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ook w:val="04A0" w:firstRow="1" w:lastRow="0" w:firstColumn="1" w:lastColumn="0" w:noHBand="0" w:noVBand="1"/>
      </w:tblPr>
      <w:tblGrid>
        <w:gridCol w:w="5097"/>
        <w:gridCol w:w="5098"/>
      </w:tblGrid>
      <w:tr w:rsidR="00A82054" w:rsidTr="0072602C">
        <w:trPr>
          <w:trHeight w:val="1692"/>
        </w:trPr>
        <w:tc>
          <w:tcPr>
            <w:tcW w:w="5097" w:type="dxa"/>
          </w:tcPr>
          <w:p w:rsidR="00A82054" w:rsidRPr="00E81CF9" w:rsidRDefault="00A82054" w:rsidP="0072602C">
            <w:pPr>
              <w:ind w:firstLine="0"/>
              <w:jc w:val="center"/>
              <w:rPr>
                <w:sz w:val="28"/>
                <w:szCs w:val="28"/>
              </w:rPr>
            </w:pPr>
            <w:r w:rsidRPr="00E81CF9">
              <w:rPr>
                <w:sz w:val="28"/>
                <w:szCs w:val="28"/>
              </w:rPr>
              <w:t>«Согласовано»</w:t>
            </w:r>
          </w:p>
          <w:p w:rsidR="00A82054" w:rsidRPr="00E81CF9" w:rsidRDefault="00A82054" w:rsidP="0072602C">
            <w:pPr>
              <w:ind w:firstLine="0"/>
              <w:jc w:val="center"/>
              <w:rPr>
                <w:sz w:val="28"/>
                <w:szCs w:val="28"/>
              </w:rPr>
            </w:pPr>
            <w:r w:rsidRPr="00E81CF9">
              <w:rPr>
                <w:sz w:val="28"/>
                <w:szCs w:val="28"/>
              </w:rPr>
              <w:t>директор МУП г. Костромы</w:t>
            </w:r>
          </w:p>
          <w:p w:rsidR="00A82054" w:rsidRPr="00E81CF9" w:rsidRDefault="00A82054" w:rsidP="0072602C">
            <w:pPr>
              <w:ind w:firstLine="0"/>
              <w:jc w:val="center"/>
              <w:rPr>
                <w:sz w:val="28"/>
                <w:szCs w:val="28"/>
              </w:rPr>
            </w:pPr>
            <w:r w:rsidRPr="00E81CF9">
              <w:rPr>
                <w:sz w:val="28"/>
                <w:szCs w:val="28"/>
              </w:rPr>
              <w:t>«Городские сети»</w:t>
            </w:r>
          </w:p>
          <w:p w:rsidR="00A82054" w:rsidRPr="00E81CF9" w:rsidRDefault="00A82054" w:rsidP="0072602C">
            <w:pPr>
              <w:ind w:firstLine="0"/>
              <w:rPr>
                <w:sz w:val="28"/>
                <w:szCs w:val="28"/>
              </w:rPr>
            </w:pPr>
          </w:p>
          <w:p w:rsidR="00A82054" w:rsidRDefault="00A82054" w:rsidP="0072602C">
            <w:pPr>
              <w:ind w:firstLine="0"/>
              <w:rPr>
                <w:sz w:val="28"/>
                <w:szCs w:val="28"/>
              </w:rPr>
            </w:pPr>
            <w:r>
              <w:rPr>
                <w:sz w:val="28"/>
                <w:szCs w:val="28"/>
              </w:rPr>
              <w:t>_____________________</w:t>
            </w:r>
            <w:r w:rsidRPr="00E81CF9">
              <w:rPr>
                <w:sz w:val="28"/>
                <w:szCs w:val="28"/>
              </w:rPr>
              <w:t>Соловьева С.Г.</w:t>
            </w:r>
          </w:p>
          <w:p w:rsidR="00A82054" w:rsidRPr="00E81CF9" w:rsidRDefault="00A82054" w:rsidP="0072602C">
            <w:pPr>
              <w:ind w:firstLine="0"/>
              <w:rPr>
                <w:sz w:val="28"/>
                <w:szCs w:val="28"/>
              </w:rPr>
            </w:pPr>
          </w:p>
        </w:tc>
        <w:tc>
          <w:tcPr>
            <w:tcW w:w="5098" w:type="dxa"/>
          </w:tcPr>
          <w:p w:rsidR="00A82054" w:rsidRPr="00E81CF9" w:rsidRDefault="00A82054" w:rsidP="0072602C">
            <w:pPr>
              <w:ind w:firstLine="0"/>
              <w:jc w:val="center"/>
              <w:rPr>
                <w:sz w:val="28"/>
                <w:szCs w:val="28"/>
              </w:rPr>
            </w:pPr>
          </w:p>
        </w:tc>
      </w:tr>
    </w:tbl>
    <w:p w:rsidR="00A82054" w:rsidRDefault="00A82054" w:rsidP="00A82054">
      <w:pPr>
        <w:ind w:firstLine="0"/>
      </w:pPr>
    </w:p>
    <w:p w:rsidR="00A82054" w:rsidRDefault="00A82054" w:rsidP="00A82054">
      <w:pPr>
        <w:ind w:firstLine="0"/>
      </w:pPr>
    </w:p>
    <w:p w:rsidR="00A82054" w:rsidRDefault="00A82054" w:rsidP="00A82054">
      <w:pPr>
        <w:ind w:firstLine="0"/>
      </w:pPr>
    </w:p>
    <w:p w:rsidR="00A82054" w:rsidRDefault="00A82054" w:rsidP="00A82054">
      <w:pPr>
        <w:ind w:firstLine="0"/>
      </w:pPr>
    </w:p>
    <w:p w:rsidR="00A82054" w:rsidRDefault="00A82054" w:rsidP="00A82054">
      <w:pPr>
        <w:ind w:firstLine="0"/>
      </w:pPr>
    </w:p>
    <w:p w:rsidR="00A82054" w:rsidRDefault="00A82054" w:rsidP="00A82054">
      <w:pPr>
        <w:ind w:firstLine="0"/>
      </w:pPr>
    </w:p>
    <w:p w:rsidR="00A82054" w:rsidRDefault="00A82054" w:rsidP="00A82054">
      <w:pPr>
        <w:ind w:firstLine="0"/>
      </w:pPr>
    </w:p>
    <w:p w:rsidR="00A82054" w:rsidRDefault="00A82054" w:rsidP="00A82054">
      <w:pPr>
        <w:ind w:firstLine="0"/>
      </w:pPr>
    </w:p>
    <w:p w:rsidR="00A82054" w:rsidRDefault="00A82054" w:rsidP="00A82054">
      <w:pPr>
        <w:ind w:firstLine="0"/>
      </w:pPr>
    </w:p>
    <w:p w:rsidR="00A82054" w:rsidRDefault="00A82054" w:rsidP="00A82054">
      <w:pPr>
        <w:ind w:firstLine="0"/>
      </w:pPr>
    </w:p>
    <w:p w:rsidR="00A82054" w:rsidRDefault="00A82054" w:rsidP="00A82054">
      <w:pPr>
        <w:ind w:firstLine="0"/>
      </w:pPr>
    </w:p>
    <w:p w:rsidR="00A82054" w:rsidRDefault="00A82054" w:rsidP="00A82054">
      <w:pPr>
        <w:ind w:firstLine="0"/>
      </w:pPr>
    </w:p>
    <w:p w:rsidR="00A82054" w:rsidRDefault="00A82054" w:rsidP="00A82054">
      <w:pPr>
        <w:ind w:firstLine="0"/>
      </w:pPr>
    </w:p>
    <w:p w:rsidR="00A82054" w:rsidRDefault="00A82054" w:rsidP="00A82054">
      <w:pPr>
        <w:ind w:firstLine="0"/>
      </w:pPr>
    </w:p>
    <w:p w:rsidR="00A82054" w:rsidRDefault="00A82054" w:rsidP="00A82054">
      <w:pPr>
        <w:ind w:firstLine="0"/>
        <w:jc w:val="center"/>
        <w:rPr>
          <w:b/>
          <w:sz w:val="56"/>
          <w:szCs w:val="56"/>
        </w:rPr>
      </w:pPr>
      <w:r w:rsidRPr="00E81CF9">
        <w:rPr>
          <w:b/>
          <w:sz w:val="56"/>
          <w:szCs w:val="56"/>
        </w:rPr>
        <w:t xml:space="preserve">Схема теплоснабжения городского округа город Кострома на период </w:t>
      </w:r>
    </w:p>
    <w:p w:rsidR="00A82054" w:rsidRDefault="00A82054" w:rsidP="00A82054">
      <w:pPr>
        <w:ind w:firstLine="0"/>
        <w:jc w:val="center"/>
        <w:rPr>
          <w:b/>
          <w:sz w:val="56"/>
          <w:szCs w:val="56"/>
        </w:rPr>
      </w:pPr>
      <w:r w:rsidRPr="00E81CF9">
        <w:rPr>
          <w:b/>
          <w:sz w:val="56"/>
          <w:szCs w:val="56"/>
        </w:rPr>
        <w:t>с 2021 года по 2035 год</w:t>
      </w:r>
    </w:p>
    <w:p w:rsidR="00A82054" w:rsidRPr="00E81CF9" w:rsidRDefault="00A82054" w:rsidP="00A82054">
      <w:pPr>
        <w:tabs>
          <w:tab w:val="left" w:pos="3300"/>
        </w:tabs>
        <w:rPr>
          <w:b/>
          <w:sz w:val="32"/>
          <w:szCs w:val="32"/>
        </w:rPr>
      </w:pPr>
      <w:r>
        <w:rPr>
          <w:sz w:val="56"/>
          <w:szCs w:val="56"/>
        </w:rPr>
        <w:tab/>
      </w:r>
      <w:r w:rsidRPr="00E81CF9">
        <w:rPr>
          <w:b/>
          <w:sz w:val="32"/>
          <w:szCs w:val="32"/>
        </w:rPr>
        <w:t>(актуализация на 2026 год)</w:t>
      </w:r>
    </w:p>
    <w:p w:rsidR="00A82054" w:rsidRPr="00E81CF9" w:rsidRDefault="00A82054" w:rsidP="00A82054">
      <w:pPr>
        <w:rPr>
          <w:sz w:val="32"/>
          <w:szCs w:val="32"/>
        </w:rPr>
      </w:pPr>
    </w:p>
    <w:p w:rsidR="00A82054" w:rsidRDefault="00A82054" w:rsidP="00A82054">
      <w:pPr>
        <w:rPr>
          <w:sz w:val="32"/>
          <w:szCs w:val="32"/>
        </w:rPr>
      </w:pPr>
    </w:p>
    <w:p w:rsidR="00A82054" w:rsidRDefault="00A82054" w:rsidP="00A82054">
      <w:pPr>
        <w:ind w:firstLine="0"/>
        <w:rPr>
          <w:sz w:val="32"/>
          <w:szCs w:val="32"/>
        </w:rPr>
      </w:pPr>
      <w:r>
        <w:rPr>
          <w:sz w:val="32"/>
          <w:szCs w:val="32"/>
        </w:rPr>
        <w:t>Книга 2. Обосновывающие материалы</w:t>
      </w:r>
      <w:r w:rsidRPr="00685B4C">
        <w:rPr>
          <w:sz w:val="32"/>
          <w:szCs w:val="32"/>
        </w:rPr>
        <w:t>.</w:t>
      </w:r>
    </w:p>
    <w:p w:rsidR="00A82054" w:rsidRPr="00802947" w:rsidRDefault="00A82054" w:rsidP="00A82054">
      <w:pPr>
        <w:spacing w:before="120"/>
        <w:ind w:firstLine="0"/>
        <w:jc w:val="left"/>
        <w:rPr>
          <w:sz w:val="28"/>
          <w:szCs w:val="28"/>
        </w:rPr>
      </w:pPr>
      <w:r w:rsidRPr="00802947">
        <w:rPr>
          <w:rFonts w:eastAsia="Calibri" w:cs="Times New Roman"/>
          <w:b/>
          <w:smallCaps/>
          <w:sz w:val="28"/>
          <w:szCs w:val="28"/>
        </w:rPr>
        <w:t>Глава 1</w:t>
      </w:r>
      <w:r>
        <w:rPr>
          <w:rFonts w:eastAsia="Calibri" w:cs="Times New Roman"/>
          <w:b/>
          <w:smallCaps/>
          <w:sz w:val="28"/>
          <w:szCs w:val="28"/>
        </w:rPr>
        <w:t>3</w:t>
      </w:r>
      <w:r w:rsidRPr="00802947">
        <w:rPr>
          <w:rFonts w:eastAsia="Calibri" w:cs="Times New Roman"/>
          <w:b/>
          <w:smallCaps/>
          <w:sz w:val="28"/>
          <w:szCs w:val="28"/>
        </w:rPr>
        <w:t xml:space="preserve">. </w:t>
      </w:r>
      <w:r>
        <w:rPr>
          <w:rFonts w:eastAsia="Times New Roman" w:cs="Times New Roman"/>
          <w:b/>
          <w:smallCaps/>
          <w:sz w:val="28"/>
          <w:szCs w:val="28"/>
        </w:rPr>
        <w:t>Индикаторы развития систем теплоснабжения</w:t>
      </w:r>
    </w:p>
    <w:p w:rsidR="00A82054" w:rsidRPr="00E81CF9" w:rsidRDefault="00A82054" w:rsidP="00A82054">
      <w:pPr>
        <w:rPr>
          <w:sz w:val="32"/>
          <w:szCs w:val="32"/>
        </w:rPr>
      </w:pPr>
    </w:p>
    <w:p w:rsidR="00A82054" w:rsidRDefault="00A82054" w:rsidP="00A82054">
      <w:pPr>
        <w:rPr>
          <w:sz w:val="32"/>
          <w:szCs w:val="32"/>
        </w:rPr>
      </w:pPr>
    </w:p>
    <w:p w:rsidR="00A82054" w:rsidRDefault="00A82054" w:rsidP="00A82054">
      <w:pPr>
        <w:rPr>
          <w:sz w:val="32"/>
          <w:szCs w:val="32"/>
        </w:rPr>
      </w:pPr>
    </w:p>
    <w:p w:rsidR="00A82054" w:rsidRDefault="00A82054" w:rsidP="006F43A0">
      <w:pPr>
        <w:ind w:firstLine="0"/>
        <w:rPr>
          <w:sz w:val="32"/>
          <w:szCs w:val="32"/>
        </w:rPr>
      </w:pPr>
    </w:p>
    <w:p w:rsidR="00A82054" w:rsidRPr="00E81CF9" w:rsidRDefault="00A82054" w:rsidP="00A82054">
      <w:pPr>
        <w:rPr>
          <w:sz w:val="32"/>
          <w:szCs w:val="32"/>
        </w:rPr>
      </w:pPr>
      <w:r>
        <w:rPr>
          <w:sz w:val="32"/>
          <w:szCs w:val="32"/>
        </w:rPr>
        <w:t>Договор от 11.07.2025 года №33/2025</w:t>
      </w:r>
    </w:p>
    <w:p w:rsidR="00A82054" w:rsidRPr="00A13A6D" w:rsidRDefault="00A82054" w:rsidP="00A82054">
      <w:pPr>
        <w:rPr>
          <w:sz w:val="24"/>
          <w:szCs w:val="24"/>
        </w:rPr>
      </w:pPr>
    </w:p>
    <w:p w:rsidR="00A82054" w:rsidRPr="00A13A6D" w:rsidRDefault="00A82054" w:rsidP="00A82054">
      <w:pPr>
        <w:rPr>
          <w:sz w:val="24"/>
          <w:szCs w:val="24"/>
        </w:rPr>
      </w:pPr>
    </w:p>
    <w:p w:rsidR="00A82054" w:rsidRPr="00A13A6D" w:rsidRDefault="00A82054" w:rsidP="00A82054">
      <w:pPr>
        <w:rPr>
          <w:sz w:val="24"/>
          <w:szCs w:val="24"/>
        </w:rPr>
      </w:pPr>
    </w:p>
    <w:p w:rsidR="00A82054" w:rsidRPr="00A13A6D" w:rsidRDefault="00A82054" w:rsidP="00A82054">
      <w:pPr>
        <w:rPr>
          <w:sz w:val="24"/>
          <w:szCs w:val="24"/>
        </w:rPr>
      </w:pPr>
    </w:p>
    <w:p w:rsidR="00A82054" w:rsidRPr="00A13A6D" w:rsidRDefault="00A82054" w:rsidP="00A82054">
      <w:pPr>
        <w:rPr>
          <w:sz w:val="24"/>
          <w:szCs w:val="24"/>
        </w:rPr>
      </w:pPr>
    </w:p>
    <w:p w:rsidR="00A82054" w:rsidRPr="00A13A6D" w:rsidRDefault="00A82054" w:rsidP="00A82054">
      <w:pPr>
        <w:rPr>
          <w:sz w:val="24"/>
          <w:szCs w:val="24"/>
        </w:rPr>
      </w:pPr>
    </w:p>
    <w:p w:rsidR="00A82054" w:rsidRDefault="00A82054" w:rsidP="00A82054">
      <w:pPr>
        <w:jc w:val="center"/>
        <w:rPr>
          <w:sz w:val="32"/>
          <w:szCs w:val="32"/>
        </w:rPr>
      </w:pPr>
    </w:p>
    <w:p w:rsidR="00A82054" w:rsidRPr="005B7214" w:rsidRDefault="00A82054" w:rsidP="00A82054">
      <w:pPr>
        <w:jc w:val="center"/>
        <w:rPr>
          <w:sz w:val="24"/>
          <w:szCs w:val="24"/>
        </w:rPr>
      </w:pPr>
    </w:p>
    <w:p w:rsidR="00A82054" w:rsidRDefault="00A82054" w:rsidP="00A82054">
      <w:pPr>
        <w:jc w:val="center"/>
        <w:rPr>
          <w:sz w:val="32"/>
          <w:szCs w:val="32"/>
        </w:rPr>
      </w:pPr>
    </w:p>
    <w:p w:rsidR="00A82054" w:rsidRDefault="00A82054" w:rsidP="00A82054">
      <w:pPr>
        <w:jc w:val="center"/>
        <w:rPr>
          <w:sz w:val="32"/>
          <w:szCs w:val="32"/>
        </w:rPr>
      </w:pPr>
      <w:r>
        <w:rPr>
          <w:sz w:val="32"/>
          <w:szCs w:val="32"/>
        </w:rPr>
        <w:t>2025 год</w:t>
      </w:r>
    </w:p>
    <w:p w:rsidR="00A82054" w:rsidRDefault="00A82054" w:rsidP="00A82054">
      <w:pPr>
        <w:jc w:val="center"/>
      </w:pPr>
      <w:r>
        <w:lastRenderedPageBreak/>
        <w:t>Содержание</w:t>
      </w:r>
    </w:p>
    <w:tbl>
      <w:tblPr>
        <w:tblW w:w="1006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8935"/>
        <w:gridCol w:w="567"/>
      </w:tblGrid>
      <w:tr w:rsidR="00A82054" w:rsidTr="0072602C">
        <w:tc>
          <w:tcPr>
            <w:tcW w:w="562" w:type="dxa"/>
          </w:tcPr>
          <w:p w:rsidR="00A82054" w:rsidRDefault="00A82054" w:rsidP="0072602C">
            <w:pPr>
              <w:ind w:firstLine="0"/>
              <w:jc w:val="center"/>
            </w:pPr>
            <w:r w:rsidRPr="00F4617F">
              <w:t>1</w:t>
            </w:r>
          </w:p>
        </w:tc>
        <w:tc>
          <w:tcPr>
            <w:tcW w:w="8935" w:type="dxa"/>
          </w:tcPr>
          <w:p w:rsidR="00A82054" w:rsidRDefault="00A82054" w:rsidP="0072602C">
            <w:pPr>
              <w:ind w:firstLine="0"/>
              <w:jc w:val="left"/>
            </w:pPr>
            <w:r w:rsidRPr="00A82054">
              <w:t>Описание изменений (фактических данных) в оценке значений индикаторов развития систем теплоснабжения городского округа с учетом реализации проектов схемы теплоснабжения</w:t>
            </w:r>
          </w:p>
        </w:tc>
        <w:tc>
          <w:tcPr>
            <w:tcW w:w="567" w:type="dxa"/>
            <w:vAlign w:val="bottom"/>
          </w:tcPr>
          <w:p w:rsidR="00A82054" w:rsidRDefault="009F46C8" w:rsidP="0072602C">
            <w:pPr>
              <w:ind w:firstLine="0"/>
              <w:jc w:val="center"/>
            </w:pPr>
            <w:r>
              <w:t>3</w:t>
            </w:r>
          </w:p>
        </w:tc>
      </w:tr>
      <w:tr w:rsidR="00A82054" w:rsidTr="0072602C">
        <w:tc>
          <w:tcPr>
            <w:tcW w:w="562" w:type="dxa"/>
          </w:tcPr>
          <w:p w:rsidR="00A82054" w:rsidRDefault="00A82054" w:rsidP="0072602C">
            <w:pPr>
              <w:ind w:firstLine="0"/>
              <w:jc w:val="center"/>
            </w:pPr>
            <w:r>
              <w:t>2</w:t>
            </w:r>
          </w:p>
        </w:tc>
        <w:tc>
          <w:tcPr>
            <w:tcW w:w="8935" w:type="dxa"/>
          </w:tcPr>
          <w:p w:rsidR="00A82054" w:rsidRDefault="00A82054" w:rsidP="0072602C">
            <w:pPr>
              <w:ind w:firstLine="0"/>
              <w:jc w:val="left"/>
            </w:pPr>
            <w:r w:rsidRPr="00A82054">
              <w:t>Индикаторы, характеризующие спрос на тепловую энергию и тепловую мощность</w:t>
            </w:r>
          </w:p>
        </w:tc>
        <w:tc>
          <w:tcPr>
            <w:tcW w:w="567" w:type="dxa"/>
            <w:vAlign w:val="bottom"/>
          </w:tcPr>
          <w:p w:rsidR="00A82054" w:rsidRDefault="009F46C8" w:rsidP="0072602C">
            <w:pPr>
              <w:ind w:firstLine="0"/>
              <w:jc w:val="center"/>
            </w:pPr>
            <w:r>
              <w:t>3</w:t>
            </w:r>
          </w:p>
        </w:tc>
      </w:tr>
      <w:tr w:rsidR="00A82054" w:rsidTr="0072602C">
        <w:tc>
          <w:tcPr>
            <w:tcW w:w="562" w:type="dxa"/>
          </w:tcPr>
          <w:p w:rsidR="00A82054" w:rsidRDefault="00A82054" w:rsidP="0072602C">
            <w:pPr>
              <w:ind w:firstLine="0"/>
              <w:jc w:val="center"/>
            </w:pPr>
            <w:r>
              <w:t>3</w:t>
            </w:r>
          </w:p>
        </w:tc>
        <w:tc>
          <w:tcPr>
            <w:tcW w:w="8935" w:type="dxa"/>
          </w:tcPr>
          <w:p w:rsidR="00A82054" w:rsidRDefault="00A82054" w:rsidP="0072602C">
            <w:pPr>
              <w:ind w:firstLine="0"/>
              <w:jc w:val="left"/>
            </w:pPr>
            <w:r w:rsidRPr="00A82054">
              <w:t>Индикаторы, характеризующие функционирование источников тепловой энергии в системе теплоснабжения, образованной на базе источника комбинированной выработки, по годам расчетного периода схемы теплоснабжения</w:t>
            </w:r>
          </w:p>
        </w:tc>
        <w:tc>
          <w:tcPr>
            <w:tcW w:w="567" w:type="dxa"/>
            <w:vAlign w:val="bottom"/>
          </w:tcPr>
          <w:p w:rsidR="00A82054" w:rsidRDefault="009F46C8" w:rsidP="0072602C">
            <w:pPr>
              <w:ind w:firstLine="0"/>
              <w:jc w:val="center"/>
            </w:pPr>
            <w:r>
              <w:t>32</w:t>
            </w:r>
          </w:p>
        </w:tc>
      </w:tr>
      <w:tr w:rsidR="00A82054" w:rsidTr="0072602C">
        <w:tc>
          <w:tcPr>
            <w:tcW w:w="562" w:type="dxa"/>
          </w:tcPr>
          <w:p w:rsidR="00A82054" w:rsidRDefault="00A82054" w:rsidP="0072602C">
            <w:pPr>
              <w:ind w:firstLine="0"/>
              <w:jc w:val="center"/>
            </w:pPr>
            <w:r>
              <w:t>4</w:t>
            </w:r>
          </w:p>
        </w:tc>
        <w:tc>
          <w:tcPr>
            <w:tcW w:w="8935" w:type="dxa"/>
          </w:tcPr>
          <w:p w:rsidR="00A82054" w:rsidRDefault="00A82054" w:rsidP="0072602C">
            <w:pPr>
              <w:ind w:firstLine="0"/>
              <w:jc w:val="left"/>
            </w:pPr>
            <w:r w:rsidRPr="00A82054">
              <w:t>Индикаторы, характеризующие функционирование источников тепловой энергии в системе теплоснабжения, образованной на базе котельной (котельных)</w:t>
            </w:r>
          </w:p>
        </w:tc>
        <w:tc>
          <w:tcPr>
            <w:tcW w:w="567" w:type="dxa"/>
            <w:vAlign w:val="bottom"/>
          </w:tcPr>
          <w:p w:rsidR="00A82054" w:rsidRDefault="009F46C8" w:rsidP="0072602C">
            <w:pPr>
              <w:ind w:firstLine="0"/>
              <w:jc w:val="center"/>
            </w:pPr>
            <w:r>
              <w:t>37</w:t>
            </w:r>
          </w:p>
        </w:tc>
      </w:tr>
      <w:tr w:rsidR="00A82054" w:rsidTr="0072602C">
        <w:tc>
          <w:tcPr>
            <w:tcW w:w="562" w:type="dxa"/>
          </w:tcPr>
          <w:p w:rsidR="00A82054" w:rsidRDefault="00A82054" w:rsidP="0072602C">
            <w:pPr>
              <w:ind w:firstLine="0"/>
              <w:jc w:val="center"/>
            </w:pPr>
            <w:r>
              <w:t>5</w:t>
            </w:r>
          </w:p>
        </w:tc>
        <w:tc>
          <w:tcPr>
            <w:tcW w:w="8935" w:type="dxa"/>
          </w:tcPr>
          <w:p w:rsidR="00A82054" w:rsidRDefault="00A82054" w:rsidP="0072602C">
            <w:pPr>
              <w:ind w:firstLine="0"/>
              <w:jc w:val="left"/>
            </w:pPr>
            <w:r w:rsidRPr="00A82054">
              <w:t>Индикаторы, характеризующие динамику изменения показателей тепловых сетей систем теплоснабжения</w:t>
            </w:r>
          </w:p>
        </w:tc>
        <w:tc>
          <w:tcPr>
            <w:tcW w:w="567" w:type="dxa"/>
            <w:vAlign w:val="bottom"/>
          </w:tcPr>
          <w:p w:rsidR="00A82054" w:rsidRDefault="009F46C8" w:rsidP="0072602C">
            <w:pPr>
              <w:ind w:firstLine="0"/>
              <w:jc w:val="center"/>
            </w:pPr>
            <w:r>
              <w:t>53</w:t>
            </w:r>
          </w:p>
        </w:tc>
      </w:tr>
      <w:tr w:rsidR="00A82054" w:rsidTr="0072602C">
        <w:tc>
          <w:tcPr>
            <w:tcW w:w="562" w:type="dxa"/>
          </w:tcPr>
          <w:p w:rsidR="00A82054" w:rsidRDefault="00A82054" w:rsidP="0072602C">
            <w:pPr>
              <w:ind w:firstLine="0"/>
              <w:jc w:val="center"/>
            </w:pPr>
            <w:r>
              <w:t>6</w:t>
            </w:r>
          </w:p>
        </w:tc>
        <w:tc>
          <w:tcPr>
            <w:tcW w:w="8935" w:type="dxa"/>
          </w:tcPr>
          <w:p w:rsidR="00A82054" w:rsidRDefault="00A82054" w:rsidP="0072602C">
            <w:pPr>
              <w:ind w:firstLine="0"/>
              <w:jc w:val="left"/>
            </w:pPr>
            <w:r w:rsidRPr="00A82054">
              <w:t>Отсутствие зафиксированных фактов нарушения антимонопольного законодательства (выданных предупреждений, предписаний), а также отсутсвие применения санкций, предусмотренных Кодексом Российской Федерации об административных правонарушениях, за нарушение законодательства Российской Федерации в сфере теплоснабжения, антимонопольного законодательства Российской Федерации, законодательства Российской Федерации о естественных монополиях</w:t>
            </w:r>
          </w:p>
        </w:tc>
        <w:tc>
          <w:tcPr>
            <w:tcW w:w="567" w:type="dxa"/>
            <w:vAlign w:val="bottom"/>
          </w:tcPr>
          <w:p w:rsidR="00A82054" w:rsidRDefault="009F46C8" w:rsidP="0072602C">
            <w:pPr>
              <w:ind w:firstLine="0"/>
              <w:jc w:val="center"/>
            </w:pPr>
            <w:r>
              <w:t>54</w:t>
            </w:r>
          </w:p>
        </w:tc>
      </w:tr>
      <w:tr w:rsidR="00A82054" w:rsidTr="0072602C">
        <w:tc>
          <w:tcPr>
            <w:tcW w:w="562" w:type="dxa"/>
          </w:tcPr>
          <w:p w:rsidR="00A82054" w:rsidRDefault="00A82054" w:rsidP="0072602C">
            <w:pPr>
              <w:ind w:firstLine="0"/>
              <w:jc w:val="center"/>
            </w:pPr>
          </w:p>
        </w:tc>
        <w:tc>
          <w:tcPr>
            <w:tcW w:w="8935" w:type="dxa"/>
          </w:tcPr>
          <w:p w:rsidR="00A82054" w:rsidRDefault="00A82054" w:rsidP="0072602C">
            <w:pPr>
              <w:ind w:firstLine="0"/>
              <w:jc w:val="left"/>
            </w:pPr>
          </w:p>
        </w:tc>
        <w:tc>
          <w:tcPr>
            <w:tcW w:w="567" w:type="dxa"/>
            <w:vAlign w:val="bottom"/>
          </w:tcPr>
          <w:p w:rsidR="00A82054" w:rsidRDefault="00A82054" w:rsidP="0072602C">
            <w:pPr>
              <w:ind w:firstLine="0"/>
              <w:jc w:val="center"/>
            </w:pPr>
          </w:p>
        </w:tc>
      </w:tr>
    </w:tbl>
    <w:p w:rsidR="00A82054" w:rsidRDefault="00A82054" w:rsidP="00A82054"/>
    <w:p w:rsidR="00A82054" w:rsidRDefault="00A82054" w:rsidP="00A82054"/>
    <w:p w:rsidR="00A82054" w:rsidRDefault="00A82054" w:rsidP="00A82054"/>
    <w:p w:rsidR="00A82054" w:rsidRDefault="00A82054" w:rsidP="00A82054"/>
    <w:p w:rsidR="00A82054" w:rsidRDefault="00A82054" w:rsidP="00A82054"/>
    <w:p w:rsidR="00A82054" w:rsidRDefault="00A82054" w:rsidP="00A82054"/>
    <w:p w:rsidR="00A82054" w:rsidRDefault="00A82054" w:rsidP="00A82054"/>
    <w:p w:rsidR="00A82054" w:rsidRDefault="00A82054" w:rsidP="00A82054"/>
    <w:p w:rsidR="0072602C" w:rsidRDefault="0072602C" w:rsidP="00A82054">
      <w:pPr>
        <w:ind w:firstLine="0"/>
      </w:pPr>
    </w:p>
    <w:p w:rsidR="006F43A0" w:rsidRDefault="006F43A0" w:rsidP="00A82054">
      <w:pPr>
        <w:ind w:firstLine="0"/>
      </w:pPr>
    </w:p>
    <w:p w:rsidR="006F43A0" w:rsidRDefault="006F43A0" w:rsidP="00A82054">
      <w:pPr>
        <w:ind w:firstLine="0"/>
      </w:pPr>
    </w:p>
    <w:p w:rsidR="006F43A0" w:rsidRDefault="006F43A0" w:rsidP="00A82054">
      <w:pPr>
        <w:ind w:firstLine="0"/>
      </w:pPr>
    </w:p>
    <w:p w:rsidR="006F43A0" w:rsidRDefault="006F43A0" w:rsidP="00A82054">
      <w:pPr>
        <w:ind w:firstLine="0"/>
      </w:pPr>
    </w:p>
    <w:p w:rsidR="006F43A0" w:rsidRDefault="006F43A0" w:rsidP="00A82054">
      <w:pPr>
        <w:ind w:firstLine="0"/>
      </w:pPr>
    </w:p>
    <w:p w:rsidR="006F43A0" w:rsidRDefault="006F43A0" w:rsidP="00A82054">
      <w:pPr>
        <w:ind w:firstLine="0"/>
      </w:pPr>
    </w:p>
    <w:p w:rsidR="006F43A0" w:rsidRDefault="006F43A0" w:rsidP="00A82054">
      <w:pPr>
        <w:ind w:firstLine="0"/>
      </w:pPr>
    </w:p>
    <w:p w:rsidR="006F43A0" w:rsidRDefault="006F43A0" w:rsidP="00A82054">
      <w:pPr>
        <w:ind w:firstLine="0"/>
      </w:pPr>
    </w:p>
    <w:p w:rsidR="006F43A0" w:rsidRDefault="006F43A0" w:rsidP="00A82054">
      <w:pPr>
        <w:ind w:firstLine="0"/>
      </w:pPr>
    </w:p>
    <w:p w:rsidR="006F43A0" w:rsidRDefault="006F43A0" w:rsidP="00A82054">
      <w:pPr>
        <w:ind w:firstLine="0"/>
      </w:pPr>
    </w:p>
    <w:p w:rsidR="006F43A0" w:rsidRDefault="006F43A0" w:rsidP="00A82054">
      <w:pPr>
        <w:ind w:firstLine="0"/>
      </w:pPr>
    </w:p>
    <w:p w:rsidR="006F43A0" w:rsidRDefault="006F43A0" w:rsidP="00A82054">
      <w:pPr>
        <w:ind w:firstLine="0"/>
      </w:pPr>
    </w:p>
    <w:p w:rsidR="006F43A0" w:rsidRDefault="006F43A0" w:rsidP="00A82054">
      <w:pPr>
        <w:ind w:firstLine="0"/>
      </w:pPr>
    </w:p>
    <w:p w:rsidR="006F43A0" w:rsidRDefault="006F43A0" w:rsidP="00A82054">
      <w:pPr>
        <w:ind w:firstLine="0"/>
      </w:pPr>
    </w:p>
    <w:p w:rsidR="006F43A0" w:rsidRDefault="006F43A0" w:rsidP="00A82054">
      <w:pPr>
        <w:ind w:firstLine="0"/>
      </w:pPr>
    </w:p>
    <w:p w:rsidR="006F43A0" w:rsidRDefault="006F43A0" w:rsidP="00A82054">
      <w:pPr>
        <w:ind w:firstLine="0"/>
      </w:pPr>
    </w:p>
    <w:p w:rsidR="006F43A0" w:rsidRDefault="006F43A0" w:rsidP="00A82054">
      <w:pPr>
        <w:ind w:firstLine="0"/>
      </w:pPr>
    </w:p>
    <w:p w:rsidR="006F43A0" w:rsidRDefault="006F43A0" w:rsidP="00A82054">
      <w:pPr>
        <w:ind w:firstLine="0"/>
      </w:pPr>
    </w:p>
    <w:p w:rsidR="006F43A0" w:rsidRPr="006F43A0" w:rsidRDefault="006F43A0" w:rsidP="006F43A0">
      <w:pPr>
        <w:pStyle w:val="af7"/>
        <w:numPr>
          <w:ilvl w:val="0"/>
          <w:numId w:val="1"/>
        </w:numPr>
        <w:jc w:val="center"/>
        <w:rPr>
          <w:b/>
        </w:rPr>
      </w:pPr>
      <w:r w:rsidRPr="006F43A0">
        <w:rPr>
          <w:b/>
        </w:rPr>
        <w:lastRenderedPageBreak/>
        <w:t>Описание изменений (фактических данных) в оценке значений индикаторов развития систем теплоснабжения городского округа с учетом реализации проектов схемы теплоснабжения</w:t>
      </w:r>
    </w:p>
    <w:p w:rsidR="006F43A0" w:rsidRDefault="006F43A0" w:rsidP="006F43A0"/>
    <w:p w:rsidR="006F43A0" w:rsidRDefault="006F43A0" w:rsidP="0072602C">
      <w:pPr>
        <w:rPr>
          <w:rFonts w:asciiTheme="majorBidi" w:eastAsia="Microsoft YaHei" w:hAnsiTheme="majorBidi" w:cstheme="majorBidi"/>
          <w:spacing w:val="-5"/>
          <w:szCs w:val="26"/>
        </w:rPr>
      </w:pPr>
      <w:r w:rsidRPr="006F43A0">
        <w:rPr>
          <w:rFonts w:asciiTheme="majorBidi" w:eastAsia="Microsoft YaHei" w:hAnsiTheme="majorBidi" w:cstheme="majorBidi"/>
          <w:spacing w:val="-5"/>
          <w:szCs w:val="26"/>
        </w:rPr>
        <w:t xml:space="preserve">Индикаторы развития систем централизованного теплоснабжения </w:t>
      </w:r>
      <w:r>
        <w:rPr>
          <w:rFonts w:asciiTheme="majorBidi" w:eastAsia="Microsoft YaHei" w:hAnsiTheme="majorBidi" w:cstheme="majorBidi"/>
          <w:spacing w:val="-5"/>
          <w:szCs w:val="26"/>
        </w:rPr>
        <w:t xml:space="preserve">городского округа город Кострома </w:t>
      </w:r>
      <w:r w:rsidRPr="006F43A0">
        <w:rPr>
          <w:rFonts w:asciiTheme="majorBidi" w:eastAsia="Microsoft YaHei" w:hAnsiTheme="majorBidi" w:cstheme="majorBidi"/>
          <w:spacing w:val="-5"/>
          <w:szCs w:val="26"/>
        </w:rPr>
        <w:t xml:space="preserve">актуализированы с учетом </w:t>
      </w:r>
      <w:r w:rsidR="0072602C">
        <w:rPr>
          <w:rFonts w:asciiTheme="majorBidi" w:eastAsia="Microsoft YaHei" w:hAnsiTheme="majorBidi" w:cstheme="majorBidi"/>
          <w:spacing w:val="-5"/>
          <w:szCs w:val="26"/>
        </w:rPr>
        <w:t xml:space="preserve">изменения основных фактических показателей работы теплоисточников и тепловых сетей,а также с учетом изменения состава теплоисточников, их оборудования </w:t>
      </w:r>
      <w:r w:rsidR="0072602C" w:rsidRPr="006F43A0">
        <w:rPr>
          <w:rFonts w:asciiTheme="majorBidi" w:eastAsia="Microsoft YaHei" w:hAnsiTheme="majorBidi" w:cstheme="majorBidi"/>
          <w:spacing w:val="-5"/>
          <w:szCs w:val="26"/>
        </w:rPr>
        <w:t>за 202</w:t>
      </w:r>
      <w:r w:rsidR="0072602C">
        <w:rPr>
          <w:rFonts w:asciiTheme="majorBidi" w:eastAsia="Microsoft YaHei" w:hAnsiTheme="majorBidi" w:cstheme="majorBidi"/>
          <w:spacing w:val="-5"/>
          <w:szCs w:val="26"/>
        </w:rPr>
        <w:t>4</w:t>
      </w:r>
      <w:r w:rsidR="0072602C" w:rsidRPr="006F43A0">
        <w:rPr>
          <w:rFonts w:asciiTheme="majorBidi" w:eastAsia="Microsoft YaHei" w:hAnsiTheme="majorBidi" w:cstheme="majorBidi"/>
          <w:spacing w:val="-5"/>
          <w:szCs w:val="26"/>
        </w:rPr>
        <w:t xml:space="preserve"> г</w:t>
      </w:r>
      <w:r w:rsidR="0072602C">
        <w:rPr>
          <w:rFonts w:asciiTheme="majorBidi" w:eastAsia="Microsoft YaHei" w:hAnsiTheme="majorBidi" w:cstheme="majorBidi"/>
          <w:spacing w:val="-5"/>
          <w:szCs w:val="26"/>
        </w:rPr>
        <w:t>.</w:t>
      </w:r>
    </w:p>
    <w:p w:rsidR="0072602C" w:rsidRDefault="0072602C" w:rsidP="0072602C">
      <w:pPr>
        <w:rPr>
          <w:rFonts w:asciiTheme="majorBidi" w:eastAsia="Microsoft YaHei" w:hAnsiTheme="majorBidi" w:cstheme="majorBidi"/>
          <w:spacing w:val="-5"/>
          <w:szCs w:val="26"/>
        </w:rPr>
      </w:pPr>
    </w:p>
    <w:p w:rsidR="0072602C" w:rsidRPr="0072602C" w:rsidRDefault="0072602C" w:rsidP="0072602C">
      <w:pPr>
        <w:pStyle w:val="af7"/>
        <w:numPr>
          <w:ilvl w:val="0"/>
          <w:numId w:val="1"/>
        </w:numPr>
        <w:ind w:left="284"/>
        <w:jc w:val="center"/>
        <w:rPr>
          <w:b/>
          <w:szCs w:val="26"/>
        </w:rPr>
      </w:pPr>
      <w:r w:rsidRPr="0072602C">
        <w:rPr>
          <w:b/>
        </w:rPr>
        <w:t>Индикаторы, характеризующие спрос на тепловую энергию и тепловую мощность</w:t>
      </w:r>
      <w:r>
        <w:rPr>
          <w:b/>
        </w:rPr>
        <w:t>.</w:t>
      </w:r>
    </w:p>
    <w:p w:rsidR="0072602C" w:rsidRPr="0072602C" w:rsidRDefault="0072602C" w:rsidP="0072602C">
      <w:pPr>
        <w:rPr>
          <w:b/>
          <w:i/>
          <w:szCs w:val="26"/>
        </w:rPr>
      </w:pPr>
    </w:p>
    <w:p w:rsidR="0072602C" w:rsidRDefault="0072602C" w:rsidP="0072602C">
      <w:pPr>
        <w:pStyle w:val="affffffffffb"/>
        <w:tabs>
          <w:tab w:val="left" w:pos="0"/>
        </w:tabs>
        <w:spacing w:line="240" w:lineRule="auto"/>
        <w:contextualSpacing w:val="0"/>
        <w:rPr>
          <w:sz w:val="24"/>
          <w:szCs w:val="24"/>
          <w:lang w:eastAsia="ru-RU"/>
        </w:rPr>
      </w:pPr>
      <w:r w:rsidRPr="0072602C">
        <w:rPr>
          <w:lang w:eastAsia="ru-RU"/>
        </w:rPr>
        <w:t>Индикаторы, характеризующие спрос на тепловую энергии и тепловую мощность представлены в таблице 2.1.</w:t>
      </w:r>
    </w:p>
    <w:p w:rsidR="0072602C" w:rsidRDefault="0072602C" w:rsidP="0072602C">
      <w:pPr>
        <w:keepNext/>
        <w:keepLines/>
        <w:spacing w:line="360" w:lineRule="auto"/>
        <w:ind w:firstLine="1134"/>
        <w:rPr>
          <w:rFonts w:eastAsia="Times New Roman" w:cs="Times New Roman"/>
          <w:b/>
          <w:bCs/>
          <w:sz w:val="24"/>
          <w:szCs w:val="18"/>
          <w:lang w:bidi="en-US"/>
        </w:rPr>
        <w:sectPr w:rsidR="0072602C" w:rsidSect="00C10A98">
          <w:footerReference w:type="default" r:id="rId8"/>
          <w:pgSz w:w="11906" w:h="16838"/>
          <w:pgMar w:top="851" w:right="567" w:bottom="851" w:left="1134" w:header="284" w:footer="284" w:gutter="0"/>
          <w:cols w:space="708"/>
          <w:docGrid w:linePitch="360"/>
        </w:sectPr>
      </w:pPr>
    </w:p>
    <w:p w:rsidR="0072602C" w:rsidRPr="0072602C" w:rsidRDefault="0072602C" w:rsidP="0072602C">
      <w:pPr>
        <w:pStyle w:val="affffffff1"/>
        <w:jc w:val="center"/>
        <w:rPr>
          <w:b w:val="0"/>
          <w:sz w:val="26"/>
          <w:szCs w:val="26"/>
          <w:lang w:bidi="en-US"/>
        </w:rPr>
      </w:pPr>
      <w:bookmarkStart w:id="0" w:name="_Toc184650797"/>
      <w:r w:rsidRPr="0072602C">
        <w:rPr>
          <w:b w:val="0"/>
          <w:sz w:val="26"/>
          <w:szCs w:val="26"/>
          <w:lang w:bidi="en-US"/>
        </w:rPr>
        <w:lastRenderedPageBreak/>
        <w:t xml:space="preserve">Таблица </w:t>
      </w:r>
      <w:r w:rsidR="00470200" w:rsidRPr="0072602C">
        <w:rPr>
          <w:b w:val="0"/>
          <w:sz w:val="26"/>
          <w:szCs w:val="26"/>
          <w:lang w:bidi="en-US"/>
        </w:rPr>
        <w:fldChar w:fldCharType="begin"/>
      </w:r>
      <w:r w:rsidRPr="0072602C">
        <w:rPr>
          <w:b w:val="0"/>
          <w:sz w:val="26"/>
          <w:szCs w:val="26"/>
          <w:lang w:bidi="en-US"/>
        </w:rPr>
        <w:instrText xml:space="preserve"> STYLEREF 1 \s </w:instrText>
      </w:r>
      <w:r w:rsidR="00470200" w:rsidRPr="0072602C">
        <w:rPr>
          <w:b w:val="0"/>
          <w:sz w:val="26"/>
          <w:szCs w:val="26"/>
          <w:lang w:bidi="en-US"/>
        </w:rPr>
        <w:fldChar w:fldCharType="separate"/>
      </w:r>
      <w:r w:rsidRPr="0072602C">
        <w:rPr>
          <w:b w:val="0"/>
          <w:noProof/>
          <w:sz w:val="26"/>
          <w:szCs w:val="26"/>
          <w:lang w:bidi="en-US"/>
        </w:rPr>
        <w:t>2</w:t>
      </w:r>
      <w:r w:rsidR="00470200" w:rsidRPr="0072602C">
        <w:rPr>
          <w:b w:val="0"/>
          <w:sz w:val="26"/>
          <w:szCs w:val="26"/>
          <w:lang w:bidi="en-US"/>
        </w:rPr>
        <w:fldChar w:fldCharType="end"/>
      </w:r>
      <w:r w:rsidRPr="0072602C">
        <w:rPr>
          <w:b w:val="0"/>
          <w:sz w:val="26"/>
          <w:szCs w:val="26"/>
          <w:lang w:bidi="en-US"/>
        </w:rPr>
        <w:t>.</w:t>
      </w:r>
      <w:r w:rsidR="00470200" w:rsidRPr="0072602C">
        <w:rPr>
          <w:b w:val="0"/>
          <w:sz w:val="26"/>
          <w:szCs w:val="26"/>
          <w:lang w:bidi="en-US"/>
        </w:rPr>
        <w:fldChar w:fldCharType="begin"/>
      </w:r>
      <w:r w:rsidRPr="0072602C">
        <w:rPr>
          <w:b w:val="0"/>
          <w:sz w:val="26"/>
          <w:szCs w:val="26"/>
          <w:lang w:bidi="en-US"/>
        </w:rPr>
        <w:instrText xml:space="preserve"> SEQ Таблица \* ARABIC \s 1 </w:instrText>
      </w:r>
      <w:r w:rsidR="00470200" w:rsidRPr="0072602C">
        <w:rPr>
          <w:b w:val="0"/>
          <w:sz w:val="26"/>
          <w:szCs w:val="26"/>
          <w:lang w:bidi="en-US"/>
        </w:rPr>
        <w:fldChar w:fldCharType="separate"/>
      </w:r>
      <w:r w:rsidRPr="0072602C">
        <w:rPr>
          <w:b w:val="0"/>
          <w:noProof/>
          <w:sz w:val="26"/>
          <w:szCs w:val="26"/>
          <w:lang w:bidi="en-US"/>
        </w:rPr>
        <w:t>1</w:t>
      </w:r>
      <w:r w:rsidR="00470200" w:rsidRPr="0072602C">
        <w:rPr>
          <w:b w:val="0"/>
          <w:sz w:val="26"/>
          <w:szCs w:val="26"/>
          <w:lang w:bidi="en-US"/>
        </w:rPr>
        <w:fldChar w:fldCharType="end"/>
      </w:r>
      <w:r w:rsidRPr="0072602C">
        <w:rPr>
          <w:b w:val="0"/>
          <w:sz w:val="26"/>
          <w:szCs w:val="26"/>
          <w:lang w:bidi="en-US"/>
        </w:rPr>
        <w:t xml:space="preserve"> – Индикаторы, характеризующие спрос на тепловую энергию и тепловую мощность по каждой системе теплоснабжения</w:t>
      </w:r>
      <w:bookmarkEnd w:id="0"/>
    </w:p>
    <w:tbl>
      <w:tblPr>
        <w:tblW w:w="22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65"/>
        <w:gridCol w:w="5500"/>
        <w:gridCol w:w="1309"/>
        <w:gridCol w:w="1359"/>
        <w:gridCol w:w="138"/>
        <w:gridCol w:w="29"/>
        <w:gridCol w:w="834"/>
        <w:gridCol w:w="852"/>
        <w:gridCol w:w="852"/>
        <w:gridCol w:w="852"/>
        <w:gridCol w:w="852"/>
        <w:gridCol w:w="852"/>
        <w:gridCol w:w="852"/>
        <w:gridCol w:w="852"/>
        <w:gridCol w:w="852"/>
        <w:gridCol w:w="852"/>
        <w:gridCol w:w="852"/>
        <w:gridCol w:w="852"/>
        <w:gridCol w:w="852"/>
        <w:gridCol w:w="852"/>
        <w:gridCol w:w="852"/>
        <w:gridCol w:w="846"/>
        <w:gridCol w:w="6"/>
      </w:tblGrid>
      <w:tr w:rsidR="00121825" w:rsidRPr="00401CD4" w:rsidTr="00D75A34">
        <w:trPr>
          <w:trHeight w:val="20"/>
          <w:tblHeader/>
        </w:trPr>
        <w:tc>
          <w:tcPr>
            <w:tcW w:w="765" w:type="dxa"/>
            <w:shd w:val="clear" w:color="auto" w:fill="auto"/>
            <w:noWrap/>
            <w:vAlign w:val="center"/>
            <w:hideMark/>
          </w:tcPr>
          <w:p w:rsidR="00121825" w:rsidRPr="00401CD4" w:rsidRDefault="00121825" w:rsidP="0072602C">
            <w:pPr>
              <w:ind w:firstLine="0"/>
              <w:jc w:val="center"/>
              <w:rPr>
                <w:rFonts w:eastAsia="Times New Roman" w:cs="Times New Roman"/>
                <w:b/>
                <w:color w:val="000000"/>
                <w:sz w:val="20"/>
                <w:szCs w:val="18"/>
                <w:lang w:eastAsia="ru-RU"/>
              </w:rPr>
            </w:pPr>
            <w:r w:rsidRPr="00401CD4">
              <w:rPr>
                <w:rFonts w:eastAsia="Times New Roman" w:cs="Times New Roman"/>
                <w:b/>
                <w:color w:val="000000"/>
                <w:sz w:val="20"/>
                <w:szCs w:val="18"/>
                <w:lang w:eastAsia="ru-RU"/>
              </w:rPr>
              <w:t>N п/п</w:t>
            </w:r>
          </w:p>
        </w:tc>
        <w:tc>
          <w:tcPr>
            <w:tcW w:w="5500" w:type="dxa"/>
            <w:shd w:val="clear" w:color="auto" w:fill="auto"/>
            <w:noWrap/>
            <w:vAlign w:val="center"/>
            <w:hideMark/>
          </w:tcPr>
          <w:p w:rsidR="00121825" w:rsidRPr="00401CD4" w:rsidRDefault="00121825" w:rsidP="0072602C">
            <w:pPr>
              <w:ind w:firstLine="0"/>
              <w:jc w:val="center"/>
              <w:rPr>
                <w:rFonts w:eastAsia="Times New Roman" w:cs="Times New Roman"/>
                <w:b/>
                <w:color w:val="000000"/>
                <w:sz w:val="20"/>
                <w:szCs w:val="18"/>
                <w:lang w:eastAsia="ru-RU"/>
              </w:rPr>
            </w:pPr>
            <w:r w:rsidRPr="00401CD4">
              <w:rPr>
                <w:rFonts w:eastAsia="Times New Roman" w:cs="Times New Roman"/>
                <w:b/>
                <w:color w:val="000000"/>
                <w:sz w:val="20"/>
                <w:szCs w:val="18"/>
                <w:lang w:eastAsia="ru-RU"/>
              </w:rPr>
              <w:t>Наименование показателя</w:t>
            </w:r>
          </w:p>
        </w:tc>
        <w:tc>
          <w:tcPr>
            <w:tcW w:w="1309" w:type="dxa"/>
            <w:shd w:val="clear" w:color="auto" w:fill="auto"/>
            <w:noWrap/>
            <w:vAlign w:val="center"/>
            <w:hideMark/>
          </w:tcPr>
          <w:p w:rsidR="00121825" w:rsidRPr="00401CD4" w:rsidRDefault="00121825" w:rsidP="0072602C">
            <w:pPr>
              <w:ind w:firstLine="0"/>
              <w:jc w:val="center"/>
              <w:rPr>
                <w:rFonts w:eastAsia="Times New Roman" w:cs="Times New Roman"/>
                <w:b/>
                <w:color w:val="000000"/>
                <w:sz w:val="20"/>
                <w:szCs w:val="18"/>
                <w:lang w:eastAsia="ru-RU"/>
              </w:rPr>
            </w:pPr>
            <w:r w:rsidRPr="00401CD4">
              <w:rPr>
                <w:rFonts w:eastAsia="Times New Roman" w:cs="Times New Roman"/>
                <w:b/>
                <w:color w:val="000000"/>
                <w:sz w:val="20"/>
                <w:szCs w:val="18"/>
                <w:lang w:eastAsia="ru-RU"/>
              </w:rPr>
              <w:t>Обозначение показателя</w:t>
            </w:r>
          </w:p>
        </w:tc>
        <w:tc>
          <w:tcPr>
            <w:tcW w:w="1497" w:type="dxa"/>
            <w:gridSpan w:val="2"/>
            <w:shd w:val="clear" w:color="auto" w:fill="auto"/>
            <w:noWrap/>
            <w:vAlign w:val="center"/>
            <w:hideMark/>
          </w:tcPr>
          <w:p w:rsidR="00121825" w:rsidRPr="00401CD4" w:rsidRDefault="00121825" w:rsidP="0072602C">
            <w:pPr>
              <w:ind w:firstLine="0"/>
              <w:jc w:val="center"/>
              <w:rPr>
                <w:rFonts w:eastAsia="Times New Roman" w:cs="Times New Roman"/>
                <w:b/>
                <w:sz w:val="20"/>
                <w:szCs w:val="18"/>
                <w:lang w:eastAsia="ru-RU"/>
              </w:rPr>
            </w:pPr>
            <w:r w:rsidRPr="00401CD4">
              <w:rPr>
                <w:rFonts w:eastAsia="Times New Roman" w:cs="Times New Roman"/>
                <w:b/>
                <w:color w:val="000000"/>
                <w:sz w:val="20"/>
                <w:szCs w:val="18"/>
                <w:lang w:eastAsia="ru-RU"/>
              </w:rPr>
              <w:t>Единицы измерения</w:t>
            </w:r>
          </w:p>
        </w:tc>
        <w:tc>
          <w:tcPr>
            <w:tcW w:w="863" w:type="dxa"/>
            <w:gridSpan w:val="2"/>
            <w:shd w:val="clear" w:color="auto" w:fill="auto"/>
            <w:noWrap/>
            <w:vAlign w:val="center"/>
            <w:hideMark/>
          </w:tcPr>
          <w:p w:rsidR="00121825" w:rsidRPr="00401CD4" w:rsidRDefault="00121825" w:rsidP="0072602C">
            <w:pPr>
              <w:ind w:firstLine="0"/>
              <w:jc w:val="center"/>
              <w:rPr>
                <w:rFonts w:eastAsia="Times New Roman" w:cs="Times New Roman"/>
                <w:b/>
                <w:sz w:val="20"/>
                <w:szCs w:val="18"/>
                <w:lang w:eastAsia="ru-RU"/>
              </w:rPr>
            </w:pPr>
            <w:r w:rsidRPr="00401CD4">
              <w:rPr>
                <w:rFonts w:eastAsia="Times New Roman" w:cs="Times New Roman"/>
                <w:b/>
                <w:sz w:val="20"/>
                <w:szCs w:val="18"/>
                <w:lang w:eastAsia="ru-RU"/>
              </w:rPr>
              <w:t>2020</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b/>
                <w:sz w:val="20"/>
                <w:szCs w:val="18"/>
                <w:lang w:eastAsia="ru-RU"/>
              </w:rPr>
            </w:pPr>
            <w:r w:rsidRPr="00401CD4">
              <w:rPr>
                <w:rFonts w:eastAsia="Times New Roman" w:cs="Times New Roman"/>
                <w:b/>
                <w:sz w:val="20"/>
                <w:szCs w:val="18"/>
                <w:lang w:eastAsia="ru-RU"/>
              </w:rPr>
              <w:t>2021</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b/>
                <w:sz w:val="20"/>
                <w:szCs w:val="18"/>
                <w:lang w:eastAsia="ru-RU"/>
              </w:rPr>
            </w:pPr>
            <w:r w:rsidRPr="00401CD4">
              <w:rPr>
                <w:rFonts w:eastAsia="Times New Roman" w:cs="Times New Roman"/>
                <w:b/>
                <w:sz w:val="20"/>
                <w:szCs w:val="18"/>
                <w:lang w:eastAsia="ru-RU"/>
              </w:rPr>
              <w:t>2022</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b/>
                <w:sz w:val="20"/>
                <w:szCs w:val="18"/>
                <w:lang w:eastAsia="ru-RU"/>
              </w:rPr>
            </w:pPr>
            <w:r w:rsidRPr="00401CD4">
              <w:rPr>
                <w:rFonts w:eastAsia="Times New Roman" w:cs="Times New Roman"/>
                <w:b/>
                <w:sz w:val="20"/>
                <w:szCs w:val="18"/>
                <w:lang w:eastAsia="ru-RU"/>
              </w:rPr>
              <w:t>2023</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b/>
                <w:sz w:val="20"/>
                <w:szCs w:val="18"/>
                <w:lang w:eastAsia="ru-RU"/>
              </w:rPr>
            </w:pPr>
            <w:r w:rsidRPr="00401CD4">
              <w:rPr>
                <w:rFonts w:eastAsia="Times New Roman" w:cs="Times New Roman"/>
                <w:b/>
                <w:sz w:val="20"/>
                <w:szCs w:val="18"/>
                <w:lang w:eastAsia="ru-RU"/>
              </w:rPr>
              <w:t>2024</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b/>
                <w:sz w:val="20"/>
                <w:szCs w:val="18"/>
                <w:lang w:eastAsia="ru-RU"/>
              </w:rPr>
            </w:pPr>
            <w:r w:rsidRPr="00401CD4">
              <w:rPr>
                <w:rFonts w:eastAsia="Times New Roman" w:cs="Times New Roman"/>
                <w:b/>
                <w:sz w:val="20"/>
                <w:szCs w:val="18"/>
                <w:lang w:eastAsia="ru-RU"/>
              </w:rPr>
              <w:t>2025</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b/>
                <w:sz w:val="20"/>
                <w:szCs w:val="18"/>
                <w:lang w:eastAsia="ru-RU"/>
              </w:rPr>
            </w:pPr>
            <w:r w:rsidRPr="00401CD4">
              <w:rPr>
                <w:rFonts w:eastAsia="Times New Roman" w:cs="Times New Roman"/>
                <w:b/>
                <w:sz w:val="20"/>
                <w:szCs w:val="18"/>
                <w:lang w:eastAsia="ru-RU"/>
              </w:rPr>
              <w:t>2026</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b/>
                <w:sz w:val="20"/>
                <w:szCs w:val="18"/>
                <w:lang w:eastAsia="ru-RU"/>
              </w:rPr>
            </w:pPr>
            <w:r w:rsidRPr="00401CD4">
              <w:rPr>
                <w:rFonts w:eastAsia="Times New Roman" w:cs="Times New Roman"/>
                <w:b/>
                <w:sz w:val="20"/>
                <w:szCs w:val="18"/>
                <w:lang w:eastAsia="ru-RU"/>
              </w:rPr>
              <w:t>2027</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b/>
                <w:sz w:val="20"/>
                <w:szCs w:val="18"/>
                <w:lang w:eastAsia="ru-RU"/>
              </w:rPr>
            </w:pPr>
            <w:r w:rsidRPr="00401CD4">
              <w:rPr>
                <w:rFonts w:eastAsia="Times New Roman" w:cs="Times New Roman"/>
                <w:b/>
                <w:sz w:val="20"/>
                <w:szCs w:val="18"/>
                <w:lang w:eastAsia="ru-RU"/>
              </w:rPr>
              <w:t>2028</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b/>
                <w:sz w:val="20"/>
                <w:szCs w:val="18"/>
                <w:lang w:eastAsia="ru-RU"/>
              </w:rPr>
            </w:pPr>
            <w:r w:rsidRPr="00401CD4">
              <w:rPr>
                <w:rFonts w:eastAsia="Times New Roman" w:cs="Times New Roman"/>
                <w:b/>
                <w:sz w:val="20"/>
                <w:szCs w:val="18"/>
                <w:lang w:eastAsia="ru-RU"/>
              </w:rPr>
              <w:t>2029</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b/>
                <w:sz w:val="20"/>
                <w:szCs w:val="18"/>
                <w:lang w:eastAsia="ru-RU"/>
              </w:rPr>
            </w:pPr>
            <w:r w:rsidRPr="00401CD4">
              <w:rPr>
                <w:rFonts w:eastAsia="Times New Roman" w:cs="Times New Roman"/>
                <w:b/>
                <w:sz w:val="20"/>
                <w:szCs w:val="18"/>
                <w:lang w:eastAsia="ru-RU"/>
              </w:rPr>
              <w:t>2030</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b/>
                <w:sz w:val="20"/>
                <w:szCs w:val="18"/>
                <w:lang w:eastAsia="ru-RU"/>
              </w:rPr>
            </w:pPr>
            <w:r w:rsidRPr="00401CD4">
              <w:rPr>
                <w:rFonts w:eastAsia="Times New Roman" w:cs="Times New Roman"/>
                <w:b/>
                <w:sz w:val="20"/>
                <w:szCs w:val="18"/>
                <w:lang w:eastAsia="ru-RU"/>
              </w:rPr>
              <w:t>2031</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b/>
                <w:sz w:val="20"/>
                <w:szCs w:val="18"/>
                <w:lang w:eastAsia="ru-RU"/>
              </w:rPr>
            </w:pPr>
            <w:r w:rsidRPr="00401CD4">
              <w:rPr>
                <w:rFonts w:eastAsia="Times New Roman" w:cs="Times New Roman"/>
                <w:b/>
                <w:sz w:val="20"/>
                <w:szCs w:val="18"/>
                <w:lang w:eastAsia="ru-RU"/>
              </w:rPr>
              <w:t>2032</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b/>
                <w:sz w:val="20"/>
                <w:szCs w:val="18"/>
                <w:lang w:eastAsia="ru-RU"/>
              </w:rPr>
            </w:pPr>
            <w:r w:rsidRPr="00401CD4">
              <w:rPr>
                <w:rFonts w:eastAsia="Times New Roman" w:cs="Times New Roman"/>
                <w:b/>
                <w:sz w:val="20"/>
                <w:szCs w:val="18"/>
                <w:lang w:eastAsia="ru-RU"/>
              </w:rPr>
              <w:t>2033</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b/>
                <w:sz w:val="20"/>
                <w:szCs w:val="18"/>
                <w:lang w:eastAsia="ru-RU"/>
              </w:rPr>
            </w:pPr>
            <w:r w:rsidRPr="00401CD4">
              <w:rPr>
                <w:rFonts w:eastAsia="Times New Roman" w:cs="Times New Roman"/>
                <w:b/>
                <w:sz w:val="20"/>
                <w:szCs w:val="18"/>
                <w:lang w:eastAsia="ru-RU"/>
              </w:rPr>
              <w:t>2034</w:t>
            </w:r>
          </w:p>
        </w:tc>
        <w:tc>
          <w:tcPr>
            <w:tcW w:w="852" w:type="dxa"/>
            <w:gridSpan w:val="2"/>
            <w:shd w:val="clear" w:color="auto" w:fill="auto"/>
            <w:noWrap/>
            <w:vAlign w:val="center"/>
            <w:hideMark/>
          </w:tcPr>
          <w:p w:rsidR="00121825" w:rsidRPr="00401CD4" w:rsidRDefault="00121825" w:rsidP="0072602C">
            <w:pPr>
              <w:ind w:firstLine="0"/>
              <w:jc w:val="center"/>
              <w:rPr>
                <w:rFonts w:eastAsia="Times New Roman" w:cs="Times New Roman"/>
                <w:b/>
                <w:sz w:val="20"/>
                <w:szCs w:val="18"/>
                <w:lang w:eastAsia="ru-RU"/>
              </w:rPr>
            </w:pPr>
            <w:r w:rsidRPr="00401CD4">
              <w:rPr>
                <w:rFonts w:eastAsia="Times New Roman" w:cs="Times New Roman"/>
                <w:b/>
                <w:sz w:val="20"/>
                <w:szCs w:val="18"/>
                <w:lang w:eastAsia="ru-RU"/>
              </w:rPr>
              <w:t>2035</w:t>
            </w:r>
          </w:p>
        </w:tc>
      </w:tr>
      <w:tr w:rsidR="00121825" w:rsidRPr="00401CD4" w:rsidTr="00D75A34">
        <w:trPr>
          <w:gridAfter w:val="1"/>
          <w:wAfter w:w="6" w:type="dxa"/>
          <w:trHeight w:val="20"/>
        </w:trPr>
        <w:tc>
          <w:tcPr>
            <w:tcW w:w="9100" w:type="dxa"/>
            <w:gridSpan w:val="6"/>
            <w:shd w:val="clear" w:color="auto" w:fill="auto"/>
            <w:noWrap/>
            <w:vAlign w:val="center"/>
            <w:hideMark/>
          </w:tcPr>
          <w:p w:rsidR="00121825" w:rsidRPr="00401CD4" w:rsidRDefault="00121825" w:rsidP="00F60E41">
            <w:pPr>
              <w:ind w:firstLine="0"/>
              <w:jc w:val="right"/>
              <w:rPr>
                <w:rFonts w:eastAsia="Times New Roman" w:cs="Times New Roman"/>
                <w:b/>
                <w:bCs/>
                <w:color w:val="000000"/>
                <w:sz w:val="20"/>
                <w:szCs w:val="18"/>
                <w:lang w:eastAsia="ru-RU"/>
              </w:rPr>
            </w:pPr>
          </w:p>
        </w:tc>
        <w:tc>
          <w:tcPr>
            <w:tcW w:w="13608" w:type="dxa"/>
            <w:gridSpan w:val="16"/>
            <w:shd w:val="clear" w:color="auto" w:fill="auto"/>
            <w:vAlign w:val="center"/>
          </w:tcPr>
          <w:p w:rsidR="00121825" w:rsidRPr="00401CD4" w:rsidRDefault="00121825" w:rsidP="00A32EE1">
            <w:pPr>
              <w:ind w:firstLine="0"/>
              <w:jc w:val="center"/>
              <w:rPr>
                <w:rFonts w:eastAsia="Times New Roman" w:cs="Times New Roman"/>
                <w:b/>
                <w:bCs/>
                <w:color w:val="000000"/>
                <w:sz w:val="20"/>
                <w:szCs w:val="18"/>
                <w:lang w:eastAsia="ru-RU"/>
              </w:rPr>
            </w:pPr>
            <w:r w:rsidRPr="00401CD4">
              <w:rPr>
                <w:rFonts w:eastAsia="Times New Roman" w:cs="Times New Roman"/>
                <w:b/>
                <w:bCs/>
                <w:color w:val="000000"/>
                <w:sz w:val="20"/>
                <w:szCs w:val="18"/>
                <w:lang w:eastAsia="ru-RU"/>
              </w:rPr>
              <w:t>Теплоисточник №1 Костромская ТЭЦ-1 ПАО «ТГК-2» в зоне ЕТО №1 ПАО «ТГК-2»</w:t>
            </w:r>
          </w:p>
        </w:tc>
      </w:tr>
      <w:tr w:rsidR="00121825" w:rsidRPr="00401CD4" w:rsidTr="00D75A34">
        <w:trPr>
          <w:trHeight w:val="20"/>
        </w:trPr>
        <w:tc>
          <w:tcPr>
            <w:tcW w:w="765"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w:t>
            </w:r>
          </w:p>
        </w:tc>
        <w:tc>
          <w:tcPr>
            <w:tcW w:w="5500"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Общая отапливаемая площадь жилых зданий</w:t>
            </w:r>
          </w:p>
        </w:tc>
        <w:tc>
          <w:tcPr>
            <w:tcW w:w="1309"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F</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жф</w:t>
            </w:r>
          </w:p>
        </w:tc>
        <w:tc>
          <w:tcPr>
            <w:tcW w:w="1497" w:type="dxa"/>
            <w:gridSpan w:val="2"/>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м</w:t>
            </w:r>
            <w:r w:rsidRPr="00401CD4">
              <w:rPr>
                <w:rFonts w:eastAsia="Times New Roman" w:cs="Times New Roman"/>
                <w:color w:val="000000"/>
                <w:sz w:val="20"/>
                <w:szCs w:val="18"/>
                <w:vertAlign w:val="superscript"/>
                <w:lang w:eastAsia="ru-RU"/>
              </w:rPr>
              <w:t>2</w:t>
            </w:r>
          </w:p>
        </w:tc>
        <w:tc>
          <w:tcPr>
            <w:tcW w:w="863" w:type="dxa"/>
            <w:gridSpan w:val="2"/>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3431,4</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3434,2</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3434,1</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3440,7</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3440,7</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3448,3</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3500,6</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3540,1</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3566,1</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3597,1</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3605,7</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3622,7</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3631,6</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3637,7</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3641,4</w:t>
            </w:r>
          </w:p>
        </w:tc>
        <w:tc>
          <w:tcPr>
            <w:tcW w:w="852" w:type="dxa"/>
            <w:gridSpan w:val="2"/>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3641,4</w:t>
            </w:r>
          </w:p>
        </w:tc>
      </w:tr>
      <w:tr w:rsidR="00121825" w:rsidRPr="00401CD4" w:rsidTr="00D75A34">
        <w:trPr>
          <w:trHeight w:val="20"/>
        </w:trPr>
        <w:tc>
          <w:tcPr>
            <w:tcW w:w="765"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w:t>
            </w:r>
          </w:p>
        </w:tc>
        <w:tc>
          <w:tcPr>
            <w:tcW w:w="5500"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Общая отапливаемая площадь общественно-деловых зданий</w:t>
            </w:r>
          </w:p>
        </w:tc>
        <w:tc>
          <w:tcPr>
            <w:tcW w:w="1309"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F</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одф</w:t>
            </w:r>
          </w:p>
        </w:tc>
        <w:tc>
          <w:tcPr>
            <w:tcW w:w="1497" w:type="dxa"/>
            <w:gridSpan w:val="2"/>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м</w:t>
            </w:r>
            <w:r w:rsidRPr="00401CD4">
              <w:rPr>
                <w:rFonts w:eastAsia="Times New Roman" w:cs="Times New Roman"/>
                <w:color w:val="000000"/>
                <w:sz w:val="20"/>
                <w:szCs w:val="18"/>
                <w:vertAlign w:val="superscript"/>
                <w:lang w:eastAsia="ru-RU"/>
              </w:rPr>
              <w:t>2</w:t>
            </w:r>
          </w:p>
        </w:tc>
        <w:tc>
          <w:tcPr>
            <w:tcW w:w="863" w:type="dxa"/>
            <w:gridSpan w:val="2"/>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1470,6</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1471,8</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1471,8</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1474,6</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1474,6</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1477,8</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1500,3</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1517,2</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1528,3</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1541,6</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1545,3</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1552,6</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1556,4</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1559,0</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1560,6</w:t>
            </w:r>
          </w:p>
        </w:tc>
        <w:tc>
          <w:tcPr>
            <w:tcW w:w="852" w:type="dxa"/>
            <w:gridSpan w:val="2"/>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1560,6</w:t>
            </w:r>
          </w:p>
        </w:tc>
      </w:tr>
      <w:tr w:rsidR="00121825" w:rsidRPr="00401CD4" w:rsidTr="00D75A34">
        <w:trPr>
          <w:trHeight w:val="20"/>
        </w:trPr>
        <w:tc>
          <w:tcPr>
            <w:tcW w:w="765"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w:t>
            </w:r>
          </w:p>
        </w:tc>
        <w:tc>
          <w:tcPr>
            <w:tcW w:w="5500"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Тепловая нагрузка всего, в том числе:</w:t>
            </w:r>
          </w:p>
        </w:tc>
        <w:tc>
          <w:tcPr>
            <w:tcW w:w="1309"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р.сумм</w:t>
            </w:r>
          </w:p>
        </w:tc>
        <w:tc>
          <w:tcPr>
            <w:tcW w:w="1497" w:type="dxa"/>
            <w:gridSpan w:val="2"/>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175,979</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176,123</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176,121</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176,457</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176,457</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176,849</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179,531</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181,559</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182,891</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184,482</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184,923</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185,795</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186,247</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186,561</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186,750</w:t>
            </w:r>
          </w:p>
        </w:tc>
        <w:tc>
          <w:tcPr>
            <w:tcW w:w="852" w:type="dxa"/>
            <w:gridSpan w:val="2"/>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186,750</w:t>
            </w:r>
          </w:p>
        </w:tc>
      </w:tr>
      <w:tr w:rsidR="00121825" w:rsidRPr="00401CD4" w:rsidTr="00D75A34">
        <w:trPr>
          <w:trHeight w:val="20"/>
        </w:trPr>
        <w:tc>
          <w:tcPr>
            <w:tcW w:w="765"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w:t>
            </w:r>
          </w:p>
        </w:tc>
        <w:tc>
          <w:tcPr>
            <w:tcW w:w="5500"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в жилищном фонде, в том числе:</w:t>
            </w:r>
          </w:p>
        </w:tc>
        <w:tc>
          <w:tcPr>
            <w:tcW w:w="1309"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р.жф</w:t>
            </w:r>
          </w:p>
        </w:tc>
        <w:tc>
          <w:tcPr>
            <w:tcW w:w="1497" w:type="dxa"/>
            <w:gridSpan w:val="2"/>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123,186</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123,286</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123,284</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123,520</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123,520</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123,520</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123,520</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124,211</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126,166</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126,166</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126,347</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126,347</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126,347</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126,347</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126,347</w:t>
            </w:r>
          </w:p>
        </w:tc>
        <w:tc>
          <w:tcPr>
            <w:tcW w:w="852" w:type="dxa"/>
            <w:gridSpan w:val="2"/>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126,347</w:t>
            </w:r>
          </w:p>
        </w:tc>
      </w:tr>
      <w:tr w:rsidR="00121825" w:rsidRPr="00401CD4" w:rsidTr="00D75A34">
        <w:trPr>
          <w:trHeight w:val="20"/>
        </w:trPr>
        <w:tc>
          <w:tcPr>
            <w:tcW w:w="765"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3.1.1</w:t>
            </w:r>
          </w:p>
        </w:tc>
        <w:tc>
          <w:tcPr>
            <w:tcW w:w="5500"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отопления и вентиляции</w:t>
            </w:r>
          </w:p>
        </w:tc>
        <w:tc>
          <w:tcPr>
            <w:tcW w:w="1309"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о.р.жф</w:t>
            </w:r>
          </w:p>
        </w:tc>
        <w:tc>
          <w:tcPr>
            <w:tcW w:w="1497" w:type="dxa"/>
            <w:gridSpan w:val="2"/>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95,508</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95,586</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95,585</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95,767</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95,767</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95,767</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95,767</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96,299</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97,631</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97,631</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97,761</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97,761</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97,761</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97,761</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97,761</w:t>
            </w:r>
          </w:p>
        </w:tc>
        <w:tc>
          <w:tcPr>
            <w:tcW w:w="852" w:type="dxa"/>
            <w:gridSpan w:val="2"/>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97,761</w:t>
            </w:r>
          </w:p>
        </w:tc>
      </w:tr>
      <w:tr w:rsidR="00121825" w:rsidRPr="00401CD4" w:rsidTr="00D75A34">
        <w:trPr>
          <w:trHeight w:val="20"/>
        </w:trPr>
        <w:tc>
          <w:tcPr>
            <w:tcW w:w="765"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3.1.2</w:t>
            </w:r>
          </w:p>
        </w:tc>
        <w:tc>
          <w:tcPr>
            <w:tcW w:w="5500"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горячего водоснабжения</w:t>
            </w:r>
          </w:p>
        </w:tc>
        <w:tc>
          <w:tcPr>
            <w:tcW w:w="1309"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р.гвс.жф</w:t>
            </w:r>
          </w:p>
        </w:tc>
        <w:tc>
          <w:tcPr>
            <w:tcW w:w="1497" w:type="dxa"/>
            <w:gridSpan w:val="2"/>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27,678</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27,700</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27,700</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27,753</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27,753</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27,753</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27,753</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27,912</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28,535</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28,535</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28,585</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28,585</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28,585</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28,585</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28,585</w:t>
            </w:r>
          </w:p>
        </w:tc>
        <w:tc>
          <w:tcPr>
            <w:tcW w:w="852" w:type="dxa"/>
            <w:gridSpan w:val="2"/>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28,585</w:t>
            </w:r>
          </w:p>
        </w:tc>
      </w:tr>
      <w:tr w:rsidR="00121825" w:rsidRPr="00401CD4" w:rsidTr="00D75A34">
        <w:trPr>
          <w:trHeight w:val="20"/>
        </w:trPr>
        <w:tc>
          <w:tcPr>
            <w:tcW w:w="765"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3.2</w:t>
            </w:r>
          </w:p>
        </w:tc>
        <w:tc>
          <w:tcPr>
            <w:tcW w:w="5500"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в общественно-деловом фонде в том числе:</w:t>
            </w:r>
          </w:p>
        </w:tc>
        <w:tc>
          <w:tcPr>
            <w:tcW w:w="1309"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р.одф</w:t>
            </w:r>
          </w:p>
        </w:tc>
        <w:tc>
          <w:tcPr>
            <w:tcW w:w="1497" w:type="dxa"/>
            <w:gridSpan w:val="2"/>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52,794</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52,837</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52,836</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52,937</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52,937</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53,329</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55,987</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56,402</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56,402</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57,993</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58,254</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59,125</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59,766</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60,126</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60,419</w:t>
            </w:r>
          </w:p>
        </w:tc>
        <w:tc>
          <w:tcPr>
            <w:tcW w:w="852" w:type="dxa"/>
            <w:gridSpan w:val="2"/>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60,419</w:t>
            </w:r>
          </w:p>
        </w:tc>
      </w:tr>
      <w:tr w:rsidR="00121825" w:rsidRPr="00401CD4" w:rsidTr="00D75A34">
        <w:trPr>
          <w:trHeight w:val="20"/>
        </w:trPr>
        <w:tc>
          <w:tcPr>
            <w:tcW w:w="765"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3.2.1</w:t>
            </w:r>
          </w:p>
        </w:tc>
        <w:tc>
          <w:tcPr>
            <w:tcW w:w="5500"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отопления и вентиляции</w:t>
            </w:r>
          </w:p>
        </w:tc>
        <w:tc>
          <w:tcPr>
            <w:tcW w:w="1309"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р.о.одф</w:t>
            </w:r>
          </w:p>
        </w:tc>
        <w:tc>
          <w:tcPr>
            <w:tcW w:w="1497" w:type="dxa"/>
            <w:gridSpan w:val="2"/>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40,932</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40,965</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40,965</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41,043</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41,043</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41,336</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43,771</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44,185</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44,185</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45,626</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45,811</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46,645</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47,253</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47,590</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47,865</w:t>
            </w:r>
          </w:p>
        </w:tc>
        <w:tc>
          <w:tcPr>
            <w:tcW w:w="852" w:type="dxa"/>
            <w:gridSpan w:val="2"/>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47,865</w:t>
            </w:r>
          </w:p>
        </w:tc>
      </w:tr>
      <w:tr w:rsidR="00121825" w:rsidRPr="00401CD4" w:rsidTr="00D75A34">
        <w:trPr>
          <w:trHeight w:val="20"/>
        </w:trPr>
        <w:tc>
          <w:tcPr>
            <w:tcW w:w="765"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3.2.2</w:t>
            </w:r>
          </w:p>
        </w:tc>
        <w:tc>
          <w:tcPr>
            <w:tcW w:w="5500"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горячего водоснабжения</w:t>
            </w:r>
          </w:p>
        </w:tc>
        <w:tc>
          <w:tcPr>
            <w:tcW w:w="1309"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р.гвс.одф</w:t>
            </w:r>
          </w:p>
        </w:tc>
        <w:tc>
          <w:tcPr>
            <w:tcW w:w="1497" w:type="dxa"/>
            <w:gridSpan w:val="2"/>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11,862</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11,872</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11,871</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11,894</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11,894</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11,993</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12,217</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12,217</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12,217</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12,367</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12,442</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12,481</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12,513</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12,536</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12,554</w:t>
            </w:r>
          </w:p>
        </w:tc>
        <w:tc>
          <w:tcPr>
            <w:tcW w:w="852" w:type="dxa"/>
            <w:gridSpan w:val="2"/>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12,554</w:t>
            </w:r>
          </w:p>
        </w:tc>
      </w:tr>
      <w:tr w:rsidR="00121825" w:rsidRPr="00401CD4" w:rsidTr="00D75A34">
        <w:trPr>
          <w:trHeight w:val="20"/>
        </w:trPr>
        <w:tc>
          <w:tcPr>
            <w:tcW w:w="765"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w:t>
            </w:r>
          </w:p>
        </w:tc>
        <w:tc>
          <w:tcPr>
            <w:tcW w:w="5500"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Расход тепловой энергии, всего, в том числе:</w:t>
            </w:r>
          </w:p>
        </w:tc>
        <w:tc>
          <w:tcPr>
            <w:tcW w:w="1309"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сумм</w:t>
            </w:r>
          </w:p>
        </w:tc>
        <w:tc>
          <w:tcPr>
            <w:tcW w:w="1497" w:type="dxa"/>
            <w:gridSpan w:val="2"/>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423,1</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497,2</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465,4</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475,7</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551,9</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534,2</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544,6</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552,5</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557,7</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564,0</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565,7</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569,1</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570,8</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534,2</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544,6</w:t>
            </w:r>
          </w:p>
        </w:tc>
        <w:tc>
          <w:tcPr>
            <w:tcW w:w="852" w:type="dxa"/>
            <w:gridSpan w:val="2"/>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552,5</w:t>
            </w:r>
          </w:p>
        </w:tc>
      </w:tr>
      <w:tr w:rsidR="00121825" w:rsidRPr="00401CD4" w:rsidTr="00D75A34">
        <w:trPr>
          <w:trHeight w:val="20"/>
        </w:trPr>
        <w:tc>
          <w:tcPr>
            <w:tcW w:w="765"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4.1</w:t>
            </w:r>
          </w:p>
        </w:tc>
        <w:tc>
          <w:tcPr>
            <w:tcW w:w="5500"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в жилищном фонде</w:t>
            </w:r>
          </w:p>
        </w:tc>
        <w:tc>
          <w:tcPr>
            <w:tcW w:w="1309"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жф</w:t>
            </w:r>
          </w:p>
        </w:tc>
        <w:tc>
          <w:tcPr>
            <w:tcW w:w="1497" w:type="dxa"/>
            <w:gridSpan w:val="2"/>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296,2</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348,0</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325,8</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333,0</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333,0</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333,0</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333,0</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338,5</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343,7</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343,7</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344,6</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344,6</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344,6</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344,6</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344,6</w:t>
            </w:r>
          </w:p>
        </w:tc>
        <w:tc>
          <w:tcPr>
            <w:tcW w:w="852" w:type="dxa"/>
            <w:gridSpan w:val="2"/>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344,6</w:t>
            </w:r>
          </w:p>
        </w:tc>
      </w:tr>
      <w:tr w:rsidR="00121825" w:rsidRPr="00401CD4" w:rsidTr="00D75A34">
        <w:trPr>
          <w:trHeight w:val="20"/>
        </w:trPr>
        <w:tc>
          <w:tcPr>
            <w:tcW w:w="765"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4.1.1</w:t>
            </w:r>
          </w:p>
        </w:tc>
        <w:tc>
          <w:tcPr>
            <w:tcW w:w="5500"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отопления и вентиляции</w:t>
            </w:r>
          </w:p>
        </w:tc>
        <w:tc>
          <w:tcPr>
            <w:tcW w:w="1309"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о.жф</w:t>
            </w:r>
          </w:p>
        </w:tc>
        <w:tc>
          <w:tcPr>
            <w:tcW w:w="1497" w:type="dxa"/>
            <w:gridSpan w:val="2"/>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229,6</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269,8</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252,6</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258,2</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258,2</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258,2</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258,2</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261,5</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264,0</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264,0</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264,5</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264,5</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264,5</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264,5</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264,5</w:t>
            </w:r>
          </w:p>
        </w:tc>
        <w:tc>
          <w:tcPr>
            <w:tcW w:w="852" w:type="dxa"/>
            <w:gridSpan w:val="2"/>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264,5</w:t>
            </w:r>
          </w:p>
        </w:tc>
      </w:tr>
      <w:tr w:rsidR="00121825" w:rsidRPr="00401CD4" w:rsidTr="00D75A34">
        <w:trPr>
          <w:trHeight w:val="20"/>
        </w:trPr>
        <w:tc>
          <w:tcPr>
            <w:tcW w:w="765"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4.1.2</w:t>
            </w:r>
          </w:p>
        </w:tc>
        <w:tc>
          <w:tcPr>
            <w:tcW w:w="5500"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горячего водоснабжения</w:t>
            </w:r>
          </w:p>
        </w:tc>
        <w:tc>
          <w:tcPr>
            <w:tcW w:w="1309"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гвс.жф</w:t>
            </w:r>
          </w:p>
        </w:tc>
        <w:tc>
          <w:tcPr>
            <w:tcW w:w="1497" w:type="dxa"/>
            <w:gridSpan w:val="2"/>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66,5</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78,2</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73,2</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74,8</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74,8</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74,8</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74,8</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77,0</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79,7</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79,7</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80,1</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80,1</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80,1</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80,1</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80,1</w:t>
            </w:r>
          </w:p>
        </w:tc>
        <w:tc>
          <w:tcPr>
            <w:tcW w:w="852" w:type="dxa"/>
            <w:gridSpan w:val="2"/>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80,1</w:t>
            </w:r>
          </w:p>
        </w:tc>
      </w:tr>
      <w:tr w:rsidR="00121825" w:rsidRPr="00401CD4" w:rsidTr="00D75A34">
        <w:trPr>
          <w:trHeight w:val="20"/>
        </w:trPr>
        <w:tc>
          <w:tcPr>
            <w:tcW w:w="765"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w:t>
            </w:r>
          </w:p>
        </w:tc>
        <w:tc>
          <w:tcPr>
            <w:tcW w:w="5500"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в общественно-деловом фонде в том числе:</w:t>
            </w:r>
          </w:p>
        </w:tc>
        <w:tc>
          <w:tcPr>
            <w:tcW w:w="1309"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одф</w:t>
            </w:r>
          </w:p>
        </w:tc>
        <w:tc>
          <w:tcPr>
            <w:tcW w:w="1497" w:type="dxa"/>
            <w:gridSpan w:val="2"/>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126,9</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149,2</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139,6</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142,7</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142,7</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124,9</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135,4</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137,8</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137,8</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144,0</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144,9</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148,3</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150,0</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150,0</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150,0</w:t>
            </w:r>
          </w:p>
        </w:tc>
        <w:tc>
          <w:tcPr>
            <w:tcW w:w="852" w:type="dxa"/>
            <w:gridSpan w:val="2"/>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150,0</w:t>
            </w:r>
          </w:p>
        </w:tc>
      </w:tr>
      <w:tr w:rsidR="00121825" w:rsidRPr="00401CD4" w:rsidTr="00D75A34">
        <w:trPr>
          <w:trHeight w:val="20"/>
        </w:trPr>
        <w:tc>
          <w:tcPr>
            <w:tcW w:w="765"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4.2.1</w:t>
            </w:r>
          </w:p>
        </w:tc>
        <w:tc>
          <w:tcPr>
            <w:tcW w:w="5500"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отопления и вентиляции</w:t>
            </w:r>
          </w:p>
        </w:tc>
        <w:tc>
          <w:tcPr>
            <w:tcW w:w="1309"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о.одф</w:t>
            </w:r>
          </w:p>
        </w:tc>
        <w:tc>
          <w:tcPr>
            <w:tcW w:w="1497" w:type="dxa"/>
            <w:gridSpan w:val="2"/>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98,4</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115,6</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108,2</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110,6</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110,6</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96,8</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106,6</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109,0</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109,0</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114,7</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115,3</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118,6</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120,3</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120,3</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120,3</w:t>
            </w:r>
          </w:p>
        </w:tc>
        <w:tc>
          <w:tcPr>
            <w:tcW w:w="852" w:type="dxa"/>
            <w:gridSpan w:val="2"/>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120,3</w:t>
            </w:r>
          </w:p>
        </w:tc>
      </w:tr>
      <w:tr w:rsidR="00121825" w:rsidRPr="00401CD4" w:rsidTr="00D75A34">
        <w:trPr>
          <w:trHeight w:val="20"/>
        </w:trPr>
        <w:tc>
          <w:tcPr>
            <w:tcW w:w="765"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4.2.2</w:t>
            </w:r>
          </w:p>
        </w:tc>
        <w:tc>
          <w:tcPr>
            <w:tcW w:w="5500"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горячего водоснабжения</w:t>
            </w:r>
          </w:p>
        </w:tc>
        <w:tc>
          <w:tcPr>
            <w:tcW w:w="1309"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гвс.одф</w:t>
            </w:r>
          </w:p>
        </w:tc>
        <w:tc>
          <w:tcPr>
            <w:tcW w:w="1497" w:type="dxa"/>
            <w:gridSpan w:val="2"/>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28,5</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33,5</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31,4</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32,1</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32,1</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28,1</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28,8</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28,8</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28,8</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29,3</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29,5</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29,7</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29,7</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29,7</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29,7</w:t>
            </w:r>
          </w:p>
        </w:tc>
        <w:tc>
          <w:tcPr>
            <w:tcW w:w="852" w:type="dxa"/>
            <w:gridSpan w:val="2"/>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29,7</w:t>
            </w:r>
          </w:p>
        </w:tc>
      </w:tr>
      <w:tr w:rsidR="00121825" w:rsidRPr="00401CD4" w:rsidTr="00D75A34">
        <w:trPr>
          <w:trHeight w:val="20"/>
        </w:trPr>
        <w:tc>
          <w:tcPr>
            <w:tcW w:w="765"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w:t>
            </w:r>
          </w:p>
        </w:tc>
        <w:tc>
          <w:tcPr>
            <w:tcW w:w="5500"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Удельная тепловая нагрузка в жилищном фонде</w:t>
            </w:r>
          </w:p>
        </w:tc>
        <w:tc>
          <w:tcPr>
            <w:tcW w:w="1309"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р.о.жф</w:t>
            </w:r>
          </w:p>
        </w:tc>
        <w:tc>
          <w:tcPr>
            <w:tcW w:w="1497" w:type="dxa"/>
            <w:gridSpan w:val="2"/>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Гкал/ч/м</w:t>
            </w:r>
            <w:r w:rsidRPr="00401CD4">
              <w:rPr>
                <w:rFonts w:eastAsia="Times New Roman" w:cs="Times New Roman"/>
                <w:color w:val="000000"/>
                <w:sz w:val="20"/>
                <w:szCs w:val="18"/>
                <w:vertAlign w:val="superscript"/>
                <w:lang w:eastAsia="ru-RU"/>
              </w:rPr>
              <w:t>2</w:t>
            </w:r>
          </w:p>
        </w:tc>
        <w:tc>
          <w:tcPr>
            <w:tcW w:w="863" w:type="dxa"/>
            <w:gridSpan w:val="2"/>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0,000035</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0,000035</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0,000035</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0,000035</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0,000035</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0,000035</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0,000035</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0,000035</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0,000035</w:t>
            </w:r>
          </w:p>
        </w:tc>
        <w:tc>
          <w:tcPr>
            <w:tcW w:w="852" w:type="dxa"/>
            <w:gridSpan w:val="2"/>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0,000035</w:t>
            </w:r>
          </w:p>
        </w:tc>
      </w:tr>
      <w:tr w:rsidR="00121825" w:rsidRPr="00401CD4" w:rsidTr="00D75A34">
        <w:trPr>
          <w:trHeight w:val="20"/>
        </w:trPr>
        <w:tc>
          <w:tcPr>
            <w:tcW w:w="765"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w:t>
            </w:r>
          </w:p>
        </w:tc>
        <w:tc>
          <w:tcPr>
            <w:tcW w:w="5500"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Удельное потребление тепловой энергии на отопление в жилищном фонде</w:t>
            </w:r>
          </w:p>
        </w:tc>
        <w:tc>
          <w:tcPr>
            <w:tcW w:w="1309"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о.жф</w:t>
            </w:r>
          </w:p>
        </w:tc>
        <w:tc>
          <w:tcPr>
            <w:tcW w:w="1497" w:type="dxa"/>
            <w:gridSpan w:val="2"/>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Гкал/м</w:t>
            </w:r>
            <w:r w:rsidRPr="00401CD4">
              <w:rPr>
                <w:rFonts w:eastAsia="Times New Roman" w:cs="Times New Roman"/>
                <w:color w:val="000000"/>
                <w:sz w:val="20"/>
                <w:szCs w:val="18"/>
                <w:vertAlign w:val="superscript"/>
                <w:lang w:eastAsia="ru-RU"/>
              </w:rPr>
              <w:t>2</w:t>
            </w:r>
            <w:r w:rsidRPr="00401CD4">
              <w:rPr>
                <w:rFonts w:eastAsia="Times New Roman" w:cs="Times New Roman"/>
                <w:color w:val="000000"/>
                <w:sz w:val="20"/>
                <w:szCs w:val="18"/>
                <w:lang w:eastAsia="ru-RU"/>
              </w:rPr>
              <w:t>/год</w:t>
            </w:r>
          </w:p>
        </w:tc>
        <w:tc>
          <w:tcPr>
            <w:tcW w:w="863" w:type="dxa"/>
            <w:gridSpan w:val="2"/>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0,086</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0,101</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0,095</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0,097</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0,097</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0,097</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0,095</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0,096</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0,096</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0,096</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0,096</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0,095</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0,095</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0,095</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0,095</w:t>
            </w:r>
          </w:p>
        </w:tc>
        <w:tc>
          <w:tcPr>
            <w:tcW w:w="852" w:type="dxa"/>
            <w:gridSpan w:val="2"/>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0,095</w:t>
            </w:r>
          </w:p>
        </w:tc>
      </w:tr>
      <w:tr w:rsidR="0046467D" w:rsidRPr="00401CD4" w:rsidTr="00D75A34">
        <w:trPr>
          <w:trHeight w:val="20"/>
        </w:trPr>
        <w:tc>
          <w:tcPr>
            <w:tcW w:w="765" w:type="dxa"/>
            <w:shd w:val="clear" w:color="auto" w:fill="auto"/>
            <w:noWrap/>
            <w:vAlign w:val="center"/>
            <w:hideMark/>
          </w:tcPr>
          <w:p w:rsidR="0046467D" w:rsidRPr="00401CD4" w:rsidRDefault="0046467D" w:rsidP="0046467D">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w:t>
            </w:r>
          </w:p>
        </w:tc>
        <w:tc>
          <w:tcPr>
            <w:tcW w:w="5500" w:type="dxa"/>
            <w:shd w:val="clear" w:color="auto" w:fill="auto"/>
            <w:noWrap/>
            <w:vAlign w:val="center"/>
            <w:hideMark/>
          </w:tcPr>
          <w:p w:rsidR="0046467D" w:rsidRPr="00401CD4" w:rsidRDefault="0046467D" w:rsidP="0046467D">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Градус-сутки отопительного периода</w:t>
            </w:r>
          </w:p>
        </w:tc>
        <w:tc>
          <w:tcPr>
            <w:tcW w:w="1309" w:type="dxa"/>
            <w:shd w:val="clear" w:color="auto" w:fill="auto"/>
            <w:noWrap/>
            <w:vAlign w:val="center"/>
            <w:hideMark/>
          </w:tcPr>
          <w:p w:rsidR="0046467D" w:rsidRPr="00401CD4" w:rsidRDefault="0046467D" w:rsidP="0046467D">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ГСОП</w:t>
            </w:r>
          </w:p>
        </w:tc>
        <w:tc>
          <w:tcPr>
            <w:tcW w:w="1497" w:type="dxa"/>
            <w:gridSpan w:val="2"/>
            <w:shd w:val="clear" w:color="auto" w:fill="auto"/>
            <w:noWrap/>
            <w:vAlign w:val="center"/>
            <w:hideMark/>
          </w:tcPr>
          <w:p w:rsidR="0046467D" w:rsidRPr="00401CD4" w:rsidRDefault="0046467D" w:rsidP="0046467D">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°C x сут</w:t>
            </w:r>
          </w:p>
        </w:tc>
        <w:tc>
          <w:tcPr>
            <w:tcW w:w="863" w:type="dxa"/>
            <w:gridSpan w:val="2"/>
            <w:shd w:val="clear" w:color="auto" w:fill="auto"/>
            <w:noWrap/>
            <w:vAlign w:val="center"/>
            <w:hideMark/>
          </w:tcPr>
          <w:p w:rsidR="0046467D" w:rsidRPr="00401CD4" w:rsidRDefault="0046467D" w:rsidP="0046467D">
            <w:pPr>
              <w:ind w:firstLine="0"/>
              <w:jc w:val="center"/>
              <w:rPr>
                <w:rFonts w:eastAsia="Times New Roman" w:cs="Times New Roman"/>
                <w:color w:val="000000"/>
                <w:sz w:val="20"/>
                <w:szCs w:val="18"/>
                <w:lang w:eastAsia="ru-RU"/>
              </w:rPr>
            </w:pPr>
            <w:r>
              <w:rPr>
                <w:rFonts w:eastAsia="Times New Roman" w:cs="Times New Roman"/>
                <w:color w:val="000000"/>
                <w:sz w:val="20"/>
                <w:szCs w:val="18"/>
                <w:lang w:eastAsia="ru-RU"/>
              </w:rPr>
              <w:t>5119</w:t>
            </w:r>
          </w:p>
        </w:tc>
        <w:tc>
          <w:tcPr>
            <w:tcW w:w="852" w:type="dxa"/>
            <w:shd w:val="clear" w:color="auto" w:fill="auto"/>
            <w:noWrap/>
            <w:vAlign w:val="center"/>
            <w:hideMark/>
          </w:tcPr>
          <w:p w:rsidR="0046467D" w:rsidRPr="00401CD4" w:rsidRDefault="0046467D" w:rsidP="0046467D">
            <w:pPr>
              <w:ind w:firstLine="0"/>
              <w:jc w:val="center"/>
              <w:rPr>
                <w:rFonts w:eastAsia="Times New Roman" w:cs="Times New Roman"/>
                <w:color w:val="000000"/>
                <w:sz w:val="20"/>
                <w:szCs w:val="18"/>
                <w:lang w:eastAsia="ru-RU"/>
              </w:rPr>
            </w:pPr>
            <w:r>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gridSpan w:val="2"/>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r>
      <w:tr w:rsidR="00121825" w:rsidRPr="00401CD4" w:rsidTr="00D75A34">
        <w:trPr>
          <w:trHeight w:val="20"/>
        </w:trPr>
        <w:tc>
          <w:tcPr>
            <w:tcW w:w="765"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w:t>
            </w:r>
          </w:p>
        </w:tc>
        <w:tc>
          <w:tcPr>
            <w:tcW w:w="5500"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Удельное приведенное потребление тепловой энергии на отопление в жилищном фонде</w:t>
            </w:r>
          </w:p>
        </w:tc>
        <w:tc>
          <w:tcPr>
            <w:tcW w:w="1309"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о.жф</w:t>
            </w:r>
          </w:p>
        </w:tc>
        <w:tc>
          <w:tcPr>
            <w:tcW w:w="1497" w:type="dxa"/>
            <w:gridSpan w:val="2"/>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Гкал/м</w:t>
            </w:r>
            <w:r w:rsidRPr="00401CD4">
              <w:rPr>
                <w:rFonts w:eastAsia="Times New Roman" w:cs="Times New Roman"/>
                <w:color w:val="000000"/>
                <w:sz w:val="20"/>
                <w:szCs w:val="18"/>
                <w:vertAlign w:val="superscript"/>
                <w:lang w:eastAsia="ru-RU"/>
              </w:rPr>
              <w:t>2</w:t>
            </w:r>
            <w:r w:rsidRPr="00401CD4">
              <w:rPr>
                <w:rFonts w:eastAsia="Times New Roman" w:cs="Times New Roman"/>
                <w:color w:val="000000"/>
                <w:sz w:val="20"/>
                <w:szCs w:val="18"/>
                <w:lang w:eastAsia="ru-RU"/>
              </w:rPr>
              <w:t>(°C x сут)</w:t>
            </w:r>
          </w:p>
        </w:tc>
        <w:tc>
          <w:tcPr>
            <w:tcW w:w="863" w:type="dxa"/>
            <w:gridSpan w:val="2"/>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0,000014</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0,000016</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0,000015</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0,000015</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0,000015</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0,000015</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0,000015</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0,000015</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0,000015</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0,000015</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0,000015</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0,000015</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0,000015</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0,000015</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0,000015</w:t>
            </w:r>
          </w:p>
        </w:tc>
        <w:tc>
          <w:tcPr>
            <w:tcW w:w="852" w:type="dxa"/>
            <w:gridSpan w:val="2"/>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0,000015</w:t>
            </w:r>
          </w:p>
        </w:tc>
      </w:tr>
      <w:tr w:rsidR="00121825" w:rsidRPr="00401CD4" w:rsidTr="00D75A34">
        <w:trPr>
          <w:trHeight w:val="20"/>
        </w:trPr>
        <w:tc>
          <w:tcPr>
            <w:tcW w:w="765"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9</w:t>
            </w:r>
          </w:p>
        </w:tc>
        <w:tc>
          <w:tcPr>
            <w:tcW w:w="5500"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Удельная тепловая нагрузка в общественно-деловом фонде</w:t>
            </w:r>
          </w:p>
        </w:tc>
        <w:tc>
          <w:tcPr>
            <w:tcW w:w="1309"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р.ов.одф</w:t>
            </w:r>
          </w:p>
        </w:tc>
        <w:tc>
          <w:tcPr>
            <w:tcW w:w="1497" w:type="dxa"/>
            <w:gridSpan w:val="2"/>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Гкал/ч/м</w:t>
            </w:r>
            <w:r w:rsidRPr="00401CD4">
              <w:rPr>
                <w:rFonts w:eastAsia="Times New Roman" w:cs="Times New Roman"/>
                <w:color w:val="000000"/>
                <w:sz w:val="20"/>
                <w:szCs w:val="18"/>
                <w:vertAlign w:val="superscript"/>
                <w:lang w:eastAsia="ru-RU"/>
              </w:rPr>
              <w:t>2</w:t>
            </w:r>
          </w:p>
        </w:tc>
        <w:tc>
          <w:tcPr>
            <w:tcW w:w="863" w:type="dxa"/>
            <w:gridSpan w:val="2"/>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0,000037</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0,000037</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0,000037</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0,000038</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0,000038</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0,000038</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0,000038</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0,000039</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0,000039</w:t>
            </w:r>
          </w:p>
        </w:tc>
        <w:tc>
          <w:tcPr>
            <w:tcW w:w="852" w:type="dxa"/>
            <w:gridSpan w:val="2"/>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0,000039</w:t>
            </w:r>
          </w:p>
        </w:tc>
      </w:tr>
      <w:tr w:rsidR="00121825" w:rsidRPr="00401CD4" w:rsidTr="00D75A34">
        <w:trPr>
          <w:trHeight w:val="20"/>
        </w:trPr>
        <w:tc>
          <w:tcPr>
            <w:tcW w:w="765"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w:t>
            </w:r>
          </w:p>
        </w:tc>
        <w:tc>
          <w:tcPr>
            <w:tcW w:w="5500"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Удельное приведенное потребление тепловой энергии в общественно-деловом фонде</w:t>
            </w:r>
          </w:p>
        </w:tc>
        <w:tc>
          <w:tcPr>
            <w:tcW w:w="1309"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р.ов.одф</w:t>
            </w:r>
          </w:p>
        </w:tc>
        <w:tc>
          <w:tcPr>
            <w:tcW w:w="1497" w:type="dxa"/>
            <w:gridSpan w:val="2"/>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Гкал/м</w:t>
            </w:r>
            <w:r w:rsidRPr="00401CD4">
              <w:rPr>
                <w:rFonts w:eastAsia="Times New Roman" w:cs="Times New Roman"/>
                <w:color w:val="000000"/>
                <w:sz w:val="20"/>
                <w:szCs w:val="18"/>
                <w:vertAlign w:val="superscript"/>
                <w:lang w:eastAsia="ru-RU"/>
              </w:rPr>
              <w:t>2</w:t>
            </w:r>
            <w:r w:rsidRPr="00401CD4">
              <w:rPr>
                <w:rFonts w:eastAsia="Times New Roman" w:cs="Times New Roman"/>
                <w:color w:val="000000"/>
                <w:sz w:val="20"/>
                <w:szCs w:val="18"/>
                <w:lang w:eastAsia="ru-RU"/>
              </w:rPr>
              <w:t>/(°C x сут)</w:t>
            </w:r>
          </w:p>
        </w:tc>
        <w:tc>
          <w:tcPr>
            <w:tcW w:w="863" w:type="dxa"/>
            <w:gridSpan w:val="2"/>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0,000018</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0,000021</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0,000020</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0,000020</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0,000020</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0,000017</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0,000019</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0,000019</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0,000019</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0,000019</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0,000019</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0,000020</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0,000020</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0,000020</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0,000020</w:t>
            </w:r>
          </w:p>
        </w:tc>
        <w:tc>
          <w:tcPr>
            <w:tcW w:w="852" w:type="dxa"/>
            <w:gridSpan w:val="2"/>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0,000020</w:t>
            </w:r>
          </w:p>
        </w:tc>
      </w:tr>
      <w:tr w:rsidR="00121825" w:rsidRPr="00401CD4" w:rsidTr="00D75A34">
        <w:trPr>
          <w:trHeight w:val="20"/>
        </w:trPr>
        <w:tc>
          <w:tcPr>
            <w:tcW w:w="765"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w:t>
            </w:r>
          </w:p>
        </w:tc>
        <w:tc>
          <w:tcPr>
            <w:tcW w:w="5500"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Средняя плотность тепловой нагрузки</w:t>
            </w:r>
          </w:p>
        </w:tc>
        <w:tc>
          <w:tcPr>
            <w:tcW w:w="1309" w:type="dxa"/>
            <w:shd w:val="clear" w:color="auto" w:fill="auto"/>
            <w:noWrap/>
            <w:vAlign w:val="center"/>
            <w:hideMark/>
          </w:tcPr>
          <w:p w:rsidR="00121825" w:rsidRPr="00401CD4" w:rsidRDefault="00121825" w:rsidP="0072602C">
            <w:pPr>
              <w:ind w:firstLine="0"/>
              <w:jc w:val="center"/>
              <w:rPr>
                <w:rFonts w:eastAsia="Times New Roman" w:cs="Times New Roman"/>
                <w:i/>
                <w:iCs/>
                <w:color w:val="000000"/>
                <w:sz w:val="20"/>
                <w:szCs w:val="18"/>
                <w:lang w:eastAsia="ru-RU"/>
              </w:rPr>
            </w:pPr>
            <w:r w:rsidRPr="00401CD4">
              <w:rPr>
                <w:rFonts w:eastAsia="Times New Roman" w:cs="Times New Roman"/>
                <w:i/>
                <w:iCs/>
                <w:color w:val="000000"/>
                <w:sz w:val="20"/>
                <w:szCs w:val="18"/>
                <w:lang w:eastAsia="ru-RU"/>
              </w:rPr>
              <w:t>ρ</w:t>
            </w:r>
            <w:r w:rsidRPr="00401CD4">
              <w:rPr>
                <w:rFonts w:eastAsia="Times New Roman" w:cs="Times New Roman"/>
                <w:i/>
                <w:iCs/>
                <w:color w:val="000000"/>
                <w:sz w:val="20"/>
                <w:szCs w:val="18"/>
                <w:vertAlign w:val="subscript"/>
                <w:lang w:eastAsia="ru-RU"/>
              </w:rPr>
              <w:t>j</w:t>
            </w:r>
          </w:p>
        </w:tc>
        <w:tc>
          <w:tcPr>
            <w:tcW w:w="1497" w:type="dxa"/>
            <w:gridSpan w:val="2"/>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Гкал/ч/га</w:t>
            </w:r>
          </w:p>
        </w:tc>
        <w:tc>
          <w:tcPr>
            <w:tcW w:w="863" w:type="dxa"/>
            <w:gridSpan w:val="2"/>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w:t>
            </w:r>
          </w:p>
        </w:tc>
        <w:tc>
          <w:tcPr>
            <w:tcW w:w="852" w:type="dxa"/>
            <w:gridSpan w:val="2"/>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w:t>
            </w:r>
          </w:p>
        </w:tc>
      </w:tr>
      <w:tr w:rsidR="00121825" w:rsidRPr="00401CD4" w:rsidTr="00D75A34">
        <w:trPr>
          <w:trHeight w:val="20"/>
        </w:trPr>
        <w:tc>
          <w:tcPr>
            <w:tcW w:w="765"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w:t>
            </w:r>
          </w:p>
        </w:tc>
        <w:tc>
          <w:tcPr>
            <w:tcW w:w="5500"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Средняя плотность расхода тепловой энергии на отопление в жилищном фонде</w:t>
            </w:r>
          </w:p>
        </w:tc>
        <w:tc>
          <w:tcPr>
            <w:tcW w:w="1309" w:type="dxa"/>
            <w:shd w:val="clear" w:color="auto" w:fill="auto"/>
            <w:noWrap/>
            <w:vAlign w:val="center"/>
            <w:hideMark/>
          </w:tcPr>
          <w:p w:rsidR="00121825" w:rsidRPr="00401CD4" w:rsidRDefault="00121825" w:rsidP="0072602C">
            <w:pPr>
              <w:ind w:firstLine="0"/>
              <w:jc w:val="center"/>
              <w:rPr>
                <w:rFonts w:eastAsia="Times New Roman" w:cs="Times New Roman"/>
                <w:i/>
                <w:iCs/>
                <w:color w:val="000000"/>
                <w:sz w:val="20"/>
                <w:szCs w:val="18"/>
                <w:lang w:eastAsia="ru-RU"/>
              </w:rPr>
            </w:pPr>
            <w:r w:rsidRPr="00401CD4">
              <w:rPr>
                <w:rFonts w:eastAsia="Times New Roman" w:cs="Times New Roman"/>
                <w:i/>
                <w:iCs/>
                <w:color w:val="000000"/>
                <w:sz w:val="20"/>
                <w:szCs w:val="18"/>
                <w:lang w:eastAsia="ru-RU"/>
              </w:rPr>
              <w:t>ρ</w:t>
            </w:r>
            <w:r w:rsidRPr="00401CD4">
              <w:rPr>
                <w:rFonts w:eastAsia="Times New Roman" w:cs="Times New Roman"/>
                <w:i/>
                <w:iCs/>
                <w:color w:val="000000"/>
                <w:sz w:val="20"/>
                <w:szCs w:val="18"/>
                <w:vertAlign w:val="subscript"/>
                <w:lang w:eastAsia="ru-RU"/>
              </w:rPr>
              <w:t>j,A+1</w:t>
            </w:r>
            <w:r w:rsidRPr="00401CD4">
              <w:rPr>
                <w:rFonts w:eastAsia="Times New Roman" w:cs="Times New Roman"/>
                <w:color w:val="000000"/>
                <w:sz w:val="20"/>
                <w:szCs w:val="18"/>
                <w:vertAlign w:val="superscript"/>
                <w:lang w:eastAsia="ru-RU"/>
              </w:rPr>
              <w:t>о.жф</w:t>
            </w:r>
          </w:p>
        </w:tc>
        <w:tc>
          <w:tcPr>
            <w:tcW w:w="1497" w:type="dxa"/>
            <w:gridSpan w:val="2"/>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Гкал/га</w:t>
            </w:r>
          </w:p>
        </w:tc>
        <w:tc>
          <w:tcPr>
            <w:tcW w:w="863" w:type="dxa"/>
            <w:gridSpan w:val="2"/>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w:t>
            </w:r>
          </w:p>
        </w:tc>
        <w:tc>
          <w:tcPr>
            <w:tcW w:w="852" w:type="dxa"/>
            <w:gridSpan w:val="2"/>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w:t>
            </w:r>
          </w:p>
        </w:tc>
      </w:tr>
      <w:tr w:rsidR="00121825" w:rsidRPr="00401CD4" w:rsidTr="00D75A34">
        <w:trPr>
          <w:trHeight w:val="20"/>
        </w:trPr>
        <w:tc>
          <w:tcPr>
            <w:tcW w:w="765"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w:t>
            </w:r>
          </w:p>
        </w:tc>
        <w:tc>
          <w:tcPr>
            <w:tcW w:w="5500"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Средняя тепловая нагрузка на отопление на одного жителя</w:t>
            </w:r>
          </w:p>
        </w:tc>
        <w:tc>
          <w:tcPr>
            <w:tcW w:w="1309" w:type="dxa"/>
            <w:shd w:val="clear" w:color="auto" w:fill="auto"/>
            <w:noWrap/>
            <w:vAlign w:val="center"/>
            <w:hideMark/>
          </w:tcPr>
          <w:p w:rsidR="00121825" w:rsidRPr="00401CD4" w:rsidRDefault="00121825" w:rsidP="0072602C">
            <w:pPr>
              <w:ind w:firstLine="0"/>
              <w:jc w:val="center"/>
              <w:rPr>
                <w:rFonts w:eastAsia="Times New Roman" w:cs="Times New Roman"/>
                <w:i/>
                <w:iCs/>
                <w:color w:val="000000"/>
                <w:sz w:val="20"/>
                <w:szCs w:val="18"/>
                <w:lang w:eastAsia="ru-RU"/>
              </w:rPr>
            </w:pPr>
            <w:r w:rsidRPr="00401CD4">
              <w:rPr>
                <w:rFonts w:eastAsia="Times New Roman" w:cs="Times New Roman"/>
                <w:i/>
                <w:iCs/>
                <w:color w:val="000000"/>
                <w:sz w:val="20"/>
                <w:szCs w:val="18"/>
                <w:lang w:eastAsia="ru-RU"/>
              </w:rPr>
              <w:t>ρ̅</w:t>
            </w:r>
            <w:r w:rsidRPr="00401CD4">
              <w:rPr>
                <w:rFonts w:eastAsia="Times New Roman" w:cs="Times New Roman"/>
                <w:i/>
                <w:iCs/>
                <w:color w:val="000000"/>
                <w:sz w:val="20"/>
                <w:szCs w:val="18"/>
                <w:vertAlign w:val="subscript"/>
                <w:lang w:eastAsia="ru-RU"/>
              </w:rPr>
              <w:t>j,A+1</w:t>
            </w:r>
            <w:r w:rsidRPr="00401CD4">
              <w:rPr>
                <w:rFonts w:eastAsia="Times New Roman" w:cs="Times New Roman"/>
                <w:color w:val="000000"/>
                <w:sz w:val="20"/>
                <w:szCs w:val="18"/>
                <w:vertAlign w:val="superscript"/>
                <w:lang w:eastAsia="ru-RU"/>
              </w:rPr>
              <w:t>р.о.жф</w:t>
            </w:r>
          </w:p>
        </w:tc>
        <w:tc>
          <w:tcPr>
            <w:tcW w:w="1497" w:type="dxa"/>
            <w:gridSpan w:val="2"/>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Гкал/ч/чел.</w:t>
            </w:r>
          </w:p>
        </w:tc>
        <w:tc>
          <w:tcPr>
            <w:tcW w:w="863" w:type="dxa"/>
            <w:gridSpan w:val="2"/>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0,002101</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0,002101</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0,002101</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0,002101</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0,002101</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0,002096</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0,002065</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0,002053</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0,002066</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0,002049</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0,002046</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0,002037</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0,002032</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0,002051</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0,002046</w:t>
            </w:r>
          </w:p>
        </w:tc>
        <w:tc>
          <w:tcPr>
            <w:tcW w:w="852" w:type="dxa"/>
            <w:gridSpan w:val="2"/>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0,002037</w:t>
            </w:r>
          </w:p>
        </w:tc>
      </w:tr>
      <w:tr w:rsidR="00121825" w:rsidRPr="00401CD4" w:rsidTr="00D75A34">
        <w:trPr>
          <w:trHeight w:val="20"/>
        </w:trPr>
        <w:tc>
          <w:tcPr>
            <w:tcW w:w="765"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14</w:t>
            </w:r>
          </w:p>
        </w:tc>
        <w:tc>
          <w:tcPr>
            <w:tcW w:w="5500"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Средний расход тепловой энергии на отопление на одного жителя</w:t>
            </w:r>
          </w:p>
        </w:tc>
        <w:tc>
          <w:tcPr>
            <w:tcW w:w="1309" w:type="dxa"/>
            <w:shd w:val="clear" w:color="auto" w:fill="auto"/>
            <w:noWrap/>
            <w:vAlign w:val="center"/>
            <w:hideMark/>
          </w:tcPr>
          <w:p w:rsidR="00121825" w:rsidRPr="00401CD4" w:rsidRDefault="00121825" w:rsidP="0072602C">
            <w:pPr>
              <w:ind w:firstLine="0"/>
              <w:jc w:val="center"/>
              <w:rPr>
                <w:rFonts w:eastAsia="Times New Roman" w:cs="Times New Roman"/>
                <w:i/>
                <w:iCs/>
                <w:color w:val="000000"/>
                <w:sz w:val="20"/>
                <w:szCs w:val="18"/>
                <w:lang w:eastAsia="ru-RU"/>
              </w:rPr>
            </w:pPr>
            <w:r w:rsidRPr="00401CD4">
              <w:rPr>
                <w:rFonts w:eastAsia="Times New Roman" w:cs="Times New Roman"/>
                <w:i/>
                <w:iCs/>
                <w:color w:val="000000"/>
                <w:sz w:val="20"/>
                <w:szCs w:val="18"/>
                <w:lang w:eastAsia="ru-RU"/>
              </w:rPr>
              <w:t>ρ̅</w:t>
            </w:r>
            <w:r w:rsidRPr="00401CD4">
              <w:rPr>
                <w:rFonts w:eastAsia="Times New Roman" w:cs="Times New Roman"/>
                <w:i/>
                <w:iCs/>
                <w:color w:val="000000"/>
                <w:sz w:val="20"/>
                <w:szCs w:val="18"/>
                <w:vertAlign w:val="subscript"/>
                <w:lang w:eastAsia="ru-RU"/>
              </w:rPr>
              <w:t>j,A+1</w:t>
            </w:r>
            <w:r w:rsidRPr="00401CD4">
              <w:rPr>
                <w:rFonts w:eastAsia="Times New Roman" w:cs="Times New Roman"/>
                <w:color w:val="000000"/>
                <w:sz w:val="20"/>
                <w:szCs w:val="18"/>
                <w:vertAlign w:val="superscript"/>
                <w:lang w:eastAsia="ru-RU"/>
              </w:rPr>
              <w:t>о.жф</w:t>
            </w:r>
          </w:p>
        </w:tc>
        <w:tc>
          <w:tcPr>
            <w:tcW w:w="1497" w:type="dxa"/>
            <w:gridSpan w:val="2"/>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Гкал/чел/год</w:t>
            </w:r>
          </w:p>
        </w:tc>
        <w:tc>
          <w:tcPr>
            <w:tcW w:w="863" w:type="dxa"/>
            <w:gridSpan w:val="2"/>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5,051</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5,931</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5,551</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5,663</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5,663</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5,651</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5,566</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5,575</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5,588</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5,540</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5,537</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5,511</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5,497</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5,488</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5,483</w:t>
            </w:r>
          </w:p>
        </w:tc>
        <w:tc>
          <w:tcPr>
            <w:tcW w:w="852" w:type="dxa"/>
            <w:gridSpan w:val="2"/>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5,483</w:t>
            </w:r>
          </w:p>
        </w:tc>
      </w:tr>
      <w:tr w:rsidR="00121825" w:rsidRPr="00401CD4" w:rsidTr="00D75A34">
        <w:trPr>
          <w:gridAfter w:val="1"/>
          <w:wAfter w:w="6" w:type="dxa"/>
          <w:trHeight w:val="20"/>
        </w:trPr>
        <w:tc>
          <w:tcPr>
            <w:tcW w:w="9100" w:type="dxa"/>
            <w:gridSpan w:val="6"/>
            <w:shd w:val="clear" w:color="auto" w:fill="auto"/>
            <w:noWrap/>
            <w:vAlign w:val="center"/>
            <w:hideMark/>
          </w:tcPr>
          <w:p w:rsidR="00121825" w:rsidRPr="00401CD4" w:rsidRDefault="00121825" w:rsidP="00F60E41">
            <w:pPr>
              <w:ind w:firstLine="0"/>
              <w:jc w:val="right"/>
              <w:rPr>
                <w:rFonts w:eastAsia="Times New Roman" w:cs="Times New Roman"/>
                <w:b/>
                <w:bCs/>
                <w:color w:val="000000"/>
                <w:sz w:val="20"/>
                <w:szCs w:val="18"/>
                <w:lang w:eastAsia="ru-RU"/>
              </w:rPr>
            </w:pPr>
          </w:p>
        </w:tc>
        <w:tc>
          <w:tcPr>
            <w:tcW w:w="13608" w:type="dxa"/>
            <w:gridSpan w:val="16"/>
            <w:shd w:val="clear" w:color="auto" w:fill="auto"/>
            <w:vAlign w:val="center"/>
          </w:tcPr>
          <w:p w:rsidR="00121825" w:rsidRPr="00401CD4" w:rsidRDefault="00121825" w:rsidP="00A32EE1">
            <w:pPr>
              <w:ind w:firstLine="0"/>
              <w:jc w:val="center"/>
              <w:rPr>
                <w:rFonts w:eastAsia="Times New Roman" w:cs="Times New Roman"/>
                <w:b/>
                <w:bCs/>
                <w:color w:val="000000"/>
                <w:sz w:val="20"/>
                <w:szCs w:val="18"/>
                <w:lang w:eastAsia="ru-RU"/>
              </w:rPr>
            </w:pPr>
            <w:r w:rsidRPr="00401CD4">
              <w:rPr>
                <w:rFonts w:eastAsia="Times New Roman" w:cs="Times New Roman"/>
                <w:b/>
                <w:bCs/>
                <w:color w:val="000000"/>
                <w:sz w:val="20"/>
                <w:szCs w:val="18"/>
                <w:lang w:eastAsia="ru-RU"/>
              </w:rPr>
              <w:t>Теплоисточник №2 Костромская ТЭЦ-2 ПАО «ТГК-2» в зоне ЕТО №1 ПАО «ТГК-2»</w:t>
            </w:r>
          </w:p>
        </w:tc>
      </w:tr>
      <w:tr w:rsidR="00121825" w:rsidRPr="00401CD4" w:rsidTr="00D75A34">
        <w:trPr>
          <w:trHeight w:val="20"/>
        </w:trPr>
        <w:tc>
          <w:tcPr>
            <w:tcW w:w="765"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w:t>
            </w:r>
          </w:p>
        </w:tc>
        <w:tc>
          <w:tcPr>
            <w:tcW w:w="5500"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Общая отапливаемая площадь жилых зданий</w:t>
            </w:r>
          </w:p>
        </w:tc>
        <w:tc>
          <w:tcPr>
            <w:tcW w:w="1309"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F</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жф</w:t>
            </w:r>
          </w:p>
        </w:tc>
        <w:tc>
          <w:tcPr>
            <w:tcW w:w="1497" w:type="dxa"/>
            <w:gridSpan w:val="2"/>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м</w:t>
            </w:r>
            <w:r w:rsidRPr="00401CD4">
              <w:rPr>
                <w:rFonts w:eastAsia="Times New Roman" w:cs="Times New Roman"/>
                <w:color w:val="000000"/>
                <w:sz w:val="20"/>
                <w:szCs w:val="18"/>
                <w:vertAlign w:val="superscript"/>
                <w:lang w:eastAsia="ru-RU"/>
              </w:rPr>
              <w:t>2</w:t>
            </w:r>
          </w:p>
        </w:tc>
        <w:tc>
          <w:tcPr>
            <w:tcW w:w="863" w:type="dxa"/>
            <w:gridSpan w:val="2"/>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6652,5</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6651,6</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6652,6</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6669,4</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6733,6</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6753,0</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6634,0</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6675,4</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6717,7</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6717,7</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6717,7</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6725,0</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6728,6</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6733,2</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6749,0</w:t>
            </w:r>
          </w:p>
        </w:tc>
        <w:tc>
          <w:tcPr>
            <w:tcW w:w="852" w:type="dxa"/>
            <w:gridSpan w:val="2"/>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6760,9</w:t>
            </w:r>
          </w:p>
        </w:tc>
      </w:tr>
      <w:tr w:rsidR="00121825" w:rsidRPr="00401CD4" w:rsidTr="00D75A34">
        <w:trPr>
          <w:trHeight w:val="20"/>
        </w:trPr>
        <w:tc>
          <w:tcPr>
            <w:tcW w:w="765"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w:t>
            </w:r>
          </w:p>
        </w:tc>
        <w:tc>
          <w:tcPr>
            <w:tcW w:w="5500"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Общая отапливаемая площадь общественно-деловых зданий</w:t>
            </w:r>
          </w:p>
        </w:tc>
        <w:tc>
          <w:tcPr>
            <w:tcW w:w="1309"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F</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одф</w:t>
            </w:r>
          </w:p>
        </w:tc>
        <w:tc>
          <w:tcPr>
            <w:tcW w:w="1497" w:type="dxa"/>
            <w:gridSpan w:val="2"/>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м</w:t>
            </w:r>
            <w:r w:rsidRPr="00401CD4">
              <w:rPr>
                <w:rFonts w:eastAsia="Times New Roman" w:cs="Times New Roman"/>
                <w:color w:val="000000"/>
                <w:sz w:val="20"/>
                <w:szCs w:val="18"/>
                <w:vertAlign w:val="superscript"/>
                <w:lang w:eastAsia="ru-RU"/>
              </w:rPr>
              <w:t>2</w:t>
            </w:r>
          </w:p>
        </w:tc>
        <w:tc>
          <w:tcPr>
            <w:tcW w:w="863" w:type="dxa"/>
            <w:gridSpan w:val="2"/>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2851,1</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2850,7</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2851,1</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2858,3</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2885,8</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2894,1</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2843,1</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2860,9</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2879,0</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2879,0</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2879,0</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2882,1</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2883,7</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2885,7</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2892,4</w:t>
            </w:r>
          </w:p>
        </w:tc>
        <w:tc>
          <w:tcPr>
            <w:tcW w:w="852" w:type="dxa"/>
            <w:gridSpan w:val="2"/>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2897,5</w:t>
            </w:r>
          </w:p>
        </w:tc>
      </w:tr>
      <w:tr w:rsidR="00121825" w:rsidRPr="00401CD4" w:rsidTr="00D75A34">
        <w:trPr>
          <w:trHeight w:val="20"/>
        </w:trPr>
        <w:tc>
          <w:tcPr>
            <w:tcW w:w="765"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w:t>
            </w:r>
          </w:p>
        </w:tc>
        <w:tc>
          <w:tcPr>
            <w:tcW w:w="5500"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Тепловая нагрузка всего, в том числе:</w:t>
            </w:r>
          </w:p>
        </w:tc>
        <w:tc>
          <w:tcPr>
            <w:tcW w:w="1309"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р.сумм</w:t>
            </w:r>
          </w:p>
        </w:tc>
        <w:tc>
          <w:tcPr>
            <w:tcW w:w="1497" w:type="dxa"/>
            <w:gridSpan w:val="2"/>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341,179</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341,133</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341,183</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342,044</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345,337</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346,332</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340,230</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342,352</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344,521</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344,521</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344,521</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344,894</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345,083</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345,318</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346,127</w:t>
            </w:r>
          </w:p>
        </w:tc>
        <w:tc>
          <w:tcPr>
            <w:tcW w:w="852" w:type="dxa"/>
            <w:gridSpan w:val="2"/>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346,738</w:t>
            </w:r>
          </w:p>
        </w:tc>
      </w:tr>
      <w:tr w:rsidR="00121825" w:rsidRPr="00401CD4" w:rsidTr="00D75A34">
        <w:trPr>
          <w:trHeight w:val="20"/>
        </w:trPr>
        <w:tc>
          <w:tcPr>
            <w:tcW w:w="765"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w:t>
            </w:r>
          </w:p>
        </w:tc>
        <w:tc>
          <w:tcPr>
            <w:tcW w:w="5500"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в жилищном фонде, в том числе:</w:t>
            </w:r>
          </w:p>
        </w:tc>
        <w:tc>
          <w:tcPr>
            <w:tcW w:w="1309"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р.жф</w:t>
            </w:r>
          </w:p>
        </w:tc>
        <w:tc>
          <w:tcPr>
            <w:tcW w:w="1497" w:type="dxa"/>
            <w:gridSpan w:val="2"/>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238,825</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238,793</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238,828</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239,431</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239,431</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241,054</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241,054</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242,381</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243,244</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243,244</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243,244</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243,244</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243,244</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243,244</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243,838</w:t>
            </w:r>
          </w:p>
        </w:tc>
        <w:tc>
          <w:tcPr>
            <w:tcW w:w="852" w:type="dxa"/>
            <w:gridSpan w:val="2"/>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243,838</w:t>
            </w:r>
          </w:p>
        </w:tc>
      </w:tr>
      <w:tr w:rsidR="00121825" w:rsidRPr="00401CD4" w:rsidTr="00D75A34">
        <w:trPr>
          <w:trHeight w:val="20"/>
        </w:trPr>
        <w:tc>
          <w:tcPr>
            <w:tcW w:w="765"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3.1.1</w:t>
            </w:r>
          </w:p>
        </w:tc>
        <w:tc>
          <w:tcPr>
            <w:tcW w:w="5500"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отопления и вентиляции</w:t>
            </w:r>
          </w:p>
        </w:tc>
        <w:tc>
          <w:tcPr>
            <w:tcW w:w="1309"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о.р.жф</w:t>
            </w:r>
          </w:p>
        </w:tc>
        <w:tc>
          <w:tcPr>
            <w:tcW w:w="1497" w:type="dxa"/>
            <w:gridSpan w:val="2"/>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183,435</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183,410</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183,437</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183,900</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183,900</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185,395</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185,395</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186,399</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187,033</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187,033</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187,033</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187,033</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187,033</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187,033</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187,470</w:t>
            </w:r>
          </w:p>
        </w:tc>
        <w:tc>
          <w:tcPr>
            <w:tcW w:w="852" w:type="dxa"/>
            <w:gridSpan w:val="2"/>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187,470</w:t>
            </w:r>
          </w:p>
        </w:tc>
      </w:tr>
      <w:tr w:rsidR="00121825" w:rsidRPr="00401CD4" w:rsidTr="00D75A34">
        <w:trPr>
          <w:trHeight w:val="20"/>
        </w:trPr>
        <w:tc>
          <w:tcPr>
            <w:tcW w:w="765"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3.1.2</w:t>
            </w:r>
          </w:p>
        </w:tc>
        <w:tc>
          <w:tcPr>
            <w:tcW w:w="5500"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горячего водоснабжения</w:t>
            </w:r>
          </w:p>
        </w:tc>
        <w:tc>
          <w:tcPr>
            <w:tcW w:w="1309"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р.гвс.жф</w:t>
            </w:r>
          </w:p>
        </w:tc>
        <w:tc>
          <w:tcPr>
            <w:tcW w:w="1497" w:type="dxa"/>
            <w:gridSpan w:val="2"/>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55,390</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55,383</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55,391</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55,531</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55,531</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55,659</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55,659</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55,982</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56,211</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56,211</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56,211</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56,211</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56,211</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56,211</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56,368</w:t>
            </w:r>
          </w:p>
        </w:tc>
        <w:tc>
          <w:tcPr>
            <w:tcW w:w="852" w:type="dxa"/>
            <w:gridSpan w:val="2"/>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56,368</w:t>
            </w:r>
          </w:p>
        </w:tc>
      </w:tr>
      <w:tr w:rsidR="00121825" w:rsidRPr="00401CD4" w:rsidTr="00D75A34">
        <w:trPr>
          <w:trHeight w:val="20"/>
        </w:trPr>
        <w:tc>
          <w:tcPr>
            <w:tcW w:w="765"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3.2</w:t>
            </w:r>
          </w:p>
        </w:tc>
        <w:tc>
          <w:tcPr>
            <w:tcW w:w="5500"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в общественно-деловом фонде в том числе:</w:t>
            </w:r>
          </w:p>
        </w:tc>
        <w:tc>
          <w:tcPr>
            <w:tcW w:w="1309"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р.одф</w:t>
            </w:r>
          </w:p>
        </w:tc>
        <w:tc>
          <w:tcPr>
            <w:tcW w:w="1497" w:type="dxa"/>
            <w:gridSpan w:val="2"/>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102,354</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102,340</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102,355</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102,613</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102,613</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103,608</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104,217</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106,339</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107,022</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107,022</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107,283</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107,656</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107,656</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107,845</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108,551</w:t>
            </w:r>
          </w:p>
        </w:tc>
        <w:tc>
          <w:tcPr>
            <w:tcW w:w="852" w:type="dxa"/>
            <w:gridSpan w:val="2"/>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109,162</w:t>
            </w:r>
          </w:p>
        </w:tc>
      </w:tr>
      <w:tr w:rsidR="00121825" w:rsidRPr="00401CD4" w:rsidTr="00D75A34">
        <w:trPr>
          <w:trHeight w:val="20"/>
        </w:trPr>
        <w:tc>
          <w:tcPr>
            <w:tcW w:w="765"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3.2.1</w:t>
            </w:r>
          </w:p>
        </w:tc>
        <w:tc>
          <w:tcPr>
            <w:tcW w:w="5500"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отопления и вентиляции</w:t>
            </w:r>
          </w:p>
        </w:tc>
        <w:tc>
          <w:tcPr>
            <w:tcW w:w="1309"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р.о.одф</w:t>
            </w:r>
          </w:p>
        </w:tc>
        <w:tc>
          <w:tcPr>
            <w:tcW w:w="1497" w:type="dxa"/>
            <w:gridSpan w:val="2"/>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78,615</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78,604</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78,616</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78,814</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78,814</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79,783</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80,196</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82,260</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82,923</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82,923</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83,108</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83,405</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83,405</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83,590</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84,278</w:t>
            </w:r>
          </w:p>
        </w:tc>
        <w:tc>
          <w:tcPr>
            <w:tcW w:w="852" w:type="dxa"/>
            <w:gridSpan w:val="2"/>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84,859</w:t>
            </w:r>
          </w:p>
        </w:tc>
      </w:tr>
      <w:tr w:rsidR="00121825" w:rsidRPr="00401CD4" w:rsidTr="00D75A34">
        <w:trPr>
          <w:trHeight w:val="20"/>
        </w:trPr>
        <w:tc>
          <w:tcPr>
            <w:tcW w:w="765"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3.2.2</w:t>
            </w:r>
          </w:p>
        </w:tc>
        <w:tc>
          <w:tcPr>
            <w:tcW w:w="5500"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горячего водоснабжения</w:t>
            </w:r>
          </w:p>
        </w:tc>
        <w:tc>
          <w:tcPr>
            <w:tcW w:w="1309"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р.гвс.одф</w:t>
            </w:r>
          </w:p>
        </w:tc>
        <w:tc>
          <w:tcPr>
            <w:tcW w:w="1497" w:type="dxa"/>
            <w:gridSpan w:val="2"/>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23,739</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23,736</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23,739</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23,799</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23,799</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23,826</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24,021</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24,079</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24,099</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24,099</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24,174</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24,251</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24,251</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24,255</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24,273</w:t>
            </w:r>
          </w:p>
        </w:tc>
        <w:tc>
          <w:tcPr>
            <w:tcW w:w="852" w:type="dxa"/>
            <w:gridSpan w:val="2"/>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24,302</w:t>
            </w:r>
          </w:p>
        </w:tc>
      </w:tr>
      <w:tr w:rsidR="00121825" w:rsidRPr="00401CD4" w:rsidTr="00D75A34">
        <w:trPr>
          <w:trHeight w:val="20"/>
        </w:trPr>
        <w:tc>
          <w:tcPr>
            <w:tcW w:w="765"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w:t>
            </w:r>
          </w:p>
        </w:tc>
        <w:tc>
          <w:tcPr>
            <w:tcW w:w="5500"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Расход тепловой энергии, всего, в том числе:</w:t>
            </w:r>
          </w:p>
        </w:tc>
        <w:tc>
          <w:tcPr>
            <w:tcW w:w="1309"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сумм</w:t>
            </w:r>
          </w:p>
        </w:tc>
        <w:tc>
          <w:tcPr>
            <w:tcW w:w="1497" w:type="dxa"/>
            <w:gridSpan w:val="2"/>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629,9</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546,4</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490,8</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699,1</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760,5</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816,3</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792,5</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800,8</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809,2</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809,2</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809,2</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810,7</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811,4</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816,3</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792,5</w:t>
            </w:r>
          </w:p>
        </w:tc>
        <w:tc>
          <w:tcPr>
            <w:tcW w:w="852" w:type="dxa"/>
            <w:gridSpan w:val="2"/>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800,8</w:t>
            </w:r>
          </w:p>
        </w:tc>
      </w:tr>
      <w:tr w:rsidR="00121825" w:rsidRPr="00401CD4" w:rsidTr="00D75A34">
        <w:trPr>
          <w:trHeight w:val="20"/>
        </w:trPr>
        <w:tc>
          <w:tcPr>
            <w:tcW w:w="765"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4.1</w:t>
            </w:r>
          </w:p>
        </w:tc>
        <w:tc>
          <w:tcPr>
            <w:tcW w:w="5500"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в жилищном фонде</w:t>
            </w:r>
          </w:p>
        </w:tc>
        <w:tc>
          <w:tcPr>
            <w:tcW w:w="1309"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жф</w:t>
            </w:r>
          </w:p>
        </w:tc>
        <w:tc>
          <w:tcPr>
            <w:tcW w:w="1497" w:type="dxa"/>
            <w:gridSpan w:val="2"/>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440,9</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382,5</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343,6</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489,4</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489,4</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526,0</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526,0</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529,8</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535,2</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535,2</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535,2</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535,2</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535,2</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535,2</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535,2</w:t>
            </w:r>
          </w:p>
        </w:tc>
        <w:tc>
          <w:tcPr>
            <w:tcW w:w="852" w:type="dxa"/>
            <w:gridSpan w:val="2"/>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535,2</w:t>
            </w:r>
          </w:p>
        </w:tc>
      </w:tr>
      <w:tr w:rsidR="00121825" w:rsidRPr="00401CD4" w:rsidTr="00D75A34">
        <w:trPr>
          <w:trHeight w:val="20"/>
        </w:trPr>
        <w:tc>
          <w:tcPr>
            <w:tcW w:w="765"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4.1.1</w:t>
            </w:r>
          </w:p>
        </w:tc>
        <w:tc>
          <w:tcPr>
            <w:tcW w:w="5500"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отопления и вентиляции</w:t>
            </w:r>
          </w:p>
        </w:tc>
        <w:tc>
          <w:tcPr>
            <w:tcW w:w="1309"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о.жф</w:t>
            </w:r>
          </w:p>
        </w:tc>
        <w:tc>
          <w:tcPr>
            <w:tcW w:w="1497" w:type="dxa"/>
            <w:gridSpan w:val="2"/>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338,6</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293,8</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263,9</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375,9</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375,9</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406,6</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406,6</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408,9</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411,9</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411,9</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411,9</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411,9</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411,9</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411,9</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411,9</w:t>
            </w:r>
          </w:p>
        </w:tc>
        <w:tc>
          <w:tcPr>
            <w:tcW w:w="852" w:type="dxa"/>
            <w:gridSpan w:val="2"/>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411,9</w:t>
            </w:r>
          </w:p>
        </w:tc>
      </w:tr>
      <w:tr w:rsidR="00121825" w:rsidRPr="00401CD4" w:rsidTr="00D75A34">
        <w:trPr>
          <w:trHeight w:val="20"/>
        </w:trPr>
        <w:tc>
          <w:tcPr>
            <w:tcW w:w="765"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4.1.2</w:t>
            </w:r>
          </w:p>
        </w:tc>
        <w:tc>
          <w:tcPr>
            <w:tcW w:w="5500"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горячего водоснабжения</w:t>
            </w:r>
          </w:p>
        </w:tc>
        <w:tc>
          <w:tcPr>
            <w:tcW w:w="1309"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гвс.жф</w:t>
            </w:r>
          </w:p>
        </w:tc>
        <w:tc>
          <w:tcPr>
            <w:tcW w:w="1497" w:type="dxa"/>
            <w:gridSpan w:val="2"/>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102,3</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88,7</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79,7</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113,5</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113,5</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119,3</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119,3</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120,9</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123,3</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123,3</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123,3</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123,3</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123,3</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123,3</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123,3</w:t>
            </w:r>
          </w:p>
        </w:tc>
        <w:tc>
          <w:tcPr>
            <w:tcW w:w="852" w:type="dxa"/>
            <w:gridSpan w:val="2"/>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123,3</w:t>
            </w:r>
          </w:p>
        </w:tc>
      </w:tr>
      <w:tr w:rsidR="00121825" w:rsidRPr="00401CD4" w:rsidTr="00D75A34">
        <w:trPr>
          <w:trHeight w:val="20"/>
        </w:trPr>
        <w:tc>
          <w:tcPr>
            <w:tcW w:w="765"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w:t>
            </w:r>
          </w:p>
        </w:tc>
        <w:tc>
          <w:tcPr>
            <w:tcW w:w="5500"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в общественно-деловом фонде в том числе:</w:t>
            </w:r>
          </w:p>
        </w:tc>
        <w:tc>
          <w:tcPr>
            <w:tcW w:w="1309"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одф</w:t>
            </w:r>
          </w:p>
        </w:tc>
        <w:tc>
          <w:tcPr>
            <w:tcW w:w="1497" w:type="dxa"/>
            <w:gridSpan w:val="2"/>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189,0</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163,9</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147,2</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209,7</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209,7</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229,0</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205,2</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209,6</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212,6</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212,6</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212,6</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214,1</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214,1</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214,1</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214,1</w:t>
            </w:r>
          </w:p>
        </w:tc>
        <w:tc>
          <w:tcPr>
            <w:tcW w:w="852" w:type="dxa"/>
            <w:gridSpan w:val="2"/>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214,1</w:t>
            </w:r>
          </w:p>
        </w:tc>
      </w:tr>
      <w:tr w:rsidR="00121825" w:rsidRPr="00401CD4" w:rsidTr="00D75A34">
        <w:trPr>
          <w:trHeight w:val="20"/>
        </w:trPr>
        <w:tc>
          <w:tcPr>
            <w:tcW w:w="765"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4.2.1</w:t>
            </w:r>
          </w:p>
        </w:tc>
        <w:tc>
          <w:tcPr>
            <w:tcW w:w="5500"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отопления и вентиляции</w:t>
            </w:r>
          </w:p>
        </w:tc>
        <w:tc>
          <w:tcPr>
            <w:tcW w:w="1309"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о.одф</w:t>
            </w:r>
          </w:p>
        </w:tc>
        <w:tc>
          <w:tcPr>
            <w:tcW w:w="1497" w:type="dxa"/>
            <w:gridSpan w:val="2"/>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145,1</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125,9</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113,1</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161,1</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161,1</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179,9</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163,1</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167,4</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170,4</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170,4</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170,4</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171,6</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171,6</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171,6</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171,6</w:t>
            </w:r>
          </w:p>
        </w:tc>
        <w:tc>
          <w:tcPr>
            <w:tcW w:w="852" w:type="dxa"/>
            <w:gridSpan w:val="2"/>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171,6</w:t>
            </w:r>
          </w:p>
        </w:tc>
      </w:tr>
      <w:tr w:rsidR="00121825" w:rsidRPr="00401CD4" w:rsidTr="00D75A34">
        <w:trPr>
          <w:trHeight w:val="20"/>
        </w:trPr>
        <w:tc>
          <w:tcPr>
            <w:tcW w:w="765"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4.2.2</w:t>
            </w:r>
          </w:p>
        </w:tc>
        <w:tc>
          <w:tcPr>
            <w:tcW w:w="5500"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горячего водоснабжения</w:t>
            </w:r>
          </w:p>
        </w:tc>
        <w:tc>
          <w:tcPr>
            <w:tcW w:w="1309"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гвс.одф</w:t>
            </w:r>
          </w:p>
        </w:tc>
        <w:tc>
          <w:tcPr>
            <w:tcW w:w="1497" w:type="dxa"/>
            <w:gridSpan w:val="2"/>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43,8</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38,0</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34,1</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48,6</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48,6</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49,1</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42,1</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42,2</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42,2</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42,2</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42,2</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42,5</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42,5</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42,5</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42,5</w:t>
            </w:r>
          </w:p>
        </w:tc>
        <w:tc>
          <w:tcPr>
            <w:tcW w:w="852" w:type="dxa"/>
            <w:gridSpan w:val="2"/>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42,5</w:t>
            </w:r>
          </w:p>
        </w:tc>
      </w:tr>
      <w:tr w:rsidR="00121825" w:rsidRPr="00401CD4" w:rsidTr="00D75A34">
        <w:trPr>
          <w:trHeight w:val="20"/>
        </w:trPr>
        <w:tc>
          <w:tcPr>
            <w:tcW w:w="765"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w:t>
            </w:r>
          </w:p>
        </w:tc>
        <w:tc>
          <w:tcPr>
            <w:tcW w:w="5500"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Удельная тепловая нагрузка в жилищном фонде</w:t>
            </w:r>
          </w:p>
        </w:tc>
        <w:tc>
          <w:tcPr>
            <w:tcW w:w="1309"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р.о.жф</w:t>
            </w:r>
          </w:p>
        </w:tc>
        <w:tc>
          <w:tcPr>
            <w:tcW w:w="1497" w:type="dxa"/>
            <w:gridSpan w:val="2"/>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Гкал/ч/м</w:t>
            </w:r>
            <w:r w:rsidRPr="00401CD4">
              <w:rPr>
                <w:rFonts w:eastAsia="Times New Roman" w:cs="Times New Roman"/>
                <w:color w:val="000000"/>
                <w:sz w:val="20"/>
                <w:szCs w:val="18"/>
                <w:vertAlign w:val="superscript"/>
                <w:lang w:eastAsia="ru-RU"/>
              </w:rPr>
              <w:t>2</w:t>
            </w:r>
          </w:p>
        </w:tc>
        <w:tc>
          <w:tcPr>
            <w:tcW w:w="863" w:type="dxa"/>
            <w:gridSpan w:val="2"/>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gridSpan w:val="2"/>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r>
      <w:tr w:rsidR="00121825" w:rsidRPr="00401CD4" w:rsidTr="00D75A34">
        <w:trPr>
          <w:trHeight w:val="20"/>
        </w:trPr>
        <w:tc>
          <w:tcPr>
            <w:tcW w:w="765"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w:t>
            </w:r>
          </w:p>
        </w:tc>
        <w:tc>
          <w:tcPr>
            <w:tcW w:w="5500"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Удельное потребление тепловой энергии на отопление в жилищном фонде</w:t>
            </w:r>
          </w:p>
        </w:tc>
        <w:tc>
          <w:tcPr>
            <w:tcW w:w="1309"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о.жф</w:t>
            </w:r>
          </w:p>
        </w:tc>
        <w:tc>
          <w:tcPr>
            <w:tcW w:w="1497" w:type="dxa"/>
            <w:gridSpan w:val="2"/>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Гкал/м</w:t>
            </w:r>
            <w:r w:rsidRPr="00401CD4">
              <w:rPr>
                <w:rFonts w:eastAsia="Times New Roman" w:cs="Times New Roman"/>
                <w:color w:val="000000"/>
                <w:sz w:val="20"/>
                <w:szCs w:val="18"/>
                <w:vertAlign w:val="superscript"/>
                <w:lang w:eastAsia="ru-RU"/>
              </w:rPr>
              <w:t>2</w:t>
            </w:r>
            <w:r w:rsidRPr="00401CD4">
              <w:rPr>
                <w:rFonts w:eastAsia="Times New Roman" w:cs="Times New Roman"/>
                <w:color w:val="000000"/>
                <w:sz w:val="20"/>
                <w:szCs w:val="18"/>
                <w:lang w:eastAsia="ru-RU"/>
              </w:rPr>
              <w:t>/год</w:t>
            </w:r>
          </w:p>
        </w:tc>
        <w:tc>
          <w:tcPr>
            <w:tcW w:w="863" w:type="dxa"/>
            <w:gridSpan w:val="2"/>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0,066</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0,058</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0,052</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0,073</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0,073</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0,078</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0,079</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0,079</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0,080</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0,080</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0,080</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0,080</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0,080</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0,079</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0,079</w:t>
            </w:r>
          </w:p>
        </w:tc>
        <w:tc>
          <w:tcPr>
            <w:tcW w:w="852" w:type="dxa"/>
            <w:gridSpan w:val="2"/>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0,079</w:t>
            </w:r>
          </w:p>
        </w:tc>
      </w:tr>
      <w:tr w:rsidR="0046467D" w:rsidRPr="00401CD4" w:rsidTr="00D75A34">
        <w:trPr>
          <w:trHeight w:val="20"/>
        </w:trPr>
        <w:tc>
          <w:tcPr>
            <w:tcW w:w="765" w:type="dxa"/>
            <w:shd w:val="clear" w:color="auto" w:fill="auto"/>
            <w:noWrap/>
            <w:vAlign w:val="center"/>
            <w:hideMark/>
          </w:tcPr>
          <w:p w:rsidR="0046467D" w:rsidRPr="00401CD4" w:rsidRDefault="0046467D" w:rsidP="0046467D">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w:t>
            </w:r>
          </w:p>
        </w:tc>
        <w:tc>
          <w:tcPr>
            <w:tcW w:w="5500" w:type="dxa"/>
            <w:shd w:val="clear" w:color="auto" w:fill="auto"/>
            <w:noWrap/>
            <w:vAlign w:val="center"/>
            <w:hideMark/>
          </w:tcPr>
          <w:p w:rsidR="0046467D" w:rsidRPr="00401CD4" w:rsidRDefault="0046467D" w:rsidP="0046467D">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Градус-сутки отопительного периода</w:t>
            </w:r>
          </w:p>
        </w:tc>
        <w:tc>
          <w:tcPr>
            <w:tcW w:w="1309" w:type="dxa"/>
            <w:shd w:val="clear" w:color="auto" w:fill="auto"/>
            <w:noWrap/>
            <w:vAlign w:val="center"/>
            <w:hideMark/>
          </w:tcPr>
          <w:p w:rsidR="0046467D" w:rsidRPr="00401CD4" w:rsidRDefault="0046467D" w:rsidP="0046467D">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ГСОП</w:t>
            </w:r>
          </w:p>
        </w:tc>
        <w:tc>
          <w:tcPr>
            <w:tcW w:w="1497" w:type="dxa"/>
            <w:gridSpan w:val="2"/>
            <w:shd w:val="clear" w:color="auto" w:fill="auto"/>
            <w:noWrap/>
            <w:vAlign w:val="center"/>
            <w:hideMark/>
          </w:tcPr>
          <w:p w:rsidR="0046467D" w:rsidRPr="00401CD4" w:rsidRDefault="0046467D" w:rsidP="0046467D">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°C x сут</w:t>
            </w:r>
          </w:p>
        </w:tc>
        <w:tc>
          <w:tcPr>
            <w:tcW w:w="863" w:type="dxa"/>
            <w:gridSpan w:val="2"/>
            <w:shd w:val="clear" w:color="auto" w:fill="auto"/>
            <w:noWrap/>
            <w:vAlign w:val="center"/>
            <w:hideMark/>
          </w:tcPr>
          <w:p w:rsidR="0046467D" w:rsidRPr="00401CD4" w:rsidRDefault="0046467D" w:rsidP="0046467D">
            <w:pPr>
              <w:ind w:firstLine="0"/>
              <w:jc w:val="center"/>
              <w:rPr>
                <w:rFonts w:eastAsia="Times New Roman" w:cs="Times New Roman"/>
                <w:color w:val="000000"/>
                <w:sz w:val="20"/>
                <w:szCs w:val="18"/>
                <w:lang w:eastAsia="ru-RU"/>
              </w:rPr>
            </w:pPr>
            <w:r>
              <w:rPr>
                <w:rFonts w:eastAsia="Times New Roman" w:cs="Times New Roman"/>
                <w:color w:val="000000"/>
                <w:sz w:val="20"/>
                <w:szCs w:val="18"/>
                <w:lang w:eastAsia="ru-RU"/>
              </w:rPr>
              <w:t>5119</w:t>
            </w:r>
          </w:p>
        </w:tc>
        <w:tc>
          <w:tcPr>
            <w:tcW w:w="852" w:type="dxa"/>
            <w:shd w:val="clear" w:color="auto" w:fill="auto"/>
            <w:noWrap/>
            <w:vAlign w:val="center"/>
            <w:hideMark/>
          </w:tcPr>
          <w:p w:rsidR="0046467D" w:rsidRPr="00401CD4" w:rsidRDefault="0046467D" w:rsidP="0046467D">
            <w:pPr>
              <w:ind w:firstLine="0"/>
              <w:jc w:val="center"/>
              <w:rPr>
                <w:rFonts w:eastAsia="Times New Roman" w:cs="Times New Roman"/>
                <w:color w:val="000000"/>
                <w:sz w:val="20"/>
                <w:szCs w:val="18"/>
                <w:lang w:eastAsia="ru-RU"/>
              </w:rPr>
            </w:pPr>
            <w:r>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gridSpan w:val="2"/>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r>
      <w:tr w:rsidR="00121825" w:rsidRPr="00401CD4" w:rsidTr="00D75A34">
        <w:trPr>
          <w:trHeight w:val="20"/>
        </w:trPr>
        <w:tc>
          <w:tcPr>
            <w:tcW w:w="765"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w:t>
            </w:r>
          </w:p>
        </w:tc>
        <w:tc>
          <w:tcPr>
            <w:tcW w:w="5500"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Удельное приведенное потребление тепловой энергии на отопление в жилищном фонде</w:t>
            </w:r>
          </w:p>
        </w:tc>
        <w:tc>
          <w:tcPr>
            <w:tcW w:w="1309"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о.жф</w:t>
            </w:r>
          </w:p>
        </w:tc>
        <w:tc>
          <w:tcPr>
            <w:tcW w:w="1497" w:type="dxa"/>
            <w:gridSpan w:val="2"/>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Гкал/м</w:t>
            </w:r>
            <w:r w:rsidRPr="00401CD4">
              <w:rPr>
                <w:rFonts w:eastAsia="Times New Roman" w:cs="Times New Roman"/>
                <w:color w:val="000000"/>
                <w:sz w:val="20"/>
                <w:szCs w:val="18"/>
                <w:vertAlign w:val="superscript"/>
                <w:lang w:eastAsia="ru-RU"/>
              </w:rPr>
              <w:t>2</w:t>
            </w:r>
            <w:r w:rsidRPr="00401CD4">
              <w:rPr>
                <w:rFonts w:eastAsia="Times New Roman" w:cs="Times New Roman"/>
                <w:color w:val="000000"/>
                <w:sz w:val="20"/>
                <w:szCs w:val="18"/>
                <w:lang w:eastAsia="ru-RU"/>
              </w:rPr>
              <w:t>(°C x сут)</w:t>
            </w:r>
          </w:p>
        </w:tc>
        <w:tc>
          <w:tcPr>
            <w:tcW w:w="863" w:type="dxa"/>
            <w:gridSpan w:val="2"/>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0,000010</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0,000009</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0,000008</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0,000012</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0,000011</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0,000012</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0,000013</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0,000013</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0,000013</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0,000013</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0,000013</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0,000013</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0,000013</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0,000013</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0,000013</w:t>
            </w:r>
          </w:p>
        </w:tc>
        <w:tc>
          <w:tcPr>
            <w:tcW w:w="852" w:type="dxa"/>
            <w:gridSpan w:val="2"/>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0,000013</w:t>
            </w:r>
          </w:p>
        </w:tc>
      </w:tr>
      <w:tr w:rsidR="00121825" w:rsidRPr="00401CD4" w:rsidTr="00D75A34">
        <w:trPr>
          <w:trHeight w:val="20"/>
        </w:trPr>
        <w:tc>
          <w:tcPr>
            <w:tcW w:w="765"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9</w:t>
            </w:r>
          </w:p>
        </w:tc>
        <w:tc>
          <w:tcPr>
            <w:tcW w:w="5500"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Удельная тепловая нагрузка в общественно-деловом фонде</w:t>
            </w:r>
          </w:p>
        </w:tc>
        <w:tc>
          <w:tcPr>
            <w:tcW w:w="1309"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р.ов.одф</w:t>
            </w:r>
          </w:p>
        </w:tc>
        <w:tc>
          <w:tcPr>
            <w:tcW w:w="1497" w:type="dxa"/>
            <w:gridSpan w:val="2"/>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Гкал/ч/м</w:t>
            </w:r>
            <w:r w:rsidRPr="00401CD4">
              <w:rPr>
                <w:rFonts w:eastAsia="Times New Roman" w:cs="Times New Roman"/>
                <w:color w:val="000000"/>
                <w:sz w:val="20"/>
                <w:szCs w:val="18"/>
                <w:vertAlign w:val="superscript"/>
                <w:lang w:eastAsia="ru-RU"/>
              </w:rPr>
              <w:t>2</w:t>
            </w:r>
          </w:p>
        </w:tc>
        <w:tc>
          <w:tcPr>
            <w:tcW w:w="863" w:type="dxa"/>
            <w:gridSpan w:val="2"/>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0,000037</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0,000037</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0,000037</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0,000037</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0,000037</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0,000037</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0,000037</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0,000037</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0,000038</w:t>
            </w:r>
          </w:p>
        </w:tc>
        <w:tc>
          <w:tcPr>
            <w:tcW w:w="852" w:type="dxa"/>
            <w:gridSpan w:val="2"/>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0,000038</w:t>
            </w:r>
          </w:p>
        </w:tc>
      </w:tr>
      <w:tr w:rsidR="00121825" w:rsidRPr="00401CD4" w:rsidTr="00D75A34">
        <w:trPr>
          <w:trHeight w:val="20"/>
        </w:trPr>
        <w:tc>
          <w:tcPr>
            <w:tcW w:w="765"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w:t>
            </w:r>
          </w:p>
        </w:tc>
        <w:tc>
          <w:tcPr>
            <w:tcW w:w="5500"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Удельное приведенное потребление тепловой энергии в общественно-деловом фонде</w:t>
            </w:r>
          </w:p>
        </w:tc>
        <w:tc>
          <w:tcPr>
            <w:tcW w:w="1309"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р.ов.одф</w:t>
            </w:r>
          </w:p>
        </w:tc>
        <w:tc>
          <w:tcPr>
            <w:tcW w:w="1497" w:type="dxa"/>
            <w:gridSpan w:val="2"/>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Гкал/м</w:t>
            </w:r>
            <w:r w:rsidRPr="00401CD4">
              <w:rPr>
                <w:rFonts w:eastAsia="Times New Roman" w:cs="Times New Roman"/>
                <w:color w:val="000000"/>
                <w:sz w:val="20"/>
                <w:szCs w:val="18"/>
                <w:vertAlign w:val="superscript"/>
                <w:lang w:eastAsia="ru-RU"/>
              </w:rPr>
              <w:t>2</w:t>
            </w:r>
            <w:r w:rsidRPr="00401CD4">
              <w:rPr>
                <w:rFonts w:eastAsia="Times New Roman" w:cs="Times New Roman"/>
                <w:color w:val="000000"/>
                <w:sz w:val="20"/>
                <w:szCs w:val="18"/>
                <w:lang w:eastAsia="ru-RU"/>
              </w:rPr>
              <w:t>/(°C x сут)</w:t>
            </w:r>
          </w:p>
        </w:tc>
        <w:tc>
          <w:tcPr>
            <w:tcW w:w="863" w:type="dxa"/>
            <w:gridSpan w:val="2"/>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0,000014</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0,000012</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0,000011</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0,000015</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0,000015</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0,000016</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0,000015</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0,000015</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0,000015</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0,000015</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0,000015</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0,000015</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0,000015</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0,000015</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0,000015</w:t>
            </w:r>
          </w:p>
        </w:tc>
        <w:tc>
          <w:tcPr>
            <w:tcW w:w="852" w:type="dxa"/>
            <w:gridSpan w:val="2"/>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0,000015</w:t>
            </w:r>
          </w:p>
        </w:tc>
      </w:tr>
      <w:tr w:rsidR="00121825" w:rsidRPr="00401CD4" w:rsidTr="00D75A34">
        <w:trPr>
          <w:trHeight w:val="20"/>
        </w:trPr>
        <w:tc>
          <w:tcPr>
            <w:tcW w:w="765"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lastRenderedPageBreak/>
              <w:t>11</w:t>
            </w:r>
          </w:p>
        </w:tc>
        <w:tc>
          <w:tcPr>
            <w:tcW w:w="5500"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Средняя плотность тепловой нагрузки</w:t>
            </w:r>
          </w:p>
        </w:tc>
        <w:tc>
          <w:tcPr>
            <w:tcW w:w="1309" w:type="dxa"/>
            <w:shd w:val="clear" w:color="auto" w:fill="auto"/>
            <w:noWrap/>
            <w:vAlign w:val="center"/>
            <w:hideMark/>
          </w:tcPr>
          <w:p w:rsidR="00121825" w:rsidRPr="00401CD4" w:rsidRDefault="00121825" w:rsidP="0072602C">
            <w:pPr>
              <w:ind w:firstLine="0"/>
              <w:jc w:val="center"/>
              <w:rPr>
                <w:rFonts w:eastAsia="Times New Roman" w:cs="Times New Roman"/>
                <w:i/>
                <w:iCs/>
                <w:color w:val="000000"/>
                <w:sz w:val="20"/>
                <w:szCs w:val="18"/>
                <w:lang w:eastAsia="ru-RU"/>
              </w:rPr>
            </w:pPr>
            <w:r w:rsidRPr="00401CD4">
              <w:rPr>
                <w:rFonts w:eastAsia="Times New Roman" w:cs="Times New Roman"/>
                <w:i/>
                <w:iCs/>
                <w:color w:val="000000"/>
                <w:sz w:val="20"/>
                <w:szCs w:val="18"/>
                <w:lang w:eastAsia="ru-RU"/>
              </w:rPr>
              <w:t>ρ</w:t>
            </w:r>
            <w:r w:rsidRPr="00401CD4">
              <w:rPr>
                <w:rFonts w:eastAsia="Times New Roman" w:cs="Times New Roman"/>
                <w:i/>
                <w:iCs/>
                <w:color w:val="000000"/>
                <w:sz w:val="20"/>
                <w:szCs w:val="18"/>
                <w:vertAlign w:val="subscript"/>
                <w:lang w:eastAsia="ru-RU"/>
              </w:rPr>
              <w:t>j</w:t>
            </w:r>
          </w:p>
        </w:tc>
        <w:tc>
          <w:tcPr>
            <w:tcW w:w="1497" w:type="dxa"/>
            <w:gridSpan w:val="2"/>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Гкал/ч/га</w:t>
            </w:r>
          </w:p>
        </w:tc>
        <w:tc>
          <w:tcPr>
            <w:tcW w:w="863" w:type="dxa"/>
            <w:gridSpan w:val="2"/>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w:t>
            </w:r>
          </w:p>
        </w:tc>
        <w:tc>
          <w:tcPr>
            <w:tcW w:w="852" w:type="dxa"/>
            <w:gridSpan w:val="2"/>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w:t>
            </w:r>
          </w:p>
        </w:tc>
      </w:tr>
      <w:tr w:rsidR="00121825" w:rsidRPr="00401CD4" w:rsidTr="00D75A34">
        <w:trPr>
          <w:trHeight w:val="20"/>
        </w:trPr>
        <w:tc>
          <w:tcPr>
            <w:tcW w:w="765"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w:t>
            </w:r>
          </w:p>
        </w:tc>
        <w:tc>
          <w:tcPr>
            <w:tcW w:w="5500"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Средняя плотность расхода тепловой энергии на отопление в жилищном фонде</w:t>
            </w:r>
          </w:p>
        </w:tc>
        <w:tc>
          <w:tcPr>
            <w:tcW w:w="1309" w:type="dxa"/>
            <w:shd w:val="clear" w:color="auto" w:fill="auto"/>
            <w:noWrap/>
            <w:vAlign w:val="center"/>
            <w:hideMark/>
          </w:tcPr>
          <w:p w:rsidR="00121825" w:rsidRPr="00401CD4" w:rsidRDefault="00121825" w:rsidP="0072602C">
            <w:pPr>
              <w:ind w:firstLine="0"/>
              <w:jc w:val="center"/>
              <w:rPr>
                <w:rFonts w:eastAsia="Times New Roman" w:cs="Times New Roman"/>
                <w:i/>
                <w:iCs/>
                <w:color w:val="000000"/>
                <w:sz w:val="20"/>
                <w:szCs w:val="18"/>
                <w:lang w:eastAsia="ru-RU"/>
              </w:rPr>
            </w:pPr>
            <w:r w:rsidRPr="00401CD4">
              <w:rPr>
                <w:rFonts w:eastAsia="Times New Roman" w:cs="Times New Roman"/>
                <w:i/>
                <w:iCs/>
                <w:color w:val="000000"/>
                <w:sz w:val="20"/>
                <w:szCs w:val="18"/>
                <w:lang w:eastAsia="ru-RU"/>
              </w:rPr>
              <w:t>ρ</w:t>
            </w:r>
            <w:r w:rsidRPr="00401CD4">
              <w:rPr>
                <w:rFonts w:eastAsia="Times New Roman" w:cs="Times New Roman"/>
                <w:i/>
                <w:iCs/>
                <w:color w:val="000000"/>
                <w:sz w:val="20"/>
                <w:szCs w:val="18"/>
                <w:vertAlign w:val="subscript"/>
                <w:lang w:eastAsia="ru-RU"/>
              </w:rPr>
              <w:t>j,A+1</w:t>
            </w:r>
            <w:r w:rsidRPr="00401CD4">
              <w:rPr>
                <w:rFonts w:eastAsia="Times New Roman" w:cs="Times New Roman"/>
                <w:color w:val="000000"/>
                <w:sz w:val="20"/>
                <w:szCs w:val="18"/>
                <w:vertAlign w:val="superscript"/>
                <w:lang w:eastAsia="ru-RU"/>
              </w:rPr>
              <w:t>о.жф</w:t>
            </w:r>
          </w:p>
        </w:tc>
        <w:tc>
          <w:tcPr>
            <w:tcW w:w="1497" w:type="dxa"/>
            <w:gridSpan w:val="2"/>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Гкал/га</w:t>
            </w:r>
          </w:p>
        </w:tc>
        <w:tc>
          <w:tcPr>
            <w:tcW w:w="863" w:type="dxa"/>
            <w:gridSpan w:val="2"/>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w:t>
            </w:r>
          </w:p>
        </w:tc>
        <w:tc>
          <w:tcPr>
            <w:tcW w:w="852" w:type="dxa"/>
            <w:gridSpan w:val="2"/>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w:t>
            </w:r>
          </w:p>
        </w:tc>
      </w:tr>
      <w:tr w:rsidR="00121825" w:rsidRPr="00401CD4" w:rsidTr="00D75A34">
        <w:trPr>
          <w:trHeight w:val="20"/>
        </w:trPr>
        <w:tc>
          <w:tcPr>
            <w:tcW w:w="765"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w:t>
            </w:r>
          </w:p>
        </w:tc>
        <w:tc>
          <w:tcPr>
            <w:tcW w:w="5500"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Средняя тепловая нагрузка на отопление на одного жителя</w:t>
            </w:r>
          </w:p>
        </w:tc>
        <w:tc>
          <w:tcPr>
            <w:tcW w:w="1309" w:type="dxa"/>
            <w:shd w:val="clear" w:color="auto" w:fill="auto"/>
            <w:noWrap/>
            <w:vAlign w:val="center"/>
            <w:hideMark/>
          </w:tcPr>
          <w:p w:rsidR="00121825" w:rsidRPr="00401CD4" w:rsidRDefault="00121825" w:rsidP="0072602C">
            <w:pPr>
              <w:ind w:firstLine="0"/>
              <w:jc w:val="center"/>
              <w:rPr>
                <w:rFonts w:eastAsia="Times New Roman" w:cs="Times New Roman"/>
                <w:i/>
                <w:iCs/>
                <w:color w:val="000000"/>
                <w:sz w:val="20"/>
                <w:szCs w:val="18"/>
                <w:lang w:eastAsia="ru-RU"/>
              </w:rPr>
            </w:pPr>
            <w:r w:rsidRPr="00401CD4">
              <w:rPr>
                <w:rFonts w:eastAsia="Times New Roman" w:cs="Times New Roman"/>
                <w:i/>
                <w:iCs/>
                <w:color w:val="000000"/>
                <w:sz w:val="20"/>
                <w:szCs w:val="18"/>
                <w:lang w:eastAsia="ru-RU"/>
              </w:rPr>
              <w:t>ρ̅</w:t>
            </w:r>
            <w:r w:rsidRPr="00401CD4">
              <w:rPr>
                <w:rFonts w:eastAsia="Times New Roman" w:cs="Times New Roman"/>
                <w:i/>
                <w:iCs/>
                <w:color w:val="000000"/>
                <w:sz w:val="20"/>
                <w:szCs w:val="18"/>
                <w:vertAlign w:val="subscript"/>
                <w:lang w:eastAsia="ru-RU"/>
              </w:rPr>
              <w:t>j,A+1</w:t>
            </w:r>
            <w:r w:rsidRPr="00401CD4">
              <w:rPr>
                <w:rFonts w:eastAsia="Times New Roman" w:cs="Times New Roman"/>
                <w:color w:val="000000"/>
                <w:sz w:val="20"/>
                <w:szCs w:val="18"/>
                <w:vertAlign w:val="superscript"/>
                <w:lang w:eastAsia="ru-RU"/>
              </w:rPr>
              <w:t>р.о.жф</w:t>
            </w:r>
          </w:p>
        </w:tc>
        <w:tc>
          <w:tcPr>
            <w:tcW w:w="1497" w:type="dxa"/>
            <w:gridSpan w:val="2"/>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Гкал/ч/чел.</w:t>
            </w:r>
          </w:p>
        </w:tc>
        <w:tc>
          <w:tcPr>
            <w:tcW w:w="863" w:type="dxa"/>
            <w:gridSpan w:val="2"/>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0,002081</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0,002081</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0,002081</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0,002081</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0,002061</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0,002072</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0,002109</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0,002108</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0,002101</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0,002101</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0,002101</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0,002099</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0,002098</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0,002101</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0,002106</w:t>
            </w:r>
          </w:p>
        </w:tc>
        <w:tc>
          <w:tcPr>
            <w:tcW w:w="852" w:type="dxa"/>
            <w:gridSpan w:val="2"/>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0,002104</w:t>
            </w:r>
          </w:p>
        </w:tc>
      </w:tr>
      <w:tr w:rsidR="00121825" w:rsidRPr="00401CD4" w:rsidTr="00D75A34">
        <w:trPr>
          <w:trHeight w:val="20"/>
        </w:trPr>
        <w:tc>
          <w:tcPr>
            <w:tcW w:w="765"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14</w:t>
            </w:r>
          </w:p>
        </w:tc>
        <w:tc>
          <w:tcPr>
            <w:tcW w:w="5500" w:type="dxa"/>
            <w:shd w:val="clear" w:color="auto" w:fill="auto"/>
            <w:noWrap/>
            <w:vAlign w:val="center"/>
            <w:hideMark/>
          </w:tcPr>
          <w:p w:rsidR="00121825" w:rsidRPr="00401CD4" w:rsidRDefault="00121825" w:rsidP="0072602C">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Средний расход тепловой энергии на отопление на одного жителя</w:t>
            </w:r>
          </w:p>
        </w:tc>
        <w:tc>
          <w:tcPr>
            <w:tcW w:w="1309" w:type="dxa"/>
            <w:shd w:val="clear" w:color="auto" w:fill="auto"/>
            <w:noWrap/>
            <w:vAlign w:val="center"/>
            <w:hideMark/>
          </w:tcPr>
          <w:p w:rsidR="00121825" w:rsidRPr="00401CD4" w:rsidRDefault="00121825" w:rsidP="0072602C">
            <w:pPr>
              <w:ind w:firstLine="0"/>
              <w:jc w:val="center"/>
              <w:rPr>
                <w:rFonts w:eastAsia="Times New Roman" w:cs="Times New Roman"/>
                <w:i/>
                <w:iCs/>
                <w:color w:val="000000"/>
                <w:sz w:val="20"/>
                <w:szCs w:val="18"/>
                <w:lang w:eastAsia="ru-RU"/>
              </w:rPr>
            </w:pPr>
            <w:r w:rsidRPr="00401CD4">
              <w:rPr>
                <w:rFonts w:eastAsia="Times New Roman" w:cs="Times New Roman"/>
                <w:i/>
                <w:iCs/>
                <w:color w:val="000000"/>
                <w:sz w:val="20"/>
                <w:szCs w:val="18"/>
                <w:lang w:eastAsia="ru-RU"/>
              </w:rPr>
              <w:t>ρ̅</w:t>
            </w:r>
            <w:r w:rsidRPr="00401CD4">
              <w:rPr>
                <w:rFonts w:eastAsia="Times New Roman" w:cs="Times New Roman"/>
                <w:i/>
                <w:iCs/>
                <w:color w:val="000000"/>
                <w:sz w:val="20"/>
                <w:szCs w:val="18"/>
                <w:vertAlign w:val="subscript"/>
                <w:lang w:eastAsia="ru-RU"/>
              </w:rPr>
              <w:t>j,A+1</w:t>
            </w:r>
            <w:r w:rsidRPr="00401CD4">
              <w:rPr>
                <w:rFonts w:eastAsia="Times New Roman" w:cs="Times New Roman"/>
                <w:color w:val="000000"/>
                <w:sz w:val="20"/>
                <w:szCs w:val="18"/>
                <w:vertAlign w:val="superscript"/>
                <w:lang w:eastAsia="ru-RU"/>
              </w:rPr>
              <w:t>о.жф</w:t>
            </w:r>
          </w:p>
        </w:tc>
        <w:tc>
          <w:tcPr>
            <w:tcW w:w="1497" w:type="dxa"/>
            <w:gridSpan w:val="2"/>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Гкал/чел/год</w:t>
            </w:r>
          </w:p>
        </w:tc>
        <w:tc>
          <w:tcPr>
            <w:tcW w:w="863" w:type="dxa"/>
            <w:gridSpan w:val="2"/>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3,842</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3,334</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2,994</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4,254</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4,213</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4,545</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4,627</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4,623</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4,628</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4,628</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4,628</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4,623</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4,621</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4,617</w:t>
            </w:r>
          </w:p>
        </w:tc>
        <w:tc>
          <w:tcPr>
            <w:tcW w:w="852" w:type="dxa"/>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4,607</w:t>
            </w:r>
          </w:p>
        </w:tc>
        <w:tc>
          <w:tcPr>
            <w:tcW w:w="852" w:type="dxa"/>
            <w:gridSpan w:val="2"/>
            <w:shd w:val="clear" w:color="auto" w:fill="auto"/>
            <w:noWrap/>
            <w:vAlign w:val="center"/>
            <w:hideMark/>
          </w:tcPr>
          <w:p w:rsidR="00121825" w:rsidRPr="00401CD4" w:rsidRDefault="00121825" w:rsidP="0072602C">
            <w:pPr>
              <w:ind w:firstLine="0"/>
              <w:jc w:val="center"/>
              <w:rPr>
                <w:rFonts w:eastAsia="Times New Roman" w:cs="Times New Roman"/>
                <w:sz w:val="20"/>
                <w:szCs w:val="18"/>
                <w:lang w:eastAsia="ru-RU"/>
              </w:rPr>
            </w:pPr>
            <w:r w:rsidRPr="00401CD4">
              <w:rPr>
                <w:rFonts w:eastAsia="Times New Roman" w:cs="Times New Roman"/>
                <w:sz w:val="20"/>
                <w:szCs w:val="18"/>
                <w:lang w:eastAsia="ru-RU"/>
              </w:rPr>
              <w:t>4,598</w:t>
            </w:r>
          </w:p>
        </w:tc>
      </w:tr>
      <w:tr w:rsidR="00CD755C" w:rsidRPr="00401CD4" w:rsidTr="00D75A34">
        <w:trPr>
          <w:gridAfter w:val="1"/>
          <w:wAfter w:w="6" w:type="dxa"/>
          <w:trHeight w:val="20"/>
        </w:trPr>
        <w:tc>
          <w:tcPr>
            <w:tcW w:w="9100" w:type="dxa"/>
            <w:gridSpan w:val="6"/>
            <w:shd w:val="clear" w:color="auto" w:fill="auto"/>
            <w:noWrap/>
            <w:vAlign w:val="center"/>
          </w:tcPr>
          <w:p w:rsidR="00CD755C" w:rsidRPr="00401CD4" w:rsidRDefault="00CD755C" w:rsidP="00F60E41">
            <w:pPr>
              <w:ind w:firstLine="0"/>
              <w:jc w:val="center"/>
              <w:rPr>
                <w:rFonts w:eastAsia="Times New Roman" w:cs="Times New Roman"/>
                <w:b/>
                <w:bCs/>
                <w:color w:val="000000"/>
                <w:sz w:val="20"/>
                <w:szCs w:val="18"/>
                <w:lang w:eastAsia="ru-RU"/>
              </w:rPr>
            </w:pPr>
          </w:p>
        </w:tc>
        <w:tc>
          <w:tcPr>
            <w:tcW w:w="13608" w:type="dxa"/>
            <w:gridSpan w:val="16"/>
            <w:shd w:val="clear" w:color="auto" w:fill="auto"/>
            <w:vAlign w:val="center"/>
          </w:tcPr>
          <w:p w:rsidR="00CD755C" w:rsidRPr="00401CD4" w:rsidRDefault="00CD755C" w:rsidP="00F60E41">
            <w:pPr>
              <w:ind w:firstLine="0"/>
              <w:jc w:val="center"/>
              <w:rPr>
                <w:rFonts w:eastAsia="Times New Roman" w:cs="Times New Roman"/>
                <w:b/>
                <w:bCs/>
                <w:color w:val="000000"/>
                <w:sz w:val="20"/>
                <w:szCs w:val="18"/>
                <w:lang w:eastAsia="ru-RU"/>
              </w:rPr>
            </w:pPr>
            <w:r w:rsidRPr="00401CD4">
              <w:rPr>
                <w:rFonts w:eastAsia="Times New Roman" w:cs="Times New Roman"/>
                <w:b/>
                <w:bCs/>
                <w:color w:val="000000"/>
                <w:sz w:val="20"/>
                <w:szCs w:val="18"/>
                <w:lang w:eastAsia="ru-RU"/>
              </w:rPr>
              <w:t xml:space="preserve">Теплоисточник №3 Районная котельная </w:t>
            </w:r>
            <w:r>
              <w:rPr>
                <w:rFonts w:eastAsia="Times New Roman" w:cs="Times New Roman"/>
                <w:b/>
                <w:bCs/>
                <w:color w:val="000000"/>
                <w:sz w:val="20"/>
                <w:szCs w:val="18"/>
                <w:lang w:eastAsia="ru-RU"/>
              </w:rPr>
              <w:t>РК</w:t>
            </w:r>
            <w:r w:rsidRPr="00401CD4">
              <w:rPr>
                <w:rFonts w:eastAsia="Times New Roman" w:cs="Times New Roman"/>
                <w:b/>
                <w:bCs/>
                <w:color w:val="000000"/>
                <w:sz w:val="20"/>
                <w:szCs w:val="18"/>
                <w:lang w:eastAsia="ru-RU"/>
              </w:rPr>
              <w:t>-2 ПАО «ТГК-2» в зоне ЕТО №1 ПАО «ТГК-2»</w:t>
            </w:r>
          </w:p>
        </w:tc>
      </w:tr>
      <w:tr w:rsidR="00CD755C" w:rsidRPr="00401CD4" w:rsidTr="00D75A34">
        <w:trPr>
          <w:trHeight w:val="20"/>
        </w:trPr>
        <w:tc>
          <w:tcPr>
            <w:tcW w:w="765"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w:t>
            </w:r>
          </w:p>
        </w:tc>
        <w:tc>
          <w:tcPr>
            <w:tcW w:w="5500"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Общая отапливаемая площадь жилых зданий</w:t>
            </w:r>
          </w:p>
        </w:tc>
        <w:tc>
          <w:tcPr>
            <w:tcW w:w="1309"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F</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жф</w:t>
            </w:r>
          </w:p>
        </w:tc>
        <w:tc>
          <w:tcPr>
            <w:tcW w:w="1497" w:type="dxa"/>
            <w:gridSpan w:val="2"/>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м</w:t>
            </w:r>
            <w:r w:rsidRPr="00401CD4">
              <w:rPr>
                <w:rFonts w:eastAsia="Times New Roman" w:cs="Times New Roman"/>
                <w:color w:val="000000"/>
                <w:sz w:val="20"/>
                <w:szCs w:val="18"/>
                <w:vertAlign w:val="superscript"/>
                <w:lang w:eastAsia="ru-RU"/>
              </w:rPr>
              <w:t>2</w:t>
            </w:r>
          </w:p>
        </w:tc>
        <w:tc>
          <w:tcPr>
            <w:tcW w:w="863" w:type="dxa"/>
            <w:gridSpan w:val="2"/>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895,3</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895,3</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895,3</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794,3</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794,3</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794,3</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794,3</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794,3</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794,3</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794,3</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794,3</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794,3</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794,3</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799,4</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799,4</w:t>
            </w:r>
          </w:p>
        </w:tc>
        <w:tc>
          <w:tcPr>
            <w:tcW w:w="852" w:type="dxa"/>
            <w:gridSpan w:val="2"/>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799,4</w:t>
            </w:r>
          </w:p>
        </w:tc>
      </w:tr>
      <w:tr w:rsidR="00CD755C" w:rsidRPr="00401CD4" w:rsidTr="00D75A34">
        <w:trPr>
          <w:trHeight w:val="20"/>
        </w:trPr>
        <w:tc>
          <w:tcPr>
            <w:tcW w:w="765"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w:t>
            </w:r>
          </w:p>
        </w:tc>
        <w:tc>
          <w:tcPr>
            <w:tcW w:w="5500"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Общая отапливаемая площадь общественно-деловых зданий</w:t>
            </w:r>
          </w:p>
        </w:tc>
        <w:tc>
          <w:tcPr>
            <w:tcW w:w="1309"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F</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одф</w:t>
            </w:r>
          </w:p>
        </w:tc>
        <w:tc>
          <w:tcPr>
            <w:tcW w:w="1497" w:type="dxa"/>
            <w:gridSpan w:val="2"/>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м</w:t>
            </w:r>
            <w:r w:rsidRPr="00401CD4">
              <w:rPr>
                <w:rFonts w:eastAsia="Times New Roman" w:cs="Times New Roman"/>
                <w:color w:val="000000"/>
                <w:sz w:val="20"/>
                <w:szCs w:val="18"/>
                <w:vertAlign w:val="superscript"/>
                <w:lang w:eastAsia="ru-RU"/>
              </w:rPr>
              <w:t>2</w:t>
            </w:r>
          </w:p>
        </w:tc>
        <w:tc>
          <w:tcPr>
            <w:tcW w:w="863" w:type="dxa"/>
            <w:gridSpan w:val="2"/>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383,7</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383,7</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383,7</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340,4</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340,4</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340,4</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340,4</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340,4</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340,4</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340,4</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340,4</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340,4</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340,4</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342,6</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342,6</w:t>
            </w:r>
          </w:p>
        </w:tc>
        <w:tc>
          <w:tcPr>
            <w:tcW w:w="852" w:type="dxa"/>
            <w:gridSpan w:val="2"/>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342,6</w:t>
            </w:r>
          </w:p>
        </w:tc>
      </w:tr>
      <w:tr w:rsidR="00CD755C" w:rsidRPr="00401CD4" w:rsidTr="00D75A34">
        <w:trPr>
          <w:trHeight w:val="20"/>
        </w:trPr>
        <w:tc>
          <w:tcPr>
            <w:tcW w:w="765"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w:t>
            </w:r>
          </w:p>
        </w:tc>
        <w:tc>
          <w:tcPr>
            <w:tcW w:w="5500"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Тепловая нагрузка всего, в том числе:</w:t>
            </w:r>
          </w:p>
        </w:tc>
        <w:tc>
          <w:tcPr>
            <w:tcW w:w="1309"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р.сумм</w:t>
            </w:r>
          </w:p>
        </w:tc>
        <w:tc>
          <w:tcPr>
            <w:tcW w:w="1497" w:type="dxa"/>
            <w:gridSpan w:val="2"/>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45,917</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45,917</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45,917</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40,736</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40,736</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40,736</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40,736</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40,736</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40,736</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40,736</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40,736</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40,736</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40,736</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40,997</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40,997</w:t>
            </w:r>
          </w:p>
        </w:tc>
        <w:tc>
          <w:tcPr>
            <w:tcW w:w="852" w:type="dxa"/>
            <w:gridSpan w:val="2"/>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40,997</w:t>
            </w:r>
          </w:p>
        </w:tc>
      </w:tr>
      <w:tr w:rsidR="00CD755C" w:rsidRPr="00401CD4" w:rsidTr="00D75A34">
        <w:trPr>
          <w:trHeight w:val="20"/>
        </w:trPr>
        <w:tc>
          <w:tcPr>
            <w:tcW w:w="765"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w:t>
            </w:r>
          </w:p>
        </w:tc>
        <w:tc>
          <w:tcPr>
            <w:tcW w:w="5500"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в жилищном фонде, в том числе:</w:t>
            </w:r>
          </w:p>
        </w:tc>
        <w:tc>
          <w:tcPr>
            <w:tcW w:w="1309"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р.жф</w:t>
            </w:r>
          </w:p>
        </w:tc>
        <w:tc>
          <w:tcPr>
            <w:tcW w:w="1497" w:type="dxa"/>
            <w:gridSpan w:val="2"/>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32,142</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32,142</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32,142</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28,515</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28,515</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28,515</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28,515</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28,515</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28,515</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28,515</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28,515</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28,515</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28,515</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28,515</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28,515</w:t>
            </w:r>
          </w:p>
        </w:tc>
        <w:tc>
          <w:tcPr>
            <w:tcW w:w="852" w:type="dxa"/>
            <w:gridSpan w:val="2"/>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28,515</w:t>
            </w:r>
          </w:p>
        </w:tc>
      </w:tr>
      <w:tr w:rsidR="00CD755C" w:rsidRPr="00401CD4" w:rsidTr="00D75A34">
        <w:trPr>
          <w:trHeight w:val="20"/>
        </w:trPr>
        <w:tc>
          <w:tcPr>
            <w:tcW w:w="765"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3.1.1</w:t>
            </w:r>
          </w:p>
        </w:tc>
        <w:tc>
          <w:tcPr>
            <w:tcW w:w="5500"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отопления и вентиляции</w:t>
            </w:r>
          </w:p>
        </w:tc>
        <w:tc>
          <w:tcPr>
            <w:tcW w:w="1309"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о.р.жф</w:t>
            </w:r>
          </w:p>
        </w:tc>
        <w:tc>
          <w:tcPr>
            <w:tcW w:w="1497" w:type="dxa"/>
            <w:gridSpan w:val="2"/>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21,779</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21,779</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21,779</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19,322</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19,322</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19,322</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19,322</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19,322</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19,322</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19,322</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19,322</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19,322</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19,322</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19,322</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19,322</w:t>
            </w:r>
          </w:p>
        </w:tc>
        <w:tc>
          <w:tcPr>
            <w:tcW w:w="852" w:type="dxa"/>
            <w:gridSpan w:val="2"/>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19,322</w:t>
            </w:r>
          </w:p>
        </w:tc>
      </w:tr>
      <w:tr w:rsidR="00CD755C" w:rsidRPr="00401CD4" w:rsidTr="00D75A34">
        <w:trPr>
          <w:trHeight w:val="20"/>
        </w:trPr>
        <w:tc>
          <w:tcPr>
            <w:tcW w:w="765"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3.1.2</w:t>
            </w:r>
          </w:p>
        </w:tc>
        <w:tc>
          <w:tcPr>
            <w:tcW w:w="5500"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горячего водоснабжения</w:t>
            </w:r>
          </w:p>
        </w:tc>
        <w:tc>
          <w:tcPr>
            <w:tcW w:w="1309"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р.гвс.жф</w:t>
            </w:r>
          </w:p>
        </w:tc>
        <w:tc>
          <w:tcPr>
            <w:tcW w:w="1497" w:type="dxa"/>
            <w:gridSpan w:val="2"/>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10,362</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10,362</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10,362</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9,193</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9,193</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9,193</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9,193</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9,193</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9,193</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9,193</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9,193</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9,193</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9,193</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9,193</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9,193</w:t>
            </w:r>
          </w:p>
        </w:tc>
        <w:tc>
          <w:tcPr>
            <w:tcW w:w="852" w:type="dxa"/>
            <w:gridSpan w:val="2"/>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9,193</w:t>
            </w:r>
          </w:p>
        </w:tc>
      </w:tr>
      <w:tr w:rsidR="00CD755C" w:rsidRPr="00401CD4" w:rsidTr="00D75A34">
        <w:trPr>
          <w:trHeight w:val="20"/>
        </w:trPr>
        <w:tc>
          <w:tcPr>
            <w:tcW w:w="765"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3.2</w:t>
            </w:r>
          </w:p>
        </w:tc>
        <w:tc>
          <w:tcPr>
            <w:tcW w:w="5500"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в общественно-деловом фонде в том числе:</w:t>
            </w:r>
          </w:p>
        </w:tc>
        <w:tc>
          <w:tcPr>
            <w:tcW w:w="1309"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р.одф</w:t>
            </w:r>
          </w:p>
        </w:tc>
        <w:tc>
          <w:tcPr>
            <w:tcW w:w="1497" w:type="dxa"/>
            <w:gridSpan w:val="2"/>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13,775</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13,775</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13,775</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12,221</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12,221</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12,221</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12,221</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12,221</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12,221</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12,221</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12,221</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12,221</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12,221</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12,481</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12,481</w:t>
            </w:r>
          </w:p>
        </w:tc>
        <w:tc>
          <w:tcPr>
            <w:tcW w:w="852" w:type="dxa"/>
            <w:gridSpan w:val="2"/>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12,481</w:t>
            </w:r>
          </w:p>
        </w:tc>
      </w:tr>
      <w:tr w:rsidR="00CD755C" w:rsidRPr="00401CD4" w:rsidTr="00D75A34">
        <w:trPr>
          <w:trHeight w:val="20"/>
        </w:trPr>
        <w:tc>
          <w:tcPr>
            <w:tcW w:w="765"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3.2.1</w:t>
            </w:r>
          </w:p>
        </w:tc>
        <w:tc>
          <w:tcPr>
            <w:tcW w:w="5500"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отопления и вентиляции</w:t>
            </w:r>
          </w:p>
        </w:tc>
        <w:tc>
          <w:tcPr>
            <w:tcW w:w="1309"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р.о.одф</w:t>
            </w:r>
          </w:p>
        </w:tc>
        <w:tc>
          <w:tcPr>
            <w:tcW w:w="1497" w:type="dxa"/>
            <w:gridSpan w:val="2"/>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9,334</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9,334</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9,334</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8,281</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8,281</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8,281</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8,281</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8,281</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8,281</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8,281</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8,281</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8,281</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8,281</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8,466</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8,466</w:t>
            </w:r>
          </w:p>
        </w:tc>
        <w:tc>
          <w:tcPr>
            <w:tcW w:w="852" w:type="dxa"/>
            <w:gridSpan w:val="2"/>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8,466</w:t>
            </w:r>
          </w:p>
        </w:tc>
      </w:tr>
      <w:tr w:rsidR="00CD755C" w:rsidRPr="00401CD4" w:rsidTr="00D75A34">
        <w:trPr>
          <w:trHeight w:val="20"/>
        </w:trPr>
        <w:tc>
          <w:tcPr>
            <w:tcW w:w="765"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3.2.2</w:t>
            </w:r>
          </w:p>
        </w:tc>
        <w:tc>
          <w:tcPr>
            <w:tcW w:w="5500"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горячего водоснабжения</w:t>
            </w:r>
          </w:p>
        </w:tc>
        <w:tc>
          <w:tcPr>
            <w:tcW w:w="1309"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р.гвс.одф</w:t>
            </w:r>
          </w:p>
        </w:tc>
        <w:tc>
          <w:tcPr>
            <w:tcW w:w="1497" w:type="dxa"/>
            <w:gridSpan w:val="2"/>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4,441</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4,441</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4,441</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3,940</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3,940</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3,940</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3,940</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3,940</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3,940</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3,940</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3,940</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3,940</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3,940</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4,015</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4,015</w:t>
            </w:r>
          </w:p>
        </w:tc>
        <w:tc>
          <w:tcPr>
            <w:tcW w:w="852" w:type="dxa"/>
            <w:gridSpan w:val="2"/>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4,015</w:t>
            </w:r>
          </w:p>
        </w:tc>
      </w:tr>
      <w:tr w:rsidR="00CD755C" w:rsidRPr="00401CD4" w:rsidTr="00D75A34">
        <w:trPr>
          <w:trHeight w:val="20"/>
        </w:trPr>
        <w:tc>
          <w:tcPr>
            <w:tcW w:w="765"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w:t>
            </w:r>
          </w:p>
        </w:tc>
        <w:tc>
          <w:tcPr>
            <w:tcW w:w="5500"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Расход тепловой энергии, всего, в том числе:</w:t>
            </w:r>
          </w:p>
        </w:tc>
        <w:tc>
          <w:tcPr>
            <w:tcW w:w="1309"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сумм</w:t>
            </w:r>
          </w:p>
        </w:tc>
        <w:tc>
          <w:tcPr>
            <w:tcW w:w="1497" w:type="dxa"/>
            <w:gridSpan w:val="2"/>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101,9</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99,9</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101,9</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98,7</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97,3</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105,0</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105,0</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105,0</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105,0</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105,0</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105,0</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105,0</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105,0</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105,0</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105,0</w:t>
            </w:r>
          </w:p>
        </w:tc>
        <w:tc>
          <w:tcPr>
            <w:tcW w:w="852" w:type="dxa"/>
            <w:gridSpan w:val="2"/>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105,0</w:t>
            </w:r>
          </w:p>
        </w:tc>
      </w:tr>
      <w:tr w:rsidR="00CD755C" w:rsidRPr="00401CD4" w:rsidTr="00D75A34">
        <w:trPr>
          <w:trHeight w:val="20"/>
        </w:trPr>
        <w:tc>
          <w:tcPr>
            <w:tcW w:w="765"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4.1</w:t>
            </w:r>
          </w:p>
        </w:tc>
        <w:tc>
          <w:tcPr>
            <w:tcW w:w="5500"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в жилищном фонде</w:t>
            </w:r>
          </w:p>
        </w:tc>
        <w:tc>
          <w:tcPr>
            <w:tcW w:w="1309"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жф</w:t>
            </w:r>
          </w:p>
        </w:tc>
        <w:tc>
          <w:tcPr>
            <w:tcW w:w="1497" w:type="dxa"/>
            <w:gridSpan w:val="2"/>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71,4</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69,9</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71,3</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69,1</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69,1</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69,1</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69,1</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69,1</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69,1</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69,1</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69,1</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69,1</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69,1</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69,1</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69,1</w:t>
            </w:r>
          </w:p>
        </w:tc>
        <w:tc>
          <w:tcPr>
            <w:tcW w:w="852" w:type="dxa"/>
            <w:gridSpan w:val="2"/>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69,1</w:t>
            </w:r>
          </w:p>
        </w:tc>
      </w:tr>
      <w:tr w:rsidR="00CD755C" w:rsidRPr="00401CD4" w:rsidTr="00D75A34">
        <w:trPr>
          <w:trHeight w:val="20"/>
        </w:trPr>
        <w:tc>
          <w:tcPr>
            <w:tcW w:w="765"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4.1.1</w:t>
            </w:r>
          </w:p>
        </w:tc>
        <w:tc>
          <w:tcPr>
            <w:tcW w:w="5500"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отопления и вентиляции</w:t>
            </w:r>
          </w:p>
        </w:tc>
        <w:tc>
          <w:tcPr>
            <w:tcW w:w="1309"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о.жф</w:t>
            </w:r>
          </w:p>
        </w:tc>
        <w:tc>
          <w:tcPr>
            <w:tcW w:w="1497" w:type="dxa"/>
            <w:gridSpan w:val="2"/>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48,4</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47,4</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48,3</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46,8</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46,8</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46,8</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46,8</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46,8</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46,8</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46,8</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46,8</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46,8</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46,8</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46,8</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46,8</w:t>
            </w:r>
          </w:p>
        </w:tc>
        <w:tc>
          <w:tcPr>
            <w:tcW w:w="852" w:type="dxa"/>
            <w:gridSpan w:val="2"/>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46,8</w:t>
            </w:r>
          </w:p>
        </w:tc>
      </w:tr>
      <w:tr w:rsidR="00CD755C" w:rsidRPr="00401CD4" w:rsidTr="00D75A34">
        <w:trPr>
          <w:trHeight w:val="20"/>
        </w:trPr>
        <w:tc>
          <w:tcPr>
            <w:tcW w:w="765"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4.1.2</w:t>
            </w:r>
          </w:p>
        </w:tc>
        <w:tc>
          <w:tcPr>
            <w:tcW w:w="5500"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горячего водоснабжения</w:t>
            </w:r>
          </w:p>
        </w:tc>
        <w:tc>
          <w:tcPr>
            <w:tcW w:w="1309"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гвс.жф</w:t>
            </w:r>
          </w:p>
        </w:tc>
        <w:tc>
          <w:tcPr>
            <w:tcW w:w="1497" w:type="dxa"/>
            <w:gridSpan w:val="2"/>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23,0</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22,5</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23,0</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22,3</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22,3</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22,3</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22,3</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22,3</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22,3</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22,3</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22,3</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22,3</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22,3</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22,3</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22,3</w:t>
            </w:r>
          </w:p>
        </w:tc>
        <w:tc>
          <w:tcPr>
            <w:tcW w:w="852" w:type="dxa"/>
            <w:gridSpan w:val="2"/>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22,3</w:t>
            </w:r>
          </w:p>
        </w:tc>
      </w:tr>
      <w:tr w:rsidR="00CD755C" w:rsidRPr="00401CD4" w:rsidTr="00D75A34">
        <w:trPr>
          <w:trHeight w:val="20"/>
        </w:trPr>
        <w:tc>
          <w:tcPr>
            <w:tcW w:w="765"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w:t>
            </w:r>
          </w:p>
        </w:tc>
        <w:tc>
          <w:tcPr>
            <w:tcW w:w="5500"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в общественно-деловом фонде в том числе:</w:t>
            </w:r>
          </w:p>
        </w:tc>
        <w:tc>
          <w:tcPr>
            <w:tcW w:w="1309"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одф</w:t>
            </w:r>
          </w:p>
        </w:tc>
        <w:tc>
          <w:tcPr>
            <w:tcW w:w="1497" w:type="dxa"/>
            <w:gridSpan w:val="2"/>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30,6</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30,0</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30,6</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29,6</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29,6</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29,6</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29,6</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29,6</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29,6</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29,6</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29,6</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29,6</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29,6</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29,6</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29,6</w:t>
            </w:r>
          </w:p>
        </w:tc>
        <w:tc>
          <w:tcPr>
            <w:tcW w:w="852" w:type="dxa"/>
            <w:gridSpan w:val="2"/>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29,6</w:t>
            </w:r>
          </w:p>
        </w:tc>
      </w:tr>
      <w:tr w:rsidR="00CD755C" w:rsidRPr="00401CD4" w:rsidTr="00D75A34">
        <w:trPr>
          <w:trHeight w:val="20"/>
        </w:trPr>
        <w:tc>
          <w:tcPr>
            <w:tcW w:w="765"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4.2.1</w:t>
            </w:r>
          </w:p>
        </w:tc>
        <w:tc>
          <w:tcPr>
            <w:tcW w:w="5500"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отопления и вентиляции</w:t>
            </w:r>
          </w:p>
        </w:tc>
        <w:tc>
          <w:tcPr>
            <w:tcW w:w="1309"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о.одф</w:t>
            </w:r>
          </w:p>
        </w:tc>
        <w:tc>
          <w:tcPr>
            <w:tcW w:w="1497" w:type="dxa"/>
            <w:gridSpan w:val="2"/>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20,7</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20,3</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20,7</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20,1</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20,1</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20,1</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20,1</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20,1</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20,1</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20,1</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20,1</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20,1</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20,1</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20,1</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20,1</w:t>
            </w:r>
          </w:p>
        </w:tc>
        <w:tc>
          <w:tcPr>
            <w:tcW w:w="852" w:type="dxa"/>
            <w:gridSpan w:val="2"/>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20,1</w:t>
            </w:r>
          </w:p>
        </w:tc>
      </w:tr>
      <w:tr w:rsidR="00CD755C" w:rsidRPr="00401CD4" w:rsidTr="00D75A34">
        <w:trPr>
          <w:trHeight w:val="20"/>
        </w:trPr>
        <w:tc>
          <w:tcPr>
            <w:tcW w:w="765"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4.2.2</w:t>
            </w:r>
          </w:p>
        </w:tc>
        <w:tc>
          <w:tcPr>
            <w:tcW w:w="5500"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горячего водоснабжения</w:t>
            </w:r>
          </w:p>
        </w:tc>
        <w:tc>
          <w:tcPr>
            <w:tcW w:w="1309"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гвс.одф</w:t>
            </w:r>
          </w:p>
        </w:tc>
        <w:tc>
          <w:tcPr>
            <w:tcW w:w="1497" w:type="dxa"/>
            <w:gridSpan w:val="2"/>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9,9</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9,7</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9,9</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9,5</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9,5</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9,5</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9,5</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9,5</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9,5</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9,5</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9,5</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9,5</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9,5</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9,5</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9,5</w:t>
            </w:r>
          </w:p>
        </w:tc>
        <w:tc>
          <w:tcPr>
            <w:tcW w:w="852" w:type="dxa"/>
            <w:gridSpan w:val="2"/>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9,5</w:t>
            </w:r>
          </w:p>
        </w:tc>
      </w:tr>
      <w:tr w:rsidR="00CD755C" w:rsidRPr="00401CD4" w:rsidTr="00D75A34">
        <w:trPr>
          <w:trHeight w:val="20"/>
        </w:trPr>
        <w:tc>
          <w:tcPr>
            <w:tcW w:w="765"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w:t>
            </w:r>
          </w:p>
        </w:tc>
        <w:tc>
          <w:tcPr>
            <w:tcW w:w="5500"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Удельная тепловая нагрузка в жилищном фонде</w:t>
            </w:r>
          </w:p>
        </w:tc>
        <w:tc>
          <w:tcPr>
            <w:tcW w:w="1309"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р.о.жф</w:t>
            </w:r>
          </w:p>
        </w:tc>
        <w:tc>
          <w:tcPr>
            <w:tcW w:w="1497" w:type="dxa"/>
            <w:gridSpan w:val="2"/>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Гкал/ч/м</w:t>
            </w:r>
            <w:r w:rsidRPr="00401CD4">
              <w:rPr>
                <w:rFonts w:eastAsia="Times New Roman" w:cs="Times New Roman"/>
                <w:color w:val="000000"/>
                <w:sz w:val="20"/>
                <w:szCs w:val="18"/>
                <w:vertAlign w:val="superscript"/>
                <w:lang w:eastAsia="ru-RU"/>
              </w:rPr>
              <w:t>2</w:t>
            </w:r>
          </w:p>
        </w:tc>
        <w:tc>
          <w:tcPr>
            <w:tcW w:w="863" w:type="dxa"/>
            <w:gridSpan w:val="2"/>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gridSpan w:val="2"/>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r>
      <w:tr w:rsidR="00CD755C" w:rsidRPr="00401CD4" w:rsidTr="00D75A34">
        <w:trPr>
          <w:trHeight w:val="20"/>
        </w:trPr>
        <w:tc>
          <w:tcPr>
            <w:tcW w:w="765"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w:t>
            </w:r>
          </w:p>
        </w:tc>
        <w:tc>
          <w:tcPr>
            <w:tcW w:w="5500"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Удельное потребление тепловой энергии на отопление в жилищном фонде</w:t>
            </w:r>
          </w:p>
        </w:tc>
        <w:tc>
          <w:tcPr>
            <w:tcW w:w="1309"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о.жф</w:t>
            </w:r>
          </w:p>
        </w:tc>
        <w:tc>
          <w:tcPr>
            <w:tcW w:w="1497" w:type="dxa"/>
            <w:gridSpan w:val="2"/>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Гкал/м</w:t>
            </w:r>
            <w:r w:rsidRPr="00401CD4">
              <w:rPr>
                <w:rFonts w:eastAsia="Times New Roman" w:cs="Times New Roman"/>
                <w:color w:val="000000"/>
                <w:sz w:val="20"/>
                <w:szCs w:val="18"/>
                <w:vertAlign w:val="superscript"/>
                <w:lang w:eastAsia="ru-RU"/>
              </w:rPr>
              <w:t>2</w:t>
            </w:r>
            <w:r w:rsidRPr="00401CD4">
              <w:rPr>
                <w:rFonts w:eastAsia="Times New Roman" w:cs="Times New Roman"/>
                <w:color w:val="000000"/>
                <w:sz w:val="20"/>
                <w:szCs w:val="18"/>
                <w:lang w:eastAsia="ru-RU"/>
              </w:rPr>
              <w:t>/год</w:t>
            </w:r>
          </w:p>
        </w:tc>
        <w:tc>
          <w:tcPr>
            <w:tcW w:w="863" w:type="dxa"/>
            <w:gridSpan w:val="2"/>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0,080</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0,078</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0,080</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0,087</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0,087</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0,087</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0,087</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0,087</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0,087</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0,087</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0,087</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0,087</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0,087</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0,086</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0,086</w:t>
            </w:r>
          </w:p>
        </w:tc>
        <w:tc>
          <w:tcPr>
            <w:tcW w:w="852" w:type="dxa"/>
            <w:gridSpan w:val="2"/>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0,086</w:t>
            </w:r>
          </w:p>
        </w:tc>
      </w:tr>
      <w:tr w:rsidR="0046467D" w:rsidRPr="00401CD4" w:rsidTr="00D75A34">
        <w:trPr>
          <w:trHeight w:val="20"/>
        </w:trPr>
        <w:tc>
          <w:tcPr>
            <w:tcW w:w="765" w:type="dxa"/>
            <w:shd w:val="clear" w:color="auto" w:fill="auto"/>
            <w:noWrap/>
            <w:vAlign w:val="center"/>
            <w:hideMark/>
          </w:tcPr>
          <w:p w:rsidR="0046467D" w:rsidRPr="00401CD4" w:rsidRDefault="0046467D" w:rsidP="0046467D">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w:t>
            </w:r>
          </w:p>
        </w:tc>
        <w:tc>
          <w:tcPr>
            <w:tcW w:w="5500" w:type="dxa"/>
            <w:shd w:val="clear" w:color="auto" w:fill="auto"/>
            <w:noWrap/>
            <w:vAlign w:val="center"/>
            <w:hideMark/>
          </w:tcPr>
          <w:p w:rsidR="0046467D" w:rsidRPr="00401CD4" w:rsidRDefault="0046467D" w:rsidP="0046467D">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Градус-сутки отопительного периода</w:t>
            </w:r>
          </w:p>
        </w:tc>
        <w:tc>
          <w:tcPr>
            <w:tcW w:w="1309" w:type="dxa"/>
            <w:shd w:val="clear" w:color="auto" w:fill="auto"/>
            <w:noWrap/>
            <w:vAlign w:val="center"/>
            <w:hideMark/>
          </w:tcPr>
          <w:p w:rsidR="0046467D" w:rsidRPr="00401CD4" w:rsidRDefault="0046467D" w:rsidP="0046467D">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ГСОП</w:t>
            </w:r>
          </w:p>
        </w:tc>
        <w:tc>
          <w:tcPr>
            <w:tcW w:w="1497" w:type="dxa"/>
            <w:gridSpan w:val="2"/>
            <w:shd w:val="clear" w:color="auto" w:fill="auto"/>
            <w:noWrap/>
            <w:vAlign w:val="center"/>
            <w:hideMark/>
          </w:tcPr>
          <w:p w:rsidR="0046467D" w:rsidRPr="00401CD4" w:rsidRDefault="0046467D" w:rsidP="0046467D">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°C x сут</w:t>
            </w:r>
          </w:p>
        </w:tc>
        <w:tc>
          <w:tcPr>
            <w:tcW w:w="863" w:type="dxa"/>
            <w:gridSpan w:val="2"/>
            <w:shd w:val="clear" w:color="auto" w:fill="auto"/>
            <w:noWrap/>
            <w:vAlign w:val="center"/>
            <w:hideMark/>
          </w:tcPr>
          <w:p w:rsidR="0046467D" w:rsidRPr="00401CD4" w:rsidRDefault="0046467D" w:rsidP="0046467D">
            <w:pPr>
              <w:ind w:firstLine="0"/>
              <w:jc w:val="center"/>
              <w:rPr>
                <w:rFonts w:eastAsia="Times New Roman" w:cs="Times New Roman"/>
                <w:color w:val="000000"/>
                <w:sz w:val="20"/>
                <w:szCs w:val="18"/>
                <w:lang w:eastAsia="ru-RU"/>
              </w:rPr>
            </w:pPr>
            <w:r>
              <w:rPr>
                <w:rFonts w:eastAsia="Times New Roman" w:cs="Times New Roman"/>
                <w:color w:val="000000"/>
                <w:sz w:val="20"/>
                <w:szCs w:val="18"/>
                <w:lang w:eastAsia="ru-RU"/>
              </w:rPr>
              <w:t>5119</w:t>
            </w:r>
          </w:p>
        </w:tc>
        <w:tc>
          <w:tcPr>
            <w:tcW w:w="852" w:type="dxa"/>
            <w:shd w:val="clear" w:color="auto" w:fill="auto"/>
            <w:noWrap/>
            <w:vAlign w:val="center"/>
            <w:hideMark/>
          </w:tcPr>
          <w:p w:rsidR="0046467D" w:rsidRPr="00401CD4" w:rsidRDefault="0046467D" w:rsidP="0046467D">
            <w:pPr>
              <w:ind w:firstLine="0"/>
              <w:jc w:val="center"/>
              <w:rPr>
                <w:rFonts w:eastAsia="Times New Roman" w:cs="Times New Roman"/>
                <w:color w:val="000000"/>
                <w:sz w:val="20"/>
                <w:szCs w:val="18"/>
                <w:lang w:eastAsia="ru-RU"/>
              </w:rPr>
            </w:pPr>
            <w:r>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gridSpan w:val="2"/>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r>
      <w:tr w:rsidR="00CD755C" w:rsidRPr="00401CD4" w:rsidTr="00D75A34">
        <w:trPr>
          <w:trHeight w:val="20"/>
        </w:trPr>
        <w:tc>
          <w:tcPr>
            <w:tcW w:w="765"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w:t>
            </w:r>
          </w:p>
        </w:tc>
        <w:tc>
          <w:tcPr>
            <w:tcW w:w="5500"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Удельное приведенное потребление тепловой энергии на отопление в жилищном фонде</w:t>
            </w:r>
          </w:p>
        </w:tc>
        <w:tc>
          <w:tcPr>
            <w:tcW w:w="1309"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о.жф</w:t>
            </w:r>
          </w:p>
        </w:tc>
        <w:tc>
          <w:tcPr>
            <w:tcW w:w="1497" w:type="dxa"/>
            <w:gridSpan w:val="2"/>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Гкал/м</w:t>
            </w:r>
            <w:r w:rsidRPr="00401CD4">
              <w:rPr>
                <w:rFonts w:eastAsia="Times New Roman" w:cs="Times New Roman"/>
                <w:color w:val="000000"/>
                <w:sz w:val="20"/>
                <w:szCs w:val="18"/>
                <w:vertAlign w:val="superscript"/>
                <w:lang w:eastAsia="ru-RU"/>
              </w:rPr>
              <w:t>2</w:t>
            </w:r>
            <w:r w:rsidRPr="00401CD4">
              <w:rPr>
                <w:rFonts w:eastAsia="Times New Roman" w:cs="Times New Roman"/>
                <w:color w:val="000000"/>
                <w:sz w:val="20"/>
                <w:szCs w:val="18"/>
                <w:lang w:eastAsia="ru-RU"/>
              </w:rPr>
              <w:t>(°C x сут)</w:t>
            </w:r>
          </w:p>
        </w:tc>
        <w:tc>
          <w:tcPr>
            <w:tcW w:w="863" w:type="dxa"/>
            <w:gridSpan w:val="2"/>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0,000011</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0,000011</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0,000011</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0,000012</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0,000012</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0,000012</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0,000012</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0,000012</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0,000012</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0,000012</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0,000012</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0,000012</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0,000012</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0,000012</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0,000012</w:t>
            </w:r>
          </w:p>
        </w:tc>
        <w:tc>
          <w:tcPr>
            <w:tcW w:w="852" w:type="dxa"/>
            <w:gridSpan w:val="2"/>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0,000012</w:t>
            </w:r>
          </w:p>
        </w:tc>
      </w:tr>
      <w:tr w:rsidR="00CD755C" w:rsidRPr="00401CD4" w:rsidTr="00D75A34">
        <w:trPr>
          <w:trHeight w:val="20"/>
        </w:trPr>
        <w:tc>
          <w:tcPr>
            <w:tcW w:w="765"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9</w:t>
            </w:r>
          </w:p>
        </w:tc>
        <w:tc>
          <w:tcPr>
            <w:tcW w:w="5500"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Удельная тепловая нагрузка в общественно-деловом фонде</w:t>
            </w:r>
          </w:p>
        </w:tc>
        <w:tc>
          <w:tcPr>
            <w:tcW w:w="1309"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р.ов.одф</w:t>
            </w:r>
          </w:p>
        </w:tc>
        <w:tc>
          <w:tcPr>
            <w:tcW w:w="1497" w:type="dxa"/>
            <w:gridSpan w:val="2"/>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Гкал/ч/м</w:t>
            </w:r>
            <w:r w:rsidRPr="00401CD4">
              <w:rPr>
                <w:rFonts w:eastAsia="Times New Roman" w:cs="Times New Roman"/>
                <w:color w:val="000000"/>
                <w:sz w:val="20"/>
                <w:szCs w:val="18"/>
                <w:vertAlign w:val="superscript"/>
                <w:lang w:eastAsia="ru-RU"/>
              </w:rPr>
              <w:t>2</w:t>
            </w:r>
          </w:p>
        </w:tc>
        <w:tc>
          <w:tcPr>
            <w:tcW w:w="863" w:type="dxa"/>
            <w:gridSpan w:val="2"/>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gridSpan w:val="2"/>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r>
      <w:tr w:rsidR="00CD755C" w:rsidRPr="00401CD4" w:rsidTr="00D75A34">
        <w:trPr>
          <w:trHeight w:val="20"/>
        </w:trPr>
        <w:tc>
          <w:tcPr>
            <w:tcW w:w="765"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w:t>
            </w:r>
          </w:p>
        </w:tc>
        <w:tc>
          <w:tcPr>
            <w:tcW w:w="5500"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Удельное приведенное потребление тепловой энергии в общественно-деловом фонде</w:t>
            </w:r>
          </w:p>
        </w:tc>
        <w:tc>
          <w:tcPr>
            <w:tcW w:w="1309"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р.ов.одф</w:t>
            </w:r>
          </w:p>
        </w:tc>
        <w:tc>
          <w:tcPr>
            <w:tcW w:w="1497" w:type="dxa"/>
            <w:gridSpan w:val="2"/>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Гкал/м</w:t>
            </w:r>
            <w:r w:rsidRPr="00401CD4">
              <w:rPr>
                <w:rFonts w:eastAsia="Times New Roman" w:cs="Times New Roman"/>
                <w:color w:val="000000"/>
                <w:sz w:val="20"/>
                <w:szCs w:val="18"/>
                <w:vertAlign w:val="superscript"/>
                <w:lang w:eastAsia="ru-RU"/>
              </w:rPr>
              <w:t>2</w:t>
            </w:r>
            <w:r w:rsidRPr="00401CD4">
              <w:rPr>
                <w:rFonts w:eastAsia="Times New Roman" w:cs="Times New Roman"/>
                <w:color w:val="000000"/>
                <w:sz w:val="20"/>
                <w:szCs w:val="18"/>
                <w:lang w:eastAsia="ru-RU"/>
              </w:rPr>
              <w:t>/(°C x сут)</w:t>
            </w:r>
          </w:p>
        </w:tc>
        <w:tc>
          <w:tcPr>
            <w:tcW w:w="863" w:type="dxa"/>
            <w:gridSpan w:val="2"/>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0,000016</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0,000016</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0,000016</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0,000018</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0,000018</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0,000018</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0,000018</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0,000018</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0,000018</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0,000018</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0,000018</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0,000018</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0,000018</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0,000018</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0,000018</w:t>
            </w:r>
          </w:p>
        </w:tc>
        <w:tc>
          <w:tcPr>
            <w:tcW w:w="852" w:type="dxa"/>
            <w:gridSpan w:val="2"/>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0,000018</w:t>
            </w:r>
          </w:p>
        </w:tc>
      </w:tr>
      <w:tr w:rsidR="00CD755C" w:rsidRPr="00401CD4" w:rsidTr="00D75A34">
        <w:trPr>
          <w:trHeight w:val="20"/>
        </w:trPr>
        <w:tc>
          <w:tcPr>
            <w:tcW w:w="765"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w:t>
            </w:r>
          </w:p>
        </w:tc>
        <w:tc>
          <w:tcPr>
            <w:tcW w:w="5500"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Средняя плотность тепловой нагрузки</w:t>
            </w:r>
          </w:p>
        </w:tc>
        <w:tc>
          <w:tcPr>
            <w:tcW w:w="1309" w:type="dxa"/>
            <w:shd w:val="clear" w:color="auto" w:fill="auto"/>
            <w:noWrap/>
            <w:vAlign w:val="center"/>
            <w:hideMark/>
          </w:tcPr>
          <w:p w:rsidR="00CD755C" w:rsidRPr="00401CD4" w:rsidRDefault="00CD755C" w:rsidP="00F60E41">
            <w:pPr>
              <w:ind w:firstLine="0"/>
              <w:jc w:val="center"/>
              <w:rPr>
                <w:rFonts w:eastAsia="Times New Roman" w:cs="Times New Roman"/>
                <w:i/>
                <w:iCs/>
                <w:color w:val="000000"/>
                <w:sz w:val="20"/>
                <w:szCs w:val="18"/>
                <w:lang w:eastAsia="ru-RU"/>
              </w:rPr>
            </w:pPr>
            <w:r w:rsidRPr="00401CD4">
              <w:rPr>
                <w:rFonts w:eastAsia="Times New Roman" w:cs="Times New Roman"/>
                <w:i/>
                <w:iCs/>
                <w:color w:val="000000"/>
                <w:sz w:val="20"/>
                <w:szCs w:val="18"/>
                <w:lang w:eastAsia="ru-RU"/>
              </w:rPr>
              <w:t>ρ</w:t>
            </w:r>
            <w:r w:rsidRPr="00401CD4">
              <w:rPr>
                <w:rFonts w:eastAsia="Times New Roman" w:cs="Times New Roman"/>
                <w:i/>
                <w:iCs/>
                <w:color w:val="000000"/>
                <w:sz w:val="20"/>
                <w:szCs w:val="18"/>
                <w:vertAlign w:val="subscript"/>
                <w:lang w:eastAsia="ru-RU"/>
              </w:rPr>
              <w:t>j</w:t>
            </w:r>
          </w:p>
        </w:tc>
        <w:tc>
          <w:tcPr>
            <w:tcW w:w="1497" w:type="dxa"/>
            <w:gridSpan w:val="2"/>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Гкал/ч/га</w:t>
            </w:r>
          </w:p>
        </w:tc>
        <w:tc>
          <w:tcPr>
            <w:tcW w:w="863" w:type="dxa"/>
            <w:gridSpan w:val="2"/>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0,374</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0,374</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0,374</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0,332</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0,332</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0,332</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0,332</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0,332</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0,332</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0,332</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0,332</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0,332</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0,332</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0,333</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0,333</w:t>
            </w:r>
          </w:p>
        </w:tc>
        <w:tc>
          <w:tcPr>
            <w:tcW w:w="852" w:type="dxa"/>
            <w:gridSpan w:val="2"/>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0,333</w:t>
            </w:r>
          </w:p>
        </w:tc>
      </w:tr>
      <w:tr w:rsidR="00CD755C" w:rsidRPr="00401CD4" w:rsidTr="00D75A34">
        <w:trPr>
          <w:trHeight w:val="20"/>
        </w:trPr>
        <w:tc>
          <w:tcPr>
            <w:tcW w:w="765"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w:t>
            </w:r>
          </w:p>
        </w:tc>
        <w:tc>
          <w:tcPr>
            <w:tcW w:w="5500"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Средняя плотность расхода тепловой энергии на отопление в жилищном фонде</w:t>
            </w:r>
          </w:p>
        </w:tc>
        <w:tc>
          <w:tcPr>
            <w:tcW w:w="1309" w:type="dxa"/>
            <w:shd w:val="clear" w:color="auto" w:fill="auto"/>
            <w:noWrap/>
            <w:vAlign w:val="center"/>
            <w:hideMark/>
          </w:tcPr>
          <w:p w:rsidR="00CD755C" w:rsidRPr="00401CD4" w:rsidRDefault="00CD755C" w:rsidP="00F60E41">
            <w:pPr>
              <w:ind w:firstLine="0"/>
              <w:jc w:val="center"/>
              <w:rPr>
                <w:rFonts w:eastAsia="Times New Roman" w:cs="Times New Roman"/>
                <w:i/>
                <w:iCs/>
                <w:color w:val="000000"/>
                <w:sz w:val="20"/>
                <w:szCs w:val="18"/>
                <w:lang w:eastAsia="ru-RU"/>
              </w:rPr>
            </w:pPr>
            <w:r w:rsidRPr="00401CD4">
              <w:rPr>
                <w:rFonts w:eastAsia="Times New Roman" w:cs="Times New Roman"/>
                <w:i/>
                <w:iCs/>
                <w:color w:val="000000"/>
                <w:sz w:val="20"/>
                <w:szCs w:val="18"/>
                <w:lang w:eastAsia="ru-RU"/>
              </w:rPr>
              <w:t>ρ</w:t>
            </w:r>
            <w:r w:rsidRPr="00401CD4">
              <w:rPr>
                <w:rFonts w:eastAsia="Times New Roman" w:cs="Times New Roman"/>
                <w:i/>
                <w:iCs/>
                <w:color w:val="000000"/>
                <w:sz w:val="20"/>
                <w:szCs w:val="18"/>
                <w:vertAlign w:val="subscript"/>
                <w:lang w:eastAsia="ru-RU"/>
              </w:rPr>
              <w:t>j,A+1</w:t>
            </w:r>
            <w:r w:rsidRPr="00401CD4">
              <w:rPr>
                <w:rFonts w:eastAsia="Times New Roman" w:cs="Times New Roman"/>
                <w:color w:val="000000"/>
                <w:sz w:val="20"/>
                <w:szCs w:val="18"/>
                <w:vertAlign w:val="superscript"/>
                <w:lang w:eastAsia="ru-RU"/>
              </w:rPr>
              <w:t>о.жф</w:t>
            </w:r>
          </w:p>
        </w:tc>
        <w:tc>
          <w:tcPr>
            <w:tcW w:w="1497" w:type="dxa"/>
            <w:gridSpan w:val="2"/>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Гкал/га</w:t>
            </w:r>
          </w:p>
        </w:tc>
        <w:tc>
          <w:tcPr>
            <w:tcW w:w="863" w:type="dxa"/>
            <w:gridSpan w:val="2"/>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393,7</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385,8</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393,6</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381,2</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381,2</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381,2</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381,2</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381,2</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381,2</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381,2</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381,2</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381,2</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381,2</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380,4</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380,4</w:t>
            </w:r>
          </w:p>
        </w:tc>
        <w:tc>
          <w:tcPr>
            <w:tcW w:w="852" w:type="dxa"/>
            <w:gridSpan w:val="2"/>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380,4</w:t>
            </w:r>
          </w:p>
        </w:tc>
      </w:tr>
      <w:tr w:rsidR="00CD755C" w:rsidRPr="00401CD4" w:rsidTr="00D75A34">
        <w:trPr>
          <w:trHeight w:val="20"/>
        </w:trPr>
        <w:tc>
          <w:tcPr>
            <w:tcW w:w="765"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w:t>
            </w:r>
          </w:p>
        </w:tc>
        <w:tc>
          <w:tcPr>
            <w:tcW w:w="5500"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Средняя тепловая нагрузка на отопление на одного жителя</w:t>
            </w:r>
          </w:p>
        </w:tc>
        <w:tc>
          <w:tcPr>
            <w:tcW w:w="1309" w:type="dxa"/>
            <w:shd w:val="clear" w:color="auto" w:fill="auto"/>
            <w:noWrap/>
            <w:vAlign w:val="center"/>
            <w:hideMark/>
          </w:tcPr>
          <w:p w:rsidR="00CD755C" w:rsidRPr="00401CD4" w:rsidRDefault="00CD755C" w:rsidP="00F60E41">
            <w:pPr>
              <w:ind w:firstLine="0"/>
              <w:jc w:val="center"/>
              <w:rPr>
                <w:rFonts w:eastAsia="Times New Roman" w:cs="Times New Roman"/>
                <w:i/>
                <w:iCs/>
                <w:color w:val="000000"/>
                <w:sz w:val="20"/>
                <w:szCs w:val="18"/>
                <w:lang w:eastAsia="ru-RU"/>
              </w:rPr>
            </w:pPr>
            <w:r w:rsidRPr="00401CD4">
              <w:rPr>
                <w:rFonts w:eastAsia="Times New Roman" w:cs="Times New Roman"/>
                <w:i/>
                <w:iCs/>
                <w:color w:val="000000"/>
                <w:sz w:val="20"/>
                <w:szCs w:val="18"/>
                <w:lang w:eastAsia="ru-RU"/>
              </w:rPr>
              <w:t>ρ̅</w:t>
            </w:r>
            <w:r w:rsidRPr="00401CD4">
              <w:rPr>
                <w:rFonts w:eastAsia="Times New Roman" w:cs="Times New Roman"/>
                <w:i/>
                <w:iCs/>
                <w:color w:val="000000"/>
                <w:sz w:val="20"/>
                <w:szCs w:val="18"/>
                <w:vertAlign w:val="subscript"/>
                <w:lang w:eastAsia="ru-RU"/>
              </w:rPr>
              <w:t>j,A+1</w:t>
            </w:r>
            <w:r w:rsidRPr="00401CD4">
              <w:rPr>
                <w:rFonts w:eastAsia="Times New Roman" w:cs="Times New Roman"/>
                <w:color w:val="000000"/>
                <w:sz w:val="20"/>
                <w:szCs w:val="18"/>
                <w:vertAlign w:val="superscript"/>
                <w:lang w:eastAsia="ru-RU"/>
              </w:rPr>
              <w:t>р.о.жф</w:t>
            </w:r>
          </w:p>
        </w:tc>
        <w:tc>
          <w:tcPr>
            <w:tcW w:w="1497" w:type="dxa"/>
            <w:gridSpan w:val="2"/>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Гкал/ч/чел.</w:t>
            </w:r>
          </w:p>
        </w:tc>
        <w:tc>
          <w:tcPr>
            <w:tcW w:w="863" w:type="dxa"/>
            <w:gridSpan w:val="2"/>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0,001836</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0,001836</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0,001836</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0,001836</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0,001836</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0,001836</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0,001836</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0,001836</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0,001836</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0,001836</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0,001836</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0,001836</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0,001836</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0,001836</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0,001836</w:t>
            </w:r>
          </w:p>
        </w:tc>
        <w:tc>
          <w:tcPr>
            <w:tcW w:w="852" w:type="dxa"/>
            <w:gridSpan w:val="2"/>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0,001836</w:t>
            </w:r>
          </w:p>
        </w:tc>
      </w:tr>
      <w:tr w:rsidR="00CD755C" w:rsidRPr="00401CD4" w:rsidTr="00D75A34">
        <w:trPr>
          <w:trHeight w:val="20"/>
        </w:trPr>
        <w:tc>
          <w:tcPr>
            <w:tcW w:w="765"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14</w:t>
            </w:r>
          </w:p>
        </w:tc>
        <w:tc>
          <w:tcPr>
            <w:tcW w:w="5500"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Средний расход тепловой энергии на отопление на одного жителя</w:t>
            </w:r>
          </w:p>
        </w:tc>
        <w:tc>
          <w:tcPr>
            <w:tcW w:w="1309" w:type="dxa"/>
            <w:shd w:val="clear" w:color="auto" w:fill="auto"/>
            <w:noWrap/>
            <w:vAlign w:val="center"/>
            <w:hideMark/>
          </w:tcPr>
          <w:p w:rsidR="00CD755C" w:rsidRPr="00401CD4" w:rsidRDefault="00CD755C" w:rsidP="00F60E41">
            <w:pPr>
              <w:ind w:firstLine="0"/>
              <w:jc w:val="center"/>
              <w:rPr>
                <w:rFonts w:eastAsia="Times New Roman" w:cs="Times New Roman"/>
                <w:i/>
                <w:iCs/>
                <w:color w:val="000000"/>
                <w:sz w:val="20"/>
                <w:szCs w:val="18"/>
                <w:lang w:eastAsia="ru-RU"/>
              </w:rPr>
            </w:pPr>
            <w:r w:rsidRPr="00401CD4">
              <w:rPr>
                <w:rFonts w:eastAsia="Times New Roman" w:cs="Times New Roman"/>
                <w:i/>
                <w:iCs/>
                <w:color w:val="000000"/>
                <w:sz w:val="20"/>
                <w:szCs w:val="18"/>
                <w:lang w:eastAsia="ru-RU"/>
              </w:rPr>
              <w:t>ρ̅</w:t>
            </w:r>
            <w:r w:rsidRPr="00401CD4">
              <w:rPr>
                <w:rFonts w:eastAsia="Times New Roman" w:cs="Times New Roman"/>
                <w:i/>
                <w:iCs/>
                <w:color w:val="000000"/>
                <w:sz w:val="20"/>
                <w:szCs w:val="18"/>
                <w:vertAlign w:val="subscript"/>
                <w:lang w:eastAsia="ru-RU"/>
              </w:rPr>
              <w:t>j,A+1</w:t>
            </w:r>
            <w:r w:rsidRPr="00401CD4">
              <w:rPr>
                <w:rFonts w:eastAsia="Times New Roman" w:cs="Times New Roman"/>
                <w:color w:val="000000"/>
                <w:sz w:val="20"/>
                <w:szCs w:val="18"/>
                <w:vertAlign w:val="superscript"/>
                <w:lang w:eastAsia="ru-RU"/>
              </w:rPr>
              <w:t>о.жф</w:t>
            </w:r>
          </w:p>
        </w:tc>
        <w:tc>
          <w:tcPr>
            <w:tcW w:w="1497" w:type="dxa"/>
            <w:gridSpan w:val="2"/>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Гкал/чел/год</w:t>
            </w:r>
          </w:p>
        </w:tc>
        <w:tc>
          <w:tcPr>
            <w:tcW w:w="863" w:type="dxa"/>
            <w:gridSpan w:val="2"/>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4,076</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3,993</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4,075</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4,448</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4,448</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4,448</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4,448</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4,448</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4,448</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4,448</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4,448</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4,448</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4,448</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4,419</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4,419</w:t>
            </w:r>
          </w:p>
        </w:tc>
        <w:tc>
          <w:tcPr>
            <w:tcW w:w="852" w:type="dxa"/>
            <w:gridSpan w:val="2"/>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4,419</w:t>
            </w:r>
          </w:p>
        </w:tc>
      </w:tr>
      <w:tr w:rsidR="00CD755C" w:rsidRPr="00401CD4" w:rsidTr="00D75A34">
        <w:trPr>
          <w:gridAfter w:val="1"/>
          <w:wAfter w:w="6" w:type="dxa"/>
          <w:trHeight w:val="20"/>
        </w:trPr>
        <w:tc>
          <w:tcPr>
            <w:tcW w:w="9100" w:type="dxa"/>
            <w:gridSpan w:val="6"/>
            <w:shd w:val="clear" w:color="auto" w:fill="auto"/>
            <w:noWrap/>
            <w:vAlign w:val="center"/>
          </w:tcPr>
          <w:p w:rsidR="00CD755C" w:rsidRPr="00401CD4" w:rsidRDefault="00CD755C" w:rsidP="00F60E41">
            <w:pPr>
              <w:ind w:firstLine="0"/>
              <w:jc w:val="center"/>
              <w:rPr>
                <w:rFonts w:eastAsia="Times New Roman" w:cs="Times New Roman"/>
                <w:b/>
                <w:bCs/>
                <w:color w:val="000000"/>
                <w:sz w:val="20"/>
                <w:szCs w:val="18"/>
                <w:lang w:eastAsia="ru-RU"/>
              </w:rPr>
            </w:pPr>
          </w:p>
        </w:tc>
        <w:tc>
          <w:tcPr>
            <w:tcW w:w="13608" w:type="dxa"/>
            <w:gridSpan w:val="16"/>
            <w:shd w:val="clear" w:color="auto" w:fill="auto"/>
            <w:vAlign w:val="center"/>
          </w:tcPr>
          <w:p w:rsidR="00CD755C" w:rsidRPr="00401CD4" w:rsidRDefault="00CD755C" w:rsidP="00F60E41">
            <w:pPr>
              <w:ind w:firstLine="0"/>
              <w:jc w:val="center"/>
              <w:rPr>
                <w:rFonts w:eastAsia="Times New Roman" w:cs="Times New Roman"/>
                <w:b/>
                <w:bCs/>
                <w:color w:val="000000"/>
                <w:sz w:val="20"/>
                <w:szCs w:val="18"/>
                <w:lang w:eastAsia="ru-RU"/>
              </w:rPr>
            </w:pPr>
            <w:r w:rsidRPr="00401CD4">
              <w:rPr>
                <w:rFonts w:eastAsia="Times New Roman" w:cs="Times New Roman"/>
                <w:b/>
                <w:bCs/>
                <w:color w:val="000000"/>
                <w:sz w:val="20"/>
                <w:szCs w:val="18"/>
                <w:lang w:eastAsia="ru-RU"/>
              </w:rPr>
              <w:t>Теплоисточник №4 Котельная улица Береговая, 45 МУП г. Костромы "Городские сети" в зоне ЕТО №2 МУП г. Костромы "Городские сети"</w:t>
            </w:r>
          </w:p>
        </w:tc>
      </w:tr>
      <w:tr w:rsidR="00CD755C" w:rsidRPr="00401CD4" w:rsidTr="00D75A34">
        <w:trPr>
          <w:trHeight w:val="20"/>
        </w:trPr>
        <w:tc>
          <w:tcPr>
            <w:tcW w:w="765"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w:t>
            </w:r>
          </w:p>
        </w:tc>
        <w:tc>
          <w:tcPr>
            <w:tcW w:w="5500"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Общая отапливаемая площадь жилых зданий</w:t>
            </w:r>
          </w:p>
        </w:tc>
        <w:tc>
          <w:tcPr>
            <w:tcW w:w="1309"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F</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жф</w:t>
            </w:r>
          </w:p>
        </w:tc>
        <w:tc>
          <w:tcPr>
            <w:tcW w:w="1497" w:type="dxa"/>
            <w:gridSpan w:val="2"/>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м</w:t>
            </w:r>
            <w:r w:rsidRPr="00401CD4">
              <w:rPr>
                <w:rFonts w:eastAsia="Times New Roman" w:cs="Times New Roman"/>
                <w:color w:val="000000"/>
                <w:sz w:val="20"/>
                <w:szCs w:val="18"/>
                <w:vertAlign w:val="superscript"/>
                <w:lang w:eastAsia="ru-RU"/>
              </w:rPr>
              <w:t>2</w:t>
            </w:r>
          </w:p>
        </w:tc>
        <w:tc>
          <w:tcPr>
            <w:tcW w:w="863" w:type="dxa"/>
            <w:gridSpan w:val="2"/>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155,0</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155,0</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155,0</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158,5</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158,5</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158,5</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158,5</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158,5</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244,3</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247,5</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247,5</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247,5</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247,5</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247,5</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247,5</w:t>
            </w:r>
          </w:p>
        </w:tc>
        <w:tc>
          <w:tcPr>
            <w:tcW w:w="852" w:type="dxa"/>
            <w:gridSpan w:val="2"/>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247,5</w:t>
            </w:r>
          </w:p>
        </w:tc>
      </w:tr>
      <w:tr w:rsidR="00CD755C" w:rsidRPr="00401CD4" w:rsidTr="00D75A34">
        <w:trPr>
          <w:trHeight w:val="20"/>
        </w:trPr>
        <w:tc>
          <w:tcPr>
            <w:tcW w:w="765"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w:t>
            </w:r>
          </w:p>
        </w:tc>
        <w:tc>
          <w:tcPr>
            <w:tcW w:w="5500"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Общая отапливаемая площадь общественно-деловых зданий</w:t>
            </w:r>
          </w:p>
        </w:tc>
        <w:tc>
          <w:tcPr>
            <w:tcW w:w="1309"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F</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одф</w:t>
            </w:r>
          </w:p>
        </w:tc>
        <w:tc>
          <w:tcPr>
            <w:tcW w:w="1497" w:type="dxa"/>
            <w:gridSpan w:val="2"/>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м</w:t>
            </w:r>
            <w:r w:rsidRPr="00401CD4">
              <w:rPr>
                <w:rFonts w:eastAsia="Times New Roman" w:cs="Times New Roman"/>
                <w:color w:val="000000"/>
                <w:sz w:val="20"/>
                <w:szCs w:val="18"/>
                <w:vertAlign w:val="superscript"/>
                <w:lang w:eastAsia="ru-RU"/>
              </w:rPr>
              <w:t>2</w:t>
            </w:r>
          </w:p>
        </w:tc>
        <w:tc>
          <w:tcPr>
            <w:tcW w:w="863" w:type="dxa"/>
            <w:gridSpan w:val="2"/>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66,4</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66,4</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66,4</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67,9</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67,9</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67,9</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67,9</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67,9</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104,7</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106,1</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106,1</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106,1</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106,1</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106,1</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106,1</w:t>
            </w:r>
          </w:p>
        </w:tc>
        <w:tc>
          <w:tcPr>
            <w:tcW w:w="852" w:type="dxa"/>
            <w:gridSpan w:val="2"/>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106,1</w:t>
            </w:r>
          </w:p>
        </w:tc>
      </w:tr>
      <w:tr w:rsidR="00CD755C" w:rsidRPr="00401CD4" w:rsidTr="00D75A34">
        <w:trPr>
          <w:trHeight w:val="20"/>
        </w:trPr>
        <w:tc>
          <w:tcPr>
            <w:tcW w:w="765"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w:t>
            </w:r>
          </w:p>
        </w:tc>
        <w:tc>
          <w:tcPr>
            <w:tcW w:w="5500"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Тепловая нагрузка всего, в том числе:</w:t>
            </w:r>
          </w:p>
        </w:tc>
        <w:tc>
          <w:tcPr>
            <w:tcW w:w="1309"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р.сумм</w:t>
            </w:r>
          </w:p>
        </w:tc>
        <w:tc>
          <w:tcPr>
            <w:tcW w:w="1497" w:type="dxa"/>
            <w:gridSpan w:val="2"/>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7,950</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7,950</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7,950</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8,128</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8,128</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8,128</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8,128</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8,128</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12,528</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12,695</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12,695</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12,695</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12,695</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12,695</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12,695</w:t>
            </w:r>
          </w:p>
        </w:tc>
        <w:tc>
          <w:tcPr>
            <w:tcW w:w="852" w:type="dxa"/>
            <w:gridSpan w:val="2"/>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12,695</w:t>
            </w:r>
          </w:p>
        </w:tc>
      </w:tr>
      <w:tr w:rsidR="00CD755C" w:rsidRPr="00401CD4" w:rsidTr="00D75A34">
        <w:trPr>
          <w:trHeight w:val="20"/>
        </w:trPr>
        <w:tc>
          <w:tcPr>
            <w:tcW w:w="765"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w:t>
            </w:r>
          </w:p>
        </w:tc>
        <w:tc>
          <w:tcPr>
            <w:tcW w:w="5500"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в жилищном фонде, в том числе:</w:t>
            </w:r>
          </w:p>
        </w:tc>
        <w:tc>
          <w:tcPr>
            <w:tcW w:w="1309"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р.жф</w:t>
            </w:r>
          </w:p>
        </w:tc>
        <w:tc>
          <w:tcPr>
            <w:tcW w:w="1497" w:type="dxa"/>
            <w:gridSpan w:val="2"/>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5,565</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5,565</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5,565</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5,689</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5,689</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5,689</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5,689</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5,689</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10,089</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10,089</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10,089</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10,089</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10,089</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10,089</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10,089</w:t>
            </w:r>
          </w:p>
        </w:tc>
        <w:tc>
          <w:tcPr>
            <w:tcW w:w="852" w:type="dxa"/>
            <w:gridSpan w:val="2"/>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10,089</w:t>
            </w:r>
          </w:p>
        </w:tc>
      </w:tr>
      <w:tr w:rsidR="00CD755C" w:rsidRPr="00401CD4" w:rsidTr="00D75A34">
        <w:trPr>
          <w:trHeight w:val="20"/>
        </w:trPr>
        <w:tc>
          <w:tcPr>
            <w:tcW w:w="765"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3.1.1</w:t>
            </w:r>
          </w:p>
        </w:tc>
        <w:tc>
          <w:tcPr>
            <w:tcW w:w="5500"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отопления и вентиляции</w:t>
            </w:r>
          </w:p>
        </w:tc>
        <w:tc>
          <w:tcPr>
            <w:tcW w:w="1309"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о.р.жф</w:t>
            </w:r>
          </w:p>
        </w:tc>
        <w:tc>
          <w:tcPr>
            <w:tcW w:w="1497" w:type="dxa"/>
            <w:gridSpan w:val="2"/>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4,527</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4,527</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4,527</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4,628</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4,628</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4,628</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4,628</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4,628</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7,428</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7,428</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7,428</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7,428</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7,428</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7,428</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7,428</w:t>
            </w:r>
          </w:p>
        </w:tc>
        <w:tc>
          <w:tcPr>
            <w:tcW w:w="852" w:type="dxa"/>
            <w:gridSpan w:val="2"/>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7,428</w:t>
            </w:r>
          </w:p>
        </w:tc>
      </w:tr>
      <w:tr w:rsidR="00CD755C" w:rsidRPr="00401CD4" w:rsidTr="00D75A34">
        <w:trPr>
          <w:trHeight w:val="20"/>
        </w:trPr>
        <w:tc>
          <w:tcPr>
            <w:tcW w:w="765"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3.1.2</w:t>
            </w:r>
          </w:p>
        </w:tc>
        <w:tc>
          <w:tcPr>
            <w:tcW w:w="5500"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горячего водоснабжения</w:t>
            </w:r>
          </w:p>
        </w:tc>
        <w:tc>
          <w:tcPr>
            <w:tcW w:w="1309"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р.гвс.жф</w:t>
            </w:r>
          </w:p>
        </w:tc>
        <w:tc>
          <w:tcPr>
            <w:tcW w:w="1497" w:type="dxa"/>
            <w:gridSpan w:val="2"/>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1,038</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1,038</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1,038</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1,061</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1,061</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1,061</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1,061</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1,061</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2,661</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2,661</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2,661</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2,661</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2,661</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2,661</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2,661</w:t>
            </w:r>
          </w:p>
        </w:tc>
        <w:tc>
          <w:tcPr>
            <w:tcW w:w="852" w:type="dxa"/>
            <w:gridSpan w:val="2"/>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2,661</w:t>
            </w:r>
          </w:p>
        </w:tc>
      </w:tr>
      <w:tr w:rsidR="00CD755C" w:rsidRPr="00401CD4" w:rsidTr="00D75A34">
        <w:trPr>
          <w:trHeight w:val="20"/>
        </w:trPr>
        <w:tc>
          <w:tcPr>
            <w:tcW w:w="765"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3.2</w:t>
            </w:r>
          </w:p>
        </w:tc>
        <w:tc>
          <w:tcPr>
            <w:tcW w:w="5500"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в общественно-деловом фонде в том числе:</w:t>
            </w:r>
          </w:p>
        </w:tc>
        <w:tc>
          <w:tcPr>
            <w:tcW w:w="1309"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р.одф</w:t>
            </w:r>
          </w:p>
        </w:tc>
        <w:tc>
          <w:tcPr>
            <w:tcW w:w="1497" w:type="dxa"/>
            <w:gridSpan w:val="2"/>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2,385</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2,385</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2,385</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2,438</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2,438</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2,438</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2,438</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2,438</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2,438</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2,606</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2,606</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2,606</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2,606</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2,606</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2,606</w:t>
            </w:r>
          </w:p>
        </w:tc>
        <w:tc>
          <w:tcPr>
            <w:tcW w:w="852" w:type="dxa"/>
            <w:gridSpan w:val="2"/>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2,606</w:t>
            </w:r>
          </w:p>
        </w:tc>
      </w:tr>
      <w:tr w:rsidR="00CD755C" w:rsidRPr="00401CD4" w:rsidTr="00D75A34">
        <w:trPr>
          <w:trHeight w:val="20"/>
        </w:trPr>
        <w:tc>
          <w:tcPr>
            <w:tcW w:w="765"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3.2.1</w:t>
            </w:r>
          </w:p>
        </w:tc>
        <w:tc>
          <w:tcPr>
            <w:tcW w:w="5500"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отопления и вентиляции</w:t>
            </w:r>
          </w:p>
        </w:tc>
        <w:tc>
          <w:tcPr>
            <w:tcW w:w="1309"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р.о.одф</w:t>
            </w:r>
          </w:p>
        </w:tc>
        <w:tc>
          <w:tcPr>
            <w:tcW w:w="1497" w:type="dxa"/>
            <w:gridSpan w:val="2"/>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1,940</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1,940</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1,940</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1,983</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1,983</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1,983</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1,983</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1,983</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1,983</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2,140</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2,140</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2,140</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2,140</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2,140</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2,140</w:t>
            </w:r>
          </w:p>
        </w:tc>
        <w:tc>
          <w:tcPr>
            <w:tcW w:w="852" w:type="dxa"/>
            <w:gridSpan w:val="2"/>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2,140</w:t>
            </w:r>
          </w:p>
        </w:tc>
      </w:tr>
      <w:tr w:rsidR="00CD755C" w:rsidRPr="00401CD4" w:rsidTr="00D75A34">
        <w:trPr>
          <w:trHeight w:val="20"/>
        </w:trPr>
        <w:tc>
          <w:tcPr>
            <w:tcW w:w="765"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3.2.2</w:t>
            </w:r>
          </w:p>
        </w:tc>
        <w:tc>
          <w:tcPr>
            <w:tcW w:w="5500"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горячего водоснабжения</w:t>
            </w:r>
          </w:p>
        </w:tc>
        <w:tc>
          <w:tcPr>
            <w:tcW w:w="1309"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р.гвс.одф</w:t>
            </w:r>
          </w:p>
        </w:tc>
        <w:tc>
          <w:tcPr>
            <w:tcW w:w="1497" w:type="dxa"/>
            <w:gridSpan w:val="2"/>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0,445</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0,445</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0,445</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0,455</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0,455</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0,455</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0,455</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0,455</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0,455</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0,465</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0,465</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0,465</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0,465</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0,465</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0,465</w:t>
            </w:r>
          </w:p>
        </w:tc>
        <w:tc>
          <w:tcPr>
            <w:tcW w:w="852" w:type="dxa"/>
            <w:gridSpan w:val="2"/>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0,465</w:t>
            </w:r>
          </w:p>
        </w:tc>
      </w:tr>
      <w:tr w:rsidR="00CD755C" w:rsidRPr="00401CD4" w:rsidTr="00D75A34">
        <w:trPr>
          <w:trHeight w:val="20"/>
        </w:trPr>
        <w:tc>
          <w:tcPr>
            <w:tcW w:w="765"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w:t>
            </w:r>
          </w:p>
        </w:tc>
        <w:tc>
          <w:tcPr>
            <w:tcW w:w="5500"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Расход тепловой энергии, всего, в том числе:</w:t>
            </w:r>
          </w:p>
        </w:tc>
        <w:tc>
          <w:tcPr>
            <w:tcW w:w="1309"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сумм</w:t>
            </w:r>
          </w:p>
        </w:tc>
        <w:tc>
          <w:tcPr>
            <w:tcW w:w="1497" w:type="dxa"/>
            <w:gridSpan w:val="2"/>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24,0</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28,2</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17,0</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15,9</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16,8</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16,8</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16,8</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16,8</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34,0</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34,7</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34,7</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34,7</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34,7</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16,8</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16,8</w:t>
            </w:r>
          </w:p>
        </w:tc>
        <w:tc>
          <w:tcPr>
            <w:tcW w:w="852" w:type="dxa"/>
            <w:gridSpan w:val="2"/>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16,8</w:t>
            </w:r>
          </w:p>
        </w:tc>
      </w:tr>
      <w:tr w:rsidR="00CD755C" w:rsidRPr="00401CD4" w:rsidTr="00D75A34">
        <w:trPr>
          <w:trHeight w:val="20"/>
        </w:trPr>
        <w:tc>
          <w:tcPr>
            <w:tcW w:w="765"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4.1</w:t>
            </w:r>
          </w:p>
        </w:tc>
        <w:tc>
          <w:tcPr>
            <w:tcW w:w="5500"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в жилищном фонде</w:t>
            </w:r>
          </w:p>
        </w:tc>
        <w:tc>
          <w:tcPr>
            <w:tcW w:w="1309"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жф</w:t>
            </w:r>
          </w:p>
        </w:tc>
        <w:tc>
          <w:tcPr>
            <w:tcW w:w="1497" w:type="dxa"/>
            <w:gridSpan w:val="2"/>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16,8</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19,8</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11,9</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11,1</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11,1</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11,1</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11,1</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11,1</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28,3</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28,3</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28,3</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28,3</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28,3</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28,3</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28,3</w:t>
            </w:r>
          </w:p>
        </w:tc>
        <w:tc>
          <w:tcPr>
            <w:tcW w:w="852" w:type="dxa"/>
            <w:gridSpan w:val="2"/>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28,3</w:t>
            </w:r>
          </w:p>
        </w:tc>
      </w:tr>
      <w:tr w:rsidR="00CD755C" w:rsidRPr="00401CD4" w:rsidTr="00D75A34">
        <w:trPr>
          <w:trHeight w:val="20"/>
        </w:trPr>
        <w:tc>
          <w:tcPr>
            <w:tcW w:w="765"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4.1.1</w:t>
            </w:r>
          </w:p>
        </w:tc>
        <w:tc>
          <w:tcPr>
            <w:tcW w:w="5500"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отопления и вентиляции</w:t>
            </w:r>
          </w:p>
        </w:tc>
        <w:tc>
          <w:tcPr>
            <w:tcW w:w="1309"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о.жф</w:t>
            </w:r>
          </w:p>
        </w:tc>
        <w:tc>
          <w:tcPr>
            <w:tcW w:w="1497" w:type="dxa"/>
            <w:gridSpan w:val="2"/>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13,7</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16,1</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9,7</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9,0</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9,0</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9,0</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9,0</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9,0</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16,6</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16,6</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16,6</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16,6</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16,6</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16,6</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16,6</w:t>
            </w:r>
          </w:p>
        </w:tc>
        <w:tc>
          <w:tcPr>
            <w:tcW w:w="852" w:type="dxa"/>
            <w:gridSpan w:val="2"/>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16,6</w:t>
            </w:r>
          </w:p>
        </w:tc>
      </w:tr>
      <w:tr w:rsidR="00CD755C" w:rsidRPr="00401CD4" w:rsidTr="00D75A34">
        <w:trPr>
          <w:trHeight w:val="20"/>
        </w:trPr>
        <w:tc>
          <w:tcPr>
            <w:tcW w:w="765"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4.1.2</w:t>
            </w:r>
          </w:p>
        </w:tc>
        <w:tc>
          <w:tcPr>
            <w:tcW w:w="5500"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горячего водоснабжения</w:t>
            </w:r>
          </w:p>
        </w:tc>
        <w:tc>
          <w:tcPr>
            <w:tcW w:w="1309"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гвс.жф</w:t>
            </w:r>
          </w:p>
        </w:tc>
        <w:tc>
          <w:tcPr>
            <w:tcW w:w="1497" w:type="dxa"/>
            <w:gridSpan w:val="2"/>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3,7</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2,2</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2,1</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2,1</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2,1</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2,1</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2,1</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11,7</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11,7</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11,7</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11,7</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11,7</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11,7</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11,7</w:t>
            </w:r>
          </w:p>
        </w:tc>
        <w:tc>
          <w:tcPr>
            <w:tcW w:w="852" w:type="dxa"/>
            <w:gridSpan w:val="2"/>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11,7</w:t>
            </w:r>
          </w:p>
        </w:tc>
      </w:tr>
      <w:tr w:rsidR="00CD755C" w:rsidRPr="00401CD4" w:rsidTr="00D75A34">
        <w:trPr>
          <w:trHeight w:val="20"/>
        </w:trPr>
        <w:tc>
          <w:tcPr>
            <w:tcW w:w="765"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w:t>
            </w:r>
          </w:p>
        </w:tc>
        <w:tc>
          <w:tcPr>
            <w:tcW w:w="5500"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в общественно-деловом фонде в том числе:</w:t>
            </w:r>
          </w:p>
        </w:tc>
        <w:tc>
          <w:tcPr>
            <w:tcW w:w="1309"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одф</w:t>
            </w:r>
          </w:p>
        </w:tc>
        <w:tc>
          <w:tcPr>
            <w:tcW w:w="1497" w:type="dxa"/>
            <w:gridSpan w:val="2"/>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7,2</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8,5</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5,1</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4,8</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4,8</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4,8</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4,8</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4,8</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4,8</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5,4</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5,4</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5,4</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5,4</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5,4</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5,4</w:t>
            </w:r>
          </w:p>
        </w:tc>
        <w:tc>
          <w:tcPr>
            <w:tcW w:w="852" w:type="dxa"/>
            <w:gridSpan w:val="2"/>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5,4</w:t>
            </w:r>
          </w:p>
        </w:tc>
      </w:tr>
      <w:tr w:rsidR="00CD755C" w:rsidRPr="00401CD4" w:rsidTr="00D75A34">
        <w:trPr>
          <w:trHeight w:val="20"/>
        </w:trPr>
        <w:tc>
          <w:tcPr>
            <w:tcW w:w="765"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4.2.1</w:t>
            </w:r>
          </w:p>
        </w:tc>
        <w:tc>
          <w:tcPr>
            <w:tcW w:w="5500"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отопления и вентиляции</w:t>
            </w:r>
          </w:p>
        </w:tc>
        <w:tc>
          <w:tcPr>
            <w:tcW w:w="1309"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о.одф</w:t>
            </w:r>
          </w:p>
        </w:tc>
        <w:tc>
          <w:tcPr>
            <w:tcW w:w="1497" w:type="dxa"/>
            <w:gridSpan w:val="2"/>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5,9</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6,9</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3,9</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3,9</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3,9</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3,9</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3,9</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3,9</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4,5</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4,5</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4,5</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4,5</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4,5</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4,5</w:t>
            </w:r>
          </w:p>
        </w:tc>
        <w:tc>
          <w:tcPr>
            <w:tcW w:w="852" w:type="dxa"/>
            <w:gridSpan w:val="2"/>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4,5</w:t>
            </w:r>
          </w:p>
        </w:tc>
      </w:tr>
      <w:tr w:rsidR="00CD755C" w:rsidRPr="00401CD4" w:rsidTr="00D75A34">
        <w:trPr>
          <w:trHeight w:val="20"/>
        </w:trPr>
        <w:tc>
          <w:tcPr>
            <w:tcW w:w="765"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4.2.2</w:t>
            </w:r>
          </w:p>
        </w:tc>
        <w:tc>
          <w:tcPr>
            <w:tcW w:w="5500"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горячего водоснабжения</w:t>
            </w:r>
          </w:p>
        </w:tc>
        <w:tc>
          <w:tcPr>
            <w:tcW w:w="1309"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гвс.одф</w:t>
            </w:r>
          </w:p>
        </w:tc>
        <w:tc>
          <w:tcPr>
            <w:tcW w:w="1497" w:type="dxa"/>
            <w:gridSpan w:val="2"/>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1,6</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0,9</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0,9</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0,9</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0,9</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0,9</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0,9</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0,9</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0,9</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0,9</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0,9</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0,9</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0,9</w:t>
            </w:r>
          </w:p>
        </w:tc>
        <w:tc>
          <w:tcPr>
            <w:tcW w:w="852" w:type="dxa"/>
            <w:gridSpan w:val="2"/>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0,9</w:t>
            </w:r>
          </w:p>
        </w:tc>
      </w:tr>
      <w:tr w:rsidR="00CD755C" w:rsidRPr="00401CD4" w:rsidTr="00D75A34">
        <w:trPr>
          <w:trHeight w:val="20"/>
        </w:trPr>
        <w:tc>
          <w:tcPr>
            <w:tcW w:w="765"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w:t>
            </w:r>
          </w:p>
        </w:tc>
        <w:tc>
          <w:tcPr>
            <w:tcW w:w="5500"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Удельная тепловая нагрузка в жилищном фонде</w:t>
            </w:r>
          </w:p>
        </w:tc>
        <w:tc>
          <w:tcPr>
            <w:tcW w:w="1309"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р.о.жф</w:t>
            </w:r>
          </w:p>
        </w:tc>
        <w:tc>
          <w:tcPr>
            <w:tcW w:w="1497" w:type="dxa"/>
            <w:gridSpan w:val="2"/>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Гкал/ч/м</w:t>
            </w:r>
            <w:r w:rsidRPr="00401CD4">
              <w:rPr>
                <w:rFonts w:eastAsia="Times New Roman" w:cs="Times New Roman"/>
                <w:color w:val="000000"/>
                <w:sz w:val="20"/>
                <w:szCs w:val="18"/>
                <w:vertAlign w:val="superscript"/>
                <w:lang w:eastAsia="ru-RU"/>
              </w:rPr>
              <w:t>2</w:t>
            </w:r>
          </w:p>
        </w:tc>
        <w:tc>
          <w:tcPr>
            <w:tcW w:w="863" w:type="dxa"/>
            <w:gridSpan w:val="2"/>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0,000041</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0,000041</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0,000041</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0,000041</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0,000041</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0,000041</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0,000041</w:t>
            </w:r>
          </w:p>
        </w:tc>
        <w:tc>
          <w:tcPr>
            <w:tcW w:w="852" w:type="dxa"/>
            <w:gridSpan w:val="2"/>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0,000041</w:t>
            </w:r>
          </w:p>
        </w:tc>
      </w:tr>
      <w:tr w:rsidR="00CD755C" w:rsidRPr="00401CD4" w:rsidTr="00D75A34">
        <w:trPr>
          <w:trHeight w:val="20"/>
        </w:trPr>
        <w:tc>
          <w:tcPr>
            <w:tcW w:w="765"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w:t>
            </w:r>
          </w:p>
        </w:tc>
        <w:tc>
          <w:tcPr>
            <w:tcW w:w="5500"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Удельное потребление тепловой энергии на отопление в жилищном фонде</w:t>
            </w:r>
          </w:p>
        </w:tc>
        <w:tc>
          <w:tcPr>
            <w:tcW w:w="1309"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о.жф</w:t>
            </w:r>
          </w:p>
        </w:tc>
        <w:tc>
          <w:tcPr>
            <w:tcW w:w="1497" w:type="dxa"/>
            <w:gridSpan w:val="2"/>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Гкал/м</w:t>
            </w:r>
            <w:r w:rsidRPr="00401CD4">
              <w:rPr>
                <w:rFonts w:eastAsia="Times New Roman" w:cs="Times New Roman"/>
                <w:color w:val="000000"/>
                <w:sz w:val="20"/>
                <w:szCs w:val="18"/>
                <w:vertAlign w:val="superscript"/>
                <w:lang w:eastAsia="ru-RU"/>
              </w:rPr>
              <w:t>2</w:t>
            </w:r>
            <w:r w:rsidRPr="00401CD4">
              <w:rPr>
                <w:rFonts w:eastAsia="Times New Roman" w:cs="Times New Roman"/>
                <w:color w:val="000000"/>
                <w:sz w:val="20"/>
                <w:szCs w:val="18"/>
                <w:lang w:eastAsia="ru-RU"/>
              </w:rPr>
              <w:t>/год</w:t>
            </w:r>
          </w:p>
        </w:tc>
        <w:tc>
          <w:tcPr>
            <w:tcW w:w="863" w:type="dxa"/>
            <w:gridSpan w:val="2"/>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0,108</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0,128</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0,077</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0,070</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0,070</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0,070</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0,070</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0,070</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0,116</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0,114</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0,114</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0,114</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0,114</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0,114</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0,114</w:t>
            </w:r>
          </w:p>
        </w:tc>
        <w:tc>
          <w:tcPr>
            <w:tcW w:w="852" w:type="dxa"/>
            <w:gridSpan w:val="2"/>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0,114</w:t>
            </w:r>
          </w:p>
        </w:tc>
      </w:tr>
      <w:tr w:rsidR="0046467D" w:rsidRPr="00401CD4" w:rsidTr="00D75A34">
        <w:trPr>
          <w:trHeight w:val="20"/>
        </w:trPr>
        <w:tc>
          <w:tcPr>
            <w:tcW w:w="765" w:type="dxa"/>
            <w:shd w:val="clear" w:color="auto" w:fill="auto"/>
            <w:noWrap/>
            <w:vAlign w:val="center"/>
            <w:hideMark/>
          </w:tcPr>
          <w:p w:rsidR="0046467D" w:rsidRPr="00401CD4" w:rsidRDefault="0046467D" w:rsidP="0046467D">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w:t>
            </w:r>
          </w:p>
        </w:tc>
        <w:tc>
          <w:tcPr>
            <w:tcW w:w="5500" w:type="dxa"/>
            <w:shd w:val="clear" w:color="auto" w:fill="auto"/>
            <w:noWrap/>
            <w:vAlign w:val="center"/>
            <w:hideMark/>
          </w:tcPr>
          <w:p w:rsidR="0046467D" w:rsidRPr="00401CD4" w:rsidRDefault="0046467D" w:rsidP="0046467D">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Градус-сутки отопительного периода</w:t>
            </w:r>
          </w:p>
        </w:tc>
        <w:tc>
          <w:tcPr>
            <w:tcW w:w="1309" w:type="dxa"/>
            <w:shd w:val="clear" w:color="auto" w:fill="auto"/>
            <w:noWrap/>
            <w:vAlign w:val="center"/>
            <w:hideMark/>
          </w:tcPr>
          <w:p w:rsidR="0046467D" w:rsidRPr="00401CD4" w:rsidRDefault="0046467D" w:rsidP="0046467D">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ГСОП</w:t>
            </w:r>
          </w:p>
        </w:tc>
        <w:tc>
          <w:tcPr>
            <w:tcW w:w="1497" w:type="dxa"/>
            <w:gridSpan w:val="2"/>
            <w:shd w:val="clear" w:color="auto" w:fill="auto"/>
            <w:noWrap/>
            <w:vAlign w:val="center"/>
            <w:hideMark/>
          </w:tcPr>
          <w:p w:rsidR="0046467D" w:rsidRPr="00401CD4" w:rsidRDefault="0046467D" w:rsidP="0046467D">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°C x сут</w:t>
            </w:r>
          </w:p>
        </w:tc>
        <w:tc>
          <w:tcPr>
            <w:tcW w:w="863" w:type="dxa"/>
            <w:gridSpan w:val="2"/>
            <w:shd w:val="clear" w:color="auto" w:fill="auto"/>
            <w:noWrap/>
            <w:vAlign w:val="center"/>
            <w:hideMark/>
          </w:tcPr>
          <w:p w:rsidR="0046467D" w:rsidRPr="00401CD4" w:rsidRDefault="0046467D" w:rsidP="0046467D">
            <w:pPr>
              <w:ind w:firstLine="0"/>
              <w:jc w:val="center"/>
              <w:rPr>
                <w:rFonts w:eastAsia="Times New Roman" w:cs="Times New Roman"/>
                <w:color w:val="000000"/>
                <w:sz w:val="20"/>
                <w:szCs w:val="18"/>
                <w:lang w:eastAsia="ru-RU"/>
              </w:rPr>
            </w:pPr>
            <w:r>
              <w:rPr>
                <w:rFonts w:eastAsia="Times New Roman" w:cs="Times New Roman"/>
                <w:color w:val="000000"/>
                <w:sz w:val="20"/>
                <w:szCs w:val="18"/>
                <w:lang w:eastAsia="ru-RU"/>
              </w:rPr>
              <w:t>5119</w:t>
            </w:r>
          </w:p>
        </w:tc>
        <w:tc>
          <w:tcPr>
            <w:tcW w:w="852" w:type="dxa"/>
            <w:shd w:val="clear" w:color="auto" w:fill="auto"/>
            <w:noWrap/>
            <w:vAlign w:val="center"/>
            <w:hideMark/>
          </w:tcPr>
          <w:p w:rsidR="0046467D" w:rsidRPr="00401CD4" w:rsidRDefault="0046467D" w:rsidP="0046467D">
            <w:pPr>
              <w:ind w:firstLine="0"/>
              <w:jc w:val="center"/>
              <w:rPr>
                <w:rFonts w:eastAsia="Times New Roman" w:cs="Times New Roman"/>
                <w:color w:val="000000"/>
                <w:sz w:val="20"/>
                <w:szCs w:val="18"/>
                <w:lang w:eastAsia="ru-RU"/>
              </w:rPr>
            </w:pPr>
            <w:r>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gridSpan w:val="2"/>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r>
      <w:tr w:rsidR="00CD755C" w:rsidRPr="00401CD4" w:rsidTr="00D75A34">
        <w:trPr>
          <w:trHeight w:val="20"/>
        </w:trPr>
        <w:tc>
          <w:tcPr>
            <w:tcW w:w="765"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w:t>
            </w:r>
          </w:p>
        </w:tc>
        <w:tc>
          <w:tcPr>
            <w:tcW w:w="5500"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Удельное приведенное потребление тепловой энергии на отопление в жилищном фонде</w:t>
            </w:r>
          </w:p>
        </w:tc>
        <w:tc>
          <w:tcPr>
            <w:tcW w:w="1309"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о.жф</w:t>
            </w:r>
          </w:p>
        </w:tc>
        <w:tc>
          <w:tcPr>
            <w:tcW w:w="1497" w:type="dxa"/>
            <w:gridSpan w:val="2"/>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Гкал/м</w:t>
            </w:r>
            <w:r w:rsidRPr="00401CD4">
              <w:rPr>
                <w:rFonts w:eastAsia="Times New Roman" w:cs="Times New Roman"/>
                <w:color w:val="000000"/>
                <w:sz w:val="20"/>
                <w:szCs w:val="18"/>
                <w:vertAlign w:val="superscript"/>
                <w:lang w:eastAsia="ru-RU"/>
              </w:rPr>
              <w:t>2</w:t>
            </w:r>
            <w:r w:rsidRPr="00401CD4">
              <w:rPr>
                <w:rFonts w:eastAsia="Times New Roman" w:cs="Times New Roman"/>
                <w:color w:val="000000"/>
                <w:sz w:val="20"/>
                <w:szCs w:val="18"/>
                <w:lang w:eastAsia="ru-RU"/>
              </w:rPr>
              <w:t>(°C x сут)</w:t>
            </w:r>
          </w:p>
        </w:tc>
        <w:tc>
          <w:tcPr>
            <w:tcW w:w="863" w:type="dxa"/>
            <w:gridSpan w:val="2"/>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0,000018</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0,000021</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0,000013</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0,000012</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0,000012</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0,000012</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0,000012</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0,000012</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0,000014</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0,000014</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0,000014</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0,000014</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0,000014</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0,000014</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0,000014</w:t>
            </w:r>
          </w:p>
        </w:tc>
        <w:tc>
          <w:tcPr>
            <w:tcW w:w="852" w:type="dxa"/>
            <w:gridSpan w:val="2"/>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0,000014</w:t>
            </w:r>
          </w:p>
        </w:tc>
      </w:tr>
      <w:tr w:rsidR="00CD755C" w:rsidRPr="00401CD4" w:rsidTr="00D75A34">
        <w:trPr>
          <w:trHeight w:val="20"/>
        </w:trPr>
        <w:tc>
          <w:tcPr>
            <w:tcW w:w="765"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lastRenderedPageBreak/>
              <w:t>9</w:t>
            </w:r>
          </w:p>
        </w:tc>
        <w:tc>
          <w:tcPr>
            <w:tcW w:w="5500"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Удельная тепловая нагрузка в общественно-деловом фонде</w:t>
            </w:r>
          </w:p>
        </w:tc>
        <w:tc>
          <w:tcPr>
            <w:tcW w:w="1309"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р.ов.одф</w:t>
            </w:r>
          </w:p>
        </w:tc>
        <w:tc>
          <w:tcPr>
            <w:tcW w:w="1497" w:type="dxa"/>
            <w:gridSpan w:val="2"/>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Гкал/ч/м</w:t>
            </w:r>
            <w:r w:rsidRPr="00401CD4">
              <w:rPr>
                <w:rFonts w:eastAsia="Times New Roman" w:cs="Times New Roman"/>
                <w:color w:val="000000"/>
                <w:sz w:val="20"/>
                <w:szCs w:val="18"/>
                <w:vertAlign w:val="superscript"/>
                <w:lang w:eastAsia="ru-RU"/>
              </w:rPr>
              <w:t>2</w:t>
            </w:r>
          </w:p>
        </w:tc>
        <w:tc>
          <w:tcPr>
            <w:tcW w:w="863" w:type="dxa"/>
            <w:gridSpan w:val="2"/>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0,000023</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0,000025</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0,000025</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0,000025</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0,000025</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0,000025</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0,000025</w:t>
            </w:r>
          </w:p>
        </w:tc>
        <w:tc>
          <w:tcPr>
            <w:tcW w:w="852" w:type="dxa"/>
            <w:gridSpan w:val="2"/>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0,000025</w:t>
            </w:r>
          </w:p>
        </w:tc>
      </w:tr>
      <w:tr w:rsidR="00CD755C" w:rsidRPr="00401CD4" w:rsidTr="00D75A34">
        <w:trPr>
          <w:trHeight w:val="20"/>
        </w:trPr>
        <w:tc>
          <w:tcPr>
            <w:tcW w:w="765"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w:t>
            </w:r>
          </w:p>
        </w:tc>
        <w:tc>
          <w:tcPr>
            <w:tcW w:w="5500"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Удельное приведенное потребление тепловой энергии в общественно-деловом фонде</w:t>
            </w:r>
          </w:p>
        </w:tc>
        <w:tc>
          <w:tcPr>
            <w:tcW w:w="1309"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р.ов.одф</w:t>
            </w:r>
          </w:p>
        </w:tc>
        <w:tc>
          <w:tcPr>
            <w:tcW w:w="1497" w:type="dxa"/>
            <w:gridSpan w:val="2"/>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Гкал/м</w:t>
            </w:r>
            <w:r w:rsidRPr="00401CD4">
              <w:rPr>
                <w:rFonts w:eastAsia="Times New Roman" w:cs="Times New Roman"/>
                <w:color w:val="000000"/>
                <w:sz w:val="20"/>
                <w:szCs w:val="18"/>
                <w:vertAlign w:val="superscript"/>
                <w:lang w:eastAsia="ru-RU"/>
              </w:rPr>
              <w:t>2</w:t>
            </w:r>
            <w:r w:rsidRPr="00401CD4">
              <w:rPr>
                <w:rFonts w:eastAsia="Times New Roman" w:cs="Times New Roman"/>
                <w:color w:val="000000"/>
                <w:sz w:val="20"/>
                <w:szCs w:val="18"/>
                <w:lang w:eastAsia="ru-RU"/>
              </w:rPr>
              <w:t>/(°C x сут)</w:t>
            </w:r>
          </w:p>
        </w:tc>
        <w:tc>
          <w:tcPr>
            <w:tcW w:w="863" w:type="dxa"/>
            <w:gridSpan w:val="2"/>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0,000022</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0,000026</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0,000016</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0,000014</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0,000014</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0,000014</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0,000014</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0,000014</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0,000009</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0,000010</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0,000010</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0,000010</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0,000010</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0,000010</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0,000010</w:t>
            </w:r>
          </w:p>
        </w:tc>
        <w:tc>
          <w:tcPr>
            <w:tcW w:w="852" w:type="dxa"/>
            <w:gridSpan w:val="2"/>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0,000010</w:t>
            </w:r>
          </w:p>
        </w:tc>
      </w:tr>
      <w:tr w:rsidR="00CD755C" w:rsidRPr="00401CD4" w:rsidTr="00D75A34">
        <w:trPr>
          <w:trHeight w:val="20"/>
        </w:trPr>
        <w:tc>
          <w:tcPr>
            <w:tcW w:w="765"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w:t>
            </w:r>
          </w:p>
        </w:tc>
        <w:tc>
          <w:tcPr>
            <w:tcW w:w="5500"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Средняя плотность тепловой нагрузки</w:t>
            </w:r>
          </w:p>
        </w:tc>
        <w:tc>
          <w:tcPr>
            <w:tcW w:w="1309" w:type="dxa"/>
            <w:shd w:val="clear" w:color="auto" w:fill="auto"/>
            <w:noWrap/>
            <w:vAlign w:val="center"/>
            <w:hideMark/>
          </w:tcPr>
          <w:p w:rsidR="00CD755C" w:rsidRPr="00401CD4" w:rsidRDefault="00CD755C" w:rsidP="00F60E41">
            <w:pPr>
              <w:ind w:firstLine="0"/>
              <w:jc w:val="center"/>
              <w:rPr>
                <w:rFonts w:eastAsia="Times New Roman" w:cs="Times New Roman"/>
                <w:i/>
                <w:iCs/>
                <w:color w:val="000000"/>
                <w:sz w:val="20"/>
                <w:szCs w:val="18"/>
                <w:lang w:eastAsia="ru-RU"/>
              </w:rPr>
            </w:pPr>
            <w:r w:rsidRPr="00401CD4">
              <w:rPr>
                <w:rFonts w:eastAsia="Times New Roman" w:cs="Times New Roman"/>
                <w:i/>
                <w:iCs/>
                <w:color w:val="000000"/>
                <w:sz w:val="20"/>
                <w:szCs w:val="18"/>
                <w:lang w:eastAsia="ru-RU"/>
              </w:rPr>
              <w:t>ρ</w:t>
            </w:r>
            <w:r w:rsidRPr="00401CD4">
              <w:rPr>
                <w:rFonts w:eastAsia="Times New Roman" w:cs="Times New Roman"/>
                <w:i/>
                <w:iCs/>
                <w:color w:val="000000"/>
                <w:sz w:val="20"/>
                <w:szCs w:val="18"/>
                <w:vertAlign w:val="subscript"/>
                <w:lang w:eastAsia="ru-RU"/>
              </w:rPr>
              <w:t>j</w:t>
            </w:r>
          </w:p>
        </w:tc>
        <w:tc>
          <w:tcPr>
            <w:tcW w:w="1497" w:type="dxa"/>
            <w:gridSpan w:val="2"/>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Гкал/ч/га</w:t>
            </w:r>
          </w:p>
        </w:tc>
        <w:tc>
          <w:tcPr>
            <w:tcW w:w="863" w:type="dxa"/>
            <w:gridSpan w:val="2"/>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0,273</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0,273</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0,273</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0,279</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0,279</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0,279</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0,279</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0,279</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0,405</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0,408</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0,408</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0,408</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0,408</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0,408</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0,408</w:t>
            </w:r>
          </w:p>
        </w:tc>
        <w:tc>
          <w:tcPr>
            <w:tcW w:w="852" w:type="dxa"/>
            <w:gridSpan w:val="2"/>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0,408</w:t>
            </w:r>
          </w:p>
        </w:tc>
      </w:tr>
      <w:tr w:rsidR="00CD755C" w:rsidRPr="00401CD4" w:rsidTr="00D75A34">
        <w:trPr>
          <w:trHeight w:val="20"/>
        </w:trPr>
        <w:tc>
          <w:tcPr>
            <w:tcW w:w="765"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w:t>
            </w:r>
          </w:p>
        </w:tc>
        <w:tc>
          <w:tcPr>
            <w:tcW w:w="5500"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Средняя плотность расхода тепловой энергии на отопление в жилищном фонде</w:t>
            </w:r>
          </w:p>
        </w:tc>
        <w:tc>
          <w:tcPr>
            <w:tcW w:w="1309" w:type="dxa"/>
            <w:shd w:val="clear" w:color="auto" w:fill="auto"/>
            <w:noWrap/>
            <w:vAlign w:val="center"/>
            <w:hideMark/>
          </w:tcPr>
          <w:p w:rsidR="00CD755C" w:rsidRPr="00401CD4" w:rsidRDefault="00CD755C" w:rsidP="00F60E41">
            <w:pPr>
              <w:ind w:firstLine="0"/>
              <w:jc w:val="center"/>
              <w:rPr>
                <w:rFonts w:eastAsia="Times New Roman" w:cs="Times New Roman"/>
                <w:i/>
                <w:iCs/>
                <w:color w:val="000000"/>
                <w:sz w:val="20"/>
                <w:szCs w:val="18"/>
                <w:lang w:eastAsia="ru-RU"/>
              </w:rPr>
            </w:pPr>
            <w:r w:rsidRPr="00401CD4">
              <w:rPr>
                <w:rFonts w:eastAsia="Times New Roman" w:cs="Times New Roman"/>
                <w:i/>
                <w:iCs/>
                <w:color w:val="000000"/>
                <w:sz w:val="20"/>
                <w:szCs w:val="18"/>
                <w:lang w:eastAsia="ru-RU"/>
              </w:rPr>
              <w:t>ρ</w:t>
            </w:r>
            <w:r w:rsidRPr="00401CD4">
              <w:rPr>
                <w:rFonts w:eastAsia="Times New Roman" w:cs="Times New Roman"/>
                <w:i/>
                <w:iCs/>
                <w:color w:val="000000"/>
                <w:sz w:val="20"/>
                <w:szCs w:val="18"/>
                <w:vertAlign w:val="subscript"/>
                <w:lang w:eastAsia="ru-RU"/>
              </w:rPr>
              <w:t>j,A+1</w:t>
            </w:r>
            <w:r w:rsidRPr="00401CD4">
              <w:rPr>
                <w:rFonts w:eastAsia="Times New Roman" w:cs="Times New Roman"/>
                <w:color w:val="000000"/>
                <w:sz w:val="20"/>
                <w:szCs w:val="18"/>
                <w:vertAlign w:val="superscript"/>
                <w:lang w:eastAsia="ru-RU"/>
              </w:rPr>
              <w:t>о.жф</w:t>
            </w:r>
          </w:p>
        </w:tc>
        <w:tc>
          <w:tcPr>
            <w:tcW w:w="1497" w:type="dxa"/>
            <w:gridSpan w:val="2"/>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Гкал/га</w:t>
            </w:r>
          </w:p>
        </w:tc>
        <w:tc>
          <w:tcPr>
            <w:tcW w:w="863" w:type="dxa"/>
            <w:gridSpan w:val="2"/>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469,2</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552,4</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332,6</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310,1</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310,1</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310,1</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310,1</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310,1</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537,9</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534,5</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534,5</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534,5</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534,5</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534,5</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534,5</w:t>
            </w:r>
          </w:p>
        </w:tc>
        <w:tc>
          <w:tcPr>
            <w:tcW w:w="852" w:type="dxa"/>
            <w:gridSpan w:val="2"/>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534,5</w:t>
            </w:r>
          </w:p>
        </w:tc>
      </w:tr>
      <w:tr w:rsidR="00CD755C" w:rsidRPr="00401CD4" w:rsidTr="00D75A34">
        <w:trPr>
          <w:trHeight w:val="20"/>
        </w:trPr>
        <w:tc>
          <w:tcPr>
            <w:tcW w:w="765"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w:t>
            </w:r>
          </w:p>
        </w:tc>
        <w:tc>
          <w:tcPr>
            <w:tcW w:w="5500"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Средняя тепловая нагрузка на отопление на одного жителя</w:t>
            </w:r>
          </w:p>
        </w:tc>
        <w:tc>
          <w:tcPr>
            <w:tcW w:w="1309" w:type="dxa"/>
            <w:shd w:val="clear" w:color="auto" w:fill="auto"/>
            <w:noWrap/>
            <w:vAlign w:val="center"/>
            <w:hideMark/>
          </w:tcPr>
          <w:p w:rsidR="00CD755C" w:rsidRPr="00401CD4" w:rsidRDefault="00CD755C" w:rsidP="00F60E41">
            <w:pPr>
              <w:ind w:firstLine="0"/>
              <w:jc w:val="center"/>
              <w:rPr>
                <w:rFonts w:eastAsia="Times New Roman" w:cs="Times New Roman"/>
                <w:i/>
                <w:iCs/>
                <w:color w:val="000000"/>
                <w:sz w:val="20"/>
                <w:szCs w:val="18"/>
                <w:lang w:eastAsia="ru-RU"/>
              </w:rPr>
            </w:pPr>
            <w:r w:rsidRPr="00401CD4">
              <w:rPr>
                <w:rFonts w:eastAsia="Times New Roman" w:cs="Times New Roman"/>
                <w:i/>
                <w:iCs/>
                <w:color w:val="000000"/>
                <w:sz w:val="20"/>
                <w:szCs w:val="18"/>
                <w:lang w:eastAsia="ru-RU"/>
              </w:rPr>
              <w:t>ρ̅</w:t>
            </w:r>
            <w:r w:rsidRPr="00401CD4">
              <w:rPr>
                <w:rFonts w:eastAsia="Times New Roman" w:cs="Times New Roman"/>
                <w:i/>
                <w:iCs/>
                <w:color w:val="000000"/>
                <w:sz w:val="20"/>
                <w:szCs w:val="18"/>
                <w:vertAlign w:val="subscript"/>
                <w:lang w:eastAsia="ru-RU"/>
              </w:rPr>
              <w:t>j,A+1</w:t>
            </w:r>
            <w:r w:rsidRPr="00401CD4">
              <w:rPr>
                <w:rFonts w:eastAsia="Times New Roman" w:cs="Times New Roman"/>
                <w:color w:val="000000"/>
                <w:sz w:val="20"/>
                <w:szCs w:val="18"/>
                <w:vertAlign w:val="superscript"/>
                <w:lang w:eastAsia="ru-RU"/>
              </w:rPr>
              <w:t>р.о.жф</w:t>
            </w:r>
          </w:p>
        </w:tc>
        <w:tc>
          <w:tcPr>
            <w:tcW w:w="1497" w:type="dxa"/>
            <w:gridSpan w:val="2"/>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Гкал/ч/чел.</w:t>
            </w:r>
          </w:p>
        </w:tc>
        <w:tc>
          <w:tcPr>
            <w:tcW w:w="863" w:type="dxa"/>
            <w:gridSpan w:val="2"/>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0,002204</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0,002204</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0,002204</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0,002204</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0,002204</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0,002204</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0,002204</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0,002204</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0,002295</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0,002265</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0,002265</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0,002265</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0,002265</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0,002265</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0,002265</w:t>
            </w:r>
          </w:p>
        </w:tc>
        <w:tc>
          <w:tcPr>
            <w:tcW w:w="852" w:type="dxa"/>
            <w:gridSpan w:val="2"/>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0,002265</w:t>
            </w:r>
          </w:p>
        </w:tc>
      </w:tr>
      <w:tr w:rsidR="00CD755C" w:rsidRPr="00401CD4" w:rsidTr="00D75A34">
        <w:trPr>
          <w:trHeight w:val="20"/>
        </w:trPr>
        <w:tc>
          <w:tcPr>
            <w:tcW w:w="765"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14</w:t>
            </w:r>
          </w:p>
        </w:tc>
        <w:tc>
          <w:tcPr>
            <w:tcW w:w="5500" w:type="dxa"/>
            <w:shd w:val="clear" w:color="auto" w:fill="auto"/>
            <w:noWrap/>
            <w:vAlign w:val="center"/>
            <w:hideMark/>
          </w:tcPr>
          <w:p w:rsidR="00CD755C" w:rsidRPr="00401CD4" w:rsidRDefault="00CD755C" w:rsidP="00F60E41">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Средний расход тепловой энергии на отопление на одного жителя</w:t>
            </w:r>
          </w:p>
        </w:tc>
        <w:tc>
          <w:tcPr>
            <w:tcW w:w="1309" w:type="dxa"/>
            <w:shd w:val="clear" w:color="auto" w:fill="auto"/>
            <w:noWrap/>
            <w:vAlign w:val="center"/>
            <w:hideMark/>
          </w:tcPr>
          <w:p w:rsidR="00CD755C" w:rsidRPr="00401CD4" w:rsidRDefault="00CD755C" w:rsidP="00F60E41">
            <w:pPr>
              <w:ind w:firstLine="0"/>
              <w:jc w:val="center"/>
              <w:rPr>
                <w:rFonts w:eastAsia="Times New Roman" w:cs="Times New Roman"/>
                <w:i/>
                <w:iCs/>
                <w:color w:val="000000"/>
                <w:sz w:val="20"/>
                <w:szCs w:val="18"/>
                <w:lang w:eastAsia="ru-RU"/>
              </w:rPr>
            </w:pPr>
            <w:r w:rsidRPr="00401CD4">
              <w:rPr>
                <w:rFonts w:eastAsia="Times New Roman" w:cs="Times New Roman"/>
                <w:i/>
                <w:iCs/>
                <w:color w:val="000000"/>
                <w:sz w:val="20"/>
                <w:szCs w:val="18"/>
                <w:lang w:eastAsia="ru-RU"/>
              </w:rPr>
              <w:t>ρ̅</w:t>
            </w:r>
            <w:r w:rsidRPr="00401CD4">
              <w:rPr>
                <w:rFonts w:eastAsia="Times New Roman" w:cs="Times New Roman"/>
                <w:i/>
                <w:iCs/>
                <w:color w:val="000000"/>
                <w:sz w:val="20"/>
                <w:szCs w:val="18"/>
                <w:vertAlign w:val="subscript"/>
                <w:lang w:eastAsia="ru-RU"/>
              </w:rPr>
              <w:t>j,A+1</w:t>
            </w:r>
            <w:r w:rsidRPr="00401CD4">
              <w:rPr>
                <w:rFonts w:eastAsia="Times New Roman" w:cs="Times New Roman"/>
                <w:color w:val="000000"/>
                <w:sz w:val="20"/>
                <w:szCs w:val="18"/>
                <w:vertAlign w:val="superscript"/>
                <w:lang w:eastAsia="ru-RU"/>
              </w:rPr>
              <w:t>о.жф</w:t>
            </w:r>
          </w:p>
        </w:tc>
        <w:tc>
          <w:tcPr>
            <w:tcW w:w="1497" w:type="dxa"/>
            <w:gridSpan w:val="2"/>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Гкал/чел/год</w:t>
            </w:r>
          </w:p>
        </w:tc>
        <w:tc>
          <w:tcPr>
            <w:tcW w:w="863" w:type="dxa"/>
            <w:gridSpan w:val="2"/>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6,652</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7,832</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4,716</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4,300</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4,300</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4,300</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4,300</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4,300</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5,137</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5,069</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5,069</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5,069</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5,069</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5,069</w:t>
            </w:r>
          </w:p>
        </w:tc>
        <w:tc>
          <w:tcPr>
            <w:tcW w:w="852" w:type="dxa"/>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5,069</w:t>
            </w:r>
          </w:p>
        </w:tc>
        <w:tc>
          <w:tcPr>
            <w:tcW w:w="852" w:type="dxa"/>
            <w:gridSpan w:val="2"/>
            <w:shd w:val="clear" w:color="auto" w:fill="auto"/>
            <w:noWrap/>
            <w:vAlign w:val="center"/>
            <w:hideMark/>
          </w:tcPr>
          <w:p w:rsidR="00CD755C" w:rsidRPr="00401CD4" w:rsidRDefault="00CD755C" w:rsidP="00F60E41">
            <w:pPr>
              <w:ind w:firstLine="0"/>
              <w:jc w:val="center"/>
              <w:rPr>
                <w:rFonts w:eastAsia="Times New Roman" w:cs="Times New Roman"/>
                <w:sz w:val="20"/>
                <w:szCs w:val="18"/>
                <w:lang w:eastAsia="ru-RU"/>
              </w:rPr>
            </w:pPr>
            <w:r w:rsidRPr="00401CD4">
              <w:rPr>
                <w:rFonts w:eastAsia="Times New Roman" w:cs="Times New Roman"/>
                <w:sz w:val="20"/>
                <w:szCs w:val="18"/>
                <w:lang w:eastAsia="ru-RU"/>
              </w:rPr>
              <w:t>5,069</w:t>
            </w:r>
          </w:p>
        </w:tc>
      </w:tr>
      <w:tr w:rsidR="00CD755C" w:rsidRPr="00401CD4" w:rsidTr="00D75A34">
        <w:trPr>
          <w:gridAfter w:val="1"/>
          <w:wAfter w:w="6" w:type="dxa"/>
          <w:trHeight w:val="20"/>
        </w:trPr>
        <w:tc>
          <w:tcPr>
            <w:tcW w:w="9100" w:type="dxa"/>
            <w:gridSpan w:val="6"/>
            <w:shd w:val="clear" w:color="auto" w:fill="auto"/>
            <w:noWrap/>
            <w:vAlign w:val="center"/>
            <w:hideMark/>
          </w:tcPr>
          <w:p w:rsidR="00CD755C" w:rsidRPr="00401CD4" w:rsidRDefault="00CD755C" w:rsidP="007254B7">
            <w:pPr>
              <w:ind w:firstLine="0"/>
              <w:jc w:val="center"/>
              <w:rPr>
                <w:rFonts w:eastAsia="Times New Roman" w:cs="Times New Roman"/>
                <w:b/>
                <w:bCs/>
                <w:color w:val="000000"/>
                <w:sz w:val="20"/>
                <w:szCs w:val="18"/>
                <w:lang w:eastAsia="ru-RU"/>
              </w:rPr>
            </w:pPr>
          </w:p>
        </w:tc>
        <w:tc>
          <w:tcPr>
            <w:tcW w:w="13608" w:type="dxa"/>
            <w:gridSpan w:val="16"/>
            <w:shd w:val="clear" w:color="auto" w:fill="auto"/>
            <w:vAlign w:val="center"/>
          </w:tcPr>
          <w:p w:rsidR="00CD755C" w:rsidRPr="00401CD4" w:rsidRDefault="00CD755C" w:rsidP="007254B7">
            <w:pPr>
              <w:ind w:firstLine="0"/>
              <w:jc w:val="center"/>
              <w:rPr>
                <w:rFonts w:eastAsia="Times New Roman" w:cs="Times New Roman"/>
                <w:b/>
                <w:bCs/>
                <w:color w:val="000000"/>
                <w:sz w:val="20"/>
                <w:szCs w:val="18"/>
                <w:lang w:eastAsia="ru-RU"/>
              </w:rPr>
            </w:pPr>
            <w:r w:rsidRPr="00401CD4">
              <w:rPr>
                <w:rFonts w:eastAsia="Times New Roman" w:cs="Times New Roman"/>
                <w:b/>
                <w:bCs/>
                <w:color w:val="000000"/>
                <w:sz w:val="20"/>
                <w:szCs w:val="18"/>
                <w:lang w:eastAsia="ru-RU"/>
              </w:rPr>
              <w:t>Теплоисточник №5 Котельная улица Боровая, 4 МУП г. Костромы "Городские сети" в зоне ЕТО №2 МУП г. Костромы "Городские сети"</w:t>
            </w:r>
          </w:p>
        </w:tc>
      </w:tr>
      <w:tr w:rsidR="00CD755C" w:rsidRPr="00401CD4" w:rsidTr="00D75A34">
        <w:trPr>
          <w:trHeight w:val="20"/>
        </w:trPr>
        <w:tc>
          <w:tcPr>
            <w:tcW w:w="765"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w:t>
            </w:r>
          </w:p>
        </w:tc>
        <w:tc>
          <w:tcPr>
            <w:tcW w:w="5500"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Общая отапливаемая площадь жилых зданий</w:t>
            </w:r>
          </w:p>
        </w:tc>
        <w:tc>
          <w:tcPr>
            <w:tcW w:w="1309"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F</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жф</w:t>
            </w:r>
          </w:p>
        </w:tc>
        <w:tc>
          <w:tcPr>
            <w:tcW w:w="1497" w:type="dxa"/>
            <w:gridSpan w:val="2"/>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м</w:t>
            </w:r>
            <w:r w:rsidRPr="00401CD4">
              <w:rPr>
                <w:rFonts w:eastAsia="Times New Roman" w:cs="Times New Roman"/>
                <w:color w:val="000000"/>
                <w:sz w:val="20"/>
                <w:szCs w:val="18"/>
                <w:vertAlign w:val="superscript"/>
                <w:lang w:eastAsia="ru-RU"/>
              </w:rPr>
              <w:t>2</w:t>
            </w:r>
          </w:p>
        </w:tc>
        <w:tc>
          <w:tcPr>
            <w:tcW w:w="863" w:type="dxa"/>
            <w:gridSpan w:val="2"/>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171,9</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171,9</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171,9</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154,9</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154,9</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154,9</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154,9</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154,9</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154,9</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154,9</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154,9</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154,9</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154,9</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154,9</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154,9</w:t>
            </w:r>
          </w:p>
        </w:tc>
        <w:tc>
          <w:tcPr>
            <w:tcW w:w="852" w:type="dxa"/>
            <w:gridSpan w:val="2"/>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154,9</w:t>
            </w:r>
          </w:p>
        </w:tc>
      </w:tr>
      <w:tr w:rsidR="00CD755C" w:rsidRPr="00401CD4" w:rsidTr="00D75A34">
        <w:trPr>
          <w:trHeight w:val="20"/>
        </w:trPr>
        <w:tc>
          <w:tcPr>
            <w:tcW w:w="765"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w:t>
            </w:r>
          </w:p>
        </w:tc>
        <w:tc>
          <w:tcPr>
            <w:tcW w:w="5500"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Общая отапливаемая площадь общественно-деловых зданий</w:t>
            </w:r>
          </w:p>
        </w:tc>
        <w:tc>
          <w:tcPr>
            <w:tcW w:w="1309"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F</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одф</w:t>
            </w:r>
          </w:p>
        </w:tc>
        <w:tc>
          <w:tcPr>
            <w:tcW w:w="1497" w:type="dxa"/>
            <w:gridSpan w:val="2"/>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м</w:t>
            </w:r>
            <w:r w:rsidRPr="00401CD4">
              <w:rPr>
                <w:rFonts w:eastAsia="Times New Roman" w:cs="Times New Roman"/>
                <w:color w:val="000000"/>
                <w:sz w:val="20"/>
                <w:szCs w:val="18"/>
                <w:vertAlign w:val="superscript"/>
                <w:lang w:eastAsia="ru-RU"/>
              </w:rPr>
              <w:t>2</w:t>
            </w:r>
          </w:p>
        </w:tc>
        <w:tc>
          <w:tcPr>
            <w:tcW w:w="863" w:type="dxa"/>
            <w:gridSpan w:val="2"/>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73,7</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73,7</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73,7</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66,4</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66,4</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66,4</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66,4</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66,4</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66,4</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66,4</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66,4</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66,4</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66,4</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66,4</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66,4</w:t>
            </w:r>
          </w:p>
        </w:tc>
        <w:tc>
          <w:tcPr>
            <w:tcW w:w="852" w:type="dxa"/>
            <w:gridSpan w:val="2"/>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66,4</w:t>
            </w:r>
          </w:p>
        </w:tc>
      </w:tr>
      <w:tr w:rsidR="00CD755C" w:rsidRPr="00401CD4" w:rsidTr="00D75A34">
        <w:trPr>
          <w:trHeight w:val="20"/>
        </w:trPr>
        <w:tc>
          <w:tcPr>
            <w:tcW w:w="765"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w:t>
            </w:r>
          </w:p>
        </w:tc>
        <w:tc>
          <w:tcPr>
            <w:tcW w:w="5500"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Тепловая нагрузка всего, в том числе:</w:t>
            </w:r>
          </w:p>
        </w:tc>
        <w:tc>
          <w:tcPr>
            <w:tcW w:w="1309"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р.сумм</w:t>
            </w:r>
          </w:p>
        </w:tc>
        <w:tc>
          <w:tcPr>
            <w:tcW w:w="1497" w:type="dxa"/>
            <w:gridSpan w:val="2"/>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8,814</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8,814</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8,814</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7,942</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7,942</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7,942</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7,942</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7,942</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7,942</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7,942</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7,942</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7,942</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7,942</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7,942</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7,942</w:t>
            </w:r>
          </w:p>
        </w:tc>
        <w:tc>
          <w:tcPr>
            <w:tcW w:w="852" w:type="dxa"/>
            <w:gridSpan w:val="2"/>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7,942</w:t>
            </w:r>
          </w:p>
        </w:tc>
      </w:tr>
      <w:tr w:rsidR="00CD755C" w:rsidRPr="00401CD4" w:rsidTr="00D75A34">
        <w:trPr>
          <w:trHeight w:val="20"/>
        </w:trPr>
        <w:tc>
          <w:tcPr>
            <w:tcW w:w="765"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w:t>
            </w:r>
          </w:p>
        </w:tc>
        <w:tc>
          <w:tcPr>
            <w:tcW w:w="5500"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в жилищном фонде, в том числе:</w:t>
            </w:r>
          </w:p>
        </w:tc>
        <w:tc>
          <w:tcPr>
            <w:tcW w:w="1309"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р.жф</w:t>
            </w:r>
          </w:p>
        </w:tc>
        <w:tc>
          <w:tcPr>
            <w:tcW w:w="1497" w:type="dxa"/>
            <w:gridSpan w:val="2"/>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6,170</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6,170</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6,170</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5,559</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5,559</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5,559</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5,559</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5,559</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5,559</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5,559</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5,559</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5,559</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5,559</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5,559</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5,559</w:t>
            </w:r>
          </w:p>
        </w:tc>
        <w:tc>
          <w:tcPr>
            <w:tcW w:w="852" w:type="dxa"/>
            <w:gridSpan w:val="2"/>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5,559</w:t>
            </w:r>
          </w:p>
        </w:tc>
      </w:tr>
      <w:tr w:rsidR="00CD755C" w:rsidRPr="00401CD4" w:rsidTr="00D75A34">
        <w:trPr>
          <w:trHeight w:val="20"/>
        </w:trPr>
        <w:tc>
          <w:tcPr>
            <w:tcW w:w="765"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3.1.1</w:t>
            </w:r>
          </w:p>
        </w:tc>
        <w:tc>
          <w:tcPr>
            <w:tcW w:w="5500"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отопления и вентиляции</w:t>
            </w:r>
          </w:p>
        </w:tc>
        <w:tc>
          <w:tcPr>
            <w:tcW w:w="1309"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о.р.жф</w:t>
            </w:r>
          </w:p>
        </w:tc>
        <w:tc>
          <w:tcPr>
            <w:tcW w:w="1497" w:type="dxa"/>
            <w:gridSpan w:val="2"/>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3,946</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3,946</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3,946</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3,555</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3,555</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3,555</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3,555</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3,555</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3,555</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3,555</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3,555</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3,555</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3,555</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3,555</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3,555</w:t>
            </w:r>
          </w:p>
        </w:tc>
        <w:tc>
          <w:tcPr>
            <w:tcW w:w="852" w:type="dxa"/>
            <w:gridSpan w:val="2"/>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3,555</w:t>
            </w:r>
          </w:p>
        </w:tc>
      </w:tr>
      <w:tr w:rsidR="00CD755C" w:rsidRPr="00401CD4" w:rsidTr="00D75A34">
        <w:trPr>
          <w:trHeight w:val="20"/>
        </w:trPr>
        <w:tc>
          <w:tcPr>
            <w:tcW w:w="765"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3.1.2</w:t>
            </w:r>
          </w:p>
        </w:tc>
        <w:tc>
          <w:tcPr>
            <w:tcW w:w="5500"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горячего водоснабжения</w:t>
            </w:r>
          </w:p>
        </w:tc>
        <w:tc>
          <w:tcPr>
            <w:tcW w:w="1309"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р.гвс.жф</w:t>
            </w:r>
          </w:p>
        </w:tc>
        <w:tc>
          <w:tcPr>
            <w:tcW w:w="1497" w:type="dxa"/>
            <w:gridSpan w:val="2"/>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2,224</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2,224</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2,224</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2,004</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2,004</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2,004</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2,004</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2,004</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2,004</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2,004</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2,004</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2,004</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2,004</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2,004</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2,004</w:t>
            </w:r>
          </w:p>
        </w:tc>
        <w:tc>
          <w:tcPr>
            <w:tcW w:w="852" w:type="dxa"/>
            <w:gridSpan w:val="2"/>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2,004</w:t>
            </w:r>
          </w:p>
        </w:tc>
      </w:tr>
      <w:tr w:rsidR="00CD755C" w:rsidRPr="00401CD4" w:rsidTr="00D75A34">
        <w:trPr>
          <w:trHeight w:val="20"/>
        </w:trPr>
        <w:tc>
          <w:tcPr>
            <w:tcW w:w="765"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3.2</w:t>
            </w:r>
          </w:p>
        </w:tc>
        <w:tc>
          <w:tcPr>
            <w:tcW w:w="5500"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в общественно-деловом фонде в том числе:</w:t>
            </w:r>
          </w:p>
        </w:tc>
        <w:tc>
          <w:tcPr>
            <w:tcW w:w="1309"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р.одф</w:t>
            </w:r>
          </w:p>
        </w:tc>
        <w:tc>
          <w:tcPr>
            <w:tcW w:w="1497" w:type="dxa"/>
            <w:gridSpan w:val="2"/>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2,644</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2,644</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2,644</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2,383</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2,383</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2,383</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2,383</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2,383</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2,383</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2,383</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2,383</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2,383</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2,383</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2,383</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2,383</w:t>
            </w:r>
          </w:p>
        </w:tc>
        <w:tc>
          <w:tcPr>
            <w:tcW w:w="852" w:type="dxa"/>
            <w:gridSpan w:val="2"/>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2,383</w:t>
            </w:r>
          </w:p>
        </w:tc>
      </w:tr>
      <w:tr w:rsidR="00CD755C" w:rsidRPr="00401CD4" w:rsidTr="00D75A34">
        <w:trPr>
          <w:trHeight w:val="20"/>
        </w:trPr>
        <w:tc>
          <w:tcPr>
            <w:tcW w:w="765"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3.2.1</w:t>
            </w:r>
          </w:p>
        </w:tc>
        <w:tc>
          <w:tcPr>
            <w:tcW w:w="5500"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отопления и вентиляции</w:t>
            </w:r>
          </w:p>
        </w:tc>
        <w:tc>
          <w:tcPr>
            <w:tcW w:w="1309"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р.о.одф</w:t>
            </w:r>
          </w:p>
        </w:tc>
        <w:tc>
          <w:tcPr>
            <w:tcW w:w="1497" w:type="dxa"/>
            <w:gridSpan w:val="2"/>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1,691</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1,691</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1,691</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1,524</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1,524</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1,524</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1,524</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1,524</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1,524</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1,524</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1,524</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1,524</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1,524</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1,524</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1,524</w:t>
            </w:r>
          </w:p>
        </w:tc>
        <w:tc>
          <w:tcPr>
            <w:tcW w:w="852" w:type="dxa"/>
            <w:gridSpan w:val="2"/>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1,524</w:t>
            </w:r>
          </w:p>
        </w:tc>
      </w:tr>
      <w:tr w:rsidR="00CD755C" w:rsidRPr="00401CD4" w:rsidTr="00D75A34">
        <w:trPr>
          <w:trHeight w:val="20"/>
        </w:trPr>
        <w:tc>
          <w:tcPr>
            <w:tcW w:w="765"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3.2.2</w:t>
            </w:r>
          </w:p>
        </w:tc>
        <w:tc>
          <w:tcPr>
            <w:tcW w:w="5500"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горячего водоснабжения</w:t>
            </w:r>
          </w:p>
        </w:tc>
        <w:tc>
          <w:tcPr>
            <w:tcW w:w="1309"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р.гвс.одф</w:t>
            </w:r>
          </w:p>
        </w:tc>
        <w:tc>
          <w:tcPr>
            <w:tcW w:w="1497" w:type="dxa"/>
            <w:gridSpan w:val="2"/>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0,953</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0,953</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0,953</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0,859</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0,859</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0,859</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0,859</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0,859</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0,859</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0,859</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0,859</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0,859</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0,859</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0,859</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0,859</w:t>
            </w:r>
          </w:p>
        </w:tc>
        <w:tc>
          <w:tcPr>
            <w:tcW w:w="852" w:type="dxa"/>
            <w:gridSpan w:val="2"/>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0,859</w:t>
            </w:r>
          </w:p>
        </w:tc>
      </w:tr>
      <w:tr w:rsidR="00CD755C" w:rsidRPr="00401CD4" w:rsidTr="00D75A34">
        <w:trPr>
          <w:trHeight w:val="20"/>
        </w:trPr>
        <w:tc>
          <w:tcPr>
            <w:tcW w:w="765"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w:t>
            </w:r>
          </w:p>
        </w:tc>
        <w:tc>
          <w:tcPr>
            <w:tcW w:w="5500"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Расход тепловой энергии, всего, в том числе:</w:t>
            </w:r>
          </w:p>
        </w:tc>
        <w:tc>
          <w:tcPr>
            <w:tcW w:w="1309"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сумм</w:t>
            </w:r>
          </w:p>
        </w:tc>
        <w:tc>
          <w:tcPr>
            <w:tcW w:w="1497" w:type="dxa"/>
            <w:gridSpan w:val="2"/>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26,7</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30,1</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20,2</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19,5</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19,9</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19,9</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19,9</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19,9</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19,9</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19,9</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19,9</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19,9</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19,9</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19,9</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19,9</w:t>
            </w:r>
          </w:p>
        </w:tc>
        <w:tc>
          <w:tcPr>
            <w:tcW w:w="852" w:type="dxa"/>
            <w:gridSpan w:val="2"/>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19,9</w:t>
            </w:r>
          </w:p>
        </w:tc>
      </w:tr>
      <w:tr w:rsidR="00CD755C" w:rsidRPr="00401CD4" w:rsidTr="00D75A34">
        <w:trPr>
          <w:trHeight w:val="20"/>
        </w:trPr>
        <w:tc>
          <w:tcPr>
            <w:tcW w:w="765"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4.1</w:t>
            </w:r>
          </w:p>
        </w:tc>
        <w:tc>
          <w:tcPr>
            <w:tcW w:w="5500"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в жилищном фонде</w:t>
            </w:r>
          </w:p>
        </w:tc>
        <w:tc>
          <w:tcPr>
            <w:tcW w:w="1309"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жф</w:t>
            </w:r>
          </w:p>
        </w:tc>
        <w:tc>
          <w:tcPr>
            <w:tcW w:w="1497" w:type="dxa"/>
            <w:gridSpan w:val="2"/>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18,7</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21,1</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14,1</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13,7</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13,7</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13,7</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13,7</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13,7</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13,7</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13,7</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13,7</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13,7</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13,7</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13,7</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13,7</w:t>
            </w:r>
          </w:p>
        </w:tc>
        <w:tc>
          <w:tcPr>
            <w:tcW w:w="852" w:type="dxa"/>
            <w:gridSpan w:val="2"/>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13,7</w:t>
            </w:r>
          </w:p>
        </w:tc>
      </w:tr>
      <w:tr w:rsidR="00CD755C" w:rsidRPr="00401CD4" w:rsidTr="00D75A34">
        <w:trPr>
          <w:trHeight w:val="20"/>
        </w:trPr>
        <w:tc>
          <w:tcPr>
            <w:tcW w:w="765"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4.1.1</w:t>
            </w:r>
          </w:p>
        </w:tc>
        <w:tc>
          <w:tcPr>
            <w:tcW w:w="5500"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отопления и вентиляции</w:t>
            </w:r>
          </w:p>
        </w:tc>
        <w:tc>
          <w:tcPr>
            <w:tcW w:w="1309"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о.жф</w:t>
            </w:r>
          </w:p>
        </w:tc>
        <w:tc>
          <w:tcPr>
            <w:tcW w:w="1497" w:type="dxa"/>
            <w:gridSpan w:val="2"/>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12,0</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13,5</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9,0</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8,7</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8,7</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8,7</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8,7</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8,7</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8,7</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8,7</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8,7</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8,7</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8,7</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8,7</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8,7</w:t>
            </w:r>
          </w:p>
        </w:tc>
        <w:tc>
          <w:tcPr>
            <w:tcW w:w="852" w:type="dxa"/>
            <w:gridSpan w:val="2"/>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8,7</w:t>
            </w:r>
          </w:p>
        </w:tc>
      </w:tr>
      <w:tr w:rsidR="00CD755C" w:rsidRPr="00401CD4" w:rsidTr="00D75A34">
        <w:trPr>
          <w:trHeight w:val="20"/>
        </w:trPr>
        <w:tc>
          <w:tcPr>
            <w:tcW w:w="765"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4.1.2</w:t>
            </w:r>
          </w:p>
        </w:tc>
        <w:tc>
          <w:tcPr>
            <w:tcW w:w="5500"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горячего водоснабжения</w:t>
            </w:r>
          </w:p>
        </w:tc>
        <w:tc>
          <w:tcPr>
            <w:tcW w:w="1309"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гвс.жф</w:t>
            </w:r>
          </w:p>
        </w:tc>
        <w:tc>
          <w:tcPr>
            <w:tcW w:w="1497" w:type="dxa"/>
            <w:gridSpan w:val="2"/>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6,7</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7,6</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5,1</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4,9</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4,9</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4,9</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4,9</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4,9</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4,9</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4,9</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4,9</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4,9</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4,9</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4,9</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4,9</w:t>
            </w:r>
          </w:p>
        </w:tc>
        <w:tc>
          <w:tcPr>
            <w:tcW w:w="852" w:type="dxa"/>
            <w:gridSpan w:val="2"/>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4,9</w:t>
            </w:r>
          </w:p>
        </w:tc>
      </w:tr>
      <w:tr w:rsidR="00CD755C" w:rsidRPr="00401CD4" w:rsidTr="00D75A34">
        <w:trPr>
          <w:trHeight w:val="20"/>
        </w:trPr>
        <w:tc>
          <w:tcPr>
            <w:tcW w:w="765"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w:t>
            </w:r>
          </w:p>
        </w:tc>
        <w:tc>
          <w:tcPr>
            <w:tcW w:w="5500"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в общественно-деловом фонде в том числе:</w:t>
            </w:r>
          </w:p>
        </w:tc>
        <w:tc>
          <w:tcPr>
            <w:tcW w:w="1309"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одф</w:t>
            </w:r>
          </w:p>
        </w:tc>
        <w:tc>
          <w:tcPr>
            <w:tcW w:w="1497" w:type="dxa"/>
            <w:gridSpan w:val="2"/>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8,0</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9,0</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6,0</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5,9</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5,9</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5,9</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5,9</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5,9</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5,9</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5,9</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5,9</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5,9</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5,9</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5,9</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5,9</w:t>
            </w:r>
          </w:p>
        </w:tc>
        <w:tc>
          <w:tcPr>
            <w:tcW w:w="852" w:type="dxa"/>
            <w:gridSpan w:val="2"/>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5,9</w:t>
            </w:r>
          </w:p>
        </w:tc>
      </w:tr>
      <w:tr w:rsidR="00CD755C" w:rsidRPr="00401CD4" w:rsidTr="00D75A34">
        <w:trPr>
          <w:trHeight w:val="20"/>
        </w:trPr>
        <w:tc>
          <w:tcPr>
            <w:tcW w:w="765"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4.2.1</w:t>
            </w:r>
          </w:p>
        </w:tc>
        <w:tc>
          <w:tcPr>
            <w:tcW w:w="5500"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отопления и вентиляции</w:t>
            </w:r>
          </w:p>
        </w:tc>
        <w:tc>
          <w:tcPr>
            <w:tcW w:w="1309"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о.одф</w:t>
            </w:r>
          </w:p>
        </w:tc>
        <w:tc>
          <w:tcPr>
            <w:tcW w:w="1497" w:type="dxa"/>
            <w:gridSpan w:val="2"/>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5,1</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5,8</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3,9</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3,7</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3,7</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3,7</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3,7</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3,7</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3,7</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3,7</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3,7</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3,7</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3,7</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3,7</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3,7</w:t>
            </w:r>
          </w:p>
        </w:tc>
        <w:tc>
          <w:tcPr>
            <w:tcW w:w="852" w:type="dxa"/>
            <w:gridSpan w:val="2"/>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3,7</w:t>
            </w:r>
          </w:p>
        </w:tc>
      </w:tr>
      <w:tr w:rsidR="00CD755C" w:rsidRPr="00401CD4" w:rsidTr="00D75A34">
        <w:trPr>
          <w:trHeight w:val="20"/>
        </w:trPr>
        <w:tc>
          <w:tcPr>
            <w:tcW w:w="765"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4.2.2</w:t>
            </w:r>
          </w:p>
        </w:tc>
        <w:tc>
          <w:tcPr>
            <w:tcW w:w="5500"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горячего водоснабжения</w:t>
            </w:r>
          </w:p>
        </w:tc>
        <w:tc>
          <w:tcPr>
            <w:tcW w:w="1309"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гвс.одф</w:t>
            </w:r>
          </w:p>
        </w:tc>
        <w:tc>
          <w:tcPr>
            <w:tcW w:w="1497" w:type="dxa"/>
            <w:gridSpan w:val="2"/>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2,9</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3,3</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2,2</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2,1</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2,1</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2,1</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2,1</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2,1</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2,1</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2,1</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2,1</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2,1</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2,1</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2,1</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2,1</w:t>
            </w:r>
          </w:p>
        </w:tc>
        <w:tc>
          <w:tcPr>
            <w:tcW w:w="852" w:type="dxa"/>
            <w:gridSpan w:val="2"/>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2,1</w:t>
            </w:r>
          </w:p>
        </w:tc>
      </w:tr>
      <w:tr w:rsidR="00CD755C" w:rsidRPr="00401CD4" w:rsidTr="00D75A34">
        <w:trPr>
          <w:trHeight w:val="20"/>
        </w:trPr>
        <w:tc>
          <w:tcPr>
            <w:tcW w:w="765"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w:t>
            </w:r>
          </w:p>
        </w:tc>
        <w:tc>
          <w:tcPr>
            <w:tcW w:w="5500"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Удельная тепловая нагрузка в жилищном фонде</w:t>
            </w:r>
          </w:p>
        </w:tc>
        <w:tc>
          <w:tcPr>
            <w:tcW w:w="1309"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р.о.жф</w:t>
            </w:r>
          </w:p>
        </w:tc>
        <w:tc>
          <w:tcPr>
            <w:tcW w:w="1497" w:type="dxa"/>
            <w:gridSpan w:val="2"/>
            <w:shd w:val="clear" w:color="auto" w:fill="auto"/>
            <w:noWrap/>
            <w:vAlign w:val="center"/>
            <w:hideMark/>
          </w:tcPr>
          <w:p w:rsidR="00CD755C" w:rsidRPr="00401CD4" w:rsidRDefault="00CD755C" w:rsidP="007254B7">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Гкал/ч/м</w:t>
            </w:r>
            <w:r w:rsidRPr="00401CD4">
              <w:rPr>
                <w:rFonts w:eastAsia="Times New Roman" w:cs="Times New Roman"/>
                <w:color w:val="000000"/>
                <w:sz w:val="20"/>
                <w:szCs w:val="18"/>
                <w:vertAlign w:val="superscript"/>
                <w:lang w:eastAsia="ru-RU"/>
              </w:rPr>
              <w:t>2</w:t>
            </w:r>
          </w:p>
        </w:tc>
        <w:tc>
          <w:tcPr>
            <w:tcW w:w="863" w:type="dxa"/>
            <w:gridSpan w:val="2"/>
            <w:shd w:val="clear" w:color="auto" w:fill="auto"/>
            <w:noWrap/>
            <w:vAlign w:val="center"/>
            <w:hideMark/>
          </w:tcPr>
          <w:p w:rsidR="00CD755C" w:rsidRPr="00401CD4" w:rsidRDefault="00CD755C" w:rsidP="007254B7">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gridSpan w:val="2"/>
            <w:shd w:val="clear" w:color="auto" w:fill="auto"/>
            <w:noWrap/>
            <w:vAlign w:val="center"/>
            <w:hideMark/>
          </w:tcPr>
          <w:p w:rsidR="00CD755C" w:rsidRPr="00401CD4" w:rsidRDefault="00CD755C" w:rsidP="007254B7">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r>
      <w:tr w:rsidR="00CD755C" w:rsidRPr="00401CD4" w:rsidTr="00D75A34">
        <w:trPr>
          <w:trHeight w:val="20"/>
        </w:trPr>
        <w:tc>
          <w:tcPr>
            <w:tcW w:w="765"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w:t>
            </w:r>
          </w:p>
        </w:tc>
        <w:tc>
          <w:tcPr>
            <w:tcW w:w="5500"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Удельное потребление тепловой энергии на отопление в жилищном фонде</w:t>
            </w:r>
          </w:p>
        </w:tc>
        <w:tc>
          <w:tcPr>
            <w:tcW w:w="1309"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о.жф</w:t>
            </w:r>
          </w:p>
        </w:tc>
        <w:tc>
          <w:tcPr>
            <w:tcW w:w="1497" w:type="dxa"/>
            <w:gridSpan w:val="2"/>
            <w:shd w:val="clear" w:color="auto" w:fill="auto"/>
            <w:noWrap/>
            <w:vAlign w:val="center"/>
            <w:hideMark/>
          </w:tcPr>
          <w:p w:rsidR="00CD755C" w:rsidRPr="00401CD4" w:rsidRDefault="00CD755C" w:rsidP="007254B7">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Гкал/м</w:t>
            </w:r>
            <w:r w:rsidRPr="00401CD4">
              <w:rPr>
                <w:rFonts w:eastAsia="Times New Roman" w:cs="Times New Roman"/>
                <w:color w:val="000000"/>
                <w:sz w:val="20"/>
                <w:szCs w:val="18"/>
                <w:vertAlign w:val="superscript"/>
                <w:lang w:eastAsia="ru-RU"/>
              </w:rPr>
              <w:t>2</w:t>
            </w:r>
            <w:r w:rsidRPr="00401CD4">
              <w:rPr>
                <w:rFonts w:eastAsia="Times New Roman" w:cs="Times New Roman"/>
                <w:color w:val="000000"/>
                <w:sz w:val="20"/>
                <w:szCs w:val="18"/>
                <w:lang w:eastAsia="ru-RU"/>
              </w:rPr>
              <w:t>/год</w:t>
            </w:r>
          </w:p>
        </w:tc>
        <w:tc>
          <w:tcPr>
            <w:tcW w:w="863" w:type="dxa"/>
            <w:gridSpan w:val="2"/>
            <w:shd w:val="clear" w:color="auto" w:fill="auto"/>
            <w:noWrap/>
            <w:vAlign w:val="center"/>
            <w:hideMark/>
          </w:tcPr>
          <w:p w:rsidR="00CD755C" w:rsidRPr="00401CD4" w:rsidRDefault="00CD755C" w:rsidP="007254B7">
            <w:pPr>
              <w:ind w:firstLine="0"/>
              <w:jc w:val="center"/>
              <w:rPr>
                <w:rFonts w:eastAsia="Times New Roman" w:cs="Times New Roman"/>
                <w:sz w:val="20"/>
                <w:szCs w:val="18"/>
                <w:lang w:eastAsia="ru-RU"/>
              </w:rPr>
            </w:pPr>
            <w:r w:rsidRPr="00401CD4">
              <w:rPr>
                <w:rFonts w:eastAsia="Times New Roman" w:cs="Times New Roman"/>
                <w:sz w:val="20"/>
                <w:szCs w:val="18"/>
                <w:lang w:eastAsia="ru-RU"/>
              </w:rPr>
              <w:t>0,109</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sz w:val="20"/>
                <w:szCs w:val="18"/>
                <w:lang w:eastAsia="ru-RU"/>
              </w:rPr>
            </w:pPr>
            <w:r w:rsidRPr="00401CD4">
              <w:rPr>
                <w:rFonts w:eastAsia="Times New Roman" w:cs="Times New Roman"/>
                <w:sz w:val="20"/>
                <w:szCs w:val="18"/>
                <w:lang w:eastAsia="ru-RU"/>
              </w:rPr>
              <w:t>0,123</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sz w:val="20"/>
                <w:szCs w:val="18"/>
                <w:lang w:eastAsia="ru-RU"/>
              </w:rPr>
            </w:pPr>
            <w:r w:rsidRPr="00401CD4">
              <w:rPr>
                <w:rFonts w:eastAsia="Times New Roman" w:cs="Times New Roman"/>
                <w:sz w:val="20"/>
                <w:szCs w:val="18"/>
                <w:lang w:eastAsia="ru-RU"/>
              </w:rPr>
              <w:t>0,082</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sz w:val="20"/>
                <w:szCs w:val="18"/>
                <w:lang w:eastAsia="ru-RU"/>
              </w:rPr>
            </w:pPr>
            <w:r w:rsidRPr="00401CD4">
              <w:rPr>
                <w:rFonts w:eastAsia="Times New Roman" w:cs="Times New Roman"/>
                <w:sz w:val="20"/>
                <w:szCs w:val="18"/>
                <w:lang w:eastAsia="ru-RU"/>
              </w:rPr>
              <w:t>0,088</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sz w:val="20"/>
                <w:szCs w:val="18"/>
                <w:lang w:eastAsia="ru-RU"/>
              </w:rPr>
            </w:pPr>
            <w:r w:rsidRPr="00401CD4">
              <w:rPr>
                <w:rFonts w:eastAsia="Times New Roman" w:cs="Times New Roman"/>
                <w:sz w:val="20"/>
                <w:szCs w:val="18"/>
                <w:lang w:eastAsia="ru-RU"/>
              </w:rPr>
              <w:t>0,088</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sz w:val="20"/>
                <w:szCs w:val="18"/>
                <w:lang w:eastAsia="ru-RU"/>
              </w:rPr>
            </w:pPr>
            <w:r w:rsidRPr="00401CD4">
              <w:rPr>
                <w:rFonts w:eastAsia="Times New Roman" w:cs="Times New Roman"/>
                <w:sz w:val="20"/>
                <w:szCs w:val="18"/>
                <w:lang w:eastAsia="ru-RU"/>
              </w:rPr>
              <w:t>0,088</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sz w:val="20"/>
                <w:szCs w:val="18"/>
                <w:lang w:eastAsia="ru-RU"/>
              </w:rPr>
            </w:pPr>
            <w:r w:rsidRPr="00401CD4">
              <w:rPr>
                <w:rFonts w:eastAsia="Times New Roman" w:cs="Times New Roman"/>
                <w:sz w:val="20"/>
                <w:szCs w:val="18"/>
                <w:lang w:eastAsia="ru-RU"/>
              </w:rPr>
              <w:t>0,088</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sz w:val="20"/>
                <w:szCs w:val="18"/>
                <w:lang w:eastAsia="ru-RU"/>
              </w:rPr>
            </w:pPr>
            <w:r w:rsidRPr="00401CD4">
              <w:rPr>
                <w:rFonts w:eastAsia="Times New Roman" w:cs="Times New Roman"/>
                <w:sz w:val="20"/>
                <w:szCs w:val="18"/>
                <w:lang w:eastAsia="ru-RU"/>
              </w:rPr>
              <w:t>0,088</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sz w:val="20"/>
                <w:szCs w:val="18"/>
                <w:lang w:eastAsia="ru-RU"/>
              </w:rPr>
            </w:pPr>
            <w:r w:rsidRPr="00401CD4">
              <w:rPr>
                <w:rFonts w:eastAsia="Times New Roman" w:cs="Times New Roman"/>
                <w:sz w:val="20"/>
                <w:szCs w:val="18"/>
                <w:lang w:eastAsia="ru-RU"/>
              </w:rPr>
              <w:t>0,088</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sz w:val="20"/>
                <w:szCs w:val="18"/>
                <w:lang w:eastAsia="ru-RU"/>
              </w:rPr>
            </w:pPr>
            <w:r w:rsidRPr="00401CD4">
              <w:rPr>
                <w:rFonts w:eastAsia="Times New Roman" w:cs="Times New Roman"/>
                <w:sz w:val="20"/>
                <w:szCs w:val="18"/>
                <w:lang w:eastAsia="ru-RU"/>
              </w:rPr>
              <w:t>0,088</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sz w:val="20"/>
                <w:szCs w:val="18"/>
                <w:lang w:eastAsia="ru-RU"/>
              </w:rPr>
            </w:pPr>
            <w:r w:rsidRPr="00401CD4">
              <w:rPr>
                <w:rFonts w:eastAsia="Times New Roman" w:cs="Times New Roman"/>
                <w:sz w:val="20"/>
                <w:szCs w:val="18"/>
                <w:lang w:eastAsia="ru-RU"/>
              </w:rPr>
              <w:t>0,088</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sz w:val="20"/>
                <w:szCs w:val="18"/>
                <w:lang w:eastAsia="ru-RU"/>
              </w:rPr>
            </w:pPr>
            <w:r w:rsidRPr="00401CD4">
              <w:rPr>
                <w:rFonts w:eastAsia="Times New Roman" w:cs="Times New Roman"/>
                <w:sz w:val="20"/>
                <w:szCs w:val="18"/>
                <w:lang w:eastAsia="ru-RU"/>
              </w:rPr>
              <w:t>0,088</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sz w:val="20"/>
                <w:szCs w:val="18"/>
                <w:lang w:eastAsia="ru-RU"/>
              </w:rPr>
            </w:pPr>
            <w:r w:rsidRPr="00401CD4">
              <w:rPr>
                <w:rFonts w:eastAsia="Times New Roman" w:cs="Times New Roman"/>
                <w:sz w:val="20"/>
                <w:szCs w:val="18"/>
                <w:lang w:eastAsia="ru-RU"/>
              </w:rPr>
              <w:t>0,088</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sz w:val="20"/>
                <w:szCs w:val="18"/>
                <w:lang w:eastAsia="ru-RU"/>
              </w:rPr>
            </w:pPr>
            <w:r w:rsidRPr="00401CD4">
              <w:rPr>
                <w:rFonts w:eastAsia="Times New Roman" w:cs="Times New Roman"/>
                <w:sz w:val="20"/>
                <w:szCs w:val="18"/>
                <w:lang w:eastAsia="ru-RU"/>
              </w:rPr>
              <w:t>0,088</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sz w:val="20"/>
                <w:szCs w:val="18"/>
                <w:lang w:eastAsia="ru-RU"/>
              </w:rPr>
            </w:pPr>
            <w:r w:rsidRPr="00401CD4">
              <w:rPr>
                <w:rFonts w:eastAsia="Times New Roman" w:cs="Times New Roman"/>
                <w:sz w:val="20"/>
                <w:szCs w:val="18"/>
                <w:lang w:eastAsia="ru-RU"/>
              </w:rPr>
              <w:t>0,088</w:t>
            </w:r>
          </w:p>
        </w:tc>
        <w:tc>
          <w:tcPr>
            <w:tcW w:w="852" w:type="dxa"/>
            <w:gridSpan w:val="2"/>
            <w:shd w:val="clear" w:color="auto" w:fill="auto"/>
            <w:noWrap/>
            <w:vAlign w:val="center"/>
            <w:hideMark/>
          </w:tcPr>
          <w:p w:rsidR="00CD755C" w:rsidRPr="00401CD4" w:rsidRDefault="00CD755C" w:rsidP="007254B7">
            <w:pPr>
              <w:ind w:firstLine="0"/>
              <w:jc w:val="center"/>
              <w:rPr>
                <w:rFonts w:eastAsia="Times New Roman" w:cs="Times New Roman"/>
                <w:sz w:val="20"/>
                <w:szCs w:val="18"/>
                <w:lang w:eastAsia="ru-RU"/>
              </w:rPr>
            </w:pPr>
            <w:r w:rsidRPr="00401CD4">
              <w:rPr>
                <w:rFonts w:eastAsia="Times New Roman" w:cs="Times New Roman"/>
                <w:sz w:val="20"/>
                <w:szCs w:val="18"/>
                <w:lang w:eastAsia="ru-RU"/>
              </w:rPr>
              <w:t>0,088</w:t>
            </w:r>
          </w:p>
        </w:tc>
      </w:tr>
      <w:tr w:rsidR="0046467D" w:rsidRPr="00401CD4" w:rsidTr="00D75A34">
        <w:trPr>
          <w:trHeight w:val="20"/>
        </w:trPr>
        <w:tc>
          <w:tcPr>
            <w:tcW w:w="765" w:type="dxa"/>
            <w:shd w:val="clear" w:color="auto" w:fill="auto"/>
            <w:noWrap/>
            <w:vAlign w:val="center"/>
            <w:hideMark/>
          </w:tcPr>
          <w:p w:rsidR="0046467D" w:rsidRPr="00401CD4" w:rsidRDefault="0046467D" w:rsidP="0046467D">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w:t>
            </w:r>
          </w:p>
        </w:tc>
        <w:tc>
          <w:tcPr>
            <w:tcW w:w="5500" w:type="dxa"/>
            <w:shd w:val="clear" w:color="auto" w:fill="auto"/>
            <w:noWrap/>
            <w:vAlign w:val="center"/>
            <w:hideMark/>
          </w:tcPr>
          <w:p w:rsidR="0046467D" w:rsidRPr="00401CD4" w:rsidRDefault="0046467D" w:rsidP="0046467D">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Градус-сутки отопительного периода</w:t>
            </w:r>
          </w:p>
        </w:tc>
        <w:tc>
          <w:tcPr>
            <w:tcW w:w="1309" w:type="dxa"/>
            <w:shd w:val="clear" w:color="auto" w:fill="auto"/>
            <w:noWrap/>
            <w:vAlign w:val="center"/>
            <w:hideMark/>
          </w:tcPr>
          <w:p w:rsidR="0046467D" w:rsidRPr="00401CD4" w:rsidRDefault="0046467D" w:rsidP="0046467D">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ГСОП</w:t>
            </w:r>
          </w:p>
        </w:tc>
        <w:tc>
          <w:tcPr>
            <w:tcW w:w="1497" w:type="dxa"/>
            <w:gridSpan w:val="2"/>
            <w:shd w:val="clear" w:color="auto" w:fill="auto"/>
            <w:noWrap/>
            <w:vAlign w:val="center"/>
            <w:hideMark/>
          </w:tcPr>
          <w:p w:rsidR="0046467D" w:rsidRPr="00401CD4" w:rsidRDefault="0046467D" w:rsidP="0046467D">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°C x сут</w:t>
            </w:r>
          </w:p>
        </w:tc>
        <w:tc>
          <w:tcPr>
            <w:tcW w:w="863" w:type="dxa"/>
            <w:gridSpan w:val="2"/>
            <w:shd w:val="clear" w:color="auto" w:fill="auto"/>
            <w:noWrap/>
            <w:vAlign w:val="center"/>
            <w:hideMark/>
          </w:tcPr>
          <w:p w:rsidR="0046467D" w:rsidRPr="00401CD4" w:rsidRDefault="0046467D" w:rsidP="0046467D">
            <w:pPr>
              <w:ind w:firstLine="0"/>
              <w:jc w:val="center"/>
              <w:rPr>
                <w:rFonts w:eastAsia="Times New Roman" w:cs="Times New Roman"/>
                <w:color w:val="000000"/>
                <w:sz w:val="20"/>
                <w:szCs w:val="18"/>
                <w:lang w:eastAsia="ru-RU"/>
              </w:rPr>
            </w:pPr>
            <w:r>
              <w:rPr>
                <w:rFonts w:eastAsia="Times New Roman" w:cs="Times New Roman"/>
                <w:color w:val="000000"/>
                <w:sz w:val="20"/>
                <w:szCs w:val="18"/>
                <w:lang w:eastAsia="ru-RU"/>
              </w:rPr>
              <w:t>5119</w:t>
            </w:r>
          </w:p>
        </w:tc>
        <w:tc>
          <w:tcPr>
            <w:tcW w:w="852" w:type="dxa"/>
            <w:shd w:val="clear" w:color="auto" w:fill="auto"/>
            <w:noWrap/>
            <w:vAlign w:val="center"/>
            <w:hideMark/>
          </w:tcPr>
          <w:p w:rsidR="0046467D" w:rsidRPr="00401CD4" w:rsidRDefault="0046467D" w:rsidP="0046467D">
            <w:pPr>
              <w:ind w:firstLine="0"/>
              <w:jc w:val="center"/>
              <w:rPr>
                <w:rFonts w:eastAsia="Times New Roman" w:cs="Times New Roman"/>
                <w:color w:val="000000"/>
                <w:sz w:val="20"/>
                <w:szCs w:val="18"/>
                <w:lang w:eastAsia="ru-RU"/>
              </w:rPr>
            </w:pPr>
            <w:r>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gridSpan w:val="2"/>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r>
      <w:tr w:rsidR="00CD755C" w:rsidRPr="00401CD4" w:rsidTr="00D75A34">
        <w:trPr>
          <w:trHeight w:val="20"/>
        </w:trPr>
        <w:tc>
          <w:tcPr>
            <w:tcW w:w="765"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w:t>
            </w:r>
          </w:p>
        </w:tc>
        <w:tc>
          <w:tcPr>
            <w:tcW w:w="5500"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Удельное приведенное потребление тепловой энергии на отопление в жилищном фонде</w:t>
            </w:r>
          </w:p>
        </w:tc>
        <w:tc>
          <w:tcPr>
            <w:tcW w:w="1309"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о.жф</w:t>
            </w:r>
          </w:p>
        </w:tc>
        <w:tc>
          <w:tcPr>
            <w:tcW w:w="1497" w:type="dxa"/>
            <w:gridSpan w:val="2"/>
            <w:shd w:val="clear" w:color="auto" w:fill="auto"/>
            <w:noWrap/>
            <w:vAlign w:val="center"/>
            <w:hideMark/>
          </w:tcPr>
          <w:p w:rsidR="00CD755C" w:rsidRPr="00401CD4" w:rsidRDefault="00CD755C" w:rsidP="007254B7">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Гкал/м</w:t>
            </w:r>
            <w:r w:rsidRPr="00401CD4">
              <w:rPr>
                <w:rFonts w:eastAsia="Times New Roman" w:cs="Times New Roman"/>
                <w:color w:val="000000"/>
                <w:sz w:val="20"/>
                <w:szCs w:val="18"/>
                <w:vertAlign w:val="superscript"/>
                <w:lang w:eastAsia="ru-RU"/>
              </w:rPr>
              <w:t>2</w:t>
            </w:r>
            <w:r w:rsidRPr="00401CD4">
              <w:rPr>
                <w:rFonts w:eastAsia="Times New Roman" w:cs="Times New Roman"/>
                <w:color w:val="000000"/>
                <w:sz w:val="20"/>
                <w:szCs w:val="18"/>
                <w:lang w:eastAsia="ru-RU"/>
              </w:rPr>
              <w:t>(°C x сут)</w:t>
            </w:r>
          </w:p>
        </w:tc>
        <w:tc>
          <w:tcPr>
            <w:tcW w:w="863" w:type="dxa"/>
            <w:gridSpan w:val="2"/>
            <w:shd w:val="clear" w:color="auto" w:fill="auto"/>
            <w:noWrap/>
            <w:vAlign w:val="center"/>
            <w:hideMark/>
          </w:tcPr>
          <w:p w:rsidR="00CD755C" w:rsidRPr="00401CD4" w:rsidRDefault="00CD755C" w:rsidP="007254B7">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0,000014</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0,000016</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0,000011</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0,000012</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0,000012</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0,000012</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0,000012</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0,000012</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0,000012</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0,000012</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0,000012</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0,000012</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0,000012</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0,000012</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0,000012</w:t>
            </w:r>
          </w:p>
        </w:tc>
        <w:tc>
          <w:tcPr>
            <w:tcW w:w="852" w:type="dxa"/>
            <w:gridSpan w:val="2"/>
            <w:shd w:val="clear" w:color="auto" w:fill="auto"/>
            <w:noWrap/>
            <w:vAlign w:val="center"/>
            <w:hideMark/>
          </w:tcPr>
          <w:p w:rsidR="00CD755C" w:rsidRPr="00401CD4" w:rsidRDefault="00CD755C" w:rsidP="007254B7">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0,000012</w:t>
            </w:r>
          </w:p>
        </w:tc>
      </w:tr>
      <w:tr w:rsidR="00CD755C" w:rsidRPr="00401CD4" w:rsidTr="00D75A34">
        <w:trPr>
          <w:trHeight w:val="20"/>
        </w:trPr>
        <w:tc>
          <w:tcPr>
            <w:tcW w:w="765"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9</w:t>
            </w:r>
          </w:p>
        </w:tc>
        <w:tc>
          <w:tcPr>
            <w:tcW w:w="5500"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Удельная тепловая нагрузка в общественно-деловом фонде</w:t>
            </w:r>
          </w:p>
        </w:tc>
        <w:tc>
          <w:tcPr>
            <w:tcW w:w="1309"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р.ов.одф</w:t>
            </w:r>
          </w:p>
        </w:tc>
        <w:tc>
          <w:tcPr>
            <w:tcW w:w="1497" w:type="dxa"/>
            <w:gridSpan w:val="2"/>
            <w:shd w:val="clear" w:color="auto" w:fill="auto"/>
            <w:noWrap/>
            <w:vAlign w:val="center"/>
            <w:hideMark/>
          </w:tcPr>
          <w:p w:rsidR="00CD755C" w:rsidRPr="00401CD4" w:rsidRDefault="00CD755C" w:rsidP="007254B7">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Гкал/ч/м</w:t>
            </w:r>
            <w:r w:rsidRPr="00401CD4">
              <w:rPr>
                <w:rFonts w:eastAsia="Times New Roman" w:cs="Times New Roman"/>
                <w:color w:val="000000"/>
                <w:sz w:val="20"/>
                <w:szCs w:val="18"/>
                <w:vertAlign w:val="superscript"/>
                <w:lang w:eastAsia="ru-RU"/>
              </w:rPr>
              <w:t>2</w:t>
            </w:r>
          </w:p>
        </w:tc>
        <w:tc>
          <w:tcPr>
            <w:tcW w:w="863" w:type="dxa"/>
            <w:gridSpan w:val="2"/>
            <w:shd w:val="clear" w:color="auto" w:fill="auto"/>
            <w:noWrap/>
            <w:vAlign w:val="center"/>
            <w:hideMark/>
          </w:tcPr>
          <w:p w:rsidR="00CD755C" w:rsidRPr="00401CD4" w:rsidRDefault="00CD755C" w:rsidP="007254B7">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gridSpan w:val="2"/>
            <w:shd w:val="clear" w:color="auto" w:fill="auto"/>
            <w:noWrap/>
            <w:vAlign w:val="center"/>
            <w:hideMark/>
          </w:tcPr>
          <w:p w:rsidR="00CD755C" w:rsidRPr="00401CD4" w:rsidRDefault="00CD755C" w:rsidP="007254B7">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r>
      <w:tr w:rsidR="00CD755C" w:rsidRPr="00401CD4" w:rsidTr="00D75A34">
        <w:trPr>
          <w:trHeight w:val="20"/>
        </w:trPr>
        <w:tc>
          <w:tcPr>
            <w:tcW w:w="765"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w:t>
            </w:r>
          </w:p>
        </w:tc>
        <w:tc>
          <w:tcPr>
            <w:tcW w:w="5500"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Удельное приведенное потребление тепловой энергии в общественно-деловом фонде</w:t>
            </w:r>
          </w:p>
        </w:tc>
        <w:tc>
          <w:tcPr>
            <w:tcW w:w="1309"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р.ов.одф</w:t>
            </w:r>
          </w:p>
        </w:tc>
        <w:tc>
          <w:tcPr>
            <w:tcW w:w="1497" w:type="dxa"/>
            <w:gridSpan w:val="2"/>
            <w:shd w:val="clear" w:color="auto" w:fill="auto"/>
            <w:noWrap/>
            <w:vAlign w:val="center"/>
            <w:hideMark/>
          </w:tcPr>
          <w:p w:rsidR="00CD755C" w:rsidRPr="00401CD4" w:rsidRDefault="00CD755C" w:rsidP="007254B7">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Гкал/м</w:t>
            </w:r>
            <w:r w:rsidRPr="00401CD4">
              <w:rPr>
                <w:rFonts w:eastAsia="Times New Roman" w:cs="Times New Roman"/>
                <w:color w:val="000000"/>
                <w:sz w:val="20"/>
                <w:szCs w:val="18"/>
                <w:vertAlign w:val="superscript"/>
                <w:lang w:eastAsia="ru-RU"/>
              </w:rPr>
              <w:t>2</w:t>
            </w:r>
            <w:r w:rsidRPr="00401CD4">
              <w:rPr>
                <w:rFonts w:eastAsia="Times New Roman" w:cs="Times New Roman"/>
                <w:color w:val="000000"/>
                <w:sz w:val="20"/>
                <w:szCs w:val="18"/>
                <w:lang w:eastAsia="ru-RU"/>
              </w:rPr>
              <w:t>/(°C x сут)</w:t>
            </w:r>
          </w:p>
        </w:tc>
        <w:tc>
          <w:tcPr>
            <w:tcW w:w="863" w:type="dxa"/>
            <w:gridSpan w:val="2"/>
            <w:shd w:val="clear" w:color="auto" w:fill="auto"/>
            <w:noWrap/>
            <w:vAlign w:val="center"/>
            <w:hideMark/>
          </w:tcPr>
          <w:p w:rsidR="00CD755C" w:rsidRPr="00401CD4" w:rsidRDefault="00CD755C" w:rsidP="007254B7">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0,000022</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0,000025</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0,000017</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0,000018</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0,000018</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0,000018</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0,000018</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0,000018</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0,000018</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0,000018</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0,000018</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0,000018</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0,000018</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0,000018</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0,000018</w:t>
            </w:r>
          </w:p>
        </w:tc>
        <w:tc>
          <w:tcPr>
            <w:tcW w:w="852" w:type="dxa"/>
            <w:gridSpan w:val="2"/>
            <w:shd w:val="clear" w:color="auto" w:fill="auto"/>
            <w:noWrap/>
            <w:vAlign w:val="center"/>
            <w:hideMark/>
          </w:tcPr>
          <w:p w:rsidR="00CD755C" w:rsidRPr="00401CD4" w:rsidRDefault="00CD755C" w:rsidP="007254B7">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0,000018</w:t>
            </w:r>
          </w:p>
        </w:tc>
      </w:tr>
      <w:tr w:rsidR="00CD755C" w:rsidRPr="00401CD4" w:rsidTr="00D75A34">
        <w:trPr>
          <w:trHeight w:val="20"/>
        </w:trPr>
        <w:tc>
          <w:tcPr>
            <w:tcW w:w="765"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w:t>
            </w:r>
          </w:p>
        </w:tc>
        <w:tc>
          <w:tcPr>
            <w:tcW w:w="5500"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Средняя плотность тепловой нагрузки</w:t>
            </w:r>
          </w:p>
        </w:tc>
        <w:tc>
          <w:tcPr>
            <w:tcW w:w="1309" w:type="dxa"/>
            <w:shd w:val="clear" w:color="auto" w:fill="auto"/>
            <w:noWrap/>
            <w:vAlign w:val="center"/>
            <w:hideMark/>
          </w:tcPr>
          <w:p w:rsidR="00CD755C" w:rsidRPr="00401CD4" w:rsidRDefault="00CD755C" w:rsidP="007254B7">
            <w:pPr>
              <w:ind w:firstLine="0"/>
              <w:jc w:val="center"/>
              <w:rPr>
                <w:rFonts w:eastAsia="Times New Roman" w:cs="Times New Roman"/>
                <w:i/>
                <w:iCs/>
                <w:color w:val="000000"/>
                <w:sz w:val="20"/>
                <w:szCs w:val="18"/>
                <w:lang w:eastAsia="ru-RU"/>
              </w:rPr>
            </w:pPr>
            <w:r w:rsidRPr="00401CD4">
              <w:rPr>
                <w:rFonts w:eastAsia="Times New Roman" w:cs="Times New Roman"/>
                <w:i/>
                <w:iCs/>
                <w:color w:val="000000"/>
                <w:sz w:val="20"/>
                <w:szCs w:val="18"/>
                <w:lang w:eastAsia="ru-RU"/>
              </w:rPr>
              <w:t>ρ</w:t>
            </w:r>
            <w:r w:rsidRPr="00401CD4">
              <w:rPr>
                <w:rFonts w:eastAsia="Times New Roman" w:cs="Times New Roman"/>
                <w:i/>
                <w:iCs/>
                <w:color w:val="000000"/>
                <w:sz w:val="20"/>
                <w:szCs w:val="18"/>
                <w:vertAlign w:val="subscript"/>
                <w:lang w:eastAsia="ru-RU"/>
              </w:rPr>
              <w:t>j</w:t>
            </w:r>
          </w:p>
        </w:tc>
        <w:tc>
          <w:tcPr>
            <w:tcW w:w="1497" w:type="dxa"/>
            <w:gridSpan w:val="2"/>
            <w:shd w:val="clear" w:color="auto" w:fill="auto"/>
            <w:noWrap/>
            <w:vAlign w:val="center"/>
            <w:hideMark/>
          </w:tcPr>
          <w:p w:rsidR="00CD755C" w:rsidRPr="00401CD4" w:rsidRDefault="00CD755C" w:rsidP="007254B7">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Гкал/ч/га</w:t>
            </w:r>
          </w:p>
        </w:tc>
        <w:tc>
          <w:tcPr>
            <w:tcW w:w="863" w:type="dxa"/>
            <w:gridSpan w:val="2"/>
            <w:shd w:val="clear" w:color="auto" w:fill="auto"/>
            <w:noWrap/>
            <w:vAlign w:val="center"/>
            <w:hideMark/>
          </w:tcPr>
          <w:p w:rsidR="00CD755C" w:rsidRPr="00401CD4" w:rsidRDefault="00CD755C" w:rsidP="007254B7">
            <w:pPr>
              <w:ind w:firstLine="0"/>
              <w:jc w:val="center"/>
              <w:rPr>
                <w:rFonts w:eastAsia="Times New Roman" w:cs="Times New Roman"/>
                <w:sz w:val="20"/>
                <w:szCs w:val="18"/>
                <w:lang w:eastAsia="ru-RU"/>
              </w:rPr>
            </w:pPr>
            <w:r w:rsidRPr="00401CD4">
              <w:rPr>
                <w:rFonts w:eastAsia="Times New Roman" w:cs="Times New Roman"/>
                <w:sz w:val="20"/>
                <w:szCs w:val="18"/>
                <w:lang w:eastAsia="ru-RU"/>
              </w:rPr>
              <w:t>0,529</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sz w:val="20"/>
                <w:szCs w:val="18"/>
                <w:lang w:eastAsia="ru-RU"/>
              </w:rPr>
            </w:pPr>
            <w:r w:rsidRPr="00401CD4">
              <w:rPr>
                <w:rFonts w:eastAsia="Times New Roman" w:cs="Times New Roman"/>
                <w:sz w:val="20"/>
                <w:szCs w:val="18"/>
                <w:lang w:eastAsia="ru-RU"/>
              </w:rPr>
              <w:t>0,529</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sz w:val="20"/>
                <w:szCs w:val="18"/>
                <w:lang w:eastAsia="ru-RU"/>
              </w:rPr>
            </w:pPr>
            <w:r w:rsidRPr="00401CD4">
              <w:rPr>
                <w:rFonts w:eastAsia="Times New Roman" w:cs="Times New Roman"/>
                <w:sz w:val="20"/>
                <w:szCs w:val="18"/>
                <w:lang w:eastAsia="ru-RU"/>
              </w:rPr>
              <w:t>0,529</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sz w:val="20"/>
                <w:szCs w:val="18"/>
                <w:lang w:eastAsia="ru-RU"/>
              </w:rPr>
            </w:pPr>
            <w:r w:rsidRPr="00401CD4">
              <w:rPr>
                <w:rFonts w:eastAsia="Times New Roman" w:cs="Times New Roman"/>
                <w:sz w:val="20"/>
                <w:szCs w:val="18"/>
                <w:lang w:eastAsia="ru-RU"/>
              </w:rPr>
              <w:t>0,477</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sz w:val="20"/>
                <w:szCs w:val="18"/>
                <w:lang w:eastAsia="ru-RU"/>
              </w:rPr>
            </w:pPr>
            <w:r w:rsidRPr="00401CD4">
              <w:rPr>
                <w:rFonts w:eastAsia="Times New Roman" w:cs="Times New Roman"/>
                <w:sz w:val="20"/>
                <w:szCs w:val="18"/>
                <w:lang w:eastAsia="ru-RU"/>
              </w:rPr>
              <w:t>0,477</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sz w:val="20"/>
                <w:szCs w:val="18"/>
                <w:lang w:eastAsia="ru-RU"/>
              </w:rPr>
            </w:pPr>
            <w:r w:rsidRPr="00401CD4">
              <w:rPr>
                <w:rFonts w:eastAsia="Times New Roman" w:cs="Times New Roman"/>
                <w:sz w:val="20"/>
                <w:szCs w:val="18"/>
                <w:lang w:eastAsia="ru-RU"/>
              </w:rPr>
              <w:t>0,477</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sz w:val="20"/>
                <w:szCs w:val="18"/>
                <w:lang w:eastAsia="ru-RU"/>
              </w:rPr>
            </w:pPr>
            <w:r w:rsidRPr="00401CD4">
              <w:rPr>
                <w:rFonts w:eastAsia="Times New Roman" w:cs="Times New Roman"/>
                <w:sz w:val="20"/>
                <w:szCs w:val="18"/>
                <w:lang w:eastAsia="ru-RU"/>
              </w:rPr>
              <w:t>0,477</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sz w:val="20"/>
                <w:szCs w:val="18"/>
                <w:lang w:eastAsia="ru-RU"/>
              </w:rPr>
            </w:pPr>
            <w:r w:rsidRPr="00401CD4">
              <w:rPr>
                <w:rFonts w:eastAsia="Times New Roman" w:cs="Times New Roman"/>
                <w:sz w:val="20"/>
                <w:szCs w:val="18"/>
                <w:lang w:eastAsia="ru-RU"/>
              </w:rPr>
              <w:t>0,477</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sz w:val="20"/>
                <w:szCs w:val="18"/>
                <w:lang w:eastAsia="ru-RU"/>
              </w:rPr>
            </w:pPr>
            <w:r w:rsidRPr="00401CD4">
              <w:rPr>
                <w:rFonts w:eastAsia="Times New Roman" w:cs="Times New Roman"/>
                <w:sz w:val="20"/>
                <w:szCs w:val="18"/>
                <w:lang w:eastAsia="ru-RU"/>
              </w:rPr>
              <w:t>0,477</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sz w:val="20"/>
                <w:szCs w:val="18"/>
                <w:lang w:eastAsia="ru-RU"/>
              </w:rPr>
            </w:pPr>
            <w:r w:rsidRPr="00401CD4">
              <w:rPr>
                <w:rFonts w:eastAsia="Times New Roman" w:cs="Times New Roman"/>
                <w:sz w:val="20"/>
                <w:szCs w:val="18"/>
                <w:lang w:eastAsia="ru-RU"/>
              </w:rPr>
              <w:t>0,477</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sz w:val="20"/>
                <w:szCs w:val="18"/>
                <w:lang w:eastAsia="ru-RU"/>
              </w:rPr>
            </w:pPr>
            <w:r w:rsidRPr="00401CD4">
              <w:rPr>
                <w:rFonts w:eastAsia="Times New Roman" w:cs="Times New Roman"/>
                <w:sz w:val="20"/>
                <w:szCs w:val="18"/>
                <w:lang w:eastAsia="ru-RU"/>
              </w:rPr>
              <w:t>0,477</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sz w:val="20"/>
                <w:szCs w:val="18"/>
                <w:lang w:eastAsia="ru-RU"/>
              </w:rPr>
            </w:pPr>
            <w:r w:rsidRPr="00401CD4">
              <w:rPr>
                <w:rFonts w:eastAsia="Times New Roman" w:cs="Times New Roman"/>
                <w:sz w:val="20"/>
                <w:szCs w:val="18"/>
                <w:lang w:eastAsia="ru-RU"/>
              </w:rPr>
              <w:t>0,477</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sz w:val="20"/>
                <w:szCs w:val="18"/>
                <w:lang w:eastAsia="ru-RU"/>
              </w:rPr>
            </w:pPr>
            <w:r w:rsidRPr="00401CD4">
              <w:rPr>
                <w:rFonts w:eastAsia="Times New Roman" w:cs="Times New Roman"/>
                <w:sz w:val="20"/>
                <w:szCs w:val="18"/>
                <w:lang w:eastAsia="ru-RU"/>
              </w:rPr>
              <w:t>0,477</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sz w:val="20"/>
                <w:szCs w:val="18"/>
                <w:lang w:eastAsia="ru-RU"/>
              </w:rPr>
            </w:pPr>
            <w:r w:rsidRPr="00401CD4">
              <w:rPr>
                <w:rFonts w:eastAsia="Times New Roman" w:cs="Times New Roman"/>
                <w:sz w:val="20"/>
                <w:szCs w:val="18"/>
                <w:lang w:eastAsia="ru-RU"/>
              </w:rPr>
              <w:t>0,477</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sz w:val="20"/>
                <w:szCs w:val="18"/>
                <w:lang w:eastAsia="ru-RU"/>
              </w:rPr>
            </w:pPr>
            <w:r w:rsidRPr="00401CD4">
              <w:rPr>
                <w:rFonts w:eastAsia="Times New Roman" w:cs="Times New Roman"/>
                <w:sz w:val="20"/>
                <w:szCs w:val="18"/>
                <w:lang w:eastAsia="ru-RU"/>
              </w:rPr>
              <w:t>0,477</w:t>
            </w:r>
          </w:p>
        </w:tc>
        <w:tc>
          <w:tcPr>
            <w:tcW w:w="852" w:type="dxa"/>
            <w:gridSpan w:val="2"/>
            <w:shd w:val="clear" w:color="auto" w:fill="auto"/>
            <w:noWrap/>
            <w:vAlign w:val="center"/>
            <w:hideMark/>
          </w:tcPr>
          <w:p w:rsidR="00CD755C" w:rsidRPr="00401CD4" w:rsidRDefault="00CD755C" w:rsidP="007254B7">
            <w:pPr>
              <w:ind w:firstLine="0"/>
              <w:jc w:val="center"/>
              <w:rPr>
                <w:rFonts w:eastAsia="Times New Roman" w:cs="Times New Roman"/>
                <w:sz w:val="20"/>
                <w:szCs w:val="18"/>
                <w:lang w:eastAsia="ru-RU"/>
              </w:rPr>
            </w:pPr>
            <w:r w:rsidRPr="00401CD4">
              <w:rPr>
                <w:rFonts w:eastAsia="Times New Roman" w:cs="Times New Roman"/>
                <w:sz w:val="20"/>
                <w:szCs w:val="18"/>
                <w:lang w:eastAsia="ru-RU"/>
              </w:rPr>
              <w:t>0,477</w:t>
            </w:r>
          </w:p>
        </w:tc>
      </w:tr>
      <w:tr w:rsidR="00CD755C" w:rsidRPr="00401CD4" w:rsidTr="00D75A34">
        <w:trPr>
          <w:trHeight w:val="20"/>
        </w:trPr>
        <w:tc>
          <w:tcPr>
            <w:tcW w:w="765"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w:t>
            </w:r>
          </w:p>
        </w:tc>
        <w:tc>
          <w:tcPr>
            <w:tcW w:w="5500"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Средняя плотность расхода тепловой энергии на отопление в жилищном фонде</w:t>
            </w:r>
          </w:p>
        </w:tc>
        <w:tc>
          <w:tcPr>
            <w:tcW w:w="1309" w:type="dxa"/>
            <w:shd w:val="clear" w:color="auto" w:fill="auto"/>
            <w:noWrap/>
            <w:vAlign w:val="center"/>
            <w:hideMark/>
          </w:tcPr>
          <w:p w:rsidR="00CD755C" w:rsidRPr="00401CD4" w:rsidRDefault="00CD755C" w:rsidP="007254B7">
            <w:pPr>
              <w:ind w:firstLine="0"/>
              <w:jc w:val="center"/>
              <w:rPr>
                <w:rFonts w:eastAsia="Times New Roman" w:cs="Times New Roman"/>
                <w:i/>
                <w:iCs/>
                <w:color w:val="000000"/>
                <w:sz w:val="20"/>
                <w:szCs w:val="18"/>
                <w:lang w:eastAsia="ru-RU"/>
              </w:rPr>
            </w:pPr>
            <w:r w:rsidRPr="00401CD4">
              <w:rPr>
                <w:rFonts w:eastAsia="Times New Roman" w:cs="Times New Roman"/>
                <w:i/>
                <w:iCs/>
                <w:color w:val="000000"/>
                <w:sz w:val="20"/>
                <w:szCs w:val="18"/>
                <w:lang w:eastAsia="ru-RU"/>
              </w:rPr>
              <w:t>ρ</w:t>
            </w:r>
            <w:r w:rsidRPr="00401CD4">
              <w:rPr>
                <w:rFonts w:eastAsia="Times New Roman" w:cs="Times New Roman"/>
                <w:i/>
                <w:iCs/>
                <w:color w:val="000000"/>
                <w:sz w:val="20"/>
                <w:szCs w:val="18"/>
                <w:vertAlign w:val="subscript"/>
                <w:lang w:eastAsia="ru-RU"/>
              </w:rPr>
              <w:t>j,A+1</w:t>
            </w:r>
            <w:r w:rsidRPr="00401CD4">
              <w:rPr>
                <w:rFonts w:eastAsia="Times New Roman" w:cs="Times New Roman"/>
                <w:color w:val="000000"/>
                <w:sz w:val="20"/>
                <w:szCs w:val="18"/>
                <w:vertAlign w:val="superscript"/>
                <w:lang w:eastAsia="ru-RU"/>
              </w:rPr>
              <w:t>о.жф</w:t>
            </w:r>
          </w:p>
        </w:tc>
        <w:tc>
          <w:tcPr>
            <w:tcW w:w="1497" w:type="dxa"/>
            <w:gridSpan w:val="2"/>
            <w:shd w:val="clear" w:color="auto" w:fill="auto"/>
            <w:noWrap/>
            <w:vAlign w:val="center"/>
            <w:hideMark/>
          </w:tcPr>
          <w:p w:rsidR="00CD755C" w:rsidRPr="00401CD4" w:rsidRDefault="00CD755C" w:rsidP="007254B7">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Гкал/га</w:t>
            </w:r>
          </w:p>
        </w:tc>
        <w:tc>
          <w:tcPr>
            <w:tcW w:w="863" w:type="dxa"/>
            <w:gridSpan w:val="2"/>
            <w:shd w:val="clear" w:color="auto" w:fill="auto"/>
            <w:noWrap/>
            <w:vAlign w:val="center"/>
            <w:hideMark/>
          </w:tcPr>
          <w:p w:rsidR="00CD755C" w:rsidRPr="00401CD4" w:rsidRDefault="00CD755C" w:rsidP="007254B7">
            <w:pPr>
              <w:ind w:firstLine="0"/>
              <w:jc w:val="center"/>
              <w:rPr>
                <w:rFonts w:eastAsia="Times New Roman" w:cs="Times New Roman"/>
                <w:sz w:val="20"/>
                <w:szCs w:val="18"/>
                <w:lang w:eastAsia="ru-RU"/>
              </w:rPr>
            </w:pPr>
            <w:r w:rsidRPr="00401CD4">
              <w:rPr>
                <w:rFonts w:eastAsia="Times New Roman" w:cs="Times New Roman"/>
                <w:sz w:val="20"/>
                <w:szCs w:val="18"/>
                <w:lang w:eastAsia="ru-RU"/>
              </w:rPr>
              <w:t>718,0</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sz w:val="20"/>
                <w:szCs w:val="18"/>
                <w:lang w:eastAsia="ru-RU"/>
              </w:rPr>
            </w:pPr>
            <w:r w:rsidRPr="00401CD4">
              <w:rPr>
                <w:rFonts w:eastAsia="Times New Roman" w:cs="Times New Roman"/>
                <w:sz w:val="20"/>
                <w:szCs w:val="18"/>
                <w:lang w:eastAsia="ru-RU"/>
              </w:rPr>
              <w:t>808,0</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sz w:val="20"/>
                <w:szCs w:val="18"/>
                <w:lang w:eastAsia="ru-RU"/>
              </w:rPr>
            </w:pPr>
            <w:r w:rsidRPr="00401CD4">
              <w:rPr>
                <w:rFonts w:eastAsia="Times New Roman" w:cs="Times New Roman"/>
                <w:sz w:val="20"/>
                <w:szCs w:val="18"/>
                <w:lang w:eastAsia="ru-RU"/>
              </w:rPr>
              <w:t>541,3</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sz w:val="20"/>
                <w:szCs w:val="18"/>
                <w:lang w:eastAsia="ru-RU"/>
              </w:rPr>
            </w:pPr>
            <w:r w:rsidRPr="00401CD4">
              <w:rPr>
                <w:rFonts w:eastAsia="Times New Roman" w:cs="Times New Roman"/>
                <w:sz w:val="20"/>
                <w:szCs w:val="18"/>
                <w:lang w:eastAsia="ru-RU"/>
              </w:rPr>
              <w:t>524,0</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sz w:val="20"/>
                <w:szCs w:val="18"/>
                <w:lang w:eastAsia="ru-RU"/>
              </w:rPr>
            </w:pPr>
            <w:r w:rsidRPr="00401CD4">
              <w:rPr>
                <w:rFonts w:eastAsia="Times New Roman" w:cs="Times New Roman"/>
                <w:sz w:val="20"/>
                <w:szCs w:val="18"/>
                <w:lang w:eastAsia="ru-RU"/>
              </w:rPr>
              <w:t>524,0</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sz w:val="20"/>
                <w:szCs w:val="18"/>
                <w:lang w:eastAsia="ru-RU"/>
              </w:rPr>
            </w:pPr>
            <w:r w:rsidRPr="00401CD4">
              <w:rPr>
                <w:rFonts w:eastAsia="Times New Roman" w:cs="Times New Roman"/>
                <w:sz w:val="20"/>
                <w:szCs w:val="18"/>
                <w:lang w:eastAsia="ru-RU"/>
              </w:rPr>
              <w:t>524,0</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sz w:val="20"/>
                <w:szCs w:val="18"/>
                <w:lang w:eastAsia="ru-RU"/>
              </w:rPr>
            </w:pPr>
            <w:r w:rsidRPr="00401CD4">
              <w:rPr>
                <w:rFonts w:eastAsia="Times New Roman" w:cs="Times New Roman"/>
                <w:sz w:val="20"/>
                <w:szCs w:val="18"/>
                <w:lang w:eastAsia="ru-RU"/>
              </w:rPr>
              <w:t>524,0</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sz w:val="20"/>
                <w:szCs w:val="18"/>
                <w:lang w:eastAsia="ru-RU"/>
              </w:rPr>
            </w:pPr>
            <w:r w:rsidRPr="00401CD4">
              <w:rPr>
                <w:rFonts w:eastAsia="Times New Roman" w:cs="Times New Roman"/>
                <w:sz w:val="20"/>
                <w:szCs w:val="18"/>
                <w:lang w:eastAsia="ru-RU"/>
              </w:rPr>
              <w:t>524,0</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sz w:val="20"/>
                <w:szCs w:val="18"/>
                <w:lang w:eastAsia="ru-RU"/>
              </w:rPr>
            </w:pPr>
            <w:r w:rsidRPr="00401CD4">
              <w:rPr>
                <w:rFonts w:eastAsia="Times New Roman" w:cs="Times New Roman"/>
                <w:sz w:val="20"/>
                <w:szCs w:val="18"/>
                <w:lang w:eastAsia="ru-RU"/>
              </w:rPr>
              <w:t>524,0</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sz w:val="20"/>
                <w:szCs w:val="18"/>
                <w:lang w:eastAsia="ru-RU"/>
              </w:rPr>
            </w:pPr>
            <w:r w:rsidRPr="00401CD4">
              <w:rPr>
                <w:rFonts w:eastAsia="Times New Roman" w:cs="Times New Roman"/>
                <w:sz w:val="20"/>
                <w:szCs w:val="18"/>
                <w:lang w:eastAsia="ru-RU"/>
              </w:rPr>
              <w:t>524,0</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sz w:val="20"/>
                <w:szCs w:val="18"/>
                <w:lang w:eastAsia="ru-RU"/>
              </w:rPr>
            </w:pPr>
            <w:r w:rsidRPr="00401CD4">
              <w:rPr>
                <w:rFonts w:eastAsia="Times New Roman" w:cs="Times New Roman"/>
                <w:sz w:val="20"/>
                <w:szCs w:val="18"/>
                <w:lang w:eastAsia="ru-RU"/>
              </w:rPr>
              <w:t>524,0</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sz w:val="20"/>
                <w:szCs w:val="18"/>
                <w:lang w:eastAsia="ru-RU"/>
              </w:rPr>
            </w:pPr>
            <w:r w:rsidRPr="00401CD4">
              <w:rPr>
                <w:rFonts w:eastAsia="Times New Roman" w:cs="Times New Roman"/>
                <w:sz w:val="20"/>
                <w:szCs w:val="18"/>
                <w:lang w:eastAsia="ru-RU"/>
              </w:rPr>
              <w:t>524,0</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sz w:val="20"/>
                <w:szCs w:val="18"/>
                <w:lang w:eastAsia="ru-RU"/>
              </w:rPr>
            </w:pPr>
            <w:r w:rsidRPr="00401CD4">
              <w:rPr>
                <w:rFonts w:eastAsia="Times New Roman" w:cs="Times New Roman"/>
                <w:sz w:val="20"/>
                <w:szCs w:val="18"/>
                <w:lang w:eastAsia="ru-RU"/>
              </w:rPr>
              <w:t>524,0</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sz w:val="20"/>
                <w:szCs w:val="18"/>
                <w:lang w:eastAsia="ru-RU"/>
              </w:rPr>
            </w:pPr>
            <w:r w:rsidRPr="00401CD4">
              <w:rPr>
                <w:rFonts w:eastAsia="Times New Roman" w:cs="Times New Roman"/>
                <w:sz w:val="20"/>
                <w:szCs w:val="18"/>
                <w:lang w:eastAsia="ru-RU"/>
              </w:rPr>
              <w:t>524,0</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sz w:val="20"/>
                <w:szCs w:val="18"/>
                <w:lang w:eastAsia="ru-RU"/>
              </w:rPr>
            </w:pPr>
            <w:r w:rsidRPr="00401CD4">
              <w:rPr>
                <w:rFonts w:eastAsia="Times New Roman" w:cs="Times New Roman"/>
                <w:sz w:val="20"/>
                <w:szCs w:val="18"/>
                <w:lang w:eastAsia="ru-RU"/>
              </w:rPr>
              <w:t>524,0</w:t>
            </w:r>
          </w:p>
        </w:tc>
        <w:tc>
          <w:tcPr>
            <w:tcW w:w="852" w:type="dxa"/>
            <w:gridSpan w:val="2"/>
            <w:shd w:val="clear" w:color="auto" w:fill="auto"/>
            <w:noWrap/>
            <w:vAlign w:val="center"/>
            <w:hideMark/>
          </w:tcPr>
          <w:p w:rsidR="00CD755C" w:rsidRPr="00401CD4" w:rsidRDefault="00CD755C" w:rsidP="007254B7">
            <w:pPr>
              <w:ind w:firstLine="0"/>
              <w:jc w:val="center"/>
              <w:rPr>
                <w:rFonts w:eastAsia="Times New Roman" w:cs="Times New Roman"/>
                <w:sz w:val="20"/>
                <w:szCs w:val="18"/>
                <w:lang w:eastAsia="ru-RU"/>
              </w:rPr>
            </w:pPr>
            <w:r w:rsidRPr="00401CD4">
              <w:rPr>
                <w:rFonts w:eastAsia="Times New Roman" w:cs="Times New Roman"/>
                <w:sz w:val="20"/>
                <w:szCs w:val="18"/>
                <w:lang w:eastAsia="ru-RU"/>
              </w:rPr>
              <w:t>524,0</w:t>
            </w:r>
          </w:p>
        </w:tc>
      </w:tr>
      <w:tr w:rsidR="00CD755C" w:rsidRPr="00401CD4" w:rsidTr="00D75A34">
        <w:trPr>
          <w:trHeight w:val="20"/>
        </w:trPr>
        <w:tc>
          <w:tcPr>
            <w:tcW w:w="765"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w:t>
            </w:r>
          </w:p>
        </w:tc>
        <w:tc>
          <w:tcPr>
            <w:tcW w:w="5500"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Средняя тепловая нагрузка на отопление на одного жителя</w:t>
            </w:r>
          </w:p>
        </w:tc>
        <w:tc>
          <w:tcPr>
            <w:tcW w:w="1309" w:type="dxa"/>
            <w:shd w:val="clear" w:color="auto" w:fill="auto"/>
            <w:noWrap/>
            <w:vAlign w:val="center"/>
            <w:hideMark/>
          </w:tcPr>
          <w:p w:rsidR="00CD755C" w:rsidRPr="00401CD4" w:rsidRDefault="00CD755C" w:rsidP="007254B7">
            <w:pPr>
              <w:ind w:firstLine="0"/>
              <w:jc w:val="center"/>
              <w:rPr>
                <w:rFonts w:eastAsia="Times New Roman" w:cs="Times New Roman"/>
                <w:i/>
                <w:iCs/>
                <w:color w:val="000000"/>
                <w:sz w:val="20"/>
                <w:szCs w:val="18"/>
                <w:lang w:eastAsia="ru-RU"/>
              </w:rPr>
            </w:pPr>
            <w:r w:rsidRPr="00401CD4">
              <w:rPr>
                <w:rFonts w:eastAsia="Times New Roman" w:cs="Times New Roman"/>
                <w:i/>
                <w:iCs/>
                <w:color w:val="000000"/>
                <w:sz w:val="20"/>
                <w:szCs w:val="18"/>
                <w:lang w:eastAsia="ru-RU"/>
              </w:rPr>
              <w:t>ρ̅</w:t>
            </w:r>
            <w:r w:rsidRPr="00401CD4">
              <w:rPr>
                <w:rFonts w:eastAsia="Times New Roman" w:cs="Times New Roman"/>
                <w:i/>
                <w:iCs/>
                <w:color w:val="000000"/>
                <w:sz w:val="20"/>
                <w:szCs w:val="18"/>
                <w:vertAlign w:val="subscript"/>
                <w:lang w:eastAsia="ru-RU"/>
              </w:rPr>
              <w:t>j,A+1</w:t>
            </w:r>
            <w:r w:rsidRPr="00401CD4">
              <w:rPr>
                <w:rFonts w:eastAsia="Times New Roman" w:cs="Times New Roman"/>
                <w:color w:val="000000"/>
                <w:sz w:val="20"/>
                <w:szCs w:val="18"/>
                <w:vertAlign w:val="superscript"/>
                <w:lang w:eastAsia="ru-RU"/>
              </w:rPr>
              <w:t>р.о.жф</w:t>
            </w:r>
          </w:p>
        </w:tc>
        <w:tc>
          <w:tcPr>
            <w:tcW w:w="1497" w:type="dxa"/>
            <w:gridSpan w:val="2"/>
            <w:shd w:val="clear" w:color="auto" w:fill="auto"/>
            <w:noWrap/>
            <w:vAlign w:val="center"/>
            <w:hideMark/>
          </w:tcPr>
          <w:p w:rsidR="00CD755C" w:rsidRPr="00401CD4" w:rsidRDefault="00CD755C" w:rsidP="007254B7">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Гкал/ч/чел.</w:t>
            </w:r>
          </w:p>
        </w:tc>
        <w:tc>
          <w:tcPr>
            <w:tcW w:w="863" w:type="dxa"/>
            <w:gridSpan w:val="2"/>
            <w:shd w:val="clear" w:color="auto" w:fill="auto"/>
            <w:noWrap/>
            <w:vAlign w:val="center"/>
            <w:hideMark/>
          </w:tcPr>
          <w:p w:rsidR="00CD755C" w:rsidRPr="00401CD4" w:rsidRDefault="00CD755C" w:rsidP="007254B7">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0,001733</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0,001733</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0,001733</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0,001733</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0,001733</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0,001733</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0,001733</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0,001733</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0,001733</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0,001733</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0,001733</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0,001733</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0,001733</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0,001733</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0,001733</w:t>
            </w:r>
          </w:p>
        </w:tc>
        <w:tc>
          <w:tcPr>
            <w:tcW w:w="852" w:type="dxa"/>
            <w:gridSpan w:val="2"/>
            <w:shd w:val="clear" w:color="auto" w:fill="auto"/>
            <w:noWrap/>
            <w:vAlign w:val="center"/>
            <w:hideMark/>
          </w:tcPr>
          <w:p w:rsidR="00CD755C" w:rsidRPr="00401CD4" w:rsidRDefault="00CD755C" w:rsidP="007254B7">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0,001733</w:t>
            </w:r>
          </w:p>
        </w:tc>
      </w:tr>
      <w:tr w:rsidR="00CD755C" w:rsidRPr="00401CD4" w:rsidTr="00D75A34">
        <w:trPr>
          <w:trHeight w:val="20"/>
        </w:trPr>
        <w:tc>
          <w:tcPr>
            <w:tcW w:w="765"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14</w:t>
            </w:r>
          </w:p>
        </w:tc>
        <w:tc>
          <w:tcPr>
            <w:tcW w:w="5500"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Средний расход тепловой энергии на отопление на одного жителя</w:t>
            </w:r>
          </w:p>
        </w:tc>
        <w:tc>
          <w:tcPr>
            <w:tcW w:w="1309" w:type="dxa"/>
            <w:shd w:val="clear" w:color="auto" w:fill="auto"/>
            <w:noWrap/>
            <w:vAlign w:val="center"/>
            <w:hideMark/>
          </w:tcPr>
          <w:p w:rsidR="00CD755C" w:rsidRPr="00401CD4" w:rsidRDefault="00CD755C" w:rsidP="007254B7">
            <w:pPr>
              <w:ind w:firstLine="0"/>
              <w:jc w:val="center"/>
              <w:rPr>
                <w:rFonts w:eastAsia="Times New Roman" w:cs="Times New Roman"/>
                <w:i/>
                <w:iCs/>
                <w:color w:val="000000"/>
                <w:sz w:val="20"/>
                <w:szCs w:val="18"/>
                <w:lang w:eastAsia="ru-RU"/>
              </w:rPr>
            </w:pPr>
            <w:r w:rsidRPr="00401CD4">
              <w:rPr>
                <w:rFonts w:eastAsia="Times New Roman" w:cs="Times New Roman"/>
                <w:i/>
                <w:iCs/>
                <w:color w:val="000000"/>
                <w:sz w:val="20"/>
                <w:szCs w:val="18"/>
                <w:lang w:eastAsia="ru-RU"/>
              </w:rPr>
              <w:t>ρ̅</w:t>
            </w:r>
            <w:r w:rsidRPr="00401CD4">
              <w:rPr>
                <w:rFonts w:eastAsia="Times New Roman" w:cs="Times New Roman"/>
                <w:i/>
                <w:iCs/>
                <w:color w:val="000000"/>
                <w:sz w:val="20"/>
                <w:szCs w:val="18"/>
                <w:vertAlign w:val="subscript"/>
                <w:lang w:eastAsia="ru-RU"/>
              </w:rPr>
              <w:t>j,A+1</w:t>
            </w:r>
            <w:r w:rsidRPr="00401CD4">
              <w:rPr>
                <w:rFonts w:eastAsia="Times New Roman" w:cs="Times New Roman"/>
                <w:color w:val="000000"/>
                <w:sz w:val="20"/>
                <w:szCs w:val="18"/>
                <w:vertAlign w:val="superscript"/>
                <w:lang w:eastAsia="ru-RU"/>
              </w:rPr>
              <w:t>о.жф</w:t>
            </w:r>
          </w:p>
        </w:tc>
        <w:tc>
          <w:tcPr>
            <w:tcW w:w="1497" w:type="dxa"/>
            <w:gridSpan w:val="2"/>
            <w:shd w:val="clear" w:color="auto" w:fill="auto"/>
            <w:noWrap/>
            <w:vAlign w:val="center"/>
            <w:hideMark/>
          </w:tcPr>
          <w:p w:rsidR="00CD755C" w:rsidRPr="00401CD4" w:rsidRDefault="00CD755C" w:rsidP="007254B7">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Гкал/чел/год</w:t>
            </w:r>
          </w:p>
        </w:tc>
        <w:tc>
          <w:tcPr>
            <w:tcW w:w="863" w:type="dxa"/>
            <w:gridSpan w:val="2"/>
            <w:shd w:val="clear" w:color="auto" w:fill="auto"/>
            <w:noWrap/>
            <w:vAlign w:val="center"/>
            <w:hideMark/>
          </w:tcPr>
          <w:p w:rsidR="00CD755C" w:rsidRPr="00401CD4" w:rsidRDefault="00CD755C" w:rsidP="007254B7">
            <w:pPr>
              <w:ind w:firstLine="0"/>
              <w:jc w:val="center"/>
              <w:rPr>
                <w:rFonts w:eastAsia="Times New Roman" w:cs="Times New Roman"/>
                <w:sz w:val="20"/>
                <w:szCs w:val="18"/>
                <w:lang w:eastAsia="ru-RU"/>
              </w:rPr>
            </w:pPr>
            <w:r w:rsidRPr="00401CD4">
              <w:rPr>
                <w:rFonts w:eastAsia="Times New Roman" w:cs="Times New Roman"/>
                <w:sz w:val="20"/>
                <w:szCs w:val="18"/>
                <w:lang w:eastAsia="ru-RU"/>
              </w:rPr>
              <w:t>5,255</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sz w:val="20"/>
                <w:szCs w:val="18"/>
                <w:lang w:eastAsia="ru-RU"/>
              </w:rPr>
            </w:pPr>
            <w:r w:rsidRPr="00401CD4">
              <w:rPr>
                <w:rFonts w:eastAsia="Times New Roman" w:cs="Times New Roman"/>
                <w:sz w:val="20"/>
                <w:szCs w:val="18"/>
                <w:lang w:eastAsia="ru-RU"/>
              </w:rPr>
              <w:t>5,913</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sz w:val="20"/>
                <w:szCs w:val="18"/>
                <w:lang w:eastAsia="ru-RU"/>
              </w:rPr>
            </w:pPr>
            <w:r w:rsidRPr="00401CD4">
              <w:rPr>
                <w:rFonts w:eastAsia="Times New Roman" w:cs="Times New Roman"/>
                <w:sz w:val="20"/>
                <w:szCs w:val="18"/>
                <w:lang w:eastAsia="ru-RU"/>
              </w:rPr>
              <w:t>3,962</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sz w:val="20"/>
                <w:szCs w:val="18"/>
                <w:lang w:eastAsia="ru-RU"/>
              </w:rPr>
            </w:pPr>
            <w:r w:rsidRPr="00401CD4">
              <w:rPr>
                <w:rFonts w:eastAsia="Times New Roman" w:cs="Times New Roman"/>
                <w:sz w:val="20"/>
                <w:szCs w:val="18"/>
                <w:lang w:eastAsia="ru-RU"/>
              </w:rPr>
              <w:t>4,256</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sz w:val="20"/>
                <w:szCs w:val="18"/>
                <w:lang w:eastAsia="ru-RU"/>
              </w:rPr>
            </w:pPr>
            <w:r w:rsidRPr="00401CD4">
              <w:rPr>
                <w:rFonts w:eastAsia="Times New Roman" w:cs="Times New Roman"/>
                <w:sz w:val="20"/>
                <w:szCs w:val="18"/>
                <w:lang w:eastAsia="ru-RU"/>
              </w:rPr>
              <w:t>4,256</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sz w:val="20"/>
                <w:szCs w:val="18"/>
                <w:lang w:eastAsia="ru-RU"/>
              </w:rPr>
            </w:pPr>
            <w:r w:rsidRPr="00401CD4">
              <w:rPr>
                <w:rFonts w:eastAsia="Times New Roman" w:cs="Times New Roman"/>
                <w:sz w:val="20"/>
                <w:szCs w:val="18"/>
                <w:lang w:eastAsia="ru-RU"/>
              </w:rPr>
              <w:t>4,256</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sz w:val="20"/>
                <w:szCs w:val="18"/>
                <w:lang w:eastAsia="ru-RU"/>
              </w:rPr>
            </w:pPr>
            <w:r w:rsidRPr="00401CD4">
              <w:rPr>
                <w:rFonts w:eastAsia="Times New Roman" w:cs="Times New Roman"/>
                <w:sz w:val="20"/>
                <w:szCs w:val="18"/>
                <w:lang w:eastAsia="ru-RU"/>
              </w:rPr>
              <w:t>4,256</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sz w:val="20"/>
                <w:szCs w:val="18"/>
                <w:lang w:eastAsia="ru-RU"/>
              </w:rPr>
            </w:pPr>
            <w:r w:rsidRPr="00401CD4">
              <w:rPr>
                <w:rFonts w:eastAsia="Times New Roman" w:cs="Times New Roman"/>
                <w:sz w:val="20"/>
                <w:szCs w:val="18"/>
                <w:lang w:eastAsia="ru-RU"/>
              </w:rPr>
              <w:t>4,256</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sz w:val="20"/>
                <w:szCs w:val="18"/>
                <w:lang w:eastAsia="ru-RU"/>
              </w:rPr>
            </w:pPr>
            <w:r w:rsidRPr="00401CD4">
              <w:rPr>
                <w:rFonts w:eastAsia="Times New Roman" w:cs="Times New Roman"/>
                <w:sz w:val="20"/>
                <w:szCs w:val="18"/>
                <w:lang w:eastAsia="ru-RU"/>
              </w:rPr>
              <w:t>4,256</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sz w:val="20"/>
                <w:szCs w:val="18"/>
                <w:lang w:eastAsia="ru-RU"/>
              </w:rPr>
            </w:pPr>
            <w:r w:rsidRPr="00401CD4">
              <w:rPr>
                <w:rFonts w:eastAsia="Times New Roman" w:cs="Times New Roman"/>
                <w:sz w:val="20"/>
                <w:szCs w:val="18"/>
                <w:lang w:eastAsia="ru-RU"/>
              </w:rPr>
              <w:t>4,256</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sz w:val="20"/>
                <w:szCs w:val="18"/>
                <w:lang w:eastAsia="ru-RU"/>
              </w:rPr>
            </w:pPr>
            <w:r w:rsidRPr="00401CD4">
              <w:rPr>
                <w:rFonts w:eastAsia="Times New Roman" w:cs="Times New Roman"/>
                <w:sz w:val="20"/>
                <w:szCs w:val="18"/>
                <w:lang w:eastAsia="ru-RU"/>
              </w:rPr>
              <w:t>4,256</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sz w:val="20"/>
                <w:szCs w:val="18"/>
                <w:lang w:eastAsia="ru-RU"/>
              </w:rPr>
            </w:pPr>
            <w:r w:rsidRPr="00401CD4">
              <w:rPr>
                <w:rFonts w:eastAsia="Times New Roman" w:cs="Times New Roman"/>
                <w:sz w:val="20"/>
                <w:szCs w:val="18"/>
                <w:lang w:eastAsia="ru-RU"/>
              </w:rPr>
              <w:t>4,256</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sz w:val="20"/>
                <w:szCs w:val="18"/>
                <w:lang w:eastAsia="ru-RU"/>
              </w:rPr>
            </w:pPr>
            <w:r w:rsidRPr="00401CD4">
              <w:rPr>
                <w:rFonts w:eastAsia="Times New Roman" w:cs="Times New Roman"/>
                <w:sz w:val="20"/>
                <w:szCs w:val="18"/>
                <w:lang w:eastAsia="ru-RU"/>
              </w:rPr>
              <w:t>4,256</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sz w:val="20"/>
                <w:szCs w:val="18"/>
                <w:lang w:eastAsia="ru-RU"/>
              </w:rPr>
            </w:pPr>
            <w:r w:rsidRPr="00401CD4">
              <w:rPr>
                <w:rFonts w:eastAsia="Times New Roman" w:cs="Times New Roman"/>
                <w:sz w:val="20"/>
                <w:szCs w:val="18"/>
                <w:lang w:eastAsia="ru-RU"/>
              </w:rPr>
              <w:t>4,256</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sz w:val="20"/>
                <w:szCs w:val="18"/>
                <w:lang w:eastAsia="ru-RU"/>
              </w:rPr>
            </w:pPr>
            <w:r w:rsidRPr="00401CD4">
              <w:rPr>
                <w:rFonts w:eastAsia="Times New Roman" w:cs="Times New Roman"/>
                <w:sz w:val="20"/>
                <w:szCs w:val="18"/>
                <w:lang w:eastAsia="ru-RU"/>
              </w:rPr>
              <w:t>4,256</w:t>
            </w:r>
          </w:p>
        </w:tc>
        <w:tc>
          <w:tcPr>
            <w:tcW w:w="852" w:type="dxa"/>
            <w:gridSpan w:val="2"/>
            <w:shd w:val="clear" w:color="auto" w:fill="auto"/>
            <w:noWrap/>
            <w:vAlign w:val="center"/>
            <w:hideMark/>
          </w:tcPr>
          <w:p w:rsidR="00CD755C" w:rsidRPr="00401CD4" w:rsidRDefault="00CD755C" w:rsidP="007254B7">
            <w:pPr>
              <w:ind w:firstLine="0"/>
              <w:jc w:val="center"/>
              <w:rPr>
                <w:rFonts w:eastAsia="Times New Roman" w:cs="Times New Roman"/>
                <w:sz w:val="20"/>
                <w:szCs w:val="18"/>
                <w:lang w:eastAsia="ru-RU"/>
              </w:rPr>
            </w:pPr>
            <w:r w:rsidRPr="00401CD4">
              <w:rPr>
                <w:rFonts w:eastAsia="Times New Roman" w:cs="Times New Roman"/>
                <w:sz w:val="20"/>
                <w:szCs w:val="18"/>
                <w:lang w:eastAsia="ru-RU"/>
              </w:rPr>
              <w:t>4,256</w:t>
            </w:r>
          </w:p>
        </w:tc>
      </w:tr>
      <w:tr w:rsidR="00CD755C" w:rsidRPr="00401CD4" w:rsidTr="00D75A34">
        <w:trPr>
          <w:gridAfter w:val="1"/>
          <w:wAfter w:w="6" w:type="dxa"/>
          <w:trHeight w:val="20"/>
        </w:trPr>
        <w:tc>
          <w:tcPr>
            <w:tcW w:w="9100" w:type="dxa"/>
            <w:gridSpan w:val="6"/>
            <w:shd w:val="clear" w:color="auto" w:fill="auto"/>
            <w:noWrap/>
            <w:vAlign w:val="center"/>
            <w:hideMark/>
          </w:tcPr>
          <w:p w:rsidR="00CD755C" w:rsidRPr="00401CD4" w:rsidRDefault="00CD755C" w:rsidP="007254B7">
            <w:pPr>
              <w:ind w:firstLine="0"/>
              <w:jc w:val="center"/>
              <w:rPr>
                <w:rFonts w:eastAsia="Times New Roman" w:cs="Times New Roman"/>
                <w:b/>
                <w:bCs/>
                <w:color w:val="000000"/>
                <w:sz w:val="20"/>
                <w:szCs w:val="18"/>
                <w:lang w:eastAsia="ru-RU"/>
              </w:rPr>
            </w:pPr>
          </w:p>
        </w:tc>
        <w:tc>
          <w:tcPr>
            <w:tcW w:w="13608" w:type="dxa"/>
            <w:gridSpan w:val="16"/>
            <w:shd w:val="clear" w:color="auto" w:fill="auto"/>
            <w:vAlign w:val="center"/>
          </w:tcPr>
          <w:p w:rsidR="00CD755C" w:rsidRPr="00401CD4" w:rsidRDefault="00CD755C" w:rsidP="007254B7">
            <w:pPr>
              <w:ind w:firstLine="0"/>
              <w:jc w:val="center"/>
              <w:rPr>
                <w:rFonts w:eastAsia="Times New Roman" w:cs="Times New Roman"/>
                <w:b/>
                <w:bCs/>
                <w:color w:val="000000"/>
                <w:sz w:val="20"/>
                <w:szCs w:val="18"/>
                <w:lang w:eastAsia="ru-RU"/>
              </w:rPr>
            </w:pPr>
            <w:r w:rsidRPr="00401CD4">
              <w:rPr>
                <w:rFonts w:eastAsia="Times New Roman" w:cs="Times New Roman"/>
                <w:b/>
                <w:bCs/>
                <w:color w:val="000000"/>
                <w:sz w:val="20"/>
                <w:szCs w:val="18"/>
                <w:lang w:eastAsia="ru-RU"/>
              </w:rPr>
              <w:t>Теплоисточник №6 Котельная улица Водяная, 95а МУП г. Костромы "Городские сети" в зоне ЕТО №2 МУП г. Костромы "Городские сети"</w:t>
            </w:r>
          </w:p>
        </w:tc>
      </w:tr>
      <w:tr w:rsidR="00CD755C" w:rsidRPr="00401CD4" w:rsidTr="00D75A34">
        <w:trPr>
          <w:trHeight w:val="20"/>
        </w:trPr>
        <w:tc>
          <w:tcPr>
            <w:tcW w:w="765"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w:t>
            </w:r>
          </w:p>
        </w:tc>
        <w:tc>
          <w:tcPr>
            <w:tcW w:w="5500"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Общая отапливаемая площадь жилых зданий</w:t>
            </w:r>
          </w:p>
        </w:tc>
        <w:tc>
          <w:tcPr>
            <w:tcW w:w="1309"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F</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жф</w:t>
            </w:r>
          </w:p>
        </w:tc>
        <w:tc>
          <w:tcPr>
            <w:tcW w:w="1497" w:type="dxa"/>
            <w:gridSpan w:val="2"/>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м</w:t>
            </w:r>
            <w:r w:rsidRPr="00401CD4">
              <w:rPr>
                <w:rFonts w:eastAsia="Times New Roman" w:cs="Times New Roman"/>
                <w:color w:val="000000"/>
                <w:sz w:val="20"/>
                <w:szCs w:val="18"/>
                <w:vertAlign w:val="superscript"/>
                <w:lang w:eastAsia="ru-RU"/>
              </w:rPr>
              <w:t>2</w:t>
            </w:r>
          </w:p>
        </w:tc>
        <w:tc>
          <w:tcPr>
            <w:tcW w:w="863" w:type="dxa"/>
            <w:gridSpan w:val="2"/>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31,8</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31,8</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31,8</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29,9</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29,9</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29,9</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29,9</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29,9</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29,9</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29,9</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29,9</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29,9</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58,2</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58,2</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58,2</w:t>
            </w:r>
          </w:p>
        </w:tc>
        <w:tc>
          <w:tcPr>
            <w:tcW w:w="852" w:type="dxa"/>
            <w:gridSpan w:val="2"/>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58,2</w:t>
            </w:r>
          </w:p>
        </w:tc>
      </w:tr>
      <w:tr w:rsidR="00CD755C" w:rsidRPr="00401CD4" w:rsidTr="00D75A34">
        <w:trPr>
          <w:trHeight w:val="20"/>
        </w:trPr>
        <w:tc>
          <w:tcPr>
            <w:tcW w:w="765"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w:t>
            </w:r>
          </w:p>
        </w:tc>
        <w:tc>
          <w:tcPr>
            <w:tcW w:w="5500"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Общая отапливаемая площадь общественно-деловых зданий</w:t>
            </w:r>
          </w:p>
        </w:tc>
        <w:tc>
          <w:tcPr>
            <w:tcW w:w="1309"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F</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одф</w:t>
            </w:r>
          </w:p>
        </w:tc>
        <w:tc>
          <w:tcPr>
            <w:tcW w:w="1497" w:type="dxa"/>
            <w:gridSpan w:val="2"/>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м</w:t>
            </w:r>
            <w:r w:rsidRPr="00401CD4">
              <w:rPr>
                <w:rFonts w:eastAsia="Times New Roman" w:cs="Times New Roman"/>
                <w:color w:val="000000"/>
                <w:sz w:val="20"/>
                <w:szCs w:val="18"/>
                <w:vertAlign w:val="superscript"/>
                <w:lang w:eastAsia="ru-RU"/>
              </w:rPr>
              <w:t>2</w:t>
            </w:r>
          </w:p>
        </w:tc>
        <w:tc>
          <w:tcPr>
            <w:tcW w:w="863" w:type="dxa"/>
            <w:gridSpan w:val="2"/>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13,6</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13,6</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13,6</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12,8</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12,8</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12,8</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12,8</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12,8</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12,8</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12,8</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12,8</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12,8</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25,0</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25,0</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25,0</w:t>
            </w:r>
          </w:p>
        </w:tc>
        <w:tc>
          <w:tcPr>
            <w:tcW w:w="852" w:type="dxa"/>
            <w:gridSpan w:val="2"/>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25,0</w:t>
            </w:r>
          </w:p>
        </w:tc>
      </w:tr>
      <w:tr w:rsidR="00CD755C" w:rsidRPr="00401CD4" w:rsidTr="00D75A34">
        <w:trPr>
          <w:trHeight w:val="20"/>
        </w:trPr>
        <w:tc>
          <w:tcPr>
            <w:tcW w:w="765"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w:t>
            </w:r>
          </w:p>
        </w:tc>
        <w:tc>
          <w:tcPr>
            <w:tcW w:w="5500"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Тепловая нагрузка всего, в том числе:</w:t>
            </w:r>
          </w:p>
        </w:tc>
        <w:tc>
          <w:tcPr>
            <w:tcW w:w="1309"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р.сумм</w:t>
            </w:r>
          </w:p>
        </w:tc>
        <w:tc>
          <w:tcPr>
            <w:tcW w:w="1497" w:type="dxa"/>
            <w:gridSpan w:val="2"/>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1,629</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1,629</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1,629</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1,533</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1,533</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1,533</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1,533</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1,533</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1,533</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1,533</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1,533</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1,533</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2,987</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2,987</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2,987</w:t>
            </w:r>
          </w:p>
        </w:tc>
        <w:tc>
          <w:tcPr>
            <w:tcW w:w="852" w:type="dxa"/>
            <w:gridSpan w:val="2"/>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2,987</w:t>
            </w:r>
          </w:p>
        </w:tc>
      </w:tr>
      <w:tr w:rsidR="00CD755C" w:rsidRPr="00401CD4" w:rsidTr="00D75A34">
        <w:trPr>
          <w:trHeight w:val="20"/>
        </w:trPr>
        <w:tc>
          <w:tcPr>
            <w:tcW w:w="765"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w:t>
            </w:r>
          </w:p>
        </w:tc>
        <w:tc>
          <w:tcPr>
            <w:tcW w:w="5500"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в жилищном фонде, в том числе:</w:t>
            </w:r>
          </w:p>
        </w:tc>
        <w:tc>
          <w:tcPr>
            <w:tcW w:w="1309"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р.жф</w:t>
            </w:r>
          </w:p>
        </w:tc>
        <w:tc>
          <w:tcPr>
            <w:tcW w:w="1497" w:type="dxa"/>
            <w:gridSpan w:val="2"/>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1,140</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1,140</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1,140</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1,073</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1,073</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1,073</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1,073</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1,073</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1,073</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1,073</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1,073</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1,073</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2,527</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2,527</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2,527</w:t>
            </w:r>
          </w:p>
        </w:tc>
        <w:tc>
          <w:tcPr>
            <w:tcW w:w="852" w:type="dxa"/>
            <w:gridSpan w:val="2"/>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2,527</w:t>
            </w:r>
          </w:p>
        </w:tc>
      </w:tr>
      <w:tr w:rsidR="00CD755C" w:rsidRPr="00401CD4" w:rsidTr="00D75A34">
        <w:trPr>
          <w:trHeight w:val="20"/>
        </w:trPr>
        <w:tc>
          <w:tcPr>
            <w:tcW w:w="765"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3.1.1</w:t>
            </w:r>
          </w:p>
        </w:tc>
        <w:tc>
          <w:tcPr>
            <w:tcW w:w="5500"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отопления и вентиляции</w:t>
            </w:r>
          </w:p>
        </w:tc>
        <w:tc>
          <w:tcPr>
            <w:tcW w:w="1309"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о.р.жф</w:t>
            </w:r>
          </w:p>
        </w:tc>
        <w:tc>
          <w:tcPr>
            <w:tcW w:w="1497" w:type="dxa"/>
            <w:gridSpan w:val="2"/>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1,140</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1,140</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1,140</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1,073</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1,073</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1,073</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1,073</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1,073</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1,073</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1,073</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1,073</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1,073</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2,142</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2,142</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2,142</w:t>
            </w:r>
          </w:p>
        </w:tc>
        <w:tc>
          <w:tcPr>
            <w:tcW w:w="852" w:type="dxa"/>
            <w:gridSpan w:val="2"/>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2,142</w:t>
            </w:r>
          </w:p>
        </w:tc>
      </w:tr>
      <w:tr w:rsidR="00CD755C" w:rsidRPr="00401CD4" w:rsidTr="00D75A34">
        <w:trPr>
          <w:trHeight w:val="20"/>
        </w:trPr>
        <w:tc>
          <w:tcPr>
            <w:tcW w:w="765"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3.1.2</w:t>
            </w:r>
          </w:p>
        </w:tc>
        <w:tc>
          <w:tcPr>
            <w:tcW w:w="5500"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горячего водоснабжения</w:t>
            </w:r>
          </w:p>
        </w:tc>
        <w:tc>
          <w:tcPr>
            <w:tcW w:w="1309"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р.гвс.жф</w:t>
            </w:r>
          </w:p>
        </w:tc>
        <w:tc>
          <w:tcPr>
            <w:tcW w:w="1497" w:type="dxa"/>
            <w:gridSpan w:val="2"/>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0,385</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0,385</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0,385</w:t>
            </w:r>
          </w:p>
        </w:tc>
        <w:tc>
          <w:tcPr>
            <w:tcW w:w="852" w:type="dxa"/>
            <w:gridSpan w:val="2"/>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0,385</w:t>
            </w:r>
          </w:p>
        </w:tc>
      </w:tr>
      <w:tr w:rsidR="00CD755C" w:rsidRPr="00401CD4" w:rsidTr="00D75A34">
        <w:trPr>
          <w:trHeight w:val="20"/>
        </w:trPr>
        <w:tc>
          <w:tcPr>
            <w:tcW w:w="765"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3.2</w:t>
            </w:r>
          </w:p>
        </w:tc>
        <w:tc>
          <w:tcPr>
            <w:tcW w:w="5500"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в общественно-деловом фонде в том числе:</w:t>
            </w:r>
          </w:p>
        </w:tc>
        <w:tc>
          <w:tcPr>
            <w:tcW w:w="1309"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р.одф</w:t>
            </w:r>
          </w:p>
        </w:tc>
        <w:tc>
          <w:tcPr>
            <w:tcW w:w="1497" w:type="dxa"/>
            <w:gridSpan w:val="2"/>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0,489</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0,489</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0,489</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0,460</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0,460</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0,460</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0,460</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0,460</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0,460</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0,460</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0,460</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0,460</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0,460</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0,460</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0,460</w:t>
            </w:r>
          </w:p>
        </w:tc>
        <w:tc>
          <w:tcPr>
            <w:tcW w:w="852" w:type="dxa"/>
            <w:gridSpan w:val="2"/>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0,460</w:t>
            </w:r>
          </w:p>
        </w:tc>
      </w:tr>
      <w:tr w:rsidR="00CD755C" w:rsidRPr="00401CD4" w:rsidTr="00D75A34">
        <w:trPr>
          <w:trHeight w:val="20"/>
        </w:trPr>
        <w:tc>
          <w:tcPr>
            <w:tcW w:w="765"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3.2.1</w:t>
            </w:r>
          </w:p>
        </w:tc>
        <w:tc>
          <w:tcPr>
            <w:tcW w:w="5500"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отопления и вентиляции</w:t>
            </w:r>
          </w:p>
        </w:tc>
        <w:tc>
          <w:tcPr>
            <w:tcW w:w="1309"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р.о.одф</w:t>
            </w:r>
          </w:p>
        </w:tc>
        <w:tc>
          <w:tcPr>
            <w:tcW w:w="1497" w:type="dxa"/>
            <w:gridSpan w:val="2"/>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0,489</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0,489</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0,489</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0,460</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0,460</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0,460</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0,460</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0,460</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0,460</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0,460</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0,460</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0,460</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0,460</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0,460</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0,460</w:t>
            </w:r>
          </w:p>
        </w:tc>
        <w:tc>
          <w:tcPr>
            <w:tcW w:w="852" w:type="dxa"/>
            <w:gridSpan w:val="2"/>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0,460</w:t>
            </w:r>
          </w:p>
        </w:tc>
      </w:tr>
      <w:tr w:rsidR="00CD755C" w:rsidRPr="00401CD4" w:rsidTr="00D75A34">
        <w:trPr>
          <w:trHeight w:val="20"/>
        </w:trPr>
        <w:tc>
          <w:tcPr>
            <w:tcW w:w="765"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3.2.2</w:t>
            </w:r>
          </w:p>
        </w:tc>
        <w:tc>
          <w:tcPr>
            <w:tcW w:w="5500"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горячего водоснабжения</w:t>
            </w:r>
          </w:p>
        </w:tc>
        <w:tc>
          <w:tcPr>
            <w:tcW w:w="1309"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р.гвс.одф</w:t>
            </w:r>
          </w:p>
        </w:tc>
        <w:tc>
          <w:tcPr>
            <w:tcW w:w="1497" w:type="dxa"/>
            <w:gridSpan w:val="2"/>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gridSpan w:val="2"/>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r>
      <w:tr w:rsidR="00CD755C" w:rsidRPr="00401CD4" w:rsidTr="00D75A34">
        <w:trPr>
          <w:trHeight w:val="20"/>
        </w:trPr>
        <w:tc>
          <w:tcPr>
            <w:tcW w:w="765"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w:t>
            </w:r>
          </w:p>
        </w:tc>
        <w:tc>
          <w:tcPr>
            <w:tcW w:w="5500"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Расход тепловой энергии, всего, в том числе:</w:t>
            </w:r>
          </w:p>
        </w:tc>
        <w:tc>
          <w:tcPr>
            <w:tcW w:w="1309"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сумм</w:t>
            </w:r>
          </w:p>
        </w:tc>
        <w:tc>
          <w:tcPr>
            <w:tcW w:w="1497" w:type="dxa"/>
            <w:gridSpan w:val="2"/>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3,5</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3,6</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3,2</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3,6</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3,6</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3,6</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3,6</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3,6</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3,6</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3,6</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3,6</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9,3</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3,6</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3,6</w:t>
            </w:r>
          </w:p>
        </w:tc>
        <w:tc>
          <w:tcPr>
            <w:tcW w:w="852" w:type="dxa"/>
            <w:gridSpan w:val="2"/>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3,6</w:t>
            </w:r>
          </w:p>
        </w:tc>
      </w:tr>
      <w:tr w:rsidR="00CD755C" w:rsidRPr="00401CD4" w:rsidTr="00D75A34">
        <w:trPr>
          <w:trHeight w:val="20"/>
        </w:trPr>
        <w:tc>
          <w:tcPr>
            <w:tcW w:w="765"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4.1</w:t>
            </w:r>
          </w:p>
        </w:tc>
        <w:tc>
          <w:tcPr>
            <w:tcW w:w="5500"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в жилищном фонде</w:t>
            </w:r>
          </w:p>
        </w:tc>
        <w:tc>
          <w:tcPr>
            <w:tcW w:w="1309"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жф</w:t>
            </w:r>
          </w:p>
        </w:tc>
        <w:tc>
          <w:tcPr>
            <w:tcW w:w="1497" w:type="dxa"/>
            <w:gridSpan w:val="2"/>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2,4</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3,0</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2,5</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2,2</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2,2</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2,2</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2,2</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2,2</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2,2</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2,2</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2,2</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2,2</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7,9</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7,9</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7,9</w:t>
            </w:r>
          </w:p>
        </w:tc>
        <w:tc>
          <w:tcPr>
            <w:tcW w:w="852" w:type="dxa"/>
            <w:gridSpan w:val="2"/>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7,9</w:t>
            </w:r>
          </w:p>
        </w:tc>
      </w:tr>
      <w:tr w:rsidR="00CD755C" w:rsidRPr="00401CD4" w:rsidTr="00D75A34">
        <w:trPr>
          <w:trHeight w:val="20"/>
        </w:trPr>
        <w:tc>
          <w:tcPr>
            <w:tcW w:w="765"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4.1.1</w:t>
            </w:r>
          </w:p>
        </w:tc>
        <w:tc>
          <w:tcPr>
            <w:tcW w:w="5500"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отопления и вентиляции</w:t>
            </w:r>
          </w:p>
        </w:tc>
        <w:tc>
          <w:tcPr>
            <w:tcW w:w="1309"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о.жф</w:t>
            </w:r>
          </w:p>
        </w:tc>
        <w:tc>
          <w:tcPr>
            <w:tcW w:w="1497" w:type="dxa"/>
            <w:gridSpan w:val="2"/>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2,4</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3,0</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2,5</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2,2</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2,2</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2,2</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2,2</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2,2</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2,2</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2,2</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2,2</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2,2</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5,4</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5,4</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5,4</w:t>
            </w:r>
          </w:p>
        </w:tc>
        <w:tc>
          <w:tcPr>
            <w:tcW w:w="852" w:type="dxa"/>
            <w:gridSpan w:val="2"/>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5,4</w:t>
            </w:r>
          </w:p>
        </w:tc>
      </w:tr>
      <w:tr w:rsidR="00CD755C" w:rsidRPr="00401CD4" w:rsidTr="00D75A34">
        <w:trPr>
          <w:trHeight w:val="20"/>
        </w:trPr>
        <w:tc>
          <w:tcPr>
            <w:tcW w:w="765"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4.1.2</w:t>
            </w:r>
          </w:p>
        </w:tc>
        <w:tc>
          <w:tcPr>
            <w:tcW w:w="5500"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горячего водоснабжения</w:t>
            </w:r>
          </w:p>
        </w:tc>
        <w:tc>
          <w:tcPr>
            <w:tcW w:w="1309"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гвс.жф</w:t>
            </w:r>
          </w:p>
        </w:tc>
        <w:tc>
          <w:tcPr>
            <w:tcW w:w="1497" w:type="dxa"/>
            <w:gridSpan w:val="2"/>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2,5</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2,5</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2,5</w:t>
            </w:r>
          </w:p>
        </w:tc>
        <w:tc>
          <w:tcPr>
            <w:tcW w:w="852" w:type="dxa"/>
            <w:gridSpan w:val="2"/>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2,5</w:t>
            </w:r>
          </w:p>
        </w:tc>
      </w:tr>
      <w:tr w:rsidR="00CD755C" w:rsidRPr="00401CD4" w:rsidTr="00D75A34">
        <w:trPr>
          <w:trHeight w:val="20"/>
        </w:trPr>
        <w:tc>
          <w:tcPr>
            <w:tcW w:w="765"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w:t>
            </w:r>
          </w:p>
        </w:tc>
        <w:tc>
          <w:tcPr>
            <w:tcW w:w="5500"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в общественно-деловом фонде в том числе:</w:t>
            </w:r>
          </w:p>
        </w:tc>
        <w:tc>
          <w:tcPr>
            <w:tcW w:w="1309"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одф</w:t>
            </w:r>
          </w:p>
        </w:tc>
        <w:tc>
          <w:tcPr>
            <w:tcW w:w="1497" w:type="dxa"/>
            <w:gridSpan w:val="2"/>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w:t>
            </w:r>
          </w:p>
        </w:tc>
        <w:tc>
          <w:tcPr>
            <w:tcW w:w="852" w:type="dxa"/>
            <w:gridSpan w:val="2"/>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w:t>
            </w:r>
          </w:p>
        </w:tc>
      </w:tr>
      <w:tr w:rsidR="00CD755C" w:rsidRPr="00401CD4" w:rsidTr="00D75A34">
        <w:trPr>
          <w:trHeight w:val="20"/>
        </w:trPr>
        <w:tc>
          <w:tcPr>
            <w:tcW w:w="765"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4.2.1</w:t>
            </w:r>
          </w:p>
        </w:tc>
        <w:tc>
          <w:tcPr>
            <w:tcW w:w="5500"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отопления и вентиляции</w:t>
            </w:r>
          </w:p>
        </w:tc>
        <w:tc>
          <w:tcPr>
            <w:tcW w:w="1309"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о.одф</w:t>
            </w:r>
          </w:p>
        </w:tc>
        <w:tc>
          <w:tcPr>
            <w:tcW w:w="1497" w:type="dxa"/>
            <w:gridSpan w:val="2"/>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w:t>
            </w:r>
          </w:p>
        </w:tc>
        <w:tc>
          <w:tcPr>
            <w:tcW w:w="852" w:type="dxa"/>
            <w:gridSpan w:val="2"/>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w:t>
            </w:r>
          </w:p>
        </w:tc>
      </w:tr>
      <w:tr w:rsidR="00CD755C" w:rsidRPr="00401CD4" w:rsidTr="00D75A34">
        <w:trPr>
          <w:trHeight w:val="20"/>
        </w:trPr>
        <w:tc>
          <w:tcPr>
            <w:tcW w:w="765"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4.2.2</w:t>
            </w:r>
          </w:p>
        </w:tc>
        <w:tc>
          <w:tcPr>
            <w:tcW w:w="5500"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горячего водоснабжения</w:t>
            </w:r>
          </w:p>
        </w:tc>
        <w:tc>
          <w:tcPr>
            <w:tcW w:w="1309"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гвс.одф</w:t>
            </w:r>
          </w:p>
        </w:tc>
        <w:tc>
          <w:tcPr>
            <w:tcW w:w="1497" w:type="dxa"/>
            <w:gridSpan w:val="2"/>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gridSpan w:val="2"/>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r>
      <w:tr w:rsidR="00CD755C" w:rsidRPr="00401CD4" w:rsidTr="00D75A34">
        <w:trPr>
          <w:trHeight w:val="20"/>
        </w:trPr>
        <w:tc>
          <w:tcPr>
            <w:tcW w:w="765"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w:t>
            </w:r>
          </w:p>
        </w:tc>
        <w:tc>
          <w:tcPr>
            <w:tcW w:w="5500"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Удельная тепловая нагрузка в жилищном фонде</w:t>
            </w:r>
          </w:p>
        </w:tc>
        <w:tc>
          <w:tcPr>
            <w:tcW w:w="1309"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р.о.жф</w:t>
            </w:r>
          </w:p>
        </w:tc>
        <w:tc>
          <w:tcPr>
            <w:tcW w:w="1497" w:type="dxa"/>
            <w:gridSpan w:val="2"/>
            <w:shd w:val="clear" w:color="auto" w:fill="auto"/>
            <w:noWrap/>
            <w:vAlign w:val="center"/>
            <w:hideMark/>
          </w:tcPr>
          <w:p w:rsidR="00CD755C" w:rsidRPr="00401CD4" w:rsidRDefault="00CD755C" w:rsidP="007254B7">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Гкал/ч/м</w:t>
            </w:r>
            <w:r w:rsidRPr="00401CD4">
              <w:rPr>
                <w:rFonts w:eastAsia="Times New Roman" w:cs="Times New Roman"/>
                <w:color w:val="000000"/>
                <w:sz w:val="20"/>
                <w:szCs w:val="18"/>
                <w:vertAlign w:val="superscript"/>
                <w:lang w:eastAsia="ru-RU"/>
              </w:rPr>
              <w:t>2</w:t>
            </w:r>
          </w:p>
        </w:tc>
        <w:tc>
          <w:tcPr>
            <w:tcW w:w="863" w:type="dxa"/>
            <w:gridSpan w:val="2"/>
            <w:shd w:val="clear" w:color="auto" w:fill="auto"/>
            <w:noWrap/>
            <w:vAlign w:val="center"/>
            <w:hideMark/>
          </w:tcPr>
          <w:p w:rsidR="00CD755C" w:rsidRPr="00401CD4" w:rsidRDefault="00CD755C" w:rsidP="007254B7">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0,000043</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0,000043</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0,000043</w:t>
            </w:r>
          </w:p>
        </w:tc>
        <w:tc>
          <w:tcPr>
            <w:tcW w:w="852" w:type="dxa"/>
            <w:gridSpan w:val="2"/>
            <w:shd w:val="clear" w:color="auto" w:fill="auto"/>
            <w:noWrap/>
            <w:vAlign w:val="center"/>
            <w:hideMark/>
          </w:tcPr>
          <w:p w:rsidR="00CD755C" w:rsidRPr="00401CD4" w:rsidRDefault="00CD755C" w:rsidP="007254B7">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0,000043</w:t>
            </w:r>
          </w:p>
        </w:tc>
      </w:tr>
      <w:tr w:rsidR="00CD755C" w:rsidRPr="00401CD4" w:rsidTr="00D75A34">
        <w:trPr>
          <w:trHeight w:val="20"/>
        </w:trPr>
        <w:tc>
          <w:tcPr>
            <w:tcW w:w="765"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w:t>
            </w:r>
          </w:p>
        </w:tc>
        <w:tc>
          <w:tcPr>
            <w:tcW w:w="5500"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Удельное потребление тепловой энергии на отопление в жилищном фонде</w:t>
            </w:r>
          </w:p>
        </w:tc>
        <w:tc>
          <w:tcPr>
            <w:tcW w:w="1309" w:type="dxa"/>
            <w:shd w:val="clear" w:color="auto" w:fill="auto"/>
            <w:noWrap/>
            <w:vAlign w:val="center"/>
            <w:hideMark/>
          </w:tcPr>
          <w:p w:rsidR="00CD755C" w:rsidRPr="00401CD4" w:rsidRDefault="00CD755C" w:rsidP="007254B7">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о.жф</w:t>
            </w:r>
          </w:p>
        </w:tc>
        <w:tc>
          <w:tcPr>
            <w:tcW w:w="1497" w:type="dxa"/>
            <w:gridSpan w:val="2"/>
            <w:shd w:val="clear" w:color="auto" w:fill="auto"/>
            <w:noWrap/>
            <w:vAlign w:val="center"/>
            <w:hideMark/>
          </w:tcPr>
          <w:p w:rsidR="00CD755C" w:rsidRPr="00401CD4" w:rsidRDefault="00CD755C" w:rsidP="007254B7">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Гкал/м</w:t>
            </w:r>
            <w:r w:rsidRPr="00401CD4">
              <w:rPr>
                <w:rFonts w:eastAsia="Times New Roman" w:cs="Times New Roman"/>
                <w:color w:val="000000"/>
                <w:sz w:val="20"/>
                <w:szCs w:val="18"/>
                <w:vertAlign w:val="superscript"/>
                <w:lang w:eastAsia="ru-RU"/>
              </w:rPr>
              <w:t>2</w:t>
            </w:r>
            <w:r w:rsidRPr="00401CD4">
              <w:rPr>
                <w:rFonts w:eastAsia="Times New Roman" w:cs="Times New Roman"/>
                <w:color w:val="000000"/>
                <w:sz w:val="20"/>
                <w:szCs w:val="18"/>
                <w:lang w:eastAsia="ru-RU"/>
              </w:rPr>
              <w:t>/год</w:t>
            </w:r>
          </w:p>
        </w:tc>
        <w:tc>
          <w:tcPr>
            <w:tcW w:w="863" w:type="dxa"/>
            <w:gridSpan w:val="2"/>
            <w:shd w:val="clear" w:color="auto" w:fill="auto"/>
            <w:noWrap/>
            <w:vAlign w:val="center"/>
            <w:hideMark/>
          </w:tcPr>
          <w:p w:rsidR="00CD755C" w:rsidRPr="00401CD4" w:rsidRDefault="00CD755C" w:rsidP="007254B7">
            <w:pPr>
              <w:ind w:firstLine="0"/>
              <w:jc w:val="center"/>
              <w:rPr>
                <w:rFonts w:eastAsia="Times New Roman" w:cs="Times New Roman"/>
                <w:sz w:val="20"/>
                <w:szCs w:val="18"/>
                <w:lang w:eastAsia="ru-RU"/>
              </w:rPr>
            </w:pPr>
            <w:r w:rsidRPr="00401CD4">
              <w:rPr>
                <w:rFonts w:eastAsia="Times New Roman" w:cs="Times New Roman"/>
                <w:sz w:val="20"/>
                <w:szCs w:val="18"/>
                <w:lang w:eastAsia="ru-RU"/>
              </w:rPr>
              <w:t>0,076</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sz w:val="20"/>
                <w:szCs w:val="18"/>
                <w:lang w:eastAsia="ru-RU"/>
              </w:rPr>
            </w:pPr>
            <w:r w:rsidRPr="00401CD4">
              <w:rPr>
                <w:rFonts w:eastAsia="Times New Roman" w:cs="Times New Roman"/>
                <w:sz w:val="20"/>
                <w:szCs w:val="18"/>
                <w:lang w:eastAsia="ru-RU"/>
              </w:rPr>
              <w:t>0,093</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sz w:val="20"/>
                <w:szCs w:val="18"/>
                <w:lang w:eastAsia="ru-RU"/>
              </w:rPr>
            </w:pPr>
            <w:r w:rsidRPr="00401CD4">
              <w:rPr>
                <w:rFonts w:eastAsia="Times New Roman" w:cs="Times New Roman"/>
                <w:sz w:val="20"/>
                <w:szCs w:val="18"/>
                <w:lang w:eastAsia="ru-RU"/>
              </w:rPr>
              <w:t>0,079</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sz w:val="20"/>
                <w:szCs w:val="18"/>
                <w:lang w:eastAsia="ru-RU"/>
              </w:rPr>
            </w:pPr>
            <w:r w:rsidRPr="00401CD4">
              <w:rPr>
                <w:rFonts w:eastAsia="Times New Roman" w:cs="Times New Roman"/>
                <w:sz w:val="20"/>
                <w:szCs w:val="18"/>
                <w:lang w:eastAsia="ru-RU"/>
              </w:rPr>
              <w:t>0,075</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sz w:val="20"/>
                <w:szCs w:val="18"/>
                <w:lang w:eastAsia="ru-RU"/>
              </w:rPr>
            </w:pPr>
            <w:r w:rsidRPr="00401CD4">
              <w:rPr>
                <w:rFonts w:eastAsia="Times New Roman" w:cs="Times New Roman"/>
                <w:sz w:val="20"/>
                <w:szCs w:val="18"/>
                <w:lang w:eastAsia="ru-RU"/>
              </w:rPr>
              <w:t>0,075</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sz w:val="20"/>
                <w:szCs w:val="18"/>
                <w:lang w:eastAsia="ru-RU"/>
              </w:rPr>
            </w:pPr>
            <w:r w:rsidRPr="00401CD4">
              <w:rPr>
                <w:rFonts w:eastAsia="Times New Roman" w:cs="Times New Roman"/>
                <w:sz w:val="20"/>
                <w:szCs w:val="18"/>
                <w:lang w:eastAsia="ru-RU"/>
              </w:rPr>
              <w:t>0,075</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sz w:val="20"/>
                <w:szCs w:val="18"/>
                <w:lang w:eastAsia="ru-RU"/>
              </w:rPr>
            </w:pPr>
            <w:r w:rsidRPr="00401CD4">
              <w:rPr>
                <w:rFonts w:eastAsia="Times New Roman" w:cs="Times New Roman"/>
                <w:sz w:val="20"/>
                <w:szCs w:val="18"/>
                <w:lang w:eastAsia="ru-RU"/>
              </w:rPr>
              <w:t>0,075</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sz w:val="20"/>
                <w:szCs w:val="18"/>
                <w:lang w:eastAsia="ru-RU"/>
              </w:rPr>
            </w:pPr>
            <w:r w:rsidRPr="00401CD4">
              <w:rPr>
                <w:rFonts w:eastAsia="Times New Roman" w:cs="Times New Roman"/>
                <w:sz w:val="20"/>
                <w:szCs w:val="18"/>
                <w:lang w:eastAsia="ru-RU"/>
              </w:rPr>
              <w:t>0,075</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sz w:val="20"/>
                <w:szCs w:val="18"/>
                <w:lang w:eastAsia="ru-RU"/>
              </w:rPr>
            </w:pPr>
            <w:r w:rsidRPr="00401CD4">
              <w:rPr>
                <w:rFonts w:eastAsia="Times New Roman" w:cs="Times New Roman"/>
                <w:sz w:val="20"/>
                <w:szCs w:val="18"/>
                <w:lang w:eastAsia="ru-RU"/>
              </w:rPr>
              <w:t>0,075</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sz w:val="20"/>
                <w:szCs w:val="18"/>
                <w:lang w:eastAsia="ru-RU"/>
              </w:rPr>
            </w:pPr>
            <w:r w:rsidRPr="00401CD4">
              <w:rPr>
                <w:rFonts w:eastAsia="Times New Roman" w:cs="Times New Roman"/>
                <w:sz w:val="20"/>
                <w:szCs w:val="18"/>
                <w:lang w:eastAsia="ru-RU"/>
              </w:rPr>
              <w:t>0,075</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sz w:val="20"/>
                <w:szCs w:val="18"/>
                <w:lang w:eastAsia="ru-RU"/>
              </w:rPr>
            </w:pPr>
            <w:r w:rsidRPr="00401CD4">
              <w:rPr>
                <w:rFonts w:eastAsia="Times New Roman" w:cs="Times New Roman"/>
                <w:sz w:val="20"/>
                <w:szCs w:val="18"/>
                <w:lang w:eastAsia="ru-RU"/>
              </w:rPr>
              <w:t>0,075</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sz w:val="20"/>
                <w:szCs w:val="18"/>
                <w:lang w:eastAsia="ru-RU"/>
              </w:rPr>
            </w:pPr>
            <w:r w:rsidRPr="00401CD4">
              <w:rPr>
                <w:rFonts w:eastAsia="Times New Roman" w:cs="Times New Roman"/>
                <w:sz w:val="20"/>
                <w:szCs w:val="18"/>
                <w:lang w:eastAsia="ru-RU"/>
              </w:rPr>
              <w:t>0,075</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sz w:val="20"/>
                <w:szCs w:val="18"/>
                <w:lang w:eastAsia="ru-RU"/>
              </w:rPr>
            </w:pPr>
            <w:r w:rsidRPr="00401CD4">
              <w:rPr>
                <w:rFonts w:eastAsia="Times New Roman" w:cs="Times New Roman"/>
                <w:sz w:val="20"/>
                <w:szCs w:val="18"/>
                <w:lang w:eastAsia="ru-RU"/>
              </w:rPr>
              <w:t>0,136</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sz w:val="20"/>
                <w:szCs w:val="18"/>
                <w:lang w:eastAsia="ru-RU"/>
              </w:rPr>
            </w:pPr>
            <w:r w:rsidRPr="00401CD4">
              <w:rPr>
                <w:rFonts w:eastAsia="Times New Roman" w:cs="Times New Roman"/>
                <w:sz w:val="20"/>
                <w:szCs w:val="18"/>
                <w:lang w:eastAsia="ru-RU"/>
              </w:rPr>
              <w:t>0,136</w:t>
            </w:r>
          </w:p>
        </w:tc>
        <w:tc>
          <w:tcPr>
            <w:tcW w:w="852" w:type="dxa"/>
            <w:shd w:val="clear" w:color="auto" w:fill="auto"/>
            <w:noWrap/>
            <w:vAlign w:val="center"/>
            <w:hideMark/>
          </w:tcPr>
          <w:p w:rsidR="00CD755C" w:rsidRPr="00401CD4" w:rsidRDefault="00CD755C" w:rsidP="007254B7">
            <w:pPr>
              <w:ind w:firstLine="0"/>
              <w:jc w:val="center"/>
              <w:rPr>
                <w:rFonts w:eastAsia="Times New Roman" w:cs="Times New Roman"/>
                <w:sz w:val="20"/>
                <w:szCs w:val="18"/>
                <w:lang w:eastAsia="ru-RU"/>
              </w:rPr>
            </w:pPr>
            <w:r w:rsidRPr="00401CD4">
              <w:rPr>
                <w:rFonts w:eastAsia="Times New Roman" w:cs="Times New Roman"/>
                <w:sz w:val="20"/>
                <w:szCs w:val="18"/>
                <w:lang w:eastAsia="ru-RU"/>
              </w:rPr>
              <w:t>0,136</w:t>
            </w:r>
          </w:p>
        </w:tc>
        <w:tc>
          <w:tcPr>
            <w:tcW w:w="852" w:type="dxa"/>
            <w:gridSpan w:val="2"/>
            <w:shd w:val="clear" w:color="auto" w:fill="auto"/>
            <w:noWrap/>
            <w:vAlign w:val="center"/>
            <w:hideMark/>
          </w:tcPr>
          <w:p w:rsidR="00CD755C" w:rsidRPr="00401CD4" w:rsidRDefault="00CD755C" w:rsidP="007254B7">
            <w:pPr>
              <w:ind w:firstLine="0"/>
              <w:jc w:val="center"/>
              <w:rPr>
                <w:rFonts w:eastAsia="Times New Roman" w:cs="Times New Roman"/>
                <w:sz w:val="20"/>
                <w:szCs w:val="18"/>
                <w:lang w:eastAsia="ru-RU"/>
              </w:rPr>
            </w:pPr>
            <w:r w:rsidRPr="00401CD4">
              <w:rPr>
                <w:rFonts w:eastAsia="Times New Roman" w:cs="Times New Roman"/>
                <w:sz w:val="20"/>
                <w:szCs w:val="18"/>
                <w:lang w:eastAsia="ru-RU"/>
              </w:rPr>
              <w:t>0,136</w:t>
            </w:r>
          </w:p>
        </w:tc>
      </w:tr>
      <w:tr w:rsidR="0046467D" w:rsidRPr="00401CD4" w:rsidTr="00D75A34">
        <w:trPr>
          <w:trHeight w:val="20"/>
        </w:trPr>
        <w:tc>
          <w:tcPr>
            <w:tcW w:w="765" w:type="dxa"/>
            <w:shd w:val="clear" w:color="auto" w:fill="auto"/>
            <w:noWrap/>
            <w:vAlign w:val="center"/>
            <w:hideMark/>
          </w:tcPr>
          <w:p w:rsidR="0046467D" w:rsidRPr="00401CD4" w:rsidRDefault="0046467D" w:rsidP="0046467D">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lastRenderedPageBreak/>
              <w:t>7</w:t>
            </w:r>
          </w:p>
        </w:tc>
        <w:tc>
          <w:tcPr>
            <w:tcW w:w="5500" w:type="dxa"/>
            <w:shd w:val="clear" w:color="auto" w:fill="auto"/>
            <w:noWrap/>
            <w:vAlign w:val="center"/>
            <w:hideMark/>
          </w:tcPr>
          <w:p w:rsidR="0046467D" w:rsidRPr="00401CD4" w:rsidRDefault="0046467D" w:rsidP="0046467D">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Градус-сутки отопительного периода</w:t>
            </w:r>
          </w:p>
        </w:tc>
        <w:tc>
          <w:tcPr>
            <w:tcW w:w="1309" w:type="dxa"/>
            <w:shd w:val="clear" w:color="auto" w:fill="auto"/>
            <w:noWrap/>
            <w:vAlign w:val="center"/>
            <w:hideMark/>
          </w:tcPr>
          <w:p w:rsidR="0046467D" w:rsidRPr="00401CD4" w:rsidRDefault="0046467D" w:rsidP="0046467D">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ГСОП</w:t>
            </w:r>
          </w:p>
        </w:tc>
        <w:tc>
          <w:tcPr>
            <w:tcW w:w="1497" w:type="dxa"/>
            <w:gridSpan w:val="2"/>
            <w:shd w:val="clear" w:color="auto" w:fill="auto"/>
            <w:noWrap/>
            <w:vAlign w:val="center"/>
            <w:hideMark/>
          </w:tcPr>
          <w:p w:rsidR="0046467D" w:rsidRPr="00401CD4" w:rsidRDefault="0046467D" w:rsidP="0046467D">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°C x сут</w:t>
            </w:r>
          </w:p>
        </w:tc>
        <w:tc>
          <w:tcPr>
            <w:tcW w:w="863" w:type="dxa"/>
            <w:gridSpan w:val="2"/>
            <w:shd w:val="clear" w:color="auto" w:fill="auto"/>
            <w:noWrap/>
            <w:vAlign w:val="center"/>
            <w:hideMark/>
          </w:tcPr>
          <w:p w:rsidR="0046467D" w:rsidRPr="00401CD4" w:rsidRDefault="0046467D" w:rsidP="0046467D">
            <w:pPr>
              <w:ind w:firstLine="0"/>
              <w:jc w:val="center"/>
              <w:rPr>
                <w:rFonts w:eastAsia="Times New Roman" w:cs="Times New Roman"/>
                <w:color w:val="000000"/>
                <w:sz w:val="20"/>
                <w:szCs w:val="18"/>
                <w:lang w:eastAsia="ru-RU"/>
              </w:rPr>
            </w:pPr>
            <w:r>
              <w:rPr>
                <w:rFonts w:eastAsia="Times New Roman" w:cs="Times New Roman"/>
                <w:color w:val="000000"/>
                <w:sz w:val="20"/>
                <w:szCs w:val="18"/>
                <w:lang w:eastAsia="ru-RU"/>
              </w:rPr>
              <w:t>5119</w:t>
            </w:r>
          </w:p>
        </w:tc>
        <w:tc>
          <w:tcPr>
            <w:tcW w:w="852" w:type="dxa"/>
            <w:shd w:val="clear" w:color="auto" w:fill="auto"/>
            <w:noWrap/>
            <w:vAlign w:val="center"/>
            <w:hideMark/>
          </w:tcPr>
          <w:p w:rsidR="0046467D" w:rsidRPr="00401CD4" w:rsidRDefault="0046467D" w:rsidP="0046467D">
            <w:pPr>
              <w:ind w:firstLine="0"/>
              <w:jc w:val="center"/>
              <w:rPr>
                <w:rFonts w:eastAsia="Times New Roman" w:cs="Times New Roman"/>
                <w:color w:val="000000"/>
                <w:sz w:val="20"/>
                <w:szCs w:val="18"/>
                <w:lang w:eastAsia="ru-RU"/>
              </w:rPr>
            </w:pPr>
            <w:r>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gridSpan w:val="2"/>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r>
      <w:tr w:rsidR="00950F39" w:rsidRPr="00401CD4" w:rsidTr="00D75A34">
        <w:trPr>
          <w:trHeight w:val="20"/>
        </w:trPr>
        <w:tc>
          <w:tcPr>
            <w:tcW w:w="765" w:type="dxa"/>
            <w:shd w:val="clear" w:color="auto" w:fill="auto"/>
            <w:noWrap/>
            <w:vAlign w:val="center"/>
            <w:hideMark/>
          </w:tcPr>
          <w:p w:rsidR="00950F39" w:rsidRPr="00401CD4" w:rsidRDefault="00950F39"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w:t>
            </w:r>
          </w:p>
        </w:tc>
        <w:tc>
          <w:tcPr>
            <w:tcW w:w="5500" w:type="dxa"/>
            <w:shd w:val="clear" w:color="auto" w:fill="auto"/>
            <w:noWrap/>
            <w:vAlign w:val="center"/>
            <w:hideMark/>
          </w:tcPr>
          <w:p w:rsidR="00950F39" w:rsidRPr="00401CD4" w:rsidRDefault="00950F39"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Удельное приведенное потребление тепловой энергии на отопление в жилищном фонде</w:t>
            </w:r>
          </w:p>
        </w:tc>
        <w:tc>
          <w:tcPr>
            <w:tcW w:w="1309" w:type="dxa"/>
            <w:shd w:val="clear" w:color="auto" w:fill="auto"/>
            <w:noWrap/>
            <w:vAlign w:val="center"/>
            <w:hideMark/>
          </w:tcPr>
          <w:p w:rsidR="00950F39" w:rsidRPr="00401CD4" w:rsidRDefault="00950F39" w:rsidP="007254B7">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о.жф</w:t>
            </w:r>
          </w:p>
        </w:tc>
        <w:tc>
          <w:tcPr>
            <w:tcW w:w="1497" w:type="dxa"/>
            <w:gridSpan w:val="2"/>
            <w:shd w:val="clear" w:color="auto" w:fill="auto"/>
            <w:noWrap/>
            <w:vAlign w:val="center"/>
            <w:hideMark/>
          </w:tcPr>
          <w:p w:rsidR="00950F39" w:rsidRPr="00401CD4" w:rsidRDefault="00950F39" w:rsidP="007254B7">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Гкал/м</w:t>
            </w:r>
            <w:r w:rsidRPr="00401CD4">
              <w:rPr>
                <w:rFonts w:eastAsia="Times New Roman" w:cs="Times New Roman"/>
                <w:color w:val="000000"/>
                <w:sz w:val="20"/>
                <w:szCs w:val="18"/>
                <w:vertAlign w:val="superscript"/>
                <w:lang w:eastAsia="ru-RU"/>
              </w:rPr>
              <w:t>2</w:t>
            </w:r>
            <w:r w:rsidRPr="00401CD4">
              <w:rPr>
                <w:rFonts w:eastAsia="Times New Roman" w:cs="Times New Roman"/>
                <w:color w:val="000000"/>
                <w:sz w:val="20"/>
                <w:szCs w:val="18"/>
                <w:lang w:eastAsia="ru-RU"/>
              </w:rPr>
              <w:t>(°C x сут)</w:t>
            </w:r>
          </w:p>
        </w:tc>
        <w:tc>
          <w:tcPr>
            <w:tcW w:w="863" w:type="dxa"/>
            <w:gridSpan w:val="2"/>
            <w:shd w:val="clear" w:color="auto" w:fill="auto"/>
            <w:noWrap/>
            <w:vAlign w:val="center"/>
            <w:hideMark/>
          </w:tcPr>
          <w:p w:rsidR="00950F39" w:rsidRPr="00401CD4" w:rsidRDefault="00950F39" w:rsidP="007254B7">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0,000016</w:t>
            </w:r>
          </w:p>
        </w:tc>
        <w:tc>
          <w:tcPr>
            <w:tcW w:w="852" w:type="dxa"/>
            <w:shd w:val="clear" w:color="auto" w:fill="auto"/>
            <w:noWrap/>
            <w:vAlign w:val="center"/>
            <w:hideMark/>
          </w:tcPr>
          <w:p w:rsidR="00950F39" w:rsidRPr="00401CD4" w:rsidRDefault="00950F39" w:rsidP="007254B7">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0,000019</w:t>
            </w:r>
          </w:p>
        </w:tc>
        <w:tc>
          <w:tcPr>
            <w:tcW w:w="852" w:type="dxa"/>
            <w:shd w:val="clear" w:color="auto" w:fill="auto"/>
            <w:noWrap/>
            <w:vAlign w:val="center"/>
            <w:hideMark/>
          </w:tcPr>
          <w:p w:rsidR="00950F39" w:rsidRPr="00401CD4" w:rsidRDefault="00950F39" w:rsidP="007254B7">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0,000016</w:t>
            </w:r>
          </w:p>
        </w:tc>
        <w:tc>
          <w:tcPr>
            <w:tcW w:w="852" w:type="dxa"/>
            <w:shd w:val="clear" w:color="auto" w:fill="auto"/>
            <w:noWrap/>
            <w:vAlign w:val="center"/>
            <w:hideMark/>
          </w:tcPr>
          <w:p w:rsidR="00950F39" w:rsidRPr="00401CD4" w:rsidRDefault="00950F39" w:rsidP="007254B7">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0,000015</w:t>
            </w:r>
          </w:p>
        </w:tc>
        <w:tc>
          <w:tcPr>
            <w:tcW w:w="852" w:type="dxa"/>
            <w:shd w:val="clear" w:color="auto" w:fill="auto"/>
            <w:noWrap/>
            <w:vAlign w:val="center"/>
            <w:hideMark/>
          </w:tcPr>
          <w:p w:rsidR="00950F39" w:rsidRPr="00401CD4" w:rsidRDefault="00950F39" w:rsidP="007254B7">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0,000015</w:t>
            </w:r>
          </w:p>
        </w:tc>
        <w:tc>
          <w:tcPr>
            <w:tcW w:w="852" w:type="dxa"/>
            <w:shd w:val="clear" w:color="auto" w:fill="auto"/>
            <w:noWrap/>
            <w:vAlign w:val="center"/>
            <w:hideMark/>
          </w:tcPr>
          <w:p w:rsidR="00950F39" w:rsidRPr="00401CD4" w:rsidRDefault="00950F39" w:rsidP="007254B7">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0,000015</w:t>
            </w:r>
          </w:p>
        </w:tc>
        <w:tc>
          <w:tcPr>
            <w:tcW w:w="852" w:type="dxa"/>
            <w:shd w:val="clear" w:color="auto" w:fill="auto"/>
            <w:noWrap/>
            <w:vAlign w:val="center"/>
            <w:hideMark/>
          </w:tcPr>
          <w:p w:rsidR="00950F39" w:rsidRPr="00401CD4" w:rsidRDefault="00950F39" w:rsidP="007254B7">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0,000015</w:t>
            </w:r>
          </w:p>
        </w:tc>
        <w:tc>
          <w:tcPr>
            <w:tcW w:w="852" w:type="dxa"/>
            <w:shd w:val="clear" w:color="auto" w:fill="auto"/>
            <w:noWrap/>
            <w:vAlign w:val="center"/>
            <w:hideMark/>
          </w:tcPr>
          <w:p w:rsidR="00950F39" w:rsidRPr="00401CD4" w:rsidRDefault="00950F39" w:rsidP="007254B7">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0,000015</w:t>
            </w:r>
          </w:p>
        </w:tc>
        <w:tc>
          <w:tcPr>
            <w:tcW w:w="852" w:type="dxa"/>
            <w:shd w:val="clear" w:color="auto" w:fill="auto"/>
            <w:noWrap/>
            <w:vAlign w:val="center"/>
            <w:hideMark/>
          </w:tcPr>
          <w:p w:rsidR="00950F39" w:rsidRPr="00401CD4" w:rsidRDefault="00950F39" w:rsidP="007254B7">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0,000015</w:t>
            </w:r>
          </w:p>
        </w:tc>
        <w:tc>
          <w:tcPr>
            <w:tcW w:w="852" w:type="dxa"/>
            <w:shd w:val="clear" w:color="auto" w:fill="auto"/>
            <w:noWrap/>
            <w:vAlign w:val="center"/>
            <w:hideMark/>
          </w:tcPr>
          <w:p w:rsidR="00950F39" w:rsidRPr="00401CD4" w:rsidRDefault="00950F39" w:rsidP="007254B7">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0,000015</w:t>
            </w:r>
          </w:p>
        </w:tc>
        <w:tc>
          <w:tcPr>
            <w:tcW w:w="852" w:type="dxa"/>
            <w:shd w:val="clear" w:color="auto" w:fill="auto"/>
            <w:noWrap/>
            <w:vAlign w:val="center"/>
            <w:hideMark/>
          </w:tcPr>
          <w:p w:rsidR="00950F39" w:rsidRPr="00401CD4" w:rsidRDefault="00950F39" w:rsidP="007254B7">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0,000015</w:t>
            </w:r>
          </w:p>
        </w:tc>
        <w:tc>
          <w:tcPr>
            <w:tcW w:w="852" w:type="dxa"/>
            <w:shd w:val="clear" w:color="auto" w:fill="auto"/>
            <w:noWrap/>
            <w:vAlign w:val="center"/>
            <w:hideMark/>
          </w:tcPr>
          <w:p w:rsidR="00950F39" w:rsidRPr="00401CD4" w:rsidRDefault="00950F39" w:rsidP="007254B7">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0,000015</w:t>
            </w:r>
          </w:p>
        </w:tc>
        <w:tc>
          <w:tcPr>
            <w:tcW w:w="852" w:type="dxa"/>
            <w:shd w:val="clear" w:color="auto" w:fill="auto"/>
            <w:noWrap/>
            <w:vAlign w:val="center"/>
            <w:hideMark/>
          </w:tcPr>
          <w:p w:rsidR="00950F39" w:rsidRPr="00401CD4" w:rsidRDefault="00950F39" w:rsidP="007254B7">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0,000019</w:t>
            </w:r>
          </w:p>
        </w:tc>
        <w:tc>
          <w:tcPr>
            <w:tcW w:w="852" w:type="dxa"/>
            <w:shd w:val="clear" w:color="auto" w:fill="auto"/>
            <w:noWrap/>
            <w:vAlign w:val="center"/>
            <w:hideMark/>
          </w:tcPr>
          <w:p w:rsidR="00950F39" w:rsidRPr="00401CD4" w:rsidRDefault="00950F39" w:rsidP="007254B7">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0,000019</w:t>
            </w:r>
          </w:p>
        </w:tc>
        <w:tc>
          <w:tcPr>
            <w:tcW w:w="852" w:type="dxa"/>
            <w:shd w:val="clear" w:color="auto" w:fill="auto"/>
            <w:noWrap/>
            <w:vAlign w:val="center"/>
            <w:hideMark/>
          </w:tcPr>
          <w:p w:rsidR="00950F39" w:rsidRPr="00401CD4" w:rsidRDefault="00950F39" w:rsidP="007254B7">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0,000019</w:t>
            </w:r>
          </w:p>
        </w:tc>
        <w:tc>
          <w:tcPr>
            <w:tcW w:w="852" w:type="dxa"/>
            <w:gridSpan w:val="2"/>
            <w:shd w:val="clear" w:color="auto" w:fill="auto"/>
            <w:noWrap/>
            <w:vAlign w:val="center"/>
            <w:hideMark/>
          </w:tcPr>
          <w:p w:rsidR="00950F39" w:rsidRPr="00401CD4" w:rsidRDefault="00950F39" w:rsidP="007254B7">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0,000019</w:t>
            </w:r>
          </w:p>
        </w:tc>
      </w:tr>
      <w:tr w:rsidR="00950F39" w:rsidRPr="00401CD4" w:rsidTr="00D75A34">
        <w:trPr>
          <w:trHeight w:val="20"/>
        </w:trPr>
        <w:tc>
          <w:tcPr>
            <w:tcW w:w="765" w:type="dxa"/>
            <w:shd w:val="clear" w:color="auto" w:fill="auto"/>
            <w:noWrap/>
            <w:vAlign w:val="center"/>
            <w:hideMark/>
          </w:tcPr>
          <w:p w:rsidR="00950F39" w:rsidRPr="00401CD4" w:rsidRDefault="00950F39"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9</w:t>
            </w:r>
          </w:p>
        </w:tc>
        <w:tc>
          <w:tcPr>
            <w:tcW w:w="5500" w:type="dxa"/>
            <w:shd w:val="clear" w:color="auto" w:fill="auto"/>
            <w:noWrap/>
            <w:vAlign w:val="center"/>
            <w:hideMark/>
          </w:tcPr>
          <w:p w:rsidR="00950F39" w:rsidRPr="00401CD4" w:rsidRDefault="00950F39" w:rsidP="007254B7">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Удельная тепловая нагрузка в общественно-деловом фонде</w:t>
            </w:r>
          </w:p>
        </w:tc>
        <w:tc>
          <w:tcPr>
            <w:tcW w:w="1309" w:type="dxa"/>
            <w:shd w:val="clear" w:color="auto" w:fill="auto"/>
            <w:noWrap/>
            <w:vAlign w:val="center"/>
            <w:hideMark/>
          </w:tcPr>
          <w:p w:rsidR="00950F39" w:rsidRPr="00401CD4" w:rsidRDefault="00950F39" w:rsidP="007254B7">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р.ов.одф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Гкал/ч/м</w:t>
            </w:r>
            <w:r w:rsidRPr="00401CD4">
              <w:rPr>
                <w:rFonts w:eastAsia="Times New Roman" w:cs="Times New Roman"/>
                <w:color w:val="000000"/>
                <w:sz w:val="20"/>
                <w:szCs w:val="18"/>
                <w:vertAlign w:val="superscript"/>
                <w:lang w:eastAsia="ru-RU"/>
              </w:rPr>
              <w:t>2</w:t>
            </w:r>
          </w:p>
        </w:tc>
        <w:tc>
          <w:tcPr>
            <w:tcW w:w="863" w:type="dxa"/>
            <w:gridSpan w:val="2"/>
            <w:shd w:val="clear" w:color="auto" w:fill="auto"/>
            <w:noWrap/>
            <w:vAlign w:val="center"/>
            <w:hideMark/>
          </w:tcPr>
          <w:p w:rsidR="00950F39" w:rsidRPr="00401CD4" w:rsidRDefault="00950F39" w:rsidP="007254B7">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7254B7">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7254B7">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7254B7">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7254B7">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7254B7">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7254B7">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7254B7">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7254B7">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7254B7">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7254B7">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7254B7">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7254B7">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0,000018</w:t>
            </w:r>
          </w:p>
        </w:tc>
        <w:tc>
          <w:tcPr>
            <w:tcW w:w="852" w:type="dxa"/>
            <w:shd w:val="clear" w:color="auto" w:fill="auto"/>
            <w:noWrap/>
            <w:vAlign w:val="center"/>
            <w:hideMark/>
          </w:tcPr>
          <w:p w:rsidR="00950F39" w:rsidRPr="00401CD4" w:rsidRDefault="00950F39" w:rsidP="007254B7">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0,000018</w:t>
            </w:r>
          </w:p>
        </w:tc>
        <w:tc>
          <w:tcPr>
            <w:tcW w:w="852" w:type="dxa"/>
            <w:shd w:val="clear" w:color="auto" w:fill="auto"/>
            <w:noWrap/>
            <w:vAlign w:val="center"/>
            <w:hideMark/>
          </w:tcPr>
          <w:p w:rsidR="00950F39" w:rsidRPr="00401CD4" w:rsidRDefault="00950F39" w:rsidP="007254B7">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0,000018</w:t>
            </w:r>
          </w:p>
        </w:tc>
        <w:tc>
          <w:tcPr>
            <w:tcW w:w="852" w:type="dxa"/>
            <w:gridSpan w:val="2"/>
            <w:shd w:val="clear" w:color="auto" w:fill="auto"/>
            <w:noWrap/>
            <w:vAlign w:val="center"/>
            <w:hideMark/>
          </w:tcPr>
          <w:p w:rsidR="00950F39" w:rsidRPr="00401CD4" w:rsidRDefault="00950F39" w:rsidP="007254B7">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0,000018</w:t>
            </w:r>
          </w:p>
        </w:tc>
      </w:tr>
      <w:tr w:rsidR="00950F39" w:rsidRPr="00401CD4" w:rsidTr="00D75A34">
        <w:trPr>
          <w:trHeight w:val="20"/>
        </w:trPr>
        <w:tc>
          <w:tcPr>
            <w:tcW w:w="765" w:type="dxa"/>
            <w:shd w:val="clear" w:color="auto" w:fill="auto"/>
            <w:noWrap/>
            <w:vAlign w:val="center"/>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w:t>
            </w:r>
          </w:p>
        </w:tc>
        <w:tc>
          <w:tcPr>
            <w:tcW w:w="5500" w:type="dxa"/>
            <w:shd w:val="clear" w:color="auto" w:fill="auto"/>
            <w:noWrap/>
            <w:vAlign w:val="center"/>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Удельное приведенное потребление тепловой энергии в общественно-деловом фонде</w:t>
            </w:r>
          </w:p>
        </w:tc>
        <w:tc>
          <w:tcPr>
            <w:tcW w:w="1309" w:type="dxa"/>
            <w:shd w:val="clear" w:color="auto" w:fill="auto"/>
            <w:noWrap/>
            <w:vAlign w:val="center"/>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р.ов.одф</w:t>
            </w:r>
          </w:p>
        </w:tc>
        <w:tc>
          <w:tcPr>
            <w:tcW w:w="1497" w:type="dxa"/>
            <w:gridSpan w:val="2"/>
            <w:shd w:val="clear" w:color="auto" w:fill="auto"/>
            <w:noWrap/>
            <w:vAlign w:val="center"/>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Гкал/м</w:t>
            </w:r>
            <w:r w:rsidRPr="00401CD4">
              <w:rPr>
                <w:rFonts w:eastAsia="Times New Roman" w:cs="Times New Roman"/>
                <w:color w:val="000000"/>
                <w:sz w:val="20"/>
                <w:szCs w:val="18"/>
                <w:vertAlign w:val="superscript"/>
                <w:lang w:eastAsia="ru-RU"/>
              </w:rPr>
              <w:t>2</w:t>
            </w:r>
            <w:r w:rsidRPr="00401CD4">
              <w:rPr>
                <w:rFonts w:eastAsia="Times New Roman" w:cs="Times New Roman"/>
                <w:color w:val="000000"/>
                <w:sz w:val="20"/>
                <w:szCs w:val="18"/>
                <w:lang w:eastAsia="ru-RU"/>
              </w:rPr>
              <w:t>/(°C x сут)</w:t>
            </w:r>
          </w:p>
        </w:tc>
        <w:tc>
          <w:tcPr>
            <w:tcW w:w="863" w:type="dxa"/>
            <w:gridSpan w:val="2"/>
            <w:shd w:val="clear" w:color="auto" w:fill="auto"/>
            <w:noWrap/>
            <w:vAlign w:val="center"/>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0,000016</w:t>
            </w:r>
          </w:p>
        </w:tc>
        <w:tc>
          <w:tcPr>
            <w:tcW w:w="852" w:type="dxa"/>
            <w:shd w:val="clear" w:color="auto" w:fill="auto"/>
            <w:noWrap/>
            <w:vAlign w:val="center"/>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0,000019</w:t>
            </w:r>
          </w:p>
        </w:tc>
        <w:tc>
          <w:tcPr>
            <w:tcW w:w="852" w:type="dxa"/>
            <w:shd w:val="clear" w:color="auto" w:fill="auto"/>
            <w:noWrap/>
            <w:vAlign w:val="center"/>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0,000016</w:t>
            </w:r>
          </w:p>
        </w:tc>
        <w:tc>
          <w:tcPr>
            <w:tcW w:w="852" w:type="dxa"/>
            <w:shd w:val="clear" w:color="auto" w:fill="auto"/>
            <w:noWrap/>
            <w:vAlign w:val="center"/>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0,000015</w:t>
            </w:r>
          </w:p>
        </w:tc>
        <w:tc>
          <w:tcPr>
            <w:tcW w:w="852" w:type="dxa"/>
            <w:shd w:val="clear" w:color="auto" w:fill="auto"/>
            <w:noWrap/>
            <w:vAlign w:val="center"/>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0,000015</w:t>
            </w:r>
          </w:p>
        </w:tc>
        <w:tc>
          <w:tcPr>
            <w:tcW w:w="852" w:type="dxa"/>
            <w:shd w:val="clear" w:color="auto" w:fill="auto"/>
            <w:noWrap/>
            <w:vAlign w:val="center"/>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0,000015</w:t>
            </w:r>
          </w:p>
        </w:tc>
        <w:tc>
          <w:tcPr>
            <w:tcW w:w="852" w:type="dxa"/>
            <w:shd w:val="clear" w:color="auto" w:fill="auto"/>
            <w:noWrap/>
            <w:vAlign w:val="center"/>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0,000015</w:t>
            </w:r>
          </w:p>
        </w:tc>
        <w:tc>
          <w:tcPr>
            <w:tcW w:w="852" w:type="dxa"/>
            <w:shd w:val="clear" w:color="auto" w:fill="auto"/>
            <w:noWrap/>
            <w:vAlign w:val="center"/>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0,000015</w:t>
            </w:r>
          </w:p>
        </w:tc>
        <w:tc>
          <w:tcPr>
            <w:tcW w:w="852" w:type="dxa"/>
            <w:shd w:val="clear" w:color="auto" w:fill="auto"/>
            <w:noWrap/>
            <w:vAlign w:val="center"/>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0,000015</w:t>
            </w:r>
          </w:p>
        </w:tc>
        <w:tc>
          <w:tcPr>
            <w:tcW w:w="852" w:type="dxa"/>
            <w:shd w:val="clear" w:color="auto" w:fill="auto"/>
            <w:noWrap/>
            <w:vAlign w:val="center"/>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0,000015</w:t>
            </w:r>
          </w:p>
        </w:tc>
        <w:tc>
          <w:tcPr>
            <w:tcW w:w="852" w:type="dxa"/>
            <w:shd w:val="clear" w:color="auto" w:fill="auto"/>
            <w:noWrap/>
            <w:vAlign w:val="center"/>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0,000015</w:t>
            </w:r>
          </w:p>
        </w:tc>
        <w:tc>
          <w:tcPr>
            <w:tcW w:w="852" w:type="dxa"/>
            <w:shd w:val="clear" w:color="auto" w:fill="auto"/>
            <w:noWrap/>
            <w:vAlign w:val="center"/>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0,000015</w:t>
            </w:r>
          </w:p>
        </w:tc>
        <w:tc>
          <w:tcPr>
            <w:tcW w:w="852" w:type="dxa"/>
            <w:shd w:val="clear" w:color="auto" w:fill="auto"/>
            <w:noWrap/>
            <w:vAlign w:val="center"/>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0,000008</w:t>
            </w:r>
          </w:p>
        </w:tc>
        <w:tc>
          <w:tcPr>
            <w:tcW w:w="852" w:type="dxa"/>
            <w:shd w:val="clear" w:color="auto" w:fill="auto"/>
            <w:noWrap/>
            <w:vAlign w:val="center"/>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0,000008</w:t>
            </w:r>
          </w:p>
        </w:tc>
        <w:tc>
          <w:tcPr>
            <w:tcW w:w="852" w:type="dxa"/>
            <w:shd w:val="clear" w:color="auto" w:fill="auto"/>
            <w:noWrap/>
            <w:vAlign w:val="center"/>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0,000008</w:t>
            </w:r>
          </w:p>
        </w:tc>
        <w:tc>
          <w:tcPr>
            <w:tcW w:w="852" w:type="dxa"/>
            <w:gridSpan w:val="2"/>
            <w:shd w:val="clear" w:color="auto" w:fill="auto"/>
            <w:noWrap/>
            <w:vAlign w:val="center"/>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0,000008</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Средняя плотность тепловой нагрузки</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i/>
                <w:iCs/>
                <w:color w:val="000000"/>
                <w:sz w:val="20"/>
                <w:szCs w:val="18"/>
                <w:lang w:eastAsia="ru-RU"/>
              </w:rPr>
            </w:pPr>
            <w:r w:rsidRPr="00401CD4">
              <w:rPr>
                <w:rFonts w:eastAsia="Times New Roman" w:cs="Times New Roman"/>
                <w:i/>
                <w:iCs/>
                <w:color w:val="000000"/>
                <w:sz w:val="20"/>
                <w:szCs w:val="18"/>
                <w:lang w:eastAsia="ru-RU"/>
              </w:rPr>
              <w:t>ρ</w:t>
            </w:r>
            <w:r w:rsidRPr="00401CD4">
              <w:rPr>
                <w:rFonts w:eastAsia="Times New Roman" w:cs="Times New Roman"/>
                <w:i/>
                <w:iCs/>
                <w:color w:val="000000"/>
                <w:sz w:val="20"/>
                <w:szCs w:val="18"/>
                <w:vertAlign w:val="subscript"/>
                <w:lang w:eastAsia="ru-RU"/>
              </w:rPr>
              <w:t>j</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Гкал/ч/га</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0,329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0,329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0,329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0,310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0,310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0,310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0,310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0,310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0,310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0,310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0,310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0,310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0,440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0,440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0,440</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0,440</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Средняя плотность расхода тепловой энергии на отопление в жилищном фонде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i/>
                <w:iCs/>
                <w:color w:val="000000"/>
                <w:sz w:val="20"/>
                <w:szCs w:val="18"/>
                <w:lang w:eastAsia="ru-RU"/>
              </w:rPr>
            </w:pPr>
            <w:r w:rsidRPr="00401CD4">
              <w:rPr>
                <w:rFonts w:eastAsia="Times New Roman" w:cs="Times New Roman"/>
                <w:i/>
                <w:iCs/>
                <w:color w:val="000000"/>
                <w:sz w:val="20"/>
                <w:szCs w:val="18"/>
                <w:lang w:eastAsia="ru-RU"/>
              </w:rPr>
              <w:t>ρ</w:t>
            </w:r>
            <w:r w:rsidRPr="00401CD4">
              <w:rPr>
                <w:rFonts w:eastAsia="Times New Roman" w:cs="Times New Roman"/>
                <w:i/>
                <w:iCs/>
                <w:color w:val="000000"/>
                <w:sz w:val="20"/>
                <w:szCs w:val="18"/>
                <w:vertAlign w:val="subscript"/>
                <w:lang w:eastAsia="ru-RU"/>
              </w:rPr>
              <w:t>j,A+1</w:t>
            </w:r>
            <w:r w:rsidRPr="00401CD4">
              <w:rPr>
                <w:rFonts w:eastAsia="Times New Roman" w:cs="Times New Roman"/>
                <w:color w:val="000000"/>
                <w:sz w:val="20"/>
                <w:szCs w:val="18"/>
                <w:vertAlign w:val="superscript"/>
                <w:lang w:eastAsia="ru-RU"/>
              </w:rPr>
              <w:t>о.жф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Гкал/га</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488,7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597,8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509,2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450,4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450,4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450,4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450,4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450,4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450,4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450,4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450,4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450,4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794,3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794,3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794,3</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794,3</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Средняя тепловая нагрузка на отопление на одного жителя</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i/>
                <w:iCs/>
                <w:color w:val="000000"/>
                <w:sz w:val="20"/>
                <w:szCs w:val="18"/>
                <w:lang w:eastAsia="ru-RU"/>
              </w:rPr>
            </w:pPr>
            <w:r w:rsidRPr="00401CD4">
              <w:rPr>
                <w:rFonts w:eastAsia="Times New Roman" w:cs="Times New Roman"/>
                <w:i/>
                <w:iCs/>
                <w:color w:val="000000"/>
                <w:sz w:val="20"/>
                <w:szCs w:val="18"/>
                <w:lang w:eastAsia="ru-RU"/>
              </w:rPr>
              <w:t>ρ̅</w:t>
            </w:r>
            <w:r w:rsidRPr="00401CD4">
              <w:rPr>
                <w:rFonts w:eastAsia="Times New Roman" w:cs="Times New Roman"/>
                <w:i/>
                <w:iCs/>
                <w:color w:val="000000"/>
                <w:sz w:val="20"/>
                <w:szCs w:val="18"/>
                <w:vertAlign w:val="subscript"/>
                <w:lang w:eastAsia="ru-RU"/>
              </w:rPr>
              <w:t>j,A+1</w:t>
            </w:r>
            <w:r w:rsidRPr="00401CD4">
              <w:rPr>
                <w:rFonts w:eastAsia="Times New Roman" w:cs="Times New Roman"/>
                <w:color w:val="000000"/>
                <w:sz w:val="20"/>
                <w:szCs w:val="18"/>
                <w:vertAlign w:val="superscript"/>
                <w:lang w:eastAsia="ru-RU"/>
              </w:rPr>
              <w:t>р.о.жф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Гкал/ч/чел.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0,002710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0,002710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0,002710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0,002710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0,002710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0,002710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0,002710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0,002710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0,002710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0,002710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0,002710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0,002710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0,002776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0,005409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0,005409</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0,005409</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14</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Средний расход тепловой энергии на отопление на одного жителя</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i/>
                <w:iCs/>
                <w:color w:val="000000"/>
                <w:sz w:val="20"/>
                <w:szCs w:val="18"/>
                <w:lang w:eastAsia="ru-RU"/>
              </w:rPr>
            </w:pPr>
            <w:r w:rsidRPr="00401CD4">
              <w:rPr>
                <w:rFonts w:eastAsia="Times New Roman" w:cs="Times New Roman"/>
                <w:i/>
                <w:iCs/>
                <w:color w:val="000000"/>
                <w:sz w:val="20"/>
                <w:szCs w:val="18"/>
                <w:lang w:eastAsia="ru-RU"/>
              </w:rPr>
              <w:t>ρ̅</w:t>
            </w:r>
            <w:r w:rsidRPr="00401CD4">
              <w:rPr>
                <w:rFonts w:eastAsia="Times New Roman" w:cs="Times New Roman"/>
                <w:i/>
                <w:iCs/>
                <w:color w:val="000000"/>
                <w:sz w:val="20"/>
                <w:szCs w:val="18"/>
                <w:vertAlign w:val="subscript"/>
                <w:lang w:eastAsia="ru-RU"/>
              </w:rPr>
              <w:t>j,A+1</w:t>
            </w:r>
            <w:r w:rsidRPr="00401CD4">
              <w:rPr>
                <w:rFonts w:eastAsia="Times New Roman" w:cs="Times New Roman"/>
                <w:color w:val="000000"/>
                <w:sz w:val="20"/>
                <w:szCs w:val="18"/>
                <w:vertAlign w:val="superscript"/>
                <w:lang w:eastAsia="ru-RU"/>
              </w:rPr>
              <w:t>о.жф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Гкал/чел/год</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5,752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7,035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5,992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5,632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5,632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5,632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5,632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5,632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5,632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5,632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5,632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5,632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6,987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6,987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6,987</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6,987</w:t>
            </w:r>
          </w:p>
        </w:tc>
      </w:tr>
      <w:tr w:rsidR="00950F39" w:rsidRPr="00401CD4" w:rsidTr="00D75A34">
        <w:trPr>
          <w:gridAfter w:val="1"/>
          <w:wAfter w:w="6" w:type="dxa"/>
          <w:trHeight w:val="20"/>
        </w:trPr>
        <w:tc>
          <w:tcPr>
            <w:tcW w:w="9100" w:type="dxa"/>
            <w:gridSpan w:val="6"/>
            <w:shd w:val="clear" w:color="auto" w:fill="auto"/>
            <w:noWrap/>
            <w:vAlign w:val="center"/>
            <w:hideMark/>
          </w:tcPr>
          <w:p w:rsidR="00950F39" w:rsidRPr="00401CD4" w:rsidRDefault="00950F39" w:rsidP="00950F39">
            <w:pPr>
              <w:ind w:firstLine="0"/>
              <w:jc w:val="right"/>
              <w:rPr>
                <w:rFonts w:eastAsia="Times New Roman" w:cs="Times New Roman"/>
                <w:b/>
                <w:bCs/>
                <w:color w:val="000000"/>
                <w:sz w:val="20"/>
                <w:szCs w:val="18"/>
                <w:lang w:eastAsia="ru-RU"/>
              </w:rPr>
            </w:pPr>
          </w:p>
        </w:tc>
        <w:tc>
          <w:tcPr>
            <w:tcW w:w="13608" w:type="dxa"/>
            <w:gridSpan w:val="16"/>
            <w:shd w:val="clear" w:color="auto" w:fill="auto"/>
            <w:vAlign w:val="center"/>
          </w:tcPr>
          <w:p w:rsidR="00950F39" w:rsidRPr="00401CD4" w:rsidRDefault="00950F39" w:rsidP="00A32EE1">
            <w:pPr>
              <w:ind w:firstLine="0"/>
              <w:jc w:val="center"/>
              <w:rPr>
                <w:rFonts w:eastAsia="Times New Roman" w:cs="Times New Roman"/>
                <w:b/>
                <w:bCs/>
                <w:color w:val="000000"/>
                <w:sz w:val="20"/>
                <w:szCs w:val="18"/>
                <w:lang w:eastAsia="ru-RU"/>
              </w:rPr>
            </w:pPr>
            <w:r w:rsidRPr="00401CD4">
              <w:rPr>
                <w:rFonts w:eastAsia="Times New Roman" w:cs="Times New Roman"/>
                <w:b/>
                <w:bCs/>
                <w:color w:val="000000"/>
                <w:sz w:val="20"/>
                <w:szCs w:val="18"/>
                <w:lang w:eastAsia="ru-RU"/>
              </w:rPr>
              <w:t>Теплоисточник №7 БМК городок Военный 1-й, 12 МУП г. Костромы "Городские сети" в зоне ЕТО №2 МУП г. Костромы "Городские сети"</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Общая отапливаемая площадь жилых зданий</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F</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м</w:t>
            </w:r>
            <w:r w:rsidRPr="00401CD4">
              <w:rPr>
                <w:rFonts w:eastAsia="Times New Roman" w:cs="Times New Roman"/>
                <w:color w:val="000000"/>
                <w:sz w:val="20"/>
                <w:szCs w:val="18"/>
                <w:vertAlign w:val="superscript"/>
                <w:lang w:eastAsia="ru-RU"/>
              </w:rPr>
              <w:t>2</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9,4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9,4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9,4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9,4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9,4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9,4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9,4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9,4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9,4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9,4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9,4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9,4</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9,4</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Общая отапливаемая площадь общественно-деловых зданий</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F</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м</w:t>
            </w:r>
            <w:r w:rsidRPr="00401CD4">
              <w:rPr>
                <w:rFonts w:eastAsia="Times New Roman" w:cs="Times New Roman"/>
                <w:color w:val="000000"/>
                <w:sz w:val="20"/>
                <w:szCs w:val="18"/>
                <w:vertAlign w:val="superscript"/>
                <w:lang w:eastAsia="ru-RU"/>
              </w:rPr>
              <w:t>2</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4,0</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4,0</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Тепловая нагрузка всего, в том числе: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р.сумм</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0,484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0,484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0,484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0,484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0,484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0,484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0,484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0,484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0,484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0,484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0,484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0,484</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0,484</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в жилищном фонде, в том числе: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отопления и вентиляции</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о.р.жф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горячего водоснабжения</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р.гвс.жф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в общественно-деловом фонде в том числе: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0,484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0,484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0,484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0,484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0,484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0,484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0,484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0,484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0,484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0,484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0,484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0,484</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0,484</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3.2.1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отопления и вентиляции</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р.о.одф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3.2.2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горячего водоснабжения</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р.гвс.одф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0,484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0,484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0,484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0,484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0,484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0,484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0,484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0,484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0,484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0,484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0,484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0,484</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0,484</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Расход тепловой энергии, всего, в том числе: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сумм</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в жилищном фонде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4.1.1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отопления и вентиляции</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4.1.2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горячего водоснабжения</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гвс.жф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в общественно-деловом фонде в том числе: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отопления и вентиляции</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горячего водоснабжения</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гвс.одф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Удельная тепловая нагрузка в жилищном фонде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р.о.жф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Гкал/ч/м</w:t>
            </w:r>
            <w:r w:rsidRPr="00401CD4">
              <w:rPr>
                <w:rFonts w:eastAsia="Times New Roman" w:cs="Times New Roman"/>
                <w:color w:val="000000"/>
                <w:sz w:val="20"/>
                <w:szCs w:val="18"/>
                <w:vertAlign w:val="superscript"/>
                <w:lang w:eastAsia="ru-RU"/>
              </w:rPr>
              <w:t>2</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0,000000</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0,000000</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Удельное потребление тепловой энергии на отопление в жилищном фонде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Гкал/м</w:t>
            </w:r>
            <w:r w:rsidRPr="00401CD4">
              <w:rPr>
                <w:rFonts w:eastAsia="Times New Roman" w:cs="Times New Roman"/>
                <w:color w:val="000000"/>
                <w:sz w:val="20"/>
                <w:szCs w:val="18"/>
                <w:vertAlign w:val="superscript"/>
                <w:lang w:eastAsia="ru-RU"/>
              </w:rPr>
              <w:t>2</w:t>
            </w:r>
            <w:r w:rsidRPr="00401CD4">
              <w:rPr>
                <w:rFonts w:eastAsia="Times New Roman" w:cs="Times New Roman"/>
                <w:color w:val="000000"/>
                <w:sz w:val="20"/>
                <w:szCs w:val="18"/>
                <w:lang w:eastAsia="ru-RU"/>
              </w:rPr>
              <w:t>/год</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w:t>
            </w:r>
          </w:p>
        </w:tc>
      </w:tr>
      <w:tr w:rsidR="0046467D" w:rsidRPr="00401CD4" w:rsidTr="00D75A34">
        <w:trPr>
          <w:trHeight w:val="20"/>
        </w:trPr>
        <w:tc>
          <w:tcPr>
            <w:tcW w:w="765" w:type="dxa"/>
            <w:shd w:val="clear" w:color="auto" w:fill="auto"/>
            <w:noWrap/>
            <w:vAlign w:val="center"/>
            <w:hideMark/>
          </w:tcPr>
          <w:p w:rsidR="0046467D" w:rsidRPr="00401CD4" w:rsidRDefault="0046467D" w:rsidP="0046467D">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w:t>
            </w:r>
          </w:p>
        </w:tc>
        <w:tc>
          <w:tcPr>
            <w:tcW w:w="5500" w:type="dxa"/>
            <w:shd w:val="clear" w:color="auto" w:fill="auto"/>
            <w:noWrap/>
            <w:vAlign w:val="center"/>
            <w:hideMark/>
          </w:tcPr>
          <w:p w:rsidR="0046467D" w:rsidRPr="00401CD4" w:rsidRDefault="0046467D" w:rsidP="0046467D">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Градус-сутки отопительного периода</w:t>
            </w:r>
          </w:p>
        </w:tc>
        <w:tc>
          <w:tcPr>
            <w:tcW w:w="1309" w:type="dxa"/>
            <w:shd w:val="clear" w:color="auto" w:fill="auto"/>
            <w:noWrap/>
            <w:vAlign w:val="center"/>
            <w:hideMark/>
          </w:tcPr>
          <w:p w:rsidR="0046467D" w:rsidRPr="00401CD4" w:rsidRDefault="0046467D" w:rsidP="0046467D">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ГСОП</w:t>
            </w:r>
          </w:p>
        </w:tc>
        <w:tc>
          <w:tcPr>
            <w:tcW w:w="1497" w:type="dxa"/>
            <w:gridSpan w:val="2"/>
            <w:shd w:val="clear" w:color="auto" w:fill="auto"/>
            <w:noWrap/>
            <w:vAlign w:val="center"/>
            <w:hideMark/>
          </w:tcPr>
          <w:p w:rsidR="0046467D" w:rsidRPr="00401CD4" w:rsidRDefault="0046467D" w:rsidP="0046467D">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°C x сут</w:t>
            </w:r>
          </w:p>
        </w:tc>
        <w:tc>
          <w:tcPr>
            <w:tcW w:w="863" w:type="dxa"/>
            <w:gridSpan w:val="2"/>
            <w:shd w:val="clear" w:color="auto" w:fill="auto"/>
            <w:noWrap/>
            <w:vAlign w:val="center"/>
            <w:hideMark/>
          </w:tcPr>
          <w:p w:rsidR="0046467D" w:rsidRPr="00401CD4" w:rsidRDefault="0046467D" w:rsidP="0046467D">
            <w:pPr>
              <w:ind w:firstLine="0"/>
              <w:jc w:val="center"/>
              <w:rPr>
                <w:rFonts w:eastAsia="Times New Roman" w:cs="Times New Roman"/>
                <w:color w:val="000000"/>
                <w:sz w:val="20"/>
                <w:szCs w:val="18"/>
                <w:lang w:eastAsia="ru-RU"/>
              </w:rPr>
            </w:pPr>
          </w:p>
        </w:tc>
        <w:tc>
          <w:tcPr>
            <w:tcW w:w="852" w:type="dxa"/>
            <w:shd w:val="clear" w:color="auto" w:fill="auto"/>
            <w:noWrap/>
            <w:vAlign w:val="center"/>
            <w:hideMark/>
          </w:tcPr>
          <w:p w:rsidR="0046467D" w:rsidRPr="00401CD4" w:rsidRDefault="0046467D" w:rsidP="0046467D">
            <w:pPr>
              <w:ind w:firstLine="0"/>
              <w:jc w:val="center"/>
              <w:rPr>
                <w:rFonts w:eastAsia="Times New Roman" w:cs="Times New Roman"/>
                <w:color w:val="000000"/>
                <w:sz w:val="20"/>
                <w:szCs w:val="18"/>
                <w:lang w:eastAsia="ru-RU"/>
              </w:rPr>
            </w:pPr>
          </w:p>
        </w:tc>
        <w:tc>
          <w:tcPr>
            <w:tcW w:w="852" w:type="dxa"/>
            <w:shd w:val="clear" w:color="auto" w:fill="auto"/>
            <w:noWrap/>
            <w:vAlign w:val="center"/>
            <w:hideMark/>
          </w:tcPr>
          <w:p w:rsidR="0046467D" w:rsidRPr="00401CD4" w:rsidRDefault="0046467D" w:rsidP="0046467D">
            <w:pPr>
              <w:ind w:firstLine="0"/>
              <w:jc w:val="center"/>
              <w:rPr>
                <w:rFonts w:eastAsia="Times New Roman" w:cs="Times New Roman"/>
                <w:color w:val="000000"/>
                <w:sz w:val="20"/>
                <w:szCs w:val="18"/>
                <w:lang w:eastAsia="ru-RU"/>
              </w:rPr>
            </w:pPr>
          </w:p>
        </w:tc>
        <w:tc>
          <w:tcPr>
            <w:tcW w:w="852" w:type="dxa"/>
            <w:shd w:val="clear" w:color="auto" w:fill="auto"/>
            <w:noWrap/>
            <w:vAlign w:val="center"/>
            <w:hideMark/>
          </w:tcPr>
          <w:p w:rsidR="0046467D" w:rsidRPr="00401CD4" w:rsidRDefault="0046467D" w:rsidP="0046467D">
            <w:pPr>
              <w:ind w:firstLine="0"/>
              <w:jc w:val="center"/>
              <w:rPr>
                <w:rFonts w:eastAsia="Times New Roman" w:cs="Times New Roman"/>
                <w:color w:val="000000"/>
                <w:sz w:val="20"/>
                <w:szCs w:val="18"/>
                <w:lang w:eastAsia="ru-RU"/>
              </w:rPr>
            </w:pPr>
            <w:r>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gridSpan w:val="2"/>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Удельное приведенное потребление тепловой энергии на отопление в жилищном фонде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Гкал/м</w:t>
            </w:r>
            <w:r w:rsidRPr="00401CD4">
              <w:rPr>
                <w:rFonts w:eastAsia="Times New Roman" w:cs="Times New Roman"/>
                <w:color w:val="000000"/>
                <w:sz w:val="20"/>
                <w:szCs w:val="18"/>
                <w:vertAlign w:val="superscript"/>
                <w:lang w:eastAsia="ru-RU"/>
              </w:rPr>
              <w:t>2</w:t>
            </w:r>
            <w:r w:rsidRPr="00401CD4">
              <w:rPr>
                <w:rFonts w:eastAsia="Times New Roman" w:cs="Times New Roman"/>
                <w:color w:val="000000"/>
                <w:sz w:val="20"/>
                <w:szCs w:val="18"/>
                <w:lang w:eastAsia="ru-RU"/>
              </w:rPr>
              <w:t>(°C x сут)</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0,000000</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0,000000</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9</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Удельная тепловая нагрузка в общественно-деловом фонде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р.ов.одф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Гкал/ч/м</w:t>
            </w:r>
            <w:r w:rsidRPr="00401CD4">
              <w:rPr>
                <w:rFonts w:eastAsia="Times New Roman" w:cs="Times New Roman"/>
                <w:color w:val="000000"/>
                <w:sz w:val="20"/>
                <w:szCs w:val="18"/>
                <w:vertAlign w:val="superscript"/>
                <w:lang w:eastAsia="ru-RU"/>
              </w:rPr>
              <w:t>2</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0,000120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0,000120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0,000120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0,000120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0,000120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0,000120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0,000120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0,000120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0,000120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0,000120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0,000120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0,000120</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0,000120</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Удельное приведенное потребление тепловой энергии в общественно-деловом фонде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р.ов.одф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Гкал/м</w:t>
            </w:r>
            <w:r w:rsidRPr="00401CD4">
              <w:rPr>
                <w:rFonts w:eastAsia="Times New Roman" w:cs="Times New Roman"/>
                <w:color w:val="000000"/>
                <w:sz w:val="20"/>
                <w:szCs w:val="18"/>
                <w:vertAlign w:val="superscript"/>
                <w:lang w:eastAsia="ru-RU"/>
              </w:rPr>
              <w:t>2</w:t>
            </w:r>
            <w:r w:rsidRPr="00401CD4">
              <w:rPr>
                <w:rFonts w:eastAsia="Times New Roman" w:cs="Times New Roman"/>
                <w:color w:val="000000"/>
                <w:sz w:val="20"/>
                <w:szCs w:val="18"/>
                <w:lang w:eastAsia="ru-RU"/>
              </w:rPr>
              <w:t>/(°C x сут)</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0,000057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0,000057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0,000057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0,000057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0,000057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0,000057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0,000057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0,000057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0,000057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0,000057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0,000057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0,000057</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0,000057</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Средняя плотность тепловой нагрузки</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i/>
                <w:iCs/>
                <w:color w:val="000000"/>
                <w:sz w:val="20"/>
                <w:szCs w:val="18"/>
                <w:lang w:eastAsia="ru-RU"/>
              </w:rPr>
            </w:pPr>
            <w:r w:rsidRPr="00401CD4">
              <w:rPr>
                <w:rFonts w:eastAsia="Times New Roman" w:cs="Times New Roman"/>
                <w:i/>
                <w:iCs/>
                <w:color w:val="000000"/>
                <w:sz w:val="20"/>
                <w:szCs w:val="18"/>
                <w:lang w:eastAsia="ru-RU"/>
              </w:rPr>
              <w:t>ρ</w:t>
            </w:r>
            <w:r w:rsidRPr="00401CD4">
              <w:rPr>
                <w:rFonts w:eastAsia="Times New Roman" w:cs="Times New Roman"/>
                <w:i/>
                <w:iCs/>
                <w:color w:val="000000"/>
                <w:sz w:val="20"/>
                <w:szCs w:val="18"/>
                <w:vertAlign w:val="subscript"/>
                <w:lang w:eastAsia="ru-RU"/>
              </w:rPr>
              <w:t>j</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Гкал/ч/га</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0,027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0,027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0,027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0,027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0,027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0,027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0,027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0,027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0,027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0,027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0,027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0,027</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0,027</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Средняя плотность расхода тепловой энергии на отопление в жилищном фонде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i/>
                <w:iCs/>
                <w:color w:val="000000"/>
                <w:sz w:val="20"/>
                <w:szCs w:val="18"/>
                <w:lang w:eastAsia="ru-RU"/>
              </w:rPr>
            </w:pPr>
            <w:r w:rsidRPr="00401CD4">
              <w:rPr>
                <w:rFonts w:eastAsia="Times New Roman" w:cs="Times New Roman"/>
                <w:i/>
                <w:iCs/>
                <w:color w:val="000000"/>
                <w:sz w:val="20"/>
                <w:szCs w:val="18"/>
                <w:lang w:eastAsia="ru-RU"/>
              </w:rPr>
              <w:t>ρ</w:t>
            </w:r>
            <w:r w:rsidRPr="00401CD4">
              <w:rPr>
                <w:rFonts w:eastAsia="Times New Roman" w:cs="Times New Roman"/>
                <w:i/>
                <w:iCs/>
                <w:color w:val="000000"/>
                <w:sz w:val="20"/>
                <w:szCs w:val="18"/>
                <w:vertAlign w:val="subscript"/>
                <w:lang w:eastAsia="ru-RU"/>
              </w:rPr>
              <w:t>j,A+1</w:t>
            </w:r>
            <w:r w:rsidRPr="00401CD4">
              <w:rPr>
                <w:rFonts w:eastAsia="Times New Roman" w:cs="Times New Roman"/>
                <w:color w:val="000000"/>
                <w:sz w:val="20"/>
                <w:szCs w:val="18"/>
                <w:vertAlign w:val="superscript"/>
                <w:lang w:eastAsia="ru-RU"/>
              </w:rPr>
              <w:t>о.жф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Гкал/га</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Средняя тепловая нагрузка на отопление на одного жителя</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i/>
                <w:iCs/>
                <w:color w:val="000000"/>
                <w:sz w:val="20"/>
                <w:szCs w:val="18"/>
                <w:lang w:eastAsia="ru-RU"/>
              </w:rPr>
            </w:pPr>
            <w:r w:rsidRPr="00401CD4">
              <w:rPr>
                <w:rFonts w:eastAsia="Times New Roman" w:cs="Times New Roman"/>
                <w:i/>
                <w:iCs/>
                <w:color w:val="000000"/>
                <w:sz w:val="20"/>
                <w:szCs w:val="18"/>
                <w:lang w:eastAsia="ru-RU"/>
              </w:rPr>
              <w:t>ρ̅</w:t>
            </w:r>
            <w:r w:rsidRPr="00401CD4">
              <w:rPr>
                <w:rFonts w:eastAsia="Times New Roman" w:cs="Times New Roman"/>
                <w:i/>
                <w:iCs/>
                <w:color w:val="000000"/>
                <w:sz w:val="20"/>
                <w:szCs w:val="18"/>
                <w:vertAlign w:val="subscript"/>
                <w:lang w:eastAsia="ru-RU"/>
              </w:rPr>
              <w:t>j,A+1</w:t>
            </w:r>
            <w:r w:rsidRPr="00401CD4">
              <w:rPr>
                <w:rFonts w:eastAsia="Times New Roman" w:cs="Times New Roman"/>
                <w:color w:val="000000"/>
                <w:sz w:val="20"/>
                <w:szCs w:val="18"/>
                <w:vertAlign w:val="superscript"/>
                <w:lang w:eastAsia="ru-RU"/>
              </w:rPr>
              <w:t>р.о.жф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Гкал/ч/чел.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0,000000</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0,000000</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14</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Средний расход тепловой энергии на отопление на одного жителя</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i/>
                <w:iCs/>
                <w:color w:val="000000"/>
                <w:sz w:val="20"/>
                <w:szCs w:val="18"/>
                <w:lang w:eastAsia="ru-RU"/>
              </w:rPr>
            </w:pPr>
            <w:r w:rsidRPr="00401CD4">
              <w:rPr>
                <w:rFonts w:eastAsia="Times New Roman" w:cs="Times New Roman"/>
                <w:i/>
                <w:iCs/>
                <w:color w:val="000000"/>
                <w:sz w:val="20"/>
                <w:szCs w:val="18"/>
                <w:lang w:eastAsia="ru-RU"/>
              </w:rPr>
              <w:t>ρ̅</w:t>
            </w:r>
            <w:r w:rsidRPr="00401CD4">
              <w:rPr>
                <w:rFonts w:eastAsia="Times New Roman" w:cs="Times New Roman"/>
                <w:i/>
                <w:iCs/>
                <w:color w:val="000000"/>
                <w:sz w:val="20"/>
                <w:szCs w:val="18"/>
                <w:vertAlign w:val="subscript"/>
                <w:lang w:eastAsia="ru-RU"/>
              </w:rPr>
              <w:t>j,A+1</w:t>
            </w:r>
            <w:r w:rsidRPr="00401CD4">
              <w:rPr>
                <w:rFonts w:eastAsia="Times New Roman" w:cs="Times New Roman"/>
                <w:color w:val="000000"/>
                <w:sz w:val="20"/>
                <w:szCs w:val="18"/>
                <w:vertAlign w:val="superscript"/>
                <w:lang w:eastAsia="ru-RU"/>
              </w:rPr>
              <w:t>о.жф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Гкал/чел/год</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w:t>
            </w:r>
          </w:p>
        </w:tc>
      </w:tr>
      <w:tr w:rsidR="00950F39" w:rsidRPr="00401CD4" w:rsidTr="00D75A34">
        <w:trPr>
          <w:gridAfter w:val="1"/>
          <w:wAfter w:w="6" w:type="dxa"/>
          <w:trHeight w:val="20"/>
        </w:trPr>
        <w:tc>
          <w:tcPr>
            <w:tcW w:w="9100" w:type="dxa"/>
            <w:gridSpan w:val="6"/>
            <w:shd w:val="clear" w:color="auto" w:fill="auto"/>
            <w:noWrap/>
            <w:vAlign w:val="center"/>
            <w:hideMark/>
          </w:tcPr>
          <w:p w:rsidR="00950F39" w:rsidRPr="00401CD4" w:rsidRDefault="00950F39" w:rsidP="00950F39">
            <w:pPr>
              <w:ind w:firstLine="0"/>
              <w:jc w:val="right"/>
              <w:rPr>
                <w:rFonts w:eastAsia="Times New Roman" w:cs="Times New Roman"/>
                <w:b/>
                <w:bCs/>
                <w:color w:val="000000"/>
                <w:sz w:val="20"/>
                <w:szCs w:val="18"/>
                <w:lang w:eastAsia="ru-RU"/>
              </w:rPr>
            </w:pPr>
          </w:p>
        </w:tc>
        <w:tc>
          <w:tcPr>
            <w:tcW w:w="13608" w:type="dxa"/>
            <w:gridSpan w:val="16"/>
            <w:shd w:val="clear" w:color="auto" w:fill="auto"/>
            <w:vAlign w:val="center"/>
          </w:tcPr>
          <w:p w:rsidR="00950F39" w:rsidRPr="00401CD4" w:rsidRDefault="00950F39" w:rsidP="00A32EE1">
            <w:pPr>
              <w:ind w:firstLine="0"/>
              <w:jc w:val="center"/>
              <w:rPr>
                <w:rFonts w:eastAsia="Times New Roman" w:cs="Times New Roman"/>
                <w:b/>
                <w:bCs/>
                <w:color w:val="000000"/>
                <w:sz w:val="20"/>
                <w:szCs w:val="18"/>
                <w:lang w:eastAsia="ru-RU"/>
              </w:rPr>
            </w:pPr>
            <w:r w:rsidRPr="00401CD4">
              <w:rPr>
                <w:rFonts w:eastAsia="Times New Roman" w:cs="Times New Roman"/>
                <w:b/>
                <w:bCs/>
                <w:color w:val="000000"/>
                <w:sz w:val="20"/>
                <w:szCs w:val="18"/>
                <w:lang w:eastAsia="ru-RU"/>
              </w:rPr>
              <w:t>Теплоисточник №8 Котельная поселок Волжский МУП г. Костромы "Городские сети" в зоне ЕТО №2 МУП г. Костромы "Городские сети"</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Общая отапливаемая площадь жилых зданий</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F</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м</w:t>
            </w:r>
            <w:r w:rsidRPr="00401CD4">
              <w:rPr>
                <w:rFonts w:eastAsia="Times New Roman" w:cs="Times New Roman"/>
                <w:color w:val="000000"/>
                <w:sz w:val="20"/>
                <w:szCs w:val="18"/>
                <w:vertAlign w:val="superscript"/>
                <w:lang w:eastAsia="ru-RU"/>
              </w:rPr>
              <w:t>2</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46,0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46,0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46,0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47,2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198,7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198,7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198,7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198,7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206,8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206,8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206,8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206,8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206,8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206,8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206,8</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206,8</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Общая отапливаемая площадь общественно-деловых зданий</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F</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м</w:t>
            </w:r>
            <w:r w:rsidRPr="00401CD4">
              <w:rPr>
                <w:rFonts w:eastAsia="Times New Roman" w:cs="Times New Roman"/>
                <w:color w:val="000000"/>
                <w:sz w:val="20"/>
                <w:szCs w:val="18"/>
                <w:vertAlign w:val="superscript"/>
                <w:lang w:eastAsia="ru-RU"/>
              </w:rPr>
              <w:t>2</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19,7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19,7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19,7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20,2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85,2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85,2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85,2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85,2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88,6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88,6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88,6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88,6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88,6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88,6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88,6</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88,6</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Тепловая нагрузка всего, в том числе: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р.сумм</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2,357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2,357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2,357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2,422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10,192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10,192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10,192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10,192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10,606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10,606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10,606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10,606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10,606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10,606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10,606</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10,606</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в жилищном фонде, в том числе: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1,650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1,650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1,650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1,695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1,695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9,465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9,465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9,465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9,880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9,880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9,880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9,880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9,880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9,880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9,880</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9,880</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отопления и вентиляции</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о.р.жф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1,317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1,317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1,317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1,353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1,353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8,244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8,244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8,244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8,537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8,537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8,537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8,537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8,537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8,537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8,537</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8,537</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горячего водоснабжения</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р.гвс.жф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0,333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0,333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0,333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0,342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0,342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1,221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1,221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1,221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1,343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1,343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1,343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1,343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1,343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1,343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1,343</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1,343</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в общественно-деловом фонде в том числе: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0,707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0,707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0,707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0,727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0,727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1,008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1,048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1,048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1,308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1,308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1,308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1,308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1,308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1,308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1,308</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1,308</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3.2.1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отопления и вентиляции</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р.о.одф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0,565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0,565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0,565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0,580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0,580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0,850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0,888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0,888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1,073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1,073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1,073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1,073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1,073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1,073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1,073</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1,073</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3.2.2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горячего водоснабжения</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р.гвс.одф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0,143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0,143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0,143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0,147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0,147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0,158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0,160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0,160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0,235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0,235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0,235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0,235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0,235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0,235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0,235</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0,235</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Расход тепловой энергии, всего, в том числе: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сумм</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14,5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14,5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14,5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16,1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16,1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16,1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16,1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16,1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14,5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14,5</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14,5</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в жилищном фонде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13,8</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13,8</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4.1.1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отопления и вентиляции</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10,6</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10,6</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4.1.2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горячего водоснабжения</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гвс.жф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3,3</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3,3</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в общественно-деловом фонде в том числе: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1,9</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1,9</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отопления и вентиляции</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1,6</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1,6</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горячего водоснабжения</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гвс.одф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lastRenderedPageBreak/>
              <w:t>5</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Удельная тепловая нагрузка в жилищном фонде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р.о.жф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Гкал/ч/м</w:t>
            </w:r>
            <w:r w:rsidRPr="00401CD4">
              <w:rPr>
                <w:rFonts w:eastAsia="Times New Roman" w:cs="Times New Roman"/>
                <w:color w:val="000000"/>
                <w:sz w:val="20"/>
                <w:szCs w:val="18"/>
                <w:vertAlign w:val="superscript"/>
                <w:lang w:eastAsia="ru-RU"/>
              </w:rPr>
              <w:t>2</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0,000048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0,000048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0,000048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0,000048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0,000048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0,000048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0,000048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0,000048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0,000048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0,000048</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0,000048</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Удельное потребление тепловой энергии на отопление в жилищном фонде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Гкал/м</w:t>
            </w:r>
            <w:r w:rsidRPr="00401CD4">
              <w:rPr>
                <w:rFonts w:eastAsia="Times New Roman" w:cs="Times New Roman"/>
                <w:color w:val="000000"/>
                <w:sz w:val="20"/>
                <w:szCs w:val="18"/>
                <w:vertAlign w:val="superscript"/>
                <w:lang w:eastAsia="ru-RU"/>
              </w:rPr>
              <w:t>2</w:t>
            </w:r>
            <w:r w:rsidRPr="00401CD4">
              <w:rPr>
                <w:rFonts w:eastAsia="Times New Roman" w:cs="Times New Roman"/>
                <w:color w:val="000000"/>
                <w:sz w:val="20"/>
                <w:szCs w:val="18"/>
                <w:lang w:eastAsia="ru-RU"/>
              </w:rPr>
              <w:t>/год</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0,107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0,127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0,063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0,057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0,014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0,064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0,064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0,064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0,067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0,067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0,067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0,067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0,067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0,067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0,067</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0,067</w:t>
            </w:r>
          </w:p>
        </w:tc>
      </w:tr>
      <w:tr w:rsidR="0046467D" w:rsidRPr="00401CD4" w:rsidTr="00D75A34">
        <w:trPr>
          <w:trHeight w:val="20"/>
        </w:trPr>
        <w:tc>
          <w:tcPr>
            <w:tcW w:w="765" w:type="dxa"/>
            <w:shd w:val="clear" w:color="auto" w:fill="auto"/>
            <w:noWrap/>
            <w:vAlign w:val="center"/>
            <w:hideMark/>
          </w:tcPr>
          <w:p w:rsidR="0046467D" w:rsidRPr="00401CD4" w:rsidRDefault="0046467D" w:rsidP="0046467D">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w:t>
            </w:r>
          </w:p>
        </w:tc>
        <w:tc>
          <w:tcPr>
            <w:tcW w:w="5500" w:type="dxa"/>
            <w:shd w:val="clear" w:color="auto" w:fill="auto"/>
            <w:noWrap/>
            <w:vAlign w:val="center"/>
            <w:hideMark/>
          </w:tcPr>
          <w:p w:rsidR="0046467D" w:rsidRPr="00401CD4" w:rsidRDefault="0046467D" w:rsidP="0046467D">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Градус-сутки отопительного периода</w:t>
            </w:r>
          </w:p>
        </w:tc>
        <w:tc>
          <w:tcPr>
            <w:tcW w:w="1309" w:type="dxa"/>
            <w:shd w:val="clear" w:color="auto" w:fill="auto"/>
            <w:noWrap/>
            <w:vAlign w:val="center"/>
            <w:hideMark/>
          </w:tcPr>
          <w:p w:rsidR="0046467D" w:rsidRPr="00401CD4" w:rsidRDefault="0046467D" w:rsidP="0046467D">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ГСОП</w:t>
            </w:r>
          </w:p>
        </w:tc>
        <w:tc>
          <w:tcPr>
            <w:tcW w:w="1497" w:type="dxa"/>
            <w:gridSpan w:val="2"/>
            <w:shd w:val="clear" w:color="auto" w:fill="auto"/>
            <w:noWrap/>
            <w:vAlign w:val="center"/>
            <w:hideMark/>
          </w:tcPr>
          <w:p w:rsidR="0046467D" w:rsidRPr="00401CD4" w:rsidRDefault="0046467D" w:rsidP="0046467D">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°C x сут</w:t>
            </w:r>
          </w:p>
        </w:tc>
        <w:tc>
          <w:tcPr>
            <w:tcW w:w="863" w:type="dxa"/>
            <w:gridSpan w:val="2"/>
            <w:shd w:val="clear" w:color="auto" w:fill="auto"/>
            <w:noWrap/>
            <w:vAlign w:val="center"/>
            <w:hideMark/>
          </w:tcPr>
          <w:p w:rsidR="0046467D" w:rsidRPr="00401CD4" w:rsidRDefault="0046467D" w:rsidP="0046467D">
            <w:pPr>
              <w:ind w:firstLine="0"/>
              <w:jc w:val="center"/>
              <w:rPr>
                <w:rFonts w:eastAsia="Times New Roman" w:cs="Times New Roman"/>
                <w:color w:val="000000"/>
                <w:sz w:val="20"/>
                <w:szCs w:val="18"/>
                <w:lang w:eastAsia="ru-RU"/>
              </w:rPr>
            </w:pPr>
            <w:r>
              <w:rPr>
                <w:rFonts w:eastAsia="Times New Roman" w:cs="Times New Roman"/>
                <w:color w:val="000000"/>
                <w:sz w:val="20"/>
                <w:szCs w:val="18"/>
                <w:lang w:eastAsia="ru-RU"/>
              </w:rPr>
              <w:t>5119</w:t>
            </w:r>
          </w:p>
        </w:tc>
        <w:tc>
          <w:tcPr>
            <w:tcW w:w="852" w:type="dxa"/>
            <w:shd w:val="clear" w:color="auto" w:fill="auto"/>
            <w:noWrap/>
            <w:vAlign w:val="center"/>
            <w:hideMark/>
          </w:tcPr>
          <w:p w:rsidR="0046467D" w:rsidRPr="00401CD4" w:rsidRDefault="0046467D" w:rsidP="0046467D">
            <w:pPr>
              <w:ind w:firstLine="0"/>
              <w:jc w:val="center"/>
              <w:rPr>
                <w:rFonts w:eastAsia="Times New Roman" w:cs="Times New Roman"/>
                <w:color w:val="000000"/>
                <w:sz w:val="20"/>
                <w:szCs w:val="18"/>
                <w:lang w:eastAsia="ru-RU"/>
              </w:rPr>
            </w:pPr>
            <w:r>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gridSpan w:val="2"/>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Удельное приведенное потребление тепловой энергии на отопление в жилищном фонде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Гкал/м</w:t>
            </w:r>
            <w:r w:rsidRPr="00401CD4">
              <w:rPr>
                <w:rFonts w:eastAsia="Times New Roman" w:cs="Times New Roman"/>
                <w:color w:val="000000"/>
                <w:sz w:val="20"/>
                <w:szCs w:val="18"/>
                <w:vertAlign w:val="superscript"/>
                <w:lang w:eastAsia="ru-RU"/>
              </w:rPr>
              <w:t>2</w:t>
            </w:r>
            <w:r w:rsidRPr="00401CD4">
              <w:rPr>
                <w:rFonts w:eastAsia="Times New Roman" w:cs="Times New Roman"/>
                <w:color w:val="000000"/>
                <w:sz w:val="20"/>
                <w:szCs w:val="18"/>
                <w:lang w:eastAsia="ru-RU"/>
              </w:rPr>
              <w:t>(°C x сут)</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0,000021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0,000011</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0,000011</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9</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Удельная тепловая нагрузка в общественно-деловом фонде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р.ов.одф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Гкал/ч/м</w:t>
            </w:r>
            <w:r w:rsidRPr="00401CD4">
              <w:rPr>
                <w:rFonts w:eastAsia="Times New Roman" w:cs="Times New Roman"/>
                <w:color w:val="000000"/>
                <w:sz w:val="20"/>
                <w:szCs w:val="18"/>
                <w:vertAlign w:val="superscript"/>
                <w:lang w:eastAsia="ru-RU"/>
              </w:rPr>
              <w:t>2</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0,000015</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0,000015</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Удельное приведенное потребление тепловой энергии в общественно-деловом фонде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р.ов.одф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Гкал/м</w:t>
            </w:r>
            <w:r w:rsidRPr="00401CD4">
              <w:rPr>
                <w:rFonts w:eastAsia="Times New Roman" w:cs="Times New Roman"/>
                <w:color w:val="000000"/>
                <w:sz w:val="20"/>
                <w:szCs w:val="18"/>
                <w:vertAlign w:val="superscript"/>
                <w:lang w:eastAsia="ru-RU"/>
              </w:rPr>
              <w:t>2</w:t>
            </w:r>
            <w:r w:rsidRPr="00401CD4">
              <w:rPr>
                <w:rFonts w:eastAsia="Times New Roman" w:cs="Times New Roman"/>
                <w:color w:val="000000"/>
                <w:sz w:val="20"/>
                <w:szCs w:val="18"/>
                <w:lang w:eastAsia="ru-RU"/>
              </w:rPr>
              <w:t>/(°C x сут)</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0,000022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0,000026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0,000004</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0,000004</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Средняя плотность тепловой нагрузки</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i/>
                <w:iCs/>
                <w:color w:val="000000"/>
                <w:sz w:val="20"/>
                <w:szCs w:val="18"/>
                <w:lang w:eastAsia="ru-RU"/>
              </w:rPr>
            </w:pPr>
            <w:r w:rsidRPr="00401CD4">
              <w:rPr>
                <w:rFonts w:eastAsia="Times New Roman" w:cs="Times New Roman"/>
                <w:i/>
                <w:iCs/>
                <w:color w:val="000000"/>
                <w:sz w:val="20"/>
                <w:szCs w:val="18"/>
                <w:lang w:eastAsia="ru-RU"/>
              </w:rPr>
              <w:t>ρ</w:t>
            </w:r>
            <w:r w:rsidRPr="00401CD4">
              <w:rPr>
                <w:rFonts w:eastAsia="Times New Roman" w:cs="Times New Roman"/>
                <w:i/>
                <w:iCs/>
                <w:color w:val="000000"/>
                <w:sz w:val="20"/>
                <w:szCs w:val="18"/>
                <w:vertAlign w:val="subscript"/>
                <w:lang w:eastAsia="ru-RU"/>
              </w:rPr>
              <w:t>j</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Гкал/ч/га</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0,092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0,092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0,092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0,095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0,324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0,324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0,324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0,324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0,334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0,334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0,334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0,334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0,334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0,334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0,334</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0,334</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Средняя плотность расхода тепловой энергии на отопление в жилищном фонде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i/>
                <w:iCs/>
                <w:color w:val="000000"/>
                <w:sz w:val="20"/>
                <w:szCs w:val="18"/>
                <w:lang w:eastAsia="ru-RU"/>
              </w:rPr>
            </w:pPr>
            <w:r w:rsidRPr="00401CD4">
              <w:rPr>
                <w:rFonts w:eastAsia="Times New Roman" w:cs="Times New Roman"/>
                <w:i/>
                <w:iCs/>
                <w:color w:val="000000"/>
                <w:sz w:val="20"/>
                <w:szCs w:val="18"/>
                <w:lang w:eastAsia="ru-RU"/>
              </w:rPr>
              <w:t>ρ</w:t>
            </w:r>
            <w:r w:rsidRPr="00401CD4">
              <w:rPr>
                <w:rFonts w:eastAsia="Times New Roman" w:cs="Times New Roman"/>
                <w:i/>
                <w:iCs/>
                <w:color w:val="000000"/>
                <w:sz w:val="20"/>
                <w:szCs w:val="18"/>
                <w:vertAlign w:val="subscript"/>
                <w:lang w:eastAsia="ru-RU"/>
              </w:rPr>
              <w:t>j,A+1</w:t>
            </w:r>
            <w:r w:rsidRPr="00401CD4">
              <w:rPr>
                <w:rFonts w:eastAsia="Times New Roman" w:cs="Times New Roman"/>
                <w:color w:val="000000"/>
                <w:sz w:val="20"/>
                <w:szCs w:val="18"/>
                <w:vertAlign w:val="superscript"/>
                <w:lang w:eastAsia="ru-RU"/>
              </w:rPr>
              <w:t>о.жф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Гкал/га</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154,2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182,4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90,4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84,4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68,6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316,4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316,4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316,4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332,2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332,2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332,2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332,2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332,2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332,2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332,2</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332,2</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Средняя тепловая нагрузка на отопление на одного жителя</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i/>
                <w:iCs/>
                <w:color w:val="000000"/>
                <w:sz w:val="20"/>
                <w:szCs w:val="18"/>
                <w:lang w:eastAsia="ru-RU"/>
              </w:rPr>
            </w:pPr>
            <w:r w:rsidRPr="00401CD4">
              <w:rPr>
                <w:rFonts w:eastAsia="Times New Roman" w:cs="Times New Roman"/>
                <w:i/>
                <w:iCs/>
                <w:color w:val="000000"/>
                <w:sz w:val="20"/>
                <w:szCs w:val="18"/>
                <w:lang w:eastAsia="ru-RU"/>
              </w:rPr>
              <w:t>ρ̅</w:t>
            </w:r>
            <w:r w:rsidRPr="00401CD4">
              <w:rPr>
                <w:rFonts w:eastAsia="Times New Roman" w:cs="Times New Roman"/>
                <w:i/>
                <w:iCs/>
                <w:color w:val="000000"/>
                <w:sz w:val="20"/>
                <w:szCs w:val="18"/>
                <w:vertAlign w:val="subscript"/>
                <w:lang w:eastAsia="ru-RU"/>
              </w:rPr>
              <w:t>j,A+1</w:t>
            </w:r>
            <w:r w:rsidRPr="00401CD4">
              <w:rPr>
                <w:rFonts w:eastAsia="Times New Roman" w:cs="Times New Roman"/>
                <w:color w:val="000000"/>
                <w:sz w:val="20"/>
                <w:szCs w:val="18"/>
                <w:vertAlign w:val="superscript"/>
                <w:lang w:eastAsia="ru-RU"/>
              </w:rPr>
              <w:t>р.о.жф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Гкал/ч/чел.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0,002163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0,002163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0,002163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0,002163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0,000514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0,003131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0,003131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0,003131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0,003116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0,003116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0,003116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0,003116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0,003116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0,003116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0,003116</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0,003116</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14</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Средний расход тепловой энергии на отопление на одного жителя</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i/>
                <w:iCs/>
                <w:color w:val="000000"/>
                <w:sz w:val="20"/>
                <w:szCs w:val="18"/>
                <w:lang w:eastAsia="ru-RU"/>
              </w:rPr>
            </w:pPr>
            <w:r w:rsidRPr="00401CD4">
              <w:rPr>
                <w:rFonts w:eastAsia="Times New Roman" w:cs="Times New Roman"/>
                <w:i/>
                <w:iCs/>
                <w:color w:val="000000"/>
                <w:sz w:val="20"/>
                <w:szCs w:val="18"/>
                <w:lang w:eastAsia="ru-RU"/>
              </w:rPr>
              <w:t>ρ̅</w:t>
            </w:r>
            <w:r w:rsidRPr="00401CD4">
              <w:rPr>
                <w:rFonts w:eastAsia="Times New Roman" w:cs="Times New Roman"/>
                <w:i/>
                <w:iCs/>
                <w:color w:val="000000"/>
                <w:sz w:val="20"/>
                <w:szCs w:val="18"/>
                <w:vertAlign w:val="subscript"/>
                <w:lang w:eastAsia="ru-RU"/>
              </w:rPr>
              <w:t>j,A+1</w:t>
            </w:r>
            <w:r w:rsidRPr="00401CD4">
              <w:rPr>
                <w:rFonts w:eastAsia="Times New Roman" w:cs="Times New Roman"/>
                <w:color w:val="000000"/>
                <w:sz w:val="20"/>
                <w:szCs w:val="18"/>
                <w:vertAlign w:val="superscript"/>
                <w:lang w:eastAsia="ru-RU"/>
              </w:rPr>
              <w:t>о.жф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Гкал/чел/год</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6,473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7,658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3,798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3,451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0,820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3,784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3,784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3,784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3,853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3,853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3,853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3,853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3,853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3,853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3,853</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3,853</w:t>
            </w:r>
          </w:p>
        </w:tc>
      </w:tr>
      <w:tr w:rsidR="00950F39" w:rsidRPr="00401CD4" w:rsidTr="00D75A34">
        <w:trPr>
          <w:gridAfter w:val="1"/>
          <w:wAfter w:w="6" w:type="dxa"/>
          <w:trHeight w:val="20"/>
        </w:trPr>
        <w:tc>
          <w:tcPr>
            <w:tcW w:w="9100" w:type="dxa"/>
            <w:gridSpan w:val="6"/>
            <w:shd w:val="clear" w:color="auto" w:fill="auto"/>
            <w:noWrap/>
            <w:vAlign w:val="center"/>
            <w:hideMark/>
          </w:tcPr>
          <w:p w:rsidR="00950F39" w:rsidRPr="00401CD4" w:rsidRDefault="00950F39" w:rsidP="00950F39">
            <w:pPr>
              <w:ind w:firstLine="0"/>
              <w:jc w:val="right"/>
              <w:rPr>
                <w:rFonts w:eastAsia="Times New Roman" w:cs="Times New Roman"/>
                <w:b/>
                <w:bCs/>
                <w:color w:val="000000"/>
                <w:sz w:val="20"/>
                <w:szCs w:val="18"/>
                <w:lang w:eastAsia="ru-RU"/>
              </w:rPr>
            </w:pPr>
          </w:p>
        </w:tc>
        <w:tc>
          <w:tcPr>
            <w:tcW w:w="13608" w:type="dxa"/>
            <w:gridSpan w:val="16"/>
            <w:shd w:val="clear" w:color="auto" w:fill="auto"/>
            <w:vAlign w:val="center"/>
          </w:tcPr>
          <w:p w:rsidR="00950F39" w:rsidRPr="00401CD4" w:rsidRDefault="00950F39" w:rsidP="00A32EE1">
            <w:pPr>
              <w:ind w:firstLine="0"/>
              <w:jc w:val="center"/>
              <w:rPr>
                <w:rFonts w:eastAsia="Times New Roman" w:cs="Times New Roman"/>
                <w:b/>
                <w:bCs/>
                <w:color w:val="000000"/>
                <w:sz w:val="20"/>
                <w:szCs w:val="18"/>
                <w:lang w:eastAsia="ru-RU"/>
              </w:rPr>
            </w:pPr>
            <w:r w:rsidRPr="00401CD4">
              <w:rPr>
                <w:rFonts w:eastAsia="Times New Roman" w:cs="Times New Roman"/>
                <w:b/>
                <w:bCs/>
                <w:color w:val="000000"/>
                <w:sz w:val="20"/>
                <w:szCs w:val="18"/>
                <w:lang w:eastAsia="ru-RU"/>
              </w:rPr>
              <w:t>Теплоисточник №9 Котельная улица Голубкова, 9а МУП г. Костромы "Городские сети" в зоне ЕТО №2 МУП г. Костромы "Городские сети"</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Общая отапливаемая площадь жилых зданий</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F</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м</w:t>
            </w:r>
            <w:r w:rsidRPr="00401CD4">
              <w:rPr>
                <w:rFonts w:eastAsia="Times New Roman" w:cs="Times New Roman"/>
                <w:color w:val="000000"/>
                <w:sz w:val="20"/>
                <w:szCs w:val="18"/>
                <w:vertAlign w:val="superscript"/>
                <w:lang w:eastAsia="ru-RU"/>
              </w:rPr>
              <w:t>2</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110,2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110,2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110,2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108,8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108,8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108,8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108,8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108,8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108,8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108,8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108,8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108,8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108,8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108,8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108,8</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108,8</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Общая отапливаемая площадь общественно-деловых зданий</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F</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м</w:t>
            </w:r>
            <w:r w:rsidRPr="00401CD4">
              <w:rPr>
                <w:rFonts w:eastAsia="Times New Roman" w:cs="Times New Roman"/>
                <w:color w:val="000000"/>
                <w:sz w:val="20"/>
                <w:szCs w:val="18"/>
                <w:vertAlign w:val="superscript"/>
                <w:lang w:eastAsia="ru-RU"/>
              </w:rPr>
              <w:t>2</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47,2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47,2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47,2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46,6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46,6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46,6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46,6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46,6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46,6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46,6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46,6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46,6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46,6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46,6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46,6</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46,6</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Тепловая нагрузка всего, в том числе: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р.сумм</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5,652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5,652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5,652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5,582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5,582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5,582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5,582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5,582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5,582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5,582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5,582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5,582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5,582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5,582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5,582</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5,582</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в жилищном фонде, в том числе: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3,956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3,956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3,956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3,907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3,907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3,907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3,907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3,907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3,907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3,907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3,907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3,907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3,907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3,907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3,907</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3,907</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отопления и вентиляции</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о.р.жф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3,582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3,582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3,582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3,537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3,537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3,537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3,537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3,537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3,537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3,537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3,537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3,537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3,537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3,537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3,537</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3,537</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горячего водоснабжения</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р.гвс.жф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0,374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0,374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0,374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0,370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0,370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0,370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0,370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0,370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0,370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0,370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0,370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0,370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0,370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0,370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0,370</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0,370</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в общественно-деловом фонде в том числе: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1,695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1,695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1,695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1,674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1,674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1,674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1,674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1,674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1,674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1,674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1,674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1,674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1,674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1,674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1,674</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1,674</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3.2.1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отопления и вентиляции</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р.о.одф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1,535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1,535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1,535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1,516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1,516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1,516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1,516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1,516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1,516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1,516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1,516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1,516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1,516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1,516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1,516</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1,516</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3.2.2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горячего водоснабжения</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р.гвс.одф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0,160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0,160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0,160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0,159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0,159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0,159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0,159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0,159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0,159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0,159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0,159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0,159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0,159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0,159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0,159</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0,159</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Расход тепловой энергии, всего, в том числе: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сумм</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14,2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16,3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10,8</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10,8</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в жилищном фонде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9,9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7,3</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7,3</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4.1.1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отопления и вентиляции</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9,0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6,6</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6,6</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4.1.2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горячего водоснабжения</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гвс.жф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в общественно-деловом фонде в том числе: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отопления и вентиляции</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2,8</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2,8</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горячего водоснабжения</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гвс.одф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Удельная тепловая нагрузка в жилищном фонде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р.о.жф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Гкал/ч/м</w:t>
            </w:r>
            <w:r w:rsidRPr="00401CD4">
              <w:rPr>
                <w:rFonts w:eastAsia="Times New Roman" w:cs="Times New Roman"/>
                <w:color w:val="000000"/>
                <w:sz w:val="20"/>
                <w:szCs w:val="18"/>
                <w:vertAlign w:val="superscript"/>
                <w:lang w:eastAsia="ru-RU"/>
              </w:rPr>
              <w:t>2</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Удельное потребление тепловой энергии на отопление в жилищном фонде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Гкал/м</w:t>
            </w:r>
            <w:r w:rsidRPr="00401CD4">
              <w:rPr>
                <w:rFonts w:eastAsia="Times New Roman" w:cs="Times New Roman"/>
                <w:color w:val="000000"/>
                <w:sz w:val="20"/>
                <w:szCs w:val="18"/>
                <w:vertAlign w:val="superscript"/>
                <w:lang w:eastAsia="ru-RU"/>
              </w:rPr>
              <w:t>2</w:t>
            </w:r>
            <w:r w:rsidRPr="00401CD4">
              <w:rPr>
                <w:rFonts w:eastAsia="Times New Roman" w:cs="Times New Roman"/>
                <w:color w:val="000000"/>
                <w:sz w:val="20"/>
                <w:szCs w:val="18"/>
                <w:lang w:eastAsia="ru-RU"/>
              </w:rPr>
              <w:t>/год</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0,090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0,103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0,066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0,067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0,067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0,067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0,067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0,067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0,067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0,067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0,067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0,067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0,067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0,067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0,067</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0,067</w:t>
            </w:r>
          </w:p>
        </w:tc>
      </w:tr>
      <w:tr w:rsidR="0046467D" w:rsidRPr="00401CD4" w:rsidTr="00D75A34">
        <w:trPr>
          <w:trHeight w:val="20"/>
        </w:trPr>
        <w:tc>
          <w:tcPr>
            <w:tcW w:w="765" w:type="dxa"/>
            <w:shd w:val="clear" w:color="auto" w:fill="auto"/>
            <w:noWrap/>
            <w:vAlign w:val="center"/>
            <w:hideMark/>
          </w:tcPr>
          <w:p w:rsidR="0046467D" w:rsidRPr="00401CD4" w:rsidRDefault="0046467D" w:rsidP="0046467D">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w:t>
            </w:r>
          </w:p>
        </w:tc>
        <w:tc>
          <w:tcPr>
            <w:tcW w:w="5500" w:type="dxa"/>
            <w:shd w:val="clear" w:color="auto" w:fill="auto"/>
            <w:noWrap/>
            <w:vAlign w:val="center"/>
            <w:hideMark/>
          </w:tcPr>
          <w:p w:rsidR="0046467D" w:rsidRPr="00401CD4" w:rsidRDefault="0046467D" w:rsidP="0046467D">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Градус-сутки отопительного периода</w:t>
            </w:r>
          </w:p>
        </w:tc>
        <w:tc>
          <w:tcPr>
            <w:tcW w:w="1309" w:type="dxa"/>
            <w:shd w:val="clear" w:color="auto" w:fill="auto"/>
            <w:noWrap/>
            <w:vAlign w:val="center"/>
            <w:hideMark/>
          </w:tcPr>
          <w:p w:rsidR="0046467D" w:rsidRPr="00401CD4" w:rsidRDefault="0046467D" w:rsidP="0046467D">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ГСОП</w:t>
            </w:r>
          </w:p>
        </w:tc>
        <w:tc>
          <w:tcPr>
            <w:tcW w:w="1497" w:type="dxa"/>
            <w:gridSpan w:val="2"/>
            <w:shd w:val="clear" w:color="auto" w:fill="auto"/>
            <w:noWrap/>
            <w:vAlign w:val="center"/>
            <w:hideMark/>
          </w:tcPr>
          <w:p w:rsidR="0046467D" w:rsidRPr="00401CD4" w:rsidRDefault="0046467D" w:rsidP="0046467D">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°C x сут</w:t>
            </w:r>
          </w:p>
        </w:tc>
        <w:tc>
          <w:tcPr>
            <w:tcW w:w="863" w:type="dxa"/>
            <w:gridSpan w:val="2"/>
            <w:shd w:val="clear" w:color="auto" w:fill="auto"/>
            <w:noWrap/>
            <w:vAlign w:val="center"/>
            <w:hideMark/>
          </w:tcPr>
          <w:p w:rsidR="0046467D" w:rsidRPr="00401CD4" w:rsidRDefault="0046467D" w:rsidP="0046467D">
            <w:pPr>
              <w:ind w:firstLine="0"/>
              <w:jc w:val="center"/>
              <w:rPr>
                <w:rFonts w:eastAsia="Times New Roman" w:cs="Times New Roman"/>
                <w:color w:val="000000"/>
                <w:sz w:val="20"/>
                <w:szCs w:val="18"/>
                <w:lang w:eastAsia="ru-RU"/>
              </w:rPr>
            </w:pPr>
            <w:r>
              <w:rPr>
                <w:rFonts w:eastAsia="Times New Roman" w:cs="Times New Roman"/>
                <w:color w:val="000000"/>
                <w:sz w:val="20"/>
                <w:szCs w:val="18"/>
                <w:lang w:eastAsia="ru-RU"/>
              </w:rPr>
              <w:t>5119</w:t>
            </w:r>
          </w:p>
        </w:tc>
        <w:tc>
          <w:tcPr>
            <w:tcW w:w="852" w:type="dxa"/>
            <w:shd w:val="clear" w:color="auto" w:fill="auto"/>
            <w:noWrap/>
            <w:vAlign w:val="center"/>
            <w:hideMark/>
          </w:tcPr>
          <w:p w:rsidR="0046467D" w:rsidRPr="00401CD4" w:rsidRDefault="0046467D" w:rsidP="0046467D">
            <w:pPr>
              <w:ind w:firstLine="0"/>
              <w:jc w:val="center"/>
              <w:rPr>
                <w:rFonts w:eastAsia="Times New Roman" w:cs="Times New Roman"/>
                <w:color w:val="000000"/>
                <w:sz w:val="20"/>
                <w:szCs w:val="18"/>
                <w:lang w:eastAsia="ru-RU"/>
              </w:rPr>
            </w:pPr>
            <w:r>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gridSpan w:val="2"/>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Удельное приведенное потребление тепловой энергии на отопление в жилищном фонде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Гкал/м</w:t>
            </w:r>
            <w:r w:rsidRPr="00401CD4">
              <w:rPr>
                <w:rFonts w:eastAsia="Times New Roman" w:cs="Times New Roman"/>
                <w:color w:val="000000"/>
                <w:sz w:val="20"/>
                <w:szCs w:val="18"/>
                <w:vertAlign w:val="superscript"/>
                <w:lang w:eastAsia="ru-RU"/>
              </w:rPr>
              <w:t>2</w:t>
            </w:r>
            <w:r w:rsidRPr="00401CD4">
              <w:rPr>
                <w:rFonts w:eastAsia="Times New Roman" w:cs="Times New Roman"/>
                <w:color w:val="000000"/>
                <w:sz w:val="20"/>
                <w:szCs w:val="18"/>
                <w:lang w:eastAsia="ru-RU"/>
              </w:rPr>
              <w:t>(°C x сут)</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0,000013</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0,000013</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9</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Удельная тепловая нагрузка в общественно-деловом фонде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р.ов.одф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Гкал/ч/м</w:t>
            </w:r>
            <w:r w:rsidRPr="00401CD4">
              <w:rPr>
                <w:rFonts w:eastAsia="Times New Roman" w:cs="Times New Roman"/>
                <w:color w:val="000000"/>
                <w:sz w:val="20"/>
                <w:szCs w:val="18"/>
                <w:vertAlign w:val="superscript"/>
                <w:lang w:eastAsia="ru-RU"/>
              </w:rPr>
              <w:t>2</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Удельное приведенное потребление тепловой энергии в общественно-деловом фонде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р.ов.одф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Гкал/м</w:t>
            </w:r>
            <w:r w:rsidRPr="00401CD4">
              <w:rPr>
                <w:rFonts w:eastAsia="Times New Roman" w:cs="Times New Roman"/>
                <w:color w:val="000000"/>
                <w:sz w:val="20"/>
                <w:szCs w:val="18"/>
                <w:vertAlign w:val="superscript"/>
                <w:lang w:eastAsia="ru-RU"/>
              </w:rPr>
              <w:t>2</w:t>
            </w:r>
            <w:r w:rsidRPr="00401CD4">
              <w:rPr>
                <w:rFonts w:eastAsia="Times New Roman" w:cs="Times New Roman"/>
                <w:color w:val="000000"/>
                <w:sz w:val="20"/>
                <w:szCs w:val="18"/>
                <w:lang w:eastAsia="ru-RU"/>
              </w:rPr>
              <w:t>/(°C x сут)</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0,000021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0,000014</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0,000014</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Средняя плотность тепловой нагрузки</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i/>
                <w:iCs/>
                <w:color w:val="000000"/>
                <w:sz w:val="20"/>
                <w:szCs w:val="18"/>
                <w:lang w:eastAsia="ru-RU"/>
              </w:rPr>
            </w:pPr>
            <w:r w:rsidRPr="00401CD4">
              <w:rPr>
                <w:rFonts w:eastAsia="Times New Roman" w:cs="Times New Roman"/>
                <w:i/>
                <w:iCs/>
                <w:color w:val="000000"/>
                <w:sz w:val="20"/>
                <w:szCs w:val="18"/>
                <w:lang w:eastAsia="ru-RU"/>
              </w:rPr>
              <w:t>ρ</w:t>
            </w:r>
            <w:r w:rsidRPr="00401CD4">
              <w:rPr>
                <w:rFonts w:eastAsia="Times New Roman" w:cs="Times New Roman"/>
                <w:i/>
                <w:iCs/>
                <w:color w:val="000000"/>
                <w:sz w:val="20"/>
                <w:szCs w:val="18"/>
                <w:vertAlign w:val="subscript"/>
                <w:lang w:eastAsia="ru-RU"/>
              </w:rPr>
              <w:t>j</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Гкал/ч/га</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0,673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0,673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0,673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0,665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0,665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0,665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0,665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0,665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0,665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0,665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0,665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0,665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0,665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0,665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0,665</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0,665</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Средняя плотность расхода тепловой энергии на отопление в жилищном фонде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i/>
                <w:iCs/>
                <w:color w:val="000000"/>
                <w:sz w:val="20"/>
                <w:szCs w:val="18"/>
                <w:lang w:eastAsia="ru-RU"/>
              </w:rPr>
            </w:pPr>
            <w:r w:rsidRPr="00401CD4">
              <w:rPr>
                <w:rFonts w:eastAsia="Times New Roman" w:cs="Times New Roman"/>
                <w:i/>
                <w:iCs/>
                <w:color w:val="000000"/>
                <w:sz w:val="20"/>
                <w:szCs w:val="18"/>
                <w:lang w:eastAsia="ru-RU"/>
              </w:rPr>
              <w:t>ρ</w:t>
            </w:r>
            <w:r w:rsidRPr="00401CD4">
              <w:rPr>
                <w:rFonts w:eastAsia="Times New Roman" w:cs="Times New Roman"/>
                <w:i/>
                <w:iCs/>
                <w:color w:val="000000"/>
                <w:sz w:val="20"/>
                <w:szCs w:val="18"/>
                <w:vertAlign w:val="subscript"/>
                <w:lang w:eastAsia="ru-RU"/>
              </w:rPr>
              <w:t>j,A+1</w:t>
            </w:r>
            <w:r w:rsidRPr="00401CD4">
              <w:rPr>
                <w:rFonts w:eastAsia="Times New Roman" w:cs="Times New Roman"/>
                <w:color w:val="000000"/>
                <w:sz w:val="20"/>
                <w:szCs w:val="18"/>
                <w:vertAlign w:val="superscript"/>
                <w:lang w:eastAsia="ru-RU"/>
              </w:rPr>
              <w:t>о.жф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Гкал/га</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1069,2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1227,4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779,5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789,9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789,9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789,9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789,9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789,9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789,9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789,9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789,9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789,9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789,9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789,9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789,9</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789,9</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Средняя тепловая нагрузка на отопление на одного жителя</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i/>
                <w:iCs/>
                <w:color w:val="000000"/>
                <w:sz w:val="20"/>
                <w:szCs w:val="18"/>
                <w:lang w:eastAsia="ru-RU"/>
              </w:rPr>
            </w:pPr>
            <w:r w:rsidRPr="00401CD4">
              <w:rPr>
                <w:rFonts w:eastAsia="Times New Roman" w:cs="Times New Roman"/>
                <w:i/>
                <w:iCs/>
                <w:color w:val="000000"/>
                <w:sz w:val="20"/>
                <w:szCs w:val="18"/>
                <w:lang w:eastAsia="ru-RU"/>
              </w:rPr>
              <w:t>ρ̅</w:t>
            </w:r>
            <w:r w:rsidRPr="00401CD4">
              <w:rPr>
                <w:rFonts w:eastAsia="Times New Roman" w:cs="Times New Roman"/>
                <w:i/>
                <w:iCs/>
                <w:color w:val="000000"/>
                <w:sz w:val="20"/>
                <w:szCs w:val="18"/>
                <w:vertAlign w:val="subscript"/>
                <w:lang w:eastAsia="ru-RU"/>
              </w:rPr>
              <w:t>j,A+1</w:t>
            </w:r>
            <w:r w:rsidRPr="00401CD4">
              <w:rPr>
                <w:rFonts w:eastAsia="Times New Roman" w:cs="Times New Roman"/>
                <w:color w:val="000000"/>
                <w:sz w:val="20"/>
                <w:szCs w:val="18"/>
                <w:vertAlign w:val="superscript"/>
                <w:lang w:eastAsia="ru-RU"/>
              </w:rPr>
              <w:t>р.о.жф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Гкал/ч/чел.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0,002453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0,002453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0,002453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0,002453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0,002453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0,002453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0,002453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0,002453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0,002453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0,002453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0,002453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0,002453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0,002453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0,002453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0,002453</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0,002453</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14</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Средний расход тепловой энергии на отопление на одного жителя</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i/>
                <w:iCs/>
                <w:color w:val="000000"/>
                <w:sz w:val="20"/>
                <w:szCs w:val="18"/>
                <w:lang w:eastAsia="ru-RU"/>
              </w:rPr>
            </w:pPr>
            <w:r w:rsidRPr="00401CD4">
              <w:rPr>
                <w:rFonts w:eastAsia="Times New Roman" w:cs="Times New Roman"/>
                <w:i/>
                <w:iCs/>
                <w:color w:val="000000"/>
                <w:sz w:val="20"/>
                <w:szCs w:val="18"/>
                <w:lang w:eastAsia="ru-RU"/>
              </w:rPr>
              <w:t>ρ̅</w:t>
            </w:r>
            <w:r w:rsidRPr="00401CD4">
              <w:rPr>
                <w:rFonts w:eastAsia="Times New Roman" w:cs="Times New Roman"/>
                <w:i/>
                <w:iCs/>
                <w:color w:val="000000"/>
                <w:sz w:val="20"/>
                <w:szCs w:val="18"/>
                <w:vertAlign w:val="subscript"/>
                <w:lang w:eastAsia="ru-RU"/>
              </w:rPr>
              <w:t>j,A+1</w:t>
            </w:r>
            <w:r w:rsidRPr="00401CD4">
              <w:rPr>
                <w:rFonts w:eastAsia="Times New Roman" w:cs="Times New Roman"/>
                <w:color w:val="000000"/>
                <w:sz w:val="20"/>
                <w:szCs w:val="18"/>
                <w:vertAlign w:val="superscript"/>
                <w:lang w:eastAsia="ru-RU"/>
              </w:rPr>
              <w:t>о.жф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Гкал/чел/год</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6,146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7,056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4,481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4,598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4,598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4,598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4,598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4,598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4,598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4,598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4,598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4,598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4,598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4,598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4,598</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4,598</w:t>
            </w:r>
          </w:p>
        </w:tc>
      </w:tr>
      <w:tr w:rsidR="00950F39" w:rsidRPr="00401CD4" w:rsidTr="00D75A34">
        <w:trPr>
          <w:gridAfter w:val="1"/>
          <w:wAfter w:w="6" w:type="dxa"/>
          <w:trHeight w:val="20"/>
        </w:trPr>
        <w:tc>
          <w:tcPr>
            <w:tcW w:w="9100" w:type="dxa"/>
            <w:gridSpan w:val="6"/>
            <w:shd w:val="clear" w:color="auto" w:fill="auto"/>
            <w:noWrap/>
            <w:vAlign w:val="center"/>
          </w:tcPr>
          <w:p w:rsidR="00950F39" w:rsidRPr="00401CD4" w:rsidRDefault="00950F39" w:rsidP="00950F39">
            <w:pPr>
              <w:ind w:firstLine="0"/>
              <w:jc w:val="right"/>
              <w:rPr>
                <w:rFonts w:eastAsia="Times New Roman" w:cs="Times New Roman"/>
                <w:b/>
                <w:bCs/>
                <w:color w:val="000000"/>
                <w:sz w:val="20"/>
                <w:szCs w:val="18"/>
                <w:lang w:eastAsia="ru-RU"/>
              </w:rPr>
            </w:pPr>
          </w:p>
        </w:tc>
        <w:tc>
          <w:tcPr>
            <w:tcW w:w="13608" w:type="dxa"/>
            <w:gridSpan w:val="16"/>
            <w:shd w:val="clear" w:color="auto" w:fill="auto"/>
            <w:vAlign w:val="center"/>
          </w:tcPr>
          <w:p w:rsidR="00950F39" w:rsidRPr="00401CD4" w:rsidRDefault="00950F39" w:rsidP="00950F39">
            <w:pPr>
              <w:ind w:firstLine="0"/>
              <w:jc w:val="right"/>
              <w:rPr>
                <w:rFonts w:eastAsia="Times New Roman" w:cs="Times New Roman"/>
                <w:b/>
                <w:bCs/>
                <w:color w:val="000000"/>
                <w:sz w:val="20"/>
                <w:szCs w:val="18"/>
                <w:lang w:eastAsia="ru-RU"/>
              </w:rPr>
            </w:pPr>
            <w:r w:rsidRPr="00401CD4">
              <w:rPr>
                <w:rFonts w:eastAsia="Times New Roman" w:cs="Times New Roman"/>
                <w:b/>
                <w:bCs/>
                <w:color w:val="000000"/>
                <w:sz w:val="20"/>
                <w:szCs w:val="18"/>
                <w:lang w:eastAsia="ru-RU"/>
              </w:rPr>
              <w:t>Теплоисточник №10 Котельная улица 2-я Загородная, 40а МУП г. Костромы "Городские сети" в зоне ЕТО №2 МУП г. Костромы "Городские сети"</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Общая отапливаемая площадь жилых зданий</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F</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м</w:t>
            </w:r>
            <w:r w:rsidRPr="00401CD4">
              <w:rPr>
                <w:rFonts w:eastAsia="Times New Roman" w:cs="Times New Roman"/>
                <w:color w:val="000000"/>
                <w:sz w:val="20"/>
                <w:szCs w:val="18"/>
                <w:vertAlign w:val="superscript"/>
                <w:lang w:eastAsia="ru-RU"/>
              </w:rPr>
              <w:t>2</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38,9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38,9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38,9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36,0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36,0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36,0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36,0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36,0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36,0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36,0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36,0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36,0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36,0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36,0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36,0</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36,0</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Общая отапливаемая площадь общественно-деловых зданий</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F</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м</w:t>
            </w:r>
            <w:r w:rsidRPr="00401CD4">
              <w:rPr>
                <w:rFonts w:eastAsia="Times New Roman" w:cs="Times New Roman"/>
                <w:color w:val="000000"/>
                <w:sz w:val="20"/>
                <w:szCs w:val="18"/>
                <w:vertAlign w:val="superscript"/>
                <w:lang w:eastAsia="ru-RU"/>
              </w:rPr>
              <w:t>2</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16,7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16,7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16,7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15,4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15,4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15,4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15,4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15,4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15,4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15,4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15,4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15,4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15,4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15,4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15,4</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15,4</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Тепловая нагрузка всего, в том числе: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р.сумм</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1,995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1,995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1,995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1,844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1,844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1,844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1,844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1,844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1,844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1,844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1,844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1,844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1,844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1,844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1,844</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1,844</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в жилищном фонде, в том числе: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1,396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1,396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1,396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1,291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1,291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1,291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1,291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1,291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1,291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1,291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1,291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1,291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1,291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1,291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1,291</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1,291</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отопления и вентиляции</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о.р.жф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1,396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1,396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1,396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1,291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1,291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1,291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1,291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1,291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1,291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1,291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1,291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1,291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1,291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1,291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1,291</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1,291</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горячего водоснабжения</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р.гвс.жф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в общественно-деловом фонде в том числе: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0,598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0,598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0,598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0,553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0,553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0,553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0,553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0,553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0,553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0,553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0,553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0,553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0,553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0,553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0,553</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0,553</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3.2.1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отопления и вентиляции</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р.о.одф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0,598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0,598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0,598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0,553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0,553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0,553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0,553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0,553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0,553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0,553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0,553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0,553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0,553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0,553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0,553</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0,553</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3.2.2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горячего водоснабжения</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р.гвс.одф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Расход тепловой энергии, всего, в том числе: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сумм</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4,0</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4,0</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в жилищном фонде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2,8</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2,8</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4.1.1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отопления и вентиляции</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2,8</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2,8</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4.1.2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горячего водоснабжения</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гвс.жф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lastRenderedPageBreak/>
              <w:t>4.2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в общественно-деловом фонде в том числе: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отопления и вентиляции</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горячего водоснабжения</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гвс.одф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Удельная тепловая нагрузка в жилищном фонде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р.о.жф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Гкал/ч/м</w:t>
            </w:r>
            <w:r w:rsidRPr="00401CD4">
              <w:rPr>
                <w:rFonts w:eastAsia="Times New Roman" w:cs="Times New Roman"/>
                <w:color w:val="000000"/>
                <w:sz w:val="20"/>
                <w:szCs w:val="18"/>
                <w:vertAlign w:val="superscript"/>
                <w:lang w:eastAsia="ru-RU"/>
              </w:rPr>
              <w:t>2</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Удельное потребление тепловой энергии на отопление в жилищном фонде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Гкал/м</w:t>
            </w:r>
            <w:r w:rsidRPr="00401CD4">
              <w:rPr>
                <w:rFonts w:eastAsia="Times New Roman" w:cs="Times New Roman"/>
                <w:color w:val="000000"/>
                <w:sz w:val="20"/>
                <w:szCs w:val="18"/>
                <w:vertAlign w:val="superscript"/>
                <w:lang w:eastAsia="ru-RU"/>
              </w:rPr>
              <w:t>2</w:t>
            </w:r>
            <w:r w:rsidRPr="00401CD4">
              <w:rPr>
                <w:rFonts w:eastAsia="Times New Roman" w:cs="Times New Roman"/>
                <w:color w:val="000000"/>
                <w:sz w:val="20"/>
                <w:szCs w:val="18"/>
                <w:lang w:eastAsia="ru-RU"/>
              </w:rPr>
              <w:t>/год</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0,064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0,083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0,074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0,077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0,077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0,077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0,077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0,077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0,077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0,077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0,077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0,077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0,077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0,077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0,077</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0,077</w:t>
            </w:r>
          </w:p>
        </w:tc>
      </w:tr>
      <w:tr w:rsidR="0046467D" w:rsidRPr="00401CD4" w:rsidTr="00D75A34">
        <w:trPr>
          <w:trHeight w:val="20"/>
        </w:trPr>
        <w:tc>
          <w:tcPr>
            <w:tcW w:w="765" w:type="dxa"/>
            <w:shd w:val="clear" w:color="auto" w:fill="auto"/>
            <w:noWrap/>
            <w:vAlign w:val="center"/>
            <w:hideMark/>
          </w:tcPr>
          <w:p w:rsidR="0046467D" w:rsidRPr="00401CD4" w:rsidRDefault="0046467D" w:rsidP="0046467D">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w:t>
            </w:r>
          </w:p>
        </w:tc>
        <w:tc>
          <w:tcPr>
            <w:tcW w:w="5500" w:type="dxa"/>
            <w:shd w:val="clear" w:color="auto" w:fill="auto"/>
            <w:noWrap/>
            <w:vAlign w:val="center"/>
            <w:hideMark/>
          </w:tcPr>
          <w:p w:rsidR="0046467D" w:rsidRPr="00401CD4" w:rsidRDefault="0046467D" w:rsidP="0046467D">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Градус-сутки отопительного периода</w:t>
            </w:r>
          </w:p>
        </w:tc>
        <w:tc>
          <w:tcPr>
            <w:tcW w:w="1309" w:type="dxa"/>
            <w:shd w:val="clear" w:color="auto" w:fill="auto"/>
            <w:noWrap/>
            <w:vAlign w:val="center"/>
            <w:hideMark/>
          </w:tcPr>
          <w:p w:rsidR="0046467D" w:rsidRPr="00401CD4" w:rsidRDefault="0046467D" w:rsidP="0046467D">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ГСОП</w:t>
            </w:r>
          </w:p>
        </w:tc>
        <w:tc>
          <w:tcPr>
            <w:tcW w:w="1497" w:type="dxa"/>
            <w:gridSpan w:val="2"/>
            <w:shd w:val="clear" w:color="auto" w:fill="auto"/>
            <w:noWrap/>
            <w:vAlign w:val="center"/>
            <w:hideMark/>
          </w:tcPr>
          <w:p w:rsidR="0046467D" w:rsidRPr="00401CD4" w:rsidRDefault="0046467D" w:rsidP="0046467D">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°C x сут</w:t>
            </w:r>
          </w:p>
        </w:tc>
        <w:tc>
          <w:tcPr>
            <w:tcW w:w="863" w:type="dxa"/>
            <w:gridSpan w:val="2"/>
            <w:shd w:val="clear" w:color="auto" w:fill="auto"/>
            <w:noWrap/>
            <w:vAlign w:val="center"/>
            <w:hideMark/>
          </w:tcPr>
          <w:p w:rsidR="0046467D" w:rsidRPr="00401CD4" w:rsidRDefault="0046467D" w:rsidP="0046467D">
            <w:pPr>
              <w:ind w:firstLine="0"/>
              <w:jc w:val="center"/>
              <w:rPr>
                <w:rFonts w:eastAsia="Times New Roman" w:cs="Times New Roman"/>
                <w:color w:val="000000"/>
                <w:sz w:val="20"/>
                <w:szCs w:val="18"/>
                <w:lang w:eastAsia="ru-RU"/>
              </w:rPr>
            </w:pPr>
            <w:r>
              <w:rPr>
                <w:rFonts w:eastAsia="Times New Roman" w:cs="Times New Roman"/>
                <w:color w:val="000000"/>
                <w:sz w:val="20"/>
                <w:szCs w:val="18"/>
                <w:lang w:eastAsia="ru-RU"/>
              </w:rPr>
              <w:t>5119</w:t>
            </w:r>
          </w:p>
        </w:tc>
        <w:tc>
          <w:tcPr>
            <w:tcW w:w="852" w:type="dxa"/>
            <w:shd w:val="clear" w:color="auto" w:fill="auto"/>
            <w:noWrap/>
            <w:vAlign w:val="center"/>
            <w:hideMark/>
          </w:tcPr>
          <w:p w:rsidR="0046467D" w:rsidRPr="00401CD4" w:rsidRDefault="0046467D" w:rsidP="0046467D">
            <w:pPr>
              <w:ind w:firstLine="0"/>
              <w:jc w:val="center"/>
              <w:rPr>
                <w:rFonts w:eastAsia="Times New Roman" w:cs="Times New Roman"/>
                <w:color w:val="000000"/>
                <w:sz w:val="20"/>
                <w:szCs w:val="18"/>
                <w:lang w:eastAsia="ru-RU"/>
              </w:rPr>
            </w:pPr>
            <w:r>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gridSpan w:val="2"/>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Удельное приведенное потребление тепловой энергии на отопление в жилищном фонде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Гкал/м</w:t>
            </w:r>
            <w:r w:rsidRPr="00401CD4">
              <w:rPr>
                <w:rFonts w:eastAsia="Times New Roman" w:cs="Times New Roman"/>
                <w:color w:val="000000"/>
                <w:sz w:val="20"/>
                <w:szCs w:val="18"/>
                <w:vertAlign w:val="superscript"/>
                <w:lang w:eastAsia="ru-RU"/>
              </w:rPr>
              <w:t>2</w:t>
            </w:r>
            <w:r w:rsidRPr="00401CD4">
              <w:rPr>
                <w:rFonts w:eastAsia="Times New Roman" w:cs="Times New Roman"/>
                <w:color w:val="000000"/>
                <w:sz w:val="20"/>
                <w:szCs w:val="18"/>
                <w:lang w:eastAsia="ru-RU"/>
              </w:rPr>
              <w:t>(°C x сут)</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0,000016</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0,000016</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9</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Удельная тепловая нагрузка в общественно-деловом фонде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р.ов.одф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Гкал/ч/м</w:t>
            </w:r>
            <w:r w:rsidRPr="00401CD4">
              <w:rPr>
                <w:rFonts w:eastAsia="Times New Roman" w:cs="Times New Roman"/>
                <w:color w:val="000000"/>
                <w:sz w:val="20"/>
                <w:szCs w:val="18"/>
                <w:vertAlign w:val="superscript"/>
                <w:lang w:eastAsia="ru-RU"/>
              </w:rPr>
              <w:t>2</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Удельное приведенное потребление тепловой энергии в общественно-деловом фонде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р.ов.одф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Гкал/м</w:t>
            </w:r>
            <w:r w:rsidRPr="00401CD4">
              <w:rPr>
                <w:rFonts w:eastAsia="Times New Roman" w:cs="Times New Roman"/>
                <w:color w:val="000000"/>
                <w:sz w:val="20"/>
                <w:szCs w:val="18"/>
                <w:vertAlign w:val="superscript"/>
                <w:lang w:eastAsia="ru-RU"/>
              </w:rPr>
              <w:t>2</w:t>
            </w:r>
            <w:r w:rsidRPr="00401CD4">
              <w:rPr>
                <w:rFonts w:eastAsia="Times New Roman" w:cs="Times New Roman"/>
                <w:color w:val="000000"/>
                <w:sz w:val="20"/>
                <w:szCs w:val="18"/>
                <w:lang w:eastAsia="ru-RU"/>
              </w:rPr>
              <w:t>/(°C x сут)</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0,000016</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0,000016</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Средняя плотность тепловой нагрузки</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i/>
                <w:iCs/>
                <w:color w:val="000000"/>
                <w:sz w:val="20"/>
                <w:szCs w:val="18"/>
                <w:lang w:eastAsia="ru-RU"/>
              </w:rPr>
            </w:pPr>
            <w:r w:rsidRPr="00401CD4">
              <w:rPr>
                <w:rFonts w:eastAsia="Times New Roman" w:cs="Times New Roman"/>
                <w:i/>
                <w:iCs/>
                <w:color w:val="000000"/>
                <w:sz w:val="20"/>
                <w:szCs w:val="18"/>
                <w:lang w:eastAsia="ru-RU"/>
              </w:rPr>
              <w:t>ρ</w:t>
            </w:r>
            <w:r w:rsidRPr="00401CD4">
              <w:rPr>
                <w:rFonts w:eastAsia="Times New Roman" w:cs="Times New Roman"/>
                <w:i/>
                <w:iCs/>
                <w:color w:val="000000"/>
                <w:sz w:val="20"/>
                <w:szCs w:val="18"/>
                <w:vertAlign w:val="subscript"/>
                <w:lang w:eastAsia="ru-RU"/>
              </w:rPr>
              <w:t>j</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Гкал/ч/га</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0,339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0,339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0,339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0,313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0,313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0,313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0,313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0,313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0,313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0,313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0,313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0,313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0,313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0,313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0,313</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0,313</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Средняя плотность расхода тепловой энергии на отопление в жилищном фонде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i/>
                <w:iCs/>
                <w:color w:val="000000"/>
                <w:sz w:val="20"/>
                <w:szCs w:val="18"/>
                <w:lang w:eastAsia="ru-RU"/>
              </w:rPr>
            </w:pPr>
            <w:r w:rsidRPr="00401CD4">
              <w:rPr>
                <w:rFonts w:eastAsia="Times New Roman" w:cs="Times New Roman"/>
                <w:i/>
                <w:iCs/>
                <w:color w:val="000000"/>
                <w:sz w:val="20"/>
                <w:szCs w:val="18"/>
                <w:lang w:eastAsia="ru-RU"/>
              </w:rPr>
              <w:t>ρ</w:t>
            </w:r>
            <w:r w:rsidRPr="00401CD4">
              <w:rPr>
                <w:rFonts w:eastAsia="Times New Roman" w:cs="Times New Roman"/>
                <w:i/>
                <w:iCs/>
                <w:color w:val="000000"/>
                <w:sz w:val="20"/>
                <w:szCs w:val="18"/>
                <w:vertAlign w:val="subscript"/>
                <w:lang w:eastAsia="ru-RU"/>
              </w:rPr>
              <w:t>j,A+1</w:t>
            </w:r>
            <w:r w:rsidRPr="00401CD4">
              <w:rPr>
                <w:rFonts w:eastAsia="Times New Roman" w:cs="Times New Roman"/>
                <w:color w:val="000000"/>
                <w:sz w:val="20"/>
                <w:szCs w:val="18"/>
                <w:vertAlign w:val="superscript"/>
                <w:lang w:eastAsia="ru-RU"/>
              </w:rPr>
              <w:t>о.жф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Гкал/га</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422,8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544,9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489,4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468,2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468,2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468,2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468,2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468,2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468,2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468,2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468,2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468,2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468,2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468,2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468,2</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468,2</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Средняя тепловая нагрузка на отопление на одного жителя</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i/>
                <w:iCs/>
                <w:color w:val="000000"/>
                <w:sz w:val="20"/>
                <w:szCs w:val="18"/>
                <w:lang w:eastAsia="ru-RU"/>
              </w:rPr>
            </w:pPr>
            <w:r w:rsidRPr="00401CD4">
              <w:rPr>
                <w:rFonts w:eastAsia="Times New Roman" w:cs="Times New Roman"/>
                <w:i/>
                <w:iCs/>
                <w:color w:val="000000"/>
                <w:sz w:val="20"/>
                <w:szCs w:val="18"/>
                <w:lang w:eastAsia="ru-RU"/>
              </w:rPr>
              <w:t>ρ̅</w:t>
            </w:r>
            <w:r w:rsidRPr="00401CD4">
              <w:rPr>
                <w:rFonts w:eastAsia="Times New Roman" w:cs="Times New Roman"/>
                <w:i/>
                <w:iCs/>
                <w:color w:val="000000"/>
                <w:sz w:val="20"/>
                <w:szCs w:val="18"/>
                <w:vertAlign w:val="subscript"/>
                <w:lang w:eastAsia="ru-RU"/>
              </w:rPr>
              <w:t>j,A+1</w:t>
            </w:r>
            <w:r w:rsidRPr="00401CD4">
              <w:rPr>
                <w:rFonts w:eastAsia="Times New Roman" w:cs="Times New Roman"/>
                <w:color w:val="000000"/>
                <w:sz w:val="20"/>
                <w:szCs w:val="18"/>
                <w:vertAlign w:val="superscript"/>
                <w:lang w:eastAsia="ru-RU"/>
              </w:rPr>
              <w:t>р.о.жф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Гкал/ч/чел.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0,002710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0,002710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0,002710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0,002710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0,002710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0,002710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0,002710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0,002710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0,002710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0,002710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0,002710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0,002710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0,002710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0,002710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0,002710</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0,002710</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14</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Средний расход тепловой энергии на отопление на одного жителя</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i/>
                <w:iCs/>
                <w:color w:val="000000"/>
                <w:sz w:val="20"/>
                <w:szCs w:val="18"/>
                <w:lang w:eastAsia="ru-RU"/>
              </w:rPr>
            </w:pPr>
            <w:r w:rsidRPr="00401CD4">
              <w:rPr>
                <w:rFonts w:eastAsia="Times New Roman" w:cs="Times New Roman"/>
                <w:i/>
                <w:iCs/>
                <w:color w:val="000000"/>
                <w:sz w:val="20"/>
                <w:szCs w:val="18"/>
                <w:lang w:eastAsia="ru-RU"/>
              </w:rPr>
              <w:t>ρ̅</w:t>
            </w:r>
            <w:r w:rsidRPr="00401CD4">
              <w:rPr>
                <w:rFonts w:eastAsia="Times New Roman" w:cs="Times New Roman"/>
                <w:i/>
                <w:iCs/>
                <w:color w:val="000000"/>
                <w:sz w:val="20"/>
                <w:szCs w:val="18"/>
                <w:vertAlign w:val="subscript"/>
                <w:lang w:eastAsia="ru-RU"/>
              </w:rPr>
              <w:t>j,A+1</w:t>
            </w:r>
            <w:r w:rsidRPr="00401CD4">
              <w:rPr>
                <w:rFonts w:eastAsia="Times New Roman" w:cs="Times New Roman"/>
                <w:color w:val="000000"/>
                <w:sz w:val="20"/>
                <w:szCs w:val="18"/>
                <w:vertAlign w:val="superscript"/>
                <w:lang w:eastAsia="ru-RU"/>
              </w:rPr>
              <w:t>о.жф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Гкал/чел/год</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4,835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6,231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5,596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5,790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5,790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5,790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5,790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5,790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5,790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5,790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5,790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5,790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5,790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5,790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5,790</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5,790</w:t>
            </w:r>
          </w:p>
        </w:tc>
      </w:tr>
      <w:tr w:rsidR="00950F39" w:rsidRPr="00401CD4" w:rsidTr="00D75A34">
        <w:trPr>
          <w:gridAfter w:val="1"/>
          <w:wAfter w:w="6" w:type="dxa"/>
          <w:trHeight w:val="20"/>
        </w:trPr>
        <w:tc>
          <w:tcPr>
            <w:tcW w:w="9100" w:type="dxa"/>
            <w:gridSpan w:val="6"/>
            <w:shd w:val="clear" w:color="auto" w:fill="auto"/>
            <w:noWrap/>
            <w:vAlign w:val="center"/>
            <w:hideMark/>
          </w:tcPr>
          <w:p w:rsidR="00950F39" w:rsidRPr="00401CD4" w:rsidRDefault="00950F39" w:rsidP="00950F39">
            <w:pPr>
              <w:ind w:firstLine="0"/>
              <w:jc w:val="right"/>
              <w:rPr>
                <w:rFonts w:eastAsia="Times New Roman" w:cs="Times New Roman"/>
                <w:b/>
                <w:bCs/>
                <w:color w:val="000000"/>
                <w:sz w:val="20"/>
                <w:szCs w:val="18"/>
                <w:lang w:eastAsia="ru-RU"/>
              </w:rPr>
            </w:pPr>
          </w:p>
        </w:tc>
        <w:tc>
          <w:tcPr>
            <w:tcW w:w="13608" w:type="dxa"/>
            <w:gridSpan w:val="16"/>
            <w:shd w:val="clear" w:color="auto" w:fill="auto"/>
            <w:vAlign w:val="center"/>
          </w:tcPr>
          <w:p w:rsidR="00950F39" w:rsidRPr="00401CD4" w:rsidRDefault="00950F39" w:rsidP="00A32EE1">
            <w:pPr>
              <w:ind w:firstLine="0"/>
              <w:jc w:val="center"/>
              <w:rPr>
                <w:rFonts w:eastAsia="Times New Roman" w:cs="Times New Roman"/>
                <w:b/>
                <w:bCs/>
                <w:color w:val="000000"/>
                <w:sz w:val="20"/>
                <w:szCs w:val="18"/>
                <w:lang w:eastAsia="ru-RU"/>
              </w:rPr>
            </w:pPr>
            <w:r w:rsidRPr="00401CD4">
              <w:rPr>
                <w:rFonts w:eastAsia="Times New Roman" w:cs="Times New Roman"/>
                <w:b/>
                <w:bCs/>
                <w:color w:val="000000"/>
                <w:sz w:val="20"/>
                <w:szCs w:val="18"/>
                <w:lang w:eastAsia="ru-RU"/>
              </w:rPr>
              <w:t>Теплоисточник №11 Котельная шоссе Кинешемское, 72 МУП г. Костромы "Городские сети" в зоне ЕТО №2 МУП г. Костромы "Городские сети"</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Общая отапливаемая площадь жилых зданий</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F</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м</w:t>
            </w:r>
            <w:r w:rsidRPr="00401CD4">
              <w:rPr>
                <w:rFonts w:eastAsia="Times New Roman" w:cs="Times New Roman"/>
                <w:color w:val="000000"/>
                <w:sz w:val="20"/>
                <w:szCs w:val="18"/>
                <w:vertAlign w:val="superscript"/>
                <w:lang w:eastAsia="ru-RU"/>
              </w:rPr>
              <w:t>2</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18,1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18,1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18,1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16,1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16,1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16,1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16,1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16,1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16,1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16,1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16,1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16,1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16,1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16,1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16,1</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16,1</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Общая отапливаемая площадь общественно-деловых зданий</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F</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м</w:t>
            </w:r>
            <w:r w:rsidRPr="00401CD4">
              <w:rPr>
                <w:rFonts w:eastAsia="Times New Roman" w:cs="Times New Roman"/>
                <w:color w:val="000000"/>
                <w:sz w:val="20"/>
                <w:szCs w:val="18"/>
                <w:vertAlign w:val="superscript"/>
                <w:lang w:eastAsia="ru-RU"/>
              </w:rPr>
              <w:t>2</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6,9</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6,9</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Тепловая нагрузка всего, в том числе: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р.сумм</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0,929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0,929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0,929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0,825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0,825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0,825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0,825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0,825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0,825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0,825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0,825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0,825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0,825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0,825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0,825</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0,825</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в жилищном фонде, в том числе: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0,651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0,651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0,651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0,578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0,578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0,578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0,578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0,578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0,578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0,578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0,578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0,578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0,578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0,578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0,578</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0,578</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отопления и вентиляции</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о.р.жф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0,506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0,506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0,506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0,449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0,449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0,449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0,449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0,449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0,449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0,449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0,449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0,449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0,449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0,449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0,449</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0,449</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горячего водоснабжения</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р.гвс.жф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0,145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0,145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0,145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0,128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0,128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0,128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0,128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0,128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0,128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0,128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0,128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0,128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0,128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0,128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0,128</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0,128</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в общественно-деловом фонде в том числе: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0,279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0,279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0,279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0,248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0,248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0,248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0,248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0,248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0,248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0,248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0,248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0,248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0,248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0,248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0,248</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0,248</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3.2.1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отопления и вентиляции</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р.о.одф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0,217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0,217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0,217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0,192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0,192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0,192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0,192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0,192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0,192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0,192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0,192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0,192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0,192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0,192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0,192</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0,192</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3.2.2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горячего водоснабжения</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р.гвс.одф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0,062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0,062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0,062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0,055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0,055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0,055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0,055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0,055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0,055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0,055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0,055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0,055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0,055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0,055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0,055</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0,055</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Расход тепловой энергии, всего, в том числе: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сумм</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2,2</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2,2</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в жилищном фонде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1,7</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1,7</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4.1.1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отопления и вентиляции</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4.1.2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горячего водоснабжения</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гвс.жф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в общественно-деловом фонде в том числе: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отопления и вентиляции</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горячего водоснабжения</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гвс.одф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Удельная тепловая нагрузка в жилищном фонде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р.о.жф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Гкал/ч/м</w:t>
            </w:r>
            <w:r w:rsidRPr="00401CD4">
              <w:rPr>
                <w:rFonts w:eastAsia="Times New Roman" w:cs="Times New Roman"/>
                <w:color w:val="000000"/>
                <w:sz w:val="20"/>
                <w:szCs w:val="18"/>
                <w:vertAlign w:val="superscript"/>
                <w:lang w:eastAsia="ru-RU"/>
              </w:rPr>
              <w:t>2</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Удельное потребление тепловой энергии на отопление в жилищном фонде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Гкал/м</w:t>
            </w:r>
            <w:r w:rsidRPr="00401CD4">
              <w:rPr>
                <w:rFonts w:eastAsia="Times New Roman" w:cs="Times New Roman"/>
                <w:color w:val="000000"/>
                <w:sz w:val="20"/>
                <w:szCs w:val="18"/>
                <w:vertAlign w:val="superscript"/>
                <w:lang w:eastAsia="ru-RU"/>
              </w:rPr>
              <w:t>2</w:t>
            </w:r>
            <w:r w:rsidRPr="00401CD4">
              <w:rPr>
                <w:rFonts w:eastAsia="Times New Roman" w:cs="Times New Roman"/>
                <w:color w:val="000000"/>
                <w:sz w:val="20"/>
                <w:szCs w:val="18"/>
                <w:lang w:eastAsia="ru-RU"/>
              </w:rPr>
              <w:t>/год</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0,066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0,080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0,088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0,103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0,103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0,103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0,103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0,103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0,103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0,103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0,103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0,103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0,103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0,103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0,103</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0,103</w:t>
            </w:r>
          </w:p>
        </w:tc>
      </w:tr>
      <w:tr w:rsidR="0046467D" w:rsidRPr="00401CD4" w:rsidTr="00D75A34">
        <w:trPr>
          <w:trHeight w:val="20"/>
        </w:trPr>
        <w:tc>
          <w:tcPr>
            <w:tcW w:w="765" w:type="dxa"/>
            <w:shd w:val="clear" w:color="auto" w:fill="auto"/>
            <w:noWrap/>
            <w:vAlign w:val="center"/>
            <w:hideMark/>
          </w:tcPr>
          <w:p w:rsidR="0046467D" w:rsidRPr="00401CD4" w:rsidRDefault="0046467D" w:rsidP="0046467D">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w:t>
            </w:r>
          </w:p>
        </w:tc>
        <w:tc>
          <w:tcPr>
            <w:tcW w:w="5500" w:type="dxa"/>
            <w:shd w:val="clear" w:color="auto" w:fill="auto"/>
            <w:noWrap/>
            <w:vAlign w:val="center"/>
            <w:hideMark/>
          </w:tcPr>
          <w:p w:rsidR="0046467D" w:rsidRPr="00401CD4" w:rsidRDefault="0046467D" w:rsidP="0046467D">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Градус-сутки отопительного периода</w:t>
            </w:r>
          </w:p>
        </w:tc>
        <w:tc>
          <w:tcPr>
            <w:tcW w:w="1309" w:type="dxa"/>
            <w:shd w:val="clear" w:color="auto" w:fill="auto"/>
            <w:noWrap/>
            <w:vAlign w:val="center"/>
            <w:hideMark/>
          </w:tcPr>
          <w:p w:rsidR="0046467D" w:rsidRPr="00401CD4" w:rsidRDefault="0046467D" w:rsidP="0046467D">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ГСОП</w:t>
            </w:r>
          </w:p>
        </w:tc>
        <w:tc>
          <w:tcPr>
            <w:tcW w:w="1497" w:type="dxa"/>
            <w:gridSpan w:val="2"/>
            <w:shd w:val="clear" w:color="auto" w:fill="auto"/>
            <w:noWrap/>
            <w:vAlign w:val="center"/>
            <w:hideMark/>
          </w:tcPr>
          <w:p w:rsidR="0046467D" w:rsidRPr="00401CD4" w:rsidRDefault="0046467D" w:rsidP="0046467D">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°C x сут</w:t>
            </w:r>
          </w:p>
        </w:tc>
        <w:tc>
          <w:tcPr>
            <w:tcW w:w="863" w:type="dxa"/>
            <w:gridSpan w:val="2"/>
            <w:shd w:val="clear" w:color="auto" w:fill="auto"/>
            <w:noWrap/>
            <w:vAlign w:val="center"/>
            <w:hideMark/>
          </w:tcPr>
          <w:p w:rsidR="0046467D" w:rsidRPr="00401CD4" w:rsidRDefault="0046467D" w:rsidP="0046467D">
            <w:pPr>
              <w:ind w:firstLine="0"/>
              <w:jc w:val="center"/>
              <w:rPr>
                <w:rFonts w:eastAsia="Times New Roman" w:cs="Times New Roman"/>
                <w:color w:val="000000"/>
                <w:sz w:val="20"/>
                <w:szCs w:val="18"/>
                <w:lang w:eastAsia="ru-RU"/>
              </w:rPr>
            </w:pPr>
            <w:r>
              <w:rPr>
                <w:rFonts w:eastAsia="Times New Roman" w:cs="Times New Roman"/>
                <w:color w:val="000000"/>
                <w:sz w:val="20"/>
                <w:szCs w:val="18"/>
                <w:lang w:eastAsia="ru-RU"/>
              </w:rPr>
              <w:t>5119</w:t>
            </w:r>
          </w:p>
        </w:tc>
        <w:tc>
          <w:tcPr>
            <w:tcW w:w="852" w:type="dxa"/>
            <w:shd w:val="clear" w:color="auto" w:fill="auto"/>
            <w:noWrap/>
            <w:vAlign w:val="center"/>
            <w:hideMark/>
          </w:tcPr>
          <w:p w:rsidR="0046467D" w:rsidRPr="00401CD4" w:rsidRDefault="0046467D" w:rsidP="0046467D">
            <w:pPr>
              <w:ind w:firstLine="0"/>
              <w:jc w:val="center"/>
              <w:rPr>
                <w:rFonts w:eastAsia="Times New Roman" w:cs="Times New Roman"/>
                <w:color w:val="000000"/>
                <w:sz w:val="20"/>
                <w:szCs w:val="18"/>
                <w:lang w:eastAsia="ru-RU"/>
              </w:rPr>
            </w:pPr>
            <w:r>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gridSpan w:val="2"/>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Удельное приведенное потребление тепловой энергии на отопление в жилищном фонде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Гкал/м</w:t>
            </w:r>
            <w:r w:rsidRPr="00401CD4">
              <w:rPr>
                <w:rFonts w:eastAsia="Times New Roman" w:cs="Times New Roman"/>
                <w:color w:val="000000"/>
                <w:sz w:val="20"/>
                <w:szCs w:val="18"/>
                <w:vertAlign w:val="superscript"/>
                <w:lang w:eastAsia="ru-RU"/>
              </w:rPr>
              <w:t>2</w:t>
            </w:r>
            <w:r w:rsidRPr="00401CD4">
              <w:rPr>
                <w:rFonts w:eastAsia="Times New Roman" w:cs="Times New Roman"/>
                <w:color w:val="000000"/>
                <w:sz w:val="20"/>
                <w:szCs w:val="18"/>
                <w:lang w:eastAsia="ru-RU"/>
              </w:rPr>
              <w:t>(°C x сут)</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0,000016</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0,000016</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9</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Удельная тепловая нагрузка в общественно-деловом фонде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р.ов.одф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Гкал/ч/м</w:t>
            </w:r>
            <w:r w:rsidRPr="00401CD4">
              <w:rPr>
                <w:rFonts w:eastAsia="Times New Roman" w:cs="Times New Roman"/>
                <w:color w:val="000000"/>
                <w:sz w:val="20"/>
                <w:szCs w:val="18"/>
                <w:vertAlign w:val="superscript"/>
                <w:lang w:eastAsia="ru-RU"/>
              </w:rPr>
              <w:t>2</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Удельное приведенное потребление тепловой энергии в общественно-деловом фонде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р.ов.одф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Гкал/м</w:t>
            </w:r>
            <w:r w:rsidRPr="00401CD4">
              <w:rPr>
                <w:rFonts w:eastAsia="Times New Roman" w:cs="Times New Roman"/>
                <w:color w:val="000000"/>
                <w:sz w:val="20"/>
                <w:szCs w:val="18"/>
                <w:vertAlign w:val="superscript"/>
                <w:lang w:eastAsia="ru-RU"/>
              </w:rPr>
              <w:t>2</w:t>
            </w:r>
            <w:r w:rsidRPr="00401CD4">
              <w:rPr>
                <w:rFonts w:eastAsia="Times New Roman" w:cs="Times New Roman"/>
                <w:color w:val="000000"/>
                <w:sz w:val="20"/>
                <w:szCs w:val="18"/>
                <w:lang w:eastAsia="ru-RU"/>
              </w:rPr>
              <w:t>/(°C x сут)</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0,000021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0,000021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0,000021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0,000021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0,000021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0,000021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0,000021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0,000021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0,000021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0,000021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0,000021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0,000021</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0,000021</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Средняя плотность тепловой нагрузки</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i/>
                <w:iCs/>
                <w:color w:val="000000"/>
                <w:sz w:val="20"/>
                <w:szCs w:val="18"/>
                <w:lang w:eastAsia="ru-RU"/>
              </w:rPr>
            </w:pPr>
            <w:r w:rsidRPr="00401CD4">
              <w:rPr>
                <w:rFonts w:eastAsia="Times New Roman" w:cs="Times New Roman"/>
                <w:i/>
                <w:iCs/>
                <w:color w:val="000000"/>
                <w:sz w:val="20"/>
                <w:szCs w:val="18"/>
                <w:lang w:eastAsia="ru-RU"/>
              </w:rPr>
              <w:t>ρ</w:t>
            </w:r>
            <w:r w:rsidRPr="00401CD4">
              <w:rPr>
                <w:rFonts w:eastAsia="Times New Roman" w:cs="Times New Roman"/>
                <w:i/>
                <w:iCs/>
                <w:color w:val="000000"/>
                <w:sz w:val="20"/>
                <w:szCs w:val="18"/>
                <w:vertAlign w:val="subscript"/>
                <w:lang w:eastAsia="ru-RU"/>
              </w:rPr>
              <w:t>j</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Гкал/ч/га</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0,391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0,391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0,391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0,347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0,347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0,347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0,347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0,347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0,347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0,347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0,347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0,347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0,347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0,347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0,347</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0,347</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Средняя плотность расхода тепловой энергии на отопление в жилищном фонде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i/>
                <w:iCs/>
                <w:color w:val="000000"/>
                <w:sz w:val="20"/>
                <w:szCs w:val="18"/>
                <w:lang w:eastAsia="ru-RU"/>
              </w:rPr>
            </w:pPr>
            <w:r w:rsidRPr="00401CD4">
              <w:rPr>
                <w:rFonts w:eastAsia="Times New Roman" w:cs="Times New Roman"/>
                <w:i/>
                <w:iCs/>
                <w:color w:val="000000"/>
                <w:sz w:val="20"/>
                <w:szCs w:val="18"/>
                <w:lang w:eastAsia="ru-RU"/>
              </w:rPr>
              <w:t>ρ</w:t>
            </w:r>
            <w:r w:rsidRPr="00401CD4">
              <w:rPr>
                <w:rFonts w:eastAsia="Times New Roman" w:cs="Times New Roman"/>
                <w:i/>
                <w:iCs/>
                <w:color w:val="000000"/>
                <w:sz w:val="20"/>
                <w:szCs w:val="18"/>
                <w:vertAlign w:val="subscript"/>
                <w:lang w:eastAsia="ru-RU"/>
              </w:rPr>
              <w:t>j,A+1</w:t>
            </w:r>
            <w:r w:rsidRPr="00401CD4">
              <w:rPr>
                <w:rFonts w:eastAsia="Times New Roman" w:cs="Times New Roman"/>
                <w:color w:val="000000"/>
                <w:sz w:val="20"/>
                <w:szCs w:val="18"/>
                <w:vertAlign w:val="superscript"/>
                <w:lang w:eastAsia="ru-RU"/>
              </w:rPr>
              <w:t>о.жф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Гкал/га</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393,7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473,3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520,2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541,7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541,7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541,7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541,7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541,7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541,7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541,7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541,7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541,7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541,7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541,7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541,7</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541,7</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Средняя тепловая нагрузка на отопление на одного жителя</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i/>
                <w:iCs/>
                <w:color w:val="000000"/>
                <w:sz w:val="20"/>
                <w:szCs w:val="18"/>
                <w:lang w:eastAsia="ru-RU"/>
              </w:rPr>
            </w:pPr>
            <w:r w:rsidRPr="00401CD4">
              <w:rPr>
                <w:rFonts w:eastAsia="Times New Roman" w:cs="Times New Roman"/>
                <w:i/>
                <w:iCs/>
                <w:color w:val="000000"/>
                <w:sz w:val="20"/>
                <w:szCs w:val="18"/>
                <w:lang w:eastAsia="ru-RU"/>
              </w:rPr>
              <w:t>ρ̅</w:t>
            </w:r>
            <w:r w:rsidRPr="00401CD4">
              <w:rPr>
                <w:rFonts w:eastAsia="Times New Roman" w:cs="Times New Roman"/>
                <w:i/>
                <w:iCs/>
                <w:color w:val="000000"/>
                <w:sz w:val="20"/>
                <w:szCs w:val="18"/>
                <w:vertAlign w:val="subscript"/>
                <w:lang w:eastAsia="ru-RU"/>
              </w:rPr>
              <w:t>j,A+1</w:t>
            </w:r>
            <w:r w:rsidRPr="00401CD4">
              <w:rPr>
                <w:rFonts w:eastAsia="Times New Roman" w:cs="Times New Roman"/>
                <w:color w:val="000000"/>
                <w:sz w:val="20"/>
                <w:szCs w:val="18"/>
                <w:vertAlign w:val="superscript"/>
                <w:lang w:eastAsia="ru-RU"/>
              </w:rPr>
              <w:t>р.о.жф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Гкал/ч/чел.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0,002107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0,002107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0,002107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0,002107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0,002107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0,002107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0,002107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0,002107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0,002107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0,002107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0,002107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0,002107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0,002107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0,002107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0,002107</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0,002107</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14</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Средний расход тепловой энергии на отопление на одного жителя</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i/>
                <w:iCs/>
                <w:color w:val="000000"/>
                <w:sz w:val="20"/>
                <w:szCs w:val="18"/>
                <w:lang w:eastAsia="ru-RU"/>
              </w:rPr>
            </w:pPr>
            <w:r w:rsidRPr="00401CD4">
              <w:rPr>
                <w:rFonts w:eastAsia="Times New Roman" w:cs="Times New Roman"/>
                <w:i/>
                <w:iCs/>
                <w:color w:val="000000"/>
                <w:sz w:val="20"/>
                <w:szCs w:val="18"/>
                <w:lang w:eastAsia="ru-RU"/>
              </w:rPr>
              <w:t>ρ̅</w:t>
            </w:r>
            <w:r w:rsidRPr="00401CD4">
              <w:rPr>
                <w:rFonts w:eastAsia="Times New Roman" w:cs="Times New Roman"/>
                <w:i/>
                <w:iCs/>
                <w:color w:val="000000"/>
                <w:sz w:val="20"/>
                <w:szCs w:val="18"/>
                <w:vertAlign w:val="subscript"/>
                <w:lang w:eastAsia="ru-RU"/>
              </w:rPr>
              <w:t>j,A+1</w:t>
            </w:r>
            <w:r w:rsidRPr="00401CD4">
              <w:rPr>
                <w:rFonts w:eastAsia="Times New Roman" w:cs="Times New Roman"/>
                <w:color w:val="000000"/>
                <w:sz w:val="20"/>
                <w:szCs w:val="18"/>
                <w:vertAlign w:val="superscript"/>
                <w:lang w:eastAsia="ru-RU"/>
              </w:rPr>
              <w:t>о.жф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Гкал/чел/год</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3,897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4,685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5,149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6,039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6,039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6,039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6,039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6,039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6,039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6,039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6,039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6,039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6,039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6,039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6,039</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6,039</w:t>
            </w:r>
          </w:p>
        </w:tc>
      </w:tr>
      <w:tr w:rsidR="00950F39" w:rsidRPr="00401CD4" w:rsidTr="00D75A34">
        <w:trPr>
          <w:gridAfter w:val="1"/>
          <w:wAfter w:w="6" w:type="dxa"/>
          <w:trHeight w:val="20"/>
        </w:trPr>
        <w:tc>
          <w:tcPr>
            <w:tcW w:w="22708" w:type="dxa"/>
            <w:gridSpan w:val="22"/>
            <w:shd w:val="clear" w:color="auto" w:fill="auto"/>
            <w:noWrap/>
            <w:vAlign w:val="center"/>
            <w:hideMark/>
          </w:tcPr>
          <w:p w:rsidR="00950F39" w:rsidRPr="00401CD4" w:rsidRDefault="00950F39" w:rsidP="00A32EE1">
            <w:pPr>
              <w:ind w:firstLine="0"/>
              <w:jc w:val="right"/>
              <w:rPr>
                <w:rFonts w:eastAsia="Times New Roman" w:cs="Times New Roman"/>
                <w:b/>
                <w:bCs/>
                <w:color w:val="000000"/>
                <w:sz w:val="20"/>
                <w:szCs w:val="18"/>
                <w:lang w:eastAsia="ru-RU"/>
              </w:rPr>
            </w:pPr>
            <w:r w:rsidRPr="00401CD4">
              <w:rPr>
                <w:rFonts w:eastAsia="Times New Roman" w:cs="Times New Roman"/>
                <w:b/>
                <w:bCs/>
                <w:color w:val="000000"/>
                <w:sz w:val="20"/>
                <w:szCs w:val="18"/>
                <w:lang w:eastAsia="ru-RU"/>
              </w:rPr>
              <w:t>Теплоисточник №12 Котельная шоссе Кинешемское, 86 МУП г. Костромы "Городские сети" в зоне ЕТО №2 МУП г. Костромы "Городские сети"</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Общая отапливаемая площадь жилых зданий</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F</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м</w:t>
            </w:r>
            <w:r w:rsidRPr="00401CD4">
              <w:rPr>
                <w:rFonts w:eastAsia="Times New Roman" w:cs="Times New Roman"/>
                <w:color w:val="000000"/>
                <w:sz w:val="20"/>
                <w:szCs w:val="18"/>
                <w:vertAlign w:val="superscript"/>
                <w:lang w:eastAsia="ru-RU"/>
              </w:rPr>
              <w:t>2</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15,5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15,5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15,5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15,2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15,2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15,2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15,2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15,2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15,2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15,2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15,2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15,2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15,2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15,2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15,2</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15,2</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Общая отапливаемая площадь общественно-деловых зданий</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F</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м</w:t>
            </w:r>
            <w:r w:rsidRPr="00401CD4">
              <w:rPr>
                <w:rFonts w:eastAsia="Times New Roman" w:cs="Times New Roman"/>
                <w:color w:val="000000"/>
                <w:sz w:val="20"/>
                <w:szCs w:val="18"/>
                <w:vertAlign w:val="superscript"/>
                <w:lang w:eastAsia="ru-RU"/>
              </w:rPr>
              <w:t>2</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6,5</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6,5</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Тепловая нагрузка всего, в том числе: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р.сумм</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0,794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0,794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0,794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0,781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0,781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0,781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0,781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0,781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0,781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0,781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0,781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0,781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0,781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0,781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0,781</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0,781</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в жилищном фонде, в том числе: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0,556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0,556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0,556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0,547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0,547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0,547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0,547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0,547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0,547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0,547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0,547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0,547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0,547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0,547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0,547</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0,547</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отопления и вентиляции</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о.р.жф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0,339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0,339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0,339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0,333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0,333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0,333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0,333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0,333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0,333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0,333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0,333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0,333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0,333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0,333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0,333</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0,333</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горячего водоснабжения</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р.гвс.жф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0,217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0,217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0,217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0,214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0,214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0,214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0,214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0,214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0,214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0,214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0,214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0,214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0,214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0,214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0,214</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0,214</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в общественно-деловом фонде в том числе: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0,238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0,238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0,238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0,234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0,234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0,234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0,234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0,234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0,234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0,234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0,234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0,234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0,234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0,234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0,234</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0,234</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3.2.1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отопления и вентиляции</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р.о.одф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0,145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0,145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0,145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0,143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0,143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0,143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0,143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0,143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0,143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0,143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0,143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0,143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0,143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0,143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0,143</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0,143</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3.2.2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горячего водоснабжения</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р.гвс.одф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0,093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0,093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0,093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0,092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0,092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0,092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0,092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0,092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0,092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0,092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0,092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0,092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0,092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0,092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0,092</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0,092</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Расход тепловой энергии, всего, в том числе: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сумм</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2,1</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2,1</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lastRenderedPageBreak/>
              <w:t>4.1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в жилищном фонде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1,6</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1,6</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4.1.1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отопления и вентиляции</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4.1.2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горячего водоснабжения</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гвс.жф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в общественно-деловом фонде в том числе: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отопления и вентиляции</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горячего водоснабжения</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гвс.одф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Удельная тепловая нагрузка в жилищном фонде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р.о.жф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Гкал/ч/м</w:t>
            </w:r>
            <w:r w:rsidRPr="00401CD4">
              <w:rPr>
                <w:rFonts w:eastAsia="Times New Roman" w:cs="Times New Roman"/>
                <w:color w:val="000000"/>
                <w:sz w:val="20"/>
                <w:szCs w:val="18"/>
                <w:vertAlign w:val="superscript"/>
                <w:lang w:eastAsia="ru-RU"/>
              </w:rPr>
              <w:t>2</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Удельное потребление тепловой энергии на отопление в жилищном фонде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Гкал/м</w:t>
            </w:r>
            <w:r w:rsidRPr="00401CD4">
              <w:rPr>
                <w:rFonts w:eastAsia="Times New Roman" w:cs="Times New Roman"/>
                <w:color w:val="000000"/>
                <w:sz w:val="20"/>
                <w:szCs w:val="18"/>
                <w:vertAlign w:val="superscript"/>
                <w:lang w:eastAsia="ru-RU"/>
              </w:rPr>
              <w:t>2</w:t>
            </w:r>
            <w:r w:rsidRPr="00401CD4">
              <w:rPr>
                <w:rFonts w:eastAsia="Times New Roman" w:cs="Times New Roman"/>
                <w:color w:val="000000"/>
                <w:sz w:val="20"/>
                <w:szCs w:val="18"/>
                <w:lang w:eastAsia="ru-RU"/>
              </w:rPr>
              <w:t>/год</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0,112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0,125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0,097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0,108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0,108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0,108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0,108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0,108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0,108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0,108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0,108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0,108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0,108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0,108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0,108</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0,108</w:t>
            </w:r>
          </w:p>
        </w:tc>
      </w:tr>
      <w:tr w:rsidR="0046467D" w:rsidRPr="00401CD4" w:rsidTr="00D75A34">
        <w:trPr>
          <w:trHeight w:val="20"/>
        </w:trPr>
        <w:tc>
          <w:tcPr>
            <w:tcW w:w="765" w:type="dxa"/>
            <w:shd w:val="clear" w:color="auto" w:fill="auto"/>
            <w:noWrap/>
            <w:vAlign w:val="center"/>
            <w:hideMark/>
          </w:tcPr>
          <w:p w:rsidR="0046467D" w:rsidRPr="00401CD4" w:rsidRDefault="0046467D" w:rsidP="0046467D">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w:t>
            </w:r>
          </w:p>
        </w:tc>
        <w:tc>
          <w:tcPr>
            <w:tcW w:w="5500" w:type="dxa"/>
            <w:shd w:val="clear" w:color="auto" w:fill="auto"/>
            <w:noWrap/>
            <w:vAlign w:val="center"/>
            <w:hideMark/>
          </w:tcPr>
          <w:p w:rsidR="0046467D" w:rsidRPr="00401CD4" w:rsidRDefault="0046467D" w:rsidP="0046467D">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Градус-сутки отопительного периода</w:t>
            </w:r>
          </w:p>
        </w:tc>
        <w:tc>
          <w:tcPr>
            <w:tcW w:w="1309" w:type="dxa"/>
            <w:shd w:val="clear" w:color="auto" w:fill="auto"/>
            <w:noWrap/>
            <w:vAlign w:val="center"/>
            <w:hideMark/>
          </w:tcPr>
          <w:p w:rsidR="0046467D" w:rsidRPr="00401CD4" w:rsidRDefault="0046467D" w:rsidP="0046467D">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ГСОП</w:t>
            </w:r>
          </w:p>
        </w:tc>
        <w:tc>
          <w:tcPr>
            <w:tcW w:w="1497" w:type="dxa"/>
            <w:gridSpan w:val="2"/>
            <w:shd w:val="clear" w:color="auto" w:fill="auto"/>
            <w:noWrap/>
            <w:vAlign w:val="center"/>
            <w:hideMark/>
          </w:tcPr>
          <w:p w:rsidR="0046467D" w:rsidRPr="00401CD4" w:rsidRDefault="0046467D" w:rsidP="0046467D">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°C x сут</w:t>
            </w:r>
          </w:p>
        </w:tc>
        <w:tc>
          <w:tcPr>
            <w:tcW w:w="863" w:type="dxa"/>
            <w:gridSpan w:val="2"/>
            <w:shd w:val="clear" w:color="auto" w:fill="auto"/>
            <w:noWrap/>
            <w:vAlign w:val="center"/>
            <w:hideMark/>
          </w:tcPr>
          <w:p w:rsidR="0046467D" w:rsidRPr="00401CD4" w:rsidRDefault="0046467D" w:rsidP="0046467D">
            <w:pPr>
              <w:ind w:firstLine="0"/>
              <w:jc w:val="center"/>
              <w:rPr>
                <w:rFonts w:eastAsia="Times New Roman" w:cs="Times New Roman"/>
                <w:color w:val="000000"/>
                <w:sz w:val="20"/>
                <w:szCs w:val="18"/>
                <w:lang w:eastAsia="ru-RU"/>
              </w:rPr>
            </w:pPr>
            <w:r>
              <w:rPr>
                <w:rFonts w:eastAsia="Times New Roman" w:cs="Times New Roman"/>
                <w:color w:val="000000"/>
                <w:sz w:val="20"/>
                <w:szCs w:val="18"/>
                <w:lang w:eastAsia="ru-RU"/>
              </w:rPr>
              <w:t>5119</w:t>
            </w:r>
          </w:p>
        </w:tc>
        <w:tc>
          <w:tcPr>
            <w:tcW w:w="852" w:type="dxa"/>
            <w:shd w:val="clear" w:color="auto" w:fill="auto"/>
            <w:noWrap/>
            <w:vAlign w:val="center"/>
            <w:hideMark/>
          </w:tcPr>
          <w:p w:rsidR="0046467D" w:rsidRPr="00401CD4" w:rsidRDefault="0046467D" w:rsidP="0046467D">
            <w:pPr>
              <w:ind w:firstLine="0"/>
              <w:jc w:val="center"/>
              <w:rPr>
                <w:rFonts w:eastAsia="Times New Roman" w:cs="Times New Roman"/>
                <w:color w:val="000000"/>
                <w:sz w:val="20"/>
                <w:szCs w:val="18"/>
                <w:lang w:eastAsia="ru-RU"/>
              </w:rPr>
            </w:pPr>
            <w:r>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gridSpan w:val="2"/>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Удельное приведенное потребление тепловой энергии на отопление в жилищном фонде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Гкал/м</w:t>
            </w:r>
            <w:r w:rsidRPr="00401CD4">
              <w:rPr>
                <w:rFonts w:eastAsia="Times New Roman" w:cs="Times New Roman"/>
                <w:color w:val="000000"/>
                <w:sz w:val="20"/>
                <w:szCs w:val="18"/>
                <w:vertAlign w:val="superscript"/>
                <w:lang w:eastAsia="ru-RU"/>
              </w:rPr>
              <w:t>2</w:t>
            </w:r>
            <w:r w:rsidRPr="00401CD4">
              <w:rPr>
                <w:rFonts w:eastAsia="Times New Roman" w:cs="Times New Roman"/>
                <w:color w:val="000000"/>
                <w:sz w:val="20"/>
                <w:szCs w:val="18"/>
                <w:lang w:eastAsia="ru-RU"/>
              </w:rPr>
              <w:t>(°C x сут)</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0,000014</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0,000014</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9</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Удельная тепловая нагрузка в общественно-деловом фонде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р.ов.одф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Гкал/ч/м</w:t>
            </w:r>
            <w:r w:rsidRPr="00401CD4">
              <w:rPr>
                <w:rFonts w:eastAsia="Times New Roman" w:cs="Times New Roman"/>
                <w:color w:val="000000"/>
                <w:sz w:val="20"/>
                <w:szCs w:val="18"/>
                <w:vertAlign w:val="superscript"/>
                <w:lang w:eastAsia="ru-RU"/>
              </w:rPr>
              <w:t>2</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Удельное приведенное потребление тепловой энергии в общественно-деловом фонде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р.ов.одф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Гкал/м</w:t>
            </w:r>
            <w:r w:rsidRPr="00401CD4">
              <w:rPr>
                <w:rFonts w:eastAsia="Times New Roman" w:cs="Times New Roman"/>
                <w:color w:val="000000"/>
                <w:sz w:val="20"/>
                <w:szCs w:val="18"/>
                <w:vertAlign w:val="superscript"/>
                <w:lang w:eastAsia="ru-RU"/>
              </w:rPr>
              <w:t>2</w:t>
            </w:r>
            <w:r w:rsidRPr="00401CD4">
              <w:rPr>
                <w:rFonts w:eastAsia="Times New Roman" w:cs="Times New Roman"/>
                <w:color w:val="000000"/>
                <w:sz w:val="20"/>
                <w:szCs w:val="18"/>
                <w:lang w:eastAsia="ru-RU"/>
              </w:rPr>
              <w:t>/(°C x сут)</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0,000023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0,000026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0,000020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0,000022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0,000022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0,000022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0,000022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0,000022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0,000022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0,000022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0,000022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0,000022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0,000022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0,000022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0,000022</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0,000022</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Средняя плотность тепловой нагрузки</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i/>
                <w:iCs/>
                <w:color w:val="000000"/>
                <w:sz w:val="20"/>
                <w:szCs w:val="18"/>
                <w:lang w:eastAsia="ru-RU"/>
              </w:rPr>
            </w:pPr>
            <w:r w:rsidRPr="00401CD4">
              <w:rPr>
                <w:rFonts w:eastAsia="Times New Roman" w:cs="Times New Roman"/>
                <w:i/>
                <w:iCs/>
                <w:color w:val="000000"/>
                <w:sz w:val="20"/>
                <w:szCs w:val="18"/>
                <w:lang w:eastAsia="ru-RU"/>
              </w:rPr>
              <w:t>ρ</w:t>
            </w:r>
            <w:r w:rsidRPr="00401CD4">
              <w:rPr>
                <w:rFonts w:eastAsia="Times New Roman" w:cs="Times New Roman"/>
                <w:i/>
                <w:iCs/>
                <w:color w:val="000000"/>
                <w:sz w:val="20"/>
                <w:szCs w:val="18"/>
                <w:vertAlign w:val="subscript"/>
                <w:lang w:eastAsia="ru-RU"/>
              </w:rPr>
              <w:t>j</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Гкал/ч/га</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0,467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0,467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0,467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0,459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0,459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0,459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0,459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0,459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0,459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0,459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0,459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0,459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0,459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0,459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0,459</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0,459</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Средняя плотность расхода тепловой энергии на отопление в жилищном фонде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i/>
                <w:iCs/>
                <w:color w:val="000000"/>
                <w:sz w:val="20"/>
                <w:szCs w:val="18"/>
                <w:lang w:eastAsia="ru-RU"/>
              </w:rPr>
            </w:pPr>
            <w:r w:rsidRPr="00401CD4">
              <w:rPr>
                <w:rFonts w:eastAsia="Times New Roman" w:cs="Times New Roman"/>
                <w:i/>
                <w:iCs/>
                <w:color w:val="000000"/>
                <w:sz w:val="20"/>
                <w:szCs w:val="18"/>
                <w:lang w:eastAsia="ru-RU"/>
              </w:rPr>
              <w:t>ρ</w:t>
            </w:r>
            <w:r w:rsidRPr="00401CD4">
              <w:rPr>
                <w:rFonts w:eastAsia="Times New Roman" w:cs="Times New Roman"/>
                <w:i/>
                <w:iCs/>
                <w:color w:val="000000"/>
                <w:sz w:val="20"/>
                <w:szCs w:val="18"/>
                <w:vertAlign w:val="subscript"/>
                <w:lang w:eastAsia="ru-RU"/>
              </w:rPr>
              <w:t>j,A+1</w:t>
            </w:r>
            <w:r w:rsidRPr="00401CD4">
              <w:rPr>
                <w:rFonts w:eastAsia="Times New Roman" w:cs="Times New Roman"/>
                <w:color w:val="000000"/>
                <w:sz w:val="20"/>
                <w:szCs w:val="18"/>
                <w:vertAlign w:val="superscript"/>
                <w:lang w:eastAsia="ru-RU"/>
              </w:rPr>
              <w:t>о.жф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Гкал/га</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620,1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695,5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538,2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588,6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588,6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588,6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588,6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588,6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588,6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588,6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588,6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588,6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588,6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588,6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588,6</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588,6</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Средняя тепловая нагрузка на отопление на одного жителя</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i/>
                <w:iCs/>
                <w:color w:val="000000"/>
                <w:sz w:val="20"/>
                <w:szCs w:val="18"/>
                <w:lang w:eastAsia="ru-RU"/>
              </w:rPr>
            </w:pPr>
            <w:r w:rsidRPr="00401CD4">
              <w:rPr>
                <w:rFonts w:eastAsia="Times New Roman" w:cs="Times New Roman"/>
                <w:i/>
                <w:iCs/>
                <w:color w:val="000000"/>
                <w:sz w:val="20"/>
                <w:szCs w:val="18"/>
                <w:lang w:eastAsia="ru-RU"/>
              </w:rPr>
              <w:t>ρ̅</w:t>
            </w:r>
            <w:r w:rsidRPr="00401CD4">
              <w:rPr>
                <w:rFonts w:eastAsia="Times New Roman" w:cs="Times New Roman"/>
                <w:i/>
                <w:iCs/>
                <w:color w:val="000000"/>
                <w:sz w:val="20"/>
                <w:szCs w:val="18"/>
                <w:vertAlign w:val="subscript"/>
                <w:lang w:eastAsia="ru-RU"/>
              </w:rPr>
              <w:t>j,A+1</w:t>
            </w:r>
            <w:r w:rsidRPr="00401CD4">
              <w:rPr>
                <w:rFonts w:eastAsia="Times New Roman" w:cs="Times New Roman"/>
                <w:color w:val="000000"/>
                <w:sz w:val="20"/>
                <w:szCs w:val="18"/>
                <w:vertAlign w:val="superscript"/>
                <w:lang w:eastAsia="ru-RU"/>
              </w:rPr>
              <w:t>р.о.жф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Гкал/ч/чел.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0,001650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0,001650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0,001650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0,001650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0,001650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0,001650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0,001650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0,001650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0,001650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0,001650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0,001650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0,001650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0,001650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0,001650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0,001650</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0,001650</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14</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Средний расход тепловой энергии на отопление на одного жителя</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i/>
                <w:iCs/>
                <w:color w:val="000000"/>
                <w:sz w:val="20"/>
                <w:szCs w:val="18"/>
                <w:lang w:eastAsia="ru-RU"/>
              </w:rPr>
            </w:pPr>
            <w:r w:rsidRPr="00401CD4">
              <w:rPr>
                <w:rFonts w:eastAsia="Times New Roman" w:cs="Times New Roman"/>
                <w:i/>
                <w:iCs/>
                <w:color w:val="000000"/>
                <w:sz w:val="20"/>
                <w:szCs w:val="18"/>
                <w:lang w:eastAsia="ru-RU"/>
              </w:rPr>
              <w:t>ρ̅</w:t>
            </w:r>
            <w:r w:rsidRPr="00401CD4">
              <w:rPr>
                <w:rFonts w:eastAsia="Times New Roman" w:cs="Times New Roman"/>
                <w:i/>
                <w:iCs/>
                <w:color w:val="000000"/>
                <w:sz w:val="20"/>
                <w:szCs w:val="18"/>
                <w:vertAlign w:val="subscript"/>
                <w:lang w:eastAsia="ru-RU"/>
              </w:rPr>
              <w:t>j,A+1</w:t>
            </w:r>
            <w:r w:rsidRPr="00401CD4">
              <w:rPr>
                <w:rFonts w:eastAsia="Times New Roman" w:cs="Times New Roman"/>
                <w:color w:val="000000"/>
                <w:sz w:val="20"/>
                <w:szCs w:val="18"/>
                <w:vertAlign w:val="superscript"/>
                <w:lang w:eastAsia="ru-RU"/>
              </w:rPr>
              <w:t>о.жф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Гкал/чел/год</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5,143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5,768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4,464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4,963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4,963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4,963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4,963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4,963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4,963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4,963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4,963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4,963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4,963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4,963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4,963</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4,963</w:t>
            </w:r>
          </w:p>
        </w:tc>
      </w:tr>
      <w:tr w:rsidR="00950F39" w:rsidRPr="00401CD4" w:rsidTr="00D75A34">
        <w:trPr>
          <w:gridAfter w:val="1"/>
          <w:wAfter w:w="6" w:type="dxa"/>
          <w:trHeight w:val="20"/>
        </w:trPr>
        <w:tc>
          <w:tcPr>
            <w:tcW w:w="22708" w:type="dxa"/>
            <w:gridSpan w:val="22"/>
            <w:shd w:val="clear" w:color="auto" w:fill="auto"/>
            <w:noWrap/>
            <w:vAlign w:val="center"/>
            <w:hideMark/>
          </w:tcPr>
          <w:p w:rsidR="00950F39" w:rsidRPr="00401CD4" w:rsidRDefault="00950F39" w:rsidP="00950F39">
            <w:pPr>
              <w:ind w:firstLine="0"/>
              <w:jc w:val="right"/>
              <w:rPr>
                <w:rFonts w:eastAsia="Times New Roman" w:cs="Times New Roman"/>
                <w:b/>
                <w:bCs/>
                <w:color w:val="000000"/>
                <w:sz w:val="20"/>
                <w:szCs w:val="18"/>
                <w:lang w:eastAsia="ru-RU"/>
              </w:rPr>
            </w:pPr>
            <w:r w:rsidRPr="00401CD4">
              <w:rPr>
                <w:rFonts w:eastAsia="Times New Roman" w:cs="Times New Roman"/>
                <w:b/>
                <w:bCs/>
                <w:color w:val="000000"/>
                <w:sz w:val="20"/>
                <w:szCs w:val="18"/>
                <w:lang w:eastAsia="ru-RU"/>
              </w:rPr>
              <w:t>Теплоисточник №13 КНР улица Костромская, 48а МУП г. Костромы "Городские сети" в зоне ЕТО №2 МУП г. Костромы "Городские сети"</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Общая отапливаемая площадь жилых зданий</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F</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м</w:t>
            </w:r>
            <w:r w:rsidRPr="00401CD4">
              <w:rPr>
                <w:rFonts w:eastAsia="Times New Roman" w:cs="Times New Roman"/>
                <w:color w:val="000000"/>
                <w:sz w:val="20"/>
                <w:szCs w:val="18"/>
                <w:vertAlign w:val="superscript"/>
                <w:lang w:eastAsia="ru-RU"/>
              </w:rPr>
              <w:t>2</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Общая отапливаемая площадь общественно-деловых зданий</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F</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м</w:t>
            </w:r>
            <w:r w:rsidRPr="00401CD4">
              <w:rPr>
                <w:rFonts w:eastAsia="Times New Roman" w:cs="Times New Roman"/>
                <w:color w:val="000000"/>
                <w:sz w:val="20"/>
                <w:szCs w:val="18"/>
                <w:vertAlign w:val="superscript"/>
                <w:lang w:eastAsia="ru-RU"/>
              </w:rPr>
              <w:t>2</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Тепловая нагрузка всего, в том числе: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р.сумм</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0,061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0,061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0,061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0,061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0,061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0,061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0,061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0,061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0,061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0,061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0,061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0,061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0,061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0,061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0,061</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0,061</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в жилищном фонде, в том числе: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0,043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0,043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0,043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0,043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0,043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0,043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0,043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0,043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0,043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0,043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0,043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0,043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0,043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0,043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0,043</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0,043</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отопления и вентиляции</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о.р.жф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0,043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0,043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0,043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0,043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0,043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0,043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0,043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0,043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0,043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0,043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0,043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0,043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0,043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0,043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0,043</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0,043</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горячего водоснабжения</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р.гвс.жф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в общественно-деловом фонде в том числе: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0,018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0,018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0,018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0,018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0,018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0,018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0,018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0,018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0,018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0,018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0,018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0,018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0,018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0,018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0,018</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0,018</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3.2.1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отопления и вентиляции</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р.о.одф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0,018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0,018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0,018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0,018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0,018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0,018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0,018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0,018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0,018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0,018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0,018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0,018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0,018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0,018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0,018</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0,018</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3.2.2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горячего водоснабжения</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р.гвс.одф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Расход тепловой энергии, всего, в том числе: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сумм</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в жилищном фонде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4.1.1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отопления и вентиляции</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4.1.2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горячего водоснабжения</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гвс.жф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в общественно-деловом фонде в том числе: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отопления и вентиляции</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горячего водоснабжения</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гвс.одф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Удельная тепловая нагрузка в жилищном фонде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р.о.жф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Гкал/ч/м</w:t>
            </w:r>
            <w:r w:rsidRPr="00401CD4">
              <w:rPr>
                <w:rFonts w:eastAsia="Times New Roman" w:cs="Times New Roman"/>
                <w:color w:val="000000"/>
                <w:sz w:val="20"/>
                <w:szCs w:val="18"/>
                <w:vertAlign w:val="superscript"/>
                <w:lang w:eastAsia="ru-RU"/>
              </w:rPr>
              <w:t>2</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Удельное потребление тепловой энергии на отопление в жилищном фонде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Гкал/м</w:t>
            </w:r>
            <w:r w:rsidRPr="00401CD4">
              <w:rPr>
                <w:rFonts w:eastAsia="Times New Roman" w:cs="Times New Roman"/>
                <w:color w:val="000000"/>
                <w:sz w:val="20"/>
                <w:szCs w:val="18"/>
                <w:vertAlign w:val="superscript"/>
                <w:lang w:eastAsia="ru-RU"/>
              </w:rPr>
              <w:t>2</w:t>
            </w:r>
            <w:r w:rsidRPr="00401CD4">
              <w:rPr>
                <w:rFonts w:eastAsia="Times New Roman" w:cs="Times New Roman"/>
                <w:color w:val="000000"/>
                <w:sz w:val="20"/>
                <w:szCs w:val="18"/>
                <w:lang w:eastAsia="ru-RU"/>
              </w:rPr>
              <w:t>/год</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0,078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0,106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0,091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0,091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0,091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0,091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0,091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0,091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0,091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0,091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0,091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0,091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0,091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0,091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0,091</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0,091</w:t>
            </w:r>
          </w:p>
        </w:tc>
      </w:tr>
      <w:tr w:rsidR="0046467D" w:rsidRPr="00401CD4" w:rsidTr="00D75A34">
        <w:trPr>
          <w:trHeight w:val="20"/>
        </w:trPr>
        <w:tc>
          <w:tcPr>
            <w:tcW w:w="765" w:type="dxa"/>
            <w:shd w:val="clear" w:color="auto" w:fill="auto"/>
            <w:noWrap/>
            <w:vAlign w:val="center"/>
            <w:hideMark/>
          </w:tcPr>
          <w:p w:rsidR="0046467D" w:rsidRPr="00401CD4" w:rsidRDefault="0046467D" w:rsidP="0046467D">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w:t>
            </w:r>
          </w:p>
        </w:tc>
        <w:tc>
          <w:tcPr>
            <w:tcW w:w="5500" w:type="dxa"/>
            <w:shd w:val="clear" w:color="auto" w:fill="auto"/>
            <w:noWrap/>
            <w:vAlign w:val="center"/>
            <w:hideMark/>
          </w:tcPr>
          <w:p w:rsidR="0046467D" w:rsidRPr="00401CD4" w:rsidRDefault="0046467D" w:rsidP="0046467D">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Градус-сутки отопительного периода</w:t>
            </w:r>
          </w:p>
        </w:tc>
        <w:tc>
          <w:tcPr>
            <w:tcW w:w="1309" w:type="dxa"/>
            <w:shd w:val="clear" w:color="auto" w:fill="auto"/>
            <w:noWrap/>
            <w:vAlign w:val="center"/>
            <w:hideMark/>
          </w:tcPr>
          <w:p w:rsidR="0046467D" w:rsidRPr="00401CD4" w:rsidRDefault="0046467D" w:rsidP="0046467D">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ГСОП</w:t>
            </w:r>
          </w:p>
        </w:tc>
        <w:tc>
          <w:tcPr>
            <w:tcW w:w="1497" w:type="dxa"/>
            <w:gridSpan w:val="2"/>
            <w:shd w:val="clear" w:color="auto" w:fill="auto"/>
            <w:noWrap/>
            <w:vAlign w:val="center"/>
            <w:hideMark/>
          </w:tcPr>
          <w:p w:rsidR="0046467D" w:rsidRPr="00401CD4" w:rsidRDefault="0046467D" w:rsidP="0046467D">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°C x сут</w:t>
            </w:r>
          </w:p>
        </w:tc>
        <w:tc>
          <w:tcPr>
            <w:tcW w:w="863" w:type="dxa"/>
            <w:gridSpan w:val="2"/>
            <w:shd w:val="clear" w:color="auto" w:fill="auto"/>
            <w:noWrap/>
            <w:vAlign w:val="center"/>
            <w:hideMark/>
          </w:tcPr>
          <w:p w:rsidR="0046467D" w:rsidRPr="00401CD4" w:rsidRDefault="0046467D" w:rsidP="0046467D">
            <w:pPr>
              <w:ind w:firstLine="0"/>
              <w:jc w:val="center"/>
              <w:rPr>
                <w:rFonts w:eastAsia="Times New Roman" w:cs="Times New Roman"/>
                <w:color w:val="000000"/>
                <w:sz w:val="20"/>
                <w:szCs w:val="18"/>
                <w:lang w:eastAsia="ru-RU"/>
              </w:rPr>
            </w:pPr>
            <w:r>
              <w:rPr>
                <w:rFonts w:eastAsia="Times New Roman" w:cs="Times New Roman"/>
                <w:color w:val="000000"/>
                <w:sz w:val="20"/>
                <w:szCs w:val="18"/>
                <w:lang w:eastAsia="ru-RU"/>
              </w:rPr>
              <w:t>5119</w:t>
            </w:r>
          </w:p>
        </w:tc>
        <w:tc>
          <w:tcPr>
            <w:tcW w:w="852" w:type="dxa"/>
            <w:shd w:val="clear" w:color="auto" w:fill="auto"/>
            <w:noWrap/>
            <w:vAlign w:val="center"/>
            <w:hideMark/>
          </w:tcPr>
          <w:p w:rsidR="0046467D" w:rsidRPr="00401CD4" w:rsidRDefault="0046467D" w:rsidP="0046467D">
            <w:pPr>
              <w:ind w:firstLine="0"/>
              <w:jc w:val="center"/>
              <w:rPr>
                <w:rFonts w:eastAsia="Times New Roman" w:cs="Times New Roman"/>
                <w:color w:val="000000"/>
                <w:sz w:val="20"/>
                <w:szCs w:val="18"/>
                <w:lang w:eastAsia="ru-RU"/>
              </w:rPr>
            </w:pPr>
            <w:r>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gridSpan w:val="2"/>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Удельное приведенное потребление тепловой энергии на отопление в жилищном фонде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Гкал/м</w:t>
            </w:r>
            <w:r w:rsidRPr="00401CD4">
              <w:rPr>
                <w:rFonts w:eastAsia="Times New Roman" w:cs="Times New Roman"/>
                <w:color w:val="000000"/>
                <w:sz w:val="20"/>
                <w:szCs w:val="18"/>
                <w:vertAlign w:val="superscript"/>
                <w:lang w:eastAsia="ru-RU"/>
              </w:rPr>
              <w:t>2</w:t>
            </w:r>
            <w:r w:rsidRPr="00401CD4">
              <w:rPr>
                <w:rFonts w:eastAsia="Times New Roman" w:cs="Times New Roman"/>
                <w:color w:val="000000"/>
                <w:sz w:val="20"/>
                <w:szCs w:val="18"/>
                <w:lang w:eastAsia="ru-RU"/>
              </w:rPr>
              <w:t>(°C x сут)</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0,000022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0,000019</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0,000019</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9</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Удельная тепловая нагрузка в общественно-деловом фонде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р.ов.одф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Гкал/ч/м</w:t>
            </w:r>
            <w:r w:rsidRPr="00401CD4">
              <w:rPr>
                <w:rFonts w:eastAsia="Times New Roman" w:cs="Times New Roman"/>
                <w:color w:val="000000"/>
                <w:sz w:val="20"/>
                <w:szCs w:val="18"/>
                <w:vertAlign w:val="superscript"/>
                <w:lang w:eastAsia="ru-RU"/>
              </w:rPr>
              <w:t>2</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Удельное приведенное потребление тепловой энергии в общественно-деловом фонде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р.ов.одф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Гкал/м</w:t>
            </w:r>
            <w:r w:rsidRPr="00401CD4">
              <w:rPr>
                <w:rFonts w:eastAsia="Times New Roman" w:cs="Times New Roman"/>
                <w:color w:val="000000"/>
                <w:sz w:val="20"/>
                <w:szCs w:val="18"/>
                <w:vertAlign w:val="superscript"/>
                <w:lang w:eastAsia="ru-RU"/>
              </w:rPr>
              <w:t>2</w:t>
            </w:r>
            <w:r w:rsidRPr="00401CD4">
              <w:rPr>
                <w:rFonts w:eastAsia="Times New Roman" w:cs="Times New Roman"/>
                <w:color w:val="000000"/>
                <w:sz w:val="20"/>
                <w:szCs w:val="18"/>
                <w:lang w:eastAsia="ru-RU"/>
              </w:rPr>
              <w:t>/(°C x сут)</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0,000022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0,000019</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0,000019</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Средняя плотность тепловой нагрузки</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i/>
                <w:iCs/>
                <w:color w:val="000000"/>
                <w:sz w:val="20"/>
                <w:szCs w:val="18"/>
                <w:lang w:eastAsia="ru-RU"/>
              </w:rPr>
            </w:pPr>
            <w:r w:rsidRPr="00401CD4">
              <w:rPr>
                <w:rFonts w:eastAsia="Times New Roman" w:cs="Times New Roman"/>
                <w:i/>
                <w:iCs/>
                <w:color w:val="000000"/>
                <w:sz w:val="20"/>
                <w:szCs w:val="18"/>
                <w:lang w:eastAsia="ru-RU"/>
              </w:rPr>
              <w:t>ρ</w:t>
            </w:r>
            <w:r w:rsidRPr="00401CD4">
              <w:rPr>
                <w:rFonts w:eastAsia="Times New Roman" w:cs="Times New Roman"/>
                <w:i/>
                <w:iCs/>
                <w:color w:val="000000"/>
                <w:sz w:val="20"/>
                <w:szCs w:val="18"/>
                <w:vertAlign w:val="subscript"/>
                <w:lang w:eastAsia="ru-RU"/>
              </w:rPr>
              <w:t>j</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Гкал/ч/га</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0,056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0,056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0,056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0,056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0,056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0,056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0,056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0,056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0,056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0,056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0,056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0,056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0,056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0,056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0,056</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0,056</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Средняя плотность расхода тепловой энергии на отопление в жилищном фонде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i/>
                <w:iCs/>
                <w:color w:val="000000"/>
                <w:sz w:val="20"/>
                <w:szCs w:val="18"/>
                <w:lang w:eastAsia="ru-RU"/>
              </w:rPr>
            </w:pPr>
            <w:r w:rsidRPr="00401CD4">
              <w:rPr>
                <w:rFonts w:eastAsia="Times New Roman" w:cs="Times New Roman"/>
                <w:i/>
                <w:iCs/>
                <w:color w:val="000000"/>
                <w:sz w:val="20"/>
                <w:szCs w:val="18"/>
                <w:lang w:eastAsia="ru-RU"/>
              </w:rPr>
              <w:t>ρ</w:t>
            </w:r>
            <w:r w:rsidRPr="00401CD4">
              <w:rPr>
                <w:rFonts w:eastAsia="Times New Roman" w:cs="Times New Roman"/>
                <w:i/>
                <w:iCs/>
                <w:color w:val="000000"/>
                <w:sz w:val="20"/>
                <w:szCs w:val="18"/>
                <w:vertAlign w:val="subscript"/>
                <w:lang w:eastAsia="ru-RU"/>
              </w:rPr>
              <w:t>j,A+1</w:t>
            </w:r>
            <w:r w:rsidRPr="00401CD4">
              <w:rPr>
                <w:rFonts w:eastAsia="Times New Roman" w:cs="Times New Roman"/>
                <w:color w:val="000000"/>
                <w:sz w:val="20"/>
                <w:szCs w:val="18"/>
                <w:vertAlign w:val="superscript"/>
                <w:lang w:eastAsia="ru-RU"/>
              </w:rPr>
              <w:t>о.жф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Гкал/га</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84,8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115,2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98,8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98,8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98,8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98,8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98,8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98,8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98,8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98,8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98,8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98,8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98,8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98,8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98,8</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98,8</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Средняя тепловая нагрузка на отопление на одного жителя</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i/>
                <w:iCs/>
                <w:color w:val="000000"/>
                <w:sz w:val="20"/>
                <w:szCs w:val="18"/>
                <w:lang w:eastAsia="ru-RU"/>
              </w:rPr>
            </w:pPr>
            <w:r w:rsidRPr="00401CD4">
              <w:rPr>
                <w:rFonts w:eastAsia="Times New Roman" w:cs="Times New Roman"/>
                <w:i/>
                <w:iCs/>
                <w:color w:val="000000"/>
                <w:sz w:val="20"/>
                <w:szCs w:val="18"/>
                <w:lang w:eastAsia="ru-RU"/>
              </w:rPr>
              <w:t>ρ̅</w:t>
            </w:r>
            <w:r w:rsidRPr="00401CD4">
              <w:rPr>
                <w:rFonts w:eastAsia="Times New Roman" w:cs="Times New Roman"/>
                <w:i/>
                <w:iCs/>
                <w:color w:val="000000"/>
                <w:sz w:val="20"/>
                <w:szCs w:val="18"/>
                <w:vertAlign w:val="subscript"/>
                <w:lang w:eastAsia="ru-RU"/>
              </w:rPr>
              <w:t>j,A+1</w:t>
            </w:r>
            <w:r w:rsidRPr="00401CD4">
              <w:rPr>
                <w:rFonts w:eastAsia="Times New Roman" w:cs="Times New Roman"/>
                <w:color w:val="000000"/>
                <w:sz w:val="20"/>
                <w:szCs w:val="18"/>
                <w:vertAlign w:val="superscript"/>
                <w:lang w:eastAsia="ru-RU"/>
              </w:rPr>
              <w:t>р.о.жф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Гкал/ч/чел.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0,002710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0,002710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0,002710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0,002710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0,002710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0,002710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0,002710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0,002710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0,002710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0,002710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0,002710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0,002710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0,002710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0,002710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0,002710</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0,002710</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14</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Средний расход тепловой энергии на отопление на одного жителя</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i/>
                <w:iCs/>
                <w:color w:val="000000"/>
                <w:sz w:val="20"/>
                <w:szCs w:val="18"/>
                <w:lang w:eastAsia="ru-RU"/>
              </w:rPr>
            </w:pPr>
            <w:r w:rsidRPr="00401CD4">
              <w:rPr>
                <w:rFonts w:eastAsia="Times New Roman" w:cs="Times New Roman"/>
                <w:i/>
                <w:iCs/>
                <w:color w:val="000000"/>
                <w:sz w:val="20"/>
                <w:szCs w:val="18"/>
                <w:lang w:eastAsia="ru-RU"/>
              </w:rPr>
              <w:t>ρ̅</w:t>
            </w:r>
            <w:r w:rsidRPr="00401CD4">
              <w:rPr>
                <w:rFonts w:eastAsia="Times New Roman" w:cs="Times New Roman"/>
                <w:i/>
                <w:iCs/>
                <w:color w:val="000000"/>
                <w:sz w:val="20"/>
                <w:szCs w:val="18"/>
                <w:vertAlign w:val="subscript"/>
                <w:lang w:eastAsia="ru-RU"/>
              </w:rPr>
              <w:t>j,A+1</w:t>
            </w:r>
            <w:r w:rsidRPr="00401CD4">
              <w:rPr>
                <w:rFonts w:eastAsia="Times New Roman" w:cs="Times New Roman"/>
                <w:color w:val="000000"/>
                <w:sz w:val="20"/>
                <w:szCs w:val="18"/>
                <w:vertAlign w:val="superscript"/>
                <w:lang w:eastAsia="ru-RU"/>
              </w:rPr>
              <w:t>о.жф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Гкал/чел/год</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5,906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8,028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6,882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6,885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6,885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6,885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6,885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6,885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6,885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6,885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6,885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6,885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6,885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6,885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6,885</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6,885</w:t>
            </w:r>
          </w:p>
        </w:tc>
      </w:tr>
      <w:tr w:rsidR="00950F39" w:rsidRPr="00401CD4" w:rsidTr="00D75A34">
        <w:trPr>
          <w:gridAfter w:val="1"/>
          <w:wAfter w:w="6" w:type="dxa"/>
          <w:trHeight w:val="20"/>
        </w:trPr>
        <w:tc>
          <w:tcPr>
            <w:tcW w:w="22708" w:type="dxa"/>
            <w:gridSpan w:val="22"/>
            <w:shd w:val="clear" w:color="auto" w:fill="auto"/>
            <w:noWrap/>
            <w:vAlign w:val="center"/>
            <w:hideMark/>
          </w:tcPr>
          <w:p w:rsidR="00950F39" w:rsidRPr="00401CD4" w:rsidRDefault="00950F39" w:rsidP="00950F39">
            <w:pPr>
              <w:ind w:firstLine="0"/>
              <w:jc w:val="right"/>
              <w:rPr>
                <w:rFonts w:eastAsia="Times New Roman" w:cs="Times New Roman"/>
                <w:b/>
                <w:bCs/>
                <w:color w:val="000000"/>
                <w:sz w:val="20"/>
                <w:szCs w:val="18"/>
                <w:lang w:eastAsia="ru-RU"/>
              </w:rPr>
            </w:pPr>
            <w:r w:rsidRPr="00401CD4">
              <w:rPr>
                <w:rFonts w:eastAsia="Times New Roman" w:cs="Times New Roman"/>
                <w:b/>
                <w:bCs/>
                <w:color w:val="000000"/>
                <w:sz w:val="20"/>
                <w:szCs w:val="18"/>
                <w:lang w:eastAsia="ru-RU"/>
              </w:rPr>
              <w:t>Теплоисточник №14 Котельная улица Машиностроителей, 5 стр.1 МУП г. Костромы "Городские сети" в зоне ЕТО №2 МУП г. Костромы "Городские сети"</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Общая отапливаемая площадь жилых зданий</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F</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м</w:t>
            </w:r>
            <w:r w:rsidRPr="00401CD4">
              <w:rPr>
                <w:rFonts w:eastAsia="Times New Roman" w:cs="Times New Roman"/>
                <w:color w:val="000000"/>
                <w:sz w:val="20"/>
                <w:szCs w:val="18"/>
                <w:vertAlign w:val="superscript"/>
                <w:lang w:eastAsia="ru-RU"/>
              </w:rPr>
              <w:t>2</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75,6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75,6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75,6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83,7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83,7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83,7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83,7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83,7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83,7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83,7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83,7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83,7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83,7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83,7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83,7</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83,7</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Общая отапливаемая площадь общественно-деловых зданий</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F</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м</w:t>
            </w:r>
            <w:r w:rsidRPr="00401CD4">
              <w:rPr>
                <w:rFonts w:eastAsia="Times New Roman" w:cs="Times New Roman"/>
                <w:color w:val="000000"/>
                <w:sz w:val="20"/>
                <w:szCs w:val="18"/>
                <w:vertAlign w:val="superscript"/>
                <w:lang w:eastAsia="ru-RU"/>
              </w:rPr>
              <w:t>2</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32,4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32,4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32,4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35,9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35,9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35,9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35,9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35,9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35,9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35,9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35,9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35,9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35,9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35,9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35,9</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35,9</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Тепловая нагрузка всего, в том числе: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р.сумм</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3,877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3,877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3,877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4,293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4,293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4,293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4,293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4,293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4,293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4,293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4,293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4,293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4,293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4,293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4,293</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4,293</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в жилищном фонде, в том числе: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2,714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2,714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2,714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3,005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3,005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3,005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3,005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3,005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3,005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3,005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3,005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3,005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3,005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3,005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3,005</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3,005</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отопления и вентиляции</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о.р.жф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2,162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2,162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2,162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2,394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2,394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2,394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2,394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2,394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2,394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2,394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2,394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2,394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2,394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2,394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2,394</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2,394</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горячего водоснабжения</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р.гвс.жф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0,552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0,552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0,552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0,611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0,611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0,611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0,611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0,611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0,611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0,611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0,611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0,611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0,611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0,611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0,611</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0,611</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в общественно-деловом фонде в том числе: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1,163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1,163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1,163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1,288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1,288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1,288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1,288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1,288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1,288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1,288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1,288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1,288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1,288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1,288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1,288</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1,288</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lastRenderedPageBreak/>
              <w:t>3.2.1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отопления и вентиляции</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р.о.одф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0,927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0,927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0,927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1,026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1,026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1,026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1,026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1,026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1,026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1,026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1,026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1,026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1,026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1,026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1,026</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1,026</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3.2.2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горячего водоснабжения</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р.гвс.одф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0,262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0,262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0,262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0,262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0,262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0,262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0,262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0,262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0,262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0,262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0,262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0,262</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0,262</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Расход тепловой энергии, всего, в том числе: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сумм</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9,6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9,6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9,6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9,6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9,6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9,6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9,6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9,6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9,6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9,6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9,6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9,6</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9,6</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в жилищном фонде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6,1</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6,1</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4.1.1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отопления и вентиляции</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4,8</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4,8</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4.1.2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горячего водоснабжения</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гвс.жф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в общественно-деловом фонде в том числе: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2,6</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2,6</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отопления и вентиляции</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2,1</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2,1</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горячего водоснабжения</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гвс.одф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Удельная тепловая нагрузка в жилищном фонде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р.о.жф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Гкал/ч/м</w:t>
            </w:r>
            <w:r w:rsidRPr="00401CD4">
              <w:rPr>
                <w:rFonts w:eastAsia="Times New Roman" w:cs="Times New Roman"/>
                <w:color w:val="000000"/>
                <w:sz w:val="20"/>
                <w:szCs w:val="18"/>
                <w:vertAlign w:val="superscript"/>
                <w:lang w:eastAsia="ru-RU"/>
              </w:rPr>
              <w:t>2</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Удельное потребление тепловой энергии на отопление в жилищном фонде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Гкал/м</w:t>
            </w:r>
            <w:r w:rsidRPr="00401CD4">
              <w:rPr>
                <w:rFonts w:eastAsia="Times New Roman" w:cs="Times New Roman"/>
                <w:color w:val="000000"/>
                <w:sz w:val="20"/>
                <w:szCs w:val="18"/>
                <w:vertAlign w:val="superscript"/>
                <w:lang w:eastAsia="ru-RU"/>
              </w:rPr>
              <w:t>2</w:t>
            </w:r>
            <w:r w:rsidRPr="00401CD4">
              <w:rPr>
                <w:rFonts w:eastAsia="Times New Roman" w:cs="Times New Roman"/>
                <w:color w:val="000000"/>
                <w:sz w:val="20"/>
                <w:szCs w:val="18"/>
                <w:lang w:eastAsia="ru-RU"/>
              </w:rPr>
              <w:t>/год</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0,093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0,108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0,089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0,073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0,073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0,073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0,073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0,073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0,073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0,073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0,073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0,073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0,073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0,073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0,073</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0,073</w:t>
            </w:r>
          </w:p>
        </w:tc>
      </w:tr>
      <w:tr w:rsidR="0046467D" w:rsidRPr="00401CD4" w:rsidTr="00D75A34">
        <w:trPr>
          <w:trHeight w:val="20"/>
        </w:trPr>
        <w:tc>
          <w:tcPr>
            <w:tcW w:w="765" w:type="dxa"/>
            <w:shd w:val="clear" w:color="auto" w:fill="auto"/>
            <w:noWrap/>
            <w:vAlign w:val="center"/>
            <w:hideMark/>
          </w:tcPr>
          <w:p w:rsidR="0046467D" w:rsidRPr="00401CD4" w:rsidRDefault="0046467D" w:rsidP="0046467D">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w:t>
            </w:r>
          </w:p>
        </w:tc>
        <w:tc>
          <w:tcPr>
            <w:tcW w:w="5500" w:type="dxa"/>
            <w:shd w:val="clear" w:color="auto" w:fill="auto"/>
            <w:noWrap/>
            <w:vAlign w:val="center"/>
            <w:hideMark/>
          </w:tcPr>
          <w:p w:rsidR="0046467D" w:rsidRPr="00401CD4" w:rsidRDefault="0046467D" w:rsidP="0046467D">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Градус-сутки отопительного периода</w:t>
            </w:r>
          </w:p>
        </w:tc>
        <w:tc>
          <w:tcPr>
            <w:tcW w:w="1309" w:type="dxa"/>
            <w:shd w:val="clear" w:color="auto" w:fill="auto"/>
            <w:noWrap/>
            <w:vAlign w:val="center"/>
            <w:hideMark/>
          </w:tcPr>
          <w:p w:rsidR="0046467D" w:rsidRPr="00401CD4" w:rsidRDefault="0046467D" w:rsidP="0046467D">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ГСОП</w:t>
            </w:r>
          </w:p>
        </w:tc>
        <w:tc>
          <w:tcPr>
            <w:tcW w:w="1497" w:type="dxa"/>
            <w:gridSpan w:val="2"/>
            <w:shd w:val="clear" w:color="auto" w:fill="auto"/>
            <w:noWrap/>
            <w:vAlign w:val="center"/>
            <w:hideMark/>
          </w:tcPr>
          <w:p w:rsidR="0046467D" w:rsidRPr="00401CD4" w:rsidRDefault="0046467D" w:rsidP="0046467D">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°C x сут</w:t>
            </w:r>
          </w:p>
        </w:tc>
        <w:tc>
          <w:tcPr>
            <w:tcW w:w="863" w:type="dxa"/>
            <w:gridSpan w:val="2"/>
            <w:shd w:val="clear" w:color="auto" w:fill="auto"/>
            <w:noWrap/>
            <w:vAlign w:val="center"/>
            <w:hideMark/>
          </w:tcPr>
          <w:p w:rsidR="0046467D" w:rsidRPr="00401CD4" w:rsidRDefault="0046467D" w:rsidP="0046467D">
            <w:pPr>
              <w:ind w:firstLine="0"/>
              <w:jc w:val="center"/>
              <w:rPr>
                <w:rFonts w:eastAsia="Times New Roman" w:cs="Times New Roman"/>
                <w:color w:val="000000"/>
                <w:sz w:val="20"/>
                <w:szCs w:val="18"/>
                <w:lang w:eastAsia="ru-RU"/>
              </w:rPr>
            </w:pPr>
            <w:r>
              <w:rPr>
                <w:rFonts w:eastAsia="Times New Roman" w:cs="Times New Roman"/>
                <w:color w:val="000000"/>
                <w:sz w:val="20"/>
                <w:szCs w:val="18"/>
                <w:lang w:eastAsia="ru-RU"/>
              </w:rPr>
              <w:t>5119</w:t>
            </w:r>
          </w:p>
        </w:tc>
        <w:tc>
          <w:tcPr>
            <w:tcW w:w="852" w:type="dxa"/>
            <w:shd w:val="clear" w:color="auto" w:fill="auto"/>
            <w:noWrap/>
            <w:vAlign w:val="center"/>
            <w:hideMark/>
          </w:tcPr>
          <w:p w:rsidR="0046467D" w:rsidRPr="00401CD4" w:rsidRDefault="0046467D" w:rsidP="0046467D">
            <w:pPr>
              <w:ind w:firstLine="0"/>
              <w:jc w:val="center"/>
              <w:rPr>
                <w:rFonts w:eastAsia="Times New Roman" w:cs="Times New Roman"/>
                <w:color w:val="000000"/>
                <w:sz w:val="20"/>
                <w:szCs w:val="18"/>
                <w:lang w:eastAsia="ru-RU"/>
              </w:rPr>
            </w:pPr>
            <w:r>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gridSpan w:val="2"/>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Удельное приведенное потребление тепловой энергии на отопление в жилищном фонде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Гкал/м</w:t>
            </w:r>
            <w:r w:rsidRPr="00401CD4">
              <w:rPr>
                <w:rFonts w:eastAsia="Times New Roman" w:cs="Times New Roman"/>
                <w:color w:val="000000"/>
                <w:sz w:val="20"/>
                <w:szCs w:val="18"/>
                <w:vertAlign w:val="superscript"/>
                <w:lang w:eastAsia="ru-RU"/>
              </w:rPr>
              <w:t>2</w:t>
            </w:r>
            <w:r w:rsidRPr="00401CD4">
              <w:rPr>
                <w:rFonts w:eastAsia="Times New Roman" w:cs="Times New Roman"/>
                <w:color w:val="000000"/>
                <w:sz w:val="20"/>
                <w:szCs w:val="18"/>
                <w:lang w:eastAsia="ru-RU"/>
              </w:rPr>
              <w:t>(°C x сут)</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0,000012</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0,000012</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9</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Удельная тепловая нагрузка в общественно-деловом фонде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р.ов.одф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Гкал/ч/м</w:t>
            </w:r>
            <w:r w:rsidRPr="00401CD4">
              <w:rPr>
                <w:rFonts w:eastAsia="Times New Roman" w:cs="Times New Roman"/>
                <w:color w:val="000000"/>
                <w:sz w:val="20"/>
                <w:szCs w:val="18"/>
                <w:vertAlign w:val="superscript"/>
                <w:lang w:eastAsia="ru-RU"/>
              </w:rPr>
              <w:t>2</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Удельное приведенное потребление тепловой энергии в общественно-деловом фонде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р.ов.одф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Гкал/м</w:t>
            </w:r>
            <w:r w:rsidRPr="00401CD4">
              <w:rPr>
                <w:rFonts w:eastAsia="Times New Roman" w:cs="Times New Roman"/>
                <w:color w:val="000000"/>
                <w:sz w:val="20"/>
                <w:szCs w:val="18"/>
                <w:vertAlign w:val="superscript"/>
                <w:lang w:eastAsia="ru-RU"/>
              </w:rPr>
              <w:t>2</w:t>
            </w:r>
            <w:r w:rsidRPr="00401CD4">
              <w:rPr>
                <w:rFonts w:eastAsia="Times New Roman" w:cs="Times New Roman"/>
                <w:color w:val="000000"/>
                <w:sz w:val="20"/>
                <w:szCs w:val="18"/>
                <w:lang w:eastAsia="ru-RU"/>
              </w:rPr>
              <w:t>/(°C x сут)</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0,000022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0,000015</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0,000015</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Средняя плотность тепловой нагрузки</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i/>
                <w:iCs/>
                <w:color w:val="000000"/>
                <w:sz w:val="20"/>
                <w:szCs w:val="18"/>
                <w:lang w:eastAsia="ru-RU"/>
              </w:rPr>
            </w:pPr>
            <w:r w:rsidRPr="00401CD4">
              <w:rPr>
                <w:rFonts w:eastAsia="Times New Roman" w:cs="Times New Roman"/>
                <w:i/>
                <w:iCs/>
                <w:color w:val="000000"/>
                <w:sz w:val="20"/>
                <w:szCs w:val="18"/>
                <w:lang w:eastAsia="ru-RU"/>
              </w:rPr>
              <w:t>ρ</w:t>
            </w:r>
            <w:r w:rsidRPr="00401CD4">
              <w:rPr>
                <w:rFonts w:eastAsia="Times New Roman" w:cs="Times New Roman"/>
                <w:i/>
                <w:iCs/>
                <w:color w:val="000000"/>
                <w:sz w:val="20"/>
                <w:szCs w:val="18"/>
                <w:vertAlign w:val="subscript"/>
                <w:lang w:eastAsia="ru-RU"/>
              </w:rPr>
              <w:t>j</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Гкал/ч/га</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0,554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0,554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0,554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0,614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0,614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0,614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0,614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0,614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0,614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0,614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0,614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0,614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0,614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0,614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0,614</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0,614</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Средняя плотность расхода тепловой энергии на отопление в жилищном фонде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i/>
                <w:iCs/>
                <w:color w:val="000000"/>
                <w:sz w:val="20"/>
                <w:szCs w:val="18"/>
                <w:lang w:eastAsia="ru-RU"/>
              </w:rPr>
            </w:pPr>
            <w:r w:rsidRPr="00401CD4">
              <w:rPr>
                <w:rFonts w:eastAsia="Times New Roman" w:cs="Times New Roman"/>
                <w:i/>
                <w:iCs/>
                <w:color w:val="000000"/>
                <w:sz w:val="20"/>
                <w:szCs w:val="18"/>
                <w:lang w:eastAsia="ru-RU"/>
              </w:rPr>
              <w:t>ρ</w:t>
            </w:r>
            <w:r w:rsidRPr="00401CD4">
              <w:rPr>
                <w:rFonts w:eastAsia="Times New Roman" w:cs="Times New Roman"/>
                <w:i/>
                <w:iCs/>
                <w:color w:val="000000"/>
                <w:sz w:val="20"/>
                <w:szCs w:val="18"/>
                <w:vertAlign w:val="subscript"/>
                <w:lang w:eastAsia="ru-RU"/>
              </w:rPr>
              <w:t>j,A+1</w:t>
            </w:r>
            <w:r w:rsidRPr="00401CD4">
              <w:rPr>
                <w:rFonts w:eastAsia="Times New Roman" w:cs="Times New Roman"/>
                <w:color w:val="000000"/>
                <w:sz w:val="20"/>
                <w:szCs w:val="18"/>
                <w:vertAlign w:val="superscript"/>
                <w:lang w:eastAsia="ru-RU"/>
              </w:rPr>
              <w:t>о.жф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Гкал/га</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804,1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934,3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767,7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691,5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691,5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691,5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691,5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691,5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691,5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691,5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691,5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691,5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691,5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691,5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691,5</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691,5</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Средняя тепловая нагрузка на отопление на одного жителя</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i/>
                <w:iCs/>
                <w:color w:val="000000"/>
                <w:sz w:val="20"/>
                <w:szCs w:val="18"/>
                <w:lang w:eastAsia="ru-RU"/>
              </w:rPr>
            </w:pPr>
            <w:r w:rsidRPr="00401CD4">
              <w:rPr>
                <w:rFonts w:eastAsia="Times New Roman" w:cs="Times New Roman"/>
                <w:i/>
                <w:iCs/>
                <w:color w:val="000000"/>
                <w:sz w:val="20"/>
                <w:szCs w:val="18"/>
                <w:lang w:eastAsia="ru-RU"/>
              </w:rPr>
              <w:t>ρ̅</w:t>
            </w:r>
            <w:r w:rsidRPr="00401CD4">
              <w:rPr>
                <w:rFonts w:eastAsia="Times New Roman" w:cs="Times New Roman"/>
                <w:i/>
                <w:iCs/>
                <w:color w:val="000000"/>
                <w:sz w:val="20"/>
                <w:szCs w:val="18"/>
                <w:vertAlign w:val="subscript"/>
                <w:lang w:eastAsia="ru-RU"/>
              </w:rPr>
              <w:t>j,A+1</w:t>
            </w:r>
            <w:r w:rsidRPr="00401CD4">
              <w:rPr>
                <w:rFonts w:eastAsia="Times New Roman" w:cs="Times New Roman"/>
                <w:color w:val="000000"/>
                <w:sz w:val="20"/>
                <w:szCs w:val="18"/>
                <w:vertAlign w:val="superscript"/>
                <w:lang w:eastAsia="ru-RU"/>
              </w:rPr>
              <w:t>р.о.жф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Гкал/ч/чел.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0,002159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0,002159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0,002159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0,002159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0,002159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0,002159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0,002159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0,002159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0,002159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0,002159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0,002159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0,002159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0,002159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0,002159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0,002159</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0,002159</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14</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Средний расход тепловой энергии на отопление на одного жителя</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i/>
                <w:iCs/>
                <w:color w:val="000000"/>
                <w:sz w:val="20"/>
                <w:szCs w:val="18"/>
                <w:lang w:eastAsia="ru-RU"/>
              </w:rPr>
            </w:pPr>
            <w:r w:rsidRPr="00401CD4">
              <w:rPr>
                <w:rFonts w:eastAsia="Times New Roman" w:cs="Times New Roman"/>
                <w:i/>
                <w:iCs/>
                <w:color w:val="000000"/>
                <w:sz w:val="20"/>
                <w:szCs w:val="18"/>
                <w:lang w:eastAsia="ru-RU"/>
              </w:rPr>
              <w:t>ρ̅</w:t>
            </w:r>
            <w:r w:rsidRPr="00401CD4">
              <w:rPr>
                <w:rFonts w:eastAsia="Times New Roman" w:cs="Times New Roman"/>
                <w:i/>
                <w:iCs/>
                <w:color w:val="000000"/>
                <w:sz w:val="20"/>
                <w:szCs w:val="18"/>
                <w:vertAlign w:val="subscript"/>
                <w:lang w:eastAsia="ru-RU"/>
              </w:rPr>
              <w:t>j,A+1</w:t>
            </w:r>
            <w:r w:rsidRPr="00401CD4">
              <w:rPr>
                <w:rFonts w:eastAsia="Times New Roman" w:cs="Times New Roman"/>
                <w:color w:val="000000"/>
                <w:sz w:val="20"/>
                <w:szCs w:val="18"/>
                <w:vertAlign w:val="superscript"/>
                <w:lang w:eastAsia="ru-RU"/>
              </w:rPr>
              <w:t>о.жф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Гкал/чел/год</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5,615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6,524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5,361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4,361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4,361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4,361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4,361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4,361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4,361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4,361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4,361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4,361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4,361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4,361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4,361</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4,361</w:t>
            </w:r>
          </w:p>
        </w:tc>
      </w:tr>
      <w:tr w:rsidR="00950F39" w:rsidRPr="00401CD4" w:rsidTr="00D75A34">
        <w:trPr>
          <w:gridAfter w:val="1"/>
          <w:wAfter w:w="6" w:type="dxa"/>
          <w:trHeight w:val="20"/>
        </w:trPr>
        <w:tc>
          <w:tcPr>
            <w:tcW w:w="22708" w:type="dxa"/>
            <w:gridSpan w:val="22"/>
            <w:shd w:val="clear" w:color="auto" w:fill="auto"/>
            <w:noWrap/>
            <w:vAlign w:val="center"/>
            <w:hideMark/>
          </w:tcPr>
          <w:p w:rsidR="00950F39" w:rsidRPr="00401CD4" w:rsidRDefault="00950F39" w:rsidP="00950F39">
            <w:pPr>
              <w:ind w:firstLine="0"/>
              <w:jc w:val="right"/>
              <w:rPr>
                <w:rFonts w:eastAsia="Times New Roman" w:cs="Times New Roman"/>
                <w:b/>
                <w:bCs/>
                <w:color w:val="000000"/>
                <w:sz w:val="20"/>
                <w:szCs w:val="18"/>
                <w:lang w:eastAsia="ru-RU"/>
              </w:rPr>
            </w:pPr>
            <w:r w:rsidRPr="00401CD4">
              <w:rPr>
                <w:rFonts w:eastAsia="Times New Roman" w:cs="Times New Roman"/>
                <w:b/>
                <w:bCs/>
                <w:color w:val="000000"/>
                <w:sz w:val="20"/>
                <w:szCs w:val="18"/>
                <w:lang w:eastAsia="ru-RU"/>
              </w:rPr>
              <w:t>Теплоисточник №15 Котельная улица Машиностроителей, 6 МУП г. Костромы "Городские сети" в зоне ЕТО №2 МУП г. Костромы "Городские сети"</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Общая отапливаемая площадь жилых зданий</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F</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м</w:t>
            </w:r>
            <w:r w:rsidRPr="00401CD4">
              <w:rPr>
                <w:rFonts w:eastAsia="Times New Roman" w:cs="Times New Roman"/>
                <w:color w:val="000000"/>
                <w:sz w:val="20"/>
                <w:szCs w:val="18"/>
                <w:vertAlign w:val="superscript"/>
                <w:lang w:eastAsia="ru-RU"/>
              </w:rPr>
              <w:t>2</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33,0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33,0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33,0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30,2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30,2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30,2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30,2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30,2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30,2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30,2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30,2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30,2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30,2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30,2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30,2</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30,2</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Общая отапливаемая площадь общественно-деловых зданий</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F</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м</w:t>
            </w:r>
            <w:r w:rsidRPr="00401CD4">
              <w:rPr>
                <w:rFonts w:eastAsia="Times New Roman" w:cs="Times New Roman"/>
                <w:color w:val="000000"/>
                <w:sz w:val="20"/>
                <w:szCs w:val="18"/>
                <w:vertAlign w:val="superscript"/>
                <w:lang w:eastAsia="ru-RU"/>
              </w:rPr>
              <w:t>2</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14,1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14,1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14,1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12,9</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12,9</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Тепловая нагрузка всего, в том числе: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р.сумм</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1,693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1,693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1,693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1,546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1,546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1,546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1,546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1,546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1,546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1,546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1,546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1,546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1,546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1,546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1,546</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1,546</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в жилищном фонде, в том числе: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1,185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1,185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1,185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1,082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1,082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1,082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1,082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1,082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1,082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1,082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1,082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1,082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1,082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1,082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1,082</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1,082</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отопления и вентиляции</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о.р.жф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0,982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0,982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0,982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0,898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0,898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0,898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0,898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0,898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0,898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0,898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0,898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0,898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0,898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0,898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0,898</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0,898</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горячего водоснабжения</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р.гвс.жф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0,202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0,202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0,202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0,185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0,185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0,185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0,185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0,185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0,185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0,185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0,185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0,185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0,185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0,185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0,185</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0,185</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в общественно-деловом фонде в том числе: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0,508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0,508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0,508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0,464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0,464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0,464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0,464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0,464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0,464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0,464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0,464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0,464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0,464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0,464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0,464</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0,464</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3.2.1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отопления и вентиляции</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р.о.одф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0,421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0,421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0,421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0,385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0,385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0,385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0,385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0,385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0,385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0,385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0,385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0,385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0,385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0,385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0,385</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0,385</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3.2.2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горячего водоснабжения</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р.гвс.одф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0,087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0,087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0,087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0,079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0,079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0,079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0,079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0,079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0,079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0,079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0,079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0,079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0,079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0,079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0,079</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0,079</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Расход тепловой энергии, всего, в том числе: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сумм</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3,5</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3,5</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в жилищном фонде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2,2</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2,2</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4.1.1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отопления и вентиляции</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1,8</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1,8</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4.1.2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горячего водоснабжения</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гвс.жф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в общественно-деловом фонде в том числе: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отопления и вентиляции</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0,8</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0,8</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горячего водоснабжения</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гвс.одф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Удельная тепловая нагрузка в жилищном фонде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р.о.жф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Гкал/ч/м</w:t>
            </w:r>
            <w:r w:rsidRPr="00401CD4">
              <w:rPr>
                <w:rFonts w:eastAsia="Times New Roman" w:cs="Times New Roman"/>
                <w:color w:val="000000"/>
                <w:sz w:val="20"/>
                <w:szCs w:val="18"/>
                <w:vertAlign w:val="superscript"/>
                <w:lang w:eastAsia="ru-RU"/>
              </w:rPr>
              <w:t>2</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Удельное потребление тепловой энергии на отопление в жилищном фонде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Гкал/м</w:t>
            </w:r>
            <w:r w:rsidRPr="00401CD4">
              <w:rPr>
                <w:rFonts w:eastAsia="Times New Roman" w:cs="Times New Roman"/>
                <w:color w:val="000000"/>
                <w:sz w:val="20"/>
                <w:szCs w:val="18"/>
                <w:vertAlign w:val="superscript"/>
                <w:lang w:eastAsia="ru-RU"/>
              </w:rPr>
              <w:t>2</w:t>
            </w:r>
            <w:r w:rsidRPr="00401CD4">
              <w:rPr>
                <w:rFonts w:eastAsia="Times New Roman" w:cs="Times New Roman"/>
                <w:color w:val="000000"/>
                <w:sz w:val="20"/>
                <w:szCs w:val="18"/>
                <w:lang w:eastAsia="ru-RU"/>
              </w:rPr>
              <w:t>/год</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0,085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0,102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0,076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0,074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0,074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0,074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0,074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0,074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0,074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0,074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0,074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0,074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0,074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0,074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0,074</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0,074</w:t>
            </w:r>
          </w:p>
        </w:tc>
      </w:tr>
      <w:tr w:rsidR="0046467D" w:rsidRPr="00401CD4" w:rsidTr="00D75A34">
        <w:trPr>
          <w:trHeight w:val="20"/>
        </w:trPr>
        <w:tc>
          <w:tcPr>
            <w:tcW w:w="765" w:type="dxa"/>
            <w:shd w:val="clear" w:color="auto" w:fill="auto"/>
            <w:noWrap/>
            <w:vAlign w:val="center"/>
            <w:hideMark/>
          </w:tcPr>
          <w:p w:rsidR="0046467D" w:rsidRPr="00401CD4" w:rsidRDefault="0046467D" w:rsidP="0046467D">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w:t>
            </w:r>
          </w:p>
        </w:tc>
        <w:tc>
          <w:tcPr>
            <w:tcW w:w="5500" w:type="dxa"/>
            <w:shd w:val="clear" w:color="auto" w:fill="auto"/>
            <w:noWrap/>
            <w:vAlign w:val="center"/>
            <w:hideMark/>
          </w:tcPr>
          <w:p w:rsidR="0046467D" w:rsidRPr="00401CD4" w:rsidRDefault="0046467D" w:rsidP="0046467D">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Градус-сутки отопительного периода</w:t>
            </w:r>
          </w:p>
        </w:tc>
        <w:tc>
          <w:tcPr>
            <w:tcW w:w="1309" w:type="dxa"/>
            <w:shd w:val="clear" w:color="auto" w:fill="auto"/>
            <w:noWrap/>
            <w:vAlign w:val="center"/>
            <w:hideMark/>
          </w:tcPr>
          <w:p w:rsidR="0046467D" w:rsidRPr="00401CD4" w:rsidRDefault="0046467D" w:rsidP="0046467D">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ГСОП</w:t>
            </w:r>
          </w:p>
        </w:tc>
        <w:tc>
          <w:tcPr>
            <w:tcW w:w="1497" w:type="dxa"/>
            <w:gridSpan w:val="2"/>
            <w:shd w:val="clear" w:color="auto" w:fill="auto"/>
            <w:noWrap/>
            <w:vAlign w:val="center"/>
            <w:hideMark/>
          </w:tcPr>
          <w:p w:rsidR="0046467D" w:rsidRPr="00401CD4" w:rsidRDefault="0046467D" w:rsidP="0046467D">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°C x сут</w:t>
            </w:r>
          </w:p>
        </w:tc>
        <w:tc>
          <w:tcPr>
            <w:tcW w:w="863" w:type="dxa"/>
            <w:gridSpan w:val="2"/>
            <w:shd w:val="clear" w:color="auto" w:fill="auto"/>
            <w:noWrap/>
            <w:vAlign w:val="center"/>
            <w:hideMark/>
          </w:tcPr>
          <w:p w:rsidR="0046467D" w:rsidRPr="00401CD4" w:rsidRDefault="0046467D" w:rsidP="0046467D">
            <w:pPr>
              <w:ind w:firstLine="0"/>
              <w:jc w:val="center"/>
              <w:rPr>
                <w:rFonts w:eastAsia="Times New Roman" w:cs="Times New Roman"/>
                <w:color w:val="000000"/>
                <w:sz w:val="20"/>
                <w:szCs w:val="18"/>
                <w:lang w:eastAsia="ru-RU"/>
              </w:rPr>
            </w:pPr>
            <w:r>
              <w:rPr>
                <w:rFonts w:eastAsia="Times New Roman" w:cs="Times New Roman"/>
                <w:color w:val="000000"/>
                <w:sz w:val="20"/>
                <w:szCs w:val="18"/>
                <w:lang w:eastAsia="ru-RU"/>
              </w:rPr>
              <w:t>5119</w:t>
            </w:r>
          </w:p>
        </w:tc>
        <w:tc>
          <w:tcPr>
            <w:tcW w:w="852" w:type="dxa"/>
            <w:shd w:val="clear" w:color="auto" w:fill="auto"/>
            <w:noWrap/>
            <w:vAlign w:val="center"/>
            <w:hideMark/>
          </w:tcPr>
          <w:p w:rsidR="0046467D" w:rsidRPr="00401CD4" w:rsidRDefault="0046467D" w:rsidP="0046467D">
            <w:pPr>
              <w:ind w:firstLine="0"/>
              <w:jc w:val="center"/>
              <w:rPr>
                <w:rFonts w:eastAsia="Times New Roman" w:cs="Times New Roman"/>
                <w:color w:val="000000"/>
                <w:sz w:val="20"/>
                <w:szCs w:val="18"/>
                <w:lang w:eastAsia="ru-RU"/>
              </w:rPr>
            </w:pPr>
            <w:r>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gridSpan w:val="2"/>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Удельное приведенное потребление тепловой энергии на отопление в жилищном фонде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Гкал/м</w:t>
            </w:r>
            <w:r w:rsidRPr="00401CD4">
              <w:rPr>
                <w:rFonts w:eastAsia="Times New Roman" w:cs="Times New Roman"/>
                <w:color w:val="000000"/>
                <w:sz w:val="20"/>
                <w:szCs w:val="18"/>
                <w:vertAlign w:val="superscript"/>
                <w:lang w:eastAsia="ru-RU"/>
              </w:rPr>
              <w:t>2</w:t>
            </w:r>
            <w:r w:rsidRPr="00401CD4">
              <w:rPr>
                <w:rFonts w:eastAsia="Times New Roman" w:cs="Times New Roman"/>
                <w:color w:val="000000"/>
                <w:sz w:val="20"/>
                <w:szCs w:val="18"/>
                <w:lang w:eastAsia="ru-RU"/>
              </w:rPr>
              <w:t>(°C x сут)</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0,000013</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0,000013</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9</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Удельная тепловая нагрузка в общественно-деловом фонде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р.ов.одф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Гкал/ч/м</w:t>
            </w:r>
            <w:r w:rsidRPr="00401CD4">
              <w:rPr>
                <w:rFonts w:eastAsia="Times New Roman" w:cs="Times New Roman"/>
                <w:color w:val="000000"/>
                <w:sz w:val="20"/>
                <w:szCs w:val="18"/>
                <w:vertAlign w:val="superscript"/>
                <w:lang w:eastAsia="ru-RU"/>
              </w:rPr>
              <w:t>2</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Удельное приведенное потребление тепловой энергии в общественно-деловом фонде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р.ов.одф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Гкал/м</w:t>
            </w:r>
            <w:r w:rsidRPr="00401CD4">
              <w:rPr>
                <w:rFonts w:eastAsia="Times New Roman" w:cs="Times New Roman"/>
                <w:color w:val="000000"/>
                <w:sz w:val="20"/>
                <w:szCs w:val="18"/>
                <w:vertAlign w:val="superscript"/>
                <w:lang w:eastAsia="ru-RU"/>
              </w:rPr>
              <w:t>2</w:t>
            </w:r>
            <w:r w:rsidRPr="00401CD4">
              <w:rPr>
                <w:rFonts w:eastAsia="Times New Roman" w:cs="Times New Roman"/>
                <w:color w:val="000000"/>
                <w:sz w:val="20"/>
                <w:szCs w:val="18"/>
                <w:lang w:eastAsia="ru-RU"/>
              </w:rPr>
              <w:t>/(°C x сут)</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0,000021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0,000015</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0,000015</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Средняя плотность тепловой нагрузки</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i/>
                <w:iCs/>
                <w:color w:val="000000"/>
                <w:sz w:val="20"/>
                <w:szCs w:val="18"/>
                <w:lang w:eastAsia="ru-RU"/>
              </w:rPr>
            </w:pPr>
            <w:r w:rsidRPr="00401CD4">
              <w:rPr>
                <w:rFonts w:eastAsia="Times New Roman" w:cs="Times New Roman"/>
                <w:i/>
                <w:iCs/>
                <w:color w:val="000000"/>
                <w:sz w:val="20"/>
                <w:szCs w:val="18"/>
                <w:lang w:eastAsia="ru-RU"/>
              </w:rPr>
              <w:t>ρ</w:t>
            </w:r>
            <w:r w:rsidRPr="00401CD4">
              <w:rPr>
                <w:rFonts w:eastAsia="Times New Roman" w:cs="Times New Roman"/>
                <w:i/>
                <w:iCs/>
                <w:color w:val="000000"/>
                <w:sz w:val="20"/>
                <w:szCs w:val="18"/>
                <w:vertAlign w:val="subscript"/>
                <w:lang w:eastAsia="ru-RU"/>
              </w:rPr>
              <w:t>j</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Гкал/ч/га</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0,733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0,733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0,733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0,670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0,670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0,670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0,670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0,670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0,670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0,670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0,670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0,670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0,670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0,670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0,670</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0,670</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Средняя плотность расхода тепловой энергии на отопление в жилищном фонде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i/>
                <w:iCs/>
                <w:color w:val="000000"/>
                <w:sz w:val="20"/>
                <w:szCs w:val="18"/>
                <w:lang w:eastAsia="ru-RU"/>
              </w:rPr>
            </w:pPr>
            <w:r w:rsidRPr="00401CD4">
              <w:rPr>
                <w:rFonts w:eastAsia="Times New Roman" w:cs="Times New Roman"/>
                <w:i/>
                <w:iCs/>
                <w:color w:val="000000"/>
                <w:sz w:val="20"/>
                <w:szCs w:val="18"/>
                <w:lang w:eastAsia="ru-RU"/>
              </w:rPr>
              <w:t>ρ</w:t>
            </w:r>
            <w:r w:rsidRPr="00401CD4">
              <w:rPr>
                <w:rFonts w:eastAsia="Times New Roman" w:cs="Times New Roman"/>
                <w:i/>
                <w:iCs/>
                <w:color w:val="000000"/>
                <w:sz w:val="20"/>
                <w:szCs w:val="18"/>
                <w:vertAlign w:val="subscript"/>
                <w:lang w:eastAsia="ru-RU"/>
              </w:rPr>
              <w:t>j,A+1</w:t>
            </w:r>
            <w:r w:rsidRPr="00401CD4">
              <w:rPr>
                <w:rFonts w:eastAsia="Times New Roman" w:cs="Times New Roman"/>
                <w:color w:val="000000"/>
                <w:sz w:val="20"/>
                <w:szCs w:val="18"/>
                <w:vertAlign w:val="superscript"/>
                <w:lang w:eastAsia="ru-RU"/>
              </w:rPr>
              <w:t>о.жф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Гкал/га</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1008,2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1203,4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902,1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797,7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797,7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797,7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797,7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797,7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797,7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797,7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797,7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797,7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797,7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797,7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797,7</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797,7</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Средняя тепловая нагрузка на отопление на одного жителя</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i/>
                <w:iCs/>
                <w:color w:val="000000"/>
                <w:sz w:val="20"/>
                <w:szCs w:val="18"/>
                <w:lang w:eastAsia="ru-RU"/>
              </w:rPr>
            </w:pPr>
            <w:r w:rsidRPr="00401CD4">
              <w:rPr>
                <w:rFonts w:eastAsia="Times New Roman" w:cs="Times New Roman"/>
                <w:i/>
                <w:iCs/>
                <w:color w:val="000000"/>
                <w:sz w:val="20"/>
                <w:szCs w:val="18"/>
                <w:lang w:eastAsia="ru-RU"/>
              </w:rPr>
              <w:t>ρ̅</w:t>
            </w:r>
            <w:r w:rsidRPr="00401CD4">
              <w:rPr>
                <w:rFonts w:eastAsia="Times New Roman" w:cs="Times New Roman"/>
                <w:i/>
                <w:iCs/>
                <w:color w:val="000000"/>
                <w:sz w:val="20"/>
                <w:szCs w:val="18"/>
                <w:vertAlign w:val="subscript"/>
                <w:lang w:eastAsia="ru-RU"/>
              </w:rPr>
              <w:t>j,A+1</w:t>
            </w:r>
            <w:r w:rsidRPr="00401CD4">
              <w:rPr>
                <w:rFonts w:eastAsia="Times New Roman" w:cs="Times New Roman"/>
                <w:color w:val="000000"/>
                <w:sz w:val="20"/>
                <w:szCs w:val="18"/>
                <w:vertAlign w:val="superscript"/>
                <w:lang w:eastAsia="ru-RU"/>
              </w:rPr>
              <w:t>р.о.жф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Гкал/ч/чел.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0,002247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0,002247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0,002247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0,002247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0,002247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0,002247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0,002247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0,002247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0,002247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0,002247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0,002247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0,002247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0,002247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0,002247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0,002247</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0,002247</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14</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Средний расход тепловой энергии на отопление на одного жителя</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i/>
                <w:iCs/>
                <w:color w:val="000000"/>
                <w:sz w:val="20"/>
                <w:szCs w:val="18"/>
                <w:lang w:eastAsia="ru-RU"/>
              </w:rPr>
            </w:pPr>
            <w:r w:rsidRPr="00401CD4">
              <w:rPr>
                <w:rFonts w:eastAsia="Times New Roman" w:cs="Times New Roman"/>
                <w:i/>
                <w:iCs/>
                <w:color w:val="000000"/>
                <w:sz w:val="20"/>
                <w:szCs w:val="18"/>
                <w:lang w:eastAsia="ru-RU"/>
              </w:rPr>
              <w:t>ρ̅</w:t>
            </w:r>
            <w:r w:rsidRPr="00401CD4">
              <w:rPr>
                <w:rFonts w:eastAsia="Times New Roman" w:cs="Times New Roman"/>
                <w:i/>
                <w:iCs/>
                <w:color w:val="000000"/>
                <w:sz w:val="20"/>
                <w:szCs w:val="18"/>
                <w:vertAlign w:val="subscript"/>
                <w:lang w:eastAsia="ru-RU"/>
              </w:rPr>
              <w:t>j,A+1</w:t>
            </w:r>
            <w:r w:rsidRPr="00401CD4">
              <w:rPr>
                <w:rFonts w:eastAsia="Times New Roman" w:cs="Times New Roman"/>
                <w:color w:val="000000"/>
                <w:sz w:val="20"/>
                <w:szCs w:val="18"/>
                <w:vertAlign w:val="superscript"/>
                <w:lang w:eastAsia="ru-RU"/>
              </w:rPr>
              <w:t>о.жф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Гкал/чел/год</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5,325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6,357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4,765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4,612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4,612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4,612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4,612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4,612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4,612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4,612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4,612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4,612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4,612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4,612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4,612</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4,612</w:t>
            </w:r>
          </w:p>
        </w:tc>
      </w:tr>
      <w:tr w:rsidR="00950F39" w:rsidRPr="00401CD4" w:rsidTr="00D75A34">
        <w:trPr>
          <w:gridAfter w:val="1"/>
          <w:wAfter w:w="6" w:type="dxa"/>
          <w:trHeight w:val="139"/>
        </w:trPr>
        <w:tc>
          <w:tcPr>
            <w:tcW w:w="22708" w:type="dxa"/>
            <w:gridSpan w:val="22"/>
            <w:shd w:val="clear" w:color="auto" w:fill="auto"/>
            <w:noWrap/>
            <w:vAlign w:val="center"/>
            <w:hideMark/>
          </w:tcPr>
          <w:p w:rsidR="00950F39" w:rsidRPr="00401CD4" w:rsidRDefault="00950F39" w:rsidP="00950F39">
            <w:pPr>
              <w:ind w:firstLine="0"/>
              <w:jc w:val="right"/>
              <w:rPr>
                <w:rFonts w:eastAsia="Times New Roman" w:cs="Times New Roman"/>
                <w:b/>
                <w:bCs/>
                <w:color w:val="000000"/>
                <w:sz w:val="20"/>
                <w:szCs w:val="18"/>
                <w:lang w:eastAsia="ru-RU"/>
              </w:rPr>
            </w:pPr>
            <w:r w:rsidRPr="00401CD4">
              <w:rPr>
                <w:rFonts w:eastAsia="Times New Roman" w:cs="Times New Roman"/>
                <w:b/>
                <w:bCs/>
                <w:color w:val="000000"/>
                <w:sz w:val="20"/>
                <w:szCs w:val="18"/>
                <w:lang w:eastAsia="ru-RU"/>
              </w:rPr>
              <w:t>Теплоисточник №16 Котельная поселок Новый, 15 МУП г. Костромы "Городские сети" в зоне ЕТО №2 МУП г. Костромы "Городские сети"</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Общая отапливаемая площадь жилых зданий</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F</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м</w:t>
            </w:r>
            <w:r w:rsidRPr="00401CD4">
              <w:rPr>
                <w:rFonts w:eastAsia="Times New Roman" w:cs="Times New Roman"/>
                <w:color w:val="000000"/>
                <w:sz w:val="20"/>
                <w:szCs w:val="18"/>
                <w:vertAlign w:val="superscript"/>
                <w:lang w:eastAsia="ru-RU"/>
              </w:rPr>
              <w:t>2</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150,0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150,0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150,0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87,1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87,1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87,1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87,1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87,1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87,1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87,1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87,1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87,1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87,1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87,1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87,1</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87,1</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Общая отапливаемая площадь общественно-деловых зданий</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F</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м</w:t>
            </w:r>
            <w:r w:rsidRPr="00401CD4">
              <w:rPr>
                <w:rFonts w:eastAsia="Times New Roman" w:cs="Times New Roman"/>
                <w:color w:val="000000"/>
                <w:sz w:val="20"/>
                <w:szCs w:val="18"/>
                <w:vertAlign w:val="superscript"/>
                <w:lang w:eastAsia="ru-RU"/>
              </w:rPr>
              <w:t>2</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64,3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64,3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64,3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37,3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37,3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37,3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37,3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37,3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37,3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37,3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37,3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37,3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37,3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37,3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37,3</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37,3</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Тепловая нагрузка всего, в том числе: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р.сумм</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7,695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7,695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7,695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4,468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4,468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4,468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4,468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4,468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4,468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4,468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4,468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4,468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4,468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4,468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4,468</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4,468</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в жилищном фонде, в том числе: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5,386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5,386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5,386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3,128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3,128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3,128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3,128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3,128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3,128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3,128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3,128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3,128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3,128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3,128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3,128</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3,128</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lastRenderedPageBreak/>
              <w:t>3.1.1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отопления и вентиляции</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о.р.жф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2,574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2,574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2,574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1,495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1,495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1,495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1,495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1,495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1,495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1,495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1,495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1,495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1,495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1,495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1,495</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1,495</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горячего водоснабжения</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р.гвс.жф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2,812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2,812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2,812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1,633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1,633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1,633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1,633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1,633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1,633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1,633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1,633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1,633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1,633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1,633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1,633</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1,633</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в общественно-деловом фонде в том числе: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2,308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2,308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2,308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1,340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1,340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1,340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1,340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1,340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1,340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1,340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1,340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1,340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1,340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1,340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1,340</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1,340</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3.2.1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отопления и вентиляции</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р.о.одф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1,103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1,103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1,103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0,641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0,641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0,641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0,641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0,641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0,641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0,641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0,641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0,641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0,641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0,641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0,641</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0,641</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3.2.2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горячего водоснабжения</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р.гвс.одф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1,205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1,205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1,205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0,700</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0,700</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Расход тепловой энергии, всего, в том числе: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сумм</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11,1</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11,1</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в жилищном фонде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9,3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7,1</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7,1</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4.1.1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отопления и вентиляции</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3,4</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3,4</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4.1.2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горячего водоснабжения</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гвс.жф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3,7</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3,7</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в общественно-деловом фонде в том числе: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3,0</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3,0</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отопления и вентиляции</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1,4</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1,4</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горячего водоснабжения</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гвс.одф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1,6</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1,6</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Удельная тепловая нагрузка в жилищном фонде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р.о.жф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Гкал/ч/м</w:t>
            </w:r>
            <w:r w:rsidRPr="00401CD4">
              <w:rPr>
                <w:rFonts w:eastAsia="Times New Roman" w:cs="Times New Roman"/>
                <w:color w:val="000000"/>
                <w:sz w:val="20"/>
                <w:szCs w:val="18"/>
                <w:vertAlign w:val="superscript"/>
                <w:lang w:eastAsia="ru-RU"/>
              </w:rPr>
              <w:t>2</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Удельное потребление тепловой энергии на отопление в жилищном фонде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Гкал/м</w:t>
            </w:r>
            <w:r w:rsidRPr="00401CD4">
              <w:rPr>
                <w:rFonts w:eastAsia="Times New Roman" w:cs="Times New Roman"/>
                <w:color w:val="000000"/>
                <w:sz w:val="20"/>
                <w:szCs w:val="18"/>
                <w:vertAlign w:val="superscript"/>
                <w:lang w:eastAsia="ru-RU"/>
              </w:rPr>
              <w:t>2</w:t>
            </w:r>
            <w:r w:rsidRPr="00401CD4">
              <w:rPr>
                <w:rFonts w:eastAsia="Times New Roman" w:cs="Times New Roman"/>
                <w:color w:val="000000"/>
                <w:sz w:val="20"/>
                <w:szCs w:val="18"/>
                <w:lang w:eastAsia="ru-RU"/>
              </w:rPr>
              <w:t>/год</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0,054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0,062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0,053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0,081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0,081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0,081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0,081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0,081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0,081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0,081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0,081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0,081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0,081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0,081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0,081</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0,081</w:t>
            </w:r>
          </w:p>
        </w:tc>
      </w:tr>
      <w:tr w:rsidR="0046467D" w:rsidRPr="00401CD4" w:rsidTr="00D75A34">
        <w:trPr>
          <w:trHeight w:val="20"/>
        </w:trPr>
        <w:tc>
          <w:tcPr>
            <w:tcW w:w="765" w:type="dxa"/>
            <w:shd w:val="clear" w:color="auto" w:fill="auto"/>
            <w:noWrap/>
            <w:vAlign w:val="center"/>
            <w:hideMark/>
          </w:tcPr>
          <w:p w:rsidR="0046467D" w:rsidRPr="00401CD4" w:rsidRDefault="0046467D" w:rsidP="0046467D">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w:t>
            </w:r>
          </w:p>
        </w:tc>
        <w:tc>
          <w:tcPr>
            <w:tcW w:w="5500" w:type="dxa"/>
            <w:shd w:val="clear" w:color="auto" w:fill="auto"/>
            <w:noWrap/>
            <w:vAlign w:val="center"/>
            <w:hideMark/>
          </w:tcPr>
          <w:p w:rsidR="0046467D" w:rsidRPr="00401CD4" w:rsidRDefault="0046467D" w:rsidP="0046467D">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Градус-сутки отопительного периода</w:t>
            </w:r>
          </w:p>
        </w:tc>
        <w:tc>
          <w:tcPr>
            <w:tcW w:w="1309" w:type="dxa"/>
            <w:shd w:val="clear" w:color="auto" w:fill="auto"/>
            <w:noWrap/>
            <w:vAlign w:val="center"/>
            <w:hideMark/>
          </w:tcPr>
          <w:p w:rsidR="0046467D" w:rsidRPr="00401CD4" w:rsidRDefault="0046467D" w:rsidP="0046467D">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ГСОП</w:t>
            </w:r>
          </w:p>
        </w:tc>
        <w:tc>
          <w:tcPr>
            <w:tcW w:w="1497" w:type="dxa"/>
            <w:gridSpan w:val="2"/>
            <w:shd w:val="clear" w:color="auto" w:fill="auto"/>
            <w:noWrap/>
            <w:vAlign w:val="center"/>
            <w:hideMark/>
          </w:tcPr>
          <w:p w:rsidR="0046467D" w:rsidRPr="00401CD4" w:rsidRDefault="0046467D" w:rsidP="0046467D">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°C x сут</w:t>
            </w:r>
          </w:p>
        </w:tc>
        <w:tc>
          <w:tcPr>
            <w:tcW w:w="863" w:type="dxa"/>
            <w:gridSpan w:val="2"/>
            <w:shd w:val="clear" w:color="auto" w:fill="auto"/>
            <w:noWrap/>
            <w:vAlign w:val="center"/>
            <w:hideMark/>
          </w:tcPr>
          <w:p w:rsidR="0046467D" w:rsidRPr="00401CD4" w:rsidRDefault="0046467D" w:rsidP="0046467D">
            <w:pPr>
              <w:ind w:firstLine="0"/>
              <w:jc w:val="center"/>
              <w:rPr>
                <w:rFonts w:eastAsia="Times New Roman" w:cs="Times New Roman"/>
                <w:color w:val="000000"/>
                <w:sz w:val="20"/>
                <w:szCs w:val="18"/>
                <w:lang w:eastAsia="ru-RU"/>
              </w:rPr>
            </w:pPr>
            <w:r>
              <w:rPr>
                <w:rFonts w:eastAsia="Times New Roman" w:cs="Times New Roman"/>
                <w:color w:val="000000"/>
                <w:sz w:val="20"/>
                <w:szCs w:val="18"/>
                <w:lang w:eastAsia="ru-RU"/>
              </w:rPr>
              <w:t>5119</w:t>
            </w:r>
          </w:p>
        </w:tc>
        <w:tc>
          <w:tcPr>
            <w:tcW w:w="852" w:type="dxa"/>
            <w:shd w:val="clear" w:color="auto" w:fill="auto"/>
            <w:noWrap/>
            <w:vAlign w:val="center"/>
            <w:hideMark/>
          </w:tcPr>
          <w:p w:rsidR="0046467D" w:rsidRPr="00401CD4" w:rsidRDefault="0046467D" w:rsidP="0046467D">
            <w:pPr>
              <w:ind w:firstLine="0"/>
              <w:jc w:val="center"/>
              <w:rPr>
                <w:rFonts w:eastAsia="Times New Roman" w:cs="Times New Roman"/>
                <w:color w:val="000000"/>
                <w:sz w:val="20"/>
                <w:szCs w:val="18"/>
                <w:lang w:eastAsia="ru-RU"/>
              </w:rPr>
            </w:pPr>
            <w:r>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gridSpan w:val="2"/>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Удельное приведенное потребление тепловой энергии на отопление в жилищном фонде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Гкал/м</w:t>
            </w:r>
            <w:r w:rsidRPr="00401CD4">
              <w:rPr>
                <w:rFonts w:eastAsia="Times New Roman" w:cs="Times New Roman"/>
                <w:color w:val="000000"/>
                <w:sz w:val="20"/>
                <w:szCs w:val="18"/>
                <w:vertAlign w:val="superscript"/>
                <w:lang w:eastAsia="ru-RU"/>
              </w:rPr>
              <w:t>2</w:t>
            </w:r>
            <w:r w:rsidRPr="00401CD4">
              <w:rPr>
                <w:rFonts w:eastAsia="Times New Roman" w:cs="Times New Roman"/>
                <w:color w:val="000000"/>
                <w:sz w:val="20"/>
                <w:szCs w:val="18"/>
                <w:lang w:eastAsia="ru-RU"/>
              </w:rPr>
              <w:t>(°C x сут)</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0,000008</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0,000008</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9</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Удельная тепловая нагрузка в общественно-деловом фонде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р.ов.одф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Гкал/ч/м</w:t>
            </w:r>
            <w:r w:rsidRPr="00401CD4">
              <w:rPr>
                <w:rFonts w:eastAsia="Times New Roman" w:cs="Times New Roman"/>
                <w:color w:val="000000"/>
                <w:sz w:val="20"/>
                <w:szCs w:val="18"/>
                <w:vertAlign w:val="superscript"/>
                <w:lang w:eastAsia="ru-RU"/>
              </w:rPr>
              <w:t>2</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Удельное приведенное потребление тепловой энергии в общественно-деловом фонде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р.ов.одф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Гкал/м</w:t>
            </w:r>
            <w:r w:rsidRPr="00401CD4">
              <w:rPr>
                <w:rFonts w:eastAsia="Times New Roman" w:cs="Times New Roman"/>
                <w:color w:val="000000"/>
                <w:sz w:val="20"/>
                <w:szCs w:val="18"/>
                <w:vertAlign w:val="superscript"/>
                <w:lang w:eastAsia="ru-RU"/>
              </w:rPr>
              <w:t>2</w:t>
            </w:r>
            <w:r w:rsidRPr="00401CD4">
              <w:rPr>
                <w:rFonts w:eastAsia="Times New Roman" w:cs="Times New Roman"/>
                <w:color w:val="000000"/>
                <w:sz w:val="20"/>
                <w:szCs w:val="18"/>
                <w:lang w:eastAsia="ru-RU"/>
              </w:rPr>
              <w:t>/(°C x сут)</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0,000017</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0,000017</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Средняя плотность тепловой нагрузки</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i/>
                <w:iCs/>
                <w:color w:val="000000"/>
                <w:sz w:val="20"/>
                <w:szCs w:val="18"/>
                <w:lang w:eastAsia="ru-RU"/>
              </w:rPr>
            </w:pPr>
            <w:r w:rsidRPr="00401CD4">
              <w:rPr>
                <w:rFonts w:eastAsia="Times New Roman" w:cs="Times New Roman"/>
                <w:i/>
                <w:iCs/>
                <w:color w:val="000000"/>
                <w:sz w:val="20"/>
                <w:szCs w:val="18"/>
                <w:lang w:eastAsia="ru-RU"/>
              </w:rPr>
              <w:t>ρ</w:t>
            </w:r>
            <w:r w:rsidRPr="00401CD4">
              <w:rPr>
                <w:rFonts w:eastAsia="Times New Roman" w:cs="Times New Roman"/>
                <w:i/>
                <w:iCs/>
                <w:color w:val="000000"/>
                <w:sz w:val="20"/>
                <w:szCs w:val="18"/>
                <w:vertAlign w:val="subscript"/>
                <w:lang w:eastAsia="ru-RU"/>
              </w:rPr>
              <w:t>j</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Гкал/ч/га</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0,572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0,572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0,572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0,332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0,332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0,332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0,332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0,332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0,332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0,332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0,332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0,332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0,332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0,332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0,332</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0,332</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Средняя плотность расхода тепловой энергии на отопление в жилищном фонде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i/>
                <w:iCs/>
                <w:color w:val="000000"/>
                <w:sz w:val="20"/>
                <w:szCs w:val="18"/>
                <w:lang w:eastAsia="ru-RU"/>
              </w:rPr>
            </w:pPr>
            <w:r w:rsidRPr="00401CD4">
              <w:rPr>
                <w:rFonts w:eastAsia="Times New Roman" w:cs="Times New Roman"/>
                <w:i/>
                <w:iCs/>
                <w:color w:val="000000"/>
                <w:sz w:val="20"/>
                <w:szCs w:val="18"/>
                <w:lang w:eastAsia="ru-RU"/>
              </w:rPr>
              <w:t>ρ</w:t>
            </w:r>
            <w:r w:rsidRPr="00401CD4">
              <w:rPr>
                <w:rFonts w:eastAsia="Times New Roman" w:cs="Times New Roman"/>
                <w:i/>
                <w:iCs/>
                <w:color w:val="000000"/>
                <w:sz w:val="20"/>
                <w:szCs w:val="18"/>
                <w:vertAlign w:val="subscript"/>
                <w:lang w:eastAsia="ru-RU"/>
              </w:rPr>
              <w:t>j,A+1</w:t>
            </w:r>
            <w:r w:rsidRPr="00401CD4">
              <w:rPr>
                <w:rFonts w:eastAsia="Times New Roman" w:cs="Times New Roman"/>
                <w:color w:val="000000"/>
                <w:sz w:val="20"/>
                <w:szCs w:val="18"/>
                <w:vertAlign w:val="superscript"/>
                <w:lang w:eastAsia="ru-RU"/>
              </w:rPr>
              <w:t>о.жф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Гкал/га</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287,6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330,7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284,1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250,7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250,7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250,7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250,7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250,7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250,7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250,7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250,7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250,7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250,7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250,7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250,7</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250,7</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Средняя тепловая нагрузка на отопление на одного жителя</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i/>
                <w:iCs/>
                <w:color w:val="000000"/>
                <w:sz w:val="20"/>
                <w:szCs w:val="18"/>
                <w:lang w:eastAsia="ru-RU"/>
              </w:rPr>
            </w:pPr>
            <w:r w:rsidRPr="00401CD4">
              <w:rPr>
                <w:rFonts w:eastAsia="Times New Roman" w:cs="Times New Roman"/>
                <w:i/>
                <w:iCs/>
                <w:color w:val="000000"/>
                <w:sz w:val="20"/>
                <w:szCs w:val="18"/>
                <w:lang w:eastAsia="ru-RU"/>
              </w:rPr>
              <w:t>ρ̅</w:t>
            </w:r>
            <w:r w:rsidRPr="00401CD4">
              <w:rPr>
                <w:rFonts w:eastAsia="Times New Roman" w:cs="Times New Roman"/>
                <w:i/>
                <w:iCs/>
                <w:color w:val="000000"/>
                <w:sz w:val="20"/>
                <w:szCs w:val="18"/>
                <w:vertAlign w:val="subscript"/>
                <w:lang w:eastAsia="ru-RU"/>
              </w:rPr>
              <w:t>j,A+1</w:t>
            </w:r>
            <w:r w:rsidRPr="00401CD4">
              <w:rPr>
                <w:rFonts w:eastAsia="Times New Roman" w:cs="Times New Roman"/>
                <w:color w:val="000000"/>
                <w:sz w:val="20"/>
                <w:szCs w:val="18"/>
                <w:vertAlign w:val="superscript"/>
                <w:lang w:eastAsia="ru-RU"/>
              </w:rPr>
              <w:t>р.о.жф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Гкал/ч/чел.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0,001295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0,001295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0,001295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0,001295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0,001295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0,001295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0,001295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0,001295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0,001295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0,001295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0,001295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0,001295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0,001295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0,001295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0,001295</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0,001295</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14</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Средний расход тепловой энергии на отопление на одного жителя</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i/>
                <w:iCs/>
                <w:color w:val="000000"/>
                <w:sz w:val="20"/>
                <w:szCs w:val="18"/>
                <w:lang w:eastAsia="ru-RU"/>
              </w:rPr>
            </w:pPr>
            <w:r w:rsidRPr="00401CD4">
              <w:rPr>
                <w:rFonts w:eastAsia="Times New Roman" w:cs="Times New Roman"/>
                <w:i/>
                <w:iCs/>
                <w:color w:val="000000"/>
                <w:sz w:val="20"/>
                <w:szCs w:val="18"/>
                <w:lang w:eastAsia="ru-RU"/>
              </w:rPr>
              <w:t>ρ̅</w:t>
            </w:r>
            <w:r w:rsidRPr="00401CD4">
              <w:rPr>
                <w:rFonts w:eastAsia="Times New Roman" w:cs="Times New Roman"/>
                <w:i/>
                <w:iCs/>
                <w:color w:val="000000"/>
                <w:sz w:val="20"/>
                <w:szCs w:val="18"/>
                <w:vertAlign w:val="subscript"/>
                <w:lang w:eastAsia="ru-RU"/>
              </w:rPr>
              <w:t>j,A+1</w:t>
            </w:r>
            <w:r w:rsidRPr="00401CD4">
              <w:rPr>
                <w:rFonts w:eastAsia="Times New Roman" w:cs="Times New Roman"/>
                <w:color w:val="000000"/>
                <w:sz w:val="20"/>
                <w:szCs w:val="18"/>
                <w:vertAlign w:val="superscript"/>
                <w:lang w:eastAsia="ru-RU"/>
              </w:rPr>
              <w:t>о.жф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Гкал/чел/год</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1,946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2,238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1,923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2,921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2,921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2,921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2,921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2,921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2,921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2,921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2,921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2,921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2,921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2,921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2,921</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2,921</w:t>
            </w:r>
          </w:p>
        </w:tc>
      </w:tr>
      <w:tr w:rsidR="00950F39" w:rsidRPr="00401CD4" w:rsidTr="00D75A34">
        <w:trPr>
          <w:gridAfter w:val="1"/>
          <w:wAfter w:w="6" w:type="dxa"/>
          <w:trHeight w:val="20"/>
        </w:trPr>
        <w:tc>
          <w:tcPr>
            <w:tcW w:w="22708" w:type="dxa"/>
            <w:gridSpan w:val="22"/>
            <w:shd w:val="clear" w:color="auto" w:fill="auto"/>
            <w:noWrap/>
            <w:vAlign w:val="center"/>
            <w:hideMark/>
          </w:tcPr>
          <w:p w:rsidR="00950F39" w:rsidRPr="00401CD4" w:rsidRDefault="00950F39" w:rsidP="00950F39">
            <w:pPr>
              <w:ind w:firstLine="0"/>
              <w:jc w:val="right"/>
              <w:rPr>
                <w:rFonts w:eastAsia="Times New Roman" w:cs="Times New Roman"/>
                <w:b/>
                <w:bCs/>
                <w:color w:val="000000"/>
                <w:sz w:val="20"/>
                <w:szCs w:val="18"/>
                <w:lang w:eastAsia="ru-RU"/>
              </w:rPr>
            </w:pPr>
            <w:r w:rsidRPr="00401CD4">
              <w:rPr>
                <w:rFonts w:eastAsia="Times New Roman" w:cs="Times New Roman"/>
                <w:b/>
                <w:bCs/>
                <w:color w:val="000000"/>
                <w:sz w:val="20"/>
                <w:szCs w:val="18"/>
                <w:lang w:eastAsia="ru-RU"/>
              </w:rPr>
              <w:t>Теплоисточник №17 Котельная улица Партизанская, 37 стр.1 МУП г. Костромы "Городские сети" в зоне ЕТО №2 МУП г. Костромы "Городские сети"</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Общая отапливаемая площадь жилых зданий</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F</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м</w:t>
            </w:r>
            <w:r w:rsidRPr="00401CD4">
              <w:rPr>
                <w:rFonts w:eastAsia="Times New Roman" w:cs="Times New Roman"/>
                <w:color w:val="000000"/>
                <w:sz w:val="20"/>
                <w:szCs w:val="18"/>
                <w:vertAlign w:val="superscript"/>
                <w:lang w:eastAsia="ru-RU"/>
              </w:rPr>
              <w:t>2</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4,5</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4,5</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Общая отапливаемая площадь общественно-деловых зданий</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F</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м</w:t>
            </w:r>
            <w:r w:rsidRPr="00401CD4">
              <w:rPr>
                <w:rFonts w:eastAsia="Times New Roman" w:cs="Times New Roman"/>
                <w:color w:val="000000"/>
                <w:sz w:val="20"/>
                <w:szCs w:val="18"/>
                <w:vertAlign w:val="superscript"/>
                <w:lang w:eastAsia="ru-RU"/>
              </w:rPr>
              <w:t>2</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1,9</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1,9</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Тепловая нагрузка всего, в том числе: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р.сумм</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0,277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0,277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0,277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0,233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0,233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0,233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0,233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0,233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0,233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0,233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0,233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0,233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0,233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0,233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0,233</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0,233</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в жилищном фонде, в том числе: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0,194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0,194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0,194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0,163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0,163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0,163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0,163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0,163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0,163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0,163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0,163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0,163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0,163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0,163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0,163</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0,163</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отопления и вентиляции</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о.р.жф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0,194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0,194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0,194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0,163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0,163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0,163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0,163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0,163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0,163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0,163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0,163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0,163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0,163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0,163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0,163</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0,163</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горячего водоснабжения</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р.гвс.жф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в общественно-деловом фонде в том числе: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0,083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0,083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0,083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0,070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0,070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0,070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0,070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0,070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0,070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0,070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0,070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0,070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0,070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0,070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0,070</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0,070</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3.2.1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отопления и вентиляции</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р.о.одф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0,083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0,083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0,083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0,070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0,070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0,070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0,070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0,070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0,070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0,070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0,070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0,070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0,070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0,070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0,070</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0,070</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3.2.2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горячего водоснабжения</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р.гвс.одф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Расход тепловой энергии, всего, в том числе: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сумм</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в жилищном фонде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4.1.1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отопления и вентиляции</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4.1.2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горячего водоснабжения</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гвс.жф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в общественно-деловом фонде в том числе: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отопления и вентиляции</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горячего водоснабжения</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гвс.одф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Удельная тепловая нагрузка в жилищном фонде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р.о.жф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Гкал/ч/м</w:t>
            </w:r>
            <w:r w:rsidRPr="00401CD4">
              <w:rPr>
                <w:rFonts w:eastAsia="Times New Roman" w:cs="Times New Roman"/>
                <w:color w:val="000000"/>
                <w:sz w:val="20"/>
                <w:szCs w:val="18"/>
                <w:vertAlign w:val="superscript"/>
                <w:lang w:eastAsia="ru-RU"/>
              </w:rPr>
              <w:t>2</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Удельное потребление тепловой энергии на отопление в жилищном фонде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Гкал/м</w:t>
            </w:r>
            <w:r w:rsidRPr="00401CD4">
              <w:rPr>
                <w:rFonts w:eastAsia="Times New Roman" w:cs="Times New Roman"/>
                <w:color w:val="000000"/>
                <w:sz w:val="20"/>
                <w:szCs w:val="18"/>
                <w:vertAlign w:val="superscript"/>
                <w:lang w:eastAsia="ru-RU"/>
              </w:rPr>
              <w:t>2</w:t>
            </w:r>
            <w:r w:rsidRPr="00401CD4">
              <w:rPr>
                <w:rFonts w:eastAsia="Times New Roman" w:cs="Times New Roman"/>
                <w:color w:val="000000"/>
                <w:sz w:val="20"/>
                <w:szCs w:val="18"/>
                <w:lang w:eastAsia="ru-RU"/>
              </w:rPr>
              <w:t>/год</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0,031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0,037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0,063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0,079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0,079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0,079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0,079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0,079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0,079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0,079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0,079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0,079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0,079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0,079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0,079</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0,079</w:t>
            </w:r>
          </w:p>
        </w:tc>
      </w:tr>
      <w:tr w:rsidR="0046467D" w:rsidRPr="00401CD4" w:rsidTr="00D75A34">
        <w:trPr>
          <w:trHeight w:val="20"/>
        </w:trPr>
        <w:tc>
          <w:tcPr>
            <w:tcW w:w="765" w:type="dxa"/>
            <w:shd w:val="clear" w:color="auto" w:fill="auto"/>
            <w:noWrap/>
            <w:vAlign w:val="center"/>
            <w:hideMark/>
          </w:tcPr>
          <w:p w:rsidR="0046467D" w:rsidRPr="00401CD4" w:rsidRDefault="0046467D" w:rsidP="0046467D">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w:t>
            </w:r>
          </w:p>
        </w:tc>
        <w:tc>
          <w:tcPr>
            <w:tcW w:w="5500" w:type="dxa"/>
            <w:shd w:val="clear" w:color="auto" w:fill="auto"/>
            <w:noWrap/>
            <w:vAlign w:val="center"/>
            <w:hideMark/>
          </w:tcPr>
          <w:p w:rsidR="0046467D" w:rsidRPr="00401CD4" w:rsidRDefault="0046467D" w:rsidP="0046467D">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Градус-сутки отопительного периода</w:t>
            </w:r>
          </w:p>
        </w:tc>
        <w:tc>
          <w:tcPr>
            <w:tcW w:w="1309" w:type="dxa"/>
            <w:shd w:val="clear" w:color="auto" w:fill="auto"/>
            <w:noWrap/>
            <w:vAlign w:val="center"/>
            <w:hideMark/>
          </w:tcPr>
          <w:p w:rsidR="0046467D" w:rsidRPr="00401CD4" w:rsidRDefault="0046467D" w:rsidP="0046467D">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ГСОП</w:t>
            </w:r>
          </w:p>
        </w:tc>
        <w:tc>
          <w:tcPr>
            <w:tcW w:w="1497" w:type="dxa"/>
            <w:gridSpan w:val="2"/>
            <w:shd w:val="clear" w:color="auto" w:fill="auto"/>
            <w:noWrap/>
            <w:vAlign w:val="center"/>
            <w:hideMark/>
          </w:tcPr>
          <w:p w:rsidR="0046467D" w:rsidRPr="00401CD4" w:rsidRDefault="0046467D" w:rsidP="0046467D">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°C x сут</w:t>
            </w:r>
          </w:p>
        </w:tc>
        <w:tc>
          <w:tcPr>
            <w:tcW w:w="863" w:type="dxa"/>
            <w:gridSpan w:val="2"/>
            <w:shd w:val="clear" w:color="auto" w:fill="auto"/>
            <w:noWrap/>
            <w:vAlign w:val="center"/>
            <w:hideMark/>
          </w:tcPr>
          <w:p w:rsidR="0046467D" w:rsidRPr="00401CD4" w:rsidRDefault="0046467D" w:rsidP="0046467D">
            <w:pPr>
              <w:ind w:firstLine="0"/>
              <w:jc w:val="center"/>
              <w:rPr>
                <w:rFonts w:eastAsia="Times New Roman" w:cs="Times New Roman"/>
                <w:color w:val="000000"/>
                <w:sz w:val="20"/>
                <w:szCs w:val="18"/>
                <w:lang w:eastAsia="ru-RU"/>
              </w:rPr>
            </w:pPr>
            <w:r>
              <w:rPr>
                <w:rFonts w:eastAsia="Times New Roman" w:cs="Times New Roman"/>
                <w:color w:val="000000"/>
                <w:sz w:val="20"/>
                <w:szCs w:val="18"/>
                <w:lang w:eastAsia="ru-RU"/>
              </w:rPr>
              <w:t>5119</w:t>
            </w:r>
          </w:p>
        </w:tc>
        <w:tc>
          <w:tcPr>
            <w:tcW w:w="852" w:type="dxa"/>
            <w:shd w:val="clear" w:color="auto" w:fill="auto"/>
            <w:noWrap/>
            <w:vAlign w:val="center"/>
            <w:hideMark/>
          </w:tcPr>
          <w:p w:rsidR="0046467D" w:rsidRPr="00401CD4" w:rsidRDefault="0046467D" w:rsidP="0046467D">
            <w:pPr>
              <w:ind w:firstLine="0"/>
              <w:jc w:val="center"/>
              <w:rPr>
                <w:rFonts w:eastAsia="Times New Roman" w:cs="Times New Roman"/>
                <w:color w:val="000000"/>
                <w:sz w:val="20"/>
                <w:szCs w:val="18"/>
                <w:lang w:eastAsia="ru-RU"/>
              </w:rPr>
            </w:pPr>
            <w:r>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gridSpan w:val="2"/>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Удельное приведенное потребление тепловой энергии на отопление в жилищном фонде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Гкал/м</w:t>
            </w:r>
            <w:r w:rsidRPr="00401CD4">
              <w:rPr>
                <w:rFonts w:eastAsia="Times New Roman" w:cs="Times New Roman"/>
                <w:color w:val="000000"/>
                <w:sz w:val="20"/>
                <w:szCs w:val="18"/>
                <w:vertAlign w:val="superscript"/>
                <w:lang w:eastAsia="ru-RU"/>
              </w:rPr>
              <w:t>2</w:t>
            </w:r>
            <w:r w:rsidRPr="00401CD4">
              <w:rPr>
                <w:rFonts w:eastAsia="Times New Roman" w:cs="Times New Roman"/>
                <w:color w:val="000000"/>
                <w:sz w:val="20"/>
                <w:szCs w:val="18"/>
                <w:lang w:eastAsia="ru-RU"/>
              </w:rPr>
              <w:t>(°C x сут)</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0,000016</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0,000016</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9</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Удельная тепловая нагрузка в общественно-деловом фонде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р.ов.одф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Гкал/ч/м</w:t>
            </w:r>
            <w:r w:rsidRPr="00401CD4">
              <w:rPr>
                <w:rFonts w:eastAsia="Times New Roman" w:cs="Times New Roman"/>
                <w:color w:val="000000"/>
                <w:sz w:val="20"/>
                <w:szCs w:val="18"/>
                <w:vertAlign w:val="superscript"/>
                <w:lang w:eastAsia="ru-RU"/>
              </w:rPr>
              <w:t>2</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Удельное приведенное потребление тепловой энергии в общественно-деловом фонде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р.ов.одф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Гкал/м</w:t>
            </w:r>
            <w:r w:rsidRPr="00401CD4">
              <w:rPr>
                <w:rFonts w:eastAsia="Times New Roman" w:cs="Times New Roman"/>
                <w:color w:val="000000"/>
                <w:sz w:val="20"/>
                <w:szCs w:val="18"/>
                <w:vertAlign w:val="superscript"/>
                <w:lang w:eastAsia="ru-RU"/>
              </w:rPr>
              <w:t>2</w:t>
            </w:r>
            <w:r w:rsidRPr="00401CD4">
              <w:rPr>
                <w:rFonts w:eastAsia="Times New Roman" w:cs="Times New Roman"/>
                <w:color w:val="000000"/>
                <w:sz w:val="20"/>
                <w:szCs w:val="18"/>
                <w:lang w:eastAsia="ru-RU"/>
              </w:rPr>
              <w:t>/(°C x сут)</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0,000016</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0,000016</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Средняя плотность тепловой нагрузки</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i/>
                <w:iCs/>
                <w:color w:val="000000"/>
                <w:sz w:val="20"/>
                <w:szCs w:val="18"/>
                <w:lang w:eastAsia="ru-RU"/>
              </w:rPr>
            </w:pPr>
            <w:r w:rsidRPr="00401CD4">
              <w:rPr>
                <w:rFonts w:eastAsia="Times New Roman" w:cs="Times New Roman"/>
                <w:i/>
                <w:iCs/>
                <w:color w:val="000000"/>
                <w:sz w:val="20"/>
                <w:szCs w:val="18"/>
                <w:lang w:eastAsia="ru-RU"/>
              </w:rPr>
              <w:t>ρ</w:t>
            </w:r>
            <w:r w:rsidRPr="00401CD4">
              <w:rPr>
                <w:rFonts w:eastAsia="Times New Roman" w:cs="Times New Roman"/>
                <w:i/>
                <w:iCs/>
                <w:color w:val="000000"/>
                <w:sz w:val="20"/>
                <w:szCs w:val="18"/>
                <w:vertAlign w:val="subscript"/>
                <w:lang w:eastAsia="ru-RU"/>
              </w:rPr>
              <w:t>j</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Гкал/ч/га</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0,405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0,405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0,405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0,341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0,341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0,341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0,341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0,341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0,341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0,341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0,341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0,341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0,341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0,341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0,341</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0,341</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Средняя плотность расхода тепловой энергии на отопление в жилищном фонде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i/>
                <w:iCs/>
                <w:color w:val="000000"/>
                <w:sz w:val="20"/>
                <w:szCs w:val="18"/>
                <w:lang w:eastAsia="ru-RU"/>
              </w:rPr>
            </w:pPr>
            <w:r w:rsidRPr="00401CD4">
              <w:rPr>
                <w:rFonts w:eastAsia="Times New Roman" w:cs="Times New Roman"/>
                <w:i/>
                <w:iCs/>
                <w:color w:val="000000"/>
                <w:sz w:val="20"/>
                <w:szCs w:val="18"/>
                <w:lang w:eastAsia="ru-RU"/>
              </w:rPr>
              <w:t>ρ</w:t>
            </w:r>
            <w:r w:rsidRPr="00401CD4">
              <w:rPr>
                <w:rFonts w:eastAsia="Times New Roman" w:cs="Times New Roman"/>
                <w:i/>
                <w:iCs/>
                <w:color w:val="000000"/>
                <w:sz w:val="20"/>
                <w:szCs w:val="18"/>
                <w:vertAlign w:val="subscript"/>
                <w:lang w:eastAsia="ru-RU"/>
              </w:rPr>
              <w:t>j,A+1</w:t>
            </w:r>
            <w:r w:rsidRPr="00401CD4">
              <w:rPr>
                <w:rFonts w:eastAsia="Times New Roman" w:cs="Times New Roman"/>
                <w:color w:val="000000"/>
                <w:sz w:val="20"/>
                <w:szCs w:val="18"/>
                <w:vertAlign w:val="superscript"/>
                <w:lang w:eastAsia="ru-RU"/>
              </w:rPr>
              <w:t>о.жф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Гкал/га</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241,9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288,9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496,1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522,1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522,1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522,1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522,1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522,1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522,1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522,1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522,1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522,1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522,1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522,1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522,1</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522,1</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Средняя тепловая нагрузка на отопление на одного жителя</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i/>
                <w:iCs/>
                <w:color w:val="000000"/>
                <w:sz w:val="20"/>
                <w:szCs w:val="18"/>
                <w:lang w:eastAsia="ru-RU"/>
              </w:rPr>
            </w:pPr>
            <w:r w:rsidRPr="00401CD4">
              <w:rPr>
                <w:rFonts w:eastAsia="Times New Roman" w:cs="Times New Roman"/>
                <w:i/>
                <w:iCs/>
                <w:color w:val="000000"/>
                <w:sz w:val="20"/>
                <w:szCs w:val="18"/>
                <w:lang w:eastAsia="ru-RU"/>
              </w:rPr>
              <w:t>ρ̅</w:t>
            </w:r>
            <w:r w:rsidRPr="00401CD4">
              <w:rPr>
                <w:rFonts w:eastAsia="Times New Roman" w:cs="Times New Roman"/>
                <w:i/>
                <w:iCs/>
                <w:color w:val="000000"/>
                <w:sz w:val="20"/>
                <w:szCs w:val="18"/>
                <w:vertAlign w:val="subscript"/>
                <w:lang w:eastAsia="ru-RU"/>
              </w:rPr>
              <w:t>j,A+1</w:t>
            </w:r>
            <w:r w:rsidRPr="00401CD4">
              <w:rPr>
                <w:rFonts w:eastAsia="Times New Roman" w:cs="Times New Roman"/>
                <w:color w:val="000000"/>
                <w:sz w:val="20"/>
                <w:szCs w:val="18"/>
                <w:vertAlign w:val="superscript"/>
                <w:lang w:eastAsia="ru-RU"/>
              </w:rPr>
              <w:t>р.о.жф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Гкал/ч/чел.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0,002710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0,002710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0,002710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0,002710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0,002710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0,002710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0,002710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0,002710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0,002710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0,002710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0,002710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0,002710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0,002710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0,002710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0,002710</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0,002710</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14</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Средний расход тепловой энергии на отопление на одного жителя</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i/>
                <w:iCs/>
                <w:color w:val="000000"/>
                <w:sz w:val="20"/>
                <w:szCs w:val="18"/>
                <w:lang w:eastAsia="ru-RU"/>
              </w:rPr>
            </w:pPr>
            <w:r w:rsidRPr="00401CD4">
              <w:rPr>
                <w:rFonts w:eastAsia="Times New Roman" w:cs="Times New Roman"/>
                <w:i/>
                <w:iCs/>
                <w:color w:val="000000"/>
                <w:sz w:val="20"/>
                <w:szCs w:val="18"/>
                <w:lang w:eastAsia="ru-RU"/>
              </w:rPr>
              <w:t>ρ̅</w:t>
            </w:r>
            <w:r w:rsidRPr="00401CD4">
              <w:rPr>
                <w:rFonts w:eastAsia="Times New Roman" w:cs="Times New Roman"/>
                <w:i/>
                <w:iCs/>
                <w:color w:val="000000"/>
                <w:sz w:val="20"/>
                <w:szCs w:val="18"/>
                <w:vertAlign w:val="subscript"/>
                <w:lang w:eastAsia="ru-RU"/>
              </w:rPr>
              <w:t>j,A+1</w:t>
            </w:r>
            <w:r w:rsidRPr="00401CD4">
              <w:rPr>
                <w:rFonts w:eastAsia="Times New Roman" w:cs="Times New Roman"/>
                <w:color w:val="000000"/>
                <w:sz w:val="20"/>
                <w:szCs w:val="18"/>
                <w:vertAlign w:val="superscript"/>
                <w:lang w:eastAsia="ru-RU"/>
              </w:rPr>
              <w:t>о.жф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Гкал/чел/год</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2,312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2,762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4,742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5,933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5,933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5,933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5,933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5,933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5,933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5,933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5,933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5,933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5,933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5,933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5,933</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5,933</w:t>
            </w:r>
          </w:p>
        </w:tc>
      </w:tr>
      <w:tr w:rsidR="00950F39" w:rsidRPr="00401CD4" w:rsidTr="00D75A34">
        <w:trPr>
          <w:gridAfter w:val="1"/>
          <w:wAfter w:w="6" w:type="dxa"/>
          <w:trHeight w:val="20"/>
        </w:trPr>
        <w:tc>
          <w:tcPr>
            <w:tcW w:w="22708" w:type="dxa"/>
            <w:gridSpan w:val="22"/>
            <w:shd w:val="clear" w:color="auto" w:fill="auto"/>
            <w:noWrap/>
            <w:vAlign w:val="center"/>
            <w:hideMark/>
          </w:tcPr>
          <w:p w:rsidR="00950F39" w:rsidRPr="00401CD4" w:rsidRDefault="00950F39" w:rsidP="00950F39">
            <w:pPr>
              <w:ind w:firstLine="0"/>
              <w:jc w:val="right"/>
              <w:rPr>
                <w:rFonts w:eastAsia="Times New Roman" w:cs="Times New Roman"/>
                <w:b/>
                <w:bCs/>
                <w:color w:val="000000"/>
                <w:sz w:val="20"/>
                <w:szCs w:val="18"/>
                <w:lang w:eastAsia="ru-RU"/>
              </w:rPr>
            </w:pPr>
            <w:r w:rsidRPr="00401CD4">
              <w:rPr>
                <w:rFonts w:eastAsia="Times New Roman" w:cs="Times New Roman"/>
                <w:b/>
                <w:bCs/>
                <w:color w:val="000000"/>
                <w:sz w:val="20"/>
                <w:szCs w:val="18"/>
                <w:lang w:eastAsia="ru-RU"/>
              </w:rPr>
              <w:t>Теплоисточник №18 Котельная улица Пастуховская, 37 МУП г. Костромы "Городские сети" в зоне ЕТО №2 МУП г. Костромы "Городские сети"</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Общая отапливаемая площадь жилых зданий</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F</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м</w:t>
            </w:r>
            <w:r w:rsidRPr="00401CD4">
              <w:rPr>
                <w:rFonts w:eastAsia="Times New Roman" w:cs="Times New Roman"/>
                <w:color w:val="000000"/>
                <w:sz w:val="20"/>
                <w:szCs w:val="18"/>
                <w:vertAlign w:val="superscript"/>
                <w:lang w:eastAsia="ru-RU"/>
              </w:rPr>
              <w:t>2</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371,1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371,1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371,1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315,2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261,5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261,5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261,5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261,5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261,5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261,5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261,5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261,5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261,5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261,5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261,5</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261,5</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lastRenderedPageBreak/>
              <w:t>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Общая отапливаемая площадь общественно-деловых зданий</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F</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м</w:t>
            </w:r>
            <w:r w:rsidRPr="00401CD4">
              <w:rPr>
                <w:rFonts w:eastAsia="Times New Roman" w:cs="Times New Roman"/>
                <w:color w:val="000000"/>
                <w:sz w:val="20"/>
                <w:szCs w:val="18"/>
                <w:vertAlign w:val="superscript"/>
                <w:lang w:eastAsia="ru-RU"/>
              </w:rPr>
              <w:t>2</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159,0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159,0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159,0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135,1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112,1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112,1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112,1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112,1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112,1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112,1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112,1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112,1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112,1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112,1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112,1</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112,1</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Тепловая нагрузка всего, в том числе: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р.сумм</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19,031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19,031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19,031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16,165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13,412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13,412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13,412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13,412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13,412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13,412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13,412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13,412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13,412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13,412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13,412</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13,412</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в жилищном фонде, в том числе: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13,322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13,322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13,322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11,316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11,316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11,316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11,316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11,316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11,316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11,316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11,316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11,316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11,316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11,316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11,316</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11,316</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отопления и вентиляции</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о.р.жф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11,434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11,434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11,434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9,712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9,712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9,712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9,712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9,712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9,712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9,712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9,712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9,712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9,712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9,712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9,712</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9,712</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горячего водоснабжения</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р.гвс.жф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1,888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1,888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1,888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1,604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1,604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1,604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1,604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1,604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1,604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1,604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1,604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1,604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1,604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1,604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1,604</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1,604</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в общественно-деловом фонде в том числе: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5,709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5,709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5,709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4,850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4,850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4,850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4,850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4,850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4,850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4,850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4,850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4,850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4,850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4,850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4,850</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4,850</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3.2.1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отопления и вентиляции</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р.о.одф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4,900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4,900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4,900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4,162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4,162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4,162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4,162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4,162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4,162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4,162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4,162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4,162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4,162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4,162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4,162</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4,162</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3.2.2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горячего водоснабжения</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р.гвс.одф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0,809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0,809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0,809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0,687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0,687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0,687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0,687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0,687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0,687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0,687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0,687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0,687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0,687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0,687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0,687</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0,687</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Расход тепловой энергии, всего, в том числе: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сумм</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41,0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50,6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33,0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30,8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33,4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33,4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33,4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33,4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33,4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33,4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33,4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33,4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33,4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33,4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33,4</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33,4</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в жилищном фонде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28,7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35,4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23,1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21,5</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21,5</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4.1.1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отопления и вентиляции</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24,6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30,4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19,8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18,5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18,5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18,5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18,5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18,5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18,5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18,5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18,5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18,5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18,5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18,5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18,5</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18,5</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4.1.2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горячего водоснабжения</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гвс.жф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в общественно-деловом фонде в том числе: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15,2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9,9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9,2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9,2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9,2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9,2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9,2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9,2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9,2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9,2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9,2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9,2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9,2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9,2</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9,2</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отопления и вентиляции</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7,9</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7,9</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горячего водоснабжения</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гвс.одф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Удельная тепловая нагрузка в жилищном фонде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р.о.жф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Гкал/ч/м</w:t>
            </w:r>
            <w:r w:rsidRPr="00401CD4">
              <w:rPr>
                <w:rFonts w:eastAsia="Times New Roman" w:cs="Times New Roman"/>
                <w:color w:val="000000"/>
                <w:sz w:val="20"/>
                <w:szCs w:val="18"/>
                <w:vertAlign w:val="superscript"/>
                <w:lang w:eastAsia="ru-RU"/>
              </w:rPr>
              <w:t>2</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0,000043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0,000043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0,000043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0,000043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0,000043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0,000043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0,000043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0,000043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0,000043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0,000043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0,000043</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0,000043</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Удельное потребление тепловой энергии на отопление в жилищном фонде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Гкал/м</w:t>
            </w:r>
            <w:r w:rsidRPr="00401CD4">
              <w:rPr>
                <w:rFonts w:eastAsia="Times New Roman" w:cs="Times New Roman"/>
                <w:color w:val="000000"/>
                <w:sz w:val="20"/>
                <w:szCs w:val="18"/>
                <w:vertAlign w:val="superscript"/>
                <w:lang w:eastAsia="ru-RU"/>
              </w:rPr>
              <w:t>2</w:t>
            </w:r>
            <w:r w:rsidRPr="00401CD4">
              <w:rPr>
                <w:rFonts w:eastAsia="Times New Roman" w:cs="Times New Roman"/>
                <w:color w:val="000000"/>
                <w:sz w:val="20"/>
                <w:szCs w:val="18"/>
                <w:lang w:eastAsia="ru-RU"/>
              </w:rPr>
              <w:t>/год</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0,077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0,095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0,062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0,068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0,082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0,082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0,082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0,082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0,082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0,082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0,082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0,082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0,082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0,082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0,082</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0,082</w:t>
            </w:r>
          </w:p>
        </w:tc>
      </w:tr>
      <w:tr w:rsidR="0046467D" w:rsidRPr="00401CD4" w:rsidTr="00D75A34">
        <w:trPr>
          <w:trHeight w:val="20"/>
        </w:trPr>
        <w:tc>
          <w:tcPr>
            <w:tcW w:w="765" w:type="dxa"/>
            <w:shd w:val="clear" w:color="auto" w:fill="auto"/>
            <w:noWrap/>
            <w:vAlign w:val="center"/>
            <w:hideMark/>
          </w:tcPr>
          <w:p w:rsidR="0046467D" w:rsidRPr="00401CD4" w:rsidRDefault="0046467D" w:rsidP="0046467D">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w:t>
            </w:r>
          </w:p>
        </w:tc>
        <w:tc>
          <w:tcPr>
            <w:tcW w:w="5500" w:type="dxa"/>
            <w:shd w:val="clear" w:color="auto" w:fill="auto"/>
            <w:noWrap/>
            <w:vAlign w:val="center"/>
            <w:hideMark/>
          </w:tcPr>
          <w:p w:rsidR="0046467D" w:rsidRPr="00401CD4" w:rsidRDefault="0046467D" w:rsidP="0046467D">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Градус-сутки отопительного периода</w:t>
            </w:r>
          </w:p>
        </w:tc>
        <w:tc>
          <w:tcPr>
            <w:tcW w:w="1309" w:type="dxa"/>
            <w:shd w:val="clear" w:color="auto" w:fill="auto"/>
            <w:noWrap/>
            <w:vAlign w:val="center"/>
            <w:hideMark/>
          </w:tcPr>
          <w:p w:rsidR="0046467D" w:rsidRPr="00401CD4" w:rsidRDefault="0046467D" w:rsidP="0046467D">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ГСОП</w:t>
            </w:r>
          </w:p>
        </w:tc>
        <w:tc>
          <w:tcPr>
            <w:tcW w:w="1497" w:type="dxa"/>
            <w:gridSpan w:val="2"/>
            <w:shd w:val="clear" w:color="auto" w:fill="auto"/>
            <w:noWrap/>
            <w:vAlign w:val="center"/>
            <w:hideMark/>
          </w:tcPr>
          <w:p w:rsidR="0046467D" w:rsidRPr="00401CD4" w:rsidRDefault="0046467D" w:rsidP="0046467D">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°C x сут</w:t>
            </w:r>
          </w:p>
        </w:tc>
        <w:tc>
          <w:tcPr>
            <w:tcW w:w="863" w:type="dxa"/>
            <w:gridSpan w:val="2"/>
            <w:shd w:val="clear" w:color="auto" w:fill="auto"/>
            <w:noWrap/>
            <w:vAlign w:val="center"/>
            <w:hideMark/>
          </w:tcPr>
          <w:p w:rsidR="0046467D" w:rsidRPr="00401CD4" w:rsidRDefault="0046467D" w:rsidP="0046467D">
            <w:pPr>
              <w:ind w:firstLine="0"/>
              <w:jc w:val="center"/>
              <w:rPr>
                <w:rFonts w:eastAsia="Times New Roman" w:cs="Times New Roman"/>
                <w:color w:val="000000"/>
                <w:sz w:val="20"/>
                <w:szCs w:val="18"/>
                <w:lang w:eastAsia="ru-RU"/>
              </w:rPr>
            </w:pPr>
            <w:r>
              <w:rPr>
                <w:rFonts w:eastAsia="Times New Roman" w:cs="Times New Roman"/>
                <w:color w:val="000000"/>
                <w:sz w:val="20"/>
                <w:szCs w:val="18"/>
                <w:lang w:eastAsia="ru-RU"/>
              </w:rPr>
              <w:t>5119</w:t>
            </w:r>
          </w:p>
        </w:tc>
        <w:tc>
          <w:tcPr>
            <w:tcW w:w="852" w:type="dxa"/>
            <w:shd w:val="clear" w:color="auto" w:fill="auto"/>
            <w:noWrap/>
            <w:vAlign w:val="center"/>
            <w:hideMark/>
          </w:tcPr>
          <w:p w:rsidR="0046467D" w:rsidRPr="00401CD4" w:rsidRDefault="0046467D" w:rsidP="0046467D">
            <w:pPr>
              <w:ind w:firstLine="0"/>
              <w:jc w:val="center"/>
              <w:rPr>
                <w:rFonts w:eastAsia="Times New Roman" w:cs="Times New Roman"/>
                <w:color w:val="000000"/>
                <w:sz w:val="20"/>
                <w:szCs w:val="18"/>
                <w:lang w:eastAsia="ru-RU"/>
              </w:rPr>
            </w:pPr>
            <w:r>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gridSpan w:val="2"/>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Удельное приведенное потребление тепловой энергии на отопление в жилищном фонде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Гкал/м</w:t>
            </w:r>
            <w:r w:rsidRPr="00401CD4">
              <w:rPr>
                <w:rFonts w:eastAsia="Times New Roman" w:cs="Times New Roman"/>
                <w:color w:val="000000"/>
                <w:sz w:val="20"/>
                <w:szCs w:val="18"/>
                <w:vertAlign w:val="superscript"/>
                <w:lang w:eastAsia="ru-RU"/>
              </w:rPr>
              <w:t>2</w:t>
            </w:r>
            <w:r w:rsidRPr="00401CD4">
              <w:rPr>
                <w:rFonts w:eastAsia="Times New Roman" w:cs="Times New Roman"/>
                <w:color w:val="000000"/>
                <w:sz w:val="20"/>
                <w:szCs w:val="18"/>
                <w:lang w:eastAsia="ru-RU"/>
              </w:rPr>
              <w:t>(°C x сут)</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0,000015</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0,000015</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9</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Удельная тепловая нагрузка в общественно-деловом фонде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р.ов.одф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Гкал/ч/м</w:t>
            </w:r>
            <w:r w:rsidRPr="00401CD4">
              <w:rPr>
                <w:rFonts w:eastAsia="Times New Roman" w:cs="Times New Roman"/>
                <w:color w:val="000000"/>
                <w:sz w:val="20"/>
                <w:szCs w:val="18"/>
                <w:vertAlign w:val="superscript"/>
                <w:lang w:eastAsia="ru-RU"/>
              </w:rPr>
              <w:t>2</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0,000043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0,000043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0,000043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0,000043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0,000043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0,000043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0,000043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0,000043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0,000043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0,000043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0,000043</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0,000043</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Удельное приведенное потребление тепловой энергии в общественно-деловом фонде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р.ов.одф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Гкал/м</w:t>
            </w:r>
            <w:r w:rsidRPr="00401CD4">
              <w:rPr>
                <w:rFonts w:eastAsia="Times New Roman" w:cs="Times New Roman"/>
                <w:color w:val="000000"/>
                <w:sz w:val="20"/>
                <w:szCs w:val="18"/>
                <w:vertAlign w:val="superscript"/>
                <w:lang w:eastAsia="ru-RU"/>
              </w:rPr>
              <w:t>2</w:t>
            </w:r>
            <w:r w:rsidRPr="00401CD4">
              <w:rPr>
                <w:rFonts w:eastAsia="Times New Roman" w:cs="Times New Roman"/>
                <w:color w:val="000000"/>
                <w:sz w:val="20"/>
                <w:szCs w:val="18"/>
                <w:lang w:eastAsia="ru-RU"/>
              </w:rPr>
              <w:t>/(°C x сут)</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0,000020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0,000017</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0,000017</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Средняя плотность тепловой нагрузки</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i/>
                <w:iCs/>
                <w:color w:val="000000"/>
                <w:sz w:val="20"/>
                <w:szCs w:val="18"/>
                <w:lang w:eastAsia="ru-RU"/>
              </w:rPr>
            </w:pPr>
            <w:r w:rsidRPr="00401CD4">
              <w:rPr>
                <w:rFonts w:eastAsia="Times New Roman" w:cs="Times New Roman"/>
                <w:i/>
                <w:iCs/>
                <w:color w:val="000000"/>
                <w:sz w:val="20"/>
                <w:szCs w:val="18"/>
                <w:lang w:eastAsia="ru-RU"/>
              </w:rPr>
              <w:t>ρ</w:t>
            </w:r>
            <w:r w:rsidRPr="00401CD4">
              <w:rPr>
                <w:rFonts w:eastAsia="Times New Roman" w:cs="Times New Roman"/>
                <w:i/>
                <w:iCs/>
                <w:color w:val="000000"/>
                <w:sz w:val="20"/>
                <w:szCs w:val="18"/>
                <w:vertAlign w:val="subscript"/>
                <w:lang w:eastAsia="ru-RU"/>
              </w:rPr>
              <w:t>j</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Гкал/ч/га</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0,594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0,594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0,594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0,504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0,418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0,418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0,418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0,418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0,418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0,418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0,418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0,418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0,418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0,418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0,418</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0,418</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Средняя плотность расхода тепловой энергии на отопление в жилищном фонде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i/>
                <w:iCs/>
                <w:color w:val="000000"/>
                <w:sz w:val="20"/>
                <w:szCs w:val="18"/>
                <w:lang w:eastAsia="ru-RU"/>
              </w:rPr>
            </w:pPr>
            <w:r w:rsidRPr="00401CD4">
              <w:rPr>
                <w:rFonts w:eastAsia="Times New Roman" w:cs="Times New Roman"/>
                <w:i/>
                <w:iCs/>
                <w:color w:val="000000"/>
                <w:sz w:val="20"/>
                <w:szCs w:val="18"/>
                <w:lang w:eastAsia="ru-RU"/>
              </w:rPr>
              <w:t>ρ</w:t>
            </w:r>
            <w:r w:rsidRPr="00401CD4">
              <w:rPr>
                <w:rFonts w:eastAsia="Times New Roman" w:cs="Times New Roman"/>
                <w:i/>
                <w:iCs/>
                <w:color w:val="000000"/>
                <w:sz w:val="20"/>
                <w:szCs w:val="18"/>
                <w:vertAlign w:val="subscript"/>
                <w:lang w:eastAsia="ru-RU"/>
              </w:rPr>
              <w:t>j,A+1</w:t>
            </w:r>
            <w:r w:rsidRPr="00401CD4">
              <w:rPr>
                <w:rFonts w:eastAsia="Times New Roman" w:cs="Times New Roman"/>
                <w:color w:val="000000"/>
                <w:sz w:val="20"/>
                <w:szCs w:val="18"/>
                <w:vertAlign w:val="superscript"/>
                <w:lang w:eastAsia="ru-RU"/>
              </w:rPr>
              <w:t>о.жф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Гкал/га</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768,0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947,8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617,7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576,9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576,9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576,9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576,9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576,9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576,9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576,9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576,9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576,9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576,9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576,9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576,9</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576,9</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Средняя тепловая нагрузка на отопление на одного жителя</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i/>
                <w:iCs/>
                <w:color w:val="000000"/>
                <w:sz w:val="20"/>
                <w:szCs w:val="18"/>
                <w:lang w:eastAsia="ru-RU"/>
              </w:rPr>
            </w:pPr>
            <w:r w:rsidRPr="00401CD4">
              <w:rPr>
                <w:rFonts w:eastAsia="Times New Roman" w:cs="Times New Roman"/>
                <w:i/>
                <w:iCs/>
                <w:color w:val="000000"/>
                <w:sz w:val="20"/>
                <w:szCs w:val="18"/>
                <w:lang w:eastAsia="ru-RU"/>
              </w:rPr>
              <w:t>ρ̅</w:t>
            </w:r>
            <w:r w:rsidRPr="00401CD4">
              <w:rPr>
                <w:rFonts w:eastAsia="Times New Roman" w:cs="Times New Roman"/>
                <w:i/>
                <w:iCs/>
                <w:color w:val="000000"/>
                <w:sz w:val="20"/>
                <w:szCs w:val="18"/>
                <w:vertAlign w:val="subscript"/>
                <w:lang w:eastAsia="ru-RU"/>
              </w:rPr>
              <w:t>j,A+1</w:t>
            </w:r>
            <w:r w:rsidRPr="00401CD4">
              <w:rPr>
                <w:rFonts w:eastAsia="Times New Roman" w:cs="Times New Roman"/>
                <w:color w:val="000000"/>
                <w:sz w:val="20"/>
                <w:szCs w:val="18"/>
                <w:vertAlign w:val="superscript"/>
                <w:lang w:eastAsia="ru-RU"/>
              </w:rPr>
              <w:t>р.о.жф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Гкал/ч/чел.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0,002326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0,002326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0,002326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0,002326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0,002803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0,002803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0,002803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0,002803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0,002803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0,002803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0,002803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0,002803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0,002803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0,002803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0,002803</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0,002803</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14</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Средний расход тепловой энергии на отопление на одного жителя</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i/>
                <w:iCs/>
                <w:color w:val="000000"/>
                <w:sz w:val="20"/>
                <w:szCs w:val="18"/>
                <w:lang w:eastAsia="ru-RU"/>
              </w:rPr>
            </w:pPr>
            <w:r w:rsidRPr="00401CD4">
              <w:rPr>
                <w:rFonts w:eastAsia="Times New Roman" w:cs="Times New Roman"/>
                <w:i/>
                <w:iCs/>
                <w:color w:val="000000"/>
                <w:sz w:val="20"/>
                <w:szCs w:val="18"/>
                <w:lang w:eastAsia="ru-RU"/>
              </w:rPr>
              <w:t>ρ̅</w:t>
            </w:r>
            <w:r w:rsidRPr="00401CD4">
              <w:rPr>
                <w:rFonts w:eastAsia="Times New Roman" w:cs="Times New Roman"/>
                <w:i/>
                <w:iCs/>
                <w:color w:val="000000"/>
                <w:sz w:val="20"/>
                <w:szCs w:val="18"/>
                <w:vertAlign w:val="subscript"/>
                <w:lang w:eastAsia="ru-RU"/>
              </w:rPr>
              <w:t>j,A+1</w:t>
            </w:r>
            <w:r w:rsidRPr="00401CD4">
              <w:rPr>
                <w:rFonts w:eastAsia="Times New Roman" w:cs="Times New Roman"/>
                <w:color w:val="000000"/>
                <w:sz w:val="20"/>
                <w:szCs w:val="18"/>
                <w:vertAlign w:val="superscript"/>
                <w:lang w:eastAsia="ru-RU"/>
              </w:rPr>
              <w:t>о.жф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Гкал/чел/год</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5,008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6,180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4,027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4,428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5,337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5,337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5,337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5,337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5,337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5,337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5,337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5,337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5,337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5,337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5,337</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5,337</w:t>
            </w:r>
          </w:p>
        </w:tc>
      </w:tr>
      <w:tr w:rsidR="00950F39" w:rsidRPr="00401CD4" w:rsidTr="00D75A34">
        <w:trPr>
          <w:gridAfter w:val="1"/>
          <w:wAfter w:w="6" w:type="dxa"/>
          <w:trHeight w:val="20"/>
        </w:trPr>
        <w:tc>
          <w:tcPr>
            <w:tcW w:w="22708" w:type="dxa"/>
            <w:gridSpan w:val="22"/>
            <w:shd w:val="clear" w:color="auto" w:fill="auto"/>
            <w:noWrap/>
            <w:vAlign w:val="center"/>
            <w:hideMark/>
          </w:tcPr>
          <w:p w:rsidR="00950F39" w:rsidRPr="00401CD4" w:rsidRDefault="00950F39" w:rsidP="00950F39">
            <w:pPr>
              <w:ind w:firstLine="0"/>
              <w:jc w:val="right"/>
              <w:rPr>
                <w:rFonts w:eastAsia="Times New Roman" w:cs="Times New Roman"/>
                <w:b/>
                <w:bCs/>
                <w:color w:val="000000"/>
                <w:sz w:val="20"/>
                <w:szCs w:val="18"/>
                <w:lang w:eastAsia="ru-RU"/>
              </w:rPr>
            </w:pPr>
            <w:r w:rsidRPr="00401CD4">
              <w:rPr>
                <w:rFonts w:eastAsia="Times New Roman" w:cs="Times New Roman"/>
                <w:b/>
                <w:bCs/>
                <w:color w:val="000000"/>
                <w:sz w:val="20"/>
                <w:szCs w:val="18"/>
                <w:lang w:eastAsia="ru-RU"/>
              </w:rPr>
              <w:t>Теплоисточник №19 Котельная улица Почтовая, 9 МУП г. Костромы "Городские сети" в зоне ЕТО №2 МУП г. Костромы "Городские сети"</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Общая отапливаемая площадь жилых зданий</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F</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м</w:t>
            </w:r>
            <w:r w:rsidRPr="00401CD4">
              <w:rPr>
                <w:rFonts w:eastAsia="Times New Roman" w:cs="Times New Roman"/>
                <w:color w:val="000000"/>
                <w:sz w:val="20"/>
                <w:szCs w:val="18"/>
                <w:vertAlign w:val="superscript"/>
                <w:lang w:eastAsia="ru-RU"/>
              </w:rPr>
              <w:t>2</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127,4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127,4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127,4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118,1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118,1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118,1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118,1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118,1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118,1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118,1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118,1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118,1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123,2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123,2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123,2</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123,2</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Общая отапливаемая площадь общественно-деловых зданий</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F</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м</w:t>
            </w:r>
            <w:r w:rsidRPr="00401CD4">
              <w:rPr>
                <w:rFonts w:eastAsia="Times New Roman" w:cs="Times New Roman"/>
                <w:color w:val="000000"/>
                <w:sz w:val="20"/>
                <w:szCs w:val="18"/>
                <w:vertAlign w:val="superscript"/>
                <w:lang w:eastAsia="ru-RU"/>
              </w:rPr>
              <w:t>2</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54,6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54,6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54,6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50,6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50,6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50,6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50,6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50,6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50,6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50,6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50,6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50,6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52,8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52,8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52,8</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52,8</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Тепловая нагрузка всего, в том числе: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р.сумм</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6,532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6,532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6,532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6,059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6,059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6,059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6,059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6,059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6,059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6,059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6,059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6,059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6,319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6,319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6,319</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6,319</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в жилищном фонде, в том числе: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4,573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4,573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4,573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4,241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4,241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4,241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4,241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4,241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4,241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4,241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4,241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4,241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4,241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4,241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4,241</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4,241</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отопления и вентиляции</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о.р.жф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4,573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4,573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4,573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4,241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4,241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4,241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4,241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4,241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4,241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4,241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4,241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4,241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4,241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4,241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4,241</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4,241</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горячего водоснабжения</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р.гвс.жф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в общественно-деловом фонде в том числе: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1,960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1,960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1,960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1,818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1,818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2,115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2,115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2,115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2,115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2,115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2,115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2,115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2,376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2,376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2,376</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2,376</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3.2.1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отопления и вентиляции</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р.о.одф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1,960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1,960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1,960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1,818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1,818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2,040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2,040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2,040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2,040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2,040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2,040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2,040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2,225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2,225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2,225</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2,225</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3.2.2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горячего водоснабжения</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р.гвс.одф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0,075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0,075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0,075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0,075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0,075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0,075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0,075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0,150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0,150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0,150</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0,150</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Расход тепловой энергии, всего, в том числе: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сумм</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14,4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17,8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12,7</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12,7</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в жилищном фонде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8,6</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8,6</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4.1.1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отопления и вентиляции</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8,6</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8,6</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4.1.2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горячего водоснабжения</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гвс.жф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в общественно-деловом фонде в том числе: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4,7</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4,7</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отопления и вентиляции</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4,4</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4,4</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горячего водоснабжения</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гвс.одф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Удельная тепловая нагрузка в жилищном фонде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р.о.жф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Гкал/ч/м</w:t>
            </w:r>
            <w:r w:rsidRPr="00401CD4">
              <w:rPr>
                <w:rFonts w:eastAsia="Times New Roman" w:cs="Times New Roman"/>
                <w:color w:val="000000"/>
                <w:sz w:val="20"/>
                <w:szCs w:val="18"/>
                <w:vertAlign w:val="superscript"/>
                <w:lang w:eastAsia="ru-RU"/>
              </w:rPr>
              <w:t>2</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0,000034</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0,000034</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Удельное потребление тепловой энергии на отопление в жилищном фонде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Гкал/м</w:t>
            </w:r>
            <w:r w:rsidRPr="00401CD4">
              <w:rPr>
                <w:rFonts w:eastAsia="Times New Roman" w:cs="Times New Roman"/>
                <w:color w:val="000000"/>
                <w:sz w:val="20"/>
                <w:szCs w:val="18"/>
                <w:vertAlign w:val="superscript"/>
                <w:lang w:eastAsia="ru-RU"/>
              </w:rPr>
              <w:t>2</w:t>
            </w:r>
            <w:r w:rsidRPr="00401CD4">
              <w:rPr>
                <w:rFonts w:eastAsia="Times New Roman" w:cs="Times New Roman"/>
                <w:color w:val="000000"/>
                <w:sz w:val="20"/>
                <w:szCs w:val="18"/>
                <w:lang w:eastAsia="ru-RU"/>
              </w:rPr>
              <w:t>/год</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0,079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0,098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0,070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0,073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0,073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0,073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0,073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0,073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0,073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0,073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0,073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0,073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0,070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0,070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0,070</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0,070</w:t>
            </w:r>
          </w:p>
        </w:tc>
      </w:tr>
      <w:tr w:rsidR="0046467D" w:rsidRPr="00401CD4" w:rsidTr="00D75A34">
        <w:trPr>
          <w:trHeight w:val="20"/>
        </w:trPr>
        <w:tc>
          <w:tcPr>
            <w:tcW w:w="765" w:type="dxa"/>
            <w:shd w:val="clear" w:color="auto" w:fill="auto"/>
            <w:noWrap/>
            <w:vAlign w:val="center"/>
            <w:hideMark/>
          </w:tcPr>
          <w:p w:rsidR="0046467D" w:rsidRPr="00401CD4" w:rsidRDefault="0046467D" w:rsidP="0046467D">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w:t>
            </w:r>
          </w:p>
        </w:tc>
        <w:tc>
          <w:tcPr>
            <w:tcW w:w="5500" w:type="dxa"/>
            <w:shd w:val="clear" w:color="auto" w:fill="auto"/>
            <w:noWrap/>
            <w:vAlign w:val="center"/>
            <w:hideMark/>
          </w:tcPr>
          <w:p w:rsidR="0046467D" w:rsidRPr="00401CD4" w:rsidRDefault="0046467D" w:rsidP="0046467D">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Градус-сутки отопительного периода</w:t>
            </w:r>
          </w:p>
        </w:tc>
        <w:tc>
          <w:tcPr>
            <w:tcW w:w="1309" w:type="dxa"/>
            <w:shd w:val="clear" w:color="auto" w:fill="auto"/>
            <w:noWrap/>
            <w:vAlign w:val="center"/>
            <w:hideMark/>
          </w:tcPr>
          <w:p w:rsidR="0046467D" w:rsidRPr="00401CD4" w:rsidRDefault="0046467D" w:rsidP="0046467D">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ГСОП</w:t>
            </w:r>
          </w:p>
        </w:tc>
        <w:tc>
          <w:tcPr>
            <w:tcW w:w="1497" w:type="dxa"/>
            <w:gridSpan w:val="2"/>
            <w:shd w:val="clear" w:color="auto" w:fill="auto"/>
            <w:noWrap/>
            <w:vAlign w:val="center"/>
            <w:hideMark/>
          </w:tcPr>
          <w:p w:rsidR="0046467D" w:rsidRPr="00401CD4" w:rsidRDefault="0046467D" w:rsidP="0046467D">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°C x сут</w:t>
            </w:r>
          </w:p>
        </w:tc>
        <w:tc>
          <w:tcPr>
            <w:tcW w:w="863" w:type="dxa"/>
            <w:gridSpan w:val="2"/>
            <w:shd w:val="clear" w:color="auto" w:fill="auto"/>
            <w:noWrap/>
            <w:vAlign w:val="center"/>
            <w:hideMark/>
          </w:tcPr>
          <w:p w:rsidR="0046467D" w:rsidRPr="00401CD4" w:rsidRDefault="0046467D" w:rsidP="0046467D">
            <w:pPr>
              <w:ind w:firstLine="0"/>
              <w:jc w:val="center"/>
              <w:rPr>
                <w:rFonts w:eastAsia="Times New Roman" w:cs="Times New Roman"/>
                <w:color w:val="000000"/>
                <w:sz w:val="20"/>
                <w:szCs w:val="18"/>
                <w:lang w:eastAsia="ru-RU"/>
              </w:rPr>
            </w:pPr>
            <w:r>
              <w:rPr>
                <w:rFonts w:eastAsia="Times New Roman" w:cs="Times New Roman"/>
                <w:color w:val="000000"/>
                <w:sz w:val="20"/>
                <w:szCs w:val="18"/>
                <w:lang w:eastAsia="ru-RU"/>
              </w:rPr>
              <w:t>5119</w:t>
            </w:r>
          </w:p>
        </w:tc>
        <w:tc>
          <w:tcPr>
            <w:tcW w:w="852" w:type="dxa"/>
            <w:shd w:val="clear" w:color="auto" w:fill="auto"/>
            <w:noWrap/>
            <w:vAlign w:val="center"/>
            <w:hideMark/>
          </w:tcPr>
          <w:p w:rsidR="0046467D" w:rsidRPr="00401CD4" w:rsidRDefault="0046467D" w:rsidP="0046467D">
            <w:pPr>
              <w:ind w:firstLine="0"/>
              <w:jc w:val="center"/>
              <w:rPr>
                <w:rFonts w:eastAsia="Times New Roman" w:cs="Times New Roman"/>
                <w:color w:val="000000"/>
                <w:sz w:val="20"/>
                <w:szCs w:val="18"/>
                <w:lang w:eastAsia="ru-RU"/>
              </w:rPr>
            </w:pPr>
            <w:r>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gridSpan w:val="2"/>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Удельное приведенное потребление тепловой энергии на отопление в жилищном фонде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Гкал/м</w:t>
            </w:r>
            <w:r w:rsidRPr="00401CD4">
              <w:rPr>
                <w:rFonts w:eastAsia="Times New Roman" w:cs="Times New Roman"/>
                <w:color w:val="000000"/>
                <w:sz w:val="20"/>
                <w:szCs w:val="18"/>
                <w:vertAlign w:val="superscript"/>
                <w:lang w:eastAsia="ru-RU"/>
              </w:rPr>
              <w:t>2</w:t>
            </w:r>
            <w:r w:rsidRPr="00401CD4">
              <w:rPr>
                <w:rFonts w:eastAsia="Times New Roman" w:cs="Times New Roman"/>
                <w:color w:val="000000"/>
                <w:sz w:val="20"/>
                <w:szCs w:val="18"/>
                <w:lang w:eastAsia="ru-RU"/>
              </w:rPr>
              <w:t>(°C x сут)</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0,000020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0,000014</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0,000014</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9</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Удельная тепловая нагрузка в общественно-деловом фонде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р.ов.одф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Гкал/ч/м</w:t>
            </w:r>
            <w:r w:rsidRPr="00401CD4">
              <w:rPr>
                <w:rFonts w:eastAsia="Times New Roman" w:cs="Times New Roman"/>
                <w:color w:val="000000"/>
                <w:sz w:val="20"/>
                <w:szCs w:val="18"/>
                <w:vertAlign w:val="superscript"/>
                <w:lang w:eastAsia="ru-RU"/>
              </w:rPr>
              <w:t>2</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0,000042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0,000042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0,000042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0,000042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0,000042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0,000042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0,000042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0,000045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0,000045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0,000045</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0,000045</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Удельное приведенное потребление тепловой энергии в общественно-деловом фонде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р.ов.одф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Гкал/м</w:t>
            </w:r>
            <w:r w:rsidRPr="00401CD4">
              <w:rPr>
                <w:rFonts w:eastAsia="Times New Roman" w:cs="Times New Roman"/>
                <w:color w:val="000000"/>
                <w:sz w:val="20"/>
                <w:szCs w:val="18"/>
                <w:vertAlign w:val="superscript"/>
                <w:lang w:eastAsia="ru-RU"/>
              </w:rPr>
              <w:t>2</w:t>
            </w:r>
            <w:r w:rsidRPr="00401CD4">
              <w:rPr>
                <w:rFonts w:eastAsia="Times New Roman" w:cs="Times New Roman"/>
                <w:color w:val="000000"/>
                <w:sz w:val="20"/>
                <w:szCs w:val="18"/>
                <w:lang w:eastAsia="ru-RU"/>
              </w:rPr>
              <w:t>/(°C x сут)</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0,000020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0,000018</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0,000018</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Средняя плотность тепловой нагрузки</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i/>
                <w:iCs/>
                <w:color w:val="000000"/>
                <w:sz w:val="20"/>
                <w:szCs w:val="18"/>
                <w:lang w:eastAsia="ru-RU"/>
              </w:rPr>
            </w:pPr>
            <w:r w:rsidRPr="00401CD4">
              <w:rPr>
                <w:rFonts w:eastAsia="Times New Roman" w:cs="Times New Roman"/>
                <w:i/>
                <w:iCs/>
                <w:color w:val="000000"/>
                <w:sz w:val="20"/>
                <w:szCs w:val="18"/>
                <w:lang w:eastAsia="ru-RU"/>
              </w:rPr>
              <w:t>ρ</w:t>
            </w:r>
            <w:r w:rsidRPr="00401CD4">
              <w:rPr>
                <w:rFonts w:eastAsia="Times New Roman" w:cs="Times New Roman"/>
                <w:i/>
                <w:iCs/>
                <w:color w:val="000000"/>
                <w:sz w:val="20"/>
                <w:szCs w:val="18"/>
                <w:vertAlign w:val="subscript"/>
                <w:lang w:eastAsia="ru-RU"/>
              </w:rPr>
              <w:t>j</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Гкал/ч/га</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0,548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0,548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0,548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0,509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0,509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0,509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0,509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0,509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0,509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0,509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0,509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0,509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0,520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0,520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0,520</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0,520</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Средняя плотность расхода тепловой энергии на отопление в жилищном фонде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i/>
                <w:iCs/>
                <w:color w:val="000000"/>
                <w:sz w:val="20"/>
                <w:szCs w:val="18"/>
                <w:lang w:eastAsia="ru-RU"/>
              </w:rPr>
            </w:pPr>
            <w:r w:rsidRPr="00401CD4">
              <w:rPr>
                <w:rFonts w:eastAsia="Times New Roman" w:cs="Times New Roman"/>
                <w:i/>
                <w:iCs/>
                <w:color w:val="000000"/>
                <w:sz w:val="20"/>
                <w:szCs w:val="18"/>
                <w:lang w:eastAsia="ru-RU"/>
              </w:rPr>
              <w:t>ρ</w:t>
            </w:r>
            <w:r w:rsidRPr="00401CD4">
              <w:rPr>
                <w:rFonts w:eastAsia="Times New Roman" w:cs="Times New Roman"/>
                <w:i/>
                <w:iCs/>
                <w:color w:val="000000"/>
                <w:sz w:val="20"/>
                <w:szCs w:val="18"/>
                <w:vertAlign w:val="subscript"/>
                <w:lang w:eastAsia="ru-RU"/>
              </w:rPr>
              <w:t>j,A+1</w:t>
            </w:r>
            <w:r w:rsidRPr="00401CD4">
              <w:rPr>
                <w:rFonts w:eastAsia="Times New Roman" w:cs="Times New Roman"/>
                <w:color w:val="000000"/>
                <w:sz w:val="20"/>
                <w:szCs w:val="18"/>
                <w:vertAlign w:val="superscript"/>
                <w:lang w:eastAsia="ru-RU"/>
              </w:rPr>
              <w:t>о.жф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Гкал/га</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849,2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1043,9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751,0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723,6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723,6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723,6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723,6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723,6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723,6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723,6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723,6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723,6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708,7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708,7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708,7</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708,7</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Средняя тепловая нагрузка на отопление на одного жителя</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i/>
                <w:iCs/>
                <w:color w:val="000000"/>
                <w:sz w:val="20"/>
                <w:szCs w:val="18"/>
                <w:lang w:eastAsia="ru-RU"/>
              </w:rPr>
            </w:pPr>
            <w:r w:rsidRPr="00401CD4">
              <w:rPr>
                <w:rFonts w:eastAsia="Times New Roman" w:cs="Times New Roman"/>
                <w:i/>
                <w:iCs/>
                <w:color w:val="000000"/>
                <w:sz w:val="20"/>
                <w:szCs w:val="18"/>
                <w:lang w:eastAsia="ru-RU"/>
              </w:rPr>
              <w:t>ρ̅</w:t>
            </w:r>
            <w:r w:rsidRPr="00401CD4">
              <w:rPr>
                <w:rFonts w:eastAsia="Times New Roman" w:cs="Times New Roman"/>
                <w:i/>
                <w:iCs/>
                <w:color w:val="000000"/>
                <w:sz w:val="20"/>
                <w:szCs w:val="18"/>
                <w:vertAlign w:val="subscript"/>
                <w:lang w:eastAsia="ru-RU"/>
              </w:rPr>
              <w:t>j,A+1</w:t>
            </w:r>
            <w:r w:rsidRPr="00401CD4">
              <w:rPr>
                <w:rFonts w:eastAsia="Times New Roman" w:cs="Times New Roman"/>
                <w:color w:val="000000"/>
                <w:sz w:val="20"/>
                <w:szCs w:val="18"/>
                <w:vertAlign w:val="superscript"/>
                <w:lang w:eastAsia="ru-RU"/>
              </w:rPr>
              <w:t>р.о.жф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Гкал/ч/чел.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0,002710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0,002710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0,002710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0,002710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0,002710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0,002710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0,002710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0,002710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0,002710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0,002710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0,002710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0,002710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0,002598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0,002710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0,002710</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0,002710</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14</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 xml:space="preserve">Средний расход тепловой энергии на отопление на одного </w:t>
            </w:r>
            <w:r w:rsidRPr="00401CD4">
              <w:rPr>
                <w:rFonts w:eastAsia="Times New Roman" w:cs="Times New Roman"/>
                <w:color w:val="000000"/>
                <w:sz w:val="20"/>
                <w:szCs w:val="18"/>
                <w:lang w:eastAsia="ru-RU"/>
              </w:rPr>
              <w:lastRenderedPageBreak/>
              <w:t>жителя</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i/>
                <w:iCs/>
                <w:color w:val="000000"/>
                <w:sz w:val="20"/>
                <w:szCs w:val="18"/>
                <w:lang w:eastAsia="ru-RU"/>
              </w:rPr>
            </w:pPr>
            <w:r w:rsidRPr="00401CD4">
              <w:rPr>
                <w:rFonts w:eastAsia="Times New Roman" w:cs="Times New Roman"/>
                <w:i/>
                <w:iCs/>
                <w:color w:val="000000"/>
                <w:sz w:val="20"/>
                <w:szCs w:val="18"/>
                <w:lang w:eastAsia="ru-RU"/>
              </w:rPr>
              <w:lastRenderedPageBreak/>
              <w:t>ρ̅</w:t>
            </w:r>
            <w:r w:rsidRPr="00401CD4">
              <w:rPr>
                <w:rFonts w:eastAsia="Times New Roman" w:cs="Times New Roman"/>
                <w:i/>
                <w:iCs/>
                <w:color w:val="000000"/>
                <w:sz w:val="20"/>
                <w:szCs w:val="18"/>
                <w:vertAlign w:val="subscript"/>
                <w:lang w:eastAsia="ru-RU"/>
              </w:rPr>
              <w:t>j,A+1</w:t>
            </w:r>
            <w:r w:rsidRPr="00401CD4">
              <w:rPr>
                <w:rFonts w:eastAsia="Times New Roman" w:cs="Times New Roman"/>
                <w:color w:val="000000"/>
                <w:sz w:val="20"/>
                <w:szCs w:val="18"/>
                <w:vertAlign w:val="superscript"/>
                <w:lang w:eastAsia="ru-RU"/>
              </w:rPr>
              <w:t>о.жф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Гкал/чел/год</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5,993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7,368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5,300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5,507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5,507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5,507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5,507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5,507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5,507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5,507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5,507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5,507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5,279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5,279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5,279</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5,279</w:t>
            </w:r>
          </w:p>
        </w:tc>
      </w:tr>
      <w:tr w:rsidR="00950F39" w:rsidRPr="00401CD4" w:rsidTr="00D75A34">
        <w:trPr>
          <w:gridAfter w:val="1"/>
          <w:wAfter w:w="6" w:type="dxa"/>
          <w:trHeight w:val="20"/>
        </w:trPr>
        <w:tc>
          <w:tcPr>
            <w:tcW w:w="22708" w:type="dxa"/>
            <w:gridSpan w:val="22"/>
            <w:shd w:val="clear" w:color="auto" w:fill="auto"/>
            <w:noWrap/>
            <w:vAlign w:val="center"/>
            <w:hideMark/>
          </w:tcPr>
          <w:p w:rsidR="00950F39" w:rsidRPr="00401CD4" w:rsidRDefault="00950F39" w:rsidP="00950F39">
            <w:pPr>
              <w:ind w:firstLine="0"/>
              <w:jc w:val="right"/>
              <w:rPr>
                <w:rFonts w:eastAsia="Times New Roman" w:cs="Times New Roman"/>
                <w:b/>
                <w:bCs/>
                <w:color w:val="000000"/>
                <w:sz w:val="20"/>
                <w:szCs w:val="18"/>
                <w:lang w:eastAsia="ru-RU"/>
              </w:rPr>
            </w:pPr>
            <w:r w:rsidRPr="00401CD4">
              <w:rPr>
                <w:rFonts w:eastAsia="Times New Roman" w:cs="Times New Roman"/>
                <w:b/>
                <w:bCs/>
                <w:color w:val="000000"/>
                <w:sz w:val="20"/>
                <w:szCs w:val="18"/>
                <w:lang w:eastAsia="ru-RU"/>
              </w:rPr>
              <w:lastRenderedPageBreak/>
              <w:t>Теплоисточник №20 Котельная улица Просвещения, 22 стр.1 МУП г. Костромы "Городские сети" в зоне ЕТО №2 МУП г. Костромы "Городские сети"</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Общая отапливаемая площадь жилых зданий</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F</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м</w:t>
            </w:r>
            <w:r w:rsidRPr="00401CD4">
              <w:rPr>
                <w:rFonts w:eastAsia="Times New Roman" w:cs="Times New Roman"/>
                <w:color w:val="000000"/>
                <w:sz w:val="20"/>
                <w:szCs w:val="18"/>
                <w:vertAlign w:val="superscript"/>
                <w:lang w:eastAsia="ru-RU"/>
              </w:rPr>
              <w:t>2</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22,0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22,0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22,0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21,2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21,2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21,2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21,2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21,2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21,2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21,2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21,2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21,2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21,2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21,2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21,2</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21,2</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Общая отапливаемая площадь общественно-деловых зданий</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F</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м</w:t>
            </w:r>
            <w:r w:rsidRPr="00401CD4">
              <w:rPr>
                <w:rFonts w:eastAsia="Times New Roman" w:cs="Times New Roman"/>
                <w:color w:val="000000"/>
                <w:sz w:val="20"/>
                <w:szCs w:val="18"/>
                <w:vertAlign w:val="superscript"/>
                <w:lang w:eastAsia="ru-RU"/>
              </w:rPr>
              <w:t>2</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9,4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9,4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9,4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9,1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9,1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9,1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9,1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9,1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9,1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9,1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9,1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9,1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9,1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9,1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9,1</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9,1</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Тепловая нагрузка всего, в том числе: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р.сумм</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1,126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1,126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1,126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1,086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1,086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1,086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1,086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1,086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1,086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1,086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1,086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1,086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1,086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1,086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1,086</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1,086</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в жилищном фонде, в том числе: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0,788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0,788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0,788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0,760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0,760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0,760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0,760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0,760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0,760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0,760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0,760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0,760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0,760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0,760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0,760</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0,760</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отопления и вентиляции</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о.р.жф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0,788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0,788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0,788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0,760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0,760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0,760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0,760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0,760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0,760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0,760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0,760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0,760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0,760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0,760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0,760</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0,760</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горячего водоснабжения</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р.гвс.жф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в общественно-деловом фонде в том числе: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0,338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0,338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0,338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0,326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0,326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0,326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0,326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0,326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0,326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0,326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0,326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0,326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0,326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0,326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0,326</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0,326</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3.2.1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отопления и вентиляции</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р.о.одф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0,338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0,338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0,338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0,326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0,326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0,326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0,326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0,326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0,326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0,326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0,326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0,326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0,326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0,326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0,326</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0,326</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3.2.2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горячего водоснабжения</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р.гвс.одф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Расход тепловой энергии, всего, в том числе: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сумм</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2,1</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2,1</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в жилищном фонде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1,5</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1,5</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4.1.1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отопления и вентиляции</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1,5</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1,5</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4.1.2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горячего водоснабжения</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гвс.жф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в общественно-деловом фонде в том числе: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отопления и вентиляции</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горячего водоснабжения</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гвс.одф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Удельная тепловая нагрузка в жилищном фонде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р.о.жф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Гкал/ч/м</w:t>
            </w:r>
            <w:r w:rsidRPr="00401CD4">
              <w:rPr>
                <w:rFonts w:eastAsia="Times New Roman" w:cs="Times New Roman"/>
                <w:color w:val="000000"/>
                <w:sz w:val="20"/>
                <w:szCs w:val="18"/>
                <w:vertAlign w:val="superscript"/>
                <w:lang w:eastAsia="ru-RU"/>
              </w:rPr>
              <w:t>2</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Удельное потребление тепловой энергии на отопление в жилищном фонде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Гкал/м</w:t>
            </w:r>
            <w:r w:rsidRPr="00401CD4">
              <w:rPr>
                <w:rFonts w:eastAsia="Times New Roman" w:cs="Times New Roman"/>
                <w:color w:val="000000"/>
                <w:sz w:val="20"/>
                <w:szCs w:val="18"/>
                <w:vertAlign w:val="superscript"/>
                <w:lang w:eastAsia="ru-RU"/>
              </w:rPr>
              <w:t>2</w:t>
            </w:r>
            <w:r w:rsidRPr="00401CD4">
              <w:rPr>
                <w:rFonts w:eastAsia="Times New Roman" w:cs="Times New Roman"/>
                <w:color w:val="000000"/>
                <w:sz w:val="20"/>
                <w:szCs w:val="18"/>
                <w:lang w:eastAsia="ru-RU"/>
              </w:rPr>
              <w:t>/год</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0,075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0,095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0,067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0,071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0,071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0,071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0,071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0,071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0,071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0,071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0,071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0,071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0,071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0,071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0,071</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0,071</w:t>
            </w:r>
          </w:p>
        </w:tc>
      </w:tr>
      <w:tr w:rsidR="0046467D" w:rsidRPr="00401CD4" w:rsidTr="00D75A34">
        <w:trPr>
          <w:trHeight w:val="20"/>
        </w:trPr>
        <w:tc>
          <w:tcPr>
            <w:tcW w:w="765" w:type="dxa"/>
            <w:shd w:val="clear" w:color="auto" w:fill="auto"/>
            <w:noWrap/>
            <w:vAlign w:val="center"/>
            <w:hideMark/>
          </w:tcPr>
          <w:p w:rsidR="0046467D" w:rsidRPr="00401CD4" w:rsidRDefault="0046467D" w:rsidP="0046467D">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w:t>
            </w:r>
          </w:p>
        </w:tc>
        <w:tc>
          <w:tcPr>
            <w:tcW w:w="5500" w:type="dxa"/>
            <w:shd w:val="clear" w:color="auto" w:fill="auto"/>
            <w:noWrap/>
            <w:vAlign w:val="center"/>
            <w:hideMark/>
          </w:tcPr>
          <w:p w:rsidR="0046467D" w:rsidRPr="00401CD4" w:rsidRDefault="0046467D" w:rsidP="0046467D">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Градус-сутки отопительного периода</w:t>
            </w:r>
          </w:p>
        </w:tc>
        <w:tc>
          <w:tcPr>
            <w:tcW w:w="1309" w:type="dxa"/>
            <w:shd w:val="clear" w:color="auto" w:fill="auto"/>
            <w:noWrap/>
            <w:vAlign w:val="center"/>
            <w:hideMark/>
          </w:tcPr>
          <w:p w:rsidR="0046467D" w:rsidRPr="00401CD4" w:rsidRDefault="0046467D" w:rsidP="0046467D">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ГСОП</w:t>
            </w:r>
          </w:p>
        </w:tc>
        <w:tc>
          <w:tcPr>
            <w:tcW w:w="1497" w:type="dxa"/>
            <w:gridSpan w:val="2"/>
            <w:shd w:val="clear" w:color="auto" w:fill="auto"/>
            <w:noWrap/>
            <w:vAlign w:val="center"/>
            <w:hideMark/>
          </w:tcPr>
          <w:p w:rsidR="0046467D" w:rsidRPr="00401CD4" w:rsidRDefault="0046467D" w:rsidP="0046467D">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°C x сут</w:t>
            </w:r>
          </w:p>
        </w:tc>
        <w:tc>
          <w:tcPr>
            <w:tcW w:w="863" w:type="dxa"/>
            <w:gridSpan w:val="2"/>
            <w:shd w:val="clear" w:color="auto" w:fill="auto"/>
            <w:noWrap/>
            <w:vAlign w:val="center"/>
            <w:hideMark/>
          </w:tcPr>
          <w:p w:rsidR="0046467D" w:rsidRPr="00401CD4" w:rsidRDefault="0046467D" w:rsidP="0046467D">
            <w:pPr>
              <w:ind w:firstLine="0"/>
              <w:jc w:val="center"/>
              <w:rPr>
                <w:rFonts w:eastAsia="Times New Roman" w:cs="Times New Roman"/>
                <w:color w:val="000000"/>
                <w:sz w:val="20"/>
                <w:szCs w:val="18"/>
                <w:lang w:eastAsia="ru-RU"/>
              </w:rPr>
            </w:pPr>
            <w:r>
              <w:rPr>
                <w:rFonts w:eastAsia="Times New Roman" w:cs="Times New Roman"/>
                <w:color w:val="000000"/>
                <w:sz w:val="20"/>
                <w:szCs w:val="18"/>
                <w:lang w:eastAsia="ru-RU"/>
              </w:rPr>
              <w:t>5119</w:t>
            </w:r>
          </w:p>
        </w:tc>
        <w:tc>
          <w:tcPr>
            <w:tcW w:w="852" w:type="dxa"/>
            <w:shd w:val="clear" w:color="auto" w:fill="auto"/>
            <w:noWrap/>
            <w:vAlign w:val="center"/>
            <w:hideMark/>
          </w:tcPr>
          <w:p w:rsidR="0046467D" w:rsidRPr="00401CD4" w:rsidRDefault="0046467D" w:rsidP="0046467D">
            <w:pPr>
              <w:ind w:firstLine="0"/>
              <w:jc w:val="center"/>
              <w:rPr>
                <w:rFonts w:eastAsia="Times New Roman" w:cs="Times New Roman"/>
                <w:color w:val="000000"/>
                <w:sz w:val="20"/>
                <w:szCs w:val="18"/>
                <w:lang w:eastAsia="ru-RU"/>
              </w:rPr>
            </w:pPr>
            <w:r>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gridSpan w:val="2"/>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Удельное приведенное потребление тепловой энергии на отопление в жилищном фонде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Гкал/м</w:t>
            </w:r>
            <w:r w:rsidRPr="00401CD4">
              <w:rPr>
                <w:rFonts w:eastAsia="Times New Roman" w:cs="Times New Roman"/>
                <w:color w:val="000000"/>
                <w:sz w:val="20"/>
                <w:szCs w:val="18"/>
                <w:vertAlign w:val="superscript"/>
                <w:lang w:eastAsia="ru-RU"/>
              </w:rPr>
              <w:t>2</w:t>
            </w:r>
            <w:r w:rsidRPr="00401CD4">
              <w:rPr>
                <w:rFonts w:eastAsia="Times New Roman" w:cs="Times New Roman"/>
                <w:color w:val="000000"/>
                <w:sz w:val="20"/>
                <w:szCs w:val="18"/>
                <w:lang w:eastAsia="ru-RU"/>
              </w:rPr>
              <w:t>(°C x сут)</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0,000015</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0,000015</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9</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Удельная тепловая нагрузка в общественно-деловом фонде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р.ов.одф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Гкал/ч/м</w:t>
            </w:r>
            <w:r w:rsidRPr="00401CD4">
              <w:rPr>
                <w:rFonts w:eastAsia="Times New Roman" w:cs="Times New Roman"/>
                <w:color w:val="000000"/>
                <w:sz w:val="20"/>
                <w:szCs w:val="18"/>
                <w:vertAlign w:val="superscript"/>
                <w:lang w:eastAsia="ru-RU"/>
              </w:rPr>
              <w:t>2</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Удельное приведенное потребление тепловой энергии в общественно-деловом фонде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р.ов.одф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Гкал/м</w:t>
            </w:r>
            <w:r w:rsidRPr="00401CD4">
              <w:rPr>
                <w:rFonts w:eastAsia="Times New Roman" w:cs="Times New Roman"/>
                <w:color w:val="000000"/>
                <w:sz w:val="20"/>
                <w:szCs w:val="18"/>
                <w:vertAlign w:val="superscript"/>
                <w:lang w:eastAsia="ru-RU"/>
              </w:rPr>
              <w:t>2</w:t>
            </w:r>
            <w:r w:rsidRPr="00401CD4">
              <w:rPr>
                <w:rFonts w:eastAsia="Times New Roman" w:cs="Times New Roman"/>
                <w:color w:val="000000"/>
                <w:sz w:val="20"/>
                <w:szCs w:val="18"/>
                <w:lang w:eastAsia="ru-RU"/>
              </w:rPr>
              <w:t>/(°C x сут)</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0,000015</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0,000015</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Средняя плотность тепловой нагрузки</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i/>
                <w:iCs/>
                <w:color w:val="000000"/>
                <w:sz w:val="20"/>
                <w:szCs w:val="18"/>
                <w:lang w:eastAsia="ru-RU"/>
              </w:rPr>
            </w:pPr>
            <w:r w:rsidRPr="00401CD4">
              <w:rPr>
                <w:rFonts w:eastAsia="Times New Roman" w:cs="Times New Roman"/>
                <w:i/>
                <w:iCs/>
                <w:color w:val="000000"/>
                <w:sz w:val="20"/>
                <w:szCs w:val="18"/>
                <w:lang w:eastAsia="ru-RU"/>
              </w:rPr>
              <w:t>ρ</w:t>
            </w:r>
            <w:r w:rsidRPr="00401CD4">
              <w:rPr>
                <w:rFonts w:eastAsia="Times New Roman" w:cs="Times New Roman"/>
                <w:i/>
                <w:iCs/>
                <w:color w:val="000000"/>
                <w:sz w:val="20"/>
                <w:szCs w:val="18"/>
                <w:vertAlign w:val="subscript"/>
                <w:lang w:eastAsia="ru-RU"/>
              </w:rPr>
              <w:t>j</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Гкал/ч/га</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0,277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0,277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0,277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0,267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0,267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0,267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0,267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0,267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0,267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0,267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0,267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0,267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0,267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0,267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0,267</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0,267</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Средняя плотность расхода тепловой энергии на отопление в жилищном фонде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i/>
                <w:iCs/>
                <w:color w:val="000000"/>
                <w:sz w:val="20"/>
                <w:szCs w:val="18"/>
                <w:lang w:eastAsia="ru-RU"/>
              </w:rPr>
            </w:pPr>
            <w:r w:rsidRPr="00401CD4">
              <w:rPr>
                <w:rFonts w:eastAsia="Times New Roman" w:cs="Times New Roman"/>
                <w:i/>
                <w:iCs/>
                <w:color w:val="000000"/>
                <w:sz w:val="20"/>
                <w:szCs w:val="18"/>
                <w:lang w:eastAsia="ru-RU"/>
              </w:rPr>
              <w:t>ρ</w:t>
            </w:r>
            <w:r w:rsidRPr="00401CD4">
              <w:rPr>
                <w:rFonts w:eastAsia="Times New Roman" w:cs="Times New Roman"/>
                <w:i/>
                <w:iCs/>
                <w:color w:val="000000"/>
                <w:sz w:val="20"/>
                <w:szCs w:val="18"/>
                <w:vertAlign w:val="subscript"/>
                <w:lang w:eastAsia="ru-RU"/>
              </w:rPr>
              <w:t>j,A+1</w:t>
            </w:r>
            <w:r w:rsidRPr="00401CD4">
              <w:rPr>
                <w:rFonts w:eastAsia="Times New Roman" w:cs="Times New Roman"/>
                <w:color w:val="000000"/>
                <w:sz w:val="20"/>
                <w:szCs w:val="18"/>
                <w:vertAlign w:val="superscript"/>
                <w:lang w:eastAsia="ru-RU"/>
              </w:rPr>
              <w:t>о.жф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Гкал/га</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404,7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511,9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362,6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372,0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372,0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372,0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372,0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372,0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372,0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372,0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372,0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372,0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372,0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372,0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372,0</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372,0</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Средняя тепловая нагрузка на отопление на одного жителя</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i/>
                <w:iCs/>
                <w:color w:val="000000"/>
                <w:sz w:val="20"/>
                <w:szCs w:val="18"/>
                <w:lang w:eastAsia="ru-RU"/>
              </w:rPr>
            </w:pPr>
            <w:r w:rsidRPr="00401CD4">
              <w:rPr>
                <w:rFonts w:eastAsia="Times New Roman" w:cs="Times New Roman"/>
                <w:i/>
                <w:iCs/>
                <w:color w:val="000000"/>
                <w:sz w:val="20"/>
                <w:szCs w:val="18"/>
                <w:lang w:eastAsia="ru-RU"/>
              </w:rPr>
              <w:t>ρ̅</w:t>
            </w:r>
            <w:r w:rsidRPr="00401CD4">
              <w:rPr>
                <w:rFonts w:eastAsia="Times New Roman" w:cs="Times New Roman"/>
                <w:i/>
                <w:iCs/>
                <w:color w:val="000000"/>
                <w:sz w:val="20"/>
                <w:szCs w:val="18"/>
                <w:vertAlign w:val="subscript"/>
                <w:lang w:eastAsia="ru-RU"/>
              </w:rPr>
              <w:t>j,A+1</w:t>
            </w:r>
            <w:r w:rsidRPr="00401CD4">
              <w:rPr>
                <w:rFonts w:eastAsia="Times New Roman" w:cs="Times New Roman"/>
                <w:color w:val="000000"/>
                <w:sz w:val="20"/>
                <w:szCs w:val="18"/>
                <w:vertAlign w:val="superscript"/>
                <w:lang w:eastAsia="ru-RU"/>
              </w:rPr>
              <w:t>р.о.жф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Гкал/ч/чел.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0,002710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0,002710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0,002710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0,002710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0,002710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0,002710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0,002710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0,002710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0,002710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0,002710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0,002710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0,002710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0,002710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0,002710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0,002710</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0,002710</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14</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Средний расход тепловой энергии на отопление на одного жителя</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i/>
                <w:iCs/>
                <w:color w:val="000000"/>
                <w:sz w:val="20"/>
                <w:szCs w:val="18"/>
                <w:lang w:eastAsia="ru-RU"/>
              </w:rPr>
            </w:pPr>
            <w:r w:rsidRPr="00401CD4">
              <w:rPr>
                <w:rFonts w:eastAsia="Times New Roman" w:cs="Times New Roman"/>
                <w:i/>
                <w:iCs/>
                <w:color w:val="000000"/>
                <w:sz w:val="20"/>
                <w:szCs w:val="18"/>
                <w:lang w:eastAsia="ru-RU"/>
              </w:rPr>
              <w:t>ρ̅</w:t>
            </w:r>
            <w:r w:rsidRPr="00401CD4">
              <w:rPr>
                <w:rFonts w:eastAsia="Times New Roman" w:cs="Times New Roman"/>
                <w:i/>
                <w:iCs/>
                <w:color w:val="000000"/>
                <w:sz w:val="20"/>
                <w:szCs w:val="18"/>
                <w:vertAlign w:val="subscript"/>
                <w:lang w:eastAsia="ru-RU"/>
              </w:rPr>
              <w:t>j,A+1</w:t>
            </w:r>
            <w:r w:rsidRPr="00401CD4">
              <w:rPr>
                <w:rFonts w:eastAsia="Times New Roman" w:cs="Times New Roman"/>
                <w:color w:val="000000"/>
                <w:sz w:val="20"/>
                <w:szCs w:val="18"/>
                <w:vertAlign w:val="superscript"/>
                <w:lang w:eastAsia="ru-RU"/>
              </w:rPr>
              <w:t>о.жф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Гкал/чел/год</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5,650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7,147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5,063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5,385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5,385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5,385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5,385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5,385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5,385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5,385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5,385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5,385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5,385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5,385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5,385</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5,385</w:t>
            </w:r>
          </w:p>
        </w:tc>
      </w:tr>
      <w:tr w:rsidR="00950F39" w:rsidRPr="00401CD4" w:rsidTr="00D75A34">
        <w:trPr>
          <w:gridAfter w:val="1"/>
          <w:wAfter w:w="6" w:type="dxa"/>
          <w:trHeight w:val="20"/>
        </w:trPr>
        <w:tc>
          <w:tcPr>
            <w:tcW w:w="22708" w:type="dxa"/>
            <w:gridSpan w:val="22"/>
            <w:shd w:val="clear" w:color="auto" w:fill="auto"/>
            <w:noWrap/>
            <w:vAlign w:val="center"/>
            <w:hideMark/>
          </w:tcPr>
          <w:p w:rsidR="00950F39" w:rsidRPr="00401CD4" w:rsidRDefault="00950F39" w:rsidP="00950F39">
            <w:pPr>
              <w:ind w:firstLine="0"/>
              <w:jc w:val="center"/>
              <w:rPr>
                <w:rFonts w:eastAsia="Times New Roman" w:cs="Times New Roman"/>
                <w:b/>
                <w:bCs/>
                <w:color w:val="000000"/>
                <w:sz w:val="20"/>
                <w:szCs w:val="18"/>
                <w:lang w:eastAsia="ru-RU"/>
              </w:rPr>
            </w:pPr>
            <w:r w:rsidRPr="00401CD4">
              <w:rPr>
                <w:rFonts w:eastAsia="Times New Roman" w:cs="Times New Roman"/>
                <w:b/>
                <w:bCs/>
                <w:color w:val="000000"/>
                <w:sz w:val="20"/>
                <w:szCs w:val="18"/>
                <w:lang w:eastAsia="ru-RU"/>
              </w:rPr>
              <w:t>Теплоисточник №21 Котельная улица Советская, 22а МУП г. Костромы "Городские сети" в зоне ЕТО №2 МУП г. Костромы "Городские сети"</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Общая отапливаемая площадь жилых зданий</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F</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м</w:t>
            </w:r>
            <w:r w:rsidRPr="00401CD4">
              <w:rPr>
                <w:rFonts w:eastAsia="Times New Roman" w:cs="Times New Roman"/>
                <w:color w:val="000000"/>
                <w:sz w:val="20"/>
                <w:szCs w:val="18"/>
                <w:vertAlign w:val="superscript"/>
                <w:lang w:eastAsia="ru-RU"/>
              </w:rPr>
              <w:t>2</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25,4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25,4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25,4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24,0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24,0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24,0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24,0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24,0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24,0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24,0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24,0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24,0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24,0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24,0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24,0</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24,0</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Общая отапливаемая площадь общественно-деловых зданий</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F</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м</w:t>
            </w:r>
            <w:r w:rsidRPr="00401CD4">
              <w:rPr>
                <w:rFonts w:eastAsia="Times New Roman" w:cs="Times New Roman"/>
                <w:color w:val="000000"/>
                <w:sz w:val="20"/>
                <w:szCs w:val="18"/>
                <w:vertAlign w:val="superscript"/>
                <w:lang w:eastAsia="ru-RU"/>
              </w:rPr>
              <w:t>2</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10,3</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10,3</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Тепловая нагрузка всего, в том числе: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р.сумм</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1,301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1,301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1,301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1,230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1,230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1,230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1,230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1,230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1,230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1,230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1,230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1,230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1,230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1,230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1,230</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1,230</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в жилищном фонде, в том числе: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0,910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0,910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0,910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0,861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0,861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0,861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0,861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0,861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0,861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0,861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0,861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0,861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0,861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0,861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0,861</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0,861</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отопления и вентиляции</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о.р.жф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0,910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0,910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0,910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0,861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0,861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0,861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0,861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0,861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0,861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0,861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0,861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0,861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0,861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0,861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0,861</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0,861</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горячего водоснабжения</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р.гвс.жф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в общественно-деловом фонде в том числе: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0,390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0,390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0,390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0,369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0,369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0,369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0,369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0,369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0,369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0,369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0,369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0,369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0,369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0,369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0,369</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0,369</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3.2.1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отопления и вентиляции</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р.о.одф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0,390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0,390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0,390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0,369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0,369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0,369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0,369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0,369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0,369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0,369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0,369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0,369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0,369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0,369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0,369</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0,369</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3.2.2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горячего водоснабжения</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р.гвс.одф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Расход тепловой энергии, всего, в том числе: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сумм</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2,5</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2,5</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в жилищном фонде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1,6</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1,6</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4.1.1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отопления и вентиляции</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1,6</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1,6</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4.1.2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горячего водоснабжения</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гвс.жф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в общественно-деловом фонде в том числе: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отопления и вентиляции</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горячего водоснабжения</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гвс.одф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Удельная тепловая нагрузка в жилищном фонде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р.о.жф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Гкал/ч/м</w:t>
            </w:r>
            <w:r w:rsidRPr="00401CD4">
              <w:rPr>
                <w:rFonts w:eastAsia="Times New Roman" w:cs="Times New Roman"/>
                <w:color w:val="000000"/>
                <w:sz w:val="20"/>
                <w:szCs w:val="18"/>
                <w:vertAlign w:val="superscript"/>
                <w:lang w:eastAsia="ru-RU"/>
              </w:rPr>
              <w:t>2</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Удельное потребление тепловой энергии на отопление в жилищном фонде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Гкал/м</w:t>
            </w:r>
            <w:r w:rsidRPr="00401CD4">
              <w:rPr>
                <w:rFonts w:eastAsia="Times New Roman" w:cs="Times New Roman"/>
                <w:color w:val="000000"/>
                <w:sz w:val="20"/>
                <w:szCs w:val="18"/>
                <w:vertAlign w:val="superscript"/>
                <w:lang w:eastAsia="ru-RU"/>
              </w:rPr>
              <w:t>2</w:t>
            </w:r>
            <w:r w:rsidRPr="00401CD4">
              <w:rPr>
                <w:rFonts w:eastAsia="Times New Roman" w:cs="Times New Roman"/>
                <w:color w:val="000000"/>
                <w:sz w:val="20"/>
                <w:szCs w:val="18"/>
                <w:lang w:eastAsia="ru-RU"/>
              </w:rPr>
              <w:t>/год</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0,067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0,079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0,069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0,065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0,065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0,065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0,065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0,065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0,065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0,065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0,065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0,065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0,065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0,065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0,065</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0,065</w:t>
            </w:r>
          </w:p>
        </w:tc>
      </w:tr>
      <w:tr w:rsidR="0046467D" w:rsidRPr="00401CD4" w:rsidTr="00D75A34">
        <w:trPr>
          <w:trHeight w:val="20"/>
        </w:trPr>
        <w:tc>
          <w:tcPr>
            <w:tcW w:w="765" w:type="dxa"/>
            <w:shd w:val="clear" w:color="auto" w:fill="auto"/>
            <w:noWrap/>
            <w:vAlign w:val="center"/>
            <w:hideMark/>
          </w:tcPr>
          <w:p w:rsidR="0046467D" w:rsidRPr="00401CD4" w:rsidRDefault="0046467D" w:rsidP="0046467D">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w:t>
            </w:r>
          </w:p>
        </w:tc>
        <w:tc>
          <w:tcPr>
            <w:tcW w:w="5500" w:type="dxa"/>
            <w:shd w:val="clear" w:color="auto" w:fill="auto"/>
            <w:noWrap/>
            <w:vAlign w:val="center"/>
            <w:hideMark/>
          </w:tcPr>
          <w:p w:rsidR="0046467D" w:rsidRPr="00401CD4" w:rsidRDefault="0046467D" w:rsidP="0046467D">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Градус-сутки отопительного периода</w:t>
            </w:r>
          </w:p>
        </w:tc>
        <w:tc>
          <w:tcPr>
            <w:tcW w:w="1309" w:type="dxa"/>
            <w:shd w:val="clear" w:color="auto" w:fill="auto"/>
            <w:noWrap/>
            <w:vAlign w:val="center"/>
            <w:hideMark/>
          </w:tcPr>
          <w:p w:rsidR="0046467D" w:rsidRPr="00401CD4" w:rsidRDefault="0046467D" w:rsidP="0046467D">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ГСОП</w:t>
            </w:r>
          </w:p>
        </w:tc>
        <w:tc>
          <w:tcPr>
            <w:tcW w:w="1497" w:type="dxa"/>
            <w:gridSpan w:val="2"/>
            <w:shd w:val="clear" w:color="auto" w:fill="auto"/>
            <w:noWrap/>
            <w:vAlign w:val="center"/>
            <w:hideMark/>
          </w:tcPr>
          <w:p w:rsidR="0046467D" w:rsidRPr="00401CD4" w:rsidRDefault="0046467D" w:rsidP="0046467D">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°C x сут</w:t>
            </w:r>
          </w:p>
        </w:tc>
        <w:tc>
          <w:tcPr>
            <w:tcW w:w="863" w:type="dxa"/>
            <w:gridSpan w:val="2"/>
            <w:shd w:val="clear" w:color="auto" w:fill="auto"/>
            <w:noWrap/>
            <w:vAlign w:val="center"/>
            <w:hideMark/>
          </w:tcPr>
          <w:p w:rsidR="0046467D" w:rsidRPr="00401CD4" w:rsidRDefault="0046467D" w:rsidP="0046467D">
            <w:pPr>
              <w:ind w:firstLine="0"/>
              <w:jc w:val="center"/>
              <w:rPr>
                <w:rFonts w:eastAsia="Times New Roman" w:cs="Times New Roman"/>
                <w:color w:val="000000"/>
                <w:sz w:val="20"/>
                <w:szCs w:val="18"/>
                <w:lang w:eastAsia="ru-RU"/>
              </w:rPr>
            </w:pPr>
            <w:r>
              <w:rPr>
                <w:rFonts w:eastAsia="Times New Roman" w:cs="Times New Roman"/>
                <w:color w:val="000000"/>
                <w:sz w:val="20"/>
                <w:szCs w:val="18"/>
                <w:lang w:eastAsia="ru-RU"/>
              </w:rPr>
              <w:t>5119</w:t>
            </w:r>
          </w:p>
        </w:tc>
        <w:tc>
          <w:tcPr>
            <w:tcW w:w="852" w:type="dxa"/>
            <w:shd w:val="clear" w:color="auto" w:fill="auto"/>
            <w:noWrap/>
            <w:vAlign w:val="center"/>
            <w:hideMark/>
          </w:tcPr>
          <w:p w:rsidR="0046467D" w:rsidRPr="00401CD4" w:rsidRDefault="0046467D" w:rsidP="0046467D">
            <w:pPr>
              <w:ind w:firstLine="0"/>
              <w:jc w:val="center"/>
              <w:rPr>
                <w:rFonts w:eastAsia="Times New Roman" w:cs="Times New Roman"/>
                <w:color w:val="000000"/>
                <w:sz w:val="20"/>
                <w:szCs w:val="18"/>
                <w:lang w:eastAsia="ru-RU"/>
              </w:rPr>
            </w:pPr>
            <w:r>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gridSpan w:val="2"/>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Удельное приведенное потребление тепловой энергии на отопление в жилищном фонде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Гкал/м</w:t>
            </w:r>
            <w:r w:rsidRPr="00401CD4">
              <w:rPr>
                <w:rFonts w:eastAsia="Times New Roman" w:cs="Times New Roman"/>
                <w:color w:val="000000"/>
                <w:sz w:val="20"/>
                <w:szCs w:val="18"/>
                <w:vertAlign w:val="superscript"/>
                <w:lang w:eastAsia="ru-RU"/>
              </w:rPr>
              <w:t>2</w:t>
            </w:r>
            <w:r w:rsidRPr="00401CD4">
              <w:rPr>
                <w:rFonts w:eastAsia="Times New Roman" w:cs="Times New Roman"/>
                <w:color w:val="000000"/>
                <w:sz w:val="20"/>
                <w:szCs w:val="18"/>
                <w:lang w:eastAsia="ru-RU"/>
              </w:rPr>
              <w:t>(°C x сут)</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0,000013</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0,000013</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9</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Удельная тепловая нагрузка в общественно-деловом фонде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р.ов.одф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Гкал/ч/м</w:t>
            </w:r>
            <w:r w:rsidRPr="00401CD4">
              <w:rPr>
                <w:rFonts w:eastAsia="Times New Roman" w:cs="Times New Roman"/>
                <w:color w:val="000000"/>
                <w:sz w:val="20"/>
                <w:szCs w:val="18"/>
                <w:vertAlign w:val="superscript"/>
                <w:lang w:eastAsia="ru-RU"/>
              </w:rPr>
              <w:t>2</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Удельное приведенное потребление тепловой энергии в общественно-деловом фонде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р.ов.одф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Гкал/м</w:t>
            </w:r>
            <w:r w:rsidRPr="00401CD4">
              <w:rPr>
                <w:rFonts w:eastAsia="Times New Roman" w:cs="Times New Roman"/>
                <w:color w:val="000000"/>
                <w:sz w:val="20"/>
                <w:szCs w:val="18"/>
                <w:vertAlign w:val="superscript"/>
                <w:lang w:eastAsia="ru-RU"/>
              </w:rPr>
              <w:t>2</w:t>
            </w:r>
            <w:r w:rsidRPr="00401CD4">
              <w:rPr>
                <w:rFonts w:eastAsia="Times New Roman" w:cs="Times New Roman"/>
                <w:color w:val="000000"/>
                <w:sz w:val="20"/>
                <w:szCs w:val="18"/>
                <w:lang w:eastAsia="ru-RU"/>
              </w:rPr>
              <w:t>/(°C x сут)</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0,000013</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0,000013</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Средняя плотность тепловой нагрузки</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i/>
                <w:iCs/>
                <w:color w:val="000000"/>
                <w:sz w:val="20"/>
                <w:szCs w:val="18"/>
                <w:lang w:eastAsia="ru-RU"/>
              </w:rPr>
            </w:pPr>
            <w:r w:rsidRPr="00401CD4">
              <w:rPr>
                <w:rFonts w:eastAsia="Times New Roman" w:cs="Times New Roman"/>
                <w:i/>
                <w:iCs/>
                <w:color w:val="000000"/>
                <w:sz w:val="20"/>
                <w:szCs w:val="18"/>
                <w:lang w:eastAsia="ru-RU"/>
              </w:rPr>
              <w:t>ρ</w:t>
            </w:r>
            <w:r w:rsidRPr="00401CD4">
              <w:rPr>
                <w:rFonts w:eastAsia="Times New Roman" w:cs="Times New Roman"/>
                <w:i/>
                <w:iCs/>
                <w:color w:val="000000"/>
                <w:sz w:val="20"/>
                <w:szCs w:val="18"/>
                <w:vertAlign w:val="subscript"/>
                <w:lang w:eastAsia="ru-RU"/>
              </w:rPr>
              <w:t>j</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Гкал/ч/га</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0,282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0,282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0,282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0,267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0,267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0,267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0,267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0,267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0,267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0,267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0,267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0,267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0,267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0,267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0,267</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0,267</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 xml:space="preserve">Средняя плотность расхода тепловой энергии на отопление в </w:t>
            </w:r>
            <w:r w:rsidRPr="00401CD4">
              <w:rPr>
                <w:rFonts w:eastAsia="Times New Roman" w:cs="Times New Roman"/>
                <w:color w:val="000000"/>
                <w:sz w:val="20"/>
                <w:szCs w:val="18"/>
                <w:lang w:eastAsia="ru-RU"/>
              </w:rPr>
              <w:lastRenderedPageBreak/>
              <w:t>жилищном фонде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i/>
                <w:iCs/>
                <w:color w:val="000000"/>
                <w:sz w:val="20"/>
                <w:szCs w:val="18"/>
                <w:lang w:eastAsia="ru-RU"/>
              </w:rPr>
            </w:pPr>
            <w:r w:rsidRPr="00401CD4">
              <w:rPr>
                <w:rFonts w:eastAsia="Times New Roman" w:cs="Times New Roman"/>
                <w:i/>
                <w:iCs/>
                <w:color w:val="000000"/>
                <w:sz w:val="20"/>
                <w:szCs w:val="18"/>
                <w:lang w:eastAsia="ru-RU"/>
              </w:rPr>
              <w:lastRenderedPageBreak/>
              <w:t>ρ</w:t>
            </w:r>
            <w:r w:rsidRPr="00401CD4">
              <w:rPr>
                <w:rFonts w:eastAsia="Times New Roman" w:cs="Times New Roman"/>
                <w:i/>
                <w:iCs/>
                <w:color w:val="000000"/>
                <w:sz w:val="20"/>
                <w:szCs w:val="18"/>
                <w:vertAlign w:val="subscript"/>
                <w:lang w:eastAsia="ru-RU"/>
              </w:rPr>
              <w:t>j,A+1</w:t>
            </w:r>
            <w:r w:rsidRPr="00401CD4">
              <w:rPr>
                <w:rFonts w:eastAsia="Times New Roman" w:cs="Times New Roman"/>
                <w:color w:val="000000"/>
                <w:sz w:val="20"/>
                <w:szCs w:val="18"/>
                <w:vertAlign w:val="superscript"/>
                <w:lang w:eastAsia="ru-RU"/>
              </w:rPr>
              <w:t>о.жф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Гкал/га</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371,6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434,7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379,6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340,1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340,1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340,1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340,1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340,1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340,1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340,1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340,1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340,1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340,1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340,1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340,1</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340,1</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lastRenderedPageBreak/>
              <w:t>13</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Средняя тепловая нагрузка на отопление на одного жителя</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i/>
                <w:iCs/>
                <w:color w:val="000000"/>
                <w:sz w:val="20"/>
                <w:szCs w:val="18"/>
                <w:lang w:eastAsia="ru-RU"/>
              </w:rPr>
            </w:pPr>
            <w:r w:rsidRPr="00401CD4">
              <w:rPr>
                <w:rFonts w:eastAsia="Times New Roman" w:cs="Times New Roman"/>
                <w:i/>
                <w:iCs/>
                <w:color w:val="000000"/>
                <w:sz w:val="20"/>
                <w:szCs w:val="18"/>
                <w:lang w:eastAsia="ru-RU"/>
              </w:rPr>
              <w:t>ρ̅</w:t>
            </w:r>
            <w:r w:rsidRPr="00401CD4">
              <w:rPr>
                <w:rFonts w:eastAsia="Times New Roman" w:cs="Times New Roman"/>
                <w:i/>
                <w:iCs/>
                <w:color w:val="000000"/>
                <w:sz w:val="20"/>
                <w:szCs w:val="18"/>
                <w:vertAlign w:val="subscript"/>
                <w:lang w:eastAsia="ru-RU"/>
              </w:rPr>
              <w:t>j,A+1</w:t>
            </w:r>
            <w:r w:rsidRPr="00401CD4">
              <w:rPr>
                <w:rFonts w:eastAsia="Times New Roman" w:cs="Times New Roman"/>
                <w:color w:val="000000"/>
                <w:sz w:val="20"/>
                <w:szCs w:val="18"/>
                <w:vertAlign w:val="superscript"/>
                <w:lang w:eastAsia="ru-RU"/>
              </w:rPr>
              <w:t>р.о.жф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Гкал/ч/чел.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0,002710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0,002710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0,002710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0,002710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0,002710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0,002710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0,002710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0,002710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0,002710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0,002710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0,002710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0,002710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0,002710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0,002710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0,002710</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0,002710</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14</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Средний расход тепловой энергии на отопление на одного жителя</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i/>
                <w:iCs/>
                <w:color w:val="000000"/>
                <w:sz w:val="20"/>
                <w:szCs w:val="18"/>
                <w:lang w:eastAsia="ru-RU"/>
              </w:rPr>
            </w:pPr>
            <w:r w:rsidRPr="00401CD4">
              <w:rPr>
                <w:rFonts w:eastAsia="Times New Roman" w:cs="Times New Roman"/>
                <w:i/>
                <w:iCs/>
                <w:color w:val="000000"/>
                <w:sz w:val="20"/>
                <w:szCs w:val="18"/>
                <w:lang w:eastAsia="ru-RU"/>
              </w:rPr>
              <w:t>ρ̅</w:t>
            </w:r>
            <w:r w:rsidRPr="00401CD4">
              <w:rPr>
                <w:rFonts w:eastAsia="Times New Roman" w:cs="Times New Roman"/>
                <w:i/>
                <w:iCs/>
                <w:color w:val="000000"/>
                <w:sz w:val="20"/>
                <w:szCs w:val="18"/>
                <w:vertAlign w:val="subscript"/>
                <w:lang w:eastAsia="ru-RU"/>
              </w:rPr>
              <w:t>j,A+1</w:t>
            </w:r>
            <w:r w:rsidRPr="00401CD4">
              <w:rPr>
                <w:rFonts w:eastAsia="Times New Roman" w:cs="Times New Roman"/>
                <w:color w:val="000000"/>
                <w:sz w:val="20"/>
                <w:szCs w:val="18"/>
                <w:vertAlign w:val="superscript"/>
                <w:lang w:eastAsia="ru-RU"/>
              </w:rPr>
              <w:t>о.жф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Гкал/чел/год</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5,095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5,959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5,204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4,930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4,930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4,930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4,930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4,930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4,930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4,930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4,930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4,930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4,930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4,930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4,930</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4,930</w:t>
            </w:r>
          </w:p>
        </w:tc>
      </w:tr>
      <w:tr w:rsidR="00950F39" w:rsidRPr="00401CD4" w:rsidTr="00D75A34">
        <w:trPr>
          <w:gridAfter w:val="1"/>
          <w:wAfter w:w="6" w:type="dxa"/>
          <w:trHeight w:val="20"/>
        </w:trPr>
        <w:tc>
          <w:tcPr>
            <w:tcW w:w="22708" w:type="dxa"/>
            <w:gridSpan w:val="22"/>
            <w:shd w:val="clear" w:color="auto" w:fill="auto"/>
            <w:noWrap/>
            <w:vAlign w:val="center"/>
            <w:hideMark/>
          </w:tcPr>
          <w:p w:rsidR="00950F39" w:rsidRPr="00401CD4" w:rsidRDefault="00950F39" w:rsidP="00950F39">
            <w:pPr>
              <w:ind w:firstLine="0"/>
              <w:jc w:val="center"/>
              <w:rPr>
                <w:rFonts w:eastAsia="Times New Roman" w:cs="Times New Roman"/>
                <w:b/>
                <w:bCs/>
                <w:color w:val="000000"/>
                <w:sz w:val="20"/>
                <w:szCs w:val="18"/>
                <w:lang w:eastAsia="ru-RU"/>
              </w:rPr>
            </w:pPr>
            <w:r w:rsidRPr="00401CD4">
              <w:rPr>
                <w:rFonts w:eastAsia="Times New Roman" w:cs="Times New Roman"/>
                <w:b/>
                <w:bCs/>
                <w:color w:val="000000"/>
                <w:sz w:val="20"/>
                <w:szCs w:val="18"/>
                <w:lang w:eastAsia="ru-RU"/>
              </w:rPr>
              <w:t>Теплоисточник №22 Котельная улица Солоница, 5 МУП г. Костромы "Городские сети" в зоне ЕТО №2 МУП г. Костромы "Городские сети"</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Общая отапливаемая площадь жилых зданий</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F</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м</w:t>
            </w:r>
            <w:r w:rsidRPr="00401CD4">
              <w:rPr>
                <w:rFonts w:eastAsia="Times New Roman" w:cs="Times New Roman"/>
                <w:color w:val="000000"/>
                <w:sz w:val="20"/>
                <w:szCs w:val="18"/>
                <w:vertAlign w:val="superscript"/>
                <w:lang w:eastAsia="ru-RU"/>
              </w:rPr>
              <w:t>2</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19,3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19,3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19,3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19,6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19,6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19,6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19,6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19,6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19,6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19,6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19,6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19,6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19,6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19,6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19,6</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19,6</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Общая отапливаемая площадь общественно-деловых зданий</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F</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м</w:t>
            </w:r>
            <w:r w:rsidRPr="00401CD4">
              <w:rPr>
                <w:rFonts w:eastAsia="Times New Roman" w:cs="Times New Roman"/>
                <w:color w:val="000000"/>
                <w:sz w:val="20"/>
                <w:szCs w:val="18"/>
                <w:vertAlign w:val="superscript"/>
                <w:lang w:eastAsia="ru-RU"/>
              </w:rPr>
              <w:t>2</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8,4</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8,4</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Тепловая нагрузка всего, в том числе: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р.сумм</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0,988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0,988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0,988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1,004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1,004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1,004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1,004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1,004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1,004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1,004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1,004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1,004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1,004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1,004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1,004</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1,004</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в жилищном фонде, в том числе: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0,691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0,691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0,691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0,703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0,703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0,703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0,703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0,703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0,703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0,703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0,703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0,703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0,703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0,703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0,703</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0,703</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отопления и вентиляции</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о.р.жф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0,691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0,691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0,691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0,703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0,703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0,703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0,703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0,703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0,703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0,703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0,703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0,703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0,703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0,703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0,703</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0,703</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горячего водоснабжения</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р.гвс.жф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в общественно-деловом фонде в том числе: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0,296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0,296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0,296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0,301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0,301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0,301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0,301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0,301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0,301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0,301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0,301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0,301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0,301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0,301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0,301</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0,301</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3.2.1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отопления и вентиляции</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р.о.одф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0,296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0,296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0,296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0,301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0,301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0,301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0,301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0,301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0,301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0,301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0,301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0,301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0,301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0,301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0,301</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0,301</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3.2.2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горячего водоснабжения</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р.гвс.одф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Расход тепловой энергии, всего, в том числе: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сумм</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2,7</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2,7</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в жилищном фонде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1,7</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1,7</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4.1.1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отопления и вентиляции</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1,7</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1,7</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4.1.2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горячего водоснабжения</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гвс.жф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в общественно-деловом фонде в том числе: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отопления и вентиляции</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горячего водоснабжения</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гвс.одф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Удельная тепловая нагрузка в жилищном фонде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р.о.жф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Гкал/ч/м</w:t>
            </w:r>
            <w:r w:rsidRPr="00401CD4">
              <w:rPr>
                <w:rFonts w:eastAsia="Times New Roman" w:cs="Times New Roman"/>
                <w:color w:val="000000"/>
                <w:sz w:val="20"/>
                <w:szCs w:val="18"/>
                <w:vertAlign w:val="superscript"/>
                <w:lang w:eastAsia="ru-RU"/>
              </w:rPr>
              <w:t>2</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Удельное потребление тепловой энергии на отопление в жилищном фонде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Гкал/м</w:t>
            </w:r>
            <w:r w:rsidRPr="00401CD4">
              <w:rPr>
                <w:rFonts w:eastAsia="Times New Roman" w:cs="Times New Roman"/>
                <w:color w:val="000000"/>
                <w:sz w:val="20"/>
                <w:szCs w:val="18"/>
                <w:vertAlign w:val="superscript"/>
                <w:lang w:eastAsia="ru-RU"/>
              </w:rPr>
              <w:t>2</w:t>
            </w:r>
            <w:r w:rsidRPr="00401CD4">
              <w:rPr>
                <w:rFonts w:eastAsia="Times New Roman" w:cs="Times New Roman"/>
                <w:color w:val="000000"/>
                <w:sz w:val="20"/>
                <w:szCs w:val="18"/>
                <w:lang w:eastAsia="ru-RU"/>
              </w:rPr>
              <w:t>/год</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0,084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0,101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0,095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0,084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0,084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0,084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0,084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0,084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0,084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0,084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0,084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0,084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0,084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0,084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0,084</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0,084</w:t>
            </w:r>
          </w:p>
        </w:tc>
      </w:tr>
      <w:tr w:rsidR="0046467D" w:rsidRPr="00401CD4" w:rsidTr="00D75A34">
        <w:trPr>
          <w:trHeight w:val="20"/>
        </w:trPr>
        <w:tc>
          <w:tcPr>
            <w:tcW w:w="765" w:type="dxa"/>
            <w:shd w:val="clear" w:color="auto" w:fill="auto"/>
            <w:noWrap/>
            <w:vAlign w:val="center"/>
            <w:hideMark/>
          </w:tcPr>
          <w:p w:rsidR="0046467D" w:rsidRPr="00401CD4" w:rsidRDefault="0046467D" w:rsidP="0046467D">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w:t>
            </w:r>
          </w:p>
        </w:tc>
        <w:tc>
          <w:tcPr>
            <w:tcW w:w="5500" w:type="dxa"/>
            <w:shd w:val="clear" w:color="auto" w:fill="auto"/>
            <w:noWrap/>
            <w:vAlign w:val="center"/>
            <w:hideMark/>
          </w:tcPr>
          <w:p w:rsidR="0046467D" w:rsidRPr="00401CD4" w:rsidRDefault="0046467D" w:rsidP="0046467D">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Градус-сутки отопительного периода</w:t>
            </w:r>
          </w:p>
        </w:tc>
        <w:tc>
          <w:tcPr>
            <w:tcW w:w="1309" w:type="dxa"/>
            <w:shd w:val="clear" w:color="auto" w:fill="auto"/>
            <w:noWrap/>
            <w:vAlign w:val="center"/>
            <w:hideMark/>
          </w:tcPr>
          <w:p w:rsidR="0046467D" w:rsidRPr="00401CD4" w:rsidRDefault="0046467D" w:rsidP="0046467D">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ГСОП</w:t>
            </w:r>
          </w:p>
        </w:tc>
        <w:tc>
          <w:tcPr>
            <w:tcW w:w="1497" w:type="dxa"/>
            <w:gridSpan w:val="2"/>
            <w:shd w:val="clear" w:color="auto" w:fill="auto"/>
            <w:noWrap/>
            <w:vAlign w:val="center"/>
            <w:hideMark/>
          </w:tcPr>
          <w:p w:rsidR="0046467D" w:rsidRPr="00401CD4" w:rsidRDefault="0046467D" w:rsidP="0046467D">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°C x сут</w:t>
            </w:r>
          </w:p>
        </w:tc>
        <w:tc>
          <w:tcPr>
            <w:tcW w:w="863" w:type="dxa"/>
            <w:gridSpan w:val="2"/>
            <w:shd w:val="clear" w:color="auto" w:fill="auto"/>
            <w:noWrap/>
            <w:vAlign w:val="center"/>
            <w:hideMark/>
          </w:tcPr>
          <w:p w:rsidR="0046467D" w:rsidRPr="00401CD4" w:rsidRDefault="0046467D" w:rsidP="0046467D">
            <w:pPr>
              <w:ind w:firstLine="0"/>
              <w:jc w:val="center"/>
              <w:rPr>
                <w:rFonts w:eastAsia="Times New Roman" w:cs="Times New Roman"/>
                <w:color w:val="000000"/>
                <w:sz w:val="20"/>
                <w:szCs w:val="18"/>
                <w:lang w:eastAsia="ru-RU"/>
              </w:rPr>
            </w:pPr>
            <w:r>
              <w:rPr>
                <w:rFonts w:eastAsia="Times New Roman" w:cs="Times New Roman"/>
                <w:color w:val="000000"/>
                <w:sz w:val="20"/>
                <w:szCs w:val="18"/>
                <w:lang w:eastAsia="ru-RU"/>
              </w:rPr>
              <w:t>5119</w:t>
            </w:r>
          </w:p>
        </w:tc>
        <w:tc>
          <w:tcPr>
            <w:tcW w:w="852" w:type="dxa"/>
            <w:shd w:val="clear" w:color="auto" w:fill="auto"/>
            <w:noWrap/>
            <w:vAlign w:val="center"/>
            <w:hideMark/>
          </w:tcPr>
          <w:p w:rsidR="0046467D" w:rsidRPr="00401CD4" w:rsidRDefault="0046467D" w:rsidP="0046467D">
            <w:pPr>
              <w:ind w:firstLine="0"/>
              <w:jc w:val="center"/>
              <w:rPr>
                <w:rFonts w:eastAsia="Times New Roman" w:cs="Times New Roman"/>
                <w:color w:val="000000"/>
                <w:sz w:val="20"/>
                <w:szCs w:val="18"/>
                <w:lang w:eastAsia="ru-RU"/>
              </w:rPr>
            </w:pPr>
            <w:r>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gridSpan w:val="2"/>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Удельное приведенное потребление тепловой энергии на отопление в жилищном фонде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Гкал/м</w:t>
            </w:r>
            <w:r w:rsidRPr="00401CD4">
              <w:rPr>
                <w:rFonts w:eastAsia="Times New Roman" w:cs="Times New Roman"/>
                <w:color w:val="000000"/>
                <w:sz w:val="20"/>
                <w:szCs w:val="18"/>
                <w:vertAlign w:val="superscript"/>
                <w:lang w:eastAsia="ru-RU"/>
              </w:rPr>
              <w:t>2</w:t>
            </w:r>
            <w:r w:rsidRPr="00401CD4">
              <w:rPr>
                <w:rFonts w:eastAsia="Times New Roman" w:cs="Times New Roman"/>
                <w:color w:val="000000"/>
                <w:sz w:val="20"/>
                <w:szCs w:val="18"/>
                <w:lang w:eastAsia="ru-RU"/>
              </w:rPr>
              <w:t>(°C x сут)</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0,000021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0,000017</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0,000017</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9</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Удельная тепловая нагрузка в общественно-деловом фонде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р.ов.одф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Гкал/ч/м</w:t>
            </w:r>
            <w:r w:rsidRPr="00401CD4">
              <w:rPr>
                <w:rFonts w:eastAsia="Times New Roman" w:cs="Times New Roman"/>
                <w:color w:val="000000"/>
                <w:sz w:val="20"/>
                <w:szCs w:val="18"/>
                <w:vertAlign w:val="superscript"/>
                <w:lang w:eastAsia="ru-RU"/>
              </w:rPr>
              <w:t>2</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Удельное приведенное потребление тепловой энергии в общественно-деловом фонде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р.ов.одф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Гкал/м</w:t>
            </w:r>
            <w:r w:rsidRPr="00401CD4">
              <w:rPr>
                <w:rFonts w:eastAsia="Times New Roman" w:cs="Times New Roman"/>
                <w:color w:val="000000"/>
                <w:sz w:val="20"/>
                <w:szCs w:val="18"/>
                <w:vertAlign w:val="superscript"/>
                <w:lang w:eastAsia="ru-RU"/>
              </w:rPr>
              <w:t>2</w:t>
            </w:r>
            <w:r w:rsidRPr="00401CD4">
              <w:rPr>
                <w:rFonts w:eastAsia="Times New Roman" w:cs="Times New Roman"/>
                <w:color w:val="000000"/>
                <w:sz w:val="20"/>
                <w:szCs w:val="18"/>
                <w:lang w:eastAsia="ru-RU"/>
              </w:rPr>
              <w:t>/(°C x сут)</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0,000021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0,000017</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0,000017</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Средняя плотность тепловой нагрузки</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i/>
                <w:iCs/>
                <w:color w:val="000000"/>
                <w:sz w:val="20"/>
                <w:szCs w:val="18"/>
                <w:lang w:eastAsia="ru-RU"/>
              </w:rPr>
            </w:pPr>
            <w:r w:rsidRPr="00401CD4">
              <w:rPr>
                <w:rFonts w:eastAsia="Times New Roman" w:cs="Times New Roman"/>
                <w:i/>
                <w:iCs/>
                <w:color w:val="000000"/>
                <w:sz w:val="20"/>
                <w:szCs w:val="18"/>
                <w:lang w:eastAsia="ru-RU"/>
              </w:rPr>
              <w:t>ρ</w:t>
            </w:r>
            <w:r w:rsidRPr="00401CD4">
              <w:rPr>
                <w:rFonts w:eastAsia="Times New Roman" w:cs="Times New Roman"/>
                <w:i/>
                <w:iCs/>
                <w:color w:val="000000"/>
                <w:sz w:val="20"/>
                <w:szCs w:val="18"/>
                <w:vertAlign w:val="subscript"/>
                <w:lang w:eastAsia="ru-RU"/>
              </w:rPr>
              <w:t>j</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Гкал/ч/га</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0,341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0,341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0,341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0,347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0,347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0,347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0,347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0,347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0,347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0,347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0,347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0,347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0,347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0,347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0,347</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0,347</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Средняя плотность расхода тепловой энергии на отопление в жилищном фонде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i/>
                <w:iCs/>
                <w:color w:val="000000"/>
                <w:sz w:val="20"/>
                <w:szCs w:val="18"/>
                <w:lang w:eastAsia="ru-RU"/>
              </w:rPr>
            </w:pPr>
            <w:r w:rsidRPr="00401CD4">
              <w:rPr>
                <w:rFonts w:eastAsia="Times New Roman" w:cs="Times New Roman"/>
                <w:i/>
                <w:iCs/>
                <w:color w:val="000000"/>
                <w:sz w:val="20"/>
                <w:szCs w:val="18"/>
                <w:lang w:eastAsia="ru-RU"/>
              </w:rPr>
              <w:t>ρ</w:t>
            </w:r>
            <w:r w:rsidRPr="00401CD4">
              <w:rPr>
                <w:rFonts w:eastAsia="Times New Roman" w:cs="Times New Roman"/>
                <w:i/>
                <w:iCs/>
                <w:color w:val="000000"/>
                <w:sz w:val="20"/>
                <w:szCs w:val="18"/>
                <w:vertAlign w:val="subscript"/>
                <w:lang w:eastAsia="ru-RU"/>
              </w:rPr>
              <w:t>j,A+1</w:t>
            </w:r>
            <w:r w:rsidRPr="00401CD4">
              <w:rPr>
                <w:rFonts w:eastAsia="Times New Roman" w:cs="Times New Roman"/>
                <w:color w:val="000000"/>
                <w:sz w:val="20"/>
                <w:szCs w:val="18"/>
                <w:vertAlign w:val="superscript"/>
                <w:lang w:eastAsia="ru-RU"/>
              </w:rPr>
              <w:t>о.жф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Гкал/га</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560,6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674,4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630,9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570,6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570,6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570,6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570,6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570,6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570,6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570,6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570,6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570,6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570,6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570,6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570,6</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570,6</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Средняя тепловая нагрузка на отопление на одного жителя</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i/>
                <w:iCs/>
                <w:color w:val="000000"/>
                <w:sz w:val="20"/>
                <w:szCs w:val="18"/>
                <w:lang w:eastAsia="ru-RU"/>
              </w:rPr>
            </w:pPr>
            <w:r w:rsidRPr="00401CD4">
              <w:rPr>
                <w:rFonts w:eastAsia="Times New Roman" w:cs="Times New Roman"/>
                <w:i/>
                <w:iCs/>
                <w:color w:val="000000"/>
                <w:sz w:val="20"/>
                <w:szCs w:val="18"/>
                <w:lang w:eastAsia="ru-RU"/>
              </w:rPr>
              <w:t>ρ̅</w:t>
            </w:r>
            <w:r w:rsidRPr="00401CD4">
              <w:rPr>
                <w:rFonts w:eastAsia="Times New Roman" w:cs="Times New Roman"/>
                <w:i/>
                <w:iCs/>
                <w:color w:val="000000"/>
                <w:sz w:val="20"/>
                <w:szCs w:val="18"/>
                <w:vertAlign w:val="subscript"/>
                <w:lang w:eastAsia="ru-RU"/>
              </w:rPr>
              <w:t>j,A+1</w:t>
            </w:r>
            <w:r w:rsidRPr="00401CD4">
              <w:rPr>
                <w:rFonts w:eastAsia="Times New Roman" w:cs="Times New Roman"/>
                <w:color w:val="000000"/>
                <w:sz w:val="20"/>
                <w:szCs w:val="18"/>
                <w:vertAlign w:val="superscript"/>
                <w:lang w:eastAsia="ru-RU"/>
              </w:rPr>
              <w:t>р.о.жф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Гкал/ч/чел.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0,002710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0,002710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0,002710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0,002710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0,002710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0,002710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0,002710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0,002710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0,002710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0,002710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0,002710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0,002710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0,002710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0,002710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0,002710</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0,002710</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14</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Средний расход тепловой энергии на отопление на одного жителя</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i/>
                <w:iCs/>
                <w:color w:val="000000"/>
                <w:sz w:val="20"/>
                <w:szCs w:val="18"/>
                <w:lang w:eastAsia="ru-RU"/>
              </w:rPr>
            </w:pPr>
            <w:r w:rsidRPr="00401CD4">
              <w:rPr>
                <w:rFonts w:eastAsia="Times New Roman" w:cs="Times New Roman"/>
                <w:i/>
                <w:iCs/>
                <w:color w:val="000000"/>
                <w:sz w:val="20"/>
                <w:szCs w:val="18"/>
                <w:lang w:eastAsia="ru-RU"/>
              </w:rPr>
              <w:t>ρ̅</w:t>
            </w:r>
            <w:r w:rsidRPr="00401CD4">
              <w:rPr>
                <w:rFonts w:eastAsia="Times New Roman" w:cs="Times New Roman"/>
                <w:i/>
                <w:iCs/>
                <w:color w:val="000000"/>
                <w:sz w:val="20"/>
                <w:szCs w:val="18"/>
                <w:vertAlign w:val="subscript"/>
                <w:lang w:eastAsia="ru-RU"/>
              </w:rPr>
              <w:t>j,A+1</w:t>
            </w:r>
            <w:r w:rsidRPr="00401CD4">
              <w:rPr>
                <w:rFonts w:eastAsia="Times New Roman" w:cs="Times New Roman"/>
                <w:color w:val="000000"/>
                <w:sz w:val="20"/>
                <w:szCs w:val="18"/>
                <w:vertAlign w:val="superscript"/>
                <w:lang w:eastAsia="ru-RU"/>
              </w:rPr>
              <w:t>о.жф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Гкал/чел/год</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6,356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7,646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7,153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6,365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6,365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6,365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6,365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6,365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6,365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6,365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6,365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6,365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6,365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6,365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6,365</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6,365</w:t>
            </w:r>
          </w:p>
        </w:tc>
      </w:tr>
      <w:tr w:rsidR="00950F39" w:rsidRPr="00401CD4" w:rsidTr="00D75A34">
        <w:trPr>
          <w:gridAfter w:val="1"/>
          <w:wAfter w:w="6" w:type="dxa"/>
          <w:trHeight w:val="20"/>
        </w:trPr>
        <w:tc>
          <w:tcPr>
            <w:tcW w:w="22708" w:type="dxa"/>
            <w:gridSpan w:val="22"/>
            <w:shd w:val="clear" w:color="auto" w:fill="auto"/>
            <w:noWrap/>
            <w:vAlign w:val="center"/>
            <w:hideMark/>
          </w:tcPr>
          <w:p w:rsidR="00950F39" w:rsidRPr="00401CD4" w:rsidRDefault="00950F39" w:rsidP="00950F39">
            <w:pPr>
              <w:ind w:firstLine="0"/>
              <w:jc w:val="center"/>
              <w:rPr>
                <w:rFonts w:eastAsia="Times New Roman" w:cs="Times New Roman"/>
                <w:b/>
                <w:bCs/>
                <w:color w:val="000000"/>
                <w:sz w:val="20"/>
                <w:szCs w:val="18"/>
                <w:lang w:eastAsia="ru-RU"/>
              </w:rPr>
            </w:pPr>
            <w:r w:rsidRPr="00401CD4">
              <w:rPr>
                <w:rFonts w:eastAsia="Times New Roman" w:cs="Times New Roman"/>
                <w:b/>
                <w:bCs/>
                <w:color w:val="000000"/>
                <w:sz w:val="20"/>
                <w:szCs w:val="18"/>
                <w:lang w:eastAsia="ru-RU"/>
              </w:rPr>
              <w:t>Теплоисточник №23 Котельная улица Сплавщиков, 4 МУП г. Костромы "Городские сети" в зоне ЕТО №2 МУП г. Костромы "Городские сети"</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Общая отапливаемая площадь жилых зданий</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F</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м</w:t>
            </w:r>
            <w:r w:rsidRPr="00401CD4">
              <w:rPr>
                <w:rFonts w:eastAsia="Times New Roman" w:cs="Times New Roman"/>
                <w:color w:val="000000"/>
                <w:sz w:val="20"/>
                <w:szCs w:val="18"/>
                <w:vertAlign w:val="superscript"/>
                <w:lang w:eastAsia="ru-RU"/>
              </w:rPr>
              <w:t>2</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9,1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9,1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9,1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9,1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9,1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9,1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9,1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9,1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9,1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9,1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9,1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9,1</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9,1</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Общая отапливаемая площадь общественно-деловых зданий</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F</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м</w:t>
            </w:r>
            <w:r w:rsidRPr="00401CD4">
              <w:rPr>
                <w:rFonts w:eastAsia="Times New Roman" w:cs="Times New Roman"/>
                <w:color w:val="000000"/>
                <w:sz w:val="20"/>
                <w:szCs w:val="18"/>
                <w:vertAlign w:val="superscript"/>
                <w:lang w:eastAsia="ru-RU"/>
              </w:rPr>
              <w:t>2</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3,9</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3,9</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Тепловая нагрузка всего, в том числе: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р.сумм</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0,640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0,640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0,640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0,465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0,465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0,465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0,465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0,465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0,465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0,465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0,465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0,465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0,465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0,465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0,465</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0,465</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в жилищном фонде, в том числе: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0,448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0,448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0,448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0,326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0,326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0,326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0,326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0,326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0,326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0,326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0,326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0,326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0,326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0,326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0,326</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0,326</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отопления и вентиляции</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о.р.жф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0,291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0,291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0,291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0,212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0,212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0,212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0,212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0,212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0,212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0,212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0,212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0,212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0,212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0,212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0,212</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0,212</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горячего водоснабжения</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р.гвс.жф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0,156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0,156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0,156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0,114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0,114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0,114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0,114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0,114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0,114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0,114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0,114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0,114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0,114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0,114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0,114</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0,114</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в общественно-деловом фонде в том числе: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0,192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0,192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0,192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0,140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0,140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0,140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0,140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0,140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0,140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0,140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0,140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0,140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0,140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0,140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0,140</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0,140</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3.2.1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отопления и вентиляции</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р.о.одф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0,125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0,125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0,125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0,091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0,091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0,091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0,091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0,091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0,091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0,091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0,091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0,091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0,091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0,091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0,091</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0,091</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3.2.2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горячего водоснабжения</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р.гвс.одф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0,067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0,067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0,067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0,049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0,049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0,049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0,049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0,049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0,049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0,049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0,049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0,049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0,049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0,049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0,049</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0,049</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Расход тепловой энергии, всего, в том числе: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сумм</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в жилищном фонде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0,8</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0,8</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4.1.1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отопления и вентиляции</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4.1.2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горячего водоснабжения</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гвс.жф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в общественно-деловом фонде в том числе: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отопления и вентиляции</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горячего водоснабжения</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гвс.одф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Удельная тепловая нагрузка в жилищном фонде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р.о.жф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Гкал/ч/м</w:t>
            </w:r>
            <w:r w:rsidRPr="00401CD4">
              <w:rPr>
                <w:rFonts w:eastAsia="Times New Roman" w:cs="Times New Roman"/>
                <w:color w:val="000000"/>
                <w:sz w:val="20"/>
                <w:szCs w:val="18"/>
                <w:vertAlign w:val="superscript"/>
                <w:lang w:eastAsia="ru-RU"/>
              </w:rPr>
              <w:t>2</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Удельное потребление тепловой энергии на отопление в жилищном фонде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Гкал/м</w:t>
            </w:r>
            <w:r w:rsidRPr="00401CD4">
              <w:rPr>
                <w:rFonts w:eastAsia="Times New Roman" w:cs="Times New Roman"/>
                <w:color w:val="000000"/>
                <w:sz w:val="20"/>
                <w:szCs w:val="18"/>
                <w:vertAlign w:val="superscript"/>
                <w:lang w:eastAsia="ru-RU"/>
              </w:rPr>
              <w:t>2</w:t>
            </w:r>
            <w:r w:rsidRPr="00401CD4">
              <w:rPr>
                <w:rFonts w:eastAsia="Times New Roman" w:cs="Times New Roman"/>
                <w:color w:val="000000"/>
                <w:sz w:val="20"/>
                <w:szCs w:val="18"/>
                <w:lang w:eastAsia="ru-RU"/>
              </w:rPr>
              <w:t>/год</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0,060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0,075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0,072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0,084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0,084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0,084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0,084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0,084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0,084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0,084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0,084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0,084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0,084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0,084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0,084</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0,084</w:t>
            </w:r>
          </w:p>
        </w:tc>
      </w:tr>
      <w:tr w:rsidR="0046467D" w:rsidRPr="00401CD4" w:rsidTr="00D75A34">
        <w:trPr>
          <w:trHeight w:val="20"/>
        </w:trPr>
        <w:tc>
          <w:tcPr>
            <w:tcW w:w="765" w:type="dxa"/>
            <w:shd w:val="clear" w:color="auto" w:fill="auto"/>
            <w:noWrap/>
            <w:vAlign w:val="center"/>
            <w:hideMark/>
          </w:tcPr>
          <w:p w:rsidR="0046467D" w:rsidRPr="00401CD4" w:rsidRDefault="0046467D" w:rsidP="0046467D">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w:t>
            </w:r>
          </w:p>
        </w:tc>
        <w:tc>
          <w:tcPr>
            <w:tcW w:w="5500" w:type="dxa"/>
            <w:shd w:val="clear" w:color="auto" w:fill="auto"/>
            <w:noWrap/>
            <w:vAlign w:val="center"/>
            <w:hideMark/>
          </w:tcPr>
          <w:p w:rsidR="0046467D" w:rsidRPr="00401CD4" w:rsidRDefault="0046467D" w:rsidP="0046467D">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Градус-сутки отопительного периода</w:t>
            </w:r>
          </w:p>
        </w:tc>
        <w:tc>
          <w:tcPr>
            <w:tcW w:w="1309" w:type="dxa"/>
            <w:shd w:val="clear" w:color="auto" w:fill="auto"/>
            <w:noWrap/>
            <w:vAlign w:val="center"/>
            <w:hideMark/>
          </w:tcPr>
          <w:p w:rsidR="0046467D" w:rsidRPr="00401CD4" w:rsidRDefault="0046467D" w:rsidP="0046467D">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ГСОП</w:t>
            </w:r>
          </w:p>
        </w:tc>
        <w:tc>
          <w:tcPr>
            <w:tcW w:w="1497" w:type="dxa"/>
            <w:gridSpan w:val="2"/>
            <w:shd w:val="clear" w:color="auto" w:fill="auto"/>
            <w:noWrap/>
            <w:vAlign w:val="center"/>
            <w:hideMark/>
          </w:tcPr>
          <w:p w:rsidR="0046467D" w:rsidRPr="00401CD4" w:rsidRDefault="0046467D" w:rsidP="0046467D">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°C x сут</w:t>
            </w:r>
          </w:p>
        </w:tc>
        <w:tc>
          <w:tcPr>
            <w:tcW w:w="863" w:type="dxa"/>
            <w:gridSpan w:val="2"/>
            <w:shd w:val="clear" w:color="auto" w:fill="auto"/>
            <w:noWrap/>
            <w:vAlign w:val="center"/>
            <w:hideMark/>
          </w:tcPr>
          <w:p w:rsidR="0046467D" w:rsidRPr="00401CD4" w:rsidRDefault="0046467D" w:rsidP="0046467D">
            <w:pPr>
              <w:ind w:firstLine="0"/>
              <w:jc w:val="center"/>
              <w:rPr>
                <w:rFonts w:eastAsia="Times New Roman" w:cs="Times New Roman"/>
                <w:color w:val="000000"/>
                <w:sz w:val="20"/>
                <w:szCs w:val="18"/>
                <w:lang w:eastAsia="ru-RU"/>
              </w:rPr>
            </w:pPr>
            <w:r>
              <w:rPr>
                <w:rFonts w:eastAsia="Times New Roman" w:cs="Times New Roman"/>
                <w:color w:val="000000"/>
                <w:sz w:val="20"/>
                <w:szCs w:val="18"/>
                <w:lang w:eastAsia="ru-RU"/>
              </w:rPr>
              <w:t>5119</w:t>
            </w:r>
          </w:p>
        </w:tc>
        <w:tc>
          <w:tcPr>
            <w:tcW w:w="852" w:type="dxa"/>
            <w:shd w:val="clear" w:color="auto" w:fill="auto"/>
            <w:noWrap/>
            <w:vAlign w:val="center"/>
            <w:hideMark/>
          </w:tcPr>
          <w:p w:rsidR="0046467D" w:rsidRPr="00401CD4" w:rsidRDefault="0046467D" w:rsidP="0046467D">
            <w:pPr>
              <w:ind w:firstLine="0"/>
              <w:jc w:val="center"/>
              <w:rPr>
                <w:rFonts w:eastAsia="Times New Roman" w:cs="Times New Roman"/>
                <w:color w:val="000000"/>
                <w:sz w:val="20"/>
                <w:szCs w:val="18"/>
                <w:lang w:eastAsia="ru-RU"/>
              </w:rPr>
            </w:pPr>
            <w:r>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gridSpan w:val="2"/>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Удельное приведенное потребление тепловой энергии на отопление в жилищном фонде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Гкал/м</w:t>
            </w:r>
            <w:r w:rsidRPr="00401CD4">
              <w:rPr>
                <w:rFonts w:eastAsia="Times New Roman" w:cs="Times New Roman"/>
                <w:color w:val="000000"/>
                <w:sz w:val="20"/>
                <w:szCs w:val="18"/>
                <w:vertAlign w:val="superscript"/>
                <w:lang w:eastAsia="ru-RU"/>
              </w:rPr>
              <w:t>2</w:t>
            </w:r>
            <w:r w:rsidRPr="00401CD4">
              <w:rPr>
                <w:rFonts w:eastAsia="Times New Roman" w:cs="Times New Roman"/>
                <w:color w:val="000000"/>
                <w:sz w:val="20"/>
                <w:szCs w:val="18"/>
                <w:lang w:eastAsia="ru-RU"/>
              </w:rPr>
              <w:t>(°C x сут)</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0,000011</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0,000011</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9</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Удельная тепловая нагрузка в общественно-деловом фонде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р.ов.одф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Гкал/ч/м</w:t>
            </w:r>
            <w:r w:rsidRPr="00401CD4">
              <w:rPr>
                <w:rFonts w:eastAsia="Times New Roman" w:cs="Times New Roman"/>
                <w:color w:val="000000"/>
                <w:sz w:val="20"/>
                <w:szCs w:val="18"/>
                <w:vertAlign w:val="superscript"/>
                <w:lang w:eastAsia="ru-RU"/>
              </w:rPr>
              <w:t>2</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 xml:space="preserve">Удельное приведенное потребление тепловой энергии в </w:t>
            </w:r>
            <w:r w:rsidRPr="00401CD4">
              <w:rPr>
                <w:rFonts w:eastAsia="Times New Roman" w:cs="Times New Roman"/>
                <w:color w:val="000000"/>
                <w:sz w:val="20"/>
                <w:szCs w:val="18"/>
                <w:lang w:eastAsia="ru-RU"/>
              </w:rPr>
              <w:lastRenderedPageBreak/>
              <w:t>общественно-деловом фонде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lastRenderedPageBreak/>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р.ов.одф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Гкал/м</w:t>
            </w:r>
            <w:r w:rsidRPr="00401CD4">
              <w:rPr>
                <w:rFonts w:eastAsia="Times New Roman" w:cs="Times New Roman"/>
                <w:color w:val="000000"/>
                <w:sz w:val="20"/>
                <w:szCs w:val="18"/>
                <w:vertAlign w:val="superscript"/>
                <w:lang w:eastAsia="ru-RU"/>
              </w:rPr>
              <w:t>2</w:t>
            </w:r>
            <w:r w:rsidRPr="00401CD4">
              <w:rPr>
                <w:rFonts w:eastAsia="Times New Roman" w:cs="Times New Roman"/>
                <w:color w:val="000000"/>
                <w:sz w:val="20"/>
                <w:szCs w:val="18"/>
                <w:lang w:eastAsia="ru-RU"/>
              </w:rPr>
              <w:t xml:space="preserve">/(°C x </w:t>
            </w:r>
            <w:r w:rsidRPr="00401CD4">
              <w:rPr>
                <w:rFonts w:eastAsia="Times New Roman" w:cs="Times New Roman"/>
                <w:color w:val="000000"/>
                <w:sz w:val="20"/>
                <w:szCs w:val="18"/>
                <w:lang w:eastAsia="ru-RU"/>
              </w:rPr>
              <w:lastRenderedPageBreak/>
              <w:t>сут)</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lastRenderedPageBreak/>
              <w:t>0,000012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0,000017</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0,000017</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lastRenderedPageBreak/>
              <w:t>11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Средняя плотность тепловой нагрузки</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i/>
                <w:iCs/>
                <w:color w:val="000000"/>
                <w:sz w:val="20"/>
                <w:szCs w:val="18"/>
                <w:lang w:eastAsia="ru-RU"/>
              </w:rPr>
            </w:pPr>
            <w:r w:rsidRPr="00401CD4">
              <w:rPr>
                <w:rFonts w:eastAsia="Times New Roman" w:cs="Times New Roman"/>
                <w:i/>
                <w:iCs/>
                <w:color w:val="000000"/>
                <w:sz w:val="20"/>
                <w:szCs w:val="18"/>
                <w:lang w:eastAsia="ru-RU"/>
              </w:rPr>
              <w:t>ρ</w:t>
            </w:r>
            <w:r w:rsidRPr="00401CD4">
              <w:rPr>
                <w:rFonts w:eastAsia="Times New Roman" w:cs="Times New Roman"/>
                <w:i/>
                <w:iCs/>
                <w:color w:val="000000"/>
                <w:sz w:val="20"/>
                <w:szCs w:val="18"/>
                <w:vertAlign w:val="subscript"/>
                <w:lang w:eastAsia="ru-RU"/>
              </w:rPr>
              <w:t>j</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Гкал/ч/га</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0,438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0,438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0,438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0,318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0,318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0,318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0,318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0,318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0,318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0,318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0,318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0,318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0,318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0,318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0,318</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0,318</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Средняя плотность расхода тепловой энергии на отопление в жилищном фонде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i/>
                <w:iCs/>
                <w:color w:val="000000"/>
                <w:sz w:val="20"/>
                <w:szCs w:val="18"/>
                <w:lang w:eastAsia="ru-RU"/>
              </w:rPr>
            </w:pPr>
            <w:r w:rsidRPr="00401CD4">
              <w:rPr>
                <w:rFonts w:eastAsia="Times New Roman" w:cs="Times New Roman"/>
                <w:i/>
                <w:iCs/>
                <w:color w:val="000000"/>
                <w:sz w:val="20"/>
                <w:szCs w:val="18"/>
                <w:lang w:eastAsia="ru-RU"/>
              </w:rPr>
              <w:t>ρ</w:t>
            </w:r>
            <w:r w:rsidRPr="00401CD4">
              <w:rPr>
                <w:rFonts w:eastAsia="Times New Roman" w:cs="Times New Roman"/>
                <w:i/>
                <w:iCs/>
                <w:color w:val="000000"/>
                <w:sz w:val="20"/>
                <w:szCs w:val="18"/>
                <w:vertAlign w:val="subscript"/>
                <w:lang w:eastAsia="ru-RU"/>
              </w:rPr>
              <w:t>j,A+1</w:t>
            </w:r>
            <w:r w:rsidRPr="00401CD4">
              <w:rPr>
                <w:rFonts w:eastAsia="Times New Roman" w:cs="Times New Roman"/>
                <w:color w:val="000000"/>
                <w:sz w:val="20"/>
                <w:szCs w:val="18"/>
                <w:vertAlign w:val="superscript"/>
                <w:lang w:eastAsia="ru-RU"/>
              </w:rPr>
              <w:t>о.жф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Гкал/га</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332,1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418,3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399,7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340,0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340,0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340,0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340,0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340,0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340,0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340,0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340,0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340,0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340,0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340,0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340,0</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340,0</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Средняя тепловая нагрузка на отопление на одного жителя</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i/>
                <w:iCs/>
                <w:color w:val="000000"/>
                <w:sz w:val="20"/>
                <w:szCs w:val="18"/>
                <w:lang w:eastAsia="ru-RU"/>
              </w:rPr>
            </w:pPr>
            <w:r w:rsidRPr="00401CD4">
              <w:rPr>
                <w:rFonts w:eastAsia="Times New Roman" w:cs="Times New Roman"/>
                <w:i/>
                <w:iCs/>
                <w:color w:val="000000"/>
                <w:sz w:val="20"/>
                <w:szCs w:val="18"/>
                <w:lang w:eastAsia="ru-RU"/>
              </w:rPr>
              <w:t>ρ̅</w:t>
            </w:r>
            <w:r w:rsidRPr="00401CD4">
              <w:rPr>
                <w:rFonts w:eastAsia="Times New Roman" w:cs="Times New Roman"/>
                <w:i/>
                <w:iCs/>
                <w:color w:val="000000"/>
                <w:sz w:val="20"/>
                <w:szCs w:val="18"/>
                <w:vertAlign w:val="subscript"/>
                <w:lang w:eastAsia="ru-RU"/>
              </w:rPr>
              <w:t>j,A+1</w:t>
            </w:r>
            <w:r w:rsidRPr="00401CD4">
              <w:rPr>
                <w:rFonts w:eastAsia="Times New Roman" w:cs="Times New Roman"/>
                <w:color w:val="000000"/>
                <w:sz w:val="20"/>
                <w:szCs w:val="18"/>
                <w:vertAlign w:val="superscript"/>
                <w:lang w:eastAsia="ru-RU"/>
              </w:rPr>
              <w:t>р.о.жф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Гкал/ч/чел.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0,001763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0,001763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0,001763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0,001763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0,001763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0,001763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0,001763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0,001763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0,001763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0,001763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0,001763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0,001763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0,001763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0,001763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0,001763</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0,001763</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14</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Средний расход тепловой энергии на отопление на одного жителя</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i/>
                <w:iCs/>
                <w:color w:val="000000"/>
                <w:sz w:val="20"/>
                <w:szCs w:val="18"/>
                <w:lang w:eastAsia="ru-RU"/>
              </w:rPr>
            </w:pPr>
            <w:r w:rsidRPr="00401CD4">
              <w:rPr>
                <w:rFonts w:eastAsia="Times New Roman" w:cs="Times New Roman"/>
                <w:i/>
                <w:iCs/>
                <w:color w:val="000000"/>
                <w:sz w:val="20"/>
                <w:szCs w:val="18"/>
                <w:lang w:eastAsia="ru-RU"/>
              </w:rPr>
              <w:t>ρ̅</w:t>
            </w:r>
            <w:r w:rsidRPr="00401CD4">
              <w:rPr>
                <w:rFonts w:eastAsia="Times New Roman" w:cs="Times New Roman"/>
                <w:i/>
                <w:iCs/>
                <w:color w:val="000000"/>
                <w:sz w:val="20"/>
                <w:szCs w:val="18"/>
                <w:vertAlign w:val="subscript"/>
                <w:lang w:eastAsia="ru-RU"/>
              </w:rPr>
              <w:t>j,A+1</w:t>
            </w:r>
            <w:r w:rsidRPr="00401CD4">
              <w:rPr>
                <w:rFonts w:eastAsia="Times New Roman" w:cs="Times New Roman"/>
                <w:color w:val="000000"/>
                <w:sz w:val="20"/>
                <w:szCs w:val="18"/>
                <w:vertAlign w:val="superscript"/>
                <w:lang w:eastAsia="ru-RU"/>
              </w:rPr>
              <w:t>о.жф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Гкал/чел/год</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2,938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3,700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3,536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4,136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4,136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4,136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4,136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4,136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4,136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4,136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4,136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4,136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4,136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4,136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4,136</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4,136</w:t>
            </w:r>
          </w:p>
        </w:tc>
      </w:tr>
      <w:tr w:rsidR="00950F39" w:rsidRPr="00401CD4" w:rsidTr="00D75A34">
        <w:trPr>
          <w:gridAfter w:val="1"/>
          <w:wAfter w:w="6" w:type="dxa"/>
          <w:trHeight w:val="20"/>
        </w:trPr>
        <w:tc>
          <w:tcPr>
            <w:tcW w:w="22708" w:type="dxa"/>
            <w:gridSpan w:val="22"/>
            <w:shd w:val="clear" w:color="auto" w:fill="auto"/>
            <w:noWrap/>
            <w:vAlign w:val="center"/>
            <w:hideMark/>
          </w:tcPr>
          <w:p w:rsidR="00950F39" w:rsidRPr="00401CD4" w:rsidRDefault="00950F39" w:rsidP="00950F39">
            <w:pPr>
              <w:ind w:firstLine="0"/>
              <w:jc w:val="center"/>
              <w:rPr>
                <w:rFonts w:eastAsia="Times New Roman" w:cs="Times New Roman"/>
                <w:b/>
                <w:bCs/>
                <w:color w:val="000000"/>
                <w:sz w:val="20"/>
                <w:szCs w:val="18"/>
                <w:lang w:eastAsia="ru-RU"/>
              </w:rPr>
            </w:pPr>
            <w:r w:rsidRPr="00401CD4">
              <w:rPr>
                <w:rFonts w:eastAsia="Times New Roman" w:cs="Times New Roman"/>
                <w:b/>
                <w:bCs/>
                <w:color w:val="000000"/>
                <w:sz w:val="20"/>
                <w:szCs w:val="18"/>
                <w:lang w:eastAsia="ru-RU"/>
              </w:rPr>
              <w:t>Теплоисточник №24 Котельная улица Сутырина, 8 МУП г. Костромы "Городские сети" в зоне ЕТО №2 МУП г. Костромы "Городские сети"</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Общая отапливаемая площадь жилых зданий</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F</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м</w:t>
            </w:r>
            <w:r w:rsidRPr="00401CD4">
              <w:rPr>
                <w:rFonts w:eastAsia="Times New Roman" w:cs="Times New Roman"/>
                <w:color w:val="000000"/>
                <w:sz w:val="20"/>
                <w:szCs w:val="18"/>
                <w:vertAlign w:val="superscript"/>
                <w:lang w:eastAsia="ru-RU"/>
              </w:rPr>
              <w:t>2</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108,1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108,1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108,1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139,0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139,0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139,0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139,0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139,0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139,0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139,0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139,0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139,0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139,0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139,0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139,0</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139,0</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Общая отапливаемая площадь общественно-деловых зданий</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F</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м</w:t>
            </w:r>
            <w:r w:rsidRPr="00401CD4">
              <w:rPr>
                <w:rFonts w:eastAsia="Times New Roman" w:cs="Times New Roman"/>
                <w:color w:val="000000"/>
                <w:sz w:val="20"/>
                <w:szCs w:val="18"/>
                <w:vertAlign w:val="superscript"/>
                <w:lang w:eastAsia="ru-RU"/>
              </w:rPr>
              <w:t>2</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46,3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46,3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46,3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59,6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59,6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59,6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59,6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59,6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59,6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59,6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59,6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59,6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59,6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59,6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59,6</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59,6</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Тепловая нагрузка всего, в том числе: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р.сумм</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5,546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5,546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5,546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7,130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7,130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7,130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7,130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7,130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7,130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7,130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7,130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7,130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7,130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7,130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7,130</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7,130</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в жилищном фонде, в том числе: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3,882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3,882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3,882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4,991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4,991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4,991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4,991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4,991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4,991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4,991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4,991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4,991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4,991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4,991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4,991</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4,991</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отопления и вентиляции</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о.р.жф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3,304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3,304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3,304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4,248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4,248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4,248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4,248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4,248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4,248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4,248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4,248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4,248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4,248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4,248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4,248</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4,248</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горячего водоснабжения</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р.гвс.жф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0,578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0,578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0,578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0,743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0,743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0,743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0,743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0,743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0,743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0,743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0,743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0,743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0,743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0,743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0,743</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0,743</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в общественно-деловом фонде в том числе: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1,664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1,664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1,664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2,139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2,139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2,139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2,139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2,139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2,139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2,139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2,139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2,139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2,139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2,139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2,139</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2,139</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3.2.1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отопления и вентиляции</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р.о.одф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1,416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1,416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1,416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1,821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1,821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1,821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1,821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1,821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1,821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1,821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1,821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1,821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1,821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1,821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1,821</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1,821</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3.2.2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горячего водоснабжения</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р.гвс.одф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0,248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0,248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0,248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0,318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0,318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0,318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0,318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0,318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0,318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0,318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0,318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0,318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0,318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0,318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0,318</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0,318</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Расход тепловой энергии, всего, в том числе: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сумм</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24,3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26,5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17,4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16,6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17,3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17,3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17,3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17,3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17,3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17,3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17,3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17,3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17,3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17,3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17,3</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17,3</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в жилищном фонде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17,0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18,5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11,6</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11,6</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4.1.1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отопления и вентиляции</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14,5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15,8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9,9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9,9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9,9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9,9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9,9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9,9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9,9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9,9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9,9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9,9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9,9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9,9</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9,9</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4.1.2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горячего водоснабжения</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гвс.жф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1,7</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1,7</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в общественно-деловом фонде в том числе: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5,0</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5,0</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отопления и вентиляции</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горячего водоснабжения</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гвс.одф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Удельная тепловая нагрузка в жилищном фонде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р.о.жф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Гкал/ч/м</w:t>
            </w:r>
            <w:r w:rsidRPr="00401CD4">
              <w:rPr>
                <w:rFonts w:eastAsia="Times New Roman" w:cs="Times New Roman"/>
                <w:color w:val="000000"/>
                <w:sz w:val="20"/>
                <w:szCs w:val="18"/>
                <w:vertAlign w:val="superscript"/>
                <w:lang w:eastAsia="ru-RU"/>
              </w:rPr>
              <w:t>2</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Удельное потребление тепловой энергии на отопление в жилищном фонде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Гкал/м</w:t>
            </w:r>
            <w:r w:rsidRPr="00401CD4">
              <w:rPr>
                <w:rFonts w:eastAsia="Times New Roman" w:cs="Times New Roman"/>
                <w:color w:val="000000"/>
                <w:sz w:val="20"/>
                <w:szCs w:val="18"/>
                <w:vertAlign w:val="superscript"/>
                <w:lang w:eastAsia="ru-RU"/>
              </w:rPr>
              <w:t>2</w:t>
            </w:r>
            <w:r w:rsidRPr="00401CD4">
              <w:rPr>
                <w:rFonts w:eastAsia="Times New Roman" w:cs="Times New Roman"/>
                <w:color w:val="000000"/>
                <w:sz w:val="20"/>
                <w:szCs w:val="18"/>
                <w:lang w:eastAsia="ru-RU"/>
              </w:rPr>
              <w:t>/год</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0,157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0,171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0,113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0,084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0,084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0,084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0,084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0,084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0,084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0,084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0,084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0,084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0,084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0,084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0,084</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0,084</w:t>
            </w:r>
          </w:p>
        </w:tc>
      </w:tr>
      <w:tr w:rsidR="0046467D" w:rsidRPr="00401CD4" w:rsidTr="00D75A34">
        <w:trPr>
          <w:trHeight w:val="20"/>
        </w:trPr>
        <w:tc>
          <w:tcPr>
            <w:tcW w:w="765" w:type="dxa"/>
            <w:shd w:val="clear" w:color="auto" w:fill="auto"/>
            <w:noWrap/>
            <w:vAlign w:val="center"/>
            <w:hideMark/>
          </w:tcPr>
          <w:p w:rsidR="0046467D" w:rsidRPr="00401CD4" w:rsidRDefault="0046467D" w:rsidP="0046467D">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w:t>
            </w:r>
          </w:p>
        </w:tc>
        <w:tc>
          <w:tcPr>
            <w:tcW w:w="5500" w:type="dxa"/>
            <w:shd w:val="clear" w:color="auto" w:fill="auto"/>
            <w:noWrap/>
            <w:vAlign w:val="center"/>
            <w:hideMark/>
          </w:tcPr>
          <w:p w:rsidR="0046467D" w:rsidRPr="00401CD4" w:rsidRDefault="0046467D" w:rsidP="0046467D">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Градус-сутки отопительного периода</w:t>
            </w:r>
          </w:p>
        </w:tc>
        <w:tc>
          <w:tcPr>
            <w:tcW w:w="1309" w:type="dxa"/>
            <w:shd w:val="clear" w:color="auto" w:fill="auto"/>
            <w:noWrap/>
            <w:vAlign w:val="center"/>
            <w:hideMark/>
          </w:tcPr>
          <w:p w:rsidR="0046467D" w:rsidRPr="00401CD4" w:rsidRDefault="0046467D" w:rsidP="0046467D">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ГСОП</w:t>
            </w:r>
          </w:p>
        </w:tc>
        <w:tc>
          <w:tcPr>
            <w:tcW w:w="1497" w:type="dxa"/>
            <w:gridSpan w:val="2"/>
            <w:shd w:val="clear" w:color="auto" w:fill="auto"/>
            <w:noWrap/>
            <w:vAlign w:val="center"/>
            <w:hideMark/>
          </w:tcPr>
          <w:p w:rsidR="0046467D" w:rsidRPr="00401CD4" w:rsidRDefault="0046467D" w:rsidP="0046467D">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°C x сут</w:t>
            </w:r>
          </w:p>
        </w:tc>
        <w:tc>
          <w:tcPr>
            <w:tcW w:w="863" w:type="dxa"/>
            <w:gridSpan w:val="2"/>
            <w:shd w:val="clear" w:color="auto" w:fill="auto"/>
            <w:noWrap/>
            <w:vAlign w:val="center"/>
            <w:hideMark/>
          </w:tcPr>
          <w:p w:rsidR="0046467D" w:rsidRPr="00401CD4" w:rsidRDefault="0046467D" w:rsidP="0046467D">
            <w:pPr>
              <w:ind w:firstLine="0"/>
              <w:jc w:val="center"/>
              <w:rPr>
                <w:rFonts w:eastAsia="Times New Roman" w:cs="Times New Roman"/>
                <w:color w:val="000000"/>
                <w:sz w:val="20"/>
                <w:szCs w:val="18"/>
                <w:lang w:eastAsia="ru-RU"/>
              </w:rPr>
            </w:pPr>
            <w:r>
              <w:rPr>
                <w:rFonts w:eastAsia="Times New Roman" w:cs="Times New Roman"/>
                <w:color w:val="000000"/>
                <w:sz w:val="20"/>
                <w:szCs w:val="18"/>
                <w:lang w:eastAsia="ru-RU"/>
              </w:rPr>
              <w:t>5119</w:t>
            </w:r>
          </w:p>
        </w:tc>
        <w:tc>
          <w:tcPr>
            <w:tcW w:w="852" w:type="dxa"/>
            <w:shd w:val="clear" w:color="auto" w:fill="auto"/>
            <w:noWrap/>
            <w:vAlign w:val="center"/>
            <w:hideMark/>
          </w:tcPr>
          <w:p w:rsidR="0046467D" w:rsidRPr="00401CD4" w:rsidRDefault="0046467D" w:rsidP="0046467D">
            <w:pPr>
              <w:ind w:firstLine="0"/>
              <w:jc w:val="center"/>
              <w:rPr>
                <w:rFonts w:eastAsia="Times New Roman" w:cs="Times New Roman"/>
                <w:color w:val="000000"/>
                <w:sz w:val="20"/>
                <w:szCs w:val="18"/>
                <w:lang w:eastAsia="ru-RU"/>
              </w:rPr>
            </w:pPr>
            <w:r>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gridSpan w:val="2"/>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Удельное приведенное потребление тепловой энергии на отопление в жилищном фонде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Гкал/м</w:t>
            </w:r>
            <w:r w:rsidRPr="00401CD4">
              <w:rPr>
                <w:rFonts w:eastAsia="Times New Roman" w:cs="Times New Roman"/>
                <w:color w:val="000000"/>
                <w:sz w:val="20"/>
                <w:szCs w:val="18"/>
                <w:vertAlign w:val="superscript"/>
                <w:lang w:eastAsia="ru-RU"/>
              </w:rPr>
              <w:t>2</w:t>
            </w:r>
            <w:r w:rsidRPr="00401CD4">
              <w:rPr>
                <w:rFonts w:eastAsia="Times New Roman" w:cs="Times New Roman"/>
                <w:color w:val="000000"/>
                <w:sz w:val="20"/>
                <w:szCs w:val="18"/>
                <w:lang w:eastAsia="ru-RU"/>
              </w:rPr>
              <w:t>(°C x сут)</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0,000027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0,000020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0,000015</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0,000015</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9</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Удельная тепловая нагрузка в общественно-деловом фонде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р.ов.одф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Гкал/ч/м</w:t>
            </w:r>
            <w:r w:rsidRPr="00401CD4">
              <w:rPr>
                <w:rFonts w:eastAsia="Times New Roman" w:cs="Times New Roman"/>
                <w:color w:val="000000"/>
                <w:sz w:val="20"/>
                <w:szCs w:val="18"/>
                <w:vertAlign w:val="superscript"/>
                <w:lang w:eastAsia="ru-RU"/>
              </w:rPr>
              <w:t>2</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Удельное приведенное потребление тепловой энергии в общественно-деловом фонде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р.ов.одф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Гкал/м</w:t>
            </w:r>
            <w:r w:rsidRPr="00401CD4">
              <w:rPr>
                <w:rFonts w:eastAsia="Times New Roman" w:cs="Times New Roman"/>
                <w:color w:val="000000"/>
                <w:sz w:val="20"/>
                <w:szCs w:val="18"/>
                <w:vertAlign w:val="superscript"/>
                <w:lang w:eastAsia="ru-RU"/>
              </w:rPr>
              <w:t>2</w:t>
            </w:r>
            <w:r w:rsidRPr="00401CD4">
              <w:rPr>
                <w:rFonts w:eastAsia="Times New Roman" w:cs="Times New Roman"/>
                <w:color w:val="000000"/>
                <w:sz w:val="20"/>
                <w:szCs w:val="18"/>
                <w:lang w:eastAsia="ru-RU"/>
              </w:rPr>
              <w:t>/(°C x сут)</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0,000023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0,000017</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0,000017</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Средняя плотность тепловой нагрузки</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i/>
                <w:iCs/>
                <w:color w:val="000000"/>
                <w:sz w:val="20"/>
                <w:szCs w:val="18"/>
                <w:lang w:eastAsia="ru-RU"/>
              </w:rPr>
            </w:pPr>
            <w:r w:rsidRPr="00401CD4">
              <w:rPr>
                <w:rFonts w:eastAsia="Times New Roman" w:cs="Times New Roman"/>
                <w:i/>
                <w:iCs/>
                <w:color w:val="000000"/>
                <w:sz w:val="20"/>
                <w:szCs w:val="18"/>
                <w:lang w:eastAsia="ru-RU"/>
              </w:rPr>
              <w:t>ρ</w:t>
            </w:r>
            <w:r w:rsidRPr="00401CD4">
              <w:rPr>
                <w:rFonts w:eastAsia="Times New Roman" w:cs="Times New Roman"/>
                <w:i/>
                <w:iCs/>
                <w:color w:val="000000"/>
                <w:sz w:val="20"/>
                <w:szCs w:val="18"/>
                <w:vertAlign w:val="subscript"/>
                <w:lang w:eastAsia="ru-RU"/>
              </w:rPr>
              <w:t>j</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Гкал/ч/га</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0,407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0,407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0,407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0,523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0,523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0,523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0,523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0,523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0,523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0,523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0,523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0,523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0,523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0,523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0,523</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0,523</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Средняя плотность расхода тепловой энергии на отопление в жилищном фонде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i/>
                <w:iCs/>
                <w:color w:val="000000"/>
                <w:sz w:val="20"/>
                <w:szCs w:val="18"/>
                <w:lang w:eastAsia="ru-RU"/>
              </w:rPr>
            </w:pPr>
            <w:r w:rsidRPr="00401CD4">
              <w:rPr>
                <w:rFonts w:eastAsia="Times New Roman" w:cs="Times New Roman"/>
                <w:i/>
                <w:iCs/>
                <w:color w:val="000000"/>
                <w:sz w:val="20"/>
                <w:szCs w:val="18"/>
                <w:lang w:eastAsia="ru-RU"/>
              </w:rPr>
              <w:t>ρ</w:t>
            </w:r>
            <w:r w:rsidRPr="00401CD4">
              <w:rPr>
                <w:rFonts w:eastAsia="Times New Roman" w:cs="Times New Roman"/>
                <w:i/>
                <w:iCs/>
                <w:color w:val="000000"/>
                <w:sz w:val="20"/>
                <w:szCs w:val="18"/>
                <w:vertAlign w:val="subscript"/>
                <w:lang w:eastAsia="ru-RU"/>
              </w:rPr>
              <w:t>j,A+1</w:t>
            </w:r>
            <w:r w:rsidRPr="00401CD4">
              <w:rPr>
                <w:rFonts w:eastAsia="Times New Roman" w:cs="Times New Roman"/>
                <w:color w:val="000000"/>
                <w:sz w:val="20"/>
                <w:szCs w:val="18"/>
                <w:vertAlign w:val="superscript"/>
                <w:lang w:eastAsia="ru-RU"/>
              </w:rPr>
              <w:t>о.жф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Гкал/га</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1059,8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1156,3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759,3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725,7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725,7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725,7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725,7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725,7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725,7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725,7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725,7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725,7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725,7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725,7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725,7</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725,7</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Средняя тепловая нагрузка на отопление на одного жителя</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i/>
                <w:iCs/>
                <w:color w:val="000000"/>
                <w:sz w:val="20"/>
                <w:szCs w:val="18"/>
                <w:lang w:eastAsia="ru-RU"/>
              </w:rPr>
            </w:pPr>
            <w:r w:rsidRPr="00401CD4">
              <w:rPr>
                <w:rFonts w:eastAsia="Times New Roman" w:cs="Times New Roman"/>
                <w:i/>
                <w:iCs/>
                <w:color w:val="000000"/>
                <w:sz w:val="20"/>
                <w:szCs w:val="18"/>
                <w:lang w:eastAsia="ru-RU"/>
              </w:rPr>
              <w:t>ρ̅</w:t>
            </w:r>
            <w:r w:rsidRPr="00401CD4">
              <w:rPr>
                <w:rFonts w:eastAsia="Times New Roman" w:cs="Times New Roman"/>
                <w:i/>
                <w:iCs/>
                <w:color w:val="000000"/>
                <w:sz w:val="20"/>
                <w:szCs w:val="18"/>
                <w:vertAlign w:val="subscript"/>
                <w:lang w:eastAsia="ru-RU"/>
              </w:rPr>
              <w:t>j,A+1</w:t>
            </w:r>
            <w:r w:rsidRPr="00401CD4">
              <w:rPr>
                <w:rFonts w:eastAsia="Times New Roman" w:cs="Times New Roman"/>
                <w:color w:val="000000"/>
                <w:sz w:val="20"/>
                <w:szCs w:val="18"/>
                <w:vertAlign w:val="superscript"/>
                <w:lang w:eastAsia="ru-RU"/>
              </w:rPr>
              <w:t>р.о.жф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Гкал/ч/чел.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0,002306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0,002306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0,002306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0,002306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0,002306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0,002306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0,002306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0,002306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0,002306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0,002306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0,002306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0,002306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0,002306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0,002306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0,002306</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0,002306</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14</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Средний расход тепловой энергии на отопление на одного жителя</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i/>
                <w:iCs/>
                <w:color w:val="000000"/>
                <w:sz w:val="20"/>
                <w:szCs w:val="18"/>
                <w:lang w:eastAsia="ru-RU"/>
              </w:rPr>
            </w:pPr>
            <w:r w:rsidRPr="00401CD4">
              <w:rPr>
                <w:rFonts w:eastAsia="Times New Roman" w:cs="Times New Roman"/>
                <w:i/>
                <w:iCs/>
                <w:color w:val="000000"/>
                <w:sz w:val="20"/>
                <w:szCs w:val="18"/>
                <w:lang w:eastAsia="ru-RU"/>
              </w:rPr>
              <w:t>ρ̅</w:t>
            </w:r>
            <w:r w:rsidRPr="00401CD4">
              <w:rPr>
                <w:rFonts w:eastAsia="Times New Roman" w:cs="Times New Roman"/>
                <w:i/>
                <w:iCs/>
                <w:color w:val="000000"/>
                <w:sz w:val="20"/>
                <w:szCs w:val="18"/>
                <w:vertAlign w:val="subscript"/>
                <w:lang w:eastAsia="ru-RU"/>
              </w:rPr>
              <w:t>j,A+1</w:t>
            </w:r>
            <w:r w:rsidRPr="00401CD4">
              <w:rPr>
                <w:rFonts w:eastAsia="Times New Roman" w:cs="Times New Roman"/>
                <w:color w:val="000000"/>
                <w:sz w:val="20"/>
                <w:szCs w:val="18"/>
                <w:vertAlign w:val="superscript"/>
                <w:lang w:eastAsia="ru-RU"/>
              </w:rPr>
              <w:t>о.жф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Гкал/чел/год</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10,090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11,009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7,229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5,375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5,375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5,375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5,375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5,375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5,375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5,375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5,375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5,375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5,375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5,375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5,375</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5,375</w:t>
            </w:r>
          </w:p>
        </w:tc>
      </w:tr>
      <w:tr w:rsidR="00950F39" w:rsidRPr="00401CD4" w:rsidTr="00D75A34">
        <w:trPr>
          <w:gridAfter w:val="1"/>
          <w:wAfter w:w="6" w:type="dxa"/>
          <w:trHeight w:val="20"/>
        </w:trPr>
        <w:tc>
          <w:tcPr>
            <w:tcW w:w="22708" w:type="dxa"/>
            <w:gridSpan w:val="22"/>
            <w:shd w:val="clear" w:color="auto" w:fill="auto"/>
            <w:noWrap/>
            <w:vAlign w:val="center"/>
            <w:hideMark/>
          </w:tcPr>
          <w:p w:rsidR="00950F39" w:rsidRPr="00401CD4" w:rsidRDefault="00950F39" w:rsidP="00950F39">
            <w:pPr>
              <w:ind w:firstLine="0"/>
              <w:jc w:val="center"/>
              <w:rPr>
                <w:rFonts w:eastAsia="Times New Roman" w:cs="Times New Roman"/>
                <w:b/>
                <w:bCs/>
                <w:color w:val="000000"/>
                <w:sz w:val="20"/>
                <w:szCs w:val="18"/>
                <w:lang w:eastAsia="ru-RU"/>
              </w:rPr>
            </w:pPr>
            <w:r w:rsidRPr="00401CD4">
              <w:rPr>
                <w:rFonts w:eastAsia="Times New Roman" w:cs="Times New Roman"/>
                <w:b/>
                <w:bCs/>
                <w:color w:val="000000"/>
                <w:sz w:val="20"/>
                <w:szCs w:val="18"/>
                <w:lang w:eastAsia="ru-RU"/>
              </w:rPr>
              <w:t>Теплоисточник №25 Котельная поселок Учхоза «Костромской» МУП г. Костромы "Городские сети" в зоне ЕТО №2 МУП г. Костромы "Городские сети"</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Общая отапливаемая площадь жилых зданий</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F</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м</w:t>
            </w:r>
            <w:r w:rsidRPr="00401CD4">
              <w:rPr>
                <w:rFonts w:eastAsia="Times New Roman" w:cs="Times New Roman"/>
                <w:color w:val="000000"/>
                <w:sz w:val="20"/>
                <w:szCs w:val="18"/>
                <w:vertAlign w:val="superscript"/>
                <w:lang w:eastAsia="ru-RU"/>
              </w:rPr>
              <w:t>2</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13,2</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13,2</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Общая отапливаемая площадь общественно-деловых зданий</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F</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м</w:t>
            </w:r>
            <w:r w:rsidRPr="00401CD4">
              <w:rPr>
                <w:rFonts w:eastAsia="Times New Roman" w:cs="Times New Roman"/>
                <w:color w:val="000000"/>
                <w:sz w:val="20"/>
                <w:szCs w:val="18"/>
                <w:vertAlign w:val="superscript"/>
                <w:lang w:eastAsia="ru-RU"/>
              </w:rPr>
              <w:t>2</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5,7</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5,7</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Тепловая нагрузка всего, в том числе: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р.сумм</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0,697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0,697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0,697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0,679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0,679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0,679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0,679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0,679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0,679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0,679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0,679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0,679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0,679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0,679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0,679</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0,679</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в жилищном фонде, в том числе: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0,488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0,488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0,488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0,475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0,475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0,475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0,475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0,475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0,475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0,475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0,475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0,475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0,475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0,475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0,475</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0,475</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отопления и вентиляции</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о.р.жф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0,473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0,473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0,473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0,461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0,461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0,461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0,461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0,461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0,461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0,461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0,461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0,461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0,461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0,461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0,461</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0,461</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горячего водоснабжения</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р.гвс.жф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0,015</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0,015</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в общественно-деловом фонде в том числе: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0,209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0,209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0,209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0,204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0,204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0,656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0,656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0,656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0,656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0,656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0,656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0,656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0,656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0,656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0,656</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0,656</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3.2.1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отопления и вентиляции</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р.о.одф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0,203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0,203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0,203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0,198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0,198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0,503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0,503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0,503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0,503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0,503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0,503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0,503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0,503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0,503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0,503</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0,503</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3.2.2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горячего водоснабжения</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р.гвс.одф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0,153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0,153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0,153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0,153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0,153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0,153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0,153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0,153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0,153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0,153</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0,153</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Расход тепловой энергии, всего, в том числе: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сумм</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1,9</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1,9</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в жилищном фонде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4.1.1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отопления и вентиляции</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4.1.2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горячего водоснабжения</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гвс.жф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в общественно-деловом фонде в том числе: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отопления и вентиляции</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горячего водоснабжения</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гвс.одф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Удельная тепловая нагрузка в жилищном фонде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р.о.жф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Гкал/ч/м</w:t>
            </w:r>
            <w:r w:rsidRPr="00401CD4">
              <w:rPr>
                <w:rFonts w:eastAsia="Times New Roman" w:cs="Times New Roman"/>
                <w:color w:val="000000"/>
                <w:sz w:val="20"/>
                <w:szCs w:val="18"/>
                <w:vertAlign w:val="superscript"/>
                <w:lang w:eastAsia="ru-RU"/>
              </w:rPr>
              <w:t>2</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Удельное потребление тепловой энергии на отопление в жилищном фонде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Гкал/м</w:t>
            </w:r>
            <w:r w:rsidRPr="00401CD4">
              <w:rPr>
                <w:rFonts w:eastAsia="Times New Roman" w:cs="Times New Roman"/>
                <w:color w:val="000000"/>
                <w:sz w:val="20"/>
                <w:szCs w:val="18"/>
                <w:vertAlign w:val="superscript"/>
                <w:lang w:eastAsia="ru-RU"/>
              </w:rPr>
              <w:t>2</w:t>
            </w:r>
            <w:r w:rsidRPr="00401CD4">
              <w:rPr>
                <w:rFonts w:eastAsia="Times New Roman" w:cs="Times New Roman"/>
                <w:color w:val="000000"/>
                <w:sz w:val="20"/>
                <w:szCs w:val="18"/>
                <w:lang w:eastAsia="ru-RU"/>
              </w:rPr>
              <w:t>/год</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0,079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0,093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0,095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0,086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0,086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0,086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0,086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0,086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0,086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0,086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0,086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0,086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0,086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0,086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0,086</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0,086</w:t>
            </w:r>
          </w:p>
        </w:tc>
      </w:tr>
      <w:tr w:rsidR="0046467D" w:rsidRPr="00401CD4" w:rsidTr="00D75A34">
        <w:trPr>
          <w:trHeight w:val="20"/>
        </w:trPr>
        <w:tc>
          <w:tcPr>
            <w:tcW w:w="765" w:type="dxa"/>
            <w:shd w:val="clear" w:color="auto" w:fill="auto"/>
            <w:noWrap/>
            <w:vAlign w:val="center"/>
            <w:hideMark/>
          </w:tcPr>
          <w:p w:rsidR="0046467D" w:rsidRPr="00401CD4" w:rsidRDefault="0046467D" w:rsidP="0046467D">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w:t>
            </w:r>
          </w:p>
        </w:tc>
        <w:tc>
          <w:tcPr>
            <w:tcW w:w="5500" w:type="dxa"/>
            <w:shd w:val="clear" w:color="auto" w:fill="auto"/>
            <w:noWrap/>
            <w:vAlign w:val="center"/>
            <w:hideMark/>
          </w:tcPr>
          <w:p w:rsidR="0046467D" w:rsidRPr="00401CD4" w:rsidRDefault="0046467D" w:rsidP="0046467D">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Градус-сутки отопительного периода</w:t>
            </w:r>
          </w:p>
        </w:tc>
        <w:tc>
          <w:tcPr>
            <w:tcW w:w="1309" w:type="dxa"/>
            <w:shd w:val="clear" w:color="auto" w:fill="auto"/>
            <w:noWrap/>
            <w:vAlign w:val="center"/>
            <w:hideMark/>
          </w:tcPr>
          <w:p w:rsidR="0046467D" w:rsidRPr="00401CD4" w:rsidRDefault="0046467D" w:rsidP="0046467D">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ГСОП</w:t>
            </w:r>
          </w:p>
        </w:tc>
        <w:tc>
          <w:tcPr>
            <w:tcW w:w="1497" w:type="dxa"/>
            <w:gridSpan w:val="2"/>
            <w:shd w:val="clear" w:color="auto" w:fill="auto"/>
            <w:noWrap/>
            <w:vAlign w:val="center"/>
            <w:hideMark/>
          </w:tcPr>
          <w:p w:rsidR="0046467D" w:rsidRPr="00401CD4" w:rsidRDefault="0046467D" w:rsidP="0046467D">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°C x сут</w:t>
            </w:r>
          </w:p>
        </w:tc>
        <w:tc>
          <w:tcPr>
            <w:tcW w:w="863" w:type="dxa"/>
            <w:gridSpan w:val="2"/>
            <w:shd w:val="clear" w:color="auto" w:fill="auto"/>
            <w:noWrap/>
            <w:vAlign w:val="center"/>
            <w:hideMark/>
          </w:tcPr>
          <w:p w:rsidR="0046467D" w:rsidRPr="00401CD4" w:rsidRDefault="0046467D" w:rsidP="0046467D">
            <w:pPr>
              <w:ind w:firstLine="0"/>
              <w:jc w:val="center"/>
              <w:rPr>
                <w:rFonts w:eastAsia="Times New Roman" w:cs="Times New Roman"/>
                <w:color w:val="000000"/>
                <w:sz w:val="20"/>
                <w:szCs w:val="18"/>
                <w:lang w:eastAsia="ru-RU"/>
              </w:rPr>
            </w:pPr>
            <w:r>
              <w:rPr>
                <w:rFonts w:eastAsia="Times New Roman" w:cs="Times New Roman"/>
                <w:color w:val="000000"/>
                <w:sz w:val="20"/>
                <w:szCs w:val="18"/>
                <w:lang w:eastAsia="ru-RU"/>
              </w:rPr>
              <w:t>5119</w:t>
            </w:r>
          </w:p>
        </w:tc>
        <w:tc>
          <w:tcPr>
            <w:tcW w:w="852" w:type="dxa"/>
            <w:shd w:val="clear" w:color="auto" w:fill="auto"/>
            <w:noWrap/>
            <w:vAlign w:val="center"/>
            <w:hideMark/>
          </w:tcPr>
          <w:p w:rsidR="0046467D" w:rsidRPr="00401CD4" w:rsidRDefault="0046467D" w:rsidP="0046467D">
            <w:pPr>
              <w:ind w:firstLine="0"/>
              <w:jc w:val="center"/>
              <w:rPr>
                <w:rFonts w:eastAsia="Times New Roman" w:cs="Times New Roman"/>
                <w:color w:val="000000"/>
                <w:sz w:val="20"/>
                <w:szCs w:val="18"/>
                <w:lang w:eastAsia="ru-RU"/>
              </w:rPr>
            </w:pPr>
            <w:r>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gridSpan w:val="2"/>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 xml:space="preserve">Удельное приведенное потребление тепловой энергии на </w:t>
            </w:r>
            <w:r w:rsidRPr="00401CD4">
              <w:rPr>
                <w:rFonts w:eastAsia="Times New Roman" w:cs="Times New Roman"/>
                <w:color w:val="000000"/>
                <w:sz w:val="20"/>
                <w:szCs w:val="18"/>
                <w:lang w:eastAsia="ru-RU"/>
              </w:rPr>
              <w:lastRenderedPageBreak/>
              <w:t>отопление в жилищном фонде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lastRenderedPageBreak/>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Гкал/м</w:t>
            </w:r>
            <w:r w:rsidRPr="00401CD4">
              <w:rPr>
                <w:rFonts w:eastAsia="Times New Roman" w:cs="Times New Roman"/>
                <w:color w:val="000000"/>
                <w:sz w:val="20"/>
                <w:szCs w:val="18"/>
                <w:vertAlign w:val="superscript"/>
                <w:lang w:eastAsia="ru-RU"/>
              </w:rPr>
              <w:t>2</w:t>
            </w:r>
            <w:r w:rsidRPr="00401CD4">
              <w:rPr>
                <w:rFonts w:eastAsia="Times New Roman" w:cs="Times New Roman"/>
                <w:color w:val="000000"/>
                <w:sz w:val="20"/>
                <w:szCs w:val="18"/>
                <w:lang w:eastAsia="ru-RU"/>
              </w:rPr>
              <w:t xml:space="preserve">(°C x </w:t>
            </w:r>
            <w:r w:rsidRPr="00401CD4">
              <w:rPr>
                <w:rFonts w:eastAsia="Times New Roman" w:cs="Times New Roman"/>
                <w:color w:val="000000"/>
                <w:sz w:val="20"/>
                <w:szCs w:val="18"/>
                <w:lang w:eastAsia="ru-RU"/>
              </w:rPr>
              <w:lastRenderedPageBreak/>
              <w:t>сут)</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lastRenderedPageBreak/>
              <w:t>0,000016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0,000017</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0,000017</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lastRenderedPageBreak/>
              <w:t>9</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Удельная тепловая нагрузка в общественно-деловом фонде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р.ов.одф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Гкал/ч/м</w:t>
            </w:r>
            <w:r w:rsidRPr="00401CD4">
              <w:rPr>
                <w:rFonts w:eastAsia="Times New Roman" w:cs="Times New Roman"/>
                <w:color w:val="000000"/>
                <w:sz w:val="20"/>
                <w:szCs w:val="18"/>
                <w:vertAlign w:val="superscript"/>
                <w:lang w:eastAsia="ru-RU"/>
              </w:rPr>
              <w:t>2</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0,000116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0,000116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0,000116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0,000116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0,000116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0,000116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0,000116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0,000116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0,000116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0,000116</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0,000116</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Удельное приведенное потребление тепловой энергии в общественно-деловом фонде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р.ов.одф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Гкал/м</w:t>
            </w:r>
            <w:r w:rsidRPr="00401CD4">
              <w:rPr>
                <w:rFonts w:eastAsia="Times New Roman" w:cs="Times New Roman"/>
                <w:color w:val="000000"/>
                <w:sz w:val="20"/>
                <w:szCs w:val="18"/>
                <w:vertAlign w:val="superscript"/>
                <w:lang w:eastAsia="ru-RU"/>
              </w:rPr>
              <w:t>2</w:t>
            </w:r>
            <w:r w:rsidRPr="00401CD4">
              <w:rPr>
                <w:rFonts w:eastAsia="Times New Roman" w:cs="Times New Roman"/>
                <w:color w:val="000000"/>
                <w:sz w:val="20"/>
                <w:szCs w:val="18"/>
                <w:lang w:eastAsia="ru-RU"/>
              </w:rPr>
              <w:t>/(°C x сут)</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0,000020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0,000018</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0,000018</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Средняя плотность тепловой нагрузки</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i/>
                <w:iCs/>
                <w:color w:val="000000"/>
                <w:sz w:val="20"/>
                <w:szCs w:val="18"/>
                <w:lang w:eastAsia="ru-RU"/>
              </w:rPr>
            </w:pPr>
            <w:r w:rsidRPr="00401CD4">
              <w:rPr>
                <w:rFonts w:eastAsia="Times New Roman" w:cs="Times New Roman"/>
                <w:i/>
                <w:iCs/>
                <w:color w:val="000000"/>
                <w:sz w:val="20"/>
                <w:szCs w:val="18"/>
                <w:lang w:eastAsia="ru-RU"/>
              </w:rPr>
              <w:t>ρ</w:t>
            </w:r>
            <w:r w:rsidRPr="00401CD4">
              <w:rPr>
                <w:rFonts w:eastAsia="Times New Roman" w:cs="Times New Roman"/>
                <w:i/>
                <w:iCs/>
                <w:color w:val="000000"/>
                <w:sz w:val="20"/>
                <w:szCs w:val="18"/>
                <w:vertAlign w:val="subscript"/>
                <w:lang w:eastAsia="ru-RU"/>
              </w:rPr>
              <w:t>j</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Гкал/ч/га</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0,192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0,192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0,192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0,188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0,188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0,188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0,188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0,188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0,188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0,188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0,188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0,188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0,188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0,188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0,188</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0,188</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Средняя плотность расхода тепловой энергии на отопление в жилищном фонде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i/>
                <w:iCs/>
                <w:color w:val="000000"/>
                <w:sz w:val="20"/>
                <w:szCs w:val="18"/>
                <w:lang w:eastAsia="ru-RU"/>
              </w:rPr>
            </w:pPr>
            <w:r w:rsidRPr="00401CD4">
              <w:rPr>
                <w:rFonts w:eastAsia="Times New Roman" w:cs="Times New Roman"/>
                <w:i/>
                <w:iCs/>
                <w:color w:val="000000"/>
                <w:sz w:val="20"/>
                <w:szCs w:val="18"/>
                <w:lang w:eastAsia="ru-RU"/>
              </w:rPr>
              <w:t>ρ</w:t>
            </w:r>
            <w:r w:rsidRPr="00401CD4">
              <w:rPr>
                <w:rFonts w:eastAsia="Times New Roman" w:cs="Times New Roman"/>
                <w:i/>
                <w:iCs/>
                <w:color w:val="000000"/>
                <w:sz w:val="20"/>
                <w:szCs w:val="18"/>
                <w:vertAlign w:val="subscript"/>
                <w:lang w:eastAsia="ru-RU"/>
              </w:rPr>
              <w:t>j,A+1</w:t>
            </w:r>
            <w:r w:rsidRPr="00401CD4">
              <w:rPr>
                <w:rFonts w:eastAsia="Times New Roman" w:cs="Times New Roman"/>
                <w:color w:val="000000"/>
                <w:sz w:val="20"/>
                <w:szCs w:val="18"/>
                <w:vertAlign w:val="superscript"/>
                <w:lang w:eastAsia="ru-RU"/>
              </w:rPr>
              <w:t>о.жф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Гкал/га</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286,9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337,3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345,5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303,4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303,4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303,4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303,4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303,4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303,4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303,4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303,4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303,4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303,4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303,4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303,4</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303,4</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Средняя тепловая нагрузка на отопление на одного жителя</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i/>
                <w:iCs/>
                <w:color w:val="000000"/>
                <w:sz w:val="20"/>
                <w:szCs w:val="18"/>
                <w:lang w:eastAsia="ru-RU"/>
              </w:rPr>
            </w:pPr>
            <w:r w:rsidRPr="00401CD4">
              <w:rPr>
                <w:rFonts w:eastAsia="Times New Roman" w:cs="Times New Roman"/>
                <w:i/>
                <w:iCs/>
                <w:color w:val="000000"/>
                <w:sz w:val="20"/>
                <w:szCs w:val="18"/>
                <w:lang w:eastAsia="ru-RU"/>
              </w:rPr>
              <w:t>ρ̅</w:t>
            </w:r>
            <w:r w:rsidRPr="00401CD4">
              <w:rPr>
                <w:rFonts w:eastAsia="Times New Roman" w:cs="Times New Roman"/>
                <w:i/>
                <w:iCs/>
                <w:color w:val="000000"/>
                <w:sz w:val="20"/>
                <w:szCs w:val="18"/>
                <w:vertAlign w:val="subscript"/>
                <w:lang w:eastAsia="ru-RU"/>
              </w:rPr>
              <w:t>j,A+1</w:t>
            </w:r>
            <w:r w:rsidRPr="00401CD4">
              <w:rPr>
                <w:rFonts w:eastAsia="Times New Roman" w:cs="Times New Roman"/>
                <w:color w:val="000000"/>
                <w:sz w:val="20"/>
                <w:szCs w:val="18"/>
                <w:vertAlign w:val="superscript"/>
                <w:lang w:eastAsia="ru-RU"/>
              </w:rPr>
              <w:t>р.о.жф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Гкал/ч/чел.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0,002627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0,002627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0,002627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0,002627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0,002627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0,002627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0,002627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0,002627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0,002627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0,002627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0,002627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0,002627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0,002627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0,002627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0,002627</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0,002627</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14</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Средний расход тепловой энергии на отопление на одного жителя</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i/>
                <w:iCs/>
                <w:color w:val="000000"/>
                <w:sz w:val="20"/>
                <w:szCs w:val="18"/>
                <w:lang w:eastAsia="ru-RU"/>
              </w:rPr>
            </w:pPr>
            <w:r w:rsidRPr="00401CD4">
              <w:rPr>
                <w:rFonts w:eastAsia="Times New Roman" w:cs="Times New Roman"/>
                <w:i/>
                <w:iCs/>
                <w:color w:val="000000"/>
                <w:sz w:val="20"/>
                <w:szCs w:val="18"/>
                <w:lang w:eastAsia="ru-RU"/>
              </w:rPr>
              <w:t>ρ̅</w:t>
            </w:r>
            <w:r w:rsidRPr="00401CD4">
              <w:rPr>
                <w:rFonts w:eastAsia="Times New Roman" w:cs="Times New Roman"/>
                <w:i/>
                <w:iCs/>
                <w:color w:val="000000"/>
                <w:sz w:val="20"/>
                <w:szCs w:val="18"/>
                <w:vertAlign w:val="subscript"/>
                <w:lang w:eastAsia="ru-RU"/>
              </w:rPr>
              <w:t>j,A+1</w:t>
            </w:r>
            <w:r w:rsidRPr="00401CD4">
              <w:rPr>
                <w:rFonts w:eastAsia="Times New Roman" w:cs="Times New Roman"/>
                <w:color w:val="000000"/>
                <w:sz w:val="20"/>
                <w:szCs w:val="18"/>
                <w:vertAlign w:val="superscript"/>
                <w:lang w:eastAsia="ru-RU"/>
              </w:rPr>
              <w:t>о.жф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5,771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6,786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6,950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6,261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6,261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6,261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6,261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6,261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6,261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6,261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6,261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6,261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6,261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6,261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6,261</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6,261</w:t>
            </w:r>
          </w:p>
        </w:tc>
      </w:tr>
      <w:tr w:rsidR="00950F39" w:rsidRPr="00401CD4" w:rsidTr="00D75A34">
        <w:trPr>
          <w:gridAfter w:val="1"/>
          <w:wAfter w:w="6" w:type="dxa"/>
          <w:trHeight w:val="20"/>
        </w:trPr>
        <w:tc>
          <w:tcPr>
            <w:tcW w:w="22708" w:type="dxa"/>
            <w:gridSpan w:val="22"/>
            <w:shd w:val="clear" w:color="auto" w:fill="auto"/>
            <w:noWrap/>
            <w:vAlign w:val="center"/>
            <w:hideMark/>
          </w:tcPr>
          <w:p w:rsidR="00950F39" w:rsidRPr="00401CD4" w:rsidRDefault="00950F39" w:rsidP="00950F39">
            <w:pPr>
              <w:ind w:firstLine="0"/>
              <w:jc w:val="center"/>
              <w:rPr>
                <w:rFonts w:eastAsia="Times New Roman" w:cs="Times New Roman"/>
                <w:b/>
                <w:bCs/>
                <w:color w:val="000000"/>
                <w:sz w:val="20"/>
                <w:szCs w:val="18"/>
                <w:lang w:eastAsia="ru-RU"/>
              </w:rPr>
            </w:pPr>
            <w:r w:rsidRPr="00401CD4">
              <w:rPr>
                <w:rFonts w:eastAsia="Times New Roman" w:cs="Times New Roman"/>
                <w:b/>
                <w:bCs/>
                <w:color w:val="000000"/>
                <w:sz w:val="20"/>
                <w:szCs w:val="18"/>
                <w:lang w:eastAsia="ru-RU"/>
              </w:rPr>
              <w:t>Теплоисточник №26 Котельная улица Шагова, 205 стр.1 МУП г. Костромы "Городские сети" в зоне ЕТО №2 МУП г. Костромы "Городские сети"</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Общая отапливаемая площадь жилых зданий</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F</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м</w:t>
            </w:r>
            <w:r w:rsidRPr="00401CD4">
              <w:rPr>
                <w:rFonts w:eastAsia="Times New Roman" w:cs="Times New Roman"/>
                <w:color w:val="000000"/>
                <w:sz w:val="20"/>
                <w:szCs w:val="18"/>
                <w:vertAlign w:val="superscript"/>
                <w:lang w:eastAsia="ru-RU"/>
              </w:rPr>
              <w:t>2</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126,2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126,2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126,2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114,3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114,3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114,3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114,3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114,3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114,3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114,3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114,3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114,3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114,3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114,3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114,3</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114,3</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Общая отапливаемая площадь общественно-деловых зданий</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F</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м</w:t>
            </w:r>
            <w:r w:rsidRPr="00401CD4">
              <w:rPr>
                <w:rFonts w:eastAsia="Times New Roman" w:cs="Times New Roman"/>
                <w:color w:val="000000"/>
                <w:sz w:val="20"/>
                <w:szCs w:val="18"/>
                <w:vertAlign w:val="superscript"/>
                <w:lang w:eastAsia="ru-RU"/>
              </w:rPr>
              <w:t>2</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54,1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54,1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54,1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49,0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49,0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49,0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49,0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49,0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49,0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49,0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49,0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49,0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49,0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49,0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49,0</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49,0</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Тепловая нагрузка всего, в том числе: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р.сумм</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6,474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6,474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6,474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5,863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5,863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5,863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5,863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5,863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5,863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5,863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5,863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5,863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5,863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5,863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5,863</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5,863</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в жилищном фонде, в том числе: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4,532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4,532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4,532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4,104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4,104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4,104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4,104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4,104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4,104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4,104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4,104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4,104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4,104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4,104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4,104</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4,104</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отопления и вентиляции</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о.р.жф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3,480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3,480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3,480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3,152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3,152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3,152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3,152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3,152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3,152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3,152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3,152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3,152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3,152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3,152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3,152</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3,152</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горячего водоснабжения</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р.гвс.жф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1,051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1,051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1,051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0,952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0,952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0,952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0,952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0,952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0,952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0,952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0,952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0,952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0,952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0,952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0,952</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0,952</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в общественно-деловом фонде в том числе: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1,942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1,942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1,942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1,759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1,759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1,759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1,759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1,759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1,759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1,759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1,759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1,759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1,759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1,759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1,759</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1,759</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3.2.1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отопления и вентиляции</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р.о.одф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1,492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1,492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1,492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1,351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1,351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1,351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1,351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1,351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1,351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1,351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1,351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1,351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1,351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1,351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1,351</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1,351</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3.2.2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горячего водоснабжения</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р.гвс.одф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0,451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0,451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0,451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0,408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0,408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0,408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0,408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0,408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0,408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0,408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0,408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0,408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0,408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0,408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0,408</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0,408</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Расход тепловой энергии, всего, в том числе: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сумм</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14,0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16,4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11,9</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11,9</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в жилищном фонде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9,8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8,1</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8,1</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4.1.1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отопления и вентиляции</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6,2</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6,2</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4.1.2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горячего водоснабжения</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гвс.жф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1,9</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1,9</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в общественно-деловом фонде в том числе: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3,5</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3,5</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отопления и вентиляции</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2,7</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2,7</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горячего водоснабжения</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гвс.одф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0,8</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0,8</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Удельная тепловая нагрузка в жилищном фонде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р.о.жф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Гкал/ч/м</w:t>
            </w:r>
            <w:r w:rsidRPr="00401CD4">
              <w:rPr>
                <w:rFonts w:eastAsia="Times New Roman" w:cs="Times New Roman"/>
                <w:color w:val="000000"/>
                <w:sz w:val="20"/>
                <w:szCs w:val="18"/>
                <w:vertAlign w:val="superscript"/>
                <w:lang w:eastAsia="ru-RU"/>
              </w:rPr>
              <w:t>2</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Удельное потребление тепловой энергии на отопление в жилищном фонде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Гкал/м</w:t>
            </w:r>
            <w:r w:rsidRPr="00401CD4">
              <w:rPr>
                <w:rFonts w:eastAsia="Times New Roman" w:cs="Times New Roman"/>
                <w:color w:val="000000"/>
                <w:sz w:val="20"/>
                <w:szCs w:val="18"/>
                <w:vertAlign w:val="superscript"/>
                <w:lang w:eastAsia="ru-RU"/>
              </w:rPr>
              <w:t>2</w:t>
            </w:r>
            <w:r w:rsidRPr="00401CD4">
              <w:rPr>
                <w:rFonts w:eastAsia="Times New Roman" w:cs="Times New Roman"/>
                <w:color w:val="000000"/>
                <w:sz w:val="20"/>
                <w:szCs w:val="18"/>
                <w:lang w:eastAsia="ru-RU"/>
              </w:rPr>
              <w:t>/год</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0,078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0,091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0,068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0,071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0,071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0,071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0,071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0,071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0,071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0,071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0,071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0,071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0,071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0,071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0,071</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0,071</w:t>
            </w:r>
          </w:p>
        </w:tc>
      </w:tr>
      <w:tr w:rsidR="0046467D" w:rsidRPr="00401CD4" w:rsidTr="00D75A34">
        <w:trPr>
          <w:trHeight w:val="20"/>
        </w:trPr>
        <w:tc>
          <w:tcPr>
            <w:tcW w:w="765" w:type="dxa"/>
            <w:shd w:val="clear" w:color="auto" w:fill="auto"/>
            <w:noWrap/>
            <w:vAlign w:val="center"/>
            <w:hideMark/>
          </w:tcPr>
          <w:p w:rsidR="0046467D" w:rsidRPr="00401CD4" w:rsidRDefault="0046467D" w:rsidP="0046467D">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w:t>
            </w:r>
          </w:p>
        </w:tc>
        <w:tc>
          <w:tcPr>
            <w:tcW w:w="5500" w:type="dxa"/>
            <w:shd w:val="clear" w:color="auto" w:fill="auto"/>
            <w:noWrap/>
            <w:vAlign w:val="center"/>
            <w:hideMark/>
          </w:tcPr>
          <w:p w:rsidR="0046467D" w:rsidRPr="00401CD4" w:rsidRDefault="0046467D" w:rsidP="0046467D">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Градус-сутки отопительного периода</w:t>
            </w:r>
          </w:p>
        </w:tc>
        <w:tc>
          <w:tcPr>
            <w:tcW w:w="1309" w:type="dxa"/>
            <w:shd w:val="clear" w:color="auto" w:fill="auto"/>
            <w:noWrap/>
            <w:vAlign w:val="center"/>
            <w:hideMark/>
          </w:tcPr>
          <w:p w:rsidR="0046467D" w:rsidRPr="00401CD4" w:rsidRDefault="0046467D" w:rsidP="0046467D">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ГСОП</w:t>
            </w:r>
          </w:p>
        </w:tc>
        <w:tc>
          <w:tcPr>
            <w:tcW w:w="1497" w:type="dxa"/>
            <w:gridSpan w:val="2"/>
            <w:shd w:val="clear" w:color="auto" w:fill="auto"/>
            <w:noWrap/>
            <w:vAlign w:val="center"/>
            <w:hideMark/>
          </w:tcPr>
          <w:p w:rsidR="0046467D" w:rsidRPr="00401CD4" w:rsidRDefault="0046467D" w:rsidP="0046467D">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°C x сут</w:t>
            </w:r>
          </w:p>
        </w:tc>
        <w:tc>
          <w:tcPr>
            <w:tcW w:w="863" w:type="dxa"/>
            <w:gridSpan w:val="2"/>
            <w:shd w:val="clear" w:color="auto" w:fill="auto"/>
            <w:noWrap/>
            <w:vAlign w:val="center"/>
            <w:hideMark/>
          </w:tcPr>
          <w:p w:rsidR="0046467D" w:rsidRPr="00401CD4" w:rsidRDefault="0046467D" w:rsidP="0046467D">
            <w:pPr>
              <w:ind w:firstLine="0"/>
              <w:jc w:val="center"/>
              <w:rPr>
                <w:rFonts w:eastAsia="Times New Roman" w:cs="Times New Roman"/>
                <w:color w:val="000000"/>
                <w:sz w:val="20"/>
                <w:szCs w:val="18"/>
                <w:lang w:eastAsia="ru-RU"/>
              </w:rPr>
            </w:pPr>
            <w:r>
              <w:rPr>
                <w:rFonts w:eastAsia="Times New Roman" w:cs="Times New Roman"/>
                <w:color w:val="000000"/>
                <w:sz w:val="20"/>
                <w:szCs w:val="18"/>
                <w:lang w:eastAsia="ru-RU"/>
              </w:rPr>
              <w:t>5119</w:t>
            </w:r>
          </w:p>
        </w:tc>
        <w:tc>
          <w:tcPr>
            <w:tcW w:w="852" w:type="dxa"/>
            <w:shd w:val="clear" w:color="auto" w:fill="auto"/>
            <w:noWrap/>
            <w:vAlign w:val="center"/>
            <w:hideMark/>
          </w:tcPr>
          <w:p w:rsidR="0046467D" w:rsidRPr="00401CD4" w:rsidRDefault="0046467D" w:rsidP="0046467D">
            <w:pPr>
              <w:ind w:firstLine="0"/>
              <w:jc w:val="center"/>
              <w:rPr>
                <w:rFonts w:eastAsia="Times New Roman" w:cs="Times New Roman"/>
                <w:color w:val="000000"/>
                <w:sz w:val="20"/>
                <w:szCs w:val="18"/>
                <w:lang w:eastAsia="ru-RU"/>
              </w:rPr>
            </w:pPr>
            <w:r>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gridSpan w:val="2"/>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Удельное приведенное потребление тепловой энергии на отопление в жилищном фонде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Гкал/м</w:t>
            </w:r>
            <w:r w:rsidRPr="00401CD4">
              <w:rPr>
                <w:rFonts w:eastAsia="Times New Roman" w:cs="Times New Roman"/>
                <w:color w:val="000000"/>
                <w:sz w:val="20"/>
                <w:szCs w:val="18"/>
                <w:vertAlign w:val="superscript"/>
                <w:lang w:eastAsia="ru-RU"/>
              </w:rPr>
              <w:t>2</w:t>
            </w:r>
            <w:r w:rsidRPr="00401CD4">
              <w:rPr>
                <w:rFonts w:eastAsia="Times New Roman" w:cs="Times New Roman"/>
                <w:color w:val="000000"/>
                <w:sz w:val="20"/>
                <w:szCs w:val="18"/>
                <w:lang w:eastAsia="ru-RU"/>
              </w:rPr>
              <w:t>(°C x сут)</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0,000011</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0,000011</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9</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Удельная тепловая нагрузка в общественно-деловом фонде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р.ов.одф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Гкал/ч/м</w:t>
            </w:r>
            <w:r w:rsidRPr="00401CD4">
              <w:rPr>
                <w:rFonts w:eastAsia="Times New Roman" w:cs="Times New Roman"/>
                <w:color w:val="000000"/>
                <w:sz w:val="20"/>
                <w:szCs w:val="18"/>
                <w:vertAlign w:val="superscript"/>
                <w:lang w:eastAsia="ru-RU"/>
              </w:rPr>
              <w:t>2</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Удельное приведенное потребление тепловой энергии в общественно-деловом фонде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р.ов.одф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Гкал/м</w:t>
            </w:r>
            <w:r w:rsidRPr="00401CD4">
              <w:rPr>
                <w:rFonts w:eastAsia="Times New Roman" w:cs="Times New Roman"/>
                <w:color w:val="000000"/>
                <w:sz w:val="20"/>
                <w:szCs w:val="18"/>
                <w:vertAlign w:val="superscript"/>
                <w:lang w:eastAsia="ru-RU"/>
              </w:rPr>
              <w:t>2</w:t>
            </w:r>
            <w:r w:rsidRPr="00401CD4">
              <w:rPr>
                <w:rFonts w:eastAsia="Times New Roman" w:cs="Times New Roman"/>
                <w:color w:val="000000"/>
                <w:sz w:val="20"/>
                <w:szCs w:val="18"/>
                <w:lang w:eastAsia="ru-RU"/>
              </w:rPr>
              <w:t>/(°C x сут)</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0,000015</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0,000015</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Средняя плотность тепловой нагрузки</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i/>
                <w:iCs/>
                <w:color w:val="000000"/>
                <w:sz w:val="20"/>
                <w:szCs w:val="18"/>
                <w:lang w:eastAsia="ru-RU"/>
              </w:rPr>
            </w:pPr>
            <w:r w:rsidRPr="00401CD4">
              <w:rPr>
                <w:rFonts w:eastAsia="Times New Roman" w:cs="Times New Roman"/>
                <w:i/>
                <w:iCs/>
                <w:color w:val="000000"/>
                <w:sz w:val="20"/>
                <w:szCs w:val="18"/>
                <w:lang w:eastAsia="ru-RU"/>
              </w:rPr>
              <w:t>ρ</w:t>
            </w:r>
            <w:r w:rsidRPr="00401CD4">
              <w:rPr>
                <w:rFonts w:eastAsia="Times New Roman" w:cs="Times New Roman"/>
                <w:i/>
                <w:iCs/>
                <w:color w:val="000000"/>
                <w:sz w:val="20"/>
                <w:szCs w:val="18"/>
                <w:vertAlign w:val="subscript"/>
                <w:lang w:eastAsia="ru-RU"/>
              </w:rPr>
              <w:t>j</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Гкал/ч/га</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0,667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0,667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0,667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0,604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0,604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0,604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0,604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0,604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0,604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0,604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0,604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0,604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0,604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0,604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0,604</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0,604</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Средняя плотность расхода тепловой энергии на отопление в жилищном фонде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i/>
                <w:iCs/>
                <w:color w:val="000000"/>
                <w:sz w:val="20"/>
                <w:szCs w:val="18"/>
                <w:lang w:eastAsia="ru-RU"/>
              </w:rPr>
            </w:pPr>
            <w:r w:rsidRPr="00401CD4">
              <w:rPr>
                <w:rFonts w:eastAsia="Times New Roman" w:cs="Times New Roman"/>
                <w:i/>
                <w:iCs/>
                <w:color w:val="000000"/>
                <w:sz w:val="20"/>
                <w:szCs w:val="18"/>
                <w:lang w:eastAsia="ru-RU"/>
              </w:rPr>
              <w:t>ρ</w:t>
            </w:r>
            <w:r w:rsidRPr="00401CD4">
              <w:rPr>
                <w:rFonts w:eastAsia="Times New Roman" w:cs="Times New Roman"/>
                <w:i/>
                <w:iCs/>
                <w:color w:val="000000"/>
                <w:sz w:val="20"/>
                <w:szCs w:val="18"/>
                <w:vertAlign w:val="subscript"/>
                <w:lang w:eastAsia="ru-RU"/>
              </w:rPr>
              <w:t>j,A+1</w:t>
            </w:r>
            <w:r w:rsidRPr="00401CD4">
              <w:rPr>
                <w:rFonts w:eastAsia="Times New Roman" w:cs="Times New Roman"/>
                <w:color w:val="000000"/>
                <w:sz w:val="20"/>
                <w:szCs w:val="18"/>
                <w:vertAlign w:val="superscript"/>
                <w:lang w:eastAsia="ru-RU"/>
              </w:rPr>
              <w:t>о.жф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Гкал/га</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777,0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907,9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678,4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638,1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638,1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638,1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638,1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638,1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638,1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638,1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638,1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638,1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638,1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638,1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638,1</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638,1</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Средняя тепловая нагрузка на отопление на одного жителя</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i/>
                <w:iCs/>
                <w:color w:val="000000"/>
                <w:sz w:val="20"/>
                <w:szCs w:val="18"/>
                <w:lang w:eastAsia="ru-RU"/>
              </w:rPr>
            </w:pPr>
            <w:r w:rsidRPr="00401CD4">
              <w:rPr>
                <w:rFonts w:eastAsia="Times New Roman" w:cs="Times New Roman"/>
                <w:i/>
                <w:iCs/>
                <w:color w:val="000000"/>
                <w:sz w:val="20"/>
                <w:szCs w:val="18"/>
                <w:lang w:eastAsia="ru-RU"/>
              </w:rPr>
              <w:t>ρ̅</w:t>
            </w:r>
            <w:r w:rsidRPr="00401CD4">
              <w:rPr>
                <w:rFonts w:eastAsia="Times New Roman" w:cs="Times New Roman"/>
                <w:i/>
                <w:iCs/>
                <w:color w:val="000000"/>
                <w:sz w:val="20"/>
                <w:szCs w:val="18"/>
                <w:vertAlign w:val="subscript"/>
                <w:lang w:eastAsia="ru-RU"/>
              </w:rPr>
              <w:t>j,A+1</w:t>
            </w:r>
            <w:r w:rsidRPr="00401CD4">
              <w:rPr>
                <w:rFonts w:eastAsia="Times New Roman" w:cs="Times New Roman"/>
                <w:color w:val="000000"/>
                <w:sz w:val="20"/>
                <w:szCs w:val="18"/>
                <w:vertAlign w:val="superscript"/>
                <w:lang w:eastAsia="ru-RU"/>
              </w:rPr>
              <w:t>р.о.жф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Гкал/ч/чел.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0,002081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0,002081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0,002081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0,002081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0,002081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0,002081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0,002081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0,002081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0,002081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0,002081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0,002081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0,002081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0,002081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0,002081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0,002081</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0,002081</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14</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Средний расход тепловой энергии на отопление на одного жителя</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i/>
                <w:iCs/>
                <w:color w:val="000000"/>
                <w:sz w:val="20"/>
                <w:szCs w:val="18"/>
                <w:lang w:eastAsia="ru-RU"/>
              </w:rPr>
            </w:pPr>
            <w:r w:rsidRPr="00401CD4">
              <w:rPr>
                <w:rFonts w:eastAsia="Times New Roman" w:cs="Times New Roman"/>
                <w:i/>
                <w:iCs/>
                <w:color w:val="000000"/>
                <w:sz w:val="20"/>
                <w:szCs w:val="18"/>
                <w:lang w:eastAsia="ru-RU"/>
              </w:rPr>
              <w:t>ρ̅</w:t>
            </w:r>
            <w:r w:rsidRPr="00401CD4">
              <w:rPr>
                <w:rFonts w:eastAsia="Times New Roman" w:cs="Times New Roman"/>
                <w:i/>
                <w:iCs/>
                <w:color w:val="000000"/>
                <w:sz w:val="20"/>
                <w:szCs w:val="18"/>
                <w:vertAlign w:val="subscript"/>
                <w:lang w:eastAsia="ru-RU"/>
              </w:rPr>
              <w:t>j,A+1</w:t>
            </w:r>
            <w:r w:rsidRPr="00401CD4">
              <w:rPr>
                <w:rFonts w:eastAsia="Times New Roman" w:cs="Times New Roman"/>
                <w:color w:val="000000"/>
                <w:sz w:val="20"/>
                <w:szCs w:val="18"/>
                <w:vertAlign w:val="superscript"/>
                <w:lang w:eastAsia="ru-RU"/>
              </w:rPr>
              <w:t>о.жф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Гкал/чел/год</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4,507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5,266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3,936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4,087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4,087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4,087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4,087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4,087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4,087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4,087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4,087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4,087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4,087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4,087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4,087</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4,087</w:t>
            </w:r>
          </w:p>
        </w:tc>
      </w:tr>
      <w:tr w:rsidR="00950F39" w:rsidRPr="00401CD4" w:rsidTr="00D75A34">
        <w:trPr>
          <w:gridAfter w:val="1"/>
          <w:wAfter w:w="6" w:type="dxa"/>
          <w:trHeight w:val="20"/>
        </w:trPr>
        <w:tc>
          <w:tcPr>
            <w:tcW w:w="22708" w:type="dxa"/>
            <w:gridSpan w:val="22"/>
            <w:shd w:val="clear" w:color="auto" w:fill="auto"/>
            <w:noWrap/>
            <w:vAlign w:val="center"/>
            <w:hideMark/>
          </w:tcPr>
          <w:p w:rsidR="00950F39" w:rsidRPr="00401CD4" w:rsidRDefault="00950F39" w:rsidP="00950F39">
            <w:pPr>
              <w:ind w:firstLine="0"/>
              <w:jc w:val="center"/>
              <w:rPr>
                <w:rFonts w:eastAsia="Times New Roman" w:cs="Times New Roman"/>
                <w:b/>
                <w:bCs/>
                <w:color w:val="000000"/>
                <w:sz w:val="20"/>
                <w:szCs w:val="18"/>
                <w:lang w:eastAsia="ru-RU"/>
              </w:rPr>
            </w:pPr>
            <w:r w:rsidRPr="00401CD4">
              <w:rPr>
                <w:rFonts w:eastAsia="Times New Roman" w:cs="Times New Roman"/>
                <w:b/>
                <w:bCs/>
                <w:color w:val="000000"/>
                <w:sz w:val="20"/>
                <w:szCs w:val="18"/>
                <w:lang w:eastAsia="ru-RU"/>
              </w:rPr>
              <w:t>Теплоисточник №27 Котельная улица Московская, 105 МУП г. Костромы "Городские сети" в зоне ЕТО №2 МУП г. Костромы "Городские сети"</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Общая отапливаемая площадь жилых зданий</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F</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м</w:t>
            </w:r>
            <w:r w:rsidRPr="00401CD4">
              <w:rPr>
                <w:rFonts w:eastAsia="Times New Roman" w:cs="Times New Roman"/>
                <w:color w:val="000000"/>
                <w:sz w:val="20"/>
                <w:szCs w:val="18"/>
                <w:vertAlign w:val="superscript"/>
                <w:lang w:eastAsia="ru-RU"/>
              </w:rPr>
              <w:t>2</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1428,6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1428,6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1428,6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719,7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719,7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719,7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719,7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727,5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749,3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762,1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783,2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794,6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802,5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802,5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814,1</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814,1</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Общая отапливаемая площадь общественно-деловых зданий</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F</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м</w:t>
            </w:r>
            <w:r w:rsidRPr="00401CD4">
              <w:rPr>
                <w:rFonts w:eastAsia="Times New Roman" w:cs="Times New Roman"/>
                <w:color w:val="000000"/>
                <w:sz w:val="20"/>
                <w:szCs w:val="18"/>
                <w:vertAlign w:val="superscript"/>
                <w:lang w:eastAsia="ru-RU"/>
              </w:rPr>
              <w:t>2</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612,3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612,3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612,3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308,4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308,4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308,4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308,4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311,8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321,1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326,6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335,7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340,6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343,9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343,9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348,9</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348,9</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Тепловая нагрузка всего, в том числе: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р.сумм</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73,268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73,268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73,268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36,908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36,908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36,908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36,908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37,310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38,428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39,082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40,167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40,754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41,156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41,156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41,750</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41,750</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в жилищном фонде, в том числе: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51,288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51,288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51,288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25,836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25,836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25,836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25,836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25,836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25,836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25,836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25,836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25,836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25,836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25,836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25,836</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25,836</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отопления и вентиляции</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о.р.жф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34,096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34,096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34,096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17,176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17,176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17,176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17,176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17,176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17,176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17,176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17,176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17,176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17,176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17,176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17,176</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17,176</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горячего водоснабжения</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р.гвс.жф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17,191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17,191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17,191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8,660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8,660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8,660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8,660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8,660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8,660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8,660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8,660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8,660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8,660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8,660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8,660</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8,660</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в общественно-деловом фонде в том числе: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21,980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21,980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21,980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11,072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11,072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11,072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11,072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11,370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12,488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13,142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14,227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14,814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15,216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15,216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15,216</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15,216</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3.2.1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отопления и вентиляции</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р.о.одф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14,613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14,613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14,613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7,361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7,361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7,361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7,361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7,584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8,611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9,164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10,150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10,641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11,017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11,017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11,017</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11,017</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3.2.2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горячего водоснабжения</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р.гвс.одф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7,368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7,368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7,368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3,711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3,711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3,711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3,711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3,787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3,877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3,978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4,077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4,173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4,199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4,199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4,199</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4,199</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Расход тепловой энергии, всего, в том числе: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сумм</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124,7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147,6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111,0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105,0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111,8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111,8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111,8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113,4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117,8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120,3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124,6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126,8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128,4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111,8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111,8</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113,4</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в жилищном фонде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87,3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103,4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77,7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73,5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73,5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73,5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73,5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73,5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73,5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73,5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73,5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73,5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73,5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73,5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73,5</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73,5</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4.1.1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отопления и вентиляции</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58,0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68,7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51,7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48,9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48,9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48,9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48,9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48,9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48,9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48,9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48,9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48,9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48,9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48,9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48,9</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48,9</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4.1.2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горячего водоснабжения</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гвс.жф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29,3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34,6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26,1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24,6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24,6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24,6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24,6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24,6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24,6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24,6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24,6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24,6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24,6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24,6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24,6</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24,6</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в общественно-деловом фонде в том числе: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37,4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44,3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33,3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33,1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37,4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44,2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46,5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48,1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48,1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48,1</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48,1</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отопления и вентиляции</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24,9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29,4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22,1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20,9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20,9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20,9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20,9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22,1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26,2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28,4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32,3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34,3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35,7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35,7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35,7</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35,7</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горячего водоснабжения</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гвс.одф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14,8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12,3</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12,3</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Удельная тепловая нагрузка в жилищном фонде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р.о.жф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Гкал/ч/м</w:t>
            </w:r>
            <w:r w:rsidRPr="00401CD4">
              <w:rPr>
                <w:rFonts w:eastAsia="Times New Roman" w:cs="Times New Roman"/>
                <w:color w:val="000000"/>
                <w:sz w:val="20"/>
                <w:szCs w:val="18"/>
                <w:vertAlign w:val="superscript"/>
                <w:lang w:eastAsia="ru-RU"/>
              </w:rPr>
              <w:t>2</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0,000032</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0,000032</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 xml:space="preserve">Удельное потребление тепловой энергии на отопление в </w:t>
            </w:r>
            <w:r w:rsidRPr="00401CD4">
              <w:rPr>
                <w:rFonts w:eastAsia="Times New Roman" w:cs="Times New Roman"/>
                <w:color w:val="000000"/>
                <w:sz w:val="20"/>
                <w:szCs w:val="18"/>
                <w:lang w:eastAsia="ru-RU"/>
              </w:rPr>
              <w:lastRenderedPageBreak/>
              <w:t>жилищном фонде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lastRenderedPageBreak/>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Гкал/м</w:t>
            </w:r>
            <w:r w:rsidRPr="00401CD4">
              <w:rPr>
                <w:rFonts w:eastAsia="Times New Roman" w:cs="Times New Roman"/>
                <w:color w:val="000000"/>
                <w:sz w:val="20"/>
                <w:szCs w:val="18"/>
                <w:vertAlign w:val="superscript"/>
                <w:lang w:eastAsia="ru-RU"/>
              </w:rPr>
              <w:t>2</w:t>
            </w:r>
            <w:r w:rsidRPr="00401CD4">
              <w:rPr>
                <w:rFonts w:eastAsia="Times New Roman" w:cs="Times New Roman"/>
                <w:color w:val="000000"/>
                <w:sz w:val="20"/>
                <w:szCs w:val="18"/>
                <w:lang w:eastAsia="ru-RU"/>
              </w:rPr>
              <w:t>/год</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0,061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0,072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0,054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0,102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0,102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0,102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0,102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0,101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0,098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0,096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0,094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0,093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0,092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0,092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0,090</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0,090</w:t>
            </w:r>
          </w:p>
        </w:tc>
      </w:tr>
      <w:tr w:rsidR="0046467D" w:rsidRPr="00401CD4" w:rsidTr="00D75A34">
        <w:trPr>
          <w:trHeight w:val="20"/>
        </w:trPr>
        <w:tc>
          <w:tcPr>
            <w:tcW w:w="765" w:type="dxa"/>
            <w:shd w:val="clear" w:color="auto" w:fill="auto"/>
            <w:noWrap/>
            <w:vAlign w:val="center"/>
            <w:hideMark/>
          </w:tcPr>
          <w:p w:rsidR="0046467D" w:rsidRPr="00401CD4" w:rsidRDefault="0046467D" w:rsidP="0046467D">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lastRenderedPageBreak/>
              <w:t>7</w:t>
            </w:r>
          </w:p>
        </w:tc>
        <w:tc>
          <w:tcPr>
            <w:tcW w:w="5500" w:type="dxa"/>
            <w:shd w:val="clear" w:color="auto" w:fill="auto"/>
            <w:noWrap/>
            <w:vAlign w:val="center"/>
            <w:hideMark/>
          </w:tcPr>
          <w:p w:rsidR="0046467D" w:rsidRPr="00401CD4" w:rsidRDefault="0046467D" w:rsidP="0046467D">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Градус-сутки отопительного периода</w:t>
            </w:r>
          </w:p>
        </w:tc>
        <w:tc>
          <w:tcPr>
            <w:tcW w:w="1309" w:type="dxa"/>
            <w:shd w:val="clear" w:color="auto" w:fill="auto"/>
            <w:noWrap/>
            <w:vAlign w:val="center"/>
            <w:hideMark/>
          </w:tcPr>
          <w:p w:rsidR="0046467D" w:rsidRPr="00401CD4" w:rsidRDefault="0046467D" w:rsidP="0046467D">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ГСОП</w:t>
            </w:r>
          </w:p>
        </w:tc>
        <w:tc>
          <w:tcPr>
            <w:tcW w:w="1497" w:type="dxa"/>
            <w:gridSpan w:val="2"/>
            <w:shd w:val="clear" w:color="auto" w:fill="auto"/>
            <w:noWrap/>
            <w:vAlign w:val="center"/>
            <w:hideMark/>
          </w:tcPr>
          <w:p w:rsidR="0046467D" w:rsidRPr="00401CD4" w:rsidRDefault="0046467D" w:rsidP="0046467D">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°C x сут</w:t>
            </w:r>
          </w:p>
        </w:tc>
        <w:tc>
          <w:tcPr>
            <w:tcW w:w="863" w:type="dxa"/>
            <w:gridSpan w:val="2"/>
            <w:shd w:val="clear" w:color="auto" w:fill="auto"/>
            <w:noWrap/>
            <w:vAlign w:val="center"/>
            <w:hideMark/>
          </w:tcPr>
          <w:p w:rsidR="0046467D" w:rsidRPr="00401CD4" w:rsidRDefault="0046467D" w:rsidP="0046467D">
            <w:pPr>
              <w:ind w:firstLine="0"/>
              <w:jc w:val="center"/>
              <w:rPr>
                <w:rFonts w:eastAsia="Times New Roman" w:cs="Times New Roman"/>
                <w:color w:val="000000"/>
                <w:sz w:val="20"/>
                <w:szCs w:val="18"/>
                <w:lang w:eastAsia="ru-RU"/>
              </w:rPr>
            </w:pPr>
            <w:r>
              <w:rPr>
                <w:rFonts w:eastAsia="Times New Roman" w:cs="Times New Roman"/>
                <w:color w:val="000000"/>
                <w:sz w:val="20"/>
                <w:szCs w:val="18"/>
                <w:lang w:eastAsia="ru-RU"/>
              </w:rPr>
              <w:t>5119</w:t>
            </w:r>
          </w:p>
        </w:tc>
        <w:tc>
          <w:tcPr>
            <w:tcW w:w="852" w:type="dxa"/>
            <w:shd w:val="clear" w:color="auto" w:fill="auto"/>
            <w:noWrap/>
            <w:vAlign w:val="center"/>
            <w:hideMark/>
          </w:tcPr>
          <w:p w:rsidR="0046467D" w:rsidRPr="00401CD4" w:rsidRDefault="0046467D" w:rsidP="0046467D">
            <w:pPr>
              <w:ind w:firstLine="0"/>
              <w:jc w:val="center"/>
              <w:rPr>
                <w:rFonts w:eastAsia="Times New Roman" w:cs="Times New Roman"/>
                <w:color w:val="000000"/>
                <w:sz w:val="20"/>
                <w:szCs w:val="18"/>
                <w:lang w:eastAsia="ru-RU"/>
              </w:rPr>
            </w:pPr>
            <w:r>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gridSpan w:val="2"/>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Удельное приведенное потребление тепловой энергии на отопление в жилищном фонде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Гкал/м</w:t>
            </w:r>
            <w:r w:rsidRPr="00401CD4">
              <w:rPr>
                <w:rFonts w:eastAsia="Times New Roman" w:cs="Times New Roman"/>
                <w:color w:val="000000"/>
                <w:sz w:val="20"/>
                <w:szCs w:val="18"/>
                <w:vertAlign w:val="superscript"/>
                <w:lang w:eastAsia="ru-RU"/>
              </w:rPr>
              <w:t>2</w:t>
            </w:r>
            <w:r w:rsidRPr="00401CD4">
              <w:rPr>
                <w:rFonts w:eastAsia="Times New Roman" w:cs="Times New Roman"/>
                <w:color w:val="000000"/>
                <w:sz w:val="20"/>
                <w:szCs w:val="18"/>
                <w:lang w:eastAsia="ru-RU"/>
              </w:rPr>
              <w:t>(°C x сут)</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0,000012</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0,000012</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9</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Удельная тепловая нагрузка в общественно-деловом фонде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р.ов.одф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Гкал/ч/м</w:t>
            </w:r>
            <w:r w:rsidRPr="00401CD4">
              <w:rPr>
                <w:rFonts w:eastAsia="Times New Roman" w:cs="Times New Roman"/>
                <w:color w:val="000000"/>
                <w:sz w:val="20"/>
                <w:szCs w:val="18"/>
                <w:vertAlign w:val="superscript"/>
                <w:lang w:eastAsia="ru-RU"/>
              </w:rPr>
              <w:t>2</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0,000040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0,000042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0,000043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0,000044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0,000044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0,000044</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0,000044</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Удельное приведенное потребление тепловой энергии в общественно-деловом фонде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р.ов.одф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Гкал/м</w:t>
            </w:r>
            <w:r w:rsidRPr="00401CD4">
              <w:rPr>
                <w:rFonts w:eastAsia="Times New Roman" w:cs="Times New Roman"/>
                <w:color w:val="000000"/>
                <w:sz w:val="20"/>
                <w:szCs w:val="18"/>
                <w:vertAlign w:val="superscript"/>
                <w:lang w:eastAsia="ru-RU"/>
              </w:rPr>
              <w:t>2</w:t>
            </w:r>
            <w:r w:rsidRPr="00401CD4">
              <w:rPr>
                <w:rFonts w:eastAsia="Times New Roman" w:cs="Times New Roman"/>
                <w:color w:val="000000"/>
                <w:sz w:val="20"/>
                <w:szCs w:val="18"/>
                <w:lang w:eastAsia="ru-RU"/>
              </w:rPr>
              <w:t>/(°C x сут)</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0,000021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0,000021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0,000021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0,000021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0,000022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0,000024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0,000025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0,000027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0,000028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0,000029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0,000029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0,000028</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0,000028</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Средняя плотность тепловой нагрузки</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i/>
                <w:iCs/>
                <w:color w:val="000000"/>
                <w:sz w:val="20"/>
                <w:szCs w:val="18"/>
                <w:lang w:eastAsia="ru-RU"/>
              </w:rPr>
            </w:pPr>
            <w:r w:rsidRPr="00401CD4">
              <w:rPr>
                <w:rFonts w:eastAsia="Times New Roman" w:cs="Times New Roman"/>
                <w:i/>
                <w:iCs/>
                <w:color w:val="000000"/>
                <w:sz w:val="20"/>
                <w:szCs w:val="18"/>
                <w:lang w:eastAsia="ru-RU"/>
              </w:rPr>
              <w:t>ρ</w:t>
            </w:r>
            <w:r w:rsidRPr="00401CD4">
              <w:rPr>
                <w:rFonts w:eastAsia="Times New Roman" w:cs="Times New Roman"/>
                <w:i/>
                <w:iCs/>
                <w:color w:val="000000"/>
                <w:sz w:val="20"/>
                <w:szCs w:val="18"/>
                <w:vertAlign w:val="subscript"/>
                <w:lang w:eastAsia="ru-RU"/>
              </w:rPr>
              <w:t>j</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Гкал/ч/га</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0,365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0,365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0,365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0,184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0,184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0,184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0,184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0,185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0,190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0,192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0,196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0,198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0,200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0,200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0,202</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0,202</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Средняя плотность расхода тепловой энергии на отопление в жилищном фонде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i/>
                <w:iCs/>
                <w:color w:val="000000"/>
                <w:sz w:val="20"/>
                <w:szCs w:val="18"/>
                <w:lang w:eastAsia="ru-RU"/>
              </w:rPr>
            </w:pPr>
            <w:r w:rsidRPr="00401CD4">
              <w:rPr>
                <w:rFonts w:eastAsia="Times New Roman" w:cs="Times New Roman"/>
                <w:i/>
                <w:iCs/>
                <w:color w:val="000000"/>
                <w:sz w:val="20"/>
                <w:szCs w:val="18"/>
                <w:lang w:eastAsia="ru-RU"/>
              </w:rPr>
              <w:t>ρ</w:t>
            </w:r>
            <w:r w:rsidRPr="00401CD4">
              <w:rPr>
                <w:rFonts w:eastAsia="Times New Roman" w:cs="Times New Roman"/>
                <w:i/>
                <w:iCs/>
                <w:color w:val="000000"/>
                <w:sz w:val="20"/>
                <w:szCs w:val="18"/>
                <w:vertAlign w:val="subscript"/>
                <w:lang w:eastAsia="ru-RU"/>
              </w:rPr>
              <w:t>j,A+1</w:t>
            </w:r>
            <w:r w:rsidRPr="00401CD4">
              <w:rPr>
                <w:rFonts w:eastAsia="Times New Roman" w:cs="Times New Roman"/>
                <w:color w:val="000000"/>
                <w:sz w:val="20"/>
                <w:szCs w:val="18"/>
                <w:vertAlign w:val="superscript"/>
                <w:lang w:eastAsia="ru-RU"/>
              </w:rPr>
              <w:t>о.жф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Гкал/га</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288,8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341,9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257,1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243,2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243,2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243,2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243,2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242,7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241,1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240,2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238,7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237,9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237,4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237,4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236,5</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236,5</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Средняя тепловая нагрузка на отопление на одного жителя</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i/>
                <w:iCs/>
                <w:color w:val="000000"/>
                <w:sz w:val="20"/>
                <w:szCs w:val="18"/>
                <w:lang w:eastAsia="ru-RU"/>
              </w:rPr>
            </w:pPr>
            <w:r w:rsidRPr="00401CD4">
              <w:rPr>
                <w:rFonts w:eastAsia="Times New Roman" w:cs="Times New Roman"/>
                <w:i/>
                <w:iCs/>
                <w:color w:val="000000"/>
                <w:sz w:val="20"/>
                <w:szCs w:val="18"/>
                <w:lang w:eastAsia="ru-RU"/>
              </w:rPr>
              <w:t>ρ̅</w:t>
            </w:r>
            <w:r w:rsidRPr="00401CD4">
              <w:rPr>
                <w:rFonts w:eastAsia="Times New Roman" w:cs="Times New Roman"/>
                <w:i/>
                <w:iCs/>
                <w:color w:val="000000"/>
                <w:sz w:val="20"/>
                <w:szCs w:val="18"/>
                <w:vertAlign w:val="subscript"/>
                <w:lang w:eastAsia="ru-RU"/>
              </w:rPr>
              <w:t>j,A+1</w:t>
            </w:r>
            <w:r w:rsidRPr="00401CD4">
              <w:rPr>
                <w:rFonts w:eastAsia="Times New Roman" w:cs="Times New Roman"/>
                <w:color w:val="000000"/>
                <w:sz w:val="20"/>
                <w:szCs w:val="18"/>
                <w:vertAlign w:val="superscript"/>
                <w:lang w:eastAsia="ru-RU"/>
              </w:rPr>
              <w:t>р.о.жф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Гкал/ч/чел.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0,001801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0,001801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0,001801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0,001801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0,001801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0,001801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0,001801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0,001782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0,001730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0,001701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0,001655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0,001631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0,001615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0,001701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0,001655</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0,001631</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14</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Средний расход тепловой энергии на отопление на одного жителя</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i/>
                <w:iCs/>
                <w:color w:val="000000"/>
                <w:sz w:val="20"/>
                <w:szCs w:val="18"/>
                <w:lang w:eastAsia="ru-RU"/>
              </w:rPr>
            </w:pPr>
            <w:r w:rsidRPr="00401CD4">
              <w:rPr>
                <w:rFonts w:eastAsia="Times New Roman" w:cs="Times New Roman"/>
                <w:i/>
                <w:iCs/>
                <w:color w:val="000000"/>
                <w:sz w:val="20"/>
                <w:szCs w:val="18"/>
                <w:lang w:eastAsia="ru-RU"/>
              </w:rPr>
              <w:t>ρ̅</w:t>
            </w:r>
            <w:r w:rsidRPr="00401CD4">
              <w:rPr>
                <w:rFonts w:eastAsia="Times New Roman" w:cs="Times New Roman"/>
                <w:i/>
                <w:iCs/>
                <w:color w:val="000000"/>
                <w:sz w:val="20"/>
                <w:szCs w:val="18"/>
                <w:vertAlign w:val="subscript"/>
                <w:lang w:eastAsia="ru-RU"/>
              </w:rPr>
              <w:t>j,A+1</w:t>
            </w:r>
            <w:r w:rsidRPr="00401CD4">
              <w:rPr>
                <w:rFonts w:eastAsia="Times New Roman" w:cs="Times New Roman"/>
                <w:color w:val="000000"/>
                <w:sz w:val="20"/>
                <w:szCs w:val="18"/>
                <w:vertAlign w:val="superscript"/>
                <w:lang w:eastAsia="ru-RU"/>
              </w:rPr>
              <w:t>о.жф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Гкал/чел/год</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3,066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3,630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2,730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5,125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5,125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5,125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5,125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5,070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4,923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4,840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4,710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4,642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4,596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4,596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4,531</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4,531</w:t>
            </w:r>
          </w:p>
        </w:tc>
      </w:tr>
      <w:tr w:rsidR="00950F39" w:rsidRPr="00401CD4" w:rsidTr="00D75A34">
        <w:trPr>
          <w:gridAfter w:val="1"/>
          <w:wAfter w:w="6" w:type="dxa"/>
          <w:trHeight w:val="20"/>
        </w:trPr>
        <w:tc>
          <w:tcPr>
            <w:tcW w:w="22708" w:type="dxa"/>
            <w:gridSpan w:val="22"/>
            <w:shd w:val="clear" w:color="auto" w:fill="auto"/>
            <w:noWrap/>
            <w:vAlign w:val="center"/>
            <w:hideMark/>
          </w:tcPr>
          <w:p w:rsidR="00950F39" w:rsidRPr="00401CD4" w:rsidRDefault="00950F39" w:rsidP="00950F39">
            <w:pPr>
              <w:ind w:firstLine="0"/>
              <w:jc w:val="center"/>
              <w:rPr>
                <w:rFonts w:eastAsia="Times New Roman" w:cs="Times New Roman"/>
                <w:b/>
                <w:bCs/>
                <w:color w:val="000000"/>
                <w:sz w:val="20"/>
                <w:szCs w:val="18"/>
                <w:lang w:eastAsia="ru-RU"/>
              </w:rPr>
            </w:pPr>
            <w:r w:rsidRPr="00401CD4">
              <w:rPr>
                <w:rFonts w:eastAsia="Times New Roman" w:cs="Times New Roman"/>
                <w:b/>
                <w:bCs/>
                <w:color w:val="000000"/>
                <w:sz w:val="20"/>
                <w:szCs w:val="18"/>
                <w:lang w:eastAsia="ru-RU"/>
              </w:rPr>
              <w:t>Теплоисточник №28 Котельная улица Советская, 122а МУП г. Костромы "Городские сети" в зоне ЕТО №2 МУП г. Костромы "Городские сети"</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Общая отапливаемая площадь жилых зданий</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F</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м</w:t>
            </w:r>
            <w:r w:rsidRPr="00401CD4">
              <w:rPr>
                <w:rFonts w:eastAsia="Times New Roman" w:cs="Times New Roman"/>
                <w:color w:val="000000"/>
                <w:sz w:val="20"/>
                <w:szCs w:val="18"/>
                <w:vertAlign w:val="superscript"/>
                <w:lang w:eastAsia="ru-RU"/>
              </w:rPr>
              <w:t>2</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69,3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69,3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69,3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71,5</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71,5</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Общая отапливаемая площадь общественно-деловых зданий</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F</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м</w:t>
            </w:r>
            <w:r w:rsidRPr="00401CD4">
              <w:rPr>
                <w:rFonts w:eastAsia="Times New Roman" w:cs="Times New Roman"/>
                <w:color w:val="000000"/>
                <w:sz w:val="20"/>
                <w:szCs w:val="18"/>
                <w:vertAlign w:val="superscript"/>
                <w:lang w:eastAsia="ru-RU"/>
              </w:rPr>
              <w:t>2</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29,7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29,7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29,7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30,6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30,6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30,6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30,6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30,6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30,6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30,6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30,6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30,6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30,6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30,6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30,6</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30,6</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Тепловая нагрузка всего, в том числе: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р.сумм</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3,556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3,556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3,556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3,666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3,666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3,666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3,666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3,666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3,666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3,666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3,666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3,666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3,666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3,666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3,666</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3,666</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в жилищном фонде, в том числе: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2,489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2,489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2,489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2,566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2,566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2,566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2,566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2,566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2,566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2,566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2,566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2,566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2,566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2,566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2,566</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2,566</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отопления и вентиляции</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о.р.жф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2,489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2,489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2,489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2,566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2,566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2,566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2,566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2,566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2,566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2,566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2,566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2,566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2,566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2,566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2,566</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2,566</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горячего водоснабжения</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р.гвс.жф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в общественно-деловом фонде в том числе: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1,067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1,067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1,067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1,100</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1,100</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3.2.1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отопления и вентиляции</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р.о.одф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1,067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1,067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1,067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1,100</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1,100</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3.2.2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горячего водоснабжения</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р.гвс.одф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Расход тепловой энергии, всего, в том числе: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сумм</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9,6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8,3</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8,3</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в жилищном фонде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5,5</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5,5</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4.1.1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отопления и вентиляции</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5,5</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5,5</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4.1.2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горячего водоснабжения</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гвс.жф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в общественно-деловом фонде в том числе: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2,4</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2,4</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отопления и вентиляции</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2,4</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2,4</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горячего водоснабжения</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гвс.одф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Удельная тепловая нагрузка в жилищном фонде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р.о.жф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Гкал/ч/м</w:t>
            </w:r>
            <w:r w:rsidRPr="00401CD4">
              <w:rPr>
                <w:rFonts w:eastAsia="Times New Roman" w:cs="Times New Roman"/>
                <w:color w:val="000000"/>
                <w:sz w:val="20"/>
                <w:szCs w:val="18"/>
                <w:vertAlign w:val="superscript"/>
                <w:lang w:eastAsia="ru-RU"/>
              </w:rPr>
              <w:t>2</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Удельное потребление тепловой энергии на отопление в жилищном фонде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Гкал/м</w:t>
            </w:r>
            <w:r w:rsidRPr="00401CD4">
              <w:rPr>
                <w:rFonts w:eastAsia="Times New Roman" w:cs="Times New Roman"/>
                <w:color w:val="000000"/>
                <w:sz w:val="20"/>
                <w:szCs w:val="18"/>
                <w:vertAlign w:val="superscript"/>
                <w:lang w:eastAsia="ru-RU"/>
              </w:rPr>
              <w:t>2</w:t>
            </w:r>
            <w:r w:rsidRPr="00401CD4">
              <w:rPr>
                <w:rFonts w:eastAsia="Times New Roman" w:cs="Times New Roman"/>
                <w:color w:val="000000"/>
                <w:sz w:val="20"/>
                <w:szCs w:val="18"/>
                <w:lang w:eastAsia="ru-RU"/>
              </w:rPr>
              <w:t>/год</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0,081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0,097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0,089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0,077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0,077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0,077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0,077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0,077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0,077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0,077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0,077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0,077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0,077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0,077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0,077</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0,077</w:t>
            </w:r>
          </w:p>
        </w:tc>
      </w:tr>
      <w:tr w:rsidR="0046467D" w:rsidRPr="00401CD4" w:rsidTr="00D75A34">
        <w:trPr>
          <w:trHeight w:val="20"/>
        </w:trPr>
        <w:tc>
          <w:tcPr>
            <w:tcW w:w="765" w:type="dxa"/>
            <w:shd w:val="clear" w:color="auto" w:fill="auto"/>
            <w:noWrap/>
            <w:vAlign w:val="center"/>
            <w:hideMark/>
          </w:tcPr>
          <w:p w:rsidR="0046467D" w:rsidRPr="00401CD4" w:rsidRDefault="0046467D" w:rsidP="0046467D">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w:t>
            </w:r>
          </w:p>
        </w:tc>
        <w:tc>
          <w:tcPr>
            <w:tcW w:w="5500" w:type="dxa"/>
            <w:shd w:val="clear" w:color="auto" w:fill="auto"/>
            <w:noWrap/>
            <w:vAlign w:val="center"/>
            <w:hideMark/>
          </w:tcPr>
          <w:p w:rsidR="0046467D" w:rsidRPr="00401CD4" w:rsidRDefault="0046467D" w:rsidP="0046467D">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Градус-сутки отопительного периода</w:t>
            </w:r>
          </w:p>
        </w:tc>
        <w:tc>
          <w:tcPr>
            <w:tcW w:w="1309" w:type="dxa"/>
            <w:shd w:val="clear" w:color="auto" w:fill="auto"/>
            <w:noWrap/>
            <w:vAlign w:val="center"/>
            <w:hideMark/>
          </w:tcPr>
          <w:p w:rsidR="0046467D" w:rsidRPr="00401CD4" w:rsidRDefault="0046467D" w:rsidP="0046467D">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ГСОП</w:t>
            </w:r>
          </w:p>
        </w:tc>
        <w:tc>
          <w:tcPr>
            <w:tcW w:w="1497" w:type="dxa"/>
            <w:gridSpan w:val="2"/>
            <w:shd w:val="clear" w:color="auto" w:fill="auto"/>
            <w:noWrap/>
            <w:vAlign w:val="center"/>
            <w:hideMark/>
          </w:tcPr>
          <w:p w:rsidR="0046467D" w:rsidRPr="00401CD4" w:rsidRDefault="0046467D" w:rsidP="0046467D">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°C x сут</w:t>
            </w:r>
          </w:p>
        </w:tc>
        <w:tc>
          <w:tcPr>
            <w:tcW w:w="863" w:type="dxa"/>
            <w:gridSpan w:val="2"/>
            <w:shd w:val="clear" w:color="auto" w:fill="auto"/>
            <w:noWrap/>
            <w:vAlign w:val="center"/>
            <w:hideMark/>
          </w:tcPr>
          <w:p w:rsidR="0046467D" w:rsidRPr="00401CD4" w:rsidRDefault="0046467D" w:rsidP="0046467D">
            <w:pPr>
              <w:ind w:firstLine="0"/>
              <w:jc w:val="center"/>
              <w:rPr>
                <w:rFonts w:eastAsia="Times New Roman" w:cs="Times New Roman"/>
                <w:color w:val="000000"/>
                <w:sz w:val="20"/>
                <w:szCs w:val="18"/>
                <w:lang w:eastAsia="ru-RU"/>
              </w:rPr>
            </w:pPr>
            <w:r>
              <w:rPr>
                <w:rFonts w:eastAsia="Times New Roman" w:cs="Times New Roman"/>
                <w:color w:val="000000"/>
                <w:sz w:val="20"/>
                <w:szCs w:val="18"/>
                <w:lang w:eastAsia="ru-RU"/>
              </w:rPr>
              <w:t>5119</w:t>
            </w:r>
          </w:p>
        </w:tc>
        <w:tc>
          <w:tcPr>
            <w:tcW w:w="852" w:type="dxa"/>
            <w:shd w:val="clear" w:color="auto" w:fill="auto"/>
            <w:noWrap/>
            <w:vAlign w:val="center"/>
            <w:hideMark/>
          </w:tcPr>
          <w:p w:rsidR="0046467D" w:rsidRPr="00401CD4" w:rsidRDefault="0046467D" w:rsidP="0046467D">
            <w:pPr>
              <w:ind w:firstLine="0"/>
              <w:jc w:val="center"/>
              <w:rPr>
                <w:rFonts w:eastAsia="Times New Roman" w:cs="Times New Roman"/>
                <w:color w:val="000000"/>
                <w:sz w:val="20"/>
                <w:szCs w:val="18"/>
                <w:lang w:eastAsia="ru-RU"/>
              </w:rPr>
            </w:pPr>
            <w:r>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gridSpan w:val="2"/>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Удельное приведенное потребление тепловой энергии на отопление в жилищном фонде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Гкал/м</w:t>
            </w:r>
            <w:r w:rsidRPr="00401CD4">
              <w:rPr>
                <w:rFonts w:eastAsia="Times New Roman" w:cs="Times New Roman"/>
                <w:color w:val="000000"/>
                <w:sz w:val="20"/>
                <w:szCs w:val="18"/>
                <w:vertAlign w:val="superscript"/>
                <w:lang w:eastAsia="ru-RU"/>
              </w:rPr>
              <w:t>2</w:t>
            </w:r>
            <w:r w:rsidRPr="00401CD4">
              <w:rPr>
                <w:rFonts w:eastAsia="Times New Roman" w:cs="Times New Roman"/>
                <w:color w:val="000000"/>
                <w:sz w:val="20"/>
                <w:szCs w:val="18"/>
                <w:lang w:eastAsia="ru-RU"/>
              </w:rPr>
              <w:t>(°C x сут)</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0,000020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0,000016</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0,000016</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9</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Удельная тепловая нагрузка в общественно-деловом фонде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р.ов.одф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Гкал/ч/м</w:t>
            </w:r>
            <w:r w:rsidRPr="00401CD4">
              <w:rPr>
                <w:rFonts w:eastAsia="Times New Roman" w:cs="Times New Roman"/>
                <w:color w:val="000000"/>
                <w:sz w:val="20"/>
                <w:szCs w:val="18"/>
                <w:vertAlign w:val="superscript"/>
                <w:lang w:eastAsia="ru-RU"/>
              </w:rPr>
              <w:t>2</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Удельное приведенное потребление тепловой энергии в общественно-деловом фонде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р.ов.одф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Гкал/м</w:t>
            </w:r>
            <w:r w:rsidRPr="00401CD4">
              <w:rPr>
                <w:rFonts w:eastAsia="Times New Roman" w:cs="Times New Roman"/>
                <w:color w:val="000000"/>
                <w:sz w:val="20"/>
                <w:szCs w:val="18"/>
                <w:vertAlign w:val="superscript"/>
                <w:lang w:eastAsia="ru-RU"/>
              </w:rPr>
              <w:t>2</w:t>
            </w:r>
            <w:r w:rsidRPr="00401CD4">
              <w:rPr>
                <w:rFonts w:eastAsia="Times New Roman" w:cs="Times New Roman"/>
                <w:color w:val="000000"/>
                <w:sz w:val="20"/>
                <w:szCs w:val="18"/>
                <w:lang w:eastAsia="ru-RU"/>
              </w:rPr>
              <w:t>/(°C x сут)</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0,000020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0,000016</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0,000016</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Средняя плотность тепловой нагрузки</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i/>
                <w:iCs/>
                <w:color w:val="000000"/>
                <w:sz w:val="20"/>
                <w:szCs w:val="18"/>
                <w:lang w:eastAsia="ru-RU"/>
              </w:rPr>
            </w:pPr>
            <w:r w:rsidRPr="00401CD4">
              <w:rPr>
                <w:rFonts w:eastAsia="Times New Roman" w:cs="Times New Roman"/>
                <w:i/>
                <w:iCs/>
                <w:color w:val="000000"/>
                <w:sz w:val="20"/>
                <w:szCs w:val="18"/>
                <w:lang w:eastAsia="ru-RU"/>
              </w:rPr>
              <w:t>ρ</w:t>
            </w:r>
            <w:r w:rsidRPr="00401CD4">
              <w:rPr>
                <w:rFonts w:eastAsia="Times New Roman" w:cs="Times New Roman"/>
                <w:i/>
                <w:iCs/>
                <w:color w:val="000000"/>
                <w:sz w:val="20"/>
                <w:szCs w:val="18"/>
                <w:vertAlign w:val="subscript"/>
                <w:lang w:eastAsia="ru-RU"/>
              </w:rPr>
              <w:t>j</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Гкал/ч/га</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0,449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0,449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0,449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0,463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0,463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0,463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0,463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0,463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0,463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0,463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0,463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0,463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0,463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0,463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0,463</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0,463</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Средняя плотность расхода тепловой энергии на отопление в жилищном фонде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i/>
                <w:iCs/>
                <w:color w:val="000000"/>
                <w:sz w:val="20"/>
                <w:szCs w:val="18"/>
                <w:lang w:eastAsia="ru-RU"/>
              </w:rPr>
            </w:pPr>
            <w:r w:rsidRPr="00401CD4">
              <w:rPr>
                <w:rFonts w:eastAsia="Times New Roman" w:cs="Times New Roman"/>
                <w:i/>
                <w:iCs/>
                <w:color w:val="000000"/>
                <w:sz w:val="20"/>
                <w:szCs w:val="18"/>
                <w:lang w:eastAsia="ru-RU"/>
              </w:rPr>
              <w:t>ρ</w:t>
            </w:r>
            <w:r w:rsidRPr="00401CD4">
              <w:rPr>
                <w:rFonts w:eastAsia="Times New Roman" w:cs="Times New Roman"/>
                <w:i/>
                <w:iCs/>
                <w:color w:val="000000"/>
                <w:sz w:val="20"/>
                <w:szCs w:val="18"/>
                <w:vertAlign w:val="subscript"/>
                <w:lang w:eastAsia="ru-RU"/>
              </w:rPr>
              <w:t>j,A+1</w:t>
            </w:r>
            <w:r w:rsidRPr="00401CD4">
              <w:rPr>
                <w:rFonts w:eastAsia="Times New Roman" w:cs="Times New Roman"/>
                <w:color w:val="000000"/>
                <w:sz w:val="20"/>
                <w:szCs w:val="18"/>
                <w:vertAlign w:val="superscript"/>
                <w:lang w:eastAsia="ru-RU"/>
              </w:rPr>
              <w:t>о.жф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Гкал/га</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707,7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847,1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778,2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698,2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698,2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698,2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698,2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698,2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698,2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698,2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698,2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698,2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698,2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698,2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698,2</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698,2</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Средняя тепловая нагрузка на отопление на одного жителя</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i/>
                <w:iCs/>
                <w:color w:val="000000"/>
                <w:sz w:val="20"/>
                <w:szCs w:val="18"/>
                <w:lang w:eastAsia="ru-RU"/>
              </w:rPr>
            </w:pPr>
            <w:r w:rsidRPr="00401CD4">
              <w:rPr>
                <w:rFonts w:eastAsia="Times New Roman" w:cs="Times New Roman"/>
                <w:i/>
                <w:iCs/>
                <w:color w:val="000000"/>
                <w:sz w:val="20"/>
                <w:szCs w:val="18"/>
                <w:lang w:eastAsia="ru-RU"/>
              </w:rPr>
              <w:t>ρ̅</w:t>
            </w:r>
            <w:r w:rsidRPr="00401CD4">
              <w:rPr>
                <w:rFonts w:eastAsia="Times New Roman" w:cs="Times New Roman"/>
                <w:i/>
                <w:iCs/>
                <w:color w:val="000000"/>
                <w:sz w:val="20"/>
                <w:szCs w:val="18"/>
                <w:vertAlign w:val="subscript"/>
                <w:lang w:eastAsia="ru-RU"/>
              </w:rPr>
              <w:t>j,A+1</w:t>
            </w:r>
            <w:r w:rsidRPr="00401CD4">
              <w:rPr>
                <w:rFonts w:eastAsia="Times New Roman" w:cs="Times New Roman"/>
                <w:color w:val="000000"/>
                <w:sz w:val="20"/>
                <w:szCs w:val="18"/>
                <w:vertAlign w:val="superscript"/>
                <w:lang w:eastAsia="ru-RU"/>
              </w:rPr>
              <w:t>р.о.жф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Гкал/ч/чел.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0,002710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0,002710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0,002710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0,002710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0,002710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0,002710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0,002710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0,002710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0,002710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0,002710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0,002710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0,002710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0,002710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0,002710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0,002710</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0,002710</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14</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Средний расход тепловой энергии на отопление на одного жителя</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i/>
                <w:iCs/>
                <w:color w:val="000000"/>
                <w:sz w:val="20"/>
                <w:szCs w:val="18"/>
                <w:lang w:eastAsia="ru-RU"/>
              </w:rPr>
            </w:pPr>
            <w:r w:rsidRPr="00401CD4">
              <w:rPr>
                <w:rFonts w:eastAsia="Times New Roman" w:cs="Times New Roman"/>
                <w:i/>
                <w:iCs/>
                <w:color w:val="000000"/>
                <w:sz w:val="20"/>
                <w:szCs w:val="18"/>
                <w:lang w:eastAsia="ru-RU"/>
              </w:rPr>
              <w:t>ρ̅</w:t>
            </w:r>
            <w:r w:rsidRPr="00401CD4">
              <w:rPr>
                <w:rFonts w:eastAsia="Times New Roman" w:cs="Times New Roman"/>
                <w:i/>
                <w:iCs/>
                <w:color w:val="000000"/>
                <w:sz w:val="20"/>
                <w:szCs w:val="18"/>
                <w:vertAlign w:val="subscript"/>
                <w:lang w:eastAsia="ru-RU"/>
              </w:rPr>
              <w:t>j,A+1</w:t>
            </w:r>
            <w:r w:rsidRPr="00401CD4">
              <w:rPr>
                <w:rFonts w:eastAsia="Times New Roman" w:cs="Times New Roman"/>
                <w:color w:val="000000"/>
                <w:sz w:val="20"/>
                <w:szCs w:val="18"/>
                <w:vertAlign w:val="superscript"/>
                <w:lang w:eastAsia="ru-RU"/>
              </w:rPr>
              <w:t>о.жф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Гкал/чел/год</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6,095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7,296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6,702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5,832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5,832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5,832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5,832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5,832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5,832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5,832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5,832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5,832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5,832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5,832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5,832</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5,832</w:t>
            </w:r>
          </w:p>
        </w:tc>
      </w:tr>
      <w:tr w:rsidR="00950F39" w:rsidRPr="00401CD4" w:rsidTr="00D75A34">
        <w:trPr>
          <w:gridAfter w:val="1"/>
          <w:wAfter w:w="6" w:type="dxa"/>
          <w:trHeight w:val="20"/>
        </w:trPr>
        <w:tc>
          <w:tcPr>
            <w:tcW w:w="22708" w:type="dxa"/>
            <w:gridSpan w:val="22"/>
            <w:shd w:val="clear" w:color="auto" w:fill="auto"/>
            <w:noWrap/>
            <w:vAlign w:val="center"/>
            <w:hideMark/>
          </w:tcPr>
          <w:p w:rsidR="00950F39" w:rsidRPr="00401CD4" w:rsidRDefault="00950F39" w:rsidP="00950F39">
            <w:pPr>
              <w:ind w:firstLine="0"/>
              <w:jc w:val="center"/>
              <w:rPr>
                <w:rFonts w:eastAsia="Times New Roman" w:cs="Times New Roman"/>
                <w:b/>
                <w:bCs/>
                <w:color w:val="000000"/>
                <w:sz w:val="20"/>
                <w:szCs w:val="18"/>
                <w:lang w:eastAsia="ru-RU"/>
              </w:rPr>
            </w:pPr>
            <w:r w:rsidRPr="00401CD4">
              <w:rPr>
                <w:rFonts w:eastAsia="Times New Roman" w:cs="Times New Roman"/>
                <w:b/>
                <w:bCs/>
                <w:color w:val="000000"/>
                <w:sz w:val="20"/>
                <w:szCs w:val="18"/>
                <w:lang w:eastAsia="ru-RU"/>
              </w:rPr>
              <w:t>Теплоисточник №29 Котельная улица Вокзальная, 56 МУП г. Костромы "Городские сети" в зоне ЕТО №2 МУП г. Костромы "Городские сети"</w:t>
            </w:r>
          </w:p>
        </w:tc>
      </w:tr>
      <w:tr w:rsidR="007E2EA0" w:rsidRPr="00401CD4" w:rsidTr="00D75A34">
        <w:trPr>
          <w:trHeight w:val="20"/>
        </w:trPr>
        <w:tc>
          <w:tcPr>
            <w:tcW w:w="765"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w:t>
            </w:r>
          </w:p>
        </w:tc>
        <w:tc>
          <w:tcPr>
            <w:tcW w:w="5500"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Общая отапливаемая площадь жилых зданий</w:t>
            </w:r>
          </w:p>
        </w:tc>
        <w:tc>
          <w:tcPr>
            <w:tcW w:w="1309"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F</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жф</w:t>
            </w:r>
          </w:p>
        </w:tc>
        <w:tc>
          <w:tcPr>
            <w:tcW w:w="1497"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м</w:t>
            </w:r>
            <w:r w:rsidRPr="00401CD4">
              <w:rPr>
                <w:rFonts w:eastAsia="Times New Roman" w:cs="Times New Roman"/>
                <w:color w:val="000000"/>
                <w:sz w:val="20"/>
                <w:szCs w:val="18"/>
                <w:vertAlign w:val="superscript"/>
                <w:lang w:eastAsia="ru-RU"/>
              </w:rPr>
              <w:t>2</w:t>
            </w:r>
          </w:p>
        </w:tc>
        <w:tc>
          <w:tcPr>
            <w:tcW w:w="863"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3,9</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3,9</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3,9</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3,9</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3,9</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3,9</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3,9</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3,9</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3,9</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3,9</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3,9</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3,9</w:t>
            </w:r>
          </w:p>
        </w:tc>
        <w:tc>
          <w:tcPr>
            <w:tcW w:w="852"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3,9</w:t>
            </w:r>
          </w:p>
        </w:tc>
      </w:tr>
      <w:tr w:rsidR="007E2EA0" w:rsidRPr="00401CD4" w:rsidTr="00D75A34">
        <w:trPr>
          <w:trHeight w:val="20"/>
        </w:trPr>
        <w:tc>
          <w:tcPr>
            <w:tcW w:w="765"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w:t>
            </w:r>
          </w:p>
        </w:tc>
        <w:tc>
          <w:tcPr>
            <w:tcW w:w="5500"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Общая отапливаемая площадь общественно-деловых зданий</w:t>
            </w:r>
          </w:p>
        </w:tc>
        <w:tc>
          <w:tcPr>
            <w:tcW w:w="1309"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F</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одф</w:t>
            </w:r>
          </w:p>
        </w:tc>
        <w:tc>
          <w:tcPr>
            <w:tcW w:w="1497"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м</w:t>
            </w:r>
            <w:r w:rsidRPr="00401CD4">
              <w:rPr>
                <w:rFonts w:eastAsia="Times New Roman" w:cs="Times New Roman"/>
                <w:color w:val="000000"/>
                <w:sz w:val="20"/>
                <w:szCs w:val="18"/>
                <w:vertAlign w:val="superscript"/>
                <w:lang w:eastAsia="ru-RU"/>
              </w:rPr>
              <w:t>2</w:t>
            </w:r>
          </w:p>
        </w:tc>
        <w:tc>
          <w:tcPr>
            <w:tcW w:w="863"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1,7</w:t>
            </w:r>
          </w:p>
        </w:tc>
        <w:tc>
          <w:tcPr>
            <w:tcW w:w="852"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1,7</w:t>
            </w:r>
          </w:p>
        </w:tc>
      </w:tr>
      <w:tr w:rsidR="007E2EA0" w:rsidRPr="00401CD4" w:rsidTr="00D75A34">
        <w:trPr>
          <w:trHeight w:val="20"/>
        </w:trPr>
        <w:tc>
          <w:tcPr>
            <w:tcW w:w="765"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w:t>
            </w:r>
          </w:p>
        </w:tc>
        <w:tc>
          <w:tcPr>
            <w:tcW w:w="5500"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Тепловая нагрузка всего, в том числе:</w:t>
            </w:r>
          </w:p>
        </w:tc>
        <w:tc>
          <w:tcPr>
            <w:tcW w:w="1309"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р.сумм</w:t>
            </w:r>
          </w:p>
        </w:tc>
        <w:tc>
          <w:tcPr>
            <w:tcW w:w="1497"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0,419</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0,419</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0,419</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0,199</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0,199</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0,199</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0,199</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0,199</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0,199</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0,199</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0,199</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0,199</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0,199</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0,199</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0,199</w:t>
            </w:r>
          </w:p>
        </w:tc>
        <w:tc>
          <w:tcPr>
            <w:tcW w:w="852"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0,199</w:t>
            </w:r>
          </w:p>
        </w:tc>
      </w:tr>
      <w:tr w:rsidR="007E2EA0" w:rsidRPr="00401CD4" w:rsidTr="00D75A34">
        <w:trPr>
          <w:trHeight w:val="20"/>
        </w:trPr>
        <w:tc>
          <w:tcPr>
            <w:tcW w:w="765"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w:t>
            </w:r>
          </w:p>
        </w:tc>
        <w:tc>
          <w:tcPr>
            <w:tcW w:w="5500"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в жилищном фонде, в том числе:</w:t>
            </w:r>
          </w:p>
        </w:tc>
        <w:tc>
          <w:tcPr>
            <w:tcW w:w="1309"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р.жф</w:t>
            </w:r>
          </w:p>
        </w:tc>
        <w:tc>
          <w:tcPr>
            <w:tcW w:w="1497"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0,293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0,293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0,293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0,139</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0,139</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0,139</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0,139</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0,139</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0,139</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0,139</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0,139</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0,139</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0,139</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0,139</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0,139</w:t>
            </w:r>
          </w:p>
        </w:tc>
        <w:tc>
          <w:tcPr>
            <w:tcW w:w="852"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0,139</w:t>
            </w:r>
          </w:p>
        </w:tc>
      </w:tr>
      <w:tr w:rsidR="007E2EA0" w:rsidRPr="00401CD4" w:rsidTr="00D75A34">
        <w:trPr>
          <w:trHeight w:val="20"/>
        </w:trPr>
        <w:tc>
          <w:tcPr>
            <w:tcW w:w="765"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3.1.1</w:t>
            </w:r>
          </w:p>
        </w:tc>
        <w:tc>
          <w:tcPr>
            <w:tcW w:w="5500"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отопления и вентиляции</w:t>
            </w:r>
          </w:p>
        </w:tc>
        <w:tc>
          <w:tcPr>
            <w:tcW w:w="1309"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о.р.жф</w:t>
            </w:r>
          </w:p>
        </w:tc>
        <w:tc>
          <w:tcPr>
            <w:tcW w:w="1497"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0,223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0,223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0,223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0,106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0,106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0,106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0,106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0,106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0,106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0,106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0,106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0,106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0,106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0,106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0,106</w:t>
            </w:r>
          </w:p>
        </w:tc>
        <w:tc>
          <w:tcPr>
            <w:tcW w:w="852"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0,106</w:t>
            </w:r>
          </w:p>
        </w:tc>
      </w:tr>
      <w:tr w:rsidR="007E2EA0" w:rsidRPr="00401CD4" w:rsidTr="00D75A34">
        <w:trPr>
          <w:trHeight w:val="20"/>
        </w:trPr>
        <w:tc>
          <w:tcPr>
            <w:tcW w:w="765"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3.1.2</w:t>
            </w:r>
          </w:p>
        </w:tc>
        <w:tc>
          <w:tcPr>
            <w:tcW w:w="5500"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горячего водоснабжения</w:t>
            </w:r>
          </w:p>
        </w:tc>
        <w:tc>
          <w:tcPr>
            <w:tcW w:w="1309"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р.гвс.жф</w:t>
            </w:r>
          </w:p>
        </w:tc>
        <w:tc>
          <w:tcPr>
            <w:tcW w:w="1497"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0,071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0,071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0,071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0,034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0,034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0,034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0,034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0,034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0,034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0,034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0,034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0,034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0,034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0,034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0,034</w:t>
            </w:r>
          </w:p>
        </w:tc>
        <w:tc>
          <w:tcPr>
            <w:tcW w:w="852"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0,034</w:t>
            </w:r>
          </w:p>
        </w:tc>
      </w:tr>
      <w:tr w:rsidR="007E2EA0" w:rsidRPr="00401CD4" w:rsidTr="00D75A34">
        <w:trPr>
          <w:trHeight w:val="20"/>
        </w:trPr>
        <w:tc>
          <w:tcPr>
            <w:tcW w:w="765"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3.2</w:t>
            </w:r>
          </w:p>
        </w:tc>
        <w:tc>
          <w:tcPr>
            <w:tcW w:w="5500"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в общественно-деловом фонде в том числе:</w:t>
            </w:r>
          </w:p>
        </w:tc>
        <w:tc>
          <w:tcPr>
            <w:tcW w:w="1309"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р.одф</w:t>
            </w:r>
          </w:p>
        </w:tc>
        <w:tc>
          <w:tcPr>
            <w:tcW w:w="1497"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0,126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0,126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0,126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0,060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0,060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0,060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0,060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0,060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0,060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0,060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0,060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0,060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0,060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0,060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0,060</w:t>
            </w:r>
          </w:p>
        </w:tc>
        <w:tc>
          <w:tcPr>
            <w:tcW w:w="852"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0,060</w:t>
            </w:r>
          </w:p>
        </w:tc>
      </w:tr>
      <w:tr w:rsidR="007E2EA0" w:rsidRPr="00401CD4" w:rsidTr="00D75A34">
        <w:trPr>
          <w:trHeight w:val="20"/>
        </w:trPr>
        <w:tc>
          <w:tcPr>
            <w:tcW w:w="765"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3.2.1</w:t>
            </w:r>
          </w:p>
        </w:tc>
        <w:tc>
          <w:tcPr>
            <w:tcW w:w="5500"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отопления и вентиляции</w:t>
            </w:r>
          </w:p>
        </w:tc>
        <w:tc>
          <w:tcPr>
            <w:tcW w:w="1309"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р.о.одф</w:t>
            </w:r>
          </w:p>
        </w:tc>
        <w:tc>
          <w:tcPr>
            <w:tcW w:w="1497"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0,095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0,095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0,095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0,045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0,045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0,045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0,045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0,045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0,045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0,045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0,045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0,045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0,045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0,045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0,045</w:t>
            </w:r>
          </w:p>
        </w:tc>
        <w:tc>
          <w:tcPr>
            <w:tcW w:w="852"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0,045</w:t>
            </w:r>
          </w:p>
        </w:tc>
      </w:tr>
      <w:tr w:rsidR="007E2EA0" w:rsidRPr="00401CD4" w:rsidTr="00D75A34">
        <w:trPr>
          <w:trHeight w:val="20"/>
        </w:trPr>
        <w:tc>
          <w:tcPr>
            <w:tcW w:w="765"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3.2.2</w:t>
            </w:r>
          </w:p>
        </w:tc>
        <w:tc>
          <w:tcPr>
            <w:tcW w:w="5500"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горячего водоснабжения</w:t>
            </w:r>
          </w:p>
        </w:tc>
        <w:tc>
          <w:tcPr>
            <w:tcW w:w="1309"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р.гвс.одф</w:t>
            </w:r>
          </w:p>
        </w:tc>
        <w:tc>
          <w:tcPr>
            <w:tcW w:w="1497"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0,030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0,030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0,030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0,014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0,014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0,014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0,014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0,014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0,014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0,014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0,014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0,014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0,014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0,014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0,014</w:t>
            </w:r>
          </w:p>
        </w:tc>
        <w:tc>
          <w:tcPr>
            <w:tcW w:w="852"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0,014</w:t>
            </w:r>
          </w:p>
        </w:tc>
      </w:tr>
      <w:tr w:rsidR="007E2EA0" w:rsidRPr="00401CD4" w:rsidTr="00D75A34">
        <w:trPr>
          <w:trHeight w:val="20"/>
        </w:trPr>
        <w:tc>
          <w:tcPr>
            <w:tcW w:w="765"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w:t>
            </w:r>
          </w:p>
        </w:tc>
        <w:tc>
          <w:tcPr>
            <w:tcW w:w="5500"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Расход тепловой энергии, всего, в том числе:</w:t>
            </w:r>
          </w:p>
        </w:tc>
        <w:tc>
          <w:tcPr>
            <w:tcW w:w="1309"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сумм</w:t>
            </w:r>
          </w:p>
        </w:tc>
        <w:tc>
          <w:tcPr>
            <w:tcW w:w="1497"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w:t>
            </w:r>
          </w:p>
        </w:tc>
        <w:tc>
          <w:tcPr>
            <w:tcW w:w="852"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w:t>
            </w:r>
          </w:p>
        </w:tc>
      </w:tr>
      <w:tr w:rsidR="007E2EA0" w:rsidRPr="00401CD4" w:rsidTr="00D75A34">
        <w:trPr>
          <w:trHeight w:val="20"/>
        </w:trPr>
        <w:tc>
          <w:tcPr>
            <w:tcW w:w="765"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4.1</w:t>
            </w:r>
          </w:p>
        </w:tc>
        <w:tc>
          <w:tcPr>
            <w:tcW w:w="5500"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в жилищном фонде</w:t>
            </w:r>
          </w:p>
        </w:tc>
        <w:tc>
          <w:tcPr>
            <w:tcW w:w="1309"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жф</w:t>
            </w:r>
          </w:p>
        </w:tc>
        <w:tc>
          <w:tcPr>
            <w:tcW w:w="1497"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c>
          <w:tcPr>
            <w:tcW w:w="852"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r>
      <w:tr w:rsidR="007E2EA0" w:rsidRPr="00401CD4" w:rsidTr="00D75A34">
        <w:trPr>
          <w:trHeight w:val="20"/>
        </w:trPr>
        <w:tc>
          <w:tcPr>
            <w:tcW w:w="765"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4.1.1</w:t>
            </w:r>
          </w:p>
        </w:tc>
        <w:tc>
          <w:tcPr>
            <w:tcW w:w="5500"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отопления и вентиляции</w:t>
            </w:r>
          </w:p>
        </w:tc>
        <w:tc>
          <w:tcPr>
            <w:tcW w:w="1309"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о.жф</w:t>
            </w:r>
          </w:p>
        </w:tc>
        <w:tc>
          <w:tcPr>
            <w:tcW w:w="1497"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r>
      <w:tr w:rsidR="007E2EA0" w:rsidRPr="00401CD4" w:rsidTr="00D75A34">
        <w:trPr>
          <w:trHeight w:val="20"/>
        </w:trPr>
        <w:tc>
          <w:tcPr>
            <w:tcW w:w="765"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4.1.2</w:t>
            </w:r>
          </w:p>
        </w:tc>
        <w:tc>
          <w:tcPr>
            <w:tcW w:w="5500"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горячего водоснабжения</w:t>
            </w:r>
          </w:p>
        </w:tc>
        <w:tc>
          <w:tcPr>
            <w:tcW w:w="1309"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гвс.жф</w:t>
            </w:r>
          </w:p>
        </w:tc>
        <w:tc>
          <w:tcPr>
            <w:tcW w:w="1497"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r>
      <w:tr w:rsidR="007E2EA0" w:rsidRPr="00401CD4" w:rsidTr="00D75A34">
        <w:trPr>
          <w:trHeight w:val="20"/>
        </w:trPr>
        <w:tc>
          <w:tcPr>
            <w:tcW w:w="765"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w:t>
            </w:r>
          </w:p>
        </w:tc>
        <w:tc>
          <w:tcPr>
            <w:tcW w:w="5500"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в общественно-деловом фонде в том числе:</w:t>
            </w:r>
          </w:p>
        </w:tc>
        <w:tc>
          <w:tcPr>
            <w:tcW w:w="1309"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одф</w:t>
            </w:r>
          </w:p>
        </w:tc>
        <w:tc>
          <w:tcPr>
            <w:tcW w:w="1497"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r>
      <w:tr w:rsidR="007E2EA0" w:rsidRPr="00401CD4" w:rsidTr="00D75A34">
        <w:trPr>
          <w:trHeight w:val="20"/>
        </w:trPr>
        <w:tc>
          <w:tcPr>
            <w:tcW w:w="765"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4.2.1</w:t>
            </w:r>
          </w:p>
        </w:tc>
        <w:tc>
          <w:tcPr>
            <w:tcW w:w="5500"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отопления и вентиляции</w:t>
            </w:r>
          </w:p>
        </w:tc>
        <w:tc>
          <w:tcPr>
            <w:tcW w:w="1309"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о.одф</w:t>
            </w:r>
          </w:p>
        </w:tc>
        <w:tc>
          <w:tcPr>
            <w:tcW w:w="1497"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r>
      <w:tr w:rsidR="007E2EA0" w:rsidRPr="00401CD4" w:rsidTr="00D75A34">
        <w:trPr>
          <w:trHeight w:val="20"/>
        </w:trPr>
        <w:tc>
          <w:tcPr>
            <w:tcW w:w="765"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lastRenderedPageBreak/>
              <w:t>4.2.2</w:t>
            </w:r>
          </w:p>
        </w:tc>
        <w:tc>
          <w:tcPr>
            <w:tcW w:w="5500"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горячего водоснабжения</w:t>
            </w:r>
          </w:p>
        </w:tc>
        <w:tc>
          <w:tcPr>
            <w:tcW w:w="1309"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гвс.одф</w:t>
            </w:r>
          </w:p>
        </w:tc>
        <w:tc>
          <w:tcPr>
            <w:tcW w:w="1497"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r>
      <w:tr w:rsidR="007E2EA0" w:rsidRPr="00401CD4" w:rsidTr="00D75A34">
        <w:trPr>
          <w:trHeight w:val="20"/>
        </w:trPr>
        <w:tc>
          <w:tcPr>
            <w:tcW w:w="765"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w:t>
            </w:r>
          </w:p>
        </w:tc>
        <w:tc>
          <w:tcPr>
            <w:tcW w:w="5500"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Удельная тепловая нагрузка в жилищном фонде</w:t>
            </w:r>
          </w:p>
        </w:tc>
        <w:tc>
          <w:tcPr>
            <w:tcW w:w="1309"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р.о.жф</w:t>
            </w:r>
          </w:p>
        </w:tc>
        <w:tc>
          <w:tcPr>
            <w:tcW w:w="1497" w:type="dxa"/>
            <w:gridSpan w:val="2"/>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Гкал/ч/м</w:t>
            </w:r>
            <w:r w:rsidRPr="00401CD4">
              <w:rPr>
                <w:rFonts w:eastAsia="Times New Roman" w:cs="Times New Roman"/>
                <w:color w:val="000000"/>
                <w:sz w:val="20"/>
                <w:szCs w:val="18"/>
                <w:vertAlign w:val="superscript"/>
                <w:lang w:eastAsia="ru-RU"/>
              </w:rPr>
              <w:t>2</w:t>
            </w:r>
          </w:p>
        </w:tc>
        <w:tc>
          <w:tcPr>
            <w:tcW w:w="863" w:type="dxa"/>
            <w:gridSpan w:val="2"/>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gridSpan w:val="2"/>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r>
      <w:tr w:rsidR="007E2EA0" w:rsidRPr="00401CD4" w:rsidTr="00D75A34">
        <w:trPr>
          <w:trHeight w:val="20"/>
        </w:trPr>
        <w:tc>
          <w:tcPr>
            <w:tcW w:w="765"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w:t>
            </w:r>
          </w:p>
        </w:tc>
        <w:tc>
          <w:tcPr>
            <w:tcW w:w="5500"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Удельное потребление тепловой энергии на отопление в жилищном фонде</w:t>
            </w:r>
          </w:p>
        </w:tc>
        <w:tc>
          <w:tcPr>
            <w:tcW w:w="1309"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о.жф</w:t>
            </w:r>
          </w:p>
        </w:tc>
        <w:tc>
          <w:tcPr>
            <w:tcW w:w="1497" w:type="dxa"/>
            <w:gridSpan w:val="2"/>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Гкал/м</w:t>
            </w:r>
            <w:r w:rsidRPr="00401CD4">
              <w:rPr>
                <w:rFonts w:eastAsia="Times New Roman" w:cs="Times New Roman"/>
                <w:color w:val="000000"/>
                <w:sz w:val="20"/>
                <w:szCs w:val="18"/>
                <w:vertAlign w:val="superscript"/>
                <w:lang w:eastAsia="ru-RU"/>
              </w:rPr>
              <w:t>2</w:t>
            </w:r>
            <w:r w:rsidRPr="00401CD4">
              <w:rPr>
                <w:rFonts w:eastAsia="Times New Roman" w:cs="Times New Roman"/>
                <w:color w:val="000000"/>
                <w:sz w:val="20"/>
                <w:szCs w:val="18"/>
                <w:lang w:eastAsia="ru-RU"/>
              </w:rPr>
              <w:t>/год</w:t>
            </w:r>
          </w:p>
        </w:tc>
        <w:tc>
          <w:tcPr>
            <w:tcW w:w="863" w:type="dxa"/>
            <w:gridSpan w:val="2"/>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0,055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0,055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0,034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0,068</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0,068</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0,068</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0,068</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0,068</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0,068</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0,068</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0,068</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0,068</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0,068</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0,068</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0,068</w:t>
            </w:r>
          </w:p>
        </w:tc>
        <w:tc>
          <w:tcPr>
            <w:tcW w:w="852" w:type="dxa"/>
            <w:gridSpan w:val="2"/>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0,068</w:t>
            </w:r>
          </w:p>
        </w:tc>
      </w:tr>
      <w:tr w:rsidR="0046467D" w:rsidRPr="00401CD4" w:rsidTr="00D75A34">
        <w:trPr>
          <w:trHeight w:val="20"/>
        </w:trPr>
        <w:tc>
          <w:tcPr>
            <w:tcW w:w="765" w:type="dxa"/>
            <w:shd w:val="clear" w:color="auto" w:fill="auto"/>
            <w:noWrap/>
            <w:vAlign w:val="center"/>
            <w:hideMark/>
          </w:tcPr>
          <w:p w:rsidR="0046467D" w:rsidRPr="00401CD4" w:rsidRDefault="0046467D" w:rsidP="0046467D">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w:t>
            </w:r>
          </w:p>
        </w:tc>
        <w:tc>
          <w:tcPr>
            <w:tcW w:w="5500" w:type="dxa"/>
            <w:shd w:val="clear" w:color="auto" w:fill="auto"/>
            <w:noWrap/>
            <w:vAlign w:val="center"/>
            <w:hideMark/>
          </w:tcPr>
          <w:p w:rsidR="0046467D" w:rsidRPr="00401CD4" w:rsidRDefault="0046467D" w:rsidP="0046467D">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Градус-сутки отопительного периода</w:t>
            </w:r>
          </w:p>
        </w:tc>
        <w:tc>
          <w:tcPr>
            <w:tcW w:w="1309" w:type="dxa"/>
            <w:shd w:val="clear" w:color="auto" w:fill="auto"/>
            <w:noWrap/>
            <w:vAlign w:val="center"/>
            <w:hideMark/>
          </w:tcPr>
          <w:p w:rsidR="0046467D" w:rsidRPr="00401CD4" w:rsidRDefault="0046467D" w:rsidP="0046467D">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ГСОП</w:t>
            </w:r>
          </w:p>
        </w:tc>
        <w:tc>
          <w:tcPr>
            <w:tcW w:w="1497" w:type="dxa"/>
            <w:gridSpan w:val="2"/>
            <w:shd w:val="clear" w:color="auto" w:fill="auto"/>
            <w:noWrap/>
            <w:vAlign w:val="center"/>
            <w:hideMark/>
          </w:tcPr>
          <w:p w:rsidR="0046467D" w:rsidRPr="00401CD4" w:rsidRDefault="0046467D" w:rsidP="0046467D">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°C x сут</w:t>
            </w:r>
          </w:p>
        </w:tc>
        <w:tc>
          <w:tcPr>
            <w:tcW w:w="863" w:type="dxa"/>
            <w:gridSpan w:val="2"/>
            <w:shd w:val="clear" w:color="auto" w:fill="auto"/>
            <w:noWrap/>
            <w:vAlign w:val="center"/>
            <w:hideMark/>
          </w:tcPr>
          <w:p w:rsidR="0046467D" w:rsidRPr="00401CD4" w:rsidRDefault="0046467D" w:rsidP="0046467D">
            <w:pPr>
              <w:ind w:firstLine="0"/>
              <w:jc w:val="center"/>
              <w:rPr>
                <w:rFonts w:eastAsia="Times New Roman" w:cs="Times New Roman"/>
                <w:color w:val="000000"/>
                <w:sz w:val="20"/>
                <w:szCs w:val="18"/>
                <w:lang w:eastAsia="ru-RU"/>
              </w:rPr>
            </w:pPr>
            <w:r>
              <w:rPr>
                <w:rFonts w:eastAsia="Times New Roman" w:cs="Times New Roman"/>
                <w:color w:val="000000"/>
                <w:sz w:val="20"/>
                <w:szCs w:val="18"/>
                <w:lang w:eastAsia="ru-RU"/>
              </w:rPr>
              <w:t>5119</w:t>
            </w:r>
          </w:p>
        </w:tc>
        <w:tc>
          <w:tcPr>
            <w:tcW w:w="852" w:type="dxa"/>
            <w:shd w:val="clear" w:color="auto" w:fill="auto"/>
            <w:noWrap/>
            <w:vAlign w:val="center"/>
            <w:hideMark/>
          </w:tcPr>
          <w:p w:rsidR="0046467D" w:rsidRPr="00401CD4" w:rsidRDefault="0046467D" w:rsidP="0046467D">
            <w:pPr>
              <w:ind w:firstLine="0"/>
              <w:jc w:val="center"/>
              <w:rPr>
                <w:rFonts w:eastAsia="Times New Roman" w:cs="Times New Roman"/>
                <w:color w:val="000000"/>
                <w:sz w:val="20"/>
                <w:szCs w:val="18"/>
                <w:lang w:eastAsia="ru-RU"/>
              </w:rPr>
            </w:pPr>
            <w:r>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gridSpan w:val="2"/>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r>
      <w:tr w:rsidR="007E2EA0" w:rsidRPr="00401CD4" w:rsidTr="00D75A34">
        <w:trPr>
          <w:trHeight w:val="20"/>
        </w:trPr>
        <w:tc>
          <w:tcPr>
            <w:tcW w:w="765"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w:t>
            </w:r>
          </w:p>
        </w:tc>
        <w:tc>
          <w:tcPr>
            <w:tcW w:w="5500"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Удельное приведенное потребление тепловой энергии на отопление в жилищном фонде</w:t>
            </w:r>
          </w:p>
        </w:tc>
        <w:tc>
          <w:tcPr>
            <w:tcW w:w="1309"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о.жф</w:t>
            </w:r>
          </w:p>
        </w:tc>
        <w:tc>
          <w:tcPr>
            <w:tcW w:w="1497" w:type="dxa"/>
            <w:gridSpan w:val="2"/>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Гкал/м</w:t>
            </w:r>
            <w:r w:rsidRPr="00401CD4">
              <w:rPr>
                <w:rFonts w:eastAsia="Times New Roman" w:cs="Times New Roman"/>
                <w:color w:val="000000"/>
                <w:sz w:val="20"/>
                <w:szCs w:val="18"/>
                <w:vertAlign w:val="superscript"/>
                <w:lang w:eastAsia="ru-RU"/>
              </w:rPr>
              <w:t>2</w:t>
            </w:r>
            <w:r w:rsidRPr="00401CD4">
              <w:rPr>
                <w:rFonts w:eastAsia="Times New Roman" w:cs="Times New Roman"/>
                <w:color w:val="000000"/>
                <w:sz w:val="20"/>
                <w:szCs w:val="18"/>
                <w:lang w:eastAsia="ru-RU"/>
              </w:rPr>
              <w:t>(°C x сут)</w:t>
            </w:r>
          </w:p>
        </w:tc>
        <w:tc>
          <w:tcPr>
            <w:tcW w:w="863" w:type="dxa"/>
            <w:gridSpan w:val="2"/>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0,000009</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0,000009</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0,000011</w:t>
            </w:r>
          </w:p>
        </w:tc>
        <w:tc>
          <w:tcPr>
            <w:tcW w:w="852" w:type="dxa"/>
            <w:gridSpan w:val="2"/>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0,000011</w:t>
            </w:r>
          </w:p>
        </w:tc>
      </w:tr>
      <w:tr w:rsidR="007E2EA0" w:rsidRPr="00401CD4" w:rsidTr="00D75A34">
        <w:trPr>
          <w:trHeight w:val="20"/>
        </w:trPr>
        <w:tc>
          <w:tcPr>
            <w:tcW w:w="765"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9</w:t>
            </w:r>
          </w:p>
        </w:tc>
        <w:tc>
          <w:tcPr>
            <w:tcW w:w="5500"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Удельная тепловая нагрузка в общественно-деловом фонде</w:t>
            </w:r>
          </w:p>
        </w:tc>
        <w:tc>
          <w:tcPr>
            <w:tcW w:w="1309"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р.ов.одф</w:t>
            </w:r>
          </w:p>
        </w:tc>
        <w:tc>
          <w:tcPr>
            <w:tcW w:w="1497" w:type="dxa"/>
            <w:gridSpan w:val="2"/>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Гкал/ч/м</w:t>
            </w:r>
            <w:r w:rsidRPr="00401CD4">
              <w:rPr>
                <w:rFonts w:eastAsia="Times New Roman" w:cs="Times New Roman"/>
                <w:color w:val="000000"/>
                <w:sz w:val="20"/>
                <w:szCs w:val="18"/>
                <w:vertAlign w:val="superscript"/>
                <w:lang w:eastAsia="ru-RU"/>
              </w:rPr>
              <w:t>2</w:t>
            </w:r>
          </w:p>
        </w:tc>
        <w:tc>
          <w:tcPr>
            <w:tcW w:w="863" w:type="dxa"/>
            <w:gridSpan w:val="2"/>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gridSpan w:val="2"/>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r>
      <w:tr w:rsidR="007E2EA0" w:rsidRPr="00401CD4" w:rsidTr="00D75A34">
        <w:trPr>
          <w:trHeight w:val="20"/>
        </w:trPr>
        <w:tc>
          <w:tcPr>
            <w:tcW w:w="765"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w:t>
            </w:r>
          </w:p>
        </w:tc>
        <w:tc>
          <w:tcPr>
            <w:tcW w:w="5500"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Удельное приведенное потребление тепловой энергии в общественно-деловом фонде</w:t>
            </w:r>
          </w:p>
        </w:tc>
        <w:tc>
          <w:tcPr>
            <w:tcW w:w="1309"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р.ов.одф</w:t>
            </w:r>
          </w:p>
        </w:tc>
        <w:tc>
          <w:tcPr>
            <w:tcW w:w="1497" w:type="dxa"/>
            <w:gridSpan w:val="2"/>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Гкал/м</w:t>
            </w:r>
            <w:r w:rsidRPr="00401CD4">
              <w:rPr>
                <w:rFonts w:eastAsia="Times New Roman" w:cs="Times New Roman"/>
                <w:color w:val="000000"/>
                <w:sz w:val="20"/>
                <w:szCs w:val="18"/>
                <w:vertAlign w:val="superscript"/>
                <w:lang w:eastAsia="ru-RU"/>
              </w:rPr>
              <w:t>2</w:t>
            </w:r>
            <w:r w:rsidRPr="00401CD4">
              <w:rPr>
                <w:rFonts w:eastAsia="Times New Roman" w:cs="Times New Roman"/>
                <w:color w:val="000000"/>
                <w:sz w:val="20"/>
                <w:szCs w:val="18"/>
                <w:lang w:eastAsia="ru-RU"/>
              </w:rPr>
              <w:t>/(°C x сут)</w:t>
            </w:r>
          </w:p>
        </w:tc>
        <w:tc>
          <w:tcPr>
            <w:tcW w:w="863" w:type="dxa"/>
            <w:gridSpan w:val="2"/>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0,000014</w:t>
            </w:r>
          </w:p>
        </w:tc>
        <w:tc>
          <w:tcPr>
            <w:tcW w:w="852" w:type="dxa"/>
            <w:gridSpan w:val="2"/>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0,000014</w:t>
            </w:r>
          </w:p>
        </w:tc>
      </w:tr>
      <w:tr w:rsidR="007E2EA0" w:rsidRPr="00401CD4" w:rsidTr="00D75A34">
        <w:trPr>
          <w:trHeight w:val="20"/>
        </w:trPr>
        <w:tc>
          <w:tcPr>
            <w:tcW w:w="765"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w:t>
            </w:r>
          </w:p>
        </w:tc>
        <w:tc>
          <w:tcPr>
            <w:tcW w:w="5500"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Средняя плотность тепловой нагрузки</w:t>
            </w:r>
          </w:p>
        </w:tc>
        <w:tc>
          <w:tcPr>
            <w:tcW w:w="1309" w:type="dxa"/>
            <w:shd w:val="clear" w:color="auto" w:fill="auto"/>
            <w:noWrap/>
            <w:vAlign w:val="center"/>
            <w:hideMark/>
          </w:tcPr>
          <w:p w:rsidR="007E2EA0" w:rsidRPr="00401CD4" w:rsidRDefault="007E2EA0" w:rsidP="00950F39">
            <w:pPr>
              <w:ind w:firstLine="0"/>
              <w:jc w:val="center"/>
              <w:rPr>
                <w:rFonts w:eastAsia="Times New Roman" w:cs="Times New Roman"/>
                <w:i/>
                <w:iCs/>
                <w:color w:val="000000"/>
                <w:sz w:val="20"/>
                <w:szCs w:val="18"/>
                <w:lang w:eastAsia="ru-RU"/>
              </w:rPr>
            </w:pPr>
            <w:r w:rsidRPr="00401CD4">
              <w:rPr>
                <w:rFonts w:eastAsia="Times New Roman" w:cs="Times New Roman"/>
                <w:i/>
                <w:iCs/>
                <w:color w:val="000000"/>
                <w:sz w:val="20"/>
                <w:szCs w:val="18"/>
                <w:lang w:eastAsia="ru-RU"/>
              </w:rPr>
              <w:t>ρ</w:t>
            </w:r>
            <w:r w:rsidRPr="00401CD4">
              <w:rPr>
                <w:rFonts w:eastAsia="Times New Roman" w:cs="Times New Roman"/>
                <w:i/>
                <w:iCs/>
                <w:color w:val="000000"/>
                <w:sz w:val="20"/>
                <w:szCs w:val="18"/>
                <w:vertAlign w:val="subscript"/>
                <w:lang w:eastAsia="ru-RU"/>
              </w:rPr>
              <w:t>j</w:t>
            </w:r>
          </w:p>
        </w:tc>
        <w:tc>
          <w:tcPr>
            <w:tcW w:w="1497" w:type="dxa"/>
            <w:gridSpan w:val="2"/>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Гкал/ч/га</w:t>
            </w:r>
          </w:p>
        </w:tc>
        <w:tc>
          <w:tcPr>
            <w:tcW w:w="863" w:type="dxa"/>
            <w:gridSpan w:val="2"/>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0,240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0,240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0,240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0,114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0,114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0,114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0,114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0,114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0,114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0,114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0,114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0,114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0,114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0,114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0,114</w:t>
            </w:r>
          </w:p>
        </w:tc>
        <w:tc>
          <w:tcPr>
            <w:tcW w:w="852" w:type="dxa"/>
            <w:gridSpan w:val="2"/>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0,114</w:t>
            </w:r>
          </w:p>
        </w:tc>
      </w:tr>
      <w:tr w:rsidR="007E2EA0" w:rsidRPr="00401CD4" w:rsidTr="00D75A34">
        <w:trPr>
          <w:trHeight w:val="20"/>
        </w:trPr>
        <w:tc>
          <w:tcPr>
            <w:tcW w:w="765"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w:t>
            </w:r>
          </w:p>
        </w:tc>
        <w:tc>
          <w:tcPr>
            <w:tcW w:w="5500"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Средняя плотность расхода тепловой энергии на отопление в жилищном фонде</w:t>
            </w:r>
          </w:p>
        </w:tc>
        <w:tc>
          <w:tcPr>
            <w:tcW w:w="1309" w:type="dxa"/>
            <w:shd w:val="clear" w:color="auto" w:fill="auto"/>
            <w:noWrap/>
            <w:vAlign w:val="center"/>
            <w:hideMark/>
          </w:tcPr>
          <w:p w:rsidR="007E2EA0" w:rsidRPr="00401CD4" w:rsidRDefault="007E2EA0" w:rsidP="00950F39">
            <w:pPr>
              <w:ind w:firstLine="0"/>
              <w:jc w:val="center"/>
              <w:rPr>
                <w:rFonts w:eastAsia="Times New Roman" w:cs="Times New Roman"/>
                <w:i/>
                <w:iCs/>
                <w:color w:val="000000"/>
                <w:sz w:val="20"/>
                <w:szCs w:val="18"/>
                <w:lang w:eastAsia="ru-RU"/>
              </w:rPr>
            </w:pPr>
            <w:r w:rsidRPr="00401CD4">
              <w:rPr>
                <w:rFonts w:eastAsia="Times New Roman" w:cs="Times New Roman"/>
                <w:i/>
                <w:iCs/>
                <w:color w:val="000000"/>
                <w:sz w:val="20"/>
                <w:szCs w:val="18"/>
                <w:lang w:eastAsia="ru-RU"/>
              </w:rPr>
              <w:t>ρ</w:t>
            </w:r>
            <w:r w:rsidRPr="00401CD4">
              <w:rPr>
                <w:rFonts w:eastAsia="Times New Roman" w:cs="Times New Roman"/>
                <w:i/>
                <w:iCs/>
                <w:color w:val="000000"/>
                <w:sz w:val="20"/>
                <w:szCs w:val="18"/>
                <w:vertAlign w:val="subscript"/>
                <w:lang w:eastAsia="ru-RU"/>
              </w:rPr>
              <w:t>j,A+1</w:t>
            </w:r>
            <w:r w:rsidRPr="00401CD4">
              <w:rPr>
                <w:rFonts w:eastAsia="Times New Roman" w:cs="Times New Roman"/>
                <w:color w:val="000000"/>
                <w:sz w:val="20"/>
                <w:szCs w:val="18"/>
                <w:vertAlign w:val="superscript"/>
                <w:lang w:eastAsia="ru-RU"/>
              </w:rPr>
              <w:t>о.жф</w:t>
            </w:r>
          </w:p>
        </w:tc>
        <w:tc>
          <w:tcPr>
            <w:tcW w:w="1497" w:type="dxa"/>
            <w:gridSpan w:val="2"/>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Гкал/га</w:t>
            </w:r>
          </w:p>
        </w:tc>
        <w:tc>
          <w:tcPr>
            <w:tcW w:w="863" w:type="dxa"/>
            <w:gridSpan w:val="2"/>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196,7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195,7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119,8</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114,4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114,4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114,4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114,4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114,4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114,4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114,4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114,4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114,4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114,4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114,4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114,4</w:t>
            </w:r>
          </w:p>
        </w:tc>
        <w:tc>
          <w:tcPr>
            <w:tcW w:w="852" w:type="dxa"/>
            <w:gridSpan w:val="2"/>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114,4</w:t>
            </w:r>
          </w:p>
        </w:tc>
      </w:tr>
      <w:tr w:rsidR="007E2EA0" w:rsidRPr="00401CD4" w:rsidTr="00D75A34">
        <w:trPr>
          <w:trHeight w:val="20"/>
        </w:trPr>
        <w:tc>
          <w:tcPr>
            <w:tcW w:w="765"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w:t>
            </w:r>
          </w:p>
        </w:tc>
        <w:tc>
          <w:tcPr>
            <w:tcW w:w="5500"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Средняя тепловая нагрузка на отопление на одного жителя</w:t>
            </w:r>
          </w:p>
        </w:tc>
        <w:tc>
          <w:tcPr>
            <w:tcW w:w="1309" w:type="dxa"/>
            <w:shd w:val="clear" w:color="auto" w:fill="auto"/>
            <w:noWrap/>
            <w:vAlign w:val="center"/>
            <w:hideMark/>
          </w:tcPr>
          <w:p w:rsidR="007E2EA0" w:rsidRPr="00401CD4" w:rsidRDefault="007E2EA0" w:rsidP="00950F39">
            <w:pPr>
              <w:ind w:firstLine="0"/>
              <w:jc w:val="center"/>
              <w:rPr>
                <w:rFonts w:eastAsia="Times New Roman" w:cs="Times New Roman"/>
                <w:i/>
                <w:iCs/>
                <w:color w:val="000000"/>
                <w:sz w:val="20"/>
                <w:szCs w:val="18"/>
                <w:lang w:eastAsia="ru-RU"/>
              </w:rPr>
            </w:pPr>
            <w:r w:rsidRPr="00401CD4">
              <w:rPr>
                <w:rFonts w:eastAsia="Times New Roman" w:cs="Times New Roman"/>
                <w:i/>
                <w:iCs/>
                <w:color w:val="000000"/>
                <w:sz w:val="20"/>
                <w:szCs w:val="18"/>
                <w:lang w:eastAsia="ru-RU"/>
              </w:rPr>
              <w:t>ρ̅</w:t>
            </w:r>
            <w:r w:rsidRPr="00401CD4">
              <w:rPr>
                <w:rFonts w:eastAsia="Times New Roman" w:cs="Times New Roman"/>
                <w:i/>
                <w:iCs/>
                <w:color w:val="000000"/>
                <w:sz w:val="20"/>
                <w:szCs w:val="18"/>
                <w:vertAlign w:val="subscript"/>
                <w:lang w:eastAsia="ru-RU"/>
              </w:rPr>
              <w:t>j,A+1</w:t>
            </w:r>
            <w:r w:rsidRPr="00401CD4">
              <w:rPr>
                <w:rFonts w:eastAsia="Times New Roman" w:cs="Times New Roman"/>
                <w:color w:val="000000"/>
                <w:sz w:val="20"/>
                <w:szCs w:val="18"/>
                <w:vertAlign w:val="superscript"/>
                <w:lang w:eastAsia="ru-RU"/>
              </w:rPr>
              <w:t>р.о.жф</w:t>
            </w:r>
          </w:p>
        </w:tc>
        <w:tc>
          <w:tcPr>
            <w:tcW w:w="1497" w:type="dxa"/>
            <w:gridSpan w:val="2"/>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Гкал/ч/чел.</w:t>
            </w:r>
          </w:p>
        </w:tc>
        <w:tc>
          <w:tcPr>
            <w:tcW w:w="863" w:type="dxa"/>
            <w:gridSpan w:val="2"/>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0,002056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0,002056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0,002056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0,002056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0,002056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0,002056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0,002056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0,002056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0,002056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0,002056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0,002056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0,002056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0,002056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0,002056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0,002056</w:t>
            </w:r>
          </w:p>
        </w:tc>
        <w:tc>
          <w:tcPr>
            <w:tcW w:w="852" w:type="dxa"/>
            <w:gridSpan w:val="2"/>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0,002056</w:t>
            </w:r>
          </w:p>
        </w:tc>
      </w:tr>
      <w:tr w:rsidR="007E2EA0" w:rsidRPr="00401CD4" w:rsidTr="00D75A34">
        <w:trPr>
          <w:trHeight w:val="20"/>
        </w:trPr>
        <w:tc>
          <w:tcPr>
            <w:tcW w:w="765"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14</w:t>
            </w:r>
          </w:p>
        </w:tc>
        <w:tc>
          <w:tcPr>
            <w:tcW w:w="5500"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Средний расход тепловой энергии на отопление на одного жителя</w:t>
            </w:r>
          </w:p>
        </w:tc>
        <w:tc>
          <w:tcPr>
            <w:tcW w:w="1309" w:type="dxa"/>
            <w:shd w:val="clear" w:color="auto" w:fill="auto"/>
            <w:noWrap/>
            <w:vAlign w:val="center"/>
            <w:hideMark/>
          </w:tcPr>
          <w:p w:rsidR="007E2EA0" w:rsidRPr="00401CD4" w:rsidRDefault="007E2EA0" w:rsidP="00950F39">
            <w:pPr>
              <w:ind w:firstLine="0"/>
              <w:jc w:val="center"/>
              <w:rPr>
                <w:rFonts w:eastAsia="Times New Roman" w:cs="Times New Roman"/>
                <w:i/>
                <w:iCs/>
                <w:color w:val="000000"/>
                <w:sz w:val="20"/>
                <w:szCs w:val="18"/>
                <w:lang w:eastAsia="ru-RU"/>
              </w:rPr>
            </w:pPr>
            <w:r w:rsidRPr="00401CD4">
              <w:rPr>
                <w:rFonts w:eastAsia="Times New Roman" w:cs="Times New Roman"/>
                <w:i/>
                <w:iCs/>
                <w:color w:val="000000"/>
                <w:sz w:val="20"/>
                <w:szCs w:val="18"/>
                <w:lang w:eastAsia="ru-RU"/>
              </w:rPr>
              <w:t>ρ̅</w:t>
            </w:r>
            <w:r w:rsidRPr="00401CD4">
              <w:rPr>
                <w:rFonts w:eastAsia="Times New Roman" w:cs="Times New Roman"/>
                <w:i/>
                <w:iCs/>
                <w:color w:val="000000"/>
                <w:sz w:val="20"/>
                <w:szCs w:val="18"/>
                <w:vertAlign w:val="subscript"/>
                <w:lang w:eastAsia="ru-RU"/>
              </w:rPr>
              <w:t>j,A+1</w:t>
            </w:r>
            <w:r w:rsidRPr="00401CD4">
              <w:rPr>
                <w:rFonts w:eastAsia="Times New Roman" w:cs="Times New Roman"/>
                <w:color w:val="000000"/>
                <w:sz w:val="20"/>
                <w:szCs w:val="18"/>
                <w:vertAlign w:val="superscript"/>
                <w:lang w:eastAsia="ru-RU"/>
              </w:rPr>
              <w:t>о.жф</w:t>
            </w:r>
          </w:p>
        </w:tc>
        <w:tc>
          <w:tcPr>
            <w:tcW w:w="1497" w:type="dxa"/>
            <w:gridSpan w:val="2"/>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Гкал/чел/год</w:t>
            </w:r>
          </w:p>
        </w:tc>
        <w:tc>
          <w:tcPr>
            <w:tcW w:w="863" w:type="dxa"/>
            <w:gridSpan w:val="2"/>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3,176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3,161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1,935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3,892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3,892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3,892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3,892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3,892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3,892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3,892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3,892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3,892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3,892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3,892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3,892</w:t>
            </w:r>
          </w:p>
        </w:tc>
        <w:tc>
          <w:tcPr>
            <w:tcW w:w="852" w:type="dxa"/>
            <w:gridSpan w:val="2"/>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3,892</w:t>
            </w:r>
          </w:p>
        </w:tc>
      </w:tr>
      <w:tr w:rsidR="00950F39" w:rsidRPr="00401CD4" w:rsidTr="00D75A34">
        <w:trPr>
          <w:gridAfter w:val="1"/>
          <w:wAfter w:w="6" w:type="dxa"/>
          <w:trHeight w:val="20"/>
        </w:trPr>
        <w:tc>
          <w:tcPr>
            <w:tcW w:w="22708" w:type="dxa"/>
            <w:gridSpan w:val="22"/>
            <w:shd w:val="clear" w:color="auto" w:fill="auto"/>
            <w:noWrap/>
            <w:vAlign w:val="center"/>
            <w:hideMark/>
          </w:tcPr>
          <w:p w:rsidR="00950F39" w:rsidRPr="00401CD4" w:rsidRDefault="00950F39" w:rsidP="00950F39">
            <w:pPr>
              <w:ind w:firstLine="0"/>
              <w:jc w:val="center"/>
              <w:rPr>
                <w:rFonts w:eastAsia="Times New Roman" w:cs="Times New Roman"/>
                <w:b/>
                <w:bCs/>
                <w:color w:val="000000"/>
                <w:sz w:val="20"/>
                <w:szCs w:val="18"/>
                <w:lang w:eastAsia="ru-RU"/>
              </w:rPr>
            </w:pPr>
            <w:r w:rsidRPr="00401CD4">
              <w:rPr>
                <w:rFonts w:eastAsia="Times New Roman" w:cs="Times New Roman"/>
                <w:b/>
                <w:bCs/>
                <w:color w:val="000000"/>
                <w:sz w:val="20"/>
                <w:szCs w:val="18"/>
                <w:lang w:eastAsia="ru-RU"/>
              </w:rPr>
              <w:t>Теплоисточник №30 БМК-0,35 МВт для ж.д.1,3 по ул. Красная Байдарка МУП г. Костромы "Городские сети" в зоне ЕТО №2 МУП г. Костромы "Городские сети"</w:t>
            </w:r>
          </w:p>
        </w:tc>
      </w:tr>
      <w:tr w:rsidR="007E2EA0" w:rsidRPr="00401CD4" w:rsidTr="00D75A34">
        <w:trPr>
          <w:trHeight w:val="20"/>
        </w:trPr>
        <w:tc>
          <w:tcPr>
            <w:tcW w:w="765"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w:t>
            </w:r>
          </w:p>
        </w:tc>
        <w:tc>
          <w:tcPr>
            <w:tcW w:w="5500"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Общая отапливаемая площадь жилых зданий</w:t>
            </w:r>
          </w:p>
        </w:tc>
        <w:tc>
          <w:tcPr>
            <w:tcW w:w="1309"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F</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жф</w:t>
            </w:r>
          </w:p>
        </w:tc>
        <w:tc>
          <w:tcPr>
            <w:tcW w:w="1497"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м</w:t>
            </w:r>
            <w:r w:rsidRPr="00401CD4">
              <w:rPr>
                <w:rFonts w:eastAsia="Times New Roman" w:cs="Times New Roman"/>
                <w:color w:val="000000"/>
                <w:sz w:val="20"/>
                <w:szCs w:val="18"/>
                <w:vertAlign w:val="superscript"/>
                <w:lang w:eastAsia="ru-RU"/>
              </w:rPr>
              <w:t>2</w:t>
            </w:r>
          </w:p>
        </w:tc>
        <w:tc>
          <w:tcPr>
            <w:tcW w:w="863"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2,7</w:t>
            </w:r>
          </w:p>
        </w:tc>
        <w:tc>
          <w:tcPr>
            <w:tcW w:w="852"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2,7</w:t>
            </w:r>
          </w:p>
        </w:tc>
      </w:tr>
      <w:tr w:rsidR="007E2EA0" w:rsidRPr="00401CD4" w:rsidTr="00D75A34">
        <w:trPr>
          <w:trHeight w:val="20"/>
        </w:trPr>
        <w:tc>
          <w:tcPr>
            <w:tcW w:w="765"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w:t>
            </w:r>
          </w:p>
        </w:tc>
        <w:tc>
          <w:tcPr>
            <w:tcW w:w="5500"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Общая отапливаемая площадь общественно-деловых зданий</w:t>
            </w:r>
          </w:p>
        </w:tc>
        <w:tc>
          <w:tcPr>
            <w:tcW w:w="1309"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F</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одф</w:t>
            </w:r>
          </w:p>
        </w:tc>
        <w:tc>
          <w:tcPr>
            <w:tcW w:w="1497"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м</w:t>
            </w:r>
            <w:r w:rsidRPr="00401CD4">
              <w:rPr>
                <w:rFonts w:eastAsia="Times New Roman" w:cs="Times New Roman"/>
                <w:color w:val="000000"/>
                <w:sz w:val="20"/>
                <w:szCs w:val="18"/>
                <w:vertAlign w:val="superscript"/>
                <w:lang w:eastAsia="ru-RU"/>
              </w:rPr>
              <w:t>2</w:t>
            </w:r>
          </w:p>
        </w:tc>
        <w:tc>
          <w:tcPr>
            <w:tcW w:w="863"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w:t>
            </w:r>
          </w:p>
        </w:tc>
        <w:tc>
          <w:tcPr>
            <w:tcW w:w="852"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w:t>
            </w:r>
          </w:p>
        </w:tc>
      </w:tr>
      <w:tr w:rsidR="007E2EA0" w:rsidRPr="00401CD4" w:rsidTr="00D75A34">
        <w:trPr>
          <w:trHeight w:val="20"/>
        </w:trPr>
        <w:tc>
          <w:tcPr>
            <w:tcW w:w="765"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w:t>
            </w:r>
          </w:p>
        </w:tc>
        <w:tc>
          <w:tcPr>
            <w:tcW w:w="5500"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Тепловая нагрузка всего, в том числе:</w:t>
            </w:r>
          </w:p>
        </w:tc>
        <w:tc>
          <w:tcPr>
            <w:tcW w:w="1309"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р.сумм</w:t>
            </w:r>
          </w:p>
        </w:tc>
        <w:tc>
          <w:tcPr>
            <w:tcW w:w="1497"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0,134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0,134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0,134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0,137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0,137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0,137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0,137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0,137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0,137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0,137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0,137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0,137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0,137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0,137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0,137</w:t>
            </w:r>
          </w:p>
        </w:tc>
        <w:tc>
          <w:tcPr>
            <w:tcW w:w="852"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0,137</w:t>
            </w:r>
          </w:p>
        </w:tc>
      </w:tr>
      <w:tr w:rsidR="007E2EA0" w:rsidRPr="00401CD4" w:rsidTr="00D75A34">
        <w:trPr>
          <w:trHeight w:val="20"/>
        </w:trPr>
        <w:tc>
          <w:tcPr>
            <w:tcW w:w="765"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w:t>
            </w:r>
          </w:p>
        </w:tc>
        <w:tc>
          <w:tcPr>
            <w:tcW w:w="5500"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в жилищном фонде, в том числе:</w:t>
            </w:r>
          </w:p>
        </w:tc>
        <w:tc>
          <w:tcPr>
            <w:tcW w:w="1309"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р.жф</w:t>
            </w:r>
          </w:p>
        </w:tc>
        <w:tc>
          <w:tcPr>
            <w:tcW w:w="1497"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0,094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0,094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0,094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0,096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0,096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0,096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0,096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0,096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0,096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0,096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0,096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0,096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0,096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0,096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0,096</w:t>
            </w:r>
          </w:p>
        </w:tc>
        <w:tc>
          <w:tcPr>
            <w:tcW w:w="852"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0,096</w:t>
            </w:r>
          </w:p>
        </w:tc>
      </w:tr>
      <w:tr w:rsidR="007E2EA0" w:rsidRPr="00401CD4" w:rsidTr="00D75A34">
        <w:trPr>
          <w:trHeight w:val="20"/>
        </w:trPr>
        <w:tc>
          <w:tcPr>
            <w:tcW w:w="765"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3.1.1</w:t>
            </w:r>
          </w:p>
        </w:tc>
        <w:tc>
          <w:tcPr>
            <w:tcW w:w="5500"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отопления и вентиляции</w:t>
            </w:r>
          </w:p>
        </w:tc>
        <w:tc>
          <w:tcPr>
            <w:tcW w:w="1309"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о.р.жф</w:t>
            </w:r>
          </w:p>
        </w:tc>
        <w:tc>
          <w:tcPr>
            <w:tcW w:w="1497"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0,062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0,062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0,062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0,063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0,063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0,063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0,063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0,063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0,063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0,063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0,063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0,063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0,063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0,063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0,063</w:t>
            </w:r>
          </w:p>
        </w:tc>
        <w:tc>
          <w:tcPr>
            <w:tcW w:w="852"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0,063</w:t>
            </w:r>
          </w:p>
        </w:tc>
      </w:tr>
      <w:tr w:rsidR="007E2EA0" w:rsidRPr="00401CD4" w:rsidTr="00D75A34">
        <w:trPr>
          <w:trHeight w:val="20"/>
        </w:trPr>
        <w:tc>
          <w:tcPr>
            <w:tcW w:w="765"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3.1.2</w:t>
            </w:r>
          </w:p>
        </w:tc>
        <w:tc>
          <w:tcPr>
            <w:tcW w:w="5500"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горячего водоснабжения</w:t>
            </w:r>
          </w:p>
        </w:tc>
        <w:tc>
          <w:tcPr>
            <w:tcW w:w="1309"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р.гвс.жф</w:t>
            </w:r>
          </w:p>
        </w:tc>
        <w:tc>
          <w:tcPr>
            <w:tcW w:w="1497"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0,032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0,032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0,032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0,033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0,033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0,033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0,033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0,033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0,033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0,033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0,033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0,033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0,033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0,033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0,033</w:t>
            </w:r>
          </w:p>
        </w:tc>
        <w:tc>
          <w:tcPr>
            <w:tcW w:w="852"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0,033</w:t>
            </w:r>
          </w:p>
        </w:tc>
      </w:tr>
      <w:tr w:rsidR="007E2EA0" w:rsidRPr="00401CD4" w:rsidTr="00D75A34">
        <w:trPr>
          <w:trHeight w:val="20"/>
        </w:trPr>
        <w:tc>
          <w:tcPr>
            <w:tcW w:w="765"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3.2</w:t>
            </w:r>
          </w:p>
        </w:tc>
        <w:tc>
          <w:tcPr>
            <w:tcW w:w="5500"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в общественно-деловом фонде в том числе:</w:t>
            </w:r>
          </w:p>
        </w:tc>
        <w:tc>
          <w:tcPr>
            <w:tcW w:w="1309"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р.одф</w:t>
            </w:r>
          </w:p>
        </w:tc>
        <w:tc>
          <w:tcPr>
            <w:tcW w:w="1497"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0,040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0,040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0,040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0,041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0,041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0,041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0,041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0,041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0,041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0,041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0,041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0,041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0,041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0,041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0,041</w:t>
            </w:r>
          </w:p>
        </w:tc>
        <w:tc>
          <w:tcPr>
            <w:tcW w:w="852"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0,041</w:t>
            </w:r>
          </w:p>
        </w:tc>
      </w:tr>
      <w:tr w:rsidR="007E2EA0" w:rsidRPr="00401CD4" w:rsidTr="00D75A34">
        <w:trPr>
          <w:trHeight w:val="20"/>
        </w:trPr>
        <w:tc>
          <w:tcPr>
            <w:tcW w:w="765"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3.2.1</w:t>
            </w:r>
          </w:p>
        </w:tc>
        <w:tc>
          <w:tcPr>
            <w:tcW w:w="5500"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отопления и вентиляции</w:t>
            </w:r>
          </w:p>
        </w:tc>
        <w:tc>
          <w:tcPr>
            <w:tcW w:w="1309"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р.о.одф</w:t>
            </w:r>
          </w:p>
        </w:tc>
        <w:tc>
          <w:tcPr>
            <w:tcW w:w="1497"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0,026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0,026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0,026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0,027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0,027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0,027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0,027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0,027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0,027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0,027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0,027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0,027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0,027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0,027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0,027</w:t>
            </w:r>
          </w:p>
        </w:tc>
        <w:tc>
          <w:tcPr>
            <w:tcW w:w="852"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0,027</w:t>
            </w:r>
          </w:p>
        </w:tc>
      </w:tr>
      <w:tr w:rsidR="007E2EA0" w:rsidRPr="00401CD4" w:rsidTr="00D75A34">
        <w:trPr>
          <w:trHeight w:val="20"/>
        </w:trPr>
        <w:tc>
          <w:tcPr>
            <w:tcW w:w="765"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3.2.2</w:t>
            </w:r>
          </w:p>
        </w:tc>
        <w:tc>
          <w:tcPr>
            <w:tcW w:w="5500"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горячего водоснабжения</w:t>
            </w:r>
          </w:p>
        </w:tc>
        <w:tc>
          <w:tcPr>
            <w:tcW w:w="1309"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р.гвс.одф</w:t>
            </w:r>
          </w:p>
        </w:tc>
        <w:tc>
          <w:tcPr>
            <w:tcW w:w="1497"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0,014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0,014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0,014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0,014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0,014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0,014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0,014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0,014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0,014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0,014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0,014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0,014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0,014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0,014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0,014</w:t>
            </w:r>
          </w:p>
        </w:tc>
        <w:tc>
          <w:tcPr>
            <w:tcW w:w="852"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0,014</w:t>
            </w:r>
          </w:p>
        </w:tc>
      </w:tr>
      <w:tr w:rsidR="007E2EA0" w:rsidRPr="00401CD4" w:rsidTr="00D75A34">
        <w:trPr>
          <w:trHeight w:val="20"/>
        </w:trPr>
        <w:tc>
          <w:tcPr>
            <w:tcW w:w="765"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w:t>
            </w:r>
          </w:p>
        </w:tc>
        <w:tc>
          <w:tcPr>
            <w:tcW w:w="5500"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Расход тепловой энергии, всего, в том числе:</w:t>
            </w:r>
          </w:p>
        </w:tc>
        <w:tc>
          <w:tcPr>
            <w:tcW w:w="1309"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сумм</w:t>
            </w:r>
          </w:p>
        </w:tc>
        <w:tc>
          <w:tcPr>
            <w:tcW w:w="1497"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w:t>
            </w:r>
          </w:p>
        </w:tc>
        <w:tc>
          <w:tcPr>
            <w:tcW w:w="852"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w:t>
            </w:r>
          </w:p>
        </w:tc>
      </w:tr>
      <w:tr w:rsidR="007E2EA0" w:rsidRPr="00401CD4" w:rsidTr="00D75A34">
        <w:trPr>
          <w:trHeight w:val="20"/>
        </w:trPr>
        <w:tc>
          <w:tcPr>
            <w:tcW w:w="765"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4.1</w:t>
            </w:r>
          </w:p>
        </w:tc>
        <w:tc>
          <w:tcPr>
            <w:tcW w:w="5500"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в жилищном фонде</w:t>
            </w:r>
          </w:p>
        </w:tc>
        <w:tc>
          <w:tcPr>
            <w:tcW w:w="1309"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жф</w:t>
            </w:r>
          </w:p>
        </w:tc>
        <w:tc>
          <w:tcPr>
            <w:tcW w:w="1497"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c>
          <w:tcPr>
            <w:tcW w:w="852"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r>
      <w:tr w:rsidR="007E2EA0" w:rsidRPr="00401CD4" w:rsidTr="00D75A34">
        <w:trPr>
          <w:trHeight w:val="20"/>
        </w:trPr>
        <w:tc>
          <w:tcPr>
            <w:tcW w:w="765"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4.1.1</w:t>
            </w:r>
          </w:p>
        </w:tc>
        <w:tc>
          <w:tcPr>
            <w:tcW w:w="5500"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отопления и вентиляции</w:t>
            </w:r>
          </w:p>
        </w:tc>
        <w:tc>
          <w:tcPr>
            <w:tcW w:w="1309"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о.жф</w:t>
            </w:r>
          </w:p>
        </w:tc>
        <w:tc>
          <w:tcPr>
            <w:tcW w:w="1497"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r>
      <w:tr w:rsidR="007E2EA0" w:rsidRPr="00401CD4" w:rsidTr="00D75A34">
        <w:trPr>
          <w:trHeight w:val="20"/>
        </w:trPr>
        <w:tc>
          <w:tcPr>
            <w:tcW w:w="765"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4.1.2</w:t>
            </w:r>
          </w:p>
        </w:tc>
        <w:tc>
          <w:tcPr>
            <w:tcW w:w="5500"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горячего водоснабжения</w:t>
            </w:r>
          </w:p>
        </w:tc>
        <w:tc>
          <w:tcPr>
            <w:tcW w:w="1309"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гвс.жф</w:t>
            </w:r>
          </w:p>
        </w:tc>
        <w:tc>
          <w:tcPr>
            <w:tcW w:w="1497"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r>
      <w:tr w:rsidR="007E2EA0" w:rsidRPr="00401CD4" w:rsidTr="00D75A34">
        <w:trPr>
          <w:trHeight w:val="20"/>
        </w:trPr>
        <w:tc>
          <w:tcPr>
            <w:tcW w:w="765"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w:t>
            </w:r>
          </w:p>
        </w:tc>
        <w:tc>
          <w:tcPr>
            <w:tcW w:w="5500"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в общественно-деловом фонде в том числе:</w:t>
            </w:r>
          </w:p>
        </w:tc>
        <w:tc>
          <w:tcPr>
            <w:tcW w:w="1309"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одф</w:t>
            </w:r>
          </w:p>
        </w:tc>
        <w:tc>
          <w:tcPr>
            <w:tcW w:w="1497"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r>
      <w:tr w:rsidR="007E2EA0" w:rsidRPr="00401CD4" w:rsidTr="00D75A34">
        <w:trPr>
          <w:trHeight w:val="20"/>
        </w:trPr>
        <w:tc>
          <w:tcPr>
            <w:tcW w:w="765"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4.2.1</w:t>
            </w:r>
          </w:p>
        </w:tc>
        <w:tc>
          <w:tcPr>
            <w:tcW w:w="5500"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отопления и вентиляции</w:t>
            </w:r>
          </w:p>
        </w:tc>
        <w:tc>
          <w:tcPr>
            <w:tcW w:w="1309"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о.одф</w:t>
            </w:r>
          </w:p>
        </w:tc>
        <w:tc>
          <w:tcPr>
            <w:tcW w:w="1497"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r>
      <w:tr w:rsidR="007E2EA0" w:rsidRPr="00401CD4" w:rsidTr="00D75A34">
        <w:trPr>
          <w:trHeight w:val="20"/>
        </w:trPr>
        <w:tc>
          <w:tcPr>
            <w:tcW w:w="765"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4.2.2</w:t>
            </w:r>
          </w:p>
        </w:tc>
        <w:tc>
          <w:tcPr>
            <w:tcW w:w="5500"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горячего водоснабжения</w:t>
            </w:r>
          </w:p>
        </w:tc>
        <w:tc>
          <w:tcPr>
            <w:tcW w:w="1309"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гвс.одф</w:t>
            </w:r>
          </w:p>
        </w:tc>
        <w:tc>
          <w:tcPr>
            <w:tcW w:w="1497"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r>
      <w:tr w:rsidR="007E2EA0" w:rsidRPr="00401CD4" w:rsidTr="00D75A34">
        <w:trPr>
          <w:trHeight w:val="20"/>
        </w:trPr>
        <w:tc>
          <w:tcPr>
            <w:tcW w:w="765"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w:t>
            </w:r>
          </w:p>
        </w:tc>
        <w:tc>
          <w:tcPr>
            <w:tcW w:w="5500"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Удельная тепловая нагрузка в жилищном фонде</w:t>
            </w:r>
          </w:p>
        </w:tc>
        <w:tc>
          <w:tcPr>
            <w:tcW w:w="1309"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р.о.жф</w:t>
            </w:r>
          </w:p>
        </w:tc>
        <w:tc>
          <w:tcPr>
            <w:tcW w:w="1497" w:type="dxa"/>
            <w:gridSpan w:val="2"/>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Гкал/ч/м</w:t>
            </w:r>
            <w:r w:rsidRPr="00401CD4">
              <w:rPr>
                <w:rFonts w:eastAsia="Times New Roman" w:cs="Times New Roman"/>
                <w:color w:val="000000"/>
                <w:sz w:val="20"/>
                <w:szCs w:val="18"/>
                <w:vertAlign w:val="superscript"/>
                <w:lang w:eastAsia="ru-RU"/>
              </w:rPr>
              <w:t>2</w:t>
            </w:r>
          </w:p>
        </w:tc>
        <w:tc>
          <w:tcPr>
            <w:tcW w:w="863" w:type="dxa"/>
            <w:gridSpan w:val="2"/>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gridSpan w:val="2"/>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r>
      <w:tr w:rsidR="007E2EA0" w:rsidRPr="00401CD4" w:rsidTr="00D75A34">
        <w:trPr>
          <w:trHeight w:val="20"/>
        </w:trPr>
        <w:tc>
          <w:tcPr>
            <w:tcW w:w="765"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w:t>
            </w:r>
          </w:p>
        </w:tc>
        <w:tc>
          <w:tcPr>
            <w:tcW w:w="5500"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Удельное потребление тепловой энергии на отопление в жилищном фонде</w:t>
            </w:r>
          </w:p>
        </w:tc>
        <w:tc>
          <w:tcPr>
            <w:tcW w:w="1309"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о.жф</w:t>
            </w:r>
          </w:p>
        </w:tc>
        <w:tc>
          <w:tcPr>
            <w:tcW w:w="1497" w:type="dxa"/>
            <w:gridSpan w:val="2"/>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Гкал/м</w:t>
            </w:r>
            <w:r w:rsidRPr="00401CD4">
              <w:rPr>
                <w:rFonts w:eastAsia="Times New Roman" w:cs="Times New Roman"/>
                <w:color w:val="000000"/>
                <w:sz w:val="20"/>
                <w:szCs w:val="18"/>
                <w:vertAlign w:val="superscript"/>
                <w:lang w:eastAsia="ru-RU"/>
              </w:rPr>
              <w:t>2</w:t>
            </w:r>
            <w:r w:rsidRPr="00401CD4">
              <w:rPr>
                <w:rFonts w:eastAsia="Times New Roman" w:cs="Times New Roman"/>
                <w:color w:val="000000"/>
                <w:sz w:val="20"/>
                <w:szCs w:val="18"/>
                <w:lang w:eastAsia="ru-RU"/>
              </w:rPr>
              <w:t>/год</w:t>
            </w:r>
          </w:p>
        </w:tc>
        <w:tc>
          <w:tcPr>
            <w:tcW w:w="863" w:type="dxa"/>
            <w:gridSpan w:val="2"/>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0,177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0,183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0,130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0,130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0,130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0,130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0,130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0,130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0,130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0,130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0,130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0,130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0,130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0,130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0,130</w:t>
            </w:r>
          </w:p>
        </w:tc>
        <w:tc>
          <w:tcPr>
            <w:tcW w:w="852" w:type="dxa"/>
            <w:gridSpan w:val="2"/>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0,130</w:t>
            </w:r>
          </w:p>
        </w:tc>
      </w:tr>
      <w:tr w:rsidR="0046467D" w:rsidRPr="00401CD4" w:rsidTr="00D75A34">
        <w:trPr>
          <w:trHeight w:val="20"/>
        </w:trPr>
        <w:tc>
          <w:tcPr>
            <w:tcW w:w="765" w:type="dxa"/>
            <w:shd w:val="clear" w:color="auto" w:fill="auto"/>
            <w:noWrap/>
            <w:vAlign w:val="center"/>
            <w:hideMark/>
          </w:tcPr>
          <w:p w:rsidR="0046467D" w:rsidRPr="00401CD4" w:rsidRDefault="0046467D" w:rsidP="0046467D">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w:t>
            </w:r>
          </w:p>
        </w:tc>
        <w:tc>
          <w:tcPr>
            <w:tcW w:w="5500" w:type="dxa"/>
            <w:shd w:val="clear" w:color="auto" w:fill="auto"/>
            <w:noWrap/>
            <w:vAlign w:val="center"/>
            <w:hideMark/>
          </w:tcPr>
          <w:p w:rsidR="0046467D" w:rsidRPr="00401CD4" w:rsidRDefault="0046467D" w:rsidP="0046467D">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Градус-сутки отопительного периода</w:t>
            </w:r>
          </w:p>
        </w:tc>
        <w:tc>
          <w:tcPr>
            <w:tcW w:w="1309" w:type="dxa"/>
            <w:shd w:val="clear" w:color="auto" w:fill="auto"/>
            <w:noWrap/>
            <w:vAlign w:val="center"/>
            <w:hideMark/>
          </w:tcPr>
          <w:p w:rsidR="0046467D" w:rsidRPr="00401CD4" w:rsidRDefault="0046467D" w:rsidP="0046467D">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ГСОП</w:t>
            </w:r>
          </w:p>
        </w:tc>
        <w:tc>
          <w:tcPr>
            <w:tcW w:w="1497" w:type="dxa"/>
            <w:gridSpan w:val="2"/>
            <w:shd w:val="clear" w:color="auto" w:fill="auto"/>
            <w:noWrap/>
            <w:vAlign w:val="center"/>
            <w:hideMark/>
          </w:tcPr>
          <w:p w:rsidR="0046467D" w:rsidRPr="00401CD4" w:rsidRDefault="0046467D" w:rsidP="0046467D">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°C x сут</w:t>
            </w:r>
          </w:p>
        </w:tc>
        <w:tc>
          <w:tcPr>
            <w:tcW w:w="863" w:type="dxa"/>
            <w:gridSpan w:val="2"/>
            <w:shd w:val="clear" w:color="auto" w:fill="auto"/>
            <w:noWrap/>
            <w:vAlign w:val="center"/>
            <w:hideMark/>
          </w:tcPr>
          <w:p w:rsidR="0046467D" w:rsidRPr="00401CD4" w:rsidRDefault="0046467D" w:rsidP="0046467D">
            <w:pPr>
              <w:ind w:firstLine="0"/>
              <w:jc w:val="center"/>
              <w:rPr>
                <w:rFonts w:eastAsia="Times New Roman" w:cs="Times New Roman"/>
                <w:color w:val="000000"/>
                <w:sz w:val="20"/>
                <w:szCs w:val="18"/>
                <w:lang w:eastAsia="ru-RU"/>
              </w:rPr>
            </w:pPr>
            <w:r>
              <w:rPr>
                <w:rFonts w:eastAsia="Times New Roman" w:cs="Times New Roman"/>
                <w:color w:val="000000"/>
                <w:sz w:val="20"/>
                <w:szCs w:val="18"/>
                <w:lang w:eastAsia="ru-RU"/>
              </w:rPr>
              <w:t>5119</w:t>
            </w:r>
          </w:p>
        </w:tc>
        <w:tc>
          <w:tcPr>
            <w:tcW w:w="852" w:type="dxa"/>
            <w:shd w:val="clear" w:color="auto" w:fill="auto"/>
            <w:noWrap/>
            <w:vAlign w:val="center"/>
            <w:hideMark/>
          </w:tcPr>
          <w:p w:rsidR="0046467D" w:rsidRPr="00401CD4" w:rsidRDefault="0046467D" w:rsidP="0046467D">
            <w:pPr>
              <w:ind w:firstLine="0"/>
              <w:jc w:val="center"/>
              <w:rPr>
                <w:rFonts w:eastAsia="Times New Roman" w:cs="Times New Roman"/>
                <w:color w:val="000000"/>
                <w:sz w:val="20"/>
                <w:szCs w:val="18"/>
                <w:lang w:eastAsia="ru-RU"/>
              </w:rPr>
            </w:pPr>
            <w:r>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gridSpan w:val="2"/>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r>
      <w:tr w:rsidR="007E2EA0" w:rsidRPr="00401CD4" w:rsidTr="00D75A34">
        <w:trPr>
          <w:trHeight w:val="20"/>
        </w:trPr>
        <w:tc>
          <w:tcPr>
            <w:tcW w:w="765"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w:t>
            </w:r>
          </w:p>
        </w:tc>
        <w:tc>
          <w:tcPr>
            <w:tcW w:w="5500"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Удельное приведенное потребление тепловой энергии на отопление в жилищном фонде</w:t>
            </w:r>
          </w:p>
        </w:tc>
        <w:tc>
          <w:tcPr>
            <w:tcW w:w="1309"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о.жф</w:t>
            </w:r>
          </w:p>
        </w:tc>
        <w:tc>
          <w:tcPr>
            <w:tcW w:w="1497" w:type="dxa"/>
            <w:gridSpan w:val="2"/>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Гкал/м</w:t>
            </w:r>
            <w:r w:rsidRPr="00401CD4">
              <w:rPr>
                <w:rFonts w:eastAsia="Times New Roman" w:cs="Times New Roman"/>
                <w:color w:val="000000"/>
                <w:sz w:val="20"/>
                <w:szCs w:val="18"/>
                <w:vertAlign w:val="superscript"/>
                <w:lang w:eastAsia="ru-RU"/>
              </w:rPr>
              <w:t>2</w:t>
            </w:r>
            <w:r w:rsidRPr="00401CD4">
              <w:rPr>
                <w:rFonts w:eastAsia="Times New Roman" w:cs="Times New Roman"/>
                <w:color w:val="000000"/>
                <w:sz w:val="20"/>
                <w:szCs w:val="18"/>
                <w:lang w:eastAsia="ru-RU"/>
              </w:rPr>
              <w:t>(°C x сут)</w:t>
            </w:r>
          </w:p>
        </w:tc>
        <w:tc>
          <w:tcPr>
            <w:tcW w:w="863" w:type="dxa"/>
            <w:gridSpan w:val="2"/>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0,000024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0,000025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0,000018</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0,000018</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0,000018</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0,000018</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0,000018</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0,000018</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0,000018</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0,000018</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0,000018</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0,000018</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0,000018</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0,000018</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0,000018</w:t>
            </w:r>
          </w:p>
        </w:tc>
        <w:tc>
          <w:tcPr>
            <w:tcW w:w="852" w:type="dxa"/>
            <w:gridSpan w:val="2"/>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0,000018</w:t>
            </w:r>
          </w:p>
        </w:tc>
      </w:tr>
      <w:tr w:rsidR="007E2EA0" w:rsidRPr="00401CD4" w:rsidTr="00D75A34">
        <w:trPr>
          <w:trHeight w:val="20"/>
        </w:trPr>
        <w:tc>
          <w:tcPr>
            <w:tcW w:w="765"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9</w:t>
            </w:r>
          </w:p>
        </w:tc>
        <w:tc>
          <w:tcPr>
            <w:tcW w:w="5500"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Удельная тепловая нагрузка в общественно-деловом фонде</w:t>
            </w:r>
          </w:p>
        </w:tc>
        <w:tc>
          <w:tcPr>
            <w:tcW w:w="1309"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р.ов.одф</w:t>
            </w:r>
          </w:p>
        </w:tc>
        <w:tc>
          <w:tcPr>
            <w:tcW w:w="1497" w:type="dxa"/>
            <w:gridSpan w:val="2"/>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Гкал/ч/м</w:t>
            </w:r>
            <w:r w:rsidRPr="00401CD4">
              <w:rPr>
                <w:rFonts w:eastAsia="Times New Roman" w:cs="Times New Roman"/>
                <w:color w:val="000000"/>
                <w:sz w:val="20"/>
                <w:szCs w:val="18"/>
                <w:vertAlign w:val="superscript"/>
                <w:lang w:eastAsia="ru-RU"/>
              </w:rPr>
              <w:t>2</w:t>
            </w:r>
          </w:p>
        </w:tc>
        <w:tc>
          <w:tcPr>
            <w:tcW w:w="863" w:type="dxa"/>
            <w:gridSpan w:val="2"/>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gridSpan w:val="2"/>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r>
      <w:tr w:rsidR="007E2EA0" w:rsidRPr="00401CD4" w:rsidTr="00D75A34">
        <w:trPr>
          <w:trHeight w:val="20"/>
        </w:trPr>
        <w:tc>
          <w:tcPr>
            <w:tcW w:w="765"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w:t>
            </w:r>
          </w:p>
        </w:tc>
        <w:tc>
          <w:tcPr>
            <w:tcW w:w="5500"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Удельное приведенное потребление тепловой энергии в общественно-деловом фонде</w:t>
            </w:r>
          </w:p>
        </w:tc>
        <w:tc>
          <w:tcPr>
            <w:tcW w:w="1309"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р.ов.одф</w:t>
            </w:r>
          </w:p>
        </w:tc>
        <w:tc>
          <w:tcPr>
            <w:tcW w:w="1497" w:type="dxa"/>
            <w:gridSpan w:val="2"/>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Гкал/м</w:t>
            </w:r>
            <w:r w:rsidRPr="00401CD4">
              <w:rPr>
                <w:rFonts w:eastAsia="Times New Roman" w:cs="Times New Roman"/>
                <w:color w:val="000000"/>
                <w:sz w:val="20"/>
                <w:szCs w:val="18"/>
                <w:vertAlign w:val="superscript"/>
                <w:lang w:eastAsia="ru-RU"/>
              </w:rPr>
              <w:t>2</w:t>
            </w:r>
            <w:r w:rsidRPr="00401CD4">
              <w:rPr>
                <w:rFonts w:eastAsia="Times New Roman" w:cs="Times New Roman"/>
                <w:color w:val="000000"/>
                <w:sz w:val="20"/>
                <w:szCs w:val="18"/>
                <w:lang w:eastAsia="ru-RU"/>
              </w:rPr>
              <w:t>/(°C x сут)</w:t>
            </w:r>
          </w:p>
        </w:tc>
        <w:tc>
          <w:tcPr>
            <w:tcW w:w="863" w:type="dxa"/>
            <w:gridSpan w:val="2"/>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0,000038</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0,000027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0,000027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0,000027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0,000027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0,000027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0,000027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0,000027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0,000027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0,000027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0,000027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0,000027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0,000027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0,000027</w:t>
            </w:r>
          </w:p>
        </w:tc>
        <w:tc>
          <w:tcPr>
            <w:tcW w:w="852" w:type="dxa"/>
            <w:gridSpan w:val="2"/>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0,000027</w:t>
            </w:r>
          </w:p>
        </w:tc>
      </w:tr>
      <w:tr w:rsidR="007E2EA0" w:rsidRPr="00401CD4" w:rsidTr="00D75A34">
        <w:trPr>
          <w:trHeight w:val="20"/>
        </w:trPr>
        <w:tc>
          <w:tcPr>
            <w:tcW w:w="765"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w:t>
            </w:r>
          </w:p>
        </w:tc>
        <w:tc>
          <w:tcPr>
            <w:tcW w:w="5500"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Средняя плотность тепловой нагрузки</w:t>
            </w:r>
          </w:p>
        </w:tc>
        <w:tc>
          <w:tcPr>
            <w:tcW w:w="1309" w:type="dxa"/>
            <w:shd w:val="clear" w:color="auto" w:fill="auto"/>
            <w:noWrap/>
            <w:vAlign w:val="center"/>
            <w:hideMark/>
          </w:tcPr>
          <w:p w:rsidR="007E2EA0" w:rsidRPr="00401CD4" w:rsidRDefault="007E2EA0" w:rsidP="00950F39">
            <w:pPr>
              <w:ind w:firstLine="0"/>
              <w:jc w:val="center"/>
              <w:rPr>
                <w:rFonts w:eastAsia="Times New Roman" w:cs="Times New Roman"/>
                <w:i/>
                <w:iCs/>
                <w:color w:val="000000"/>
                <w:sz w:val="20"/>
                <w:szCs w:val="18"/>
                <w:lang w:eastAsia="ru-RU"/>
              </w:rPr>
            </w:pPr>
            <w:r w:rsidRPr="00401CD4">
              <w:rPr>
                <w:rFonts w:eastAsia="Times New Roman" w:cs="Times New Roman"/>
                <w:i/>
                <w:iCs/>
                <w:color w:val="000000"/>
                <w:sz w:val="20"/>
                <w:szCs w:val="18"/>
                <w:lang w:eastAsia="ru-RU"/>
              </w:rPr>
              <w:t>ρ</w:t>
            </w:r>
            <w:r w:rsidRPr="00401CD4">
              <w:rPr>
                <w:rFonts w:eastAsia="Times New Roman" w:cs="Times New Roman"/>
                <w:i/>
                <w:iCs/>
                <w:color w:val="000000"/>
                <w:sz w:val="20"/>
                <w:szCs w:val="18"/>
                <w:vertAlign w:val="subscript"/>
                <w:lang w:eastAsia="ru-RU"/>
              </w:rPr>
              <w:t>j</w:t>
            </w:r>
          </w:p>
        </w:tc>
        <w:tc>
          <w:tcPr>
            <w:tcW w:w="1497" w:type="dxa"/>
            <w:gridSpan w:val="2"/>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Гкал/ч/га</w:t>
            </w:r>
          </w:p>
        </w:tc>
        <w:tc>
          <w:tcPr>
            <w:tcW w:w="863" w:type="dxa"/>
            <w:gridSpan w:val="2"/>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0,332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0,332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0,332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0,338</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0,338</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0,338</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0,338</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0,338</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0,338</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0,338</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0,338</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0,338</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0,338</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0,338</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0,338</w:t>
            </w:r>
          </w:p>
        </w:tc>
        <w:tc>
          <w:tcPr>
            <w:tcW w:w="852" w:type="dxa"/>
            <w:gridSpan w:val="2"/>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0,338</w:t>
            </w:r>
          </w:p>
        </w:tc>
      </w:tr>
      <w:tr w:rsidR="007E2EA0" w:rsidRPr="00401CD4" w:rsidTr="00D75A34">
        <w:trPr>
          <w:trHeight w:val="20"/>
        </w:trPr>
        <w:tc>
          <w:tcPr>
            <w:tcW w:w="765"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w:t>
            </w:r>
          </w:p>
        </w:tc>
        <w:tc>
          <w:tcPr>
            <w:tcW w:w="5500"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Средняя плотность расхода тепловой энергии на отопление в жилищном фонде</w:t>
            </w:r>
          </w:p>
        </w:tc>
        <w:tc>
          <w:tcPr>
            <w:tcW w:w="1309" w:type="dxa"/>
            <w:shd w:val="clear" w:color="auto" w:fill="auto"/>
            <w:noWrap/>
            <w:vAlign w:val="center"/>
            <w:hideMark/>
          </w:tcPr>
          <w:p w:rsidR="007E2EA0" w:rsidRPr="00401CD4" w:rsidRDefault="007E2EA0" w:rsidP="00950F39">
            <w:pPr>
              <w:ind w:firstLine="0"/>
              <w:jc w:val="center"/>
              <w:rPr>
                <w:rFonts w:eastAsia="Times New Roman" w:cs="Times New Roman"/>
                <w:i/>
                <w:iCs/>
                <w:color w:val="000000"/>
                <w:sz w:val="20"/>
                <w:szCs w:val="18"/>
                <w:lang w:eastAsia="ru-RU"/>
              </w:rPr>
            </w:pPr>
            <w:r w:rsidRPr="00401CD4">
              <w:rPr>
                <w:rFonts w:eastAsia="Times New Roman" w:cs="Times New Roman"/>
                <w:i/>
                <w:iCs/>
                <w:color w:val="000000"/>
                <w:sz w:val="20"/>
                <w:szCs w:val="18"/>
                <w:lang w:eastAsia="ru-RU"/>
              </w:rPr>
              <w:t>ρ</w:t>
            </w:r>
            <w:r w:rsidRPr="00401CD4">
              <w:rPr>
                <w:rFonts w:eastAsia="Times New Roman" w:cs="Times New Roman"/>
                <w:i/>
                <w:iCs/>
                <w:color w:val="000000"/>
                <w:sz w:val="20"/>
                <w:szCs w:val="18"/>
                <w:vertAlign w:val="subscript"/>
                <w:lang w:eastAsia="ru-RU"/>
              </w:rPr>
              <w:t>j,A+1</w:t>
            </w:r>
            <w:r w:rsidRPr="00401CD4">
              <w:rPr>
                <w:rFonts w:eastAsia="Times New Roman" w:cs="Times New Roman"/>
                <w:color w:val="000000"/>
                <w:sz w:val="20"/>
                <w:szCs w:val="18"/>
                <w:vertAlign w:val="superscript"/>
                <w:lang w:eastAsia="ru-RU"/>
              </w:rPr>
              <w:t>о.жф</w:t>
            </w:r>
          </w:p>
        </w:tc>
        <w:tc>
          <w:tcPr>
            <w:tcW w:w="1497" w:type="dxa"/>
            <w:gridSpan w:val="2"/>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Гкал/га</w:t>
            </w:r>
          </w:p>
        </w:tc>
        <w:tc>
          <w:tcPr>
            <w:tcW w:w="863" w:type="dxa"/>
            <w:gridSpan w:val="2"/>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754,9</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778,3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553,2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564,4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564,4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564,4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564,4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564,4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564,4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564,4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564,4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564,4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564,4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564,4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564,4</w:t>
            </w:r>
          </w:p>
        </w:tc>
        <w:tc>
          <w:tcPr>
            <w:tcW w:w="852" w:type="dxa"/>
            <w:gridSpan w:val="2"/>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564,4</w:t>
            </w:r>
          </w:p>
        </w:tc>
      </w:tr>
      <w:tr w:rsidR="007E2EA0" w:rsidRPr="00401CD4" w:rsidTr="00D75A34">
        <w:trPr>
          <w:trHeight w:val="20"/>
        </w:trPr>
        <w:tc>
          <w:tcPr>
            <w:tcW w:w="765"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w:t>
            </w:r>
          </w:p>
        </w:tc>
        <w:tc>
          <w:tcPr>
            <w:tcW w:w="5500"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Средняя тепловая нагрузка на отопление на одного жителя</w:t>
            </w:r>
          </w:p>
        </w:tc>
        <w:tc>
          <w:tcPr>
            <w:tcW w:w="1309" w:type="dxa"/>
            <w:shd w:val="clear" w:color="auto" w:fill="auto"/>
            <w:noWrap/>
            <w:vAlign w:val="center"/>
            <w:hideMark/>
          </w:tcPr>
          <w:p w:rsidR="007E2EA0" w:rsidRPr="00401CD4" w:rsidRDefault="007E2EA0" w:rsidP="00950F39">
            <w:pPr>
              <w:ind w:firstLine="0"/>
              <w:jc w:val="center"/>
              <w:rPr>
                <w:rFonts w:eastAsia="Times New Roman" w:cs="Times New Roman"/>
                <w:i/>
                <w:iCs/>
                <w:color w:val="000000"/>
                <w:sz w:val="20"/>
                <w:szCs w:val="18"/>
                <w:lang w:eastAsia="ru-RU"/>
              </w:rPr>
            </w:pPr>
            <w:r w:rsidRPr="00401CD4">
              <w:rPr>
                <w:rFonts w:eastAsia="Times New Roman" w:cs="Times New Roman"/>
                <w:i/>
                <w:iCs/>
                <w:color w:val="000000"/>
                <w:sz w:val="20"/>
                <w:szCs w:val="18"/>
                <w:lang w:eastAsia="ru-RU"/>
              </w:rPr>
              <w:t>ρ̅</w:t>
            </w:r>
            <w:r w:rsidRPr="00401CD4">
              <w:rPr>
                <w:rFonts w:eastAsia="Times New Roman" w:cs="Times New Roman"/>
                <w:i/>
                <w:iCs/>
                <w:color w:val="000000"/>
                <w:sz w:val="20"/>
                <w:szCs w:val="18"/>
                <w:vertAlign w:val="subscript"/>
                <w:lang w:eastAsia="ru-RU"/>
              </w:rPr>
              <w:t>j,A+1</w:t>
            </w:r>
            <w:r w:rsidRPr="00401CD4">
              <w:rPr>
                <w:rFonts w:eastAsia="Times New Roman" w:cs="Times New Roman"/>
                <w:color w:val="000000"/>
                <w:sz w:val="20"/>
                <w:szCs w:val="18"/>
                <w:vertAlign w:val="superscript"/>
                <w:lang w:eastAsia="ru-RU"/>
              </w:rPr>
              <w:t>р.о.жф</w:t>
            </w:r>
          </w:p>
        </w:tc>
        <w:tc>
          <w:tcPr>
            <w:tcW w:w="1497" w:type="dxa"/>
            <w:gridSpan w:val="2"/>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Гкал/ч/чел.</w:t>
            </w:r>
          </w:p>
        </w:tc>
        <w:tc>
          <w:tcPr>
            <w:tcW w:w="863" w:type="dxa"/>
            <w:gridSpan w:val="2"/>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0,001778</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0,001778</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0,001778</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0,001778</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0,001778</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0,001778</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0,001778</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0,001778</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0,001778</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0,001778</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0,001778</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0,001778</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0,001778</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0,001778</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0,001778</w:t>
            </w:r>
          </w:p>
        </w:tc>
        <w:tc>
          <w:tcPr>
            <w:tcW w:w="852" w:type="dxa"/>
            <w:gridSpan w:val="2"/>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0,001778</w:t>
            </w:r>
          </w:p>
        </w:tc>
      </w:tr>
      <w:tr w:rsidR="007E2EA0" w:rsidRPr="00401CD4" w:rsidTr="00D75A34">
        <w:trPr>
          <w:trHeight w:val="20"/>
        </w:trPr>
        <w:tc>
          <w:tcPr>
            <w:tcW w:w="765"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14</w:t>
            </w:r>
          </w:p>
        </w:tc>
        <w:tc>
          <w:tcPr>
            <w:tcW w:w="5500"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Средний расход тепловой энергии на отопление на одного жителя</w:t>
            </w:r>
          </w:p>
        </w:tc>
        <w:tc>
          <w:tcPr>
            <w:tcW w:w="1309" w:type="dxa"/>
            <w:shd w:val="clear" w:color="auto" w:fill="auto"/>
            <w:noWrap/>
            <w:vAlign w:val="center"/>
            <w:hideMark/>
          </w:tcPr>
          <w:p w:rsidR="007E2EA0" w:rsidRPr="00401CD4" w:rsidRDefault="007E2EA0" w:rsidP="00950F39">
            <w:pPr>
              <w:ind w:firstLine="0"/>
              <w:jc w:val="center"/>
              <w:rPr>
                <w:rFonts w:eastAsia="Times New Roman" w:cs="Times New Roman"/>
                <w:i/>
                <w:iCs/>
                <w:color w:val="000000"/>
                <w:sz w:val="20"/>
                <w:szCs w:val="18"/>
                <w:lang w:eastAsia="ru-RU"/>
              </w:rPr>
            </w:pPr>
            <w:r w:rsidRPr="00401CD4">
              <w:rPr>
                <w:rFonts w:eastAsia="Times New Roman" w:cs="Times New Roman"/>
                <w:i/>
                <w:iCs/>
                <w:color w:val="000000"/>
                <w:sz w:val="20"/>
                <w:szCs w:val="18"/>
                <w:lang w:eastAsia="ru-RU"/>
              </w:rPr>
              <w:t>ρ̅</w:t>
            </w:r>
            <w:r w:rsidRPr="00401CD4">
              <w:rPr>
                <w:rFonts w:eastAsia="Times New Roman" w:cs="Times New Roman"/>
                <w:i/>
                <w:iCs/>
                <w:color w:val="000000"/>
                <w:sz w:val="20"/>
                <w:szCs w:val="18"/>
                <w:vertAlign w:val="subscript"/>
                <w:lang w:eastAsia="ru-RU"/>
              </w:rPr>
              <w:t>j,A+1</w:t>
            </w:r>
            <w:r w:rsidRPr="00401CD4">
              <w:rPr>
                <w:rFonts w:eastAsia="Times New Roman" w:cs="Times New Roman"/>
                <w:color w:val="000000"/>
                <w:sz w:val="20"/>
                <w:szCs w:val="18"/>
                <w:vertAlign w:val="superscript"/>
                <w:lang w:eastAsia="ru-RU"/>
              </w:rPr>
              <w:t>о.жф</w:t>
            </w:r>
          </w:p>
        </w:tc>
        <w:tc>
          <w:tcPr>
            <w:tcW w:w="1497" w:type="dxa"/>
            <w:gridSpan w:val="2"/>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Гкал/чел/год</w:t>
            </w:r>
          </w:p>
        </w:tc>
        <w:tc>
          <w:tcPr>
            <w:tcW w:w="863" w:type="dxa"/>
            <w:gridSpan w:val="2"/>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8,793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9,066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6,444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6,463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6,463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6,463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6,463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6,463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6,463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6,463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6,463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6,463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6,463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6,463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6,463</w:t>
            </w:r>
          </w:p>
        </w:tc>
        <w:tc>
          <w:tcPr>
            <w:tcW w:w="852" w:type="dxa"/>
            <w:gridSpan w:val="2"/>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6,463</w:t>
            </w:r>
          </w:p>
        </w:tc>
      </w:tr>
      <w:tr w:rsidR="00950F39" w:rsidRPr="00401CD4" w:rsidTr="00D75A34">
        <w:trPr>
          <w:gridAfter w:val="1"/>
          <w:wAfter w:w="6" w:type="dxa"/>
          <w:trHeight w:val="20"/>
        </w:trPr>
        <w:tc>
          <w:tcPr>
            <w:tcW w:w="22708" w:type="dxa"/>
            <w:gridSpan w:val="22"/>
            <w:shd w:val="clear" w:color="auto" w:fill="auto"/>
            <w:noWrap/>
            <w:vAlign w:val="center"/>
            <w:hideMark/>
          </w:tcPr>
          <w:p w:rsidR="00950F39" w:rsidRPr="00401CD4" w:rsidRDefault="00950F39" w:rsidP="00950F39">
            <w:pPr>
              <w:ind w:firstLine="0"/>
              <w:jc w:val="center"/>
              <w:rPr>
                <w:rFonts w:eastAsia="Times New Roman" w:cs="Times New Roman"/>
                <w:b/>
                <w:bCs/>
                <w:color w:val="000000"/>
                <w:sz w:val="20"/>
                <w:szCs w:val="18"/>
                <w:lang w:eastAsia="ru-RU"/>
              </w:rPr>
            </w:pPr>
            <w:r w:rsidRPr="00401CD4">
              <w:rPr>
                <w:rFonts w:eastAsia="Times New Roman" w:cs="Times New Roman"/>
                <w:b/>
                <w:bCs/>
                <w:color w:val="000000"/>
                <w:sz w:val="20"/>
                <w:szCs w:val="18"/>
                <w:lang w:eastAsia="ru-RU"/>
              </w:rPr>
              <w:t>Теплоисточник №31 БМК-0,25 МВт для ж.д.7,8,8а,8б по ул. Красная Байдарка МУП г. Костромы "Городские сети" в зоне ЕТО №2 МУП г. Костромы "Городские сети"</w:t>
            </w:r>
          </w:p>
        </w:tc>
      </w:tr>
      <w:tr w:rsidR="007E2EA0" w:rsidRPr="00401CD4" w:rsidTr="00D75A34">
        <w:trPr>
          <w:trHeight w:val="20"/>
        </w:trPr>
        <w:tc>
          <w:tcPr>
            <w:tcW w:w="765"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w:t>
            </w:r>
          </w:p>
        </w:tc>
        <w:tc>
          <w:tcPr>
            <w:tcW w:w="5500"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Общая отапливаемая площадь жилых зданий</w:t>
            </w:r>
          </w:p>
        </w:tc>
        <w:tc>
          <w:tcPr>
            <w:tcW w:w="1309"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F</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жф</w:t>
            </w:r>
          </w:p>
        </w:tc>
        <w:tc>
          <w:tcPr>
            <w:tcW w:w="1497"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м</w:t>
            </w:r>
            <w:r w:rsidRPr="00401CD4">
              <w:rPr>
                <w:rFonts w:eastAsia="Times New Roman" w:cs="Times New Roman"/>
                <w:color w:val="000000"/>
                <w:sz w:val="20"/>
                <w:szCs w:val="18"/>
                <w:vertAlign w:val="superscript"/>
                <w:lang w:eastAsia="ru-RU"/>
              </w:rPr>
              <w:t>2</w:t>
            </w:r>
          </w:p>
        </w:tc>
        <w:tc>
          <w:tcPr>
            <w:tcW w:w="863"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2,1</w:t>
            </w:r>
          </w:p>
        </w:tc>
        <w:tc>
          <w:tcPr>
            <w:tcW w:w="852"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2,1</w:t>
            </w:r>
          </w:p>
        </w:tc>
      </w:tr>
      <w:tr w:rsidR="007E2EA0" w:rsidRPr="00401CD4" w:rsidTr="00D75A34">
        <w:trPr>
          <w:trHeight w:val="20"/>
        </w:trPr>
        <w:tc>
          <w:tcPr>
            <w:tcW w:w="765"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w:t>
            </w:r>
          </w:p>
        </w:tc>
        <w:tc>
          <w:tcPr>
            <w:tcW w:w="5500"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Общая отапливаемая площадь общественно-деловых зданий</w:t>
            </w:r>
          </w:p>
        </w:tc>
        <w:tc>
          <w:tcPr>
            <w:tcW w:w="1309"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F</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одф</w:t>
            </w:r>
          </w:p>
        </w:tc>
        <w:tc>
          <w:tcPr>
            <w:tcW w:w="1497"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м</w:t>
            </w:r>
            <w:r w:rsidRPr="00401CD4">
              <w:rPr>
                <w:rFonts w:eastAsia="Times New Roman" w:cs="Times New Roman"/>
                <w:color w:val="000000"/>
                <w:sz w:val="20"/>
                <w:szCs w:val="18"/>
                <w:vertAlign w:val="superscript"/>
                <w:lang w:eastAsia="ru-RU"/>
              </w:rPr>
              <w:t>2</w:t>
            </w:r>
          </w:p>
        </w:tc>
        <w:tc>
          <w:tcPr>
            <w:tcW w:w="863"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0,9</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0,9</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0,9</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0,9</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0,9</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0,9</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0,9</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0,9</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0,9</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0,9</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0,9</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0,9</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0,9</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0,9</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0,9</w:t>
            </w:r>
          </w:p>
        </w:tc>
        <w:tc>
          <w:tcPr>
            <w:tcW w:w="852"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0,9</w:t>
            </w:r>
          </w:p>
        </w:tc>
      </w:tr>
      <w:tr w:rsidR="007E2EA0" w:rsidRPr="00401CD4" w:rsidTr="00D75A34">
        <w:trPr>
          <w:trHeight w:val="20"/>
        </w:trPr>
        <w:tc>
          <w:tcPr>
            <w:tcW w:w="765"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w:t>
            </w:r>
          </w:p>
        </w:tc>
        <w:tc>
          <w:tcPr>
            <w:tcW w:w="5500"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Тепловая нагрузка всего, в том числе:</w:t>
            </w:r>
          </w:p>
        </w:tc>
        <w:tc>
          <w:tcPr>
            <w:tcW w:w="1309"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р.сумм</w:t>
            </w:r>
          </w:p>
        </w:tc>
        <w:tc>
          <w:tcPr>
            <w:tcW w:w="1497"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0,107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0,107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0,107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0,107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0,107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0,107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0,107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0,107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0,107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0,107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0,107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0,107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0,107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0,107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0,107</w:t>
            </w:r>
          </w:p>
        </w:tc>
        <w:tc>
          <w:tcPr>
            <w:tcW w:w="852"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0,107</w:t>
            </w:r>
          </w:p>
        </w:tc>
      </w:tr>
      <w:tr w:rsidR="007E2EA0" w:rsidRPr="00401CD4" w:rsidTr="00D75A34">
        <w:trPr>
          <w:trHeight w:val="20"/>
        </w:trPr>
        <w:tc>
          <w:tcPr>
            <w:tcW w:w="765"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w:t>
            </w:r>
          </w:p>
        </w:tc>
        <w:tc>
          <w:tcPr>
            <w:tcW w:w="5500"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в жилищном фонде, в том числе:</w:t>
            </w:r>
          </w:p>
        </w:tc>
        <w:tc>
          <w:tcPr>
            <w:tcW w:w="1309"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р.жф</w:t>
            </w:r>
          </w:p>
        </w:tc>
        <w:tc>
          <w:tcPr>
            <w:tcW w:w="1497"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0,075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0,075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0,075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0,075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0,075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0,075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0,075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0,075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0,075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0,075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0,075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0,075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0,075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0,075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0,075</w:t>
            </w:r>
          </w:p>
        </w:tc>
        <w:tc>
          <w:tcPr>
            <w:tcW w:w="852"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0,075</w:t>
            </w:r>
          </w:p>
        </w:tc>
      </w:tr>
      <w:tr w:rsidR="007E2EA0" w:rsidRPr="00401CD4" w:rsidTr="00D75A34">
        <w:trPr>
          <w:trHeight w:val="20"/>
        </w:trPr>
        <w:tc>
          <w:tcPr>
            <w:tcW w:w="765"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3.1.1</w:t>
            </w:r>
          </w:p>
        </w:tc>
        <w:tc>
          <w:tcPr>
            <w:tcW w:w="5500"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отопления и вентиляции</w:t>
            </w:r>
          </w:p>
        </w:tc>
        <w:tc>
          <w:tcPr>
            <w:tcW w:w="1309"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о.р.жф</w:t>
            </w:r>
          </w:p>
        </w:tc>
        <w:tc>
          <w:tcPr>
            <w:tcW w:w="1497"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0,075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0,075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0,075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0,075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0,075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0,075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0,075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0,075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0,075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0,075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0,075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0,075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0,075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0,075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0,075</w:t>
            </w:r>
          </w:p>
        </w:tc>
        <w:tc>
          <w:tcPr>
            <w:tcW w:w="852"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0,075</w:t>
            </w:r>
          </w:p>
        </w:tc>
      </w:tr>
      <w:tr w:rsidR="007E2EA0" w:rsidRPr="00401CD4" w:rsidTr="00D75A34">
        <w:trPr>
          <w:trHeight w:val="20"/>
        </w:trPr>
        <w:tc>
          <w:tcPr>
            <w:tcW w:w="765"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3.1.2</w:t>
            </w:r>
          </w:p>
        </w:tc>
        <w:tc>
          <w:tcPr>
            <w:tcW w:w="5500"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горячего водоснабжения</w:t>
            </w:r>
          </w:p>
        </w:tc>
        <w:tc>
          <w:tcPr>
            <w:tcW w:w="1309"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р.гвс.жф</w:t>
            </w:r>
          </w:p>
        </w:tc>
        <w:tc>
          <w:tcPr>
            <w:tcW w:w="1497"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r>
      <w:tr w:rsidR="007E2EA0" w:rsidRPr="00401CD4" w:rsidTr="00D75A34">
        <w:trPr>
          <w:trHeight w:val="20"/>
        </w:trPr>
        <w:tc>
          <w:tcPr>
            <w:tcW w:w="765"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3.2</w:t>
            </w:r>
          </w:p>
        </w:tc>
        <w:tc>
          <w:tcPr>
            <w:tcW w:w="5500"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в общественно-деловом фонде в том числе:</w:t>
            </w:r>
          </w:p>
        </w:tc>
        <w:tc>
          <w:tcPr>
            <w:tcW w:w="1309"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р.одф</w:t>
            </w:r>
          </w:p>
        </w:tc>
        <w:tc>
          <w:tcPr>
            <w:tcW w:w="1497"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0,032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0,032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0,032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0,032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0,032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0,032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0,032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0,032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0,032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0,032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0,032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0,032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0,032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0,032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0,032</w:t>
            </w:r>
          </w:p>
        </w:tc>
        <w:tc>
          <w:tcPr>
            <w:tcW w:w="852"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0,032</w:t>
            </w:r>
          </w:p>
        </w:tc>
      </w:tr>
      <w:tr w:rsidR="007E2EA0" w:rsidRPr="00401CD4" w:rsidTr="00D75A34">
        <w:trPr>
          <w:trHeight w:val="20"/>
        </w:trPr>
        <w:tc>
          <w:tcPr>
            <w:tcW w:w="765"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3.2.1</w:t>
            </w:r>
          </w:p>
        </w:tc>
        <w:tc>
          <w:tcPr>
            <w:tcW w:w="5500"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отопления и вентиляции</w:t>
            </w:r>
          </w:p>
        </w:tc>
        <w:tc>
          <w:tcPr>
            <w:tcW w:w="1309"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р.о.одф</w:t>
            </w:r>
          </w:p>
        </w:tc>
        <w:tc>
          <w:tcPr>
            <w:tcW w:w="1497"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0,032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0,032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0,032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0,032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0,032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0,032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0,032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0,032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0,032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0,032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0,032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0,032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0,032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0,032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0,032</w:t>
            </w:r>
          </w:p>
        </w:tc>
        <w:tc>
          <w:tcPr>
            <w:tcW w:w="852"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0,032</w:t>
            </w:r>
          </w:p>
        </w:tc>
      </w:tr>
      <w:tr w:rsidR="007E2EA0" w:rsidRPr="00401CD4" w:rsidTr="00D75A34">
        <w:trPr>
          <w:trHeight w:val="20"/>
        </w:trPr>
        <w:tc>
          <w:tcPr>
            <w:tcW w:w="765"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3.2.2</w:t>
            </w:r>
          </w:p>
        </w:tc>
        <w:tc>
          <w:tcPr>
            <w:tcW w:w="5500"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горячего водоснабжения</w:t>
            </w:r>
          </w:p>
        </w:tc>
        <w:tc>
          <w:tcPr>
            <w:tcW w:w="1309"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р.гвс.одф</w:t>
            </w:r>
          </w:p>
        </w:tc>
        <w:tc>
          <w:tcPr>
            <w:tcW w:w="1497"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r>
      <w:tr w:rsidR="007E2EA0" w:rsidRPr="00401CD4" w:rsidTr="00D75A34">
        <w:trPr>
          <w:trHeight w:val="20"/>
        </w:trPr>
        <w:tc>
          <w:tcPr>
            <w:tcW w:w="765"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w:t>
            </w:r>
          </w:p>
        </w:tc>
        <w:tc>
          <w:tcPr>
            <w:tcW w:w="5500"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Расход тепловой энергии, всего, в том числе:</w:t>
            </w:r>
          </w:p>
        </w:tc>
        <w:tc>
          <w:tcPr>
            <w:tcW w:w="1309"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сумм</w:t>
            </w:r>
          </w:p>
        </w:tc>
        <w:tc>
          <w:tcPr>
            <w:tcW w:w="1497"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w:t>
            </w:r>
          </w:p>
        </w:tc>
        <w:tc>
          <w:tcPr>
            <w:tcW w:w="852"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w:t>
            </w:r>
          </w:p>
        </w:tc>
      </w:tr>
      <w:tr w:rsidR="007E2EA0" w:rsidRPr="00401CD4" w:rsidTr="00D75A34">
        <w:trPr>
          <w:trHeight w:val="20"/>
        </w:trPr>
        <w:tc>
          <w:tcPr>
            <w:tcW w:w="765"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4.1</w:t>
            </w:r>
          </w:p>
        </w:tc>
        <w:tc>
          <w:tcPr>
            <w:tcW w:w="5500"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в жилищном фонде</w:t>
            </w:r>
          </w:p>
        </w:tc>
        <w:tc>
          <w:tcPr>
            <w:tcW w:w="1309"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жф</w:t>
            </w:r>
          </w:p>
        </w:tc>
        <w:tc>
          <w:tcPr>
            <w:tcW w:w="1497"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c>
          <w:tcPr>
            <w:tcW w:w="852"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r>
      <w:tr w:rsidR="007E2EA0" w:rsidRPr="00401CD4" w:rsidTr="00D75A34">
        <w:trPr>
          <w:trHeight w:val="20"/>
        </w:trPr>
        <w:tc>
          <w:tcPr>
            <w:tcW w:w="765"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4.1.1</w:t>
            </w:r>
          </w:p>
        </w:tc>
        <w:tc>
          <w:tcPr>
            <w:tcW w:w="5500"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отопления и вентиляции</w:t>
            </w:r>
          </w:p>
        </w:tc>
        <w:tc>
          <w:tcPr>
            <w:tcW w:w="1309"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о.жф</w:t>
            </w:r>
          </w:p>
        </w:tc>
        <w:tc>
          <w:tcPr>
            <w:tcW w:w="1497"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c>
          <w:tcPr>
            <w:tcW w:w="852"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r>
      <w:tr w:rsidR="007E2EA0" w:rsidRPr="00401CD4" w:rsidTr="00D75A34">
        <w:trPr>
          <w:trHeight w:val="20"/>
        </w:trPr>
        <w:tc>
          <w:tcPr>
            <w:tcW w:w="765"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lastRenderedPageBreak/>
              <w:t>4.1.2</w:t>
            </w:r>
          </w:p>
        </w:tc>
        <w:tc>
          <w:tcPr>
            <w:tcW w:w="5500"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горячего водоснабжения</w:t>
            </w:r>
          </w:p>
        </w:tc>
        <w:tc>
          <w:tcPr>
            <w:tcW w:w="1309"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гвс.жф</w:t>
            </w:r>
          </w:p>
        </w:tc>
        <w:tc>
          <w:tcPr>
            <w:tcW w:w="1497"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r>
      <w:tr w:rsidR="007E2EA0" w:rsidRPr="00401CD4" w:rsidTr="00D75A34">
        <w:trPr>
          <w:trHeight w:val="20"/>
        </w:trPr>
        <w:tc>
          <w:tcPr>
            <w:tcW w:w="765"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w:t>
            </w:r>
          </w:p>
        </w:tc>
        <w:tc>
          <w:tcPr>
            <w:tcW w:w="5500"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в общественно-деловом фонде в том числе:</w:t>
            </w:r>
          </w:p>
        </w:tc>
        <w:tc>
          <w:tcPr>
            <w:tcW w:w="1309"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одф</w:t>
            </w:r>
          </w:p>
        </w:tc>
        <w:tc>
          <w:tcPr>
            <w:tcW w:w="1497"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r>
      <w:tr w:rsidR="007E2EA0" w:rsidRPr="00401CD4" w:rsidTr="00D75A34">
        <w:trPr>
          <w:trHeight w:val="20"/>
        </w:trPr>
        <w:tc>
          <w:tcPr>
            <w:tcW w:w="765"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4.2.1</w:t>
            </w:r>
          </w:p>
        </w:tc>
        <w:tc>
          <w:tcPr>
            <w:tcW w:w="5500"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отопления и вентиляции</w:t>
            </w:r>
          </w:p>
        </w:tc>
        <w:tc>
          <w:tcPr>
            <w:tcW w:w="1309"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о.одф</w:t>
            </w:r>
          </w:p>
        </w:tc>
        <w:tc>
          <w:tcPr>
            <w:tcW w:w="1497"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r>
      <w:tr w:rsidR="007E2EA0" w:rsidRPr="00401CD4" w:rsidTr="00D75A34">
        <w:trPr>
          <w:trHeight w:val="20"/>
        </w:trPr>
        <w:tc>
          <w:tcPr>
            <w:tcW w:w="765"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4.2.2</w:t>
            </w:r>
          </w:p>
        </w:tc>
        <w:tc>
          <w:tcPr>
            <w:tcW w:w="5500"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горячего водоснабжения</w:t>
            </w:r>
          </w:p>
        </w:tc>
        <w:tc>
          <w:tcPr>
            <w:tcW w:w="1309"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гвс.одф</w:t>
            </w:r>
          </w:p>
        </w:tc>
        <w:tc>
          <w:tcPr>
            <w:tcW w:w="1497"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r>
      <w:tr w:rsidR="007E2EA0" w:rsidRPr="00401CD4" w:rsidTr="00D75A34">
        <w:trPr>
          <w:trHeight w:val="20"/>
        </w:trPr>
        <w:tc>
          <w:tcPr>
            <w:tcW w:w="765"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w:t>
            </w:r>
          </w:p>
        </w:tc>
        <w:tc>
          <w:tcPr>
            <w:tcW w:w="5500"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Удельная тепловая нагрузка в жилищном фонде</w:t>
            </w:r>
          </w:p>
        </w:tc>
        <w:tc>
          <w:tcPr>
            <w:tcW w:w="1309"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р.о.жф</w:t>
            </w:r>
          </w:p>
        </w:tc>
        <w:tc>
          <w:tcPr>
            <w:tcW w:w="1497" w:type="dxa"/>
            <w:gridSpan w:val="2"/>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Гкал/ч/м</w:t>
            </w:r>
            <w:r w:rsidRPr="00401CD4">
              <w:rPr>
                <w:rFonts w:eastAsia="Times New Roman" w:cs="Times New Roman"/>
                <w:color w:val="000000"/>
                <w:sz w:val="20"/>
                <w:szCs w:val="18"/>
                <w:vertAlign w:val="superscript"/>
                <w:lang w:eastAsia="ru-RU"/>
              </w:rPr>
              <w:t>2</w:t>
            </w:r>
          </w:p>
        </w:tc>
        <w:tc>
          <w:tcPr>
            <w:tcW w:w="863" w:type="dxa"/>
            <w:gridSpan w:val="2"/>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gridSpan w:val="2"/>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r>
      <w:tr w:rsidR="007E2EA0" w:rsidRPr="00401CD4" w:rsidTr="00D75A34">
        <w:trPr>
          <w:trHeight w:val="20"/>
        </w:trPr>
        <w:tc>
          <w:tcPr>
            <w:tcW w:w="765"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w:t>
            </w:r>
          </w:p>
        </w:tc>
        <w:tc>
          <w:tcPr>
            <w:tcW w:w="5500"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Удельное потребление тепловой энергии на отопление в жилищном фонде</w:t>
            </w:r>
          </w:p>
        </w:tc>
        <w:tc>
          <w:tcPr>
            <w:tcW w:w="1309"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о.жф</w:t>
            </w:r>
          </w:p>
        </w:tc>
        <w:tc>
          <w:tcPr>
            <w:tcW w:w="1497" w:type="dxa"/>
            <w:gridSpan w:val="2"/>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Гкал/м</w:t>
            </w:r>
            <w:r w:rsidRPr="00401CD4">
              <w:rPr>
                <w:rFonts w:eastAsia="Times New Roman" w:cs="Times New Roman"/>
                <w:color w:val="000000"/>
                <w:sz w:val="20"/>
                <w:szCs w:val="18"/>
                <w:vertAlign w:val="superscript"/>
                <w:lang w:eastAsia="ru-RU"/>
              </w:rPr>
              <w:t>2</w:t>
            </w:r>
            <w:r w:rsidRPr="00401CD4">
              <w:rPr>
                <w:rFonts w:eastAsia="Times New Roman" w:cs="Times New Roman"/>
                <w:color w:val="000000"/>
                <w:sz w:val="20"/>
                <w:szCs w:val="18"/>
                <w:lang w:eastAsia="ru-RU"/>
              </w:rPr>
              <w:t>/год</w:t>
            </w:r>
          </w:p>
        </w:tc>
        <w:tc>
          <w:tcPr>
            <w:tcW w:w="863" w:type="dxa"/>
            <w:gridSpan w:val="2"/>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0,109</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0,113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0,166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0,145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0,145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0,145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0,145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0,145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0,145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0,145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0,145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0,145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0,145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0,145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0,145</w:t>
            </w:r>
          </w:p>
        </w:tc>
        <w:tc>
          <w:tcPr>
            <w:tcW w:w="852" w:type="dxa"/>
            <w:gridSpan w:val="2"/>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0,145</w:t>
            </w:r>
          </w:p>
        </w:tc>
      </w:tr>
      <w:tr w:rsidR="0046467D" w:rsidRPr="00401CD4" w:rsidTr="00D75A34">
        <w:trPr>
          <w:trHeight w:val="20"/>
        </w:trPr>
        <w:tc>
          <w:tcPr>
            <w:tcW w:w="765" w:type="dxa"/>
            <w:shd w:val="clear" w:color="auto" w:fill="auto"/>
            <w:noWrap/>
            <w:vAlign w:val="center"/>
            <w:hideMark/>
          </w:tcPr>
          <w:p w:rsidR="0046467D" w:rsidRPr="00401CD4" w:rsidRDefault="0046467D" w:rsidP="0046467D">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w:t>
            </w:r>
          </w:p>
        </w:tc>
        <w:tc>
          <w:tcPr>
            <w:tcW w:w="5500" w:type="dxa"/>
            <w:shd w:val="clear" w:color="auto" w:fill="auto"/>
            <w:noWrap/>
            <w:vAlign w:val="center"/>
            <w:hideMark/>
          </w:tcPr>
          <w:p w:rsidR="0046467D" w:rsidRPr="00401CD4" w:rsidRDefault="0046467D" w:rsidP="0046467D">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Градус-сутки отопительного периода</w:t>
            </w:r>
          </w:p>
        </w:tc>
        <w:tc>
          <w:tcPr>
            <w:tcW w:w="1309" w:type="dxa"/>
            <w:shd w:val="clear" w:color="auto" w:fill="auto"/>
            <w:noWrap/>
            <w:vAlign w:val="center"/>
            <w:hideMark/>
          </w:tcPr>
          <w:p w:rsidR="0046467D" w:rsidRPr="00401CD4" w:rsidRDefault="0046467D" w:rsidP="0046467D">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ГСОП</w:t>
            </w:r>
          </w:p>
        </w:tc>
        <w:tc>
          <w:tcPr>
            <w:tcW w:w="1497" w:type="dxa"/>
            <w:gridSpan w:val="2"/>
            <w:shd w:val="clear" w:color="auto" w:fill="auto"/>
            <w:noWrap/>
            <w:vAlign w:val="center"/>
            <w:hideMark/>
          </w:tcPr>
          <w:p w:rsidR="0046467D" w:rsidRPr="00401CD4" w:rsidRDefault="0046467D" w:rsidP="0046467D">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°C x сут</w:t>
            </w:r>
          </w:p>
        </w:tc>
        <w:tc>
          <w:tcPr>
            <w:tcW w:w="863" w:type="dxa"/>
            <w:gridSpan w:val="2"/>
            <w:shd w:val="clear" w:color="auto" w:fill="auto"/>
            <w:noWrap/>
            <w:vAlign w:val="center"/>
            <w:hideMark/>
          </w:tcPr>
          <w:p w:rsidR="0046467D" w:rsidRPr="00401CD4" w:rsidRDefault="0046467D" w:rsidP="0046467D">
            <w:pPr>
              <w:ind w:firstLine="0"/>
              <w:jc w:val="center"/>
              <w:rPr>
                <w:rFonts w:eastAsia="Times New Roman" w:cs="Times New Roman"/>
                <w:color w:val="000000"/>
                <w:sz w:val="20"/>
                <w:szCs w:val="18"/>
                <w:lang w:eastAsia="ru-RU"/>
              </w:rPr>
            </w:pPr>
            <w:r>
              <w:rPr>
                <w:rFonts w:eastAsia="Times New Roman" w:cs="Times New Roman"/>
                <w:color w:val="000000"/>
                <w:sz w:val="20"/>
                <w:szCs w:val="18"/>
                <w:lang w:eastAsia="ru-RU"/>
              </w:rPr>
              <w:t>5119</w:t>
            </w:r>
          </w:p>
        </w:tc>
        <w:tc>
          <w:tcPr>
            <w:tcW w:w="852" w:type="dxa"/>
            <w:shd w:val="clear" w:color="auto" w:fill="auto"/>
            <w:noWrap/>
            <w:vAlign w:val="center"/>
            <w:hideMark/>
          </w:tcPr>
          <w:p w:rsidR="0046467D" w:rsidRPr="00401CD4" w:rsidRDefault="0046467D" w:rsidP="0046467D">
            <w:pPr>
              <w:ind w:firstLine="0"/>
              <w:jc w:val="center"/>
              <w:rPr>
                <w:rFonts w:eastAsia="Times New Roman" w:cs="Times New Roman"/>
                <w:color w:val="000000"/>
                <w:sz w:val="20"/>
                <w:szCs w:val="18"/>
                <w:lang w:eastAsia="ru-RU"/>
              </w:rPr>
            </w:pPr>
            <w:r>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gridSpan w:val="2"/>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r>
      <w:tr w:rsidR="007E2EA0" w:rsidRPr="00401CD4" w:rsidTr="00D75A34">
        <w:trPr>
          <w:trHeight w:val="20"/>
        </w:trPr>
        <w:tc>
          <w:tcPr>
            <w:tcW w:w="765"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w:t>
            </w:r>
          </w:p>
        </w:tc>
        <w:tc>
          <w:tcPr>
            <w:tcW w:w="5500"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Удельное приведенное потребление тепловой энергии на отопление в жилищном фонде</w:t>
            </w:r>
          </w:p>
        </w:tc>
        <w:tc>
          <w:tcPr>
            <w:tcW w:w="1309"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о.жф</w:t>
            </w:r>
          </w:p>
        </w:tc>
        <w:tc>
          <w:tcPr>
            <w:tcW w:w="1497" w:type="dxa"/>
            <w:gridSpan w:val="2"/>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Гкал/м</w:t>
            </w:r>
            <w:r w:rsidRPr="00401CD4">
              <w:rPr>
                <w:rFonts w:eastAsia="Times New Roman" w:cs="Times New Roman"/>
                <w:color w:val="000000"/>
                <w:sz w:val="20"/>
                <w:szCs w:val="18"/>
                <w:vertAlign w:val="superscript"/>
                <w:lang w:eastAsia="ru-RU"/>
              </w:rPr>
              <w:t>2</w:t>
            </w:r>
            <w:r w:rsidRPr="00401CD4">
              <w:rPr>
                <w:rFonts w:eastAsia="Times New Roman" w:cs="Times New Roman"/>
                <w:color w:val="000000"/>
                <w:sz w:val="20"/>
                <w:szCs w:val="18"/>
                <w:lang w:eastAsia="ru-RU"/>
              </w:rPr>
              <w:t>(°C x сут)</w:t>
            </w:r>
          </w:p>
        </w:tc>
        <w:tc>
          <w:tcPr>
            <w:tcW w:w="863" w:type="dxa"/>
            <w:gridSpan w:val="2"/>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0,000022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0,000023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0,000030</w:t>
            </w:r>
          </w:p>
        </w:tc>
        <w:tc>
          <w:tcPr>
            <w:tcW w:w="852" w:type="dxa"/>
            <w:gridSpan w:val="2"/>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0,000030</w:t>
            </w:r>
          </w:p>
        </w:tc>
      </w:tr>
      <w:tr w:rsidR="007E2EA0" w:rsidRPr="00401CD4" w:rsidTr="00D75A34">
        <w:trPr>
          <w:trHeight w:val="20"/>
        </w:trPr>
        <w:tc>
          <w:tcPr>
            <w:tcW w:w="765"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9</w:t>
            </w:r>
          </w:p>
        </w:tc>
        <w:tc>
          <w:tcPr>
            <w:tcW w:w="5500"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Удельная тепловая нагрузка в общественно-деловом фонде</w:t>
            </w:r>
          </w:p>
        </w:tc>
        <w:tc>
          <w:tcPr>
            <w:tcW w:w="1309"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р.ов.одф</w:t>
            </w:r>
          </w:p>
        </w:tc>
        <w:tc>
          <w:tcPr>
            <w:tcW w:w="1497" w:type="dxa"/>
            <w:gridSpan w:val="2"/>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Гкал/ч/м</w:t>
            </w:r>
            <w:r w:rsidRPr="00401CD4">
              <w:rPr>
                <w:rFonts w:eastAsia="Times New Roman" w:cs="Times New Roman"/>
                <w:color w:val="000000"/>
                <w:sz w:val="20"/>
                <w:szCs w:val="18"/>
                <w:vertAlign w:val="superscript"/>
                <w:lang w:eastAsia="ru-RU"/>
              </w:rPr>
              <w:t>2</w:t>
            </w:r>
          </w:p>
        </w:tc>
        <w:tc>
          <w:tcPr>
            <w:tcW w:w="863" w:type="dxa"/>
            <w:gridSpan w:val="2"/>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gridSpan w:val="2"/>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r>
      <w:tr w:rsidR="007E2EA0" w:rsidRPr="00401CD4" w:rsidTr="00D75A34">
        <w:trPr>
          <w:trHeight w:val="20"/>
        </w:trPr>
        <w:tc>
          <w:tcPr>
            <w:tcW w:w="765"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w:t>
            </w:r>
          </w:p>
        </w:tc>
        <w:tc>
          <w:tcPr>
            <w:tcW w:w="5500"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Удельное приведенное потребление тепловой энергии в общественно-деловом фонде</w:t>
            </w:r>
          </w:p>
        </w:tc>
        <w:tc>
          <w:tcPr>
            <w:tcW w:w="1309"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р.ов.одф</w:t>
            </w:r>
          </w:p>
        </w:tc>
        <w:tc>
          <w:tcPr>
            <w:tcW w:w="1497" w:type="dxa"/>
            <w:gridSpan w:val="2"/>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Гкал/м</w:t>
            </w:r>
            <w:r w:rsidRPr="00401CD4">
              <w:rPr>
                <w:rFonts w:eastAsia="Times New Roman" w:cs="Times New Roman"/>
                <w:color w:val="000000"/>
                <w:sz w:val="20"/>
                <w:szCs w:val="18"/>
                <w:vertAlign w:val="superscript"/>
                <w:lang w:eastAsia="ru-RU"/>
              </w:rPr>
              <w:t>2</w:t>
            </w:r>
            <w:r w:rsidRPr="00401CD4">
              <w:rPr>
                <w:rFonts w:eastAsia="Times New Roman" w:cs="Times New Roman"/>
                <w:color w:val="000000"/>
                <w:sz w:val="20"/>
                <w:szCs w:val="18"/>
                <w:lang w:eastAsia="ru-RU"/>
              </w:rPr>
              <w:t>/(°C x сут)</w:t>
            </w:r>
          </w:p>
        </w:tc>
        <w:tc>
          <w:tcPr>
            <w:tcW w:w="863" w:type="dxa"/>
            <w:gridSpan w:val="2"/>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0,000022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0,000023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0,000030</w:t>
            </w:r>
          </w:p>
        </w:tc>
        <w:tc>
          <w:tcPr>
            <w:tcW w:w="852" w:type="dxa"/>
            <w:gridSpan w:val="2"/>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0,000030</w:t>
            </w:r>
          </w:p>
        </w:tc>
      </w:tr>
      <w:tr w:rsidR="007E2EA0" w:rsidRPr="00401CD4" w:rsidTr="00D75A34">
        <w:trPr>
          <w:trHeight w:val="20"/>
        </w:trPr>
        <w:tc>
          <w:tcPr>
            <w:tcW w:w="765"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w:t>
            </w:r>
          </w:p>
        </w:tc>
        <w:tc>
          <w:tcPr>
            <w:tcW w:w="5500"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Средняя плотность тепловой нагрузки</w:t>
            </w:r>
          </w:p>
        </w:tc>
        <w:tc>
          <w:tcPr>
            <w:tcW w:w="1309" w:type="dxa"/>
            <w:shd w:val="clear" w:color="auto" w:fill="auto"/>
            <w:noWrap/>
            <w:vAlign w:val="center"/>
            <w:hideMark/>
          </w:tcPr>
          <w:p w:rsidR="007E2EA0" w:rsidRPr="00401CD4" w:rsidRDefault="007E2EA0" w:rsidP="00950F39">
            <w:pPr>
              <w:ind w:firstLine="0"/>
              <w:jc w:val="center"/>
              <w:rPr>
                <w:rFonts w:eastAsia="Times New Roman" w:cs="Times New Roman"/>
                <w:i/>
                <w:iCs/>
                <w:color w:val="000000"/>
                <w:sz w:val="20"/>
                <w:szCs w:val="18"/>
                <w:lang w:eastAsia="ru-RU"/>
              </w:rPr>
            </w:pPr>
            <w:r w:rsidRPr="00401CD4">
              <w:rPr>
                <w:rFonts w:eastAsia="Times New Roman" w:cs="Times New Roman"/>
                <w:i/>
                <w:iCs/>
                <w:color w:val="000000"/>
                <w:sz w:val="20"/>
                <w:szCs w:val="18"/>
                <w:lang w:eastAsia="ru-RU"/>
              </w:rPr>
              <w:t>ρ</w:t>
            </w:r>
            <w:r w:rsidRPr="00401CD4">
              <w:rPr>
                <w:rFonts w:eastAsia="Times New Roman" w:cs="Times New Roman"/>
                <w:i/>
                <w:iCs/>
                <w:color w:val="000000"/>
                <w:sz w:val="20"/>
                <w:szCs w:val="18"/>
                <w:vertAlign w:val="subscript"/>
                <w:lang w:eastAsia="ru-RU"/>
              </w:rPr>
              <w:t>j</w:t>
            </w:r>
          </w:p>
        </w:tc>
        <w:tc>
          <w:tcPr>
            <w:tcW w:w="1497" w:type="dxa"/>
            <w:gridSpan w:val="2"/>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Гкал/ч/га</w:t>
            </w:r>
          </w:p>
        </w:tc>
        <w:tc>
          <w:tcPr>
            <w:tcW w:w="863" w:type="dxa"/>
            <w:gridSpan w:val="2"/>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0,120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0,120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0,120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0,120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0,120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0,120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0,120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0,120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0,120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0,120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0,120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0,120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0,120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0,120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0,120</w:t>
            </w:r>
          </w:p>
        </w:tc>
        <w:tc>
          <w:tcPr>
            <w:tcW w:w="852" w:type="dxa"/>
            <w:gridSpan w:val="2"/>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0,120</w:t>
            </w:r>
          </w:p>
        </w:tc>
      </w:tr>
      <w:tr w:rsidR="007E2EA0" w:rsidRPr="00401CD4" w:rsidTr="00D75A34">
        <w:trPr>
          <w:trHeight w:val="20"/>
        </w:trPr>
        <w:tc>
          <w:tcPr>
            <w:tcW w:w="765"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w:t>
            </w:r>
          </w:p>
        </w:tc>
        <w:tc>
          <w:tcPr>
            <w:tcW w:w="5500"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Средняя плотность расхода тепловой энергии на отопление в жилищном фонде</w:t>
            </w:r>
          </w:p>
        </w:tc>
        <w:tc>
          <w:tcPr>
            <w:tcW w:w="1309" w:type="dxa"/>
            <w:shd w:val="clear" w:color="auto" w:fill="auto"/>
            <w:noWrap/>
            <w:vAlign w:val="center"/>
            <w:hideMark/>
          </w:tcPr>
          <w:p w:rsidR="007E2EA0" w:rsidRPr="00401CD4" w:rsidRDefault="007E2EA0" w:rsidP="00950F39">
            <w:pPr>
              <w:ind w:firstLine="0"/>
              <w:jc w:val="center"/>
              <w:rPr>
                <w:rFonts w:eastAsia="Times New Roman" w:cs="Times New Roman"/>
                <w:i/>
                <w:iCs/>
                <w:color w:val="000000"/>
                <w:sz w:val="20"/>
                <w:szCs w:val="18"/>
                <w:lang w:eastAsia="ru-RU"/>
              </w:rPr>
            </w:pPr>
            <w:r w:rsidRPr="00401CD4">
              <w:rPr>
                <w:rFonts w:eastAsia="Times New Roman" w:cs="Times New Roman"/>
                <w:i/>
                <w:iCs/>
                <w:color w:val="000000"/>
                <w:sz w:val="20"/>
                <w:szCs w:val="18"/>
                <w:lang w:eastAsia="ru-RU"/>
              </w:rPr>
              <w:t>ρ</w:t>
            </w:r>
            <w:r w:rsidRPr="00401CD4">
              <w:rPr>
                <w:rFonts w:eastAsia="Times New Roman" w:cs="Times New Roman"/>
                <w:i/>
                <w:iCs/>
                <w:color w:val="000000"/>
                <w:sz w:val="20"/>
                <w:szCs w:val="18"/>
                <w:vertAlign w:val="subscript"/>
                <w:lang w:eastAsia="ru-RU"/>
              </w:rPr>
              <w:t>j,A+1</w:t>
            </w:r>
            <w:r w:rsidRPr="00401CD4">
              <w:rPr>
                <w:rFonts w:eastAsia="Times New Roman" w:cs="Times New Roman"/>
                <w:color w:val="000000"/>
                <w:sz w:val="20"/>
                <w:szCs w:val="18"/>
                <w:vertAlign w:val="superscript"/>
                <w:lang w:eastAsia="ru-RU"/>
              </w:rPr>
              <w:t>о.жф</w:t>
            </w:r>
          </w:p>
        </w:tc>
        <w:tc>
          <w:tcPr>
            <w:tcW w:w="1497" w:type="dxa"/>
            <w:gridSpan w:val="2"/>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Гкал/га</w:t>
            </w:r>
          </w:p>
        </w:tc>
        <w:tc>
          <w:tcPr>
            <w:tcW w:w="863" w:type="dxa"/>
            <w:gridSpan w:val="2"/>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254,7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263,6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388,5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338,6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338,6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338,6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338,6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338,6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338,6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338,6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338,6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338,6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338,6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338,6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338,6</w:t>
            </w:r>
          </w:p>
        </w:tc>
        <w:tc>
          <w:tcPr>
            <w:tcW w:w="852" w:type="dxa"/>
            <w:gridSpan w:val="2"/>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338,6</w:t>
            </w:r>
          </w:p>
        </w:tc>
      </w:tr>
      <w:tr w:rsidR="007E2EA0" w:rsidRPr="00401CD4" w:rsidTr="00D75A34">
        <w:trPr>
          <w:trHeight w:val="20"/>
        </w:trPr>
        <w:tc>
          <w:tcPr>
            <w:tcW w:w="765"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w:t>
            </w:r>
          </w:p>
        </w:tc>
        <w:tc>
          <w:tcPr>
            <w:tcW w:w="5500"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Средняя тепловая нагрузка на отопление на одного жителя</w:t>
            </w:r>
          </w:p>
        </w:tc>
        <w:tc>
          <w:tcPr>
            <w:tcW w:w="1309" w:type="dxa"/>
            <w:shd w:val="clear" w:color="auto" w:fill="auto"/>
            <w:noWrap/>
            <w:vAlign w:val="center"/>
            <w:hideMark/>
          </w:tcPr>
          <w:p w:rsidR="007E2EA0" w:rsidRPr="00401CD4" w:rsidRDefault="007E2EA0" w:rsidP="00950F39">
            <w:pPr>
              <w:ind w:firstLine="0"/>
              <w:jc w:val="center"/>
              <w:rPr>
                <w:rFonts w:eastAsia="Times New Roman" w:cs="Times New Roman"/>
                <w:i/>
                <w:iCs/>
                <w:color w:val="000000"/>
                <w:sz w:val="20"/>
                <w:szCs w:val="18"/>
                <w:lang w:eastAsia="ru-RU"/>
              </w:rPr>
            </w:pPr>
            <w:r w:rsidRPr="00401CD4">
              <w:rPr>
                <w:rFonts w:eastAsia="Times New Roman" w:cs="Times New Roman"/>
                <w:i/>
                <w:iCs/>
                <w:color w:val="000000"/>
                <w:sz w:val="20"/>
                <w:szCs w:val="18"/>
                <w:lang w:eastAsia="ru-RU"/>
              </w:rPr>
              <w:t>ρ̅</w:t>
            </w:r>
            <w:r w:rsidRPr="00401CD4">
              <w:rPr>
                <w:rFonts w:eastAsia="Times New Roman" w:cs="Times New Roman"/>
                <w:i/>
                <w:iCs/>
                <w:color w:val="000000"/>
                <w:sz w:val="20"/>
                <w:szCs w:val="18"/>
                <w:vertAlign w:val="subscript"/>
                <w:lang w:eastAsia="ru-RU"/>
              </w:rPr>
              <w:t>j,A+1</w:t>
            </w:r>
            <w:r w:rsidRPr="00401CD4">
              <w:rPr>
                <w:rFonts w:eastAsia="Times New Roman" w:cs="Times New Roman"/>
                <w:color w:val="000000"/>
                <w:sz w:val="20"/>
                <w:szCs w:val="18"/>
                <w:vertAlign w:val="superscript"/>
                <w:lang w:eastAsia="ru-RU"/>
              </w:rPr>
              <w:t>р.о.жф</w:t>
            </w:r>
          </w:p>
        </w:tc>
        <w:tc>
          <w:tcPr>
            <w:tcW w:w="1497" w:type="dxa"/>
            <w:gridSpan w:val="2"/>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Гкал/ч/чел.</w:t>
            </w:r>
          </w:p>
        </w:tc>
        <w:tc>
          <w:tcPr>
            <w:tcW w:w="863" w:type="dxa"/>
            <w:gridSpan w:val="2"/>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0,002710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0,002710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0,002710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0,002710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0,002710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0,002710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0,002710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0,002710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0,002710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0,002710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0,002710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0,002710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0,002710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0,002710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0,002710</w:t>
            </w:r>
          </w:p>
        </w:tc>
        <w:tc>
          <w:tcPr>
            <w:tcW w:w="852" w:type="dxa"/>
            <w:gridSpan w:val="2"/>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0,002710</w:t>
            </w:r>
          </w:p>
        </w:tc>
      </w:tr>
      <w:tr w:rsidR="007E2EA0" w:rsidRPr="00401CD4" w:rsidTr="00D75A34">
        <w:trPr>
          <w:trHeight w:val="20"/>
        </w:trPr>
        <w:tc>
          <w:tcPr>
            <w:tcW w:w="765"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14</w:t>
            </w:r>
          </w:p>
        </w:tc>
        <w:tc>
          <w:tcPr>
            <w:tcW w:w="5500"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Средний расход тепловой энергии на отопление на одного жителя</w:t>
            </w:r>
          </w:p>
        </w:tc>
        <w:tc>
          <w:tcPr>
            <w:tcW w:w="1309" w:type="dxa"/>
            <w:shd w:val="clear" w:color="auto" w:fill="auto"/>
            <w:noWrap/>
            <w:vAlign w:val="center"/>
            <w:hideMark/>
          </w:tcPr>
          <w:p w:rsidR="007E2EA0" w:rsidRPr="00401CD4" w:rsidRDefault="007E2EA0" w:rsidP="00950F39">
            <w:pPr>
              <w:ind w:firstLine="0"/>
              <w:jc w:val="center"/>
              <w:rPr>
                <w:rFonts w:eastAsia="Times New Roman" w:cs="Times New Roman"/>
                <w:i/>
                <w:iCs/>
                <w:color w:val="000000"/>
                <w:sz w:val="20"/>
                <w:szCs w:val="18"/>
                <w:lang w:eastAsia="ru-RU"/>
              </w:rPr>
            </w:pPr>
            <w:r w:rsidRPr="00401CD4">
              <w:rPr>
                <w:rFonts w:eastAsia="Times New Roman" w:cs="Times New Roman"/>
                <w:i/>
                <w:iCs/>
                <w:color w:val="000000"/>
                <w:sz w:val="20"/>
                <w:szCs w:val="18"/>
                <w:lang w:eastAsia="ru-RU"/>
              </w:rPr>
              <w:t>ρ̅</w:t>
            </w:r>
            <w:r w:rsidRPr="00401CD4">
              <w:rPr>
                <w:rFonts w:eastAsia="Times New Roman" w:cs="Times New Roman"/>
                <w:i/>
                <w:iCs/>
                <w:color w:val="000000"/>
                <w:sz w:val="20"/>
                <w:szCs w:val="18"/>
                <w:vertAlign w:val="subscript"/>
                <w:lang w:eastAsia="ru-RU"/>
              </w:rPr>
              <w:t>j,A+1</w:t>
            </w:r>
            <w:r w:rsidRPr="00401CD4">
              <w:rPr>
                <w:rFonts w:eastAsia="Times New Roman" w:cs="Times New Roman"/>
                <w:color w:val="000000"/>
                <w:sz w:val="20"/>
                <w:szCs w:val="18"/>
                <w:vertAlign w:val="superscript"/>
                <w:lang w:eastAsia="ru-RU"/>
              </w:rPr>
              <w:t>о.жф</w:t>
            </w:r>
          </w:p>
        </w:tc>
        <w:tc>
          <w:tcPr>
            <w:tcW w:w="1497" w:type="dxa"/>
            <w:gridSpan w:val="2"/>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Гкал/чел/год</w:t>
            </w:r>
          </w:p>
        </w:tc>
        <w:tc>
          <w:tcPr>
            <w:tcW w:w="863" w:type="dxa"/>
            <w:gridSpan w:val="2"/>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8,224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8,511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12,544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10,951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10,951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10,951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10,951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10,951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10,951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10,951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10,951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10,951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10,951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10,951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10,951</w:t>
            </w:r>
          </w:p>
        </w:tc>
        <w:tc>
          <w:tcPr>
            <w:tcW w:w="852" w:type="dxa"/>
            <w:gridSpan w:val="2"/>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10,951</w:t>
            </w:r>
          </w:p>
        </w:tc>
      </w:tr>
      <w:tr w:rsidR="00950F39" w:rsidRPr="00401CD4" w:rsidTr="00D75A34">
        <w:trPr>
          <w:gridAfter w:val="1"/>
          <w:wAfter w:w="6" w:type="dxa"/>
          <w:trHeight w:val="20"/>
        </w:trPr>
        <w:tc>
          <w:tcPr>
            <w:tcW w:w="22708" w:type="dxa"/>
            <w:gridSpan w:val="22"/>
            <w:shd w:val="clear" w:color="auto" w:fill="auto"/>
            <w:noWrap/>
            <w:vAlign w:val="center"/>
            <w:hideMark/>
          </w:tcPr>
          <w:p w:rsidR="00950F39" w:rsidRPr="00401CD4" w:rsidRDefault="00950F39" w:rsidP="00950F39">
            <w:pPr>
              <w:ind w:firstLine="0"/>
              <w:jc w:val="center"/>
              <w:rPr>
                <w:rFonts w:eastAsia="Times New Roman" w:cs="Times New Roman"/>
                <w:b/>
                <w:bCs/>
                <w:color w:val="000000"/>
                <w:sz w:val="20"/>
                <w:szCs w:val="18"/>
                <w:lang w:eastAsia="ru-RU"/>
              </w:rPr>
            </w:pPr>
            <w:r w:rsidRPr="00401CD4">
              <w:rPr>
                <w:rFonts w:eastAsia="Times New Roman" w:cs="Times New Roman"/>
                <w:b/>
                <w:bCs/>
                <w:color w:val="000000"/>
                <w:sz w:val="20"/>
                <w:szCs w:val="18"/>
                <w:lang w:eastAsia="ru-RU"/>
              </w:rPr>
              <w:t>Теплоисточник №32 Котельная улица Лесная, 27 стр.1 МУП г. Костромы "Городские сети" в зоне ЕТО №2 МУП г. Костромы "Городские сети"</w:t>
            </w:r>
          </w:p>
        </w:tc>
      </w:tr>
      <w:tr w:rsidR="007E2EA0" w:rsidRPr="00401CD4" w:rsidTr="00D75A34">
        <w:trPr>
          <w:trHeight w:val="20"/>
        </w:trPr>
        <w:tc>
          <w:tcPr>
            <w:tcW w:w="765"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w:t>
            </w:r>
          </w:p>
        </w:tc>
        <w:tc>
          <w:tcPr>
            <w:tcW w:w="5500"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Общая отапливаемая площадь жилых зданий</w:t>
            </w:r>
          </w:p>
        </w:tc>
        <w:tc>
          <w:tcPr>
            <w:tcW w:w="1309"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F</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жф</w:t>
            </w:r>
          </w:p>
        </w:tc>
        <w:tc>
          <w:tcPr>
            <w:tcW w:w="1497"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м</w:t>
            </w:r>
            <w:r w:rsidRPr="00401CD4">
              <w:rPr>
                <w:rFonts w:eastAsia="Times New Roman" w:cs="Times New Roman"/>
                <w:color w:val="000000"/>
                <w:sz w:val="20"/>
                <w:szCs w:val="18"/>
                <w:vertAlign w:val="superscript"/>
                <w:lang w:eastAsia="ru-RU"/>
              </w:rPr>
              <w:t>2</w:t>
            </w:r>
          </w:p>
        </w:tc>
        <w:tc>
          <w:tcPr>
            <w:tcW w:w="863"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58,5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58,5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58,5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61,7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61,7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61,7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61,7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61,7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61,7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61,7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61,7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61,7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61,7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61,7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61,7</w:t>
            </w:r>
          </w:p>
        </w:tc>
        <w:tc>
          <w:tcPr>
            <w:tcW w:w="852"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61,7</w:t>
            </w:r>
          </w:p>
        </w:tc>
      </w:tr>
      <w:tr w:rsidR="007E2EA0" w:rsidRPr="00401CD4" w:rsidTr="00D75A34">
        <w:trPr>
          <w:trHeight w:val="20"/>
        </w:trPr>
        <w:tc>
          <w:tcPr>
            <w:tcW w:w="765"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w:t>
            </w:r>
          </w:p>
        </w:tc>
        <w:tc>
          <w:tcPr>
            <w:tcW w:w="5500"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Общая отапливаемая площадь общественно-деловых зданий</w:t>
            </w:r>
          </w:p>
        </w:tc>
        <w:tc>
          <w:tcPr>
            <w:tcW w:w="1309"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F</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одф</w:t>
            </w:r>
          </w:p>
        </w:tc>
        <w:tc>
          <w:tcPr>
            <w:tcW w:w="1497"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м</w:t>
            </w:r>
            <w:r w:rsidRPr="00401CD4">
              <w:rPr>
                <w:rFonts w:eastAsia="Times New Roman" w:cs="Times New Roman"/>
                <w:color w:val="000000"/>
                <w:sz w:val="20"/>
                <w:szCs w:val="18"/>
                <w:vertAlign w:val="superscript"/>
                <w:lang w:eastAsia="ru-RU"/>
              </w:rPr>
              <w:t>2</w:t>
            </w:r>
          </w:p>
        </w:tc>
        <w:tc>
          <w:tcPr>
            <w:tcW w:w="863"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25,1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25,1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25,1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26,4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26,4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26,4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26,4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26,4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26,4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26,4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26,4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26,4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26,4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26,4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26,4</w:t>
            </w:r>
          </w:p>
        </w:tc>
        <w:tc>
          <w:tcPr>
            <w:tcW w:w="852"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26,4</w:t>
            </w:r>
          </w:p>
        </w:tc>
      </w:tr>
      <w:tr w:rsidR="007E2EA0" w:rsidRPr="00401CD4" w:rsidTr="00D75A34">
        <w:trPr>
          <w:trHeight w:val="20"/>
        </w:trPr>
        <w:tc>
          <w:tcPr>
            <w:tcW w:w="765"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w:t>
            </w:r>
          </w:p>
        </w:tc>
        <w:tc>
          <w:tcPr>
            <w:tcW w:w="5500"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Тепловая нагрузка всего, в том числе:</w:t>
            </w:r>
          </w:p>
        </w:tc>
        <w:tc>
          <w:tcPr>
            <w:tcW w:w="1309"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р.сумм</w:t>
            </w:r>
          </w:p>
        </w:tc>
        <w:tc>
          <w:tcPr>
            <w:tcW w:w="1497"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2,998</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2,998</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2,998</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3,164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3,164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3,164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3,164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3,164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3,164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3,164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3,164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3,164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3,164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3,164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3,164</w:t>
            </w:r>
          </w:p>
        </w:tc>
        <w:tc>
          <w:tcPr>
            <w:tcW w:w="852"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3,164</w:t>
            </w:r>
          </w:p>
        </w:tc>
      </w:tr>
      <w:tr w:rsidR="007E2EA0" w:rsidRPr="00401CD4" w:rsidTr="00D75A34">
        <w:trPr>
          <w:trHeight w:val="20"/>
        </w:trPr>
        <w:tc>
          <w:tcPr>
            <w:tcW w:w="765"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w:t>
            </w:r>
          </w:p>
        </w:tc>
        <w:tc>
          <w:tcPr>
            <w:tcW w:w="5500"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в жилищном фонде, в том числе:</w:t>
            </w:r>
          </w:p>
        </w:tc>
        <w:tc>
          <w:tcPr>
            <w:tcW w:w="1309"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р.жф</w:t>
            </w:r>
          </w:p>
        </w:tc>
        <w:tc>
          <w:tcPr>
            <w:tcW w:w="1497"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2,099</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2,099</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2,099</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2,215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2,215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2,215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2,215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2,215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2,215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2,215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2,215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2,215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2,215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2,215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2,215</w:t>
            </w:r>
          </w:p>
        </w:tc>
        <w:tc>
          <w:tcPr>
            <w:tcW w:w="852"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2,215</w:t>
            </w:r>
          </w:p>
        </w:tc>
      </w:tr>
      <w:tr w:rsidR="007E2EA0" w:rsidRPr="00401CD4" w:rsidTr="00D75A34">
        <w:trPr>
          <w:trHeight w:val="20"/>
        </w:trPr>
        <w:tc>
          <w:tcPr>
            <w:tcW w:w="765"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3.1.1</w:t>
            </w:r>
          </w:p>
        </w:tc>
        <w:tc>
          <w:tcPr>
            <w:tcW w:w="5500"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отопления и вентиляции</w:t>
            </w:r>
          </w:p>
        </w:tc>
        <w:tc>
          <w:tcPr>
            <w:tcW w:w="1309"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о.р.жф</w:t>
            </w:r>
          </w:p>
        </w:tc>
        <w:tc>
          <w:tcPr>
            <w:tcW w:w="1497"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1,905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1,905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1,905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2,010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2,010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2,010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2,010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2,010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2,010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2,010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2,010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2,010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2,010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2,010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2,010</w:t>
            </w:r>
          </w:p>
        </w:tc>
        <w:tc>
          <w:tcPr>
            <w:tcW w:w="852"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2,010</w:t>
            </w:r>
          </w:p>
        </w:tc>
      </w:tr>
      <w:tr w:rsidR="007E2EA0" w:rsidRPr="00401CD4" w:rsidTr="00D75A34">
        <w:trPr>
          <w:trHeight w:val="20"/>
        </w:trPr>
        <w:tc>
          <w:tcPr>
            <w:tcW w:w="765"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3.1.2</w:t>
            </w:r>
          </w:p>
        </w:tc>
        <w:tc>
          <w:tcPr>
            <w:tcW w:w="5500"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горячего водоснабжения</w:t>
            </w:r>
          </w:p>
        </w:tc>
        <w:tc>
          <w:tcPr>
            <w:tcW w:w="1309"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р.гвс.жф</w:t>
            </w:r>
          </w:p>
        </w:tc>
        <w:tc>
          <w:tcPr>
            <w:tcW w:w="1497"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0,194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0,194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0,194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0,205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0,205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0,205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0,205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0,205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0,205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0,205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0,205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0,205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0,205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0,205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0,205</w:t>
            </w:r>
          </w:p>
        </w:tc>
        <w:tc>
          <w:tcPr>
            <w:tcW w:w="852"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0,205</w:t>
            </w:r>
          </w:p>
        </w:tc>
      </w:tr>
      <w:tr w:rsidR="007E2EA0" w:rsidRPr="00401CD4" w:rsidTr="00D75A34">
        <w:trPr>
          <w:trHeight w:val="20"/>
        </w:trPr>
        <w:tc>
          <w:tcPr>
            <w:tcW w:w="765"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3.2</w:t>
            </w:r>
          </w:p>
        </w:tc>
        <w:tc>
          <w:tcPr>
            <w:tcW w:w="5500"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в общественно-деловом фонде в том числе:</w:t>
            </w:r>
          </w:p>
        </w:tc>
        <w:tc>
          <w:tcPr>
            <w:tcW w:w="1309"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р.одф</w:t>
            </w:r>
          </w:p>
        </w:tc>
        <w:tc>
          <w:tcPr>
            <w:tcW w:w="1497"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0,899</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0,899</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0,899</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0,949</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0,949</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0,949</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0,949</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0,949</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0,949</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0,949</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0,949</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0,949</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0,949</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0,949</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0,949</w:t>
            </w:r>
          </w:p>
        </w:tc>
        <w:tc>
          <w:tcPr>
            <w:tcW w:w="852"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0,949</w:t>
            </w:r>
          </w:p>
        </w:tc>
      </w:tr>
      <w:tr w:rsidR="007E2EA0" w:rsidRPr="00401CD4" w:rsidTr="00D75A34">
        <w:trPr>
          <w:trHeight w:val="20"/>
        </w:trPr>
        <w:tc>
          <w:tcPr>
            <w:tcW w:w="765"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3.2.1</w:t>
            </w:r>
          </w:p>
        </w:tc>
        <w:tc>
          <w:tcPr>
            <w:tcW w:w="5500"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отопления и вентиляции</w:t>
            </w:r>
          </w:p>
        </w:tc>
        <w:tc>
          <w:tcPr>
            <w:tcW w:w="1309"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р.о.одф</w:t>
            </w:r>
          </w:p>
        </w:tc>
        <w:tc>
          <w:tcPr>
            <w:tcW w:w="1497"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0,816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0,816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0,816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0,862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0,862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0,862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0,862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0,862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0,862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0,862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0,862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0,862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0,862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0,862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0,862</w:t>
            </w:r>
          </w:p>
        </w:tc>
        <w:tc>
          <w:tcPr>
            <w:tcW w:w="852"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0,862</w:t>
            </w:r>
          </w:p>
        </w:tc>
      </w:tr>
      <w:tr w:rsidR="007E2EA0" w:rsidRPr="00401CD4" w:rsidTr="00D75A34">
        <w:trPr>
          <w:trHeight w:val="20"/>
        </w:trPr>
        <w:tc>
          <w:tcPr>
            <w:tcW w:w="765"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3.2.2</w:t>
            </w:r>
          </w:p>
        </w:tc>
        <w:tc>
          <w:tcPr>
            <w:tcW w:w="5500"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горячего водоснабжения</w:t>
            </w:r>
          </w:p>
        </w:tc>
        <w:tc>
          <w:tcPr>
            <w:tcW w:w="1309"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р.гвс.одф</w:t>
            </w:r>
          </w:p>
        </w:tc>
        <w:tc>
          <w:tcPr>
            <w:tcW w:w="1497"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0,083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0,083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0,083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0,088</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0,088</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0,088</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0,088</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0,088</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0,088</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0,088</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0,088</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0,088</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0,088</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0,088</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0,088</w:t>
            </w:r>
          </w:p>
        </w:tc>
        <w:tc>
          <w:tcPr>
            <w:tcW w:w="852"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0,088</w:t>
            </w:r>
          </w:p>
        </w:tc>
      </w:tr>
      <w:tr w:rsidR="007E2EA0" w:rsidRPr="00401CD4" w:rsidTr="00D75A34">
        <w:trPr>
          <w:trHeight w:val="20"/>
        </w:trPr>
        <w:tc>
          <w:tcPr>
            <w:tcW w:w="765"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w:t>
            </w:r>
          </w:p>
        </w:tc>
        <w:tc>
          <w:tcPr>
            <w:tcW w:w="5500"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Расход тепловой энергии, всего, в том числе:</w:t>
            </w:r>
          </w:p>
        </w:tc>
        <w:tc>
          <w:tcPr>
            <w:tcW w:w="1309"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сумм</w:t>
            </w:r>
          </w:p>
        </w:tc>
        <w:tc>
          <w:tcPr>
            <w:tcW w:w="1497"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6,8</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5,9</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6,2</w:t>
            </w:r>
          </w:p>
        </w:tc>
        <w:tc>
          <w:tcPr>
            <w:tcW w:w="852"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6,2</w:t>
            </w:r>
          </w:p>
        </w:tc>
      </w:tr>
      <w:tr w:rsidR="007E2EA0" w:rsidRPr="00401CD4" w:rsidTr="00D75A34">
        <w:trPr>
          <w:trHeight w:val="20"/>
        </w:trPr>
        <w:tc>
          <w:tcPr>
            <w:tcW w:w="765"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4.1</w:t>
            </w:r>
          </w:p>
        </w:tc>
        <w:tc>
          <w:tcPr>
            <w:tcW w:w="5500"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в жилищном фонде</w:t>
            </w:r>
          </w:p>
        </w:tc>
        <w:tc>
          <w:tcPr>
            <w:tcW w:w="1309"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жф</w:t>
            </w:r>
          </w:p>
        </w:tc>
        <w:tc>
          <w:tcPr>
            <w:tcW w:w="1497"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5,8</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w:t>
            </w:r>
          </w:p>
        </w:tc>
        <w:tc>
          <w:tcPr>
            <w:tcW w:w="852"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w:t>
            </w:r>
          </w:p>
        </w:tc>
      </w:tr>
      <w:tr w:rsidR="007E2EA0" w:rsidRPr="00401CD4" w:rsidTr="00D75A34">
        <w:trPr>
          <w:trHeight w:val="20"/>
        </w:trPr>
        <w:tc>
          <w:tcPr>
            <w:tcW w:w="765"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4.1.1</w:t>
            </w:r>
          </w:p>
        </w:tc>
        <w:tc>
          <w:tcPr>
            <w:tcW w:w="5500"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отопления и вентиляции</w:t>
            </w:r>
          </w:p>
        </w:tc>
        <w:tc>
          <w:tcPr>
            <w:tcW w:w="1309"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о.жф</w:t>
            </w:r>
          </w:p>
        </w:tc>
        <w:tc>
          <w:tcPr>
            <w:tcW w:w="1497"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3,8</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3,8</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3,8</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3,8</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3,8</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3,8</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3,8</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3,8</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3,8</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3,8</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3,8</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3,8</w:t>
            </w:r>
          </w:p>
        </w:tc>
        <w:tc>
          <w:tcPr>
            <w:tcW w:w="852"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3,8</w:t>
            </w:r>
          </w:p>
        </w:tc>
      </w:tr>
      <w:tr w:rsidR="007E2EA0" w:rsidRPr="00401CD4" w:rsidTr="00D75A34">
        <w:trPr>
          <w:trHeight w:val="20"/>
        </w:trPr>
        <w:tc>
          <w:tcPr>
            <w:tcW w:w="765"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4.1.2</w:t>
            </w:r>
          </w:p>
        </w:tc>
        <w:tc>
          <w:tcPr>
            <w:tcW w:w="5500"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горячего водоснабжения</w:t>
            </w:r>
          </w:p>
        </w:tc>
        <w:tc>
          <w:tcPr>
            <w:tcW w:w="1309"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гвс.жф</w:t>
            </w:r>
          </w:p>
        </w:tc>
        <w:tc>
          <w:tcPr>
            <w:tcW w:w="1497"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w:t>
            </w:r>
          </w:p>
        </w:tc>
        <w:tc>
          <w:tcPr>
            <w:tcW w:w="852"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w:t>
            </w:r>
          </w:p>
        </w:tc>
      </w:tr>
      <w:tr w:rsidR="007E2EA0" w:rsidRPr="00401CD4" w:rsidTr="00D75A34">
        <w:trPr>
          <w:trHeight w:val="20"/>
        </w:trPr>
        <w:tc>
          <w:tcPr>
            <w:tcW w:w="765"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w:t>
            </w:r>
          </w:p>
        </w:tc>
        <w:tc>
          <w:tcPr>
            <w:tcW w:w="5500"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в общественно-деловом фонде в том числе:</w:t>
            </w:r>
          </w:p>
        </w:tc>
        <w:tc>
          <w:tcPr>
            <w:tcW w:w="1309"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одф</w:t>
            </w:r>
          </w:p>
        </w:tc>
        <w:tc>
          <w:tcPr>
            <w:tcW w:w="1497"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1,8</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1,8</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1,8</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1,8</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1,8</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1,8</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1,8</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1,8</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1,8</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1,8</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1,8</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1,8</w:t>
            </w:r>
          </w:p>
        </w:tc>
        <w:tc>
          <w:tcPr>
            <w:tcW w:w="852"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1,8</w:t>
            </w:r>
          </w:p>
        </w:tc>
      </w:tr>
      <w:tr w:rsidR="007E2EA0" w:rsidRPr="00401CD4" w:rsidTr="00D75A34">
        <w:trPr>
          <w:trHeight w:val="20"/>
        </w:trPr>
        <w:tc>
          <w:tcPr>
            <w:tcW w:w="765"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4.2.1</w:t>
            </w:r>
          </w:p>
        </w:tc>
        <w:tc>
          <w:tcPr>
            <w:tcW w:w="5500"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отопления и вентиляции</w:t>
            </w:r>
          </w:p>
        </w:tc>
        <w:tc>
          <w:tcPr>
            <w:tcW w:w="1309"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о.одф</w:t>
            </w:r>
          </w:p>
        </w:tc>
        <w:tc>
          <w:tcPr>
            <w:tcW w:w="1497"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1,8</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1,6</w:t>
            </w:r>
          </w:p>
        </w:tc>
        <w:tc>
          <w:tcPr>
            <w:tcW w:w="852"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1,6</w:t>
            </w:r>
          </w:p>
        </w:tc>
      </w:tr>
      <w:tr w:rsidR="007E2EA0" w:rsidRPr="00401CD4" w:rsidTr="00D75A34">
        <w:trPr>
          <w:trHeight w:val="20"/>
        </w:trPr>
        <w:tc>
          <w:tcPr>
            <w:tcW w:w="765"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4.2.2</w:t>
            </w:r>
          </w:p>
        </w:tc>
        <w:tc>
          <w:tcPr>
            <w:tcW w:w="5500"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горячего водоснабжения</w:t>
            </w:r>
          </w:p>
        </w:tc>
        <w:tc>
          <w:tcPr>
            <w:tcW w:w="1309"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гвс.одф</w:t>
            </w:r>
          </w:p>
        </w:tc>
        <w:tc>
          <w:tcPr>
            <w:tcW w:w="1497"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r>
      <w:tr w:rsidR="007E2EA0" w:rsidRPr="00401CD4" w:rsidTr="00D75A34">
        <w:trPr>
          <w:trHeight w:val="20"/>
        </w:trPr>
        <w:tc>
          <w:tcPr>
            <w:tcW w:w="765"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w:t>
            </w:r>
          </w:p>
        </w:tc>
        <w:tc>
          <w:tcPr>
            <w:tcW w:w="5500"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Удельная тепловая нагрузка в жилищном фонде</w:t>
            </w:r>
          </w:p>
        </w:tc>
        <w:tc>
          <w:tcPr>
            <w:tcW w:w="1309"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р.о.жф</w:t>
            </w:r>
          </w:p>
        </w:tc>
        <w:tc>
          <w:tcPr>
            <w:tcW w:w="1497" w:type="dxa"/>
            <w:gridSpan w:val="2"/>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Гкал/ч/м</w:t>
            </w:r>
            <w:r w:rsidRPr="00401CD4">
              <w:rPr>
                <w:rFonts w:eastAsia="Times New Roman" w:cs="Times New Roman"/>
                <w:color w:val="000000"/>
                <w:sz w:val="20"/>
                <w:szCs w:val="18"/>
                <w:vertAlign w:val="superscript"/>
                <w:lang w:eastAsia="ru-RU"/>
              </w:rPr>
              <w:t>2</w:t>
            </w:r>
          </w:p>
        </w:tc>
        <w:tc>
          <w:tcPr>
            <w:tcW w:w="863" w:type="dxa"/>
            <w:gridSpan w:val="2"/>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gridSpan w:val="2"/>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r>
      <w:tr w:rsidR="007E2EA0" w:rsidRPr="00401CD4" w:rsidTr="00D75A34">
        <w:trPr>
          <w:trHeight w:val="20"/>
        </w:trPr>
        <w:tc>
          <w:tcPr>
            <w:tcW w:w="765"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w:t>
            </w:r>
          </w:p>
        </w:tc>
        <w:tc>
          <w:tcPr>
            <w:tcW w:w="5500"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Удельное потребление тепловой энергии на отопление в жилищном фонде</w:t>
            </w:r>
          </w:p>
        </w:tc>
        <w:tc>
          <w:tcPr>
            <w:tcW w:w="1309"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о.жф</w:t>
            </w:r>
          </w:p>
        </w:tc>
        <w:tc>
          <w:tcPr>
            <w:tcW w:w="1497" w:type="dxa"/>
            <w:gridSpan w:val="2"/>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Гкал/м</w:t>
            </w:r>
            <w:r w:rsidRPr="00401CD4">
              <w:rPr>
                <w:rFonts w:eastAsia="Times New Roman" w:cs="Times New Roman"/>
                <w:color w:val="000000"/>
                <w:sz w:val="20"/>
                <w:szCs w:val="18"/>
                <w:vertAlign w:val="superscript"/>
                <w:lang w:eastAsia="ru-RU"/>
              </w:rPr>
              <w:t>2</w:t>
            </w:r>
            <w:r w:rsidRPr="00401CD4">
              <w:rPr>
                <w:rFonts w:eastAsia="Times New Roman" w:cs="Times New Roman"/>
                <w:color w:val="000000"/>
                <w:sz w:val="20"/>
                <w:szCs w:val="18"/>
                <w:lang w:eastAsia="ru-RU"/>
              </w:rPr>
              <w:t>/год</w:t>
            </w:r>
          </w:p>
        </w:tc>
        <w:tc>
          <w:tcPr>
            <w:tcW w:w="863" w:type="dxa"/>
            <w:gridSpan w:val="2"/>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0,062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0,100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0,081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0,067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0,067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0,067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0,067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0,067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0,067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0,067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0,067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0,067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0,067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0,067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0,067</w:t>
            </w:r>
          </w:p>
        </w:tc>
        <w:tc>
          <w:tcPr>
            <w:tcW w:w="852" w:type="dxa"/>
            <w:gridSpan w:val="2"/>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0,067</w:t>
            </w:r>
          </w:p>
        </w:tc>
      </w:tr>
      <w:tr w:rsidR="00E3086F" w:rsidRPr="00401CD4" w:rsidTr="00D75A34">
        <w:trPr>
          <w:trHeight w:val="20"/>
        </w:trPr>
        <w:tc>
          <w:tcPr>
            <w:tcW w:w="765"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w:t>
            </w:r>
          </w:p>
        </w:tc>
        <w:tc>
          <w:tcPr>
            <w:tcW w:w="5500"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Градус-сутки отопительного периода</w:t>
            </w:r>
          </w:p>
        </w:tc>
        <w:tc>
          <w:tcPr>
            <w:tcW w:w="1309"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ГСОП</w:t>
            </w:r>
          </w:p>
        </w:tc>
        <w:tc>
          <w:tcPr>
            <w:tcW w:w="1497" w:type="dxa"/>
            <w:gridSpan w:val="2"/>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°C x сут</w:t>
            </w:r>
          </w:p>
        </w:tc>
        <w:tc>
          <w:tcPr>
            <w:tcW w:w="863" w:type="dxa"/>
            <w:gridSpan w:val="2"/>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Pr>
                <w:rFonts w:eastAsia="Times New Roman" w:cs="Times New Roman"/>
                <w:color w:val="000000"/>
                <w:sz w:val="20"/>
                <w:szCs w:val="18"/>
                <w:lang w:eastAsia="ru-RU"/>
              </w:rPr>
              <w:t>5119</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Pr>
                <w:rFonts w:eastAsia="Times New Roman" w:cs="Times New Roman"/>
                <w:color w:val="000000"/>
                <w:sz w:val="20"/>
                <w:szCs w:val="18"/>
                <w:lang w:eastAsia="ru-RU"/>
              </w:rPr>
              <w:t>5098</w:t>
            </w:r>
          </w:p>
        </w:tc>
        <w:tc>
          <w:tcPr>
            <w:tcW w:w="852" w:type="dxa"/>
            <w:shd w:val="clear" w:color="auto" w:fill="auto"/>
            <w:noWrap/>
            <w:hideMark/>
          </w:tcPr>
          <w:p w:rsidR="00E3086F" w:rsidRDefault="00E3086F" w:rsidP="00E3086F">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E3086F" w:rsidRDefault="00E3086F" w:rsidP="00E3086F">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E3086F" w:rsidRDefault="00E3086F" w:rsidP="00E3086F">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E3086F" w:rsidRDefault="00E3086F" w:rsidP="00E3086F">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E3086F" w:rsidRDefault="00E3086F" w:rsidP="00E3086F">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E3086F" w:rsidRDefault="00E3086F" w:rsidP="00E3086F">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E3086F" w:rsidRDefault="00E3086F" w:rsidP="00E3086F">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E3086F" w:rsidRDefault="00E3086F" w:rsidP="00E3086F">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E3086F" w:rsidRDefault="00E3086F" w:rsidP="00E3086F">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E3086F" w:rsidRDefault="00E3086F" w:rsidP="00E3086F">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E3086F" w:rsidRDefault="00E3086F" w:rsidP="00E3086F">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E3086F" w:rsidRDefault="00E3086F" w:rsidP="00E3086F">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E3086F" w:rsidRDefault="00E3086F" w:rsidP="00E3086F">
            <w:pPr>
              <w:ind w:hanging="31"/>
              <w:jc w:val="center"/>
            </w:pPr>
            <w:r w:rsidRPr="0008294A">
              <w:rPr>
                <w:rFonts w:eastAsia="Times New Roman" w:cs="Times New Roman"/>
                <w:color w:val="000000"/>
                <w:sz w:val="20"/>
                <w:szCs w:val="18"/>
                <w:lang w:eastAsia="ru-RU"/>
              </w:rPr>
              <w:t>5098</w:t>
            </w:r>
          </w:p>
        </w:tc>
        <w:tc>
          <w:tcPr>
            <w:tcW w:w="852" w:type="dxa"/>
            <w:gridSpan w:val="2"/>
            <w:shd w:val="clear" w:color="auto" w:fill="auto"/>
            <w:noWrap/>
            <w:hideMark/>
          </w:tcPr>
          <w:p w:rsidR="00E3086F" w:rsidRDefault="00E3086F" w:rsidP="00E3086F">
            <w:pPr>
              <w:ind w:hanging="31"/>
              <w:jc w:val="center"/>
            </w:pPr>
            <w:r w:rsidRPr="0008294A">
              <w:rPr>
                <w:rFonts w:eastAsia="Times New Roman" w:cs="Times New Roman"/>
                <w:color w:val="000000"/>
                <w:sz w:val="20"/>
                <w:szCs w:val="18"/>
                <w:lang w:eastAsia="ru-RU"/>
              </w:rPr>
              <w:t>5098</w:t>
            </w:r>
          </w:p>
        </w:tc>
      </w:tr>
      <w:tr w:rsidR="007E2EA0" w:rsidRPr="00401CD4" w:rsidTr="00D75A34">
        <w:trPr>
          <w:trHeight w:val="20"/>
        </w:trPr>
        <w:tc>
          <w:tcPr>
            <w:tcW w:w="765"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w:t>
            </w:r>
          </w:p>
        </w:tc>
        <w:tc>
          <w:tcPr>
            <w:tcW w:w="5500"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Удельное приведенное потребление тепловой энергии на отопление в жилищном фонде</w:t>
            </w:r>
          </w:p>
        </w:tc>
        <w:tc>
          <w:tcPr>
            <w:tcW w:w="1309"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о.жф</w:t>
            </w:r>
          </w:p>
        </w:tc>
        <w:tc>
          <w:tcPr>
            <w:tcW w:w="1497" w:type="dxa"/>
            <w:gridSpan w:val="2"/>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Гкал/м</w:t>
            </w:r>
            <w:r w:rsidRPr="00401CD4">
              <w:rPr>
                <w:rFonts w:eastAsia="Times New Roman" w:cs="Times New Roman"/>
                <w:color w:val="000000"/>
                <w:sz w:val="20"/>
                <w:szCs w:val="18"/>
                <w:vertAlign w:val="superscript"/>
                <w:lang w:eastAsia="ru-RU"/>
              </w:rPr>
              <w:t>2</w:t>
            </w:r>
            <w:r w:rsidRPr="00401CD4">
              <w:rPr>
                <w:rFonts w:eastAsia="Times New Roman" w:cs="Times New Roman"/>
                <w:color w:val="000000"/>
                <w:sz w:val="20"/>
                <w:szCs w:val="18"/>
                <w:lang w:eastAsia="ru-RU"/>
              </w:rPr>
              <w:t>(°C x сут)</w:t>
            </w:r>
          </w:p>
        </w:tc>
        <w:tc>
          <w:tcPr>
            <w:tcW w:w="863" w:type="dxa"/>
            <w:gridSpan w:val="2"/>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0,000019</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0,000013</w:t>
            </w:r>
          </w:p>
        </w:tc>
        <w:tc>
          <w:tcPr>
            <w:tcW w:w="852" w:type="dxa"/>
            <w:gridSpan w:val="2"/>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0,000013</w:t>
            </w:r>
          </w:p>
        </w:tc>
      </w:tr>
      <w:tr w:rsidR="007E2EA0" w:rsidRPr="00401CD4" w:rsidTr="00D75A34">
        <w:trPr>
          <w:trHeight w:val="20"/>
        </w:trPr>
        <w:tc>
          <w:tcPr>
            <w:tcW w:w="765"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9</w:t>
            </w:r>
          </w:p>
        </w:tc>
        <w:tc>
          <w:tcPr>
            <w:tcW w:w="5500"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Удельная тепловая нагрузка в общественно-деловом фонде</w:t>
            </w:r>
          </w:p>
        </w:tc>
        <w:tc>
          <w:tcPr>
            <w:tcW w:w="1309"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р.ов.одф</w:t>
            </w:r>
          </w:p>
        </w:tc>
        <w:tc>
          <w:tcPr>
            <w:tcW w:w="1497" w:type="dxa"/>
            <w:gridSpan w:val="2"/>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Гкал/ч/м</w:t>
            </w:r>
            <w:r w:rsidRPr="00401CD4">
              <w:rPr>
                <w:rFonts w:eastAsia="Times New Roman" w:cs="Times New Roman"/>
                <w:color w:val="000000"/>
                <w:sz w:val="20"/>
                <w:szCs w:val="18"/>
                <w:vertAlign w:val="superscript"/>
                <w:lang w:eastAsia="ru-RU"/>
              </w:rPr>
              <w:t>2</w:t>
            </w:r>
          </w:p>
        </w:tc>
        <w:tc>
          <w:tcPr>
            <w:tcW w:w="863" w:type="dxa"/>
            <w:gridSpan w:val="2"/>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gridSpan w:val="2"/>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r>
      <w:tr w:rsidR="007E2EA0" w:rsidRPr="00401CD4" w:rsidTr="00D75A34">
        <w:trPr>
          <w:trHeight w:val="20"/>
        </w:trPr>
        <w:tc>
          <w:tcPr>
            <w:tcW w:w="765"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w:t>
            </w:r>
          </w:p>
        </w:tc>
        <w:tc>
          <w:tcPr>
            <w:tcW w:w="5500"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Удельное приведенное потребление тепловой энергии в общественно-деловом фонде</w:t>
            </w:r>
          </w:p>
        </w:tc>
        <w:tc>
          <w:tcPr>
            <w:tcW w:w="1309"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р.ов.одф</w:t>
            </w:r>
          </w:p>
        </w:tc>
        <w:tc>
          <w:tcPr>
            <w:tcW w:w="1497" w:type="dxa"/>
            <w:gridSpan w:val="2"/>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Гкал/м</w:t>
            </w:r>
            <w:r w:rsidRPr="00401CD4">
              <w:rPr>
                <w:rFonts w:eastAsia="Times New Roman" w:cs="Times New Roman"/>
                <w:color w:val="000000"/>
                <w:sz w:val="20"/>
                <w:szCs w:val="18"/>
                <w:vertAlign w:val="superscript"/>
                <w:lang w:eastAsia="ru-RU"/>
              </w:rPr>
              <w:t>2</w:t>
            </w:r>
            <w:r w:rsidRPr="00401CD4">
              <w:rPr>
                <w:rFonts w:eastAsia="Times New Roman" w:cs="Times New Roman"/>
                <w:color w:val="000000"/>
                <w:sz w:val="20"/>
                <w:szCs w:val="18"/>
                <w:lang w:eastAsia="ru-RU"/>
              </w:rPr>
              <w:t>/(°C x сут)</w:t>
            </w:r>
          </w:p>
        </w:tc>
        <w:tc>
          <w:tcPr>
            <w:tcW w:w="863" w:type="dxa"/>
            <w:gridSpan w:val="2"/>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0,000021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0,000014</w:t>
            </w:r>
          </w:p>
        </w:tc>
        <w:tc>
          <w:tcPr>
            <w:tcW w:w="852" w:type="dxa"/>
            <w:gridSpan w:val="2"/>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0,000014</w:t>
            </w:r>
          </w:p>
        </w:tc>
      </w:tr>
      <w:tr w:rsidR="007E2EA0" w:rsidRPr="00401CD4" w:rsidTr="00D75A34">
        <w:trPr>
          <w:trHeight w:val="20"/>
        </w:trPr>
        <w:tc>
          <w:tcPr>
            <w:tcW w:w="765"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w:t>
            </w:r>
          </w:p>
        </w:tc>
        <w:tc>
          <w:tcPr>
            <w:tcW w:w="5500"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Средняя плотность тепловой нагрузки</w:t>
            </w:r>
          </w:p>
        </w:tc>
        <w:tc>
          <w:tcPr>
            <w:tcW w:w="1309" w:type="dxa"/>
            <w:shd w:val="clear" w:color="auto" w:fill="auto"/>
            <w:noWrap/>
            <w:vAlign w:val="center"/>
            <w:hideMark/>
          </w:tcPr>
          <w:p w:rsidR="007E2EA0" w:rsidRPr="00401CD4" w:rsidRDefault="007E2EA0" w:rsidP="00950F39">
            <w:pPr>
              <w:ind w:firstLine="0"/>
              <w:jc w:val="center"/>
              <w:rPr>
                <w:rFonts w:eastAsia="Times New Roman" w:cs="Times New Roman"/>
                <w:i/>
                <w:iCs/>
                <w:color w:val="000000"/>
                <w:sz w:val="20"/>
                <w:szCs w:val="18"/>
                <w:lang w:eastAsia="ru-RU"/>
              </w:rPr>
            </w:pPr>
            <w:r w:rsidRPr="00401CD4">
              <w:rPr>
                <w:rFonts w:eastAsia="Times New Roman" w:cs="Times New Roman"/>
                <w:i/>
                <w:iCs/>
                <w:color w:val="000000"/>
                <w:sz w:val="20"/>
                <w:szCs w:val="18"/>
                <w:lang w:eastAsia="ru-RU"/>
              </w:rPr>
              <w:t>ρ</w:t>
            </w:r>
            <w:r w:rsidRPr="00401CD4">
              <w:rPr>
                <w:rFonts w:eastAsia="Times New Roman" w:cs="Times New Roman"/>
                <w:i/>
                <w:iCs/>
                <w:color w:val="000000"/>
                <w:sz w:val="20"/>
                <w:szCs w:val="18"/>
                <w:vertAlign w:val="subscript"/>
                <w:lang w:eastAsia="ru-RU"/>
              </w:rPr>
              <w:t>j</w:t>
            </w:r>
          </w:p>
        </w:tc>
        <w:tc>
          <w:tcPr>
            <w:tcW w:w="1497" w:type="dxa"/>
            <w:gridSpan w:val="2"/>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Гкал/ч/га</w:t>
            </w:r>
          </w:p>
        </w:tc>
        <w:tc>
          <w:tcPr>
            <w:tcW w:w="863" w:type="dxa"/>
            <w:gridSpan w:val="2"/>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0,433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0,433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0,433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0,457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0,457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0,457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0,457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0,457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0,457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0,457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0,457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0,457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0,457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0,457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0,457</w:t>
            </w:r>
          </w:p>
        </w:tc>
        <w:tc>
          <w:tcPr>
            <w:tcW w:w="852" w:type="dxa"/>
            <w:gridSpan w:val="2"/>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0,457</w:t>
            </w:r>
          </w:p>
        </w:tc>
      </w:tr>
      <w:tr w:rsidR="007E2EA0" w:rsidRPr="00401CD4" w:rsidTr="00D75A34">
        <w:trPr>
          <w:trHeight w:val="20"/>
        </w:trPr>
        <w:tc>
          <w:tcPr>
            <w:tcW w:w="765"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w:t>
            </w:r>
          </w:p>
        </w:tc>
        <w:tc>
          <w:tcPr>
            <w:tcW w:w="5500"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Средняя плотность расхода тепловой энергии на отопление в жилищном фонде</w:t>
            </w:r>
          </w:p>
        </w:tc>
        <w:tc>
          <w:tcPr>
            <w:tcW w:w="1309" w:type="dxa"/>
            <w:shd w:val="clear" w:color="auto" w:fill="auto"/>
            <w:noWrap/>
            <w:vAlign w:val="center"/>
            <w:hideMark/>
          </w:tcPr>
          <w:p w:rsidR="007E2EA0" w:rsidRPr="00401CD4" w:rsidRDefault="007E2EA0" w:rsidP="00950F39">
            <w:pPr>
              <w:ind w:firstLine="0"/>
              <w:jc w:val="center"/>
              <w:rPr>
                <w:rFonts w:eastAsia="Times New Roman" w:cs="Times New Roman"/>
                <w:i/>
                <w:iCs/>
                <w:color w:val="000000"/>
                <w:sz w:val="20"/>
                <w:szCs w:val="18"/>
                <w:lang w:eastAsia="ru-RU"/>
              </w:rPr>
            </w:pPr>
            <w:r w:rsidRPr="00401CD4">
              <w:rPr>
                <w:rFonts w:eastAsia="Times New Roman" w:cs="Times New Roman"/>
                <w:i/>
                <w:iCs/>
                <w:color w:val="000000"/>
                <w:sz w:val="20"/>
                <w:szCs w:val="18"/>
                <w:lang w:eastAsia="ru-RU"/>
              </w:rPr>
              <w:t>ρ</w:t>
            </w:r>
            <w:r w:rsidRPr="00401CD4">
              <w:rPr>
                <w:rFonts w:eastAsia="Times New Roman" w:cs="Times New Roman"/>
                <w:i/>
                <w:iCs/>
                <w:color w:val="000000"/>
                <w:sz w:val="20"/>
                <w:szCs w:val="18"/>
                <w:vertAlign w:val="subscript"/>
                <w:lang w:eastAsia="ru-RU"/>
              </w:rPr>
              <w:t>j,A+1</w:t>
            </w:r>
            <w:r w:rsidRPr="00401CD4">
              <w:rPr>
                <w:rFonts w:eastAsia="Times New Roman" w:cs="Times New Roman"/>
                <w:color w:val="000000"/>
                <w:sz w:val="20"/>
                <w:szCs w:val="18"/>
                <w:vertAlign w:val="superscript"/>
                <w:lang w:eastAsia="ru-RU"/>
              </w:rPr>
              <w:t>о.жф</w:t>
            </w:r>
          </w:p>
        </w:tc>
        <w:tc>
          <w:tcPr>
            <w:tcW w:w="1497" w:type="dxa"/>
            <w:gridSpan w:val="2"/>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Гкал/га</w:t>
            </w:r>
          </w:p>
        </w:tc>
        <w:tc>
          <w:tcPr>
            <w:tcW w:w="863" w:type="dxa"/>
            <w:gridSpan w:val="2"/>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473,9</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765,0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620,0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544,1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544,1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544,1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544,1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544,1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544,1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544,1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544,1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544,1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544,1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544,1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544,1</w:t>
            </w:r>
          </w:p>
        </w:tc>
        <w:tc>
          <w:tcPr>
            <w:tcW w:w="852" w:type="dxa"/>
            <w:gridSpan w:val="2"/>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544,1</w:t>
            </w:r>
          </w:p>
        </w:tc>
      </w:tr>
      <w:tr w:rsidR="007E2EA0" w:rsidRPr="00401CD4" w:rsidTr="00D75A34">
        <w:trPr>
          <w:trHeight w:val="20"/>
        </w:trPr>
        <w:tc>
          <w:tcPr>
            <w:tcW w:w="765"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w:t>
            </w:r>
          </w:p>
        </w:tc>
        <w:tc>
          <w:tcPr>
            <w:tcW w:w="5500"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Средняя тепловая нагрузка на отопление на одного жителя</w:t>
            </w:r>
          </w:p>
        </w:tc>
        <w:tc>
          <w:tcPr>
            <w:tcW w:w="1309" w:type="dxa"/>
            <w:shd w:val="clear" w:color="auto" w:fill="auto"/>
            <w:noWrap/>
            <w:vAlign w:val="center"/>
            <w:hideMark/>
          </w:tcPr>
          <w:p w:rsidR="007E2EA0" w:rsidRPr="00401CD4" w:rsidRDefault="007E2EA0" w:rsidP="00950F39">
            <w:pPr>
              <w:ind w:firstLine="0"/>
              <w:jc w:val="center"/>
              <w:rPr>
                <w:rFonts w:eastAsia="Times New Roman" w:cs="Times New Roman"/>
                <w:i/>
                <w:iCs/>
                <w:color w:val="000000"/>
                <w:sz w:val="20"/>
                <w:szCs w:val="18"/>
                <w:lang w:eastAsia="ru-RU"/>
              </w:rPr>
            </w:pPr>
            <w:r w:rsidRPr="00401CD4">
              <w:rPr>
                <w:rFonts w:eastAsia="Times New Roman" w:cs="Times New Roman"/>
                <w:i/>
                <w:iCs/>
                <w:color w:val="000000"/>
                <w:sz w:val="20"/>
                <w:szCs w:val="18"/>
                <w:lang w:eastAsia="ru-RU"/>
              </w:rPr>
              <w:t>ρ̅</w:t>
            </w:r>
            <w:r w:rsidRPr="00401CD4">
              <w:rPr>
                <w:rFonts w:eastAsia="Times New Roman" w:cs="Times New Roman"/>
                <w:i/>
                <w:iCs/>
                <w:color w:val="000000"/>
                <w:sz w:val="20"/>
                <w:szCs w:val="18"/>
                <w:vertAlign w:val="subscript"/>
                <w:lang w:eastAsia="ru-RU"/>
              </w:rPr>
              <w:t>j,A+1</w:t>
            </w:r>
            <w:r w:rsidRPr="00401CD4">
              <w:rPr>
                <w:rFonts w:eastAsia="Times New Roman" w:cs="Times New Roman"/>
                <w:color w:val="000000"/>
                <w:sz w:val="20"/>
                <w:szCs w:val="18"/>
                <w:vertAlign w:val="superscript"/>
                <w:lang w:eastAsia="ru-RU"/>
              </w:rPr>
              <w:t>р.о.жф</w:t>
            </w:r>
          </w:p>
        </w:tc>
        <w:tc>
          <w:tcPr>
            <w:tcW w:w="1497" w:type="dxa"/>
            <w:gridSpan w:val="2"/>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Гкал/ч/чел.</w:t>
            </w:r>
          </w:p>
        </w:tc>
        <w:tc>
          <w:tcPr>
            <w:tcW w:w="863" w:type="dxa"/>
            <w:gridSpan w:val="2"/>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0,002459</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0,002459</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0,002459</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0,002459</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0,002459</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0,002459</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0,002459</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0,002459</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0,002459</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0,002459</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0,002459</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0,002459</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0,002459</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0,002459</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0,002459</w:t>
            </w:r>
          </w:p>
        </w:tc>
        <w:tc>
          <w:tcPr>
            <w:tcW w:w="852" w:type="dxa"/>
            <w:gridSpan w:val="2"/>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0,002459</w:t>
            </w:r>
          </w:p>
        </w:tc>
      </w:tr>
      <w:tr w:rsidR="007E2EA0" w:rsidRPr="00401CD4" w:rsidTr="00D75A34">
        <w:trPr>
          <w:trHeight w:val="20"/>
        </w:trPr>
        <w:tc>
          <w:tcPr>
            <w:tcW w:w="765"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14</w:t>
            </w:r>
          </w:p>
        </w:tc>
        <w:tc>
          <w:tcPr>
            <w:tcW w:w="5500"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Средний расход тепловой энергии на отопление на одного жителя</w:t>
            </w:r>
          </w:p>
        </w:tc>
        <w:tc>
          <w:tcPr>
            <w:tcW w:w="1309" w:type="dxa"/>
            <w:shd w:val="clear" w:color="auto" w:fill="auto"/>
            <w:noWrap/>
            <w:vAlign w:val="center"/>
            <w:hideMark/>
          </w:tcPr>
          <w:p w:rsidR="007E2EA0" w:rsidRPr="00401CD4" w:rsidRDefault="007E2EA0" w:rsidP="00950F39">
            <w:pPr>
              <w:ind w:firstLine="0"/>
              <w:jc w:val="center"/>
              <w:rPr>
                <w:rFonts w:eastAsia="Times New Roman" w:cs="Times New Roman"/>
                <w:i/>
                <w:iCs/>
                <w:color w:val="000000"/>
                <w:sz w:val="20"/>
                <w:szCs w:val="18"/>
                <w:lang w:eastAsia="ru-RU"/>
              </w:rPr>
            </w:pPr>
            <w:r w:rsidRPr="00401CD4">
              <w:rPr>
                <w:rFonts w:eastAsia="Times New Roman" w:cs="Times New Roman"/>
                <w:i/>
                <w:iCs/>
                <w:color w:val="000000"/>
                <w:sz w:val="20"/>
                <w:szCs w:val="18"/>
                <w:lang w:eastAsia="ru-RU"/>
              </w:rPr>
              <w:t>ρ̅</w:t>
            </w:r>
            <w:r w:rsidRPr="00401CD4">
              <w:rPr>
                <w:rFonts w:eastAsia="Times New Roman" w:cs="Times New Roman"/>
                <w:i/>
                <w:iCs/>
                <w:color w:val="000000"/>
                <w:sz w:val="20"/>
                <w:szCs w:val="18"/>
                <w:vertAlign w:val="subscript"/>
                <w:lang w:eastAsia="ru-RU"/>
              </w:rPr>
              <w:t>j,A+1</w:t>
            </w:r>
            <w:r w:rsidRPr="00401CD4">
              <w:rPr>
                <w:rFonts w:eastAsia="Times New Roman" w:cs="Times New Roman"/>
                <w:color w:val="000000"/>
                <w:sz w:val="20"/>
                <w:szCs w:val="18"/>
                <w:vertAlign w:val="superscript"/>
                <w:lang w:eastAsia="ru-RU"/>
              </w:rPr>
              <w:t>о.жф</w:t>
            </w:r>
          </w:p>
        </w:tc>
        <w:tc>
          <w:tcPr>
            <w:tcW w:w="1497" w:type="dxa"/>
            <w:gridSpan w:val="2"/>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Гкал/чел/год</w:t>
            </w:r>
          </w:p>
        </w:tc>
        <w:tc>
          <w:tcPr>
            <w:tcW w:w="863" w:type="dxa"/>
            <w:gridSpan w:val="2"/>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4,237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6,839</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5,543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4,609</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4,609</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4,609</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4,609</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4,609</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4,609</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4,609</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4,609</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4,609</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4,609</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4,609</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4,609</w:t>
            </w:r>
          </w:p>
        </w:tc>
        <w:tc>
          <w:tcPr>
            <w:tcW w:w="852" w:type="dxa"/>
            <w:gridSpan w:val="2"/>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4,609</w:t>
            </w:r>
          </w:p>
        </w:tc>
      </w:tr>
      <w:tr w:rsidR="00950F39" w:rsidRPr="00401CD4" w:rsidTr="00D75A34">
        <w:trPr>
          <w:gridAfter w:val="1"/>
          <w:wAfter w:w="6" w:type="dxa"/>
          <w:trHeight w:val="20"/>
        </w:trPr>
        <w:tc>
          <w:tcPr>
            <w:tcW w:w="22708" w:type="dxa"/>
            <w:gridSpan w:val="22"/>
            <w:shd w:val="clear" w:color="auto" w:fill="auto"/>
            <w:noWrap/>
            <w:vAlign w:val="center"/>
            <w:hideMark/>
          </w:tcPr>
          <w:p w:rsidR="00950F39" w:rsidRPr="00401CD4" w:rsidRDefault="00950F39" w:rsidP="00950F39">
            <w:pPr>
              <w:ind w:firstLine="0"/>
              <w:jc w:val="center"/>
              <w:rPr>
                <w:rFonts w:eastAsia="Times New Roman" w:cs="Times New Roman"/>
                <w:b/>
                <w:bCs/>
                <w:color w:val="000000"/>
                <w:sz w:val="20"/>
                <w:szCs w:val="18"/>
                <w:lang w:eastAsia="ru-RU"/>
              </w:rPr>
            </w:pPr>
            <w:r w:rsidRPr="00401CD4">
              <w:rPr>
                <w:rFonts w:eastAsia="Times New Roman" w:cs="Times New Roman"/>
                <w:b/>
                <w:bCs/>
                <w:color w:val="000000"/>
                <w:sz w:val="20"/>
                <w:szCs w:val="18"/>
                <w:lang w:eastAsia="ru-RU"/>
              </w:rPr>
              <w:t>Теплоисточник №33 Котельная улица Никитская, 47в МУП г. Костромы "Городские сети" в зоне ЕТО №2 МУП г. Костромы "Городские сети"</w:t>
            </w:r>
          </w:p>
        </w:tc>
      </w:tr>
      <w:tr w:rsidR="007E2EA0" w:rsidRPr="00401CD4" w:rsidTr="00D75A34">
        <w:trPr>
          <w:trHeight w:val="20"/>
        </w:trPr>
        <w:tc>
          <w:tcPr>
            <w:tcW w:w="765"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w:t>
            </w:r>
          </w:p>
        </w:tc>
        <w:tc>
          <w:tcPr>
            <w:tcW w:w="5500"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Общая отапливаемая площадь жилых зданий</w:t>
            </w:r>
          </w:p>
        </w:tc>
        <w:tc>
          <w:tcPr>
            <w:tcW w:w="1309"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F</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жф</w:t>
            </w:r>
          </w:p>
        </w:tc>
        <w:tc>
          <w:tcPr>
            <w:tcW w:w="1497"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м</w:t>
            </w:r>
            <w:r w:rsidRPr="00401CD4">
              <w:rPr>
                <w:rFonts w:eastAsia="Times New Roman" w:cs="Times New Roman"/>
                <w:color w:val="000000"/>
                <w:sz w:val="20"/>
                <w:szCs w:val="18"/>
                <w:vertAlign w:val="superscript"/>
                <w:lang w:eastAsia="ru-RU"/>
              </w:rPr>
              <w:t>2</w:t>
            </w:r>
          </w:p>
        </w:tc>
        <w:tc>
          <w:tcPr>
            <w:tcW w:w="863"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539,5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539,5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539,5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310,6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310,6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342,3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342,3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342,3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342,3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342,3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342,3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342,3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342,3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342,3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342,3</w:t>
            </w:r>
          </w:p>
        </w:tc>
        <w:tc>
          <w:tcPr>
            <w:tcW w:w="852"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342,3</w:t>
            </w:r>
          </w:p>
        </w:tc>
      </w:tr>
      <w:tr w:rsidR="007E2EA0" w:rsidRPr="00401CD4" w:rsidTr="00D75A34">
        <w:trPr>
          <w:trHeight w:val="20"/>
        </w:trPr>
        <w:tc>
          <w:tcPr>
            <w:tcW w:w="765"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w:t>
            </w:r>
          </w:p>
        </w:tc>
        <w:tc>
          <w:tcPr>
            <w:tcW w:w="5500"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Общая отапливаемая площадь общественно-деловых зданий</w:t>
            </w:r>
          </w:p>
        </w:tc>
        <w:tc>
          <w:tcPr>
            <w:tcW w:w="1309"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F</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одф</w:t>
            </w:r>
          </w:p>
        </w:tc>
        <w:tc>
          <w:tcPr>
            <w:tcW w:w="1497"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м</w:t>
            </w:r>
            <w:r w:rsidRPr="00401CD4">
              <w:rPr>
                <w:rFonts w:eastAsia="Times New Roman" w:cs="Times New Roman"/>
                <w:color w:val="000000"/>
                <w:sz w:val="20"/>
                <w:szCs w:val="18"/>
                <w:vertAlign w:val="superscript"/>
                <w:lang w:eastAsia="ru-RU"/>
              </w:rPr>
              <w:t>2</w:t>
            </w:r>
          </w:p>
        </w:tc>
        <w:tc>
          <w:tcPr>
            <w:tcW w:w="863"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231,2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231,2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231,2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133,1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133,1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146,7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146,7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146,7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146,7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146,7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146,7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146,7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146,7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146,7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146,7</w:t>
            </w:r>
          </w:p>
        </w:tc>
        <w:tc>
          <w:tcPr>
            <w:tcW w:w="852"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146,7</w:t>
            </w:r>
          </w:p>
        </w:tc>
      </w:tr>
      <w:tr w:rsidR="007E2EA0" w:rsidRPr="00401CD4" w:rsidTr="00D75A34">
        <w:trPr>
          <w:trHeight w:val="20"/>
        </w:trPr>
        <w:tc>
          <w:tcPr>
            <w:tcW w:w="765"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w:t>
            </w:r>
          </w:p>
        </w:tc>
        <w:tc>
          <w:tcPr>
            <w:tcW w:w="5500"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Тепловая нагрузка всего, в том числе:</w:t>
            </w:r>
          </w:p>
        </w:tc>
        <w:tc>
          <w:tcPr>
            <w:tcW w:w="1309"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р.сумм</w:t>
            </w:r>
          </w:p>
        </w:tc>
        <w:tc>
          <w:tcPr>
            <w:tcW w:w="1497"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27,667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27,667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27,667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15,930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15,930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17,553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17,553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17,553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17,553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17,553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17,553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17,553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17,553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17,553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17,553</w:t>
            </w:r>
          </w:p>
        </w:tc>
        <w:tc>
          <w:tcPr>
            <w:tcW w:w="852"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17,553</w:t>
            </w:r>
          </w:p>
        </w:tc>
      </w:tr>
      <w:tr w:rsidR="007E2EA0" w:rsidRPr="00401CD4" w:rsidTr="00D75A34">
        <w:trPr>
          <w:trHeight w:val="20"/>
        </w:trPr>
        <w:tc>
          <w:tcPr>
            <w:tcW w:w="765"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w:t>
            </w:r>
          </w:p>
        </w:tc>
        <w:tc>
          <w:tcPr>
            <w:tcW w:w="5500"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в жилищном фонде, в том числе:</w:t>
            </w:r>
          </w:p>
        </w:tc>
        <w:tc>
          <w:tcPr>
            <w:tcW w:w="1309"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р.жф</w:t>
            </w:r>
          </w:p>
        </w:tc>
        <w:tc>
          <w:tcPr>
            <w:tcW w:w="1497"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19,367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19,367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19,367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11,151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11,151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11,151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11,151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11,151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11,151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11,151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11,151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11,151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11,151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11,151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11,151</w:t>
            </w:r>
          </w:p>
        </w:tc>
        <w:tc>
          <w:tcPr>
            <w:tcW w:w="852"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11,151</w:t>
            </w:r>
          </w:p>
        </w:tc>
      </w:tr>
      <w:tr w:rsidR="007E2EA0" w:rsidRPr="00401CD4" w:rsidTr="00D75A34">
        <w:trPr>
          <w:trHeight w:val="20"/>
        </w:trPr>
        <w:tc>
          <w:tcPr>
            <w:tcW w:w="765"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3.1.1</w:t>
            </w:r>
          </w:p>
        </w:tc>
        <w:tc>
          <w:tcPr>
            <w:tcW w:w="5500"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отопления и вентиляции</w:t>
            </w:r>
          </w:p>
        </w:tc>
        <w:tc>
          <w:tcPr>
            <w:tcW w:w="1309"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о.р.жф</w:t>
            </w:r>
          </w:p>
        </w:tc>
        <w:tc>
          <w:tcPr>
            <w:tcW w:w="1497"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13,812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13,812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13,812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7,953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7,953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7,953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7,953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7,953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7,953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7,953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7,953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7,953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7,953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7,953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7,953</w:t>
            </w:r>
          </w:p>
        </w:tc>
        <w:tc>
          <w:tcPr>
            <w:tcW w:w="852"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7,953</w:t>
            </w:r>
          </w:p>
        </w:tc>
      </w:tr>
      <w:tr w:rsidR="007E2EA0" w:rsidRPr="00401CD4" w:rsidTr="00D75A34">
        <w:trPr>
          <w:trHeight w:val="20"/>
        </w:trPr>
        <w:tc>
          <w:tcPr>
            <w:tcW w:w="765"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3.1.2</w:t>
            </w:r>
          </w:p>
        </w:tc>
        <w:tc>
          <w:tcPr>
            <w:tcW w:w="5500"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горячего водоснабжения</w:t>
            </w:r>
          </w:p>
        </w:tc>
        <w:tc>
          <w:tcPr>
            <w:tcW w:w="1309"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р.гвс.жф</w:t>
            </w:r>
          </w:p>
        </w:tc>
        <w:tc>
          <w:tcPr>
            <w:tcW w:w="1497"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5,555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5,555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5,555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3,198</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3,198</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3,198</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3,198</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3,198</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3,198</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3,198</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3,198</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3,198</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3,198</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3,198</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3,198</w:t>
            </w:r>
          </w:p>
        </w:tc>
        <w:tc>
          <w:tcPr>
            <w:tcW w:w="852"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3,198</w:t>
            </w:r>
          </w:p>
        </w:tc>
      </w:tr>
      <w:tr w:rsidR="007E2EA0" w:rsidRPr="00401CD4" w:rsidTr="00D75A34">
        <w:trPr>
          <w:trHeight w:val="20"/>
        </w:trPr>
        <w:tc>
          <w:tcPr>
            <w:tcW w:w="765"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3.2</w:t>
            </w:r>
          </w:p>
        </w:tc>
        <w:tc>
          <w:tcPr>
            <w:tcW w:w="5500"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в общественно-деловом фонде в том числе:</w:t>
            </w:r>
          </w:p>
        </w:tc>
        <w:tc>
          <w:tcPr>
            <w:tcW w:w="1309"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р.одф</w:t>
            </w:r>
          </w:p>
        </w:tc>
        <w:tc>
          <w:tcPr>
            <w:tcW w:w="1497"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8,300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8,300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8,300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4,779</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4,779</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4,779</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4,779</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4,779</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4,779</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4,779</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4,779</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4,779</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4,779</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4,779</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4,779</w:t>
            </w:r>
          </w:p>
        </w:tc>
        <w:tc>
          <w:tcPr>
            <w:tcW w:w="852"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4,779</w:t>
            </w:r>
          </w:p>
        </w:tc>
      </w:tr>
      <w:tr w:rsidR="007E2EA0" w:rsidRPr="00401CD4" w:rsidTr="00D75A34">
        <w:trPr>
          <w:trHeight w:val="20"/>
        </w:trPr>
        <w:tc>
          <w:tcPr>
            <w:tcW w:w="765"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3.2.1</w:t>
            </w:r>
          </w:p>
        </w:tc>
        <w:tc>
          <w:tcPr>
            <w:tcW w:w="5500"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отопления и вентиляции</w:t>
            </w:r>
          </w:p>
        </w:tc>
        <w:tc>
          <w:tcPr>
            <w:tcW w:w="1309"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р.о.одф</w:t>
            </w:r>
          </w:p>
        </w:tc>
        <w:tc>
          <w:tcPr>
            <w:tcW w:w="1497"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5,919</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5,919</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5,919</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3,408</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3,408</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3,408</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3,408</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3,408</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3,408</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3,408</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3,408</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3,408</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3,408</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3,408</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3,408</w:t>
            </w:r>
          </w:p>
        </w:tc>
        <w:tc>
          <w:tcPr>
            <w:tcW w:w="852"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3,408</w:t>
            </w:r>
          </w:p>
        </w:tc>
      </w:tr>
      <w:tr w:rsidR="007E2EA0" w:rsidRPr="00401CD4" w:rsidTr="00D75A34">
        <w:trPr>
          <w:trHeight w:val="20"/>
        </w:trPr>
        <w:tc>
          <w:tcPr>
            <w:tcW w:w="765"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3.2.2</w:t>
            </w:r>
          </w:p>
        </w:tc>
        <w:tc>
          <w:tcPr>
            <w:tcW w:w="5500"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горячего водоснабжения</w:t>
            </w:r>
          </w:p>
        </w:tc>
        <w:tc>
          <w:tcPr>
            <w:tcW w:w="1309"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р.гвс.одф</w:t>
            </w:r>
          </w:p>
        </w:tc>
        <w:tc>
          <w:tcPr>
            <w:tcW w:w="1497"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2,381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2,381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2,381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1,371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1,371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1,371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1,371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1,371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1,371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1,371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1,371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1,371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1,371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1,371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1,371</w:t>
            </w:r>
          </w:p>
        </w:tc>
        <w:tc>
          <w:tcPr>
            <w:tcW w:w="852"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1,371</w:t>
            </w:r>
          </w:p>
        </w:tc>
      </w:tr>
      <w:tr w:rsidR="007E2EA0" w:rsidRPr="00401CD4" w:rsidTr="00D75A34">
        <w:trPr>
          <w:trHeight w:val="20"/>
        </w:trPr>
        <w:tc>
          <w:tcPr>
            <w:tcW w:w="765"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lastRenderedPageBreak/>
              <w:t>4</w:t>
            </w:r>
          </w:p>
        </w:tc>
        <w:tc>
          <w:tcPr>
            <w:tcW w:w="5500"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Расход тепловой энергии, всего, в том числе:</w:t>
            </w:r>
          </w:p>
        </w:tc>
        <w:tc>
          <w:tcPr>
            <w:tcW w:w="1309"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сумм</w:t>
            </w:r>
          </w:p>
        </w:tc>
        <w:tc>
          <w:tcPr>
            <w:tcW w:w="1497"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92,0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84,5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72,4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61,3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67,3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67,3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67,3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67,3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67,3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67,3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67,3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67,3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67,3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67,3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67,3</w:t>
            </w:r>
          </w:p>
        </w:tc>
        <w:tc>
          <w:tcPr>
            <w:tcW w:w="852"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67,3</w:t>
            </w:r>
          </w:p>
        </w:tc>
      </w:tr>
      <w:tr w:rsidR="007E2EA0" w:rsidRPr="00401CD4" w:rsidTr="00D75A34">
        <w:trPr>
          <w:trHeight w:val="20"/>
        </w:trPr>
        <w:tc>
          <w:tcPr>
            <w:tcW w:w="765"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4.1</w:t>
            </w:r>
          </w:p>
        </w:tc>
        <w:tc>
          <w:tcPr>
            <w:tcW w:w="5500"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в жилищном фонде</w:t>
            </w:r>
          </w:p>
        </w:tc>
        <w:tc>
          <w:tcPr>
            <w:tcW w:w="1309"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жф</w:t>
            </w:r>
          </w:p>
        </w:tc>
        <w:tc>
          <w:tcPr>
            <w:tcW w:w="1497"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64,4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59,2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50,7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42,9</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42,9</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42,9</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42,9</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42,9</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42,9</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42,9</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42,9</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42,9</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42,9</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42,9</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42,9</w:t>
            </w:r>
          </w:p>
        </w:tc>
        <w:tc>
          <w:tcPr>
            <w:tcW w:w="852"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42,9</w:t>
            </w:r>
          </w:p>
        </w:tc>
      </w:tr>
      <w:tr w:rsidR="007E2EA0" w:rsidRPr="00401CD4" w:rsidTr="00D75A34">
        <w:trPr>
          <w:trHeight w:val="20"/>
        </w:trPr>
        <w:tc>
          <w:tcPr>
            <w:tcW w:w="765"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4.1.1</w:t>
            </w:r>
          </w:p>
        </w:tc>
        <w:tc>
          <w:tcPr>
            <w:tcW w:w="5500"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отопления и вентиляции</w:t>
            </w:r>
          </w:p>
        </w:tc>
        <w:tc>
          <w:tcPr>
            <w:tcW w:w="1309"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о.жф</w:t>
            </w:r>
          </w:p>
        </w:tc>
        <w:tc>
          <w:tcPr>
            <w:tcW w:w="1497"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45,9</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36,1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30,6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30,6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30,6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30,6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30,6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30,6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30,6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30,6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30,6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30,6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30,6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30,6</w:t>
            </w:r>
          </w:p>
        </w:tc>
        <w:tc>
          <w:tcPr>
            <w:tcW w:w="852"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30,6</w:t>
            </w:r>
          </w:p>
        </w:tc>
      </w:tr>
      <w:tr w:rsidR="007E2EA0" w:rsidRPr="00401CD4" w:rsidTr="00D75A34">
        <w:trPr>
          <w:trHeight w:val="20"/>
        </w:trPr>
        <w:tc>
          <w:tcPr>
            <w:tcW w:w="765"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4.1.2</w:t>
            </w:r>
          </w:p>
        </w:tc>
        <w:tc>
          <w:tcPr>
            <w:tcW w:w="5500"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горячего водоснабжения</w:t>
            </w:r>
          </w:p>
        </w:tc>
        <w:tc>
          <w:tcPr>
            <w:tcW w:w="1309"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гвс.жф</w:t>
            </w:r>
          </w:p>
        </w:tc>
        <w:tc>
          <w:tcPr>
            <w:tcW w:w="1497"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18,5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17,0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14,5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12,3</w:t>
            </w:r>
          </w:p>
        </w:tc>
        <w:tc>
          <w:tcPr>
            <w:tcW w:w="852"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12,3</w:t>
            </w:r>
          </w:p>
        </w:tc>
      </w:tr>
      <w:tr w:rsidR="007E2EA0" w:rsidRPr="00401CD4" w:rsidTr="00D75A34">
        <w:trPr>
          <w:trHeight w:val="20"/>
        </w:trPr>
        <w:tc>
          <w:tcPr>
            <w:tcW w:w="765"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w:t>
            </w:r>
          </w:p>
        </w:tc>
        <w:tc>
          <w:tcPr>
            <w:tcW w:w="5500"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в общественно-деловом фонде в том числе:</w:t>
            </w:r>
          </w:p>
        </w:tc>
        <w:tc>
          <w:tcPr>
            <w:tcW w:w="1309"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одф</w:t>
            </w:r>
          </w:p>
        </w:tc>
        <w:tc>
          <w:tcPr>
            <w:tcW w:w="1497"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27,6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25,4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21,7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18,4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18,4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18,4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18,4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18,4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18,4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18,4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18,4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18,4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18,4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18,4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18,4</w:t>
            </w:r>
          </w:p>
        </w:tc>
        <w:tc>
          <w:tcPr>
            <w:tcW w:w="852"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18,4</w:t>
            </w:r>
          </w:p>
        </w:tc>
      </w:tr>
      <w:tr w:rsidR="007E2EA0" w:rsidRPr="00401CD4" w:rsidTr="00D75A34">
        <w:trPr>
          <w:trHeight w:val="20"/>
        </w:trPr>
        <w:tc>
          <w:tcPr>
            <w:tcW w:w="765"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4.2.1</w:t>
            </w:r>
          </w:p>
        </w:tc>
        <w:tc>
          <w:tcPr>
            <w:tcW w:w="5500"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отопления и вентиляции</w:t>
            </w:r>
          </w:p>
        </w:tc>
        <w:tc>
          <w:tcPr>
            <w:tcW w:w="1309"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о.одф</w:t>
            </w:r>
          </w:p>
        </w:tc>
        <w:tc>
          <w:tcPr>
            <w:tcW w:w="1497"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19,7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18,1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15,5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13,1</w:t>
            </w:r>
          </w:p>
        </w:tc>
        <w:tc>
          <w:tcPr>
            <w:tcW w:w="852"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13,1</w:t>
            </w:r>
          </w:p>
        </w:tc>
      </w:tr>
      <w:tr w:rsidR="007E2EA0" w:rsidRPr="00401CD4" w:rsidTr="00D75A34">
        <w:trPr>
          <w:trHeight w:val="20"/>
        </w:trPr>
        <w:tc>
          <w:tcPr>
            <w:tcW w:w="765"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4.2.2</w:t>
            </w:r>
          </w:p>
        </w:tc>
        <w:tc>
          <w:tcPr>
            <w:tcW w:w="5500"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горячего водоснабжения</w:t>
            </w:r>
          </w:p>
        </w:tc>
        <w:tc>
          <w:tcPr>
            <w:tcW w:w="1309"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гвс.одф</w:t>
            </w:r>
          </w:p>
        </w:tc>
        <w:tc>
          <w:tcPr>
            <w:tcW w:w="1497"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7,9</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5,3</w:t>
            </w:r>
          </w:p>
        </w:tc>
        <w:tc>
          <w:tcPr>
            <w:tcW w:w="852"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5,3</w:t>
            </w:r>
          </w:p>
        </w:tc>
      </w:tr>
      <w:tr w:rsidR="007E2EA0" w:rsidRPr="00401CD4" w:rsidTr="00D75A34">
        <w:trPr>
          <w:trHeight w:val="20"/>
        </w:trPr>
        <w:tc>
          <w:tcPr>
            <w:tcW w:w="765"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w:t>
            </w:r>
          </w:p>
        </w:tc>
        <w:tc>
          <w:tcPr>
            <w:tcW w:w="5500"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Удельная тепловая нагрузка в жилищном фонде</w:t>
            </w:r>
          </w:p>
        </w:tc>
        <w:tc>
          <w:tcPr>
            <w:tcW w:w="1309"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р.о.жф</w:t>
            </w:r>
          </w:p>
        </w:tc>
        <w:tc>
          <w:tcPr>
            <w:tcW w:w="1497" w:type="dxa"/>
            <w:gridSpan w:val="2"/>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Гкал/ч/м</w:t>
            </w:r>
            <w:r w:rsidRPr="00401CD4">
              <w:rPr>
                <w:rFonts w:eastAsia="Times New Roman" w:cs="Times New Roman"/>
                <w:color w:val="000000"/>
                <w:sz w:val="20"/>
                <w:szCs w:val="18"/>
                <w:vertAlign w:val="superscript"/>
                <w:lang w:eastAsia="ru-RU"/>
              </w:rPr>
              <w:t>2</w:t>
            </w:r>
          </w:p>
        </w:tc>
        <w:tc>
          <w:tcPr>
            <w:tcW w:w="863" w:type="dxa"/>
            <w:gridSpan w:val="2"/>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0,000033</w:t>
            </w:r>
          </w:p>
        </w:tc>
        <w:tc>
          <w:tcPr>
            <w:tcW w:w="852" w:type="dxa"/>
            <w:gridSpan w:val="2"/>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0,000033</w:t>
            </w:r>
          </w:p>
        </w:tc>
      </w:tr>
      <w:tr w:rsidR="007E2EA0" w:rsidRPr="00401CD4" w:rsidTr="00D75A34">
        <w:trPr>
          <w:trHeight w:val="20"/>
        </w:trPr>
        <w:tc>
          <w:tcPr>
            <w:tcW w:w="765"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w:t>
            </w:r>
          </w:p>
        </w:tc>
        <w:tc>
          <w:tcPr>
            <w:tcW w:w="5500"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Удельное потребление тепловой энергии на отопление в жилищном фонде</w:t>
            </w:r>
          </w:p>
        </w:tc>
        <w:tc>
          <w:tcPr>
            <w:tcW w:w="1309"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о.жф</w:t>
            </w:r>
          </w:p>
        </w:tc>
        <w:tc>
          <w:tcPr>
            <w:tcW w:w="1497" w:type="dxa"/>
            <w:gridSpan w:val="2"/>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Гкал/м</w:t>
            </w:r>
            <w:r w:rsidRPr="00401CD4">
              <w:rPr>
                <w:rFonts w:eastAsia="Times New Roman" w:cs="Times New Roman"/>
                <w:color w:val="000000"/>
                <w:sz w:val="20"/>
                <w:szCs w:val="18"/>
                <w:vertAlign w:val="superscript"/>
                <w:lang w:eastAsia="ru-RU"/>
              </w:rPr>
              <w:t>2</w:t>
            </w:r>
            <w:r w:rsidRPr="00401CD4">
              <w:rPr>
                <w:rFonts w:eastAsia="Times New Roman" w:cs="Times New Roman"/>
                <w:color w:val="000000"/>
                <w:sz w:val="20"/>
                <w:szCs w:val="18"/>
                <w:lang w:eastAsia="ru-RU"/>
              </w:rPr>
              <w:t>/год</w:t>
            </w:r>
          </w:p>
        </w:tc>
        <w:tc>
          <w:tcPr>
            <w:tcW w:w="863" w:type="dxa"/>
            <w:gridSpan w:val="2"/>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0,119</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0,110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0,094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0,138</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0,138</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0,125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0,125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0,125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0,125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0,125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0,125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0,125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0,125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0,125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0,125</w:t>
            </w:r>
          </w:p>
        </w:tc>
        <w:tc>
          <w:tcPr>
            <w:tcW w:w="852" w:type="dxa"/>
            <w:gridSpan w:val="2"/>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0,125</w:t>
            </w:r>
          </w:p>
        </w:tc>
      </w:tr>
      <w:tr w:rsidR="00E3086F" w:rsidRPr="00401CD4" w:rsidTr="00D75A34">
        <w:trPr>
          <w:trHeight w:val="20"/>
        </w:trPr>
        <w:tc>
          <w:tcPr>
            <w:tcW w:w="765"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w:t>
            </w:r>
          </w:p>
        </w:tc>
        <w:tc>
          <w:tcPr>
            <w:tcW w:w="5500"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Градус-сутки отопительного периода</w:t>
            </w:r>
          </w:p>
        </w:tc>
        <w:tc>
          <w:tcPr>
            <w:tcW w:w="1309"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ГСОП</w:t>
            </w:r>
          </w:p>
        </w:tc>
        <w:tc>
          <w:tcPr>
            <w:tcW w:w="1497" w:type="dxa"/>
            <w:gridSpan w:val="2"/>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°C x сут</w:t>
            </w:r>
          </w:p>
        </w:tc>
        <w:tc>
          <w:tcPr>
            <w:tcW w:w="863" w:type="dxa"/>
            <w:gridSpan w:val="2"/>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Pr>
                <w:rFonts w:eastAsia="Times New Roman" w:cs="Times New Roman"/>
                <w:color w:val="000000"/>
                <w:sz w:val="20"/>
                <w:szCs w:val="18"/>
                <w:lang w:eastAsia="ru-RU"/>
              </w:rPr>
              <w:t>5119</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Pr>
                <w:rFonts w:eastAsia="Times New Roman" w:cs="Times New Roman"/>
                <w:color w:val="000000"/>
                <w:sz w:val="20"/>
                <w:szCs w:val="18"/>
                <w:lang w:eastAsia="ru-RU"/>
              </w:rPr>
              <w:t>5098</w:t>
            </w:r>
          </w:p>
        </w:tc>
        <w:tc>
          <w:tcPr>
            <w:tcW w:w="852" w:type="dxa"/>
            <w:shd w:val="clear" w:color="auto" w:fill="auto"/>
            <w:noWrap/>
            <w:hideMark/>
          </w:tcPr>
          <w:p w:rsidR="00E3086F" w:rsidRDefault="00E3086F" w:rsidP="00E3086F">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E3086F" w:rsidRDefault="00E3086F" w:rsidP="00E3086F">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E3086F" w:rsidRDefault="00E3086F" w:rsidP="00E3086F">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E3086F" w:rsidRDefault="00E3086F" w:rsidP="00E3086F">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E3086F" w:rsidRDefault="00E3086F" w:rsidP="00E3086F">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E3086F" w:rsidRDefault="00E3086F" w:rsidP="00E3086F">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E3086F" w:rsidRDefault="00E3086F" w:rsidP="00E3086F">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E3086F" w:rsidRDefault="00E3086F" w:rsidP="00E3086F">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E3086F" w:rsidRDefault="00E3086F" w:rsidP="00E3086F">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E3086F" w:rsidRDefault="00E3086F" w:rsidP="00E3086F">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E3086F" w:rsidRDefault="00E3086F" w:rsidP="00E3086F">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E3086F" w:rsidRDefault="00E3086F" w:rsidP="00E3086F">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E3086F" w:rsidRDefault="00E3086F" w:rsidP="00E3086F">
            <w:pPr>
              <w:ind w:hanging="31"/>
              <w:jc w:val="center"/>
            </w:pPr>
            <w:r w:rsidRPr="0008294A">
              <w:rPr>
                <w:rFonts w:eastAsia="Times New Roman" w:cs="Times New Roman"/>
                <w:color w:val="000000"/>
                <w:sz w:val="20"/>
                <w:szCs w:val="18"/>
                <w:lang w:eastAsia="ru-RU"/>
              </w:rPr>
              <w:t>5098</w:t>
            </w:r>
          </w:p>
        </w:tc>
        <w:tc>
          <w:tcPr>
            <w:tcW w:w="852" w:type="dxa"/>
            <w:gridSpan w:val="2"/>
            <w:shd w:val="clear" w:color="auto" w:fill="auto"/>
            <w:noWrap/>
            <w:hideMark/>
          </w:tcPr>
          <w:p w:rsidR="00E3086F" w:rsidRDefault="00E3086F" w:rsidP="00E3086F">
            <w:pPr>
              <w:ind w:hanging="31"/>
              <w:jc w:val="center"/>
            </w:pPr>
            <w:r w:rsidRPr="0008294A">
              <w:rPr>
                <w:rFonts w:eastAsia="Times New Roman" w:cs="Times New Roman"/>
                <w:color w:val="000000"/>
                <w:sz w:val="20"/>
                <w:szCs w:val="18"/>
                <w:lang w:eastAsia="ru-RU"/>
              </w:rPr>
              <w:t>5098</w:t>
            </w:r>
          </w:p>
        </w:tc>
      </w:tr>
      <w:tr w:rsidR="007E2EA0" w:rsidRPr="00401CD4" w:rsidTr="00D75A34">
        <w:trPr>
          <w:trHeight w:val="20"/>
        </w:trPr>
        <w:tc>
          <w:tcPr>
            <w:tcW w:w="765"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w:t>
            </w:r>
          </w:p>
        </w:tc>
        <w:tc>
          <w:tcPr>
            <w:tcW w:w="5500"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Удельное приведенное потребление тепловой энергии на отопление в жилищном фонде</w:t>
            </w:r>
          </w:p>
        </w:tc>
        <w:tc>
          <w:tcPr>
            <w:tcW w:w="1309"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о.жф</w:t>
            </w:r>
          </w:p>
        </w:tc>
        <w:tc>
          <w:tcPr>
            <w:tcW w:w="1497" w:type="dxa"/>
            <w:gridSpan w:val="2"/>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Гкал/м</w:t>
            </w:r>
            <w:r w:rsidRPr="00401CD4">
              <w:rPr>
                <w:rFonts w:eastAsia="Times New Roman" w:cs="Times New Roman"/>
                <w:color w:val="000000"/>
                <w:sz w:val="20"/>
                <w:szCs w:val="18"/>
                <w:vertAlign w:val="superscript"/>
                <w:lang w:eastAsia="ru-RU"/>
              </w:rPr>
              <w:t>2</w:t>
            </w:r>
            <w:r w:rsidRPr="00401CD4">
              <w:rPr>
                <w:rFonts w:eastAsia="Times New Roman" w:cs="Times New Roman"/>
                <w:color w:val="000000"/>
                <w:sz w:val="20"/>
                <w:szCs w:val="18"/>
                <w:lang w:eastAsia="ru-RU"/>
              </w:rPr>
              <w:t>(°C x сут)</w:t>
            </w:r>
          </w:p>
        </w:tc>
        <w:tc>
          <w:tcPr>
            <w:tcW w:w="863" w:type="dxa"/>
            <w:gridSpan w:val="2"/>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0,000018</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0,000020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0,000020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0,000018</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0,000018</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0,000018</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0,000018</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0,000018</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0,000018</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0,000018</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0,000018</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0,000018</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0,000018</w:t>
            </w:r>
          </w:p>
        </w:tc>
        <w:tc>
          <w:tcPr>
            <w:tcW w:w="852" w:type="dxa"/>
            <w:gridSpan w:val="2"/>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0,000018</w:t>
            </w:r>
          </w:p>
        </w:tc>
      </w:tr>
      <w:tr w:rsidR="007E2EA0" w:rsidRPr="00401CD4" w:rsidTr="00D75A34">
        <w:trPr>
          <w:trHeight w:val="20"/>
        </w:trPr>
        <w:tc>
          <w:tcPr>
            <w:tcW w:w="765"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9</w:t>
            </w:r>
          </w:p>
        </w:tc>
        <w:tc>
          <w:tcPr>
            <w:tcW w:w="5500"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Удельная тепловая нагрузка в общественно-деловом фонде</w:t>
            </w:r>
          </w:p>
        </w:tc>
        <w:tc>
          <w:tcPr>
            <w:tcW w:w="1309"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р.ов.одф</w:t>
            </w:r>
          </w:p>
        </w:tc>
        <w:tc>
          <w:tcPr>
            <w:tcW w:w="1497" w:type="dxa"/>
            <w:gridSpan w:val="2"/>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Гкал/ч/м</w:t>
            </w:r>
            <w:r w:rsidRPr="00401CD4">
              <w:rPr>
                <w:rFonts w:eastAsia="Times New Roman" w:cs="Times New Roman"/>
                <w:color w:val="000000"/>
                <w:sz w:val="20"/>
                <w:szCs w:val="18"/>
                <w:vertAlign w:val="superscript"/>
                <w:lang w:eastAsia="ru-RU"/>
              </w:rPr>
              <w:t>2</w:t>
            </w:r>
          </w:p>
        </w:tc>
        <w:tc>
          <w:tcPr>
            <w:tcW w:w="863" w:type="dxa"/>
            <w:gridSpan w:val="2"/>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0,000033</w:t>
            </w:r>
          </w:p>
        </w:tc>
        <w:tc>
          <w:tcPr>
            <w:tcW w:w="852" w:type="dxa"/>
            <w:gridSpan w:val="2"/>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0,000033</w:t>
            </w:r>
          </w:p>
        </w:tc>
      </w:tr>
      <w:tr w:rsidR="007E2EA0" w:rsidRPr="00401CD4" w:rsidTr="00D75A34">
        <w:trPr>
          <w:trHeight w:val="20"/>
        </w:trPr>
        <w:tc>
          <w:tcPr>
            <w:tcW w:w="765"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w:t>
            </w:r>
          </w:p>
        </w:tc>
        <w:tc>
          <w:tcPr>
            <w:tcW w:w="5500"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Удельное приведенное потребление тепловой энергии в общественно-деловом фонде</w:t>
            </w:r>
          </w:p>
        </w:tc>
        <w:tc>
          <w:tcPr>
            <w:tcW w:w="1309"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р.ов.одф</w:t>
            </w:r>
          </w:p>
        </w:tc>
        <w:tc>
          <w:tcPr>
            <w:tcW w:w="1497" w:type="dxa"/>
            <w:gridSpan w:val="2"/>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Гкал/м</w:t>
            </w:r>
            <w:r w:rsidRPr="00401CD4">
              <w:rPr>
                <w:rFonts w:eastAsia="Times New Roman" w:cs="Times New Roman"/>
                <w:color w:val="000000"/>
                <w:sz w:val="20"/>
                <w:szCs w:val="18"/>
                <w:vertAlign w:val="superscript"/>
                <w:lang w:eastAsia="ru-RU"/>
              </w:rPr>
              <w:t>2</w:t>
            </w:r>
            <w:r w:rsidRPr="00401CD4">
              <w:rPr>
                <w:rFonts w:eastAsia="Times New Roman" w:cs="Times New Roman"/>
                <w:color w:val="000000"/>
                <w:sz w:val="20"/>
                <w:szCs w:val="18"/>
                <w:lang w:eastAsia="ru-RU"/>
              </w:rPr>
              <w:t>/(°C x сут)</w:t>
            </w:r>
          </w:p>
        </w:tc>
        <w:tc>
          <w:tcPr>
            <w:tcW w:w="863" w:type="dxa"/>
            <w:gridSpan w:val="2"/>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0,000025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0,000023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0,000019</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0,000028</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0,000028</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0,000026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0,000026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0,000026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0,000026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0,000026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0,000026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0,000026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0,000026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0,000026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0,000026</w:t>
            </w:r>
          </w:p>
        </w:tc>
        <w:tc>
          <w:tcPr>
            <w:tcW w:w="852" w:type="dxa"/>
            <w:gridSpan w:val="2"/>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0,000026</w:t>
            </w:r>
          </w:p>
        </w:tc>
      </w:tr>
      <w:tr w:rsidR="007E2EA0" w:rsidRPr="00401CD4" w:rsidTr="00D75A34">
        <w:trPr>
          <w:trHeight w:val="20"/>
        </w:trPr>
        <w:tc>
          <w:tcPr>
            <w:tcW w:w="765"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w:t>
            </w:r>
          </w:p>
        </w:tc>
        <w:tc>
          <w:tcPr>
            <w:tcW w:w="5500"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Средняя плотность тепловой нагрузки</w:t>
            </w:r>
          </w:p>
        </w:tc>
        <w:tc>
          <w:tcPr>
            <w:tcW w:w="1309" w:type="dxa"/>
            <w:shd w:val="clear" w:color="auto" w:fill="auto"/>
            <w:noWrap/>
            <w:vAlign w:val="center"/>
            <w:hideMark/>
          </w:tcPr>
          <w:p w:rsidR="007E2EA0" w:rsidRPr="00401CD4" w:rsidRDefault="007E2EA0" w:rsidP="00950F39">
            <w:pPr>
              <w:ind w:firstLine="0"/>
              <w:jc w:val="center"/>
              <w:rPr>
                <w:rFonts w:eastAsia="Times New Roman" w:cs="Times New Roman"/>
                <w:i/>
                <w:iCs/>
                <w:color w:val="000000"/>
                <w:sz w:val="20"/>
                <w:szCs w:val="18"/>
                <w:lang w:eastAsia="ru-RU"/>
              </w:rPr>
            </w:pPr>
            <w:r w:rsidRPr="00401CD4">
              <w:rPr>
                <w:rFonts w:eastAsia="Times New Roman" w:cs="Times New Roman"/>
                <w:i/>
                <w:iCs/>
                <w:color w:val="000000"/>
                <w:sz w:val="20"/>
                <w:szCs w:val="18"/>
                <w:lang w:eastAsia="ru-RU"/>
              </w:rPr>
              <w:t>ρ</w:t>
            </w:r>
            <w:r w:rsidRPr="00401CD4">
              <w:rPr>
                <w:rFonts w:eastAsia="Times New Roman" w:cs="Times New Roman"/>
                <w:i/>
                <w:iCs/>
                <w:color w:val="000000"/>
                <w:sz w:val="20"/>
                <w:szCs w:val="18"/>
                <w:vertAlign w:val="subscript"/>
                <w:lang w:eastAsia="ru-RU"/>
              </w:rPr>
              <w:t>j</w:t>
            </w:r>
          </w:p>
        </w:tc>
        <w:tc>
          <w:tcPr>
            <w:tcW w:w="1497" w:type="dxa"/>
            <w:gridSpan w:val="2"/>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Гкал/ч/га</w:t>
            </w:r>
          </w:p>
        </w:tc>
        <w:tc>
          <w:tcPr>
            <w:tcW w:w="863" w:type="dxa"/>
            <w:gridSpan w:val="2"/>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0,377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0,377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0,377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0,217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0,217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0,235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0,235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0,235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0,235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0,235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0,235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0,235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0,235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0,235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0,235</w:t>
            </w:r>
          </w:p>
        </w:tc>
        <w:tc>
          <w:tcPr>
            <w:tcW w:w="852" w:type="dxa"/>
            <w:gridSpan w:val="2"/>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0,235</w:t>
            </w:r>
          </w:p>
        </w:tc>
      </w:tr>
      <w:tr w:rsidR="007E2EA0" w:rsidRPr="00401CD4" w:rsidTr="00D75A34">
        <w:trPr>
          <w:trHeight w:val="20"/>
        </w:trPr>
        <w:tc>
          <w:tcPr>
            <w:tcW w:w="765"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w:t>
            </w:r>
          </w:p>
        </w:tc>
        <w:tc>
          <w:tcPr>
            <w:tcW w:w="5500"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Средняя плотность расхода тепловой энергии на отопление в жилищном фонде</w:t>
            </w:r>
          </w:p>
        </w:tc>
        <w:tc>
          <w:tcPr>
            <w:tcW w:w="1309" w:type="dxa"/>
            <w:shd w:val="clear" w:color="auto" w:fill="auto"/>
            <w:noWrap/>
            <w:vAlign w:val="center"/>
            <w:hideMark/>
          </w:tcPr>
          <w:p w:rsidR="007E2EA0" w:rsidRPr="00401CD4" w:rsidRDefault="007E2EA0" w:rsidP="00950F39">
            <w:pPr>
              <w:ind w:firstLine="0"/>
              <w:jc w:val="center"/>
              <w:rPr>
                <w:rFonts w:eastAsia="Times New Roman" w:cs="Times New Roman"/>
                <w:i/>
                <w:iCs/>
                <w:color w:val="000000"/>
                <w:sz w:val="20"/>
                <w:szCs w:val="18"/>
                <w:lang w:eastAsia="ru-RU"/>
              </w:rPr>
            </w:pPr>
            <w:r w:rsidRPr="00401CD4">
              <w:rPr>
                <w:rFonts w:eastAsia="Times New Roman" w:cs="Times New Roman"/>
                <w:i/>
                <w:iCs/>
                <w:color w:val="000000"/>
                <w:sz w:val="20"/>
                <w:szCs w:val="18"/>
                <w:lang w:eastAsia="ru-RU"/>
              </w:rPr>
              <w:t>ρ</w:t>
            </w:r>
            <w:r w:rsidRPr="00401CD4">
              <w:rPr>
                <w:rFonts w:eastAsia="Times New Roman" w:cs="Times New Roman"/>
                <w:i/>
                <w:iCs/>
                <w:color w:val="000000"/>
                <w:sz w:val="20"/>
                <w:szCs w:val="18"/>
                <w:vertAlign w:val="subscript"/>
                <w:lang w:eastAsia="ru-RU"/>
              </w:rPr>
              <w:t>j,A+1</w:t>
            </w:r>
            <w:r w:rsidRPr="00401CD4">
              <w:rPr>
                <w:rFonts w:eastAsia="Times New Roman" w:cs="Times New Roman"/>
                <w:color w:val="000000"/>
                <w:sz w:val="20"/>
                <w:szCs w:val="18"/>
                <w:vertAlign w:val="superscript"/>
                <w:lang w:eastAsia="ru-RU"/>
              </w:rPr>
              <w:t>о.жф</w:t>
            </w:r>
          </w:p>
        </w:tc>
        <w:tc>
          <w:tcPr>
            <w:tcW w:w="1497" w:type="dxa"/>
            <w:gridSpan w:val="2"/>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Гкал/га</w:t>
            </w:r>
          </w:p>
        </w:tc>
        <w:tc>
          <w:tcPr>
            <w:tcW w:w="863" w:type="dxa"/>
            <w:gridSpan w:val="2"/>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626,0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574,9</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492,4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416,8</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416,8</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409,7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409,7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409,7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409,7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409,7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409,7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409,7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409,7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409,7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409,7</w:t>
            </w:r>
          </w:p>
        </w:tc>
        <w:tc>
          <w:tcPr>
            <w:tcW w:w="852" w:type="dxa"/>
            <w:gridSpan w:val="2"/>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409,7</w:t>
            </w:r>
          </w:p>
        </w:tc>
      </w:tr>
      <w:tr w:rsidR="007E2EA0" w:rsidRPr="00401CD4" w:rsidTr="00D75A34">
        <w:trPr>
          <w:trHeight w:val="20"/>
        </w:trPr>
        <w:tc>
          <w:tcPr>
            <w:tcW w:w="765"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w:t>
            </w:r>
          </w:p>
        </w:tc>
        <w:tc>
          <w:tcPr>
            <w:tcW w:w="5500"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Средняя тепловая нагрузка на отопление на одного жителя</w:t>
            </w:r>
          </w:p>
        </w:tc>
        <w:tc>
          <w:tcPr>
            <w:tcW w:w="1309" w:type="dxa"/>
            <w:shd w:val="clear" w:color="auto" w:fill="auto"/>
            <w:noWrap/>
            <w:vAlign w:val="center"/>
            <w:hideMark/>
          </w:tcPr>
          <w:p w:rsidR="007E2EA0" w:rsidRPr="00401CD4" w:rsidRDefault="007E2EA0" w:rsidP="00950F39">
            <w:pPr>
              <w:ind w:firstLine="0"/>
              <w:jc w:val="center"/>
              <w:rPr>
                <w:rFonts w:eastAsia="Times New Roman" w:cs="Times New Roman"/>
                <w:i/>
                <w:iCs/>
                <w:color w:val="000000"/>
                <w:sz w:val="20"/>
                <w:szCs w:val="18"/>
                <w:lang w:eastAsia="ru-RU"/>
              </w:rPr>
            </w:pPr>
            <w:r w:rsidRPr="00401CD4">
              <w:rPr>
                <w:rFonts w:eastAsia="Times New Roman" w:cs="Times New Roman"/>
                <w:i/>
                <w:iCs/>
                <w:color w:val="000000"/>
                <w:sz w:val="20"/>
                <w:szCs w:val="18"/>
                <w:lang w:eastAsia="ru-RU"/>
              </w:rPr>
              <w:t>ρ̅</w:t>
            </w:r>
            <w:r w:rsidRPr="00401CD4">
              <w:rPr>
                <w:rFonts w:eastAsia="Times New Roman" w:cs="Times New Roman"/>
                <w:i/>
                <w:iCs/>
                <w:color w:val="000000"/>
                <w:sz w:val="20"/>
                <w:szCs w:val="18"/>
                <w:vertAlign w:val="subscript"/>
                <w:lang w:eastAsia="ru-RU"/>
              </w:rPr>
              <w:t>j,A+1</w:t>
            </w:r>
            <w:r w:rsidRPr="00401CD4">
              <w:rPr>
                <w:rFonts w:eastAsia="Times New Roman" w:cs="Times New Roman"/>
                <w:color w:val="000000"/>
                <w:sz w:val="20"/>
                <w:szCs w:val="18"/>
                <w:vertAlign w:val="superscript"/>
                <w:lang w:eastAsia="ru-RU"/>
              </w:rPr>
              <w:t>р.о.жф</w:t>
            </w:r>
          </w:p>
        </w:tc>
        <w:tc>
          <w:tcPr>
            <w:tcW w:w="1497" w:type="dxa"/>
            <w:gridSpan w:val="2"/>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Гкал/ч/чел.</w:t>
            </w:r>
          </w:p>
        </w:tc>
        <w:tc>
          <w:tcPr>
            <w:tcW w:w="863" w:type="dxa"/>
            <w:gridSpan w:val="2"/>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0,001932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0,001932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0,001932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0,001932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0,001932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0,001754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0,001754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0,001754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0,001754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0,001754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0,001754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0,001754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0,001754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0,001754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0,001754</w:t>
            </w:r>
          </w:p>
        </w:tc>
        <w:tc>
          <w:tcPr>
            <w:tcW w:w="852" w:type="dxa"/>
            <w:gridSpan w:val="2"/>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0,001754</w:t>
            </w:r>
          </w:p>
        </w:tc>
      </w:tr>
      <w:tr w:rsidR="007E2EA0" w:rsidRPr="00401CD4" w:rsidTr="00D75A34">
        <w:trPr>
          <w:trHeight w:val="20"/>
        </w:trPr>
        <w:tc>
          <w:tcPr>
            <w:tcW w:w="765"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14</w:t>
            </w:r>
          </w:p>
        </w:tc>
        <w:tc>
          <w:tcPr>
            <w:tcW w:w="5500"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Средний расход тепловой энергии на отопление на одного жителя</w:t>
            </w:r>
          </w:p>
        </w:tc>
        <w:tc>
          <w:tcPr>
            <w:tcW w:w="1309" w:type="dxa"/>
            <w:shd w:val="clear" w:color="auto" w:fill="auto"/>
            <w:noWrap/>
            <w:vAlign w:val="center"/>
            <w:hideMark/>
          </w:tcPr>
          <w:p w:rsidR="007E2EA0" w:rsidRPr="00401CD4" w:rsidRDefault="007E2EA0" w:rsidP="00950F39">
            <w:pPr>
              <w:ind w:firstLine="0"/>
              <w:jc w:val="center"/>
              <w:rPr>
                <w:rFonts w:eastAsia="Times New Roman" w:cs="Times New Roman"/>
                <w:i/>
                <w:iCs/>
                <w:color w:val="000000"/>
                <w:sz w:val="20"/>
                <w:szCs w:val="18"/>
                <w:lang w:eastAsia="ru-RU"/>
              </w:rPr>
            </w:pPr>
            <w:r w:rsidRPr="00401CD4">
              <w:rPr>
                <w:rFonts w:eastAsia="Times New Roman" w:cs="Times New Roman"/>
                <w:i/>
                <w:iCs/>
                <w:color w:val="000000"/>
                <w:sz w:val="20"/>
                <w:szCs w:val="18"/>
                <w:lang w:eastAsia="ru-RU"/>
              </w:rPr>
              <w:t>ρ̅</w:t>
            </w:r>
            <w:r w:rsidRPr="00401CD4">
              <w:rPr>
                <w:rFonts w:eastAsia="Times New Roman" w:cs="Times New Roman"/>
                <w:i/>
                <w:iCs/>
                <w:color w:val="000000"/>
                <w:sz w:val="20"/>
                <w:szCs w:val="18"/>
                <w:vertAlign w:val="subscript"/>
                <w:lang w:eastAsia="ru-RU"/>
              </w:rPr>
              <w:t>j,A+1</w:t>
            </w:r>
            <w:r w:rsidRPr="00401CD4">
              <w:rPr>
                <w:rFonts w:eastAsia="Times New Roman" w:cs="Times New Roman"/>
                <w:color w:val="000000"/>
                <w:sz w:val="20"/>
                <w:szCs w:val="18"/>
                <w:vertAlign w:val="superscript"/>
                <w:lang w:eastAsia="ru-RU"/>
              </w:rPr>
              <w:t>о.жф</w:t>
            </w:r>
          </w:p>
        </w:tc>
        <w:tc>
          <w:tcPr>
            <w:tcW w:w="1497" w:type="dxa"/>
            <w:gridSpan w:val="2"/>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Гкал/чел/год</w:t>
            </w:r>
          </w:p>
        </w:tc>
        <w:tc>
          <w:tcPr>
            <w:tcW w:w="863" w:type="dxa"/>
            <w:gridSpan w:val="2"/>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6,428</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5,903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5,056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7,433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7,433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6,746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6,746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6,746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6,746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6,746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6,746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6,746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6,746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6,746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6,746</w:t>
            </w:r>
          </w:p>
        </w:tc>
        <w:tc>
          <w:tcPr>
            <w:tcW w:w="852" w:type="dxa"/>
            <w:gridSpan w:val="2"/>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6,746</w:t>
            </w:r>
          </w:p>
        </w:tc>
      </w:tr>
      <w:tr w:rsidR="00950F39" w:rsidRPr="00401CD4" w:rsidTr="00D75A34">
        <w:trPr>
          <w:gridAfter w:val="1"/>
          <w:wAfter w:w="6" w:type="dxa"/>
          <w:trHeight w:val="20"/>
        </w:trPr>
        <w:tc>
          <w:tcPr>
            <w:tcW w:w="22708" w:type="dxa"/>
            <w:gridSpan w:val="22"/>
            <w:shd w:val="clear" w:color="auto" w:fill="auto"/>
            <w:noWrap/>
            <w:vAlign w:val="center"/>
            <w:hideMark/>
          </w:tcPr>
          <w:p w:rsidR="00950F39" w:rsidRPr="00401CD4" w:rsidRDefault="00950F39" w:rsidP="00950F39">
            <w:pPr>
              <w:ind w:firstLine="0"/>
              <w:jc w:val="center"/>
              <w:rPr>
                <w:rFonts w:eastAsia="Times New Roman" w:cs="Times New Roman"/>
                <w:b/>
                <w:bCs/>
                <w:color w:val="000000"/>
                <w:sz w:val="20"/>
                <w:szCs w:val="18"/>
                <w:lang w:eastAsia="ru-RU"/>
              </w:rPr>
            </w:pPr>
            <w:r w:rsidRPr="00401CD4">
              <w:rPr>
                <w:rFonts w:eastAsia="Times New Roman" w:cs="Times New Roman"/>
                <w:b/>
                <w:bCs/>
                <w:color w:val="000000"/>
                <w:sz w:val="20"/>
                <w:szCs w:val="18"/>
                <w:lang w:eastAsia="ru-RU"/>
              </w:rPr>
              <w:t>Теплоисточник №34 Котельная улица Вокзальная, 1 МУП г. Костромы "Городские сети" в зоне ЕТО №2 МУП г. Костромы "Городские сети"</w:t>
            </w:r>
          </w:p>
        </w:tc>
      </w:tr>
      <w:tr w:rsidR="007E2EA0" w:rsidRPr="00401CD4" w:rsidTr="00D75A34">
        <w:trPr>
          <w:trHeight w:val="20"/>
        </w:trPr>
        <w:tc>
          <w:tcPr>
            <w:tcW w:w="765"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w:t>
            </w:r>
          </w:p>
        </w:tc>
        <w:tc>
          <w:tcPr>
            <w:tcW w:w="5500"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Общая отапливаемая площадь жилых зданий</w:t>
            </w:r>
          </w:p>
        </w:tc>
        <w:tc>
          <w:tcPr>
            <w:tcW w:w="1309"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F</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жф</w:t>
            </w:r>
          </w:p>
        </w:tc>
        <w:tc>
          <w:tcPr>
            <w:tcW w:w="1497"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м</w:t>
            </w:r>
            <w:r w:rsidRPr="00401CD4">
              <w:rPr>
                <w:rFonts w:eastAsia="Times New Roman" w:cs="Times New Roman"/>
                <w:color w:val="000000"/>
                <w:sz w:val="20"/>
                <w:szCs w:val="18"/>
                <w:vertAlign w:val="superscript"/>
                <w:lang w:eastAsia="ru-RU"/>
              </w:rPr>
              <w:t>2</w:t>
            </w:r>
          </w:p>
        </w:tc>
        <w:tc>
          <w:tcPr>
            <w:tcW w:w="863"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11,7</w:t>
            </w:r>
          </w:p>
        </w:tc>
        <w:tc>
          <w:tcPr>
            <w:tcW w:w="852"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11,7</w:t>
            </w:r>
          </w:p>
        </w:tc>
      </w:tr>
      <w:tr w:rsidR="007E2EA0" w:rsidRPr="00401CD4" w:rsidTr="00D75A34">
        <w:trPr>
          <w:trHeight w:val="20"/>
        </w:trPr>
        <w:tc>
          <w:tcPr>
            <w:tcW w:w="765"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w:t>
            </w:r>
          </w:p>
        </w:tc>
        <w:tc>
          <w:tcPr>
            <w:tcW w:w="5500"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Общая отапливаемая площадь общественно-деловых зданий</w:t>
            </w:r>
          </w:p>
        </w:tc>
        <w:tc>
          <w:tcPr>
            <w:tcW w:w="1309"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F</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одф</w:t>
            </w:r>
          </w:p>
        </w:tc>
        <w:tc>
          <w:tcPr>
            <w:tcW w:w="1497"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м</w:t>
            </w:r>
            <w:r w:rsidRPr="00401CD4">
              <w:rPr>
                <w:rFonts w:eastAsia="Times New Roman" w:cs="Times New Roman"/>
                <w:color w:val="000000"/>
                <w:sz w:val="20"/>
                <w:szCs w:val="18"/>
                <w:vertAlign w:val="superscript"/>
                <w:lang w:eastAsia="ru-RU"/>
              </w:rPr>
              <w:t>2</w:t>
            </w:r>
          </w:p>
        </w:tc>
        <w:tc>
          <w:tcPr>
            <w:tcW w:w="863"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5,0</w:t>
            </w:r>
          </w:p>
        </w:tc>
        <w:tc>
          <w:tcPr>
            <w:tcW w:w="852"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5,0</w:t>
            </w:r>
          </w:p>
        </w:tc>
      </w:tr>
      <w:tr w:rsidR="007E2EA0" w:rsidRPr="00401CD4" w:rsidTr="00D75A34">
        <w:trPr>
          <w:trHeight w:val="20"/>
        </w:trPr>
        <w:tc>
          <w:tcPr>
            <w:tcW w:w="765"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w:t>
            </w:r>
          </w:p>
        </w:tc>
        <w:tc>
          <w:tcPr>
            <w:tcW w:w="5500"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Тепловая нагрузка всего, в том числе:</w:t>
            </w:r>
          </w:p>
        </w:tc>
        <w:tc>
          <w:tcPr>
            <w:tcW w:w="1309"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р.сумм</w:t>
            </w:r>
          </w:p>
        </w:tc>
        <w:tc>
          <w:tcPr>
            <w:tcW w:w="1497"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0,601</w:t>
            </w:r>
          </w:p>
        </w:tc>
        <w:tc>
          <w:tcPr>
            <w:tcW w:w="852"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0,601</w:t>
            </w:r>
          </w:p>
        </w:tc>
      </w:tr>
      <w:tr w:rsidR="007E2EA0" w:rsidRPr="00401CD4" w:rsidTr="00D75A34">
        <w:trPr>
          <w:trHeight w:val="20"/>
        </w:trPr>
        <w:tc>
          <w:tcPr>
            <w:tcW w:w="765"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w:t>
            </w:r>
          </w:p>
        </w:tc>
        <w:tc>
          <w:tcPr>
            <w:tcW w:w="5500"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в жилищном фонде, в том числе:</w:t>
            </w:r>
          </w:p>
        </w:tc>
        <w:tc>
          <w:tcPr>
            <w:tcW w:w="1309"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р.жф</w:t>
            </w:r>
          </w:p>
        </w:tc>
        <w:tc>
          <w:tcPr>
            <w:tcW w:w="1497"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0,420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0,420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0,420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0,420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0,420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0,420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0,420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0,420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0,420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0,420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0,420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0,420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0,420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0,420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0,420</w:t>
            </w:r>
          </w:p>
        </w:tc>
        <w:tc>
          <w:tcPr>
            <w:tcW w:w="852"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0,420</w:t>
            </w:r>
          </w:p>
        </w:tc>
      </w:tr>
      <w:tr w:rsidR="007E2EA0" w:rsidRPr="00401CD4" w:rsidTr="00D75A34">
        <w:trPr>
          <w:trHeight w:val="20"/>
        </w:trPr>
        <w:tc>
          <w:tcPr>
            <w:tcW w:w="765"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3.1.1</w:t>
            </w:r>
          </w:p>
        </w:tc>
        <w:tc>
          <w:tcPr>
            <w:tcW w:w="5500"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отопления и вентиляции</w:t>
            </w:r>
          </w:p>
        </w:tc>
        <w:tc>
          <w:tcPr>
            <w:tcW w:w="1309"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о.р.жф</w:t>
            </w:r>
          </w:p>
        </w:tc>
        <w:tc>
          <w:tcPr>
            <w:tcW w:w="1497"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0,356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0,356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0,356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0,356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0,356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0,356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0,356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0,356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0,356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0,356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0,356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0,356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0,356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0,356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0,356</w:t>
            </w:r>
          </w:p>
        </w:tc>
        <w:tc>
          <w:tcPr>
            <w:tcW w:w="852"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0,356</w:t>
            </w:r>
          </w:p>
        </w:tc>
      </w:tr>
      <w:tr w:rsidR="007E2EA0" w:rsidRPr="00401CD4" w:rsidTr="00D75A34">
        <w:trPr>
          <w:trHeight w:val="20"/>
        </w:trPr>
        <w:tc>
          <w:tcPr>
            <w:tcW w:w="765"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3.1.2</w:t>
            </w:r>
          </w:p>
        </w:tc>
        <w:tc>
          <w:tcPr>
            <w:tcW w:w="5500"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горячего водоснабжения</w:t>
            </w:r>
          </w:p>
        </w:tc>
        <w:tc>
          <w:tcPr>
            <w:tcW w:w="1309"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р.гвс.жф</w:t>
            </w:r>
          </w:p>
        </w:tc>
        <w:tc>
          <w:tcPr>
            <w:tcW w:w="1497"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0,065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0,065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0,065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0,065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0,065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0,065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0,065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0,065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0,065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0,065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0,065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0,065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0,065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0,065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0,065</w:t>
            </w:r>
          </w:p>
        </w:tc>
        <w:tc>
          <w:tcPr>
            <w:tcW w:w="852"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0,065</w:t>
            </w:r>
          </w:p>
        </w:tc>
      </w:tr>
      <w:tr w:rsidR="007E2EA0" w:rsidRPr="00401CD4" w:rsidTr="00D75A34">
        <w:trPr>
          <w:trHeight w:val="20"/>
        </w:trPr>
        <w:tc>
          <w:tcPr>
            <w:tcW w:w="765"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3.2</w:t>
            </w:r>
          </w:p>
        </w:tc>
        <w:tc>
          <w:tcPr>
            <w:tcW w:w="5500"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в общественно-деловом фонде в том числе:</w:t>
            </w:r>
          </w:p>
        </w:tc>
        <w:tc>
          <w:tcPr>
            <w:tcW w:w="1309"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р.одф</w:t>
            </w:r>
          </w:p>
        </w:tc>
        <w:tc>
          <w:tcPr>
            <w:tcW w:w="1497"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0,180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0,180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0,180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0,180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0,180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0,180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0,180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0,180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0,180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0,180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0,180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0,180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0,180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0,180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0,180</w:t>
            </w:r>
          </w:p>
        </w:tc>
        <w:tc>
          <w:tcPr>
            <w:tcW w:w="852"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0,180</w:t>
            </w:r>
          </w:p>
        </w:tc>
      </w:tr>
      <w:tr w:rsidR="007E2EA0" w:rsidRPr="00401CD4" w:rsidTr="00D75A34">
        <w:trPr>
          <w:trHeight w:val="20"/>
        </w:trPr>
        <w:tc>
          <w:tcPr>
            <w:tcW w:w="765"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3.2.1</w:t>
            </w:r>
          </w:p>
        </w:tc>
        <w:tc>
          <w:tcPr>
            <w:tcW w:w="5500"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отопления и вентиляции</w:t>
            </w:r>
          </w:p>
        </w:tc>
        <w:tc>
          <w:tcPr>
            <w:tcW w:w="1309"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р.о.одф</w:t>
            </w:r>
          </w:p>
        </w:tc>
        <w:tc>
          <w:tcPr>
            <w:tcW w:w="1497"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0,152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0,152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0,152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0,152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0,152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0,152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0,152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0,152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0,152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0,152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0,152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0,152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0,152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0,152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0,152</w:t>
            </w:r>
          </w:p>
        </w:tc>
        <w:tc>
          <w:tcPr>
            <w:tcW w:w="852"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0,152</w:t>
            </w:r>
          </w:p>
        </w:tc>
      </w:tr>
      <w:tr w:rsidR="007E2EA0" w:rsidRPr="00401CD4" w:rsidTr="00D75A34">
        <w:trPr>
          <w:trHeight w:val="20"/>
        </w:trPr>
        <w:tc>
          <w:tcPr>
            <w:tcW w:w="765"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3.2.2</w:t>
            </w:r>
          </w:p>
        </w:tc>
        <w:tc>
          <w:tcPr>
            <w:tcW w:w="5500"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горячего водоснабжения</w:t>
            </w:r>
          </w:p>
        </w:tc>
        <w:tc>
          <w:tcPr>
            <w:tcW w:w="1309"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р.гвс.одф</w:t>
            </w:r>
          </w:p>
        </w:tc>
        <w:tc>
          <w:tcPr>
            <w:tcW w:w="1497"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0,028</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0,028</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0,028</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0,028</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0,028</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0,028</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0,028</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0,028</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0,028</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0,028</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0,028</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0,028</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0,028</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0,028</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0,028</w:t>
            </w:r>
          </w:p>
        </w:tc>
        <w:tc>
          <w:tcPr>
            <w:tcW w:w="852"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0,028</w:t>
            </w:r>
          </w:p>
        </w:tc>
      </w:tr>
      <w:tr w:rsidR="007E2EA0" w:rsidRPr="00401CD4" w:rsidTr="00D75A34">
        <w:trPr>
          <w:trHeight w:val="20"/>
        </w:trPr>
        <w:tc>
          <w:tcPr>
            <w:tcW w:w="765"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w:t>
            </w:r>
          </w:p>
        </w:tc>
        <w:tc>
          <w:tcPr>
            <w:tcW w:w="5500"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Расход тепловой энергии, всего, в том числе:</w:t>
            </w:r>
          </w:p>
        </w:tc>
        <w:tc>
          <w:tcPr>
            <w:tcW w:w="1309"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сумм</w:t>
            </w:r>
          </w:p>
        </w:tc>
        <w:tc>
          <w:tcPr>
            <w:tcW w:w="1497"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0,8</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0,9</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0,9</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0,9</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0,9</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0,9</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0,9</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0,9</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0,9</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0,9</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0,9</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0,9</w:t>
            </w:r>
          </w:p>
        </w:tc>
        <w:tc>
          <w:tcPr>
            <w:tcW w:w="852"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0,9</w:t>
            </w:r>
          </w:p>
        </w:tc>
      </w:tr>
      <w:tr w:rsidR="007E2EA0" w:rsidRPr="00401CD4" w:rsidTr="00D75A34">
        <w:trPr>
          <w:trHeight w:val="20"/>
        </w:trPr>
        <w:tc>
          <w:tcPr>
            <w:tcW w:w="765"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4.1</w:t>
            </w:r>
          </w:p>
        </w:tc>
        <w:tc>
          <w:tcPr>
            <w:tcW w:w="5500"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в жилищном фонде</w:t>
            </w:r>
          </w:p>
        </w:tc>
        <w:tc>
          <w:tcPr>
            <w:tcW w:w="1309"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жф</w:t>
            </w:r>
          </w:p>
        </w:tc>
        <w:tc>
          <w:tcPr>
            <w:tcW w:w="1497"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0,8</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0,9</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0,9</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0,9</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0,9</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0,9</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0,9</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0,9</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0,9</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0,9</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0,9</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0,9</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0,9</w:t>
            </w:r>
          </w:p>
        </w:tc>
        <w:tc>
          <w:tcPr>
            <w:tcW w:w="852"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0,9</w:t>
            </w:r>
          </w:p>
        </w:tc>
      </w:tr>
      <w:tr w:rsidR="007E2EA0" w:rsidRPr="00401CD4" w:rsidTr="00D75A34">
        <w:trPr>
          <w:trHeight w:val="20"/>
        </w:trPr>
        <w:tc>
          <w:tcPr>
            <w:tcW w:w="765"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4.1.1</w:t>
            </w:r>
          </w:p>
        </w:tc>
        <w:tc>
          <w:tcPr>
            <w:tcW w:w="5500"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отопления и вентиляции</w:t>
            </w:r>
          </w:p>
        </w:tc>
        <w:tc>
          <w:tcPr>
            <w:tcW w:w="1309"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о.жф</w:t>
            </w:r>
          </w:p>
        </w:tc>
        <w:tc>
          <w:tcPr>
            <w:tcW w:w="1497"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w:t>
            </w:r>
          </w:p>
        </w:tc>
        <w:tc>
          <w:tcPr>
            <w:tcW w:w="852"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w:t>
            </w:r>
          </w:p>
        </w:tc>
      </w:tr>
      <w:tr w:rsidR="007E2EA0" w:rsidRPr="00401CD4" w:rsidTr="00D75A34">
        <w:trPr>
          <w:trHeight w:val="20"/>
        </w:trPr>
        <w:tc>
          <w:tcPr>
            <w:tcW w:w="765"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4.1.2</w:t>
            </w:r>
          </w:p>
        </w:tc>
        <w:tc>
          <w:tcPr>
            <w:tcW w:w="5500"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горячего водоснабжения</w:t>
            </w:r>
          </w:p>
        </w:tc>
        <w:tc>
          <w:tcPr>
            <w:tcW w:w="1309"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гвс.жф</w:t>
            </w:r>
          </w:p>
        </w:tc>
        <w:tc>
          <w:tcPr>
            <w:tcW w:w="1497"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r>
      <w:tr w:rsidR="007E2EA0" w:rsidRPr="00401CD4" w:rsidTr="00D75A34">
        <w:trPr>
          <w:trHeight w:val="20"/>
        </w:trPr>
        <w:tc>
          <w:tcPr>
            <w:tcW w:w="765"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w:t>
            </w:r>
          </w:p>
        </w:tc>
        <w:tc>
          <w:tcPr>
            <w:tcW w:w="5500"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в общественно-деловом фонде в том числе:</w:t>
            </w:r>
          </w:p>
        </w:tc>
        <w:tc>
          <w:tcPr>
            <w:tcW w:w="1309"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одф</w:t>
            </w:r>
          </w:p>
        </w:tc>
        <w:tc>
          <w:tcPr>
            <w:tcW w:w="1497"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w:t>
            </w:r>
          </w:p>
        </w:tc>
        <w:tc>
          <w:tcPr>
            <w:tcW w:w="852"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w:t>
            </w:r>
          </w:p>
        </w:tc>
      </w:tr>
      <w:tr w:rsidR="007E2EA0" w:rsidRPr="00401CD4" w:rsidTr="00D75A34">
        <w:trPr>
          <w:trHeight w:val="20"/>
        </w:trPr>
        <w:tc>
          <w:tcPr>
            <w:tcW w:w="765"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4.2.1</w:t>
            </w:r>
          </w:p>
        </w:tc>
        <w:tc>
          <w:tcPr>
            <w:tcW w:w="5500"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отопления и вентиляции</w:t>
            </w:r>
          </w:p>
        </w:tc>
        <w:tc>
          <w:tcPr>
            <w:tcW w:w="1309"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о.одф</w:t>
            </w:r>
          </w:p>
        </w:tc>
        <w:tc>
          <w:tcPr>
            <w:tcW w:w="1497"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c>
          <w:tcPr>
            <w:tcW w:w="852"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r>
      <w:tr w:rsidR="007E2EA0" w:rsidRPr="00401CD4" w:rsidTr="00D75A34">
        <w:trPr>
          <w:trHeight w:val="20"/>
        </w:trPr>
        <w:tc>
          <w:tcPr>
            <w:tcW w:w="765"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4.2.2</w:t>
            </w:r>
          </w:p>
        </w:tc>
        <w:tc>
          <w:tcPr>
            <w:tcW w:w="5500"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горячего водоснабжения</w:t>
            </w:r>
          </w:p>
        </w:tc>
        <w:tc>
          <w:tcPr>
            <w:tcW w:w="1309"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гвс.одф</w:t>
            </w:r>
          </w:p>
        </w:tc>
        <w:tc>
          <w:tcPr>
            <w:tcW w:w="1497"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r>
      <w:tr w:rsidR="007E2EA0" w:rsidRPr="00401CD4" w:rsidTr="00D75A34">
        <w:trPr>
          <w:trHeight w:val="20"/>
        </w:trPr>
        <w:tc>
          <w:tcPr>
            <w:tcW w:w="765"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w:t>
            </w:r>
          </w:p>
        </w:tc>
        <w:tc>
          <w:tcPr>
            <w:tcW w:w="5500"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Удельная тепловая нагрузка в жилищном фонде</w:t>
            </w:r>
          </w:p>
        </w:tc>
        <w:tc>
          <w:tcPr>
            <w:tcW w:w="1309"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р.о.жф</w:t>
            </w:r>
          </w:p>
        </w:tc>
        <w:tc>
          <w:tcPr>
            <w:tcW w:w="1497" w:type="dxa"/>
            <w:gridSpan w:val="2"/>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Гкал/ч/м</w:t>
            </w:r>
            <w:r w:rsidRPr="00401CD4">
              <w:rPr>
                <w:rFonts w:eastAsia="Times New Roman" w:cs="Times New Roman"/>
                <w:color w:val="000000"/>
                <w:sz w:val="20"/>
                <w:szCs w:val="18"/>
                <w:vertAlign w:val="superscript"/>
                <w:lang w:eastAsia="ru-RU"/>
              </w:rPr>
              <w:t>2</w:t>
            </w:r>
          </w:p>
        </w:tc>
        <w:tc>
          <w:tcPr>
            <w:tcW w:w="863" w:type="dxa"/>
            <w:gridSpan w:val="2"/>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gridSpan w:val="2"/>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r>
      <w:tr w:rsidR="007E2EA0" w:rsidRPr="00401CD4" w:rsidTr="00D75A34">
        <w:trPr>
          <w:trHeight w:val="20"/>
        </w:trPr>
        <w:tc>
          <w:tcPr>
            <w:tcW w:w="765"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w:t>
            </w:r>
          </w:p>
        </w:tc>
        <w:tc>
          <w:tcPr>
            <w:tcW w:w="5500"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Удельное потребление тепловой энергии на отопление в жилищном фонде</w:t>
            </w:r>
          </w:p>
        </w:tc>
        <w:tc>
          <w:tcPr>
            <w:tcW w:w="1309"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о.жф</w:t>
            </w:r>
          </w:p>
        </w:tc>
        <w:tc>
          <w:tcPr>
            <w:tcW w:w="1497" w:type="dxa"/>
            <w:gridSpan w:val="2"/>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Гкал/м</w:t>
            </w:r>
            <w:r w:rsidRPr="00401CD4">
              <w:rPr>
                <w:rFonts w:eastAsia="Times New Roman" w:cs="Times New Roman"/>
                <w:color w:val="000000"/>
                <w:sz w:val="20"/>
                <w:szCs w:val="18"/>
                <w:vertAlign w:val="superscript"/>
                <w:lang w:eastAsia="ru-RU"/>
              </w:rPr>
              <w:t>2</w:t>
            </w:r>
            <w:r w:rsidRPr="00401CD4">
              <w:rPr>
                <w:rFonts w:eastAsia="Times New Roman" w:cs="Times New Roman"/>
                <w:color w:val="000000"/>
                <w:sz w:val="20"/>
                <w:szCs w:val="18"/>
                <w:lang w:eastAsia="ru-RU"/>
              </w:rPr>
              <w:t>/год</w:t>
            </w:r>
          </w:p>
        </w:tc>
        <w:tc>
          <w:tcPr>
            <w:tcW w:w="863" w:type="dxa"/>
            <w:gridSpan w:val="2"/>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0,040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0,046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0,072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0,075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0,075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0,075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0,075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0,075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0,075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0,075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0,075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0,075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0,075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0,075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0,075</w:t>
            </w:r>
          </w:p>
        </w:tc>
        <w:tc>
          <w:tcPr>
            <w:tcW w:w="852" w:type="dxa"/>
            <w:gridSpan w:val="2"/>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0,075</w:t>
            </w:r>
          </w:p>
        </w:tc>
      </w:tr>
      <w:tr w:rsidR="00E3086F" w:rsidRPr="00401CD4" w:rsidTr="00D75A34">
        <w:trPr>
          <w:trHeight w:val="20"/>
        </w:trPr>
        <w:tc>
          <w:tcPr>
            <w:tcW w:w="765"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w:t>
            </w:r>
          </w:p>
        </w:tc>
        <w:tc>
          <w:tcPr>
            <w:tcW w:w="5500"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Градус-сутки отопительного периода</w:t>
            </w:r>
          </w:p>
        </w:tc>
        <w:tc>
          <w:tcPr>
            <w:tcW w:w="1309"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ГСОП</w:t>
            </w:r>
          </w:p>
        </w:tc>
        <w:tc>
          <w:tcPr>
            <w:tcW w:w="1497" w:type="dxa"/>
            <w:gridSpan w:val="2"/>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°C x сут</w:t>
            </w:r>
          </w:p>
        </w:tc>
        <w:tc>
          <w:tcPr>
            <w:tcW w:w="863" w:type="dxa"/>
            <w:gridSpan w:val="2"/>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Pr>
                <w:rFonts w:eastAsia="Times New Roman" w:cs="Times New Roman"/>
                <w:color w:val="000000"/>
                <w:sz w:val="20"/>
                <w:szCs w:val="18"/>
                <w:lang w:eastAsia="ru-RU"/>
              </w:rPr>
              <w:t>5119</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Pr>
                <w:rFonts w:eastAsia="Times New Roman" w:cs="Times New Roman"/>
                <w:color w:val="000000"/>
                <w:sz w:val="20"/>
                <w:szCs w:val="18"/>
                <w:lang w:eastAsia="ru-RU"/>
              </w:rPr>
              <w:t>5098</w:t>
            </w:r>
          </w:p>
        </w:tc>
        <w:tc>
          <w:tcPr>
            <w:tcW w:w="852" w:type="dxa"/>
            <w:shd w:val="clear" w:color="auto" w:fill="auto"/>
            <w:noWrap/>
            <w:hideMark/>
          </w:tcPr>
          <w:p w:rsidR="00E3086F" w:rsidRDefault="00E3086F" w:rsidP="00E3086F">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E3086F" w:rsidRDefault="00E3086F" w:rsidP="00E3086F">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E3086F" w:rsidRDefault="00E3086F" w:rsidP="00E3086F">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E3086F" w:rsidRDefault="00E3086F" w:rsidP="00E3086F">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E3086F" w:rsidRDefault="00E3086F" w:rsidP="00E3086F">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E3086F" w:rsidRDefault="00E3086F" w:rsidP="00E3086F">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E3086F" w:rsidRDefault="00E3086F" w:rsidP="00E3086F">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E3086F" w:rsidRDefault="00E3086F" w:rsidP="00E3086F">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E3086F" w:rsidRDefault="00E3086F" w:rsidP="00E3086F">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E3086F" w:rsidRDefault="00E3086F" w:rsidP="00E3086F">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E3086F" w:rsidRDefault="00E3086F" w:rsidP="00E3086F">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E3086F" w:rsidRDefault="00E3086F" w:rsidP="00E3086F">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E3086F" w:rsidRDefault="00E3086F" w:rsidP="00E3086F">
            <w:pPr>
              <w:ind w:hanging="31"/>
              <w:jc w:val="center"/>
            </w:pPr>
            <w:r w:rsidRPr="0008294A">
              <w:rPr>
                <w:rFonts w:eastAsia="Times New Roman" w:cs="Times New Roman"/>
                <w:color w:val="000000"/>
                <w:sz w:val="20"/>
                <w:szCs w:val="18"/>
                <w:lang w:eastAsia="ru-RU"/>
              </w:rPr>
              <w:t>5098</w:t>
            </w:r>
          </w:p>
        </w:tc>
        <w:tc>
          <w:tcPr>
            <w:tcW w:w="852" w:type="dxa"/>
            <w:gridSpan w:val="2"/>
            <w:shd w:val="clear" w:color="auto" w:fill="auto"/>
            <w:noWrap/>
            <w:hideMark/>
          </w:tcPr>
          <w:p w:rsidR="00E3086F" w:rsidRDefault="00E3086F" w:rsidP="00E3086F">
            <w:pPr>
              <w:ind w:hanging="31"/>
              <w:jc w:val="center"/>
            </w:pPr>
            <w:r w:rsidRPr="0008294A">
              <w:rPr>
                <w:rFonts w:eastAsia="Times New Roman" w:cs="Times New Roman"/>
                <w:color w:val="000000"/>
                <w:sz w:val="20"/>
                <w:szCs w:val="18"/>
                <w:lang w:eastAsia="ru-RU"/>
              </w:rPr>
              <w:t>5098</w:t>
            </w:r>
          </w:p>
        </w:tc>
      </w:tr>
      <w:tr w:rsidR="007E2EA0" w:rsidRPr="00401CD4" w:rsidTr="00D75A34">
        <w:trPr>
          <w:trHeight w:val="20"/>
        </w:trPr>
        <w:tc>
          <w:tcPr>
            <w:tcW w:w="765"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w:t>
            </w:r>
          </w:p>
        </w:tc>
        <w:tc>
          <w:tcPr>
            <w:tcW w:w="5500"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Удельное приведенное потребление тепловой энергии на отопление в жилищном фонде</w:t>
            </w:r>
          </w:p>
        </w:tc>
        <w:tc>
          <w:tcPr>
            <w:tcW w:w="1309"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о.жф</w:t>
            </w:r>
          </w:p>
        </w:tc>
        <w:tc>
          <w:tcPr>
            <w:tcW w:w="1497" w:type="dxa"/>
            <w:gridSpan w:val="2"/>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Гкал/м</w:t>
            </w:r>
            <w:r w:rsidRPr="00401CD4">
              <w:rPr>
                <w:rFonts w:eastAsia="Times New Roman" w:cs="Times New Roman"/>
                <w:color w:val="000000"/>
                <w:sz w:val="20"/>
                <w:szCs w:val="18"/>
                <w:vertAlign w:val="superscript"/>
                <w:lang w:eastAsia="ru-RU"/>
              </w:rPr>
              <w:t>2</w:t>
            </w:r>
            <w:r w:rsidRPr="00401CD4">
              <w:rPr>
                <w:rFonts w:eastAsia="Times New Roman" w:cs="Times New Roman"/>
                <w:color w:val="000000"/>
                <w:sz w:val="20"/>
                <w:szCs w:val="18"/>
                <w:lang w:eastAsia="ru-RU"/>
              </w:rPr>
              <w:t>(°C x сут)</w:t>
            </w:r>
          </w:p>
        </w:tc>
        <w:tc>
          <w:tcPr>
            <w:tcW w:w="863" w:type="dxa"/>
            <w:gridSpan w:val="2"/>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0,000008</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0,000013</w:t>
            </w:r>
          </w:p>
        </w:tc>
        <w:tc>
          <w:tcPr>
            <w:tcW w:w="852" w:type="dxa"/>
            <w:gridSpan w:val="2"/>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0,000013</w:t>
            </w:r>
          </w:p>
        </w:tc>
      </w:tr>
      <w:tr w:rsidR="007E2EA0" w:rsidRPr="00401CD4" w:rsidTr="00D75A34">
        <w:trPr>
          <w:trHeight w:val="20"/>
        </w:trPr>
        <w:tc>
          <w:tcPr>
            <w:tcW w:w="765"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9</w:t>
            </w:r>
          </w:p>
        </w:tc>
        <w:tc>
          <w:tcPr>
            <w:tcW w:w="5500"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Удельная тепловая нагрузка в общественно-деловом фонде</w:t>
            </w:r>
          </w:p>
        </w:tc>
        <w:tc>
          <w:tcPr>
            <w:tcW w:w="1309"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р.ов.одф</w:t>
            </w:r>
          </w:p>
        </w:tc>
        <w:tc>
          <w:tcPr>
            <w:tcW w:w="1497" w:type="dxa"/>
            <w:gridSpan w:val="2"/>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Гкал/ч/м</w:t>
            </w:r>
            <w:r w:rsidRPr="00401CD4">
              <w:rPr>
                <w:rFonts w:eastAsia="Times New Roman" w:cs="Times New Roman"/>
                <w:color w:val="000000"/>
                <w:sz w:val="20"/>
                <w:szCs w:val="18"/>
                <w:vertAlign w:val="superscript"/>
                <w:lang w:eastAsia="ru-RU"/>
              </w:rPr>
              <w:t>2</w:t>
            </w:r>
          </w:p>
        </w:tc>
        <w:tc>
          <w:tcPr>
            <w:tcW w:w="863" w:type="dxa"/>
            <w:gridSpan w:val="2"/>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gridSpan w:val="2"/>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r>
      <w:tr w:rsidR="007E2EA0" w:rsidRPr="00401CD4" w:rsidTr="00D75A34">
        <w:trPr>
          <w:trHeight w:val="20"/>
        </w:trPr>
        <w:tc>
          <w:tcPr>
            <w:tcW w:w="765"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w:t>
            </w:r>
          </w:p>
        </w:tc>
        <w:tc>
          <w:tcPr>
            <w:tcW w:w="5500"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Удельное приведенное потребление тепловой энергии в общественно-деловом фонде</w:t>
            </w:r>
          </w:p>
        </w:tc>
        <w:tc>
          <w:tcPr>
            <w:tcW w:w="1309"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р.ов.одф</w:t>
            </w:r>
          </w:p>
        </w:tc>
        <w:tc>
          <w:tcPr>
            <w:tcW w:w="1497" w:type="dxa"/>
            <w:gridSpan w:val="2"/>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Гкал/м</w:t>
            </w:r>
            <w:r w:rsidRPr="00401CD4">
              <w:rPr>
                <w:rFonts w:eastAsia="Times New Roman" w:cs="Times New Roman"/>
                <w:color w:val="000000"/>
                <w:sz w:val="20"/>
                <w:szCs w:val="18"/>
                <w:vertAlign w:val="superscript"/>
                <w:lang w:eastAsia="ru-RU"/>
              </w:rPr>
              <w:t>2</w:t>
            </w:r>
            <w:r w:rsidRPr="00401CD4">
              <w:rPr>
                <w:rFonts w:eastAsia="Times New Roman" w:cs="Times New Roman"/>
                <w:color w:val="000000"/>
                <w:sz w:val="20"/>
                <w:szCs w:val="18"/>
                <w:lang w:eastAsia="ru-RU"/>
              </w:rPr>
              <w:t>/(°C x сут)</w:t>
            </w:r>
          </w:p>
        </w:tc>
        <w:tc>
          <w:tcPr>
            <w:tcW w:w="863" w:type="dxa"/>
            <w:gridSpan w:val="2"/>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0,000008</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0,000009</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0,000015</w:t>
            </w:r>
          </w:p>
        </w:tc>
        <w:tc>
          <w:tcPr>
            <w:tcW w:w="852" w:type="dxa"/>
            <w:gridSpan w:val="2"/>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0,000015</w:t>
            </w:r>
          </w:p>
        </w:tc>
      </w:tr>
      <w:tr w:rsidR="007E2EA0" w:rsidRPr="00401CD4" w:rsidTr="00D75A34">
        <w:trPr>
          <w:trHeight w:val="20"/>
        </w:trPr>
        <w:tc>
          <w:tcPr>
            <w:tcW w:w="765"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w:t>
            </w:r>
          </w:p>
        </w:tc>
        <w:tc>
          <w:tcPr>
            <w:tcW w:w="5500"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Средняя плотность тепловой нагрузки</w:t>
            </w:r>
          </w:p>
        </w:tc>
        <w:tc>
          <w:tcPr>
            <w:tcW w:w="1309" w:type="dxa"/>
            <w:shd w:val="clear" w:color="auto" w:fill="auto"/>
            <w:noWrap/>
            <w:vAlign w:val="center"/>
            <w:hideMark/>
          </w:tcPr>
          <w:p w:rsidR="007E2EA0" w:rsidRPr="00401CD4" w:rsidRDefault="007E2EA0" w:rsidP="00950F39">
            <w:pPr>
              <w:ind w:firstLine="0"/>
              <w:jc w:val="center"/>
              <w:rPr>
                <w:rFonts w:eastAsia="Times New Roman" w:cs="Times New Roman"/>
                <w:i/>
                <w:iCs/>
                <w:color w:val="000000"/>
                <w:sz w:val="20"/>
                <w:szCs w:val="18"/>
                <w:lang w:eastAsia="ru-RU"/>
              </w:rPr>
            </w:pPr>
            <w:r w:rsidRPr="00401CD4">
              <w:rPr>
                <w:rFonts w:eastAsia="Times New Roman" w:cs="Times New Roman"/>
                <w:i/>
                <w:iCs/>
                <w:color w:val="000000"/>
                <w:sz w:val="20"/>
                <w:szCs w:val="18"/>
                <w:lang w:eastAsia="ru-RU"/>
              </w:rPr>
              <w:t>ρ</w:t>
            </w:r>
            <w:r w:rsidRPr="00401CD4">
              <w:rPr>
                <w:rFonts w:eastAsia="Times New Roman" w:cs="Times New Roman"/>
                <w:i/>
                <w:iCs/>
                <w:color w:val="000000"/>
                <w:sz w:val="20"/>
                <w:szCs w:val="18"/>
                <w:vertAlign w:val="subscript"/>
                <w:lang w:eastAsia="ru-RU"/>
              </w:rPr>
              <w:t>j</w:t>
            </w:r>
          </w:p>
        </w:tc>
        <w:tc>
          <w:tcPr>
            <w:tcW w:w="1497" w:type="dxa"/>
            <w:gridSpan w:val="2"/>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Гкал/ч/га</w:t>
            </w:r>
          </w:p>
        </w:tc>
        <w:tc>
          <w:tcPr>
            <w:tcW w:w="863" w:type="dxa"/>
            <w:gridSpan w:val="2"/>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0,359</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0,359</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0,359</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0,359</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0,359</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0,359</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0,359</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0,359</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0,359</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0,359</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0,359</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0,359</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0,359</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0,359</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0,359</w:t>
            </w:r>
          </w:p>
        </w:tc>
        <w:tc>
          <w:tcPr>
            <w:tcW w:w="852" w:type="dxa"/>
            <w:gridSpan w:val="2"/>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0,359</w:t>
            </w:r>
          </w:p>
        </w:tc>
      </w:tr>
      <w:tr w:rsidR="007E2EA0" w:rsidRPr="00401CD4" w:rsidTr="00D75A34">
        <w:trPr>
          <w:trHeight w:val="20"/>
        </w:trPr>
        <w:tc>
          <w:tcPr>
            <w:tcW w:w="765"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w:t>
            </w:r>
          </w:p>
        </w:tc>
        <w:tc>
          <w:tcPr>
            <w:tcW w:w="5500"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Средняя плотность расхода тепловой энергии на отопление в жилищном фонде</w:t>
            </w:r>
          </w:p>
        </w:tc>
        <w:tc>
          <w:tcPr>
            <w:tcW w:w="1309" w:type="dxa"/>
            <w:shd w:val="clear" w:color="auto" w:fill="auto"/>
            <w:noWrap/>
            <w:vAlign w:val="center"/>
            <w:hideMark/>
          </w:tcPr>
          <w:p w:rsidR="007E2EA0" w:rsidRPr="00401CD4" w:rsidRDefault="007E2EA0" w:rsidP="00950F39">
            <w:pPr>
              <w:ind w:firstLine="0"/>
              <w:jc w:val="center"/>
              <w:rPr>
                <w:rFonts w:eastAsia="Times New Roman" w:cs="Times New Roman"/>
                <w:i/>
                <w:iCs/>
                <w:color w:val="000000"/>
                <w:sz w:val="20"/>
                <w:szCs w:val="18"/>
                <w:lang w:eastAsia="ru-RU"/>
              </w:rPr>
            </w:pPr>
            <w:r w:rsidRPr="00401CD4">
              <w:rPr>
                <w:rFonts w:eastAsia="Times New Roman" w:cs="Times New Roman"/>
                <w:i/>
                <w:iCs/>
                <w:color w:val="000000"/>
                <w:sz w:val="20"/>
                <w:szCs w:val="18"/>
                <w:lang w:eastAsia="ru-RU"/>
              </w:rPr>
              <w:t>ρ</w:t>
            </w:r>
            <w:r w:rsidRPr="00401CD4">
              <w:rPr>
                <w:rFonts w:eastAsia="Times New Roman" w:cs="Times New Roman"/>
                <w:i/>
                <w:iCs/>
                <w:color w:val="000000"/>
                <w:sz w:val="20"/>
                <w:szCs w:val="18"/>
                <w:vertAlign w:val="subscript"/>
                <w:lang w:eastAsia="ru-RU"/>
              </w:rPr>
              <w:t>j,A+1</w:t>
            </w:r>
            <w:r w:rsidRPr="00401CD4">
              <w:rPr>
                <w:rFonts w:eastAsia="Times New Roman" w:cs="Times New Roman"/>
                <w:color w:val="000000"/>
                <w:sz w:val="20"/>
                <w:szCs w:val="18"/>
                <w:vertAlign w:val="superscript"/>
                <w:lang w:eastAsia="ru-RU"/>
              </w:rPr>
              <w:t>о.жф</w:t>
            </w:r>
          </w:p>
        </w:tc>
        <w:tc>
          <w:tcPr>
            <w:tcW w:w="1497" w:type="dxa"/>
            <w:gridSpan w:val="2"/>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Гкал/га</w:t>
            </w:r>
          </w:p>
        </w:tc>
        <w:tc>
          <w:tcPr>
            <w:tcW w:w="863" w:type="dxa"/>
            <w:gridSpan w:val="2"/>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235,7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269,8</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424,6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444,0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444,0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444,0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444,0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444,0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444,0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444,0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444,0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444,0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444,0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444,0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444,0</w:t>
            </w:r>
          </w:p>
        </w:tc>
        <w:tc>
          <w:tcPr>
            <w:tcW w:w="852" w:type="dxa"/>
            <w:gridSpan w:val="2"/>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444,0</w:t>
            </w:r>
          </w:p>
        </w:tc>
      </w:tr>
      <w:tr w:rsidR="007E2EA0" w:rsidRPr="00401CD4" w:rsidTr="00D75A34">
        <w:trPr>
          <w:trHeight w:val="20"/>
        </w:trPr>
        <w:tc>
          <w:tcPr>
            <w:tcW w:w="765"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w:t>
            </w:r>
          </w:p>
        </w:tc>
        <w:tc>
          <w:tcPr>
            <w:tcW w:w="5500"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Средняя тепловая нагрузка на отопление на одного жителя</w:t>
            </w:r>
          </w:p>
        </w:tc>
        <w:tc>
          <w:tcPr>
            <w:tcW w:w="1309" w:type="dxa"/>
            <w:shd w:val="clear" w:color="auto" w:fill="auto"/>
            <w:noWrap/>
            <w:vAlign w:val="center"/>
            <w:hideMark/>
          </w:tcPr>
          <w:p w:rsidR="007E2EA0" w:rsidRPr="00401CD4" w:rsidRDefault="007E2EA0" w:rsidP="00950F39">
            <w:pPr>
              <w:ind w:firstLine="0"/>
              <w:jc w:val="center"/>
              <w:rPr>
                <w:rFonts w:eastAsia="Times New Roman" w:cs="Times New Roman"/>
                <w:i/>
                <w:iCs/>
                <w:color w:val="000000"/>
                <w:sz w:val="20"/>
                <w:szCs w:val="18"/>
                <w:lang w:eastAsia="ru-RU"/>
              </w:rPr>
            </w:pPr>
            <w:r w:rsidRPr="00401CD4">
              <w:rPr>
                <w:rFonts w:eastAsia="Times New Roman" w:cs="Times New Roman"/>
                <w:i/>
                <w:iCs/>
                <w:color w:val="000000"/>
                <w:sz w:val="20"/>
                <w:szCs w:val="18"/>
                <w:lang w:eastAsia="ru-RU"/>
              </w:rPr>
              <w:t>ρ̅</w:t>
            </w:r>
            <w:r w:rsidRPr="00401CD4">
              <w:rPr>
                <w:rFonts w:eastAsia="Times New Roman" w:cs="Times New Roman"/>
                <w:i/>
                <w:iCs/>
                <w:color w:val="000000"/>
                <w:sz w:val="20"/>
                <w:szCs w:val="18"/>
                <w:vertAlign w:val="subscript"/>
                <w:lang w:eastAsia="ru-RU"/>
              </w:rPr>
              <w:t>j,A+1</w:t>
            </w:r>
            <w:r w:rsidRPr="00401CD4">
              <w:rPr>
                <w:rFonts w:eastAsia="Times New Roman" w:cs="Times New Roman"/>
                <w:color w:val="000000"/>
                <w:sz w:val="20"/>
                <w:szCs w:val="18"/>
                <w:vertAlign w:val="superscript"/>
                <w:lang w:eastAsia="ru-RU"/>
              </w:rPr>
              <w:t>р.о.жф</w:t>
            </w:r>
          </w:p>
        </w:tc>
        <w:tc>
          <w:tcPr>
            <w:tcW w:w="1497" w:type="dxa"/>
            <w:gridSpan w:val="2"/>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Гкал/ч/чел.</w:t>
            </w:r>
          </w:p>
        </w:tc>
        <w:tc>
          <w:tcPr>
            <w:tcW w:w="863" w:type="dxa"/>
            <w:gridSpan w:val="2"/>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0,002291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0,002291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0,002291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0,002291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0,002291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0,002291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0,002291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0,002291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0,002291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0,002291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0,002291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0,002291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0,002291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0,002291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0,002291</w:t>
            </w:r>
          </w:p>
        </w:tc>
        <w:tc>
          <w:tcPr>
            <w:tcW w:w="852" w:type="dxa"/>
            <w:gridSpan w:val="2"/>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0,002291</w:t>
            </w:r>
          </w:p>
        </w:tc>
      </w:tr>
      <w:tr w:rsidR="007E2EA0" w:rsidRPr="00401CD4" w:rsidTr="00D75A34">
        <w:trPr>
          <w:trHeight w:val="20"/>
        </w:trPr>
        <w:tc>
          <w:tcPr>
            <w:tcW w:w="765"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14</w:t>
            </w:r>
          </w:p>
        </w:tc>
        <w:tc>
          <w:tcPr>
            <w:tcW w:w="5500"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Средний расход тепловой энергии на отопление на одного жителя</w:t>
            </w:r>
          </w:p>
        </w:tc>
        <w:tc>
          <w:tcPr>
            <w:tcW w:w="1309" w:type="dxa"/>
            <w:shd w:val="clear" w:color="auto" w:fill="auto"/>
            <w:noWrap/>
            <w:vAlign w:val="center"/>
            <w:hideMark/>
          </w:tcPr>
          <w:p w:rsidR="007E2EA0" w:rsidRPr="00401CD4" w:rsidRDefault="007E2EA0" w:rsidP="00950F39">
            <w:pPr>
              <w:ind w:firstLine="0"/>
              <w:jc w:val="center"/>
              <w:rPr>
                <w:rFonts w:eastAsia="Times New Roman" w:cs="Times New Roman"/>
                <w:i/>
                <w:iCs/>
                <w:color w:val="000000"/>
                <w:sz w:val="20"/>
                <w:szCs w:val="18"/>
                <w:lang w:eastAsia="ru-RU"/>
              </w:rPr>
            </w:pPr>
            <w:r w:rsidRPr="00401CD4">
              <w:rPr>
                <w:rFonts w:eastAsia="Times New Roman" w:cs="Times New Roman"/>
                <w:i/>
                <w:iCs/>
                <w:color w:val="000000"/>
                <w:sz w:val="20"/>
                <w:szCs w:val="18"/>
                <w:lang w:eastAsia="ru-RU"/>
              </w:rPr>
              <w:t>ρ̅</w:t>
            </w:r>
            <w:r w:rsidRPr="00401CD4">
              <w:rPr>
                <w:rFonts w:eastAsia="Times New Roman" w:cs="Times New Roman"/>
                <w:i/>
                <w:iCs/>
                <w:color w:val="000000"/>
                <w:sz w:val="20"/>
                <w:szCs w:val="18"/>
                <w:vertAlign w:val="subscript"/>
                <w:lang w:eastAsia="ru-RU"/>
              </w:rPr>
              <w:t>j,A+1</w:t>
            </w:r>
            <w:r w:rsidRPr="00401CD4">
              <w:rPr>
                <w:rFonts w:eastAsia="Times New Roman" w:cs="Times New Roman"/>
                <w:color w:val="000000"/>
                <w:sz w:val="20"/>
                <w:szCs w:val="18"/>
                <w:vertAlign w:val="superscript"/>
                <w:lang w:eastAsia="ru-RU"/>
              </w:rPr>
              <w:t>о.жф</w:t>
            </w:r>
          </w:p>
        </w:tc>
        <w:tc>
          <w:tcPr>
            <w:tcW w:w="1497" w:type="dxa"/>
            <w:gridSpan w:val="2"/>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Гкал/чел/год</w:t>
            </w:r>
          </w:p>
        </w:tc>
        <w:tc>
          <w:tcPr>
            <w:tcW w:w="863" w:type="dxa"/>
            <w:gridSpan w:val="2"/>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2,539</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2,906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4,574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4,783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4,783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4,783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4,783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4,783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4,783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4,783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4,783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4,783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4,783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4,783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4,783</w:t>
            </w:r>
          </w:p>
        </w:tc>
        <w:tc>
          <w:tcPr>
            <w:tcW w:w="852" w:type="dxa"/>
            <w:gridSpan w:val="2"/>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4,783</w:t>
            </w:r>
          </w:p>
        </w:tc>
      </w:tr>
      <w:tr w:rsidR="00950F39" w:rsidRPr="00401CD4" w:rsidTr="00D75A34">
        <w:trPr>
          <w:gridAfter w:val="1"/>
          <w:wAfter w:w="6" w:type="dxa"/>
          <w:trHeight w:val="20"/>
        </w:trPr>
        <w:tc>
          <w:tcPr>
            <w:tcW w:w="22708" w:type="dxa"/>
            <w:gridSpan w:val="22"/>
            <w:shd w:val="clear" w:color="auto" w:fill="auto"/>
            <w:noWrap/>
            <w:vAlign w:val="center"/>
            <w:hideMark/>
          </w:tcPr>
          <w:p w:rsidR="00950F39" w:rsidRPr="00401CD4" w:rsidRDefault="00950F39" w:rsidP="00950F39">
            <w:pPr>
              <w:ind w:firstLine="0"/>
              <w:jc w:val="center"/>
              <w:rPr>
                <w:rFonts w:eastAsia="Times New Roman" w:cs="Times New Roman"/>
                <w:b/>
                <w:bCs/>
                <w:color w:val="000000"/>
                <w:sz w:val="20"/>
                <w:szCs w:val="18"/>
                <w:lang w:eastAsia="ru-RU"/>
              </w:rPr>
            </w:pPr>
            <w:r w:rsidRPr="00401CD4">
              <w:rPr>
                <w:rFonts w:eastAsia="Times New Roman" w:cs="Times New Roman"/>
                <w:b/>
                <w:bCs/>
                <w:color w:val="000000"/>
                <w:sz w:val="20"/>
                <w:szCs w:val="18"/>
                <w:lang w:eastAsia="ru-RU"/>
              </w:rPr>
              <w:t>Теплоисточник №35 АИТ улица Бульварная, 6 МУП г. Костромы "Городские сети" в зоне ЕТО №2 МУП г. Костромы "Городские сети"</w:t>
            </w:r>
          </w:p>
        </w:tc>
      </w:tr>
      <w:tr w:rsidR="007E2EA0" w:rsidRPr="00401CD4" w:rsidTr="00D75A34">
        <w:trPr>
          <w:trHeight w:val="20"/>
        </w:trPr>
        <w:tc>
          <w:tcPr>
            <w:tcW w:w="765"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w:t>
            </w:r>
          </w:p>
        </w:tc>
        <w:tc>
          <w:tcPr>
            <w:tcW w:w="5500"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Общая отапливаемая площадь жилых зданий</w:t>
            </w:r>
          </w:p>
        </w:tc>
        <w:tc>
          <w:tcPr>
            <w:tcW w:w="1309"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F</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жф</w:t>
            </w:r>
          </w:p>
        </w:tc>
        <w:tc>
          <w:tcPr>
            <w:tcW w:w="1497"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м</w:t>
            </w:r>
            <w:r w:rsidRPr="00401CD4">
              <w:rPr>
                <w:rFonts w:eastAsia="Times New Roman" w:cs="Times New Roman"/>
                <w:color w:val="000000"/>
                <w:sz w:val="20"/>
                <w:szCs w:val="18"/>
                <w:vertAlign w:val="superscript"/>
                <w:lang w:eastAsia="ru-RU"/>
              </w:rPr>
              <w:t>2</w:t>
            </w:r>
          </w:p>
        </w:tc>
        <w:tc>
          <w:tcPr>
            <w:tcW w:w="863"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3,6</w:t>
            </w:r>
          </w:p>
        </w:tc>
        <w:tc>
          <w:tcPr>
            <w:tcW w:w="852"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3,6</w:t>
            </w:r>
          </w:p>
        </w:tc>
      </w:tr>
      <w:tr w:rsidR="007E2EA0" w:rsidRPr="00401CD4" w:rsidTr="00D75A34">
        <w:trPr>
          <w:trHeight w:val="20"/>
        </w:trPr>
        <w:tc>
          <w:tcPr>
            <w:tcW w:w="765"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w:t>
            </w:r>
          </w:p>
        </w:tc>
        <w:tc>
          <w:tcPr>
            <w:tcW w:w="5500"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Общая отапливаемая площадь общественно-деловых зданий</w:t>
            </w:r>
          </w:p>
        </w:tc>
        <w:tc>
          <w:tcPr>
            <w:tcW w:w="1309"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F</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одф</w:t>
            </w:r>
          </w:p>
        </w:tc>
        <w:tc>
          <w:tcPr>
            <w:tcW w:w="1497"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м</w:t>
            </w:r>
            <w:r w:rsidRPr="00401CD4">
              <w:rPr>
                <w:rFonts w:eastAsia="Times New Roman" w:cs="Times New Roman"/>
                <w:color w:val="000000"/>
                <w:sz w:val="20"/>
                <w:szCs w:val="18"/>
                <w:vertAlign w:val="superscript"/>
                <w:lang w:eastAsia="ru-RU"/>
              </w:rPr>
              <w:t>2</w:t>
            </w:r>
          </w:p>
        </w:tc>
        <w:tc>
          <w:tcPr>
            <w:tcW w:w="863"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1,5</w:t>
            </w:r>
          </w:p>
        </w:tc>
        <w:tc>
          <w:tcPr>
            <w:tcW w:w="852"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1,5</w:t>
            </w:r>
          </w:p>
        </w:tc>
      </w:tr>
      <w:tr w:rsidR="007E2EA0" w:rsidRPr="00401CD4" w:rsidTr="00D75A34">
        <w:trPr>
          <w:trHeight w:val="20"/>
        </w:trPr>
        <w:tc>
          <w:tcPr>
            <w:tcW w:w="765"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w:t>
            </w:r>
          </w:p>
        </w:tc>
        <w:tc>
          <w:tcPr>
            <w:tcW w:w="5500"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Тепловая нагрузка всего, в том числе:</w:t>
            </w:r>
          </w:p>
        </w:tc>
        <w:tc>
          <w:tcPr>
            <w:tcW w:w="1309"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р.сумм</w:t>
            </w:r>
          </w:p>
        </w:tc>
        <w:tc>
          <w:tcPr>
            <w:tcW w:w="1497"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0,184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0,184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0,184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0,184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0,184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0,184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0,184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0,184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0,184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0,184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0,184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0,184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0,184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0,184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0,184</w:t>
            </w:r>
          </w:p>
        </w:tc>
        <w:tc>
          <w:tcPr>
            <w:tcW w:w="852"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0,184</w:t>
            </w:r>
          </w:p>
        </w:tc>
      </w:tr>
      <w:tr w:rsidR="007E2EA0" w:rsidRPr="00401CD4" w:rsidTr="00D75A34">
        <w:trPr>
          <w:trHeight w:val="20"/>
        </w:trPr>
        <w:tc>
          <w:tcPr>
            <w:tcW w:w="765"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w:t>
            </w:r>
          </w:p>
        </w:tc>
        <w:tc>
          <w:tcPr>
            <w:tcW w:w="5500"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в жилищном фонде, в том числе:</w:t>
            </w:r>
          </w:p>
        </w:tc>
        <w:tc>
          <w:tcPr>
            <w:tcW w:w="1309"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р.жф</w:t>
            </w:r>
          </w:p>
        </w:tc>
        <w:tc>
          <w:tcPr>
            <w:tcW w:w="1497"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0,129</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0,129</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0,129</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0,129</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0,129</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0,129</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0,129</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0,129</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0,129</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0,129</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0,129</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0,129</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0,129</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0,129</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0,129</w:t>
            </w:r>
          </w:p>
        </w:tc>
        <w:tc>
          <w:tcPr>
            <w:tcW w:w="852"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0,129</w:t>
            </w:r>
          </w:p>
        </w:tc>
      </w:tr>
      <w:tr w:rsidR="007E2EA0" w:rsidRPr="00401CD4" w:rsidTr="00D75A34">
        <w:trPr>
          <w:trHeight w:val="20"/>
        </w:trPr>
        <w:tc>
          <w:tcPr>
            <w:tcW w:w="765"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3.1.1</w:t>
            </w:r>
          </w:p>
        </w:tc>
        <w:tc>
          <w:tcPr>
            <w:tcW w:w="5500"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отопления и вентиляции</w:t>
            </w:r>
          </w:p>
        </w:tc>
        <w:tc>
          <w:tcPr>
            <w:tcW w:w="1309"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о.р.жф</w:t>
            </w:r>
          </w:p>
        </w:tc>
        <w:tc>
          <w:tcPr>
            <w:tcW w:w="1497"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0,111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0,111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0,111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0,111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0,111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0,111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0,111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0,111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0,111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0,111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0,111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0,111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0,111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0,111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0,111</w:t>
            </w:r>
          </w:p>
        </w:tc>
        <w:tc>
          <w:tcPr>
            <w:tcW w:w="852"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0,111</w:t>
            </w:r>
          </w:p>
        </w:tc>
      </w:tr>
      <w:tr w:rsidR="007E2EA0" w:rsidRPr="00401CD4" w:rsidTr="00D75A34">
        <w:trPr>
          <w:trHeight w:val="20"/>
        </w:trPr>
        <w:tc>
          <w:tcPr>
            <w:tcW w:w="765"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3.1.2</w:t>
            </w:r>
          </w:p>
        </w:tc>
        <w:tc>
          <w:tcPr>
            <w:tcW w:w="5500"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горячего водоснабжения</w:t>
            </w:r>
          </w:p>
        </w:tc>
        <w:tc>
          <w:tcPr>
            <w:tcW w:w="1309"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р.гвс.жф</w:t>
            </w:r>
          </w:p>
        </w:tc>
        <w:tc>
          <w:tcPr>
            <w:tcW w:w="1497"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0,017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0,017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0,017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0,017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0,017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0,017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0,017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0,017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0,017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0,017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0,017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0,017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0,017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0,017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0,017</w:t>
            </w:r>
          </w:p>
        </w:tc>
        <w:tc>
          <w:tcPr>
            <w:tcW w:w="852"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0,017</w:t>
            </w:r>
          </w:p>
        </w:tc>
      </w:tr>
      <w:tr w:rsidR="007E2EA0" w:rsidRPr="00401CD4" w:rsidTr="00D75A34">
        <w:trPr>
          <w:trHeight w:val="20"/>
        </w:trPr>
        <w:tc>
          <w:tcPr>
            <w:tcW w:w="765"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lastRenderedPageBreak/>
              <w:t>3.2</w:t>
            </w:r>
          </w:p>
        </w:tc>
        <w:tc>
          <w:tcPr>
            <w:tcW w:w="5500"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в общественно-деловом фонде в том числе:</w:t>
            </w:r>
          </w:p>
        </w:tc>
        <w:tc>
          <w:tcPr>
            <w:tcW w:w="1309"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р.одф</w:t>
            </w:r>
          </w:p>
        </w:tc>
        <w:tc>
          <w:tcPr>
            <w:tcW w:w="1497"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0,055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0,055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0,055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0,055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0,055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0,055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0,055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0,055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0,055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0,055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0,055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0,055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0,055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0,055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0,055</w:t>
            </w:r>
          </w:p>
        </w:tc>
        <w:tc>
          <w:tcPr>
            <w:tcW w:w="852"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0,055</w:t>
            </w:r>
          </w:p>
        </w:tc>
      </w:tr>
      <w:tr w:rsidR="007E2EA0" w:rsidRPr="00401CD4" w:rsidTr="00D75A34">
        <w:trPr>
          <w:trHeight w:val="20"/>
        </w:trPr>
        <w:tc>
          <w:tcPr>
            <w:tcW w:w="765"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3.2.1</w:t>
            </w:r>
          </w:p>
        </w:tc>
        <w:tc>
          <w:tcPr>
            <w:tcW w:w="5500"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отопления и вентиляции</w:t>
            </w:r>
          </w:p>
        </w:tc>
        <w:tc>
          <w:tcPr>
            <w:tcW w:w="1309"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р.о.одф</w:t>
            </w:r>
          </w:p>
        </w:tc>
        <w:tc>
          <w:tcPr>
            <w:tcW w:w="1497"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0,048</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0,048</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0,048</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0,048</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0,048</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0,048</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0,048</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0,048</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0,048</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0,048</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0,048</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0,048</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0,048</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0,048</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0,048</w:t>
            </w:r>
          </w:p>
        </w:tc>
        <w:tc>
          <w:tcPr>
            <w:tcW w:w="852"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0,048</w:t>
            </w:r>
          </w:p>
        </w:tc>
      </w:tr>
      <w:tr w:rsidR="007E2EA0" w:rsidRPr="00401CD4" w:rsidTr="00D75A34">
        <w:trPr>
          <w:trHeight w:val="20"/>
        </w:trPr>
        <w:tc>
          <w:tcPr>
            <w:tcW w:w="765"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3.2.2</w:t>
            </w:r>
          </w:p>
        </w:tc>
        <w:tc>
          <w:tcPr>
            <w:tcW w:w="5500"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горячего водоснабжения</w:t>
            </w:r>
          </w:p>
        </w:tc>
        <w:tc>
          <w:tcPr>
            <w:tcW w:w="1309"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р.гвс.одф</w:t>
            </w:r>
          </w:p>
        </w:tc>
        <w:tc>
          <w:tcPr>
            <w:tcW w:w="1497"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0,007</w:t>
            </w:r>
          </w:p>
        </w:tc>
        <w:tc>
          <w:tcPr>
            <w:tcW w:w="852"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0,007</w:t>
            </w:r>
          </w:p>
        </w:tc>
      </w:tr>
      <w:tr w:rsidR="007E2EA0" w:rsidRPr="00401CD4" w:rsidTr="00D75A34">
        <w:trPr>
          <w:trHeight w:val="20"/>
        </w:trPr>
        <w:tc>
          <w:tcPr>
            <w:tcW w:w="765"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w:t>
            </w:r>
          </w:p>
        </w:tc>
        <w:tc>
          <w:tcPr>
            <w:tcW w:w="5500"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Расход тепловой энергии, всего, в том числе:</w:t>
            </w:r>
          </w:p>
        </w:tc>
        <w:tc>
          <w:tcPr>
            <w:tcW w:w="1309"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сумм</w:t>
            </w:r>
          </w:p>
        </w:tc>
        <w:tc>
          <w:tcPr>
            <w:tcW w:w="1497"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w:t>
            </w:r>
          </w:p>
        </w:tc>
        <w:tc>
          <w:tcPr>
            <w:tcW w:w="852"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w:t>
            </w:r>
          </w:p>
        </w:tc>
      </w:tr>
      <w:tr w:rsidR="007E2EA0" w:rsidRPr="00401CD4" w:rsidTr="00D75A34">
        <w:trPr>
          <w:trHeight w:val="20"/>
        </w:trPr>
        <w:tc>
          <w:tcPr>
            <w:tcW w:w="765"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4.1</w:t>
            </w:r>
          </w:p>
        </w:tc>
        <w:tc>
          <w:tcPr>
            <w:tcW w:w="5500"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в жилищном фонде</w:t>
            </w:r>
          </w:p>
        </w:tc>
        <w:tc>
          <w:tcPr>
            <w:tcW w:w="1309"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жф</w:t>
            </w:r>
          </w:p>
        </w:tc>
        <w:tc>
          <w:tcPr>
            <w:tcW w:w="1497"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w:t>
            </w:r>
          </w:p>
        </w:tc>
        <w:tc>
          <w:tcPr>
            <w:tcW w:w="852"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w:t>
            </w:r>
          </w:p>
        </w:tc>
      </w:tr>
      <w:tr w:rsidR="007E2EA0" w:rsidRPr="00401CD4" w:rsidTr="00D75A34">
        <w:trPr>
          <w:trHeight w:val="20"/>
        </w:trPr>
        <w:tc>
          <w:tcPr>
            <w:tcW w:w="765"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4.1.1</w:t>
            </w:r>
          </w:p>
        </w:tc>
        <w:tc>
          <w:tcPr>
            <w:tcW w:w="5500"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отопления и вентиляции</w:t>
            </w:r>
          </w:p>
        </w:tc>
        <w:tc>
          <w:tcPr>
            <w:tcW w:w="1309"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о.жф</w:t>
            </w:r>
          </w:p>
        </w:tc>
        <w:tc>
          <w:tcPr>
            <w:tcW w:w="1497"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c>
          <w:tcPr>
            <w:tcW w:w="852"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r>
      <w:tr w:rsidR="007E2EA0" w:rsidRPr="00401CD4" w:rsidTr="00D75A34">
        <w:trPr>
          <w:trHeight w:val="20"/>
        </w:trPr>
        <w:tc>
          <w:tcPr>
            <w:tcW w:w="765"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4.1.2</w:t>
            </w:r>
          </w:p>
        </w:tc>
        <w:tc>
          <w:tcPr>
            <w:tcW w:w="5500"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горячего водоснабжения</w:t>
            </w:r>
          </w:p>
        </w:tc>
        <w:tc>
          <w:tcPr>
            <w:tcW w:w="1309"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гвс.жф</w:t>
            </w:r>
          </w:p>
        </w:tc>
        <w:tc>
          <w:tcPr>
            <w:tcW w:w="1497"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r>
      <w:tr w:rsidR="007E2EA0" w:rsidRPr="00401CD4" w:rsidTr="00D75A34">
        <w:trPr>
          <w:trHeight w:val="20"/>
        </w:trPr>
        <w:tc>
          <w:tcPr>
            <w:tcW w:w="765"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w:t>
            </w:r>
          </w:p>
        </w:tc>
        <w:tc>
          <w:tcPr>
            <w:tcW w:w="5500"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в общественно-деловом фонде в том числе:</w:t>
            </w:r>
          </w:p>
        </w:tc>
        <w:tc>
          <w:tcPr>
            <w:tcW w:w="1309"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одф</w:t>
            </w:r>
          </w:p>
        </w:tc>
        <w:tc>
          <w:tcPr>
            <w:tcW w:w="1497"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r>
      <w:tr w:rsidR="007E2EA0" w:rsidRPr="00401CD4" w:rsidTr="00D75A34">
        <w:trPr>
          <w:trHeight w:val="20"/>
        </w:trPr>
        <w:tc>
          <w:tcPr>
            <w:tcW w:w="765"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4.2.1</w:t>
            </w:r>
          </w:p>
        </w:tc>
        <w:tc>
          <w:tcPr>
            <w:tcW w:w="5500"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отопления и вентиляции</w:t>
            </w:r>
          </w:p>
        </w:tc>
        <w:tc>
          <w:tcPr>
            <w:tcW w:w="1309"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о.одф</w:t>
            </w:r>
          </w:p>
        </w:tc>
        <w:tc>
          <w:tcPr>
            <w:tcW w:w="1497"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r>
      <w:tr w:rsidR="007E2EA0" w:rsidRPr="00401CD4" w:rsidTr="00D75A34">
        <w:trPr>
          <w:trHeight w:val="20"/>
        </w:trPr>
        <w:tc>
          <w:tcPr>
            <w:tcW w:w="765"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4.2.2</w:t>
            </w:r>
          </w:p>
        </w:tc>
        <w:tc>
          <w:tcPr>
            <w:tcW w:w="5500"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горячего водоснабжения</w:t>
            </w:r>
          </w:p>
        </w:tc>
        <w:tc>
          <w:tcPr>
            <w:tcW w:w="1309"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гвс.одф</w:t>
            </w:r>
          </w:p>
        </w:tc>
        <w:tc>
          <w:tcPr>
            <w:tcW w:w="1497"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r>
      <w:tr w:rsidR="007E2EA0" w:rsidRPr="00401CD4" w:rsidTr="00D75A34">
        <w:trPr>
          <w:trHeight w:val="20"/>
        </w:trPr>
        <w:tc>
          <w:tcPr>
            <w:tcW w:w="765"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w:t>
            </w:r>
          </w:p>
        </w:tc>
        <w:tc>
          <w:tcPr>
            <w:tcW w:w="5500"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Удельная тепловая нагрузка в жилищном фонде</w:t>
            </w:r>
          </w:p>
        </w:tc>
        <w:tc>
          <w:tcPr>
            <w:tcW w:w="1309"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р.о.жф</w:t>
            </w:r>
          </w:p>
        </w:tc>
        <w:tc>
          <w:tcPr>
            <w:tcW w:w="1497" w:type="dxa"/>
            <w:gridSpan w:val="2"/>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Гкал/ч/м</w:t>
            </w:r>
            <w:r w:rsidRPr="00401CD4">
              <w:rPr>
                <w:rFonts w:eastAsia="Times New Roman" w:cs="Times New Roman"/>
                <w:color w:val="000000"/>
                <w:sz w:val="20"/>
                <w:szCs w:val="18"/>
                <w:vertAlign w:val="superscript"/>
                <w:lang w:eastAsia="ru-RU"/>
              </w:rPr>
              <w:t>2</w:t>
            </w:r>
          </w:p>
        </w:tc>
        <w:tc>
          <w:tcPr>
            <w:tcW w:w="863" w:type="dxa"/>
            <w:gridSpan w:val="2"/>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gridSpan w:val="2"/>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r>
      <w:tr w:rsidR="007E2EA0" w:rsidRPr="00401CD4" w:rsidTr="00D75A34">
        <w:trPr>
          <w:trHeight w:val="20"/>
        </w:trPr>
        <w:tc>
          <w:tcPr>
            <w:tcW w:w="765"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w:t>
            </w:r>
          </w:p>
        </w:tc>
        <w:tc>
          <w:tcPr>
            <w:tcW w:w="5500"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Удельное потребление тепловой энергии на отопление в жилищном фонде</w:t>
            </w:r>
          </w:p>
        </w:tc>
        <w:tc>
          <w:tcPr>
            <w:tcW w:w="1309"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о.жф</w:t>
            </w:r>
          </w:p>
        </w:tc>
        <w:tc>
          <w:tcPr>
            <w:tcW w:w="1497" w:type="dxa"/>
            <w:gridSpan w:val="2"/>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Гкал/м</w:t>
            </w:r>
            <w:r w:rsidRPr="00401CD4">
              <w:rPr>
                <w:rFonts w:eastAsia="Times New Roman" w:cs="Times New Roman"/>
                <w:color w:val="000000"/>
                <w:sz w:val="20"/>
                <w:szCs w:val="18"/>
                <w:vertAlign w:val="superscript"/>
                <w:lang w:eastAsia="ru-RU"/>
              </w:rPr>
              <w:t>2</w:t>
            </w:r>
            <w:r w:rsidRPr="00401CD4">
              <w:rPr>
                <w:rFonts w:eastAsia="Times New Roman" w:cs="Times New Roman"/>
                <w:color w:val="000000"/>
                <w:sz w:val="20"/>
                <w:szCs w:val="18"/>
                <w:lang w:eastAsia="ru-RU"/>
              </w:rPr>
              <w:t>/год</w:t>
            </w:r>
          </w:p>
        </w:tc>
        <w:tc>
          <w:tcPr>
            <w:tcW w:w="863" w:type="dxa"/>
            <w:gridSpan w:val="2"/>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0,036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0,102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0,100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0,113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0,113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0,113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0,113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0,113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0,113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0,113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0,113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0,113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0,113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0,113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0,113</w:t>
            </w:r>
          </w:p>
        </w:tc>
        <w:tc>
          <w:tcPr>
            <w:tcW w:w="852" w:type="dxa"/>
            <w:gridSpan w:val="2"/>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0,113</w:t>
            </w:r>
          </w:p>
        </w:tc>
      </w:tr>
      <w:tr w:rsidR="00E3086F" w:rsidRPr="00401CD4" w:rsidTr="00D75A34">
        <w:trPr>
          <w:trHeight w:val="20"/>
        </w:trPr>
        <w:tc>
          <w:tcPr>
            <w:tcW w:w="765"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w:t>
            </w:r>
          </w:p>
        </w:tc>
        <w:tc>
          <w:tcPr>
            <w:tcW w:w="5500"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Градус-сутки отопительного периода</w:t>
            </w:r>
          </w:p>
        </w:tc>
        <w:tc>
          <w:tcPr>
            <w:tcW w:w="1309"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ГСОП</w:t>
            </w:r>
          </w:p>
        </w:tc>
        <w:tc>
          <w:tcPr>
            <w:tcW w:w="1497" w:type="dxa"/>
            <w:gridSpan w:val="2"/>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°C x сут</w:t>
            </w:r>
          </w:p>
        </w:tc>
        <w:tc>
          <w:tcPr>
            <w:tcW w:w="863" w:type="dxa"/>
            <w:gridSpan w:val="2"/>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Pr>
                <w:rFonts w:eastAsia="Times New Roman" w:cs="Times New Roman"/>
                <w:color w:val="000000"/>
                <w:sz w:val="20"/>
                <w:szCs w:val="18"/>
                <w:lang w:eastAsia="ru-RU"/>
              </w:rPr>
              <w:t>5119</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Pr>
                <w:rFonts w:eastAsia="Times New Roman" w:cs="Times New Roman"/>
                <w:color w:val="000000"/>
                <w:sz w:val="20"/>
                <w:szCs w:val="18"/>
                <w:lang w:eastAsia="ru-RU"/>
              </w:rPr>
              <w:t>5098</w:t>
            </w:r>
          </w:p>
        </w:tc>
        <w:tc>
          <w:tcPr>
            <w:tcW w:w="852" w:type="dxa"/>
            <w:shd w:val="clear" w:color="auto" w:fill="auto"/>
            <w:noWrap/>
            <w:hideMark/>
          </w:tcPr>
          <w:p w:rsidR="00E3086F" w:rsidRDefault="00E3086F" w:rsidP="00E3086F">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E3086F" w:rsidRDefault="00E3086F" w:rsidP="00E3086F">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E3086F" w:rsidRDefault="00E3086F" w:rsidP="00E3086F">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E3086F" w:rsidRDefault="00E3086F" w:rsidP="00E3086F">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E3086F" w:rsidRDefault="00E3086F" w:rsidP="00E3086F">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E3086F" w:rsidRDefault="00E3086F" w:rsidP="00E3086F">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E3086F" w:rsidRDefault="00E3086F" w:rsidP="00E3086F">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E3086F" w:rsidRDefault="00E3086F" w:rsidP="00E3086F">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E3086F" w:rsidRDefault="00E3086F" w:rsidP="00E3086F">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E3086F" w:rsidRDefault="00E3086F" w:rsidP="00E3086F">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E3086F" w:rsidRDefault="00E3086F" w:rsidP="00E3086F">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E3086F" w:rsidRDefault="00E3086F" w:rsidP="00E3086F">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E3086F" w:rsidRDefault="00E3086F" w:rsidP="00E3086F">
            <w:pPr>
              <w:ind w:hanging="31"/>
              <w:jc w:val="center"/>
            </w:pPr>
            <w:r w:rsidRPr="0008294A">
              <w:rPr>
                <w:rFonts w:eastAsia="Times New Roman" w:cs="Times New Roman"/>
                <w:color w:val="000000"/>
                <w:sz w:val="20"/>
                <w:szCs w:val="18"/>
                <w:lang w:eastAsia="ru-RU"/>
              </w:rPr>
              <w:t>5098</w:t>
            </w:r>
          </w:p>
        </w:tc>
        <w:tc>
          <w:tcPr>
            <w:tcW w:w="852" w:type="dxa"/>
            <w:gridSpan w:val="2"/>
            <w:shd w:val="clear" w:color="auto" w:fill="auto"/>
            <w:noWrap/>
            <w:hideMark/>
          </w:tcPr>
          <w:p w:rsidR="00E3086F" w:rsidRDefault="00E3086F" w:rsidP="00E3086F">
            <w:pPr>
              <w:ind w:hanging="31"/>
              <w:jc w:val="center"/>
            </w:pPr>
            <w:r w:rsidRPr="0008294A">
              <w:rPr>
                <w:rFonts w:eastAsia="Times New Roman" w:cs="Times New Roman"/>
                <w:color w:val="000000"/>
                <w:sz w:val="20"/>
                <w:szCs w:val="18"/>
                <w:lang w:eastAsia="ru-RU"/>
              </w:rPr>
              <w:t>5098</w:t>
            </w:r>
          </w:p>
        </w:tc>
      </w:tr>
      <w:tr w:rsidR="007E2EA0" w:rsidRPr="00401CD4" w:rsidTr="00D75A34">
        <w:trPr>
          <w:trHeight w:val="20"/>
        </w:trPr>
        <w:tc>
          <w:tcPr>
            <w:tcW w:w="765"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w:t>
            </w:r>
          </w:p>
        </w:tc>
        <w:tc>
          <w:tcPr>
            <w:tcW w:w="5500"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Удельное приведенное потребление тепловой энергии на отопление в жилищном фонде</w:t>
            </w:r>
          </w:p>
        </w:tc>
        <w:tc>
          <w:tcPr>
            <w:tcW w:w="1309"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о.жф</w:t>
            </w:r>
          </w:p>
        </w:tc>
        <w:tc>
          <w:tcPr>
            <w:tcW w:w="1497" w:type="dxa"/>
            <w:gridSpan w:val="2"/>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Гкал/м</w:t>
            </w:r>
            <w:r w:rsidRPr="00401CD4">
              <w:rPr>
                <w:rFonts w:eastAsia="Times New Roman" w:cs="Times New Roman"/>
                <w:color w:val="000000"/>
                <w:sz w:val="20"/>
                <w:szCs w:val="18"/>
                <w:vertAlign w:val="superscript"/>
                <w:lang w:eastAsia="ru-RU"/>
              </w:rPr>
              <w:t>2</w:t>
            </w:r>
            <w:r w:rsidRPr="00401CD4">
              <w:rPr>
                <w:rFonts w:eastAsia="Times New Roman" w:cs="Times New Roman"/>
                <w:color w:val="000000"/>
                <w:sz w:val="20"/>
                <w:szCs w:val="18"/>
                <w:lang w:eastAsia="ru-RU"/>
              </w:rPr>
              <w:t>(°C x сут)</w:t>
            </w:r>
          </w:p>
        </w:tc>
        <w:tc>
          <w:tcPr>
            <w:tcW w:w="863" w:type="dxa"/>
            <w:gridSpan w:val="2"/>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0,000018</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0,000018</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0,000020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0,000020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0,000020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0,000020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0,000020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0,000020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0,000020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0,000020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0,000020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0,000020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0,000020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0,000020</w:t>
            </w:r>
          </w:p>
        </w:tc>
        <w:tc>
          <w:tcPr>
            <w:tcW w:w="852" w:type="dxa"/>
            <w:gridSpan w:val="2"/>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0,000020</w:t>
            </w:r>
          </w:p>
        </w:tc>
      </w:tr>
      <w:tr w:rsidR="007E2EA0" w:rsidRPr="00401CD4" w:rsidTr="00D75A34">
        <w:trPr>
          <w:trHeight w:val="20"/>
        </w:trPr>
        <w:tc>
          <w:tcPr>
            <w:tcW w:w="765"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9</w:t>
            </w:r>
          </w:p>
        </w:tc>
        <w:tc>
          <w:tcPr>
            <w:tcW w:w="5500"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Удельная тепловая нагрузка в общественно-деловом фонде</w:t>
            </w:r>
          </w:p>
        </w:tc>
        <w:tc>
          <w:tcPr>
            <w:tcW w:w="1309"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р.ов.одф</w:t>
            </w:r>
          </w:p>
        </w:tc>
        <w:tc>
          <w:tcPr>
            <w:tcW w:w="1497" w:type="dxa"/>
            <w:gridSpan w:val="2"/>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Гкал/ч/м</w:t>
            </w:r>
            <w:r w:rsidRPr="00401CD4">
              <w:rPr>
                <w:rFonts w:eastAsia="Times New Roman" w:cs="Times New Roman"/>
                <w:color w:val="000000"/>
                <w:sz w:val="20"/>
                <w:szCs w:val="18"/>
                <w:vertAlign w:val="superscript"/>
                <w:lang w:eastAsia="ru-RU"/>
              </w:rPr>
              <w:t>2</w:t>
            </w:r>
          </w:p>
        </w:tc>
        <w:tc>
          <w:tcPr>
            <w:tcW w:w="863" w:type="dxa"/>
            <w:gridSpan w:val="2"/>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gridSpan w:val="2"/>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r>
      <w:tr w:rsidR="007E2EA0" w:rsidRPr="00401CD4" w:rsidTr="00D75A34">
        <w:trPr>
          <w:trHeight w:val="20"/>
        </w:trPr>
        <w:tc>
          <w:tcPr>
            <w:tcW w:w="765"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w:t>
            </w:r>
          </w:p>
        </w:tc>
        <w:tc>
          <w:tcPr>
            <w:tcW w:w="5500"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Удельное приведенное потребление тепловой энергии в общественно-деловом фонде</w:t>
            </w:r>
          </w:p>
        </w:tc>
        <w:tc>
          <w:tcPr>
            <w:tcW w:w="1309"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р.ов.одф</w:t>
            </w:r>
          </w:p>
        </w:tc>
        <w:tc>
          <w:tcPr>
            <w:tcW w:w="1497" w:type="dxa"/>
            <w:gridSpan w:val="2"/>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Гкал/м</w:t>
            </w:r>
            <w:r w:rsidRPr="00401CD4">
              <w:rPr>
                <w:rFonts w:eastAsia="Times New Roman" w:cs="Times New Roman"/>
                <w:color w:val="000000"/>
                <w:sz w:val="20"/>
                <w:szCs w:val="18"/>
                <w:vertAlign w:val="superscript"/>
                <w:lang w:eastAsia="ru-RU"/>
              </w:rPr>
              <w:t>2</w:t>
            </w:r>
            <w:r w:rsidRPr="00401CD4">
              <w:rPr>
                <w:rFonts w:eastAsia="Times New Roman" w:cs="Times New Roman"/>
                <w:color w:val="000000"/>
                <w:sz w:val="20"/>
                <w:szCs w:val="18"/>
                <w:lang w:eastAsia="ru-RU"/>
              </w:rPr>
              <w:t>/(°C x сут)</w:t>
            </w:r>
          </w:p>
        </w:tc>
        <w:tc>
          <w:tcPr>
            <w:tcW w:w="863" w:type="dxa"/>
            <w:gridSpan w:val="2"/>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0,000021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0,000021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0,000023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0,000023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0,000023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0,000023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0,000023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0,000023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0,000023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0,000023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0,000023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0,000023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0,000023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0,000023</w:t>
            </w:r>
          </w:p>
        </w:tc>
        <w:tc>
          <w:tcPr>
            <w:tcW w:w="852" w:type="dxa"/>
            <w:gridSpan w:val="2"/>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0,000023</w:t>
            </w:r>
          </w:p>
        </w:tc>
      </w:tr>
      <w:tr w:rsidR="007E2EA0" w:rsidRPr="00401CD4" w:rsidTr="00D75A34">
        <w:trPr>
          <w:trHeight w:val="20"/>
        </w:trPr>
        <w:tc>
          <w:tcPr>
            <w:tcW w:w="765"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w:t>
            </w:r>
          </w:p>
        </w:tc>
        <w:tc>
          <w:tcPr>
            <w:tcW w:w="5500"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Средняя плотность тепловой нагрузки</w:t>
            </w:r>
          </w:p>
        </w:tc>
        <w:tc>
          <w:tcPr>
            <w:tcW w:w="1309" w:type="dxa"/>
            <w:shd w:val="clear" w:color="auto" w:fill="auto"/>
            <w:noWrap/>
            <w:vAlign w:val="center"/>
            <w:hideMark/>
          </w:tcPr>
          <w:p w:rsidR="007E2EA0" w:rsidRPr="00401CD4" w:rsidRDefault="007E2EA0" w:rsidP="00950F39">
            <w:pPr>
              <w:ind w:firstLine="0"/>
              <w:jc w:val="center"/>
              <w:rPr>
                <w:rFonts w:eastAsia="Times New Roman" w:cs="Times New Roman"/>
                <w:i/>
                <w:iCs/>
                <w:color w:val="000000"/>
                <w:sz w:val="20"/>
                <w:szCs w:val="18"/>
                <w:lang w:eastAsia="ru-RU"/>
              </w:rPr>
            </w:pPr>
            <w:r w:rsidRPr="00401CD4">
              <w:rPr>
                <w:rFonts w:eastAsia="Times New Roman" w:cs="Times New Roman"/>
                <w:i/>
                <w:iCs/>
                <w:color w:val="000000"/>
                <w:sz w:val="20"/>
                <w:szCs w:val="18"/>
                <w:lang w:eastAsia="ru-RU"/>
              </w:rPr>
              <w:t>ρ</w:t>
            </w:r>
            <w:r w:rsidRPr="00401CD4">
              <w:rPr>
                <w:rFonts w:eastAsia="Times New Roman" w:cs="Times New Roman"/>
                <w:i/>
                <w:iCs/>
                <w:color w:val="000000"/>
                <w:sz w:val="20"/>
                <w:szCs w:val="18"/>
                <w:vertAlign w:val="subscript"/>
                <w:lang w:eastAsia="ru-RU"/>
              </w:rPr>
              <w:t>j</w:t>
            </w:r>
          </w:p>
        </w:tc>
        <w:tc>
          <w:tcPr>
            <w:tcW w:w="1497" w:type="dxa"/>
            <w:gridSpan w:val="2"/>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Гкал/ч/га</w:t>
            </w:r>
          </w:p>
        </w:tc>
        <w:tc>
          <w:tcPr>
            <w:tcW w:w="863" w:type="dxa"/>
            <w:gridSpan w:val="2"/>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0,669</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0,669</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0,669</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0,669</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0,669</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0,669</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0,669</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0,669</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0,669</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0,669</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0,669</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0,669</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0,669</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0,669</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0,669</w:t>
            </w:r>
          </w:p>
        </w:tc>
        <w:tc>
          <w:tcPr>
            <w:tcW w:w="852" w:type="dxa"/>
            <w:gridSpan w:val="2"/>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0,669</w:t>
            </w:r>
          </w:p>
        </w:tc>
      </w:tr>
      <w:tr w:rsidR="007E2EA0" w:rsidRPr="00401CD4" w:rsidTr="00D75A34">
        <w:trPr>
          <w:trHeight w:val="20"/>
        </w:trPr>
        <w:tc>
          <w:tcPr>
            <w:tcW w:w="765"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w:t>
            </w:r>
          </w:p>
        </w:tc>
        <w:tc>
          <w:tcPr>
            <w:tcW w:w="5500"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Средняя плотность расхода тепловой энергии на отопление в жилищном фонде</w:t>
            </w:r>
          </w:p>
        </w:tc>
        <w:tc>
          <w:tcPr>
            <w:tcW w:w="1309" w:type="dxa"/>
            <w:shd w:val="clear" w:color="auto" w:fill="auto"/>
            <w:noWrap/>
            <w:vAlign w:val="center"/>
            <w:hideMark/>
          </w:tcPr>
          <w:p w:rsidR="007E2EA0" w:rsidRPr="00401CD4" w:rsidRDefault="007E2EA0" w:rsidP="00950F39">
            <w:pPr>
              <w:ind w:firstLine="0"/>
              <w:jc w:val="center"/>
              <w:rPr>
                <w:rFonts w:eastAsia="Times New Roman" w:cs="Times New Roman"/>
                <w:i/>
                <w:iCs/>
                <w:color w:val="000000"/>
                <w:sz w:val="20"/>
                <w:szCs w:val="18"/>
                <w:lang w:eastAsia="ru-RU"/>
              </w:rPr>
            </w:pPr>
            <w:r w:rsidRPr="00401CD4">
              <w:rPr>
                <w:rFonts w:eastAsia="Times New Roman" w:cs="Times New Roman"/>
                <w:i/>
                <w:iCs/>
                <w:color w:val="000000"/>
                <w:sz w:val="20"/>
                <w:szCs w:val="18"/>
                <w:lang w:eastAsia="ru-RU"/>
              </w:rPr>
              <w:t>ρ</w:t>
            </w:r>
            <w:r w:rsidRPr="00401CD4">
              <w:rPr>
                <w:rFonts w:eastAsia="Times New Roman" w:cs="Times New Roman"/>
                <w:i/>
                <w:iCs/>
                <w:color w:val="000000"/>
                <w:sz w:val="20"/>
                <w:szCs w:val="18"/>
                <w:vertAlign w:val="subscript"/>
                <w:lang w:eastAsia="ru-RU"/>
              </w:rPr>
              <w:t>j,A+1</w:t>
            </w:r>
            <w:r w:rsidRPr="00401CD4">
              <w:rPr>
                <w:rFonts w:eastAsia="Times New Roman" w:cs="Times New Roman"/>
                <w:color w:val="000000"/>
                <w:sz w:val="20"/>
                <w:szCs w:val="18"/>
                <w:vertAlign w:val="superscript"/>
                <w:lang w:eastAsia="ru-RU"/>
              </w:rPr>
              <w:t>о.жф</w:t>
            </w:r>
          </w:p>
        </w:tc>
        <w:tc>
          <w:tcPr>
            <w:tcW w:w="1497" w:type="dxa"/>
            <w:gridSpan w:val="2"/>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Гкал/га</w:t>
            </w:r>
          </w:p>
        </w:tc>
        <w:tc>
          <w:tcPr>
            <w:tcW w:w="863" w:type="dxa"/>
            <w:gridSpan w:val="2"/>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404,3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1150,8</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1128,7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1269,8</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1269,8</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1269,8</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1269,8</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1269,8</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1269,8</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1269,8</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1269,8</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1269,8</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1269,8</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1269,8</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1269,8</w:t>
            </w:r>
          </w:p>
        </w:tc>
        <w:tc>
          <w:tcPr>
            <w:tcW w:w="852" w:type="dxa"/>
            <w:gridSpan w:val="2"/>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1269,8</w:t>
            </w:r>
          </w:p>
        </w:tc>
      </w:tr>
      <w:tr w:rsidR="007E2EA0" w:rsidRPr="00401CD4" w:rsidTr="00D75A34">
        <w:trPr>
          <w:trHeight w:val="20"/>
        </w:trPr>
        <w:tc>
          <w:tcPr>
            <w:tcW w:w="765"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w:t>
            </w:r>
          </w:p>
        </w:tc>
        <w:tc>
          <w:tcPr>
            <w:tcW w:w="5500"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Средняя тепловая нагрузка на отопление на одного жителя</w:t>
            </w:r>
          </w:p>
        </w:tc>
        <w:tc>
          <w:tcPr>
            <w:tcW w:w="1309" w:type="dxa"/>
            <w:shd w:val="clear" w:color="auto" w:fill="auto"/>
            <w:noWrap/>
            <w:vAlign w:val="center"/>
            <w:hideMark/>
          </w:tcPr>
          <w:p w:rsidR="007E2EA0" w:rsidRPr="00401CD4" w:rsidRDefault="007E2EA0" w:rsidP="00950F39">
            <w:pPr>
              <w:ind w:firstLine="0"/>
              <w:jc w:val="center"/>
              <w:rPr>
                <w:rFonts w:eastAsia="Times New Roman" w:cs="Times New Roman"/>
                <w:i/>
                <w:iCs/>
                <w:color w:val="000000"/>
                <w:sz w:val="20"/>
                <w:szCs w:val="18"/>
                <w:lang w:eastAsia="ru-RU"/>
              </w:rPr>
            </w:pPr>
            <w:r w:rsidRPr="00401CD4">
              <w:rPr>
                <w:rFonts w:eastAsia="Times New Roman" w:cs="Times New Roman"/>
                <w:i/>
                <w:iCs/>
                <w:color w:val="000000"/>
                <w:sz w:val="20"/>
                <w:szCs w:val="18"/>
                <w:lang w:eastAsia="ru-RU"/>
              </w:rPr>
              <w:t>ρ̅</w:t>
            </w:r>
            <w:r w:rsidRPr="00401CD4">
              <w:rPr>
                <w:rFonts w:eastAsia="Times New Roman" w:cs="Times New Roman"/>
                <w:i/>
                <w:iCs/>
                <w:color w:val="000000"/>
                <w:sz w:val="20"/>
                <w:szCs w:val="18"/>
                <w:vertAlign w:val="subscript"/>
                <w:lang w:eastAsia="ru-RU"/>
              </w:rPr>
              <w:t>j,A+1</w:t>
            </w:r>
            <w:r w:rsidRPr="00401CD4">
              <w:rPr>
                <w:rFonts w:eastAsia="Times New Roman" w:cs="Times New Roman"/>
                <w:color w:val="000000"/>
                <w:sz w:val="20"/>
                <w:szCs w:val="18"/>
                <w:vertAlign w:val="superscript"/>
                <w:lang w:eastAsia="ru-RU"/>
              </w:rPr>
              <w:t>р.о.жф</w:t>
            </w:r>
          </w:p>
        </w:tc>
        <w:tc>
          <w:tcPr>
            <w:tcW w:w="1497" w:type="dxa"/>
            <w:gridSpan w:val="2"/>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Гкал/ч/чел.</w:t>
            </w:r>
          </w:p>
        </w:tc>
        <w:tc>
          <w:tcPr>
            <w:tcW w:w="863" w:type="dxa"/>
            <w:gridSpan w:val="2"/>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0,002342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0,002342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0,002342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0,002342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0,002342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0,002342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0,002342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0,002342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0,002342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0,002342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0,002342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0,002342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0,002342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0,002342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0,002342</w:t>
            </w:r>
          </w:p>
        </w:tc>
        <w:tc>
          <w:tcPr>
            <w:tcW w:w="852" w:type="dxa"/>
            <w:gridSpan w:val="2"/>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0,002342</w:t>
            </w:r>
          </w:p>
        </w:tc>
      </w:tr>
      <w:tr w:rsidR="007E2EA0" w:rsidRPr="00401CD4" w:rsidTr="00D75A34">
        <w:trPr>
          <w:trHeight w:val="20"/>
        </w:trPr>
        <w:tc>
          <w:tcPr>
            <w:tcW w:w="765"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14</w:t>
            </w:r>
          </w:p>
        </w:tc>
        <w:tc>
          <w:tcPr>
            <w:tcW w:w="5500"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Средний расход тепловой энергии на отопление на одного жителя</w:t>
            </w:r>
          </w:p>
        </w:tc>
        <w:tc>
          <w:tcPr>
            <w:tcW w:w="1309" w:type="dxa"/>
            <w:shd w:val="clear" w:color="auto" w:fill="auto"/>
            <w:noWrap/>
            <w:vAlign w:val="center"/>
            <w:hideMark/>
          </w:tcPr>
          <w:p w:rsidR="007E2EA0" w:rsidRPr="00401CD4" w:rsidRDefault="007E2EA0" w:rsidP="00950F39">
            <w:pPr>
              <w:ind w:firstLine="0"/>
              <w:jc w:val="center"/>
              <w:rPr>
                <w:rFonts w:eastAsia="Times New Roman" w:cs="Times New Roman"/>
                <w:i/>
                <w:iCs/>
                <w:color w:val="000000"/>
                <w:sz w:val="20"/>
                <w:szCs w:val="18"/>
                <w:lang w:eastAsia="ru-RU"/>
              </w:rPr>
            </w:pPr>
            <w:r w:rsidRPr="00401CD4">
              <w:rPr>
                <w:rFonts w:eastAsia="Times New Roman" w:cs="Times New Roman"/>
                <w:i/>
                <w:iCs/>
                <w:color w:val="000000"/>
                <w:sz w:val="20"/>
                <w:szCs w:val="18"/>
                <w:lang w:eastAsia="ru-RU"/>
              </w:rPr>
              <w:t>ρ̅</w:t>
            </w:r>
            <w:r w:rsidRPr="00401CD4">
              <w:rPr>
                <w:rFonts w:eastAsia="Times New Roman" w:cs="Times New Roman"/>
                <w:i/>
                <w:iCs/>
                <w:color w:val="000000"/>
                <w:sz w:val="20"/>
                <w:szCs w:val="18"/>
                <w:vertAlign w:val="subscript"/>
                <w:lang w:eastAsia="ru-RU"/>
              </w:rPr>
              <w:t>j,A+1</w:t>
            </w:r>
            <w:r w:rsidRPr="00401CD4">
              <w:rPr>
                <w:rFonts w:eastAsia="Times New Roman" w:cs="Times New Roman"/>
                <w:color w:val="000000"/>
                <w:sz w:val="20"/>
                <w:szCs w:val="18"/>
                <w:vertAlign w:val="superscript"/>
                <w:lang w:eastAsia="ru-RU"/>
              </w:rPr>
              <w:t>о.жф</w:t>
            </w:r>
          </w:p>
        </w:tc>
        <w:tc>
          <w:tcPr>
            <w:tcW w:w="1497" w:type="dxa"/>
            <w:gridSpan w:val="2"/>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Гкал/чел/год</w:t>
            </w:r>
          </w:p>
        </w:tc>
        <w:tc>
          <w:tcPr>
            <w:tcW w:w="863" w:type="dxa"/>
            <w:gridSpan w:val="2"/>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2,340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6,662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6,534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7,351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7,351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7,351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7,351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7,351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7,351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7,351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7,351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7,351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7,351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7,351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7,351</w:t>
            </w:r>
          </w:p>
        </w:tc>
        <w:tc>
          <w:tcPr>
            <w:tcW w:w="852" w:type="dxa"/>
            <w:gridSpan w:val="2"/>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7,351</w:t>
            </w:r>
          </w:p>
        </w:tc>
      </w:tr>
      <w:tr w:rsidR="00950F39" w:rsidRPr="00401CD4" w:rsidTr="00D75A34">
        <w:trPr>
          <w:gridAfter w:val="1"/>
          <w:wAfter w:w="6" w:type="dxa"/>
          <w:trHeight w:val="20"/>
        </w:trPr>
        <w:tc>
          <w:tcPr>
            <w:tcW w:w="22708" w:type="dxa"/>
            <w:gridSpan w:val="22"/>
            <w:shd w:val="clear" w:color="auto" w:fill="auto"/>
            <w:noWrap/>
            <w:vAlign w:val="center"/>
            <w:hideMark/>
          </w:tcPr>
          <w:p w:rsidR="00950F39" w:rsidRPr="00401CD4" w:rsidRDefault="00950F39" w:rsidP="00950F39">
            <w:pPr>
              <w:ind w:firstLine="0"/>
              <w:jc w:val="center"/>
              <w:rPr>
                <w:rFonts w:eastAsia="Times New Roman" w:cs="Times New Roman"/>
                <w:b/>
                <w:bCs/>
                <w:color w:val="000000"/>
                <w:sz w:val="20"/>
                <w:szCs w:val="18"/>
                <w:lang w:eastAsia="ru-RU"/>
              </w:rPr>
            </w:pPr>
            <w:r w:rsidRPr="00401CD4">
              <w:rPr>
                <w:rFonts w:eastAsia="Times New Roman" w:cs="Times New Roman"/>
                <w:b/>
                <w:bCs/>
                <w:color w:val="000000"/>
                <w:sz w:val="20"/>
                <w:szCs w:val="18"/>
                <w:lang w:eastAsia="ru-RU"/>
              </w:rPr>
              <w:t>Теплоисточник №36 АИТ улица Линейная, 5 МУП г. Костромы "Городские сети" в зоне ЕТО №2 МУП г. Костромы "Городские сети"</w:t>
            </w:r>
          </w:p>
        </w:tc>
      </w:tr>
      <w:tr w:rsidR="007E2EA0" w:rsidRPr="00401CD4" w:rsidTr="00D75A34">
        <w:trPr>
          <w:trHeight w:val="20"/>
        </w:trPr>
        <w:tc>
          <w:tcPr>
            <w:tcW w:w="765"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w:t>
            </w:r>
          </w:p>
        </w:tc>
        <w:tc>
          <w:tcPr>
            <w:tcW w:w="5500"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Общая отапливаемая площадь жилых зданий</w:t>
            </w:r>
          </w:p>
        </w:tc>
        <w:tc>
          <w:tcPr>
            <w:tcW w:w="1309"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F</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жф</w:t>
            </w:r>
          </w:p>
        </w:tc>
        <w:tc>
          <w:tcPr>
            <w:tcW w:w="1497"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м</w:t>
            </w:r>
            <w:r w:rsidRPr="00401CD4">
              <w:rPr>
                <w:rFonts w:eastAsia="Times New Roman" w:cs="Times New Roman"/>
                <w:color w:val="000000"/>
                <w:sz w:val="20"/>
                <w:szCs w:val="18"/>
                <w:vertAlign w:val="superscript"/>
                <w:lang w:eastAsia="ru-RU"/>
              </w:rPr>
              <w:t>2</w:t>
            </w:r>
          </w:p>
        </w:tc>
        <w:tc>
          <w:tcPr>
            <w:tcW w:w="863"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4,4</w:t>
            </w:r>
          </w:p>
        </w:tc>
        <w:tc>
          <w:tcPr>
            <w:tcW w:w="852"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4,4</w:t>
            </w:r>
          </w:p>
        </w:tc>
      </w:tr>
      <w:tr w:rsidR="007E2EA0" w:rsidRPr="00401CD4" w:rsidTr="00D75A34">
        <w:trPr>
          <w:trHeight w:val="20"/>
        </w:trPr>
        <w:tc>
          <w:tcPr>
            <w:tcW w:w="765"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w:t>
            </w:r>
          </w:p>
        </w:tc>
        <w:tc>
          <w:tcPr>
            <w:tcW w:w="5500"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Общая отапливаемая площадь общественно-деловых зданий</w:t>
            </w:r>
          </w:p>
        </w:tc>
        <w:tc>
          <w:tcPr>
            <w:tcW w:w="1309"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F</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одф</w:t>
            </w:r>
          </w:p>
        </w:tc>
        <w:tc>
          <w:tcPr>
            <w:tcW w:w="1497"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м</w:t>
            </w:r>
            <w:r w:rsidRPr="00401CD4">
              <w:rPr>
                <w:rFonts w:eastAsia="Times New Roman" w:cs="Times New Roman"/>
                <w:color w:val="000000"/>
                <w:sz w:val="20"/>
                <w:szCs w:val="18"/>
                <w:vertAlign w:val="superscript"/>
                <w:lang w:eastAsia="ru-RU"/>
              </w:rPr>
              <w:t>2</w:t>
            </w:r>
          </w:p>
        </w:tc>
        <w:tc>
          <w:tcPr>
            <w:tcW w:w="863"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0,9</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0,9</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0,9</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0,9</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0,9</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0,9</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0,9</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0,9</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1,9</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1,9</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1,9</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1,9</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1,9</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1,9</w:t>
            </w:r>
          </w:p>
        </w:tc>
        <w:tc>
          <w:tcPr>
            <w:tcW w:w="852"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1,9</w:t>
            </w:r>
          </w:p>
        </w:tc>
      </w:tr>
      <w:tr w:rsidR="007E2EA0" w:rsidRPr="00401CD4" w:rsidTr="00D75A34">
        <w:trPr>
          <w:trHeight w:val="20"/>
        </w:trPr>
        <w:tc>
          <w:tcPr>
            <w:tcW w:w="765"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w:t>
            </w:r>
          </w:p>
        </w:tc>
        <w:tc>
          <w:tcPr>
            <w:tcW w:w="5500"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Тепловая нагрузка всего, в том числе:</w:t>
            </w:r>
          </w:p>
        </w:tc>
        <w:tc>
          <w:tcPr>
            <w:tcW w:w="1309"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р.сумм</w:t>
            </w:r>
          </w:p>
        </w:tc>
        <w:tc>
          <w:tcPr>
            <w:tcW w:w="1497"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0,107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0,107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0,107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0,107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0,107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0,107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0,107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0,107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0,224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0,224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0,224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0,224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0,224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0,224</w:t>
            </w:r>
          </w:p>
        </w:tc>
        <w:tc>
          <w:tcPr>
            <w:tcW w:w="852"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0,224</w:t>
            </w:r>
          </w:p>
        </w:tc>
      </w:tr>
      <w:tr w:rsidR="007E2EA0" w:rsidRPr="00401CD4" w:rsidTr="00D75A34">
        <w:trPr>
          <w:trHeight w:val="20"/>
        </w:trPr>
        <w:tc>
          <w:tcPr>
            <w:tcW w:w="765"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w:t>
            </w:r>
          </w:p>
        </w:tc>
        <w:tc>
          <w:tcPr>
            <w:tcW w:w="5500"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в жилищном фонде, в том числе:</w:t>
            </w:r>
          </w:p>
        </w:tc>
        <w:tc>
          <w:tcPr>
            <w:tcW w:w="1309"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р.жф</w:t>
            </w:r>
          </w:p>
        </w:tc>
        <w:tc>
          <w:tcPr>
            <w:tcW w:w="1497"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0,075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0,075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0,075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0,075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0,075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0,075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0,075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0,075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0,075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0,075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0,075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0,075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0,075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0,075</w:t>
            </w:r>
          </w:p>
        </w:tc>
        <w:tc>
          <w:tcPr>
            <w:tcW w:w="852"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0,075</w:t>
            </w:r>
          </w:p>
        </w:tc>
      </w:tr>
      <w:tr w:rsidR="007E2EA0" w:rsidRPr="00401CD4" w:rsidTr="00D75A34">
        <w:trPr>
          <w:trHeight w:val="20"/>
        </w:trPr>
        <w:tc>
          <w:tcPr>
            <w:tcW w:w="765"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3.1.1</w:t>
            </w:r>
          </w:p>
        </w:tc>
        <w:tc>
          <w:tcPr>
            <w:tcW w:w="5500"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отопления и вентиляции</w:t>
            </w:r>
          </w:p>
        </w:tc>
        <w:tc>
          <w:tcPr>
            <w:tcW w:w="1309"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о.р.жф</w:t>
            </w:r>
          </w:p>
        </w:tc>
        <w:tc>
          <w:tcPr>
            <w:tcW w:w="1497"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0,055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0,055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0,055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0,055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0,055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0,055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0,055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0,055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0,055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0,055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0,055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0,055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0,055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0,055</w:t>
            </w:r>
          </w:p>
        </w:tc>
        <w:tc>
          <w:tcPr>
            <w:tcW w:w="852"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0,055</w:t>
            </w:r>
          </w:p>
        </w:tc>
      </w:tr>
      <w:tr w:rsidR="007E2EA0" w:rsidRPr="00401CD4" w:rsidTr="00D75A34">
        <w:trPr>
          <w:trHeight w:val="20"/>
        </w:trPr>
        <w:tc>
          <w:tcPr>
            <w:tcW w:w="765"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3.1.2</w:t>
            </w:r>
          </w:p>
        </w:tc>
        <w:tc>
          <w:tcPr>
            <w:tcW w:w="5500"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горячего водоснабжения</w:t>
            </w:r>
          </w:p>
        </w:tc>
        <w:tc>
          <w:tcPr>
            <w:tcW w:w="1309"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р.гвс.жф</w:t>
            </w:r>
          </w:p>
        </w:tc>
        <w:tc>
          <w:tcPr>
            <w:tcW w:w="1497"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0,020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0,020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0,020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0,020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0,020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0,020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0,020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0,020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0,020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0,020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0,020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0,020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0,020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0,020</w:t>
            </w:r>
          </w:p>
        </w:tc>
        <w:tc>
          <w:tcPr>
            <w:tcW w:w="852"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0,020</w:t>
            </w:r>
          </w:p>
        </w:tc>
      </w:tr>
      <w:tr w:rsidR="007E2EA0" w:rsidRPr="00401CD4" w:rsidTr="00D75A34">
        <w:trPr>
          <w:trHeight w:val="20"/>
        </w:trPr>
        <w:tc>
          <w:tcPr>
            <w:tcW w:w="765"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3.2</w:t>
            </w:r>
          </w:p>
        </w:tc>
        <w:tc>
          <w:tcPr>
            <w:tcW w:w="5500"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в общественно-деловом фонде в том числе:</w:t>
            </w:r>
          </w:p>
        </w:tc>
        <w:tc>
          <w:tcPr>
            <w:tcW w:w="1309"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р.одф</w:t>
            </w:r>
          </w:p>
        </w:tc>
        <w:tc>
          <w:tcPr>
            <w:tcW w:w="1497"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0,032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0,032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0,032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0,032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0,032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0,032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0,032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0,032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0,149</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0,149</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0,149</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0,149</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0,149</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0,149</w:t>
            </w:r>
          </w:p>
        </w:tc>
        <w:tc>
          <w:tcPr>
            <w:tcW w:w="852"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0,149</w:t>
            </w:r>
          </w:p>
        </w:tc>
      </w:tr>
      <w:tr w:rsidR="007E2EA0" w:rsidRPr="00401CD4" w:rsidTr="00D75A34">
        <w:trPr>
          <w:trHeight w:val="20"/>
        </w:trPr>
        <w:tc>
          <w:tcPr>
            <w:tcW w:w="765"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3.2.1</w:t>
            </w:r>
          </w:p>
        </w:tc>
        <w:tc>
          <w:tcPr>
            <w:tcW w:w="5500"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отопления и вентиляции</w:t>
            </w:r>
          </w:p>
        </w:tc>
        <w:tc>
          <w:tcPr>
            <w:tcW w:w="1309"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р.о.одф</w:t>
            </w:r>
          </w:p>
        </w:tc>
        <w:tc>
          <w:tcPr>
            <w:tcW w:w="1497"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0,024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0,024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0,024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0,024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0,024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0,024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0,024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0,024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0,133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0,133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0,133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0,133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0,133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0,133</w:t>
            </w:r>
          </w:p>
        </w:tc>
        <w:tc>
          <w:tcPr>
            <w:tcW w:w="852"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0,133</w:t>
            </w:r>
          </w:p>
        </w:tc>
      </w:tr>
      <w:tr w:rsidR="007E2EA0" w:rsidRPr="00401CD4" w:rsidTr="00D75A34">
        <w:trPr>
          <w:trHeight w:val="20"/>
        </w:trPr>
        <w:tc>
          <w:tcPr>
            <w:tcW w:w="765"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3.2.2</w:t>
            </w:r>
          </w:p>
        </w:tc>
        <w:tc>
          <w:tcPr>
            <w:tcW w:w="5500"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горячего водоснабжения</w:t>
            </w:r>
          </w:p>
        </w:tc>
        <w:tc>
          <w:tcPr>
            <w:tcW w:w="1309"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р.гвс.одф</w:t>
            </w:r>
          </w:p>
        </w:tc>
        <w:tc>
          <w:tcPr>
            <w:tcW w:w="1497"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0,008</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0,008</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0,008</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0,008</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0,008</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0,008</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0,008</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0,008</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0,016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0,016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0,016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0,016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0,016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0,016</w:t>
            </w:r>
          </w:p>
        </w:tc>
        <w:tc>
          <w:tcPr>
            <w:tcW w:w="852"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0,016</w:t>
            </w:r>
          </w:p>
        </w:tc>
      </w:tr>
      <w:tr w:rsidR="007E2EA0" w:rsidRPr="00401CD4" w:rsidTr="00D75A34">
        <w:trPr>
          <w:trHeight w:val="20"/>
        </w:trPr>
        <w:tc>
          <w:tcPr>
            <w:tcW w:w="765"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w:t>
            </w:r>
          </w:p>
        </w:tc>
        <w:tc>
          <w:tcPr>
            <w:tcW w:w="5500"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Расход тепловой энергии, всего, в том числе:</w:t>
            </w:r>
          </w:p>
        </w:tc>
        <w:tc>
          <w:tcPr>
            <w:tcW w:w="1309"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сумм</w:t>
            </w:r>
          </w:p>
        </w:tc>
        <w:tc>
          <w:tcPr>
            <w:tcW w:w="1497"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0,8</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0,8</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0,8</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0,8</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w:t>
            </w:r>
          </w:p>
        </w:tc>
        <w:tc>
          <w:tcPr>
            <w:tcW w:w="852"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w:t>
            </w:r>
          </w:p>
        </w:tc>
      </w:tr>
      <w:tr w:rsidR="007E2EA0" w:rsidRPr="00401CD4" w:rsidTr="00D75A34">
        <w:trPr>
          <w:trHeight w:val="20"/>
        </w:trPr>
        <w:tc>
          <w:tcPr>
            <w:tcW w:w="765"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4.1</w:t>
            </w:r>
          </w:p>
        </w:tc>
        <w:tc>
          <w:tcPr>
            <w:tcW w:w="5500"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в жилищном фонде</w:t>
            </w:r>
          </w:p>
        </w:tc>
        <w:tc>
          <w:tcPr>
            <w:tcW w:w="1309"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жф</w:t>
            </w:r>
          </w:p>
        </w:tc>
        <w:tc>
          <w:tcPr>
            <w:tcW w:w="1497"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c>
          <w:tcPr>
            <w:tcW w:w="852"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r>
      <w:tr w:rsidR="007E2EA0" w:rsidRPr="00401CD4" w:rsidTr="00D75A34">
        <w:trPr>
          <w:trHeight w:val="20"/>
        </w:trPr>
        <w:tc>
          <w:tcPr>
            <w:tcW w:w="765"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4.1.1</w:t>
            </w:r>
          </w:p>
        </w:tc>
        <w:tc>
          <w:tcPr>
            <w:tcW w:w="5500"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отопления и вентиляции</w:t>
            </w:r>
          </w:p>
        </w:tc>
        <w:tc>
          <w:tcPr>
            <w:tcW w:w="1309"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о.жф</w:t>
            </w:r>
          </w:p>
        </w:tc>
        <w:tc>
          <w:tcPr>
            <w:tcW w:w="1497"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r>
      <w:tr w:rsidR="007E2EA0" w:rsidRPr="00401CD4" w:rsidTr="00D75A34">
        <w:trPr>
          <w:trHeight w:val="20"/>
        </w:trPr>
        <w:tc>
          <w:tcPr>
            <w:tcW w:w="765"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4.1.2</w:t>
            </w:r>
          </w:p>
        </w:tc>
        <w:tc>
          <w:tcPr>
            <w:tcW w:w="5500"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горячего водоснабжения</w:t>
            </w:r>
          </w:p>
        </w:tc>
        <w:tc>
          <w:tcPr>
            <w:tcW w:w="1309"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гвс.жф</w:t>
            </w:r>
          </w:p>
        </w:tc>
        <w:tc>
          <w:tcPr>
            <w:tcW w:w="1497"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r>
      <w:tr w:rsidR="007E2EA0" w:rsidRPr="00401CD4" w:rsidTr="00D75A34">
        <w:trPr>
          <w:trHeight w:val="20"/>
        </w:trPr>
        <w:tc>
          <w:tcPr>
            <w:tcW w:w="765"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w:t>
            </w:r>
          </w:p>
        </w:tc>
        <w:tc>
          <w:tcPr>
            <w:tcW w:w="5500"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в общественно-деловом фонде в том числе:</w:t>
            </w:r>
          </w:p>
        </w:tc>
        <w:tc>
          <w:tcPr>
            <w:tcW w:w="1309"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одф</w:t>
            </w:r>
          </w:p>
        </w:tc>
        <w:tc>
          <w:tcPr>
            <w:tcW w:w="1497"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w:t>
            </w:r>
          </w:p>
        </w:tc>
        <w:tc>
          <w:tcPr>
            <w:tcW w:w="852"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w:t>
            </w:r>
          </w:p>
        </w:tc>
      </w:tr>
      <w:tr w:rsidR="007E2EA0" w:rsidRPr="00401CD4" w:rsidTr="00D75A34">
        <w:trPr>
          <w:trHeight w:val="20"/>
        </w:trPr>
        <w:tc>
          <w:tcPr>
            <w:tcW w:w="765"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4.2.1</w:t>
            </w:r>
          </w:p>
        </w:tc>
        <w:tc>
          <w:tcPr>
            <w:tcW w:w="5500"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отопления и вентиляции</w:t>
            </w:r>
          </w:p>
        </w:tc>
        <w:tc>
          <w:tcPr>
            <w:tcW w:w="1309"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о.одф</w:t>
            </w:r>
          </w:p>
        </w:tc>
        <w:tc>
          <w:tcPr>
            <w:tcW w:w="1497"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w:t>
            </w:r>
          </w:p>
        </w:tc>
        <w:tc>
          <w:tcPr>
            <w:tcW w:w="852"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w:t>
            </w:r>
          </w:p>
        </w:tc>
      </w:tr>
      <w:tr w:rsidR="007E2EA0" w:rsidRPr="00401CD4" w:rsidTr="00D75A34">
        <w:trPr>
          <w:trHeight w:val="20"/>
        </w:trPr>
        <w:tc>
          <w:tcPr>
            <w:tcW w:w="765"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4.2.2</w:t>
            </w:r>
          </w:p>
        </w:tc>
        <w:tc>
          <w:tcPr>
            <w:tcW w:w="5500"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горячего водоснабжения</w:t>
            </w:r>
          </w:p>
        </w:tc>
        <w:tc>
          <w:tcPr>
            <w:tcW w:w="1309"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гвс.одф</w:t>
            </w:r>
          </w:p>
        </w:tc>
        <w:tc>
          <w:tcPr>
            <w:tcW w:w="1497"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r>
      <w:tr w:rsidR="007E2EA0" w:rsidRPr="00401CD4" w:rsidTr="00D75A34">
        <w:trPr>
          <w:trHeight w:val="20"/>
        </w:trPr>
        <w:tc>
          <w:tcPr>
            <w:tcW w:w="765"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w:t>
            </w:r>
          </w:p>
        </w:tc>
        <w:tc>
          <w:tcPr>
            <w:tcW w:w="5500"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Удельная тепловая нагрузка в жилищном фонде</w:t>
            </w:r>
          </w:p>
        </w:tc>
        <w:tc>
          <w:tcPr>
            <w:tcW w:w="1309"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р.о.жф</w:t>
            </w:r>
          </w:p>
        </w:tc>
        <w:tc>
          <w:tcPr>
            <w:tcW w:w="1497" w:type="dxa"/>
            <w:gridSpan w:val="2"/>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Гкал/ч/м</w:t>
            </w:r>
            <w:r w:rsidRPr="00401CD4">
              <w:rPr>
                <w:rFonts w:eastAsia="Times New Roman" w:cs="Times New Roman"/>
                <w:color w:val="000000"/>
                <w:sz w:val="20"/>
                <w:szCs w:val="18"/>
                <w:vertAlign w:val="superscript"/>
                <w:lang w:eastAsia="ru-RU"/>
              </w:rPr>
              <w:t>2</w:t>
            </w:r>
          </w:p>
        </w:tc>
        <w:tc>
          <w:tcPr>
            <w:tcW w:w="863" w:type="dxa"/>
            <w:gridSpan w:val="2"/>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0,000017</w:t>
            </w:r>
          </w:p>
        </w:tc>
        <w:tc>
          <w:tcPr>
            <w:tcW w:w="852" w:type="dxa"/>
            <w:gridSpan w:val="2"/>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0,000017</w:t>
            </w:r>
          </w:p>
        </w:tc>
      </w:tr>
      <w:tr w:rsidR="007E2EA0" w:rsidRPr="00401CD4" w:rsidTr="00D75A34">
        <w:trPr>
          <w:trHeight w:val="20"/>
        </w:trPr>
        <w:tc>
          <w:tcPr>
            <w:tcW w:w="765"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w:t>
            </w:r>
          </w:p>
        </w:tc>
        <w:tc>
          <w:tcPr>
            <w:tcW w:w="5500"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Удельное потребление тепловой энергии на отопление в жилищном фонде</w:t>
            </w:r>
          </w:p>
        </w:tc>
        <w:tc>
          <w:tcPr>
            <w:tcW w:w="1309"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о.жф</w:t>
            </w:r>
          </w:p>
        </w:tc>
        <w:tc>
          <w:tcPr>
            <w:tcW w:w="1497" w:type="dxa"/>
            <w:gridSpan w:val="2"/>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Гкал/м</w:t>
            </w:r>
            <w:r w:rsidRPr="00401CD4">
              <w:rPr>
                <w:rFonts w:eastAsia="Times New Roman" w:cs="Times New Roman"/>
                <w:color w:val="000000"/>
                <w:sz w:val="20"/>
                <w:szCs w:val="18"/>
                <w:vertAlign w:val="superscript"/>
                <w:lang w:eastAsia="ru-RU"/>
              </w:rPr>
              <w:t>2</w:t>
            </w:r>
            <w:r w:rsidRPr="00401CD4">
              <w:rPr>
                <w:rFonts w:eastAsia="Times New Roman" w:cs="Times New Roman"/>
                <w:color w:val="000000"/>
                <w:sz w:val="20"/>
                <w:szCs w:val="18"/>
                <w:lang w:eastAsia="ru-RU"/>
              </w:rPr>
              <w:t>/год</w:t>
            </w:r>
          </w:p>
        </w:tc>
        <w:tc>
          <w:tcPr>
            <w:tcW w:w="863" w:type="dxa"/>
            <w:gridSpan w:val="2"/>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0,058</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0,127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0,147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0,147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0,147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0,147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0,147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0,147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0,070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0,070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0,070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0,070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0,070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0,070</w:t>
            </w:r>
          </w:p>
        </w:tc>
        <w:tc>
          <w:tcPr>
            <w:tcW w:w="852" w:type="dxa"/>
            <w:gridSpan w:val="2"/>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0,070</w:t>
            </w:r>
          </w:p>
        </w:tc>
      </w:tr>
      <w:tr w:rsidR="0046467D" w:rsidRPr="00401CD4" w:rsidTr="00D75A34">
        <w:trPr>
          <w:trHeight w:val="20"/>
        </w:trPr>
        <w:tc>
          <w:tcPr>
            <w:tcW w:w="765" w:type="dxa"/>
            <w:shd w:val="clear" w:color="auto" w:fill="auto"/>
            <w:noWrap/>
            <w:vAlign w:val="center"/>
            <w:hideMark/>
          </w:tcPr>
          <w:p w:rsidR="0046467D" w:rsidRPr="00401CD4" w:rsidRDefault="0046467D" w:rsidP="0046467D">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w:t>
            </w:r>
          </w:p>
        </w:tc>
        <w:tc>
          <w:tcPr>
            <w:tcW w:w="5500" w:type="dxa"/>
            <w:shd w:val="clear" w:color="auto" w:fill="auto"/>
            <w:noWrap/>
            <w:vAlign w:val="center"/>
            <w:hideMark/>
          </w:tcPr>
          <w:p w:rsidR="0046467D" w:rsidRPr="00401CD4" w:rsidRDefault="0046467D" w:rsidP="0046467D">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Градус-сутки отопительного периода</w:t>
            </w:r>
          </w:p>
        </w:tc>
        <w:tc>
          <w:tcPr>
            <w:tcW w:w="1309" w:type="dxa"/>
            <w:shd w:val="clear" w:color="auto" w:fill="auto"/>
            <w:noWrap/>
            <w:vAlign w:val="center"/>
            <w:hideMark/>
          </w:tcPr>
          <w:p w:rsidR="0046467D" w:rsidRPr="00401CD4" w:rsidRDefault="0046467D" w:rsidP="0046467D">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ГСОП</w:t>
            </w:r>
          </w:p>
        </w:tc>
        <w:tc>
          <w:tcPr>
            <w:tcW w:w="1497" w:type="dxa"/>
            <w:gridSpan w:val="2"/>
            <w:shd w:val="clear" w:color="auto" w:fill="auto"/>
            <w:noWrap/>
            <w:vAlign w:val="center"/>
            <w:hideMark/>
          </w:tcPr>
          <w:p w:rsidR="0046467D" w:rsidRPr="00401CD4" w:rsidRDefault="0046467D" w:rsidP="0046467D">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°C x сут</w:t>
            </w:r>
          </w:p>
        </w:tc>
        <w:tc>
          <w:tcPr>
            <w:tcW w:w="863" w:type="dxa"/>
            <w:gridSpan w:val="2"/>
            <w:shd w:val="clear" w:color="auto" w:fill="auto"/>
            <w:noWrap/>
            <w:vAlign w:val="center"/>
            <w:hideMark/>
          </w:tcPr>
          <w:p w:rsidR="0046467D" w:rsidRPr="00401CD4" w:rsidRDefault="0046467D" w:rsidP="0046467D">
            <w:pPr>
              <w:ind w:firstLine="0"/>
              <w:jc w:val="center"/>
              <w:rPr>
                <w:rFonts w:eastAsia="Times New Roman" w:cs="Times New Roman"/>
                <w:color w:val="000000"/>
                <w:sz w:val="20"/>
                <w:szCs w:val="18"/>
                <w:lang w:eastAsia="ru-RU"/>
              </w:rPr>
            </w:pPr>
          </w:p>
        </w:tc>
        <w:tc>
          <w:tcPr>
            <w:tcW w:w="852" w:type="dxa"/>
            <w:shd w:val="clear" w:color="auto" w:fill="auto"/>
            <w:noWrap/>
            <w:vAlign w:val="center"/>
            <w:hideMark/>
          </w:tcPr>
          <w:p w:rsidR="0046467D" w:rsidRPr="00401CD4" w:rsidRDefault="0046467D" w:rsidP="0046467D">
            <w:pPr>
              <w:ind w:firstLine="0"/>
              <w:jc w:val="center"/>
              <w:rPr>
                <w:rFonts w:eastAsia="Times New Roman" w:cs="Times New Roman"/>
                <w:color w:val="000000"/>
                <w:sz w:val="20"/>
                <w:szCs w:val="18"/>
                <w:lang w:eastAsia="ru-RU"/>
              </w:rPr>
            </w:pPr>
            <w:r>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gridSpan w:val="2"/>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r>
      <w:tr w:rsidR="007E2EA0" w:rsidRPr="00401CD4" w:rsidTr="00D75A34">
        <w:trPr>
          <w:trHeight w:val="20"/>
        </w:trPr>
        <w:tc>
          <w:tcPr>
            <w:tcW w:w="765"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w:t>
            </w:r>
          </w:p>
        </w:tc>
        <w:tc>
          <w:tcPr>
            <w:tcW w:w="5500"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Удельное приведенное потребление тепловой энергии на отопление в жилищном фонде</w:t>
            </w:r>
          </w:p>
        </w:tc>
        <w:tc>
          <w:tcPr>
            <w:tcW w:w="1309"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о.жф</w:t>
            </w:r>
          </w:p>
        </w:tc>
        <w:tc>
          <w:tcPr>
            <w:tcW w:w="1497" w:type="dxa"/>
            <w:gridSpan w:val="2"/>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Гкал/м</w:t>
            </w:r>
            <w:r w:rsidRPr="00401CD4">
              <w:rPr>
                <w:rFonts w:eastAsia="Times New Roman" w:cs="Times New Roman"/>
                <w:color w:val="000000"/>
                <w:sz w:val="20"/>
                <w:szCs w:val="18"/>
                <w:vertAlign w:val="superscript"/>
                <w:lang w:eastAsia="ru-RU"/>
              </w:rPr>
              <w:t>2</w:t>
            </w:r>
            <w:r w:rsidRPr="00401CD4">
              <w:rPr>
                <w:rFonts w:eastAsia="Times New Roman" w:cs="Times New Roman"/>
                <w:color w:val="000000"/>
                <w:sz w:val="20"/>
                <w:szCs w:val="18"/>
                <w:lang w:eastAsia="ru-RU"/>
              </w:rPr>
              <w:t>(°C x сут)</w:t>
            </w:r>
          </w:p>
        </w:tc>
        <w:tc>
          <w:tcPr>
            <w:tcW w:w="863" w:type="dxa"/>
            <w:gridSpan w:val="2"/>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0,000009</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0,000019</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0,000022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0,000022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0,000022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0,000022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0,000022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0,000022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0,000011</w:t>
            </w:r>
          </w:p>
        </w:tc>
        <w:tc>
          <w:tcPr>
            <w:tcW w:w="852" w:type="dxa"/>
            <w:gridSpan w:val="2"/>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0,000011</w:t>
            </w:r>
          </w:p>
        </w:tc>
      </w:tr>
      <w:tr w:rsidR="007E2EA0" w:rsidRPr="00401CD4" w:rsidTr="00D75A34">
        <w:trPr>
          <w:trHeight w:val="20"/>
        </w:trPr>
        <w:tc>
          <w:tcPr>
            <w:tcW w:w="765"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9</w:t>
            </w:r>
          </w:p>
        </w:tc>
        <w:tc>
          <w:tcPr>
            <w:tcW w:w="5500"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Удельная тепловая нагрузка в общественно-деловом фонде</w:t>
            </w:r>
          </w:p>
        </w:tc>
        <w:tc>
          <w:tcPr>
            <w:tcW w:w="1309"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р.ов.одф</w:t>
            </w:r>
          </w:p>
        </w:tc>
        <w:tc>
          <w:tcPr>
            <w:tcW w:w="1497" w:type="dxa"/>
            <w:gridSpan w:val="2"/>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Гкал/ч/м</w:t>
            </w:r>
            <w:r w:rsidRPr="00401CD4">
              <w:rPr>
                <w:rFonts w:eastAsia="Times New Roman" w:cs="Times New Roman"/>
                <w:color w:val="000000"/>
                <w:sz w:val="20"/>
                <w:szCs w:val="18"/>
                <w:vertAlign w:val="superscript"/>
                <w:lang w:eastAsia="ru-RU"/>
              </w:rPr>
              <w:t>2</w:t>
            </w:r>
          </w:p>
        </w:tc>
        <w:tc>
          <w:tcPr>
            <w:tcW w:w="863" w:type="dxa"/>
            <w:gridSpan w:val="2"/>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0,000080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0,000080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0,000080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0,000080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0,000080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0,000080</w:t>
            </w:r>
          </w:p>
        </w:tc>
        <w:tc>
          <w:tcPr>
            <w:tcW w:w="852" w:type="dxa"/>
            <w:gridSpan w:val="2"/>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0,000080</w:t>
            </w:r>
          </w:p>
        </w:tc>
      </w:tr>
      <w:tr w:rsidR="007E2EA0" w:rsidRPr="00401CD4" w:rsidTr="00D75A34">
        <w:trPr>
          <w:trHeight w:val="20"/>
        </w:trPr>
        <w:tc>
          <w:tcPr>
            <w:tcW w:w="765"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w:t>
            </w:r>
          </w:p>
        </w:tc>
        <w:tc>
          <w:tcPr>
            <w:tcW w:w="5500"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Удельное приведенное потребление тепловой энергии в общественно-деловом фонде</w:t>
            </w:r>
          </w:p>
        </w:tc>
        <w:tc>
          <w:tcPr>
            <w:tcW w:w="1309"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р.ов.одф</w:t>
            </w:r>
          </w:p>
        </w:tc>
        <w:tc>
          <w:tcPr>
            <w:tcW w:w="1497" w:type="dxa"/>
            <w:gridSpan w:val="2"/>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Гкал/м</w:t>
            </w:r>
            <w:r w:rsidRPr="00401CD4">
              <w:rPr>
                <w:rFonts w:eastAsia="Times New Roman" w:cs="Times New Roman"/>
                <w:color w:val="000000"/>
                <w:sz w:val="20"/>
                <w:szCs w:val="18"/>
                <w:vertAlign w:val="superscript"/>
                <w:lang w:eastAsia="ru-RU"/>
              </w:rPr>
              <w:t>2</w:t>
            </w:r>
            <w:r w:rsidRPr="00401CD4">
              <w:rPr>
                <w:rFonts w:eastAsia="Times New Roman" w:cs="Times New Roman"/>
                <w:color w:val="000000"/>
                <w:sz w:val="20"/>
                <w:szCs w:val="18"/>
                <w:lang w:eastAsia="ru-RU"/>
              </w:rPr>
              <w:t>/(°C x сут)</w:t>
            </w:r>
          </w:p>
        </w:tc>
        <w:tc>
          <w:tcPr>
            <w:tcW w:w="863" w:type="dxa"/>
            <w:gridSpan w:val="2"/>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0,000026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0,000065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0,000065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0,000065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0,000065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0,000065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0,000065</w:t>
            </w:r>
          </w:p>
        </w:tc>
        <w:tc>
          <w:tcPr>
            <w:tcW w:w="852" w:type="dxa"/>
            <w:gridSpan w:val="2"/>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0,000065</w:t>
            </w:r>
          </w:p>
        </w:tc>
      </w:tr>
      <w:tr w:rsidR="007E2EA0" w:rsidRPr="00401CD4" w:rsidTr="00D75A34">
        <w:trPr>
          <w:trHeight w:val="20"/>
        </w:trPr>
        <w:tc>
          <w:tcPr>
            <w:tcW w:w="765"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w:t>
            </w:r>
          </w:p>
        </w:tc>
        <w:tc>
          <w:tcPr>
            <w:tcW w:w="5500"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Средняя плотность тепловой нагрузки</w:t>
            </w:r>
          </w:p>
        </w:tc>
        <w:tc>
          <w:tcPr>
            <w:tcW w:w="1309" w:type="dxa"/>
            <w:shd w:val="clear" w:color="auto" w:fill="auto"/>
            <w:noWrap/>
            <w:vAlign w:val="center"/>
            <w:hideMark/>
          </w:tcPr>
          <w:p w:rsidR="007E2EA0" w:rsidRPr="00401CD4" w:rsidRDefault="007E2EA0" w:rsidP="00950F39">
            <w:pPr>
              <w:ind w:firstLine="0"/>
              <w:jc w:val="center"/>
              <w:rPr>
                <w:rFonts w:eastAsia="Times New Roman" w:cs="Times New Roman"/>
                <w:i/>
                <w:iCs/>
                <w:color w:val="000000"/>
                <w:sz w:val="20"/>
                <w:szCs w:val="18"/>
                <w:lang w:eastAsia="ru-RU"/>
              </w:rPr>
            </w:pPr>
            <w:r w:rsidRPr="00401CD4">
              <w:rPr>
                <w:rFonts w:eastAsia="Times New Roman" w:cs="Times New Roman"/>
                <w:i/>
                <w:iCs/>
                <w:color w:val="000000"/>
                <w:sz w:val="20"/>
                <w:szCs w:val="18"/>
                <w:lang w:eastAsia="ru-RU"/>
              </w:rPr>
              <w:t>ρ</w:t>
            </w:r>
            <w:r w:rsidRPr="00401CD4">
              <w:rPr>
                <w:rFonts w:eastAsia="Times New Roman" w:cs="Times New Roman"/>
                <w:i/>
                <w:iCs/>
                <w:color w:val="000000"/>
                <w:sz w:val="20"/>
                <w:szCs w:val="18"/>
                <w:vertAlign w:val="subscript"/>
                <w:lang w:eastAsia="ru-RU"/>
              </w:rPr>
              <w:t>j</w:t>
            </w:r>
          </w:p>
        </w:tc>
        <w:tc>
          <w:tcPr>
            <w:tcW w:w="1497" w:type="dxa"/>
            <w:gridSpan w:val="2"/>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Гкал/ч/га</w:t>
            </w:r>
          </w:p>
        </w:tc>
        <w:tc>
          <w:tcPr>
            <w:tcW w:w="863" w:type="dxa"/>
            <w:gridSpan w:val="2"/>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0,957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0,957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0,957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0,957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0,957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0,957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0,957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0,957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0,890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0,890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0,890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0,890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0,890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0,890</w:t>
            </w:r>
          </w:p>
        </w:tc>
        <w:tc>
          <w:tcPr>
            <w:tcW w:w="852" w:type="dxa"/>
            <w:gridSpan w:val="2"/>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0,890</w:t>
            </w:r>
          </w:p>
        </w:tc>
      </w:tr>
      <w:tr w:rsidR="007E2EA0" w:rsidRPr="00401CD4" w:rsidTr="00D75A34">
        <w:trPr>
          <w:trHeight w:val="20"/>
        </w:trPr>
        <w:tc>
          <w:tcPr>
            <w:tcW w:w="765"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w:t>
            </w:r>
          </w:p>
        </w:tc>
        <w:tc>
          <w:tcPr>
            <w:tcW w:w="5500"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Средняя плотность расхода тепловой энергии на отопление в жилищном фонде</w:t>
            </w:r>
          </w:p>
        </w:tc>
        <w:tc>
          <w:tcPr>
            <w:tcW w:w="1309" w:type="dxa"/>
            <w:shd w:val="clear" w:color="auto" w:fill="auto"/>
            <w:noWrap/>
            <w:vAlign w:val="center"/>
            <w:hideMark/>
          </w:tcPr>
          <w:p w:rsidR="007E2EA0" w:rsidRPr="00401CD4" w:rsidRDefault="007E2EA0" w:rsidP="00950F39">
            <w:pPr>
              <w:ind w:firstLine="0"/>
              <w:jc w:val="center"/>
              <w:rPr>
                <w:rFonts w:eastAsia="Times New Roman" w:cs="Times New Roman"/>
                <w:i/>
                <w:iCs/>
                <w:color w:val="000000"/>
                <w:sz w:val="20"/>
                <w:szCs w:val="18"/>
                <w:lang w:eastAsia="ru-RU"/>
              </w:rPr>
            </w:pPr>
            <w:r w:rsidRPr="00401CD4">
              <w:rPr>
                <w:rFonts w:eastAsia="Times New Roman" w:cs="Times New Roman"/>
                <w:i/>
                <w:iCs/>
                <w:color w:val="000000"/>
                <w:sz w:val="20"/>
                <w:szCs w:val="18"/>
                <w:lang w:eastAsia="ru-RU"/>
              </w:rPr>
              <w:t>ρ</w:t>
            </w:r>
            <w:r w:rsidRPr="00401CD4">
              <w:rPr>
                <w:rFonts w:eastAsia="Times New Roman" w:cs="Times New Roman"/>
                <w:i/>
                <w:iCs/>
                <w:color w:val="000000"/>
                <w:sz w:val="20"/>
                <w:szCs w:val="18"/>
                <w:vertAlign w:val="subscript"/>
                <w:lang w:eastAsia="ru-RU"/>
              </w:rPr>
              <w:t>j,A+1</w:t>
            </w:r>
            <w:r w:rsidRPr="00401CD4">
              <w:rPr>
                <w:rFonts w:eastAsia="Times New Roman" w:cs="Times New Roman"/>
                <w:color w:val="000000"/>
                <w:sz w:val="20"/>
                <w:szCs w:val="18"/>
                <w:vertAlign w:val="superscript"/>
                <w:lang w:eastAsia="ru-RU"/>
              </w:rPr>
              <w:t>о.жф</w:t>
            </w:r>
          </w:p>
        </w:tc>
        <w:tc>
          <w:tcPr>
            <w:tcW w:w="1497" w:type="dxa"/>
            <w:gridSpan w:val="2"/>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Гкал/га</w:t>
            </w:r>
          </w:p>
        </w:tc>
        <w:tc>
          <w:tcPr>
            <w:tcW w:w="863" w:type="dxa"/>
            <w:gridSpan w:val="2"/>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801,4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1746,9</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2023,5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2023,5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2023,5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2023,5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2023,5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2023,5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898,0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898,0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898,0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898,0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898,0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898,0</w:t>
            </w:r>
          </w:p>
        </w:tc>
        <w:tc>
          <w:tcPr>
            <w:tcW w:w="852" w:type="dxa"/>
            <w:gridSpan w:val="2"/>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898,0</w:t>
            </w:r>
          </w:p>
        </w:tc>
      </w:tr>
      <w:tr w:rsidR="007E2EA0" w:rsidRPr="00401CD4" w:rsidTr="00D75A34">
        <w:trPr>
          <w:trHeight w:val="20"/>
        </w:trPr>
        <w:tc>
          <w:tcPr>
            <w:tcW w:w="765"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w:t>
            </w:r>
          </w:p>
        </w:tc>
        <w:tc>
          <w:tcPr>
            <w:tcW w:w="5500"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Средняя тепловая нагрузка на отопление на одного жителя</w:t>
            </w:r>
          </w:p>
        </w:tc>
        <w:tc>
          <w:tcPr>
            <w:tcW w:w="1309" w:type="dxa"/>
            <w:shd w:val="clear" w:color="auto" w:fill="auto"/>
            <w:noWrap/>
            <w:vAlign w:val="center"/>
            <w:hideMark/>
          </w:tcPr>
          <w:p w:rsidR="007E2EA0" w:rsidRPr="00401CD4" w:rsidRDefault="007E2EA0" w:rsidP="00950F39">
            <w:pPr>
              <w:ind w:firstLine="0"/>
              <w:jc w:val="center"/>
              <w:rPr>
                <w:rFonts w:eastAsia="Times New Roman" w:cs="Times New Roman"/>
                <w:i/>
                <w:iCs/>
                <w:color w:val="000000"/>
                <w:sz w:val="20"/>
                <w:szCs w:val="18"/>
                <w:lang w:eastAsia="ru-RU"/>
              </w:rPr>
            </w:pPr>
            <w:r w:rsidRPr="00401CD4">
              <w:rPr>
                <w:rFonts w:eastAsia="Times New Roman" w:cs="Times New Roman"/>
                <w:i/>
                <w:iCs/>
                <w:color w:val="000000"/>
                <w:sz w:val="20"/>
                <w:szCs w:val="18"/>
                <w:lang w:eastAsia="ru-RU"/>
              </w:rPr>
              <w:t>ρ̅</w:t>
            </w:r>
            <w:r w:rsidRPr="00401CD4">
              <w:rPr>
                <w:rFonts w:eastAsia="Times New Roman" w:cs="Times New Roman"/>
                <w:i/>
                <w:iCs/>
                <w:color w:val="000000"/>
                <w:sz w:val="20"/>
                <w:szCs w:val="18"/>
                <w:vertAlign w:val="subscript"/>
                <w:lang w:eastAsia="ru-RU"/>
              </w:rPr>
              <w:t>j,A+1</w:t>
            </w:r>
            <w:r w:rsidRPr="00401CD4">
              <w:rPr>
                <w:rFonts w:eastAsia="Times New Roman" w:cs="Times New Roman"/>
                <w:color w:val="000000"/>
                <w:sz w:val="20"/>
                <w:szCs w:val="18"/>
                <w:vertAlign w:val="superscript"/>
                <w:lang w:eastAsia="ru-RU"/>
              </w:rPr>
              <w:t>р.о.жф</w:t>
            </w:r>
          </w:p>
        </w:tc>
        <w:tc>
          <w:tcPr>
            <w:tcW w:w="1497" w:type="dxa"/>
            <w:gridSpan w:val="2"/>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Гкал/ч/чел.</w:t>
            </w:r>
          </w:p>
        </w:tc>
        <w:tc>
          <w:tcPr>
            <w:tcW w:w="863" w:type="dxa"/>
            <w:gridSpan w:val="2"/>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0,001994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0,001994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0,001994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0,001994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0,001994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0,001994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0,001994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0,001994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0,000951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0,000951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0,000951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0,000951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0,000951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0,000951</w:t>
            </w:r>
          </w:p>
        </w:tc>
        <w:tc>
          <w:tcPr>
            <w:tcW w:w="852" w:type="dxa"/>
            <w:gridSpan w:val="2"/>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0,000951</w:t>
            </w:r>
          </w:p>
        </w:tc>
      </w:tr>
      <w:tr w:rsidR="007E2EA0" w:rsidRPr="00401CD4" w:rsidTr="00D75A34">
        <w:trPr>
          <w:trHeight w:val="20"/>
        </w:trPr>
        <w:tc>
          <w:tcPr>
            <w:tcW w:w="765"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14</w:t>
            </w:r>
          </w:p>
        </w:tc>
        <w:tc>
          <w:tcPr>
            <w:tcW w:w="5500"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Средний расход тепловой энергии на отопление на одного жителя</w:t>
            </w:r>
          </w:p>
        </w:tc>
        <w:tc>
          <w:tcPr>
            <w:tcW w:w="1309" w:type="dxa"/>
            <w:shd w:val="clear" w:color="auto" w:fill="auto"/>
            <w:noWrap/>
            <w:vAlign w:val="center"/>
            <w:hideMark/>
          </w:tcPr>
          <w:p w:rsidR="007E2EA0" w:rsidRPr="00401CD4" w:rsidRDefault="007E2EA0" w:rsidP="00950F39">
            <w:pPr>
              <w:ind w:firstLine="0"/>
              <w:jc w:val="center"/>
              <w:rPr>
                <w:rFonts w:eastAsia="Times New Roman" w:cs="Times New Roman"/>
                <w:i/>
                <w:iCs/>
                <w:color w:val="000000"/>
                <w:sz w:val="20"/>
                <w:szCs w:val="18"/>
                <w:lang w:eastAsia="ru-RU"/>
              </w:rPr>
            </w:pPr>
            <w:r w:rsidRPr="00401CD4">
              <w:rPr>
                <w:rFonts w:eastAsia="Times New Roman" w:cs="Times New Roman"/>
                <w:i/>
                <w:iCs/>
                <w:color w:val="000000"/>
                <w:sz w:val="20"/>
                <w:szCs w:val="18"/>
                <w:lang w:eastAsia="ru-RU"/>
              </w:rPr>
              <w:t>ρ̅</w:t>
            </w:r>
            <w:r w:rsidRPr="00401CD4">
              <w:rPr>
                <w:rFonts w:eastAsia="Times New Roman" w:cs="Times New Roman"/>
                <w:i/>
                <w:iCs/>
                <w:color w:val="000000"/>
                <w:sz w:val="20"/>
                <w:szCs w:val="18"/>
                <w:vertAlign w:val="subscript"/>
                <w:lang w:eastAsia="ru-RU"/>
              </w:rPr>
              <w:t>j,A+1</w:t>
            </w:r>
            <w:r w:rsidRPr="00401CD4">
              <w:rPr>
                <w:rFonts w:eastAsia="Times New Roman" w:cs="Times New Roman"/>
                <w:color w:val="000000"/>
                <w:sz w:val="20"/>
                <w:szCs w:val="18"/>
                <w:vertAlign w:val="superscript"/>
                <w:lang w:eastAsia="ru-RU"/>
              </w:rPr>
              <w:t>о.жф</w:t>
            </w:r>
          </w:p>
        </w:tc>
        <w:tc>
          <w:tcPr>
            <w:tcW w:w="1497" w:type="dxa"/>
            <w:gridSpan w:val="2"/>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Гкал/чел/год</w:t>
            </w:r>
          </w:p>
        </w:tc>
        <w:tc>
          <w:tcPr>
            <w:tcW w:w="863" w:type="dxa"/>
            <w:gridSpan w:val="2"/>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3,242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7,067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8,187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8,187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8,187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8,187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8,187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8,187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3,904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3,904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3,904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3,904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3,904</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3,904</w:t>
            </w:r>
          </w:p>
        </w:tc>
        <w:tc>
          <w:tcPr>
            <w:tcW w:w="852" w:type="dxa"/>
            <w:gridSpan w:val="2"/>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3,904</w:t>
            </w:r>
          </w:p>
        </w:tc>
      </w:tr>
      <w:tr w:rsidR="00950F39" w:rsidRPr="00401CD4" w:rsidTr="00D75A34">
        <w:trPr>
          <w:gridAfter w:val="1"/>
          <w:wAfter w:w="6" w:type="dxa"/>
          <w:trHeight w:val="20"/>
        </w:trPr>
        <w:tc>
          <w:tcPr>
            <w:tcW w:w="22708" w:type="dxa"/>
            <w:gridSpan w:val="22"/>
            <w:shd w:val="clear" w:color="auto" w:fill="auto"/>
            <w:noWrap/>
            <w:vAlign w:val="center"/>
            <w:hideMark/>
          </w:tcPr>
          <w:p w:rsidR="00950F39" w:rsidRPr="00401CD4" w:rsidRDefault="00950F39" w:rsidP="00950F39">
            <w:pPr>
              <w:ind w:firstLine="0"/>
              <w:jc w:val="center"/>
              <w:rPr>
                <w:rFonts w:eastAsia="Times New Roman" w:cs="Times New Roman"/>
                <w:b/>
                <w:bCs/>
                <w:color w:val="000000"/>
                <w:sz w:val="20"/>
                <w:szCs w:val="18"/>
                <w:lang w:eastAsia="ru-RU"/>
              </w:rPr>
            </w:pPr>
            <w:r w:rsidRPr="00401CD4">
              <w:rPr>
                <w:rFonts w:eastAsia="Times New Roman" w:cs="Times New Roman"/>
                <w:b/>
                <w:bCs/>
                <w:color w:val="000000"/>
                <w:sz w:val="20"/>
                <w:szCs w:val="18"/>
                <w:lang w:eastAsia="ru-RU"/>
              </w:rPr>
              <w:t>Теплоисточник №37 АИТ проспект Речной, 72 МУП г. Костромы "Городские сети" в зоне ЕТО №2 МУП г. Костромы "Городские сети"</w:t>
            </w:r>
          </w:p>
        </w:tc>
      </w:tr>
      <w:tr w:rsidR="007E2EA0" w:rsidRPr="00401CD4" w:rsidTr="00D75A34">
        <w:trPr>
          <w:trHeight w:val="20"/>
        </w:trPr>
        <w:tc>
          <w:tcPr>
            <w:tcW w:w="765"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w:t>
            </w:r>
          </w:p>
        </w:tc>
        <w:tc>
          <w:tcPr>
            <w:tcW w:w="5500"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Общая отапливаемая площадь жилых зданий</w:t>
            </w:r>
          </w:p>
        </w:tc>
        <w:tc>
          <w:tcPr>
            <w:tcW w:w="1309"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F</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жф</w:t>
            </w:r>
          </w:p>
        </w:tc>
        <w:tc>
          <w:tcPr>
            <w:tcW w:w="1497"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м</w:t>
            </w:r>
            <w:r w:rsidRPr="00401CD4">
              <w:rPr>
                <w:rFonts w:eastAsia="Times New Roman" w:cs="Times New Roman"/>
                <w:color w:val="000000"/>
                <w:sz w:val="20"/>
                <w:szCs w:val="18"/>
                <w:vertAlign w:val="superscript"/>
                <w:lang w:eastAsia="ru-RU"/>
              </w:rPr>
              <w:t>2</w:t>
            </w:r>
          </w:p>
        </w:tc>
        <w:tc>
          <w:tcPr>
            <w:tcW w:w="863"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7,1</w:t>
            </w:r>
          </w:p>
        </w:tc>
        <w:tc>
          <w:tcPr>
            <w:tcW w:w="852"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7,1</w:t>
            </w:r>
          </w:p>
        </w:tc>
      </w:tr>
      <w:tr w:rsidR="007E2EA0" w:rsidRPr="00401CD4" w:rsidTr="00D75A34">
        <w:trPr>
          <w:trHeight w:val="20"/>
        </w:trPr>
        <w:tc>
          <w:tcPr>
            <w:tcW w:w="765"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w:t>
            </w:r>
          </w:p>
        </w:tc>
        <w:tc>
          <w:tcPr>
            <w:tcW w:w="5500"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Общая отапливаемая площадь общественно-деловых зданий</w:t>
            </w:r>
          </w:p>
        </w:tc>
        <w:tc>
          <w:tcPr>
            <w:tcW w:w="1309"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F</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одф</w:t>
            </w:r>
          </w:p>
        </w:tc>
        <w:tc>
          <w:tcPr>
            <w:tcW w:w="1497"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м</w:t>
            </w:r>
            <w:r w:rsidRPr="00401CD4">
              <w:rPr>
                <w:rFonts w:eastAsia="Times New Roman" w:cs="Times New Roman"/>
                <w:color w:val="000000"/>
                <w:sz w:val="20"/>
                <w:szCs w:val="18"/>
                <w:vertAlign w:val="superscript"/>
                <w:lang w:eastAsia="ru-RU"/>
              </w:rPr>
              <w:t>2</w:t>
            </w:r>
          </w:p>
        </w:tc>
        <w:tc>
          <w:tcPr>
            <w:tcW w:w="863"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3,0</w:t>
            </w:r>
          </w:p>
        </w:tc>
        <w:tc>
          <w:tcPr>
            <w:tcW w:w="852"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3,0</w:t>
            </w:r>
          </w:p>
        </w:tc>
      </w:tr>
      <w:tr w:rsidR="007E2EA0" w:rsidRPr="00401CD4" w:rsidTr="00D75A34">
        <w:trPr>
          <w:trHeight w:val="20"/>
        </w:trPr>
        <w:tc>
          <w:tcPr>
            <w:tcW w:w="765"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w:t>
            </w:r>
          </w:p>
        </w:tc>
        <w:tc>
          <w:tcPr>
            <w:tcW w:w="5500"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Тепловая нагрузка всего, в том числе:</w:t>
            </w:r>
          </w:p>
        </w:tc>
        <w:tc>
          <w:tcPr>
            <w:tcW w:w="1309"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р.сумм</w:t>
            </w:r>
          </w:p>
        </w:tc>
        <w:tc>
          <w:tcPr>
            <w:tcW w:w="1497"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0,066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0,066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0,066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0,066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0,066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0,066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0,363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0,363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0,363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0,363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0,363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0,363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0,363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0,363</w:t>
            </w:r>
          </w:p>
        </w:tc>
        <w:tc>
          <w:tcPr>
            <w:tcW w:w="852"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0,363</w:t>
            </w:r>
          </w:p>
        </w:tc>
      </w:tr>
      <w:tr w:rsidR="007E2EA0" w:rsidRPr="00401CD4" w:rsidTr="00D75A34">
        <w:trPr>
          <w:trHeight w:val="20"/>
        </w:trPr>
        <w:tc>
          <w:tcPr>
            <w:tcW w:w="765"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lastRenderedPageBreak/>
              <w:t>3.1</w:t>
            </w:r>
          </w:p>
        </w:tc>
        <w:tc>
          <w:tcPr>
            <w:tcW w:w="5500"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в жилищном фонде, в том числе:</w:t>
            </w:r>
          </w:p>
        </w:tc>
        <w:tc>
          <w:tcPr>
            <w:tcW w:w="1309"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р.жф</w:t>
            </w:r>
          </w:p>
        </w:tc>
        <w:tc>
          <w:tcPr>
            <w:tcW w:w="1497"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0,046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0,046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0,046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0,046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0,046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0,046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0,046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0,046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0,046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0,046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0,046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0,046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0,046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0,046</w:t>
            </w:r>
          </w:p>
        </w:tc>
        <w:tc>
          <w:tcPr>
            <w:tcW w:w="852"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0,046</w:t>
            </w:r>
          </w:p>
        </w:tc>
      </w:tr>
      <w:tr w:rsidR="007E2EA0" w:rsidRPr="00401CD4" w:rsidTr="00D75A34">
        <w:trPr>
          <w:trHeight w:val="20"/>
        </w:trPr>
        <w:tc>
          <w:tcPr>
            <w:tcW w:w="765"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3.1.1</w:t>
            </w:r>
          </w:p>
        </w:tc>
        <w:tc>
          <w:tcPr>
            <w:tcW w:w="5500"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отопления и вентиляции</w:t>
            </w:r>
          </w:p>
        </w:tc>
        <w:tc>
          <w:tcPr>
            <w:tcW w:w="1309"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о.р.жф</w:t>
            </w:r>
          </w:p>
        </w:tc>
        <w:tc>
          <w:tcPr>
            <w:tcW w:w="1497"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0,046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0,046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0,046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0,046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0,046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0,046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0,046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0,046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0,046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0,046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0,046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0,046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0,046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0,046</w:t>
            </w:r>
          </w:p>
        </w:tc>
        <w:tc>
          <w:tcPr>
            <w:tcW w:w="852"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0,046</w:t>
            </w:r>
          </w:p>
        </w:tc>
      </w:tr>
      <w:tr w:rsidR="007E2EA0" w:rsidRPr="00401CD4" w:rsidTr="00D75A34">
        <w:trPr>
          <w:trHeight w:val="20"/>
        </w:trPr>
        <w:tc>
          <w:tcPr>
            <w:tcW w:w="765"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3.1.2</w:t>
            </w:r>
          </w:p>
        </w:tc>
        <w:tc>
          <w:tcPr>
            <w:tcW w:w="5500"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горячего водоснабжения</w:t>
            </w:r>
          </w:p>
        </w:tc>
        <w:tc>
          <w:tcPr>
            <w:tcW w:w="1309"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р.гвс.жф</w:t>
            </w:r>
          </w:p>
        </w:tc>
        <w:tc>
          <w:tcPr>
            <w:tcW w:w="1497"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r>
      <w:tr w:rsidR="007E2EA0" w:rsidRPr="00401CD4" w:rsidTr="00D75A34">
        <w:trPr>
          <w:trHeight w:val="20"/>
        </w:trPr>
        <w:tc>
          <w:tcPr>
            <w:tcW w:w="765"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3.2</w:t>
            </w:r>
          </w:p>
        </w:tc>
        <w:tc>
          <w:tcPr>
            <w:tcW w:w="5500"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в общественно-деловом фонде в том числе:</w:t>
            </w:r>
          </w:p>
        </w:tc>
        <w:tc>
          <w:tcPr>
            <w:tcW w:w="1309"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р.одф</w:t>
            </w:r>
          </w:p>
        </w:tc>
        <w:tc>
          <w:tcPr>
            <w:tcW w:w="1497"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0,020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0,020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0,020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0,020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0,020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0,020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0,317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0,317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0,317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0,317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0,317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0,317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0,317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0,317</w:t>
            </w:r>
          </w:p>
        </w:tc>
        <w:tc>
          <w:tcPr>
            <w:tcW w:w="852"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0,317</w:t>
            </w:r>
          </w:p>
        </w:tc>
      </w:tr>
      <w:tr w:rsidR="007E2EA0" w:rsidRPr="00401CD4" w:rsidTr="00D75A34">
        <w:trPr>
          <w:trHeight w:val="20"/>
        </w:trPr>
        <w:tc>
          <w:tcPr>
            <w:tcW w:w="765"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3.2.1</w:t>
            </w:r>
          </w:p>
        </w:tc>
        <w:tc>
          <w:tcPr>
            <w:tcW w:w="5500"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отопления и вентиляции</w:t>
            </w:r>
          </w:p>
        </w:tc>
        <w:tc>
          <w:tcPr>
            <w:tcW w:w="1309"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р.о.одф</w:t>
            </w:r>
          </w:p>
        </w:tc>
        <w:tc>
          <w:tcPr>
            <w:tcW w:w="1497"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0,020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0,020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0,020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0,020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0,020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0,020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0,242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0,242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0,242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0,242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0,242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0,242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0,242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0,242</w:t>
            </w:r>
          </w:p>
        </w:tc>
        <w:tc>
          <w:tcPr>
            <w:tcW w:w="852"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0,242</w:t>
            </w:r>
          </w:p>
        </w:tc>
      </w:tr>
      <w:tr w:rsidR="007E2EA0" w:rsidRPr="00401CD4" w:rsidTr="00D75A34">
        <w:trPr>
          <w:trHeight w:val="20"/>
        </w:trPr>
        <w:tc>
          <w:tcPr>
            <w:tcW w:w="765"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3.2.2</w:t>
            </w:r>
          </w:p>
        </w:tc>
        <w:tc>
          <w:tcPr>
            <w:tcW w:w="5500"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горячего водоснабжения</w:t>
            </w:r>
          </w:p>
        </w:tc>
        <w:tc>
          <w:tcPr>
            <w:tcW w:w="1309"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р.гвс.одф</w:t>
            </w:r>
          </w:p>
        </w:tc>
        <w:tc>
          <w:tcPr>
            <w:tcW w:w="1497"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0,075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0,075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0,075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0,075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0,075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0,075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0,075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0,075</w:t>
            </w:r>
          </w:p>
        </w:tc>
        <w:tc>
          <w:tcPr>
            <w:tcW w:w="852"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0,075</w:t>
            </w:r>
          </w:p>
        </w:tc>
      </w:tr>
      <w:tr w:rsidR="007E2EA0" w:rsidRPr="00401CD4" w:rsidTr="00D75A34">
        <w:trPr>
          <w:trHeight w:val="20"/>
        </w:trPr>
        <w:tc>
          <w:tcPr>
            <w:tcW w:w="765"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w:t>
            </w:r>
          </w:p>
        </w:tc>
        <w:tc>
          <w:tcPr>
            <w:tcW w:w="5500"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Расход тепловой энергии, всего, в том числе:</w:t>
            </w:r>
          </w:p>
        </w:tc>
        <w:tc>
          <w:tcPr>
            <w:tcW w:w="1309"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сумм</w:t>
            </w:r>
          </w:p>
        </w:tc>
        <w:tc>
          <w:tcPr>
            <w:tcW w:w="1497"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w:t>
            </w:r>
          </w:p>
        </w:tc>
      </w:tr>
      <w:tr w:rsidR="007E2EA0" w:rsidRPr="00401CD4" w:rsidTr="00D75A34">
        <w:trPr>
          <w:trHeight w:val="20"/>
        </w:trPr>
        <w:tc>
          <w:tcPr>
            <w:tcW w:w="765"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4.1</w:t>
            </w:r>
          </w:p>
        </w:tc>
        <w:tc>
          <w:tcPr>
            <w:tcW w:w="5500"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в жилищном фонде</w:t>
            </w:r>
          </w:p>
        </w:tc>
        <w:tc>
          <w:tcPr>
            <w:tcW w:w="1309"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жф</w:t>
            </w:r>
          </w:p>
        </w:tc>
        <w:tc>
          <w:tcPr>
            <w:tcW w:w="1497"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r>
      <w:tr w:rsidR="007E2EA0" w:rsidRPr="00401CD4" w:rsidTr="00D75A34">
        <w:trPr>
          <w:trHeight w:val="20"/>
        </w:trPr>
        <w:tc>
          <w:tcPr>
            <w:tcW w:w="765"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4.1.1</w:t>
            </w:r>
          </w:p>
        </w:tc>
        <w:tc>
          <w:tcPr>
            <w:tcW w:w="5500"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отопления и вентиляции</w:t>
            </w:r>
          </w:p>
        </w:tc>
        <w:tc>
          <w:tcPr>
            <w:tcW w:w="1309"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о.жф</w:t>
            </w:r>
          </w:p>
        </w:tc>
        <w:tc>
          <w:tcPr>
            <w:tcW w:w="1497"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r>
      <w:tr w:rsidR="007E2EA0" w:rsidRPr="00401CD4" w:rsidTr="00D75A34">
        <w:trPr>
          <w:trHeight w:val="20"/>
        </w:trPr>
        <w:tc>
          <w:tcPr>
            <w:tcW w:w="765"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4.1.2</w:t>
            </w:r>
          </w:p>
        </w:tc>
        <w:tc>
          <w:tcPr>
            <w:tcW w:w="5500"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горячего водоснабжения</w:t>
            </w:r>
          </w:p>
        </w:tc>
        <w:tc>
          <w:tcPr>
            <w:tcW w:w="1309"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гвс.жф</w:t>
            </w:r>
          </w:p>
        </w:tc>
        <w:tc>
          <w:tcPr>
            <w:tcW w:w="1497"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r>
      <w:tr w:rsidR="007E2EA0" w:rsidRPr="00401CD4" w:rsidTr="00D75A34">
        <w:trPr>
          <w:trHeight w:val="20"/>
        </w:trPr>
        <w:tc>
          <w:tcPr>
            <w:tcW w:w="765"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w:t>
            </w:r>
          </w:p>
        </w:tc>
        <w:tc>
          <w:tcPr>
            <w:tcW w:w="5500"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в общественно-деловом фонде в том числе:</w:t>
            </w:r>
          </w:p>
        </w:tc>
        <w:tc>
          <w:tcPr>
            <w:tcW w:w="1309"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одф</w:t>
            </w:r>
          </w:p>
        </w:tc>
        <w:tc>
          <w:tcPr>
            <w:tcW w:w="1497"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w:t>
            </w:r>
          </w:p>
        </w:tc>
        <w:tc>
          <w:tcPr>
            <w:tcW w:w="852"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w:t>
            </w:r>
          </w:p>
        </w:tc>
      </w:tr>
      <w:tr w:rsidR="007E2EA0" w:rsidRPr="00401CD4" w:rsidTr="00D75A34">
        <w:trPr>
          <w:trHeight w:val="20"/>
        </w:trPr>
        <w:tc>
          <w:tcPr>
            <w:tcW w:w="765"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4.2.1</w:t>
            </w:r>
          </w:p>
        </w:tc>
        <w:tc>
          <w:tcPr>
            <w:tcW w:w="5500"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отопления и вентиляции</w:t>
            </w:r>
          </w:p>
        </w:tc>
        <w:tc>
          <w:tcPr>
            <w:tcW w:w="1309"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о.одф</w:t>
            </w:r>
          </w:p>
        </w:tc>
        <w:tc>
          <w:tcPr>
            <w:tcW w:w="1497"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0,9</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0,9</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0,9</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0,9</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0,9</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0,9</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0,9</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0,9</w:t>
            </w:r>
          </w:p>
        </w:tc>
        <w:tc>
          <w:tcPr>
            <w:tcW w:w="852"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0,9</w:t>
            </w:r>
          </w:p>
        </w:tc>
      </w:tr>
      <w:tr w:rsidR="007E2EA0" w:rsidRPr="00401CD4" w:rsidTr="00D75A34">
        <w:trPr>
          <w:trHeight w:val="20"/>
        </w:trPr>
        <w:tc>
          <w:tcPr>
            <w:tcW w:w="765"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4.2.2</w:t>
            </w:r>
          </w:p>
        </w:tc>
        <w:tc>
          <w:tcPr>
            <w:tcW w:w="5500"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горячего водоснабжения</w:t>
            </w:r>
          </w:p>
        </w:tc>
        <w:tc>
          <w:tcPr>
            <w:tcW w:w="1309"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гвс.одф</w:t>
            </w:r>
          </w:p>
        </w:tc>
        <w:tc>
          <w:tcPr>
            <w:tcW w:w="1497"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c>
          <w:tcPr>
            <w:tcW w:w="852" w:type="dxa"/>
            <w:gridSpan w:val="2"/>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r>
      <w:tr w:rsidR="007E2EA0" w:rsidRPr="00401CD4" w:rsidTr="00D75A34">
        <w:trPr>
          <w:trHeight w:val="20"/>
        </w:trPr>
        <w:tc>
          <w:tcPr>
            <w:tcW w:w="765"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w:t>
            </w:r>
          </w:p>
        </w:tc>
        <w:tc>
          <w:tcPr>
            <w:tcW w:w="5500"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Удельная тепловая нагрузка в жилищном фонде</w:t>
            </w:r>
          </w:p>
        </w:tc>
        <w:tc>
          <w:tcPr>
            <w:tcW w:w="1309"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р.о.жф</w:t>
            </w:r>
          </w:p>
        </w:tc>
        <w:tc>
          <w:tcPr>
            <w:tcW w:w="1497" w:type="dxa"/>
            <w:gridSpan w:val="2"/>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Гкал/ч/м</w:t>
            </w:r>
            <w:r w:rsidRPr="00401CD4">
              <w:rPr>
                <w:rFonts w:eastAsia="Times New Roman" w:cs="Times New Roman"/>
                <w:color w:val="000000"/>
                <w:sz w:val="20"/>
                <w:szCs w:val="18"/>
                <w:vertAlign w:val="superscript"/>
                <w:lang w:eastAsia="ru-RU"/>
              </w:rPr>
              <w:t>2</w:t>
            </w:r>
          </w:p>
        </w:tc>
        <w:tc>
          <w:tcPr>
            <w:tcW w:w="863" w:type="dxa"/>
            <w:gridSpan w:val="2"/>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0,000006</w:t>
            </w:r>
          </w:p>
        </w:tc>
        <w:tc>
          <w:tcPr>
            <w:tcW w:w="852" w:type="dxa"/>
            <w:gridSpan w:val="2"/>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0,000006</w:t>
            </w:r>
          </w:p>
        </w:tc>
      </w:tr>
      <w:tr w:rsidR="007E2EA0" w:rsidRPr="00401CD4" w:rsidTr="00D75A34">
        <w:trPr>
          <w:trHeight w:val="20"/>
        </w:trPr>
        <w:tc>
          <w:tcPr>
            <w:tcW w:w="765"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w:t>
            </w:r>
          </w:p>
        </w:tc>
        <w:tc>
          <w:tcPr>
            <w:tcW w:w="5500"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Удельное потребление тепловой энергии на отопление в жилищном фонде</w:t>
            </w:r>
          </w:p>
        </w:tc>
        <w:tc>
          <w:tcPr>
            <w:tcW w:w="1309"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о.жф</w:t>
            </w:r>
          </w:p>
        </w:tc>
        <w:tc>
          <w:tcPr>
            <w:tcW w:w="1497" w:type="dxa"/>
            <w:gridSpan w:val="2"/>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Гкал/м</w:t>
            </w:r>
            <w:r w:rsidRPr="00401CD4">
              <w:rPr>
                <w:rFonts w:eastAsia="Times New Roman" w:cs="Times New Roman"/>
                <w:color w:val="000000"/>
                <w:sz w:val="20"/>
                <w:szCs w:val="18"/>
                <w:vertAlign w:val="superscript"/>
                <w:lang w:eastAsia="ru-RU"/>
              </w:rPr>
              <w:t>2</w:t>
            </w:r>
            <w:r w:rsidRPr="00401CD4">
              <w:rPr>
                <w:rFonts w:eastAsia="Times New Roman" w:cs="Times New Roman"/>
                <w:color w:val="000000"/>
                <w:sz w:val="20"/>
                <w:szCs w:val="18"/>
                <w:lang w:eastAsia="ru-RU"/>
              </w:rPr>
              <w:t>/год</w:t>
            </w:r>
          </w:p>
        </w:tc>
        <w:tc>
          <w:tcPr>
            <w:tcW w:w="863" w:type="dxa"/>
            <w:gridSpan w:val="2"/>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0,038</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0,077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0,063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0,063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0,063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0,063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0,011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0,011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0,011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0,011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0,011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0,011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0,011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0,011</w:t>
            </w:r>
          </w:p>
        </w:tc>
        <w:tc>
          <w:tcPr>
            <w:tcW w:w="852" w:type="dxa"/>
            <w:gridSpan w:val="2"/>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0,011</w:t>
            </w:r>
          </w:p>
        </w:tc>
      </w:tr>
      <w:tr w:rsidR="0046467D" w:rsidRPr="00401CD4" w:rsidTr="00D75A34">
        <w:trPr>
          <w:trHeight w:val="20"/>
        </w:trPr>
        <w:tc>
          <w:tcPr>
            <w:tcW w:w="765" w:type="dxa"/>
            <w:shd w:val="clear" w:color="auto" w:fill="auto"/>
            <w:noWrap/>
            <w:vAlign w:val="center"/>
            <w:hideMark/>
          </w:tcPr>
          <w:p w:rsidR="0046467D" w:rsidRPr="00401CD4" w:rsidRDefault="0046467D" w:rsidP="0046467D">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w:t>
            </w:r>
          </w:p>
        </w:tc>
        <w:tc>
          <w:tcPr>
            <w:tcW w:w="5500" w:type="dxa"/>
            <w:shd w:val="clear" w:color="auto" w:fill="auto"/>
            <w:noWrap/>
            <w:vAlign w:val="center"/>
            <w:hideMark/>
          </w:tcPr>
          <w:p w:rsidR="0046467D" w:rsidRPr="00401CD4" w:rsidRDefault="0046467D" w:rsidP="0046467D">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Градус-сутки отопительного периода</w:t>
            </w:r>
          </w:p>
        </w:tc>
        <w:tc>
          <w:tcPr>
            <w:tcW w:w="1309" w:type="dxa"/>
            <w:shd w:val="clear" w:color="auto" w:fill="auto"/>
            <w:noWrap/>
            <w:vAlign w:val="center"/>
            <w:hideMark/>
          </w:tcPr>
          <w:p w:rsidR="0046467D" w:rsidRPr="00401CD4" w:rsidRDefault="0046467D" w:rsidP="0046467D">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ГСОП</w:t>
            </w:r>
          </w:p>
        </w:tc>
        <w:tc>
          <w:tcPr>
            <w:tcW w:w="1497" w:type="dxa"/>
            <w:gridSpan w:val="2"/>
            <w:shd w:val="clear" w:color="auto" w:fill="auto"/>
            <w:noWrap/>
            <w:vAlign w:val="center"/>
            <w:hideMark/>
          </w:tcPr>
          <w:p w:rsidR="0046467D" w:rsidRPr="00401CD4" w:rsidRDefault="0046467D" w:rsidP="0046467D">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°C x сут</w:t>
            </w:r>
          </w:p>
        </w:tc>
        <w:tc>
          <w:tcPr>
            <w:tcW w:w="863" w:type="dxa"/>
            <w:gridSpan w:val="2"/>
            <w:shd w:val="clear" w:color="auto" w:fill="auto"/>
            <w:noWrap/>
            <w:vAlign w:val="center"/>
            <w:hideMark/>
          </w:tcPr>
          <w:p w:rsidR="0046467D" w:rsidRPr="00401CD4" w:rsidRDefault="0046467D" w:rsidP="0046467D">
            <w:pPr>
              <w:ind w:firstLine="0"/>
              <w:jc w:val="center"/>
              <w:rPr>
                <w:rFonts w:eastAsia="Times New Roman" w:cs="Times New Roman"/>
                <w:color w:val="000000"/>
                <w:sz w:val="20"/>
                <w:szCs w:val="18"/>
                <w:lang w:eastAsia="ru-RU"/>
              </w:rPr>
            </w:pPr>
          </w:p>
        </w:tc>
        <w:tc>
          <w:tcPr>
            <w:tcW w:w="852" w:type="dxa"/>
            <w:shd w:val="clear" w:color="auto" w:fill="auto"/>
            <w:noWrap/>
            <w:vAlign w:val="center"/>
            <w:hideMark/>
          </w:tcPr>
          <w:p w:rsidR="0046467D" w:rsidRPr="00401CD4" w:rsidRDefault="0046467D" w:rsidP="0046467D">
            <w:pPr>
              <w:ind w:firstLine="0"/>
              <w:jc w:val="center"/>
              <w:rPr>
                <w:rFonts w:eastAsia="Times New Roman" w:cs="Times New Roman"/>
                <w:color w:val="000000"/>
                <w:sz w:val="20"/>
                <w:szCs w:val="18"/>
                <w:lang w:eastAsia="ru-RU"/>
              </w:rPr>
            </w:pPr>
            <w:r>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gridSpan w:val="2"/>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r>
      <w:tr w:rsidR="007E2EA0" w:rsidRPr="00401CD4" w:rsidTr="00D75A34">
        <w:trPr>
          <w:trHeight w:val="20"/>
        </w:trPr>
        <w:tc>
          <w:tcPr>
            <w:tcW w:w="765"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w:t>
            </w:r>
          </w:p>
        </w:tc>
        <w:tc>
          <w:tcPr>
            <w:tcW w:w="5500"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Удельное приведенное потребление тепловой энергии на отопление в жилищном фонде</w:t>
            </w:r>
          </w:p>
        </w:tc>
        <w:tc>
          <w:tcPr>
            <w:tcW w:w="1309"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о.жф</w:t>
            </w:r>
          </w:p>
        </w:tc>
        <w:tc>
          <w:tcPr>
            <w:tcW w:w="1497" w:type="dxa"/>
            <w:gridSpan w:val="2"/>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Гкал/м</w:t>
            </w:r>
            <w:r w:rsidRPr="00401CD4">
              <w:rPr>
                <w:rFonts w:eastAsia="Times New Roman" w:cs="Times New Roman"/>
                <w:color w:val="000000"/>
                <w:sz w:val="20"/>
                <w:szCs w:val="18"/>
                <w:vertAlign w:val="superscript"/>
                <w:lang w:eastAsia="ru-RU"/>
              </w:rPr>
              <w:t>2</w:t>
            </w:r>
            <w:r w:rsidRPr="00401CD4">
              <w:rPr>
                <w:rFonts w:eastAsia="Times New Roman" w:cs="Times New Roman"/>
                <w:color w:val="000000"/>
                <w:sz w:val="20"/>
                <w:szCs w:val="18"/>
                <w:lang w:eastAsia="ru-RU"/>
              </w:rPr>
              <w:t>(°C x сут)</w:t>
            </w:r>
          </w:p>
        </w:tc>
        <w:tc>
          <w:tcPr>
            <w:tcW w:w="863" w:type="dxa"/>
            <w:gridSpan w:val="2"/>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0,000008</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0,000002</w:t>
            </w:r>
          </w:p>
        </w:tc>
        <w:tc>
          <w:tcPr>
            <w:tcW w:w="852" w:type="dxa"/>
            <w:gridSpan w:val="2"/>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0,000002</w:t>
            </w:r>
          </w:p>
        </w:tc>
      </w:tr>
      <w:tr w:rsidR="007E2EA0" w:rsidRPr="00401CD4" w:rsidTr="00D75A34">
        <w:trPr>
          <w:trHeight w:val="20"/>
        </w:trPr>
        <w:tc>
          <w:tcPr>
            <w:tcW w:w="765"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9</w:t>
            </w:r>
          </w:p>
        </w:tc>
        <w:tc>
          <w:tcPr>
            <w:tcW w:w="5500"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Удельная тепловая нагрузка в общественно-деловом фонде</w:t>
            </w:r>
          </w:p>
        </w:tc>
        <w:tc>
          <w:tcPr>
            <w:tcW w:w="1309"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р.ов.одф</w:t>
            </w:r>
          </w:p>
        </w:tc>
        <w:tc>
          <w:tcPr>
            <w:tcW w:w="1497" w:type="dxa"/>
            <w:gridSpan w:val="2"/>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Гкал/ч/м</w:t>
            </w:r>
            <w:r w:rsidRPr="00401CD4">
              <w:rPr>
                <w:rFonts w:eastAsia="Times New Roman" w:cs="Times New Roman"/>
                <w:color w:val="000000"/>
                <w:sz w:val="20"/>
                <w:szCs w:val="18"/>
                <w:vertAlign w:val="superscript"/>
                <w:lang w:eastAsia="ru-RU"/>
              </w:rPr>
              <w:t>2</w:t>
            </w:r>
          </w:p>
        </w:tc>
        <w:tc>
          <w:tcPr>
            <w:tcW w:w="863" w:type="dxa"/>
            <w:gridSpan w:val="2"/>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0,000105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0,000105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0,000105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0,000105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0,000105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0,000105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0,000105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0,000105</w:t>
            </w:r>
          </w:p>
        </w:tc>
        <w:tc>
          <w:tcPr>
            <w:tcW w:w="852" w:type="dxa"/>
            <w:gridSpan w:val="2"/>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0,000105</w:t>
            </w:r>
          </w:p>
        </w:tc>
      </w:tr>
      <w:tr w:rsidR="007E2EA0" w:rsidRPr="00401CD4" w:rsidTr="00D75A34">
        <w:trPr>
          <w:trHeight w:val="20"/>
        </w:trPr>
        <w:tc>
          <w:tcPr>
            <w:tcW w:w="765"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w:t>
            </w:r>
          </w:p>
        </w:tc>
        <w:tc>
          <w:tcPr>
            <w:tcW w:w="5500"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Удельное приведенное потребление тепловой энергии в общественно-деловом фонде</w:t>
            </w:r>
          </w:p>
        </w:tc>
        <w:tc>
          <w:tcPr>
            <w:tcW w:w="1309"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р.ов.одф</w:t>
            </w:r>
          </w:p>
        </w:tc>
        <w:tc>
          <w:tcPr>
            <w:tcW w:w="1497" w:type="dxa"/>
            <w:gridSpan w:val="2"/>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Гкал/м</w:t>
            </w:r>
            <w:r w:rsidRPr="00401CD4">
              <w:rPr>
                <w:rFonts w:eastAsia="Times New Roman" w:cs="Times New Roman"/>
                <w:color w:val="000000"/>
                <w:sz w:val="20"/>
                <w:szCs w:val="18"/>
                <w:vertAlign w:val="superscript"/>
                <w:lang w:eastAsia="ru-RU"/>
              </w:rPr>
              <w:t>2</w:t>
            </w:r>
            <w:r w:rsidRPr="00401CD4">
              <w:rPr>
                <w:rFonts w:eastAsia="Times New Roman" w:cs="Times New Roman"/>
                <w:color w:val="000000"/>
                <w:sz w:val="20"/>
                <w:szCs w:val="18"/>
                <w:lang w:eastAsia="ru-RU"/>
              </w:rPr>
              <w:t>/(°C x сут)</w:t>
            </w:r>
          </w:p>
        </w:tc>
        <w:tc>
          <w:tcPr>
            <w:tcW w:w="863" w:type="dxa"/>
            <w:gridSpan w:val="2"/>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0,000008</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0,000016</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0,000013</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0,000081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0,000081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0,000081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0,000081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0,000081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0,000081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0,000081</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0,000081</w:t>
            </w:r>
          </w:p>
        </w:tc>
        <w:tc>
          <w:tcPr>
            <w:tcW w:w="852" w:type="dxa"/>
            <w:gridSpan w:val="2"/>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0,000081</w:t>
            </w:r>
          </w:p>
        </w:tc>
      </w:tr>
      <w:tr w:rsidR="007E2EA0" w:rsidRPr="00401CD4" w:rsidTr="00D75A34">
        <w:trPr>
          <w:trHeight w:val="20"/>
        </w:trPr>
        <w:tc>
          <w:tcPr>
            <w:tcW w:w="765"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w:t>
            </w:r>
          </w:p>
        </w:tc>
        <w:tc>
          <w:tcPr>
            <w:tcW w:w="5500"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Средняя плотность тепловой нагрузки</w:t>
            </w:r>
          </w:p>
        </w:tc>
        <w:tc>
          <w:tcPr>
            <w:tcW w:w="1309" w:type="dxa"/>
            <w:shd w:val="clear" w:color="auto" w:fill="auto"/>
            <w:noWrap/>
            <w:vAlign w:val="center"/>
            <w:hideMark/>
          </w:tcPr>
          <w:p w:rsidR="007E2EA0" w:rsidRPr="00401CD4" w:rsidRDefault="007E2EA0" w:rsidP="00950F39">
            <w:pPr>
              <w:ind w:firstLine="0"/>
              <w:jc w:val="center"/>
              <w:rPr>
                <w:rFonts w:eastAsia="Times New Roman" w:cs="Times New Roman"/>
                <w:i/>
                <w:iCs/>
                <w:color w:val="000000"/>
                <w:sz w:val="20"/>
                <w:szCs w:val="18"/>
                <w:lang w:eastAsia="ru-RU"/>
              </w:rPr>
            </w:pPr>
            <w:r w:rsidRPr="00401CD4">
              <w:rPr>
                <w:rFonts w:eastAsia="Times New Roman" w:cs="Times New Roman"/>
                <w:i/>
                <w:iCs/>
                <w:color w:val="000000"/>
                <w:sz w:val="20"/>
                <w:szCs w:val="18"/>
                <w:lang w:eastAsia="ru-RU"/>
              </w:rPr>
              <w:t>ρ</w:t>
            </w:r>
            <w:r w:rsidRPr="00401CD4">
              <w:rPr>
                <w:rFonts w:eastAsia="Times New Roman" w:cs="Times New Roman"/>
                <w:i/>
                <w:iCs/>
                <w:color w:val="000000"/>
                <w:sz w:val="20"/>
                <w:szCs w:val="18"/>
                <w:vertAlign w:val="subscript"/>
                <w:lang w:eastAsia="ru-RU"/>
              </w:rPr>
              <w:t>j</w:t>
            </w:r>
          </w:p>
        </w:tc>
        <w:tc>
          <w:tcPr>
            <w:tcW w:w="1497" w:type="dxa"/>
            <w:gridSpan w:val="2"/>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Гкал/ч/га</w:t>
            </w:r>
          </w:p>
        </w:tc>
        <w:tc>
          <w:tcPr>
            <w:tcW w:w="863" w:type="dxa"/>
            <w:gridSpan w:val="2"/>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0,945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0,945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0,945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0,945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0,945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0,945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1,137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1,137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1,137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1,137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1,137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1,137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1,137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1,137</w:t>
            </w:r>
          </w:p>
        </w:tc>
        <w:tc>
          <w:tcPr>
            <w:tcW w:w="852" w:type="dxa"/>
            <w:gridSpan w:val="2"/>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1,137</w:t>
            </w:r>
          </w:p>
        </w:tc>
      </w:tr>
      <w:tr w:rsidR="007E2EA0" w:rsidRPr="00401CD4" w:rsidTr="00D75A34">
        <w:trPr>
          <w:trHeight w:val="20"/>
        </w:trPr>
        <w:tc>
          <w:tcPr>
            <w:tcW w:w="765"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w:t>
            </w:r>
          </w:p>
        </w:tc>
        <w:tc>
          <w:tcPr>
            <w:tcW w:w="5500"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Средняя плотность расхода тепловой энергии на отопление в жилищном фонде</w:t>
            </w:r>
          </w:p>
        </w:tc>
        <w:tc>
          <w:tcPr>
            <w:tcW w:w="1309" w:type="dxa"/>
            <w:shd w:val="clear" w:color="auto" w:fill="auto"/>
            <w:noWrap/>
            <w:vAlign w:val="center"/>
            <w:hideMark/>
          </w:tcPr>
          <w:p w:rsidR="007E2EA0" w:rsidRPr="00401CD4" w:rsidRDefault="007E2EA0" w:rsidP="00950F39">
            <w:pPr>
              <w:ind w:firstLine="0"/>
              <w:jc w:val="center"/>
              <w:rPr>
                <w:rFonts w:eastAsia="Times New Roman" w:cs="Times New Roman"/>
                <w:i/>
                <w:iCs/>
                <w:color w:val="000000"/>
                <w:sz w:val="20"/>
                <w:szCs w:val="18"/>
                <w:lang w:eastAsia="ru-RU"/>
              </w:rPr>
            </w:pPr>
            <w:r w:rsidRPr="00401CD4">
              <w:rPr>
                <w:rFonts w:eastAsia="Times New Roman" w:cs="Times New Roman"/>
                <w:i/>
                <w:iCs/>
                <w:color w:val="000000"/>
                <w:sz w:val="20"/>
                <w:szCs w:val="18"/>
                <w:lang w:eastAsia="ru-RU"/>
              </w:rPr>
              <w:t>ρ</w:t>
            </w:r>
            <w:r w:rsidRPr="00401CD4">
              <w:rPr>
                <w:rFonts w:eastAsia="Times New Roman" w:cs="Times New Roman"/>
                <w:i/>
                <w:iCs/>
                <w:color w:val="000000"/>
                <w:sz w:val="20"/>
                <w:szCs w:val="18"/>
                <w:vertAlign w:val="subscript"/>
                <w:lang w:eastAsia="ru-RU"/>
              </w:rPr>
              <w:t>j,A+1</w:t>
            </w:r>
            <w:r w:rsidRPr="00401CD4">
              <w:rPr>
                <w:rFonts w:eastAsia="Times New Roman" w:cs="Times New Roman"/>
                <w:color w:val="000000"/>
                <w:sz w:val="20"/>
                <w:szCs w:val="18"/>
                <w:vertAlign w:val="superscript"/>
                <w:lang w:eastAsia="ru-RU"/>
              </w:rPr>
              <w:t>о.жф</w:t>
            </w:r>
          </w:p>
        </w:tc>
        <w:tc>
          <w:tcPr>
            <w:tcW w:w="1497" w:type="dxa"/>
            <w:gridSpan w:val="2"/>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Гкал/га</w:t>
            </w:r>
          </w:p>
        </w:tc>
        <w:tc>
          <w:tcPr>
            <w:tcW w:w="863" w:type="dxa"/>
            <w:gridSpan w:val="2"/>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693,2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1412,9</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1157,2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1157,2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1157,2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1157,2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251,2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251,2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251,2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251,2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251,2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251,2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251,2</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251,2</w:t>
            </w:r>
          </w:p>
        </w:tc>
        <w:tc>
          <w:tcPr>
            <w:tcW w:w="852" w:type="dxa"/>
            <w:gridSpan w:val="2"/>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251,2</w:t>
            </w:r>
          </w:p>
        </w:tc>
      </w:tr>
      <w:tr w:rsidR="007E2EA0" w:rsidRPr="00401CD4" w:rsidTr="00D75A34">
        <w:trPr>
          <w:trHeight w:val="20"/>
        </w:trPr>
        <w:tc>
          <w:tcPr>
            <w:tcW w:w="765"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w:t>
            </w:r>
          </w:p>
        </w:tc>
        <w:tc>
          <w:tcPr>
            <w:tcW w:w="5500"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Средняя тепловая нагрузка на отопление на одного жителя</w:t>
            </w:r>
          </w:p>
        </w:tc>
        <w:tc>
          <w:tcPr>
            <w:tcW w:w="1309" w:type="dxa"/>
            <w:shd w:val="clear" w:color="auto" w:fill="auto"/>
            <w:noWrap/>
            <w:vAlign w:val="center"/>
            <w:hideMark/>
          </w:tcPr>
          <w:p w:rsidR="007E2EA0" w:rsidRPr="00401CD4" w:rsidRDefault="007E2EA0" w:rsidP="00950F39">
            <w:pPr>
              <w:ind w:firstLine="0"/>
              <w:jc w:val="center"/>
              <w:rPr>
                <w:rFonts w:eastAsia="Times New Roman" w:cs="Times New Roman"/>
                <w:i/>
                <w:iCs/>
                <w:color w:val="000000"/>
                <w:sz w:val="20"/>
                <w:szCs w:val="18"/>
                <w:lang w:eastAsia="ru-RU"/>
              </w:rPr>
            </w:pPr>
            <w:r w:rsidRPr="00401CD4">
              <w:rPr>
                <w:rFonts w:eastAsia="Times New Roman" w:cs="Times New Roman"/>
                <w:i/>
                <w:iCs/>
                <w:color w:val="000000"/>
                <w:sz w:val="20"/>
                <w:szCs w:val="18"/>
                <w:lang w:eastAsia="ru-RU"/>
              </w:rPr>
              <w:t>ρ̅</w:t>
            </w:r>
            <w:r w:rsidRPr="00401CD4">
              <w:rPr>
                <w:rFonts w:eastAsia="Times New Roman" w:cs="Times New Roman"/>
                <w:i/>
                <w:iCs/>
                <w:color w:val="000000"/>
                <w:sz w:val="20"/>
                <w:szCs w:val="18"/>
                <w:vertAlign w:val="subscript"/>
                <w:lang w:eastAsia="ru-RU"/>
              </w:rPr>
              <w:t>j,A+1</w:t>
            </w:r>
            <w:r w:rsidRPr="00401CD4">
              <w:rPr>
                <w:rFonts w:eastAsia="Times New Roman" w:cs="Times New Roman"/>
                <w:color w:val="000000"/>
                <w:sz w:val="20"/>
                <w:szCs w:val="18"/>
                <w:vertAlign w:val="superscript"/>
                <w:lang w:eastAsia="ru-RU"/>
              </w:rPr>
              <w:t>р.о.жф</w:t>
            </w:r>
          </w:p>
        </w:tc>
        <w:tc>
          <w:tcPr>
            <w:tcW w:w="1497" w:type="dxa"/>
            <w:gridSpan w:val="2"/>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Гкал/ч/чел.</w:t>
            </w:r>
          </w:p>
        </w:tc>
        <w:tc>
          <w:tcPr>
            <w:tcW w:w="863" w:type="dxa"/>
            <w:gridSpan w:val="2"/>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0,002710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0,002710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0,002710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0,002710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0,002710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0,002710</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0,000489</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0,000489</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0,000489</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0,000489</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0,000489</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0,000489</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0,000489</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0,000489</w:t>
            </w:r>
          </w:p>
        </w:tc>
        <w:tc>
          <w:tcPr>
            <w:tcW w:w="852" w:type="dxa"/>
            <w:gridSpan w:val="2"/>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0,000489</w:t>
            </w:r>
          </w:p>
        </w:tc>
      </w:tr>
      <w:tr w:rsidR="007E2EA0" w:rsidRPr="00401CD4" w:rsidTr="00D75A34">
        <w:trPr>
          <w:trHeight w:val="20"/>
        </w:trPr>
        <w:tc>
          <w:tcPr>
            <w:tcW w:w="765"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14</w:t>
            </w:r>
          </w:p>
        </w:tc>
        <w:tc>
          <w:tcPr>
            <w:tcW w:w="5500" w:type="dxa"/>
            <w:shd w:val="clear" w:color="auto" w:fill="auto"/>
            <w:noWrap/>
            <w:vAlign w:val="center"/>
            <w:hideMark/>
          </w:tcPr>
          <w:p w:rsidR="007E2EA0" w:rsidRPr="00401CD4" w:rsidRDefault="007E2EA0"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Средний расход тепловой энергии на отопление на одного жителя</w:t>
            </w:r>
          </w:p>
        </w:tc>
        <w:tc>
          <w:tcPr>
            <w:tcW w:w="1309" w:type="dxa"/>
            <w:shd w:val="clear" w:color="auto" w:fill="auto"/>
            <w:noWrap/>
            <w:vAlign w:val="center"/>
            <w:hideMark/>
          </w:tcPr>
          <w:p w:rsidR="007E2EA0" w:rsidRPr="00401CD4" w:rsidRDefault="007E2EA0" w:rsidP="00950F39">
            <w:pPr>
              <w:ind w:firstLine="0"/>
              <w:jc w:val="center"/>
              <w:rPr>
                <w:rFonts w:eastAsia="Times New Roman" w:cs="Times New Roman"/>
                <w:i/>
                <w:iCs/>
                <w:color w:val="000000"/>
                <w:sz w:val="20"/>
                <w:szCs w:val="18"/>
                <w:lang w:eastAsia="ru-RU"/>
              </w:rPr>
            </w:pPr>
            <w:r w:rsidRPr="00401CD4">
              <w:rPr>
                <w:rFonts w:eastAsia="Times New Roman" w:cs="Times New Roman"/>
                <w:i/>
                <w:iCs/>
                <w:color w:val="000000"/>
                <w:sz w:val="20"/>
                <w:szCs w:val="18"/>
                <w:lang w:eastAsia="ru-RU"/>
              </w:rPr>
              <w:t>ρ̅</w:t>
            </w:r>
            <w:r w:rsidRPr="00401CD4">
              <w:rPr>
                <w:rFonts w:eastAsia="Times New Roman" w:cs="Times New Roman"/>
                <w:i/>
                <w:iCs/>
                <w:color w:val="000000"/>
                <w:sz w:val="20"/>
                <w:szCs w:val="18"/>
                <w:vertAlign w:val="subscript"/>
                <w:lang w:eastAsia="ru-RU"/>
              </w:rPr>
              <w:t>j,A+1</w:t>
            </w:r>
            <w:r w:rsidRPr="00401CD4">
              <w:rPr>
                <w:rFonts w:eastAsia="Times New Roman" w:cs="Times New Roman"/>
                <w:color w:val="000000"/>
                <w:sz w:val="20"/>
                <w:szCs w:val="18"/>
                <w:vertAlign w:val="superscript"/>
                <w:lang w:eastAsia="ru-RU"/>
              </w:rPr>
              <w:t>о.жф</w:t>
            </w:r>
          </w:p>
        </w:tc>
        <w:tc>
          <w:tcPr>
            <w:tcW w:w="1497" w:type="dxa"/>
            <w:gridSpan w:val="2"/>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Гкал/чел/год</w:t>
            </w:r>
          </w:p>
        </w:tc>
        <w:tc>
          <w:tcPr>
            <w:tcW w:w="863" w:type="dxa"/>
            <w:gridSpan w:val="2"/>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2,839</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5,787</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4,739</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4,739</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4,739</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4,739</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0,855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0,855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0,855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0,855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0,855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0,855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0,855</w:t>
            </w:r>
          </w:p>
        </w:tc>
        <w:tc>
          <w:tcPr>
            <w:tcW w:w="852" w:type="dxa"/>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0,855</w:t>
            </w:r>
          </w:p>
        </w:tc>
        <w:tc>
          <w:tcPr>
            <w:tcW w:w="852" w:type="dxa"/>
            <w:gridSpan w:val="2"/>
            <w:shd w:val="clear" w:color="auto" w:fill="auto"/>
            <w:noWrap/>
            <w:vAlign w:val="center"/>
            <w:hideMark/>
          </w:tcPr>
          <w:p w:rsidR="007E2EA0" w:rsidRPr="00401CD4" w:rsidRDefault="007E2EA0"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0,855</w:t>
            </w:r>
          </w:p>
        </w:tc>
      </w:tr>
      <w:tr w:rsidR="00950F39" w:rsidRPr="00401CD4" w:rsidTr="00D75A34">
        <w:trPr>
          <w:gridAfter w:val="1"/>
          <w:wAfter w:w="6" w:type="dxa"/>
          <w:trHeight w:val="201"/>
        </w:trPr>
        <w:tc>
          <w:tcPr>
            <w:tcW w:w="22708" w:type="dxa"/>
            <w:gridSpan w:val="22"/>
            <w:tcBorders>
              <w:bottom w:val="nil"/>
            </w:tcBorders>
            <w:shd w:val="clear" w:color="auto" w:fill="auto"/>
            <w:noWrap/>
            <w:vAlign w:val="center"/>
            <w:hideMark/>
          </w:tcPr>
          <w:p w:rsidR="00950F39" w:rsidRPr="00401CD4" w:rsidRDefault="00950F39" w:rsidP="00950F39">
            <w:pPr>
              <w:ind w:firstLine="0"/>
              <w:jc w:val="center"/>
              <w:rPr>
                <w:rFonts w:eastAsia="Times New Roman" w:cs="Times New Roman"/>
                <w:b/>
                <w:bCs/>
                <w:color w:val="000000"/>
                <w:sz w:val="20"/>
                <w:szCs w:val="18"/>
                <w:lang w:eastAsia="ru-RU"/>
              </w:rPr>
            </w:pPr>
            <w:r w:rsidRPr="00401CD4">
              <w:rPr>
                <w:rFonts w:eastAsia="Times New Roman" w:cs="Times New Roman"/>
                <w:b/>
                <w:bCs/>
                <w:color w:val="000000"/>
                <w:sz w:val="20"/>
                <w:szCs w:val="18"/>
                <w:lang w:eastAsia="ru-RU"/>
              </w:rPr>
              <w:t>Теплоисточник №38 АИТ проспект Речной, 145 МУП г. Костромы "Городские сети" в зоне ЕТО №2 МУП г. Костромы "Городские сети"</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Общая отапливаемая площадь жилых зданий</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F</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м</w:t>
            </w:r>
            <w:r w:rsidRPr="00401CD4">
              <w:rPr>
                <w:rFonts w:eastAsia="Times New Roman" w:cs="Times New Roman"/>
                <w:color w:val="000000"/>
                <w:sz w:val="20"/>
                <w:szCs w:val="18"/>
                <w:vertAlign w:val="superscript"/>
                <w:lang w:eastAsia="ru-RU"/>
              </w:rPr>
              <w:t>2</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w:t>
            </w:r>
          </w:p>
        </w:tc>
      </w:tr>
      <w:tr w:rsidR="00E3086F" w:rsidRPr="00401CD4" w:rsidTr="00D75A34">
        <w:trPr>
          <w:trHeight w:val="20"/>
        </w:trPr>
        <w:tc>
          <w:tcPr>
            <w:tcW w:w="765"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w:t>
            </w:r>
          </w:p>
        </w:tc>
        <w:tc>
          <w:tcPr>
            <w:tcW w:w="5500"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Общая отапливаемая площадь общественно-деловых зданий</w:t>
            </w:r>
          </w:p>
        </w:tc>
        <w:tc>
          <w:tcPr>
            <w:tcW w:w="1309"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F</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одф</w:t>
            </w:r>
          </w:p>
        </w:tc>
        <w:tc>
          <w:tcPr>
            <w:tcW w:w="1359" w:type="dxa"/>
            <w:tcBorders>
              <w:right w:val="nil"/>
            </w:tcBorders>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м</w:t>
            </w:r>
            <w:r w:rsidRPr="00401CD4">
              <w:rPr>
                <w:rFonts w:eastAsia="Times New Roman" w:cs="Times New Roman"/>
                <w:color w:val="000000"/>
                <w:sz w:val="20"/>
                <w:szCs w:val="18"/>
                <w:vertAlign w:val="superscript"/>
                <w:lang w:eastAsia="ru-RU"/>
              </w:rPr>
              <w:t>2</w:t>
            </w:r>
          </w:p>
        </w:tc>
        <w:tc>
          <w:tcPr>
            <w:tcW w:w="138" w:type="dxa"/>
            <w:vMerge w:val="restart"/>
            <w:tcBorders>
              <w:left w:val="nil"/>
            </w:tcBorders>
            <w:shd w:val="clear" w:color="auto" w:fill="auto"/>
            <w:noWrap/>
            <w:vAlign w:val="center"/>
          </w:tcPr>
          <w:p w:rsidR="00E3086F" w:rsidRPr="00401CD4" w:rsidRDefault="00E3086F" w:rsidP="00E3086F">
            <w:pPr>
              <w:ind w:firstLine="0"/>
              <w:jc w:val="center"/>
              <w:rPr>
                <w:rFonts w:eastAsia="Times New Roman" w:cs="Times New Roman"/>
                <w:color w:val="000000"/>
                <w:sz w:val="20"/>
                <w:szCs w:val="18"/>
                <w:lang w:eastAsia="ru-RU"/>
              </w:rPr>
            </w:pPr>
          </w:p>
        </w:tc>
        <w:tc>
          <w:tcPr>
            <w:tcW w:w="863" w:type="dxa"/>
            <w:gridSpan w:val="2"/>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w:t>
            </w:r>
          </w:p>
        </w:tc>
        <w:tc>
          <w:tcPr>
            <w:tcW w:w="852" w:type="dxa"/>
            <w:gridSpan w:val="2"/>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w:t>
            </w:r>
          </w:p>
        </w:tc>
      </w:tr>
      <w:tr w:rsidR="00E3086F" w:rsidRPr="00401CD4" w:rsidTr="00D75A34">
        <w:trPr>
          <w:trHeight w:val="20"/>
        </w:trPr>
        <w:tc>
          <w:tcPr>
            <w:tcW w:w="765"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w:t>
            </w:r>
          </w:p>
        </w:tc>
        <w:tc>
          <w:tcPr>
            <w:tcW w:w="5500"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Тепловая нагрузка всего, в том числе:</w:t>
            </w:r>
          </w:p>
        </w:tc>
        <w:tc>
          <w:tcPr>
            <w:tcW w:w="1309"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р.сумм</w:t>
            </w:r>
          </w:p>
        </w:tc>
        <w:tc>
          <w:tcPr>
            <w:tcW w:w="1359" w:type="dxa"/>
            <w:tcBorders>
              <w:right w:val="nil"/>
            </w:tcBorders>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138" w:type="dxa"/>
            <w:vMerge/>
            <w:tcBorders>
              <w:left w:val="nil"/>
            </w:tcBorders>
            <w:shd w:val="clear" w:color="auto" w:fill="auto"/>
            <w:noWrap/>
            <w:vAlign w:val="center"/>
          </w:tcPr>
          <w:p w:rsidR="00E3086F" w:rsidRPr="00401CD4" w:rsidRDefault="00E3086F" w:rsidP="00E3086F">
            <w:pPr>
              <w:ind w:firstLine="0"/>
              <w:jc w:val="center"/>
              <w:rPr>
                <w:rFonts w:eastAsia="Times New Roman" w:cs="Times New Roman"/>
                <w:color w:val="000000"/>
                <w:sz w:val="20"/>
                <w:szCs w:val="18"/>
                <w:lang w:eastAsia="ru-RU"/>
              </w:rPr>
            </w:pPr>
          </w:p>
        </w:tc>
        <w:tc>
          <w:tcPr>
            <w:tcW w:w="863" w:type="dxa"/>
            <w:gridSpan w:val="2"/>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0,014</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0,014</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0,014</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0,062</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0,062</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0,062</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0,062</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0,062</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0,062</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0,062</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0,062</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0,062</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0,062</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0,062</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0,062</w:t>
            </w:r>
          </w:p>
        </w:tc>
        <w:tc>
          <w:tcPr>
            <w:tcW w:w="852" w:type="dxa"/>
            <w:gridSpan w:val="2"/>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0,062</w:t>
            </w:r>
          </w:p>
        </w:tc>
      </w:tr>
      <w:tr w:rsidR="00E3086F" w:rsidRPr="00401CD4" w:rsidTr="00D75A34">
        <w:trPr>
          <w:trHeight w:val="20"/>
        </w:trPr>
        <w:tc>
          <w:tcPr>
            <w:tcW w:w="765"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w:t>
            </w:r>
          </w:p>
        </w:tc>
        <w:tc>
          <w:tcPr>
            <w:tcW w:w="5500"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в жилищном фонде, в том числе:</w:t>
            </w:r>
          </w:p>
        </w:tc>
        <w:tc>
          <w:tcPr>
            <w:tcW w:w="1309"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р.жф</w:t>
            </w:r>
          </w:p>
        </w:tc>
        <w:tc>
          <w:tcPr>
            <w:tcW w:w="1359" w:type="dxa"/>
            <w:tcBorders>
              <w:right w:val="nil"/>
            </w:tcBorders>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138" w:type="dxa"/>
            <w:vMerge/>
            <w:tcBorders>
              <w:left w:val="nil"/>
            </w:tcBorders>
            <w:shd w:val="clear" w:color="auto" w:fill="auto"/>
            <w:noWrap/>
            <w:vAlign w:val="center"/>
          </w:tcPr>
          <w:p w:rsidR="00E3086F" w:rsidRPr="00401CD4" w:rsidRDefault="00E3086F" w:rsidP="00E3086F">
            <w:pPr>
              <w:ind w:firstLine="0"/>
              <w:jc w:val="center"/>
              <w:rPr>
                <w:rFonts w:eastAsia="Times New Roman" w:cs="Times New Roman"/>
                <w:color w:val="000000"/>
                <w:sz w:val="20"/>
                <w:szCs w:val="18"/>
                <w:lang w:eastAsia="ru-RU"/>
              </w:rPr>
            </w:pPr>
          </w:p>
        </w:tc>
        <w:tc>
          <w:tcPr>
            <w:tcW w:w="863" w:type="dxa"/>
            <w:gridSpan w:val="2"/>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0,010</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0,010</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0,010</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0,044</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0,044</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0,044</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0,044</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0,044</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0,044</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0,044</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0,044</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0,044</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0,044</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0,044</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0,044</w:t>
            </w:r>
          </w:p>
        </w:tc>
        <w:tc>
          <w:tcPr>
            <w:tcW w:w="852" w:type="dxa"/>
            <w:gridSpan w:val="2"/>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0,044</w:t>
            </w:r>
          </w:p>
        </w:tc>
      </w:tr>
      <w:tr w:rsidR="00E3086F" w:rsidRPr="00401CD4" w:rsidTr="00D75A34">
        <w:trPr>
          <w:trHeight w:val="20"/>
        </w:trPr>
        <w:tc>
          <w:tcPr>
            <w:tcW w:w="765"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3.1.1</w:t>
            </w:r>
          </w:p>
        </w:tc>
        <w:tc>
          <w:tcPr>
            <w:tcW w:w="5500"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отопления и вентиляции</w:t>
            </w:r>
          </w:p>
        </w:tc>
        <w:tc>
          <w:tcPr>
            <w:tcW w:w="1309"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о.р.жф</w:t>
            </w:r>
          </w:p>
        </w:tc>
        <w:tc>
          <w:tcPr>
            <w:tcW w:w="1359" w:type="dxa"/>
            <w:tcBorders>
              <w:right w:val="nil"/>
            </w:tcBorders>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138" w:type="dxa"/>
            <w:vMerge/>
            <w:tcBorders>
              <w:left w:val="nil"/>
            </w:tcBorders>
            <w:shd w:val="clear" w:color="auto" w:fill="auto"/>
            <w:noWrap/>
            <w:vAlign w:val="center"/>
          </w:tcPr>
          <w:p w:rsidR="00E3086F" w:rsidRPr="00401CD4" w:rsidRDefault="00E3086F" w:rsidP="00E3086F">
            <w:pPr>
              <w:ind w:firstLine="0"/>
              <w:jc w:val="center"/>
              <w:rPr>
                <w:rFonts w:eastAsia="Times New Roman" w:cs="Times New Roman"/>
                <w:color w:val="000000"/>
                <w:sz w:val="20"/>
                <w:szCs w:val="18"/>
                <w:lang w:eastAsia="ru-RU"/>
              </w:rPr>
            </w:pPr>
          </w:p>
        </w:tc>
        <w:tc>
          <w:tcPr>
            <w:tcW w:w="863" w:type="dxa"/>
            <w:gridSpan w:val="2"/>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0,009</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0,009</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0,009</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0,040</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0,040</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0,040</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0,040</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0,040</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0,040</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0,040</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0,040</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0,040</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0,040</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0,040</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0,040</w:t>
            </w:r>
          </w:p>
        </w:tc>
        <w:tc>
          <w:tcPr>
            <w:tcW w:w="852" w:type="dxa"/>
            <w:gridSpan w:val="2"/>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0,040</w:t>
            </w:r>
          </w:p>
        </w:tc>
      </w:tr>
      <w:tr w:rsidR="00E3086F" w:rsidRPr="00401CD4" w:rsidTr="00D75A34">
        <w:trPr>
          <w:trHeight w:val="20"/>
        </w:trPr>
        <w:tc>
          <w:tcPr>
            <w:tcW w:w="765"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3.1.2</w:t>
            </w:r>
          </w:p>
        </w:tc>
        <w:tc>
          <w:tcPr>
            <w:tcW w:w="5500"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горячего водоснабжения</w:t>
            </w:r>
          </w:p>
        </w:tc>
        <w:tc>
          <w:tcPr>
            <w:tcW w:w="1309"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р.гвс.жф</w:t>
            </w:r>
          </w:p>
        </w:tc>
        <w:tc>
          <w:tcPr>
            <w:tcW w:w="1359" w:type="dxa"/>
            <w:tcBorders>
              <w:right w:val="nil"/>
            </w:tcBorders>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138" w:type="dxa"/>
            <w:vMerge/>
            <w:tcBorders>
              <w:left w:val="nil"/>
            </w:tcBorders>
            <w:shd w:val="clear" w:color="auto" w:fill="auto"/>
            <w:noWrap/>
            <w:vAlign w:val="center"/>
          </w:tcPr>
          <w:p w:rsidR="00E3086F" w:rsidRPr="00401CD4" w:rsidRDefault="00E3086F" w:rsidP="00E3086F">
            <w:pPr>
              <w:ind w:firstLine="0"/>
              <w:jc w:val="center"/>
              <w:rPr>
                <w:rFonts w:eastAsia="Times New Roman" w:cs="Times New Roman"/>
                <w:color w:val="000000"/>
                <w:sz w:val="20"/>
                <w:szCs w:val="18"/>
                <w:lang w:eastAsia="ru-RU"/>
              </w:rPr>
            </w:pPr>
          </w:p>
        </w:tc>
        <w:tc>
          <w:tcPr>
            <w:tcW w:w="863" w:type="dxa"/>
            <w:gridSpan w:val="2"/>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0,001</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0,001</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0,001</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0,004</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0,004</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0,004</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0,004</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0,004</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0,004</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0,004</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0,004</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0,004</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0,004</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0,004</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0,004</w:t>
            </w:r>
          </w:p>
        </w:tc>
        <w:tc>
          <w:tcPr>
            <w:tcW w:w="852" w:type="dxa"/>
            <w:gridSpan w:val="2"/>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0,004</w:t>
            </w:r>
          </w:p>
        </w:tc>
      </w:tr>
      <w:tr w:rsidR="00E3086F" w:rsidRPr="00401CD4" w:rsidTr="00D75A34">
        <w:trPr>
          <w:trHeight w:val="20"/>
        </w:trPr>
        <w:tc>
          <w:tcPr>
            <w:tcW w:w="765"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3.2</w:t>
            </w:r>
          </w:p>
        </w:tc>
        <w:tc>
          <w:tcPr>
            <w:tcW w:w="5500"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в общественно-деловом фонде в том числе:</w:t>
            </w:r>
          </w:p>
        </w:tc>
        <w:tc>
          <w:tcPr>
            <w:tcW w:w="1309"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р.одф</w:t>
            </w:r>
          </w:p>
        </w:tc>
        <w:tc>
          <w:tcPr>
            <w:tcW w:w="1359" w:type="dxa"/>
            <w:tcBorders>
              <w:right w:val="nil"/>
            </w:tcBorders>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138" w:type="dxa"/>
            <w:vMerge/>
            <w:tcBorders>
              <w:left w:val="nil"/>
            </w:tcBorders>
            <w:shd w:val="clear" w:color="auto" w:fill="auto"/>
            <w:noWrap/>
            <w:vAlign w:val="center"/>
          </w:tcPr>
          <w:p w:rsidR="00E3086F" w:rsidRPr="00401CD4" w:rsidRDefault="00E3086F" w:rsidP="00E3086F">
            <w:pPr>
              <w:ind w:firstLine="0"/>
              <w:jc w:val="center"/>
              <w:rPr>
                <w:rFonts w:eastAsia="Times New Roman" w:cs="Times New Roman"/>
                <w:color w:val="000000"/>
                <w:sz w:val="20"/>
                <w:szCs w:val="18"/>
                <w:lang w:eastAsia="ru-RU"/>
              </w:rPr>
            </w:pPr>
          </w:p>
        </w:tc>
        <w:tc>
          <w:tcPr>
            <w:tcW w:w="863" w:type="dxa"/>
            <w:gridSpan w:val="2"/>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0,004</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0,004</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0,004</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0,019</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0,019</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0,019</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0,019</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0,019</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0,019</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0,019</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0,019</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0,019</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0,019</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0,019</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0,019</w:t>
            </w:r>
          </w:p>
        </w:tc>
        <w:tc>
          <w:tcPr>
            <w:tcW w:w="852" w:type="dxa"/>
            <w:gridSpan w:val="2"/>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0,019</w:t>
            </w:r>
          </w:p>
        </w:tc>
      </w:tr>
      <w:tr w:rsidR="00E3086F" w:rsidRPr="00401CD4" w:rsidTr="00D75A34">
        <w:trPr>
          <w:trHeight w:val="20"/>
        </w:trPr>
        <w:tc>
          <w:tcPr>
            <w:tcW w:w="765"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3.2.1</w:t>
            </w:r>
          </w:p>
        </w:tc>
        <w:tc>
          <w:tcPr>
            <w:tcW w:w="5500"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отопления и вентиляции</w:t>
            </w:r>
          </w:p>
        </w:tc>
        <w:tc>
          <w:tcPr>
            <w:tcW w:w="1309"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р.о.одф</w:t>
            </w:r>
          </w:p>
        </w:tc>
        <w:tc>
          <w:tcPr>
            <w:tcW w:w="1359" w:type="dxa"/>
            <w:tcBorders>
              <w:right w:val="nil"/>
            </w:tcBorders>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138" w:type="dxa"/>
            <w:vMerge/>
            <w:tcBorders>
              <w:left w:val="nil"/>
            </w:tcBorders>
            <w:shd w:val="clear" w:color="auto" w:fill="auto"/>
            <w:noWrap/>
            <w:vAlign w:val="center"/>
          </w:tcPr>
          <w:p w:rsidR="00E3086F" w:rsidRPr="00401CD4" w:rsidRDefault="00E3086F" w:rsidP="00E3086F">
            <w:pPr>
              <w:ind w:firstLine="0"/>
              <w:jc w:val="center"/>
              <w:rPr>
                <w:rFonts w:eastAsia="Times New Roman" w:cs="Times New Roman"/>
                <w:color w:val="000000"/>
                <w:sz w:val="20"/>
                <w:szCs w:val="18"/>
                <w:lang w:eastAsia="ru-RU"/>
              </w:rPr>
            </w:pPr>
          </w:p>
        </w:tc>
        <w:tc>
          <w:tcPr>
            <w:tcW w:w="863" w:type="dxa"/>
            <w:gridSpan w:val="2"/>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0,004</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0,004</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0,004</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0,017</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0,017</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0,017</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0,017</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0,017</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0,017</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0,017</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0,017</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0,017</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0,017</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0,017</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0,017</w:t>
            </w:r>
          </w:p>
        </w:tc>
        <w:tc>
          <w:tcPr>
            <w:tcW w:w="852" w:type="dxa"/>
            <w:gridSpan w:val="2"/>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0,017</w:t>
            </w:r>
          </w:p>
        </w:tc>
      </w:tr>
      <w:tr w:rsidR="00E3086F" w:rsidRPr="00401CD4" w:rsidTr="00D75A34">
        <w:trPr>
          <w:trHeight w:val="20"/>
        </w:trPr>
        <w:tc>
          <w:tcPr>
            <w:tcW w:w="765"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3.2.2</w:t>
            </w:r>
          </w:p>
        </w:tc>
        <w:tc>
          <w:tcPr>
            <w:tcW w:w="5500"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горячего водоснабжения</w:t>
            </w:r>
          </w:p>
        </w:tc>
        <w:tc>
          <w:tcPr>
            <w:tcW w:w="1309"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р.гвс.одф</w:t>
            </w:r>
          </w:p>
        </w:tc>
        <w:tc>
          <w:tcPr>
            <w:tcW w:w="1359" w:type="dxa"/>
            <w:tcBorders>
              <w:right w:val="nil"/>
            </w:tcBorders>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138" w:type="dxa"/>
            <w:vMerge/>
            <w:tcBorders>
              <w:left w:val="nil"/>
            </w:tcBorders>
            <w:shd w:val="clear" w:color="auto" w:fill="auto"/>
            <w:noWrap/>
            <w:vAlign w:val="center"/>
          </w:tcPr>
          <w:p w:rsidR="00E3086F" w:rsidRPr="00401CD4" w:rsidRDefault="00E3086F" w:rsidP="00E3086F">
            <w:pPr>
              <w:ind w:firstLine="0"/>
              <w:jc w:val="center"/>
              <w:rPr>
                <w:rFonts w:eastAsia="Times New Roman" w:cs="Times New Roman"/>
                <w:color w:val="000000"/>
                <w:sz w:val="20"/>
                <w:szCs w:val="18"/>
                <w:lang w:eastAsia="ru-RU"/>
              </w:rPr>
            </w:pPr>
          </w:p>
        </w:tc>
        <w:tc>
          <w:tcPr>
            <w:tcW w:w="863" w:type="dxa"/>
            <w:gridSpan w:val="2"/>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0,002</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0,002</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0,002</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0,002</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0,002</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0,002</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0,002</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0,002</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0,002</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0,002</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0,002</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0,002</w:t>
            </w:r>
          </w:p>
        </w:tc>
        <w:tc>
          <w:tcPr>
            <w:tcW w:w="852" w:type="dxa"/>
            <w:gridSpan w:val="2"/>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0,002</w:t>
            </w:r>
          </w:p>
        </w:tc>
      </w:tr>
      <w:tr w:rsidR="00E3086F" w:rsidRPr="00401CD4" w:rsidTr="00D75A34">
        <w:trPr>
          <w:trHeight w:val="20"/>
        </w:trPr>
        <w:tc>
          <w:tcPr>
            <w:tcW w:w="765"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w:t>
            </w:r>
          </w:p>
        </w:tc>
        <w:tc>
          <w:tcPr>
            <w:tcW w:w="5500"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Расход тепловой энергии, всего, в том числе:</w:t>
            </w:r>
          </w:p>
        </w:tc>
        <w:tc>
          <w:tcPr>
            <w:tcW w:w="1309"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сумм</w:t>
            </w:r>
          </w:p>
        </w:tc>
        <w:tc>
          <w:tcPr>
            <w:tcW w:w="1359" w:type="dxa"/>
            <w:tcBorders>
              <w:right w:val="nil"/>
            </w:tcBorders>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138" w:type="dxa"/>
            <w:vMerge/>
            <w:tcBorders>
              <w:left w:val="nil"/>
            </w:tcBorders>
            <w:shd w:val="clear" w:color="auto" w:fill="auto"/>
            <w:noWrap/>
            <w:vAlign w:val="center"/>
          </w:tcPr>
          <w:p w:rsidR="00E3086F" w:rsidRPr="00401CD4" w:rsidRDefault="00E3086F" w:rsidP="00E3086F">
            <w:pPr>
              <w:ind w:firstLine="0"/>
              <w:jc w:val="center"/>
              <w:rPr>
                <w:rFonts w:eastAsia="Times New Roman" w:cs="Times New Roman"/>
                <w:color w:val="000000"/>
                <w:sz w:val="20"/>
                <w:szCs w:val="18"/>
                <w:lang w:eastAsia="ru-RU"/>
              </w:rPr>
            </w:pPr>
          </w:p>
        </w:tc>
        <w:tc>
          <w:tcPr>
            <w:tcW w:w="863" w:type="dxa"/>
            <w:gridSpan w:val="2"/>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gridSpan w:val="2"/>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r>
      <w:tr w:rsidR="00E3086F" w:rsidRPr="00401CD4" w:rsidTr="00D75A34">
        <w:trPr>
          <w:trHeight w:val="20"/>
        </w:trPr>
        <w:tc>
          <w:tcPr>
            <w:tcW w:w="765"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4.1</w:t>
            </w:r>
          </w:p>
        </w:tc>
        <w:tc>
          <w:tcPr>
            <w:tcW w:w="5500"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в жилищном фонде</w:t>
            </w:r>
          </w:p>
        </w:tc>
        <w:tc>
          <w:tcPr>
            <w:tcW w:w="1309"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жф</w:t>
            </w:r>
          </w:p>
        </w:tc>
        <w:tc>
          <w:tcPr>
            <w:tcW w:w="1359" w:type="dxa"/>
            <w:tcBorders>
              <w:right w:val="nil"/>
            </w:tcBorders>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138" w:type="dxa"/>
            <w:vMerge/>
            <w:tcBorders>
              <w:left w:val="nil"/>
            </w:tcBorders>
            <w:shd w:val="clear" w:color="auto" w:fill="auto"/>
            <w:noWrap/>
            <w:vAlign w:val="center"/>
          </w:tcPr>
          <w:p w:rsidR="00E3086F" w:rsidRPr="00401CD4" w:rsidRDefault="00E3086F" w:rsidP="00E3086F">
            <w:pPr>
              <w:ind w:firstLine="0"/>
              <w:jc w:val="center"/>
              <w:rPr>
                <w:rFonts w:eastAsia="Times New Roman" w:cs="Times New Roman"/>
                <w:color w:val="000000"/>
                <w:sz w:val="20"/>
                <w:szCs w:val="18"/>
                <w:lang w:eastAsia="ru-RU"/>
              </w:rPr>
            </w:pPr>
          </w:p>
        </w:tc>
        <w:tc>
          <w:tcPr>
            <w:tcW w:w="863" w:type="dxa"/>
            <w:gridSpan w:val="2"/>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gridSpan w:val="2"/>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r>
      <w:tr w:rsidR="00E3086F" w:rsidRPr="00401CD4" w:rsidTr="00D75A34">
        <w:trPr>
          <w:trHeight w:val="20"/>
        </w:trPr>
        <w:tc>
          <w:tcPr>
            <w:tcW w:w="765"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4.1.1</w:t>
            </w:r>
          </w:p>
        </w:tc>
        <w:tc>
          <w:tcPr>
            <w:tcW w:w="5500"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отопления и вентиляции</w:t>
            </w:r>
          </w:p>
        </w:tc>
        <w:tc>
          <w:tcPr>
            <w:tcW w:w="1309"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о.жф</w:t>
            </w:r>
          </w:p>
        </w:tc>
        <w:tc>
          <w:tcPr>
            <w:tcW w:w="1359" w:type="dxa"/>
            <w:tcBorders>
              <w:right w:val="nil"/>
            </w:tcBorders>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138" w:type="dxa"/>
            <w:vMerge/>
            <w:tcBorders>
              <w:left w:val="nil"/>
            </w:tcBorders>
            <w:shd w:val="clear" w:color="auto" w:fill="auto"/>
            <w:noWrap/>
            <w:vAlign w:val="center"/>
          </w:tcPr>
          <w:p w:rsidR="00E3086F" w:rsidRPr="00401CD4" w:rsidRDefault="00E3086F" w:rsidP="00E3086F">
            <w:pPr>
              <w:ind w:firstLine="0"/>
              <w:jc w:val="center"/>
              <w:rPr>
                <w:rFonts w:eastAsia="Times New Roman" w:cs="Times New Roman"/>
                <w:color w:val="000000"/>
                <w:sz w:val="20"/>
                <w:szCs w:val="18"/>
                <w:lang w:eastAsia="ru-RU"/>
              </w:rPr>
            </w:pPr>
          </w:p>
        </w:tc>
        <w:tc>
          <w:tcPr>
            <w:tcW w:w="863" w:type="dxa"/>
            <w:gridSpan w:val="2"/>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gridSpan w:val="2"/>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r>
      <w:tr w:rsidR="00E3086F" w:rsidRPr="00401CD4" w:rsidTr="00D75A34">
        <w:trPr>
          <w:trHeight w:val="20"/>
        </w:trPr>
        <w:tc>
          <w:tcPr>
            <w:tcW w:w="765"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4.1.2</w:t>
            </w:r>
          </w:p>
        </w:tc>
        <w:tc>
          <w:tcPr>
            <w:tcW w:w="5500"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горячего водоснабжения</w:t>
            </w:r>
          </w:p>
        </w:tc>
        <w:tc>
          <w:tcPr>
            <w:tcW w:w="1309"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гвс.жф</w:t>
            </w:r>
          </w:p>
        </w:tc>
        <w:tc>
          <w:tcPr>
            <w:tcW w:w="1359" w:type="dxa"/>
            <w:tcBorders>
              <w:right w:val="nil"/>
            </w:tcBorders>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138" w:type="dxa"/>
            <w:vMerge/>
            <w:tcBorders>
              <w:left w:val="nil"/>
            </w:tcBorders>
            <w:shd w:val="clear" w:color="auto" w:fill="auto"/>
            <w:noWrap/>
            <w:vAlign w:val="center"/>
          </w:tcPr>
          <w:p w:rsidR="00E3086F" w:rsidRPr="00401CD4" w:rsidRDefault="00E3086F" w:rsidP="00E3086F">
            <w:pPr>
              <w:ind w:firstLine="0"/>
              <w:jc w:val="center"/>
              <w:rPr>
                <w:rFonts w:eastAsia="Times New Roman" w:cs="Times New Roman"/>
                <w:color w:val="000000"/>
                <w:sz w:val="20"/>
                <w:szCs w:val="18"/>
                <w:lang w:eastAsia="ru-RU"/>
              </w:rPr>
            </w:pPr>
          </w:p>
        </w:tc>
        <w:tc>
          <w:tcPr>
            <w:tcW w:w="863" w:type="dxa"/>
            <w:gridSpan w:val="2"/>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gridSpan w:val="2"/>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r>
      <w:tr w:rsidR="00E3086F" w:rsidRPr="00401CD4" w:rsidTr="00D75A34">
        <w:trPr>
          <w:trHeight w:val="20"/>
        </w:trPr>
        <w:tc>
          <w:tcPr>
            <w:tcW w:w="765"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w:t>
            </w:r>
          </w:p>
        </w:tc>
        <w:tc>
          <w:tcPr>
            <w:tcW w:w="5500"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в общественно-деловом фонде в том числе:</w:t>
            </w:r>
          </w:p>
        </w:tc>
        <w:tc>
          <w:tcPr>
            <w:tcW w:w="1309"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одф</w:t>
            </w:r>
          </w:p>
        </w:tc>
        <w:tc>
          <w:tcPr>
            <w:tcW w:w="1359" w:type="dxa"/>
            <w:tcBorders>
              <w:right w:val="nil"/>
            </w:tcBorders>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138" w:type="dxa"/>
            <w:vMerge/>
            <w:tcBorders>
              <w:left w:val="nil"/>
            </w:tcBorders>
            <w:shd w:val="clear" w:color="auto" w:fill="auto"/>
            <w:noWrap/>
            <w:vAlign w:val="center"/>
          </w:tcPr>
          <w:p w:rsidR="00E3086F" w:rsidRPr="00401CD4" w:rsidRDefault="00E3086F" w:rsidP="00E3086F">
            <w:pPr>
              <w:ind w:firstLine="0"/>
              <w:jc w:val="center"/>
              <w:rPr>
                <w:rFonts w:eastAsia="Times New Roman" w:cs="Times New Roman"/>
                <w:color w:val="000000"/>
                <w:sz w:val="20"/>
                <w:szCs w:val="18"/>
                <w:lang w:eastAsia="ru-RU"/>
              </w:rPr>
            </w:pPr>
          </w:p>
        </w:tc>
        <w:tc>
          <w:tcPr>
            <w:tcW w:w="863" w:type="dxa"/>
            <w:gridSpan w:val="2"/>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gridSpan w:val="2"/>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r>
      <w:tr w:rsidR="00E3086F" w:rsidRPr="00401CD4" w:rsidTr="00D75A34">
        <w:trPr>
          <w:trHeight w:val="20"/>
        </w:trPr>
        <w:tc>
          <w:tcPr>
            <w:tcW w:w="765"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4.2.1</w:t>
            </w:r>
          </w:p>
        </w:tc>
        <w:tc>
          <w:tcPr>
            <w:tcW w:w="5500"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отопления и вентиляции</w:t>
            </w:r>
          </w:p>
        </w:tc>
        <w:tc>
          <w:tcPr>
            <w:tcW w:w="1309"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о.одф</w:t>
            </w:r>
          </w:p>
        </w:tc>
        <w:tc>
          <w:tcPr>
            <w:tcW w:w="1359" w:type="dxa"/>
            <w:tcBorders>
              <w:right w:val="nil"/>
            </w:tcBorders>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138" w:type="dxa"/>
            <w:vMerge/>
            <w:tcBorders>
              <w:left w:val="nil"/>
            </w:tcBorders>
            <w:shd w:val="clear" w:color="auto" w:fill="auto"/>
            <w:noWrap/>
            <w:vAlign w:val="center"/>
          </w:tcPr>
          <w:p w:rsidR="00E3086F" w:rsidRPr="00401CD4" w:rsidRDefault="00E3086F" w:rsidP="00E3086F">
            <w:pPr>
              <w:ind w:firstLine="0"/>
              <w:jc w:val="center"/>
              <w:rPr>
                <w:rFonts w:eastAsia="Times New Roman" w:cs="Times New Roman"/>
                <w:color w:val="000000"/>
                <w:sz w:val="20"/>
                <w:szCs w:val="18"/>
                <w:lang w:eastAsia="ru-RU"/>
              </w:rPr>
            </w:pPr>
          </w:p>
        </w:tc>
        <w:tc>
          <w:tcPr>
            <w:tcW w:w="863" w:type="dxa"/>
            <w:gridSpan w:val="2"/>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gridSpan w:val="2"/>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r>
      <w:tr w:rsidR="00E3086F" w:rsidRPr="00401CD4" w:rsidTr="00D75A34">
        <w:trPr>
          <w:trHeight w:val="20"/>
        </w:trPr>
        <w:tc>
          <w:tcPr>
            <w:tcW w:w="765"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4.2.2</w:t>
            </w:r>
          </w:p>
        </w:tc>
        <w:tc>
          <w:tcPr>
            <w:tcW w:w="5500"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горячего водоснабжения</w:t>
            </w:r>
          </w:p>
        </w:tc>
        <w:tc>
          <w:tcPr>
            <w:tcW w:w="1309"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гвс.одф</w:t>
            </w:r>
          </w:p>
        </w:tc>
        <w:tc>
          <w:tcPr>
            <w:tcW w:w="1359" w:type="dxa"/>
            <w:tcBorders>
              <w:right w:val="nil"/>
            </w:tcBorders>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138" w:type="dxa"/>
            <w:vMerge/>
            <w:tcBorders>
              <w:left w:val="nil"/>
            </w:tcBorders>
            <w:shd w:val="clear" w:color="auto" w:fill="auto"/>
            <w:noWrap/>
            <w:vAlign w:val="center"/>
          </w:tcPr>
          <w:p w:rsidR="00E3086F" w:rsidRPr="00401CD4" w:rsidRDefault="00E3086F" w:rsidP="00E3086F">
            <w:pPr>
              <w:ind w:firstLine="0"/>
              <w:jc w:val="center"/>
              <w:rPr>
                <w:rFonts w:eastAsia="Times New Roman" w:cs="Times New Roman"/>
                <w:color w:val="000000"/>
                <w:sz w:val="20"/>
                <w:szCs w:val="18"/>
                <w:lang w:eastAsia="ru-RU"/>
              </w:rPr>
            </w:pPr>
          </w:p>
        </w:tc>
        <w:tc>
          <w:tcPr>
            <w:tcW w:w="863" w:type="dxa"/>
            <w:gridSpan w:val="2"/>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gridSpan w:val="2"/>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r>
      <w:tr w:rsidR="00E3086F" w:rsidRPr="00401CD4" w:rsidTr="00D75A34">
        <w:trPr>
          <w:trHeight w:val="20"/>
        </w:trPr>
        <w:tc>
          <w:tcPr>
            <w:tcW w:w="765"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w:t>
            </w:r>
          </w:p>
        </w:tc>
        <w:tc>
          <w:tcPr>
            <w:tcW w:w="5500"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Удельная тепловая нагрузка в жилищном фонде</w:t>
            </w:r>
          </w:p>
        </w:tc>
        <w:tc>
          <w:tcPr>
            <w:tcW w:w="1309"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р.о.жф</w:t>
            </w:r>
          </w:p>
        </w:tc>
        <w:tc>
          <w:tcPr>
            <w:tcW w:w="1359" w:type="dxa"/>
            <w:tcBorders>
              <w:right w:val="nil"/>
            </w:tcBorders>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Гкал/ч/м</w:t>
            </w:r>
            <w:r w:rsidRPr="00401CD4">
              <w:rPr>
                <w:rFonts w:eastAsia="Times New Roman" w:cs="Times New Roman"/>
                <w:color w:val="000000"/>
                <w:sz w:val="20"/>
                <w:szCs w:val="18"/>
                <w:vertAlign w:val="superscript"/>
                <w:lang w:eastAsia="ru-RU"/>
              </w:rPr>
              <w:t>2</w:t>
            </w:r>
          </w:p>
        </w:tc>
        <w:tc>
          <w:tcPr>
            <w:tcW w:w="138" w:type="dxa"/>
            <w:vMerge/>
            <w:tcBorders>
              <w:left w:val="nil"/>
            </w:tcBorders>
            <w:shd w:val="clear" w:color="auto" w:fill="auto"/>
            <w:noWrap/>
            <w:vAlign w:val="center"/>
          </w:tcPr>
          <w:p w:rsidR="00E3086F" w:rsidRPr="00401CD4" w:rsidRDefault="00E3086F" w:rsidP="00E3086F">
            <w:pPr>
              <w:ind w:firstLine="0"/>
              <w:jc w:val="center"/>
              <w:rPr>
                <w:rFonts w:eastAsia="Times New Roman" w:cs="Times New Roman"/>
                <w:sz w:val="20"/>
                <w:szCs w:val="18"/>
                <w:lang w:eastAsia="ru-RU"/>
              </w:rPr>
            </w:pPr>
          </w:p>
        </w:tc>
        <w:tc>
          <w:tcPr>
            <w:tcW w:w="863" w:type="dxa"/>
            <w:gridSpan w:val="2"/>
            <w:shd w:val="clear" w:color="auto" w:fill="auto"/>
            <w:noWrap/>
            <w:vAlign w:val="center"/>
            <w:hideMark/>
          </w:tcPr>
          <w:p w:rsidR="00E3086F" w:rsidRPr="00401CD4" w:rsidRDefault="00E3086F" w:rsidP="00E3086F">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gridSpan w:val="2"/>
            <w:shd w:val="clear" w:color="auto" w:fill="auto"/>
            <w:noWrap/>
            <w:vAlign w:val="center"/>
            <w:hideMark/>
          </w:tcPr>
          <w:p w:rsidR="00E3086F" w:rsidRPr="00401CD4" w:rsidRDefault="00E3086F" w:rsidP="00E3086F">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r>
      <w:tr w:rsidR="00E3086F" w:rsidRPr="00401CD4" w:rsidTr="00D75A34">
        <w:trPr>
          <w:trHeight w:val="20"/>
        </w:trPr>
        <w:tc>
          <w:tcPr>
            <w:tcW w:w="765"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w:t>
            </w:r>
          </w:p>
        </w:tc>
        <w:tc>
          <w:tcPr>
            <w:tcW w:w="5500"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Удельное потребление тепловой энергии на отопление в жилищном фонде</w:t>
            </w:r>
          </w:p>
        </w:tc>
        <w:tc>
          <w:tcPr>
            <w:tcW w:w="1309"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о.жф</w:t>
            </w:r>
          </w:p>
        </w:tc>
        <w:tc>
          <w:tcPr>
            <w:tcW w:w="1359" w:type="dxa"/>
            <w:tcBorders>
              <w:right w:val="nil"/>
            </w:tcBorders>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Гкал/м</w:t>
            </w:r>
            <w:r w:rsidRPr="00401CD4">
              <w:rPr>
                <w:rFonts w:eastAsia="Times New Roman" w:cs="Times New Roman"/>
                <w:color w:val="000000"/>
                <w:sz w:val="20"/>
                <w:szCs w:val="18"/>
                <w:vertAlign w:val="superscript"/>
                <w:lang w:eastAsia="ru-RU"/>
              </w:rPr>
              <w:t>2</w:t>
            </w:r>
            <w:r w:rsidRPr="00401CD4">
              <w:rPr>
                <w:rFonts w:eastAsia="Times New Roman" w:cs="Times New Roman"/>
                <w:color w:val="000000"/>
                <w:sz w:val="20"/>
                <w:szCs w:val="18"/>
                <w:lang w:eastAsia="ru-RU"/>
              </w:rPr>
              <w:t>/год</w:t>
            </w:r>
          </w:p>
        </w:tc>
        <w:tc>
          <w:tcPr>
            <w:tcW w:w="138" w:type="dxa"/>
            <w:vMerge/>
            <w:tcBorders>
              <w:left w:val="nil"/>
            </w:tcBorders>
            <w:shd w:val="clear" w:color="auto" w:fill="auto"/>
            <w:noWrap/>
            <w:vAlign w:val="center"/>
          </w:tcPr>
          <w:p w:rsidR="00E3086F" w:rsidRPr="00401CD4" w:rsidRDefault="00E3086F" w:rsidP="00E3086F">
            <w:pPr>
              <w:ind w:firstLine="0"/>
              <w:jc w:val="center"/>
              <w:rPr>
                <w:rFonts w:eastAsia="Times New Roman" w:cs="Times New Roman"/>
                <w:sz w:val="20"/>
                <w:szCs w:val="18"/>
                <w:lang w:eastAsia="ru-RU"/>
              </w:rPr>
            </w:pPr>
          </w:p>
        </w:tc>
        <w:tc>
          <w:tcPr>
            <w:tcW w:w="863" w:type="dxa"/>
            <w:gridSpan w:val="2"/>
            <w:shd w:val="clear" w:color="auto" w:fill="auto"/>
            <w:noWrap/>
            <w:vAlign w:val="center"/>
            <w:hideMark/>
          </w:tcPr>
          <w:p w:rsidR="00E3086F" w:rsidRPr="00401CD4" w:rsidRDefault="00E3086F" w:rsidP="00E3086F">
            <w:pPr>
              <w:ind w:firstLine="0"/>
              <w:jc w:val="center"/>
              <w:rPr>
                <w:rFonts w:eastAsia="Times New Roman" w:cs="Times New Roman"/>
                <w:sz w:val="20"/>
                <w:szCs w:val="18"/>
                <w:lang w:eastAsia="ru-RU"/>
              </w:rPr>
            </w:pPr>
            <w:r w:rsidRPr="00401CD4">
              <w:rPr>
                <w:rFonts w:eastAsia="Times New Roman" w:cs="Times New Roman"/>
                <w:sz w:val="20"/>
                <w:szCs w:val="18"/>
                <w:lang w:eastAsia="ru-RU"/>
              </w:rPr>
              <w:t>0,410</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sz w:val="20"/>
                <w:szCs w:val="18"/>
                <w:lang w:eastAsia="ru-RU"/>
              </w:rPr>
            </w:pPr>
            <w:r w:rsidRPr="00401CD4">
              <w:rPr>
                <w:rFonts w:eastAsia="Times New Roman" w:cs="Times New Roman"/>
                <w:sz w:val="20"/>
                <w:szCs w:val="18"/>
                <w:lang w:eastAsia="ru-RU"/>
              </w:rPr>
              <w:t>0,410</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sz w:val="20"/>
                <w:szCs w:val="18"/>
                <w:lang w:eastAsia="ru-RU"/>
              </w:rPr>
            </w:pPr>
            <w:r w:rsidRPr="00401CD4">
              <w:rPr>
                <w:rFonts w:eastAsia="Times New Roman" w:cs="Times New Roman"/>
                <w:sz w:val="20"/>
                <w:szCs w:val="18"/>
                <w:lang w:eastAsia="ru-RU"/>
              </w:rPr>
              <w:t>0,640</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sz w:val="20"/>
                <w:szCs w:val="18"/>
                <w:lang w:eastAsia="ru-RU"/>
              </w:rPr>
            </w:pPr>
            <w:r w:rsidRPr="00401CD4">
              <w:rPr>
                <w:rFonts w:eastAsia="Times New Roman" w:cs="Times New Roman"/>
                <w:sz w:val="20"/>
                <w:szCs w:val="18"/>
                <w:lang w:eastAsia="ru-RU"/>
              </w:rPr>
              <w:t>0,132</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sz w:val="20"/>
                <w:szCs w:val="18"/>
                <w:lang w:eastAsia="ru-RU"/>
              </w:rPr>
            </w:pPr>
            <w:r w:rsidRPr="00401CD4">
              <w:rPr>
                <w:rFonts w:eastAsia="Times New Roman" w:cs="Times New Roman"/>
                <w:sz w:val="20"/>
                <w:szCs w:val="18"/>
                <w:lang w:eastAsia="ru-RU"/>
              </w:rPr>
              <w:t>0,132</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sz w:val="20"/>
                <w:szCs w:val="18"/>
                <w:lang w:eastAsia="ru-RU"/>
              </w:rPr>
            </w:pPr>
            <w:r w:rsidRPr="00401CD4">
              <w:rPr>
                <w:rFonts w:eastAsia="Times New Roman" w:cs="Times New Roman"/>
                <w:sz w:val="20"/>
                <w:szCs w:val="18"/>
                <w:lang w:eastAsia="ru-RU"/>
              </w:rPr>
              <w:t>0,132</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sz w:val="20"/>
                <w:szCs w:val="18"/>
                <w:lang w:eastAsia="ru-RU"/>
              </w:rPr>
            </w:pPr>
            <w:r w:rsidRPr="00401CD4">
              <w:rPr>
                <w:rFonts w:eastAsia="Times New Roman" w:cs="Times New Roman"/>
                <w:sz w:val="20"/>
                <w:szCs w:val="18"/>
                <w:lang w:eastAsia="ru-RU"/>
              </w:rPr>
              <w:t>0,132</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sz w:val="20"/>
                <w:szCs w:val="18"/>
                <w:lang w:eastAsia="ru-RU"/>
              </w:rPr>
            </w:pPr>
            <w:r w:rsidRPr="00401CD4">
              <w:rPr>
                <w:rFonts w:eastAsia="Times New Roman" w:cs="Times New Roman"/>
                <w:sz w:val="20"/>
                <w:szCs w:val="18"/>
                <w:lang w:eastAsia="ru-RU"/>
              </w:rPr>
              <w:t>0,132</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sz w:val="20"/>
                <w:szCs w:val="18"/>
                <w:lang w:eastAsia="ru-RU"/>
              </w:rPr>
            </w:pPr>
            <w:r w:rsidRPr="00401CD4">
              <w:rPr>
                <w:rFonts w:eastAsia="Times New Roman" w:cs="Times New Roman"/>
                <w:sz w:val="20"/>
                <w:szCs w:val="18"/>
                <w:lang w:eastAsia="ru-RU"/>
              </w:rPr>
              <w:t>0,132</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sz w:val="20"/>
                <w:szCs w:val="18"/>
                <w:lang w:eastAsia="ru-RU"/>
              </w:rPr>
            </w:pPr>
            <w:r w:rsidRPr="00401CD4">
              <w:rPr>
                <w:rFonts w:eastAsia="Times New Roman" w:cs="Times New Roman"/>
                <w:sz w:val="20"/>
                <w:szCs w:val="18"/>
                <w:lang w:eastAsia="ru-RU"/>
              </w:rPr>
              <w:t>0,132</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sz w:val="20"/>
                <w:szCs w:val="18"/>
                <w:lang w:eastAsia="ru-RU"/>
              </w:rPr>
            </w:pPr>
            <w:r w:rsidRPr="00401CD4">
              <w:rPr>
                <w:rFonts w:eastAsia="Times New Roman" w:cs="Times New Roman"/>
                <w:sz w:val="20"/>
                <w:szCs w:val="18"/>
                <w:lang w:eastAsia="ru-RU"/>
              </w:rPr>
              <w:t>0,132</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sz w:val="20"/>
                <w:szCs w:val="18"/>
                <w:lang w:eastAsia="ru-RU"/>
              </w:rPr>
            </w:pPr>
            <w:r w:rsidRPr="00401CD4">
              <w:rPr>
                <w:rFonts w:eastAsia="Times New Roman" w:cs="Times New Roman"/>
                <w:sz w:val="20"/>
                <w:szCs w:val="18"/>
                <w:lang w:eastAsia="ru-RU"/>
              </w:rPr>
              <w:t>0,132</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sz w:val="20"/>
                <w:szCs w:val="18"/>
                <w:lang w:eastAsia="ru-RU"/>
              </w:rPr>
            </w:pPr>
            <w:r w:rsidRPr="00401CD4">
              <w:rPr>
                <w:rFonts w:eastAsia="Times New Roman" w:cs="Times New Roman"/>
                <w:sz w:val="20"/>
                <w:szCs w:val="18"/>
                <w:lang w:eastAsia="ru-RU"/>
              </w:rPr>
              <w:t>0,132</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sz w:val="20"/>
                <w:szCs w:val="18"/>
                <w:lang w:eastAsia="ru-RU"/>
              </w:rPr>
            </w:pPr>
            <w:r w:rsidRPr="00401CD4">
              <w:rPr>
                <w:rFonts w:eastAsia="Times New Roman" w:cs="Times New Roman"/>
                <w:sz w:val="20"/>
                <w:szCs w:val="18"/>
                <w:lang w:eastAsia="ru-RU"/>
              </w:rPr>
              <w:t>0,132</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sz w:val="20"/>
                <w:szCs w:val="18"/>
                <w:lang w:eastAsia="ru-RU"/>
              </w:rPr>
            </w:pPr>
            <w:r w:rsidRPr="00401CD4">
              <w:rPr>
                <w:rFonts w:eastAsia="Times New Roman" w:cs="Times New Roman"/>
                <w:sz w:val="20"/>
                <w:szCs w:val="18"/>
                <w:lang w:eastAsia="ru-RU"/>
              </w:rPr>
              <w:t>0,132</w:t>
            </w:r>
          </w:p>
        </w:tc>
        <w:tc>
          <w:tcPr>
            <w:tcW w:w="852" w:type="dxa"/>
            <w:gridSpan w:val="2"/>
            <w:shd w:val="clear" w:color="auto" w:fill="auto"/>
            <w:noWrap/>
            <w:vAlign w:val="center"/>
            <w:hideMark/>
          </w:tcPr>
          <w:p w:rsidR="00E3086F" w:rsidRPr="00401CD4" w:rsidRDefault="00E3086F" w:rsidP="00E3086F">
            <w:pPr>
              <w:ind w:firstLine="0"/>
              <w:jc w:val="center"/>
              <w:rPr>
                <w:rFonts w:eastAsia="Times New Roman" w:cs="Times New Roman"/>
                <w:sz w:val="20"/>
                <w:szCs w:val="18"/>
                <w:lang w:eastAsia="ru-RU"/>
              </w:rPr>
            </w:pPr>
            <w:r w:rsidRPr="00401CD4">
              <w:rPr>
                <w:rFonts w:eastAsia="Times New Roman" w:cs="Times New Roman"/>
                <w:sz w:val="20"/>
                <w:szCs w:val="18"/>
                <w:lang w:eastAsia="ru-RU"/>
              </w:rPr>
              <w:t>0,132</w:t>
            </w:r>
          </w:p>
        </w:tc>
      </w:tr>
      <w:tr w:rsidR="00E3086F" w:rsidRPr="00401CD4" w:rsidTr="00D75A34">
        <w:trPr>
          <w:trHeight w:val="20"/>
        </w:trPr>
        <w:tc>
          <w:tcPr>
            <w:tcW w:w="765"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w:t>
            </w:r>
          </w:p>
        </w:tc>
        <w:tc>
          <w:tcPr>
            <w:tcW w:w="5500"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Градус-сутки отопительного периода</w:t>
            </w:r>
          </w:p>
        </w:tc>
        <w:tc>
          <w:tcPr>
            <w:tcW w:w="1309"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ГСОП</w:t>
            </w:r>
          </w:p>
        </w:tc>
        <w:tc>
          <w:tcPr>
            <w:tcW w:w="1359" w:type="dxa"/>
            <w:tcBorders>
              <w:right w:val="nil"/>
            </w:tcBorders>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°C x сут</w:t>
            </w:r>
          </w:p>
        </w:tc>
        <w:tc>
          <w:tcPr>
            <w:tcW w:w="138" w:type="dxa"/>
            <w:vMerge/>
            <w:tcBorders>
              <w:left w:val="nil"/>
            </w:tcBorders>
            <w:shd w:val="clear" w:color="auto" w:fill="auto"/>
            <w:noWrap/>
            <w:vAlign w:val="center"/>
          </w:tcPr>
          <w:p w:rsidR="00E3086F" w:rsidRPr="00401CD4" w:rsidRDefault="00E3086F" w:rsidP="00E3086F">
            <w:pPr>
              <w:ind w:firstLine="0"/>
              <w:jc w:val="center"/>
              <w:rPr>
                <w:rFonts w:eastAsia="Times New Roman" w:cs="Times New Roman"/>
                <w:color w:val="000000"/>
                <w:sz w:val="20"/>
                <w:szCs w:val="18"/>
                <w:lang w:eastAsia="ru-RU"/>
              </w:rPr>
            </w:pPr>
          </w:p>
        </w:tc>
        <w:tc>
          <w:tcPr>
            <w:tcW w:w="863" w:type="dxa"/>
            <w:gridSpan w:val="2"/>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Pr>
                <w:rFonts w:eastAsia="Times New Roman" w:cs="Times New Roman"/>
                <w:color w:val="000000"/>
                <w:sz w:val="20"/>
                <w:szCs w:val="18"/>
                <w:lang w:eastAsia="ru-RU"/>
              </w:rPr>
              <w:t>5119</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Pr>
                <w:rFonts w:eastAsia="Times New Roman" w:cs="Times New Roman"/>
                <w:color w:val="000000"/>
                <w:sz w:val="20"/>
                <w:szCs w:val="18"/>
                <w:lang w:eastAsia="ru-RU"/>
              </w:rPr>
              <w:t>5098</w:t>
            </w:r>
          </w:p>
        </w:tc>
        <w:tc>
          <w:tcPr>
            <w:tcW w:w="852" w:type="dxa"/>
            <w:shd w:val="clear" w:color="auto" w:fill="auto"/>
            <w:noWrap/>
            <w:hideMark/>
          </w:tcPr>
          <w:p w:rsidR="00E3086F" w:rsidRDefault="00E3086F" w:rsidP="00E3086F">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E3086F" w:rsidRDefault="00E3086F" w:rsidP="00E3086F">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E3086F" w:rsidRDefault="00E3086F" w:rsidP="00E3086F">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E3086F" w:rsidRDefault="00E3086F" w:rsidP="00E3086F">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E3086F" w:rsidRDefault="00E3086F" w:rsidP="00E3086F">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E3086F" w:rsidRDefault="00E3086F" w:rsidP="00E3086F">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E3086F" w:rsidRDefault="00E3086F" w:rsidP="00E3086F">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E3086F" w:rsidRDefault="00E3086F" w:rsidP="00E3086F">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E3086F" w:rsidRDefault="00E3086F" w:rsidP="00E3086F">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E3086F" w:rsidRDefault="00E3086F" w:rsidP="00E3086F">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E3086F" w:rsidRDefault="00E3086F" w:rsidP="00E3086F">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E3086F" w:rsidRDefault="00E3086F" w:rsidP="00E3086F">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E3086F" w:rsidRDefault="00E3086F" w:rsidP="00E3086F">
            <w:pPr>
              <w:ind w:hanging="31"/>
              <w:jc w:val="center"/>
            </w:pPr>
            <w:r w:rsidRPr="0008294A">
              <w:rPr>
                <w:rFonts w:eastAsia="Times New Roman" w:cs="Times New Roman"/>
                <w:color w:val="000000"/>
                <w:sz w:val="20"/>
                <w:szCs w:val="18"/>
                <w:lang w:eastAsia="ru-RU"/>
              </w:rPr>
              <w:t>5098</w:t>
            </w:r>
          </w:p>
        </w:tc>
        <w:tc>
          <w:tcPr>
            <w:tcW w:w="852" w:type="dxa"/>
            <w:gridSpan w:val="2"/>
            <w:shd w:val="clear" w:color="auto" w:fill="auto"/>
            <w:noWrap/>
            <w:hideMark/>
          </w:tcPr>
          <w:p w:rsidR="00E3086F" w:rsidRDefault="00E3086F" w:rsidP="00E3086F">
            <w:pPr>
              <w:ind w:hanging="31"/>
              <w:jc w:val="center"/>
            </w:pPr>
            <w:r w:rsidRPr="0008294A">
              <w:rPr>
                <w:rFonts w:eastAsia="Times New Roman" w:cs="Times New Roman"/>
                <w:color w:val="000000"/>
                <w:sz w:val="20"/>
                <w:szCs w:val="18"/>
                <w:lang w:eastAsia="ru-RU"/>
              </w:rPr>
              <w:t>5098</w:t>
            </w:r>
          </w:p>
        </w:tc>
      </w:tr>
      <w:tr w:rsidR="00E3086F" w:rsidRPr="00401CD4" w:rsidTr="00D75A34">
        <w:trPr>
          <w:trHeight w:val="20"/>
        </w:trPr>
        <w:tc>
          <w:tcPr>
            <w:tcW w:w="765"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w:t>
            </w:r>
          </w:p>
        </w:tc>
        <w:tc>
          <w:tcPr>
            <w:tcW w:w="5500"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Удельное приведенное потребление тепловой энергии на отопление в жилищном фонде</w:t>
            </w:r>
          </w:p>
        </w:tc>
        <w:tc>
          <w:tcPr>
            <w:tcW w:w="1309"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о.жф</w:t>
            </w:r>
          </w:p>
        </w:tc>
        <w:tc>
          <w:tcPr>
            <w:tcW w:w="1359" w:type="dxa"/>
            <w:tcBorders>
              <w:right w:val="nil"/>
            </w:tcBorders>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Гкал/м</w:t>
            </w:r>
            <w:r w:rsidRPr="00401CD4">
              <w:rPr>
                <w:rFonts w:eastAsia="Times New Roman" w:cs="Times New Roman"/>
                <w:color w:val="000000"/>
                <w:sz w:val="20"/>
                <w:szCs w:val="18"/>
                <w:vertAlign w:val="superscript"/>
                <w:lang w:eastAsia="ru-RU"/>
              </w:rPr>
              <w:t>2</w:t>
            </w:r>
            <w:r w:rsidRPr="00401CD4">
              <w:rPr>
                <w:rFonts w:eastAsia="Times New Roman" w:cs="Times New Roman"/>
                <w:color w:val="000000"/>
                <w:sz w:val="20"/>
                <w:szCs w:val="18"/>
                <w:lang w:eastAsia="ru-RU"/>
              </w:rPr>
              <w:t>(°C x сут)</w:t>
            </w:r>
          </w:p>
        </w:tc>
        <w:tc>
          <w:tcPr>
            <w:tcW w:w="138" w:type="dxa"/>
            <w:vMerge/>
            <w:tcBorders>
              <w:left w:val="nil"/>
            </w:tcBorders>
            <w:shd w:val="clear" w:color="auto" w:fill="auto"/>
            <w:noWrap/>
            <w:vAlign w:val="center"/>
          </w:tcPr>
          <w:p w:rsidR="00E3086F" w:rsidRPr="00401CD4" w:rsidRDefault="00E3086F" w:rsidP="00E3086F">
            <w:pPr>
              <w:ind w:firstLine="0"/>
              <w:jc w:val="center"/>
              <w:rPr>
                <w:rFonts w:eastAsia="Times New Roman" w:cs="Times New Roman"/>
                <w:sz w:val="20"/>
                <w:szCs w:val="18"/>
                <w:lang w:eastAsia="ru-RU"/>
              </w:rPr>
            </w:pPr>
          </w:p>
        </w:tc>
        <w:tc>
          <w:tcPr>
            <w:tcW w:w="863" w:type="dxa"/>
            <w:gridSpan w:val="2"/>
            <w:shd w:val="clear" w:color="auto" w:fill="auto"/>
            <w:noWrap/>
            <w:vAlign w:val="center"/>
            <w:hideMark/>
          </w:tcPr>
          <w:p w:rsidR="00E3086F" w:rsidRPr="00401CD4" w:rsidRDefault="00E3086F" w:rsidP="00E3086F">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0,000077</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0,000077</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0,000120</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0,000025</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0,000025</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0,000025</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0,000025</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0,000025</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0,000025</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0,000025</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0,000025</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0,000025</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0,000025</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0,000025</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0,000025</w:t>
            </w:r>
          </w:p>
        </w:tc>
        <w:tc>
          <w:tcPr>
            <w:tcW w:w="852" w:type="dxa"/>
            <w:gridSpan w:val="2"/>
            <w:shd w:val="clear" w:color="auto" w:fill="auto"/>
            <w:noWrap/>
            <w:vAlign w:val="center"/>
            <w:hideMark/>
          </w:tcPr>
          <w:p w:rsidR="00E3086F" w:rsidRPr="00401CD4" w:rsidRDefault="00E3086F" w:rsidP="00E3086F">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0,000025</w:t>
            </w:r>
          </w:p>
        </w:tc>
      </w:tr>
      <w:tr w:rsidR="00E3086F" w:rsidRPr="00401CD4" w:rsidTr="00D75A34">
        <w:trPr>
          <w:trHeight w:val="20"/>
        </w:trPr>
        <w:tc>
          <w:tcPr>
            <w:tcW w:w="765"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9</w:t>
            </w:r>
          </w:p>
        </w:tc>
        <w:tc>
          <w:tcPr>
            <w:tcW w:w="5500"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Удельная тепловая нагрузка в общественно-деловом фонде</w:t>
            </w:r>
          </w:p>
        </w:tc>
        <w:tc>
          <w:tcPr>
            <w:tcW w:w="1309"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р.ов.одф</w:t>
            </w:r>
          </w:p>
        </w:tc>
        <w:tc>
          <w:tcPr>
            <w:tcW w:w="1359" w:type="dxa"/>
            <w:tcBorders>
              <w:right w:val="nil"/>
            </w:tcBorders>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Гкал/ч/м</w:t>
            </w:r>
            <w:r w:rsidRPr="00401CD4">
              <w:rPr>
                <w:rFonts w:eastAsia="Times New Roman" w:cs="Times New Roman"/>
                <w:color w:val="000000"/>
                <w:sz w:val="20"/>
                <w:szCs w:val="18"/>
                <w:vertAlign w:val="superscript"/>
                <w:lang w:eastAsia="ru-RU"/>
              </w:rPr>
              <w:t>2</w:t>
            </w:r>
          </w:p>
        </w:tc>
        <w:tc>
          <w:tcPr>
            <w:tcW w:w="138" w:type="dxa"/>
            <w:vMerge/>
            <w:tcBorders>
              <w:left w:val="nil"/>
            </w:tcBorders>
            <w:shd w:val="clear" w:color="auto" w:fill="auto"/>
            <w:noWrap/>
            <w:vAlign w:val="center"/>
          </w:tcPr>
          <w:p w:rsidR="00E3086F" w:rsidRPr="00401CD4" w:rsidRDefault="00E3086F" w:rsidP="00E3086F">
            <w:pPr>
              <w:ind w:firstLine="0"/>
              <w:jc w:val="center"/>
              <w:rPr>
                <w:rFonts w:eastAsia="Times New Roman" w:cs="Times New Roman"/>
                <w:sz w:val="20"/>
                <w:szCs w:val="18"/>
                <w:lang w:eastAsia="ru-RU"/>
              </w:rPr>
            </w:pPr>
          </w:p>
        </w:tc>
        <w:tc>
          <w:tcPr>
            <w:tcW w:w="863" w:type="dxa"/>
            <w:gridSpan w:val="2"/>
            <w:shd w:val="clear" w:color="auto" w:fill="auto"/>
            <w:noWrap/>
            <w:vAlign w:val="center"/>
            <w:hideMark/>
          </w:tcPr>
          <w:p w:rsidR="00E3086F" w:rsidRPr="00401CD4" w:rsidRDefault="00E3086F" w:rsidP="00E3086F">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gridSpan w:val="2"/>
            <w:shd w:val="clear" w:color="auto" w:fill="auto"/>
            <w:noWrap/>
            <w:vAlign w:val="center"/>
            <w:hideMark/>
          </w:tcPr>
          <w:p w:rsidR="00E3086F" w:rsidRPr="00401CD4" w:rsidRDefault="00E3086F" w:rsidP="00E3086F">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r>
      <w:tr w:rsidR="00E3086F" w:rsidRPr="00401CD4" w:rsidTr="00D75A34">
        <w:trPr>
          <w:trHeight w:val="20"/>
        </w:trPr>
        <w:tc>
          <w:tcPr>
            <w:tcW w:w="765"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w:t>
            </w:r>
          </w:p>
        </w:tc>
        <w:tc>
          <w:tcPr>
            <w:tcW w:w="5500"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Удельное приведенное потребление тепловой энергии в общественно-деловом фонде</w:t>
            </w:r>
          </w:p>
        </w:tc>
        <w:tc>
          <w:tcPr>
            <w:tcW w:w="1309"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р.ов.одф</w:t>
            </w:r>
          </w:p>
        </w:tc>
        <w:tc>
          <w:tcPr>
            <w:tcW w:w="1359" w:type="dxa"/>
            <w:tcBorders>
              <w:right w:val="nil"/>
            </w:tcBorders>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Гкал/м</w:t>
            </w:r>
            <w:r w:rsidRPr="00401CD4">
              <w:rPr>
                <w:rFonts w:eastAsia="Times New Roman" w:cs="Times New Roman"/>
                <w:color w:val="000000"/>
                <w:sz w:val="20"/>
                <w:szCs w:val="18"/>
                <w:vertAlign w:val="superscript"/>
                <w:lang w:eastAsia="ru-RU"/>
              </w:rPr>
              <w:t>2</w:t>
            </w:r>
            <w:r w:rsidRPr="00401CD4">
              <w:rPr>
                <w:rFonts w:eastAsia="Times New Roman" w:cs="Times New Roman"/>
                <w:color w:val="000000"/>
                <w:sz w:val="20"/>
                <w:szCs w:val="18"/>
                <w:lang w:eastAsia="ru-RU"/>
              </w:rPr>
              <w:t>/(°C x сут)</w:t>
            </w:r>
          </w:p>
        </w:tc>
        <w:tc>
          <w:tcPr>
            <w:tcW w:w="138" w:type="dxa"/>
            <w:vMerge/>
            <w:tcBorders>
              <w:left w:val="nil"/>
            </w:tcBorders>
            <w:shd w:val="clear" w:color="auto" w:fill="auto"/>
            <w:noWrap/>
            <w:vAlign w:val="center"/>
          </w:tcPr>
          <w:p w:rsidR="00E3086F" w:rsidRPr="00401CD4" w:rsidRDefault="00E3086F" w:rsidP="00E3086F">
            <w:pPr>
              <w:ind w:firstLine="0"/>
              <w:jc w:val="center"/>
              <w:rPr>
                <w:rFonts w:eastAsia="Times New Roman" w:cs="Times New Roman"/>
                <w:sz w:val="20"/>
                <w:szCs w:val="18"/>
                <w:lang w:eastAsia="ru-RU"/>
              </w:rPr>
            </w:pPr>
          </w:p>
        </w:tc>
        <w:tc>
          <w:tcPr>
            <w:tcW w:w="863" w:type="dxa"/>
            <w:gridSpan w:val="2"/>
            <w:shd w:val="clear" w:color="auto" w:fill="auto"/>
            <w:noWrap/>
            <w:vAlign w:val="center"/>
            <w:hideMark/>
          </w:tcPr>
          <w:p w:rsidR="00E3086F" w:rsidRPr="00401CD4" w:rsidRDefault="00E3086F" w:rsidP="00E3086F">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0,000084</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0,000084</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0,000132</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0,000027</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0,000027</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0,000027</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0,000027</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0,000027</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0,000027</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0,000027</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0,000027</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0,000027</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0,000027</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0,000027</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0,000027</w:t>
            </w:r>
          </w:p>
        </w:tc>
        <w:tc>
          <w:tcPr>
            <w:tcW w:w="852" w:type="dxa"/>
            <w:gridSpan w:val="2"/>
            <w:shd w:val="clear" w:color="auto" w:fill="auto"/>
            <w:noWrap/>
            <w:vAlign w:val="center"/>
            <w:hideMark/>
          </w:tcPr>
          <w:p w:rsidR="00E3086F" w:rsidRPr="00401CD4" w:rsidRDefault="00E3086F" w:rsidP="00E3086F">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0,000027</w:t>
            </w:r>
          </w:p>
        </w:tc>
      </w:tr>
      <w:tr w:rsidR="00E3086F" w:rsidRPr="00401CD4" w:rsidTr="00D75A34">
        <w:trPr>
          <w:trHeight w:val="20"/>
        </w:trPr>
        <w:tc>
          <w:tcPr>
            <w:tcW w:w="765"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w:t>
            </w:r>
          </w:p>
        </w:tc>
        <w:tc>
          <w:tcPr>
            <w:tcW w:w="5500"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Средняя плотность тепловой нагрузки</w:t>
            </w:r>
          </w:p>
        </w:tc>
        <w:tc>
          <w:tcPr>
            <w:tcW w:w="1309" w:type="dxa"/>
            <w:shd w:val="clear" w:color="auto" w:fill="auto"/>
            <w:noWrap/>
            <w:vAlign w:val="center"/>
            <w:hideMark/>
          </w:tcPr>
          <w:p w:rsidR="00E3086F" w:rsidRPr="00401CD4" w:rsidRDefault="00E3086F" w:rsidP="00E3086F">
            <w:pPr>
              <w:ind w:firstLine="0"/>
              <w:jc w:val="center"/>
              <w:rPr>
                <w:rFonts w:eastAsia="Times New Roman" w:cs="Times New Roman"/>
                <w:i/>
                <w:iCs/>
                <w:color w:val="000000"/>
                <w:sz w:val="20"/>
                <w:szCs w:val="18"/>
                <w:lang w:eastAsia="ru-RU"/>
              </w:rPr>
            </w:pPr>
            <w:r w:rsidRPr="00401CD4">
              <w:rPr>
                <w:rFonts w:eastAsia="Times New Roman" w:cs="Times New Roman"/>
                <w:i/>
                <w:iCs/>
                <w:color w:val="000000"/>
                <w:sz w:val="20"/>
                <w:szCs w:val="18"/>
                <w:lang w:eastAsia="ru-RU"/>
              </w:rPr>
              <w:t>ρ</w:t>
            </w:r>
            <w:r w:rsidRPr="00401CD4">
              <w:rPr>
                <w:rFonts w:eastAsia="Times New Roman" w:cs="Times New Roman"/>
                <w:i/>
                <w:iCs/>
                <w:color w:val="000000"/>
                <w:sz w:val="20"/>
                <w:szCs w:val="18"/>
                <w:vertAlign w:val="subscript"/>
                <w:lang w:eastAsia="ru-RU"/>
              </w:rPr>
              <w:t>j</w:t>
            </w:r>
          </w:p>
        </w:tc>
        <w:tc>
          <w:tcPr>
            <w:tcW w:w="1359" w:type="dxa"/>
            <w:tcBorders>
              <w:right w:val="nil"/>
            </w:tcBorders>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Гкал/ч/га</w:t>
            </w:r>
          </w:p>
        </w:tc>
        <w:tc>
          <w:tcPr>
            <w:tcW w:w="138" w:type="dxa"/>
            <w:vMerge/>
            <w:tcBorders>
              <w:left w:val="nil"/>
            </w:tcBorders>
            <w:shd w:val="clear" w:color="auto" w:fill="auto"/>
            <w:noWrap/>
            <w:vAlign w:val="center"/>
          </w:tcPr>
          <w:p w:rsidR="00E3086F" w:rsidRPr="00401CD4" w:rsidRDefault="00E3086F" w:rsidP="00E3086F">
            <w:pPr>
              <w:ind w:firstLine="0"/>
              <w:jc w:val="center"/>
              <w:rPr>
                <w:rFonts w:eastAsia="Times New Roman" w:cs="Times New Roman"/>
                <w:sz w:val="20"/>
                <w:szCs w:val="18"/>
                <w:lang w:eastAsia="ru-RU"/>
              </w:rPr>
            </w:pPr>
          </w:p>
        </w:tc>
        <w:tc>
          <w:tcPr>
            <w:tcW w:w="863" w:type="dxa"/>
            <w:gridSpan w:val="2"/>
            <w:shd w:val="clear" w:color="auto" w:fill="auto"/>
            <w:noWrap/>
            <w:vAlign w:val="center"/>
            <w:hideMark/>
          </w:tcPr>
          <w:p w:rsidR="00E3086F" w:rsidRPr="00401CD4" w:rsidRDefault="00E3086F" w:rsidP="00E3086F">
            <w:pPr>
              <w:ind w:firstLine="0"/>
              <w:jc w:val="center"/>
              <w:rPr>
                <w:rFonts w:eastAsia="Times New Roman" w:cs="Times New Roman"/>
                <w:sz w:val="20"/>
                <w:szCs w:val="18"/>
                <w:lang w:eastAsia="ru-RU"/>
              </w:rPr>
            </w:pPr>
            <w:r w:rsidRPr="00401CD4">
              <w:rPr>
                <w:rFonts w:eastAsia="Times New Roman" w:cs="Times New Roman"/>
                <w:sz w:val="20"/>
                <w:szCs w:val="18"/>
                <w:lang w:eastAsia="ru-RU"/>
              </w:rPr>
              <w:t>0,096</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sz w:val="20"/>
                <w:szCs w:val="18"/>
                <w:lang w:eastAsia="ru-RU"/>
              </w:rPr>
            </w:pPr>
            <w:r w:rsidRPr="00401CD4">
              <w:rPr>
                <w:rFonts w:eastAsia="Times New Roman" w:cs="Times New Roman"/>
                <w:sz w:val="20"/>
                <w:szCs w:val="18"/>
                <w:lang w:eastAsia="ru-RU"/>
              </w:rPr>
              <w:t>0,096</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sz w:val="20"/>
                <w:szCs w:val="18"/>
                <w:lang w:eastAsia="ru-RU"/>
              </w:rPr>
            </w:pPr>
            <w:r w:rsidRPr="00401CD4">
              <w:rPr>
                <w:rFonts w:eastAsia="Times New Roman" w:cs="Times New Roman"/>
                <w:sz w:val="20"/>
                <w:szCs w:val="18"/>
                <w:lang w:eastAsia="ru-RU"/>
              </w:rPr>
              <w:t>0,096</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sz w:val="20"/>
                <w:szCs w:val="18"/>
                <w:lang w:eastAsia="ru-RU"/>
              </w:rPr>
            </w:pPr>
            <w:r w:rsidRPr="00401CD4">
              <w:rPr>
                <w:rFonts w:eastAsia="Times New Roman" w:cs="Times New Roman"/>
                <w:sz w:val="20"/>
                <w:szCs w:val="18"/>
                <w:lang w:eastAsia="ru-RU"/>
              </w:rPr>
              <w:t>0,431</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sz w:val="20"/>
                <w:szCs w:val="18"/>
                <w:lang w:eastAsia="ru-RU"/>
              </w:rPr>
            </w:pPr>
            <w:r w:rsidRPr="00401CD4">
              <w:rPr>
                <w:rFonts w:eastAsia="Times New Roman" w:cs="Times New Roman"/>
                <w:sz w:val="20"/>
                <w:szCs w:val="18"/>
                <w:lang w:eastAsia="ru-RU"/>
              </w:rPr>
              <w:t>0,431</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sz w:val="20"/>
                <w:szCs w:val="18"/>
                <w:lang w:eastAsia="ru-RU"/>
              </w:rPr>
            </w:pPr>
            <w:r w:rsidRPr="00401CD4">
              <w:rPr>
                <w:rFonts w:eastAsia="Times New Roman" w:cs="Times New Roman"/>
                <w:sz w:val="20"/>
                <w:szCs w:val="18"/>
                <w:lang w:eastAsia="ru-RU"/>
              </w:rPr>
              <w:t>0,431</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sz w:val="20"/>
                <w:szCs w:val="18"/>
                <w:lang w:eastAsia="ru-RU"/>
              </w:rPr>
            </w:pPr>
            <w:r w:rsidRPr="00401CD4">
              <w:rPr>
                <w:rFonts w:eastAsia="Times New Roman" w:cs="Times New Roman"/>
                <w:sz w:val="20"/>
                <w:szCs w:val="18"/>
                <w:lang w:eastAsia="ru-RU"/>
              </w:rPr>
              <w:t>0,431</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sz w:val="20"/>
                <w:szCs w:val="18"/>
                <w:lang w:eastAsia="ru-RU"/>
              </w:rPr>
            </w:pPr>
            <w:r w:rsidRPr="00401CD4">
              <w:rPr>
                <w:rFonts w:eastAsia="Times New Roman" w:cs="Times New Roman"/>
                <w:sz w:val="20"/>
                <w:szCs w:val="18"/>
                <w:lang w:eastAsia="ru-RU"/>
              </w:rPr>
              <w:t>0,431</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sz w:val="20"/>
                <w:szCs w:val="18"/>
                <w:lang w:eastAsia="ru-RU"/>
              </w:rPr>
            </w:pPr>
            <w:r w:rsidRPr="00401CD4">
              <w:rPr>
                <w:rFonts w:eastAsia="Times New Roman" w:cs="Times New Roman"/>
                <w:sz w:val="20"/>
                <w:szCs w:val="18"/>
                <w:lang w:eastAsia="ru-RU"/>
              </w:rPr>
              <w:t>0,431</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sz w:val="20"/>
                <w:szCs w:val="18"/>
                <w:lang w:eastAsia="ru-RU"/>
              </w:rPr>
            </w:pPr>
            <w:r w:rsidRPr="00401CD4">
              <w:rPr>
                <w:rFonts w:eastAsia="Times New Roman" w:cs="Times New Roman"/>
                <w:sz w:val="20"/>
                <w:szCs w:val="18"/>
                <w:lang w:eastAsia="ru-RU"/>
              </w:rPr>
              <w:t>0,431</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sz w:val="20"/>
                <w:szCs w:val="18"/>
                <w:lang w:eastAsia="ru-RU"/>
              </w:rPr>
            </w:pPr>
            <w:r w:rsidRPr="00401CD4">
              <w:rPr>
                <w:rFonts w:eastAsia="Times New Roman" w:cs="Times New Roman"/>
                <w:sz w:val="20"/>
                <w:szCs w:val="18"/>
                <w:lang w:eastAsia="ru-RU"/>
              </w:rPr>
              <w:t>0,431</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sz w:val="20"/>
                <w:szCs w:val="18"/>
                <w:lang w:eastAsia="ru-RU"/>
              </w:rPr>
            </w:pPr>
            <w:r w:rsidRPr="00401CD4">
              <w:rPr>
                <w:rFonts w:eastAsia="Times New Roman" w:cs="Times New Roman"/>
                <w:sz w:val="20"/>
                <w:szCs w:val="18"/>
                <w:lang w:eastAsia="ru-RU"/>
              </w:rPr>
              <w:t>0,431</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sz w:val="20"/>
                <w:szCs w:val="18"/>
                <w:lang w:eastAsia="ru-RU"/>
              </w:rPr>
            </w:pPr>
            <w:r w:rsidRPr="00401CD4">
              <w:rPr>
                <w:rFonts w:eastAsia="Times New Roman" w:cs="Times New Roman"/>
                <w:sz w:val="20"/>
                <w:szCs w:val="18"/>
                <w:lang w:eastAsia="ru-RU"/>
              </w:rPr>
              <w:t>0,431</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sz w:val="20"/>
                <w:szCs w:val="18"/>
                <w:lang w:eastAsia="ru-RU"/>
              </w:rPr>
            </w:pPr>
            <w:r w:rsidRPr="00401CD4">
              <w:rPr>
                <w:rFonts w:eastAsia="Times New Roman" w:cs="Times New Roman"/>
                <w:sz w:val="20"/>
                <w:szCs w:val="18"/>
                <w:lang w:eastAsia="ru-RU"/>
              </w:rPr>
              <w:t>0,431</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sz w:val="20"/>
                <w:szCs w:val="18"/>
                <w:lang w:eastAsia="ru-RU"/>
              </w:rPr>
            </w:pPr>
            <w:r w:rsidRPr="00401CD4">
              <w:rPr>
                <w:rFonts w:eastAsia="Times New Roman" w:cs="Times New Roman"/>
                <w:sz w:val="20"/>
                <w:szCs w:val="18"/>
                <w:lang w:eastAsia="ru-RU"/>
              </w:rPr>
              <w:t>0,431</w:t>
            </w:r>
          </w:p>
        </w:tc>
        <w:tc>
          <w:tcPr>
            <w:tcW w:w="852" w:type="dxa"/>
            <w:gridSpan w:val="2"/>
            <w:shd w:val="clear" w:color="auto" w:fill="auto"/>
            <w:noWrap/>
            <w:vAlign w:val="center"/>
            <w:hideMark/>
          </w:tcPr>
          <w:p w:rsidR="00E3086F" w:rsidRPr="00401CD4" w:rsidRDefault="00E3086F" w:rsidP="00E3086F">
            <w:pPr>
              <w:ind w:firstLine="0"/>
              <w:jc w:val="center"/>
              <w:rPr>
                <w:rFonts w:eastAsia="Times New Roman" w:cs="Times New Roman"/>
                <w:sz w:val="20"/>
                <w:szCs w:val="18"/>
                <w:lang w:eastAsia="ru-RU"/>
              </w:rPr>
            </w:pPr>
            <w:r w:rsidRPr="00401CD4">
              <w:rPr>
                <w:rFonts w:eastAsia="Times New Roman" w:cs="Times New Roman"/>
                <w:sz w:val="20"/>
                <w:szCs w:val="18"/>
                <w:lang w:eastAsia="ru-RU"/>
              </w:rPr>
              <w:t>0,431</w:t>
            </w:r>
          </w:p>
        </w:tc>
      </w:tr>
      <w:tr w:rsidR="00E3086F" w:rsidRPr="00401CD4" w:rsidTr="00D75A34">
        <w:trPr>
          <w:trHeight w:val="20"/>
        </w:trPr>
        <w:tc>
          <w:tcPr>
            <w:tcW w:w="765"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w:t>
            </w:r>
          </w:p>
        </w:tc>
        <w:tc>
          <w:tcPr>
            <w:tcW w:w="5500"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Средняя плотность расхода тепловой энергии на отопление в жилищном фонде</w:t>
            </w:r>
          </w:p>
        </w:tc>
        <w:tc>
          <w:tcPr>
            <w:tcW w:w="1309" w:type="dxa"/>
            <w:shd w:val="clear" w:color="auto" w:fill="auto"/>
            <w:noWrap/>
            <w:vAlign w:val="center"/>
            <w:hideMark/>
          </w:tcPr>
          <w:p w:rsidR="00E3086F" w:rsidRPr="00401CD4" w:rsidRDefault="00E3086F" w:rsidP="00E3086F">
            <w:pPr>
              <w:ind w:firstLine="0"/>
              <w:jc w:val="center"/>
              <w:rPr>
                <w:rFonts w:eastAsia="Times New Roman" w:cs="Times New Roman"/>
                <w:i/>
                <w:iCs/>
                <w:color w:val="000000"/>
                <w:sz w:val="20"/>
                <w:szCs w:val="18"/>
                <w:lang w:eastAsia="ru-RU"/>
              </w:rPr>
            </w:pPr>
            <w:r w:rsidRPr="00401CD4">
              <w:rPr>
                <w:rFonts w:eastAsia="Times New Roman" w:cs="Times New Roman"/>
                <w:i/>
                <w:iCs/>
                <w:color w:val="000000"/>
                <w:sz w:val="20"/>
                <w:szCs w:val="18"/>
                <w:lang w:eastAsia="ru-RU"/>
              </w:rPr>
              <w:t>ρ</w:t>
            </w:r>
            <w:r w:rsidRPr="00401CD4">
              <w:rPr>
                <w:rFonts w:eastAsia="Times New Roman" w:cs="Times New Roman"/>
                <w:i/>
                <w:iCs/>
                <w:color w:val="000000"/>
                <w:sz w:val="20"/>
                <w:szCs w:val="18"/>
                <w:vertAlign w:val="subscript"/>
                <w:lang w:eastAsia="ru-RU"/>
              </w:rPr>
              <w:t>j,A+1</w:t>
            </w:r>
            <w:r w:rsidRPr="00401CD4">
              <w:rPr>
                <w:rFonts w:eastAsia="Times New Roman" w:cs="Times New Roman"/>
                <w:color w:val="000000"/>
                <w:sz w:val="20"/>
                <w:szCs w:val="18"/>
                <w:vertAlign w:val="superscript"/>
                <w:lang w:eastAsia="ru-RU"/>
              </w:rPr>
              <w:t>о.жф</w:t>
            </w:r>
          </w:p>
        </w:tc>
        <w:tc>
          <w:tcPr>
            <w:tcW w:w="1359" w:type="dxa"/>
            <w:tcBorders>
              <w:right w:val="nil"/>
            </w:tcBorders>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Гкал/га</w:t>
            </w:r>
          </w:p>
        </w:tc>
        <w:tc>
          <w:tcPr>
            <w:tcW w:w="138" w:type="dxa"/>
            <w:vMerge/>
            <w:tcBorders>
              <w:left w:val="nil"/>
            </w:tcBorders>
            <w:shd w:val="clear" w:color="auto" w:fill="auto"/>
            <w:noWrap/>
            <w:vAlign w:val="center"/>
          </w:tcPr>
          <w:p w:rsidR="00E3086F" w:rsidRPr="00401CD4" w:rsidRDefault="00E3086F" w:rsidP="00E3086F">
            <w:pPr>
              <w:ind w:firstLine="0"/>
              <w:jc w:val="center"/>
              <w:rPr>
                <w:rFonts w:eastAsia="Times New Roman" w:cs="Times New Roman"/>
                <w:sz w:val="20"/>
                <w:szCs w:val="18"/>
                <w:lang w:eastAsia="ru-RU"/>
              </w:rPr>
            </w:pPr>
          </w:p>
        </w:tc>
        <w:tc>
          <w:tcPr>
            <w:tcW w:w="863" w:type="dxa"/>
            <w:gridSpan w:val="2"/>
            <w:shd w:val="clear" w:color="auto" w:fill="auto"/>
            <w:noWrap/>
            <w:vAlign w:val="center"/>
            <w:hideMark/>
          </w:tcPr>
          <w:p w:rsidR="00E3086F" w:rsidRPr="00401CD4" w:rsidRDefault="00E3086F" w:rsidP="00E3086F">
            <w:pPr>
              <w:ind w:firstLine="0"/>
              <w:jc w:val="center"/>
              <w:rPr>
                <w:rFonts w:eastAsia="Times New Roman" w:cs="Times New Roman"/>
                <w:sz w:val="20"/>
                <w:szCs w:val="18"/>
                <w:lang w:eastAsia="ru-RU"/>
              </w:rPr>
            </w:pPr>
            <w:r w:rsidRPr="00401CD4">
              <w:rPr>
                <w:rFonts w:eastAsia="Times New Roman" w:cs="Times New Roman"/>
                <w:sz w:val="20"/>
                <w:szCs w:val="18"/>
                <w:lang w:eastAsia="ru-RU"/>
              </w:rPr>
              <w:t>696,8</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sz w:val="20"/>
                <w:szCs w:val="18"/>
                <w:lang w:eastAsia="ru-RU"/>
              </w:rPr>
            </w:pPr>
            <w:r w:rsidRPr="00401CD4">
              <w:rPr>
                <w:rFonts w:eastAsia="Times New Roman" w:cs="Times New Roman"/>
                <w:sz w:val="20"/>
                <w:szCs w:val="18"/>
                <w:lang w:eastAsia="ru-RU"/>
              </w:rPr>
              <w:t>696,8</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sz w:val="20"/>
                <w:szCs w:val="18"/>
                <w:lang w:eastAsia="ru-RU"/>
              </w:rPr>
            </w:pPr>
            <w:r w:rsidRPr="00401CD4">
              <w:rPr>
                <w:rFonts w:eastAsia="Times New Roman" w:cs="Times New Roman"/>
                <w:sz w:val="20"/>
                <w:szCs w:val="18"/>
                <w:lang w:eastAsia="ru-RU"/>
              </w:rPr>
              <w:t>1088,1</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sz w:val="20"/>
                <w:szCs w:val="18"/>
                <w:lang w:eastAsia="ru-RU"/>
              </w:rPr>
            </w:pPr>
            <w:r w:rsidRPr="00401CD4">
              <w:rPr>
                <w:rFonts w:eastAsia="Times New Roman" w:cs="Times New Roman"/>
                <w:sz w:val="20"/>
                <w:szCs w:val="18"/>
                <w:lang w:eastAsia="ru-RU"/>
              </w:rPr>
              <w:t>1006,1</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sz w:val="20"/>
                <w:szCs w:val="18"/>
                <w:lang w:eastAsia="ru-RU"/>
              </w:rPr>
            </w:pPr>
            <w:r w:rsidRPr="00401CD4">
              <w:rPr>
                <w:rFonts w:eastAsia="Times New Roman" w:cs="Times New Roman"/>
                <w:sz w:val="20"/>
                <w:szCs w:val="18"/>
                <w:lang w:eastAsia="ru-RU"/>
              </w:rPr>
              <w:t>1006,1</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sz w:val="20"/>
                <w:szCs w:val="18"/>
                <w:lang w:eastAsia="ru-RU"/>
              </w:rPr>
            </w:pPr>
            <w:r w:rsidRPr="00401CD4">
              <w:rPr>
                <w:rFonts w:eastAsia="Times New Roman" w:cs="Times New Roman"/>
                <w:sz w:val="20"/>
                <w:szCs w:val="18"/>
                <w:lang w:eastAsia="ru-RU"/>
              </w:rPr>
              <w:t>1006,1</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sz w:val="20"/>
                <w:szCs w:val="18"/>
                <w:lang w:eastAsia="ru-RU"/>
              </w:rPr>
            </w:pPr>
            <w:r w:rsidRPr="00401CD4">
              <w:rPr>
                <w:rFonts w:eastAsia="Times New Roman" w:cs="Times New Roman"/>
                <w:sz w:val="20"/>
                <w:szCs w:val="18"/>
                <w:lang w:eastAsia="ru-RU"/>
              </w:rPr>
              <w:t>1006,1</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sz w:val="20"/>
                <w:szCs w:val="18"/>
                <w:lang w:eastAsia="ru-RU"/>
              </w:rPr>
            </w:pPr>
            <w:r w:rsidRPr="00401CD4">
              <w:rPr>
                <w:rFonts w:eastAsia="Times New Roman" w:cs="Times New Roman"/>
                <w:sz w:val="20"/>
                <w:szCs w:val="18"/>
                <w:lang w:eastAsia="ru-RU"/>
              </w:rPr>
              <w:t>1006,1</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sz w:val="20"/>
                <w:szCs w:val="18"/>
                <w:lang w:eastAsia="ru-RU"/>
              </w:rPr>
            </w:pPr>
            <w:r w:rsidRPr="00401CD4">
              <w:rPr>
                <w:rFonts w:eastAsia="Times New Roman" w:cs="Times New Roman"/>
                <w:sz w:val="20"/>
                <w:szCs w:val="18"/>
                <w:lang w:eastAsia="ru-RU"/>
              </w:rPr>
              <w:t>1006,1</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sz w:val="20"/>
                <w:szCs w:val="18"/>
                <w:lang w:eastAsia="ru-RU"/>
              </w:rPr>
            </w:pPr>
            <w:r w:rsidRPr="00401CD4">
              <w:rPr>
                <w:rFonts w:eastAsia="Times New Roman" w:cs="Times New Roman"/>
                <w:sz w:val="20"/>
                <w:szCs w:val="18"/>
                <w:lang w:eastAsia="ru-RU"/>
              </w:rPr>
              <w:t>1006,1</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sz w:val="20"/>
                <w:szCs w:val="18"/>
                <w:lang w:eastAsia="ru-RU"/>
              </w:rPr>
            </w:pPr>
            <w:r w:rsidRPr="00401CD4">
              <w:rPr>
                <w:rFonts w:eastAsia="Times New Roman" w:cs="Times New Roman"/>
                <w:sz w:val="20"/>
                <w:szCs w:val="18"/>
                <w:lang w:eastAsia="ru-RU"/>
              </w:rPr>
              <w:t>1006,1</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sz w:val="20"/>
                <w:szCs w:val="18"/>
                <w:lang w:eastAsia="ru-RU"/>
              </w:rPr>
            </w:pPr>
            <w:r w:rsidRPr="00401CD4">
              <w:rPr>
                <w:rFonts w:eastAsia="Times New Roman" w:cs="Times New Roman"/>
                <w:sz w:val="20"/>
                <w:szCs w:val="18"/>
                <w:lang w:eastAsia="ru-RU"/>
              </w:rPr>
              <w:t>1006,1</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sz w:val="20"/>
                <w:szCs w:val="18"/>
                <w:lang w:eastAsia="ru-RU"/>
              </w:rPr>
            </w:pPr>
            <w:r w:rsidRPr="00401CD4">
              <w:rPr>
                <w:rFonts w:eastAsia="Times New Roman" w:cs="Times New Roman"/>
                <w:sz w:val="20"/>
                <w:szCs w:val="18"/>
                <w:lang w:eastAsia="ru-RU"/>
              </w:rPr>
              <w:t>1006,1</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sz w:val="20"/>
                <w:szCs w:val="18"/>
                <w:lang w:eastAsia="ru-RU"/>
              </w:rPr>
            </w:pPr>
            <w:r w:rsidRPr="00401CD4">
              <w:rPr>
                <w:rFonts w:eastAsia="Times New Roman" w:cs="Times New Roman"/>
                <w:sz w:val="20"/>
                <w:szCs w:val="18"/>
                <w:lang w:eastAsia="ru-RU"/>
              </w:rPr>
              <w:t>1006,1</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sz w:val="20"/>
                <w:szCs w:val="18"/>
                <w:lang w:eastAsia="ru-RU"/>
              </w:rPr>
            </w:pPr>
            <w:r w:rsidRPr="00401CD4">
              <w:rPr>
                <w:rFonts w:eastAsia="Times New Roman" w:cs="Times New Roman"/>
                <w:sz w:val="20"/>
                <w:szCs w:val="18"/>
                <w:lang w:eastAsia="ru-RU"/>
              </w:rPr>
              <w:t>1006,1</w:t>
            </w:r>
          </w:p>
        </w:tc>
        <w:tc>
          <w:tcPr>
            <w:tcW w:w="852" w:type="dxa"/>
            <w:gridSpan w:val="2"/>
            <w:shd w:val="clear" w:color="auto" w:fill="auto"/>
            <w:noWrap/>
            <w:vAlign w:val="center"/>
            <w:hideMark/>
          </w:tcPr>
          <w:p w:rsidR="00E3086F" w:rsidRPr="00401CD4" w:rsidRDefault="00E3086F" w:rsidP="00E3086F">
            <w:pPr>
              <w:ind w:firstLine="0"/>
              <w:jc w:val="center"/>
              <w:rPr>
                <w:rFonts w:eastAsia="Times New Roman" w:cs="Times New Roman"/>
                <w:sz w:val="20"/>
                <w:szCs w:val="18"/>
                <w:lang w:eastAsia="ru-RU"/>
              </w:rPr>
            </w:pPr>
            <w:r w:rsidRPr="00401CD4">
              <w:rPr>
                <w:rFonts w:eastAsia="Times New Roman" w:cs="Times New Roman"/>
                <w:sz w:val="20"/>
                <w:szCs w:val="18"/>
                <w:lang w:eastAsia="ru-RU"/>
              </w:rPr>
              <w:t>1006,1</w:t>
            </w:r>
          </w:p>
        </w:tc>
      </w:tr>
      <w:tr w:rsidR="00E3086F" w:rsidRPr="00401CD4" w:rsidTr="00D75A34">
        <w:trPr>
          <w:trHeight w:val="20"/>
        </w:trPr>
        <w:tc>
          <w:tcPr>
            <w:tcW w:w="765"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w:t>
            </w:r>
          </w:p>
        </w:tc>
        <w:tc>
          <w:tcPr>
            <w:tcW w:w="5500"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Средняя тепловая нагрузка на отопление на одного жителя</w:t>
            </w:r>
          </w:p>
        </w:tc>
        <w:tc>
          <w:tcPr>
            <w:tcW w:w="1309" w:type="dxa"/>
            <w:shd w:val="clear" w:color="auto" w:fill="auto"/>
            <w:noWrap/>
            <w:vAlign w:val="center"/>
            <w:hideMark/>
          </w:tcPr>
          <w:p w:rsidR="00E3086F" w:rsidRPr="00401CD4" w:rsidRDefault="00E3086F" w:rsidP="00E3086F">
            <w:pPr>
              <w:ind w:firstLine="0"/>
              <w:jc w:val="center"/>
              <w:rPr>
                <w:rFonts w:eastAsia="Times New Roman" w:cs="Times New Roman"/>
                <w:i/>
                <w:iCs/>
                <w:color w:val="000000"/>
                <w:sz w:val="20"/>
                <w:szCs w:val="18"/>
                <w:lang w:eastAsia="ru-RU"/>
              </w:rPr>
            </w:pPr>
            <w:r w:rsidRPr="00401CD4">
              <w:rPr>
                <w:rFonts w:eastAsia="Times New Roman" w:cs="Times New Roman"/>
                <w:i/>
                <w:iCs/>
                <w:color w:val="000000"/>
                <w:sz w:val="20"/>
                <w:szCs w:val="18"/>
                <w:lang w:eastAsia="ru-RU"/>
              </w:rPr>
              <w:t>ρ̅</w:t>
            </w:r>
            <w:r w:rsidRPr="00401CD4">
              <w:rPr>
                <w:rFonts w:eastAsia="Times New Roman" w:cs="Times New Roman"/>
                <w:i/>
                <w:iCs/>
                <w:color w:val="000000"/>
                <w:sz w:val="20"/>
                <w:szCs w:val="18"/>
                <w:vertAlign w:val="subscript"/>
                <w:lang w:eastAsia="ru-RU"/>
              </w:rPr>
              <w:t>j,A+1</w:t>
            </w:r>
            <w:r w:rsidRPr="00401CD4">
              <w:rPr>
                <w:rFonts w:eastAsia="Times New Roman" w:cs="Times New Roman"/>
                <w:color w:val="000000"/>
                <w:sz w:val="20"/>
                <w:szCs w:val="18"/>
                <w:vertAlign w:val="superscript"/>
                <w:lang w:eastAsia="ru-RU"/>
              </w:rPr>
              <w:t>р.о.жф</w:t>
            </w:r>
          </w:p>
        </w:tc>
        <w:tc>
          <w:tcPr>
            <w:tcW w:w="1359" w:type="dxa"/>
            <w:tcBorders>
              <w:right w:val="nil"/>
            </w:tcBorders>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Гкал/ч/чел.</w:t>
            </w:r>
          </w:p>
        </w:tc>
        <w:tc>
          <w:tcPr>
            <w:tcW w:w="138" w:type="dxa"/>
            <w:vMerge/>
            <w:tcBorders>
              <w:left w:val="nil"/>
            </w:tcBorders>
            <w:shd w:val="clear" w:color="auto" w:fill="auto"/>
            <w:noWrap/>
            <w:vAlign w:val="center"/>
          </w:tcPr>
          <w:p w:rsidR="00E3086F" w:rsidRPr="00401CD4" w:rsidRDefault="00E3086F" w:rsidP="00E3086F">
            <w:pPr>
              <w:ind w:firstLine="0"/>
              <w:jc w:val="center"/>
              <w:rPr>
                <w:rFonts w:eastAsia="Times New Roman" w:cs="Times New Roman"/>
                <w:sz w:val="20"/>
                <w:szCs w:val="18"/>
                <w:lang w:eastAsia="ru-RU"/>
              </w:rPr>
            </w:pPr>
          </w:p>
        </w:tc>
        <w:tc>
          <w:tcPr>
            <w:tcW w:w="863" w:type="dxa"/>
            <w:gridSpan w:val="2"/>
            <w:shd w:val="clear" w:color="auto" w:fill="auto"/>
            <w:noWrap/>
            <w:vAlign w:val="center"/>
            <w:hideMark/>
          </w:tcPr>
          <w:p w:rsidR="00E3086F" w:rsidRPr="00401CD4" w:rsidRDefault="00E3086F" w:rsidP="00E3086F">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0,002463</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0,002463</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0,002463</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0,002463</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0,002463</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0,002463</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0,002463</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0,002463</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0,002463</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0,002463</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0,002463</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0,002463</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0,002463</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0,002463</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0,002463</w:t>
            </w:r>
          </w:p>
        </w:tc>
        <w:tc>
          <w:tcPr>
            <w:tcW w:w="852" w:type="dxa"/>
            <w:gridSpan w:val="2"/>
            <w:shd w:val="clear" w:color="auto" w:fill="auto"/>
            <w:noWrap/>
            <w:vAlign w:val="center"/>
            <w:hideMark/>
          </w:tcPr>
          <w:p w:rsidR="00E3086F" w:rsidRPr="00401CD4" w:rsidRDefault="00E3086F" w:rsidP="00E3086F">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0,002463</w:t>
            </w:r>
          </w:p>
        </w:tc>
      </w:tr>
      <w:tr w:rsidR="00E3086F" w:rsidRPr="00401CD4" w:rsidTr="00D75A34">
        <w:trPr>
          <w:trHeight w:val="20"/>
        </w:trPr>
        <w:tc>
          <w:tcPr>
            <w:tcW w:w="765"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14</w:t>
            </w:r>
          </w:p>
        </w:tc>
        <w:tc>
          <w:tcPr>
            <w:tcW w:w="5500"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Средний расход тепловой энергии на отопление на одного жителя</w:t>
            </w:r>
          </w:p>
        </w:tc>
        <w:tc>
          <w:tcPr>
            <w:tcW w:w="1309" w:type="dxa"/>
            <w:shd w:val="clear" w:color="auto" w:fill="auto"/>
            <w:noWrap/>
            <w:vAlign w:val="center"/>
            <w:hideMark/>
          </w:tcPr>
          <w:p w:rsidR="00E3086F" w:rsidRPr="00401CD4" w:rsidRDefault="00E3086F" w:rsidP="00E3086F">
            <w:pPr>
              <w:ind w:firstLine="0"/>
              <w:jc w:val="center"/>
              <w:rPr>
                <w:rFonts w:eastAsia="Times New Roman" w:cs="Times New Roman"/>
                <w:i/>
                <w:iCs/>
                <w:color w:val="000000"/>
                <w:sz w:val="20"/>
                <w:szCs w:val="18"/>
                <w:lang w:eastAsia="ru-RU"/>
              </w:rPr>
            </w:pPr>
            <w:r w:rsidRPr="00401CD4">
              <w:rPr>
                <w:rFonts w:eastAsia="Times New Roman" w:cs="Times New Roman"/>
                <w:i/>
                <w:iCs/>
                <w:color w:val="000000"/>
                <w:sz w:val="20"/>
                <w:szCs w:val="18"/>
                <w:lang w:eastAsia="ru-RU"/>
              </w:rPr>
              <w:t>ρ̅</w:t>
            </w:r>
            <w:r w:rsidRPr="00401CD4">
              <w:rPr>
                <w:rFonts w:eastAsia="Times New Roman" w:cs="Times New Roman"/>
                <w:i/>
                <w:iCs/>
                <w:color w:val="000000"/>
                <w:sz w:val="20"/>
                <w:szCs w:val="18"/>
                <w:vertAlign w:val="subscript"/>
                <w:lang w:eastAsia="ru-RU"/>
              </w:rPr>
              <w:t>j,A+1</w:t>
            </w:r>
            <w:r w:rsidRPr="00401CD4">
              <w:rPr>
                <w:rFonts w:eastAsia="Times New Roman" w:cs="Times New Roman"/>
                <w:color w:val="000000"/>
                <w:sz w:val="20"/>
                <w:szCs w:val="18"/>
                <w:vertAlign w:val="superscript"/>
                <w:lang w:eastAsia="ru-RU"/>
              </w:rPr>
              <w:t>о.жф</w:t>
            </w:r>
          </w:p>
        </w:tc>
        <w:tc>
          <w:tcPr>
            <w:tcW w:w="1359" w:type="dxa"/>
            <w:tcBorders>
              <w:right w:val="nil"/>
            </w:tcBorders>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Гкал/чел/год</w:t>
            </w:r>
          </w:p>
        </w:tc>
        <w:tc>
          <w:tcPr>
            <w:tcW w:w="138" w:type="dxa"/>
            <w:vMerge/>
            <w:tcBorders>
              <w:left w:val="nil"/>
            </w:tcBorders>
            <w:shd w:val="clear" w:color="auto" w:fill="auto"/>
            <w:noWrap/>
            <w:vAlign w:val="center"/>
          </w:tcPr>
          <w:p w:rsidR="00E3086F" w:rsidRPr="00401CD4" w:rsidRDefault="00E3086F" w:rsidP="00E3086F">
            <w:pPr>
              <w:ind w:firstLine="0"/>
              <w:jc w:val="center"/>
              <w:rPr>
                <w:rFonts w:eastAsia="Times New Roman" w:cs="Times New Roman"/>
                <w:sz w:val="20"/>
                <w:szCs w:val="18"/>
                <w:lang w:eastAsia="ru-RU"/>
              </w:rPr>
            </w:pPr>
          </w:p>
        </w:tc>
        <w:tc>
          <w:tcPr>
            <w:tcW w:w="863" w:type="dxa"/>
            <w:gridSpan w:val="2"/>
            <w:shd w:val="clear" w:color="auto" w:fill="auto"/>
            <w:noWrap/>
            <w:vAlign w:val="center"/>
            <w:hideMark/>
          </w:tcPr>
          <w:p w:rsidR="00E3086F" w:rsidRPr="00401CD4" w:rsidRDefault="00E3086F" w:rsidP="00E3086F">
            <w:pPr>
              <w:ind w:firstLine="0"/>
              <w:jc w:val="center"/>
              <w:rPr>
                <w:rFonts w:eastAsia="Times New Roman" w:cs="Times New Roman"/>
                <w:sz w:val="20"/>
                <w:szCs w:val="18"/>
                <w:lang w:eastAsia="ru-RU"/>
              </w:rPr>
            </w:pPr>
            <w:r w:rsidRPr="00401CD4">
              <w:rPr>
                <w:rFonts w:eastAsia="Times New Roman" w:cs="Times New Roman"/>
                <w:sz w:val="20"/>
                <w:szCs w:val="18"/>
                <w:lang w:eastAsia="ru-RU"/>
              </w:rPr>
              <w:t>28,115</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sz w:val="20"/>
                <w:szCs w:val="18"/>
                <w:lang w:eastAsia="ru-RU"/>
              </w:rPr>
            </w:pPr>
            <w:r w:rsidRPr="00401CD4">
              <w:rPr>
                <w:rFonts w:eastAsia="Times New Roman" w:cs="Times New Roman"/>
                <w:sz w:val="20"/>
                <w:szCs w:val="18"/>
                <w:lang w:eastAsia="ru-RU"/>
              </w:rPr>
              <w:t>28,115</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sz w:val="20"/>
                <w:szCs w:val="18"/>
                <w:lang w:eastAsia="ru-RU"/>
              </w:rPr>
            </w:pPr>
            <w:r w:rsidRPr="00401CD4">
              <w:rPr>
                <w:rFonts w:eastAsia="Times New Roman" w:cs="Times New Roman"/>
                <w:sz w:val="20"/>
                <w:szCs w:val="18"/>
                <w:lang w:eastAsia="ru-RU"/>
              </w:rPr>
              <w:t>43,906</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sz w:val="20"/>
                <w:szCs w:val="18"/>
                <w:lang w:eastAsia="ru-RU"/>
              </w:rPr>
            </w:pPr>
            <w:r w:rsidRPr="00401CD4">
              <w:rPr>
                <w:rFonts w:eastAsia="Times New Roman" w:cs="Times New Roman"/>
                <w:sz w:val="20"/>
                <w:szCs w:val="18"/>
                <w:lang w:eastAsia="ru-RU"/>
              </w:rPr>
              <w:t>9,033</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sz w:val="20"/>
                <w:szCs w:val="18"/>
                <w:lang w:eastAsia="ru-RU"/>
              </w:rPr>
            </w:pPr>
            <w:r w:rsidRPr="00401CD4">
              <w:rPr>
                <w:rFonts w:eastAsia="Times New Roman" w:cs="Times New Roman"/>
                <w:sz w:val="20"/>
                <w:szCs w:val="18"/>
                <w:lang w:eastAsia="ru-RU"/>
              </w:rPr>
              <w:t>9,033</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sz w:val="20"/>
                <w:szCs w:val="18"/>
                <w:lang w:eastAsia="ru-RU"/>
              </w:rPr>
            </w:pPr>
            <w:r w:rsidRPr="00401CD4">
              <w:rPr>
                <w:rFonts w:eastAsia="Times New Roman" w:cs="Times New Roman"/>
                <w:sz w:val="20"/>
                <w:szCs w:val="18"/>
                <w:lang w:eastAsia="ru-RU"/>
              </w:rPr>
              <w:t>9,033</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sz w:val="20"/>
                <w:szCs w:val="18"/>
                <w:lang w:eastAsia="ru-RU"/>
              </w:rPr>
            </w:pPr>
            <w:r w:rsidRPr="00401CD4">
              <w:rPr>
                <w:rFonts w:eastAsia="Times New Roman" w:cs="Times New Roman"/>
                <w:sz w:val="20"/>
                <w:szCs w:val="18"/>
                <w:lang w:eastAsia="ru-RU"/>
              </w:rPr>
              <w:t>9,033</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sz w:val="20"/>
                <w:szCs w:val="18"/>
                <w:lang w:eastAsia="ru-RU"/>
              </w:rPr>
            </w:pPr>
            <w:r w:rsidRPr="00401CD4">
              <w:rPr>
                <w:rFonts w:eastAsia="Times New Roman" w:cs="Times New Roman"/>
                <w:sz w:val="20"/>
                <w:szCs w:val="18"/>
                <w:lang w:eastAsia="ru-RU"/>
              </w:rPr>
              <w:t>9,033</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sz w:val="20"/>
                <w:szCs w:val="18"/>
                <w:lang w:eastAsia="ru-RU"/>
              </w:rPr>
            </w:pPr>
            <w:r w:rsidRPr="00401CD4">
              <w:rPr>
                <w:rFonts w:eastAsia="Times New Roman" w:cs="Times New Roman"/>
                <w:sz w:val="20"/>
                <w:szCs w:val="18"/>
                <w:lang w:eastAsia="ru-RU"/>
              </w:rPr>
              <w:t>9,033</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sz w:val="20"/>
                <w:szCs w:val="18"/>
                <w:lang w:eastAsia="ru-RU"/>
              </w:rPr>
            </w:pPr>
            <w:r w:rsidRPr="00401CD4">
              <w:rPr>
                <w:rFonts w:eastAsia="Times New Roman" w:cs="Times New Roman"/>
                <w:sz w:val="20"/>
                <w:szCs w:val="18"/>
                <w:lang w:eastAsia="ru-RU"/>
              </w:rPr>
              <w:t>9,033</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sz w:val="20"/>
                <w:szCs w:val="18"/>
                <w:lang w:eastAsia="ru-RU"/>
              </w:rPr>
            </w:pPr>
            <w:r w:rsidRPr="00401CD4">
              <w:rPr>
                <w:rFonts w:eastAsia="Times New Roman" w:cs="Times New Roman"/>
                <w:sz w:val="20"/>
                <w:szCs w:val="18"/>
                <w:lang w:eastAsia="ru-RU"/>
              </w:rPr>
              <w:t>9,033</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sz w:val="20"/>
                <w:szCs w:val="18"/>
                <w:lang w:eastAsia="ru-RU"/>
              </w:rPr>
            </w:pPr>
            <w:r w:rsidRPr="00401CD4">
              <w:rPr>
                <w:rFonts w:eastAsia="Times New Roman" w:cs="Times New Roman"/>
                <w:sz w:val="20"/>
                <w:szCs w:val="18"/>
                <w:lang w:eastAsia="ru-RU"/>
              </w:rPr>
              <w:t>9,033</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sz w:val="20"/>
                <w:szCs w:val="18"/>
                <w:lang w:eastAsia="ru-RU"/>
              </w:rPr>
            </w:pPr>
            <w:r w:rsidRPr="00401CD4">
              <w:rPr>
                <w:rFonts w:eastAsia="Times New Roman" w:cs="Times New Roman"/>
                <w:sz w:val="20"/>
                <w:szCs w:val="18"/>
                <w:lang w:eastAsia="ru-RU"/>
              </w:rPr>
              <w:t>9,033</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sz w:val="20"/>
                <w:szCs w:val="18"/>
                <w:lang w:eastAsia="ru-RU"/>
              </w:rPr>
            </w:pPr>
            <w:r w:rsidRPr="00401CD4">
              <w:rPr>
                <w:rFonts w:eastAsia="Times New Roman" w:cs="Times New Roman"/>
                <w:sz w:val="20"/>
                <w:szCs w:val="18"/>
                <w:lang w:eastAsia="ru-RU"/>
              </w:rPr>
              <w:t>9,033</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sz w:val="20"/>
                <w:szCs w:val="18"/>
                <w:lang w:eastAsia="ru-RU"/>
              </w:rPr>
            </w:pPr>
            <w:r w:rsidRPr="00401CD4">
              <w:rPr>
                <w:rFonts w:eastAsia="Times New Roman" w:cs="Times New Roman"/>
                <w:sz w:val="20"/>
                <w:szCs w:val="18"/>
                <w:lang w:eastAsia="ru-RU"/>
              </w:rPr>
              <w:t>9,033</w:t>
            </w:r>
          </w:p>
        </w:tc>
        <w:tc>
          <w:tcPr>
            <w:tcW w:w="852" w:type="dxa"/>
            <w:gridSpan w:val="2"/>
            <w:shd w:val="clear" w:color="auto" w:fill="auto"/>
            <w:noWrap/>
            <w:vAlign w:val="center"/>
            <w:hideMark/>
          </w:tcPr>
          <w:p w:rsidR="00E3086F" w:rsidRPr="00401CD4" w:rsidRDefault="00E3086F" w:rsidP="00E3086F">
            <w:pPr>
              <w:ind w:firstLine="0"/>
              <w:jc w:val="center"/>
              <w:rPr>
                <w:rFonts w:eastAsia="Times New Roman" w:cs="Times New Roman"/>
                <w:sz w:val="20"/>
                <w:szCs w:val="18"/>
                <w:lang w:eastAsia="ru-RU"/>
              </w:rPr>
            </w:pPr>
            <w:r w:rsidRPr="00401CD4">
              <w:rPr>
                <w:rFonts w:eastAsia="Times New Roman" w:cs="Times New Roman"/>
                <w:sz w:val="20"/>
                <w:szCs w:val="18"/>
                <w:lang w:eastAsia="ru-RU"/>
              </w:rPr>
              <w:t>9,033</w:t>
            </w:r>
          </w:p>
        </w:tc>
      </w:tr>
      <w:tr w:rsidR="00950F39" w:rsidRPr="00401CD4" w:rsidTr="00D75A34">
        <w:trPr>
          <w:gridAfter w:val="1"/>
          <w:wAfter w:w="6" w:type="dxa"/>
          <w:trHeight w:val="20"/>
        </w:trPr>
        <w:tc>
          <w:tcPr>
            <w:tcW w:w="22708" w:type="dxa"/>
            <w:gridSpan w:val="22"/>
            <w:shd w:val="clear" w:color="auto" w:fill="auto"/>
            <w:noWrap/>
            <w:vAlign w:val="center"/>
            <w:hideMark/>
          </w:tcPr>
          <w:p w:rsidR="00950F39" w:rsidRPr="00401CD4" w:rsidRDefault="00950F39" w:rsidP="00950F39">
            <w:pPr>
              <w:ind w:firstLine="0"/>
              <w:jc w:val="center"/>
              <w:rPr>
                <w:rFonts w:eastAsia="Times New Roman" w:cs="Times New Roman"/>
                <w:b/>
                <w:bCs/>
                <w:color w:val="000000"/>
                <w:sz w:val="20"/>
                <w:szCs w:val="18"/>
                <w:lang w:eastAsia="ru-RU"/>
              </w:rPr>
            </w:pPr>
            <w:r w:rsidRPr="00401CD4">
              <w:rPr>
                <w:rFonts w:eastAsia="Times New Roman" w:cs="Times New Roman"/>
                <w:b/>
                <w:bCs/>
                <w:color w:val="000000"/>
                <w:sz w:val="20"/>
                <w:szCs w:val="18"/>
                <w:lang w:eastAsia="ru-RU"/>
              </w:rPr>
              <w:t>Теплоисточник №39 АИТ улица Профсоюзная, 12в МУП г. Костромы "Городские сети" в зоне ЕТО №2 МУП г. Костромы "Городские сети"</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lastRenderedPageBreak/>
              <w:t>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Общая отапливаемая площадь жилых зданий</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F</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м</w:t>
            </w:r>
            <w:r w:rsidRPr="00401CD4">
              <w:rPr>
                <w:rFonts w:eastAsia="Times New Roman" w:cs="Times New Roman"/>
                <w:color w:val="000000"/>
                <w:sz w:val="20"/>
                <w:szCs w:val="18"/>
                <w:vertAlign w:val="superscript"/>
                <w:lang w:eastAsia="ru-RU"/>
              </w:rPr>
              <w:t>2</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4,0</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4,0</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Общая отапливаемая площадь общественно-деловых зданий</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F</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м</w:t>
            </w:r>
            <w:r w:rsidRPr="00401CD4">
              <w:rPr>
                <w:rFonts w:eastAsia="Times New Roman" w:cs="Times New Roman"/>
                <w:color w:val="000000"/>
                <w:sz w:val="20"/>
                <w:szCs w:val="18"/>
                <w:vertAlign w:val="superscript"/>
                <w:lang w:eastAsia="ru-RU"/>
              </w:rPr>
              <w:t>2</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1,7</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1,7</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Тепловая нагрузка всего, в том числе: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р.сумм</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0,206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0,206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0,206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0,206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0,206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0,206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0,206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0,206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0,206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0,206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0,206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0,206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0,206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0,206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0,206</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0,206</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в жилищном фонде, в том числе: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0,144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0,144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0,144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0,144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0,144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0,144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0,144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0,144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0,144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0,144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0,144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0,144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0,144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0,144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0,144</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0,144</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отопления и вентиляции</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о.р.жф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0,083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0,083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0,083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0,083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0,083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0,083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0,083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0,083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0,083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0,083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0,083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0,083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0,083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0,083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0,083</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0,083</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горячего водоснабжения</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р.гвс.жф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0,061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0,061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0,061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0,061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0,061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0,061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0,061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0,061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0,061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0,061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0,061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0,061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0,061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0,061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0,061</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0,061</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в общественно-деловом фонде в том числе: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0,062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0,062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0,062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0,062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0,062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0,062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0,062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0,062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0,062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0,062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0,062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0,062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0,062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0,062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0,062</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0,062</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3.2.1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отопления и вентиляции</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р.о.одф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0,036</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0,036</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3.2.2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горячего водоснабжения</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р.гвс.одф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0,026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0,026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0,026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0,026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0,026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0,026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0,026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0,026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0,026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0,026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0,026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0,026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0,026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0,026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0,026</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0,026</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Расход тепловой энергии, всего, в том числе: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сумм</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0,8</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0,8</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в жилищном фонде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4.1.1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отопления и вентиляции</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4.1.2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горячего водоснабжения</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гвс.жф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в общественно-деловом фонде в том числе: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отопления и вентиляции</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горячего водоснабжения</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гвс.одф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Удельная тепловая нагрузка в жилищном фонде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р.о.жф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Гкал/ч/м</w:t>
            </w:r>
            <w:r w:rsidRPr="00401CD4">
              <w:rPr>
                <w:rFonts w:eastAsia="Times New Roman" w:cs="Times New Roman"/>
                <w:color w:val="000000"/>
                <w:sz w:val="20"/>
                <w:szCs w:val="18"/>
                <w:vertAlign w:val="superscript"/>
                <w:lang w:eastAsia="ru-RU"/>
              </w:rPr>
              <w:t>2</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Удельное потребление тепловой энергии на отопление в жилищном фонде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Гкал/м</w:t>
            </w:r>
            <w:r w:rsidRPr="00401CD4">
              <w:rPr>
                <w:rFonts w:eastAsia="Times New Roman" w:cs="Times New Roman"/>
                <w:color w:val="000000"/>
                <w:sz w:val="20"/>
                <w:szCs w:val="18"/>
                <w:vertAlign w:val="superscript"/>
                <w:lang w:eastAsia="ru-RU"/>
              </w:rPr>
              <w:t>2</w:t>
            </w:r>
            <w:r w:rsidRPr="00401CD4">
              <w:rPr>
                <w:rFonts w:eastAsia="Times New Roman" w:cs="Times New Roman"/>
                <w:color w:val="000000"/>
                <w:sz w:val="20"/>
                <w:szCs w:val="18"/>
                <w:lang w:eastAsia="ru-RU"/>
              </w:rPr>
              <w:t>/год</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0,080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0,080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0,138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0,157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0,157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0,157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0,157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0,157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0,157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0,157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0,157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0,157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0,157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0,157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0,157</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0,157</w:t>
            </w:r>
          </w:p>
        </w:tc>
      </w:tr>
      <w:tr w:rsidR="00E3086F" w:rsidRPr="00401CD4" w:rsidTr="00D75A34">
        <w:trPr>
          <w:trHeight w:val="20"/>
        </w:trPr>
        <w:tc>
          <w:tcPr>
            <w:tcW w:w="765"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w:t>
            </w:r>
          </w:p>
        </w:tc>
        <w:tc>
          <w:tcPr>
            <w:tcW w:w="5500"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Градус-сутки отопительного периода</w:t>
            </w:r>
          </w:p>
        </w:tc>
        <w:tc>
          <w:tcPr>
            <w:tcW w:w="1309"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ГСОП</w:t>
            </w:r>
          </w:p>
        </w:tc>
        <w:tc>
          <w:tcPr>
            <w:tcW w:w="1497" w:type="dxa"/>
            <w:gridSpan w:val="2"/>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°C x сут</w:t>
            </w:r>
          </w:p>
        </w:tc>
        <w:tc>
          <w:tcPr>
            <w:tcW w:w="863" w:type="dxa"/>
            <w:gridSpan w:val="2"/>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Pr>
                <w:rFonts w:eastAsia="Times New Roman" w:cs="Times New Roman"/>
                <w:color w:val="000000"/>
                <w:sz w:val="20"/>
                <w:szCs w:val="18"/>
                <w:lang w:eastAsia="ru-RU"/>
              </w:rPr>
              <w:t>5119</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Pr>
                <w:rFonts w:eastAsia="Times New Roman" w:cs="Times New Roman"/>
                <w:color w:val="000000"/>
                <w:sz w:val="20"/>
                <w:szCs w:val="18"/>
                <w:lang w:eastAsia="ru-RU"/>
              </w:rPr>
              <w:t>5098</w:t>
            </w:r>
          </w:p>
        </w:tc>
        <w:tc>
          <w:tcPr>
            <w:tcW w:w="852" w:type="dxa"/>
            <w:shd w:val="clear" w:color="auto" w:fill="auto"/>
            <w:noWrap/>
            <w:hideMark/>
          </w:tcPr>
          <w:p w:rsidR="00E3086F" w:rsidRDefault="00E3086F" w:rsidP="00E3086F">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E3086F" w:rsidRDefault="00E3086F" w:rsidP="00E3086F">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E3086F" w:rsidRDefault="00E3086F" w:rsidP="00E3086F">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E3086F" w:rsidRDefault="00E3086F" w:rsidP="00E3086F">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E3086F" w:rsidRDefault="00E3086F" w:rsidP="00E3086F">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E3086F" w:rsidRDefault="00E3086F" w:rsidP="00E3086F">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E3086F" w:rsidRDefault="00E3086F" w:rsidP="00E3086F">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E3086F" w:rsidRDefault="00E3086F" w:rsidP="00E3086F">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E3086F" w:rsidRDefault="00E3086F" w:rsidP="00E3086F">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E3086F" w:rsidRDefault="00E3086F" w:rsidP="00E3086F">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E3086F" w:rsidRDefault="00E3086F" w:rsidP="00E3086F">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E3086F" w:rsidRDefault="00E3086F" w:rsidP="00E3086F">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E3086F" w:rsidRDefault="00E3086F" w:rsidP="00E3086F">
            <w:pPr>
              <w:ind w:hanging="31"/>
              <w:jc w:val="center"/>
            </w:pPr>
            <w:r w:rsidRPr="0008294A">
              <w:rPr>
                <w:rFonts w:eastAsia="Times New Roman" w:cs="Times New Roman"/>
                <w:color w:val="000000"/>
                <w:sz w:val="20"/>
                <w:szCs w:val="18"/>
                <w:lang w:eastAsia="ru-RU"/>
              </w:rPr>
              <w:t>5098</w:t>
            </w:r>
          </w:p>
        </w:tc>
        <w:tc>
          <w:tcPr>
            <w:tcW w:w="852" w:type="dxa"/>
            <w:gridSpan w:val="2"/>
            <w:shd w:val="clear" w:color="auto" w:fill="auto"/>
            <w:noWrap/>
            <w:hideMark/>
          </w:tcPr>
          <w:p w:rsidR="00E3086F" w:rsidRDefault="00E3086F" w:rsidP="00E3086F">
            <w:pPr>
              <w:ind w:hanging="31"/>
              <w:jc w:val="center"/>
            </w:pPr>
            <w:r w:rsidRPr="0008294A">
              <w:rPr>
                <w:rFonts w:eastAsia="Times New Roman" w:cs="Times New Roman"/>
                <w:color w:val="000000"/>
                <w:sz w:val="20"/>
                <w:szCs w:val="18"/>
                <w:lang w:eastAsia="ru-RU"/>
              </w:rPr>
              <w:t>5098</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Удельное приведенное потребление тепловой энергии на отопление в жилищном фонде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Гкал/м</w:t>
            </w:r>
            <w:r w:rsidRPr="00401CD4">
              <w:rPr>
                <w:rFonts w:eastAsia="Times New Roman" w:cs="Times New Roman"/>
                <w:color w:val="000000"/>
                <w:sz w:val="20"/>
                <w:szCs w:val="18"/>
                <w:vertAlign w:val="superscript"/>
                <w:lang w:eastAsia="ru-RU"/>
              </w:rPr>
              <w:t>2</w:t>
            </w:r>
            <w:r w:rsidRPr="00401CD4">
              <w:rPr>
                <w:rFonts w:eastAsia="Times New Roman" w:cs="Times New Roman"/>
                <w:color w:val="000000"/>
                <w:sz w:val="20"/>
                <w:szCs w:val="18"/>
                <w:lang w:eastAsia="ru-RU"/>
              </w:rPr>
              <w:t>(°C x сут)</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0,000019</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0,000019</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9</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Удельная тепловая нагрузка в общественно-деловом фонде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р.ов.одф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Гкал/ч/м</w:t>
            </w:r>
            <w:r w:rsidRPr="00401CD4">
              <w:rPr>
                <w:rFonts w:eastAsia="Times New Roman" w:cs="Times New Roman"/>
                <w:color w:val="000000"/>
                <w:sz w:val="20"/>
                <w:szCs w:val="18"/>
                <w:vertAlign w:val="superscript"/>
                <w:lang w:eastAsia="ru-RU"/>
              </w:rPr>
              <w:t>2</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Удельное приведенное потребление тепловой энергии в общественно-деловом фонде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р.ов.одф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Гкал/м</w:t>
            </w:r>
            <w:r w:rsidRPr="00401CD4">
              <w:rPr>
                <w:rFonts w:eastAsia="Times New Roman" w:cs="Times New Roman"/>
                <w:color w:val="000000"/>
                <w:sz w:val="20"/>
                <w:szCs w:val="18"/>
                <w:vertAlign w:val="superscript"/>
                <w:lang w:eastAsia="ru-RU"/>
              </w:rPr>
              <w:t>2</w:t>
            </w:r>
            <w:r w:rsidRPr="00401CD4">
              <w:rPr>
                <w:rFonts w:eastAsia="Times New Roman" w:cs="Times New Roman"/>
                <w:color w:val="000000"/>
                <w:sz w:val="20"/>
                <w:szCs w:val="18"/>
                <w:lang w:eastAsia="ru-RU"/>
              </w:rPr>
              <w:t>/(°C x сут)</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0,000028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0,000032</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0,000032</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Средняя плотность тепловой нагрузки</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i/>
                <w:iCs/>
                <w:color w:val="000000"/>
                <w:sz w:val="20"/>
                <w:szCs w:val="18"/>
                <w:lang w:eastAsia="ru-RU"/>
              </w:rPr>
            </w:pPr>
            <w:r w:rsidRPr="00401CD4">
              <w:rPr>
                <w:rFonts w:eastAsia="Times New Roman" w:cs="Times New Roman"/>
                <w:i/>
                <w:iCs/>
                <w:color w:val="000000"/>
                <w:sz w:val="20"/>
                <w:szCs w:val="18"/>
                <w:lang w:eastAsia="ru-RU"/>
              </w:rPr>
              <w:t>ρ</w:t>
            </w:r>
            <w:r w:rsidRPr="00401CD4">
              <w:rPr>
                <w:rFonts w:eastAsia="Times New Roman" w:cs="Times New Roman"/>
                <w:i/>
                <w:iCs/>
                <w:color w:val="000000"/>
                <w:sz w:val="20"/>
                <w:szCs w:val="18"/>
                <w:vertAlign w:val="subscript"/>
                <w:lang w:eastAsia="ru-RU"/>
              </w:rPr>
              <w:t>j</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Гкал/ч/га</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0,548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0,548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0,548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0,548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0,548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0,548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0,548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0,548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0,548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0,548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0,548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0,548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0,548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0,548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0,548</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0,548</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Средняя плотность расхода тепловой энергии на отопление в жилищном фонде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i/>
                <w:iCs/>
                <w:color w:val="000000"/>
                <w:sz w:val="20"/>
                <w:szCs w:val="18"/>
                <w:lang w:eastAsia="ru-RU"/>
              </w:rPr>
            </w:pPr>
            <w:r w:rsidRPr="00401CD4">
              <w:rPr>
                <w:rFonts w:eastAsia="Times New Roman" w:cs="Times New Roman"/>
                <w:i/>
                <w:iCs/>
                <w:color w:val="000000"/>
                <w:sz w:val="20"/>
                <w:szCs w:val="18"/>
                <w:lang w:eastAsia="ru-RU"/>
              </w:rPr>
              <w:t>ρ</w:t>
            </w:r>
            <w:r w:rsidRPr="00401CD4">
              <w:rPr>
                <w:rFonts w:eastAsia="Times New Roman" w:cs="Times New Roman"/>
                <w:i/>
                <w:iCs/>
                <w:color w:val="000000"/>
                <w:sz w:val="20"/>
                <w:szCs w:val="18"/>
                <w:vertAlign w:val="subscript"/>
                <w:lang w:eastAsia="ru-RU"/>
              </w:rPr>
              <w:t>j,A+1</w:t>
            </w:r>
            <w:r w:rsidRPr="00401CD4">
              <w:rPr>
                <w:rFonts w:eastAsia="Times New Roman" w:cs="Times New Roman"/>
                <w:color w:val="000000"/>
                <w:sz w:val="20"/>
                <w:szCs w:val="18"/>
                <w:vertAlign w:val="superscript"/>
                <w:lang w:eastAsia="ru-RU"/>
              </w:rPr>
              <w:t>о.жф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Гкал/га</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495,5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495,5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849,6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967,7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967,7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967,7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967,7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967,7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967,7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967,7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967,7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967,7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967,7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967,7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967,7</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967,7</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Средняя тепловая нагрузка на отопление на одного жителя</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i/>
                <w:iCs/>
                <w:color w:val="000000"/>
                <w:sz w:val="20"/>
                <w:szCs w:val="18"/>
                <w:lang w:eastAsia="ru-RU"/>
              </w:rPr>
            </w:pPr>
            <w:r w:rsidRPr="00401CD4">
              <w:rPr>
                <w:rFonts w:eastAsia="Times New Roman" w:cs="Times New Roman"/>
                <w:i/>
                <w:iCs/>
                <w:color w:val="000000"/>
                <w:sz w:val="20"/>
                <w:szCs w:val="18"/>
                <w:lang w:eastAsia="ru-RU"/>
              </w:rPr>
              <w:t>ρ̅</w:t>
            </w:r>
            <w:r w:rsidRPr="00401CD4">
              <w:rPr>
                <w:rFonts w:eastAsia="Times New Roman" w:cs="Times New Roman"/>
                <w:i/>
                <w:iCs/>
                <w:color w:val="000000"/>
                <w:sz w:val="20"/>
                <w:szCs w:val="18"/>
                <w:vertAlign w:val="subscript"/>
                <w:lang w:eastAsia="ru-RU"/>
              </w:rPr>
              <w:t>j,A+1</w:t>
            </w:r>
            <w:r w:rsidRPr="00401CD4">
              <w:rPr>
                <w:rFonts w:eastAsia="Times New Roman" w:cs="Times New Roman"/>
                <w:color w:val="000000"/>
                <w:sz w:val="20"/>
                <w:szCs w:val="18"/>
                <w:vertAlign w:val="superscript"/>
                <w:lang w:eastAsia="ru-RU"/>
              </w:rPr>
              <w:t>р.о.жф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Гкал/ч/чел.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0,001564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0,001564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0,001564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0,001564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0,001564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0,001564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0,001564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0,001564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0,001564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0,001564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0,001564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0,001564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0,001564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0,001564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0,001564</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0,001564</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14</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Средний расход тепловой энергии на отопление на одного жителя</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i/>
                <w:iCs/>
                <w:color w:val="000000"/>
                <w:sz w:val="20"/>
                <w:szCs w:val="18"/>
                <w:lang w:eastAsia="ru-RU"/>
              </w:rPr>
            </w:pPr>
            <w:r w:rsidRPr="00401CD4">
              <w:rPr>
                <w:rFonts w:eastAsia="Times New Roman" w:cs="Times New Roman"/>
                <w:i/>
                <w:iCs/>
                <w:color w:val="000000"/>
                <w:sz w:val="20"/>
                <w:szCs w:val="18"/>
                <w:lang w:eastAsia="ru-RU"/>
              </w:rPr>
              <w:t>ρ̅</w:t>
            </w:r>
            <w:r w:rsidRPr="00401CD4">
              <w:rPr>
                <w:rFonts w:eastAsia="Times New Roman" w:cs="Times New Roman"/>
                <w:i/>
                <w:iCs/>
                <w:color w:val="000000"/>
                <w:sz w:val="20"/>
                <w:szCs w:val="18"/>
                <w:vertAlign w:val="subscript"/>
                <w:lang w:eastAsia="ru-RU"/>
              </w:rPr>
              <w:t>j,A+1</w:t>
            </w:r>
            <w:r w:rsidRPr="00401CD4">
              <w:rPr>
                <w:rFonts w:eastAsia="Times New Roman" w:cs="Times New Roman"/>
                <w:color w:val="000000"/>
                <w:sz w:val="20"/>
                <w:szCs w:val="18"/>
                <w:vertAlign w:val="superscript"/>
                <w:lang w:eastAsia="ru-RU"/>
              </w:rPr>
              <w:t>о.жф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Гкал/чел/год</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3,498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3,498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5,998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6,831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6,831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6,831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6,831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6,831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6,831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6,831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6,831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6,831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6,831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6,831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6,831</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6,831</w:t>
            </w:r>
          </w:p>
        </w:tc>
      </w:tr>
      <w:tr w:rsidR="00950F39" w:rsidRPr="00401CD4" w:rsidTr="00D75A34">
        <w:trPr>
          <w:gridAfter w:val="1"/>
          <w:wAfter w:w="6" w:type="dxa"/>
          <w:trHeight w:val="20"/>
        </w:trPr>
        <w:tc>
          <w:tcPr>
            <w:tcW w:w="22708" w:type="dxa"/>
            <w:gridSpan w:val="22"/>
            <w:shd w:val="clear" w:color="auto" w:fill="auto"/>
            <w:noWrap/>
            <w:vAlign w:val="center"/>
            <w:hideMark/>
          </w:tcPr>
          <w:p w:rsidR="00950F39" w:rsidRPr="00401CD4" w:rsidRDefault="00950F39" w:rsidP="00950F39">
            <w:pPr>
              <w:ind w:firstLine="0"/>
              <w:jc w:val="center"/>
              <w:rPr>
                <w:rFonts w:eastAsia="Times New Roman" w:cs="Times New Roman"/>
                <w:b/>
                <w:bCs/>
                <w:color w:val="000000"/>
                <w:sz w:val="20"/>
                <w:szCs w:val="18"/>
                <w:lang w:eastAsia="ru-RU"/>
              </w:rPr>
            </w:pPr>
            <w:r w:rsidRPr="00401CD4">
              <w:rPr>
                <w:rFonts w:eastAsia="Times New Roman" w:cs="Times New Roman"/>
                <w:b/>
                <w:bCs/>
                <w:color w:val="000000"/>
                <w:sz w:val="20"/>
                <w:szCs w:val="18"/>
                <w:lang w:eastAsia="ru-RU"/>
              </w:rPr>
              <w:t>Теплоисточник №40 АИТ улица Шарьинская, 45 МУП г. Костромы "Городские сети" в зоне ЕТО №2 МУП г. Костромы "Городские сети"</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Общая отапливаемая площадь жилых зданий</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F</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м</w:t>
            </w:r>
            <w:r w:rsidRPr="00401CD4">
              <w:rPr>
                <w:rFonts w:eastAsia="Times New Roman" w:cs="Times New Roman"/>
                <w:color w:val="000000"/>
                <w:sz w:val="20"/>
                <w:szCs w:val="18"/>
                <w:vertAlign w:val="superscript"/>
                <w:lang w:eastAsia="ru-RU"/>
              </w:rPr>
              <w:t>2</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13,6</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13,6</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Общая отапливаемая площадь общественно-деловых зданий</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F</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м</w:t>
            </w:r>
            <w:r w:rsidRPr="00401CD4">
              <w:rPr>
                <w:rFonts w:eastAsia="Times New Roman" w:cs="Times New Roman"/>
                <w:color w:val="000000"/>
                <w:sz w:val="20"/>
                <w:szCs w:val="18"/>
                <w:vertAlign w:val="superscript"/>
                <w:lang w:eastAsia="ru-RU"/>
              </w:rPr>
              <w:t>2</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5,8</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5,8</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Тепловая нагрузка всего, в том числе: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р.сумм</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0,698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0,698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0,698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0,698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0,698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0,698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0,698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0,698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0,698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0,698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0,698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0,698</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0,698</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в жилищном фонде, в том числе: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отопления и вентиляции</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о.р.жф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горячего водоснабжения</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р.гвс.жф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в общественно-деловом фонде в том числе: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0,698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0,698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0,698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0,698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0,698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0,698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0,698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0,698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0,698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0,698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0,698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0,698</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0,698</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3.2.1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отопления и вентиляции</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р.о.одф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3.2.2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горячего водоснабжения</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р.гвс.одф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0,698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0,698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0,698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0,698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0,698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0,698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0,698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0,698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0,698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0,698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0,698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0,698</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0,698</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Расход тепловой энергии, всего, в том числе: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сумм</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в жилищном фонде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4.1.1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отопления и вентиляции</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4.1.2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горячего водоснабжения</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гвс.жф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в общественно-деловом фонде в том числе: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0,8</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0,8</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отопления и вентиляции</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горячего водоснабжения</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гвс.одф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0,8</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0,8</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Удельная тепловая нагрузка в жилищном фонде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р.о.жф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Гкал/ч/м</w:t>
            </w:r>
            <w:r w:rsidRPr="00401CD4">
              <w:rPr>
                <w:rFonts w:eastAsia="Times New Roman" w:cs="Times New Roman"/>
                <w:color w:val="000000"/>
                <w:sz w:val="20"/>
                <w:szCs w:val="18"/>
                <w:vertAlign w:val="superscript"/>
                <w:lang w:eastAsia="ru-RU"/>
              </w:rPr>
              <w:t>2</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0,000000</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0,000000</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Удельное потребление тепловой энергии на отопление в жилищном фонде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Гкал/м</w:t>
            </w:r>
            <w:r w:rsidRPr="00401CD4">
              <w:rPr>
                <w:rFonts w:eastAsia="Times New Roman" w:cs="Times New Roman"/>
                <w:color w:val="000000"/>
                <w:sz w:val="20"/>
                <w:szCs w:val="18"/>
                <w:vertAlign w:val="superscript"/>
                <w:lang w:eastAsia="ru-RU"/>
              </w:rPr>
              <w:t>2</w:t>
            </w:r>
            <w:r w:rsidRPr="00401CD4">
              <w:rPr>
                <w:rFonts w:eastAsia="Times New Roman" w:cs="Times New Roman"/>
                <w:color w:val="000000"/>
                <w:sz w:val="20"/>
                <w:szCs w:val="18"/>
                <w:lang w:eastAsia="ru-RU"/>
              </w:rPr>
              <w:t>/год</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w:t>
            </w:r>
          </w:p>
        </w:tc>
      </w:tr>
      <w:tr w:rsidR="0046467D" w:rsidRPr="00401CD4" w:rsidTr="00D75A34">
        <w:trPr>
          <w:trHeight w:val="20"/>
        </w:trPr>
        <w:tc>
          <w:tcPr>
            <w:tcW w:w="765" w:type="dxa"/>
            <w:shd w:val="clear" w:color="auto" w:fill="auto"/>
            <w:noWrap/>
            <w:vAlign w:val="center"/>
            <w:hideMark/>
          </w:tcPr>
          <w:p w:rsidR="0046467D" w:rsidRPr="00401CD4" w:rsidRDefault="0046467D" w:rsidP="0046467D">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w:t>
            </w:r>
          </w:p>
        </w:tc>
        <w:tc>
          <w:tcPr>
            <w:tcW w:w="5500" w:type="dxa"/>
            <w:shd w:val="clear" w:color="auto" w:fill="auto"/>
            <w:noWrap/>
            <w:vAlign w:val="center"/>
            <w:hideMark/>
          </w:tcPr>
          <w:p w:rsidR="0046467D" w:rsidRPr="00401CD4" w:rsidRDefault="0046467D" w:rsidP="0046467D">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Градус-сутки отопительного периода</w:t>
            </w:r>
          </w:p>
        </w:tc>
        <w:tc>
          <w:tcPr>
            <w:tcW w:w="1309" w:type="dxa"/>
            <w:shd w:val="clear" w:color="auto" w:fill="auto"/>
            <w:noWrap/>
            <w:vAlign w:val="center"/>
            <w:hideMark/>
          </w:tcPr>
          <w:p w:rsidR="0046467D" w:rsidRPr="00401CD4" w:rsidRDefault="0046467D" w:rsidP="0046467D">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ГСОП</w:t>
            </w:r>
          </w:p>
        </w:tc>
        <w:tc>
          <w:tcPr>
            <w:tcW w:w="1497" w:type="dxa"/>
            <w:gridSpan w:val="2"/>
            <w:shd w:val="clear" w:color="auto" w:fill="auto"/>
            <w:noWrap/>
            <w:vAlign w:val="center"/>
            <w:hideMark/>
          </w:tcPr>
          <w:p w:rsidR="0046467D" w:rsidRPr="00401CD4" w:rsidRDefault="0046467D" w:rsidP="0046467D">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°C x сут</w:t>
            </w:r>
          </w:p>
        </w:tc>
        <w:tc>
          <w:tcPr>
            <w:tcW w:w="863" w:type="dxa"/>
            <w:gridSpan w:val="2"/>
            <w:shd w:val="clear" w:color="auto" w:fill="auto"/>
            <w:noWrap/>
            <w:vAlign w:val="center"/>
            <w:hideMark/>
          </w:tcPr>
          <w:p w:rsidR="0046467D" w:rsidRPr="00401CD4" w:rsidRDefault="0046467D" w:rsidP="0046467D">
            <w:pPr>
              <w:ind w:firstLine="0"/>
              <w:jc w:val="center"/>
              <w:rPr>
                <w:rFonts w:eastAsia="Times New Roman" w:cs="Times New Roman"/>
                <w:color w:val="000000"/>
                <w:sz w:val="20"/>
                <w:szCs w:val="18"/>
                <w:lang w:eastAsia="ru-RU"/>
              </w:rPr>
            </w:pPr>
          </w:p>
        </w:tc>
        <w:tc>
          <w:tcPr>
            <w:tcW w:w="852" w:type="dxa"/>
            <w:shd w:val="clear" w:color="auto" w:fill="auto"/>
            <w:noWrap/>
            <w:vAlign w:val="center"/>
            <w:hideMark/>
          </w:tcPr>
          <w:p w:rsidR="0046467D" w:rsidRPr="00401CD4" w:rsidRDefault="0046467D" w:rsidP="0046467D">
            <w:pPr>
              <w:ind w:firstLine="0"/>
              <w:jc w:val="center"/>
              <w:rPr>
                <w:rFonts w:eastAsia="Times New Roman" w:cs="Times New Roman"/>
                <w:color w:val="000000"/>
                <w:sz w:val="20"/>
                <w:szCs w:val="18"/>
                <w:lang w:eastAsia="ru-RU"/>
              </w:rPr>
            </w:pPr>
          </w:p>
        </w:tc>
        <w:tc>
          <w:tcPr>
            <w:tcW w:w="852" w:type="dxa"/>
            <w:shd w:val="clear" w:color="auto" w:fill="auto"/>
            <w:noWrap/>
            <w:vAlign w:val="center"/>
            <w:hideMark/>
          </w:tcPr>
          <w:p w:rsidR="0046467D" w:rsidRPr="00401CD4" w:rsidRDefault="0046467D" w:rsidP="0046467D">
            <w:pPr>
              <w:ind w:firstLine="0"/>
              <w:jc w:val="center"/>
              <w:rPr>
                <w:rFonts w:eastAsia="Times New Roman" w:cs="Times New Roman"/>
                <w:color w:val="000000"/>
                <w:sz w:val="20"/>
                <w:szCs w:val="18"/>
                <w:lang w:eastAsia="ru-RU"/>
              </w:rPr>
            </w:pPr>
          </w:p>
        </w:tc>
        <w:tc>
          <w:tcPr>
            <w:tcW w:w="852" w:type="dxa"/>
            <w:shd w:val="clear" w:color="auto" w:fill="auto"/>
            <w:noWrap/>
            <w:vAlign w:val="center"/>
            <w:hideMark/>
          </w:tcPr>
          <w:p w:rsidR="0046467D" w:rsidRPr="00401CD4" w:rsidRDefault="0046467D" w:rsidP="0046467D">
            <w:pPr>
              <w:ind w:firstLine="0"/>
              <w:jc w:val="center"/>
              <w:rPr>
                <w:rFonts w:eastAsia="Times New Roman" w:cs="Times New Roman"/>
                <w:color w:val="000000"/>
                <w:sz w:val="20"/>
                <w:szCs w:val="18"/>
                <w:lang w:eastAsia="ru-RU"/>
              </w:rPr>
            </w:pPr>
            <w:r>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gridSpan w:val="2"/>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Удельное приведенное потребление тепловой энергии на отопление в жилищном фонде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Гкал/м</w:t>
            </w:r>
            <w:r w:rsidRPr="00401CD4">
              <w:rPr>
                <w:rFonts w:eastAsia="Times New Roman" w:cs="Times New Roman"/>
                <w:color w:val="000000"/>
                <w:sz w:val="20"/>
                <w:szCs w:val="18"/>
                <w:vertAlign w:val="superscript"/>
                <w:lang w:eastAsia="ru-RU"/>
              </w:rPr>
              <w:t>2</w:t>
            </w:r>
            <w:r w:rsidRPr="00401CD4">
              <w:rPr>
                <w:rFonts w:eastAsia="Times New Roman" w:cs="Times New Roman"/>
                <w:color w:val="000000"/>
                <w:sz w:val="20"/>
                <w:szCs w:val="18"/>
                <w:lang w:eastAsia="ru-RU"/>
              </w:rPr>
              <w:t>(°C x сут)</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0,000000</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0,000000</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9</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Удельная тепловая нагрузка в общественно-деловом фонде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р.ов.одф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Гкал/ч/м</w:t>
            </w:r>
            <w:r w:rsidRPr="00401CD4">
              <w:rPr>
                <w:rFonts w:eastAsia="Times New Roman" w:cs="Times New Roman"/>
                <w:color w:val="000000"/>
                <w:sz w:val="20"/>
                <w:szCs w:val="18"/>
                <w:vertAlign w:val="superscript"/>
                <w:lang w:eastAsia="ru-RU"/>
              </w:rPr>
              <w:t>2</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0,000120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0,000120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0,000120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0,000120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0,000120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0,000120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0,000120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0,000120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0,000120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0,000120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0,000120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0,000120</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0,000120</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Удельное приведенное потребление тепловой энергии в общественно-деловом фонде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р.ов.одф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Гкал/м</w:t>
            </w:r>
            <w:r w:rsidRPr="00401CD4">
              <w:rPr>
                <w:rFonts w:eastAsia="Times New Roman" w:cs="Times New Roman"/>
                <w:color w:val="000000"/>
                <w:sz w:val="20"/>
                <w:szCs w:val="18"/>
                <w:vertAlign w:val="superscript"/>
                <w:lang w:eastAsia="ru-RU"/>
              </w:rPr>
              <w:t>2</w:t>
            </w:r>
            <w:r w:rsidRPr="00401CD4">
              <w:rPr>
                <w:rFonts w:eastAsia="Times New Roman" w:cs="Times New Roman"/>
                <w:color w:val="000000"/>
                <w:sz w:val="20"/>
                <w:szCs w:val="18"/>
                <w:lang w:eastAsia="ru-RU"/>
              </w:rPr>
              <w:t>/(°C x сут)</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0,000028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0,000028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0,000028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0,000028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0,000028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0,000028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0,000028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0,000028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0,000028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0,000028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0,000028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0,000028</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0,000028</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Средняя плотность тепловой нагрузки</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i/>
                <w:iCs/>
                <w:color w:val="000000"/>
                <w:sz w:val="20"/>
                <w:szCs w:val="18"/>
                <w:lang w:eastAsia="ru-RU"/>
              </w:rPr>
            </w:pPr>
            <w:r w:rsidRPr="00401CD4">
              <w:rPr>
                <w:rFonts w:eastAsia="Times New Roman" w:cs="Times New Roman"/>
                <w:i/>
                <w:iCs/>
                <w:color w:val="000000"/>
                <w:sz w:val="20"/>
                <w:szCs w:val="18"/>
                <w:lang w:eastAsia="ru-RU"/>
              </w:rPr>
              <w:t>ρ</w:t>
            </w:r>
            <w:r w:rsidRPr="00401CD4">
              <w:rPr>
                <w:rFonts w:eastAsia="Times New Roman" w:cs="Times New Roman"/>
                <w:i/>
                <w:iCs/>
                <w:color w:val="000000"/>
                <w:sz w:val="20"/>
                <w:szCs w:val="18"/>
                <w:vertAlign w:val="subscript"/>
                <w:lang w:eastAsia="ru-RU"/>
              </w:rPr>
              <w:t>j</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Гкал/ч/га</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1,074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1,074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1,074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1,074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1,074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1,074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1,074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1,074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1,074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1,074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1,074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1,074</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1,074</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Средняя плотность расхода тепловой энергии на отопление в жилищном фонде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i/>
                <w:iCs/>
                <w:color w:val="000000"/>
                <w:sz w:val="20"/>
                <w:szCs w:val="18"/>
                <w:lang w:eastAsia="ru-RU"/>
              </w:rPr>
            </w:pPr>
            <w:r w:rsidRPr="00401CD4">
              <w:rPr>
                <w:rFonts w:eastAsia="Times New Roman" w:cs="Times New Roman"/>
                <w:i/>
                <w:iCs/>
                <w:color w:val="000000"/>
                <w:sz w:val="20"/>
                <w:szCs w:val="18"/>
                <w:lang w:eastAsia="ru-RU"/>
              </w:rPr>
              <w:t>ρ</w:t>
            </w:r>
            <w:r w:rsidRPr="00401CD4">
              <w:rPr>
                <w:rFonts w:eastAsia="Times New Roman" w:cs="Times New Roman"/>
                <w:i/>
                <w:iCs/>
                <w:color w:val="000000"/>
                <w:sz w:val="20"/>
                <w:szCs w:val="18"/>
                <w:vertAlign w:val="subscript"/>
                <w:lang w:eastAsia="ru-RU"/>
              </w:rPr>
              <w:t>j,A+1</w:t>
            </w:r>
            <w:r w:rsidRPr="00401CD4">
              <w:rPr>
                <w:rFonts w:eastAsia="Times New Roman" w:cs="Times New Roman"/>
                <w:color w:val="000000"/>
                <w:sz w:val="20"/>
                <w:szCs w:val="18"/>
                <w:vertAlign w:val="superscript"/>
                <w:lang w:eastAsia="ru-RU"/>
              </w:rPr>
              <w:t>о.жф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Гкал/га</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Средняя тепловая нагрузка на отопление на одного жителя</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i/>
                <w:iCs/>
                <w:color w:val="000000"/>
                <w:sz w:val="20"/>
                <w:szCs w:val="18"/>
                <w:lang w:eastAsia="ru-RU"/>
              </w:rPr>
            </w:pPr>
            <w:r w:rsidRPr="00401CD4">
              <w:rPr>
                <w:rFonts w:eastAsia="Times New Roman" w:cs="Times New Roman"/>
                <w:i/>
                <w:iCs/>
                <w:color w:val="000000"/>
                <w:sz w:val="20"/>
                <w:szCs w:val="18"/>
                <w:lang w:eastAsia="ru-RU"/>
              </w:rPr>
              <w:t>ρ̅</w:t>
            </w:r>
            <w:r w:rsidRPr="00401CD4">
              <w:rPr>
                <w:rFonts w:eastAsia="Times New Roman" w:cs="Times New Roman"/>
                <w:i/>
                <w:iCs/>
                <w:color w:val="000000"/>
                <w:sz w:val="20"/>
                <w:szCs w:val="18"/>
                <w:vertAlign w:val="subscript"/>
                <w:lang w:eastAsia="ru-RU"/>
              </w:rPr>
              <w:t>j,A+1</w:t>
            </w:r>
            <w:r w:rsidRPr="00401CD4">
              <w:rPr>
                <w:rFonts w:eastAsia="Times New Roman" w:cs="Times New Roman"/>
                <w:color w:val="000000"/>
                <w:sz w:val="20"/>
                <w:szCs w:val="18"/>
                <w:vertAlign w:val="superscript"/>
                <w:lang w:eastAsia="ru-RU"/>
              </w:rPr>
              <w:t>р.о.жф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Гкал/ч/чел.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0,000000</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0,000000</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lastRenderedPageBreak/>
              <w:t>14</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Средний расход тепловой энергии на отопление на одного жителя</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i/>
                <w:iCs/>
                <w:color w:val="000000"/>
                <w:sz w:val="20"/>
                <w:szCs w:val="18"/>
                <w:lang w:eastAsia="ru-RU"/>
              </w:rPr>
            </w:pPr>
            <w:r w:rsidRPr="00401CD4">
              <w:rPr>
                <w:rFonts w:eastAsia="Times New Roman" w:cs="Times New Roman"/>
                <w:i/>
                <w:iCs/>
                <w:color w:val="000000"/>
                <w:sz w:val="20"/>
                <w:szCs w:val="18"/>
                <w:lang w:eastAsia="ru-RU"/>
              </w:rPr>
              <w:t>ρ̅</w:t>
            </w:r>
            <w:r w:rsidRPr="00401CD4">
              <w:rPr>
                <w:rFonts w:eastAsia="Times New Roman" w:cs="Times New Roman"/>
                <w:i/>
                <w:iCs/>
                <w:color w:val="000000"/>
                <w:sz w:val="20"/>
                <w:szCs w:val="18"/>
                <w:vertAlign w:val="subscript"/>
                <w:lang w:eastAsia="ru-RU"/>
              </w:rPr>
              <w:t>j,A+1</w:t>
            </w:r>
            <w:r w:rsidRPr="00401CD4">
              <w:rPr>
                <w:rFonts w:eastAsia="Times New Roman" w:cs="Times New Roman"/>
                <w:color w:val="000000"/>
                <w:sz w:val="20"/>
                <w:szCs w:val="18"/>
                <w:vertAlign w:val="superscript"/>
                <w:lang w:eastAsia="ru-RU"/>
              </w:rPr>
              <w:t>о.жф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Гкал/чел/год</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w:t>
            </w:r>
          </w:p>
        </w:tc>
      </w:tr>
      <w:tr w:rsidR="00950F39" w:rsidRPr="00401CD4" w:rsidTr="00D75A34">
        <w:trPr>
          <w:gridAfter w:val="1"/>
          <w:wAfter w:w="6" w:type="dxa"/>
          <w:trHeight w:val="20"/>
        </w:trPr>
        <w:tc>
          <w:tcPr>
            <w:tcW w:w="22708" w:type="dxa"/>
            <w:gridSpan w:val="22"/>
            <w:shd w:val="clear" w:color="auto" w:fill="auto"/>
            <w:noWrap/>
            <w:vAlign w:val="center"/>
            <w:hideMark/>
          </w:tcPr>
          <w:p w:rsidR="00950F39" w:rsidRPr="00401CD4" w:rsidRDefault="00950F39" w:rsidP="00950F39">
            <w:pPr>
              <w:ind w:firstLine="0"/>
              <w:jc w:val="center"/>
              <w:rPr>
                <w:rFonts w:eastAsia="Times New Roman" w:cs="Times New Roman"/>
                <w:b/>
                <w:bCs/>
                <w:color w:val="000000"/>
                <w:sz w:val="20"/>
                <w:szCs w:val="18"/>
                <w:lang w:eastAsia="ru-RU"/>
              </w:rPr>
            </w:pPr>
            <w:r w:rsidRPr="00401CD4">
              <w:rPr>
                <w:rFonts w:eastAsia="Times New Roman" w:cs="Times New Roman"/>
                <w:b/>
                <w:bCs/>
                <w:color w:val="000000"/>
                <w:sz w:val="20"/>
                <w:szCs w:val="18"/>
                <w:lang w:eastAsia="ru-RU"/>
              </w:rPr>
              <w:t>Теплоисточник №41 АИТ улица Китицынская, 15 МУП г. Костромы "Городские сети" в зоне ЕТО №2 МУП г. Костромы "Городские сети"</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Общая отапливаемая площадь жилых зданий</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F</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м</w:t>
            </w:r>
            <w:r w:rsidRPr="00401CD4">
              <w:rPr>
                <w:rFonts w:eastAsia="Times New Roman" w:cs="Times New Roman"/>
                <w:color w:val="000000"/>
                <w:sz w:val="20"/>
                <w:szCs w:val="18"/>
                <w:vertAlign w:val="superscript"/>
                <w:lang w:eastAsia="ru-RU"/>
              </w:rPr>
              <w:t>2</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13,6</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13,6</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Общая отапливаемая площадь общественно-деловых зданий</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F</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м</w:t>
            </w:r>
            <w:r w:rsidRPr="00401CD4">
              <w:rPr>
                <w:rFonts w:eastAsia="Times New Roman" w:cs="Times New Roman"/>
                <w:color w:val="000000"/>
                <w:sz w:val="20"/>
                <w:szCs w:val="18"/>
                <w:vertAlign w:val="superscript"/>
                <w:lang w:eastAsia="ru-RU"/>
              </w:rPr>
              <w:t>2</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5,8</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5,8</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Тепловая нагрузка всего, в том числе: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р.сумм</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0,698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0,698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0,698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0,698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0,698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0,698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0,698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0,698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0,698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0,698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0,698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0,698</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0,698</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в жилищном фонде, в том числе: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отопления и вентиляции</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о.р.жф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горячего водоснабжения</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р.гвс.жф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в общественно-деловом фонде в том числе: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0,698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0,698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0,698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0,698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0,698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0,698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0,698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0,698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0,698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0,698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0,698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0,698</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0,698</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3.2.1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отопления и вентиляции</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р.о.одф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3.2.2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горячего водоснабжения</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р.гвс.одф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0,698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0,698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0,698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0,698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0,698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0,698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0,698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0,698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0,698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0,698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0,698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0,698</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0,698</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Расход тепловой энергии, всего, в том числе: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сумм</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0,8</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0,8</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в жилищном фонде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4.1.1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отопления и вентиляции</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4.1.2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горячего водоснабжения</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гвс.жф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в общественно-деловом фонде в том числе: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0,8</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0,8</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отопления и вентиляции</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горячего водоснабжения</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гвс.одф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0,8</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0,8</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Удельная тепловая нагрузка в жилищном фонде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р.о.жф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Гкал/ч/м</w:t>
            </w:r>
            <w:r w:rsidRPr="00401CD4">
              <w:rPr>
                <w:rFonts w:eastAsia="Times New Roman" w:cs="Times New Roman"/>
                <w:color w:val="000000"/>
                <w:sz w:val="20"/>
                <w:szCs w:val="18"/>
                <w:vertAlign w:val="superscript"/>
                <w:lang w:eastAsia="ru-RU"/>
              </w:rPr>
              <w:t>2</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0,000000</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0,000000</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Удельное потребление тепловой энергии на отопление в жилищном фонде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Гкал/м</w:t>
            </w:r>
            <w:r w:rsidRPr="00401CD4">
              <w:rPr>
                <w:rFonts w:eastAsia="Times New Roman" w:cs="Times New Roman"/>
                <w:color w:val="000000"/>
                <w:sz w:val="20"/>
                <w:szCs w:val="18"/>
                <w:vertAlign w:val="superscript"/>
                <w:lang w:eastAsia="ru-RU"/>
              </w:rPr>
              <w:t>2</w:t>
            </w:r>
            <w:r w:rsidRPr="00401CD4">
              <w:rPr>
                <w:rFonts w:eastAsia="Times New Roman" w:cs="Times New Roman"/>
                <w:color w:val="000000"/>
                <w:sz w:val="20"/>
                <w:szCs w:val="18"/>
                <w:lang w:eastAsia="ru-RU"/>
              </w:rPr>
              <w:t>/год</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w:t>
            </w:r>
          </w:p>
        </w:tc>
      </w:tr>
      <w:tr w:rsidR="0046467D" w:rsidRPr="00401CD4" w:rsidTr="00D75A34">
        <w:trPr>
          <w:trHeight w:val="20"/>
        </w:trPr>
        <w:tc>
          <w:tcPr>
            <w:tcW w:w="765" w:type="dxa"/>
            <w:shd w:val="clear" w:color="auto" w:fill="auto"/>
            <w:noWrap/>
            <w:vAlign w:val="center"/>
            <w:hideMark/>
          </w:tcPr>
          <w:p w:rsidR="0046467D" w:rsidRPr="00401CD4" w:rsidRDefault="0046467D" w:rsidP="0046467D">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w:t>
            </w:r>
          </w:p>
        </w:tc>
        <w:tc>
          <w:tcPr>
            <w:tcW w:w="5500" w:type="dxa"/>
            <w:shd w:val="clear" w:color="auto" w:fill="auto"/>
            <w:noWrap/>
            <w:vAlign w:val="center"/>
            <w:hideMark/>
          </w:tcPr>
          <w:p w:rsidR="0046467D" w:rsidRPr="00401CD4" w:rsidRDefault="0046467D" w:rsidP="0046467D">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Градус-сутки отопительного периода</w:t>
            </w:r>
          </w:p>
        </w:tc>
        <w:tc>
          <w:tcPr>
            <w:tcW w:w="1309" w:type="dxa"/>
            <w:shd w:val="clear" w:color="auto" w:fill="auto"/>
            <w:noWrap/>
            <w:vAlign w:val="center"/>
            <w:hideMark/>
          </w:tcPr>
          <w:p w:rsidR="0046467D" w:rsidRPr="00401CD4" w:rsidRDefault="0046467D" w:rsidP="0046467D">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ГСОП</w:t>
            </w:r>
          </w:p>
        </w:tc>
        <w:tc>
          <w:tcPr>
            <w:tcW w:w="1497" w:type="dxa"/>
            <w:gridSpan w:val="2"/>
            <w:shd w:val="clear" w:color="auto" w:fill="auto"/>
            <w:noWrap/>
            <w:vAlign w:val="center"/>
            <w:hideMark/>
          </w:tcPr>
          <w:p w:rsidR="0046467D" w:rsidRPr="00401CD4" w:rsidRDefault="0046467D" w:rsidP="0046467D">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°C x сут</w:t>
            </w:r>
          </w:p>
        </w:tc>
        <w:tc>
          <w:tcPr>
            <w:tcW w:w="863" w:type="dxa"/>
            <w:gridSpan w:val="2"/>
            <w:shd w:val="clear" w:color="auto" w:fill="auto"/>
            <w:noWrap/>
            <w:vAlign w:val="center"/>
            <w:hideMark/>
          </w:tcPr>
          <w:p w:rsidR="0046467D" w:rsidRPr="00401CD4" w:rsidRDefault="0046467D" w:rsidP="0046467D">
            <w:pPr>
              <w:ind w:firstLine="0"/>
              <w:jc w:val="center"/>
              <w:rPr>
                <w:rFonts w:eastAsia="Times New Roman" w:cs="Times New Roman"/>
                <w:color w:val="000000"/>
                <w:sz w:val="20"/>
                <w:szCs w:val="18"/>
                <w:lang w:eastAsia="ru-RU"/>
              </w:rPr>
            </w:pPr>
          </w:p>
        </w:tc>
        <w:tc>
          <w:tcPr>
            <w:tcW w:w="852" w:type="dxa"/>
            <w:shd w:val="clear" w:color="auto" w:fill="auto"/>
            <w:noWrap/>
            <w:vAlign w:val="center"/>
            <w:hideMark/>
          </w:tcPr>
          <w:p w:rsidR="0046467D" w:rsidRPr="00401CD4" w:rsidRDefault="0046467D" w:rsidP="0046467D">
            <w:pPr>
              <w:ind w:firstLine="0"/>
              <w:jc w:val="center"/>
              <w:rPr>
                <w:rFonts w:eastAsia="Times New Roman" w:cs="Times New Roman"/>
                <w:color w:val="000000"/>
                <w:sz w:val="20"/>
                <w:szCs w:val="18"/>
                <w:lang w:eastAsia="ru-RU"/>
              </w:rPr>
            </w:pPr>
          </w:p>
        </w:tc>
        <w:tc>
          <w:tcPr>
            <w:tcW w:w="852" w:type="dxa"/>
            <w:shd w:val="clear" w:color="auto" w:fill="auto"/>
            <w:noWrap/>
            <w:vAlign w:val="center"/>
            <w:hideMark/>
          </w:tcPr>
          <w:p w:rsidR="0046467D" w:rsidRPr="00401CD4" w:rsidRDefault="0046467D" w:rsidP="0046467D">
            <w:pPr>
              <w:ind w:firstLine="0"/>
              <w:jc w:val="center"/>
              <w:rPr>
                <w:rFonts w:eastAsia="Times New Roman" w:cs="Times New Roman"/>
                <w:color w:val="000000"/>
                <w:sz w:val="20"/>
                <w:szCs w:val="18"/>
                <w:lang w:eastAsia="ru-RU"/>
              </w:rPr>
            </w:pPr>
          </w:p>
        </w:tc>
        <w:tc>
          <w:tcPr>
            <w:tcW w:w="852" w:type="dxa"/>
            <w:shd w:val="clear" w:color="auto" w:fill="auto"/>
            <w:noWrap/>
            <w:vAlign w:val="center"/>
            <w:hideMark/>
          </w:tcPr>
          <w:p w:rsidR="0046467D" w:rsidRPr="00401CD4" w:rsidRDefault="0046467D" w:rsidP="0046467D">
            <w:pPr>
              <w:ind w:firstLine="0"/>
              <w:jc w:val="center"/>
              <w:rPr>
                <w:rFonts w:eastAsia="Times New Roman" w:cs="Times New Roman"/>
                <w:color w:val="000000"/>
                <w:sz w:val="20"/>
                <w:szCs w:val="18"/>
                <w:lang w:eastAsia="ru-RU"/>
              </w:rPr>
            </w:pPr>
            <w:r>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gridSpan w:val="2"/>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Удельное приведенное потребление тепловой энергии на отопление в жилищном фонде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Гкал/м</w:t>
            </w:r>
            <w:r w:rsidRPr="00401CD4">
              <w:rPr>
                <w:rFonts w:eastAsia="Times New Roman" w:cs="Times New Roman"/>
                <w:color w:val="000000"/>
                <w:sz w:val="20"/>
                <w:szCs w:val="18"/>
                <w:vertAlign w:val="superscript"/>
                <w:lang w:eastAsia="ru-RU"/>
              </w:rPr>
              <w:t>2</w:t>
            </w:r>
            <w:r w:rsidRPr="00401CD4">
              <w:rPr>
                <w:rFonts w:eastAsia="Times New Roman" w:cs="Times New Roman"/>
                <w:color w:val="000000"/>
                <w:sz w:val="20"/>
                <w:szCs w:val="18"/>
                <w:lang w:eastAsia="ru-RU"/>
              </w:rPr>
              <w:t>(°C x сут)</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0,000000</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0,000000</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9</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Удельная тепловая нагрузка в общественно-деловом фонде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р.ов.одф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Гкал/ч/м</w:t>
            </w:r>
            <w:r w:rsidRPr="00401CD4">
              <w:rPr>
                <w:rFonts w:eastAsia="Times New Roman" w:cs="Times New Roman"/>
                <w:color w:val="000000"/>
                <w:sz w:val="20"/>
                <w:szCs w:val="18"/>
                <w:vertAlign w:val="superscript"/>
                <w:lang w:eastAsia="ru-RU"/>
              </w:rPr>
              <w:t>2</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0,000120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0,000120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0,000120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0,000120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0,000120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0,000120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0,000120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0,000120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0,000120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0,000120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0,000120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0,000120</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0,000120</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Удельное приведенное потребление тепловой энергии в общественно-деловом фонде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р.ов.одф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Гкал/м</w:t>
            </w:r>
            <w:r w:rsidRPr="00401CD4">
              <w:rPr>
                <w:rFonts w:eastAsia="Times New Roman" w:cs="Times New Roman"/>
                <w:color w:val="000000"/>
                <w:sz w:val="20"/>
                <w:szCs w:val="18"/>
                <w:vertAlign w:val="superscript"/>
                <w:lang w:eastAsia="ru-RU"/>
              </w:rPr>
              <w:t>2</w:t>
            </w:r>
            <w:r w:rsidRPr="00401CD4">
              <w:rPr>
                <w:rFonts w:eastAsia="Times New Roman" w:cs="Times New Roman"/>
                <w:color w:val="000000"/>
                <w:sz w:val="20"/>
                <w:szCs w:val="18"/>
                <w:lang w:eastAsia="ru-RU"/>
              </w:rPr>
              <w:t>/(°C x сут)</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0,000029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0,000029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0,000029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0,000029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0,000029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0,000029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0,000029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0,000029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0,000029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0,000029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0,000029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0,000029</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0,000029</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Средняя плотность тепловой нагрузки</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i/>
                <w:iCs/>
                <w:color w:val="000000"/>
                <w:sz w:val="20"/>
                <w:szCs w:val="18"/>
                <w:lang w:eastAsia="ru-RU"/>
              </w:rPr>
            </w:pPr>
            <w:r w:rsidRPr="00401CD4">
              <w:rPr>
                <w:rFonts w:eastAsia="Times New Roman" w:cs="Times New Roman"/>
                <w:i/>
                <w:iCs/>
                <w:color w:val="000000"/>
                <w:sz w:val="20"/>
                <w:szCs w:val="18"/>
                <w:lang w:eastAsia="ru-RU"/>
              </w:rPr>
              <w:t>ρ</w:t>
            </w:r>
            <w:r w:rsidRPr="00401CD4">
              <w:rPr>
                <w:rFonts w:eastAsia="Times New Roman" w:cs="Times New Roman"/>
                <w:i/>
                <w:iCs/>
                <w:color w:val="000000"/>
                <w:sz w:val="20"/>
                <w:szCs w:val="18"/>
                <w:vertAlign w:val="subscript"/>
                <w:lang w:eastAsia="ru-RU"/>
              </w:rPr>
              <w:t>j</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Гкал/ч/га</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1,028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1,028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1,028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1,028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1,028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1,028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1,028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1,028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1,028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1,028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1,028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1,028</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1,028</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Средняя плотность расхода тепловой энергии на отопление в жилищном фонде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i/>
                <w:iCs/>
                <w:color w:val="000000"/>
                <w:sz w:val="20"/>
                <w:szCs w:val="18"/>
                <w:lang w:eastAsia="ru-RU"/>
              </w:rPr>
            </w:pPr>
            <w:r w:rsidRPr="00401CD4">
              <w:rPr>
                <w:rFonts w:eastAsia="Times New Roman" w:cs="Times New Roman"/>
                <w:i/>
                <w:iCs/>
                <w:color w:val="000000"/>
                <w:sz w:val="20"/>
                <w:szCs w:val="18"/>
                <w:lang w:eastAsia="ru-RU"/>
              </w:rPr>
              <w:t>ρ</w:t>
            </w:r>
            <w:r w:rsidRPr="00401CD4">
              <w:rPr>
                <w:rFonts w:eastAsia="Times New Roman" w:cs="Times New Roman"/>
                <w:i/>
                <w:iCs/>
                <w:color w:val="000000"/>
                <w:sz w:val="20"/>
                <w:szCs w:val="18"/>
                <w:vertAlign w:val="subscript"/>
                <w:lang w:eastAsia="ru-RU"/>
              </w:rPr>
              <w:t>j,A+1</w:t>
            </w:r>
            <w:r w:rsidRPr="00401CD4">
              <w:rPr>
                <w:rFonts w:eastAsia="Times New Roman" w:cs="Times New Roman"/>
                <w:color w:val="000000"/>
                <w:sz w:val="20"/>
                <w:szCs w:val="18"/>
                <w:vertAlign w:val="superscript"/>
                <w:lang w:eastAsia="ru-RU"/>
              </w:rPr>
              <w:t>о.жф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Гкал/га</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Средняя тепловая нагрузка на отопление на одного жителя</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i/>
                <w:iCs/>
                <w:color w:val="000000"/>
                <w:sz w:val="20"/>
                <w:szCs w:val="18"/>
                <w:lang w:eastAsia="ru-RU"/>
              </w:rPr>
            </w:pPr>
            <w:r w:rsidRPr="00401CD4">
              <w:rPr>
                <w:rFonts w:eastAsia="Times New Roman" w:cs="Times New Roman"/>
                <w:i/>
                <w:iCs/>
                <w:color w:val="000000"/>
                <w:sz w:val="20"/>
                <w:szCs w:val="18"/>
                <w:lang w:eastAsia="ru-RU"/>
              </w:rPr>
              <w:t>ρ̅</w:t>
            </w:r>
            <w:r w:rsidRPr="00401CD4">
              <w:rPr>
                <w:rFonts w:eastAsia="Times New Roman" w:cs="Times New Roman"/>
                <w:i/>
                <w:iCs/>
                <w:color w:val="000000"/>
                <w:sz w:val="20"/>
                <w:szCs w:val="18"/>
                <w:vertAlign w:val="subscript"/>
                <w:lang w:eastAsia="ru-RU"/>
              </w:rPr>
              <w:t>j,A+1</w:t>
            </w:r>
            <w:r w:rsidRPr="00401CD4">
              <w:rPr>
                <w:rFonts w:eastAsia="Times New Roman" w:cs="Times New Roman"/>
                <w:color w:val="000000"/>
                <w:sz w:val="20"/>
                <w:szCs w:val="18"/>
                <w:vertAlign w:val="superscript"/>
                <w:lang w:eastAsia="ru-RU"/>
              </w:rPr>
              <w:t>р.о.жф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Гкал/ч/чел.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0,000000</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0,000000</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14</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Средний расход тепловой энергии на отопление на одного жителя</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i/>
                <w:iCs/>
                <w:color w:val="000000"/>
                <w:sz w:val="20"/>
                <w:szCs w:val="18"/>
                <w:lang w:eastAsia="ru-RU"/>
              </w:rPr>
            </w:pPr>
            <w:r w:rsidRPr="00401CD4">
              <w:rPr>
                <w:rFonts w:eastAsia="Times New Roman" w:cs="Times New Roman"/>
                <w:i/>
                <w:iCs/>
                <w:color w:val="000000"/>
                <w:sz w:val="20"/>
                <w:szCs w:val="18"/>
                <w:lang w:eastAsia="ru-RU"/>
              </w:rPr>
              <w:t>ρ̅</w:t>
            </w:r>
            <w:r w:rsidRPr="00401CD4">
              <w:rPr>
                <w:rFonts w:eastAsia="Times New Roman" w:cs="Times New Roman"/>
                <w:i/>
                <w:iCs/>
                <w:color w:val="000000"/>
                <w:sz w:val="20"/>
                <w:szCs w:val="18"/>
                <w:vertAlign w:val="subscript"/>
                <w:lang w:eastAsia="ru-RU"/>
              </w:rPr>
              <w:t>j,A+1</w:t>
            </w:r>
            <w:r w:rsidRPr="00401CD4">
              <w:rPr>
                <w:rFonts w:eastAsia="Times New Roman" w:cs="Times New Roman"/>
                <w:color w:val="000000"/>
                <w:sz w:val="20"/>
                <w:szCs w:val="18"/>
                <w:vertAlign w:val="superscript"/>
                <w:lang w:eastAsia="ru-RU"/>
              </w:rPr>
              <w:t>о.жф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Гкал/чел/год</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w:t>
            </w:r>
          </w:p>
        </w:tc>
      </w:tr>
      <w:tr w:rsidR="00950F39" w:rsidRPr="00401CD4" w:rsidTr="00D75A34">
        <w:trPr>
          <w:gridAfter w:val="1"/>
          <w:wAfter w:w="6" w:type="dxa"/>
          <w:trHeight w:val="20"/>
        </w:trPr>
        <w:tc>
          <w:tcPr>
            <w:tcW w:w="22708" w:type="dxa"/>
            <w:gridSpan w:val="22"/>
            <w:shd w:val="clear" w:color="auto" w:fill="auto"/>
            <w:noWrap/>
            <w:vAlign w:val="center"/>
            <w:hideMark/>
          </w:tcPr>
          <w:p w:rsidR="00950F39" w:rsidRPr="00401CD4" w:rsidRDefault="00950F39" w:rsidP="00950F39">
            <w:pPr>
              <w:ind w:firstLine="0"/>
              <w:jc w:val="center"/>
              <w:rPr>
                <w:rFonts w:eastAsia="Times New Roman" w:cs="Times New Roman"/>
                <w:b/>
                <w:bCs/>
                <w:color w:val="000000"/>
                <w:sz w:val="20"/>
                <w:szCs w:val="18"/>
                <w:lang w:eastAsia="ru-RU"/>
              </w:rPr>
            </w:pPr>
            <w:r w:rsidRPr="00401CD4">
              <w:rPr>
                <w:rFonts w:eastAsia="Times New Roman" w:cs="Times New Roman"/>
                <w:b/>
                <w:bCs/>
                <w:color w:val="000000"/>
                <w:sz w:val="20"/>
                <w:szCs w:val="18"/>
                <w:lang w:eastAsia="ru-RU"/>
              </w:rPr>
              <w:t>Теплоисточник №42 АИТ проспект Речной, 143 МУП г. Костромы "Городские сети" в зоне ЕТО №2 МУП г. Костромы "Городские сети"</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Общая отапливаемая площадь жилых зданий</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F</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м</w:t>
            </w:r>
            <w:r w:rsidRPr="00401CD4">
              <w:rPr>
                <w:rFonts w:eastAsia="Times New Roman" w:cs="Times New Roman"/>
                <w:color w:val="000000"/>
                <w:sz w:val="20"/>
                <w:szCs w:val="18"/>
                <w:vertAlign w:val="superscript"/>
                <w:lang w:eastAsia="ru-RU"/>
              </w:rPr>
              <w:t>2</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15,0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15,0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15,0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15,0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15,0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15,0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15,0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15,0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15,0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15,0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15,0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15,0</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15,0</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Общая отапливаемая площадь общественно-деловых зданий</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F</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м</w:t>
            </w:r>
            <w:r w:rsidRPr="00401CD4">
              <w:rPr>
                <w:rFonts w:eastAsia="Times New Roman" w:cs="Times New Roman"/>
                <w:color w:val="000000"/>
                <w:sz w:val="20"/>
                <w:szCs w:val="18"/>
                <w:vertAlign w:val="superscript"/>
                <w:lang w:eastAsia="ru-RU"/>
              </w:rPr>
              <w:t>2</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6,4</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6,4</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Тепловая нагрузка всего, в том числе: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р.сумм</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0,768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0,768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0,768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0,768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0,768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0,768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0,768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0,768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0,768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0,768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0,768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0,768</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0,768</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в жилищном фонде, в том числе: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отопления и вентиляции</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о.р.жф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горячего водоснабжения</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р.гвс.жф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в общественно-деловом фонде в том числе: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0,768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0,768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0,768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0,768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0,768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0,768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0,768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0,768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0,768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0,768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0,768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0,768</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0,768</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3.2.1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отопления и вентиляции</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р.о.одф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0,000</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3.2.2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горячего водоснабжения</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р.гвс.одф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0,768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0,768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0,768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0,768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0,768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0,768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0,768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0,768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0,768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0,768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0,768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0,768</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0,768</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Расход тепловой энергии, всего, в том числе: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сумм</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в жилищном фонде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4.1.1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отопления и вентиляции</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4.1.2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горячего водоснабжения</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гвс.жф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в общественно-деловом фонде в том числе: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отопления и вентиляции</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горячего водоснабжения</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гвс.одф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Удельная тепловая нагрузка в жилищном фонде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р.о.жф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Гкал/ч/м</w:t>
            </w:r>
            <w:r w:rsidRPr="00401CD4">
              <w:rPr>
                <w:rFonts w:eastAsia="Times New Roman" w:cs="Times New Roman"/>
                <w:color w:val="000000"/>
                <w:sz w:val="20"/>
                <w:szCs w:val="18"/>
                <w:vertAlign w:val="superscript"/>
                <w:lang w:eastAsia="ru-RU"/>
              </w:rPr>
              <w:t>2</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0,000000</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0,000000</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Удельное потребление тепловой энергии на отопление в жилищном фонде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Гкал/м</w:t>
            </w:r>
            <w:r w:rsidRPr="00401CD4">
              <w:rPr>
                <w:rFonts w:eastAsia="Times New Roman" w:cs="Times New Roman"/>
                <w:color w:val="000000"/>
                <w:sz w:val="20"/>
                <w:szCs w:val="18"/>
                <w:vertAlign w:val="superscript"/>
                <w:lang w:eastAsia="ru-RU"/>
              </w:rPr>
              <w:t>2</w:t>
            </w:r>
            <w:r w:rsidRPr="00401CD4">
              <w:rPr>
                <w:rFonts w:eastAsia="Times New Roman" w:cs="Times New Roman"/>
                <w:color w:val="000000"/>
                <w:sz w:val="20"/>
                <w:szCs w:val="18"/>
                <w:lang w:eastAsia="ru-RU"/>
              </w:rPr>
              <w:t>/год</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w:t>
            </w:r>
          </w:p>
        </w:tc>
      </w:tr>
      <w:tr w:rsidR="0046467D" w:rsidRPr="00401CD4" w:rsidTr="00D75A34">
        <w:trPr>
          <w:trHeight w:val="20"/>
        </w:trPr>
        <w:tc>
          <w:tcPr>
            <w:tcW w:w="765" w:type="dxa"/>
            <w:shd w:val="clear" w:color="auto" w:fill="auto"/>
            <w:noWrap/>
            <w:vAlign w:val="center"/>
            <w:hideMark/>
          </w:tcPr>
          <w:p w:rsidR="0046467D" w:rsidRPr="00401CD4" w:rsidRDefault="0046467D" w:rsidP="0046467D">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w:t>
            </w:r>
          </w:p>
        </w:tc>
        <w:tc>
          <w:tcPr>
            <w:tcW w:w="5500" w:type="dxa"/>
            <w:shd w:val="clear" w:color="auto" w:fill="auto"/>
            <w:noWrap/>
            <w:vAlign w:val="center"/>
            <w:hideMark/>
          </w:tcPr>
          <w:p w:rsidR="0046467D" w:rsidRPr="00401CD4" w:rsidRDefault="0046467D" w:rsidP="0046467D">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Градус-сутки отопительного периода</w:t>
            </w:r>
          </w:p>
        </w:tc>
        <w:tc>
          <w:tcPr>
            <w:tcW w:w="1309" w:type="dxa"/>
            <w:shd w:val="clear" w:color="auto" w:fill="auto"/>
            <w:noWrap/>
            <w:vAlign w:val="center"/>
            <w:hideMark/>
          </w:tcPr>
          <w:p w:rsidR="0046467D" w:rsidRPr="00401CD4" w:rsidRDefault="0046467D" w:rsidP="0046467D">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ГСОП</w:t>
            </w:r>
          </w:p>
        </w:tc>
        <w:tc>
          <w:tcPr>
            <w:tcW w:w="1497" w:type="dxa"/>
            <w:gridSpan w:val="2"/>
            <w:shd w:val="clear" w:color="auto" w:fill="auto"/>
            <w:noWrap/>
            <w:vAlign w:val="center"/>
            <w:hideMark/>
          </w:tcPr>
          <w:p w:rsidR="0046467D" w:rsidRPr="00401CD4" w:rsidRDefault="0046467D" w:rsidP="0046467D">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°C x сут</w:t>
            </w:r>
          </w:p>
        </w:tc>
        <w:tc>
          <w:tcPr>
            <w:tcW w:w="863" w:type="dxa"/>
            <w:gridSpan w:val="2"/>
            <w:shd w:val="clear" w:color="auto" w:fill="auto"/>
            <w:noWrap/>
            <w:vAlign w:val="center"/>
            <w:hideMark/>
          </w:tcPr>
          <w:p w:rsidR="0046467D" w:rsidRPr="00401CD4" w:rsidRDefault="0046467D" w:rsidP="0046467D">
            <w:pPr>
              <w:ind w:firstLine="0"/>
              <w:jc w:val="center"/>
              <w:rPr>
                <w:rFonts w:eastAsia="Times New Roman" w:cs="Times New Roman"/>
                <w:color w:val="000000"/>
                <w:sz w:val="20"/>
                <w:szCs w:val="18"/>
                <w:lang w:eastAsia="ru-RU"/>
              </w:rPr>
            </w:pPr>
          </w:p>
        </w:tc>
        <w:tc>
          <w:tcPr>
            <w:tcW w:w="852" w:type="dxa"/>
            <w:shd w:val="clear" w:color="auto" w:fill="auto"/>
            <w:noWrap/>
            <w:vAlign w:val="center"/>
            <w:hideMark/>
          </w:tcPr>
          <w:p w:rsidR="0046467D" w:rsidRPr="00401CD4" w:rsidRDefault="0046467D" w:rsidP="0046467D">
            <w:pPr>
              <w:ind w:firstLine="0"/>
              <w:jc w:val="center"/>
              <w:rPr>
                <w:rFonts w:eastAsia="Times New Roman" w:cs="Times New Roman"/>
                <w:color w:val="000000"/>
                <w:sz w:val="20"/>
                <w:szCs w:val="18"/>
                <w:lang w:eastAsia="ru-RU"/>
              </w:rPr>
            </w:pPr>
          </w:p>
        </w:tc>
        <w:tc>
          <w:tcPr>
            <w:tcW w:w="852" w:type="dxa"/>
            <w:shd w:val="clear" w:color="auto" w:fill="auto"/>
            <w:noWrap/>
            <w:vAlign w:val="center"/>
            <w:hideMark/>
          </w:tcPr>
          <w:p w:rsidR="0046467D" w:rsidRPr="00401CD4" w:rsidRDefault="0046467D" w:rsidP="0046467D">
            <w:pPr>
              <w:ind w:firstLine="0"/>
              <w:jc w:val="center"/>
              <w:rPr>
                <w:rFonts w:eastAsia="Times New Roman" w:cs="Times New Roman"/>
                <w:color w:val="000000"/>
                <w:sz w:val="20"/>
                <w:szCs w:val="18"/>
                <w:lang w:eastAsia="ru-RU"/>
              </w:rPr>
            </w:pPr>
          </w:p>
        </w:tc>
        <w:tc>
          <w:tcPr>
            <w:tcW w:w="852" w:type="dxa"/>
            <w:shd w:val="clear" w:color="auto" w:fill="auto"/>
            <w:noWrap/>
            <w:vAlign w:val="center"/>
            <w:hideMark/>
          </w:tcPr>
          <w:p w:rsidR="0046467D" w:rsidRPr="00401CD4" w:rsidRDefault="0046467D" w:rsidP="0046467D">
            <w:pPr>
              <w:ind w:firstLine="0"/>
              <w:jc w:val="center"/>
              <w:rPr>
                <w:rFonts w:eastAsia="Times New Roman" w:cs="Times New Roman"/>
                <w:color w:val="000000"/>
                <w:sz w:val="20"/>
                <w:szCs w:val="18"/>
                <w:lang w:eastAsia="ru-RU"/>
              </w:rPr>
            </w:pPr>
            <w:r>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c>
          <w:tcPr>
            <w:tcW w:w="852" w:type="dxa"/>
            <w:gridSpan w:val="2"/>
            <w:shd w:val="clear" w:color="auto" w:fill="auto"/>
            <w:noWrap/>
            <w:hideMark/>
          </w:tcPr>
          <w:p w:rsidR="0046467D" w:rsidRDefault="0046467D" w:rsidP="0046467D">
            <w:pPr>
              <w:ind w:hanging="31"/>
              <w:jc w:val="center"/>
            </w:pPr>
            <w:r w:rsidRPr="0008294A">
              <w:rPr>
                <w:rFonts w:eastAsia="Times New Roman" w:cs="Times New Roman"/>
                <w:color w:val="000000"/>
                <w:sz w:val="20"/>
                <w:szCs w:val="18"/>
                <w:lang w:eastAsia="ru-RU"/>
              </w:rPr>
              <w:t>5098</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Удельное приведенное потребление тепловой энергии на отопление в жилищном фонде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Гкал/м</w:t>
            </w:r>
            <w:r w:rsidRPr="00401CD4">
              <w:rPr>
                <w:rFonts w:eastAsia="Times New Roman" w:cs="Times New Roman"/>
                <w:color w:val="000000"/>
                <w:sz w:val="20"/>
                <w:szCs w:val="18"/>
                <w:vertAlign w:val="superscript"/>
                <w:lang w:eastAsia="ru-RU"/>
              </w:rPr>
              <w:t>2</w:t>
            </w:r>
            <w:r w:rsidRPr="00401CD4">
              <w:rPr>
                <w:rFonts w:eastAsia="Times New Roman" w:cs="Times New Roman"/>
                <w:color w:val="000000"/>
                <w:sz w:val="20"/>
                <w:szCs w:val="18"/>
                <w:lang w:eastAsia="ru-RU"/>
              </w:rPr>
              <w:t>(°C x сут)</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0,000000</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0,000000</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9</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Удельная тепловая нагрузка в общественно-деловом фонде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р.ов.одф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Гкал/ч/м</w:t>
            </w:r>
            <w:r w:rsidRPr="00401CD4">
              <w:rPr>
                <w:rFonts w:eastAsia="Times New Roman" w:cs="Times New Roman"/>
                <w:color w:val="000000"/>
                <w:sz w:val="20"/>
                <w:szCs w:val="18"/>
                <w:vertAlign w:val="superscript"/>
                <w:lang w:eastAsia="ru-RU"/>
              </w:rPr>
              <w:t>2</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0,000120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0,000120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0,000120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0,000120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0,000120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0,000120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0,000120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0,000120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0,000120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0,000120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0,000120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0,000120</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0,000120</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Удельное приведенное потребление тепловой энергии в общественно-деловом фонде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р.ов.одф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Гкал/м</w:t>
            </w:r>
            <w:r w:rsidRPr="00401CD4">
              <w:rPr>
                <w:rFonts w:eastAsia="Times New Roman" w:cs="Times New Roman"/>
                <w:color w:val="000000"/>
                <w:sz w:val="20"/>
                <w:szCs w:val="18"/>
                <w:vertAlign w:val="superscript"/>
                <w:lang w:eastAsia="ru-RU"/>
              </w:rPr>
              <w:t>2</w:t>
            </w:r>
            <w:r w:rsidRPr="00401CD4">
              <w:rPr>
                <w:rFonts w:eastAsia="Times New Roman" w:cs="Times New Roman"/>
                <w:color w:val="000000"/>
                <w:sz w:val="20"/>
                <w:szCs w:val="18"/>
                <w:lang w:eastAsia="ru-RU"/>
              </w:rPr>
              <w:t>/(°C x сут)</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0,000018</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0,000018</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Средняя плотность тепловой нагрузки</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i/>
                <w:iCs/>
                <w:color w:val="000000"/>
                <w:sz w:val="20"/>
                <w:szCs w:val="18"/>
                <w:lang w:eastAsia="ru-RU"/>
              </w:rPr>
            </w:pPr>
            <w:r w:rsidRPr="00401CD4">
              <w:rPr>
                <w:rFonts w:eastAsia="Times New Roman" w:cs="Times New Roman"/>
                <w:i/>
                <w:iCs/>
                <w:color w:val="000000"/>
                <w:sz w:val="20"/>
                <w:szCs w:val="18"/>
                <w:lang w:eastAsia="ru-RU"/>
              </w:rPr>
              <w:t>ρ</w:t>
            </w:r>
            <w:r w:rsidRPr="00401CD4">
              <w:rPr>
                <w:rFonts w:eastAsia="Times New Roman" w:cs="Times New Roman"/>
                <w:i/>
                <w:iCs/>
                <w:color w:val="000000"/>
                <w:sz w:val="20"/>
                <w:szCs w:val="18"/>
                <w:vertAlign w:val="subscript"/>
                <w:lang w:eastAsia="ru-RU"/>
              </w:rPr>
              <w:t>j</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Гкал/ч/га</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1,292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1,292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1,292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1,292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1,292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1,292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1,292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1,292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1,292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1,292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1,292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1,292</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1,292</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lastRenderedPageBreak/>
              <w:t>12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Средняя плотность расхода тепловой энергии на отопление в жилищном фонде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i/>
                <w:iCs/>
                <w:color w:val="000000"/>
                <w:sz w:val="20"/>
                <w:szCs w:val="18"/>
                <w:lang w:eastAsia="ru-RU"/>
              </w:rPr>
            </w:pPr>
            <w:r w:rsidRPr="00401CD4">
              <w:rPr>
                <w:rFonts w:eastAsia="Times New Roman" w:cs="Times New Roman"/>
                <w:i/>
                <w:iCs/>
                <w:color w:val="000000"/>
                <w:sz w:val="20"/>
                <w:szCs w:val="18"/>
                <w:lang w:eastAsia="ru-RU"/>
              </w:rPr>
              <w:t>ρ</w:t>
            </w:r>
            <w:r w:rsidRPr="00401CD4">
              <w:rPr>
                <w:rFonts w:eastAsia="Times New Roman" w:cs="Times New Roman"/>
                <w:i/>
                <w:iCs/>
                <w:color w:val="000000"/>
                <w:sz w:val="20"/>
                <w:szCs w:val="18"/>
                <w:vertAlign w:val="subscript"/>
                <w:lang w:eastAsia="ru-RU"/>
              </w:rPr>
              <w:t>j,A+1</w:t>
            </w:r>
            <w:r w:rsidRPr="00401CD4">
              <w:rPr>
                <w:rFonts w:eastAsia="Times New Roman" w:cs="Times New Roman"/>
                <w:color w:val="000000"/>
                <w:sz w:val="20"/>
                <w:szCs w:val="18"/>
                <w:vertAlign w:val="superscript"/>
                <w:lang w:eastAsia="ru-RU"/>
              </w:rPr>
              <w:t>о.жф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Гкал/га</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Средняя тепловая нагрузка на отопление на одного жителя</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i/>
                <w:iCs/>
                <w:color w:val="000000"/>
                <w:sz w:val="20"/>
                <w:szCs w:val="18"/>
                <w:lang w:eastAsia="ru-RU"/>
              </w:rPr>
            </w:pPr>
            <w:r w:rsidRPr="00401CD4">
              <w:rPr>
                <w:rFonts w:eastAsia="Times New Roman" w:cs="Times New Roman"/>
                <w:i/>
                <w:iCs/>
                <w:color w:val="000000"/>
                <w:sz w:val="20"/>
                <w:szCs w:val="18"/>
                <w:lang w:eastAsia="ru-RU"/>
              </w:rPr>
              <w:t>ρ̅</w:t>
            </w:r>
            <w:r w:rsidRPr="00401CD4">
              <w:rPr>
                <w:rFonts w:eastAsia="Times New Roman" w:cs="Times New Roman"/>
                <w:i/>
                <w:iCs/>
                <w:color w:val="000000"/>
                <w:sz w:val="20"/>
                <w:szCs w:val="18"/>
                <w:vertAlign w:val="subscript"/>
                <w:lang w:eastAsia="ru-RU"/>
              </w:rPr>
              <w:t>j,A+1</w:t>
            </w:r>
            <w:r w:rsidRPr="00401CD4">
              <w:rPr>
                <w:rFonts w:eastAsia="Times New Roman" w:cs="Times New Roman"/>
                <w:color w:val="000000"/>
                <w:sz w:val="20"/>
                <w:szCs w:val="18"/>
                <w:vertAlign w:val="superscript"/>
                <w:lang w:eastAsia="ru-RU"/>
              </w:rPr>
              <w:t>р.о.жф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Гкал/ч/чел.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0,000000</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0,000000</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14</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Средний расход тепловой энергии на отопление на одного жителя</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i/>
                <w:iCs/>
                <w:color w:val="000000"/>
                <w:sz w:val="20"/>
                <w:szCs w:val="18"/>
                <w:lang w:eastAsia="ru-RU"/>
              </w:rPr>
            </w:pPr>
            <w:r w:rsidRPr="00401CD4">
              <w:rPr>
                <w:rFonts w:eastAsia="Times New Roman" w:cs="Times New Roman"/>
                <w:i/>
                <w:iCs/>
                <w:color w:val="000000"/>
                <w:sz w:val="20"/>
                <w:szCs w:val="18"/>
                <w:lang w:eastAsia="ru-RU"/>
              </w:rPr>
              <w:t>ρ̅</w:t>
            </w:r>
            <w:r w:rsidRPr="00401CD4">
              <w:rPr>
                <w:rFonts w:eastAsia="Times New Roman" w:cs="Times New Roman"/>
                <w:i/>
                <w:iCs/>
                <w:color w:val="000000"/>
                <w:sz w:val="20"/>
                <w:szCs w:val="18"/>
                <w:vertAlign w:val="subscript"/>
                <w:lang w:eastAsia="ru-RU"/>
              </w:rPr>
              <w:t>j,A+1</w:t>
            </w:r>
            <w:r w:rsidRPr="00401CD4">
              <w:rPr>
                <w:rFonts w:eastAsia="Times New Roman" w:cs="Times New Roman"/>
                <w:color w:val="000000"/>
                <w:sz w:val="20"/>
                <w:szCs w:val="18"/>
                <w:vertAlign w:val="superscript"/>
                <w:lang w:eastAsia="ru-RU"/>
              </w:rPr>
              <w:t>о.жф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Гкал/чел/год</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w:t>
            </w:r>
          </w:p>
        </w:tc>
      </w:tr>
      <w:tr w:rsidR="00950F39" w:rsidRPr="00401CD4" w:rsidTr="00D75A34">
        <w:trPr>
          <w:gridAfter w:val="1"/>
          <w:wAfter w:w="6" w:type="dxa"/>
          <w:trHeight w:val="20"/>
        </w:trPr>
        <w:tc>
          <w:tcPr>
            <w:tcW w:w="22708" w:type="dxa"/>
            <w:gridSpan w:val="22"/>
            <w:shd w:val="clear" w:color="auto" w:fill="auto"/>
            <w:noWrap/>
            <w:vAlign w:val="center"/>
            <w:hideMark/>
          </w:tcPr>
          <w:p w:rsidR="00950F39" w:rsidRPr="00401CD4" w:rsidRDefault="00950F39" w:rsidP="00950F39">
            <w:pPr>
              <w:ind w:firstLine="0"/>
              <w:jc w:val="center"/>
              <w:rPr>
                <w:rFonts w:eastAsia="Times New Roman" w:cs="Times New Roman"/>
                <w:b/>
                <w:bCs/>
                <w:color w:val="000000"/>
                <w:sz w:val="20"/>
                <w:szCs w:val="18"/>
                <w:lang w:eastAsia="ru-RU"/>
              </w:rPr>
            </w:pPr>
            <w:r w:rsidRPr="00401CD4">
              <w:rPr>
                <w:rFonts w:eastAsia="Times New Roman" w:cs="Times New Roman"/>
                <w:b/>
                <w:bCs/>
                <w:color w:val="000000"/>
                <w:sz w:val="20"/>
                <w:szCs w:val="18"/>
                <w:lang w:eastAsia="ru-RU"/>
              </w:rPr>
              <w:t>Теплоисточник №43 Котельная улица Костромская, 99 ООО "КостромаТеплоРемонт" в зоне ЕТО №</w:t>
            </w:r>
            <w:r>
              <w:rPr>
                <w:rFonts w:eastAsia="Times New Roman" w:cs="Times New Roman"/>
                <w:b/>
                <w:bCs/>
                <w:color w:val="000000"/>
                <w:sz w:val="20"/>
                <w:szCs w:val="18"/>
                <w:lang w:eastAsia="ru-RU"/>
              </w:rPr>
              <w:t>2</w:t>
            </w:r>
            <w:r w:rsidRPr="00401CD4">
              <w:rPr>
                <w:rFonts w:eastAsia="Times New Roman" w:cs="Times New Roman"/>
                <w:b/>
                <w:bCs/>
                <w:color w:val="000000"/>
                <w:sz w:val="20"/>
                <w:szCs w:val="18"/>
                <w:lang w:eastAsia="ru-RU"/>
              </w:rPr>
              <w:t xml:space="preserve"> ООО "КостромаТеплоРемонт"</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Общая отапливаемая площадь жилых зданий</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F</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м</w:t>
            </w:r>
            <w:r w:rsidRPr="00401CD4">
              <w:rPr>
                <w:rFonts w:eastAsia="Times New Roman" w:cs="Times New Roman"/>
                <w:color w:val="000000"/>
                <w:sz w:val="20"/>
                <w:szCs w:val="18"/>
                <w:vertAlign w:val="superscript"/>
                <w:lang w:eastAsia="ru-RU"/>
              </w:rPr>
              <w:t>2</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143,9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143,9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143,9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127,3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127,3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127,3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127,3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127,3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127,3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127,3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127,3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127,3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127,3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127,3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127,3</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127,3</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Общая отапливаемая площадь общественно-деловых зданий</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F</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м</w:t>
            </w:r>
            <w:r w:rsidRPr="00401CD4">
              <w:rPr>
                <w:rFonts w:eastAsia="Times New Roman" w:cs="Times New Roman"/>
                <w:color w:val="000000"/>
                <w:sz w:val="20"/>
                <w:szCs w:val="18"/>
                <w:vertAlign w:val="superscript"/>
                <w:lang w:eastAsia="ru-RU"/>
              </w:rPr>
              <w:t>2</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61,7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61,7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61,7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54,6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54,6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54,6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54,6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54,6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54,6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54,6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54,6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54,6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54,6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54,6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54,6</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54,6</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Тепловая нагрузка всего, в том числе: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р.сумм</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7,378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7,378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7,378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6,529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6,529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6,529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6,529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6,529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6,529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6,529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6,529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6,529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6,529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6,529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6,529</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6,529</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в жилищном фонде, в том числе: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5,165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5,165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5,165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4,570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4,570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4,570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4,570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4,570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4,570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4,570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4,570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4,570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4,570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4,570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4,570</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4,570</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отопления и вентиляции</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о.р.жф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3,507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3,507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3,507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3,104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3,104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3,104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3,104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3,104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3,104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3,104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3,104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3,104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3,104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3,104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3,104</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3,104</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горячего водоснабжения</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р.гвс.жф</w:t>
            </w:r>
          </w:p>
        </w:tc>
        <w:tc>
          <w:tcPr>
            <w:tcW w:w="1497" w:type="dxa"/>
            <w:gridSpan w:val="2"/>
            <w:vMerge w:val="restart"/>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p w:rsidR="00950F39" w:rsidRPr="00401CD4" w:rsidRDefault="00950F39" w:rsidP="00950F39">
            <w:pPr>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1,657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1,657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1,657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1,466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1,466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1,466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1,466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1,466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1,466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1,466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1,466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1,466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1,466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1,466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1,466</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1,466</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в общественно-деловом фонде в том числе: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р.одф</w:t>
            </w:r>
          </w:p>
        </w:tc>
        <w:tc>
          <w:tcPr>
            <w:tcW w:w="1497" w:type="dxa"/>
            <w:gridSpan w:val="2"/>
            <w:vMerge/>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2,213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2,213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2,213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1,959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1,959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1,959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1,959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1,959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1,959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1,959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1,959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1,959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1,959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1,959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1,959</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1,959</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3.2.1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отопления и вентиляции</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р.о.одф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1,503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1,503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1,503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1,330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1,330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1,330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1,330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1,330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1,330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1,330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1,330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1,330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1,330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1,330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1,330</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1,330</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3.2.2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горячего водоснабжения</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р.гвс.одф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0,710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0,710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0,710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0,628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0,628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0,628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0,628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0,628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0,628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0,628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0,628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0,628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0,628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0,628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0,628</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0,628</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Расход тепловой энергии, всего, в том числе: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сумм</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22,1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24,4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14,3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15,4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15,4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15,4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15,4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15,4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15,4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15,4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15,4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15,4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15,4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15,4</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15,4</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в жилищном фонде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15,5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17,1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9,5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9,5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9,5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9,5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9,5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9,5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9,5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9,5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9,5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9,5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9,5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9,5</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9,5</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4.1.1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отопления и вентиляции</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6,5</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6,5</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4.1.2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горячего водоснабжения</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гвс.жф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в общественно-деловом фонде в том числе: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4,1</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4,1</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отопления и вентиляции</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2,8</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2,8</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горячего водоснабжения</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гвс.одф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Удельная тепловая нагрузка в жилищном фонде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р.о.жф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Гкал/ч/м</w:t>
            </w:r>
            <w:r w:rsidRPr="00401CD4">
              <w:rPr>
                <w:rFonts w:eastAsia="Times New Roman" w:cs="Times New Roman"/>
                <w:color w:val="000000"/>
                <w:sz w:val="20"/>
                <w:szCs w:val="18"/>
                <w:vertAlign w:val="superscript"/>
                <w:lang w:eastAsia="ru-RU"/>
              </w:rPr>
              <w:t>2</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Удельное потребление тепловой энергии на отопление в жилищном фонде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Гкал/м</w:t>
            </w:r>
            <w:r w:rsidRPr="00401CD4">
              <w:rPr>
                <w:rFonts w:eastAsia="Times New Roman" w:cs="Times New Roman"/>
                <w:color w:val="000000"/>
                <w:sz w:val="20"/>
                <w:szCs w:val="18"/>
                <w:vertAlign w:val="superscript"/>
                <w:lang w:eastAsia="ru-RU"/>
              </w:rPr>
              <w:t>2</w:t>
            </w:r>
            <w:r w:rsidRPr="00401CD4">
              <w:rPr>
                <w:rFonts w:eastAsia="Times New Roman" w:cs="Times New Roman"/>
                <w:color w:val="000000"/>
                <w:sz w:val="20"/>
                <w:szCs w:val="18"/>
                <w:lang w:eastAsia="ru-RU"/>
              </w:rPr>
              <w:t>/год</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0,108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0,119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0,069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0,075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0,075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0,075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0,075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0,075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0,075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0,075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0,075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0,075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0,075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0,075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0,075</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0,075</w:t>
            </w:r>
          </w:p>
        </w:tc>
      </w:tr>
      <w:tr w:rsidR="00E3086F" w:rsidRPr="00401CD4" w:rsidTr="00D75A34">
        <w:trPr>
          <w:trHeight w:val="20"/>
        </w:trPr>
        <w:tc>
          <w:tcPr>
            <w:tcW w:w="765"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w:t>
            </w:r>
          </w:p>
        </w:tc>
        <w:tc>
          <w:tcPr>
            <w:tcW w:w="5500"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Градус-сутки отопительного периода</w:t>
            </w:r>
          </w:p>
        </w:tc>
        <w:tc>
          <w:tcPr>
            <w:tcW w:w="1309"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ГСОП</w:t>
            </w:r>
          </w:p>
        </w:tc>
        <w:tc>
          <w:tcPr>
            <w:tcW w:w="1497" w:type="dxa"/>
            <w:gridSpan w:val="2"/>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°C x сут</w:t>
            </w:r>
          </w:p>
        </w:tc>
        <w:tc>
          <w:tcPr>
            <w:tcW w:w="863" w:type="dxa"/>
            <w:gridSpan w:val="2"/>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Pr>
                <w:rFonts w:eastAsia="Times New Roman" w:cs="Times New Roman"/>
                <w:color w:val="000000"/>
                <w:sz w:val="20"/>
                <w:szCs w:val="18"/>
                <w:lang w:eastAsia="ru-RU"/>
              </w:rPr>
              <w:t>5119</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Pr>
                <w:rFonts w:eastAsia="Times New Roman" w:cs="Times New Roman"/>
                <w:color w:val="000000"/>
                <w:sz w:val="20"/>
                <w:szCs w:val="18"/>
                <w:lang w:eastAsia="ru-RU"/>
              </w:rPr>
              <w:t>5098</w:t>
            </w:r>
          </w:p>
        </w:tc>
        <w:tc>
          <w:tcPr>
            <w:tcW w:w="852" w:type="dxa"/>
            <w:shd w:val="clear" w:color="auto" w:fill="auto"/>
            <w:noWrap/>
            <w:hideMark/>
          </w:tcPr>
          <w:p w:rsidR="00E3086F" w:rsidRDefault="00E3086F" w:rsidP="00E3086F">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E3086F" w:rsidRDefault="00E3086F" w:rsidP="00E3086F">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E3086F" w:rsidRDefault="00E3086F" w:rsidP="00E3086F">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E3086F" w:rsidRDefault="00E3086F" w:rsidP="00E3086F">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E3086F" w:rsidRDefault="00E3086F" w:rsidP="00E3086F">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E3086F" w:rsidRDefault="00E3086F" w:rsidP="00E3086F">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E3086F" w:rsidRDefault="00E3086F" w:rsidP="00E3086F">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E3086F" w:rsidRDefault="00E3086F" w:rsidP="00E3086F">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E3086F" w:rsidRDefault="00E3086F" w:rsidP="00E3086F">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E3086F" w:rsidRDefault="00E3086F" w:rsidP="00E3086F">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E3086F" w:rsidRDefault="00E3086F" w:rsidP="00E3086F">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E3086F" w:rsidRDefault="00E3086F" w:rsidP="00E3086F">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E3086F" w:rsidRDefault="00E3086F" w:rsidP="00E3086F">
            <w:pPr>
              <w:ind w:hanging="31"/>
              <w:jc w:val="center"/>
            </w:pPr>
            <w:r w:rsidRPr="0008294A">
              <w:rPr>
                <w:rFonts w:eastAsia="Times New Roman" w:cs="Times New Roman"/>
                <w:color w:val="000000"/>
                <w:sz w:val="20"/>
                <w:szCs w:val="18"/>
                <w:lang w:eastAsia="ru-RU"/>
              </w:rPr>
              <w:t>5098</w:t>
            </w:r>
          </w:p>
        </w:tc>
        <w:tc>
          <w:tcPr>
            <w:tcW w:w="852" w:type="dxa"/>
            <w:gridSpan w:val="2"/>
            <w:shd w:val="clear" w:color="auto" w:fill="auto"/>
            <w:noWrap/>
            <w:hideMark/>
          </w:tcPr>
          <w:p w:rsidR="00E3086F" w:rsidRDefault="00E3086F" w:rsidP="00E3086F">
            <w:pPr>
              <w:ind w:hanging="31"/>
              <w:jc w:val="center"/>
            </w:pPr>
            <w:r w:rsidRPr="0008294A">
              <w:rPr>
                <w:rFonts w:eastAsia="Times New Roman" w:cs="Times New Roman"/>
                <w:color w:val="000000"/>
                <w:sz w:val="20"/>
                <w:szCs w:val="18"/>
                <w:lang w:eastAsia="ru-RU"/>
              </w:rPr>
              <w:t>5098</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Удельное приведенное потребление тепловой энергии на отопление в жилищном фонде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Гкал/м</w:t>
            </w:r>
            <w:r w:rsidRPr="00401CD4">
              <w:rPr>
                <w:rFonts w:eastAsia="Times New Roman" w:cs="Times New Roman"/>
                <w:color w:val="000000"/>
                <w:sz w:val="20"/>
                <w:szCs w:val="18"/>
                <w:vertAlign w:val="superscript"/>
                <w:lang w:eastAsia="ru-RU"/>
              </w:rPr>
              <w:t>2</w:t>
            </w:r>
            <w:r w:rsidRPr="00401CD4">
              <w:rPr>
                <w:rFonts w:eastAsia="Times New Roman" w:cs="Times New Roman"/>
                <w:color w:val="000000"/>
                <w:sz w:val="20"/>
                <w:szCs w:val="18"/>
                <w:lang w:eastAsia="ru-RU"/>
              </w:rPr>
              <w:t>(°C x сут)</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0,000010</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0,000010</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9</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Удельная тепловая нагрузка в общественно-деловом фонде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р.ов.одф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Гкал/ч/м</w:t>
            </w:r>
            <w:r w:rsidRPr="00401CD4">
              <w:rPr>
                <w:rFonts w:eastAsia="Times New Roman" w:cs="Times New Roman"/>
                <w:color w:val="000000"/>
                <w:sz w:val="20"/>
                <w:szCs w:val="18"/>
                <w:vertAlign w:val="superscript"/>
                <w:lang w:eastAsia="ru-RU"/>
              </w:rPr>
              <w:t>2</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Удельное приведенное потребление тепловой энергии в общественно-деловом фонде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р.ов.одф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Гкал/м</w:t>
            </w:r>
            <w:r w:rsidRPr="00401CD4">
              <w:rPr>
                <w:rFonts w:eastAsia="Times New Roman" w:cs="Times New Roman"/>
                <w:color w:val="000000"/>
                <w:sz w:val="20"/>
                <w:szCs w:val="18"/>
                <w:vertAlign w:val="superscript"/>
                <w:lang w:eastAsia="ru-RU"/>
              </w:rPr>
              <w:t>2</w:t>
            </w:r>
            <w:r w:rsidRPr="00401CD4">
              <w:rPr>
                <w:rFonts w:eastAsia="Times New Roman" w:cs="Times New Roman"/>
                <w:color w:val="000000"/>
                <w:sz w:val="20"/>
                <w:szCs w:val="18"/>
                <w:lang w:eastAsia="ru-RU"/>
              </w:rPr>
              <w:t>/(°C x сут)</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0,000022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0,000024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0,000015</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0,000015</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Средняя плотность тепловой нагрузки</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i/>
                <w:iCs/>
                <w:color w:val="000000"/>
                <w:sz w:val="20"/>
                <w:szCs w:val="18"/>
                <w:lang w:eastAsia="ru-RU"/>
              </w:rPr>
            </w:pPr>
            <w:r w:rsidRPr="00401CD4">
              <w:rPr>
                <w:rFonts w:eastAsia="Times New Roman" w:cs="Times New Roman"/>
                <w:i/>
                <w:iCs/>
                <w:color w:val="000000"/>
                <w:sz w:val="20"/>
                <w:szCs w:val="18"/>
                <w:lang w:eastAsia="ru-RU"/>
              </w:rPr>
              <w:t>ρ</w:t>
            </w:r>
            <w:r w:rsidRPr="00401CD4">
              <w:rPr>
                <w:rFonts w:eastAsia="Times New Roman" w:cs="Times New Roman"/>
                <w:i/>
                <w:iCs/>
                <w:color w:val="000000"/>
                <w:sz w:val="20"/>
                <w:szCs w:val="18"/>
                <w:vertAlign w:val="subscript"/>
                <w:lang w:eastAsia="ru-RU"/>
              </w:rPr>
              <w:t>j</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Гкал/ч/га</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0,264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0,264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0,264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0,234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0,234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0,234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0,234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0,234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0,234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0,234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0,234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0,234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0,234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0,234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0,234</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0,234</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Средняя плотность расхода тепловой энергии на отопление в жилищном фонде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i/>
                <w:iCs/>
                <w:color w:val="000000"/>
                <w:sz w:val="20"/>
                <w:szCs w:val="18"/>
                <w:lang w:eastAsia="ru-RU"/>
              </w:rPr>
            </w:pPr>
            <w:r w:rsidRPr="00401CD4">
              <w:rPr>
                <w:rFonts w:eastAsia="Times New Roman" w:cs="Times New Roman"/>
                <w:i/>
                <w:iCs/>
                <w:color w:val="000000"/>
                <w:sz w:val="20"/>
                <w:szCs w:val="18"/>
                <w:lang w:eastAsia="ru-RU"/>
              </w:rPr>
              <w:t>ρ</w:t>
            </w:r>
            <w:r w:rsidRPr="00401CD4">
              <w:rPr>
                <w:rFonts w:eastAsia="Times New Roman" w:cs="Times New Roman"/>
                <w:i/>
                <w:iCs/>
                <w:color w:val="000000"/>
                <w:sz w:val="20"/>
                <w:szCs w:val="18"/>
                <w:vertAlign w:val="subscript"/>
                <w:lang w:eastAsia="ru-RU"/>
              </w:rPr>
              <w:t>j,A+1</w:t>
            </w:r>
            <w:r w:rsidRPr="00401CD4">
              <w:rPr>
                <w:rFonts w:eastAsia="Times New Roman" w:cs="Times New Roman"/>
                <w:color w:val="000000"/>
                <w:sz w:val="20"/>
                <w:szCs w:val="18"/>
                <w:vertAlign w:val="superscript"/>
                <w:lang w:eastAsia="ru-RU"/>
              </w:rPr>
              <w:t>о.жф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Гкал/га</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376,7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416,2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242,9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231,7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231,7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231,7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231,7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231,7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231,7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231,7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231,7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231,7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231,7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231,7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231,7</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231,7</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Средняя тепловая нагрузка на отопление на одного жителя</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i/>
                <w:iCs/>
                <w:color w:val="000000"/>
                <w:sz w:val="20"/>
                <w:szCs w:val="18"/>
                <w:lang w:eastAsia="ru-RU"/>
              </w:rPr>
            </w:pPr>
            <w:r w:rsidRPr="00401CD4">
              <w:rPr>
                <w:rFonts w:eastAsia="Times New Roman" w:cs="Times New Roman"/>
                <w:i/>
                <w:iCs/>
                <w:color w:val="000000"/>
                <w:sz w:val="20"/>
                <w:szCs w:val="18"/>
                <w:lang w:eastAsia="ru-RU"/>
              </w:rPr>
              <w:t>ρ̅</w:t>
            </w:r>
            <w:r w:rsidRPr="00401CD4">
              <w:rPr>
                <w:rFonts w:eastAsia="Times New Roman" w:cs="Times New Roman"/>
                <w:i/>
                <w:iCs/>
                <w:color w:val="000000"/>
                <w:sz w:val="20"/>
                <w:szCs w:val="18"/>
                <w:vertAlign w:val="subscript"/>
                <w:lang w:eastAsia="ru-RU"/>
              </w:rPr>
              <w:t>j,A+1</w:t>
            </w:r>
            <w:r w:rsidRPr="00401CD4">
              <w:rPr>
                <w:rFonts w:eastAsia="Times New Roman" w:cs="Times New Roman"/>
                <w:color w:val="000000"/>
                <w:sz w:val="20"/>
                <w:szCs w:val="18"/>
                <w:vertAlign w:val="superscript"/>
                <w:lang w:eastAsia="ru-RU"/>
              </w:rPr>
              <w:t>р.о.жф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Гкал/ч/чел.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0,001840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0,001840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0,001840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0,001840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0,001840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0,001840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0,001840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0,001840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0,001840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0,001840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0,001840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0,001840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0,001840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0,001840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0,001840</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0,001840</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14</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Средний расход тепловой энергии на отопление на одного жителя</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i/>
                <w:iCs/>
                <w:color w:val="000000"/>
                <w:sz w:val="20"/>
                <w:szCs w:val="18"/>
                <w:lang w:eastAsia="ru-RU"/>
              </w:rPr>
            </w:pPr>
            <w:r w:rsidRPr="00401CD4">
              <w:rPr>
                <w:rFonts w:eastAsia="Times New Roman" w:cs="Times New Roman"/>
                <w:i/>
                <w:iCs/>
                <w:color w:val="000000"/>
                <w:sz w:val="20"/>
                <w:szCs w:val="18"/>
                <w:lang w:eastAsia="ru-RU"/>
              </w:rPr>
              <w:t>ρ̅</w:t>
            </w:r>
            <w:r w:rsidRPr="00401CD4">
              <w:rPr>
                <w:rFonts w:eastAsia="Times New Roman" w:cs="Times New Roman"/>
                <w:i/>
                <w:iCs/>
                <w:color w:val="000000"/>
                <w:sz w:val="20"/>
                <w:szCs w:val="18"/>
                <w:vertAlign w:val="subscript"/>
                <w:lang w:eastAsia="ru-RU"/>
              </w:rPr>
              <w:t>j,A+1</w:t>
            </w:r>
            <w:r w:rsidRPr="00401CD4">
              <w:rPr>
                <w:rFonts w:eastAsia="Times New Roman" w:cs="Times New Roman"/>
                <w:color w:val="000000"/>
                <w:sz w:val="20"/>
                <w:szCs w:val="18"/>
                <w:vertAlign w:val="superscript"/>
                <w:lang w:eastAsia="ru-RU"/>
              </w:rPr>
              <w:t>о.жф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Гкал/чел/год</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5,518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6,097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3,558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3,837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3,837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3,837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3,837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3,837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3,837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3,837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3,837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3,837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3,837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3,837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3,837</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3,837</w:t>
            </w:r>
          </w:p>
        </w:tc>
      </w:tr>
      <w:tr w:rsidR="00950F39" w:rsidRPr="00401CD4" w:rsidTr="00D75A34">
        <w:trPr>
          <w:gridAfter w:val="1"/>
          <w:wAfter w:w="6" w:type="dxa"/>
          <w:trHeight w:val="20"/>
        </w:trPr>
        <w:tc>
          <w:tcPr>
            <w:tcW w:w="22708" w:type="dxa"/>
            <w:gridSpan w:val="22"/>
            <w:shd w:val="clear" w:color="auto" w:fill="auto"/>
            <w:noWrap/>
            <w:vAlign w:val="center"/>
            <w:hideMark/>
          </w:tcPr>
          <w:p w:rsidR="00950F39" w:rsidRPr="00401CD4" w:rsidRDefault="00950F39" w:rsidP="00950F39">
            <w:pPr>
              <w:ind w:firstLine="0"/>
              <w:jc w:val="center"/>
              <w:rPr>
                <w:rFonts w:eastAsia="Times New Roman" w:cs="Times New Roman"/>
                <w:b/>
                <w:bCs/>
                <w:color w:val="000000"/>
                <w:sz w:val="20"/>
                <w:szCs w:val="18"/>
                <w:lang w:eastAsia="ru-RU"/>
              </w:rPr>
            </w:pPr>
            <w:r w:rsidRPr="00401CD4">
              <w:rPr>
                <w:rFonts w:eastAsia="Times New Roman" w:cs="Times New Roman"/>
                <w:b/>
                <w:bCs/>
                <w:color w:val="000000"/>
                <w:sz w:val="20"/>
                <w:szCs w:val="18"/>
                <w:lang w:eastAsia="ru-RU"/>
              </w:rPr>
              <w:t>Теплоисточник №44 БМК микрорайон Черноречье, 20а ООО «Газпром теплоэнерго Иваново» в зоне ЕТО №</w:t>
            </w:r>
            <w:r>
              <w:rPr>
                <w:rFonts w:eastAsia="Times New Roman" w:cs="Times New Roman"/>
                <w:b/>
                <w:bCs/>
                <w:color w:val="000000"/>
                <w:sz w:val="20"/>
                <w:szCs w:val="18"/>
                <w:lang w:eastAsia="ru-RU"/>
              </w:rPr>
              <w:t>3</w:t>
            </w:r>
            <w:r w:rsidRPr="00401CD4">
              <w:rPr>
                <w:rFonts w:eastAsia="Times New Roman" w:cs="Times New Roman"/>
                <w:b/>
                <w:bCs/>
                <w:color w:val="000000"/>
                <w:sz w:val="20"/>
                <w:szCs w:val="18"/>
                <w:lang w:eastAsia="ru-RU"/>
              </w:rPr>
              <w:t xml:space="preserve"> ООО «Газпром теплоэнерго Иваново</w:t>
            </w:r>
            <w:r>
              <w:rPr>
                <w:rFonts w:eastAsia="Times New Roman" w:cs="Times New Roman"/>
                <w:b/>
                <w:bCs/>
                <w:color w:val="000000"/>
                <w:sz w:val="20"/>
                <w:szCs w:val="18"/>
                <w:lang w:eastAsia="ru-RU"/>
              </w:rPr>
              <w:t>»</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Общая отапливаемая площадь жилых зданий</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F</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м</w:t>
            </w:r>
            <w:r w:rsidRPr="00401CD4">
              <w:rPr>
                <w:rFonts w:eastAsia="Times New Roman" w:cs="Times New Roman"/>
                <w:color w:val="000000"/>
                <w:sz w:val="20"/>
                <w:szCs w:val="18"/>
                <w:vertAlign w:val="superscript"/>
                <w:lang w:eastAsia="ru-RU"/>
              </w:rPr>
              <w:t>2</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171,8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171,8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171,8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169,2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169,2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169,2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169,2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169,2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169,2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169,2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169,2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169,2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169,2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169,2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169,2</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169,2</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Общая отапливаемая площадь общественно-деловых зданий</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F</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м</w:t>
            </w:r>
            <w:r w:rsidRPr="00401CD4">
              <w:rPr>
                <w:rFonts w:eastAsia="Times New Roman" w:cs="Times New Roman"/>
                <w:color w:val="000000"/>
                <w:sz w:val="20"/>
                <w:szCs w:val="18"/>
                <w:vertAlign w:val="superscript"/>
                <w:lang w:eastAsia="ru-RU"/>
              </w:rPr>
              <w:t>2</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72,5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72,5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72,5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72,5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72,5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72,5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72,5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72,5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72,5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72,5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72,5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72,5</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72,5</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Тепловая нагрузка всего, в том числе: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р.сумм</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8,810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8,810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8,810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8,677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8,677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8,677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8,677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8,677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8,677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8,677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8,677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8,677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8,677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8,677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8,677</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8,677</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в жилищном фонде, в том числе: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6,167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6,167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6,167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6,074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6,074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6,074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6,074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6,074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6,074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6,074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6,074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6,074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6,074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6,074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6,074</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6,074</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отопления и вентиляции</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о.р.жф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5,961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5,961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5,961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5,871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5,871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5,871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5,871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5,871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5,871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5,871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5,871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5,871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5,871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5,871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5,871</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5,871</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горячего водоснабжения</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р.гвс.жф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0,206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0,206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0,206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0,203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0,203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0,203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0,203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0,203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0,203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0,203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0,203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0,203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0,203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0,203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0,203</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0,203</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в общественно-деловом фонде в том числе: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2,643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2,643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2,643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2,603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2,603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2,603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2,603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2,603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2,603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2,603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2,603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2,603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2,603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2,603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2,603</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2,603</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3.2.1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отопления и вентиляции</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р.о.одф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2,555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2,555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2,555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2,516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2,516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2,516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2,516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2,516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2,516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2,516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2,516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2,516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2,516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2,516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2,516</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2,516</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3.2.2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горячего водоснабжения</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р.гвс.одф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0,088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0,088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0,088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0,087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0,087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0,087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0,087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0,087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0,087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0,087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0,087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0,087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0,087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0,087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0,087</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0,087</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Расход тепловой энергии, всего, в том числе: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сумм</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18,6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23,0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20,9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19,2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23,3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22,6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22,6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22,6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22,6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22,6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22,6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22,6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22,6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22,6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22,6</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22,6</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в жилищном фонде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16,1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14,6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13,4</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13,4</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4.1.1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отопления и вентиляции</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15,6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14,1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13,0</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13,0</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4.1.2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горячего водоснабжения</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гвс.жф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в общественно-деловом фонде в том числе: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5,8</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5,8</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отопления и вентиляции</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5,6</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5,6</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горячего водоснабжения</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гвс.одф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Удельная тепловая нагрузка в жилищном фонде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р.о.жф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Гкал/ч/м</w:t>
            </w:r>
            <w:r w:rsidRPr="00401CD4">
              <w:rPr>
                <w:rFonts w:eastAsia="Times New Roman" w:cs="Times New Roman"/>
                <w:color w:val="000000"/>
                <w:sz w:val="20"/>
                <w:szCs w:val="18"/>
                <w:vertAlign w:val="superscript"/>
                <w:lang w:eastAsia="ru-RU"/>
              </w:rPr>
              <w:t>2</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Удельное потребление тепловой энергии на отопление в жилищном фонде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Гкал/м</w:t>
            </w:r>
            <w:r w:rsidRPr="00401CD4">
              <w:rPr>
                <w:rFonts w:eastAsia="Times New Roman" w:cs="Times New Roman"/>
                <w:color w:val="000000"/>
                <w:sz w:val="20"/>
                <w:szCs w:val="18"/>
                <w:vertAlign w:val="superscript"/>
                <w:lang w:eastAsia="ru-RU"/>
              </w:rPr>
              <w:t>2</w:t>
            </w:r>
            <w:r w:rsidRPr="00401CD4">
              <w:rPr>
                <w:rFonts w:eastAsia="Times New Roman" w:cs="Times New Roman"/>
                <w:color w:val="000000"/>
                <w:sz w:val="20"/>
                <w:szCs w:val="18"/>
                <w:lang w:eastAsia="ru-RU"/>
              </w:rPr>
              <w:t>/год</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0,076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0,094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0,085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0,079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0,079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0,079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0,079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0,079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0,079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0,079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0,079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0,079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0,079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0,079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0,079</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0,079</w:t>
            </w:r>
          </w:p>
        </w:tc>
      </w:tr>
      <w:tr w:rsidR="00E3086F" w:rsidRPr="00401CD4" w:rsidTr="00D75A34">
        <w:trPr>
          <w:trHeight w:val="20"/>
        </w:trPr>
        <w:tc>
          <w:tcPr>
            <w:tcW w:w="765"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w:t>
            </w:r>
          </w:p>
        </w:tc>
        <w:tc>
          <w:tcPr>
            <w:tcW w:w="5500"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Градус-сутки отопительного периода</w:t>
            </w:r>
          </w:p>
        </w:tc>
        <w:tc>
          <w:tcPr>
            <w:tcW w:w="1309"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ГСОП</w:t>
            </w:r>
          </w:p>
        </w:tc>
        <w:tc>
          <w:tcPr>
            <w:tcW w:w="1497" w:type="dxa"/>
            <w:gridSpan w:val="2"/>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°C x сут</w:t>
            </w:r>
          </w:p>
        </w:tc>
        <w:tc>
          <w:tcPr>
            <w:tcW w:w="863" w:type="dxa"/>
            <w:gridSpan w:val="2"/>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Pr>
                <w:rFonts w:eastAsia="Times New Roman" w:cs="Times New Roman"/>
                <w:color w:val="000000"/>
                <w:sz w:val="20"/>
                <w:szCs w:val="18"/>
                <w:lang w:eastAsia="ru-RU"/>
              </w:rPr>
              <w:t>5119</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Pr>
                <w:rFonts w:eastAsia="Times New Roman" w:cs="Times New Roman"/>
                <w:color w:val="000000"/>
                <w:sz w:val="20"/>
                <w:szCs w:val="18"/>
                <w:lang w:eastAsia="ru-RU"/>
              </w:rPr>
              <w:t>5098</w:t>
            </w:r>
          </w:p>
        </w:tc>
        <w:tc>
          <w:tcPr>
            <w:tcW w:w="852" w:type="dxa"/>
            <w:shd w:val="clear" w:color="auto" w:fill="auto"/>
            <w:noWrap/>
            <w:hideMark/>
          </w:tcPr>
          <w:p w:rsidR="00E3086F" w:rsidRDefault="00E3086F" w:rsidP="00E3086F">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E3086F" w:rsidRDefault="00E3086F" w:rsidP="00E3086F">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E3086F" w:rsidRDefault="00E3086F" w:rsidP="00E3086F">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E3086F" w:rsidRDefault="00E3086F" w:rsidP="00E3086F">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E3086F" w:rsidRDefault="00E3086F" w:rsidP="00E3086F">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E3086F" w:rsidRDefault="00E3086F" w:rsidP="00E3086F">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E3086F" w:rsidRDefault="00E3086F" w:rsidP="00E3086F">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E3086F" w:rsidRDefault="00E3086F" w:rsidP="00E3086F">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E3086F" w:rsidRDefault="00E3086F" w:rsidP="00E3086F">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E3086F" w:rsidRDefault="00E3086F" w:rsidP="00E3086F">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E3086F" w:rsidRDefault="00E3086F" w:rsidP="00E3086F">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E3086F" w:rsidRDefault="00E3086F" w:rsidP="00E3086F">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E3086F" w:rsidRDefault="00E3086F" w:rsidP="00E3086F">
            <w:pPr>
              <w:ind w:hanging="31"/>
              <w:jc w:val="center"/>
            </w:pPr>
            <w:r w:rsidRPr="0008294A">
              <w:rPr>
                <w:rFonts w:eastAsia="Times New Roman" w:cs="Times New Roman"/>
                <w:color w:val="000000"/>
                <w:sz w:val="20"/>
                <w:szCs w:val="18"/>
                <w:lang w:eastAsia="ru-RU"/>
              </w:rPr>
              <w:t>5098</w:t>
            </w:r>
          </w:p>
        </w:tc>
        <w:tc>
          <w:tcPr>
            <w:tcW w:w="852" w:type="dxa"/>
            <w:gridSpan w:val="2"/>
            <w:shd w:val="clear" w:color="auto" w:fill="auto"/>
            <w:noWrap/>
            <w:hideMark/>
          </w:tcPr>
          <w:p w:rsidR="00E3086F" w:rsidRDefault="00E3086F" w:rsidP="00E3086F">
            <w:pPr>
              <w:ind w:hanging="31"/>
              <w:jc w:val="center"/>
            </w:pPr>
            <w:r w:rsidRPr="0008294A">
              <w:rPr>
                <w:rFonts w:eastAsia="Times New Roman" w:cs="Times New Roman"/>
                <w:color w:val="000000"/>
                <w:sz w:val="20"/>
                <w:szCs w:val="18"/>
                <w:lang w:eastAsia="ru-RU"/>
              </w:rPr>
              <w:t>5098</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Удельное приведенное потребление тепловой энергии на отопление в жилищном фонде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Гкал/м</w:t>
            </w:r>
            <w:r w:rsidRPr="00401CD4">
              <w:rPr>
                <w:rFonts w:eastAsia="Times New Roman" w:cs="Times New Roman"/>
                <w:color w:val="000000"/>
                <w:sz w:val="20"/>
                <w:szCs w:val="18"/>
                <w:vertAlign w:val="superscript"/>
                <w:lang w:eastAsia="ru-RU"/>
              </w:rPr>
              <w:t>2</w:t>
            </w:r>
            <w:r w:rsidRPr="00401CD4">
              <w:rPr>
                <w:rFonts w:eastAsia="Times New Roman" w:cs="Times New Roman"/>
                <w:color w:val="000000"/>
                <w:sz w:val="20"/>
                <w:szCs w:val="18"/>
                <w:lang w:eastAsia="ru-RU"/>
              </w:rPr>
              <w:t>(°C x сут)</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0,000016</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0,000016</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9</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Удельная тепловая нагрузка в общественно-деловом фонде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р.ов.одф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Гкал/ч/м</w:t>
            </w:r>
            <w:r w:rsidRPr="00401CD4">
              <w:rPr>
                <w:rFonts w:eastAsia="Times New Roman" w:cs="Times New Roman"/>
                <w:color w:val="000000"/>
                <w:sz w:val="20"/>
                <w:szCs w:val="18"/>
                <w:vertAlign w:val="superscript"/>
                <w:lang w:eastAsia="ru-RU"/>
              </w:rPr>
              <w:t>2</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lastRenderedPageBreak/>
              <w:t>10</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Удельное приведенное потребление тепловой энергии в общественно-деловом фонде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р.ов.одф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Гкал/м</w:t>
            </w:r>
            <w:r w:rsidRPr="00401CD4">
              <w:rPr>
                <w:rFonts w:eastAsia="Times New Roman" w:cs="Times New Roman"/>
                <w:color w:val="000000"/>
                <w:sz w:val="20"/>
                <w:szCs w:val="18"/>
                <w:vertAlign w:val="superscript"/>
                <w:lang w:eastAsia="ru-RU"/>
              </w:rPr>
              <w:t>2</w:t>
            </w:r>
            <w:r w:rsidRPr="00401CD4">
              <w:rPr>
                <w:rFonts w:eastAsia="Times New Roman" w:cs="Times New Roman"/>
                <w:color w:val="000000"/>
                <w:sz w:val="20"/>
                <w:szCs w:val="18"/>
                <w:lang w:eastAsia="ru-RU"/>
              </w:rPr>
              <w:t>/(°C x сут)</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0,000016</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0,000016</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Средняя плотность тепловой нагрузки</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i/>
                <w:iCs/>
                <w:color w:val="000000"/>
                <w:sz w:val="20"/>
                <w:szCs w:val="18"/>
                <w:lang w:eastAsia="ru-RU"/>
              </w:rPr>
            </w:pPr>
            <w:r w:rsidRPr="00401CD4">
              <w:rPr>
                <w:rFonts w:eastAsia="Times New Roman" w:cs="Times New Roman"/>
                <w:i/>
                <w:iCs/>
                <w:color w:val="000000"/>
                <w:sz w:val="20"/>
                <w:szCs w:val="18"/>
                <w:lang w:eastAsia="ru-RU"/>
              </w:rPr>
              <w:t>ρ</w:t>
            </w:r>
            <w:r w:rsidRPr="00401CD4">
              <w:rPr>
                <w:rFonts w:eastAsia="Times New Roman" w:cs="Times New Roman"/>
                <w:i/>
                <w:iCs/>
                <w:color w:val="000000"/>
                <w:sz w:val="20"/>
                <w:szCs w:val="18"/>
                <w:vertAlign w:val="subscript"/>
                <w:lang w:eastAsia="ru-RU"/>
              </w:rPr>
              <w:t>j</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Гкал/ч/га</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0,360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0,360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0,360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0,355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0,355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0,355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0,355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0,355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0,355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0,355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0,355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0,355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0,355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0,355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0,355</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0,355</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Средняя плотность расхода тепловой энергии на отопление в жилищном фонде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i/>
                <w:iCs/>
                <w:color w:val="000000"/>
                <w:sz w:val="20"/>
                <w:szCs w:val="18"/>
                <w:lang w:eastAsia="ru-RU"/>
              </w:rPr>
            </w:pPr>
            <w:r w:rsidRPr="00401CD4">
              <w:rPr>
                <w:rFonts w:eastAsia="Times New Roman" w:cs="Times New Roman"/>
                <w:i/>
                <w:iCs/>
                <w:color w:val="000000"/>
                <w:sz w:val="20"/>
                <w:szCs w:val="18"/>
                <w:lang w:eastAsia="ru-RU"/>
              </w:rPr>
              <w:t>ρ</w:t>
            </w:r>
            <w:r w:rsidRPr="00401CD4">
              <w:rPr>
                <w:rFonts w:eastAsia="Times New Roman" w:cs="Times New Roman"/>
                <w:i/>
                <w:iCs/>
                <w:color w:val="000000"/>
                <w:sz w:val="20"/>
                <w:szCs w:val="18"/>
                <w:vertAlign w:val="subscript"/>
                <w:lang w:eastAsia="ru-RU"/>
              </w:rPr>
              <w:t>j,A+1</w:t>
            </w:r>
            <w:r w:rsidRPr="00401CD4">
              <w:rPr>
                <w:rFonts w:eastAsia="Times New Roman" w:cs="Times New Roman"/>
                <w:color w:val="000000"/>
                <w:sz w:val="20"/>
                <w:szCs w:val="18"/>
                <w:vertAlign w:val="superscript"/>
                <w:lang w:eastAsia="ru-RU"/>
              </w:rPr>
              <w:t>о.жф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Гкал/га</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513,7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636,6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576,9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531,1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531,1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531,1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531,1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531,1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531,1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531,1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531,1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531,1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531,1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531,1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531,1</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531,1</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Средняя тепловая нагрузка на отопление на одного жителя</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i/>
                <w:iCs/>
                <w:color w:val="000000"/>
                <w:sz w:val="20"/>
                <w:szCs w:val="18"/>
                <w:lang w:eastAsia="ru-RU"/>
              </w:rPr>
            </w:pPr>
            <w:r w:rsidRPr="00401CD4">
              <w:rPr>
                <w:rFonts w:eastAsia="Times New Roman" w:cs="Times New Roman"/>
                <w:i/>
                <w:iCs/>
                <w:color w:val="000000"/>
                <w:sz w:val="20"/>
                <w:szCs w:val="18"/>
                <w:lang w:eastAsia="ru-RU"/>
              </w:rPr>
              <w:t>ρ̅</w:t>
            </w:r>
            <w:r w:rsidRPr="00401CD4">
              <w:rPr>
                <w:rFonts w:eastAsia="Times New Roman" w:cs="Times New Roman"/>
                <w:i/>
                <w:iCs/>
                <w:color w:val="000000"/>
                <w:sz w:val="20"/>
                <w:szCs w:val="18"/>
                <w:vertAlign w:val="subscript"/>
                <w:lang w:eastAsia="ru-RU"/>
              </w:rPr>
              <w:t>j,A+1</w:t>
            </w:r>
            <w:r w:rsidRPr="00401CD4">
              <w:rPr>
                <w:rFonts w:eastAsia="Times New Roman" w:cs="Times New Roman"/>
                <w:color w:val="000000"/>
                <w:sz w:val="20"/>
                <w:szCs w:val="18"/>
                <w:vertAlign w:val="superscript"/>
                <w:lang w:eastAsia="ru-RU"/>
              </w:rPr>
              <w:t>р.о.жф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Гкал/ч/чел.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0,002619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0,002619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0,002619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0,002619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0,002619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0,002619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0,002619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0,002619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0,002619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0,002619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0,002619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0,002619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0,002619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0,002619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0,002619</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0,002619</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14</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Средний расход тепловой энергии на отопление на одного жителя</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i/>
                <w:iCs/>
                <w:color w:val="000000"/>
                <w:sz w:val="20"/>
                <w:szCs w:val="18"/>
                <w:lang w:eastAsia="ru-RU"/>
              </w:rPr>
            </w:pPr>
            <w:r w:rsidRPr="00401CD4">
              <w:rPr>
                <w:rFonts w:eastAsia="Times New Roman" w:cs="Times New Roman"/>
                <w:i/>
                <w:iCs/>
                <w:color w:val="000000"/>
                <w:sz w:val="20"/>
                <w:szCs w:val="18"/>
                <w:lang w:eastAsia="ru-RU"/>
              </w:rPr>
              <w:t>ρ̅</w:t>
            </w:r>
            <w:r w:rsidRPr="00401CD4">
              <w:rPr>
                <w:rFonts w:eastAsia="Times New Roman" w:cs="Times New Roman"/>
                <w:i/>
                <w:iCs/>
                <w:color w:val="000000"/>
                <w:sz w:val="20"/>
                <w:szCs w:val="18"/>
                <w:vertAlign w:val="subscript"/>
                <w:lang w:eastAsia="ru-RU"/>
              </w:rPr>
              <w:t>j,A+1</w:t>
            </w:r>
            <w:r w:rsidRPr="00401CD4">
              <w:rPr>
                <w:rFonts w:eastAsia="Times New Roman" w:cs="Times New Roman"/>
                <w:color w:val="000000"/>
                <w:sz w:val="20"/>
                <w:szCs w:val="18"/>
                <w:vertAlign w:val="superscript"/>
                <w:lang w:eastAsia="ru-RU"/>
              </w:rPr>
              <w:t>о.жф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Гкал/чел/год</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5,524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6,845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6,203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5,799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5,799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5,799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5,799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5,799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5,799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5,799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5,799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5,799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5,799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5,799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5,799</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5,799</w:t>
            </w:r>
          </w:p>
        </w:tc>
      </w:tr>
      <w:tr w:rsidR="00950F39" w:rsidRPr="00401CD4" w:rsidTr="00D75A34">
        <w:trPr>
          <w:gridAfter w:val="1"/>
          <w:wAfter w:w="6" w:type="dxa"/>
          <w:trHeight w:val="20"/>
        </w:trPr>
        <w:tc>
          <w:tcPr>
            <w:tcW w:w="22708" w:type="dxa"/>
            <w:gridSpan w:val="22"/>
            <w:shd w:val="clear" w:color="auto" w:fill="auto"/>
            <w:noWrap/>
            <w:vAlign w:val="center"/>
            <w:hideMark/>
          </w:tcPr>
          <w:p w:rsidR="00950F39" w:rsidRPr="00401CD4" w:rsidRDefault="00950F39" w:rsidP="00950F39">
            <w:pPr>
              <w:ind w:firstLine="0"/>
              <w:jc w:val="center"/>
              <w:rPr>
                <w:rFonts w:eastAsia="Times New Roman" w:cs="Times New Roman"/>
                <w:b/>
                <w:bCs/>
                <w:color w:val="000000"/>
                <w:sz w:val="20"/>
                <w:szCs w:val="18"/>
                <w:lang w:eastAsia="ru-RU"/>
              </w:rPr>
            </w:pPr>
            <w:r w:rsidRPr="00401CD4">
              <w:rPr>
                <w:rFonts w:eastAsia="Times New Roman" w:cs="Times New Roman"/>
                <w:b/>
                <w:bCs/>
                <w:color w:val="000000"/>
                <w:sz w:val="20"/>
                <w:szCs w:val="18"/>
                <w:lang w:eastAsia="ru-RU"/>
              </w:rPr>
              <w:t>Теплоисточник №45 Котельная Санаторий «Костромской» МУП г. Костромы "Городские сети" в зоне ЕТО №2 МУП г. Костромы "Городские сети"</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Общая отапливаемая площадь жилых зданий</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F</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м</w:t>
            </w:r>
            <w:r w:rsidRPr="00401CD4">
              <w:rPr>
                <w:rFonts w:eastAsia="Times New Roman" w:cs="Times New Roman"/>
                <w:color w:val="000000"/>
                <w:sz w:val="20"/>
                <w:szCs w:val="18"/>
                <w:vertAlign w:val="superscript"/>
                <w:lang w:eastAsia="ru-RU"/>
              </w:rPr>
              <w:t>2</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23,1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23,1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23,1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25,9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25,9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25,9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25,9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25,9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25,9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25,9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25,9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25,9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25,9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25,9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25,9</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25,9</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Общая отапливаемая площадь общественно-деловых зданий</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F</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м</w:t>
            </w:r>
            <w:r w:rsidRPr="00401CD4">
              <w:rPr>
                <w:rFonts w:eastAsia="Times New Roman" w:cs="Times New Roman"/>
                <w:color w:val="000000"/>
                <w:sz w:val="20"/>
                <w:szCs w:val="18"/>
                <w:vertAlign w:val="superscript"/>
                <w:lang w:eastAsia="ru-RU"/>
              </w:rPr>
              <w:t>2</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9,9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9,9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9,9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11,1</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11,1</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Тепловая нагрузка всего, в том числе: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р.сумм</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1,187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1,187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1,187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1,328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1,328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1,328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1,328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1,328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1,328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1,328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1,328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1,328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1,328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1,328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1,328</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1,328</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в жилищном фонде, в том числе: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0,831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0,831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0,831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0,930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0,930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0,930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0,930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0,930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0,930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0,930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0,930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0,930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0,930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0,930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0,930</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0,930</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отопления и вентиляции</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о.р.жф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0,688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0,688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0,688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0,769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0,769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0,769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0,769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0,769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0,769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0,769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0,769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0,769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0,769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0,769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0,769</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0,769</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горячего водоснабжения</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р.гвс.жф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0,143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0,143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0,143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0,160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0,160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0,160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0,160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0,160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0,160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0,160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0,160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0,160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0,160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0,160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0,160</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0,160</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в общественно-деловом фонде в том числе: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0,356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0,356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0,356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0,399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0,399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0,399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0,399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0,503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0,503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0,503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0,503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0,503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0,503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0,503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0,503</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0,503</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3.2.1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отопления и вентиляции</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р.о.одф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0,295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0,295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0,295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0,330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0,330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0,330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0,330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0,400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0,400</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0,400</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3.2.2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горячего водоснабжения</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р.гвс.одф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0,061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0,061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0,061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0,069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0,069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0,069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0,069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0,103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0,103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0,103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0,103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0,103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0,103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0,103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0,103</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0,103</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Расход тепловой энергии, всего, в том числе: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сумм</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1,8</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1,8</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в жилищном фонде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4.1.1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отопления и вентиляции</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0,9</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0,9</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4.1.2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горячего водоснабжения</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гвс.жф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в общественно-деловом фонде в том числе: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отопления и вентиляции</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горячего водоснабжения</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гвс.одф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Удельная тепловая нагрузка в жилищном фонде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р.о.жф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Гкал/ч/м</w:t>
            </w:r>
            <w:r w:rsidRPr="00401CD4">
              <w:rPr>
                <w:rFonts w:eastAsia="Times New Roman" w:cs="Times New Roman"/>
                <w:color w:val="000000"/>
                <w:sz w:val="20"/>
                <w:szCs w:val="18"/>
                <w:vertAlign w:val="superscript"/>
                <w:lang w:eastAsia="ru-RU"/>
              </w:rPr>
              <w:t>2</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Удельное потребление тепловой энергии на отопление в жилищном фонде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Гкал/м</w:t>
            </w:r>
            <w:r w:rsidRPr="00401CD4">
              <w:rPr>
                <w:rFonts w:eastAsia="Times New Roman" w:cs="Times New Roman"/>
                <w:color w:val="000000"/>
                <w:sz w:val="20"/>
                <w:szCs w:val="18"/>
                <w:vertAlign w:val="superscript"/>
                <w:lang w:eastAsia="ru-RU"/>
              </w:rPr>
              <w:t>2</w:t>
            </w:r>
            <w:r w:rsidRPr="00401CD4">
              <w:rPr>
                <w:rFonts w:eastAsia="Times New Roman" w:cs="Times New Roman"/>
                <w:color w:val="000000"/>
                <w:sz w:val="20"/>
                <w:szCs w:val="18"/>
                <w:lang w:eastAsia="ru-RU"/>
              </w:rPr>
              <w:t>/год</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0,084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0,104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0,049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0,041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0,041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0,041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0,041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0,041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0,041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0,041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0,041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0,041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0,041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0,041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0,041</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0,041</w:t>
            </w:r>
          </w:p>
        </w:tc>
      </w:tr>
      <w:tr w:rsidR="00E3086F" w:rsidRPr="00401CD4" w:rsidTr="00D75A34">
        <w:trPr>
          <w:trHeight w:val="20"/>
        </w:trPr>
        <w:tc>
          <w:tcPr>
            <w:tcW w:w="765"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w:t>
            </w:r>
          </w:p>
        </w:tc>
        <w:tc>
          <w:tcPr>
            <w:tcW w:w="5500"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Градус-сутки отопительного периода</w:t>
            </w:r>
          </w:p>
        </w:tc>
        <w:tc>
          <w:tcPr>
            <w:tcW w:w="1309"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ГСОП</w:t>
            </w:r>
          </w:p>
        </w:tc>
        <w:tc>
          <w:tcPr>
            <w:tcW w:w="1497" w:type="dxa"/>
            <w:gridSpan w:val="2"/>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°C x сут</w:t>
            </w:r>
          </w:p>
        </w:tc>
        <w:tc>
          <w:tcPr>
            <w:tcW w:w="863" w:type="dxa"/>
            <w:gridSpan w:val="2"/>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Pr>
                <w:rFonts w:eastAsia="Times New Roman" w:cs="Times New Roman"/>
                <w:color w:val="000000"/>
                <w:sz w:val="20"/>
                <w:szCs w:val="18"/>
                <w:lang w:eastAsia="ru-RU"/>
              </w:rPr>
              <w:t>5119</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Pr>
                <w:rFonts w:eastAsia="Times New Roman" w:cs="Times New Roman"/>
                <w:color w:val="000000"/>
                <w:sz w:val="20"/>
                <w:szCs w:val="18"/>
                <w:lang w:eastAsia="ru-RU"/>
              </w:rPr>
              <w:t>5098</w:t>
            </w:r>
          </w:p>
        </w:tc>
        <w:tc>
          <w:tcPr>
            <w:tcW w:w="852" w:type="dxa"/>
            <w:shd w:val="clear" w:color="auto" w:fill="auto"/>
            <w:noWrap/>
            <w:hideMark/>
          </w:tcPr>
          <w:p w:rsidR="00E3086F" w:rsidRDefault="00E3086F" w:rsidP="00E3086F">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E3086F" w:rsidRDefault="00E3086F" w:rsidP="00E3086F">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E3086F" w:rsidRDefault="00E3086F" w:rsidP="00E3086F">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E3086F" w:rsidRDefault="00E3086F" w:rsidP="00E3086F">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E3086F" w:rsidRDefault="00E3086F" w:rsidP="00E3086F">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E3086F" w:rsidRDefault="00E3086F" w:rsidP="00E3086F">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E3086F" w:rsidRDefault="00E3086F" w:rsidP="00E3086F">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E3086F" w:rsidRDefault="00E3086F" w:rsidP="00E3086F">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E3086F" w:rsidRDefault="00E3086F" w:rsidP="00E3086F">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E3086F" w:rsidRDefault="00E3086F" w:rsidP="00E3086F">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E3086F" w:rsidRDefault="00E3086F" w:rsidP="00E3086F">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E3086F" w:rsidRDefault="00E3086F" w:rsidP="00E3086F">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E3086F" w:rsidRDefault="00E3086F" w:rsidP="00E3086F">
            <w:pPr>
              <w:ind w:hanging="31"/>
              <w:jc w:val="center"/>
            </w:pPr>
            <w:r w:rsidRPr="0008294A">
              <w:rPr>
                <w:rFonts w:eastAsia="Times New Roman" w:cs="Times New Roman"/>
                <w:color w:val="000000"/>
                <w:sz w:val="20"/>
                <w:szCs w:val="18"/>
                <w:lang w:eastAsia="ru-RU"/>
              </w:rPr>
              <w:t>5098</w:t>
            </w:r>
          </w:p>
        </w:tc>
        <w:tc>
          <w:tcPr>
            <w:tcW w:w="852" w:type="dxa"/>
            <w:gridSpan w:val="2"/>
            <w:shd w:val="clear" w:color="auto" w:fill="auto"/>
            <w:noWrap/>
            <w:hideMark/>
          </w:tcPr>
          <w:p w:rsidR="00E3086F" w:rsidRDefault="00E3086F" w:rsidP="00E3086F">
            <w:pPr>
              <w:ind w:hanging="31"/>
              <w:jc w:val="center"/>
            </w:pPr>
            <w:r w:rsidRPr="0008294A">
              <w:rPr>
                <w:rFonts w:eastAsia="Times New Roman" w:cs="Times New Roman"/>
                <w:color w:val="000000"/>
                <w:sz w:val="20"/>
                <w:szCs w:val="18"/>
                <w:lang w:eastAsia="ru-RU"/>
              </w:rPr>
              <w:t>5098</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Удельное приведенное потребление тепловой энергии на отопление в жилищном фонде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Гкал/м</w:t>
            </w:r>
            <w:r w:rsidRPr="00401CD4">
              <w:rPr>
                <w:rFonts w:eastAsia="Times New Roman" w:cs="Times New Roman"/>
                <w:color w:val="000000"/>
                <w:sz w:val="20"/>
                <w:szCs w:val="18"/>
                <w:vertAlign w:val="superscript"/>
                <w:lang w:eastAsia="ru-RU"/>
              </w:rPr>
              <w:t>2</w:t>
            </w:r>
            <w:r w:rsidRPr="00401CD4">
              <w:rPr>
                <w:rFonts w:eastAsia="Times New Roman" w:cs="Times New Roman"/>
                <w:color w:val="000000"/>
                <w:sz w:val="20"/>
                <w:szCs w:val="18"/>
                <w:lang w:eastAsia="ru-RU"/>
              </w:rPr>
              <w:t>(°C x сут)</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0,000007</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0,000007</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9</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Удельная тепловая нагрузка в общественно-деловом фонде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р.ов.одф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Гкал/ч/м</w:t>
            </w:r>
            <w:r w:rsidRPr="00401CD4">
              <w:rPr>
                <w:rFonts w:eastAsia="Times New Roman" w:cs="Times New Roman"/>
                <w:color w:val="000000"/>
                <w:sz w:val="20"/>
                <w:szCs w:val="18"/>
                <w:vertAlign w:val="superscript"/>
                <w:lang w:eastAsia="ru-RU"/>
              </w:rPr>
              <w:t>2</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0,000045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0,000045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0,000045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0,000045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0,000045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0,000045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0,000045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0,000045</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0,000045</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Удельное приведенное потребление тепловой энергии в общественно-деловом фонде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р.ов.одф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Гкал/м</w:t>
            </w:r>
            <w:r w:rsidRPr="00401CD4">
              <w:rPr>
                <w:rFonts w:eastAsia="Times New Roman" w:cs="Times New Roman"/>
                <w:color w:val="000000"/>
                <w:sz w:val="20"/>
                <w:szCs w:val="18"/>
                <w:vertAlign w:val="superscript"/>
                <w:lang w:eastAsia="ru-RU"/>
              </w:rPr>
              <w:t>2</w:t>
            </w:r>
            <w:r w:rsidRPr="00401CD4">
              <w:rPr>
                <w:rFonts w:eastAsia="Times New Roman" w:cs="Times New Roman"/>
                <w:color w:val="000000"/>
                <w:sz w:val="20"/>
                <w:szCs w:val="18"/>
                <w:lang w:eastAsia="ru-RU"/>
              </w:rPr>
              <w:t>/(°C x сут)</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0,000021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0,000008</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0,000008</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Средняя плотность тепловой нагрузки</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i/>
                <w:iCs/>
                <w:color w:val="000000"/>
                <w:sz w:val="20"/>
                <w:szCs w:val="18"/>
                <w:lang w:eastAsia="ru-RU"/>
              </w:rPr>
            </w:pPr>
            <w:r w:rsidRPr="00401CD4">
              <w:rPr>
                <w:rFonts w:eastAsia="Times New Roman" w:cs="Times New Roman"/>
                <w:i/>
                <w:iCs/>
                <w:color w:val="000000"/>
                <w:sz w:val="20"/>
                <w:szCs w:val="18"/>
                <w:lang w:eastAsia="ru-RU"/>
              </w:rPr>
              <w:t>ρ</w:t>
            </w:r>
            <w:r w:rsidRPr="00401CD4">
              <w:rPr>
                <w:rFonts w:eastAsia="Times New Roman" w:cs="Times New Roman"/>
                <w:i/>
                <w:iCs/>
                <w:color w:val="000000"/>
                <w:sz w:val="20"/>
                <w:szCs w:val="18"/>
                <w:vertAlign w:val="subscript"/>
                <w:lang w:eastAsia="ru-RU"/>
              </w:rPr>
              <w:t>j</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Гкал/ч/га</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0,334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0,334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0,334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0,374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0,374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0,374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0,374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0,374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0,374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0,374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0,374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0,374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0,374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0,374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0,374</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0,374</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Средняя плотность расхода тепловой энергии на отопление в жилищном фонде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i/>
                <w:iCs/>
                <w:color w:val="000000"/>
                <w:sz w:val="20"/>
                <w:szCs w:val="18"/>
                <w:lang w:eastAsia="ru-RU"/>
              </w:rPr>
            </w:pPr>
            <w:r w:rsidRPr="00401CD4">
              <w:rPr>
                <w:rFonts w:eastAsia="Times New Roman" w:cs="Times New Roman"/>
                <w:i/>
                <w:iCs/>
                <w:color w:val="000000"/>
                <w:sz w:val="20"/>
                <w:szCs w:val="18"/>
                <w:lang w:eastAsia="ru-RU"/>
              </w:rPr>
              <w:t>ρ</w:t>
            </w:r>
            <w:r w:rsidRPr="00401CD4">
              <w:rPr>
                <w:rFonts w:eastAsia="Times New Roman" w:cs="Times New Roman"/>
                <w:i/>
                <w:iCs/>
                <w:color w:val="000000"/>
                <w:sz w:val="20"/>
                <w:szCs w:val="18"/>
                <w:vertAlign w:val="subscript"/>
                <w:lang w:eastAsia="ru-RU"/>
              </w:rPr>
              <w:t>j,A+1</w:t>
            </w:r>
            <w:r w:rsidRPr="00401CD4">
              <w:rPr>
                <w:rFonts w:eastAsia="Times New Roman" w:cs="Times New Roman"/>
                <w:color w:val="000000"/>
                <w:sz w:val="20"/>
                <w:szCs w:val="18"/>
                <w:vertAlign w:val="superscript"/>
                <w:lang w:eastAsia="ru-RU"/>
              </w:rPr>
              <w:t>о.жф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Гкал/га</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454,5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557,6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263,4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244,7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244,7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244,7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244,7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244,7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244,7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244,7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244,7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244,7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244,7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244,7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244,7</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244,7</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Средняя тепловая нагрузка на отопление на одного жителя</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i/>
                <w:iCs/>
                <w:color w:val="000000"/>
                <w:sz w:val="20"/>
                <w:szCs w:val="18"/>
                <w:lang w:eastAsia="ru-RU"/>
              </w:rPr>
            </w:pPr>
            <w:r w:rsidRPr="00401CD4">
              <w:rPr>
                <w:rFonts w:eastAsia="Times New Roman" w:cs="Times New Roman"/>
                <w:i/>
                <w:iCs/>
                <w:color w:val="000000"/>
                <w:sz w:val="20"/>
                <w:szCs w:val="18"/>
                <w:lang w:eastAsia="ru-RU"/>
              </w:rPr>
              <w:t>ρ̅</w:t>
            </w:r>
            <w:r w:rsidRPr="00401CD4">
              <w:rPr>
                <w:rFonts w:eastAsia="Times New Roman" w:cs="Times New Roman"/>
                <w:i/>
                <w:iCs/>
                <w:color w:val="000000"/>
                <w:sz w:val="20"/>
                <w:szCs w:val="18"/>
                <w:vertAlign w:val="subscript"/>
                <w:lang w:eastAsia="ru-RU"/>
              </w:rPr>
              <w:t>j,A+1</w:t>
            </w:r>
            <w:r w:rsidRPr="00401CD4">
              <w:rPr>
                <w:rFonts w:eastAsia="Times New Roman" w:cs="Times New Roman"/>
                <w:color w:val="000000"/>
                <w:sz w:val="20"/>
                <w:szCs w:val="18"/>
                <w:vertAlign w:val="superscript"/>
                <w:lang w:eastAsia="ru-RU"/>
              </w:rPr>
              <w:t>р.о.жф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Гкал/ч/чел.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0,002242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0,002242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0,002242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0,002242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0,002242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0,002242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0,002242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0,002242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0,002242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0,002242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0,002242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0,002242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0,002242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0,002242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0,002242</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0,002242</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14</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Средний расход тепловой энергии на отопление на одного жителя</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i/>
                <w:iCs/>
                <w:color w:val="000000"/>
                <w:sz w:val="20"/>
                <w:szCs w:val="18"/>
                <w:lang w:eastAsia="ru-RU"/>
              </w:rPr>
            </w:pPr>
            <w:r w:rsidRPr="00401CD4">
              <w:rPr>
                <w:rFonts w:eastAsia="Times New Roman" w:cs="Times New Roman"/>
                <w:i/>
                <w:iCs/>
                <w:color w:val="000000"/>
                <w:sz w:val="20"/>
                <w:szCs w:val="18"/>
                <w:lang w:eastAsia="ru-RU"/>
              </w:rPr>
              <w:t>ρ̅</w:t>
            </w:r>
            <w:r w:rsidRPr="00401CD4">
              <w:rPr>
                <w:rFonts w:eastAsia="Times New Roman" w:cs="Times New Roman"/>
                <w:i/>
                <w:iCs/>
                <w:color w:val="000000"/>
                <w:sz w:val="20"/>
                <w:szCs w:val="18"/>
                <w:vertAlign w:val="subscript"/>
                <w:lang w:eastAsia="ru-RU"/>
              </w:rPr>
              <w:t>j,A+1</w:t>
            </w:r>
            <w:r w:rsidRPr="00401CD4">
              <w:rPr>
                <w:rFonts w:eastAsia="Times New Roman" w:cs="Times New Roman"/>
                <w:color w:val="000000"/>
                <w:sz w:val="20"/>
                <w:szCs w:val="18"/>
                <w:vertAlign w:val="superscript"/>
                <w:lang w:eastAsia="ru-RU"/>
              </w:rPr>
              <w:t>о.жф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Гкал/чел/год</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5,270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6,466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3,054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2,536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2,536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2,536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2,536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2,536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2,536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2,536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2,536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2,536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2,536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2,536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2,536</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2,536</w:t>
            </w:r>
          </w:p>
        </w:tc>
      </w:tr>
      <w:tr w:rsidR="00950F39" w:rsidRPr="00401CD4" w:rsidTr="00D75A34">
        <w:trPr>
          <w:gridAfter w:val="1"/>
          <w:wAfter w:w="6" w:type="dxa"/>
          <w:trHeight w:val="20"/>
        </w:trPr>
        <w:tc>
          <w:tcPr>
            <w:tcW w:w="22708" w:type="dxa"/>
            <w:gridSpan w:val="22"/>
            <w:shd w:val="clear" w:color="auto" w:fill="auto"/>
            <w:noWrap/>
            <w:vAlign w:val="center"/>
            <w:hideMark/>
          </w:tcPr>
          <w:p w:rsidR="00950F39" w:rsidRPr="00401CD4" w:rsidRDefault="00950F39" w:rsidP="00950F39">
            <w:pPr>
              <w:ind w:firstLine="0"/>
              <w:jc w:val="center"/>
              <w:rPr>
                <w:rFonts w:eastAsia="Times New Roman" w:cs="Times New Roman"/>
                <w:b/>
                <w:bCs/>
                <w:color w:val="000000"/>
                <w:sz w:val="20"/>
                <w:szCs w:val="18"/>
                <w:lang w:eastAsia="ru-RU"/>
              </w:rPr>
            </w:pPr>
            <w:r w:rsidRPr="00401CD4">
              <w:rPr>
                <w:rFonts w:eastAsia="Times New Roman" w:cs="Times New Roman"/>
                <w:b/>
                <w:bCs/>
                <w:color w:val="000000"/>
                <w:sz w:val="20"/>
                <w:szCs w:val="18"/>
                <w:lang w:eastAsia="ru-RU"/>
              </w:rPr>
              <w:t>Теплоисточник №46 Котельная улица Беленогова Юрия, 18/1 МУП г. Костромы "Городские сети" в зоне ЕТО №2 МУП г. Костромы "Городские сети"</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Общая отапливаемая площадь жилых зданий</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F</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м</w:t>
            </w:r>
            <w:r w:rsidRPr="00401CD4">
              <w:rPr>
                <w:rFonts w:eastAsia="Times New Roman" w:cs="Times New Roman"/>
                <w:color w:val="000000"/>
                <w:sz w:val="20"/>
                <w:szCs w:val="18"/>
                <w:vertAlign w:val="superscript"/>
                <w:lang w:eastAsia="ru-RU"/>
              </w:rPr>
              <w:t>2</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18,4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18,4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18,4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18,4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45,1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45,1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45,1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45,1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45,1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45,1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45,1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45,1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45,1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45,1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45,1</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45,1</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Общая отапливаемая площадь общественно-деловых зданий</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F</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м</w:t>
            </w:r>
            <w:r w:rsidRPr="00401CD4">
              <w:rPr>
                <w:rFonts w:eastAsia="Times New Roman" w:cs="Times New Roman"/>
                <w:color w:val="000000"/>
                <w:sz w:val="20"/>
                <w:szCs w:val="18"/>
                <w:vertAlign w:val="superscript"/>
                <w:lang w:eastAsia="ru-RU"/>
              </w:rPr>
              <w:t>2</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19,3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19,3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19,3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19,3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19,3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19,3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19,3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19,3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19,3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19,3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19,3</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19,3</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Тепловая нагрузка всего, в том числе: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р.сумм</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0,944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0,944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0,944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0,944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2,314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2,314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2,314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2,314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2,314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2,314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2,314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2,314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2,314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2,314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2,314</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2,314</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в жилищном фонде, в том числе: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0,661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0,661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0,661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0,661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0,661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0,661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0,661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0,661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0,661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0,661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0,661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0,661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0,661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0,661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0,661</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0,661</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отопления и вентиляции</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о.р.жф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0,387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0,387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0,387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0,387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0,387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0,387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0,387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0,387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0,387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0,387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0,387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0,387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0,387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0,387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0,387</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0,387</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горячего водоснабжения</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р.гвс.жф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0,274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0,274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0,274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0,274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0,274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0,274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0,274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0,274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0,274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0,274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0,274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0,274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0,274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0,274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0,274</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0,274</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в общественно-деловом фонде в том числе: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0,283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0,283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0,283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0,283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1,653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1,653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2,079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2,088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2,088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2,088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2,088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2,088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2,088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2,088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2,088</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2,088</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3.2.1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отопления и вентиляции</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р.о.одф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0,166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0,166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0,166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0,166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1,386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1,386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1,673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1,682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1,682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1,682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1,682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1,682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1,682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1,682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1,682</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1,682</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3.2.2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горячего водоснабжения</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р.гвс.одф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0,117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0,117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0,117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0,117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0,267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0,267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0,405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0,405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0,405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0,405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0,405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0,405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0,405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0,405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0,405</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0,405</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Расход тепловой энергии, всего, в том числе: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сумм</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2,4</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2,4</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в жилищном фонде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1,7</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1,7</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4.1.1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отопления и вентиляции</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4.1.2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горячего водоснабжения</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гвс.жф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в общественно-деловом фонде в том числе: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отопления и вентиляции</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горячего водоснабжения</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гвс.одф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Удельная тепловая нагрузка в жилищном фонде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р.о.жф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Гкал/ч/м</w:t>
            </w:r>
            <w:r w:rsidRPr="00401CD4">
              <w:rPr>
                <w:rFonts w:eastAsia="Times New Roman" w:cs="Times New Roman"/>
                <w:color w:val="000000"/>
                <w:sz w:val="20"/>
                <w:szCs w:val="18"/>
                <w:vertAlign w:val="superscript"/>
                <w:lang w:eastAsia="ru-RU"/>
              </w:rPr>
              <w:t>2</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0,000015</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0,000015</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Удельное потребление тепловой энергии на отопление в жилищном фонде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Гкал/м</w:t>
            </w:r>
            <w:r w:rsidRPr="00401CD4">
              <w:rPr>
                <w:rFonts w:eastAsia="Times New Roman" w:cs="Times New Roman"/>
                <w:color w:val="000000"/>
                <w:sz w:val="20"/>
                <w:szCs w:val="18"/>
                <w:vertAlign w:val="superscript"/>
                <w:lang w:eastAsia="ru-RU"/>
              </w:rPr>
              <w:t>2</w:t>
            </w:r>
            <w:r w:rsidRPr="00401CD4">
              <w:rPr>
                <w:rFonts w:eastAsia="Times New Roman" w:cs="Times New Roman"/>
                <w:color w:val="000000"/>
                <w:sz w:val="20"/>
                <w:szCs w:val="18"/>
                <w:lang w:eastAsia="ru-RU"/>
              </w:rPr>
              <w:t>/год</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0,094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0,090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0,089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0,093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0,038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0,038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0,038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0,038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0,038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0,038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0,038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0,038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0,038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0,038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0,038</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0,038</w:t>
            </w:r>
          </w:p>
        </w:tc>
      </w:tr>
      <w:tr w:rsidR="00E3086F" w:rsidRPr="00401CD4" w:rsidTr="00D75A34">
        <w:trPr>
          <w:trHeight w:val="20"/>
        </w:trPr>
        <w:tc>
          <w:tcPr>
            <w:tcW w:w="765"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w:t>
            </w:r>
          </w:p>
        </w:tc>
        <w:tc>
          <w:tcPr>
            <w:tcW w:w="5500"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Градус-сутки отопительного периода</w:t>
            </w:r>
          </w:p>
        </w:tc>
        <w:tc>
          <w:tcPr>
            <w:tcW w:w="1309"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ГСОП</w:t>
            </w:r>
          </w:p>
        </w:tc>
        <w:tc>
          <w:tcPr>
            <w:tcW w:w="1497" w:type="dxa"/>
            <w:gridSpan w:val="2"/>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°C x сут</w:t>
            </w:r>
          </w:p>
        </w:tc>
        <w:tc>
          <w:tcPr>
            <w:tcW w:w="863" w:type="dxa"/>
            <w:gridSpan w:val="2"/>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Pr>
                <w:rFonts w:eastAsia="Times New Roman" w:cs="Times New Roman"/>
                <w:color w:val="000000"/>
                <w:sz w:val="20"/>
                <w:szCs w:val="18"/>
                <w:lang w:eastAsia="ru-RU"/>
              </w:rPr>
              <w:t>5119</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Pr>
                <w:rFonts w:eastAsia="Times New Roman" w:cs="Times New Roman"/>
                <w:color w:val="000000"/>
                <w:sz w:val="20"/>
                <w:szCs w:val="18"/>
                <w:lang w:eastAsia="ru-RU"/>
              </w:rPr>
              <w:t>5098</w:t>
            </w:r>
          </w:p>
        </w:tc>
        <w:tc>
          <w:tcPr>
            <w:tcW w:w="852" w:type="dxa"/>
            <w:shd w:val="clear" w:color="auto" w:fill="auto"/>
            <w:noWrap/>
            <w:hideMark/>
          </w:tcPr>
          <w:p w:rsidR="00E3086F" w:rsidRDefault="00E3086F" w:rsidP="00E3086F">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E3086F" w:rsidRDefault="00E3086F" w:rsidP="00E3086F">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E3086F" w:rsidRDefault="00E3086F" w:rsidP="00E3086F">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E3086F" w:rsidRDefault="00E3086F" w:rsidP="00E3086F">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E3086F" w:rsidRDefault="00E3086F" w:rsidP="00E3086F">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E3086F" w:rsidRDefault="00E3086F" w:rsidP="00E3086F">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E3086F" w:rsidRDefault="00E3086F" w:rsidP="00E3086F">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E3086F" w:rsidRDefault="00E3086F" w:rsidP="00E3086F">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E3086F" w:rsidRDefault="00E3086F" w:rsidP="00E3086F">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E3086F" w:rsidRDefault="00E3086F" w:rsidP="00E3086F">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E3086F" w:rsidRDefault="00E3086F" w:rsidP="00E3086F">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E3086F" w:rsidRDefault="00E3086F" w:rsidP="00E3086F">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E3086F" w:rsidRDefault="00E3086F" w:rsidP="00E3086F">
            <w:pPr>
              <w:ind w:hanging="31"/>
              <w:jc w:val="center"/>
            </w:pPr>
            <w:r w:rsidRPr="0008294A">
              <w:rPr>
                <w:rFonts w:eastAsia="Times New Roman" w:cs="Times New Roman"/>
                <w:color w:val="000000"/>
                <w:sz w:val="20"/>
                <w:szCs w:val="18"/>
                <w:lang w:eastAsia="ru-RU"/>
              </w:rPr>
              <w:t>5098</w:t>
            </w:r>
          </w:p>
        </w:tc>
        <w:tc>
          <w:tcPr>
            <w:tcW w:w="852" w:type="dxa"/>
            <w:gridSpan w:val="2"/>
            <w:shd w:val="clear" w:color="auto" w:fill="auto"/>
            <w:noWrap/>
            <w:hideMark/>
          </w:tcPr>
          <w:p w:rsidR="00E3086F" w:rsidRDefault="00E3086F" w:rsidP="00E3086F">
            <w:pPr>
              <w:ind w:hanging="31"/>
              <w:jc w:val="center"/>
            </w:pPr>
            <w:r w:rsidRPr="0008294A">
              <w:rPr>
                <w:rFonts w:eastAsia="Times New Roman" w:cs="Times New Roman"/>
                <w:color w:val="000000"/>
                <w:sz w:val="20"/>
                <w:szCs w:val="18"/>
                <w:lang w:eastAsia="ru-RU"/>
              </w:rPr>
              <w:t>5098</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lastRenderedPageBreak/>
              <w:t>8</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Удельное приведенное потребление тепловой энергии на отопление в жилищном фонде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Гкал/м</w:t>
            </w:r>
            <w:r w:rsidRPr="00401CD4">
              <w:rPr>
                <w:rFonts w:eastAsia="Times New Roman" w:cs="Times New Roman"/>
                <w:color w:val="000000"/>
                <w:sz w:val="20"/>
                <w:szCs w:val="18"/>
                <w:vertAlign w:val="superscript"/>
                <w:lang w:eastAsia="ru-RU"/>
              </w:rPr>
              <w:t>2</w:t>
            </w:r>
            <w:r w:rsidRPr="00401CD4">
              <w:rPr>
                <w:rFonts w:eastAsia="Times New Roman" w:cs="Times New Roman"/>
                <w:color w:val="000000"/>
                <w:sz w:val="20"/>
                <w:szCs w:val="18"/>
                <w:lang w:eastAsia="ru-RU"/>
              </w:rPr>
              <w:t>(°C x сут)</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0,000005</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0,000005</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9</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Удельная тепловая нагрузка в общественно-деловом фонде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р.ов.одф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Гкал/ч/м</w:t>
            </w:r>
            <w:r w:rsidRPr="00401CD4">
              <w:rPr>
                <w:rFonts w:eastAsia="Times New Roman" w:cs="Times New Roman"/>
                <w:color w:val="000000"/>
                <w:sz w:val="20"/>
                <w:szCs w:val="18"/>
                <w:vertAlign w:val="superscript"/>
                <w:lang w:eastAsia="ru-RU"/>
              </w:rPr>
              <w:t>2</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0,000085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0,000085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0,000107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0,000108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0,000108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0,000108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0,000108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0,000108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0,000108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0,000108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0,000108</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0,000108</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Удельное приведенное потребление тепловой энергии в общественно-деловом фонде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р.ов.одф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Гкал/м</w:t>
            </w:r>
            <w:r w:rsidRPr="00401CD4">
              <w:rPr>
                <w:rFonts w:eastAsia="Times New Roman" w:cs="Times New Roman"/>
                <w:color w:val="000000"/>
                <w:sz w:val="20"/>
                <w:szCs w:val="18"/>
                <w:vertAlign w:val="superscript"/>
                <w:lang w:eastAsia="ru-RU"/>
              </w:rPr>
              <w:t>2</w:t>
            </w:r>
            <w:r w:rsidRPr="00401CD4">
              <w:rPr>
                <w:rFonts w:eastAsia="Times New Roman" w:cs="Times New Roman"/>
                <w:color w:val="000000"/>
                <w:sz w:val="20"/>
                <w:szCs w:val="18"/>
                <w:lang w:eastAsia="ru-RU"/>
              </w:rPr>
              <w:t>/(°C x сут)</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0,000019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0,000007</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0,000007</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Средняя плотность тепловой нагрузки</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i/>
                <w:iCs/>
                <w:color w:val="000000"/>
                <w:sz w:val="20"/>
                <w:szCs w:val="18"/>
                <w:lang w:eastAsia="ru-RU"/>
              </w:rPr>
            </w:pPr>
            <w:r w:rsidRPr="00401CD4">
              <w:rPr>
                <w:rFonts w:eastAsia="Times New Roman" w:cs="Times New Roman"/>
                <w:i/>
                <w:iCs/>
                <w:color w:val="000000"/>
                <w:sz w:val="20"/>
                <w:szCs w:val="18"/>
                <w:lang w:eastAsia="ru-RU"/>
              </w:rPr>
              <w:t>ρ</w:t>
            </w:r>
            <w:r w:rsidRPr="00401CD4">
              <w:rPr>
                <w:rFonts w:eastAsia="Times New Roman" w:cs="Times New Roman"/>
                <w:i/>
                <w:iCs/>
                <w:color w:val="000000"/>
                <w:sz w:val="20"/>
                <w:szCs w:val="18"/>
                <w:vertAlign w:val="subscript"/>
                <w:lang w:eastAsia="ru-RU"/>
              </w:rPr>
              <w:t>j</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Гкал/ч/га</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0,169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0,169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0,169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0,169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0,342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0,342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0,342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0,342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0,342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0,342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0,342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0,342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0,342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0,342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0,342</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0,342</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Средняя плотность расхода тепловой энергии на отопление в жилищном фонде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i/>
                <w:iCs/>
                <w:color w:val="000000"/>
                <w:sz w:val="20"/>
                <w:szCs w:val="18"/>
                <w:lang w:eastAsia="ru-RU"/>
              </w:rPr>
            </w:pPr>
            <w:r w:rsidRPr="00401CD4">
              <w:rPr>
                <w:rFonts w:eastAsia="Times New Roman" w:cs="Times New Roman"/>
                <w:i/>
                <w:iCs/>
                <w:color w:val="000000"/>
                <w:sz w:val="20"/>
                <w:szCs w:val="18"/>
                <w:lang w:eastAsia="ru-RU"/>
              </w:rPr>
              <w:t>ρ</w:t>
            </w:r>
            <w:r w:rsidRPr="00401CD4">
              <w:rPr>
                <w:rFonts w:eastAsia="Times New Roman" w:cs="Times New Roman"/>
                <w:i/>
                <w:iCs/>
                <w:color w:val="000000"/>
                <w:sz w:val="20"/>
                <w:szCs w:val="18"/>
                <w:vertAlign w:val="subscript"/>
                <w:lang w:eastAsia="ru-RU"/>
              </w:rPr>
              <w:t>j,A+1</w:t>
            </w:r>
            <w:r w:rsidRPr="00401CD4">
              <w:rPr>
                <w:rFonts w:eastAsia="Times New Roman" w:cs="Times New Roman"/>
                <w:color w:val="000000"/>
                <w:sz w:val="20"/>
                <w:szCs w:val="18"/>
                <w:vertAlign w:val="superscript"/>
                <w:lang w:eastAsia="ru-RU"/>
              </w:rPr>
              <w:t>о.жф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Гкал/га</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181,5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173,9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172,1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179,1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148,1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148,1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148,1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148,1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148,1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148,1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148,1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148,1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148,1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148,1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148,1</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148,1</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Средняя тепловая нагрузка на отопление на одного жителя</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i/>
                <w:iCs/>
                <w:color w:val="000000"/>
                <w:sz w:val="20"/>
                <w:szCs w:val="18"/>
                <w:lang w:eastAsia="ru-RU"/>
              </w:rPr>
            </w:pPr>
            <w:r w:rsidRPr="00401CD4">
              <w:rPr>
                <w:rFonts w:eastAsia="Times New Roman" w:cs="Times New Roman"/>
                <w:i/>
                <w:iCs/>
                <w:color w:val="000000"/>
                <w:sz w:val="20"/>
                <w:szCs w:val="18"/>
                <w:lang w:eastAsia="ru-RU"/>
              </w:rPr>
              <w:t>ρ̅</w:t>
            </w:r>
            <w:r w:rsidRPr="00401CD4">
              <w:rPr>
                <w:rFonts w:eastAsia="Times New Roman" w:cs="Times New Roman"/>
                <w:i/>
                <w:iCs/>
                <w:color w:val="000000"/>
                <w:sz w:val="20"/>
                <w:szCs w:val="18"/>
                <w:vertAlign w:val="subscript"/>
                <w:lang w:eastAsia="ru-RU"/>
              </w:rPr>
              <w:t>j,A+1</w:t>
            </w:r>
            <w:r w:rsidRPr="00401CD4">
              <w:rPr>
                <w:rFonts w:eastAsia="Times New Roman" w:cs="Times New Roman"/>
                <w:color w:val="000000"/>
                <w:sz w:val="20"/>
                <w:szCs w:val="18"/>
                <w:vertAlign w:val="superscript"/>
                <w:lang w:eastAsia="ru-RU"/>
              </w:rPr>
              <w:t>р.о.жф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Гкал/ч/чел.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0,001587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0,001587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0,001587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0,001587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0,000648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0,000648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0,000648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0,000648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0,000648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0,000648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0,000648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0,000648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0,000648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0,000648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0,000648</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0,000648</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14</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Средний расход тепловой энергии на отопление на одного жителя</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i/>
                <w:iCs/>
                <w:color w:val="000000"/>
                <w:sz w:val="20"/>
                <w:szCs w:val="18"/>
                <w:lang w:eastAsia="ru-RU"/>
              </w:rPr>
            </w:pPr>
            <w:r w:rsidRPr="00401CD4">
              <w:rPr>
                <w:rFonts w:eastAsia="Times New Roman" w:cs="Times New Roman"/>
                <w:i/>
                <w:iCs/>
                <w:color w:val="000000"/>
                <w:sz w:val="20"/>
                <w:szCs w:val="18"/>
                <w:lang w:eastAsia="ru-RU"/>
              </w:rPr>
              <w:t>ρ̅</w:t>
            </w:r>
            <w:r w:rsidRPr="00401CD4">
              <w:rPr>
                <w:rFonts w:eastAsia="Times New Roman" w:cs="Times New Roman"/>
                <w:i/>
                <w:iCs/>
                <w:color w:val="000000"/>
                <w:sz w:val="20"/>
                <w:szCs w:val="18"/>
                <w:vertAlign w:val="subscript"/>
                <w:lang w:eastAsia="ru-RU"/>
              </w:rPr>
              <w:t>j,A+1</w:t>
            </w:r>
            <w:r w:rsidRPr="00401CD4">
              <w:rPr>
                <w:rFonts w:eastAsia="Times New Roman" w:cs="Times New Roman"/>
                <w:color w:val="000000"/>
                <w:sz w:val="20"/>
                <w:szCs w:val="18"/>
                <w:vertAlign w:val="superscript"/>
                <w:lang w:eastAsia="ru-RU"/>
              </w:rPr>
              <w:t>о.жф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Гкал/чел/год</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4,164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3,990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3,949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4,109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1,676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1,676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1,676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1,676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1,676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1,676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1,676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1,676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1,676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1,676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1,676</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1,676</w:t>
            </w:r>
          </w:p>
        </w:tc>
      </w:tr>
      <w:tr w:rsidR="00950F39" w:rsidRPr="00401CD4" w:rsidTr="00D75A34">
        <w:trPr>
          <w:gridAfter w:val="1"/>
          <w:wAfter w:w="6" w:type="dxa"/>
          <w:trHeight w:val="20"/>
        </w:trPr>
        <w:tc>
          <w:tcPr>
            <w:tcW w:w="22708" w:type="dxa"/>
            <w:gridSpan w:val="22"/>
            <w:shd w:val="clear" w:color="auto" w:fill="auto"/>
            <w:noWrap/>
            <w:vAlign w:val="center"/>
            <w:hideMark/>
          </w:tcPr>
          <w:p w:rsidR="00950F39" w:rsidRPr="00401CD4" w:rsidRDefault="00950F39" w:rsidP="00950F39">
            <w:pPr>
              <w:ind w:firstLine="0"/>
              <w:jc w:val="center"/>
              <w:rPr>
                <w:rFonts w:eastAsia="Times New Roman" w:cs="Times New Roman"/>
                <w:b/>
                <w:bCs/>
                <w:color w:val="000000"/>
                <w:sz w:val="20"/>
                <w:szCs w:val="18"/>
                <w:lang w:eastAsia="ru-RU"/>
              </w:rPr>
            </w:pPr>
            <w:r w:rsidRPr="00401CD4">
              <w:rPr>
                <w:rFonts w:eastAsia="Times New Roman" w:cs="Times New Roman"/>
                <w:b/>
                <w:bCs/>
                <w:color w:val="000000"/>
                <w:sz w:val="20"/>
                <w:szCs w:val="18"/>
                <w:lang w:eastAsia="ru-RU"/>
              </w:rPr>
              <w:t>Теплоисточник №47 БМК улица Ленина, 154 МУП г. Костромы "Городские сети" в зоне ЕТО №2 МУП г. Костромы "Городские сети"</w:t>
            </w:r>
            <w:bookmarkStart w:id="1" w:name="_GoBack"/>
            <w:bookmarkEnd w:id="1"/>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Общая отапливаемая площадь жилых зданий</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F</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м</w:t>
            </w:r>
            <w:r w:rsidRPr="00401CD4">
              <w:rPr>
                <w:rFonts w:eastAsia="Times New Roman" w:cs="Times New Roman"/>
                <w:color w:val="000000"/>
                <w:sz w:val="20"/>
                <w:szCs w:val="18"/>
                <w:vertAlign w:val="superscript"/>
                <w:lang w:eastAsia="ru-RU"/>
              </w:rPr>
              <w:t>2</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3,5</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3,5</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Общая отапливаемая площадь общественно-деловых зданий</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F</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м</w:t>
            </w:r>
            <w:r w:rsidRPr="00401CD4">
              <w:rPr>
                <w:rFonts w:eastAsia="Times New Roman" w:cs="Times New Roman"/>
                <w:color w:val="000000"/>
                <w:sz w:val="20"/>
                <w:szCs w:val="18"/>
                <w:vertAlign w:val="superscript"/>
                <w:lang w:eastAsia="ru-RU"/>
              </w:rPr>
              <w:t>2</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1,5</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1,5</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Тепловая нагрузка всего, в том числе: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р.сумм</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0,181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0,181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0,181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0,181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0,181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0,181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0,181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0,181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0,181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0,181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0,181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0,181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0,181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0,181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0,181</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0,181</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в жилищном фонде, в том числе: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0,127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0,127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0,127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0,127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0,127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0,127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0,127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0,127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0,127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0,127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0,127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0,127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0,127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0,127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0,127</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0,127</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отопления и вентиляции</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о.р.жф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0,093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0,093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0,093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0,093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0,093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0,093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0,093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0,093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0,093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0,093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0,093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0,093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0,093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0,093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0,093</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0,093</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3.1.2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горячего водоснабжения</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р.гвс.жф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0,033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0,033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0,033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0,033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0,033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0,033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0,033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0,033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0,033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0,033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0,033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0,033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0,033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0,033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0,033</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0,033</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в общественно-деловом фонде в том числе: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0,054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0,054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0,054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0,054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0,054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0,054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0,054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0,054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0,134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0,134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0,134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0,889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1,150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1,317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1,401</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1,401</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3.2.1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отопления и вентиляции</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р.о.одф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0,040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0,040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0,040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0,040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0,040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0,040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0,040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0,040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0,114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0,114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0,114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0,856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1,041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1,198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1,277</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1,277</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3.2.2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горячего водоснабжения</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р.гвс.одф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Гкал/ч</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0,014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0,014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0,014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0,014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0,014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0,014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0,014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0,014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0,019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0,019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0,019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0,033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0,108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0,119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0,124</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0,124</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Расход тепловой энергии, всего, в том числе: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сумм</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в жилищном фонде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0,9</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0,7</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4.1.1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отопления и вентиляции</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0,5</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4.1.2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горячего водоснабжения</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гвс.жф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в общественно-деловом фонде в том числе: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отопления и вентиляции</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0,2</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4.2.2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для целей горячего водоснабжения</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гвс.одф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тыс. Гкал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0,1</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5</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Удельная тепловая нагрузка в жилищном фонде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р.о.жф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Гкал/ч/м</w:t>
            </w:r>
            <w:r w:rsidRPr="00401CD4">
              <w:rPr>
                <w:rFonts w:eastAsia="Times New Roman" w:cs="Times New Roman"/>
                <w:color w:val="000000"/>
                <w:sz w:val="20"/>
                <w:szCs w:val="18"/>
                <w:vertAlign w:val="superscript"/>
                <w:lang w:eastAsia="ru-RU"/>
              </w:rPr>
              <w:t>2</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6</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Удельное потребление тепловой энергии на отопление в жилищном фонде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Гкал/м</w:t>
            </w:r>
            <w:r w:rsidRPr="00401CD4">
              <w:rPr>
                <w:rFonts w:eastAsia="Times New Roman" w:cs="Times New Roman"/>
                <w:color w:val="000000"/>
                <w:sz w:val="20"/>
                <w:szCs w:val="18"/>
                <w:vertAlign w:val="superscript"/>
                <w:lang w:eastAsia="ru-RU"/>
              </w:rPr>
              <w:t>2</w:t>
            </w:r>
            <w:r w:rsidRPr="00401CD4">
              <w:rPr>
                <w:rFonts w:eastAsia="Times New Roman" w:cs="Times New Roman"/>
                <w:color w:val="000000"/>
                <w:sz w:val="20"/>
                <w:szCs w:val="18"/>
                <w:lang w:eastAsia="ru-RU"/>
              </w:rPr>
              <w:t>/год</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0,243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0,243</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0,247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0,207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0,207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0,207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0,207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0,207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0,207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0,207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0,207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0,207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0,207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0,207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0,207</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0,207</w:t>
            </w:r>
          </w:p>
        </w:tc>
      </w:tr>
      <w:tr w:rsidR="00E3086F" w:rsidRPr="00401CD4" w:rsidTr="00D75A34">
        <w:trPr>
          <w:trHeight w:val="20"/>
        </w:trPr>
        <w:tc>
          <w:tcPr>
            <w:tcW w:w="765"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7</w:t>
            </w:r>
          </w:p>
        </w:tc>
        <w:tc>
          <w:tcPr>
            <w:tcW w:w="5500"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Градус-сутки отопительного периода</w:t>
            </w:r>
          </w:p>
        </w:tc>
        <w:tc>
          <w:tcPr>
            <w:tcW w:w="1309"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ГСОП</w:t>
            </w:r>
          </w:p>
        </w:tc>
        <w:tc>
          <w:tcPr>
            <w:tcW w:w="1497" w:type="dxa"/>
            <w:gridSpan w:val="2"/>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°C x сут</w:t>
            </w:r>
          </w:p>
        </w:tc>
        <w:tc>
          <w:tcPr>
            <w:tcW w:w="863" w:type="dxa"/>
            <w:gridSpan w:val="2"/>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Pr>
                <w:rFonts w:eastAsia="Times New Roman" w:cs="Times New Roman"/>
                <w:color w:val="000000"/>
                <w:sz w:val="20"/>
                <w:szCs w:val="18"/>
                <w:lang w:eastAsia="ru-RU"/>
              </w:rPr>
              <w:t>5119</w:t>
            </w:r>
          </w:p>
        </w:tc>
        <w:tc>
          <w:tcPr>
            <w:tcW w:w="852" w:type="dxa"/>
            <w:shd w:val="clear" w:color="auto" w:fill="auto"/>
            <w:noWrap/>
            <w:vAlign w:val="center"/>
            <w:hideMark/>
          </w:tcPr>
          <w:p w:rsidR="00E3086F" w:rsidRPr="00401CD4" w:rsidRDefault="00E3086F" w:rsidP="00E3086F">
            <w:pPr>
              <w:ind w:firstLine="0"/>
              <w:jc w:val="center"/>
              <w:rPr>
                <w:rFonts w:eastAsia="Times New Roman" w:cs="Times New Roman"/>
                <w:color w:val="000000"/>
                <w:sz w:val="20"/>
                <w:szCs w:val="18"/>
                <w:lang w:eastAsia="ru-RU"/>
              </w:rPr>
            </w:pPr>
            <w:r>
              <w:rPr>
                <w:rFonts w:eastAsia="Times New Roman" w:cs="Times New Roman"/>
                <w:color w:val="000000"/>
                <w:sz w:val="20"/>
                <w:szCs w:val="18"/>
                <w:lang w:eastAsia="ru-RU"/>
              </w:rPr>
              <w:t>5098</w:t>
            </w:r>
          </w:p>
        </w:tc>
        <w:tc>
          <w:tcPr>
            <w:tcW w:w="852" w:type="dxa"/>
            <w:shd w:val="clear" w:color="auto" w:fill="auto"/>
            <w:noWrap/>
            <w:hideMark/>
          </w:tcPr>
          <w:p w:rsidR="00E3086F" w:rsidRDefault="00E3086F" w:rsidP="00E3086F">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E3086F" w:rsidRDefault="00E3086F" w:rsidP="00E3086F">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E3086F" w:rsidRDefault="00E3086F" w:rsidP="00E3086F">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E3086F" w:rsidRDefault="00E3086F" w:rsidP="00E3086F">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E3086F" w:rsidRDefault="00E3086F" w:rsidP="00E3086F">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E3086F" w:rsidRDefault="00E3086F" w:rsidP="00E3086F">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E3086F" w:rsidRDefault="00E3086F" w:rsidP="00E3086F">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E3086F" w:rsidRDefault="00E3086F" w:rsidP="00E3086F">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E3086F" w:rsidRDefault="00E3086F" w:rsidP="00E3086F">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E3086F" w:rsidRDefault="00E3086F" w:rsidP="00E3086F">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E3086F" w:rsidRDefault="00E3086F" w:rsidP="00E3086F">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E3086F" w:rsidRDefault="00E3086F" w:rsidP="00E3086F">
            <w:pPr>
              <w:ind w:hanging="31"/>
              <w:jc w:val="center"/>
            </w:pPr>
            <w:r w:rsidRPr="0008294A">
              <w:rPr>
                <w:rFonts w:eastAsia="Times New Roman" w:cs="Times New Roman"/>
                <w:color w:val="000000"/>
                <w:sz w:val="20"/>
                <w:szCs w:val="18"/>
                <w:lang w:eastAsia="ru-RU"/>
              </w:rPr>
              <w:t>5098</w:t>
            </w:r>
          </w:p>
        </w:tc>
        <w:tc>
          <w:tcPr>
            <w:tcW w:w="852" w:type="dxa"/>
            <w:shd w:val="clear" w:color="auto" w:fill="auto"/>
            <w:noWrap/>
            <w:hideMark/>
          </w:tcPr>
          <w:p w:rsidR="00E3086F" w:rsidRDefault="00E3086F" w:rsidP="00E3086F">
            <w:pPr>
              <w:ind w:hanging="31"/>
              <w:jc w:val="center"/>
            </w:pPr>
            <w:r w:rsidRPr="0008294A">
              <w:rPr>
                <w:rFonts w:eastAsia="Times New Roman" w:cs="Times New Roman"/>
                <w:color w:val="000000"/>
                <w:sz w:val="20"/>
                <w:szCs w:val="18"/>
                <w:lang w:eastAsia="ru-RU"/>
              </w:rPr>
              <w:t>5098</w:t>
            </w:r>
          </w:p>
        </w:tc>
        <w:tc>
          <w:tcPr>
            <w:tcW w:w="852" w:type="dxa"/>
            <w:gridSpan w:val="2"/>
            <w:shd w:val="clear" w:color="auto" w:fill="auto"/>
            <w:noWrap/>
            <w:hideMark/>
          </w:tcPr>
          <w:p w:rsidR="00E3086F" w:rsidRDefault="00E3086F" w:rsidP="00E3086F">
            <w:pPr>
              <w:ind w:hanging="31"/>
              <w:jc w:val="center"/>
            </w:pPr>
            <w:r w:rsidRPr="0008294A">
              <w:rPr>
                <w:rFonts w:eastAsia="Times New Roman" w:cs="Times New Roman"/>
                <w:color w:val="000000"/>
                <w:sz w:val="20"/>
                <w:szCs w:val="18"/>
                <w:lang w:eastAsia="ru-RU"/>
              </w:rPr>
              <w:t>5098</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8</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Удельное приведенное потребление тепловой энергии на отопление в жилищном фонде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о.жф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Гкал/м</w:t>
            </w:r>
            <w:r w:rsidRPr="00401CD4">
              <w:rPr>
                <w:rFonts w:eastAsia="Times New Roman" w:cs="Times New Roman"/>
                <w:color w:val="000000"/>
                <w:sz w:val="20"/>
                <w:szCs w:val="18"/>
                <w:vertAlign w:val="superscript"/>
                <w:lang w:eastAsia="ru-RU"/>
              </w:rPr>
              <w:t>2</w:t>
            </w:r>
            <w:r w:rsidRPr="00401CD4">
              <w:rPr>
                <w:rFonts w:eastAsia="Times New Roman" w:cs="Times New Roman"/>
                <w:color w:val="000000"/>
                <w:sz w:val="20"/>
                <w:szCs w:val="18"/>
                <w:lang w:eastAsia="ru-RU"/>
              </w:rPr>
              <w:t>(°C x сут)</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0,000031</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0,000031</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9</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Удельная тепловая нагрузка в общественно-деловом фонде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р.ов.одф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Гкал/ч/м</w:t>
            </w:r>
            <w:r w:rsidRPr="00401CD4">
              <w:rPr>
                <w:rFonts w:eastAsia="Times New Roman" w:cs="Times New Roman"/>
                <w:color w:val="000000"/>
                <w:sz w:val="20"/>
                <w:szCs w:val="18"/>
                <w:vertAlign w:val="superscript"/>
                <w:lang w:eastAsia="ru-RU"/>
              </w:rPr>
              <w:t>2</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0,000036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0,000088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0,000088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0,000088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0,000588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0,000760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0,000871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0,000926</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0,000926</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10</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Удельное приведенное потребление тепловой энергии в общественно-деловом фонде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i/>
                <w:iCs/>
                <w:color w:val="000000"/>
                <w:sz w:val="20"/>
                <w:szCs w:val="18"/>
                <w:lang w:eastAsia="ru-RU"/>
              </w:rPr>
              <w:t>q̅</w:t>
            </w:r>
            <w:r w:rsidRPr="00401CD4">
              <w:rPr>
                <w:rFonts w:eastAsia="Times New Roman" w:cs="Times New Roman"/>
                <w:i/>
                <w:iCs/>
                <w:color w:val="000000"/>
                <w:sz w:val="20"/>
                <w:szCs w:val="18"/>
                <w:vertAlign w:val="subscript"/>
                <w:lang w:eastAsia="ru-RU"/>
              </w:rPr>
              <w:t>j</w:t>
            </w:r>
            <w:r w:rsidRPr="00401CD4">
              <w:rPr>
                <w:rFonts w:eastAsia="Times New Roman" w:cs="Times New Roman"/>
                <w:color w:val="000000"/>
                <w:sz w:val="20"/>
                <w:szCs w:val="18"/>
                <w:vertAlign w:val="superscript"/>
                <w:lang w:eastAsia="ru-RU"/>
              </w:rPr>
              <w:t>р.ов.одф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Гкал/м</w:t>
            </w:r>
            <w:r w:rsidRPr="00401CD4">
              <w:rPr>
                <w:rFonts w:eastAsia="Times New Roman" w:cs="Times New Roman"/>
                <w:color w:val="000000"/>
                <w:sz w:val="20"/>
                <w:szCs w:val="18"/>
                <w:vertAlign w:val="superscript"/>
                <w:lang w:eastAsia="ru-RU"/>
              </w:rPr>
              <w:t>2</w:t>
            </w:r>
            <w:r w:rsidRPr="00401CD4">
              <w:rPr>
                <w:rFonts w:eastAsia="Times New Roman" w:cs="Times New Roman"/>
                <w:color w:val="000000"/>
                <w:sz w:val="20"/>
                <w:szCs w:val="18"/>
                <w:lang w:eastAsia="ru-RU"/>
              </w:rPr>
              <w:t>/(°C x сут)</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0,000050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0,000050</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0,000051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0,000042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0,000042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0,000042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0,000042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0,000042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0,000042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0,000042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0,000042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0,000042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0,000042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0,000042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0,000042</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0,000042</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11</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Средняя плотность тепловой нагрузки</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i/>
                <w:iCs/>
                <w:color w:val="000000"/>
                <w:sz w:val="20"/>
                <w:szCs w:val="18"/>
                <w:lang w:eastAsia="ru-RU"/>
              </w:rPr>
            </w:pPr>
            <w:r w:rsidRPr="00401CD4">
              <w:rPr>
                <w:rFonts w:eastAsia="Times New Roman" w:cs="Times New Roman"/>
                <w:i/>
                <w:iCs/>
                <w:color w:val="000000"/>
                <w:sz w:val="20"/>
                <w:szCs w:val="18"/>
                <w:lang w:eastAsia="ru-RU"/>
              </w:rPr>
              <w:t>ρ</w:t>
            </w:r>
            <w:r w:rsidRPr="00401CD4">
              <w:rPr>
                <w:rFonts w:eastAsia="Times New Roman" w:cs="Times New Roman"/>
                <w:i/>
                <w:iCs/>
                <w:color w:val="000000"/>
                <w:sz w:val="20"/>
                <w:szCs w:val="18"/>
                <w:vertAlign w:val="subscript"/>
                <w:lang w:eastAsia="ru-RU"/>
              </w:rPr>
              <w:t>j</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Гкал/ч/га</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0,358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0,358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0,358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0,358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0,358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0,358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0,358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0,358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0,358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0,358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0,358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0,358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0,358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0,358</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0,358</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0,358</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12</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Средняя плотность расхода тепловой энергии на отопление в жилищном фонде</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i/>
                <w:iCs/>
                <w:color w:val="000000"/>
                <w:sz w:val="20"/>
                <w:szCs w:val="18"/>
                <w:lang w:eastAsia="ru-RU"/>
              </w:rPr>
            </w:pPr>
            <w:r w:rsidRPr="00401CD4">
              <w:rPr>
                <w:rFonts w:eastAsia="Times New Roman" w:cs="Times New Roman"/>
                <w:i/>
                <w:iCs/>
                <w:color w:val="000000"/>
                <w:sz w:val="20"/>
                <w:szCs w:val="18"/>
                <w:lang w:eastAsia="ru-RU"/>
              </w:rPr>
              <w:t>ρ</w:t>
            </w:r>
            <w:r w:rsidRPr="00401CD4">
              <w:rPr>
                <w:rFonts w:eastAsia="Times New Roman" w:cs="Times New Roman"/>
                <w:i/>
                <w:iCs/>
                <w:color w:val="000000"/>
                <w:sz w:val="20"/>
                <w:szCs w:val="18"/>
                <w:vertAlign w:val="subscript"/>
                <w:lang w:eastAsia="ru-RU"/>
              </w:rPr>
              <w:t>j,A+1</w:t>
            </w:r>
            <w:r w:rsidRPr="00401CD4">
              <w:rPr>
                <w:rFonts w:eastAsia="Times New Roman" w:cs="Times New Roman"/>
                <w:color w:val="000000"/>
                <w:sz w:val="20"/>
                <w:szCs w:val="18"/>
                <w:vertAlign w:val="superscript"/>
                <w:lang w:eastAsia="ru-RU"/>
              </w:rPr>
              <w:t>о.жф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Гкал/га</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1248,6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1248,6</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1268,5</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1060,1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1060,1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1060,1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1060,1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1060,1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1060,1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1060,1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1060,1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1060,1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1060,1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1060,1</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1060,1</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1060,1</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13</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Средняя тепловая нагрузка на отопление на одного жителя</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i/>
                <w:iCs/>
                <w:color w:val="000000"/>
                <w:sz w:val="20"/>
                <w:szCs w:val="18"/>
                <w:lang w:eastAsia="ru-RU"/>
              </w:rPr>
            </w:pPr>
            <w:r w:rsidRPr="00401CD4">
              <w:rPr>
                <w:rFonts w:eastAsia="Times New Roman" w:cs="Times New Roman"/>
                <w:i/>
                <w:iCs/>
                <w:color w:val="000000"/>
                <w:sz w:val="20"/>
                <w:szCs w:val="18"/>
                <w:lang w:eastAsia="ru-RU"/>
              </w:rPr>
              <w:t>ρ̅</w:t>
            </w:r>
            <w:r w:rsidRPr="00401CD4">
              <w:rPr>
                <w:rFonts w:eastAsia="Times New Roman" w:cs="Times New Roman"/>
                <w:i/>
                <w:iCs/>
                <w:color w:val="000000"/>
                <w:sz w:val="20"/>
                <w:szCs w:val="18"/>
                <w:vertAlign w:val="subscript"/>
                <w:lang w:eastAsia="ru-RU"/>
              </w:rPr>
              <w:t>j,A+1</w:t>
            </w:r>
            <w:r w:rsidRPr="00401CD4">
              <w:rPr>
                <w:rFonts w:eastAsia="Times New Roman" w:cs="Times New Roman"/>
                <w:color w:val="000000"/>
                <w:sz w:val="20"/>
                <w:szCs w:val="18"/>
                <w:vertAlign w:val="superscript"/>
                <w:lang w:eastAsia="ru-RU"/>
              </w:rPr>
              <w:t>р.о.жф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Гкал/ч/чел.</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0,001994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0,001994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0,001994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0,001994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0,001994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0,001994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0,001994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0,001994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0,001994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0,001994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0,001994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0,001994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0,001994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0,001994</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0,001994</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0,001994</w:t>
            </w:r>
          </w:p>
        </w:tc>
      </w:tr>
      <w:tr w:rsidR="00950F39" w:rsidRPr="00401CD4" w:rsidTr="00D75A34">
        <w:trPr>
          <w:trHeight w:val="20"/>
        </w:trPr>
        <w:tc>
          <w:tcPr>
            <w:tcW w:w="765"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14</w:t>
            </w:r>
          </w:p>
        </w:tc>
        <w:tc>
          <w:tcPr>
            <w:tcW w:w="5500" w:type="dxa"/>
            <w:shd w:val="clear" w:color="auto" w:fill="auto"/>
            <w:noWrap/>
            <w:vAlign w:val="center"/>
            <w:hideMark/>
          </w:tcPr>
          <w:p w:rsidR="00950F39" w:rsidRPr="00401CD4" w:rsidRDefault="00950F39" w:rsidP="00950F39">
            <w:pPr>
              <w:ind w:firstLine="0"/>
              <w:jc w:val="center"/>
              <w:rPr>
                <w:rFonts w:eastAsia="Times New Roman" w:cs="Times New Roman"/>
                <w:color w:val="000000"/>
                <w:sz w:val="20"/>
                <w:szCs w:val="18"/>
                <w:lang w:eastAsia="ru-RU"/>
              </w:rPr>
            </w:pPr>
            <w:r w:rsidRPr="00401CD4">
              <w:rPr>
                <w:rFonts w:eastAsia="Times New Roman" w:cs="Times New Roman"/>
                <w:color w:val="000000"/>
                <w:sz w:val="20"/>
                <w:szCs w:val="18"/>
                <w:lang w:eastAsia="ru-RU"/>
              </w:rPr>
              <w:t>Средний расход тепловой энергии на отопление на одного жителя</w:t>
            </w:r>
          </w:p>
        </w:tc>
        <w:tc>
          <w:tcPr>
            <w:tcW w:w="1309" w:type="dxa"/>
            <w:shd w:val="clear" w:color="auto" w:fill="auto"/>
            <w:noWrap/>
            <w:vAlign w:val="center"/>
            <w:hideMark/>
          </w:tcPr>
          <w:p w:rsidR="00950F39" w:rsidRPr="00401CD4" w:rsidRDefault="00950F39" w:rsidP="00950F39">
            <w:pPr>
              <w:ind w:firstLine="0"/>
              <w:jc w:val="center"/>
              <w:rPr>
                <w:rFonts w:eastAsia="Times New Roman" w:cs="Times New Roman"/>
                <w:i/>
                <w:iCs/>
                <w:color w:val="000000"/>
                <w:sz w:val="20"/>
                <w:szCs w:val="18"/>
                <w:lang w:eastAsia="ru-RU"/>
              </w:rPr>
            </w:pPr>
            <w:r w:rsidRPr="00401CD4">
              <w:rPr>
                <w:rFonts w:eastAsia="Times New Roman" w:cs="Times New Roman"/>
                <w:i/>
                <w:iCs/>
                <w:color w:val="000000"/>
                <w:sz w:val="20"/>
                <w:szCs w:val="18"/>
                <w:lang w:eastAsia="ru-RU"/>
              </w:rPr>
              <w:t>ρ̅</w:t>
            </w:r>
            <w:r w:rsidRPr="00401CD4">
              <w:rPr>
                <w:rFonts w:eastAsia="Times New Roman" w:cs="Times New Roman"/>
                <w:i/>
                <w:iCs/>
                <w:color w:val="000000"/>
                <w:sz w:val="20"/>
                <w:szCs w:val="18"/>
                <w:vertAlign w:val="subscript"/>
                <w:lang w:eastAsia="ru-RU"/>
              </w:rPr>
              <w:t>j,A+1</w:t>
            </w:r>
            <w:r w:rsidRPr="00401CD4">
              <w:rPr>
                <w:rFonts w:eastAsia="Times New Roman" w:cs="Times New Roman"/>
                <w:color w:val="000000"/>
                <w:sz w:val="20"/>
                <w:szCs w:val="18"/>
                <w:vertAlign w:val="superscript"/>
                <w:lang w:eastAsia="ru-RU"/>
              </w:rPr>
              <w:t>о.жф</w:t>
            </w:r>
          </w:p>
        </w:tc>
        <w:tc>
          <w:tcPr>
            <w:tcW w:w="1497"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color w:val="000000"/>
                <w:sz w:val="20"/>
                <w:szCs w:val="18"/>
                <w:lang w:eastAsia="ru-RU"/>
              </w:rPr>
              <w:t>Гкал/чел/год</w:t>
            </w:r>
          </w:p>
        </w:tc>
        <w:tc>
          <w:tcPr>
            <w:tcW w:w="863"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13,512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13,512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13,727</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11,472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11,472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11,472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11,472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11,472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11,472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11,472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11,472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11,472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11,472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11,472</w:t>
            </w:r>
          </w:p>
        </w:tc>
        <w:tc>
          <w:tcPr>
            <w:tcW w:w="852" w:type="dxa"/>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11,472</w:t>
            </w:r>
          </w:p>
        </w:tc>
        <w:tc>
          <w:tcPr>
            <w:tcW w:w="852" w:type="dxa"/>
            <w:gridSpan w:val="2"/>
            <w:shd w:val="clear" w:color="auto" w:fill="auto"/>
            <w:noWrap/>
            <w:vAlign w:val="center"/>
            <w:hideMark/>
          </w:tcPr>
          <w:p w:rsidR="00950F39" w:rsidRPr="00401CD4" w:rsidRDefault="00950F39" w:rsidP="00950F39">
            <w:pPr>
              <w:ind w:firstLine="0"/>
              <w:jc w:val="center"/>
              <w:rPr>
                <w:rFonts w:eastAsia="Times New Roman" w:cs="Times New Roman"/>
                <w:sz w:val="20"/>
                <w:szCs w:val="18"/>
                <w:lang w:eastAsia="ru-RU"/>
              </w:rPr>
            </w:pPr>
            <w:r w:rsidRPr="00401CD4">
              <w:rPr>
                <w:rFonts w:eastAsia="Times New Roman" w:cs="Times New Roman"/>
                <w:sz w:val="20"/>
                <w:szCs w:val="18"/>
                <w:lang w:eastAsia="ru-RU"/>
              </w:rPr>
              <w:t>11,472</w:t>
            </w:r>
          </w:p>
        </w:tc>
      </w:tr>
    </w:tbl>
    <w:p w:rsidR="0072602C" w:rsidRDefault="0072602C" w:rsidP="0072602C">
      <w:pPr>
        <w:widowControl w:val="0"/>
        <w:adjustRightInd w:val="0"/>
        <w:spacing w:before="120" w:after="120" w:line="360" w:lineRule="auto"/>
        <w:ind w:firstLine="567"/>
        <w:textAlignment w:val="baseline"/>
        <w:rPr>
          <w:rFonts w:asciiTheme="majorBidi" w:eastAsia="Microsoft YaHei" w:hAnsiTheme="majorBidi" w:cstheme="majorBidi"/>
          <w:spacing w:val="-5"/>
          <w:sz w:val="24"/>
          <w:szCs w:val="24"/>
        </w:rPr>
      </w:pPr>
    </w:p>
    <w:p w:rsidR="0072602C" w:rsidRDefault="0072602C" w:rsidP="0072602C">
      <w:pPr>
        <w:widowControl w:val="0"/>
        <w:adjustRightInd w:val="0"/>
        <w:spacing w:before="120" w:after="120" w:line="360" w:lineRule="auto"/>
        <w:ind w:firstLine="567"/>
        <w:textAlignment w:val="baseline"/>
        <w:rPr>
          <w:rFonts w:asciiTheme="majorBidi" w:eastAsia="Microsoft YaHei" w:hAnsiTheme="majorBidi" w:cstheme="majorBidi"/>
          <w:spacing w:val="-5"/>
          <w:sz w:val="24"/>
          <w:szCs w:val="24"/>
        </w:rPr>
        <w:sectPr w:rsidR="0072602C" w:rsidSect="0072602C">
          <w:pgSz w:w="23814" w:h="16840" w:orient="landscape" w:code="8"/>
          <w:pgMar w:top="851" w:right="567" w:bottom="567" w:left="567" w:header="284" w:footer="284" w:gutter="0"/>
          <w:cols w:space="708"/>
          <w:docGrid w:linePitch="360"/>
        </w:sectPr>
      </w:pPr>
    </w:p>
    <w:p w:rsidR="00805393" w:rsidRPr="00805393" w:rsidRDefault="00805393" w:rsidP="00805393">
      <w:pPr>
        <w:pStyle w:val="af7"/>
        <w:numPr>
          <w:ilvl w:val="0"/>
          <w:numId w:val="1"/>
        </w:numPr>
        <w:spacing w:after="120"/>
        <w:ind w:left="714" w:hanging="357"/>
        <w:contextualSpacing w:val="0"/>
        <w:jc w:val="center"/>
        <w:rPr>
          <w:rFonts w:eastAsia="Times New Roman" w:cs="Times New Roman"/>
          <w:b/>
          <w:sz w:val="24"/>
          <w:szCs w:val="24"/>
          <w:lang w:eastAsia="ru-RU"/>
        </w:rPr>
      </w:pPr>
      <w:r w:rsidRPr="00805393">
        <w:rPr>
          <w:b/>
        </w:rPr>
        <w:lastRenderedPageBreak/>
        <w:t>Индикаторы, характеризующие функционирование источников тепловой энергии в системе теплоснабжения, образованной на базе источника комбинированной выработки, по годам расчетного периода схемы теплоснабжения</w:t>
      </w:r>
    </w:p>
    <w:p w:rsidR="00805393" w:rsidRPr="005C02CD" w:rsidRDefault="0072602C" w:rsidP="00805393">
      <w:pPr>
        <w:tabs>
          <w:tab w:val="left" w:pos="993"/>
        </w:tabs>
        <w:spacing w:line="360" w:lineRule="auto"/>
        <w:ind w:firstLine="709"/>
        <w:contextualSpacing/>
        <w:rPr>
          <w:rFonts w:eastAsia="Times New Roman" w:cs="Times New Roman"/>
          <w:sz w:val="24"/>
          <w:szCs w:val="24"/>
          <w:lang w:eastAsia="ru-RU"/>
        </w:rPr>
      </w:pPr>
      <w:r w:rsidRPr="00805393">
        <w:rPr>
          <w:rFonts w:eastAsia="Times New Roman" w:cs="Times New Roman"/>
          <w:szCs w:val="26"/>
          <w:lang w:eastAsia="ru-RU"/>
        </w:rPr>
        <w:t xml:space="preserve">Индикаторы, характеризующие функционирование источников тепловой энергии в системе теплоснабжения на базе источников комбинированной выработки тепловой и электрической энергии представлены в таблице </w:t>
      </w:r>
      <w:r w:rsidR="00805393">
        <w:rPr>
          <w:rFonts w:eastAsia="Times New Roman" w:cs="Times New Roman"/>
          <w:szCs w:val="26"/>
          <w:lang w:eastAsia="ru-RU"/>
        </w:rPr>
        <w:t>3.1</w:t>
      </w:r>
      <w:r w:rsidRPr="00805393">
        <w:rPr>
          <w:rFonts w:eastAsia="Times New Roman" w:cs="Times New Roman"/>
          <w:szCs w:val="26"/>
          <w:lang w:eastAsia="ru-RU"/>
        </w:rPr>
        <w:t>.</w:t>
      </w:r>
    </w:p>
    <w:p w:rsidR="00805393" w:rsidRDefault="00805393" w:rsidP="00805393">
      <w:pPr>
        <w:spacing w:line="360" w:lineRule="auto"/>
        <w:ind w:firstLine="709"/>
        <w:contextualSpacing/>
        <w:rPr>
          <w:rFonts w:eastAsia="Times New Roman" w:cs="Times New Roman"/>
          <w:sz w:val="24"/>
          <w:szCs w:val="24"/>
        </w:rPr>
      </w:pPr>
    </w:p>
    <w:p w:rsidR="00805393" w:rsidRPr="005C02CD" w:rsidRDefault="00805393" w:rsidP="00805393">
      <w:pPr>
        <w:spacing w:line="360" w:lineRule="auto"/>
        <w:ind w:firstLine="709"/>
        <w:contextualSpacing/>
        <w:rPr>
          <w:rFonts w:eastAsia="Times New Roman" w:cs="Times New Roman"/>
          <w:sz w:val="24"/>
          <w:szCs w:val="24"/>
        </w:rPr>
        <w:sectPr w:rsidR="00805393" w:rsidRPr="005C02CD" w:rsidSect="007B6D20">
          <w:pgSz w:w="11906" w:h="16838"/>
          <w:pgMar w:top="1134" w:right="851" w:bottom="1134" w:left="1701" w:header="284" w:footer="284" w:gutter="0"/>
          <w:cols w:space="708"/>
          <w:docGrid w:linePitch="360"/>
        </w:sectPr>
      </w:pPr>
    </w:p>
    <w:p w:rsidR="00805393" w:rsidRPr="00805393" w:rsidRDefault="00805393" w:rsidP="00805393">
      <w:pPr>
        <w:pStyle w:val="affffffff1"/>
        <w:jc w:val="center"/>
        <w:rPr>
          <w:b w:val="0"/>
          <w:sz w:val="26"/>
          <w:szCs w:val="26"/>
        </w:rPr>
      </w:pPr>
      <w:bookmarkStart w:id="2" w:name="_Toc184650798"/>
      <w:r w:rsidRPr="00805393">
        <w:rPr>
          <w:b w:val="0"/>
          <w:sz w:val="26"/>
          <w:szCs w:val="26"/>
        </w:rPr>
        <w:lastRenderedPageBreak/>
        <w:t xml:space="preserve">Таблица </w:t>
      </w:r>
      <w:r w:rsidR="00470200" w:rsidRPr="00805393">
        <w:rPr>
          <w:b w:val="0"/>
          <w:noProof/>
          <w:sz w:val="26"/>
          <w:szCs w:val="26"/>
        </w:rPr>
        <w:fldChar w:fldCharType="begin"/>
      </w:r>
      <w:r w:rsidRPr="00805393">
        <w:rPr>
          <w:b w:val="0"/>
          <w:noProof/>
          <w:sz w:val="26"/>
          <w:szCs w:val="26"/>
        </w:rPr>
        <w:instrText xml:space="preserve"> STYLEREF 1 \s </w:instrText>
      </w:r>
      <w:r w:rsidR="00470200" w:rsidRPr="00805393">
        <w:rPr>
          <w:b w:val="0"/>
          <w:noProof/>
          <w:sz w:val="26"/>
          <w:szCs w:val="26"/>
        </w:rPr>
        <w:fldChar w:fldCharType="separate"/>
      </w:r>
      <w:r w:rsidRPr="00805393">
        <w:rPr>
          <w:b w:val="0"/>
          <w:noProof/>
          <w:sz w:val="26"/>
          <w:szCs w:val="26"/>
        </w:rPr>
        <w:t>3</w:t>
      </w:r>
      <w:r w:rsidR="00470200" w:rsidRPr="00805393">
        <w:rPr>
          <w:b w:val="0"/>
          <w:noProof/>
          <w:sz w:val="26"/>
          <w:szCs w:val="26"/>
        </w:rPr>
        <w:fldChar w:fldCharType="end"/>
      </w:r>
      <w:r w:rsidRPr="00805393">
        <w:rPr>
          <w:b w:val="0"/>
          <w:sz w:val="26"/>
          <w:szCs w:val="26"/>
        </w:rPr>
        <w:t>.</w:t>
      </w:r>
      <w:r>
        <w:rPr>
          <w:b w:val="0"/>
          <w:noProof/>
          <w:sz w:val="26"/>
          <w:szCs w:val="26"/>
        </w:rPr>
        <w:t>1</w:t>
      </w:r>
      <w:r w:rsidRPr="00805393">
        <w:rPr>
          <w:b w:val="0"/>
          <w:sz w:val="26"/>
          <w:szCs w:val="26"/>
        </w:rPr>
        <w:t xml:space="preserve"> – Индикаторы, характеризующие динамику функционирования источников комбинированной выработки электрической и тепловой энергии</w:t>
      </w:r>
      <w:bookmarkEnd w:id="2"/>
    </w:p>
    <w:tbl>
      <w:tblPr>
        <w:tblW w:w="226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90"/>
        <w:gridCol w:w="6535"/>
        <w:gridCol w:w="1417"/>
        <w:gridCol w:w="1134"/>
        <w:gridCol w:w="850"/>
        <w:gridCol w:w="909"/>
        <w:gridCol w:w="792"/>
        <w:gridCol w:w="792"/>
        <w:gridCol w:w="791"/>
        <w:gridCol w:w="792"/>
        <w:gridCol w:w="792"/>
        <w:gridCol w:w="792"/>
        <w:gridCol w:w="792"/>
        <w:gridCol w:w="792"/>
        <w:gridCol w:w="791"/>
        <w:gridCol w:w="792"/>
        <w:gridCol w:w="792"/>
        <w:gridCol w:w="792"/>
        <w:gridCol w:w="792"/>
        <w:gridCol w:w="792"/>
        <w:gridCol w:w="70"/>
      </w:tblGrid>
      <w:tr w:rsidR="00805393" w:rsidRPr="00B45BFF" w:rsidTr="00805393">
        <w:trPr>
          <w:gridAfter w:val="1"/>
          <w:wAfter w:w="70" w:type="dxa"/>
          <w:trHeight w:val="20"/>
          <w:tblHeader/>
        </w:trPr>
        <w:tc>
          <w:tcPr>
            <w:tcW w:w="690" w:type="dxa"/>
            <w:shd w:val="clear" w:color="auto" w:fill="auto"/>
            <w:noWrap/>
            <w:vAlign w:val="center"/>
            <w:hideMark/>
          </w:tcPr>
          <w:p w:rsidR="00805393" w:rsidRPr="00805393" w:rsidRDefault="00805393" w:rsidP="00805393">
            <w:pPr>
              <w:ind w:hanging="30"/>
              <w:jc w:val="center"/>
              <w:rPr>
                <w:rFonts w:eastAsia="Times New Roman" w:cs="Times New Roman"/>
                <w:b/>
                <w:bCs/>
                <w:sz w:val="22"/>
                <w:lang w:eastAsia="ru-RU"/>
              </w:rPr>
            </w:pPr>
            <w:r w:rsidRPr="00805393">
              <w:rPr>
                <w:rFonts w:eastAsia="Times New Roman" w:cs="Times New Roman"/>
                <w:b/>
                <w:bCs/>
                <w:sz w:val="22"/>
                <w:lang w:eastAsia="ru-RU"/>
              </w:rPr>
              <w:t>N п/п</w:t>
            </w:r>
          </w:p>
        </w:tc>
        <w:tc>
          <w:tcPr>
            <w:tcW w:w="6535" w:type="dxa"/>
            <w:shd w:val="clear" w:color="auto" w:fill="auto"/>
            <w:noWrap/>
            <w:vAlign w:val="center"/>
            <w:hideMark/>
          </w:tcPr>
          <w:p w:rsidR="00805393" w:rsidRPr="00805393" w:rsidRDefault="00805393" w:rsidP="00805393">
            <w:pPr>
              <w:ind w:hanging="30"/>
              <w:jc w:val="center"/>
              <w:rPr>
                <w:rFonts w:eastAsia="Times New Roman" w:cs="Times New Roman"/>
                <w:b/>
                <w:bCs/>
                <w:sz w:val="22"/>
                <w:lang w:eastAsia="ru-RU"/>
              </w:rPr>
            </w:pPr>
            <w:r w:rsidRPr="00805393">
              <w:rPr>
                <w:rFonts w:eastAsia="Times New Roman" w:cs="Times New Roman"/>
                <w:b/>
                <w:bCs/>
                <w:sz w:val="22"/>
                <w:lang w:eastAsia="ru-RU"/>
              </w:rPr>
              <w:t>Наименование показателя</w:t>
            </w:r>
          </w:p>
        </w:tc>
        <w:tc>
          <w:tcPr>
            <w:tcW w:w="1417" w:type="dxa"/>
            <w:shd w:val="clear" w:color="auto" w:fill="auto"/>
            <w:noWrap/>
            <w:vAlign w:val="center"/>
            <w:hideMark/>
          </w:tcPr>
          <w:p w:rsidR="00805393" w:rsidRPr="00805393" w:rsidRDefault="00805393" w:rsidP="00805393">
            <w:pPr>
              <w:ind w:hanging="30"/>
              <w:jc w:val="center"/>
              <w:rPr>
                <w:rFonts w:eastAsia="Times New Roman" w:cs="Times New Roman"/>
                <w:b/>
                <w:bCs/>
                <w:sz w:val="22"/>
                <w:lang w:eastAsia="ru-RU"/>
              </w:rPr>
            </w:pPr>
            <w:r w:rsidRPr="00805393">
              <w:rPr>
                <w:rFonts w:eastAsia="Times New Roman" w:cs="Times New Roman"/>
                <w:b/>
                <w:bCs/>
                <w:sz w:val="22"/>
                <w:lang w:eastAsia="ru-RU"/>
              </w:rPr>
              <w:t>Обозначение показателя</w:t>
            </w:r>
          </w:p>
        </w:tc>
        <w:tc>
          <w:tcPr>
            <w:tcW w:w="1134" w:type="dxa"/>
            <w:shd w:val="clear" w:color="auto" w:fill="auto"/>
            <w:noWrap/>
            <w:vAlign w:val="center"/>
            <w:hideMark/>
          </w:tcPr>
          <w:p w:rsidR="00805393" w:rsidRPr="00805393" w:rsidRDefault="00805393" w:rsidP="00805393">
            <w:pPr>
              <w:ind w:hanging="30"/>
              <w:jc w:val="center"/>
              <w:rPr>
                <w:rFonts w:eastAsia="Times New Roman" w:cs="Times New Roman"/>
                <w:b/>
                <w:bCs/>
                <w:sz w:val="22"/>
                <w:lang w:eastAsia="ru-RU"/>
              </w:rPr>
            </w:pPr>
            <w:r w:rsidRPr="00805393">
              <w:rPr>
                <w:rFonts w:eastAsia="Times New Roman" w:cs="Times New Roman"/>
                <w:b/>
                <w:bCs/>
                <w:sz w:val="22"/>
                <w:lang w:eastAsia="ru-RU"/>
              </w:rPr>
              <w:t>Ед. изм.</w:t>
            </w:r>
          </w:p>
        </w:tc>
        <w:tc>
          <w:tcPr>
            <w:tcW w:w="850" w:type="dxa"/>
            <w:shd w:val="clear" w:color="auto" w:fill="auto"/>
            <w:noWrap/>
            <w:vAlign w:val="center"/>
            <w:hideMark/>
          </w:tcPr>
          <w:p w:rsidR="00805393" w:rsidRPr="00805393" w:rsidRDefault="00805393" w:rsidP="00805393">
            <w:pPr>
              <w:ind w:hanging="30"/>
              <w:jc w:val="center"/>
              <w:rPr>
                <w:rFonts w:eastAsia="Times New Roman" w:cs="Times New Roman"/>
                <w:b/>
                <w:bCs/>
                <w:sz w:val="22"/>
                <w:lang w:eastAsia="ru-RU"/>
              </w:rPr>
            </w:pPr>
            <w:r w:rsidRPr="00805393">
              <w:rPr>
                <w:rFonts w:eastAsia="Times New Roman" w:cs="Times New Roman"/>
                <w:b/>
                <w:bCs/>
                <w:sz w:val="22"/>
                <w:lang w:eastAsia="ru-RU"/>
              </w:rPr>
              <w:t>2020</w:t>
            </w:r>
          </w:p>
        </w:tc>
        <w:tc>
          <w:tcPr>
            <w:tcW w:w="909" w:type="dxa"/>
            <w:shd w:val="clear" w:color="auto" w:fill="auto"/>
            <w:noWrap/>
            <w:vAlign w:val="center"/>
            <w:hideMark/>
          </w:tcPr>
          <w:p w:rsidR="00805393" w:rsidRPr="00805393" w:rsidRDefault="00805393" w:rsidP="00805393">
            <w:pPr>
              <w:ind w:hanging="30"/>
              <w:jc w:val="center"/>
              <w:rPr>
                <w:rFonts w:eastAsia="Times New Roman" w:cs="Times New Roman"/>
                <w:b/>
                <w:bCs/>
                <w:sz w:val="22"/>
                <w:lang w:eastAsia="ru-RU"/>
              </w:rPr>
            </w:pPr>
            <w:r w:rsidRPr="00805393">
              <w:rPr>
                <w:rFonts w:eastAsia="Times New Roman" w:cs="Times New Roman"/>
                <w:b/>
                <w:bCs/>
                <w:sz w:val="22"/>
                <w:lang w:eastAsia="ru-RU"/>
              </w:rPr>
              <w:t>2021</w:t>
            </w:r>
          </w:p>
        </w:tc>
        <w:tc>
          <w:tcPr>
            <w:tcW w:w="792" w:type="dxa"/>
            <w:shd w:val="clear" w:color="auto" w:fill="auto"/>
            <w:noWrap/>
            <w:vAlign w:val="center"/>
            <w:hideMark/>
          </w:tcPr>
          <w:p w:rsidR="00805393" w:rsidRPr="00805393" w:rsidRDefault="00805393" w:rsidP="00805393">
            <w:pPr>
              <w:ind w:hanging="30"/>
              <w:jc w:val="center"/>
              <w:rPr>
                <w:rFonts w:eastAsia="Times New Roman" w:cs="Times New Roman"/>
                <w:b/>
                <w:bCs/>
                <w:sz w:val="22"/>
                <w:lang w:eastAsia="ru-RU"/>
              </w:rPr>
            </w:pPr>
            <w:r w:rsidRPr="00805393">
              <w:rPr>
                <w:rFonts w:eastAsia="Times New Roman" w:cs="Times New Roman"/>
                <w:b/>
                <w:bCs/>
                <w:sz w:val="22"/>
                <w:lang w:eastAsia="ru-RU"/>
              </w:rPr>
              <w:t>2022</w:t>
            </w:r>
          </w:p>
        </w:tc>
        <w:tc>
          <w:tcPr>
            <w:tcW w:w="792" w:type="dxa"/>
            <w:shd w:val="clear" w:color="auto" w:fill="auto"/>
            <w:noWrap/>
            <w:vAlign w:val="center"/>
            <w:hideMark/>
          </w:tcPr>
          <w:p w:rsidR="00805393" w:rsidRPr="00805393" w:rsidRDefault="00805393" w:rsidP="00805393">
            <w:pPr>
              <w:ind w:hanging="30"/>
              <w:jc w:val="center"/>
              <w:rPr>
                <w:rFonts w:eastAsia="Times New Roman" w:cs="Times New Roman"/>
                <w:b/>
                <w:bCs/>
                <w:sz w:val="22"/>
                <w:lang w:eastAsia="ru-RU"/>
              </w:rPr>
            </w:pPr>
            <w:r w:rsidRPr="00805393">
              <w:rPr>
                <w:rFonts w:eastAsia="Times New Roman" w:cs="Times New Roman"/>
                <w:b/>
                <w:bCs/>
                <w:sz w:val="22"/>
                <w:lang w:eastAsia="ru-RU"/>
              </w:rPr>
              <w:t>2023</w:t>
            </w:r>
          </w:p>
        </w:tc>
        <w:tc>
          <w:tcPr>
            <w:tcW w:w="791" w:type="dxa"/>
            <w:shd w:val="clear" w:color="auto" w:fill="auto"/>
            <w:noWrap/>
            <w:vAlign w:val="center"/>
            <w:hideMark/>
          </w:tcPr>
          <w:p w:rsidR="00805393" w:rsidRPr="00805393" w:rsidRDefault="00805393" w:rsidP="00805393">
            <w:pPr>
              <w:ind w:hanging="30"/>
              <w:jc w:val="center"/>
              <w:rPr>
                <w:rFonts w:eastAsia="Times New Roman" w:cs="Times New Roman"/>
                <w:b/>
                <w:bCs/>
                <w:sz w:val="22"/>
                <w:lang w:eastAsia="ru-RU"/>
              </w:rPr>
            </w:pPr>
            <w:r w:rsidRPr="00805393">
              <w:rPr>
                <w:rFonts w:eastAsia="Times New Roman" w:cs="Times New Roman"/>
                <w:b/>
                <w:bCs/>
                <w:sz w:val="22"/>
                <w:lang w:eastAsia="ru-RU"/>
              </w:rPr>
              <w:t>2024</w:t>
            </w:r>
          </w:p>
        </w:tc>
        <w:tc>
          <w:tcPr>
            <w:tcW w:w="792" w:type="dxa"/>
            <w:shd w:val="clear" w:color="auto" w:fill="auto"/>
            <w:noWrap/>
            <w:vAlign w:val="center"/>
            <w:hideMark/>
          </w:tcPr>
          <w:p w:rsidR="00805393" w:rsidRPr="00805393" w:rsidRDefault="00805393" w:rsidP="00805393">
            <w:pPr>
              <w:ind w:hanging="30"/>
              <w:jc w:val="center"/>
              <w:rPr>
                <w:rFonts w:eastAsia="Times New Roman" w:cs="Times New Roman"/>
                <w:b/>
                <w:bCs/>
                <w:sz w:val="22"/>
                <w:lang w:eastAsia="ru-RU"/>
              </w:rPr>
            </w:pPr>
            <w:r w:rsidRPr="00805393">
              <w:rPr>
                <w:rFonts w:eastAsia="Times New Roman" w:cs="Times New Roman"/>
                <w:b/>
                <w:bCs/>
                <w:sz w:val="22"/>
                <w:lang w:eastAsia="ru-RU"/>
              </w:rPr>
              <w:t>2025</w:t>
            </w:r>
          </w:p>
        </w:tc>
        <w:tc>
          <w:tcPr>
            <w:tcW w:w="792" w:type="dxa"/>
            <w:shd w:val="clear" w:color="auto" w:fill="auto"/>
            <w:noWrap/>
            <w:vAlign w:val="center"/>
            <w:hideMark/>
          </w:tcPr>
          <w:p w:rsidR="00805393" w:rsidRPr="00805393" w:rsidRDefault="00805393" w:rsidP="00805393">
            <w:pPr>
              <w:ind w:hanging="30"/>
              <w:jc w:val="center"/>
              <w:rPr>
                <w:rFonts w:eastAsia="Times New Roman" w:cs="Times New Roman"/>
                <w:b/>
                <w:bCs/>
                <w:sz w:val="22"/>
                <w:lang w:eastAsia="ru-RU"/>
              </w:rPr>
            </w:pPr>
            <w:r w:rsidRPr="00805393">
              <w:rPr>
                <w:rFonts w:eastAsia="Times New Roman" w:cs="Times New Roman"/>
                <w:b/>
                <w:bCs/>
                <w:sz w:val="22"/>
                <w:lang w:eastAsia="ru-RU"/>
              </w:rPr>
              <w:t>2026</w:t>
            </w:r>
          </w:p>
        </w:tc>
        <w:tc>
          <w:tcPr>
            <w:tcW w:w="792" w:type="dxa"/>
            <w:shd w:val="clear" w:color="auto" w:fill="auto"/>
            <w:noWrap/>
            <w:vAlign w:val="center"/>
            <w:hideMark/>
          </w:tcPr>
          <w:p w:rsidR="00805393" w:rsidRPr="00805393" w:rsidRDefault="00805393" w:rsidP="00805393">
            <w:pPr>
              <w:ind w:hanging="30"/>
              <w:jc w:val="center"/>
              <w:rPr>
                <w:rFonts w:eastAsia="Times New Roman" w:cs="Times New Roman"/>
                <w:b/>
                <w:bCs/>
                <w:sz w:val="22"/>
                <w:lang w:eastAsia="ru-RU"/>
              </w:rPr>
            </w:pPr>
            <w:r w:rsidRPr="00805393">
              <w:rPr>
                <w:rFonts w:eastAsia="Times New Roman" w:cs="Times New Roman"/>
                <w:b/>
                <w:bCs/>
                <w:sz w:val="22"/>
                <w:lang w:eastAsia="ru-RU"/>
              </w:rPr>
              <w:t>2027</w:t>
            </w:r>
          </w:p>
        </w:tc>
        <w:tc>
          <w:tcPr>
            <w:tcW w:w="792" w:type="dxa"/>
            <w:shd w:val="clear" w:color="auto" w:fill="auto"/>
            <w:noWrap/>
            <w:vAlign w:val="center"/>
            <w:hideMark/>
          </w:tcPr>
          <w:p w:rsidR="00805393" w:rsidRPr="00805393" w:rsidRDefault="00805393" w:rsidP="00805393">
            <w:pPr>
              <w:ind w:hanging="30"/>
              <w:jc w:val="center"/>
              <w:rPr>
                <w:rFonts w:eastAsia="Times New Roman" w:cs="Times New Roman"/>
                <w:b/>
                <w:bCs/>
                <w:sz w:val="22"/>
                <w:lang w:eastAsia="ru-RU"/>
              </w:rPr>
            </w:pPr>
            <w:r w:rsidRPr="00805393">
              <w:rPr>
                <w:rFonts w:eastAsia="Times New Roman" w:cs="Times New Roman"/>
                <w:b/>
                <w:bCs/>
                <w:sz w:val="22"/>
                <w:lang w:eastAsia="ru-RU"/>
              </w:rPr>
              <w:t>2028</w:t>
            </w:r>
          </w:p>
        </w:tc>
        <w:tc>
          <w:tcPr>
            <w:tcW w:w="792" w:type="dxa"/>
            <w:shd w:val="clear" w:color="auto" w:fill="auto"/>
            <w:noWrap/>
            <w:vAlign w:val="center"/>
            <w:hideMark/>
          </w:tcPr>
          <w:p w:rsidR="00805393" w:rsidRPr="00805393" w:rsidRDefault="00805393" w:rsidP="00805393">
            <w:pPr>
              <w:ind w:hanging="30"/>
              <w:jc w:val="center"/>
              <w:rPr>
                <w:rFonts w:eastAsia="Times New Roman" w:cs="Times New Roman"/>
                <w:b/>
                <w:bCs/>
                <w:sz w:val="22"/>
                <w:lang w:eastAsia="ru-RU"/>
              </w:rPr>
            </w:pPr>
            <w:r w:rsidRPr="00805393">
              <w:rPr>
                <w:rFonts w:eastAsia="Times New Roman" w:cs="Times New Roman"/>
                <w:b/>
                <w:bCs/>
                <w:sz w:val="22"/>
                <w:lang w:eastAsia="ru-RU"/>
              </w:rPr>
              <w:t>2029</w:t>
            </w:r>
          </w:p>
        </w:tc>
        <w:tc>
          <w:tcPr>
            <w:tcW w:w="791" w:type="dxa"/>
            <w:shd w:val="clear" w:color="auto" w:fill="auto"/>
            <w:noWrap/>
            <w:vAlign w:val="center"/>
            <w:hideMark/>
          </w:tcPr>
          <w:p w:rsidR="00805393" w:rsidRPr="00805393" w:rsidRDefault="00805393" w:rsidP="00805393">
            <w:pPr>
              <w:ind w:hanging="30"/>
              <w:jc w:val="center"/>
              <w:rPr>
                <w:rFonts w:eastAsia="Times New Roman" w:cs="Times New Roman"/>
                <w:b/>
                <w:bCs/>
                <w:sz w:val="22"/>
                <w:lang w:eastAsia="ru-RU"/>
              </w:rPr>
            </w:pPr>
            <w:r w:rsidRPr="00805393">
              <w:rPr>
                <w:rFonts w:eastAsia="Times New Roman" w:cs="Times New Roman"/>
                <w:b/>
                <w:bCs/>
                <w:sz w:val="22"/>
                <w:lang w:eastAsia="ru-RU"/>
              </w:rPr>
              <w:t>2030</w:t>
            </w:r>
          </w:p>
        </w:tc>
        <w:tc>
          <w:tcPr>
            <w:tcW w:w="792" w:type="dxa"/>
            <w:shd w:val="clear" w:color="auto" w:fill="auto"/>
            <w:noWrap/>
            <w:vAlign w:val="center"/>
            <w:hideMark/>
          </w:tcPr>
          <w:p w:rsidR="00805393" w:rsidRPr="00805393" w:rsidRDefault="00805393" w:rsidP="00805393">
            <w:pPr>
              <w:ind w:hanging="30"/>
              <w:jc w:val="center"/>
              <w:rPr>
                <w:rFonts w:eastAsia="Times New Roman" w:cs="Times New Roman"/>
                <w:b/>
                <w:bCs/>
                <w:sz w:val="22"/>
                <w:lang w:eastAsia="ru-RU"/>
              </w:rPr>
            </w:pPr>
            <w:r w:rsidRPr="00805393">
              <w:rPr>
                <w:rFonts w:eastAsia="Times New Roman" w:cs="Times New Roman"/>
                <w:b/>
                <w:bCs/>
                <w:sz w:val="22"/>
                <w:lang w:eastAsia="ru-RU"/>
              </w:rPr>
              <w:t>2031</w:t>
            </w:r>
          </w:p>
        </w:tc>
        <w:tc>
          <w:tcPr>
            <w:tcW w:w="792" w:type="dxa"/>
            <w:shd w:val="clear" w:color="auto" w:fill="auto"/>
            <w:noWrap/>
            <w:vAlign w:val="center"/>
            <w:hideMark/>
          </w:tcPr>
          <w:p w:rsidR="00805393" w:rsidRPr="00805393" w:rsidRDefault="00805393" w:rsidP="00805393">
            <w:pPr>
              <w:ind w:hanging="30"/>
              <w:jc w:val="center"/>
              <w:rPr>
                <w:rFonts w:eastAsia="Times New Roman" w:cs="Times New Roman"/>
                <w:b/>
                <w:bCs/>
                <w:sz w:val="22"/>
                <w:lang w:eastAsia="ru-RU"/>
              </w:rPr>
            </w:pPr>
            <w:r w:rsidRPr="00805393">
              <w:rPr>
                <w:rFonts w:eastAsia="Times New Roman" w:cs="Times New Roman"/>
                <w:b/>
                <w:bCs/>
                <w:sz w:val="22"/>
                <w:lang w:eastAsia="ru-RU"/>
              </w:rPr>
              <w:t>2032</w:t>
            </w:r>
          </w:p>
        </w:tc>
        <w:tc>
          <w:tcPr>
            <w:tcW w:w="792" w:type="dxa"/>
            <w:shd w:val="clear" w:color="auto" w:fill="auto"/>
            <w:noWrap/>
            <w:vAlign w:val="center"/>
            <w:hideMark/>
          </w:tcPr>
          <w:p w:rsidR="00805393" w:rsidRPr="00805393" w:rsidRDefault="00805393" w:rsidP="00805393">
            <w:pPr>
              <w:ind w:hanging="30"/>
              <w:jc w:val="center"/>
              <w:rPr>
                <w:rFonts w:eastAsia="Times New Roman" w:cs="Times New Roman"/>
                <w:b/>
                <w:bCs/>
                <w:sz w:val="22"/>
                <w:lang w:eastAsia="ru-RU"/>
              </w:rPr>
            </w:pPr>
            <w:r w:rsidRPr="00805393">
              <w:rPr>
                <w:rFonts w:eastAsia="Times New Roman" w:cs="Times New Roman"/>
                <w:b/>
                <w:bCs/>
                <w:sz w:val="22"/>
                <w:lang w:eastAsia="ru-RU"/>
              </w:rPr>
              <w:t>2033</w:t>
            </w:r>
          </w:p>
        </w:tc>
        <w:tc>
          <w:tcPr>
            <w:tcW w:w="792" w:type="dxa"/>
            <w:shd w:val="clear" w:color="auto" w:fill="auto"/>
            <w:noWrap/>
            <w:vAlign w:val="center"/>
            <w:hideMark/>
          </w:tcPr>
          <w:p w:rsidR="00805393" w:rsidRPr="00805393" w:rsidRDefault="00805393" w:rsidP="00805393">
            <w:pPr>
              <w:ind w:hanging="30"/>
              <w:jc w:val="center"/>
              <w:rPr>
                <w:rFonts w:eastAsia="Times New Roman" w:cs="Times New Roman"/>
                <w:b/>
                <w:bCs/>
                <w:sz w:val="22"/>
                <w:lang w:eastAsia="ru-RU"/>
              </w:rPr>
            </w:pPr>
            <w:r w:rsidRPr="00805393">
              <w:rPr>
                <w:rFonts w:eastAsia="Times New Roman" w:cs="Times New Roman"/>
                <w:b/>
                <w:bCs/>
                <w:sz w:val="22"/>
                <w:lang w:eastAsia="ru-RU"/>
              </w:rPr>
              <w:t>2034</w:t>
            </w:r>
          </w:p>
        </w:tc>
        <w:tc>
          <w:tcPr>
            <w:tcW w:w="792" w:type="dxa"/>
            <w:shd w:val="clear" w:color="auto" w:fill="auto"/>
            <w:noWrap/>
            <w:vAlign w:val="center"/>
            <w:hideMark/>
          </w:tcPr>
          <w:p w:rsidR="00805393" w:rsidRPr="00805393" w:rsidRDefault="00805393" w:rsidP="00805393">
            <w:pPr>
              <w:ind w:hanging="30"/>
              <w:jc w:val="center"/>
              <w:rPr>
                <w:rFonts w:eastAsia="Times New Roman" w:cs="Times New Roman"/>
                <w:b/>
                <w:bCs/>
                <w:sz w:val="22"/>
                <w:lang w:eastAsia="ru-RU"/>
              </w:rPr>
            </w:pPr>
            <w:r w:rsidRPr="00805393">
              <w:rPr>
                <w:rFonts w:eastAsia="Times New Roman" w:cs="Times New Roman"/>
                <w:b/>
                <w:bCs/>
                <w:sz w:val="22"/>
                <w:lang w:eastAsia="ru-RU"/>
              </w:rPr>
              <w:t>2035</w:t>
            </w:r>
          </w:p>
        </w:tc>
      </w:tr>
      <w:tr w:rsidR="00805393" w:rsidRPr="00B45BFF" w:rsidTr="00805393">
        <w:trPr>
          <w:trHeight w:val="20"/>
        </w:trPr>
        <w:tc>
          <w:tcPr>
            <w:tcW w:w="22691" w:type="dxa"/>
            <w:gridSpan w:val="21"/>
            <w:shd w:val="clear" w:color="auto" w:fill="auto"/>
            <w:noWrap/>
            <w:vAlign w:val="center"/>
            <w:hideMark/>
          </w:tcPr>
          <w:p w:rsidR="00805393" w:rsidRPr="00805393" w:rsidRDefault="00805393" w:rsidP="00805393">
            <w:pPr>
              <w:ind w:hanging="30"/>
              <w:jc w:val="center"/>
              <w:rPr>
                <w:rFonts w:eastAsia="Times New Roman" w:cs="Times New Roman"/>
                <w:color w:val="000000"/>
                <w:sz w:val="22"/>
                <w:lang w:eastAsia="ru-RU"/>
              </w:rPr>
            </w:pPr>
            <w:r w:rsidRPr="00805393">
              <w:rPr>
                <w:rFonts w:eastAsia="Times New Roman" w:cs="Times New Roman"/>
                <w:color w:val="000000"/>
                <w:sz w:val="22"/>
                <w:lang w:eastAsia="ru-RU"/>
              </w:rPr>
              <w:t>Костромская ТЭЦ-1</w:t>
            </w:r>
          </w:p>
        </w:tc>
      </w:tr>
      <w:tr w:rsidR="00805393" w:rsidRPr="00B45BFF" w:rsidTr="00805393">
        <w:trPr>
          <w:gridAfter w:val="1"/>
          <w:wAfter w:w="70" w:type="dxa"/>
          <w:trHeight w:val="20"/>
        </w:trPr>
        <w:tc>
          <w:tcPr>
            <w:tcW w:w="690" w:type="dxa"/>
            <w:shd w:val="clear" w:color="auto" w:fill="auto"/>
            <w:noWrap/>
            <w:vAlign w:val="center"/>
            <w:hideMark/>
          </w:tcPr>
          <w:p w:rsidR="00805393" w:rsidRPr="00805393" w:rsidRDefault="00805393" w:rsidP="00805393">
            <w:pPr>
              <w:ind w:hanging="30"/>
              <w:jc w:val="center"/>
              <w:rPr>
                <w:rFonts w:eastAsia="Times New Roman" w:cs="Times New Roman"/>
                <w:sz w:val="22"/>
                <w:lang w:eastAsia="ru-RU"/>
              </w:rPr>
            </w:pPr>
            <w:r w:rsidRPr="00805393">
              <w:rPr>
                <w:rFonts w:eastAsia="Times New Roman" w:cs="Times New Roman"/>
                <w:sz w:val="22"/>
                <w:lang w:eastAsia="ru-RU"/>
              </w:rPr>
              <w:t>1.</w:t>
            </w:r>
          </w:p>
        </w:tc>
        <w:tc>
          <w:tcPr>
            <w:tcW w:w="6535" w:type="dxa"/>
            <w:shd w:val="clear" w:color="auto" w:fill="auto"/>
            <w:noWrap/>
            <w:vAlign w:val="center"/>
            <w:hideMark/>
          </w:tcPr>
          <w:p w:rsidR="00805393" w:rsidRPr="00805393" w:rsidRDefault="00805393" w:rsidP="00805393">
            <w:pPr>
              <w:ind w:hanging="30"/>
              <w:jc w:val="center"/>
              <w:rPr>
                <w:rFonts w:eastAsia="Times New Roman" w:cs="Times New Roman"/>
                <w:sz w:val="22"/>
                <w:lang w:eastAsia="ru-RU"/>
              </w:rPr>
            </w:pPr>
            <w:r w:rsidRPr="00805393">
              <w:rPr>
                <w:rFonts w:eastAsia="Times New Roman" w:cs="Times New Roman"/>
                <w:sz w:val="22"/>
                <w:lang w:eastAsia="ru-RU"/>
              </w:rPr>
              <w:t>Установленная электрическая мощность ТЭЦ</w:t>
            </w:r>
          </w:p>
        </w:tc>
        <w:tc>
          <w:tcPr>
            <w:tcW w:w="1417" w:type="dxa"/>
            <w:shd w:val="clear" w:color="auto" w:fill="auto"/>
            <w:noWrap/>
            <w:vAlign w:val="center"/>
            <w:hideMark/>
          </w:tcPr>
          <w:p w:rsidR="00805393" w:rsidRPr="00805393" w:rsidRDefault="00805393" w:rsidP="00805393">
            <w:pPr>
              <w:ind w:hanging="30"/>
              <w:jc w:val="center"/>
              <w:rPr>
                <w:rFonts w:eastAsia="Times New Roman" w:cs="Times New Roman"/>
                <w:sz w:val="22"/>
                <w:lang w:eastAsia="ru-RU"/>
              </w:rPr>
            </w:pPr>
            <w:r w:rsidRPr="00805393">
              <w:rPr>
                <w:rFonts w:eastAsia="Times New Roman" w:cs="Times New Roman"/>
                <w:sz w:val="22"/>
                <w:lang w:eastAsia="ru-RU"/>
              </w:rPr>
              <w:t>Wjтэц</w:t>
            </w:r>
          </w:p>
        </w:tc>
        <w:tc>
          <w:tcPr>
            <w:tcW w:w="1134" w:type="dxa"/>
            <w:shd w:val="clear" w:color="auto" w:fill="auto"/>
            <w:noWrap/>
            <w:vAlign w:val="center"/>
            <w:hideMark/>
          </w:tcPr>
          <w:p w:rsidR="00805393" w:rsidRPr="00805393" w:rsidRDefault="00805393" w:rsidP="00805393">
            <w:pPr>
              <w:ind w:hanging="30"/>
              <w:jc w:val="center"/>
              <w:rPr>
                <w:rFonts w:eastAsia="Times New Roman" w:cs="Times New Roman"/>
                <w:sz w:val="22"/>
                <w:lang w:eastAsia="ru-RU"/>
              </w:rPr>
            </w:pPr>
            <w:r w:rsidRPr="00805393">
              <w:rPr>
                <w:rFonts w:eastAsia="Times New Roman" w:cs="Times New Roman"/>
                <w:sz w:val="22"/>
                <w:lang w:eastAsia="ru-RU"/>
              </w:rPr>
              <w:t>МВт</w:t>
            </w:r>
          </w:p>
        </w:tc>
        <w:tc>
          <w:tcPr>
            <w:tcW w:w="850" w:type="dxa"/>
            <w:shd w:val="clear" w:color="auto" w:fill="auto"/>
            <w:noWrap/>
            <w:vAlign w:val="center"/>
            <w:hideMark/>
          </w:tcPr>
          <w:p w:rsidR="00805393" w:rsidRPr="00805393" w:rsidRDefault="00805393" w:rsidP="00805393">
            <w:pPr>
              <w:ind w:hanging="30"/>
              <w:jc w:val="center"/>
              <w:rPr>
                <w:rFonts w:eastAsia="Times New Roman" w:cs="Times New Roman"/>
                <w:sz w:val="22"/>
                <w:lang w:eastAsia="ru-RU"/>
              </w:rPr>
            </w:pPr>
            <w:r w:rsidRPr="00805393">
              <w:rPr>
                <w:rFonts w:eastAsia="Times New Roman" w:cs="Times New Roman"/>
                <w:sz w:val="22"/>
                <w:lang w:eastAsia="ru-RU"/>
              </w:rPr>
              <w:t>30,6</w:t>
            </w:r>
          </w:p>
        </w:tc>
        <w:tc>
          <w:tcPr>
            <w:tcW w:w="909" w:type="dxa"/>
            <w:shd w:val="clear" w:color="auto" w:fill="auto"/>
            <w:noWrap/>
            <w:vAlign w:val="center"/>
            <w:hideMark/>
          </w:tcPr>
          <w:p w:rsidR="00805393" w:rsidRPr="00805393" w:rsidRDefault="00805393" w:rsidP="00805393">
            <w:pPr>
              <w:ind w:hanging="30"/>
              <w:jc w:val="center"/>
              <w:rPr>
                <w:rFonts w:eastAsia="Times New Roman" w:cs="Times New Roman"/>
                <w:sz w:val="22"/>
                <w:lang w:eastAsia="ru-RU"/>
              </w:rPr>
            </w:pPr>
            <w:r w:rsidRPr="00805393">
              <w:rPr>
                <w:rFonts w:eastAsia="Times New Roman" w:cs="Times New Roman"/>
                <w:sz w:val="22"/>
                <w:lang w:eastAsia="ru-RU"/>
              </w:rPr>
              <w:t>24,7</w:t>
            </w:r>
          </w:p>
        </w:tc>
        <w:tc>
          <w:tcPr>
            <w:tcW w:w="792" w:type="dxa"/>
            <w:shd w:val="clear" w:color="auto" w:fill="auto"/>
            <w:noWrap/>
            <w:vAlign w:val="center"/>
            <w:hideMark/>
          </w:tcPr>
          <w:p w:rsidR="00805393" w:rsidRPr="00805393" w:rsidRDefault="00805393" w:rsidP="00805393">
            <w:pPr>
              <w:ind w:hanging="30"/>
              <w:jc w:val="center"/>
              <w:rPr>
                <w:rFonts w:eastAsia="Times New Roman" w:cs="Times New Roman"/>
                <w:sz w:val="22"/>
                <w:lang w:eastAsia="ru-RU"/>
              </w:rPr>
            </w:pPr>
            <w:r w:rsidRPr="00805393">
              <w:rPr>
                <w:rFonts w:eastAsia="Times New Roman" w:cs="Times New Roman"/>
                <w:sz w:val="22"/>
                <w:lang w:eastAsia="ru-RU"/>
              </w:rPr>
              <w:t>24,7</w:t>
            </w:r>
          </w:p>
        </w:tc>
        <w:tc>
          <w:tcPr>
            <w:tcW w:w="792" w:type="dxa"/>
            <w:shd w:val="clear" w:color="auto" w:fill="auto"/>
            <w:noWrap/>
            <w:vAlign w:val="center"/>
            <w:hideMark/>
          </w:tcPr>
          <w:p w:rsidR="00805393" w:rsidRPr="00805393" w:rsidRDefault="00805393" w:rsidP="00805393">
            <w:pPr>
              <w:ind w:hanging="30"/>
              <w:jc w:val="center"/>
              <w:rPr>
                <w:rFonts w:eastAsia="Times New Roman" w:cs="Times New Roman"/>
                <w:sz w:val="22"/>
                <w:lang w:eastAsia="ru-RU"/>
              </w:rPr>
            </w:pPr>
            <w:r w:rsidRPr="00805393">
              <w:rPr>
                <w:rFonts w:eastAsia="Times New Roman" w:cs="Times New Roman"/>
                <w:sz w:val="22"/>
                <w:lang w:eastAsia="ru-RU"/>
              </w:rPr>
              <w:t>24,7</w:t>
            </w:r>
          </w:p>
        </w:tc>
        <w:tc>
          <w:tcPr>
            <w:tcW w:w="791" w:type="dxa"/>
            <w:shd w:val="clear" w:color="auto" w:fill="auto"/>
            <w:noWrap/>
            <w:vAlign w:val="center"/>
            <w:hideMark/>
          </w:tcPr>
          <w:p w:rsidR="00805393" w:rsidRPr="00805393" w:rsidRDefault="00805393" w:rsidP="00805393">
            <w:pPr>
              <w:ind w:hanging="30"/>
              <w:jc w:val="center"/>
              <w:rPr>
                <w:rFonts w:eastAsia="Times New Roman" w:cs="Times New Roman"/>
                <w:sz w:val="22"/>
                <w:lang w:eastAsia="ru-RU"/>
              </w:rPr>
            </w:pPr>
            <w:r w:rsidRPr="00805393">
              <w:rPr>
                <w:rFonts w:eastAsia="Times New Roman" w:cs="Times New Roman"/>
                <w:sz w:val="22"/>
                <w:lang w:eastAsia="ru-RU"/>
              </w:rPr>
              <w:t>24,7</w:t>
            </w:r>
          </w:p>
        </w:tc>
        <w:tc>
          <w:tcPr>
            <w:tcW w:w="792" w:type="dxa"/>
            <w:shd w:val="clear" w:color="auto" w:fill="auto"/>
            <w:noWrap/>
            <w:vAlign w:val="center"/>
            <w:hideMark/>
          </w:tcPr>
          <w:p w:rsidR="00805393" w:rsidRPr="00805393" w:rsidRDefault="00805393" w:rsidP="00805393">
            <w:pPr>
              <w:ind w:hanging="30"/>
              <w:jc w:val="center"/>
              <w:rPr>
                <w:rFonts w:eastAsia="Times New Roman" w:cs="Times New Roman"/>
                <w:sz w:val="22"/>
                <w:lang w:eastAsia="ru-RU"/>
              </w:rPr>
            </w:pPr>
            <w:r w:rsidRPr="00805393">
              <w:rPr>
                <w:rFonts w:eastAsia="Times New Roman" w:cs="Times New Roman"/>
                <w:sz w:val="22"/>
                <w:lang w:eastAsia="ru-RU"/>
              </w:rPr>
              <w:t>24,7</w:t>
            </w:r>
          </w:p>
        </w:tc>
        <w:tc>
          <w:tcPr>
            <w:tcW w:w="792" w:type="dxa"/>
            <w:shd w:val="clear" w:color="auto" w:fill="auto"/>
            <w:noWrap/>
            <w:vAlign w:val="center"/>
            <w:hideMark/>
          </w:tcPr>
          <w:p w:rsidR="00805393" w:rsidRPr="00805393" w:rsidRDefault="00805393" w:rsidP="00805393">
            <w:pPr>
              <w:ind w:hanging="30"/>
              <w:jc w:val="center"/>
              <w:rPr>
                <w:rFonts w:eastAsia="Times New Roman" w:cs="Times New Roman"/>
                <w:sz w:val="22"/>
                <w:lang w:eastAsia="ru-RU"/>
              </w:rPr>
            </w:pPr>
            <w:r w:rsidRPr="00805393">
              <w:rPr>
                <w:rFonts w:eastAsia="Times New Roman" w:cs="Times New Roman"/>
                <w:sz w:val="22"/>
                <w:lang w:eastAsia="ru-RU"/>
              </w:rPr>
              <w:t>24,7</w:t>
            </w:r>
          </w:p>
        </w:tc>
        <w:tc>
          <w:tcPr>
            <w:tcW w:w="792" w:type="dxa"/>
            <w:shd w:val="clear" w:color="auto" w:fill="auto"/>
            <w:noWrap/>
            <w:vAlign w:val="center"/>
            <w:hideMark/>
          </w:tcPr>
          <w:p w:rsidR="00805393" w:rsidRPr="00805393" w:rsidRDefault="00805393" w:rsidP="00805393">
            <w:pPr>
              <w:ind w:hanging="30"/>
              <w:jc w:val="center"/>
              <w:rPr>
                <w:rFonts w:eastAsia="Times New Roman" w:cs="Times New Roman"/>
                <w:sz w:val="22"/>
                <w:lang w:eastAsia="ru-RU"/>
              </w:rPr>
            </w:pPr>
            <w:r w:rsidRPr="00805393">
              <w:rPr>
                <w:rFonts w:eastAsia="Times New Roman" w:cs="Times New Roman"/>
                <w:sz w:val="22"/>
                <w:lang w:eastAsia="ru-RU"/>
              </w:rPr>
              <w:t>24,7</w:t>
            </w:r>
          </w:p>
        </w:tc>
        <w:tc>
          <w:tcPr>
            <w:tcW w:w="792" w:type="dxa"/>
            <w:shd w:val="clear" w:color="auto" w:fill="auto"/>
            <w:noWrap/>
            <w:vAlign w:val="center"/>
            <w:hideMark/>
          </w:tcPr>
          <w:p w:rsidR="00805393" w:rsidRPr="00805393" w:rsidRDefault="00805393" w:rsidP="00805393">
            <w:pPr>
              <w:ind w:hanging="30"/>
              <w:jc w:val="center"/>
              <w:rPr>
                <w:rFonts w:eastAsia="Times New Roman" w:cs="Times New Roman"/>
                <w:sz w:val="22"/>
                <w:lang w:eastAsia="ru-RU"/>
              </w:rPr>
            </w:pPr>
            <w:r w:rsidRPr="00805393">
              <w:rPr>
                <w:rFonts w:eastAsia="Times New Roman" w:cs="Times New Roman"/>
                <w:sz w:val="22"/>
                <w:lang w:eastAsia="ru-RU"/>
              </w:rPr>
              <w:t>24,7</w:t>
            </w:r>
          </w:p>
        </w:tc>
        <w:tc>
          <w:tcPr>
            <w:tcW w:w="792" w:type="dxa"/>
            <w:shd w:val="clear" w:color="auto" w:fill="auto"/>
            <w:noWrap/>
            <w:vAlign w:val="center"/>
            <w:hideMark/>
          </w:tcPr>
          <w:p w:rsidR="00805393" w:rsidRPr="00805393" w:rsidRDefault="00805393" w:rsidP="00805393">
            <w:pPr>
              <w:ind w:hanging="30"/>
              <w:jc w:val="center"/>
              <w:rPr>
                <w:rFonts w:eastAsia="Times New Roman" w:cs="Times New Roman"/>
                <w:sz w:val="22"/>
                <w:lang w:eastAsia="ru-RU"/>
              </w:rPr>
            </w:pPr>
            <w:r w:rsidRPr="00805393">
              <w:rPr>
                <w:rFonts w:eastAsia="Times New Roman" w:cs="Times New Roman"/>
                <w:sz w:val="22"/>
                <w:lang w:eastAsia="ru-RU"/>
              </w:rPr>
              <w:t>24,7</w:t>
            </w:r>
          </w:p>
        </w:tc>
        <w:tc>
          <w:tcPr>
            <w:tcW w:w="791" w:type="dxa"/>
            <w:shd w:val="clear" w:color="auto" w:fill="auto"/>
            <w:noWrap/>
            <w:vAlign w:val="center"/>
            <w:hideMark/>
          </w:tcPr>
          <w:p w:rsidR="00805393" w:rsidRPr="00805393" w:rsidRDefault="00805393" w:rsidP="00805393">
            <w:pPr>
              <w:ind w:hanging="30"/>
              <w:jc w:val="center"/>
              <w:rPr>
                <w:rFonts w:eastAsia="Times New Roman" w:cs="Times New Roman"/>
                <w:sz w:val="22"/>
                <w:lang w:eastAsia="ru-RU"/>
              </w:rPr>
            </w:pPr>
            <w:r w:rsidRPr="00805393">
              <w:rPr>
                <w:rFonts w:eastAsia="Times New Roman" w:cs="Times New Roman"/>
                <w:sz w:val="22"/>
                <w:lang w:eastAsia="ru-RU"/>
              </w:rPr>
              <w:t>24,7</w:t>
            </w:r>
          </w:p>
        </w:tc>
        <w:tc>
          <w:tcPr>
            <w:tcW w:w="792" w:type="dxa"/>
            <w:shd w:val="clear" w:color="auto" w:fill="auto"/>
            <w:noWrap/>
            <w:vAlign w:val="center"/>
            <w:hideMark/>
          </w:tcPr>
          <w:p w:rsidR="00805393" w:rsidRPr="00805393" w:rsidRDefault="00805393" w:rsidP="00805393">
            <w:pPr>
              <w:ind w:hanging="30"/>
              <w:jc w:val="center"/>
              <w:rPr>
                <w:rFonts w:eastAsia="Times New Roman" w:cs="Times New Roman"/>
                <w:sz w:val="22"/>
                <w:lang w:eastAsia="ru-RU"/>
              </w:rPr>
            </w:pPr>
            <w:r w:rsidRPr="00805393">
              <w:rPr>
                <w:rFonts w:eastAsia="Times New Roman" w:cs="Times New Roman"/>
                <w:sz w:val="22"/>
                <w:lang w:eastAsia="ru-RU"/>
              </w:rPr>
              <w:t>24,7</w:t>
            </w:r>
          </w:p>
        </w:tc>
        <w:tc>
          <w:tcPr>
            <w:tcW w:w="792" w:type="dxa"/>
            <w:shd w:val="clear" w:color="auto" w:fill="auto"/>
            <w:noWrap/>
            <w:vAlign w:val="center"/>
            <w:hideMark/>
          </w:tcPr>
          <w:p w:rsidR="00805393" w:rsidRPr="00805393" w:rsidRDefault="00805393" w:rsidP="00805393">
            <w:pPr>
              <w:ind w:hanging="30"/>
              <w:jc w:val="center"/>
              <w:rPr>
                <w:rFonts w:eastAsia="Times New Roman" w:cs="Times New Roman"/>
                <w:sz w:val="22"/>
                <w:lang w:eastAsia="ru-RU"/>
              </w:rPr>
            </w:pPr>
            <w:r w:rsidRPr="00805393">
              <w:rPr>
                <w:rFonts w:eastAsia="Times New Roman" w:cs="Times New Roman"/>
                <w:sz w:val="22"/>
                <w:lang w:eastAsia="ru-RU"/>
              </w:rPr>
              <w:t>24,7</w:t>
            </w:r>
          </w:p>
        </w:tc>
        <w:tc>
          <w:tcPr>
            <w:tcW w:w="792" w:type="dxa"/>
            <w:shd w:val="clear" w:color="auto" w:fill="auto"/>
            <w:noWrap/>
            <w:vAlign w:val="center"/>
            <w:hideMark/>
          </w:tcPr>
          <w:p w:rsidR="00805393" w:rsidRPr="00805393" w:rsidRDefault="00805393" w:rsidP="00805393">
            <w:pPr>
              <w:ind w:hanging="30"/>
              <w:jc w:val="center"/>
              <w:rPr>
                <w:rFonts w:eastAsia="Times New Roman" w:cs="Times New Roman"/>
                <w:sz w:val="22"/>
                <w:lang w:eastAsia="ru-RU"/>
              </w:rPr>
            </w:pPr>
            <w:r w:rsidRPr="00805393">
              <w:rPr>
                <w:rFonts w:eastAsia="Times New Roman" w:cs="Times New Roman"/>
                <w:sz w:val="22"/>
                <w:lang w:eastAsia="ru-RU"/>
              </w:rPr>
              <w:t>24,7</w:t>
            </w:r>
          </w:p>
        </w:tc>
        <w:tc>
          <w:tcPr>
            <w:tcW w:w="792" w:type="dxa"/>
            <w:shd w:val="clear" w:color="auto" w:fill="auto"/>
            <w:noWrap/>
            <w:vAlign w:val="center"/>
            <w:hideMark/>
          </w:tcPr>
          <w:p w:rsidR="00805393" w:rsidRPr="00805393" w:rsidRDefault="00805393" w:rsidP="00805393">
            <w:pPr>
              <w:ind w:hanging="30"/>
              <w:jc w:val="center"/>
              <w:rPr>
                <w:rFonts w:eastAsia="Times New Roman" w:cs="Times New Roman"/>
                <w:sz w:val="22"/>
                <w:lang w:eastAsia="ru-RU"/>
              </w:rPr>
            </w:pPr>
            <w:r w:rsidRPr="00805393">
              <w:rPr>
                <w:rFonts w:eastAsia="Times New Roman" w:cs="Times New Roman"/>
                <w:sz w:val="22"/>
                <w:lang w:eastAsia="ru-RU"/>
              </w:rPr>
              <w:t>24,7</w:t>
            </w:r>
          </w:p>
        </w:tc>
        <w:tc>
          <w:tcPr>
            <w:tcW w:w="792" w:type="dxa"/>
            <w:shd w:val="clear" w:color="auto" w:fill="auto"/>
            <w:noWrap/>
            <w:vAlign w:val="center"/>
            <w:hideMark/>
          </w:tcPr>
          <w:p w:rsidR="00805393" w:rsidRPr="00805393" w:rsidRDefault="00805393" w:rsidP="00805393">
            <w:pPr>
              <w:ind w:hanging="30"/>
              <w:jc w:val="center"/>
              <w:rPr>
                <w:rFonts w:eastAsia="Times New Roman" w:cs="Times New Roman"/>
                <w:sz w:val="22"/>
                <w:lang w:eastAsia="ru-RU"/>
              </w:rPr>
            </w:pPr>
            <w:r w:rsidRPr="00805393">
              <w:rPr>
                <w:rFonts w:eastAsia="Times New Roman" w:cs="Times New Roman"/>
                <w:sz w:val="22"/>
                <w:lang w:eastAsia="ru-RU"/>
              </w:rPr>
              <w:t>24,7</w:t>
            </w:r>
          </w:p>
        </w:tc>
      </w:tr>
      <w:tr w:rsidR="00805393" w:rsidRPr="00B45BFF" w:rsidTr="00805393">
        <w:trPr>
          <w:gridAfter w:val="1"/>
          <w:wAfter w:w="70" w:type="dxa"/>
          <w:trHeight w:val="20"/>
        </w:trPr>
        <w:tc>
          <w:tcPr>
            <w:tcW w:w="690" w:type="dxa"/>
            <w:shd w:val="clear" w:color="auto" w:fill="auto"/>
            <w:noWrap/>
            <w:vAlign w:val="center"/>
            <w:hideMark/>
          </w:tcPr>
          <w:p w:rsidR="00805393" w:rsidRPr="00805393" w:rsidRDefault="00805393" w:rsidP="00805393">
            <w:pPr>
              <w:ind w:hanging="30"/>
              <w:jc w:val="center"/>
              <w:rPr>
                <w:rFonts w:eastAsia="Times New Roman" w:cs="Times New Roman"/>
                <w:sz w:val="22"/>
                <w:lang w:eastAsia="ru-RU"/>
              </w:rPr>
            </w:pPr>
            <w:r w:rsidRPr="00805393">
              <w:rPr>
                <w:rFonts w:eastAsia="Times New Roman" w:cs="Times New Roman"/>
                <w:sz w:val="22"/>
                <w:lang w:eastAsia="ru-RU"/>
              </w:rPr>
              <w:t>2.</w:t>
            </w:r>
          </w:p>
        </w:tc>
        <w:tc>
          <w:tcPr>
            <w:tcW w:w="6535" w:type="dxa"/>
            <w:shd w:val="clear" w:color="auto" w:fill="auto"/>
            <w:noWrap/>
            <w:vAlign w:val="center"/>
            <w:hideMark/>
          </w:tcPr>
          <w:p w:rsidR="00805393" w:rsidRPr="00805393" w:rsidRDefault="00805393" w:rsidP="00805393">
            <w:pPr>
              <w:ind w:hanging="30"/>
              <w:jc w:val="center"/>
              <w:rPr>
                <w:rFonts w:eastAsia="Times New Roman" w:cs="Times New Roman"/>
                <w:sz w:val="22"/>
                <w:lang w:eastAsia="ru-RU"/>
              </w:rPr>
            </w:pPr>
            <w:r w:rsidRPr="00805393">
              <w:rPr>
                <w:rFonts w:eastAsia="Times New Roman" w:cs="Times New Roman"/>
                <w:sz w:val="22"/>
                <w:lang w:eastAsia="ru-RU"/>
              </w:rPr>
              <w:t>Установленная тепловая мощность ТЭЦ, в том числе:</w:t>
            </w:r>
          </w:p>
        </w:tc>
        <w:tc>
          <w:tcPr>
            <w:tcW w:w="1417" w:type="dxa"/>
            <w:shd w:val="clear" w:color="auto" w:fill="auto"/>
            <w:noWrap/>
            <w:vAlign w:val="center"/>
            <w:hideMark/>
          </w:tcPr>
          <w:p w:rsidR="00805393" w:rsidRPr="00805393" w:rsidRDefault="00805393" w:rsidP="00805393">
            <w:pPr>
              <w:ind w:hanging="30"/>
              <w:jc w:val="center"/>
              <w:rPr>
                <w:rFonts w:eastAsia="Times New Roman" w:cs="Times New Roman"/>
                <w:sz w:val="22"/>
                <w:lang w:eastAsia="ru-RU"/>
              </w:rPr>
            </w:pPr>
            <w:r w:rsidRPr="00805393">
              <w:rPr>
                <w:rFonts w:eastAsia="Times New Roman" w:cs="Times New Roman"/>
                <w:sz w:val="22"/>
                <w:lang w:eastAsia="ru-RU"/>
              </w:rPr>
              <w:t>Qjтэц</w:t>
            </w:r>
          </w:p>
        </w:tc>
        <w:tc>
          <w:tcPr>
            <w:tcW w:w="1134" w:type="dxa"/>
            <w:shd w:val="clear" w:color="auto" w:fill="auto"/>
            <w:noWrap/>
            <w:vAlign w:val="center"/>
            <w:hideMark/>
          </w:tcPr>
          <w:p w:rsidR="00805393" w:rsidRPr="00805393" w:rsidRDefault="00805393" w:rsidP="00805393">
            <w:pPr>
              <w:ind w:hanging="30"/>
              <w:jc w:val="center"/>
              <w:rPr>
                <w:rFonts w:eastAsia="Times New Roman" w:cs="Times New Roman"/>
                <w:sz w:val="22"/>
                <w:lang w:eastAsia="ru-RU"/>
              </w:rPr>
            </w:pPr>
            <w:r w:rsidRPr="00805393">
              <w:rPr>
                <w:rFonts w:eastAsia="Times New Roman" w:cs="Times New Roman"/>
                <w:sz w:val="22"/>
                <w:lang w:eastAsia="ru-RU"/>
              </w:rPr>
              <w:t>Гкал/ч</w:t>
            </w:r>
          </w:p>
        </w:tc>
        <w:tc>
          <w:tcPr>
            <w:tcW w:w="850" w:type="dxa"/>
            <w:shd w:val="clear" w:color="auto" w:fill="auto"/>
            <w:noWrap/>
            <w:vAlign w:val="center"/>
            <w:hideMark/>
          </w:tcPr>
          <w:p w:rsidR="00805393" w:rsidRPr="00805393" w:rsidRDefault="00805393" w:rsidP="00805393">
            <w:pPr>
              <w:ind w:hanging="30"/>
              <w:jc w:val="center"/>
              <w:rPr>
                <w:rFonts w:eastAsia="Times New Roman" w:cs="Times New Roman"/>
                <w:sz w:val="22"/>
                <w:lang w:eastAsia="ru-RU"/>
              </w:rPr>
            </w:pPr>
            <w:r w:rsidRPr="00805393">
              <w:rPr>
                <w:rFonts w:eastAsia="Times New Roman" w:cs="Times New Roman"/>
                <w:sz w:val="22"/>
                <w:lang w:eastAsia="ru-RU"/>
              </w:rPr>
              <w:t>437,0</w:t>
            </w:r>
          </w:p>
        </w:tc>
        <w:tc>
          <w:tcPr>
            <w:tcW w:w="909" w:type="dxa"/>
            <w:shd w:val="clear" w:color="auto" w:fill="auto"/>
            <w:noWrap/>
            <w:vAlign w:val="center"/>
            <w:hideMark/>
          </w:tcPr>
          <w:p w:rsidR="00805393" w:rsidRPr="00805393" w:rsidRDefault="00805393" w:rsidP="00805393">
            <w:pPr>
              <w:ind w:hanging="30"/>
              <w:jc w:val="center"/>
              <w:rPr>
                <w:rFonts w:eastAsia="Times New Roman" w:cs="Times New Roman"/>
                <w:sz w:val="22"/>
                <w:lang w:eastAsia="ru-RU"/>
              </w:rPr>
            </w:pPr>
            <w:r w:rsidRPr="00805393">
              <w:rPr>
                <w:rFonts w:eastAsia="Times New Roman" w:cs="Times New Roman"/>
                <w:sz w:val="22"/>
                <w:lang w:eastAsia="ru-RU"/>
              </w:rPr>
              <w:t>401,0</w:t>
            </w:r>
          </w:p>
        </w:tc>
        <w:tc>
          <w:tcPr>
            <w:tcW w:w="792" w:type="dxa"/>
            <w:shd w:val="clear" w:color="auto" w:fill="auto"/>
            <w:noWrap/>
            <w:vAlign w:val="center"/>
            <w:hideMark/>
          </w:tcPr>
          <w:p w:rsidR="00805393" w:rsidRPr="00805393" w:rsidRDefault="00805393" w:rsidP="00805393">
            <w:pPr>
              <w:ind w:hanging="30"/>
              <w:jc w:val="center"/>
              <w:rPr>
                <w:rFonts w:eastAsia="Times New Roman" w:cs="Times New Roman"/>
                <w:sz w:val="22"/>
                <w:lang w:eastAsia="ru-RU"/>
              </w:rPr>
            </w:pPr>
            <w:r w:rsidRPr="00805393">
              <w:rPr>
                <w:rFonts w:eastAsia="Times New Roman" w:cs="Times New Roman"/>
                <w:sz w:val="22"/>
                <w:lang w:eastAsia="ru-RU"/>
              </w:rPr>
              <w:t>401,0</w:t>
            </w:r>
          </w:p>
        </w:tc>
        <w:tc>
          <w:tcPr>
            <w:tcW w:w="792" w:type="dxa"/>
            <w:shd w:val="clear" w:color="auto" w:fill="auto"/>
            <w:noWrap/>
            <w:vAlign w:val="center"/>
            <w:hideMark/>
          </w:tcPr>
          <w:p w:rsidR="00805393" w:rsidRPr="00805393" w:rsidRDefault="00805393" w:rsidP="00805393">
            <w:pPr>
              <w:ind w:hanging="30"/>
              <w:jc w:val="center"/>
              <w:rPr>
                <w:rFonts w:eastAsia="Times New Roman" w:cs="Times New Roman"/>
                <w:sz w:val="22"/>
                <w:lang w:eastAsia="ru-RU"/>
              </w:rPr>
            </w:pPr>
            <w:r w:rsidRPr="00805393">
              <w:rPr>
                <w:rFonts w:eastAsia="Times New Roman" w:cs="Times New Roman"/>
                <w:sz w:val="22"/>
                <w:lang w:eastAsia="ru-RU"/>
              </w:rPr>
              <w:t>401,0</w:t>
            </w:r>
          </w:p>
        </w:tc>
        <w:tc>
          <w:tcPr>
            <w:tcW w:w="791" w:type="dxa"/>
            <w:shd w:val="clear" w:color="auto" w:fill="auto"/>
            <w:noWrap/>
            <w:vAlign w:val="center"/>
            <w:hideMark/>
          </w:tcPr>
          <w:p w:rsidR="00805393" w:rsidRPr="00805393" w:rsidRDefault="00805393" w:rsidP="00805393">
            <w:pPr>
              <w:ind w:hanging="30"/>
              <w:jc w:val="center"/>
              <w:rPr>
                <w:rFonts w:eastAsia="Times New Roman" w:cs="Times New Roman"/>
                <w:sz w:val="22"/>
                <w:lang w:eastAsia="ru-RU"/>
              </w:rPr>
            </w:pPr>
            <w:r w:rsidRPr="00805393">
              <w:rPr>
                <w:rFonts w:eastAsia="Times New Roman" w:cs="Times New Roman"/>
                <w:sz w:val="22"/>
                <w:lang w:eastAsia="ru-RU"/>
              </w:rPr>
              <w:t>401,0</w:t>
            </w:r>
          </w:p>
        </w:tc>
        <w:tc>
          <w:tcPr>
            <w:tcW w:w="792" w:type="dxa"/>
            <w:shd w:val="clear" w:color="auto" w:fill="auto"/>
            <w:noWrap/>
            <w:vAlign w:val="center"/>
            <w:hideMark/>
          </w:tcPr>
          <w:p w:rsidR="00805393" w:rsidRPr="00805393" w:rsidRDefault="00805393" w:rsidP="00805393">
            <w:pPr>
              <w:ind w:hanging="30"/>
              <w:jc w:val="center"/>
              <w:rPr>
                <w:rFonts w:eastAsia="Times New Roman" w:cs="Times New Roman"/>
                <w:sz w:val="22"/>
                <w:lang w:eastAsia="ru-RU"/>
              </w:rPr>
            </w:pPr>
            <w:r w:rsidRPr="00805393">
              <w:rPr>
                <w:rFonts w:eastAsia="Times New Roman" w:cs="Times New Roman"/>
                <w:sz w:val="22"/>
                <w:lang w:eastAsia="ru-RU"/>
              </w:rPr>
              <w:t>401,0</w:t>
            </w:r>
          </w:p>
        </w:tc>
        <w:tc>
          <w:tcPr>
            <w:tcW w:w="792" w:type="dxa"/>
            <w:shd w:val="clear" w:color="auto" w:fill="auto"/>
            <w:noWrap/>
            <w:vAlign w:val="center"/>
            <w:hideMark/>
          </w:tcPr>
          <w:p w:rsidR="00805393" w:rsidRPr="00805393" w:rsidRDefault="00805393" w:rsidP="00805393">
            <w:pPr>
              <w:ind w:hanging="30"/>
              <w:jc w:val="center"/>
              <w:rPr>
                <w:rFonts w:eastAsia="Times New Roman" w:cs="Times New Roman"/>
                <w:sz w:val="22"/>
                <w:lang w:eastAsia="ru-RU"/>
              </w:rPr>
            </w:pPr>
            <w:r w:rsidRPr="00805393">
              <w:rPr>
                <w:rFonts w:eastAsia="Times New Roman" w:cs="Times New Roman"/>
                <w:sz w:val="22"/>
                <w:lang w:eastAsia="ru-RU"/>
              </w:rPr>
              <w:t>401,0</w:t>
            </w:r>
          </w:p>
        </w:tc>
        <w:tc>
          <w:tcPr>
            <w:tcW w:w="792" w:type="dxa"/>
            <w:shd w:val="clear" w:color="auto" w:fill="auto"/>
            <w:noWrap/>
            <w:vAlign w:val="center"/>
            <w:hideMark/>
          </w:tcPr>
          <w:p w:rsidR="00805393" w:rsidRPr="00805393" w:rsidRDefault="00805393" w:rsidP="00805393">
            <w:pPr>
              <w:ind w:hanging="30"/>
              <w:jc w:val="center"/>
              <w:rPr>
                <w:rFonts w:eastAsia="Times New Roman" w:cs="Times New Roman"/>
                <w:sz w:val="22"/>
                <w:lang w:eastAsia="ru-RU"/>
              </w:rPr>
            </w:pPr>
            <w:r w:rsidRPr="00805393">
              <w:rPr>
                <w:rFonts w:eastAsia="Times New Roman" w:cs="Times New Roman"/>
                <w:sz w:val="22"/>
                <w:lang w:eastAsia="ru-RU"/>
              </w:rPr>
              <w:t>401,0</w:t>
            </w:r>
          </w:p>
        </w:tc>
        <w:tc>
          <w:tcPr>
            <w:tcW w:w="792" w:type="dxa"/>
            <w:shd w:val="clear" w:color="auto" w:fill="auto"/>
            <w:noWrap/>
            <w:vAlign w:val="center"/>
            <w:hideMark/>
          </w:tcPr>
          <w:p w:rsidR="00805393" w:rsidRPr="00805393" w:rsidRDefault="00805393" w:rsidP="00805393">
            <w:pPr>
              <w:ind w:hanging="30"/>
              <w:jc w:val="center"/>
              <w:rPr>
                <w:rFonts w:eastAsia="Times New Roman" w:cs="Times New Roman"/>
                <w:sz w:val="22"/>
                <w:lang w:eastAsia="ru-RU"/>
              </w:rPr>
            </w:pPr>
            <w:r w:rsidRPr="00805393">
              <w:rPr>
                <w:rFonts w:eastAsia="Times New Roman" w:cs="Times New Roman"/>
                <w:sz w:val="22"/>
                <w:lang w:eastAsia="ru-RU"/>
              </w:rPr>
              <w:t>401,0</w:t>
            </w:r>
          </w:p>
        </w:tc>
        <w:tc>
          <w:tcPr>
            <w:tcW w:w="792" w:type="dxa"/>
            <w:shd w:val="clear" w:color="auto" w:fill="auto"/>
            <w:noWrap/>
            <w:vAlign w:val="center"/>
            <w:hideMark/>
          </w:tcPr>
          <w:p w:rsidR="00805393" w:rsidRPr="00805393" w:rsidRDefault="00805393" w:rsidP="00805393">
            <w:pPr>
              <w:ind w:hanging="30"/>
              <w:jc w:val="center"/>
              <w:rPr>
                <w:rFonts w:eastAsia="Times New Roman" w:cs="Times New Roman"/>
                <w:sz w:val="22"/>
                <w:lang w:eastAsia="ru-RU"/>
              </w:rPr>
            </w:pPr>
            <w:r w:rsidRPr="00805393">
              <w:rPr>
                <w:rFonts w:eastAsia="Times New Roman" w:cs="Times New Roman"/>
                <w:sz w:val="22"/>
                <w:lang w:eastAsia="ru-RU"/>
              </w:rPr>
              <w:t>401,0</w:t>
            </w:r>
          </w:p>
        </w:tc>
        <w:tc>
          <w:tcPr>
            <w:tcW w:w="791" w:type="dxa"/>
            <w:shd w:val="clear" w:color="auto" w:fill="auto"/>
            <w:noWrap/>
            <w:vAlign w:val="center"/>
            <w:hideMark/>
          </w:tcPr>
          <w:p w:rsidR="00805393" w:rsidRPr="00805393" w:rsidRDefault="00805393" w:rsidP="00805393">
            <w:pPr>
              <w:ind w:hanging="30"/>
              <w:jc w:val="center"/>
              <w:rPr>
                <w:rFonts w:eastAsia="Times New Roman" w:cs="Times New Roman"/>
                <w:sz w:val="22"/>
                <w:lang w:eastAsia="ru-RU"/>
              </w:rPr>
            </w:pPr>
            <w:r w:rsidRPr="00805393">
              <w:rPr>
                <w:rFonts w:eastAsia="Times New Roman" w:cs="Times New Roman"/>
                <w:sz w:val="22"/>
                <w:lang w:eastAsia="ru-RU"/>
              </w:rPr>
              <w:t>401,0</w:t>
            </w:r>
          </w:p>
        </w:tc>
        <w:tc>
          <w:tcPr>
            <w:tcW w:w="792" w:type="dxa"/>
            <w:shd w:val="clear" w:color="auto" w:fill="auto"/>
            <w:noWrap/>
            <w:vAlign w:val="center"/>
            <w:hideMark/>
          </w:tcPr>
          <w:p w:rsidR="00805393" w:rsidRPr="00805393" w:rsidRDefault="00805393" w:rsidP="00805393">
            <w:pPr>
              <w:ind w:hanging="30"/>
              <w:jc w:val="center"/>
              <w:rPr>
                <w:rFonts w:eastAsia="Times New Roman" w:cs="Times New Roman"/>
                <w:sz w:val="22"/>
                <w:lang w:eastAsia="ru-RU"/>
              </w:rPr>
            </w:pPr>
            <w:r w:rsidRPr="00805393">
              <w:rPr>
                <w:rFonts w:eastAsia="Times New Roman" w:cs="Times New Roman"/>
                <w:sz w:val="22"/>
                <w:lang w:eastAsia="ru-RU"/>
              </w:rPr>
              <w:t>401,0</w:t>
            </w:r>
          </w:p>
        </w:tc>
        <w:tc>
          <w:tcPr>
            <w:tcW w:w="792" w:type="dxa"/>
            <w:shd w:val="clear" w:color="auto" w:fill="auto"/>
            <w:noWrap/>
            <w:vAlign w:val="center"/>
            <w:hideMark/>
          </w:tcPr>
          <w:p w:rsidR="00805393" w:rsidRPr="00805393" w:rsidRDefault="00805393" w:rsidP="00805393">
            <w:pPr>
              <w:ind w:hanging="30"/>
              <w:jc w:val="center"/>
              <w:rPr>
                <w:rFonts w:eastAsia="Times New Roman" w:cs="Times New Roman"/>
                <w:sz w:val="22"/>
                <w:lang w:eastAsia="ru-RU"/>
              </w:rPr>
            </w:pPr>
            <w:r w:rsidRPr="00805393">
              <w:rPr>
                <w:rFonts w:eastAsia="Times New Roman" w:cs="Times New Roman"/>
                <w:sz w:val="22"/>
                <w:lang w:eastAsia="ru-RU"/>
              </w:rPr>
              <w:t>401,0</w:t>
            </w:r>
          </w:p>
        </w:tc>
        <w:tc>
          <w:tcPr>
            <w:tcW w:w="792" w:type="dxa"/>
            <w:shd w:val="clear" w:color="auto" w:fill="auto"/>
            <w:noWrap/>
            <w:vAlign w:val="center"/>
            <w:hideMark/>
          </w:tcPr>
          <w:p w:rsidR="00805393" w:rsidRPr="00805393" w:rsidRDefault="00805393" w:rsidP="00805393">
            <w:pPr>
              <w:ind w:hanging="30"/>
              <w:jc w:val="center"/>
              <w:rPr>
                <w:rFonts w:eastAsia="Times New Roman" w:cs="Times New Roman"/>
                <w:sz w:val="22"/>
                <w:lang w:eastAsia="ru-RU"/>
              </w:rPr>
            </w:pPr>
            <w:r w:rsidRPr="00805393">
              <w:rPr>
                <w:rFonts w:eastAsia="Times New Roman" w:cs="Times New Roman"/>
                <w:sz w:val="22"/>
                <w:lang w:eastAsia="ru-RU"/>
              </w:rPr>
              <w:t>401,0</w:t>
            </w:r>
          </w:p>
        </w:tc>
        <w:tc>
          <w:tcPr>
            <w:tcW w:w="792" w:type="dxa"/>
            <w:shd w:val="clear" w:color="auto" w:fill="auto"/>
            <w:noWrap/>
            <w:vAlign w:val="center"/>
            <w:hideMark/>
          </w:tcPr>
          <w:p w:rsidR="00805393" w:rsidRPr="00805393" w:rsidRDefault="00805393" w:rsidP="00805393">
            <w:pPr>
              <w:ind w:hanging="30"/>
              <w:jc w:val="center"/>
              <w:rPr>
                <w:rFonts w:eastAsia="Times New Roman" w:cs="Times New Roman"/>
                <w:sz w:val="22"/>
                <w:lang w:eastAsia="ru-RU"/>
              </w:rPr>
            </w:pPr>
            <w:r w:rsidRPr="00805393">
              <w:rPr>
                <w:rFonts w:eastAsia="Times New Roman" w:cs="Times New Roman"/>
                <w:sz w:val="22"/>
                <w:lang w:eastAsia="ru-RU"/>
              </w:rPr>
              <w:t>401,0</w:t>
            </w:r>
          </w:p>
        </w:tc>
        <w:tc>
          <w:tcPr>
            <w:tcW w:w="792" w:type="dxa"/>
            <w:shd w:val="clear" w:color="auto" w:fill="auto"/>
            <w:noWrap/>
            <w:vAlign w:val="center"/>
            <w:hideMark/>
          </w:tcPr>
          <w:p w:rsidR="00805393" w:rsidRPr="00805393" w:rsidRDefault="00805393" w:rsidP="00805393">
            <w:pPr>
              <w:ind w:hanging="30"/>
              <w:jc w:val="center"/>
              <w:rPr>
                <w:rFonts w:eastAsia="Times New Roman" w:cs="Times New Roman"/>
                <w:sz w:val="22"/>
                <w:lang w:eastAsia="ru-RU"/>
              </w:rPr>
            </w:pPr>
            <w:r w:rsidRPr="00805393">
              <w:rPr>
                <w:rFonts w:eastAsia="Times New Roman" w:cs="Times New Roman"/>
                <w:sz w:val="22"/>
                <w:lang w:eastAsia="ru-RU"/>
              </w:rPr>
              <w:t>401,0</w:t>
            </w:r>
          </w:p>
        </w:tc>
      </w:tr>
      <w:tr w:rsidR="00805393" w:rsidRPr="00B45BFF" w:rsidTr="00805393">
        <w:trPr>
          <w:gridAfter w:val="1"/>
          <w:wAfter w:w="70" w:type="dxa"/>
          <w:trHeight w:val="20"/>
        </w:trPr>
        <w:tc>
          <w:tcPr>
            <w:tcW w:w="690" w:type="dxa"/>
            <w:shd w:val="clear" w:color="auto" w:fill="auto"/>
            <w:noWrap/>
            <w:vAlign w:val="center"/>
            <w:hideMark/>
          </w:tcPr>
          <w:p w:rsidR="00805393" w:rsidRPr="00805393" w:rsidRDefault="00805393" w:rsidP="00805393">
            <w:pPr>
              <w:ind w:hanging="30"/>
              <w:jc w:val="center"/>
              <w:rPr>
                <w:rFonts w:eastAsia="Times New Roman" w:cs="Times New Roman"/>
                <w:sz w:val="22"/>
                <w:lang w:eastAsia="ru-RU"/>
              </w:rPr>
            </w:pPr>
            <w:r w:rsidRPr="00805393">
              <w:rPr>
                <w:rFonts w:eastAsia="Times New Roman" w:cs="Times New Roman"/>
                <w:sz w:val="22"/>
                <w:lang w:eastAsia="ru-RU"/>
              </w:rPr>
              <w:t>2.1.</w:t>
            </w:r>
          </w:p>
        </w:tc>
        <w:tc>
          <w:tcPr>
            <w:tcW w:w="6535" w:type="dxa"/>
            <w:shd w:val="clear" w:color="auto" w:fill="auto"/>
            <w:noWrap/>
            <w:vAlign w:val="center"/>
            <w:hideMark/>
          </w:tcPr>
          <w:p w:rsidR="00805393" w:rsidRPr="00805393" w:rsidRDefault="00805393" w:rsidP="00805393">
            <w:pPr>
              <w:ind w:hanging="30"/>
              <w:jc w:val="center"/>
              <w:rPr>
                <w:rFonts w:eastAsia="Times New Roman" w:cs="Times New Roman"/>
                <w:sz w:val="22"/>
                <w:lang w:eastAsia="ru-RU"/>
              </w:rPr>
            </w:pPr>
            <w:r w:rsidRPr="00805393">
              <w:rPr>
                <w:rFonts w:eastAsia="Times New Roman" w:cs="Times New Roman"/>
                <w:sz w:val="22"/>
                <w:lang w:eastAsia="ru-RU"/>
              </w:rPr>
              <w:t>базовая (турбоагрегатов)</w:t>
            </w:r>
          </w:p>
        </w:tc>
        <w:tc>
          <w:tcPr>
            <w:tcW w:w="1417" w:type="dxa"/>
            <w:shd w:val="clear" w:color="auto" w:fill="auto"/>
            <w:noWrap/>
            <w:vAlign w:val="center"/>
            <w:hideMark/>
          </w:tcPr>
          <w:p w:rsidR="00805393" w:rsidRPr="00805393" w:rsidRDefault="00805393" w:rsidP="00805393">
            <w:pPr>
              <w:ind w:hanging="30"/>
              <w:jc w:val="center"/>
              <w:rPr>
                <w:rFonts w:eastAsia="Times New Roman" w:cs="Times New Roman"/>
                <w:sz w:val="22"/>
                <w:lang w:eastAsia="ru-RU"/>
              </w:rPr>
            </w:pPr>
            <w:r w:rsidRPr="00805393">
              <w:rPr>
                <w:rFonts w:eastAsia="Times New Roman" w:cs="Times New Roman"/>
                <w:sz w:val="22"/>
                <w:lang w:eastAsia="ru-RU"/>
              </w:rPr>
              <w:t>Qjта,тэц</w:t>
            </w:r>
          </w:p>
        </w:tc>
        <w:tc>
          <w:tcPr>
            <w:tcW w:w="1134" w:type="dxa"/>
            <w:shd w:val="clear" w:color="auto" w:fill="auto"/>
            <w:noWrap/>
            <w:vAlign w:val="center"/>
            <w:hideMark/>
          </w:tcPr>
          <w:p w:rsidR="00805393" w:rsidRPr="00805393" w:rsidRDefault="00805393" w:rsidP="00805393">
            <w:pPr>
              <w:ind w:hanging="30"/>
              <w:jc w:val="center"/>
              <w:rPr>
                <w:rFonts w:eastAsia="Times New Roman" w:cs="Times New Roman"/>
                <w:sz w:val="22"/>
                <w:lang w:eastAsia="ru-RU"/>
              </w:rPr>
            </w:pPr>
            <w:r w:rsidRPr="00805393">
              <w:rPr>
                <w:rFonts w:eastAsia="Times New Roman" w:cs="Times New Roman"/>
                <w:sz w:val="22"/>
                <w:lang w:eastAsia="ru-RU"/>
              </w:rPr>
              <w:t>Гкал/ч</w:t>
            </w:r>
          </w:p>
        </w:tc>
        <w:tc>
          <w:tcPr>
            <w:tcW w:w="850" w:type="dxa"/>
            <w:shd w:val="clear" w:color="auto" w:fill="auto"/>
            <w:noWrap/>
            <w:vAlign w:val="center"/>
            <w:hideMark/>
          </w:tcPr>
          <w:p w:rsidR="00805393" w:rsidRPr="00805393" w:rsidRDefault="00805393" w:rsidP="00805393">
            <w:pPr>
              <w:ind w:hanging="30"/>
              <w:jc w:val="center"/>
              <w:rPr>
                <w:rFonts w:eastAsia="Times New Roman" w:cs="Times New Roman"/>
                <w:sz w:val="22"/>
                <w:lang w:eastAsia="ru-RU"/>
              </w:rPr>
            </w:pPr>
            <w:r w:rsidRPr="00805393">
              <w:rPr>
                <w:rFonts w:eastAsia="Times New Roman" w:cs="Times New Roman"/>
                <w:sz w:val="22"/>
                <w:lang w:eastAsia="ru-RU"/>
              </w:rPr>
              <w:t>237,0</w:t>
            </w:r>
          </w:p>
        </w:tc>
        <w:tc>
          <w:tcPr>
            <w:tcW w:w="909" w:type="dxa"/>
            <w:shd w:val="clear" w:color="auto" w:fill="auto"/>
            <w:noWrap/>
            <w:vAlign w:val="center"/>
            <w:hideMark/>
          </w:tcPr>
          <w:p w:rsidR="00805393" w:rsidRPr="00805393" w:rsidRDefault="00805393" w:rsidP="00805393">
            <w:pPr>
              <w:ind w:hanging="30"/>
              <w:jc w:val="center"/>
              <w:rPr>
                <w:rFonts w:eastAsia="Times New Roman" w:cs="Times New Roman"/>
                <w:sz w:val="22"/>
                <w:lang w:eastAsia="ru-RU"/>
              </w:rPr>
            </w:pPr>
            <w:r w:rsidRPr="00805393">
              <w:rPr>
                <w:rFonts w:eastAsia="Times New Roman" w:cs="Times New Roman"/>
                <w:sz w:val="22"/>
                <w:lang w:eastAsia="ru-RU"/>
              </w:rPr>
              <w:t>201,0</w:t>
            </w:r>
          </w:p>
        </w:tc>
        <w:tc>
          <w:tcPr>
            <w:tcW w:w="792" w:type="dxa"/>
            <w:shd w:val="clear" w:color="auto" w:fill="auto"/>
            <w:noWrap/>
            <w:vAlign w:val="center"/>
            <w:hideMark/>
          </w:tcPr>
          <w:p w:rsidR="00805393" w:rsidRPr="00805393" w:rsidRDefault="00805393" w:rsidP="00805393">
            <w:pPr>
              <w:ind w:hanging="30"/>
              <w:jc w:val="center"/>
              <w:rPr>
                <w:rFonts w:eastAsia="Times New Roman" w:cs="Times New Roman"/>
                <w:sz w:val="22"/>
                <w:lang w:eastAsia="ru-RU"/>
              </w:rPr>
            </w:pPr>
            <w:r w:rsidRPr="00805393">
              <w:rPr>
                <w:rFonts w:eastAsia="Times New Roman" w:cs="Times New Roman"/>
                <w:sz w:val="22"/>
                <w:lang w:eastAsia="ru-RU"/>
              </w:rPr>
              <w:t>201,0</w:t>
            </w:r>
          </w:p>
        </w:tc>
        <w:tc>
          <w:tcPr>
            <w:tcW w:w="792" w:type="dxa"/>
            <w:shd w:val="clear" w:color="auto" w:fill="auto"/>
            <w:noWrap/>
            <w:vAlign w:val="center"/>
            <w:hideMark/>
          </w:tcPr>
          <w:p w:rsidR="00805393" w:rsidRPr="00805393" w:rsidRDefault="00805393" w:rsidP="00805393">
            <w:pPr>
              <w:ind w:hanging="30"/>
              <w:jc w:val="center"/>
              <w:rPr>
                <w:rFonts w:eastAsia="Times New Roman" w:cs="Times New Roman"/>
                <w:sz w:val="22"/>
                <w:lang w:eastAsia="ru-RU"/>
              </w:rPr>
            </w:pPr>
            <w:r w:rsidRPr="00805393">
              <w:rPr>
                <w:rFonts w:eastAsia="Times New Roman" w:cs="Times New Roman"/>
                <w:sz w:val="22"/>
                <w:lang w:eastAsia="ru-RU"/>
              </w:rPr>
              <w:t>201,0</w:t>
            </w:r>
          </w:p>
        </w:tc>
        <w:tc>
          <w:tcPr>
            <w:tcW w:w="791" w:type="dxa"/>
            <w:shd w:val="clear" w:color="auto" w:fill="auto"/>
            <w:noWrap/>
            <w:vAlign w:val="center"/>
            <w:hideMark/>
          </w:tcPr>
          <w:p w:rsidR="00805393" w:rsidRPr="00805393" w:rsidRDefault="00805393" w:rsidP="00805393">
            <w:pPr>
              <w:ind w:hanging="30"/>
              <w:jc w:val="center"/>
              <w:rPr>
                <w:rFonts w:eastAsia="Times New Roman" w:cs="Times New Roman"/>
                <w:sz w:val="22"/>
                <w:lang w:eastAsia="ru-RU"/>
              </w:rPr>
            </w:pPr>
            <w:r w:rsidRPr="00805393">
              <w:rPr>
                <w:rFonts w:eastAsia="Times New Roman" w:cs="Times New Roman"/>
                <w:sz w:val="22"/>
                <w:lang w:eastAsia="ru-RU"/>
              </w:rPr>
              <w:t>201,0</w:t>
            </w:r>
          </w:p>
        </w:tc>
        <w:tc>
          <w:tcPr>
            <w:tcW w:w="792" w:type="dxa"/>
            <w:shd w:val="clear" w:color="auto" w:fill="auto"/>
            <w:noWrap/>
            <w:vAlign w:val="center"/>
            <w:hideMark/>
          </w:tcPr>
          <w:p w:rsidR="00805393" w:rsidRPr="00805393" w:rsidRDefault="00805393" w:rsidP="00805393">
            <w:pPr>
              <w:ind w:hanging="30"/>
              <w:jc w:val="center"/>
              <w:rPr>
                <w:rFonts w:eastAsia="Times New Roman" w:cs="Times New Roman"/>
                <w:sz w:val="22"/>
                <w:lang w:eastAsia="ru-RU"/>
              </w:rPr>
            </w:pPr>
            <w:r w:rsidRPr="00805393">
              <w:rPr>
                <w:rFonts w:eastAsia="Times New Roman" w:cs="Times New Roman"/>
                <w:sz w:val="22"/>
                <w:lang w:eastAsia="ru-RU"/>
              </w:rPr>
              <w:t>201,0</w:t>
            </w:r>
          </w:p>
        </w:tc>
        <w:tc>
          <w:tcPr>
            <w:tcW w:w="792" w:type="dxa"/>
            <w:shd w:val="clear" w:color="auto" w:fill="auto"/>
            <w:noWrap/>
            <w:vAlign w:val="center"/>
            <w:hideMark/>
          </w:tcPr>
          <w:p w:rsidR="00805393" w:rsidRPr="00805393" w:rsidRDefault="00805393" w:rsidP="00805393">
            <w:pPr>
              <w:ind w:hanging="30"/>
              <w:jc w:val="center"/>
              <w:rPr>
                <w:rFonts w:eastAsia="Times New Roman" w:cs="Times New Roman"/>
                <w:sz w:val="22"/>
                <w:lang w:eastAsia="ru-RU"/>
              </w:rPr>
            </w:pPr>
            <w:r w:rsidRPr="00805393">
              <w:rPr>
                <w:rFonts w:eastAsia="Times New Roman" w:cs="Times New Roman"/>
                <w:sz w:val="22"/>
                <w:lang w:eastAsia="ru-RU"/>
              </w:rPr>
              <w:t>201,0</w:t>
            </w:r>
          </w:p>
        </w:tc>
        <w:tc>
          <w:tcPr>
            <w:tcW w:w="792" w:type="dxa"/>
            <w:shd w:val="clear" w:color="auto" w:fill="auto"/>
            <w:noWrap/>
            <w:vAlign w:val="center"/>
            <w:hideMark/>
          </w:tcPr>
          <w:p w:rsidR="00805393" w:rsidRPr="00805393" w:rsidRDefault="00805393" w:rsidP="00805393">
            <w:pPr>
              <w:ind w:hanging="30"/>
              <w:jc w:val="center"/>
              <w:rPr>
                <w:rFonts w:eastAsia="Times New Roman" w:cs="Times New Roman"/>
                <w:sz w:val="22"/>
                <w:lang w:eastAsia="ru-RU"/>
              </w:rPr>
            </w:pPr>
            <w:r w:rsidRPr="00805393">
              <w:rPr>
                <w:rFonts w:eastAsia="Times New Roman" w:cs="Times New Roman"/>
                <w:sz w:val="22"/>
                <w:lang w:eastAsia="ru-RU"/>
              </w:rPr>
              <w:t>201,0</w:t>
            </w:r>
          </w:p>
        </w:tc>
        <w:tc>
          <w:tcPr>
            <w:tcW w:w="792" w:type="dxa"/>
            <w:shd w:val="clear" w:color="auto" w:fill="auto"/>
            <w:noWrap/>
            <w:vAlign w:val="center"/>
            <w:hideMark/>
          </w:tcPr>
          <w:p w:rsidR="00805393" w:rsidRPr="00805393" w:rsidRDefault="00805393" w:rsidP="00805393">
            <w:pPr>
              <w:ind w:hanging="30"/>
              <w:jc w:val="center"/>
              <w:rPr>
                <w:rFonts w:eastAsia="Times New Roman" w:cs="Times New Roman"/>
                <w:sz w:val="22"/>
                <w:lang w:eastAsia="ru-RU"/>
              </w:rPr>
            </w:pPr>
            <w:r w:rsidRPr="00805393">
              <w:rPr>
                <w:rFonts w:eastAsia="Times New Roman" w:cs="Times New Roman"/>
                <w:sz w:val="22"/>
                <w:lang w:eastAsia="ru-RU"/>
              </w:rPr>
              <w:t>201,0</w:t>
            </w:r>
          </w:p>
        </w:tc>
        <w:tc>
          <w:tcPr>
            <w:tcW w:w="792" w:type="dxa"/>
            <w:shd w:val="clear" w:color="auto" w:fill="auto"/>
            <w:noWrap/>
            <w:vAlign w:val="center"/>
            <w:hideMark/>
          </w:tcPr>
          <w:p w:rsidR="00805393" w:rsidRPr="00805393" w:rsidRDefault="00805393" w:rsidP="00805393">
            <w:pPr>
              <w:ind w:hanging="30"/>
              <w:jc w:val="center"/>
              <w:rPr>
                <w:rFonts w:eastAsia="Times New Roman" w:cs="Times New Roman"/>
                <w:sz w:val="22"/>
                <w:lang w:eastAsia="ru-RU"/>
              </w:rPr>
            </w:pPr>
            <w:r w:rsidRPr="00805393">
              <w:rPr>
                <w:rFonts w:eastAsia="Times New Roman" w:cs="Times New Roman"/>
                <w:sz w:val="22"/>
                <w:lang w:eastAsia="ru-RU"/>
              </w:rPr>
              <w:t>201,0</w:t>
            </w:r>
          </w:p>
        </w:tc>
        <w:tc>
          <w:tcPr>
            <w:tcW w:w="791" w:type="dxa"/>
            <w:shd w:val="clear" w:color="auto" w:fill="auto"/>
            <w:noWrap/>
            <w:vAlign w:val="center"/>
            <w:hideMark/>
          </w:tcPr>
          <w:p w:rsidR="00805393" w:rsidRPr="00805393" w:rsidRDefault="00805393" w:rsidP="00805393">
            <w:pPr>
              <w:ind w:hanging="30"/>
              <w:jc w:val="center"/>
              <w:rPr>
                <w:rFonts w:eastAsia="Times New Roman" w:cs="Times New Roman"/>
                <w:sz w:val="22"/>
                <w:lang w:eastAsia="ru-RU"/>
              </w:rPr>
            </w:pPr>
            <w:r w:rsidRPr="00805393">
              <w:rPr>
                <w:rFonts w:eastAsia="Times New Roman" w:cs="Times New Roman"/>
                <w:sz w:val="22"/>
                <w:lang w:eastAsia="ru-RU"/>
              </w:rPr>
              <w:t>201,0</w:t>
            </w:r>
          </w:p>
        </w:tc>
        <w:tc>
          <w:tcPr>
            <w:tcW w:w="792" w:type="dxa"/>
            <w:shd w:val="clear" w:color="auto" w:fill="auto"/>
            <w:noWrap/>
            <w:vAlign w:val="center"/>
            <w:hideMark/>
          </w:tcPr>
          <w:p w:rsidR="00805393" w:rsidRPr="00805393" w:rsidRDefault="00805393" w:rsidP="00805393">
            <w:pPr>
              <w:ind w:hanging="30"/>
              <w:jc w:val="center"/>
              <w:rPr>
                <w:rFonts w:eastAsia="Times New Roman" w:cs="Times New Roman"/>
                <w:sz w:val="22"/>
                <w:lang w:eastAsia="ru-RU"/>
              </w:rPr>
            </w:pPr>
            <w:r w:rsidRPr="00805393">
              <w:rPr>
                <w:rFonts w:eastAsia="Times New Roman" w:cs="Times New Roman"/>
                <w:sz w:val="22"/>
                <w:lang w:eastAsia="ru-RU"/>
              </w:rPr>
              <w:t>201,0</w:t>
            </w:r>
          </w:p>
        </w:tc>
        <w:tc>
          <w:tcPr>
            <w:tcW w:w="792" w:type="dxa"/>
            <w:shd w:val="clear" w:color="auto" w:fill="auto"/>
            <w:noWrap/>
            <w:vAlign w:val="center"/>
            <w:hideMark/>
          </w:tcPr>
          <w:p w:rsidR="00805393" w:rsidRPr="00805393" w:rsidRDefault="00805393" w:rsidP="00805393">
            <w:pPr>
              <w:ind w:hanging="30"/>
              <w:jc w:val="center"/>
              <w:rPr>
                <w:rFonts w:eastAsia="Times New Roman" w:cs="Times New Roman"/>
                <w:sz w:val="22"/>
                <w:lang w:eastAsia="ru-RU"/>
              </w:rPr>
            </w:pPr>
            <w:r w:rsidRPr="00805393">
              <w:rPr>
                <w:rFonts w:eastAsia="Times New Roman" w:cs="Times New Roman"/>
                <w:sz w:val="22"/>
                <w:lang w:eastAsia="ru-RU"/>
              </w:rPr>
              <w:t>201,0</w:t>
            </w:r>
          </w:p>
        </w:tc>
        <w:tc>
          <w:tcPr>
            <w:tcW w:w="792" w:type="dxa"/>
            <w:shd w:val="clear" w:color="auto" w:fill="auto"/>
            <w:noWrap/>
            <w:vAlign w:val="center"/>
            <w:hideMark/>
          </w:tcPr>
          <w:p w:rsidR="00805393" w:rsidRPr="00805393" w:rsidRDefault="00805393" w:rsidP="00805393">
            <w:pPr>
              <w:ind w:hanging="30"/>
              <w:jc w:val="center"/>
              <w:rPr>
                <w:rFonts w:eastAsia="Times New Roman" w:cs="Times New Roman"/>
                <w:sz w:val="22"/>
                <w:lang w:eastAsia="ru-RU"/>
              </w:rPr>
            </w:pPr>
            <w:r w:rsidRPr="00805393">
              <w:rPr>
                <w:rFonts w:eastAsia="Times New Roman" w:cs="Times New Roman"/>
                <w:sz w:val="22"/>
                <w:lang w:eastAsia="ru-RU"/>
              </w:rPr>
              <w:t>201,0</w:t>
            </w:r>
          </w:p>
        </w:tc>
        <w:tc>
          <w:tcPr>
            <w:tcW w:w="792" w:type="dxa"/>
            <w:shd w:val="clear" w:color="auto" w:fill="auto"/>
            <w:noWrap/>
            <w:vAlign w:val="center"/>
            <w:hideMark/>
          </w:tcPr>
          <w:p w:rsidR="00805393" w:rsidRPr="00805393" w:rsidRDefault="00805393" w:rsidP="00805393">
            <w:pPr>
              <w:ind w:hanging="30"/>
              <w:jc w:val="center"/>
              <w:rPr>
                <w:rFonts w:eastAsia="Times New Roman" w:cs="Times New Roman"/>
                <w:sz w:val="22"/>
                <w:lang w:eastAsia="ru-RU"/>
              </w:rPr>
            </w:pPr>
            <w:r w:rsidRPr="00805393">
              <w:rPr>
                <w:rFonts w:eastAsia="Times New Roman" w:cs="Times New Roman"/>
                <w:sz w:val="22"/>
                <w:lang w:eastAsia="ru-RU"/>
              </w:rPr>
              <w:t>201,0</w:t>
            </w:r>
          </w:p>
        </w:tc>
        <w:tc>
          <w:tcPr>
            <w:tcW w:w="792" w:type="dxa"/>
            <w:shd w:val="clear" w:color="auto" w:fill="auto"/>
            <w:noWrap/>
            <w:vAlign w:val="center"/>
            <w:hideMark/>
          </w:tcPr>
          <w:p w:rsidR="00805393" w:rsidRPr="00805393" w:rsidRDefault="00805393" w:rsidP="00805393">
            <w:pPr>
              <w:ind w:hanging="30"/>
              <w:jc w:val="center"/>
              <w:rPr>
                <w:rFonts w:eastAsia="Times New Roman" w:cs="Times New Roman"/>
                <w:sz w:val="22"/>
                <w:lang w:eastAsia="ru-RU"/>
              </w:rPr>
            </w:pPr>
            <w:r w:rsidRPr="00805393">
              <w:rPr>
                <w:rFonts w:eastAsia="Times New Roman" w:cs="Times New Roman"/>
                <w:sz w:val="22"/>
                <w:lang w:eastAsia="ru-RU"/>
              </w:rPr>
              <w:t>201,0</w:t>
            </w:r>
          </w:p>
        </w:tc>
      </w:tr>
      <w:tr w:rsidR="00805393" w:rsidRPr="00B45BFF" w:rsidTr="00805393">
        <w:trPr>
          <w:gridAfter w:val="1"/>
          <w:wAfter w:w="70" w:type="dxa"/>
          <w:trHeight w:val="20"/>
        </w:trPr>
        <w:tc>
          <w:tcPr>
            <w:tcW w:w="690" w:type="dxa"/>
            <w:shd w:val="clear" w:color="auto" w:fill="auto"/>
            <w:noWrap/>
            <w:vAlign w:val="center"/>
            <w:hideMark/>
          </w:tcPr>
          <w:p w:rsidR="00805393" w:rsidRPr="00805393" w:rsidRDefault="00805393" w:rsidP="00805393">
            <w:pPr>
              <w:ind w:hanging="30"/>
              <w:jc w:val="center"/>
              <w:rPr>
                <w:rFonts w:eastAsia="Times New Roman" w:cs="Times New Roman"/>
                <w:sz w:val="22"/>
                <w:lang w:eastAsia="ru-RU"/>
              </w:rPr>
            </w:pPr>
            <w:r w:rsidRPr="00805393">
              <w:rPr>
                <w:rFonts w:eastAsia="Times New Roman" w:cs="Times New Roman"/>
                <w:sz w:val="22"/>
                <w:lang w:eastAsia="ru-RU"/>
              </w:rPr>
              <w:t>2.2.</w:t>
            </w:r>
          </w:p>
        </w:tc>
        <w:tc>
          <w:tcPr>
            <w:tcW w:w="6535" w:type="dxa"/>
            <w:shd w:val="clear" w:color="auto" w:fill="auto"/>
            <w:noWrap/>
            <w:vAlign w:val="center"/>
            <w:hideMark/>
          </w:tcPr>
          <w:p w:rsidR="00805393" w:rsidRPr="00805393" w:rsidRDefault="00805393" w:rsidP="00805393">
            <w:pPr>
              <w:ind w:hanging="30"/>
              <w:jc w:val="center"/>
              <w:rPr>
                <w:rFonts w:eastAsia="Times New Roman" w:cs="Times New Roman"/>
                <w:sz w:val="22"/>
                <w:lang w:eastAsia="ru-RU"/>
              </w:rPr>
            </w:pPr>
            <w:r w:rsidRPr="00805393">
              <w:rPr>
                <w:rFonts w:eastAsia="Times New Roman" w:cs="Times New Roman"/>
                <w:sz w:val="22"/>
                <w:lang w:eastAsia="ru-RU"/>
              </w:rPr>
              <w:t>пиковая</w:t>
            </w:r>
          </w:p>
        </w:tc>
        <w:tc>
          <w:tcPr>
            <w:tcW w:w="1417" w:type="dxa"/>
            <w:shd w:val="clear" w:color="auto" w:fill="auto"/>
            <w:noWrap/>
            <w:vAlign w:val="center"/>
            <w:hideMark/>
          </w:tcPr>
          <w:p w:rsidR="00805393" w:rsidRPr="00805393" w:rsidRDefault="00805393" w:rsidP="00805393">
            <w:pPr>
              <w:ind w:hanging="30"/>
              <w:jc w:val="center"/>
              <w:rPr>
                <w:rFonts w:eastAsia="Times New Roman" w:cs="Times New Roman"/>
                <w:sz w:val="22"/>
                <w:lang w:eastAsia="ru-RU"/>
              </w:rPr>
            </w:pPr>
            <w:r w:rsidRPr="00805393">
              <w:rPr>
                <w:rFonts w:eastAsia="Times New Roman" w:cs="Times New Roman"/>
                <w:sz w:val="22"/>
                <w:lang w:eastAsia="ru-RU"/>
              </w:rPr>
              <w:t>Qjп.тэц</w:t>
            </w:r>
          </w:p>
        </w:tc>
        <w:tc>
          <w:tcPr>
            <w:tcW w:w="1134" w:type="dxa"/>
            <w:shd w:val="clear" w:color="auto" w:fill="auto"/>
            <w:noWrap/>
            <w:vAlign w:val="center"/>
            <w:hideMark/>
          </w:tcPr>
          <w:p w:rsidR="00805393" w:rsidRPr="00805393" w:rsidRDefault="00805393" w:rsidP="00805393">
            <w:pPr>
              <w:ind w:hanging="30"/>
              <w:jc w:val="center"/>
              <w:rPr>
                <w:rFonts w:eastAsia="Times New Roman" w:cs="Times New Roman"/>
                <w:sz w:val="22"/>
                <w:lang w:eastAsia="ru-RU"/>
              </w:rPr>
            </w:pPr>
            <w:r w:rsidRPr="00805393">
              <w:rPr>
                <w:rFonts w:eastAsia="Times New Roman" w:cs="Times New Roman"/>
                <w:sz w:val="22"/>
                <w:lang w:eastAsia="ru-RU"/>
              </w:rPr>
              <w:t>Гкал/ч</w:t>
            </w:r>
          </w:p>
        </w:tc>
        <w:tc>
          <w:tcPr>
            <w:tcW w:w="850" w:type="dxa"/>
            <w:shd w:val="clear" w:color="auto" w:fill="auto"/>
            <w:noWrap/>
            <w:vAlign w:val="center"/>
            <w:hideMark/>
          </w:tcPr>
          <w:p w:rsidR="00805393" w:rsidRPr="00805393" w:rsidRDefault="00805393" w:rsidP="00805393">
            <w:pPr>
              <w:ind w:hanging="30"/>
              <w:jc w:val="center"/>
              <w:rPr>
                <w:rFonts w:eastAsia="Times New Roman" w:cs="Times New Roman"/>
                <w:sz w:val="22"/>
                <w:lang w:eastAsia="ru-RU"/>
              </w:rPr>
            </w:pPr>
            <w:r w:rsidRPr="00805393">
              <w:rPr>
                <w:rFonts w:eastAsia="Times New Roman" w:cs="Times New Roman"/>
                <w:sz w:val="22"/>
                <w:lang w:eastAsia="ru-RU"/>
              </w:rPr>
              <w:t>200,0</w:t>
            </w:r>
          </w:p>
        </w:tc>
        <w:tc>
          <w:tcPr>
            <w:tcW w:w="909" w:type="dxa"/>
            <w:shd w:val="clear" w:color="auto" w:fill="auto"/>
            <w:noWrap/>
            <w:vAlign w:val="center"/>
            <w:hideMark/>
          </w:tcPr>
          <w:p w:rsidR="00805393" w:rsidRPr="00805393" w:rsidRDefault="00805393" w:rsidP="00805393">
            <w:pPr>
              <w:ind w:hanging="30"/>
              <w:jc w:val="center"/>
              <w:rPr>
                <w:rFonts w:eastAsia="Times New Roman" w:cs="Times New Roman"/>
                <w:sz w:val="22"/>
                <w:lang w:eastAsia="ru-RU"/>
              </w:rPr>
            </w:pPr>
            <w:r w:rsidRPr="00805393">
              <w:rPr>
                <w:rFonts w:eastAsia="Times New Roman" w:cs="Times New Roman"/>
                <w:sz w:val="22"/>
                <w:lang w:eastAsia="ru-RU"/>
              </w:rPr>
              <w:t>200,0</w:t>
            </w:r>
          </w:p>
        </w:tc>
        <w:tc>
          <w:tcPr>
            <w:tcW w:w="792" w:type="dxa"/>
            <w:shd w:val="clear" w:color="auto" w:fill="auto"/>
            <w:noWrap/>
            <w:vAlign w:val="center"/>
            <w:hideMark/>
          </w:tcPr>
          <w:p w:rsidR="00805393" w:rsidRPr="00805393" w:rsidRDefault="00805393" w:rsidP="00805393">
            <w:pPr>
              <w:ind w:hanging="30"/>
              <w:jc w:val="center"/>
              <w:rPr>
                <w:rFonts w:eastAsia="Times New Roman" w:cs="Times New Roman"/>
                <w:sz w:val="22"/>
                <w:lang w:eastAsia="ru-RU"/>
              </w:rPr>
            </w:pPr>
            <w:r w:rsidRPr="00805393">
              <w:rPr>
                <w:rFonts w:eastAsia="Times New Roman" w:cs="Times New Roman"/>
                <w:sz w:val="22"/>
                <w:lang w:eastAsia="ru-RU"/>
              </w:rPr>
              <w:t>200,0</w:t>
            </w:r>
          </w:p>
        </w:tc>
        <w:tc>
          <w:tcPr>
            <w:tcW w:w="792" w:type="dxa"/>
            <w:shd w:val="clear" w:color="auto" w:fill="auto"/>
            <w:noWrap/>
            <w:vAlign w:val="center"/>
            <w:hideMark/>
          </w:tcPr>
          <w:p w:rsidR="00805393" w:rsidRPr="00805393" w:rsidRDefault="00805393" w:rsidP="00805393">
            <w:pPr>
              <w:ind w:hanging="30"/>
              <w:jc w:val="center"/>
              <w:rPr>
                <w:rFonts w:eastAsia="Times New Roman" w:cs="Times New Roman"/>
                <w:sz w:val="22"/>
                <w:lang w:eastAsia="ru-RU"/>
              </w:rPr>
            </w:pPr>
            <w:r w:rsidRPr="00805393">
              <w:rPr>
                <w:rFonts w:eastAsia="Times New Roman" w:cs="Times New Roman"/>
                <w:sz w:val="22"/>
                <w:lang w:eastAsia="ru-RU"/>
              </w:rPr>
              <w:t>200,0</w:t>
            </w:r>
          </w:p>
        </w:tc>
        <w:tc>
          <w:tcPr>
            <w:tcW w:w="791" w:type="dxa"/>
            <w:shd w:val="clear" w:color="auto" w:fill="auto"/>
            <w:noWrap/>
            <w:vAlign w:val="center"/>
            <w:hideMark/>
          </w:tcPr>
          <w:p w:rsidR="00805393" w:rsidRPr="00805393" w:rsidRDefault="00805393" w:rsidP="00805393">
            <w:pPr>
              <w:ind w:hanging="30"/>
              <w:jc w:val="center"/>
              <w:rPr>
                <w:rFonts w:eastAsia="Times New Roman" w:cs="Times New Roman"/>
                <w:sz w:val="22"/>
                <w:lang w:eastAsia="ru-RU"/>
              </w:rPr>
            </w:pPr>
            <w:r w:rsidRPr="00805393">
              <w:rPr>
                <w:rFonts w:eastAsia="Times New Roman" w:cs="Times New Roman"/>
                <w:sz w:val="22"/>
                <w:lang w:eastAsia="ru-RU"/>
              </w:rPr>
              <w:t>200,0</w:t>
            </w:r>
          </w:p>
        </w:tc>
        <w:tc>
          <w:tcPr>
            <w:tcW w:w="792" w:type="dxa"/>
            <w:shd w:val="clear" w:color="auto" w:fill="auto"/>
            <w:noWrap/>
            <w:vAlign w:val="center"/>
            <w:hideMark/>
          </w:tcPr>
          <w:p w:rsidR="00805393" w:rsidRPr="00805393" w:rsidRDefault="00805393" w:rsidP="00805393">
            <w:pPr>
              <w:ind w:hanging="30"/>
              <w:jc w:val="center"/>
              <w:rPr>
                <w:rFonts w:eastAsia="Times New Roman" w:cs="Times New Roman"/>
                <w:sz w:val="22"/>
                <w:lang w:eastAsia="ru-RU"/>
              </w:rPr>
            </w:pPr>
            <w:r w:rsidRPr="00805393">
              <w:rPr>
                <w:rFonts w:eastAsia="Times New Roman" w:cs="Times New Roman"/>
                <w:sz w:val="22"/>
                <w:lang w:eastAsia="ru-RU"/>
              </w:rPr>
              <w:t>200,0</w:t>
            </w:r>
          </w:p>
        </w:tc>
        <w:tc>
          <w:tcPr>
            <w:tcW w:w="792" w:type="dxa"/>
            <w:shd w:val="clear" w:color="auto" w:fill="auto"/>
            <w:noWrap/>
            <w:vAlign w:val="center"/>
            <w:hideMark/>
          </w:tcPr>
          <w:p w:rsidR="00805393" w:rsidRPr="00805393" w:rsidRDefault="00805393" w:rsidP="00805393">
            <w:pPr>
              <w:ind w:hanging="30"/>
              <w:jc w:val="center"/>
              <w:rPr>
                <w:rFonts w:eastAsia="Times New Roman" w:cs="Times New Roman"/>
                <w:sz w:val="22"/>
                <w:lang w:eastAsia="ru-RU"/>
              </w:rPr>
            </w:pPr>
            <w:r w:rsidRPr="00805393">
              <w:rPr>
                <w:rFonts w:eastAsia="Times New Roman" w:cs="Times New Roman"/>
                <w:sz w:val="22"/>
                <w:lang w:eastAsia="ru-RU"/>
              </w:rPr>
              <w:t>200,0</w:t>
            </w:r>
          </w:p>
        </w:tc>
        <w:tc>
          <w:tcPr>
            <w:tcW w:w="792" w:type="dxa"/>
            <w:shd w:val="clear" w:color="auto" w:fill="auto"/>
            <w:noWrap/>
            <w:vAlign w:val="center"/>
            <w:hideMark/>
          </w:tcPr>
          <w:p w:rsidR="00805393" w:rsidRPr="00805393" w:rsidRDefault="00805393" w:rsidP="00805393">
            <w:pPr>
              <w:ind w:hanging="30"/>
              <w:jc w:val="center"/>
              <w:rPr>
                <w:rFonts w:eastAsia="Times New Roman" w:cs="Times New Roman"/>
                <w:sz w:val="22"/>
                <w:lang w:eastAsia="ru-RU"/>
              </w:rPr>
            </w:pPr>
            <w:r w:rsidRPr="00805393">
              <w:rPr>
                <w:rFonts w:eastAsia="Times New Roman" w:cs="Times New Roman"/>
                <w:sz w:val="22"/>
                <w:lang w:eastAsia="ru-RU"/>
              </w:rPr>
              <w:t>200,0</w:t>
            </w:r>
          </w:p>
        </w:tc>
        <w:tc>
          <w:tcPr>
            <w:tcW w:w="792" w:type="dxa"/>
            <w:shd w:val="clear" w:color="auto" w:fill="auto"/>
            <w:noWrap/>
            <w:vAlign w:val="center"/>
            <w:hideMark/>
          </w:tcPr>
          <w:p w:rsidR="00805393" w:rsidRPr="00805393" w:rsidRDefault="00805393" w:rsidP="00805393">
            <w:pPr>
              <w:ind w:hanging="30"/>
              <w:jc w:val="center"/>
              <w:rPr>
                <w:rFonts w:eastAsia="Times New Roman" w:cs="Times New Roman"/>
                <w:sz w:val="22"/>
                <w:lang w:eastAsia="ru-RU"/>
              </w:rPr>
            </w:pPr>
            <w:r w:rsidRPr="00805393">
              <w:rPr>
                <w:rFonts w:eastAsia="Times New Roman" w:cs="Times New Roman"/>
                <w:sz w:val="22"/>
                <w:lang w:eastAsia="ru-RU"/>
              </w:rPr>
              <w:t>200,0</w:t>
            </w:r>
          </w:p>
        </w:tc>
        <w:tc>
          <w:tcPr>
            <w:tcW w:w="792" w:type="dxa"/>
            <w:shd w:val="clear" w:color="auto" w:fill="auto"/>
            <w:noWrap/>
            <w:vAlign w:val="center"/>
            <w:hideMark/>
          </w:tcPr>
          <w:p w:rsidR="00805393" w:rsidRPr="00805393" w:rsidRDefault="00805393" w:rsidP="00805393">
            <w:pPr>
              <w:ind w:hanging="30"/>
              <w:jc w:val="center"/>
              <w:rPr>
                <w:rFonts w:eastAsia="Times New Roman" w:cs="Times New Roman"/>
                <w:sz w:val="22"/>
                <w:lang w:eastAsia="ru-RU"/>
              </w:rPr>
            </w:pPr>
            <w:r w:rsidRPr="00805393">
              <w:rPr>
                <w:rFonts w:eastAsia="Times New Roman" w:cs="Times New Roman"/>
                <w:sz w:val="22"/>
                <w:lang w:eastAsia="ru-RU"/>
              </w:rPr>
              <w:t>200,0</w:t>
            </w:r>
          </w:p>
        </w:tc>
        <w:tc>
          <w:tcPr>
            <w:tcW w:w="791" w:type="dxa"/>
            <w:shd w:val="clear" w:color="auto" w:fill="auto"/>
            <w:noWrap/>
            <w:vAlign w:val="center"/>
            <w:hideMark/>
          </w:tcPr>
          <w:p w:rsidR="00805393" w:rsidRPr="00805393" w:rsidRDefault="00805393" w:rsidP="00805393">
            <w:pPr>
              <w:ind w:hanging="30"/>
              <w:jc w:val="center"/>
              <w:rPr>
                <w:rFonts w:eastAsia="Times New Roman" w:cs="Times New Roman"/>
                <w:sz w:val="22"/>
                <w:lang w:eastAsia="ru-RU"/>
              </w:rPr>
            </w:pPr>
            <w:r w:rsidRPr="00805393">
              <w:rPr>
                <w:rFonts w:eastAsia="Times New Roman" w:cs="Times New Roman"/>
                <w:sz w:val="22"/>
                <w:lang w:eastAsia="ru-RU"/>
              </w:rPr>
              <w:t>200,0</w:t>
            </w:r>
          </w:p>
        </w:tc>
        <w:tc>
          <w:tcPr>
            <w:tcW w:w="792" w:type="dxa"/>
            <w:shd w:val="clear" w:color="auto" w:fill="auto"/>
            <w:noWrap/>
            <w:vAlign w:val="center"/>
            <w:hideMark/>
          </w:tcPr>
          <w:p w:rsidR="00805393" w:rsidRPr="00805393" w:rsidRDefault="00805393" w:rsidP="00805393">
            <w:pPr>
              <w:ind w:hanging="30"/>
              <w:jc w:val="center"/>
              <w:rPr>
                <w:rFonts w:eastAsia="Times New Roman" w:cs="Times New Roman"/>
                <w:sz w:val="22"/>
                <w:lang w:eastAsia="ru-RU"/>
              </w:rPr>
            </w:pPr>
            <w:r w:rsidRPr="00805393">
              <w:rPr>
                <w:rFonts w:eastAsia="Times New Roman" w:cs="Times New Roman"/>
                <w:sz w:val="22"/>
                <w:lang w:eastAsia="ru-RU"/>
              </w:rPr>
              <w:t>200,0</w:t>
            </w:r>
          </w:p>
        </w:tc>
        <w:tc>
          <w:tcPr>
            <w:tcW w:w="792" w:type="dxa"/>
            <w:shd w:val="clear" w:color="auto" w:fill="auto"/>
            <w:noWrap/>
            <w:vAlign w:val="center"/>
            <w:hideMark/>
          </w:tcPr>
          <w:p w:rsidR="00805393" w:rsidRPr="00805393" w:rsidRDefault="00805393" w:rsidP="00805393">
            <w:pPr>
              <w:ind w:hanging="30"/>
              <w:jc w:val="center"/>
              <w:rPr>
                <w:rFonts w:eastAsia="Times New Roman" w:cs="Times New Roman"/>
                <w:sz w:val="22"/>
                <w:lang w:eastAsia="ru-RU"/>
              </w:rPr>
            </w:pPr>
            <w:r w:rsidRPr="00805393">
              <w:rPr>
                <w:rFonts w:eastAsia="Times New Roman" w:cs="Times New Roman"/>
                <w:sz w:val="22"/>
                <w:lang w:eastAsia="ru-RU"/>
              </w:rPr>
              <w:t>200,0</w:t>
            </w:r>
          </w:p>
        </w:tc>
        <w:tc>
          <w:tcPr>
            <w:tcW w:w="792" w:type="dxa"/>
            <w:shd w:val="clear" w:color="auto" w:fill="auto"/>
            <w:noWrap/>
            <w:vAlign w:val="center"/>
            <w:hideMark/>
          </w:tcPr>
          <w:p w:rsidR="00805393" w:rsidRPr="00805393" w:rsidRDefault="00805393" w:rsidP="00805393">
            <w:pPr>
              <w:ind w:hanging="30"/>
              <w:jc w:val="center"/>
              <w:rPr>
                <w:rFonts w:eastAsia="Times New Roman" w:cs="Times New Roman"/>
                <w:sz w:val="22"/>
                <w:lang w:eastAsia="ru-RU"/>
              </w:rPr>
            </w:pPr>
            <w:r w:rsidRPr="00805393">
              <w:rPr>
                <w:rFonts w:eastAsia="Times New Roman" w:cs="Times New Roman"/>
                <w:sz w:val="22"/>
                <w:lang w:eastAsia="ru-RU"/>
              </w:rPr>
              <w:t>200,0</w:t>
            </w:r>
          </w:p>
        </w:tc>
        <w:tc>
          <w:tcPr>
            <w:tcW w:w="792" w:type="dxa"/>
            <w:shd w:val="clear" w:color="auto" w:fill="auto"/>
            <w:noWrap/>
            <w:vAlign w:val="center"/>
            <w:hideMark/>
          </w:tcPr>
          <w:p w:rsidR="00805393" w:rsidRPr="00805393" w:rsidRDefault="00805393" w:rsidP="00805393">
            <w:pPr>
              <w:ind w:hanging="30"/>
              <w:jc w:val="center"/>
              <w:rPr>
                <w:rFonts w:eastAsia="Times New Roman" w:cs="Times New Roman"/>
                <w:sz w:val="22"/>
                <w:lang w:eastAsia="ru-RU"/>
              </w:rPr>
            </w:pPr>
            <w:r w:rsidRPr="00805393">
              <w:rPr>
                <w:rFonts w:eastAsia="Times New Roman" w:cs="Times New Roman"/>
                <w:sz w:val="22"/>
                <w:lang w:eastAsia="ru-RU"/>
              </w:rPr>
              <w:t>200,0</w:t>
            </w:r>
          </w:p>
        </w:tc>
        <w:tc>
          <w:tcPr>
            <w:tcW w:w="792" w:type="dxa"/>
            <w:shd w:val="clear" w:color="auto" w:fill="auto"/>
            <w:noWrap/>
            <w:vAlign w:val="center"/>
            <w:hideMark/>
          </w:tcPr>
          <w:p w:rsidR="00805393" w:rsidRPr="00805393" w:rsidRDefault="00805393" w:rsidP="00805393">
            <w:pPr>
              <w:ind w:hanging="30"/>
              <w:jc w:val="center"/>
              <w:rPr>
                <w:rFonts w:eastAsia="Times New Roman" w:cs="Times New Roman"/>
                <w:sz w:val="22"/>
                <w:lang w:eastAsia="ru-RU"/>
              </w:rPr>
            </w:pPr>
            <w:r w:rsidRPr="00805393">
              <w:rPr>
                <w:rFonts w:eastAsia="Times New Roman" w:cs="Times New Roman"/>
                <w:sz w:val="22"/>
                <w:lang w:eastAsia="ru-RU"/>
              </w:rPr>
              <w:t>200,0</w:t>
            </w:r>
          </w:p>
        </w:tc>
      </w:tr>
      <w:tr w:rsidR="00805393" w:rsidRPr="00B45BFF" w:rsidTr="00805393">
        <w:trPr>
          <w:gridAfter w:val="1"/>
          <w:wAfter w:w="70" w:type="dxa"/>
          <w:trHeight w:val="20"/>
        </w:trPr>
        <w:tc>
          <w:tcPr>
            <w:tcW w:w="690" w:type="dxa"/>
            <w:shd w:val="clear" w:color="auto" w:fill="auto"/>
            <w:noWrap/>
            <w:vAlign w:val="center"/>
            <w:hideMark/>
          </w:tcPr>
          <w:p w:rsidR="00805393" w:rsidRPr="00805393" w:rsidRDefault="00805393" w:rsidP="00805393">
            <w:pPr>
              <w:ind w:hanging="30"/>
              <w:jc w:val="center"/>
              <w:rPr>
                <w:rFonts w:eastAsia="Times New Roman" w:cs="Times New Roman"/>
                <w:sz w:val="22"/>
                <w:lang w:eastAsia="ru-RU"/>
              </w:rPr>
            </w:pPr>
            <w:r w:rsidRPr="00805393">
              <w:rPr>
                <w:rFonts w:eastAsia="Times New Roman" w:cs="Times New Roman"/>
                <w:sz w:val="22"/>
                <w:lang w:eastAsia="ru-RU"/>
              </w:rPr>
              <w:t>4.</w:t>
            </w:r>
          </w:p>
        </w:tc>
        <w:tc>
          <w:tcPr>
            <w:tcW w:w="6535" w:type="dxa"/>
            <w:shd w:val="clear" w:color="auto" w:fill="auto"/>
            <w:noWrap/>
            <w:vAlign w:val="center"/>
            <w:hideMark/>
          </w:tcPr>
          <w:p w:rsidR="00805393" w:rsidRPr="00805393" w:rsidRDefault="00805393" w:rsidP="00805393">
            <w:pPr>
              <w:ind w:hanging="30"/>
              <w:jc w:val="center"/>
              <w:rPr>
                <w:rFonts w:eastAsia="Times New Roman" w:cs="Times New Roman"/>
                <w:sz w:val="22"/>
                <w:lang w:eastAsia="ru-RU"/>
              </w:rPr>
            </w:pPr>
            <w:r w:rsidRPr="00805393">
              <w:rPr>
                <w:rFonts w:eastAsia="Times New Roman" w:cs="Times New Roman"/>
                <w:sz w:val="22"/>
                <w:lang w:eastAsia="ru-RU"/>
              </w:rPr>
              <w:t>Присоединенная тепловая нагрузка на коллекторах</w:t>
            </w:r>
          </w:p>
        </w:tc>
        <w:tc>
          <w:tcPr>
            <w:tcW w:w="1417" w:type="dxa"/>
            <w:shd w:val="clear" w:color="auto" w:fill="auto"/>
            <w:noWrap/>
            <w:vAlign w:val="center"/>
            <w:hideMark/>
          </w:tcPr>
          <w:p w:rsidR="00805393" w:rsidRPr="00805393" w:rsidRDefault="00805393" w:rsidP="00805393">
            <w:pPr>
              <w:ind w:hanging="30"/>
              <w:jc w:val="center"/>
              <w:rPr>
                <w:rFonts w:eastAsia="Times New Roman" w:cs="Times New Roman"/>
                <w:sz w:val="22"/>
                <w:lang w:eastAsia="ru-RU"/>
              </w:rPr>
            </w:pPr>
            <w:r w:rsidRPr="00805393">
              <w:rPr>
                <w:rFonts w:eastAsia="Times New Roman" w:cs="Times New Roman"/>
                <w:sz w:val="22"/>
                <w:lang w:eastAsia="ru-RU"/>
              </w:rPr>
              <w:t>Qjр.тэц</w:t>
            </w:r>
          </w:p>
        </w:tc>
        <w:tc>
          <w:tcPr>
            <w:tcW w:w="1134" w:type="dxa"/>
            <w:shd w:val="clear" w:color="auto" w:fill="auto"/>
            <w:noWrap/>
            <w:vAlign w:val="center"/>
            <w:hideMark/>
          </w:tcPr>
          <w:p w:rsidR="00805393" w:rsidRPr="00805393" w:rsidRDefault="00805393" w:rsidP="00805393">
            <w:pPr>
              <w:ind w:hanging="30"/>
              <w:jc w:val="center"/>
              <w:rPr>
                <w:rFonts w:eastAsia="Times New Roman" w:cs="Times New Roman"/>
                <w:sz w:val="22"/>
                <w:lang w:eastAsia="ru-RU"/>
              </w:rPr>
            </w:pPr>
            <w:r w:rsidRPr="00805393">
              <w:rPr>
                <w:rFonts w:eastAsia="Times New Roman" w:cs="Times New Roman"/>
                <w:sz w:val="22"/>
                <w:lang w:eastAsia="ru-RU"/>
              </w:rPr>
              <w:t>Гкал/ч</w:t>
            </w:r>
          </w:p>
        </w:tc>
        <w:tc>
          <w:tcPr>
            <w:tcW w:w="850" w:type="dxa"/>
            <w:shd w:val="clear" w:color="auto" w:fill="auto"/>
            <w:noWrap/>
            <w:vAlign w:val="center"/>
            <w:hideMark/>
          </w:tcPr>
          <w:p w:rsidR="00805393" w:rsidRPr="00805393" w:rsidRDefault="00805393" w:rsidP="00805393">
            <w:pPr>
              <w:ind w:hanging="30"/>
              <w:jc w:val="center"/>
              <w:rPr>
                <w:rFonts w:eastAsia="Times New Roman" w:cs="Times New Roman"/>
                <w:sz w:val="22"/>
                <w:lang w:eastAsia="ru-RU"/>
              </w:rPr>
            </w:pPr>
            <w:r w:rsidRPr="00805393">
              <w:rPr>
                <w:rFonts w:eastAsia="Times New Roman" w:cs="Times New Roman"/>
                <w:sz w:val="22"/>
                <w:lang w:eastAsia="ru-RU"/>
              </w:rPr>
              <w:t>239,4</w:t>
            </w:r>
          </w:p>
        </w:tc>
        <w:tc>
          <w:tcPr>
            <w:tcW w:w="909" w:type="dxa"/>
            <w:shd w:val="clear" w:color="auto" w:fill="auto"/>
            <w:noWrap/>
            <w:vAlign w:val="center"/>
            <w:hideMark/>
          </w:tcPr>
          <w:p w:rsidR="00805393" w:rsidRPr="00805393" w:rsidRDefault="00805393" w:rsidP="00805393">
            <w:pPr>
              <w:ind w:hanging="30"/>
              <w:jc w:val="center"/>
              <w:rPr>
                <w:rFonts w:eastAsia="Times New Roman" w:cs="Times New Roman"/>
                <w:sz w:val="22"/>
                <w:lang w:eastAsia="ru-RU"/>
              </w:rPr>
            </w:pPr>
            <w:r w:rsidRPr="00805393">
              <w:rPr>
                <w:rFonts w:eastAsia="Times New Roman" w:cs="Times New Roman"/>
                <w:sz w:val="22"/>
                <w:lang w:eastAsia="ru-RU"/>
              </w:rPr>
              <w:t>239,2</w:t>
            </w:r>
          </w:p>
        </w:tc>
        <w:tc>
          <w:tcPr>
            <w:tcW w:w="792" w:type="dxa"/>
            <w:shd w:val="clear" w:color="auto" w:fill="auto"/>
            <w:noWrap/>
            <w:vAlign w:val="center"/>
            <w:hideMark/>
          </w:tcPr>
          <w:p w:rsidR="00805393" w:rsidRPr="00805393" w:rsidRDefault="00805393" w:rsidP="00805393">
            <w:pPr>
              <w:ind w:hanging="30"/>
              <w:jc w:val="center"/>
              <w:rPr>
                <w:rFonts w:eastAsia="Times New Roman" w:cs="Times New Roman"/>
                <w:sz w:val="22"/>
                <w:lang w:eastAsia="ru-RU"/>
              </w:rPr>
            </w:pPr>
            <w:r w:rsidRPr="00805393">
              <w:rPr>
                <w:rFonts w:eastAsia="Times New Roman" w:cs="Times New Roman"/>
                <w:sz w:val="22"/>
                <w:lang w:eastAsia="ru-RU"/>
              </w:rPr>
              <w:t>224,4</w:t>
            </w:r>
          </w:p>
        </w:tc>
        <w:tc>
          <w:tcPr>
            <w:tcW w:w="792" w:type="dxa"/>
            <w:shd w:val="clear" w:color="auto" w:fill="auto"/>
            <w:noWrap/>
            <w:vAlign w:val="center"/>
            <w:hideMark/>
          </w:tcPr>
          <w:p w:rsidR="00805393" w:rsidRPr="00805393" w:rsidRDefault="00805393" w:rsidP="00805393">
            <w:pPr>
              <w:ind w:hanging="30"/>
              <w:jc w:val="center"/>
              <w:rPr>
                <w:rFonts w:eastAsia="Times New Roman" w:cs="Times New Roman"/>
                <w:sz w:val="22"/>
                <w:lang w:eastAsia="ru-RU"/>
              </w:rPr>
            </w:pPr>
            <w:r w:rsidRPr="00805393">
              <w:rPr>
                <w:rFonts w:eastAsia="Times New Roman" w:cs="Times New Roman"/>
                <w:sz w:val="22"/>
                <w:lang w:eastAsia="ru-RU"/>
              </w:rPr>
              <w:t>224,1</w:t>
            </w:r>
          </w:p>
        </w:tc>
        <w:tc>
          <w:tcPr>
            <w:tcW w:w="791" w:type="dxa"/>
            <w:shd w:val="clear" w:color="auto" w:fill="auto"/>
            <w:noWrap/>
            <w:vAlign w:val="center"/>
            <w:hideMark/>
          </w:tcPr>
          <w:p w:rsidR="00805393" w:rsidRPr="00805393" w:rsidRDefault="00805393" w:rsidP="00805393">
            <w:pPr>
              <w:ind w:hanging="30"/>
              <w:jc w:val="center"/>
              <w:rPr>
                <w:rFonts w:eastAsia="Times New Roman" w:cs="Times New Roman"/>
                <w:sz w:val="22"/>
                <w:lang w:eastAsia="ru-RU"/>
              </w:rPr>
            </w:pPr>
            <w:r w:rsidRPr="00805393">
              <w:rPr>
                <w:rFonts w:eastAsia="Times New Roman" w:cs="Times New Roman"/>
                <w:sz w:val="22"/>
                <w:lang w:eastAsia="ru-RU"/>
              </w:rPr>
              <w:t>224,1</w:t>
            </w:r>
          </w:p>
        </w:tc>
        <w:tc>
          <w:tcPr>
            <w:tcW w:w="792" w:type="dxa"/>
            <w:shd w:val="clear" w:color="auto" w:fill="auto"/>
            <w:noWrap/>
            <w:vAlign w:val="center"/>
            <w:hideMark/>
          </w:tcPr>
          <w:p w:rsidR="00805393" w:rsidRPr="00805393" w:rsidRDefault="00805393" w:rsidP="00805393">
            <w:pPr>
              <w:ind w:hanging="30"/>
              <w:jc w:val="center"/>
              <w:rPr>
                <w:rFonts w:eastAsia="Times New Roman" w:cs="Times New Roman"/>
                <w:sz w:val="22"/>
                <w:lang w:eastAsia="ru-RU"/>
              </w:rPr>
            </w:pPr>
            <w:r w:rsidRPr="00805393">
              <w:rPr>
                <w:rFonts w:eastAsia="Times New Roman" w:cs="Times New Roman"/>
                <w:sz w:val="22"/>
                <w:lang w:eastAsia="ru-RU"/>
              </w:rPr>
              <w:t>224,5</w:t>
            </w:r>
          </w:p>
        </w:tc>
        <w:tc>
          <w:tcPr>
            <w:tcW w:w="792" w:type="dxa"/>
            <w:shd w:val="clear" w:color="auto" w:fill="auto"/>
            <w:noWrap/>
            <w:vAlign w:val="center"/>
            <w:hideMark/>
          </w:tcPr>
          <w:p w:rsidR="00805393" w:rsidRPr="00805393" w:rsidRDefault="00805393" w:rsidP="00805393">
            <w:pPr>
              <w:ind w:hanging="30"/>
              <w:jc w:val="center"/>
              <w:rPr>
                <w:rFonts w:eastAsia="Times New Roman" w:cs="Times New Roman"/>
                <w:sz w:val="22"/>
                <w:lang w:eastAsia="ru-RU"/>
              </w:rPr>
            </w:pPr>
            <w:r w:rsidRPr="00805393">
              <w:rPr>
                <w:rFonts w:eastAsia="Times New Roman" w:cs="Times New Roman"/>
                <w:sz w:val="22"/>
                <w:lang w:eastAsia="ru-RU"/>
              </w:rPr>
              <w:t>227,2</w:t>
            </w:r>
          </w:p>
        </w:tc>
        <w:tc>
          <w:tcPr>
            <w:tcW w:w="792" w:type="dxa"/>
            <w:shd w:val="clear" w:color="auto" w:fill="auto"/>
            <w:noWrap/>
            <w:vAlign w:val="center"/>
            <w:hideMark/>
          </w:tcPr>
          <w:p w:rsidR="00805393" w:rsidRPr="00805393" w:rsidRDefault="00805393" w:rsidP="00805393">
            <w:pPr>
              <w:ind w:hanging="30"/>
              <w:jc w:val="center"/>
              <w:rPr>
                <w:rFonts w:eastAsia="Times New Roman" w:cs="Times New Roman"/>
                <w:sz w:val="22"/>
                <w:lang w:eastAsia="ru-RU"/>
              </w:rPr>
            </w:pPr>
            <w:r w:rsidRPr="00805393">
              <w:rPr>
                <w:rFonts w:eastAsia="Times New Roman" w:cs="Times New Roman"/>
                <w:sz w:val="22"/>
                <w:lang w:eastAsia="ru-RU"/>
              </w:rPr>
              <w:t>229,3</w:t>
            </w:r>
          </w:p>
        </w:tc>
        <w:tc>
          <w:tcPr>
            <w:tcW w:w="792" w:type="dxa"/>
            <w:shd w:val="clear" w:color="auto" w:fill="auto"/>
            <w:noWrap/>
            <w:vAlign w:val="center"/>
            <w:hideMark/>
          </w:tcPr>
          <w:p w:rsidR="00805393" w:rsidRPr="00805393" w:rsidRDefault="00805393" w:rsidP="00805393">
            <w:pPr>
              <w:ind w:hanging="30"/>
              <w:jc w:val="center"/>
              <w:rPr>
                <w:rFonts w:eastAsia="Times New Roman" w:cs="Times New Roman"/>
                <w:sz w:val="22"/>
                <w:lang w:eastAsia="ru-RU"/>
              </w:rPr>
            </w:pPr>
            <w:r w:rsidRPr="00805393">
              <w:rPr>
                <w:rFonts w:eastAsia="Times New Roman" w:cs="Times New Roman"/>
                <w:sz w:val="22"/>
                <w:lang w:eastAsia="ru-RU"/>
              </w:rPr>
              <w:t>230,7</w:t>
            </w:r>
          </w:p>
        </w:tc>
        <w:tc>
          <w:tcPr>
            <w:tcW w:w="792" w:type="dxa"/>
            <w:shd w:val="clear" w:color="auto" w:fill="auto"/>
            <w:noWrap/>
            <w:vAlign w:val="center"/>
            <w:hideMark/>
          </w:tcPr>
          <w:p w:rsidR="00805393" w:rsidRPr="00805393" w:rsidRDefault="00805393" w:rsidP="00805393">
            <w:pPr>
              <w:ind w:hanging="30"/>
              <w:jc w:val="center"/>
              <w:rPr>
                <w:rFonts w:eastAsia="Times New Roman" w:cs="Times New Roman"/>
                <w:sz w:val="22"/>
                <w:lang w:eastAsia="ru-RU"/>
              </w:rPr>
            </w:pPr>
            <w:r w:rsidRPr="00805393">
              <w:rPr>
                <w:rFonts w:eastAsia="Times New Roman" w:cs="Times New Roman"/>
                <w:sz w:val="22"/>
                <w:lang w:eastAsia="ru-RU"/>
              </w:rPr>
              <w:t>232,3</w:t>
            </w:r>
          </w:p>
        </w:tc>
        <w:tc>
          <w:tcPr>
            <w:tcW w:w="791" w:type="dxa"/>
            <w:shd w:val="clear" w:color="auto" w:fill="auto"/>
            <w:noWrap/>
            <w:vAlign w:val="center"/>
            <w:hideMark/>
          </w:tcPr>
          <w:p w:rsidR="00805393" w:rsidRPr="00805393" w:rsidRDefault="00805393" w:rsidP="00805393">
            <w:pPr>
              <w:ind w:hanging="30"/>
              <w:jc w:val="center"/>
              <w:rPr>
                <w:rFonts w:eastAsia="Times New Roman" w:cs="Times New Roman"/>
                <w:sz w:val="22"/>
                <w:lang w:eastAsia="ru-RU"/>
              </w:rPr>
            </w:pPr>
            <w:r w:rsidRPr="00805393">
              <w:rPr>
                <w:rFonts w:eastAsia="Times New Roman" w:cs="Times New Roman"/>
                <w:sz w:val="22"/>
                <w:lang w:eastAsia="ru-RU"/>
              </w:rPr>
              <w:t>232,8</w:t>
            </w:r>
          </w:p>
        </w:tc>
        <w:tc>
          <w:tcPr>
            <w:tcW w:w="792" w:type="dxa"/>
            <w:shd w:val="clear" w:color="auto" w:fill="auto"/>
            <w:noWrap/>
            <w:vAlign w:val="center"/>
            <w:hideMark/>
          </w:tcPr>
          <w:p w:rsidR="00805393" w:rsidRPr="00805393" w:rsidRDefault="00805393" w:rsidP="00805393">
            <w:pPr>
              <w:ind w:hanging="30"/>
              <w:jc w:val="center"/>
              <w:rPr>
                <w:rFonts w:eastAsia="Times New Roman" w:cs="Times New Roman"/>
                <w:sz w:val="22"/>
                <w:lang w:eastAsia="ru-RU"/>
              </w:rPr>
            </w:pPr>
            <w:r w:rsidRPr="00805393">
              <w:rPr>
                <w:rFonts w:eastAsia="Times New Roman" w:cs="Times New Roman"/>
                <w:sz w:val="22"/>
                <w:lang w:eastAsia="ru-RU"/>
              </w:rPr>
              <w:t>233,7</w:t>
            </w:r>
          </w:p>
        </w:tc>
        <w:tc>
          <w:tcPr>
            <w:tcW w:w="792" w:type="dxa"/>
            <w:shd w:val="clear" w:color="auto" w:fill="auto"/>
            <w:noWrap/>
            <w:vAlign w:val="center"/>
            <w:hideMark/>
          </w:tcPr>
          <w:p w:rsidR="00805393" w:rsidRPr="00805393" w:rsidRDefault="00805393" w:rsidP="00805393">
            <w:pPr>
              <w:ind w:hanging="30"/>
              <w:jc w:val="center"/>
              <w:rPr>
                <w:rFonts w:eastAsia="Times New Roman" w:cs="Times New Roman"/>
                <w:sz w:val="22"/>
                <w:lang w:eastAsia="ru-RU"/>
              </w:rPr>
            </w:pPr>
            <w:r w:rsidRPr="00805393">
              <w:rPr>
                <w:rFonts w:eastAsia="Times New Roman" w:cs="Times New Roman"/>
                <w:sz w:val="22"/>
                <w:lang w:eastAsia="ru-RU"/>
              </w:rPr>
              <w:t>234,1</w:t>
            </w:r>
          </w:p>
        </w:tc>
        <w:tc>
          <w:tcPr>
            <w:tcW w:w="792" w:type="dxa"/>
            <w:shd w:val="clear" w:color="auto" w:fill="auto"/>
            <w:noWrap/>
            <w:vAlign w:val="center"/>
            <w:hideMark/>
          </w:tcPr>
          <w:p w:rsidR="00805393" w:rsidRPr="00805393" w:rsidRDefault="00805393" w:rsidP="00805393">
            <w:pPr>
              <w:ind w:hanging="30"/>
              <w:jc w:val="center"/>
              <w:rPr>
                <w:rFonts w:eastAsia="Times New Roman" w:cs="Times New Roman"/>
                <w:sz w:val="22"/>
                <w:lang w:eastAsia="ru-RU"/>
              </w:rPr>
            </w:pPr>
            <w:r w:rsidRPr="00805393">
              <w:rPr>
                <w:rFonts w:eastAsia="Times New Roman" w:cs="Times New Roman"/>
                <w:sz w:val="22"/>
                <w:lang w:eastAsia="ru-RU"/>
              </w:rPr>
              <w:t>234,4</w:t>
            </w:r>
          </w:p>
        </w:tc>
        <w:tc>
          <w:tcPr>
            <w:tcW w:w="792" w:type="dxa"/>
            <w:shd w:val="clear" w:color="auto" w:fill="auto"/>
            <w:noWrap/>
            <w:vAlign w:val="center"/>
            <w:hideMark/>
          </w:tcPr>
          <w:p w:rsidR="00805393" w:rsidRPr="00805393" w:rsidRDefault="00805393" w:rsidP="00805393">
            <w:pPr>
              <w:ind w:hanging="30"/>
              <w:jc w:val="center"/>
              <w:rPr>
                <w:rFonts w:eastAsia="Times New Roman" w:cs="Times New Roman"/>
                <w:sz w:val="22"/>
                <w:lang w:eastAsia="ru-RU"/>
              </w:rPr>
            </w:pPr>
            <w:r w:rsidRPr="00805393">
              <w:rPr>
                <w:rFonts w:eastAsia="Times New Roman" w:cs="Times New Roman"/>
                <w:sz w:val="22"/>
                <w:lang w:eastAsia="ru-RU"/>
              </w:rPr>
              <w:t>234,6</w:t>
            </w:r>
          </w:p>
        </w:tc>
        <w:tc>
          <w:tcPr>
            <w:tcW w:w="792" w:type="dxa"/>
            <w:shd w:val="clear" w:color="auto" w:fill="auto"/>
            <w:noWrap/>
            <w:vAlign w:val="center"/>
            <w:hideMark/>
          </w:tcPr>
          <w:p w:rsidR="00805393" w:rsidRPr="00805393" w:rsidRDefault="00805393" w:rsidP="00805393">
            <w:pPr>
              <w:ind w:hanging="30"/>
              <w:jc w:val="center"/>
              <w:rPr>
                <w:rFonts w:eastAsia="Times New Roman" w:cs="Times New Roman"/>
                <w:sz w:val="22"/>
                <w:lang w:eastAsia="ru-RU"/>
              </w:rPr>
            </w:pPr>
            <w:r w:rsidRPr="00805393">
              <w:rPr>
                <w:rFonts w:eastAsia="Times New Roman" w:cs="Times New Roman"/>
                <w:sz w:val="22"/>
                <w:lang w:eastAsia="ru-RU"/>
              </w:rPr>
              <w:t>234,6</w:t>
            </w:r>
          </w:p>
        </w:tc>
      </w:tr>
      <w:tr w:rsidR="00805393" w:rsidRPr="00B45BFF" w:rsidTr="00805393">
        <w:trPr>
          <w:gridAfter w:val="1"/>
          <w:wAfter w:w="70" w:type="dxa"/>
          <w:trHeight w:val="20"/>
        </w:trPr>
        <w:tc>
          <w:tcPr>
            <w:tcW w:w="690" w:type="dxa"/>
            <w:shd w:val="clear" w:color="auto" w:fill="auto"/>
            <w:noWrap/>
            <w:vAlign w:val="center"/>
            <w:hideMark/>
          </w:tcPr>
          <w:p w:rsidR="00805393" w:rsidRPr="00805393" w:rsidRDefault="00805393" w:rsidP="00805393">
            <w:pPr>
              <w:ind w:hanging="30"/>
              <w:jc w:val="center"/>
              <w:rPr>
                <w:rFonts w:eastAsia="Times New Roman" w:cs="Times New Roman"/>
                <w:sz w:val="22"/>
                <w:lang w:eastAsia="ru-RU"/>
              </w:rPr>
            </w:pPr>
            <w:r w:rsidRPr="00805393">
              <w:rPr>
                <w:rFonts w:eastAsia="Times New Roman" w:cs="Times New Roman"/>
                <w:sz w:val="22"/>
                <w:lang w:eastAsia="ru-RU"/>
              </w:rPr>
              <w:t>5.</w:t>
            </w:r>
          </w:p>
        </w:tc>
        <w:tc>
          <w:tcPr>
            <w:tcW w:w="6535" w:type="dxa"/>
            <w:shd w:val="clear" w:color="auto" w:fill="auto"/>
            <w:noWrap/>
            <w:vAlign w:val="center"/>
            <w:hideMark/>
          </w:tcPr>
          <w:p w:rsidR="00805393" w:rsidRPr="00805393" w:rsidRDefault="00805393" w:rsidP="00805393">
            <w:pPr>
              <w:ind w:hanging="30"/>
              <w:jc w:val="center"/>
              <w:rPr>
                <w:rFonts w:eastAsia="Times New Roman" w:cs="Times New Roman"/>
                <w:sz w:val="22"/>
                <w:lang w:eastAsia="ru-RU"/>
              </w:rPr>
            </w:pPr>
            <w:r w:rsidRPr="00805393">
              <w:rPr>
                <w:rFonts w:eastAsia="Times New Roman" w:cs="Times New Roman"/>
                <w:sz w:val="22"/>
                <w:lang w:eastAsia="ru-RU"/>
              </w:rPr>
              <w:t>Доля резерва тепловой мощности ТЭЦ</w:t>
            </w:r>
          </w:p>
        </w:tc>
        <w:tc>
          <w:tcPr>
            <w:tcW w:w="1417" w:type="dxa"/>
            <w:shd w:val="clear" w:color="auto" w:fill="auto"/>
            <w:noWrap/>
            <w:vAlign w:val="center"/>
            <w:hideMark/>
          </w:tcPr>
          <w:p w:rsidR="00805393" w:rsidRPr="00805393" w:rsidRDefault="00805393" w:rsidP="00805393">
            <w:pPr>
              <w:ind w:hanging="30"/>
              <w:jc w:val="center"/>
              <w:rPr>
                <w:rFonts w:eastAsia="Times New Roman" w:cs="Times New Roman"/>
                <w:sz w:val="22"/>
                <w:lang w:eastAsia="ru-RU"/>
              </w:rPr>
            </w:pPr>
            <w:r w:rsidRPr="00805393">
              <w:rPr>
                <w:rFonts w:eastAsia="Times New Roman" w:cs="Times New Roman"/>
                <w:sz w:val="22"/>
                <w:lang w:eastAsia="ru-RU"/>
              </w:rPr>
              <w:t>Rобщ,j</w:t>
            </w:r>
          </w:p>
        </w:tc>
        <w:tc>
          <w:tcPr>
            <w:tcW w:w="1134" w:type="dxa"/>
            <w:shd w:val="clear" w:color="auto" w:fill="auto"/>
            <w:noWrap/>
            <w:vAlign w:val="center"/>
            <w:hideMark/>
          </w:tcPr>
          <w:p w:rsidR="00805393" w:rsidRPr="00805393" w:rsidRDefault="00805393" w:rsidP="00805393">
            <w:pPr>
              <w:ind w:hanging="30"/>
              <w:jc w:val="center"/>
              <w:rPr>
                <w:rFonts w:eastAsia="Times New Roman" w:cs="Times New Roman"/>
                <w:sz w:val="22"/>
                <w:lang w:eastAsia="ru-RU"/>
              </w:rPr>
            </w:pPr>
            <w:r w:rsidRPr="00805393">
              <w:rPr>
                <w:rFonts w:eastAsia="Times New Roman" w:cs="Times New Roman"/>
                <w:sz w:val="22"/>
                <w:lang w:eastAsia="ru-RU"/>
              </w:rPr>
              <w:t>%</w:t>
            </w:r>
          </w:p>
        </w:tc>
        <w:tc>
          <w:tcPr>
            <w:tcW w:w="850" w:type="dxa"/>
            <w:shd w:val="clear" w:color="auto" w:fill="auto"/>
            <w:vAlign w:val="center"/>
            <w:hideMark/>
          </w:tcPr>
          <w:p w:rsidR="00805393" w:rsidRPr="00805393" w:rsidRDefault="00805393" w:rsidP="00805393">
            <w:pPr>
              <w:ind w:hanging="30"/>
              <w:jc w:val="center"/>
              <w:rPr>
                <w:rFonts w:eastAsia="Times New Roman" w:cs="Times New Roman"/>
                <w:sz w:val="22"/>
                <w:lang w:eastAsia="ru-RU"/>
              </w:rPr>
            </w:pPr>
            <w:r w:rsidRPr="00805393">
              <w:rPr>
                <w:rFonts w:eastAsia="Times New Roman" w:cs="Times New Roman"/>
                <w:sz w:val="22"/>
                <w:lang w:eastAsia="ru-RU"/>
              </w:rPr>
              <w:t>45%</w:t>
            </w:r>
          </w:p>
        </w:tc>
        <w:tc>
          <w:tcPr>
            <w:tcW w:w="909" w:type="dxa"/>
            <w:shd w:val="clear" w:color="auto" w:fill="auto"/>
            <w:vAlign w:val="center"/>
            <w:hideMark/>
          </w:tcPr>
          <w:p w:rsidR="00805393" w:rsidRPr="00805393" w:rsidRDefault="00805393" w:rsidP="00805393">
            <w:pPr>
              <w:ind w:hanging="30"/>
              <w:jc w:val="center"/>
              <w:rPr>
                <w:rFonts w:eastAsia="Times New Roman" w:cs="Times New Roman"/>
                <w:sz w:val="22"/>
                <w:lang w:eastAsia="ru-RU"/>
              </w:rPr>
            </w:pPr>
            <w:r w:rsidRPr="00805393">
              <w:rPr>
                <w:rFonts w:eastAsia="Times New Roman" w:cs="Times New Roman"/>
                <w:sz w:val="22"/>
                <w:lang w:eastAsia="ru-RU"/>
              </w:rPr>
              <w:t>40%</w:t>
            </w:r>
          </w:p>
        </w:tc>
        <w:tc>
          <w:tcPr>
            <w:tcW w:w="792" w:type="dxa"/>
            <w:shd w:val="clear" w:color="auto" w:fill="auto"/>
            <w:vAlign w:val="center"/>
            <w:hideMark/>
          </w:tcPr>
          <w:p w:rsidR="00805393" w:rsidRPr="00805393" w:rsidRDefault="00805393" w:rsidP="00805393">
            <w:pPr>
              <w:ind w:hanging="30"/>
              <w:jc w:val="center"/>
              <w:rPr>
                <w:rFonts w:eastAsia="Times New Roman" w:cs="Times New Roman"/>
                <w:sz w:val="22"/>
                <w:lang w:eastAsia="ru-RU"/>
              </w:rPr>
            </w:pPr>
            <w:r w:rsidRPr="00805393">
              <w:rPr>
                <w:rFonts w:eastAsia="Times New Roman" w:cs="Times New Roman"/>
                <w:sz w:val="22"/>
                <w:lang w:eastAsia="ru-RU"/>
              </w:rPr>
              <w:t>44%</w:t>
            </w:r>
          </w:p>
        </w:tc>
        <w:tc>
          <w:tcPr>
            <w:tcW w:w="792" w:type="dxa"/>
            <w:shd w:val="clear" w:color="auto" w:fill="auto"/>
            <w:vAlign w:val="center"/>
            <w:hideMark/>
          </w:tcPr>
          <w:p w:rsidR="00805393" w:rsidRPr="00805393" w:rsidRDefault="00805393" w:rsidP="00805393">
            <w:pPr>
              <w:ind w:hanging="30"/>
              <w:jc w:val="center"/>
              <w:rPr>
                <w:rFonts w:eastAsia="Times New Roman" w:cs="Times New Roman"/>
                <w:sz w:val="22"/>
                <w:lang w:eastAsia="ru-RU"/>
              </w:rPr>
            </w:pPr>
            <w:r w:rsidRPr="00805393">
              <w:rPr>
                <w:rFonts w:eastAsia="Times New Roman" w:cs="Times New Roman"/>
                <w:sz w:val="22"/>
                <w:lang w:eastAsia="ru-RU"/>
              </w:rPr>
              <w:t>44%</w:t>
            </w:r>
          </w:p>
        </w:tc>
        <w:tc>
          <w:tcPr>
            <w:tcW w:w="791" w:type="dxa"/>
            <w:shd w:val="clear" w:color="auto" w:fill="auto"/>
            <w:vAlign w:val="center"/>
            <w:hideMark/>
          </w:tcPr>
          <w:p w:rsidR="00805393" w:rsidRPr="00805393" w:rsidRDefault="00805393" w:rsidP="00805393">
            <w:pPr>
              <w:ind w:hanging="30"/>
              <w:jc w:val="center"/>
              <w:rPr>
                <w:rFonts w:eastAsia="Times New Roman" w:cs="Times New Roman"/>
                <w:sz w:val="22"/>
                <w:lang w:eastAsia="ru-RU"/>
              </w:rPr>
            </w:pPr>
            <w:r w:rsidRPr="00805393">
              <w:rPr>
                <w:rFonts w:eastAsia="Times New Roman" w:cs="Times New Roman"/>
                <w:sz w:val="22"/>
                <w:lang w:eastAsia="ru-RU"/>
              </w:rPr>
              <w:t>44%</w:t>
            </w:r>
          </w:p>
        </w:tc>
        <w:tc>
          <w:tcPr>
            <w:tcW w:w="792" w:type="dxa"/>
            <w:shd w:val="clear" w:color="auto" w:fill="auto"/>
            <w:vAlign w:val="center"/>
            <w:hideMark/>
          </w:tcPr>
          <w:p w:rsidR="00805393" w:rsidRPr="00805393" w:rsidRDefault="00805393" w:rsidP="00805393">
            <w:pPr>
              <w:ind w:hanging="30"/>
              <w:jc w:val="center"/>
              <w:rPr>
                <w:rFonts w:eastAsia="Times New Roman" w:cs="Times New Roman"/>
                <w:sz w:val="22"/>
                <w:lang w:eastAsia="ru-RU"/>
              </w:rPr>
            </w:pPr>
            <w:r w:rsidRPr="00805393">
              <w:rPr>
                <w:rFonts w:eastAsia="Times New Roman" w:cs="Times New Roman"/>
                <w:sz w:val="22"/>
                <w:lang w:eastAsia="ru-RU"/>
              </w:rPr>
              <w:t>44%</w:t>
            </w:r>
          </w:p>
        </w:tc>
        <w:tc>
          <w:tcPr>
            <w:tcW w:w="792" w:type="dxa"/>
            <w:shd w:val="clear" w:color="auto" w:fill="auto"/>
            <w:vAlign w:val="center"/>
            <w:hideMark/>
          </w:tcPr>
          <w:p w:rsidR="00805393" w:rsidRPr="00805393" w:rsidRDefault="00805393" w:rsidP="00805393">
            <w:pPr>
              <w:ind w:hanging="30"/>
              <w:jc w:val="center"/>
              <w:rPr>
                <w:rFonts w:eastAsia="Times New Roman" w:cs="Times New Roman"/>
                <w:sz w:val="22"/>
                <w:lang w:eastAsia="ru-RU"/>
              </w:rPr>
            </w:pPr>
            <w:r w:rsidRPr="00805393">
              <w:rPr>
                <w:rFonts w:eastAsia="Times New Roman" w:cs="Times New Roman"/>
                <w:sz w:val="22"/>
                <w:lang w:eastAsia="ru-RU"/>
              </w:rPr>
              <w:t>43%</w:t>
            </w:r>
          </w:p>
        </w:tc>
        <w:tc>
          <w:tcPr>
            <w:tcW w:w="792" w:type="dxa"/>
            <w:shd w:val="clear" w:color="auto" w:fill="auto"/>
            <w:vAlign w:val="center"/>
            <w:hideMark/>
          </w:tcPr>
          <w:p w:rsidR="00805393" w:rsidRPr="00805393" w:rsidRDefault="00805393" w:rsidP="00805393">
            <w:pPr>
              <w:ind w:hanging="30"/>
              <w:jc w:val="center"/>
              <w:rPr>
                <w:rFonts w:eastAsia="Times New Roman" w:cs="Times New Roman"/>
                <w:sz w:val="22"/>
                <w:lang w:eastAsia="ru-RU"/>
              </w:rPr>
            </w:pPr>
            <w:r w:rsidRPr="00805393">
              <w:rPr>
                <w:rFonts w:eastAsia="Times New Roman" w:cs="Times New Roman"/>
                <w:sz w:val="22"/>
                <w:lang w:eastAsia="ru-RU"/>
              </w:rPr>
              <w:t>43%</w:t>
            </w:r>
          </w:p>
        </w:tc>
        <w:tc>
          <w:tcPr>
            <w:tcW w:w="792" w:type="dxa"/>
            <w:shd w:val="clear" w:color="auto" w:fill="auto"/>
            <w:vAlign w:val="center"/>
            <w:hideMark/>
          </w:tcPr>
          <w:p w:rsidR="00805393" w:rsidRPr="00805393" w:rsidRDefault="00805393" w:rsidP="00805393">
            <w:pPr>
              <w:ind w:hanging="30"/>
              <w:jc w:val="center"/>
              <w:rPr>
                <w:rFonts w:eastAsia="Times New Roman" w:cs="Times New Roman"/>
                <w:sz w:val="22"/>
                <w:lang w:eastAsia="ru-RU"/>
              </w:rPr>
            </w:pPr>
            <w:r w:rsidRPr="00805393">
              <w:rPr>
                <w:rFonts w:eastAsia="Times New Roman" w:cs="Times New Roman"/>
                <w:sz w:val="22"/>
                <w:lang w:eastAsia="ru-RU"/>
              </w:rPr>
              <w:t>42%</w:t>
            </w:r>
          </w:p>
        </w:tc>
        <w:tc>
          <w:tcPr>
            <w:tcW w:w="792" w:type="dxa"/>
            <w:shd w:val="clear" w:color="auto" w:fill="auto"/>
            <w:vAlign w:val="center"/>
            <w:hideMark/>
          </w:tcPr>
          <w:p w:rsidR="00805393" w:rsidRPr="00805393" w:rsidRDefault="00805393" w:rsidP="00805393">
            <w:pPr>
              <w:ind w:hanging="30"/>
              <w:jc w:val="center"/>
              <w:rPr>
                <w:rFonts w:eastAsia="Times New Roman" w:cs="Times New Roman"/>
                <w:sz w:val="22"/>
                <w:lang w:eastAsia="ru-RU"/>
              </w:rPr>
            </w:pPr>
            <w:r w:rsidRPr="00805393">
              <w:rPr>
                <w:rFonts w:eastAsia="Times New Roman" w:cs="Times New Roman"/>
                <w:sz w:val="22"/>
                <w:lang w:eastAsia="ru-RU"/>
              </w:rPr>
              <w:t>42%</w:t>
            </w:r>
          </w:p>
        </w:tc>
        <w:tc>
          <w:tcPr>
            <w:tcW w:w="791" w:type="dxa"/>
            <w:shd w:val="clear" w:color="auto" w:fill="auto"/>
            <w:vAlign w:val="center"/>
            <w:hideMark/>
          </w:tcPr>
          <w:p w:rsidR="00805393" w:rsidRPr="00805393" w:rsidRDefault="00805393" w:rsidP="00805393">
            <w:pPr>
              <w:ind w:hanging="30"/>
              <w:jc w:val="center"/>
              <w:rPr>
                <w:rFonts w:eastAsia="Times New Roman" w:cs="Times New Roman"/>
                <w:sz w:val="22"/>
                <w:lang w:eastAsia="ru-RU"/>
              </w:rPr>
            </w:pPr>
            <w:r w:rsidRPr="00805393">
              <w:rPr>
                <w:rFonts w:eastAsia="Times New Roman" w:cs="Times New Roman"/>
                <w:sz w:val="22"/>
                <w:lang w:eastAsia="ru-RU"/>
              </w:rPr>
              <w:t>42%</w:t>
            </w:r>
          </w:p>
        </w:tc>
        <w:tc>
          <w:tcPr>
            <w:tcW w:w="792" w:type="dxa"/>
            <w:shd w:val="clear" w:color="auto" w:fill="auto"/>
            <w:vAlign w:val="center"/>
            <w:hideMark/>
          </w:tcPr>
          <w:p w:rsidR="00805393" w:rsidRPr="00805393" w:rsidRDefault="00805393" w:rsidP="00805393">
            <w:pPr>
              <w:ind w:hanging="30"/>
              <w:jc w:val="center"/>
              <w:rPr>
                <w:rFonts w:eastAsia="Times New Roman" w:cs="Times New Roman"/>
                <w:sz w:val="22"/>
                <w:lang w:eastAsia="ru-RU"/>
              </w:rPr>
            </w:pPr>
            <w:r w:rsidRPr="00805393">
              <w:rPr>
                <w:rFonts w:eastAsia="Times New Roman" w:cs="Times New Roman"/>
                <w:sz w:val="22"/>
                <w:lang w:eastAsia="ru-RU"/>
              </w:rPr>
              <w:t>42%</w:t>
            </w:r>
          </w:p>
        </w:tc>
        <w:tc>
          <w:tcPr>
            <w:tcW w:w="792" w:type="dxa"/>
            <w:shd w:val="clear" w:color="auto" w:fill="auto"/>
            <w:vAlign w:val="center"/>
            <w:hideMark/>
          </w:tcPr>
          <w:p w:rsidR="00805393" w:rsidRPr="00805393" w:rsidRDefault="00805393" w:rsidP="00805393">
            <w:pPr>
              <w:ind w:hanging="30"/>
              <w:jc w:val="center"/>
              <w:rPr>
                <w:rFonts w:eastAsia="Times New Roman" w:cs="Times New Roman"/>
                <w:sz w:val="22"/>
                <w:lang w:eastAsia="ru-RU"/>
              </w:rPr>
            </w:pPr>
            <w:r w:rsidRPr="00805393">
              <w:rPr>
                <w:rFonts w:eastAsia="Times New Roman" w:cs="Times New Roman"/>
                <w:sz w:val="22"/>
                <w:lang w:eastAsia="ru-RU"/>
              </w:rPr>
              <w:t>42%</w:t>
            </w:r>
          </w:p>
        </w:tc>
        <w:tc>
          <w:tcPr>
            <w:tcW w:w="792" w:type="dxa"/>
            <w:shd w:val="clear" w:color="auto" w:fill="auto"/>
            <w:vAlign w:val="center"/>
            <w:hideMark/>
          </w:tcPr>
          <w:p w:rsidR="00805393" w:rsidRPr="00805393" w:rsidRDefault="00805393" w:rsidP="00805393">
            <w:pPr>
              <w:ind w:hanging="30"/>
              <w:jc w:val="center"/>
              <w:rPr>
                <w:rFonts w:eastAsia="Times New Roman" w:cs="Times New Roman"/>
                <w:sz w:val="22"/>
                <w:lang w:eastAsia="ru-RU"/>
              </w:rPr>
            </w:pPr>
            <w:r w:rsidRPr="00805393">
              <w:rPr>
                <w:rFonts w:eastAsia="Times New Roman" w:cs="Times New Roman"/>
                <w:sz w:val="22"/>
                <w:lang w:eastAsia="ru-RU"/>
              </w:rPr>
              <w:t>42%</w:t>
            </w:r>
          </w:p>
        </w:tc>
        <w:tc>
          <w:tcPr>
            <w:tcW w:w="792" w:type="dxa"/>
            <w:shd w:val="clear" w:color="auto" w:fill="auto"/>
            <w:vAlign w:val="center"/>
            <w:hideMark/>
          </w:tcPr>
          <w:p w:rsidR="00805393" w:rsidRPr="00805393" w:rsidRDefault="00805393" w:rsidP="00805393">
            <w:pPr>
              <w:ind w:hanging="30"/>
              <w:jc w:val="center"/>
              <w:rPr>
                <w:rFonts w:eastAsia="Times New Roman" w:cs="Times New Roman"/>
                <w:sz w:val="22"/>
                <w:lang w:eastAsia="ru-RU"/>
              </w:rPr>
            </w:pPr>
            <w:r w:rsidRPr="00805393">
              <w:rPr>
                <w:rFonts w:eastAsia="Times New Roman" w:cs="Times New Roman"/>
                <w:sz w:val="22"/>
                <w:lang w:eastAsia="ru-RU"/>
              </w:rPr>
              <w:t>41%</w:t>
            </w:r>
          </w:p>
        </w:tc>
        <w:tc>
          <w:tcPr>
            <w:tcW w:w="792" w:type="dxa"/>
            <w:shd w:val="clear" w:color="auto" w:fill="auto"/>
            <w:vAlign w:val="center"/>
            <w:hideMark/>
          </w:tcPr>
          <w:p w:rsidR="00805393" w:rsidRPr="00805393" w:rsidRDefault="00805393" w:rsidP="00805393">
            <w:pPr>
              <w:ind w:hanging="30"/>
              <w:jc w:val="center"/>
              <w:rPr>
                <w:rFonts w:eastAsia="Times New Roman" w:cs="Times New Roman"/>
                <w:sz w:val="22"/>
                <w:lang w:eastAsia="ru-RU"/>
              </w:rPr>
            </w:pPr>
            <w:r w:rsidRPr="00805393">
              <w:rPr>
                <w:rFonts w:eastAsia="Times New Roman" w:cs="Times New Roman"/>
                <w:sz w:val="22"/>
                <w:lang w:eastAsia="ru-RU"/>
              </w:rPr>
              <w:t>41%</w:t>
            </w:r>
          </w:p>
        </w:tc>
      </w:tr>
      <w:tr w:rsidR="00805393" w:rsidRPr="00B45BFF" w:rsidTr="00805393">
        <w:trPr>
          <w:gridAfter w:val="1"/>
          <w:wAfter w:w="70" w:type="dxa"/>
          <w:trHeight w:val="20"/>
        </w:trPr>
        <w:tc>
          <w:tcPr>
            <w:tcW w:w="690" w:type="dxa"/>
            <w:shd w:val="clear" w:color="auto" w:fill="auto"/>
            <w:noWrap/>
            <w:vAlign w:val="center"/>
            <w:hideMark/>
          </w:tcPr>
          <w:p w:rsidR="00805393" w:rsidRPr="00805393" w:rsidRDefault="00805393" w:rsidP="00805393">
            <w:pPr>
              <w:ind w:hanging="30"/>
              <w:jc w:val="center"/>
              <w:rPr>
                <w:rFonts w:eastAsia="Times New Roman" w:cs="Times New Roman"/>
                <w:sz w:val="22"/>
                <w:lang w:eastAsia="ru-RU"/>
              </w:rPr>
            </w:pPr>
            <w:r w:rsidRPr="00805393">
              <w:rPr>
                <w:rFonts w:eastAsia="Times New Roman" w:cs="Times New Roman"/>
                <w:sz w:val="22"/>
                <w:lang w:eastAsia="ru-RU"/>
              </w:rPr>
              <w:t>6.</w:t>
            </w:r>
          </w:p>
        </w:tc>
        <w:tc>
          <w:tcPr>
            <w:tcW w:w="6535" w:type="dxa"/>
            <w:shd w:val="clear" w:color="auto" w:fill="auto"/>
            <w:noWrap/>
            <w:vAlign w:val="center"/>
            <w:hideMark/>
          </w:tcPr>
          <w:p w:rsidR="00805393" w:rsidRPr="00805393" w:rsidRDefault="00805393" w:rsidP="00805393">
            <w:pPr>
              <w:ind w:hanging="30"/>
              <w:jc w:val="center"/>
              <w:rPr>
                <w:rFonts w:eastAsia="Times New Roman" w:cs="Times New Roman"/>
                <w:sz w:val="22"/>
                <w:lang w:eastAsia="ru-RU"/>
              </w:rPr>
            </w:pPr>
            <w:r w:rsidRPr="00805393">
              <w:rPr>
                <w:rFonts w:eastAsia="Times New Roman" w:cs="Times New Roman"/>
                <w:sz w:val="22"/>
                <w:lang w:eastAsia="ru-RU"/>
              </w:rPr>
              <w:t>Отпуск тепловой энергии с коллекторов, в том числе:</w:t>
            </w:r>
          </w:p>
        </w:tc>
        <w:tc>
          <w:tcPr>
            <w:tcW w:w="1417" w:type="dxa"/>
            <w:shd w:val="clear" w:color="auto" w:fill="auto"/>
            <w:noWrap/>
            <w:vAlign w:val="center"/>
            <w:hideMark/>
          </w:tcPr>
          <w:p w:rsidR="00805393" w:rsidRPr="00805393" w:rsidRDefault="00805393" w:rsidP="00805393">
            <w:pPr>
              <w:ind w:hanging="30"/>
              <w:jc w:val="center"/>
              <w:rPr>
                <w:rFonts w:eastAsia="Times New Roman" w:cs="Times New Roman"/>
                <w:sz w:val="22"/>
                <w:lang w:eastAsia="ru-RU"/>
              </w:rPr>
            </w:pPr>
            <w:r w:rsidRPr="00805393">
              <w:rPr>
                <w:rFonts w:eastAsia="Times New Roman" w:cs="Times New Roman"/>
                <w:sz w:val="22"/>
                <w:lang w:eastAsia="ru-RU"/>
              </w:rPr>
              <w:t>Qjгод.тэц</w:t>
            </w:r>
          </w:p>
        </w:tc>
        <w:tc>
          <w:tcPr>
            <w:tcW w:w="1134" w:type="dxa"/>
            <w:shd w:val="clear" w:color="auto" w:fill="auto"/>
            <w:noWrap/>
            <w:vAlign w:val="center"/>
            <w:hideMark/>
          </w:tcPr>
          <w:p w:rsidR="00805393" w:rsidRPr="00805393" w:rsidRDefault="00805393" w:rsidP="00805393">
            <w:pPr>
              <w:ind w:hanging="30"/>
              <w:jc w:val="center"/>
              <w:rPr>
                <w:rFonts w:eastAsia="Times New Roman" w:cs="Times New Roman"/>
                <w:sz w:val="22"/>
                <w:lang w:eastAsia="ru-RU"/>
              </w:rPr>
            </w:pPr>
            <w:r w:rsidRPr="00805393">
              <w:rPr>
                <w:rFonts w:eastAsia="Times New Roman" w:cs="Times New Roman"/>
                <w:sz w:val="22"/>
                <w:lang w:eastAsia="ru-RU"/>
              </w:rPr>
              <w:t>тыс. Гкал</w:t>
            </w:r>
          </w:p>
        </w:tc>
        <w:tc>
          <w:tcPr>
            <w:tcW w:w="850" w:type="dxa"/>
            <w:shd w:val="clear" w:color="auto" w:fill="auto"/>
            <w:noWrap/>
            <w:vAlign w:val="center"/>
            <w:hideMark/>
          </w:tcPr>
          <w:p w:rsidR="00805393" w:rsidRPr="00805393" w:rsidRDefault="00805393" w:rsidP="00805393">
            <w:pPr>
              <w:ind w:hanging="30"/>
              <w:jc w:val="center"/>
              <w:rPr>
                <w:rFonts w:eastAsia="Times New Roman" w:cs="Times New Roman"/>
                <w:sz w:val="22"/>
                <w:lang w:eastAsia="ru-RU"/>
              </w:rPr>
            </w:pPr>
            <w:r w:rsidRPr="00805393">
              <w:rPr>
                <w:rFonts w:eastAsia="Times New Roman" w:cs="Times New Roman"/>
                <w:sz w:val="22"/>
                <w:lang w:eastAsia="ru-RU"/>
              </w:rPr>
              <w:t>624,5</w:t>
            </w:r>
          </w:p>
        </w:tc>
        <w:tc>
          <w:tcPr>
            <w:tcW w:w="909" w:type="dxa"/>
            <w:shd w:val="clear" w:color="auto" w:fill="auto"/>
            <w:noWrap/>
            <w:vAlign w:val="center"/>
            <w:hideMark/>
          </w:tcPr>
          <w:p w:rsidR="00805393" w:rsidRPr="00805393" w:rsidRDefault="00805393" w:rsidP="00805393">
            <w:pPr>
              <w:ind w:hanging="30"/>
              <w:jc w:val="center"/>
              <w:rPr>
                <w:rFonts w:eastAsia="Times New Roman" w:cs="Times New Roman"/>
                <w:sz w:val="22"/>
                <w:lang w:eastAsia="ru-RU"/>
              </w:rPr>
            </w:pPr>
            <w:r w:rsidRPr="00805393">
              <w:rPr>
                <w:rFonts w:eastAsia="Times New Roman" w:cs="Times New Roman"/>
                <w:sz w:val="22"/>
                <w:lang w:eastAsia="ru-RU"/>
              </w:rPr>
              <w:t>749,1</w:t>
            </w:r>
          </w:p>
        </w:tc>
        <w:tc>
          <w:tcPr>
            <w:tcW w:w="792" w:type="dxa"/>
            <w:shd w:val="clear" w:color="auto" w:fill="auto"/>
            <w:noWrap/>
            <w:vAlign w:val="center"/>
            <w:hideMark/>
          </w:tcPr>
          <w:p w:rsidR="00805393" w:rsidRPr="00805393" w:rsidRDefault="00805393" w:rsidP="00805393">
            <w:pPr>
              <w:ind w:hanging="30"/>
              <w:jc w:val="center"/>
              <w:rPr>
                <w:rFonts w:eastAsia="Times New Roman" w:cs="Times New Roman"/>
                <w:sz w:val="22"/>
                <w:lang w:eastAsia="ru-RU"/>
              </w:rPr>
            </w:pPr>
            <w:r w:rsidRPr="00805393">
              <w:rPr>
                <w:rFonts w:eastAsia="Times New Roman" w:cs="Times New Roman"/>
                <w:sz w:val="22"/>
                <w:lang w:eastAsia="ru-RU"/>
              </w:rPr>
              <w:t>703,7</w:t>
            </w:r>
          </w:p>
        </w:tc>
        <w:tc>
          <w:tcPr>
            <w:tcW w:w="792" w:type="dxa"/>
            <w:shd w:val="clear" w:color="auto" w:fill="auto"/>
            <w:noWrap/>
            <w:vAlign w:val="center"/>
            <w:hideMark/>
          </w:tcPr>
          <w:p w:rsidR="00805393" w:rsidRPr="00805393" w:rsidRDefault="00805393" w:rsidP="00805393">
            <w:pPr>
              <w:ind w:hanging="30"/>
              <w:jc w:val="center"/>
              <w:rPr>
                <w:rFonts w:eastAsia="Times New Roman" w:cs="Times New Roman"/>
                <w:sz w:val="22"/>
                <w:lang w:eastAsia="ru-RU"/>
              </w:rPr>
            </w:pPr>
            <w:r w:rsidRPr="00805393">
              <w:rPr>
                <w:rFonts w:eastAsia="Times New Roman" w:cs="Times New Roman"/>
                <w:sz w:val="22"/>
                <w:lang w:eastAsia="ru-RU"/>
              </w:rPr>
              <w:t>640,2</w:t>
            </w:r>
          </w:p>
        </w:tc>
        <w:tc>
          <w:tcPr>
            <w:tcW w:w="791" w:type="dxa"/>
            <w:shd w:val="clear" w:color="auto" w:fill="auto"/>
            <w:noWrap/>
            <w:vAlign w:val="center"/>
            <w:hideMark/>
          </w:tcPr>
          <w:p w:rsidR="00805393" w:rsidRPr="00805393" w:rsidRDefault="00805393" w:rsidP="00805393">
            <w:pPr>
              <w:ind w:hanging="30"/>
              <w:jc w:val="center"/>
              <w:rPr>
                <w:rFonts w:eastAsia="Times New Roman" w:cs="Times New Roman"/>
                <w:sz w:val="22"/>
                <w:lang w:eastAsia="ru-RU"/>
              </w:rPr>
            </w:pPr>
            <w:r w:rsidRPr="00805393">
              <w:rPr>
                <w:rFonts w:eastAsia="Times New Roman" w:cs="Times New Roman"/>
                <w:sz w:val="22"/>
                <w:lang w:eastAsia="ru-RU"/>
              </w:rPr>
              <w:t>692,4</w:t>
            </w:r>
          </w:p>
        </w:tc>
        <w:tc>
          <w:tcPr>
            <w:tcW w:w="792" w:type="dxa"/>
            <w:shd w:val="clear" w:color="auto" w:fill="auto"/>
            <w:noWrap/>
            <w:vAlign w:val="center"/>
            <w:hideMark/>
          </w:tcPr>
          <w:p w:rsidR="00805393" w:rsidRPr="00805393" w:rsidRDefault="00805393" w:rsidP="00805393">
            <w:pPr>
              <w:ind w:hanging="30"/>
              <w:jc w:val="center"/>
              <w:rPr>
                <w:rFonts w:eastAsia="Times New Roman" w:cs="Times New Roman"/>
                <w:sz w:val="22"/>
                <w:lang w:eastAsia="ru-RU"/>
              </w:rPr>
            </w:pPr>
            <w:r w:rsidRPr="00805393">
              <w:rPr>
                <w:rFonts w:eastAsia="Times New Roman" w:cs="Times New Roman"/>
                <w:sz w:val="22"/>
                <w:lang w:eastAsia="ru-RU"/>
              </w:rPr>
              <w:t>586,2</w:t>
            </w:r>
          </w:p>
        </w:tc>
        <w:tc>
          <w:tcPr>
            <w:tcW w:w="792" w:type="dxa"/>
            <w:shd w:val="clear" w:color="auto" w:fill="auto"/>
            <w:noWrap/>
            <w:vAlign w:val="center"/>
            <w:hideMark/>
          </w:tcPr>
          <w:p w:rsidR="00805393" w:rsidRPr="00805393" w:rsidRDefault="00805393" w:rsidP="00805393">
            <w:pPr>
              <w:ind w:hanging="30"/>
              <w:jc w:val="center"/>
              <w:rPr>
                <w:rFonts w:eastAsia="Times New Roman" w:cs="Times New Roman"/>
                <w:sz w:val="22"/>
                <w:lang w:eastAsia="ru-RU"/>
              </w:rPr>
            </w:pPr>
            <w:r w:rsidRPr="00805393">
              <w:rPr>
                <w:rFonts w:eastAsia="Times New Roman" w:cs="Times New Roman"/>
                <w:sz w:val="22"/>
                <w:lang w:eastAsia="ru-RU"/>
              </w:rPr>
              <w:t>596,7</w:t>
            </w:r>
          </w:p>
        </w:tc>
        <w:tc>
          <w:tcPr>
            <w:tcW w:w="792" w:type="dxa"/>
            <w:shd w:val="clear" w:color="auto" w:fill="auto"/>
            <w:noWrap/>
            <w:vAlign w:val="center"/>
            <w:hideMark/>
          </w:tcPr>
          <w:p w:rsidR="00805393" w:rsidRPr="00805393" w:rsidRDefault="00805393" w:rsidP="00805393">
            <w:pPr>
              <w:ind w:hanging="30"/>
              <w:jc w:val="center"/>
              <w:rPr>
                <w:rFonts w:eastAsia="Times New Roman" w:cs="Times New Roman"/>
                <w:sz w:val="22"/>
                <w:lang w:eastAsia="ru-RU"/>
              </w:rPr>
            </w:pPr>
            <w:r w:rsidRPr="00805393">
              <w:rPr>
                <w:rFonts w:eastAsia="Times New Roman" w:cs="Times New Roman"/>
                <w:sz w:val="22"/>
                <w:lang w:eastAsia="ru-RU"/>
              </w:rPr>
              <w:t>604,6</w:t>
            </w:r>
          </w:p>
        </w:tc>
        <w:tc>
          <w:tcPr>
            <w:tcW w:w="792" w:type="dxa"/>
            <w:shd w:val="clear" w:color="auto" w:fill="auto"/>
            <w:noWrap/>
            <w:vAlign w:val="center"/>
            <w:hideMark/>
          </w:tcPr>
          <w:p w:rsidR="00805393" w:rsidRPr="00805393" w:rsidRDefault="00805393" w:rsidP="00805393">
            <w:pPr>
              <w:ind w:hanging="30"/>
              <w:jc w:val="center"/>
              <w:rPr>
                <w:rFonts w:eastAsia="Times New Roman" w:cs="Times New Roman"/>
                <w:sz w:val="22"/>
                <w:lang w:eastAsia="ru-RU"/>
              </w:rPr>
            </w:pPr>
            <w:r w:rsidRPr="00805393">
              <w:rPr>
                <w:rFonts w:eastAsia="Times New Roman" w:cs="Times New Roman"/>
                <w:sz w:val="22"/>
                <w:lang w:eastAsia="ru-RU"/>
              </w:rPr>
              <w:t>609,8</w:t>
            </w:r>
          </w:p>
        </w:tc>
        <w:tc>
          <w:tcPr>
            <w:tcW w:w="792" w:type="dxa"/>
            <w:shd w:val="clear" w:color="auto" w:fill="auto"/>
            <w:noWrap/>
            <w:vAlign w:val="center"/>
            <w:hideMark/>
          </w:tcPr>
          <w:p w:rsidR="00805393" w:rsidRPr="00805393" w:rsidRDefault="00805393" w:rsidP="00805393">
            <w:pPr>
              <w:ind w:hanging="30"/>
              <w:jc w:val="center"/>
              <w:rPr>
                <w:rFonts w:eastAsia="Times New Roman" w:cs="Times New Roman"/>
                <w:sz w:val="22"/>
                <w:lang w:eastAsia="ru-RU"/>
              </w:rPr>
            </w:pPr>
            <w:r w:rsidRPr="00805393">
              <w:rPr>
                <w:rFonts w:eastAsia="Times New Roman" w:cs="Times New Roman"/>
                <w:sz w:val="22"/>
                <w:lang w:eastAsia="ru-RU"/>
              </w:rPr>
              <w:t>616,0</w:t>
            </w:r>
          </w:p>
        </w:tc>
        <w:tc>
          <w:tcPr>
            <w:tcW w:w="791" w:type="dxa"/>
            <w:shd w:val="clear" w:color="auto" w:fill="auto"/>
            <w:noWrap/>
            <w:vAlign w:val="center"/>
            <w:hideMark/>
          </w:tcPr>
          <w:p w:rsidR="00805393" w:rsidRPr="00805393" w:rsidRDefault="00805393" w:rsidP="00805393">
            <w:pPr>
              <w:ind w:hanging="30"/>
              <w:jc w:val="center"/>
              <w:rPr>
                <w:rFonts w:eastAsia="Times New Roman" w:cs="Times New Roman"/>
                <w:sz w:val="22"/>
                <w:lang w:eastAsia="ru-RU"/>
              </w:rPr>
            </w:pPr>
            <w:r w:rsidRPr="00805393">
              <w:rPr>
                <w:rFonts w:eastAsia="Times New Roman" w:cs="Times New Roman"/>
                <w:sz w:val="22"/>
                <w:lang w:eastAsia="ru-RU"/>
              </w:rPr>
              <w:t>617,8</w:t>
            </w:r>
          </w:p>
        </w:tc>
        <w:tc>
          <w:tcPr>
            <w:tcW w:w="792" w:type="dxa"/>
            <w:shd w:val="clear" w:color="auto" w:fill="auto"/>
            <w:noWrap/>
            <w:vAlign w:val="center"/>
            <w:hideMark/>
          </w:tcPr>
          <w:p w:rsidR="00805393" w:rsidRPr="00805393" w:rsidRDefault="00805393" w:rsidP="00805393">
            <w:pPr>
              <w:ind w:hanging="30"/>
              <w:jc w:val="center"/>
              <w:rPr>
                <w:rFonts w:eastAsia="Times New Roman" w:cs="Times New Roman"/>
                <w:sz w:val="22"/>
                <w:lang w:eastAsia="ru-RU"/>
              </w:rPr>
            </w:pPr>
            <w:r w:rsidRPr="00805393">
              <w:rPr>
                <w:rFonts w:eastAsia="Times New Roman" w:cs="Times New Roman"/>
                <w:sz w:val="22"/>
                <w:lang w:eastAsia="ru-RU"/>
              </w:rPr>
              <w:t>621,2</w:t>
            </w:r>
          </w:p>
        </w:tc>
        <w:tc>
          <w:tcPr>
            <w:tcW w:w="792" w:type="dxa"/>
            <w:shd w:val="clear" w:color="auto" w:fill="auto"/>
            <w:noWrap/>
            <w:vAlign w:val="center"/>
            <w:hideMark/>
          </w:tcPr>
          <w:p w:rsidR="00805393" w:rsidRPr="00805393" w:rsidRDefault="00805393" w:rsidP="00805393">
            <w:pPr>
              <w:ind w:hanging="30"/>
              <w:jc w:val="center"/>
              <w:rPr>
                <w:rFonts w:eastAsia="Times New Roman" w:cs="Times New Roman"/>
                <w:sz w:val="22"/>
                <w:lang w:eastAsia="ru-RU"/>
              </w:rPr>
            </w:pPr>
            <w:r w:rsidRPr="00805393">
              <w:rPr>
                <w:rFonts w:eastAsia="Times New Roman" w:cs="Times New Roman"/>
                <w:sz w:val="22"/>
                <w:lang w:eastAsia="ru-RU"/>
              </w:rPr>
              <w:t>623,0</w:t>
            </w:r>
          </w:p>
        </w:tc>
        <w:tc>
          <w:tcPr>
            <w:tcW w:w="792" w:type="dxa"/>
            <w:shd w:val="clear" w:color="auto" w:fill="auto"/>
            <w:noWrap/>
            <w:vAlign w:val="center"/>
            <w:hideMark/>
          </w:tcPr>
          <w:p w:rsidR="00805393" w:rsidRPr="00805393" w:rsidRDefault="00805393" w:rsidP="00805393">
            <w:pPr>
              <w:ind w:hanging="30"/>
              <w:jc w:val="center"/>
              <w:rPr>
                <w:rFonts w:eastAsia="Times New Roman" w:cs="Times New Roman"/>
                <w:sz w:val="22"/>
                <w:lang w:eastAsia="ru-RU"/>
              </w:rPr>
            </w:pPr>
            <w:r w:rsidRPr="00805393">
              <w:rPr>
                <w:rFonts w:eastAsia="Times New Roman" w:cs="Times New Roman"/>
                <w:sz w:val="22"/>
                <w:lang w:eastAsia="ru-RU"/>
              </w:rPr>
              <w:t>624,2</w:t>
            </w:r>
          </w:p>
        </w:tc>
        <w:tc>
          <w:tcPr>
            <w:tcW w:w="792" w:type="dxa"/>
            <w:shd w:val="clear" w:color="auto" w:fill="auto"/>
            <w:noWrap/>
            <w:vAlign w:val="center"/>
            <w:hideMark/>
          </w:tcPr>
          <w:p w:rsidR="00805393" w:rsidRPr="00805393" w:rsidRDefault="00805393" w:rsidP="00805393">
            <w:pPr>
              <w:ind w:hanging="30"/>
              <w:jc w:val="center"/>
              <w:rPr>
                <w:rFonts w:eastAsia="Times New Roman" w:cs="Times New Roman"/>
                <w:sz w:val="22"/>
                <w:lang w:eastAsia="ru-RU"/>
              </w:rPr>
            </w:pPr>
            <w:r w:rsidRPr="00805393">
              <w:rPr>
                <w:rFonts w:eastAsia="Times New Roman" w:cs="Times New Roman"/>
                <w:sz w:val="22"/>
                <w:lang w:eastAsia="ru-RU"/>
              </w:rPr>
              <w:t>624,9</w:t>
            </w:r>
          </w:p>
        </w:tc>
        <w:tc>
          <w:tcPr>
            <w:tcW w:w="792" w:type="dxa"/>
            <w:shd w:val="clear" w:color="auto" w:fill="auto"/>
            <w:noWrap/>
            <w:vAlign w:val="center"/>
            <w:hideMark/>
          </w:tcPr>
          <w:p w:rsidR="00805393" w:rsidRPr="00805393" w:rsidRDefault="00805393" w:rsidP="00805393">
            <w:pPr>
              <w:ind w:hanging="30"/>
              <w:jc w:val="center"/>
              <w:rPr>
                <w:rFonts w:eastAsia="Times New Roman" w:cs="Times New Roman"/>
                <w:sz w:val="22"/>
                <w:lang w:eastAsia="ru-RU"/>
              </w:rPr>
            </w:pPr>
            <w:r w:rsidRPr="00805393">
              <w:rPr>
                <w:rFonts w:eastAsia="Times New Roman" w:cs="Times New Roman"/>
                <w:sz w:val="22"/>
                <w:lang w:eastAsia="ru-RU"/>
              </w:rPr>
              <w:t>624,9</w:t>
            </w:r>
          </w:p>
        </w:tc>
      </w:tr>
      <w:tr w:rsidR="00805393" w:rsidRPr="00B45BFF" w:rsidTr="00805393">
        <w:trPr>
          <w:gridAfter w:val="1"/>
          <w:wAfter w:w="70" w:type="dxa"/>
          <w:trHeight w:val="20"/>
        </w:trPr>
        <w:tc>
          <w:tcPr>
            <w:tcW w:w="690" w:type="dxa"/>
            <w:shd w:val="clear" w:color="auto" w:fill="auto"/>
            <w:noWrap/>
            <w:vAlign w:val="center"/>
            <w:hideMark/>
          </w:tcPr>
          <w:p w:rsidR="00805393" w:rsidRPr="00805393" w:rsidRDefault="00805393" w:rsidP="00805393">
            <w:pPr>
              <w:ind w:hanging="30"/>
              <w:jc w:val="center"/>
              <w:rPr>
                <w:rFonts w:eastAsia="Times New Roman" w:cs="Times New Roman"/>
                <w:sz w:val="22"/>
                <w:lang w:eastAsia="ru-RU"/>
              </w:rPr>
            </w:pPr>
            <w:r w:rsidRPr="00805393">
              <w:rPr>
                <w:rFonts w:eastAsia="Times New Roman" w:cs="Times New Roman"/>
                <w:sz w:val="22"/>
                <w:lang w:eastAsia="ru-RU"/>
              </w:rPr>
              <w:t>6.1.</w:t>
            </w:r>
          </w:p>
        </w:tc>
        <w:tc>
          <w:tcPr>
            <w:tcW w:w="6535" w:type="dxa"/>
            <w:shd w:val="clear" w:color="auto" w:fill="auto"/>
            <w:noWrap/>
            <w:vAlign w:val="center"/>
            <w:hideMark/>
          </w:tcPr>
          <w:p w:rsidR="00805393" w:rsidRPr="00805393" w:rsidRDefault="00805393" w:rsidP="00805393">
            <w:pPr>
              <w:ind w:hanging="30"/>
              <w:jc w:val="center"/>
              <w:rPr>
                <w:rFonts w:eastAsia="Times New Roman" w:cs="Times New Roman"/>
                <w:sz w:val="22"/>
                <w:lang w:eastAsia="ru-RU"/>
              </w:rPr>
            </w:pPr>
            <w:r w:rsidRPr="00805393">
              <w:rPr>
                <w:rFonts w:eastAsia="Times New Roman" w:cs="Times New Roman"/>
                <w:sz w:val="22"/>
                <w:lang w:eastAsia="ru-RU"/>
              </w:rPr>
              <w:t>из отборов турбоагрегатов</w:t>
            </w:r>
          </w:p>
        </w:tc>
        <w:tc>
          <w:tcPr>
            <w:tcW w:w="1417" w:type="dxa"/>
            <w:shd w:val="clear" w:color="auto" w:fill="auto"/>
            <w:noWrap/>
            <w:vAlign w:val="center"/>
            <w:hideMark/>
          </w:tcPr>
          <w:p w:rsidR="00805393" w:rsidRPr="00805393" w:rsidRDefault="00805393" w:rsidP="00805393">
            <w:pPr>
              <w:ind w:hanging="30"/>
              <w:jc w:val="center"/>
              <w:rPr>
                <w:rFonts w:eastAsia="Times New Roman" w:cs="Times New Roman"/>
                <w:sz w:val="22"/>
                <w:lang w:eastAsia="ru-RU"/>
              </w:rPr>
            </w:pPr>
            <w:r w:rsidRPr="00805393">
              <w:rPr>
                <w:rFonts w:eastAsia="Times New Roman" w:cs="Times New Roman"/>
                <w:sz w:val="22"/>
                <w:lang w:eastAsia="ru-RU"/>
              </w:rPr>
              <w:t>Qjгод.та.тэц</w:t>
            </w:r>
          </w:p>
        </w:tc>
        <w:tc>
          <w:tcPr>
            <w:tcW w:w="1134" w:type="dxa"/>
            <w:shd w:val="clear" w:color="auto" w:fill="auto"/>
            <w:noWrap/>
            <w:vAlign w:val="center"/>
            <w:hideMark/>
          </w:tcPr>
          <w:p w:rsidR="00805393" w:rsidRPr="00805393" w:rsidRDefault="00805393" w:rsidP="00805393">
            <w:pPr>
              <w:ind w:hanging="30"/>
              <w:jc w:val="center"/>
              <w:rPr>
                <w:rFonts w:eastAsia="Times New Roman" w:cs="Times New Roman"/>
                <w:sz w:val="22"/>
                <w:lang w:eastAsia="ru-RU"/>
              </w:rPr>
            </w:pPr>
            <w:r w:rsidRPr="00805393">
              <w:rPr>
                <w:rFonts w:eastAsia="Times New Roman" w:cs="Times New Roman"/>
                <w:sz w:val="22"/>
                <w:lang w:eastAsia="ru-RU"/>
              </w:rPr>
              <w:t>тыс. Гкал</w:t>
            </w:r>
          </w:p>
        </w:tc>
        <w:tc>
          <w:tcPr>
            <w:tcW w:w="850" w:type="dxa"/>
            <w:shd w:val="clear" w:color="auto" w:fill="auto"/>
            <w:noWrap/>
            <w:vAlign w:val="center"/>
            <w:hideMark/>
          </w:tcPr>
          <w:p w:rsidR="00805393" w:rsidRPr="00805393" w:rsidRDefault="00805393" w:rsidP="00805393">
            <w:pPr>
              <w:ind w:hanging="30"/>
              <w:jc w:val="center"/>
              <w:rPr>
                <w:rFonts w:eastAsia="Times New Roman" w:cs="Times New Roman"/>
                <w:sz w:val="22"/>
                <w:lang w:eastAsia="ru-RU"/>
              </w:rPr>
            </w:pPr>
            <w:r w:rsidRPr="00805393">
              <w:rPr>
                <w:rFonts w:eastAsia="Times New Roman" w:cs="Times New Roman"/>
                <w:sz w:val="22"/>
                <w:lang w:eastAsia="ru-RU"/>
              </w:rPr>
              <w:t>563,2</w:t>
            </w:r>
          </w:p>
        </w:tc>
        <w:tc>
          <w:tcPr>
            <w:tcW w:w="909" w:type="dxa"/>
            <w:shd w:val="clear" w:color="auto" w:fill="auto"/>
            <w:noWrap/>
            <w:vAlign w:val="center"/>
            <w:hideMark/>
          </w:tcPr>
          <w:p w:rsidR="00805393" w:rsidRPr="00805393" w:rsidRDefault="00805393" w:rsidP="00805393">
            <w:pPr>
              <w:ind w:hanging="30"/>
              <w:jc w:val="center"/>
              <w:rPr>
                <w:rFonts w:eastAsia="Times New Roman" w:cs="Times New Roman"/>
                <w:sz w:val="22"/>
                <w:lang w:eastAsia="ru-RU"/>
              </w:rPr>
            </w:pPr>
            <w:r w:rsidRPr="00805393">
              <w:rPr>
                <w:rFonts w:eastAsia="Times New Roman" w:cs="Times New Roman"/>
                <w:sz w:val="22"/>
                <w:lang w:eastAsia="ru-RU"/>
              </w:rPr>
              <w:t>675,6</w:t>
            </w:r>
          </w:p>
        </w:tc>
        <w:tc>
          <w:tcPr>
            <w:tcW w:w="792" w:type="dxa"/>
            <w:shd w:val="clear" w:color="auto" w:fill="auto"/>
            <w:noWrap/>
            <w:vAlign w:val="center"/>
            <w:hideMark/>
          </w:tcPr>
          <w:p w:rsidR="00805393" w:rsidRPr="00805393" w:rsidRDefault="00805393" w:rsidP="00805393">
            <w:pPr>
              <w:ind w:hanging="30"/>
              <w:jc w:val="center"/>
              <w:rPr>
                <w:rFonts w:eastAsia="Times New Roman" w:cs="Times New Roman"/>
                <w:sz w:val="22"/>
                <w:lang w:eastAsia="ru-RU"/>
              </w:rPr>
            </w:pPr>
            <w:r w:rsidRPr="00805393">
              <w:rPr>
                <w:rFonts w:eastAsia="Times New Roman" w:cs="Times New Roman"/>
                <w:sz w:val="22"/>
                <w:lang w:eastAsia="ru-RU"/>
              </w:rPr>
              <w:t>634,6</w:t>
            </w:r>
          </w:p>
        </w:tc>
        <w:tc>
          <w:tcPr>
            <w:tcW w:w="792" w:type="dxa"/>
            <w:shd w:val="clear" w:color="auto" w:fill="auto"/>
            <w:noWrap/>
            <w:vAlign w:val="center"/>
            <w:hideMark/>
          </w:tcPr>
          <w:p w:rsidR="00805393" w:rsidRPr="00805393" w:rsidRDefault="00805393" w:rsidP="00805393">
            <w:pPr>
              <w:ind w:hanging="30"/>
              <w:jc w:val="center"/>
              <w:rPr>
                <w:rFonts w:eastAsia="Times New Roman" w:cs="Times New Roman"/>
                <w:sz w:val="22"/>
                <w:lang w:eastAsia="ru-RU"/>
              </w:rPr>
            </w:pPr>
            <w:r w:rsidRPr="00805393">
              <w:rPr>
                <w:rFonts w:eastAsia="Times New Roman" w:cs="Times New Roman"/>
                <w:sz w:val="22"/>
                <w:lang w:eastAsia="ru-RU"/>
              </w:rPr>
              <w:t>577,3</w:t>
            </w:r>
          </w:p>
        </w:tc>
        <w:tc>
          <w:tcPr>
            <w:tcW w:w="791" w:type="dxa"/>
            <w:shd w:val="clear" w:color="auto" w:fill="auto"/>
            <w:noWrap/>
            <w:vAlign w:val="center"/>
            <w:hideMark/>
          </w:tcPr>
          <w:p w:rsidR="00805393" w:rsidRPr="00805393" w:rsidRDefault="00805393" w:rsidP="00805393">
            <w:pPr>
              <w:ind w:hanging="30"/>
              <w:jc w:val="center"/>
              <w:rPr>
                <w:rFonts w:eastAsia="Times New Roman" w:cs="Times New Roman"/>
                <w:sz w:val="22"/>
                <w:lang w:eastAsia="ru-RU"/>
              </w:rPr>
            </w:pPr>
            <w:r w:rsidRPr="00805393">
              <w:rPr>
                <w:rFonts w:eastAsia="Times New Roman" w:cs="Times New Roman"/>
                <w:sz w:val="22"/>
                <w:lang w:eastAsia="ru-RU"/>
              </w:rPr>
              <w:t>624,4</w:t>
            </w:r>
          </w:p>
        </w:tc>
        <w:tc>
          <w:tcPr>
            <w:tcW w:w="792" w:type="dxa"/>
            <w:shd w:val="clear" w:color="auto" w:fill="auto"/>
            <w:noWrap/>
            <w:vAlign w:val="center"/>
            <w:hideMark/>
          </w:tcPr>
          <w:p w:rsidR="00805393" w:rsidRPr="00805393" w:rsidRDefault="00805393" w:rsidP="00805393">
            <w:pPr>
              <w:ind w:hanging="30"/>
              <w:jc w:val="center"/>
              <w:rPr>
                <w:rFonts w:eastAsia="Times New Roman" w:cs="Times New Roman"/>
                <w:sz w:val="22"/>
                <w:lang w:eastAsia="ru-RU"/>
              </w:rPr>
            </w:pPr>
            <w:r w:rsidRPr="00805393">
              <w:rPr>
                <w:rFonts w:eastAsia="Times New Roman" w:cs="Times New Roman"/>
                <w:sz w:val="22"/>
                <w:lang w:eastAsia="ru-RU"/>
              </w:rPr>
              <w:t>528,7</w:t>
            </w:r>
          </w:p>
        </w:tc>
        <w:tc>
          <w:tcPr>
            <w:tcW w:w="792" w:type="dxa"/>
            <w:shd w:val="clear" w:color="auto" w:fill="auto"/>
            <w:noWrap/>
            <w:vAlign w:val="center"/>
            <w:hideMark/>
          </w:tcPr>
          <w:p w:rsidR="00805393" w:rsidRPr="00805393" w:rsidRDefault="00805393" w:rsidP="00805393">
            <w:pPr>
              <w:ind w:hanging="30"/>
              <w:jc w:val="center"/>
              <w:rPr>
                <w:rFonts w:eastAsia="Times New Roman" w:cs="Times New Roman"/>
                <w:sz w:val="22"/>
                <w:lang w:eastAsia="ru-RU"/>
              </w:rPr>
            </w:pPr>
            <w:r w:rsidRPr="00805393">
              <w:rPr>
                <w:rFonts w:eastAsia="Times New Roman" w:cs="Times New Roman"/>
                <w:sz w:val="22"/>
                <w:lang w:eastAsia="ru-RU"/>
              </w:rPr>
              <w:t>538,1</w:t>
            </w:r>
          </w:p>
        </w:tc>
        <w:tc>
          <w:tcPr>
            <w:tcW w:w="792" w:type="dxa"/>
            <w:shd w:val="clear" w:color="auto" w:fill="auto"/>
            <w:noWrap/>
            <w:vAlign w:val="center"/>
            <w:hideMark/>
          </w:tcPr>
          <w:p w:rsidR="00805393" w:rsidRPr="00805393" w:rsidRDefault="00805393" w:rsidP="00805393">
            <w:pPr>
              <w:ind w:hanging="30"/>
              <w:jc w:val="center"/>
              <w:rPr>
                <w:rFonts w:eastAsia="Times New Roman" w:cs="Times New Roman"/>
                <w:sz w:val="22"/>
                <w:lang w:eastAsia="ru-RU"/>
              </w:rPr>
            </w:pPr>
            <w:r w:rsidRPr="00805393">
              <w:rPr>
                <w:rFonts w:eastAsia="Times New Roman" w:cs="Times New Roman"/>
                <w:sz w:val="22"/>
                <w:lang w:eastAsia="ru-RU"/>
              </w:rPr>
              <w:t>545,2</w:t>
            </w:r>
          </w:p>
        </w:tc>
        <w:tc>
          <w:tcPr>
            <w:tcW w:w="792" w:type="dxa"/>
            <w:shd w:val="clear" w:color="auto" w:fill="auto"/>
            <w:noWrap/>
            <w:vAlign w:val="center"/>
            <w:hideMark/>
          </w:tcPr>
          <w:p w:rsidR="00805393" w:rsidRPr="00805393" w:rsidRDefault="00805393" w:rsidP="00805393">
            <w:pPr>
              <w:ind w:hanging="30"/>
              <w:jc w:val="center"/>
              <w:rPr>
                <w:rFonts w:eastAsia="Times New Roman" w:cs="Times New Roman"/>
                <w:sz w:val="22"/>
                <w:lang w:eastAsia="ru-RU"/>
              </w:rPr>
            </w:pPr>
            <w:r w:rsidRPr="00805393">
              <w:rPr>
                <w:rFonts w:eastAsia="Times New Roman" w:cs="Times New Roman"/>
                <w:sz w:val="22"/>
                <w:lang w:eastAsia="ru-RU"/>
              </w:rPr>
              <w:t>549,9</w:t>
            </w:r>
          </w:p>
        </w:tc>
        <w:tc>
          <w:tcPr>
            <w:tcW w:w="792" w:type="dxa"/>
            <w:shd w:val="clear" w:color="auto" w:fill="auto"/>
            <w:noWrap/>
            <w:vAlign w:val="center"/>
            <w:hideMark/>
          </w:tcPr>
          <w:p w:rsidR="00805393" w:rsidRPr="00805393" w:rsidRDefault="00805393" w:rsidP="00805393">
            <w:pPr>
              <w:ind w:hanging="30"/>
              <w:jc w:val="center"/>
              <w:rPr>
                <w:rFonts w:eastAsia="Times New Roman" w:cs="Times New Roman"/>
                <w:sz w:val="22"/>
                <w:lang w:eastAsia="ru-RU"/>
              </w:rPr>
            </w:pPr>
            <w:r w:rsidRPr="00805393">
              <w:rPr>
                <w:rFonts w:eastAsia="Times New Roman" w:cs="Times New Roman"/>
                <w:sz w:val="22"/>
                <w:lang w:eastAsia="ru-RU"/>
              </w:rPr>
              <w:t>555,5</w:t>
            </w:r>
          </w:p>
        </w:tc>
        <w:tc>
          <w:tcPr>
            <w:tcW w:w="791" w:type="dxa"/>
            <w:shd w:val="clear" w:color="auto" w:fill="auto"/>
            <w:noWrap/>
            <w:vAlign w:val="center"/>
            <w:hideMark/>
          </w:tcPr>
          <w:p w:rsidR="00805393" w:rsidRPr="00805393" w:rsidRDefault="00805393" w:rsidP="00805393">
            <w:pPr>
              <w:ind w:hanging="30"/>
              <w:jc w:val="center"/>
              <w:rPr>
                <w:rFonts w:eastAsia="Times New Roman" w:cs="Times New Roman"/>
                <w:sz w:val="22"/>
                <w:lang w:eastAsia="ru-RU"/>
              </w:rPr>
            </w:pPr>
            <w:r w:rsidRPr="00805393">
              <w:rPr>
                <w:rFonts w:eastAsia="Times New Roman" w:cs="Times New Roman"/>
                <w:sz w:val="22"/>
                <w:lang w:eastAsia="ru-RU"/>
              </w:rPr>
              <w:t>557,1</w:t>
            </w:r>
          </w:p>
        </w:tc>
        <w:tc>
          <w:tcPr>
            <w:tcW w:w="792" w:type="dxa"/>
            <w:shd w:val="clear" w:color="auto" w:fill="auto"/>
            <w:noWrap/>
            <w:vAlign w:val="center"/>
            <w:hideMark/>
          </w:tcPr>
          <w:p w:rsidR="00805393" w:rsidRPr="00805393" w:rsidRDefault="00805393" w:rsidP="00805393">
            <w:pPr>
              <w:ind w:hanging="30"/>
              <w:jc w:val="center"/>
              <w:rPr>
                <w:rFonts w:eastAsia="Times New Roman" w:cs="Times New Roman"/>
                <w:sz w:val="22"/>
                <w:lang w:eastAsia="ru-RU"/>
              </w:rPr>
            </w:pPr>
            <w:r w:rsidRPr="00805393">
              <w:rPr>
                <w:rFonts w:eastAsia="Times New Roman" w:cs="Times New Roman"/>
                <w:sz w:val="22"/>
                <w:lang w:eastAsia="ru-RU"/>
              </w:rPr>
              <w:t>560,2</w:t>
            </w:r>
          </w:p>
        </w:tc>
        <w:tc>
          <w:tcPr>
            <w:tcW w:w="792" w:type="dxa"/>
            <w:shd w:val="clear" w:color="auto" w:fill="auto"/>
            <w:noWrap/>
            <w:vAlign w:val="center"/>
            <w:hideMark/>
          </w:tcPr>
          <w:p w:rsidR="00805393" w:rsidRPr="00805393" w:rsidRDefault="00805393" w:rsidP="00805393">
            <w:pPr>
              <w:ind w:hanging="30"/>
              <w:jc w:val="center"/>
              <w:rPr>
                <w:rFonts w:eastAsia="Times New Roman" w:cs="Times New Roman"/>
                <w:sz w:val="22"/>
                <w:lang w:eastAsia="ru-RU"/>
              </w:rPr>
            </w:pPr>
            <w:r w:rsidRPr="00805393">
              <w:rPr>
                <w:rFonts w:eastAsia="Times New Roman" w:cs="Times New Roman"/>
                <w:sz w:val="22"/>
                <w:lang w:eastAsia="ru-RU"/>
              </w:rPr>
              <w:t>561,8</w:t>
            </w:r>
          </w:p>
        </w:tc>
        <w:tc>
          <w:tcPr>
            <w:tcW w:w="792" w:type="dxa"/>
            <w:shd w:val="clear" w:color="auto" w:fill="auto"/>
            <w:noWrap/>
            <w:vAlign w:val="center"/>
            <w:hideMark/>
          </w:tcPr>
          <w:p w:rsidR="00805393" w:rsidRPr="00805393" w:rsidRDefault="00805393" w:rsidP="00805393">
            <w:pPr>
              <w:ind w:hanging="30"/>
              <w:jc w:val="center"/>
              <w:rPr>
                <w:rFonts w:eastAsia="Times New Roman" w:cs="Times New Roman"/>
                <w:sz w:val="22"/>
                <w:lang w:eastAsia="ru-RU"/>
              </w:rPr>
            </w:pPr>
            <w:r w:rsidRPr="00805393">
              <w:rPr>
                <w:rFonts w:eastAsia="Times New Roman" w:cs="Times New Roman"/>
                <w:sz w:val="22"/>
                <w:lang w:eastAsia="ru-RU"/>
              </w:rPr>
              <w:t>562,9</w:t>
            </w:r>
          </w:p>
        </w:tc>
        <w:tc>
          <w:tcPr>
            <w:tcW w:w="792" w:type="dxa"/>
            <w:shd w:val="clear" w:color="auto" w:fill="auto"/>
            <w:noWrap/>
            <w:vAlign w:val="center"/>
            <w:hideMark/>
          </w:tcPr>
          <w:p w:rsidR="00805393" w:rsidRPr="00805393" w:rsidRDefault="00805393" w:rsidP="00805393">
            <w:pPr>
              <w:ind w:hanging="30"/>
              <w:jc w:val="center"/>
              <w:rPr>
                <w:rFonts w:eastAsia="Times New Roman" w:cs="Times New Roman"/>
                <w:sz w:val="22"/>
                <w:lang w:eastAsia="ru-RU"/>
              </w:rPr>
            </w:pPr>
            <w:r w:rsidRPr="00805393">
              <w:rPr>
                <w:rFonts w:eastAsia="Times New Roman" w:cs="Times New Roman"/>
                <w:sz w:val="22"/>
                <w:lang w:eastAsia="ru-RU"/>
              </w:rPr>
              <w:t>563,6</w:t>
            </w:r>
          </w:p>
        </w:tc>
        <w:tc>
          <w:tcPr>
            <w:tcW w:w="792" w:type="dxa"/>
            <w:shd w:val="clear" w:color="auto" w:fill="auto"/>
            <w:noWrap/>
            <w:vAlign w:val="center"/>
            <w:hideMark/>
          </w:tcPr>
          <w:p w:rsidR="00805393" w:rsidRPr="00805393" w:rsidRDefault="00805393" w:rsidP="00805393">
            <w:pPr>
              <w:ind w:hanging="30"/>
              <w:jc w:val="center"/>
              <w:rPr>
                <w:rFonts w:eastAsia="Times New Roman" w:cs="Times New Roman"/>
                <w:sz w:val="22"/>
                <w:lang w:eastAsia="ru-RU"/>
              </w:rPr>
            </w:pPr>
            <w:r w:rsidRPr="00805393">
              <w:rPr>
                <w:rFonts w:eastAsia="Times New Roman" w:cs="Times New Roman"/>
                <w:sz w:val="22"/>
                <w:lang w:eastAsia="ru-RU"/>
              </w:rPr>
              <w:t>563,6</w:t>
            </w:r>
          </w:p>
        </w:tc>
      </w:tr>
      <w:tr w:rsidR="00805393" w:rsidRPr="00B45BFF" w:rsidTr="00805393">
        <w:trPr>
          <w:gridAfter w:val="1"/>
          <w:wAfter w:w="70" w:type="dxa"/>
          <w:trHeight w:val="20"/>
        </w:trPr>
        <w:tc>
          <w:tcPr>
            <w:tcW w:w="690" w:type="dxa"/>
            <w:shd w:val="clear" w:color="auto" w:fill="auto"/>
            <w:noWrap/>
            <w:vAlign w:val="center"/>
            <w:hideMark/>
          </w:tcPr>
          <w:p w:rsidR="00805393" w:rsidRPr="00805393" w:rsidRDefault="00805393" w:rsidP="00805393">
            <w:pPr>
              <w:ind w:hanging="30"/>
              <w:jc w:val="center"/>
              <w:rPr>
                <w:rFonts w:eastAsia="Times New Roman" w:cs="Times New Roman"/>
                <w:sz w:val="22"/>
                <w:lang w:eastAsia="ru-RU"/>
              </w:rPr>
            </w:pPr>
            <w:r w:rsidRPr="00805393">
              <w:rPr>
                <w:rFonts w:eastAsia="Times New Roman" w:cs="Times New Roman"/>
                <w:sz w:val="22"/>
                <w:lang w:eastAsia="ru-RU"/>
              </w:rPr>
              <w:t>7.</w:t>
            </w:r>
          </w:p>
        </w:tc>
        <w:tc>
          <w:tcPr>
            <w:tcW w:w="6535" w:type="dxa"/>
            <w:shd w:val="clear" w:color="auto" w:fill="auto"/>
            <w:noWrap/>
            <w:vAlign w:val="center"/>
            <w:hideMark/>
          </w:tcPr>
          <w:p w:rsidR="00805393" w:rsidRPr="00805393" w:rsidRDefault="00805393" w:rsidP="00805393">
            <w:pPr>
              <w:ind w:hanging="30"/>
              <w:jc w:val="center"/>
              <w:rPr>
                <w:rFonts w:eastAsia="Times New Roman" w:cs="Times New Roman"/>
                <w:sz w:val="22"/>
                <w:lang w:eastAsia="ru-RU"/>
              </w:rPr>
            </w:pPr>
            <w:r w:rsidRPr="00805393">
              <w:rPr>
                <w:rFonts w:eastAsia="Times New Roman" w:cs="Times New Roman"/>
                <w:sz w:val="22"/>
                <w:lang w:eastAsia="ru-RU"/>
              </w:rPr>
              <w:t>Доля тепловой энергии, отпущенной из отборов турбоагрегатов к общему количеству тепловой энергии отпущенной с коллекторов ТЭЦ</w:t>
            </w:r>
          </w:p>
        </w:tc>
        <w:tc>
          <w:tcPr>
            <w:tcW w:w="1417" w:type="dxa"/>
            <w:shd w:val="clear" w:color="auto" w:fill="auto"/>
            <w:noWrap/>
            <w:vAlign w:val="center"/>
            <w:hideMark/>
          </w:tcPr>
          <w:p w:rsidR="00805393" w:rsidRPr="00805393" w:rsidRDefault="00805393" w:rsidP="00805393">
            <w:pPr>
              <w:ind w:hanging="30"/>
              <w:jc w:val="center"/>
              <w:rPr>
                <w:rFonts w:eastAsia="Times New Roman" w:cs="Times New Roman"/>
                <w:sz w:val="22"/>
                <w:lang w:eastAsia="ru-RU"/>
              </w:rPr>
            </w:pPr>
            <w:r w:rsidRPr="00805393">
              <w:rPr>
                <w:rFonts w:eastAsia="Times New Roman" w:cs="Times New Roman"/>
                <w:sz w:val="22"/>
                <w:lang w:eastAsia="ru-RU"/>
              </w:rPr>
              <w:t>αjгод.тэц</w:t>
            </w:r>
          </w:p>
        </w:tc>
        <w:tc>
          <w:tcPr>
            <w:tcW w:w="1134" w:type="dxa"/>
            <w:shd w:val="clear" w:color="auto" w:fill="auto"/>
            <w:noWrap/>
            <w:vAlign w:val="center"/>
            <w:hideMark/>
          </w:tcPr>
          <w:p w:rsidR="00805393" w:rsidRPr="00805393" w:rsidRDefault="00805393" w:rsidP="00805393">
            <w:pPr>
              <w:ind w:hanging="30"/>
              <w:jc w:val="center"/>
              <w:rPr>
                <w:rFonts w:eastAsia="Times New Roman" w:cs="Times New Roman"/>
                <w:sz w:val="22"/>
                <w:lang w:eastAsia="ru-RU"/>
              </w:rPr>
            </w:pPr>
            <w:r w:rsidRPr="00805393">
              <w:rPr>
                <w:rFonts w:eastAsia="Times New Roman" w:cs="Times New Roman"/>
                <w:sz w:val="22"/>
                <w:lang w:eastAsia="ru-RU"/>
              </w:rPr>
              <w:t>б/р</w:t>
            </w:r>
          </w:p>
        </w:tc>
        <w:tc>
          <w:tcPr>
            <w:tcW w:w="850" w:type="dxa"/>
            <w:shd w:val="clear" w:color="auto" w:fill="auto"/>
            <w:vAlign w:val="center"/>
            <w:hideMark/>
          </w:tcPr>
          <w:p w:rsidR="00805393" w:rsidRPr="00805393" w:rsidRDefault="00805393" w:rsidP="00805393">
            <w:pPr>
              <w:ind w:hanging="30"/>
              <w:jc w:val="center"/>
              <w:rPr>
                <w:rFonts w:eastAsia="Times New Roman" w:cs="Times New Roman"/>
                <w:sz w:val="22"/>
                <w:lang w:eastAsia="ru-RU"/>
              </w:rPr>
            </w:pPr>
            <w:r w:rsidRPr="00805393">
              <w:rPr>
                <w:rFonts w:eastAsia="Times New Roman" w:cs="Times New Roman"/>
                <w:sz w:val="22"/>
                <w:lang w:eastAsia="ru-RU"/>
              </w:rPr>
              <w:t>0,90</w:t>
            </w:r>
          </w:p>
        </w:tc>
        <w:tc>
          <w:tcPr>
            <w:tcW w:w="909" w:type="dxa"/>
            <w:shd w:val="clear" w:color="auto" w:fill="auto"/>
            <w:vAlign w:val="center"/>
            <w:hideMark/>
          </w:tcPr>
          <w:p w:rsidR="00805393" w:rsidRPr="00805393" w:rsidRDefault="00805393" w:rsidP="00805393">
            <w:pPr>
              <w:ind w:hanging="30"/>
              <w:jc w:val="center"/>
              <w:rPr>
                <w:rFonts w:eastAsia="Times New Roman" w:cs="Times New Roman"/>
                <w:sz w:val="22"/>
                <w:lang w:eastAsia="ru-RU"/>
              </w:rPr>
            </w:pPr>
            <w:r w:rsidRPr="00805393">
              <w:rPr>
                <w:rFonts w:eastAsia="Times New Roman" w:cs="Times New Roman"/>
                <w:sz w:val="22"/>
                <w:lang w:eastAsia="ru-RU"/>
              </w:rPr>
              <w:t>0,90</w:t>
            </w:r>
          </w:p>
        </w:tc>
        <w:tc>
          <w:tcPr>
            <w:tcW w:w="792" w:type="dxa"/>
            <w:shd w:val="clear" w:color="auto" w:fill="auto"/>
            <w:vAlign w:val="center"/>
            <w:hideMark/>
          </w:tcPr>
          <w:p w:rsidR="00805393" w:rsidRPr="00805393" w:rsidRDefault="00805393" w:rsidP="00805393">
            <w:pPr>
              <w:ind w:hanging="30"/>
              <w:jc w:val="center"/>
              <w:rPr>
                <w:rFonts w:eastAsia="Times New Roman" w:cs="Times New Roman"/>
                <w:sz w:val="22"/>
                <w:lang w:eastAsia="ru-RU"/>
              </w:rPr>
            </w:pPr>
            <w:r w:rsidRPr="00805393">
              <w:rPr>
                <w:rFonts w:eastAsia="Times New Roman" w:cs="Times New Roman"/>
                <w:sz w:val="22"/>
                <w:lang w:eastAsia="ru-RU"/>
              </w:rPr>
              <w:t>0,90</w:t>
            </w:r>
          </w:p>
        </w:tc>
        <w:tc>
          <w:tcPr>
            <w:tcW w:w="792" w:type="dxa"/>
            <w:shd w:val="clear" w:color="auto" w:fill="auto"/>
            <w:vAlign w:val="center"/>
            <w:hideMark/>
          </w:tcPr>
          <w:p w:rsidR="00805393" w:rsidRPr="00805393" w:rsidRDefault="00805393" w:rsidP="00805393">
            <w:pPr>
              <w:ind w:hanging="30"/>
              <w:jc w:val="center"/>
              <w:rPr>
                <w:rFonts w:eastAsia="Times New Roman" w:cs="Times New Roman"/>
                <w:sz w:val="22"/>
                <w:lang w:eastAsia="ru-RU"/>
              </w:rPr>
            </w:pPr>
            <w:r w:rsidRPr="00805393">
              <w:rPr>
                <w:rFonts w:eastAsia="Times New Roman" w:cs="Times New Roman"/>
                <w:sz w:val="22"/>
                <w:lang w:eastAsia="ru-RU"/>
              </w:rPr>
              <w:t>0,90</w:t>
            </w:r>
          </w:p>
        </w:tc>
        <w:tc>
          <w:tcPr>
            <w:tcW w:w="791" w:type="dxa"/>
            <w:shd w:val="clear" w:color="auto" w:fill="auto"/>
            <w:vAlign w:val="center"/>
            <w:hideMark/>
          </w:tcPr>
          <w:p w:rsidR="00805393" w:rsidRPr="00805393" w:rsidRDefault="00805393" w:rsidP="00805393">
            <w:pPr>
              <w:ind w:hanging="30"/>
              <w:jc w:val="center"/>
              <w:rPr>
                <w:rFonts w:eastAsia="Times New Roman" w:cs="Times New Roman"/>
                <w:sz w:val="22"/>
                <w:lang w:eastAsia="ru-RU"/>
              </w:rPr>
            </w:pPr>
            <w:r w:rsidRPr="00805393">
              <w:rPr>
                <w:rFonts w:eastAsia="Times New Roman" w:cs="Times New Roman"/>
                <w:sz w:val="22"/>
                <w:lang w:eastAsia="ru-RU"/>
              </w:rPr>
              <w:t>0,90</w:t>
            </w:r>
          </w:p>
        </w:tc>
        <w:tc>
          <w:tcPr>
            <w:tcW w:w="792" w:type="dxa"/>
            <w:shd w:val="clear" w:color="auto" w:fill="auto"/>
            <w:vAlign w:val="center"/>
            <w:hideMark/>
          </w:tcPr>
          <w:p w:rsidR="00805393" w:rsidRPr="00805393" w:rsidRDefault="00805393" w:rsidP="00805393">
            <w:pPr>
              <w:ind w:hanging="30"/>
              <w:jc w:val="center"/>
              <w:rPr>
                <w:rFonts w:eastAsia="Times New Roman" w:cs="Times New Roman"/>
                <w:sz w:val="22"/>
                <w:lang w:eastAsia="ru-RU"/>
              </w:rPr>
            </w:pPr>
            <w:r w:rsidRPr="00805393">
              <w:rPr>
                <w:rFonts w:eastAsia="Times New Roman" w:cs="Times New Roman"/>
                <w:sz w:val="22"/>
                <w:lang w:eastAsia="ru-RU"/>
              </w:rPr>
              <w:t>0,90</w:t>
            </w:r>
          </w:p>
        </w:tc>
        <w:tc>
          <w:tcPr>
            <w:tcW w:w="792" w:type="dxa"/>
            <w:shd w:val="clear" w:color="auto" w:fill="auto"/>
            <w:vAlign w:val="center"/>
            <w:hideMark/>
          </w:tcPr>
          <w:p w:rsidR="00805393" w:rsidRPr="00805393" w:rsidRDefault="00805393" w:rsidP="00805393">
            <w:pPr>
              <w:ind w:hanging="30"/>
              <w:jc w:val="center"/>
              <w:rPr>
                <w:rFonts w:eastAsia="Times New Roman" w:cs="Times New Roman"/>
                <w:sz w:val="22"/>
                <w:lang w:eastAsia="ru-RU"/>
              </w:rPr>
            </w:pPr>
            <w:r w:rsidRPr="00805393">
              <w:rPr>
                <w:rFonts w:eastAsia="Times New Roman" w:cs="Times New Roman"/>
                <w:sz w:val="22"/>
                <w:lang w:eastAsia="ru-RU"/>
              </w:rPr>
              <w:t>0,90</w:t>
            </w:r>
          </w:p>
        </w:tc>
        <w:tc>
          <w:tcPr>
            <w:tcW w:w="792" w:type="dxa"/>
            <w:shd w:val="clear" w:color="auto" w:fill="auto"/>
            <w:vAlign w:val="center"/>
            <w:hideMark/>
          </w:tcPr>
          <w:p w:rsidR="00805393" w:rsidRPr="00805393" w:rsidRDefault="00805393" w:rsidP="00805393">
            <w:pPr>
              <w:ind w:hanging="30"/>
              <w:jc w:val="center"/>
              <w:rPr>
                <w:rFonts w:eastAsia="Times New Roman" w:cs="Times New Roman"/>
                <w:sz w:val="22"/>
                <w:lang w:eastAsia="ru-RU"/>
              </w:rPr>
            </w:pPr>
            <w:r w:rsidRPr="00805393">
              <w:rPr>
                <w:rFonts w:eastAsia="Times New Roman" w:cs="Times New Roman"/>
                <w:sz w:val="22"/>
                <w:lang w:eastAsia="ru-RU"/>
              </w:rPr>
              <w:t>0,90</w:t>
            </w:r>
          </w:p>
        </w:tc>
        <w:tc>
          <w:tcPr>
            <w:tcW w:w="792" w:type="dxa"/>
            <w:shd w:val="clear" w:color="auto" w:fill="auto"/>
            <w:vAlign w:val="center"/>
            <w:hideMark/>
          </w:tcPr>
          <w:p w:rsidR="00805393" w:rsidRPr="00805393" w:rsidRDefault="00805393" w:rsidP="00805393">
            <w:pPr>
              <w:ind w:hanging="30"/>
              <w:jc w:val="center"/>
              <w:rPr>
                <w:rFonts w:eastAsia="Times New Roman" w:cs="Times New Roman"/>
                <w:sz w:val="22"/>
                <w:lang w:eastAsia="ru-RU"/>
              </w:rPr>
            </w:pPr>
            <w:r w:rsidRPr="00805393">
              <w:rPr>
                <w:rFonts w:eastAsia="Times New Roman" w:cs="Times New Roman"/>
                <w:sz w:val="22"/>
                <w:lang w:eastAsia="ru-RU"/>
              </w:rPr>
              <w:t>0,90</w:t>
            </w:r>
          </w:p>
        </w:tc>
        <w:tc>
          <w:tcPr>
            <w:tcW w:w="792" w:type="dxa"/>
            <w:shd w:val="clear" w:color="auto" w:fill="auto"/>
            <w:vAlign w:val="center"/>
            <w:hideMark/>
          </w:tcPr>
          <w:p w:rsidR="00805393" w:rsidRPr="00805393" w:rsidRDefault="00805393" w:rsidP="00805393">
            <w:pPr>
              <w:ind w:hanging="30"/>
              <w:jc w:val="center"/>
              <w:rPr>
                <w:rFonts w:eastAsia="Times New Roman" w:cs="Times New Roman"/>
                <w:sz w:val="22"/>
                <w:lang w:eastAsia="ru-RU"/>
              </w:rPr>
            </w:pPr>
            <w:r w:rsidRPr="00805393">
              <w:rPr>
                <w:rFonts w:eastAsia="Times New Roman" w:cs="Times New Roman"/>
                <w:sz w:val="22"/>
                <w:lang w:eastAsia="ru-RU"/>
              </w:rPr>
              <w:t>0,90</w:t>
            </w:r>
          </w:p>
        </w:tc>
        <w:tc>
          <w:tcPr>
            <w:tcW w:w="791" w:type="dxa"/>
            <w:shd w:val="clear" w:color="auto" w:fill="auto"/>
            <w:vAlign w:val="center"/>
            <w:hideMark/>
          </w:tcPr>
          <w:p w:rsidR="00805393" w:rsidRPr="00805393" w:rsidRDefault="00805393" w:rsidP="00805393">
            <w:pPr>
              <w:ind w:hanging="30"/>
              <w:jc w:val="center"/>
              <w:rPr>
                <w:rFonts w:eastAsia="Times New Roman" w:cs="Times New Roman"/>
                <w:sz w:val="22"/>
                <w:lang w:eastAsia="ru-RU"/>
              </w:rPr>
            </w:pPr>
            <w:r w:rsidRPr="00805393">
              <w:rPr>
                <w:rFonts w:eastAsia="Times New Roman" w:cs="Times New Roman"/>
                <w:sz w:val="22"/>
                <w:lang w:eastAsia="ru-RU"/>
              </w:rPr>
              <w:t>0,90</w:t>
            </w:r>
          </w:p>
        </w:tc>
        <w:tc>
          <w:tcPr>
            <w:tcW w:w="792" w:type="dxa"/>
            <w:shd w:val="clear" w:color="auto" w:fill="auto"/>
            <w:vAlign w:val="center"/>
            <w:hideMark/>
          </w:tcPr>
          <w:p w:rsidR="00805393" w:rsidRPr="00805393" w:rsidRDefault="00805393" w:rsidP="00805393">
            <w:pPr>
              <w:ind w:hanging="30"/>
              <w:jc w:val="center"/>
              <w:rPr>
                <w:rFonts w:eastAsia="Times New Roman" w:cs="Times New Roman"/>
                <w:sz w:val="22"/>
                <w:lang w:eastAsia="ru-RU"/>
              </w:rPr>
            </w:pPr>
            <w:r w:rsidRPr="00805393">
              <w:rPr>
                <w:rFonts w:eastAsia="Times New Roman" w:cs="Times New Roman"/>
                <w:sz w:val="22"/>
                <w:lang w:eastAsia="ru-RU"/>
              </w:rPr>
              <w:t>0,90</w:t>
            </w:r>
          </w:p>
        </w:tc>
        <w:tc>
          <w:tcPr>
            <w:tcW w:w="792" w:type="dxa"/>
            <w:shd w:val="clear" w:color="auto" w:fill="auto"/>
            <w:vAlign w:val="center"/>
            <w:hideMark/>
          </w:tcPr>
          <w:p w:rsidR="00805393" w:rsidRPr="00805393" w:rsidRDefault="00805393" w:rsidP="00805393">
            <w:pPr>
              <w:ind w:hanging="30"/>
              <w:jc w:val="center"/>
              <w:rPr>
                <w:rFonts w:eastAsia="Times New Roman" w:cs="Times New Roman"/>
                <w:sz w:val="22"/>
                <w:lang w:eastAsia="ru-RU"/>
              </w:rPr>
            </w:pPr>
            <w:r w:rsidRPr="00805393">
              <w:rPr>
                <w:rFonts w:eastAsia="Times New Roman" w:cs="Times New Roman"/>
                <w:sz w:val="22"/>
                <w:lang w:eastAsia="ru-RU"/>
              </w:rPr>
              <w:t>0,90</w:t>
            </w:r>
          </w:p>
        </w:tc>
        <w:tc>
          <w:tcPr>
            <w:tcW w:w="792" w:type="dxa"/>
            <w:shd w:val="clear" w:color="auto" w:fill="auto"/>
            <w:vAlign w:val="center"/>
            <w:hideMark/>
          </w:tcPr>
          <w:p w:rsidR="00805393" w:rsidRPr="00805393" w:rsidRDefault="00805393" w:rsidP="00805393">
            <w:pPr>
              <w:ind w:hanging="30"/>
              <w:jc w:val="center"/>
              <w:rPr>
                <w:rFonts w:eastAsia="Times New Roman" w:cs="Times New Roman"/>
                <w:sz w:val="22"/>
                <w:lang w:eastAsia="ru-RU"/>
              </w:rPr>
            </w:pPr>
            <w:r w:rsidRPr="00805393">
              <w:rPr>
                <w:rFonts w:eastAsia="Times New Roman" w:cs="Times New Roman"/>
                <w:sz w:val="22"/>
                <w:lang w:eastAsia="ru-RU"/>
              </w:rPr>
              <w:t>0,90</w:t>
            </w:r>
          </w:p>
        </w:tc>
        <w:tc>
          <w:tcPr>
            <w:tcW w:w="792" w:type="dxa"/>
            <w:shd w:val="clear" w:color="auto" w:fill="auto"/>
            <w:vAlign w:val="center"/>
            <w:hideMark/>
          </w:tcPr>
          <w:p w:rsidR="00805393" w:rsidRPr="00805393" w:rsidRDefault="00805393" w:rsidP="00805393">
            <w:pPr>
              <w:ind w:hanging="30"/>
              <w:jc w:val="center"/>
              <w:rPr>
                <w:rFonts w:eastAsia="Times New Roman" w:cs="Times New Roman"/>
                <w:sz w:val="22"/>
                <w:lang w:eastAsia="ru-RU"/>
              </w:rPr>
            </w:pPr>
            <w:r w:rsidRPr="00805393">
              <w:rPr>
                <w:rFonts w:eastAsia="Times New Roman" w:cs="Times New Roman"/>
                <w:sz w:val="22"/>
                <w:lang w:eastAsia="ru-RU"/>
              </w:rPr>
              <w:t>0,90</w:t>
            </w:r>
          </w:p>
        </w:tc>
        <w:tc>
          <w:tcPr>
            <w:tcW w:w="792" w:type="dxa"/>
            <w:shd w:val="clear" w:color="auto" w:fill="auto"/>
            <w:vAlign w:val="center"/>
            <w:hideMark/>
          </w:tcPr>
          <w:p w:rsidR="00805393" w:rsidRPr="00805393" w:rsidRDefault="00805393" w:rsidP="00805393">
            <w:pPr>
              <w:ind w:hanging="30"/>
              <w:jc w:val="center"/>
              <w:rPr>
                <w:rFonts w:eastAsia="Times New Roman" w:cs="Times New Roman"/>
                <w:sz w:val="22"/>
                <w:lang w:eastAsia="ru-RU"/>
              </w:rPr>
            </w:pPr>
            <w:r w:rsidRPr="00805393">
              <w:rPr>
                <w:rFonts w:eastAsia="Times New Roman" w:cs="Times New Roman"/>
                <w:sz w:val="22"/>
                <w:lang w:eastAsia="ru-RU"/>
              </w:rPr>
              <w:t>0,90</w:t>
            </w:r>
          </w:p>
        </w:tc>
      </w:tr>
      <w:tr w:rsidR="00D5520E" w:rsidRPr="00B45BFF" w:rsidTr="00D5520E">
        <w:trPr>
          <w:gridAfter w:val="1"/>
          <w:wAfter w:w="70" w:type="dxa"/>
          <w:trHeight w:val="20"/>
        </w:trPr>
        <w:tc>
          <w:tcPr>
            <w:tcW w:w="690"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8.</w:t>
            </w:r>
          </w:p>
        </w:tc>
        <w:tc>
          <w:tcPr>
            <w:tcW w:w="6535"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Удельный расход условного топлива на электроэнергию, отпущенную с шин ТЭЦ</w:t>
            </w:r>
          </w:p>
        </w:tc>
        <w:tc>
          <w:tcPr>
            <w:tcW w:w="1417"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bjэ.тэц</w:t>
            </w:r>
          </w:p>
        </w:tc>
        <w:tc>
          <w:tcPr>
            <w:tcW w:w="1134"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г/кВт-ч</w:t>
            </w:r>
          </w:p>
        </w:tc>
        <w:tc>
          <w:tcPr>
            <w:tcW w:w="850"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172,9</w:t>
            </w:r>
          </w:p>
        </w:tc>
        <w:tc>
          <w:tcPr>
            <w:tcW w:w="909"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167,4</w:t>
            </w:r>
          </w:p>
        </w:tc>
        <w:tc>
          <w:tcPr>
            <w:tcW w:w="792"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164,9</w:t>
            </w:r>
          </w:p>
        </w:tc>
        <w:tc>
          <w:tcPr>
            <w:tcW w:w="792" w:type="dxa"/>
            <w:shd w:val="clear" w:color="auto" w:fill="auto"/>
            <w:noWrap/>
            <w:vAlign w:val="center"/>
          </w:tcPr>
          <w:p w:rsidR="00D5520E" w:rsidRDefault="00D5520E" w:rsidP="00D5520E">
            <w:pPr>
              <w:ind w:firstLine="0"/>
              <w:jc w:val="center"/>
              <w:rPr>
                <w:color w:val="000000"/>
                <w:sz w:val="20"/>
                <w:szCs w:val="20"/>
              </w:rPr>
            </w:pPr>
            <w:r>
              <w:rPr>
                <w:color w:val="000000"/>
                <w:sz w:val="20"/>
                <w:szCs w:val="20"/>
              </w:rPr>
              <w:t>166,3</w:t>
            </w:r>
          </w:p>
        </w:tc>
        <w:tc>
          <w:tcPr>
            <w:tcW w:w="791" w:type="dxa"/>
            <w:shd w:val="clear" w:color="auto" w:fill="auto"/>
            <w:noWrap/>
            <w:vAlign w:val="center"/>
          </w:tcPr>
          <w:p w:rsidR="00D5520E" w:rsidRDefault="00D5520E" w:rsidP="00D5520E">
            <w:pPr>
              <w:ind w:firstLine="0"/>
              <w:jc w:val="center"/>
              <w:rPr>
                <w:color w:val="000000"/>
                <w:sz w:val="20"/>
                <w:szCs w:val="20"/>
              </w:rPr>
            </w:pPr>
            <w:r>
              <w:rPr>
                <w:color w:val="000000"/>
                <w:sz w:val="20"/>
                <w:szCs w:val="20"/>
              </w:rPr>
              <w:t>168,4</w:t>
            </w:r>
          </w:p>
        </w:tc>
        <w:tc>
          <w:tcPr>
            <w:tcW w:w="792" w:type="dxa"/>
            <w:shd w:val="clear" w:color="auto" w:fill="auto"/>
            <w:noWrap/>
            <w:vAlign w:val="center"/>
          </w:tcPr>
          <w:p w:rsidR="00D5520E" w:rsidRDefault="00D5520E" w:rsidP="00D5520E">
            <w:pPr>
              <w:ind w:firstLine="0"/>
              <w:jc w:val="center"/>
              <w:rPr>
                <w:color w:val="000000"/>
                <w:sz w:val="20"/>
                <w:szCs w:val="20"/>
              </w:rPr>
            </w:pPr>
            <w:r>
              <w:rPr>
                <w:color w:val="000000"/>
                <w:sz w:val="20"/>
                <w:szCs w:val="20"/>
              </w:rPr>
              <w:t>167,8</w:t>
            </w:r>
          </w:p>
        </w:tc>
        <w:tc>
          <w:tcPr>
            <w:tcW w:w="792" w:type="dxa"/>
            <w:shd w:val="clear" w:color="auto" w:fill="auto"/>
            <w:noWrap/>
            <w:vAlign w:val="center"/>
          </w:tcPr>
          <w:p w:rsidR="00D5520E" w:rsidRDefault="00D5520E" w:rsidP="00D5520E">
            <w:pPr>
              <w:ind w:firstLine="0"/>
              <w:jc w:val="center"/>
              <w:rPr>
                <w:color w:val="000000"/>
                <w:sz w:val="20"/>
                <w:szCs w:val="20"/>
              </w:rPr>
            </w:pPr>
            <w:r>
              <w:rPr>
                <w:color w:val="000000"/>
                <w:sz w:val="20"/>
                <w:szCs w:val="20"/>
              </w:rPr>
              <w:t>170,35</w:t>
            </w:r>
          </w:p>
        </w:tc>
        <w:tc>
          <w:tcPr>
            <w:tcW w:w="792" w:type="dxa"/>
            <w:shd w:val="clear" w:color="auto" w:fill="auto"/>
            <w:noWrap/>
            <w:vAlign w:val="center"/>
          </w:tcPr>
          <w:p w:rsidR="00D5520E" w:rsidRDefault="00D5520E" w:rsidP="00D5520E">
            <w:pPr>
              <w:ind w:firstLine="0"/>
              <w:jc w:val="center"/>
              <w:rPr>
                <w:color w:val="000000"/>
                <w:sz w:val="20"/>
                <w:szCs w:val="20"/>
              </w:rPr>
            </w:pPr>
            <w:r>
              <w:rPr>
                <w:color w:val="000000"/>
                <w:sz w:val="20"/>
                <w:szCs w:val="20"/>
              </w:rPr>
              <w:t>170,35</w:t>
            </w:r>
          </w:p>
        </w:tc>
        <w:tc>
          <w:tcPr>
            <w:tcW w:w="792" w:type="dxa"/>
            <w:shd w:val="clear" w:color="auto" w:fill="auto"/>
            <w:noWrap/>
            <w:vAlign w:val="center"/>
          </w:tcPr>
          <w:p w:rsidR="00D5520E" w:rsidRDefault="00D5520E" w:rsidP="00D5520E">
            <w:pPr>
              <w:ind w:firstLine="0"/>
              <w:jc w:val="center"/>
              <w:rPr>
                <w:color w:val="000000"/>
                <w:sz w:val="20"/>
                <w:szCs w:val="20"/>
              </w:rPr>
            </w:pPr>
            <w:r>
              <w:rPr>
                <w:color w:val="000000"/>
                <w:sz w:val="20"/>
                <w:szCs w:val="20"/>
              </w:rPr>
              <w:t>170,35</w:t>
            </w:r>
          </w:p>
        </w:tc>
        <w:tc>
          <w:tcPr>
            <w:tcW w:w="792" w:type="dxa"/>
            <w:shd w:val="clear" w:color="auto" w:fill="auto"/>
            <w:noWrap/>
            <w:vAlign w:val="center"/>
          </w:tcPr>
          <w:p w:rsidR="00D5520E" w:rsidRDefault="00D5520E" w:rsidP="00D5520E">
            <w:pPr>
              <w:ind w:firstLine="0"/>
              <w:jc w:val="center"/>
              <w:rPr>
                <w:color w:val="000000"/>
                <w:sz w:val="20"/>
                <w:szCs w:val="20"/>
              </w:rPr>
            </w:pPr>
            <w:r>
              <w:rPr>
                <w:color w:val="000000"/>
                <w:sz w:val="20"/>
                <w:szCs w:val="20"/>
              </w:rPr>
              <w:t>170,35</w:t>
            </w:r>
          </w:p>
        </w:tc>
        <w:tc>
          <w:tcPr>
            <w:tcW w:w="791" w:type="dxa"/>
            <w:shd w:val="clear" w:color="auto" w:fill="auto"/>
            <w:noWrap/>
            <w:vAlign w:val="center"/>
          </w:tcPr>
          <w:p w:rsidR="00D5520E" w:rsidRDefault="00D5520E" w:rsidP="00D5520E">
            <w:pPr>
              <w:ind w:firstLine="0"/>
              <w:jc w:val="center"/>
              <w:rPr>
                <w:color w:val="000000"/>
                <w:sz w:val="20"/>
                <w:szCs w:val="20"/>
              </w:rPr>
            </w:pPr>
            <w:r>
              <w:rPr>
                <w:color w:val="000000"/>
                <w:sz w:val="20"/>
                <w:szCs w:val="20"/>
              </w:rPr>
              <w:t>170,35</w:t>
            </w:r>
          </w:p>
        </w:tc>
        <w:tc>
          <w:tcPr>
            <w:tcW w:w="792" w:type="dxa"/>
            <w:shd w:val="clear" w:color="auto" w:fill="auto"/>
            <w:noWrap/>
            <w:vAlign w:val="center"/>
            <w:hideMark/>
          </w:tcPr>
          <w:p w:rsidR="00D5520E" w:rsidRDefault="00D5520E" w:rsidP="00D5520E">
            <w:pPr>
              <w:ind w:firstLine="22"/>
              <w:jc w:val="center"/>
            </w:pPr>
            <w:r w:rsidRPr="00A738DC">
              <w:rPr>
                <w:color w:val="000000"/>
                <w:sz w:val="20"/>
                <w:szCs w:val="20"/>
              </w:rPr>
              <w:t>170,35</w:t>
            </w:r>
          </w:p>
        </w:tc>
        <w:tc>
          <w:tcPr>
            <w:tcW w:w="792" w:type="dxa"/>
            <w:shd w:val="clear" w:color="auto" w:fill="auto"/>
            <w:noWrap/>
            <w:vAlign w:val="center"/>
            <w:hideMark/>
          </w:tcPr>
          <w:p w:rsidR="00D5520E" w:rsidRDefault="00D5520E" w:rsidP="00D5520E">
            <w:pPr>
              <w:ind w:firstLine="22"/>
              <w:jc w:val="center"/>
            </w:pPr>
            <w:r w:rsidRPr="00A738DC">
              <w:rPr>
                <w:color w:val="000000"/>
                <w:sz w:val="20"/>
                <w:szCs w:val="20"/>
              </w:rPr>
              <w:t>170,35</w:t>
            </w:r>
          </w:p>
        </w:tc>
        <w:tc>
          <w:tcPr>
            <w:tcW w:w="792" w:type="dxa"/>
            <w:shd w:val="clear" w:color="auto" w:fill="auto"/>
            <w:noWrap/>
            <w:vAlign w:val="center"/>
            <w:hideMark/>
          </w:tcPr>
          <w:p w:rsidR="00D5520E" w:rsidRDefault="00D5520E" w:rsidP="00D5520E">
            <w:pPr>
              <w:ind w:firstLine="22"/>
              <w:jc w:val="center"/>
            </w:pPr>
            <w:r w:rsidRPr="00A738DC">
              <w:rPr>
                <w:color w:val="000000"/>
                <w:sz w:val="20"/>
                <w:szCs w:val="20"/>
              </w:rPr>
              <w:t>170,35</w:t>
            </w:r>
          </w:p>
        </w:tc>
        <w:tc>
          <w:tcPr>
            <w:tcW w:w="792" w:type="dxa"/>
            <w:shd w:val="clear" w:color="auto" w:fill="auto"/>
            <w:noWrap/>
            <w:vAlign w:val="center"/>
            <w:hideMark/>
          </w:tcPr>
          <w:p w:rsidR="00D5520E" w:rsidRDefault="00D5520E" w:rsidP="00D5520E">
            <w:pPr>
              <w:ind w:firstLine="22"/>
              <w:jc w:val="center"/>
            </w:pPr>
            <w:r w:rsidRPr="00A738DC">
              <w:rPr>
                <w:color w:val="000000"/>
                <w:sz w:val="20"/>
                <w:szCs w:val="20"/>
              </w:rPr>
              <w:t>170,35</w:t>
            </w:r>
          </w:p>
        </w:tc>
        <w:tc>
          <w:tcPr>
            <w:tcW w:w="792" w:type="dxa"/>
            <w:shd w:val="clear" w:color="auto" w:fill="auto"/>
            <w:noWrap/>
            <w:vAlign w:val="center"/>
            <w:hideMark/>
          </w:tcPr>
          <w:p w:rsidR="00D5520E" w:rsidRDefault="00D5520E" w:rsidP="00D5520E">
            <w:pPr>
              <w:ind w:firstLine="22"/>
              <w:jc w:val="center"/>
            </w:pPr>
            <w:r w:rsidRPr="00A738DC">
              <w:rPr>
                <w:color w:val="000000"/>
                <w:sz w:val="20"/>
                <w:szCs w:val="20"/>
              </w:rPr>
              <w:t>170,35</w:t>
            </w:r>
          </w:p>
        </w:tc>
      </w:tr>
      <w:tr w:rsidR="00D5520E" w:rsidRPr="00B45BFF" w:rsidTr="00805393">
        <w:trPr>
          <w:gridAfter w:val="1"/>
          <w:wAfter w:w="70" w:type="dxa"/>
          <w:trHeight w:val="20"/>
        </w:trPr>
        <w:tc>
          <w:tcPr>
            <w:tcW w:w="690"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9.</w:t>
            </w:r>
          </w:p>
        </w:tc>
        <w:tc>
          <w:tcPr>
            <w:tcW w:w="6535"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Удельный расход условного топлива на электроэнергию, выработанную на базе теплового потребления</w:t>
            </w:r>
          </w:p>
        </w:tc>
        <w:tc>
          <w:tcPr>
            <w:tcW w:w="1417"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bjэт.тэц</w:t>
            </w:r>
          </w:p>
        </w:tc>
        <w:tc>
          <w:tcPr>
            <w:tcW w:w="1134"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г/кВт-ч</w:t>
            </w:r>
          </w:p>
        </w:tc>
        <w:tc>
          <w:tcPr>
            <w:tcW w:w="850"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125,7</w:t>
            </w:r>
          </w:p>
        </w:tc>
        <w:tc>
          <w:tcPr>
            <w:tcW w:w="909"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123,7</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122,7</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124,6</w:t>
            </w:r>
          </w:p>
        </w:tc>
        <w:tc>
          <w:tcPr>
            <w:tcW w:w="791"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121,9</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123,9</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126,1</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127,8</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128,9</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130,2</w:t>
            </w:r>
          </w:p>
        </w:tc>
        <w:tc>
          <w:tcPr>
            <w:tcW w:w="791"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130,6</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131,3</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131,7</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131,9</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132,1</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132,1</w:t>
            </w:r>
          </w:p>
        </w:tc>
      </w:tr>
      <w:tr w:rsidR="00D5520E" w:rsidRPr="00B45BFF" w:rsidTr="00805393">
        <w:trPr>
          <w:gridAfter w:val="1"/>
          <w:wAfter w:w="70" w:type="dxa"/>
          <w:trHeight w:val="20"/>
        </w:trPr>
        <w:tc>
          <w:tcPr>
            <w:tcW w:w="690"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10.</w:t>
            </w:r>
          </w:p>
        </w:tc>
        <w:tc>
          <w:tcPr>
            <w:tcW w:w="6535"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Коэффициент полезного использования теплоты топлива на ТЭЦ</w:t>
            </w:r>
          </w:p>
        </w:tc>
        <w:tc>
          <w:tcPr>
            <w:tcW w:w="1417"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КИТТ</w:t>
            </w:r>
          </w:p>
        </w:tc>
        <w:tc>
          <w:tcPr>
            <w:tcW w:w="1134"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w:t>
            </w:r>
          </w:p>
        </w:tc>
        <w:tc>
          <w:tcPr>
            <w:tcW w:w="850"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83%</w:t>
            </w:r>
          </w:p>
        </w:tc>
        <w:tc>
          <w:tcPr>
            <w:tcW w:w="909"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85%</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85%</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84%</w:t>
            </w:r>
          </w:p>
        </w:tc>
        <w:tc>
          <w:tcPr>
            <w:tcW w:w="791"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83%</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83%</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83%</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83%</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83%</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83%</w:t>
            </w:r>
          </w:p>
        </w:tc>
        <w:tc>
          <w:tcPr>
            <w:tcW w:w="791"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83%</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83%</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83%</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83%</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83%</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83%</w:t>
            </w:r>
          </w:p>
        </w:tc>
      </w:tr>
      <w:tr w:rsidR="00D5520E" w:rsidRPr="00B45BFF" w:rsidTr="00805393">
        <w:trPr>
          <w:gridAfter w:val="1"/>
          <w:wAfter w:w="70" w:type="dxa"/>
          <w:trHeight w:val="20"/>
        </w:trPr>
        <w:tc>
          <w:tcPr>
            <w:tcW w:w="690"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11.</w:t>
            </w:r>
          </w:p>
        </w:tc>
        <w:tc>
          <w:tcPr>
            <w:tcW w:w="6535"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Число часов использования установленной тепловой мощности ТЭЦ</w:t>
            </w:r>
          </w:p>
        </w:tc>
        <w:tc>
          <w:tcPr>
            <w:tcW w:w="1417"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ЧЧИТМ</w:t>
            </w:r>
          </w:p>
        </w:tc>
        <w:tc>
          <w:tcPr>
            <w:tcW w:w="1134"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час/год</w:t>
            </w:r>
          </w:p>
        </w:tc>
        <w:tc>
          <w:tcPr>
            <w:tcW w:w="850"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1502</w:t>
            </w:r>
          </w:p>
        </w:tc>
        <w:tc>
          <w:tcPr>
            <w:tcW w:w="909"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1933</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1823</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1689</w:t>
            </w:r>
          </w:p>
        </w:tc>
        <w:tc>
          <w:tcPr>
            <w:tcW w:w="791"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1876</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1616</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1645</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1667</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1681</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1698</w:t>
            </w:r>
          </w:p>
        </w:tc>
        <w:tc>
          <w:tcPr>
            <w:tcW w:w="791"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1703</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1713</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1717</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1721</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1723</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1723</w:t>
            </w:r>
          </w:p>
        </w:tc>
      </w:tr>
      <w:tr w:rsidR="00D5520E" w:rsidRPr="00B45BFF" w:rsidTr="00805393">
        <w:trPr>
          <w:gridAfter w:val="1"/>
          <w:wAfter w:w="70" w:type="dxa"/>
          <w:trHeight w:val="20"/>
        </w:trPr>
        <w:tc>
          <w:tcPr>
            <w:tcW w:w="690"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12.</w:t>
            </w:r>
          </w:p>
        </w:tc>
        <w:tc>
          <w:tcPr>
            <w:tcW w:w="6535"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Число часов использования установленной тепловой мощности турбоагрегатов ТЭЦ</w:t>
            </w:r>
          </w:p>
        </w:tc>
        <w:tc>
          <w:tcPr>
            <w:tcW w:w="1417"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ЧЧИТМ</w:t>
            </w:r>
          </w:p>
        </w:tc>
        <w:tc>
          <w:tcPr>
            <w:tcW w:w="1134"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час/год</w:t>
            </w:r>
          </w:p>
        </w:tc>
        <w:tc>
          <w:tcPr>
            <w:tcW w:w="850"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2376</w:t>
            </w:r>
          </w:p>
        </w:tc>
        <w:tc>
          <w:tcPr>
            <w:tcW w:w="909"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3361</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3157</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2872</w:t>
            </w:r>
          </w:p>
        </w:tc>
        <w:tc>
          <w:tcPr>
            <w:tcW w:w="791"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3107</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2630</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2677</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2713</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2736</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2764</w:t>
            </w:r>
          </w:p>
        </w:tc>
        <w:tc>
          <w:tcPr>
            <w:tcW w:w="791"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2772</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2787</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2795</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2800</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2804</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2804</w:t>
            </w:r>
          </w:p>
        </w:tc>
      </w:tr>
      <w:tr w:rsidR="00D5520E" w:rsidRPr="00B45BFF" w:rsidTr="00805393">
        <w:trPr>
          <w:gridAfter w:val="1"/>
          <w:wAfter w:w="70" w:type="dxa"/>
          <w:trHeight w:val="20"/>
        </w:trPr>
        <w:tc>
          <w:tcPr>
            <w:tcW w:w="690"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13.</w:t>
            </w:r>
          </w:p>
        </w:tc>
        <w:tc>
          <w:tcPr>
            <w:tcW w:w="6535"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Удельная установленная тепловая мощность ТЭЦ на одного жителя</w:t>
            </w:r>
          </w:p>
        </w:tc>
        <w:tc>
          <w:tcPr>
            <w:tcW w:w="1417"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Wjтэц</w:t>
            </w:r>
          </w:p>
        </w:tc>
        <w:tc>
          <w:tcPr>
            <w:tcW w:w="1134"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МВт/тыс. чел.</w:t>
            </w:r>
          </w:p>
        </w:tc>
        <w:tc>
          <w:tcPr>
            <w:tcW w:w="850"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11,2</w:t>
            </w:r>
          </w:p>
        </w:tc>
        <w:tc>
          <w:tcPr>
            <w:tcW w:w="909"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10,2</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10,3</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10,2</w:t>
            </w:r>
          </w:p>
        </w:tc>
        <w:tc>
          <w:tcPr>
            <w:tcW w:w="791"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10,2</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10,2</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10,1</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9,9</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9,9</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9,8</w:t>
            </w:r>
          </w:p>
        </w:tc>
        <w:tc>
          <w:tcPr>
            <w:tcW w:w="791"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9,8</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9,7</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9,7</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9,7</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9,7</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9,7</w:t>
            </w:r>
          </w:p>
        </w:tc>
      </w:tr>
      <w:tr w:rsidR="00D5520E" w:rsidRPr="00B45BFF" w:rsidTr="00805393">
        <w:trPr>
          <w:gridAfter w:val="1"/>
          <w:wAfter w:w="70" w:type="dxa"/>
          <w:trHeight w:val="20"/>
        </w:trPr>
        <w:tc>
          <w:tcPr>
            <w:tcW w:w="690"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14.</w:t>
            </w:r>
          </w:p>
        </w:tc>
        <w:tc>
          <w:tcPr>
            <w:tcW w:w="6535"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Частота отказов с прекращением теплоснабжения от ТЭЦ</w:t>
            </w:r>
          </w:p>
        </w:tc>
        <w:tc>
          <w:tcPr>
            <w:tcW w:w="1417"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λjтэц</w:t>
            </w:r>
          </w:p>
        </w:tc>
        <w:tc>
          <w:tcPr>
            <w:tcW w:w="1134"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1/год</w:t>
            </w:r>
          </w:p>
        </w:tc>
        <w:tc>
          <w:tcPr>
            <w:tcW w:w="850"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w:t>
            </w:r>
          </w:p>
        </w:tc>
        <w:tc>
          <w:tcPr>
            <w:tcW w:w="909"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w:t>
            </w:r>
          </w:p>
        </w:tc>
        <w:tc>
          <w:tcPr>
            <w:tcW w:w="792"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w:t>
            </w:r>
          </w:p>
        </w:tc>
        <w:tc>
          <w:tcPr>
            <w:tcW w:w="792"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w:t>
            </w:r>
          </w:p>
        </w:tc>
        <w:tc>
          <w:tcPr>
            <w:tcW w:w="791"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w:t>
            </w:r>
          </w:p>
        </w:tc>
        <w:tc>
          <w:tcPr>
            <w:tcW w:w="792"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w:t>
            </w:r>
          </w:p>
        </w:tc>
        <w:tc>
          <w:tcPr>
            <w:tcW w:w="792"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w:t>
            </w:r>
          </w:p>
        </w:tc>
        <w:tc>
          <w:tcPr>
            <w:tcW w:w="792"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w:t>
            </w:r>
          </w:p>
        </w:tc>
        <w:tc>
          <w:tcPr>
            <w:tcW w:w="792"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w:t>
            </w:r>
          </w:p>
        </w:tc>
        <w:tc>
          <w:tcPr>
            <w:tcW w:w="792"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w:t>
            </w:r>
          </w:p>
        </w:tc>
        <w:tc>
          <w:tcPr>
            <w:tcW w:w="791"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w:t>
            </w:r>
          </w:p>
        </w:tc>
        <w:tc>
          <w:tcPr>
            <w:tcW w:w="792"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w:t>
            </w:r>
          </w:p>
        </w:tc>
        <w:tc>
          <w:tcPr>
            <w:tcW w:w="792"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w:t>
            </w:r>
          </w:p>
        </w:tc>
        <w:tc>
          <w:tcPr>
            <w:tcW w:w="792"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w:t>
            </w:r>
          </w:p>
        </w:tc>
        <w:tc>
          <w:tcPr>
            <w:tcW w:w="792"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w:t>
            </w:r>
          </w:p>
        </w:tc>
        <w:tc>
          <w:tcPr>
            <w:tcW w:w="792"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w:t>
            </w:r>
          </w:p>
        </w:tc>
      </w:tr>
      <w:tr w:rsidR="00D5520E" w:rsidRPr="00B45BFF" w:rsidTr="00805393">
        <w:trPr>
          <w:gridAfter w:val="1"/>
          <w:wAfter w:w="70" w:type="dxa"/>
          <w:trHeight w:val="20"/>
        </w:trPr>
        <w:tc>
          <w:tcPr>
            <w:tcW w:w="690"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15.</w:t>
            </w:r>
          </w:p>
        </w:tc>
        <w:tc>
          <w:tcPr>
            <w:tcW w:w="6535"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Относительный средневзвешенный остаточный парковый ресурс турбоагрегатов</w:t>
            </w:r>
          </w:p>
        </w:tc>
        <w:tc>
          <w:tcPr>
            <w:tcW w:w="1417"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rj</w:t>
            </w:r>
          </w:p>
        </w:tc>
        <w:tc>
          <w:tcPr>
            <w:tcW w:w="1134"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час</w:t>
            </w:r>
          </w:p>
        </w:tc>
        <w:tc>
          <w:tcPr>
            <w:tcW w:w="850"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55567</w:t>
            </w:r>
          </w:p>
        </w:tc>
        <w:tc>
          <w:tcPr>
            <w:tcW w:w="909"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53191</w:t>
            </w:r>
          </w:p>
        </w:tc>
        <w:tc>
          <w:tcPr>
            <w:tcW w:w="792"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49830</w:t>
            </w:r>
          </w:p>
        </w:tc>
        <w:tc>
          <w:tcPr>
            <w:tcW w:w="792"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46672</w:t>
            </w:r>
          </w:p>
        </w:tc>
        <w:tc>
          <w:tcPr>
            <w:tcW w:w="791"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43800</w:t>
            </w:r>
          </w:p>
        </w:tc>
        <w:tc>
          <w:tcPr>
            <w:tcW w:w="792"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41170</w:t>
            </w:r>
          </w:p>
        </w:tc>
        <w:tc>
          <w:tcPr>
            <w:tcW w:w="792"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38493</w:t>
            </w:r>
          </w:p>
        </w:tc>
        <w:tc>
          <w:tcPr>
            <w:tcW w:w="792"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35780</w:t>
            </w:r>
          </w:p>
        </w:tc>
        <w:tc>
          <w:tcPr>
            <w:tcW w:w="792"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33044</w:t>
            </w:r>
          </w:p>
        </w:tc>
        <w:tc>
          <w:tcPr>
            <w:tcW w:w="792"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30280</w:t>
            </w:r>
          </w:p>
        </w:tc>
        <w:tc>
          <w:tcPr>
            <w:tcW w:w="791"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27509</w:t>
            </w:r>
          </w:p>
        </w:tc>
        <w:tc>
          <w:tcPr>
            <w:tcW w:w="792"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24721</w:t>
            </w:r>
          </w:p>
        </w:tc>
        <w:tc>
          <w:tcPr>
            <w:tcW w:w="792"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21927</w:t>
            </w:r>
          </w:p>
        </w:tc>
        <w:tc>
          <w:tcPr>
            <w:tcW w:w="792"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19126</w:t>
            </w:r>
          </w:p>
        </w:tc>
        <w:tc>
          <w:tcPr>
            <w:tcW w:w="792"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16322</w:t>
            </w:r>
          </w:p>
        </w:tc>
        <w:tc>
          <w:tcPr>
            <w:tcW w:w="792"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13519</w:t>
            </w:r>
          </w:p>
        </w:tc>
      </w:tr>
      <w:tr w:rsidR="00D5520E" w:rsidRPr="00B45BFF" w:rsidTr="00805393">
        <w:trPr>
          <w:trHeight w:val="20"/>
        </w:trPr>
        <w:tc>
          <w:tcPr>
            <w:tcW w:w="22691" w:type="dxa"/>
            <w:gridSpan w:val="21"/>
            <w:shd w:val="clear" w:color="auto" w:fill="auto"/>
            <w:noWrap/>
            <w:vAlign w:val="center"/>
            <w:hideMark/>
          </w:tcPr>
          <w:p w:rsidR="00D5520E" w:rsidRPr="00805393" w:rsidRDefault="00D5520E" w:rsidP="00D5520E">
            <w:pPr>
              <w:ind w:hanging="30"/>
              <w:jc w:val="center"/>
              <w:rPr>
                <w:rFonts w:eastAsia="Times New Roman" w:cs="Times New Roman"/>
                <w:color w:val="000000"/>
                <w:sz w:val="22"/>
                <w:lang w:eastAsia="ru-RU"/>
              </w:rPr>
            </w:pPr>
            <w:r w:rsidRPr="00805393">
              <w:rPr>
                <w:rFonts w:eastAsia="Times New Roman" w:cs="Times New Roman"/>
                <w:color w:val="000000"/>
                <w:sz w:val="22"/>
                <w:lang w:eastAsia="ru-RU"/>
              </w:rPr>
              <w:t>Костромская ТЭЦ-2</w:t>
            </w:r>
          </w:p>
        </w:tc>
      </w:tr>
      <w:tr w:rsidR="00D5520E" w:rsidRPr="00B45BFF" w:rsidTr="00805393">
        <w:trPr>
          <w:gridAfter w:val="1"/>
          <w:wAfter w:w="70" w:type="dxa"/>
          <w:trHeight w:val="20"/>
        </w:trPr>
        <w:tc>
          <w:tcPr>
            <w:tcW w:w="690"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1.</w:t>
            </w:r>
          </w:p>
        </w:tc>
        <w:tc>
          <w:tcPr>
            <w:tcW w:w="6535"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Установленная электрическая мощность ТЭЦ</w:t>
            </w:r>
          </w:p>
        </w:tc>
        <w:tc>
          <w:tcPr>
            <w:tcW w:w="1417"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Wjтэц</w:t>
            </w:r>
          </w:p>
        </w:tc>
        <w:tc>
          <w:tcPr>
            <w:tcW w:w="1134"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МВт</w:t>
            </w:r>
          </w:p>
        </w:tc>
        <w:tc>
          <w:tcPr>
            <w:tcW w:w="850"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170,0</w:t>
            </w:r>
          </w:p>
        </w:tc>
        <w:tc>
          <w:tcPr>
            <w:tcW w:w="909"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170,0</w:t>
            </w:r>
          </w:p>
        </w:tc>
        <w:tc>
          <w:tcPr>
            <w:tcW w:w="792"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170,0</w:t>
            </w:r>
          </w:p>
        </w:tc>
        <w:tc>
          <w:tcPr>
            <w:tcW w:w="792"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170,0</w:t>
            </w:r>
          </w:p>
        </w:tc>
        <w:tc>
          <w:tcPr>
            <w:tcW w:w="791"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170,0</w:t>
            </w:r>
          </w:p>
        </w:tc>
        <w:tc>
          <w:tcPr>
            <w:tcW w:w="792"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170,0</w:t>
            </w:r>
          </w:p>
        </w:tc>
        <w:tc>
          <w:tcPr>
            <w:tcW w:w="792"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170,0</w:t>
            </w:r>
          </w:p>
        </w:tc>
        <w:tc>
          <w:tcPr>
            <w:tcW w:w="792"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170,0</w:t>
            </w:r>
          </w:p>
        </w:tc>
        <w:tc>
          <w:tcPr>
            <w:tcW w:w="792"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170,0</w:t>
            </w:r>
          </w:p>
        </w:tc>
        <w:tc>
          <w:tcPr>
            <w:tcW w:w="792"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170,0</w:t>
            </w:r>
          </w:p>
        </w:tc>
        <w:tc>
          <w:tcPr>
            <w:tcW w:w="791"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170,0</w:t>
            </w:r>
          </w:p>
        </w:tc>
        <w:tc>
          <w:tcPr>
            <w:tcW w:w="792"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170,0</w:t>
            </w:r>
          </w:p>
        </w:tc>
        <w:tc>
          <w:tcPr>
            <w:tcW w:w="792"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170,0</w:t>
            </w:r>
          </w:p>
        </w:tc>
        <w:tc>
          <w:tcPr>
            <w:tcW w:w="792"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170,0</w:t>
            </w:r>
          </w:p>
        </w:tc>
        <w:tc>
          <w:tcPr>
            <w:tcW w:w="792"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170,0</w:t>
            </w:r>
          </w:p>
        </w:tc>
        <w:tc>
          <w:tcPr>
            <w:tcW w:w="792"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170,0</w:t>
            </w:r>
          </w:p>
        </w:tc>
      </w:tr>
      <w:tr w:rsidR="00D5520E" w:rsidRPr="00B45BFF" w:rsidTr="00805393">
        <w:trPr>
          <w:gridAfter w:val="1"/>
          <w:wAfter w:w="70" w:type="dxa"/>
          <w:trHeight w:val="20"/>
        </w:trPr>
        <w:tc>
          <w:tcPr>
            <w:tcW w:w="690"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2.</w:t>
            </w:r>
          </w:p>
        </w:tc>
        <w:tc>
          <w:tcPr>
            <w:tcW w:w="6535"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Установленная тепловая мощность ТЭЦ, в том числе:</w:t>
            </w:r>
          </w:p>
        </w:tc>
        <w:tc>
          <w:tcPr>
            <w:tcW w:w="1417"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Qjтэц</w:t>
            </w:r>
          </w:p>
        </w:tc>
        <w:tc>
          <w:tcPr>
            <w:tcW w:w="1134"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Гкал/ч</w:t>
            </w:r>
          </w:p>
        </w:tc>
        <w:tc>
          <w:tcPr>
            <w:tcW w:w="850"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611,0</w:t>
            </w:r>
          </w:p>
        </w:tc>
        <w:tc>
          <w:tcPr>
            <w:tcW w:w="909"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611,0</w:t>
            </w:r>
          </w:p>
        </w:tc>
        <w:tc>
          <w:tcPr>
            <w:tcW w:w="792"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611,0</w:t>
            </w:r>
          </w:p>
        </w:tc>
        <w:tc>
          <w:tcPr>
            <w:tcW w:w="792"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611,0</w:t>
            </w:r>
          </w:p>
        </w:tc>
        <w:tc>
          <w:tcPr>
            <w:tcW w:w="791"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611,0</w:t>
            </w:r>
          </w:p>
        </w:tc>
        <w:tc>
          <w:tcPr>
            <w:tcW w:w="792"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611,0</w:t>
            </w:r>
          </w:p>
        </w:tc>
        <w:tc>
          <w:tcPr>
            <w:tcW w:w="792"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611,0</w:t>
            </w:r>
          </w:p>
        </w:tc>
        <w:tc>
          <w:tcPr>
            <w:tcW w:w="792"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611,0</w:t>
            </w:r>
          </w:p>
        </w:tc>
        <w:tc>
          <w:tcPr>
            <w:tcW w:w="792"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611,0</w:t>
            </w:r>
          </w:p>
        </w:tc>
        <w:tc>
          <w:tcPr>
            <w:tcW w:w="792"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611,0</w:t>
            </w:r>
          </w:p>
        </w:tc>
        <w:tc>
          <w:tcPr>
            <w:tcW w:w="791"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611,0</w:t>
            </w:r>
          </w:p>
        </w:tc>
        <w:tc>
          <w:tcPr>
            <w:tcW w:w="792"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611,0</w:t>
            </w:r>
          </w:p>
        </w:tc>
        <w:tc>
          <w:tcPr>
            <w:tcW w:w="792"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611,0</w:t>
            </w:r>
          </w:p>
        </w:tc>
        <w:tc>
          <w:tcPr>
            <w:tcW w:w="792"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611,0</w:t>
            </w:r>
          </w:p>
        </w:tc>
        <w:tc>
          <w:tcPr>
            <w:tcW w:w="792"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611,0</w:t>
            </w:r>
          </w:p>
        </w:tc>
        <w:tc>
          <w:tcPr>
            <w:tcW w:w="792"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611,0</w:t>
            </w:r>
          </w:p>
        </w:tc>
      </w:tr>
      <w:tr w:rsidR="00D5520E" w:rsidRPr="00B45BFF" w:rsidTr="00805393">
        <w:trPr>
          <w:gridAfter w:val="1"/>
          <w:wAfter w:w="70" w:type="dxa"/>
          <w:trHeight w:val="20"/>
        </w:trPr>
        <w:tc>
          <w:tcPr>
            <w:tcW w:w="690"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2.1.</w:t>
            </w:r>
          </w:p>
        </w:tc>
        <w:tc>
          <w:tcPr>
            <w:tcW w:w="6535"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базовая (турбоагрегатов)</w:t>
            </w:r>
          </w:p>
        </w:tc>
        <w:tc>
          <w:tcPr>
            <w:tcW w:w="1417"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Qjта,тэц</w:t>
            </w:r>
          </w:p>
        </w:tc>
        <w:tc>
          <w:tcPr>
            <w:tcW w:w="1134"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Гкал/ч</w:t>
            </w:r>
          </w:p>
        </w:tc>
        <w:tc>
          <w:tcPr>
            <w:tcW w:w="850"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311,0</w:t>
            </w:r>
          </w:p>
        </w:tc>
        <w:tc>
          <w:tcPr>
            <w:tcW w:w="909"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311,0</w:t>
            </w:r>
          </w:p>
        </w:tc>
        <w:tc>
          <w:tcPr>
            <w:tcW w:w="792"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311,0</w:t>
            </w:r>
          </w:p>
        </w:tc>
        <w:tc>
          <w:tcPr>
            <w:tcW w:w="792"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311,0</w:t>
            </w:r>
          </w:p>
        </w:tc>
        <w:tc>
          <w:tcPr>
            <w:tcW w:w="791"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311,0</w:t>
            </w:r>
          </w:p>
        </w:tc>
        <w:tc>
          <w:tcPr>
            <w:tcW w:w="792"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311,0</w:t>
            </w:r>
          </w:p>
        </w:tc>
        <w:tc>
          <w:tcPr>
            <w:tcW w:w="792"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311,0</w:t>
            </w:r>
          </w:p>
        </w:tc>
        <w:tc>
          <w:tcPr>
            <w:tcW w:w="792"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311,0</w:t>
            </w:r>
          </w:p>
        </w:tc>
        <w:tc>
          <w:tcPr>
            <w:tcW w:w="792"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311,0</w:t>
            </w:r>
          </w:p>
        </w:tc>
        <w:tc>
          <w:tcPr>
            <w:tcW w:w="792"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311,0</w:t>
            </w:r>
          </w:p>
        </w:tc>
        <w:tc>
          <w:tcPr>
            <w:tcW w:w="791"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311,0</w:t>
            </w:r>
          </w:p>
        </w:tc>
        <w:tc>
          <w:tcPr>
            <w:tcW w:w="792"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311,0</w:t>
            </w:r>
          </w:p>
        </w:tc>
        <w:tc>
          <w:tcPr>
            <w:tcW w:w="792"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311,0</w:t>
            </w:r>
          </w:p>
        </w:tc>
        <w:tc>
          <w:tcPr>
            <w:tcW w:w="792"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311,0</w:t>
            </w:r>
          </w:p>
        </w:tc>
        <w:tc>
          <w:tcPr>
            <w:tcW w:w="792"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311,0</w:t>
            </w:r>
          </w:p>
        </w:tc>
        <w:tc>
          <w:tcPr>
            <w:tcW w:w="792"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311,0</w:t>
            </w:r>
          </w:p>
        </w:tc>
      </w:tr>
      <w:tr w:rsidR="00D5520E" w:rsidRPr="00B45BFF" w:rsidTr="00805393">
        <w:trPr>
          <w:gridAfter w:val="1"/>
          <w:wAfter w:w="70" w:type="dxa"/>
          <w:trHeight w:val="20"/>
        </w:trPr>
        <w:tc>
          <w:tcPr>
            <w:tcW w:w="690"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2.2.</w:t>
            </w:r>
          </w:p>
        </w:tc>
        <w:tc>
          <w:tcPr>
            <w:tcW w:w="6535"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пиковая</w:t>
            </w:r>
          </w:p>
        </w:tc>
        <w:tc>
          <w:tcPr>
            <w:tcW w:w="1417"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Qjп.тэц</w:t>
            </w:r>
          </w:p>
        </w:tc>
        <w:tc>
          <w:tcPr>
            <w:tcW w:w="1134"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Гкал/ч</w:t>
            </w:r>
          </w:p>
        </w:tc>
        <w:tc>
          <w:tcPr>
            <w:tcW w:w="850"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300,0</w:t>
            </w:r>
          </w:p>
        </w:tc>
        <w:tc>
          <w:tcPr>
            <w:tcW w:w="909"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300,0</w:t>
            </w:r>
          </w:p>
        </w:tc>
        <w:tc>
          <w:tcPr>
            <w:tcW w:w="792"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300,0</w:t>
            </w:r>
          </w:p>
        </w:tc>
        <w:tc>
          <w:tcPr>
            <w:tcW w:w="792"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300,0</w:t>
            </w:r>
          </w:p>
        </w:tc>
        <w:tc>
          <w:tcPr>
            <w:tcW w:w="791"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300,0</w:t>
            </w:r>
          </w:p>
        </w:tc>
        <w:tc>
          <w:tcPr>
            <w:tcW w:w="792"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300,0</w:t>
            </w:r>
          </w:p>
        </w:tc>
        <w:tc>
          <w:tcPr>
            <w:tcW w:w="792"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300,0</w:t>
            </w:r>
          </w:p>
        </w:tc>
        <w:tc>
          <w:tcPr>
            <w:tcW w:w="792"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300,0</w:t>
            </w:r>
          </w:p>
        </w:tc>
        <w:tc>
          <w:tcPr>
            <w:tcW w:w="792"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300,0</w:t>
            </w:r>
          </w:p>
        </w:tc>
        <w:tc>
          <w:tcPr>
            <w:tcW w:w="792"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300,0</w:t>
            </w:r>
          </w:p>
        </w:tc>
        <w:tc>
          <w:tcPr>
            <w:tcW w:w="791"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300,0</w:t>
            </w:r>
          </w:p>
        </w:tc>
        <w:tc>
          <w:tcPr>
            <w:tcW w:w="792"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300,0</w:t>
            </w:r>
          </w:p>
        </w:tc>
        <w:tc>
          <w:tcPr>
            <w:tcW w:w="792"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300,0</w:t>
            </w:r>
          </w:p>
        </w:tc>
        <w:tc>
          <w:tcPr>
            <w:tcW w:w="792"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300,0</w:t>
            </w:r>
          </w:p>
        </w:tc>
        <w:tc>
          <w:tcPr>
            <w:tcW w:w="792"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300,0</w:t>
            </w:r>
          </w:p>
        </w:tc>
        <w:tc>
          <w:tcPr>
            <w:tcW w:w="792"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300,0</w:t>
            </w:r>
          </w:p>
        </w:tc>
      </w:tr>
      <w:tr w:rsidR="00D5520E" w:rsidRPr="00B45BFF" w:rsidTr="00805393">
        <w:trPr>
          <w:gridAfter w:val="1"/>
          <w:wAfter w:w="70" w:type="dxa"/>
          <w:trHeight w:val="20"/>
        </w:trPr>
        <w:tc>
          <w:tcPr>
            <w:tcW w:w="690"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4.</w:t>
            </w:r>
          </w:p>
        </w:tc>
        <w:tc>
          <w:tcPr>
            <w:tcW w:w="6535"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Присоединенная тепловая нагрузка на коллекторах</w:t>
            </w:r>
          </w:p>
        </w:tc>
        <w:tc>
          <w:tcPr>
            <w:tcW w:w="1417"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Qjр.тэц</w:t>
            </w:r>
          </w:p>
        </w:tc>
        <w:tc>
          <w:tcPr>
            <w:tcW w:w="1134"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Гкал/ч</w:t>
            </w:r>
          </w:p>
        </w:tc>
        <w:tc>
          <w:tcPr>
            <w:tcW w:w="850"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372,4</w:t>
            </w:r>
          </w:p>
        </w:tc>
        <w:tc>
          <w:tcPr>
            <w:tcW w:w="909"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372,5</w:t>
            </w:r>
          </w:p>
        </w:tc>
        <w:tc>
          <w:tcPr>
            <w:tcW w:w="792"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372,4</w:t>
            </w:r>
          </w:p>
        </w:tc>
        <w:tc>
          <w:tcPr>
            <w:tcW w:w="792"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354,8</w:t>
            </w:r>
          </w:p>
        </w:tc>
        <w:tc>
          <w:tcPr>
            <w:tcW w:w="791"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358,2</w:t>
            </w:r>
          </w:p>
        </w:tc>
        <w:tc>
          <w:tcPr>
            <w:tcW w:w="792"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359,2</w:t>
            </w:r>
          </w:p>
        </w:tc>
        <w:tc>
          <w:tcPr>
            <w:tcW w:w="792"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352,9</w:t>
            </w:r>
          </w:p>
        </w:tc>
        <w:tc>
          <w:tcPr>
            <w:tcW w:w="792"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355,1</w:t>
            </w:r>
          </w:p>
        </w:tc>
        <w:tc>
          <w:tcPr>
            <w:tcW w:w="792"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357,3</w:t>
            </w:r>
          </w:p>
        </w:tc>
        <w:tc>
          <w:tcPr>
            <w:tcW w:w="792"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357,3</w:t>
            </w:r>
          </w:p>
        </w:tc>
        <w:tc>
          <w:tcPr>
            <w:tcW w:w="791"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357,3</w:t>
            </w:r>
          </w:p>
        </w:tc>
        <w:tc>
          <w:tcPr>
            <w:tcW w:w="792"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357,7</w:t>
            </w:r>
          </w:p>
        </w:tc>
        <w:tc>
          <w:tcPr>
            <w:tcW w:w="792"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357,9</w:t>
            </w:r>
          </w:p>
        </w:tc>
        <w:tc>
          <w:tcPr>
            <w:tcW w:w="792"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358,1</w:t>
            </w:r>
          </w:p>
        </w:tc>
        <w:tc>
          <w:tcPr>
            <w:tcW w:w="792"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359,0</w:t>
            </w:r>
          </w:p>
        </w:tc>
        <w:tc>
          <w:tcPr>
            <w:tcW w:w="792"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359,6</w:t>
            </w:r>
          </w:p>
        </w:tc>
      </w:tr>
      <w:tr w:rsidR="00D5520E" w:rsidRPr="00B45BFF" w:rsidTr="00805393">
        <w:trPr>
          <w:gridAfter w:val="1"/>
          <w:wAfter w:w="70" w:type="dxa"/>
          <w:trHeight w:val="20"/>
        </w:trPr>
        <w:tc>
          <w:tcPr>
            <w:tcW w:w="690"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5.</w:t>
            </w:r>
          </w:p>
        </w:tc>
        <w:tc>
          <w:tcPr>
            <w:tcW w:w="6535"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Доля резерва тепловой мощности ТЭЦ</w:t>
            </w:r>
          </w:p>
        </w:tc>
        <w:tc>
          <w:tcPr>
            <w:tcW w:w="1417"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Rобщ,j</w:t>
            </w:r>
          </w:p>
        </w:tc>
        <w:tc>
          <w:tcPr>
            <w:tcW w:w="1134"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w:t>
            </w:r>
          </w:p>
        </w:tc>
        <w:tc>
          <w:tcPr>
            <w:tcW w:w="850"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39%</w:t>
            </w:r>
          </w:p>
        </w:tc>
        <w:tc>
          <w:tcPr>
            <w:tcW w:w="909"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39%</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39%</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42%</w:t>
            </w:r>
          </w:p>
        </w:tc>
        <w:tc>
          <w:tcPr>
            <w:tcW w:w="791"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41%</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41%</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42%</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42%</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42%</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42%</w:t>
            </w:r>
          </w:p>
        </w:tc>
        <w:tc>
          <w:tcPr>
            <w:tcW w:w="791"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42%</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41%</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41%</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41%</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41%</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41%</w:t>
            </w:r>
          </w:p>
        </w:tc>
      </w:tr>
      <w:tr w:rsidR="00D5520E" w:rsidRPr="00B45BFF" w:rsidTr="00805393">
        <w:trPr>
          <w:gridAfter w:val="1"/>
          <w:wAfter w:w="70" w:type="dxa"/>
          <w:trHeight w:val="20"/>
        </w:trPr>
        <w:tc>
          <w:tcPr>
            <w:tcW w:w="690"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6.</w:t>
            </w:r>
          </w:p>
        </w:tc>
        <w:tc>
          <w:tcPr>
            <w:tcW w:w="6535"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Отпуск тепловой энергии с коллекторов, в том числе:</w:t>
            </w:r>
          </w:p>
        </w:tc>
        <w:tc>
          <w:tcPr>
            <w:tcW w:w="1417"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Qjгод.тэц</w:t>
            </w:r>
          </w:p>
        </w:tc>
        <w:tc>
          <w:tcPr>
            <w:tcW w:w="1134"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тыс. Гкал</w:t>
            </w:r>
          </w:p>
        </w:tc>
        <w:tc>
          <w:tcPr>
            <w:tcW w:w="850"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890,4</w:t>
            </w:r>
          </w:p>
        </w:tc>
        <w:tc>
          <w:tcPr>
            <w:tcW w:w="909"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890,1</w:t>
            </w:r>
          </w:p>
        </w:tc>
        <w:tc>
          <w:tcPr>
            <w:tcW w:w="792"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843,8</w:t>
            </w:r>
          </w:p>
        </w:tc>
        <w:tc>
          <w:tcPr>
            <w:tcW w:w="792"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1085,3</w:t>
            </w:r>
          </w:p>
        </w:tc>
        <w:tc>
          <w:tcPr>
            <w:tcW w:w="791"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973,1</w:t>
            </w:r>
          </w:p>
        </w:tc>
        <w:tc>
          <w:tcPr>
            <w:tcW w:w="792"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940,3</w:t>
            </w:r>
          </w:p>
        </w:tc>
        <w:tc>
          <w:tcPr>
            <w:tcW w:w="792"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916,4</w:t>
            </w:r>
          </w:p>
        </w:tc>
        <w:tc>
          <w:tcPr>
            <w:tcW w:w="792"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924,7</w:t>
            </w:r>
          </w:p>
        </w:tc>
        <w:tc>
          <w:tcPr>
            <w:tcW w:w="792"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933,2</w:t>
            </w:r>
          </w:p>
        </w:tc>
        <w:tc>
          <w:tcPr>
            <w:tcW w:w="792"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933,2</w:t>
            </w:r>
          </w:p>
        </w:tc>
        <w:tc>
          <w:tcPr>
            <w:tcW w:w="791"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933,2</w:t>
            </w:r>
          </w:p>
        </w:tc>
        <w:tc>
          <w:tcPr>
            <w:tcW w:w="792"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934,6</w:t>
            </w:r>
          </w:p>
        </w:tc>
        <w:tc>
          <w:tcPr>
            <w:tcW w:w="792"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935,4</w:t>
            </w:r>
          </w:p>
        </w:tc>
        <w:tc>
          <w:tcPr>
            <w:tcW w:w="792"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936,3</w:t>
            </w:r>
          </w:p>
        </w:tc>
        <w:tc>
          <w:tcPr>
            <w:tcW w:w="792"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939,4</w:t>
            </w:r>
          </w:p>
        </w:tc>
        <w:tc>
          <w:tcPr>
            <w:tcW w:w="792"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941,8</w:t>
            </w:r>
          </w:p>
        </w:tc>
      </w:tr>
      <w:tr w:rsidR="00D5520E" w:rsidRPr="00B45BFF" w:rsidTr="00805393">
        <w:trPr>
          <w:gridAfter w:val="1"/>
          <w:wAfter w:w="70" w:type="dxa"/>
          <w:trHeight w:val="20"/>
        </w:trPr>
        <w:tc>
          <w:tcPr>
            <w:tcW w:w="690"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6.1.</w:t>
            </w:r>
          </w:p>
        </w:tc>
        <w:tc>
          <w:tcPr>
            <w:tcW w:w="6535"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из отборов турбоагрегатов</w:t>
            </w:r>
          </w:p>
        </w:tc>
        <w:tc>
          <w:tcPr>
            <w:tcW w:w="1417"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Qjгод.та.тэц</w:t>
            </w:r>
          </w:p>
        </w:tc>
        <w:tc>
          <w:tcPr>
            <w:tcW w:w="1134"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тыс. Гкал</w:t>
            </w:r>
          </w:p>
        </w:tc>
        <w:tc>
          <w:tcPr>
            <w:tcW w:w="850"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801,9</w:t>
            </w:r>
          </w:p>
        </w:tc>
        <w:tc>
          <w:tcPr>
            <w:tcW w:w="909"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801,6</w:t>
            </w:r>
          </w:p>
        </w:tc>
        <w:tc>
          <w:tcPr>
            <w:tcW w:w="792"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759,9</w:t>
            </w:r>
          </w:p>
        </w:tc>
        <w:tc>
          <w:tcPr>
            <w:tcW w:w="792"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977,4</w:t>
            </w:r>
          </w:p>
        </w:tc>
        <w:tc>
          <w:tcPr>
            <w:tcW w:w="791"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876,4</w:t>
            </w:r>
          </w:p>
        </w:tc>
        <w:tc>
          <w:tcPr>
            <w:tcW w:w="792"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846,9</w:t>
            </w:r>
          </w:p>
        </w:tc>
        <w:tc>
          <w:tcPr>
            <w:tcW w:w="792"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825,4</w:t>
            </w:r>
          </w:p>
        </w:tc>
        <w:tc>
          <w:tcPr>
            <w:tcW w:w="792"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832,9</w:t>
            </w:r>
          </w:p>
        </w:tc>
        <w:tc>
          <w:tcPr>
            <w:tcW w:w="792"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840,5</w:t>
            </w:r>
          </w:p>
        </w:tc>
        <w:tc>
          <w:tcPr>
            <w:tcW w:w="792"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840,4</w:t>
            </w:r>
          </w:p>
        </w:tc>
        <w:tc>
          <w:tcPr>
            <w:tcW w:w="791"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840,4</w:t>
            </w:r>
          </w:p>
        </w:tc>
        <w:tc>
          <w:tcPr>
            <w:tcW w:w="792"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841,8</w:t>
            </w:r>
          </w:p>
        </w:tc>
        <w:tc>
          <w:tcPr>
            <w:tcW w:w="792"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842,4</w:t>
            </w:r>
          </w:p>
        </w:tc>
        <w:tc>
          <w:tcPr>
            <w:tcW w:w="792"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843,2</w:t>
            </w:r>
          </w:p>
        </w:tc>
        <w:tc>
          <w:tcPr>
            <w:tcW w:w="792"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846,1</w:t>
            </w:r>
          </w:p>
        </w:tc>
        <w:tc>
          <w:tcPr>
            <w:tcW w:w="792"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848,2</w:t>
            </w:r>
          </w:p>
        </w:tc>
      </w:tr>
      <w:tr w:rsidR="00D5520E" w:rsidRPr="00B45BFF" w:rsidTr="00805393">
        <w:trPr>
          <w:gridAfter w:val="1"/>
          <w:wAfter w:w="70" w:type="dxa"/>
          <w:trHeight w:val="20"/>
        </w:trPr>
        <w:tc>
          <w:tcPr>
            <w:tcW w:w="690"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7.</w:t>
            </w:r>
          </w:p>
        </w:tc>
        <w:tc>
          <w:tcPr>
            <w:tcW w:w="6535"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Доля тепловой энергии, отпущенной из отборов турбоагрегатов к общему количеству тепловой энергии отпущенной с коллекторов ТЭЦ</w:t>
            </w:r>
          </w:p>
        </w:tc>
        <w:tc>
          <w:tcPr>
            <w:tcW w:w="1417"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αjгод.тэц</w:t>
            </w:r>
          </w:p>
        </w:tc>
        <w:tc>
          <w:tcPr>
            <w:tcW w:w="1134"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б/р</w:t>
            </w:r>
          </w:p>
        </w:tc>
        <w:tc>
          <w:tcPr>
            <w:tcW w:w="850"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0,90</w:t>
            </w:r>
          </w:p>
        </w:tc>
        <w:tc>
          <w:tcPr>
            <w:tcW w:w="909"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0,90</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0,90</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0,90</w:t>
            </w:r>
          </w:p>
        </w:tc>
        <w:tc>
          <w:tcPr>
            <w:tcW w:w="791"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0,90</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0,90</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0,90</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0,90</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0,90</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0,90</w:t>
            </w:r>
          </w:p>
        </w:tc>
        <w:tc>
          <w:tcPr>
            <w:tcW w:w="791"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0,90</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0,90</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0,90</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0,90</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0,90</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0,90</w:t>
            </w:r>
          </w:p>
        </w:tc>
      </w:tr>
      <w:tr w:rsidR="00D5520E" w:rsidRPr="00B45BFF" w:rsidTr="00D5520E">
        <w:trPr>
          <w:gridAfter w:val="1"/>
          <w:wAfter w:w="70" w:type="dxa"/>
          <w:trHeight w:val="20"/>
        </w:trPr>
        <w:tc>
          <w:tcPr>
            <w:tcW w:w="690"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8.</w:t>
            </w:r>
          </w:p>
        </w:tc>
        <w:tc>
          <w:tcPr>
            <w:tcW w:w="6535"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Удельный расход условного топлива на электроэнергию, отпущенную с шин ТЭЦ</w:t>
            </w:r>
          </w:p>
        </w:tc>
        <w:tc>
          <w:tcPr>
            <w:tcW w:w="1417"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bjэ.тэц</w:t>
            </w:r>
          </w:p>
        </w:tc>
        <w:tc>
          <w:tcPr>
            <w:tcW w:w="1134"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г/кВт-ч</w:t>
            </w:r>
          </w:p>
        </w:tc>
        <w:tc>
          <w:tcPr>
            <w:tcW w:w="850"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242,8</w:t>
            </w:r>
          </w:p>
        </w:tc>
        <w:tc>
          <w:tcPr>
            <w:tcW w:w="909"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228,1</w:t>
            </w:r>
          </w:p>
        </w:tc>
        <w:tc>
          <w:tcPr>
            <w:tcW w:w="792"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228,1</w:t>
            </w:r>
          </w:p>
        </w:tc>
        <w:tc>
          <w:tcPr>
            <w:tcW w:w="792" w:type="dxa"/>
            <w:shd w:val="clear" w:color="auto" w:fill="auto"/>
            <w:noWrap/>
            <w:vAlign w:val="center"/>
            <w:hideMark/>
          </w:tcPr>
          <w:p w:rsidR="00D5520E" w:rsidRDefault="00D5520E" w:rsidP="00D5520E">
            <w:pPr>
              <w:ind w:firstLine="0"/>
              <w:jc w:val="center"/>
              <w:rPr>
                <w:color w:val="000000"/>
                <w:sz w:val="20"/>
                <w:szCs w:val="20"/>
              </w:rPr>
            </w:pPr>
            <w:r>
              <w:rPr>
                <w:color w:val="000000"/>
                <w:sz w:val="20"/>
                <w:szCs w:val="20"/>
              </w:rPr>
              <w:t>223,70</w:t>
            </w:r>
          </w:p>
        </w:tc>
        <w:tc>
          <w:tcPr>
            <w:tcW w:w="791" w:type="dxa"/>
            <w:shd w:val="clear" w:color="auto" w:fill="auto"/>
            <w:noWrap/>
            <w:vAlign w:val="center"/>
            <w:hideMark/>
          </w:tcPr>
          <w:p w:rsidR="00D5520E" w:rsidRDefault="00D5520E" w:rsidP="00D5520E">
            <w:pPr>
              <w:ind w:firstLine="0"/>
              <w:jc w:val="center"/>
              <w:rPr>
                <w:color w:val="000000"/>
                <w:sz w:val="20"/>
                <w:szCs w:val="20"/>
              </w:rPr>
            </w:pPr>
            <w:r>
              <w:rPr>
                <w:color w:val="000000"/>
                <w:sz w:val="20"/>
                <w:szCs w:val="20"/>
              </w:rPr>
              <w:t>227,5</w:t>
            </w:r>
          </w:p>
        </w:tc>
        <w:tc>
          <w:tcPr>
            <w:tcW w:w="792" w:type="dxa"/>
            <w:shd w:val="clear" w:color="auto" w:fill="auto"/>
            <w:noWrap/>
            <w:vAlign w:val="center"/>
            <w:hideMark/>
          </w:tcPr>
          <w:p w:rsidR="00D5520E" w:rsidRDefault="00D5520E" w:rsidP="00D5520E">
            <w:pPr>
              <w:ind w:firstLine="0"/>
              <w:jc w:val="center"/>
              <w:rPr>
                <w:color w:val="000000"/>
                <w:sz w:val="20"/>
                <w:szCs w:val="20"/>
              </w:rPr>
            </w:pPr>
            <w:r>
              <w:rPr>
                <w:color w:val="000000"/>
                <w:sz w:val="20"/>
                <w:szCs w:val="20"/>
              </w:rPr>
              <w:t>236,7</w:t>
            </w:r>
          </w:p>
        </w:tc>
        <w:tc>
          <w:tcPr>
            <w:tcW w:w="792" w:type="dxa"/>
            <w:shd w:val="clear" w:color="auto" w:fill="auto"/>
            <w:noWrap/>
            <w:vAlign w:val="center"/>
            <w:hideMark/>
          </w:tcPr>
          <w:p w:rsidR="00D5520E" w:rsidRDefault="00D5520E" w:rsidP="00D5520E">
            <w:pPr>
              <w:ind w:firstLine="0"/>
              <w:jc w:val="center"/>
              <w:rPr>
                <w:color w:val="000000"/>
                <w:sz w:val="20"/>
                <w:szCs w:val="20"/>
              </w:rPr>
            </w:pPr>
            <w:r>
              <w:rPr>
                <w:color w:val="000000"/>
                <w:sz w:val="20"/>
                <w:szCs w:val="20"/>
              </w:rPr>
              <w:t>236,7</w:t>
            </w:r>
          </w:p>
        </w:tc>
        <w:tc>
          <w:tcPr>
            <w:tcW w:w="792" w:type="dxa"/>
            <w:shd w:val="clear" w:color="auto" w:fill="auto"/>
            <w:noWrap/>
            <w:vAlign w:val="center"/>
            <w:hideMark/>
          </w:tcPr>
          <w:p w:rsidR="00D5520E" w:rsidRDefault="00D5520E" w:rsidP="00D5520E">
            <w:pPr>
              <w:ind w:firstLine="0"/>
              <w:jc w:val="center"/>
              <w:rPr>
                <w:color w:val="000000"/>
                <w:sz w:val="20"/>
                <w:szCs w:val="20"/>
              </w:rPr>
            </w:pPr>
            <w:r>
              <w:rPr>
                <w:color w:val="000000"/>
                <w:sz w:val="20"/>
                <w:szCs w:val="20"/>
              </w:rPr>
              <w:t>236,7</w:t>
            </w:r>
          </w:p>
        </w:tc>
        <w:tc>
          <w:tcPr>
            <w:tcW w:w="792" w:type="dxa"/>
            <w:shd w:val="clear" w:color="auto" w:fill="auto"/>
            <w:noWrap/>
            <w:vAlign w:val="center"/>
            <w:hideMark/>
          </w:tcPr>
          <w:p w:rsidR="00D5520E" w:rsidRDefault="00D5520E" w:rsidP="00D5520E">
            <w:pPr>
              <w:ind w:firstLine="0"/>
              <w:jc w:val="center"/>
              <w:rPr>
                <w:color w:val="000000"/>
                <w:sz w:val="20"/>
                <w:szCs w:val="20"/>
              </w:rPr>
            </w:pPr>
            <w:r>
              <w:rPr>
                <w:color w:val="000000"/>
                <w:sz w:val="20"/>
                <w:szCs w:val="20"/>
              </w:rPr>
              <w:t>236,7</w:t>
            </w:r>
          </w:p>
        </w:tc>
        <w:tc>
          <w:tcPr>
            <w:tcW w:w="792" w:type="dxa"/>
            <w:shd w:val="clear" w:color="auto" w:fill="auto"/>
            <w:noWrap/>
            <w:vAlign w:val="center"/>
            <w:hideMark/>
          </w:tcPr>
          <w:p w:rsidR="00D5520E" w:rsidRDefault="00D5520E" w:rsidP="00D5520E">
            <w:pPr>
              <w:ind w:firstLine="0"/>
              <w:jc w:val="center"/>
              <w:rPr>
                <w:color w:val="000000"/>
                <w:sz w:val="20"/>
                <w:szCs w:val="20"/>
              </w:rPr>
            </w:pPr>
            <w:r>
              <w:rPr>
                <w:color w:val="000000"/>
                <w:sz w:val="20"/>
                <w:szCs w:val="20"/>
              </w:rPr>
              <w:t>236,7</w:t>
            </w:r>
          </w:p>
        </w:tc>
        <w:tc>
          <w:tcPr>
            <w:tcW w:w="791" w:type="dxa"/>
            <w:shd w:val="clear" w:color="auto" w:fill="auto"/>
            <w:noWrap/>
            <w:vAlign w:val="center"/>
            <w:hideMark/>
          </w:tcPr>
          <w:p w:rsidR="00D5520E" w:rsidRDefault="00D5520E" w:rsidP="00D5520E">
            <w:pPr>
              <w:ind w:firstLine="0"/>
              <w:jc w:val="center"/>
              <w:rPr>
                <w:color w:val="000000"/>
                <w:sz w:val="20"/>
                <w:szCs w:val="20"/>
              </w:rPr>
            </w:pPr>
            <w:r>
              <w:rPr>
                <w:color w:val="000000"/>
                <w:sz w:val="20"/>
                <w:szCs w:val="20"/>
              </w:rPr>
              <w:t>236,7</w:t>
            </w:r>
          </w:p>
        </w:tc>
        <w:tc>
          <w:tcPr>
            <w:tcW w:w="792" w:type="dxa"/>
            <w:shd w:val="clear" w:color="auto" w:fill="auto"/>
            <w:noWrap/>
            <w:vAlign w:val="center"/>
            <w:hideMark/>
          </w:tcPr>
          <w:p w:rsidR="00D5520E" w:rsidRDefault="00D5520E" w:rsidP="00D5520E">
            <w:pPr>
              <w:ind w:firstLine="0"/>
              <w:jc w:val="center"/>
            </w:pPr>
            <w:r w:rsidRPr="00FD75BE">
              <w:rPr>
                <w:color w:val="000000"/>
                <w:sz w:val="20"/>
                <w:szCs w:val="20"/>
              </w:rPr>
              <w:t>236,7</w:t>
            </w:r>
          </w:p>
        </w:tc>
        <w:tc>
          <w:tcPr>
            <w:tcW w:w="792" w:type="dxa"/>
            <w:shd w:val="clear" w:color="auto" w:fill="auto"/>
            <w:noWrap/>
            <w:vAlign w:val="center"/>
            <w:hideMark/>
          </w:tcPr>
          <w:p w:rsidR="00D5520E" w:rsidRDefault="00D5520E" w:rsidP="00D5520E">
            <w:pPr>
              <w:ind w:firstLine="0"/>
              <w:jc w:val="center"/>
            </w:pPr>
            <w:r w:rsidRPr="00FD75BE">
              <w:rPr>
                <w:color w:val="000000"/>
                <w:sz w:val="20"/>
                <w:szCs w:val="20"/>
              </w:rPr>
              <w:t>236,7</w:t>
            </w:r>
          </w:p>
        </w:tc>
        <w:tc>
          <w:tcPr>
            <w:tcW w:w="792" w:type="dxa"/>
            <w:shd w:val="clear" w:color="auto" w:fill="auto"/>
            <w:noWrap/>
            <w:vAlign w:val="center"/>
            <w:hideMark/>
          </w:tcPr>
          <w:p w:rsidR="00D5520E" w:rsidRDefault="00D5520E" w:rsidP="00D5520E">
            <w:pPr>
              <w:ind w:firstLine="0"/>
              <w:jc w:val="center"/>
            </w:pPr>
            <w:r w:rsidRPr="00FD75BE">
              <w:rPr>
                <w:color w:val="000000"/>
                <w:sz w:val="20"/>
                <w:szCs w:val="20"/>
              </w:rPr>
              <w:t>236,7</w:t>
            </w:r>
          </w:p>
        </w:tc>
        <w:tc>
          <w:tcPr>
            <w:tcW w:w="792" w:type="dxa"/>
            <w:shd w:val="clear" w:color="auto" w:fill="auto"/>
            <w:noWrap/>
            <w:vAlign w:val="center"/>
            <w:hideMark/>
          </w:tcPr>
          <w:p w:rsidR="00D5520E" w:rsidRDefault="00D5520E" w:rsidP="00D5520E">
            <w:pPr>
              <w:ind w:firstLine="0"/>
              <w:jc w:val="center"/>
            </w:pPr>
            <w:r w:rsidRPr="00FD75BE">
              <w:rPr>
                <w:color w:val="000000"/>
                <w:sz w:val="20"/>
                <w:szCs w:val="20"/>
              </w:rPr>
              <w:t>236,7</w:t>
            </w:r>
          </w:p>
        </w:tc>
        <w:tc>
          <w:tcPr>
            <w:tcW w:w="792" w:type="dxa"/>
            <w:shd w:val="clear" w:color="auto" w:fill="auto"/>
            <w:noWrap/>
            <w:vAlign w:val="center"/>
            <w:hideMark/>
          </w:tcPr>
          <w:p w:rsidR="00D5520E" w:rsidRDefault="00D5520E" w:rsidP="00D5520E">
            <w:pPr>
              <w:ind w:firstLine="0"/>
              <w:jc w:val="center"/>
            </w:pPr>
            <w:r w:rsidRPr="00FD75BE">
              <w:rPr>
                <w:color w:val="000000"/>
                <w:sz w:val="20"/>
                <w:szCs w:val="20"/>
              </w:rPr>
              <w:t>236,7</w:t>
            </w:r>
          </w:p>
        </w:tc>
      </w:tr>
      <w:tr w:rsidR="00D5520E" w:rsidRPr="00B45BFF" w:rsidTr="00805393">
        <w:trPr>
          <w:gridAfter w:val="1"/>
          <w:wAfter w:w="70" w:type="dxa"/>
          <w:trHeight w:val="20"/>
        </w:trPr>
        <w:tc>
          <w:tcPr>
            <w:tcW w:w="690"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9.</w:t>
            </w:r>
          </w:p>
        </w:tc>
        <w:tc>
          <w:tcPr>
            <w:tcW w:w="6535"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Удельный расход условного топлива на электроэнергию, выработанную на базе теплового потребления</w:t>
            </w:r>
          </w:p>
        </w:tc>
        <w:tc>
          <w:tcPr>
            <w:tcW w:w="1417"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bjэт.тэц</w:t>
            </w:r>
          </w:p>
        </w:tc>
        <w:tc>
          <w:tcPr>
            <w:tcW w:w="1134"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г/кВт-ч</w:t>
            </w:r>
          </w:p>
        </w:tc>
        <w:tc>
          <w:tcPr>
            <w:tcW w:w="850"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302,0</w:t>
            </w:r>
          </w:p>
        </w:tc>
        <w:tc>
          <w:tcPr>
            <w:tcW w:w="909"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270,5</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272,6</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254,3</w:t>
            </w:r>
          </w:p>
        </w:tc>
        <w:tc>
          <w:tcPr>
            <w:tcW w:w="791"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317,2</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254,5</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254,5</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254,5</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254,5</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254,5</w:t>
            </w:r>
          </w:p>
        </w:tc>
        <w:tc>
          <w:tcPr>
            <w:tcW w:w="791"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254,5</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254,5</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254,5</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254,5</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254,5</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254,5</w:t>
            </w:r>
          </w:p>
        </w:tc>
      </w:tr>
      <w:tr w:rsidR="00D5520E" w:rsidRPr="00B45BFF" w:rsidTr="00805393">
        <w:trPr>
          <w:gridAfter w:val="1"/>
          <w:wAfter w:w="70" w:type="dxa"/>
          <w:trHeight w:val="20"/>
        </w:trPr>
        <w:tc>
          <w:tcPr>
            <w:tcW w:w="690"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10.</w:t>
            </w:r>
          </w:p>
        </w:tc>
        <w:tc>
          <w:tcPr>
            <w:tcW w:w="6535"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Коэффициент полезного использования теплоты топлива на ТЭЦ</w:t>
            </w:r>
          </w:p>
        </w:tc>
        <w:tc>
          <w:tcPr>
            <w:tcW w:w="1417"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КИТТ</w:t>
            </w:r>
          </w:p>
        </w:tc>
        <w:tc>
          <w:tcPr>
            <w:tcW w:w="1134"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w:t>
            </w:r>
          </w:p>
        </w:tc>
        <w:tc>
          <w:tcPr>
            <w:tcW w:w="850"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95%</w:t>
            </w:r>
          </w:p>
        </w:tc>
        <w:tc>
          <w:tcPr>
            <w:tcW w:w="909"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96%</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95%</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94%</w:t>
            </w:r>
          </w:p>
        </w:tc>
        <w:tc>
          <w:tcPr>
            <w:tcW w:w="791"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96%</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92%</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92%</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92%</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92%</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92%</w:t>
            </w:r>
          </w:p>
        </w:tc>
        <w:tc>
          <w:tcPr>
            <w:tcW w:w="791"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92%</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92%</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92%</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92%</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92%</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92%</w:t>
            </w:r>
          </w:p>
        </w:tc>
      </w:tr>
      <w:tr w:rsidR="00D5520E" w:rsidRPr="00B45BFF" w:rsidTr="00805393">
        <w:trPr>
          <w:gridAfter w:val="1"/>
          <w:wAfter w:w="70" w:type="dxa"/>
          <w:trHeight w:val="20"/>
        </w:trPr>
        <w:tc>
          <w:tcPr>
            <w:tcW w:w="690"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11.</w:t>
            </w:r>
          </w:p>
        </w:tc>
        <w:tc>
          <w:tcPr>
            <w:tcW w:w="6535"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Число часов использования установленной тепловой мощности ТЭЦ</w:t>
            </w:r>
          </w:p>
        </w:tc>
        <w:tc>
          <w:tcPr>
            <w:tcW w:w="1417"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ЧЧИТМ</w:t>
            </w:r>
          </w:p>
        </w:tc>
        <w:tc>
          <w:tcPr>
            <w:tcW w:w="1134"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час/год</w:t>
            </w:r>
          </w:p>
        </w:tc>
        <w:tc>
          <w:tcPr>
            <w:tcW w:w="850"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1615</w:t>
            </w:r>
          </w:p>
        </w:tc>
        <w:tc>
          <w:tcPr>
            <w:tcW w:w="909"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1629</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1556</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1921</w:t>
            </w:r>
          </w:p>
        </w:tc>
        <w:tc>
          <w:tcPr>
            <w:tcW w:w="791"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1769</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1630</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1588</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1603</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1617</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1617</w:t>
            </w:r>
          </w:p>
        </w:tc>
        <w:tc>
          <w:tcPr>
            <w:tcW w:w="791"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1617</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1620</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1621</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1623</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1628</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1632</w:t>
            </w:r>
          </w:p>
        </w:tc>
      </w:tr>
      <w:tr w:rsidR="00D5520E" w:rsidRPr="00B45BFF" w:rsidTr="00805393">
        <w:trPr>
          <w:gridAfter w:val="1"/>
          <w:wAfter w:w="70" w:type="dxa"/>
          <w:trHeight w:val="20"/>
        </w:trPr>
        <w:tc>
          <w:tcPr>
            <w:tcW w:w="690"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12.</w:t>
            </w:r>
          </w:p>
        </w:tc>
        <w:tc>
          <w:tcPr>
            <w:tcW w:w="6535"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Число часов использования установленной тепловой мощности турбоагрегатов ТЭЦ</w:t>
            </w:r>
          </w:p>
        </w:tc>
        <w:tc>
          <w:tcPr>
            <w:tcW w:w="1417"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ЧЧИТМ</w:t>
            </w:r>
          </w:p>
        </w:tc>
        <w:tc>
          <w:tcPr>
            <w:tcW w:w="1134"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час/год</w:t>
            </w:r>
          </w:p>
        </w:tc>
        <w:tc>
          <w:tcPr>
            <w:tcW w:w="850"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2578</w:t>
            </w:r>
          </w:p>
        </w:tc>
        <w:tc>
          <w:tcPr>
            <w:tcW w:w="909"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2578</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2444</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3143</w:t>
            </w:r>
          </w:p>
        </w:tc>
        <w:tc>
          <w:tcPr>
            <w:tcW w:w="791"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2818</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2723</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2654</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2678</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2703</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2702</w:t>
            </w:r>
          </w:p>
        </w:tc>
        <w:tc>
          <w:tcPr>
            <w:tcW w:w="791"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2702</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2707</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2709</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2711</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2721</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2727</w:t>
            </w:r>
          </w:p>
        </w:tc>
      </w:tr>
      <w:tr w:rsidR="00D5520E" w:rsidRPr="00B45BFF" w:rsidTr="00805393">
        <w:trPr>
          <w:gridAfter w:val="1"/>
          <w:wAfter w:w="70" w:type="dxa"/>
          <w:trHeight w:val="20"/>
        </w:trPr>
        <w:tc>
          <w:tcPr>
            <w:tcW w:w="690"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13.</w:t>
            </w:r>
          </w:p>
        </w:tc>
        <w:tc>
          <w:tcPr>
            <w:tcW w:w="6535"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Удельная установленная тепловая мощность ТЭЦ на одного жителя</w:t>
            </w:r>
          </w:p>
        </w:tc>
        <w:tc>
          <w:tcPr>
            <w:tcW w:w="1417"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Wjтэц</w:t>
            </w:r>
          </w:p>
        </w:tc>
        <w:tc>
          <w:tcPr>
            <w:tcW w:w="1134"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МВт/тыс. чел.</w:t>
            </w:r>
          </w:p>
        </w:tc>
        <w:tc>
          <w:tcPr>
            <w:tcW w:w="850"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8,1</w:t>
            </w:r>
          </w:p>
        </w:tc>
        <w:tc>
          <w:tcPr>
            <w:tcW w:w="909"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8,1</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8,1</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8,0</w:t>
            </w:r>
          </w:p>
        </w:tc>
        <w:tc>
          <w:tcPr>
            <w:tcW w:w="791"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8,0</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7,9</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8,1</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8,0</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8,0</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8,0</w:t>
            </w:r>
          </w:p>
        </w:tc>
        <w:tc>
          <w:tcPr>
            <w:tcW w:w="791"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8,0</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8,0</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8,0</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8,0</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7,9</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7,9</w:t>
            </w:r>
          </w:p>
        </w:tc>
      </w:tr>
      <w:tr w:rsidR="00D5520E" w:rsidRPr="00B45BFF" w:rsidTr="00805393">
        <w:trPr>
          <w:gridAfter w:val="1"/>
          <w:wAfter w:w="70" w:type="dxa"/>
          <w:trHeight w:val="20"/>
        </w:trPr>
        <w:tc>
          <w:tcPr>
            <w:tcW w:w="690"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14.</w:t>
            </w:r>
          </w:p>
        </w:tc>
        <w:tc>
          <w:tcPr>
            <w:tcW w:w="6535"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Частота отказов с прекращением теплоснабжения от ТЭЦ</w:t>
            </w:r>
          </w:p>
        </w:tc>
        <w:tc>
          <w:tcPr>
            <w:tcW w:w="1417"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λjтэц</w:t>
            </w:r>
          </w:p>
        </w:tc>
        <w:tc>
          <w:tcPr>
            <w:tcW w:w="1134"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1/год</w:t>
            </w:r>
          </w:p>
        </w:tc>
        <w:tc>
          <w:tcPr>
            <w:tcW w:w="850"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w:t>
            </w:r>
          </w:p>
        </w:tc>
        <w:tc>
          <w:tcPr>
            <w:tcW w:w="909"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w:t>
            </w:r>
          </w:p>
        </w:tc>
        <w:tc>
          <w:tcPr>
            <w:tcW w:w="792"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w:t>
            </w:r>
          </w:p>
        </w:tc>
        <w:tc>
          <w:tcPr>
            <w:tcW w:w="792"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w:t>
            </w:r>
          </w:p>
        </w:tc>
        <w:tc>
          <w:tcPr>
            <w:tcW w:w="791"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w:t>
            </w:r>
          </w:p>
        </w:tc>
        <w:tc>
          <w:tcPr>
            <w:tcW w:w="792"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w:t>
            </w:r>
          </w:p>
        </w:tc>
        <w:tc>
          <w:tcPr>
            <w:tcW w:w="792"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w:t>
            </w:r>
          </w:p>
        </w:tc>
        <w:tc>
          <w:tcPr>
            <w:tcW w:w="792"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w:t>
            </w:r>
          </w:p>
        </w:tc>
        <w:tc>
          <w:tcPr>
            <w:tcW w:w="792"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w:t>
            </w:r>
          </w:p>
        </w:tc>
        <w:tc>
          <w:tcPr>
            <w:tcW w:w="792"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w:t>
            </w:r>
          </w:p>
        </w:tc>
        <w:tc>
          <w:tcPr>
            <w:tcW w:w="791"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w:t>
            </w:r>
          </w:p>
        </w:tc>
        <w:tc>
          <w:tcPr>
            <w:tcW w:w="792"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w:t>
            </w:r>
          </w:p>
        </w:tc>
        <w:tc>
          <w:tcPr>
            <w:tcW w:w="792"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w:t>
            </w:r>
          </w:p>
        </w:tc>
        <w:tc>
          <w:tcPr>
            <w:tcW w:w="792"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w:t>
            </w:r>
          </w:p>
        </w:tc>
        <w:tc>
          <w:tcPr>
            <w:tcW w:w="792"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w:t>
            </w:r>
          </w:p>
        </w:tc>
        <w:tc>
          <w:tcPr>
            <w:tcW w:w="792"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w:t>
            </w:r>
          </w:p>
        </w:tc>
      </w:tr>
      <w:tr w:rsidR="00D5520E" w:rsidRPr="00B45BFF" w:rsidTr="00805393">
        <w:trPr>
          <w:gridAfter w:val="1"/>
          <w:wAfter w:w="70" w:type="dxa"/>
          <w:trHeight w:val="20"/>
        </w:trPr>
        <w:tc>
          <w:tcPr>
            <w:tcW w:w="690"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15.</w:t>
            </w:r>
          </w:p>
        </w:tc>
        <w:tc>
          <w:tcPr>
            <w:tcW w:w="6535"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Относительный средневзвешенный остаточный парковый ресурс турбоагрегатов</w:t>
            </w:r>
          </w:p>
        </w:tc>
        <w:tc>
          <w:tcPr>
            <w:tcW w:w="1417"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rj</w:t>
            </w:r>
          </w:p>
        </w:tc>
        <w:tc>
          <w:tcPr>
            <w:tcW w:w="1134"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час</w:t>
            </w:r>
          </w:p>
        </w:tc>
        <w:tc>
          <w:tcPr>
            <w:tcW w:w="850"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34224</w:t>
            </w:r>
          </w:p>
        </w:tc>
        <w:tc>
          <w:tcPr>
            <w:tcW w:w="909"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31646</w:t>
            </w:r>
          </w:p>
        </w:tc>
        <w:tc>
          <w:tcPr>
            <w:tcW w:w="792"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29068</w:t>
            </w:r>
          </w:p>
        </w:tc>
        <w:tc>
          <w:tcPr>
            <w:tcW w:w="792"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26625</w:t>
            </w:r>
          </w:p>
        </w:tc>
        <w:tc>
          <w:tcPr>
            <w:tcW w:w="791"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23482</w:t>
            </w:r>
          </w:p>
        </w:tc>
        <w:tc>
          <w:tcPr>
            <w:tcW w:w="792"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20759</w:t>
            </w:r>
          </w:p>
        </w:tc>
        <w:tc>
          <w:tcPr>
            <w:tcW w:w="792"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18105</w:t>
            </w:r>
          </w:p>
        </w:tc>
        <w:tc>
          <w:tcPr>
            <w:tcW w:w="792"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15427</w:t>
            </w:r>
          </w:p>
        </w:tc>
        <w:tc>
          <w:tcPr>
            <w:tcW w:w="792"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12724</w:t>
            </w:r>
          </w:p>
        </w:tc>
        <w:tc>
          <w:tcPr>
            <w:tcW w:w="792"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10022</w:t>
            </w:r>
          </w:p>
        </w:tc>
        <w:tc>
          <w:tcPr>
            <w:tcW w:w="791"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7320</w:t>
            </w:r>
          </w:p>
        </w:tc>
        <w:tc>
          <w:tcPr>
            <w:tcW w:w="792"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4613</w:t>
            </w:r>
          </w:p>
        </w:tc>
        <w:tc>
          <w:tcPr>
            <w:tcW w:w="792"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1904</w:t>
            </w:r>
          </w:p>
        </w:tc>
        <w:tc>
          <w:tcPr>
            <w:tcW w:w="792"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0</w:t>
            </w:r>
          </w:p>
        </w:tc>
        <w:tc>
          <w:tcPr>
            <w:tcW w:w="792"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0</w:t>
            </w:r>
          </w:p>
        </w:tc>
        <w:tc>
          <w:tcPr>
            <w:tcW w:w="792"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0</w:t>
            </w:r>
          </w:p>
        </w:tc>
      </w:tr>
      <w:tr w:rsidR="00D5520E" w:rsidRPr="00B45BFF" w:rsidTr="00805393">
        <w:trPr>
          <w:trHeight w:val="20"/>
        </w:trPr>
        <w:tc>
          <w:tcPr>
            <w:tcW w:w="22691" w:type="dxa"/>
            <w:gridSpan w:val="21"/>
            <w:shd w:val="clear" w:color="auto" w:fill="auto"/>
            <w:noWrap/>
            <w:vAlign w:val="center"/>
            <w:hideMark/>
          </w:tcPr>
          <w:p w:rsidR="00D5520E" w:rsidRPr="00805393" w:rsidRDefault="00D5520E" w:rsidP="00D5520E">
            <w:pPr>
              <w:ind w:hanging="30"/>
              <w:jc w:val="center"/>
              <w:rPr>
                <w:rFonts w:eastAsia="Times New Roman" w:cs="Times New Roman"/>
                <w:color w:val="000000"/>
                <w:sz w:val="22"/>
                <w:lang w:eastAsia="ru-RU"/>
              </w:rPr>
            </w:pPr>
            <w:r w:rsidRPr="00805393">
              <w:rPr>
                <w:rFonts w:eastAsia="Times New Roman" w:cs="Times New Roman"/>
                <w:color w:val="000000"/>
                <w:sz w:val="22"/>
                <w:lang w:eastAsia="ru-RU"/>
              </w:rPr>
              <w:t>ИТОГО по городу</w:t>
            </w:r>
          </w:p>
        </w:tc>
      </w:tr>
      <w:tr w:rsidR="00D5520E" w:rsidRPr="00B45BFF" w:rsidTr="00805393">
        <w:trPr>
          <w:gridAfter w:val="1"/>
          <w:wAfter w:w="70" w:type="dxa"/>
          <w:trHeight w:val="20"/>
        </w:trPr>
        <w:tc>
          <w:tcPr>
            <w:tcW w:w="690"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1.</w:t>
            </w:r>
          </w:p>
        </w:tc>
        <w:tc>
          <w:tcPr>
            <w:tcW w:w="6535"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Установленная электрическая мощность ТЭЦ</w:t>
            </w:r>
          </w:p>
        </w:tc>
        <w:tc>
          <w:tcPr>
            <w:tcW w:w="1417"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Wjтэц</w:t>
            </w:r>
          </w:p>
        </w:tc>
        <w:tc>
          <w:tcPr>
            <w:tcW w:w="1134"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МВт</w:t>
            </w:r>
          </w:p>
        </w:tc>
        <w:tc>
          <w:tcPr>
            <w:tcW w:w="850"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200,6</w:t>
            </w:r>
          </w:p>
        </w:tc>
        <w:tc>
          <w:tcPr>
            <w:tcW w:w="909"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194,7</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194,7</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194,7</w:t>
            </w:r>
          </w:p>
        </w:tc>
        <w:tc>
          <w:tcPr>
            <w:tcW w:w="791"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194,7</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194,7</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194,7</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194,7</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194,7</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194,7</w:t>
            </w:r>
          </w:p>
        </w:tc>
        <w:tc>
          <w:tcPr>
            <w:tcW w:w="791"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194,7</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194,7</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194,7</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194,7</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194,7</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194,7</w:t>
            </w:r>
          </w:p>
        </w:tc>
      </w:tr>
      <w:tr w:rsidR="00D5520E" w:rsidRPr="00B45BFF" w:rsidTr="00805393">
        <w:trPr>
          <w:gridAfter w:val="1"/>
          <w:wAfter w:w="70" w:type="dxa"/>
          <w:trHeight w:val="20"/>
        </w:trPr>
        <w:tc>
          <w:tcPr>
            <w:tcW w:w="690"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2.</w:t>
            </w:r>
          </w:p>
        </w:tc>
        <w:tc>
          <w:tcPr>
            <w:tcW w:w="6535"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Установленная тепловая мощность ТЭЦ, в том числе:</w:t>
            </w:r>
          </w:p>
        </w:tc>
        <w:tc>
          <w:tcPr>
            <w:tcW w:w="1417"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Qjтэц</w:t>
            </w:r>
          </w:p>
        </w:tc>
        <w:tc>
          <w:tcPr>
            <w:tcW w:w="1134"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Гкал/ч</w:t>
            </w:r>
          </w:p>
        </w:tc>
        <w:tc>
          <w:tcPr>
            <w:tcW w:w="850"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1048,0</w:t>
            </w:r>
          </w:p>
        </w:tc>
        <w:tc>
          <w:tcPr>
            <w:tcW w:w="909"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1012,0</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1012,0</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1012,0</w:t>
            </w:r>
          </w:p>
        </w:tc>
        <w:tc>
          <w:tcPr>
            <w:tcW w:w="791"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1012,0</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1012,0</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1012,0</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1012,0</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1012,0</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1012,0</w:t>
            </w:r>
          </w:p>
        </w:tc>
        <w:tc>
          <w:tcPr>
            <w:tcW w:w="791"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1012,0</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1012,0</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1012,0</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1012,0</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1012,0</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1012,0</w:t>
            </w:r>
          </w:p>
        </w:tc>
      </w:tr>
      <w:tr w:rsidR="00D5520E" w:rsidRPr="00B45BFF" w:rsidTr="00805393">
        <w:trPr>
          <w:gridAfter w:val="1"/>
          <w:wAfter w:w="70" w:type="dxa"/>
          <w:trHeight w:val="20"/>
        </w:trPr>
        <w:tc>
          <w:tcPr>
            <w:tcW w:w="690"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lastRenderedPageBreak/>
              <w:t>2.1.</w:t>
            </w:r>
          </w:p>
        </w:tc>
        <w:tc>
          <w:tcPr>
            <w:tcW w:w="6535"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базовая (турбоагрегатов)</w:t>
            </w:r>
          </w:p>
        </w:tc>
        <w:tc>
          <w:tcPr>
            <w:tcW w:w="1417"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Qjта,тэц</w:t>
            </w:r>
          </w:p>
        </w:tc>
        <w:tc>
          <w:tcPr>
            <w:tcW w:w="1134"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Гкал/ч</w:t>
            </w:r>
          </w:p>
        </w:tc>
        <w:tc>
          <w:tcPr>
            <w:tcW w:w="850"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548,0</w:t>
            </w:r>
          </w:p>
        </w:tc>
        <w:tc>
          <w:tcPr>
            <w:tcW w:w="909"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512,0</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512,0</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512,0</w:t>
            </w:r>
          </w:p>
        </w:tc>
        <w:tc>
          <w:tcPr>
            <w:tcW w:w="791"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512,0</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512,0</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512,0</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512,0</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512,0</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512,0</w:t>
            </w:r>
          </w:p>
        </w:tc>
        <w:tc>
          <w:tcPr>
            <w:tcW w:w="791"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512,0</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512,0</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512,0</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512,0</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512,0</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512,0</w:t>
            </w:r>
          </w:p>
        </w:tc>
      </w:tr>
      <w:tr w:rsidR="00D5520E" w:rsidRPr="00B45BFF" w:rsidTr="00805393">
        <w:trPr>
          <w:gridAfter w:val="1"/>
          <w:wAfter w:w="70" w:type="dxa"/>
          <w:trHeight w:val="20"/>
        </w:trPr>
        <w:tc>
          <w:tcPr>
            <w:tcW w:w="690"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2.2.</w:t>
            </w:r>
          </w:p>
        </w:tc>
        <w:tc>
          <w:tcPr>
            <w:tcW w:w="6535"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пиковая</w:t>
            </w:r>
          </w:p>
        </w:tc>
        <w:tc>
          <w:tcPr>
            <w:tcW w:w="1417"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Qjп.тэц</w:t>
            </w:r>
          </w:p>
        </w:tc>
        <w:tc>
          <w:tcPr>
            <w:tcW w:w="1134"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Гкал/ч</w:t>
            </w:r>
          </w:p>
        </w:tc>
        <w:tc>
          <w:tcPr>
            <w:tcW w:w="850"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500,0</w:t>
            </w:r>
          </w:p>
        </w:tc>
        <w:tc>
          <w:tcPr>
            <w:tcW w:w="909"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500,0</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500,0</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500,0</w:t>
            </w:r>
          </w:p>
        </w:tc>
        <w:tc>
          <w:tcPr>
            <w:tcW w:w="791"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500,0</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500,0</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500,0</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500,0</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500,0</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500,0</w:t>
            </w:r>
          </w:p>
        </w:tc>
        <w:tc>
          <w:tcPr>
            <w:tcW w:w="791"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500,0</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500,0</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500,0</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500,0</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500,0</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500,0</w:t>
            </w:r>
          </w:p>
        </w:tc>
      </w:tr>
      <w:tr w:rsidR="00D5520E" w:rsidRPr="00B45BFF" w:rsidTr="00805393">
        <w:trPr>
          <w:gridAfter w:val="1"/>
          <w:wAfter w:w="70" w:type="dxa"/>
          <w:trHeight w:val="20"/>
        </w:trPr>
        <w:tc>
          <w:tcPr>
            <w:tcW w:w="690"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4.</w:t>
            </w:r>
          </w:p>
        </w:tc>
        <w:tc>
          <w:tcPr>
            <w:tcW w:w="6535"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Присоединенная тепловая нагрузка на коллекторах</w:t>
            </w:r>
          </w:p>
        </w:tc>
        <w:tc>
          <w:tcPr>
            <w:tcW w:w="1417"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Qjр.тэц</w:t>
            </w:r>
          </w:p>
        </w:tc>
        <w:tc>
          <w:tcPr>
            <w:tcW w:w="1134"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Гкал/ч</w:t>
            </w:r>
          </w:p>
        </w:tc>
        <w:tc>
          <w:tcPr>
            <w:tcW w:w="850"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611,8</w:t>
            </w:r>
          </w:p>
        </w:tc>
        <w:tc>
          <w:tcPr>
            <w:tcW w:w="909"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611,7</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596,9</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578,9</w:t>
            </w:r>
          </w:p>
        </w:tc>
        <w:tc>
          <w:tcPr>
            <w:tcW w:w="791"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582,3</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583,7</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580,2</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584,4</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588,0</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589,6</w:t>
            </w:r>
          </w:p>
        </w:tc>
        <w:tc>
          <w:tcPr>
            <w:tcW w:w="791"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590,1</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591,4</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592,0</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592,6</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593,6</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594,2</w:t>
            </w:r>
          </w:p>
        </w:tc>
      </w:tr>
      <w:tr w:rsidR="00D5520E" w:rsidRPr="00B45BFF" w:rsidTr="00805393">
        <w:trPr>
          <w:gridAfter w:val="1"/>
          <w:wAfter w:w="70" w:type="dxa"/>
          <w:trHeight w:val="20"/>
        </w:trPr>
        <w:tc>
          <w:tcPr>
            <w:tcW w:w="690"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5.</w:t>
            </w:r>
          </w:p>
        </w:tc>
        <w:tc>
          <w:tcPr>
            <w:tcW w:w="6535"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Доля резерва тепловой мощности ТЭЦ</w:t>
            </w:r>
          </w:p>
        </w:tc>
        <w:tc>
          <w:tcPr>
            <w:tcW w:w="1417"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Rобщ,j</w:t>
            </w:r>
          </w:p>
        </w:tc>
        <w:tc>
          <w:tcPr>
            <w:tcW w:w="1134"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w:t>
            </w:r>
          </w:p>
        </w:tc>
        <w:tc>
          <w:tcPr>
            <w:tcW w:w="850"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42%</w:t>
            </w:r>
          </w:p>
        </w:tc>
        <w:tc>
          <w:tcPr>
            <w:tcW w:w="909"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40%</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41%</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43%</w:t>
            </w:r>
          </w:p>
        </w:tc>
        <w:tc>
          <w:tcPr>
            <w:tcW w:w="791"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42%</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42%</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43%</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42%</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42%</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42%</w:t>
            </w:r>
          </w:p>
        </w:tc>
        <w:tc>
          <w:tcPr>
            <w:tcW w:w="791"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42%</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42%</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41%</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41%</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41%</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41%</w:t>
            </w:r>
          </w:p>
        </w:tc>
      </w:tr>
      <w:tr w:rsidR="00D5520E" w:rsidRPr="00B45BFF" w:rsidTr="00805393">
        <w:trPr>
          <w:gridAfter w:val="1"/>
          <w:wAfter w:w="70" w:type="dxa"/>
          <w:trHeight w:val="20"/>
        </w:trPr>
        <w:tc>
          <w:tcPr>
            <w:tcW w:w="690"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6.</w:t>
            </w:r>
          </w:p>
        </w:tc>
        <w:tc>
          <w:tcPr>
            <w:tcW w:w="6535"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Отпуск тепловой энергии с коллекторов, в том числе:</w:t>
            </w:r>
          </w:p>
        </w:tc>
        <w:tc>
          <w:tcPr>
            <w:tcW w:w="1417"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Qjгод.тэц</w:t>
            </w:r>
          </w:p>
        </w:tc>
        <w:tc>
          <w:tcPr>
            <w:tcW w:w="1134"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тыс. Гкал</w:t>
            </w:r>
          </w:p>
        </w:tc>
        <w:tc>
          <w:tcPr>
            <w:tcW w:w="850"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1514,9</w:t>
            </w:r>
          </w:p>
        </w:tc>
        <w:tc>
          <w:tcPr>
            <w:tcW w:w="909"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1639,2</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1547,5</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1725,4</w:t>
            </w:r>
          </w:p>
        </w:tc>
        <w:tc>
          <w:tcPr>
            <w:tcW w:w="791"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1665,5</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1526,5</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1513,1</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1529,4</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1543,0</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1549,2</w:t>
            </w:r>
          </w:p>
        </w:tc>
        <w:tc>
          <w:tcPr>
            <w:tcW w:w="791"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1550,9</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1555,8</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1558,3</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1560,4</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1564,3</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1566,7</w:t>
            </w:r>
          </w:p>
        </w:tc>
      </w:tr>
      <w:tr w:rsidR="00D5520E" w:rsidRPr="00B45BFF" w:rsidTr="00805393">
        <w:trPr>
          <w:gridAfter w:val="1"/>
          <w:wAfter w:w="70" w:type="dxa"/>
          <w:trHeight w:val="20"/>
        </w:trPr>
        <w:tc>
          <w:tcPr>
            <w:tcW w:w="690"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6.1.</w:t>
            </w:r>
          </w:p>
        </w:tc>
        <w:tc>
          <w:tcPr>
            <w:tcW w:w="6535"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из отборов турбоагрегатов</w:t>
            </w:r>
          </w:p>
        </w:tc>
        <w:tc>
          <w:tcPr>
            <w:tcW w:w="1417"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Qjгод.та.тэц</w:t>
            </w:r>
          </w:p>
        </w:tc>
        <w:tc>
          <w:tcPr>
            <w:tcW w:w="1134"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тыс. Гкал</w:t>
            </w:r>
          </w:p>
        </w:tc>
        <w:tc>
          <w:tcPr>
            <w:tcW w:w="850"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1365,1</w:t>
            </w:r>
          </w:p>
        </w:tc>
        <w:tc>
          <w:tcPr>
            <w:tcW w:w="909"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1477,2</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1394,5</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1554,8</w:t>
            </w:r>
          </w:p>
        </w:tc>
        <w:tc>
          <w:tcPr>
            <w:tcW w:w="791"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1500,8</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1375,6</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1363,5</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1378,1</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1390,4</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1396,0</w:t>
            </w:r>
          </w:p>
        </w:tc>
        <w:tc>
          <w:tcPr>
            <w:tcW w:w="791"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1397,5</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1401,9</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1404,2</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1406,1</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1409,6</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1411,8</w:t>
            </w:r>
          </w:p>
        </w:tc>
      </w:tr>
      <w:tr w:rsidR="00D5520E" w:rsidRPr="00B45BFF" w:rsidTr="00805393">
        <w:trPr>
          <w:gridAfter w:val="1"/>
          <w:wAfter w:w="70" w:type="dxa"/>
          <w:trHeight w:val="20"/>
        </w:trPr>
        <w:tc>
          <w:tcPr>
            <w:tcW w:w="690"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7.</w:t>
            </w:r>
          </w:p>
        </w:tc>
        <w:tc>
          <w:tcPr>
            <w:tcW w:w="6535"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Доля тепловой энергии, отпущенной из отборов турбоагрегатов к общему количеству тепловой энергии отпущенной с коллекторов ТЭЦ</w:t>
            </w:r>
          </w:p>
        </w:tc>
        <w:tc>
          <w:tcPr>
            <w:tcW w:w="1417"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αjгод.тэц</w:t>
            </w:r>
          </w:p>
        </w:tc>
        <w:tc>
          <w:tcPr>
            <w:tcW w:w="1134"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б/р</w:t>
            </w:r>
          </w:p>
        </w:tc>
        <w:tc>
          <w:tcPr>
            <w:tcW w:w="850"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0,90</w:t>
            </w:r>
          </w:p>
        </w:tc>
        <w:tc>
          <w:tcPr>
            <w:tcW w:w="909"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0,90</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0,90</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0,90</w:t>
            </w:r>
          </w:p>
        </w:tc>
        <w:tc>
          <w:tcPr>
            <w:tcW w:w="791"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0,90</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0,90</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0,90</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0,90</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0,90</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0,90</w:t>
            </w:r>
          </w:p>
        </w:tc>
        <w:tc>
          <w:tcPr>
            <w:tcW w:w="791"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0,90</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0,90</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0,90</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0,90</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0,90</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0,90</w:t>
            </w:r>
          </w:p>
        </w:tc>
      </w:tr>
      <w:tr w:rsidR="00D5520E" w:rsidRPr="00B45BFF" w:rsidTr="00805393">
        <w:trPr>
          <w:gridAfter w:val="1"/>
          <w:wAfter w:w="70" w:type="dxa"/>
          <w:trHeight w:val="20"/>
        </w:trPr>
        <w:tc>
          <w:tcPr>
            <w:tcW w:w="690"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8.</w:t>
            </w:r>
          </w:p>
        </w:tc>
        <w:tc>
          <w:tcPr>
            <w:tcW w:w="6535"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Удельный расход условного топлива на электроэнергию, отпущенную с шин ТЭЦ</w:t>
            </w:r>
          </w:p>
        </w:tc>
        <w:tc>
          <w:tcPr>
            <w:tcW w:w="1417"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bjэ.тэц</w:t>
            </w:r>
          </w:p>
        </w:tc>
        <w:tc>
          <w:tcPr>
            <w:tcW w:w="1134"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г/кВт-ч</w:t>
            </w:r>
          </w:p>
        </w:tc>
        <w:tc>
          <w:tcPr>
            <w:tcW w:w="850"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236,0</w:t>
            </w:r>
          </w:p>
        </w:tc>
        <w:tc>
          <w:tcPr>
            <w:tcW w:w="909"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221,9</w:t>
            </w:r>
          </w:p>
        </w:tc>
        <w:tc>
          <w:tcPr>
            <w:tcW w:w="792"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221,7</w:t>
            </w:r>
          </w:p>
        </w:tc>
        <w:tc>
          <w:tcPr>
            <w:tcW w:w="792"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218,1</w:t>
            </w:r>
          </w:p>
        </w:tc>
        <w:tc>
          <w:tcPr>
            <w:tcW w:w="791"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239,0</w:t>
            </w:r>
          </w:p>
        </w:tc>
        <w:tc>
          <w:tcPr>
            <w:tcW w:w="792"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228,6</w:t>
            </w:r>
          </w:p>
        </w:tc>
        <w:tc>
          <w:tcPr>
            <w:tcW w:w="792"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223,6</w:t>
            </w:r>
          </w:p>
        </w:tc>
        <w:tc>
          <w:tcPr>
            <w:tcW w:w="792"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225,8</w:t>
            </w:r>
          </w:p>
        </w:tc>
        <w:tc>
          <w:tcPr>
            <w:tcW w:w="792"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227,8</w:t>
            </w:r>
          </w:p>
        </w:tc>
        <w:tc>
          <w:tcPr>
            <w:tcW w:w="792"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228,0</w:t>
            </w:r>
          </w:p>
        </w:tc>
        <w:tc>
          <w:tcPr>
            <w:tcW w:w="791"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228,1</w:t>
            </w:r>
          </w:p>
        </w:tc>
        <w:tc>
          <w:tcPr>
            <w:tcW w:w="792"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228,5</w:t>
            </w:r>
          </w:p>
        </w:tc>
        <w:tc>
          <w:tcPr>
            <w:tcW w:w="792"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228,7</w:t>
            </w:r>
          </w:p>
        </w:tc>
        <w:tc>
          <w:tcPr>
            <w:tcW w:w="792"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229,0</w:t>
            </w:r>
          </w:p>
        </w:tc>
        <w:tc>
          <w:tcPr>
            <w:tcW w:w="792"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229,7</w:t>
            </w:r>
          </w:p>
        </w:tc>
        <w:tc>
          <w:tcPr>
            <w:tcW w:w="792"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230,2</w:t>
            </w:r>
          </w:p>
        </w:tc>
      </w:tr>
      <w:tr w:rsidR="00D5520E" w:rsidRPr="00B45BFF" w:rsidTr="00805393">
        <w:trPr>
          <w:gridAfter w:val="1"/>
          <w:wAfter w:w="70" w:type="dxa"/>
          <w:trHeight w:val="20"/>
        </w:trPr>
        <w:tc>
          <w:tcPr>
            <w:tcW w:w="690"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9.</w:t>
            </w:r>
          </w:p>
        </w:tc>
        <w:tc>
          <w:tcPr>
            <w:tcW w:w="6535"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Удельный расход условного топлива на электроэнергию, выработанную на базе теплового потребления</w:t>
            </w:r>
          </w:p>
        </w:tc>
        <w:tc>
          <w:tcPr>
            <w:tcW w:w="1417"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bjэт.тэц</w:t>
            </w:r>
          </w:p>
        </w:tc>
        <w:tc>
          <w:tcPr>
            <w:tcW w:w="1134"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г/кВт-ч</w:t>
            </w:r>
          </w:p>
        </w:tc>
        <w:tc>
          <w:tcPr>
            <w:tcW w:w="850"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274,2</w:t>
            </w:r>
          </w:p>
        </w:tc>
        <w:tc>
          <w:tcPr>
            <w:tcW w:w="909"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247,7</w:t>
            </w:r>
          </w:p>
        </w:tc>
        <w:tc>
          <w:tcPr>
            <w:tcW w:w="792"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249,6</w:t>
            </w:r>
          </w:p>
        </w:tc>
        <w:tc>
          <w:tcPr>
            <w:tcW w:w="792"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236,1</w:t>
            </w:r>
          </w:p>
        </w:tc>
        <w:tc>
          <w:tcPr>
            <w:tcW w:w="791"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291,1</w:t>
            </w:r>
          </w:p>
        </w:tc>
        <w:tc>
          <w:tcPr>
            <w:tcW w:w="792"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233,3</w:t>
            </w:r>
          </w:p>
        </w:tc>
        <w:tc>
          <w:tcPr>
            <w:tcW w:w="792"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233,2</w:t>
            </w:r>
          </w:p>
        </w:tc>
        <w:tc>
          <w:tcPr>
            <w:tcW w:w="792"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233,7</w:t>
            </w:r>
          </w:p>
        </w:tc>
        <w:tc>
          <w:tcPr>
            <w:tcW w:w="792"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234,0</w:t>
            </w:r>
          </w:p>
        </w:tc>
        <w:tc>
          <w:tcPr>
            <w:tcW w:w="792"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234,2</w:t>
            </w:r>
          </w:p>
        </w:tc>
        <w:tc>
          <w:tcPr>
            <w:tcW w:w="791"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234,3</w:t>
            </w:r>
          </w:p>
        </w:tc>
        <w:tc>
          <w:tcPr>
            <w:tcW w:w="792"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234,4</w:t>
            </w:r>
          </w:p>
        </w:tc>
        <w:tc>
          <w:tcPr>
            <w:tcW w:w="792"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234,5</w:t>
            </w:r>
          </w:p>
        </w:tc>
        <w:tc>
          <w:tcPr>
            <w:tcW w:w="792"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234,5</w:t>
            </w:r>
          </w:p>
        </w:tc>
        <w:tc>
          <w:tcPr>
            <w:tcW w:w="792"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234,6</w:t>
            </w:r>
          </w:p>
        </w:tc>
        <w:tc>
          <w:tcPr>
            <w:tcW w:w="792"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234,7</w:t>
            </w:r>
          </w:p>
        </w:tc>
      </w:tr>
      <w:tr w:rsidR="00D5520E" w:rsidRPr="00B45BFF" w:rsidTr="00805393">
        <w:trPr>
          <w:gridAfter w:val="1"/>
          <w:wAfter w:w="70" w:type="dxa"/>
          <w:trHeight w:val="20"/>
        </w:trPr>
        <w:tc>
          <w:tcPr>
            <w:tcW w:w="690"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10.</w:t>
            </w:r>
          </w:p>
        </w:tc>
        <w:tc>
          <w:tcPr>
            <w:tcW w:w="6535"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Коэффициент полезного использования теплоты топлива на ТЭЦ</w:t>
            </w:r>
          </w:p>
        </w:tc>
        <w:tc>
          <w:tcPr>
            <w:tcW w:w="1417"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КИТТ</w:t>
            </w:r>
          </w:p>
        </w:tc>
        <w:tc>
          <w:tcPr>
            <w:tcW w:w="1134"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w:t>
            </w:r>
          </w:p>
        </w:tc>
        <w:tc>
          <w:tcPr>
            <w:tcW w:w="850"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73%</w:t>
            </w:r>
          </w:p>
        </w:tc>
        <w:tc>
          <w:tcPr>
            <w:tcW w:w="909"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74%</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74%</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75%</w:t>
            </w:r>
          </w:p>
        </w:tc>
        <w:tc>
          <w:tcPr>
            <w:tcW w:w="791"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71%</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74%</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74%</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74%</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74%</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74%</w:t>
            </w:r>
          </w:p>
        </w:tc>
        <w:tc>
          <w:tcPr>
            <w:tcW w:w="791"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74%</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74%</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74%</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74%</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74%</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74%</w:t>
            </w:r>
          </w:p>
        </w:tc>
      </w:tr>
      <w:tr w:rsidR="00D5520E" w:rsidRPr="00B45BFF" w:rsidTr="00805393">
        <w:trPr>
          <w:gridAfter w:val="1"/>
          <w:wAfter w:w="70" w:type="dxa"/>
          <w:trHeight w:val="20"/>
        </w:trPr>
        <w:tc>
          <w:tcPr>
            <w:tcW w:w="690"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11.</w:t>
            </w:r>
          </w:p>
        </w:tc>
        <w:tc>
          <w:tcPr>
            <w:tcW w:w="6535"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Число часов использования установленной тепловой мощности ТЭЦ</w:t>
            </w:r>
          </w:p>
        </w:tc>
        <w:tc>
          <w:tcPr>
            <w:tcW w:w="1417"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ЧЧИТМ</w:t>
            </w:r>
          </w:p>
        </w:tc>
        <w:tc>
          <w:tcPr>
            <w:tcW w:w="1134"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час/год</w:t>
            </w:r>
          </w:p>
        </w:tc>
        <w:tc>
          <w:tcPr>
            <w:tcW w:w="850"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1568</w:t>
            </w:r>
          </w:p>
        </w:tc>
        <w:tc>
          <w:tcPr>
            <w:tcW w:w="909"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1749</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1662</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1829</w:t>
            </w:r>
          </w:p>
        </w:tc>
        <w:tc>
          <w:tcPr>
            <w:tcW w:w="791"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1812</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1624</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1611</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1628</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1643</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1649</w:t>
            </w:r>
          </w:p>
        </w:tc>
        <w:tc>
          <w:tcPr>
            <w:tcW w:w="791"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1651</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1657</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1659</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1662</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1666</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1668</w:t>
            </w:r>
          </w:p>
        </w:tc>
      </w:tr>
      <w:tr w:rsidR="00D5520E" w:rsidRPr="00B45BFF" w:rsidTr="00805393">
        <w:trPr>
          <w:gridAfter w:val="1"/>
          <w:wAfter w:w="70" w:type="dxa"/>
          <w:trHeight w:val="20"/>
        </w:trPr>
        <w:tc>
          <w:tcPr>
            <w:tcW w:w="690"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12.</w:t>
            </w:r>
          </w:p>
        </w:tc>
        <w:tc>
          <w:tcPr>
            <w:tcW w:w="6535"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Число часов использования установленной тепловой мощности турбоагрегатов ТЭЦ</w:t>
            </w:r>
          </w:p>
        </w:tc>
        <w:tc>
          <w:tcPr>
            <w:tcW w:w="1417"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ЧЧИТМ</w:t>
            </w:r>
          </w:p>
        </w:tc>
        <w:tc>
          <w:tcPr>
            <w:tcW w:w="1134"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час/год</w:t>
            </w:r>
          </w:p>
        </w:tc>
        <w:tc>
          <w:tcPr>
            <w:tcW w:w="850"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2491</w:t>
            </w:r>
          </w:p>
        </w:tc>
        <w:tc>
          <w:tcPr>
            <w:tcW w:w="909"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2885</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2724</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3037</w:t>
            </w:r>
          </w:p>
        </w:tc>
        <w:tc>
          <w:tcPr>
            <w:tcW w:w="791"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2931</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2687</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2663</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2692</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2716</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2727</w:t>
            </w:r>
          </w:p>
        </w:tc>
        <w:tc>
          <w:tcPr>
            <w:tcW w:w="791"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2730</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2738</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2743</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2746</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2753</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2757</w:t>
            </w:r>
          </w:p>
        </w:tc>
      </w:tr>
      <w:tr w:rsidR="00D5520E" w:rsidRPr="00B45BFF" w:rsidTr="00805393">
        <w:trPr>
          <w:gridAfter w:val="1"/>
          <w:wAfter w:w="70" w:type="dxa"/>
          <w:trHeight w:val="20"/>
        </w:trPr>
        <w:tc>
          <w:tcPr>
            <w:tcW w:w="690"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13.</w:t>
            </w:r>
          </w:p>
        </w:tc>
        <w:tc>
          <w:tcPr>
            <w:tcW w:w="6535"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Удельная установленная тепловая мощность ТЭЦ на одного жителя</w:t>
            </w:r>
          </w:p>
        </w:tc>
        <w:tc>
          <w:tcPr>
            <w:tcW w:w="1417"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Wjтэц</w:t>
            </w:r>
          </w:p>
        </w:tc>
        <w:tc>
          <w:tcPr>
            <w:tcW w:w="1134"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МВт/тыс. чел.</w:t>
            </w:r>
          </w:p>
        </w:tc>
        <w:tc>
          <w:tcPr>
            <w:tcW w:w="850"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9,1</w:t>
            </w:r>
          </w:p>
        </w:tc>
        <w:tc>
          <w:tcPr>
            <w:tcW w:w="909"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8,8</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8,8</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8,8</w:t>
            </w:r>
          </w:p>
        </w:tc>
        <w:tc>
          <w:tcPr>
            <w:tcW w:w="791"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8,7</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8,7</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8,8</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8,7</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8,6</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8,6</w:t>
            </w:r>
          </w:p>
        </w:tc>
        <w:tc>
          <w:tcPr>
            <w:tcW w:w="791"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8,6</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8,6</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8,6</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8,6</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8,5</w:t>
            </w:r>
          </w:p>
        </w:tc>
        <w:tc>
          <w:tcPr>
            <w:tcW w:w="792" w:type="dxa"/>
            <w:shd w:val="clear" w:color="auto" w:fill="auto"/>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8,5</w:t>
            </w:r>
          </w:p>
        </w:tc>
      </w:tr>
      <w:tr w:rsidR="00D5520E" w:rsidRPr="00B45BFF" w:rsidTr="00805393">
        <w:trPr>
          <w:gridAfter w:val="1"/>
          <w:wAfter w:w="70" w:type="dxa"/>
          <w:trHeight w:val="20"/>
        </w:trPr>
        <w:tc>
          <w:tcPr>
            <w:tcW w:w="690"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14.</w:t>
            </w:r>
          </w:p>
        </w:tc>
        <w:tc>
          <w:tcPr>
            <w:tcW w:w="6535"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Частота отказов с прекращением теплоснабжения от ТЭЦ</w:t>
            </w:r>
          </w:p>
        </w:tc>
        <w:tc>
          <w:tcPr>
            <w:tcW w:w="1417"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λjтэц</w:t>
            </w:r>
          </w:p>
        </w:tc>
        <w:tc>
          <w:tcPr>
            <w:tcW w:w="1134"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1/год</w:t>
            </w:r>
          </w:p>
        </w:tc>
        <w:tc>
          <w:tcPr>
            <w:tcW w:w="850"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w:t>
            </w:r>
          </w:p>
        </w:tc>
        <w:tc>
          <w:tcPr>
            <w:tcW w:w="909"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w:t>
            </w:r>
          </w:p>
        </w:tc>
        <w:tc>
          <w:tcPr>
            <w:tcW w:w="792"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w:t>
            </w:r>
          </w:p>
        </w:tc>
        <w:tc>
          <w:tcPr>
            <w:tcW w:w="792"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w:t>
            </w:r>
          </w:p>
        </w:tc>
        <w:tc>
          <w:tcPr>
            <w:tcW w:w="791"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w:t>
            </w:r>
          </w:p>
        </w:tc>
        <w:tc>
          <w:tcPr>
            <w:tcW w:w="792"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w:t>
            </w:r>
          </w:p>
        </w:tc>
        <w:tc>
          <w:tcPr>
            <w:tcW w:w="792"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w:t>
            </w:r>
          </w:p>
        </w:tc>
        <w:tc>
          <w:tcPr>
            <w:tcW w:w="792"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w:t>
            </w:r>
          </w:p>
        </w:tc>
        <w:tc>
          <w:tcPr>
            <w:tcW w:w="792"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w:t>
            </w:r>
          </w:p>
        </w:tc>
        <w:tc>
          <w:tcPr>
            <w:tcW w:w="792"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w:t>
            </w:r>
          </w:p>
        </w:tc>
        <w:tc>
          <w:tcPr>
            <w:tcW w:w="791"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w:t>
            </w:r>
          </w:p>
        </w:tc>
        <w:tc>
          <w:tcPr>
            <w:tcW w:w="792"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w:t>
            </w:r>
          </w:p>
        </w:tc>
        <w:tc>
          <w:tcPr>
            <w:tcW w:w="792"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w:t>
            </w:r>
          </w:p>
        </w:tc>
        <w:tc>
          <w:tcPr>
            <w:tcW w:w="792"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w:t>
            </w:r>
          </w:p>
        </w:tc>
        <w:tc>
          <w:tcPr>
            <w:tcW w:w="792"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w:t>
            </w:r>
          </w:p>
        </w:tc>
        <w:tc>
          <w:tcPr>
            <w:tcW w:w="792"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w:t>
            </w:r>
          </w:p>
        </w:tc>
      </w:tr>
      <w:tr w:rsidR="00D5520E" w:rsidRPr="00B45BFF" w:rsidTr="00805393">
        <w:trPr>
          <w:gridAfter w:val="1"/>
          <w:wAfter w:w="70" w:type="dxa"/>
          <w:trHeight w:val="20"/>
        </w:trPr>
        <w:tc>
          <w:tcPr>
            <w:tcW w:w="690"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15.</w:t>
            </w:r>
          </w:p>
        </w:tc>
        <w:tc>
          <w:tcPr>
            <w:tcW w:w="6535"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Относительный средневзвешенный остаточный парковый ресурс турбоагрегатов</w:t>
            </w:r>
          </w:p>
        </w:tc>
        <w:tc>
          <w:tcPr>
            <w:tcW w:w="1417" w:type="dxa"/>
            <w:shd w:val="clear" w:color="auto" w:fill="auto"/>
            <w:noWrap/>
            <w:vAlign w:val="center"/>
            <w:hideMark/>
          </w:tcPr>
          <w:p w:rsidR="00D5520E" w:rsidRPr="00805393" w:rsidRDefault="00D5520E" w:rsidP="00D5520E">
            <w:pPr>
              <w:ind w:hanging="30"/>
              <w:jc w:val="center"/>
              <w:rPr>
                <w:rFonts w:eastAsia="Times New Roman" w:cs="Times New Roman"/>
                <w:i/>
                <w:iCs/>
                <w:sz w:val="22"/>
                <w:lang w:eastAsia="ru-RU"/>
              </w:rPr>
            </w:pPr>
            <w:r w:rsidRPr="00805393">
              <w:rPr>
                <w:rFonts w:eastAsia="Times New Roman" w:cs="Times New Roman"/>
                <w:i/>
                <w:iCs/>
                <w:sz w:val="22"/>
                <w:lang w:eastAsia="ru-RU"/>
              </w:rPr>
              <w:t>rj</w:t>
            </w:r>
          </w:p>
        </w:tc>
        <w:tc>
          <w:tcPr>
            <w:tcW w:w="1134"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час</w:t>
            </w:r>
          </w:p>
        </w:tc>
        <w:tc>
          <w:tcPr>
            <w:tcW w:w="850"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43124</w:t>
            </w:r>
          </w:p>
        </w:tc>
        <w:tc>
          <w:tcPr>
            <w:tcW w:w="909"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40183</w:t>
            </w:r>
          </w:p>
        </w:tc>
        <w:tc>
          <w:tcPr>
            <w:tcW w:w="792"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37295</w:t>
            </w:r>
          </w:p>
        </w:tc>
        <w:tc>
          <w:tcPr>
            <w:tcW w:w="792"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34569</w:t>
            </w:r>
          </w:p>
        </w:tc>
        <w:tc>
          <w:tcPr>
            <w:tcW w:w="791"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31533</w:t>
            </w:r>
          </w:p>
        </w:tc>
        <w:tc>
          <w:tcPr>
            <w:tcW w:w="792"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28847</w:t>
            </w:r>
          </w:p>
        </w:tc>
        <w:tc>
          <w:tcPr>
            <w:tcW w:w="792"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26183</w:t>
            </w:r>
          </w:p>
        </w:tc>
        <w:tc>
          <w:tcPr>
            <w:tcW w:w="792"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23492</w:t>
            </w:r>
          </w:p>
        </w:tc>
        <w:tc>
          <w:tcPr>
            <w:tcW w:w="792"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20776</w:t>
            </w:r>
          </w:p>
        </w:tc>
        <w:tc>
          <w:tcPr>
            <w:tcW w:w="792"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18049</w:t>
            </w:r>
          </w:p>
        </w:tc>
        <w:tc>
          <w:tcPr>
            <w:tcW w:w="791"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15319</w:t>
            </w:r>
          </w:p>
        </w:tc>
        <w:tc>
          <w:tcPr>
            <w:tcW w:w="792"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12581</w:t>
            </w:r>
          </w:p>
        </w:tc>
        <w:tc>
          <w:tcPr>
            <w:tcW w:w="792"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9838</w:t>
            </w:r>
          </w:p>
        </w:tc>
        <w:tc>
          <w:tcPr>
            <w:tcW w:w="792"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7579</w:t>
            </w:r>
          </w:p>
        </w:tc>
        <w:tc>
          <w:tcPr>
            <w:tcW w:w="792"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6468</w:t>
            </w:r>
          </w:p>
        </w:tc>
        <w:tc>
          <w:tcPr>
            <w:tcW w:w="792" w:type="dxa"/>
            <w:shd w:val="clear" w:color="auto" w:fill="auto"/>
            <w:noWrap/>
            <w:vAlign w:val="center"/>
            <w:hideMark/>
          </w:tcPr>
          <w:p w:rsidR="00D5520E" w:rsidRPr="00805393" w:rsidRDefault="00D5520E" w:rsidP="00D5520E">
            <w:pPr>
              <w:ind w:hanging="30"/>
              <w:jc w:val="center"/>
              <w:rPr>
                <w:rFonts w:eastAsia="Times New Roman" w:cs="Times New Roman"/>
                <w:sz w:val="22"/>
                <w:lang w:eastAsia="ru-RU"/>
              </w:rPr>
            </w:pPr>
            <w:r w:rsidRPr="00805393">
              <w:rPr>
                <w:rFonts w:eastAsia="Times New Roman" w:cs="Times New Roman"/>
                <w:sz w:val="22"/>
                <w:lang w:eastAsia="ru-RU"/>
              </w:rPr>
              <w:t>5357</w:t>
            </w:r>
          </w:p>
        </w:tc>
      </w:tr>
    </w:tbl>
    <w:p w:rsidR="00805393" w:rsidRPr="005C02CD" w:rsidRDefault="00805393" w:rsidP="00805393">
      <w:pPr>
        <w:tabs>
          <w:tab w:val="left" w:pos="993"/>
        </w:tabs>
        <w:spacing w:line="360" w:lineRule="auto"/>
        <w:ind w:left="567"/>
        <w:contextualSpacing/>
        <w:rPr>
          <w:rFonts w:eastAsia="Times New Roman" w:cs="Times New Roman"/>
          <w:sz w:val="24"/>
          <w:szCs w:val="24"/>
        </w:rPr>
      </w:pPr>
    </w:p>
    <w:p w:rsidR="00805393" w:rsidRPr="005C02CD" w:rsidRDefault="00805393" w:rsidP="00805393">
      <w:pPr>
        <w:tabs>
          <w:tab w:val="left" w:pos="993"/>
        </w:tabs>
        <w:spacing w:line="360" w:lineRule="auto"/>
        <w:contextualSpacing/>
        <w:rPr>
          <w:rFonts w:eastAsia="Times New Roman" w:cs="Times New Roman"/>
          <w:sz w:val="24"/>
          <w:szCs w:val="24"/>
        </w:rPr>
        <w:sectPr w:rsidR="00805393" w:rsidRPr="005C02CD" w:rsidSect="007B6D20">
          <w:headerReference w:type="even" r:id="rId9"/>
          <w:footerReference w:type="even" r:id="rId10"/>
          <w:footerReference w:type="default" r:id="rId11"/>
          <w:headerReference w:type="first" r:id="rId12"/>
          <w:footerReference w:type="first" r:id="rId13"/>
          <w:pgSz w:w="23814" w:h="16839" w:orient="landscape" w:code="8"/>
          <w:pgMar w:top="851" w:right="567" w:bottom="567" w:left="567" w:header="284" w:footer="284" w:gutter="0"/>
          <w:cols w:space="708"/>
          <w:docGrid w:linePitch="360"/>
        </w:sectPr>
      </w:pPr>
    </w:p>
    <w:p w:rsidR="00EF2431" w:rsidRPr="00EF2431" w:rsidRDefault="00EF2431" w:rsidP="00EF2431">
      <w:pPr>
        <w:pStyle w:val="af7"/>
        <w:numPr>
          <w:ilvl w:val="0"/>
          <w:numId w:val="1"/>
        </w:numPr>
        <w:spacing w:after="120"/>
        <w:ind w:left="284" w:hanging="357"/>
        <w:contextualSpacing w:val="0"/>
        <w:jc w:val="center"/>
        <w:rPr>
          <w:b/>
          <w:szCs w:val="26"/>
        </w:rPr>
      </w:pPr>
      <w:r w:rsidRPr="00EF2431">
        <w:rPr>
          <w:b/>
        </w:rPr>
        <w:lastRenderedPageBreak/>
        <w:t>Индикаторы, характеризующие функционирование источников тепловой энергии в системе теплоснабжения, образованной на базе котельной (котельных)</w:t>
      </w:r>
    </w:p>
    <w:p w:rsidR="00EF2431" w:rsidRDefault="00EF2431" w:rsidP="00EF2431">
      <w:pPr>
        <w:pStyle w:val="af7"/>
        <w:ind w:left="462" w:firstLine="258"/>
        <w:rPr>
          <w:rFonts w:eastAsia="Times New Roman" w:cs="Times New Roman"/>
          <w:szCs w:val="26"/>
          <w:lang w:eastAsia="ru-RU"/>
        </w:rPr>
      </w:pPr>
      <w:r w:rsidRPr="00EF2431">
        <w:rPr>
          <w:rFonts w:eastAsia="Times New Roman" w:cs="Times New Roman"/>
          <w:szCs w:val="26"/>
          <w:lang w:eastAsia="ru-RU"/>
        </w:rPr>
        <w:t>Ин</w:t>
      </w:r>
      <w:r w:rsidR="00805393" w:rsidRPr="00EF2431">
        <w:rPr>
          <w:rFonts w:eastAsia="Times New Roman" w:cs="Times New Roman"/>
          <w:szCs w:val="26"/>
          <w:lang w:eastAsia="ru-RU"/>
        </w:rPr>
        <w:t>дикаторы, характеризующие функционирование источников тепловой энергии в системе теплоснабжения, образованной на базе котельных представлены в таблиц</w:t>
      </w:r>
      <w:r>
        <w:rPr>
          <w:rFonts w:eastAsia="Times New Roman" w:cs="Times New Roman"/>
          <w:szCs w:val="26"/>
          <w:lang w:eastAsia="ru-RU"/>
        </w:rPr>
        <w:t>е</w:t>
      </w:r>
      <w:r w:rsidRPr="00EF2431">
        <w:rPr>
          <w:rFonts w:eastAsia="Times New Roman" w:cs="Times New Roman"/>
          <w:szCs w:val="26"/>
          <w:lang w:eastAsia="ru-RU"/>
        </w:rPr>
        <w:t>4.1.</w:t>
      </w:r>
    </w:p>
    <w:p w:rsidR="00EF2431" w:rsidRDefault="00EF2431" w:rsidP="00EF2431">
      <w:pPr>
        <w:pStyle w:val="af7"/>
        <w:ind w:left="462" w:firstLine="258"/>
        <w:rPr>
          <w:rFonts w:eastAsia="Times New Roman" w:cs="Times New Roman"/>
          <w:szCs w:val="26"/>
          <w:lang w:eastAsia="ru-RU"/>
        </w:rPr>
      </w:pPr>
    </w:p>
    <w:p w:rsidR="008400F2" w:rsidRDefault="008400F2" w:rsidP="008400F2">
      <w:pPr>
        <w:spacing w:line="360" w:lineRule="auto"/>
        <w:ind w:firstLine="567"/>
        <w:contextualSpacing/>
        <w:rPr>
          <w:rFonts w:eastAsia="Times New Roman" w:cs="Times New Roman"/>
          <w:sz w:val="24"/>
          <w:szCs w:val="24"/>
        </w:rPr>
      </w:pPr>
    </w:p>
    <w:p w:rsidR="008400F2" w:rsidRDefault="008400F2" w:rsidP="008400F2">
      <w:pPr>
        <w:spacing w:line="360" w:lineRule="auto"/>
        <w:ind w:firstLine="567"/>
        <w:contextualSpacing/>
        <w:rPr>
          <w:rFonts w:eastAsia="Times New Roman" w:cs="Times New Roman"/>
          <w:sz w:val="24"/>
          <w:szCs w:val="24"/>
        </w:rPr>
      </w:pPr>
    </w:p>
    <w:p w:rsidR="008400F2" w:rsidRDefault="008400F2" w:rsidP="008400F2">
      <w:pPr>
        <w:spacing w:line="360" w:lineRule="auto"/>
        <w:ind w:firstLine="567"/>
        <w:contextualSpacing/>
        <w:rPr>
          <w:rFonts w:eastAsia="Times New Roman" w:cs="Times New Roman"/>
          <w:sz w:val="24"/>
          <w:szCs w:val="24"/>
        </w:rPr>
      </w:pPr>
    </w:p>
    <w:p w:rsidR="008400F2" w:rsidRDefault="008400F2" w:rsidP="008400F2">
      <w:pPr>
        <w:spacing w:line="360" w:lineRule="auto"/>
        <w:ind w:firstLine="567"/>
        <w:contextualSpacing/>
        <w:rPr>
          <w:rFonts w:eastAsia="Times New Roman" w:cs="Times New Roman"/>
          <w:sz w:val="24"/>
          <w:szCs w:val="24"/>
        </w:rPr>
      </w:pPr>
    </w:p>
    <w:p w:rsidR="008400F2" w:rsidRDefault="008400F2" w:rsidP="008400F2">
      <w:pPr>
        <w:spacing w:line="360" w:lineRule="auto"/>
        <w:ind w:firstLine="567"/>
        <w:contextualSpacing/>
        <w:rPr>
          <w:rFonts w:eastAsia="Times New Roman" w:cs="Times New Roman"/>
          <w:sz w:val="24"/>
          <w:szCs w:val="24"/>
        </w:rPr>
      </w:pPr>
    </w:p>
    <w:p w:rsidR="008400F2" w:rsidRDefault="008400F2" w:rsidP="008400F2">
      <w:pPr>
        <w:spacing w:line="360" w:lineRule="auto"/>
        <w:ind w:firstLine="567"/>
        <w:contextualSpacing/>
        <w:rPr>
          <w:rFonts w:eastAsia="Times New Roman" w:cs="Times New Roman"/>
          <w:sz w:val="24"/>
          <w:szCs w:val="24"/>
        </w:rPr>
      </w:pPr>
    </w:p>
    <w:p w:rsidR="008400F2" w:rsidRDefault="008400F2" w:rsidP="008400F2">
      <w:pPr>
        <w:spacing w:line="360" w:lineRule="auto"/>
        <w:ind w:firstLine="567"/>
        <w:contextualSpacing/>
        <w:rPr>
          <w:rFonts w:eastAsia="Times New Roman" w:cs="Times New Roman"/>
          <w:sz w:val="24"/>
          <w:szCs w:val="24"/>
        </w:rPr>
      </w:pPr>
    </w:p>
    <w:p w:rsidR="008400F2" w:rsidRDefault="008400F2" w:rsidP="008400F2">
      <w:pPr>
        <w:spacing w:line="360" w:lineRule="auto"/>
        <w:ind w:firstLine="567"/>
        <w:contextualSpacing/>
        <w:rPr>
          <w:rFonts w:eastAsia="Times New Roman" w:cs="Times New Roman"/>
          <w:sz w:val="24"/>
          <w:szCs w:val="24"/>
        </w:rPr>
      </w:pPr>
    </w:p>
    <w:p w:rsidR="008400F2" w:rsidRDefault="008400F2" w:rsidP="008400F2">
      <w:pPr>
        <w:spacing w:line="360" w:lineRule="auto"/>
        <w:ind w:firstLine="567"/>
        <w:contextualSpacing/>
        <w:rPr>
          <w:rFonts w:eastAsia="Times New Roman" w:cs="Times New Roman"/>
          <w:sz w:val="24"/>
          <w:szCs w:val="24"/>
        </w:rPr>
      </w:pPr>
    </w:p>
    <w:p w:rsidR="008400F2" w:rsidRDefault="008400F2" w:rsidP="008400F2">
      <w:pPr>
        <w:spacing w:line="360" w:lineRule="auto"/>
        <w:ind w:firstLine="567"/>
        <w:contextualSpacing/>
        <w:rPr>
          <w:rFonts w:eastAsia="Times New Roman" w:cs="Times New Roman"/>
          <w:sz w:val="24"/>
          <w:szCs w:val="24"/>
        </w:rPr>
      </w:pPr>
    </w:p>
    <w:p w:rsidR="008400F2" w:rsidRDefault="008400F2" w:rsidP="008400F2">
      <w:pPr>
        <w:spacing w:line="360" w:lineRule="auto"/>
        <w:ind w:firstLine="567"/>
        <w:contextualSpacing/>
        <w:rPr>
          <w:rFonts w:eastAsia="Times New Roman" w:cs="Times New Roman"/>
          <w:sz w:val="24"/>
          <w:szCs w:val="24"/>
        </w:rPr>
      </w:pPr>
    </w:p>
    <w:p w:rsidR="008400F2" w:rsidRDefault="008400F2" w:rsidP="008400F2">
      <w:pPr>
        <w:spacing w:line="360" w:lineRule="auto"/>
        <w:ind w:firstLine="567"/>
        <w:contextualSpacing/>
        <w:rPr>
          <w:rFonts w:eastAsia="Times New Roman" w:cs="Times New Roman"/>
          <w:sz w:val="24"/>
          <w:szCs w:val="24"/>
        </w:rPr>
      </w:pPr>
    </w:p>
    <w:p w:rsidR="008400F2" w:rsidRDefault="008400F2" w:rsidP="008400F2">
      <w:pPr>
        <w:spacing w:line="360" w:lineRule="auto"/>
        <w:ind w:firstLine="567"/>
        <w:contextualSpacing/>
        <w:rPr>
          <w:rFonts w:eastAsia="Times New Roman" w:cs="Times New Roman"/>
          <w:sz w:val="24"/>
          <w:szCs w:val="24"/>
        </w:rPr>
      </w:pPr>
    </w:p>
    <w:p w:rsidR="008400F2" w:rsidRDefault="008400F2" w:rsidP="008400F2">
      <w:pPr>
        <w:spacing w:line="360" w:lineRule="auto"/>
        <w:ind w:firstLine="567"/>
        <w:contextualSpacing/>
        <w:rPr>
          <w:rFonts w:eastAsia="Times New Roman" w:cs="Times New Roman"/>
          <w:sz w:val="24"/>
          <w:szCs w:val="24"/>
        </w:rPr>
      </w:pPr>
    </w:p>
    <w:p w:rsidR="008400F2" w:rsidRDefault="008400F2" w:rsidP="008400F2">
      <w:pPr>
        <w:spacing w:line="360" w:lineRule="auto"/>
        <w:ind w:firstLine="567"/>
        <w:contextualSpacing/>
        <w:rPr>
          <w:rFonts w:eastAsia="Times New Roman" w:cs="Times New Roman"/>
          <w:sz w:val="24"/>
          <w:szCs w:val="24"/>
        </w:rPr>
      </w:pPr>
    </w:p>
    <w:p w:rsidR="008400F2" w:rsidRDefault="008400F2" w:rsidP="008400F2">
      <w:pPr>
        <w:spacing w:line="360" w:lineRule="auto"/>
        <w:ind w:firstLine="567"/>
        <w:contextualSpacing/>
        <w:rPr>
          <w:rFonts w:eastAsia="Times New Roman" w:cs="Times New Roman"/>
          <w:sz w:val="24"/>
          <w:szCs w:val="24"/>
        </w:rPr>
      </w:pPr>
    </w:p>
    <w:p w:rsidR="008400F2" w:rsidRDefault="008400F2" w:rsidP="008400F2">
      <w:pPr>
        <w:spacing w:line="360" w:lineRule="auto"/>
        <w:ind w:firstLine="567"/>
        <w:contextualSpacing/>
        <w:rPr>
          <w:rFonts w:eastAsia="Times New Roman" w:cs="Times New Roman"/>
          <w:sz w:val="24"/>
          <w:szCs w:val="24"/>
        </w:rPr>
      </w:pPr>
    </w:p>
    <w:p w:rsidR="008400F2" w:rsidRDefault="008400F2" w:rsidP="008400F2">
      <w:pPr>
        <w:spacing w:line="360" w:lineRule="auto"/>
        <w:ind w:firstLine="567"/>
        <w:contextualSpacing/>
        <w:rPr>
          <w:rFonts w:eastAsia="Times New Roman" w:cs="Times New Roman"/>
          <w:sz w:val="24"/>
          <w:szCs w:val="24"/>
        </w:rPr>
      </w:pPr>
    </w:p>
    <w:p w:rsidR="008400F2" w:rsidRDefault="008400F2" w:rsidP="008400F2">
      <w:pPr>
        <w:spacing w:line="360" w:lineRule="auto"/>
        <w:ind w:firstLine="567"/>
        <w:contextualSpacing/>
        <w:rPr>
          <w:rFonts w:eastAsia="Times New Roman" w:cs="Times New Roman"/>
          <w:sz w:val="24"/>
          <w:szCs w:val="24"/>
        </w:rPr>
      </w:pPr>
    </w:p>
    <w:p w:rsidR="008400F2" w:rsidRDefault="008400F2" w:rsidP="008400F2">
      <w:pPr>
        <w:spacing w:line="360" w:lineRule="auto"/>
        <w:ind w:firstLine="567"/>
        <w:contextualSpacing/>
        <w:rPr>
          <w:rFonts w:eastAsia="Times New Roman" w:cs="Times New Roman"/>
          <w:sz w:val="24"/>
          <w:szCs w:val="24"/>
        </w:rPr>
      </w:pPr>
    </w:p>
    <w:p w:rsidR="008400F2" w:rsidRPr="005C02CD" w:rsidRDefault="008400F2" w:rsidP="008400F2">
      <w:pPr>
        <w:spacing w:line="360" w:lineRule="auto"/>
        <w:ind w:firstLine="567"/>
        <w:contextualSpacing/>
        <w:rPr>
          <w:rFonts w:eastAsia="Times New Roman" w:cs="Times New Roman"/>
          <w:sz w:val="24"/>
          <w:szCs w:val="24"/>
        </w:rPr>
      </w:pPr>
    </w:p>
    <w:p w:rsidR="008400F2" w:rsidRPr="005C02CD" w:rsidRDefault="008400F2" w:rsidP="008400F2">
      <w:pPr>
        <w:spacing w:line="360" w:lineRule="auto"/>
        <w:ind w:firstLine="567"/>
        <w:contextualSpacing/>
        <w:rPr>
          <w:rFonts w:eastAsia="Times New Roman" w:cs="Times New Roman"/>
          <w:sz w:val="24"/>
          <w:szCs w:val="24"/>
        </w:rPr>
        <w:sectPr w:rsidR="008400F2" w:rsidRPr="005C02CD" w:rsidSect="007B6D20">
          <w:pgSz w:w="11906" w:h="16838"/>
          <w:pgMar w:top="1134" w:right="850" w:bottom="1134" w:left="1701" w:header="283" w:footer="283" w:gutter="0"/>
          <w:cols w:space="708"/>
          <w:docGrid w:linePitch="360"/>
        </w:sectPr>
      </w:pPr>
    </w:p>
    <w:p w:rsidR="008400F2" w:rsidRPr="00982BCD" w:rsidRDefault="008400F2" w:rsidP="00982BCD">
      <w:pPr>
        <w:pStyle w:val="aff"/>
      </w:pPr>
      <w:bookmarkStart w:id="3" w:name="_Toc184650799"/>
      <w:r w:rsidRPr="00982BCD">
        <w:lastRenderedPageBreak/>
        <w:t xml:space="preserve">Таблица </w:t>
      </w:r>
      <w:r w:rsidR="00470200" w:rsidRPr="00982BCD">
        <w:rPr>
          <w:noProof/>
        </w:rPr>
        <w:fldChar w:fldCharType="begin"/>
      </w:r>
      <w:r w:rsidRPr="00982BCD">
        <w:rPr>
          <w:noProof/>
        </w:rPr>
        <w:instrText xml:space="preserve"> STYLEREF 1 \s </w:instrText>
      </w:r>
      <w:r w:rsidR="00470200" w:rsidRPr="00982BCD">
        <w:rPr>
          <w:noProof/>
        </w:rPr>
        <w:fldChar w:fldCharType="separate"/>
      </w:r>
      <w:r w:rsidRPr="00982BCD">
        <w:rPr>
          <w:noProof/>
        </w:rPr>
        <w:t>4</w:t>
      </w:r>
      <w:r w:rsidR="00470200" w:rsidRPr="00982BCD">
        <w:rPr>
          <w:noProof/>
        </w:rPr>
        <w:fldChar w:fldCharType="end"/>
      </w:r>
      <w:r w:rsidRPr="00982BCD">
        <w:t>.</w:t>
      </w:r>
      <w:r w:rsidR="00470200" w:rsidRPr="00982BCD">
        <w:rPr>
          <w:noProof/>
        </w:rPr>
        <w:fldChar w:fldCharType="begin"/>
      </w:r>
      <w:r w:rsidRPr="00982BCD">
        <w:rPr>
          <w:noProof/>
        </w:rPr>
        <w:instrText xml:space="preserve"> SEQ Таблица \* ARABIC \s 1 </w:instrText>
      </w:r>
      <w:r w:rsidR="00470200" w:rsidRPr="00982BCD">
        <w:rPr>
          <w:noProof/>
        </w:rPr>
        <w:fldChar w:fldCharType="separate"/>
      </w:r>
      <w:r w:rsidRPr="00982BCD">
        <w:rPr>
          <w:noProof/>
        </w:rPr>
        <w:t>1</w:t>
      </w:r>
      <w:r w:rsidR="00470200" w:rsidRPr="00982BCD">
        <w:rPr>
          <w:noProof/>
        </w:rPr>
        <w:fldChar w:fldCharType="end"/>
      </w:r>
      <w:r w:rsidRPr="00982BCD">
        <w:t>– Индикаторы, характеризующие динамику функционирования котельных</w:t>
      </w:r>
      <w:bookmarkEnd w:id="3"/>
    </w:p>
    <w:tbl>
      <w:tblPr>
        <w:tblW w:w="22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04"/>
        <w:gridCol w:w="4961"/>
        <w:gridCol w:w="1237"/>
        <w:gridCol w:w="1300"/>
        <w:gridCol w:w="983"/>
        <w:gridCol w:w="907"/>
        <w:gridCol w:w="907"/>
        <w:gridCol w:w="907"/>
        <w:gridCol w:w="907"/>
        <w:gridCol w:w="907"/>
        <w:gridCol w:w="907"/>
        <w:gridCol w:w="907"/>
        <w:gridCol w:w="907"/>
        <w:gridCol w:w="907"/>
        <w:gridCol w:w="907"/>
        <w:gridCol w:w="907"/>
        <w:gridCol w:w="907"/>
        <w:gridCol w:w="907"/>
        <w:gridCol w:w="907"/>
        <w:gridCol w:w="880"/>
        <w:gridCol w:w="34"/>
      </w:tblGrid>
      <w:tr w:rsidR="00982BCD" w:rsidRPr="00B45BFF" w:rsidTr="00910CE5">
        <w:trPr>
          <w:gridAfter w:val="1"/>
          <w:wAfter w:w="34" w:type="dxa"/>
          <w:trHeight w:val="20"/>
          <w:tblHeader/>
        </w:trPr>
        <w:tc>
          <w:tcPr>
            <w:tcW w:w="704" w:type="dxa"/>
            <w:shd w:val="clear" w:color="auto" w:fill="auto"/>
            <w:vAlign w:val="center"/>
            <w:hideMark/>
          </w:tcPr>
          <w:p w:rsidR="00982BCD" w:rsidRPr="00B45BFF" w:rsidRDefault="00982BCD" w:rsidP="00982BCD">
            <w:pPr>
              <w:ind w:hanging="30"/>
              <w:jc w:val="center"/>
              <w:rPr>
                <w:rFonts w:eastAsia="Times New Roman" w:cs="Times New Roman"/>
                <w:b/>
                <w:color w:val="000000"/>
                <w:sz w:val="20"/>
                <w:szCs w:val="20"/>
                <w:lang w:eastAsia="ru-RU"/>
              </w:rPr>
            </w:pPr>
            <w:r w:rsidRPr="00B45BFF">
              <w:rPr>
                <w:rFonts w:eastAsia="Times New Roman" w:cs="Times New Roman"/>
                <w:b/>
                <w:color w:val="000000"/>
                <w:sz w:val="20"/>
                <w:szCs w:val="20"/>
                <w:lang w:eastAsia="ru-RU"/>
              </w:rPr>
              <w:t>N п/п</w:t>
            </w:r>
          </w:p>
        </w:tc>
        <w:tc>
          <w:tcPr>
            <w:tcW w:w="4961" w:type="dxa"/>
            <w:shd w:val="clear" w:color="auto" w:fill="auto"/>
            <w:vAlign w:val="center"/>
            <w:hideMark/>
          </w:tcPr>
          <w:p w:rsidR="00982BCD" w:rsidRPr="00B45BFF" w:rsidRDefault="00982BCD" w:rsidP="00982BCD">
            <w:pPr>
              <w:ind w:hanging="30"/>
              <w:jc w:val="center"/>
              <w:rPr>
                <w:rFonts w:eastAsia="Times New Roman" w:cs="Times New Roman"/>
                <w:b/>
                <w:color w:val="000000"/>
                <w:sz w:val="20"/>
                <w:szCs w:val="20"/>
                <w:lang w:eastAsia="ru-RU"/>
              </w:rPr>
            </w:pPr>
            <w:r w:rsidRPr="00B45BFF">
              <w:rPr>
                <w:rFonts w:eastAsia="Times New Roman" w:cs="Times New Roman"/>
                <w:b/>
                <w:color w:val="000000"/>
                <w:sz w:val="20"/>
                <w:szCs w:val="20"/>
                <w:lang w:eastAsia="ru-RU"/>
              </w:rPr>
              <w:t>Наименование показателя</w:t>
            </w:r>
          </w:p>
        </w:tc>
        <w:tc>
          <w:tcPr>
            <w:tcW w:w="1237" w:type="dxa"/>
            <w:shd w:val="clear" w:color="auto" w:fill="auto"/>
            <w:vAlign w:val="center"/>
            <w:hideMark/>
          </w:tcPr>
          <w:p w:rsidR="00982BCD" w:rsidRPr="00B45BFF" w:rsidRDefault="00982BCD" w:rsidP="00982BCD">
            <w:pPr>
              <w:ind w:hanging="30"/>
              <w:jc w:val="center"/>
              <w:rPr>
                <w:rFonts w:eastAsia="Times New Roman" w:cs="Times New Roman"/>
                <w:b/>
                <w:color w:val="000000"/>
                <w:sz w:val="20"/>
                <w:szCs w:val="20"/>
                <w:lang w:eastAsia="ru-RU"/>
              </w:rPr>
            </w:pPr>
            <w:r w:rsidRPr="00B45BFF">
              <w:rPr>
                <w:rFonts w:eastAsia="Times New Roman" w:cs="Times New Roman"/>
                <w:b/>
                <w:color w:val="000000"/>
                <w:sz w:val="20"/>
                <w:szCs w:val="20"/>
                <w:lang w:eastAsia="ru-RU"/>
              </w:rPr>
              <w:t>Обозначение показателя</w:t>
            </w:r>
          </w:p>
        </w:tc>
        <w:tc>
          <w:tcPr>
            <w:tcW w:w="1300" w:type="dxa"/>
            <w:shd w:val="clear" w:color="auto" w:fill="auto"/>
            <w:vAlign w:val="center"/>
            <w:hideMark/>
          </w:tcPr>
          <w:p w:rsidR="00982BCD" w:rsidRPr="00B45BFF" w:rsidRDefault="00982BCD" w:rsidP="00982BCD">
            <w:pPr>
              <w:ind w:hanging="30"/>
              <w:jc w:val="center"/>
              <w:rPr>
                <w:rFonts w:eastAsia="Times New Roman" w:cs="Times New Roman"/>
                <w:b/>
                <w:sz w:val="20"/>
                <w:szCs w:val="20"/>
                <w:lang w:eastAsia="ru-RU"/>
              </w:rPr>
            </w:pPr>
            <w:r w:rsidRPr="00B45BFF">
              <w:rPr>
                <w:rFonts w:eastAsia="Times New Roman" w:cs="Times New Roman"/>
                <w:b/>
                <w:color w:val="000000"/>
                <w:sz w:val="20"/>
                <w:szCs w:val="20"/>
                <w:lang w:eastAsia="ru-RU"/>
              </w:rPr>
              <w:t>Единицы измерения</w:t>
            </w:r>
          </w:p>
        </w:tc>
        <w:tc>
          <w:tcPr>
            <w:tcW w:w="983" w:type="dxa"/>
            <w:shd w:val="clear" w:color="auto" w:fill="auto"/>
            <w:vAlign w:val="center"/>
            <w:hideMark/>
          </w:tcPr>
          <w:p w:rsidR="00982BCD" w:rsidRPr="00B45BFF" w:rsidRDefault="00982BCD" w:rsidP="00982BCD">
            <w:pPr>
              <w:ind w:hanging="30"/>
              <w:jc w:val="center"/>
              <w:rPr>
                <w:rFonts w:eastAsia="Times New Roman" w:cs="Times New Roman"/>
                <w:b/>
                <w:sz w:val="20"/>
                <w:szCs w:val="20"/>
                <w:lang w:eastAsia="ru-RU"/>
              </w:rPr>
            </w:pPr>
            <w:r w:rsidRPr="00B45BFF">
              <w:rPr>
                <w:rFonts w:eastAsia="Times New Roman" w:cs="Times New Roman"/>
                <w:b/>
                <w:sz w:val="20"/>
                <w:szCs w:val="20"/>
                <w:lang w:eastAsia="ru-RU"/>
              </w:rPr>
              <w:t>2020</w:t>
            </w:r>
          </w:p>
        </w:tc>
        <w:tc>
          <w:tcPr>
            <w:tcW w:w="907" w:type="dxa"/>
            <w:shd w:val="clear" w:color="auto" w:fill="auto"/>
            <w:vAlign w:val="center"/>
            <w:hideMark/>
          </w:tcPr>
          <w:p w:rsidR="00982BCD" w:rsidRPr="00B45BFF" w:rsidRDefault="00982BCD" w:rsidP="00982BCD">
            <w:pPr>
              <w:ind w:hanging="30"/>
              <w:jc w:val="center"/>
              <w:rPr>
                <w:rFonts w:eastAsia="Times New Roman" w:cs="Times New Roman"/>
                <w:b/>
                <w:sz w:val="20"/>
                <w:szCs w:val="20"/>
                <w:lang w:eastAsia="ru-RU"/>
              </w:rPr>
            </w:pPr>
            <w:r w:rsidRPr="00B45BFF">
              <w:rPr>
                <w:rFonts w:eastAsia="Times New Roman" w:cs="Times New Roman"/>
                <w:b/>
                <w:sz w:val="20"/>
                <w:szCs w:val="20"/>
                <w:lang w:eastAsia="ru-RU"/>
              </w:rPr>
              <w:t>2021</w:t>
            </w:r>
          </w:p>
        </w:tc>
        <w:tc>
          <w:tcPr>
            <w:tcW w:w="907" w:type="dxa"/>
            <w:shd w:val="clear" w:color="auto" w:fill="auto"/>
            <w:vAlign w:val="center"/>
            <w:hideMark/>
          </w:tcPr>
          <w:p w:rsidR="00982BCD" w:rsidRPr="00B45BFF" w:rsidRDefault="00982BCD" w:rsidP="00982BCD">
            <w:pPr>
              <w:ind w:hanging="30"/>
              <w:jc w:val="center"/>
              <w:rPr>
                <w:rFonts w:eastAsia="Times New Roman" w:cs="Times New Roman"/>
                <w:b/>
                <w:sz w:val="20"/>
                <w:szCs w:val="20"/>
                <w:lang w:eastAsia="ru-RU"/>
              </w:rPr>
            </w:pPr>
            <w:r w:rsidRPr="00B45BFF">
              <w:rPr>
                <w:rFonts w:eastAsia="Times New Roman" w:cs="Times New Roman"/>
                <w:b/>
                <w:sz w:val="20"/>
                <w:szCs w:val="20"/>
                <w:lang w:eastAsia="ru-RU"/>
              </w:rPr>
              <w:t>2022</w:t>
            </w:r>
          </w:p>
        </w:tc>
        <w:tc>
          <w:tcPr>
            <w:tcW w:w="907" w:type="dxa"/>
            <w:shd w:val="clear" w:color="auto" w:fill="auto"/>
            <w:vAlign w:val="center"/>
            <w:hideMark/>
          </w:tcPr>
          <w:p w:rsidR="00982BCD" w:rsidRPr="00B45BFF" w:rsidRDefault="00982BCD" w:rsidP="00982BCD">
            <w:pPr>
              <w:ind w:hanging="30"/>
              <w:jc w:val="center"/>
              <w:rPr>
                <w:rFonts w:eastAsia="Times New Roman" w:cs="Times New Roman"/>
                <w:b/>
                <w:sz w:val="20"/>
                <w:szCs w:val="20"/>
                <w:lang w:eastAsia="ru-RU"/>
              </w:rPr>
            </w:pPr>
            <w:r w:rsidRPr="00B45BFF">
              <w:rPr>
                <w:rFonts w:eastAsia="Times New Roman" w:cs="Times New Roman"/>
                <w:b/>
                <w:sz w:val="20"/>
                <w:szCs w:val="20"/>
                <w:lang w:eastAsia="ru-RU"/>
              </w:rPr>
              <w:t>2023</w:t>
            </w:r>
          </w:p>
        </w:tc>
        <w:tc>
          <w:tcPr>
            <w:tcW w:w="907" w:type="dxa"/>
            <w:shd w:val="clear" w:color="auto" w:fill="auto"/>
            <w:vAlign w:val="center"/>
            <w:hideMark/>
          </w:tcPr>
          <w:p w:rsidR="00982BCD" w:rsidRPr="00B45BFF" w:rsidRDefault="00982BCD" w:rsidP="00982BCD">
            <w:pPr>
              <w:ind w:hanging="30"/>
              <w:jc w:val="center"/>
              <w:rPr>
                <w:rFonts w:eastAsia="Times New Roman" w:cs="Times New Roman"/>
                <w:b/>
                <w:sz w:val="20"/>
                <w:szCs w:val="20"/>
                <w:lang w:eastAsia="ru-RU"/>
              </w:rPr>
            </w:pPr>
            <w:r w:rsidRPr="00B45BFF">
              <w:rPr>
                <w:rFonts w:eastAsia="Times New Roman" w:cs="Times New Roman"/>
                <w:b/>
                <w:sz w:val="20"/>
                <w:szCs w:val="20"/>
                <w:lang w:eastAsia="ru-RU"/>
              </w:rPr>
              <w:t>2024</w:t>
            </w:r>
          </w:p>
        </w:tc>
        <w:tc>
          <w:tcPr>
            <w:tcW w:w="907" w:type="dxa"/>
            <w:shd w:val="clear" w:color="auto" w:fill="auto"/>
            <w:vAlign w:val="center"/>
            <w:hideMark/>
          </w:tcPr>
          <w:p w:rsidR="00982BCD" w:rsidRPr="00B45BFF" w:rsidRDefault="00982BCD" w:rsidP="00982BCD">
            <w:pPr>
              <w:ind w:hanging="30"/>
              <w:jc w:val="center"/>
              <w:rPr>
                <w:rFonts w:eastAsia="Times New Roman" w:cs="Times New Roman"/>
                <w:b/>
                <w:sz w:val="20"/>
                <w:szCs w:val="20"/>
                <w:lang w:eastAsia="ru-RU"/>
              </w:rPr>
            </w:pPr>
            <w:r w:rsidRPr="00B45BFF">
              <w:rPr>
                <w:rFonts w:eastAsia="Times New Roman" w:cs="Times New Roman"/>
                <w:b/>
                <w:sz w:val="20"/>
                <w:szCs w:val="20"/>
                <w:lang w:eastAsia="ru-RU"/>
              </w:rPr>
              <w:t>2025</w:t>
            </w:r>
          </w:p>
        </w:tc>
        <w:tc>
          <w:tcPr>
            <w:tcW w:w="907" w:type="dxa"/>
            <w:shd w:val="clear" w:color="auto" w:fill="auto"/>
            <w:vAlign w:val="center"/>
            <w:hideMark/>
          </w:tcPr>
          <w:p w:rsidR="00982BCD" w:rsidRPr="00B45BFF" w:rsidRDefault="00982BCD" w:rsidP="00982BCD">
            <w:pPr>
              <w:ind w:hanging="30"/>
              <w:jc w:val="center"/>
              <w:rPr>
                <w:rFonts w:eastAsia="Times New Roman" w:cs="Times New Roman"/>
                <w:b/>
                <w:sz w:val="20"/>
                <w:szCs w:val="20"/>
                <w:lang w:eastAsia="ru-RU"/>
              </w:rPr>
            </w:pPr>
            <w:r w:rsidRPr="00B45BFF">
              <w:rPr>
                <w:rFonts w:eastAsia="Times New Roman" w:cs="Times New Roman"/>
                <w:b/>
                <w:sz w:val="20"/>
                <w:szCs w:val="20"/>
                <w:lang w:eastAsia="ru-RU"/>
              </w:rPr>
              <w:t>2026</w:t>
            </w:r>
          </w:p>
        </w:tc>
        <w:tc>
          <w:tcPr>
            <w:tcW w:w="907" w:type="dxa"/>
            <w:shd w:val="clear" w:color="auto" w:fill="auto"/>
            <w:vAlign w:val="center"/>
            <w:hideMark/>
          </w:tcPr>
          <w:p w:rsidR="00982BCD" w:rsidRPr="00B45BFF" w:rsidRDefault="00982BCD" w:rsidP="00982BCD">
            <w:pPr>
              <w:ind w:hanging="30"/>
              <w:jc w:val="center"/>
              <w:rPr>
                <w:rFonts w:eastAsia="Times New Roman" w:cs="Times New Roman"/>
                <w:b/>
                <w:sz w:val="20"/>
                <w:szCs w:val="20"/>
                <w:lang w:eastAsia="ru-RU"/>
              </w:rPr>
            </w:pPr>
            <w:r w:rsidRPr="00B45BFF">
              <w:rPr>
                <w:rFonts w:eastAsia="Times New Roman" w:cs="Times New Roman"/>
                <w:b/>
                <w:sz w:val="20"/>
                <w:szCs w:val="20"/>
                <w:lang w:eastAsia="ru-RU"/>
              </w:rPr>
              <w:t>2027</w:t>
            </w:r>
          </w:p>
        </w:tc>
        <w:tc>
          <w:tcPr>
            <w:tcW w:w="907" w:type="dxa"/>
            <w:shd w:val="clear" w:color="auto" w:fill="auto"/>
            <w:vAlign w:val="center"/>
            <w:hideMark/>
          </w:tcPr>
          <w:p w:rsidR="00982BCD" w:rsidRPr="00B45BFF" w:rsidRDefault="00982BCD" w:rsidP="00982BCD">
            <w:pPr>
              <w:ind w:hanging="30"/>
              <w:jc w:val="center"/>
              <w:rPr>
                <w:rFonts w:eastAsia="Times New Roman" w:cs="Times New Roman"/>
                <w:b/>
                <w:sz w:val="20"/>
                <w:szCs w:val="20"/>
                <w:lang w:eastAsia="ru-RU"/>
              </w:rPr>
            </w:pPr>
            <w:r w:rsidRPr="00B45BFF">
              <w:rPr>
                <w:rFonts w:eastAsia="Times New Roman" w:cs="Times New Roman"/>
                <w:b/>
                <w:sz w:val="20"/>
                <w:szCs w:val="20"/>
                <w:lang w:eastAsia="ru-RU"/>
              </w:rPr>
              <w:t>2028</w:t>
            </w:r>
          </w:p>
        </w:tc>
        <w:tc>
          <w:tcPr>
            <w:tcW w:w="907" w:type="dxa"/>
            <w:shd w:val="clear" w:color="auto" w:fill="auto"/>
            <w:vAlign w:val="center"/>
            <w:hideMark/>
          </w:tcPr>
          <w:p w:rsidR="00982BCD" w:rsidRPr="00B45BFF" w:rsidRDefault="00982BCD" w:rsidP="00982BCD">
            <w:pPr>
              <w:ind w:hanging="30"/>
              <w:jc w:val="center"/>
              <w:rPr>
                <w:rFonts w:eastAsia="Times New Roman" w:cs="Times New Roman"/>
                <w:b/>
                <w:sz w:val="20"/>
                <w:szCs w:val="20"/>
                <w:lang w:eastAsia="ru-RU"/>
              </w:rPr>
            </w:pPr>
            <w:r w:rsidRPr="00B45BFF">
              <w:rPr>
                <w:rFonts w:eastAsia="Times New Roman" w:cs="Times New Roman"/>
                <w:b/>
                <w:sz w:val="20"/>
                <w:szCs w:val="20"/>
                <w:lang w:eastAsia="ru-RU"/>
              </w:rPr>
              <w:t>2029</w:t>
            </w:r>
          </w:p>
        </w:tc>
        <w:tc>
          <w:tcPr>
            <w:tcW w:w="907" w:type="dxa"/>
            <w:shd w:val="clear" w:color="auto" w:fill="auto"/>
            <w:vAlign w:val="center"/>
            <w:hideMark/>
          </w:tcPr>
          <w:p w:rsidR="00982BCD" w:rsidRPr="00B45BFF" w:rsidRDefault="00982BCD" w:rsidP="00982BCD">
            <w:pPr>
              <w:ind w:hanging="30"/>
              <w:jc w:val="center"/>
              <w:rPr>
                <w:rFonts w:eastAsia="Times New Roman" w:cs="Times New Roman"/>
                <w:b/>
                <w:sz w:val="20"/>
                <w:szCs w:val="20"/>
                <w:lang w:eastAsia="ru-RU"/>
              </w:rPr>
            </w:pPr>
            <w:r w:rsidRPr="00B45BFF">
              <w:rPr>
                <w:rFonts w:eastAsia="Times New Roman" w:cs="Times New Roman"/>
                <w:b/>
                <w:sz w:val="20"/>
                <w:szCs w:val="20"/>
                <w:lang w:eastAsia="ru-RU"/>
              </w:rPr>
              <w:t>2030</w:t>
            </w:r>
          </w:p>
        </w:tc>
        <w:tc>
          <w:tcPr>
            <w:tcW w:w="907" w:type="dxa"/>
            <w:shd w:val="clear" w:color="auto" w:fill="auto"/>
            <w:vAlign w:val="center"/>
            <w:hideMark/>
          </w:tcPr>
          <w:p w:rsidR="00982BCD" w:rsidRPr="00B45BFF" w:rsidRDefault="00982BCD" w:rsidP="00982BCD">
            <w:pPr>
              <w:ind w:hanging="30"/>
              <w:jc w:val="center"/>
              <w:rPr>
                <w:rFonts w:eastAsia="Times New Roman" w:cs="Times New Roman"/>
                <w:b/>
                <w:sz w:val="20"/>
                <w:szCs w:val="20"/>
                <w:lang w:eastAsia="ru-RU"/>
              </w:rPr>
            </w:pPr>
            <w:r w:rsidRPr="00B45BFF">
              <w:rPr>
                <w:rFonts w:eastAsia="Times New Roman" w:cs="Times New Roman"/>
                <w:b/>
                <w:sz w:val="20"/>
                <w:szCs w:val="20"/>
                <w:lang w:eastAsia="ru-RU"/>
              </w:rPr>
              <w:t>2031</w:t>
            </w:r>
          </w:p>
        </w:tc>
        <w:tc>
          <w:tcPr>
            <w:tcW w:w="907" w:type="dxa"/>
            <w:shd w:val="clear" w:color="auto" w:fill="auto"/>
            <w:vAlign w:val="center"/>
            <w:hideMark/>
          </w:tcPr>
          <w:p w:rsidR="00982BCD" w:rsidRPr="00B45BFF" w:rsidRDefault="00982BCD" w:rsidP="00982BCD">
            <w:pPr>
              <w:ind w:hanging="30"/>
              <w:jc w:val="center"/>
              <w:rPr>
                <w:rFonts w:eastAsia="Times New Roman" w:cs="Times New Roman"/>
                <w:b/>
                <w:sz w:val="20"/>
                <w:szCs w:val="20"/>
                <w:lang w:eastAsia="ru-RU"/>
              </w:rPr>
            </w:pPr>
            <w:r w:rsidRPr="00B45BFF">
              <w:rPr>
                <w:rFonts w:eastAsia="Times New Roman" w:cs="Times New Roman"/>
                <w:b/>
                <w:sz w:val="20"/>
                <w:szCs w:val="20"/>
                <w:lang w:eastAsia="ru-RU"/>
              </w:rPr>
              <w:t>2032</w:t>
            </w:r>
          </w:p>
        </w:tc>
        <w:tc>
          <w:tcPr>
            <w:tcW w:w="907" w:type="dxa"/>
            <w:shd w:val="clear" w:color="auto" w:fill="auto"/>
            <w:vAlign w:val="center"/>
            <w:hideMark/>
          </w:tcPr>
          <w:p w:rsidR="00982BCD" w:rsidRPr="00B45BFF" w:rsidRDefault="00982BCD" w:rsidP="00982BCD">
            <w:pPr>
              <w:ind w:hanging="30"/>
              <w:jc w:val="center"/>
              <w:rPr>
                <w:rFonts w:eastAsia="Times New Roman" w:cs="Times New Roman"/>
                <w:b/>
                <w:sz w:val="20"/>
                <w:szCs w:val="20"/>
                <w:lang w:eastAsia="ru-RU"/>
              </w:rPr>
            </w:pPr>
            <w:r w:rsidRPr="00B45BFF">
              <w:rPr>
                <w:rFonts w:eastAsia="Times New Roman" w:cs="Times New Roman"/>
                <w:b/>
                <w:sz w:val="20"/>
                <w:szCs w:val="20"/>
                <w:lang w:eastAsia="ru-RU"/>
              </w:rPr>
              <w:t>2033</w:t>
            </w:r>
          </w:p>
        </w:tc>
        <w:tc>
          <w:tcPr>
            <w:tcW w:w="907" w:type="dxa"/>
            <w:shd w:val="clear" w:color="auto" w:fill="auto"/>
            <w:vAlign w:val="center"/>
            <w:hideMark/>
          </w:tcPr>
          <w:p w:rsidR="00982BCD" w:rsidRPr="00B45BFF" w:rsidRDefault="00982BCD" w:rsidP="00982BCD">
            <w:pPr>
              <w:ind w:hanging="30"/>
              <w:jc w:val="center"/>
              <w:rPr>
                <w:rFonts w:eastAsia="Times New Roman" w:cs="Times New Roman"/>
                <w:b/>
                <w:sz w:val="20"/>
                <w:szCs w:val="20"/>
                <w:lang w:eastAsia="ru-RU"/>
              </w:rPr>
            </w:pPr>
            <w:r w:rsidRPr="00B45BFF">
              <w:rPr>
                <w:rFonts w:eastAsia="Times New Roman" w:cs="Times New Roman"/>
                <w:b/>
                <w:sz w:val="20"/>
                <w:szCs w:val="20"/>
                <w:lang w:eastAsia="ru-RU"/>
              </w:rPr>
              <w:t>2034</w:t>
            </w:r>
          </w:p>
        </w:tc>
        <w:tc>
          <w:tcPr>
            <w:tcW w:w="880" w:type="dxa"/>
            <w:shd w:val="clear" w:color="auto" w:fill="auto"/>
            <w:vAlign w:val="center"/>
            <w:hideMark/>
          </w:tcPr>
          <w:p w:rsidR="00982BCD" w:rsidRPr="00B45BFF" w:rsidRDefault="00982BCD" w:rsidP="00982BCD">
            <w:pPr>
              <w:ind w:hanging="30"/>
              <w:jc w:val="center"/>
              <w:rPr>
                <w:rFonts w:eastAsia="Times New Roman" w:cs="Times New Roman"/>
                <w:b/>
                <w:sz w:val="20"/>
                <w:szCs w:val="20"/>
                <w:lang w:eastAsia="ru-RU"/>
              </w:rPr>
            </w:pPr>
            <w:r w:rsidRPr="00B45BFF">
              <w:rPr>
                <w:rFonts w:eastAsia="Times New Roman" w:cs="Times New Roman"/>
                <w:b/>
                <w:sz w:val="20"/>
                <w:szCs w:val="20"/>
                <w:lang w:eastAsia="ru-RU"/>
              </w:rPr>
              <w:t>2035</w:t>
            </w:r>
          </w:p>
        </w:tc>
      </w:tr>
      <w:tr w:rsidR="008400F2" w:rsidRPr="00B45BFF" w:rsidTr="00910CE5">
        <w:trPr>
          <w:trHeight w:val="20"/>
        </w:trPr>
        <w:tc>
          <w:tcPr>
            <w:tcW w:w="22797" w:type="dxa"/>
            <w:gridSpan w:val="21"/>
            <w:shd w:val="clear" w:color="auto" w:fill="auto"/>
            <w:noWrap/>
            <w:vAlign w:val="center"/>
            <w:hideMark/>
          </w:tcPr>
          <w:p w:rsidR="008400F2" w:rsidRPr="00B45BFF" w:rsidRDefault="008400F2" w:rsidP="006C7A24">
            <w:pPr>
              <w:ind w:hanging="30"/>
              <w:jc w:val="center"/>
              <w:rPr>
                <w:rFonts w:eastAsia="Times New Roman" w:cs="Times New Roman"/>
                <w:b/>
                <w:bCs/>
                <w:color w:val="000000"/>
                <w:sz w:val="20"/>
                <w:szCs w:val="20"/>
                <w:lang w:eastAsia="ru-RU"/>
              </w:rPr>
            </w:pPr>
            <w:r w:rsidRPr="00B45BFF">
              <w:rPr>
                <w:rFonts w:eastAsia="Times New Roman" w:cs="Times New Roman"/>
                <w:b/>
                <w:bCs/>
                <w:color w:val="000000"/>
                <w:sz w:val="20"/>
                <w:szCs w:val="20"/>
                <w:lang w:eastAsia="ru-RU"/>
              </w:rPr>
              <w:t>Теплоисточник №3 Районная котельная КТЭЦ-2 ПАО «</w:t>
            </w:r>
            <w:r w:rsidR="006C7A24">
              <w:rPr>
                <w:rFonts w:eastAsia="Times New Roman" w:cs="Times New Roman"/>
                <w:b/>
                <w:bCs/>
                <w:color w:val="000000"/>
                <w:sz w:val="20"/>
                <w:szCs w:val="20"/>
                <w:lang w:eastAsia="ru-RU"/>
              </w:rPr>
              <w:t>РК</w:t>
            </w:r>
            <w:r w:rsidRPr="00B45BFF">
              <w:rPr>
                <w:rFonts w:eastAsia="Times New Roman" w:cs="Times New Roman"/>
                <w:b/>
                <w:bCs/>
                <w:color w:val="000000"/>
                <w:sz w:val="20"/>
                <w:szCs w:val="20"/>
                <w:lang w:eastAsia="ru-RU"/>
              </w:rPr>
              <w:t>-2» в зоне ЕТО №1 ПАО «ТГК-2»</w:t>
            </w:r>
          </w:p>
        </w:tc>
      </w:tr>
      <w:tr w:rsidR="00982BCD" w:rsidRPr="00B45BFF" w:rsidTr="00910CE5">
        <w:trPr>
          <w:gridAfter w:val="1"/>
          <w:wAfter w:w="34" w:type="dxa"/>
          <w:trHeight w:val="20"/>
        </w:trPr>
        <w:tc>
          <w:tcPr>
            <w:tcW w:w="704" w:type="dxa"/>
            <w:shd w:val="clear" w:color="auto" w:fill="auto"/>
            <w:vAlign w:val="center"/>
            <w:hideMark/>
          </w:tcPr>
          <w:p w:rsidR="00982BCD" w:rsidRPr="00B45BFF" w:rsidRDefault="00982BCD"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p>
        </w:tc>
        <w:tc>
          <w:tcPr>
            <w:tcW w:w="4961" w:type="dxa"/>
            <w:shd w:val="clear" w:color="auto" w:fill="auto"/>
            <w:vAlign w:val="center"/>
            <w:hideMark/>
          </w:tcPr>
          <w:p w:rsidR="00982BCD" w:rsidRPr="00B45BFF" w:rsidRDefault="00982BCD"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Установленная тепловая мощность котельной:</w:t>
            </w:r>
          </w:p>
        </w:tc>
        <w:tc>
          <w:tcPr>
            <w:tcW w:w="1237" w:type="dxa"/>
            <w:shd w:val="clear" w:color="auto" w:fill="auto"/>
            <w:vAlign w:val="center"/>
            <w:hideMark/>
          </w:tcPr>
          <w:p w:rsidR="00982BCD" w:rsidRPr="00B45BFF" w:rsidRDefault="00982BCD" w:rsidP="00982BCD">
            <w:pPr>
              <w:ind w:hanging="30"/>
              <w:jc w:val="center"/>
              <w:rPr>
                <w:rFonts w:eastAsia="Times New Roman" w:cs="Times New Roman"/>
                <w:sz w:val="20"/>
                <w:szCs w:val="20"/>
                <w:lang w:eastAsia="ru-RU"/>
              </w:rPr>
            </w:pPr>
            <w:r w:rsidRPr="00B45BFF">
              <w:rPr>
                <w:rFonts w:eastAsia="Times New Roman" w:cs="Times New Roman"/>
                <w:sz w:val="20"/>
                <w:szCs w:val="20"/>
                <w:lang w:eastAsia="ru-RU"/>
              </w:rPr>
              <w:t>Q</w:t>
            </w:r>
            <w:r w:rsidRPr="00B45BFF">
              <w:rPr>
                <w:rFonts w:eastAsia="Times New Roman" w:cs="Times New Roman"/>
                <w:sz w:val="20"/>
                <w:szCs w:val="20"/>
                <w:vertAlign w:val="subscript"/>
                <w:lang w:eastAsia="ru-RU"/>
              </w:rPr>
              <w:t>i,j</w:t>
            </w:r>
            <w:r w:rsidRPr="00B45BFF">
              <w:rPr>
                <w:rFonts w:eastAsia="Times New Roman" w:cs="Times New Roman"/>
                <w:sz w:val="20"/>
                <w:szCs w:val="20"/>
                <w:vertAlign w:val="superscript"/>
                <w:lang w:eastAsia="ru-RU"/>
              </w:rPr>
              <w:t>кот</w:t>
            </w:r>
          </w:p>
        </w:tc>
        <w:tc>
          <w:tcPr>
            <w:tcW w:w="1300" w:type="dxa"/>
            <w:shd w:val="clear" w:color="auto" w:fill="auto"/>
            <w:vAlign w:val="center"/>
            <w:hideMark/>
          </w:tcPr>
          <w:p w:rsidR="00982BCD" w:rsidRPr="00B45BFF" w:rsidRDefault="00982BCD"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Гкал/ч</w:t>
            </w:r>
          </w:p>
        </w:tc>
        <w:tc>
          <w:tcPr>
            <w:tcW w:w="983" w:type="dxa"/>
            <w:shd w:val="clear" w:color="auto" w:fill="auto"/>
            <w:vAlign w:val="center"/>
            <w:hideMark/>
          </w:tcPr>
          <w:p w:rsidR="00982BCD" w:rsidRPr="00B45BFF" w:rsidRDefault="00982BCD"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105,000</w:t>
            </w:r>
          </w:p>
        </w:tc>
        <w:tc>
          <w:tcPr>
            <w:tcW w:w="907" w:type="dxa"/>
            <w:shd w:val="clear" w:color="auto" w:fill="auto"/>
            <w:vAlign w:val="center"/>
            <w:hideMark/>
          </w:tcPr>
          <w:p w:rsidR="00982BCD" w:rsidRPr="00B45BFF" w:rsidRDefault="00982BCD"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105,000</w:t>
            </w:r>
          </w:p>
        </w:tc>
        <w:tc>
          <w:tcPr>
            <w:tcW w:w="907" w:type="dxa"/>
            <w:shd w:val="clear" w:color="auto" w:fill="auto"/>
            <w:vAlign w:val="center"/>
            <w:hideMark/>
          </w:tcPr>
          <w:p w:rsidR="00982BCD" w:rsidRPr="00B45BFF" w:rsidRDefault="00982BCD"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105,000</w:t>
            </w:r>
          </w:p>
        </w:tc>
        <w:tc>
          <w:tcPr>
            <w:tcW w:w="907" w:type="dxa"/>
            <w:shd w:val="clear" w:color="auto" w:fill="auto"/>
            <w:vAlign w:val="center"/>
            <w:hideMark/>
          </w:tcPr>
          <w:p w:rsidR="00982BCD" w:rsidRPr="00B45BFF" w:rsidRDefault="00982BCD"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105,000</w:t>
            </w:r>
          </w:p>
        </w:tc>
        <w:tc>
          <w:tcPr>
            <w:tcW w:w="907" w:type="dxa"/>
            <w:shd w:val="clear" w:color="auto" w:fill="auto"/>
            <w:vAlign w:val="center"/>
            <w:hideMark/>
          </w:tcPr>
          <w:p w:rsidR="00982BCD" w:rsidRPr="00B45BFF" w:rsidRDefault="00982BCD"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105,000</w:t>
            </w:r>
          </w:p>
        </w:tc>
        <w:tc>
          <w:tcPr>
            <w:tcW w:w="907" w:type="dxa"/>
            <w:shd w:val="clear" w:color="auto" w:fill="auto"/>
            <w:vAlign w:val="center"/>
            <w:hideMark/>
          </w:tcPr>
          <w:p w:rsidR="00982BCD" w:rsidRPr="00B45BFF" w:rsidRDefault="00982BCD"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105,000</w:t>
            </w:r>
          </w:p>
        </w:tc>
        <w:tc>
          <w:tcPr>
            <w:tcW w:w="907" w:type="dxa"/>
            <w:shd w:val="clear" w:color="auto" w:fill="auto"/>
            <w:vAlign w:val="center"/>
            <w:hideMark/>
          </w:tcPr>
          <w:p w:rsidR="00982BCD" w:rsidRPr="00B45BFF" w:rsidRDefault="00982BCD"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105,000</w:t>
            </w:r>
          </w:p>
        </w:tc>
        <w:tc>
          <w:tcPr>
            <w:tcW w:w="907" w:type="dxa"/>
            <w:shd w:val="clear" w:color="auto" w:fill="auto"/>
            <w:vAlign w:val="center"/>
            <w:hideMark/>
          </w:tcPr>
          <w:p w:rsidR="00982BCD" w:rsidRPr="00B45BFF" w:rsidRDefault="00982BCD"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105,000</w:t>
            </w:r>
          </w:p>
        </w:tc>
        <w:tc>
          <w:tcPr>
            <w:tcW w:w="907" w:type="dxa"/>
            <w:shd w:val="clear" w:color="auto" w:fill="auto"/>
            <w:vAlign w:val="center"/>
            <w:hideMark/>
          </w:tcPr>
          <w:p w:rsidR="00982BCD" w:rsidRPr="00B45BFF" w:rsidRDefault="00982BCD"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105,000</w:t>
            </w:r>
          </w:p>
        </w:tc>
        <w:tc>
          <w:tcPr>
            <w:tcW w:w="907" w:type="dxa"/>
            <w:shd w:val="clear" w:color="auto" w:fill="auto"/>
            <w:vAlign w:val="center"/>
            <w:hideMark/>
          </w:tcPr>
          <w:p w:rsidR="00982BCD" w:rsidRPr="00B45BFF" w:rsidRDefault="00982BCD"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105,000</w:t>
            </w:r>
          </w:p>
        </w:tc>
        <w:tc>
          <w:tcPr>
            <w:tcW w:w="907" w:type="dxa"/>
            <w:shd w:val="clear" w:color="auto" w:fill="auto"/>
            <w:vAlign w:val="center"/>
            <w:hideMark/>
          </w:tcPr>
          <w:p w:rsidR="00982BCD" w:rsidRPr="00B45BFF" w:rsidRDefault="00982BCD"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105,000</w:t>
            </w:r>
          </w:p>
        </w:tc>
        <w:tc>
          <w:tcPr>
            <w:tcW w:w="907" w:type="dxa"/>
            <w:shd w:val="clear" w:color="auto" w:fill="auto"/>
            <w:vAlign w:val="center"/>
            <w:hideMark/>
          </w:tcPr>
          <w:p w:rsidR="00982BCD" w:rsidRPr="00B45BFF" w:rsidRDefault="00982BCD"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105,000</w:t>
            </w:r>
          </w:p>
        </w:tc>
        <w:tc>
          <w:tcPr>
            <w:tcW w:w="907" w:type="dxa"/>
            <w:shd w:val="clear" w:color="auto" w:fill="auto"/>
            <w:vAlign w:val="center"/>
            <w:hideMark/>
          </w:tcPr>
          <w:p w:rsidR="00982BCD" w:rsidRPr="00B45BFF" w:rsidRDefault="00982BCD"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105,000</w:t>
            </w:r>
          </w:p>
        </w:tc>
        <w:tc>
          <w:tcPr>
            <w:tcW w:w="907" w:type="dxa"/>
            <w:shd w:val="clear" w:color="auto" w:fill="auto"/>
            <w:vAlign w:val="center"/>
            <w:hideMark/>
          </w:tcPr>
          <w:p w:rsidR="00982BCD" w:rsidRPr="00B45BFF" w:rsidRDefault="00982BCD"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105,000</w:t>
            </w:r>
          </w:p>
        </w:tc>
        <w:tc>
          <w:tcPr>
            <w:tcW w:w="907" w:type="dxa"/>
            <w:shd w:val="clear" w:color="auto" w:fill="auto"/>
            <w:vAlign w:val="center"/>
            <w:hideMark/>
          </w:tcPr>
          <w:p w:rsidR="00982BCD" w:rsidRPr="00B45BFF" w:rsidRDefault="00982BCD"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105,000</w:t>
            </w:r>
          </w:p>
        </w:tc>
        <w:tc>
          <w:tcPr>
            <w:tcW w:w="880" w:type="dxa"/>
            <w:shd w:val="clear" w:color="auto" w:fill="auto"/>
            <w:vAlign w:val="center"/>
            <w:hideMark/>
          </w:tcPr>
          <w:p w:rsidR="00982BCD" w:rsidRPr="00B45BFF" w:rsidRDefault="00982BCD"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105,000</w:t>
            </w:r>
          </w:p>
        </w:tc>
      </w:tr>
      <w:tr w:rsidR="006C7A24" w:rsidRPr="00B45BFF" w:rsidTr="00910CE5">
        <w:trPr>
          <w:gridAfter w:val="1"/>
          <w:wAfter w:w="34" w:type="dxa"/>
          <w:trHeight w:val="20"/>
        </w:trPr>
        <w:tc>
          <w:tcPr>
            <w:tcW w:w="704" w:type="dxa"/>
            <w:shd w:val="clear" w:color="auto" w:fill="auto"/>
            <w:vAlign w:val="center"/>
            <w:hideMark/>
          </w:tcPr>
          <w:p w:rsidR="006C7A24" w:rsidRPr="00B45BFF" w:rsidRDefault="006C7A24" w:rsidP="006C7A2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w:t>
            </w:r>
          </w:p>
        </w:tc>
        <w:tc>
          <w:tcPr>
            <w:tcW w:w="4961" w:type="dxa"/>
            <w:shd w:val="clear" w:color="auto" w:fill="auto"/>
            <w:vAlign w:val="center"/>
            <w:hideMark/>
          </w:tcPr>
          <w:p w:rsidR="006C7A24" w:rsidRPr="00B45BFF" w:rsidRDefault="006C7A24" w:rsidP="006C7A2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Присоединенная тепловая нагрузка на коллекторах</w:t>
            </w:r>
          </w:p>
        </w:tc>
        <w:tc>
          <w:tcPr>
            <w:tcW w:w="1237" w:type="dxa"/>
            <w:shd w:val="clear" w:color="auto" w:fill="auto"/>
            <w:vAlign w:val="center"/>
            <w:hideMark/>
          </w:tcPr>
          <w:p w:rsidR="006C7A24" w:rsidRPr="00B45BFF" w:rsidRDefault="006C7A24" w:rsidP="006C7A24">
            <w:pPr>
              <w:ind w:hanging="30"/>
              <w:jc w:val="center"/>
              <w:rPr>
                <w:rFonts w:eastAsia="Times New Roman" w:cs="Times New Roman"/>
                <w:sz w:val="20"/>
                <w:szCs w:val="20"/>
                <w:lang w:eastAsia="ru-RU"/>
              </w:rPr>
            </w:pPr>
            <w:r w:rsidRPr="00B45BFF">
              <w:rPr>
                <w:rFonts w:eastAsia="Times New Roman" w:cs="Times New Roman"/>
                <w:sz w:val="20"/>
                <w:szCs w:val="20"/>
                <w:lang w:eastAsia="ru-RU"/>
              </w:rPr>
              <w:t>Q</w:t>
            </w:r>
            <w:r w:rsidRPr="00B45BFF">
              <w:rPr>
                <w:rFonts w:eastAsia="Times New Roman" w:cs="Times New Roman"/>
                <w:sz w:val="20"/>
                <w:szCs w:val="20"/>
                <w:vertAlign w:val="subscript"/>
                <w:lang w:eastAsia="ru-RU"/>
              </w:rPr>
              <w:t>i,j</w:t>
            </w:r>
            <w:r w:rsidRPr="00B45BFF">
              <w:rPr>
                <w:rFonts w:eastAsia="Times New Roman" w:cs="Times New Roman"/>
                <w:sz w:val="20"/>
                <w:szCs w:val="20"/>
                <w:vertAlign w:val="superscript"/>
                <w:lang w:eastAsia="ru-RU"/>
              </w:rPr>
              <w:t>р.кот</w:t>
            </w:r>
          </w:p>
        </w:tc>
        <w:tc>
          <w:tcPr>
            <w:tcW w:w="1300" w:type="dxa"/>
            <w:shd w:val="clear" w:color="auto" w:fill="auto"/>
            <w:vAlign w:val="center"/>
            <w:hideMark/>
          </w:tcPr>
          <w:p w:rsidR="006C7A24" w:rsidRPr="00B45BFF" w:rsidRDefault="006C7A24" w:rsidP="006C7A2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Гкал/ч</w:t>
            </w:r>
          </w:p>
        </w:tc>
        <w:tc>
          <w:tcPr>
            <w:tcW w:w="983" w:type="dxa"/>
            <w:shd w:val="clear" w:color="auto" w:fill="auto"/>
            <w:vAlign w:val="center"/>
            <w:hideMark/>
          </w:tcPr>
          <w:p w:rsidR="006C7A24" w:rsidRPr="00B45BFF" w:rsidRDefault="006C7A24" w:rsidP="006C7A2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47,604</w:t>
            </w:r>
          </w:p>
        </w:tc>
        <w:tc>
          <w:tcPr>
            <w:tcW w:w="907" w:type="dxa"/>
            <w:shd w:val="clear" w:color="auto" w:fill="auto"/>
            <w:vAlign w:val="center"/>
            <w:hideMark/>
          </w:tcPr>
          <w:p w:rsidR="006C7A24" w:rsidRPr="00B45BFF" w:rsidRDefault="006C7A24" w:rsidP="006C7A2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47,604</w:t>
            </w:r>
          </w:p>
        </w:tc>
        <w:tc>
          <w:tcPr>
            <w:tcW w:w="907" w:type="dxa"/>
            <w:shd w:val="clear" w:color="auto" w:fill="auto"/>
            <w:vAlign w:val="center"/>
            <w:hideMark/>
          </w:tcPr>
          <w:p w:rsidR="006C7A24" w:rsidRDefault="006C7A24" w:rsidP="006C7A24">
            <w:pPr>
              <w:ind w:firstLine="0"/>
              <w:jc w:val="center"/>
              <w:rPr>
                <w:color w:val="000000"/>
                <w:sz w:val="20"/>
                <w:szCs w:val="20"/>
              </w:rPr>
            </w:pPr>
            <w:r>
              <w:rPr>
                <w:color w:val="000000"/>
                <w:sz w:val="20"/>
                <w:szCs w:val="20"/>
              </w:rPr>
              <w:t>68,961</w:t>
            </w:r>
          </w:p>
        </w:tc>
        <w:tc>
          <w:tcPr>
            <w:tcW w:w="907" w:type="dxa"/>
            <w:shd w:val="clear" w:color="auto" w:fill="auto"/>
            <w:vAlign w:val="center"/>
            <w:hideMark/>
          </w:tcPr>
          <w:p w:rsidR="006C7A24" w:rsidRDefault="006C7A24" w:rsidP="006C7A24">
            <w:pPr>
              <w:ind w:firstLine="0"/>
              <w:jc w:val="center"/>
              <w:rPr>
                <w:color w:val="000000"/>
                <w:sz w:val="20"/>
                <w:szCs w:val="20"/>
              </w:rPr>
            </w:pPr>
            <w:r>
              <w:rPr>
                <w:color w:val="000000"/>
                <w:sz w:val="20"/>
                <w:szCs w:val="20"/>
              </w:rPr>
              <w:t>61,180</w:t>
            </w:r>
          </w:p>
        </w:tc>
        <w:tc>
          <w:tcPr>
            <w:tcW w:w="907" w:type="dxa"/>
            <w:shd w:val="clear" w:color="auto" w:fill="auto"/>
            <w:vAlign w:val="center"/>
            <w:hideMark/>
          </w:tcPr>
          <w:p w:rsidR="006C7A24" w:rsidRDefault="006C7A24" w:rsidP="006C7A24">
            <w:pPr>
              <w:ind w:firstLine="0"/>
              <w:jc w:val="center"/>
              <w:rPr>
                <w:color w:val="000000"/>
                <w:sz w:val="20"/>
                <w:szCs w:val="20"/>
              </w:rPr>
            </w:pPr>
            <w:r>
              <w:rPr>
                <w:color w:val="000000"/>
                <w:sz w:val="20"/>
                <w:szCs w:val="20"/>
              </w:rPr>
              <w:t>61,029</w:t>
            </w:r>
          </w:p>
        </w:tc>
        <w:tc>
          <w:tcPr>
            <w:tcW w:w="907" w:type="dxa"/>
            <w:shd w:val="clear" w:color="auto" w:fill="auto"/>
            <w:vAlign w:val="center"/>
            <w:hideMark/>
          </w:tcPr>
          <w:p w:rsidR="006C7A24" w:rsidRDefault="006C7A24" w:rsidP="006C7A24">
            <w:pPr>
              <w:ind w:firstLine="0"/>
              <w:jc w:val="center"/>
              <w:rPr>
                <w:color w:val="000000"/>
                <w:sz w:val="20"/>
                <w:szCs w:val="20"/>
              </w:rPr>
            </w:pPr>
            <w:r>
              <w:rPr>
                <w:color w:val="000000"/>
                <w:sz w:val="20"/>
                <w:szCs w:val="20"/>
              </w:rPr>
              <w:t>61,055</w:t>
            </w:r>
          </w:p>
        </w:tc>
        <w:tc>
          <w:tcPr>
            <w:tcW w:w="907" w:type="dxa"/>
            <w:shd w:val="clear" w:color="auto" w:fill="auto"/>
            <w:vAlign w:val="center"/>
            <w:hideMark/>
          </w:tcPr>
          <w:p w:rsidR="006C7A24" w:rsidRDefault="006C7A24" w:rsidP="006C7A24">
            <w:pPr>
              <w:ind w:firstLine="0"/>
              <w:jc w:val="center"/>
              <w:rPr>
                <w:color w:val="000000"/>
                <w:sz w:val="20"/>
                <w:szCs w:val="20"/>
              </w:rPr>
            </w:pPr>
            <w:r>
              <w:rPr>
                <w:color w:val="000000"/>
                <w:sz w:val="20"/>
                <w:szCs w:val="20"/>
              </w:rPr>
              <w:t>61,297</w:t>
            </w:r>
          </w:p>
        </w:tc>
        <w:tc>
          <w:tcPr>
            <w:tcW w:w="907" w:type="dxa"/>
            <w:shd w:val="clear" w:color="auto" w:fill="auto"/>
            <w:hideMark/>
          </w:tcPr>
          <w:p w:rsidR="006C7A24" w:rsidRDefault="006C7A24" w:rsidP="006C7A24">
            <w:pPr>
              <w:ind w:firstLine="0"/>
              <w:jc w:val="center"/>
            </w:pPr>
            <w:r w:rsidRPr="00B065C8">
              <w:rPr>
                <w:color w:val="000000"/>
                <w:sz w:val="20"/>
                <w:szCs w:val="20"/>
              </w:rPr>
              <w:t>61,297</w:t>
            </w:r>
          </w:p>
        </w:tc>
        <w:tc>
          <w:tcPr>
            <w:tcW w:w="907" w:type="dxa"/>
            <w:shd w:val="clear" w:color="auto" w:fill="auto"/>
            <w:hideMark/>
          </w:tcPr>
          <w:p w:rsidR="006C7A24" w:rsidRDefault="006C7A24" w:rsidP="006C7A24">
            <w:pPr>
              <w:ind w:firstLine="0"/>
              <w:jc w:val="center"/>
            </w:pPr>
            <w:r w:rsidRPr="00B065C8">
              <w:rPr>
                <w:color w:val="000000"/>
                <w:sz w:val="20"/>
                <w:szCs w:val="20"/>
              </w:rPr>
              <w:t>61,297</w:t>
            </w:r>
          </w:p>
        </w:tc>
        <w:tc>
          <w:tcPr>
            <w:tcW w:w="907" w:type="dxa"/>
            <w:shd w:val="clear" w:color="auto" w:fill="auto"/>
            <w:hideMark/>
          </w:tcPr>
          <w:p w:rsidR="006C7A24" w:rsidRDefault="006C7A24" w:rsidP="006C7A24">
            <w:pPr>
              <w:ind w:firstLine="0"/>
              <w:jc w:val="center"/>
            </w:pPr>
            <w:r w:rsidRPr="00B065C8">
              <w:rPr>
                <w:color w:val="000000"/>
                <w:sz w:val="20"/>
                <w:szCs w:val="20"/>
              </w:rPr>
              <w:t>61,297</w:t>
            </w:r>
          </w:p>
        </w:tc>
        <w:tc>
          <w:tcPr>
            <w:tcW w:w="907" w:type="dxa"/>
            <w:shd w:val="clear" w:color="auto" w:fill="auto"/>
            <w:hideMark/>
          </w:tcPr>
          <w:p w:rsidR="006C7A24" w:rsidRDefault="006C7A24" w:rsidP="006C7A24">
            <w:pPr>
              <w:ind w:firstLine="0"/>
              <w:jc w:val="center"/>
            </w:pPr>
            <w:r w:rsidRPr="00B065C8">
              <w:rPr>
                <w:color w:val="000000"/>
                <w:sz w:val="20"/>
                <w:szCs w:val="20"/>
              </w:rPr>
              <w:t>61,297</w:t>
            </w:r>
          </w:p>
        </w:tc>
        <w:tc>
          <w:tcPr>
            <w:tcW w:w="907" w:type="dxa"/>
            <w:shd w:val="clear" w:color="auto" w:fill="auto"/>
            <w:hideMark/>
          </w:tcPr>
          <w:p w:rsidR="006C7A24" w:rsidRDefault="006C7A24" w:rsidP="006C7A24">
            <w:pPr>
              <w:ind w:firstLine="0"/>
              <w:jc w:val="center"/>
            </w:pPr>
            <w:r w:rsidRPr="00B065C8">
              <w:rPr>
                <w:color w:val="000000"/>
                <w:sz w:val="20"/>
                <w:szCs w:val="20"/>
              </w:rPr>
              <w:t>61,297</w:t>
            </w:r>
          </w:p>
        </w:tc>
        <w:tc>
          <w:tcPr>
            <w:tcW w:w="907" w:type="dxa"/>
            <w:shd w:val="clear" w:color="auto" w:fill="auto"/>
            <w:hideMark/>
          </w:tcPr>
          <w:p w:rsidR="006C7A24" w:rsidRDefault="006C7A24" w:rsidP="006C7A24">
            <w:pPr>
              <w:ind w:firstLine="0"/>
              <w:jc w:val="center"/>
            </w:pPr>
            <w:r w:rsidRPr="00B065C8">
              <w:rPr>
                <w:color w:val="000000"/>
                <w:sz w:val="20"/>
                <w:szCs w:val="20"/>
              </w:rPr>
              <w:t>61,297</w:t>
            </w:r>
          </w:p>
        </w:tc>
        <w:tc>
          <w:tcPr>
            <w:tcW w:w="907" w:type="dxa"/>
            <w:shd w:val="clear" w:color="auto" w:fill="auto"/>
            <w:hideMark/>
          </w:tcPr>
          <w:p w:rsidR="006C7A24" w:rsidRDefault="006C7A24" w:rsidP="006C7A24">
            <w:pPr>
              <w:ind w:firstLine="0"/>
              <w:jc w:val="center"/>
            </w:pPr>
            <w:r w:rsidRPr="00B065C8">
              <w:rPr>
                <w:color w:val="000000"/>
                <w:sz w:val="20"/>
                <w:szCs w:val="20"/>
              </w:rPr>
              <w:t>61,297</w:t>
            </w:r>
          </w:p>
        </w:tc>
        <w:tc>
          <w:tcPr>
            <w:tcW w:w="907" w:type="dxa"/>
            <w:shd w:val="clear" w:color="auto" w:fill="auto"/>
            <w:hideMark/>
          </w:tcPr>
          <w:p w:rsidR="006C7A24" w:rsidRDefault="006C7A24" w:rsidP="006C7A24">
            <w:pPr>
              <w:ind w:firstLine="0"/>
              <w:jc w:val="center"/>
            </w:pPr>
            <w:r w:rsidRPr="00B065C8">
              <w:rPr>
                <w:color w:val="000000"/>
                <w:sz w:val="20"/>
                <w:szCs w:val="20"/>
              </w:rPr>
              <w:t>61,297</w:t>
            </w:r>
          </w:p>
        </w:tc>
        <w:tc>
          <w:tcPr>
            <w:tcW w:w="880" w:type="dxa"/>
            <w:shd w:val="clear" w:color="auto" w:fill="auto"/>
            <w:hideMark/>
          </w:tcPr>
          <w:p w:rsidR="006C7A24" w:rsidRDefault="006C7A24" w:rsidP="006C7A24">
            <w:pPr>
              <w:ind w:firstLine="0"/>
              <w:jc w:val="center"/>
            </w:pPr>
            <w:r w:rsidRPr="00B065C8">
              <w:rPr>
                <w:color w:val="000000"/>
                <w:sz w:val="20"/>
                <w:szCs w:val="20"/>
              </w:rPr>
              <w:t>61,297</w:t>
            </w:r>
          </w:p>
        </w:tc>
      </w:tr>
      <w:tr w:rsidR="006C7A24" w:rsidRPr="00B45BFF" w:rsidTr="00910CE5">
        <w:trPr>
          <w:gridAfter w:val="1"/>
          <w:wAfter w:w="34" w:type="dxa"/>
          <w:trHeight w:val="20"/>
        </w:trPr>
        <w:tc>
          <w:tcPr>
            <w:tcW w:w="704" w:type="dxa"/>
            <w:shd w:val="clear" w:color="auto" w:fill="auto"/>
            <w:vAlign w:val="center"/>
            <w:hideMark/>
          </w:tcPr>
          <w:p w:rsidR="006C7A24" w:rsidRPr="00B45BFF" w:rsidRDefault="006C7A24" w:rsidP="006C7A2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3</w:t>
            </w:r>
          </w:p>
        </w:tc>
        <w:tc>
          <w:tcPr>
            <w:tcW w:w="4961" w:type="dxa"/>
            <w:shd w:val="clear" w:color="auto" w:fill="auto"/>
            <w:vAlign w:val="center"/>
            <w:hideMark/>
          </w:tcPr>
          <w:p w:rsidR="006C7A24" w:rsidRPr="00B45BFF" w:rsidRDefault="006C7A24" w:rsidP="006C7A2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Доля резерва тепловой мощности котельной</w:t>
            </w:r>
          </w:p>
        </w:tc>
        <w:tc>
          <w:tcPr>
            <w:tcW w:w="1237" w:type="dxa"/>
            <w:shd w:val="clear" w:color="auto" w:fill="auto"/>
            <w:vAlign w:val="center"/>
            <w:hideMark/>
          </w:tcPr>
          <w:p w:rsidR="006C7A24" w:rsidRPr="00B45BFF" w:rsidRDefault="006C7A24" w:rsidP="006C7A24">
            <w:pPr>
              <w:ind w:hanging="30"/>
              <w:jc w:val="center"/>
              <w:rPr>
                <w:rFonts w:eastAsia="Times New Roman" w:cs="Times New Roman"/>
                <w:sz w:val="20"/>
                <w:szCs w:val="20"/>
                <w:lang w:eastAsia="ru-RU"/>
              </w:rPr>
            </w:pPr>
            <w:r w:rsidRPr="00B45BFF">
              <w:rPr>
                <w:rFonts w:eastAsia="Times New Roman" w:cs="Times New Roman"/>
                <w:sz w:val="20"/>
                <w:szCs w:val="20"/>
                <w:lang w:eastAsia="ru-RU"/>
              </w:rPr>
              <w:t>R</w:t>
            </w:r>
            <w:r w:rsidRPr="00B45BFF">
              <w:rPr>
                <w:rFonts w:eastAsia="Times New Roman" w:cs="Times New Roman"/>
                <w:sz w:val="20"/>
                <w:szCs w:val="20"/>
                <w:vertAlign w:val="subscript"/>
                <w:lang w:eastAsia="ru-RU"/>
              </w:rPr>
              <w:t>i,j</w:t>
            </w:r>
          </w:p>
        </w:tc>
        <w:tc>
          <w:tcPr>
            <w:tcW w:w="1300" w:type="dxa"/>
            <w:shd w:val="clear" w:color="auto" w:fill="auto"/>
            <w:vAlign w:val="center"/>
            <w:hideMark/>
          </w:tcPr>
          <w:p w:rsidR="006C7A24" w:rsidRPr="00B45BFF" w:rsidRDefault="006C7A24" w:rsidP="006C7A2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w:t>
            </w:r>
          </w:p>
        </w:tc>
        <w:tc>
          <w:tcPr>
            <w:tcW w:w="983" w:type="dxa"/>
            <w:shd w:val="clear" w:color="auto" w:fill="auto"/>
            <w:vAlign w:val="center"/>
            <w:hideMark/>
          </w:tcPr>
          <w:p w:rsidR="006C7A24" w:rsidRPr="00B45BFF" w:rsidRDefault="006C7A24" w:rsidP="006C7A2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55%</w:t>
            </w:r>
          </w:p>
        </w:tc>
        <w:tc>
          <w:tcPr>
            <w:tcW w:w="907" w:type="dxa"/>
            <w:shd w:val="clear" w:color="auto" w:fill="auto"/>
            <w:vAlign w:val="center"/>
            <w:hideMark/>
          </w:tcPr>
          <w:p w:rsidR="006C7A24" w:rsidRPr="00B45BFF" w:rsidRDefault="006C7A24" w:rsidP="006C7A2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55%</w:t>
            </w:r>
          </w:p>
        </w:tc>
        <w:tc>
          <w:tcPr>
            <w:tcW w:w="907" w:type="dxa"/>
            <w:shd w:val="clear" w:color="auto" w:fill="auto"/>
            <w:vAlign w:val="center"/>
            <w:hideMark/>
          </w:tcPr>
          <w:p w:rsidR="006C7A24" w:rsidRPr="00B45BFF" w:rsidRDefault="006C7A24" w:rsidP="006C7A24">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36</w:t>
            </w:r>
            <w:r w:rsidRPr="00B45BFF">
              <w:rPr>
                <w:rFonts w:eastAsia="Times New Roman" w:cs="Times New Roman"/>
                <w:color w:val="000000"/>
                <w:sz w:val="20"/>
                <w:szCs w:val="20"/>
                <w:lang w:eastAsia="ru-RU"/>
              </w:rPr>
              <w:t>%</w:t>
            </w:r>
          </w:p>
        </w:tc>
        <w:tc>
          <w:tcPr>
            <w:tcW w:w="907" w:type="dxa"/>
            <w:shd w:val="clear" w:color="auto" w:fill="auto"/>
            <w:vAlign w:val="center"/>
            <w:hideMark/>
          </w:tcPr>
          <w:p w:rsidR="006C7A24" w:rsidRPr="00B45BFF" w:rsidRDefault="006C7A24" w:rsidP="006C7A24">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42</w:t>
            </w:r>
            <w:r w:rsidRPr="00B45BFF">
              <w:rPr>
                <w:rFonts w:eastAsia="Times New Roman" w:cs="Times New Roman"/>
                <w:color w:val="000000"/>
                <w:sz w:val="20"/>
                <w:szCs w:val="20"/>
                <w:lang w:eastAsia="ru-RU"/>
              </w:rPr>
              <w:t>%</w:t>
            </w:r>
          </w:p>
        </w:tc>
        <w:tc>
          <w:tcPr>
            <w:tcW w:w="907" w:type="dxa"/>
            <w:shd w:val="clear" w:color="auto" w:fill="auto"/>
            <w:hideMark/>
          </w:tcPr>
          <w:p w:rsidR="006C7A24" w:rsidRDefault="006C7A24" w:rsidP="006C7A24">
            <w:pPr>
              <w:ind w:hanging="98"/>
              <w:jc w:val="center"/>
            </w:pPr>
            <w:r w:rsidRPr="0057164D">
              <w:rPr>
                <w:rFonts w:eastAsia="Times New Roman" w:cs="Times New Roman"/>
                <w:color w:val="000000"/>
                <w:sz w:val="20"/>
                <w:szCs w:val="20"/>
                <w:lang w:eastAsia="ru-RU"/>
              </w:rPr>
              <w:t>42%</w:t>
            </w:r>
          </w:p>
        </w:tc>
        <w:tc>
          <w:tcPr>
            <w:tcW w:w="907" w:type="dxa"/>
            <w:shd w:val="clear" w:color="auto" w:fill="auto"/>
            <w:hideMark/>
          </w:tcPr>
          <w:p w:rsidR="006C7A24" w:rsidRDefault="006C7A24" w:rsidP="006C7A24">
            <w:pPr>
              <w:ind w:hanging="98"/>
              <w:jc w:val="center"/>
            </w:pPr>
            <w:r w:rsidRPr="0057164D">
              <w:rPr>
                <w:rFonts w:eastAsia="Times New Roman" w:cs="Times New Roman"/>
                <w:color w:val="000000"/>
                <w:sz w:val="20"/>
                <w:szCs w:val="20"/>
                <w:lang w:eastAsia="ru-RU"/>
              </w:rPr>
              <w:t>42%</w:t>
            </w:r>
          </w:p>
        </w:tc>
        <w:tc>
          <w:tcPr>
            <w:tcW w:w="907" w:type="dxa"/>
            <w:shd w:val="clear" w:color="auto" w:fill="auto"/>
            <w:hideMark/>
          </w:tcPr>
          <w:p w:rsidR="006C7A24" w:rsidRDefault="006C7A24" w:rsidP="006C7A24">
            <w:pPr>
              <w:ind w:hanging="98"/>
              <w:jc w:val="center"/>
            </w:pPr>
            <w:r w:rsidRPr="0057164D">
              <w:rPr>
                <w:rFonts w:eastAsia="Times New Roman" w:cs="Times New Roman"/>
                <w:color w:val="000000"/>
                <w:sz w:val="20"/>
                <w:szCs w:val="20"/>
                <w:lang w:eastAsia="ru-RU"/>
              </w:rPr>
              <w:t>42%</w:t>
            </w:r>
          </w:p>
        </w:tc>
        <w:tc>
          <w:tcPr>
            <w:tcW w:w="907" w:type="dxa"/>
            <w:shd w:val="clear" w:color="auto" w:fill="auto"/>
            <w:hideMark/>
          </w:tcPr>
          <w:p w:rsidR="006C7A24" w:rsidRDefault="006C7A24" w:rsidP="006C7A24">
            <w:pPr>
              <w:ind w:hanging="98"/>
              <w:jc w:val="center"/>
            </w:pPr>
            <w:r w:rsidRPr="0057164D">
              <w:rPr>
                <w:rFonts w:eastAsia="Times New Roman" w:cs="Times New Roman"/>
                <w:color w:val="000000"/>
                <w:sz w:val="20"/>
                <w:szCs w:val="20"/>
                <w:lang w:eastAsia="ru-RU"/>
              </w:rPr>
              <w:t>42%</w:t>
            </w:r>
          </w:p>
        </w:tc>
        <w:tc>
          <w:tcPr>
            <w:tcW w:w="907" w:type="dxa"/>
            <w:shd w:val="clear" w:color="auto" w:fill="auto"/>
            <w:hideMark/>
          </w:tcPr>
          <w:p w:rsidR="006C7A24" w:rsidRDefault="006C7A24" w:rsidP="006C7A24">
            <w:pPr>
              <w:ind w:hanging="98"/>
              <w:jc w:val="center"/>
            </w:pPr>
            <w:r w:rsidRPr="0057164D">
              <w:rPr>
                <w:rFonts w:eastAsia="Times New Roman" w:cs="Times New Roman"/>
                <w:color w:val="000000"/>
                <w:sz w:val="20"/>
                <w:szCs w:val="20"/>
                <w:lang w:eastAsia="ru-RU"/>
              </w:rPr>
              <w:t>42%</w:t>
            </w:r>
          </w:p>
        </w:tc>
        <w:tc>
          <w:tcPr>
            <w:tcW w:w="907" w:type="dxa"/>
            <w:shd w:val="clear" w:color="auto" w:fill="auto"/>
            <w:hideMark/>
          </w:tcPr>
          <w:p w:rsidR="006C7A24" w:rsidRDefault="006C7A24" w:rsidP="006C7A24">
            <w:pPr>
              <w:ind w:hanging="98"/>
              <w:jc w:val="center"/>
            </w:pPr>
            <w:r w:rsidRPr="0057164D">
              <w:rPr>
                <w:rFonts w:eastAsia="Times New Roman" w:cs="Times New Roman"/>
                <w:color w:val="000000"/>
                <w:sz w:val="20"/>
                <w:szCs w:val="20"/>
                <w:lang w:eastAsia="ru-RU"/>
              </w:rPr>
              <w:t>42%</w:t>
            </w:r>
          </w:p>
        </w:tc>
        <w:tc>
          <w:tcPr>
            <w:tcW w:w="907" w:type="dxa"/>
            <w:shd w:val="clear" w:color="auto" w:fill="auto"/>
            <w:hideMark/>
          </w:tcPr>
          <w:p w:rsidR="006C7A24" w:rsidRDefault="006C7A24" w:rsidP="006C7A24">
            <w:pPr>
              <w:ind w:hanging="98"/>
              <w:jc w:val="center"/>
            </w:pPr>
            <w:r w:rsidRPr="0057164D">
              <w:rPr>
                <w:rFonts w:eastAsia="Times New Roman" w:cs="Times New Roman"/>
                <w:color w:val="000000"/>
                <w:sz w:val="20"/>
                <w:szCs w:val="20"/>
                <w:lang w:eastAsia="ru-RU"/>
              </w:rPr>
              <w:t>42%</w:t>
            </w:r>
          </w:p>
        </w:tc>
        <w:tc>
          <w:tcPr>
            <w:tcW w:w="907" w:type="dxa"/>
            <w:shd w:val="clear" w:color="auto" w:fill="auto"/>
            <w:hideMark/>
          </w:tcPr>
          <w:p w:rsidR="006C7A24" w:rsidRDefault="006C7A24" w:rsidP="006C7A24">
            <w:pPr>
              <w:ind w:hanging="98"/>
              <w:jc w:val="center"/>
            </w:pPr>
            <w:r w:rsidRPr="0057164D">
              <w:rPr>
                <w:rFonts w:eastAsia="Times New Roman" w:cs="Times New Roman"/>
                <w:color w:val="000000"/>
                <w:sz w:val="20"/>
                <w:szCs w:val="20"/>
                <w:lang w:eastAsia="ru-RU"/>
              </w:rPr>
              <w:t>42%</w:t>
            </w:r>
          </w:p>
        </w:tc>
        <w:tc>
          <w:tcPr>
            <w:tcW w:w="907" w:type="dxa"/>
            <w:shd w:val="clear" w:color="auto" w:fill="auto"/>
            <w:hideMark/>
          </w:tcPr>
          <w:p w:rsidR="006C7A24" w:rsidRDefault="006C7A24" w:rsidP="006C7A24">
            <w:pPr>
              <w:ind w:hanging="98"/>
              <w:jc w:val="center"/>
            </w:pPr>
            <w:r w:rsidRPr="0057164D">
              <w:rPr>
                <w:rFonts w:eastAsia="Times New Roman" w:cs="Times New Roman"/>
                <w:color w:val="000000"/>
                <w:sz w:val="20"/>
                <w:szCs w:val="20"/>
                <w:lang w:eastAsia="ru-RU"/>
              </w:rPr>
              <w:t>42%</w:t>
            </w:r>
          </w:p>
        </w:tc>
        <w:tc>
          <w:tcPr>
            <w:tcW w:w="907" w:type="dxa"/>
            <w:shd w:val="clear" w:color="auto" w:fill="auto"/>
            <w:hideMark/>
          </w:tcPr>
          <w:p w:rsidR="006C7A24" w:rsidRDefault="006C7A24" w:rsidP="006C7A24">
            <w:pPr>
              <w:ind w:hanging="98"/>
              <w:jc w:val="center"/>
            </w:pPr>
            <w:r w:rsidRPr="0057164D">
              <w:rPr>
                <w:rFonts w:eastAsia="Times New Roman" w:cs="Times New Roman"/>
                <w:color w:val="000000"/>
                <w:sz w:val="20"/>
                <w:szCs w:val="20"/>
                <w:lang w:eastAsia="ru-RU"/>
              </w:rPr>
              <w:t>42%</w:t>
            </w:r>
          </w:p>
        </w:tc>
        <w:tc>
          <w:tcPr>
            <w:tcW w:w="907" w:type="dxa"/>
            <w:shd w:val="clear" w:color="auto" w:fill="auto"/>
            <w:hideMark/>
          </w:tcPr>
          <w:p w:rsidR="006C7A24" w:rsidRDefault="006C7A24" w:rsidP="006C7A24">
            <w:pPr>
              <w:ind w:hanging="98"/>
              <w:jc w:val="center"/>
            </w:pPr>
            <w:r w:rsidRPr="0057164D">
              <w:rPr>
                <w:rFonts w:eastAsia="Times New Roman" w:cs="Times New Roman"/>
                <w:color w:val="000000"/>
                <w:sz w:val="20"/>
                <w:szCs w:val="20"/>
                <w:lang w:eastAsia="ru-RU"/>
              </w:rPr>
              <w:t>42%</w:t>
            </w:r>
          </w:p>
        </w:tc>
        <w:tc>
          <w:tcPr>
            <w:tcW w:w="880" w:type="dxa"/>
            <w:shd w:val="clear" w:color="auto" w:fill="auto"/>
            <w:hideMark/>
          </w:tcPr>
          <w:p w:rsidR="006C7A24" w:rsidRDefault="006C7A24" w:rsidP="006C7A24">
            <w:pPr>
              <w:ind w:hanging="98"/>
              <w:jc w:val="center"/>
            </w:pPr>
            <w:r w:rsidRPr="0057164D">
              <w:rPr>
                <w:rFonts w:eastAsia="Times New Roman" w:cs="Times New Roman"/>
                <w:color w:val="000000"/>
                <w:sz w:val="20"/>
                <w:szCs w:val="20"/>
                <w:lang w:eastAsia="ru-RU"/>
              </w:rPr>
              <w:t>42%</w:t>
            </w:r>
          </w:p>
        </w:tc>
      </w:tr>
      <w:tr w:rsidR="001040E7" w:rsidRPr="00B45BFF" w:rsidTr="00910CE5">
        <w:trPr>
          <w:gridAfter w:val="1"/>
          <w:wAfter w:w="34" w:type="dxa"/>
          <w:trHeight w:val="20"/>
        </w:trPr>
        <w:tc>
          <w:tcPr>
            <w:tcW w:w="704" w:type="dxa"/>
            <w:shd w:val="clear" w:color="auto" w:fill="auto"/>
            <w:vAlign w:val="center"/>
            <w:hideMark/>
          </w:tcPr>
          <w:p w:rsidR="001040E7" w:rsidRPr="00B45BFF" w:rsidRDefault="001040E7" w:rsidP="001040E7">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w:t>
            </w:r>
          </w:p>
        </w:tc>
        <w:tc>
          <w:tcPr>
            <w:tcW w:w="4961" w:type="dxa"/>
            <w:shd w:val="clear" w:color="auto" w:fill="auto"/>
            <w:vAlign w:val="center"/>
            <w:hideMark/>
          </w:tcPr>
          <w:p w:rsidR="001040E7" w:rsidRPr="00B45BFF" w:rsidRDefault="001040E7" w:rsidP="001040E7">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Отпуск тепловой энергии с коллекторов</w:t>
            </w:r>
          </w:p>
        </w:tc>
        <w:tc>
          <w:tcPr>
            <w:tcW w:w="1237" w:type="dxa"/>
            <w:shd w:val="clear" w:color="auto" w:fill="auto"/>
            <w:vAlign w:val="center"/>
            <w:hideMark/>
          </w:tcPr>
          <w:p w:rsidR="001040E7" w:rsidRPr="00B45BFF" w:rsidRDefault="001040E7" w:rsidP="001040E7">
            <w:pPr>
              <w:ind w:hanging="30"/>
              <w:jc w:val="center"/>
              <w:rPr>
                <w:rFonts w:eastAsia="Times New Roman" w:cs="Times New Roman"/>
                <w:sz w:val="20"/>
                <w:szCs w:val="20"/>
                <w:lang w:eastAsia="ru-RU"/>
              </w:rPr>
            </w:pPr>
            <w:r w:rsidRPr="00B45BFF">
              <w:rPr>
                <w:rFonts w:eastAsia="Times New Roman" w:cs="Times New Roman"/>
                <w:sz w:val="20"/>
                <w:szCs w:val="20"/>
                <w:lang w:eastAsia="ru-RU"/>
              </w:rPr>
              <w:t>Q</w:t>
            </w:r>
            <w:r w:rsidRPr="00B45BFF">
              <w:rPr>
                <w:rFonts w:eastAsia="Times New Roman" w:cs="Times New Roman"/>
                <w:sz w:val="20"/>
                <w:szCs w:val="20"/>
                <w:vertAlign w:val="subscript"/>
                <w:lang w:eastAsia="ru-RU"/>
              </w:rPr>
              <w:t>i,j</w:t>
            </w:r>
            <w:r w:rsidRPr="00B45BFF">
              <w:rPr>
                <w:rFonts w:eastAsia="Times New Roman" w:cs="Times New Roman"/>
                <w:sz w:val="20"/>
                <w:szCs w:val="20"/>
                <w:vertAlign w:val="superscript"/>
                <w:lang w:eastAsia="ru-RU"/>
              </w:rPr>
              <w:t>год.кот</w:t>
            </w:r>
          </w:p>
        </w:tc>
        <w:tc>
          <w:tcPr>
            <w:tcW w:w="1300" w:type="dxa"/>
            <w:shd w:val="clear" w:color="auto" w:fill="auto"/>
            <w:vAlign w:val="center"/>
            <w:hideMark/>
          </w:tcPr>
          <w:p w:rsidR="001040E7" w:rsidRPr="00B45BFF" w:rsidRDefault="001040E7" w:rsidP="001040E7">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тыс. Гкал</w:t>
            </w:r>
          </w:p>
        </w:tc>
        <w:tc>
          <w:tcPr>
            <w:tcW w:w="983" w:type="dxa"/>
            <w:shd w:val="clear" w:color="auto" w:fill="auto"/>
            <w:vAlign w:val="center"/>
            <w:hideMark/>
          </w:tcPr>
          <w:p w:rsidR="001040E7" w:rsidRPr="00B45BFF" w:rsidRDefault="001040E7" w:rsidP="001040E7">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118,3</w:t>
            </w:r>
          </w:p>
        </w:tc>
        <w:tc>
          <w:tcPr>
            <w:tcW w:w="907" w:type="dxa"/>
            <w:shd w:val="clear" w:color="auto" w:fill="auto"/>
            <w:vAlign w:val="center"/>
            <w:hideMark/>
          </w:tcPr>
          <w:p w:rsidR="001040E7" w:rsidRPr="00B45BFF" w:rsidRDefault="001040E7" w:rsidP="001040E7">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121,5</w:t>
            </w:r>
          </w:p>
        </w:tc>
        <w:tc>
          <w:tcPr>
            <w:tcW w:w="907" w:type="dxa"/>
            <w:shd w:val="clear" w:color="auto" w:fill="auto"/>
            <w:vAlign w:val="center"/>
            <w:hideMark/>
          </w:tcPr>
          <w:p w:rsidR="001040E7" w:rsidRDefault="001040E7" w:rsidP="001040E7">
            <w:pPr>
              <w:ind w:firstLine="0"/>
              <w:jc w:val="center"/>
              <w:rPr>
                <w:color w:val="000000"/>
                <w:sz w:val="20"/>
                <w:szCs w:val="20"/>
              </w:rPr>
            </w:pPr>
            <w:r>
              <w:rPr>
                <w:color w:val="000000"/>
                <w:sz w:val="20"/>
                <w:szCs w:val="20"/>
              </w:rPr>
              <w:t>116,0</w:t>
            </w:r>
          </w:p>
        </w:tc>
        <w:tc>
          <w:tcPr>
            <w:tcW w:w="907" w:type="dxa"/>
            <w:shd w:val="clear" w:color="auto" w:fill="auto"/>
            <w:vAlign w:val="center"/>
            <w:hideMark/>
          </w:tcPr>
          <w:p w:rsidR="001040E7" w:rsidRDefault="001040E7" w:rsidP="001040E7">
            <w:pPr>
              <w:ind w:firstLine="0"/>
              <w:jc w:val="center"/>
              <w:rPr>
                <w:color w:val="000000"/>
                <w:sz w:val="20"/>
                <w:szCs w:val="20"/>
              </w:rPr>
            </w:pPr>
            <w:r>
              <w:rPr>
                <w:color w:val="000000"/>
                <w:sz w:val="20"/>
                <w:szCs w:val="20"/>
              </w:rPr>
              <w:t>118,0</w:t>
            </w:r>
          </w:p>
        </w:tc>
        <w:tc>
          <w:tcPr>
            <w:tcW w:w="907" w:type="dxa"/>
            <w:shd w:val="clear" w:color="auto" w:fill="auto"/>
            <w:vAlign w:val="center"/>
            <w:hideMark/>
          </w:tcPr>
          <w:p w:rsidR="001040E7" w:rsidRDefault="001040E7" w:rsidP="001040E7">
            <w:pPr>
              <w:ind w:firstLine="0"/>
              <w:jc w:val="center"/>
              <w:rPr>
                <w:color w:val="000000"/>
                <w:sz w:val="20"/>
                <w:szCs w:val="20"/>
              </w:rPr>
            </w:pPr>
            <w:r>
              <w:rPr>
                <w:color w:val="000000"/>
                <w:sz w:val="20"/>
                <w:szCs w:val="20"/>
              </w:rPr>
              <w:t>125,1</w:t>
            </w:r>
          </w:p>
        </w:tc>
        <w:tc>
          <w:tcPr>
            <w:tcW w:w="907" w:type="dxa"/>
            <w:shd w:val="clear" w:color="auto" w:fill="auto"/>
            <w:vAlign w:val="center"/>
            <w:hideMark/>
          </w:tcPr>
          <w:p w:rsidR="001040E7" w:rsidRDefault="001040E7" w:rsidP="001040E7">
            <w:pPr>
              <w:ind w:firstLine="0"/>
              <w:jc w:val="center"/>
              <w:rPr>
                <w:color w:val="000000"/>
                <w:sz w:val="20"/>
                <w:szCs w:val="20"/>
              </w:rPr>
            </w:pPr>
            <w:r>
              <w:rPr>
                <w:color w:val="000000"/>
                <w:sz w:val="20"/>
                <w:szCs w:val="20"/>
              </w:rPr>
              <w:t>117,91</w:t>
            </w:r>
          </w:p>
        </w:tc>
        <w:tc>
          <w:tcPr>
            <w:tcW w:w="907" w:type="dxa"/>
            <w:shd w:val="clear" w:color="auto" w:fill="auto"/>
            <w:vAlign w:val="center"/>
            <w:hideMark/>
          </w:tcPr>
          <w:p w:rsidR="001040E7" w:rsidRDefault="001040E7" w:rsidP="001040E7">
            <w:pPr>
              <w:ind w:firstLine="0"/>
              <w:jc w:val="center"/>
              <w:rPr>
                <w:color w:val="000000"/>
                <w:sz w:val="20"/>
                <w:szCs w:val="20"/>
              </w:rPr>
            </w:pPr>
            <w:r>
              <w:rPr>
                <w:color w:val="000000"/>
                <w:sz w:val="20"/>
                <w:szCs w:val="20"/>
              </w:rPr>
              <w:t>119,43</w:t>
            </w:r>
          </w:p>
        </w:tc>
        <w:tc>
          <w:tcPr>
            <w:tcW w:w="907" w:type="dxa"/>
            <w:shd w:val="clear" w:color="auto" w:fill="auto"/>
            <w:vAlign w:val="center"/>
            <w:hideMark/>
          </w:tcPr>
          <w:p w:rsidR="001040E7" w:rsidRPr="00B45BFF" w:rsidRDefault="001040E7" w:rsidP="001040E7">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117,9</w:t>
            </w:r>
          </w:p>
        </w:tc>
        <w:tc>
          <w:tcPr>
            <w:tcW w:w="907" w:type="dxa"/>
            <w:shd w:val="clear" w:color="auto" w:fill="auto"/>
            <w:vAlign w:val="center"/>
            <w:hideMark/>
          </w:tcPr>
          <w:p w:rsidR="001040E7" w:rsidRPr="00B45BFF" w:rsidRDefault="001040E7" w:rsidP="001040E7">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117,9</w:t>
            </w:r>
          </w:p>
        </w:tc>
        <w:tc>
          <w:tcPr>
            <w:tcW w:w="907" w:type="dxa"/>
            <w:shd w:val="clear" w:color="auto" w:fill="auto"/>
            <w:vAlign w:val="center"/>
            <w:hideMark/>
          </w:tcPr>
          <w:p w:rsidR="001040E7" w:rsidRPr="00B45BFF" w:rsidRDefault="001040E7" w:rsidP="001040E7">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117,9</w:t>
            </w:r>
          </w:p>
        </w:tc>
        <w:tc>
          <w:tcPr>
            <w:tcW w:w="907" w:type="dxa"/>
            <w:shd w:val="clear" w:color="auto" w:fill="auto"/>
            <w:vAlign w:val="center"/>
            <w:hideMark/>
          </w:tcPr>
          <w:p w:rsidR="001040E7" w:rsidRPr="00B45BFF" w:rsidRDefault="001040E7" w:rsidP="001040E7">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117,9</w:t>
            </w:r>
          </w:p>
        </w:tc>
        <w:tc>
          <w:tcPr>
            <w:tcW w:w="907" w:type="dxa"/>
            <w:shd w:val="clear" w:color="auto" w:fill="auto"/>
            <w:vAlign w:val="center"/>
            <w:hideMark/>
          </w:tcPr>
          <w:p w:rsidR="001040E7" w:rsidRPr="00B45BFF" w:rsidRDefault="001040E7" w:rsidP="001040E7">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117,9</w:t>
            </w:r>
          </w:p>
        </w:tc>
        <w:tc>
          <w:tcPr>
            <w:tcW w:w="907" w:type="dxa"/>
            <w:shd w:val="clear" w:color="auto" w:fill="auto"/>
            <w:vAlign w:val="center"/>
            <w:hideMark/>
          </w:tcPr>
          <w:p w:rsidR="001040E7" w:rsidRPr="00B45BFF" w:rsidRDefault="001040E7" w:rsidP="001040E7">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117,9</w:t>
            </w:r>
          </w:p>
        </w:tc>
        <w:tc>
          <w:tcPr>
            <w:tcW w:w="907" w:type="dxa"/>
            <w:shd w:val="clear" w:color="auto" w:fill="auto"/>
            <w:vAlign w:val="center"/>
            <w:hideMark/>
          </w:tcPr>
          <w:p w:rsidR="001040E7" w:rsidRPr="00B45BFF" w:rsidRDefault="001040E7" w:rsidP="001040E7">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118,9</w:t>
            </w:r>
          </w:p>
        </w:tc>
        <w:tc>
          <w:tcPr>
            <w:tcW w:w="907" w:type="dxa"/>
            <w:shd w:val="clear" w:color="auto" w:fill="auto"/>
            <w:vAlign w:val="center"/>
            <w:hideMark/>
          </w:tcPr>
          <w:p w:rsidR="001040E7" w:rsidRPr="00B45BFF" w:rsidRDefault="001040E7" w:rsidP="001040E7">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118,9</w:t>
            </w:r>
          </w:p>
        </w:tc>
        <w:tc>
          <w:tcPr>
            <w:tcW w:w="880" w:type="dxa"/>
            <w:shd w:val="clear" w:color="auto" w:fill="auto"/>
            <w:vAlign w:val="center"/>
            <w:hideMark/>
          </w:tcPr>
          <w:p w:rsidR="001040E7" w:rsidRPr="00B45BFF" w:rsidRDefault="001040E7" w:rsidP="001040E7">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118,9</w:t>
            </w:r>
          </w:p>
        </w:tc>
      </w:tr>
      <w:tr w:rsidR="00982BCD" w:rsidRPr="00B45BFF" w:rsidTr="00910CE5">
        <w:trPr>
          <w:gridAfter w:val="1"/>
          <w:wAfter w:w="34" w:type="dxa"/>
          <w:trHeight w:val="20"/>
        </w:trPr>
        <w:tc>
          <w:tcPr>
            <w:tcW w:w="704" w:type="dxa"/>
            <w:shd w:val="clear" w:color="auto" w:fill="auto"/>
            <w:vAlign w:val="center"/>
            <w:hideMark/>
          </w:tcPr>
          <w:p w:rsidR="00982BCD" w:rsidRPr="00B45BFF" w:rsidRDefault="00982BCD"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w:t>
            </w:r>
          </w:p>
        </w:tc>
        <w:tc>
          <w:tcPr>
            <w:tcW w:w="4961" w:type="dxa"/>
            <w:shd w:val="clear" w:color="auto" w:fill="auto"/>
            <w:vAlign w:val="center"/>
            <w:hideMark/>
          </w:tcPr>
          <w:p w:rsidR="00982BCD" w:rsidRPr="00B45BFF" w:rsidRDefault="00982BCD"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Удельный расход условного топлива на тепловую энергию, отпущенную с коллекторов котельной</w:t>
            </w:r>
          </w:p>
        </w:tc>
        <w:tc>
          <w:tcPr>
            <w:tcW w:w="1237" w:type="dxa"/>
            <w:shd w:val="clear" w:color="auto" w:fill="auto"/>
            <w:vAlign w:val="center"/>
            <w:hideMark/>
          </w:tcPr>
          <w:p w:rsidR="00982BCD" w:rsidRPr="00B45BFF" w:rsidRDefault="00982BCD" w:rsidP="00982BCD">
            <w:pPr>
              <w:ind w:hanging="30"/>
              <w:jc w:val="center"/>
              <w:rPr>
                <w:rFonts w:eastAsia="Times New Roman" w:cs="Times New Roman"/>
                <w:sz w:val="20"/>
                <w:szCs w:val="20"/>
                <w:lang w:eastAsia="ru-RU"/>
              </w:rPr>
            </w:pPr>
            <w:r w:rsidRPr="00B45BFF">
              <w:rPr>
                <w:rFonts w:eastAsia="Times New Roman" w:cs="Times New Roman"/>
                <w:sz w:val="20"/>
                <w:szCs w:val="20"/>
                <w:lang w:eastAsia="ru-RU"/>
              </w:rPr>
              <w:t>b</w:t>
            </w:r>
            <w:r w:rsidRPr="00B45BFF">
              <w:rPr>
                <w:rFonts w:eastAsia="Times New Roman" w:cs="Times New Roman"/>
                <w:sz w:val="20"/>
                <w:szCs w:val="20"/>
                <w:vertAlign w:val="subscript"/>
                <w:lang w:eastAsia="ru-RU"/>
              </w:rPr>
              <w:t>i,j</w:t>
            </w:r>
            <w:r w:rsidRPr="00B45BFF">
              <w:rPr>
                <w:rFonts w:eastAsia="Times New Roman" w:cs="Times New Roman"/>
                <w:sz w:val="20"/>
                <w:szCs w:val="20"/>
                <w:vertAlign w:val="superscript"/>
                <w:lang w:eastAsia="ru-RU"/>
              </w:rPr>
              <w:t>кот</w:t>
            </w:r>
          </w:p>
        </w:tc>
        <w:tc>
          <w:tcPr>
            <w:tcW w:w="1300" w:type="dxa"/>
            <w:shd w:val="clear" w:color="auto" w:fill="auto"/>
            <w:vAlign w:val="center"/>
            <w:hideMark/>
          </w:tcPr>
          <w:p w:rsidR="00982BCD" w:rsidRPr="00B45BFF" w:rsidRDefault="00982BCD"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кг/Гкал</w:t>
            </w:r>
          </w:p>
        </w:tc>
        <w:tc>
          <w:tcPr>
            <w:tcW w:w="983" w:type="dxa"/>
            <w:shd w:val="clear" w:color="auto" w:fill="auto"/>
            <w:vAlign w:val="center"/>
            <w:hideMark/>
          </w:tcPr>
          <w:p w:rsidR="00982BCD" w:rsidRPr="00B45BFF" w:rsidRDefault="00982BCD"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145,4</w:t>
            </w:r>
          </w:p>
        </w:tc>
        <w:tc>
          <w:tcPr>
            <w:tcW w:w="907" w:type="dxa"/>
            <w:shd w:val="clear" w:color="auto" w:fill="auto"/>
            <w:vAlign w:val="center"/>
            <w:hideMark/>
          </w:tcPr>
          <w:p w:rsidR="00982BCD" w:rsidRPr="00B45BFF" w:rsidRDefault="00982BCD"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161,3</w:t>
            </w:r>
          </w:p>
        </w:tc>
        <w:tc>
          <w:tcPr>
            <w:tcW w:w="907" w:type="dxa"/>
            <w:shd w:val="clear" w:color="auto" w:fill="auto"/>
            <w:vAlign w:val="center"/>
            <w:hideMark/>
          </w:tcPr>
          <w:p w:rsidR="00982BCD" w:rsidRPr="00B45BFF" w:rsidRDefault="00982BCD"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160,2</w:t>
            </w:r>
          </w:p>
        </w:tc>
        <w:tc>
          <w:tcPr>
            <w:tcW w:w="907" w:type="dxa"/>
            <w:shd w:val="clear" w:color="auto" w:fill="auto"/>
            <w:vAlign w:val="center"/>
            <w:hideMark/>
          </w:tcPr>
          <w:p w:rsidR="00982BCD" w:rsidRPr="00B45BFF" w:rsidRDefault="00982BCD"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162,6</w:t>
            </w:r>
          </w:p>
        </w:tc>
        <w:tc>
          <w:tcPr>
            <w:tcW w:w="907" w:type="dxa"/>
            <w:shd w:val="clear" w:color="auto" w:fill="auto"/>
            <w:vAlign w:val="center"/>
            <w:hideMark/>
          </w:tcPr>
          <w:p w:rsidR="00982BCD" w:rsidRPr="00B45BFF" w:rsidRDefault="00982BCD"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168,0</w:t>
            </w:r>
          </w:p>
        </w:tc>
        <w:tc>
          <w:tcPr>
            <w:tcW w:w="907" w:type="dxa"/>
            <w:shd w:val="clear" w:color="auto" w:fill="auto"/>
            <w:vAlign w:val="center"/>
            <w:hideMark/>
          </w:tcPr>
          <w:p w:rsidR="00982BCD" w:rsidRPr="00B45BFF" w:rsidRDefault="00982BCD"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165,3</w:t>
            </w:r>
          </w:p>
        </w:tc>
        <w:tc>
          <w:tcPr>
            <w:tcW w:w="907" w:type="dxa"/>
            <w:shd w:val="clear" w:color="auto" w:fill="auto"/>
            <w:vAlign w:val="center"/>
            <w:hideMark/>
          </w:tcPr>
          <w:p w:rsidR="00982BCD" w:rsidRPr="00B45BFF" w:rsidRDefault="00982BCD"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165,3</w:t>
            </w:r>
          </w:p>
        </w:tc>
        <w:tc>
          <w:tcPr>
            <w:tcW w:w="907" w:type="dxa"/>
            <w:shd w:val="clear" w:color="auto" w:fill="auto"/>
            <w:vAlign w:val="center"/>
            <w:hideMark/>
          </w:tcPr>
          <w:p w:rsidR="00982BCD" w:rsidRPr="00B45BFF" w:rsidRDefault="00982BCD"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165,3</w:t>
            </w:r>
          </w:p>
        </w:tc>
        <w:tc>
          <w:tcPr>
            <w:tcW w:w="907" w:type="dxa"/>
            <w:shd w:val="clear" w:color="auto" w:fill="auto"/>
            <w:vAlign w:val="center"/>
            <w:hideMark/>
          </w:tcPr>
          <w:p w:rsidR="00982BCD" w:rsidRPr="00B45BFF" w:rsidRDefault="00982BCD"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165,3</w:t>
            </w:r>
          </w:p>
        </w:tc>
        <w:tc>
          <w:tcPr>
            <w:tcW w:w="907" w:type="dxa"/>
            <w:shd w:val="clear" w:color="auto" w:fill="auto"/>
            <w:vAlign w:val="center"/>
            <w:hideMark/>
          </w:tcPr>
          <w:p w:rsidR="00982BCD" w:rsidRPr="00B45BFF" w:rsidRDefault="00982BCD"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165,3</w:t>
            </w:r>
          </w:p>
        </w:tc>
        <w:tc>
          <w:tcPr>
            <w:tcW w:w="907" w:type="dxa"/>
            <w:shd w:val="clear" w:color="auto" w:fill="auto"/>
            <w:vAlign w:val="center"/>
            <w:hideMark/>
          </w:tcPr>
          <w:p w:rsidR="00982BCD" w:rsidRPr="00B45BFF" w:rsidRDefault="00982BCD"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165,3</w:t>
            </w:r>
          </w:p>
        </w:tc>
        <w:tc>
          <w:tcPr>
            <w:tcW w:w="907" w:type="dxa"/>
            <w:shd w:val="clear" w:color="auto" w:fill="auto"/>
            <w:vAlign w:val="center"/>
            <w:hideMark/>
          </w:tcPr>
          <w:p w:rsidR="00982BCD" w:rsidRPr="00B45BFF" w:rsidRDefault="00982BCD"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165,3</w:t>
            </w:r>
          </w:p>
        </w:tc>
        <w:tc>
          <w:tcPr>
            <w:tcW w:w="907" w:type="dxa"/>
            <w:shd w:val="clear" w:color="auto" w:fill="auto"/>
            <w:vAlign w:val="center"/>
            <w:hideMark/>
          </w:tcPr>
          <w:p w:rsidR="00982BCD" w:rsidRPr="00B45BFF" w:rsidRDefault="00982BCD"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165,3</w:t>
            </w:r>
          </w:p>
        </w:tc>
        <w:tc>
          <w:tcPr>
            <w:tcW w:w="907" w:type="dxa"/>
            <w:shd w:val="clear" w:color="auto" w:fill="auto"/>
            <w:vAlign w:val="center"/>
            <w:hideMark/>
          </w:tcPr>
          <w:p w:rsidR="00982BCD" w:rsidRPr="00B45BFF" w:rsidRDefault="00982BCD"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165,3</w:t>
            </w:r>
          </w:p>
        </w:tc>
        <w:tc>
          <w:tcPr>
            <w:tcW w:w="907" w:type="dxa"/>
            <w:shd w:val="clear" w:color="auto" w:fill="auto"/>
            <w:vAlign w:val="center"/>
            <w:hideMark/>
          </w:tcPr>
          <w:p w:rsidR="00982BCD" w:rsidRPr="00B45BFF" w:rsidRDefault="00982BCD"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165,3</w:t>
            </w:r>
          </w:p>
        </w:tc>
        <w:tc>
          <w:tcPr>
            <w:tcW w:w="880" w:type="dxa"/>
            <w:shd w:val="clear" w:color="auto" w:fill="auto"/>
            <w:vAlign w:val="center"/>
            <w:hideMark/>
          </w:tcPr>
          <w:p w:rsidR="00982BCD" w:rsidRPr="00B45BFF" w:rsidRDefault="00982BCD"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165,3</w:t>
            </w:r>
          </w:p>
        </w:tc>
      </w:tr>
      <w:tr w:rsidR="00982BCD" w:rsidRPr="00B45BFF" w:rsidTr="00910CE5">
        <w:trPr>
          <w:gridAfter w:val="1"/>
          <w:wAfter w:w="34" w:type="dxa"/>
          <w:trHeight w:val="20"/>
        </w:trPr>
        <w:tc>
          <w:tcPr>
            <w:tcW w:w="704" w:type="dxa"/>
            <w:shd w:val="clear" w:color="auto" w:fill="auto"/>
            <w:vAlign w:val="center"/>
            <w:hideMark/>
          </w:tcPr>
          <w:p w:rsidR="00982BCD" w:rsidRPr="00B45BFF" w:rsidRDefault="00982BCD"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w:t>
            </w:r>
          </w:p>
        </w:tc>
        <w:tc>
          <w:tcPr>
            <w:tcW w:w="4961" w:type="dxa"/>
            <w:shd w:val="clear" w:color="auto" w:fill="auto"/>
            <w:vAlign w:val="center"/>
            <w:hideMark/>
          </w:tcPr>
          <w:p w:rsidR="00982BCD" w:rsidRPr="00B45BFF" w:rsidRDefault="00982BCD"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Коэффициент полезного использования теплоты топлива</w:t>
            </w:r>
          </w:p>
        </w:tc>
        <w:tc>
          <w:tcPr>
            <w:tcW w:w="1237" w:type="dxa"/>
            <w:shd w:val="clear" w:color="auto" w:fill="auto"/>
            <w:vAlign w:val="center"/>
            <w:hideMark/>
          </w:tcPr>
          <w:p w:rsidR="00982BCD" w:rsidRPr="00B45BFF" w:rsidRDefault="00982BCD"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КИТТ</w:t>
            </w:r>
          </w:p>
        </w:tc>
        <w:tc>
          <w:tcPr>
            <w:tcW w:w="1300" w:type="dxa"/>
            <w:shd w:val="clear" w:color="auto" w:fill="auto"/>
            <w:vAlign w:val="center"/>
            <w:hideMark/>
          </w:tcPr>
          <w:p w:rsidR="00982BCD" w:rsidRPr="00B45BFF" w:rsidRDefault="00982BCD"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w:t>
            </w:r>
          </w:p>
        </w:tc>
        <w:tc>
          <w:tcPr>
            <w:tcW w:w="983" w:type="dxa"/>
            <w:shd w:val="clear" w:color="auto" w:fill="auto"/>
            <w:vAlign w:val="center"/>
            <w:hideMark/>
          </w:tcPr>
          <w:p w:rsidR="00982BCD" w:rsidRPr="00B45BFF" w:rsidRDefault="00982BCD"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98,2</w:t>
            </w:r>
          </w:p>
        </w:tc>
        <w:tc>
          <w:tcPr>
            <w:tcW w:w="907" w:type="dxa"/>
            <w:shd w:val="clear" w:color="auto" w:fill="auto"/>
            <w:vAlign w:val="center"/>
            <w:hideMark/>
          </w:tcPr>
          <w:p w:rsidR="00982BCD" w:rsidRPr="00B45BFF" w:rsidRDefault="00982BCD"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88,6</w:t>
            </w:r>
          </w:p>
        </w:tc>
        <w:tc>
          <w:tcPr>
            <w:tcW w:w="907" w:type="dxa"/>
            <w:shd w:val="clear" w:color="auto" w:fill="auto"/>
            <w:vAlign w:val="center"/>
            <w:hideMark/>
          </w:tcPr>
          <w:p w:rsidR="00982BCD" w:rsidRPr="00B45BFF" w:rsidRDefault="00982BCD"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89,2</w:t>
            </w:r>
          </w:p>
        </w:tc>
        <w:tc>
          <w:tcPr>
            <w:tcW w:w="907" w:type="dxa"/>
            <w:shd w:val="clear" w:color="auto" w:fill="auto"/>
            <w:vAlign w:val="center"/>
            <w:hideMark/>
          </w:tcPr>
          <w:p w:rsidR="00982BCD" w:rsidRPr="00B45BFF" w:rsidRDefault="00982BCD"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87,9</w:t>
            </w:r>
          </w:p>
        </w:tc>
        <w:tc>
          <w:tcPr>
            <w:tcW w:w="907" w:type="dxa"/>
            <w:shd w:val="clear" w:color="auto" w:fill="auto"/>
            <w:vAlign w:val="center"/>
            <w:hideMark/>
          </w:tcPr>
          <w:p w:rsidR="00982BCD" w:rsidRPr="00B45BFF" w:rsidRDefault="00982BCD"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85,0</w:t>
            </w:r>
          </w:p>
        </w:tc>
        <w:tc>
          <w:tcPr>
            <w:tcW w:w="907" w:type="dxa"/>
            <w:shd w:val="clear" w:color="auto" w:fill="auto"/>
            <w:vAlign w:val="center"/>
            <w:hideMark/>
          </w:tcPr>
          <w:p w:rsidR="00982BCD" w:rsidRPr="00B45BFF" w:rsidRDefault="00982BCD"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86,4</w:t>
            </w:r>
          </w:p>
        </w:tc>
        <w:tc>
          <w:tcPr>
            <w:tcW w:w="907" w:type="dxa"/>
            <w:shd w:val="clear" w:color="auto" w:fill="auto"/>
            <w:vAlign w:val="center"/>
            <w:hideMark/>
          </w:tcPr>
          <w:p w:rsidR="00982BCD" w:rsidRPr="00B45BFF" w:rsidRDefault="00982BCD"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86,4</w:t>
            </w:r>
          </w:p>
        </w:tc>
        <w:tc>
          <w:tcPr>
            <w:tcW w:w="907" w:type="dxa"/>
            <w:shd w:val="clear" w:color="auto" w:fill="auto"/>
            <w:vAlign w:val="center"/>
            <w:hideMark/>
          </w:tcPr>
          <w:p w:rsidR="00982BCD" w:rsidRPr="00B45BFF" w:rsidRDefault="00982BCD"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86,4</w:t>
            </w:r>
          </w:p>
        </w:tc>
        <w:tc>
          <w:tcPr>
            <w:tcW w:w="907" w:type="dxa"/>
            <w:shd w:val="clear" w:color="auto" w:fill="auto"/>
            <w:vAlign w:val="center"/>
            <w:hideMark/>
          </w:tcPr>
          <w:p w:rsidR="00982BCD" w:rsidRPr="00B45BFF" w:rsidRDefault="00982BCD"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86,4</w:t>
            </w:r>
          </w:p>
        </w:tc>
        <w:tc>
          <w:tcPr>
            <w:tcW w:w="907" w:type="dxa"/>
            <w:shd w:val="clear" w:color="auto" w:fill="auto"/>
            <w:vAlign w:val="center"/>
            <w:hideMark/>
          </w:tcPr>
          <w:p w:rsidR="00982BCD" w:rsidRPr="00B45BFF" w:rsidRDefault="00982BCD"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86,4</w:t>
            </w:r>
          </w:p>
        </w:tc>
        <w:tc>
          <w:tcPr>
            <w:tcW w:w="907" w:type="dxa"/>
            <w:shd w:val="clear" w:color="auto" w:fill="auto"/>
            <w:vAlign w:val="center"/>
            <w:hideMark/>
          </w:tcPr>
          <w:p w:rsidR="00982BCD" w:rsidRPr="00B45BFF" w:rsidRDefault="00982BCD"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86,4</w:t>
            </w:r>
          </w:p>
        </w:tc>
        <w:tc>
          <w:tcPr>
            <w:tcW w:w="907" w:type="dxa"/>
            <w:shd w:val="clear" w:color="auto" w:fill="auto"/>
            <w:vAlign w:val="center"/>
            <w:hideMark/>
          </w:tcPr>
          <w:p w:rsidR="00982BCD" w:rsidRPr="00B45BFF" w:rsidRDefault="00982BCD"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86,4</w:t>
            </w:r>
          </w:p>
        </w:tc>
        <w:tc>
          <w:tcPr>
            <w:tcW w:w="907" w:type="dxa"/>
            <w:shd w:val="clear" w:color="auto" w:fill="auto"/>
            <w:vAlign w:val="center"/>
            <w:hideMark/>
          </w:tcPr>
          <w:p w:rsidR="00982BCD" w:rsidRPr="00B45BFF" w:rsidRDefault="00982BCD"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86,4</w:t>
            </w:r>
          </w:p>
        </w:tc>
        <w:tc>
          <w:tcPr>
            <w:tcW w:w="907" w:type="dxa"/>
            <w:shd w:val="clear" w:color="auto" w:fill="auto"/>
            <w:vAlign w:val="center"/>
            <w:hideMark/>
          </w:tcPr>
          <w:p w:rsidR="00982BCD" w:rsidRPr="00B45BFF" w:rsidRDefault="00982BCD"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86,4</w:t>
            </w:r>
          </w:p>
        </w:tc>
        <w:tc>
          <w:tcPr>
            <w:tcW w:w="907" w:type="dxa"/>
            <w:shd w:val="clear" w:color="auto" w:fill="auto"/>
            <w:vAlign w:val="center"/>
            <w:hideMark/>
          </w:tcPr>
          <w:p w:rsidR="00982BCD" w:rsidRPr="00B45BFF" w:rsidRDefault="00982BCD"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86,4</w:t>
            </w:r>
          </w:p>
        </w:tc>
        <w:tc>
          <w:tcPr>
            <w:tcW w:w="880" w:type="dxa"/>
            <w:shd w:val="clear" w:color="auto" w:fill="auto"/>
            <w:vAlign w:val="center"/>
            <w:hideMark/>
          </w:tcPr>
          <w:p w:rsidR="00982BCD" w:rsidRPr="00B45BFF" w:rsidRDefault="00982BCD"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86,4</w:t>
            </w:r>
          </w:p>
        </w:tc>
      </w:tr>
      <w:tr w:rsidR="00982BCD" w:rsidRPr="00B45BFF" w:rsidTr="00910CE5">
        <w:trPr>
          <w:gridAfter w:val="1"/>
          <w:wAfter w:w="34" w:type="dxa"/>
          <w:trHeight w:val="20"/>
        </w:trPr>
        <w:tc>
          <w:tcPr>
            <w:tcW w:w="704" w:type="dxa"/>
            <w:shd w:val="clear" w:color="auto" w:fill="auto"/>
            <w:vAlign w:val="center"/>
            <w:hideMark/>
          </w:tcPr>
          <w:p w:rsidR="00982BCD" w:rsidRPr="00B45BFF" w:rsidRDefault="00982BCD"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w:t>
            </w:r>
          </w:p>
        </w:tc>
        <w:tc>
          <w:tcPr>
            <w:tcW w:w="4961" w:type="dxa"/>
            <w:shd w:val="clear" w:color="auto" w:fill="auto"/>
            <w:vAlign w:val="center"/>
            <w:hideMark/>
          </w:tcPr>
          <w:p w:rsidR="00982BCD" w:rsidRPr="00B45BFF" w:rsidRDefault="00982BCD"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Число часов использования установленной тепловой мощности</w:t>
            </w:r>
          </w:p>
        </w:tc>
        <w:tc>
          <w:tcPr>
            <w:tcW w:w="1237" w:type="dxa"/>
            <w:shd w:val="clear" w:color="auto" w:fill="auto"/>
            <w:vAlign w:val="center"/>
            <w:hideMark/>
          </w:tcPr>
          <w:p w:rsidR="00982BCD" w:rsidRPr="00B45BFF" w:rsidRDefault="00982BCD"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ЧЧИТМ</w:t>
            </w:r>
          </w:p>
        </w:tc>
        <w:tc>
          <w:tcPr>
            <w:tcW w:w="1300" w:type="dxa"/>
            <w:shd w:val="clear" w:color="auto" w:fill="auto"/>
            <w:vAlign w:val="center"/>
            <w:hideMark/>
          </w:tcPr>
          <w:p w:rsidR="00982BCD" w:rsidRPr="00B45BFF" w:rsidRDefault="00982BCD"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час/год</w:t>
            </w:r>
          </w:p>
        </w:tc>
        <w:tc>
          <w:tcPr>
            <w:tcW w:w="983" w:type="dxa"/>
            <w:shd w:val="clear" w:color="auto" w:fill="auto"/>
            <w:vAlign w:val="center"/>
            <w:hideMark/>
          </w:tcPr>
          <w:p w:rsidR="00982BCD" w:rsidRPr="00B45BFF" w:rsidRDefault="00982BCD"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1127</w:t>
            </w:r>
          </w:p>
        </w:tc>
        <w:tc>
          <w:tcPr>
            <w:tcW w:w="907" w:type="dxa"/>
            <w:shd w:val="clear" w:color="auto" w:fill="auto"/>
            <w:vAlign w:val="center"/>
            <w:hideMark/>
          </w:tcPr>
          <w:p w:rsidR="00982BCD" w:rsidRPr="00B45BFF" w:rsidRDefault="00982BCD"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1157</w:t>
            </w:r>
          </w:p>
        </w:tc>
        <w:tc>
          <w:tcPr>
            <w:tcW w:w="907" w:type="dxa"/>
            <w:shd w:val="clear" w:color="auto" w:fill="auto"/>
            <w:vAlign w:val="center"/>
            <w:hideMark/>
          </w:tcPr>
          <w:p w:rsidR="00982BCD" w:rsidRPr="00B45BFF" w:rsidRDefault="00982BCD"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1144</w:t>
            </w:r>
          </w:p>
        </w:tc>
        <w:tc>
          <w:tcPr>
            <w:tcW w:w="907" w:type="dxa"/>
            <w:shd w:val="clear" w:color="auto" w:fill="auto"/>
            <w:vAlign w:val="center"/>
            <w:hideMark/>
          </w:tcPr>
          <w:p w:rsidR="00982BCD" w:rsidRPr="00B45BFF" w:rsidRDefault="00982BCD"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1124</w:t>
            </w:r>
          </w:p>
        </w:tc>
        <w:tc>
          <w:tcPr>
            <w:tcW w:w="907" w:type="dxa"/>
            <w:shd w:val="clear" w:color="auto" w:fill="auto"/>
            <w:vAlign w:val="center"/>
            <w:hideMark/>
          </w:tcPr>
          <w:p w:rsidR="00982BCD" w:rsidRPr="00B45BFF" w:rsidRDefault="00982BCD"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1089</w:t>
            </w:r>
          </w:p>
        </w:tc>
        <w:tc>
          <w:tcPr>
            <w:tcW w:w="907" w:type="dxa"/>
            <w:shd w:val="clear" w:color="auto" w:fill="auto"/>
            <w:vAlign w:val="center"/>
            <w:hideMark/>
          </w:tcPr>
          <w:p w:rsidR="00982BCD" w:rsidRPr="00B45BFF" w:rsidRDefault="00982BCD"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1123</w:t>
            </w:r>
          </w:p>
        </w:tc>
        <w:tc>
          <w:tcPr>
            <w:tcW w:w="907" w:type="dxa"/>
            <w:shd w:val="clear" w:color="auto" w:fill="auto"/>
            <w:vAlign w:val="center"/>
            <w:hideMark/>
          </w:tcPr>
          <w:p w:rsidR="00982BCD" w:rsidRPr="00B45BFF" w:rsidRDefault="00982BCD"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1123</w:t>
            </w:r>
          </w:p>
        </w:tc>
        <w:tc>
          <w:tcPr>
            <w:tcW w:w="907" w:type="dxa"/>
            <w:shd w:val="clear" w:color="auto" w:fill="auto"/>
            <w:vAlign w:val="center"/>
            <w:hideMark/>
          </w:tcPr>
          <w:p w:rsidR="00982BCD" w:rsidRPr="00B45BFF" w:rsidRDefault="00982BCD"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1123</w:t>
            </w:r>
          </w:p>
        </w:tc>
        <w:tc>
          <w:tcPr>
            <w:tcW w:w="907" w:type="dxa"/>
            <w:shd w:val="clear" w:color="auto" w:fill="auto"/>
            <w:vAlign w:val="center"/>
            <w:hideMark/>
          </w:tcPr>
          <w:p w:rsidR="00982BCD" w:rsidRPr="00B45BFF" w:rsidRDefault="00982BCD"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1123</w:t>
            </w:r>
          </w:p>
        </w:tc>
        <w:tc>
          <w:tcPr>
            <w:tcW w:w="907" w:type="dxa"/>
            <w:shd w:val="clear" w:color="auto" w:fill="auto"/>
            <w:vAlign w:val="center"/>
            <w:hideMark/>
          </w:tcPr>
          <w:p w:rsidR="00982BCD" w:rsidRPr="00B45BFF" w:rsidRDefault="00982BCD"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1123</w:t>
            </w:r>
          </w:p>
        </w:tc>
        <w:tc>
          <w:tcPr>
            <w:tcW w:w="907" w:type="dxa"/>
            <w:shd w:val="clear" w:color="auto" w:fill="auto"/>
            <w:vAlign w:val="center"/>
            <w:hideMark/>
          </w:tcPr>
          <w:p w:rsidR="00982BCD" w:rsidRPr="00B45BFF" w:rsidRDefault="00982BCD"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1123</w:t>
            </w:r>
          </w:p>
        </w:tc>
        <w:tc>
          <w:tcPr>
            <w:tcW w:w="907" w:type="dxa"/>
            <w:shd w:val="clear" w:color="auto" w:fill="auto"/>
            <w:vAlign w:val="center"/>
            <w:hideMark/>
          </w:tcPr>
          <w:p w:rsidR="00982BCD" w:rsidRPr="00B45BFF" w:rsidRDefault="00982BCD"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1123</w:t>
            </w:r>
          </w:p>
        </w:tc>
        <w:tc>
          <w:tcPr>
            <w:tcW w:w="907" w:type="dxa"/>
            <w:shd w:val="clear" w:color="auto" w:fill="auto"/>
            <w:vAlign w:val="center"/>
            <w:hideMark/>
          </w:tcPr>
          <w:p w:rsidR="00982BCD" w:rsidRPr="00B45BFF" w:rsidRDefault="00982BCD"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1123</w:t>
            </w:r>
          </w:p>
        </w:tc>
        <w:tc>
          <w:tcPr>
            <w:tcW w:w="907" w:type="dxa"/>
            <w:shd w:val="clear" w:color="auto" w:fill="auto"/>
            <w:vAlign w:val="center"/>
            <w:hideMark/>
          </w:tcPr>
          <w:p w:rsidR="00982BCD" w:rsidRPr="00B45BFF" w:rsidRDefault="00982BCD"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1133</w:t>
            </w:r>
          </w:p>
        </w:tc>
        <w:tc>
          <w:tcPr>
            <w:tcW w:w="907" w:type="dxa"/>
            <w:shd w:val="clear" w:color="auto" w:fill="auto"/>
            <w:vAlign w:val="center"/>
            <w:hideMark/>
          </w:tcPr>
          <w:p w:rsidR="00982BCD" w:rsidRPr="00B45BFF" w:rsidRDefault="00982BCD"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1133</w:t>
            </w:r>
          </w:p>
        </w:tc>
        <w:tc>
          <w:tcPr>
            <w:tcW w:w="880" w:type="dxa"/>
            <w:shd w:val="clear" w:color="auto" w:fill="auto"/>
            <w:vAlign w:val="center"/>
            <w:hideMark/>
          </w:tcPr>
          <w:p w:rsidR="00982BCD" w:rsidRPr="00B45BFF" w:rsidRDefault="00982BCD"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1133</w:t>
            </w:r>
          </w:p>
        </w:tc>
      </w:tr>
      <w:tr w:rsidR="00982BCD" w:rsidRPr="00B45BFF" w:rsidTr="00910CE5">
        <w:trPr>
          <w:gridAfter w:val="1"/>
          <w:wAfter w:w="34" w:type="dxa"/>
          <w:trHeight w:val="20"/>
        </w:trPr>
        <w:tc>
          <w:tcPr>
            <w:tcW w:w="704" w:type="dxa"/>
            <w:shd w:val="clear" w:color="auto" w:fill="auto"/>
            <w:vAlign w:val="center"/>
            <w:hideMark/>
          </w:tcPr>
          <w:p w:rsidR="00982BCD" w:rsidRPr="00B45BFF" w:rsidRDefault="00982BCD"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w:t>
            </w:r>
          </w:p>
        </w:tc>
        <w:tc>
          <w:tcPr>
            <w:tcW w:w="4961" w:type="dxa"/>
            <w:shd w:val="clear" w:color="auto" w:fill="auto"/>
            <w:vAlign w:val="center"/>
            <w:hideMark/>
          </w:tcPr>
          <w:p w:rsidR="00982BCD" w:rsidRPr="00B45BFF" w:rsidRDefault="00982BCD"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Удельная установленная тепловая мощность котельной на одного жителя</w:t>
            </w:r>
          </w:p>
        </w:tc>
        <w:tc>
          <w:tcPr>
            <w:tcW w:w="1237" w:type="dxa"/>
            <w:shd w:val="clear" w:color="auto" w:fill="auto"/>
            <w:vAlign w:val="center"/>
            <w:hideMark/>
          </w:tcPr>
          <w:p w:rsidR="00982BCD" w:rsidRPr="00B45BFF" w:rsidRDefault="00982BCD" w:rsidP="00982BCD">
            <w:pPr>
              <w:ind w:hanging="30"/>
              <w:jc w:val="center"/>
              <w:rPr>
                <w:rFonts w:eastAsia="Times New Roman" w:cs="Times New Roman"/>
                <w:sz w:val="20"/>
                <w:szCs w:val="20"/>
                <w:lang w:eastAsia="ru-RU"/>
              </w:rPr>
            </w:pPr>
            <w:r w:rsidRPr="00B45BFF">
              <w:rPr>
                <w:rFonts w:eastAsia="Times New Roman" w:cs="Times New Roman"/>
                <w:sz w:val="20"/>
                <w:szCs w:val="20"/>
                <w:lang w:eastAsia="ru-RU"/>
              </w:rPr>
              <w:t>q</w:t>
            </w:r>
            <w:r w:rsidRPr="00B45BFF">
              <w:rPr>
                <w:rFonts w:eastAsia="Times New Roman" w:cs="Times New Roman"/>
                <w:sz w:val="20"/>
                <w:szCs w:val="20"/>
                <w:vertAlign w:val="subscript"/>
                <w:lang w:eastAsia="ru-RU"/>
              </w:rPr>
              <w:t>j</w:t>
            </w:r>
            <w:r w:rsidRPr="00B45BFF">
              <w:rPr>
                <w:rFonts w:eastAsia="Times New Roman" w:cs="Times New Roman"/>
                <w:sz w:val="20"/>
                <w:szCs w:val="20"/>
                <w:vertAlign w:val="superscript"/>
                <w:lang w:eastAsia="ru-RU"/>
              </w:rPr>
              <w:t>кот</w:t>
            </w:r>
          </w:p>
        </w:tc>
        <w:tc>
          <w:tcPr>
            <w:tcW w:w="1300" w:type="dxa"/>
            <w:shd w:val="clear" w:color="auto" w:fill="auto"/>
            <w:vAlign w:val="center"/>
            <w:hideMark/>
          </w:tcPr>
          <w:p w:rsidR="00982BCD" w:rsidRPr="00B45BFF" w:rsidRDefault="00982BCD"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МВт/тыс. чел</w:t>
            </w:r>
          </w:p>
        </w:tc>
        <w:tc>
          <w:tcPr>
            <w:tcW w:w="983" w:type="dxa"/>
            <w:shd w:val="clear" w:color="auto" w:fill="auto"/>
            <w:vAlign w:val="center"/>
            <w:hideMark/>
          </w:tcPr>
          <w:p w:rsidR="00982BCD" w:rsidRPr="00B45BFF" w:rsidRDefault="00982BCD"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10,3</w:t>
            </w:r>
          </w:p>
        </w:tc>
        <w:tc>
          <w:tcPr>
            <w:tcW w:w="907" w:type="dxa"/>
            <w:shd w:val="clear" w:color="auto" w:fill="auto"/>
            <w:vAlign w:val="center"/>
            <w:hideMark/>
          </w:tcPr>
          <w:p w:rsidR="00982BCD" w:rsidRPr="00B45BFF" w:rsidRDefault="00982BCD"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10,3</w:t>
            </w:r>
          </w:p>
        </w:tc>
        <w:tc>
          <w:tcPr>
            <w:tcW w:w="907" w:type="dxa"/>
            <w:shd w:val="clear" w:color="auto" w:fill="auto"/>
            <w:vAlign w:val="center"/>
            <w:hideMark/>
          </w:tcPr>
          <w:p w:rsidR="00982BCD" w:rsidRPr="00B45BFF" w:rsidRDefault="00982BCD"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10,3</w:t>
            </w:r>
          </w:p>
        </w:tc>
        <w:tc>
          <w:tcPr>
            <w:tcW w:w="907" w:type="dxa"/>
            <w:shd w:val="clear" w:color="auto" w:fill="auto"/>
            <w:vAlign w:val="center"/>
            <w:hideMark/>
          </w:tcPr>
          <w:p w:rsidR="00982BCD" w:rsidRPr="00B45BFF" w:rsidRDefault="00982BCD"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11,6</w:t>
            </w:r>
          </w:p>
        </w:tc>
        <w:tc>
          <w:tcPr>
            <w:tcW w:w="907" w:type="dxa"/>
            <w:shd w:val="clear" w:color="auto" w:fill="auto"/>
            <w:vAlign w:val="center"/>
            <w:hideMark/>
          </w:tcPr>
          <w:p w:rsidR="00982BCD" w:rsidRPr="00B45BFF" w:rsidRDefault="00982BCD"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11,6</w:t>
            </w:r>
          </w:p>
        </w:tc>
        <w:tc>
          <w:tcPr>
            <w:tcW w:w="907" w:type="dxa"/>
            <w:shd w:val="clear" w:color="auto" w:fill="auto"/>
            <w:vAlign w:val="center"/>
            <w:hideMark/>
          </w:tcPr>
          <w:p w:rsidR="00982BCD" w:rsidRPr="00B45BFF" w:rsidRDefault="00982BCD"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11,6</w:t>
            </w:r>
          </w:p>
        </w:tc>
        <w:tc>
          <w:tcPr>
            <w:tcW w:w="907" w:type="dxa"/>
            <w:shd w:val="clear" w:color="auto" w:fill="auto"/>
            <w:vAlign w:val="center"/>
            <w:hideMark/>
          </w:tcPr>
          <w:p w:rsidR="00982BCD" w:rsidRPr="00B45BFF" w:rsidRDefault="00982BCD"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11,6</w:t>
            </w:r>
          </w:p>
        </w:tc>
        <w:tc>
          <w:tcPr>
            <w:tcW w:w="907" w:type="dxa"/>
            <w:shd w:val="clear" w:color="auto" w:fill="auto"/>
            <w:vAlign w:val="center"/>
            <w:hideMark/>
          </w:tcPr>
          <w:p w:rsidR="00982BCD" w:rsidRPr="00B45BFF" w:rsidRDefault="00982BCD"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11,6</w:t>
            </w:r>
          </w:p>
        </w:tc>
        <w:tc>
          <w:tcPr>
            <w:tcW w:w="907" w:type="dxa"/>
            <w:shd w:val="clear" w:color="auto" w:fill="auto"/>
            <w:vAlign w:val="center"/>
            <w:hideMark/>
          </w:tcPr>
          <w:p w:rsidR="00982BCD" w:rsidRPr="00B45BFF" w:rsidRDefault="00982BCD"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11,6</w:t>
            </w:r>
          </w:p>
        </w:tc>
        <w:tc>
          <w:tcPr>
            <w:tcW w:w="907" w:type="dxa"/>
            <w:shd w:val="clear" w:color="auto" w:fill="auto"/>
            <w:vAlign w:val="center"/>
            <w:hideMark/>
          </w:tcPr>
          <w:p w:rsidR="00982BCD" w:rsidRPr="00B45BFF" w:rsidRDefault="00982BCD"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11,6</w:t>
            </w:r>
          </w:p>
        </w:tc>
        <w:tc>
          <w:tcPr>
            <w:tcW w:w="907" w:type="dxa"/>
            <w:shd w:val="clear" w:color="auto" w:fill="auto"/>
            <w:vAlign w:val="center"/>
            <w:hideMark/>
          </w:tcPr>
          <w:p w:rsidR="00982BCD" w:rsidRPr="00B45BFF" w:rsidRDefault="00982BCD"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11,6</w:t>
            </w:r>
          </w:p>
        </w:tc>
        <w:tc>
          <w:tcPr>
            <w:tcW w:w="907" w:type="dxa"/>
            <w:shd w:val="clear" w:color="auto" w:fill="auto"/>
            <w:vAlign w:val="center"/>
            <w:hideMark/>
          </w:tcPr>
          <w:p w:rsidR="00982BCD" w:rsidRPr="00B45BFF" w:rsidRDefault="00982BCD"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11,6</w:t>
            </w:r>
          </w:p>
        </w:tc>
        <w:tc>
          <w:tcPr>
            <w:tcW w:w="907" w:type="dxa"/>
            <w:shd w:val="clear" w:color="auto" w:fill="auto"/>
            <w:vAlign w:val="center"/>
            <w:hideMark/>
          </w:tcPr>
          <w:p w:rsidR="00982BCD" w:rsidRPr="00B45BFF" w:rsidRDefault="00982BCD"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11,6</w:t>
            </w:r>
          </w:p>
        </w:tc>
        <w:tc>
          <w:tcPr>
            <w:tcW w:w="907" w:type="dxa"/>
            <w:shd w:val="clear" w:color="auto" w:fill="auto"/>
            <w:vAlign w:val="center"/>
            <w:hideMark/>
          </w:tcPr>
          <w:p w:rsidR="00982BCD" w:rsidRPr="00B45BFF" w:rsidRDefault="00982BCD"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11,5</w:t>
            </w:r>
          </w:p>
        </w:tc>
        <w:tc>
          <w:tcPr>
            <w:tcW w:w="907" w:type="dxa"/>
            <w:shd w:val="clear" w:color="auto" w:fill="auto"/>
            <w:vAlign w:val="center"/>
            <w:hideMark/>
          </w:tcPr>
          <w:p w:rsidR="00982BCD" w:rsidRPr="00B45BFF" w:rsidRDefault="00982BCD"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11,5</w:t>
            </w:r>
          </w:p>
        </w:tc>
        <w:tc>
          <w:tcPr>
            <w:tcW w:w="880" w:type="dxa"/>
            <w:shd w:val="clear" w:color="auto" w:fill="auto"/>
            <w:vAlign w:val="center"/>
            <w:hideMark/>
          </w:tcPr>
          <w:p w:rsidR="00982BCD" w:rsidRPr="00B45BFF" w:rsidRDefault="00982BCD"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11,5</w:t>
            </w:r>
          </w:p>
        </w:tc>
      </w:tr>
      <w:tr w:rsidR="00982BCD" w:rsidRPr="00B45BFF" w:rsidTr="00910CE5">
        <w:trPr>
          <w:gridAfter w:val="1"/>
          <w:wAfter w:w="34" w:type="dxa"/>
          <w:trHeight w:val="20"/>
        </w:trPr>
        <w:tc>
          <w:tcPr>
            <w:tcW w:w="704" w:type="dxa"/>
            <w:shd w:val="clear" w:color="auto" w:fill="auto"/>
            <w:vAlign w:val="center"/>
            <w:hideMark/>
          </w:tcPr>
          <w:p w:rsidR="00982BCD" w:rsidRPr="00B45BFF" w:rsidRDefault="00982BCD"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9</w:t>
            </w:r>
          </w:p>
        </w:tc>
        <w:tc>
          <w:tcPr>
            <w:tcW w:w="4961" w:type="dxa"/>
            <w:shd w:val="clear" w:color="auto" w:fill="auto"/>
            <w:vAlign w:val="center"/>
            <w:hideMark/>
          </w:tcPr>
          <w:p w:rsidR="00982BCD" w:rsidRPr="00B45BFF" w:rsidRDefault="00982BCD"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Частота отказов с прекращением теплоснабжения от котельной</w:t>
            </w:r>
          </w:p>
        </w:tc>
        <w:tc>
          <w:tcPr>
            <w:tcW w:w="1237" w:type="dxa"/>
            <w:shd w:val="clear" w:color="auto" w:fill="auto"/>
            <w:vAlign w:val="center"/>
            <w:hideMark/>
          </w:tcPr>
          <w:p w:rsidR="00982BCD" w:rsidRPr="00B45BFF" w:rsidRDefault="00982BCD"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λ</w:t>
            </w:r>
            <w:r w:rsidRPr="00B45BFF">
              <w:rPr>
                <w:rFonts w:eastAsia="Times New Roman" w:cs="Times New Roman"/>
                <w:i/>
                <w:iCs/>
                <w:color w:val="000000"/>
                <w:sz w:val="20"/>
                <w:szCs w:val="20"/>
                <w:vertAlign w:val="subscript"/>
                <w:lang w:eastAsia="ru-RU"/>
              </w:rPr>
              <w:t>j</w:t>
            </w:r>
            <w:r w:rsidRPr="00B45BFF">
              <w:rPr>
                <w:rFonts w:eastAsia="Times New Roman" w:cs="Times New Roman"/>
                <w:color w:val="000000"/>
                <w:sz w:val="20"/>
                <w:szCs w:val="20"/>
                <w:vertAlign w:val="superscript"/>
                <w:lang w:eastAsia="ru-RU"/>
              </w:rPr>
              <w:t>кот</w:t>
            </w:r>
          </w:p>
        </w:tc>
        <w:tc>
          <w:tcPr>
            <w:tcW w:w="1300" w:type="dxa"/>
            <w:shd w:val="clear" w:color="auto" w:fill="auto"/>
            <w:vAlign w:val="center"/>
            <w:hideMark/>
          </w:tcPr>
          <w:p w:rsidR="00982BCD" w:rsidRPr="00B45BFF" w:rsidRDefault="00982BCD"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1/год</w:t>
            </w:r>
          </w:p>
        </w:tc>
        <w:tc>
          <w:tcPr>
            <w:tcW w:w="983" w:type="dxa"/>
            <w:shd w:val="clear" w:color="auto" w:fill="auto"/>
            <w:vAlign w:val="center"/>
            <w:hideMark/>
          </w:tcPr>
          <w:p w:rsidR="00982BCD" w:rsidRPr="00B45BFF" w:rsidRDefault="00982BCD"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982BCD" w:rsidRPr="00B45BFF" w:rsidRDefault="00982BCD"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982BCD" w:rsidRPr="00B45BFF" w:rsidRDefault="00982BCD"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982BCD" w:rsidRPr="00B45BFF" w:rsidRDefault="00982BCD"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982BCD" w:rsidRPr="00B45BFF" w:rsidRDefault="00982BCD"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982BCD" w:rsidRPr="00B45BFF" w:rsidRDefault="00982BCD"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982BCD" w:rsidRPr="00B45BFF" w:rsidRDefault="00982BCD"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982BCD" w:rsidRPr="00B45BFF" w:rsidRDefault="00982BCD"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982BCD" w:rsidRPr="00B45BFF" w:rsidRDefault="00982BCD"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982BCD" w:rsidRPr="00B45BFF" w:rsidRDefault="00982BCD"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982BCD" w:rsidRPr="00B45BFF" w:rsidRDefault="00982BCD"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982BCD" w:rsidRPr="00B45BFF" w:rsidRDefault="00982BCD"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982BCD" w:rsidRPr="00B45BFF" w:rsidRDefault="00982BCD"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982BCD" w:rsidRPr="00B45BFF" w:rsidRDefault="00982BCD"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982BCD" w:rsidRPr="00B45BFF" w:rsidRDefault="00982BCD"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880" w:type="dxa"/>
            <w:shd w:val="clear" w:color="auto" w:fill="auto"/>
            <w:vAlign w:val="center"/>
            <w:hideMark/>
          </w:tcPr>
          <w:p w:rsidR="00982BCD" w:rsidRPr="00B45BFF" w:rsidRDefault="00982BCD"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r>
      <w:tr w:rsidR="00982BCD" w:rsidRPr="00B45BFF" w:rsidTr="00910CE5">
        <w:trPr>
          <w:gridAfter w:val="1"/>
          <w:wAfter w:w="34" w:type="dxa"/>
          <w:trHeight w:val="20"/>
        </w:trPr>
        <w:tc>
          <w:tcPr>
            <w:tcW w:w="704" w:type="dxa"/>
            <w:shd w:val="clear" w:color="auto" w:fill="auto"/>
            <w:vAlign w:val="center"/>
            <w:hideMark/>
          </w:tcPr>
          <w:p w:rsidR="00982BCD" w:rsidRPr="00B45BFF" w:rsidRDefault="00982BCD"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w:t>
            </w:r>
          </w:p>
        </w:tc>
        <w:tc>
          <w:tcPr>
            <w:tcW w:w="4961" w:type="dxa"/>
            <w:shd w:val="clear" w:color="auto" w:fill="auto"/>
            <w:vAlign w:val="center"/>
            <w:hideMark/>
          </w:tcPr>
          <w:p w:rsidR="00982BCD" w:rsidRPr="00B45BFF" w:rsidRDefault="00982BCD"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Относительный средневзвешенный остаточный парковый ресурс котлоагрегатов котельной</w:t>
            </w:r>
          </w:p>
        </w:tc>
        <w:tc>
          <w:tcPr>
            <w:tcW w:w="1237" w:type="dxa"/>
            <w:shd w:val="clear" w:color="auto" w:fill="auto"/>
            <w:vAlign w:val="center"/>
            <w:hideMark/>
          </w:tcPr>
          <w:p w:rsidR="00982BCD" w:rsidRPr="00B45BFF" w:rsidRDefault="00982BCD"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λ</w:t>
            </w:r>
            <w:r w:rsidRPr="00B45BFF">
              <w:rPr>
                <w:rFonts w:eastAsia="Times New Roman" w:cs="Times New Roman"/>
                <w:i/>
                <w:iCs/>
                <w:color w:val="000000"/>
                <w:sz w:val="20"/>
                <w:szCs w:val="20"/>
                <w:vertAlign w:val="subscript"/>
                <w:lang w:eastAsia="ru-RU"/>
              </w:rPr>
              <w:t>j</w:t>
            </w:r>
            <w:r w:rsidRPr="00B45BFF">
              <w:rPr>
                <w:rFonts w:eastAsia="Times New Roman" w:cs="Times New Roman"/>
                <w:color w:val="000000"/>
                <w:sz w:val="20"/>
                <w:szCs w:val="20"/>
                <w:vertAlign w:val="superscript"/>
                <w:lang w:eastAsia="ru-RU"/>
              </w:rPr>
              <w:t>кот</w:t>
            </w:r>
          </w:p>
        </w:tc>
        <w:tc>
          <w:tcPr>
            <w:tcW w:w="1300" w:type="dxa"/>
            <w:shd w:val="clear" w:color="auto" w:fill="auto"/>
            <w:vAlign w:val="center"/>
            <w:hideMark/>
          </w:tcPr>
          <w:p w:rsidR="00982BCD" w:rsidRPr="00B45BFF" w:rsidRDefault="00982BCD"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час</w:t>
            </w:r>
          </w:p>
        </w:tc>
        <w:tc>
          <w:tcPr>
            <w:tcW w:w="983" w:type="dxa"/>
            <w:shd w:val="clear" w:color="auto" w:fill="auto"/>
            <w:vAlign w:val="center"/>
            <w:hideMark/>
          </w:tcPr>
          <w:p w:rsidR="00982BCD" w:rsidRPr="00B45BFF" w:rsidRDefault="00982BCD"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982BCD" w:rsidRPr="00B45BFF" w:rsidRDefault="00982BCD"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982BCD" w:rsidRPr="00B45BFF" w:rsidRDefault="00982BCD"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982BCD" w:rsidRPr="00B45BFF" w:rsidRDefault="00982BCD"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982BCD" w:rsidRPr="00B45BFF" w:rsidRDefault="00982BCD"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982BCD" w:rsidRPr="00B45BFF" w:rsidRDefault="00982BCD"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982BCD" w:rsidRPr="00B45BFF" w:rsidRDefault="00982BCD"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982BCD" w:rsidRPr="00B45BFF" w:rsidRDefault="00982BCD"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982BCD" w:rsidRPr="00B45BFF" w:rsidRDefault="00982BCD"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982BCD" w:rsidRPr="00B45BFF" w:rsidRDefault="00982BCD"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982BCD" w:rsidRPr="00B45BFF" w:rsidRDefault="00982BCD"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982BCD" w:rsidRPr="00B45BFF" w:rsidRDefault="00982BCD"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982BCD" w:rsidRPr="00B45BFF" w:rsidRDefault="00982BCD"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982BCD" w:rsidRPr="00B45BFF" w:rsidRDefault="00982BCD"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982BCD" w:rsidRPr="00B45BFF" w:rsidRDefault="00982BCD"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880" w:type="dxa"/>
            <w:shd w:val="clear" w:color="auto" w:fill="auto"/>
            <w:vAlign w:val="center"/>
            <w:hideMark/>
          </w:tcPr>
          <w:p w:rsidR="00982BCD" w:rsidRPr="00B45BFF" w:rsidRDefault="00982BCD"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r>
      <w:tr w:rsidR="00982BCD" w:rsidRPr="00B45BFF" w:rsidTr="00910CE5">
        <w:trPr>
          <w:gridAfter w:val="1"/>
          <w:wAfter w:w="34" w:type="dxa"/>
          <w:trHeight w:val="20"/>
        </w:trPr>
        <w:tc>
          <w:tcPr>
            <w:tcW w:w="704" w:type="dxa"/>
            <w:shd w:val="clear" w:color="auto" w:fill="auto"/>
            <w:vAlign w:val="center"/>
            <w:hideMark/>
          </w:tcPr>
          <w:p w:rsidR="00982BCD" w:rsidRPr="00B45BFF" w:rsidRDefault="00982BCD"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w:t>
            </w:r>
          </w:p>
        </w:tc>
        <w:tc>
          <w:tcPr>
            <w:tcW w:w="4961" w:type="dxa"/>
            <w:shd w:val="clear" w:color="auto" w:fill="auto"/>
            <w:vAlign w:val="center"/>
            <w:hideMark/>
          </w:tcPr>
          <w:p w:rsidR="00982BCD" w:rsidRPr="00B45BFF" w:rsidRDefault="00982BCD"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Доля автоматизированных котельных без обслуживающего персонала с УТМ меньше/равной 10 Гкал/ч</w:t>
            </w:r>
          </w:p>
        </w:tc>
        <w:tc>
          <w:tcPr>
            <w:tcW w:w="1237" w:type="dxa"/>
            <w:shd w:val="clear" w:color="auto" w:fill="auto"/>
            <w:vAlign w:val="center"/>
            <w:hideMark/>
          </w:tcPr>
          <w:p w:rsidR="00982BCD" w:rsidRPr="00B45BFF" w:rsidRDefault="00982BCD" w:rsidP="00982BCD">
            <w:pPr>
              <w:ind w:hanging="30"/>
              <w:jc w:val="center"/>
              <w:rPr>
                <w:rFonts w:eastAsia="Times New Roman" w:cs="Times New Roman"/>
                <w:i/>
                <w:iCs/>
                <w:color w:val="000000"/>
                <w:sz w:val="20"/>
                <w:szCs w:val="20"/>
                <w:lang w:eastAsia="ru-RU"/>
              </w:rPr>
            </w:pPr>
            <w:r w:rsidRPr="00B45BFF">
              <w:rPr>
                <w:rFonts w:eastAsia="Times New Roman" w:cs="Times New Roman"/>
                <w:i/>
                <w:iCs/>
                <w:color w:val="000000"/>
                <w:sz w:val="20"/>
                <w:szCs w:val="20"/>
                <w:lang w:eastAsia="ru-RU"/>
              </w:rPr>
              <w:t>a</w:t>
            </w:r>
            <w:r w:rsidRPr="00B45BFF">
              <w:rPr>
                <w:rFonts w:eastAsia="Times New Roman" w:cs="Times New Roman"/>
                <w:i/>
                <w:iCs/>
                <w:color w:val="000000"/>
                <w:sz w:val="20"/>
                <w:szCs w:val="20"/>
                <w:vertAlign w:val="subscript"/>
                <w:lang w:eastAsia="ru-RU"/>
              </w:rPr>
              <w:t>j</w:t>
            </w:r>
          </w:p>
        </w:tc>
        <w:tc>
          <w:tcPr>
            <w:tcW w:w="1300" w:type="dxa"/>
            <w:shd w:val="clear" w:color="auto" w:fill="auto"/>
            <w:vAlign w:val="center"/>
            <w:hideMark/>
          </w:tcPr>
          <w:p w:rsidR="00982BCD" w:rsidRPr="00B45BFF" w:rsidRDefault="00982BCD"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w:t>
            </w:r>
          </w:p>
        </w:tc>
        <w:tc>
          <w:tcPr>
            <w:tcW w:w="983" w:type="dxa"/>
            <w:shd w:val="clear" w:color="auto" w:fill="auto"/>
            <w:vAlign w:val="center"/>
            <w:hideMark/>
          </w:tcPr>
          <w:p w:rsidR="00982BCD" w:rsidRPr="00B45BFF" w:rsidRDefault="00982BCD"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УТМ&gt;10 Гкал/ч</w:t>
            </w:r>
          </w:p>
        </w:tc>
        <w:tc>
          <w:tcPr>
            <w:tcW w:w="907" w:type="dxa"/>
            <w:shd w:val="clear" w:color="auto" w:fill="auto"/>
            <w:vAlign w:val="center"/>
            <w:hideMark/>
          </w:tcPr>
          <w:p w:rsidR="00982BCD" w:rsidRPr="00B45BFF" w:rsidRDefault="00982BCD"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УТМ&gt;10 Гкал/ч</w:t>
            </w:r>
          </w:p>
        </w:tc>
        <w:tc>
          <w:tcPr>
            <w:tcW w:w="907" w:type="dxa"/>
            <w:shd w:val="clear" w:color="auto" w:fill="auto"/>
            <w:vAlign w:val="center"/>
            <w:hideMark/>
          </w:tcPr>
          <w:p w:rsidR="00982BCD" w:rsidRPr="00B45BFF" w:rsidRDefault="00982BCD"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УТМ&gt;10 Гкал/ч</w:t>
            </w:r>
          </w:p>
        </w:tc>
        <w:tc>
          <w:tcPr>
            <w:tcW w:w="907" w:type="dxa"/>
            <w:shd w:val="clear" w:color="auto" w:fill="auto"/>
            <w:vAlign w:val="center"/>
            <w:hideMark/>
          </w:tcPr>
          <w:p w:rsidR="00982BCD" w:rsidRPr="00B45BFF" w:rsidRDefault="00982BCD"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УТМ&gt;10 Гкал/ч</w:t>
            </w:r>
          </w:p>
        </w:tc>
        <w:tc>
          <w:tcPr>
            <w:tcW w:w="907" w:type="dxa"/>
            <w:shd w:val="clear" w:color="auto" w:fill="auto"/>
            <w:vAlign w:val="center"/>
            <w:hideMark/>
          </w:tcPr>
          <w:p w:rsidR="00982BCD" w:rsidRPr="00B45BFF" w:rsidRDefault="00982BCD"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УТМ&gt;10 Гкал/ч</w:t>
            </w:r>
          </w:p>
        </w:tc>
        <w:tc>
          <w:tcPr>
            <w:tcW w:w="907" w:type="dxa"/>
            <w:shd w:val="clear" w:color="auto" w:fill="auto"/>
            <w:vAlign w:val="center"/>
            <w:hideMark/>
          </w:tcPr>
          <w:p w:rsidR="00982BCD" w:rsidRPr="00B45BFF" w:rsidRDefault="00982BCD"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УТМ&gt;10 Гкал/ч</w:t>
            </w:r>
          </w:p>
        </w:tc>
        <w:tc>
          <w:tcPr>
            <w:tcW w:w="907" w:type="dxa"/>
            <w:shd w:val="clear" w:color="auto" w:fill="auto"/>
            <w:vAlign w:val="center"/>
            <w:hideMark/>
          </w:tcPr>
          <w:p w:rsidR="00982BCD" w:rsidRPr="00B45BFF" w:rsidRDefault="00982BCD"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УТМ&gt;10 Гкал/ч</w:t>
            </w:r>
          </w:p>
        </w:tc>
        <w:tc>
          <w:tcPr>
            <w:tcW w:w="907" w:type="dxa"/>
            <w:shd w:val="clear" w:color="auto" w:fill="auto"/>
            <w:vAlign w:val="center"/>
            <w:hideMark/>
          </w:tcPr>
          <w:p w:rsidR="00982BCD" w:rsidRPr="00B45BFF" w:rsidRDefault="00982BCD"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УТМ&gt;10 Гкал/ч</w:t>
            </w:r>
          </w:p>
        </w:tc>
        <w:tc>
          <w:tcPr>
            <w:tcW w:w="907" w:type="dxa"/>
            <w:shd w:val="clear" w:color="auto" w:fill="auto"/>
            <w:vAlign w:val="center"/>
            <w:hideMark/>
          </w:tcPr>
          <w:p w:rsidR="00982BCD" w:rsidRPr="00B45BFF" w:rsidRDefault="00982BCD"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УТМ&gt;10 Гкал/ч</w:t>
            </w:r>
          </w:p>
        </w:tc>
        <w:tc>
          <w:tcPr>
            <w:tcW w:w="907" w:type="dxa"/>
            <w:shd w:val="clear" w:color="auto" w:fill="auto"/>
            <w:vAlign w:val="center"/>
            <w:hideMark/>
          </w:tcPr>
          <w:p w:rsidR="00982BCD" w:rsidRPr="00B45BFF" w:rsidRDefault="00982BCD"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УТМ&gt;10 Гкал/ч</w:t>
            </w:r>
          </w:p>
        </w:tc>
        <w:tc>
          <w:tcPr>
            <w:tcW w:w="907" w:type="dxa"/>
            <w:shd w:val="clear" w:color="auto" w:fill="auto"/>
            <w:vAlign w:val="center"/>
            <w:hideMark/>
          </w:tcPr>
          <w:p w:rsidR="00982BCD" w:rsidRPr="00B45BFF" w:rsidRDefault="00982BCD"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УТМ&gt;10 Гкал/ч</w:t>
            </w:r>
          </w:p>
        </w:tc>
        <w:tc>
          <w:tcPr>
            <w:tcW w:w="907" w:type="dxa"/>
            <w:shd w:val="clear" w:color="auto" w:fill="auto"/>
            <w:vAlign w:val="center"/>
            <w:hideMark/>
          </w:tcPr>
          <w:p w:rsidR="00982BCD" w:rsidRPr="00B45BFF" w:rsidRDefault="00982BCD"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УТМ&gt;10 Гкал/ч</w:t>
            </w:r>
          </w:p>
        </w:tc>
        <w:tc>
          <w:tcPr>
            <w:tcW w:w="907" w:type="dxa"/>
            <w:shd w:val="clear" w:color="auto" w:fill="auto"/>
            <w:vAlign w:val="center"/>
            <w:hideMark/>
          </w:tcPr>
          <w:p w:rsidR="00982BCD" w:rsidRPr="00B45BFF" w:rsidRDefault="00982BCD"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УТМ&gt;10 Гкал/ч</w:t>
            </w:r>
          </w:p>
        </w:tc>
        <w:tc>
          <w:tcPr>
            <w:tcW w:w="907" w:type="dxa"/>
            <w:shd w:val="clear" w:color="auto" w:fill="auto"/>
            <w:vAlign w:val="center"/>
            <w:hideMark/>
          </w:tcPr>
          <w:p w:rsidR="00982BCD" w:rsidRPr="00B45BFF" w:rsidRDefault="00982BCD"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УТМ&gt;10 Гкал/ч</w:t>
            </w:r>
          </w:p>
        </w:tc>
        <w:tc>
          <w:tcPr>
            <w:tcW w:w="907" w:type="dxa"/>
            <w:shd w:val="clear" w:color="auto" w:fill="auto"/>
            <w:vAlign w:val="center"/>
            <w:hideMark/>
          </w:tcPr>
          <w:p w:rsidR="00982BCD" w:rsidRPr="00B45BFF" w:rsidRDefault="00982BCD"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УТМ&gt;10 Гкал/ч</w:t>
            </w:r>
          </w:p>
        </w:tc>
        <w:tc>
          <w:tcPr>
            <w:tcW w:w="880" w:type="dxa"/>
            <w:shd w:val="clear" w:color="auto" w:fill="auto"/>
            <w:vAlign w:val="center"/>
            <w:hideMark/>
          </w:tcPr>
          <w:p w:rsidR="00982BCD" w:rsidRPr="00B45BFF" w:rsidRDefault="00982BCD"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УТМ&gt;10 Гкал/ч</w:t>
            </w:r>
          </w:p>
        </w:tc>
      </w:tr>
      <w:tr w:rsidR="00982BCD" w:rsidRPr="00B45BFF" w:rsidTr="00910CE5">
        <w:trPr>
          <w:gridAfter w:val="1"/>
          <w:wAfter w:w="34" w:type="dxa"/>
          <w:trHeight w:val="20"/>
        </w:trPr>
        <w:tc>
          <w:tcPr>
            <w:tcW w:w="704" w:type="dxa"/>
            <w:shd w:val="clear" w:color="auto" w:fill="auto"/>
            <w:vAlign w:val="center"/>
            <w:hideMark/>
          </w:tcPr>
          <w:p w:rsidR="00982BCD" w:rsidRPr="00B45BFF" w:rsidRDefault="00982BCD"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12</w:t>
            </w:r>
          </w:p>
        </w:tc>
        <w:tc>
          <w:tcPr>
            <w:tcW w:w="4961" w:type="dxa"/>
            <w:shd w:val="clear" w:color="auto" w:fill="auto"/>
            <w:vAlign w:val="center"/>
            <w:hideMark/>
          </w:tcPr>
          <w:p w:rsidR="00982BCD" w:rsidRPr="00B45BFF" w:rsidRDefault="00982BCD"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Доля котельных оборудованных приборами учета</w:t>
            </w:r>
          </w:p>
        </w:tc>
        <w:tc>
          <w:tcPr>
            <w:tcW w:w="1237" w:type="dxa"/>
            <w:shd w:val="clear" w:color="auto" w:fill="auto"/>
            <w:vAlign w:val="center"/>
            <w:hideMark/>
          </w:tcPr>
          <w:p w:rsidR="00982BCD" w:rsidRPr="00B45BFF" w:rsidRDefault="00982BCD" w:rsidP="00982BCD">
            <w:pPr>
              <w:ind w:hanging="30"/>
              <w:jc w:val="center"/>
              <w:rPr>
                <w:rFonts w:eastAsia="Times New Roman" w:cs="Times New Roman"/>
                <w:i/>
                <w:iCs/>
                <w:color w:val="000000"/>
                <w:sz w:val="20"/>
                <w:szCs w:val="20"/>
                <w:lang w:eastAsia="ru-RU"/>
              </w:rPr>
            </w:pPr>
            <w:r w:rsidRPr="00B45BFF">
              <w:rPr>
                <w:rFonts w:eastAsia="Times New Roman" w:cs="Times New Roman"/>
                <w:i/>
                <w:iCs/>
                <w:color w:val="000000"/>
                <w:sz w:val="20"/>
                <w:szCs w:val="20"/>
                <w:lang w:eastAsia="ru-RU"/>
              </w:rPr>
              <w:t>u</w:t>
            </w:r>
            <w:r w:rsidRPr="00B45BFF">
              <w:rPr>
                <w:rFonts w:eastAsia="Times New Roman" w:cs="Times New Roman"/>
                <w:i/>
                <w:iCs/>
                <w:color w:val="000000"/>
                <w:sz w:val="20"/>
                <w:szCs w:val="20"/>
                <w:vertAlign w:val="subscript"/>
                <w:lang w:eastAsia="ru-RU"/>
              </w:rPr>
              <w:t>j</w:t>
            </w:r>
          </w:p>
        </w:tc>
        <w:tc>
          <w:tcPr>
            <w:tcW w:w="1300" w:type="dxa"/>
            <w:shd w:val="clear" w:color="auto" w:fill="auto"/>
            <w:vAlign w:val="center"/>
            <w:hideMark/>
          </w:tcPr>
          <w:p w:rsidR="00982BCD" w:rsidRPr="00B45BFF" w:rsidRDefault="00982BCD"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w:t>
            </w:r>
          </w:p>
        </w:tc>
        <w:tc>
          <w:tcPr>
            <w:tcW w:w="983" w:type="dxa"/>
            <w:shd w:val="clear" w:color="auto" w:fill="auto"/>
            <w:vAlign w:val="center"/>
            <w:hideMark/>
          </w:tcPr>
          <w:p w:rsidR="00982BCD" w:rsidRPr="00B45BFF" w:rsidRDefault="00982BCD"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982BCD" w:rsidRPr="00B45BFF" w:rsidRDefault="00982BCD"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982BCD" w:rsidRPr="00B45BFF" w:rsidRDefault="00982BCD"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982BCD" w:rsidRPr="00B45BFF" w:rsidRDefault="00982BCD"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982BCD" w:rsidRPr="00B45BFF" w:rsidRDefault="00982BCD"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982BCD" w:rsidRPr="00B45BFF" w:rsidRDefault="00982BCD"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982BCD" w:rsidRPr="00B45BFF" w:rsidRDefault="00982BCD"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982BCD" w:rsidRPr="00B45BFF" w:rsidRDefault="00982BCD"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982BCD" w:rsidRPr="00B45BFF" w:rsidRDefault="00982BCD"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982BCD" w:rsidRPr="00B45BFF" w:rsidRDefault="00982BCD"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982BCD" w:rsidRPr="00B45BFF" w:rsidRDefault="00982BCD"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982BCD" w:rsidRPr="00B45BFF" w:rsidRDefault="00982BCD"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982BCD" w:rsidRPr="00B45BFF" w:rsidRDefault="00982BCD"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982BCD" w:rsidRPr="00B45BFF" w:rsidRDefault="00982BCD"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982BCD" w:rsidRPr="00B45BFF" w:rsidRDefault="00982BCD"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880" w:type="dxa"/>
            <w:shd w:val="clear" w:color="auto" w:fill="auto"/>
            <w:vAlign w:val="center"/>
            <w:hideMark/>
          </w:tcPr>
          <w:p w:rsidR="00982BCD" w:rsidRPr="00B45BFF" w:rsidRDefault="00982BCD"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r>
      <w:tr w:rsidR="008400F2" w:rsidRPr="00B45BFF" w:rsidTr="00910CE5">
        <w:trPr>
          <w:trHeight w:val="20"/>
        </w:trPr>
        <w:tc>
          <w:tcPr>
            <w:tcW w:w="22797" w:type="dxa"/>
            <w:gridSpan w:val="21"/>
            <w:shd w:val="clear" w:color="auto" w:fill="auto"/>
            <w:noWrap/>
            <w:vAlign w:val="center"/>
            <w:hideMark/>
          </w:tcPr>
          <w:p w:rsidR="008400F2" w:rsidRPr="00B45BFF" w:rsidRDefault="008400F2" w:rsidP="00982BCD">
            <w:pPr>
              <w:ind w:hanging="30"/>
              <w:jc w:val="center"/>
              <w:rPr>
                <w:rFonts w:eastAsia="Times New Roman" w:cs="Times New Roman"/>
                <w:b/>
                <w:bCs/>
                <w:color w:val="000000"/>
                <w:sz w:val="20"/>
                <w:szCs w:val="20"/>
                <w:lang w:eastAsia="ru-RU"/>
              </w:rPr>
            </w:pPr>
            <w:r w:rsidRPr="00B45BFF">
              <w:rPr>
                <w:rFonts w:eastAsia="Times New Roman" w:cs="Times New Roman"/>
                <w:b/>
                <w:bCs/>
                <w:color w:val="000000"/>
                <w:sz w:val="20"/>
                <w:szCs w:val="20"/>
                <w:lang w:eastAsia="ru-RU"/>
              </w:rPr>
              <w:t>Теплоисточник №4 Котельная улица Береговая, 45 МУП г. Костромы "Городские сети" в зоне ЕТО №2 МУП г. Костромы "Городские сети"</w:t>
            </w:r>
          </w:p>
        </w:tc>
      </w:tr>
      <w:tr w:rsidR="003F768C" w:rsidRPr="00B45BFF" w:rsidTr="00910CE5">
        <w:trPr>
          <w:gridAfter w:val="1"/>
          <w:wAfter w:w="34" w:type="dxa"/>
          <w:trHeight w:val="20"/>
        </w:trPr>
        <w:tc>
          <w:tcPr>
            <w:tcW w:w="704"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p>
        </w:tc>
        <w:tc>
          <w:tcPr>
            <w:tcW w:w="4961"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Установленная тепловая мощность котельной:</w:t>
            </w:r>
          </w:p>
        </w:tc>
        <w:tc>
          <w:tcPr>
            <w:tcW w:w="1237" w:type="dxa"/>
            <w:shd w:val="clear" w:color="auto" w:fill="auto"/>
            <w:vAlign w:val="center"/>
            <w:hideMark/>
          </w:tcPr>
          <w:p w:rsidR="003F768C" w:rsidRPr="00B45BFF" w:rsidRDefault="003F768C" w:rsidP="00982BCD">
            <w:pPr>
              <w:ind w:hanging="30"/>
              <w:jc w:val="center"/>
              <w:rPr>
                <w:rFonts w:eastAsia="Times New Roman" w:cs="Times New Roman"/>
                <w:sz w:val="20"/>
                <w:szCs w:val="20"/>
                <w:lang w:eastAsia="ru-RU"/>
              </w:rPr>
            </w:pPr>
            <w:r w:rsidRPr="00B45BFF">
              <w:rPr>
                <w:rFonts w:eastAsia="Times New Roman" w:cs="Times New Roman"/>
                <w:sz w:val="20"/>
                <w:szCs w:val="20"/>
                <w:lang w:eastAsia="ru-RU"/>
              </w:rPr>
              <w:t>Q</w:t>
            </w:r>
            <w:r w:rsidRPr="00B45BFF">
              <w:rPr>
                <w:rFonts w:eastAsia="Times New Roman" w:cs="Times New Roman"/>
                <w:sz w:val="20"/>
                <w:szCs w:val="20"/>
                <w:vertAlign w:val="subscript"/>
                <w:lang w:eastAsia="ru-RU"/>
              </w:rPr>
              <w:t>i,j</w:t>
            </w:r>
            <w:r w:rsidRPr="00B45BFF">
              <w:rPr>
                <w:rFonts w:eastAsia="Times New Roman" w:cs="Times New Roman"/>
                <w:sz w:val="20"/>
                <w:szCs w:val="20"/>
                <w:vertAlign w:val="superscript"/>
                <w:lang w:eastAsia="ru-RU"/>
              </w:rPr>
              <w:t>кот</w:t>
            </w:r>
          </w:p>
        </w:tc>
        <w:tc>
          <w:tcPr>
            <w:tcW w:w="130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Гкал/ч</w:t>
            </w:r>
          </w:p>
        </w:tc>
        <w:tc>
          <w:tcPr>
            <w:tcW w:w="983"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28,480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28,480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28,480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28,462</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28,462</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28,462</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28,462</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28,462</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28,462</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28,462</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28,462</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28,462</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28,462</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28,462</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28,462</w:t>
            </w:r>
          </w:p>
        </w:tc>
        <w:tc>
          <w:tcPr>
            <w:tcW w:w="88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28,462</w:t>
            </w:r>
          </w:p>
        </w:tc>
      </w:tr>
      <w:tr w:rsidR="003F768C" w:rsidRPr="00B45BFF" w:rsidTr="00910CE5">
        <w:trPr>
          <w:gridAfter w:val="1"/>
          <w:wAfter w:w="34" w:type="dxa"/>
          <w:trHeight w:val="20"/>
        </w:trPr>
        <w:tc>
          <w:tcPr>
            <w:tcW w:w="704" w:type="dxa"/>
            <w:shd w:val="clear" w:color="auto" w:fill="auto"/>
            <w:vAlign w:val="center"/>
            <w:hideMark/>
          </w:tcPr>
          <w:p w:rsidR="003F768C" w:rsidRPr="00B45BFF" w:rsidRDefault="003F768C" w:rsidP="003F768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w:t>
            </w:r>
          </w:p>
        </w:tc>
        <w:tc>
          <w:tcPr>
            <w:tcW w:w="4961" w:type="dxa"/>
            <w:shd w:val="clear" w:color="auto" w:fill="auto"/>
            <w:vAlign w:val="center"/>
            <w:hideMark/>
          </w:tcPr>
          <w:p w:rsidR="003F768C" w:rsidRPr="00B45BFF" w:rsidRDefault="003F768C" w:rsidP="003F768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Присоединенная тепловая нагрузка на коллекторах</w:t>
            </w:r>
          </w:p>
        </w:tc>
        <w:tc>
          <w:tcPr>
            <w:tcW w:w="1237" w:type="dxa"/>
            <w:shd w:val="clear" w:color="auto" w:fill="auto"/>
            <w:vAlign w:val="center"/>
            <w:hideMark/>
          </w:tcPr>
          <w:p w:rsidR="003F768C" w:rsidRPr="00B45BFF" w:rsidRDefault="003F768C" w:rsidP="003F768C">
            <w:pPr>
              <w:ind w:hanging="30"/>
              <w:jc w:val="center"/>
              <w:rPr>
                <w:rFonts w:eastAsia="Times New Roman" w:cs="Times New Roman"/>
                <w:sz w:val="20"/>
                <w:szCs w:val="20"/>
                <w:lang w:eastAsia="ru-RU"/>
              </w:rPr>
            </w:pPr>
            <w:r w:rsidRPr="00B45BFF">
              <w:rPr>
                <w:rFonts w:eastAsia="Times New Roman" w:cs="Times New Roman"/>
                <w:sz w:val="20"/>
                <w:szCs w:val="20"/>
                <w:lang w:eastAsia="ru-RU"/>
              </w:rPr>
              <w:t>Q</w:t>
            </w:r>
            <w:r w:rsidRPr="00B45BFF">
              <w:rPr>
                <w:rFonts w:eastAsia="Times New Roman" w:cs="Times New Roman"/>
                <w:sz w:val="20"/>
                <w:szCs w:val="20"/>
                <w:vertAlign w:val="subscript"/>
                <w:lang w:eastAsia="ru-RU"/>
              </w:rPr>
              <w:t>i,j</w:t>
            </w:r>
            <w:r w:rsidRPr="00B45BFF">
              <w:rPr>
                <w:rFonts w:eastAsia="Times New Roman" w:cs="Times New Roman"/>
                <w:sz w:val="20"/>
                <w:szCs w:val="20"/>
                <w:vertAlign w:val="superscript"/>
                <w:lang w:eastAsia="ru-RU"/>
              </w:rPr>
              <w:t>р.кот</w:t>
            </w:r>
          </w:p>
        </w:tc>
        <w:tc>
          <w:tcPr>
            <w:tcW w:w="1300" w:type="dxa"/>
            <w:shd w:val="clear" w:color="auto" w:fill="auto"/>
            <w:vAlign w:val="center"/>
            <w:hideMark/>
          </w:tcPr>
          <w:p w:rsidR="003F768C" w:rsidRPr="00B45BFF" w:rsidRDefault="003F768C" w:rsidP="003F768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Гкал/ч</w:t>
            </w:r>
          </w:p>
        </w:tc>
        <w:tc>
          <w:tcPr>
            <w:tcW w:w="983" w:type="dxa"/>
            <w:shd w:val="clear" w:color="auto" w:fill="auto"/>
            <w:vAlign w:val="center"/>
            <w:hideMark/>
          </w:tcPr>
          <w:p w:rsidR="003F768C" w:rsidRPr="00B45BFF" w:rsidRDefault="003F768C" w:rsidP="003F768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8,242</w:t>
            </w:r>
          </w:p>
        </w:tc>
        <w:tc>
          <w:tcPr>
            <w:tcW w:w="907" w:type="dxa"/>
            <w:shd w:val="clear" w:color="auto" w:fill="auto"/>
            <w:vAlign w:val="center"/>
            <w:hideMark/>
          </w:tcPr>
          <w:p w:rsidR="003F768C" w:rsidRPr="00B45BFF" w:rsidRDefault="003F768C" w:rsidP="003F768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8,242</w:t>
            </w:r>
          </w:p>
        </w:tc>
        <w:tc>
          <w:tcPr>
            <w:tcW w:w="907" w:type="dxa"/>
            <w:shd w:val="clear" w:color="auto" w:fill="auto"/>
            <w:vAlign w:val="center"/>
            <w:hideMark/>
          </w:tcPr>
          <w:p w:rsidR="003F768C" w:rsidRPr="00B45BFF" w:rsidRDefault="003F768C" w:rsidP="003F768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8,242</w:t>
            </w:r>
          </w:p>
        </w:tc>
        <w:tc>
          <w:tcPr>
            <w:tcW w:w="907" w:type="dxa"/>
            <w:shd w:val="clear" w:color="auto" w:fill="auto"/>
            <w:vAlign w:val="center"/>
            <w:hideMark/>
          </w:tcPr>
          <w:p w:rsidR="003F768C" w:rsidRPr="00B45BFF" w:rsidRDefault="003F768C" w:rsidP="003F768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8,426</w:t>
            </w:r>
          </w:p>
        </w:tc>
        <w:tc>
          <w:tcPr>
            <w:tcW w:w="907" w:type="dxa"/>
            <w:shd w:val="clear" w:color="auto" w:fill="auto"/>
            <w:vAlign w:val="center"/>
            <w:hideMark/>
          </w:tcPr>
          <w:p w:rsidR="003F768C" w:rsidRPr="00B45BFF" w:rsidRDefault="003F768C" w:rsidP="003F768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w:t>
            </w:r>
            <w:r>
              <w:rPr>
                <w:rFonts w:eastAsia="Times New Roman" w:cs="Times New Roman"/>
                <w:color w:val="000000"/>
                <w:sz w:val="20"/>
                <w:szCs w:val="20"/>
                <w:lang w:eastAsia="ru-RU"/>
              </w:rPr>
              <w:t>128</w:t>
            </w:r>
          </w:p>
        </w:tc>
        <w:tc>
          <w:tcPr>
            <w:tcW w:w="907" w:type="dxa"/>
            <w:shd w:val="clear" w:color="auto" w:fill="auto"/>
            <w:hideMark/>
          </w:tcPr>
          <w:p w:rsidR="003F768C" w:rsidRDefault="003F768C" w:rsidP="003F768C">
            <w:pPr>
              <w:ind w:hanging="6"/>
              <w:jc w:val="center"/>
            </w:pPr>
            <w:r w:rsidRPr="00E70A0E">
              <w:rPr>
                <w:rFonts w:eastAsia="Times New Roman" w:cs="Times New Roman"/>
                <w:color w:val="000000"/>
                <w:sz w:val="20"/>
                <w:szCs w:val="20"/>
                <w:lang w:eastAsia="ru-RU"/>
              </w:rPr>
              <w:t>8,128</w:t>
            </w:r>
          </w:p>
        </w:tc>
        <w:tc>
          <w:tcPr>
            <w:tcW w:w="907" w:type="dxa"/>
            <w:shd w:val="clear" w:color="auto" w:fill="auto"/>
            <w:hideMark/>
          </w:tcPr>
          <w:p w:rsidR="003F768C" w:rsidRDefault="003F768C" w:rsidP="003F768C">
            <w:pPr>
              <w:ind w:hanging="6"/>
              <w:jc w:val="center"/>
            </w:pPr>
            <w:r w:rsidRPr="00E70A0E">
              <w:rPr>
                <w:rFonts w:eastAsia="Times New Roman" w:cs="Times New Roman"/>
                <w:color w:val="000000"/>
                <w:sz w:val="20"/>
                <w:szCs w:val="20"/>
                <w:lang w:eastAsia="ru-RU"/>
              </w:rPr>
              <w:t>8,128</w:t>
            </w:r>
          </w:p>
        </w:tc>
        <w:tc>
          <w:tcPr>
            <w:tcW w:w="907" w:type="dxa"/>
            <w:shd w:val="clear" w:color="auto" w:fill="auto"/>
            <w:hideMark/>
          </w:tcPr>
          <w:p w:rsidR="003F768C" w:rsidRDefault="003F768C" w:rsidP="003F768C">
            <w:pPr>
              <w:ind w:hanging="6"/>
              <w:jc w:val="center"/>
            </w:pPr>
            <w:r w:rsidRPr="00E70A0E">
              <w:rPr>
                <w:rFonts w:eastAsia="Times New Roman" w:cs="Times New Roman"/>
                <w:color w:val="000000"/>
                <w:sz w:val="20"/>
                <w:szCs w:val="20"/>
                <w:lang w:eastAsia="ru-RU"/>
              </w:rPr>
              <w:t>8,128</w:t>
            </w:r>
          </w:p>
        </w:tc>
        <w:tc>
          <w:tcPr>
            <w:tcW w:w="907" w:type="dxa"/>
            <w:shd w:val="clear" w:color="auto" w:fill="auto"/>
            <w:vAlign w:val="center"/>
            <w:hideMark/>
          </w:tcPr>
          <w:p w:rsidR="003F768C" w:rsidRPr="00B45BFF" w:rsidRDefault="003F768C" w:rsidP="003F768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12,963</w:t>
            </w:r>
          </w:p>
        </w:tc>
        <w:tc>
          <w:tcPr>
            <w:tcW w:w="907" w:type="dxa"/>
            <w:shd w:val="clear" w:color="auto" w:fill="auto"/>
            <w:vAlign w:val="center"/>
            <w:hideMark/>
          </w:tcPr>
          <w:p w:rsidR="003F768C" w:rsidRPr="00B45BFF" w:rsidRDefault="003F768C" w:rsidP="003F768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13,136</w:t>
            </w:r>
          </w:p>
        </w:tc>
        <w:tc>
          <w:tcPr>
            <w:tcW w:w="907" w:type="dxa"/>
            <w:shd w:val="clear" w:color="auto" w:fill="auto"/>
            <w:vAlign w:val="center"/>
            <w:hideMark/>
          </w:tcPr>
          <w:p w:rsidR="003F768C" w:rsidRPr="00B45BFF" w:rsidRDefault="003F768C" w:rsidP="003F768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13,136</w:t>
            </w:r>
          </w:p>
        </w:tc>
        <w:tc>
          <w:tcPr>
            <w:tcW w:w="907" w:type="dxa"/>
            <w:shd w:val="clear" w:color="auto" w:fill="auto"/>
            <w:vAlign w:val="center"/>
            <w:hideMark/>
          </w:tcPr>
          <w:p w:rsidR="003F768C" w:rsidRPr="00B45BFF" w:rsidRDefault="003F768C" w:rsidP="003F768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13,136</w:t>
            </w:r>
          </w:p>
        </w:tc>
        <w:tc>
          <w:tcPr>
            <w:tcW w:w="907" w:type="dxa"/>
            <w:shd w:val="clear" w:color="auto" w:fill="auto"/>
            <w:vAlign w:val="center"/>
            <w:hideMark/>
          </w:tcPr>
          <w:p w:rsidR="003F768C" w:rsidRPr="00B45BFF" w:rsidRDefault="003F768C" w:rsidP="003F768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13,136</w:t>
            </w:r>
          </w:p>
        </w:tc>
        <w:tc>
          <w:tcPr>
            <w:tcW w:w="907" w:type="dxa"/>
            <w:shd w:val="clear" w:color="auto" w:fill="auto"/>
            <w:vAlign w:val="center"/>
            <w:hideMark/>
          </w:tcPr>
          <w:p w:rsidR="003F768C" w:rsidRPr="00B45BFF" w:rsidRDefault="003F768C" w:rsidP="003F768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13,136</w:t>
            </w:r>
          </w:p>
        </w:tc>
        <w:tc>
          <w:tcPr>
            <w:tcW w:w="907" w:type="dxa"/>
            <w:shd w:val="clear" w:color="auto" w:fill="auto"/>
            <w:vAlign w:val="center"/>
            <w:hideMark/>
          </w:tcPr>
          <w:p w:rsidR="003F768C" w:rsidRPr="00B45BFF" w:rsidRDefault="003F768C" w:rsidP="003F768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13,136</w:t>
            </w:r>
          </w:p>
        </w:tc>
        <w:tc>
          <w:tcPr>
            <w:tcW w:w="880" w:type="dxa"/>
            <w:shd w:val="clear" w:color="auto" w:fill="auto"/>
            <w:vAlign w:val="center"/>
            <w:hideMark/>
          </w:tcPr>
          <w:p w:rsidR="003F768C" w:rsidRPr="00B45BFF" w:rsidRDefault="003F768C" w:rsidP="003F768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13,136</w:t>
            </w:r>
          </w:p>
        </w:tc>
      </w:tr>
      <w:tr w:rsidR="003F768C" w:rsidRPr="00B45BFF" w:rsidTr="00910CE5">
        <w:trPr>
          <w:gridAfter w:val="1"/>
          <w:wAfter w:w="34" w:type="dxa"/>
          <w:trHeight w:val="20"/>
        </w:trPr>
        <w:tc>
          <w:tcPr>
            <w:tcW w:w="704" w:type="dxa"/>
            <w:shd w:val="clear" w:color="auto" w:fill="auto"/>
            <w:vAlign w:val="center"/>
            <w:hideMark/>
          </w:tcPr>
          <w:p w:rsidR="003F768C" w:rsidRPr="00B45BFF" w:rsidRDefault="003F768C" w:rsidP="003F768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3</w:t>
            </w:r>
          </w:p>
        </w:tc>
        <w:tc>
          <w:tcPr>
            <w:tcW w:w="4961" w:type="dxa"/>
            <w:shd w:val="clear" w:color="auto" w:fill="auto"/>
            <w:vAlign w:val="center"/>
            <w:hideMark/>
          </w:tcPr>
          <w:p w:rsidR="003F768C" w:rsidRPr="00B45BFF" w:rsidRDefault="003F768C" w:rsidP="003F768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Доля резерва тепловой мощности котельной</w:t>
            </w:r>
          </w:p>
        </w:tc>
        <w:tc>
          <w:tcPr>
            <w:tcW w:w="1237" w:type="dxa"/>
            <w:shd w:val="clear" w:color="auto" w:fill="auto"/>
            <w:vAlign w:val="center"/>
            <w:hideMark/>
          </w:tcPr>
          <w:p w:rsidR="003F768C" w:rsidRPr="00B45BFF" w:rsidRDefault="003F768C" w:rsidP="003F768C">
            <w:pPr>
              <w:ind w:hanging="30"/>
              <w:jc w:val="center"/>
              <w:rPr>
                <w:rFonts w:eastAsia="Times New Roman" w:cs="Times New Roman"/>
                <w:sz w:val="20"/>
                <w:szCs w:val="20"/>
                <w:lang w:eastAsia="ru-RU"/>
              </w:rPr>
            </w:pPr>
            <w:r w:rsidRPr="00B45BFF">
              <w:rPr>
                <w:rFonts w:eastAsia="Times New Roman" w:cs="Times New Roman"/>
                <w:sz w:val="20"/>
                <w:szCs w:val="20"/>
                <w:lang w:eastAsia="ru-RU"/>
              </w:rPr>
              <w:t>R</w:t>
            </w:r>
            <w:r w:rsidRPr="00B45BFF">
              <w:rPr>
                <w:rFonts w:eastAsia="Times New Roman" w:cs="Times New Roman"/>
                <w:sz w:val="20"/>
                <w:szCs w:val="20"/>
                <w:vertAlign w:val="subscript"/>
                <w:lang w:eastAsia="ru-RU"/>
              </w:rPr>
              <w:t>i,j</w:t>
            </w:r>
          </w:p>
        </w:tc>
        <w:tc>
          <w:tcPr>
            <w:tcW w:w="1300" w:type="dxa"/>
            <w:shd w:val="clear" w:color="auto" w:fill="auto"/>
            <w:vAlign w:val="center"/>
            <w:hideMark/>
          </w:tcPr>
          <w:p w:rsidR="003F768C" w:rsidRPr="00B45BFF" w:rsidRDefault="003F768C" w:rsidP="003F768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w:t>
            </w:r>
          </w:p>
        </w:tc>
        <w:tc>
          <w:tcPr>
            <w:tcW w:w="983" w:type="dxa"/>
            <w:shd w:val="clear" w:color="auto" w:fill="auto"/>
            <w:vAlign w:val="center"/>
            <w:hideMark/>
          </w:tcPr>
          <w:p w:rsidR="003F768C" w:rsidRPr="00B45BFF" w:rsidRDefault="003F768C" w:rsidP="003F768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71%</w:t>
            </w:r>
          </w:p>
        </w:tc>
        <w:tc>
          <w:tcPr>
            <w:tcW w:w="907" w:type="dxa"/>
            <w:shd w:val="clear" w:color="auto" w:fill="auto"/>
            <w:vAlign w:val="center"/>
            <w:hideMark/>
          </w:tcPr>
          <w:p w:rsidR="003F768C" w:rsidRPr="00B45BFF" w:rsidRDefault="003F768C" w:rsidP="003F768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71%</w:t>
            </w:r>
          </w:p>
        </w:tc>
        <w:tc>
          <w:tcPr>
            <w:tcW w:w="907" w:type="dxa"/>
            <w:shd w:val="clear" w:color="auto" w:fill="auto"/>
            <w:vAlign w:val="center"/>
            <w:hideMark/>
          </w:tcPr>
          <w:p w:rsidR="003F768C" w:rsidRPr="00B45BFF" w:rsidRDefault="003F768C" w:rsidP="003F768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71%</w:t>
            </w:r>
          </w:p>
        </w:tc>
        <w:tc>
          <w:tcPr>
            <w:tcW w:w="907" w:type="dxa"/>
            <w:shd w:val="clear" w:color="auto" w:fill="auto"/>
            <w:hideMark/>
          </w:tcPr>
          <w:p w:rsidR="003F768C" w:rsidRDefault="003F768C" w:rsidP="003F768C">
            <w:pPr>
              <w:ind w:firstLine="0"/>
              <w:jc w:val="center"/>
            </w:pPr>
            <w:r w:rsidRPr="00A451F7">
              <w:rPr>
                <w:rFonts w:eastAsia="Times New Roman" w:cs="Times New Roman"/>
                <w:color w:val="000000"/>
                <w:sz w:val="20"/>
                <w:szCs w:val="20"/>
                <w:lang w:eastAsia="ru-RU"/>
              </w:rPr>
              <w:t>71%</w:t>
            </w:r>
          </w:p>
        </w:tc>
        <w:tc>
          <w:tcPr>
            <w:tcW w:w="907" w:type="dxa"/>
            <w:shd w:val="clear" w:color="auto" w:fill="auto"/>
            <w:hideMark/>
          </w:tcPr>
          <w:p w:rsidR="003F768C" w:rsidRDefault="003F768C" w:rsidP="003F768C">
            <w:pPr>
              <w:ind w:firstLine="0"/>
              <w:jc w:val="center"/>
            </w:pPr>
            <w:r w:rsidRPr="00A451F7">
              <w:rPr>
                <w:rFonts w:eastAsia="Times New Roman" w:cs="Times New Roman"/>
                <w:color w:val="000000"/>
                <w:sz w:val="20"/>
                <w:szCs w:val="20"/>
                <w:lang w:eastAsia="ru-RU"/>
              </w:rPr>
              <w:t>71%</w:t>
            </w:r>
          </w:p>
        </w:tc>
        <w:tc>
          <w:tcPr>
            <w:tcW w:w="907" w:type="dxa"/>
            <w:shd w:val="clear" w:color="auto" w:fill="auto"/>
            <w:hideMark/>
          </w:tcPr>
          <w:p w:rsidR="003F768C" w:rsidRDefault="003F768C" w:rsidP="003F768C">
            <w:pPr>
              <w:ind w:firstLine="0"/>
              <w:jc w:val="center"/>
            </w:pPr>
            <w:r w:rsidRPr="00A451F7">
              <w:rPr>
                <w:rFonts w:eastAsia="Times New Roman" w:cs="Times New Roman"/>
                <w:color w:val="000000"/>
                <w:sz w:val="20"/>
                <w:szCs w:val="20"/>
                <w:lang w:eastAsia="ru-RU"/>
              </w:rPr>
              <w:t>71%</w:t>
            </w:r>
          </w:p>
        </w:tc>
        <w:tc>
          <w:tcPr>
            <w:tcW w:w="907" w:type="dxa"/>
            <w:shd w:val="clear" w:color="auto" w:fill="auto"/>
            <w:hideMark/>
          </w:tcPr>
          <w:p w:rsidR="003F768C" w:rsidRDefault="003F768C" w:rsidP="003F768C">
            <w:pPr>
              <w:ind w:firstLine="0"/>
              <w:jc w:val="center"/>
            </w:pPr>
            <w:r w:rsidRPr="00A451F7">
              <w:rPr>
                <w:rFonts w:eastAsia="Times New Roman" w:cs="Times New Roman"/>
                <w:color w:val="000000"/>
                <w:sz w:val="20"/>
                <w:szCs w:val="20"/>
                <w:lang w:eastAsia="ru-RU"/>
              </w:rPr>
              <w:t>71%</w:t>
            </w:r>
          </w:p>
        </w:tc>
        <w:tc>
          <w:tcPr>
            <w:tcW w:w="907" w:type="dxa"/>
            <w:shd w:val="clear" w:color="auto" w:fill="auto"/>
            <w:hideMark/>
          </w:tcPr>
          <w:p w:rsidR="003F768C" w:rsidRDefault="003F768C" w:rsidP="003F768C">
            <w:pPr>
              <w:ind w:firstLine="0"/>
              <w:jc w:val="center"/>
            </w:pPr>
            <w:r w:rsidRPr="00A451F7">
              <w:rPr>
                <w:rFonts w:eastAsia="Times New Roman" w:cs="Times New Roman"/>
                <w:color w:val="000000"/>
                <w:sz w:val="20"/>
                <w:szCs w:val="20"/>
                <w:lang w:eastAsia="ru-RU"/>
              </w:rPr>
              <w:t>71%</w:t>
            </w:r>
          </w:p>
        </w:tc>
        <w:tc>
          <w:tcPr>
            <w:tcW w:w="907" w:type="dxa"/>
            <w:shd w:val="clear" w:color="auto" w:fill="auto"/>
            <w:vAlign w:val="center"/>
            <w:hideMark/>
          </w:tcPr>
          <w:p w:rsidR="003F768C" w:rsidRPr="00B45BFF" w:rsidRDefault="003F768C" w:rsidP="003F768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54%</w:t>
            </w:r>
          </w:p>
        </w:tc>
        <w:tc>
          <w:tcPr>
            <w:tcW w:w="907" w:type="dxa"/>
            <w:shd w:val="clear" w:color="auto" w:fill="auto"/>
            <w:vAlign w:val="center"/>
            <w:hideMark/>
          </w:tcPr>
          <w:p w:rsidR="003F768C" w:rsidRPr="00B45BFF" w:rsidRDefault="003F768C" w:rsidP="003F768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54%</w:t>
            </w:r>
          </w:p>
        </w:tc>
        <w:tc>
          <w:tcPr>
            <w:tcW w:w="907" w:type="dxa"/>
            <w:shd w:val="clear" w:color="auto" w:fill="auto"/>
            <w:vAlign w:val="center"/>
            <w:hideMark/>
          </w:tcPr>
          <w:p w:rsidR="003F768C" w:rsidRPr="00B45BFF" w:rsidRDefault="003F768C" w:rsidP="003F768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54%</w:t>
            </w:r>
          </w:p>
        </w:tc>
        <w:tc>
          <w:tcPr>
            <w:tcW w:w="907" w:type="dxa"/>
            <w:shd w:val="clear" w:color="auto" w:fill="auto"/>
            <w:vAlign w:val="center"/>
            <w:hideMark/>
          </w:tcPr>
          <w:p w:rsidR="003F768C" w:rsidRPr="00B45BFF" w:rsidRDefault="003F768C" w:rsidP="003F768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54%</w:t>
            </w:r>
          </w:p>
        </w:tc>
        <w:tc>
          <w:tcPr>
            <w:tcW w:w="907" w:type="dxa"/>
            <w:shd w:val="clear" w:color="auto" w:fill="auto"/>
            <w:vAlign w:val="center"/>
            <w:hideMark/>
          </w:tcPr>
          <w:p w:rsidR="003F768C" w:rsidRPr="00B45BFF" w:rsidRDefault="003F768C" w:rsidP="003F768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54%</w:t>
            </w:r>
          </w:p>
        </w:tc>
        <w:tc>
          <w:tcPr>
            <w:tcW w:w="907" w:type="dxa"/>
            <w:shd w:val="clear" w:color="auto" w:fill="auto"/>
            <w:vAlign w:val="center"/>
            <w:hideMark/>
          </w:tcPr>
          <w:p w:rsidR="003F768C" w:rsidRPr="00B45BFF" w:rsidRDefault="003F768C" w:rsidP="003F768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54%</w:t>
            </w:r>
          </w:p>
        </w:tc>
        <w:tc>
          <w:tcPr>
            <w:tcW w:w="907" w:type="dxa"/>
            <w:shd w:val="clear" w:color="auto" w:fill="auto"/>
            <w:vAlign w:val="center"/>
            <w:hideMark/>
          </w:tcPr>
          <w:p w:rsidR="003F768C" w:rsidRPr="00B45BFF" w:rsidRDefault="003F768C" w:rsidP="003F768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54%</w:t>
            </w:r>
          </w:p>
        </w:tc>
        <w:tc>
          <w:tcPr>
            <w:tcW w:w="880" w:type="dxa"/>
            <w:shd w:val="clear" w:color="auto" w:fill="auto"/>
            <w:vAlign w:val="center"/>
            <w:hideMark/>
          </w:tcPr>
          <w:p w:rsidR="003F768C" w:rsidRPr="00B45BFF" w:rsidRDefault="003F768C" w:rsidP="003F768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54%</w:t>
            </w:r>
          </w:p>
        </w:tc>
      </w:tr>
      <w:tr w:rsidR="001040E7" w:rsidRPr="00B45BFF" w:rsidTr="00910CE5">
        <w:trPr>
          <w:gridAfter w:val="1"/>
          <w:wAfter w:w="34" w:type="dxa"/>
          <w:trHeight w:val="20"/>
        </w:trPr>
        <w:tc>
          <w:tcPr>
            <w:tcW w:w="704" w:type="dxa"/>
            <w:shd w:val="clear" w:color="auto" w:fill="auto"/>
            <w:vAlign w:val="center"/>
            <w:hideMark/>
          </w:tcPr>
          <w:p w:rsidR="001040E7" w:rsidRPr="00B45BFF" w:rsidRDefault="001040E7" w:rsidP="001040E7">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w:t>
            </w:r>
          </w:p>
        </w:tc>
        <w:tc>
          <w:tcPr>
            <w:tcW w:w="4961" w:type="dxa"/>
            <w:shd w:val="clear" w:color="auto" w:fill="auto"/>
            <w:vAlign w:val="center"/>
            <w:hideMark/>
          </w:tcPr>
          <w:p w:rsidR="001040E7" w:rsidRPr="00B45BFF" w:rsidRDefault="001040E7" w:rsidP="001040E7">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Отпуск тепловой энергии с коллекторов</w:t>
            </w:r>
          </w:p>
        </w:tc>
        <w:tc>
          <w:tcPr>
            <w:tcW w:w="1237" w:type="dxa"/>
            <w:shd w:val="clear" w:color="auto" w:fill="auto"/>
            <w:vAlign w:val="center"/>
            <w:hideMark/>
          </w:tcPr>
          <w:p w:rsidR="001040E7" w:rsidRPr="00B45BFF" w:rsidRDefault="001040E7" w:rsidP="001040E7">
            <w:pPr>
              <w:ind w:hanging="30"/>
              <w:jc w:val="center"/>
              <w:rPr>
                <w:rFonts w:eastAsia="Times New Roman" w:cs="Times New Roman"/>
                <w:sz w:val="20"/>
                <w:szCs w:val="20"/>
                <w:lang w:eastAsia="ru-RU"/>
              </w:rPr>
            </w:pPr>
            <w:r w:rsidRPr="00B45BFF">
              <w:rPr>
                <w:rFonts w:eastAsia="Times New Roman" w:cs="Times New Roman"/>
                <w:sz w:val="20"/>
                <w:szCs w:val="20"/>
                <w:lang w:eastAsia="ru-RU"/>
              </w:rPr>
              <w:t>Q</w:t>
            </w:r>
            <w:r w:rsidRPr="00B45BFF">
              <w:rPr>
                <w:rFonts w:eastAsia="Times New Roman" w:cs="Times New Roman"/>
                <w:sz w:val="20"/>
                <w:szCs w:val="20"/>
                <w:vertAlign w:val="subscript"/>
                <w:lang w:eastAsia="ru-RU"/>
              </w:rPr>
              <w:t>i,j</w:t>
            </w:r>
            <w:r w:rsidRPr="00B45BFF">
              <w:rPr>
                <w:rFonts w:eastAsia="Times New Roman" w:cs="Times New Roman"/>
                <w:sz w:val="20"/>
                <w:szCs w:val="20"/>
                <w:vertAlign w:val="superscript"/>
                <w:lang w:eastAsia="ru-RU"/>
              </w:rPr>
              <w:t>год.кот</w:t>
            </w:r>
          </w:p>
        </w:tc>
        <w:tc>
          <w:tcPr>
            <w:tcW w:w="1300" w:type="dxa"/>
            <w:shd w:val="clear" w:color="auto" w:fill="auto"/>
            <w:vAlign w:val="center"/>
            <w:hideMark/>
          </w:tcPr>
          <w:p w:rsidR="001040E7" w:rsidRPr="00B45BFF" w:rsidRDefault="001040E7" w:rsidP="001040E7">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тыс. Гкал</w:t>
            </w:r>
          </w:p>
        </w:tc>
        <w:tc>
          <w:tcPr>
            <w:tcW w:w="983" w:type="dxa"/>
            <w:shd w:val="clear" w:color="auto" w:fill="auto"/>
            <w:vAlign w:val="center"/>
            <w:hideMark/>
          </w:tcPr>
          <w:p w:rsidR="001040E7" w:rsidRPr="00B45BFF" w:rsidRDefault="001040E7" w:rsidP="001040E7">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32,3</w:t>
            </w:r>
          </w:p>
        </w:tc>
        <w:tc>
          <w:tcPr>
            <w:tcW w:w="907" w:type="dxa"/>
            <w:shd w:val="clear" w:color="auto" w:fill="auto"/>
            <w:vAlign w:val="center"/>
            <w:hideMark/>
          </w:tcPr>
          <w:p w:rsidR="001040E7" w:rsidRPr="00B45BFF" w:rsidRDefault="001040E7" w:rsidP="001040E7">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32,3</w:t>
            </w:r>
          </w:p>
        </w:tc>
        <w:tc>
          <w:tcPr>
            <w:tcW w:w="907" w:type="dxa"/>
            <w:shd w:val="clear" w:color="auto" w:fill="auto"/>
            <w:vAlign w:val="center"/>
            <w:hideMark/>
          </w:tcPr>
          <w:p w:rsidR="001040E7" w:rsidRPr="00B45BFF" w:rsidRDefault="001040E7" w:rsidP="001040E7">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21,0</w:t>
            </w:r>
          </w:p>
        </w:tc>
        <w:tc>
          <w:tcPr>
            <w:tcW w:w="907" w:type="dxa"/>
            <w:shd w:val="clear" w:color="auto" w:fill="auto"/>
            <w:vAlign w:val="center"/>
            <w:hideMark/>
          </w:tcPr>
          <w:p w:rsidR="001040E7" w:rsidRPr="00B45BFF" w:rsidRDefault="001040E7" w:rsidP="001040E7">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26,4</w:t>
            </w:r>
          </w:p>
        </w:tc>
        <w:tc>
          <w:tcPr>
            <w:tcW w:w="907" w:type="dxa"/>
            <w:shd w:val="clear" w:color="auto" w:fill="auto"/>
            <w:vAlign w:val="center"/>
            <w:hideMark/>
          </w:tcPr>
          <w:p w:rsidR="001040E7" w:rsidRPr="00B45BFF" w:rsidRDefault="001040E7" w:rsidP="001040E7">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w:t>
            </w:r>
            <w:r>
              <w:rPr>
                <w:rFonts w:eastAsia="Times New Roman" w:cs="Times New Roman"/>
                <w:color w:val="000000"/>
                <w:sz w:val="20"/>
                <w:szCs w:val="20"/>
                <w:lang w:eastAsia="ru-RU"/>
              </w:rPr>
              <w:t>6,,06</w:t>
            </w:r>
          </w:p>
        </w:tc>
        <w:tc>
          <w:tcPr>
            <w:tcW w:w="907" w:type="dxa"/>
            <w:shd w:val="clear" w:color="auto" w:fill="auto"/>
            <w:vAlign w:val="center"/>
            <w:hideMark/>
          </w:tcPr>
          <w:p w:rsidR="001040E7" w:rsidRPr="00B45BFF" w:rsidRDefault="001040E7" w:rsidP="001040E7">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w:t>
            </w:r>
            <w:r>
              <w:rPr>
                <w:rFonts w:eastAsia="Times New Roman" w:cs="Times New Roman"/>
                <w:color w:val="000000"/>
                <w:sz w:val="20"/>
                <w:szCs w:val="20"/>
                <w:lang w:eastAsia="ru-RU"/>
              </w:rPr>
              <w:t>6,0</w:t>
            </w:r>
          </w:p>
        </w:tc>
        <w:tc>
          <w:tcPr>
            <w:tcW w:w="907" w:type="dxa"/>
            <w:shd w:val="clear" w:color="auto" w:fill="auto"/>
            <w:vAlign w:val="center"/>
            <w:hideMark/>
          </w:tcPr>
          <w:p w:rsidR="001040E7" w:rsidRPr="00B45BFF" w:rsidRDefault="001040E7" w:rsidP="001040E7">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w:t>
            </w:r>
            <w:r>
              <w:rPr>
                <w:rFonts w:eastAsia="Times New Roman" w:cs="Times New Roman"/>
                <w:color w:val="000000"/>
                <w:sz w:val="20"/>
                <w:szCs w:val="20"/>
                <w:lang w:eastAsia="ru-RU"/>
              </w:rPr>
              <w:t>6,0</w:t>
            </w:r>
          </w:p>
        </w:tc>
        <w:tc>
          <w:tcPr>
            <w:tcW w:w="907" w:type="dxa"/>
            <w:shd w:val="clear" w:color="auto" w:fill="auto"/>
            <w:vAlign w:val="center"/>
            <w:hideMark/>
          </w:tcPr>
          <w:p w:rsidR="001040E7" w:rsidRPr="00B45BFF" w:rsidRDefault="001040E7" w:rsidP="001040E7">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w:t>
            </w:r>
            <w:r>
              <w:rPr>
                <w:rFonts w:eastAsia="Times New Roman" w:cs="Times New Roman"/>
                <w:color w:val="000000"/>
                <w:sz w:val="20"/>
                <w:szCs w:val="20"/>
                <w:lang w:eastAsia="ru-RU"/>
              </w:rPr>
              <w:t>6,0</w:t>
            </w:r>
          </w:p>
        </w:tc>
        <w:tc>
          <w:tcPr>
            <w:tcW w:w="907" w:type="dxa"/>
            <w:shd w:val="clear" w:color="auto" w:fill="auto"/>
            <w:vAlign w:val="center"/>
            <w:hideMark/>
          </w:tcPr>
          <w:p w:rsidR="001040E7" w:rsidRPr="00B45BFF" w:rsidRDefault="001040E7" w:rsidP="001040E7">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39,6</w:t>
            </w:r>
          </w:p>
        </w:tc>
        <w:tc>
          <w:tcPr>
            <w:tcW w:w="907" w:type="dxa"/>
            <w:shd w:val="clear" w:color="auto" w:fill="auto"/>
            <w:vAlign w:val="center"/>
            <w:hideMark/>
          </w:tcPr>
          <w:p w:rsidR="001040E7" w:rsidRPr="00B45BFF" w:rsidRDefault="001040E7" w:rsidP="001040E7">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40,2</w:t>
            </w:r>
          </w:p>
        </w:tc>
        <w:tc>
          <w:tcPr>
            <w:tcW w:w="907" w:type="dxa"/>
            <w:shd w:val="clear" w:color="auto" w:fill="auto"/>
            <w:vAlign w:val="center"/>
            <w:hideMark/>
          </w:tcPr>
          <w:p w:rsidR="001040E7" w:rsidRPr="00B45BFF" w:rsidRDefault="001040E7" w:rsidP="001040E7">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40,2</w:t>
            </w:r>
          </w:p>
        </w:tc>
        <w:tc>
          <w:tcPr>
            <w:tcW w:w="907" w:type="dxa"/>
            <w:shd w:val="clear" w:color="auto" w:fill="auto"/>
            <w:vAlign w:val="center"/>
            <w:hideMark/>
          </w:tcPr>
          <w:p w:rsidR="001040E7" w:rsidRPr="00B45BFF" w:rsidRDefault="001040E7" w:rsidP="001040E7">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40,2</w:t>
            </w:r>
          </w:p>
        </w:tc>
        <w:tc>
          <w:tcPr>
            <w:tcW w:w="907" w:type="dxa"/>
            <w:shd w:val="clear" w:color="auto" w:fill="auto"/>
            <w:vAlign w:val="center"/>
            <w:hideMark/>
          </w:tcPr>
          <w:p w:rsidR="001040E7" w:rsidRPr="00B45BFF" w:rsidRDefault="001040E7" w:rsidP="001040E7">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40,2</w:t>
            </w:r>
          </w:p>
        </w:tc>
        <w:tc>
          <w:tcPr>
            <w:tcW w:w="907" w:type="dxa"/>
            <w:shd w:val="clear" w:color="auto" w:fill="auto"/>
            <w:vAlign w:val="center"/>
            <w:hideMark/>
          </w:tcPr>
          <w:p w:rsidR="001040E7" w:rsidRPr="00B45BFF" w:rsidRDefault="001040E7" w:rsidP="001040E7">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40,2</w:t>
            </w:r>
          </w:p>
        </w:tc>
        <w:tc>
          <w:tcPr>
            <w:tcW w:w="907" w:type="dxa"/>
            <w:shd w:val="clear" w:color="auto" w:fill="auto"/>
            <w:vAlign w:val="center"/>
            <w:hideMark/>
          </w:tcPr>
          <w:p w:rsidR="001040E7" w:rsidRPr="00B45BFF" w:rsidRDefault="001040E7" w:rsidP="001040E7">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40,2</w:t>
            </w:r>
          </w:p>
        </w:tc>
        <w:tc>
          <w:tcPr>
            <w:tcW w:w="880" w:type="dxa"/>
            <w:shd w:val="clear" w:color="auto" w:fill="auto"/>
            <w:vAlign w:val="center"/>
            <w:hideMark/>
          </w:tcPr>
          <w:p w:rsidR="001040E7" w:rsidRPr="00B45BFF" w:rsidRDefault="001040E7" w:rsidP="001040E7">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40,2</w:t>
            </w:r>
          </w:p>
        </w:tc>
      </w:tr>
      <w:tr w:rsidR="004069D5" w:rsidRPr="00B45BFF" w:rsidTr="00910CE5">
        <w:trPr>
          <w:gridAfter w:val="1"/>
          <w:wAfter w:w="34" w:type="dxa"/>
          <w:trHeight w:val="20"/>
        </w:trPr>
        <w:tc>
          <w:tcPr>
            <w:tcW w:w="704" w:type="dxa"/>
            <w:shd w:val="clear" w:color="auto" w:fill="auto"/>
            <w:vAlign w:val="center"/>
            <w:hideMark/>
          </w:tcPr>
          <w:p w:rsidR="004069D5" w:rsidRPr="00B45BFF" w:rsidRDefault="004069D5" w:rsidP="004069D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w:t>
            </w:r>
          </w:p>
        </w:tc>
        <w:tc>
          <w:tcPr>
            <w:tcW w:w="4961" w:type="dxa"/>
            <w:shd w:val="clear" w:color="auto" w:fill="auto"/>
            <w:vAlign w:val="center"/>
            <w:hideMark/>
          </w:tcPr>
          <w:p w:rsidR="004069D5" w:rsidRPr="00B45BFF" w:rsidRDefault="004069D5" w:rsidP="004069D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Удельный расход условного топлива на тепловую энергию, отпущенную с коллекторов котельной</w:t>
            </w:r>
          </w:p>
        </w:tc>
        <w:tc>
          <w:tcPr>
            <w:tcW w:w="1237" w:type="dxa"/>
            <w:shd w:val="clear" w:color="auto" w:fill="auto"/>
            <w:vAlign w:val="center"/>
            <w:hideMark/>
          </w:tcPr>
          <w:p w:rsidR="004069D5" w:rsidRPr="00B45BFF" w:rsidRDefault="004069D5" w:rsidP="004069D5">
            <w:pPr>
              <w:ind w:hanging="30"/>
              <w:jc w:val="center"/>
              <w:rPr>
                <w:rFonts w:eastAsia="Times New Roman" w:cs="Times New Roman"/>
                <w:sz w:val="20"/>
                <w:szCs w:val="20"/>
                <w:lang w:eastAsia="ru-RU"/>
              </w:rPr>
            </w:pPr>
            <w:r w:rsidRPr="00B45BFF">
              <w:rPr>
                <w:rFonts w:eastAsia="Times New Roman" w:cs="Times New Roman"/>
                <w:sz w:val="20"/>
                <w:szCs w:val="20"/>
                <w:lang w:eastAsia="ru-RU"/>
              </w:rPr>
              <w:t>b</w:t>
            </w:r>
            <w:r w:rsidRPr="00B45BFF">
              <w:rPr>
                <w:rFonts w:eastAsia="Times New Roman" w:cs="Times New Roman"/>
                <w:sz w:val="20"/>
                <w:szCs w:val="20"/>
                <w:vertAlign w:val="subscript"/>
                <w:lang w:eastAsia="ru-RU"/>
              </w:rPr>
              <w:t>i,j</w:t>
            </w:r>
            <w:r w:rsidRPr="00B45BFF">
              <w:rPr>
                <w:rFonts w:eastAsia="Times New Roman" w:cs="Times New Roman"/>
                <w:sz w:val="20"/>
                <w:szCs w:val="20"/>
                <w:vertAlign w:val="superscript"/>
                <w:lang w:eastAsia="ru-RU"/>
              </w:rPr>
              <w:t>кот</w:t>
            </w:r>
          </w:p>
        </w:tc>
        <w:tc>
          <w:tcPr>
            <w:tcW w:w="1300" w:type="dxa"/>
            <w:shd w:val="clear" w:color="auto" w:fill="auto"/>
            <w:vAlign w:val="center"/>
            <w:hideMark/>
          </w:tcPr>
          <w:p w:rsidR="004069D5" w:rsidRPr="00B45BFF" w:rsidRDefault="004069D5" w:rsidP="004069D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кг/Гкал</w:t>
            </w:r>
          </w:p>
        </w:tc>
        <w:tc>
          <w:tcPr>
            <w:tcW w:w="983" w:type="dxa"/>
            <w:shd w:val="clear" w:color="auto" w:fill="auto"/>
            <w:vAlign w:val="center"/>
            <w:hideMark/>
          </w:tcPr>
          <w:p w:rsidR="004069D5" w:rsidRPr="00B45BFF" w:rsidRDefault="004069D5" w:rsidP="004069D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115,3</w:t>
            </w:r>
          </w:p>
        </w:tc>
        <w:tc>
          <w:tcPr>
            <w:tcW w:w="907" w:type="dxa"/>
            <w:shd w:val="clear" w:color="auto" w:fill="auto"/>
            <w:vAlign w:val="center"/>
            <w:hideMark/>
          </w:tcPr>
          <w:p w:rsidR="004069D5" w:rsidRPr="00B45BFF" w:rsidRDefault="004069D5" w:rsidP="004069D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137,1</w:t>
            </w:r>
          </w:p>
        </w:tc>
        <w:tc>
          <w:tcPr>
            <w:tcW w:w="907" w:type="dxa"/>
            <w:shd w:val="clear" w:color="auto" w:fill="auto"/>
            <w:vAlign w:val="center"/>
            <w:hideMark/>
          </w:tcPr>
          <w:p w:rsidR="004069D5" w:rsidRPr="00B45BFF" w:rsidRDefault="004069D5" w:rsidP="004069D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189,4</w:t>
            </w:r>
          </w:p>
        </w:tc>
        <w:tc>
          <w:tcPr>
            <w:tcW w:w="907" w:type="dxa"/>
            <w:shd w:val="clear" w:color="auto" w:fill="auto"/>
            <w:vAlign w:val="center"/>
            <w:hideMark/>
          </w:tcPr>
          <w:p w:rsidR="004069D5" w:rsidRPr="00B45BFF" w:rsidRDefault="004069D5" w:rsidP="004069D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160,6</w:t>
            </w:r>
          </w:p>
        </w:tc>
        <w:tc>
          <w:tcPr>
            <w:tcW w:w="907" w:type="dxa"/>
            <w:shd w:val="clear" w:color="auto" w:fill="auto"/>
            <w:vAlign w:val="center"/>
            <w:hideMark/>
          </w:tcPr>
          <w:p w:rsidR="004069D5" w:rsidRPr="00B45BFF" w:rsidRDefault="004069D5" w:rsidP="004069D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r>
              <w:rPr>
                <w:rFonts w:eastAsia="Times New Roman" w:cs="Times New Roman"/>
                <w:color w:val="000000"/>
                <w:sz w:val="20"/>
                <w:szCs w:val="20"/>
                <w:lang w:eastAsia="ru-RU"/>
              </w:rPr>
              <w:t>50,8</w:t>
            </w:r>
          </w:p>
        </w:tc>
        <w:tc>
          <w:tcPr>
            <w:tcW w:w="907" w:type="dxa"/>
            <w:shd w:val="clear" w:color="auto" w:fill="auto"/>
            <w:vAlign w:val="center"/>
            <w:hideMark/>
          </w:tcPr>
          <w:p w:rsidR="004069D5" w:rsidRPr="00B45BFF" w:rsidRDefault="004069D5" w:rsidP="004069D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176,0</w:t>
            </w:r>
          </w:p>
        </w:tc>
        <w:tc>
          <w:tcPr>
            <w:tcW w:w="907" w:type="dxa"/>
            <w:shd w:val="clear" w:color="auto" w:fill="auto"/>
            <w:vAlign w:val="center"/>
            <w:hideMark/>
          </w:tcPr>
          <w:p w:rsidR="004069D5" w:rsidRPr="00B45BFF" w:rsidRDefault="004069D5" w:rsidP="004069D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176,0</w:t>
            </w:r>
          </w:p>
        </w:tc>
        <w:tc>
          <w:tcPr>
            <w:tcW w:w="907" w:type="dxa"/>
            <w:shd w:val="clear" w:color="auto" w:fill="auto"/>
            <w:vAlign w:val="center"/>
            <w:hideMark/>
          </w:tcPr>
          <w:p w:rsidR="004069D5" w:rsidRPr="00B45BFF" w:rsidRDefault="004069D5" w:rsidP="004069D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176,0</w:t>
            </w:r>
          </w:p>
        </w:tc>
        <w:tc>
          <w:tcPr>
            <w:tcW w:w="907" w:type="dxa"/>
            <w:shd w:val="clear" w:color="auto" w:fill="auto"/>
            <w:vAlign w:val="center"/>
            <w:hideMark/>
          </w:tcPr>
          <w:p w:rsidR="004069D5" w:rsidRPr="00B45BFF" w:rsidRDefault="004069D5" w:rsidP="004069D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176,0</w:t>
            </w:r>
          </w:p>
        </w:tc>
        <w:tc>
          <w:tcPr>
            <w:tcW w:w="907" w:type="dxa"/>
            <w:shd w:val="clear" w:color="auto" w:fill="auto"/>
            <w:vAlign w:val="center"/>
            <w:hideMark/>
          </w:tcPr>
          <w:p w:rsidR="004069D5" w:rsidRPr="00B45BFF" w:rsidRDefault="004069D5" w:rsidP="004069D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176,0</w:t>
            </w:r>
          </w:p>
        </w:tc>
        <w:tc>
          <w:tcPr>
            <w:tcW w:w="907" w:type="dxa"/>
            <w:shd w:val="clear" w:color="auto" w:fill="auto"/>
            <w:vAlign w:val="center"/>
            <w:hideMark/>
          </w:tcPr>
          <w:p w:rsidR="004069D5" w:rsidRPr="00B45BFF" w:rsidRDefault="004069D5" w:rsidP="004069D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176,0</w:t>
            </w:r>
          </w:p>
        </w:tc>
        <w:tc>
          <w:tcPr>
            <w:tcW w:w="907" w:type="dxa"/>
            <w:shd w:val="clear" w:color="auto" w:fill="auto"/>
            <w:vAlign w:val="center"/>
            <w:hideMark/>
          </w:tcPr>
          <w:p w:rsidR="004069D5" w:rsidRPr="00B45BFF" w:rsidRDefault="004069D5" w:rsidP="004069D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176,0</w:t>
            </w:r>
          </w:p>
        </w:tc>
        <w:tc>
          <w:tcPr>
            <w:tcW w:w="907" w:type="dxa"/>
            <w:shd w:val="clear" w:color="auto" w:fill="auto"/>
            <w:vAlign w:val="center"/>
            <w:hideMark/>
          </w:tcPr>
          <w:p w:rsidR="004069D5" w:rsidRPr="004069D5" w:rsidRDefault="004069D5" w:rsidP="004069D5">
            <w:pPr>
              <w:ind w:firstLine="0"/>
              <w:jc w:val="center"/>
              <w:rPr>
                <w:sz w:val="22"/>
              </w:rPr>
            </w:pPr>
            <w:r w:rsidRPr="004069D5">
              <w:rPr>
                <w:sz w:val="22"/>
              </w:rPr>
              <w:t>155,3</w:t>
            </w:r>
          </w:p>
        </w:tc>
        <w:tc>
          <w:tcPr>
            <w:tcW w:w="907" w:type="dxa"/>
            <w:shd w:val="clear" w:color="auto" w:fill="auto"/>
            <w:vAlign w:val="center"/>
            <w:hideMark/>
          </w:tcPr>
          <w:p w:rsidR="004069D5" w:rsidRPr="004069D5" w:rsidRDefault="004069D5" w:rsidP="004069D5">
            <w:pPr>
              <w:ind w:firstLine="0"/>
              <w:jc w:val="center"/>
              <w:rPr>
                <w:sz w:val="22"/>
              </w:rPr>
            </w:pPr>
            <w:r w:rsidRPr="004069D5">
              <w:rPr>
                <w:sz w:val="22"/>
              </w:rPr>
              <w:t>155,3</w:t>
            </w:r>
          </w:p>
        </w:tc>
        <w:tc>
          <w:tcPr>
            <w:tcW w:w="907" w:type="dxa"/>
            <w:shd w:val="clear" w:color="auto" w:fill="auto"/>
            <w:vAlign w:val="center"/>
            <w:hideMark/>
          </w:tcPr>
          <w:p w:rsidR="004069D5" w:rsidRPr="004069D5" w:rsidRDefault="004069D5" w:rsidP="004069D5">
            <w:pPr>
              <w:ind w:firstLine="0"/>
              <w:jc w:val="center"/>
              <w:rPr>
                <w:sz w:val="22"/>
              </w:rPr>
            </w:pPr>
            <w:r w:rsidRPr="004069D5">
              <w:rPr>
                <w:sz w:val="22"/>
              </w:rPr>
              <w:t>155,3</w:t>
            </w:r>
          </w:p>
        </w:tc>
        <w:tc>
          <w:tcPr>
            <w:tcW w:w="880" w:type="dxa"/>
            <w:shd w:val="clear" w:color="auto" w:fill="auto"/>
            <w:vAlign w:val="center"/>
            <w:hideMark/>
          </w:tcPr>
          <w:p w:rsidR="004069D5" w:rsidRPr="004069D5" w:rsidRDefault="004069D5" w:rsidP="004069D5">
            <w:pPr>
              <w:ind w:firstLine="0"/>
              <w:jc w:val="center"/>
              <w:rPr>
                <w:sz w:val="22"/>
              </w:rPr>
            </w:pPr>
            <w:r w:rsidRPr="004069D5">
              <w:rPr>
                <w:sz w:val="22"/>
              </w:rPr>
              <w:t>155,3</w:t>
            </w:r>
          </w:p>
        </w:tc>
      </w:tr>
      <w:tr w:rsidR="004069D5" w:rsidRPr="00B45BFF" w:rsidTr="00910CE5">
        <w:trPr>
          <w:gridAfter w:val="1"/>
          <w:wAfter w:w="34" w:type="dxa"/>
          <w:trHeight w:val="20"/>
        </w:trPr>
        <w:tc>
          <w:tcPr>
            <w:tcW w:w="704" w:type="dxa"/>
            <w:shd w:val="clear" w:color="auto" w:fill="auto"/>
            <w:vAlign w:val="center"/>
            <w:hideMark/>
          </w:tcPr>
          <w:p w:rsidR="004069D5" w:rsidRPr="00B45BFF" w:rsidRDefault="004069D5" w:rsidP="004069D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w:t>
            </w:r>
          </w:p>
        </w:tc>
        <w:tc>
          <w:tcPr>
            <w:tcW w:w="4961" w:type="dxa"/>
            <w:shd w:val="clear" w:color="auto" w:fill="auto"/>
            <w:vAlign w:val="center"/>
            <w:hideMark/>
          </w:tcPr>
          <w:p w:rsidR="004069D5" w:rsidRPr="00B45BFF" w:rsidRDefault="004069D5" w:rsidP="004069D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Коэффициент полезного использования теплоты топлива</w:t>
            </w:r>
          </w:p>
        </w:tc>
        <w:tc>
          <w:tcPr>
            <w:tcW w:w="1237" w:type="dxa"/>
            <w:shd w:val="clear" w:color="auto" w:fill="auto"/>
            <w:vAlign w:val="center"/>
            <w:hideMark/>
          </w:tcPr>
          <w:p w:rsidR="004069D5" w:rsidRPr="00B45BFF" w:rsidRDefault="004069D5" w:rsidP="004069D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КИТТ</w:t>
            </w:r>
          </w:p>
        </w:tc>
        <w:tc>
          <w:tcPr>
            <w:tcW w:w="1300" w:type="dxa"/>
            <w:shd w:val="clear" w:color="auto" w:fill="auto"/>
            <w:vAlign w:val="center"/>
            <w:hideMark/>
          </w:tcPr>
          <w:p w:rsidR="004069D5" w:rsidRPr="00B45BFF" w:rsidRDefault="004069D5" w:rsidP="004069D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w:t>
            </w:r>
          </w:p>
        </w:tc>
        <w:tc>
          <w:tcPr>
            <w:tcW w:w="983" w:type="dxa"/>
            <w:shd w:val="clear" w:color="auto" w:fill="auto"/>
            <w:vAlign w:val="center"/>
            <w:hideMark/>
          </w:tcPr>
          <w:p w:rsidR="004069D5" w:rsidRPr="00B45BFF" w:rsidRDefault="004069D5" w:rsidP="004069D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123,9</w:t>
            </w:r>
          </w:p>
        </w:tc>
        <w:tc>
          <w:tcPr>
            <w:tcW w:w="907" w:type="dxa"/>
            <w:shd w:val="clear" w:color="auto" w:fill="auto"/>
            <w:vAlign w:val="center"/>
            <w:hideMark/>
          </w:tcPr>
          <w:p w:rsidR="004069D5" w:rsidRPr="00B45BFF" w:rsidRDefault="004069D5" w:rsidP="004069D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104,2</w:t>
            </w:r>
          </w:p>
        </w:tc>
        <w:tc>
          <w:tcPr>
            <w:tcW w:w="907" w:type="dxa"/>
            <w:shd w:val="clear" w:color="auto" w:fill="auto"/>
            <w:vAlign w:val="center"/>
            <w:hideMark/>
          </w:tcPr>
          <w:p w:rsidR="004069D5" w:rsidRPr="00B45BFF" w:rsidRDefault="004069D5" w:rsidP="004069D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75,4</w:t>
            </w:r>
          </w:p>
        </w:tc>
        <w:tc>
          <w:tcPr>
            <w:tcW w:w="907" w:type="dxa"/>
            <w:shd w:val="clear" w:color="auto" w:fill="auto"/>
            <w:vAlign w:val="center"/>
            <w:hideMark/>
          </w:tcPr>
          <w:p w:rsidR="004069D5" w:rsidRPr="00B45BFF" w:rsidRDefault="004069D5" w:rsidP="004069D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89,0</w:t>
            </w:r>
          </w:p>
        </w:tc>
        <w:tc>
          <w:tcPr>
            <w:tcW w:w="907" w:type="dxa"/>
            <w:shd w:val="clear" w:color="auto" w:fill="auto"/>
            <w:vAlign w:val="center"/>
            <w:hideMark/>
          </w:tcPr>
          <w:p w:rsidR="004069D5" w:rsidRPr="00B45BFF" w:rsidRDefault="004069D5" w:rsidP="004069D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81,7</w:t>
            </w:r>
          </w:p>
        </w:tc>
        <w:tc>
          <w:tcPr>
            <w:tcW w:w="907" w:type="dxa"/>
            <w:shd w:val="clear" w:color="auto" w:fill="auto"/>
            <w:vAlign w:val="center"/>
            <w:hideMark/>
          </w:tcPr>
          <w:p w:rsidR="004069D5" w:rsidRPr="00B45BFF" w:rsidRDefault="004069D5" w:rsidP="004069D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81,2</w:t>
            </w:r>
          </w:p>
        </w:tc>
        <w:tc>
          <w:tcPr>
            <w:tcW w:w="907" w:type="dxa"/>
            <w:shd w:val="clear" w:color="auto" w:fill="auto"/>
            <w:vAlign w:val="center"/>
            <w:hideMark/>
          </w:tcPr>
          <w:p w:rsidR="004069D5" w:rsidRPr="00B45BFF" w:rsidRDefault="004069D5" w:rsidP="004069D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81,2</w:t>
            </w:r>
          </w:p>
        </w:tc>
        <w:tc>
          <w:tcPr>
            <w:tcW w:w="907" w:type="dxa"/>
            <w:shd w:val="clear" w:color="auto" w:fill="auto"/>
            <w:vAlign w:val="center"/>
            <w:hideMark/>
          </w:tcPr>
          <w:p w:rsidR="004069D5" w:rsidRPr="00B45BFF" w:rsidRDefault="004069D5" w:rsidP="004069D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81,2</w:t>
            </w:r>
          </w:p>
        </w:tc>
        <w:tc>
          <w:tcPr>
            <w:tcW w:w="907" w:type="dxa"/>
            <w:shd w:val="clear" w:color="auto" w:fill="auto"/>
            <w:vAlign w:val="center"/>
            <w:hideMark/>
          </w:tcPr>
          <w:p w:rsidR="004069D5" w:rsidRPr="00B45BFF" w:rsidRDefault="004069D5" w:rsidP="004069D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81,2</w:t>
            </w:r>
          </w:p>
        </w:tc>
        <w:tc>
          <w:tcPr>
            <w:tcW w:w="907" w:type="dxa"/>
            <w:shd w:val="clear" w:color="auto" w:fill="auto"/>
            <w:vAlign w:val="center"/>
            <w:hideMark/>
          </w:tcPr>
          <w:p w:rsidR="004069D5" w:rsidRPr="00B45BFF" w:rsidRDefault="004069D5" w:rsidP="004069D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81,2</w:t>
            </w:r>
          </w:p>
        </w:tc>
        <w:tc>
          <w:tcPr>
            <w:tcW w:w="907" w:type="dxa"/>
            <w:shd w:val="clear" w:color="auto" w:fill="auto"/>
            <w:vAlign w:val="center"/>
            <w:hideMark/>
          </w:tcPr>
          <w:p w:rsidR="004069D5" w:rsidRPr="00B45BFF" w:rsidRDefault="004069D5" w:rsidP="004069D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81,2</w:t>
            </w:r>
          </w:p>
        </w:tc>
        <w:tc>
          <w:tcPr>
            <w:tcW w:w="907" w:type="dxa"/>
            <w:shd w:val="clear" w:color="auto" w:fill="auto"/>
            <w:vAlign w:val="center"/>
            <w:hideMark/>
          </w:tcPr>
          <w:p w:rsidR="004069D5" w:rsidRPr="00B45BFF" w:rsidRDefault="004069D5" w:rsidP="004069D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81,2</w:t>
            </w:r>
          </w:p>
        </w:tc>
        <w:tc>
          <w:tcPr>
            <w:tcW w:w="907" w:type="dxa"/>
            <w:shd w:val="clear" w:color="auto" w:fill="auto"/>
            <w:vAlign w:val="center"/>
            <w:hideMark/>
          </w:tcPr>
          <w:p w:rsidR="004069D5" w:rsidRPr="004069D5" w:rsidRDefault="004069D5" w:rsidP="004069D5">
            <w:pPr>
              <w:ind w:hanging="30"/>
              <w:jc w:val="center"/>
              <w:rPr>
                <w:rFonts w:eastAsia="Times New Roman" w:cs="Times New Roman"/>
                <w:color w:val="000000"/>
                <w:sz w:val="22"/>
                <w:lang w:eastAsia="ru-RU"/>
              </w:rPr>
            </w:pPr>
            <w:r w:rsidRPr="004069D5">
              <w:rPr>
                <w:rFonts w:eastAsia="Times New Roman" w:cs="Times New Roman"/>
                <w:color w:val="000000"/>
                <w:sz w:val="22"/>
                <w:lang w:eastAsia="ru-RU"/>
              </w:rPr>
              <w:t>92,0</w:t>
            </w:r>
          </w:p>
        </w:tc>
        <w:tc>
          <w:tcPr>
            <w:tcW w:w="907" w:type="dxa"/>
            <w:shd w:val="clear" w:color="auto" w:fill="auto"/>
            <w:vAlign w:val="center"/>
            <w:hideMark/>
          </w:tcPr>
          <w:p w:rsidR="004069D5" w:rsidRPr="004069D5" w:rsidRDefault="004069D5" w:rsidP="004069D5">
            <w:pPr>
              <w:ind w:hanging="30"/>
              <w:jc w:val="center"/>
              <w:rPr>
                <w:rFonts w:eastAsia="Times New Roman" w:cs="Times New Roman"/>
                <w:color w:val="000000"/>
                <w:sz w:val="22"/>
                <w:lang w:eastAsia="ru-RU"/>
              </w:rPr>
            </w:pPr>
            <w:r w:rsidRPr="004069D5">
              <w:rPr>
                <w:rFonts w:eastAsia="Times New Roman" w:cs="Times New Roman"/>
                <w:color w:val="000000"/>
                <w:sz w:val="22"/>
                <w:lang w:eastAsia="ru-RU"/>
              </w:rPr>
              <w:t>92,0</w:t>
            </w:r>
          </w:p>
        </w:tc>
        <w:tc>
          <w:tcPr>
            <w:tcW w:w="907" w:type="dxa"/>
            <w:shd w:val="clear" w:color="auto" w:fill="auto"/>
            <w:vAlign w:val="center"/>
            <w:hideMark/>
          </w:tcPr>
          <w:p w:rsidR="004069D5" w:rsidRPr="004069D5" w:rsidRDefault="004069D5" w:rsidP="004069D5">
            <w:pPr>
              <w:ind w:hanging="30"/>
              <w:jc w:val="center"/>
              <w:rPr>
                <w:rFonts w:eastAsia="Times New Roman" w:cs="Times New Roman"/>
                <w:color w:val="000000"/>
                <w:sz w:val="22"/>
                <w:lang w:eastAsia="ru-RU"/>
              </w:rPr>
            </w:pPr>
            <w:r w:rsidRPr="004069D5">
              <w:rPr>
                <w:rFonts w:eastAsia="Times New Roman" w:cs="Times New Roman"/>
                <w:color w:val="000000"/>
                <w:sz w:val="22"/>
                <w:lang w:eastAsia="ru-RU"/>
              </w:rPr>
              <w:t>92,0</w:t>
            </w:r>
          </w:p>
        </w:tc>
        <w:tc>
          <w:tcPr>
            <w:tcW w:w="880" w:type="dxa"/>
            <w:shd w:val="clear" w:color="auto" w:fill="auto"/>
            <w:vAlign w:val="center"/>
            <w:hideMark/>
          </w:tcPr>
          <w:p w:rsidR="004069D5" w:rsidRPr="004069D5" w:rsidRDefault="004069D5" w:rsidP="004069D5">
            <w:pPr>
              <w:ind w:hanging="30"/>
              <w:jc w:val="center"/>
              <w:rPr>
                <w:rFonts w:eastAsia="Times New Roman" w:cs="Times New Roman"/>
                <w:color w:val="000000"/>
                <w:sz w:val="22"/>
                <w:lang w:eastAsia="ru-RU"/>
              </w:rPr>
            </w:pPr>
            <w:r w:rsidRPr="004069D5">
              <w:rPr>
                <w:rFonts w:eastAsia="Times New Roman" w:cs="Times New Roman"/>
                <w:color w:val="000000"/>
                <w:sz w:val="22"/>
                <w:lang w:eastAsia="ru-RU"/>
              </w:rPr>
              <w:t>92,0</w:t>
            </w:r>
          </w:p>
        </w:tc>
      </w:tr>
      <w:tr w:rsidR="003F768C" w:rsidRPr="00B45BFF" w:rsidTr="00910CE5">
        <w:trPr>
          <w:gridAfter w:val="1"/>
          <w:wAfter w:w="34" w:type="dxa"/>
          <w:trHeight w:val="20"/>
        </w:trPr>
        <w:tc>
          <w:tcPr>
            <w:tcW w:w="704"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w:t>
            </w:r>
          </w:p>
        </w:tc>
        <w:tc>
          <w:tcPr>
            <w:tcW w:w="4961"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Число часов использования установленной тепловой мощности</w:t>
            </w:r>
          </w:p>
        </w:tc>
        <w:tc>
          <w:tcPr>
            <w:tcW w:w="123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ЧЧИТМ</w:t>
            </w:r>
          </w:p>
        </w:tc>
        <w:tc>
          <w:tcPr>
            <w:tcW w:w="130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час/год</w:t>
            </w:r>
          </w:p>
        </w:tc>
        <w:tc>
          <w:tcPr>
            <w:tcW w:w="983"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1132</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1133</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737</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929</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730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730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787</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787</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1391</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1414</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1414</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1414</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1414</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1414</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1414</w:t>
            </w:r>
          </w:p>
        </w:tc>
        <w:tc>
          <w:tcPr>
            <w:tcW w:w="88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1414</w:t>
            </w:r>
          </w:p>
        </w:tc>
      </w:tr>
      <w:tr w:rsidR="003F768C" w:rsidRPr="00B45BFF" w:rsidTr="00910CE5">
        <w:trPr>
          <w:gridAfter w:val="1"/>
          <w:wAfter w:w="34" w:type="dxa"/>
          <w:trHeight w:val="20"/>
        </w:trPr>
        <w:tc>
          <w:tcPr>
            <w:tcW w:w="704"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w:t>
            </w:r>
          </w:p>
        </w:tc>
        <w:tc>
          <w:tcPr>
            <w:tcW w:w="4961"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Удельная установленная тепловая мощность котельной на одного жителя</w:t>
            </w:r>
          </w:p>
        </w:tc>
        <w:tc>
          <w:tcPr>
            <w:tcW w:w="1237" w:type="dxa"/>
            <w:shd w:val="clear" w:color="auto" w:fill="auto"/>
            <w:vAlign w:val="center"/>
            <w:hideMark/>
          </w:tcPr>
          <w:p w:rsidR="003F768C" w:rsidRPr="00B45BFF" w:rsidRDefault="003F768C" w:rsidP="00982BCD">
            <w:pPr>
              <w:ind w:hanging="30"/>
              <w:jc w:val="center"/>
              <w:rPr>
                <w:rFonts w:eastAsia="Times New Roman" w:cs="Times New Roman"/>
                <w:sz w:val="20"/>
                <w:szCs w:val="20"/>
                <w:lang w:eastAsia="ru-RU"/>
              </w:rPr>
            </w:pPr>
            <w:r w:rsidRPr="00B45BFF">
              <w:rPr>
                <w:rFonts w:eastAsia="Times New Roman" w:cs="Times New Roman"/>
                <w:sz w:val="20"/>
                <w:szCs w:val="20"/>
                <w:lang w:eastAsia="ru-RU"/>
              </w:rPr>
              <w:t>q</w:t>
            </w:r>
            <w:r w:rsidRPr="00B45BFF">
              <w:rPr>
                <w:rFonts w:eastAsia="Times New Roman" w:cs="Times New Roman"/>
                <w:sz w:val="20"/>
                <w:szCs w:val="20"/>
                <w:vertAlign w:val="subscript"/>
                <w:lang w:eastAsia="ru-RU"/>
              </w:rPr>
              <w:t>j</w:t>
            </w:r>
            <w:r w:rsidRPr="00B45BFF">
              <w:rPr>
                <w:rFonts w:eastAsia="Times New Roman" w:cs="Times New Roman"/>
                <w:sz w:val="20"/>
                <w:szCs w:val="20"/>
                <w:vertAlign w:val="superscript"/>
                <w:lang w:eastAsia="ru-RU"/>
              </w:rPr>
              <w:t>кот</w:t>
            </w:r>
          </w:p>
        </w:tc>
        <w:tc>
          <w:tcPr>
            <w:tcW w:w="130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МВт/тыс. чел</w:t>
            </w:r>
          </w:p>
        </w:tc>
        <w:tc>
          <w:tcPr>
            <w:tcW w:w="983"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16,1</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16,1</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16,1</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15,7</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15,7</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15,7</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15,7</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15,7</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10,2</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10,1</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10,1</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10,1</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10,1</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10,1</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10,1</w:t>
            </w:r>
          </w:p>
        </w:tc>
        <w:tc>
          <w:tcPr>
            <w:tcW w:w="88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10,1</w:t>
            </w:r>
          </w:p>
        </w:tc>
      </w:tr>
      <w:tr w:rsidR="003F768C" w:rsidRPr="00B45BFF" w:rsidTr="00910CE5">
        <w:trPr>
          <w:gridAfter w:val="1"/>
          <w:wAfter w:w="34" w:type="dxa"/>
          <w:trHeight w:val="20"/>
        </w:trPr>
        <w:tc>
          <w:tcPr>
            <w:tcW w:w="704"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9</w:t>
            </w:r>
          </w:p>
        </w:tc>
        <w:tc>
          <w:tcPr>
            <w:tcW w:w="4961"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Частота отказов с прекращением теплоснабжения от котельной</w:t>
            </w:r>
          </w:p>
        </w:tc>
        <w:tc>
          <w:tcPr>
            <w:tcW w:w="123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λ</w:t>
            </w:r>
            <w:r w:rsidRPr="00B45BFF">
              <w:rPr>
                <w:rFonts w:eastAsia="Times New Roman" w:cs="Times New Roman"/>
                <w:i/>
                <w:iCs/>
                <w:color w:val="000000"/>
                <w:sz w:val="20"/>
                <w:szCs w:val="20"/>
                <w:vertAlign w:val="subscript"/>
                <w:lang w:eastAsia="ru-RU"/>
              </w:rPr>
              <w:t>j</w:t>
            </w:r>
            <w:r w:rsidRPr="00B45BFF">
              <w:rPr>
                <w:rFonts w:eastAsia="Times New Roman" w:cs="Times New Roman"/>
                <w:color w:val="000000"/>
                <w:sz w:val="20"/>
                <w:szCs w:val="20"/>
                <w:vertAlign w:val="superscript"/>
                <w:lang w:eastAsia="ru-RU"/>
              </w:rPr>
              <w:t>кот</w:t>
            </w:r>
          </w:p>
        </w:tc>
        <w:tc>
          <w:tcPr>
            <w:tcW w:w="130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1/год</w:t>
            </w:r>
          </w:p>
        </w:tc>
        <w:tc>
          <w:tcPr>
            <w:tcW w:w="983"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88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r>
      <w:tr w:rsidR="003F768C" w:rsidRPr="00B45BFF" w:rsidTr="00910CE5">
        <w:trPr>
          <w:gridAfter w:val="1"/>
          <w:wAfter w:w="34" w:type="dxa"/>
          <w:trHeight w:val="20"/>
        </w:trPr>
        <w:tc>
          <w:tcPr>
            <w:tcW w:w="704"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w:t>
            </w:r>
          </w:p>
        </w:tc>
        <w:tc>
          <w:tcPr>
            <w:tcW w:w="4961"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Относительный средневзвешенный остаточный парковый ресурс котлоагрегатов котельной</w:t>
            </w:r>
          </w:p>
        </w:tc>
        <w:tc>
          <w:tcPr>
            <w:tcW w:w="123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λ</w:t>
            </w:r>
            <w:r w:rsidRPr="00B45BFF">
              <w:rPr>
                <w:rFonts w:eastAsia="Times New Roman" w:cs="Times New Roman"/>
                <w:i/>
                <w:iCs/>
                <w:color w:val="000000"/>
                <w:sz w:val="20"/>
                <w:szCs w:val="20"/>
                <w:vertAlign w:val="subscript"/>
                <w:lang w:eastAsia="ru-RU"/>
              </w:rPr>
              <w:t>j</w:t>
            </w:r>
            <w:r w:rsidRPr="00B45BFF">
              <w:rPr>
                <w:rFonts w:eastAsia="Times New Roman" w:cs="Times New Roman"/>
                <w:color w:val="000000"/>
                <w:sz w:val="20"/>
                <w:szCs w:val="20"/>
                <w:vertAlign w:val="superscript"/>
                <w:lang w:eastAsia="ru-RU"/>
              </w:rPr>
              <w:t>кот</w:t>
            </w:r>
          </w:p>
        </w:tc>
        <w:tc>
          <w:tcPr>
            <w:tcW w:w="130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час</w:t>
            </w:r>
          </w:p>
        </w:tc>
        <w:tc>
          <w:tcPr>
            <w:tcW w:w="983"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88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r>
      <w:tr w:rsidR="003F768C" w:rsidRPr="00B45BFF" w:rsidTr="00910CE5">
        <w:trPr>
          <w:gridAfter w:val="1"/>
          <w:wAfter w:w="34" w:type="dxa"/>
          <w:trHeight w:val="20"/>
        </w:trPr>
        <w:tc>
          <w:tcPr>
            <w:tcW w:w="704"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w:t>
            </w:r>
          </w:p>
        </w:tc>
        <w:tc>
          <w:tcPr>
            <w:tcW w:w="4961"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Доля автоматизированных котельных без обслуживающего персонала с УТМ меньше/равной 10 Гкал/ч</w:t>
            </w:r>
          </w:p>
        </w:tc>
        <w:tc>
          <w:tcPr>
            <w:tcW w:w="1237" w:type="dxa"/>
            <w:shd w:val="clear" w:color="auto" w:fill="auto"/>
            <w:vAlign w:val="center"/>
            <w:hideMark/>
          </w:tcPr>
          <w:p w:rsidR="003F768C" w:rsidRPr="00B45BFF" w:rsidRDefault="003F768C" w:rsidP="00982BCD">
            <w:pPr>
              <w:ind w:hanging="30"/>
              <w:jc w:val="center"/>
              <w:rPr>
                <w:rFonts w:eastAsia="Times New Roman" w:cs="Times New Roman"/>
                <w:i/>
                <w:iCs/>
                <w:color w:val="000000"/>
                <w:sz w:val="20"/>
                <w:szCs w:val="20"/>
                <w:lang w:eastAsia="ru-RU"/>
              </w:rPr>
            </w:pPr>
            <w:r w:rsidRPr="00B45BFF">
              <w:rPr>
                <w:rFonts w:eastAsia="Times New Roman" w:cs="Times New Roman"/>
                <w:i/>
                <w:iCs/>
                <w:color w:val="000000"/>
                <w:sz w:val="20"/>
                <w:szCs w:val="20"/>
                <w:lang w:eastAsia="ru-RU"/>
              </w:rPr>
              <w:t>a</w:t>
            </w:r>
            <w:r w:rsidRPr="00B45BFF">
              <w:rPr>
                <w:rFonts w:eastAsia="Times New Roman" w:cs="Times New Roman"/>
                <w:i/>
                <w:iCs/>
                <w:color w:val="000000"/>
                <w:sz w:val="20"/>
                <w:szCs w:val="20"/>
                <w:vertAlign w:val="subscript"/>
                <w:lang w:eastAsia="ru-RU"/>
              </w:rPr>
              <w:t>j</w:t>
            </w:r>
          </w:p>
        </w:tc>
        <w:tc>
          <w:tcPr>
            <w:tcW w:w="130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w:t>
            </w:r>
          </w:p>
        </w:tc>
        <w:tc>
          <w:tcPr>
            <w:tcW w:w="983"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УТМ&gt;10 Гкал/ч</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УТМ&gt;10 Гкал/ч</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УТМ&gt;10 Гкал/ч</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УТМ&gt;10 Гкал/ч</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УТМ&gt;10 Гкал/ч</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УТМ&gt;10 Гкал/ч</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УТМ&gt;10 Гкал/ч</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УТМ&gt;10 Гкал/ч</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УТМ&gt;10 Гкал/ч</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УТМ&gt;10 Гкал/ч</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УТМ&gt;10 Гкал/ч</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УТМ&gt;10 Гкал/ч</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УТМ&gt;10 Гкал/ч</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УТМ&gt;10 Гкал/ч</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УТМ&gt;10 Гкал/ч</w:t>
            </w:r>
          </w:p>
        </w:tc>
        <w:tc>
          <w:tcPr>
            <w:tcW w:w="88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УТМ&gt;10 Гкал/ч</w:t>
            </w:r>
          </w:p>
        </w:tc>
      </w:tr>
      <w:tr w:rsidR="003F768C" w:rsidRPr="00B45BFF" w:rsidTr="00910CE5">
        <w:trPr>
          <w:gridAfter w:val="1"/>
          <w:wAfter w:w="34" w:type="dxa"/>
          <w:trHeight w:val="20"/>
        </w:trPr>
        <w:tc>
          <w:tcPr>
            <w:tcW w:w="704"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12</w:t>
            </w:r>
          </w:p>
        </w:tc>
        <w:tc>
          <w:tcPr>
            <w:tcW w:w="4961"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Доля котельных оборудованных приборами учета</w:t>
            </w:r>
          </w:p>
        </w:tc>
        <w:tc>
          <w:tcPr>
            <w:tcW w:w="1237" w:type="dxa"/>
            <w:shd w:val="clear" w:color="auto" w:fill="auto"/>
            <w:vAlign w:val="center"/>
            <w:hideMark/>
          </w:tcPr>
          <w:p w:rsidR="003F768C" w:rsidRPr="00B45BFF" w:rsidRDefault="003F768C" w:rsidP="00982BCD">
            <w:pPr>
              <w:ind w:hanging="30"/>
              <w:jc w:val="center"/>
              <w:rPr>
                <w:rFonts w:eastAsia="Times New Roman" w:cs="Times New Roman"/>
                <w:i/>
                <w:iCs/>
                <w:color w:val="000000"/>
                <w:sz w:val="20"/>
                <w:szCs w:val="20"/>
                <w:lang w:eastAsia="ru-RU"/>
              </w:rPr>
            </w:pPr>
            <w:r w:rsidRPr="00B45BFF">
              <w:rPr>
                <w:rFonts w:eastAsia="Times New Roman" w:cs="Times New Roman"/>
                <w:i/>
                <w:iCs/>
                <w:color w:val="000000"/>
                <w:sz w:val="20"/>
                <w:szCs w:val="20"/>
                <w:lang w:eastAsia="ru-RU"/>
              </w:rPr>
              <w:t>u</w:t>
            </w:r>
            <w:r w:rsidRPr="00B45BFF">
              <w:rPr>
                <w:rFonts w:eastAsia="Times New Roman" w:cs="Times New Roman"/>
                <w:i/>
                <w:iCs/>
                <w:color w:val="000000"/>
                <w:sz w:val="20"/>
                <w:szCs w:val="20"/>
                <w:vertAlign w:val="subscript"/>
                <w:lang w:eastAsia="ru-RU"/>
              </w:rPr>
              <w:t>j</w:t>
            </w:r>
          </w:p>
        </w:tc>
        <w:tc>
          <w:tcPr>
            <w:tcW w:w="130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w:t>
            </w:r>
          </w:p>
        </w:tc>
        <w:tc>
          <w:tcPr>
            <w:tcW w:w="983"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88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r>
      <w:tr w:rsidR="008400F2" w:rsidRPr="00B45BFF" w:rsidTr="00910CE5">
        <w:trPr>
          <w:trHeight w:val="20"/>
        </w:trPr>
        <w:tc>
          <w:tcPr>
            <w:tcW w:w="22797" w:type="dxa"/>
            <w:gridSpan w:val="21"/>
            <w:shd w:val="clear" w:color="auto" w:fill="auto"/>
            <w:noWrap/>
            <w:vAlign w:val="center"/>
            <w:hideMark/>
          </w:tcPr>
          <w:p w:rsidR="008400F2" w:rsidRPr="00B45BFF" w:rsidRDefault="008400F2" w:rsidP="00982BCD">
            <w:pPr>
              <w:ind w:hanging="30"/>
              <w:jc w:val="center"/>
              <w:rPr>
                <w:rFonts w:eastAsia="Times New Roman" w:cs="Times New Roman"/>
                <w:b/>
                <w:bCs/>
                <w:color w:val="000000"/>
                <w:sz w:val="20"/>
                <w:szCs w:val="20"/>
                <w:lang w:eastAsia="ru-RU"/>
              </w:rPr>
            </w:pPr>
            <w:r w:rsidRPr="00B45BFF">
              <w:rPr>
                <w:rFonts w:eastAsia="Times New Roman" w:cs="Times New Roman"/>
                <w:b/>
                <w:bCs/>
                <w:color w:val="000000"/>
                <w:sz w:val="20"/>
                <w:szCs w:val="20"/>
                <w:lang w:eastAsia="ru-RU"/>
              </w:rPr>
              <w:t>Теплоисточник №5 Котельная улица Боровая, 4 МУП г. Костромы "Городские сети" в зоне ЕТО №2 МУП г. Костромы "Городские сети"</w:t>
            </w:r>
          </w:p>
        </w:tc>
      </w:tr>
      <w:tr w:rsidR="003F768C" w:rsidRPr="00B45BFF" w:rsidTr="00910CE5">
        <w:trPr>
          <w:gridAfter w:val="1"/>
          <w:wAfter w:w="34" w:type="dxa"/>
          <w:trHeight w:val="20"/>
        </w:trPr>
        <w:tc>
          <w:tcPr>
            <w:tcW w:w="704"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p>
        </w:tc>
        <w:tc>
          <w:tcPr>
            <w:tcW w:w="4961"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Установленная тепловая мощность котельной:</w:t>
            </w:r>
          </w:p>
        </w:tc>
        <w:tc>
          <w:tcPr>
            <w:tcW w:w="1237" w:type="dxa"/>
            <w:shd w:val="clear" w:color="auto" w:fill="auto"/>
            <w:vAlign w:val="center"/>
            <w:hideMark/>
          </w:tcPr>
          <w:p w:rsidR="003F768C" w:rsidRPr="00B45BFF" w:rsidRDefault="003F768C" w:rsidP="00982BCD">
            <w:pPr>
              <w:ind w:hanging="30"/>
              <w:jc w:val="center"/>
              <w:rPr>
                <w:rFonts w:eastAsia="Times New Roman" w:cs="Times New Roman"/>
                <w:sz w:val="20"/>
                <w:szCs w:val="20"/>
                <w:lang w:eastAsia="ru-RU"/>
              </w:rPr>
            </w:pPr>
            <w:r w:rsidRPr="00B45BFF">
              <w:rPr>
                <w:rFonts w:eastAsia="Times New Roman" w:cs="Times New Roman"/>
                <w:sz w:val="20"/>
                <w:szCs w:val="20"/>
                <w:lang w:eastAsia="ru-RU"/>
              </w:rPr>
              <w:t>Q</w:t>
            </w:r>
            <w:r w:rsidRPr="00B45BFF">
              <w:rPr>
                <w:rFonts w:eastAsia="Times New Roman" w:cs="Times New Roman"/>
                <w:sz w:val="20"/>
                <w:szCs w:val="20"/>
                <w:vertAlign w:val="subscript"/>
                <w:lang w:eastAsia="ru-RU"/>
              </w:rPr>
              <w:t>i,j</w:t>
            </w:r>
            <w:r w:rsidRPr="00B45BFF">
              <w:rPr>
                <w:rFonts w:eastAsia="Times New Roman" w:cs="Times New Roman"/>
                <w:sz w:val="20"/>
                <w:szCs w:val="20"/>
                <w:vertAlign w:val="superscript"/>
                <w:lang w:eastAsia="ru-RU"/>
              </w:rPr>
              <w:t>кот</w:t>
            </w:r>
          </w:p>
        </w:tc>
        <w:tc>
          <w:tcPr>
            <w:tcW w:w="130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Гкал/ч</w:t>
            </w:r>
          </w:p>
        </w:tc>
        <w:tc>
          <w:tcPr>
            <w:tcW w:w="983"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15,980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15,980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15,980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14,747</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14,747</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14,747</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14,747</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14,747</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14,747</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14,747</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14,747</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14,747</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14,747</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14,747</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14,747</w:t>
            </w:r>
          </w:p>
        </w:tc>
        <w:tc>
          <w:tcPr>
            <w:tcW w:w="88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14,747</w:t>
            </w:r>
          </w:p>
        </w:tc>
      </w:tr>
      <w:tr w:rsidR="00DE12BC" w:rsidRPr="00B45BFF" w:rsidTr="00910CE5">
        <w:trPr>
          <w:gridAfter w:val="1"/>
          <w:wAfter w:w="34" w:type="dxa"/>
          <w:trHeight w:val="20"/>
        </w:trPr>
        <w:tc>
          <w:tcPr>
            <w:tcW w:w="704" w:type="dxa"/>
            <w:shd w:val="clear" w:color="auto" w:fill="auto"/>
            <w:vAlign w:val="center"/>
            <w:hideMark/>
          </w:tcPr>
          <w:p w:rsidR="00DE12BC" w:rsidRPr="00B45BFF" w:rsidRDefault="00DE12BC" w:rsidP="00DE12B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w:t>
            </w:r>
          </w:p>
        </w:tc>
        <w:tc>
          <w:tcPr>
            <w:tcW w:w="4961" w:type="dxa"/>
            <w:shd w:val="clear" w:color="auto" w:fill="auto"/>
            <w:vAlign w:val="center"/>
            <w:hideMark/>
          </w:tcPr>
          <w:p w:rsidR="00DE12BC" w:rsidRPr="00B45BFF" w:rsidRDefault="00DE12BC" w:rsidP="00DE12B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Присоединенная тепловая нагрузка на коллекторах</w:t>
            </w:r>
          </w:p>
        </w:tc>
        <w:tc>
          <w:tcPr>
            <w:tcW w:w="1237" w:type="dxa"/>
            <w:shd w:val="clear" w:color="auto" w:fill="auto"/>
            <w:vAlign w:val="center"/>
            <w:hideMark/>
          </w:tcPr>
          <w:p w:rsidR="00DE12BC" w:rsidRPr="00B45BFF" w:rsidRDefault="00DE12BC" w:rsidP="00DE12BC">
            <w:pPr>
              <w:ind w:hanging="30"/>
              <w:jc w:val="center"/>
              <w:rPr>
                <w:rFonts w:eastAsia="Times New Roman" w:cs="Times New Roman"/>
                <w:sz w:val="20"/>
                <w:szCs w:val="20"/>
                <w:lang w:eastAsia="ru-RU"/>
              </w:rPr>
            </w:pPr>
            <w:r w:rsidRPr="00B45BFF">
              <w:rPr>
                <w:rFonts w:eastAsia="Times New Roman" w:cs="Times New Roman"/>
                <w:sz w:val="20"/>
                <w:szCs w:val="20"/>
                <w:lang w:eastAsia="ru-RU"/>
              </w:rPr>
              <w:t>Q</w:t>
            </w:r>
            <w:r w:rsidRPr="00B45BFF">
              <w:rPr>
                <w:rFonts w:eastAsia="Times New Roman" w:cs="Times New Roman"/>
                <w:sz w:val="20"/>
                <w:szCs w:val="20"/>
                <w:vertAlign w:val="subscript"/>
                <w:lang w:eastAsia="ru-RU"/>
              </w:rPr>
              <w:t>i,j</w:t>
            </w:r>
            <w:r w:rsidRPr="00B45BFF">
              <w:rPr>
                <w:rFonts w:eastAsia="Times New Roman" w:cs="Times New Roman"/>
                <w:sz w:val="20"/>
                <w:szCs w:val="20"/>
                <w:vertAlign w:val="superscript"/>
                <w:lang w:eastAsia="ru-RU"/>
              </w:rPr>
              <w:t>р.кот</w:t>
            </w:r>
          </w:p>
        </w:tc>
        <w:tc>
          <w:tcPr>
            <w:tcW w:w="1300" w:type="dxa"/>
            <w:shd w:val="clear" w:color="auto" w:fill="auto"/>
            <w:vAlign w:val="center"/>
            <w:hideMark/>
          </w:tcPr>
          <w:p w:rsidR="00DE12BC" w:rsidRPr="00B45BFF" w:rsidRDefault="00DE12BC" w:rsidP="00DE12B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Гкал/ч</w:t>
            </w:r>
          </w:p>
        </w:tc>
        <w:tc>
          <w:tcPr>
            <w:tcW w:w="983" w:type="dxa"/>
            <w:shd w:val="clear" w:color="auto" w:fill="auto"/>
            <w:vAlign w:val="center"/>
            <w:hideMark/>
          </w:tcPr>
          <w:p w:rsidR="00DE12BC" w:rsidRPr="00B45BFF" w:rsidRDefault="00DE12BC" w:rsidP="00DE12B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9,128</w:t>
            </w:r>
          </w:p>
        </w:tc>
        <w:tc>
          <w:tcPr>
            <w:tcW w:w="907" w:type="dxa"/>
            <w:shd w:val="clear" w:color="auto" w:fill="auto"/>
            <w:vAlign w:val="center"/>
            <w:hideMark/>
          </w:tcPr>
          <w:p w:rsidR="00DE12BC" w:rsidRPr="00B45BFF" w:rsidRDefault="00DE12BC" w:rsidP="00DE12B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9,128</w:t>
            </w:r>
          </w:p>
        </w:tc>
        <w:tc>
          <w:tcPr>
            <w:tcW w:w="907" w:type="dxa"/>
            <w:shd w:val="clear" w:color="auto" w:fill="auto"/>
            <w:vAlign w:val="center"/>
            <w:hideMark/>
          </w:tcPr>
          <w:p w:rsidR="00DE12BC" w:rsidRPr="00B45BFF" w:rsidRDefault="00DE12BC" w:rsidP="00DE12B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9,128</w:t>
            </w:r>
          </w:p>
        </w:tc>
        <w:tc>
          <w:tcPr>
            <w:tcW w:w="907" w:type="dxa"/>
            <w:shd w:val="clear" w:color="auto" w:fill="auto"/>
            <w:vAlign w:val="center"/>
            <w:hideMark/>
          </w:tcPr>
          <w:p w:rsidR="00DE12BC" w:rsidRPr="00B45BFF" w:rsidRDefault="00DE12BC" w:rsidP="00DE12B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8,224</w:t>
            </w:r>
          </w:p>
        </w:tc>
        <w:tc>
          <w:tcPr>
            <w:tcW w:w="907" w:type="dxa"/>
            <w:shd w:val="clear" w:color="auto" w:fill="auto"/>
            <w:vAlign w:val="center"/>
            <w:hideMark/>
          </w:tcPr>
          <w:p w:rsidR="00DE12BC" w:rsidRPr="00B45BFF" w:rsidRDefault="00DE12BC" w:rsidP="00DE12BC">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7,942</w:t>
            </w:r>
          </w:p>
        </w:tc>
        <w:tc>
          <w:tcPr>
            <w:tcW w:w="907" w:type="dxa"/>
            <w:shd w:val="clear" w:color="auto" w:fill="auto"/>
            <w:hideMark/>
          </w:tcPr>
          <w:p w:rsidR="00DE12BC" w:rsidRDefault="00DE12BC" w:rsidP="00DE12BC">
            <w:pPr>
              <w:ind w:firstLine="0"/>
              <w:jc w:val="center"/>
            </w:pPr>
            <w:r w:rsidRPr="00EE2D1C">
              <w:rPr>
                <w:rFonts w:eastAsia="Times New Roman" w:cs="Times New Roman"/>
                <w:color w:val="000000"/>
                <w:sz w:val="20"/>
                <w:szCs w:val="20"/>
                <w:lang w:eastAsia="ru-RU"/>
              </w:rPr>
              <w:t>7,942</w:t>
            </w:r>
          </w:p>
        </w:tc>
        <w:tc>
          <w:tcPr>
            <w:tcW w:w="907" w:type="dxa"/>
            <w:shd w:val="clear" w:color="auto" w:fill="auto"/>
            <w:hideMark/>
          </w:tcPr>
          <w:p w:rsidR="00DE12BC" w:rsidRDefault="00DE12BC" w:rsidP="00DE12BC">
            <w:pPr>
              <w:ind w:firstLine="0"/>
              <w:jc w:val="center"/>
            </w:pPr>
            <w:r w:rsidRPr="00EE2D1C">
              <w:rPr>
                <w:rFonts w:eastAsia="Times New Roman" w:cs="Times New Roman"/>
                <w:color w:val="000000"/>
                <w:sz w:val="20"/>
                <w:szCs w:val="20"/>
                <w:lang w:eastAsia="ru-RU"/>
              </w:rPr>
              <w:t>7,942</w:t>
            </w:r>
          </w:p>
        </w:tc>
        <w:tc>
          <w:tcPr>
            <w:tcW w:w="907" w:type="dxa"/>
            <w:shd w:val="clear" w:color="auto" w:fill="auto"/>
            <w:hideMark/>
          </w:tcPr>
          <w:p w:rsidR="00DE12BC" w:rsidRDefault="00DE12BC" w:rsidP="00DE12BC">
            <w:pPr>
              <w:ind w:firstLine="0"/>
              <w:jc w:val="center"/>
            </w:pPr>
            <w:r w:rsidRPr="00EE2D1C">
              <w:rPr>
                <w:rFonts w:eastAsia="Times New Roman" w:cs="Times New Roman"/>
                <w:color w:val="000000"/>
                <w:sz w:val="20"/>
                <w:szCs w:val="20"/>
                <w:lang w:eastAsia="ru-RU"/>
              </w:rPr>
              <w:t>7,942</w:t>
            </w:r>
          </w:p>
        </w:tc>
        <w:tc>
          <w:tcPr>
            <w:tcW w:w="907" w:type="dxa"/>
            <w:shd w:val="clear" w:color="auto" w:fill="auto"/>
            <w:hideMark/>
          </w:tcPr>
          <w:p w:rsidR="00DE12BC" w:rsidRDefault="00DE12BC" w:rsidP="00DE12BC">
            <w:pPr>
              <w:ind w:firstLine="0"/>
              <w:jc w:val="center"/>
            </w:pPr>
            <w:r w:rsidRPr="00EE2D1C">
              <w:rPr>
                <w:rFonts w:eastAsia="Times New Roman" w:cs="Times New Roman"/>
                <w:color w:val="000000"/>
                <w:sz w:val="20"/>
                <w:szCs w:val="20"/>
                <w:lang w:eastAsia="ru-RU"/>
              </w:rPr>
              <w:t>7,942</w:t>
            </w:r>
          </w:p>
        </w:tc>
        <w:tc>
          <w:tcPr>
            <w:tcW w:w="907" w:type="dxa"/>
            <w:shd w:val="clear" w:color="auto" w:fill="auto"/>
            <w:hideMark/>
          </w:tcPr>
          <w:p w:rsidR="00DE12BC" w:rsidRDefault="00DE12BC" w:rsidP="00DE12BC">
            <w:pPr>
              <w:ind w:firstLine="0"/>
              <w:jc w:val="center"/>
            </w:pPr>
            <w:r w:rsidRPr="00EE2D1C">
              <w:rPr>
                <w:rFonts w:eastAsia="Times New Roman" w:cs="Times New Roman"/>
                <w:color w:val="000000"/>
                <w:sz w:val="20"/>
                <w:szCs w:val="20"/>
                <w:lang w:eastAsia="ru-RU"/>
              </w:rPr>
              <w:t>7,942</w:t>
            </w:r>
          </w:p>
        </w:tc>
        <w:tc>
          <w:tcPr>
            <w:tcW w:w="907" w:type="dxa"/>
            <w:shd w:val="clear" w:color="auto" w:fill="auto"/>
            <w:hideMark/>
          </w:tcPr>
          <w:p w:rsidR="00DE12BC" w:rsidRDefault="00DE12BC" w:rsidP="00DE12BC">
            <w:pPr>
              <w:ind w:firstLine="0"/>
              <w:jc w:val="center"/>
            </w:pPr>
            <w:r w:rsidRPr="00EE2D1C">
              <w:rPr>
                <w:rFonts w:eastAsia="Times New Roman" w:cs="Times New Roman"/>
                <w:color w:val="000000"/>
                <w:sz w:val="20"/>
                <w:szCs w:val="20"/>
                <w:lang w:eastAsia="ru-RU"/>
              </w:rPr>
              <w:t>7,942</w:t>
            </w:r>
          </w:p>
        </w:tc>
        <w:tc>
          <w:tcPr>
            <w:tcW w:w="907" w:type="dxa"/>
            <w:shd w:val="clear" w:color="auto" w:fill="auto"/>
            <w:hideMark/>
          </w:tcPr>
          <w:p w:rsidR="00DE12BC" w:rsidRDefault="00DE12BC" w:rsidP="00DE12BC">
            <w:pPr>
              <w:ind w:firstLine="0"/>
              <w:jc w:val="center"/>
            </w:pPr>
            <w:r w:rsidRPr="00EE2D1C">
              <w:rPr>
                <w:rFonts w:eastAsia="Times New Roman" w:cs="Times New Roman"/>
                <w:color w:val="000000"/>
                <w:sz w:val="20"/>
                <w:szCs w:val="20"/>
                <w:lang w:eastAsia="ru-RU"/>
              </w:rPr>
              <w:t>7,942</w:t>
            </w:r>
          </w:p>
        </w:tc>
        <w:tc>
          <w:tcPr>
            <w:tcW w:w="907" w:type="dxa"/>
            <w:shd w:val="clear" w:color="auto" w:fill="auto"/>
            <w:hideMark/>
          </w:tcPr>
          <w:p w:rsidR="00DE12BC" w:rsidRDefault="00DE12BC" w:rsidP="00DE12BC">
            <w:pPr>
              <w:ind w:firstLine="0"/>
              <w:jc w:val="center"/>
            </w:pPr>
            <w:r w:rsidRPr="00EE2D1C">
              <w:rPr>
                <w:rFonts w:eastAsia="Times New Roman" w:cs="Times New Roman"/>
                <w:color w:val="000000"/>
                <w:sz w:val="20"/>
                <w:szCs w:val="20"/>
                <w:lang w:eastAsia="ru-RU"/>
              </w:rPr>
              <w:t>7,942</w:t>
            </w:r>
          </w:p>
        </w:tc>
        <w:tc>
          <w:tcPr>
            <w:tcW w:w="907" w:type="dxa"/>
            <w:shd w:val="clear" w:color="auto" w:fill="auto"/>
            <w:hideMark/>
          </w:tcPr>
          <w:p w:rsidR="00DE12BC" w:rsidRDefault="00DE12BC" w:rsidP="00DE12BC">
            <w:pPr>
              <w:ind w:firstLine="0"/>
              <w:jc w:val="center"/>
            </w:pPr>
            <w:r w:rsidRPr="00EE2D1C">
              <w:rPr>
                <w:rFonts w:eastAsia="Times New Roman" w:cs="Times New Roman"/>
                <w:color w:val="000000"/>
                <w:sz w:val="20"/>
                <w:szCs w:val="20"/>
                <w:lang w:eastAsia="ru-RU"/>
              </w:rPr>
              <w:t>7,942</w:t>
            </w:r>
          </w:p>
        </w:tc>
        <w:tc>
          <w:tcPr>
            <w:tcW w:w="907" w:type="dxa"/>
            <w:shd w:val="clear" w:color="auto" w:fill="auto"/>
            <w:hideMark/>
          </w:tcPr>
          <w:p w:rsidR="00DE12BC" w:rsidRDefault="00DE12BC" w:rsidP="00DE12BC">
            <w:pPr>
              <w:ind w:firstLine="0"/>
              <w:jc w:val="center"/>
            </w:pPr>
            <w:r w:rsidRPr="00EE2D1C">
              <w:rPr>
                <w:rFonts w:eastAsia="Times New Roman" w:cs="Times New Roman"/>
                <w:color w:val="000000"/>
                <w:sz w:val="20"/>
                <w:szCs w:val="20"/>
                <w:lang w:eastAsia="ru-RU"/>
              </w:rPr>
              <w:t>7,942</w:t>
            </w:r>
          </w:p>
        </w:tc>
        <w:tc>
          <w:tcPr>
            <w:tcW w:w="880" w:type="dxa"/>
            <w:shd w:val="clear" w:color="auto" w:fill="auto"/>
            <w:hideMark/>
          </w:tcPr>
          <w:p w:rsidR="00DE12BC" w:rsidRDefault="00DE12BC" w:rsidP="00DE12BC">
            <w:pPr>
              <w:ind w:firstLine="0"/>
              <w:jc w:val="center"/>
            </w:pPr>
            <w:r w:rsidRPr="00EE2D1C">
              <w:rPr>
                <w:rFonts w:eastAsia="Times New Roman" w:cs="Times New Roman"/>
                <w:color w:val="000000"/>
                <w:sz w:val="20"/>
                <w:szCs w:val="20"/>
                <w:lang w:eastAsia="ru-RU"/>
              </w:rPr>
              <w:t>7,942</w:t>
            </w:r>
          </w:p>
        </w:tc>
      </w:tr>
      <w:tr w:rsidR="003F768C" w:rsidRPr="00B45BFF" w:rsidTr="00910CE5">
        <w:trPr>
          <w:gridAfter w:val="1"/>
          <w:wAfter w:w="34" w:type="dxa"/>
          <w:trHeight w:val="20"/>
        </w:trPr>
        <w:tc>
          <w:tcPr>
            <w:tcW w:w="704"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3</w:t>
            </w:r>
          </w:p>
        </w:tc>
        <w:tc>
          <w:tcPr>
            <w:tcW w:w="4961"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Доля резерва тепловой мощности котельной</w:t>
            </w:r>
          </w:p>
        </w:tc>
        <w:tc>
          <w:tcPr>
            <w:tcW w:w="1237" w:type="dxa"/>
            <w:shd w:val="clear" w:color="auto" w:fill="auto"/>
            <w:vAlign w:val="center"/>
            <w:hideMark/>
          </w:tcPr>
          <w:p w:rsidR="003F768C" w:rsidRPr="00B45BFF" w:rsidRDefault="003F768C" w:rsidP="00982BCD">
            <w:pPr>
              <w:ind w:hanging="30"/>
              <w:jc w:val="center"/>
              <w:rPr>
                <w:rFonts w:eastAsia="Times New Roman" w:cs="Times New Roman"/>
                <w:sz w:val="20"/>
                <w:szCs w:val="20"/>
                <w:lang w:eastAsia="ru-RU"/>
              </w:rPr>
            </w:pPr>
            <w:r w:rsidRPr="00B45BFF">
              <w:rPr>
                <w:rFonts w:eastAsia="Times New Roman" w:cs="Times New Roman"/>
                <w:sz w:val="20"/>
                <w:szCs w:val="20"/>
                <w:lang w:eastAsia="ru-RU"/>
              </w:rPr>
              <w:t>R</w:t>
            </w:r>
            <w:r w:rsidRPr="00B45BFF">
              <w:rPr>
                <w:rFonts w:eastAsia="Times New Roman" w:cs="Times New Roman"/>
                <w:sz w:val="20"/>
                <w:szCs w:val="20"/>
                <w:vertAlign w:val="subscript"/>
                <w:lang w:eastAsia="ru-RU"/>
              </w:rPr>
              <w:t>i,j</w:t>
            </w:r>
          </w:p>
        </w:tc>
        <w:tc>
          <w:tcPr>
            <w:tcW w:w="130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w:t>
            </w:r>
          </w:p>
        </w:tc>
        <w:tc>
          <w:tcPr>
            <w:tcW w:w="983"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43%</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43%</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43%</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44%</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44%</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44%</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44%</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44%</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44%</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44%</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44%</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44%</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44%</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44%</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44%</w:t>
            </w:r>
          </w:p>
        </w:tc>
        <w:tc>
          <w:tcPr>
            <w:tcW w:w="88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44%</w:t>
            </w:r>
          </w:p>
        </w:tc>
      </w:tr>
      <w:tr w:rsidR="003F768C" w:rsidRPr="00B45BFF" w:rsidTr="00910CE5">
        <w:trPr>
          <w:gridAfter w:val="1"/>
          <w:wAfter w:w="34" w:type="dxa"/>
          <w:trHeight w:val="20"/>
        </w:trPr>
        <w:tc>
          <w:tcPr>
            <w:tcW w:w="704"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w:t>
            </w:r>
          </w:p>
        </w:tc>
        <w:tc>
          <w:tcPr>
            <w:tcW w:w="4961"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Отпуск тепловой энергии с коллекторов</w:t>
            </w:r>
          </w:p>
        </w:tc>
        <w:tc>
          <w:tcPr>
            <w:tcW w:w="1237" w:type="dxa"/>
            <w:shd w:val="clear" w:color="auto" w:fill="auto"/>
            <w:vAlign w:val="center"/>
            <w:hideMark/>
          </w:tcPr>
          <w:p w:rsidR="003F768C" w:rsidRPr="00B45BFF" w:rsidRDefault="003F768C" w:rsidP="00982BCD">
            <w:pPr>
              <w:ind w:hanging="30"/>
              <w:jc w:val="center"/>
              <w:rPr>
                <w:rFonts w:eastAsia="Times New Roman" w:cs="Times New Roman"/>
                <w:sz w:val="20"/>
                <w:szCs w:val="20"/>
                <w:lang w:eastAsia="ru-RU"/>
              </w:rPr>
            </w:pPr>
            <w:r w:rsidRPr="00B45BFF">
              <w:rPr>
                <w:rFonts w:eastAsia="Times New Roman" w:cs="Times New Roman"/>
                <w:sz w:val="20"/>
                <w:szCs w:val="20"/>
                <w:lang w:eastAsia="ru-RU"/>
              </w:rPr>
              <w:t>Q</w:t>
            </w:r>
            <w:r w:rsidRPr="00B45BFF">
              <w:rPr>
                <w:rFonts w:eastAsia="Times New Roman" w:cs="Times New Roman"/>
                <w:sz w:val="20"/>
                <w:szCs w:val="20"/>
                <w:vertAlign w:val="subscript"/>
                <w:lang w:eastAsia="ru-RU"/>
              </w:rPr>
              <w:t>i,j</w:t>
            </w:r>
            <w:r w:rsidRPr="00B45BFF">
              <w:rPr>
                <w:rFonts w:eastAsia="Times New Roman" w:cs="Times New Roman"/>
                <w:sz w:val="20"/>
                <w:szCs w:val="20"/>
                <w:vertAlign w:val="superscript"/>
                <w:lang w:eastAsia="ru-RU"/>
              </w:rPr>
              <w:t>год.кот</w:t>
            </w:r>
          </w:p>
        </w:tc>
        <w:tc>
          <w:tcPr>
            <w:tcW w:w="130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тыс. Гкал</w:t>
            </w:r>
          </w:p>
        </w:tc>
        <w:tc>
          <w:tcPr>
            <w:tcW w:w="983"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34,6</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32,3</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22,4</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26,2</w:t>
            </w:r>
          </w:p>
        </w:tc>
        <w:tc>
          <w:tcPr>
            <w:tcW w:w="907" w:type="dxa"/>
            <w:shd w:val="clear" w:color="auto" w:fill="auto"/>
            <w:vAlign w:val="center"/>
            <w:hideMark/>
          </w:tcPr>
          <w:p w:rsidR="003F768C" w:rsidRPr="00B45BFF" w:rsidRDefault="003F768C" w:rsidP="001040E7">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w:t>
            </w:r>
            <w:r w:rsidR="001040E7">
              <w:rPr>
                <w:rFonts w:eastAsia="Times New Roman" w:cs="Times New Roman"/>
                <w:color w:val="000000"/>
                <w:sz w:val="20"/>
                <w:szCs w:val="20"/>
                <w:lang w:eastAsia="ru-RU"/>
              </w:rPr>
              <w:t>6</w:t>
            </w: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1040E7">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w:t>
            </w:r>
            <w:r w:rsidR="001040E7">
              <w:rPr>
                <w:rFonts w:eastAsia="Times New Roman" w:cs="Times New Roman"/>
                <w:color w:val="000000"/>
                <w:sz w:val="20"/>
                <w:szCs w:val="20"/>
                <w:lang w:eastAsia="ru-RU"/>
              </w:rPr>
              <w:t>6</w:t>
            </w: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23,6</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23,6</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23,6</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23,6</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23,6</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23,6</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23,6</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23,6</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23,6</w:t>
            </w:r>
          </w:p>
        </w:tc>
        <w:tc>
          <w:tcPr>
            <w:tcW w:w="88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23,6</w:t>
            </w:r>
          </w:p>
        </w:tc>
      </w:tr>
      <w:tr w:rsidR="004069D5" w:rsidRPr="00B45BFF" w:rsidTr="00910CE5">
        <w:trPr>
          <w:gridAfter w:val="1"/>
          <w:wAfter w:w="34" w:type="dxa"/>
          <w:trHeight w:val="20"/>
        </w:trPr>
        <w:tc>
          <w:tcPr>
            <w:tcW w:w="704" w:type="dxa"/>
            <w:shd w:val="clear" w:color="auto" w:fill="auto"/>
            <w:vAlign w:val="center"/>
            <w:hideMark/>
          </w:tcPr>
          <w:p w:rsidR="004069D5" w:rsidRPr="00B45BFF" w:rsidRDefault="004069D5" w:rsidP="004069D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w:t>
            </w:r>
          </w:p>
        </w:tc>
        <w:tc>
          <w:tcPr>
            <w:tcW w:w="4961" w:type="dxa"/>
            <w:shd w:val="clear" w:color="auto" w:fill="auto"/>
            <w:vAlign w:val="center"/>
            <w:hideMark/>
          </w:tcPr>
          <w:p w:rsidR="004069D5" w:rsidRPr="00B45BFF" w:rsidRDefault="004069D5" w:rsidP="004069D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Удельный расход условного топлива на тепловую энергию, отпущенную с коллекторов котельной</w:t>
            </w:r>
          </w:p>
        </w:tc>
        <w:tc>
          <w:tcPr>
            <w:tcW w:w="1237" w:type="dxa"/>
            <w:shd w:val="clear" w:color="auto" w:fill="auto"/>
            <w:vAlign w:val="center"/>
            <w:hideMark/>
          </w:tcPr>
          <w:p w:rsidR="004069D5" w:rsidRPr="00B45BFF" w:rsidRDefault="004069D5" w:rsidP="004069D5">
            <w:pPr>
              <w:ind w:hanging="30"/>
              <w:jc w:val="center"/>
              <w:rPr>
                <w:rFonts w:eastAsia="Times New Roman" w:cs="Times New Roman"/>
                <w:sz w:val="20"/>
                <w:szCs w:val="20"/>
                <w:lang w:eastAsia="ru-RU"/>
              </w:rPr>
            </w:pPr>
            <w:r w:rsidRPr="00B45BFF">
              <w:rPr>
                <w:rFonts w:eastAsia="Times New Roman" w:cs="Times New Roman"/>
                <w:sz w:val="20"/>
                <w:szCs w:val="20"/>
                <w:lang w:eastAsia="ru-RU"/>
              </w:rPr>
              <w:t>b</w:t>
            </w:r>
            <w:r w:rsidRPr="00B45BFF">
              <w:rPr>
                <w:rFonts w:eastAsia="Times New Roman" w:cs="Times New Roman"/>
                <w:sz w:val="20"/>
                <w:szCs w:val="20"/>
                <w:vertAlign w:val="subscript"/>
                <w:lang w:eastAsia="ru-RU"/>
              </w:rPr>
              <w:t>i,j</w:t>
            </w:r>
            <w:r w:rsidRPr="00B45BFF">
              <w:rPr>
                <w:rFonts w:eastAsia="Times New Roman" w:cs="Times New Roman"/>
                <w:sz w:val="20"/>
                <w:szCs w:val="20"/>
                <w:vertAlign w:val="superscript"/>
                <w:lang w:eastAsia="ru-RU"/>
              </w:rPr>
              <w:t>кот</w:t>
            </w:r>
          </w:p>
        </w:tc>
        <w:tc>
          <w:tcPr>
            <w:tcW w:w="1300" w:type="dxa"/>
            <w:shd w:val="clear" w:color="auto" w:fill="auto"/>
            <w:vAlign w:val="center"/>
            <w:hideMark/>
          </w:tcPr>
          <w:p w:rsidR="004069D5" w:rsidRPr="00B45BFF" w:rsidRDefault="004069D5" w:rsidP="004069D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кг/Гкал</w:t>
            </w:r>
          </w:p>
        </w:tc>
        <w:tc>
          <w:tcPr>
            <w:tcW w:w="983" w:type="dxa"/>
            <w:shd w:val="clear" w:color="auto" w:fill="auto"/>
            <w:vAlign w:val="center"/>
            <w:hideMark/>
          </w:tcPr>
          <w:p w:rsidR="004069D5" w:rsidRPr="00B45BFF" w:rsidRDefault="004069D5" w:rsidP="004069D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124,8</w:t>
            </w:r>
          </w:p>
        </w:tc>
        <w:tc>
          <w:tcPr>
            <w:tcW w:w="907" w:type="dxa"/>
            <w:shd w:val="clear" w:color="auto" w:fill="auto"/>
            <w:vAlign w:val="center"/>
            <w:hideMark/>
          </w:tcPr>
          <w:p w:rsidR="004069D5" w:rsidRPr="00B45BFF" w:rsidRDefault="004069D5" w:rsidP="004069D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167,6</w:t>
            </w:r>
          </w:p>
        </w:tc>
        <w:tc>
          <w:tcPr>
            <w:tcW w:w="907" w:type="dxa"/>
            <w:shd w:val="clear" w:color="auto" w:fill="auto"/>
            <w:vAlign w:val="center"/>
            <w:hideMark/>
          </w:tcPr>
          <w:p w:rsidR="004069D5" w:rsidRPr="00B45BFF" w:rsidRDefault="004069D5" w:rsidP="004069D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208,2</w:t>
            </w:r>
          </w:p>
        </w:tc>
        <w:tc>
          <w:tcPr>
            <w:tcW w:w="907" w:type="dxa"/>
            <w:shd w:val="clear" w:color="auto" w:fill="auto"/>
            <w:vAlign w:val="center"/>
            <w:hideMark/>
          </w:tcPr>
          <w:p w:rsidR="004069D5" w:rsidRPr="00B45BFF" w:rsidRDefault="004069D5" w:rsidP="004069D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172,0</w:t>
            </w:r>
          </w:p>
        </w:tc>
        <w:tc>
          <w:tcPr>
            <w:tcW w:w="907" w:type="dxa"/>
            <w:shd w:val="clear" w:color="auto" w:fill="auto"/>
            <w:vAlign w:val="center"/>
            <w:hideMark/>
          </w:tcPr>
          <w:p w:rsidR="004069D5" w:rsidRPr="00B45BFF" w:rsidRDefault="004069D5" w:rsidP="004069D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170,</w:t>
            </w:r>
            <w:r>
              <w:rPr>
                <w:rFonts w:eastAsia="Times New Roman" w:cs="Times New Roman"/>
                <w:color w:val="000000"/>
                <w:sz w:val="20"/>
                <w:szCs w:val="20"/>
                <w:lang w:eastAsia="ru-RU"/>
              </w:rPr>
              <w:t>03</w:t>
            </w:r>
          </w:p>
        </w:tc>
        <w:tc>
          <w:tcPr>
            <w:tcW w:w="907" w:type="dxa"/>
            <w:shd w:val="clear" w:color="auto" w:fill="auto"/>
            <w:vAlign w:val="center"/>
            <w:hideMark/>
          </w:tcPr>
          <w:p w:rsidR="004069D5" w:rsidRPr="00B45BFF" w:rsidRDefault="004069D5" w:rsidP="004069D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170,</w:t>
            </w:r>
            <w:r>
              <w:rPr>
                <w:rFonts w:eastAsia="Times New Roman" w:cs="Times New Roman"/>
                <w:color w:val="000000"/>
                <w:sz w:val="20"/>
                <w:szCs w:val="20"/>
                <w:lang w:eastAsia="ru-RU"/>
              </w:rPr>
              <w:t>0</w:t>
            </w:r>
            <w:r w:rsidRPr="00B45BFF">
              <w:rPr>
                <w:rFonts w:eastAsia="Times New Roman" w:cs="Times New Roman"/>
                <w:color w:val="000000"/>
                <w:sz w:val="20"/>
                <w:szCs w:val="20"/>
                <w:lang w:eastAsia="ru-RU"/>
              </w:rPr>
              <w:t>3</w:t>
            </w:r>
          </w:p>
        </w:tc>
        <w:tc>
          <w:tcPr>
            <w:tcW w:w="907" w:type="dxa"/>
            <w:shd w:val="clear" w:color="auto" w:fill="auto"/>
            <w:vAlign w:val="center"/>
            <w:hideMark/>
          </w:tcPr>
          <w:p w:rsidR="004069D5" w:rsidRPr="00B45BFF" w:rsidRDefault="004069D5" w:rsidP="004069D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170,3</w:t>
            </w:r>
          </w:p>
        </w:tc>
        <w:tc>
          <w:tcPr>
            <w:tcW w:w="907" w:type="dxa"/>
            <w:shd w:val="clear" w:color="auto" w:fill="auto"/>
            <w:vAlign w:val="center"/>
            <w:hideMark/>
          </w:tcPr>
          <w:p w:rsidR="004069D5" w:rsidRPr="00B45BFF" w:rsidRDefault="004069D5" w:rsidP="004069D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170,3</w:t>
            </w:r>
          </w:p>
        </w:tc>
        <w:tc>
          <w:tcPr>
            <w:tcW w:w="907" w:type="dxa"/>
            <w:shd w:val="clear" w:color="auto" w:fill="auto"/>
            <w:vAlign w:val="center"/>
            <w:hideMark/>
          </w:tcPr>
          <w:p w:rsidR="004069D5" w:rsidRPr="00B45BFF" w:rsidRDefault="004069D5" w:rsidP="004069D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170,3</w:t>
            </w:r>
          </w:p>
        </w:tc>
        <w:tc>
          <w:tcPr>
            <w:tcW w:w="907" w:type="dxa"/>
            <w:shd w:val="clear" w:color="auto" w:fill="auto"/>
            <w:vAlign w:val="center"/>
            <w:hideMark/>
          </w:tcPr>
          <w:p w:rsidR="004069D5" w:rsidRPr="00B45BFF" w:rsidRDefault="004069D5" w:rsidP="004069D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170,3</w:t>
            </w:r>
          </w:p>
        </w:tc>
        <w:tc>
          <w:tcPr>
            <w:tcW w:w="907" w:type="dxa"/>
            <w:shd w:val="clear" w:color="auto" w:fill="auto"/>
            <w:vAlign w:val="center"/>
            <w:hideMark/>
          </w:tcPr>
          <w:p w:rsidR="004069D5" w:rsidRPr="00B45BFF" w:rsidRDefault="004069D5" w:rsidP="004069D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170,3</w:t>
            </w:r>
          </w:p>
        </w:tc>
        <w:tc>
          <w:tcPr>
            <w:tcW w:w="907" w:type="dxa"/>
            <w:shd w:val="clear" w:color="auto" w:fill="auto"/>
            <w:vAlign w:val="center"/>
            <w:hideMark/>
          </w:tcPr>
          <w:p w:rsidR="004069D5" w:rsidRPr="00B45BFF" w:rsidRDefault="004069D5" w:rsidP="004069D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170,3</w:t>
            </w:r>
          </w:p>
        </w:tc>
        <w:tc>
          <w:tcPr>
            <w:tcW w:w="907" w:type="dxa"/>
            <w:shd w:val="clear" w:color="auto" w:fill="auto"/>
            <w:vAlign w:val="center"/>
            <w:hideMark/>
          </w:tcPr>
          <w:p w:rsidR="004069D5" w:rsidRPr="00B45BFF" w:rsidRDefault="004069D5" w:rsidP="004069D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170,3</w:t>
            </w:r>
          </w:p>
        </w:tc>
        <w:tc>
          <w:tcPr>
            <w:tcW w:w="907" w:type="dxa"/>
            <w:shd w:val="clear" w:color="auto" w:fill="auto"/>
            <w:vAlign w:val="center"/>
            <w:hideMark/>
          </w:tcPr>
          <w:p w:rsidR="004069D5" w:rsidRDefault="004069D5" w:rsidP="004069D5">
            <w:pPr>
              <w:ind w:firstLine="0"/>
              <w:jc w:val="center"/>
            </w:pPr>
            <w:r>
              <w:t>155,3</w:t>
            </w:r>
          </w:p>
        </w:tc>
        <w:tc>
          <w:tcPr>
            <w:tcW w:w="907" w:type="dxa"/>
            <w:shd w:val="clear" w:color="auto" w:fill="auto"/>
            <w:vAlign w:val="center"/>
            <w:hideMark/>
          </w:tcPr>
          <w:p w:rsidR="004069D5" w:rsidRDefault="004069D5" w:rsidP="004069D5">
            <w:pPr>
              <w:ind w:firstLine="0"/>
              <w:jc w:val="center"/>
            </w:pPr>
            <w:r>
              <w:t>155,3</w:t>
            </w:r>
          </w:p>
        </w:tc>
        <w:tc>
          <w:tcPr>
            <w:tcW w:w="880" w:type="dxa"/>
            <w:shd w:val="clear" w:color="auto" w:fill="auto"/>
            <w:vAlign w:val="center"/>
            <w:hideMark/>
          </w:tcPr>
          <w:p w:rsidR="004069D5" w:rsidRDefault="004069D5" w:rsidP="004069D5">
            <w:pPr>
              <w:ind w:firstLine="0"/>
              <w:jc w:val="center"/>
            </w:pPr>
            <w:r>
              <w:t>155,3</w:t>
            </w:r>
          </w:p>
        </w:tc>
      </w:tr>
      <w:tr w:rsidR="004069D5" w:rsidRPr="00B45BFF" w:rsidTr="00910CE5">
        <w:trPr>
          <w:gridAfter w:val="1"/>
          <w:wAfter w:w="34" w:type="dxa"/>
          <w:trHeight w:val="20"/>
        </w:trPr>
        <w:tc>
          <w:tcPr>
            <w:tcW w:w="704" w:type="dxa"/>
            <w:shd w:val="clear" w:color="auto" w:fill="auto"/>
            <w:vAlign w:val="center"/>
            <w:hideMark/>
          </w:tcPr>
          <w:p w:rsidR="004069D5" w:rsidRPr="00B45BFF" w:rsidRDefault="004069D5" w:rsidP="004069D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w:t>
            </w:r>
          </w:p>
        </w:tc>
        <w:tc>
          <w:tcPr>
            <w:tcW w:w="4961" w:type="dxa"/>
            <w:shd w:val="clear" w:color="auto" w:fill="auto"/>
            <w:vAlign w:val="center"/>
            <w:hideMark/>
          </w:tcPr>
          <w:p w:rsidR="004069D5" w:rsidRPr="00B45BFF" w:rsidRDefault="004069D5" w:rsidP="004069D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Коэффициент полезного использования теплоты топлива</w:t>
            </w:r>
          </w:p>
        </w:tc>
        <w:tc>
          <w:tcPr>
            <w:tcW w:w="1237" w:type="dxa"/>
            <w:shd w:val="clear" w:color="auto" w:fill="auto"/>
            <w:vAlign w:val="center"/>
            <w:hideMark/>
          </w:tcPr>
          <w:p w:rsidR="004069D5" w:rsidRPr="00B45BFF" w:rsidRDefault="004069D5" w:rsidP="004069D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КИТТ</w:t>
            </w:r>
          </w:p>
        </w:tc>
        <w:tc>
          <w:tcPr>
            <w:tcW w:w="1300" w:type="dxa"/>
            <w:shd w:val="clear" w:color="auto" w:fill="auto"/>
            <w:vAlign w:val="center"/>
            <w:hideMark/>
          </w:tcPr>
          <w:p w:rsidR="004069D5" w:rsidRPr="00B45BFF" w:rsidRDefault="004069D5" w:rsidP="004069D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w:t>
            </w:r>
          </w:p>
        </w:tc>
        <w:tc>
          <w:tcPr>
            <w:tcW w:w="983" w:type="dxa"/>
            <w:shd w:val="clear" w:color="auto" w:fill="auto"/>
            <w:vAlign w:val="center"/>
            <w:hideMark/>
          </w:tcPr>
          <w:p w:rsidR="004069D5" w:rsidRPr="00B45BFF" w:rsidRDefault="004069D5" w:rsidP="004069D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114,5</w:t>
            </w:r>
          </w:p>
        </w:tc>
        <w:tc>
          <w:tcPr>
            <w:tcW w:w="907" w:type="dxa"/>
            <w:shd w:val="clear" w:color="auto" w:fill="auto"/>
            <w:vAlign w:val="center"/>
            <w:hideMark/>
          </w:tcPr>
          <w:p w:rsidR="004069D5" w:rsidRPr="00B45BFF" w:rsidRDefault="004069D5" w:rsidP="004069D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85,2</w:t>
            </w:r>
          </w:p>
        </w:tc>
        <w:tc>
          <w:tcPr>
            <w:tcW w:w="907" w:type="dxa"/>
            <w:shd w:val="clear" w:color="auto" w:fill="auto"/>
            <w:vAlign w:val="center"/>
            <w:hideMark/>
          </w:tcPr>
          <w:p w:rsidR="004069D5" w:rsidRPr="00B45BFF" w:rsidRDefault="004069D5" w:rsidP="004069D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68,6</w:t>
            </w:r>
          </w:p>
        </w:tc>
        <w:tc>
          <w:tcPr>
            <w:tcW w:w="907" w:type="dxa"/>
            <w:shd w:val="clear" w:color="auto" w:fill="auto"/>
            <w:vAlign w:val="center"/>
            <w:hideMark/>
          </w:tcPr>
          <w:p w:rsidR="004069D5" w:rsidRPr="00B45BFF" w:rsidRDefault="004069D5" w:rsidP="004069D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83,1</w:t>
            </w:r>
          </w:p>
        </w:tc>
        <w:tc>
          <w:tcPr>
            <w:tcW w:w="907" w:type="dxa"/>
            <w:shd w:val="clear" w:color="auto" w:fill="auto"/>
            <w:vAlign w:val="center"/>
            <w:hideMark/>
          </w:tcPr>
          <w:p w:rsidR="004069D5" w:rsidRPr="00B45BFF" w:rsidRDefault="004069D5" w:rsidP="004069D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84,0</w:t>
            </w:r>
          </w:p>
        </w:tc>
        <w:tc>
          <w:tcPr>
            <w:tcW w:w="907" w:type="dxa"/>
            <w:shd w:val="clear" w:color="auto" w:fill="auto"/>
            <w:vAlign w:val="center"/>
            <w:hideMark/>
          </w:tcPr>
          <w:p w:rsidR="004069D5" w:rsidRPr="00B45BFF" w:rsidRDefault="004069D5" w:rsidP="004069D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83,9</w:t>
            </w:r>
          </w:p>
        </w:tc>
        <w:tc>
          <w:tcPr>
            <w:tcW w:w="907" w:type="dxa"/>
            <w:shd w:val="clear" w:color="auto" w:fill="auto"/>
            <w:vAlign w:val="center"/>
            <w:hideMark/>
          </w:tcPr>
          <w:p w:rsidR="004069D5" w:rsidRPr="00B45BFF" w:rsidRDefault="004069D5" w:rsidP="004069D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83,9</w:t>
            </w:r>
          </w:p>
        </w:tc>
        <w:tc>
          <w:tcPr>
            <w:tcW w:w="907" w:type="dxa"/>
            <w:shd w:val="clear" w:color="auto" w:fill="auto"/>
            <w:vAlign w:val="center"/>
            <w:hideMark/>
          </w:tcPr>
          <w:p w:rsidR="004069D5" w:rsidRPr="00B45BFF" w:rsidRDefault="004069D5" w:rsidP="004069D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83,9</w:t>
            </w:r>
          </w:p>
        </w:tc>
        <w:tc>
          <w:tcPr>
            <w:tcW w:w="907" w:type="dxa"/>
            <w:shd w:val="clear" w:color="auto" w:fill="auto"/>
            <w:vAlign w:val="center"/>
            <w:hideMark/>
          </w:tcPr>
          <w:p w:rsidR="004069D5" w:rsidRPr="00B45BFF" w:rsidRDefault="004069D5" w:rsidP="004069D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83,9</w:t>
            </w:r>
          </w:p>
        </w:tc>
        <w:tc>
          <w:tcPr>
            <w:tcW w:w="907" w:type="dxa"/>
            <w:shd w:val="clear" w:color="auto" w:fill="auto"/>
            <w:vAlign w:val="center"/>
            <w:hideMark/>
          </w:tcPr>
          <w:p w:rsidR="004069D5" w:rsidRPr="00B45BFF" w:rsidRDefault="004069D5" w:rsidP="004069D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83,9</w:t>
            </w:r>
          </w:p>
        </w:tc>
        <w:tc>
          <w:tcPr>
            <w:tcW w:w="907" w:type="dxa"/>
            <w:shd w:val="clear" w:color="auto" w:fill="auto"/>
            <w:vAlign w:val="center"/>
            <w:hideMark/>
          </w:tcPr>
          <w:p w:rsidR="004069D5" w:rsidRPr="00B45BFF" w:rsidRDefault="004069D5" w:rsidP="004069D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83,9</w:t>
            </w:r>
          </w:p>
        </w:tc>
        <w:tc>
          <w:tcPr>
            <w:tcW w:w="907" w:type="dxa"/>
            <w:shd w:val="clear" w:color="auto" w:fill="auto"/>
            <w:vAlign w:val="center"/>
            <w:hideMark/>
          </w:tcPr>
          <w:p w:rsidR="004069D5" w:rsidRPr="00B45BFF" w:rsidRDefault="004069D5" w:rsidP="004069D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83,9</w:t>
            </w:r>
          </w:p>
        </w:tc>
        <w:tc>
          <w:tcPr>
            <w:tcW w:w="907" w:type="dxa"/>
            <w:shd w:val="clear" w:color="auto" w:fill="auto"/>
            <w:vAlign w:val="center"/>
            <w:hideMark/>
          </w:tcPr>
          <w:p w:rsidR="004069D5" w:rsidRPr="00B45BFF" w:rsidRDefault="004069D5" w:rsidP="004069D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83,9</w:t>
            </w:r>
          </w:p>
        </w:tc>
        <w:tc>
          <w:tcPr>
            <w:tcW w:w="907" w:type="dxa"/>
            <w:shd w:val="clear" w:color="auto" w:fill="auto"/>
            <w:vAlign w:val="center"/>
            <w:hideMark/>
          </w:tcPr>
          <w:p w:rsidR="004069D5" w:rsidRPr="00B45BFF" w:rsidRDefault="004069D5" w:rsidP="004069D5">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92,0</w:t>
            </w:r>
          </w:p>
        </w:tc>
        <w:tc>
          <w:tcPr>
            <w:tcW w:w="907" w:type="dxa"/>
            <w:shd w:val="clear" w:color="auto" w:fill="auto"/>
            <w:vAlign w:val="center"/>
            <w:hideMark/>
          </w:tcPr>
          <w:p w:rsidR="004069D5" w:rsidRPr="00B45BFF" w:rsidRDefault="004069D5" w:rsidP="004069D5">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92,0</w:t>
            </w:r>
          </w:p>
        </w:tc>
        <w:tc>
          <w:tcPr>
            <w:tcW w:w="880" w:type="dxa"/>
            <w:shd w:val="clear" w:color="auto" w:fill="auto"/>
            <w:vAlign w:val="center"/>
            <w:hideMark/>
          </w:tcPr>
          <w:p w:rsidR="004069D5" w:rsidRPr="00B45BFF" w:rsidRDefault="004069D5" w:rsidP="004069D5">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92,0</w:t>
            </w:r>
          </w:p>
        </w:tc>
      </w:tr>
      <w:tr w:rsidR="003F768C" w:rsidRPr="00B45BFF" w:rsidTr="00910CE5">
        <w:trPr>
          <w:gridAfter w:val="1"/>
          <w:wAfter w:w="34" w:type="dxa"/>
          <w:trHeight w:val="20"/>
        </w:trPr>
        <w:tc>
          <w:tcPr>
            <w:tcW w:w="704"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w:t>
            </w:r>
          </w:p>
        </w:tc>
        <w:tc>
          <w:tcPr>
            <w:tcW w:w="4961"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Число часов использования установленной тепловой мощности</w:t>
            </w:r>
          </w:p>
        </w:tc>
        <w:tc>
          <w:tcPr>
            <w:tcW w:w="123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ЧЧИТМ</w:t>
            </w:r>
          </w:p>
        </w:tc>
        <w:tc>
          <w:tcPr>
            <w:tcW w:w="130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час/год</w:t>
            </w:r>
          </w:p>
        </w:tc>
        <w:tc>
          <w:tcPr>
            <w:tcW w:w="983"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2168</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2020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1400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1778</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1494</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1494</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1603</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1603</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1603</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1603</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1603</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1603</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1603</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1603</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1603</w:t>
            </w:r>
          </w:p>
        </w:tc>
        <w:tc>
          <w:tcPr>
            <w:tcW w:w="88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1603</w:t>
            </w:r>
          </w:p>
        </w:tc>
      </w:tr>
      <w:tr w:rsidR="003F768C" w:rsidRPr="00B45BFF" w:rsidTr="00910CE5">
        <w:trPr>
          <w:gridAfter w:val="1"/>
          <w:wAfter w:w="34" w:type="dxa"/>
          <w:trHeight w:val="20"/>
        </w:trPr>
        <w:tc>
          <w:tcPr>
            <w:tcW w:w="704"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w:t>
            </w:r>
          </w:p>
        </w:tc>
        <w:tc>
          <w:tcPr>
            <w:tcW w:w="4961"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Удельная установленная тепловая мощность котельной на одного жителя</w:t>
            </w:r>
          </w:p>
        </w:tc>
        <w:tc>
          <w:tcPr>
            <w:tcW w:w="1237" w:type="dxa"/>
            <w:shd w:val="clear" w:color="auto" w:fill="auto"/>
            <w:vAlign w:val="center"/>
            <w:hideMark/>
          </w:tcPr>
          <w:p w:rsidR="003F768C" w:rsidRPr="00B45BFF" w:rsidRDefault="003F768C" w:rsidP="00982BCD">
            <w:pPr>
              <w:ind w:hanging="30"/>
              <w:jc w:val="center"/>
              <w:rPr>
                <w:rFonts w:eastAsia="Times New Roman" w:cs="Times New Roman"/>
                <w:sz w:val="20"/>
                <w:szCs w:val="20"/>
                <w:lang w:eastAsia="ru-RU"/>
              </w:rPr>
            </w:pPr>
            <w:r w:rsidRPr="00B45BFF">
              <w:rPr>
                <w:rFonts w:eastAsia="Times New Roman" w:cs="Times New Roman"/>
                <w:sz w:val="20"/>
                <w:szCs w:val="20"/>
                <w:lang w:eastAsia="ru-RU"/>
              </w:rPr>
              <w:t>q</w:t>
            </w:r>
            <w:r w:rsidRPr="00B45BFF">
              <w:rPr>
                <w:rFonts w:eastAsia="Times New Roman" w:cs="Times New Roman"/>
                <w:sz w:val="20"/>
                <w:szCs w:val="20"/>
                <w:vertAlign w:val="subscript"/>
                <w:lang w:eastAsia="ru-RU"/>
              </w:rPr>
              <w:t>j</w:t>
            </w:r>
            <w:r w:rsidRPr="00B45BFF">
              <w:rPr>
                <w:rFonts w:eastAsia="Times New Roman" w:cs="Times New Roman"/>
                <w:sz w:val="20"/>
                <w:szCs w:val="20"/>
                <w:vertAlign w:val="superscript"/>
                <w:lang w:eastAsia="ru-RU"/>
              </w:rPr>
              <w:t>кот</w:t>
            </w:r>
          </w:p>
        </w:tc>
        <w:tc>
          <w:tcPr>
            <w:tcW w:w="130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МВт/тыс. чел</w:t>
            </w:r>
          </w:p>
        </w:tc>
        <w:tc>
          <w:tcPr>
            <w:tcW w:w="983"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8,1</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8,1</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8,1</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8,3</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8,3</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8,3</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8,3</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8,3</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8,3</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8,3</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8,3</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8,3</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8,3</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8,3</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8,3</w:t>
            </w:r>
          </w:p>
        </w:tc>
        <w:tc>
          <w:tcPr>
            <w:tcW w:w="88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8,3</w:t>
            </w:r>
          </w:p>
        </w:tc>
      </w:tr>
      <w:tr w:rsidR="003F768C" w:rsidRPr="00B45BFF" w:rsidTr="00910CE5">
        <w:trPr>
          <w:gridAfter w:val="1"/>
          <w:wAfter w:w="34" w:type="dxa"/>
          <w:trHeight w:val="20"/>
        </w:trPr>
        <w:tc>
          <w:tcPr>
            <w:tcW w:w="704"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9</w:t>
            </w:r>
          </w:p>
        </w:tc>
        <w:tc>
          <w:tcPr>
            <w:tcW w:w="4961"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Частота отказов с прекращением теплоснабжения от котельной</w:t>
            </w:r>
          </w:p>
        </w:tc>
        <w:tc>
          <w:tcPr>
            <w:tcW w:w="123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λ</w:t>
            </w:r>
            <w:r w:rsidRPr="00B45BFF">
              <w:rPr>
                <w:rFonts w:eastAsia="Times New Roman" w:cs="Times New Roman"/>
                <w:i/>
                <w:iCs/>
                <w:color w:val="000000"/>
                <w:sz w:val="20"/>
                <w:szCs w:val="20"/>
                <w:vertAlign w:val="subscript"/>
                <w:lang w:eastAsia="ru-RU"/>
              </w:rPr>
              <w:t>j</w:t>
            </w:r>
            <w:r w:rsidRPr="00B45BFF">
              <w:rPr>
                <w:rFonts w:eastAsia="Times New Roman" w:cs="Times New Roman"/>
                <w:color w:val="000000"/>
                <w:sz w:val="20"/>
                <w:szCs w:val="20"/>
                <w:vertAlign w:val="superscript"/>
                <w:lang w:eastAsia="ru-RU"/>
              </w:rPr>
              <w:t>кот</w:t>
            </w:r>
          </w:p>
        </w:tc>
        <w:tc>
          <w:tcPr>
            <w:tcW w:w="130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1/год</w:t>
            </w:r>
          </w:p>
        </w:tc>
        <w:tc>
          <w:tcPr>
            <w:tcW w:w="983"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88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r>
      <w:tr w:rsidR="003F768C" w:rsidRPr="00B45BFF" w:rsidTr="00910CE5">
        <w:trPr>
          <w:gridAfter w:val="1"/>
          <w:wAfter w:w="34" w:type="dxa"/>
          <w:trHeight w:val="20"/>
        </w:trPr>
        <w:tc>
          <w:tcPr>
            <w:tcW w:w="704"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w:t>
            </w:r>
          </w:p>
        </w:tc>
        <w:tc>
          <w:tcPr>
            <w:tcW w:w="4961"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Относительный средневзвешенный остаточный парковый ресурс котлоагрегатов котельной</w:t>
            </w:r>
          </w:p>
        </w:tc>
        <w:tc>
          <w:tcPr>
            <w:tcW w:w="123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λ</w:t>
            </w:r>
            <w:r w:rsidRPr="00B45BFF">
              <w:rPr>
                <w:rFonts w:eastAsia="Times New Roman" w:cs="Times New Roman"/>
                <w:i/>
                <w:iCs/>
                <w:color w:val="000000"/>
                <w:sz w:val="20"/>
                <w:szCs w:val="20"/>
                <w:vertAlign w:val="subscript"/>
                <w:lang w:eastAsia="ru-RU"/>
              </w:rPr>
              <w:t>j</w:t>
            </w:r>
            <w:r w:rsidRPr="00B45BFF">
              <w:rPr>
                <w:rFonts w:eastAsia="Times New Roman" w:cs="Times New Roman"/>
                <w:color w:val="000000"/>
                <w:sz w:val="20"/>
                <w:szCs w:val="20"/>
                <w:vertAlign w:val="superscript"/>
                <w:lang w:eastAsia="ru-RU"/>
              </w:rPr>
              <w:t>кот</w:t>
            </w:r>
          </w:p>
        </w:tc>
        <w:tc>
          <w:tcPr>
            <w:tcW w:w="130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час</w:t>
            </w:r>
          </w:p>
        </w:tc>
        <w:tc>
          <w:tcPr>
            <w:tcW w:w="983"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88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r>
      <w:tr w:rsidR="003F768C" w:rsidRPr="00B45BFF" w:rsidTr="00910CE5">
        <w:trPr>
          <w:gridAfter w:val="1"/>
          <w:wAfter w:w="34" w:type="dxa"/>
          <w:trHeight w:val="20"/>
        </w:trPr>
        <w:tc>
          <w:tcPr>
            <w:tcW w:w="704"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w:t>
            </w:r>
          </w:p>
        </w:tc>
        <w:tc>
          <w:tcPr>
            <w:tcW w:w="4961"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Доля автоматизированных котельных без обслуживающего персонала с УТМ меньше/равной 10 Гкал/ч</w:t>
            </w:r>
          </w:p>
        </w:tc>
        <w:tc>
          <w:tcPr>
            <w:tcW w:w="1237" w:type="dxa"/>
            <w:shd w:val="clear" w:color="auto" w:fill="auto"/>
            <w:vAlign w:val="center"/>
            <w:hideMark/>
          </w:tcPr>
          <w:p w:rsidR="003F768C" w:rsidRPr="00B45BFF" w:rsidRDefault="003F768C" w:rsidP="00982BCD">
            <w:pPr>
              <w:ind w:hanging="30"/>
              <w:jc w:val="center"/>
              <w:rPr>
                <w:rFonts w:eastAsia="Times New Roman" w:cs="Times New Roman"/>
                <w:i/>
                <w:iCs/>
                <w:color w:val="000000"/>
                <w:sz w:val="20"/>
                <w:szCs w:val="20"/>
                <w:lang w:eastAsia="ru-RU"/>
              </w:rPr>
            </w:pPr>
            <w:r w:rsidRPr="00B45BFF">
              <w:rPr>
                <w:rFonts w:eastAsia="Times New Roman" w:cs="Times New Roman"/>
                <w:i/>
                <w:iCs/>
                <w:color w:val="000000"/>
                <w:sz w:val="20"/>
                <w:szCs w:val="20"/>
                <w:lang w:eastAsia="ru-RU"/>
              </w:rPr>
              <w:t>a</w:t>
            </w:r>
            <w:r w:rsidRPr="00B45BFF">
              <w:rPr>
                <w:rFonts w:eastAsia="Times New Roman" w:cs="Times New Roman"/>
                <w:i/>
                <w:iCs/>
                <w:color w:val="000000"/>
                <w:sz w:val="20"/>
                <w:szCs w:val="20"/>
                <w:vertAlign w:val="subscript"/>
                <w:lang w:eastAsia="ru-RU"/>
              </w:rPr>
              <w:t>j</w:t>
            </w:r>
          </w:p>
        </w:tc>
        <w:tc>
          <w:tcPr>
            <w:tcW w:w="130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w:t>
            </w:r>
          </w:p>
        </w:tc>
        <w:tc>
          <w:tcPr>
            <w:tcW w:w="983"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УТМ&gt;10 Гкал/ч</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УТМ&gt;10 Гкал/ч</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УТМ&gt;10 Гкал/ч</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УТМ&gt;10 Гкал/ч</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УТМ&gt;10 Гкал/ч</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УТМ&gt;10 Гкал/ч</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УТМ&gt;10 Гкал/ч</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УТМ&gt;10 Гкал/ч</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УТМ&gt;10 Гкал/ч</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УТМ&gt;10 Гкал/ч</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УТМ&gt;10 Гкал/ч</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УТМ&gt;10 Гкал/ч</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УТМ&gt;10 Гкал/ч</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УТМ&gt;10 Гкал/ч</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УТМ&gt;10 Гкал/ч</w:t>
            </w:r>
          </w:p>
        </w:tc>
        <w:tc>
          <w:tcPr>
            <w:tcW w:w="88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УТМ&gt;10 Гкал/ч</w:t>
            </w:r>
          </w:p>
        </w:tc>
      </w:tr>
      <w:tr w:rsidR="003F768C" w:rsidRPr="00B45BFF" w:rsidTr="00910CE5">
        <w:trPr>
          <w:gridAfter w:val="1"/>
          <w:wAfter w:w="34" w:type="dxa"/>
          <w:trHeight w:val="20"/>
        </w:trPr>
        <w:tc>
          <w:tcPr>
            <w:tcW w:w="704"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12</w:t>
            </w:r>
          </w:p>
        </w:tc>
        <w:tc>
          <w:tcPr>
            <w:tcW w:w="4961"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Доля котельных оборудованных приборами учета</w:t>
            </w:r>
          </w:p>
        </w:tc>
        <w:tc>
          <w:tcPr>
            <w:tcW w:w="1237" w:type="dxa"/>
            <w:shd w:val="clear" w:color="auto" w:fill="auto"/>
            <w:vAlign w:val="center"/>
            <w:hideMark/>
          </w:tcPr>
          <w:p w:rsidR="003F768C" w:rsidRPr="00B45BFF" w:rsidRDefault="003F768C" w:rsidP="00982BCD">
            <w:pPr>
              <w:ind w:hanging="30"/>
              <w:jc w:val="center"/>
              <w:rPr>
                <w:rFonts w:eastAsia="Times New Roman" w:cs="Times New Roman"/>
                <w:i/>
                <w:iCs/>
                <w:color w:val="000000"/>
                <w:sz w:val="20"/>
                <w:szCs w:val="20"/>
                <w:lang w:eastAsia="ru-RU"/>
              </w:rPr>
            </w:pPr>
            <w:r w:rsidRPr="00B45BFF">
              <w:rPr>
                <w:rFonts w:eastAsia="Times New Roman" w:cs="Times New Roman"/>
                <w:i/>
                <w:iCs/>
                <w:color w:val="000000"/>
                <w:sz w:val="20"/>
                <w:szCs w:val="20"/>
                <w:lang w:eastAsia="ru-RU"/>
              </w:rPr>
              <w:t>u</w:t>
            </w:r>
            <w:r w:rsidRPr="00B45BFF">
              <w:rPr>
                <w:rFonts w:eastAsia="Times New Roman" w:cs="Times New Roman"/>
                <w:i/>
                <w:iCs/>
                <w:color w:val="000000"/>
                <w:sz w:val="20"/>
                <w:szCs w:val="20"/>
                <w:vertAlign w:val="subscript"/>
                <w:lang w:eastAsia="ru-RU"/>
              </w:rPr>
              <w:t>j</w:t>
            </w:r>
          </w:p>
        </w:tc>
        <w:tc>
          <w:tcPr>
            <w:tcW w:w="130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w:t>
            </w:r>
          </w:p>
        </w:tc>
        <w:tc>
          <w:tcPr>
            <w:tcW w:w="983"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88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r>
      <w:tr w:rsidR="008400F2" w:rsidRPr="00B45BFF" w:rsidTr="00910CE5">
        <w:trPr>
          <w:trHeight w:val="20"/>
        </w:trPr>
        <w:tc>
          <w:tcPr>
            <w:tcW w:w="22797" w:type="dxa"/>
            <w:gridSpan w:val="21"/>
            <w:shd w:val="clear" w:color="auto" w:fill="auto"/>
            <w:noWrap/>
            <w:vAlign w:val="center"/>
            <w:hideMark/>
          </w:tcPr>
          <w:p w:rsidR="008400F2" w:rsidRPr="00B45BFF" w:rsidRDefault="008400F2" w:rsidP="00982BCD">
            <w:pPr>
              <w:ind w:hanging="30"/>
              <w:jc w:val="center"/>
              <w:rPr>
                <w:rFonts w:eastAsia="Times New Roman" w:cs="Times New Roman"/>
                <w:b/>
                <w:bCs/>
                <w:color w:val="000000"/>
                <w:sz w:val="20"/>
                <w:szCs w:val="20"/>
                <w:lang w:eastAsia="ru-RU"/>
              </w:rPr>
            </w:pPr>
            <w:r w:rsidRPr="00B45BFF">
              <w:rPr>
                <w:rFonts w:eastAsia="Times New Roman" w:cs="Times New Roman"/>
                <w:b/>
                <w:bCs/>
                <w:color w:val="000000"/>
                <w:sz w:val="20"/>
                <w:szCs w:val="20"/>
                <w:lang w:eastAsia="ru-RU"/>
              </w:rPr>
              <w:lastRenderedPageBreak/>
              <w:t>Теплоисточник №6 Котельная улица Водяная, 95а МУП г. Костромы "Городские сети" в зоне ЕТО №2 МУП г. Костромы "Городские сети"</w:t>
            </w:r>
          </w:p>
        </w:tc>
      </w:tr>
      <w:tr w:rsidR="003F768C" w:rsidRPr="00B45BFF" w:rsidTr="00910CE5">
        <w:trPr>
          <w:gridAfter w:val="1"/>
          <w:wAfter w:w="34" w:type="dxa"/>
          <w:trHeight w:val="20"/>
        </w:trPr>
        <w:tc>
          <w:tcPr>
            <w:tcW w:w="704"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p>
        </w:tc>
        <w:tc>
          <w:tcPr>
            <w:tcW w:w="4961"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Установленная тепловая мощность котельной:</w:t>
            </w:r>
          </w:p>
        </w:tc>
        <w:tc>
          <w:tcPr>
            <w:tcW w:w="1237" w:type="dxa"/>
            <w:shd w:val="clear" w:color="auto" w:fill="auto"/>
            <w:vAlign w:val="center"/>
            <w:hideMark/>
          </w:tcPr>
          <w:p w:rsidR="003F768C" w:rsidRPr="00B45BFF" w:rsidRDefault="003F768C" w:rsidP="00982BCD">
            <w:pPr>
              <w:ind w:hanging="30"/>
              <w:jc w:val="center"/>
              <w:rPr>
                <w:rFonts w:eastAsia="Times New Roman" w:cs="Times New Roman"/>
                <w:sz w:val="20"/>
                <w:szCs w:val="20"/>
                <w:lang w:eastAsia="ru-RU"/>
              </w:rPr>
            </w:pPr>
            <w:r w:rsidRPr="00B45BFF">
              <w:rPr>
                <w:rFonts w:eastAsia="Times New Roman" w:cs="Times New Roman"/>
                <w:sz w:val="20"/>
                <w:szCs w:val="20"/>
                <w:lang w:eastAsia="ru-RU"/>
              </w:rPr>
              <w:t>Q</w:t>
            </w:r>
            <w:r w:rsidRPr="00B45BFF">
              <w:rPr>
                <w:rFonts w:eastAsia="Times New Roman" w:cs="Times New Roman"/>
                <w:sz w:val="20"/>
                <w:szCs w:val="20"/>
                <w:vertAlign w:val="subscript"/>
                <w:lang w:eastAsia="ru-RU"/>
              </w:rPr>
              <w:t>i,j</w:t>
            </w:r>
            <w:r w:rsidRPr="00B45BFF">
              <w:rPr>
                <w:rFonts w:eastAsia="Times New Roman" w:cs="Times New Roman"/>
                <w:sz w:val="20"/>
                <w:szCs w:val="20"/>
                <w:vertAlign w:val="superscript"/>
                <w:lang w:eastAsia="ru-RU"/>
              </w:rPr>
              <w:t>кот</w:t>
            </w:r>
          </w:p>
        </w:tc>
        <w:tc>
          <w:tcPr>
            <w:tcW w:w="130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Гкал/ч</w:t>
            </w:r>
          </w:p>
        </w:tc>
        <w:tc>
          <w:tcPr>
            <w:tcW w:w="983"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4,767</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4,767</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4,767</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4,767</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4,767</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4,767</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4,767</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4,767</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4,767</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4,767</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4,767</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4,767</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4,767</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4,767</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4,767</w:t>
            </w:r>
          </w:p>
        </w:tc>
        <w:tc>
          <w:tcPr>
            <w:tcW w:w="88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4,767</w:t>
            </w:r>
          </w:p>
        </w:tc>
      </w:tr>
      <w:tr w:rsidR="00DE12BC" w:rsidRPr="00B45BFF" w:rsidTr="00910CE5">
        <w:trPr>
          <w:gridAfter w:val="1"/>
          <w:wAfter w:w="34" w:type="dxa"/>
          <w:trHeight w:val="20"/>
        </w:trPr>
        <w:tc>
          <w:tcPr>
            <w:tcW w:w="704" w:type="dxa"/>
            <w:shd w:val="clear" w:color="auto" w:fill="auto"/>
            <w:vAlign w:val="center"/>
            <w:hideMark/>
          </w:tcPr>
          <w:p w:rsidR="00DE12BC" w:rsidRPr="00B45BFF" w:rsidRDefault="00DE12BC" w:rsidP="00DE12B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w:t>
            </w:r>
          </w:p>
        </w:tc>
        <w:tc>
          <w:tcPr>
            <w:tcW w:w="4961" w:type="dxa"/>
            <w:shd w:val="clear" w:color="auto" w:fill="auto"/>
            <w:vAlign w:val="center"/>
            <w:hideMark/>
          </w:tcPr>
          <w:p w:rsidR="00DE12BC" w:rsidRPr="00B45BFF" w:rsidRDefault="00DE12BC" w:rsidP="00DE12B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Присоединенная тепловая нагрузка на коллекторах</w:t>
            </w:r>
          </w:p>
        </w:tc>
        <w:tc>
          <w:tcPr>
            <w:tcW w:w="1237" w:type="dxa"/>
            <w:shd w:val="clear" w:color="auto" w:fill="auto"/>
            <w:vAlign w:val="center"/>
            <w:hideMark/>
          </w:tcPr>
          <w:p w:rsidR="00DE12BC" w:rsidRPr="00B45BFF" w:rsidRDefault="00DE12BC" w:rsidP="00DE12BC">
            <w:pPr>
              <w:ind w:hanging="30"/>
              <w:jc w:val="center"/>
              <w:rPr>
                <w:rFonts w:eastAsia="Times New Roman" w:cs="Times New Roman"/>
                <w:sz w:val="20"/>
                <w:szCs w:val="20"/>
                <w:lang w:eastAsia="ru-RU"/>
              </w:rPr>
            </w:pPr>
            <w:r w:rsidRPr="00B45BFF">
              <w:rPr>
                <w:rFonts w:eastAsia="Times New Roman" w:cs="Times New Roman"/>
                <w:sz w:val="20"/>
                <w:szCs w:val="20"/>
                <w:lang w:eastAsia="ru-RU"/>
              </w:rPr>
              <w:t>Q</w:t>
            </w:r>
            <w:r w:rsidRPr="00B45BFF">
              <w:rPr>
                <w:rFonts w:eastAsia="Times New Roman" w:cs="Times New Roman"/>
                <w:sz w:val="20"/>
                <w:szCs w:val="20"/>
                <w:vertAlign w:val="subscript"/>
                <w:lang w:eastAsia="ru-RU"/>
              </w:rPr>
              <w:t>i,j</w:t>
            </w:r>
            <w:r w:rsidRPr="00B45BFF">
              <w:rPr>
                <w:rFonts w:eastAsia="Times New Roman" w:cs="Times New Roman"/>
                <w:sz w:val="20"/>
                <w:szCs w:val="20"/>
                <w:vertAlign w:val="superscript"/>
                <w:lang w:eastAsia="ru-RU"/>
              </w:rPr>
              <w:t>р.кот</w:t>
            </w:r>
          </w:p>
        </w:tc>
        <w:tc>
          <w:tcPr>
            <w:tcW w:w="1300" w:type="dxa"/>
            <w:shd w:val="clear" w:color="auto" w:fill="auto"/>
            <w:vAlign w:val="center"/>
            <w:hideMark/>
          </w:tcPr>
          <w:p w:rsidR="00DE12BC" w:rsidRPr="00B45BFF" w:rsidRDefault="00DE12BC" w:rsidP="00DE12B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Гкал/ч</w:t>
            </w:r>
          </w:p>
        </w:tc>
        <w:tc>
          <w:tcPr>
            <w:tcW w:w="983" w:type="dxa"/>
            <w:shd w:val="clear" w:color="auto" w:fill="auto"/>
            <w:vAlign w:val="center"/>
            <w:hideMark/>
          </w:tcPr>
          <w:p w:rsidR="00DE12BC" w:rsidRPr="00B45BFF" w:rsidRDefault="00DE12BC" w:rsidP="00DE12B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1,689</w:t>
            </w:r>
          </w:p>
        </w:tc>
        <w:tc>
          <w:tcPr>
            <w:tcW w:w="907" w:type="dxa"/>
            <w:shd w:val="clear" w:color="auto" w:fill="auto"/>
            <w:vAlign w:val="center"/>
            <w:hideMark/>
          </w:tcPr>
          <w:p w:rsidR="00DE12BC" w:rsidRPr="00B45BFF" w:rsidRDefault="00DE12BC" w:rsidP="00DE12B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1,689</w:t>
            </w:r>
          </w:p>
        </w:tc>
        <w:tc>
          <w:tcPr>
            <w:tcW w:w="907" w:type="dxa"/>
            <w:shd w:val="clear" w:color="auto" w:fill="auto"/>
            <w:vAlign w:val="center"/>
            <w:hideMark/>
          </w:tcPr>
          <w:p w:rsidR="00DE12BC" w:rsidRPr="00B45BFF" w:rsidRDefault="00DE12BC" w:rsidP="00DE12B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1,689</w:t>
            </w:r>
          </w:p>
        </w:tc>
        <w:tc>
          <w:tcPr>
            <w:tcW w:w="907" w:type="dxa"/>
            <w:shd w:val="clear" w:color="auto" w:fill="auto"/>
            <w:hideMark/>
          </w:tcPr>
          <w:p w:rsidR="00DE12BC" w:rsidRDefault="00DE12BC" w:rsidP="00DE12BC">
            <w:pPr>
              <w:ind w:firstLine="0"/>
              <w:jc w:val="center"/>
            </w:pPr>
            <w:r w:rsidRPr="00316F8B">
              <w:rPr>
                <w:rFonts w:eastAsia="Times New Roman" w:cs="Times New Roman"/>
                <w:color w:val="000000"/>
                <w:sz w:val="20"/>
                <w:szCs w:val="20"/>
                <w:lang w:eastAsia="ru-RU"/>
              </w:rPr>
              <w:t>1,694</w:t>
            </w:r>
          </w:p>
        </w:tc>
        <w:tc>
          <w:tcPr>
            <w:tcW w:w="907" w:type="dxa"/>
            <w:shd w:val="clear" w:color="auto" w:fill="auto"/>
            <w:hideMark/>
          </w:tcPr>
          <w:p w:rsidR="00DE12BC" w:rsidRDefault="00DE12BC" w:rsidP="00DE12BC">
            <w:pPr>
              <w:ind w:firstLine="0"/>
              <w:jc w:val="center"/>
            </w:pPr>
            <w:r w:rsidRPr="00316F8B">
              <w:rPr>
                <w:rFonts w:eastAsia="Times New Roman" w:cs="Times New Roman"/>
                <w:color w:val="000000"/>
                <w:sz w:val="20"/>
                <w:szCs w:val="20"/>
                <w:lang w:eastAsia="ru-RU"/>
              </w:rPr>
              <w:t>1,694</w:t>
            </w:r>
          </w:p>
        </w:tc>
        <w:tc>
          <w:tcPr>
            <w:tcW w:w="907" w:type="dxa"/>
            <w:shd w:val="clear" w:color="auto" w:fill="auto"/>
            <w:hideMark/>
          </w:tcPr>
          <w:p w:rsidR="00DE12BC" w:rsidRDefault="00DE12BC" w:rsidP="00DE12BC">
            <w:pPr>
              <w:ind w:firstLine="0"/>
              <w:jc w:val="center"/>
            </w:pPr>
            <w:r w:rsidRPr="00316F8B">
              <w:rPr>
                <w:rFonts w:eastAsia="Times New Roman" w:cs="Times New Roman"/>
                <w:color w:val="000000"/>
                <w:sz w:val="20"/>
                <w:szCs w:val="20"/>
                <w:lang w:eastAsia="ru-RU"/>
              </w:rPr>
              <w:t>1,694</w:t>
            </w:r>
          </w:p>
        </w:tc>
        <w:tc>
          <w:tcPr>
            <w:tcW w:w="907" w:type="dxa"/>
            <w:shd w:val="clear" w:color="auto" w:fill="auto"/>
            <w:hideMark/>
          </w:tcPr>
          <w:p w:rsidR="00DE12BC" w:rsidRDefault="00DE12BC" w:rsidP="00DE12BC">
            <w:pPr>
              <w:ind w:firstLine="0"/>
              <w:jc w:val="center"/>
            </w:pPr>
            <w:r w:rsidRPr="00316F8B">
              <w:rPr>
                <w:rFonts w:eastAsia="Times New Roman" w:cs="Times New Roman"/>
                <w:color w:val="000000"/>
                <w:sz w:val="20"/>
                <w:szCs w:val="20"/>
                <w:lang w:eastAsia="ru-RU"/>
              </w:rPr>
              <w:t>1,694</w:t>
            </w:r>
          </w:p>
        </w:tc>
        <w:tc>
          <w:tcPr>
            <w:tcW w:w="907" w:type="dxa"/>
            <w:shd w:val="clear" w:color="auto" w:fill="auto"/>
            <w:hideMark/>
          </w:tcPr>
          <w:p w:rsidR="00DE12BC" w:rsidRDefault="00DE12BC" w:rsidP="00DE12BC">
            <w:pPr>
              <w:ind w:firstLine="0"/>
              <w:jc w:val="center"/>
            </w:pPr>
            <w:r w:rsidRPr="00316F8B">
              <w:rPr>
                <w:rFonts w:eastAsia="Times New Roman" w:cs="Times New Roman"/>
                <w:color w:val="000000"/>
                <w:sz w:val="20"/>
                <w:szCs w:val="20"/>
                <w:lang w:eastAsia="ru-RU"/>
              </w:rPr>
              <w:t>1,694</w:t>
            </w:r>
          </w:p>
        </w:tc>
        <w:tc>
          <w:tcPr>
            <w:tcW w:w="907" w:type="dxa"/>
            <w:shd w:val="clear" w:color="auto" w:fill="auto"/>
            <w:hideMark/>
          </w:tcPr>
          <w:p w:rsidR="00DE12BC" w:rsidRDefault="00DE12BC" w:rsidP="00DE12BC">
            <w:pPr>
              <w:ind w:firstLine="0"/>
              <w:jc w:val="center"/>
            </w:pPr>
            <w:r w:rsidRPr="00316F8B">
              <w:rPr>
                <w:rFonts w:eastAsia="Times New Roman" w:cs="Times New Roman"/>
                <w:color w:val="000000"/>
                <w:sz w:val="20"/>
                <w:szCs w:val="20"/>
                <w:lang w:eastAsia="ru-RU"/>
              </w:rPr>
              <w:t>1,694</w:t>
            </w:r>
          </w:p>
        </w:tc>
        <w:tc>
          <w:tcPr>
            <w:tcW w:w="907" w:type="dxa"/>
            <w:shd w:val="clear" w:color="auto" w:fill="auto"/>
            <w:hideMark/>
          </w:tcPr>
          <w:p w:rsidR="00DE12BC" w:rsidRDefault="00DE12BC" w:rsidP="00DE12BC">
            <w:pPr>
              <w:ind w:firstLine="0"/>
              <w:jc w:val="center"/>
            </w:pPr>
            <w:r w:rsidRPr="00316F8B">
              <w:rPr>
                <w:rFonts w:eastAsia="Times New Roman" w:cs="Times New Roman"/>
                <w:color w:val="000000"/>
                <w:sz w:val="20"/>
                <w:szCs w:val="20"/>
                <w:lang w:eastAsia="ru-RU"/>
              </w:rPr>
              <w:t>1,694</w:t>
            </w:r>
          </w:p>
        </w:tc>
        <w:tc>
          <w:tcPr>
            <w:tcW w:w="907" w:type="dxa"/>
            <w:shd w:val="clear" w:color="auto" w:fill="auto"/>
            <w:hideMark/>
          </w:tcPr>
          <w:p w:rsidR="00DE12BC" w:rsidRDefault="00DE12BC" w:rsidP="00DE12BC">
            <w:pPr>
              <w:ind w:firstLine="0"/>
              <w:jc w:val="center"/>
            </w:pPr>
            <w:r w:rsidRPr="00316F8B">
              <w:rPr>
                <w:rFonts w:eastAsia="Times New Roman" w:cs="Times New Roman"/>
                <w:color w:val="000000"/>
                <w:sz w:val="20"/>
                <w:szCs w:val="20"/>
                <w:lang w:eastAsia="ru-RU"/>
              </w:rPr>
              <w:t>1,694</w:t>
            </w:r>
          </w:p>
        </w:tc>
        <w:tc>
          <w:tcPr>
            <w:tcW w:w="907" w:type="dxa"/>
            <w:shd w:val="clear" w:color="auto" w:fill="auto"/>
            <w:hideMark/>
          </w:tcPr>
          <w:p w:rsidR="00DE12BC" w:rsidRDefault="00DE12BC" w:rsidP="00DE12BC">
            <w:pPr>
              <w:ind w:firstLine="0"/>
              <w:jc w:val="center"/>
            </w:pPr>
            <w:r w:rsidRPr="00316F8B">
              <w:rPr>
                <w:rFonts w:eastAsia="Times New Roman" w:cs="Times New Roman"/>
                <w:color w:val="000000"/>
                <w:sz w:val="20"/>
                <w:szCs w:val="20"/>
                <w:lang w:eastAsia="ru-RU"/>
              </w:rPr>
              <w:t>1,694</w:t>
            </w:r>
          </w:p>
        </w:tc>
        <w:tc>
          <w:tcPr>
            <w:tcW w:w="907" w:type="dxa"/>
            <w:shd w:val="clear" w:color="auto" w:fill="auto"/>
            <w:vAlign w:val="center"/>
            <w:hideMark/>
          </w:tcPr>
          <w:p w:rsidR="00DE12BC" w:rsidRPr="00B45BFF" w:rsidRDefault="00DE12BC" w:rsidP="00DE12B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3,092</w:t>
            </w:r>
          </w:p>
        </w:tc>
        <w:tc>
          <w:tcPr>
            <w:tcW w:w="907" w:type="dxa"/>
            <w:shd w:val="clear" w:color="auto" w:fill="auto"/>
            <w:vAlign w:val="center"/>
            <w:hideMark/>
          </w:tcPr>
          <w:p w:rsidR="00DE12BC" w:rsidRPr="00B45BFF" w:rsidRDefault="00DE12BC" w:rsidP="00DE12B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3,092</w:t>
            </w:r>
          </w:p>
        </w:tc>
        <w:tc>
          <w:tcPr>
            <w:tcW w:w="907" w:type="dxa"/>
            <w:shd w:val="clear" w:color="auto" w:fill="auto"/>
            <w:vAlign w:val="center"/>
            <w:hideMark/>
          </w:tcPr>
          <w:p w:rsidR="00DE12BC" w:rsidRPr="00B45BFF" w:rsidRDefault="00DE12BC" w:rsidP="00DE12B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3,092</w:t>
            </w:r>
          </w:p>
        </w:tc>
        <w:tc>
          <w:tcPr>
            <w:tcW w:w="880" w:type="dxa"/>
            <w:shd w:val="clear" w:color="auto" w:fill="auto"/>
            <w:vAlign w:val="center"/>
            <w:hideMark/>
          </w:tcPr>
          <w:p w:rsidR="00DE12BC" w:rsidRPr="00B45BFF" w:rsidRDefault="00DE12BC" w:rsidP="00DE12B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3,092</w:t>
            </w:r>
          </w:p>
        </w:tc>
      </w:tr>
      <w:tr w:rsidR="003F768C" w:rsidRPr="00B45BFF" w:rsidTr="00910CE5">
        <w:trPr>
          <w:gridAfter w:val="1"/>
          <w:wAfter w:w="34" w:type="dxa"/>
          <w:trHeight w:val="20"/>
        </w:trPr>
        <w:tc>
          <w:tcPr>
            <w:tcW w:w="704"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3</w:t>
            </w:r>
          </w:p>
        </w:tc>
        <w:tc>
          <w:tcPr>
            <w:tcW w:w="4961"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Доля резерва тепловой мощности котельной</w:t>
            </w:r>
          </w:p>
        </w:tc>
        <w:tc>
          <w:tcPr>
            <w:tcW w:w="1237" w:type="dxa"/>
            <w:shd w:val="clear" w:color="auto" w:fill="auto"/>
            <w:vAlign w:val="center"/>
            <w:hideMark/>
          </w:tcPr>
          <w:p w:rsidR="003F768C" w:rsidRPr="00B45BFF" w:rsidRDefault="003F768C" w:rsidP="00982BCD">
            <w:pPr>
              <w:ind w:hanging="30"/>
              <w:jc w:val="center"/>
              <w:rPr>
                <w:rFonts w:eastAsia="Times New Roman" w:cs="Times New Roman"/>
                <w:sz w:val="20"/>
                <w:szCs w:val="20"/>
                <w:lang w:eastAsia="ru-RU"/>
              </w:rPr>
            </w:pPr>
            <w:r w:rsidRPr="00B45BFF">
              <w:rPr>
                <w:rFonts w:eastAsia="Times New Roman" w:cs="Times New Roman"/>
                <w:sz w:val="20"/>
                <w:szCs w:val="20"/>
                <w:lang w:eastAsia="ru-RU"/>
              </w:rPr>
              <w:t>R</w:t>
            </w:r>
            <w:r w:rsidRPr="00B45BFF">
              <w:rPr>
                <w:rFonts w:eastAsia="Times New Roman" w:cs="Times New Roman"/>
                <w:sz w:val="20"/>
                <w:szCs w:val="20"/>
                <w:vertAlign w:val="subscript"/>
                <w:lang w:eastAsia="ru-RU"/>
              </w:rPr>
              <w:t>i,j</w:t>
            </w:r>
          </w:p>
        </w:tc>
        <w:tc>
          <w:tcPr>
            <w:tcW w:w="130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w:t>
            </w:r>
          </w:p>
        </w:tc>
        <w:tc>
          <w:tcPr>
            <w:tcW w:w="983"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65%</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65%</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65%</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67%</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67%</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67%</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67%</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67%</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67%</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67%</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67%</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67%</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35%</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35%</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35%</w:t>
            </w:r>
          </w:p>
        </w:tc>
        <w:tc>
          <w:tcPr>
            <w:tcW w:w="88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35%</w:t>
            </w:r>
          </w:p>
        </w:tc>
      </w:tr>
      <w:tr w:rsidR="003F768C" w:rsidRPr="00B45BFF" w:rsidTr="00910CE5">
        <w:trPr>
          <w:gridAfter w:val="1"/>
          <w:wAfter w:w="34" w:type="dxa"/>
          <w:trHeight w:val="20"/>
        </w:trPr>
        <w:tc>
          <w:tcPr>
            <w:tcW w:w="704"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w:t>
            </w:r>
          </w:p>
        </w:tc>
        <w:tc>
          <w:tcPr>
            <w:tcW w:w="4961"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Отпуск тепловой энергии с коллекторов</w:t>
            </w:r>
          </w:p>
        </w:tc>
        <w:tc>
          <w:tcPr>
            <w:tcW w:w="1237" w:type="dxa"/>
            <w:shd w:val="clear" w:color="auto" w:fill="auto"/>
            <w:vAlign w:val="center"/>
            <w:hideMark/>
          </w:tcPr>
          <w:p w:rsidR="003F768C" w:rsidRPr="00B45BFF" w:rsidRDefault="003F768C" w:rsidP="00982BCD">
            <w:pPr>
              <w:ind w:hanging="30"/>
              <w:jc w:val="center"/>
              <w:rPr>
                <w:rFonts w:eastAsia="Times New Roman" w:cs="Times New Roman"/>
                <w:sz w:val="20"/>
                <w:szCs w:val="20"/>
                <w:lang w:eastAsia="ru-RU"/>
              </w:rPr>
            </w:pPr>
            <w:r w:rsidRPr="00B45BFF">
              <w:rPr>
                <w:rFonts w:eastAsia="Times New Roman" w:cs="Times New Roman"/>
                <w:sz w:val="20"/>
                <w:szCs w:val="20"/>
                <w:lang w:eastAsia="ru-RU"/>
              </w:rPr>
              <w:t>Q</w:t>
            </w:r>
            <w:r w:rsidRPr="00B45BFF">
              <w:rPr>
                <w:rFonts w:eastAsia="Times New Roman" w:cs="Times New Roman"/>
                <w:sz w:val="20"/>
                <w:szCs w:val="20"/>
                <w:vertAlign w:val="subscript"/>
                <w:lang w:eastAsia="ru-RU"/>
              </w:rPr>
              <w:t>i,j</w:t>
            </w:r>
            <w:r w:rsidRPr="00B45BFF">
              <w:rPr>
                <w:rFonts w:eastAsia="Times New Roman" w:cs="Times New Roman"/>
                <w:sz w:val="20"/>
                <w:szCs w:val="20"/>
                <w:vertAlign w:val="superscript"/>
                <w:lang w:eastAsia="ru-RU"/>
              </w:rPr>
              <w:t>год.кот</w:t>
            </w:r>
          </w:p>
        </w:tc>
        <w:tc>
          <w:tcPr>
            <w:tcW w:w="130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тыс. Гкал</w:t>
            </w:r>
          </w:p>
        </w:tc>
        <w:tc>
          <w:tcPr>
            <w:tcW w:w="983"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4,4</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4,7</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4,1</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3,6</w:t>
            </w:r>
          </w:p>
        </w:tc>
        <w:tc>
          <w:tcPr>
            <w:tcW w:w="907" w:type="dxa"/>
            <w:shd w:val="clear" w:color="auto" w:fill="auto"/>
            <w:vAlign w:val="center"/>
            <w:hideMark/>
          </w:tcPr>
          <w:p w:rsidR="003F768C" w:rsidRPr="00B45BFF" w:rsidRDefault="001040E7" w:rsidP="00982BCD">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3,6</w:t>
            </w:r>
          </w:p>
        </w:tc>
        <w:tc>
          <w:tcPr>
            <w:tcW w:w="907" w:type="dxa"/>
            <w:shd w:val="clear" w:color="auto" w:fill="auto"/>
            <w:vAlign w:val="center"/>
            <w:hideMark/>
          </w:tcPr>
          <w:p w:rsidR="003F768C" w:rsidRPr="00B45BFF" w:rsidRDefault="001040E7" w:rsidP="00982BCD">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3,6</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3,9</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3,9</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3,9</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3,9</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3,9</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3,9</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9,6</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9,6</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9,6</w:t>
            </w:r>
          </w:p>
        </w:tc>
        <w:tc>
          <w:tcPr>
            <w:tcW w:w="88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9,6</w:t>
            </w:r>
          </w:p>
        </w:tc>
      </w:tr>
      <w:tr w:rsidR="004069D5" w:rsidRPr="00B45BFF" w:rsidTr="00910CE5">
        <w:trPr>
          <w:gridAfter w:val="1"/>
          <w:wAfter w:w="34" w:type="dxa"/>
          <w:trHeight w:val="20"/>
        </w:trPr>
        <w:tc>
          <w:tcPr>
            <w:tcW w:w="704" w:type="dxa"/>
            <w:shd w:val="clear" w:color="auto" w:fill="auto"/>
            <w:vAlign w:val="center"/>
            <w:hideMark/>
          </w:tcPr>
          <w:p w:rsidR="004069D5" w:rsidRPr="00B45BFF" w:rsidRDefault="004069D5" w:rsidP="004069D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w:t>
            </w:r>
          </w:p>
        </w:tc>
        <w:tc>
          <w:tcPr>
            <w:tcW w:w="4961" w:type="dxa"/>
            <w:shd w:val="clear" w:color="auto" w:fill="auto"/>
            <w:vAlign w:val="center"/>
            <w:hideMark/>
          </w:tcPr>
          <w:p w:rsidR="004069D5" w:rsidRPr="00B45BFF" w:rsidRDefault="004069D5" w:rsidP="004069D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Удельный расход условного топлива на тепловую энергию, отпущенную с коллекторов котельной</w:t>
            </w:r>
          </w:p>
        </w:tc>
        <w:tc>
          <w:tcPr>
            <w:tcW w:w="1237" w:type="dxa"/>
            <w:shd w:val="clear" w:color="auto" w:fill="auto"/>
            <w:vAlign w:val="center"/>
            <w:hideMark/>
          </w:tcPr>
          <w:p w:rsidR="004069D5" w:rsidRPr="00B45BFF" w:rsidRDefault="004069D5" w:rsidP="004069D5">
            <w:pPr>
              <w:ind w:hanging="30"/>
              <w:jc w:val="center"/>
              <w:rPr>
                <w:rFonts w:eastAsia="Times New Roman" w:cs="Times New Roman"/>
                <w:sz w:val="20"/>
                <w:szCs w:val="20"/>
                <w:lang w:eastAsia="ru-RU"/>
              </w:rPr>
            </w:pPr>
            <w:r w:rsidRPr="00B45BFF">
              <w:rPr>
                <w:rFonts w:eastAsia="Times New Roman" w:cs="Times New Roman"/>
                <w:sz w:val="20"/>
                <w:szCs w:val="20"/>
                <w:lang w:eastAsia="ru-RU"/>
              </w:rPr>
              <w:t>b</w:t>
            </w:r>
            <w:r w:rsidRPr="00B45BFF">
              <w:rPr>
                <w:rFonts w:eastAsia="Times New Roman" w:cs="Times New Roman"/>
                <w:sz w:val="20"/>
                <w:szCs w:val="20"/>
                <w:vertAlign w:val="subscript"/>
                <w:lang w:eastAsia="ru-RU"/>
              </w:rPr>
              <w:t>i,j</w:t>
            </w:r>
            <w:r w:rsidRPr="00B45BFF">
              <w:rPr>
                <w:rFonts w:eastAsia="Times New Roman" w:cs="Times New Roman"/>
                <w:sz w:val="20"/>
                <w:szCs w:val="20"/>
                <w:vertAlign w:val="superscript"/>
                <w:lang w:eastAsia="ru-RU"/>
              </w:rPr>
              <w:t>кот</w:t>
            </w:r>
          </w:p>
        </w:tc>
        <w:tc>
          <w:tcPr>
            <w:tcW w:w="1300" w:type="dxa"/>
            <w:shd w:val="clear" w:color="auto" w:fill="auto"/>
            <w:vAlign w:val="center"/>
            <w:hideMark/>
          </w:tcPr>
          <w:p w:rsidR="004069D5" w:rsidRPr="00B45BFF" w:rsidRDefault="004069D5" w:rsidP="004069D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кг/Гкал</w:t>
            </w:r>
          </w:p>
        </w:tc>
        <w:tc>
          <w:tcPr>
            <w:tcW w:w="983" w:type="dxa"/>
            <w:shd w:val="clear" w:color="auto" w:fill="auto"/>
            <w:vAlign w:val="center"/>
            <w:hideMark/>
          </w:tcPr>
          <w:p w:rsidR="004069D5" w:rsidRPr="00B45BFF" w:rsidRDefault="004069D5" w:rsidP="004069D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143,2</w:t>
            </w:r>
          </w:p>
        </w:tc>
        <w:tc>
          <w:tcPr>
            <w:tcW w:w="907" w:type="dxa"/>
            <w:shd w:val="clear" w:color="auto" w:fill="auto"/>
            <w:vAlign w:val="center"/>
            <w:hideMark/>
          </w:tcPr>
          <w:p w:rsidR="004069D5" w:rsidRPr="00B45BFF" w:rsidRDefault="004069D5" w:rsidP="004069D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164,4</w:t>
            </w:r>
          </w:p>
        </w:tc>
        <w:tc>
          <w:tcPr>
            <w:tcW w:w="907" w:type="dxa"/>
            <w:shd w:val="clear" w:color="auto" w:fill="auto"/>
            <w:vAlign w:val="center"/>
            <w:hideMark/>
          </w:tcPr>
          <w:p w:rsidR="004069D5" w:rsidRPr="00B45BFF" w:rsidRDefault="004069D5" w:rsidP="004069D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169,2</w:t>
            </w:r>
          </w:p>
        </w:tc>
        <w:tc>
          <w:tcPr>
            <w:tcW w:w="907" w:type="dxa"/>
            <w:shd w:val="clear" w:color="auto" w:fill="auto"/>
            <w:vAlign w:val="center"/>
            <w:hideMark/>
          </w:tcPr>
          <w:p w:rsidR="004069D5" w:rsidRPr="00B45BFF" w:rsidRDefault="004069D5" w:rsidP="004069D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181,4</w:t>
            </w:r>
          </w:p>
        </w:tc>
        <w:tc>
          <w:tcPr>
            <w:tcW w:w="907" w:type="dxa"/>
            <w:shd w:val="clear" w:color="auto" w:fill="auto"/>
            <w:vAlign w:val="center"/>
            <w:hideMark/>
          </w:tcPr>
          <w:p w:rsidR="004069D5" w:rsidRPr="00B45BFF" w:rsidRDefault="004069D5" w:rsidP="004069D5">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179,94</w:t>
            </w:r>
          </w:p>
        </w:tc>
        <w:tc>
          <w:tcPr>
            <w:tcW w:w="907" w:type="dxa"/>
            <w:shd w:val="clear" w:color="auto" w:fill="auto"/>
            <w:vAlign w:val="center"/>
            <w:hideMark/>
          </w:tcPr>
          <w:p w:rsidR="004069D5" w:rsidRPr="00B45BFF" w:rsidRDefault="004069D5" w:rsidP="004069D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18</w:t>
            </w:r>
            <w:r>
              <w:rPr>
                <w:rFonts w:eastAsia="Times New Roman" w:cs="Times New Roman"/>
                <w:color w:val="000000"/>
                <w:sz w:val="20"/>
                <w:szCs w:val="20"/>
                <w:lang w:eastAsia="ru-RU"/>
              </w:rPr>
              <w:t>0,0</w:t>
            </w:r>
          </w:p>
        </w:tc>
        <w:tc>
          <w:tcPr>
            <w:tcW w:w="907" w:type="dxa"/>
            <w:shd w:val="clear" w:color="auto" w:fill="auto"/>
            <w:vAlign w:val="center"/>
            <w:hideMark/>
          </w:tcPr>
          <w:p w:rsidR="004069D5" w:rsidRDefault="004069D5" w:rsidP="004069D5">
            <w:pPr>
              <w:ind w:firstLine="0"/>
              <w:jc w:val="center"/>
            </w:pPr>
            <w:r w:rsidRPr="00531907">
              <w:rPr>
                <w:rFonts w:eastAsia="Times New Roman" w:cs="Times New Roman"/>
                <w:color w:val="000000"/>
                <w:sz w:val="20"/>
                <w:szCs w:val="20"/>
                <w:lang w:eastAsia="ru-RU"/>
              </w:rPr>
              <w:t>180,0</w:t>
            </w:r>
          </w:p>
        </w:tc>
        <w:tc>
          <w:tcPr>
            <w:tcW w:w="907" w:type="dxa"/>
            <w:shd w:val="clear" w:color="auto" w:fill="auto"/>
            <w:vAlign w:val="center"/>
            <w:hideMark/>
          </w:tcPr>
          <w:p w:rsidR="004069D5" w:rsidRDefault="004069D5" w:rsidP="004069D5">
            <w:pPr>
              <w:ind w:firstLine="0"/>
              <w:jc w:val="center"/>
            </w:pPr>
            <w:r w:rsidRPr="00531907">
              <w:rPr>
                <w:rFonts w:eastAsia="Times New Roman" w:cs="Times New Roman"/>
                <w:color w:val="000000"/>
                <w:sz w:val="20"/>
                <w:szCs w:val="20"/>
                <w:lang w:eastAsia="ru-RU"/>
              </w:rPr>
              <w:t>180,0</w:t>
            </w:r>
          </w:p>
        </w:tc>
        <w:tc>
          <w:tcPr>
            <w:tcW w:w="907" w:type="dxa"/>
            <w:shd w:val="clear" w:color="auto" w:fill="auto"/>
            <w:vAlign w:val="center"/>
            <w:hideMark/>
          </w:tcPr>
          <w:p w:rsidR="004069D5" w:rsidRDefault="004069D5" w:rsidP="004069D5">
            <w:pPr>
              <w:ind w:firstLine="0"/>
              <w:jc w:val="center"/>
            </w:pPr>
            <w:r w:rsidRPr="00531907">
              <w:rPr>
                <w:rFonts w:eastAsia="Times New Roman" w:cs="Times New Roman"/>
                <w:color w:val="000000"/>
                <w:sz w:val="20"/>
                <w:szCs w:val="20"/>
                <w:lang w:eastAsia="ru-RU"/>
              </w:rPr>
              <w:t>180,0</w:t>
            </w:r>
          </w:p>
        </w:tc>
        <w:tc>
          <w:tcPr>
            <w:tcW w:w="907" w:type="dxa"/>
            <w:shd w:val="clear" w:color="auto" w:fill="auto"/>
            <w:vAlign w:val="center"/>
            <w:hideMark/>
          </w:tcPr>
          <w:p w:rsidR="004069D5" w:rsidRDefault="004069D5" w:rsidP="004069D5">
            <w:pPr>
              <w:ind w:firstLine="0"/>
              <w:jc w:val="center"/>
            </w:pPr>
            <w:r w:rsidRPr="00531907">
              <w:rPr>
                <w:rFonts w:eastAsia="Times New Roman" w:cs="Times New Roman"/>
                <w:color w:val="000000"/>
                <w:sz w:val="20"/>
                <w:szCs w:val="20"/>
                <w:lang w:eastAsia="ru-RU"/>
              </w:rPr>
              <w:t>180,0</w:t>
            </w:r>
          </w:p>
        </w:tc>
        <w:tc>
          <w:tcPr>
            <w:tcW w:w="907" w:type="dxa"/>
            <w:shd w:val="clear" w:color="auto" w:fill="auto"/>
            <w:vAlign w:val="center"/>
            <w:hideMark/>
          </w:tcPr>
          <w:p w:rsidR="004069D5" w:rsidRDefault="004069D5" w:rsidP="004069D5">
            <w:pPr>
              <w:ind w:firstLine="0"/>
              <w:jc w:val="center"/>
            </w:pPr>
            <w:r w:rsidRPr="00531907">
              <w:rPr>
                <w:rFonts w:eastAsia="Times New Roman" w:cs="Times New Roman"/>
                <w:color w:val="000000"/>
                <w:sz w:val="20"/>
                <w:szCs w:val="20"/>
                <w:lang w:eastAsia="ru-RU"/>
              </w:rPr>
              <w:t>180,0</w:t>
            </w:r>
          </w:p>
        </w:tc>
        <w:tc>
          <w:tcPr>
            <w:tcW w:w="907" w:type="dxa"/>
            <w:shd w:val="clear" w:color="auto" w:fill="auto"/>
            <w:vAlign w:val="center"/>
            <w:hideMark/>
          </w:tcPr>
          <w:p w:rsidR="004069D5" w:rsidRDefault="004069D5" w:rsidP="004069D5">
            <w:pPr>
              <w:ind w:firstLine="0"/>
              <w:jc w:val="center"/>
            </w:pPr>
            <w:r w:rsidRPr="00531907">
              <w:rPr>
                <w:rFonts w:eastAsia="Times New Roman" w:cs="Times New Roman"/>
                <w:color w:val="000000"/>
                <w:sz w:val="20"/>
                <w:szCs w:val="20"/>
                <w:lang w:eastAsia="ru-RU"/>
              </w:rPr>
              <w:t>180,0</w:t>
            </w:r>
          </w:p>
        </w:tc>
        <w:tc>
          <w:tcPr>
            <w:tcW w:w="907" w:type="dxa"/>
            <w:shd w:val="clear" w:color="auto" w:fill="auto"/>
            <w:vAlign w:val="center"/>
            <w:hideMark/>
          </w:tcPr>
          <w:p w:rsidR="004069D5" w:rsidRDefault="004069D5" w:rsidP="004069D5">
            <w:pPr>
              <w:ind w:firstLine="0"/>
              <w:jc w:val="center"/>
            </w:pPr>
            <w:r>
              <w:t>155,3</w:t>
            </w:r>
          </w:p>
        </w:tc>
        <w:tc>
          <w:tcPr>
            <w:tcW w:w="907" w:type="dxa"/>
            <w:shd w:val="clear" w:color="auto" w:fill="auto"/>
            <w:vAlign w:val="center"/>
            <w:hideMark/>
          </w:tcPr>
          <w:p w:rsidR="004069D5" w:rsidRDefault="004069D5" w:rsidP="004069D5">
            <w:pPr>
              <w:ind w:firstLine="0"/>
              <w:jc w:val="center"/>
            </w:pPr>
            <w:r>
              <w:t>155,3</w:t>
            </w:r>
          </w:p>
        </w:tc>
        <w:tc>
          <w:tcPr>
            <w:tcW w:w="907" w:type="dxa"/>
            <w:shd w:val="clear" w:color="auto" w:fill="auto"/>
            <w:vAlign w:val="center"/>
            <w:hideMark/>
          </w:tcPr>
          <w:p w:rsidR="004069D5" w:rsidRDefault="004069D5" w:rsidP="004069D5">
            <w:pPr>
              <w:ind w:firstLine="0"/>
              <w:jc w:val="center"/>
            </w:pPr>
            <w:r>
              <w:t>155,3</w:t>
            </w:r>
          </w:p>
        </w:tc>
        <w:tc>
          <w:tcPr>
            <w:tcW w:w="880" w:type="dxa"/>
            <w:shd w:val="clear" w:color="auto" w:fill="auto"/>
            <w:vAlign w:val="center"/>
            <w:hideMark/>
          </w:tcPr>
          <w:p w:rsidR="004069D5" w:rsidRDefault="004069D5" w:rsidP="004069D5">
            <w:pPr>
              <w:ind w:firstLine="0"/>
              <w:jc w:val="center"/>
            </w:pPr>
            <w:r>
              <w:t>155,3</w:t>
            </w:r>
          </w:p>
        </w:tc>
      </w:tr>
      <w:tr w:rsidR="004069D5" w:rsidRPr="00B45BFF" w:rsidTr="00910CE5">
        <w:trPr>
          <w:gridAfter w:val="1"/>
          <w:wAfter w:w="34" w:type="dxa"/>
          <w:trHeight w:val="20"/>
        </w:trPr>
        <w:tc>
          <w:tcPr>
            <w:tcW w:w="704" w:type="dxa"/>
            <w:shd w:val="clear" w:color="auto" w:fill="auto"/>
            <w:vAlign w:val="center"/>
            <w:hideMark/>
          </w:tcPr>
          <w:p w:rsidR="004069D5" w:rsidRPr="00B45BFF" w:rsidRDefault="004069D5" w:rsidP="004069D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w:t>
            </w:r>
          </w:p>
        </w:tc>
        <w:tc>
          <w:tcPr>
            <w:tcW w:w="4961" w:type="dxa"/>
            <w:shd w:val="clear" w:color="auto" w:fill="auto"/>
            <w:vAlign w:val="center"/>
            <w:hideMark/>
          </w:tcPr>
          <w:p w:rsidR="004069D5" w:rsidRPr="00B45BFF" w:rsidRDefault="004069D5" w:rsidP="004069D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Коэффициент полезного использования теплоты топлива</w:t>
            </w:r>
          </w:p>
        </w:tc>
        <w:tc>
          <w:tcPr>
            <w:tcW w:w="1237" w:type="dxa"/>
            <w:shd w:val="clear" w:color="auto" w:fill="auto"/>
            <w:vAlign w:val="center"/>
            <w:hideMark/>
          </w:tcPr>
          <w:p w:rsidR="004069D5" w:rsidRPr="00B45BFF" w:rsidRDefault="004069D5" w:rsidP="004069D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КИТТ</w:t>
            </w:r>
          </w:p>
        </w:tc>
        <w:tc>
          <w:tcPr>
            <w:tcW w:w="1300" w:type="dxa"/>
            <w:shd w:val="clear" w:color="auto" w:fill="auto"/>
            <w:vAlign w:val="center"/>
            <w:hideMark/>
          </w:tcPr>
          <w:p w:rsidR="004069D5" w:rsidRPr="00B45BFF" w:rsidRDefault="004069D5" w:rsidP="004069D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w:t>
            </w:r>
          </w:p>
        </w:tc>
        <w:tc>
          <w:tcPr>
            <w:tcW w:w="983" w:type="dxa"/>
            <w:shd w:val="clear" w:color="auto" w:fill="auto"/>
            <w:vAlign w:val="center"/>
            <w:hideMark/>
          </w:tcPr>
          <w:p w:rsidR="004069D5" w:rsidRPr="00B45BFF" w:rsidRDefault="004069D5" w:rsidP="004069D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99,8</w:t>
            </w:r>
          </w:p>
        </w:tc>
        <w:tc>
          <w:tcPr>
            <w:tcW w:w="907" w:type="dxa"/>
            <w:shd w:val="clear" w:color="auto" w:fill="auto"/>
            <w:vAlign w:val="center"/>
            <w:hideMark/>
          </w:tcPr>
          <w:p w:rsidR="004069D5" w:rsidRPr="00B45BFF" w:rsidRDefault="004069D5" w:rsidP="004069D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86,9</w:t>
            </w:r>
          </w:p>
        </w:tc>
        <w:tc>
          <w:tcPr>
            <w:tcW w:w="907" w:type="dxa"/>
            <w:shd w:val="clear" w:color="auto" w:fill="auto"/>
            <w:vAlign w:val="center"/>
            <w:hideMark/>
          </w:tcPr>
          <w:p w:rsidR="004069D5" w:rsidRPr="00B45BFF" w:rsidRDefault="004069D5" w:rsidP="004069D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84,4</w:t>
            </w:r>
          </w:p>
        </w:tc>
        <w:tc>
          <w:tcPr>
            <w:tcW w:w="907" w:type="dxa"/>
            <w:shd w:val="clear" w:color="auto" w:fill="auto"/>
            <w:vAlign w:val="center"/>
            <w:hideMark/>
          </w:tcPr>
          <w:p w:rsidR="004069D5" w:rsidRPr="00B45BFF" w:rsidRDefault="004069D5" w:rsidP="004069D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78,8</w:t>
            </w:r>
          </w:p>
        </w:tc>
        <w:tc>
          <w:tcPr>
            <w:tcW w:w="907" w:type="dxa"/>
            <w:shd w:val="clear" w:color="auto" w:fill="auto"/>
            <w:vAlign w:val="center"/>
            <w:hideMark/>
          </w:tcPr>
          <w:p w:rsidR="004069D5" w:rsidRPr="00B45BFF" w:rsidRDefault="004069D5" w:rsidP="004069D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77,6</w:t>
            </w:r>
          </w:p>
        </w:tc>
        <w:tc>
          <w:tcPr>
            <w:tcW w:w="907" w:type="dxa"/>
            <w:shd w:val="clear" w:color="auto" w:fill="auto"/>
            <w:vAlign w:val="center"/>
            <w:hideMark/>
          </w:tcPr>
          <w:p w:rsidR="004069D5" w:rsidRPr="00B45BFF" w:rsidRDefault="004069D5" w:rsidP="004069D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77,6</w:t>
            </w:r>
          </w:p>
        </w:tc>
        <w:tc>
          <w:tcPr>
            <w:tcW w:w="907" w:type="dxa"/>
            <w:shd w:val="clear" w:color="auto" w:fill="auto"/>
            <w:vAlign w:val="center"/>
            <w:hideMark/>
          </w:tcPr>
          <w:p w:rsidR="004069D5" w:rsidRPr="00B45BFF" w:rsidRDefault="004069D5" w:rsidP="004069D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77,6</w:t>
            </w:r>
          </w:p>
        </w:tc>
        <w:tc>
          <w:tcPr>
            <w:tcW w:w="907" w:type="dxa"/>
            <w:shd w:val="clear" w:color="auto" w:fill="auto"/>
            <w:vAlign w:val="center"/>
            <w:hideMark/>
          </w:tcPr>
          <w:p w:rsidR="004069D5" w:rsidRPr="00B45BFF" w:rsidRDefault="004069D5" w:rsidP="004069D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77,6</w:t>
            </w:r>
          </w:p>
        </w:tc>
        <w:tc>
          <w:tcPr>
            <w:tcW w:w="907" w:type="dxa"/>
            <w:shd w:val="clear" w:color="auto" w:fill="auto"/>
            <w:vAlign w:val="center"/>
            <w:hideMark/>
          </w:tcPr>
          <w:p w:rsidR="004069D5" w:rsidRPr="00B45BFF" w:rsidRDefault="004069D5" w:rsidP="004069D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77,6</w:t>
            </w:r>
          </w:p>
        </w:tc>
        <w:tc>
          <w:tcPr>
            <w:tcW w:w="907" w:type="dxa"/>
            <w:shd w:val="clear" w:color="auto" w:fill="auto"/>
            <w:vAlign w:val="center"/>
            <w:hideMark/>
          </w:tcPr>
          <w:p w:rsidR="004069D5" w:rsidRPr="00B45BFF" w:rsidRDefault="004069D5" w:rsidP="004069D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77,6</w:t>
            </w:r>
          </w:p>
        </w:tc>
        <w:tc>
          <w:tcPr>
            <w:tcW w:w="907" w:type="dxa"/>
            <w:shd w:val="clear" w:color="auto" w:fill="auto"/>
            <w:vAlign w:val="center"/>
            <w:hideMark/>
          </w:tcPr>
          <w:p w:rsidR="004069D5" w:rsidRPr="00B45BFF" w:rsidRDefault="004069D5" w:rsidP="004069D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77,6</w:t>
            </w:r>
          </w:p>
        </w:tc>
        <w:tc>
          <w:tcPr>
            <w:tcW w:w="907" w:type="dxa"/>
            <w:shd w:val="clear" w:color="auto" w:fill="auto"/>
            <w:vAlign w:val="center"/>
            <w:hideMark/>
          </w:tcPr>
          <w:p w:rsidR="004069D5" w:rsidRPr="00B45BFF" w:rsidRDefault="004069D5" w:rsidP="004069D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77,6</w:t>
            </w:r>
          </w:p>
        </w:tc>
        <w:tc>
          <w:tcPr>
            <w:tcW w:w="907" w:type="dxa"/>
            <w:shd w:val="clear" w:color="auto" w:fill="auto"/>
            <w:vAlign w:val="center"/>
            <w:hideMark/>
          </w:tcPr>
          <w:p w:rsidR="004069D5" w:rsidRPr="00B45BFF" w:rsidRDefault="004069D5" w:rsidP="004069D5">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92,0</w:t>
            </w:r>
          </w:p>
        </w:tc>
        <w:tc>
          <w:tcPr>
            <w:tcW w:w="907" w:type="dxa"/>
            <w:shd w:val="clear" w:color="auto" w:fill="auto"/>
            <w:vAlign w:val="center"/>
            <w:hideMark/>
          </w:tcPr>
          <w:p w:rsidR="004069D5" w:rsidRPr="00B45BFF" w:rsidRDefault="004069D5" w:rsidP="004069D5">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92,0</w:t>
            </w:r>
          </w:p>
        </w:tc>
        <w:tc>
          <w:tcPr>
            <w:tcW w:w="907" w:type="dxa"/>
            <w:shd w:val="clear" w:color="auto" w:fill="auto"/>
            <w:vAlign w:val="center"/>
            <w:hideMark/>
          </w:tcPr>
          <w:p w:rsidR="004069D5" w:rsidRPr="00B45BFF" w:rsidRDefault="004069D5" w:rsidP="004069D5">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92,0</w:t>
            </w:r>
          </w:p>
        </w:tc>
        <w:tc>
          <w:tcPr>
            <w:tcW w:w="880" w:type="dxa"/>
            <w:shd w:val="clear" w:color="auto" w:fill="auto"/>
            <w:vAlign w:val="center"/>
            <w:hideMark/>
          </w:tcPr>
          <w:p w:rsidR="004069D5" w:rsidRPr="00B45BFF" w:rsidRDefault="004069D5" w:rsidP="004069D5">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92,0</w:t>
            </w:r>
          </w:p>
        </w:tc>
      </w:tr>
      <w:tr w:rsidR="003F768C" w:rsidRPr="00B45BFF" w:rsidTr="00910CE5">
        <w:trPr>
          <w:gridAfter w:val="1"/>
          <w:wAfter w:w="34" w:type="dxa"/>
          <w:trHeight w:val="20"/>
        </w:trPr>
        <w:tc>
          <w:tcPr>
            <w:tcW w:w="704"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w:t>
            </w:r>
          </w:p>
        </w:tc>
        <w:tc>
          <w:tcPr>
            <w:tcW w:w="4961"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Число часов использования установленной тепловой мощности</w:t>
            </w:r>
          </w:p>
        </w:tc>
        <w:tc>
          <w:tcPr>
            <w:tcW w:w="123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ЧЧИТМ</w:t>
            </w:r>
          </w:p>
        </w:tc>
        <w:tc>
          <w:tcPr>
            <w:tcW w:w="130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час/год</w:t>
            </w:r>
          </w:p>
        </w:tc>
        <w:tc>
          <w:tcPr>
            <w:tcW w:w="983"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915</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992</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851</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761</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856</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854</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820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820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820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820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820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820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2011</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2011</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2011</w:t>
            </w:r>
          </w:p>
        </w:tc>
        <w:tc>
          <w:tcPr>
            <w:tcW w:w="88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2011</w:t>
            </w:r>
          </w:p>
        </w:tc>
      </w:tr>
      <w:tr w:rsidR="003F768C" w:rsidRPr="00B45BFF" w:rsidTr="00910CE5">
        <w:trPr>
          <w:gridAfter w:val="1"/>
          <w:wAfter w:w="34" w:type="dxa"/>
          <w:trHeight w:val="20"/>
        </w:trPr>
        <w:tc>
          <w:tcPr>
            <w:tcW w:w="704"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w:t>
            </w:r>
          </w:p>
        </w:tc>
        <w:tc>
          <w:tcPr>
            <w:tcW w:w="4961"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Удельная установленная тепловая мощность котельной на одного жителя</w:t>
            </w:r>
          </w:p>
        </w:tc>
        <w:tc>
          <w:tcPr>
            <w:tcW w:w="1237" w:type="dxa"/>
            <w:shd w:val="clear" w:color="auto" w:fill="auto"/>
            <w:vAlign w:val="center"/>
            <w:hideMark/>
          </w:tcPr>
          <w:p w:rsidR="003F768C" w:rsidRPr="00B45BFF" w:rsidRDefault="003F768C" w:rsidP="00982BCD">
            <w:pPr>
              <w:ind w:hanging="30"/>
              <w:jc w:val="center"/>
              <w:rPr>
                <w:rFonts w:eastAsia="Times New Roman" w:cs="Times New Roman"/>
                <w:sz w:val="20"/>
                <w:szCs w:val="20"/>
                <w:lang w:eastAsia="ru-RU"/>
              </w:rPr>
            </w:pPr>
            <w:r w:rsidRPr="00B45BFF">
              <w:rPr>
                <w:rFonts w:eastAsia="Times New Roman" w:cs="Times New Roman"/>
                <w:sz w:val="20"/>
                <w:szCs w:val="20"/>
                <w:lang w:eastAsia="ru-RU"/>
              </w:rPr>
              <w:t>q</w:t>
            </w:r>
            <w:r w:rsidRPr="00B45BFF">
              <w:rPr>
                <w:rFonts w:eastAsia="Times New Roman" w:cs="Times New Roman"/>
                <w:sz w:val="20"/>
                <w:szCs w:val="20"/>
                <w:vertAlign w:val="subscript"/>
                <w:lang w:eastAsia="ru-RU"/>
              </w:rPr>
              <w:t>j</w:t>
            </w:r>
            <w:r w:rsidRPr="00B45BFF">
              <w:rPr>
                <w:rFonts w:eastAsia="Times New Roman" w:cs="Times New Roman"/>
                <w:sz w:val="20"/>
                <w:szCs w:val="20"/>
                <w:vertAlign w:val="superscript"/>
                <w:lang w:eastAsia="ru-RU"/>
              </w:rPr>
              <w:t>кот</w:t>
            </w:r>
          </w:p>
        </w:tc>
        <w:tc>
          <w:tcPr>
            <w:tcW w:w="130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МВт/тыс. чел</w:t>
            </w:r>
          </w:p>
        </w:tc>
        <w:tc>
          <w:tcPr>
            <w:tcW w:w="983"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13,1</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13,1</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13,1</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14,0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14,0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14,0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14,0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14,0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14,0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14,0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14,0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14,0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7,2</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7,2</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7,2</w:t>
            </w:r>
          </w:p>
        </w:tc>
        <w:tc>
          <w:tcPr>
            <w:tcW w:w="88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7,2</w:t>
            </w:r>
          </w:p>
        </w:tc>
      </w:tr>
      <w:tr w:rsidR="003F768C" w:rsidRPr="00B45BFF" w:rsidTr="00910CE5">
        <w:trPr>
          <w:gridAfter w:val="1"/>
          <w:wAfter w:w="34" w:type="dxa"/>
          <w:trHeight w:val="20"/>
        </w:trPr>
        <w:tc>
          <w:tcPr>
            <w:tcW w:w="704"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9</w:t>
            </w:r>
          </w:p>
        </w:tc>
        <w:tc>
          <w:tcPr>
            <w:tcW w:w="4961"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Частота отказов с прекращением теплоснабжения от котельной</w:t>
            </w:r>
          </w:p>
        </w:tc>
        <w:tc>
          <w:tcPr>
            <w:tcW w:w="123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λ</w:t>
            </w:r>
            <w:r w:rsidRPr="00B45BFF">
              <w:rPr>
                <w:rFonts w:eastAsia="Times New Roman" w:cs="Times New Roman"/>
                <w:i/>
                <w:iCs/>
                <w:color w:val="000000"/>
                <w:sz w:val="20"/>
                <w:szCs w:val="20"/>
                <w:vertAlign w:val="subscript"/>
                <w:lang w:eastAsia="ru-RU"/>
              </w:rPr>
              <w:t>j</w:t>
            </w:r>
            <w:r w:rsidRPr="00B45BFF">
              <w:rPr>
                <w:rFonts w:eastAsia="Times New Roman" w:cs="Times New Roman"/>
                <w:color w:val="000000"/>
                <w:sz w:val="20"/>
                <w:szCs w:val="20"/>
                <w:vertAlign w:val="superscript"/>
                <w:lang w:eastAsia="ru-RU"/>
              </w:rPr>
              <w:t>кот</w:t>
            </w:r>
          </w:p>
        </w:tc>
        <w:tc>
          <w:tcPr>
            <w:tcW w:w="130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1/год</w:t>
            </w:r>
          </w:p>
        </w:tc>
        <w:tc>
          <w:tcPr>
            <w:tcW w:w="983"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88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r>
      <w:tr w:rsidR="003F768C" w:rsidRPr="00B45BFF" w:rsidTr="00910CE5">
        <w:trPr>
          <w:gridAfter w:val="1"/>
          <w:wAfter w:w="34" w:type="dxa"/>
          <w:trHeight w:val="20"/>
        </w:trPr>
        <w:tc>
          <w:tcPr>
            <w:tcW w:w="704"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w:t>
            </w:r>
          </w:p>
        </w:tc>
        <w:tc>
          <w:tcPr>
            <w:tcW w:w="4961"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Относительный средневзвешенный остаточный парковый ресурс котлоагрегатов котельной</w:t>
            </w:r>
          </w:p>
        </w:tc>
        <w:tc>
          <w:tcPr>
            <w:tcW w:w="123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λ</w:t>
            </w:r>
            <w:r w:rsidRPr="00B45BFF">
              <w:rPr>
                <w:rFonts w:eastAsia="Times New Roman" w:cs="Times New Roman"/>
                <w:i/>
                <w:iCs/>
                <w:color w:val="000000"/>
                <w:sz w:val="20"/>
                <w:szCs w:val="20"/>
                <w:vertAlign w:val="subscript"/>
                <w:lang w:eastAsia="ru-RU"/>
              </w:rPr>
              <w:t>j</w:t>
            </w:r>
            <w:r w:rsidRPr="00B45BFF">
              <w:rPr>
                <w:rFonts w:eastAsia="Times New Roman" w:cs="Times New Roman"/>
                <w:color w:val="000000"/>
                <w:sz w:val="20"/>
                <w:szCs w:val="20"/>
                <w:vertAlign w:val="superscript"/>
                <w:lang w:eastAsia="ru-RU"/>
              </w:rPr>
              <w:t>кот</w:t>
            </w:r>
          </w:p>
        </w:tc>
        <w:tc>
          <w:tcPr>
            <w:tcW w:w="130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час</w:t>
            </w:r>
          </w:p>
        </w:tc>
        <w:tc>
          <w:tcPr>
            <w:tcW w:w="983"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88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r>
      <w:tr w:rsidR="003F768C" w:rsidRPr="00B45BFF" w:rsidTr="00910CE5">
        <w:trPr>
          <w:gridAfter w:val="1"/>
          <w:wAfter w:w="34" w:type="dxa"/>
          <w:trHeight w:val="20"/>
        </w:trPr>
        <w:tc>
          <w:tcPr>
            <w:tcW w:w="704"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w:t>
            </w:r>
          </w:p>
        </w:tc>
        <w:tc>
          <w:tcPr>
            <w:tcW w:w="4961"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Доля автоматизированных котельных без обслуживающего персонала с УТМ меньше/равной 10 Гкал/ч</w:t>
            </w:r>
          </w:p>
        </w:tc>
        <w:tc>
          <w:tcPr>
            <w:tcW w:w="1237" w:type="dxa"/>
            <w:shd w:val="clear" w:color="auto" w:fill="auto"/>
            <w:vAlign w:val="center"/>
            <w:hideMark/>
          </w:tcPr>
          <w:p w:rsidR="003F768C" w:rsidRPr="00B45BFF" w:rsidRDefault="003F768C" w:rsidP="00982BCD">
            <w:pPr>
              <w:ind w:hanging="30"/>
              <w:jc w:val="center"/>
              <w:rPr>
                <w:rFonts w:eastAsia="Times New Roman" w:cs="Times New Roman"/>
                <w:i/>
                <w:iCs/>
                <w:color w:val="000000"/>
                <w:sz w:val="20"/>
                <w:szCs w:val="20"/>
                <w:lang w:eastAsia="ru-RU"/>
              </w:rPr>
            </w:pPr>
            <w:r w:rsidRPr="00B45BFF">
              <w:rPr>
                <w:rFonts w:eastAsia="Times New Roman" w:cs="Times New Roman"/>
                <w:i/>
                <w:iCs/>
                <w:color w:val="000000"/>
                <w:sz w:val="20"/>
                <w:szCs w:val="20"/>
                <w:lang w:eastAsia="ru-RU"/>
              </w:rPr>
              <w:t>a</w:t>
            </w:r>
            <w:r w:rsidRPr="00B45BFF">
              <w:rPr>
                <w:rFonts w:eastAsia="Times New Roman" w:cs="Times New Roman"/>
                <w:i/>
                <w:iCs/>
                <w:color w:val="000000"/>
                <w:sz w:val="20"/>
                <w:szCs w:val="20"/>
                <w:vertAlign w:val="subscript"/>
                <w:lang w:eastAsia="ru-RU"/>
              </w:rPr>
              <w:t>j</w:t>
            </w:r>
          </w:p>
        </w:tc>
        <w:tc>
          <w:tcPr>
            <w:tcW w:w="130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w:t>
            </w:r>
          </w:p>
        </w:tc>
        <w:tc>
          <w:tcPr>
            <w:tcW w:w="983"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88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r>
      <w:tr w:rsidR="003F768C" w:rsidRPr="00B45BFF" w:rsidTr="00910CE5">
        <w:trPr>
          <w:gridAfter w:val="1"/>
          <w:wAfter w:w="34" w:type="dxa"/>
          <w:trHeight w:val="20"/>
        </w:trPr>
        <w:tc>
          <w:tcPr>
            <w:tcW w:w="704"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12</w:t>
            </w:r>
          </w:p>
        </w:tc>
        <w:tc>
          <w:tcPr>
            <w:tcW w:w="4961"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Доля котельных оборудованных приборами учета</w:t>
            </w:r>
          </w:p>
        </w:tc>
        <w:tc>
          <w:tcPr>
            <w:tcW w:w="1237" w:type="dxa"/>
            <w:shd w:val="clear" w:color="auto" w:fill="auto"/>
            <w:vAlign w:val="center"/>
            <w:hideMark/>
          </w:tcPr>
          <w:p w:rsidR="003F768C" w:rsidRPr="00B45BFF" w:rsidRDefault="003F768C" w:rsidP="00982BCD">
            <w:pPr>
              <w:ind w:hanging="30"/>
              <w:jc w:val="center"/>
              <w:rPr>
                <w:rFonts w:eastAsia="Times New Roman" w:cs="Times New Roman"/>
                <w:i/>
                <w:iCs/>
                <w:color w:val="000000"/>
                <w:sz w:val="20"/>
                <w:szCs w:val="20"/>
                <w:lang w:eastAsia="ru-RU"/>
              </w:rPr>
            </w:pPr>
            <w:r w:rsidRPr="00B45BFF">
              <w:rPr>
                <w:rFonts w:eastAsia="Times New Roman" w:cs="Times New Roman"/>
                <w:i/>
                <w:iCs/>
                <w:color w:val="000000"/>
                <w:sz w:val="20"/>
                <w:szCs w:val="20"/>
                <w:lang w:eastAsia="ru-RU"/>
              </w:rPr>
              <w:t>u</w:t>
            </w:r>
            <w:r w:rsidRPr="00B45BFF">
              <w:rPr>
                <w:rFonts w:eastAsia="Times New Roman" w:cs="Times New Roman"/>
                <w:i/>
                <w:iCs/>
                <w:color w:val="000000"/>
                <w:sz w:val="20"/>
                <w:szCs w:val="20"/>
                <w:vertAlign w:val="subscript"/>
                <w:lang w:eastAsia="ru-RU"/>
              </w:rPr>
              <w:t>j</w:t>
            </w:r>
          </w:p>
        </w:tc>
        <w:tc>
          <w:tcPr>
            <w:tcW w:w="130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w:t>
            </w:r>
          </w:p>
        </w:tc>
        <w:tc>
          <w:tcPr>
            <w:tcW w:w="983"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88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r>
      <w:tr w:rsidR="008400F2" w:rsidRPr="00B45BFF" w:rsidTr="00910CE5">
        <w:trPr>
          <w:trHeight w:val="20"/>
        </w:trPr>
        <w:tc>
          <w:tcPr>
            <w:tcW w:w="22797" w:type="dxa"/>
            <w:gridSpan w:val="21"/>
            <w:shd w:val="clear" w:color="auto" w:fill="auto"/>
            <w:noWrap/>
            <w:vAlign w:val="center"/>
            <w:hideMark/>
          </w:tcPr>
          <w:p w:rsidR="008400F2" w:rsidRPr="00B45BFF" w:rsidRDefault="008400F2" w:rsidP="00982BCD">
            <w:pPr>
              <w:ind w:hanging="30"/>
              <w:jc w:val="center"/>
              <w:rPr>
                <w:rFonts w:eastAsia="Times New Roman" w:cs="Times New Roman"/>
                <w:b/>
                <w:bCs/>
                <w:color w:val="000000"/>
                <w:sz w:val="20"/>
                <w:szCs w:val="20"/>
                <w:lang w:eastAsia="ru-RU"/>
              </w:rPr>
            </w:pPr>
            <w:r w:rsidRPr="00B45BFF">
              <w:rPr>
                <w:rFonts w:eastAsia="Times New Roman" w:cs="Times New Roman"/>
                <w:b/>
                <w:bCs/>
                <w:color w:val="000000"/>
                <w:sz w:val="20"/>
                <w:szCs w:val="20"/>
                <w:lang w:eastAsia="ru-RU"/>
              </w:rPr>
              <w:t>Теплоисточник №7 БМК городок Военный 1-й, 12 МУП г. Костромы "Городские сети" в зоне ЕТО №2 МУП г. Костромы "Городские сети"</w:t>
            </w:r>
          </w:p>
        </w:tc>
      </w:tr>
      <w:tr w:rsidR="003F768C" w:rsidRPr="00B45BFF" w:rsidTr="00910CE5">
        <w:trPr>
          <w:gridAfter w:val="1"/>
          <w:wAfter w:w="34" w:type="dxa"/>
          <w:trHeight w:val="20"/>
        </w:trPr>
        <w:tc>
          <w:tcPr>
            <w:tcW w:w="704"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p>
        </w:tc>
        <w:tc>
          <w:tcPr>
            <w:tcW w:w="4961"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Установленная тепловая мощность котельной:</w:t>
            </w:r>
          </w:p>
        </w:tc>
        <w:tc>
          <w:tcPr>
            <w:tcW w:w="1237" w:type="dxa"/>
            <w:shd w:val="clear" w:color="auto" w:fill="auto"/>
            <w:vAlign w:val="center"/>
            <w:hideMark/>
          </w:tcPr>
          <w:p w:rsidR="003F768C" w:rsidRPr="00B45BFF" w:rsidRDefault="003F768C" w:rsidP="00982BCD">
            <w:pPr>
              <w:ind w:hanging="30"/>
              <w:jc w:val="center"/>
              <w:rPr>
                <w:rFonts w:eastAsia="Times New Roman" w:cs="Times New Roman"/>
                <w:sz w:val="20"/>
                <w:szCs w:val="20"/>
                <w:lang w:eastAsia="ru-RU"/>
              </w:rPr>
            </w:pPr>
            <w:r w:rsidRPr="00B45BFF">
              <w:rPr>
                <w:rFonts w:eastAsia="Times New Roman" w:cs="Times New Roman"/>
                <w:sz w:val="20"/>
                <w:szCs w:val="20"/>
                <w:lang w:eastAsia="ru-RU"/>
              </w:rPr>
              <w:t>Q</w:t>
            </w:r>
            <w:r w:rsidRPr="00B45BFF">
              <w:rPr>
                <w:rFonts w:eastAsia="Times New Roman" w:cs="Times New Roman"/>
                <w:sz w:val="20"/>
                <w:szCs w:val="20"/>
                <w:vertAlign w:val="subscript"/>
                <w:lang w:eastAsia="ru-RU"/>
              </w:rPr>
              <w:t>i,j</w:t>
            </w:r>
            <w:r w:rsidRPr="00B45BFF">
              <w:rPr>
                <w:rFonts w:eastAsia="Times New Roman" w:cs="Times New Roman"/>
                <w:sz w:val="20"/>
                <w:szCs w:val="20"/>
                <w:vertAlign w:val="superscript"/>
                <w:lang w:eastAsia="ru-RU"/>
              </w:rPr>
              <w:t>кот</w:t>
            </w:r>
          </w:p>
        </w:tc>
        <w:tc>
          <w:tcPr>
            <w:tcW w:w="130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Гкал/ч</w:t>
            </w:r>
          </w:p>
        </w:tc>
        <w:tc>
          <w:tcPr>
            <w:tcW w:w="983" w:type="dxa"/>
            <w:shd w:val="clear" w:color="auto" w:fill="auto"/>
            <w:vAlign w:val="center"/>
          </w:tcPr>
          <w:p w:rsidR="003F768C" w:rsidRPr="00B45BFF" w:rsidRDefault="003F768C" w:rsidP="00982BCD">
            <w:pPr>
              <w:ind w:hanging="30"/>
              <w:jc w:val="center"/>
              <w:rPr>
                <w:rFonts w:eastAsia="Times New Roman" w:cs="Times New Roman"/>
                <w:color w:val="000000"/>
                <w:sz w:val="20"/>
                <w:szCs w:val="20"/>
                <w:lang w:eastAsia="ru-RU"/>
              </w:rPr>
            </w:pPr>
          </w:p>
        </w:tc>
        <w:tc>
          <w:tcPr>
            <w:tcW w:w="907" w:type="dxa"/>
            <w:shd w:val="clear" w:color="auto" w:fill="auto"/>
            <w:vAlign w:val="center"/>
          </w:tcPr>
          <w:p w:rsidR="003F768C" w:rsidRPr="00B45BFF" w:rsidRDefault="003F768C" w:rsidP="00982BCD">
            <w:pPr>
              <w:ind w:hanging="30"/>
              <w:jc w:val="center"/>
              <w:rPr>
                <w:rFonts w:eastAsia="Times New Roman" w:cs="Times New Roman"/>
                <w:color w:val="000000"/>
                <w:sz w:val="20"/>
                <w:szCs w:val="20"/>
                <w:lang w:eastAsia="ru-RU"/>
              </w:rPr>
            </w:pPr>
          </w:p>
        </w:tc>
        <w:tc>
          <w:tcPr>
            <w:tcW w:w="907" w:type="dxa"/>
            <w:shd w:val="clear" w:color="auto" w:fill="auto"/>
            <w:vAlign w:val="center"/>
          </w:tcPr>
          <w:p w:rsidR="003F768C" w:rsidRPr="00B45BFF" w:rsidRDefault="003F768C" w:rsidP="00982BCD">
            <w:pPr>
              <w:ind w:hanging="30"/>
              <w:jc w:val="center"/>
              <w:rPr>
                <w:rFonts w:eastAsia="Times New Roman" w:cs="Times New Roman"/>
                <w:color w:val="000000"/>
                <w:sz w:val="20"/>
                <w:szCs w:val="20"/>
                <w:lang w:eastAsia="ru-RU"/>
              </w:rPr>
            </w:pP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0,860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0,860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0,860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0,860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0,860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0,860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0,860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0,860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0,860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0,860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0,860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0,860</w:t>
            </w:r>
          </w:p>
        </w:tc>
        <w:tc>
          <w:tcPr>
            <w:tcW w:w="88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0,860</w:t>
            </w:r>
          </w:p>
        </w:tc>
      </w:tr>
      <w:tr w:rsidR="00DE12BC" w:rsidRPr="00B45BFF" w:rsidTr="00910CE5">
        <w:trPr>
          <w:gridAfter w:val="1"/>
          <w:wAfter w:w="34" w:type="dxa"/>
          <w:trHeight w:val="20"/>
        </w:trPr>
        <w:tc>
          <w:tcPr>
            <w:tcW w:w="704" w:type="dxa"/>
            <w:shd w:val="clear" w:color="auto" w:fill="auto"/>
            <w:vAlign w:val="center"/>
            <w:hideMark/>
          </w:tcPr>
          <w:p w:rsidR="00DE12BC" w:rsidRPr="00B45BFF" w:rsidRDefault="00DE12BC" w:rsidP="00DE12B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w:t>
            </w:r>
          </w:p>
        </w:tc>
        <w:tc>
          <w:tcPr>
            <w:tcW w:w="4961" w:type="dxa"/>
            <w:shd w:val="clear" w:color="auto" w:fill="auto"/>
            <w:vAlign w:val="center"/>
            <w:hideMark/>
          </w:tcPr>
          <w:p w:rsidR="00DE12BC" w:rsidRPr="00B45BFF" w:rsidRDefault="00DE12BC" w:rsidP="00DE12B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Присоединенная тепловая нагрузка на коллекторах</w:t>
            </w:r>
          </w:p>
        </w:tc>
        <w:tc>
          <w:tcPr>
            <w:tcW w:w="1237" w:type="dxa"/>
            <w:shd w:val="clear" w:color="auto" w:fill="auto"/>
            <w:vAlign w:val="center"/>
            <w:hideMark/>
          </w:tcPr>
          <w:p w:rsidR="00DE12BC" w:rsidRPr="00B45BFF" w:rsidRDefault="00DE12BC" w:rsidP="00DE12BC">
            <w:pPr>
              <w:ind w:hanging="30"/>
              <w:jc w:val="center"/>
              <w:rPr>
                <w:rFonts w:eastAsia="Times New Roman" w:cs="Times New Roman"/>
                <w:sz w:val="20"/>
                <w:szCs w:val="20"/>
                <w:lang w:eastAsia="ru-RU"/>
              </w:rPr>
            </w:pPr>
            <w:r w:rsidRPr="00B45BFF">
              <w:rPr>
                <w:rFonts w:eastAsia="Times New Roman" w:cs="Times New Roman"/>
                <w:sz w:val="20"/>
                <w:szCs w:val="20"/>
                <w:lang w:eastAsia="ru-RU"/>
              </w:rPr>
              <w:t>Q</w:t>
            </w:r>
            <w:r w:rsidRPr="00B45BFF">
              <w:rPr>
                <w:rFonts w:eastAsia="Times New Roman" w:cs="Times New Roman"/>
                <w:sz w:val="20"/>
                <w:szCs w:val="20"/>
                <w:vertAlign w:val="subscript"/>
                <w:lang w:eastAsia="ru-RU"/>
              </w:rPr>
              <w:t>i,j</w:t>
            </w:r>
            <w:r w:rsidRPr="00B45BFF">
              <w:rPr>
                <w:rFonts w:eastAsia="Times New Roman" w:cs="Times New Roman"/>
                <w:sz w:val="20"/>
                <w:szCs w:val="20"/>
                <w:vertAlign w:val="superscript"/>
                <w:lang w:eastAsia="ru-RU"/>
              </w:rPr>
              <w:t>р.кот</w:t>
            </w:r>
          </w:p>
        </w:tc>
        <w:tc>
          <w:tcPr>
            <w:tcW w:w="1300" w:type="dxa"/>
            <w:shd w:val="clear" w:color="auto" w:fill="auto"/>
            <w:vAlign w:val="center"/>
            <w:hideMark/>
          </w:tcPr>
          <w:p w:rsidR="00DE12BC" w:rsidRPr="00B45BFF" w:rsidRDefault="00DE12BC" w:rsidP="00DE12B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Гкал/ч</w:t>
            </w:r>
          </w:p>
        </w:tc>
        <w:tc>
          <w:tcPr>
            <w:tcW w:w="983" w:type="dxa"/>
            <w:shd w:val="clear" w:color="auto" w:fill="auto"/>
            <w:vAlign w:val="center"/>
          </w:tcPr>
          <w:p w:rsidR="00DE12BC" w:rsidRPr="00B45BFF" w:rsidRDefault="00DE12BC" w:rsidP="00DE12BC">
            <w:pPr>
              <w:ind w:hanging="30"/>
              <w:jc w:val="center"/>
              <w:rPr>
                <w:rFonts w:eastAsia="Times New Roman" w:cs="Times New Roman"/>
                <w:color w:val="000000"/>
                <w:sz w:val="20"/>
                <w:szCs w:val="20"/>
                <w:lang w:eastAsia="ru-RU"/>
              </w:rPr>
            </w:pPr>
          </w:p>
        </w:tc>
        <w:tc>
          <w:tcPr>
            <w:tcW w:w="907" w:type="dxa"/>
            <w:shd w:val="clear" w:color="auto" w:fill="auto"/>
            <w:vAlign w:val="center"/>
          </w:tcPr>
          <w:p w:rsidR="00DE12BC" w:rsidRPr="00B45BFF" w:rsidRDefault="00DE12BC" w:rsidP="00DE12BC">
            <w:pPr>
              <w:ind w:hanging="30"/>
              <w:jc w:val="center"/>
              <w:rPr>
                <w:rFonts w:eastAsia="Times New Roman" w:cs="Times New Roman"/>
                <w:color w:val="000000"/>
                <w:sz w:val="20"/>
                <w:szCs w:val="20"/>
                <w:lang w:eastAsia="ru-RU"/>
              </w:rPr>
            </w:pPr>
          </w:p>
        </w:tc>
        <w:tc>
          <w:tcPr>
            <w:tcW w:w="907" w:type="dxa"/>
            <w:shd w:val="clear" w:color="auto" w:fill="auto"/>
            <w:vAlign w:val="center"/>
          </w:tcPr>
          <w:p w:rsidR="00DE12BC" w:rsidRPr="00B45BFF" w:rsidRDefault="00DE12BC" w:rsidP="00DE12BC">
            <w:pPr>
              <w:ind w:hanging="30"/>
              <w:jc w:val="center"/>
              <w:rPr>
                <w:rFonts w:eastAsia="Times New Roman" w:cs="Times New Roman"/>
                <w:color w:val="000000"/>
                <w:sz w:val="20"/>
                <w:szCs w:val="20"/>
                <w:lang w:eastAsia="ru-RU"/>
              </w:rPr>
            </w:pPr>
          </w:p>
        </w:tc>
        <w:tc>
          <w:tcPr>
            <w:tcW w:w="907" w:type="dxa"/>
            <w:shd w:val="clear" w:color="auto" w:fill="auto"/>
            <w:vAlign w:val="center"/>
            <w:hideMark/>
          </w:tcPr>
          <w:p w:rsidR="00DE12BC" w:rsidRPr="00B45BFF" w:rsidRDefault="00DE12BC" w:rsidP="00DE12B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0,502</w:t>
            </w:r>
          </w:p>
        </w:tc>
        <w:tc>
          <w:tcPr>
            <w:tcW w:w="907" w:type="dxa"/>
            <w:shd w:val="clear" w:color="auto" w:fill="auto"/>
            <w:vAlign w:val="center"/>
            <w:hideMark/>
          </w:tcPr>
          <w:p w:rsidR="00DE12BC" w:rsidRPr="00B45BFF" w:rsidRDefault="00DE12BC" w:rsidP="00DE12B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r>
              <w:rPr>
                <w:rFonts w:eastAsia="Times New Roman" w:cs="Times New Roman"/>
                <w:color w:val="000000"/>
                <w:sz w:val="20"/>
                <w:szCs w:val="20"/>
                <w:lang w:eastAsia="ru-RU"/>
              </w:rPr>
              <w:t>484</w:t>
            </w:r>
          </w:p>
        </w:tc>
        <w:tc>
          <w:tcPr>
            <w:tcW w:w="907" w:type="dxa"/>
            <w:shd w:val="clear" w:color="auto" w:fill="auto"/>
            <w:hideMark/>
          </w:tcPr>
          <w:p w:rsidR="00DE12BC" w:rsidRDefault="00DE12BC" w:rsidP="00DE12BC">
            <w:pPr>
              <w:ind w:firstLine="0"/>
              <w:jc w:val="center"/>
            </w:pPr>
            <w:r w:rsidRPr="00EA2CFD">
              <w:rPr>
                <w:rFonts w:eastAsia="Times New Roman" w:cs="Times New Roman"/>
                <w:color w:val="000000"/>
                <w:sz w:val="20"/>
                <w:szCs w:val="20"/>
                <w:lang w:eastAsia="ru-RU"/>
              </w:rPr>
              <w:t>0,484</w:t>
            </w:r>
          </w:p>
        </w:tc>
        <w:tc>
          <w:tcPr>
            <w:tcW w:w="907" w:type="dxa"/>
            <w:shd w:val="clear" w:color="auto" w:fill="auto"/>
            <w:hideMark/>
          </w:tcPr>
          <w:p w:rsidR="00DE12BC" w:rsidRDefault="00DE12BC" w:rsidP="00DE12BC">
            <w:pPr>
              <w:ind w:firstLine="0"/>
              <w:jc w:val="center"/>
            </w:pPr>
            <w:r w:rsidRPr="00EA2CFD">
              <w:rPr>
                <w:rFonts w:eastAsia="Times New Roman" w:cs="Times New Roman"/>
                <w:color w:val="000000"/>
                <w:sz w:val="20"/>
                <w:szCs w:val="20"/>
                <w:lang w:eastAsia="ru-RU"/>
              </w:rPr>
              <w:t>0,484</w:t>
            </w:r>
          </w:p>
        </w:tc>
        <w:tc>
          <w:tcPr>
            <w:tcW w:w="907" w:type="dxa"/>
            <w:shd w:val="clear" w:color="auto" w:fill="auto"/>
            <w:hideMark/>
          </w:tcPr>
          <w:p w:rsidR="00DE12BC" w:rsidRDefault="00DE12BC" w:rsidP="00DE12BC">
            <w:pPr>
              <w:ind w:firstLine="0"/>
              <w:jc w:val="center"/>
            </w:pPr>
            <w:r w:rsidRPr="00EA2CFD">
              <w:rPr>
                <w:rFonts w:eastAsia="Times New Roman" w:cs="Times New Roman"/>
                <w:color w:val="000000"/>
                <w:sz w:val="20"/>
                <w:szCs w:val="20"/>
                <w:lang w:eastAsia="ru-RU"/>
              </w:rPr>
              <w:t>0,484</w:t>
            </w:r>
          </w:p>
        </w:tc>
        <w:tc>
          <w:tcPr>
            <w:tcW w:w="907" w:type="dxa"/>
            <w:shd w:val="clear" w:color="auto" w:fill="auto"/>
            <w:hideMark/>
          </w:tcPr>
          <w:p w:rsidR="00DE12BC" w:rsidRDefault="00DE12BC" w:rsidP="00DE12BC">
            <w:pPr>
              <w:ind w:firstLine="0"/>
              <w:jc w:val="center"/>
            </w:pPr>
            <w:r w:rsidRPr="00EA2CFD">
              <w:rPr>
                <w:rFonts w:eastAsia="Times New Roman" w:cs="Times New Roman"/>
                <w:color w:val="000000"/>
                <w:sz w:val="20"/>
                <w:szCs w:val="20"/>
                <w:lang w:eastAsia="ru-RU"/>
              </w:rPr>
              <w:t>0,484</w:t>
            </w:r>
          </w:p>
        </w:tc>
        <w:tc>
          <w:tcPr>
            <w:tcW w:w="907" w:type="dxa"/>
            <w:shd w:val="clear" w:color="auto" w:fill="auto"/>
            <w:hideMark/>
          </w:tcPr>
          <w:p w:rsidR="00DE12BC" w:rsidRDefault="00DE12BC" w:rsidP="00DE12BC">
            <w:pPr>
              <w:ind w:firstLine="0"/>
              <w:jc w:val="center"/>
            </w:pPr>
            <w:r w:rsidRPr="00EA2CFD">
              <w:rPr>
                <w:rFonts w:eastAsia="Times New Roman" w:cs="Times New Roman"/>
                <w:color w:val="000000"/>
                <w:sz w:val="20"/>
                <w:szCs w:val="20"/>
                <w:lang w:eastAsia="ru-RU"/>
              </w:rPr>
              <w:t>0,484</w:t>
            </w:r>
          </w:p>
        </w:tc>
        <w:tc>
          <w:tcPr>
            <w:tcW w:w="907" w:type="dxa"/>
            <w:shd w:val="clear" w:color="auto" w:fill="auto"/>
            <w:hideMark/>
          </w:tcPr>
          <w:p w:rsidR="00DE12BC" w:rsidRDefault="00DE12BC" w:rsidP="00DE12BC">
            <w:pPr>
              <w:ind w:firstLine="0"/>
              <w:jc w:val="center"/>
            </w:pPr>
            <w:r w:rsidRPr="00EA2CFD">
              <w:rPr>
                <w:rFonts w:eastAsia="Times New Roman" w:cs="Times New Roman"/>
                <w:color w:val="000000"/>
                <w:sz w:val="20"/>
                <w:szCs w:val="20"/>
                <w:lang w:eastAsia="ru-RU"/>
              </w:rPr>
              <w:t>0,484</w:t>
            </w:r>
          </w:p>
        </w:tc>
        <w:tc>
          <w:tcPr>
            <w:tcW w:w="907" w:type="dxa"/>
            <w:shd w:val="clear" w:color="auto" w:fill="auto"/>
            <w:hideMark/>
          </w:tcPr>
          <w:p w:rsidR="00DE12BC" w:rsidRDefault="00DE12BC" w:rsidP="00DE12BC">
            <w:pPr>
              <w:ind w:firstLine="0"/>
              <w:jc w:val="center"/>
            </w:pPr>
            <w:r w:rsidRPr="00EA2CFD">
              <w:rPr>
                <w:rFonts w:eastAsia="Times New Roman" w:cs="Times New Roman"/>
                <w:color w:val="000000"/>
                <w:sz w:val="20"/>
                <w:szCs w:val="20"/>
                <w:lang w:eastAsia="ru-RU"/>
              </w:rPr>
              <w:t>0,484</w:t>
            </w:r>
          </w:p>
        </w:tc>
        <w:tc>
          <w:tcPr>
            <w:tcW w:w="907" w:type="dxa"/>
            <w:shd w:val="clear" w:color="auto" w:fill="auto"/>
            <w:hideMark/>
          </w:tcPr>
          <w:p w:rsidR="00DE12BC" w:rsidRDefault="00DE12BC" w:rsidP="00DE12BC">
            <w:pPr>
              <w:ind w:firstLine="0"/>
              <w:jc w:val="center"/>
            </w:pPr>
            <w:r w:rsidRPr="00EA2CFD">
              <w:rPr>
                <w:rFonts w:eastAsia="Times New Roman" w:cs="Times New Roman"/>
                <w:color w:val="000000"/>
                <w:sz w:val="20"/>
                <w:szCs w:val="20"/>
                <w:lang w:eastAsia="ru-RU"/>
              </w:rPr>
              <w:t>0,484</w:t>
            </w:r>
          </w:p>
        </w:tc>
        <w:tc>
          <w:tcPr>
            <w:tcW w:w="907" w:type="dxa"/>
            <w:shd w:val="clear" w:color="auto" w:fill="auto"/>
            <w:hideMark/>
          </w:tcPr>
          <w:p w:rsidR="00DE12BC" w:rsidRDefault="00DE12BC" w:rsidP="00DE12BC">
            <w:pPr>
              <w:ind w:firstLine="0"/>
              <w:jc w:val="center"/>
            </w:pPr>
            <w:r w:rsidRPr="00EA2CFD">
              <w:rPr>
                <w:rFonts w:eastAsia="Times New Roman" w:cs="Times New Roman"/>
                <w:color w:val="000000"/>
                <w:sz w:val="20"/>
                <w:szCs w:val="20"/>
                <w:lang w:eastAsia="ru-RU"/>
              </w:rPr>
              <w:t>0,484</w:t>
            </w:r>
          </w:p>
        </w:tc>
        <w:tc>
          <w:tcPr>
            <w:tcW w:w="907" w:type="dxa"/>
            <w:shd w:val="clear" w:color="auto" w:fill="auto"/>
            <w:hideMark/>
          </w:tcPr>
          <w:p w:rsidR="00DE12BC" w:rsidRDefault="00DE12BC" w:rsidP="00DE12BC">
            <w:pPr>
              <w:ind w:firstLine="0"/>
              <w:jc w:val="center"/>
            </w:pPr>
            <w:r w:rsidRPr="00EA2CFD">
              <w:rPr>
                <w:rFonts w:eastAsia="Times New Roman" w:cs="Times New Roman"/>
                <w:color w:val="000000"/>
                <w:sz w:val="20"/>
                <w:szCs w:val="20"/>
                <w:lang w:eastAsia="ru-RU"/>
              </w:rPr>
              <w:t>0,484</w:t>
            </w:r>
          </w:p>
        </w:tc>
        <w:tc>
          <w:tcPr>
            <w:tcW w:w="880" w:type="dxa"/>
            <w:shd w:val="clear" w:color="auto" w:fill="auto"/>
            <w:hideMark/>
          </w:tcPr>
          <w:p w:rsidR="00DE12BC" w:rsidRDefault="00DE12BC" w:rsidP="00DE12BC">
            <w:pPr>
              <w:ind w:firstLine="0"/>
              <w:jc w:val="center"/>
            </w:pPr>
            <w:r w:rsidRPr="00EA2CFD">
              <w:rPr>
                <w:rFonts w:eastAsia="Times New Roman" w:cs="Times New Roman"/>
                <w:color w:val="000000"/>
                <w:sz w:val="20"/>
                <w:szCs w:val="20"/>
                <w:lang w:eastAsia="ru-RU"/>
              </w:rPr>
              <w:t>0,484</w:t>
            </w:r>
          </w:p>
        </w:tc>
      </w:tr>
      <w:tr w:rsidR="00FD76E4" w:rsidRPr="00B45BFF" w:rsidTr="00910CE5">
        <w:trPr>
          <w:gridAfter w:val="1"/>
          <w:wAfter w:w="34" w:type="dxa"/>
          <w:trHeight w:val="20"/>
        </w:trPr>
        <w:tc>
          <w:tcPr>
            <w:tcW w:w="704" w:type="dxa"/>
            <w:shd w:val="clear" w:color="auto" w:fill="auto"/>
            <w:vAlign w:val="center"/>
            <w:hideMark/>
          </w:tcPr>
          <w:p w:rsidR="00FD76E4" w:rsidRPr="00B45BFF" w:rsidRDefault="00FD76E4" w:rsidP="00FD76E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3</w:t>
            </w:r>
          </w:p>
        </w:tc>
        <w:tc>
          <w:tcPr>
            <w:tcW w:w="4961" w:type="dxa"/>
            <w:shd w:val="clear" w:color="auto" w:fill="auto"/>
            <w:vAlign w:val="center"/>
            <w:hideMark/>
          </w:tcPr>
          <w:p w:rsidR="00FD76E4" w:rsidRPr="00B45BFF" w:rsidRDefault="00FD76E4" w:rsidP="00FD76E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Доля резерва тепловой мощности котельной</w:t>
            </w:r>
          </w:p>
        </w:tc>
        <w:tc>
          <w:tcPr>
            <w:tcW w:w="1237" w:type="dxa"/>
            <w:shd w:val="clear" w:color="auto" w:fill="auto"/>
            <w:vAlign w:val="center"/>
            <w:hideMark/>
          </w:tcPr>
          <w:p w:rsidR="00FD76E4" w:rsidRPr="00B45BFF" w:rsidRDefault="00FD76E4" w:rsidP="00FD76E4">
            <w:pPr>
              <w:ind w:hanging="30"/>
              <w:jc w:val="center"/>
              <w:rPr>
                <w:rFonts w:eastAsia="Times New Roman" w:cs="Times New Roman"/>
                <w:sz w:val="20"/>
                <w:szCs w:val="20"/>
                <w:lang w:eastAsia="ru-RU"/>
              </w:rPr>
            </w:pPr>
            <w:r w:rsidRPr="00B45BFF">
              <w:rPr>
                <w:rFonts w:eastAsia="Times New Roman" w:cs="Times New Roman"/>
                <w:sz w:val="20"/>
                <w:szCs w:val="20"/>
                <w:lang w:eastAsia="ru-RU"/>
              </w:rPr>
              <w:t>R</w:t>
            </w:r>
            <w:r w:rsidRPr="00B45BFF">
              <w:rPr>
                <w:rFonts w:eastAsia="Times New Roman" w:cs="Times New Roman"/>
                <w:sz w:val="20"/>
                <w:szCs w:val="20"/>
                <w:vertAlign w:val="subscript"/>
                <w:lang w:eastAsia="ru-RU"/>
              </w:rPr>
              <w:t>i,j</w:t>
            </w:r>
          </w:p>
        </w:tc>
        <w:tc>
          <w:tcPr>
            <w:tcW w:w="1300" w:type="dxa"/>
            <w:shd w:val="clear" w:color="auto" w:fill="auto"/>
            <w:vAlign w:val="center"/>
            <w:hideMark/>
          </w:tcPr>
          <w:p w:rsidR="00FD76E4" w:rsidRPr="00B45BFF" w:rsidRDefault="00FD76E4" w:rsidP="00FD76E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w:t>
            </w:r>
          </w:p>
        </w:tc>
        <w:tc>
          <w:tcPr>
            <w:tcW w:w="983" w:type="dxa"/>
            <w:shd w:val="clear" w:color="auto" w:fill="auto"/>
            <w:vAlign w:val="center"/>
          </w:tcPr>
          <w:p w:rsidR="00FD76E4" w:rsidRPr="00B45BFF" w:rsidRDefault="00FD76E4" w:rsidP="00FD76E4">
            <w:pPr>
              <w:ind w:hanging="30"/>
              <w:jc w:val="center"/>
              <w:rPr>
                <w:rFonts w:eastAsia="Times New Roman" w:cs="Times New Roman"/>
                <w:color w:val="000000"/>
                <w:sz w:val="20"/>
                <w:szCs w:val="20"/>
                <w:lang w:eastAsia="ru-RU"/>
              </w:rPr>
            </w:pPr>
          </w:p>
        </w:tc>
        <w:tc>
          <w:tcPr>
            <w:tcW w:w="907" w:type="dxa"/>
            <w:shd w:val="clear" w:color="auto" w:fill="auto"/>
            <w:vAlign w:val="center"/>
          </w:tcPr>
          <w:p w:rsidR="00FD76E4" w:rsidRPr="00B45BFF" w:rsidRDefault="00FD76E4" w:rsidP="00FD76E4">
            <w:pPr>
              <w:ind w:hanging="30"/>
              <w:jc w:val="center"/>
              <w:rPr>
                <w:rFonts w:eastAsia="Times New Roman" w:cs="Times New Roman"/>
                <w:color w:val="000000"/>
                <w:sz w:val="20"/>
                <w:szCs w:val="20"/>
                <w:lang w:eastAsia="ru-RU"/>
              </w:rPr>
            </w:pPr>
          </w:p>
        </w:tc>
        <w:tc>
          <w:tcPr>
            <w:tcW w:w="907" w:type="dxa"/>
            <w:shd w:val="clear" w:color="auto" w:fill="auto"/>
            <w:vAlign w:val="center"/>
          </w:tcPr>
          <w:p w:rsidR="00FD76E4" w:rsidRPr="00B45BFF" w:rsidRDefault="00FD76E4" w:rsidP="00FD76E4">
            <w:pPr>
              <w:ind w:hanging="30"/>
              <w:jc w:val="center"/>
              <w:rPr>
                <w:rFonts w:eastAsia="Times New Roman" w:cs="Times New Roman"/>
                <w:color w:val="000000"/>
                <w:sz w:val="20"/>
                <w:szCs w:val="20"/>
                <w:lang w:eastAsia="ru-RU"/>
              </w:rPr>
            </w:pPr>
          </w:p>
        </w:tc>
        <w:tc>
          <w:tcPr>
            <w:tcW w:w="907" w:type="dxa"/>
            <w:shd w:val="clear" w:color="auto" w:fill="auto"/>
            <w:vAlign w:val="center"/>
            <w:hideMark/>
          </w:tcPr>
          <w:p w:rsidR="00FD76E4" w:rsidRPr="00B45BFF" w:rsidRDefault="00FD76E4" w:rsidP="00FD76E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42%</w:t>
            </w:r>
          </w:p>
        </w:tc>
        <w:tc>
          <w:tcPr>
            <w:tcW w:w="907" w:type="dxa"/>
            <w:shd w:val="clear" w:color="auto" w:fill="auto"/>
            <w:vAlign w:val="center"/>
            <w:hideMark/>
          </w:tcPr>
          <w:p w:rsidR="00FD76E4" w:rsidRPr="00B45BFF" w:rsidRDefault="00FD76E4" w:rsidP="00FD76E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w:t>
            </w:r>
            <w:r>
              <w:rPr>
                <w:rFonts w:eastAsia="Times New Roman" w:cs="Times New Roman"/>
                <w:color w:val="000000"/>
                <w:sz w:val="20"/>
                <w:szCs w:val="20"/>
                <w:lang w:eastAsia="ru-RU"/>
              </w:rPr>
              <w:t>4</w:t>
            </w:r>
            <w:r w:rsidRPr="00B45BFF">
              <w:rPr>
                <w:rFonts w:eastAsia="Times New Roman" w:cs="Times New Roman"/>
                <w:color w:val="000000"/>
                <w:sz w:val="20"/>
                <w:szCs w:val="20"/>
                <w:lang w:eastAsia="ru-RU"/>
              </w:rPr>
              <w:t>%</w:t>
            </w:r>
          </w:p>
        </w:tc>
        <w:tc>
          <w:tcPr>
            <w:tcW w:w="907" w:type="dxa"/>
            <w:shd w:val="clear" w:color="auto" w:fill="auto"/>
            <w:vAlign w:val="center"/>
            <w:hideMark/>
          </w:tcPr>
          <w:p w:rsidR="00FD76E4" w:rsidRPr="00B45BFF" w:rsidRDefault="00FD76E4" w:rsidP="00FD76E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w:t>
            </w:r>
            <w:r>
              <w:rPr>
                <w:rFonts w:eastAsia="Times New Roman" w:cs="Times New Roman"/>
                <w:color w:val="000000"/>
                <w:sz w:val="20"/>
                <w:szCs w:val="20"/>
                <w:lang w:eastAsia="ru-RU"/>
              </w:rPr>
              <w:t>4</w:t>
            </w:r>
            <w:r w:rsidRPr="00B45BFF">
              <w:rPr>
                <w:rFonts w:eastAsia="Times New Roman" w:cs="Times New Roman"/>
                <w:color w:val="000000"/>
                <w:sz w:val="20"/>
                <w:szCs w:val="20"/>
                <w:lang w:eastAsia="ru-RU"/>
              </w:rPr>
              <w:t>%</w:t>
            </w:r>
          </w:p>
        </w:tc>
        <w:tc>
          <w:tcPr>
            <w:tcW w:w="907" w:type="dxa"/>
            <w:shd w:val="clear" w:color="auto" w:fill="auto"/>
            <w:vAlign w:val="center"/>
            <w:hideMark/>
          </w:tcPr>
          <w:p w:rsidR="00FD76E4" w:rsidRPr="00B45BFF" w:rsidRDefault="00FD76E4" w:rsidP="00FD76E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w:t>
            </w:r>
            <w:r>
              <w:rPr>
                <w:rFonts w:eastAsia="Times New Roman" w:cs="Times New Roman"/>
                <w:color w:val="000000"/>
                <w:sz w:val="20"/>
                <w:szCs w:val="20"/>
                <w:lang w:eastAsia="ru-RU"/>
              </w:rPr>
              <w:t>4</w:t>
            </w:r>
            <w:r w:rsidRPr="00B45BFF">
              <w:rPr>
                <w:rFonts w:eastAsia="Times New Roman" w:cs="Times New Roman"/>
                <w:color w:val="000000"/>
                <w:sz w:val="20"/>
                <w:szCs w:val="20"/>
                <w:lang w:eastAsia="ru-RU"/>
              </w:rPr>
              <w:t>%</w:t>
            </w:r>
          </w:p>
        </w:tc>
        <w:tc>
          <w:tcPr>
            <w:tcW w:w="907" w:type="dxa"/>
            <w:shd w:val="clear" w:color="auto" w:fill="auto"/>
            <w:vAlign w:val="center"/>
            <w:hideMark/>
          </w:tcPr>
          <w:p w:rsidR="00FD76E4" w:rsidRPr="00B45BFF" w:rsidRDefault="00FD76E4" w:rsidP="00FD76E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w:t>
            </w:r>
            <w:r>
              <w:rPr>
                <w:rFonts w:eastAsia="Times New Roman" w:cs="Times New Roman"/>
                <w:color w:val="000000"/>
                <w:sz w:val="20"/>
                <w:szCs w:val="20"/>
                <w:lang w:eastAsia="ru-RU"/>
              </w:rPr>
              <w:t>4</w:t>
            </w:r>
            <w:r w:rsidRPr="00B45BFF">
              <w:rPr>
                <w:rFonts w:eastAsia="Times New Roman" w:cs="Times New Roman"/>
                <w:color w:val="000000"/>
                <w:sz w:val="20"/>
                <w:szCs w:val="20"/>
                <w:lang w:eastAsia="ru-RU"/>
              </w:rPr>
              <w:t>%</w:t>
            </w:r>
          </w:p>
        </w:tc>
        <w:tc>
          <w:tcPr>
            <w:tcW w:w="907" w:type="dxa"/>
            <w:shd w:val="clear" w:color="auto" w:fill="auto"/>
            <w:vAlign w:val="center"/>
            <w:hideMark/>
          </w:tcPr>
          <w:p w:rsidR="00FD76E4" w:rsidRPr="00B45BFF" w:rsidRDefault="00FD76E4" w:rsidP="00FD76E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w:t>
            </w:r>
            <w:r>
              <w:rPr>
                <w:rFonts w:eastAsia="Times New Roman" w:cs="Times New Roman"/>
                <w:color w:val="000000"/>
                <w:sz w:val="20"/>
                <w:szCs w:val="20"/>
                <w:lang w:eastAsia="ru-RU"/>
              </w:rPr>
              <w:t>4</w:t>
            </w:r>
            <w:r w:rsidRPr="00B45BFF">
              <w:rPr>
                <w:rFonts w:eastAsia="Times New Roman" w:cs="Times New Roman"/>
                <w:color w:val="000000"/>
                <w:sz w:val="20"/>
                <w:szCs w:val="20"/>
                <w:lang w:eastAsia="ru-RU"/>
              </w:rPr>
              <w:t>%</w:t>
            </w:r>
          </w:p>
        </w:tc>
        <w:tc>
          <w:tcPr>
            <w:tcW w:w="907" w:type="dxa"/>
            <w:shd w:val="clear" w:color="auto" w:fill="auto"/>
            <w:vAlign w:val="center"/>
            <w:hideMark/>
          </w:tcPr>
          <w:p w:rsidR="00FD76E4" w:rsidRPr="00B45BFF" w:rsidRDefault="00FD76E4" w:rsidP="00FD76E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w:t>
            </w:r>
            <w:r>
              <w:rPr>
                <w:rFonts w:eastAsia="Times New Roman" w:cs="Times New Roman"/>
                <w:color w:val="000000"/>
                <w:sz w:val="20"/>
                <w:szCs w:val="20"/>
                <w:lang w:eastAsia="ru-RU"/>
              </w:rPr>
              <w:t>4</w:t>
            </w:r>
            <w:r w:rsidRPr="00B45BFF">
              <w:rPr>
                <w:rFonts w:eastAsia="Times New Roman" w:cs="Times New Roman"/>
                <w:color w:val="000000"/>
                <w:sz w:val="20"/>
                <w:szCs w:val="20"/>
                <w:lang w:eastAsia="ru-RU"/>
              </w:rPr>
              <w:t>%</w:t>
            </w:r>
          </w:p>
        </w:tc>
        <w:tc>
          <w:tcPr>
            <w:tcW w:w="907" w:type="dxa"/>
            <w:shd w:val="clear" w:color="auto" w:fill="auto"/>
            <w:vAlign w:val="center"/>
            <w:hideMark/>
          </w:tcPr>
          <w:p w:rsidR="00FD76E4" w:rsidRPr="00B45BFF" w:rsidRDefault="00FD76E4" w:rsidP="00FD76E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w:t>
            </w:r>
            <w:r>
              <w:rPr>
                <w:rFonts w:eastAsia="Times New Roman" w:cs="Times New Roman"/>
                <w:color w:val="000000"/>
                <w:sz w:val="20"/>
                <w:szCs w:val="20"/>
                <w:lang w:eastAsia="ru-RU"/>
              </w:rPr>
              <w:t>4</w:t>
            </w:r>
            <w:r w:rsidRPr="00B45BFF">
              <w:rPr>
                <w:rFonts w:eastAsia="Times New Roman" w:cs="Times New Roman"/>
                <w:color w:val="000000"/>
                <w:sz w:val="20"/>
                <w:szCs w:val="20"/>
                <w:lang w:eastAsia="ru-RU"/>
              </w:rPr>
              <w:t>%</w:t>
            </w:r>
          </w:p>
        </w:tc>
        <w:tc>
          <w:tcPr>
            <w:tcW w:w="907" w:type="dxa"/>
            <w:shd w:val="clear" w:color="auto" w:fill="auto"/>
            <w:vAlign w:val="center"/>
            <w:hideMark/>
          </w:tcPr>
          <w:p w:rsidR="00FD76E4" w:rsidRPr="00B45BFF" w:rsidRDefault="00FD76E4" w:rsidP="00FD76E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w:t>
            </w:r>
            <w:r>
              <w:rPr>
                <w:rFonts w:eastAsia="Times New Roman" w:cs="Times New Roman"/>
                <w:color w:val="000000"/>
                <w:sz w:val="20"/>
                <w:szCs w:val="20"/>
                <w:lang w:eastAsia="ru-RU"/>
              </w:rPr>
              <w:t>4</w:t>
            </w:r>
            <w:r w:rsidRPr="00B45BFF">
              <w:rPr>
                <w:rFonts w:eastAsia="Times New Roman" w:cs="Times New Roman"/>
                <w:color w:val="000000"/>
                <w:sz w:val="20"/>
                <w:szCs w:val="20"/>
                <w:lang w:eastAsia="ru-RU"/>
              </w:rPr>
              <w:t>%</w:t>
            </w:r>
          </w:p>
        </w:tc>
        <w:tc>
          <w:tcPr>
            <w:tcW w:w="907" w:type="dxa"/>
            <w:shd w:val="clear" w:color="auto" w:fill="auto"/>
            <w:vAlign w:val="center"/>
            <w:hideMark/>
          </w:tcPr>
          <w:p w:rsidR="00FD76E4" w:rsidRPr="00B45BFF" w:rsidRDefault="00FD76E4" w:rsidP="00FD76E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w:t>
            </w:r>
            <w:r>
              <w:rPr>
                <w:rFonts w:eastAsia="Times New Roman" w:cs="Times New Roman"/>
                <w:color w:val="000000"/>
                <w:sz w:val="20"/>
                <w:szCs w:val="20"/>
                <w:lang w:eastAsia="ru-RU"/>
              </w:rPr>
              <w:t>4</w:t>
            </w:r>
            <w:r w:rsidRPr="00B45BFF">
              <w:rPr>
                <w:rFonts w:eastAsia="Times New Roman" w:cs="Times New Roman"/>
                <w:color w:val="000000"/>
                <w:sz w:val="20"/>
                <w:szCs w:val="20"/>
                <w:lang w:eastAsia="ru-RU"/>
              </w:rPr>
              <w:t>%</w:t>
            </w:r>
          </w:p>
        </w:tc>
        <w:tc>
          <w:tcPr>
            <w:tcW w:w="907" w:type="dxa"/>
            <w:shd w:val="clear" w:color="auto" w:fill="auto"/>
            <w:vAlign w:val="center"/>
            <w:hideMark/>
          </w:tcPr>
          <w:p w:rsidR="00FD76E4" w:rsidRPr="00B45BFF" w:rsidRDefault="00FD76E4" w:rsidP="00FD76E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w:t>
            </w:r>
            <w:r>
              <w:rPr>
                <w:rFonts w:eastAsia="Times New Roman" w:cs="Times New Roman"/>
                <w:color w:val="000000"/>
                <w:sz w:val="20"/>
                <w:szCs w:val="20"/>
                <w:lang w:eastAsia="ru-RU"/>
              </w:rPr>
              <w:t>4</w:t>
            </w:r>
            <w:r w:rsidRPr="00B45BFF">
              <w:rPr>
                <w:rFonts w:eastAsia="Times New Roman" w:cs="Times New Roman"/>
                <w:color w:val="000000"/>
                <w:sz w:val="20"/>
                <w:szCs w:val="20"/>
                <w:lang w:eastAsia="ru-RU"/>
              </w:rPr>
              <w:t>%</w:t>
            </w:r>
          </w:p>
        </w:tc>
        <w:tc>
          <w:tcPr>
            <w:tcW w:w="907" w:type="dxa"/>
            <w:shd w:val="clear" w:color="auto" w:fill="auto"/>
            <w:vAlign w:val="center"/>
            <w:hideMark/>
          </w:tcPr>
          <w:p w:rsidR="00FD76E4" w:rsidRPr="00B45BFF" w:rsidRDefault="00FD76E4" w:rsidP="00FD76E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w:t>
            </w:r>
            <w:r>
              <w:rPr>
                <w:rFonts w:eastAsia="Times New Roman" w:cs="Times New Roman"/>
                <w:color w:val="000000"/>
                <w:sz w:val="20"/>
                <w:szCs w:val="20"/>
                <w:lang w:eastAsia="ru-RU"/>
              </w:rPr>
              <w:t>4</w:t>
            </w:r>
            <w:r w:rsidRPr="00B45BFF">
              <w:rPr>
                <w:rFonts w:eastAsia="Times New Roman" w:cs="Times New Roman"/>
                <w:color w:val="000000"/>
                <w:sz w:val="20"/>
                <w:szCs w:val="20"/>
                <w:lang w:eastAsia="ru-RU"/>
              </w:rPr>
              <w:t>%</w:t>
            </w:r>
          </w:p>
        </w:tc>
        <w:tc>
          <w:tcPr>
            <w:tcW w:w="880" w:type="dxa"/>
            <w:shd w:val="clear" w:color="auto" w:fill="auto"/>
            <w:vAlign w:val="center"/>
            <w:hideMark/>
          </w:tcPr>
          <w:p w:rsidR="00FD76E4" w:rsidRPr="00B45BFF" w:rsidRDefault="00FD76E4" w:rsidP="00FD76E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w:t>
            </w:r>
            <w:r>
              <w:rPr>
                <w:rFonts w:eastAsia="Times New Roman" w:cs="Times New Roman"/>
                <w:color w:val="000000"/>
                <w:sz w:val="20"/>
                <w:szCs w:val="20"/>
                <w:lang w:eastAsia="ru-RU"/>
              </w:rPr>
              <w:t>4</w:t>
            </w:r>
            <w:r w:rsidRPr="00B45BFF">
              <w:rPr>
                <w:rFonts w:eastAsia="Times New Roman" w:cs="Times New Roman"/>
                <w:color w:val="000000"/>
                <w:sz w:val="20"/>
                <w:szCs w:val="20"/>
                <w:lang w:eastAsia="ru-RU"/>
              </w:rPr>
              <w:t>%</w:t>
            </w:r>
          </w:p>
        </w:tc>
      </w:tr>
      <w:tr w:rsidR="00C45809" w:rsidRPr="00B45BFF" w:rsidTr="00910CE5">
        <w:trPr>
          <w:gridAfter w:val="1"/>
          <w:wAfter w:w="34" w:type="dxa"/>
          <w:trHeight w:val="20"/>
        </w:trPr>
        <w:tc>
          <w:tcPr>
            <w:tcW w:w="704" w:type="dxa"/>
            <w:shd w:val="clear" w:color="auto" w:fill="auto"/>
            <w:vAlign w:val="center"/>
            <w:hideMark/>
          </w:tcPr>
          <w:p w:rsidR="00C45809" w:rsidRPr="00B45BFF" w:rsidRDefault="00C45809" w:rsidP="00C4580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w:t>
            </w:r>
          </w:p>
        </w:tc>
        <w:tc>
          <w:tcPr>
            <w:tcW w:w="4961" w:type="dxa"/>
            <w:shd w:val="clear" w:color="auto" w:fill="auto"/>
            <w:vAlign w:val="center"/>
            <w:hideMark/>
          </w:tcPr>
          <w:p w:rsidR="00C45809" w:rsidRPr="00B45BFF" w:rsidRDefault="00C45809" w:rsidP="00C4580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Отпуск тепловой энергии с коллекторов</w:t>
            </w:r>
          </w:p>
        </w:tc>
        <w:tc>
          <w:tcPr>
            <w:tcW w:w="1237" w:type="dxa"/>
            <w:shd w:val="clear" w:color="auto" w:fill="auto"/>
            <w:vAlign w:val="center"/>
            <w:hideMark/>
          </w:tcPr>
          <w:p w:rsidR="00C45809" w:rsidRPr="00B45BFF" w:rsidRDefault="00C45809" w:rsidP="00C45809">
            <w:pPr>
              <w:ind w:hanging="30"/>
              <w:jc w:val="center"/>
              <w:rPr>
                <w:rFonts w:eastAsia="Times New Roman" w:cs="Times New Roman"/>
                <w:sz w:val="20"/>
                <w:szCs w:val="20"/>
                <w:lang w:eastAsia="ru-RU"/>
              </w:rPr>
            </w:pPr>
            <w:r w:rsidRPr="00B45BFF">
              <w:rPr>
                <w:rFonts w:eastAsia="Times New Roman" w:cs="Times New Roman"/>
                <w:sz w:val="20"/>
                <w:szCs w:val="20"/>
                <w:lang w:eastAsia="ru-RU"/>
              </w:rPr>
              <w:t>Q</w:t>
            </w:r>
            <w:r w:rsidRPr="00B45BFF">
              <w:rPr>
                <w:rFonts w:eastAsia="Times New Roman" w:cs="Times New Roman"/>
                <w:sz w:val="20"/>
                <w:szCs w:val="20"/>
                <w:vertAlign w:val="subscript"/>
                <w:lang w:eastAsia="ru-RU"/>
              </w:rPr>
              <w:t>i,j</w:t>
            </w:r>
            <w:r w:rsidRPr="00B45BFF">
              <w:rPr>
                <w:rFonts w:eastAsia="Times New Roman" w:cs="Times New Roman"/>
                <w:sz w:val="20"/>
                <w:szCs w:val="20"/>
                <w:vertAlign w:val="superscript"/>
                <w:lang w:eastAsia="ru-RU"/>
              </w:rPr>
              <w:t>год.кот</w:t>
            </w:r>
          </w:p>
        </w:tc>
        <w:tc>
          <w:tcPr>
            <w:tcW w:w="1300" w:type="dxa"/>
            <w:shd w:val="clear" w:color="auto" w:fill="auto"/>
            <w:vAlign w:val="center"/>
            <w:hideMark/>
          </w:tcPr>
          <w:p w:rsidR="00C45809" w:rsidRPr="00B45BFF" w:rsidRDefault="00C45809" w:rsidP="00C4580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тыс. Гкал</w:t>
            </w:r>
          </w:p>
        </w:tc>
        <w:tc>
          <w:tcPr>
            <w:tcW w:w="983" w:type="dxa"/>
            <w:shd w:val="clear" w:color="auto" w:fill="auto"/>
            <w:vAlign w:val="center"/>
          </w:tcPr>
          <w:p w:rsidR="00C45809" w:rsidRPr="00B45BFF" w:rsidRDefault="00C45809" w:rsidP="00C45809">
            <w:pPr>
              <w:ind w:hanging="30"/>
              <w:jc w:val="center"/>
              <w:rPr>
                <w:rFonts w:eastAsia="Times New Roman" w:cs="Times New Roman"/>
                <w:color w:val="000000"/>
                <w:sz w:val="20"/>
                <w:szCs w:val="20"/>
                <w:lang w:eastAsia="ru-RU"/>
              </w:rPr>
            </w:pPr>
          </w:p>
        </w:tc>
        <w:tc>
          <w:tcPr>
            <w:tcW w:w="907" w:type="dxa"/>
            <w:shd w:val="clear" w:color="auto" w:fill="auto"/>
            <w:vAlign w:val="center"/>
          </w:tcPr>
          <w:p w:rsidR="00C45809" w:rsidRPr="00B45BFF" w:rsidRDefault="00C45809" w:rsidP="00C45809">
            <w:pPr>
              <w:ind w:hanging="30"/>
              <w:jc w:val="center"/>
              <w:rPr>
                <w:rFonts w:eastAsia="Times New Roman" w:cs="Times New Roman"/>
                <w:color w:val="000000"/>
                <w:sz w:val="20"/>
                <w:szCs w:val="20"/>
                <w:lang w:eastAsia="ru-RU"/>
              </w:rPr>
            </w:pPr>
          </w:p>
        </w:tc>
        <w:tc>
          <w:tcPr>
            <w:tcW w:w="907" w:type="dxa"/>
            <w:shd w:val="clear" w:color="auto" w:fill="auto"/>
            <w:vAlign w:val="center"/>
          </w:tcPr>
          <w:p w:rsidR="00C45809" w:rsidRPr="00B45BFF" w:rsidRDefault="00C45809" w:rsidP="00C45809">
            <w:pPr>
              <w:ind w:hanging="30"/>
              <w:jc w:val="center"/>
              <w:rPr>
                <w:rFonts w:eastAsia="Times New Roman" w:cs="Times New Roman"/>
                <w:color w:val="000000"/>
                <w:sz w:val="20"/>
                <w:szCs w:val="20"/>
                <w:lang w:eastAsia="ru-RU"/>
              </w:rPr>
            </w:pPr>
          </w:p>
        </w:tc>
        <w:tc>
          <w:tcPr>
            <w:tcW w:w="907" w:type="dxa"/>
            <w:shd w:val="clear" w:color="auto" w:fill="auto"/>
            <w:vAlign w:val="center"/>
            <w:hideMark/>
          </w:tcPr>
          <w:p w:rsidR="00C45809" w:rsidRPr="00B45BFF" w:rsidRDefault="00C45809" w:rsidP="00C4580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1,2</w:t>
            </w:r>
          </w:p>
        </w:tc>
        <w:tc>
          <w:tcPr>
            <w:tcW w:w="907" w:type="dxa"/>
            <w:shd w:val="clear" w:color="auto" w:fill="auto"/>
            <w:vAlign w:val="center"/>
            <w:hideMark/>
          </w:tcPr>
          <w:p w:rsidR="00C45809" w:rsidRPr="00B45BFF" w:rsidRDefault="00C45809" w:rsidP="00C4580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r>
              <w:rPr>
                <w:rFonts w:eastAsia="Times New Roman" w:cs="Times New Roman"/>
                <w:color w:val="000000"/>
                <w:sz w:val="20"/>
                <w:szCs w:val="20"/>
                <w:lang w:eastAsia="ru-RU"/>
              </w:rPr>
              <w:t>2</w:t>
            </w:r>
            <w:r w:rsidRPr="00B45BFF">
              <w:rPr>
                <w:rFonts w:eastAsia="Times New Roman" w:cs="Times New Roman"/>
                <w:color w:val="000000"/>
                <w:sz w:val="20"/>
                <w:szCs w:val="20"/>
                <w:lang w:eastAsia="ru-RU"/>
              </w:rPr>
              <w:t>4</w:t>
            </w:r>
          </w:p>
        </w:tc>
        <w:tc>
          <w:tcPr>
            <w:tcW w:w="907" w:type="dxa"/>
            <w:shd w:val="clear" w:color="auto" w:fill="auto"/>
            <w:vAlign w:val="center"/>
            <w:hideMark/>
          </w:tcPr>
          <w:p w:rsidR="00C45809" w:rsidRPr="00B45BFF" w:rsidRDefault="00C45809" w:rsidP="00C4580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r>
              <w:rPr>
                <w:rFonts w:eastAsia="Times New Roman" w:cs="Times New Roman"/>
                <w:color w:val="000000"/>
                <w:sz w:val="20"/>
                <w:szCs w:val="20"/>
                <w:lang w:eastAsia="ru-RU"/>
              </w:rPr>
              <w:t>2</w:t>
            </w:r>
            <w:r w:rsidRPr="00B45BFF">
              <w:rPr>
                <w:rFonts w:eastAsia="Times New Roman" w:cs="Times New Roman"/>
                <w:color w:val="000000"/>
                <w:sz w:val="20"/>
                <w:szCs w:val="20"/>
                <w:lang w:eastAsia="ru-RU"/>
              </w:rPr>
              <w:t>4</w:t>
            </w:r>
          </w:p>
        </w:tc>
        <w:tc>
          <w:tcPr>
            <w:tcW w:w="907" w:type="dxa"/>
            <w:shd w:val="clear" w:color="auto" w:fill="auto"/>
            <w:vAlign w:val="center"/>
            <w:hideMark/>
          </w:tcPr>
          <w:p w:rsidR="00C45809" w:rsidRPr="00B45BFF" w:rsidRDefault="00C45809" w:rsidP="00C4580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r>
              <w:rPr>
                <w:rFonts w:eastAsia="Times New Roman" w:cs="Times New Roman"/>
                <w:color w:val="000000"/>
                <w:sz w:val="20"/>
                <w:szCs w:val="20"/>
                <w:lang w:eastAsia="ru-RU"/>
              </w:rPr>
              <w:t>2</w:t>
            </w:r>
            <w:r w:rsidRPr="00B45BFF">
              <w:rPr>
                <w:rFonts w:eastAsia="Times New Roman" w:cs="Times New Roman"/>
                <w:color w:val="000000"/>
                <w:sz w:val="20"/>
                <w:szCs w:val="20"/>
                <w:lang w:eastAsia="ru-RU"/>
              </w:rPr>
              <w:t>4</w:t>
            </w:r>
          </w:p>
        </w:tc>
        <w:tc>
          <w:tcPr>
            <w:tcW w:w="907" w:type="dxa"/>
            <w:shd w:val="clear" w:color="auto" w:fill="auto"/>
            <w:vAlign w:val="center"/>
            <w:hideMark/>
          </w:tcPr>
          <w:p w:rsidR="00C45809" w:rsidRPr="00B45BFF" w:rsidRDefault="00C45809" w:rsidP="00C4580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r>
              <w:rPr>
                <w:rFonts w:eastAsia="Times New Roman" w:cs="Times New Roman"/>
                <w:color w:val="000000"/>
                <w:sz w:val="20"/>
                <w:szCs w:val="20"/>
                <w:lang w:eastAsia="ru-RU"/>
              </w:rPr>
              <w:t>2</w:t>
            </w:r>
            <w:r w:rsidRPr="00B45BFF">
              <w:rPr>
                <w:rFonts w:eastAsia="Times New Roman" w:cs="Times New Roman"/>
                <w:color w:val="000000"/>
                <w:sz w:val="20"/>
                <w:szCs w:val="20"/>
                <w:lang w:eastAsia="ru-RU"/>
              </w:rPr>
              <w:t>4</w:t>
            </w:r>
          </w:p>
        </w:tc>
        <w:tc>
          <w:tcPr>
            <w:tcW w:w="907" w:type="dxa"/>
            <w:shd w:val="clear" w:color="auto" w:fill="auto"/>
            <w:vAlign w:val="center"/>
            <w:hideMark/>
          </w:tcPr>
          <w:p w:rsidR="00C45809" w:rsidRPr="00B45BFF" w:rsidRDefault="00C45809" w:rsidP="00C4580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r>
              <w:rPr>
                <w:rFonts w:eastAsia="Times New Roman" w:cs="Times New Roman"/>
                <w:color w:val="000000"/>
                <w:sz w:val="20"/>
                <w:szCs w:val="20"/>
                <w:lang w:eastAsia="ru-RU"/>
              </w:rPr>
              <w:t>2</w:t>
            </w:r>
            <w:r w:rsidRPr="00B45BFF">
              <w:rPr>
                <w:rFonts w:eastAsia="Times New Roman" w:cs="Times New Roman"/>
                <w:color w:val="000000"/>
                <w:sz w:val="20"/>
                <w:szCs w:val="20"/>
                <w:lang w:eastAsia="ru-RU"/>
              </w:rPr>
              <w:t>4</w:t>
            </w:r>
          </w:p>
        </w:tc>
        <w:tc>
          <w:tcPr>
            <w:tcW w:w="907" w:type="dxa"/>
            <w:shd w:val="clear" w:color="auto" w:fill="auto"/>
            <w:vAlign w:val="center"/>
            <w:hideMark/>
          </w:tcPr>
          <w:p w:rsidR="00C45809" w:rsidRPr="00B45BFF" w:rsidRDefault="00C45809" w:rsidP="00C4580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r>
              <w:rPr>
                <w:rFonts w:eastAsia="Times New Roman" w:cs="Times New Roman"/>
                <w:color w:val="000000"/>
                <w:sz w:val="20"/>
                <w:szCs w:val="20"/>
                <w:lang w:eastAsia="ru-RU"/>
              </w:rPr>
              <w:t>2</w:t>
            </w:r>
            <w:r w:rsidRPr="00B45BFF">
              <w:rPr>
                <w:rFonts w:eastAsia="Times New Roman" w:cs="Times New Roman"/>
                <w:color w:val="000000"/>
                <w:sz w:val="20"/>
                <w:szCs w:val="20"/>
                <w:lang w:eastAsia="ru-RU"/>
              </w:rPr>
              <w:t>4</w:t>
            </w:r>
          </w:p>
        </w:tc>
        <w:tc>
          <w:tcPr>
            <w:tcW w:w="907" w:type="dxa"/>
            <w:shd w:val="clear" w:color="auto" w:fill="auto"/>
            <w:vAlign w:val="center"/>
            <w:hideMark/>
          </w:tcPr>
          <w:p w:rsidR="00C45809" w:rsidRPr="00B45BFF" w:rsidRDefault="00C45809" w:rsidP="00C4580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r>
              <w:rPr>
                <w:rFonts w:eastAsia="Times New Roman" w:cs="Times New Roman"/>
                <w:color w:val="000000"/>
                <w:sz w:val="20"/>
                <w:szCs w:val="20"/>
                <w:lang w:eastAsia="ru-RU"/>
              </w:rPr>
              <w:t>2</w:t>
            </w:r>
            <w:r w:rsidRPr="00B45BFF">
              <w:rPr>
                <w:rFonts w:eastAsia="Times New Roman" w:cs="Times New Roman"/>
                <w:color w:val="000000"/>
                <w:sz w:val="20"/>
                <w:szCs w:val="20"/>
                <w:lang w:eastAsia="ru-RU"/>
              </w:rPr>
              <w:t>4</w:t>
            </w:r>
          </w:p>
        </w:tc>
        <w:tc>
          <w:tcPr>
            <w:tcW w:w="907" w:type="dxa"/>
            <w:shd w:val="clear" w:color="auto" w:fill="auto"/>
            <w:vAlign w:val="center"/>
            <w:hideMark/>
          </w:tcPr>
          <w:p w:rsidR="00C45809" w:rsidRPr="00B45BFF" w:rsidRDefault="00C45809" w:rsidP="00C4580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r>
              <w:rPr>
                <w:rFonts w:eastAsia="Times New Roman" w:cs="Times New Roman"/>
                <w:color w:val="000000"/>
                <w:sz w:val="20"/>
                <w:szCs w:val="20"/>
                <w:lang w:eastAsia="ru-RU"/>
              </w:rPr>
              <w:t>2</w:t>
            </w:r>
            <w:r w:rsidRPr="00B45BFF">
              <w:rPr>
                <w:rFonts w:eastAsia="Times New Roman" w:cs="Times New Roman"/>
                <w:color w:val="000000"/>
                <w:sz w:val="20"/>
                <w:szCs w:val="20"/>
                <w:lang w:eastAsia="ru-RU"/>
              </w:rPr>
              <w:t>4</w:t>
            </w:r>
          </w:p>
        </w:tc>
        <w:tc>
          <w:tcPr>
            <w:tcW w:w="907" w:type="dxa"/>
            <w:shd w:val="clear" w:color="auto" w:fill="auto"/>
            <w:vAlign w:val="center"/>
            <w:hideMark/>
          </w:tcPr>
          <w:p w:rsidR="00C45809" w:rsidRPr="00B45BFF" w:rsidRDefault="00C45809" w:rsidP="00C4580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r>
              <w:rPr>
                <w:rFonts w:eastAsia="Times New Roman" w:cs="Times New Roman"/>
                <w:color w:val="000000"/>
                <w:sz w:val="20"/>
                <w:szCs w:val="20"/>
                <w:lang w:eastAsia="ru-RU"/>
              </w:rPr>
              <w:t>2</w:t>
            </w:r>
            <w:r w:rsidRPr="00B45BFF">
              <w:rPr>
                <w:rFonts w:eastAsia="Times New Roman" w:cs="Times New Roman"/>
                <w:color w:val="000000"/>
                <w:sz w:val="20"/>
                <w:szCs w:val="20"/>
                <w:lang w:eastAsia="ru-RU"/>
              </w:rPr>
              <w:t>4</w:t>
            </w:r>
          </w:p>
        </w:tc>
        <w:tc>
          <w:tcPr>
            <w:tcW w:w="907" w:type="dxa"/>
            <w:shd w:val="clear" w:color="auto" w:fill="auto"/>
            <w:vAlign w:val="center"/>
            <w:hideMark/>
          </w:tcPr>
          <w:p w:rsidR="00C45809" w:rsidRPr="00B45BFF" w:rsidRDefault="00C45809" w:rsidP="00C4580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r>
              <w:rPr>
                <w:rFonts w:eastAsia="Times New Roman" w:cs="Times New Roman"/>
                <w:color w:val="000000"/>
                <w:sz w:val="20"/>
                <w:szCs w:val="20"/>
                <w:lang w:eastAsia="ru-RU"/>
              </w:rPr>
              <w:t>2</w:t>
            </w:r>
            <w:r w:rsidRPr="00B45BFF">
              <w:rPr>
                <w:rFonts w:eastAsia="Times New Roman" w:cs="Times New Roman"/>
                <w:color w:val="000000"/>
                <w:sz w:val="20"/>
                <w:szCs w:val="20"/>
                <w:lang w:eastAsia="ru-RU"/>
              </w:rPr>
              <w:t>4</w:t>
            </w:r>
          </w:p>
        </w:tc>
        <w:tc>
          <w:tcPr>
            <w:tcW w:w="907" w:type="dxa"/>
            <w:shd w:val="clear" w:color="auto" w:fill="auto"/>
            <w:vAlign w:val="center"/>
            <w:hideMark/>
          </w:tcPr>
          <w:p w:rsidR="00C45809" w:rsidRPr="00B45BFF" w:rsidRDefault="00C45809" w:rsidP="00C4580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r>
              <w:rPr>
                <w:rFonts w:eastAsia="Times New Roman" w:cs="Times New Roman"/>
                <w:color w:val="000000"/>
                <w:sz w:val="20"/>
                <w:szCs w:val="20"/>
                <w:lang w:eastAsia="ru-RU"/>
              </w:rPr>
              <w:t>2</w:t>
            </w:r>
            <w:r w:rsidRPr="00B45BFF">
              <w:rPr>
                <w:rFonts w:eastAsia="Times New Roman" w:cs="Times New Roman"/>
                <w:color w:val="000000"/>
                <w:sz w:val="20"/>
                <w:szCs w:val="20"/>
                <w:lang w:eastAsia="ru-RU"/>
              </w:rPr>
              <w:t>4</w:t>
            </w:r>
          </w:p>
        </w:tc>
        <w:tc>
          <w:tcPr>
            <w:tcW w:w="880" w:type="dxa"/>
            <w:shd w:val="clear" w:color="auto" w:fill="auto"/>
            <w:vAlign w:val="center"/>
            <w:hideMark/>
          </w:tcPr>
          <w:p w:rsidR="00C45809" w:rsidRPr="00B45BFF" w:rsidRDefault="00C45809" w:rsidP="00C4580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r>
              <w:rPr>
                <w:rFonts w:eastAsia="Times New Roman" w:cs="Times New Roman"/>
                <w:color w:val="000000"/>
                <w:sz w:val="20"/>
                <w:szCs w:val="20"/>
                <w:lang w:eastAsia="ru-RU"/>
              </w:rPr>
              <w:t>2</w:t>
            </w:r>
            <w:r w:rsidRPr="00B45BFF">
              <w:rPr>
                <w:rFonts w:eastAsia="Times New Roman" w:cs="Times New Roman"/>
                <w:color w:val="000000"/>
                <w:sz w:val="20"/>
                <w:szCs w:val="20"/>
                <w:lang w:eastAsia="ru-RU"/>
              </w:rPr>
              <w:t>4</w:t>
            </w:r>
          </w:p>
        </w:tc>
      </w:tr>
      <w:tr w:rsidR="00FD76E4" w:rsidRPr="00B45BFF" w:rsidTr="00910CE5">
        <w:trPr>
          <w:gridAfter w:val="1"/>
          <w:wAfter w:w="34" w:type="dxa"/>
          <w:trHeight w:val="20"/>
        </w:trPr>
        <w:tc>
          <w:tcPr>
            <w:tcW w:w="704" w:type="dxa"/>
            <w:shd w:val="clear" w:color="auto" w:fill="auto"/>
            <w:vAlign w:val="center"/>
            <w:hideMark/>
          </w:tcPr>
          <w:p w:rsidR="00FD76E4" w:rsidRPr="00B45BFF" w:rsidRDefault="00FD76E4" w:rsidP="00FD76E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w:t>
            </w:r>
          </w:p>
        </w:tc>
        <w:tc>
          <w:tcPr>
            <w:tcW w:w="4961" w:type="dxa"/>
            <w:shd w:val="clear" w:color="auto" w:fill="auto"/>
            <w:vAlign w:val="center"/>
            <w:hideMark/>
          </w:tcPr>
          <w:p w:rsidR="00FD76E4" w:rsidRPr="00B45BFF" w:rsidRDefault="00FD76E4" w:rsidP="00FD76E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Удельный расход условного топлива на тепловую энергию, отпущенную с коллекторов котельной</w:t>
            </w:r>
          </w:p>
        </w:tc>
        <w:tc>
          <w:tcPr>
            <w:tcW w:w="1237" w:type="dxa"/>
            <w:shd w:val="clear" w:color="auto" w:fill="auto"/>
            <w:vAlign w:val="center"/>
            <w:hideMark/>
          </w:tcPr>
          <w:p w:rsidR="00FD76E4" w:rsidRPr="00B45BFF" w:rsidRDefault="00FD76E4" w:rsidP="00FD76E4">
            <w:pPr>
              <w:ind w:hanging="30"/>
              <w:jc w:val="center"/>
              <w:rPr>
                <w:rFonts w:eastAsia="Times New Roman" w:cs="Times New Roman"/>
                <w:sz w:val="20"/>
                <w:szCs w:val="20"/>
                <w:lang w:eastAsia="ru-RU"/>
              </w:rPr>
            </w:pPr>
            <w:r w:rsidRPr="00B45BFF">
              <w:rPr>
                <w:rFonts w:eastAsia="Times New Roman" w:cs="Times New Roman"/>
                <w:sz w:val="20"/>
                <w:szCs w:val="20"/>
                <w:lang w:eastAsia="ru-RU"/>
              </w:rPr>
              <w:t>b</w:t>
            </w:r>
            <w:r w:rsidRPr="00B45BFF">
              <w:rPr>
                <w:rFonts w:eastAsia="Times New Roman" w:cs="Times New Roman"/>
                <w:sz w:val="20"/>
                <w:szCs w:val="20"/>
                <w:vertAlign w:val="subscript"/>
                <w:lang w:eastAsia="ru-RU"/>
              </w:rPr>
              <w:t>i,j</w:t>
            </w:r>
            <w:r w:rsidRPr="00B45BFF">
              <w:rPr>
                <w:rFonts w:eastAsia="Times New Roman" w:cs="Times New Roman"/>
                <w:sz w:val="20"/>
                <w:szCs w:val="20"/>
                <w:vertAlign w:val="superscript"/>
                <w:lang w:eastAsia="ru-RU"/>
              </w:rPr>
              <w:t>кот</w:t>
            </w:r>
          </w:p>
        </w:tc>
        <w:tc>
          <w:tcPr>
            <w:tcW w:w="1300" w:type="dxa"/>
            <w:shd w:val="clear" w:color="auto" w:fill="auto"/>
            <w:vAlign w:val="center"/>
            <w:hideMark/>
          </w:tcPr>
          <w:p w:rsidR="00FD76E4" w:rsidRPr="00B45BFF" w:rsidRDefault="00FD76E4" w:rsidP="00FD76E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кг/Гкал</w:t>
            </w:r>
          </w:p>
        </w:tc>
        <w:tc>
          <w:tcPr>
            <w:tcW w:w="983" w:type="dxa"/>
            <w:shd w:val="clear" w:color="auto" w:fill="auto"/>
            <w:vAlign w:val="center"/>
          </w:tcPr>
          <w:p w:rsidR="00FD76E4" w:rsidRPr="00B45BFF" w:rsidRDefault="00FD76E4" w:rsidP="00FD76E4">
            <w:pPr>
              <w:ind w:hanging="30"/>
              <w:jc w:val="center"/>
              <w:rPr>
                <w:rFonts w:eastAsia="Times New Roman" w:cs="Times New Roman"/>
                <w:color w:val="000000"/>
                <w:sz w:val="20"/>
                <w:szCs w:val="20"/>
                <w:lang w:eastAsia="ru-RU"/>
              </w:rPr>
            </w:pPr>
          </w:p>
        </w:tc>
        <w:tc>
          <w:tcPr>
            <w:tcW w:w="907" w:type="dxa"/>
            <w:shd w:val="clear" w:color="auto" w:fill="auto"/>
            <w:vAlign w:val="center"/>
          </w:tcPr>
          <w:p w:rsidR="00FD76E4" w:rsidRPr="00B45BFF" w:rsidRDefault="00FD76E4" w:rsidP="00FD76E4">
            <w:pPr>
              <w:ind w:hanging="30"/>
              <w:jc w:val="center"/>
              <w:rPr>
                <w:rFonts w:eastAsia="Times New Roman" w:cs="Times New Roman"/>
                <w:color w:val="000000"/>
                <w:sz w:val="20"/>
                <w:szCs w:val="20"/>
                <w:lang w:eastAsia="ru-RU"/>
              </w:rPr>
            </w:pPr>
          </w:p>
        </w:tc>
        <w:tc>
          <w:tcPr>
            <w:tcW w:w="907" w:type="dxa"/>
            <w:shd w:val="clear" w:color="auto" w:fill="auto"/>
            <w:vAlign w:val="center"/>
          </w:tcPr>
          <w:p w:rsidR="00FD76E4" w:rsidRPr="00B45BFF" w:rsidRDefault="00FD76E4" w:rsidP="00FD76E4">
            <w:pPr>
              <w:ind w:hanging="30"/>
              <w:jc w:val="center"/>
              <w:rPr>
                <w:rFonts w:eastAsia="Times New Roman" w:cs="Times New Roman"/>
                <w:color w:val="000000"/>
                <w:sz w:val="20"/>
                <w:szCs w:val="20"/>
                <w:lang w:eastAsia="ru-RU"/>
              </w:rPr>
            </w:pPr>
          </w:p>
        </w:tc>
        <w:tc>
          <w:tcPr>
            <w:tcW w:w="907" w:type="dxa"/>
            <w:shd w:val="clear" w:color="auto" w:fill="auto"/>
            <w:vAlign w:val="center"/>
            <w:hideMark/>
          </w:tcPr>
          <w:p w:rsidR="00FD76E4" w:rsidRPr="00B45BFF" w:rsidRDefault="00FD76E4" w:rsidP="00FD76E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123,6</w:t>
            </w:r>
          </w:p>
        </w:tc>
        <w:tc>
          <w:tcPr>
            <w:tcW w:w="907" w:type="dxa"/>
            <w:shd w:val="clear" w:color="auto" w:fill="auto"/>
            <w:vAlign w:val="center"/>
            <w:hideMark/>
          </w:tcPr>
          <w:p w:rsidR="00FD76E4" w:rsidRPr="00B45BFF" w:rsidRDefault="00FD76E4" w:rsidP="00FD76E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160,3</w:t>
            </w:r>
          </w:p>
        </w:tc>
        <w:tc>
          <w:tcPr>
            <w:tcW w:w="907" w:type="dxa"/>
            <w:shd w:val="clear" w:color="auto" w:fill="auto"/>
            <w:vAlign w:val="center"/>
            <w:hideMark/>
          </w:tcPr>
          <w:p w:rsidR="00FD76E4" w:rsidRPr="00B45BFF" w:rsidRDefault="00FD76E4" w:rsidP="00FD76E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160,3</w:t>
            </w:r>
          </w:p>
        </w:tc>
        <w:tc>
          <w:tcPr>
            <w:tcW w:w="907" w:type="dxa"/>
            <w:shd w:val="clear" w:color="auto" w:fill="auto"/>
            <w:vAlign w:val="center"/>
            <w:hideMark/>
          </w:tcPr>
          <w:p w:rsidR="00FD76E4" w:rsidRPr="00B45BFF" w:rsidRDefault="00FD76E4" w:rsidP="00FD76E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160,3</w:t>
            </w:r>
          </w:p>
        </w:tc>
        <w:tc>
          <w:tcPr>
            <w:tcW w:w="907" w:type="dxa"/>
            <w:shd w:val="clear" w:color="auto" w:fill="auto"/>
            <w:vAlign w:val="center"/>
            <w:hideMark/>
          </w:tcPr>
          <w:p w:rsidR="00FD76E4" w:rsidRPr="00B45BFF" w:rsidRDefault="00FD76E4" w:rsidP="00FD76E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160,3</w:t>
            </w:r>
          </w:p>
        </w:tc>
        <w:tc>
          <w:tcPr>
            <w:tcW w:w="907" w:type="dxa"/>
            <w:shd w:val="clear" w:color="auto" w:fill="auto"/>
            <w:vAlign w:val="center"/>
            <w:hideMark/>
          </w:tcPr>
          <w:p w:rsidR="00FD76E4" w:rsidRPr="00B45BFF" w:rsidRDefault="00FD76E4" w:rsidP="00FD76E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160,3</w:t>
            </w:r>
          </w:p>
        </w:tc>
        <w:tc>
          <w:tcPr>
            <w:tcW w:w="907" w:type="dxa"/>
            <w:shd w:val="clear" w:color="auto" w:fill="auto"/>
            <w:vAlign w:val="center"/>
            <w:hideMark/>
          </w:tcPr>
          <w:p w:rsidR="00FD76E4" w:rsidRPr="00B45BFF" w:rsidRDefault="00FD76E4" w:rsidP="00FD76E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160,3</w:t>
            </w:r>
          </w:p>
        </w:tc>
        <w:tc>
          <w:tcPr>
            <w:tcW w:w="907" w:type="dxa"/>
            <w:shd w:val="clear" w:color="auto" w:fill="auto"/>
            <w:vAlign w:val="center"/>
            <w:hideMark/>
          </w:tcPr>
          <w:p w:rsidR="00FD76E4" w:rsidRPr="00B45BFF" w:rsidRDefault="00FD76E4" w:rsidP="00FD76E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160,3</w:t>
            </w:r>
          </w:p>
        </w:tc>
        <w:tc>
          <w:tcPr>
            <w:tcW w:w="907" w:type="dxa"/>
            <w:shd w:val="clear" w:color="auto" w:fill="auto"/>
            <w:vAlign w:val="center"/>
            <w:hideMark/>
          </w:tcPr>
          <w:p w:rsidR="00FD76E4" w:rsidRPr="00B45BFF" w:rsidRDefault="00FD76E4" w:rsidP="00FD76E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160,3</w:t>
            </w:r>
          </w:p>
        </w:tc>
        <w:tc>
          <w:tcPr>
            <w:tcW w:w="907" w:type="dxa"/>
            <w:shd w:val="clear" w:color="auto" w:fill="auto"/>
            <w:vAlign w:val="center"/>
            <w:hideMark/>
          </w:tcPr>
          <w:p w:rsidR="00FD76E4" w:rsidRPr="00B45BFF" w:rsidRDefault="00FD76E4" w:rsidP="00FD76E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160,3</w:t>
            </w:r>
          </w:p>
        </w:tc>
        <w:tc>
          <w:tcPr>
            <w:tcW w:w="907" w:type="dxa"/>
            <w:shd w:val="clear" w:color="auto" w:fill="auto"/>
            <w:vAlign w:val="center"/>
            <w:hideMark/>
          </w:tcPr>
          <w:p w:rsidR="00FD76E4" w:rsidRPr="00B45BFF" w:rsidRDefault="00FD76E4" w:rsidP="00FD76E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160,3</w:t>
            </w:r>
          </w:p>
        </w:tc>
        <w:tc>
          <w:tcPr>
            <w:tcW w:w="907" w:type="dxa"/>
            <w:shd w:val="clear" w:color="auto" w:fill="auto"/>
            <w:vAlign w:val="center"/>
            <w:hideMark/>
          </w:tcPr>
          <w:p w:rsidR="00FD76E4" w:rsidRPr="00B45BFF" w:rsidRDefault="00FD76E4" w:rsidP="00FD76E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160,3</w:t>
            </w:r>
          </w:p>
        </w:tc>
        <w:tc>
          <w:tcPr>
            <w:tcW w:w="880" w:type="dxa"/>
            <w:shd w:val="clear" w:color="auto" w:fill="auto"/>
            <w:vAlign w:val="center"/>
            <w:hideMark/>
          </w:tcPr>
          <w:p w:rsidR="00FD76E4" w:rsidRPr="00B45BFF" w:rsidRDefault="00FD76E4" w:rsidP="00FD76E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160,3</w:t>
            </w:r>
          </w:p>
        </w:tc>
      </w:tr>
      <w:tr w:rsidR="00FD76E4" w:rsidRPr="00B45BFF" w:rsidTr="00910CE5">
        <w:trPr>
          <w:gridAfter w:val="1"/>
          <w:wAfter w:w="34" w:type="dxa"/>
          <w:trHeight w:val="20"/>
        </w:trPr>
        <w:tc>
          <w:tcPr>
            <w:tcW w:w="704" w:type="dxa"/>
            <w:shd w:val="clear" w:color="auto" w:fill="auto"/>
            <w:vAlign w:val="center"/>
            <w:hideMark/>
          </w:tcPr>
          <w:p w:rsidR="00FD76E4" w:rsidRPr="00B45BFF" w:rsidRDefault="00FD76E4" w:rsidP="00FD76E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w:t>
            </w:r>
          </w:p>
        </w:tc>
        <w:tc>
          <w:tcPr>
            <w:tcW w:w="4961" w:type="dxa"/>
            <w:shd w:val="clear" w:color="auto" w:fill="auto"/>
            <w:vAlign w:val="center"/>
            <w:hideMark/>
          </w:tcPr>
          <w:p w:rsidR="00FD76E4" w:rsidRPr="00B45BFF" w:rsidRDefault="00FD76E4" w:rsidP="00FD76E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Коэффициент полезного использования теплоты топлива</w:t>
            </w:r>
          </w:p>
        </w:tc>
        <w:tc>
          <w:tcPr>
            <w:tcW w:w="1237" w:type="dxa"/>
            <w:shd w:val="clear" w:color="auto" w:fill="auto"/>
            <w:vAlign w:val="center"/>
            <w:hideMark/>
          </w:tcPr>
          <w:p w:rsidR="00FD76E4" w:rsidRPr="00B45BFF" w:rsidRDefault="00FD76E4" w:rsidP="00FD76E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КИТТ</w:t>
            </w:r>
          </w:p>
        </w:tc>
        <w:tc>
          <w:tcPr>
            <w:tcW w:w="1300" w:type="dxa"/>
            <w:shd w:val="clear" w:color="auto" w:fill="auto"/>
            <w:vAlign w:val="center"/>
            <w:hideMark/>
          </w:tcPr>
          <w:p w:rsidR="00FD76E4" w:rsidRPr="00B45BFF" w:rsidRDefault="00FD76E4" w:rsidP="00FD76E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w:t>
            </w:r>
          </w:p>
        </w:tc>
        <w:tc>
          <w:tcPr>
            <w:tcW w:w="983" w:type="dxa"/>
            <w:shd w:val="clear" w:color="auto" w:fill="auto"/>
            <w:vAlign w:val="center"/>
          </w:tcPr>
          <w:p w:rsidR="00FD76E4" w:rsidRPr="00B45BFF" w:rsidRDefault="00FD76E4" w:rsidP="00FD76E4">
            <w:pPr>
              <w:ind w:hanging="30"/>
              <w:jc w:val="center"/>
              <w:rPr>
                <w:rFonts w:eastAsia="Times New Roman" w:cs="Times New Roman"/>
                <w:color w:val="000000"/>
                <w:sz w:val="20"/>
                <w:szCs w:val="20"/>
                <w:lang w:eastAsia="ru-RU"/>
              </w:rPr>
            </w:pPr>
          </w:p>
        </w:tc>
        <w:tc>
          <w:tcPr>
            <w:tcW w:w="907" w:type="dxa"/>
            <w:shd w:val="clear" w:color="auto" w:fill="auto"/>
            <w:vAlign w:val="center"/>
          </w:tcPr>
          <w:p w:rsidR="00FD76E4" w:rsidRPr="00B45BFF" w:rsidRDefault="00FD76E4" w:rsidP="00FD76E4">
            <w:pPr>
              <w:ind w:hanging="30"/>
              <w:jc w:val="center"/>
              <w:rPr>
                <w:rFonts w:eastAsia="Times New Roman" w:cs="Times New Roman"/>
                <w:color w:val="000000"/>
                <w:sz w:val="20"/>
                <w:szCs w:val="20"/>
                <w:lang w:eastAsia="ru-RU"/>
              </w:rPr>
            </w:pPr>
          </w:p>
        </w:tc>
        <w:tc>
          <w:tcPr>
            <w:tcW w:w="907" w:type="dxa"/>
            <w:shd w:val="clear" w:color="auto" w:fill="auto"/>
            <w:vAlign w:val="center"/>
          </w:tcPr>
          <w:p w:rsidR="00FD76E4" w:rsidRPr="00B45BFF" w:rsidRDefault="00FD76E4" w:rsidP="00FD76E4">
            <w:pPr>
              <w:ind w:hanging="30"/>
              <w:jc w:val="center"/>
              <w:rPr>
                <w:rFonts w:eastAsia="Times New Roman" w:cs="Times New Roman"/>
                <w:color w:val="000000"/>
                <w:sz w:val="20"/>
                <w:szCs w:val="20"/>
                <w:lang w:eastAsia="ru-RU"/>
              </w:rPr>
            </w:pPr>
          </w:p>
        </w:tc>
        <w:tc>
          <w:tcPr>
            <w:tcW w:w="907" w:type="dxa"/>
            <w:shd w:val="clear" w:color="auto" w:fill="auto"/>
            <w:vAlign w:val="center"/>
            <w:hideMark/>
          </w:tcPr>
          <w:p w:rsidR="00FD76E4" w:rsidRPr="00B45BFF" w:rsidRDefault="00FD76E4" w:rsidP="00FD76E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115,6</w:t>
            </w:r>
          </w:p>
        </w:tc>
        <w:tc>
          <w:tcPr>
            <w:tcW w:w="907" w:type="dxa"/>
            <w:shd w:val="clear" w:color="auto" w:fill="auto"/>
            <w:vAlign w:val="center"/>
            <w:hideMark/>
          </w:tcPr>
          <w:p w:rsidR="00FD76E4" w:rsidRPr="00B45BFF" w:rsidRDefault="00FD76E4" w:rsidP="00FD76E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89,1</w:t>
            </w:r>
          </w:p>
        </w:tc>
        <w:tc>
          <w:tcPr>
            <w:tcW w:w="907" w:type="dxa"/>
            <w:shd w:val="clear" w:color="auto" w:fill="auto"/>
            <w:vAlign w:val="center"/>
            <w:hideMark/>
          </w:tcPr>
          <w:p w:rsidR="00FD76E4" w:rsidRPr="00B45BFF" w:rsidRDefault="00FD76E4" w:rsidP="00FD76E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89,1</w:t>
            </w:r>
          </w:p>
        </w:tc>
        <w:tc>
          <w:tcPr>
            <w:tcW w:w="907" w:type="dxa"/>
            <w:shd w:val="clear" w:color="auto" w:fill="auto"/>
            <w:vAlign w:val="center"/>
            <w:hideMark/>
          </w:tcPr>
          <w:p w:rsidR="00FD76E4" w:rsidRPr="00B45BFF" w:rsidRDefault="00FD76E4" w:rsidP="00FD76E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89,1</w:t>
            </w:r>
          </w:p>
        </w:tc>
        <w:tc>
          <w:tcPr>
            <w:tcW w:w="907" w:type="dxa"/>
            <w:shd w:val="clear" w:color="auto" w:fill="auto"/>
            <w:vAlign w:val="center"/>
            <w:hideMark/>
          </w:tcPr>
          <w:p w:rsidR="00FD76E4" w:rsidRPr="00B45BFF" w:rsidRDefault="00FD76E4" w:rsidP="00FD76E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89,1</w:t>
            </w:r>
          </w:p>
        </w:tc>
        <w:tc>
          <w:tcPr>
            <w:tcW w:w="907" w:type="dxa"/>
            <w:shd w:val="clear" w:color="auto" w:fill="auto"/>
            <w:vAlign w:val="center"/>
            <w:hideMark/>
          </w:tcPr>
          <w:p w:rsidR="00FD76E4" w:rsidRPr="00B45BFF" w:rsidRDefault="00FD76E4" w:rsidP="00FD76E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89,1</w:t>
            </w:r>
          </w:p>
        </w:tc>
        <w:tc>
          <w:tcPr>
            <w:tcW w:w="907" w:type="dxa"/>
            <w:shd w:val="clear" w:color="auto" w:fill="auto"/>
            <w:vAlign w:val="center"/>
            <w:hideMark/>
          </w:tcPr>
          <w:p w:rsidR="00FD76E4" w:rsidRPr="00B45BFF" w:rsidRDefault="00FD76E4" w:rsidP="00FD76E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89,1</w:t>
            </w:r>
          </w:p>
        </w:tc>
        <w:tc>
          <w:tcPr>
            <w:tcW w:w="907" w:type="dxa"/>
            <w:shd w:val="clear" w:color="auto" w:fill="auto"/>
            <w:vAlign w:val="center"/>
            <w:hideMark/>
          </w:tcPr>
          <w:p w:rsidR="00FD76E4" w:rsidRPr="00B45BFF" w:rsidRDefault="00FD76E4" w:rsidP="00FD76E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89,1</w:t>
            </w:r>
          </w:p>
        </w:tc>
        <w:tc>
          <w:tcPr>
            <w:tcW w:w="907" w:type="dxa"/>
            <w:shd w:val="clear" w:color="auto" w:fill="auto"/>
            <w:vAlign w:val="center"/>
            <w:hideMark/>
          </w:tcPr>
          <w:p w:rsidR="00FD76E4" w:rsidRPr="00B45BFF" w:rsidRDefault="00FD76E4" w:rsidP="00FD76E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89,1</w:t>
            </w:r>
          </w:p>
        </w:tc>
        <w:tc>
          <w:tcPr>
            <w:tcW w:w="907" w:type="dxa"/>
            <w:shd w:val="clear" w:color="auto" w:fill="auto"/>
            <w:vAlign w:val="center"/>
            <w:hideMark/>
          </w:tcPr>
          <w:p w:rsidR="00FD76E4" w:rsidRPr="00B45BFF" w:rsidRDefault="00FD76E4" w:rsidP="00FD76E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89,1</w:t>
            </w:r>
          </w:p>
        </w:tc>
        <w:tc>
          <w:tcPr>
            <w:tcW w:w="907" w:type="dxa"/>
            <w:shd w:val="clear" w:color="auto" w:fill="auto"/>
            <w:vAlign w:val="center"/>
            <w:hideMark/>
          </w:tcPr>
          <w:p w:rsidR="00FD76E4" w:rsidRPr="00B45BFF" w:rsidRDefault="00FD76E4" w:rsidP="00FD76E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89,1</w:t>
            </w:r>
          </w:p>
        </w:tc>
        <w:tc>
          <w:tcPr>
            <w:tcW w:w="907" w:type="dxa"/>
            <w:shd w:val="clear" w:color="auto" w:fill="auto"/>
            <w:vAlign w:val="center"/>
            <w:hideMark/>
          </w:tcPr>
          <w:p w:rsidR="00FD76E4" w:rsidRPr="00B45BFF" w:rsidRDefault="00FD76E4" w:rsidP="00FD76E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89,1</w:t>
            </w:r>
          </w:p>
        </w:tc>
        <w:tc>
          <w:tcPr>
            <w:tcW w:w="880" w:type="dxa"/>
            <w:shd w:val="clear" w:color="auto" w:fill="auto"/>
            <w:vAlign w:val="center"/>
            <w:hideMark/>
          </w:tcPr>
          <w:p w:rsidR="00FD76E4" w:rsidRPr="00B45BFF" w:rsidRDefault="00FD76E4" w:rsidP="00FD76E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89,1</w:t>
            </w:r>
          </w:p>
        </w:tc>
      </w:tr>
      <w:tr w:rsidR="003F768C" w:rsidRPr="00B45BFF" w:rsidTr="00910CE5">
        <w:trPr>
          <w:gridAfter w:val="1"/>
          <w:wAfter w:w="34" w:type="dxa"/>
          <w:trHeight w:val="20"/>
        </w:trPr>
        <w:tc>
          <w:tcPr>
            <w:tcW w:w="704"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w:t>
            </w:r>
          </w:p>
        </w:tc>
        <w:tc>
          <w:tcPr>
            <w:tcW w:w="4961"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Число часов использования установленной тепловой мощности</w:t>
            </w:r>
          </w:p>
        </w:tc>
        <w:tc>
          <w:tcPr>
            <w:tcW w:w="123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ЧЧИТМ</w:t>
            </w:r>
          </w:p>
        </w:tc>
        <w:tc>
          <w:tcPr>
            <w:tcW w:w="130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час/год</w:t>
            </w:r>
          </w:p>
        </w:tc>
        <w:tc>
          <w:tcPr>
            <w:tcW w:w="983" w:type="dxa"/>
            <w:shd w:val="clear" w:color="auto" w:fill="auto"/>
            <w:vAlign w:val="center"/>
          </w:tcPr>
          <w:p w:rsidR="003F768C" w:rsidRPr="00B45BFF" w:rsidRDefault="003F768C" w:rsidP="00982BCD">
            <w:pPr>
              <w:ind w:hanging="30"/>
              <w:jc w:val="center"/>
              <w:rPr>
                <w:rFonts w:eastAsia="Times New Roman" w:cs="Times New Roman"/>
                <w:color w:val="000000"/>
                <w:sz w:val="20"/>
                <w:szCs w:val="20"/>
                <w:lang w:eastAsia="ru-RU"/>
              </w:rPr>
            </w:pPr>
          </w:p>
        </w:tc>
        <w:tc>
          <w:tcPr>
            <w:tcW w:w="907" w:type="dxa"/>
            <w:shd w:val="clear" w:color="auto" w:fill="auto"/>
            <w:vAlign w:val="center"/>
          </w:tcPr>
          <w:p w:rsidR="003F768C" w:rsidRPr="00B45BFF" w:rsidRDefault="003F768C" w:rsidP="00982BCD">
            <w:pPr>
              <w:ind w:hanging="30"/>
              <w:jc w:val="center"/>
              <w:rPr>
                <w:rFonts w:eastAsia="Times New Roman" w:cs="Times New Roman"/>
                <w:color w:val="000000"/>
                <w:sz w:val="20"/>
                <w:szCs w:val="20"/>
                <w:lang w:eastAsia="ru-RU"/>
              </w:rPr>
            </w:pPr>
          </w:p>
        </w:tc>
        <w:tc>
          <w:tcPr>
            <w:tcW w:w="907" w:type="dxa"/>
            <w:shd w:val="clear" w:color="auto" w:fill="auto"/>
            <w:vAlign w:val="center"/>
          </w:tcPr>
          <w:p w:rsidR="003F768C" w:rsidRPr="00B45BFF" w:rsidRDefault="003F768C" w:rsidP="00982BCD">
            <w:pPr>
              <w:ind w:hanging="30"/>
              <w:jc w:val="center"/>
              <w:rPr>
                <w:rFonts w:eastAsia="Times New Roman" w:cs="Times New Roman"/>
                <w:color w:val="000000"/>
                <w:sz w:val="20"/>
                <w:szCs w:val="20"/>
                <w:lang w:eastAsia="ru-RU"/>
              </w:rPr>
            </w:pP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1436</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1615</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1607</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1594</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1594</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1594</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1594</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1594</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1594</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1594</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1594</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1594</w:t>
            </w:r>
          </w:p>
        </w:tc>
        <w:tc>
          <w:tcPr>
            <w:tcW w:w="88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1594</w:t>
            </w:r>
          </w:p>
        </w:tc>
      </w:tr>
      <w:tr w:rsidR="003F768C" w:rsidRPr="00B45BFF" w:rsidTr="00910CE5">
        <w:trPr>
          <w:gridAfter w:val="1"/>
          <w:wAfter w:w="34" w:type="dxa"/>
          <w:trHeight w:val="20"/>
        </w:trPr>
        <w:tc>
          <w:tcPr>
            <w:tcW w:w="704"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w:t>
            </w:r>
          </w:p>
        </w:tc>
        <w:tc>
          <w:tcPr>
            <w:tcW w:w="4961"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Удельная установленная тепловая мощность котельной на одного жителя</w:t>
            </w:r>
          </w:p>
        </w:tc>
        <w:tc>
          <w:tcPr>
            <w:tcW w:w="1237" w:type="dxa"/>
            <w:shd w:val="clear" w:color="auto" w:fill="auto"/>
            <w:vAlign w:val="center"/>
            <w:hideMark/>
          </w:tcPr>
          <w:p w:rsidR="003F768C" w:rsidRPr="00B45BFF" w:rsidRDefault="003F768C" w:rsidP="00982BCD">
            <w:pPr>
              <w:ind w:hanging="30"/>
              <w:jc w:val="center"/>
              <w:rPr>
                <w:rFonts w:eastAsia="Times New Roman" w:cs="Times New Roman"/>
                <w:sz w:val="20"/>
                <w:szCs w:val="20"/>
                <w:lang w:eastAsia="ru-RU"/>
              </w:rPr>
            </w:pPr>
            <w:r w:rsidRPr="00B45BFF">
              <w:rPr>
                <w:rFonts w:eastAsia="Times New Roman" w:cs="Times New Roman"/>
                <w:sz w:val="20"/>
                <w:szCs w:val="20"/>
                <w:lang w:eastAsia="ru-RU"/>
              </w:rPr>
              <w:t>q</w:t>
            </w:r>
            <w:r w:rsidRPr="00B45BFF">
              <w:rPr>
                <w:rFonts w:eastAsia="Times New Roman" w:cs="Times New Roman"/>
                <w:sz w:val="20"/>
                <w:szCs w:val="20"/>
                <w:vertAlign w:val="subscript"/>
                <w:lang w:eastAsia="ru-RU"/>
              </w:rPr>
              <w:t>j</w:t>
            </w:r>
            <w:r w:rsidRPr="00B45BFF">
              <w:rPr>
                <w:rFonts w:eastAsia="Times New Roman" w:cs="Times New Roman"/>
                <w:sz w:val="20"/>
                <w:szCs w:val="20"/>
                <w:vertAlign w:val="superscript"/>
                <w:lang w:eastAsia="ru-RU"/>
              </w:rPr>
              <w:t>кот</w:t>
            </w:r>
          </w:p>
        </w:tc>
        <w:tc>
          <w:tcPr>
            <w:tcW w:w="130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МВт/тыс. чел</w:t>
            </w:r>
          </w:p>
        </w:tc>
        <w:tc>
          <w:tcPr>
            <w:tcW w:w="983" w:type="dxa"/>
            <w:shd w:val="clear" w:color="auto" w:fill="auto"/>
            <w:vAlign w:val="center"/>
          </w:tcPr>
          <w:p w:rsidR="003F768C" w:rsidRPr="00B45BFF" w:rsidRDefault="003F768C" w:rsidP="00982BCD">
            <w:pPr>
              <w:ind w:hanging="30"/>
              <w:jc w:val="center"/>
              <w:rPr>
                <w:rFonts w:eastAsia="Times New Roman" w:cs="Times New Roman"/>
                <w:color w:val="000000"/>
                <w:sz w:val="20"/>
                <w:szCs w:val="20"/>
                <w:lang w:eastAsia="ru-RU"/>
              </w:rPr>
            </w:pPr>
          </w:p>
        </w:tc>
        <w:tc>
          <w:tcPr>
            <w:tcW w:w="907" w:type="dxa"/>
            <w:shd w:val="clear" w:color="auto" w:fill="auto"/>
            <w:vAlign w:val="center"/>
          </w:tcPr>
          <w:p w:rsidR="003F768C" w:rsidRPr="00B45BFF" w:rsidRDefault="003F768C" w:rsidP="00982BCD">
            <w:pPr>
              <w:ind w:hanging="30"/>
              <w:jc w:val="center"/>
              <w:rPr>
                <w:rFonts w:eastAsia="Times New Roman" w:cs="Times New Roman"/>
                <w:color w:val="000000"/>
                <w:sz w:val="20"/>
                <w:szCs w:val="20"/>
                <w:lang w:eastAsia="ru-RU"/>
              </w:rPr>
            </w:pPr>
          </w:p>
        </w:tc>
        <w:tc>
          <w:tcPr>
            <w:tcW w:w="907" w:type="dxa"/>
            <w:shd w:val="clear" w:color="auto" w:fill="auto"/>
            <w:vAlign w:val="center"/>
          </w:tcPr>
          <w:p w:rsidR="003F768C" w:rsidRPr="00B45BFF" w:rsidRDefault="003F768C" w:rsidP="00982BCD">
            <w:pPr>
              <w:ind w:hanging="30"/>
              <w:jc w:val="center"/>
              <w:rPr>
                <w:rFonts w:eastAsia="Times New Roman" w:cs="Times New Roman"/>
                <w:color w:val="000000"/>
                <w:sz w:val="20"/>
                <w:szCs w:val="20"/>
                <w:lang w:eastAsia="ru-RU"/>
              </w:rPr>
            </w:pP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8,0</w:t>
            </w:r>
          </w:p>
        </w:tc>
        <w:tc>
          <w:tcPr>
            <w:tcW w:w="88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8,0</w:t>
            </w:r>
          </w:p>
        </w:tc>
      </w:tr>
      <w:tr w:rsidR="003F768C" w:rsidRPr="00B45BFF" w:rsidTr="00910CE5">
        <w:trPr>
          <w:gridAfter w:val="1"/>
          <w:wAfter w:w="34" w:type="dxa"/>
          <w:trHeight w:val="20"/>
        </w:trPr>
        <w:tc>
          <w:tcPr>
            <w:tcW w:w="704"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9</w:t>
            </w:r>
          </w:p>
        </w:tc>
        <w:tc>
          <w:tcPr>
            <w:tcW w:w="4961"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Частота отказов с прекращением теплоснабжения от котельной</w:t>
            </w:r>
          </w:p>
        </w:tc>
        <w:tc>
          <w:tcPr>
            <w:tcW w:w="123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λ</w:t>
            </w:r>
            <w:r w:rsidRPr="00B45BFF">
              <w:rPr>
                <w:rFonts w:eastAsia="Times New Roman" w:cs="Times New Roman"/>
                <w:i/>
                <w:iCs/>
                <w:color w:val="000000"/>
                <w:sz w:val="20"/>
                <w:szCs w:val="20"/>
                <w:vertAlign w:val="subscript"/>
                <w:lang w:eastAsia="ru-RU"/>
              </w:rPr>
              <w:t>j</w:t>
            </w:r>
            <w:r w:rsidRPr="00B45BFF">
              <w:rPr>
                <w:rFonts w:eastAsia="Times New Roman" w:cs="Times New Roman"/>
                <w:color w:val="000000"/>
                <w:sz w:val="20"/>
                <w:szCs w:val="20"/>
                <w:vertAlign w:val="superscript"/>
                <w:lang w:eastAsia="ru-RU"/>
              </w:rPr>
              <w:t>кот</w:t>
            </w:r>
          </w:p>
        </w:tc>
        <w:tc>
          <w:tcPr>
            <w:tcW w:w="130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1/год</w:t>
            </w:r>
          </w:p>
        </w:tc>
        <w:tc>
          <w:tcPr>
            <w:tcW w:w="983" w:type="dxa"/>
            <w:shd w:val="clear" w:color="auto" w:fill="auto"/>
            <w:vAlign w:val="center"/>
          </w:tcPr>
          <w:p w:rsidR="003F768C" w:rsidRPr="00B45BFF" w:rsidRDefault="003F768C" w:rsidP="00982BCD">
            <w:pPr>
              <w:ind w:hanging="30"/>
              <w:jc w:val="center"/>
              <w:rPr>
                <w:rFonts w:eastAsia="Times New Roman" w:cs="Times New Roman"/>
                <w:color w:val="000000"/>
                <w:sz w:val="20"/>
                <w:szCs w:val="20"/>
                <w:lang w:eastAsia="ru-RU"/>
              </w:rPr>
            </w:pPr>
          </w:p>
        </w:tc>
        <w:tc>
          <w:tcPr>
            <w:tcW w:w="907" w:type="dxa"/>
            <w:shd w:val="clear" w:color="auto" w:fill="auto"/>
            <w:vAlign w:val="center"/>
          </w:tcPr>
          <w:p w:rsidR="003F768C" w:rsidRPr="00B45BFF" w:rsidRDefault="003F768C" w:rsidP="00982BCD">
            <w:pPr>
              <w:ind w:hanging="30"/>
              <w:jc w:val="center"/>
              <w:rPr>
                <w:rFonts w:eastAsia="Times New Roman" w:cs="Times New Roman"/>
                <w:color w:val="000000"/>
                <w:sz w:val="20"/>
                <w:szCs w:val="20"/>
                <w:lang w:eastAsia="ru-RU"/>
              </w:rPr>
            </w:pPr>
          </w:p>
        </w:tc>
        <w:tc>
          <w:tcPr>
            <w:tcW w:w="907" w:type="dxa"/>
            <w:shd w:val="clear" w:color="auto" w:fill="auto"/>
            <w:vAlign w:val="center"/>
          </w:tcPr>
          <w:p w:rsidR="003F768C" w:rsidRPr="00B45BFF" w:rsidRDefault="003F768C" w:rsidP="00982BCD">
            <w:pPr>
              <w:ind w:hanging="30"/>
              <w:jc w:val="center"/>
              <w:rPr>
                <w:rFonts w:eastAsia="Times New Roman" w:cs="Times New Roman"/>
                <w:color w:val="000000"/>
                <w:sz w:val="20"/>
                <w:szCs w:val="20"/>
                <w:lang w:eastAsia="ru-RU"/>
              </w:rPr>
            </w:pP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88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r>
      <w:tr w:rsidR="003F768C" w:rsidRPr="00B45BFF" w:rsidTr="00910CE5">
        <w:trPr>
          <w:gridAfter w:val="1"/>
          <w:wAfter w:w="34" w:type="dxa"/>
          <w:trHeight w:val="20"/>
        </w:trPr>
        <w:tc>
          <w:tcPr>
            <w:tcW w:w="704"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w:t>
            </w:r>
          </w:p>
        </w:tc>
        <w:tc>
          <w:tcPr>
            <w:tcW w:w="4961"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Относительный средневзвешенный остаточный парковый ресурс котлоагрегатов котельной</w:t>
            </w:r>
          </w:p>
        </w:tc>
        <w:tc>
          <w:tcPr>
            <w:tcW w:w="123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λ</w:t>
            </w:r>
            <w:r w:rsidRPr="00B45BFF">
              <w:rPr>
                <w:rFonts w:eastAsia="Times New Roman" w:cs="Times New Roman"/>
                <w:i/>
                <w:iCs/>
                <w:color w:val="000000"/>
                <w:sz w:val="20"/>
                <w:szCs w:val="20"/>
                <w:vertAlign w:val="subscript"/>
                <w:lang w:eastAsia="ru-RU"/>
              </w:rPr>
              <w:t>j</w:t>
            </w:r>
            <w:r w:rsidRPr="00B45BFF">
              <w:rPr>
                <w:rFonts w:eastAsia="Times New Roman" w:cs="Times New Roman"/>
                <w:color w:val="000000"/>
                <w:sz w:val="20"/>
                <w:szCs w:val="20"/>
                <w:vertAlign w:val="superscript"/>
                <w:lang w:eastAsia="ru-RU"/>
              </w:rPr>
              <w:t>кот</w:t>
            </w:r>
          </w:p>
        </w:tc>
        <w:tc>
          <w:tcPr>
            <w:tcW w:w="130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час</w:t>
            </w:r>
          </w:p>
        </w:tc>
        <w:tc>
          <w:tcPr>
            <w:tcW w:w="983" w:type="dxa"/>
            <w:shd w:val="clear" w:color="auto" w:fill="auto"/>
            <w:vAlign w:val="center"/>
          </w:tcPr>
          <w:p w:rsidR="003F768C" w:rsidRPr="00B45BFF" w:rsidRDefault="003F768C" w:rsidP="00982BCD">
            <w:pPr>
              <w:ind w:hanging="30"/>
              <w:jc w:val="center"/>
              <w:rPr>
                <w:rFonts w:eastAsia="Times New Roman" w:cs="Times New Roman"/>
                <w:color w:val="000000"/>
                <w:sz w:val="20"/>
                <w:szCs w:val="20"/>
                <w:lang w:eastAsia="ru-RU"/>
              </w:rPr>
            </w:pPr>
          </w:p>
        </w:tc>
        <w:tc>
          <w:tcPr>
            <w:tcW w:w="907" w:type="dxa"/>
            <w:shd w:val="clear" w:color="auto" w:fill="auto"/>
            <w:vAlign w:val="center"/>
          </w:tcPr>
          <w:p w:rsidR="003F768C" w:rsidRPr="00B45BFF" w:rsidRDefault="003F768C" w:rsidP="00982BCD">
            <w:pPr>
              <w:ind w:hanging="30"/>
              <w:jc w:val="center"/>
              <w:rPr>
                <w:rFonts w:eastAsia="Times New Roman" w:cs="Times New Roman"/>
                <w:color w:val="000000"/>
                <w:sz w:val="20"/>
                <w:szCs w:val="20"/>
                <w:lang w:eastAsia="ru-RU"/>
              </w:rPr>
            </w:pPr>
          </w:p>
        </w:tc>
        <w:tc>
          <w:tcPr>
            <w:tcW w:w="907" w:type="dxa"/>
            <w:shd w:val="clear" w:color="auto" w:fill="auto"/>
            <w:vAlign w:val="center"/>
          </w:tcPr>
          <w:p w:rsidR="003F768C" w:rsidRPr="00B45BFF" w:rsidRDefault="003F768C" w:rsidP="00982BCD">
            <w:pPr>
              <w:ind w:hanging="30"/>
              <w:jc w:val="center"/>
              <w:rPr>
                <w:rFonts w:eastAsia="Times New Roman" w:cs="Times New Roman"/>
                <w:color w:val="000000"/>
                <w:sz w:val="20"/>
                <w:szCs w:val="20"/>
                <w:lang w:eastAsia="ru-RU"/>
              </w:rPr>
            </w:pP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67392</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58968</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50544</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42120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33696</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25272</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16848</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8424</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88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r>
      <w:tr w:rsidR="003F768C" w:rsidRPr="00B45BFF" w:rsidTr="00910CE5">
        <w:trPr>
          <w:gridAfter w:val="1"/>
          <w:wAfter w:w="34" w:type="dxa"/>
          <w:trHeight w:val="20"/>
        </w:trPr>
        <w:tc>
          <w:tcPr>
            <w:tcW w:w="704"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w:t>
            </w:r>
          </w:p>
        </w:tc>
        <w:tc>
          <w:tcPr>
            <w:tcW w:w="4961"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Доля автоматизированных котельных без обслуживающего персонала с УТМ меньше/равной 10 Гкал/ч</w:t>
            </w:r>
          </w:p>
        </w:tc>
        <w:tc>
          <w:tcPr>
            <w:tcW w:w="1237" w:type="dxa"/>
            <w:shd w:val="clear" w:color="auto" w:fill="auto"/>
            <w:vAlign w:val="center"/>
            <w:hideMark/>
          </w:tcPr>
          <w:p w:rsidR="003F768C" w:rsidRPr="00B45BFF" w:rsidRDefault="003F768C" w:rsidP="00982BCD">
            <w:pPr>
              <w:ind w:hanging="30"/>
              <w:jc w:val="center"/>
              <w:rPr>
                <w:rFonts w:eastAsia="Times New Roman" w:cs="Times New Roman"/>
                <w:i/>
                <w:iCs/>
                <w:color w:val="000000"/>
                <w:sz w:val="20"/>
                <w:szCs w:val="20"/>
                <w:lang w:eastAsia="ru-RU"/>
              </w:rPr>
            </w:pPr>
            <w:r w:rsidRPr="00B45BFF">
              <w:rPr>
                <w:rFonts w:eastAsia="Times New Roman" w:cs="Times New Roman"/>
                <w:i/>
                <w:iCs/>
                <w:color w:val="000000"/>
                <w:sz w:val="20"/>
                <w:szCs w:val="20"/>
                <w:lang w:eastAsia="ru-RU"/>
              </w:rPr>
              <w:t>a</w:t>
            </w:r>
            <w:r w:rsidRPr="00B45BFF">
              <w:rPr>
                <w:rFonts w:eastAsia="Times New Roman" w:cs="Times New Roman"/>
                <w:i/>
                <w:iCs/>
                <w:color w:val="000000"/>
                <w:sz w:val="20"/>
                <w:szCs w:val="20"/>
                <w:vertAlign w:val="subscript"/>
                <w:lang w:eastAsia="ru-RU"/>
              </w:rPr>
              <w:t>j</w:t>
            </w:r>
          </w:p>
        </w:tc>
        <w:tc>
          <w:tcPr>
            <w:tcW w:w="130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w:t>
            </w:r>
          </w:p>
        </w:tc>
        <w:tc>
          <w:tcPr>
            <w:tcW w:w="983"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88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r>
      <w:tr w:rsidR="003F768C" w:rsidRPr="00B45BFF" w:rsidTr="00910CE5">
        <w:trPr>
          <w:gridAfter w:val="1"/>
          <w:wAfter w:w="34" w:type="dxa"/>
          <w:trHeight w:val="20"/>
        </w:trPr>
        <w:tc>
          <w:tcPr>
            <w:tcW w:w="704"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12</w:t>
            </w:r>
          </w:p>
        </w:tc>
        <w:tc>
          <w:tcPr>
            <w:tcW w:w="4961"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Доля котельных оборудованных приборами учета</w:t>
            </w:r>
          </w:p>
        </w:tc>
        <w:tc>
          <w:tcPr>
            <w:tcW w:w="1237" w:type="dxa"/>
            <w:shd w:val="clear" w:color="auto" w:fill="auto"/>
            <w:vAlign w:val="center"/>
            <w:hideMark/>
          </w:tcPr>
          <w:p w:rsidR="003F768C" w:rsidRPr="00B45BFF" w:rsidRDefault="003F768C" w:rsidP="00982BCD">
            <w:pPr>
              <w:ind w:hanging="30"/>
              <w:jc w:val="center"/>
              <w:rPr>
                <w:rFonts w:eastAsia="Times New Roman" w:cs="Times New Roman"/>
                <w:i/>
                <w:iCs/>
                <w:color w:val="000000"/>
                <w:sz w:val="20"/>
                <w:szCs w:val="20"/>
                <w:lang w:eastAsia="ru-RU"/>
              </w:rPr>
            </w:pPr>
            <w:r w:rsidRPr="00B45BFF">
              <w:rPr>
                <w:rFonts w:eastAsia="Times New Roman" w:cs="Times New Roman"/>
                <w:i/>
                <w:iCs/>
                <w:color w:val="000000"/>
                <w:sz w:val="20"/>
                <w:szCs w:val="20"/>
                <w:lang w:eastAsia="ru-RU"/>
              </w:rPr>
              <w:t>u</w:t>
            </w:r>
            <w:r w:rsidRPr="00B45BFF">
              <w:rPr>
                <w:rFonts w:eastAsia="Times New Roman" w:cs="Times New Roman"/>
                <w:i/>
                <w:iCs/>
                <w:color w:val="000000"/>
                <w:sz w:val="20"/>
                <w:szCs w:val="20"/>
                <w:vertAlign w:val="subscript"/>
                <w:lang w:eastAsia="ru-RU"/>
              </w:rPr>
              <w:t>j</w:t>
            </w:r>
          </w:p>
        </w:tc>
        <w:tc>
          <w:tcPr>
            <w:tcW w:w="130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w:t>
            </w:r>
          </w:p>
        </w:tc>
        <w:tc>
          <w:tcPr>
            <w:tcW w:w="983"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88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r>
      <w:tr w:rsidR="008400F2" w:rsidRPr="00B45BFF" w:rsidTr="00910CE5">
        <w:trPr>
          <w:trHeight w:val="20"/>
        </w:trPr>
        <w:tc>
          <w:tcPr>
            <w:tcW w:w="22797" w:type="dxa"/>
            <w:gridSpan w:val="21"/>
            <w:shd w:val="clear" w:color="auto" w:fill="auto"/>
            <w:noWrap/>
            <w:vAlign w:val="center"/>
            <w:hideMark/>
          </w:tcPr>
          <w:p w:rsidR="008400F2" w:rsidRPr="00B45BFF" w:rsidRDefault="008400F2" w:rsidP="00982BCD">
            <w:pPr>
              <w:ind w:hanging="30"/>
              <w:jc w:val="center"/>
              <w:rPr>
                <w:rFonts w:eastAsia="Times New Roman" w:cs="Times New Roman"/>
                <w:b/>
                <w:bCs/>
                <w:color w:val="000000"/>
                <w:sz w:val="20"/>
                <w:szCs w:val="20"/>
                <w:lang w:eastAsia="ru-RU"/>
              </w:rPr>
            </w:pPr>
            <w:r w:rsidRPr="00B45BFF">
              <w:rPr>
                <w:rFonts w:eastAsia="Times New Roman" w:cs="Times New Roman"/>
                <w:b/>
                <w:bCs/>
                <w:color w:val="000000"/>
                <w:sz w:val="20"/>
                <w:szCs w:val="20"/>
                <w:lang w:eastAsia="ru-RU"/>
              </w:rPr>
              <w:t>Теплоисточник №8 Котельная поселок Волжский МУП г. Костромы "Городские сети" в зоне ЕТО №2 МУП г. Костромы "Городские сети"</w:t>
            </w:r>
          </w:p>
        </w:tc>
      </w:tr>
      <w:tr w:rsidR="00363C29" w:rsidRPr="00B45BFF" w:rsidTr="00910CE5">
        <w:trPr>
          <w:gridAfter w:val="1"/>
          <w:wAfter w:w="34" w:type="dxa"/>
          <w:trHeight w:val="20"/>
        </w:trPr>
        <w:tc>
          <w:tcPr>
            <w:tcW w:w="704" w:type="dxa"/>
            <w:shd w:val="clear" w:color="auto" w:fill="auto"/>
            <w:vAlign w:val="center"/>
            <w:hideMark/>
          </w:tcPr>
          <w:p w:rsidR="00363C29" w:rsidRPr="00B45BFF" w:rsidRDefault="00363C29" w:rsidP="00363C2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p>
        </w:tc>
        <w:tc>
          <w:tcPr>
            <w:tcW w:w="4961" w:type="dxa"/>
            <w:shd w:val="clear" w:color="auto" w:fill="auto"/>
            <w:vAlign w:val="center"/>
            <w:hideMark/>
          </w:tcPr>
          <w:p w:rsidR="00363C29" w:rsidRPr="00B45BFF" w:rsidRDefault="00363C29" w:rsidP="00363C2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Установленная тепловая мощность котельной:</w:t>
            </w:r>
          </w:p>
        </w:tc>
        <w:tc>
          <w:tcPr>
            <w:tcW w:w="1237" w:type="dxa"/>
            <w:shd w:val="clear" w:color="auto" w:fill="auto"/>
            <w:vAlign w:val="center"/>
            <w:hideMark/>
          </w:tcPr>
          <w:p w:rsidR="00363C29" w:rsidRPr="00B45BFF" w:rsidRDefault="00363C29" w:rsidP="00363C29">
            <w:pPr>
              <w:ind w:hanging="30"/>
              <w:jc w:val="center"/>
              <w:rPr>
                <w:rFonts w:eastAsia="Times New Roman" w:cs="Times New Roman"/>
                <w:sz w:val="20"/>
                <w:szCs w:val="20"/>
                <w:lang w:eastAsia="ru-RU"/>
              </w:rPr>
            </w:pPr>
            <w:r w:rsidRPr="00B45BFF">
              <w:rPr>
                <w:rFonts w:eastAsia="Times New Roman" w:cs="Times New Roman"/>
                <w:sz w:val="20"/>
                <w:szCs w:val="20"/>
                <w:lang w:eastAsia="ru-RU"/>
              </w:rPr>
              <w:t>Q</w:t>
            </w:r>
            <w:r w:rsidRPr="00B45BFF">
              <w:rPr>
                <w:rFonts w:eastAsia="Times New Roman" w:cs="Times New Roman"/>
                <w:sz w:val="20"/>
                <w:szCs w:val="20"/>
                <w:vertAlign w:val="subscript"/>
                <w:lang w:eastAsia="ru-RU"/>
              </w:rPr>
              <w:t>i,j</w:t>
            </w:r>
            <w:r w:rsidRPr="00B45BFF">
              <w:rPr>
                <w:rFonts w:eastAsia="Times New Roman" w:cs="Times New Roman"/>
                <w:sz w:val="20"/>
                <w:szCs w:val="20"/>
                <w:vertAlign w:val="superscript"/>
                <w:lang w:eastAsia="ru-RU"/>
              </w:rPr>
              <w:t>кот</w:t>
            </w:r>
          </w:p>
        </w:tc>
        <w:tc>
          <w:tcPr>
            <w:tcW w:w="1300" w:type="dxa"/>
            <w:shd w:val="clear" w:color="auto" w:fill="auto"/>
            <w:vAlign w:val="center"/>
            <w:hideMark/>
          </w:tcPr>
          <w:p w:rsidR="00363C29" w:rsidRPr="00B45BFF" w:rsidRDefault="00363C29" w:rsidP="00363C2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Гкал/ч</w:t>
            </w:r>
          </w:p>
        </w:tc>
        <w:tc>
          <w:tcPr>
            <w:tcW w:w="983" w:type="dxa"/>
            <w:shd w:val="clear" w:color="auto" w:fill="auto"/>
            <w:vAlign w:val="center"/>
            <w:hideMark/>
          </w:tcPr>
          <w:p w:rsidR="00363C29" w:rsidRPr="00B45BFF" w:rsidRDefault="00363C29" w:rsidP="00363C2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9,600</w:t>
            </w:r>
          </w:p>
        </w:tc>
        <w:tc>
          <w:tcPr>
            <w:tcW w:w="907" w:type="dxa"/>
            <w:shd w:val="clear" w:color="auto" w:fill="auto"/>
            <w:vAlign w:val="center"/>
            <w:hideMark/>
          </w:tcPr>
          <w:p w:rsidR="00363C29" w:rsidRPr="00B45BFF" w:rsidRDefault="00363C29" w:rsidP="00363C2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9,600</w:t>
            </w:r>
          </w:p>
        </w:tc>
        <w:tc>
          <w:tcPr>
            <w:tcW w:w="907" w:type="dxa"/>
            <w:shd w:val="clear" w:color="auto" w:fill="auto"/>
            <w:vAlign w:val="center"/>
            <w:hideMark/>
          </w:tcPr>
          <w:p w:rsidR="00363C29" w:rsidRPr="00B45BFF" w:rsidRDefault="00363C29" w:rsidP="00363C2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9,600</w:t>
            </w:r>
          </w:p>
        </w:tc>
        <w:tc>
          <w:tcPr>
            <w:tcW w:w="907" w:type="dxa"/>
            <w:shd w:val="clear" w:color="auto" w:fill="auto"/>
            <w:vAlign w:val="center"/>
            <w:hideMark/>
          </w:tcPr>
          <w:p w:rsidR="00363C29" w:rsidRPr="00B45BFF" w:rsidRDefault="00363C29" w:rsidP="00363C2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9,600</w:t>
            </w:r>
          </w:p>
        </w:tc>
        <w:tc>
          <w:tcPr>
            <w:tcW w:w="907" w:type="dxa"/>
            <w:shd w:val="clear" w:color="auto" w:fill="auto"/>
            <w:vAlign w:val="center"/>
            <w:hideMark/>
          </w:tcPr>
          <w:p w:rsidR="00363C29" w:rsidRPr="00B45BFF" w:rsidRDefault="00363C29" w:rsidP="00363C29">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14,51</w:t>
            </w:r>
          </w:p>
        </w:tc>
        <w:tc>
          <w:tcPr>
            <w:tcW w:w="907" w:type="dxa"/>
            <w:shd w:val="clear" w:color="auto" w:fill="auto"/>
            <w:vAlign w:val="center"/>
            <w:hideMark/>
          </w:tcPr>
          <w:p w:rsidR="00363C29" w:rsidRDefault="00363C29" w:rsidP="00363C29">
            <w:pPr>
              <w:ind w:hanging="6"/>
              <w:jc w:val="center"/>
            </w:pPr>
            <w:r w:rsidRPr="00B613EC">
              <w:rPr>
                <w:rFonts w:eastAsia="Times New Roman" w:cs="Times New Roman"/>
                <w:color w:val="000000"/>
                <w:sz w:val="20"/>
                <w:szCs w:val="20"/>
                <w:lang w:eastAsia="ru-RU"/>
              </w:rPr>
              <w:t>14,51</w:t>
            </w:r>
          </w:p>
        </w:tc>
        <w:tc>
          <w:tcPr>
            <w:tcW w:w="907" w:type="dxa"/>
            <w:shd w:val="clear" w:color="auto" w:fill="auto"/>
            <w:vAlign w:val="center"/>
            <w:hideMark/>
          </w:tcPr>
          <w:p w:rsidR="00363C29" w:rsidRDefault="00363C29" w:rsidP="00363C29">
            <w:pPr>
              <w:ind w:hanging="6"/>
              <w:jc w:val="center"/>
            </w:pPr>
            <w:r w:rsidRPr="00B613EC">
              <w:rPr>
                <w:rFonts w:eastAsia="Times New Roman" w:cs="Times New Roman"/>
                <w:color w:val="000000"/>
                <w:sz w:val="20"/>
                <w:szCs w:val="20"/>
                <w:lang w:eastAsia="ru-RU"/>
              </w:rPr>
              <w:t>14,51</w:t>
            </w:r>
          </w:p>
        </w:tc>
        <w:tc>
          <w:tcPr>
            <w:tcW w:w="907" w:type="dxa"/>
            <w:shd w:val="clear" w:color="auto" w:fill="auto"/>
            <w:vAlign w:val="center"/>
            <w:hideMark/>
          </w:tcPr>
          <w:p w:rsidR="00363C29" w:rsidRDefault="00363C29" w:rsidP="00363C29">
            <w:pPr>
              <w:ind w:hanging="6"/>
              <w:jc w:val="center"/>
            </w:pPr>
            <w:r w:rsidRPr="00B613EC">
              <w:rPr>
                <w:rFonts w:eastAsia="Times New Roman" w:cs="Times New Roman"/>
                <w:color w:val="000000"/>
                <w:sz w:val="20"/>
                <w:szCs w:val="20"/>
                <w:lang w:eastAsia="ru-RU"/>
              </w:rPr>
              <w:t>14,51</w:t>
            </w:r>
          </w:p>
        </w:tc>
        <w:tc>
          <w:tcPr>
            <w:tcW w:w="907" w:type="dxa"/>
            <w:shd w:val="clear" w:color="auto" w:fill="auto"/>
            <w:vAlign w:val="center"/>
            <w:hideMark/>
          </w:tcPr>
          <w:p w:rsidR="00363C29" w:rsidRDefault="00363C29" w:rsidP="00363C29">
            <w:pPr>
              <w:ind w:hanging="6"/>
              <w:jc w:val="center"/>
            </w:pPr>
            <w:r w:rsidRPr="00B613EC">
              <w:rPr>
                <w:rFonts w:eastAsia="Times New Roman" w:cs="Times New Roman"/>
                <w:color w:val="000000"/>
                <w:sz w:val="20"/>
                <w:szCs w:val="20"/>
                <w:lang w:eastAsia="ru-RU"/>
              </w:rPr>
              <w:t>14,51</w:t>
            </w:r>
          </w:p>
        </w:tc>
        <w:tc>
          <w:tcPr>
            <w:tcW w:w="907" w:type="dxa"/>
            <w:shd w:val="clear" w:color="auto" w:fill="auto"/>
            <w:vAlign w:val="center"/>
            <w:hideMark/>
          </w:tcPr>
          <w:p w:rsidR="00363C29" w:rsidRDefault="00363C29" w:rsidP="00363C29">
            <w:pPr>
              <w:ind w:hanging="6"/>
              <w:jc w:val="center"/>
            </w:pPr>
            <w:r w:rsidRPr="00B613EC">
              <w:rPr>
                <w:rFonts w:eastAsia="Times New Roman" w:cs="Times New Roman"/>
                <w:color w:val="000000"/>
                <w:sz w:val="20"/>
                <w:szCs w:val="20"/>
                <w:lang w:eastAsia="ru-RU"/>
              </w:rPr>
              <w:t>14,51</w:t>
            </w:r>
          </w:p>
        </w:tc>
        <w:tc>
          <w:tcPr>
            <w:tcW w:w="907" w:type="dxa"/>
            <w:shd w:val="clear" w:color="auto" w:fill="auto"/>
            <w:vAlign w:val="center"/>
            <w:hideMark/>
          </w:tcPr>
          <w:p w:rsidR="00363C29" w:rsidRDefault="00363C29" w:rsidP="00363C29">
            <w:pPr>
              <w:ind w:hanging="6"/>
              <w:jc w:val="center"/>
            </w:pPr>
            <w:r w:rsidRPr="00B613EC">
              <w:rPr>
                <w:rFonts w:eastAsia="Times New Roman" w:cs="Times New Roman"/>
                <w:color w:val="000000"/>
                <w:sz w:val="20"/>
                <w:szCs w:val="20"/>
                <w:lang w:eastAsia="ru-RU"/>
              </w:rPr>
              <w:t>14,51</w:t>
            </w:r>
          </w:p>
        </w:tc>
        <w:tc>
          <w:tcPr>
            <w:tcW w:w="907" w:type="dxa"/>
            <w:shd w:val="clear" w:color="auto" w:fill="auto"/>
            <w:vAlign w:val="center"/>
            <w:hideMark/>
          </w:tcPr>
          <w:p w:rsidR="00363C29" w:rsidRDefault="00363C29" w:rsidP="00363C29">
            <w:pPr>
              <w:ind w:hanging="6"/>
              <w:jc w:val="center"/>
            </w:pPr>
            <w:r w:rsidRPr="00B613EC">
              <w:rPr>
                <w:rFonts w:eastAsia="Times New Roman" w:cs="Times New Roman"/>
                <w:color w:val="000000"/>
                <w:sz w:val="20"/>
                <w:szCs w:val="20"/>
                <w:lang w:eastAsia="ru-RU"/>
              </w:rPr>
              <w:t>14,51</w:t>
            </w:r>
          </w:p>
        </w:tc>
        <w:tc>
          <w:tcPr>
            <w:tcW w:w="907" w:type="dxa"/>
            <w:shd w:val="clear" w:color="auto" w:fill="auto"/>
            <w:vAlign w:val="center"/>
            <w:hideMark/>
          </w:tcPr>
          <w:p w:rsidR="00363C29" w:rsidRDefault="00363C29" w:rsidP="00363C29">
            <w:pPr>
              <w:ind w:hanging="6"/>
              <w:jc w:val="center"/>
            </w:pPr>
            <w:r w:rsidRPr="00B613EC">
              <w:rPr>
                <w:rFonts w:eastAsia="Times New Roman" w:cs="Times New Roman"/>
                <w:color w:val="000000"/>
                <w:sz w:val="20"/>
                <w:szCs w:val="20"/>
                <w:lang w:eastAsia="ru-RU"/>
              </w:rPr>
              <w:t>14,51</w:t>
            </w:r>
          </w:p>
        </w:tc>
        <w:tc>
          <w:tcPr>
            <w:tcW w:w="907" w:type="dxa"/>
            <w:shd w:val="clear" w:color="auto" w:fill="auto"/>
            <w:vAlign w:val="center"/>
            <w:hideMark/>
          </w:tcPr>
          <w:p w:rsidR="00363C29" w:rsidRDefault="00363C29" w:rsidP="00363C29">
            <w:pPr>
              <w:ind w:hanging="6"/>
              <w:jc w:val="center"/>
            </w:pPr>
            <w:r w:rsidRPr="00B613EC">
              <w:rPr>
                <w:rFonts w:eastAsia="Times New Roman" w:cs="Times New Roman"/>
                <w:color w:val="000000"/>
                <w:sz w:val="20"/>
                <w:szCs w:val="20"/>
                <w:lang w:eastAsia="ru-RU"/>
              </w:rPr>
              <w:t>14,51</w:t>
            </w:r>
          </w:p>
        </w:tc>
        <w:tc>
          <w:tcPr>
            <w:tcW w:w="907" w:type="dxa"/>
            <w:shd w:val="clear" w:color="auto" w:fill="auto"/>
            <w:vAlign w:val="center"/>
            <w:hideMark/>
          </w:tcPr>
          <w:p w:rsidR="00363C29" w:rsidRDefault="00363C29" w:rsidP="00363C29">
            <w:pPr>
              <w:ind w:hanging="6"/>
              <w:jc w:val="center"/>
            </w:pPr>
            <w:r w:rsidRPr="00B613EC">
              <w:rPr>
                <w:rFonts w:eastAsia="Times New Roman" w:cs="Times New Roman"/>
                <w:color w:val="000000"/>
                <w:sz w:val="20"/>
                <w:szCs w:val="20"/>
                <w:lang w:eastAsia="ru-RU"/>
              </w:rPr>
              <w:t>14,51</w:t>
            </w:r>
          </w:p>
        </w:tc>
        <w:tc>
          <w:tcPr>
            <w:tcW w:w="880" w:type="dxa"/>
            <w:shd w:val="clear" w:color="auto" w:fill="auto"/>
            <w:vAlign w:val="center"/>
            <w:hideMark/>
          </w:tcPr>
          <w:p w:rsidR="00363C29" w:rsidRDefault="00363C29" w:rsidP="00363C29">
            <w:pPr>
              <w:ind w:hanging="6"/>
              <w:jc w:val="center"/>
            </w:pPr>
            <w:r w:rsidRPr="00B613EC">
              <w:rPr>
                <w:rFonts w:eastAsia="Times New Roman" w:cs="Times New Roman"/>
                <w:color w:val="000000"/>
                <w:sz w:val="20"/>
                <w:szCs w:val="20"/>
                <w:lang w:eastAsia="ru-RU"/>
              </w:rPr>
              <w:t>14,51</w:t>
            </w:r>
          </w:p>
        </w:tc>
      </w:tr>
      <w:tr w:rsidR="00363C29" w:rsidRPr="00B45BFF" w:rsidTr="00910CE5">
        <w:trPr>
          <w:gridAfter w:val="1"/>
          <w:wAfter w:w="34" w:type="dxa"/>
          <w:trHeight w:val="20"/>
        </w:trPr>
        <w:tc>
          <w:tcPr>
            <w:tcW w:w="704" w:type="dxa"/>
            <w:shd w:val="clear" w:color="auto" w:fill="auto"/>
            <w:vAlign w:val="center"/>
            <w:hideMark/>
          </w:tcPr>
          <w:p w:rsidR="00363C29" w:rsidRPr="00B45BFF" w:rsidRDefault="00363C29" w:rsidP="00363C2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w:t>
            </w:r>
          </w:p>
        </w:tc>
        <w:tc>
          <w:tcPr>
            <w:tcW w:w="4961" w:type="dxa"/>
            <w:shd w:val="clear" w:color="auto" w:fill="auto"/>
            <w:vAlign w:val="center"/>
            <w:hideMark/>
          </w:tcPr>
          <w:p w:rsidR="00363C29" w:rsidRPr="00B45BFF" w:rsidRDefault="00363C29" w:rsidP="00363C2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Присоединенная тепловая нагрузка на коллекторах</w:t>
            </w:r>
          </w:p>
        </w:tc>
        <w:tc>
          <w:tcPr>
            <w:tcW w:w="1237" w:type="dxa"/>
            <w:shd w:val="clear" w:color="auto" w:fill="auto"/>
            <w:vAlign w:val="center"/>
            <w:hideMark/>
          </w:tcPr>
          <w:p w:rsidR="00363C29" w:rsidRPr="00B45BFF" w:rsidRDefault="00363C29" w:rsidP="00363C29">
            <w:pPr>
              <w:ind w:hanging="30"/>
              <w:jc w:val="center"/>
              <w:rPr>
                <w:rFonts w:eastAsia="Times New Roman" w:cs="Times New Roman"/>
                <w:sz w:val="20"/>
                <w:szCs w:val="20"/>
                <w:lang w:eastAsia="ru-RU"/>
              </w:rPr>
            </w:pPr>
            <w:r w:rsidRPr="00B45BFF">
              <w:rPr>
                <w:rFonts w:eastAsia="Times New Roman" w:cs="Times New Roman"/>
                <w:sz w:val="20"/>
                <w:szCs w:val="20"/>
                <w:lang w:eastAsia="ru-RU"/>
              </w:rPr>
              <w:t>Q</w:t>
            </w:r>
            <w:r w:rsidRPr="00B45BFF">
              <w:rPr>
                <w:rFonts w:eastAsia="Times New Roman" w:cs="Times New Roman"/>
                <w:sz w:val="20"/>
                <w:szCs w:val="20"/>
                <w:vertAlign w:val="subscript"/>
                <w:lang w:eastAsia="ru-RU"/>
              </w:rPr>
              <w:t>i,j</w:t>
            </w:r>
            <w:r w:rsidRPr="00B45BFF">
              <w:rPr>
                <w:rFonts w:eastAsia="Times New Roman" w:cs="Times New Roman"/>
                <w:sz w:val="20"/>
                <w:szCs w:val="20"/>
                <w:vertAlign w:val="superscript"/>
                <w:lang w:eastAsia="ru-RU"/>
              </w:rPr>
              <w:t>р.кот</w:t>
            </w:r>
          </w:p>
        </w:tc>
        <w:tc>
          <w:tcPr>
            <w:tcW w:w="1300" w:type="dxa"/>
            <w:shd w:val="clear" w:color="auto" w:fill="auto"/>
            <w:vAlign w:val="center"/>
            <w:hideMark/>
          </w:tcPr>
          <w:p w:rsidR="00363C29" w:rsidRPr="00B45BFF" w:rsidRDefault="00363C29" w:rsidP="00363C2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Гкал/ч</w:t>
            </w:r>
          </w:p>
        </w:tc>
        <w:tc>
          <w:tcPr>
            <w:tcW w:w="983" w:type="dxa"/>
            <w:shd w:val="clear" w:color="auto" w:fill="auto"/>
            <w:vAlign w:val="center"/>
            <w:hideMark/>
          </w:tcPr>
          <w:p w:rsidR="00363C29" w:rsidRPr="00B45BFF" w:rsidRDefault="00363C29" w:rsidP="00363C2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2,444</w:t>
            </w:r>
          </w:p>
        </w:tc>
        <w:tc>
          <w:tcPr>
            <w:tcW w:w="907" w:type="dxa"/>
            <w:shd w:val="clear" w:color="auto" w:fill="auto"/>
            <w:vAlign w:val="center"/>
            <w:hideMark/>
          </w:tcPr>
          <w:p w:rsidR="00363C29" w:rsidRPr="00B45BFF" w:rsidRDefault="00363C29" w:rsidP="00363C2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2,444</w:t>
            </w:r>
          </w:p>
        </w:tc>
        <w:tc>
          <w:tcPr>
            <w:tcW w:w="907" w:type="dxa"/>
            <w:shd w:val="clear" w:color="auto" w:fill="auto"/>
            <w:vAlign w:val="center"/>
            <w:hideMark/>
          </w:tcPr>
          <w:p w:rsidR="00363C29" w:rsidRPr="00B45BFF" w:rsidRDefault="00363C29" w:rsidP="00363C2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2,444</w:t>
            </w:r>
          </w:p>
        </w:tc>
        <w:tc>
          <w:tcPr>
            <w:tcW w:w="907" w:type="dxa"/>
            <w:shd w:val="clear" w:color="auto" w:fill="auto"/>
            <w:vAlign w:val="center"/>
            <w:hideMark/>
          </w:tcPr>
          <w:p w:rsidR="00363C29" w:rsidRPr="00B45BFF" w:rsidRDefault="00363C29" w:rsidP="00363C2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2,511</w:t>
            </w:r>
          </w:p>
        </w:tc>
        <w:tc>
          <w:tcPr>
            <w:tcW w:w="907" w:type="dxa"/>
            <w:shd w:val="clear" w:color="auto" w:fill="auto"/>
            <w:vAlign w:val="center"/>
            <w:hideMark/>
          </w:tcPr>
          <w:p w:rsidR="00363C29" w:rsidRPr="00B45BFF" w:rsidRDefault="00363C29" w:rsidP="00363C2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w:t>
            </w:r>
            <w:r>
              <w:rPr>
                <w:rFonts w:eastAsia="Times New Roman" w:cs="Times New Roman"/>
                <w:color w:val="000000"/>
                <w:sz w:val="20"/>
                <w:szCs w:val="20"/>
                <w:lang w:eastAsia="ru-RU"/>
              </w:rPr>
              <w:t>036</w:t>
            </w:r>
          </w:p>
        </w:tc>
        <w:tc>
          <w:tcPr>
            <w:tcW w:w="907" w:type="dxa"/>
            <w:shd w:val="clear" w:color="auto" w:fill="auto"/>
            <w:vAlign w:val="center"/>
            <w:hideMark/>
          </w:tcPr>
          <w:p w:rsidR="00363C29" w:rsidRDefault="00363C29" w:rsidP="00363C29">
            <w:pPr>
              <w:ind w:hanging="6"/>
              <w:jc w:val="center"/>
            </w:pPr>
            <w:r w:rsidRPr="0079751B">
              <w:rPr>
                <w:rFonts w:eastAsia="Times New Roman" w:cs="Times New Roman"/>
                <w:color w:val="000000"/>
                <w:sz w:val="20"/>
                <w:szCs w:val="20"/>
                <w:lang w:eastAsia="ru-RU"/>
              </w:rPr>
              <w:t>10,036</w:t>
            </w:r>
          </w:p>
        </w:tc>
        <w:tc>
          <w:tcPr>
            <w:tcW w:w="907" w:type="dxa"/>
            <w:shd w:val="clear" w:color="auto" w:fill="auto"/>
            <w:vAlign w:val="center"/>
            <w:hideMark/>
          </w:tcPr>
          <w:p w:rsidR="00363C29" w:rsidRDefault="00363C29" w:rsidP="00363C29">
            <w:pPr>
              <w:ind w:hanging="6"/>
              <w:jc w:val="center"/>
            </w:pPr>
            <w:r w:rsidRPr="0079751B">
              <w:rPr>
                <w:rFonts w:eastAsia="Times New Roman" w:cs="Times New Roman"/>
                <w:color w:val="000000"/>
                <w:sz w:val="20"/>
                <w:szCs w:val="20"/>
                <w:lang w:eastAsia="ru-RU"/>
              </w:rPr>
              <w:t>10,036</w:t>
            </w:r>
          </w:p>
        </w:tc>
        <w:tc>
          <w:tcPr>
            <w:tcW w:w="907" w:type="dxa"/>
            <w:shd w:val="clear" w:color="auto" w:fill="auto"/>
            <w:vAlign w:val="center"/>
            <w:hideMark/>
          </w:tcPr>
          <w:p w:rsidR="00363C29" w:rsidRDefault="00363C29" w:rsidP="00363C29">
            <w:pPr>
              <w:ind w:hanging="6"/>
              <w:jc w:val="center"/>
            </w:pPr>
            <w:r w:rsidRPr="0079751B">
              <w:rPr>
                <w:rFonts w:eastAsia="Times New Roman" w:cs="Times New Roman"/>
                <w:color w:val="000000"/>
                <w:sz w:val="20"/>
                <w:szCs w:val="20"/>
                <w:lang w:eastAsia="ru-RU"/>
              </w:rPr>
              <w:t>10,036</w:t>
            </w:r>
          </w:p>
        </w:tc>
        <w:tc>
          <w:tcPr>
            <w:tcW w:w="907" w:type="dxa"/>
            <w:shd w:val="clear" w:color="auto" w:fill="auto"/>
            <w:vAlign w:val="center"/>
            <w:hideMark/>
          </w:tcPr>
          <w:p w:rsidR="00363C29" w:rsidRPr="00B45BFF" w:rsidRDefault="00363C29" w:rsidP="00363C2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11,008</w:t>
            </w:r>
          </w:p>
        </w:tc>
        <w:tc>
          <w:tcPr>
            <w:tcW w:w="907" w:type="dxa"/>
            <w:shd w:val="clear" w:color="auto" w:fill="auto"/>
            <w:vAlign w:val="center"/>
            <w:hideMark/>
          </w:tcPr>
          <w:p w:rsidR="00363C29" w:rsidRPr="00B45BFF" w:rsidRDefault="00363C29" w:rsidP="00363C2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11,008</w:t>
            </w:r>
          </w:p>
        </w:tc>
        <w:tc>
          <w:tcPr>
            <w:tcW w:w="907" w:type="dxa"/>
            <w:shd w:val="clear" w:color="auto" w:fill="auto"/>
            <w:vAlign w:val="center"/>
            <w:hideMark/>
          </w:tcPr>
          <w:p w:rsidR="00363C29" w:rsidRPr="00B45BFF" w:rsidRDefault="00363C29" w:rsidP="00363C2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11,008</w:t>
            </w:r>
          </w:p>
        </w:tc>
        <w:tc>
          <w:tcPr>
            <w:tcW w:w="907" w:type="dxa"/>
            <w:shd w:val="clear" w:color="auto" w:fill="auto"/>
            <w:vAlign w:val="center"/>
            <w:hideMark/>
          </w:tcPr>
          <w:p w:rsidR="00363C29" w:rsidRPr="00B45BFF" w:rsidRDefault="00363C29" w:rsidP="00363C2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11,008</w:t>
            </w:r>
          </w:p>
        </w:tc>
        <w:tc>
          <w:tcPr>
            <w:tcW w:w="907" w:type="dxa"/>
            <w:shd w:val="clear" w:color="auto" w:fill="auto"/>
            <w:vAlign w:val="center"/>
            <w:hideMark/>
          </w:tcPr>
          <w:p w:rsidR="00363C29" w:rsidRPr="00B45BFF" w:rsidRDefault="00363C29" w:rsidP="00363C2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11,008</w:t>
            </w:r>
          </w:p>
        </w:tc>
        <w:tc>
          <w:tcPr>
            <w:tcW w:w="907" w:type="dxa"/>
            <w:shd w:val="clear" w:color="auto" w:fill="auto"/>
            <w:vAlign w:val="center"/>
            <w:hideMark/>
          </w:tcPr>
          <w:p w:rsidR="00363C29" w:rsidRPr="00B45BFF" w:rsidRDefault="00363C29" w:rsidP="00363C2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11,008</w:t>
            </w:r>
          </w:p>
        </w:tc>
        <w:tc>
          <w:tcPr>
            <w:tcW w:w="907" w:type="dxa"/>
            <w:shd w:val="clear" w:color="auto" w:fill="auto"/>
            <w:vAlign w:val="center"/>
            <w:hideMark/>
          </w:tcPr>
          <w:p w:rsidR="00363C29" w:rsidRPr="00B45BFF" w:rsidRDefault="00363C29" w:rsidP="00363C2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11,008</w:t>
            </w:r>
          </w:p>
        </w:tc>
        <w:tc>
          <w:tcPr>
            <w:tcW w:w="880" w:type="dxa"/>
            <w:shd w:val="clear" w:color="auto" w:fill="auto"/>
            <w:vAlign w:val="center"/>
            <w:hideMark/>
          </w:tcPr>
          <w:p w:rsidR="00363C29" w:rsidRPr="00B45BFF" w:rsidRDefault="00363C29" w:rsidP="00363C2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11,008</w:t>
            </w:r>
          </w:p>
        </w:tc>
      </w:tr>
      <w:tr w:rsidR="00FD76E4" w:rsidRPr="00B45BFF" w:rsidTr="00910CE5">
        <w:trPr>
          <w:gridAfter w:val="1"/>
          <w:wAfter w:w="34" w:type="dxa"/>
          <w:trHeight w:val="20"/>
        </w:trPr>
        <w:tc>
          <w:tcPr>
            <w:tcW w:w="704" w:type="dxa"/>
            <w:shd w:val="clear" w:color="auto" w:fill="auto"/>
            <w:vAlign w:val="center"/>
            <w:hideMark/>
          </w:tcPr>
          <w:p w:rsidR="00FD76E4" w:rsidRPr="00B45BFF" w:rsidRDefault="00FD76E4" w:rsidP="00FD76E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3</w:t>
            </w:r>
          </w:p>
        </w:tc>
        <w:tc>
          <w:tcPr>
            <w:tcW w:w="4961" w:type="dxa"/>
            <w:shd w:val="clear" w:color="auto" w:fill="auto"/>
            <w:vAlign w:val="center"/>
            <w:hideMark/>
          </w:tcPr>
          <w:p w:rsidR="00FD76E4" w:rsidRPr="00B45BFF" w:rsidRDefault="00FD76E4" w:rsidP="00FD76E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Доля резерва тепловой мощности котельной</w:t>
            </w:r>
          </w:p>
        </w:tc>
        <w:tc>
          <w:tcPr>
            <w:tcW w:w="1237" w:type="dxa"/>
            <w:shd w:val="clear" w:color="auto" w:fill="auto"/>
            <w:vAlign w:val="center"/>
            <w:hideMark/>
          </w:tcPr>
          <w:p w:rsidR="00FD76E4" w:rsidRPr="00B45BFF" w:rsidRDefault="00FD76E4" w:rsidP="00FD76E4">
            <w:pPr>
              <w:ind w:hanging="30"/>
              <w:jc w:val="center"/>
              <w:rPr>
                <w:rFonts w:eastAsia="Times New Roman" w:cs="Times New Roman"/>
                <w:sz w:val="20"/>
                <w:szCs w:val="20"/>
                <w:lang w:eastAsia="ru-RU"/>
              </w:rPr>
            </w:pPr>
            <w:r w:rsidRPr="00B45BFF">
              <w:rPr>
                <w:rFonts w:eastAsia="Times New Roman" w:cs="Times New Roman"/>
                <w:sz w:val="20"/>
                <w:szCs w:val="20"/>
                <w:lang w:eastAsia="ru-RU"/>
              </w:rPr>
              <w:t>R</w:t>
            </w:r>
            <w:r w:rsidRPr="00B45BFF">
              <w:rPr>
                <w:rFonts w:eastAsia="Times New Roman" w:cs="Times New Roman"/>
                <w:sz w:val="20"/>
                <w:szCs w:val="20"/>
                <w:vertAlign w:val="subscript"/>
                <w:lang w:eastAsia="ru-RU"/>
              </w:rPr>
              <w:t>i,j</w:t>
            </w:r>
          </w:p>
        </w:tc>
        <w:tc>
          <w:tcPr>
            <w:tcW w:w="1300" w:type="dxa"/>
            <w:shd w:val="clear" w:color="auto" w:fill="auto"/>
            <w:vAlign w:val="center"/>
            <w:hideMark/>
          </w:tcPr>
          <w:p w:rsidR="00FD76E4" w:rsidRPr="00B45BFF" w:rsidRDefault="00FD76E4" w:rsidP="00FD76E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w:t>
            </w:r>
          </w:p>
        </w:tc>
        <w:tc>
          <w:tcPr>
            <w:tcW w:w="983" w:type="dxa"/>
            <w:shd w:val="clear" w:color="auto" w:fill="auto"/>
            <w:vAlign w:val="center"/>
            <w:hideMark/>
          </w:tcPr>
          <w:p w:rsidR="00FD76E4" w:rsidRPr="00B45BFF" w:rsidRDefault="00FD76E4" w:rsidP="00FD76E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75%</w:t>
            </w:r>
          </w:p>
        </w:tc>
        <w:tc>
          <w:tcPr>
            <w:tcW w:w="907" w:type="dxa"/>
            <w:shd w:val="clear" w:color="auto" w:fill="auto"/>
            <w:vAlign w:val="center"/>
            <w:hideMark/>
          </w:tcPr>
          <w:p w:rsidR="00FD76E4" w:rsidRPr="00B45BFF" w:rsidRDefault="00FD76E4" w:rsidP="00FD76E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75%</w:t>
            </w:r>
          </w:p>
        </w:tc>
        <w:tc>
          <w:tcPr>
            <w:tcW w:w="907" w:type="dxa"/>
            <w:shd w:val="clear" w:color="auto" w:fill="auto"/>
            <w:vAlign w:val="center"/>
            <w:hideMark/>
          </w:tcPr>
          <w:p w:rsidR="00FD76E4" w:rsidRPr="00B45BFF" w:rsidRDefault="00FD76E4" w:rsidP="00FD76E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75%</w:t>
            </w:r>
          </w:p>
        </w:tc>
        <w:tc>
          <w:tcPr>
            <w:tcW w:w="907" w:type="dxa"/>
            <w:shd w:val="clear" w:color="auto" w:fill="auto"/>
            <w:vAlign w:val="center"/>
            <w:hideMark/>
          </w:tcPr>
          <w:p w:rsidR="00FD76E4" w:rsidRPr="00B45BFF" w:rsidRDefault="00FD76E4" w:rsidP="00FD76E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74%</w:t>
            </w:r>
          </w:p>
        </w:tc>
        <w:tc>
          <w:tcPr>
            <w:tcW w:w="907" w:type="dxa"/>
            <w:shd w:val="clear" w:color="auto" w:fill="auto"/>
            <w:vAlign w:val="center"/>
            <w:hideMark/>
          </w:tcPr>
          <w:p w:rsidR="00FD76E4" w:rsidRPr="00B45BFF" w:rsidRDefault="00FD76E4" w:rsidP="00FD76E4">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31</w:t>
            </w:r>
            <w:r w:rsidRPr="00B45BFF">
              <w:rPr>
                <w:rFonts w:eastAsia="Times New Roman" w:cs="Times New Roman"/>
                <w:color w:val="000000"/>
                <w:sz w:val="20"/>
                <w:szCs w:val="20"/>
                <w:lang w:eastAsia="ru-RU"/>
              </w:rPr>
              <w:t>%</w:t>
            </w:r>
          </w:p>
        </w:tc>
        <w:tc>
          <w:tcPr>
            <w:tcW w:w="907" w:type="dxa"/>
            <w:shd w:val="clear" w:color="auto" w:fill="auto"/>
            <w:vAlign w:val="center"/>
            <w:hideMark/>
          </w:tcPr>
          <w:p w:rsidR="00FD76E4" w:rsidRPr="00B45BFF" w:rsidRDefault="00FD76E4" w:rsidP="00FD76E4">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31</w:t>
            </w:r>
            <w:r w:rsidRPr="00B45BFF">
              <w:rPr>
                <w:rFonts w:eastAsia="Times New Roman" w:cs="Times New Roman"/>
                <w:color w:val="000000"/>
                <w:sz w:val="20"/>
                <w:szCs w:val="20"/>
                <w:lang w:eastAsia="ru-RU"/>
              </w:rPr>
              <w:t>%</w:t>
            </w:r>
          </w:p>
        </w:tc>
        <w:tc>
          <w:tcPr>
            <w:tcW w:w="907" w:type="dxa"/>
            <w:shd w:val="clear" w:color="auto" w:fill="auto"/>
            <w:vAlign w:val="center"/>
            <w:hideMark/>
          </w:tcPr>
          <w:p w:rsidR="00FD76E4" w:rsidRPr="00B45BFF" w:rsidRDefault="00FD76E4" w:rsidP="00FD76E4">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31</w:t>
            </w:r>
            <w:r w:rsidRPr="00B45BFF">
              <w:rPr>
                <w:rFonts w:eastAsia="Times New Roman" w:cs="Times New Roman"/>
                <w:color w:val="000000"/>
                <w:sz w:val="20"/>
                <w:szCs w:val="20"/>
                <w:lang w:eastAsia="ru-RU"/>
              </w:rPr>
              <w:t>%</w:t>
            </w:r>
          </w:p>
        </w:tc>
        <w:tc>
          <w:tcPr>
            <w:tcW w:w="907" w:type="dxa"/>
            <w:shd w:val="clear" w:color="auto" w:fill="auto"/>
            <w:vAlign w:val="center"/>
            <w:hideMark/>
          </w:tcPr>
          <w:p w:rsidR="00FD76E4" w:rsidRPr="00B45BFF" w:rsidRDefault="00FD76E4" w:rsidP="00FD76E4">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31</w:t>
            </w:r>
            <w:r w:rsidRPr="00B45BFF">
              <w:rPr>
                <w:rFonts w:eastAsia="Times New Roman" w:cs="Times New Roman"/>
                <w:color w:val="000000"/>
                <w:sz w:val="20"/>
                <w:szCs w:val="20"/>
                <w:lang w:eastAsia="ru-RU"/>
              </w:rPr>
              <w:t>%</w:t>
            </w:r>
          </w:p>
        </w:tc>
        <w:tc>
          <w:tcPr>
            <w:tcW w:w="907" w:type="dxa"/>
            <w:shd w:val="clear" w:color="auto" w:fill="auto"/>
            <w:vAlign w:val="center"/>
            <w:hideMark/>
          </w:tcPr>
          <w:p w:rsidR="00FD76E4" w:rsidRPr="00B45BFF" w:rsidRDefault="00FD76E4" w:rsidP="00FD76E4">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31</w:t>
            </w:r>
            <w:r w:rsidRPr="00B45BFF">
              <w:rPr>
                <w:rFonts w:eastAsia="Times New Roman" w:cs="Times New Roman"/>
                <w:color w:val="000000"/>
                <w:sz w:val="20"/>
                <w:szCs w:val="20"/>
                <w:lang w:eastAsia="ru-RU"/>
              </w:rPr>
              <w:t>%</w:t>
            </w:r>
          </w:p>
        </w:tc>
        <w:tc>
          <w:tcPr>
            <w:tcW w:w="907" w:type="dxa"/>
            <w:shd w:val="clear" w:color="auto" w:fill="auto"/>
            <w:vAlign w:val="center"/>
            <w:hideMark/>
          </w:tcPr>
          <w:p w:rsidR="00FD76E4" w:rsidRPr="00B45BFF" w:rsidRDefault="00FD76E4" w:rsidP="00FD76E4">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31</w:t>
            </w:r>
            <w:r w:rsidRPr="00B45BFF">
              <w:rPr>
                <w:rFonts w:eastAsia="Times New Roman" w:cs="Times New Roman"/>
                <w:color w:val="000000"/>
                <w:sz w:val="20"/>
                <w:szCs w:val="20"/>
                <w:lang w:eastAsia="ru-RU"/>
              </w:rPr>
              <w:t>%</w:t>
            </w:r>
          </w:p>
        </w:tc>
        <w:tc>
          <w:tcPr>
            <w:tcW w:w="907" w:type="dxa"/>
            <w:shd w:val="clear" w:color="auto" w:fill="auto"/>
            <w:vAlign w:val="center"/>
            <w:hideMark/>
          </w:tcPr>
          <w:p w:rsidR="00FD76E4" w:rsidRPr="00B45BFF" w:rsidRDefault="00FD76E4" w:rsidP="00FD76E4">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31</w:t>
            </w:r>
            <w:r w:rsidRPr="00B45BFF">
              <w:rPr>
                <w:rFonts w:eastAsia="Times New Roman" w:cs="Times New Roman"/>
                <w:color w:val="000000"/>
                <w:sz w:val="20"/>
                <w:szCs w:val="20"/>
                <w:lang w:eastAsia="ru-RU"/>
              </w:rPr>
              <w:t>%</w:t>
            </w:r>
          </w:p>
        </w:tc>
        <w:tc>
          <w:tcPr>
            <w:tcW w:w="907" w:type="dxa"/>
            <w:shd w:val="clear" w:color="auto" w:fill="auto"/>
            <w:vAlign w:val="center"/>
            <w:hideMark/>
          </w:tcPr>
          <w:p w:rsidR="00FD76E4" w:rsidRPr="00B45BFF" w:rsidRDefault="00FD76E4" w:rsidP="00FD76E4">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31</w:t>
            </w:r>
            <w:r w:rsidRPr="00B45BFF">
              <w:rPr>
                <w:rFonts w:eastAsia="Times New Roman" w:cs="Times New Roman"/>
                <w:color w:val="000000"/>
                <w:sz w:val="20"/>
                <w:szCs w:val="20"/>
                <w:lang w:eastAsia="ru-RU"/>
              </w:rPr>
              <w:t>%</w:t>
            </w:r>
          </w:p>
        </w:tc>
        <w:tc>
          <w:tcPr>
            <w:tcW w:w="907" w:type="dxa"/>
            <w:shd w:val="clear" w:color="auto" w:fill="auto"/>
            <w:vAlign w:val="center"/>
            <w:hideMark/>
          </w:tcPr>
          <w:p w:rsidR="00FD76E4" w:rsidRPr="00B45BFF" w:rsidRDefault="00FD76E4" w:rsidP="00FD76E4">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31</w:t>
            </w:r>
            <w:r w:rsidRPr="00B45BFF">
              <w:rPr>
                <w:rFonts w:eastAsia="Times New Roman" w:cs="Times New Roman"/>
                <w:color w:val="000000"/>
                <w:sz w:val="20"/>
                <w:szCs w:val="20"/>
                <w:lang w:eastAsia="ru-RU"/>
              </w:rPr>
              <w:t>%</w:t>
            </w:r>
          </w:p>
        </w:tc>
        <w:tc>
          <w:tcPr>
            <w:tcW w:w="907" w:type="dxa"/>
            <w:shd w:val="clear" w:color="auto" w:fill="auto"/>
            <w:vAlign w:val="center"/>
            <w:hideMark/>
          </w:tcPr>
          <w:p w:rsidR="00FD76E4" w:rsidRPr="00B45BFF" w:rsidRDefault="00FD76E4" w:rsidP="00FD76E4">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31</w:t>
            </w:r>
            <w:r w:rsidRPr="00B45BFF">
              <w:rPr>
                <w:rFonts w:eastAsia="Times New Roman" w:cs="Times New Roman"/>
                <w:color w:val="000000"/>
                <w:sz w:val="20"/>
                <w:szCs w:val="20"/>
                <w:lang w:eastAsia="ru-RU"/>
              </w:rPr>
              <w:t>%</w:t>
            </w:r>
          </w:p>
        </w:tc>
        <w:tc>
          <w:tcPr>
            <w:tcW w:w="907" w:type="dxa"/>
            <w:shd w:val="clear" w:color="auto" w:fill="auto"/>
            <w:vAlign w:val="center"/>
            <w:hideMark/>
          </w:tcPr>
          <w:p w:rsidR="00FD76E4" w:rsidRPr="00B45BFF" w:rsidRDefault="00FD76E4" w:rsidP="00FD76E4">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31</w:t>
            </w:r>
            <w:r w:rsidRPr="00B45BFF">
              <w:rPr>
                <w:rFonts w:eastAsia="Times New Roman" w:cs="Times New Roman"/>
                <w:color w:val="000000"/>
                <w:sz w:val="20"/>
                <w:szCs w:val="20"/>
                <w:lang w:eastAsia="ru-RU"/>
              </w:rPr>
              <w:t>%</w:t>
            </w:r>
          </w:p>
        </w:tc>
        <w:tc>
          <w:tcPr>
            <w:tcW w:w="880" w:type="dxa"/>
            <w:shd w:val="clear" w:color="auto" w:fill="auto"/>
            <w:vAlign w:val="center"/>
            <w:hideMark/>
          </w:tcPr>
          <w:p w:rsidR="00FD76E4" w:rsidRPr="00B45BFF" w:rsidRDefault="00FD76E4" w:rsidP="00FD76E4">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31</w:t>
            </w:r>
            <w:r w:rsidRPr="00B45BFF">
              <w:rPr>
                <w:rFonts w:eastAsia="Times New Roman" w:cs="Times New Roman"/>
                <w:color w:val="000000"/>
                <w:sz w:val="20"/>
                <w:szCs w:val="20"/>
                <w:lang w:eastAsia="ru-RU"/>
              </w:rPr>
              <w:t>%</w:t>
            </w:r>
          </w:p>
        </w:tc>
      </w:tr>
      <w:tr w:rsidR="003F768C" w:rsidRPr="00B45BFF" w:rsidTr="00910CE5">
        <w:trPr>
          <w:gridAfter w:val="1"/>
          <w:wAfter w:w="34" w:type="dxa"/>
          <w:trHeight w:val="20"/>
        </w:trPr>
        <w:tc>
          <w:tcPr>
            <w:tcW w:w="704"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w:t>
            </w:r>
          </w:p>
        </w:tc>
        <w:tc>
          <w:tcPr>
            <w:tcW w:w="4961"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Отпуск тепловой энергии с коллекторов</w:t>
            </w:r>
          </w:p>
        </w:tc>
        <w:tc>
          <w:tcPr>
            <w:tcW w:w="1237" w:type="dxa"/>
            <w:shd w:val="clear" w:color="auto" w:fill="auto"/>
            <w:vAlign w:val="center"/>
            <w:hideMark/>
          </w:tcPr>
          <w:p w:rsidR="003F768C" w:rsidRPr="00B45BFF" w:rsidRDefault="003F768C" w:rsidP="00982BCD">
            <w:pPr>
              <w:ind w:hanging="30"/>
              <w:jc w:val="center"/>
              <w:rPr>
                <w:rFonts w:eastAsia="Times New Roman" w:cs="Times New Roman"/>
                <w:sz w:val="20"/>
                <w:szCs w:val="20"/>
                <w:lang w:eastAsia="ru-RU"/>
              </w:rPr>
            </w:pPr>
            <w:r w:rsidRPr="00B45BFF">
              <w:rPr>
                <w:rFonts w:eastAsia="Times New Roman" w:cs="Times New Roman"/>
                <w:sz w:val="20"/>
                <w:szCs w:val="20"/>
                <w:lang w:eastAsia="ru-RU"/>
              </w:rPr>
              <w:t>Q</w:t>
            </w:r>
            <w:r w:rsidRPr="00B45BFF">
              <w:rPr>
                <w:rFonts w:eastAsia="Times New Roman" w:cs="Times New Roman"/>
                <w:sz w:val="20"/>
                <w:szCs w:val="20"/>
                <w:vertAlign w:val="subscript"/>
                <w:lang w:eastAsia="ru-RU"/>
              </w:rPr>
              <w:t>i,j</w:t>
            </w:r>
            <w:r w:rsidRPr="00B45BFF">
              <w:rPr>
                <w:rFonts w:eastAsia="Times New Roman" w:cs="Times New Roman"/>
                <w:sz w:val="20"/>
                <w:szCs w:val="20"/>
                <w:vertAlign w:val="superscript"/>
                <w:lang w:eastAsia="ru-RU"/>
              </w:rPr>
              <w:t>год.кот</w:t>
            </w:r>
          </w:p>
        </w:tc>
        <w:tc>
          <w:tcPr>
            <w:tcW w:w="130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тыс. Гкал</w:t>
            </w:r>
          </w:p>
        </w:tc>
        <w:tc>
          <w:tcPr>
            <w:tcW w:w="983"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10,4</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6,2</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8,3</w:t>
            </w:r>
          </w:p>
        </w:tc>
        <w:tc>
          <w:tcPr>
            <w:tcW w:w="907" w:type="dxa"/>
            <w:shd w:val="clear" w:color="auto" w:fill="auto"/>
            <w:vAlign w:val="center"/>
            <w:hideMark/>
          </w:tcPr>
          <w:p w:rsidR="003F768C" w:rsidRPr="00B45BFF" w:rsidRDefault="00C45809" w:rsidP="00C45809">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w:t>
            </w:r>
            <w:r w:rsidR="003F768C" w:rsidRPr="00B45BFF">
              <w:rPr>
                <w:rFonts w:eastAsia="Times New Roman" w:cs="Times New Roman"/>
                <w:color w:val="000000"/>
                <w:sz w:val="20"/>
                <w:szCs w:val="20"/>
                <w:lang w:eastAsia="ru-RU"/>
              </w:rPr>
              <w:t>6,</w:t>
            </w:r>
            <w:r>
              <w:rPr>
                <w:rFonts w:eastAsia="Times New Roman" w:cs="Times New Roman"/>
                <w:color w:val="000000"/>
                <w:sz w:val="20"/>
                <w:szCs w:val="20"/>
                <w:lang w:eastAsia="ru-RU"/>
              </w:rPr>
              <w:t>84</w:t>
            </w:r>
          </w:p>
        </w:tc>
        <w:tc>
          <w:tcPr>
            <w:tcW w:w="907" w:type="dxa"/>
            <w:shd w:val="clear" w:color="auto" w:fill="auto"/>
            <w:vAlign w:val="center"/>
            <w:hideMark/>
          </w:tcPr>
          <w:p w:rsidR="003F768C" w:rsidRPr="00B45BFF" w:rsidRDefault="00C45809" w:rsidP="00982BCD">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16,9</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16,9</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16,9</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18,5</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18,5</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18,5</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18,5</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18,5</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18,5</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18,5</w:t>
            </w:r>
          </w:p>
        </w:tc>
        <w:tc>
          <w:tcPr>
            <w:tcW w:w="88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18,5</w:t>
            </w:r>
          </w:p>
        </w:tc>
      </w:tr>
      <w:tr w:rsidR="00363C29" w:rsidRPr="00B45BFF" w:rsidTr="00910CE5">
        <w:trPr>
          <w:gridAfter w:val="1"/>
          <w:wAfter w:w="34" w:type="dxa"/>
          <w:trHeight w:val="20"/>
        </w:trPr>
        <w:tc>
          <w:tcPr>
            <w:tcW w:w="704" w:type="dxa"/>
            <w:shd w:val="clear" w:color="auto" w:fill="auto"/>
            <w:vAlign w:val="center"/>
            <w:hideMark/>
          </w:tcPr>
          <w:p w:rsidR="00363C29" w:rsidRPr="00B45BFF" w:rsidRDefault="00363C29" w:rsidP="00363C2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w:t>
            </w:r>
          </w:p>
        </w:tc>
        <w:tc>
          <w:tcPr>
            <w:tcW w:w="4961" w:type="dxa"/>
            <w:shd w:val="clear" w:color="auto" w:fill="auto"/>
            <w:vAlign w:val="center"/>
            <w:hideMark/>
          </w:tcPr>
          <w:p w:rsidR="00363C29" w:rsidRPr="00B45BFF" w:rsidRDefault="00363C29" w:rsidP="00363C2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Удельный расход условного топлива на тепловую энергию, отпущенную с коллекторов котельной</w:t>
            </w:r>
          </w:p>
        </w:tc>
        <w:tc>
          <w:tcPr>
            <w:tcW w:w="1237" w:type="dxa"/>
            <w:shd w:val="clear" w:color="auto" w:fill="auto"/>
            <w:vAlign w:val="center"/>
            <w:hideMark/>
          </w:tcPr>
          <w:p w:rsidR="00363C29" w:rsidRPr="00B45BFF" w:rsidRDefault="00363C29" w:rsidP="00363C29">
            <w:pPr>
              <w:ind w:hanging="30"/>
              <w:jc w:val="center"/>
              <w:rPr>
                <w:rFonts w:eastAsia="Times New Roman" w:cs="Times New Roman"/>
                <w:sz w:val="20"/>
                <w:szCs w:val="20"/>
                <w:lang w:eastAsia="ru-RU"/>
              </w:rPr>
            </w:pPr>
            <w:r w:rsidRPr="00B45BFF">
              <w:rPr>
                <w:rFonts w:eastAsia="Times New Roman" w:cs="Times New Roman"/>
                <w:sz w:val="20"/>
                <w:szCs w:val="20"/>
                <w:lang w:eastAsia="ru-RU"/>
              </w:rPr>
              <w:t>b</w:t>
            </w:r>
            <w:r w:rsidRPr="00B45BFF">
              <w:rPr>
                <w:rFonts w:eastAsia="Times New Roman" w:cs="Times New Roman"/>
                <w:sz w:val="20"/>
                <w:szCs w:val="20"/>
                <w:vertAlign w:val="subscript"/>
                <w:lang w:eastAsia="ru-RU"/>
              </w:rPr>
              <w:t>i,j</w:t>
            </w:r>
            <w:r w:rsidRPr="00B45BFF">
              <w:rPr>
                <w:rFonts w:eastAsia="Times New Roman" w:cs="Times New Roman"/>
                <w:sz w:val="20"/>
                <w:szCs w:val="20"/>
                <w:vertAlign w:val="superscript"/>
                <w:lang w:eastAsia="ru-RU"/>
              </w:rPr>
              <w:t>кот</w:t>
            </w:r>
          </w:p>
        </w:tc>
        <w:tc>
          <w:tcPr>
            <w:tcW w:w="1300" w:type="dxa"/>
            <w:shd w:val="clear" w:color="auto" w:fill="auto"/>
            <w:vAlign w:val="center"/>
            <w:hideMark/>
          </w:tcPr>
          <w:p w:rsidR="00363C29" w:rsidRPr="00B45BFF" w:rsidRDefault="00363C29" w:rsidP="00363C2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кг/Гкал</w:t>
            </w:r>
          </w:p>
        </w:tc>
        <w:tc>
          <w:tcPr>
            <w:tcW w:w="983" w:type="dxa"/>
            <w:shd w:val="clear" w:color="auto" w:fill="auto"/>
            <w:vAlign w:val="center"/>
            <w:hideMark/>
          </w:tcPr>
          <w:p w:rsidR="00363C29" w:rsidRPr="00B45BFF" w:rsidRDefault="00363C29" w:rsidP="00363C2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197,3</w:t>
            </w:r>
          </w:p>
        </w:tc>
        <w:tc>
          <w:tcPr>
            <w:tcW w:w="907" w:type="dxa"/>
            <w:shd w:val="clear" w:color="auto" w:fill="auto"/>
            <w:vAlign w:val="center"/>
            <w:hideMark/>
          </w:tcPr>
          <w:p w:rsidR="00363C29" w:rsidRPr="00B45BFF" w:rsidRDefault="00363C29" w:rsidP="00363C2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196,9</w:t>
            </w:r>
          </w:p>
        </w:tc>
        <w:tc>
          <w:tcPr>
            <w:tcW w:w="907" w:type="dxa"/>
            <w:shd w:val="clear" w:color="auto" w:fill="auto"/>
            <w:vAlign w:val="center"/>
            <w:hideMark/>
          </w:tcPr>
          <w:p w:rsidR="00363C29" w:rsidRPr="00B45BFF" w:rsidRDefault="00363C29" w:rsidP="00363C2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198,5</w:t>
            </w:r>
          </w:p>
        </w:tc>
        <w:tc>
          <w:tcPr>
            <w:tcW w:w="907" w:type="dxa"/>
            <w:shd w:val="clear" w:color="auto" w:fill="auto"/>
            <w:vAlign w:val="center"/>
            <w:hideMark/>
          </w:tcPr>
          <w:p w:rsidR="00363C29" w:rsidRPr="00B45BFF" w:rsidRDefault="00363C29" w:rsidP="00363C2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161,3</w:t>
            </w:r>
          </w:p>
        </w:tc>
        <w:tc>
          <w:tcPr>
            <w:tcW w:w="907" w:type="dxa"/>
            <w:shd w:val="clear" w:color="auto" w:fill="auto"/>
            <w:vAlign w:val="center"/>
            <w:hideMark/>
          </w:tcPr>
          <w:p w:rsidR="00363C29" w:rsidRPr="00B45BFF" w:rsidRDefault="00363C29" w:rsidP="00363C29">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156,5</w:t>
            </w:r>
          </w:p>
        </w:tc>
        <w:tc>
          <w:tcPr>
            <w:tcW w:w="907" w:type="dxa"/>
            <w:shd w:val="clear" w:color="auto" w:fill="auto"/>
            <w:vAlign w:val="center"/>
            <w:hideMark/>
          </w:tcPr>
          <w:p w:rsidR="00363C29" w:rsidRDefault="00363C29" w:rsidP="00363C29">
            <w:pPr>
              <w:ind w:hanging="6"/>
              <w:jc w:val="center"/>
            </w:pPr>
            <w:r w:rsidRPr="006B282E">
              <w:rPr>
                <w:rFonts w:eastAsia="Times New Roman" w:cs="Times New Roman"/>
                <w:color w:val="000000"/>
                <w:sz w:val="20"/>
                <w:szCs w:val="20"/>
                <w:lang w:eastAsia="ru-RU"/>
              </w:rPr>
              <w:t>156,5</w:t>
            </w:r>
          </w:p>
        </w:tc>
        <w:tc>
          <w:tcPr>
            <w:tcW w:w="907" w:type="dxa"/>
            <w:shd w:val="clear" w:color="auto" w:fill="auto"/>
            <w:vAlign w:val="center"/>
            <w:hideMark/>
          </w:tcPr>
          <w:p w:rsidR="00363C29" w:rsidRDefault="00363C29" w:rsidP="00363C29">
            <w:pPr>
              <w:ind w:hanging="6"/>
              <w:jc w:val="center"/>
            </w:pPr>
            <w:r w:rsidRPr="006B282E">
              <w:rPr>
                <w:rFonts w:eastAsia="Times New Roman" w:cs="Times New Roman"/>
                <w:color w:val="000000"/>
                <w:sz w:val="20"/>
                <w:szCs w:val="20"/>
                <w:lang w:eastAsia="ru-RU"/>
              </w:rPr>
              <w:t>156,5</w:t>
            </w:r>
          </w:p>
        </w:tc>
        <w:tc>
          <w:tcPr>
            <w:tcW w:w="907" w:type="dxa"/>
            <w:shd w:val="clear" w:color="auto" w:fill="auto"/>
            <w:vAlign w:val="center"/>
            <w:hideMark/>
          </w:tcPr>
          <w:p w:rsidR="00363C29" w:rsidRDefault="00363C29" w:rsidP="00363C29">
            <w:pPr>
              <w:ind w:hanging="6"/>
              <w:jc w:val="center"/>
            </w:pPr>
            <w:r w:rsidRPr="006B282E">
              <w:rPr>
                <w:rFonts w:eastAsia="Times New Roman" w:cs="Times New Roman"/>
                <w:color w:val="000000"/>
                <w:sz w:val="20"/>
                <w:szCs w:val="20"/>
                <w:lang w:eastAsia="ru-RU"/>
              </w:rPr>
              <w:t>156,5</w:t>
            </w:r>
          </w:p>
        </w:tc>
        <w:tc>
          <w:tcPr>
            <w:tcW w:w="907" w:type="dxa"/>
            <w:shd w:val="clear" w:color="auto" w:fill="auto"/>
            <w:vAlign w:val="center"/>
            <w:hideMark/>
          </w:tcPr>
          <w:p w:rsidR="00363C29" w:rsidRDefault="00363C29" w:rsidP="00363C29">
            <w:pPr>
              <w:ind w:hanging="6"/>
              <w:jc w:val="center"/>
            </w:pPr>
            <w:r w:rsidRPr="006B282E">
              <w:rPr>
                <w:rFonts w:eastAsia="Times New Roman" w:cs="Times New Roman"/>
                <w:color w:val="000000"/>
                <w:sz w:val="20"/>
                <w:szCs w:val="20"/>
                <w:lang w:eastAsia="ru-RU"/>
              </w:rPr>
              <w:t>156,5</w:t>
            </w:r>
          </w:p>
        </w:tc>
        <w:tc>
          <w:tcPr>
            <w:tcW w:w="907" w:type="dxa"/>
            <w:shd w:val="clear" w:color="auto" w:fill="auto"/>
            <w:vAlign w:val="center"/>
            <w:hideMark/>
          </w:tcPr>
          <w:p w:rsidR="00363C29" w:rsidRDefault="00363C29" w:rsidP="00363C29">
            <w:pPr>
              <w:ind w:hanging="6"/>
              <w:jc w:val="center"/>
            </w:pPr>
            <w:r w:rsidRPr="006B282E">
              <w:rPr>
                <w:rFonts w:eastAsia="Times New Roman" w:cs="Times New Roman"/>
                <w:color w:val="000000"/>
                <w:sz w:val="20"/>
                <w:szCs w:val="20"/>
                <w:lang w:eastAsia="ru-RU"/>
              </w:rPr>
              <w:t>156,5</w:t>
            </w:r>
          </w:p>
        </w:tc>
        <w:tc>
          <w:tcPr>
            <w:tcW w:w="907" w:type="dxa"/>
            <w:shd w:val="clear" w:color="auto" w:fill="auto"/>
            <w:vAlign w:val="center"/>
            <w:hideMark/>
          </w:tcPr>
          <w:p w:rsidR="00363C29" w:rsidRDefault="00363C29" w:rsidP="00363C29">
            <w:pPr>
              <w:ind w:hanging="6"/>
              <w:jc w:val="center"/>
            </w:pPr>
            <w:r w:rsidRPr="006B282E">
              <w:rPr>
                <w:rFonts w:eastAsia="Times New Roman" w:cs="Times New Roman"/>
                <w:color w:val="000000"/>
                <w:sz w:val="20"/>
                <w:szCs w:val="20"/>
                <w:lang w:eastAsia="ru-RU"/>
              </w:rPr>
              <w:t>156,5</w:t>
            </w:r>
          </w:p>
        </w:tc>
        <w:tc>
          <w:tcPr>
            <w:tcW w:w="907" w:type="dxa"/>
            <w:shd w:val="clear" w:color="auto" w:fill="auto"/>
            <w:vAlign w:val="center"/>
            <w:hideMark/>
          </w:tcPr>
          <w:p w:rsidR="00363C29" w:rsidRDefault="00363C29" w:rsidP="00363C29">
            <w:pPr>
              <w:ind w:hanging="6"/>
              <w:jc w:val="center"/>
            </w:pPr>
            <w:r w:rsidRPr="006B282E">
              <w:rPr>
                <w:rFonts w:eastAsia="Times New Roman" w:cs="Times New Roman"/>
                <w:color w:val="000000"/>
                <w:sz w:val="20"/>
                <w:szCs w:val="20"/>
                <w:lang w:eastAsia="ru-RU"/>
              </w:rPr>
              <w:t>156,5</w:t>
            </w:r>
          </w:p>
        </w:tc>
        <w:tc>
          <w:tcPr>
            <w:tcW w:w="907" w:type="dxa"/>
            <w:shd w:val="clear" w:color="auto" w:fill="auto"/>
            <w:vAlign w:val="center"/>
            <w:hideMark/>
          </w:tcPr>
          <w:p w:rsidR="00363C29" w:rsidRDefault="00363C29" w:rsidP="00363C29">
            <w:pPr>
              <w:ind w:hanging="6"/>
              <w:jc w:val="center"/>
            </w:pPr>
            <w:r w:rsidRPr="006B282E">
              <w:rPr>
                <w:rFonts w:eastAsia="Times New Roman" w:cs="Times New Roman"/>
                <w:color w:val="000000"/>
                <w:sz w:val="20"/>
                <w:szCs w:val="20"/>
                <w:lang w:eastAsia="ru-RU"/>
              </w:rPr>
              <w:t>156,5</w:t>
            </w:r>
          </w:p>
        </w:tc>
        <w:tc>
          <w:tcPr>
            <w:tcW w:w="907" w:type="dxa"/>
            <w:shd w:val="clear" w:color="auto" w:fill="auto"/>
            <w:vAlign w:val="center"/>
            <w:hideMark/>
          </w:tcPr>
          <w:p w:rsidR="00363C29" w:rsidRDefault="00363C29" w:rsidP="00363C29">
            <w:pPr>
              <w:ind w:hanging="6"/>
              <w:jc w:val="center"/>
            </w:pPr>
            <w:r w:rsidRPr="006B282E">
              <w:rPr>
                <w:rFonts w:eastAsia="Times New Roman" w:cs="Times New Roman"/>
                <w:color w:val="000000"/>
                <w:sz w:val="20"/>
                <w:szCs w:val="20"/>
                <w:lang w:eastAsia="ru-RU"/>
              </w:rPr>
              <w:t>156,5</w:t>
            </w:r>
          </w:p>
        </w:tc>
        <w:tc>
          <w:tcPr>
            <w:tcW w:w="907" w:type="dxa"/>
            <w:shd w:val="clear" w:color="auto" w:fill="auto"/>
            <w:vAlign w:val="center"/>
            <w:hideMark/>
          </w:tcPr>
          <w:p w:rsidR="00363C29" w:rsidRDefault="00363C29" w:rsidP="00363C29">
            <w:pPr>
              <w:ind w:hanging="6"/>
              <w:jc w:val="center"/>
            </w:pPr>
            <w:r w:rsidRPr="006B282E">
              <w:rPr>
                <w:rFonts w:eastAsia="Times New Roman" w:cs="Times New Roman"/>
                <w:color w:val="000000"/>
                <w:sz w:val="20"/>
                <w:szCs w:val="20"/>
                <w:lang w:eastAsia="ru-RU"/>
              </w:rPr>
              <w:t>156,5</w:t>
            </w:r>
          </w:p>
        </w:tc>
        <w:tc>
          <w:tcPr>
            <w:tcW w:w="880" w:type="dxa"/>
            <w:shd w:val="clear" w:color="auto" w:fill="auto"/>
            <w:vAlign w:val="center"/>
            <w:hideMark/>
          </w:tcPr>
          <w:p w:rsidR="00363C29" w:rsidRDefault="00363C29" w:rsidP="00363C29">
            <w:pPr>
              <w:ind w:hanging="6"/>
              <w:jc w:val="center"/>
            </w:pPr>
            <w:r w:rsidRPr="006B282E">
              <w:rPr>
                <w:rFonts w:eastAsia="Times New Roman" w:cs="Times New Roman"/>
                <w:color w:val="000000"/>
                <w:sz w:val="20"/>
                <w:szCs w:val="20"/>
                <w:lang w:eastAsia="ru-RU"/>
              </w:rPr>
              <w:t>156,5</w:t>
            </w:r>
          </w:p>
        </w:tc>
      </w:tr>
      <w:tr w:rsidR="003F768C" w:rsidRPr="00B45BFF" w:rsidTr="00910CE5">
        <w:trPr>
          <w:gridAfter w:val="1"/>
          <w:wAfter w:w="34" w:type="dxa"/>
          <w:trHeight w:val="20"/>
        </w:trPr>
        <w:tc>
          <w:tcPr>
            <w:tcW w:w="704"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w:t>
            </w:r>
          </w:p>
        </w:tc>
        <w:tc>
          <w:tcPr>
            <w:tcW w:w="4961"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Коэффициент полезного использования теплоты топлива</w:t>
            </w:r>
          </w:p>
        </w:tc>
        <w:tc>
          <w:tcPr>
            <w:tcW w:w="123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КИТТ</w:t>
            </w:r>
          </w:p>
        </w:tc>
        <w:tc>
          <w:tcPr>
            <w:tcW w:w="130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w:t>
            </w:r>
          </w:p>
        </w:tc>
        <w:tc>
          <w:tcPr>
            <w:tcW w:w="983"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72,4</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72,5</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72,0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88,6</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82,8</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85,4</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85,4</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85,4</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85,4</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85,4</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85,4</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85,4</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85,4</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85,4</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85,4</w:t>
            </w:r>
          </w:p>
        </w:tc>
        <w:tc>
          <w:tcPr>
            <w:tcW w:w="88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85,4</w:t>
            </w:r>
          </w:p>
        </w:tc>
      </w:tr>
      <w:tr w:rsidR="003F768C" w:rsidRPr="00B45BFF" w:rsidTr="00910CE5">
        <w:trPr>
          <w:gridAfter w:val="1"/>
          <w:wAfter w:w="34" w:type="dxa"/>
          <w:trHeight w:val="20"/>
        </w:trPr>
        <w:tc>
          <w:tcPr>
            <w:tcW w:w="704"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w:t>
            </w:r>
          </w:p>
        </w:tc>
        <w:tc>
          <w:tcPr>
            <w:tcW w:w="4961"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Число часов использования установленной тепловой мощности</w:t>
            </w:r>
          </w:p>
        </w:tc>
        <w:tc>
          <w:tcPr>
            <w:tcW w:w="123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ЧЧИТМ</w:t>
            </w:r>
          </w:p>
        </w:tc>
        <w:tc>
          <w:tcPr>
            <w:tcW w:w="130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час/год</w:t>
            </w:r>
          </w:p>
        </w:tc>
        <w:tc>
          <w:tcPr>
            <w:tcW w:w="983"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1037</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1079</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644</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860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629</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1468</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1060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1063</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1165</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1165</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1165</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1165</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1165</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1165</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1165</w:t>
            </w:r>
          </w:p>
        </w:tc>
        <w:tc>
          <w:tcPr>
            <w:tcW w:w="88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1165</w:t>
            </w:r>
          </w:p>
        </w:tc>
      </w:tr>
      <w:tr w:rsidR="003F768C" w:rsidRPr="00B45BFF" w:rsidTr="00910CE5">
        <w:trPr>
          <w:gridAfter w:val="1"/>
          <w:wAfter w:w="34" w:type="dxa"/>
          <w:trHeight w:val="20"/>
        </w:trPr>
        <w:tc>
          <w:tcPr>
            <w:tcW w:w="704"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w:t>
            </w:r>
          </w:p>
        </w:tc>
        <w:tc>
          <w:tcPr>
            <w:tcW w:w="4961"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Удельная установленная тепловая мощность котельной на одного жителя</w:t>
            </w:r>
          </w:p>
        </w:tc>
        <w:tc>
          <w:tcPr>
            <w:tcW w:w="1237" w:type="dxa"/>
            <w:shd w:val="clear" w:color="auto" w:fill="auto"/>
            <w:vAlign w:val="center"/>
            <w:hideMark/>
          </w:tcPr>
          <w:p w:rsidR="003F768C" w:rsidRPr="00B45BFF" w:rsidRDefault="003F768C" w:rsidP="00982BCD">
            <w:pPr>
              <w:ind w:hanging="30"/>
              <w:jc w:val="center"/>
              <w:rPr>
                <w:rFonts w:eastAsia="Times New Roman" w:cs="Times New Roman"/>
                <w:sz w:val="20"/>
                <w:szCs w:val="20"/>
                <w:lang w:eastAsia="ru-RU"/>
              </w:rPr>
            </w:pPr>
            <w:r w:rsidRPr="00B45BFF">
              <w:rPr>
                <w:rFonts w:eastAsia="Times New Roman" w:cs="Times New Roman"/>
                <w:sz w:val="20"/>
                <w:szCs w:val="20"/>
                <w:lang w:eastAsia="ru-RU"/>
              </w:rPr>
              <w:t>q</w:t>
            </w:r>
            <w:r w:rsidRPr="00B45BFF">
              <w:rPr>
                <w:rFonts w:eastAsia="Times New Roman" w:cs="Times New Roman"/>
                <w:sz w:val="20"/>
                <w:szCs w:val="20"/>
                <w:vertAlign w:val="subscript"/>
                <w:lang w:eastAsia="ru-RU"/>
              </w:rPr>
              <w:t>j</w:t>
            </w:r>
            <w:r w:rsidRPr="00B45BFF">
              <w:rPr>
                <w:rFonts w:eastAsia="Times New Roman" w:cs="Times New Roman"/>
                <w:sz w:val="20"/>
                <w:szCs w:val="20"/>
                <w:vertAlign w:val="superscript"/>
                <w:lang w:eastAsia="ru-RU"/>
              </w:rPr>
              <w:t>кот</w:t>
            </w:r>
          </w:p>
        </w:tc>
        <w:tc>
          <w:tcPr>
            <w:tcW w:w="130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МВт/тыс. чел</w:t>
            </w:r>
          </w:p>
        </w:tc>
        <w:tc>
          <w:tcPr>
            <w:tcW w:w="983"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18,3</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18,3</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18,3</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17,8</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4,2</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6,7</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6,7</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6,7</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6,7</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6,7</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6,7</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6,7</w:t>
            </w:r>
          </w:p>
        </w:tc>
        <w:tc>
          <w:tcPr>
            <w:tcW w:w="88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6,7</w:t>
            </w:r>
          </w:p>
        </w:tc>
      </w:tr>
      <w:tr w:rsidR="003F768C" w:rsidRPr="00B45BFF" w:rsidTr="00910CE5">
        <w:trPr>
          <w:gridAfter w:val="1"/>
          <w:wAfter w:w="34" w:type="dxa"/>
          <w:trHeight w:val="20"/>
        </w:trPr>
        <w:tc>
          <w:tcPr>
            <w:tcW w:w="704"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9</w:t>
            </w:r>
          </w:p>
        </w:tc>
        <w:tc>
          <w:tcPr>
            <w:tcW w:w="4961"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Частота отказов с прекращением теплоснабжения от котельной</w:t>
            </w:r>
          </w:p>
        </w:tc>
        <w:tc>
          <w:tcPr>
            <w:tcW w:w="123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λ</w:t>
            </w:r>
            <w:r w:rsidRPr="00B45BFF">
              <w:rPr>
                <w:rFonts w:eastAsia="Times New Roman" w:cs="Times New Roman"/>
                <w:i/>
                <w:iCs/>
                <w:color w:val="000000"/>
                <w:sz w:val="20"/>
                <w:szCs w:val="20"/>
                <w:vertAlign w:val="subscript"/>
                <w:lang w:eastAsia="ru-RU"/>
              </w:rPr>
              <w:t>j</w:t>
            </w:r>
            <w:r w:rsidRPr="00B45BFF">
              <w:rPr>
                <w:rFonts w:eastAsia="Times New Roman" w:cs="Times New Roman"/>
                <w:color w:val="000000"/>
                <w:sz w:val="20"/>
                <w:szCs w:val="20"/>
                <w:vertAlign w:val="superscript"/>
                <w:lang w:eastAsia="ru-RU"/>
              </w:rPr>
              <w:t>кот</w:t>
            </w:r>
          </w:p>
        </w:tc>
        <w:tc>
          <w:tcPr>
            <w:tcW w:w="130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1/год</w:t>
            </w:r>
          </w:p>
        </w:tc>
        <w:tc>
          <w:tcPr>
            <w:tcW w:w="983"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88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r>
      <w:tr w:rsidR="003F768C" w:rsidRPr="00B45BFF" w:rsidTr="00910CE5">
        <w:trPr>
          <w:gridAfter w:val="1"/>
          <w:wAfter w:w="34" w:type="dxa"/>
          <w:trHeight w:val="20"/>
        </w:trPr>
        <w:tc>
          <w:tcPr>
            <w:tcW w:w="704"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w:t>
            </w:r>
          </w:p>
        </w:tc>
        <w:tc>
          <w:tcPr>
            <w:tcW w:w="4961"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Относительный средневзвешенный остаточный парковый ресурс котлоагрегатов котельной</w:t>
            </w:r>
          </w:p>
        </w:tc>
        <w:tc>
          <w:tcPr>
            <w:tcW w:w="123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λ</w:t>
            </w:r>
            <w:r w:rsidRPr="00B45BFF">
              <w:rPr>
                <w:rFonts w:eastAsia="Times New Roman" w:cs="Times New Roman"/>
                <w:i/>
                <w:iCs/>
                <w:color w:val="000000"/>
                <w:sz w:val="20"/>
                <w:szCs w:val="20"/>
                <w:vertAlign w:val="subscript"/>
                <w:lang w:eastAsia="ru-RU"/>
              </w:rPr>
              <w:t>j</w:t>
            </w:r>
            <w:r w:rsidRPr="00B45BFF">
              <w:rPr>
                <w:rFonts w:eastAsia="Times New Roman" w:cs="Times New Roman"/>
                <w:color w:val="000000"/>
                <w:sz w:val="20"/>
                <w:szCs w:val="20"/>
                <w:vertAlign w:val="superscript"/>
                <w:lang w:eastAsia="ru-RU"/>
              </w:rPr>
              <w:t>кот</w:t>
            </w:r>
          </w:p>
        </w:tc>
        <w:tc>
          <w:tcPr>
            <w:tcW w:w="130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час</w:t>
            </w:r>
          </w:p>
        </w:tc>
        <w:tc>
          <w:tcPr>
            <w:tcW w:w="983"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88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r>
      <w:tr w:rsidR="003F768C" w:rsidRPr="00B45BFF" w:rsidTr="00910CE5">
        <w:trPr>
          <w:gridAfter w:val="1"/>
          <w:wAfter w:w="34" w:type="dxa"/>
          <w:trHeight w:val="20"/>
        </w:trPr>
        <w:tc>
          <w:tcPr>
            <w:tcW w:w="704"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w:t>
            </w:r>
          </w:p>
        </w:tc>
        <w:tc>
          <w:tcPr>
            <w:tcW w:w="4961"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Доля автоматизированных котельных без обслуживающего персонала с УТМ меньше/равной 10 Гкал/ч</w:t>
            </w:r>
          </w:p>
        </w:tc>
        <w:tc>
          <w:tcPr>
            <w:tcW w:w="1237" w:type="dxa"/>
            <w:shd w:val="clear" w:color="auto" w:fill="auto"/>
            <w:vAlign w:val="center"/>
            <w:hideMark/>
          </w:tcPr>
          <w:p w:rsidR="003F768C" w:rsidRPr="00B45BFF" w:rsidRDefault="003F768C" w:rsidP="00982BCD">
            <w:pPr>
              <w:ind w:hanging="30"/>
              <w:jc w:val="center"/>
              <w:rPr>
                <w:rFonts w:eastAsia="Times New Roman" w:cs="Times New Roman"/>
                <w:i/>
                <w:iCs/>
                <w:color w:val="000000"/>
                <w:sz w:val="20"/>
                <w:szCs w:val="20"/>
                <w:lang w:eastAsia="ru-RU"/>
              </w:rPr>
            </w:pPr>
            <w:r w:rsidRPr="00B45BFF">
              <w:rPr>
                <w:rFonts w:eastAsia="Times New Roman" w:cs="Times New Roman"/>
                <w:i/>
                <w:iCs/>
                <w:color w:val="000000"/>
                <w:sz w:val="20"/>
                <w:szCs w:val="20"/>
                <w:lang w:eastAsia="ru-RU"/>
              </w:rPr>
              <w:t>a</w:t>
            </w:r>
            <w:r w:rsidRPr="00B45BFF">
              <w:rPr>
                <w:rFonts w:eastAsia="Times New Roman" w:cs="Times New Roman"/>
                <w:i/>
                <w:iCs/>
                <w:color w:val="000000"/>
                <w:sz w:val="20"/>
                <w:szCs w:val="20"/>
                <w:vertAlign w:val="subscript"/>
                <w:lang w:eastAsia="ru-RU"/>
              </w:rPr>
              <w:t>j</w:t>
            </w:r>
          </w:p>
        </w:tc>
        <w:tc>
          <w:tcPr>
            <w:tcW w:w="130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w:t>
            </w:r>
          </w:p>
        </w:tc>
        <w:tc>
          <w:tcPr>
            <w:tcW w:w="983"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FD76E4"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УТМ&gt;10 Гкал/ч</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УТМ&gt;10 Гкал/ч</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УТМ&gt;10 Гкал/ч</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УТМ&gt;10 Гкал/ч</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УТМ&gt;10 Гкал/ч</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УТМ&gt;10 Гкал/ч</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УТМ&gt;10 Гкал/ч</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УТМ&gt;10 Гкал/ч</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УТМ&gt;10 Гкал/ч</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УТМ&gt;10 Гкал/ч</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УТМ&gt;10 Гкал/ч</w:t>
            </w:r>
          </w:p>
        </w:tc>
        <w:tc>
          <w:tcPr>
            <w:tcW w:w="88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УТМ&gt;10 Гкал/ч</w:t>
            </w:r>
          </w:p>
        </w:tc>
      </w:tr>
      <w:tr w:rsidR="003F768C" w:rsidRPr="00B45BFF" w:rsidTr="00910CE5">
        <w:trPr>
          <w:gridAfter w:val="1"/>
          <w:wAfter w:w="34" w:type="dxa"/>
          <w:trHeight w:val="20"/>
        </w:trPr>
        <w:tc>
          <w:tcPr>
            <w:tcW w:w="704"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12</w:t>
            </w:r>
          </w:p>
        </w:tc>
        <w:tc>
          <w:tcPr>
            <w:tcW w:w="4961"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Доля котельных оборудованных приборами учета</w:t>
            </w:r>
          </w:p>
        </w:tc>
        <w:tc>
          <w:tcPr>
            <w:tcW w:w="1237" w:type="dxa"/>
            <w:shd w:val="clear" w:color="auto" w:fill="auto"/>
            <w:vAlign w:val="center"/>
            <w:hideMark/>
          </w:tcPr>
          <w:p w:rsidR="003F768C" w:rsidRPr="00B45BFF" w:rsidRDefault="003F768C" w:rsidP="00982BCD">
            <w:pPr>
              <w:ind w:hanging="30"/>
              <w:jc w:val="center"/>
              <w:rPr>
                <w:rFonts w:eastAsia="Times New Roman" w:cs="Times New Roman"/>
                <w:i/>
                <w:iCs/>
                <w:color w:val="000000"/>
                <w:sz w:val="20"/>
                <w:szCs w:val="20"/>
                <w:lang w:eastAsia="ru-RU"/>
              </w:rPr>
            </w:pPr>
            <w:r w:rsidRPr="00B45BFF">
              <w:rPr>
                <w:rFonts w:eastAsia="Times New Roman" w:cs="Times New Roman"/>
                <w:i/>
                <w:iCs/>
                <w:color w:val="000000"/>
                <w:sz w:val="20"/>
                <w:szCs w:val="20"/>
                <w:lang w:eastAsia="ru-RU"/>
              </w:rPr>
              <w:t>u</w:t>
            </w:r>
            <w:r w:rsidRPr="00B45BFF">
              <w:rPr>
                <w:rFonts w:eastAsia="Times New Roman" w:cs="Times New Roman"/>
                <w:i/>
                <w:iCs/>
                <w:color w:val="000000"/>
                <w:sz w:val="20"/>
                <w:szCs w:val="20"/>
                <w:vertAlign w:val="subscript"/>
                <w:lang w:eastAsia="ru-RU"/>
              </w:rPr>
              <w:t>j</w:t>
            </w:r>
          </w:p>
        </w:tc>
        <w:tc>
          <w:tcPr>
            <w:tcW w:w="130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w:t>
            </w:r>
          </w:p>
        </w:tc>
        <w:tc>
          <w:tcPr>
            <w:tcW w:w="983"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88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r>
      <w:tr w:rsidR="008400F2" w:rsidRPr="00B45BFF" w:rsidTr="00910CE5">
        <w:trPr>
          <w:trHeight w:val="20"/>
        </w:trPr>
        <w:tc>
          <w:tcPr>
            <w:tcW w:w="22797" w:type="dxa"/>
            <w:gridSpan w:val="21"/>
            <w:shd w:val="clear" w:color="auto" w:fill="auto"/>
            <w:noWrap/>
            <w:vAlign w:val="center"/>
            <w:hideMark/>
          </w:tcPr>
          <w:p w:rsidR="008400F2" w:rsidRPr="00B45BFF" w:rsidRDefault="008400F2" w:rsidP="00982BCD">
            <w:pPr>
              <w:ind w:hanging="30"/>
              <w:jc w:val="center"/>
              <w:rPr>
                <w:rFonts w:eastAsia="Times New Roman" w:cs="Times New Roman"/>
                <w:b/>
                <w:bCs/>
                <w:color w:val="000000"/>
                <w:sz w:val="20"/>
                <w:szCs w:val="20"/>
                <w:lang w:eastAsia="ru-RU"/>
              </w:rPr>
            </w:pPr>
            <w:r w:rsidRPr="00B45BFF">
              <w:rPr>
                <w:rFonts w:eastAsia="Times New Roman" w:cs="Times New Roman"/>
                <w:b/>
                <w:bCs/>
                <w:color w:val="000000"/>
                <w:sz w:val="20"/>
                <w:szCs w:val="20"/>
                <w:lang w:eastAsia="ru-RU"/>
              </w:rPr>
              <w:t>Теплоисточник №9 Котельная улица Голубкова, 9а МУП г. Костромы "Городские сети" в зоне ЕТО №2 МУП г. Костромы "Городские сети"</w:t>
            </w:r>
          </w:p>
        </w:tc>
      </w:tr>
      <w:tr w:rsidR="003F768C" w:rsidRPr="00B45BFF" w:rsidTr="00910CE5">
        <w:trPr>
          <w:gridAfter w:val="1"/>
          <w:wAfter w:w="34" w:type="dxa"/>
          <w:trHeight w:val="20"/>
        </w:trPr>
        <w:tc>
          <w:tcPr>
            <w:tcW w:w="704"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lastRenderedPageBreak/>
              <w:t>1</w:t>
            </w:r>
          </w:p>
        </w:tc>
        <w:tc>
          <w:tcPr>
            <w:tcW w:w="4961"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Установленная тепловая мощность котельной:</w:t>
            </w:r>
          </w:p>
        </w:tc>
        <w:tc>
          <w:tcPr>
            <w:tcW w:w="1237" w:type="dxa"/>
            <w:shd w:val="clear" w:color="auto" w:fill="auto"/>
            <w:vAlign w:val="center"/>
            <w:hideMark/>
          </w:tcPr>
          <w:p w:rsidR="003F768C" w:rsidRPr="00B45BFF" w:rsidRDefault="003F768C" w:rsidP="00982BCD">
            <w:pPr>
              <w:ind w:hanging="30"/>
              <w:jc w:val="center"/>
              <w:rPr>
                <w:rFonts w:eastAsia="Times New Roman" w:cs="Times New Roman"/>
                <w:sz w:val="20"/>
                <w:szCs w:val="20"/>
                <w:lang w:eastAsia="ru-RU"/>
              </w:rPr>
            </w:pPr>
            <w:r w:rsidRPr="00B45BFF">
              <w:rPr>
                <w:rFonts w:eastAsia="Times New Roman" w:cs="Times New Roman"/>
                <w:sz w:val="20"/>
                <w:szCs w:val="20"/>
                <w:lang w:eastAsia="ru-RU"/>
              </w:rPr>
              <w:t>Q</w:t>
            </w:r>
            <w:r w:rsidRPr="00B45BFF">
              <w:rPr>
                <w:rFonts w:eastAsia="Times New Roman" w:cs="Times New Roman"/>
                <w:sz w:val="20"/>
                <w:szCs w:val="20"/>
                <w:vertAlign w:val="subscript"/>
                <w:lang w:eastAsia="ru-RU"/>
              </w:rPr>
              <w:t>i,j</w:t>
            </w:r>
            <w:r w:rsidRPr="00B45BFF">
              <w:rPr>
                <w:rFonts w:eastAsia="Times New Roman" w:cs="Times New Roman"/>
                <w:sz w:val="20"/>
                <w:szCs w:val="20"/>
                <w:vertAlign w:val="superscript"/>
                <w:lang w:eastAsia="ru-RU"/>
              </w:rPr>
              <w:t>кот</w:t>
            </w:r>
          </w:p>
        </w:tc>
        <w:tc>
          <w:tcPr>
            <w:tcW w:w="130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Гкал/ч</w:t>
            </w:r>
          </w:p>
        </w:tc>
        <w:tc>
          <w:tcPr>
            <w:tcW w:w="983"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5,960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5,960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5,960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5,960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5,960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5,960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5,960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5,960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5,960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5,960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5,960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5,960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5,960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5,960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5,960</w:t>
            </w:r>
          </w:p>
        </w:tc>
        <w:tc>
          <w:tcPr>
            <w:tcW w:w="88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5,960</w:t>
            </w:r>
          </w:p>
        </w:tc>
      </w:tr>
      <w:tr w:rsidR="003F768C" w:rsidRPr="00B45BFF" w:rsidTr="00910CE5">
        <w:trPr>
          <w:gridAfter w:val="1"/>
          <w:wAfter w:w="34" w:type="dxa"/>
          <w:trHeight w:val="20"/>
        </w:trPr>
        <w:tc>
          <w:tcPr>
            <w:tcW w:w="704"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w:t>
            </w:r>
          </w:p>
        </w:tc>
        <w:tc>
          <w:tcPr>
            <w:tcW w:w="4961"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Присоединенная тепловая нагрузка на коллекторах</w:t>
            </w:r>
          </w:p>
        </w:tc>
        <w:tc>
          <w:tcPr>
            <w:tcW w:w="1237" w:type="dxa"/>
            <w:shd w:val="clear" w:color="auto" w:fill="auto"/>
            <w:vAlign w:val="center"/>
            <w:hideMark/>
          </w:tcPr>
          <w:p w:rsidR="003F768C" w:rsidRPr="00B45BFF" w:rsidRDefault="003F768C" w:rsidP="00982BCD">
            <w:pPr>
              <w:ind w:hanging="30"/>
              <w:jc w:val="center"/>
              <w:rPr>
                <w:rFonts w:eastAsia="Times New Roman" w:cs="Times New Roman"/>
                <w:sz w:val="20"/>
                <w:szCs w:val="20"/>
                <w:lang w:eastAsia="ru-RU"/>
              </w:rPr>
            </w:pPr>
            <w:r w:rsidRPr="00B45BFF">
              <w:rPr>
                <w:rFonts w:eastAsia="Times New Roman" w:cs="Times New Roman"/>
                <w:sz w:val="20"/>
                <w:szCs w:val="20"/>
                <w:lang w:eastAsia="ru-RU"/>
              </w:rPr>
              <w:t>Q</w:t>
            </w:r>
            <w:r w:rsidRPr="00B45BFF">
              <w:rPr>
                <w:rFonts w:eastAsia="Times New Roman" w:cs="Times New Roman"/>
                <w:sz w:val="20"/>
                <w:szCs w:val="20"/>
                <w:vertAlign w:val="subscript"/>
                <w:lang w:eastAsia="ru-RU"/>
              </w:rPr>
              <w:t>i,j</w:t>
            </w:r>
            <w:r w:rsidRPr="00B45BFF">
              <w:rPr>
                <w:rFonts w:eastAsia="Times New Roman" w:cs="Times New Roman"/>
                <w:sz w:val="20"/>
                <w:szCs w:val="20"/>
                <w:vertAlign w:val="superscript"/>
                <w:lang w:eastAsia="ru-RU"/>
              </w:rPr>
              <w:t>р.кот</w:t>
            </w:r>
          </w:p>
        </w:tc>
        <w:tc>
          <w:tcPr>
            <w:tcW w:w="130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Гкал/ч</w:t>
            </w:r>
          </w:p>
        </w:tc>
        <w:tc>
          <w:tcPr>
            <w:tcW w:w="983"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5,859</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5,859</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5,859</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5,787</w:t>
            </w:r>
          </w:p>
        </w:tc>
        <w:tc>
          <w:tcPr>
            <w:tcW w:w="907" w:type="dxa"/>
            <w:shd w:val="clear" w:color="auto" w:fill="auto"/>
            <w:vAlign w:val="center"/>
            <w:hideMark/>
          </w:tcPr>
          <w:p w:rsidR="003F768C" w:rsidRPr="00B45BFF" w:rsidRDefault="003F768C" w:rsidP="00E662FA">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w:t>
            </w:r>
            <w:r w:rsidR="00E662FA">
              <w:rPr>
                <w:rFonts w:eastAsia="Times New Roman" w:cs="Times New Roman"/>
                <w:color w:val="000000"/>
                <w:sz w:val="20"/>
                <w:szCs w:val="20"/>
                <w:lang w:eastAsia="ru-RU"/>
              </w:rPr>
              <w:t>944</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5,787</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5,787</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5,787</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5,787</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5,787</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5,787</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5,787</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5,787</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5,787</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5,787</w:t>
            </w:r>
          </w:p>
        </w:tc>
        <w:tc>
          <w:tcPr>
            <w:tcW w:w="88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5,787</w:t>
            </w:r>
          </w:p>
        </w:tc>
      </w:tr>
      <w:tr w:rsidR="00FD76E4" w:rsidRPr="00B45BFF" w:rsidTr="00910CE5">
        <w:trPr>
          <w:gridAfter w:val="1"/>
          <w:wAfter w:w="34" w:type="dxa"/>
          <w:trHeight w:val="20"/>
        </w:trPr>
        <w:tc>
          <w:tcPr>
            <w:tcW w:w="704" w:type="dxa"/>
            <w:shd w:val="clear" w:color="auto" w:fill="auto"/>
            <w:vAlign w:val="center"/>
            <w:hideMark/>
          </w:tcPr>
          <w:p w:rsidR="00FD76E4" w:rsidRPr="00B45BFF" w:rsidRDefault="00FD76E4" w:rsidP="00FD76E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3</w:t>
            </w:r>
          </w:p>
        </w:tc>
        <w:tc>
          <w:tcPr>
            <w:tcW w:w="4961" w:type="dxa"/>
            <w:shd w:val="clear" w:color="auto" w:fill="auto"/>
            <w:vAlign w:val="center"/>
            <w:hideMark/>
          </w:tcPr>
          <w:p w:rsidR="00FD76E4" w:rsidRPr="00B45BFF" w:rsidRDefault="00FD76E4" w:rsidP="00FD76E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Доля резерва тепловой мощности котельной</w:t>
            </w:r>
          </w:p>
        </w:tc>
        <w:tc>
          <w:tcPr>
            <w:tcW w:w="1237" w:type="dxa"/>
            <w:shd w:val="clear" w:color="auto" w:fill="auto"/>
            <w:vAlign w:val="center"/>
            <w:hideMark/>
          </w:tcPr>
          <w:p w:rsidR="00FD76E4" w:rsidRPr="00B45BFF" w:rsidRDefault="00FD76E4" w:rsidP="00FD76E4">
            <w:pPr>
              <w:ind w:hanging="30"/>
              <w:jc w:val="center"/>
              <w:rPr>
                <w:rFonts w:eastAsia="Times New Roman" w:cs="Times New Roman"/>
                <w:sz w:val="20"/>
                <w:szCs w:val="20"/>
                <w:lang w:eastAsia="ru-RU"/>
              </w:rPr>
            </w:pPr>
            <w:r w:rsidRPr="00B45BFF">
              <w:rPr>
                <w:rFonts w:eastAsia="Times New Roman" w:cs="Times New Roman"/>
                <w:sz w:val="20"/>
                <w:szCs w:val="20"/>
                <w:lang w:eastAsia="ru-RU"/>
              </w:rPr>
              <w:t>R</w:t>
            </w:r>
            <w:r w:rsidRPr="00B45BFF">
              <w:rPr>
                <w:rFonts w:eastAsia="Times New Roman" w:cs="Times New Roman"/>
                <w:sz w:val="20"/>
                <w:szCs w:val="20"/>
                <w:vertAlign w:val="subscript"/>
                <w:lang w:eastAsia="ru-RU"/>
              </w:rPr>
              <w:t>i,j</w:t>
            </w:r>
          </w:p>
        </w:tc>
        <w:tc>
          <w:tcPr>
            <w:tcW w:w="1300" w:type="dxa"/>
            <w:shd w:val="clear" w:color="auto" w:fill="auto"/>
            <w:vAlign w:val="center"/>
            <w:hideMark/>
          </w:tcPr>
          <w:p w:rsidR="00FD76E4" w:rsidRPr="00B45BFF" w:rsidRDefault="00FD76E4" w:rsidP="00FD76E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w:t>
            </w:r>
          </w:p>
        </w:tc>
        <w:tc>
          <w:tcPr>
            <w:tcW w:w="983" w:type="dxa"/>
            <w:shd w:val="clear" w:color="auto" w:fill="auto"/>
            <w:vAlign w:val="center"/>
            <w:hideMark/>
          </w:tcPr>
          <w:p w:rsidR="00FD76E4" w:rsidRPr="00B45BFF" w:rsidRDefault="00FD76E4" w:rsidP="00FD76E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w:t>
            </w:r>
          </w:p>
        </w:tc>
        <w:tc>
          <w:tcPr>
            <w:tcW w:w="907" w:type="dxa"/>
            <w:shd w:val="clear" w:color="auto" w:fill="auto"/>
            <w:vAlign w:val="center"/>
            <w:hideMark/>
          </w:tcPr>
          <w:p w:rsidR="00FD76E4" w:rsidRPr="00B45BFF" w:rsidRDefault="00FD76E4" w:rsidP="00FD76E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w:t>
            </w:r>
          </w:p>
        </w:tc>
        <w:tc>
          <w:tcPr>
            <w:tcW w:w="907" w:type="dxa"/>
            <w:shd w:val="clear" w:color="auto" w:fill="auto"/>
            <w:vAlign w:val="center"/>
            <w:hideMark/>
          </w:tcPr>
          <w:p w:rsidR="00FD76E4" w:rsidRPr="00B45BFF" w:rsidRDefault="00FD76E4" w:rsidP="00FD76E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w:t>
            </w:r>
          </w:p>
        </w:tc>
        <w:tc>
          <w:tcPr>
            <w:tcW w:w="907" w:type="dxa"/>
            <w:shd w:val="clear" w:color="auto" w:fill="auto"/>
            <w:vAlign w:val="center"/>
            <w:hideMark/>
          </w:tcPr>
          <w:p w:rsidR="00FD76E4" w:rsidRPr="00B45BFF" w:rsidRDefault="00FD76E4" w:rsidP="00FD76E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3%</w:t>
            </w:r>
          </w:p>
        </w:tc>
        <w:tc>
          <w:tcPr>
            <w:tcW w:w="907" w:type="dxa"/>
            <w:shd w:val="clear" w:color="auto" w:fill="auto"/>
            <w:vAlign w:val="center"/>
            <w:hideMark/>
          </w:tcPr>
          <w:p w:rsidR="00FD76E4" w:rsidRPr="00B45BFF" w:rsidRDefault="00FD76E4" w:rsidP="00FD76E4">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0,3</w:t>
            </w:r>
            <w:r w:rsidRPr="00B45BFF">
              <w:rPr>
                <w:rFonts w:eastAsia="Times New Roman" w:cs="Times New Roman"/>
                <w:color w:val="000000"/>
                <w:sz w:val="20"/>
                <w:szCs w:val="20"/>
                <w:lang w:eastAsia="ru-RU"/>
              </w:rPr>
              <w:t>%</w:t>
            </w:r>
          </w:p>
        </w:tc>
        <w:tc>
          <w:tcPr>
            <w:tcW w:w="907" w:type="dxa"/>
            <w:shd w:val="clear" w:color="auto" w:fill="auto"/>
            <w:vAlign w:val="center"/>
            <w:hideMark/>
          </w:tcPr>
          <w:p w:rsidR="00FD76E4" w:rsidRPr="00B45BFF" w:rsidRDefault="00FD76E4" w:rsidP="00FD76E4">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r w:rsidRPr="00B45BFF">
              <w:rPr>
                <w:rFonts w:eastAsia="Times New Roman" w:cs="Times New Roman"/>
                <w:color w:val="000000"/>
                <w:sz w:val="20"/>
                <w:szCs w:val="20"/>
                <w:lang w:eastAsia="ru-RU"/>
              </w:rPr>
              <w:t>3%</w:t>
            </w:r>
          </w:p>
        </w:tc>
        <w:tc>
          <w:tcPr>
            <w:tcW w:w="907" w:type="dxa"/>
            <w:shd w:val="clear" w:color="auto" w:fill="auto"/>
            <w:vAlign w:val="center"/>
            <w:hideMark/>
          </w:tcPr>
          <w:p w:rsidR="00FD76E4" w:rsidRPr="00B45BFF" w:rsidRDefault="00FD76E4" w:rsidP="00FD76E4">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0,3</w:t>
            </w:r>
            <w:r w:rsidRPr="00B45BFF">
              <w:rPr>
                <w:rFonts w:eastAsia="Times New Roman" w:cs="Times New Roman"/>
                <w:color w:val="000000"/>
                <w:sz w:val="20"/>
                <w:szCs w:val="20"/>
                <w:lang w:eastAsia="ru-RU"/>
              </w:rPr>
              <w:t>%</w:t>
            </w:r>
          </w:p>
        </w:tc>
        <w:tc>
          <w:tcPr>
            <w:tcW w:w="907" w:type="dxa"/>
            <w:shd w:val="clear" w:color="auto" w:fill="auto"/>
            <w:vAlign w:val="center"/>
            <w:hideMark/>
          </w:tcPr>
          <w:p w:rsidR="00FD76E4" w:rsidRPr="00B45BFF" w:rsidRDefault="00FD76E4" w:rsidP="00FD76E4">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r w:rsidRPr="00B45BFF">
              <w:rPr>
                <w:rFonts w:eastAsia="Times New Roman" w:cs="Times New Roman"/>
                <w:color w:val="000000"/>
                <w:sz w:val="20"/>
                <w:szCs w:val="20"/>
                <w:lang w:eastAsia="ru-RU"/>
              </w:rPr>
              <w:t>3%</w:t>
            </w:r>
          </w:p>
        </w:tc>
        <w:tc>
          <w:tcPr>
            <w:tcW w:w="907" w:type="dxa"/>
            <w:shd w:val="clear" w:color="auto" w:fill="auto"/>
            <w:vAlign w:val="center"/>
            <w:hideMark/>
          </w:tcPr>
          <w:p w:rsidR="00FD76E4" w:rsidRPr="00B45BFF" w:rsidRDefault="00FD76E4" w:rsidP="00FD76E4">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0,3</w:t>
            </w:r>
            <w:r w:rsidRPr="00B45BFF">
              <w:rPr>
                <w:rFonts w:eastAsia="Times New Roman" w:cs="Times New Roman"/>
                <w:color w:val="000000"/>
                <w:sz w:val="20"/>
                <w:szCs w:val="20"/>
                <w:lang w:eastAsia="ru-RU"/>
              </w:rPr>
              <w:t>%</w:t>
            </w:r>
          </w:p>
        </w:tc>
        <w:tc>
          <w:tcPr>
            <w:tcW w:w="907" w:type="dxa"/>
            <w:shd w:val="clear" w:color="auto" w:fill="auto"/>
            <w:vAlign w:val="center"/>
            <w:hideMark/>
          </w:tcPr>
          <w:p w:rsidR="00FD76E4" w:rsidRPr="00B45BFF" w:rsidRDefault="00FD76E4" w:rsidP="00FD76E4">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r w:rsidRPr="00B45BFF">
              <w:rPr>
                <w:rFonts w:eastAsia="Times New Roman" w:cs="Times New Roman"/>
                <w:color w:val="000000"/>
                <w:sz w:val="20"/>
                <w:szCs w:val="20"/>
                <w:lang w:eastAsia="ru-RU"/>
              </w:rPr>
              <w:t>3%</w:t>
            </w:r>
          </w:p>
        </w:tc>
        <w:tc>
          <w:tcPr>
            <w:tcW w:w="907" w:type="dxa"/>
            <w:shd w:val="clear" w:color="auto" w:fill="auto"/>
            <w:vAlign w:val="center"/>
            <w:hideMark/>
          </w:tcPr>
          <w:p w:rsidR="00FD76E4" w:rsidRPr="00B45BFF" w:rsidRDefault="00FD76E4" w:rsidP="00FD76E4">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0,3</w:t>
            </w:r>
            <w:r w:rsidRPr="00B45BFF">
              <w:rPr>
                <w:rFonts w:eastAsia="Times New Roman" w:cs="Times New Roman"/>
                <w:color w:val="000000"/>
                <w:sz w:val="20"/>
                <w:szCs w:val="20"/>
                <w:lang w:eastAsia="ru-RU"/>
              </w:rPr>
              <w:t>%</w:t>
            </w:r>
          </w:p>
        </w:tc>
        <w:tc>
          <w:tcPr>
            <w:tcW w:w="907" w:type="dxa"/>
            <w:shd w:val="clear" w:color="auto" w:fill="auto"/>
            <w:vAlign w:val="center"/>
            <w:hideMark/>
          </w:tcPr>
          <w:p w:rsidR="00FD76E4" w:rsidRPr="00B45BFF" w:rsidRDefault="00FD76E4" w:rsidP="00FD76E4">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r w:rsidRPr="00B45BFF">
              <w:rPr>
                <w:rFonts w:eastAsia="Times New Roman" w:cs="Times New Roman"/>
                <w:color w:val="000000"/>
                <w:sz w:val="20"/>
                <w:szCs w:val="20"/>
                <w:lang w:eastAsia="ru-RU"/>
              </w:rPr>
              <w:t>3%</w:t>
            </w:r>
          </w:p>
        </w:tc>
        <w:tc>
          <w:tcPr>
            <w:tcW w:w="907" w:type="dxa"/>
            <w:shd w:val="clear" w:color="auto" w:fill="auto"/>
            <w:vAlign w:val="center"/>
            <w:hideMark/>
          </w:tcPr>
          <w:p w:rsidR="00FD76E4" w:rsidRPr="00B45BFF" w:rsidRDefault="00FD76E4" w:rsidP="00FD76E4">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0,3</w:t>
            </w:r>
            <w:r w:rsidRPr="00B45BFF">
              <w:rPr>
                <w:rFonts w:eastAsia="Times New Roman" w:cs="Times New Roman"/>
                <w:color w:val="000000"/>
                <w:sz w:val="20"/>
                <w:szCs w:val="20"/>
                <w:lang w:eastAsia="ru-RU"/>
              </w:rPr>
              <w:t>%</w:t>
            </w:r>
          </w:p>
        </w:tc>
        <w:tc>
          <w:tcPr>
            <w:tcW w:w="907" w:type="dxa"/>
            <w:shd w:val="clear" w:color="auto" w:fill="auto"/>
            <w:vAlign w:val="center"/>
            <w:hideMark/>
          </w:tcPr>
          <w:p w:rsidR="00FD76E4" w:rsidRPr="00B45BFF" w:rsidRDefault="00FD76E4" w:rsidP="00FD76E4">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r w:rsidRPr="00B45BFF">
              <w:rPr>
                <w:rFonts w:eastAsia="Times New Roman" w:cs="Times New Roman"/>
                <w:color w:val="000000"/>
                <w:sz w:val="20"/>
                <w:szCs w:val="20"/>
                <w:lang w:eastAsia="ru-RU"/>
              </w:rPr>
              <w:t>3%</w:t>
            </w:r>
          </w:p>
        </w:tc>
        <w:tc>
          <w:tcPr>
            <w:tcW w:w="907" w:type="dxa"/>
            <w:shd w:val="clear" w:color="auto" w:fill="auto"/>
            <w:vAlign w:val="center"/>
            <w:hideMark/>
          </w:tcPr>
          <w:p w:rsidR="00FD76E4" w:rsidRPr="00B45BFF" w:rsidRDefault="00FD76E4" w:rsidP="00FD76E4">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0,3</w:t>
            </w:r>
            <w:r w:rsidRPr="00B45BFF">
              <w:rPr>
                <w:rFonts w:eastAsia="Times New Roman" w:cs="Times New Roman"/>
                <w:color w:val="000000"/>
                <w:sz w:val="20"/>
                <w:szCs w:val="20"/>
                <w:lang w:eastAsia="ru-RU"/>
              </w:rPr>
              <w:t>%</w:t>
            </w:r>
          </w:p>
        </w:tc>
        <w:tc>
          <w:tcPr>
            <w:tcW w:w="880" w:type="dxa"/>
            <w:shd w:val="clear" w:color="auto" w:fill="auto"/>
            <w:vAlign w:val="center"/>
            <w:hideMark/>
          </w:tcPr>
          <w:p w:rsidR="00FD76E4" w:rsidRPr="00B45BFF" w:rsidRDefault="00FD76E4" w:rsidP="00FD76E4">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r w:rsidRPr="00B45BFF">
              <w:rPr>
                <w:rFonts w:eastAsia="Times New Roman" w:cs="Times New Roman"/>
                <w:color w:val="000000"/>
                <w:sz w:val="20"/>
                <w:szCs w:val="20"/>
                <w:lang w:eastAsia="ru-RU"/>
              </w:rPr>
              <w:t>3%</w:t>
            </w:r>
          </w:p>
        </w:tc>
      </w:tr>
      <w:tr w:rsidR="003F768C" w:rsidRPr="00B45BFF" w:rsidTr="00910CE5">
        <w:trPr>
          <w:gridAfter w:val="1"/>
          <w:wAfter w:w="34" w:type="dxa"/>
          <w:trHeight w:val="20"/>
        </w:trPr>
        <w:tc>
          <w:tcPr>
            <w:tcW w:w="704"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w:t>
            </w:r>
          </w:p>
        </w:tc>
        <w:tc>
          <w:tcPr>
            <w:tcW w:w="4961"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Отпуск тепловой энергии с коллекторов</w:t>
            </w:r>
          </w:p>
        </w:tc>
        <w:tc>
          <w:tcPr>
            <w:tcW w:w="1237" w:type="dxa"/>
            <w:shd w:val="clear" w:color="auto" w:fill="auto"/>
            <w:vAlign w:val="center"/>
            <w:hideMark/>
          </w:tcPr>
          <w:p w:rsidR="003F768C" w:rsidRPr="00B45BFF" w:rsidRDefault="003F768C" w:rsidP="00982BCD">
            <w:pPr>
              <w:ind w:hanging="30"/>
              <w:jc w:val="center"/>
              <w:rPr>
                <w:rFonts w:eastAsia="Times New Roman" w:cs="Times New Roman"/>
                <w:sz w:val="20"/>
                <w:szCs w:val="20"/>
                <w:lang w:eastAsia="ru-RU"/>
              </w:rPr>
            </w:pPr>
            <w:r w:rsidRPr="00B45BFF">
              <w:rPr>
                <w:rFonts w:eastAsia="Times New Roman" w:cs="Times New Roman"/>
                <w:sz w:val="20"/>
                <w:szCs w:val="20"/>
                <w:lang w:eastAsia="ru-RU"/>
              </w:rPr>
              <w:t>Q</w:t>
            </w:r>
            <w:r w:rsidRPr="00B45BFF">
              <w:rPr>
                <w:rFonts w:eastAsia="Times New Roman" w:cs="Times New Roman"/>
                <w:sz w:val="20"/>
                <w:szCs w:val="20"/>
                <w:vertAlign w:val="subscript"/>
                <w:lang w:eastAsia="ru-RU"/>
              </w:rPr>
              <w:t>i,j</w:t>
            </w:r>
            <w:r w:rsidRPr="00B45BFF">
              <w:rPr>
                <w:rFonts w:eastAsia="Times New Roman" w:cs="Times New Roman"/>
                <w:sz w:val="20"/>
                <w:szCs w:val="20"/>
                <w:vertAlign w:val="superscript"/>
                <w:lang w:eastAsia="ru-RU"/>
              </w:rPr>
              <w:t>год.кот</w:t>
            </w:r>
          </w:p>
        </w:tc>
        <w:tc>
          <w:tcPr>
            <w:tcW w:w="130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тыс. Гкал</w:t>
            </w:r>
          </w:p>
        </w:tc>
        <w:tc>
          <w:tcPr>
            <w:tcW w:w="983"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17,2</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17,4</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11,4</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13,9</w:t>
            </w:r>
          </w:p>
        </w:tc>
        <w:tc>
          <w:tcPr>
            <w:tcW w:w="907" w:type="dxa"/>
            <w:shd w:val="clear" w:color="auto" w:fill="auto"/>
            <w:vAlign w:val="center"/>
            <w:hideMark/>
          </w:tcPr>
          <w:p w:rsidR="003F768C" w:rsidRPr="00B45BFF" w:rsidRDefault="00C45809" w:rsidP="00982BCD">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14,17</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11,8</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12,5</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12,5</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12,5</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12,5</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12,5</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12,5</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12,5</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12,5</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12,5</w:t>
            </w:r>
          </w:p>
        </w:tc>
        <w:tc>
          <w:tcPr>
            <w:tcW w:w="88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12,5</w:t>
            </w:r>
          </w:p>
        </w:tc>
      </w:tr>
      <w:tr w:rsidR="004069D5" w:rsidRPr="00B45BFF" w:rsidTr="00910CE5">
        <w:trPr>
          <w:gridAfter w:val="1"/>
          <w:wAfter w:w="34" w:type="dxa"/>
          <w:trHeight w:val="20"/>
        </w:trPr>
        <w:tc>
          <w:tcPr>
            <w:tcW w:w="704" w:type="dxa"/>
            <w:shd w:val="clear" w:color="auto" w:fill="auto"/>
            <w:vAlign w:val="center"/>
            <w:hideMark/>
          </w:tcPr>
          <w:p w:rsidR="004069D5" w:rsidRPr="00B45BFF" w:rsidRDefault="004069D5" w:rsidP="004069D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w:t>
            </w:r>
          </w:p>
        </w:tc>
        <w:tc>
          <w:tcPr>
            <w:tcW w:w="4961" w:type="dxa"/>
            <w:shd w:val="clear" w:color="auto" w:fill="auto"/>
            <w:vAlign w:val="center"/>
            <w:hideMark/>
          </w:tcPr>
          <w:p w:rsidR="004069D5" w:rsidRPr="00B45BFF" w:rsidRDefault="004069D5" w:rsidP="004069D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Удельный расход условного топлива на тепловую энергию, отпущенную с коллекторов котельной</w:t>
            </w:r>
          </w:p>
        </w:tc>
        <w:tc>
          <w:tcPr>
            <w:tcW w:w="1237" w:type="dxa"/>
            <w:shd w:val="clear" w:color="auto" w:fill="auto"/>
            <w:vAlign w:val="center"/>
            <w:hideMark/>
          </w:tcPr>
          <w:p w:rsidR="004069D5" w:rsidRPr="00B45BFF" w:rsidRDefault="004069D5" w:rsidP="004069D5">
            <w:pPr>
              <w:ind w:hanging="30"/>
              <w:jc w:val="center"/>
              <w:rPr>
                <w:rFonts w:eastAsia="Times New Roman" w:cs="Times New Roman"/>
                <w:sz w:val="20"/>
                <w:szCs w:val="20"/>
                <w:lang w:eastAsia="ru-RU"/>
              </w:rPr>
            </w:pPr>
            <w:r w:rsidRPr="00B45BFF">
              <w:rPr>
                <w:rFonts w:eastAsia="Times New Roman" w:cs="Times New Roman"/>
                <w:sz w:val="20"/>
                <w:szCs w:val="20"/>
                <w:lang w:eastAsia="ru-RU"/>
              </w:rPr>
              <w:t>b</w:t>
            </w:r>
            <w:r w:rsidRPr="00B45BFF">
              <w:rPr>
                <w:rFonts w:eastAsia="Times New Roman" w:cs="Times New Roman"/>
                <w:sz w:val="20"/>
                <w:szCs w:val="20"/>
                <w:vertAlign w:val="subscript"/>
                <w:lang w:eastAsia="ru-RU"/>
              </w:rPr>
              <w:t>i,j</w:t>
            </w:r>
            <w:r w:rsidRPr="00B45BFF">
              <w:rPr>
                <w:rFonts w:eastAsia="Times New Roman" w:cs="Times New Roman"/>
                <w:sz w:val="20"/>
                <w:szCs w:val="20"/>
                <w:vertAlign w:val="superscript"/>
                <w:lang w:eastAsia="ru-RU"/>
              </w:rPr>
              <w:t>кот</w:t>
            </w:r>
          </w:p>
        </w:tc>
        <w:tc>
          <w:tcPr>
            <w:tcW w:w="1300" w:type="dxa"/>
            <w:shd w:val="clear" w:color="auto" w:fill="auto"/>
            <w:vAlign w:val="center"/>
            <w:hideMark/>
          </w:tcPr>
          <w:p w:rsidR="004069D5" w:rsidRPr="00B45BFF" w:rsidRDefault="004069D5" w:rsidP="004069D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кг/Гкал</w:t>
            </w:r>
          </w:p>
        </w:tc>
        <w:tc>
          <w:tcPr>
            <w:tcW w:w="983" w:type="dxa"/>
            <w:shd w:val="clear" w:color="auto" w:fill="auto"/>
            <w:vAlign w:val="center"/>
            <w:hideMark/>
          </w:tcPr>
          <w:p w:rsidR="004069D5" w:rsidRPr="00B45BFF" w:rsidRDefault="004069D5" w:rsidP="004069D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135,6</w:t>
            </w:r>
          </w:p>
        </w:tc>
        <w:tc>
          <w:tcPr>
            <w:tcW w:w="907" w:type="dxa"/>
            <w:shd w:val="clear" w:color="auto" w:fill="auto"/>
            <w:vAlign w:val="center"/>
            <w:hideMark/>
          </w:tcPr>
          <w:p w:rsidR="004069D5" w:rsidRPr="00B45BFF" w:rsidRDefault="004069D5" w:rsidP="004069D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158,6</w:t>
            </w:r>
          </w:p>
        </w:tc>
        <w:tc>
          <w:tcPr>
            <w:tcW w:w="907" w:type="dxa"/>
            <w:shd w:val="clear" w:color="auto" w:fill="auto"/>
            <w:vAlign w:val="center"/>
            <w:hideMark/>
          </w:tcPr>
          <w:p w:rsidR="004069D5" w:rsidRPr="00B45BFF" w:rsidRDefault="004069D5" w:rsidP="004069D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244,6</w:t>
            </w:r>
          </w:p>
        </w:tc>
        <w:tc>
          <w:tcPr>
            <w:tcW w:w="907" w:type="dxa"/>
            <w:shd w:val="clear" w:color="auto" w:fill="auto"/>
            <w:vAlign w:val="center"/>
            <w:hideMark/>
          </w:tcPr>
          <w:p w:rsidR="004069D5" w:rsidRPr="00B45BFF" w:rsidRDefault="004069D5" w:rsidP="004069D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166,2</w:t>
            </w:r>
          </w:p>
        </w:tc>
        <w:tc>
          <w:tcPr>
            <w:tcW w:w="907" w:type="dxa"/>
            <w:shd w:val="clear" w:color="auto" w:fill="auto"/>
            <w:vAlign w:val="center"/>
            <w:hideMark/>
          </w:tcPr>
          <w:p w:rsidR="004069D5" w:rsidRPr="00B45BFF" w:rsidRDefault="004069D5" w:rsidP="004069D5">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162,4</w:t>
            </w:r>
          </w:p>
        </w:tc>
        <w:tc>
          <w:tcPr>
            <w:tcW w:w="907" w:type="dxa"/>
            <w:shd w:val="clear" w:color="auto" w:fill="auto"/>
            <w:vAlign w:val="center"/>
            <w:hideMark/>
          </w:tcPr>
          <w:p w:rsidR="004069D5" w:rsidRDefault="004069D5" w:rsidP="004069D5">
            <w:pPr>
              <w:ind w:hanging="6"/>
              <w:jc w:val="center"/>
            </w:pPr>
            <w:r w:rsidRPr="003472BB">
              <w:rPr>
                <w:rFonts w:eastAsia="Times New Roman" w:cs="Times New Roman"/>
                <w:color w:val="000000"/>
                <w:sz w:val="20"/>
                <w:szCs w:val="20"/>
                <w:lang w:eastAsia="ru-RU"/>
              </w:rPr>
              <w:t>162,4</w:t>
            </w:r>
          </w:p>
        </w:tc>
        <w:tc>
          <w:tcPr>
            <w:tcW w:w="907" w:type="dxa"/>
            <w:shd w:val="clear" w:color="auto" w:fill="auto"/>
            <w:vAlign w:val="center"/>
            <w:hideMark/>
          </w:tcPr>
          <w:p w:rsidR="004069D5" w:rsidRDefault="004069D5" w:rsidP="004069D5">
            <w:pPr>
              <w:ind w:hanging="6"/>
              <w:jc w:val="center"/>
            </w:pPr>
            <w:r w:rsidRPr="003472BB">
              <w:rPr>
                <w:rFonts w:eastAsia="Times New Roman" w:cs="Times New Roman"/>
                <w:color w:val="000000"/>
                <w:sz w:val="20"/>
                <w:szCs w:val="20"/>
                <w:lang w:eastAsia="ru-RU"/>
              </w:rPr>
              <w:t>162,4</w:t>
            </w:r>
          </w:p>
        </w:tc>
        <w:tc>
          <w:tcPr>
            <w:tcW w:w="907" w:type="dxa"/>
            <w:shd w:val="clear" w:color="auto" w:fill="auto"/>
            <w:vAlign w:val="center"/>
            <w:hideMark/>
          </w:tcPr>
          <w:p w:rsidR="004069D5" w:rsidRDefault="004069D5" w:rsidP="004069D5">
            <w:pPr>
              <w:ind w:hanging="6"/>
              <w:jc w:val="center"/>
            </w:pPr>
            <w:r w:rsidRPr="003472BB">
              <w:rPr>
                <w:rFonts w:eastAsia="Times New Roman" w:cs="Times New Roman"/>
                <w:color w:val="000000"/>
                <w:sz w:val="20"/>
                <w:szCs w:val="20"/>
                <w:lang w:eastAsia="ru-RU"/>
              </w:rPr>
              <w:t>162,4</w:t>
            </w:r>
          </w:p>
        </w:tc>
        <w:tc>
          <w:tcPr>
            <w:tcW w:w="907" w:type="dxa"/>
            <w:shd w:val="clear" w:color="auto" w:fill="auto"/>
            <w:vAlign w:val="center"/>
            <w:hideMark/>
          </w:tcPr>
          <w:p w:rsidR="004069D5" w:rsidRDefault="004069D5" w:rsidP="004069D5">
            <w:pPr>
              <w:ind w:hanging="6"/>
              <w:jc w:val="center"/>
            </w:pPr>
            <w:r w:rsidRPr="003472BB">
              <w:rPr>
                <w:rFonts w:eastAsia="Times New Roman" w:cs="Times New Roman"/>
                <w:color w:val="000000"/>
                <w:sz w:val="20"/>
                <w:szCs w:val="20"/>
                <w:lang w:eastAsia="ru-RU"/>
              </w:rPr>
              <w:t>162,4</w:t>
            </w:r>
          </w:p>
        </w:tc>
        <w:tc>
          <w:tcPr>
            <w:tcW w:w="907" w:type="dxa"/>
            <w:shd w:val="clear" w:color="auto" w:fill="auto"/>
            <w:vAlign w:val="center"/>
            <w:hideMark/>
          </w:tcPr>
          <w:p w:rsidR="004069D5" w:rsidRDefault="004069D5" w:rsidP="004069D5">
            <w:pPr>
              <w:ind w:hanging="6"/>
              <w:jc w:val="center"/>
            </w:pPr>
            <w:r w:rsidRPr="003472BB">
              <w:rPr>
                <w:rFonts w:eastAsia="Times New Roman" w:cs="Times New Roman"/>
                <w:color w:val="000000"/>
                <w:sz w:val="20"/>
                <w:szCs w:val="20"/>
                <w:lang w:eastAsia="ru-RU"/>
              </w:rPr>
              <w:t>162,4</w:t>
            </w:r>
          </w:p>
        </w:tc>
        <w:tc>
          <w:tcPr>
            <w:tcW w:w="907" w:type="dxa"/>
            <w:shd w:val="clear" w:color="auto" w:fill="auto"/>
            <w:vAlign w:val="center"/>
            <w:hideMark/>
          </w:tcPr>
          <w:p w:rsidR="004069D5" w:rsidRDefault="004069D5" w:rsidP="004069D5">
            <w:pPr>
              <w:ind w:hanging="6"/>
              <w:jc w:val="center"/>
            </w:pPr>
            <w:r w:rsidRPr="003472BB">
              <w:rPr>
                <w:rFonts w:eastAsia="Times New Roman" w:cs="Times New Roman"/>
                <w:color w:val="000000"/>
                <w:sz w:val="20"/>
                <w:szCs w:val="20"/>
                <w:lang w:eastAsia="ru-RU"/>
              </w:rPr>
              <w:t>162,4</w:t>
            </w:r>
          </w:p>
        </w:tc>
        <w:tc>
          <w:tcPr>
            <w:tcW w:w="907" w:type="dxa"/>
            <w:shd w:val="clear" w:color="auto" w:fill="auto"/>
            <w:vAlign w:val="center"/>
            <w:hideMark/>
          </w:tcPr>
          <w:p w:rsidR="004069D5" w:rsidRDefault="004069D5" w:rsidP="004069D5">
            <w:pPr>
              <w:ind w:hanging="6"/>
              <w:jc w:val="center"/>
            </w:pPr>
            <w:r w:rsidRPr="003472BB">
              <w:rPr>
                <w:rFonts w:eastAsia="Times New Roman" w:cs="Times New Roman"/>
                <w:color w:val="000000"/>
                <w:sz w:val="20"/>
                <w:szCs w:val="20"/>
                <w:lang w:eastAsia="ru-RU"/>
              </w:rPr>
              <w:t>162,4</w:t>
            </w:r>
          </w:p>
        </w:tc>
        <w:tc>
          <w:tcPr>
            <w:tcW w:w="907" w:type="dxa"/>
            <w:shd w:val="clear" w:color="auto" w:fill="auto"/>
            <w:vAlign w:val="center"/>
            <w:hideMark/>
          </w:tcPr>
          <w:p w:rsidR="004069D5" w:rsidRDefault="004069D5" w:rsidP="004069D5">
            <w:pPr>
              <w:ind w:hanging="6"/>
              <w:jc w:val="center"/>
            </w:pPr>
            <w:r w:rsidRPr="003472BB">
              <w:rPr>
                <w:rFonts w:eastAsia="Times New Roman" w:cs="Times New Roman"/>
                <w:color w:val="000000"/>
                <w:sz w:val="20"/>
                <w:szCs w:val="20"/>
                <w:lang w:eastAsia="ru-RU"/>
              </w:rPr>
              <w:t>162,4</w:t>
            </w:r>
          </w:p>
        </w:tc>
        <w:tc>
          <w:tcPr>
            <w:tcW w:w="907" w:type="dxa"/>
            <w:shd w:val="clear" w:color="auto" w:fill="auto"/>
            <w:vAlign w:val="center"/>
            <w:hideMark/>
          </w:tcPr>
          <w:p w:rsidR="004069D5" w:rsidRDefault="004069D5" w:rsidP="004069D5">
            <w:pPr>
              <w:ind w:hanging="6"/>
              <w:jc w:val="center"/>
            </w:pPr>
            <w:r w:rsidRPr="003472BB">
              <w:rPr>
                <w:rFonts w:eastAsia="Times New Roman" w:cs="Times New Roman"/>
                <w:color w:val="000000"/>
                <w:sz w:val="20"/>
                <w:szCs w:val="20"/>
                <w:lang w:eastAsia="ru-RU"/>
              </w:rPr>
              <w:t>162,4</w:t>
            </w:r>
          </w:p>
        </w:tc>
        <w:tc>
          <w:tcPr>
            <w:tcW w:w="907" w:type="dxa"/>
            <w:shd w:val="clear" w:color="auto" w:fill="auto"/>
            <w:vAlign w:val="center"/>
            <w:hideMark/>
          </w:tcPr>
          <w:p w:rsidR="004069D5" w:rsidRDefault="004069D5" w:rsidP="004069D5">
            <w:pPr>
              <w:ind w:firstLine="0"/>
              <w:jc w:val="center"/>
            </w:pPr>
            <w:r>
              <w:t>155,3</w:t>
            </w:r>
          </w:p>
        </w:tc>
        <w:tc>
          <w:tcPr>
            <w:tcW w:w="880" w:type="dxa"/>
            <w:shd w:val="clear" w:color="auto" w:fill="auto"/>
            <w:vAlign w:val="center"/>
            <w:hideMark/>
          </w:tcPr>
          <w:p w:rsidR="004069D5" w:rsidRDefault="004069D5" w:rsidP="004069D5">
            <w:pPr>
              <w:ind w:firstLine="0"/>
              <w:jc w:val="center"/>
            </w:pPr>
            <w:r>
              <w:t>155,3</w:t>
            </w:r>
          </w:p>
        </w:tc>
      </w:tr>
      <w:tr w:rsidR="004069D5" w:rsidRPr="00B45BFF" w:rsidTr="00910CE5">
        <w:trPr>
          <w:gridAfter w:val="1"/>
          <w:wAfter w:w="34" w:type="dxa"/>
          <w:trHeight w:val="20"/>
        </w:trPr>
        <w:tc>
          <w:tcPr>
            <w:tcW w:w="704" w:type="dxa"/>
            <w:shd w:val="clear" w:color="auto" w:fill="auto"/>
            <w:vAlign w:val="center"/>
            <w:hideMark/>
          </w:tcPr>
          <w:p w:rsidR="004069D5" w:rsidRPr="00B45BFF" w:rsidRDefault="004069D5" w:rsidP="004069D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w:t>
            </w:r>
          </w:p>
        </w:tc>
        <w:tc>
          <w:tcPr>
            <w:tcW w:w="4961" w:type="dxa"/>
            <w:shd w:val="clear" w:color="auto" w:fill="auto"/>
            <w:vAlign w:val="center"/>
            <w:hideMark/>
          </w:tcPr>
          <w:p w:rsidR="004069D5" w:rsidRPr="00B45BFF" w:rsidRDefault="004069D5" w:rsidP="004069D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Коэффициент полезного использования теплоты топлива</w:t>
            </w:r>
          </w:p>
        </w:tc>
        <w:tc>
          <w:tcPr>
            <w:tcW w:w="1237" w:type="dxa"/>
            <w:shd w:val="clear" w:color="auto" w:fill="auto"/>
            <w:vAlign w:val="center"/>
            <w:hideMark/>
          </w:tcPr>
          <w:p w:rsidR="004069D5" w:rsidRPr="00B45BFF" w:rsidRDefault="004069D5" w:rsidP="004069D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КИТТ</w:t>
            </w:r>
          </w:p>
        </w:tc>
        <w:tc>
          <w:tcPr>
            <w:tcW w:w="1300" w:type="dxa"/>
            <w:shd w:val="clear" w:color="auto" w:fill="auto"/>
            <w:vAlign w:val="center"/>
            <w:hideMark/>
          </w:tcPr>
          <w:p w:rsidR="004069D5" w:rsidRPr="00B45BFF" w:rsidRDefault="004069D5" w:rsidP="004069D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w:t>
            </w:r>
          </w:p>
        </w:tc>
        <w:tc>
          <w:tcPr>
            <w:tcW w:w="983" w:type="dxa"/>
            <w:shd w:val="clear" w:color="auto" w:fill="auto"/>
            <w:vAlign w:val="center"/>
            <w:hideMark/>
          </w:tcPr>
          <w:p w:rsidR="004069D5" w:rsidRPr="00B45BFF" w:rsidRDefault="004069D5" w:rsidP="004069D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105,3</w:t>
            </w:r>
          </w:p>
        </w:tc>
        <w:tc>
          <w:tcPr>
            <w:tcW w:w="907" w:type="dxa"/>
            <w:shd w:val="clear" w:color="auto" w:fill="auto"/>
            <w:vAlign w:val="center"/>
            <w:hideMark/>
          </w:tcPr>
          <w:p w:rsidR="004069D5" w:rsidRPr="00B45BFF" w:rsidRDefault="004069D5" w:rsidP="004069D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90,1</w:t>
            </w:r>
          </w:p>
        </w:tc>
        <w:tc>
          <w:tcPr>
            <w:tcW w:w="907" w:type="dxa"/>
            <w:shd w:val="clear" w:color="auto" w:fill="auto"/>
            <w:vAlign w:val="center"/>
            <w:hideMark/>
          </w:tcPr>
          <w:p w:rsidR="004069D5" w:rsidRPr="00B45BFF" w:rsidRDefault="004069D5" w:rsidP="004069D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58,4</w:t>
            </w:r>
          </w:p>
        </w:tc>
        <w:tc>
          <w:tcPr>
            <w:tcW w:w="907" w:type="dxa"/>
            <w:shd w:val="clear" w:color="auto" w:fill="auto"/>
            <w:vAlign w:val="center"/>
            <w:hideMark/>
          </w:tcPr>
          <w:p w:rsidR="004069D5" w:rsidRPr="00B45BFF" w:rsidRDefault="004069D5" w:rsidP="004069D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86,0</w:t>
            </w:r>
          </w:p>
        </w:tc>
        <w:tc>
          <w:tcPr>
            <w:tcW w:w="907" w:type="dxa"/>
            <w:shd w:val="clear" w:color="auto" w:fill="auto"/>
            <w:vAlign w:val="center"/>
            <w:hideMark/>
          </w:tcPr>
          <w:p w:rsidR="004069D5" w:rsidRPr="00B45BFF" w:rsidRDefault="004069D5" w:rsidP="004069D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73,8</w:t>
            </w:r>
          </w:p>
        </w:tc>
        <w:tc>
          <w:tcPr>
            <w:tcW w:w="907" w:type="dxa"/>
            <w:shd w:val="clear" w:color="auto" w:fill="auto"/>
            <w:vAlign w:val="center"/>
            <w:hideMark/>
          </w:tcPr>
          <w:p w:rsidR="004069D5" w:rsidRPr="00B45BFF" w:rsidRDefault="004069D5" w:rsidP="004069D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73,7</w:t>
            </w:r>
          </w:p>
        </w:tc>
        <w:tc>
          <w:tcPr>
            <w:tcW w:w="907" w:type="dxa"/>
            <w:shd w:val="clear" w:color="auto" w:fill="auto"/>
            <w:vAlign w:val="center"/>
            <w:hideMark/>
          </w:tcPr>
          <w:p w:rsidR="004069D5" w:rsidRPr="00B45BFF" w:rsidRDefault="004069D5" w:rsidP="004069D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73,7</w:t>
            </w:r>
          </w:p>
        </w:tc>
        <w:tc>
          <w:tcPr>
            <w:tcW w:w="907" w:type="dxa"/>
            <w:shd w:val="clear" w:color="auto" w:fill="auto"/>
            <w:vAlign w:val="center"/>
            <w:hideMark/>
          </w:tcPr>
          <w:p w:rsidR="004069D5" w:rsidRPr="00B45BFF" w:rsidRDefault="004069D5" w:rsidP="004069D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73,7</w:t>
            </w:r>
          </w:p>
        </w:tc>
        <w:tc>
          <w:tcPr>
            <w:tcW w:w="907" w:type="dxa"/>
            <w:shd w:val="clear" w:color="auto" w:fill="auto"/>
            <w:vAlign w:val="center"/>
            <w:hideMark/>
          </w:tcPr>
          <w:p w:rsidR="004069D5" w:rsidRPr="00B45BFF" w:rsidRDefault="004069D5" w:rsidP="004069D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73,7</w:t>
            </w:r>
          </w:p>
        </w:tc>
        <w:tc>
          <w:tcPr>
            <w:tcW w:w="907" w:type="dxa"/>
            <w:shd w:val="clear" w:color="auto" w:fill="auto"/>
            <w:vAlign w:val="center"/>
            <w:hideMark/>
          </w:tcPr>
          <w:p w:rsidR="004069D5" w:rsidRPr="00B45BFF" w:rsidRDefault="004069D5" w:rsidP="004069D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73,7</w:t>
            </w:r>
          </w:p>
        </w:tc>
        <w:tc>
          <w:tcPr>
            <w:tcW w:w="907" w:type="dxa"/>
            <w:shd w:val="clear" w:color="auto" w:fill="auto"/>
            <w:vAlign w:val="center"/>
            <w:hideMark/>
          </w:tcPr>
          <w:p w:rsidR="004069D5" w:rsidRPr="00B45BFF" w:rsidRDefault="004069D5" w:rsidP="004069D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73,7</w:t>
            </w:r>
          </w:p>
        </w:tc>
        <w:tc>
          <w:tcPr>
            <w:tcW w:w="907" w:type="dxa"/>
            <w:shd w:val="clear" w:color="auto" w:fill="auto"/>
            <w:vAlign w:val="center"/>
            <w:hideMark/>
          </w:tcPr>
          <w:p w:rsidR="004069D5" w:rsidRPr="00B45BFF" w:rsidRDefault="004069D5" w:rsidP="004069D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73,7</w:t>
            </w:r>
          </w:p>
        </w:tc>
        <w:tc>
          <w:tcPr>
            <w:tcW w:w="907" w:type="dxa"/>
            <w:shd w:val="clear" w:color="auto" w:fill="auto"/>
            <w:vAlign w:val="center"/>
            <w:hideMark/>
          </w:tcPr>
          <w:p w:rsidR="004069D5" w:rsidRPr="00B45BFF" w:rsidRDefault="004069D5" w:rsidP="004069D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73,7</w:t>
            </w:r>
          </w:p>
        </w:tc>
        <w:tc>
          <w:tcPr>
            <w:tcW w:w="907" w:type="dxa"/>
            <w:shd w:val="clear" w:color="auto" w:fill="auto"/>
            <w:vAlign w:val="center"/>
            <w:hideMark/>
          </w:tcPr>
          <w:p w:rsidR="004069D5" w:rsidRPr="00B45BFF" w:rsidRDefault="004069D5" w:rsidP="004069D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73,7</w:t>
            </w:r>
          </w:p>
        </w:tc>
        <w:tc>
          <w:tcPr>
            <w:tcW w:w="907" w:type="dxa"/>
            <w:shd w:val="clear" w:color="auto" w:fill="auto"/>
            <w:vAlign w:val="center"/>
            <w:hideMark/>
          </w:tcPr>
          <w:p w:rsidR="004069D5" w:rsidRPr="00B45BFF" w:rsidRDefault="004069D5" w:rsidP="004069D5">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92,0</w:t>
            </w:r>
          </w:p>
        </w:tc>
        <w:tc>
          <w:tcPr>
            <w:tcW w:w="880" w:type="dxa"/>
            <w:shd w:val="clear" w:color="auto" w:fill="auto"/>
            <w:vAlign w:val="center"/>
            <w:hideMark/>
          </w:tcPr>
          <w:p w:rsidR="004069D5" w:rsidRPr="00B45BFF" w:rsidRDefault="004069D5" w:rsidP="004069D5">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92,0</w:t>
            </w:r>
          </w:p>
        </w:tc>
      </w:tr>
      <w:tr w:rsidR="003F768C" w:rsidRPr="00B45BFF" w:rsidTr="00910CE5">
        <w:trPr>
          <w:gridAfter w:val="1"/>
          <w:wAfter w:w="34" w:type="dxa"/>
          <w:trHeight w:val="20"/>
        </w:trPr>
        <w:tc>
          <w:tcPr>
            <w:tcW w:w="704"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w:t>
            </w:r>
          </w:p>
        </w:tc>
        <w:tc>
          <w:tcPr>
            <w:tcW w:w="4961"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Число часов использования установленной тепловой мощности</w:t>
            </w:r>
          </w:p>
        </w:tc>
        <w:tc>
          <w:tcPr>
            <w:tcW w:w="123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ЧЧИТМ</w:t>
            </w:r>
          </w:p>
        </w:tc>
        <w:tc>
          <w:tcPr>
            <w:tcW w:w="130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час/год</w:t>
            </w:r>
          </w:p>
        </w:tc>
        <w:tc>
          <w:tcPr>
            <w:tcW w:w="983"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2885</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2911</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1912</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2334</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1986</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1986</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2096</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2096</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2096</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2096</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2096</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2096</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2096</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2096</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2096</w:t>
            </w:r>
          </w:p>
        </w:tc>
        <w:tc>
          <w:tcPr>
            <w:tcW w:w="88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2096</w:t>
            </w:r>
          </w:p>
        </w:tc>
      </w:tr>
      <w:tr w:rsidR="003F768C" w:rsidRPr="00B45BFF" w:rsidTr="00910CE5">
        <w:trPr>
          <w:gridAfter w:val="1"/>
          <w:wAfter w:w="34" w:type="dxa"/>
          <w:trHeight w:val="20"/>
        </w:trPr>
        <w:tc>
          <w:tcPr>
            <w:tcW w:w="704"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w:t>
            </w:r>
          </w:p>
        </w:tc>
        <w:tc>
          <w:tcPr>
            <w:tcW w:w="4961"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Удельная установленная тепловая мощность котельной на одного жителя</w:t>
            </w:r>
          </w:p>
        </w:tc>
        <w:tc>
          <w:tcPr>
            <w:tcW w:w="1237" w:type="dxa"/>
            <w:shd w:val="clear" w:color="auto" w:fill="auto"/>
            <w:vAlign w:val="center"/>
            <w:hideMark/>
          </w:tcPr>
          <w:p w:rsidR="003F768C" w:rsidRPr="00B45BFF" w:rsidRDefault="003F768C" w:rsidP="00982BCD">
            <w:pPr>
              <w:ind w:hanging="30"/>
              <w:jc w:val="center"/>
              <w:rPr>
                <w:rFonts w:eastAsia="Times New Roman" w:cs="Times New Roman"/>
                <w:sz w:val="20"/>
                <w:szCs w:val="20"/>
                <w:lang w:eastAsia="ru-RU"/>
              </w:rPr>
            </w:pPr>
            <w:r w:rsidRPr="00B45BFF">
              <w:rPr>
                <w:rFonts w:eastAsia="Times New Roman" w:cs="Times New Roman"/>
                <w:sz w:val="20"/>
                <w:szCs w:val="20"/>
                <w:lang w:eastAsia="ru-RU"/>
              </w:rPr>
              <w:t>q</w:t>
            </w:r>
            <w:r w:rsidRPr="00B45BFF">
              <w:rPr>
                <w:rFonts w:eastAsia="Times New Roman" w:cs="Times New Roman"/>
                <w:sz w:val="20"/>
                <w:szCs w:val="20"/>
                <w:vertAlign w:val="subscript"/>
                <w:lang w:eastAsia="ru-RU"/>
              </w:rPr>
              <w:t>j</w:t>
            </w:r>
            <w:r w:rsidRPr="00B45BFF">
              <w:rPr>
                <w:rFonts w:eastAsia="Times New Roman" w:cs="Times New Roman"/>
                <w:sz w:val="20"/>
                <w:szCs w:val="20"/>
                <w:vertAlign w:val="superscript"/>
                <w:lang w:eastAsia="ru-RU"/>
              </w:rPr>
              <w:t>кот</w:t>
            </w:r>
          </w:p>
        </w:tc>
        <w:tc>
          <w:tcPr>
            <w:tcW w:w="130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МВт/тыс. чел</w:t>
            </w:r>
          </w:p>
        </w:tc>
        <w:tc>
          <w:tcPr>
            <w:tcW w:w="983"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4,7</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4,7</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4,7</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4,8</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4,8</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4,8</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4,8</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4,8</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4,8</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4,8</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4,8</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4,8</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4,8</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4,8</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4,8</w:t>
            </w:r>
          </w:p>
        </w:tc>
        <w:tc>
          <w:tcPr>
            <w:tcW w:w="88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4,8</w:t>
            </w:r>
          </w:p>
        </w:tc>
      </w:tr>
      <w:tr w:rsidR="003F768C" w:rsidRPr="00B45BFF" w:rsidTr="00910CE5">
        <w:trPr>
          <w:gridAfter w:val="1"/>
          <w:wAfter w:w="34" w:type="dxa"/>
          <w:trHeight w:val="20"/>
        </w:trPr>
        <w:tc>
          <w:tcPr>
            <w:tcW w:w="704"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9</w:t>
            </w:r>
          </w:p>
        </w:tc>
        <w:tc>
          <w:tcPr>
            <w:tcW w:w="4961"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Частота отказов с прекращением теплоснабжения от котельной</w:t>
            </w:r>
          </w:p>
        </w:tc>
        <w:tc>
          <w:tcPr>
            <w:tcW w:w="123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λ</w:t>
            </w:r>
            <w:r w:rsidRPr="00B45BFF">
              <w:rPr>
                <w:rFonts w:eastAsia="Times New Roman" w:cs="Times New Roman"/>
                <w:i/>
                <w:iCs/>
                <w:color w:val="000000"/>
                <w:sz w:val="20"/>
                <w:szCs w:val="20"/>
                <w:vertAlign w:val="subscript"/>
                <w:lang w:eastAsia="ru-RU"/>
              </w:rPr>
              <w:t>j</w:t>
            </w:r>
            <w:r w:rsidRPr="00B45BFF">
              <w:rPr>
                <w:rFonts w:eastAsia="Times New Roman" w:cs="Times New Roman"/>
                <w:color w:val="000000"/>
                <w:sz w:val="20"/>
                <w:szCs w:val="20"/>
                <w:vertAlign w:val="superscript"/>
                <w:lang w:eastAsia="ru-RU"/>
              </w:rPr>
              <w:t>кот</w:t>
            </w:r>
          </w:p>
        </w:tc>
        <w:tc>
          <w:tcPr>
            <w:tcW w:w="130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1/год</w:t>
            </w:r>
          </w:p>
        </w:tc>
        <w:tc>
          <w:tcPr>
            <w:tcW w:w="983"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88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r>
      <w:tr w:rsidR="003F768C" w:rsidRPr="00B45BFF" w:rsidTr="00910CE5">
        <w:trPr>
          <w:gridAfter w:val="1"/>
          <w:wAfter w:w="34" w:type="dxa"/>
          <w:trHeight w:val="20"/>
        </w:trPr>
        <w:tc>
          <w:tcPr>
            <w:tcW w:w="704"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w:t>
            </w:r>
          </w:p>
        </w:tc>
        <w:tc>
          <w:tcPr>
            <w:tcW w:w="4961"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Относительный средневзвешенный остаточный парковый ресурс котлоагрегатов котельной</w:t>
            </w:r>
          </w:p>
        </w:tc>
        <w:tc>
          <w:tcPr>
            <w:tcW w:w="123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λ</w:t>
            </w:r>
            <w:r w:rsidRPr="00B45BFF">
              <w:rPr>
                <w:rFonts w:eastAsia="Times New Roman" w:cs="Times New Roman"/>
                <w:i/>
                <w:iCs/>
                <w:color w:val="000000"/>
                <w:sz w:val="20"/>
                <w:szCs w:val="20"/>
                <w:vertAlign w:val="subscript"/>
                <w:lang w:eastAsia="ru-RU"/>
              </w:rPr>
              <w:t>j</w:t>
            </w:r>
            <w:r w:rsidRPr="00B45BFF">
              <w:rPr>
                <w:rFonts w:eastAsia="Times New Roman" w:cs="Times New Roman"/>
                <w:color w:val="000000"/>
                <w:sz w:val="20"/>
                <w:szCs w:val="20"/>
                <w:vertAlign w:val="superscript"/>
                <w:lang w:eastAsia="ru-RU"/>
              </w:rPr>
              <w:t>кот</w:t>
            </w:r>
          </w:p>
        </w:tc>
        <w:tc>
          <w:tcPr>
            <w:tcW w:w="130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час</w:t>
            </w:r>
          </w:p>
        </w:tc>
        <w:tc>
          <w:tcPr>
            <w:tcW w:w="983"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88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r>
      <w:tr w:rsidR="003F768C" w:rsidRPr="00B45BFF" w:rsidTr="00910CE5">
        <w:trPr>
          <w:gridAfter w:val="1"/>
          <w:wAfter w:w="34" w:type="dxa"/>
          <w:trHeight w:val="20"/>
        </w:trPr>
        <w:tc>
          <w:tcPr>
            <w:tcW w:w="704"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w:t>
            </w:r>
          </w:p>
        </w:tc>
        <w:tc>
          <w:tcPr>
            <w:tcW w:w="4961"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Доля автоматизированных котельных без обслуживающего персонала с УТМ меньше/равной 10 Гкал/ч</w:t>
            </w:r>
          </w:p>
        </w:tc>
        <w:tc>
          <w:tcPr>
            <w:tcW w:w="1237" w:type="dxa"/>
            <w:shd w:val="clear" w:color="auto" w:fill="auto"/>
            <w:vAlign w:val="center"/>
            <w:hideMark/>
          </w:tcPr>
          <w:p w:rsidR="003F768C" w:rsidRPr="00B45BFF" w:rsidRDefault="003F768C" w:rsidP="00982BCD">
            <w:pPr>
              <w:ind w:hanging="30"/>
              <w:jc w:val="center"/>
              <w:rPr>
                <w:rFonts w:eastAsia="Times New Roman" w:cs="Times New Roman"/>
                <w:i/>
                <w:iCs/>
                <w:color w:val="000000"/>
                <w:sz w:val="20"/>
                <w:szCs w:val="20"/>
                <w:lang w:eastAsia="ru-RU"/>
              </w:rPr>
            </w:pPr>
            <w:r w:rsidRPr="00B45BFF">
              <w:rPr>
                <w:rFonts w:eastAsia="Times New Roman" w:cs="Times New Roman"/>
                <w:i/>
                <w:iCs/>
                <w:color w:val="000000"/>
                <w:sz w:val="20"/>
                <w:szCs w:val="20"/>
                <w:lang w:eastAsia="ru-RU"/>
              </w:rPr>
              <w:t>a</w:t>
            </w:r>
            <w:r w:rsidRPr="00B45BFF">
              <w:rPr>
                <w:rFonts w:eastAsia="Times New Roman" w:cs="Times New Roman"/>
                <w:i/>
                <w:iCs/>
                <w:color w:val="000000"/>
                <w:sz w:val="20"/>
                <w:szCs w:val="20"/>
                <w:vertAlign w:val="subscript"/>
                <w:lang w:eastAsia="ru-RU"/>
              </w:rPr>
              <w:t>j</w:t>
            </w:r>
          </w:p>
        </w:tc>
        <w:tc>
          <w:tcPr>
            <w:tcW w:w="130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w:t>
            </w:r>
          </w:p>
        </w:tc>
        <w:tc>
          <w:tcPr>
            <w:tcW w:w="983"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88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r>
      <w:tr w:rsidR="003F768C" w:rsidRPr="00B45BFF" w:rsidTr="00910CE5">
        <w:trPr>
          <w:gridAfter w:val="1"/>
          <w:wAfter w:w="34" w:type="dxa"/>
          <w:trHeight w:val="20"/>
        </w:trPr>
        <w:tc>
          <w:tcPr>
            <w:tcW w:w="704"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12</w:t>
            </w:r>
          </w:p>
        </w:tc>
        <w:tc>
          <w:tcPr>
            <w:tcW w:w="4961"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Доля котельных оборудованных приборами учета</w:t>
            </w:r>
          </w:p>
        </w:tc>
        <w:tc>
          <w:tcPr>
            <w:tcW w:w="1237" w:type="dxa"/>
            <w:shd w:val="clear" w:color="auto" w:fill="auto"/>
            <w:vAlign w:val="center"/>
            <w:hideMark/>
          </w:tcPr>
          <w:p w:rsidR="003F768C" w:rsidRPr="00B45BFF" w:rsidRDefault="003F768C" w:rsidP="00982BCD">
            <w:pPr>
              <w:ind w:hanging="30"/>
              <w:jc w:val="center"/>
              <w:rPr>
                <w:rFonts w:eastAsia="Times New Roman" w:cs="Times New Roman"/>
                <w:i/>
                <w:iCs/>
                <w:color w:val="000000"/>
                <w:sz w:val="20"/>
                <w:szCs w:val="20"/>
                <w:lang w:eastAsia="ru-RU"/>
              </w:rPr>
            </w:pPr>
            <w:r w:rsidRPr="00B45BFF">
              <w:rPr>
                <w:rFonts w:eastAsia="Times New Roman" w:cs="Times New Roman"/>
                <w:i/>
                <w:iCs/>
                <w:color w:val="000000"/>
                <w:sz w:val="20"/>
                <w:szCs w:val="20"/>
                <w:lang w:eastAsia="ru-RU"/>
              </w:rPr>
              <w:t>u</w:t>
            </w:r>
            <w:r w:rsidRPr="00B45BFF">
              <w:rPr>
                <w:rFonts w:eastAsia="Times New Roman" w:cs="Times New Roman"/>
                <w:i/>
                <w:iCs/>
                <w:color w:val="000000"/>
                <w:sz w:val="20"/>
                <w:szCs w:val="20"/>
                <w:vertAlign w:val="subscript"/>
                <w:lang w:eastAsia="ru-RU"/>
              </w:rPr>
              <w:t>j</w:t>
            </w:r>
          </w:p>
        </w:tc>
        <w:tc>
          <w:tcPr>
            <w:tcW w:w="130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w:t>
            </w:r>
          </w:p>
        </w:tc>
        <w:tc>
          <w:tcPr>
            <w:tcW w:w="983"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88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r>
      <w:tr w:rsidR="008400F2" w:rsidRPr="00B45BFF" w:rsidTr="00910CE5">
        <w:trPr>
          <w:trHeight w:val="20"/>
        </w:trPr>
        <w:tc>
          <w:tcPr>
            <w:tcW w:w="22797" w:type="dxa"/>
            <w:gridSpan w:val="21"/>
            <w:shd w:val="clear" w:color="auto" w:fill="auto"/>
            <w:noWrap/>
            <w:vAlign w:val="center"/>
            <w:hideMark/>
          </w:tcPr>
          <w:p w:rsidR="008400F2" w:rsidRPr="00B45BFF" w:rsidRDefault="008400F2" w:rsidP="00982BCD">
            <w:pPr>
              <w:ind w:hanging="30"/>
              <w:jc w:val="center"/>
              <w:rPr>
                <w:rFonts w:eastAsia="Times New Roman" w:cs="Times New Roman"/>
                <w:b/>
                <w:bCs/>
                <w:color w:val="000000"/>
                <w:sz w:val="20"/>
                <w:szCs w:val="20"/>
                <w:lang w:eastAsia="ru-RU"/>
              </w:rPr>
            </w:pPr>
            <w:r w:rsidRPr="00B45BFF">
              <w:rPr>
                <w:rFonts w:eastAsia="Times New Roman" w:cs="Times New Roman"/>
                <w:b/>
                <w:bCs/>
                <w:color w:val="000000"/>
                <w:sz w:val="20"/>
                <w:szCs w:val="20"/>
                <w:lang w:eastAsia="ru-RU"/>
              </w:rPr>
              <w:t>Теплоисточник №10 Котельная улица 2-я Загородная, 40а МУП г. Костромы "Городские сети" в зоне ЕТО №2 МУП г. Костромы "Городские сети"</w:t>
            </w:r>
          </w:p>
        </w:tc>
      </w:tr>
      <w:tr w:rsidR="003F768C" w:rsidRPr="00B45BFF" w:rsidTr="00910CE5">
        <w:trPr>
          <w:gridAfter w:val="1"/>
          <w:wAfter w:w="34" w:type="dxa"/>
          <w:trHeight w:val="20"/>
        </w:trPr>
        <w:tc>
          <w:tcPr>
            <w:tcW w:w="704"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p>
        </w:tc>
        <w:tc>
          <w:tcPr>
            <w:tcW w:w="4961"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Установленная тепловая мощность котельной:</w:t>
            </w:r>
          </w:p>
        </w:tc>
        <w:tc>
          <w:tcPr>
            <w:tcW w:w="1237" w:type="dxa"/>
            <w:shd w:val="clear" w:color="auto" w:fill="auto"/>
            <w:vAlign w:val="center"/>
            <w:hideMark/>
          </w:tcPr>
          <w:p w:rsidR="003F768C" w:rsidRPr="00B45BFF" w:rsidRDefault="003F768C" w:rsidP="00982BCD">
            <w:pPr>
              <w:ind w:hanging="30"/>
              <w:jc w:val="center"/>
              <w:rPr>
                <w:rFonts w:eastAsia="Times New Roman" w:cs="Times New Roman"/>
                <w:sz w:val="20"/>
                <w:szCs w:val="20"/>
                <w:lang w:eastAsia="ru-RU"/>
              </w:rPr>
            </w:pPr>
            <w:r w:rsidRPr="00B45BFF">
              <w:rPr>
                <w:rFonts w:eastAsia="Times New Roman" w:cs="Times New Roman"/>
                <w:sz w:val="20"/>
                <w:szCs w:val="20"/>
                <w:lang w:eastAsia="ru-RU"/>
              </w:rPr>
              <w:t>Q</w:t>
            </w:r>
            <w:r w:rsidRPr="00B45BFF">
              <w:rPr>
                <w:rFonts w:eastAsia="Times New Roman" w:cs="Times New Roman"/>
                <w:sz w:val="20"/>
                <w:szCs w:val="20"/>
                <w:vertAlign w:val="subscript"/>
                <w:lang w:eastAsia="ru-RU"/>
              </w:rPr>
              <w:t>i,j</w:t>
            </w:r>
            <w:r w:rsidRPr="00B45BFF">
              <w:rPr>
                <w:rFonts w:eastAsia="Times New Roman" w:cs="Times New Roman"/>
                <w:sz w:val="20"/>
                <w:szCs w:val="20"/>
                <w:vertAlign w:val="superscript"/>
                <w:lang w:eastAsia="ru-RU"/>
              </w:rPr>
              <w:t>кот</w:t>
            </w:r>
          </w:p>
        </w:tc>
        <w:tc>
          <w:tcPr>
            <w:tcW w:w="130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Гкал/ч</w:t>
            </w:r>
          </w:p>
        </w:tc>
        <w:tc>
          <w:tcPr>
            <w:tcW w:w="983"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2,890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2,890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2,890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2,890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2,890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2,890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2,890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2,890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2,890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2,890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2,890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2,890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2,890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2,890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2,890</w:t>
            </w:r>
          </w:p>
        </w:tc>
        <w:tc>
          <w:tcPr>
            <w:tcW w:w="88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2,890</w:t>
            </w:r>
          </w:p>
        </w:tc>
      </w:tr>
      <w:tr w:rsidR="00E662FA" w:rsidRPr="00B45BFF" w:rsidTr="00910CE5">
        <w:trPr>
          <w:gridAfter w:val="1"/>
          <w:wAfter w:w="34" w:type="dxa"/>
          <w:trHeight w:val="20"/>
        </w:trPr>
        <w:tc>
          <w:tcPr>
            <w:tcW w:w="704" w:type="dxa"/>
            <w:shd w:val="clear" w:color="auto" w:fill="auto"/>
            <w:vAlign w:val="center"/>
            <w:hideMark/>
          </w:tcPr>
          <w:p w:rsidR="00E662FA" w:rsidRPr="00B45BFF" w:rsidRDefault="00E662FA" w:rsidP="00E662FA">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w:t>
            </w:r>
          </w:p>
        </w:tc>
        <w:tc>
          <w:tcPr>
            <w:tcW w:w="4961" w:type="dxa"/>
            <w:shd w:val="clear" w:color="auto" w:fill="auto"/>
            <w:vAlign w:val="center"/>
            <w:hideMark/>
          </w:tcPr>
          <w:p w:rsidR="00E662FA" w:rsidRPr="00B45BFF" w:rsidRDefault="00E662FA" w:rsidP="00E662FA">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Присоединенная тепловая нагрузка на коллекторах</w:t>
            </w:r>
          </w:p>
        </w:tc>
        <w:tc>
          <w:tcPr>
            <w:tcW w:w="1237" w:type="dxa"/>
            <w:shd w:val="clear" w:color="auto" w:fill="auto"/>
            <w:vAlign w:val="center"/>
            <w:hideMark/>
          </w:tcPr>
          <w:p w:rsidR="00E662FA" w:rsidRPr="00B45BFF" w:rsidRDefault="00E662FA" w:rsidP="00E662FA">
            <w:pPr>
              <w:ind w:hanging="30"/>
              <w:jc w:val="center"/>
              <w:rPr>
                <w:rFonts w:eastAsia="Times New Roman" w:cs="Times New Roman"/>
                <w:sz w:val="20"/>
                <w:szCs w:val="20"/>
                <w:lang w:eastAsia="ru-RU"/>
              </w:rPr>
            </w:pPr>
            <w:r w:rsidRPr="00B45BFF">
              <w:rPr>
                <w:rFonts w:eastAsia="Times New Roman" w:cs="Times New Roman"/>
                <w:sz w:val="20"/>
                <w:szCs w:val="20"/>
                <w:lang w:eastAsia="ru-RU"/>
              </w:rPr>
              <w:t>Q</w:t>
            </w:r>
            <w:r w:rsidRPr="00B45BFF">
              <w:rPr>
                <w:rFonts w:eastAsia="Times New Roman" w:cs="Times New Roman"/>
                <w:sz w:val="20"/>
                <w:szCs w:val="20"/>
                <w:vertAlign w:val="subscript"/>
                <w:lang w:eastAsia="ru-RU"/>
              </w:rPr>
              <w:t>i,j</w:t>
            </w:r>
            <w:r w:rsidRPr="00B45BFF">
              <w:rPr>
                <w:rFonts w:eastAsia="Times New Roman" w:cs="Times New Roman"/>
                <w:sz w:val="20"/>
                <w:szCs w:val="20"/>
                <w:vertAlign w:val="superscript"/>
                <w:lang w:eastAsia="ru-RU"/>
              </w:rPr>
              <w:t>р.кот</w:t>
            </w:r>
          </w:p>
        </w:tc>
        <w:tc>
          <w:tcPr>
            <w:tcW w:w="1300" w:type="dxa"/>
            <w:shd w:val="clear" w:color="auto" w:fill="auto"/>
            <w:vAlign w:val="center"/>
            <w:hideMark/>
          </w:tcPr>
          <w:p w:rsidR="00E662FA" w:rsidRPr="00B45BFF" w:rsidRDefault="00E662FA" w:rsidP="00E662FA">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Гкал/ч</w:t>
            </w:r>
          </w:p>
        </w:tc>
        <w:tc>
          <w:tcPr>
            <w:tcW w:w="983" w:type="dxa"/>
            <w:shd w:val="clear" w:color="auto" w:fill="auto"/>
            <w:vAlign w:val="center"/>
            <w:hideMark/>
          </w:tcPr>
          <w:p w:rsidR="00E662FA" w:rsidRPr="00B45BFF" w:rsidRDefault="00E662FA" w:rsidP="00E662FA">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2,068</w:t>
            </w:r>
          </w:p>
        </w:tc>
        <w:tc>
          <w:tcPr>
            <w:tcW w:w="907" w:type="dxa"/>
            <w:shd w:val="clear" w:color="auto" w:fill="auto"/>
            <w:vAlign w:val="center"/>
            <w:hideMark/>
          </w:tcPr>
          <w:p w:rsidR="00E662FA" w:rsidRPr="00B45BFF" w:rsidRDefault="00E662FA" w:rsidP="00E662FA">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2,068</w:t>
            </w:r>
          </w:p>
        </w:tc>
        <w:tc>
          <w:tcPr>
            <w:tcW w:w="907" w:type="dxa"/>
            <w:shd w:val="clear" w:color="auto" w:fill="auto"/>
            <w:vAlign w:val="center"/>
            <w:hideMark/>
          </w:tcPr>
          <w:p w:rsidR="00E662FA" w:rsidRPr="00B45BFF" w:rsidRDefault="00E662FA" w:rsidP="00E662FA">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2,068</w:t>
            </w:r>
          </w:p>
        </w:tc>
        <w:tc>
          <w:tcPr>
            <w:tcW w:w="907" w:type="dxa"/>
            <w:shd w:val="clear" w:color="auto" w:fill="auto"/>
            <w:vAlign w:val="center"/>
            <w:hideMark/>
          </w:tcPr>
          <w:p w:rsidR="00E662FA" w:rsidRPr="00B45BFF" w:rsidRDefault="00E662FA" w:rsidP="00E662FA">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1,912</w:t>
            </w:r>
          </w:p>
        </w:tc>
        <w:tc>
          <w:tcPr>
            <w:tcW w:w="907" w:type="dxa"/>
            <w:shd w:val="clear" w:color="auto" w:fill="auto"/>
            <w:vAlign w:val="center"/>
            <w:hideMark/>
          </w:tcPr>
          <w:p w:rsidR="00E662FA" w:rsidRPr="00B45BFF" w:rsidRDefault="00E662FA" w:rsidP="00E662FA">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2,064</w:t>
            </w:r>
          </w:p>
        </w:tc>
        <w:tc>
          <w:tcPr>
            <w:tcW w:w="907" w:type="dxa"/>
            <w:shd w:val="clear" w:color="auto" w:fill="auto"/>
            <w:hideMark/>
          </w:tcPr>
          <w:p w:rsidR="00E662FA" w:rsidRDefault="00E662FA" w:rsidP="00E662FA">
            <w:pPr>
              <w:ind w:firstLine="0"/>
              <w:jc w:val="center"/>
            </w:pPr>
            <w:r w:rsidRPr="00BE1B6B">
              <w:rPr>
                <w:rFonts w:eastAsia="Times New Roman" w:cs="Times New Roman"/>
                <w:color w:val="000000"/>
                <w:sz w:val="20"/>
                <w:szCs w:val="20"/>
                <w:lang w:eastAsia="ru-RU"/>
              </w:rPr>
              <w:t>2,064</w:t>
            </w:r>
          </w:p>
        </w:tc>
        <w:tc>
          <w:tcPr>
            <w:tcW w:w="907" w:type="dxa"/>
            <w:shd w:val="clear" w:color="auto" w:fill="auto"/>
            <w:hideMark/>
          </w:tcPr>
          <w:p w:rsidR="00E662FA" w:rsidRDefault="00E662FA" w:rsidP="00E662FA">
            <w:pPr>
              <w:ind w:firstLine="0"/>
              <w:jc w:val="center"/>
            </w:pPr>
            <w:r w:rsidRPr="00BE1B6B">
              <w:rPr>
                <w:rFonts w:eastAsia="Times New Roman" w:cs="Times New Roman"/>
                <w:color w:val="000000"/>
                <w:sz w:val="20"/>
                <w:szCs w:val="20"/>
                <w:lang w:eastAsia="ru-RU"/>
              </w:rPr>
              <w:t>2,064</w:t>
            </w:r>
          </w:p>
        </w:tc>
        <w:tc>
          <w:tcPr>
            <w:tcW w:w="907" w:type="dxa"/>
            <w:shd w:val="clear" w:color="auto" w:fill="auto"/>
            <w:hideMark/>
          </w:tcPr>
          <w:p w:rsidR="00E662FA" w:rsidRDefault="00E662FA" w:rsidP="00E662FA">
            <w:pPr>
              <w:ind w:firstLine="0"/>
              <w:jc w:val="center"/>
            </w:pPr>
            <w:r w:rsidRPr="00BE1B6B">
              <w:rPr>
                <w:rFonts w:eastAsia="Times New Roman" w:cs="Times New Roman"/>
                <w:color w:val="000000"/>
                <w:sz w:val="20"/>
                <w:szCs w:val="20"/>
                <w:lang w:eastAsia="ru-RU"/>
              </w:rPr>
              <w:t>2,064</w:t>
            </w:r>
          </w:p>
        </w:tc>
        <w:tc>
          <w:tcPr>
            <w:tcW w:w="907" w:type="dxa"/>
            <w:shd w:val="clear" w:color="auto" w:fill="auto"/>
            <w:hideMark/>
          </w:tcPr>
          <w:p w:rsidR="00E662FA" w:rsidRDefault="00E662FA" w:rsidP="00E662FA">
            <w:pPr>
              <w:ind w:firstLine="0"/>
              <w:jc w:val="center"/>
            </w:pPr>
            <w:r w:rsidRPr="00BE1B6B">
              <w:rPr>
                <w:rFonts w:eastAsia="Times New Roman" w:cs="Times New Roman"/>
                <w:color w:val="000000"/>
                <w:sz w:val="20"/>
                <w:szCs w:val="20"/>
                <w:lang w:eastAsia="ru-RU"/>
              </w:rPr>
              <w:t>2,064</w:t>
            </w:r>
          </w:p>
        </w:tc>
        <w:tc>
          <w:tcPr>
            <w:tcW w:w="907" w:type="dxa"/>
            <w:shd w:val="clear" w:color="auto" w:fill="auto"/>
            <w:hideMark/>
          </w:tcPr>
          <w:p w:rsidR="00E662FA" w:rsidRDefault="00E662FA" w:rsidP="00E662FA">
            <w:pPr>
              <w:ind w:firstLine="0"/>
              <w:jc w:val="center"/>
            </w:pPr>
            <w:r w:rsidRPr="00BE1B6B">
              <w:rPr>
                <w:rFonts w:eastAsia="Times New Roman" w:cs="Times New Roman"/>
                <w:color w:val="000000"/>
                <w:sz w:val="20"/>
                <w:szCs w:val="20"/>
                <w:lang w:eastAsia="ru-RU"/>
              </w:rPr>
              <w:t>2,064</w:t>
            </w:r>
          </w:p>
        </w:tc>
        <w:tc>
          <w:tcPr>
            <w:tcW w:w="907" w:type="dxa"/>
            <w:shd w:val="clear" w:color="auto" w:fill="auto"/>
            <w:hideMark/>
          </w:tcPr>
          <w:p w:rsidR="00E662FA" w:rsidRDefault="00E662FA" w:rsidP="00E662FA">
            <w:pPr>
              <w:ind w:firstLine="0"/>
              <w:jc w:val="center"/>
            </w:pPr>
            <w:r w:rsidRPr="00BE1B6B">
              <w:rPr>
                <w:rFonts w:eastAsia="Times New Roman" w:cs="Times New Roman"/>
                <w:color w:val="000000"/>
                <w:sz w:val="20"/>
                <w:szCs w:val="20"/>
                <w:lang w:eastAsia="ru-RU"/>
              </w:rPr>
              <w:t>2,064</w:t>
            </w:r>
          </w:p>
        </w:tc>
        <w:tc>
          <w:tcPr>
            <w:tcW w:w="907" w:type="dxa"/>
            <w:shd w:val="clear" w:color="auto" w:fill="auto"/>
            <w:hideMark/>
          </w:tcPr>
          <w:p w:rsidR="00E662FA" w:rsidRDefault="00E662FA" w:rsidP="00E662FA">
            <w:pPr>
              <w:ind w:firstLine="0"/>
              <w:jc w:val="center"/>
            </w:pPr>
            <w:r w:rsidRPr="00BE1B6B">
              <w:rPr>
                <w:rFonts w:eastAsia="Times New Roman" w:cs="Times New Roman"/>
                <w:color w:val="000000"/>
                <w:sz w:val="20"/>
                <w:szCs w:val="20"/>
                <w:lang w:eastAsia="ru-RU"/>
              </w:rPr>
              <w:t>2,064</w:t>
            </w:r>
          </w:p>
        </w:tc>
        <w:tc>
          <w:tcPr>
            <w:tcW w:w="907" w:type="dxa"/>
            <w:shd w:val="clear" w:color="auto" w:fill="auto"/>
            <w:hideMark/>
          </w:tcPr>
          <w:p w:rsidR="00E662FA" w:rsidRDefault="00E662FA" w:rsidP="00E662FA">
            <w:pPr>
              <w:ind w:firstLine="0"/>
              <w:jc w:val="center"/>
            </w:pPr>
            <w:r w:rsidRPr="00BE1B6B">
              <w:rPr>
                <w:rFonts w:eastAsia="Times New Roman" w:cs="Times New Roman"/>
                <w:color w:val="000000"/>
                <w:sz w:val="20"/>
                <w:szCs w:val="20"/>
                <w:lang w:eastAsia="ru-RU"/>
              </w:rPr>
              <w:t>2,064</w:t>
            </w:r>
          </w:p>
        </w:tc>
        <w:tc>
          <w:tcPr>
            <w:tcW w:w="907" w:type="dxa"/>
            <w:shd w:val="clear" w:color="auto" w:fill="auto"/>
            <w:hideMark/>
          </w:tcPr>
          <w:p w:rsidR="00E662FA" w:rsidRDefault="00E662FA" w:rsidP="00E662FA">
            <w:pPr>
              <w:ind w:firstLine="0"/>
              <w:jc w:val="center"/>
            </w:pPr>
            <w:r w:rsidRPr="00BE1B6B">
              <w:rPr>
                <w:rFonts w:eastAsia="Times New Roman" w:cs="Times New Roman"/>
                <w:color w:val="000000"/>
                <w:sz w:val="20"/>
                <w:szCs w:val="20"/>
                <w:lang w:eastAsia="ru-RU"/>
              </w:rPr>
              <w:t>2,064</w:t>
            </w:r>
          </w:p>
        </w:tc>
        <w:tc>
          <w:tcPr>
            <w:tcW w:w="907" w:type="dxa"/>
            <w:shd w:val="clear" w:color="auto" w:fill="auto"/>
            <w:hideMark/>
          </w:tcPr>
          <w:p w:rsidR="00E662FA" w:rsidRDefault="00E662FA" w:rsidP="00E662FA">
            <w:pPr>
              <w:ind w:firstLine="0"/>
              <w:jc w:val="center"/>
            </w:pPr>
            <w:r w:rsidRPr="00BE1B6B">
              <w:rPr>
                <w:rFonts w:eastAsia="Times New Roman" w:cs="Times New Roman"/>
                <w:color w:val="000000"/>
                <w:sz w:val="20"/>
                <w:szCs w:val="20"/>
                <w:lang w:eastAsia="ru-RU"/>
              </w:rPr>
              <w:t>2,064</w:t>
            </w:r>
          </w:p>
        </w:tc>
        <w:tc>
          <w:tcPr>
            <w:tcW w:w="880" w:type="dxa"/>
            <w:shd w:val="clear" w:color="auto" w:fill="auto"/>
            <w:hideMark/>
          </w:tcPr>
          <w:p w:rsidR="00E662FA" w:rsidRDefault="00E662FA" w:rsidP="00E662FA">
            <w:pPr>
              <w:ind w:firstLine="0"/>
              <w:jc w:val="center"/>
            </w:pPr>
            <w:r w:rsidRPr="00BE1B6B">
              <w:rPr>
                <w:rFonts w:eastAsia="Times New Roman" w:cs="Times New Roman"/>
                <w:color w:val="000000"/>
                <w:sz w:val="20"/>
                <w:szCs w:val="20"/>
                <w:lang w:eastAsia="ru-RU"/>
              </w:rPr>
              <w:t>2,064</w:t>
            </w:r>
          </w:p>
        </w:tc>
      </w:tr>
      <w:tr w:rsidR="00BB537E" w:rsidRPr="00B45BFF" w:rsidTr="00910CE5">
        <w:trPr>
          <w:gridAfter w:val="1"/>
          <w:wAfter w:w="34" w:type="dxa"/>
          <w:trHeight w:val="20"/>
        </w:trPr>
        <w:tc>
          <w:tcPr>
            <w:tcW w:w="704" w:type="dxa"/>
            <w:shd w:val="clear" w:color="auto" w:fill="auto"/>
            <w:vAlign w:val="center"/>
            <w:hideMark/>
          </w:tcPr>
          <w:p w:rsidR="00BB537E" w:rsidRPr="00B45BFF" w:rsidRDefault="00BB537E" w:rsidP="00BB537E">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3</w:t>
            </w:r>
          </w:p>
        </w:tc>
        <w:tc>
          <w:tcPr>
            <w:tcW w:w="4961" w:type="dxa"/>
            <w:shd w:val="clear" w:color="auto" w:fill="auto"/>
            <w:vAlign w:val="center"/>
            <w:hideMark/>
          </w:tcPr>
          <w:p w:rsidR="00BB537E" w:rsidRPr="00B45BFF" w:rsidRDefault="00BB537E" w:rsidP="00BB537E">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Доля резерва тепловой мощности котельной</w:t>
            </w:r>
          </w:p>
        </w:tc>
        <w:tc>
          <w:tcPr>
            <w:tcW w:w="1237" w:type="dxa"/>
            <w:shd w:val="clear" w:color="auto" w:fill="auto"/>
            <w:vAlign w:val="center"/>
            <w:hideMark/>
          </w:tcPr>
          <w:p w:rsidR="00BB537E" w:rsidRPr="00B45BFF" w:rsidRDefault="00BB537E" w:rsidP="00BB537E">
            <w:pPr>
              <w:ind w:hanging="30"/>
              <w:jc w:val="center"/>
              <w:rPr>
                <w:rFonts w:eastAsia="Times New Roman" w:cs="Times New Roman"/>
                <w:sz w:val="20"/>
                <w:szCs w:val="20"/>
                <w:lang w:eastAsia="ru-RU"/>
              </w:rPr>
            </w:pPr>
            <w:r w:rsidRPr="00B45BFF">
              <w:rPr>
                <w:rFonts w:eastAsia="Times New Roman" w:cs="Times New Roman"/>
                <w:sz w:val="20"/>
                <w:szCs w:val="20"/>
                <w:lang w:eastAsia="ru-RU"/>
              </w:rPr>
              <w:t>R</w:t>
            </w:r>
            <w:r w:rsidRPr="00B45BFF">
              <w:rPr>
                <w:rFonts w:eastAsia="Times New Roman" w:cs="Times New Roman"/>
                <w:sz w:val="20"/>
                <w:szCs w:val="20"/>
                <w:vertAlign w:val="subscript"/>
                <w:lang w:eastAsia="ru-RU"/>
              </w:rPr>
              <w:t>i,j</w:t>
            </w:r>
          </w:p>
        </w:tc>
        <w:tc>
          <w:tcPr>
            <w:tcW w:w="1300" w:type="dxa"/>
            <w:shd w:val="clear" w:color="auto" w:fill="auto"/>
            <w:vAlign w:val="center"/>
            <w:hideMark/>
          </w:tcPr>
          <w:p w:rsidR="00BB537E" w:rsidRPr="00B45BFF" w:rsidRDefault="00BB537E" w:rsidP="00BB537E">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w:t>
            </w:r>
          </w:p>
        </w:tc>
        <w:tc>
          <w:tcPr>
            <w:tcW w:w="983" w:type="dxa"/>
            <w:shd w:val="clear" w:color="auto" w:fill="auto"/>
            <w:vAlign w:val="center"/>
            <w:hideMark/>
          </w:tcPr>
          <w:p w:rsidR="00BB537E" w:rsidRPr="00B45BFF" w:rsidRDefault="00BB537E" w:rsidP="00BB537E">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28%</w:t>
            </w:r>
          </w:p>
        </w:tc>
        <w:tc>
          <w:tcPr>
            <w:tcW w:w="907" w:type="dxa"/>
            <w:shd w:val="clear" w:color="auto" w:fill="auto"/>
            <w:vAlign w:val="center"/>
            <w:hideMark/>
          </w:tcPr>
          <w:p w:rsidR="00BB537E" w:rsidRPr="00B45BFF" w:rsidRDefault="00BB537E" w:rsidP="00BB537E">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28%</w:t>
            </w:r>
          </w:p>
        </w:tc>
        <w:tc>
          <w:tcPr>
            <w:tcW w:w="907" w:type="dxa"/>
            <w:shd w:val="clear" w:color="auto" w:fill="auto"/>
            <w:vAlign w:val="center"/>
            <w:hideMark/>
          </w:tcPr>
          <w:p w:rsidR="00BB537E" w:rsidRPr="00B45BFF" w:rsidRDefault="00BB537E" w:rsidP="00BB537E">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28%</w:t>
            </w:r>
          </w:p>
        </w:tc>
        <w:tc>
          <w:tcPr>
            <w:tcW w:w="907" w:type="dxa"/>
            <w:shd w:val="clear" w:color="auto" w:fill="auto"/>
            <w:vAlign w:val="center"/>
            <w:hideMark/>
          </w:tcPr>
          <w:p w:rsidR="00BB537E" w:rsidRPr="00B45BFF" w:rsidRDefault="00BB537E" w:rsidP="00BB537E">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34%</w:t>
            </w:r>
          </w:p>
        </w:tc>
        <w:tc>
          <w:tcPr>
            <w:tcW w:w="907" w:type="dxa"/>
            <w:shd w:val="clear" w:color="auto" w:fill="auto"/>
            <w:vAlign w:val="center"/>
            <w:hideMark/>
          </w:tcPr>
          <w:p w:rsidR="00BB537E" w:rsidRPr="00B45BFF" w:rsidRDefault="00BB537E" w:rsidP="00BB537E">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28</w:t>
            </w:r>
            <w:r w:rsidRPr="00B45BFF">
              <w:rPr>
                <w:rFonts w:eastAsia="Times New Roman" w:cs="Times New Roman"/>
                <w:color w:val="000000"/>
                <w:sz w:val="20"/>
                <w:szCs w:val="20"/>
                <w:lang w:eastAsia="ru-RU"/>
              </w:rPr>
              <w:t>%</w:t>
            </w:r>
          </w:p>
        </w:tc>
        <w:tc>
          <w:tcPr>
            <w:tcW w:w="907" w:type="dxa"/>
            <w:shd w:val="clear" w:color="auto" w:fill="auto"/>
            <w:vAlign w:val="center"/>
            <w:hideMark/>
          </w:tcPr>
          <w:p w:rsidR="00BB537E" w:rsidRPr="00B45BFF" w:rsidRDefault="00BB537E" w:rsidP="00BB537E">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28</w:t>
            </w:r>
            <w:r w:rsidRPr="00B45BFF">
              <w:rPr>
                <w:rFonts w:eastAsia="Times New Roman" w:cs="Times New Roman"/>
                <w:color w:val="000000"/>
                <w:sz w:val="20"/>
                <w:szCs w:val="20"/>
                <w:lang w:eastAsia="ru-RU"/>
              </w:rPr>
              <w:t>%</w:t>
            </w:r>
          </w:p>
        </w:tc>
        <w:tc>
          <w:tcPr>
            <w:tcW w:w="907" w:type="dxa"/>
            <w:shd w:val="clear" w:color="auto" w:fill="auto"/>
            <w:vAlign w:val="center"/>
            <w:hideMark/>
          </w:tcPr>
          <w:p w:rsidR="00BB537E" w:rsidRPr="00B45BFF" w:rsidRDefault="00BB537E" w:rsidP="00BB537E">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28</w:t>
            </w:r>
            <w:r w:rsidRPr="00B45BFF">
              <w:rPr>
                <w:rFonts w:eastAsia="Times New Roman" w:cs="Times New Roman"/>
                <w:color w:val="000000"/>
                <w:sz w:val="20"/>
                <w:szCs w:val="20"/>
                <w:lang w:eastAsia="ru-RU"/>
              </w:rPr>
              <w:t>%</w:t>
            </w:r>
          </w:p>
        </w:tc>
        <w:tc>
          <w:tcPr>
            <w:tcW w:w="907" w:type="dxa"/>
            <w:shd w:val="clear" w:color="auto" w:fill="auto"/>
            <w:vAlign w:val="center"/>
            <w:hideMark/>
          </w:tcPr>
          <w:p w:rsidR="00BB537E" w:rsidRPr="00B45BFF" w:rsidRDefault="00BB537E" w:rsidP="00BB537E">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28</w:t>
            </w:r>
            <w:r w:rsidRPr="00B45BFF">
              <w:rPr>
                <w:rFonts w:eastAsia="Times New Roman" w:cs="Times New Roman"/>
                <w:color w:val="000000"/>
                <w:sz w:val="20"/>
                <w:szCs w:val="20"/>
                <w:lang w:eastAsia="ru-RU"/>
              </w:rPr>
              <w:t>%</w:t>
            </w:r>
          </w:p>
        </w:tc>
        <w:tc>
          <w:tcPr>
            <w:tcW w:w="907" w:type="dxa"/>
            <w:shd w:val="clear" w:color="auto" w:fill="auto"/>
            <w:vAlign w:val="center"/>
            <w:hideMark/>
          </w:tcPr>
          <w:p w:rsidR="00BB537E" w:rsidRPr="00B45BFF" w:rsidRDefault="00BB537E" w:rsidP="00BB537E">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28</w:t>
            </w:r>
            <w:r w:rsidRPr="00B45BFF">
              <w:rPr>
                <w:rFonts w:eastAsia="Times New Roman" w:cs="Times New Roman"/>
                <w:color w:val="000000"/>
                <w:sz w:val="20"/>
                <w:szCs w:val="20"/>
                <w:lang w:eastAsia="ru-RU"/>
              </w:rPr>
              <w:t>%</w:t>
            </w:r>
          </w:p>
        </w:tc>
        <w:tc>
          <w:tcPr>
            <w:tcW w:w="907" w:type="dxa"/>
            <w:shd w:val="clear" w:color="auto" w:fill="auto"/>
            <w:vAlign w:val="center"/>
            <w:hideMark/>
          </w:tcPr>
          <w:p w:rsidR="00BB537E" w:rsidRPr="00B45BFF" w:rsidRDefault="00BB537E" w:rsidP="00BB537E">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28</w:t>
            </w:r>
            <w:r w:rsidRPr="00B45BFF">
              <w:rPr>
                <w:rFonts w:eastAsia="Times New Roman" w:cs="Times New Roman"/>
                <w:color w:val="000000"/>
                <w:sz w:val="20"/>
                <w:szCs w:val="20"/>
                <w:lang w:eastAsia="ru-RU"/>
              </w:rPr>
              <w:t>%</w:t>
            </w:r>
          </w:p>
        </w:tc>
        <w:tc>
          <w:tcPr>
            <w:tcW w:w="907" w:type="dxa"/>
            <w:shd w:val="clear" w:color="auto" w:fill="auto"/>
            <w:vAlign w:val="center"/>
            <w:hideMark/>
          </w:tcPr>
          <w:p w:rsidR="00BB537E" w:rsidRPr="00B45BFF" w:rsidRDefault="00BB537E" w:rsidP="00BB537E">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28</w:t>
            </w:r>
            <w:r w:rsidRPr="00B45BFF">
              <w:rPr>
                <w:rFonts w:eastAsia="Times New Roman" w:cs="Times New Roman"/>
                <w:color w:val="000000"/>
                <w:sz w:val="20"/>
                <w:szCs w:val="20"/>
                <w:lang w:eastAsia="ru-RU"/>
              </w:rPr>
              <w:t>%</w:t>
            </w:r>
          </w:p>
        </w:tc>
        <w:tc>
          <w:tcPr>
            <w:tcW w:w="907" w:type="dxa"/>
            <w:shd w:val="clear" w:color="auto" w:fill="auto"/>
            <w:vAlign w:val="center"/>
            <w:hideMark/>
          </w:tcPr>
          <w:p w:rsidR="00BB537E" w:rsidRPr="00B45BFF" w:rsidRDefault="00BB537E" w:rsidP="00BB537E">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28</w:t>
            </w:r>
            <w:r w:rsidRPr="00B45BFF">
              <w:rPr>
                <w:rFonts w:eastAsia="Times New Roman" w:cs="Times New Roman"/>
                <w:color w:val="000000"/>
                <w:sz w:val="20"/>
                <w:szCs w:val="20"/>
                <w:lang w:eastAsia="ru-RU"/>
              </w:rPr>
              <w:t>%</w:t>
            </w:r>
          </w:p>
        </w:tc>
        <w:tc>
          <w:tcPr>
            <w:tcW w:w="907" w:type="dxa"/>
            <w:shd w:val="clear" w:color="auto" w:fill="auto"/>
            <w:vAlign w:val="center"/>
            <w:hideMark/>
          </w:tcPr>
          <w:p w:rsidR="00BB537E" w:rsidRPr="00B45BFF" w:rsidRDefault="00BB537E" w:rsidP="00BB537E">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28</w:t>
            </w:r>
            <w:r w:rsidRPr="00B45BFF">
              <w:rPr>
                <w:rFonts w:eastAsia="Times New Roman" w:cs="Times New Roman"/>
                <w:color w:val="000000"/>
                <w:sz w:val="20"/>
                <w:szCs w:val="20"/>
                <w:lang w:eastAsia="ru-RU"/>
              </w:rPr>
              <w:t>%</w:t>
            </w:r>
          </w:p>
        </w:tc>
        <w:tc>
          <w:tcPr>
            <w:tcW w:w="907" w:type="dxa"/>
            <w:shd w:val="clear" w:color="auto" w:fill="auto"/>
            <w:vAlign w:val="center"/>
            <w:hideMark/>
          </w:tcPr>
          <w:p w:rsidR="00BB537E" w:rsidRPr="00B45BFF" w:rsidRDefault="00BB537E" w:rsidP="00BB537E">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28</w:t>
            </w:r>
            <w:r w:rsidRPr="00B45BFF">
              <w:rPr>
                <w:rFonts w:eastAsia="Times New Roman" w:cs="Times New Roman"/>
                <w:color w:val="000000"/>
                <w:sz w:val="20"/>
                <w:szCs w:val="20"/>
                <w:lang w:eastAsia="ru-RU"/>
              </w:rPr>
              <w:t>%</w:t>
            </w:r>
          </w:p>
        </w:tc>
        <w:tc>
          <w:tcPr>
            <w:tcW w:w="907" w:type="dxa"/>
            <w:shd w:val="clear" w:color="auto" w:fill="auto"/>
            <w:vAlign w:val="center"/>
            <w:hideMark/>
          </w:tcPr>
          <w:p w:rsidR="00BB537E" w:rsidRPr="00B45BFF" w:rsidRDefault="00BB537E" w:rsidP="00BB537E">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28</w:t>
            </w:r>
            <w:r w:rsidRPr="00B45BFF">
              <w:rPr>
                <w:rFonts w:eastAsia="Times New Roman" w:cs="Times New Roman"/>
                <w:color w:val="000000"/>
                <w:sz w:val="20"/>
                <w:szCs w:val="20"/>
                <w:lang w:eastAsia="ru-RU"/>
              </w:rPr>
              <w:t>%</w:t>
            </w:r>
          </w:p>
        </w:tc>
        <w:tc>
          <w:tcPr>
            <w:tcW w:w="880" w:type="dxa"/>
            <w:shd w:val="clear" w:color="auto" w:fill="auto"/>
            <w:vAlign w:val="center"/>
            <w:hideMark/>
          </w:tcPr>
          <w:p w:rsidR="00BB537E" w:rsidRPr="00B45BFF" w:rsidRDefault="00BB537E" w:rsidP="00BB537E">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28</w:t>
            </w:r>
            <w:r w:rsidRPr="00B45BFF">
              <w:rPr>
                <w:rFonts w:eastAsia="Times New Roman" w:cs="Times New Roman"/>
                <w:color w:val="000000"/>
                <w:sz w:val="20"/>
                <w:szCs w:val="20"/>
                <w:lang w:eastAsia="ru-RU"/>
              </w:rPr>
              <w:t>%</w:t>
            </w:r>
          </w:p>
        </w:tc>
      </w:tr>
      <w:tr w:rsidR="003F768C" w:rsidRPr="00B45BFF" w:rsidTr="00910CE5">
        <w:trPr>
          <w:gridAfter w:val="1"/>
          <w:wAfter w:w="34" w:type="dxa"/>
          <w:trHeight w:val="20"/>
        </w:trPr>
        <w:tc>
          <w:tcPr>
            <w:tcW w:w="704"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w:t>
            </w:r>
          </w:p>
        </w:tc>
        <w:tc>
          <w:tcPr>
            <w:tcW w:w="4961"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Отпуск тепловой энергии с коллекторов</w:t>
            </w:r>
          </w:p>
        </w:tc>
        <w:tc>
          <w:tcPr>
            <w:tcW w:w="1237" w:type="dxa"/>
            <w:shd w:val="clear" w:color="auto" w:fill="auto"/>
            <w:vAlign w:val="center"/>
            <w:hideMark/>
          </w:tcPr>
          <w:p w:rsidR="003F768C" w:rsidRPr="00B45BFF" w:rsidRDefault="003F768C" w:rsidP="00982BCD">
            <w:pPr>
              <w:ind w:hanging="30"/>
              <w:jc w:val="center"/>
              <w:rPr>
                <w:rFonts w:eastAsia="Times New Roman" w:cs="Times New Roman"/>
                <w:sz w:val="20"/>
                <w:szCs w:val="20"/>
                <w:lang w:eastAsia="ru-RU"/>
              </w:rPr>
            </w:pPr>
            <w:r w:rsidRPr="00B45BFF">
              <w:rPr>
                <w:rFonts w:eastAsia="Times New Roman" w:cs="Times New Roman"/>
                <w:sz w:val="20"/>
                <w:szCs w:val="20"/>
                <w:lang w:eastAsia="ru-RU"/>
              </w:rPr>
              <w:t>Q</w:t>
            </w:r>
            <w:r w:rsidRPr="00B45BFF">
              <w:rPr>
                <w:rFonts w:eastAsia="Times New Roman" w:cs="Times New Roman"/>
                <w:sz w:val="20"/>
                <w:szCs w:val="20"/>
                <w:vertAlign w:val="subscript"/>
                <w:lang w:eastAsia="ru-RU"/>
              </w:rPr>
              <w:t>i,j</w:t>
            </w:r>
            <w:r w:rsidRPr="00B45BFF">
              <w:rPr>
                <w:rFonts w:eastAsia="Times New Roman" w:cs="Times New Roman"/>
                <w:sz w:val="20"/>
                <w:szCs w:val="20"/>
                <w:vertAlign w:val="superscript"/>
                <w:lang w:eastAsia="ru-RU"/>
              </w:rPr>
              <w:t>год.кот</w:t>
            </w:r>
          </w:p>
        </w:tc>
        <w:tc>
          <w:tcPr>
            <w:tcW w:w="130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тыс. Гкал</w:t>
            </w:r>
          </w:p>
        </w:tc>
        <w:tc>
          <w:tcPr>
            <w:tcW w:w="983"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4,8</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5,2</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4,7</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4,2</w:t>
            </w:r>
          </w:p>
        </w:tc>
        <w:tc>
          <w:tcPr>
            <w:tcW w:w="907" w:type="dxa"/>
            <w:shd w:val="clear" w:color="auto" w:fill="auto"/>
            <w:vAlign w:val="center"/>
            <w:hideMark/>
          </w:tcPr>
          <w:p w:rsidR="003F768C" w:rsidRPr="00B45BFF" w:rsidRDefault="00C45809" w:rsidP="00982BCD">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4,39</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4,6</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4,2</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4,2</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4,2</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4,2</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4,2</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4,2</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4,2</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4,2</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4,2</w:t>
            </w:r>
          </w:p>
        </w:tc>
        <w:tc>
          <w:tcPr>
            <w:tcW w:w="88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4,2</w:t>
            </w:r>
          </w:p>
        </w:tc>
      </w:tr>
      <w:tr w:rsidR="003F13C8" w:rsidRPr="00B45BFF" w:rsidTr="00910CE5">
        <w:trPr>
          <w:gridAfter w:val="1"/>
          <w:wAfter w:w="34" w:type="dxa"/>
          <w:trHeight w:val="20"/>
        </w:trPr>
        <w:tc>
          <w:tcPr>
            <w:tcW w:w="704" w:type="dxa"/>
            <w:shd w:val="clear" w:color="auto" w:fill="auto"/>
            <w:vAlign w:val="center"/>
            <w:hideMark/>
          </w:tcPr>
          <w:p w:rsidR="003F13C8" w:rsidRPr="00B45BFF" w:rsidRDefault="003F13C8" w:rsidP="003F13C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w:t>
            </w:r>
          </w:p>
        </w:tc>
        <w:tc>
          <w:tcPr>
            <w:tcW w:w="4961" w:type="dxa"/>
            <w:shd w:val="clear" w:color="auto" w:fill="auto"/>
            <w:vAlign w:val="center"/>
            <w:hideMark/>
          </w:tcPr>
          <w:p w:rsidR="003F13C8" w:rsidRPr="00B45BFF" w:rsidRDefault="003F13C8" w:rsidP="003F13C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Удельный расход условного топлива на тепловую энергию, отпущенную с коллекторов котельной</w:t>
            </w:r>
          </w:p>
        </w:tc>
        <w:tc>
          <w:tcPr>
            <w:tcW w:w="1237" w:type="dxa"/>
            <w:shd w:val="clear" w:color="auto" w:fill="auto"/>
            <w:vAlign w:val="center"/>
            <w:hideMark/>
          </w:tcPr>
          <w:p w:rsidR="003F13C8" w:rsidRPr="00B45BFF" w:rsidRDefault="003F13C8" w:rsidP="003F13C8">
            <w:pPr>
              <w:ind w:hanging="30"/>
              <w:jc w:val="center"/>
              <w:rPr>
                <w:rFonts w:eastAsia="Times New Roman" w:cs="Times New Roman"/>
                <w:sz w:val="20"/>
                <w:szCs w:val="20"/>
                <w:lang w:eastAsia="ru-RU"/>
              </w:rPr>
            </w:pPr>
            <w:r w:rsidRPr="00B45BFF">
              <w:rPr>
                <w:rFonts w:eastAsia="Times New Roman" w:cs="Times New Roman"/>
                <w:sz w:val="20"/>
                <w:szCs w:val="20"/>
                <w:lang w:eastAsia="ru-RU"/>
              </w:rPr>
              <w:t>b</w:t>
            </w:r>
            <w:r w:rsidRPr="00B45BFF">
              <w:rPr>
                <w:rFonts w:eastAsia="Times New Roman" w:cs="Times New Roman"/>
                <w:sz w:val="20"/>
                <w:szCs w:val="20"/>
                <w:vertAlign w:val="subscript"/>
                <w:lang w:eastAsia="ru-RU"/>
              </w:rPr>
              <w:t>i,j</w:t>
            </w:r>
            <w:r w:rsidRPr="00B45BFF">
              <w:rPr>
                <w:rFonts w:eastAsia="Times New Roman" w:cs="Times New Roman"/>
                <w:sz w:val="20"/>
                <w:szCs w:val="20"/>
                <w:vertAlign w:val="superscript"/>
                <w:lang w:eastAsia="ru-RU"/>
              </w:rPr>
              <w:t>кот</w:t>
            </w:r>
          </w:p>
        </w:tc>
        <w:tc>
          <w:tcPr>
            <w:tcW w:w="1300" w:type="dxa"/>
            <w:shd w:val="clear" w:color="auto" w:fill="auto"/>
            <w:vAlign w:val="center"/>
            <w:hideMark/>
          </w:tcPr>
          <w:p w:rsidR="003F13C8" w:rsidRPr="00B45BFF" w:rsidRDefault="003F13C8" w:rsidP="003F13C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кг/Гкал</w:t>
            </w:r>
          </w:p>
        </w:tc>
        <w:tc>
          <w:tcPr>
            <w:tcW w:w="983" w:type="dxa"/>
            <w:shd w:val="clear" w:color="auto" w:fill="auto"/>
            <w:vAlign w:val="center"/>
            <w:hideMark/>
          </w:tcPr>
          <w:p w:rsidR="003F13C8" w:rsidRPr="00B45BFF" w:rsidRDefault="003F13C8" w:rsidP="003F13C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148,4</w:t>
            </w:r>
          </w:p>
        </w:tc>
        <w:tc>
          <w:tcPr>
            <w:tcW w:w="907" w:type="dxa"/>
            <w:shd w:val="clear" w:color="auto" w:fill="auto"/>
            <w:vAlign w:val="center"/>
            <w:hideMark/>
          </w:tcPr>
          <w:p w:rsidR="003F13C8" w:rsidRPr="00B45BFF" w:rsidRDefault="003F13C8" w:rsidP="003F13C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172,8</w:t>
            </w:r>
          </w:p>
        </w:tc>
        <w:tc>
          <w:tcPr>
            <w:tcW w:w="907" w:type="dxa"/>
            <w:shd w:val="clear" w:color="auto" w:fill="auto"/>
            <w:vAlign w:val="center"/>
            <w:hideMark/>
          </w:tcPr>
          <w:p w:rsidR="003F13C8" w:rsidRPr="00B45BFF" w:rsidRDefault="003F13C8" w:rsidP="003F13C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158,7</w:t>
            </w:r>
          </w:p>
        </w:tc>
        <w:tc>
          <w:tcPr>
            <w:tcW w:w="907" w:type="dxa"/>
            <w:shd w:val="clear" w:color="auto" w:fill="auto"/>
            <w:vAlign w:val="center"/>
            <w:hideMark/>
          </w:tcPr>
          <w:p w:rsidR="003F13C8" w:rsidRPr="00B45BFF" w:rsidRDefault="003F13C8" w:rsidP="003F13C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181,2</w:t>
            </w:r>
          </w:p>
        </w:tc>
        <w:tc>
          <w:tcPr>
            <w:tcW w:w="907" w:type="dxa"/>
            <w:shd w:val="clear" w:color="auto" w:fill="auto"/>
            <w:vAlign w:val="center"/>
            <w:hideMark/>
          </w:tcPr>
          <w:p w:rsidR="003F13C8" w:rsidRPr="00B45BFF" w:rsidRDefault="003F13C8" w:rsidP="003F13C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r>
              <w:rPr>
                <w:rFonts w:eastAsia="Times New Roman" w:cs="Times New Roman"/>
                <w:color w:val="000000"/>
                <w:sz w:val="20"/>
                <w:szCs w:val="20"/>
                <w:lang w:eastAsia="ru-RU"/>
              </w:rPr>
              <w:t>79,4</w:t>
            </w:r>
          </w:p>
        </w:tc>
        <w:tc>
          <w:tcPr>
            <w:tcW w:w="907" w:type="dxa"/>
            <w:shd w:val="clear" w:color="auto" w:fill="auto"/>
            <w:vAlign w:val="center"/>
            <w:hideMark/>
          </w:tcPr>
          <w:p w:rsidR="003F13C8" w:rsidRDefault="003F13C8" w:rsidP="003F13C8">
            <w:pPr>
              <w:ind w:firstLine="0"/>
              <w:jc w:val="center"/>
            </w:pPr>
            <w:r w:rsidRPr="000E078B">
              <w:rPr>
                <w:rFonts w:eastAsia="Times New Roman" w:cs="Times New Roman"/>
                <w:color w:val="000000"/>
                <w:sz w:val="20"/>
                <w:szCs w:val="20"/>
                <w:lang w:eastAsia="ru-RU"/>
              </w:rPr>
              <w:t>179,4</w:t>
            </w:r>
          </w:p>
        </w:tc>
        <w:tc>
          <w:tcPr>
            <w:tcW w:w="907" w:type="dxa"/>
            <w:shd w:val="clear" w:color="auto" w:fill="auto"/>
            <w:vAlign w:val="center"/>
            <w:hideMark/>
          </w:tcPr>
          <w:p w:rsidR="003F13C8" w:rsidRDefault="003F13C8" w:rsidP="003F13C8">
            <w:pPr>
              <w:ind w:firstLine="0"/>
              <w:jc w:val="center"/>
            </w:pPr>
            <w:r w:rsidRPr="000E078B">
              <w:rPr>
                <w:rFonts w:eastAsia="Times New Roman" w:cs="Times New Roman"/>
                <w:color w:val="000000"/>
                <w:sz w:val="20"/>
                <w:szCs w:val="20"/>
                <w:lang w:eastAsia="ru-RU"/>
              </w:rPr>
              <w:t>179,4</w:t>
            </w:r>
          </w:p>
        </w:tc>
        <w:tc>
          <w:tcPr>
            <w:tcW w:w="907" w:type="dxa"/>
            <w:shd w:val="clear" w:color="auto" w:fill="auto"/>
            <w:vAlign w:val="center"/>
            <w:hideMark/>
          </w:tcPr>
          <w:p w:rsidR="003F13C8" w:rsidRDefault="003F13C8" w:rsidP="003F13C8">
            <w:pPr>
              <w:ind w:firstLine="0"/>
              <w:jc w:val="center"/>
            </w:pPr>
            <w:r w:rsidRPr="000E078B">
              <w:rPr>
                <w:rFonts w:eastAsia="Times New Roman" w:cs="Times New Roman"/>
                <w:color w:val="000000"/>
                <w:sz w:val="20"/>
                <w:szCs w:val="20"/>
                <w:lang w:eastAsia="ru-RU"/>
              </w:rPr>
              <w:t>179,4</w:t>
            </w:r>
          </w:p>
        </w:tc>
        <w:tc>
          <w:tcPr>
            <w:tcW w:w="907" w:type="dxa"/>
            <w:shd w:val="clear" w:color="auto" w:fill="auto"/>
            <w:vAlign w:val="center"/>
            <w:hideMark/>
          </w:tcPr>
          <w:p w:rsidR="003F13C8" w:rsidRDefault="003F13C8" w:rsidP="003F13C8">
            <w:pPr>
              <w:ind w:firstLine="0"/>
              <w:jc w:val="center"/>
            </w:pPr>
            <w:r w:rsidRPr="000E078B">
              <w:rPr>
                <w:rFonts w:eastAsia="Times New Roman" w:cs="Times New Roman"/>
                <w:color w:val="000000"/>
                <w:sz w:val="20"/>
                <w:szCs w:val="20"/>
                <w:lang w:eastAsia="ru-RU"/>
              </w:rPr>
              <w:t>179,4</w:t>
            </w:r>
          </w:p>
        </w:tc>
        <w:tc>
          <w:tcPr>
            <w:tcW w:w="907" w:type="dxa"/>
            <w:shd w:val="clear" w:color="auto" w:fill="auto"/>
            <w:vAlign w:val="center"/>
            <w:hideMark/>
          </w:tcPr>
          <w:p w:rsidR="003F13C8" w:rsidRDefault="003F13C8" w:rsidP="003F13C8">
            <w:pPr>
              <w:ind w:firstLine="0"/>
              <w:jc w:val="center"/>
            </w:pPr>
            <w:r w:rsidRPr="000E078B">
              <w:rPr>
                <w:rFonts w:eastAsia="Times New Roman" w:cs="Times New Roman"/>
                <w:color w:val="000000"/>
                <w:sz w:val="20"/>
                <w:szCs w:val="20"/>
                <w:lang w:eastAsia="ru-RU"/>
              </w:rPr>
              <w:t>179,4</w:t>
            </w:r>
          </w:p>
        </w:tc>
        <w:tc>
          <w:tcPr>
            <w:tcW w:w="907" w:type="dxa"/>
            <w:shd w:val="clear" w:color="auto" w:fill="auto"/>
            <w:vAlign w:val="center"/>
          </w:tcPr>
          <w:p w:rsidR="003F13C8" w:rsidRDefault="003F13C8" w:rsidP="003F13C8">
            <w:pPr>
              <w:ind w:firstLine="0"/>
              <w:jc w:val="center"/>
            </w:pPr>
            <w:r>
              <w:t>155,3</w:t>
            </w:r>
          </w:p>
        </w:tc>
        <w:tc>
          <w:tcPr>
            <w:tcW w:w="907" w:type="dxa"/>
            <w:shd w:val="clear" w:color="auto" w:fill="auto"/>
            <w:vAlign w:val="center"/>
            <w:hideMark/>
          </w:tcPr>
          <w:p w:rsidR="003F13C8" w:rsidRDefault="003F13C8" w:rsidP="003F13C8">
            <w:pPr>
              <w:ind w:firstLine="0"/>
              <w:jc w:val="center"/>
            </w:pPr>
            <w:r>
              <w:t>155,3</w:t>
            </w:r>
          </w:p>
        </w:tc>
        <w:tc>
          <w:tcPr>
            <w:tcW w:w="907" w:type="dxa"/>
            <w:shd w:val="clear" w:color="auto" w:fill="auto"/>
            <w:vAlign w:val="center"/>
            <w:hideMark/>
          </w:tcPr>
          <w:p w:rsidR="003F13C8" w:rsidRDefault="003F13C8" w:rsidP="003F13C8">
            <w:pPr>
              <w:ind w:firstLine="0"/>
              <w:jc w:val="center"/>
            </w:pPr>
            <w:r>
              <w:t>155,3</w:t>
            </w:r>
          </w:p>
        </w:tc>
        <w:tc>
          <w:tcPr>
            <w:tcW w:w="907" w:type="dxa"/>
            <w:shd w:val="clear" w:color="auto" w:fill="auto"/>
            <w:vAlign w:val="center"/>
            <w:hideMark/>
          </w:tcPr>
          <w:p w:rsidR="003F13C8" w:rsidRDefault="003F13C8" w:rsidP="003F13C8">
            <w:pPr>
              <w:ind w:firstLine="0"/>
              <w:jc w:val="center"/>
            </w:pPr>
            <w:r>
              <w:t>155,3</w:t>
            </w:r>
          </w:p>
        </w:tc>
        <w:tc>
          <w:tcPr>
            <w:tcW w:w="907" w:type="dxa"/>
            <w:shd w:val="clear" w:color="auto" w:fill="auto"/>
            <w:vAlign w:val="center"/>
            <w:hideMark/>
          </w:tcPr>
          <w:p w:rsidR="003F13C8" w:rsidRDefault="003F13C8" w:rsidP="003F13C8">
            <w:pPr>
              <w:ind w:firstLine="0"/>
              <w:jc w:val="center"/>
            </w:pPr>
            <w:r>
              <w:t>155,3</w:t>
            </w:r>
          </w:p>
        </w:tc>
        <w:tc>
          <w:tcPr>
            <w:tcW w:w="880" w:type="dxa"/>
            <w:shd w:val="clear" w:color="auto" w:fill="auto"/>
            <w:vAlign w:val="center"/>
            <w:hideMark/>
          </w:tcPr>
          <w:p w:rsidR="003F13C8" w:rsidRDefault="003F13C8" w:rsidP="003F13C8">
            <w:pPr>
              <w:ind w:firstLine="0"/>
              <w:jc w:val="center"/>
            </w:pPr>
            <w:r>
              <w:t>155,3</w:t>
            </w:r>
          </w:p>
        </w:tc>
      </w:tr>
      <w:tr w:rsidR="003F13C8" w:rsidRPr="00B45BFF" w:rsidTr="00910CE5">
        <w:trPr>
          <w:gridAfter w:val="1"/>
          <w:wAfter w:w="34" w:type="dxa"/>
          <w:trHeight w:val="20"/>
        </w:trPr>
        <w:tc>
          <w:tcPr>
            <w:tcW w:w="704" w:type="dxa"/>
            <w:shd w:val="clear" w:color="auto" w:fill="auto"/>
            <w:vAlign w:val="center"/>
            <w:hideMark/>
          </w:tcPr>
          <w:p w:rsidR="003F13C8" w:rsidRPr="00B45BFF" w:rsidRDefault="003F13C8" w:rsidP="003F13C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w:t>
            </w:r>
          </w:p>
        </w:tc>
        <w:tc>
          <w:tcPr>
            <w:tcW w:w="4961" w:type="dxa"/>
            <w:shd w:val="clear" w:color="auto" w:fill="auto"/>
            <w:vAlign w:val="center"/>
            <w:hideMark/>
          </w:tcPr>
          <w:p w:rsidR="003F13C8" w:rsidRPr="00B45BFF" w:rsidRDefault="003F13C8" w:rsidP="003F13C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Коэффициент полезного использования теплоты топлива</w:t>
            </w:r>
          </w:p>
        </w:tc>
        <w:tc>
          <w:tcPr>
            <w:tcW w:w="1237" w:type="dxa"/>
            <w:shd w:val="clear" w:color="auto" w:fill="auto"/>
            <w:vAlign w:val="center"/>
            <w:hideMark/>
          </w:tcPr>
          <w:p w:rsidR="003F13C8" w:rsidRPr="00B45BFF" w:rsidRDefault="003F13C8" w:rsidP="003F13C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КИТТ</w:t>
            </w:r>
          </w:p>
        </w:tc>
        <w:tc>
          <w:tcPr>
            <w:tcW w:w="1300" w:type="dxa"/>
            <w:shd w:val="clear" w:color="auto" w:fill="auto"/>
            <w:vAlign w:val="center"/>
            <w:hideMark/>
          </w:tcPr>
          <w:p w:rsidR="003F13C8" w:rsidRPr="00B45BFF" w:rsidRDefault="003F13C8" w:rsidP="003F13C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w:t>
            </w:r>
          </w:p>
        </w:tc>
        <w:tc>
          <w:tcPr>
            <w:tcW w:w="983" w:type="dxa"/>
            <w:shd w:val="clear" w:color="auto" w:fill="auto"/>
            <w:vAlign w:val="center"/>
            <w:hideMark/>
          </w:tcPr>
          <w:p w:rsidR="003F13C8" w:rsidRPr="00B45BFF" w:rsidRDefault="003F13C8" w:rsidP="003F13C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96,3</w:t>
            </w:r>
          </w:p>
        </w:tc>
        <w:tc>
          <w:tcPr>
            <w:tcW w:w="907" w:type="dxa"/>
            <w:shd w:val="clear" w:color="auto" w:fill="auto"/>
            <w:vAlign w:val="center"/>
            <w:hideMark/>
          </w:tcPr>
          <w:p w:rsidR="003F13C8" w:rsidRPr="00B45BFF" w:rsidRDefault="003F13C8" w:rsidP="003F13C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82,7</w:t>
            </w:r>
          </w:p>
        </w:tc>
        <w:tc>
          <w:tcPr>
            <w:tcW w:w="907" w:type="dxa"/>
            <w:shd w:val="clear" w:color="auto" w:fill="auto"/>
            <w:vAlign w:val="center"/>
            <w:hideMark/>
          </w:tcPr>
          <w:p w:rsidR="003F13C8" w:rsidRPr="00B45BFF" w:rsidRDefault="003F13C8" w:rsidP="003F13C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90,0</w:t>
            </w:r>
          </w:p>
        </w:tc>
        <w:tc>
          <w:tcPr>
            <w:tcW w:w="907" w:type="dxa"/>
            <w:shd w:val="clear" w:color="auto" w:fill="auto"/>
            <w:vAlign w:val="center"/>
            <w:hideMark/>
          </w:tcPr>
          <w:p w:rsidR="003F13C8" w:rsidRPr="00B45BFF" w:rsidRDefault="003F13C8" w:rsidP="003F13C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78,9</w:t>
            </w:r>
          </w:p>
        </w:tc>
        <w:tc>
          <w:tcPr>
            <w:tcW w:w="907" w:type="dxa"/>
            <w:shd w:val="clear" w:color="auto" w:fill="auto"/>
            <w:vAlign w:val="center"/>
            <w:hideMark/>
          </w:tcPr>
          <w:p w:rsidR="003F13C8" w:rsidRPr="00B45BFF" w:rsidRDefault="003F13C8" w:rsidP="003F13C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73,3</w:t>
            </w:r>
          </w:p>
        </w:tc>
        <w:tc>
          <w:tcPr>
            <w:tcW w:w="907" w:type="dxa"/>
            <w:shd w:val="clear" w:color="auto" w:fill="auto"/>
            <w:vAlign w:val="center"/>
            <w:hideMark/>
          </w:tcPr>
          <w:p w:rsidR="003F13C8" w:rsidRPr="00B45BFF" w:rsidRDefault="003F13C8" w:rsidP="003F13C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73,2</w:t>
            </w:r>
          </w:p>
        </w:tc>
        <w:tc>
          <w:tcPr>
            <w:tcW w:w="907" w:type="dxa"/>
            <w:shd w:val="clear" w:color="auto" w:fill="auto"/>
            <w:vAlign w:val="center"/>
            <w:hideMark/>
          </w:tcPr>
          <w:p w:rsidR="003F13C8" w:rsidRPr="00B45BFF" w:rsidRDefault="003F13C8" w:rsidP="003F13C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73,2</w:t>
            </w:r>
          </w:p>
        </w:tc>
        <w:tc>
          <w:tcPr>
            <w:tcW w:w="907" w:type="dxa"/>
            <w:shd w:val="clear" w:color="auto" w:fill="auto"/>
            <w:vAlign w:val="center"/>
            <w:hideMark/>
          </w:tcPr>
          <w:p w:rsidR="003F13C8" w:rsidRPr="00B45BFF" w:rsidRDefault="003F13C8" w:rsidP="003F13C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81,4</w:t>
            </w:r>
          </w:p>
        </w:tc>
        <w:tc>
          <w:tcPr>
            <w:tcW w:w="907" w:type="dxa"/>
            <w:shd w:val="clear" w:color="auto" w:fill="auto"/>
            <w:vAlign w:val="center"/>
            <w:hideMark/>
          </w:tcPr>
          <w:p w:rsidR="003F13C8" w:rsidRPr="00B45BFF" w:rsidRDefault="003F13C8" w:rsidP="003F13C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81,4</w:t>
            </w:r>
          </w:p>
        </w:tc>
        <w:tc>
          <w:tcPr>
            <w:tcW w:w="907" w:type="dxa"/>
            <w:shd w:val="clear" w:color="auto" w:fill="auto"/>
            <w:vAlign w:val="center"/>
            <w:hideMark/>
          </w:tcPr>
          <w:p w:rsidR="003F13C8" w:rsidRPr="00B45BFF" w:rsidRDefault="003F13C8" w:rsidP="003F13C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81,4</w:t>
            </w:r>
          </w:p>
        </w:tc>
        <w:tc>
          <w:tcPr>
            <w:tcW w:w="907" w:type="dxa"/>
            <w:shd w:val="clear" w:color="auto" w:fill="auto"/>
            <w:vAlign w:val="center"/>
          </w:tcPr>
          <w:p w:rsidR="003F13C8" w:rsidRPr="00B45BFF" w:rsidRDefault="003F13C8" w:rsidP="003F13C8">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92,0</w:t>
            </w:r>
          </w:p>
        </w:tc>
        <w:tc>
          <w:tcPr>
            <w:tcW w:w="907" w:type="dxa"/>
            <w:shd w:val="clear" w:color="auto" w:fill="auto"/>
            <w:vAlign w:val="center"/>
            <w:hideMark/>
          </w:tcPr>
          <w:p w:rsidR="003F13C8" w:rsidRPr="00B45BFF" w:rsidRDefault="003F13C8" w:rsidP="003F13C8">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92,0</w:t>
            </w:r>
          </w:p>
        </w:tc>
        <w:tc>
          <w:tcPr>
            <w:tcW w:w="907" w:type="dxa"/>
            <w:shd w:val="clear" w:color="auto" w:fill="auto"/>
            <w:vAlign w:val="center"/>
            <w:hideMark/>
          </w:tcPr>
          <w:p w:rsidR="003F13C8" w:rsidRPr="00B45BFF" w:rsidRDefault="003F13C8" w:rsidP="003F13C8">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92,0</w:t>
            </w:r>
          </w:p>
        </w:tc>
        <w:tc>
          <w:tcPr>
            <w:tcW w:w="907" w:type="dxa"/>
            <w:shd w:val="clear" w:color="auto" w:fill="auto"/>
            <w:vAlign w:val="center"/>
            <w:hideMark/>
          </w:tcPr>
          <w:p w:rsidR="003F13C8" w:rsidRPr="00B45BFF" w:rsidRDefault="003F13C8" w:rsidP="003F13C8">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92,0</w:t>
            </w:r>
          </w:p>
        </w:tc>
        <w:tc>
          <w:tcPr>
            <w:tcW w:w="907" w:type="dxa"/>
            <w:shd w:val="clear" w:color="auto" w:fill="auto"/>
            <w:vAlign w:val="center"/>
            <w:hideMark/>
          </w:tcPr>
          <w:p w:rsidR="003F13C8" w:rsidRPr="00B45BFF" w:rsidRDefault="003F13C8" w:rsidP="003F13C8">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92,0</w:t>
            </w:r>
          </w:p>
        </w:tc>
        <w:tc>
          <w:tcPr>
            <w:tcW w:w="880" w:type="dxa"/>
            <w:shd w:val="clear" w:color="auto" w:fill="auto"/>
            <w:vAlign w:val="center"/>
            <w:hideMark/>
          </w:tcPr>
          <w:p w:rsidR="003F13C8" w:rsidRPr="00B45BFF" w:rsidRDefault="003F13C8" w:rsidP="003F13C8">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92,0</w:t>
            </w:r>
          </w:p>
        </w:tc>
      </w:tr>
      <w:tr w:rsidR="003F768C" w:rsidRPr="00B45BFF" w:rsidTr="00910CE5">
        <w:trPr>
          <w:gridAfter w:val="1"/>
          <w:wAfter w:w="34" w:type="dxa"/>
          <w:trHeight w:val="20"/>
        </w:trPr>
        <w:tc>
          <w:tcPr>
            <w:tcW w:w="704"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w:t>
            </w:r>
          </w:p>
        </w:tc>
        <w:tc>
          <w:tcPr>
            <w:tcW w:w="4961"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Число часов использования установленной тепловой мощности</w:t>
            </w:r>
          </w:p>
        </w:tc>
        <w:tc>
          <w:tcPr>
            <w:tcW w:w="123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ЧЧИТМ</w:t>
            </w:r>
          </w:p>
        </w:tc>
        <w:tc>
          <w:tcPr>
            <w:tcW w:w="130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час/год</w:t>
            </w:r>
          </w:p>
        </w:tc>
        <w:tc>
          <w:tcPr>
            <w:tcW w:w="983"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1660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1783</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1622</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1455</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1600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1597</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1463</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1463</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1463</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1463</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1463</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1463</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1463</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1463</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1463</w:t>
            </w:r>
          </w:p>
        </w:tc>
        <w:tc>
          <w:tcPr>
            <w:tcW w:w="88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1463</w:t>
            </w:r>
          </w:p>
        </w:tc>
      </w:tr>
      <w:tr w:rsidR="003F768C" w:rsidRPr="00B45BFF" w:rsidTr="00910CE5">
        <w:trPr>
          <w:gridAfter w:val="1"/>
          <w:wAfter w:w="34" w:type="dxa"/>
          <w:trHeight w:val="20"/>
        </w:trPr>
        <w:tc>
          <w:tcPr>
            <w:tcW w:w="704"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w:t>
            </w:r>
          </w:p>
        </w:tc>
        <w:tc>
          <w:tcPr>
            <w:tcW w:w="4961"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Удельная установленная тепловая мощность котельной на одного жителя</w:t>
            </w:r>
          </w:p>
        </w:tc>
        <w:tc>
          <w:tcPr>
            <w:tcW w:w="1237" w:type="dxa"/>
            <w:shd w:val="clear" w:color="auto" w:fill="auto"/>
            <w:vAlign w:val="center"/>
            <w:hideMark/>
          </w:tcPr>
          <w:p w:rsidR="003F768C" w:rsidRPr="00B45BFF" w:rsidRDefault="003F768C" w:rsidP="00982BCD">
            <w:pPr>
              <w:ind w:hanging="30"/>
              <w:jc w:val="center"/>
              <w:rPr>
                <w:rFonts w:eastAsia="Times New Roman" w:cs="Times New Roman"/>
                <w:sz w:val="20"/>
                <w:szCs w:val="20"/>
                <w:lang w:eastAsia="ru-RU"/>
              </w:rPr>
            </w:pPr>
            <w:r w:rsidRPr="00B45BFF">
              <w:rPr>
                <w:rFonts w:eastAsia="Times New Roman" w:cs="Times New Roman"/>
                <w:sz w:val="20"/>
                <w:szCs w:val="20"/>
                <w:lang w:eastAsia="ru-RU"/>
              </w:rPr>
              <w:t>q</w:t>
            </w:r>
            <w:r w:rsidRPr="00B45BFF">
              <w:rPr>
                <w:rFonts w:eastAsia="Times New Roman" w:cs="Times New Roman"/>
                <w:sz w:val="20"/>
                <w:szCs w:val="20"/>
                <w:vertAlign w:val="subscript"/>
                <w:lang w:eastAsia="ru-RU"/>
              </w:rPr>
              <w:t>j</w:t>
            </w:r>
            <w:r w:rsidRPr="00B45BFF">
              <w:rPr>
                <w:rFonts w:eastAsia="Times New Roman" w:cs="Times New Roman"/>
                <w:sz w:val="20"/>
                <w:szCs w:val="20"/>
                <w:vertAlign w:val="superscript"/>
                <w:lang w:eastAsia="ru-RU"/>
              </w:rPr>
              <w:t>кот</w:t>
            </w:r>
          </w:p>
        </w:tc>
        <w:tc>
          <w:tcPr>
            <w:tcW w:w="130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МВт/тыс. чел</w:t>
            </w:r>
          </w:p>
        </w:tc>
        <w:tc>
          <w:tcPr>
            <w:tcW w:w="983"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6,5</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6,5</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6,5</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7,0</w:t>
            </w:r>
          </w:p>
        </w:tc>
        <w:tc>
          <w:tcPr>
            <w:tcW w:w="88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7,0</w:t>
            </w:r>
          </w:p>
        </w:tc>
      </w:tr>
      <w:tr w:rsidR="003F768C" w:rsidRPr="00B45BFF" w:rsidTr="00910CE5">
        <w:trPr>
          <w:gridAfter w:val="1"/>
          <w:wAfter w:w="34" w:type="dxa"/>
          <w:trHeight w:val="20"/>
        </w:trPr>
        <w:tc>
          <w:tcPr>
            <w:tcW w:w="704"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9</w:t>
            </w:r>
          </w:p>
        </w:tc>
        <w:tc>
          <w:tcPr>
            <w:tcW w:w="4961"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Частота отказов с прекращением теплоснабжения от котельной</w:t>
            </w:r>
          </w:p>
        </w:tc>
        <w:tc>
          <w:tcPr>
            <w:tcW w:w="123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λ</w:t>
            </w:r>
            <w:r w:rsidRPr="00B45BFF">
              <w:rPr>
                <w:rFonts w:eastAsia="Times New Roman" w:cs="Times New Roman"/>
                <w:i/>
                <w:iCs/>
                <w:color w:val="000000"/>
                <w:sz w:val="20"/>
                <w:szCs w:val="20"/>
                <w:vertAlign w:val="subscript"/>
                <w:lang w:eastAsia="ru-RU"/>
              </w:rPr>
              <w:t>j</w:t>
            </w:r>
            <w:r w:rsidRPr="00B45BFF">
              <w:rPr>
                <w:rFonts w:eastAsia="Times New Roman" w:cs="Times New Roman"/>
                <w:color w:val="000000"/>
                <w:sz w:val="20"/>
                <w:szCs w:val="20"/>
                <w:vertAlign w:val="superscript"/>
                <w:lang w:eastAsia="ru-RU"/>
              </w:rPr>
              <w:t>кот</w:t>
            </w:r>
          </w:p>
        </w:tc>
        <w:tc>
          <w:tcPr>
            <w:tcW w:w="130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1/год</w:t>
            </w:r>
          </w:p>
        </w:tc>
        <w:tc>
          <w:tcPr>
            <w:tcW w:w="983"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88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r>
      <w:tr w:rsidR="003F768C" w:rsidRPr="00B45BFF" w:rsidTr="00910CE5">
        <w:trPr>
          <w:gridAfter w:val="1"/>
          <w:wAfter w:w="34" w:type="dxa"/>
          <w:trHeight w:val="20"/>
        </w:trPr>
        <w:tc>
          <w:tcPr>
            <w:tcW w:w="704"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w:t>
            </w:r>
          </w:p>
        </w:tc>
        <w:tc>
          <w:tcPr>
            <w:tcW w:w="4961"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Относительный средневзвешенный остаточный парковый ресурс котлоагрегатов котельной</w:t>
            </w:r>
          </w:p>
        </w:tc>
        <w:tc>
          <w:tcPr>
            <w:tcW w:w="123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λ</w:t>
            </w:r>
            <w:r w:rsidRPr="00B45BFF">
              <w:rPr>
                <w:rFonts w:eastAsia="Times New Roman" w:cs="Times New Roman"/>
                <w:i/>
                <w:iCs/>
                <w:color w:val="000000"/>
                <w:sz w:val="20"/>
                <w:szCs w:val="20"/>
                <w:vertAlign w:val="subscript"/>
                <w:lang w:eastAsia="ru-RU"/>
              </w:rPr>
              <w:t>j</w:t>
            </w:r>
            <w:r w:rsidRPr="00B45BFF">
              <w:rPr>
                <w:rFonts w:eastAsia="Times New Roman" w:cs="Times New Roman"/>
                <w:color w:val="000000"/>
                <w:sz w:val="20"/>
                <w:szCs w:val="20"/>
                <w:vertAlign w:val="superscript"/>
                <w:lang w:eastAsia="ru-RU"/>
              </w:rPr>
              <w:t>кот</w:t>
            </w:r>
          </w:p>
        </w:tc>
        <w:tc>
          <w:tcPr>
            <w:tcW w:w="130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час</w:t>
            </w:r>
          </w:p>
        </w:tc>
        <w:tc>
          <w:tcPr>
            <w:tcW w:w="983"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84240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76983</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69726</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62468</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55211</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47954</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40697</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33439</w:t>
            </w:r>
          </w:p>
        </w:tc>
        <w:tc>
          <w:tcPr>
            <w:tcW w:w="88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30826</w:t>
            </w:r>
          </w:p>
        </w:tc>
      </w:tr>
      <w:tr w:rsidR="003F768C" w:rsidRPr="00B45BFF" w:rsidTr="00910CE5">
        <w:trPr>
          <w:gridAfter w:val="1"/>
          <w:wAfter w:w="34" w:type="dxa"/>
          <w:trHeight w:val="20"/>
        </w:trPr>
        <w:tc>
          <w:tcPr>
            <w:tcW w:w="704"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w:t>
            </w:r>
          </w:p>
        </w:tc>
        <w:tc>
          <w:tcPr>
            <w:tcW w:w="4961"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Доля автоматизированных котельных без обслуживающего персонала с УТМ меньше/равной 10 Гкал/ч</w:t>
            </w:r>
          </w:p>
        </w:tc>
        <w:tc>
          <w:tcPr>
            <w:tcW w:w="1237" w:type="dxa"/>
            <w:shd w:val="clear" w:color="auto" w:fill="auto"/>
            <w:vAlign w:val="center"/>
            <w:hideMark/>
          </w:tcPr>
          <w:p w:rsidR="003F768C" w:rsidRPr="00B45BFF" w:rsidRDefault="003F768C" w:rsidP="00982BCD">
            <w:pPr>
              <w:ind w:hanging="30"/>
              <w:jc w:val="center"/>
              <w:rPr>
                <w:rFonts w:eastAsia="Times New Roman" w:cs="Times New Roman"/>
                <w:i/>
                <w:iCs/>
                <w:color w:val="000000"/>
                <w:sz w:val="20"/>
                <w:szCs w:val="20"/>
                <w:lang w:eastAsia="ru-RU"/>
              </w:rPr>
            </w:pPr>
            <w:r w:rsidRPr="00B45BFF">
              <w:rPr>
                <w:rFonts w:eastAsia="Times New Roman" w:cs="Times New Roman"/>
                <w:i/>
                <w:iCs/>
                <w:color w:val="000000"/>
                <w:sz w:val="20"/>
                <w:szCs w:val="20"/>
                <w:lang w:eastAsia="ru-RU"/>
              </w:rPr>
              <w:t>a</w:t>
            </w:r>
            <w:r w:rsidRPr="00B45BFF">
              <w:rPr>
                <w:rFonts w:eastAsia="Times New Roman" w:cs="Times New Roman"/>
                <w:i/>
                <w:iCs/>
                <w:color w:val="000000"/>
                <w:sz w:val="20"/>
                <w:szCs w:val="20"/>
                <w:vertAlign w:val="subscript"/>
                <w:lang w:eastAsia="ru-RU"/>
              </w:rPr>
              <w:t>j</w:t>
            </w:r>
          </w:p>
        </w:tc>
        <w:tc>
          <w:tcPr>
            <w:tcW w:w="130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w:t>
            </w:r>
          </w:p>
        </w:tc>
        <w:tc>
          <w:tcPr>
            <w:tcW w:w="983"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88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r>
      <w:tr w:rsidR="003F768C" w:rsidRPr="00B45BFF" w:rsidTr="00910CE5">
        <w:trPr>
          <w:gridAfter w:val="1"/>
          <w:wAfter w:w="34" w:type="dxa"/>
          <w:trHeight w:val="20"/>
        </w:trPr>
        <w:tc>
          <w:tcPr>
            <w:tcW w:w="704"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12</w:t>
            </w:r>
          </w:p>
        </w:tc>
        <w:tc>
          <w:tcPr>
            <w:tcW w:w="4961"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Доля котельных оборудованных приборами учета</w:t>
            </w:r>
          </w:p>
        </w:tc>
        <w:tc>
          <w:tcPr>
            <w:tcW w:w="1237" w:type="dxa"/>
            <w:shd w:val="clear" w:color="auto" w:fill="auto"/>
            <w:vAlign w:val="center"/>
            <w:hideMark/>
          </w:tcPr>
          <w:p w:rsidR="003F768C" w:rsidRPr="00B45BFF" w:rsidRDefault="003F768C" w:rsidP="00982BCD">
            <w:pPr>
              <w:ind w:hanging="30"/>
              <w:jc w:val="center"/>
              <w:rPr>
                <w:rFonts w:eastAsia="Times New Roman" w:cs="Times New Roman"/>
                <w:i/>
                <w:iCs/>
                <w:color w:val="000000"/>
                <w:sz w:val="20"/>
                <w:szCs w:val="20"/>
                <w:lang w:eastAsia="ru-RU"/>
              </w:rPr>
            </w:pPr>
            <w:r w:rsidRPr="00B45BFF">
              <w:rPr>
                <w:rFonts w:eastAsia="Times New Roman" w:cs="Times New Roman"/>
                <w:i/>
                <w:iCs/>
                <w:color w:val="000000"/>
                <w:sz w:val="20"/>
                <w:szCs w:val="20"/>
                <w:lang w:eastAsia="ru-RU"/>
              </w:rPr>
              <w:t>u</w:t>
            </w:r>
            <w:r w:rsidRPr="00B45BFF">
              <w:rPr>
                <w:rFonts w:eastAsia="Times New Roman" w:cs="Times New Roman"/>
                <w:i/>
                <w:iCs/>
                <w:color w:val="000000"/>
                <w:sz w:val="20"/>
                <w:szCs w:val="20"/>
                <w:vertAlign w:val="subscript"/>
                <w:lang w:eastAsia="ru-RU"/>
              </w:rPr>
              <w:t>j</w:t>
            </w:r>
          </w:p>
        </w:tc>
        <w:tc>
          <w:tcPr>
            <w:tcW w:w="130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w:t>
            </w:r>
          </w:p>
        </w:tc>
        <w:tc>
          <w:tcPr>
            <w:tcW w:w="983"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88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r>
      <w:tr w:rsidR="008400F2" w:rsidRPr="00B45BFF" w:rsidTr="00910CE5">
        <w:trPr>
          <w:trHeight w:val="20"/>
        </w:trPr>
        <w:tc>
          <w:tcPr>
            <w:tcW w:w="22797" w:type="dxa"/>
            <w:gridSpan w:val="21"/>
            <w:shd w:val="clear" w:color="auto" w:fill="auto"/>
            <w:noWrap/>
            <w:vAlign w:val="center"/>
            <w:hideMark/>
          </w:tcPr>
          <w:p w:rsidR="008400F2" w:rsidRPr="00B45BFF" w:rsidRDefault="008400F2" w:rsidP="00982BCD">
            <w:pPr>
              <w:ind w:hanging="30"/>
              <w:jc w:val="center"/>
              <w:rPr>
                <w:rFonts w:eastAsia="Times New Roman" w:cs="Times New Roman"/>
                <w:b/>
                <w:bCs/>
                <w:color w:val="000000"/>
                <w:sz w:val="20"/>
                <w:szCs w:val="20"/>
                <w:lang w:eastAsia="ru-RU"/>
              </w:rPr>
            </w:pPr>
            <w:r w:rsidRPr="00B45BFF">
              <w:rPr>
                <w:rFonts w:eastAsia="Times New Roman" w:cs="Times New Roman"/>
                <w:b/>
                <w:bCs/>
                <w:color w:val="000000"/>
                <w:sz w:val="20"/>
                <w:szCs w:val="20"/>
                <w:lang w:eastAsia="ru-RU"/>
              </w:rPr>
              <w:t>Теплоисточник №11 Котельная шоссе Кинешемское, 72 МУП г. Костромы "Городские сети" в зоне ЕТО №2 МУП г. Костромы "Городские сети"</w:t>
            </w:r>
          </w:p>
        </w:tc>
      </w:tr>
      <w:tr w:rsidR="003F768C" w:rsidRPr="00B45BFF" w:rsidTr="00910CE5">
        <w:trPr>
          <w:gridAfter w:val="1"/>
          <w:wAfter w:w="34" w:type="dxa"/>
          <w:trHeight w:val="20"/>
        </w:trPr>
        <w:tc>
          <w:tcPr>
            <w:tcW w:w="704"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p>
        </w:tc>
        <w:tc>
          <w:tcPr>
            <w:tcW w:w="4961"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Установленная тепловая мощность котельной:</w:t>
            </w:r>
          </w:p>
        </w:tc>
        <w:tc>
          <w:tcPr>
            <w:tcW w:w="1237" w:type="dxa"/>
            <w:shd w:val="clear" w:color="auto" w:fill="auto"/>
            <w:vAlign w:val="center"/>
            <w:hideMark/>
          </w:tcPr>
          <w:p w:rsidR="003F768C" w:rsidRPr="00B45BFF" w:rsidRDefault="003F768C" w:rsidP="00982BCD">
            <w:pPr>
              <w:ind w:hanging="30"/>
              <w:jc w:val="center"/>
              <w:rPr>
                <w:rFonts w:eastAsia="Times New Roman" w:cs="Times New Roman"/>
                <w:sz w:val="20"/>
                <w:szCs w:val="20"/>
                <w:lang w:eastAsia="ru-RU"/>
              </w:rPr>
            </w:pPr>
            <w:r w:rsidRPr="00B45BFF">
              <w:rPr>
                <w:rFonts w:eastAsia="Times New Roman" w:cs="Times New Roman"/>
                <w:sz w:val="20"/>
                <w:szCs w:val="20"/>
                <w:lang w:eastAsia="ru-RU"/>
              </w:rPr>
              <w:t>Q</w:t>
            </w:r>
            <w:r w:rsidRPr="00B45BFF">
              <w:rPr>
                <w:rFonts w:eastAsia="Times New Roman" w:cs="Times New Roman"/>
                <w:sz w:val="20"/>
                <w:szCs w:val="20"/>
                <w:vertAlign w:val="subscript"/>
                <w:lang w:eastAsia="ru-RU"/>
              </w:rPr>
              <w:t>i,j</w:t>
            </w:r>
            <w:r w:rsidRPr="00B45BFF">
              <w:rPr>
                <w:rFonts w:eastAsia="Times New Roman" w:cs="Times New Roman"/>
                <w:sz w:val="20"/>
                <w:szCs w:val="20"/>
                <w:vertAlign w:val="superscript"/>
                <w:lang w:eastAsia="ru-RU"/>
              </w:rPr>
              <w:t>кот</w:t>
            </w:r>
          </w:p>
        </w:tc>
        <w:tc>
          <w:tcPr>
            <w:tcW w:w="130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Гкал/ч</w:t>
            </w:r>
          </w:p>
        </w:tc>
        <w:tc>
          <w:tcPr>
            <w:tcW w:w="983"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2,510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2,510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2,510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2,510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2,510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2,510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2,510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2,510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2,510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2,510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2,510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2,510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2,510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2,510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2,510</w:t>
            </w:r>
          </w:p>
        </w:tc>
        <w:tc>
          <w:tcPr>
            <w:tcW w:w="88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2,510</w:t>
            </w:r>
          </w:p>
        </w:tc>
      </w:tr>
      <w:tr w:rsidR="00BB537E" w:rsidRPr="00B45BFF" w:rsidTr="00910CE5">
        <w:trPr>
          <w:gridAfter w:val="1"/>
          <w:wAfter w:w="34" w:type="dxa"/>
          <w:trHeight w:val="20"/>
        </w:trPr>
        <w:tc>
          <w:tcPr>
            <w:tcW w:w="704" w:type="dxa"/>
            <w:shd w:val="clear" w:color="auto" w:fill="auto"/>
            <w:vAlign w:val="center"/>
            <w:hideMark/>
          </w:tcPr>
          <w:p w:rsidR="00BB537E" w:rsidRPr="00B45BFF" w:rsidRDefault="00BB537E" w:rsidP="00BB537E">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w:t>
            </w:r>
          </w:p>
        </w:tc>
        <w:tc>
          <w:tcPr>
            <w:tcW w:w="4961" w:type="dxa"/>
            <w:shd w:val="clear" w:color="auto" w:fill="auto"/>
            <w:vAlign w:val="center"/>
            <w:hideMark/>
          </w:tcPr>
          <w:p w:rsidR="00BB537E" w:rsidRPr="00B45BFF" w:rsidRDefault="00BB537E" w:rsidP="00BB537E">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Присоединенная тепловая нагрузка на коллекторах</w:t>
            </w:r>
          </w:p>
        </w:tc>
        <w:tc>
          <w:tcPr>
            <w:tcW w:w="1237" w:type="dxa"/>
            <w:shd w:val="clear" w:color="auto" w:fill="auto"/>
            <w:vAlign w:val="center"/>
            <w:hideMark/>
          </w:tcPr>
          <w:p w:rsidR="00BB537E" w:rsidRPr="00B45BFF" w:rsidRDefault="00BB537E" w:rsidP="00BB537E">
            <w:pPr>
              <w:ind w:hanging="30"/>
              <w:jc w:val="center"/>
              <w:rPr>
                <w:rFonts w:eastAsia="Times New Roman" w:cs="Times New Roman"/>
                <w:sz w:val="20"/>
                <w:szCs w:val="20"/>
                <w:lang w:eastAsia="ru-RU"/>
              </w:rPr>
            </w:pPr>
            <w:r w:rsidRPr="00B45BFF">
              <w:rPr>
                <w:rFonts w:eastAsia="Times New Roman" w:cs="Times New Roman"/>
                <w:sz w:val="20"/>
                <w:szCs w:val="20"/>
                <w:lang w:eastAsia="ru-RU"/>
              </w:rPr>
              <w:t>Q</w:t>
            </w:r>
            <w:r w:rsidRPr="00B45BFF">
              <w:rPr>
                <w:rFonts w:eastAsia="Times New Roman" w:cs="Times New Roman"/>
                <w:sz w:val="20"/>
                <w:szCs w:val="20"/>
                <w:vertAlign w:val="subscript"/>
                <w:lang w:eastAsia="ru-RU"/>
              </w:rPr>
              <w:t>i,j</w:t>
            </w:r>
            <w:r w:rsidRPr="00B45BFF">
              <w:rPr>
                <w:rFonts w:eastAsia="Times New Roman" w:cs="Times New Roman"/>
                <w:sz w:val="20"/>
                <w:szCs w:val="20"/>
                <w:vertAlign w:val="superscript"/>
                <w:lang w:eastAsia="ru-RU"/>
              </w:rPr>
              <w:t>р.кот</w:t>
            </w:r>
          </w:p>
        </w:tc>
        <w:tc>
          <w:tcPr>
            <w:tcW w:w="1300" w:type="dxa"/>
            <w:shd w:val="clear" w:color="auto" w:fill="auto"/>
            <w:vAlign w:val="center"/>
            <w:hideMark/>
          </w:tcPr>
          <w:p w:rsidR="00BB537E" w:rsidRPr="00B45BFF" w:rsidRDefault="00BB537E" w:rsidP="00BB537E">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Гкал/ч</w:t>
            </w:r>
          </w:p>
        </w:tc>
        <w:tc>
          <w:tcPr>
            <w:tcW w:w="983" w:type="dxa"/>
            <w:shd w:val="clear" w:color="auto" w:fill="auto"/>
            <w:vAlign w:val="center"/>
            <w:hideMark/>
          </w:tcPr>
          <w:p w:rsidR="00BB537E" w:rsidRPr="00B45BFF" w:rsidRDefault="00BB537E" w:rsidP="00BB537E">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0,964</w:t>
            </w:r>
          </w:p>
        </w:tc>
        <w:tc>
          <w:tcPr>
            <w:tcW w:w="907" w:type="dxa"/>
            <w:shd w:val="clear" w:color="auto" w:fill="auto"/>
            <w:vAlign w:val="center"/>
            <w:hideMark/>
          </w:tcPr>
          <w:p w:rsidR="00BB537E" w:rsidRPr="00B45BFF" w:rsidRDefault="00BB537E" w:rsidP="00BB537E">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0,964</w:t>
            </w:r>
          </w:p>
        </w:tc>
        <w:tc>
          <w:tcPr>
            <w:tcW w:w="907" w:type="dxa"/>
            <w:shd w:val="clear" w:color="auto" w:fill="auto"/>
            <w:vAlign w:val="center"/>
            <w:hideMark/>
          </w:tcPr>
          <w:p w:rsidR="00BB537E" w:rsidRPr="00B45BFF" w:rsidRDefault="00BB537E" w:rsidP="00BB537E">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0,964</w:t>
            </w:r>
          </w:p>
        </w:tc>
        <w:tc>
          <w:tcPr>
            <w:tcW w:w="907" w:type="dxa"/>
            <w:shd w:val="clear" w:color="auto" w:fill="auto"/>
            <w:vAlign w:val="center"/>
            <w:hideMark/>
          </w:tcPr>
          <w:p w:rsidR="00BB537E" w:rsidRPr="00B45BFF" w:rsidRDefault="00BB537E" w:rsidP="00BB537E">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0,856</w:t>
            </w:r>
          </w:p>
        </w:tc>
        <w:tc>
          <w:tcPr>
            <w:tcW w:w="907" w:type="dxa"/>
            <w:shd w:val="clear" w:color="auto" w:fill="auto"/>
            <w:vAlign w:val="center"/>
            <w:hideMark/>
          </w:tcPr>
          <w:p w:rsidR="00BB537E" w:rsidRPr="00B45BFF" w:rsidRDefault="00BB537E" w:rsidP="00BB537E">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1,034</w:t>
            </w:r>
          </w:p>
        </w:tc>
        <w:tc>
          <w:tcPr>
            <w:tcW w:w="907" w:type="dxa"/>
            <w:shd w:val="clear" w:color="auto" w:fill="auto"/>
            <w:vAlign w:val="center"/>
            <w:hideMark/>
          </w:tcPr>
          <w:p w:rsidR="00BB537E" w:rsidRPr="00B45BFF" w:rsidRDefault="00BB537E" w:rsidP="00BB537E">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1,034</w:t>
            </w:r>
          </w:p>
        </w:tc>
        <w:tc>
          <w:tcPr>
            <w:tcW w:w="907" w:type="dxa"/>
            <w:shd w:val="clear" w:color="auto" w:fill="auto"/>
            <w:vAlign w:val="center"/>
            <w:hideMark/>
          </w:tcPr>
          <w:p w:rsidR="00BB537E" w:rsidRPr="00B45BFF" w:rsidRDefault="00BB537E" w:rsidP="00BB537E">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1,034</w:t>
            </w:r>
          </w:p>
        </w:tc>
        <w:tc>
          <w:tcPr>
            <w:tcW w:w="907" w:type="dxa"/>
            <w:shd w:val="clear" w:color="auto" w:fill="auto"/>
            <w:vAlign w:val="center"/>
            <w:hideMark/>
          </w:tcPr>
          <w:p w:rsidR="00BB537E" w:rsidRPr="00B45BFF" w:rsidRDefault="00BB537E" w:rsidP="00BB537E">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1,034</w:t>
            </w:r>
          </w:p>
        </w:tc>
        <w:tc>
          <w:tcPr>
            <w:tcW w:w="907" w:type="dxa"/>
            <w:shd w:val="clear" w:color="auto" w:fill="auto"/>
            <w:vAlign w:val="center"/>
            <w:hideMark/>
          </w:tcPr>
          <w:p w:rsidR="00BB537E" w:rsidRPr="00B45BFF" w:rsidRDefault="00BB537E" w:rsidP="00BB537E">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1,034</w:t>
            </w:r>
          </w:p>
        </w:tc>
        <w:tc>
          <w:tcPr>
            <w:tcW w:w="907" w:type="dxa"/>
            <w:shd w:val="clear" w:color="auto" w:fill="auto"/>
            <w:vAlign w:val="center"/>
            <w:hideMark/>
          </w:tcPr>
          <w:p w:rsidR="00BB537E" w:rsidRPr="00B45BFF" w:rsidRDefault="00BB537E" w:rsidP="00BB537E">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1,034</w:t>
            </w:r>
          </w:p>
        </w:tc>
        <w:tc>
          <w:tcPr>
            <w:tcW w:w="907" w:type="dxa"/>
            <w:shd w:val="clear" w:color="auto" w:fill="auto"/>
            <w:vAlign w:val="center"/>
            <w:hideMark/>
          </w:tcPr>
          <w:p w:rsidR="00BB537E" w:rsidRPr="00B45BFF" w:rsidRDefault="00BB537E" w:rsidP="00BB537E">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1,034</w:t>
            </w:r>
          </w:p>
        </w:tc>
        <w:tc>
          <w:tcPr>
            <w:tcW w:w="907" w:type="dxa"/>
            <w:shd w:val="clear" w:color="auto" w:fill="auto"/>
            <w:vAlign w:val="center"/>
            <w:hideMark/>
          </w:tcPr>
          <w:p w:rsidR="00BB537E" w:rsidRPr="00B45BFF" w:rsidRDefault="00BB537E" w:rsidP="00BB537E">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1,034</w:t>
            </w:r>
          </w:p>
        </w:tc>
        <w:tc>
          <w:tcPr>
            <w:tcW w:w="907" w:type="dxa"/>
            <w:shd w:val="clear" w:color="auto" w:fill="auto"/>
            <w:vAlign w:val="center"/>
            <w:hideMark/>
          </w:tcPr>
          <w:p w:rsidR="00BB537E" w:rsidRPr="00B45BFF" w:rsidRDefault="00BB537E" w:rsidP="00BB537E">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1,034</w:t>
            </w:r>
          </w:p>
        </w:tc>
        <w:tc>
          <w:tcPr>
            <w:tcW w:w="907" w:type="dxa"/>
            <w:shd w:val="clear" w:color="auto" w:fill="auto"/>
            <w:vAlign w:val="center"/>
            <w:hideMark/>
          </w:tcPr>
          <w:p w:rsidR="00BB537E" w:rsidRPr="00B45BFF" w:rsidRDefault="00BB537E" w:rsidP="00BB537E">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1,034</w:t>
            </w:r>
          </w:p>
        </w:tc>
        <w:tc>
          <w:tcPr>
            <w:tcW w:w="907" w:type="dxa"/>
            <w:shd w:val="clear" w:color="auto" w:fill="auto"/>
            <w:vAlign w:val="center"/>
            <w:hideMark/>
          </w:tcPr>
          <w:p w:rsidR="00BB537E" w:rsidRPr="00B45BFF" w:rsidRDefault="00BB537E" w:rsidP="00BB537E">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1,034</w:t>
            </w:r>
          </w:p>
        </w:tc>
        <w:tc>
          <w:tcPr>
            <w:tcW w:w="880" w:type="dxa"/>
            <w:shd w:val="clear" w:color="auto" w:fill="auto"/>
            <w:vAlign w:val="center"/>
            <w:hideMark/>
          </w:tcPr>
          <w:p w:rsidR="00BB537E" w:rsidRPr="00B45BFF" w:rsidRDefault="00BB537E" w:rsidP="00BB537E">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1,034</w:t>
            </w:r>
          </w:p>
        </w:tc>
      </w:tr>
      <w:tr w:rsidR="00BB537E" w:rsidRPr="00B45BFF" w:rsidTr="00910CE5">
        <w:trPr>
          <w:gridAfter w:val="1"/>
          <w:wAfter w:w="34" w:type="dxa"/>
          <w:trHeight w:val="20"/>
        </w:trPr>
        <w:tc>
          <w:tcPr>
            <w:tcW w:w="704" w:type="dxa"/>
            <w:shd w:val="clear" w:color="auto" w:fill="auto"/>
            <w:vAlign w:val="center"/>
            <w:hideMark/>
          </w:tcPr>
          <w:p w:rsidR="00BB537E" w:rsidRPr="00B45BFF" w:rsidRDefault="00BB537E" w:rsidP="00BB537E">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3</w:t>
            </w:r>
          </w:p>
        </w:tc>
        <w:tc>
          <w:tcPr>
            <w:tcW w:w="4961" w:type="dxa"/>
            <w:shd w:val="clear" w:color="auto" w:fill="auto"/>
            <w:vAlign w:val="center"/>
            <w:hideMark/>
          </w:tcPr>
          <w:p w:rsidR="00BB537E" w:rsidRPr="00B45BFF" w:rsidRDefault="00BB537E" w:rsidP="00BB537E">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Доля резерва тепловой мощности котельной</w:t>
            </w:r>
          </w:p>
        </w:tc>
        <w:tc>
          <w:tcPr>
            <w:tcW w:w="1237" w:type="dxa"/>
            <w:shd w:val="clear" w:color="auto" w:fill="auto"/>
            <w:vAlign w:val="center"/>
            <w:hideMark/>
          </w:tcPr>
          <w:p w:rsidR="00BB537E" w:rsidRPr="00B45BFF" w:rsidRDefault="00BB537E" w:rsidP="00BB537E">
            <w:pPr>
              <w:ind w:hanging="30"/>
              <w:jc w:val="center"/>
              <w:rPr>
                <w:rFonts w:eastAsia="Times New Roman" w:cs="Times New Roman"/>
                <w:sz w:val="20"/>
                <w:szCs w:val="20"/>
                <w:lang w:eastAsia="ru-RU"/>
              </w:rPr>
            </w:pPr>
            <w:r w:rsidRPr="00B45BFF">
              <w:rPr>
                <w:rFonts w:eastAsia="Times New Roman" w:cs="Times New Roman"/>
                <w:sz w:val="20"/>
                <w:szCs w:val="20"/>
                <w:lang w:eastAsia="ru-RU"/>
              </w:rPr>
              <w:t>R</w:t>
            </w:r>
            <w:r w:rsidRPr="00B45BFF">
              <w:rPr>
                <w:rFonts w:eastAsia="Times New Roman" w:cs="Times New Roman"/>
                <w:sz w:val="20"/>
                <w:szCs w:val="20"/>
                <w:vertAlign w:val="subscript"/>
                <w:lang w:eastAsia="ru-RU"/>
              </w:rPr>
              <w:t>i,j</w:t>
            </w:r>
          </w:p>
        </w:tc>
        <w:tc>
          <w:tcPr>
            <w:tcW w:w="1300" w:type="dxa"/>
            <w:shd w:val="clear" w:color="auto" w:fill="auto"/>
            <w:vAlign w:val="center"/>
            <w:hideMark/>
          </w:tcPr>
          <w:p w:rsidR="00BB537E" w:rsidRPr="00B45BFF" w:rsidRDefault="00BB537E" w:rsidP="00BB537E">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w:t>
            </w:r>
          </w:p>
        </w:tc>
        <w:tc>
          <w:tcPr>
            <w:tcW w:w="983" w:type="dxa"/>
            <w:shd w:val="clear" w:color="auto" w:fill="auto"/>
            <w:vAlign w:val="center"/>
            <w:hideMark/>
          </w:tcPr>
          <w:p w:rsidR="00BB537E" w:rsidRPr="00B45BFF" w:rsidRDefault="00BB537E" w:rsidP="00BB537E">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62%</w:t>
            </w:r>
          </w:p>
        </w:tc>
        <w:tc>
          <w:tcPr>
            <w:tcW w:w="907" w:type="dxa"/>
            <w:shd w:val="clear" w:color="auto" w:fill="auto"/>
            <w:vAlign w:val="center"/>
            <w:hideMark/>
          </w:tcPr>
          <w:p w:rsidR="00BB537E" w:rsidRPr="00B45BFF" w:rsidRDefault="00BB537E" w:rsidP="00BB537E">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62%</w:t>
            </w:r>
          </w:p>
        </w:tc>
        <w:tc>
          <w:tcPr>
            <w:tcW w:w="907" w:type="dxa"/>
            <w:shd w:val="clear" w:color="auto" w:fill="auto"/>
            <w:vAlign w:val="center"/>
            <w:hideMark/>
          </w:tcPr>
          <w:p w:rsidR="00BB537E" w:rsidRPr="00B45BFF" w:rsidRDefault="00BB537E" w:rsidP="00BB537E">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62%</w:t>
            </w:r>
          </w:p>
        </w:tc>
        <w:tc>
          <w:tcPr>
            <w:tcW w:w="907" w:type="dxa"/>
            <w:shd w:val="clear" w:color="auto" w:fill="auto"/>
            <w:vAlign w:val="center"/>
            <w:hideMark/>
          </w:tcPr>
          <w:p w:rsidR="00BB537E" w:rsidRPr="00B45BFF" w:rsidRDefault="00BB537E" w:rsidP="00BB537E">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66%</w:t>
            </w:r>
          </w:p>
        </w:tc>
        <w:tc>
          <w:tcPr>
            <w:tcW w:w="907" w:type="dxa"/>
            <w:shd w:val="clear" w:color="auto" w:fill="auto"/>
            <w:vAlign w:val="center"/>
            <w:hideMark/>
          </w:tcPr>
          <w:p w:rsidR="00BB537E" w:rsidRPr="00B45BFF" w:rsidRDefault="00BB537E" w:rsidP="00BB537E">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59</w:t>
            </w:r>
            <w:r w:rsidRPr="00B45BFF">
              <w:rPr>
                <w:rFonts w:eastAsia="Times New Roman" w:cs="Times New Roman"/>
                <w:color w:val="000000"/>
                <w:sz w:val="20"/>
                <w:szCs w:val="20"/>
                <w:lang w:eastAsia="ru-RU"/>
              </w:rPr>
              <w:t>%</w:t>
            </w:r>
          </w:p>
        </w:tc>
        <w:tc>
          <w:tcPr>
            <w:tcW w:w="907" w:type="dxa"/>
            <w:shd w:val="clear" w:color="auto" w:fill="auto"/>
            <w:vAlign w:val="center"/>
            <w:hideMark/>
          </w:tcPr>
          <w:p w:rsidR="00BB537E" w:rsidRPr="00B45BFF" w:rsidRDefault="00BB537E" w:rsidP="00BB537E">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59</w:t>
            </w:r>
            <w:r w:rsidRPr="00B45BFF">
              <w:rPr>
                <w:rFonts w:eastAsia="Times New Roman" w:cs="Times New Roman"/>
                <w:color w:val="000000"/>
                <w:sz w:val="20"/>
                <w:szCs w:val="20"/>
                <w:lang w:eastAsia="ru-RU"/>
              </w:rPr>
              <w:t>%</w:t>
            </w:r>
          </w:p>
        </w:tc>
        <w:tc>
          <w:tcPr>
            <w:tcW w:w="907" w:type="dxa"/>
            <w:shd w:val="clear" w:color="auto" w:fill="auto"/>
            <w:vAlign w:val="center"/>
            <w:hideMark/>
          </w:tcPr>
          <w:p w:rsidR="00BB537E" w:rsidRPr="00B45BFF" w:rsidRDefault="00BB537E" w:rsidP="00BB537E">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59</w:t>
            </w:r>
            <w:r w:rsidRPr="00B45BFF">
              <w:rPr>
                <w:rFonts w:eastAsia="Times New Roman" w:cs="Times New Roman"/>
                <w:color w:val="000000"/>
                <w:sz w:val="20"/>
                <w:szCs w:val="20"/>
                <w:lang w:eastAsia="ru-RU"/>
              </w:rPr>
              <w:t>%</w:t>
            </w:r>
          </w:p>
        </w:tc>
        <w:tc>
          <w:tcPr>
            <w:tcW w:w="907" w:type="dxa"/>
            <w:shd w:val="clear" w:color="auto" w:fill="auto"/>
            <w:vAlign w:val="center"/>
            <w:hideMark/>
          </w:tcPr>
          <w:p w:rsidR="00BB537E" w:rsidRPr="00B45BFF" w:rsidRDefault="00BB537E" w:rsidP="00BB537E">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59</w:t>
            </w:r>
            <w:r w:rsidRPr="00B45BFF">
              <w:rPr>
                <w:rFonts w:eastAsia="Times New Roman" w:cs="Times New Roman"/>
                <w:color w:val="000000"/>
                <w:sz w:val="20"/>
                <w:szCs w:val="20"/>
                <w:lang w:eastAsia="ru-RU"/>
              </w:rPr>
              <w:t>%</w:t>
            </w:r>
          </w:p>
        </w:tc>
        <w:tc>
          <w:tcPr>
            <w:tcW w:w="907" w:type="dxa"/>
            <w:shd w:val="clear" w:color="auto" w:fill="auto"/>
            <w:vAlign w:val="center"/>
            <w:hideMark/>
          </w:tcPr>
          <w:p w:rsidR="00BB537E" w:rsidRPr="00B45BFF" w:rsidRDefault="00BB537E" w:rsidP="00BB537E">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59</w:t>
            </w:r>
            <w:r w:rsidRPr="00B45BFF">
              <w:rPr>
                <w:rFonts w:eastAsia="Times New Roman" w:cs="Times New Roman"/>
                <w:color w:val="000000"/>
                <w:sz w:val="20"/>
                <w:szCs w:val="20"/>
                <w:lang w:eastAsia="ru-RU"/>
              </w:rPr>
              <w:t>%</w:t>
            </w:r>
          </w:p>
        </w:tc>
        <w:tc>
          <w:tcPr>
            <w:tcW w:w="907" w:type="dxa"/>
            <w:shd w:val="clear" w:color="auto" w:fill="auto"/>
            <w:vAlign w:val="center"/>
            <w:hideMark/>
          </w:tcPr>
          <w:p w:rsidR="00BB537E" w:rsidRPr="00B45BFF" w:rsidRDefault="00BB537E" w:rsidP="00BB537E">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59</w:t>
            </w:r>
            <w:r w:rsidRPr="00B45BFF">
              <w:rPr>
                <w:rFonts w:eastAsia="Times New Roman" w:cs="Times New Roman"/>
                <w:color w:val="000000"/>
                <w:sz w:val="20"/>
                <w:szCs w:val="20"/>
                <w:lang w:eastAsia="ru-RU"/>
              </w:rPr>
              <w:t>%</w:t>
            </w:r>
          </w:p>
        </w:tc>
        <w:tc>
          <w:tcPr>
            <w:tcW w:w="907" w:type="dxa"/>
            <w:shd w:val="clear" w:color="auto" w:fill="auto"/>
            <w:vAlign w:val="center"/>
            <w:hideMark/>
          </w:tcPr>
          <w:p w:rsidR="00BB537E" w:rsidRPr="00B45BFF" w:rsidRDefault="00BB537E" w:rsidP="00BB537E">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59</w:t>
            </w:r>
            <w:r w:rsidRPr="00B45BFF">
              <w:rPr>
                <w:rFonts w:eastAsia="Times New Roman" w:cs="Times New Roman"/>
                <w:color w:val="000000"/>
                <w:sz w:val="20"/>
                <w:szCs w:val="20"/>
                <w:lang w:eastAsia="ru-RU"/>
              </w:rPr>
              <w:t>%</w:t>
            </w:r>
          </w:p>
        </w:tc>
        <w:tc>
          <w:tcPr>
            <w:tcW w:w="907" w:type="dxa"/>
            <w:shd w:val="clear" w:color="auto" w:fill="auto"/>
            <w:vAlign w:val="center"/>
            <w:hideMark/>
          </w:tcPr>
          <w:p w:rsidR="00BB537E" w:rsidRPr="00B45BFF" w:rsidRDefault="00BB537E" w:rsidP="00BB537E">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59</w:t>
            </w:r>
            <w:r w:rsidRPr="00B45BFF">
              <w:rPr>
                <w:rFonts w:eastAsia="Times New Roman" w:cs="Times New Roman"/>
                <w:color w:val="000000"/>
                <w:sz w:val="20"/>
                <w:szCs w:val="20"/>
                <w:lang w:eastAsia="ru-RU"/>
              </w:rPr>
              <w:t>%</w:t>
            </w:r>
          </w:p>
        </w:tc>
        <w:tc>
          <w:tcPr>
            <w:tcW w:w="907" w:type="dxa"/>
            <w:shd w:val="clear" w:color="auto" w:fill="auto"/>
            <w:vAlign w:val="center"/>
            <w:hideMark/>
          </w:tcPr>
          <w:p w:rsidR="00BB537E" w:rsidRPr="00B45BFF" w:rsidRDefault="00BB537E" w:rsidP="00BB537E">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59</w:t>
            </w:r>
            <w:r w:rsidRPr="00B45BFF">
              <w:rPr>
                <w:rFonts w:eastAsia="Times New Roman" w:cs="Times New Roman"/>
                <w:color w:val="000000"/>
                <w:sz w:val="20"/>
                <w:szCs w:val="20"/>
                <w:lang w:eastAsia="ru-RU"/>
              </w:rPr>
              <w:t>%</w:t>
            </w:r>
          </w:p>
        </w:tc>
        <w:tc>
          <w:tcPr>
            <w:tcW w:w="907" w:type="dxa"/>
            <w:shd w:val="clear" w:color="auto" w:fill="auto"/>
            <w:vAlign w:val="center"/>
            <w:hideMark/>
          </w:tcPr>
          <w:p w:rsidR="00BB537E" w:rsidRPr="00B45BFF" w:rsidRDefault="00BB537E" w:rsidP="00BB537E">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59</w:t>
            </w:r>
            <w:r w:rsidRPr="00B45BFF">
              <w:rPr>
                <w:rFonts w:eastAsia="Times New Roman" w:cs="Times New Roman"/>
                <w:color w:val="000000"/>
                <w:sz w:val="20"/>
                <w:szCs w:val="20"/>
                <w:lang w:eastAsia="ru-RU"/>
              </w:rPr>
              <w:t>%</w:t>
            </w:r>
          </w:p>
        </w:tc>
        <w:tc>
          <w:tcPr>
            <w:tcW w:w="907" w:type="dxa"/>
            <w:shd w:val="clear" w:color="auto" w:fill="auto"/>
            <w:vAlign w:val="center"/>
            <w:hideMark/>
          </w:tcPr>
          <w:p w:rsidR="00BB537E" w:rsidRPr="00B45BFF" w:rsidRDefault="00BB537E" w:rsidP="00BB537E">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59</w:t>
            </w:r>
            <w:r w:rsidRPr="00B45BFF">
              <w:rPr>
                <w:rFonts w:eastAsia="Times New Roman" w:cs="Times New Roman"/>
                <w:color w:val="000000"/>
                <w:sz w:val="20"/>
                <w:szCs w:val="20"/>
                <w:lang w:eastAsia="ru-RU"/>
              </w:rPr>
              <w:t>%</w:t>
            </w:r>
          </w:p>
        </w:tc>
        <w:tc>
          <w:tcPr>
            <w:tcW w:w="880" w:type="dxa"/>
            <w:shd w:val="clear" w:color="auto" w:fill="auto"/>
            <w:vAlign w:val="center"/>
            <w:hideMark/>
          </w:tcPr>
          <w:p w:rsidR="00BB537E" w:rsidRPr="00B45BFF" w:rsidRDefault="00BB537E" w:rsidP="00BB537E">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59</w:t>
            </w:r>
            <w:r w:rsidRPr="00B45BFF">
              <w:rPr>
                <w:rFonts w:eastAsia="Times New Roman" w:cs="Times New Roman"/>
                <w:color w:val="000000"/>
                <w:sz w:val="20"/>
                <w:szCs w:val="20"/>
                <w:lang w:eastAsia="ru-RU"/>
              </w:rPr>
              <w:t>%</w:t>
            </w:r>
          </w:p>
        </w:tc>
      </w:tr>
      <w:tr w:rsidR="003F768C" w:rsidRPr="00B45BFF" w:rsidTr="00910CE5">
        <w:trPr>
          <w:gridAfter w:val="1"/>
          <w:wAfter w:w="34" w:type="dxa"/>
          <w:trHeight w:val="20"/>
        </w:trPr>
        <w:tc>
          <w:tcPr>
            <w:tcW w:w="704"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w:t>
            </w:r>
          </w:p>
        </w:tc>
        <w:tc>
          <w:tcPr>
            <w:tcW w:w="4961"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Отпуск тепловой энергии с коллекторов</w:t>
            </w:r>
          </w:p>
        </w:tc>
        <w:tc>
          <w:tcPr>
            <w:tcW w:w="1237" w:type="dxa"/>
            <w:shd w:val="clear" w:color="auto" w:fill="auto"/>
            <w:vAlign w:val="center"/>
            <w:hideMark/>
          </w:tcPr>
          <w:p w:rsidR="003F768C" w:rsidRPr="00B45BFF" w:rsidRDefault="003F768C" w:rsidP="00982BCD">
            <w:pPr>
              <w:ind w:hanging="30"/>
              <w:jc w:val="center"/>
              <w:rPr>
                <w:rFonts w:eastAsia="Times New Roman" w:cs="Times New Roman"/>
                <w:sz w:val="20"/>
                <w:szCs w:val="20"/>
                <w:lang w:eastAsia="ru-RU"/>
              </w:rPr>
            </w:pPr>
            <w:r w:rsidRPr="00B45BFF">
              <w:rPr>
                <w:rFonts w:eastAsia="Times New Roman" w:cs="Times New Roman"/>
                <w:sz w:val="20"/>
                <w:szCs w:val="20"/>
                <w:lang w:eastAsia="ru-RU"/>
              </w:rPr>
              <w:t>Q</w:t>
            </w:r>
            <w:r w:rsidRPr="00B45BFF">
              <w:rPr>
                <w:rFonts w:eastAsia="Times New Roman" w:cs="Times New Roman"/>
                <w:sz w:val="20"/>
                <w:szCs w:val="20"/>
                <w:vertAlign w:val="subscript"/>
                <w:lang w:eastAsia="ru-RU"/>
              </w:rPr>
              <w:t>i,j</w:t>
            </w:r>
            <w:r w:rsidRPr="00B45BFF">
              <w:rPr>
                <w:rFonts w:eastAsia="Times New Roman" w:cs="Times New Roman"/>
                <w:sz w:val="20"/>
                <w:szCs w:val="20"/>
                <w:vertAlign w:val="superscript"/>
                <w:lang w:eastAsia="ru-RU"/>
              </w:rPr>
              <w:t>год.кот</w:t>
            </w:r>
          </w:p>
        </w:tc>
        <w:tc>
          <w:tcPr>
            <w:tcW w:w="130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тыс. Гкал</w:t>
            </w:r>
          </w:p>
        </w:tc>
        <w:tc>
          <w:tcPr>
            <w:tcW w:w="983"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2,4</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2,3</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2,5</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2,4</w:t>
            </w:r>
          </w:p>
        </w:tc>
        <w:tc>
          <w:tcPr>
            <w:tcW w:w="907" w:type="dxa"/>
            <w:shd w:val="clear" w:color="auto" w:fill="auto"/>
            <w:vAlign w:val="center"/>
            <w:hideMark/>
          </w:tcPr>
          <w:p w:rsidR="003F768C" w:rsidRPr="00B45BFF" w:rsidRDefault="00C45809" w:rsidP="00982BCD">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2,6</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2,4</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2,3</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2,3</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2,3</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2,3</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2,3</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2,3</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2,3</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2,3</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2,3</w:t>
            </w:r>
          </w:p>
        </w:tc>
        <w:tc>
          <w:tcPr>
            <w:tcW w:w="88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2,3</w:t>
            </w:r>
          </w:p>
        </w:tc>
      </w:tr>
      <w:tr w:rsidR="003F13C8" w:rsidRPr="00B45BFF" w:rsidTr="00910CE5">
        <w:trPr>
          <w:gridAfter w:val="1"/>
          <w:wAfter w:w="34" w:type="dxa"/>
          <w:trHeight w:val="20"/>
        </w:trPr>
        <w:tc>
          <w:tcPr>
            <w:tcW w:w="704" w:type="dxa"/>
            <w:shd w:val="clear" w:color="auto" w:fill="auto"/>
            <w:vAlign w:val="center"/>
            <w:hideMark/>
          </w:tcPr>
          <w:p w:rsidR="003F13C8" w:rsidRPr="00B45BFF" w:rsidRDefault="003F13C8" w:rsidP="003F13C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w:t>
            </w:r>
          </w:p>
        </w:tc>
        <w:tc>
          <w:tcPr>
            <w:tcW w:w="4961" w:type="dxa"/>
            <w:shd w:val="clear" w:color="auto" w:fill="auto"/>
            <w:vAlign w:val="center"/>
            <w:hideMark/>
          </w:tcPr>
          <w:p w:rsidR="003F13C8" w:rsidRPr="00B45BFF" w:rsidRDefault="003F13C8" w:rsidP="003F13C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Удельный расход условного топлива на тепловую энергию, отпущенную с коллекторов котельной</w:t>
            </w:r>
          </w:p>
        </w:tc>
        <w:tc>
          <w:tcPr>
            <w:tcW w:w="1237" w:type="dxa"/>
            <w:shd w:val="clear" w:color="auto" w:fill="auto"/>
            <w:vAlign w:val="center"/>
            <w:hideMark/>
          </w:tcPr>
          <w:p w:rsidR="003F13C8" w:rsidRPr="00B45BFF" w:rsidRDefault="003F13C8" w:rsidP="003F13C8">
            <w:pPr>
              <w:ind w:hanging="30"/>
              <w:jc w:val="center"/>
              <w:rPr>
                <w:rFonts w:eastAsia="Times New Roman" w:cs="Times New Roman"/>
                <w:sz w:val="20"/>
                <w:szCs w:val="20"/>
                <w:lang w:eastAsia="ru-RU"/>
              </w:rPr>
            </w:pPr>
            <w:r w:rsidRPr="00B45BFF">
              <w:rPr>
                <w:rFonts w:eastAsia="Times New Roman" w:cs="Times New Roman"/>
                <w:sz w:val="20"/>
                <w:szCs w:val="20"/>
                <w:lang w:eastAsia="ru-RU"/>
              </w:rPr>
              <w:t>b</w:t>
            </w:r>
            <w:r w:rsidRPr="00B45BFF">
              <w:rPr>
                <w:rFonts w:eastAsia="Times New Roman" w:cs="Times New Roman"/>
                <w:sz w:val="20"/>
                <w:szCs w:val="20"/>
                <w:vertAlign w:val="subscript"/>
                <w:lang w:eastAsia="ru-RU"/>
              </w:rPr>
              <w:t>i,j</w:t>
            </w:r>
            <w:r w:rsidRPr="00B45BFF">
              <w:rPr>
                <w:rFonts w:eastAsia="Times New Roman" w:cs="Times New Roman"/>
                <w:sz w:val="20"/>
                <w:szCs w:val="20"/>
                <w:vertAlign w:val="superscript"/>
                <w:lang w:eastAsia="ru-RU"/>
              </w:rPr>
              <w:t>кот</w:t>
            </w:r>
          </w:p>
        </w:tc>
        <w:tc>
          <w:tcPr>
            <w:tcW w:w="1300" w:type="dxa"/>
            <w:shd w:val="clear" w:color="auto" w:fill="auto"/>
            <w:vAlign w:val="center"/>
            <w:hideMark/>
          </w:tcPr>
          <w:p w:rsidR="003F13C8" w:rsidRPr="00B45BFF" w:rsidRDefault="003F13C8" w:rsidP="003F13C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кг/Гкал</w:t>
            </w:r>
          </w:p>
        </w:tc>
        <w:tc>
          <w:tcPr>
            <w:tcW w:w="983" w:type="dxa"/>
            <w:shd w:val="clear" w:color="auto" w:fill="auto"/>
            <w:vAlign w:val="center"/>
            <w:hideMark/>
          </w:tcPr>
          <w:p w:rsidR="003F13C8" w:rsidRPr="00B45BFF" w:rsidRDefault="003F13C8" w:rsidP="003F13C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139,6</w:t>
            </w:r>
          </w:p>
        </w:tc>
        <w:tc>
          <w:tcPr>
            <w:tcW w:w="907" w:type="dxa"/>
            <w:shd w:val="clear" w:color="auto" w:fill="auto"/>
            <w:vAlign w:val="center"/>
            <w:hideMark/>
          </w:tcPr>
          <w:p w:rsidR="003F13C8" w:rsidRPr="00B45BFF" w:rsidRDefault="003F13C8" w:rsidP="003F13C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178,7</w:t>
            </w:r>
          </w:p>
        </w:tc>
        <w:tc>
          <w:tcPr>
            <w:tcW w:w="907" w:type="dxa"/>
            <w:shd w:val="clear" w:color="auto" w:fill="auto"/>
            <w:vAlign w:val="center"/>
            <w:hideMark/>
          </w:tcPr>
          <w:p w:rsidR="003F13C8" w:rsidRPr="00B45BFF" w:rsidRDefault="003F13C8" w:rsidP="003F13C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147,2</w:t>
            </w:r>
          </w:p>
        </w:tc>
        <w:tc>
          <w:tcPr>
            <w:tcW w:w="907" w:type="dxa"/>
            <w:shd w:val="clear" w:color="auto" w:fill="auto"/>
            <w:vAlign w:val="center"/>
            <w:hideMark/>
          </w:tcPr>
          <w:p w:rsidR="003F13C8" w:rsidRPr="00B45BFF" w:rsidRDefault="003F13C8" w:rsidP="003F13C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159,9</w:t>
            </w:r>
          </w:p>
        </w:tc>
        <w:tc>
          <w:tcPr>
            <w:tcW w:w="907" w:type="dxa"/>
            <w:shd w:val="clear" w:color="auto" w:fill="auto"/>
            <w:vAlign w:val="center"/>
            <w:hideMark/>
          </w:tcPr>
          <w:p w:rsidR="003F13C8" w:rsidRPr="00B45BFF" w:rsidRDefault="003F13C8" w:rsidP="003F13C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199,9</w:t>
            </w:r>
          </w:p>
        </w:tc>
        <w:tc>
          <w:tcPr>
            <w:tcW w:w="907" w:type="dxa"/>
            <w:shd w:val="clear" w:color="auto" w:fill="auto"/>
            <w:vAlign w:val="center"/>
            <w:hideMark/>
          </w:tcPr>
          <w:p w:rsidR="003F13C8" w:rsidRPr="00B45BFF" w:rsidRDefault="003F13C8" w:rsidP="003F13C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200,5</w:t>
            </w:r>
          </w:p>
        </w:tc>
        <w:tc>
          <w:tcPr>
            <w:tcW w:w="907" w:type="dxa"/>
            <w:shd w:val="clear" w:color="auto" w:fill="auto"/>
            <w:vAlign w:val="center"/>
            <w:hideMark/>
          </w:tcPr>
          <w:p w:rsidR="003F13C8" w:rsidRPr="00B45BFF" w:rsidRDefault="003F13C8" w:rsidP="003F13C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200,5</w:t>
            </w:r>
          </w:p>
        </w:tc>
        <w:tc>
          <w:tcPr>
            <w:tcW w:w="907" w:type="dxa"/>
            <w:shd w:val="clear" w:color="auto" w:fill="auto"/>
            <w:vAlign w:val="center"/>
            <w:hideMark/>
          </w:tcPr>
          <w:p w:rsidR="003F13C8" w:rsidRPr="00B45BFF" w:rsidRDefault="003F13C8" w:rsidP="003F13C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180,5</w:t>
            </w:r>
          </w:p>
        </w:tc>
        <w:tc>
          <w:tcPr>
            <w:tcW w:w="907" w:type="dxa"/>
            <w:shd w:val="clear" w:color="auto" w:fill="auto"/>
            <w:vAlign w:val="center"/>
            <w:hideMark/>
          </w:tcPr>
          <w:p w:rsidR="003F13C8" w:rsidRPr="00B45BFF" w:rsidRDefault="003F13C8" w:rsidP="003F13C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180,5</w:t>
            </w:r>
          </w:p>
        </w:tc>
        <w:tc>
          <w:tcPr>
            <w:tcW w:w="907" w:type="dxa"/>
            <w:shd w:val="clear" w:color="auto" w:fill="auto"/>
            <w:vAlign w:val="center"/>
            <w:hideMark/>
          </w:tcPr>
          <w:p w:rsidR="003F13C8" w:rsidRPr="00B45BFF" w:rsidRDefault="003F13C8" w:rsidP="003F13C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180,5</w:t>
            </w:r>
          </w:p>
        </w:tc>
        <w:tc>
          <w:tcPr>
            <w:tcW w:w="907" w:type="dxa"/>
            <w:shd w:val="clear" w:color="auto" w:fill="auto"/>
            <w:vAlign w:val="center"/>
            <w:hideMark/>
          </w:tcPr>
          <w:p w:rsidR="003F13C8" w:rsidRPr="00B45BFF" w:rsidRDefault="003F13C8" w:rsidP="003F13C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180,5</w:t>
            </w:r>
          </w:p>
        </w:tc>
        <w:tc>
          <w:tcPr>
            <w:tcW w:w="907" w:type="dxa"/>
            <w:shd w:val="clear" w:color="auto" w:fill="auto"/>
            <w:vAlign w:val="center"/>
            <w:hideMark/>
          </w:tcPr>
          <w:p w:rsidR="003F13C8" w:rsidRPr="00B45BFF" w:rsidRDefault="003F13C8" w:rsidP="003F13C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180,5</w:t>
            </w:r>
          </w:p>
        </w:tc>
        <w:tc>
          <w:tcPr>
            <w:tcW w:w="907" w:type="dxa"/>
            <w:shd w:val="clear" w:color="auto" w:fill="auto"/>
            <w:vAlign w:val="center"/>
            <w:hideMark/>
          </w:tcPr>
          <w:p w:rsidR="003F13C8" w:rsidRPr="00B45BFF" w:rsidRDefault="003F13C8" w:rsidP="003F13C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180,5</w:t>
            </w:r>
          </w:p>
        </w:tc>
        <w:tc>
          <w:tcPr>
            <w:tcW w:w="907" w:type="dxa"/>
            <w:shd w:val="clear" w:color="auto" w:fill="auto"/>
            <w:vAlign w:val="center"/>
            <w:hideMark/>
          </w:tcPr>
          <w:p w:rsidR="003F13C8" w:rsidRPr="00B45BFF" w:rsidRDefault="003F13C8" w:rsidP="003F13C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180,5</w:t>
            </w:r>
          </w:p>
        </w:tc>
        <w:tc>
          <w:tcPr>
            <w:tcW w:w="907" w:type="dxa"/>
            <w:shd w:val="clear" w:color="auto" w:fill="auto"/>
            <w:vAlign w:val="center"/>
            <w:hideMark/>
          </w:tcPr>
          <w:p w:rsidR="003F13C8" w:rsidRPr="00B45BFF" w:rsidRDefault="003F13C8" w:rsidP="003F13C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180,5</w:t>
            </w:r>
          </w:p>
        </w:tc>
        <w:tc>
          <w:tcPr>
            <w:tcW w:w="880" w:type="dxa"/>
            <w:shd w:val="clear" w:color="auto" w:fill="auto"/>
            <w:vAlign w:val="center"/>
            <w:hideMark/>
          </w:tcPr>
          <w:p w:rsidR="003F13C8" w:rsidRPr="00B45BFF" w:rsidRDefault="003F13C8" w:rsidP="003F13C8">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155,3</w:t>
            </w:r>
          </w:p>
        </w:tc>
      </w:tr>
      <w:tr w:rsidR="003F13C8" w:rsidRPr="00B45BFF" w:rsidTr="00910CE5">
        <w:trPr>
          <w:gridAfter w:val="1"/>
          <w:wAfter w:w="34" w:type="dxa"/>
          <w:trHeight w:val="20"/>
        </w:trPr>
        <w:tc>
          <w:tcPr>
            <w:tcW w:w="704" w:type="dxa"/>
            <w:shd w:val="clear" w:color="auto" w:fill="auto"/>
            <w:vAlign w:val="center"/>
            <w:hideMark/>
          </w:tcPr>
          <w:p w:rsidR="003F13C8" w:rsidRPr="00B45BFF" w:rsidRDefault="003F13C8" w:rsidP="003F13C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w:t>
            </w:r>
          </w:p>
        </w:tc>
        <w:tc>
          <w:tcPr>
            <w:tcW w:w="4961" w:type="dxa"/>
            <w:shd w:val="clear" w:color="auto" w:fill="auto"/>
            <w:vAlign w:val="center"/>
            <w:hideMark/>
          </w:tcPr>
          <w:p w:rsidR="003F13C8" w:rsidRPr="00B45BFF" w:rsidRDefault="003F13C8" w:rsidP="003F13C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Коэффициент полезного использования теплоты топлива</w:t>
            </w:r>
          </w:p>
        </w:tc>
        <w:tc>
          <w:tcPr>
            <w:tcW w:w="1237" w:type="dxa"/>
            <w:shd w:val="clear" w:color="auto" w:fill="auto"/>
            <w:vAlign w:val="center"/>
            <w:hideMark/>
          </w:tcPr>
          <w:p w:rsidR="003F13C8" w:rsidRPr="00B45BFF" w:rsidRDefault="003F13C8" w:rsidP="003F13C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КИТТ</w:t>
            </w:r>
          </w:p>
        </w:tc>
        <w:tc>
          <w:tcPr>
            <w:tcW w:w="1300" w:type="dxa"/>
            <w:shd w:val="clear" w:color="auto" w:fill="auto"/>
            <w:vAlign w:val="center"/>
            <w:hideMark/>
          </w:tcPr>
          <w:p w:rsidR="003F13C8" w:rsidRPr="00B45BFF" w:rsidRDefault="003F13C8" w:rsidP="003F13C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w:t>
            </w:r>
          </w:p>
        </w:tc>
        <w:tc>
          <w:tcPr>
            <w:tcW w:w="983" w:type="dxa"/>
            <w:shd w:val="clear" w:color="auto" w:fill="auto"/>
            <w:vAlign w:val="center"/>
            <w:hideMark/>
          </w:tcPr>
          <w:p w:rsidR="003F13C8" w:rsidRPr="00B45BFF" w:rsidRDefault="003F13C8" w:rsidP="003F13C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102,3</w:t>
            </w:r>
          </w:p>
        </w:tc>
        <w:tc>
          <w:tcPr>
            <w:tcW w:w="907" w:type="dxa"/>
            <w:shd w:val="clear" w:color="auto" w:fill="auto"/>
            <w:vAlign w:val="center"/>
            <w:hideMark/>
          </w:tcPr>
          <w:p w:rsidR="003F13C8" w:rsidRPr="00B45BFF" w:rsidRDefault="003F13C8" w:rsidP="003F13C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79,9</w:t>
            </w:r>
          </w:p>
        </w:tc>
        <w:tc>
          <w:tcPr>
            <w:tcW w:w="907" w:type="dxa"/>
            <w:shd w:val="clear" w:color="auto" w:fill="auto"/>
            <w:vAlign w:val="center"/>
            <w:hideMark/>
          </w:tcPr>
          <w:p w:rsidR="003F13C8" w:rsidRPr="00B45BFF" w:rsidRDefault="003F13C8" w:rsidP="003F13C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97,1</w:t>
            </w:r>
          </w:p>
        </w:tc>
        <w:tc>
          <w:tcPr>
            <w:tcW w:w="907" w:type="dxa"/>
            <w:shd w:val="clear" w:color="auto" w:fill="auto"/>
            <w:vAlign w:val="center"/>
            <w:hideMark/>
          </w:tcPr>
          <w:p w:rsidR="003F13C8" w:rsidRPr="00B45BFF" w:rsidRDefault="003F13C8" w:rsidP="003F13C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89,4</w:t>
            </w:r>
          </w:p>
        </w:tc>
        <w:tc>
          <w:tcPr>
            <w:tcW w:w="907" w:type="dxa"/>
            <w:shd w:val="clear" w:color="auto" w:fill="auto"/>
            <w:vAlign w:val="center"/>
            <w:hideMark/>
          </w:tcPr>
          <w:p w:rsidR="003F13C8" w:rsidRPr="00B45BFF" w:rsidRDefault="003F13C8" w:rsidP="003F13C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71,5</w:t>
            </w:r>
          </w:p>
        </w:tc>
        <w:tc>
          <w:tcPr>
            <w:tcW w:w="907" w:type="dxa"/>
            <w:shd w:val="clear" w:color="auto" w:fill="auto"/>
            <w:vAlign w:val="center"/>
            <w:hideMark/>
          </w:tcPr>
          <w:p w:rsidR="003F13C8" w:rsidRPr="00B45BFF" w:rsidRDefault="003F13C8" w:rsidP="003F13C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71,3</w:t>
            </w:r>
          </w:p>
        </w:tc>
        <w:tc>
          <w:tcPr>
            <w:tcW w:w="907" w:type="dxa"/>
            <w:shd w:val="clear" w:color="auto" w:fill="auto"/>
            <w:vAlign w:val="center"/>
            <w:hideMark/>
          </w:tcPr>
          <w:p w:rsidR="003F13C8" w:rsidRPr="00B45BFF" w:rsidRDefault="003F13C8" w:rsidP="003F13C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71,3</w:t>
            </w:r>
          </w:p>
        </w:tc>
        <w:tc>
          <w:tcPr>
            <w:tcW w:w="907" w:type="dxa"/>
            <w:shd w:val="clear" w:color="auto" w:fill="auto"/>
            <w:vAlign w:val="center"/>
            <w:hideMark/>
          </w:tcPr>
          <w:p w:rsidR="003F13C8" w:rsidRPr="00B45BFF" w:rsidRDefault="003F13C8" w:rsidP="003F13C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79,2</w:t>
            </w:r>
          </w:p>
        </w:tc>
        <w:tc>
          <w:tcPr>
            <w:tcW w:w="907" w:type="dxa"/>
            <w:shd w:val="clear" w:color="auto" w:fill="auto"/>
            <w:vAlign w:val="center"/>
            <w:hideMark/>
          </w:tcPr>
          <w:p w:rsidR="003F13C8" w:rsidRPr="00B45BFF" w:rsidRDefault="003F13C8" w:rsidP="003F13C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79,2</w:t>
            </w:r>
          </w:p>
        </w:tc>
        <w:tc>
          <w:tcPr>
            <w:tcW w:w="907" w:type="dxa"/>
            <w:shd w:val="clear" w:color="auto" w:fill="auto"/>
            <w:vAlign w:val="center"/>
            <w:hideMark/>
          </w:tcPr>
          <w:p w:rsidR="003F13C8" w:rsidRPr="00B45BFF" w:rsidRDefault="003F13C8" w:rsidP="003F13C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79,2</w:t>
            </w:r>
          </w:p>
        </w:tc>
        <w:tc>
          <w:tcPr>
            <w:tcW w:w="907" w:type="dxa"/>
            <w:shd w:val="clear" w:color="auto" w:fill="auto"/>
            <w:vAlign w:val="center"/>
            <w:hideMark/>
          </w:tcPr>
          <w:p w:rsidR="003F13C8" w:rsidRPr="00B45BFF" w:rsidRDefault="003F13C8" w:rsidP="003F13C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79,2</w:t>
            </w:r>
          </w:p>
        </w:tc>
        <w:tc>
          <w:tcPr>
            <w:tcW w:w="907" w:type="dxa"/>
            <w:shd w:val="clear" w:color="auto" w:fill="auto"/>
            <w:vAlign w:val="center"/>
            <w:hideMark/>
          </w:tcPr>
          <w:p w:rsidR="003F13C8" w:rsidRPr="00B45BFF" w:rsidRDefault="003F13C8" w:rsidP="003F13C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79,2</w:t>
            </w:r>
          </w:p>
        </w:tc>
        <w:tc>
          <w:tcPr>
            <w:tcW w:w="907" w:type="dxa"/>
            <w:shd w:val="clear" w:color="auto" w:fill="auto"/>
            <w:vAlign w:val="center"/>
            <w:hideMark/>
          </w:tcPr>
          <w:p w:rsidR="003F13C8" w:rsidRPr="00B45BFF" w:rsidRDefault="003F13C8" w:rsidP="003F13C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79,2</w:t>
            </w:r>
          </w:p>
        </w:tc>
        <w:tc>
          <w:tcPr>
            <w:tcW w:w="907" w:type="dxa"/>
            <w:shd w:val="clear" w:color="auto" w:fill="auto"/>
            <w:vAlign w:val="center"/>
            <w:hideMark/>
          </w:tcPr>
          <w:p w:rsidR="003F13C8" w:rsidRPr="00B45BFF" w:rsidRDefault="003F13C8" w:rsidP="003F13C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79,2</w:t>
            </w:r>
          </w:p>
        </w:tc>
        <w:tc>
          <w:tcPr>
            <w:tcW w:w="907" w:type="dxa"/>
            <w:shd w:val="clear" w:color="auto" w:fill="auto"/>
            <w:vAlign w:val="center"/>
            <w:hideMark/>
          </w:tcPr>
          <w:p w:rsidR="003F13C8" w:rsidRPr="00B45BFF" w:rsidRDefault="003F13C8" w:rsidP="003F13C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79,2</w:t>
            </w:r>
          </w:p>
        </w:tc>
        <w:tc>
          <w:tcPr>
            <w:tcW w:w="880" w:type="dxa"/>
            <w:shd w:val="clear" w:color="auto" w:fill="auto"/>
            <w:vAlign w:val="center"/>
            <w:hideMark/>
          </w:tcPr>
          <w:p w:rsidR="003F13C8" w:rsidRPr="00B45BFF" w:rsidRDefault="003F13C8" w:rsidP="003F13C8">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92,0</w:t>
            </w:r>
          </w:p>
        </w:tc>
      </w:tr>
      <w:tr w:rsidR="003F768C" w:rsidRPr="00B45BFF" w:rsidTr="00910CE5">
        <w:trPr>
          <w:gridAfter w:val="1"/>
          <w:wAfter w:w="34" w:type="dxa"/>
          <w:trHeight w:val="20"/>
        </w:trPr>
        <w:tc>
          <w:tcPr>
            <w:tcW w:w="704"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w:t>
            </w:r>
          </w:p>
        </w:tc>
        <w:tc>
          <w:tcPr>
            <w:tcW w:w="4961"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Число часов использования установленной тепловой мощности</w:t>
            </w:r>
          </w:p>
        </w:tc>
        <w:tc>
          <w:tcPr>
            <w:tcW w:w="123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ЧЧИТМ</w:t>
            </w:r>
          </w:p>
        </w:tc>
        <w:tc>
          <w:tcPr>
            <w:tcW w:w="130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час/год</w:t>
            </w:r>
          </w:p>
        </w:tc>
        <w:tc>
          <w:tcPr>
            <w:tcW w:w="983"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937</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904</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986</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949</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948</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947</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901</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901</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901</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901</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901</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901</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901</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901</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901</w:t>
            </w:r>
          </w:p>
        </w:tc>
        <w:tc>
          <w:tcPr>
            <w:tcW w:w="88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901</w:t>
            </w:r>
          </w:p>
        </w:tc>
      </w:tr>
      <w:tr w:rsidR="003F768C" w:rsidRPr="00B45BFF" w:rsidTr="00910CE5">
        <w:trPr>
          <w:gridAfter w:val="1"/>
          <w:wAfter w:w="34" w:type="dxa"/>
          <w:trHeight w:val="20"/>
        </w:trPr>
        <w:tc>
          <w:tcPr>
            <w:tcW w:w="704"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w:t>
            </w:r>
          </w:p>
        </w:tc>
        <w:tc>
          <w:tcPr>
            <w:tcW w:w="4961"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Удельная установленная тепловая мощность котельной на одного жителя</w:t>
            </w:r>
          </w:p>
        </w:tc>
        <w:tc>
          <w:tcPr>
            <w:tcW w:w="1237" w:type="dxa"/>
            <w:shd w:val="clear" w:color="auto" w:fill="auto"/>
            <w:vAlign w:val="center"/>
            <w:hideMark/>
          </w:tcPr>
          <w:p w:rsidR="003F768C" w:rsidRPr="00B45BFF" w:rsidRDefault="003F768C" w:rsidP="00982BCD">
            <w:pPr>
              <w:ind w:hanging="30"/>
              <w:jc w:val="center"/>
              <w:rPr>
                <w:rFonts w:eastAsia="Times New Roman" w:cs="Times New Roman"/>
                <w:sz w:val="20"/>
                <w:szCs w:val="20"/>
                <w:lang w:eastAsia="ru-RU"/>
              </w:rPr>
            </w:pPr>
            <w:r w:rsidRPr="00B45BFF">
              <w:rPr>
                <w:rFonts w:eastAsia="Times New Roman" w:cs="Times New Roman"/>
                <w:sz w:val="20"/>
                <w:szCs w:val="20"/>
                <w:lang w:eastAsia="ru-RU"/>
              </w:rPr>
              <w:t>q</w:t>
            </w:r>
            <w:r w:rsidRPr="00B45BFF">
              <w:rPr>
                <w:rFonts w:eastAsia="Times New Roman" w:cs="Times New Roman"/>
                <w:sz w:val="20"/>
                <w:szCs w:val="20"/>
                <w:vertAlign w:val="subscript"/>
                <w:lang w:eastAsia="ru-RU"/>
              </w:rPr>
              <w:t>j</w:t>
            </w:r>
            <w:r w:rsidRPr="00B45BFF">
              <w:rPr>
                <w:rFonts w:eastAsia="Times New Roman" w:cs="Times New Roman"/>
                <w:sz w:val="20"/>
                <w:szCs w:val="20"/>
                <w:vertAlign w:val="superscript"/>
                <w:lang w:eastAsia="ru-RU"/>
              </w:rPr>
              <w:t>кот</w:t>
            </w:r>
          </w:p>
        </w:tc>
        <w:tc>
          <w:tcPr>
            <w:tcW w:w="130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МВт/тыс. чел</w:t>
            </w:r>
          </w:p>
        </w:tc>
        <w:tc>
          <w:tcPr>
            <w:tcW w:w="983"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12,1</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12,1</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12,1</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13,7</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13,7</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13,7</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13,7</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13,7</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13,7</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13,7</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13,7</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13,7</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13,7</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13,7</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13,7</w:t>
            </w:r>
          </w:p>
        </w:tc>
        <w:tc>
          <w:tcPr>
            <w:tcW w:w="88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13,7</w:t>
            </w:r>
          </w:p>
        </w:tc>
      </w:tr>
      <w:tr w:rsidR="003F768C" w:rsidRPr="00B45BFF" w:rsidTr="00910CE5">
        <w:trPr>
          <w:gridAfter w:val="1"/>
          <w:wAfter w:w="34" w:type="dxa"/>
          <w:trHeight w:val="20"/>
        </w:trPr>
        <w:tc>
          <w:tcPr>
            <w:tcW w:w="704"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9</w:t>
            </w:r>
          </w:p>
        </w:tc>
        <w:tc>
          <w:tcPr>
            <w:tcW w:w="4961"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Частота отказов с прекращением теплоснабжения от котельной</w:t>
            </w:r>
          </w:p>
        </w:tc>
        <w:tc>
          <w:tcPr>
            <w:tcW w:w="123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λ</w:t>
            </w:r>
            <w:r w:rsidRPr="00B45BFF">
              <w:rPr>
                <w:rFonts w:eastAsia="Times New Roman" w:cs="Times New Roman"/>
                <w:i/>
                <w:iCs/>
                <w:color w:val="000000"/>
                <w:sz w:val="20"/>
                <w:szCs w:val="20"/>
                <w:vertAlign w:val="subscript"/>
                <w:lang w:eastAsia="ru-RU"/>
              </w:rPr>
              <w:t>j</w:t>
            </w:r>
            <w:r w:rsidRPr="00B45BFF">
              <w:rPr>
                <w:rFonts w:eastAsia="Times New Roman" w:cs="Times New Roman"/>
                <w:color w:val="000000"/>
                <w:sz w:val="20"/>
                <w:szCs w:val="20"/>
                <w:vertAlign w:val="superscript"/>
                <w:lang w:eastAsia="ru-RU"/>
              </w:rPr>
              <w:t>кот</w:t>
            </w:r>
          </w:p>
        </w:tc>
        <w:tc>
          <w:tcPr>
            <w:tcW w:w="130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1/год</w:t>
            </w:r>
          </w:p>
        </w:tc>
        <w:tc>
          <w:tcPr>
            <w:tcW w:w="983"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88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r>
      <w:tr w:rsidR="003F768C" w:rsidRPr="00B45BFF" w:rsidTr="00910CE5">
        <w:trPr>
          <w:gridAfter w:val="1"/>
          <w:wAfter w:w="34" w:type="dxa"/>
          <w:trHeight w:val="20"/>
        </w:trPr>
        <w:tc>
          <w:tcPr>
            <w:tcW w:w="704"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w:t>
            </w:r>
          </w:p>
        </w:tc>
        <w:tc>
          <w:tcPr>
            <w:tcW w:w="4961"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Относительный средневзвешенный остаточный парковый ресурс котлоагрегатов котельной</w:t>
            </w:r>
          </w:p>
        </w:tc>
        <w:tc>
          <w:tcPr>
            <w:tcW w:w="123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λ</w:t>
            </w:r>
            <w:r w:rsidRPr="00B45BFF">
              <w:rPr>
                <w:rFonts w:eastAsia="Times New Roman" w:cs="Times New Roman"/>
                <w:i/>
                <w:iCs/>
                <w:color w:val="000000"/>
                <w:sz w:val="20"/>
                <w:szCs w:val="20"/>
                <w:vertAlign w:val="subscript"/>
                <w:lang w:eastAsia="ru-RU"/>
              </w:rPr>
              <w:t>j</w:t>
            </w:r>
            <w:r w:rsidRPr="00B45BFF">
              <w:rPr>
                <w:rFonts w:eastAsia="Times New Roman" w:cs="Times New Roman"/>
                <w:color w:val="000000"/>
                <w:sz w:val="20"/>
                <w:szCs w:val="20"/>
                <w:vertAlign w:val="superscript"/>
                <w:lang w:eastAsia="ru-RU"/>
              </w:rPr>
              <w:t>кот</w:t>
            </w:r>
          </w:p>
        </w:tc>
        <w:tc>
          <w:tcPr>
            <w:tcW w:w="130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час</w:t>
            </w:r>
          </w:p>
        </w:tc>
        <w:tc>
          <w:tcPr>
            <w:tcW w:w="983"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84240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79067</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73894</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68721</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63548</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58375</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53203</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48030</w:t>
            </w:r>
          </w:p>
        </w:tc>
        <w:tc>
          <w:tcPr>
            <w:tcW w:w="88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45087</w:t>
            </w:r>
          </w:p>
        </w:tc>
      </w:tr>
      <w:tr w:rsidR="003F768C" w:rsidRPr="00B45BFF" w:rsidTr="00910CE5">
        <w:trPr>
          <w:gridAfter w:val="1"/>
          <w:wAfter w:w="34" w:type="dxa"/>
          <w:trHeight w:val="20"/>
        </w:trPr>
        <w:tc>
          <w:tcPr>
            <w:tcW w:w="704"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w:t>
            </w:r>
          </w:p>
        </w:tc>
        <w:tc>
          <w:tcPr>
            <w:tcW w:w="4961"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Доля автоматизированных котельных без обслуживающего персонала с УТМ меньше/равной 10 Гкал/ч</w:t>
            </w:r>
          </w:p>
        </w:tc>
        <w:tc>
          <w:tcPr>
            <w:tcW w:w="1237" w:type="dxa"/>
            <w:shd w:val="clear" w:color="auto" w:fill="auto"/>
            <w:vAlign w:val="center"/>
            <w:hideMark/>
          </w:tcPr>
          <w:p w:rsidR="003F768C" w:rsidRPr="00B45BFF" w:rsidRDefault="003F768C" w:rsidP="00982BCD">
            <w:pPr>
              <w:ind w:hanging="30"/>
              <w:jc w:val="center"/>
              <w:rPr>
                <w:rFonts w:eastAsia="Times New Roman" w:cs="Times New Roman"/>
                <w:i/>
                <w:iCs/>
                <w:color w:val="000000"/>
                <w:sz w:val="20"/>
                <w:szCs w:val="20"/>
                <w:lang w:eastAsia="ru-RU"/>
              </w:rPr>
            </w:pPr>
            <w:r w:rsidRPr="00B45BFF">
              <w:rPr>
                <w:rFonts w:eastAsia="Times New Roman" w:cs="Times New Roman"/>
                <w:i/>
                <w:iCs/>
                <w:color w:val="000000"/>
                <w:sz w:val="20"/>
                <w:szCs w:val="20"/>
                <w:lang w:eastAsia="ru-RU"/>
              </w:rPr>
              <w:t>a</w:t>
            </w:r>
            <w:r w:rsidRPr="00B45BFF">
              <w:rPr>
                <w:rFonts w:eastAsia="Times New Roman" w:cs="Times New Roman"/>
                <w:i/>
                <w:iCs/>
                <w:color w:val="000000"/>
                <w:sz w:val="20"/>
                <w:szCs w:val="20"/>
                <w:vertAlign w:val="subscript"/>
                <w:lang w:eastAsia="ru-RU"/>
              </w:rPr>
              <w:t>j</w:t>
            </w:r>
          </w:p>
        </w:tc>
        <w:tc>
          <w:tcPr>
            <w:tcW w:w="130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w:t>
            </w:r>
          </w:p>
        </w:tc>
        <w:tc>
          <w:tcPr>
            <w:tcW w:w="983"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88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r>
      <w:tr w:rsidR="003F768C" w:rsidRPr="00B45BFF" w:rsidTr="00910CE5">
        <w:trPr>
          <w:gridAfter w:val="1"/>
          <w:wAfter w:w="34" w:type="dxa"/>
          <w:trHeight w:val="20"/>
        </w:trPr>
        <w:tc>
          <w:tcPr>
            <w:tcW w:w="704"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12</w:t>
            </w:r>
          </w:p>
        </w:tc>
        <w:tc>
          <w:tcPr>
            <w:tcW w:w="4961"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Доля котельных оборудованных приборами учета</w:t>
            </w:r>
          </w:p>
        </w:tc>
        <w:tc>
          <w:tcPr>
            <w:tcW w:w="1237" w:type="dxa"/>
            <w:shd w:val="clear" w:color="auto" w:fill="auto"/>
            <w:vAlign w:val="center"/>
            <w:hideMark/>
          </w:tcPr>
          <w:p w:rsidR="003F768C" w:rsidRPr="00B45BFF" w:rsidRDefault="003F768C" w:rsidP="00982BCD">
            <w:pPr>
              <w:ind w:hanging="30"/>
              <w:jc w:val="center"/>
              <w:rPr>
                <w:rFonts w:eastAsia="Times New Roman" w:cs="Times New Roman"/>
                <w:i/>
                <w:iCs/>
                <w:color w:val="000000"/>
                <w:sz w:val="20"/>
                <w:szCs w:val="20"/>
                <w:lang w:eastAsia="ru-RU"/>
              </w:rPr>
            </w:pPr>
            <w:r w:rsidRPr="00B45BFF">
              <w:rPr>
                <w:rFonts w:eastAsia="Times New Roman" w:cs="Times New Roman"/>
                <w:i/>
                <w:iCs/>
                <w:color w:val="000000"/>
                <w:sz w:val="20"/>
                <w:szCs w:val="20"/>
                <w:lang w:eastAsia="ru-RU"/>
              </w:rPr>
              <w:t>u</w:t>
            </w:r>
            <w:r w:rsidRPr="00B45BFF">
              <w:rPr>
                <w:rFonts w:eastAsia="Times New Roman" w:cs="Times New Roman"/>
                <w:i/>
                <w:iCs/>
                <w:color w:val="000000"/>
                <w:sz w:val="20"/>
                <w:szCs w:val="20"/>
                <w:vertAlign w:val="subscript"/>
                <w:lang w:eastAsia="ru-RU"/>
              </w:rPr>
              <w:t>j</w:t>
            </w:r>
          </w:p>
        </w:tc>
        <w:tc>
          <w:tcPr>
            <w:tcW w:w="130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w:t>
            </w:r>
          </w:p>
        </w:tc>
        <w:tc>
          <w:tcPr>
            <w:tcW w:w="983"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88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r>
      <w:tr w:rsidR="008400F2" w:rsidRPr="00B45BFF" w:rsidTr="00910CE5">
        <w:trPr>
          <w:trHeight w:val="20"/>
        </w:trPr>
        <w:tc>
          <w:tcPr>
            <w:tcW w:w="22797" w:type="dxa"/>
            <w:gridSpan w:val="21"/>
            <w:shd w:val="clear" w:color="auto" w:fill="auto"/>
            <w:noWrap/>
            <w:vAlign w:val="center"/>
            <w:hideMark/>
          </w:tcPr>
          <w:p w:rsidR="008400F2" w:rsidRPr="00B45BFF" w:rsidRDefault="008400F2" w:rsidP="00982BCD">
            <w:pPr>
              <w:ind w:hanging="30"/>
              <w:jc w:val="center"/>
              <w:rPr>
                <w:rFonts w:eastAsia="Times New Roman" w:cs="Times New Roman"/>
                <w:b/>
                <w:bCs/>
                <w:color w:val="000000"/>
                <w:sz w:val="20"/>
                <w:szCs w:val="20"/>
                <w:lang w:eastAsia="ru-RU"/>
              </w:rPr>
            </w:pPr>
            <w:r w:rsidRPr="00B45BFF">
              <w:rPr>
                <w:rFonts w:eastAsia="Times New Roman" w:cs="Times New Roman"/>
                <w:b/>
                <w:bCs/>
                <w:color w:val="000000"/>
                <w:sz w:val="20"/>
                <w:szCs w:val="20"/>
                <w:lang w:eastAsia="ru-RU"/>
              </w:rPr>
              <w:t>Теплоисточник №12 Котельная шоссе Кинешемское, 86 МУП г. Костромы "Городские сети" в зоне ЕТО №2 МУП г. Костромы "Городские сети"</w:t>
            </w:r>
          </w:p>
        </w:tc>
      </w:tr>
      <w:tr w:rsidR="003F768C" w:rsidRPr="00B45BFF" w:rsidTr="00910CE5">
        <w:trPr>
          <w:gridAfter w:val="1"/>
          <w:wAfter w:w="34" w:type="dxa"/>
          <w:trHeight w:val="20"/>
        </w:trPr>
        <w:tc>
          <w:tcPr>
            <w:tcW w:w="704"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p>
        </w:tc>
        <w:tc>
          <w:tcPr>
            <w:tcW w:w="4961"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Установленная тепловая мощность котельной:</w:t>
            </w:r>
          </w:p>
        </w:tc>
        <w:tc>
          <w:tcPr>
            <w:tcW w:w="1237" w:type="dxa"/>
            <w:shd w:val="clear" w:color="auto" w:fill="auto"/>
            <w:vAlign w:val="center"/>
            <w:hideMark/>
          </w:tcPr>
          <w:p w:rsidR="003F768C" w:rsidRPr="00B45BFF" w:rsidRDefault="003F768C" w:rsidP="00982BCD">
            <w:pPr>
              <w:ind w:hanging="30"/>
              <w:jc w:val="center"/>
              <w:rPr>
                <w:rFonts w:eastAsia="Times New Roman" w:cs="Times New Roman"/>
                <w:sz w:val="20"/>
                <w:szCs w:val="20"/>
                <w:lang w:eastAsia="ru-RU"/>
              </w:rPr>
            </w:pPr>
            <w:r w:rsidRPr="00B45BFF">
              <w:rPr>
                <w:rFonts w:eastAsia="Times New Roman" w:cs="Times New Roman"/>
                <w:sz w:val="20"/>
                <w:szCs w:val="20"/>
                <w:lang w:eastAsia="ru-RU"/>
              </w:rPr>
              <w:t>Q</w:t>
            </w:r>
            <w:r w:rsidRPr="00B45BFF">
              <w:rPr>
                <w:rFonts w:eastAsia="Times New Roman" w:cs="Times New Roman"/>
                <w:sz w:val="20"/>
                <w:szCs w:val="20"/>
                <w:vertAlign w:val="subscript"/>
                <w:lang w:eastAsia="ru-RU"/>
              </w:rPr>
              <w:t>i,j</w:t>
            </w:r>
            <w:r w:rsidRPr="00B45BFF">
              <w:rPr>
                <w:rFonts w:eastAsia="Times New Roman" w:cs="Times New Roman"/>
                <w:sz w:val="20"/>
                <w:szCs w:val="20"/>
                <w:vertAlign w:val="superscript"/>
                <w:lang w:eastAsia="ru-RU"/>
              </w:rPr>
              <w:t>кот</w:t>
            </w:r>
          </w:p>
        </w:tc>
        <w:tc>
          <w:tcPr>
            <w:tcW w:w="130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Гкал/ч</w:t>
            </w:r>
          </w:p>
        </w:tc>
        <w:tc>
          <w:tcPr>
            <w:tcW w:w="983"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2,880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2,880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2,880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2,880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2,880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2,880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2,880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2,880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2,880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2,880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2,880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2,880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2,880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2,880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2,880</w:t>
            </w:r>
          </w:p>
        </w:tc>
        <w:tc>
          <w:tcPr>
            <w:tcW w:w="88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2,880</w:t>
            </w:r>
          </w:p>
        </w:tc>
      </w:tr>
      <w:tr w:rsidR="00BB537E" w:rsidRPr="00B45BFF" w:rsidTr="00910CE5">
        <w:trPr>
          <w:gridAfter w:val="1"/>
          <w:wAfter w:w="34" w:type="dxa"/>
          <w:trHeight w:val="20"/>
        </w:trPr>
        <w:tc>
          <w:tcPr>
            <w:tcW w:w="704" w:type="dxa"/>
            <w:shd w:val="clear" w:color="auto" w:fill="auto"/>
            <w:vAlign w:val="center"/>
            <w:hideMark/>
          </w:tcPr>
          <w:p w:rsidR="00BB537E" w:rsidRPr="00B45BFF" w:rsidRDefault="00BB537E" w:rsidP="00BB537E">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lastRenderedPageBreak/>
              <w:t>2</w:t>
            </w:r>
          </w:p>
        </w:tc>
        <w:tc>
          <w:tcPr>
            <w:tcW w:w="4961" w:type="dxa"/>
            <w:shd w:val="clear" w:color="auto" w:fill="auto"/>
            <w:vAlign w:val="center"/>
            <w:hideMark/>
          </w:tcPr>
          <w:p w:rsidR="00BB537E" w:rsidRPr="00B45BFF" w:rsidRDefault="00BB537E" w:rsidP="00BB537E">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Присоединенная тепловая нагрузка на коллекторах</w:t>
            </w:r>
          </w:p>
        </w:tc>
        <w:tc>
          <w:tcPr>
            <w:tcW w:w="1237" w:type="dxa"/>
            <w:shd w:val="clear" w:color="auto" w:fill="auto"/>
            <w:vAlign w:val="center"/>
            <w:hideMark/>
          </w:tcPr>
          <w:p w:rsidR="00BB537E" w:rsidRPr="00B45BFF" w:rsidRDefault="00BB537E" w:rsidP="00BB537E">
            <w:pPr>
              <w:ind w:hanging="30"/>
              <w:jc w:val="center"/>
              <w:rPr>
                <w:rFonts w:eastAsia="Times New Roman" w:cs="Times New Roman"/>
                <w:sz w:val="20"/>
                <w:szCs w:val="20"/>
                <w:lang w:eastAsia="ru-RU"/>
              </w:rPr>
            </w:pPr>
            <w:r w:rsidRPr="00B45BFF">
              <w:rPr>
                <w:rFonts w:eastAsia="Times New Roman" w:cs="Times New Roman"/>
                <w:sz w:val="20"/>
                <w:szCs w:val="20"/>
                <w:lang w:eastAsia="ru-RU"/>
              </w:rPr>
              <w:t>Q</w:t>
            </w:r>
            <w:r w:rsidRPr="00B45BFF">
              <w:rPr>
                <w:rFonts w:eastAsia="Times New Roman" w:cs="Times New Roman"/>
                <w:sz w:val="20"/>
                <w:szCs w:val="20"/>
                <w:vertAlign w:val="subscript"/>
                <w:lang w:eastAsia="ru-RU"/>
              </w:rPr>
              <w:t>i,j</w:t>
            </w:r>
            <w:r w:rsidRPr="00B45BFF">
              <w:rPr>
                <w:rFonts w:eastAsia="Times New Roman" w:cs="Times New Roman"/>
                <w:sz w:val="20"/>
                <w:szCs w:val="20"/>
                <w:vertAlign w:val="superscript"/>
                <w:lang w:eastAsia="ru-RU"/>
              </w:rPr>
              <w:t>р.кот</w:t>
            </w:r>
          </w:p>
        </w:tc>
        <w:tc>
          <w:tcPr>
            <w:tcW w:w="1300" w:type="dxa"/>
            <w:shd w:val="clear" w:color="auto" w:fill="auto"/>
            <w:vAlign w:val="center"/>
            <w:hideMark/>
          </w:tcPr>
          <w:p w:rsidR="00BB537E" w:rsidRPr="00B45BFF" w:rsidRDefault="00BB537E" w:rsidP="00BB537E">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Гкал/ч</w:t>
            </w:r>
          </w:p>
        </w:tc>
        <w:tc>
          <w:tcPr>
            <w:tcW w:w="983" w:type="dxa"/>
            <w:shd w:val="clear" w:color="auto" w:fill="auto"/>
            <w:vAlign w:val="center"/>
            <w:hideMark/>
          </w:tcPr>
          <w:p w:rsidR="00BB537E" w:rsidRPr="00B45BFF" w:rsidRDefault="00BB537E" w:rsidP="00BB537E">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0,823</w:t>
            </w:r>
          </w:p>
        </w:tc>
        <w:tc>
          <w:tcPr>
            <w:tcW w:w="907" w:type="dxa"/>
            <w:shd w:val="clear" w:color="auto" w:fill="auto"/>
            <w:vAlign w:val="center"/>
            <w:hideMark/>
          </w:tcPr>
          <w:p w:rsidR="00BB537E" w:rsidRPr="00B45BFF" w:rsidRDefault="00BB537E" w:rsidP="00BB537E">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0,823</w:t>
            </w:r>
          </w:p>
        </w:tc>
        <w:tc>
          <w:tcPr>
            <w:tcW w:w="907" w:type="dxa"/>
            <w:shd w:val="clear" w:color="auto" w:fill="auto"/>
            <w:vAlign w:val="center"/>
            <w:hideMark/>
          </w:tcPr>
          <w:p w:rsidR="00BB537E" w:rsidRPr="00B45BFF" w:rsidRDefault="00BB537E" w:rsidP="00BB537E">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0,823</w:t>
            </w:r>
          </w:p>
        </w:tc>
        <w:tc>
          <w:tcPr>
            <w:tcW w:w="907" w:type="dxa"/>
            <w:shd w:val="clear" w:color="auto" w:fill="auto"/>
            <w:vAlign w:val="center"/>
            <w:hideMark/>
          </w:tcPr>
          <w:p w:rsidR="00BB537E" w:rsidRPr="00B45BFF" w:rsidRDefault="00BB537E" w:rsidP="00BB537E">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0,810</w:t>
            </w:r>
          </w:p>
        </w:tc>
        <w:tc>
          <w:tcPr>
            <w:tcW w:w="907" w:type="dxa"/>
            <w:shd w:val="clear" w:color="auto" w:fill="auto"/>
            <w:vAlign w:val="center"/>
            <w:hideMark/>
          </w:tcPr>
          <w:p w:rsidR="00BB537E" w:rsidRPr="00B45BFF" w:rsidRDefault="00BB537E" w:rsidP="00BB537E">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1,125</w:t>
            </w:r>
          </w:p>
        </w:tc>
        <w:tc>
          <w:tcPr>
            <w:tcW w:w="907" w:type="dxa"/>
            <w:shd w:val="clear" w:color="auto" w:fill="auto"/>
            <w:vAlign w:val="center"/>
            <w:hideMark/>
          </w:tcPr>
          <w:p w:rsidR="00BB537E" w:rsidRPr="00B45BFF" w:rsidRDefault="00BB537E" w:rsidP="00BB537E">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1,125</w:t>
            </w:r>
          </w:p>
        </w:tc>
        <w:tc>
          <w:tcPr>
            <w:tcW w:w="907" w:type="dxa"/>
            <w:shd w:val="clear" w:color="auto" w:fill="auto"/>
            <w:vAlign w:val="center"/>
            <w:hideMark/>
          </w:tcPr>
          <w:p w:rsidR="00BB537E" w:rsidRPr="00B45BFF" w:rsidRDefault="00BB537E" w:rsidP="00BB537E">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1,125</w:t>
            </w:r>
          </w:p>
        </w:tc>
        <w:tc>
          <w:tcPr>
            <w:tcW w:w="907" w:type="dxa"/>
            <w:shd w:val="clear" w:color="auto" w:fill="auto"/>
            <w:vAlign w:val="center"/>
            <w:hideMark/>
          </w:tcPr>
          <w:p w:rsidR="00BB537E" w:rsidRPr="00B45BFF" w:rsidRDefault="00BB537E" w:rsidP="00BB537E">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1,125</w:t>
            </w:r>
          </w:p>
        </w:tc>
        <w:tc>
          <w:tcPr>
            <w:tcW w:w="907" w:type="dxa"/>
            <w:shd w:val="clear" w:color="auto" w:fill="auto"/>
            <w:vAlign w:val="center"/>
            <w:hideMark/>
          </w:tcPr>
          <w:p w:rsidR="00BB537E" w:rsidRPr="00B45BFF" w:rsidRDefault="00BB537E" w:rsidP="00BB537E">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1,125</w:t>
            </w:r>
          </w:p>
        </w:tc>
        <w:tc>
          <w:tcPr>
            <w:tcW w:w="907" w:type="dxa"/>
            <w:shd w:val="clear" w:color="auto" w:fill="auto"/>
            <w:vAlign w:val="center"/>
            <w:hideMark/>
          </w:tcPr>
          <w:p w:rsidR="00BB537E" w:rsidRPr="00B45BFF" w:rsidRDefault="00BB537E" w:rsidP="00BB537E">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1,125</w:t>
            </w:r>
          </w:p>
        </w:tc>
        <w:tc>
          <w:tcPr>
            <w:tcW w:w="907" w:type="dxa"/>
            <w:shd w:val="clear" w:color="auto" w:fill="auto"/>
            <w:vAlign w:val="center"/>
            <w:hideMark/>
          </w:tcPr>
          <w:p w:rsidR="00BB537E" w:rsidRPr="00B45BFF" w:rsidRDefault="00BB537E" w:rsidP="00BB537E">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1,125</w:t>
            </w:r>
          </w:p>
        </w:tc>
        <w:tc>
          <w:tcPr>
            <w:tcW w:w="907" w:type="dxa"/>
            <w:shd w:val="clear" w:color="auto" w:fill="auto"/>
            <w:vAlign w:val="center"/>
            <w:hideMark/>
          </w:tcPr>
          <w:p w:rsidR="00BB537E" w:rsidRPr="00B45BFF" w:rsidRDefault="00BB537E" w:rsidP="00BB537E">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1,125</w:t>
            </w:r>
          </w:p>
        </w:tc>
        <w:tc>
          <w:tcPr>
            <w:tcW w:w="907" w:type="dxa"/>
            <w:shd w:val="clear" w:color="auto" w:fill="auto"/>
            <w:vAlign w:val="center"/>
            <w:hideMark/>
          </w:tcPr>
          <w:p w:rsidR="00BB537E" w:rsidRPr="00B45BFF" w:rsidRDefault="00BB537E" w:rsidP="00BB537E">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1,125</w:t>
            </w:r>
          </w:p>
        </w:tc>
        <w:tc>
          <w:tcPr>
            <w:tcW w:w="907" w:type="dxa"/>
            <w:shd w:val="clear" w:color="auto" w:fill="auto"/>
            <w:vAlign w:val="center"/>
            <w:hideMark/>
          </w:tcPr>
          <w:p w:rsidR="00BB537E" w:rsidRPr="00B45BFF" w:rsidRDefault="00BB537E" w:rsidP="00BB537E">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1,125</w:t>
            </w:r>
          </w:p>
        </w:tc>
        <w:tc>
          <w:tcPr>
            <w:tcW w:w="907" w:type="dxa"/>
            <w:shd w:val="clear" w:color="auto" w:fill="auto"/>
            <w:vAlign w:val="center"/>
            <w:hideMark/>
          </w:tcPr>
          <w:p w:rsidR="00BB537E" w:rsidRPr="00B45BFF" w:rsidRDefault="00BB537E" w:rsidP="00BB537E">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1,125</w:t>
            </w:r>
          </w:p>
        </w:tc>
        <w:tc>
          <w:tcPr>
            <w:tcW w:w="880" w:type="dxa"/>
            <w:shd w:val="clear" w:color="auto" w:fill="auto"/>
            <w:vAlign w:val="center"/>
            <w:hideMark/>
          </w:tcPr>
          <w:p w:rsidR="00BB537E" w:rsidRPr="00B45BFF" w:rsidRDefault="00BB537E" w:rsidP="00BB537E">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1,125</w:t>
            </w:r>
          </w:p>
        </w:tc>
      </w:tr>
      <w:tr w:rsidR="00BB537E" w:rsidRPr="00B45BFF" w:rsidTr="00910CE5">
        <w:trPr>
          <w:gridAfter w:val="1"/>
          <w:wAfter w:w="34" w:type="dxa"/>
          <w:trHeight w:val="20"/>
        </w:trPr>
        <w:tc>
          <w:tcPr>
            <w:tcW w:w="704" w:type="dxa"/>
            <w:shd w:val="clear" w:color="auto" w:fill="auto"/>
            <w:vAlign w:val="center"/>
            <w:hideMark/>
          </w:tcPr>
          <w:p w:rsidR="00BB537E" w:rsidRPr="00B45BFF" w:rsidRDefault="00BB537E" w:rsidP="00BB537E">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3</w:t>
            </w:r>
          </w:p>
        </w:tc>
        <w:tc>
          <w:tcPr>
            <w:tcW w:w="4961" w:type="dxa"/>
            <w:shd w:val="clear" w:color="auto" w:fill="auto"/>
            <w:vAlign w:val="center"/>
            <w:hideMark/>
          </w:tcPr>
          <w:p w:rsidR="00BB537E" w:rsidRPr="00B45BFF" w:rsidRDefault="00BB537E" w:rsidP="00BB537E">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Доля резерва тепловой мощности котельной</w:t>
            </w:r>
          </w:p>
        </w:tc>
        <w:tc>
          <w:tcPr>
            <w:tcW w:w="1237" w:type="dxa"/>
            <w:shd w:val="clear" w:color="auto" w:fill="auto"/>
            <w:vAlign w:val="center"/>
            <w:hideMark/>
          </w:tcPr>
          <w:p w:rsidR="00BB537E" w:rsidRPr="00B45BFF" w:rsidRDefault="00BB537E" w:rsidP="00BB537E">
            <w:pPr>
              <w:ind w:hanging="30"/>
              <w:jc w:val="center"/>
              <w:rPr>
                <w:rFonts w:eastAsia="Times New Roman" w:cs="Times New Roman"/>
                <w:sz w:val="20"/>
                <w:szCs w:val="20"/>
                <w:lang w:eastAsia="ru-RU"/>
              </w:rPr>
            </w:pPr>
            <w:r w:rsidRPr="00B45BFF">
              <w:rPr>
                <w:rFonts w:eastAsia="Times New Roman" w:cs="Times New Roman"/>
                <w:sz w:val="20"/>
                <w:szCs w:val="20"/>
                <w:lang w:eastAsia="ru-RU"/>
              </w:rPr>
              <w:t>R</w:t>
            </w:r>
            <w:r w:rsidRPr="00B45BFF">
              <w:rPr>
                <w:rFonts w:eastAsia="Times New Roman" w:cs="Times New Roman"/>
                <w:sz w:val="20"/>
                <w:szCs w:val="20"/>
                <w:vertAlign w:val="subscript"/>
                <w:lang w:eastAsia="ru-RU"/>
              </w:rPr>
              <w:t>i,j</w:t>
            </w:r>
          </w:p>
        </w:tc>
        <w:tc>
          <w:tcPr>
            <w:tcW w:w="1300" w:type="dxa"/>
            <w:shd w:val="clear" w:color="auto" w:fill="auto"/>
            <w:vAlign w:val="center"/>
            <w:hideMark/>
          </w:tcPr>
          <w:p w:rsidR="00BB537E" w:rsidRPr="00B45BFF" w:rsidRDefault="00BB537E" w:rsidP="00BB537E">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w:t>
            </w:r>
          </w:p>
        </w:tc>
        <w:tc>
          <w:tcPr>
            <w:tcW w:w="983" w:type="dxa"/>
            <w:shd w:val="clear" w:color="auto" w:fill="auto"/>
            <w:vAlign w:val="center"/>
            <w:hideMark/>
          </w:tcPr>
          <w:p w:rsidR="00BB537E" w:rsidRPr="00B45BFF" w:rsidRDefault="00BB537E" w:rsidP="00BB537E">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71%</w:t>
            </w:r>
          </w:p>
        </w:tc>
        <w:tc>
          <w:tcPr>
            <w:tcW w:w="907" w:type="dxa"/>
            <w:shd w:val="clear" w:color="auto" w:fill="auto"/>
            <w:vAlign w:val="center"/>
            <w:hideMark/>
          </w:tcPr>
          <w:p w:rsidR="00BB537E" w:rsidRPr="00B45BFF" w:rsidRDefault="00BB537E" w:rsidP="00BB537E">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71%</w:t>
            </w:r>
          </w:p>
        </w:tc>
        <w:tc>
          <w:tcPr>
            <w:tcW w:w="907" w:type="dxa"/>
            <w:shd w:val="clear" w:color="auto" w:fill="auto"/>
            <w:vAlign w:val="center"/>
            <w:hideMark/>
          </w:tcPr>
          <w:p w:rsidR="00BB537E" w:rsidRPr="00B45BFF" w:rsidRDefault="00BB537E" w:rsidP="00BB537E">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71%</w:t>
            </w:r>
          </w:p>
        </w:tc>
        <w:tc>
          <w:tcPr>
            <w:tcW w:w="907" w:type="dxa"/>
            <w:shd w:val="clear" w:color="auto" w:fill="auto"/>
            <w:vAlign w:val="center"/>
            <w:hideMark/>
          </w:tcPr>
          <w:p w:rsidR="00BB537E" w:rsidRPr="00B45BFF" w:rsidRDefault="00BB537E" w:rsidP="00BB537E">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72%</w:t>
            </w:r>
          </w:p>
        </w:tc>
        <w:tc>
          <w:tcPr>
            <w:tcW w:w="907" w:type="dxa"/>
            <w:shd w:val="clear" w:color="auto" w:fill="auto"/>
            <w:vAlign w:val="center"/>
            <w:hideMark/>
          </w:tcPr>
          <w:p w:rsidR="00BB537E" w:rsidRPr="00B45BFF" w:rsidRDefault="00BB537E" w:rsidP="00BB537E">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61</w:t>
            </w:r>
            <w:r w:rsidRPr="00B45BFF">
              <w:rPr>
                <w:rFonts w:eastAsia="Times New Roman" w:cs="Times New Roman"/>
                <w:color w:val="000000"/>
                <w:sz w:val="20"/>
                <w:szCs w:val="20"/>
                <w:lang w:eastAsia="ru-RU"/>
              </w:rPr>
              <w:t>%</w:t>
            </w:r>
          </w:p>
        </w:tc>
        <w:tc>
          <w:tcPr>
            <w:tcW w:w="907" w:type="dxa"/>
            <w:shd w:val="clear" w:color="auto" w:fill="auto"/>
            <w:vAlign w:val="center"/>
            <w:hideMark/>
          </w:tcPr>
          <w:p w:rsidR="00BB537E" w:rsidRPr="00B45BFF" w:rsidRDefault="00BB537E" w:rsidP="00BB537E">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61</w:t>
            </w:r>
            <w:r w:rsidRPr="00B45BFF">
              <w:rPr>
                <w:rFonts w:eastAsia="Times New Roman" w:cs="Times New Roman"/>
                <w:color w:val="000000"/>
                <w:sz w:val="20"/>
                <w:szCs w:val="20"/>
                <w:lang w:eastAsia="ru-RU"/>
              </w:rPr>
              <w:t>%</w:t>
            </w:r>
          </w:p>
        </w:tc>
        <w:tc>
          <w:tcPr>
            <w:tcW w:w="907" w:type="dxa"/>
            <w:shd w:val="clear" w:color="auto" w:fill="auto"/>
            <w:vAlign w:val="center"/>
            <w:hideMark/>
          </w:tcPr>
          <w:p w:rsidR="00BB537E" w:rsidRPr="00B45BFF" w:rsidRDefault="00BB537E" w:rsidP="00BB537E">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61</w:t>
            </w:r>
            <w:r w:rsidRPr="00B45BFF">
              <w:rPr>
                <w:rFonts w:eastAsia="Times New Roman" w:cs="Times New Roman"/>
                <w:color w:val="000000"/>
                <w:sz w:val="20"/>
                <w:szCs w:val="20"/>
                <w:lang w:eastAsia="ru-RU"/>
              </w:rPr>
              <w:t>%</w:t>
            </w:r>
          </w:p>
        </w:tc>
        <w:tc>
          <w:tcPr>
            <w:tcW w:w="907" w:type="dxa"/>
            <w:shd w:val="clear" w:color="auto" w:fill="auto"/>
            <w:vAlign w:val="center"/>
            <w:hideMark/>
          </w:tcPr>
          <w:p w:rsidR="00BB537E" w:rsidRPr="00B45BFF" w:rsidRDefault="00BB537E" w:rsidP="00BB537E">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61</w:t>
            </w:r>
            <w:r w:rsidRPr="00B45BFF">
              <w:rPr>
                <w:rFonts w:eastAsia="Times New Roman" w:cs="Times New Roman"/>
                <w:color w:val="000000"/>
                <w:sz w:val="20"/>
                <w:szCs w:val="20"/>
                <w:lang w:eastAsia="ru-RU"/>
              </w:rPr>
              <w:t>%</w:t>
            </w:r>
          </w:p>
        </w:tc>
        <w:tc>
          <w:tcPr>
            <w:tcW w:w="907" w:type="dxa"/>
            <w:shd w:val="clear" w:color="auto" w:fill="auto"/>
            <w:vAlign w:val="center"/>
            <w:hideMark/>
          </w:tcPr>
          <w:p w:rsidR="00BB537E" w:rsidRPr="00B45BFF" w:rsidRDefault="00BB537E" w:rsidP="00BB537E">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61</w:t>
            </w:r>
            <w:r w:rsidRPr="00B45BFF">
              <w:rPr>
                <w:rFonts w:eastAsia="Times New Roman" w:cs="Times New Roman"/>
                <w:color w:val="000000"/>
                <w:sz w:val="20"/>
                <w:szCs w:val="20"/>
                <w:lang w:eastAsia="ru-RU"/>
              </w:rPr>
              <w:t>%</w:t>
            </w:r>
          </w:p>
        </w:tc>
        <w:tc>
          <w:tcPr>
            <w:tcW w:w="907" w:type="dxa"/>
            <w:shd w:val="clear" w:color="auto" w:fill="auto"/>
            <w:vAlign w:val="center"/>
            <w:hideMark/>
          </w:tcPr>
          <w:p w:rsidR="00BB537E" w:rsidRPr="00B45BFF" w:rsidRDefault="00BB537E" w:rsidP="00BB537E">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61</w:t>
            </w:r>
            <w:r w:rsidRPr="00B45BFF">
              <w:rPr>
                <w:rFonts w:eastAsia="Times New Roman" w:cs="Times New Roman"/>
                <w:color w:val="000000"/>
                <w:sz w:val="20"/>
                <w:szCs w:val="20"/>
                <w:lang w:eastAsia="ru-RU"/>
              </w:rPr>
              <w:t>%</w:t>
            </w:r>
          </w:p>
        </w:tc>
        <w:tc>
          <w:tcPr>
            <w:tcW w:w="907" w:type="dxa"/>
            <w:shd w:val="clear" w:color="auto" w:fill="auto"/>
            <w:vAlign w:val="center"/>
            <w:hideMark/>
          </w:tcPr>
          <w:p w:rsidR="00BB537E" w:rsidRPr="00B45BFF" w:rsidRDefault="00BB537E" w:rsidP="00BB537E">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61</w:t>
            </w:r>
            <w:r w:rsidRPr="00B45BFF">
              <w:rPr>
                <w:rFonts w:eastAsia="Times New Roman" w:cs="Times New Roman"/>
                <w:color w:val="000000"/>
                <w:sz w:val="20"/>
                <w:szCs w:val="20"/>
                <w:lang w:eastAsia="ru-RU"/>
              </w:rPr>
              <w:t>%</w:t>
            </w:r>
          </w:p>
        </w:tc>
        <w:tc>
          <w:tcPr>
            <w:tcW w:w="907" w:type="dxa"/>
            <w:shd w:val="clear" w:color="auto" w:fill="auto"/>
            <w:vAlign w:val="center"/>
            <w:hideMark/>
          </w:tcPr>
          <w:p w:rsidR="00BB537E" w:rsidRPr="00B45BFF" w:rsidRDefault="00BB537E" w:rsidP="00BB537E">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61</w:t>
            </w:r>
            <w:r w:rsidRPr="00B45BFF">
              <w:rPr>
                <w:rFonts w:eastAsia="Times New Roman" w:cs="Times New Roman"/>
                <w:color w:val="000000"/>
                <w:sz w:val="20"/>
                <w:szCs w:val="20"/>
                <w:lang w:eastAsia="ru-RU"/>
              </w:rPr>
              <w:t>%</w:t>
            </w:r>
          </w:p>
        </w:tc>
        <w:tc>
          <w:tcPr>
            <w:tcW w:w="907" w:type="dxa"/>
            <w:shd w:val="clear" w:color="auto" w:fill="auto"/>
            <w:vAlign w:val="center"/>
            <w:hideMark/>
          </w:tcPr>
          <w:p w:rsidR="00BB537E" w:rsidRPr="00B45BFF" w:rsidRDefault="00BB537E" w:rsidP="00BB537E">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61</w:t>
            </w:r>
            <w:r w:rsidRPr="00B45BFF">
              <w:rPr>
                <w:rFonts w:eastAsia="Times New Roman" w:cs="Times New Roman"/>
                <w:color w:val="000000"/>
                <w:sz w:val="20"/>
                <w:szCs w:val="20"/>
                <w:lang w:eastAsia="ru-RU"/>
              </w:rPr>
              <w:t>%</w:t>
            </w:r>
          </w:p>
        </w:tc>
        <w:tc>
          <w:tcPr>
            <w:tcW w:w="907" w:type="dxa"/>
            <w:shd w:val="clear" w:color="auto" w:fill="auto"/>
            <w:vAlign w:val="center"/>
            <w:hideMark/>
          </w:tcPr>
          <w:p w:rsidR="00BB537E" w:rsidRPr="00B45BFF" w:rsidRDefault="00BB537E" w:rsidP="00BB537E">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61</w:t>
            </w:r>
            <w:r w:rsidRPr="00B45BFF">
              <w:rPr>
                <w:rFonts w:eastAsia="Times New Roman" w:cs="Times New Roman"/>
                <w:color w:val="000000"/>
                <w:sz w:val="20"/>
                <w:szCs w:val="20"/>
                <w:lang w:eastAsia="ru-RU"/>
              </w:rPr>
              <w:t>%</w:t>
            </w:r>
          </w:p>
        </w:tc>
        <w:tc>
          <w:tcPr>
            <w:tcW w:w="907" w:type="dxa"/>
            <w:shd w:val="clear" w:color="auto" w:fill="auto"/>
            <w:vAlign w:val="center"/>
            <w:hideMark/>
          </w:tcPr>
          <w:p w:rsidR="00BB537E" w:rsidRPr="00B45BFF" w:rsidRDefault="00BB537E" w:rsidP="00BB537E">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61</w:t>
            </w:r>
            <w:r w:rsidRPr="00B45BFF">
              <w:rPr>
                <w:rFonts w:eastAsia="Times New Roman" w:cs="Times New Roman"/>
                <w:color w:val="000000"/>
                <w:sz w:val="20"/>
                <w:szCs w:val="20"/>
                <w:lang w:eastAsia="ru-RU"/>
              </w:rPr>
              <w:t>%</w:t>
            </w:r>
          </w:p>
        </w:tc>
        <w:tc>
          <w:tcPr>
            <w:tcW w:w="880" w:type="dxa"/>
            <w:shd w:val="clear" w:color="auto" w:fill="auto"/>
            <w:vAlign w:val="center"/>
            <w:hideMark/>
          </w:tcPr>
          <w:p w:rsidR="00BB537E" w:rsidRPr="00B45BFF" w:rsidRDefault="00BB537E" w:rsidP="00BB537E">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61</w:t>
            </w:r>
            <w:r w:rsidRPr="00B45BFF">
              <w:rPr>
                <w:rFonts w:eastAsia="Times New Roman" w:cs="Times New Roman"/>
                <w:color w:val="000000"/>
                <w:sz w:val="20"/>
                <w:szCs w:val="20"/>
                <w:lang w:eastAsia="ru-RU"/>
              </w:rPr>
              <w:t>%</w:t>
            </w:r>
          </w:p>
        </w:tc>
      </w:tr>
      <w:tr w:rsidR="003F768C" w:rsidRPr="00B45BFF" w:rsidTr="00910CE5">
        <w:trPr>
          <w:gridAfter w:val="1"/>
          <w:wAfter w:w="34" w:type="dxa"/>
          <w:trHeight w:val="20"/>
        </w:trPr>
        <w:tc>
          <w:tcPr>
            <w:tcW w:w="704"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w:t>
            </w:r>
          </w:p>
        </w:tc>
        <w:tc>
          <w:tcPr>
            <w:tcW w:w="4961"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Отпуск тепловой энергии с коллекторов</w:t>
            </w:r>
          </w:p>
        </w:tc>
        <w:tc>
          <w:tcPr>
            <w:tcW w:w="1237" w:type="dxa"/>
            <w:shd w:val="clear" w:color="auto" w:fill="auto"/>
            <w:vAlign w:val="center"/>
            <w:hideMark/>
          </w:tcPr>
          <w:p w:rsidR="003F768C" w:rsidRPr="00B45BFF" w:rsidRDefault="003F768C" w:rsidP="00982BCD">
            <w:pPr>
              <w:ind w:hanging="30"/>
              <w:jc w:val="center"/>
              <w:rPr>
                <w:rFonts w:eastAsia="Times New Roman" w:cs="Times New Roman"/>
                <w:sz w:val="20"/>
                <w:szCs w:val="20"/>
                <w:lang w:eastAsia="ru-RU"/>
              </w:rPr>
            </w:pPr>
            <w:r w:rsidRPr="00B45BFF">
              <w:rPr>
                <w:rFonts w:eastAsia="Times New Roman" w:cs="Times New Roman"/>
                <w:sz w:val="20"/>
                <w:szCs w:val="20"/>
                <w:lang w:eastAsia="ru-RU"/>
              </w:rPr>
              <w:t>Q</w:t>
            </w:r>
            <w:r w:rsidRPr="00B45BFF">
              <w:rPr>
                <w:rFonts w:eastAsia="Times New Roman" w:cs="Times New Roman"/>
                <w:sz w:val="20"/>
                <w:szCs w:val="20"/>
                <w:vertAlign w:val="subscript"/>
                <w:lang w:eastAsia="ru-RU"/>
              </w:rPr>
              <w:t>i,j</w:t>
            </w:r>
            <w:r w:rsidRPr="00B45BFF">
              <w:rPr>
                <w:rFonts w:eastAsia="Times New Roman" w:cs="Times New Roman"/>
                <w:sz w:val="20"/>
                <w:szCs w:val="20"/>
                <w:vertAlign w:val="superscript"/>
                <w:lang w:eastAsia="ru-RU"/>
              </w:rPr>
              <w:t>год.кот</w:t>
            </w:r>
          </w:p>
        </w:tc>
        <w:tc>
          <w:tcPr>
            <w:tcW w:w="130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тыс. Гкал</w:t>
            </w:r>
          </w:p>
        </w:tc>
        <w:tc>
          <w:tcPr>
            <w:tcW w:w="983"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3,0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3,0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2,3</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2,5</w:t>
            </w:r>
          </w:p>
        </w:tc>
        <w:tc>
          <w:tcPr>
            <w:tcW w:w="907" w:type="dxa"/>
            <w:shd w:val="clear" w:color="auto" w:fill="auto"/>
            <w:vAlign w:val="center"/>
            <w:hideMark/>
          </w:tcPr>
          <w:p w:rsidR="003F768C" w:rsidRPr="00B45BFF" w:rsidRDefault="003F768C" w:rsidP="00C4580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w:t>
            </w:r>
            <w:r w:rsidR="00C45809">
              <w:rPr>
                <w:rFonts w:eastAsia="Times New Roman" w:cs="Times New Roman"/>
                <w:color w:val="000000"/>
                <w:sz w:val="20"/>
                <w:szCs w:val="20"/>
                <w:lang w:eastAsia="ru-RU"/>
              </w:rPr>
              <w:t>68</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2,3</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2,2</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2,2</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2,2</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2,2</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2,2</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2,2</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2,2</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2,2</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2,2</w:t>
            </w:r>
          </w:p>
        </w:tc>
        <w:tc>
          <w:tcPr>
            <w:tcW w:w="88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2,2</w:t>
            </w:r>
          </w:p>
        </w:tc>
      </w:tr>
      <w:tr w:rsidR="003F13C8" w:rsidRPr="00B45BFF" w:rsidTr="00910CE5">
        <w:trPr>
          <w:gridAfter w:val="1"/>
          <w:wAfter w:w="34" w:type="dxa"/>
          <w:trHeight w:val="20"/>
        </w:trPr>
        <w:tc>
          <w:tcPr>
            <w:tcW w:w="704" w:type="dxa"/>
            <w:shd w:val="clear" w:color="auto" w:fill="auto"/>
            <w:vAlign w:val="center"/>
            <w:hideMark/>
          </w:tcPr>
          <w:p w:rsidR="003F13C8" w:rsidRPr="00B45BFF" w:rsidRDefault="003F13C8" w:rsidP="003F13C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w:t>
            </w:r>
          </w:p>
        </w:tc>
        <w:tc>
          <w:tcPr>
            <w:tcW w:w="4961" w:type="dxa"/>
            <w:shd w:val="clear" w:color="auto" w:fill="auto"/>
            <w:vAlign w:val="center"/>
            <w:hideMark/>
          </w:tcPr>
          <w:p w:rsidR="003F13C8" w:rsidRPr="00B45BFF" w:rsidRDefault="003F13C8" w:rsidP="003F13C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Удельный расход условного топлива на тепловую энергию, отпущенную с коллекторов котельной</w:t>
            </w:r>
          </w:p>
        </w:tc>
        <w:tc>
          <w:tcPr>
            <w:tcW w:w="1237" w:type="dxa"/>
            <w:shd w:val="clear" w:color="auto" w:fill="auto"/>
            <w:vAlign w:val="center"/>
            <w:hideMark/>
          </w:tcPr>
          <w:p w:rsidR="003F13C8" w:rsidRPr="00B45BFF" w:rsidRDefault="003F13C8" w:rsidP="003F13C8">
            <w:pPr>
              <w:ind w:hanging="30"/>
              <w:jc w:val="center"/>
              <w:rPr>
                <w:rFonts w:eastAsia="Times New Roman" w:cs="Times New Roman"/>
                <w:sz w:val="20"/>
                <w:szCs w:val="20"/>
                <w:lang w:eastAsia="ru-RU"/>
              </w:rPr>
            </w:pPr>
            <w:r w:rsidRPr="00B45BFF">
              <w:rPr>
                <w:rFonts w:eastAsia="Times New Roman" w:cs="Times New Roman"/>
                <w:sz w:val="20"/>
                <w:szCs w:val="20"/>
                <w:lang w:eastAsia="ru-RU"/>
              </w:rPr>
              <w:t>b</w:t>
            </w:r>
            <w:r w:rsidRPr="00B45BFF">
              <w:rPr>
                <w:rFonts w:eastAsia="Times New Roman" w:cs="Times New Roman"/>
                <w:sz w:val="20"/>
                <w:szCs w:val="20"/>
                <w:vertAlign w:val="subscript"/>
                <w:lang w:eastAsia="ru-RU"/>
              </w:rPr>
              <w:t>i,j</w:t>
            </w:r>
            <w:r w:rsidRPr="00B45BFF">
              <w:rPr>
                <w:rFonts w:eastAsia="Times New Roman" w:cs="Times New Roman"/>
                <w:sz w:val="20"/>
                <w:szCs w:val="20"/>
                <w:vertAlign w:val="superscript"/>
                <w:lang w:eastAsia="ru-RU"/>
              </w:rPr>
              <w:t>кот</w:t>
            </w:r>
          </w:p>
        </w:tc>
        <w:tc>
          <w:tcPr>
            <w:tcW w:w="1300" w:type="dxa"/>
            <w:shd w:val="clear" w:color="auto" w:fill="auto"/>
            <w:vAlign w:val="center"/>
            <w:hideMark/>
          </w:tcPr>
          <w:p w:rsidR="003F13C8" w:rsidRPr="00B45BFF" w:rsidRDefault="003F13C8" w:rsidP="003F13C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кг/Гкал</w:t>
            </w:r>
          </w:p>
        </w:tc>
        <w:tc>
          <w:tcPr>
            <w:tcW w:w="983" w:type="dxa"/>
            <w:shd w:val="clear" w:color="auto" w:fill="auto"/>
            <w:vAlign w:val="center"/>
            <w:hideMark/>
          </w:tcPr>
          <w:p w:rsidR="003F13C8" w:rsidRPr="00B45BFF" w:rsidRDefault="003F13C8" w:rsidP="003F13C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159,8</w:t>
            </w:r>
          </w:p>
        </w:tc>
        <w:tc>
          <w:tcPr>
            <w:tcW w:w="907" w:type="dxa"/>
            <w:shd w:val="clear" w:color="auto" w:fill="auto"/>
            <w:vAlign w:val="center"/>
            <w:hideMark/>
          </w:tcPr>
          <w:p w:rsidR="003F13C8" w:rsidRPr="00B45BFF" w:rsidRDefault="003F13C8" w:rsidP="003F13C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183,4</w:t>
            </w:r>
          </w:p>
        </w:tc>
        <w:tc>
          <w:tcPr>
            <w:tcW w:w="907" w:type="dxa"/>
            <w:shd w:val="clear" w:color="auto" w:fill="auto"/>
            <w:vAlign w:val="center"/>
            <w:hideMark/>
          </w:tcPr>
          <w:p w:rsidR="003F13C8" w:rsidRPr="00B45BFF" w:rsidRDefault="003F13C8" w:rsidP="003F13C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214,2</w:t>
            </w:r>
          </w:p>
        </w:tc>
        <w:tc>
          <w:tcPr>
            <w:tcW w:w="907" w:type="dxa"/>
            <w:shd w:val="clear" w:color="auto" w:fill="auto"/>
            <w:vAlign w:val="center"/>
            <w:hideMark/>
          </w:tcPr>
          <w:p w:rsidR="003F13C8" w:rsidRPr="00B45BFF" w:rsidRDefault="003F13C8" w:rsidP="003F13C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190,6</w:t>
            </w:r>
          </w:p>
        </w:tc>
        <w:tc>
          <w:tcPr>
            <w:tcW w:w="907" w:type="dxa"/>
            <w:shd w:val="clear" w:color="auto" w:fill="auto"/>
            <w:vAlign w:val="center"/>
            <w:hideMark/>
          </w:tcPr>
          <w:p w:rsidR="003F13C8" w:rsidRPr="00B45BFF" w:rsidRDefault="003F13C8" w:rsidP="003F13C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r>
              <w:rPr>
                <w:rFonts w:eastAsia="Times New Roman" w:cs="Times New Roman"/>
                <w:color w:val="000000"/>
                <w:sz w:val="20"/>
                <w:szCs w:val="20"/>
                <w:lang w:eastAsia="ru-RU"/>
              </w:rPr>
              <w:t>78,5</w:t>
            </w:r>
          </w:p>
        </w:tc>
        <w:tc>
          <w:tcPr>
            <w:tcW w:w="907" w:type="dxa"/>
            <w:shd w:val="clear" w:color="auto" w:fill="auto"/>
            <w:vAlign w:val="center"/>
            <w:hideMark/>
          </w:tcPr>
          <w:p w:rsidR="003F13C8" w:rsidRPr="00B45BFF" w:rsidRDefault="003F13C8" w:rsidP="003F13C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r>
              <w:rPr>
                <w:rFonts w:eastAsia="Times New Roman" w:cs="Times New Roman"/>
                <w:color w:val="000000"/>
                <w:sz w:val="20"/>
                <w:szCs w:val="20"/>
                <w:lang w:eastAsia="ru-RU"/>
              </w:rPr>
              <w:t>78,5</w:t>
            </w:r>
          </w:p>
        </w:tc>
        <w:tc>
          <w:tcPr>
            <w:tcW w:w="907" w:type="dxa"/>
            <w:shd w:val="clear" w:color="auto" w:fill="auto"/>
            <w:vAlign w:val="center"/>
            <w:hideMark/>
          </w:tcPr>
          <w:p w:rsidR="003F13C8" w:rsidRPr="00B45BFF" w:rsidRDefault="003F13C8" w:rsidP="003F13C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191,1</w:t>
            </w:r>
          </w:p>
        </w:tc>
        <w:tc>
          <w:tcPr>
            <w:tcW w:w="907" w:type="dxa"/>
            <w:shd w:val="clear" w:color="auto" w:fill="auto"/>
            <w:vAlign w:val="center"/>
            <w:hideMark/>
          </w:tcPr>
          <w:p w:rsidR="003F13C8" w:rsidRPr="00B45BFF" w:rsidRDefault="003F13C8" w:rsidP="003F13C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191,1</w:t>
            </w:r>
          </w:p>
        </w:tc>
        <w:tc>
          <w:tcPr>
            <w:tcW w:w="907" w:type="dxa"/>
            <w:shd w:val="clear" w:color="auto" w:fill="auto"/>
            <w:vAlign w:val="center"/>
            <w:hideMark/>
          </w:tcPr>
          <w:p w:rsidR="003F13C8" w:rsidRPr="00B45BFF" w:rsidRDefault="003F13C8" w:rsidP="003F13C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190,1</w:t>
            </w:r>
          </w:p>
        </w:tc>
        <w:tc>
          <w:tcPr>
            <w:tcW w:w="907" w:type="dxa"/>
            <w:shd w:val="clear" w:color="auto" w:fill="auto"/>
            <w:vAlign w:val="center"/>
            <w:hideMark/>
          </w:tcPr>
          <w:p w:rsidR="003F13C8" w:rsidRPr="00B45BFF" w:rsidRDefault="003F13C8" w:rsidP="003F13C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190,1</w:t>
            </w:r>
          </w:p>
        </w:tc>
        <w:tc>
          <w:tcPr>
            <w:tcW w:w="907" w:type="dxa"/>
            <w:shd w:val="clear" w:color="auto" w:fill="auto"/>
            <w:vAlign w:val="center"/>
            <w:hideMark/>
          </w:tcPr>
          <w:p w:rsidR="003F13C8" w:rsidRPr="00B45BFF" w:rsidRDefault="003F13C8" w:rsidP="003F13C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190,1</w:t>
            </w:r>
          </w:p>
        </w:tc>
        <w:tc>
          <w:tcPr>
            <w:tcW w:w="907" w:type="dxa"/>
            <w:shd w:val="clear" w:color="auto" w:fill="auto"/>
            <w:vAlign w:val="center"/>
            <w:hideMark/>
          </w:tcPr>
          <w:p w:rsidR="003F13C8" w:rsidRPr="00B45BFF" w:rsidRDefault="003F13C8" w:rsidP="003F13C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190,1</w:t>
            </w:r>
          </w:p>
        </w:tc>
        <w:tc>
          <w:tcPr>
            <w:tcW w:w="907" w:type="dxa"/>
            <w:shd w:val="clear" w:color="auto" w:fill="auto"/>
            <w:vAlign w:val="center"/>
            <w:hideMark/>
          </w:tcPr>
          <w:p w:rsidR="003F13C8" w:rsidRPr="00B45BFF" w:rsidRDefault="003F13C8" w:rsidP="003F13C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190,1</w:t>
            </w:r>
          </w:p>
        </w:tc>
        <w:tc>
          <w:tcPr>
            <w:tcW w:w="907" w:type="dxa"/>
            <w:shd w:val="clear" w:color="auto" w:fill="auto"/>
            <w:vAlign w:val="center"/>
            <w:hideMark/>
          </w:tcPr>
          <w:p w:rsidR="003F13C8" w:rsidRPr="00B45BFF" w:rsidRDefault="003F13C8" w:rsidP="003F13C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190,1</w:t>
            </w:r>
          </w:p>
        </w:tc>
        <w:tc>
          <w:tcPr>
            <w:tcW w:w="907" w:type="dxa"/>
            <w:shd w:val="clear" w:color="auto" w:fill="auto"/>
            <w:vAlign w:val="center"/>
            <w:hideMark/>
          </w:tcPr>
          <w:p w:rsidR="003F13C8" w:rsidRPr="00B45BFF" w:rsidRDefault="003F13C8" w:rsidP="003F13C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190,1</w:t>
            </w:r>
          </w:p>
        </w:tc>
        <w:tc>
          <w:tcPr>
            <w:tcW w:w="880" w:type="dxa"/>
            <w:shd w:val="clear" w:color="auto" w:fill="auto"/>
            <w:vAlign w:val="center"/>
            <w:hideMark/>
          </w:tcPr>
          <w:p w:rsidR="003F13C8" w:rsidRPr="00B45BFF" w:rsidRDefault="003F13C8" w:rsidP="003F13C8">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155,3</w:t>
            </w:r>
          </w:p>
        </w:tc>
      </w:tr>
      <w:tr w:rsidR="003F13C8" w:rsidRPr="00B45BFF" w:rsidTr="00910CE5">
        <w:trPr>
          <w:gridAfter w:val="1"/>
          <w:wAfter w:w="34" w:type="dxa"/>
          <w:trHeight w:val="20"/>
        </w:trPr>
        <w:tc>
          <w:tcPr>
            <w:tcW w:w="704" w:type="dxa"/>
            <w:shd w:val="clear" w:color="auto" w:fill="auto"/>
            <w:vAlign w:val="center"/>
            <w:hideMark/>
          </w:tcPr>
          <w:p w:rsidR="003F13C8" w:rsidRPr="00B45BFF" w:rsidRDefault="003F13C8" w:rsidP="003F13C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w:t>
            </w:r>
          </w:p>
        </w:tc>
        <w:tc>
          <w:tcPr>
            <w:tcW w:w="4961" w:type="dxa"/>
            <w:shd w:val="clear" w:color="auto" w:fill="auto"/>
            <w:vAlign w:val="center"/>
            <w:hideMark/>
          </w:tcPr>
          <w:p w:rsidR="003F13C8" w:rsidRPr="00B45BFF" w:rsidRDefault="003F13C8" w:rsidP="003F13C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Коэффициент полезного использования теплоты топлива</w:t>
            </w:r>
          </w:p>
        </w:tc>
        <w:tc>
          <w:tcPr>
            <w:tcW w:w="1237" w:type="dxa"/>
            <w:shd w:val="clear" w:color="auto" w:fill="auto"/>
            <w:vAlign w:val="center"/>
            <w:hideMark/>
          </w:tcPr>
          <w:p w:rsidR="003F13C8" w:rsidRPr="00B45BFF" w:rsidRDefault="003F13C8" w:rsidP="003F13C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КИТТ</w:t>
            </w:r>
          </w:p>
        </w:tc>
        <w:tc>
          <w:tcPr>
            <w:tcW w:w="1300" w:type="dxa"/>
            <w:shd w:val="clear" w:color="auto" w:fill="auto"/>
            <w:vAlign w:val="center"/>
            <w:hideMark/>
          </w:tcPr>
          <w:p w:rsidR="003F13C8" w:rsidRPr="00B45BFF" w:rsidRDefault="003F13C8" w:rsidP="003F13C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w:t>
            </w:r>
          </w:p>
        </w:tc>
        <w:tc>
          <w:tcPr>
            <w:tcW w:w="983" w:type="dxa"/>
            <w:shd w:val="clear" w:color="auto" w:fill="auto"/>
            <w:vAlign w:val="center"/>
            <w:hideMark/>
          </w:tcPr>
          <w:p w:rsidR="003F13C8" w:rsidRPr="00B45BFF" w:rsidRDefault="003F13C8" w:rsidP="003F13C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89,4</w:t>
            </w:r>
          </w:p>
        </w:tc>
        <w:tc>
          <w:tcPr>
            <w:tcW w:w="907" w:type="dxa"/>
            <w:shd w:val="clear" w:color="auto" w:fill="auto"/>
            <w:vAlign w:val="center"/>
            <w:hideMark/>
          </w:tcPr>
          <w:p w:rsidR="003F13C8" w:rsidRPr="00B45BFF" w:rsidRDefault="003F13C8" w:rsidP="003F13C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77,9</w:t>
            </w:r>
          </w:p>
        </w:tc>
        <w:tc>
          <w:tcPr>
            <w:tcW w:w="907" w:type="dxa"/>
            <w:shd w:val="clear" w:color="auto" w:fill="auto"/>
            <w:vAlign w:val="center"/>
            <w:hideMark/>
          </w:tcPr>
          <w:p w:rsidR="003F13C8" w:rsidRPr="00B45BFF" w:rsidRDefault="003F13C8" w:rsidP="003F13C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66,7</w:t>
            </w:r>
          </w:p>
        </w:tc>
        <w:tc>
          <w:tcPr>
            <w:tcW w:w="907" w:type="dxa"/>
            <w:shd w:val="clear" w:color="auto" w:fill="auto"/>
            <w:vAlign w:val="center"/>
            <w:hideMark/>
          </w:tcPr>
          <w:p w:rsidR="003F13C8" w:rsidRPr="00B45BFF" w:rsidRDefault="003F13C8" w:rsidP="003F13C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74,9</w:t>
            </w:r>
          </w:p>
        </w:tc>
        <w:tc>
          <w:tcPr>
            <w:tcW w:w="907" w:type="dxa"/>
            <w:shd w:val="clear" w:color="auto" w:fill="auto"/>
            <w:vAlign w:val="center"/>
            <w:hideMark/>
          </w:tcPr>
          <w:p w:rsidR="003F13C8" w:rsidRPr="00B45BFF" w:rsidRDefault="003F13C8" w:rsidP="003F13C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w:t>
            </w:r>
            <w:r>
              <w:rPr>
                <w:rFonts w:eastAsia="Times New Roman" w:cs="Times New Roman"/>
                <w:color w:val="000000"/>
                <w:sz w:val="20"/>
                <w:szCs w:val="20"/>
                <w:lang w:eastAsia="ru-RU"/>
              </w:rPr>
              <w:t>7</w:t>
            </w:r>
            <w:r w:rsidRPr="00B45BFF">
              <w:rPr>
                <w:rFonts w:eastAsia="Times New Roman" w:cs="Times New Roman"/>
                <w:color w:val="000000"/>
                <w:sz w:val="20"/>
                <w:szCs w:val="20"/>
                <w:lang w:eastAsia="ru-RU"/>
              </w:rPr>
              <w:t>,0</w:t>
            </w:r>
          </w:p>
        </w:tc>
        <w:tc>
          <w:tcPr>
            <w:tcW w:w="907" w:type="dxa"/>
            <w:shd w:val="clear" w:color="auto" w:fill="auto"/>
            <w:vAlign w:val="center"/>
            <w:hideMark/>
          </w:tcPr>
          <w:p w:rsidR="003F13C8" w:rsidRPr="00B45BFF" w:rsidRDefault="003F13C8" w:rsidP="003F13C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w:t>
            </w:r>
            <w:r>
              <w:rPr>
                <w:rFonts w:eastAsia="Times New Roman" w:cs="Times New Roman"/>
                <w:color w:val="000000"/>
                <w:sz w:val="20"/>
                <w:szCs w:val="20"/>
                <w:lang w:eastAsia="ru-RU"/>
              </w:rPr>
              <w:t>7,0</w:t>
            </w:r>
          </w:p>
        </w:tc>
        <w:tc>
          <w:tcPr>
            <w:tcW w:w="907" w:type="dxa"/>
            <w:shd w:val="clear" w:color="auto" w:fill="auto"/>
            <w:vAlign w:val="center"/>
            <w:hideMark/>
          </w:tcPr>
          <w:p w:rsidR="003F13C8" w:rsidRPr="00B45BFF" w:rsidRDefault="003F13C8" w:rsidP="003F13C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74,8</w:t>
            </w:r>
          </w:p>
        </w:tc>
        <w:tc>
          <w:tcPr>
            <w:tcW w:w="907" w:type="dxa"/>
            <w:shd w:val="clear" w:color="auto" w:fill="auto"/>
            <w:vAlign w:val="center"/>
            <w:hideMark/>
          </w:tcPr>
          <w:p w:rsidR="003F13C8" w:rsidRPr="00B45BFF" w:rsidRDefault="003F13C8" w:rsidP="003F13C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74,8</w:t>
            </w:r>
          </w:p>
        </w:tc>
        <w:tc>
          <w:tcPr>
            <w:tcW w:w="907" w:type="dxa"/>
            <w:shd w:val="clear" w:color="auto" w:fill="auto"/>
            <w:vAlign w:val="center"/>
            <w:hideMark/>
          </w:tcPr>
          <w:p w:rsidR="003F13C8" w:rsidRPr="00B45BFF" w:rsidRDefault="003F13C8" w:rsidP="003F13C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75,1</w:t>
            </w:r>
          </w:p>
        </w:tc>
        <w:tc>
          <w:tcPr>
            <w:tcW w:w="907" w:type="dxa"/>
            <w:shd w:val="clear" w:color="auto" w:fill="auto"/>
            <w:vAlign w:val="center"/>
            <w:hideMark/>
          </w:tcPr>
          <w:p w:rsidR="003F13C8" w:rsidRPr="00B45BFF" w:rsidRDefault="003F13C8" w:rsidP="003F13C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75,1</w:t>
            </w:r>
          </w:p>
        </w:tc>
        <w:tc>
          <w:tcPr>
            <w:tcW w:w="907" w:type="dxa"/>
            <w:shd w:val="clear" w:color="auto" w:fill="auto"/>
            <w:vAlign w:val="center"/>
            <w:hideMark/>
          </w:tcPr>
          <w:p w:rsidR="003F13C8" w:rsidRPr="00B45BFF" w:rsidRDefault="003F13C8" w:rsidP="003F13C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75,1</w:t>
            </w:r>
          </w:p>
        </w:tc>
        <w:tc>
          <w:tcPr>
            <w:tcW w:w="907" w:type="dxa"/>
            <w:shd w:val="clear" w:color="auto" w:fill="auto"/>
            <w:vAlign w:val="center"/>
            <w:hideMark/>
          </w:tcPr>
          <w:p w:rsidR="003F13C8" w:rsidRPr="00B45BFF" w:rsidRDefault="003F13C8" w:rsidP="003F13C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75,1</w:t>
            </w:r>
          </w:p>
        </w:tc>
        <w:tc>
          <w:tcPr>
            <w:tcW w:w="907" w:type="dxa"/>
            <w:shd w:val="clear" w:color="auto" w:fill="auto"/>
            <w:vAlign w:val="center"/>
            <w:hideMark/>
          </w:tcPr>
          <w:p w:rsidR="003F13C8" w:rsidRPr="00B45BFF" w:rsidRDefault="003F13C8" w:rsidP="003F13C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75,1</w:t>
            </w:r>
          </w:p>
        </w:tc>
        <w:tc>
          <w:tcPr>
            <w:tcW w:w="907" w:type="dxa"/>
            <w:shd w:val="clear" w:color="auto" w:fill="auto"/>
            <w:vAlign w:val="center"/>
            <w:hideMark/>
          </w:tcPr>
          <w:p w:rsidR="003F13C8" w:rsidRPr="00B45BFF" w:rsidRDefault="003F13C8" w:rsidP="003F13C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75,1</w:t>
            </w:r>
          </w:p>
        </w:tc>
        <w:tc>
          <w:tcPr>
            <w:tcW w:w="907" w:type="dxa"/>
            <w:shd w:val="clear" w:color="auto" w:fill="auto"/>
            <w:vAlign w:val="center"/>
            <w:hideMark/>
          </w:tcPr>
          <w:p w:rsidR="003F13C8" w:rsidRPr="00B45BFF" w:rsidRDefault="003F13C8" w:rsidP="003F13C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75,1</w:t>
            </w:r>
          </w:p>
        </w:tc>
        <w:tc>
          <w:tcPr>
            <w:tcW w:w="880" w:type="dxa"/>
            <w:shd w:val="clear" w:color="auto" w:fill="auto"/>
            <w:vAlign w:val="center"/>
            <w:hideMark/>
          </w:tcPr>
          <w:p w:rsidR="003F13C8" w:rsidRPr="00B45BFF" w:rsidRDefault="003F13C8" w:rsidP="003F13C8">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92,0</w:t>
            </w:r>
          </w:p>
        </w:tc>
      </w:tr>
      <w:tr w:rsidR="003F768C" w:rsidRPr="00B45BFF" w:rsidTr="00910CE5">
        <w:trPr>
          <w:gridAfter w:val="1"/>
          <w:wAfter w:w="34" w:type="dxa"/>
          <w:trHeight w:val="20"/>
        </w:trPr>
        <w:tc>
          <w:tcPr>
            <w:tcW w:w="704"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w:t>
            </w:r>
          </w:p>
        </w:tc>
        <w:tc>
          <w:tcPr>
            <w:tcW w:w="4961"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Число часов использования установленной тепловой мощности</w:t>
            </w:r>
          </w:p>
        </w:tc>
        <w:tc>
          <w:tcPr>
            <w:tcW w:w="123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ЧЧИТМ</w:t>
            </w:r>
          </w:p>
        </w:tc>
        <w:tc>
          <w:tcPr>
            <w:tcW w:w="130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час/год</w:t>
            </w:r>
          </w:p>
        </w:tc>
        <w:tc>
          <w:tcPr>
            <w:tcW w:w="983"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1051</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1028</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812</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862</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782</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781</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763</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763</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763</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763</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763</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763</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763</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763</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763</w:t>
            </w:r>
          </w:p>
        </w:tc>
        <w:tc>
          <w:tcPr>
            <w:tcW w:w="88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763</w:t>
            </w:r>
          </w:p>
        </w:tc>
      </w:tr>
      <w:tr w:rsidR="003F768C" w:rsidRPr="00B45BFF" w:rsidTr="00910CE5">
        <w:trPr>
          <w:gridAfter w:val="1"/>
          <w:wAfter w:w="34" w:type="dxa"/>
          <w:trHeight w:val="20"/>
        </w:trPr>
        <w:tc>
          <w:tcPr>
            <w:tcW w:w="704"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w:t>
            </w:r>
          </w:p>
        </w:tc>
        <w:tc>
          <w:tcPr>
            <w:tcW w:w="4961"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Удельная установленная тепловая мощность котельной на одного жителя</w:t>
            </w:r>
          </w:p>
        </w:tc>
        <w:tc>
          <w:tcPr>
            <w:tcW w:w="1237" w:type="dxa"/>
            <w:shd w:val="clear" w:color="auto" w:fill="auto"/>
            <w:vAlign w:val="center"/>
            <w:hideMark/>
          </w:tcPr>
          <w:p w:rsidR="003F768C" w:rsidRPr="00B45BFF" w:rsidRDefault="003F768C" w:rsidP="00982BCD">
            <w:pPr>
              <w:ind w:hanging="30"/>
              <w:jc w:val="center"/>
              <w:rPr>
                <w:rFonts w:eastAsia="Times New Roman" w:cs="Times New Roman"/>
                <w:sz w:val="20"/>
                <w:szCs w:val="20"/>
                <w:lang w:eastAsia="ru-RU"/>
              </w:rPr>
            </w:pPr>
            <w:r w:rsidRPr="00B45BFF">
              <w:rPr>
                <w:rFonts w:eastAsia="Times New Roman" w:cs="Times New Roman"/>
                <w:sz w:val="20"/>
                <w:szCs w:val="20"/>
                <w:lang w:eastAsia="ru-RU"/>
              </w:rPr>
              <w:t>q</w:t>
            </w:r>
            <w:r w:rsidRPr="00B45BFF">
              <w:rPr>
                <w:rFonts w:eastAsia="Times New Roman" w:cs="Times New Roman"/>
                <w:sz w:val="20"/>
                <w:szCs w:val="20"/>
                <w:vertAlign w:val="subscript"/>
                <w:lang w:eastAsia="ru-RU"/>
              </w:rPr>
              <w:t>j</w:t>
            </w:r>
            <w:r w:rsidRPr="00B45BFF">
              <w:rPr>
                <w:rFonts w:eastAsia="Times New Roman" w:cs="Times New Roman"/>
                <w:sz w:val="20"/>
                <w:szCs w:val="20"/>
                <w:vertAlign w:val="superscript"/>
                <w:lang w:eastAsia="ru-RU"/>
              </w:rPr>
              <w:t>кот</w:t>
            </w:r>
          </w:p>
        </w:tc>
        <w:tc>
          <w:tcPr>
            <w:tcW w:w="130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МВт/тыс. чел</w:t>
            </w:r>
          </w:p>
        </w:tc>
        <w:tc>
          <w:tcPr>
            <w:tcW w:w="983"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16,3</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16,3</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16,3</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16,6</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16,6</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16,6</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16,6</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16,6</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16,6</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16,6</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16,6</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16,6</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16,6</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16,6</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16,6</w:t>
            </w:r>
          </w:p>
        </w:tc>
        <w:tc>
          <w:tcPr>
            <w:tcW w:w="88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16,6</w:t>
            </w:r>
          </w:p>
        </w:tc>
      </w:tr>
      <w:tr w:rsidR="003F768C" w:rsidRPr="00B45BFF" w:rsidTr="00910CE5">
        <w:trPr>
          <w:gridAfter w:val="1"/>
          <w:wAfter w:w="34" w:type="dxa"/>
          <w:trHeight w:val="20"/>
        </w:trPr>
        <w:tc>
          <w:tcPr>
            <w:tcW w:w="704"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9</w:t>
            </w:r>
          </w:p>
        </w:tc>
        <w:tc>
          <w:tcPr>
            <w:tcW w:w="4961"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Частота отказов с прекращением теплоснабжения от котельной</w:t>
            </w:r>
          </w:p>
        </w:tc>
        <w:tc>
          <w:tcPr>
            <w:tcW w:w="123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λ</w:t>
            </w:r>
            <w:r w:rsidRPr="00B45BFF">
              <w:rPr>
                <w:rFonts w:eastAsia="Times New Roman" w:cs="Times New Roman"/>
                <w:i/>
                <w:iCs/>
                <w:color w:val="000000"/>
                <w:sz w:val="20"/>
                <w:szCs w:val="20"/>
                <w:vertAlign w:val="subscript"/>
                <w:lang w:eastAsia="ru-RU"/>
              </w:rPr>
              <w:t>j</w:t>
            </w:r>
            <w:r w:rsidRPr="00B45BFF">
              <w:rPr>
                <w:rFonts w:eastAsia="Times New Roman" w:cs="Times New Roman"/>
                <w:color w:val="000000"/>
                <w:sz w:val="20"/>
                <w:szCs w:val="20"/>
                <w:vertAlign w:val="superscript"/>
                <w:lang w:eastAsia="ru-RU"/>
              </w:rPr>
              <w:t>кот</w:t>
            </w:r>
          </w:p>
        </w:tc>
        <w:tc>
          <w:tcPr>
            <w:tcW w:w="130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1/год</w:t>
            </w:r>
          </w:p>
        </w:tc>
        <w:tc>
          <w:tcPr>
            <w:tcW w:w="983"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88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r>
      <w:tr w:rsidR="003F768C" w:rsidRPr="00B45BFF" w:rsidTr="00910CE5">
        <w:trPr>
          <w:gridAfter w:val="1"/>
          <w:wAfter w:w="34" w:type="dxa"/>
          <w:trHeight w:val="20"/>
        </w:trPr>
        <w:tc>
          <w:tcPr>
            <w:tcW w:w="704"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w:t>
            </w:r>
          </w:p>
        </w:tc>
        <w:tc>
          <w:tcPr>
            <w:tcW w:w="4961"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Относительный средневзвешенный остаточный парковый ресурс котлоагрегатов котельной</w:t>
            </w:r>
          </w:p>
        </w:tc>
        <w:tc>
          <w:tcPr>
            <w:tcW w:w="123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λ</w:t>
            </w:r>
            <w:r w:rsidRPr="00B45BFF">
              <w:rPr>
                <w:rFonts w:eastAsia="Times New Roman" w:cs="Times New Roman"/>
                <w:i/>
                <w:iCs/>
                <w:color w:val="000000"/>
                <w:sz w:val="20"/>
                <w:szCs w:val="20"/>
                <w:vertAlign w:val="subscript"/>
                <w:lang w:eastAsia="ru-RU"/>
              </w:rPr>
              <w:t>j</w:t>
            </w:r>
            <w:r w:rsidRPr="00B45BFF">
              <w:rPr>
                <w:rFonts w:eastAsia="Times New Roman" w:cs="Times New Roman"/>
                <w:color w:val="000000"/>
                <w:sz w:val="20"/>
                <w:szCs w:val="20"/>
                <w:vertAlign w:val="superscript"/>
                <w:lang w:eastAsia="ru-RU"/>
              </w:rPr>
              <w:t>кот</w:t>
            </w:r>
          </w:p>
        </w:tc>
        <w:tc>
          <w:tcPr>
            <w:tcW w:w="130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час</w:t>
            </w:r>
          </w:p>
        </w:tc>
        <w:tc>
          <w:tcPr>
            <w:tcW w:w="983"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84240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80499</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76759</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73018</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69277</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65537</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61796</w:t>
            </w:r>
          </w:p>
        </w:tc>
        <w:tc>
          <w:tcPr>
            <w:tcW w:w="88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59226</w:t>
            </w:r>
          </w:p>
        </w:tc>
      </w:tr>
      <w:tr w:rsidR="003F768C" w:rsidRPr="00B45BFF" w:rsidTr="00910CE5">
        <w:trPr>
          <w:gridAfter w:val="1"/>
          <w:wAfter w:w="34" w:type="dxa"/>
          <w:trHeight w:val="20"/>
        </w:trPr>
        <w:tc>
          <w:tcPr>
            <w:tcW w:w="704"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w:t>
            </w:r>
          </w:p>
        </w:tc>
        <w:tc>
          <w:tcPr>
            <w:tcW w:w="4961"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Доля автоматизированных котельных без обслуживающего персонала с УТМ меньше/равной 10 Гкал/ч</w:t>
            </w:r>
          </w:p>
        </w:tc>
        <w:tc>
          <w:tcPr>
            <w:tcW w:w="1237" w:type="dxa"/>
            <w:shd w:val="clear" w:color="auto" w:fill="auto"/>
            <w:vAlign w:val="center"/>
            <w:hideMark/>
          </w:tcPr>
          <w:p w:rsidR="003F768C" w:rsidRPr="00B45BFF" w:rsidRDefault="003F768C" w:rsidP="00982BCD">
            <w:pPr>
              <w:ind w:hanging="30"/>
              <w:jc w:val="center"/>
              <w:rPr>
                <w:rFonts w:eastAsia="Times New Roman" w:cs="Times New Roman"/>
                <w:i/>
                <w:iCs/>
                <w:color w:val="000000"/>
                <w:sz w:val="20"/>
                <w:szCs w:val="20"/>
                <w:lang w:eastAsia="ru-RU"/>
              </w:rPr>
            </w:pPr>
            <w:r w:rsidRPr="00B45BFF">
              <w:rPr>
                <w:rFonts w:eastAsia="Times New Roman" w:cs="Times New Roman"/>
                <w:i/>
                <w:iCs/>
                <w:color w:val="000000"/>
                <w:sz w:val="20"/>
                <w:szCs w:val="20"/>
                <w:lang w:eastAsia="ru-RU"/>
              </w:rPr>
              <w:t>a</w:t>
            </w:r>
            <w:r w:rsidRPr="00B45BFF">
              <w:rPr>
                <w:rFonts w:eastAsia="Times New Roman" w:cs="Times New Roman"/>
                <w:i/>
                <w:iCs/>
                <w:color w:val="000000"/>
                <w:sz w:val="20"/>
                <w:szCs w:val="20"/>
                <w:vertAlign w:val="subscript"/>
                <w:lang w:eastAsia="ru-RU"/>
              </w:rPr>
              <w:t>j</w:t>
            </w:r>
          </w:p>
        </w:tc>
        <w:tc>
          <w:tcPr>
            <w:tcW w:w="130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w:t>
            </w:r>
          </w:p>
        </w:tc>
        <w:tc>
          <w:tcPr>
            <w:tcW w:w="983"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88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r>
      <w:tr w:rsidR="003F768C" w:rsidRPr="00B45BFF" w:rsidTr="00910CE5">
        <w:trPr>
          <w:gridAfter w:val="1"/>
          <w:wAfter w:w="34" w:type="dxa"/>
          <w:trHeight w:val="20"/>
        </w:trPr>
        <w:tc>
          <w:tcPr>
            <w:tcW w:w="704"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12</w:t>
            </w:r>
          </w:p>
        </w:tc>
        <w:tc>
          <w:tcPr>
            <w:tcW w:w="4961"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Доля котельных оборудованных приборами учета</w:t>
            </w:r>
          </w:p>
        </w:tc>
        <w:tc>
          <w:tcPr>
            <w:tcW w:w="1237" w:type="dxa"/>
            <w:shd w:val="clear" w:color="auto" w:fill="auto"/>
            <w:vAlign w:val="center"/>
            <w:hideMark/>
          </w:tcPr>
          <w:p w:rsidR="003F768C" w:rsidRPr="00B45BFF" w:rsidRDefault="003F768C" w:rsidP="00982BCD">
            <w:pPr>
              <w:ind w:hanging="30"/>
              <w:jc w:val="center"/>
              <w:rPr>
                <w:rFonts w:eastAsia="Times New Roman" w:cs="Times New Roman"/>
                <w:i/>
                <w:iCs/>
                <w:color w:val="000000"/>
                <w:sz w:val="20"/>
                <w:szCs w:val="20"/>
                <w:lang w:eastAsia="ru-RU"/>
              </w:rPr>
            </w:pPr>
            <w:r w:rsidRPr="00B45BFF">
              <w:rPr>
                <w:rFonts w:eastAsia="Times New Roman" w:cs="Times New Roman"/>
                <w:i/>
                <w:iCs/>
                <w:color w:val="000000"/>
                <w:sz w:val="20"/>
                <w:szCs w:val="20"/>
                <w:lang w:eastAsia="ru-RU"/>
              </w:rPr>
              <w:t>u</w:t>
            </w:r>
            <w:r w:rsidRPr="00B45BFF">
              <w:rPr>
                <w:rFonts w:eastAsia="Times New Roman" w:cs="Times New Roman"/>
                <w:i/>
                <w:iCs/>
                <w:color w:val="000000"/>
                <w:sz w:val="20"/>
                <w:szCs w:val="20"/>
                <w:vertAlign w:val="subscript"/>
                <w:lang w:eastAsia="ru-RU"/>
              </w:rPr>
              <w:t>j</w:t>
            </w:r>
          </w:p>
        </w:tc>
        <w:tc>
          <w:tcPr>
            <w:tcW w:w="130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w:t>
            </w:r>
          </w:p>
        </w:tc>
        <w:tc>
          <w:tcPr>
            <w:tcW w:w="983"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88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r>
      <w:tr w:rsidR="008400F2" w:rsidRPr="00B45BFF" w:rsidTr="00910CE5">
        <w:trPr>
          <w:trHeight w:val="20"/>
        </w:trPr>
        <w:tc>
          <w:tcPr>
            <w:tcW w:w="22797" w:type="dxa"/>
            <w:gridSpan w:val="21"/>
            <w:shd w:val="clear" w:color="auto" w:fill="auto"/>
            <w:noWrap/>
            <w:vAlign w:val="center"/>
            <w:hideMark/>
          </w:tcPr>
          <w:p w:rsidR="008400F2" w:rsidRPr="00B45BFF" w:rsidRDefault="008400F2" w:rsidP="00982BCD">
            <w:pPr>
              <w:ind w:hanging="30"/>
              <w:jc w:val="center"/>
              <w:rPr>
                <w:rFonts w:eastAsia="Times New Roman" w:cs="Times New Roman"/>
                <w:b/>
                <w:bCs/>
                <w:color w:val="000000"/>
                <w:sz w:val="20"/>
                <w:szCs w:val="20"/>
                <w:lang w:eastAsia="ru-RU"/>
              </w:rPr>
            </w:pPr>
            <w:r w:rsidRPr="00B45BFF">
              <w:rPr>
                <w:rFonts w:eastAsia="Times New Roman" w:cs="Times New Roman"/>
                <w:b/>
                <w:bCs/>
                <w:color w:val="000000"/>
                <w:sz w:val="20"/>
                <w:szCs w:val="20"/>
                <w:lang w:eastAsia="ru-RU"/>
              </w:rPr>
              <w:t>Теплоисточник №13 КНР улица Костромская, 48а МУП г. Костромы "Городские сети" в зоне ЕТО №2 МУП г. Костромы "Городские сети"</w:t>
            </w:r>
          </w:p>
        </w:tc>
      </w:tr>
      <w:tr w:rsidR="003F768C" w:rsidRPr="00B45BFF" w:rsidTr="00910CE5">
        <w:trPr>
          <w:gridAfter w:val="1"/>
          <w:wAfter w:w="34" w:type="dxa"/>
          <w:trHeight w:val="20"/>
        </w:trPr>
        <w:tc>
          <w:tcPr>
            <w:tcW w:w="704"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p>
        </w:tc>
        <w:tc>
          <w:tcPr>
            <w:tcW w:w="4961"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Установленная тепловая мощность котельной:</w:t>
            </w:r>
          </w:p>
        </w:tc>
        <w:tc>
          <w:tcPr>
            <w:tcW w:w="1237" w:type="dxa"/>
            <w:shd w:val="clear" w:color="auto" w:fill="auto"/>
            <w:vAlign w:val="center"/>
            <w:hideMark/>
          </w:tcPr>
          <w:p w:rsidR="003F768C" w:rsidRPr="00B45BFF" w:rsidRDefault="003F768C" w:rsidP="00982BCD">
            <w:pPr>
              <w:ind w:hanging="30"/>
              <w:jc w:val="center"/>
              <w:rPr>
                <w:rFonts w:eastAsia="Times New Roman" w:cs="Times New Roman"/>
                <w:sz w:val="20"/>
                <w:szCs w:val="20"/>
                <w:lang w:eastAsia="ru-RU"/>
              </w:rPr>
            </w:pPr>
            <w:r w:rsidRPr="00B45BFF">
              <w:rPr>
                <w:rFonts w:eastAsia="Times New Roman" w:cs="Times New Roman"/>
                <w:sz w:val="20"/>
                <w:szCs w:val="20"/>
                <w:lang w:eastAsia="ru-RU"/>
              </w:rPr>
              <w:t>Q</w:t>
            </w:r>
            <w:r w:rsidRPr="00B45BFF">
              <w:rPr>
                <w:rFonts w:eastAsia="Times New Roman" w:cs="Times New Roman"/>
                <w:sz w:val="20"/>
                <w:szCs w:val="20"/>
                <w:vertAlign w:val="subscript"/>
                <w:lang w:eastAsia="ru-RU"/>
              </w:rPr>
              <w:t>i,j</w:t>
            </w:r>
            <w:r w:rsidRPr="00B45BFF">
              <w:rPr>
                <w:rFonts w:eastAsia="Times New Roman" w:cs="Times New Roman"/>
                <w:sz w:val="20"/>
                <w:szCs w:val="20"/>
                <w:vertAlign w:val="superscript"/>
                <w:lang w:eastAsia="ru-RU"/>
              </w:rPr>
              <w:t>кот</w:t>
            </w:r>
          </w:p>
        </w:tc>
        <w:tc>
          <w:tcPr>
            <w:tcW w:w="130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Гкал/ч</w:t>
            </w:r>
          </w:p>
        </w:tc>
        <w:tc>
          <w:tcPr>
            <w:tcW w:w="983"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0,082</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0,082</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0,082</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0,082</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0,082</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0,082</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0,082</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0,082</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0,082</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0,082</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0,082</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0,082</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0,082</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0,082</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0,082</w:t>
            </w:r>
          </w:p>
        </w:tc>
        <w:tc>
          <w:tcPr>
            <w:tcW w:w="88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0,082</w:t>
            </w:r>
          </w:p>
        </w:tc>
      </w:tr>
      <w:tr w:rsidR="00351753" w:rsidRPr="00B45BFF" w:rsidTr="00910CE5">
        <w:trPr>
          <w:gridAfter w:val="1"/>
          <w:wAfter w:w="34" w:type="dxa"/>
          <w:trHeight w:val="20"/>
        </w:trPr>
        <w:tc>
          <w:tcPr>
            <w:tcW w:w="704" w:type="dxa"/>
            <w:shd w:val="clear" w:color="auto" w:fill="auto"/>
            <w:vAlign w:val="center"/>
            <w:hideMark/>
          </w:tcPr>
          <w:p w:rsidR="00351753" w:rsidRPr="00B45BFF" w:rsidRDefault="00351753" w:rsidP="00351753">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w:t>
            </w:r>
          </w:p>
        </w:tc>
        <w:tc>
          <w:tcPr>
            <w:tcW w:w="4961" w:type="dxa"/>
            <w:shd w:val="clear" w:color="auto" w:fill="auto"/>
            <w:vAlign w:val="center"/>
            <w:hideMark/>
          </w:tcPr>
          <w:p w:rsidR="00351753" w:rsidRPr="00B45BFF" w:rsidRDefault="00351753" w:rsidP="00351753">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Присоединенная тепловая нагрузка на коллекторах</w:t>
            </w:r>
          </w:p>
        </w:tc>
        <w:tc>
          <w:tcPr>
            <w:tcW w:w="1237" w:type="dxa"/>
            <w:shd w:val="clear" w:color="auto" w:fill="auto"/>
            <w:vAlign w:val="center"/>
            <w:hideMark/>
          </w:tcPr>
          <w:p w:rsidR="00351753" w:rsidRPr="00B45BFF" w:rsidRDefault="00351753" w:rsidP="00351753">
            <w:pPr>
              <w:ind w:hanging="30"/>
              <w:jc w:val="center"/>
              <w:rPr>
                <w:rFonts w:eastAsia="Times New Roman" w:cs="Times New Roman"/>
                <w:sz w:val="20"/>
                <w:szCs w:val="20"/>
                <w:lang w:eastAsia="ru-RU"/>
              </w:rPr>
            </w:pPr>
            <w:r w:rsidRPr="00B45BFF">
              <w:rPr>
                <w:rFonts w:eastAsia="Times New Roman" w:cs="Times New Roman"/>
                <w:sz w:val="20"/>
                <w:szCs w:val="20"/>
                <w:lang w:eastAsia="ru-RU"/>
              </w:rPr>
              <w:t>Q</w:t>
            </w:r>
            <w:r w:rsidRPr="00B45BFF">
              <w:rPr>
                <w:rFonts w:eastAsia="Times New Roman" w:cs="Times New Roman"/>
                <w:sz w:val="20"/>
                <w:szCs w:val="20"/>
                <w:vertAlign w:val="subscript"/>
                <w:lang w:eastAsia="ru-RU"/>
              </w:rPr>
              <w:t>i,j</w:t>
            </w:r>
            <w:r w:rsidRPr="00B45BFF">
              <w:rPr>
                <w:rFonts w:eastAsia="Times New Roman" w:cs="Times New Roman"/>
                <w:sz w:val="20"/>
                <w:szCs w:val="20"/>
                <w:vertAlign w:val="superscript"/>
                <w:lang w:eastAsia="ru-RU"/>
              </w:rPr>
              <w:t>р.кот</w:t>
            </w:r>
          </w:p>
        </w:tc>
        <w:tc>
          <w:tcPr>
            <w:tcW w:w="1300" w:type="dxa"/>
            <w:shd w:val="clear" w:color="auto" w:fill="auto"/>
            <w:vAlign w:val="center"/>
            <w:hideMark/>
          </w:tcPr>
          <w:p w:rsidR="00351753" w:rsidRPr="00B45BFF" w:rsidRDefault="00351753" w:rsidP="00351753">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Гкал/ч</w:t>
            </w:r>
          </w:p>
        </w:tc>
        <w:tc>
          <w:tcPr>
            <w:tcW w:w="983" w:type="dxa"/>
            <w:shd w:val="clear" w:color="auto" w:fill="auto"/>
            <w:vAlign w:val="center"/>
            <w:hideMark/>
          </w:tcPr>
          <w:p w:rsidR="00351753" w:rsidRPr="00B45BFF" w:rsidRDefault="00351753" w:rsidP="00351753">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0,063</w:t>
            </w:r>
          </w:p>
        </w:tc>
        <w:tc>
          <w:tcPr>
            <w:tcW w:w="907" w:type="dxa"/>
            <w:shd w:val="clear" w:color="auto" w:fill="auto"/>
            <w:vAlign w:val="center"/>
            <w:hideMark/>
          </w:tcPr>
          <w:p w:rsidR="00351753" w:rsidRPr="00B45BFF" w:rsidRDefault="00351753" w:rsidP="00351753">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0,063</w:t>
            </w:r>
          </w:p>
        </w:tc>
        <w:tc>
          <w:tcPr>
            <w:tcW w:w="907" w:type="dxa"/>
            <w:shd w:val="clear" w:color="auto" w:fill="auto"/>
            <w:vAlign w:val="center"/>
            <w:hideMark/>
          </w:tcPr>
          <w:p w:rsidR="00351753" w:rsidRPr="00B45BFF" w:rsidRDefault="00351753" w:rsidP="00351753">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0,063</w:t>
            </w:r>
          </w:p>
        </w:tc>
        <w:tc>
          <w:tcPr>
            <w:tcW w:w="907" w:type="dxa"/>
            <w:shd w:val="clear" w:color="auto" w:fill="auto"/>
            <w:vAlign w:val="center"/>
            <w:hideMark/>
          </w:tcPr>
          <w:p w:rsidR="00351753" w:rsidRPr="00B45BFF" w:rsidRDefault="00351753" w:rsidP="00351753">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0,063</w:t>
            </w:r>
          </w:p>
        </w:tc>
        <w:tc>
          <w:tcPr>
            <w:tcW w:w="907" w:type="dxa"/>
            <w:shd w:val="clear" w:color="auto" w:fill="auto"/>
            <w:vAlign w:val="center"/>
            <w:hideMark/>
          </w:tcPr>
          <w:p w:rsidR="00351753" w:rsidRPr="00B45BFF" w:rsidRDefault="00351753" w:rsidP="00351753">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0,06</w:t>
            </w:r>
            <w:r>
              <w:rPr>
                <w:rFonts w:eastAsia="Times New Roman" w:cs="Times New Roman"/>
                <w:color w:val="000000"/>
                <w:sz w:val="20"/>
                <w:szCs w:val="20"/>
                <w:lang w:eastAsia="ru-RU"/>
              </w:rPr>
              <w:t>1</w:t>
            </w:r>
          </w:p>
        </w:tc>
        <w:tc>
          <w:tcPr>
            <w:tcW w:w="907" w:type="dxa"/>
            <w:shd w:val="clear" w:color="auto" w:fill="auto"/>
            <w:vAlign w:val="center"/>
            <w:hideMark/>
          </w:tcPr>
          <w:p w:rsidR="00351753" w:rsidRPr="00B45BFF" w:rsidRDefault="00351753" w:rsidP="00351753">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0,06</w:t>
            </w:r>
            <w:r>
              <w:rPr>
                <w:rFonts w:eastAsia="Times New Roman" w:cs="Times New Roman"/>
                <w:color w:val="000000"/>
                <w:sz w:val="20"/>
                <w:szCs w:val="20"/>
                <w:lang w:eastAsia="ru-RU"/>
              </w:rPr>
              <w:t>1</w:t>
            </w:r>
          </w:p>
        </w:tc>
        <w:tc>
          <w:tcPr>
            <w:tcW w:w="907" w:type="dxa"/>
            <w:shd w:val="clear" w:color="auto" w:fill="auto"/>
            <w:vAlign w:val="center"/>
            <w:hideMark/>
          </w:tcPr>
          <w:p w:rsidR="00351753" w:rsidRPr="00B45BFF" w:rsidRDefault="00351753" w:rsidP="00351753">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0,06</w:t>
            </w:r>
            <w:r>
              <w:rPr>
                <w:rFonts w:eastAsia="Times New Roman" w:cs="Times New Roman"/>
                <w:color w:val="000000"/>
                <w:sz w:val="20"/>
                <w:szCs w:val="20"/>
                <w:lang w:eastAsia="ru-RU"/>
              </w:rPr>
              <w:t>1</w:t>
            </w:r>
          </w:p>
        </w:tc>
        <w:tc>
          <w:tcPr>
            <w:tcW w:w="907" w:type="dxa"/>
            <w:shd w:val="clear" w:color="auto" w:fill="auto"/>
            <w:vAlign w:val="center"/>
            <w:hideMark/>
          </w:tcPr>
          <w:p w:rsidR="00351753" w:rsidRPr="00B45BFF" w:rsidRDefault="00351753" w:rsidP="00351753">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0,06</w:t>
            </w:r>
            <w:r>
              <w:rPr>
                <w:rFonts w:eastAsia="Times New Roman" w:cs="Times New Roman"/>
                <w:color w:val="000000"/>
                <w:sz w:val="20"/>
                <w:szCs w:val="20"/>
                <w:lang w:eastAsia="ru-RU"/>
              </w:rPr>
              <w:t>1</w:t>
            </w:r>
          </w:p>
        </w:tc>
        <w:tc>
          <w:tcPr>
            <w:tcW w:w="907" w:type="dxa"/>
            <w:shd w:val="clear" w:color="auto" w:fill="auto"/>
            <w:vAlign w:val="center"/>
            <w:hideMark/>
          </w:tcPr>
          <w:p w:rsidR="00351753" w:rsidRPr="00B45BFF" w:rsidRDefault="00351753" w:rsidP="00351753">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0,06</w:t>
            </w:r>
            <w:r>
              <w:rPr>
                <w:rFonts w:eastAsia="Times New Roman" w:cs="Times New Roman"/>
                <w:color w:val="000000"/>
                <w:sz w:val="20"/>
                <w:szCs w:val="20"/>
                <w:lang w:eastAsia="ru-RU"/>
              </w:rPr>
              <w:t>1</w:t>
            </w:r>
          </w:p>
        </w:tc>
        <w:tc>
          <w:tcPr>
            <w:tcW w:w="907" w:type="dxa"/>
            <w:shd w:val="clear" w:color="auto" w:fill="auto"/>
            <w:vAlign w:val="center"/>
            <w:hideMark/>
          </w:tcPr>
          <w:p w:rsidR="00351753" w:rsidRPr="00B45BFF" w:rsidRDefault="00351753" w:rsidP="00351753">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0,06</w:t>
            </w:r>
            <w:r>
              <w:rPr>
                <w:rFonts w:eastAsia="Times New Roman" w:cs="Times New Roman"/>
                <w:color w:val="000000"/>
                <w:sz w:val="20"/>
                <w:szCs w:val="20"/>
                <w:lang w:eastAsia="ru-RU"/>
              </w:rPr>
              <w:t>1</w:t>
            </w:r>
          </w:p>
        </w:tc>
        <w:tc>
          <w:tcPr>
            <w:tcW w:w="907" w:type="dxa"/>
            <w:shd w:val="clear" w:color="auto" w:fill="auto"/>
            <w:vAlign w:val="center"/>
            <w:hideMark/>
          </w:tcPr>
          <w:p w:rsidR="00351753" w:rsidRPr="00B45BFF" w:rsidRDefault="00351753" w:rsidP="00351753">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0,06</w:t>
            </w:r>
            <w:r>
              <w:rPr>
                <w:rFonts w:eastAsia="Times New Roman" w:cs="Times New Roman"/>
                <w:color w:val="000000"/>
                <w:sz w:val="20"/>
                <w:szCs w:val="20"/>
                <w:lang w:eastAsia="ru-RU"/>
              </w:rPr>
              <w:t>1</w:t>
            </w:r>
          </w:p>
        </w:tc>
        <w:tc>
          <w:tcPr>
            <w:tcW w:w="907" w:type="dxa"/>
            <w:shd w:val="clear" w:color="auto" w:fill="auto"/>
            <w:vAlign w:val="center"/>
            <w:hideMark/>
          </w:tcPr>
          <w:p w:rsidR="00351753" w:rsidRPr="00B45BFF" w:rsidRDefault="00351753" w:rsidP="00351753">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0,06</w:t>
            </w:r>
            <w:r>
              <w:rPr>
                <w:rFonts w:eastAsia="Times New Roman" w:cs="Times New Roman"/>
                <w:color w:val="000000"/>
                <w:sz w:val="20"/>
                <w:szCs w:val="20"/>
                <w:lang w:eastAsia="ru-RU"/>
              </w:rPr>
              <w:t>1</w:t>
            </w:r>
          </w:p>
        </w:tc>
        <w:tc>
          <w:tcPr>
            <w:tcW w:w="907" w:type="dxa"/>
            <w:shd w:val="clear" w:color="auto" w:fill="auto"/>
            <w:vAlign w:val="center"/>
            <w:hideMark/>
          </w:tcPr>
          <w:p w:rsidR="00351753" w:rsidRPr="00B45BFF" w:rsidRDefault="00351753" w:rsidP="00351753">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0,06</w:t>
            </w:r>
            <w:r>
              <w:rPr>
                <w:rFonts w:eastAsia="Times New Roman" w:cs="Times New Roman"/>
                <w:color w:val="000000"/>
                <w:sz w:val="20"/>
                <w:szCs w:val="20"/>
                <w:lang w:eastAsia="ru-RU"/>
              </w:rPr>
              <w:t>1</w:t>
            </w:r>
          </w:p>
        </w:tc>
        <w:tc>
          <w:tcPr>
            <w:tcW w:w="907" w:type="dxa"/>
            <w:shd w:val="clear" w:color="auto" w:fill="auto"/>
            <w:vAlign w:val="center"/>
            <w:hideMark/>
          </w:tcPr>
          <w:p w:rsidR="00351753" w:rsidRPr="00B45BFF" w:rsidRDefault="00351753" w:rsidP="00351753">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0,06</w:t>
            </w:r>
            <w:r>
              <w:rPr>
                <w:rFonts w:eastAsia="Times New Roman" w:cs="Times New Roman"/>
                <w:color w:val="000000"/>
                <w:sz w:val="20"/>
                <w:szCs w:val="20"/>
                <w:lang w:eastAsia="ru-RU"/>
              </w:rPr>
              <w:t>1</w:t>
            </w:r>
          </w:p>
        </w:tc>
        <w:tc>
          <w:tcPr>
            <w:tcW w:w="907" w:type="dxa"/>
            <w:shd w:val="clear" w:color="auto" w:fill="auto"/>
            <w:vAlign w:val="center"/>
            <w:hideMark/>
          </w:tcPr>
          <w:p w:rsidR="00351753" w:rsidRPr="00B45BFF" w:rsidRDefault="00351753" w:rsidP="00351753">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0,06</w:t>
            </w:r>
            <w:r>
              <w:rPr>
                <w:rFonts w:eastAsia="Times New Roman" w:cs="Times New Roman"/>
                <w:color w:val="000000"/>
                <w:sz w:val="20"/>
                <w:szCs w:val="20"/>
                <w:lang w:eastAsia="ru-RU"/>
              </w:rPr>
              <w:t>1</w:t>
            </w:r>
          </w:p>
        </w:tc>
        <w:tc>
          <w:tcPr>
            <w:tcW w:w="880" w:type="dxa"/>
            <w:shd w:val="clear" w:color="auto" w:fill="auto"/>
            <w:vAlign w:val="center"/>
            <w:hideMark/>
          </w:tcPr>
          <w:p w:rsidR="00351753" w:rsidRPr="00B45BFF" w:rsidRDefault="00351753" w:rsidP="00351753">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0,06</w:t>
            </w:r>
            <w:r>
              <w:rPr>
                <w:rFonts w:eastAsia="Times New Roman" w:cs="Times New Roman"/>
                <w:color w:val="000000"/>
                <w:sz w:val="20"/>
                <w:szCs w:val="20"/>
                <w:lang w:eastAsia="ru-RU"/>
              </w:rPr>
              <w:t>1</w:t>
            </w:r>
          </w:p>
        </w:tc>
      </w:tr>
      <w:tr w:rsidR="00351753" w:rsidRPr="00B45BFF" w:rsidTr="00910CE5">
        <w:trPr>
          <w:gridAfter w:val="1"/>
          <w:wAfter w:w="34" w:type="dxa"/>
          <w:trHeight w:val="20"/>
        </w:trPr>
        <w:tc>
          <w:tcPr>
            <w:tcW w:w="704" w:type="dxa"/>
            <w:shd w:val="clear" w:color="auto" w:fill="auto"/>
            <w:vAlign w:val="center"/>
            <w:hideMark/>
          </w:tcPr>
          <w:p w:rsidR="00351753" w:rsidRPr="00B45BFF" w:rsidRDefault="00351753" w:rsidP="00351753">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3</w:t>
            </w:r>
          </w:p>
        </w:tc>
        <w:tc>
          <w:tcPr>
            <w:tcW w:w="4961" w:type="dxa"/>
            <w:shd w:val="clear" w:color="auto" w:fill="auto"/>
            <w:vAlign w:val="center"/>
            <w:hideMark/>
          </w:tcPr>
          <w:p w:rsidR="00351753" w:rsidRPr="00B45BFF" w:rsidRDefault="00351753" w:rsidP="00351753">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Доля резерва тепловой мощности котельной</w:t>
            </w:r>
          </w:p>
        </w:tc>
        <w:tc>
          <w:tcPr>
            <w:tcW w:w="1237" w:type="dxa"/>
            <w:shd w:val="clear" w:color="auto" w:fill="auto"/>
            <w:vAlign w:val="center"/>
            <w:hideMark/>
          </w:tcPr>
          <w:p w:rsidR="00351753" w:rsidRPr="00B45BFF" w:rsidRDefault="00351753" w:rsidP="00351753">
            <w:pPr>
              <w:ind w:hanging="30"/>
              <w:jc w:val="center"/>
              <w:rPr>
                <w:rFonts w:eastAsia="Times New Roman" w:cs="Times New Roman"/>
                <w:sz w:val="20"/>
                <w:szCs w:val="20"/>
                <w:lang w:eastAsia="ru-RU"/>
              </w:rPr>
            </w:pPr>
            <w:r w:rsidRPr="00B45BFF">
              <w:rPr>
                <w:rFonts w:eastAsia="Times New Roman" w:cs="Times New Roman"/>
                <w:sz w:val="20"/>
                <w:szCs w:val="20"/>
                <w:lang w:eastAsia="ru-RU"/>
              </w:rPr>
              <w:t>R</w:t>
            </w:r>
            <w:r w:rsidRPr="00B45BFF">
              <w:rPr>
                <w:rFonts w:eastAsia="Times New Roman" w:cs="Times New Roman"/>
                <w:sz w:val="20"/>
                <w:szCs w:val="20"/>
                <w:vertAlign w:val="subscript"/>
                <w:lang w:eastAsia="ru-RU"/>
              </w:rPr>
              <w:t>i,j</w:t>
            </w:r>
          </w:p>
        </w:tc>
        <w:tc>
          <w:tcPr>
            <w:tcW w:w="1300" w:type="dxa"/>
            <w:shd w:val="clear" w:color="auto" w:fill="auto"/>
            <w:vAlign w:val="center"/>
            <w:hideMark/>
          </w:tcPr>
          <w:p w:rsidR="00351753" w:rsidRPr="00B45BFF" w:rsidRDefault="00351753" w:rsidP="00351753">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w:t>
            </w:r>
          </w:p>
        </w:tc>
        <w:tc>
          <w:tcPr>
            <w:tcW w:w="983" w:type="dxa"/>
            <w:shd w:val="clear" w:color="auto" w:fill="auto"/>
            <w:vAlign w:val="center"/>
            <w:hideMark/>
          </w:tcPr>
          <w:p w:rsidR="00351753" w:rsidRPr="00B45BFF" w:rsidRDefault="00351753" w:rsidP="00351753">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23%</w:t>
            </w:r>
          </w:p>
        </w:tc>
        <w:tc>
          <w:tcPr>
            <w:tcW w:w="907" w:type="dxa"/>
            <w:shd w:val="clear" w:color="auto" w:fill="auto"/>
            <w:vAlign w:val="center"/>
            <w:hideMark/>
          </w:tcPr>
          <w:p w:rsidR="00351753" w:rsidRPr="00B45BFF" w:rsidRDefault="00351753" w:rsidP="00351753">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23%</w:t>
            </w:r>
          </w:p>
        </w:tc>
        <w:tc>
          <w:tcPr>
            <w:tcW w:w="907" w:type="dxa"/>
            <w:shd w:val="clear" w:color="auto" w:fill="auto"/>
            <w:vAlign w:val="center"/>
            <w:hideMark/>
          </w:tcPr>
          <w:p w:rsidR="00351753" w:rsidRPr="00B45BFF" w:rsidRDefault="00351753" w:rsidP="00351753">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23%</w:t>
            </w:r>
          </w:p>
        </w:tc>
        <w:tc>
          <w:tcPr>
            <w:tcW w:w="907" w:type="dxa"/>
            <w:shd w:val="clear" w:color="auto" w:fill="auto"/>
            <w:vAlign w:val="center"/>
            <w:hideMark/>
          </w:tcPr>
          <w:p w:rsidR="00351753" w:rsidRPr="00B45BFF" w:rsidRDefault="00351753" w:rsidP="00351753">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23%</w:t>
            </w:r>
          </w:p>
        </w:tc>
        <w:tc>
          <w:tcPr>
            <w:tcW w:w="907" w:type="dxa"/>
            <w:shd w:val="clear" w:color="auto" w:fill="auto"/>
            <w:vAlign w:val="center"/>
            <w:hideMark/>
          </w:tcPr>
          <w:p w:rsidR="00351753" w:rsidRPr="00B45BFF" w:rsidRDefault="00351753" w:rsidP="00351753">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w:t>
            </w:r>
            <w:r>
              <w:rPr>
                <w:rFonts w:eastAsia="Times New Roman" w:cs="Times New Roman"/>
                <w:color w:val="000000"/>
                <w:sz w:val="20"/>
                <w:szCs w:val="20"/>
                <w:lang w:eastAsia="ru-RU"/>
              </w:rPr>
              <w:t>6</w:t>
            </w:r>
            <w:r w:rsidRPr="00B45BFF">
              <w:rPr>
                <w:rFonts w:eastAsia="Times New Roman" w:cs="Times New Roman"/>
                <w:color w:val="000000"/>
                <w:sz w:val="20"/>
                <w:szCs w:val="20"/>
                <w:lang w:eastAsia="ru-RU"/>
              </w:rPr>
              <w:t>%</w:t>
            </w:r>
          </w:p>
        </w:tc>
        <w:tc>
          <w:tcPr>
            <w:tcW w:w="907" w:type="dxa"/>
            <w:shd w:val="clear" w:color="auto" w:fill="auto"/>
            <w:vAlign w:val="center"/>
            <w:hideMark/>
          </w:tcPr>
          <w:p w:rsidR="00351753" w:rsidRPr="00B45BFF" w:rsidRDefault="00351753" w:rsidP="00351753">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w:t>
            </w:r>
            <w:r>
              <w:rPr>
                <w:rFonts w:eastAsia="Times New Roman" w:cs="Times New Roman"/>
                <w:color w:val="000000"/>
                <w:sz w:val="20"/>
                <w:szCs w:val="20"/>
                <w:lang w:eastAsia="ru-RU"/>
              </w:rPr>
              <w:t>6</w:t>
            </w:r>
            <w:r w:rsidRPr="00B45BFF">
              <w:rPr>
                <w:rFonts w:eastAsia="Times New Roman" w:cs="Times New Roman"/>
                <w:color w:val="000000"/>
                <w:sz w:val="20"/>
                <w:szCs w:val="20"/>
                <w:lang w:eastAsia="ru-RU"/>
              </w:rPr>
              <w:t>%</w:t>
            </w:r>
          </w:p>
        </w:tc>
        <w:tc>
          <w:tcPr>
            <w:tcW w:w="907" w:type="dxa"/>
            <w:shd w:val="clear" w:color="auto" w:fill="auto"/>
            <w:vAlign w:val="center"/>
            <w:hideMark/>
          </w:tcPr>
          <w:p w:rsidR="00351753" w:rsidRPr="00B45BFF" w:rsidRDefault="00351753" w:rsidP="00351753">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w:t>
            </w:r>
            <w:r>
              <w:rPr>
                <w:rFonts w:eastAsia="Times New Roman" w:cs="Times New Roman"/>
                <w:color w:val="000000"/>
                <w:sz w:val="20"/>
                <w:szCs w:val="20"/>
                <w:lang w:eastAsia="ru-RU"/>
              </w:rPr>
              <w:t>6</w:t>
            </w:r>
            <w:r w:rsidRPr="00B45BFF">
              <w:rPr>
                <w:rFonts w:eastAsia="Times New Roman" w:cs="Times New Roman"/>
                <w:color w:val="000000"/>
                <w:sz w:val="20"/>
                <w:szCs w:val="20"/>
                <w:lang w:eastAsia="ru-RU"/>
              </w:rPr>
              <w:t>%</w:t>
            </w:r>
          </w:p>
        </w:tc>
        <w:tc>
          <w:tcPr>
            <w:tcW w:w="907" w:type="dxa"/>
            <w:shd w:val="clear" w:color="auto" w:fill="auto"/>
            <w:vAlign w:val="center"/>
            <w:hideMark/>
          </w:tcPr>
          <w:p w:rsidR="00351753" w:rsidRPr="00B45BFF" w:rsidRDefault="00351753" w:rsidP="00351753">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w:t>
            </w:r>
            <w:r>
              <w:rPr>
                <w:rFonts w:eastAsia="Times New Roman" w:cs="Times New Roman"/>
                <w:color w:val="000000"/>
                <w:sz w:val="20"/>
                <w:szCs w:val="20"/>
                <w:lang w:eastAsia="ru-RU"/>
              </w:rPr>
              <w:t>6</w:t>
            </w:r>
            <w:r w:rsidRPr="00B45BFF">
              <w:rPr>
                <w:rFonts w:eastAsia="Times New Roman" w:cs="Times New Roman"/>
                <w:color w:val="000000"/>
                <w:sz w:val="20"/>
                <w:szCs w:val="20"/>
                <w:lang w:eastAsia="ru-RU"/>
              </w:rPr>
              <w:t>%</w:t>
            </w:r>
          </w:p>
        </w:tc>
        <w:tc>
          <w:tcPr>
            <w:tcW w:w="907" w:type="dxa"/>
            <w:shd w:val="clear" w:color="auto" w:fill="auto"/>
            <w:vAlign w:val="center"/>
            <w:hideMark/>
          </w:tcPr>
          <w:p w:rsidR="00351753" w:rsidRPr="00B45BFF" w:rsidRDefault="00351753" w:rsidP="00351753">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w:t>
            </w:r>
            <w:r>
              <w:rPr>
                <w:rFonts w:eastAsia="Times New Roman" w:cs="Times New Roman"/>
                <w:color w:val="000000"/>
                <w:sz w:val="20"/>
                <w:szCs w:val="20"/>
                <w:lang w:eastAsia="ru-RU"/>
              </w:rPr>
              <w:t>6</w:t>
            </w:r>
            <w:r w:rsidRPr="00B45BFF">
              <w:rPr>
                <w:rFonts w:eastAsia="Times New Roman" w:cs="Times New Roman"/>
                <w:color w:val="000000"/>
                <w:sz w:val="20"/>
                <w:szCs w:val="20"/>
                <w:lang w:eastAsia="ru-RU"/>
              </w:rPr>
              <w:t>%</w:t>
            </w:r>
          </w:p>
        </w:tc>
        <w:tc>
          <w:tcPr>
            <w:tcW w:w="907" w:type="dxa"/>
            <w:shd w:val="clear" w:color="auto" w:fill="auto"/>
            <w:vAlign w:val="center"/>
            <w:hideMark/>
          </w:tcPr>
          <w:p w:rsidR="00351753" w:rsidRPr="00B45BFF" w:rsidRDefault="00351753" w:rsidP="00351753">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w:t>
            </w:r>
            <w:r>
              <w:rPr>
                <w:rFonts w:eastAsia="Times New Roman" w:cs="Times New Roman"/>
                <w:color w:val="000000"/>
                <w:sz w:val="20"/>
                <w:szCs w:val="20"/>
                <w:lang w:eastAsia="ru-RU"/>
              </w:rPr>
              <w:t>6</w:t>
            </w:r>
            <w:r w:rsidRPr="00B45BFF">
              <w:rPr>
                <w:rFonts w:eastAsia="Times New Roman" w:cs="Times New Roman"/>
                <w:color w:val="000000"/>
                <w:sz w:val="20"/>
                <w:szCs w:val="20"/>
                <w:lang w:eastAsia="ru-RU"/>
              </w:rPr>
              <w:t>%</w:t>
            </w:r>
          </w:p>
        </w:tc>
        <w:tc>
          <w:tcPr>
            <w:tcW w:w="907" w:type="dxa"/>
            <w:shd w:val="clear" w:color="auto" w:fill="auto"/>
            <w:vAlign w:val="center"/>
            <w:hideMark/>
          </w:tcPr>
          <w:p w:rsidR="00351753" w:rsidRPr="00B45BFF" w:rsidRDefault="00351753" w:rsidP="00351753">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w:t>
            </w:r>
            <w:r>
              <w:rPr>
                <w:rFonts w:eastAsia="Times New Roman" w:cs="Times New Roman"/>
                <w:color w:val="000000"/>
                <w:sz w:val="20"/>
                <w:szCs w:val="20"/>
                <w:lang w:eastAsia="ru-RU"/>
              </w:rPr>
              <w:t>6</w:t>
            </w:r>
            <w:r w:rsidRPr="00B45BFF">
              <w:rPr>
                <w:rFonts w:eastAsia="Times New Roman" w:cs="Times New Roman"/>
                <w:color w:val="000000"/>
                <w:sz w:val="20"/>
                <w:szCs w:val="20"/>
                <w:lang w:eastAsia="ru-RU"/>
              </w:rPr>
              <w:t>%</w:t>
            </w:r>
          </w:p>
        </w:tc>
        <w:tc>
          <w:tcPr>
            <w:tcW w:w="907" w:type="dxa"/>
            <w:shd w:val="clear" w:color="auto" w:fill="auto"/>
            <w:vAlign w:val="center"/>
            <w:hideMark/>
          </w:tcPr>
          <w:p w:rsidR="00351753" w:rsidRPr="00B45BFF" w:rsidRDefault="00351753" w:rsidP="00351753">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w:t>
            </w:r>
            <w:r>
              <w:rPr>
                <w:rFonts w:eastAsia="Times New Roman" w:cs="Times New Roman"/>
                <w:color w:val="000000"/>
                <w:sz w:val="20"/>
                <w:szCs w:val="20"/>
                <w:lang w:eastAsia="ru-RU"/>
              </w:rPr>
              <w:t>6</w:t>
            </w:r>
            <w:r w:rsidRPr="00B45BFF">
              <w:rPr>
                <w:rFonts w:eastAsia="Times New Roman" w:cs="Times New Roman"/>
                <w:color w:val="000000"/>
                <w:sz w:val="20"/>
                <w:szCs w:val="20"/>
                <w:lang w:eastAsia="ru-RU"/>
              </w:rPr>
              <w:t>%</w:t>
            </w:r>
          </w:p>
        </w:tc>
        <w:tc>
          <w:tcPr>
            <w:tcW w:w="907" w:type="dxa"/>
            <w:shd w:val="clear" w:color="auto" w:fill="auto"/>
            <w:vAlign w:val="center"/>
            <w:hideMark/>
          </w:tcPr>
          <w:p w:rsidR="00351753" w:rsidRPr="00B45BFF" w:rsidRDefault="00351753" w:rsidP="00351753">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w:t>
            </w:r>
            <w:r>
              <w:rPr>
                <w:rFonts w:eastAsia="Times New Roman" w:cs="Times New Roman"/>
                <w:color w:val="000000"/>
                <w:sz w:val="20"/>
                <w:szCs w:val="20"/>
                <w:lang w:eastAsia="ru-RU"/>
              </w:rPr>
              <w:t>6</w:t>
            </w:r>
            <w:r w:rsidRPr="00B45BFF">
              <w:rPr>
                <w:rFonts w:eastAsia="Times New Roman" w:cs="Times New Roman"/>
                <w:color w:val="000000"/>
                <w:sz w:val="20"/>
                <w:szCs w:val="20"/>
                <w:lang w:eastAsia="ru-RU"/>
              </w:rPr>
              <w:t>%</w:t>
            </w:r>
          </w:p>
        </w:tc>
        <w:tc>
          <w:tcPr>
            <w:tcW w:w="907" w:type="dxa"/>
            <w:shd w:val="clear" w:color="auto" w:fill="auto"/>
            <w:vAlign w:val="center"/>
            <w:hideMark/>
          </w:tcPr>
          <w:p w:rsidR="00351753" w:rsidRPr="00B45BFF" w:rsidRDefault="00351753" w:rsidP="00351753">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w:t>
            </w:r>
            <w:r>
              <w:rPr>
                <w:rFonts w:eastAsia="Times New Roman" w:cs="Times New Roman"/>
                <w:color w:val="000000"/>
                <w:sz w:val="20"/>
                <w:szCs w:val="20"/>
                <w:lang w:eastAsia="ru-RU"/>
              </w:rPr>
              <w:t>6</w:t>
            </w:r>
            <w:r w:rsidRPr="00B45BFF">
              <w:rPr>
                <w:rFonts w:eastAsia="Times New Roman" w:cs="Times New Roman"/>
                <w:color w:val="000000"/>
                <w:sz w:val="20"/>
                <w:szCs w:val="20"/>
                <w:lang w:eastAsia="ru-RU"/>
              </w:rPr>
              <w:t>%</w:t>
            </w:r>
          </w:p>
        </w:tc>
        <w:tc>
          <w:tcPr>
            <w:tcW w:w="907" w:type="dxa"/>
            <w:shd w:val="clear" w:color="auto" w:fill="auto"/>
            <w:vAlign w:val="center"/>
            <w:hideMark/>
          </w:tcPr>
          <w:p w:rsidR="00351753" w:rsidRPr="00B45BFF" w:rsidRDefault="00351753" w:rsidP="00351753">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w:t>
            </w:r>
            <w:r>
              <w:rPr>
                <w:rFonts w:eastAsia="Times New Roman" w:cs="Times New Roman"/>
                <w:color w:val="000000"/>
                <w:sz w:val="20"/>
                <w:szCs w:val="20"/>
                <w:lang w:eastAsia="ru-RU"/>
              </w:rPr>
              <w:t>6</w:t>
            </w:r>
            <w:r w:rsidRPr="00B45BFF">
              <w:rPr>
                <w:rFonts w:eastAsia="Times New Roman" w:cs="Times New Roman"/>
                <w:color w:val="000000"/>
                <w:sz w:val="20"/>
                <w:szCs w:val="20"/>
                <w:lang w:eastAsia="ru-RU"/>
              </w:rPr>
              <w:t>%</w:t>
            </w:r>
          </w:p>
        </w:tc>
        <w:tc>
          <w:tcPr>
            <w:tcW w:w="880" w:type="dxa"/>
            <w:shd w:val="clear" w:color="auto" w:fill="auto"/>
            <w:vAlign w:val="center"/>
            <w:hideMark/>
          </w:tcPr>
          <w:p w:rsidR="00351753" w:rsidRPr="00B45BFF" w:rsidRDefault="00351753" w:rsidP="00351753">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w:t>
            </w:r>
            <w:r>
              <w:rPr>
                <w:rFonts w:eastAsia="Times New Roman" w:cs="Times New Roman"/>
                <w:color w:val="000000"/>
                <w:sz w:val="20"/>
                <w:szCs w:val="20"/>
                <w:lang w:eastAsia="ru-RU"/>
              </w:rPr>
              <w:t>6</w:t>
            </w:r>
            <w:r w:rsidRPr="00B45BFF">
              <w:rPr>
                <w:rFonts w:eastAsia="Times New Roman" w:cs="Times New Roman"/>
                <w:color w:val="000000"/>
                <w:sz w:val="20"/>
                <w:szCs w:val="20"/>
                <w:lang w:eastAsia="ru-RU"/>
              </w:rPr>
              <w:t>%</w:t>
            </w:r>
          </w:p>
        </w:tc>
      </w:tr>
      <w:tr w:rsidR="003F768C" w:rsidRPr="00B45BFF" w:rsidTr="00910CE5">
        <w:trPr>
          <w:gridAfter w:val="1"/>
          <w:wAfter w:w="34" w:type="dxa"/>
          <w:trHeight w:val="20"/>
        </w:trPr>
        <w:tc>
          <w:tcPr>
            <w:tcW w:w="704"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w:t>
            </w:r>
          </w:p>
        </w:tc>
        <w:tc>
          <w:tcPr>
            <w:tcW w:w="4961"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Отпуск тепловой энергии с коллекторов</w:t>
            </w:r>
          </w:p>
        </w:tc>
        <w:tc>
          <w:tcPr>
            <w:tcW w:w="1237" w:type="dxa"/>
            <w:shd w:val="clear" w:color="auto" w:fill="auto"/>
            <w:vAlign w:val="center"/>
            <w:hideMark/>
          </w:tcPr>
          <w:p w:rsidR="003F768C" w:rsidRPr="00B45BFF" w:rsidRDefault="003F768C" w:rsidP="00982BCD">
            <w:pPr>
              <w:ind w:hanging="30"/>
              <w:jc w:val="center"/>
              <w:rPr>
                <w:rFonts w:eastAsia="Times New Roman" w:cs="Times New Roman"/>
                <w:sz w:val="20"/>
                <w:szCs w:val="20"/>
                <w:lang w:eastAsia="ru-RU"/>
              </w:rPr>
            </w:pPr>
            <w:r w:rsidRPr="00B45BFF">
              <w:rPr>
                <w:rFonts w:eastAsia="Times New Roman" w:cs="Times New Roman"/>
                <w:sz w:val="20"/>
                <w:szCs w:val="20"/>
                <w:lang w:eastAsia="ru-RU"/>
              </w:rPr>
              <w:t>Q</w:t>
            </w:r>
            <w:r w:rsidRPr="00B45BFF">
              <w:rPr>
                <w:rFonts w:eastAsia="Times New Roman" w:cs="Times New Roman"/>
                <w:sz w:val="20"/>
                <w:szCs w:val="20"/>
                <w:vertAlign w:val="subscript"/>
                <w:lang w:eastAsia="ru-RU"/>
              </w:rPr>
              <w:t>i,j</w:t>
            </w:r>
            <w:r w:rsidRPr="00B45BFF">
              <w:rPr>
                <w:rFonts w:eastAsia="Times New Roman" w:cs="Times New Roman"/>
                <w:sz w:val="20"/>
                <w:szCs w:val="20"/>
                <w:vertAlign w:val="superscript"/>
                <w:lang w:eastAsia="ru-RU"/>
              </w:rPr>
              <w:t>год.кот</w:t>
            </w:r>
          </w:p>
        </w:tc>
        <w:tc>
          <w:tcPr>
            <w:tcW w:w="130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тыс. Гкал</w:t>
            </w:r>
          </w:p>
        </w:tc>
        <w:tc>
          <w:tcPr>
            <w:tcW w:w="983"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0,1</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0,2</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0,2</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0,2</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0,2</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0,2</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0,2</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0,2</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0,2</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0,2</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0,2</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0,2</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0,2</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0,2</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0,2</w:t>
            </w:r>
          </w:p>
        </w:tc>
        <w:tc>
          <w:tcPr>
            <w:tcW w:w="88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0,2</w:t>
            </w:r>
          </w:p>
        </w:tc>
      </w:tr>
      <w:tr w:rsidR="00351753" w:rsidRPr="00B45BFF" w:rsidTr="00910CE5">
        <w:trPr>
          <w:gridAfter w:val="1"/>
          <w:wAfter w:w="34" w:type="dxa"/>
          <w:trHeight w:val="20"/>
        </w:trPr>
        <w:tc>
          <w:tcPr>
            <w:tcW w:w="704" w:type="dxa"/>
            <w:shd w:val="clear" w:color="auto" w:fill="auto"/>
            <w:vAlign w:val="center"/>
            <w:hideMark/>
          </w:tcPr>
          <w:p w:rsidR="00351753" w:rsidRPr="00B45BFF" w:rsidRDefault="00351753" w:rsidP="00351753">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w:t>
            </w:r>
          </w:p>
        </w:tc>
        <w:tc>
          <w:tcPr>
            <w:tcW w:w="4961" w:type="dxa"/>
            <w:shd w:val="clear" w:color="auto" w:fill="auto"/>
            <w:vAlign w:val="center"/>
            <w:hideMark/>
          </w:tcPr>
          <w:p w:rsidR="00351753" w:rsidRPr="00B45BFF" w:rsidRDefault="00351753" w:rsidP="00351753">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Удельный расход условного топлива на тепловую энергию, отпущенную с коллекторов котельной</w:t>
            </w:r>
          </w:p>
        </w:tc>
        <w:tc>
          <w:tcPr>
            <w:tcW w:w="1237" w:type="dxa"/>
            <w:shd w:val="clear" w:color="auto" w:fill="auto"/>
            <w:vAlign w:val="center"/>
            <w:hideMark/>
          </w:tcPr>
          <w:p w:rsidR="00351753" w:rsidRPr="00B45BFF" w:rsidRDefault="00351753" w:rsidP="00351753">
            <w:pPr>
              <w:ind w:hanging="30"/>
              <w:jc w:val="center"/>
              <w:rPr>
                <w:rFonts w:eastAsia="Times New Roman" w:cs="Times New Roman"/>
                <w:sz w:val="20"/>
                <w:szCs w:val="20"/>
                <w:lang w:eastAsia="ru-RU"/>
              </w:rPr>
            </w:pPr>
            <w:r w:rsidRPr="00B45BFF">
              <w:rPr>
                <w:rFonts w:eastAsia="Times New Roman" w:cs="Times New Roman"/>
                <w:sz w:val="20"/>
                <w:szCs w:val="20"/>
                <w:lang w:eastAsia="ru-RU"/>
              </w:rPr>
              <w:t>b</w:t>
            </w:r>
            <w:r w:rsidRPr="00B45BFF">
              <w:rPr>
                <w:rFonts w:eastAsia="Times New Roman" w:cs="Times New Roman"/>
                <w:sz w:val="20"/>
                <w:szCs w:val="20"/>
                <w:vertAlign w:val="subscript"/>
                <w:lang w:eastAsia="ru-RU"/>
              </w:rPr>
              <w:t>i,j</w:t>
            </w:r>
            <w:r w:rsidRPr="00B45BFF">
              <w:rPr>
                <w:rFonts w:eastAsia="Times New Roman" w:cs="Times New Roman"/>
                <w:sz w:val="20"/>
                <w:szCs w:val="20"/>
                <w:vertAlign w:val="superscript"/>
                <w:lang w:eastAsia="ru-RU"/>
              </w:rPr>
              <w:t>кот</w:t>
            </w:r>
          </w:p>
        </w:tc>
        <w:tc>
          <w:tcPr>
            <w:tcW w:w="1300" w:type="dxa"/>
            <w:shd w:val="clear" w:color="auto" w:fill="auto"/>
            <w:vAlign w:val="center"/>
            <w:hideMark/>
          </w:tcPr>
          <w:p w:rsidR="00351753" w:rsidRPr="00B45BFF" w:rsidRDefault="00351753" w:rsidP="00351753">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кг/Гкал</w:t>
            </w:r>
          </w:p>
        </w:tc>
        <w:tc>
          <w:tcPr>
            <w:tcW w:w="983" w:type="dxa"/>
            <w:shd w:val="clear" w:color="auto" w:fill="auto"/>
            <w:vAlign w:val="center"/>
            <w:hideMark/>
          </w:tcPr>
          <w:p w:rsidR="00351753" w:rsidRPr="00B45BFF" w:rsidRDefault="00351753" w:rsidP="00351753">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157,0</w:t>
            </w:r>
          </w:p>
        </w:tc>
        <w:tc>
          <w:tcPr>
            <w:tcW w:w="907" w:type="dxa"/>
            <w:shd w:val="clear" w:color="auto" w:fill="auto"/>
            <w:vAlign w:val="center"/>
            <w:hideMark/>
          </w:tcPr>
          <w:p w:rsidR="00351753" w:rsidRDefault="00351753" w:rsidP="00351753">
            <w:pPr>
              <w:ind w:firstLine="0"/>
              <w:jc w:val="center"/>
            </w:pPr>
            <w:r w:rsidRPr="008777D8">
              <w:rPr>
                <w:rFonts w:eastAsia="Times New Roman" w:cs="Times New Roman"/>
                <w:color w:val="000000"/>
                <w:sz w:val="20"/>
                <w:szCs w:val="20"/>
                <w:lang w:eastAsia="ru-RU"/>
              </w:rPr>
              <w:t>157,</w:t>
            </w:r>
            <w:r>
              <w:rPr>
                <w:rFonts w:eastAsia="Times New Roman" w:cs="Times New Roman"/>
                <w:color w:val="000000"/>
                <w:sz w:val="20"/>
                <w:szCs w:val="20"/>
                <w:lang w:eastAsia="ru-RU"/>
              </w:rPr>
              <w:t>0</w:t>
            </w:r>
          </w:p>
        </w:tc>
        <w:tc>
          <w:tcPr>
            <w:tcW w:w="907" w:type="dxa"/>
            <w:shd w:val="clear" w:color="auto" w:fill="auto"/>
            <w:vAlign w:val="center"/>
            <w:hideMark/>
          </w:tcPr>
          <w:p w:rsidR="00351753" w:rsidRDefault="00351753" w:rsidP="00351753">
            <w:pPr>
              <w:ind w:firstLine="0"/>
              <w:jc w:val="center"/>
            </w:pPr>
            <w:r w:rsidRPr="008777D8">
              <w:rPr>
                <w:rFonts w:eastAsia="Times New Roman" w:cs="Times New Roman"/>
                <w:color w:val="000000"/>
                <w:sz w:val="20"/>
                <w:szCs w:val="20"/>
                <w:lang w:eastAsia="ru-RU"/>
              </w:rPr>
              <w:t>157,</w:t>
            </w:r>
            <w:r>
              <w:rPr>
                <w:rFonts w:eastAsia="Times New Roman" w:cs="Times New Roman"/>
                <w:color w:val="000000"/>
                <w:sz w:val="20"/>
                <w:szCs w:val="20"/>
                <w:lang w:eastAsia="ru-RU"/>
              </w:rPr>
              <w:t>0</w:t>
            </w:r>
          </w:p>
        </w:tc>
        <w:tc>
          <w:tcPr>
            <w:tcW w:w="907" w:type="dxa"/>
            <w:shd w:val="clear" w:color="auto" w:fill="auto"/>
            <w:vAlign w:val="center"/>
            <w:hideMark/>
          </w:tcPr>
          <w:p w:rsidR="00351753" w:rsidRDefault="00351753" w:rsidP="00351753">
            <w:pPr>
              <w:ind w:firstLine="0"/>
              <w:jc w:val="center"/>
            </w:pPr>
            <w:r w:rsidRPr="008777D8">
              <w:rPr>
                <w:rFonts w:eastAsia="Times New Roman" w:cs="Times New Roman"/>
                <w:color w:val="000000"/>
                <w:sz w:val="20"/>
                <w:szCs w:val="20"/>
                <w:lang w:eastAsia="ru-RU"/>
              </w:rPr>
              <w:t>157,</w:t>
            </w:r>
            <w:r>
              <w:rPr>
                <w:rFonts w:eastAsia="Times New Roman" w:cs="Times New Roman"/>
                <w:color w:val="000000"/>
                <w:sz w:val="20"/>
                <w:szCs w:val="20"/>
                <w:lang w:eastAsia="ru-RU"/>
              </w:rPr>
              <w:t>0</w:t>
            </w:r>
          </w:p>
        </w:tc>
        <w:tc>
          <w:tcPr>
            <w:tcW w:w="907" w:type="dxa"/>
            <w:shd w:val="clear" w:color="auto" w:fill="auto"/>
            <w:vAlign w:val="center"/>
            <w:hideMark/>
          </w:tcPr>
          <w:p w:rsidR="00351753" w:rsidRPr="00B45BFF" w:rsidRDefault="00351753" w:rsidP="00351753">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155,3</w:t>
            </w:r>
          </w:p>
        </w:tc>
        <w:tc>
          <w:tcPr>
            <w:tcW w:w="907" w:type="dxa"/>
            <w:shd w:val="clear" w:color="auto" w:fill="auto"/>
            <w:vAlign w:val="center"/>
            <w:hideMark/>
          </w:tcPr>
          <w:p w:rsidR="00351753" w:rsidRPr="00B45BFF" w:rsidRDefault="00351753" w:rsidP="00351753">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155,3</w:t>
            </w:r>
          </w:p>
        </w:tc>
        <w:tc>
          <w:tcPr>
            <w:tcW w:w="907" w:type="dxa"/>
            <w:shd w:val="clear" w:color="auto" w:fill="auto"/>
            <w:vAlign w:val="center"/>
            <w:hideMark/>
          </w:tcPr>
          <w:p w:rsidR="00351753" w:rsidRPr="00B45BFF" w:rsidRDefault="00351753" w:rsidP="00351753">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155,3</w:t>
            </w:r>
          </w:p>
        </w:tc>
        <w:tc>
          <w:tcPr>
            <w:tcW w:w="907" w:type="dxa"/>
            <w:shd w:val="clear" w:color="auto" w:fill="auto"/>
            <w:vAlign w:val="center"/>
            <w:hideMark/>
          </w:tcPr>
          <w:p w:rsidR="00351753" w:rsidRPr="00B45BFF" w:rsidRDefault="00351753" w:rsidP="00351753">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155,3</w:t>
            </w:r>
          </w:p>
        </w:tc>
        <w:tc>
          <w:tcPr>
            <w:tcW w:w="907" w:type="dxa"/>
            <w:shd w:val="clear" w:color="auto" w:fill="auto"/>
            <w:vAlign w:val="center"/>
            <w:hideMark/>
          </w:tcPr>
          <w:p w:rsidR="00351753" w:rsidRPr="00B45BFF" w:rsidRDefault="00351753" w:rsidP="00351753">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155,3</w:t>
            </w:r>
          </w:p>
        </w:tc>
        <w:tc>
          <w:tcPr>
            <w:tcW w:w="907" w:type="dxa"/>
            <w:shd w:val="clear" w:color="auto" w:fill="auto"/>
            <w:vAlign w:val="center"/>
            <w:hideMark/>
          </w:tcPr>
          <w:p w:rsidR="00351753" w:rsidRPr="00B45BFF" w:rsidRDefault="00351753" w:rsidP="00351753">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155,3</w:t>
            </w:r>
          </w:p>
        </w:tc>
        <w:tc>
          <w:tcPr>
            <w:tcW w:w="907" w:type="dxa"/>
            <w:shd w:val="clear" w:color="auto" w:fill="auto"/>
            <w:vAlign w:val="center"/>
            <w:hideMark/>
          </w:tcPr>
          <w:p w:rsidR="00351753" w:rsidRPr="00B45BFF" w:rsidRDefault="00351753" w:rsidP="00351753">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155,3</w:t>
            </w:r>
          </w:p>
        </w:tc>
        <w:tc>
          <w:tcPr>
            <w:tcW w:w="907" w:type="dxa"/>
            <w:shd w:val="clear" w:color="auto" w:fill="auto"/>
            <w:vAlign w:val="center"/>
            <w:hideMark/>
          </w:tcPr>
          <w:p w:rsidR="00351753" w:rsidRPr="00B45BFF" w:rsidRDefault="00351753" w:rsidP="00351753">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155,3</w:t>
            </w:r>
          </w:p>
        </w:tc>
        <w:tc>
          <w:tcPr>
            <w:tcW w:w="907" w:type="dxa"/>
            <w:shd w:val="clear" w:color="auto" w:fill="auto"/>
            <w:vAlign w:val="center"/>
            <w:hideMark/>
          </w:tcPr>
          <w:p w:rsidR="00351753" w:rsidRPr="00B45BFF" w:rsidRDefault="00351753" w:rsidP="00351753">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155,3</w:t>
            </w:r>
          </w:p>
        </w:tc>
        <w:tc>
          <w:tcPr>
            <w:tcW w:w="907" w:type="dxa"/>
            <w:shd w:val="clear" w:color="auto" w:fill="auto"/>
            <w:vAlign w:val="center"/>
            <w:hideMark/>
          </w:tcPr>
          <w:p w:rsidR="00351753" w:rsidRPr="00B45BFF" w:rsidRDefault="00351753" w:rsidP="00351753">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155,3</w:t>
            </w:r>
          </w:p>
        </w:tc>
        <w:tc>
          <w:tcPr>
            <w:tcW w:w="907" w:type="dxa"/>
            <w:shd w:val="clear" w:color="auto" w:fill="auto"/>
            <w:vAlign w:val="center"/>
            <w:hideMark/>
          </w:tcPr>
          <w:p w:rsidR="00351753" w:rsidRPr="00B45BFF" w:rsidRDefault="00351753" w:rsidP="00351753">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155,3</w:t>
            </w:r>
          </w:p>
        </w:tc>
        <w:tc>
          <w:tcPr>
            <w:tcW w:w="880" w:type="dxa"/>
            <w:shd w:val="clear" w:color="auto" w:fill="auto"/>
            <w:vAlign w:val="center"/>
            <w:hideMark/>
          </w:tcPr>
          <w:p w:rsidR="00351753" w:rsidRPr="00B45BFF" w:rsidRDefault="00351753" w:rsidP="00351753">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155,3</w:t>
            </w:r>
          </w:p>
        </w:tc>
      </w:tr>
      <w:tr w:rsidR="00351753" w:rsidRPr="00B45BFF" w:rsidTr="00910CE5">
        <w:trPr>
          <w:gridAfter w:val="1"/>
          <w:wAfter w:w="34" w:type="dxa"/>
          <w:trHeight w:val="20"/>
        </w:trPr>
        <w:tc>
          <w:tcPr>
            <w:tcW w:w="704" w:type="dxa"/>
            <w:shd w:val="clear" w:color="auto" w:fill="auto"/>
            <w:vAlign w:val="center"/>
            <w:hideMark/>
          </w:tcPr>
          <w:p w:rsidR="00351753" w:rsidRPr="00B45BFF" w:rsidRDefault="00351753" w:rsidP="00351753">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w:t>
            </w:r>
          </w:p>
        </w:tc>
        <w:tc>
          <w:tcPr>
            <w:tcW w:w="4961" w:type="dxa"/>
            <w:shd w:val="clear" w:color="auto" w:fill="auto"/>
            <w:vAlign w:val="center"/>
            <w:hideMark/>
          </w:tcPr>
          <w:p w:rsidR="00351753" w:rsidRPr="00B45BFF" w:rsidRDefault="00351753" w:rsidP="00351753">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Коэффициент полезного использования теплоты топлива</w:t>
            </w:r>
          </w:p>
        </w:tc>
        <w:tc>
          <w:tcPr>
            <w:tcW w:w="1237" w:type="dxa"/>
            <w:shd w:val="clear" w:color="auto" w:fill="auto"/>
            <w:vAlign w:val="center"/>
            <w:hideMark/>
          </w:tcPr>
          <w:p w:rsidR="00351753" w:rsidRPr="00B45BFF" w:rsidRDefault="00351753" w:rsidP="00351753">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КИТТ</w:t>
            </w:r>
          </w:p>
        </w:tc>
        <w:tc>
          <w:tcPr>
            <w:tcW w:w="1300" w:type="dxa"/>
            <w:shd w:val="clear" w:color="auto" w:fill="auto"/>
            <w:vAlign w:val="center"/>
            <w:hideMark/>
          </w:tcPr>
          <w:p w:rsidR="00351753" w:rsidRPr="00B45BFF" w:rsidRDefault="00351753" w:rsidP="00351753">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w:t>
            </w:r>
          </w:p>
        </w:tc>
        <w:tc>
          <w:tcPr>
            <w:tcW w:w="983" w:type="dxa"/>
            <w:shd w:val="clear" w:color="auto" w:fill="auto"/>
            <w:vAlign w:val="center"/>
            <w:hideMark/>
          </w:tcPr>
          <w:p w:rsidR="00351753" w:rsidRPr="00B45BFF" w:rsidRDefault="00351753" w:rsidP="00351753">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91,0</w:t>
            </w:r>
          </w:p>
        </w:tc>
        <w:tc>
          <w:tcPr>
            <w:tcW w:w="907" w:type="dxa"/>
            <w:shd w:val="clear" w:color="auto" w:fill="auto"/>
            <w:vAlign w:val="center"/>
            <w:hideMark/>
          </w:tcPr>
          <w:p w:rsidR="00351753" w:rsidRPr="00B45BFF" w:rsidRDefault="00351753" w:rsidP="00351753">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156,8</w:t>
            </w:r>
          </w:p>
        </w:tc>
        <w:tc>
          <w:tcPr>
            <w:tcW w:w="907" w:type="dxa"/>
            <w:shd w:val="clear" w:color="auto" w:fill="auto"/>
            <w:vAlign w:val="center"/>
            <w:hideMark/>
          </w:tcPr>
          <w:p w:rsidR="00351753" w:rsidRPr="00B45BFF" w:rsidRDefault="00351753" w:rsidP="00351753">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101,5</w:t>
            </w:r>
          </w:p>
        </w:tc>
        <w:tc>
          <w:tcPr>
            <w:tcW w:w="907" w:type="dxa"/>
            <w:shd w:val="clear" w:color="auto" w:fill="auto"/>
            <w:vAlign w:val="center"/>
            <w:hideMark/>
          </w:tcPr>
          <w:p w:rsidR="00351753" w:rsidRPr="00B45BFF" w:rsidRDefault="00351753" w:rsidP="00351753">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150,0</w:t>
            </w:r>
          </w:p>
        </w:tc>
        <w:tc>
          <w:tcPr>
            <w:tcW w:w="907" w:type="dxa"/>
            <w:shd w:val="clear" w:color="auto" w:fill="auto"/>
            <w:vAlign w:val="center"/>
            <w:hideMark/>
          </w:tcPr>
          <w:p w:rsidR="00351753" w:rsidRPr="00B45BFF" w:rsidRDefault="00351753" w:rsidP="00351753">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91,0</w:t>
            </w:r>
          </w:p>
        </w:tc>
        <w:tc>
          <w:tcPr>
            <w:tcW w:w="907" w:type="dxa"/>
            <w:shd w:val="clear" w:color="auto" w:fill="auto"/>
            <w:vAlign w:val="center"/>
            <w:hideMark/>
          </w:tcPr>
          <w:p w:rsidR="00351753" w:rsidRPr="00B45BFF" w:rsidRDefault="00351753" w:rsidP="00351753">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91,0</w:t>
            </w:r>
          </w:p>
        </w:tc>
        <w:tc>
          <w:tcPr>
            <w:tcW w:w="907" w:type="dxa"/>
            <w:shd w:val="clear" w:color="auto" w:fill="auto"/>
            <w:vAlign w:val="center"/>
            <w:hideMark/>
          </w:tcPr>
          <w:p w:rsidR="00351753" w:rsidRPr="00B45BFF" w:rsidRDefault="00351753" w:rsidP="00351753">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91,0</w:t>
            </w:r>
          </w:p>
        </w:tc>
        <w:tc>
          <w:tcPr>
            <w:tcW w:w="907" w:type="dxa"/>
            <w:shd w:val="clear" w:color="auto" w:fill="auto"/>
            <w:vAlign w:val="center"/>
            <w:hideMark/>
          </w:tcPr>
          <w:p w:rsidR="00351753" w:rsidRPr="00B45BFF" w:rsidRDefault="00351753" w:rsidP="00351753">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91,0</w:t>
            </w:r>
          </w:p>
        </w:tc>
        <w:tc>
          <w:tcPr>
            <w:tcW w:w="907" w:type="dxa"/>
            <w:shd w:val="clear" w:color="auto" w:fill="auto"/>
            <w:vAlign w:val="center"/>
            <w:hideMark/>
          </w:tcPr>
          <w:p w:rsidR="00351753" w:rsidRPr="00B45BFF" w:rsidRDefault="00351753" w:rsidP="00351753">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91,0</w:t>
            </w:r>
          </w:p>
        </w:tc>
        <w:tc>
          <w:tcPr>
            <w:tcW w:w="907" w:type="dxa"/>
            <w:shd w:val="clear" w:color="auto" w:fill="auto"/>
            <w:vAlign w:val="center"/>
            <w:hideMark/>
          </w:tcPr>
          <w:p w:rsidR="00351753" w:rsidRPr="00B45BFF" w:rsidRDefault="00351753" w:rsidP="00351753">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91,0</w:t>
            </w:r>
          </w:p>
        </w:tc>
        <w:tc>
          <w:tcPr>
            <w:tcW w:w="907" w:type="dxa"/>
            <w:shd w:val="clear" w:color="auto" w:fill="auto"/>
            <w:vAlign w:val="center"/>
            <w:hideMark/>
          </w:tcPr>
          <w:p w:rsidR="00351753" w:rsidRPr="00B45BFF" w:rsidRDefault="00351753" w:rsidP="00351753">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91,0</w:t>
            </w:r>
          </w:p>
        </w:tc>
        <w:tc>
          <w:tcPr>
            <w:tcW w:w="907" w:type="dxa"/>
            <w:shd w:val="clear" w:color="auto" w:fill="auto"/>
            <w:vAlign w:val="center"/>
            <w:hideMark/>
          </w:tcPr>
          <w:p w:rsidR="00351753" w:rsidRPr="00B45BFF" w:rsidRDefault="00351753" w:rsidP="00351753">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91,0</w:t>
            </w:r>
          </w:p>
        </w:tc>
        <w:tc>
          <w:tcPr>
            <w:tcW w:w="907" w:type="dxa"/>
            <w:shd w:val="clear" w:color="auto" w:fill="auto"/>
            <w:vAlign w:val="center"/>
            <w:hideMark/>
          </w:tcPr>
          <w:p w:rsidR="00351753" w:rsidRPr="00B45BFF" w:rsidRDefault="00351753" w:rsidP="00351753">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91,0</w:t>
            </w:r>
          </w:p>
        </w:tc>
        <w:tc>
          <w:tcPr>
            <w:tcW w:w="907" w:type="dxa"/>
            <w:shd w:val="clear" w:color="auto" w:fill="auto"/>
            <w:vAlign w:val="center"/>
            <w:hideMark/>
          </w:tcPr>
          <w:p w:rsidR="00351753" w:rsidRPr="00B45BFF" w:rsidRDefault="00351753" w:rsidP="00351753">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91,0</w:t>
            </w:r>
          </w:p>
        </w:tc>
        <w:tc>
          <w:tcPr>
            <w:tcW w:w="907" w:type="dxa"/>
            <w:shd w:val="clear" w:color="auto" w:fill="auto"/>
            <w:vAlign w:val="center"/>
            <w:hideMark/>
          </w:tcPr>
          <w:p w:rsidR="00351753" w:rsidRPr="00B45BFF" w:rsidRDefault="00351753" w:rsidP="00351753">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91,0</w:t>
            </w:r>
          </w:p>
        </w:tc>
        <w:tc>
          <w:tcPr>
            <w:tcW w:w="880" w:type="dxa"/>
            <w:shd w:val="clear" w:color="auto" w:fill="auto"/>
            <w:vAlign w:val="center"/>
            <w:hideMark/>
          </w:tcPr>
          <w:p w:rsidR="00351753" w:rsidRPr="00B45BFF" w:rsidRDefault="00351753" w:rsidP="00351753">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91,0</w:t>
            </w:r>
          </w:p>
        </w:tc>
      </w:tr>
      <w:tr w:rsidR="003F768C" w:rsidRPr="00B45BFF" w:rsidTr="00910CE5">
        <w:trPr>
          <w:gridAfter w:val="1"/>
          <w:wAfter w:w="34" w:type="dxa"/>
          <w:trHeight w:val="20"/>
        </w:trPr>
        <w:tc>
          <w:tcPr>
            <w:tcW w:w="704"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w:t>
            </w:r>
          </w:p>
        </w:tc>
        <w:tc>
          <w:tcPr>
            <w:tcW w:w="4961"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Число часов использования установленной тепловой мощности</w:t>
            </w:r>
          </w:p>
        </w:tc>
        <w:tc>
          <w:tcPr>
            <w:tcW w:w="123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ЧЧИТМ</w:t>
            </w:r>
          </w:p>
        </w:tc>
        <w:tc>
          <w:tcPr>
            <w:tcW w:w="130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час/год</w:t>
            </w:r>
          </w:p>
        </w:tc>
        <w:tc>
          <w:tcPr>
            <w:tcW w:w="983"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1719</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2305</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1987</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2090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1938</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1937</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1967</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1967</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1967</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1967</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1967</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1967</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1967</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1967</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1967</w:t>
            </w:r>
          </w:p>
        </w:tc>
        <w:tc>
          <w:tcPr>
            <w:tcW w:w="88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1967</w:t>
            </w:r>
          </w:p>
        </w:tc>
      </w:tr>
      <w:tr w:rsidR="003F768C" w:rsidRPr="00B45BFF" w:rsidTr="00910CE5">
        <w:trPr>
          <w:gridAfter w:val="1"/>
          <w:wAfter w:w="34" w:type="dxa"/>
          <w:trHeight w:val="20"/>
        </w:trPr>
        <w:tc>
          <w:tcPr>
            <w:tcW w:w="704"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w:t>
            </w:r>
          </w:p>
        </w:tc>
        <w:tc>
          <w:tcPr>
            <w:tcW w:w="4961"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Удельная установленная тепловая мощность котельной на одного жителя</w:t>
            </w:r>
          </w:p>
        </w:tc>
        <w:tc>
          <w:tcPr>
            <w:tcW w:w="1237" w:type="dxa"/>
            <w:shd w:val="clear" w:color="auto" w:fill="auto"/>
            <w:vAlign w:val="center"/>
            <w:hideMark/>
          </w:tcPr>
          <w:p w:rsidR="003F768C" w:rsidRPr="00B45BFF" w:rsidRDefault="003F768C" w:rsidP="00982BCD">
            <w:pPr>
              <w:ind w:hanging="30"/>
              <w:jc w:val="center"/>
              <w:rPr>
                <w:rFonts w:eastAsia="Times New Roman" w:cs="Times New Roman"/>
                <w:sz w:val="20"/>
                <w:szCs w:val="20"/>
                <w:lang w:eastAsia="ru-RU"/>
              </w:rPr>
            </w:pPr>
            <w:r w:rsidRPr="00B45BFF">
              <w:rPr>
                <w:rFonts w:eastAsia="Times New Roman" w:cs="Times New Roman"/>
                <w:sz w:val="20"/>
                <w:szCs w:val="20"/>
                <w:lang w:eastAsia="ru-RU"/>
              </w:rPr>
              <w:t>q</w:t>
            </w:r>
            <w:r w:rsidRPr="00B45BFF">
              <w:rPr>
                <w:rFonts w:eastAsia="Times New Roman" w:cs="Times New Roman"/>
                <w:sz w:val="20"/>
                <w:szCs w:val="20"/>
                <w:vertAlign w:val="subscript"/>
                <w:lang w:eastAsia="ru-RU"/>
              </w:rPr>
              <w:t>j</w:t>
            </w:r>
            <w:r w:rsidRPr="00B45BFF">
              <w:rPr>
                <w:rFonts w:eastAsia="Times New Roman" w:cs="Times New Roman"/>
                <w:sz w:val="20"/>
                <w:szCs w:val="20"/>
                <w:vertAlign w:val="superscript"/>
                <w:lang w:eastAsia="ru-RU"/>
              </w:rPr>
              <w:t>кот</w:t>
            </w:r>
          </w:p>
        </w:tc>
        <w:tc>
          <w:tcPr>
            <w:tcW w:w="130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МВт/тыс. чел</w:t>
            </w:r>
          </w:p>
        </w:tc>
        <w:tc>
          <w:tcPr>
            <w:tcW w:w="983"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6,0</w:t>
            </w:r>
          </w:p>
        </w:tc>
        <w:tc>
          <w:tcPr>
            <w:tcW w:w="88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6,0</w:t>
            </w:r>
          </w:p>
        </w:tc>
      </w:tr>
      <w:tr w:rsidR="003F768C" w:rsidRPr="00B45BFF" w:rsidTr="00910CE5">
        <w:trPr>
          <w:gridAfter w:val="1"/>
          <w:wAfter w:w="34" w:type="dxa"/>
          <w:trHeight w:val="20"/>
        </w:trPr>
        <w:tc>
          <w:tcPr>
            <w:tcW w:w="704"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9</w:t>
            </w:r>
          </w:p>
        </w:tc>
        <w:tc>
          <w:tcPr>
            <w:tcW w:w="4961"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Частота отказов с прекращением теплоснабжения от котельной</w:t>
            </w:r>
          </w:p>
        </w:tc>
        <w:tc>
          <w:tcPr>
            <w:tcW w:w="123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λ</w:t>
            </w:r>
            <w:r w:rsidRPr="00B45BFF">
              <w:rPr>
                <w:rFonts w:eastAsia="Times New Roman" w:cs="Times New Roman"/>
                <w:i/>
                <w:iCs/>
                <w:color w:val="000000"/>
                <w:sz w:val="20"/>
                <w:szCs w:val="20"/>
                <w:vertAlign w:val="subscript"/>
                <w:lang w:eastAsia="ru-RU"/>
              </w:rPr>
              <w:t>j</w:t>
            </w:r>
            <w:r w:rsidRPr="00B45BFF">
              <w:rPr>
                <w:rFonts w:eastAsia="Times New Roman" w:cs="Times New Roman"/>
                <w:color w:val="000000"/>
                <w:sz w:val="20"/>
                <w:szCs w:val="20"/>
                <w:vertAlign w:val="superscript"/>
                <w:lang w:eastAsia="ru-RU"/>
              </w:rPr>
              <w:t>кот</w:t>
            </w:r>
          </w:p>
        </w:tc>
        <w:tc>
          <w:tcPr>
            <w:tcW w:w="130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1/год</w:t>
            </w:r>
          </w:p>
        </w:tc>
        <w:tc>
          <w:tcPr>
            <w:tcW w:w="983"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88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r>
      <w:tr w:rsidR="003F768C" w:rsidRPr="00B45BFF" w:rsidTr="00910CE5">
        <w:trPr>
          <w:gridAfter w:val="1"/>
          <w:wAfter w:w="34" w:type="dxa"/>
          <w:trHeight w:val="20"/>
        </w:trPr>
        <w:tc>
          <w:tcPr>
            <w:tcW w:w="704"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w:t>
            </w:r>
          </w:p>
        </w:tc>
        <w:tc>
          <w:tcPr>
            <w:tcW w:w="4961"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Относительный средневзвешенный остаточный парковый ресурс котлоагрегатов котельной</w:t>
            </w:r>
          </w:p>
        </w:tc>
        <w:tc>
          <w:tcPr>
            <w:tcW w:w="123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λ</w:t>
            </w:r>
            <w:r w:rsidRPr="00B45BFF">
              <w:rPr>
                <w:rFonts w:eastAsia="Times New Roman" w:cs="Times New Roman"/>
                <w:i/>
                <w:iCs/>
                <w:color w:val="000000"/>
                <w:sz w:val="20"/>
                <w:szCs w:val="20"/>
                <w:vertAlign w:val="subscript"/>
                <w:lang w:eastAsia="ru-RU"/>
              </w:rPr>
              <w:t>j</w:t>
            </w:r>
            <w:r w:rsidRPr="00B45BFF">
              <w:rPr>
                <w:rFonts w:eastAsia="Times New Roman" w:cs="Times New Roman"/>
                <w:color w:val="000000"/>
                <w:sz w:val="20"/>
                <w:szCs w:val="20"/>
                <w:vertAlign w:val="superscript"/>
                <w:lang w:eastAsia="ru-RU"/>
              </w:rPr>
              <w:t>кот</w:t>
            </w:r>
          </w:p>
        </w:tc>
        <w:tc>
          <w:tcPr>
            <w:tcW w:w="130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час</w:t>
            </w:r>
          </w:p>
        </w:tc>
        <w:tc>
          <w:tcPr>
            <w:tcW w:w="983"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58968</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42120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33696</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25272</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16848</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8424</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88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r>
      <w:tr w:rsidR="003F768C" w:rsidRPr="00B45BFF" w:rsidTr="00910CE5">
        <w:trPr>
          <w:gridAfter w:val="1"/>
          <w:wAfter w:w="34" w:type="dxa"/>
          <w:trHeight w:val="20"/>
        </w:trPr>
        <w:tc>
          <w:tcPr>
            <w:tcW w:w="704"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w:t>
            </w:r>
          </w:p>
        </w:tc>
        <w:tc>
          <w:tcPr>
            <w:tcW w:w="4961"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Доля автоматизированных котельных без обслуживающего персонала с УТМ меньше/равной 10 Гкал/ч</w:t>
            </w:r>
          </w:p>
        </w:tc>
        <w:tc>
          <w:tcPr>
            <w:tcW w:w="1237" w:type="dxa"/>
            <w:shd w:val="clear" w:color="auto" w:fill="auto"/>
            <w:vAlign w:val="center"/>
            <w:hideMark/>
          </w:tcPr>
          <w:p w:rsidR="003F768C" w:rsidRPr="00B45BFF" w:rsidRDefault="003F768C" w:rsidP="00982BCD">
            <w:pPr>
              <w:ind w:hanging="30"/>
              <w:jc w:val="center"/>
              <w:rPr>
                <w:rFonts w:eastAsia="Times New Roman" w:cs="Times New Roman"/>
                <w:i/>
                <w:iCs/>
                <w:color w:val="000000"/>
                <w:sz w:val="20"/>
                <w:szCs w:val="20"/>
                <w:lang w:eastAsia="ru-RU"/>
              </w:rPr>
            </w:pPr>
            <w:r w:rsidRPr="00B45BFF">
              <w:rPr>
                <w:rFonts w:eastAsia="Times New Roman" w:cs="Times New Roman"/>
                <w:i/>
                <w:iCs/>
                <w:color w:val="000000"/>
                <w:sz w:val="20"/>
                <w:szCs w:val="20"/>
                <w:lang w:eastAsia="ru-RU"/>
              </w:rPr>
              <w:t>a</w:t>
            </w:r>
            <w:r w:rsidRPr="00B45BFF">
              <w:rPr>
                <w:rFonts w:eastAsia="Times New Roman" w:cs="Times New Roman"/>
                <w:i/>
                <w:iCs/>
                <w:color w:val="000000"/>
                <w:sz w:val="20"/>
                <w:szCs w:val="20"/>
                <w:vertAlign w:val="subscript"/>
                <w:lang w:eastAsia="ru-RU"/>
              </w:rPr>
              <w:t>j</w:t>
            </w:r>
          </w:p>
        </w:tc>
        <w:tc>
          <w:tcPr>
            <w:tcW w:w="130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w:t>
            </w:r>
          </w:p>
        </w:tc>
        <w:tc>
          <w:tcPr>
            <w:tcW w:w="983"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88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r>
      <w:tr w:rsidR="003F768C" w:rsidRPr="00B45BFF" w:rsidTr="00910CE5">
        <w:trPr>
          <w:gridAfter w:val="1"/>
          <w:wAfter w:w="34" w:type="dxa"/>
          <w:trHeight w:val="20"/>
        </w:trPr>
        <w:tc>
          <w:tcPr>
            <w:tcW w:w="704"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12</w:t>
            </w:r>
          </w:p>
        </w:tc>
        <w:tc>
          <w:tcPr>
            <w:tcW w:w="4961"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Доля котельных оборудованных приборами учета</w:t>
            </w:r>
          </w:p>
        </w:tc>
        <w:tc>
          <w:tcPr>
            <w:tcW w:w="1237" w:type="dxa"/>
            <w:shd w:val="clear" w:color="auto" w:fill="auto"/>
            <w:vAlign w:val="center"/>
            <w:hideMark/>
          </w:tcPr>
          <w:p w:rsidR="003F768C" w:rsidRPr="00B45BFF" w:rsidRDefault="003F768C" w:rsidP="00982BCD">
            <w:pPr>
              <w:ind w:hanging="30"/>
              <w:jc w:val="center"/>
              <w:rPr>
                <w:rFonts w:eastAsia="Times New Roman" w:cs="Times New Roman"/>
                <w:i/>
                <w:iCs/>
                <w:color w:val="000000"/>
                <w:sz w:val="20"/>
                <w:szCs w:val="20"/>
                <w:lang w:eastAsia="ru-RU"/>
              </w:rPr>
            </w:pPr>
            <w:r w:rsidRPr="00B45BFF">
              <w:rPr>
                <w:rFonts w:eastAsia="Times New Roman" w:cs="Times New Roman"/>
                <w:i/>
                <w:iCs/>
                <w:color w:val="000000"/>
                <w:sz w:val="20"/>
                <w:szCs w:val="20"/>
                <w:lang w:eastAsia="ru-RU"/>
              </w:rPr>
              <w:t>u</w:t>
            </w:r>
            <w:r w:rsidRPr="00B45BFF">
              <w:rPr>
                <w:rFonts w:eastAsia="Times New Roman" w:cs="Times New Roman"/>
                <w:i/>
                <w:iCs/>
                <w:color w:val="000000"/>
                <w:sz w:val="20"/>
                <w:szCs w:val="20"/>
                <w:vertAlign w:val="subscript"/>
                <w:lang w:eastAsia="ru-RU"/>
              </w:rPr>
              <w:t>j</w:t>
            </w:r>
          </w:p>
        </w:tc>
        <w:tc>
          <w:tcPr>
            <w:tcW w:w="130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w:t>
            </w:r>
          </w:p>
        </w:tc>
        <w:tc>
          <w:tcPr>
            <w:tcW w:w="983"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88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r>
      <w:tr w:rsidR="008400F2" w:rsidRPr="00B45BFF" w:rsidTr="00910CE5">
        <w:trPr>
          <w:trHeight w:val="20"/>
        </w:trPr>
        <w:tc>
          <w:tcPr>
            <w:tcW w:w="22797" w:type="dxa"/>
            <w:gridSpan w:val="21"/>
            <w:shd w:val="clear" w:color="auto" w:fill="auto"/>
            <w:noWrap/>
            <w:vAlign w:val="center"/>
            <w:hideMark/>
          </w:tcPr>
          <w:p w:rsidR="008400F2" w:rsidRPr="00B45BFF" w:rsidRDefault="008400F2" w:rsidP="00982BCD">
            <w:pPr>
              <w:ind w:hanging="30"/>
              <w:jc w:val="center"/>
              <w:rPr>
                <w:rFonts w:eastAsia="Times New Roman" w:cs="Times New Roman"/>
                <w:b/>
                <w:bCs/>
                <w:color w:val="000000"/>
                <w:sz w:val="20"/>
                <w:szCs w:val="20"/>
                <w:lang w:eastAsia="ru-RU"/>
              </w:rPr>
            </w:pPr>
            <w:r w:rsidRPr="00B45BFF">
              <w:rPr>
                <w:rFonts w:eastAsia="Times New Roman" w:cs="Times New Roman"/>
                <w:b/>
                <w:bCs/>
                <w:color w:val="000000"/>
                <w:sz w:val="20"/>
                <w:szCs w:val="20"/>
                <w:lang w:eastAsia="ru-RU"/>
              </w:rPr>
              <w:t>Теплоисточник №14 Котельная улица Машиностроителей, 5 стр.1 МУП г. Костромы "Городские сети" в зоне ЕТО №2 МУП г. Костромы "Городские сети"</w:t>
            </w:r>
          </w:p>
        </w:tc>
      </w:tr>
      <w:tr w:rsidR="00351753" w:rsidRPr="00B45BFF" w:rsidTr="00910CE5">
        <w:trPr>
          <w:gridAfter w:val="1"/>
          <w:wAfter w:w="34" w:type="dxa"/>
          <w:trHeight w:val="70"/>
        </w:trPr>
        <w:tc>
          <w:tcPr>
            <w:tcW w:w="704" w:type="dxa"/>
            <w:shd w:val="clear" w:color="auto" w:fill="auto"/>
            <w:vAlign w:val="center"/>
            <w:hideMark/>
          </w:tcPr>
          <w:p w:rsidR="00351753" w:rsidRPr="00B45BFF" w:rsidRDefault="00351753" w:rsidP="00351753">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p>
        </w:tc>
        <w:tc>
          <w:tcPr>
            <w:tcW w:w="4961" w:type="dxa"/>
            <w:shd w:val="clear" w:color="auto" w:fill="auto"/>
            <w:vAlign w:val="center"/>
            <w:hideMark/>
          </w:tcPr>
          <w:p w:rsidR="00351753" w:rsidRPr="00B45BFF" w:rsidRDefault="00351753" w:rsidP="00351753">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Установленная тепловая мощность котельной:</w:t>
            </w:r>
          </w:p>
        </w:tc>
        <w:tc>
          <w:tcPr>
            <w:tcW w:w="1237" w:type="dxa"/>
            <w:shd w:val="clear" w:color="auto" w:fill="auto"/>
            <w:vAlign w:val="center"/>
            <w:hideMark/>
          </w:tcPr>
          <w:p w:rsidR="00351753" w:rsidRPr="00B45BFF" w:rsidRDefault="00351753" w:rsidP="00351753">
            <w:pPr>
              <w:ind w:hanging="30"/>
              <w:jc w:val="center"/>
              <w:rPr>
                <w:rFonts w:eastAsia="Times New Roman" w:cs="Times New Roman"/>
                <w:sz w:val="20"/>
                <w:szCs w:val="20"/>
                <w:lang w:eastAsia="ru-RU"/>
              </w:rPr>
            </w:pPr>
            <w:r w:rsidRPr="00B45BFF">
              <w:rPr>
                <w:rFonts w:eastAsia="Times New Roman" w:cs="Times New Roman"/>
                <w:sz w:val="20"/>
                <w:szCs w:val="20"/>
                <w:lang w:eastAsia="ru-RU"/>
              </w:rPr>
              <w:t>Q</w:t>
            </w:r>
            <w:r w:rsidRPr="00B45BFF">
              <w:rPr>
                <w:rFonts w:eastAsia="Times New Roman" w:cs="Times New Roman"/>
                <w:sz w:val="20"/>
                <w:szCs w:val="20"/>
                <w:vertAlign w:val="subscript"/>
                <w:lang w:eastAsia="ru-RU"/>
              </w:rPr>
              <w:t>i,j</w:t>
            </w:r>
            <w:r w:rsidRPr="00B45BFF">
              <w:rPr>
                <w:rFonts w:eastAsia="Times New Roman" w:cs="Times New Roman"/>
                <w:sz w:val="20"/>
                <w:szCs w:val="20"/>
                <w:vertAlign w:val="superscript"/>
                <w:lang w:eastAsia="ru-RU"/>
              </w:rPr>
              <w:t>кот</w:t>
            </w:r>
          </w:p>
        </w:tc>
        <w:tc>
          <w:tcPr>
            <w:tcW w:w="1300" w:type="dxa"/>
            <w:shd w:val="clear" w:color="auto" w:fill="auto"/>
            <w:vAlign w:val="center"/>
            <w:hideMark/>
          </w:tcPr>
          <w:p w:rsidR="00351753" w:rsidRPr="00B45BFF" w:rsidRDefault="00351753" w:rsidP="00351753">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Гкал/ч</w:t>
            </w:r>
          </w:p>
        </w:tc>
        <w:tc>
          <w:tcPr>
            <w:tcW w:w="983" w:type="dxa"/>
            <w:shd w:val="clear" w:color="auto" w:fill="auto"/>
            <w:vAlign w:val="center"/>
            <w:hideMark/>
          </w:tcPr>
          <w:p w:rsidR="00351753" w:rsidRPr="00B45BFF" w:rsidRDefault="00351753" w:rsidP="00351753">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6,240</w:t>
            </w:r>
          </w:p>
        </w:tc>
        <w:tc>
          <w:tcPr>
            <w:tcW w:w="907" w:type="dxa"/>
            <w:shd w:val="clear" w:color="auto" w:fill="auto"/>
            <w:vAlign w:val="center"/>
            <w:hideMark/>
          </w:tcPr>
          <w:p w:rsidR="00351753" w:rsidRPr="00B45BFF" w:rsidRDefault="00351753" w:rsidP="00351753">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6,240</w:t>
            </w:r>
          </w:p>
        </w:tc>
        <w:tc>
          <w:tcPr>
            <w:tcW w:w="907" w:type="dxa"/>
            <w:shd w:val="clear" w:color="auto" w:fill="auto"/>
            <w:vAlign w:val="center"/>
            <w:hideMark/>
          </w:tcPr>
          <w:p w:rsidR="00351753" w:rsidRPr="00B45BFF" w:rsidRDefault="00351753" w:rsidP="00351753">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6,240</w:t>
            </w:r>
          </w:p>
        </w:tc>
        <w:tc>
          <w:tcPr>
            <w:tcW w:w="907" w:type="dxa"/>
            <w:shd w:val="clear" w:color="auto" w:fill="auto"/>
            <w:vAlign w:val="center"/>
            <w:hideMark/>
          </w:tcPr>
          <w:p w:rsidR="00351753" w:rsidRPr="00B45BFF" w:rsidRDefault="00351753" w:rsidP="00351753">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6,24</w:t>
            </w:r>
          </w:p>
        </w:tc>
        <w:tc>
          <w:tcPr>
            <w:tcW w:w="907" w:type="dxa"/>
            <w:shd w:val="clear" w:color="auto" w:fill="auto"/>
            <w:vAlign w:val="center"/>
            <w:hideMark/>
          </w:tcPr>
          <w:p w:rsidR="00351753" w:rsidRPr="00B45BFF" w:rsidRDefault="00351753" w:rsidP="00351753">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6,24</w:t>
            </w:r>
          </w:p>
        </w:tc>
        <w:tc>
          <w:tcPr>
            <w:tcW w:w="907" w:type="dxa"/>
            <w:shd w:val="clear" w:color="auto" w:fill="auto"/>
            <w:vAlign w:val="center"/>
            <w:hideMark/>
          </w:tcPr>
          <w:p w:rsidR="00351753" w:rsidRPr="00B45BFF" w:rsidRDefault="00351753" w:rsidP="00351753">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6,24</w:t>
            </w:r>
          </w:p>
        </w:tc>
        <w:tc>
          <w:tcPr>
            <w:tcW w:w="907" w:type="dxa"/>
            <w:shd w:val="clear" w:color="auto" w:fill="auto"/>
            <w:vAlign w:val="center"/>
            <w:hideMark/>
          </w:tcPr>
          <w:p w:rsidR="00351753" w:rsidRPr="00B45BFF" w:rsidRDefault="00351753" w:rsidP="00351753">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6,24</w:t>
            </w:r>
          </w:p>
        </w:tc>
        <w:tc>
          <w:tcPr>
            <w:tcW w:w="907" w:type="dxa"/>
            <w:shd w:val="clear" w:color="auto" w:fill="auto"/>
            <w:vAlign w:val="center"/>
            <w:hideMark/>
          </w:tcPr>
          <w:p w:rsidR="00351753" w:rsidRPr="00B45BFF" w:rsidRDefault="00351753" w:rsidP="00351753">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6,24</w:t>
            </w:r>
          </w:p>
        </w:tc>
        <w:tc>
          <w:tcPr>
            <w:tcW w:w="907" w:type="dxa"/>
            <w:shd w:val="clear" w:color="auto" w:fill="auto"/>
            <w:vAlign w:val="center"/>
            <w:hideMark/>
          </w:tcPr>
          <w:p w:rsidR="00351753" w:rsidRPr="00B45BFF" w:rsidRDefault="00351753" w:rsidP="00351753">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6,24</w:t>
            </w:r>
          </w:p>
        </w:tc>
        <w:tc>
          <w:tcPr>
            <w:tcW w:w="907" w:type="dxa"/>
            <w:shd w:val="clear" w:color="auto" w:fill="auto"/>
            <w:vAlign w:val="center"/>
            <w:hideMark/>
          </w:tcPr>
          <w:p w:rsidR="00351753" w:rsidRPr="00B45BFF" w:rsidRDefault="00351753" w:rsidP="00351753">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6,24</w:t>
            </w:r>
          </w:p>
        </w:tc>
        <w:tc>
          <w:tcPr>
            <w:tcW w:w="907" w:type="dxa"/>
            <w:shd w:val="clear" w:color="auto" w:fill="auto"/>
            <w:vAlign w:val="center"/>
            <w:hideMark/>
          </w:tcPr>
          <w:p w:rsidR="00351753" w:rsidRPr="00B45BFF" w:rsidRDefault="00351753" w:rsidP="00351753">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6,24</w:t>
            </w:r>
          </w:p>
        </w:tc>
        <w:tc>
          <w:tcPr>
            <w:tcW w:w="907" w:type="dxa"/>
            <w:shd w:val="clear" w:color="auto" w:fill="auto"/>
            <w:vAlign w:val="center"/>
            <w:hideMark/>
          </w:tcPr>
          <w:p w:rsidR="00351753" w:rsidRPr="00B45BFF" w:rsidRDefault="00351753" w:rsidP="00351753">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6,24</w:t>
            </w:r>
          </w:p>
        </w:tc>
        <w:tc>
          <w:tcPr>
            <w:tcW w:w="907" w:type="dxa"/>
            <w:shd w:val="clear" w:color="auto" w:fill="auto"/>
            <w:vAlign w:val="center"/>
            <w:hideMark/>
          </w:tcPr>
          <w:p w:rsidR="00351753" w:rsidRPr="00B45BFF" w:rsidRDefault="00351753" w:rsidP="00351753">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6,24</w:t>
            </w:r>
          </w:p>
        </w:tc>
        <w:tc>
          <w:tcPr>
            <w:tcW w:w="907" w:type="dxa"/>
            <w:shd w:val="clear" w:color="auto" w:fill="auto"/>
            <w:vAlign w:val="center"/>
            <w:hideMark/>
          </w:tcPr>
          <w:p w:rsidR="00351753" w:rsidRPr="00B45BFF" w:rsidRDefault="00351753" w:rsidP="00351753">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6,24</w:t>
            </w:r>
          </w:p>
        </w:tc>
        <w:tc>
          <w:tcPr>
            <w:tcW w:w="907" w:type="dxa"/>
            <w:shd w:val="clear" w:color="auto" w:fill="auto"/>
            <w:vAlign w:val="center"/>
            <w:hideMark/>
          </w:tcPr>
          <w:p w:rsidR="00351753" w:rsidRPr="00B45BFF" w:rsidRDefault="00351753" w:rsidP="00351753">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6,24</w:t>
            </w:r>
          </w:p>
        </w:tc>
        <w:tc>
          <w:tcPr>
            <w:tcW w:w="880" w:type="dxa"/>
            <w:shd w:val="clear" w:color="auto" w:fill="auto"/>
            <w:vAlign w:val="center"/>
            <w:hideMark/>
          </w:tcPr>
          <w:p w:rsidR="00351753" w:rsidRPr="00B45BFF" w:rsidRDefault="00351753" w:rsidP="00351753">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6,24</w:t>
            </w:r>
          </w:p>
        </w:tc>
      </w:tr>
      <w:tr w:rsidR="00351753" w:rsidRPr="00B45BFF" w:rsidTr="00910CE5">
        <w:trPr>
          <w:gridAfter w:val="1"/>
          <w:wAfter w:w="34" w:type="dxa"/>
          <w:trHeight w:val="20"/>
        </w:trPr>
        <w:tc>
          <w:tcPr>
            <w:tcW w:w="704" w:type="dxa"/>
            <w:shd w:val="clear" w:color="auto" w:fill="auto"/>
            <w:vAlign w:val="center"/>
            <w:hideMark/>
          </w:tcPr>
          <w:p w:rsidR="00351753" w:rsidRPr="00B45BFF" w:rsidRDefault="00351753" w:rsidP="00351753">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w:t>
            </w:r>
          </w:p>
        </w:tc>
        <w:tc>
          <w:tcPr>
            <w:tcW w:w="4961" w:type="dxa"/>
            <w:shd w:val="clear" w:color="auto" w:fill="auto"/>
            <w:vAlign w:val="center"/>
            <w:hideMark/>
          </w:tcPr>
          <w:p w:rsidR="00351753" w:rsidRPr="00B45BFF" w:rsidRDefault="00351753" w:rsidP="00351753">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Присоединенная тепловая нагрузка на коллекторах</w:t>
            </w:r>
          </w:p>
        </w:tc>
        <w:tc>
          <w:tcPr>
            <w:tcW w:w="1237" w:type="dxa"/>
            <w:shd w:val="clear" w:color="auto" w:fill="auto"/>
            <w:vAlign w:val="center"/>
            <w:hideMark/>
          </w:tcPr>
          <w:p w:rsidR="00351753" w:rsidRPr="00B45BFF" w:rsidRDefault="00351753" w:rsidP="00351753">
            <w:pPr>
              <w:ind w:hanging="30"/>
              <w:jc w:val="center"/>
              <w:rPr>
                <w:rFonts w:eastAsia="Times New Roman" w:cs="Times New Roman"/>
                <w:sz w:val="20"/>
                <w:szCs w:val="20"/>
                <w:lang w:eastAsia="ru-RU"/>
              </w:rPr>
            </w:pPr>
            <w:r w:rsidRPr="00B45BFF">
              <w:rPr>
                <w:rFonts w:eastAsia="Times New Roman" w:cs="Times New Roman"/>
                <w:sz w:val="20"/>
                <w:szCs w:val="20"/>
                <w:lang w:eastAsia="ru-RU"/>
              </w:rPr>
              <w:t>Q</w:t>
            </w:r>
            <w:r w:rsidRPr="00B45BFF">
              <w:rPr>
                <w:rFonts w:eastAsia="Times New Roman" w:cs="Times New Roman"/>
                <w:sz w:val="20"/>
                <w:szCs w:val="20"/>
                <w:vertAlign w:val="subscript"/>
                <w:lang w:eastAsia="ru-RU"/>
              </w:rPr>
              <w:t>i,j</w:t>
            </w:r>
            <w:r w:rsidRPr="00B45BFF">
              <w:rPr>
                <w:rFonts w:eastAsia="Times New Roman" w:cs="Times New Roman"/>
                <w:sz w:val="20"/>
                <w:szCs w:val="20"/>
                <w:vertAlign w:val="superscript"/>
                <w:lang w:eastAsia="ru-RU"/>
              </w:rPr>
              <w:t>р.кот</w:t>
            </w:r>
          </w:p>
        </w:tc>
        <w:tc>
          <w:tcPr>
            <w:tcW w:w="1300" w:type="dxa"/>
            <w:shd w:val="clear" w:color="auto" w:fill="auto"/>
            <w:vAlign w:val="center"/>
            <w:hideMark/>
          </w:tcPr>
          <w:p w:rsidR="00351753" w:rsidRPr="00B45BFF" w:rsidRDefault="00351753" w:rsidP="00351753">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Гкал/ч</w:t>
            </w:r>
          </w:p>
        </w:tc>
        <w:tc>
          <w:tcPr>
            <w:tcW w:w="983" w:type="dxa"/>
            <w:shd w:val="clear" w:color="auto" w:fill="auto"/>
            <w:vAlign w:val="center"/>
            <w:hideMark/>
          </w:tcPr>
          <w:p w:rsidR="00351753" w:rsidRPr="00B45BFF" w:rsidRDefault="00351753" w:rsidP="00351753">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4,019</w:t>
            </w:r>
          </w:p>
        </w:tc>
        <w:tc>
          <w:tcPr>
            <w:tcW w:w="907" w:type="dxa"/>
            <w:shd w:val="clear" w:color="auto" w:fill="auto"/>
            <w:vAlign w:val="center"/>
            <w:hideMark/>
          </w:tcPr>
          <w:p w:rsidR="00351753" w:rsidRPr="00B45BFF" w:rsidRDefault="00351753" w:rsidP="00351753">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4,019</w:t>
            </w:r>
          </w:p>
        </w:tc>
        <w:tc>
          <w:tcPr>
            <w:tcW w:w="907" w:type="dxa"/>
            <w:shd w:val="clear" w:color="auto" w:fill="auto"/>
            <w:vAlign w:val="center"/>
            <w:hideMark/>
          </w:tcPr>
          <w:p w:rsidR="00351753" w:rsidRPr="00B45BFF" w:rsidRDefault="00351753" w:rsidP="00351753">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4,019</w:t>
            </w:r>
          </w:p>
        </w:tc>
        <w:tc>
          <w:tcPr>
            <w:tcW w:w="907" w:type="dxa"/>
            <w:shd w:val="clear" w:color="auto" w:fill="auto"/>
            <w:vAlign w:val="center"/>
            <w:hideMark/>
          </w:tcPr>
          <w:p w:rsidR="00351753" w:rsidRPr="00B45BFF" w:rsidRDefault="00351753" w:rsidP="00351753">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6,811</w:t>
            </w:r>
          </w:p>
        </w:tc>
        <w:tc>
          <w:tcPr>
            <w:tcW w:w="907" w:type="dxa"/>
            <w:shd w:val="clear" w:color="auto" w:fill="auto"/>
            <w:vAlign w:val="center"/>
            <w:hideMark/>
          </w:tcPr>
          <w:p w:rsidR="00351753" w:rsidRPr="00B45BFF" w:rsidRDefault="00351753" w:rsidP="00351753">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6,811</w:t>
            </w:r>
          </w:p>
        </w:tc>
        <w:tc>
          <w:tcPr>
            <w:tcW w:w="907" w:type="dxa"/>
            <w:shd w:val="clear" w:color="auto" w:fill="auto"/>
            <w:vAlign w:val="center"/>
            <w:hideMark/>
          </w:tcPr>
          <w:p w:rsidR="00351753" w:rsidRPr="00B45BFF" w:rsidRDefault="00351753" w:rsidP="00351753">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6,811</w:t>
            </w:r>
          </w:p>
        </w:tc>
        <w:tc>
          <w:tcPr>
            <w:tcW w:w="907" w:type="dxa"/>
            <w:shd w:val="clear" w:color="auto" w:fill="auto"/>
            <w:vAlign w:val="center"/>
            <w:hideMark/>
          </w:tcPr>
          <w:p w:rsidR="00351753" w:rsidRPr="00B45BFF" w:rsidRDefault="00351753" w:rsidP="00351753">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6,811</w:t>
            </w:r>
          </w:p>
        </w:tc>
        <w:tc>
          <w:tcPr>
            <w:tcW w:w="907" w:type="dxa"/>
            <w:shd w:val="clear" w:color="auto" w:fill="auto"/>
            <w:vAlign w:val="center"/>
            <w:hideMark/>
          </w:tcPr>
          <w:p w:rsidR="00351753" w:rsidRPr="00B45BFF" w:rsidRDefault="00351753" w:rsidP="00351753">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6,811</w:t>
            </w:r>
          </w:p>
        </w:tc>
        <w:tc>
          <w:tcPr>
            <w:tcW w:w="907" w:type="dxa"/>
            <w:shd w:val="clear" w:color="auto" w:fill="auto"/>
            <w:vAlign w:val="center"/>
            <w:hideMark/>
          </w:tcPr>
          <w:p w:rsidR="00351753" w:rsidRPr="00B45BFF" w:rsidRDefault="00351753" w:rsidP="00351753">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6,811</w:t>
            </w:r>
          </w:p>
        </w:tc>
        <w:tc>
          <w:tcPr>
            <w:tcW w:w="907" w:type="dxa"/>
            <w:shd w:val="clear" w:color="auto" w:fill="auto"/>
            <w:vAlign w:val="center"/>
            <w:hideMark/>
          </w:tcPr>
          <w:p w:rsidR="00351753" w:rsidRPr="00B45BFF" w:rsidRDefault="00351753" w:rsidP="00351753">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6,811</w:t>
            </w:r>
          </w:p>
        </w:tc>
        <w:tc>
          <w:tcPr>
            <w:tcW w:w="907" w:type="dxa"/>
            <w:shd w:val="clear" w:color="auto" w:fill="auto"/>
            <w:vAlign w:val="center"/>
            <w:hideMark/>
          </w:tcPr>
          <w:p w:rsidR="00351753" w:rsidRPr="00B45BFF" w:rsidRDefault="00351753" w:rsidP="00351753">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6,811</w:t>
            </w:r>
          </w:p>
        </w:tc>
        <w:tc>
          <w:tcPr>
            <w:tcW w:w="907" w:type="dxa"/>
            <w:shd w:val="clear" w:color="auto" w:fill="auto"/>
            <w:vAlign w:val="center"/>
            <w:hideMark/>
          </w:tcPr>
          <w:p w:rsidR="00351753" w:rsidRPr="00B45BFF" w:rsidRDefault="00351753" w:rsidP="00351753">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6,811</w:t>
            </w:r>
          </w:p>
        </w:tc>
        <w:tc>
          <w:tcPr>
            <w:tcW w:w="907" w:type="dxa"/>
            <w:shd w:val="clear" w:color="auto" w:fill="auto"/>
            <w:vAlign w:val="center"/>
            <w:hideMark/>
          </w:tcPr>
          <w:p w:rsidR="00351753" w:rsidRPr="00B45BFF" w:rsidRDefault="00351753" w:rsidP="00351753">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6,811</w:t>
            </w:r>
          </w:p>
        </w:tc>
        <w:tc>
          <w:tcPr>
            <w:tcW w:w="907" w:type="dxa"/>
            <w:shd w:val="clear" w:color="auto" w:fill="auto"/>
            <w:vAlign w:val="center"/>
            <w:hideMark/>
          </w:tcPr>
          <w:p w:rsidR="00351753" w:rsidRPr="00B45BFF" w:rsidRDefault="00351753" w:rsidP="00351753">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6,811</w:t>
            </w:r>
          </w:p>
        </w:tc>
        <w:tc>
          <w:tcPr>
            <w:tcW w:w="907" w:type="dxa"/>
            <w:shd w:val="clear" w:color="auto" w:fill="auto"/>
            <w:vAlign w:val="center"/>
            <w:hideMark/>
          </w:tcPr>
          <w:p w:rsidR="00351753" w:rsidRPr="00B45BFF" w:rsidRDefault="00351753" w:rsidP="00351753">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6,811</w:t>
            </w:r>
          </w:p>
        </w:tc>
        <w:tc>
          <w:tcPr>
            <w:tcW w:w="880" w:type="dxa"/>
            <w:shd w:val="clear" w:color="auto" w:fill="auto"/>
            <w:vAlign w:val="center"/>
            <w:hideMark/>
          </w:tcPr>
          <w:p w:rsidR="00351753" w:rsidRPr="00B45BFF" w:rsidRDefault="00351753" w:rsidP="00351753">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6,811</w:t>
            </w:r>
          </w:p>
        </w:tc>
      </w:tr>
      <w:tr w:rsidR="00351753" w:rsidRPr="00B45BFF" w:rsidTr="00910CE5">
        <w:trPr>
          <w:gridAfter w:val="1"/>
          <w:wAfter w:w="34" w:type="dxa"/>
          <w:trHeight w:val="20"/>
        </w:trPr>
        <w:tc>
          <w:tcPr>
            <w:tcW w:w="704" w:type="dxa"/>
            <w:shd w:val="clear" w:color="auto" w:fill="auto"/>
            <w:vAlign w:val="center"/>
            <w:hideMark/>
          </w:tcPr>
          <w:p w:rsidR="00351753" w:rsidRPr="00B45BFF" w:rsidRDefault="00351753" w:rsidP="00351753">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3</w:t>
            </w:r>
          </w:p>
        </w:tc>
        <w:tc>
          <w:tcPr>
            <w:tcW w:w="4961" w:type="dxa"/>
            <w:shd w:val="clear" w:color="auto" w:fill="auto"/>
            <w:vAlign w:val="center"/>
            <w:hideMark/>
          </w:tcPr>
          <w:p w:rsidR="00351753" w:rsidRPr="00B45BFF" w:rsidRDefault="00351753" w:rsidP="00351753">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Доля резерва тепловой мощности котельной</w:t>
            </w:r>
          </w:p>
        </w:tc>
        <w:tc>
          <w:tcPr>
            <w:tcW w:w="1237" w:type="dxa"/>
            <w:shd w:val="clear" w:color="auto" w:fill="auto"/>
            <w:vAlign w:val="center"/>
            <w:hideMark/>
          </w:tcPr>
          <w:p w:rsidR="00351753" w:rsidRPr="00B45BFF" w:rsidRDefault="00351753" w:rsidP="00351753">
            <w:pPr>
              <w:ind w:hanging="30"/>
              <w:jc w:val="center"/>
              <w:rPr>
                <w:rFonts w:eastAsia="Times New Roman" w:cs="Times New Roman"/>
                <w:sz w:val="20"/>
                <w:szCs w:val="20"/>
                <w:lang w:eastAsia="ru-RU"/>
              </w:rPr>
            </w:pPr>
            <w:r w:rsidRPr="00B45BFF">
              <w:rPr>
                <w:rFonts w:eastAsia="Times New Roman" w:cs="Times New Roman"/>
                <w:sz w:val="20"/>
                <w:szCs w:val="20"/>
                <w:lang w:eastAsia="ru-RU"/>
              </w:rPr>
              <w:t>R</w:t>
            </w:r>
            <w:r w:rsidRPr="00B45BFF">
              <w:rPr>
                <w:rFonts w:eastAsia="Times New Roman" w:cs="Times New Roman"/>
                <w:sz w:val="20"/>
                <w:szCs w:val="20"/>
                <w:vertAlign w:val="subscript"/>
                <w:lang w:eastAsia="ru-RU"/>
              </w:rPr>
              <w:t>i,j</w:t>
            </w:r>
          </w:p>
        </w:tc>
        <w:tc>
          <w:tcPr>
            <w:tcW w:w="1300" w:type="dxa"/>
            <w:shd w:val="clear" w:color="auto" w:fill="auto"/>
            <w:vAlign w:val="center"/>
            <w:hideMark/>
          </w:tcPr>
          <w:p w:rsidR="00351753" w:rsidRPr="00B45BFF" w:rsidRDefault="00351753" w:rsidP="00351753">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w:t>
            </w:r>
          </w:p>
        </w:tc>
        <w:tc>
          <w:tcPr>
            <w:tcW w:w="983" w:type="dxa"/>
            <w:shd w:val="clear" w:color="auto" w:fill="auto"/>
            <w:vAlign w:val="center"/>
            <w:hideMark/>
          </w:tcPr>
          <w:p w:rsidR="00351753" w:rsidRPr="00B45BFF" w:rsidRDefault="00351753" w:rsidP="00351753">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36%</w:t>
            </w:r>
          </w:p>
        </w:tc>
        <w:tc>
          <w:tcPr>
            <w:tcW w:w="907" w:type="dxa"/>
            <w:shd w:val="clear" w:color="auto" w:fill="auto"/>
            <w:vAlign w:val="center"/>
            <w:hideMark/>
          </w:tcPr>
          <w:p w:rsidR="00351753" w:rsidRPr="00B45BFF" w:rsidRDefault="00351753" w:rsidP="00351753">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36%</w:t>
            </w:r>
          </w:p>
        </w:tc>
        <w:tc>
          <w:tcPr>
            <w:tcW w:w="907" w:type="dxa"/>
            <w:shd w:val="clear" w:color="auto" w:fill="auto"/>
            <w:vAlign w:val="center"/>
            <w:hideMark/>
          </w:tcPr>
          <w:p w:rsidR="00351753" w:rsidRPr="00B45BFF" w:rsidRDefault="00351753" w:rsidP="00351753">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36%</w:t>
            </w:r>
          </w:p>
        </w:tc>
        <w:tc>
          <w:tcPr>
            <w:tcW w:w="907" w:type="dxa"/>
            <w:shd w:val="clear" w:color="auto" w:fill="auto"/>
            <w:vAlign w:val="center"/>
            <w:hideMark/>
          </w:tcPr>
          <w:p w:rsidR="00351753" w:rsidRPr="00B45BFF" w:rsidRDefault="00351753" w:rsidP="00351753">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w:t>
            </w:r>
            <w:r w:rsidRPr="00B45BFF">
              <w:rPr>
                <w:rFonts w:eastAsia="Times New Roman" w:cs="Times New Roman"/>
                <w:color w:val="000000"/>
                <w:sz w:val="20"/>
                <w:szCs w:val="20"/>
                <w:lang w:eastAsia="ru-RU"/>
              </w:rPr>
              <w:t>%</w:t>
            </w:r>
          </w:p>
        </w:tc>
        <w:tc>
          <w:tcPr>
            <w:tcW w:w="907" w:type="dxa"/>
            <w:shd w:val="clear" w:color="auto" w:fill="auto"/>
            <w:vAlign w:val="center"/>
            <w:hideMark/>
          </w:tcPr>
          <w:p w:rsidR="00351753" w:rsidRPr="00B45BFF" w:rsidRDefault="00351753" w:rsidP="00351753">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w:t>
            </w:r>
            <w:r w:rsidRPr="00B45BFF">
              <w:rPr>
                <w:rFonts w:eastAsia="Times New Roman" w:cs="Times New Roman"/>
                <w:color w:val="000000"/>
                <w:sz w:val="20"/>
                <w:szCs w:val="20"/>
                <w:lang w:eastAsia="ru-RU"/>
              </w:rPr>
              <w:t>%</w:t>
            </w:r>
          </w:p>
        </w:tc>
        <w:tc>
          <w:tcPr>
            <w:tcW w:w="907" w:type="dxa"/>
            <w:shd w:val="clear" w:color="auto" w:fill="auto"/>
            <w:vAlign w:val="center"/>
            <w:hideMark/>
          </w:tcPr>
          <w:p w:rsidR="00351753" w:rsidRPr="00B45BFF" w:rsidRDefault="00351753" w:rsidP="00351753">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w:t>
            </w:r>
            <w:r w:rsidRPr="00B45BFF">
              <w:rPr>
                <w:rFonts w:eastAsia="Times New Roman" w:cs="Times New Roman"/>
                <w:color w:val="000000"/>
                <w:sz w:val="20"/>
                <w:szCs w:val="20"/>
                <w:lang w:eastAsia="ru-RU"/>
              </w:rPr>
              <w:t>%</w:t>
            </w:r>
          </w:p>
        </w:tc>
        <w:tc>
          <w:tcPr>
            <w:tcW w:w="907" w:type="dxa"/>
            <w:shd w:val="clear" w:color="auto" w:fill="auto"/>
            <w:vAlign w:val="center"/>
            <w:hideMark/>
          </w:tcPr>
          <w:p w:rsidR="00351753" w:rsidRPr="00B45BFF" w:rsidRDefault="00351753" w:rsidP="00351753">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w:t>
            </w:r>
            <w:r w:rsidRPr="00B45BFF">
              <w:rPr>
                <w:rFonts w:eastAsia="Times New Roman" w:cs="Times New Roman"/>
                <w:color w:val="000000"/>
                <w:sz w:val="20"/>
                <w:szCs w:val="20"/>
                <w:lang w:eastAsia="ru-RU"/>
              </w:rPr>
              <w:t>%</w:t>
            </w:r>
          </w:p>
        </w:tc>
        <w:tc>
          <w:tcPr>
            <w:tcW w:w="907" w:type="dxa"/>
            <w:shd w:val="clear" w:color="auto" w:fill="auto"/>
            <w:vAlign w:val="center"/>
            <w:hideMark/>
          </w:tcPr>
          <w:p w:rsidR="00351753" w:rsidRPr="00B45BFF" w:rsidRDefault="00351753" w:rsidP="00351753">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w:t>
            </w:r>
            <w:r w:rsidRPr="00B45BFF">
              <w:rPr>
                <w:rFonts w:eastAsia="Times New Roman" w:cs="Times New Roman"/>
                <w:color w:val="000000"/>
                <w:sz w:val="20"/>
                <w:szCs w:val="20"/>
                <w:lang w:eastAsia="ru-RU"/>
              </w:rPr>
              <w:t>%</w:t>
            </w:r>
          </w:p>
        </w:tc>
        <w:tc>
          <w:tcPr>
            <w:tcW w:w="907" w:type="dxa"/>
            <w:shd w:val="clear" w:color="auto" w:fill="auto"/>
            <w:vAlign w:val="center"/>
            <w:hideMark/>
          </w:tcPr>
          <w:p w:rsidR="00351753" w:rsidRPr="00B45BFF" w:rsidRDefault="00351753" w:rsidP="00351753">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w:t>
            </w:r>
            <w:r w:rsidRPr="00B45BFF">
              <w:rPr>
                <w:rFonts w:eastAsia="Times New Roman" w:cs="Times New Roman"/>
                <w:color w:val="000000"/>
                <w:sz w:val="20"/>
                <w:szCs w:val="20"/>
                <w:lang w:eastAsia="ru-RU"/>
              </w:rPr>
              <w:t>%</w:t>
            </w:r>
          </w:p>
        </w:tc>
        <w:tc>
          <w:tcPr>
            <w:tcW w:w="907" w:type="dxa"/>
            <w:shd w:val="clear" w:color="auto" w:fill="auto"/>
            <w:vAlign w:val="center"/>
            <w:hideMark/>
          </w:tcPr>
          <w:p w:rsidR="00351753" w:rsidRPr="00B45BFF" w:rsidRDefault="00351753" w:rsidP="00351753">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w:t>
            </w:r>
            <w:r w:rsidRPr="00B45BFF">
              <w:rPr>
                <w:rFonts w:eastAsia="Times New Roman" w:cs="Times New Roman"/>
                <w:color w:val="000000"/>
                <w:sz w:val="20"/>
                <w:szCs w:val="20"/>
                <w:lang w:eastAsia="ru-RU"/>
              </w:rPr>
              <w:t>%</w:t>
            </w:r>
          </w:p>
        </w:tc>
        <w:tc>
          <w:tcPr>
            <w:tcW w:w="907" w:type="dxa"/>
            <w:shd w:val="clear" w:color="auto" w:fill="auto"/>
            <w:vAlign w:val="center"/>
            <w:hideMark/>
          </w:tcPr>
          <w:p w:rsidR="00351753" w:rsidRPr="00B45BFF" w:rsidRDefault="00351753" w:rsidP="00351753">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w:t>
            </w:r>
            <w:r w:rsidRPr="00B45BFF">
              <w:rPr>
                <w:rFonts w:eastAsia="Times New Roman" w:cs="Times New Roman"/>
                <w:color w:val="000000"/>
                <w:sz w:val="20"/>
                <w:szCs w:val="20"/>
                <w:lang w:eastAsia="ru-RU"/>
              </w:rPr>
              <w:t>%</w:t>
            </w:r>
          </w:p>
        </w:tc>
        <w:tc>
          <w:tcPr>
            <w:tcW w:w="907" w:type="dxa"/>
            <w:shd w:val="clear" w:color="auto" w:fill="auto"/>
            <w:vAlign w:val="center"/>
            <w:hideMark/>
          </w:tcPr>
          <w:p w:rsidR="00351753" w:rsidRPr="00B45BFF" w:rsidRDefault="00351753" w:rsidP="00351753">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w:t>
            </w:r>
            <w:r w:rsidRPr="00B45BFF">
              <w:rPr>
                <w:rFonts w:eastAsia="Times New Roman" w:cs="Times New Roman"/>
                <w:color w:val="000000"/>
                <w:sz w:val="20"/>
                <w:szCs w:val="20"/>
                <w:lang w:eastAsia="ru-RU"/>
              </w:rPr>
              <w:t>%</w:t>
            </w:r>
          </w:p>
        </w:tc>
        <w:tc>
          <w:tcPr>
            <w:tcW w:w="907" w:type="dxa"/>
            <w:shd w:val="clear" w:color="auto" w:fill="auto"/>
            <w:vAlign w:val="center"/>
            <w:hideMark/>
          </w:tcPr>
          <w:p w:rsidR="00351753" w:rsidRPr="00B45BFF" w:rsidRDefault="00351753" w:rsidP="00351753">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w:t>
            </w:r>
            <w:r w:rsidRPr="00B45BFF">
              <w:rPr>
                <w:rFonts w:eastAsia="Times New Roman" w:cs="Times New Roman"/>
                <w:color w:val="000000"/>
                <w:sz w:val="20"/>
                <w:szCs w:val="20"/>
                <w:lang w:eastAsia="ru-RU"/>
              </w:rPr>
              <w:t>%</w:t>
            </w:r>
          </w:p>
        </w:tc>
        <w:tc>
          <w:tcPr>
            <w:tcW w:w="907" w:type="dxa"/>
            <w:shd w:val="clear" w:color="auto" w:fill="auto"/>
            <w:vAlign w:val="center"/>
            <w:hideMark/>
          </w:tcPr>
          <w:p w:rsidR="00351753" w:rsidRPr="00B45BFF" w:rsidRDefault="00351753" w:rsidP="00351753">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w:t>
            </w:r>
            <w:r w:rsidRPr="00B45BFF">
              <w:rPr>
                <w:rFonts w:eastAsia="Times New Roman" w:cs="Times New Roman"/>
                <w:color w:val="000000"/>
                <w:sz w:val="20"/>
                <w:szCs w:val="20"/>
                <w:lang w:eastAsia="ru-RU"/>
              </w:rPr>
              <w:t>%</w:t>
            </w:r>
          </w:p>
        </w:tc>
        <w:tc>
          <w:tcPr>
            <w:tcW w:w="907" w:type="dxa"/>
            <w:shd w:val="clear" w:color="auto" w:fill="auto"/>
            <w:vAlign w:val="center"/>
            <w:hideMark/>
          </w:tcPr>
          <w:p w:rsidR="00351753" w:rsidRPr="00B45BFF" w:rsidRDefault="00351753" w:rsidP="00351753">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w:t>
            </w:r>
            <w:r w:rsidRPr="00B45BFF">
              <w:rPr>
                <w:rFonts w:eastAsia="Times New Roman" w:cs="Times New Roman"/>
                <w:color w:val="000000"/>
                <w:sz w:val="20"/>
                <w:szCs w:val="20"/>
                <w:lang w:eastAsia="ru-RU"/>
              </w:rPr>
              <w:t>%</w:t>
            </w:r>
          </w:p>
        </w:tc>
        <w:tc>
          <w:tcPr>
            <w:tcW w:w="880" w:type="dxa"/>
            <w:shd w:val="clear" w:color="auto" w:fill="auto"/>
            <w:vAlign w:val="center"/>
            <w:hideMark/>
          </w:tcPr>
          <w:p w:rsidR="00351753" w:rsidRPr="00B45BFF" w:rsidRDefault="00351753" w:rsidP="00351753">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w:t>
            </w:r>
            <w:r w:rsidRPr="00B45BFF">
              <w:rPr>
                <w:rFonts w:eastAsia="Times New Roman" w:cs="Times New Roman"/>
                <w:color w:val="000000"/>
                <w:sz w:val="20"/>
                <w:szCs w:val="20"/>
                <w:lang w:eastAsia="ru-RU"/>
              </w:rPr>
              <w:t>%</w:t>
            </w:r>
          </w:p>
        </w:tc>
      </w:tr>
      <w:tr w:rsidR="003F768C" w:rsidRPr="00B45BFF" w:rsidTr="00910CE5">
        <w:trPr>
          <w:gridAfter w:val="1"/>
          <w:wAfter w:w="34" w:type="dxa"/>
          <w:trHeight w:val="20"/>
        </w:trPr>
        <w:tc>
          <w:tcPr>
            <w:tcW w:w="704"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w:t>
            </w:r>
          </w:p>
        </w:tc>
        <w:tc>
          <w:tcPr>
            <w:tcW w:w="4961"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Отпуск тепловой энергии с коллекторов</w:t>
            </w:r>
          </w:p>
        </w:tc>
        <w:tc>
          <w:tcPr>
            <w:tcW w:w="1237" w:type="dxa"/>
            <w:shd w:val="clear" w:color="auto" w:fill="auto"/>
            <w:vAlign w:val="center"/>
            <w:hideMark/>
          </w:tcPr>
          <w:p w:rsidR="003F768C" w:rsidRPr="00B45BFF" w:rsidRDefault="003F768C" w:rsidP="00982BCD">
            <w:pPr>
              <w:ind w:hanging="30"/>
              <w:jc w:val="center"/>
              <w:rPr>
                <w:rFonts w:eastAsia="Times New Roman" w:cs="Times New Roman"/>
                <w:sz w:val="20"/>
                <w:szCs w:val="20"/>
                <w:lang w:eastAsia="ru-RU"/>
              </w:rPr>
            </w:pPr>
            <w:r w:rsidRPr="00B45BFF">
              <w:rPr>
                <w:rFonts w:eastAsia="Times New Roman" w:cs="Times New Roman"/>
                <w:sz w:val="20"/>
                <w:szCs w:val="20"/>
                <w:lang w:eastAsia="ru-RU"/>
              </w:rPr>
              <w:t>Q</w:t>
            </w:r>
            <w:r w:rsidRPr="00B45BFF">
              <w:rPr>
                <w:rFonts w:eastAsia="Times New Roman" w:cs="Times New Roman"/>
                <w:sz w:val="20"/>
                <w:szCs w:val="20"/>
                <w:vertAlign w:val="subscript"/>
                <w:lang w:eastAsia="ru-RU"/>
              </w:rPr>
              <w:t>i,j</w:t>
            </w:r>
            <w:r w:rsidRPr="00B45BFF">
              <w:rPr>
                <w:rFonts w:eastAsia="Times New Roman" w:cs="Times New Roman"/>
                <w:sz w:val="20"/>
                <w:szCs w:val="20"/>
                <w:vertAlign w:val="superscript"/>
                <w:lang w:eastAsia="ru-RU"/>
              </w:rPr>
              <w:t>год.кот</w:t>
            </w:r>
          </w:p>
        </w:tc>
        <w:tc>
          <w:tcPr>
            <w:tcW w:w="130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тыс. Гкал</w:t>
            </w:r>
          </w:p>
        </w:tc>
        <w:tc>
          <w:tcPr>
            <w:tcW w:w="983"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11,1</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12,6</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10,5</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11,5</w:t>
            </w:r>
          </w:p>
        </w:tc>
        <w:tc>
          <w:tcPr>
            <w:tcW w:w="907" w:type="dxa"/>
            <w:shd w:val="clear" w:color="auto" w:fill="auto"/>
            <w:vAlign w:val="center"/>
            <w:hideMark/>
          </w:tcPr>
          <w:p w:rsidR="003F768C" w:rsidRPr="00B45BFF" w:rsidRDefault="00C45809" w:rsidP="00982BCD">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11,09</w:t>
            </w:r>
          </w:p>
        </w:tc>
        <w:tc>
          <w:tcPr>
            <w:tcW w:w="907" w:type="dxa"/>
            <w:shd w:val="clear" w:color="auto" w:fill="auto"/>
            <w:vAlign w:val="center"/>
            <w:hideMark/>
          </w:tcPr>
          <w:p w:rsidR="003F768C" w:rsidRPr="00B45BFF" w:rsidRDefault="00C45809" w:rsidP="00C45809">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11,2</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11,2</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11,2</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11,2</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11,2</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11,2</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11,2</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11,2</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11,2</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11,2</w:t>
            </w:r>
          </w:p>
        </w:tc>
        <w:tc>
          <w:tcPr>
            <w:tcW w:w="88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11,2</w:t>
            </w:r>
          </w:p>
        </w:tc>
      </w:tr>
      <w:tr w:rsidR="003F13C8" w:rsidRPr="00B45BFF" w:rsidTr="00910CE5">
        <w:trPr>
          <w:gridAfter w:val="1"/>
          <w:wAfter w:w="34" w:type="dxa"/>
          <w:trHeight w:val="20"/>
        </w:trPr>
        <w:tc>
          <w:tcPr>
            <w:tcW w:w="704" w:type="dxa"/>
            <w:shd w:val="clear" w:color="auto" w:fill="auto"/>
            <w:vAlign w:val="center"/>
            <w:hideMark/>
          </w:tcPr>
          <w:p w:rsidR="003F13C8" w:rsidRPr="00B45BFF" w:rsidRDefault="003F13C8" w:rsidP="003F13C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w:t>
            </w:r>
          </w:p>
        </w:tc>
        <w:tc>
          <w:tcPr>
            <w:tcW w:w="4961" w:type="dxa"/>
            <w:shd w:val="clear" w:color="auto" w:fill="auto"/>
            <w:vAlign w:val="center"/>
            <w:hideMark/>
          </w:tcPr>
          <w:p w:rsidR="003F13C8" w:rsidRPr="00B45BFF" w:rsidRDefault="003F13C8" w:rsidP="003F13C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Удельный расход условного топлива на тепловую энергию, отпущенную с коллекторов котельной</w:t>
            </w:r>
          </w:p>
        </w:tc>
        <w:tc>
          <w:tcPr>
            <w:tcW w:w="1237" w:type="dxa"/>
            <w:shd w:val="clear" w:color="auto" w:fill="auto"/>
            <w:vAlign w:val="center"/>
            <w:hideMark/>
          </w:tcPr>
          <w:p w:rsidR="003F13C8" w:rsidRPr="00B45BFF" w:rsidRDefault="003F13C8" w:rsidP="003F13C8">
            <w:pPr>
              <w:ind w:hanging="30"/>
              <w:jc w:val="center"/>
              <w:rPr>
                <w:rFonts w:eastAsia="Times New Roman" w:cs="Times New Roman"/>
                <w:sz w:val="20"/>
                <w:szCs w:val="20"/>
                <w:lang w:eastAsia="ru-RU"/>
              </w:rPr>
            </w:pPr>
            <w:r w:rsidRPr="00B45BFF">
              <w:rPr>
                <w:rFonts w:eastAsia="Times New Roman" w:cs="Times New Roman"/>
                <w:sz w:val="20"/>
                <w:szCs w:val="20"/>
                <w:lang w:eastAsia="ru-RU"/>
              </w:rPr>
              <w:t>b</w:t>
            </w:r>
            <w:r w:rsidRPr="00B45BFF">
              <w:rPr>
                <w:rFonts w:eastAsia="Times New Roman" w:cs="Times New Roman"/>
                <w:sz w:val="20"/>
                <w:szCs w:val="20"/>
                <w:vertAlign w:val="subscript"/>
                <w:lang w:eastAsia="ru-RU"/>
              </w:rPr>
              <w:t>i,j</w:t>
            </w:r>
            <w:r w:rsidRPr="00B45BFF">
              <w:rPr>
                <w:rFonts w:eastAsia="Times New Roman" w:cs="Times New Roman"/>
                <w:sz w:val="20"/>
                <w:szCs w:val="20"/>
                <w:vertAlign w:val="superscript"/>
                <w:lang w:eastAsia="ru-RU"/>
              </w:rPr>
              <w:t>кот</w:t>
            </w:r>
          </w:p>
        </w:tc>
        <w:tc>
          <w:tcPr>
            <w:tcW w:w="1300" w:type="dxa"/>
            <w:shd w:val="clear" w:color="auto" w:fill="auto"/>
            <w:vAlign w:val="center"/>
            <w:hideMark/>
          </w:tcPr>
          <w:p w:rsidR="003F13C8" w:rsidRPr="00B45BFF" w:rsidRDefault="003F13C8" w:rsidP="003F13C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кг/Гкал</w:t>
            </w:r>
          </w:p>
        </w:tc>
        <w:tc>
          <w:tcPr>
            <w:tcW w:w="983" w:type="dxa"/>
            <w:shd w:val="clear" w:color="auto" w:fill="auto"/>
            <w:vAlign w:val="center"/>
            <w:hideMark/>
          </w:tcPr>
          <w:p w:rsidR="003F13C8" w:rsidRPr="00B45BFF" w:rsidRDefault="003F13C8" w:rsidP="003F13C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149,7</w:t>
            </w:r>
          </w:p>
        </w:tc>
        <w:tc>
          <w:tcPr>
            <w:tcW w:w="907" w:type="dxa"/>
            <w:shd w:val="clear" w:color="auto" w:fill="auto"/>
            <w:vAlign w:val="center"/>
            <w:hideMark/>
          </w:tcPr>
          <w:p w:rsidR="003F13C8" w:rsidRPr="00B45BFF" w:rsidRDefault="003F13C8" w:rsidP="003F13C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164,7</w:t>
            </w:r>
          </w:p>
        </w:tc>
        <w:tc>
          <w:tcPr>
            <w:tcW w:w="907" w:type="dxa"/>
            <w:shd w:val="clear" w:color="auto" w:fill="auto"/>
            <w:vAlign w:val="center"/>
            <w:hideMark/>
          </w:tcPr>
          <w:p w:rsidR="003F13C8" w:rsidRPr="00B45BFF" w:rsidRDefault="003F13C8" w:rsidP="003F13C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181,7</w:t>
            </w:r>
          </w:p>
        </w:tc>
        <w:tc>
          <w:tcPr>
            <w:tcW w:w="907" w:type="dxa"/>
            <w:shd w:val="clear" w:color="auto" w:fill="auto"/>
            <w:vAlign w:val="center"/>
            <w:hideMark/>
          </w:tcPr>
          <w:p w:rsidR="003F13C8" w:rsidRPr="00B45BFF" w:rsidRDefault="003F13C8" w:rsidP="003F13C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162,6</w:t>
            </w:r>
          </w:p>
        </w:tc>
        <w:tc>
          <w:tcPr>
            <w:tcW w:w="907" w:type="dxa"/>
            <w:shd w:val="clear" w:color="auto" w:fill="auto"/>
            <w:vAlign w:val="center"/>
            <w:hideMark/>
          </w:tcPr>
          <w:p w:rsidR="003F13C8" w:rsidRPr="00B45BFF" w:rsidRDefault="003F13C8" w:rsidP="003F13C8">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164,1</w:t>
            </w:r>
          </w:p>
        </w:tc>
        <w:tc>
          <w:tcPr>
            <w:tcW w:w="907" w:type="dxa"/>
            <w:shd w:val="clear" w:color="auto" w:fill="auto"/>
            <w:vAlign w:val="center"/>
            <w:hideMark/>
          </w:tcPr>
          <w:p w:rsidR="003F13C8" w:rsidRPr="00B45BFF" w:rsidRDefault="003F13C8" w:rsidP="003F13C8">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164,1</w:t>
            </w:r>
          </w:p>
        </w:tc>
        <w:tc>
          <w:tcPr>
            <w:tcW w:w="907" w:type="dxa"/>
            <w:shd w:val="clear" w:color="auto" w:fill="auto"/>
            <w:vAlign w:val="center"/>
            <w:hideMark/>
          </w:tcPr>
          <w:p w:rsidR="003F13C8" w:rsidRPr="00B45BFF" w:rsidRDefault="003F13C8" w:rsidP="003F13C8">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164,1</w:t>
            </w:r>
          </w:p>
        </w:tc>
        <w:tc>
          <w:tcPr>
            <w:tcW w:w="907" w:type="dxa"/>
            <w:shd w:val="clear" w:color="auto" w:fill="auto"/>
            <w:vAlign w:val="center"/>
            <w:hideMark/>
          </w:tcPr>
          <w:p w:rsidR="003F13C8" w:rsidRPr="00B45BFF" w:rsidRDefault="003F13C8" w:rsidP="003F13C8">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164,1</w:t>
            </w:r>
          </w:p>
        </w:tc>
        <w:tc>
          <w:tcPr>
            <w:tcW w:w="907" w:type="dxa"/>
            <w:shd w:val="clear" w:color="auto" w:fill="auto"/>
            <w:vAlign w:val="center"/>
            <w:hideMark/>
          </w:tcPr>
          <w:p w:rsidR="003F13C8" w:rsidRPr="00B45BFF" w:rsidRDefault="003F13C8" w:rsidP="003F13C8">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164,1</w:t>
            </w:r>
          </w:p>
        </w:tc>
        <w:tc>
          <w:tcPr>
            <w:tcW w:w="907" w:type="dxa"/>
            <w:shd w:val="clear" w:color="auto" w:fill="auto"/>
            <w:vAlign w:val="center"/>
            <w:hideMark/>
          </w:tcPr>
          <w:p w:rsidR="003F13C8" w:rsidRPr="00B45BFF" w:rsidRDefault="003F13C8" w:rsidP="003F13C8">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164,1</w:t>
            </w:r>
          </w:p>
        </w:tc>
        <w:tc>
          <w:tcPr>
            <w:tcW w:w="907" w:type="dxa"/>
            <w:shd w:val="clear" w:color="auto" w:fill="auto"/>
            <w:vAlign w:val="center"/>
            <w:hideMark/>
          </w:tcPr>
          <w:p w:rsidR="003F13C8" w:rsidRPr="00B45BFF" w:rsidRDefault="003F13C8" w:rsidP="003F13C8">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155,3</w:t>
            </w:r>
          </w:p>
        </w:tc>
        <w:tc>
          <w:tcPr>
            <w:tcW w:w="907" w:type="dxa"/>
            <w:shd w:val="clear" w:color="auto" w:fill="auto"/>
            <w:vAlign w:val="center"/>
            <w:hideMark/>
          </w:tcPr>
          <w:p w:rsidR="003F13C8" w:rsidRPr="00B45BFF" w:rsidRDefault="003F13C8" w:rsidP="003F13C8">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155,3</w:t>
            </w:r>
          </w:p>
        </w:tc>
        <w:tc>
          <w:tcPr>
            <w:tcW w:w="907" w:type="dxa"/>
            <w:shd w:val="clear" w:color="auto" w:fill="auto"/>
            <w:vAlign w:val="center"/>
            <w:hideMark/>
          </w:tcPr>
          <w:p w:rsidR="003F13C8" w:rsidRPr="00B45BFF" w:rsidRDefault="003F13C8" w:rsidP="003F13C8">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155,3</w:t>
            </w:r>
          </w:p>
        </w:tc>
        <w:tc>
          <w:tcPr>
            <w:tcW w:w="907" w:type="dxa"/>
            <w:shd w:val="clear" w:color="auto" w:fill="auto"/>
            <w:vAlign w:val="center"/>
            <w:hideMark/>
          </w:tcPr>
          <w:p w:rsidR="003F13C8" w:rsidRPr="00B45BFF" w:rsidRDefault="003F13C8" w:rsidP="003F13C8">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155,3</w:t>
            </w:r>
          </w:p>
        </w:tc>
        <w:tc>
          <w:tcPr>
            <w:tcW w:w="907" w:type="dxa"/>
            <w:shd w:val="clear" w:color="auto" w:fill="auto"/>
            <w:vAlign w:val="center"/>
            <w:hideMark/>
          </w:tcPr>
          <w:p w:rsidR="003F13C8" w:rsidRPr="00B45BFF" w:rsidRDefault="003F13C8" w:rsidP="003F13C8">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155,3</w:t>
            </w:r>
          </w:p>
        </w:tc>
        <w:tc>
          <w:tcPr>
            <w:tcW w:w="880" w:type="dxa"/>
            <w:shd w:val="clear" w:color="auto" w:fill="auto"/>
            <w:vAlign w:val="center"/>
            <w:hideMark/>
          </w:tcPr>
          <w:p w:rsidR="003F13C8" w:rsidRPr="00B45BFF" w:rsidRDefault="003F13C8" w:rsidP="003F13C8">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155,3</w:t>
            </w:r>
          </w:p>
        </w:tc>
      </w:tr>
      <w:tr w:rsidR="003F13C8" w:rsidRPr="00B45BFF" w:rsidTr="00910CE5">
        <w:trPr>
          <w:gridAfter w:val="1"/>
          <w:wAfter w:w="34" w:type="dxa"/>
          <w:trHeight w:val="20"/>
        </w:trPr>
        <w:tc>
          <w:tcPr>
            <w:tcW w:w="704" w:type="dxa"/>
            <w:shd w:val="clear" w:color="auto" w:fill="auto"/>
            <w:vAlign w:val="center"/>
            <w:hideMark/>
          </w:tcPr>
          <w:p w:rsidR="003F13C8" w:rsidRPr="00B45BFF" w:rsidRDefault="003F13C8" w:rsidP="003F13C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w:t>
            </w:r>
          </w:p>
        </w:tc>
        <w:tc>
          <w:tcPr>
            <w:tcW w:w="4961" w:type="dxa"/>
            <w:shd w:val="clear" w:color="auto" w:fill="auto"/>
            <w:vAlign w:val="center"/>
            <w:hideMark/>
          </w:tcPr>
          <w:p w:rsidR="003F13C8" w:rsidRPr="00B45BFF" w:rsidRDefault="003F13C8" w:rsidP="003F13C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Коэффициент полезного использования теплоты топлива</w:t>
            </w:r>
          </w:p>
        </w:tc>
        <w:tc>
          <w:tcPr>
            <w:tcW w:w="1237" w:type="dxa"/>
            <w:shd w:val="clear" w:color="auto" w:fill="auto"/>
            <w:vAlign w:val="center"/>
            <w:hideMark/>
          </w:tcPr>
          <w:p w:rsidR="003F13C8" w:rsidRPr="00B45BFF" w:rsidRDefault="003F13C8" w:rsidP="003F13C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КИТТ</w:t>
            </w:r>
          </w:p>
        </w:tc>
        <w:tc>
          <w:tcPr>
            <w:tcW w:w="1300" w:type="dxa"/>
            <w:shd w:val="clear" w:color="auto" w:fill="auto"/>
            <w:vAlign w:val="center"/>
            <w:hideMark/>
          </w:tcPr>
          <w:p w:rsidR="003F13C8" w:rsidRPr="00B45BFF" w:rsidRDefault="003F13C8" w:rsidP="003F13C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w:t>
            </w:r>
          </w:p>
        </w:tc>
        <w:tc>
          <w:tcPr>
            <w:tcW w:w="983" w:type="dxa"/>
            <w:shd w:val="clear" w:color="auto" w:fill="auto"/>
            <w:vAlign w:val="center"/>
            <w:hideMark/>
          </w:tcPr>
          <w:p w:rsidR="003F13C8" w:rsidRPr="00B45BFF" w:rsidRDefault="003F13C8" w:rsidP="003F13C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95,4</w:t>
            </w:r>
          </w:p>
        </w:tc>
        <w:tc>
          <w:tcPr>
            <w:tcW w:w="907" w:type="dxa"/>
            <w:shd w:val="clear" w:color="auto" w:fill="auto"/>
            <w:vAlign w:val="center"/>
            <w:hideMark/>
          </w:tcPr>
          <w:p w:rsidR="003F13C8" w:rsidRPr="00B45BFF" w:rsidRDefault="003F13C8" w:rsidP="003F13C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86,7</w:t>
            </w:r>
          </w:p>
        </w:tc>
        <w:tc>
          <w:tcPr>
            <w:tcW w:w="907" w:type="dxa"/>
            <w:shd w:val="clear" w:color="auto" w:fill="auto"/>
            <w:vAlign w:val="center"/>
            <w:hideMark/>
          </w:tcPr>
          <w:p w:rsidR="003F13C8" w:rsidRPr="00B45BFF" w:rsidRDefault="003F13C8" w:rsidP="003F13C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78,6</w:t>
            </w:r>
          </w:p>
        </w:tc>
        <w:tc>
          <w:tcPr>
            <w:tcW w:w="907" w:type="dxa"/>
            <w:shd w:val="clear" w:color="auto" w:fill="auto"/>
            <w:vAlign w:val="center"/>
            <w:hideMark/>
          </w:tcPr>
          <w:p w:rsidR="003F13C8" w:rsidRPr="00B45BFF" w:rsidRDefault="003F13C8" w:rsidP="003F13C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87,9</w:t>
            </w:r>
          </w:p>
        </w:tc>
        <w:tc>
          <w:tcPr>
            <w:tcW w:w="907" w:type="dxa"/>
            <w:shd w:val="clear" w:color="auto" w:fill="auto"/>
            <w:vAlign w:val="center"/>
            <w:hideMark/>
          </w:tcPr>
          <w:p w:rsidR="003F13C8" w:rsidRPr="00B45BFF" w:rsidRDefault="003F13C8" w:rsidP="003F13C8">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85,0</w:t>
            </w:r>
          </w:p>
        </w:tc>
        <w:tc>
          <w:tcPr>
            <w:tcW w:w="907" w:type="dxa"/>
            <w:shd w:val="clear" w:color="auto" w:fill="auto"/>
            <w:vAlign w:val="center"/>
            <w:hideMark/>
          </w:tcPr>
          <w:p w:rsidR="003F13C8" w:rsidRPr="00B45BFF" w:rsidRDefault="003F13C8" w:rsidP="003F13C8">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85,0</w:t>
            </w:r>
          </w:p>
        </w:tc>
        <w:tc>
          <w:tcPr>
            <w:tcW w:w="907" w:type="dxa"/>
            <w:shd w:val="clear" w:color="auto" w:fill="auto"/>
            <w:vAlign w:val="center"/>
            <w:hideMark/>
          </w:tcPr>
          <w:p w:rsidR="003F13C8" w:rsidRPr="00B45BFF" w:rsidRDefault="003F13C8" w:rsidP="003F13C8">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85,0</w:t>
            </w:r>
          </w:p>
        </w:tc>
        <w:tc>
          <w:tcPr>
            <w:tcW w:w="907" w:type="dxa"/>
            <w:shd w:val="clear" w:color="auto" w:fill="auto"/>
            <w:vAlign w:val="center"/>
            <w:hideMark/>
          </w:tcPr>
          <w:p w:rsidR="003F13C8" w:rsidRPr="00B45BFF" w:rsidRDefault="003F13C8" w:rsidP="003F13C8">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85,0</w:t>
            </w:r>
          </w:p>
        </w:tc>
        <w:tc>
          <w:tcPr>
            <w:tcW w:w="907" w:type="dxa"/>
            <w:shd w:val="clear" w:color="auto" w:fill="auto"/>
            <w:vAlign w:val="center"/>
            <w:hideMark/>
          </w:tcPr>
          <w:p w:rsidR="003F13C8" w:rsidRPr="00B45BFF" w:rsidRDefault="003F13C8" w:rsidP="003F13C8">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85,0</w:t>
            </w:r>
          </w:p>
        </w:tc>
        <w:tc>
          <w:tcPr>
            <w:tcW w:w="907" w:type="dxa"/>
            <w:shd w:val="clear" w:color="auto" w:fill="auto"/>
            <w:vAlign w:val="center"/>
            <w:hideMark/>
          </w:tcPr>
          <w:p w:rsidR="003F13C8" w:rsidRPr="00B45BFF" w:rsidRDefault="003F13C8" w:rsidP="003F13C8">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85,0</w:t>
            </w:r>
          </w:p>
        </w:tc>
        <w:tc>
          <w:tcPr>
            <w:tcW w:w="907" w:type="dxa"/>
            <w:shd w:val="clear" w:color="auto" w:fill="auto"/>
            <w:vAlign w:val="center"/>
            <w:hideMark/>
          </w:tcPr>
          <w:p w:rsidR="003F13C8" w:rsidRPr="00B45BFF" w:rsidRDefault="003F13C8" w:rsidP="003F13C8">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92,0</w:t>
            </w:r>
          </w:p>
        </w:tc>
        <w:tc>
          <w:tcPr>
            <w:tcW w:w="907" w:type="dxa"/>
            <w:shd w:val="clear" w:color="auto" w:fill="auto"/>
            <w:vAlign w:val="center"/>
            <w:hideMark/>
          </w:tcPr>
          <w:p w:rsidR="003F13C8" w:rsidRPr="00B45BFF" w:rsidRDefault="003F13C8" w:rsidP="003F13C8">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92,0</w:t>
            </w:r>
          </w:p>
        </w:tc>
        <w:tc>
          <w:tcPr>
            <w:tcW w:w="907" w:type="dxa"/>
            <w:shd w:val="clear" w:color="auto" w:fill="auto"/>
            <w:vAlign w:val="center"/>
            <w:hideMark/>
          </w:tcPr>
          <w:p w:rsidR="003F13C8" w:rsidRPr="00B45BFF" w:rsidRDefault="003F13C8" w:rsidP="003F13C8">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92,0</w:t>
            </w:r>
          </w:p>
        </w:tc>
        <w:tc>
          <w:tcPr>
            <w:tcW w:w="907" w:type="dxa"/>
            <w:shd w:val="clear" w:color="auto" w:fill="auto"/>
            <w:vAlign w:val="center"/>
            <w:hideMark/>
          </w:tcPr>
          <w:p w:rsidR="003F13C8" w:rsidRPr="00B45BFF" w:rsidRDefault="003F13C8" w:rsidP="003F13C8">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92,0</w:t>
            </w:r>
          </w:p>
        </w:tc>
        <w:tc>
          <w:tcPr>
            <w:tcW w:w="907" w:type="dxa"/>
            <w:shd w:val="clear" w:color="auto" w:fill="auto"/>
            <w:vAlign w:val="center"/>
            <w:hideMark/>
          </w:tcPr>
          <w:p w:rsidR="003F13C8" w:rsidRPr="00B45BFF" w:rsidRDefault="003F13C8" w:rsidP="003F13C8">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92,0</w:t>
            </w:r>
          </w:p>
        </w:tc>
        <w:tc>
          <w:tcPr>
            <w:tcW w:w="880" w:type="dxa"/>
            <w:shd w:val="clear" w:color="auto" w:fill="auto"/>
            <w:vAlign w:val="center"/>
            <w:hideMark/>
          </w:tcPr>
          <w:p w:rsidR="003F13C8" w:rsidRPr="00B45BFF" w:rsidRDefault="003F13C8" w:rsidP="003F13C8">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92,0</w:t>
            </w:r>
          </w:p>
        </w:tc>
      </w:tr>
      <w:tr w:rsidR="003F768C" w:rsidRPr="00B45BFF" w:rsidTr="00910CE5">
        <w:trPr>
          <w:gridAfter w:val="1"/>
          <w:wAfter w:w="34" w:type="dxa"/>
          <w:trHeight w:val="20"/>
        </w:trPr>
        <w:tc>
          <w:tcPr>
            <w:tcW w:w="704"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w:t>
            </w:r>
          </w:p>
        </w:tc>
        <w:tc>
          <w:tcPr>
            <w:tcW w:w="4961"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Число часов использования установленной тепловой мощности</w:t>
            </w:r>
          </w:p>
        </w:tc>
        <w:tc>
          <w:tcPr>
            <w:tcW w:w="123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ЧЧИТМ</w:t>
            </w:r>
          </w:p>
        </w:tc>
        <w:tc>
          <w:tcPr>
            <w:tcW w:w="130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час/год</w:t>
            </w:r>
          </w:p>
        </w:tc>
        <w:tc>
          <w:tcPr>
            <w:tcW w:w="983"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1775</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2020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1683</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1994</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1807</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1808</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1954</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1954</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1954</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1954</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1954</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1954</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1954</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1954</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1954</w:t>
            </w:r>
          </w:p>
        </w:tc>
        <w:tc>
          <w:tcPr>
            <w:tcW w:w="88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1954</w:t>
            </w:r>
          </w:p>
        </w:tc>
      </w:tr>
      <w:tr w:rsidR="003F768C" w:rsidRPr="00B45BFF" w:rsidTr="00910CE5">
        <w:trPr>
          <w:gridAfter w:val="1"/>
          <w:wAfter w:w="34" w:type="dxa"/>
          <w:trHeight w:val="20"/>
        </w:trPr>
        <w:tc>
          <w:tcPr>
            <w:tcW w:w="704"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w:t>
            </w:r>
          </w:p>
        </w:tc>
        <w:tc>
          <w:tcPr>
            <w:tcW w:w="4961"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Удельная установленная тепловая мощность котельной на одного жителя</w:t>
            </w:r>
          </w:p>
        </w:tc>
        <w:tc>
          <w:tcPr>
            <w:tcW w:w="1237" w:type="dxa"/>
            <w:shd w:val="clear" w:color="auto" w:fill="auto"/>
            <w:vAlign w:val="center"/>
            <w:hideMark/>
          </w:tcPr>
          <w:p w:rsidR="003F768C" w:rsidRPr="00B45BFF" w:rsidRDefault="003F768C" w:rsidP="00982BCD">
            <w:pPr>
              <w:ind w:hanging="30"/>
              <w:jc w:val="center"/>
              <w:rPr>
                <w:rFonts w:eastAsia="Times New Roman" w:cs="Times New Roman"/>
                <w:sz w:val="20"/>
                <w:szCs w:val="20"/>
                <w:lang w:eastAsia="ru-RU"/>
              </w:rPr>
            </w:pPr>
            <w:r w:rsidRPr="00B45BFF">
              <w:rPr>
                <w:rFonts w:eastAsia="Times New Roman" w:cs="Times New Roman"/>
                <w:sz w:val="20"/>
                <w:szCs w:val="20"/>
                <w:lang w:eastAsia="ru-RU"/>
              </w:rPr>
              <w:t>q</w:t>
            </w:r>
            <w:r w:rsidRPr="00B45BFF">
              <w:rPr>
                <w:rFonts w:eastAsia="Times New Roman" w:cs="Times New Roman"/>
                <w:sz w:val="20"/>
                <w:szCs w:val="20"/>
                <w:vertAlign w:val="subscript"/>
                <w:lang w:eastAsia="ru-RU"/>
              </w:rPr>
              <w:t>j</w:t>
            </w:r>
            <w:r w:rsidRPr="00B45BFF">
              <w:rPr>
                <w:rFonts w:eastAsia="Times New Roman" w:cs="Times New Roman"/>
                <w:sz w:val="20"/>
                <w:szCs w:val="20"/>
                <w:vertAlign w:val="superscript"/>
                <w:lang w:eastAsia="ru-RU"/>
              </w:rPr>
              <w:t>кот</w:t>
            </w:r>
          </w:p>
        </w:tc>
        <w:tc>
          <w:tcPr>
            <w:tcW w:w="130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МВт/тыс. чел</w:t>
            </w:r>
          </w:p>
        </w:tc>
        <w:tc>
          <w:tcPr>
            <w:tcW w:w="983"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7,2</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7,2</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7,2</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6,0</w:t>
            </w:r>
          </w:p>
        </w:tc>
        <w:tc>
          <w:tcPr>
            <w:tcW w:w="88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6,0</w:t>
            </w:r>
          </w:p>
        </w:tc>
      </w:tr>
      <w:tr w:rsidR="003F768C" w:rsidRPr="00B45BFF" w:rsidTr="00910CE5">
        <w:trPr>
          <w:gridAfter w:val="1"/>
          <w:wAfter w:w="34" w:type="dxa"/>
          <w:trHeight w:val="20"/>
        </w:trPr>
        <w:tc>
          <w:tcPr>
            <w:tcW w:w="704"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9</w:t>
            </w:r>
          </w:p>
        </w:tc>
        <w:tc>
          <w:tcPr>
            <w:tcW w:w="4961"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Частота отказов с прекращением теплоснабжения от котельной</w:t>
            </w:r>
          </w:p>
        </w:tc>
        <w:tc>
          <w:tcPr>
            <w:tcW w:w="123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λ</w:t>
            </w:r>
            <w:r w:rsidRPr="00B45BFF">
              <w:rPr>
                <w:rFonts w:eastAsia="Times New Roman" w:cs="Times New Roman"/>
                <w:i/>
                <w:iCs/>
                <w:color w:val="000000"/>
                <w:sz w:val="20"/>
                <w:szCs w:val="20"/>
                <w:vertAlign w:val="subscript"/>
                <w:lang w:eastAsia="ru-RU"/>
              </w:rPr>
              <w:t>j</w:t>
            </w:r>
            <w:r w:rsidRPr="00B45BFF">
              <w:rPr>
                <w:rFonts w:eastAsia="Times New Roman" w:cs="Times New Roman"/>
                <w:color w:val="000000"/>
                <w:sz w:val="20"/>
                <w:szCs w:val="20"/>
                <w:vertAlign w:val="superscript"/>
                <w:lang w:eastAsia="ru-RU"/>
              </w:rPr>
              <w:t>кот</w:t>
            </w:r>
          </w:p>
        </w:tc>
        <w:tc>
          <w:tcPr>
            <w:tcW w:w="130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1/год</w:t>
            </w:r>
          </w:p>
        </w:tc>
        <w:tc>
          <w:tcPr>
            <w:tcW w:w="983"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88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r>
      <w:tr w:rsidR="003F768C" w:rsidRPr="00B45BFF" w:rsidTr="00910CE5">
        <w:trPr>
          <w:gridAfter w:val="1"/>
          <w:wAfter w:w="34" w:type="dxa"/>
          <w:trHeight w:val="20"/>
        </w:trPr>
        <w:tc>
          <w:tcPr>
            <w:tcW w:w="704"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w:t>
            </w:r>
          </w:p>
        </w:tc>
        <w:tc>
          <w:tcPr>
            <w:tcW w:w="4961"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Относительный средневзвешенный остаточный парковый ресурс котлоагрегатов котельной</w:t>
            </w:r>
          </w:p>
        </w:tc>
        <w:tc>
          <w:tcPr>
            <w:tcW w:w="123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λ</w:t>
            </w:r>
            <w:r w:rsidRPr="00B45BFF">
              <w:rPr>
                <w:rFonts w:eastAsia="Times New Roman" w:cs="Times New Roman"/>
                <w:i/>
                <w:iCs/>
                <w:color w:val="000000"/>
                <w:sz w:val="20"/>
                <w:szCs w:val="20"/>
                <w:vertAlign w:val="subscript"/>
                <w:lang w:eastAsia="ru-RU"/>
              </w:rPr>
              <w:t>j</w:t>
            </w:r>
            <w:r w:rsidRPr="00B45BFF">
              <w:rPr>
                <w:rFonts w:eastAsia="Times New Roman" w:cs="Times New Roman"/>
                <w:color w:val="000000"/>
                <w:sz w:val="20"/>
                <w:szCs w:val="20"/>
                <w:vertAlign w:val="superscript"/>
                <w:lang w:eastAsia="ru-RU"/>
              </w:rPr>
              <w:t>кот</w:t>
            </w:r>
          </w:p>
        </w:tc>
        <w:tc>
          <w:tcPr>
            <w:tcW w:w="130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час</w:t>
            </w:r>
          </w:p>
        </w:tc>
        <w:tc>
          <w:tcPr>
            <w:tcW w:w="983"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88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r>
      <w:tr w:rsidR="003F768C" w:rsidRPr="00B45BFF" w:rsidTr="00910CE5">
        <w:trPr>
          <w:gridAfter w:val="1"/>
          <w:wAfter w:w="34" w:type="dxa"/>
          <w:trHeight w:val="20"/>
        </w:trPr>
        <w:tc>
          <w:tcPr>
            <w:tcW w:w="704"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w:t>
            </w:r>
          </w:p>
        </w:tc>
        <w:tc>
          <w:tcPr>
            <w:tcW w:w="4961"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Доля автоматизированных котельных без обслуживающего персонала с УТМ меньше/равной 10 Гкал/ч</w:t>
            </w:r>
          </w:p>
        </w:tc>
        <w:tc>
          <w:tcPr>
            <w:tcW w:w="1237" w:type="dxa"/>
            <w:shd w:val="clear" w:color="auto" w:fill="auto"/>
            <w:vAlign w:val="center"/>
            <w:hideMark/>
          </w:tcPr>
          <w:p w:rsidR="003F768C" w:rsidRPr="00B45BFF" w:rsidRDefault="003F768C" w:rsidP="00982BCD">
            <w:pPr>
              <w:ind w:hanging="30"/>
              <w:jc w:val="center"/>
              <w:rPr>
                <w:rFonts w:eastAsia="Times New Roman" w:cs="Times New Roman"/>
                <w:i/>
                <w:iCs/>
                <w:color w:val="000000"/>
                <w:sz w:val="20"/>
                <w:szCs w:val="20"/>
                <w:lang w:eastAsia="ru-RU"/>
              </w:rPr>
            </w:pPr>
            <w:r w:rsidRPr="00B45BFF">
              <w:rPr>
                <w:rFonts w:eastAsia="Times New Roman" w:cs="Times New Roman"/>
                <w:i/>
                <w:iCs/>
                <w:color w:val="000000"/>
                <w:sz w:val="20"/>
                <w:szCs w:val="20"/>
                <w:lang w:eastAsia="ru-RU"/>
              </w:rPr>
              <w:t>a</w:t>
            </w:r>
            <w:r w:rsidRPr="00B45BFF">
              <w:rPr>
                <w:rFonts w:eastAsia="Times New Roman" w:cs="Times New Roman"/>
                <w:i/>
                <w:iCs/>
                <w:color w:val="000000"/>
                <w:sz w:val="20"/>
                <w:szCs w:val="20"/>
                <w:vertAlign w:val="subscript"/>
                <w:lang w:eastAsia="ru-RU"/>
              </w:rPr>
              <w:t>j</w:t>
            </w:r>
          </w:p>
        </w:tc>
        <w:tc>
          <w:tcPr>
            <w:tcW w:w="130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w:t>
            </w:r>
          </w:p>
        </w:tc>
        <w:tc>
          <w:tcPr>
            <w:tcW w:w="983"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88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r>
      <w:tr w:rsidR="003F768C" w:rsidRPr="00B45BFF" w:rsidTr="00910CE5">
        <w:trPr>
          <w:gridAfter w:val="1"/>
          <w:wAfter w:w="34" w:type="dxa"/>
          <w:trHeight w:val="20"/>
        </w:trPr>
        <w:tc>
          <w:tcPr>
            <w:tcW w:w="704"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12</w:t>
            </w:r>
          </w:p>
        </w:tc>
        <w:tc>
          <w:tcPr>
            <w:tcW w:w="4961"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Доля котельных оборудованных приборами учета</w:t>
            </w:r>
          </w:p>
        </w:tc>
        <w:tc>
          <w:tcPr>
            <w:tcW w:w="1237" w:type="dxa"/>
            <w:shd w:val="clear" w:color="auto" w:fill="auto"/>
            <w:vAlign w:val="center"/>
            <w:hideMark/>
          </w:tcPr>
          <w:p w:rsidR="003F768C" w:rsidRPr="00B45BFF" w:rsidRDefault="003F768C" w:rsidP="00982BCD">
            <w:pPr>
              <w:ind w:hanging="30"/>
              <w:jc w:val="center"/>
              <w:rPr>
                <w:rFonts w:eastAsia="Times New Roman" w:cs="Times New Roman"/>
                <w:i/>
                <w:iCs/>
                <w:color w:val="000000"/>
                <w:sz w:val="20"/>
                <w:szCs w:val="20"/>
                <w:lang w:eastAsia="ru-RU"/>
              </w:rPr>
            </w:pPr>
            <w:r w:rsidRPr="00B45BFF">
              <w:rPr>
                <w:rFonts w:eastAsia="Times New Roman" w:cs="Times New Roman"/>
                <w:i/>
                <w:iCs/>
                <w:color w:val="000000"/>
                <w:sz w:val="20"/>
                <w:szCs w:val="20"/>
                <w:lang w:eastAsia="ru-RU"/>
              </w:rPr>
              <w:t>u</w:t>
            </w:r>
            <w:r w:rsidRPr="00B45BFF">
              <w:rPr>
                <w:rFonts w:eastAsia="Times New Roman" w:cs="Times New Roman"/>
                <w:i/>
                <w:iCs/>
                <w:color w:val="000000"/>
                <w:sz w:val="20"/>
                <w:szCs w:val="20"/>
                <w:vertAlign w:val="subscript"/>
                <w:lang w:eastAsia="ru-RU"/>
              </w:rPr>
              <w:t>j</w:t>
            </w:r>
          </w:p>
        </w:tc>
        <w:tc>
          <w:tcPr>
            <w:tcW w:w="130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w:t>
            </w:r>
          </w:p>
        </w:tc>
        <w:tc>
          <w:tcPr>
            <w:tcW w:w="983"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88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r>
      <w:tr w:rsidR="008400F2" w:rsidRPr="00B45BFF" w:rsidTr="00910CE5">
        <w:trPr>
          <w:trHeight w:val="20"/>
        </w:trPr>
        <w:tc>
          <w:tcPr>
            <w:tcW w:w="22797" w:type="dxa"/>
            <w:gridSpan w:val="21"/>
            <w:shd w:val="clear" w:color="auto" w:fill="auto"/>
            <w:noWrap/>
            <w:vAlign w:val="center"/>
            <w:hideMark/>
          </w:tcPr>
          <w:p w:rsidR="008400F2" w:rsidRPr="00B45BFF" w:rsidRDefault="008400F2" w:rsidP="00982BCD">
            <w:pPr>
              <w:ind w:hanging="30"/>
              <w:jc w:val="center"/>
              <w:rPr>
                <w:rFonts w:eastAsia="Times New Roman" w:cs="Times New Roman"/>
                <w:b/>
                <w:bCs/>
                <w:color w:val="000000"/>
                <w:sz w:val="20"/>
                <w:szCs w:val="20"/>
                <w:lang w:eastAsia="ru-RU"/>
              </w:rPr>
            </w:pPr>
            <w:r w:rsidRPr="00B45BFF">
              <w:rPr>
                <w:rFonts w:eastAsia="Times New Roman" w:cs="Times New Roman"/>
                <w:b/>
                <w:bCs/>
                <w:color w:val="000000"/>
                <w:sz w:val="20"/>
                <w:szCs w:val="20"/>
                <w:lang w:eastAsia="ru-RU"/>
              </w:rPr>
              <w:t>Теплоисточник №15 Котельная улица Машиностроителей, 6 МУП г. Костромы "Городские сети" в зоне ЕТО №2 МУП г. Костромы "Городские сети"</w:t>
            </w:r>
          </w:p>
        </w:tc>
      </w:tr>
      <w:tr w:rsidR="00C45809" w:rsidRPr="00B45BFF" w:rsidTr="00910CE5">
        <w:trPr>
          <w:gridAfter w:val="1"/>
          <w:wAfter w:w="34" w:type="dxa"/>
          <w:trHeight w:val="20"/>
        </w:trPr>
        <w:tc>
          <w:tcPr>
            <w:tcW w:w="704" w:type="dxa"/>
            <w:shd w:val="clear" w:color="auto" w:fill="auto"/>
            <w:vAlign w:val="center"/>
            <w:hideMark/>
          </w:tcPr>
          <w:p w:rsidR="00C45809" w:rsidRPr="00B45BFF" w:rsidRDefault="00C45809" w:rsidP="00C4580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p>
        </w:tc>
        <w:tc>
          <w:tcPr>
            <w:tcW w:w="4961" w:type="dxa"/>
            <w:shd w:val="clear" w:color="auto" w:fill="auto"/>
            <w:vAlign w:val="center"/>
            <w:hideMark/>
          </w:tcPr>
          <w:p w:rsidR="00C45809" w:rsidRPr="00B45BFF" w:rsidRDefault="00C45809" w:rsidP="00C4580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Установленная тепловая мощность котельной:</w:t>
            </w:r>
          </w:p>
        </w:tc>
        <w:tc>
          <w:tcPr>
            <w:tcW w:w="1237" w:type="dxa"/>
            <w:shd w:val="clear" w:color="auto" w:fill="auto"/>
            <w:vAlign w:val="center"/>
            <w:hideMark/>
          </w:tcPr>
          <w:p w:rsidR="00C45809" w:rsidRPr="00B45BFF" w:rsidRDefault="00C45809" w:rsidP="00C45809">
            <w:pPr>
              <w:ind w:hanging="30"/>
              <w:jc w:val="center"/>
              <w:rPr>
                <w:rFonts w:eastAsia="Times New Roman" w:cs="Times New Roman"/>
                <w:sz w:val="20"/>
                <w:szCs w:val="20"/>
                <w:lang w:eastAsia="ru-RU"/>
              </w:rPr>
            </w:pPr>
            <w:r w:rsidRPr="00B45BFF">
              <w:rPr>
                <w:rFonts w:eastAsia="Times New Roman" w:cs="Times New Roman"/>
                <w:sz w:val="20"/>
                <w:szCs w:val="20"/>
                <w:lang w:eastAsia="ru-RU"/>
              </w:rPr>
              <w:t>Q</w:t>
            </w:r>
            <w:r w:rsidRPr="00B45BFF">
              <w:rPr>
                <w:rFonts w:eastAsia="Times New Roman" w:cs="Times New Roman"/>
                <w:sz w:val="20"/>
                <w:szCs w:val="20"/>
                <w:vertAlign w:val="subscript"/>
                <w:lang w:eastAsia="ru-RU"/>
              </w:rPr>
              <w:t>i,j</w:t>
            </w:r>
            <w:r w:rsidRPr="00B45BFF">
              <w:rPr>
                <w:rFonts w:eastAsia="Times New Roman" w:cs="Times New Roman"/>
                <w:sz w:val="20"/>
                <w:szCs w:val="20"/>
                <w:vertAlign w:val="superscript"/>
                <w:lang w:eastAsia="ru-RU"/>
              </w:rPr>
              <w:t>кот</w:t>
            </w:r>
          </w:p>
        </w:tc>
        <w:tc>
          <w:tcPr>
            <w:tcW w:w="1300" w:type="dxa"/>
            <w:shd w:val="clear" w:color="auto" w:fill="auto"/>
            <w:vAlign w:val="center"/>
            <w:hideMark/>
          </w:tcPr>
          <w:p w:rsidR="00C45809" w:rsidRPr="00B45BFF" w:rsidRDefault="00C45809" w:rsidP="00C4580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Гкал/ч</w:t>
            </w:r>
          </w:p>
        </w:tc>
        <w:tc>
          <w:tcPr>
            <w:tcW w:w="983" w:type="dxa"/>
            <w:shd w:val="clear" w:color="auto" w:fill="auto"/>
            <w:vAlign w:val="center"/>
            <w:hideMark/>
          </w:tcPr>
          <w:p w:rsidR="00C45809" w:rsidRPr="00B45BFF" w:rsidRDefault="00C45809" w:rsidP="00C4580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6,690</w:t>
            </w:r>
          </w:p>
        </w:tc>
        <w:tc>
          <w:tcPr>
            <w:tcW w:w="907" w:type="dxa"/>
            <w:shd w:val="clear" w:color="auto" w:fill="auto"/>
            <w:vAlign w:val="center"/>
            <w:hideMark/>
          </w:tcPr>
          <w:p w:rsidR="00C45809" w:rsidRPr="00B45BFF" w:rsidRDefault="00C45809" w:rsidP="00C4580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6,690</w:t>
            </w:r>
          </w:p>
        </w:tc>
        <w:tc>
          <w:tcPr>
            <w:tcW w:w="907" w:type="dxa"/>
            <w:shd w:val="clear" w:color="auto" w:fill="auto"/>
            <w:vAlign w:val="center"/>
            <w:hideMark/>
          </w:tcPr>
          <w:p w:rsidR="00C45809" w:rsidRPr="00B45BFF" w:rsidRDefault="00C45809" w:rsidP="00C4580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6,690</w:t>
            </w:r>
          </w:p>
        </w:tc>
        <w:tc>
          <w:tcPr>
            <w:tcW w:w="907" w:type="dxa"/>
            <w:shd w:val="clear" w:color="auto" w:fill="auto"/>
            <w:vAlign w:val="center"/>
            <w:hideMark/>
          </w:tcPr>
          <w:p w:rsidR="00C45809" w:rsidRPr="00B45BFF" w:rsidRDefault="00C45809" w:rsidP="00C4580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6,300</w:t>
            </w:r>
          </w:p>
        </w:tc>
        <w:tc>
          <w:tcPr>
            <w:tcW w:w="907" w:type="dxa"/>
            <w:shd w:val="clear" w:color="auto" w:fill="auto"/>
            <w:vAlign w:val="center"/>
            <w:hideMark/>
          </w:tcPr>
          <w:p w:rsidR="00C45809" w:rsidRPr="00B45BFF" w:rsidRDefault="00C45809" w:rsidP="00C4580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w:t>
            </w:r>
            <w:r>
              <w:rPr>
                <w:rFonts w:eastAsia="Times New Roman" w:cs="Times New Roman"/>
                <w:color w:val="000000"/>
                <w:sz w:val="20"/>
                <w:szCs w:val="20"/>
                <w:lang w:eastAsia="ru-RU"/>
              </w:rPr>
              <w:t>69</w:t>
            </w:r>
          </w:p>
        </w:tc>
        <w:tc>
          <w:tcPr>
            <w:tcW w:w="907" w:type="dxa"/>
            <w:shd w:val="clear" w:color="auto" w:fill="auto"/>
            <w:vAlign w:val="center"/>
            <w:hideMark/>
          </w:tcPr>
          <w:p w:rsidR="00C45809" w:rsidRPr="00B45BFF" w:rsidRDefault="00C45809" w:rsidP="00C4580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w:t>
            </w:r>
            <w:r>
              <w:rPr>
                <w:rFonts w:eastAsia="Times New Roman" w:cs="Times New Roman"/>
                <w:color w:val="000000"/>
                <w:sz w:val="20"/>
                <w:szCs w:val="20"/>
                <w:lang w:eastAsia="ru-RU"/>
              </w:rPr>
              <w:t>69</w:t>
            </w:r>
          </w:p>
        </w:tc>
        <w:tc>
          <w:tcPr>
            <w:tcW w:w="907" w:type="dxa"/>
            <w:shd w:val="clear" w:color="auto" w:fill="auto"/>
            <w:vAlign w:val="center"/>
            <w:hideMark/>
          </w:tcPr>
          <w:p w:rsidR="00C45809" w:rsidRPr="00B45BFF" w:rsidRDefault="00C45809" w:rsidP="00C4580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w:t>
            </w:r>
            <w:r>
              <w:rPr>
                <w:rFonts w:eastAsia="Times New Roman" w:cs="Times New Roman"/>
                <w:color w:val="000000"/>
                <w:sz w:val="20"/>
                <w:szCs w:val="20"/>
                <w:lang w:eastAsia="ru-RU"/>
              </w:rPr>
              <w:t>69</w:t>
            </w:r>
          </w:p>
        </w:tc>
        <w:tc>
          <w:tcPr>
            <w:tcW w:w="907" w:type="dxa"/>
            <w:shd w:val="clear" w:color="auto" w:fill="auto"/>
            <w:vAlign w:val="center"/>
            <w:hideMark/>
          </w:tcPr>
          <w:p w:rsidR="00C45809" w:rsidRPr="00B45BFF" w:rsidRDefault="00C45809" w:rsidP="00C4580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w:t>
            </w:r>
            <w:r>
              <w:rPr>
                <w:rFonts w:eastAsia="Times New Roman" w:cs="Times New Roman"/>
                <w:color w:val="000000"/>
                <w:sz w:val="20"/>
                <w:szCs w:val="20"/>
                <w:lang w:eastAsia="ru-RU"/>
              </w:rPr>
              <w:t>69</w:t>
            </w:r>
          </w:p>
        </w:tc>
        <w:tc>
          <w:tcPr>
            <w:tcW w:w="907" w:type="dxa"/>
            <w:shd w:val="clear" w:color="auto" w:fill="auto"/>
            <w:vAlign w:val="center"/>
            <w:hideMark/>
          </w:tcPr>
          <w:p w:rsidR="00C45809" w:rsidRPr="00B45BFF" w:rsidRDefault="00C45809" w:rsidP="00C4580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w:t>
            </w:r>
            <w:r>
              <w:rPr>
                <w:rFonts w:eastAsia="Times New Roman" w:cs="Times New Roman"/>
                <w:color w:val="000000"/>
                <w:sz w:val="20"/>
                <w:szCs w:val="20"/>
                <w:lang w:eastAsia="ru-RU"/>
              </w:rPr>
              <w:t>69</w:t>
            </w:r>
          </w:p>
        </w:tc>
        <w:tc>
          <w:tcPr>
            <w:tcW w:w="907" w:type="dxa"/>
            <w:shd w:val="clear" w:color="auto" w:fill="auto"/>
            <w:vAlign w:val="center"/>
            <w:hideMark/>
          </w:tcPr>
          <w:p w:rsidR="00C45809" w:rsidRPr="00B45BFF" w:rsidRDefault="00C45809" w:rsidP="00C4580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w:t>
            </w:r>
            <w:r>
              <w:rPr>
                <w:rFonts w:eastAsia="Times New Roman" w:cs="Times New Roman"/>
                <w:color w:val="000000"/>
                <w:sz w:val="20"/>
                <w:szCs w:val="20"/>
                <w:lang w:eastAsia="ru-RU"/>
              </w:rPr>
              <w:t>69</w:t>
            </w:r>
          </w:p>
        </w:tc>
        <w:tc>
          <w:tcPr>
            <w:tcW w:w="907" w:type="dxa"/>
            <w:shd w:val="clear" w:color="auto" w:fill="auto"/>
            <w:vAlign w:val="center"/>
            <w:hideMark/>
          </w:tcPr>
          <w:p w:rsidR="00C45809" w:rsidRPr="00B45BFF" w:rsidRDefault="00C45809" w:rsidP="00C4580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w:t>
            </w:r>
            <w:r>
              <w:rPr>
                <w:rFonts w:eastAsia="Times New Roman" w:cs="Times New Roman"/>
                <w:color w:val="000000"/>
                <w:sz w:val="20"/>
                <w:szCs w:val="20"/>
                <w:lang w:eastAsia="ru-RU"/>
              </w:rPr>
              <w:t>69</w:t>
            </w:r>
          </w:p>
        </w:tc>
        <w:tc>
          <w:tcPr>
            <w:tcW w:w="907" w:type="dxa"/>
            <w:shd w:val="clear" w:color="auto" w:fill="auto"/>
            <w:vAlign w:val="center"/>
            <w:hideMark/>
          </w:tcPr>
          <w:p w:rsidR="00C45809" w:rsidRPr="00B45BFF" w:rsidRDefault="00C45809" w:rsidP="00C4580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w:t>
            </w:r>
            <w:r>
              <w:rPr>
                <w:rFonts w:eastAsia="Times New Roman" w:cs="Times New Roman"/>
                <w:color w:val="000000"/>
                <w:sz w:val="20"/>
                <w:szCs w:val="20"/>
                <w:lang w:eastAsia="ru-RU"/>
              </w:rPr>
              <w:t>69</w:t>
            </w:r>
          </w:p>
        </w:tc>
        <w:tc>
          <w:tcPr>
            <w:tcW w:w="907" w:type="dxa"/>
            <w:shd w:val="clear" w:color="auto" w:fill="auto"/>
            <w:vAlign w:val="center"/>
            <w:hideMark/>
          </w:tcPr>
          <w:p w:rsidR="00C45809" w:rsidRPr="00B45BFF" w:rsidRDefault="00C45809" w:rsidP="00C4580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w:t>
            </w:r>
            <w:r>
              <w:rPr>
                <w:rFonts w:eastAsia="Times New Roman" w:cs="Times New Roman"/>
                <w:color w:val="000000"/>
                <w:sz w:val="20"/>
                <w:szCs w:val="20"/>
                <w:lang w:eastAsia="ru-RU"/>
              </w:rPr>
              <w:t>69</w:t>
            </w:r>
          </w:p>
        </w:tc>
        <w:tc>
          <w:tcPr>
            <w:tcW w:w="907" w:type="dxa"/>
            <w:shd w:val="clear" w:color="auto" w:fill="auto"/>
            <w:vAlign w:val="center"/>
            <w:hideMark/>
          </w:tcPr>
          <w:p w:rsidR="00C45809" w:rsidRPr="00B45BFF" w:rsidRDefault="00C45809" w:rsidP="00C4580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w:t>
            </w:r>
            <w:r>
              <w:rPr>
                <w:rFonts w:eastAsia="Times New Roman" w:cs="Times New Roman"/>
                <w:color w:val="000000"/>
                <w:sz w:val="20"/>
                <w:szCs w:val="20"/>
                <w:lang w:eastAsia="ru-RU"/>
              </w:rPr>
              <w:t>69</w:t>
            </w:r>
          </w:p>
        </w:tc>
        <w:tc>
          <w:tcPr>
            <w:tcW w:w="907" w:type="dxa"/>
            <w:shd w:val="clear" w:color="auto" w:fill="auto"/>
            <w:vAlign w:val="center"/>
            <w:hideMark/>
          </w:tcPr>
          <w:p w:rsidR="00C45809" w:rsidRPr="00B45BFF" w:rsidRDefault="00C45809" w:rsidP="00C4580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w:t>
            </w:r>
            <w:r>
              <w:rPr>
                <w:rFonts w:eastAsia="Times New Roman" w:cs="Times New Roman"/>
                <w:color w:val="000000"/>
                <w:sz w:val="20"/>
                <w:szCs w:val="20"/>
                <w:lang w:eastAsia="ru-RU"/>
              </w:rPr>
              <w:t>69</w:t>
            </w:r>
          </w:p>
        </w:tc>
        <w:tc>
          <w:tcPr>
            <w:tcW w:w="880" w:type="dxa"/>
            <w:shd w:val="clear" w:color="auto" w:fill="auto"/>
            <w:vAlign w:val="center"/>
            <w:hideMark/>
          </w:tcPr>
          <w:p w:rsidR="00C45809" w:rsidRPr="00B45BFF" w:rsidRDefault="00C45809" w:rsidP="00C4580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w:t>
            </w:r>
            <w:r>
              <w:rPr>
                <w:rFonts w:eastAsia="Times New Roman" w:cs="Times New Roman"/>
                <w:color w:val="000000"/>
                <w:sz w:val="20"/>
                <w:szCs w:val="20"/>
                <w:lang w:eastAsia="ru-RU"/>
              </w:rPr>
              <w:t>69</w:t>
            </w:r>
          </w:p>
        </w:tc>
      </w:tr>
      <w:tr w:rsidR="00C45809" w:rsidRPr="00B45BFF" w:rsidTr="00910CE5">
        <w:trPr>
          <w:gridAfter w:val="1"/>
          <w:wAfter w:w="34" w:type="dxa"/>
          <w:trHeight w:val="20"/>
        </w:trPr>
        <w:tc>
          <w:tcPr>
            <w:tcW w:w="704" w:type="dxa"/>
            <w:shd w:val="clear" w:color="auto" w:fill="auto"/>
            <w:vAlign w:val="center"/>
            <w:hideMark/>
          </w:tcPr>
          <w:p w:rsidR="00C45809" w:rsidRPr="00B45BFF" w:rsidRDefault="00C45809" w:rsidP="00C4580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w:t>
            </w:r>
          </w:p>
        </w:tc>
        <w:tc>
          <w:tcPr>
            <w:tcW w:w="4961" w:type="dxa"/>
            <w:shd w:val="clear" w:color="auto" w:fill="auto"/>
            <w:vAlign w:val="center"/>
            <w:hideMark/>
          </w:tcPr>
          <w:p w:rsidR="00C45809" w:rsidRPr="00B45BFF" w:rsidRDefault="00C45809" w:rsidP="00C4580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Присоединенная тепловая нагрузка на коллекторах</w:t>
            </w:r>
          </w:p>
        </w:tc>
        <w:tc>
          <w:tcPr>
            <w:tcW w:w="1237" w:type="dxa"/>
            <w:shd w:val="clear" w:color="auto" w:fill="auto"/>
            <w:vAlign w:val="center"/>
            <w:hideMark/>
          </w:tcPr>
          <w:p w:rsidR="00C45809" w:rsidRPr="00B45BFF" w:rsidRDefault="00C45809" w:rsidP="00C45809">
            <w:pPr>
              <w:ind w:hanging="30"/>
              <w:jc w:val="center"/>
              <w:rPr>
                <w:rFonts w:eastAsia="Times New Roman" w:cs="Times New Roman"/>
                <w:sz w:val="20"/>
                <w:szCs w:val="20"/>
                <w:lang w:eastAsia="ru-RU"/>
              </w:rPr>
            </w:pPr>
            <w:r w:rsidRPr="00B45BFF">
              <w:rPr>
                <w:rFonts w:eastAsia="Times New Roman" w:cs="Times New Roman"/>
                <w:sz w:val="20"/>
                <w:szCs w:val="20"/>
                <w:lang w:eastAsia="ru-RU"/>
              </w:rPr>
              <w:t>Q</w:t>
            </w:r>
            <w:r w:rsidRPr="00B45BFF">
              <w:rPr>
                <w:rFonts w:eastAsia="Times New Roman" w:cs="Times New Roman"/>
                <w:sz w:val="20"/>
                <w:szCs w:val="20"/>
                <w:vertAlign w:val="subscript"/>
                <w:lang w:eastAsia="ru-RU"/>
              </w:rPr>
              <w:t>i,j</w:t>
            </w:r>
            <w:r w:rsidRPr="00B45BFF">
              <w:rPr>
                <w:rFonts w:eastAsia="Times New Roman" w:cs="Times New Roman"/>
                <w:sz w:val="20"/>
                <w:szCs w:val="20"/>
                <w:vertAlign w:val="superscript"/>
                <w:lang w:eastAsia="ru-RU"/>
              </w:rPr>
              <w:t>р.кот</w:t>
            </w:r>
          </w:p>
        </w:tc>
        <w:tc>
          <w:tcPr>
            <w:tcW w:w="1300" w:type="dxa"/>
            <w:shd w:val="clear" w:color="auto" w:fill="auto"/>
            <w:vAlign w:val="center"/>
            <w:hideMark/>
          </w:tcPr>
          <w:p w:rsidR="00C45809" w:rsidRPr="00B45BFF" w:rsidRDefault="00C45809" w:rsidP="00C4580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Гкал/ч</w:t>
            </w:r>
          </w:p>
        </w:tc>
        <w:tc>
          <w:tcPr>
            <w:tcW w:w="983" w:type="dxa"/>
            <w:shd w:val="clear" w:color="auto" w:fill="auto"/>
            <w:vAlign w:val="center"/>
            <w:hideMark/>
          </w:tcPr>
          <w:p w:rsidR="00C45809" w:rsidRPr="00B45BFF" w:rsidRDefault="00C45809" w:rsidP="00C4580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1,755</w:t>
            </w:r>
          </w:p>
        </w:tc>
        <w:tc>
          <w:tcPr>
            <w:tcW w:w="907" w:type="dxa"/>
            <w:shd w:val="clear" w:color="auto" w:fill="auto"/>
            <w:vAlign w:val="center"/>
            <w:hideMark/>
          </w:tcPr>
          <w:p w:rsidR="00C45809" w:rsidRPr="00B45BFF" w:rsidRDefault="00C45809" w:rsidP="00C4580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1,755</w:t>
            </w:r>
          </w:p>
        </w:tc>
        <w:tc>
          <w:tcPr>
            <w:tcW w:w="907" w:type="dxa"/>
            <w:shd w:val="clear" w:color="auto" w:fill="auto"/>
            <w:vAlign w:val="center"/>
            <w:hideMark/>
          </w:tcPr>
          <w:p w:rsidR="00C45809" w:rsidRPr="00B45BFF" w:rsidRDefault="00C45809" w:rsidP="00C4580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1,755</w:t>
            </w:r>
          </w:p>
        </w:tc>
        <w:tc>
          <w:tcPr>
            <w:tcW w:w="907" w:type="dxa"/>
            <w:shd w:val="clear" w:color="auto" w:fill="auto"/>
            <w:vAlign w:val="center"/>
            <w:hideMark/>
          </w:tcPr>
          <w:p w:rsidR="00C45809" w:rsidRPr="00B45BFF" w:rsidRDefault="00C45809" w:rsidP="00C4580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1,603</w:t>
            </w:r>
          </w:p>
        </w:tc>
        <w:tc>
          <w:tcPr>
            <w:tcW w:w="907" w:type="dxa"/>
            <w:shd w:val="clear" w:color="auto" w:fill="auto"/>
            <w:vAlign w:val="center"/>
            <w:hideMark/>
          </w:tcPr>
          <w:p w:rsidR="00C45809" w:rsidRPr="00B45BFF" w:rsidRDefault="00C45809" w:rsidP="00C45809">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2,153</w:t>
            </w:r>
          </w:p>
        </w:tc>
        <w:tc>
          <w:tcPr>
            <w:tcW w:w="907" w:type="dxa"/>
            <w:shd w:val="clear" w:color="auto" w:fill="auto"/>
            <w:vAlign w:val="center"/>
            <w:hideMark/>
          </w:tcPr>
          <w:p w:rsidR="00C45809" w:rsidRPr="00B45BFF" w:rsidRDefault="00C45809" w:rsidP="00C45809">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2,153</w:t>
            </w:r>
          </w:p>
        </w:tc>
        <w:tc>
          <w:tcPr>
            <w:tcW w:w="907" w:type="dxa"/>
            <w:shd w:val="clear" w:color="auto" w:fill="auto"/>
            <w:vAlign w:val="center"/>
            <w:hideMark/>
          </w:tcPr>
          <w:p w:rsidR="00C45809" w:rsidRPr="00B45BFF" w:rsidRDefault="00C45809" w:rsidP="00C45809">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2,153</w:t>
            </w:r>
          </w:p>
        </w:tc>
        <w:tc>
          <w:tcPr>
            <w:tcW w:w="907" w:type="dxa"/>
            <w:shd w:val="clear" w:color="auto" w:fill="auto"/>
            <w:vAlign w:val="center"/>
            <w:hideMark/>
          </w:tcPr>
          <w:p w:rsidR="00C45809" w:rsidRPr="00B45BFF" w:rsidRDefault="00C45809" w:rsidP="00C45809">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2,153</w:t>
            </w:r>
          </w:p>
        </w:tc>
        <w:tc>
          <w:tcPr>
            <w:tcW w:w="907" w:type="dxa"/>
            <w:shd w:val="clear" w:color="auto" w:fill="auto"/>
            <w:vAlign w:val="center"/>
            <w:hideMark/>
          </w:tcPr>
          <w:p w:rsidR="00C45809" w:rsidRPr="00B45BFF" w:rsidRDefault="00C45809" w:rsidP="00C45809">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2,153</w:t>
            </w:r>
          </w:p>
        </w:tc>
        <w:tc>
          <w:tcPr>
            <w:tcW w:w="907" w:type="dxa"/>
            <w:shd w:val="clear" w:color="auto" w:fill="auto"/>
            <w:vAlign w:val="center"/>
            <w:hideMark/>
          </w:tcPr>
          <w:p w:rsidR="00C45809" w:rsidRPr="00B45BFF" w:rsidRDefault="00C45809" w:rsidP="00C45809">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2,153</w:t>
            </w:r>
          </w:p>
        </w:tc>
        <w:tc>
          <w:tcPr>
            <w:tcW w:w="907" w:type="dxa"/>
            <w:shd w:val="clear" w:color="auto" w:fill="auto"/>
            <w:vAlign w:val="center"/>
            <w:hideMark/>
          </w:tcPr>
          <w:p w:rsidR="00C45809" w:rsidRPr="00B45BFF" w:rsidRDefault="00C45809" w:rsidP="00C45809">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2,153</w:t>
            </w:r>
          </w:p>
        </w:tc>
        <w:tc>
          <w:tcPr>
            <w:tcW w:w="907" w:type="dxa"/>
            <w:shd w:val="clear" w:color="auto" w:fill="auto"/>
            <w:vAlign w:val="center"/>
            <w:hideMark/>
          </w:tcPr>
          <w:p w:rsidR="00C45809" w:rsidRPr="00B45BFF" w:rsidRDefault="00C45809" w:rsidP="00C45809">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2,153</w:t>
            </w:r>
          </w:p>
        </w:tc>
        <w:tc>
          <w:tcPr>
            <w:tcW w:w="907" w:type="dxa"/>
            <w:shd w:val="clear" w:color="auto" w:fill="auto"/>
            <w:vAlign w:val="center"/>
            <w:hideMark/>
          </w:tcPr>
          <w:p w:rsidR="00C45809" w:rsidRPr="00B45BFF" w:rsidRDefault="00C45809" w:rsidP="00C45809">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2,153</w:t>
            </w:r>
          </w:p>
        </w:tc>
        <w:tc>
          <w:tcPr>
            <w:tcW w:w="907" w:type="dxa"/>
            <w:shd w:val="clear" w:color="auto" w:fill="auto"/>
            <w:vAlign w:val="center"/>
            <w:hideMark/>
          </w:tcPr>
          <w:p w:rsidR="00C45809" w:rsidRPr="00B45BFF" w:rsidRDefault="00C45809" w:rsidP="00C45809">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2,153</w:t>
            </w:r>
          </w:p>
        </w:tc>
        <w:tc>
          <w:tcPr>
            <w:tcW w:w="907" w:type="dxa"/>
            <w:shd w:val="clear" w:color="auto" w:fill="auto"/>
            <w:vAlign w:val="center"/>
            <w:hideMark/>
          </w:tcPr>
          <w:p w:rsidR="00C45809" w:rsidRPr="00B45BFF" w:rsidRDefault="00C45809" w:rsidP="00C45809">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2,153</w:t>
            </w:r>
          </w:p>
        </w:tc>
        <w:tc>
          <w:tcPr>
            <w:tcW w:w="880" w:type="dxa"/>
            <w:shd w:val="clear" w:color="auto" w:fill="auto"/>
            <w:vAlign w:val="center"/>
            <w:hideMark/>
          </w:tcPr>
          <w:p w:rsidR="00C45809" w:rsidRPr="00B45BFF" w:rsidRDefault="00C45809" w:rsidP="00C45809">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2,153</w:t>
            </w:r>
          </w:p>
        </w:tc>
      </w:tr>
      <w:tr w:rsidR="00C45809" w:rsidRPr="00B45BFF" w:rsidTr="00910CE5">
        <w:trPr>
          <w:gridAfter w:val="1"/>
          <w:wAfter w:w="34" w:type="dxa"/>
          <w:trHeight w:val="20"/>
        </w:trPr>
        <w:tc>
          <w:tcPr>
            <w:tcW w:w="704" w:type="dxa"/>
            <w:shd w:val="clear" w:color="auto" w:fill="auto"/>
            <w:vAlign w:val="center"/>
            <w:hideMark/>
          </w:tcPr>
          <w:p w:rsidR="00C45809" w:rsidRPr="00B45BFF" w:rsidRDefault="00C45809" w:rsidP="00C4580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lastRenderedPageBreak/>
              <w:t>3</w:t>
            </w:r>
          </w:p>
        </w:tc>
        <w:tc>
          <w:tcPr>
            <w:tcW w:w="4961" w:type="dxa"/>
            <w:shd w:val="clear" w:color="auto" w:fill="auto"/>
            <w:vAlign w:val="center"/>
            <w:hideMark/>
          </w:tcPr>
          <w:p w:rsidR="00C45809" w:rsidRPr="00B45BFF" w:rsidRDefault="00C45809" w:rsidP="00C4580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Доля резерва тепловой мощности котельной</w:t>
            </w:r>
          </w:p>
        </w:tc>
        <w:tc>
          <w:tcPr>
            <w:tcW w:w="1237" w:type="dxa"/>
            <w:shd w:val="clear" w:color="auto" w:fill="auto"/>
            <w:vAlign w:val="center"/>
            <w:hideMark/>
          </w:tcPr>
          <w:p w:rsidR="00C45809" w:rsidRPr="00B45BFF" w:rsidRDefault="00C45809" w:rsidP="00C45809">
            <w:pPr>
              <w:ind w:hanging="30"/>
              <w:jc w:val="center"/>
              <w:rPr>
                <w:rFonts w:eastAsia="Times New Roman" w:cs="Times New Roman"/>
                <w:sz w:val="20"/>
                <w:szCs w:val="20"/>
                <w:lang w:eastAsia="ru-RU"/>
              </w:rPr>
            </w:pPr>
            <w:r w:rsidRPr="00B45BFF">
              <w:rPr>
                <w:rFonts w:eastAsia="Times New Roman" w:cs="Times New Roman"/>
                <w:sz w:val="20"/>
                <w:szCs w:val="20"/>
                <w:lang w:eastAsia="ru-RU"/>
              </w:rPr>
              <w:t>R</w:t>
            </w:r>
            <w:r w:rsidRPr="00B45BFF">
              <w:rPr>
                <w:rFonts w:eastAsia="Times New Roman" w:cs="Times New Roman"/>
                <w:sz w:val="20"/>
                <w:szCs w:val="20"/>
                <w:vertAlign w:val="subscript"/>
                <w:lang w:eastAsia="ru-RU"/>
              </w:rPr>
              <w:t>i,j</w:t>
            </w:r>
          </w:p>
        </w:tc>
        <w:tc>
          <w:tcPr>
            <w:tcW w:w="1300" w:type="dxa"/>
            <w:shd w:val="clear" w:color="auto" w:fill="auto"/>
            <w:vAlign w:val="center"/>
            <w:hideMark/>
          </w:tcPr>
          <w:p w:rsidR="00C45809" w:rsidRPr="00B45BFF" w:rsidRDefault="00C45809" w:rsidP="00C4580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w:t>
            </w:r>
          </w:p>
        </w:tc>
        <w:tc>
          <w:tcPr>
            <w:tcW w:w="983" w:type="dxa"/>
            <w:shd w:val="clear" w:color="auto" w:fill="auto"/>
            <w:vAlign w:val="center"/>
            <w:hideMark/>
          </w:tcPr>
          <w:p w:rsidR="00C45809" w:rsidRPr="00B45BFF" w:rsidRDefault="00C45809" w:rsidP="00C4580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74%</w:t>
            </w:r>
          </w:p>
        </w:tc>
        <w:tc>
          <w:tcPr>
            <w:tcW w:w="907" w:type="dxa"/>
            <w:shd w:val="clear" w:color="auto" w:fill="auto"/>
            <w:vAlign w:val="center"/>
            <w:hideMark/>
          </w:tcPr>
          <w:p w:rsidR="00C45809" w:rsidRPr="00B45BFF" w:rsidRDefault="00C45809" w:rsidP="00C4580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74%</w:t>
            </w:r>
          </w:p>
        </w:tc>
        <w:tc>
          <w:tcPr>
            <w:tcW w:w="907" w:type="dxa"/>
            <w:shd w:val="clear" w:color="auto" w:fill="auto"/>
            <w:vAlign w:val="center"/>
            <w:hideMark/>
          </w:tcPr>
          <w:p w:rsidR="00C45809" w:rsidRPr="00B45BFF" w:rsidRDefault="00C45809" w:rsidP="00C4580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74%</w:t>
            </w:r>
          </w:p>
        </w:tc>
        <w:tc>
          <w:tcPr>
            <w:tcW w:w="907" w:type="dxa"/>
            <w:shd w:val="clear" w:color="auto" w:fill="auto"/>
            <w:vAlign w:val="center"/>
            <w:hideMark/>
          </w:tcPr>
          <w:p w:rsidR="00C45809" w:rsidRPr="00B45BFF" w:rsidRDefault="00C45809" w:rsidP="00C4580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75%</w:t>
            </w:r>
          </w:p>
        </w:tc>
        <w:tc>
          <w:tcPr>
            <w:tcW w:w="907" w:type="dxa"/>
            <w:shd w:val="clear" w:color="auto" w:fill="auto"/>
            <w:vAlign w:val="center"/>
            <w:hideMark/>
          </w:tcPr>
          <w:p w:rsidR="00C45809" w:rsidRPr="00B45BFF" w:rsidRDefault="00C45809" w:rsidP="00C45809">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68</w:t>
            </w:r>
            <w:r w:rsidRPr="00B45BFF">
              <w:rPr>
                <w:rFonts w:eastAsia="Times New Roman" w:cs="Times New Roman"/>
                <w:color w:val="000000"/>
                <w:sz w:val="20"/>
                <w:szCs w:val="20"/>
                <w:lang w:eastAsia="ru-RU"/>
              </w:rPr>
              <w:t>%</w:t>
            </w:r>
          </w:p>
        </w:tc>
        <w:tc>
          <w:tcPr>
            <w:tcW w:w="907" w:type="dxa"/>
            <w:shd w:val="clear" w:color="auto" w:fill="auto"/>
            <w:vAlign w:val="center"/>
            <w:hideMark/>
          </w:tcPr>
          <w:p w:rsidR="00C45809" w:rsidRPr="00B45BFF" w:rsidRDefault="00C45809" w:rsidP="00C45809">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68</w:t>
            </w:r>
            <w:r w:rsidRPr="00B45BFF">
              <w:rPr>
                <w:rFonts w:eastAsia="Times New Roman" w:cs="Times New Roman"/>
                <w:color w:val="000000"/>
                <w:sz w:val="20"/>
                <w:szCs w:val="20"/>
                <w:lang w:eastAsia="ru-RU"/>
              </w:rPr>
              <w:t>%</w:t>
            </w:r>
          </w:p>
        </w:tc>
        <w:tc>
          <w:tcPr>
            <w:tcW w:w="907" w:type="dxa"/>
            <w:shd w:val="clear" w:color="auto" w:fill="auto"/>
            <w:vAlign w:val="center"/>
            <w:hideMark/>
          </w:tcPr>
          <w:p w:rsidR="00C45809" w:rsidRPr="00B45BFF" w:rsidRDefault="00C45809" w:rsidP="00C45809">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68</w:t>
            </w:r>
            <w:r w:rsidRPr="00B45BFF">
              <w:rPr>
                <w:rFonts w:eastAsia="Times New Roman" w:cs="Times New Roman"/>
                <w:color w:val="000000"/>
                <w:sz w:val="20"/>
                <w:szCs w:val="20"/>
                <w:lang w:eastAsia="ru-RU"/>
              </w:rPr>
              <w:t>%</w:t>
            </w:r>
          </w:p>
        </w:tc>
        <w:tc>
          <w:tcPr>
            <w:tcW w:w="907" w:type="dxa"/>
            <w:shd w:val="clear" w:color="auto" w:fill="auto"/>
            <w:vAlign w:val="center"/>
            <w:hideMark/>
          </w:tcPr>
          <w:p w:rsidR="00C45809" w:rsidRPr="00B45BFF" w:rsidRDefault="00C45809" w:rsidP="00C45809">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68</w:t>
            </w:r>
            <w:r w:rsidRPr="00B45BFF">
              <w:rPr>
                <w:rFonts w:eastAsia="Times New Roman" w:cs="Times New Roman"/>
                <w:color w:val="000000"/>
                <w:sz w:val="20"/>
                <w:szCs w:val="20"/>
                <w:lang w:eastAsia="ru-RU"/>
              </w:rPr>
              <w:t>%</w:t>
            </w:r>
          </w:p>
        </w:tc>
        <w:tc>
          <w:tcPr>
            <w:tcW w:w="907" w:type="dxa"/>
            <w:shd w:val="clear" w:color="auto" w:fill="auto"/>
            <w:vAlign w:val="center"/>
            <w:hideMark/>
          </w:tcPr>
          <w:p w:rsidR="00C45809" w:rsidRPr="00B45BFF" w:rsidRDefault="00C45809" w:rsidP="00C45809">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68</w:t>
            </w:r>
            <w:r w:rsidRPr="00B45BFF">
              <w:rPr>
                <w:rFonts w:eastAsia="Times New Roman" w:cs="Times New Roman"/>
                <w:color w:val="000000"/>
                <w:sz w:val="20"/>
                <w:szCs w:val="20"/>
                <w:lang w:eastAsia="ru-RU"/>
              </w:rPr>
              <w:t>%</w:t>
            </w:r>
          </w:p>
        </w:tc>
        <w:tc>
          <w:tcPr>
            <w:tcW w:w="907" w:type="dxa"/>
            <w:shd w:val="clear" w:color="auto" w:fill="auto"/>
            <w:vAlign w:val="center"/>
            <w:hideMark/>
          </w:tcPr>
          <w:p w:rsidR="00C45809" w:rsidRPr="00B45BFF" w:rsidRDefault="00C45809" w:rsidP="00C45809">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68</w:t>
            </w:r>
            <w:r w:rsidRPr="00B45BFF">
              <w:rPr>
                <w:rFonts w:eastAsia="Times New Roman" w:cs="Times New Roman"/>
                <w:color w:val="000000"/>
                <w:sz w:val="20"/>
                <w:szCs w:val="20"/>
                <w:lang w:eastAsia="ru-RU"/>
              </w:rPr>
              <w:t>%</w:t>
            </w:r>
          </w:p>
        </w:tc>
        <w:tc>
          <w:tcPr>
            <w:tcW w:w="907" w:type="dxa"/>
            <w:shd w:val="clear" w:color="auto" w:fill="auto"/>
            <w:vAlign w:val="center"/>
            <w:hideMark/>
          </w:tcPr>
          <w:p w:rsidR="00C45809" w:rsidRPr="00B45BFF" w:rsidRDefault="00C45809" w:rsidP="00C45809">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68</w:t>
            </w:r>
            <w:r w:rsidRPr="00B45BFF">
              <w:rPr>
                <w:rFonts w:eastAsia="Times New Roman" w:cs="Times New Roman"/>
                <w:color w:val="000000"/>
                <w:sz w:val="20"/>
                <w:szCs w:val="20"/>
                <w:lang w:eastAsia="ru-RU"/>
              </w:rPr>
              <w:t>%</w:t>
            </w:r>
          </w:p>
        </w:tc>
        <w:tc>
          <w:tcPr>
            <w:tcW w:w="907" w:type="dxa"/>
            <w:shd w:val="clear" w:color="auto" w:fill="auto"/>
            <w:vAlign w:val="center"/>
            <w:hideMark/>
          </w:tcPr>
          <w:p w:rsidR="00C45809" w:rsidRPr="00B45BFF" w:rsidRDefault="00C45809" w:rsidP="00C45809">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68</w:t>
            </w:r>
            <w:r w:rsidRPr="00B45BFF">
              <w:rPr>
                <w:rFonts w:eastAsia="Times New Roman" w:cs="Times New Roman"/>
                <w:color w:val="000000"/>
                <w:sz w:val="20"/>
                <w:szCs w:val="20"/>
                <w:lang w:eastAsia="ru-RU"/>
              </w:rPr>
              <w:t>%</w:t>
            </w:r>
          </w:p>
        </w:tc>
        <w:tc>
          <w:tcPr>
            <w:tcW w:w="907" w:type="dxa"/>
            <w:shd w:val="clear" w:color="auto" w:fill="auto"/>
            <w:vAlign w:val="center"/>
            <w:hideMark/>
          </w:tcPr>
          <w:p w:rsidR="00C45809" w:rsidRPr="00B45BFF" w:rsidRDefault="00C45809" w:rsidP="00C45809">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68</w:t>
            </w:r>
            <w:r w:rsidRPr="00B45BFF">
              <w:rPr>
                <w:rFonts w:eastAsia="Times New Roman" w:cs="Times New Roman"/>
                <w:color w:val="000000"/>
                <w:sz w:val="20"/>
                <w:szCs w:val="20"/>
                <w:lang w:eastAsia="ru-RU"/>
              </w:rPr>
              <w:t>%</w:t>
            </w:r>
          </w:p>
        </w:tc>
        <w:tc>
          <w:tcPr>
            <w:tcW w:w="907" w:type="dxa"/>
            <w:shd w:val="clear" w:color="auto" w:fill="auto"/>
            <w:vAlign w:val="center"/>
            <w:hideMark/>
          </w:tcPr>
          <w:p w:rsidR="00C45809" w:rsidRPr="00B45BFF" w:rsidRDefault="00C45809" w:rsidP="00C45809">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68</w:t>
            </w:r>
            <w:r w:rsidRPr="00B45BFF">
              <w:rPr>
                <w:rFonts w:eastAsia="Times New Roman" w:cs="Times New Roman"/>
                <w:color w:val="000000"/>
                <w:sz w:val="20"/>
                <w:szCs w:val="20"/>
                <w:lang w:eastAsia="ru-RU"/>
              </w:rPr>
              <w:t>%</w:t>
            </w:r>
          </w:p>
        </w:tc>
        <w:tc>
          <w:tcPr>
            <w:tcW w:w="907" w:type="dxa"/>
            <w:shd w:val="clear" w:color="auto" w:fill="auto"/>
            <w:vAlign w:val="center"/>
            <w:hideMark/>
          </w:tcPr>
          <w:p w:rsidR="00C45809" w:rsidRPr="00B45BFF" w:rsidRDefault="00C45809" w:rsidP="00C45809">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68</w:t>
            </w:r>
            <w:r w:rsidRPr="00B45BFF">
              <w:rPr>
                <w:rFonts w:eastAsia="Times New Roman" w:cs="Times New Roman"/>
                <w:color w:val="000000"/>
                <w:sz w:val="20"/>
                <w:szCs w:val="20"/>
                <w:lang w:eastAsia="ru-RU"/>
              </w:rPr>
              <w:t>%</w:t>
            </w:r>
          </w:p>
        </w:tc>
        <w:tc>
          <w:tcPr>
            <w:tcW w:w="880" w:type="dxa"/>
            <w:shd w:val="clear" w:color="auto" w:fill="auto"/>
            <w:vAlign w:val="center"/>
            <w:hideMark/>
          </w:tcPr>
          <w:p w:rsidR="00C45809" w:rsidRPr="00B45BFF" w:rsidRDefault="00C45809" w:rsidP="00C45809">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68</w:t>
            </w:r>
            <w:r w:rsidRPr="00B45BFF">
              <w:rPr>
                <w:rFonts w:eastAsia="Times New Roman" w:cs="Times New Roman"/>
                <w:color w:val="000000"/>
                <w:sz w:val="20"/>
                <w:szCs w:val="20"/>
                <w:lang w:eastAsia="ru-RU"/>
              </w:rPr>
              <w:t>%</w:t>
            </w:r>
          </w:p>
        </w:tc>
      </w:tr>
      <w:tr w:rsidR="003F768C" w:rsidRPr="00B45BFF" w:rsidTr="00910CE5">
        <w:trPr>
          <w:gridAfter w:val="1"/>
          <w:wAfter w:w="34" w:type="dxa"/>
          <w:trHeight w:val="20"/>
        </w:trPr>
        <w:tc>
          <w:tcPr>
            <w:tcW w:w="704"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w:t>
            </w:r>
          </w:p>
        </w:tc>
        <w:tc>
          <w:tcPr>
            <w:tcW w:w="4961"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Отпуск тепловой энергии с коллекторов</w:t>
            </w:r>
          </w:p>
        </w:tc>
        <w:tc>
          <w:tcPr>
            <w:tcW w:w="1237" w:type="dxa"/>
            <w:shd w:val="clear" w:color="auto" w:fill="auto"/>
            <w:vAlign w:val="center"/>
            <w:hideMark/>
          </w:tcPr>
          <w:p w:rsidR="003F768C" w:rsidRPr="00B45BFF" w:rsidRDefault="003F768C" w:rsidP="00982BCD">
            <w:pPr>
              <w:ind w:hanging="30"/>
              <w:jc w:val="center"/>
              <w:rPr>
                <w:rFonts w:eastAsia="Times New Roman" w:cs="Times New Roman"/>
                <w:sz w:val="20"/>
                <w:szCs w:val="20"/>
                <w:lang w:eastAsia="ru-RU"/>
              </w:rPr>
            </w:pPr>
            <w:r w:rsidRPr="00B45BFF">
              <w:rPr>
                <w:rFonts w:eastAsia="Times New Roman" w:cs="Times New Roman"/>
                <w:sz w:val="20"/>
                <w:szCs w:val="20"/>
                <w:lang w:eastAsia="ru-RU"/>
              </w:rPr>
              <w:t>Q</w:t>
            </w:r>
            <w:r w:rsidRPr="00B45BFF">
              <w:rPr>
                <w:rFonts w:eastAsia="Times New Roman" w:cs="Times New Roman"/>
                <w:sz w:val="20"/>
                <w:szCs w:val="20"/>
                <w:vertAlign w:val="subscript"/>
                <w:lang w:eastAsia="ru-RU"/>
              </w:rPr>
              <w:t>i,j</w:t>
            </w:r>
            <w:r w:rsidRPr="00B45BFF">
              <w:rPr>
                <w:rFonts w:eastAsia="Times New Roman" w:cs="Times New Roman"/>
                <w:sz w:val="20"/>
                <w:szCs w:val="20"/>
                <w:vertAlign w:val="superscript"/>
                <w:lang w:eastAsia="ru-RU"/>
              </w:rPr>
              <w:t>год.кот</w:t>
            </w:r>
          </w:p>
        </w:tc>
        <w:tc>
          <w:tcPr>
            <w:tcW w:w="130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тыс. Гкал</w:t>
            </w:r>
          </w:p>
        </w:tc>
        <w:tc>
          <w:tcPr>
            <w:tcW w:w="983"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4,6</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5,2</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3,9</w:t>
            </w:r>
            <w:r w:rsidR="00C45809">
              <w:rPr>
                <w:rFonts w:eastAsia="Times New Roman" w:cs="Times New Roman"/>
                <w:color w:val="000000"/>
                <w:sz w:val="20"/>
                <w:szCs w:val="20"/>
                <w:lang w:eastAsia="ru-RU"/>
              </w:rPr>
              <w:t>1</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3,8</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3,7</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3,7</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3,7</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3,7</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3,7</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3,7</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3,7</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3,7</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3,7</w:t>
            </w:r>
          </w:p>
        </w:tc>
        <w:tc>
          <w:tcPr>
            <w:tcW w:w="88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3,7</w:t>
            </w:r>
          </w:p>
        </w:tc>
      </w:tr>
      <w:tr w:rsidR="00C45809" w:rsidRPr="00B45BFF" w:rsidTr="00910CE5">
        <w:trPr>
          <w:gridAfter w:val="1"/>
          <w:wAfter w:w="34" w:type="dxa"/>
          <w:trHeight w:val="20"/>
        </w:trPr>
        <w:tc>
          <w:tcPr>
            <w:tcW w:w="704" w:type="dxa"/>
            <w:shd w:val="clear" w:color="auto" w:fill="auto"/>
            <w:vAlign w:val="center"/>
            <w:hideMark/>
          </w:tcPr>
          <w:p w:rsidR="00C45809" w:rsidRPr="00B45BFF" w:rsidRDefault="00C45809" w:rsidP="00C4580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w:t>
            </w:r>
          </w:p>
        </w:tc>
        <w:tc>
          <w:tcPr>
            <w:tcW w:w="4961" w:type="dxa"/>
            <w:shd w:val="clear" w:color="auto" w:fill="auto"/>
            <w:vAlign w:val="center"/>
            <w:hideMark/>
          </w:tcPr>
          <w:p w:rsidR="00C45809" w:rsidRPr="00B45BFF" w:rsidRDefault="00C45809" w:rsidP="00C4580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Удельный расход условного топлива на тепловую энергию, отпущенную с коллекторов котельной</w:t>
            </w:r>
          </w:p>
        </w:tc>
        <w:tc>
          <w:tcPr>
            <w:tcW w:w="1237" w:type="dxa"/>
            <w:shd w:val="clear" w:color="auto" w:fill="auto"/>
            <w:vAlign w:val="center"/>
            <w:hideMark/>
          </w:tcPr>
          <w:p w:rsidR="00C45809" w:rsidRPr="00B45BFF" w:rsidRDefault="00C45809" w:rsidP="00C45809">
            <w:pPr>
              <w:ind w:hanging="30"/>
              <w:jc w:val="center"/>
              <w:rPr>
                <w:rFonts w:eastAsia="Times New Roman" w:cs="Times New Roman"/>
                <w:sz w:val="20"/>
                <w:szCs w:val="20"/>
                <w:lang w:eastAsia="ru-RU"/>
              </w:rPr>
            </w:pPr>
            <w:r w:rsidRPr="00B45BFF">
              <w:rPr>
                <w:rFonts w:eastAsia="Times New Roman" w:cs="Times New Roman"/>
                <w:sz w:val="20"/>
                <w:szCs w:val="20"/>
                <w:lang w:eastAsia="ru-RU"/>
              </w:rPr>
              <w:t>b</w:t>
            </w:r>
            <w:r w:rsidRPr="00B45BFF">
              <w:rPr>
                <w:rFonts w:eastAsia="Times New Roman" w:cs="Times New Roman"/>
                <w:sz w:val="20"/>
                <w:szCs w:val="20"/>
                <w:vertAlign w:val="subscript"/>
                <w:lang w:eastAsia="ru-RU"/>
              </w:rPr>
              <w:t>i,j</w:t>
            </w:r>
            <w:r w:rsidRPr="00B45BFF">
              <w:rPr>
                <w:rFonts w:eastAsia="Times New Roman" w:cs="Times New Roman"/>
                <w:sz w:val="20"/>
                <w:szCs w:val="20"/>
                <w:vertAlign w:val="superscript"/>
                <w:lang w:eastAsia="ru-RU"/>
              </w:rPr>
              <w:t>кот</w:t>
            </w:r>
          </w:p>
        </w:tc>
        <w:tc>
          <w:tcPr>
            <w:tcW w:w="1300" w:type="dxa"/>
            <w:shd w:val="clear" w:color="auto" w:fill="auto"/>
            <w:vAlign w:val="center"/>
            <w:hideMark/>
          </w:tcPr>
          <w:p w:rsidR="00C45809" w:rsidRPr="00B45BFF" w:rsidRDefault="00C45809" w:rsidP="00C4580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кг/Гкал</w:t>
            </w:r>
          </w:p>
        </w:tc>
        <w:tc>
          <w:tcPr>
            <w:tcW w:w="983" w:type="dxa"/>
            <w:shd w:val="clear" w:color="auto" w:fill="auto"/>
            <w:vAlign w:val="center"/>
            <w:hideMark/>
          </w:tcPr>
          <w:p w:rsidR="00C45809" w:rsidRPr="00B45BFF" w:rsidRDefault="00C45809" w:rsidP="00C4580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139,8</w:t>
            </w:r>
          </w:p>
        </w:tc>
        <w:tc>
          <w:tcPr>
            <w:tcW w:w="907" w:type="dxa"/>
            <w:shd w:val="clear" w:color="auto" w:fill="auto"/>
            <w:vAlign w:val="center"/>
            <w:hideMark/>
          </w:tcPr>
          <w:p w:rsidR="00C45809" w:rsidRPr="00B45BFF" w:rsidRDefault="00C45809" w:rsidP="00C4580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129,8</w:t>
            </w:r>
          </w:p>
        </w:tc>
        <w:tc>
          <w:tcPr>
            <w:tcW w:w="907" w:type="dxa"/>
            <w:shd w:val="clear" w:color="auto" w:fill="auto"/>
            <w:vAlign w:val="center"/>
            <w:hideMark/>
          </w:tcPr>
          <w:p w:rsidR="00C45809" w:rsidRPr="00B45BFF" w:rsidRDefault="00C45809" w:rsidP="00C4580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182,2</w:t>
            </w:r>
          </w:p>
        </w:tc>
        <w:tc>
          <w:tcPr>
            <w:tcW w:w="907" w:type="dxa"/>
            <w:shd w:val="clear" w:color="auto" w:fill="auto"/>
            <w:vAlign w:val="center"/>
            <w:hideMark/>
          </w:tcPr>
          <w:p w:rsidR="00C45809" w:rsidRPr="00B45BFF" w:rsidRDefault="00C45809" w:rsidP="00C4580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182,2</w:t>
            </w:r>
          </w:p>
        </w:tc>
        <w:tc>
          <w:tcPr>
            <w:tcW w:w="907" w:type="dxa"/>
            <w:shd w:val="clear" w:color="auto" w:fill="auto"/>
            <w:vAlign w:val="center"/>
            <w:hideMark/>
          </w:tcPr>
          <w:p w:rsidR="00C45809" w:rsidRPr="00B45BFF" w:rsidRDefault="00C45809" w:rsidP="00C4580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182,7</w:t>
            </w:r>
          </w:p>
        </w:tc>
        <w:tc>
          <w:tcPr>
            <w:tcW w:w="907" w:type="dxa"/>
            <w:shd w:val="clear" w:color="auto" w:fill="auto"/>
            <w:vAlign w:val="center"/>
            <w:hideMark/>
          </w:tcPr>
          <w:p w:rsidR="00C45809" w:rsidRPr="00B45BFF" w:rsidRDefault="00C45809" w:rsidP="00C4580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183,2</w:t>
            </w:r>
          </w:p>
        </w:tc>
        <w:tc>
          <w:tcPr>
            <w:tcW w:w="907" w:type="dxa"/>
            <w:shd w:val="clear" w:color="auto" w:fill="auto"/>
            <w:vAlign w:val="center"/>
            <w:hideMark/>
          </w:tcPr>
          <w:p w:rsidR="00C45809" w:rsidRPr="00B45BFF" w:rsidRDefault="00C45809" w:rsidP="00C4580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183,2</w:t>
            </w:r>
          </w:p>
        </w:tc>
        <w:tc>
          <w:tcPr>
            <w:tcW w:w="907" w:type="dxa"/>
            <w:shd w:val="clear" w:color="auto" w:fill="auto"/>
            <w:vAlign w:val="center"/>
            <w:hideMark/>
          </w:tcPr>
          <w:p w:rsidR="00C45809" w:rsidRPr="00B45BFF" w:rsidRDefault="00C45809" w:rsidP="00C4580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183,2</w:t>
            </w:r>
          </w:p>
        </w:tc>
        <w:tc>
          <w:tcPr>
            <w:tcW w:w="907" w:type="dxa"/>
            <w:shd w:val="clear" w:color="auto" w:fill="auto"/>
            <w:vAlign w:val="center"/>
            <w:hideMark/>
          </w:tcPr>
          <w:p w:rsidR="00C45809" w:rsidRPr="00B45BFF" w:rsidRDefault="00C45809" w:rsidP="00C4580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183,2</w:t>
            </w:r>
          </w:p>
        </w:tc>
        <w:tc>
          <w:tcPr>
            <w:tcW w:w="907" w:type="dxa"/>
            <w:shd w:val="clear" w:color="auto" w:fill="auto"/>
            <w:vAlign w:val="center"/>
            <w:hideMark/>
          </w:tcPr>
          <w:p w:rsidR="00C45809" w:rsidRPr="00B45BFF" w:rsidRDefault="00C45809" w:rsidP="00C4580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183,2</w:t>
            </w:r>
          </w:p>
        </w:tc>
        <w:tc>
          <w:tcPr>
            <w:tcW w:w="907" w:type="dxa"/>
            <w:shd w:val="clear" w:color="auto" w:fill="auto"/>
            <w:vAlign w:val="center"/>
            <w:hideMark/>
          </w:tcPr>
          <w:p w:rsidR="00C45809" w:rsidRPr="00B45BFF" w:rsidRDefault="00C45809" w:rsidP="00C4580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183,2</w:t>
            </w:r>
          </w:p>
        </w:tc>
        <w:tc>
          <w:tcPr>
            <w:tcW w:w="907" w:type="dxa"/>
            <w:shd w:val="clear" w:color="auto" w:fill="auto"/>
            <w:vAlign w:val="center"/>
            <w:hideMark/>
          </w:tcPr>
          <w:p w:rsidR="00C45809" w:rsidRPr="00B45BFF" w:rsidRDefault="00C45809" w:rsidP="00C4580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183,2</w:t>
            </w:r>
          </w:p>
        </w:tc>
        <w:tc>
          <w:tcPr>
            <w:tcW w:w="907" w:type="dxa"/>
            <w:shd w:val="clear" w:color="auto" w:fill="auto"/>
            <w:vAlign w:val="center"/>
            <w:hideMark/>
          </w:tcPr>
          <w:p w:rsidR="00C45809" w:rsidRPr="00B45BFF" w:rsidRDefault="00C45809" w:rsidP="00C4580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183,2</w:t>
            </w:r>
          </w:p>
        </w:tc>
        <w:tc>
          <w:tcPr>
            <w:tcW w:w="907" w:type="dxa"/>
            <w:shd w:val="clear" w:color="auto" w:fill="auto"/>
            <w:vAlign w:val="center"/>
            <w:hideMark/>
          </w:tcPr>
          <w:p w:rsidR="00C45809" w:rsidRPr="00B45BFF" w:rsidRDefault="00C45809" w:rsidP="00C4580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183,2</w:t>
            </w:r>
          </w:p>
        </w:tc>
        <w:tc>
          <w:tcPr>
            <w:tcW w:w="907" w:type="dxa"/>
            <w:shd w:val="clear" w:color="auto" w:fill="auto"/>
            <w:vAlign w:val="center"/>
            <w:hideMark/>
          </w:tcPr>
          <w:p w:rsidR="00C45809" w:rsidRPr="00B45BFF" w:rsidRDefault="00C45809" w:rsidP="00C4580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183,2</w:t>
            </w:r>
          </w:p>
        </w:tc>
        <w:tc>
          <w:tcPr>
            <w:tcW w:w="880" w:type="dxa"/>
            <w:shd w:val="clear" w:color="auto" w:fill="auto"/>
            <w:vAlign w:val="center"/>
            <w:hideMark/>
          </w:tcPr>
          <w:p w:rsidR="00C45809" w:rsidRPr="00B45BFF" w:rsidRDefault="00C45809" w:rsidP="00C4580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183,2</w:t>
            </w:r>
          </w:p>
        </w:tc>
      </w:tr>
      <w:tr w:rsidR="003F768C" w:rsidRPr="00B45BFF" w:rsidTr="00910CE5">
        <w:trPr>
          <w:gridAfter w:val="1"/>
          <w:wAfter w:w="34" w:type="dxa"/>
          <w:trHeight w:val="20"/>
        </w:trPr>
        <w:tc>
          <w:tcPr>
            <w:tcW w:w="704"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w:t>
            </w:r>
          </w:p>
        </w:tc>
        <w:tc>
          <w:tcPr>
            <w:tcW w:w="4961"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Коэффициент полезного использования теплоты топлива</w:t>
            </w:r>
          </w:p>
        </w:tc>
        <w:tc>
          <w:tcPr>
            <w:tcW w:w="123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КИТТ</w:t>
            </w:r>
          </w:p>
        </w:tc>
        <w:tc>
          <w:tcPr>
            <w:tcW w:w="130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w:t>
            </w:r>
          </w:p>
        </w:tc>
        <w:tc>
          <w:tcPr>
            <w:tcW w:w="983"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102,2</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110,1</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78,4</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97,4</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78,2</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78,0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78,0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78,0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78,0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78,0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78,0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78,0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78,0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78,0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78,0</w:t>
            </w:r>
          </w:p>
        </w:tc>
        <w:tc>
          <w:tcPr>
            <w:tcW w:w="88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78,0</w:t>
            </w:r>
          </w:p>
        </w:tc>
      </w:tr>
      <w:tr w:rsidR="003F768C" w:rsidRPr="00B45BFF" w:rsidTr="00910CE5">
        <w:trPr>
          <w:gridAfter w:val="1"/>
          <w:wAfter w:w="34" w:type="dxa"/>
          <w:trHeight w:val="20"/>
        </w:trPr>
        <w:tc>
          <w:tcPr>
            <w:tcW w:w="704"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w:t>
            </w:r>
          </w:p>
        </w:tc>
        <w:tc>
          <w:tcPr>
            <w:tcW w:w="4961"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Число часов использования установленной тепловой мощности</w:t>
            </w:r>
          </w:p>
        </w:tc>
        <w:tc>
          <w:tcPr>
            <w:tcW w:w="123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ЧЧИТМ</w:t>
            </w:r>
          </w:p>
        </w:tc>
        <w:tc>
          <w:tcPr>
            <w:tcW w:w="130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час/год</w:t>
            </w:r>
          </w:p>
        </w:tc>
        <w:tc>
          <w:tcPr>
            <w:tcW w:w="983"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680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775</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596</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632</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622</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606</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583</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583</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583</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583</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583</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583</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583</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583</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583</w:t>
            </w:r>
          </w:p>
        </w:tc>
        <w:tc>
          <w:tcPr>
            <w:tcW w:w="88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583</w:t>
            </w:r>
          </w:p>
        </w:tc>
      </w:tr>
      <w:tr w:rsidR="003F768C" w:rsidRPr="00B45BFF" w:rsidTr="00910CE5">
        <w:trPr>
          <w:gridAfter w:val="1"/>
          <w:wAfter w:w="34" w:type="dxa"/>
          <w:trHeight w:val="20"/>
        </w:trPr>
        <w:tc>
          <w:tcPr>
            <w:tcW w:w="704"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w:t>
            </w:r>
          </w:p>
        </w:tc>
        <w:tc>
          <w:tcPr>
            <w:tcW w:w="4961"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Удельная установленная тепловая мощность котельной на одного жителя</w:t>
            </w:r>
          </w:p>
        </w:tc>
        <w:tc>
          <w:tcPr>
            <w:tcW w:w="1237" w:type="dxa"/>
            <w:shd w:val="clear" w:color="auto" w:fill="auto"/>
            <w:vAlign w:val="center"/>
            <w:hideMark/>
          </w:tcPr>
          <w:p w:rsidR="003F768C" w:rsidRPr="00B45BFF" w:rsidRDefault="003F768C" w:rsidP="00982BCD">
            <w:pPr>
              <w:ind w:hanging="30"/>
              <w:jc w:val="center"/>
              <w:rPr>
                <w:rFonts w:eastAsia="Times New Roman" w:cs="Times New Roman"/>
                <w:sz w:val="20"/>
                <w:szCs w:val="20"/>
                <w:lang w:eastAsia="ru-RU"/>
              </w:rPr>
            </w:pPr>
            <w:r w:rsidRPr="00B45BFF">
              <w:rPr>
                <w:rFonts w:eastAsia="Times New Roman" w:cs="Times New Roman"/>
                <w:sz w:val="20"/>
                <w:szCs w:val="20"/>
                <w:lang w:eastAsia="ru-RU"/>
              </w:rPr>
              <w:t>q</w:t>
            </w:r>
            <w:r w:rsidRPr="00B45BFF">
              <w:rPr>
                <w:rFonts w:eastAsia="Times New Roman" w:cs="Times New Roman"/>
                <w:sz w:val="20"/>
                <w:szCs w:val="20"/>
                <w:vertAlign w:val="subscript"/>
                <w:lang w:eastAsia="ru-RU"/>
              </w:rPr>
              <w:t>j</w:t>
            </w:r>
            <w:r w:rsidRPr="00B45BFF">
              <w:rPr>
                <w:rFonts w:eastAsia="Times New Roman" w:cs="Times New Roman"/>
                <w:sz w:val="20"/>
                <w:szCs w:val="20"/>
                <w:vertAlign w:val="superscript"/>
                <w:lang w:eastAsia="ru-RU"/>
              </w:rPr>
              <w:t>кот</w:t>
            </w:r>
          </w:p>
        </w:tc>
        <w:tc>
          <w:tcPr>
            <w:tcW w:w="130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МВт/тыс. чел</w:t>
            </w:r>
          </w:p>
        </w:tc>
        <w:tc>
          <w:tcPr>
            <w:tcW w:w="983"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17,7</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17,7</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17,7</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18,3</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18,3</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18,3</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18,3</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18,3</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18,3</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18,3</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18,3</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18,3</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18,3</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18,3</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18,3</w:t>
            </w:r>
          </w:p>
        </w:tc>
        <w:tc>
          <w:tcPr>
            <w:tcW w:w="88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18,3</w:t>
            </w:r>
          </w:p>
        </w:tc>
      </w:tr>
      <w:tr w:rsidR="003F768C" w:rsidRPr="00B45BFF" w:rsidTr="00910CE5">
        <w:trPr>
          <w:gridAfter w:val="1"/>
          <w:wAfter w:w="34" w:type="dxa"/>
          <w:trHeight w:val="20"/>
        </w:trPr>
        <w:tc>
          <w:tcPr>
            <w:tcW w:w="704"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9</w:t>
            </w:r>
          </w:p>
        </w:tc>
        <w:tc>
          <w:tcPr>
            <w:tcW w:w="4961"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Частота отказов с прекращением теплоснабжения от котельной</w:t>
            </w:r>
          </w:p>
        </w:tc>
        <w:tc>
          <w:tcPr>
            <w:tcW w:w="123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λ</w:t>
            </w:r>
            <w:r w:rsidRPr="00B45BFF">
              <w:rPr>
                <w:rFonts w:eastAsia="Times New Roman" w:cs="Times New Roman"/>
                <w:i/>
                <w:iCs/>
                <w:color w:val="000000"/>
                <w:sz w:val="20"/>
                <w:szCs w:val="20"/>
                <w:vertAlign w:val="subscript"/>
                <w:lang w:eastAsia="ru-RU"/>
              </w:rPr>
              <w:t>j</w:t>
            </w:r>
            <w:r w:rsidRPr="00B45BFF">
              <w:rPr>
                <w:rFonts w:eastAsia="Times New Roman" w:cs="Times New Roman"/>
                <w:color w:val="000000"/>
                <w:sz w:val="20"/>
                <w:szCs w:val="20"/>
                <w:vertAlign w:val="superscript"/>
                <w:lang w:eastAsia="ru-RU"/>
              </w:rPr>
              <w:t>кот</w:t>
            </w:r>
          </w:p>
        </w:tc>
        <w:tc>
          <w:tcPr>
            <w:tcW w:w="130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1/год</w:t>
            </w:r>
          </w:p>
        </w:tc>
        <w:tc>
          <w:tcPr>
            <w:tcW w:w="983"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88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r>
      <w:tr w:rsidR="003F768C" w:rsidRPr="00B45BFF" w:rsidTr="00910CE5">
        <w:trPr>
          <w:gridAfter w:val="1"/>
          <w:wAfter w:w="34" w:type="dxa"/>
          <w:trHeight w:val="20"/>
        </w:trPr>
        <w:tc>
          <w:tcPr>
            <w:tcW w:w="704"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w:t>
            </w:r>
          </w:p>
        </w:tc>
        <w:tc>
          <w:tcPr>
            <w:tcW w:w="4961"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Относительный средневзвешенный остаточный парковый ресурс котлоагрегатов котельной</w:t>
            </w:r>
          </w:p>
        </w:tc>
        <w:tc>
          <w:tcPr>
            <w:tcW w:w="123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λ</w:t>
            </w:r>
            <w:r w:rsidRPr="00B45BFF">
              <w:rPr>
                <w:rFonts w:eastAsia="Times New Roman" w:cs="Times New Roman"/>
                <w:i/>
                <w:iCs/>
                <w:color w:val="000000"/>
                <w:sz w:val="20"/>
                <w:szCs w:val="20"/>
                <w:vertAlign w:val="subscript"/>
                <w:lang w:eastAsia="ru-RU"/>
              </w:rPr>
              <w:t>j</w:t>
            </w:r>
            <w:r w:rsidRPr="00B45BFF">
              <w:rPr>
                <w:rFonts w:eastAsia="Times New Roman" w:cs="Times New Roman"/>
                <w:color w:val="000000"/>
                <w:sz w:val="20"/>
                <w:szCs w:val="20"/>
                <w:vertAlign w:val="superscript"/>
                <w:lang w:eastAsia="ru-RU"/>
              </w:rPr>
              <w:t>кот</w:t>
            </w:r>
          </w:p>
        </w:tc>
        <w:tc>
          <w:tcPr>
            <w:tcW w:w="130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час</w:t>
            </w:r>
          </w:p>
        </w:tc>
        <w:tc>
          <w:tcPr>
            <w:tcW w:w="983"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88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r>
      <w:tr w:rsidR="003F768C" w:rsidRPr="00B45BFF" w:rsidTr="00910CE5">
        <w:trPr>
          <w:gridAfter w:val="1"/>
          <w:wAfter w:w="34" w:type="dxa"/>
          <w:trHeight w:val="20"/>
        </w:trPr>
        <w:tc>
          <w:tcPr>
            <w:tcW w:w="704"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w:t>
            </w:r>
          </w:p>
        </w:tc>
        <w:tc>
          <w:tcPr>
            <w:tcW w:w="4961"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Доля автоматизированных котельных без обслуживающего персонала с УТМ меньше/равной 10 Гкал/ч</w:t>
            </w:r>
          </w:p>
        </w:tc>
        <w:tc>
          <w:tcPr>
            <w:tcW w:w="1237" w:type="dxa"/>
            <w:shd w:val="clear" w:color="auto" w:fill="auto"/>
            <w:vAlign w:val="center"/>
            <w:hideMark/>
          </w:tcPr>
          <w:p w:rsidR="003F768C" w:rsidRPr="00B45BFF" w:rsidRDefault="003F768C" w:rsidP="00982BCD">
            <w:pPr>
              <w:ind w:hanging="30"/>
              <w:jc w:val="center"/>
              <w:rPr>
                <w:rFonts w:eastAsia="Times New Roman" w:cs="Times New Roman"/>
                <w:i/>
                <w:iCs/>
                <w:color w:val="000000"/>
                <w:sz w:val="20"/>
                <w:szCs w:val="20"/>
                <w:lang w:eastAsia="ru-RU"/>
              </w:rPr>
            </w:pPr>
            <w:r w:rsidRPr="00B45BFF">
              <w:rPr>
                <w:rFonts w:eastAsia="Times New Roman" w:cs="Times New Roman"/>
                <w:i/>
                <w:iCs/>
                <w:color w:val="000000"/>
                <w:sz w:val="20"/>
                <w:szCs w:val="20"/>
                <w:lang w:eastAsia="ru-RU"/>
              </w:rPr>
              <w:t>a</w:t>
            </w:r>
            <w:r w:rsidRPr="00B45BFF">
              <w:rPr>
                <w:rFonts w:eastAsia="Times New Roman" w:cs="Times New Roman"/>
                <w:i/>
                <w:iCs/>
                <w:color w:val="000000"/>
                <w:sz w:val="20"/>
                <w:szCs w:val="20"/>
                <w:vertAlign w:val="subscript"/>
                <w:lang w:eastAsia="ru-RU"/>
              </w:rPr>
              <w:t>j</w:t>
            </w:r>
          </w:p>
        </w:tc>
        <w:tc>
          <w:tcPr>
            <w:tcW w:w="130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w:t>
            </w:r>
          </w:p>
        </w:tc>
        <w:tc>
          <w:tcPr>
            <w:tcW w:w="983"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88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r>
      <w:tr w:rsidR="003F768C" w:rsidRPr="00B45BFF" w:rsidTr="00910CE5">
        <w:trPr>
          <w:gridAfter w:val="1"/>
          <w:wAfter w:w="34" w:type="dxa"/>
          <w:trHeight w:val="20"/>
        </w:trPr>
        <w:tc>
          <w:tcPr>
            <w:tcW w:w="704"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12</w:t>
            </w:r>
          </w:p>
        </w:tc>
        <w:tc>
          <w:tcPr>
            <w:tcW w:w="4961"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Доля котельных оборудованных приборами учета</w:t>
            </w:r>
          </w:p>
        </w:tc>
        <w:tc>
          <w:tcPr>
            <w:tcW w:w="1237" w:type="dxa"/>
            <w:shd w:val="clear" w:color="auto" w:fill="auto"/>
            <w:vAlign w:val="center"/>
            <w:hideMark/>
          </w:tcPr>
          <w:p w:rsidR="003F768C" w:rsidRPr="00B45BFF" w:rsidRDefault="003F768C" w:rsidP="00982BCD">
            <w:pPr>
              <w:ind w:hanging="30"/>
              <w:jc w:val="center"/>
              <w:rPr>
                <w:rFonts w:eastAsia="Times New Roman" w:cs="Times New Roman"/>
                <w:i/>
                <w:iCs/>
                <w:color w:val="000000"/>
                <w:sz w:val="20"/>
                <w:szCs w:val="20"/>
                <w:lang w:eastAsia="ru-RU"/>
              </w:rPr>
            </w:pPr>
            <w:r w:rsidRPr="00B45BFF">
              <w:rPr>
                <w:rFonts w:eastAsia="Times New Roman" w:cs="Times New Roman"/>
                <w:i/>
                <w:iCs/>
                <w:color w:val="000000"/>
                <w:sz w:val="20"/>
                <w:szCs w:val="20"/>
                <w:lang w:eastAsia="ru-RU"/>
              </w:rPr>
              <w:t>u</w:t>
            </w:r>
            <w:r w:rsidRPr="00B45BFF">
              <w:rPr>
                <w:rFonts w:eastAsia="Times New Roman" w:cs="Times New Roman"/>
                <w:i/>
                <w:iCs/>
                <w:color w:val="000000"/>
                <w:sz w:val="20"/>
                <w:szCs w:val="20"/>
                <w:vertAlign w:val="subscript"/>
                <w:lang w:eastAsia="ru-RU"/>
              </w:rPr>
              <w:t>j</w:t>
            </w:r>
          </w:p>
        </w:tc>
        <w:tc>
          <w:tcPr>
            <w:tcW w:w="130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w:t>
            </w:r>
          </w:p>
        </w:tc>
        <w:tc>
          <w:tcPr>
            <w:tcW w:w="983"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88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r>
      <w:tr w:rsidR="008400F2" w:rsidRPr="00B45BFF" w:rsidTr="00910CE5">
        <w:trPr>
          <w:trHeight w:val="20"/>
        </w:trPr>
        <w:tc>
          <w:tcPr>
            <w:tcW w:w="22797" w:type="dxa"/>
            <w:gridSpan w:val="21"/>
            <w:shd w:val="clear" w:color="auto" w:fill="auto"/>
            <w:noWrap/>
            <w:vAlign w:val="center"/>
            <w:hideMark/>
          </w:tcPr>
          <w:p w:rsidR="008400F2" w:rsidRPr="00B45BFF" w:rsidRDefault="008400F2" w:rsidP="00982BCD">
            <w:pPr>
              <w:ind w:hanging="30"/>
              <w:jc w:val="center"/>
              <w:rPr>
                <w:rFonts w:eastAsia="Times New Roman" w:cs="Times New Roman"/>
                <w:b/>
                <w:bCs/>
                <w:color w:val="000000"/>
                <w:sz w:val="20"/>
                <w:szCs w:val="20"/>
                <w:lang w:eastAsia="ru-RU"/>
              </w:rPr>
            </w:pPr>
            <w:r w:rsidRPr="00B45BFF">
              <w:rPr>
                <w:rFonts w:eastAsia="Times New Roman" w:cs="Times New Roman"/>
                <w:b/>
                <w:bCs/>
                <w:color w:val="000000"/>
                <w:sz w:val="20"/>
                <w:szCs w:val="20"/>
                <w:lang w:eastAsia="ru-RU"/>
              </w:rPr>
              <w:t>Теплоисточник №16 Котельная поселок Новый, 15 МУП г. Костромы "Городские сети" в зоне ЕТО №2 МУП г. Костромы "Городские сети"</w:t>
            </w:r>
          </w:p>
        </w:tc>
      </w:tr>
      <w:tr w:rsidR="001040E7" w:rsidRPr="00B45BFF" w:rsidTr="00910CE5">
        <w:trPr>
          <w:gridAfter w:val="1"/>
          <w:wAfter w:w="34" w:type="dxa"/>
          <w:trHeight w:val="20"/>
        </w:trPr>
        <w:tc>
          <w:tcPr>
            <w:tcW w:w="704" w:type="dxa"/>
            <w:shd w:val="clear" w:color="auto" w:fill="auto"/>
            <w:vAlign w:val="center"/>
            <w:hideMark/>
          </w:tcPr>
          <w:p w:rsidR="001040E7" w:rsidRPr="00B45BFF" w:rsidRDefault="001040E7" w:rsidP="001040E7">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p>
        </w:tc>
        <w:tc>
          <w:tcPr>
            <w:tcW w:w="4961" w:type="dxa"/>
            <w:shd w:val="clear" w:color="auto" w:fill="auto"/>
            <w:vAlign w:val="center"/>
            <w:hideMark/>
          </w:tcPr>
          <w:p w:rsidR="001040E7" w:rsidRPr="00B45BFF" w:rsidRDefault="001040E7" w:rsidP="001040E7">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Установленная тепловая мощность котельной:</w:t>
            </w:r>
          </w:p>
        </w:tc>
        <w:tc>
          <w:tcPr>
            <w:tcW w:w="1237" w:type="dxa"/>
            <w:shd w:val="clear" w:color="auto" w:fill="auto"/>
            <w:vAlign w:val="center"/>
            <w:hideMark/>
          </w:tcPr>
          <w:p w:rsidR="001040E7" w:rsidRPr="00B45BFF" w:rsidRDefault="001040E7" w:rsidP="001040E7">
            <w:pPr>
              <w:ind w:hanging="30"/>
              <w:jc w:val="center"/>
              <w:rPr>
                <w:rFonts w:eastAsia="Times New Roman" w:cs="Times New Roman"/>
                <w:sz w:val="20"/>
                <w:szCs w:val="20"/>
                <w:lang w:eastAsia="ru-RU"/>
              </w:rPr>
            </w:pPr>
            <w:r w:rsidRPr="00B45BFF">
              <w:rPr>
                <w:rFonts w:eastAsia="Times New Roman" w:cs="Times New Roman"/>
                <w:sz w:val="20"/>
                <w:szCs w:val="20"/>
                <w:lang w:eastAsia="ru-RU"/>
              </w:rPr>
              <w:t>Q</w:t>
            </w:r>
            <w:r w:rsidRPr="00B45BFF">
              <w:rPr>
                <w:rFonts w:eastAsia="Times New Roman" w:cs="Times New Roman"/>
                <w:sz w:val="20"/>
                <w:szCs w:val="20"/>
                <w:vertAlign w:val="subscript"/>
                <w:lang w:eastAsia="ru-RU"/>
              </w:rPr>
              <w:t>i,j</w:t>
            </w:r>
            <w:r w:rsidRPr="00B45BFF">
              <w:rPr>
                <w:rFonts w:eastAsia="Times New Roman" w:cs="Times New Roman"/>
                <w:sz w:val="20"/>
                <w:szCs w:val="20"/>
                <w:vertAlign w:val="superscript"/>
                <w:lang w:eastAsia="ru-RU"/>
              </w:rPr>
              <w:t>кот</w:t>
            </w:r>
          </w:p>
        </w:tc>
        <w:tc>
          <w:tcPr>
            <w:tcW w:w="1300" w:type="dxa"/>
            <w:shd w:val="clear" w:color="auto" w:fill="auto"/>
            <w:vAlign w:val="center"/>
            <w:hideMark/>
          </w:tcPr>
          <w:p w:rsidR="001040E7" w:rsidRPr="00B45BFF" w:rsidRDefault="001040E7" w:rsidP="001040E7">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Гкал/ч</w:t>
            </w:r>
          </w:p>
        </w:tc>
        <w:tc>
          <w:tcPr>
            <w:tcW w:w="983" w:type="dxa"/>
            <w:shd w:val="clear" w:color="auto" w:fill="auto"/>
            <w:vAlign w:val="center"/>
            <w:hideMark/>
          </w:tcPr>
          <w:p w:rsidR="001040E7" w:rsidRPr="00B45BFF" w:rsidRDefault="001040E7" w:rsidP="001040E7">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34,400</w:t>
            </w:r>
          </w:p>
        </w:tc>
        <w:tc>
          <w:tcPr>
            <w:tcW w:w="907" w:type="dxa"/>
            <w:shd w:val="clear" w:color="auto" w:fill="auto"/>
            <w:vAlign w:val="center"/>
            <w:hideMark/>
          </w:tcPr>
          <w:p w:rsidR="001040E7" w:rsidRPr="00B45BFF" w:rsidRDefault="001040E7" w:rsidP="001040E7">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34,400</w:t>
            </w:r>
          </w:p>
        </w:tc>
        <w:tc>
          <w:tcPr>
            <w:tcW w:w="907" w:type="dxa"/>
            <w:shd w:val="clear" w:color="auto" w:fill="auto"/>
            <w:vAlign w:val="center"/>
            <w:hideMark/>
          </w:tcPr>
          <w:p w:rsidR="001040E7" w:rsidRPr="00B45BFF" w:rsidRDefault="001040E7" w:rsidP="001040E7">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34,400</w:t>
            </w:r>
          </w:p>
        </w:tc>
        <w:tc>
          <w:tcPr>
            <w:tcW w:w="907" w:type="dxa"/>
            <w:shd w:val="clear" w:color="auto" w:fill="auto"/>
            <w:vAlign w:val="center"/>
            <w:hideMark/>
          </w:tcPr>
          <w:p w:rsidR="001040E7" w:rsidRDefault="001040E7" w:rsidP="001040E7">
            <w:pPr>
              <w:ind w:firstLine="0"/>
              <w:jc w:val="center"/>
            </w:pPr>
            <w:r w:rsidRPr="00196AF0">
              <w:rPr>
                <w:rFonts w:eastAsia="Times New Roman" w:cs="Times New Roman"/>
                <w:color w:val="000000"/>
                <w:sz w:val="20"/>
                <w:szCs w:val="20"/>
                <w:lang w:eastAsia="ru-RU"/>
              </w:rPr>
              <w:t>34,400</w:t>
            </w:r>
          </w:p>
        </w:tc>
        <w:tc>
          <w:tcPr>
            <w:tcW w:w="907" w:type="dxa"/>
            <w:shd w:val="clear" w:color="auto" w:fill="auto"/>
            <w:vAlign w:val="center"/>
            <w:hideMark/>
          </w:tcPr>
          <w:p w:rsidR="001040E7" w:rsidRDefault="001040E7" w:rsidP="001040E7">
            <w:pPr>
              <w:ind w:firstLine="0"/>
              <w:jc w:val="center"/>
            </w:pPr>
            <w:r w:rsidRPr="00196AF0">
              <w:rPr>
                <w:rFonts w:eastAsia="Times New Roman" w:cs="Times New Roman"/>
                <w:color w:val="000000"/>
                <w:sz w:val="20"/>
                <w:szCs w:val="20"/>
                <w:lang w:eastAsia="ru-RU"/>
              </w:rPr>
              <w:t>34,400</w:t>
            </w:r>
          </w:p>
        </w:tc>
        <w:tc>
          <w:tcPr>
            <w:tcW w:w="907" w:type="dxa"/>
            <w:shd w:val="clear" w:color="auto" w:fill="auto"/>
            <w:vAlign w:val="center"/>
            <w:hideMark/>
          </w:tcPr>
          <w:p w:rsidR="001040E7" w:rsidRDefault="001040E7" w:rsidP="001040E7">
            <w:pPr>
              <w:ind w:firstLine="0"/>
              <w:jc w:val="center"/>
            </w:pPr>
            <w:r w:rsidRPr="00196AF0">
              <w:rPr>
                <w:rFonts w:eastAsia="Times New Roman" w:cs="Times New Roman"/>
                <w:color w:val="000000"/>
                <w:sz w:val="20"/>
                <w:szCs w:val="20"/>
                <w:lang w:eastAsia="ru-RU"/>
              </w:rPr>
              <w:t>34,400</w:t>
            </w:r>
          </w:p>
        </w:tc>
        <w:tc>
          <w:tcPr>
            <w:tcW w:w="907" w:type="dxa"/>
            <w:shd w:val="clear" w:color="auto" w:fill="auto"/>
            <w:vAlign w:val="center"/>
            <w:hideMark/>
          </w:tcPr>
          <w:p w:rsidR="001040E7" w:rsidRDefault="001040E7" w:rsidP="001040E7">
            <w:pPr>
              <w:ind w:firstLine="0"/>
              <w:jc w:val="center"/>
            </w:pPr>
            <w:r w:rsidRPr="00196AF0">
              <w:rPr>
                <w:rFonts w:eastAsia="Times New Roman" w:cs="Times New Roman"/>
                <w:color w:val="000000"/>
                <w:sz w:val="20"/>
                <w:szCs w:val="20"/>
                <w:lang w:eastAsia="ru-RU"/>
              </w:rPr>
              <w:t>34,400</w:t>
            </w:r>
          </w:p>
        </w:tc>
        <w:tc>
          <w:tcPr>
            <w:tcW w:w="907" w:type="dxa"/>
            <w:shd w:val="clear" w:color="auto" w:fill="auto"/>
            <w:vAlign w:val="center"/>
            <w:hideMark/>
          </w:tcPr>
          <w:p w:rsidR="001040E7" w:rsidRDefault="001040E7" w:rsidP="001040E7">
            <w:pPr>
              <w:ind w:firstLine="0"/>
              <w:jc w:val="center"/>
            </w:pPr>
            <w:r w:rsidRPr="00196AF0">
              <w:rPr>
                <w:rFonts w:eastAsia="Times New Roman" w:cs="Times New Roman"/>
                <w:color w:val="000000"/>
                <w:sz w:val="20"/>
                <w:szCs w:val="20"/>
                <w:lang w:eastAsia="ru-RU"/>
              </w:rPr>
              <w:t>34,400</w:t>
            </w:r>
          </w:p>
        </w:tc>
        <w:tc>
          <w:tcPr>
            <w:tcW w:w="907" w:type="dxa"/>
            <w:shd w:val="clear" w:color="auto" w:fill="auto"/>
            <w:vAlign w:val="center"/>
            <w:hideMark/>
          </w:tcPr>
          <w:p w:rsidR="001040E7" w:rsidRDefault="001040E7" w:rsidP="001040E7">
            <w:pPr>
              <w:ind w:firstLine="0"/>
              <w:jc w:val="center"/>
            </w:pPr>
            <w:r w:rsidRPr="00196AF0">
              <w:rPr>
                <w:rFonts w:eastAsia="Times New Roman" w:cs="Times New Roman"/>
                <w:color w:val="000000"/>
                <w:sz w:val="20"/>
                <w:szCs w:val="20"/>
                <w:lang w:eastAsia="ru-RU"/>
              </w:rPr>
              <w:t>34,400</w:t>
            </w:r>
          </w:p>
        </w:tc>
        <w:tc>
          <w:tcPr>
            <w:tcW w:w="907" w:type="dxa"/>
            <w:shd w:val="clear" w:color="auto" w:fill="auto"/>
            <w:vAlign w:val="center"/>
            <w:hideMark/>
          </w:tcPr>
          <w:p w:rsidR="001040E7" w:rsidRDefault="001040E7" w:rsidP="001040E7">
            <w:pPr>
              <w:ind w:firstLine="0"/>
              <w:jc w:val="center"/>
            </w:pPr>
            <w:r w:rsidRPr="00196AF0">
              <w:rPr>
                <w:rFonts w:eastAsia="Times New Roman" w:cs="Times New Roman"/>
                <w:color w:val="000000"/>
                <w:sz w:val="20"/>
                <w:szCs w:val="20"/>
                <w:lang w:eastAsia="ru-RU"/>
              </w:rPr>
              <w:t>34,400</w:t>
            </w:r>
          </w:p>
        </w:tc>
        <w:tc>
          <w:tcPr>
            <w:tcW w:w="907" w:type="dxa"/>
            <w:shd w:val="clear" w:color="auto" w:fill="auto"/>
            <w:vAlign w:val="center"/>
            <w:hideMark/>
          </w:tcPr>
          <w:p w:rsidR="001040E7" w:rsidRDefault="001040E7" w:rsidP="001040E7">
            <w:pPr>
              <w:ind w:firstLine="0"/>
              <w:jc w:val="center"/>
            </w:pPr>
            <w:r w:rsidRPr="00196AF0">
              <w:rPr>
                <w:rFonts w:eastAsia="Times New Roman" w:cs="Times New Roman"/>
                <w:color w:val="000000"/>
                <w:sz w:val="20"/>
                <w:szCs w:val="20"/>
                <w:lang w:eastAsia="ru-RU"/>
              </w:rPr>
              <w:t>34,400</w:t>
            </w:r>
          </w:p>
        </w:tc>
        <w:tc>
          <w:tcPr>
            <w:tcW w:w="907" w:type="dxa"/>
            <w:shd w:val="clear" w:color="auto" w:fill="auto"/>
            <w:vAlign w:val="center"/>
            <w:hideMark/>
          </w:tcPr>
          <w:p w:rsidR="001040E7" w:rsidRDefault="001040E7" w:rsidP="001040E7">
            <w:pPr>
              <w:ind w:firstLine="0"/>
              <w:jc w:val="center"/>
            </w:pPr>
            <w:r w:rsidRPr="00196AF0">
              <w:rPr>
                <w:rFonts w:eastAsia="Times New Roman" w:cs="Times New Roman"/>
                <w:color w:val="000000"/>
                <w:sz w:val="20"/>
                <w:szCs w:val="20"/>
                <w:lang w:eastAsia="ru-RU"/>
              </w:rPr>
              <w:t>34,400</w:t>
            </w:r>
          </w:p>
        </w:tc>
        <w:tc>
          <w:tcPr>
            <w:tcW w:w="907" w:type="dxa"/>
            <w:shd w:val="clear" w:color="auto" w:fill="auto"/>
            <w:vAlign w:val="center"/>
            <w:hideMark/>
          </w:tcPr>
          <w:p w:rsidR="001040E7" w:rsidRDefault="001040E7" w:rsidP="001040E7">
            <w:pPr>
              <w:ind w:firstLine="0"/>
              <w:jc w:val="center"/>
            </w:pPr>
            <w:r w:rsidRPr="00196AF0">
              <w:rPr>
                <w:rFonts w:eastAsia="Times New Roman" w:cs="Times New Roman"/>
                <w:color w:val="000000"/>
                <w:sz w:val="20"/>
                <w:szCs w:val="20"/>
                <w:lang w:eastAsia="ru-RU"/>
              </w:rPr>
              <w:t>34,400</w:t>
            </w:r>
          </w:p>
        </w:tc>
        <w:tc>
          <w:tcPr>
            <w:tcW w:w="907" w:type="dxa"/>
            <w:shd w:val="clear" w:color="auto" w:fill="auto"/>
            <w:vAlign w:val="center"/>
            <w:hideMark/>
          </w:tcPr>
          <w:p w:rsidR="001040E7" w:rsidRDefault="001040E7" w:rsidP="001040E7">
            <w:pPr>
              <w:ind w:firstLine="0"/>
              <w:jc w:val="center"/>
            </w:pPr>
            <w:r w:rsidRPr="00196AF0">
              <w:rPr>
                <w:rFonts w:eastAsia="Times New Roman" w:cs="Times New Roman"/>
                <w:color w:val="000000"/>
                <w:sz w:val="20"/>
                <w:szCs w:val="20"/>
                <w:lang w:eastAsia="ru-RU"/>
              </w:rPr>
              <w:t>34,400</w:t>
            </w:r>
          </w:p>
        </w:tc>
        <w:tc>
          <w:tcPr>
            <w:tcW w:w="907" w:type="dxa"/>
            <w:shd w:val="clear" w:color="auto" w:fill="auto"/>
            <w:vAlign w:val="center"/>
            <w:hideMark/>
          </w:tcPr>
          <w:p w:rsidR="001040E7" w:rsidRDefault="001040E7" w:rsidP="001040E7">
            <w:pPr>
              <w:ind w:firstLine="0"/>
              <w:jc w:val="center"/>
            </w:pPr>
            <w:r w:rsidRPr="00196AF0">
              <w:rPr>
                <w:rFonts w:eastAsia="Times New Roman" w:cs="Times New Roman"/>
                <w:color w:val="000000"/>
                <w:sz w:val="20"/>
                <w:szCs w:val="20"/>
                <w:lang w:eastAsia="ru-RU"/>
              </w:rPr>
              <w:t>34,400</w:t>
            </w:r>
          </w:p>
        </w:tc>
        <w:tc>
          <w:tcPr>
            <w:tcW w:w="880" w:type="dxa"/>
            <w:shd w:val="clear" w:color="auto" w:fill="auto"/>
            <w:vAlign w:val="center"/>
            <w:hideMark/>
          </w:tcPr>
          <w:p w:rsidR="001040E7" w:rsidRDefault="001040E7" w:rsidP="001040E7">
            <w:pPr>
              <w:ind w:firstLine="0"/>
              <w:jc w:val="center"/>
            </w:pPr>
            <w:r w:rsidRPr="00196AF0">
              <w:rPr>
                <w:rFonts w:eastAsia="Times New Roman" w:cs="Times New Roman"/>
                <w:color w:val="000000"/>
                <w:sz w:val="20"/>
                <w:szCs w:val="20"/>
                <w:lang w:eastAsia="ru-RU"/>
              </w:rPr>
              <w:t>34,400</w:t>
            </w:r>
          </w:p>
        </w:tc>
      </w:tr>
      <w:tr w:rsidR="00BA5DE4" w:rsidRPr="00B45BFF" w:rsidTr="00910CE5">
        <w:trPr>
          <w:gridAfter w:val="1"/>
          <w:wAfter w:w="34" w:type="dxa"/>
          <w:trHeight w:val="20"/>
        </w:trPr>
        <w:tc>
          <w:tcPr>
            <w:tcW w:w="704" w:type="dxa"/>
            <w:shd w:val="clear" w:color="auto" w:fill="auto"/>
            <w:vAlign w:val="center"/>
            <w:hideMark/>
          </w:tcPr>
          <w:p w:rsidR="00BA5DE4" w:rsidRPr="00B45BFF" w:rsidRDefault="00BA5DE4" w:rsidP="00BA5DE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w:t>
            </w:r>
          </w:p>
        </w:tc>
        <w:tc>
          <w:tcPr>
            <w:tcW w:w="4961" w:type="dxa"/>
            <w:shd w:val="clear" w:color="auto" w:fill="auto"/>
            <w:vAlign w:val="center"/>
            <w:hideMark/>
          </w:tcPr>
          <w:p w:rsidR="00BA5DE4" w:rsidRPr="00B45BFF" w:rsidRDefault="00BA5DE4" w:rsidP="00BA5DE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Присоединенная тепловая нагрузка на коллекторах</w:t>
            </w:r>
          </w:p>
        </w:tc>
        <w:tc>
          <w:tcPr>
            <w:tcW w:w="1237" w:type="dxa"/>
            <w:shd w:val="clear" w:color="auto" w:fill="auto"/>
            <w:vAlign w:val="center"/>
            <w:hideMark/>
          </w:tcPr>
          <w:p w:rsidR="00BA5DE4" w:rsidRPr="00B45BFF" w:rsidRDefault="00BA5DE4" w:rsidP="00BA5DE4">
            <w:pPr>
              <w:ind w:hanging="30"/>
              <w:jc w:val="center"/>
              <w:rPr>
                <w:rFonts w:eastAsia="Times New Roman" w:cs="Times New Roman"/>
                <w:sz w:val="20"/>
                <w:szCs w:val="20"/>
                <w:lang w:eastAsia="ru-RU"/>
              </w:rPr>
            </w:pPr>
            <w:r w:rsidRPr="00B45BFF">
              <w:rPr>
                <w:rFonts w:eastAsia="Times New Roman" w:cs="Times New Roman"/>
                <w:sz w:val="20"/>
                <w:szCs w:val="20"/>
                <w:lang w:eastAsia="ru-RU"/>
              </w:rPr>
              <w:t>Q</w:t>
            </w:r>
            <w:r w:rsidRPr="00B45BFF">
              <w:rPr>
                <w:rFonts w:eastAsia="Times New Roman" w:cs="Times New Roman"/>
                <w:sz w:val="20"/>
                <w:szCs w:val="20"/>
                <w:vertAlign w:val="subscript"/>
                <w:lang w:eastAsia="ru-RU"/>
              </w:rPr>
              <w:t>i,j</w:t>
            </w:r>
            <w:r w:rsidRPr="00B45BFF">
              <w:rPr>
                <w:rFonts w:eastAsia="Times New Roman" w:cs="Times New Roman"/>
                <w:sz w:val="20"/>
                <w:szCs w:val="20"/>
                <w:vertAlign w:val="superscript"/>
                <w:lang w:eastAsia="ru-RU"/>
              </w:rPr>
              <w:t>р.кот</w:t>
            </w:r>
          </w:p>
        </w:tc>
        <w:tc>
          <w:tcPr>
            <w:tcW w:w="1300" w:type="dxa"/>
            <w:shd w:val="clear" w:color="auto" w:fill="auto"/>
            <w:vAlign w:val="center"/>
            <w:hideMark/>
          </w:tcPr>
          <w:p w:rsidR="00BA5DE4" w:rsidRPr="00B45BFF" w:rsidRDefault="00BA5DE4" w:rsidP="00BA5DE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Гкал/ч</w:t>
            </w:r>
          </w:p>
        </w:tc>
        <w:tc>
          <w:tcPr>
            <w:tcW w:w="983" w:type="dxa"/>
            <w:shd w:val="clear" w:color="auto" w:fill="auto"/>
            <w:vAlign w:val="center"/>
            <w:hideMark/>
          </w:tcPr>
          <w:p w:rsidR="00BA5DE4" w:rsidRPr="00B45BFF" w:rsidRDefault="00BA5DE4" w:rsidP="00BA5DE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7,978</w:t>
            </w:r>
          </w:p>
        </w:tc>
        <w:tc>
          <w:tcPr>
            <w:tcW w:w="907" w:type="dxa"/>
            <w:shd w:val="clear" w:color="auto" w:fill="auto"/>
            <w:vAlign w:val="center"/>
            <w:hideMark/>
          </w:tcPr>
          <w:p w:rsidR="00BA5DE4" w:rsidRPr="00B45BFF" w:rsidRDefault="00BA5DE4" w:rsidP="00BA5DE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7,978</w:t>
            </w:r>
          </w:p>
        </w:tc>
        <w:tc>
          <w:tcPr>
            <w:tcW w:w="907" w:type="dxa"/>
            <w:shd w:val="clear" w:color="auto" w:fill="auto"/>
            <w:vAlign w:val="center"/>
            <w:hideMark/>
          </w:tcPr>
          <w:p w:rsidR="00BA5DE4" w:rsidRPr="00B45BFF" w:rsidRDefault="00BA5DE4" w:rsidP="00BA5DE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7,978</w:t>
            </w:r>
          </w:p>
        </w:tc>
        <w:tc>
          <w:tcPr>
            <w:tcW w:w="907" w:type="dxa"/>
            <w:shd w:val="clear" w:color="auto" w:fill="auto"/>
            <w:vAlign w:val="center"/>
            <w:hideMark/>
          </w:tcPr>
          <w:p w:rsidR="00BA5DE4" w:rsidRPr="00B45BFF" w:rsidRDefault="00BA5DE4" w:rsidP="00BA5DE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4,633</w:t>
            </w:r>
          </w:p>
        </w:tc>
        <w:tc>
          <w:tcPr>
            <w:tcW w:w="907" w:type="dxa"/>
            <w:shd w:val="clear" w:color="auto" w:fill="auto"/>
            <w:vAlign w:val="center"/>
            <w:hideMark/>
          </w:tcPr>
          <w:p w:rsidR="00BA5DE4" w:rsidRPr="00B45BFF" w:rsidRDefault="00BA5DE4" w:rsidP="00BA5DE4">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9,646</w:t>
            </w:r>
          </w:p>
        </w:tc>
        <w:tc>
          <w:tcPr>
            <w:tcW w:w="907" w:type="dxa"/>
            <w:shd w:val="clear" w:color="auto" w:fill="auto"/>
            <w:vAlign w:val="center"/>
            <w:hideMark/>
          </w:tcPr>
          <w:p w:rsidR="00BA5DE4" w:rsidRPr="00B45BFF" w:rsidRDefault="00BA5DE4" w:rsidP="00BA5DE4">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9,65</w:t>
            </w:r>
          </w:p>
        </w:tc>
        <w:tc>
          <w:tcPr>
            <w:tcW w:w="907" w:type="dxa"/>
            <w:shd w:val="clear" w:color="auto" w:fill="auto"/>
            <w:vAlign w:val="center"/>
            <w:hideMark/>
          </w:tcPr>
          <w:p w:rsidR="00BA5DE4" w:rsidRPr="00B45BFF" w:rsidRDefault="00BA5DE4" w:rsidP="00BA5DE4">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9,65</w:t>
            </w:r>
          </w:p>
        </w:tc>
        <w:tc>
          <w:tcPr>
            <w:tcW w:w="907" w:type="dxa"/>
            <w:shd w:val="clear" w:color="auto" w:fill="auto"/>
            <w:vAlign w:val="center"/>
            <w:hideMark/>
          </w:tcPr>
          <w:p w:rsidR="00BA5DE4" w:rsidRPr="00B45BFF" w:rsidRDefault="00BA5DE4" w:rsidP="00BA5DE4">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9,65</w:t>
            </w:r>
          </w:p>
        </w:tc>
        <w:tc>
          <w:tcPr>
            <w:tcW w:w="907" w:type="dxa"/>
            <w:shd w:val="clear" w:color="auto" w:fill="auto"/>
            <w:vAlign w:val="center"/>
            <w:hideMark/>
          </w:tcPr>
          <w:p w:rsidR="00BA5DE4" w:rsidRPr="00B45BFF" w:rsidRDefault="00BA5DE4" w:rsidP="00BA5DE4">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9,65</w:t>
            </w:r>
          </w:p>
        </w:tc>
        <w:tc>
          <w:tcPr>
            <w:tcW w:w="907" w:type="dxa"/>
            <w:shd w:val="clear" w:color="auto" w:fill="auto"/>
            <w:vAlign w:val="center"/>
            <w:hideMark/>
          </w:tcPr>
          <w:p w:rsidR="00BA5DE4" w:rsidRPr="00B45BFF" w:rsidRDefault="00BA5DE4" w:rsidP="00BA5DE4">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9,65</w:t>
            </w:r>
          </w:p>
        </w:tc>
        <w:tc>
          <w:tcPr>
            <w:tcW w:w="907" w:type="dxa"/>
            <w:shd w:val="clear" w:color="auto" w:fill="auto"/>
            <w:vAlign w:val="center"/>
            <w:hideMark/>
          </w:tcPr>
          <w:p w:rsidR="00BA5DE4" w:rsidRPr="00B45BFF" w:rsidRDefault="00BA5DE4" w:rsidP="00BA5DE4">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9,65</w:t>
            </w:r>
          </w:p>
        </w:tc>
        <w:tc>
          <w:tcPr>
            <w:tcW w:w="907" w:type="dxa"/>
            <w:shd w:val="clear" w:color="auto" w:fill="auto"/>
            <w:vAlign w:val="center"/>
            <w:hideMark/>
          </w:tcPr>
          <w:p w:rsidR="00BA5DE4" w:rsidRPr="00B45BFF" w:rsidRDefault="00BA5DE4" w:rsidP="00BA5DE4">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9,65</w:t>
            </w:r>
          </w:p>
        </w:tc>
        <w:tc>
          <w:tcPr>
            <w:tcW w:w="907" w:type="dxa"/>
            <w:shd w:val="clear" w:color="auto" w:fill="auto"/>
            <w:vAlign w:val="center"/>
            <w:hideMark/>
          </w:tcPr>
          <w:p w:rsidR="00BA5DE4" w:rsidRPr="00B45BFF" w:rsidRDefault="00BA5DE4" w:rsidP="00BA5DE4">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9,65</w:t>
            </w:r>
          </w:p>
        </w:tc>
        <w:tc>
          <w:tcPr>
            <w:tcW w:w="907" w:type="dxa"/>
            <w:shd w:val="clear" w:color="auto" w:fill="auto"/>
            <w:vAlign w:val="center"/>
            <w:hideMark/>
          </w:tcPr>
          <w:p w:rsidR="00BA5DE4" w:rsidRPr="00B45BFF" w:rsidRDefault="00BA5DE4" w:rsidP="00BA5DE4">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9,65</w:t>
            </w:r>
          </w:p>
        </w:tc>
        <w:tc>
          <w:tcPr>
            <w:tcW w:w="907" w:type="dxa"/>
            <w:shd w:val="clear" w:color="auto" w:fill="auto"/>
            <w:vAlign w:val="center"/>
            <w:hideMark/>
          </w:tcPr>
          <w:p w:rsidR="00BA5DE4" w:rsidRPr="00B45BFF" w:rsidRDefault="00BA5DE4" w:rsidP="00BA5DE4">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9,65</w:t>
            </w:r>
          </w:p>
        </w:tc>
        <w:tc>
          <w:tcPr>
            <w:tcW w:w="880" w:type="dxa"/>
            <w:shd w:val="clear" w:color="auto" w:fill="auto"/>
            <w:vAlign w:val="center"/>
            <w:hideMark/>
          </w:tcPr>
          <w:p w:rsidR="00BA5DE4" w:rsidRPr="00B45BFF" w:rsidRDefault="00BA5DE4" w:rsidP="00BA5DE4">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9,65</w:t>
            </w:r>
          </w:p>
        </w:tc>
      </w:tr>
      <w:tr w:rsidR="00BA5DE4" w:rsidRPr="00B45BFF" w:rsidTr="00910CE5">
        <w:trPr>
          <w:gridAfter w:val="1"/>
          <w:wAfter w:w="34" w:type="dxa"/>
          <w:trHeight w:val="20"/>
        </w:trPr>
        <w:tc>
          <w:tcPr>
            <w:tcW w:w="704" w:type="dxa"/>
            <w:shd w:val="clear" w:color="auto" w:fill="auto"/>
            <w:vAlign w:val="center"/>
            <w:hideMark/>
          </w:tcPr>
          <w:p w:rsidR="00BA5DE4" w:rsidRPr="00B45BFF" w:rsidRDefault="00BA5DE4" w:rsidP="00BA5DE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3</w:t>
            </w:r>
          </w:p>
        </w:tc>
        <w:tc>
          <w:tcPr>
            <w:tcW w:w="4961" w:type="dxa"/>
            <w:shd w:val="clear" w:color="auto" w:fill="auto"/>
            <w:vAlign w:val="center"/>
            <w:hideMark/>
          </w:tcPr>
          <w:p w:rsidR="00BA5DE4" w:rsidRPr="00B45BFF" w:rsidRDefault="00BA5DE4" w:rsidP="00BA5DE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Доля резерва тепловой мощности котельной</w:t>
            </w:r>
          </w:p>
        </w:tc>
        <w:tc>
          <w:tcPr>
            <w:tcW w:w="1237" w:type="dxa"/>
            <w:shd w:val="clear" w:color="auto" w:fill="auto"/>
            <w:vAlign w:val="center"/>
            <w:hideMark/>
          </w:tcPr>
          <w:p w:rsidR="00BA5DE4" w:rsidRPr="00B45BFF" w:rsidRDefault="00BA5DE4" w:rsidP="00BA5DE4">
            <w:pPr>
              <w:ind w:hanging="30"/>
              <w:jc w:val="center"/>
              <w:rPr>
                <w:rFonts w:eastAsia="Times New Roman" w:cs="Times New Roman"/>
                <w:sz w:val="20"/>
                <w:szCs w:val="20"/>
                <w:lang w:eastAsia="ru-RU"/>
              </w:rPr>
            </w:pPr>
            <w:r w:rsidRPr="00B45BFF">
              <w:rPr>
                <w:rFonts w:eastAsia="Times New Roman" w:cs="Times New Roman"/>
                <w:sz w:val="20"/>
                <w:szCs w:val="20"/>
                <w:lang w:eastAsia="ru-RU"/>
              </w:rPr>
              <w:t>R</w:t>
            </w:r>
            <w:r w:rsidRPr="00B45BFF">
              <w:rPr>
                <w:rFonts w:eastAsia="Times New Roman" w:cs="Times New Roman"/>
                <w:sz w:val="20"/>
                <w:szCs w:val="20"/>
                <w:vertAlign w:val="subscript"/>
                <w:lang w:eastAsia="ru-RU"/>
              </w:rPr>
              <w:t>i,j</w:t>
            </w:r>
          </w:p>
        </w:tc>
        <w:tc>
          <w:tcPr>
            <w:tcW w:w="1300" w:type="dxa"/>
            <w:shd w:val="clear" w:color="auto" w:fill="auto"/>
            <w:vAlign w:val="center"/>
            <w:hideMark/>
          </w:tcPr>
          <w:p w:rsidR="00BA5DE4" w:rsidRPr="00B45BFF" w:rsidRDefault="00BA5DE4" w:rsidP="00BA5DE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w:t>
            </w:r>
          </w:p>
        </w:tc>
        <w:tc>
          <w:tcPr>
            <w:tcW w:w="983" w:type="dxa"/>
            <w:shd w:val="clear" w:color="auto" w:fill="auto"/>
            <w:vAlign w:val="center"/>
            <w:hideMark/>
          </w:tcPr>
          <w:p w:rsidR="00BA5DE4" w:rsidRPr="00B45BFF" w:rsidRDefault="00BA5DE4" w:rsidP="00BA5DE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77%</w:t>
            </w:r>
          </w:p>
        </w:tc>
        <w:tc>
          <w:tcPr>
            <w:tcW w:w="907" w:type="dxa"/>
            <w:shd w:val="clear" w:color="auto" w:fill="auto"/>
            <w:vAlign w:val="center"/>
            <w:hideMark/>
          </w:tcPr>
          <w:p w:rsidR="00BA5DE4" w:rsidRPr="00B45BFF" w:rsidRDefault="00BA5DE4" w:rsidP="00BA5DE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77%</w:t>
            </w:r>
          </w:p>
        </w:tc>
        <w:tc>
          <w:tcPr>
            <w:tcW w:w="907" w:type="dxa"/>
            <w:shd w:val="clear" w:color="auto" w:fill="auto"/>
            <w:vAlign w:val="center"/>
            <w:hideMark/>
          </w:tcPr>
          <w:p w:rsidR="00BA5DE4" w:rsidRPr="00B45BFF" w:rsidRDefault="00BA5DE4" w:rsidP="00BA5DE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77%</w:t>
            </w:r>
          </w:p>
        </w:tc>
        <w:tc>
          <w:tcPr>
            <w:tcW w:w="907" w:type="dxa"/>
            <w:shd w:val="clear" w:color="auto" w:fill="auto"/>
            <w:vAlign w:val="center"/>
            <w:hideMark/>
          </w:tcPr>
          <w:p w:rsidR="00BA5DE4" w:rsidRPr="00B45BFF" w:rsidRDefault="00BA5DE4" w:rsidP="00BA5DE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78%</w:t>
            </w:r>
          </w:p>
        </w:tc>
        <w:tc>
          <w:tcPr>
            <w:tcW w:w="907" w:type="dxa"/>
            <w:shd w:val="clear" w:color="auto" w:fill="auto"/>
            <w:vAlign w:val="center"/>
            <w:hideMark/>
          </w:tcPr>
          <w:p w:rsidR="00BA5DE4" w:rsidRPr="00B45BFF" w:rsidRDefault="00BA5DE4" w:rsidP="00BA5DE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w:t>
            </w:r>
            <w:r>
              <w:rPr>
                <w:rFonts w:eastAsia="Times New Roman" w:cs="Times New Roman"/>
                <w:color w:val="000000"/>
                <w:sz w:val="20"/>
                <w:szCs w:val="20"/>
                <w:lang w:eastAsia="ru-RU"/>
              </w:rPr>
              <w:t>2</w:t>
            </w:r>
            <w:r w:rsidRPr="00B45BFF">
              <w:rPr>
                <w:rFonts w:eastAsia="Times New Roman" w:cs="Times New Roman"/>
                <w:color w:val="000000"/>
                <w:sz w:val="20"/>
                <w:szCs w:val="20"/>
                <w:lang w:eastAsia="ru-RU"/>
              </w:rPr>
              <w:t>%</w:t>
            </w:r>
          </w:p>
        </w:tc>
        <w:tc>
          <w:tcPr>
            <w:tcW w:w="907" w:type="dxa"/>
            <w:shd w:val="clear" w:color="auto" w:fill="auto"/>
            <w:vAlign w:val="center"/>
            <w:hideMark/>
          </w:tcPr>
          <w:p w:rsidR="00BA5DE4" w:rsidRPr="00B45BFF" w:rsidRDefault="00BA5DE4" w:rsidP="00BA5DE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w:t>
            </w:r>
            <w:r>
              <w:rPr>
                <w:rFonts w:eastAsia="Times New Roman" w:cs="Times New Roman"/>
                <w:color w:val="000000"/>
                <w:sz w:val="20"/>
                <w:szCs w:val="20"/>
                <w:lang w:eastAsia="ru-RU"/>
              </w:rPr>
              <w:t>2</w:t>
            </w:r>
            <w:r w:rsidRPr="00B45BFF">
              <w:rPr>
                <w:rFonts w:eastAsia="Times New Roman" w:cs="Times New Roman"/>
                <w:color w:val="000000"/>
                <w:sz w:val="20"/>
                <w:szCs w:val="20"/>
                <w:lang w:eastAsia="ru-RU"/>
              </w:rPr>
              <w:t>%</w:t>
            </w:r>
          </w:p>
        </w:tc>
        <w:tc>
          <w:tcPr>
            <w:tcW w:w="907" w:type="dxa"/>
            <w:shd w:val="clear" w:color="auto" w:fill="auto"/>
            <w:vAlign w:val="center"/>
            <w:hideMark/>
          </w:tcPr>
          <w:p w:rsidR="00BA5DE4" w:rsidRPr="00B45BFF" w:rsidRDefault="00BA5DE4" w:rsidP="00BA5DE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w:t>
            </w:r>
            <w:r>
              <w:rPr>
                <w:rFonts w:eastAsia="Times New Roman" w:cs="Times New Roman"/>
                <w:color w:val="000000"/>
                <w:sz w:val="20"/>
                <w:szCs w:val="20"/>
                <w:lang w:eastAsia="ru-RU"/>
              </w:rPr>
              <w:t>2</w:t>
            </w:r>
            <w:r w:rsidRPr="00B45BFF">
              <w:rPr>
                <w:rFonts w:eastAsia="Times New Roman" w:cs="Times New Roman"/>
                <w:color w:val="000000"/>
                <w:sz w:val="20"/>
                <w:szCs w:val="20"/>
                <w:lang w:eastAsia="ru-RU"/>
              </w:rPr>
              <w:t>%</w:t>
            </w:r>
          </w:p>
        </w:tc>
        <w:tc>
          <w:tcPr>
            <w:tcW w:w="907" w:type="dxa"/>
            <w:shd w:val="clear" w:color="auto" w:fill="auto"/>
            <w:vAlign w:val="center"/>
            <w:hideMark/>
          </w:tcPr>
          <w:p w:rsidR="00BA5DE4" w:rsidRPr="00B45BFF" w:rsidRDefault="00BA5DE4" w:rsidP="00BA5DE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w:t>
            </w:r>
            <w:r>
              <w:rPr>
                <w:rFonts w:eastAsia="Times New Roman" w:cs="Times New Roman"/>
                <w:color w:val="000000"/>
                <w:sz w:val="20"/>
                <w:szCs w:val="20"/>
                <w:lang w:eastAsia="ru-RU"/>
              </w:rPr>
              <w:t>2</w:t>
            </w:r>
            <w:r w:rsidRPr="00B45BFF">
              <w:rPr>
                <w:rFonts w:eastAsia="Times New Roman" w:cs="Times New Roman"/>
                <w:color w:val="000000"/>
                <w:sz w:val="20"/>
                <w:szCs w:val="20"/>
                <w:lang w:eastAsia="ru-RU"/>
              </w:rPr>
              <w:t>%</w:t>
            </w:r>
          </w:p>
        </w:tc>
        <w:tc>
          <w:tcPr>
            <w:tcW w:w="907" w:type="dxa"/>
            <w:shd w:val="clear" w:color="auto" w:fill="auto"/>
            <w:vAlign w:val="center"/>
            <w:hideMark/>
          </w:tcPr>
          <w:p w:rsidR="00BA5DE4" w:rsidRPr="00B45BFF" w:rsidRDefault="00BA5DE4" w:rsidP="00BA5DE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w:t>
            </w:r>
            <w:r>
              <w:rPr>
                <w:rFonts w:eastAsia="Times New Roman" w:cs="Times New Roman"/>
                <w:color w:val="000000"/>
                <w:sz w:val="20"/>
                <w:szCs w:val="20"/>
                <w:lang w:eastAsia="ru-RU"/>
              </w:rPr>
              <w:t>2</w:t>
            </w:r>
            <w:r w:rsidRPr="00B45BFF">
              <w:rPr>
                <w:rFonts w:eastAsia="Times New Roman" w:cs="Times New Roman"/>
                <w:color w:val="000000"/>
                <w:sz w:val="20"/>
                <w:szCs w:val="20"/>
                <w:lang w:eastAsia="ru-RU"/>
              </w:rPr>
              <w:t>%</w:t>
            </w:r>
          </w:p>
        </w:tc>
        <w:tc>
          <w:tcPr>
            <w:tcW w:w="907" w:type="dxa"/>
            <w:shd w:val="clear" w:color="auto" w:fill="auto"/>
            <w:vAlign w:val="center"/>
            <w:hideMark/>
          </w:tcPr>
          <w:p w:rsidR="00BA5DE4" w:rsidRPr="00B45BFF" w:rsidRDefault="00BA5DE4" w:rsidP="00BA5DE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w:t>
            </w:r>
            <w:r>
              <w:rPr>
                <w:rFonts w:eastAsia="Times New Roman" w:cs="Times New Roman"/>
                <w:color w:val="000000"/>
                <w:sz w:val="20"/>
                <w:szCs w:val="20"/>
                <w:lang w:eastAsia="ru-RU"/>
              </w:rPr>
              <w:t>2</w:t>
            </w:r>
            <w:r w:rsidRPr="00B45BFF">
              <w:rPr>
                <w:rFonts w:eastAsia="Times New Roman" w:cs="Times New Roman"/>
                <w:color w:val="000000"/>
                <w:sz w:val="20"/>
                <w:szCs w:val="20"/>
                <w:lang w:eastAsia="ru-RU"/>
              </w:rPr>
              <w:t>%</w:t>
            </w:r>
          </w:p>
        </w:tc>
        <w:tc>
          <w:tcPr>
            <w:tcW w:w="907" w:type="dxa"/>
            <w:shd w:val="clear" w:color="auto" w:fill="auto"/>
            <w:vAlign w:val="center"/>
            <w:hideMark/>
          </w:tcPr>
          <w:p w:rsidR="00BA5DE4" w:rsidRPr="00B45BFF" w:rsidRDefault="00BA5DE4" w:rsidP="00BA5DE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w:t>
            </w:r>
            <w:r>
              <w:rPr>
                <w:rFonts w:eastAsia="Times New Roman" w:cs="Times New Roman"/>
                <w:color w:val="000000"/>
                <w:sz w:val="20"/>
                <w:szCs w:val="20"/>
                <w:lang w:eastAsia="ru-RU"/>
              </w:rPr>
              <w:t>2</w:t>
            </w:r>
            <w:r w:rsidRPr="00B45BFF">
              <w:rPr>
                <w:rFonts w:eastAsia="Times New Roman" w:cs="Times New Roman"/>
                <w:color w:val="000000"/>
                <w:sz w:val="20"/>
                <w:szCs w:val="20"/>
                <w:lang w:eastAsia="ru-RU"/>
              </w:rPr>
              <w:t>%</w:t>
            </w:r>
          </w:p>
        </w:tc>
        <w:tc>
          <w:tcPr>
            <w:tcW w:w="907" w:type="dxa"/>
            <w:shd w:val="clear" w:color="auto" w:fill="auto"/>
            <w:vAlign w:val="center"/>
            <w:hideMark/>
          </w:tcPr>
          <w:p w:rsidR="00BA5DE4" w:rsidRPr="00B45BFF" w:rsidRDefault="00BA5DE4" w:rsidP="00BA5DE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w:t>
            </w:r>
            <w:r>
              <w:rPr>
                <w:rFonts w:eastAsia="Times New Roman" w:cs="Times New Roman"/>
                <w:color w:val="000000"/>
                <w:sz w:val="20"/>
                <w:szCs w:val="20"/>
                <w:lang w:eastAsia="ru-RU"/>
              </w:rPr>
              <w:t>2</w:t>
            </w:r>
            <w:r w:rsidRPr="00B45BFF">
              <w:rPr>
                <w:rFonts w:eastAsia="Times New Roman" w:cs="Times New Roman"/>
                <w:color w:val="000000"/>
                <w:sz w:val="20"/>
                <w:szCs w:val="20"/>
                <w:lang w:eastAsia="ru-RU"/>
              </w:rPr>
              <w:t>%</w:t>
            </w:r>
          </w:p>
        </w:tc>
        <w:tc>
          <w:tcPr>
            <w:tcW w:w="907" w:type="dxa"/>
            <w:shd w:val="clear" w:color="auto" w:fill="auto"/>
            <w:vAlign w:val="center"/>
            <w:hideMark/>
          </w:tcPr>
          <w:p w:rsidR="00BA5DE4" w:rsidRPr="00B45BFF" w:rsidRDefault="00BA5DE4" w:rsidP="00BA5DE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w:t>
            </w:r>
            <w:r>
              <w:rPr>
                <w:rFonts w:eastAsia="Times New Roman" w:cs="Times New Roman"/>
                <w:color w:val="000000"/>
                <w:sz w:val="20"/>
                <w:szCs w:val="20"/>
                <w:lang w:eastAsia="ru-RU"/>
              </w:rPr>
              <w:t>2</w:t>
            </w:r>
            <w:r w:rsidRPr="00B45BFF">
              <w:rPr>
                <w:rFonts w:eastAsia="Times New Roman" w:cs="Times New Roman"/>
                <w:color w:val="000000"/>
                <w:sz w:val="20"/>
                <w:szCs w:val="20"/>
                <w:lang w:eastAsia="ru-RU"/>
              </w:rPr>
              <w:t>%</w:t>
            </w:r>
          </w:p>
        </w:tc>
        <w:tc>
          <w:tcPr>
            <w:tcW w:w="907" w:type="dxa"/>
            <w:shd w:val="clear" w:color="auto" w:fill="auto"/>
            <w:vAlign w:val="center"/>
            <w:hideMark/>
          </w:tcPr>
          <w:p w:rsidR="00BA5DE4" w:rsidRPr="00B45BFF" w:rsidRDefault="00BA5DE4" w:rsidP="00BA5DE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w:t>
            </w:r>
            <w:r>
              <w:rPr>
                <w:rFonts w:eastAsia="Times New Roman" w:cs="Times New Roman"/>
                <w:color w:val="000000"/>
                <w:sz w:val="20"/>
                <w:szCs w:val="20"/>
                <w:lang w:eastAsia="ru-RU"/>
              </w:rPr>
              <w:t>2</w:t>
            </w:r>
            <w:r w:rsidRPr="00B45BFF">
              <w:rPr>
                <w:rFonts w:eastAsia="Times New Roman" w:cs="Times New Roman"/>
                <w:color w:val="000000"/>
                <w:sz w:val="20"/>
                <w:szCs w:val="20"/>
                <w:lang w:eastAsia="ru-RU"/>
              </w:rPr>
              <w:t>%</w:t>
            </w:r>
          </w:p>
        </w:tc>
        <w:tc>
          <w:tcPr>
            <w:tcW w:w="907" w:type="dxa"/>
            <w:shd w:val="clear" w:color="auto" w:fill="auto"/>
            <w:vAlign w:val="center"/>
            <w:hideMark/>
          </w:tcPr>
          <w:p w:rsidR="00BA5DE4" w:rsidRPr="00B45BFF" w:rsidRDefault="00BA5DE4" w:rsidP="00BA5DE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w:t>
            </w:r>
            <w:r>
              <w:rPr>
                <w:rFonts w:eastAsia="Times New Roman" w:cs="Times New Roman"/>
                <w:color w:val="000000"/>
                <w:sz w:val="20"/>
                <w:szCs w:val="20"/>
                <w:lang w:eastAsia="ru-RU"/>
              </w:rPr>
              <w:t>2</w:t>
            </w:r>
            <w:r w:rsidRPr="00B45BFF">
              <w:rPr>
                <w:rFonts w:eastAsia="Times New Roman" w:cs="Times New Roman"/>
                <w:color w:val="000000"/>
                <w:sz w:val="20"/>
                <w:szCs w:val="20"/>
                <w:lang w:eastAsia="ru-RU"/>
              </w:rPr>
              <w:t>%</w:t>
            </w:r>
          </w:p>
        </w:tc>
        <w:tc>
          <w:tcPr>
            <w:tcW w:w="880" w:type="dxa"/>
            <w:shd w:val="clear" w:color="auto" w:fill="auto"/>
            <w:vAlign w:val="center"/>
            <w:hideMark/>
          </w:tcPr>
          <w:p w:rsidR="00BA5DE4" w:rsidRPr="00B45BFF" w:rsidRDefault="00BA5DE4" w:rsidP="00BA5DE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w:t>
            </w:r>
            <w:r>
              <w:rPr>
                <w:rFonts w:eastAsia="Times New Roman" w:cs="Times New Roman"/>
                <w:color w:val="000000"/>
                <w:sz w:val="20"/>
                <w:szCs w:val="20"/>
                <w:lang w:eastAsia="ru-RU"/>
              </w:rPr>
              <w:t>2</w:t>
            </w:r>
            <w:r w:rsidRPr="00B45BFF">
              <w:rPr>
                <w:rFonts w:eastAsia="Times New Roman" w:cs="Times New Roman"/>
                <w:color w:val="000000"/>
                <w:sz w:val="20"/>
                <w:szCs w:val="20"/>
                <w:lang w:eastAsia="ru-RU"/>
              </w:rPr>
              <w:t>%</w:t>
            </w:r>
          </w:p>
        </w:tc>
      </w:tr>
      <w:tr w:rsidR="003F768C" w:rsidRPr="00B45BFF" w:rsidTr="00910CE5">
        <w:trPr>
          <w:gridAfter w:val="1"/>
          <w:wAfter w:w="34" w:type="dxa"/>
          <w:trHeight w:val="20"/>
        </w:trPr>
        <w:tc>
          <w:tcPr>
            <w:tcW w:w="704"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w:t>
            </w:r>
          </w:p>
        </w:tc>
        <w:tc>
          <w:tcPr>
            <w:tcW w:w="4961"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Отпуск тепловой энергии с коллекторов</w:t>
            </w:r>
          </w:p>
        </w:tc>
        <w:tc>
          <w:tcPr>
            <w:tcW w:w="1237" w:type="dxa"/>
            <w:shd w:val="clear" w:color="auto" w:fill="auto"/>
            <w:vAlign w:val="center"/>
            <w:hideMark/>
          </w:tcPr>
          <w:p w:rsidR="003F768C" w:rsidRPr="00B45BFF" w:rsidRDefault="003F768C" w:rsidP="00982BCD">
            <w:pPr>
              <w:ind w:hanging="30"/>
              <w:jc w:val="center"/>
              <w:rPr>
                <w:rFonts w:eastAsia="Times New Roman" w:cs="Times New Roman"/>
                <w:sz w:val="20"/>
                <w:szCs w:val="20"/>
                <w:lang w:eastAsia="ru-RU"/>
              </w:rPr>
            </w:pPr>
            <w:r w:rsidRPr="00B45BFF">
              <w:rPr>
                <w:rFonts w:eastAsia="Times New Roman" w:cs="Times New Roman"/>
                <w:sz w:val="20"/>
                <w:szCs w:val="20"/>
                <w:lang w:eastAsia="ru-RU"/>
              </w:rPr>
              <w:t>Q</w:t>
            </w:r>
            <w:r w:rsidRPr="00B45BFF">
              <w:rPr>
                <w:rFonts w:eastAsia="Times New Roman" w:cs="Times New Roman"/>
                <w:sz w:val="20"/>
                <w:szCs w:val="20"/>
                <w:vertAlign w:val="subscript"/>
                <w:lang w:eastAsia="ru-RU"/>
              </w:rPr>
              <w:t>i,j</w:t>
            </w:r>
            <w:r w:rsidRPr="00B45BFF">
              <w:rPr>
                <w:rFonts w:eastAsia="Times New Roman" w:cs="Times New Roman"/>
                <w:sz w:val="20"/>
                <w:szCs w:val="20"/>
                <w:vertAlign w:val="superscript"/>
                <w:lang w:eastAsia="ru-RU"/>
              </w:rPr>
              <w:t>год.кот</w:t>
            </w:r>
          </w:p>
        </w:tc>
        <w:tc>
          <w:tcPr>
            <w:tcW w:w="130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тыс. Гкал</w:t>
            </w:r>
          </w:p>
        </w:tc>
        <w:tc>
          <w:tcPr>
            <w:tcW w:w="983"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14,7</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15,4</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13,5</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12,2</w:t>
            </w:r>
          </w:p>
        </w:tc>
        <w:tc>
          <w:tcPr>
            <w:tcW w:w="907" w:type="dxa"/>
            <w:shd w:val="clear" w:color="auto" w:fill="auto"/>
            <w:vAlign w:val="center"/>
            <w:hideMark/>
          </w:tcPr>
          <w:p w:rsidR="003F768C" w:rsidRPr="00B45BFF" w:rsidRDefault="003F768C" w:rsidP="001040E7">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r w:rsidR="001040E7">
              <w:rPr>
                <w:rFonts w:eastAsia="Times New Roman" w:cs="Times New Roman"/>
                <w:color w:val="000000"/>
                <w:sz w:val="20"/>
                <w:szCs w:val="20"/>
                <w:lang w:eastAsia="ru-RU"/>
              </w:rPr>
              <w:t>2,23</w:t>
            </w:r>
          </w:p>
        </w:tc>
        <w:tc>
          <w:tcPr>
            <w:tcW w:w="907" w:type="dxa"/>
            <w:shd w:val="clear" w:color="auto" w:fill="auto"/>
            <w:vAlign w:val="center"/>
            <w:hideMark/>
          </w:tcPr>
          <w:p w:rsidR="003F768C" w:rsidRPr="00B45BFF" w:rsidRDefault="003F768C" w:rsidP="00BA5DE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r w:rsidR="00BA5DE4">
              <w:rPr>
                <w:rFonts w:eastAsia="Times New Roman" w:cs="Times New Roman"/>
                <w:color w:val="000000"/>
                <w:sz w:val="20"/>
                <w:szCs w:val="20"/>
                <w:lang w:eastAsia="ru-RU"/>
              </w:rPr>
              <w:t>2</w:t>
            </w:r>
            <w:r w:rsidRPr="00B45BFF">
              <w:rPr>
                <w:rFonts w:eastAsia="Times New Roman" w:cs="Times New Roman"/>
                <w:color w:val="000000"/>
                <w:sz w:val="20"/>
                <w:szCs w:val="20"/>
                <w:lang w:eastAsia="ru-RU"/>
              </w:rPr>
              <w:t>,2</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12,6</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12,6</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12,6</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12,6</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12,6</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12,6</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12,6</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12,6</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12,6</w:t>
            </w:r>
          </w:p>
        </w:tc>
        <w:tc>
          <w:tcPr>
            <w:tcW w:w="88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12,6</w:t>
            </w:r>
          </w:p>
        </w:tc>
      </w:tr>
      <w:tr w:rsidR="00BA5DE4" w:rsidRPr="00B45BFF" w:rsidTr="00910CE5">
        <w:trPr>
          <w:gridAfter w:val="1"/>
          <w:wAfter w:w="34" w:type="dxa"/>
          <w:trHeight w:val="20"/>
        </w:trPr>
        <w:tc>
          <w:tcPr>
            <w:tcW w:w="704" w:type="dxa"/>
            <w:shd w:val="clear" w:color="auto" w:fill="auto"/>
            <w:vAlign w:val="center"/>
            <w:hideMark/>
          </w:tcPr>
          <w:p w:rsidR="00BA5DE4" w:rsidRPr="00B45BFF" w:rsidRDefault="00BA5DE4" w:rsidP="00BA5DE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w:t>
            </w:r>
          </w:p>
        </w:tc>
        <w:tc>
          <w:tcPr>
            <w:tcW w:w="4961" w:type="dxa"/>
            <w:shd w:val="clear" w:color="auto" w:fill="auto"/>
            <w:vAlign w:val="center"/>
            <w:hideMark/>
          </w:tcPr>
          <w:p w:rsidR="00BA5DE4" w:rsidRPr="00B45BFF" w:rsidRDefault="00BA5DE4" w:rsidP="00BA5DE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Удельный расход условного топлива на тепловую энергию, отпущенную с коллекторов котельной</w:t>
            </w:r>
          </w:p>
        </w:tc>
        <w:tc>
          <w:tcPr>
            <w:tcW w:w="1237" w:type="dxa"/>
            <w:shd w:val="clear" w:color="auto" w:fill="auto"/>
            <w:vAlign w:val="center"/>
            <w:hideMark/>
          </w:tcPr>
          <w:p w:rsidR="00BA5DE4" w:rsidRPr="00B45BFF" w:rsidRDefault="00BA5DE4" w:rsidP="00BA5DE4">
            <w:pPr>
              <w:ind w:hanging="30"/>
              <w:jc w:val="center"/>
              <w:rPr>
                <w:rFonts w:eastAsia="Times New Roman" w:cs="Times New Roman"/>
                <w:sz w:val="20"/>
                <w:szCs w:val="20"/>
                <w:lang w:eastAsia="ru-RU"/>
              </w:rPr>
            </w:pPr>
            <w:r w:rsidRPr="00B45BFF">
              <w:rPr>
                <w:rFonts w:eastAsia="Times New Roman" w:cs="Times New Roman"/>
                <w:sz w:val="20"/>
                <w:szCs w:val="20"/>
                <w:lang w:eastAsia="ru-RU"/>
              </w:rPr>
              <w:t>b</w:t>
            </w:r>
            <w:r w:rsidRPr="00B45BFF">
              <w:rPr>
                <w:rFonts w:eastAsia="Times New Roman" w:cs="Times New Roman"/>
                <w:sz w:val="20"/>
                <w:szCs w:val="20"/>
                <w:vertAlign w:val="subscript"/>
                <w:lang w:eastAsia="ru-RU"/>
              </w:rPr>
              <w:t>i,j</w:t>
            </w:r>
            <w:r w:rsidRPr="00B45BFF">
              <w:rPr>
                <w:rFonts w:eastAsia="Times New Roman" w:cs="Times New Roman"/>
                <w:sz w:val="20"/>
                <w:szCs w:val="20"/>
                <w:vertAlign w:val="superscript"/>
                <w:lang w:eastAsia="ru-RU"/>
              </w:rPr>
              <w:t>кот</w:t>
            </w:r>
          </w:p>
        </w:tc>
        <w:tc>
          <w:tcPr>
            <w:tcW w:w="1300" w:type="dxa"/>
            <w:shd w:val="clear" w:color="auto" w:fill="auto"/>
            <w:vAlign w:val="center"/>
            <w:hideMark/>
          </w:tcPr>
          <w:p w:rsidR="00BA5DE4" w:rsidRPr="00B45BFF" w:rsidRDefault="00BA5DE4" w:rsidP="00BA5DE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кг/Гкал</w:t>
            </w:r>
          </w:p>
        </w:tc>
        <w:tc>
          <w:tcPr>
            <w:tcW w:w="983" w:type="dxa"/>
            <w:shd w:val="clear" w:color="auto" w:fill="auto"/>
            <w:vAlign w:val="center"/>
            <w:hideMark/>
          </w:tcPr>
          <w:p w:rsidR="00BA5DE4" w:rsidRPr="00B45BFF" w:rsidRDefault="00BA5DE4" w:rsidP="00BA5DE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121,9</w:t>
            </w:r>
          </w:p>
        </w:tc>
        <w:tc>
          <w:tcPr>
            <w:tcW w:w="907" w:type="dxa"/>
            <w:shd w:val="clear" w:color="auto" w:fill="auto"/>
            <w:vAlign w:val="center"/>
            <w:hideMark/>
          </w:tcPr>
          <w:p w:rsidR="00BA5DE4" w:rsidRPr="00B45BFF" w:rsidRDefault="00BA5DE4" w:rsidP="00BA5DE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134,9</w:t>
            </w:r>
          </w:p>
        </w:tc>
        <w:tc>
          <w:tcPr>
            <w:tcW w:w="907" w:type="dxa"/>
            <w:shd w:val="clear" w:color="auto" w:fill="auto"/>
            <w:vAlign w:val="center"/>
            <w:hideMark/>
          </w:tcPr>
          <w:p w:rsidR="00BA5DE4" w:rsidRPr="00B45BFF" w:rsidRDefault="00BA5DE4" w:rsidP="00BA5DE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145,0</w:t>
            </w:r>
          </w:p>
        </w:tc>
        <w:tc>
          <w:tcPr>
            <w:tcW w:w="907" w:type="dxa"/>
            <w:shd w:val="clear" w:color="auto" w:fill="auto"/>
            <w:vAlign w:val="center"/>
            <w:hideMark/>
          </w:tcPr>
          <w:p w:rsidR="00BA5DE4" w:rsidRPr="00B45BFF" w:rsidRDefault="00BA5DE4" w:rsidP="00BA5DE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153,8</w:t>
            </w:r>
          </w:p>
        </w:tc>
        <w:tc>
          <w:tcPr>
            <w:tcW w:w="907" w:type="dxa"/>
            <w:shd w:val="clear" w:color="auto" w:fill="auto"/>
            <w:vAlign w:val="center"/>
            <w:hideMark/>
          </w:tcPr>
          <w:p w:rsidR="00BA5DE4" w:rsidRPr="00B45BFF" w:rsidRDefault="00BA5DE4" w:rsidP="00BA5DE4">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153,9</w:t>
            </w:r>
          </w:p>
        </w:tc>
        <w:tc>
          <w:tcPr>
            <w:tcW w:w="907" w:type="dxa"/>
            <w:shd w:val="clear" w:color="auto" w:fill="auto"/>
            <w:vAlign w:val="center"/>
            <w:hideMark/>
          </w:tcPr>
          <w:p w:rsidR="00BA5DE4" w:rsidRDefault="00BA5DE4" w:rsidP="00BA5DE4">
            <w:pPr>
              <w:ind w:hanging="6"/>
              <w:jc w:val="center"/>
            </w:pPr>
            <w:r w:rsidRPr="00E31868">
              <w:rPr>
                <w:rFonts w:eastAsia="Times New Roman" w:cs="Times New Roman"/>
                <w:color w:val="000000"/>
                <w:sz w:val="20"/>
                <w:szCs w:val="20"/>
                <w:lang w:eastAsia="ru-RU"/>
              </w:rPr>
              <w:t>153,9</w:t>
            </w:r>
          </w:p>
        </w:tc>
        <w:tc>
          <w:tcPr>
            <w:tcW w:w="907" w:type="dxa"/>
            <w:shd w:val="clear" w:color="auto" w:fill="auto"/>
            <w:vAlign w:val="center"/>
            <w:hideMark/>
          </w:tcPr>
          <w:p w:rsidR="00BA5DE4" w:rsidRDefault="00BA5DE4" w:rsidP="00BA5DE4">
            <w:pPr>
              <w:ind w:hanging="6"/>
              <w:jc w:val="center"/>
            </w:pPr>
            <w:r w:rsidRPr="00E31868">
              <w:rPr>
                <w:rFonts w:eastAsia="Times New Roman" w:cs="Times New Roman"/>
                <w:color w:val="000000"/>
                <w:sz w:val="20"/>
                <w:szCs w:val="20"/>
                <w:lang w:eastAsia="ru-RU"/>
              </w:rPr>
              <w:t>153,9</w:t>
            </w:r>
          </w:p>
        </w:tc>
        <w:tc>
          <w:tcPr>
            <w:tcW w:w="907" w:type="dxa"/>
            <w:shd w:val="clear" w:color="auto" w:fill="auto"/>
            <w:vAlign w:val="center"/>
            <w:hideMark/>
          </w:tcPr>
          <w:p w:rsidR="00BA5DE4" w:rsidRDefault="00BA5DE4" w:rsidP="00BA5DE4">
            <w:pPr>
              <w:ind w:hanging="6"/>
              <w:jc w:val="center"/>
            </w:pPr>
            <w:r w:rsidRPr="00E31868">
              <w:rPr>
                <w:rFonts w:eastAsia="Times New Roman" w:cs="Times New Roman"/>
                <w:color w:val="000000"/>
                <w:sz w:val="20"/>
                <w:szCs w:val="20"/>
                <w:lang w:eastAsia="ru-RU"/>
              </w:rPr>
              <w:t>153,9</w:t>
            </w:r>
          </w:p>
        </w:tc>
        <w:tc>
          <w:tcPr>
            <w:tcW w:w="907" w:type="dxa"/>
            <w:shd w:val="clear" w:color="auto" w:fill="auto"/>
            <w:vAlign w:val="center"/>
            <w:hideMark/>
          </w:tcPr>
          <w:p w:rsidR="00BA5DE4" w:rsidRDefault="00BA5DE4" w:rsidP="00BA5DE4">
            <w:pPr>
              <w:ind w:hanging="6"/>
              <w:jc w:val="center"/>
            </w:pPr>
            <w:r w:rsidRPr="00E31868">
              <w:rPr>
                <w:rFonts w:eastAsia="Times New Roman" w:cs="Times New Roman"/>
                <w:color w:val="000000"/>
                <w:sz w:val="20"/>
                <w:szCs w:val="20"/>
                <w:lang w:eastAsia="ru-RU"/>
              </w:rPr>
              <w:t>153,9</w:t>
            </w:r>
          </w:p>
        </w:tc>
        <w:tc>
          <w:tcPr>
            <w:tcW w:w="907" w:type="dxa"/>
            <w:shd w:val="clear" w:color="auto" w:fill="auto"/>
            <w:vAlign w:val="center"/>
            <w:hideMark/>
          </w:tcPr>
          <w:p w:rsidR="00BA5DE4" w:rsidRDefault="00BA5DE4" w:rsidP="00BA5DE4">
            <w:pPr>
              <w:ind w:hanging="6"/>
              <w:jc w:val="center"/>
            </w:pPr>
            <w:r w:rsidRPr="00E31868">
              <w:rPr>
                <w:rFonts w:eastAsia="Times New Roman" w:cs="Times New Roman"/>
                <w:color w:val="000000"/>
                <w:sz w:val="20"/>
                <w:szCs w:val="20"/>
                <w:lang w:eastAsia="ru-RU"/>
              </w:rPr>
              <w:t>153,9</w:t>
            </w:r>
          </w:p>
        </w:tc>
        <w:tc>
          <w:tcPr>
            <w:tcW w:w="907" w:type="dxa"/>
            <w:shd w:val="clear" w:color="auto" w:fill="auto"/>
            <w:vAlign w:val="center"/>
            <w:hideMark/>
          </w:tcPr>
          <w:p w:rsidR="00BA5DE4" w:rsidRDefault="00BA5DE4" w:rsidP="00BA5DE4">
            <w:pPr>
              <w:ind w:hanging="6"/>
              <w:jc w:val="center"/>
            </w:pPr>
            <w:r w:rsidRPr="00E31868">
              <w:rPr>
                <w:rFonts w:eastAsia="Times New Roman" w:cs="Times New Roman"/>
                <w:color w:val="000000"/>
                <w:sz w:val="20"/>
                <w:szCs w:val="20"/>
                <w:lang w:eastAsia="ru-RU"/>
              </w:rPr>
              <w:t>153,9</w:t>
            </w:r>
          </w:p>
        </w:tc>
        <w:tc>
          <w:tcPr>
            <w:tcW w:w="907" w:type="dxa"/>
            <w:shd w:val="clear" w:color="auto" w:fill="auto"/>
            <w:vAlign w:val="center"/>
            <w:hideMark/>
          </w:tcPr>
          <w:p w:rsidR="00BA5DE4" w:rsidRDefault="00BA5DE4" w:rsidP="00BA5DE4">
            <w:pPr>
              <w:ind w:hanging="6"/>
              <w:jc w:val="center"/>
            </w:pPr>
            <w:r w:rsidRPr="00E31868">
              <w:rPr>
                <w:rFonts w:eastAsia="Times New Roman" w:cs="Times New Roman"/>
                <w:color w:val="000000"/>
                <w:sz w:val="20"/>
                <w:szCs w:val="20"/>
                <w:lang w:eastAsia="ru-RU"/>
              </w:rPr>
              <w:t>153,9</w:t>
            </w:r>
          </w:p>
        </w:tc>
        <w:tc>
          <w:tcPr>
            <w:tcW w:w="907" w:type="dxa"/>
            <w:shd w:val="clear" w:color="auto" w:fill="auto"/>
            <w:vAlign w:val="center"/>
            <w:hideMark/>
          </w:tcPr>
          <w:p w:rsidR="00BA5DE4" w:rsidRDefault="00BA5DE4" w:rsidP="00BA5DE4">
            <w:pPr>
              <w:ind w:hanging="6"/>
              <w:jc w:val="center"/>
            </w:pPr>
            <w:r w:rsidRPr="00E31868">
              <w:rPr>
                <w:rFonts w:eastAsia="Times New Roman" w:cs="Times New Roman"/>
                <w:color w:val="000000"/>
                <w:sz w:val="20"/>
                <w:szCs w:val="20"/>
                <w:lang w:eastAsia="ru-RU"/>
              </w:rPr>
              <w:t>153,9</w:t>
            </w:r>
          </w:p>
        </w:tc>
        <w:tc>
          <w:tcPr>
            <w:tcW w:w="907" w:type="dxa"/>
            <w:shd w:val="clear" w:color="auto" w:fill="auto"/>
            <w:vAlign w:val="center"/>
            <w:hideMark/>
          </w:tcPr>
          <w:p w:rsidR="00BA5DE4" w:rsidRDefault="00BA5DE4" w:rsidP="00BA5DE4">
            <w:pPr>
              <w:ind w:hanging="6"/>
              <w:jc w:val="center"/>
            </w:pPr>
            <w:r w:rsidRPr="00E31868">
              <w:rPr>
                <w:rFonts w:eastAsia="Times New Roman" w:cs="Times New Roman"/>
                <w:color w:val="000000"/>
                <w:sz w:val="20"/>
                <w:szCs w:val="20"/>
                <w:lang w:eastAsia="ru-RU"/>
              </w:rPr>
              <w:t>153,9</w:t>
            </w:r>
          </w:p>
        </w:tc>
        <w:tc>
          <w:tcPr>
            <w:tcW w:w="907" w:type="dxa"/>
            <w:shd w:val="clear" w:color="auto" w:fill="auto"/>
            <w:vAlign w:val="center"/>
            <w:hideMark/>
          </w:tcPr>
          <w:p w:rsidR="00BA5DE4" w:rsidRDefault="00BA5DE4" w:rsidP="00BA5DE4">
            <w:pPr>
              <w:ind w:hanging="6"/>
              <w:jc w:val="center"/>
            </w:pPr>
            <w:r w:rsidRPr="00E31868">
              <w:rPr>
                <w:rFonts w:eastAsia="Times New Roman" w:cs="Times New Roman"/>
                <w:color w:val="000000"/>
                <w:sz w:val="20"/>
                <w:szCs w:val="20"/>
                <w:lang w:eastAsia="ru-RU"/>
              </w:rPr>
              <w:t>153,9</w:t>
            </w:r>
          </w:p>
        </w:tc>
        <w:tc>
          <w:tcPr>
            <w:tcW w:w="880" w:type="dxa"/>
            <w:shd w:val="clear" w:color="auto" w:fill="auto"/>
            <w:vAlign w:val="center"/>
            <w:hideMark/>
          </w:tcPr>
          <w:p w:rsidR="00BA5DE4" w:rsidRDefault="00BA5DE4" w:rsidP="00BA5DE4">
            <w:pPr>
              <w:ind w:hanging="6"/>
              <w:jc w:val="center"/>
            </w:pPr>
            <w:r w:rsidRPr="00E31868">
              <w:rPr>
                <w:rFonts w:eastAsia="Times New Roman" w:cs="Times New Roman"/>
                <w:color w:val="000000"/>
                <w:sz w:val="20"/>
                <w:szCs w:val="20"/>
                <w:lang w:eastAsia="ru-RU"/>
              </w:rPr>
              <w:t>153,9</w:t>
            </w:r>
          </w:p>
        </w:tc>
      </w:tr>
      <w:tr w:rsidR="003F768C" w:rsidRPr="00B45BFF" w:rsidTr="00910CE5">
        <w:trPr>
          <w:gridAfter w:val="1"/>
          <w:wAfter w:w="34" w:type="dxa"/>
          <w:trHeight w:val="20"/>
        </w:trPr>
        <w:tc>
          <w:tcPr>
            <w:tcW w:w="704"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w:t>
            </w:r>
          </w:p>
        </w:tc>
        <w:tc>
          <w:tcPr>
            <w:tcW w:w="4961"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Коэффициент полезного использования теплоты топлива</w:t>
            </w:r>
          </w:p>
        </w:tc>
        <w:tc>
          <w:tcPr>
            <w:tcW w:w="123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КИТТ</w:t>
            </w:r>
          </w:p>
        </w:tc>
        <w:tc>
          <w:tcPr>
            <w:tcW w:w="130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w:t>
            </w:r>
          </w:p>
        </w:tc>
        <w:tc>
          <w:tcPr>
            <w:tcW w:w="983"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117,2</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105,9</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98,5</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92,9</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86,5</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86,2</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86,2</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86,2</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86,6</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86,6</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86,6</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86,6</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86,6</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86,6</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86,6</w:t>
            </w:r>
          </w:p>
        </w:tc>
        <w:tc>
          <w:tcPr>
            <w:tcW w:w="88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86,6</w:t>
            </w:r>
          </w:p>
        </w:tc>
      </w:tr>
      <w:tr w:rsidR="003F768C" w:rsidRPr="00B45BFF" w:rsidTr="00910CE5">
        <w:trPr>
          <w:gridAfter w:val="1"/>
          <w:wAfter w:w="34" w:type="dxa"/>
          <w:trHeight w:val="20"/>
        </w:trPr>
        <w:tc>
          <w:tcPr>
            <w:tcW w:w="704"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w:t>
            </w:r>
          </w:p>
        </w:tc>
        <w:tc>
          <w:tcPr>
            <w:tcW w:w="4961"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Число часов использования установленной тепловой мощности</w:t>
            </w:r>
          </w:p>
        </w:tc>
        <w:tc>
          <w:tcPr>
            <w:tcW w:w="123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ЧЧИТМ</w:t>
            </w:r>
          </w:p>
        </w:tc>
        <w:tc>
          <w:tcPr>
            <w:tcW w:w="130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час/год</w:t>
            </w:r>
          </w:p>
        </w:tc>
        <w:tc>
          <w:tcPr>
            <w:tcW w:w="983"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427</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447</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393</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593</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650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640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611</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611</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611</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611</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611</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611</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611</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611</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611</w:t>
            </w:r>
          </w:p>
        </w:tc>
        <w:tc>
          <w:tcPr>
            <w:tcW w:w="88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611</w:t>
            </w:r>
          </w:p>
        </w:tc>
      </w:tr>
      <w:tr w:rsidR="003F768C" w:rsidRPr="00B45BFF" w:rsidTr="00910CE5">
        <w:trPr>
          <w:gridAfter w:val="1"/>
          <w:wAfter w:w="34" w:type="dxa"/>
          <w:trHeight w:val="20"/>
        </w:trPr>
        <w:tc>
          <w:tcPr>
            <w:tcW w:w="704"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w:t>
            </w:r>
          </w:p>
        </w:tc>
        <w:tc>
          <w:tcPr>
            <w:tcW w:w="4961"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Удельная установленная тепловая мощность котельной на одного жителя</w:t>
            </w:r>
          </w:p>
        </w:tc>
        <w:tc>
          <w:tcPr>
            <w:tcW w:w="1237" w:type="dxa"/>
            <w:shd w:val="clear" w:color="auto" w:fill="auto"/>
            <w:vAlign w:val="center"/>
            <w:hideMark/>
          </w:tcPr>
          <w:p w:rsidR="003F768C" w:rsidRPr="00B45BFF" w:rsidRDefault="003F768C" w:rsidP="00982BCD">
            <w:pPr>
              <w:ind w:hanging="30"/>
              <w:jc w:val="center"/>
              <w:rPr>
                <w:rFonts w:eastAsia="Times New Roman" w:cs="Times New Roman"/>
                <w:sz w:val="20"/>
                <w:szCs w:val="20"/>
                <w:lang w:eastAsia="ru-RU"/>
              </w:rPr>
            </w:pPr>
            <w:r w:rsidRPr="00B45BFF">
              <w:rPr>
                <w:rFonts w:eastAsia="Times New Roman" w:cs="Times New Roman"/>
                <w:sz w:val="20"/>
                <w:szCs w:val="20"/>
                <w:lang w:eastAsia="ru-RU"/>
              </w:rPr>
              <w:t>q</w:t>
            </w:r>
            <w:r w:rsidRPr="00B45BFF">
              <w:rPr>
                <w:rFonts w:eastAsia="Times New Roman" w:cs="Times New Roman"/>
                <w:sz w:val="20"/>
                <w:szCs w:val="20"/>
                <w:vertAlign w:val="subscript"/>
                <w:lang w:eastAsia="ru-RU"/>
              </w:rPr>
              <w:t>j</w:t>
            </w:r>
            <w:r w:rsidRPr="00B45BFF">
              <w:rPr>
                <w:rFonts w:eastAsia="Times New Roman" w:cs="Times New Roman"/>
                <w:sz w:val="20"/>
                <w:szCs w:val="20"/>
                <w:vertAlign w:val="superscript"/>
                <w:lang w:eastAsia="ru-RU"/>
              </w:rPr>
              <w:t>кот</w:t>
            </w:r>
          </w:p>
        </w:tc>
        <w:tc>
          <w:tcPr>
            <w:tcW w:w="130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МВт/тыс. чел</w:t>
            </w:r>
          </w:p>
        </w:tc>
        <w:tc>
          <w:tcPr>
            <w:tcW w:w="983"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20,1</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20,1</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20,1</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20,7</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20,7</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20,7</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20,7</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20,7</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20,7</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20,7</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20,7</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20,7</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20,7</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20,7</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20,7</w:t>
            </w:r>
          </w:p>
        </w:tc>
        <w:tc>
          <w:tcPr>
            <w:tcW w:w="88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20,7</w:t>
            </w:r>
          </w:p>
        </w:tc>
      </w:tr>
      <w:tr w:rsidR="003F768C" w:rsidRPr="00B45BFF" w:rsidTr="00910CE5">
        <w:trPr>
          <w:gridAfter w:val="1"/>
          <w:wAfter w:w="34" w:type="dxa"/>
          <w:trHeight w:val="20"/>
        </w:trPr>
        <w:tc>
          <w:tcPr>
            <w:tcW w:w="704"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9</w:t>
            </w:r>
          </w:p>
        </w:tc>
        <w:tc>
          <w:tcPr>
            <w:tcW w:w="4961"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Частота отказов с прекращением теплоснабжения от котельной</w:t>
            </w:r>
          </w:p>
        </w:tc>
        <w:tc>
          <w:tcPr>
            <w:tcW w:w="123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λ</w:t>
            </w:r>
            <w:r w:rsidRPr="00B45BFF">
              <w:rPr>
                <w:rFonts w:eastAsia="Times New Roman" w:cs="Times New Roman"/>
                <w:i/>
                <w:iCs/>
                <w:color w:val="000000"/>
                <w:sz w:val="20"/>
                <w:szCs w:val="20"/>
                <w:vertAlign w:val="subscript"/>
                <w:lang w:eastAsia="ru-RU"/>
              </w:rPr>
              <w:t>j</w:t>
            </w:r>
            <w:r w:rsidRPr="00B45BFF">
              <w:rPr>
                <w:rFonts w:eastAsia="Times New Roman" w:cs="Times New Roman"/>
                <w:color w:val="000000"/>
                <w:sz w:val="20"/>
                <w:szCs w:val="20"/>
                <w:vertAlign w:val="superscript"/>
                <w:lang w:eastAsia="ru-RU"/>
              </w:rPr>
              <w:t>кот</w:t>
            </w:r>
          </w:p>
        </w:tc>
        <w:tc>
          <w:tcPr>
            <w:tcW w:w="130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1/год</w:t>
            </w:r>
          </w:p>
        </w:tc>
        <w:tc>
          <w:tcPr>
            <w:tcW w:w="983"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88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r>
      <w:tr w:rsidR="003F768C" w:rsidRPr="00B45BFF" w:rsidTr="00910CE5">
        <w:trPr>
          <w:gridAfter w:val="1"/>
          <w:wAfter w:w="34" w:type="dxa"/>
          <w:trHeight w:val="20"/>
        </w:trPr>
        <w:tc>
          <w:tcPr>
            <w:tcW w:w="704"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w:t>
            </w:r>
          </w:p>
        </w:tc>
        <w:tc>
          <w:tcPr>
            <w:tcW w:w="4961"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Относительный средневзвешенный остаточный парковый ресурс котлоагрегатов котельной</w:t>
            </w:r>
          </w:p>
        </w:tc>
        <w:tc>
          <w:tcPr>
            <w:tcW w:w="123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λ</w:t>
            </w:r>
            <w:r w:rsidRPr="00B45BFF">
              <w:rPr>
                <w:rFonts w:eastAsia="Times New Roman" w:cs="Times New Roman"/>
                <w:i/>
                <w:iCs/>
                <w:color w:val="000000"/>
                <w:sz w:val="20"/>
                <w:szCs w:val="20"/>
                <w:vertAlign w:val="subscript"/>
                <w:lang w:eastAsia="ru-RU"/>
              </w:rPr>
              <w:t>j</w:t>
            </w:r>
            <w:r w:rsidRPr="00B45BFF">
              <w:rPr>
                <w:rFonts w:eastAsia="Times New Roman" w:cs="Times New Roman"/>
                <w:color w:val="000000"/>
                <w:sz w:val="20"/>
                <w:szCs w:val="20"/>
                <w:vertAlign w:val="superscript"/>
                <w:lang w:eastAsia="ru-RU"/>
              </w:rPr>
              <w:t>кот</w:t>
            </w:r>
          </w:p>
        </w:tc>
        <w:tc>
          <w:tcPr>
            <w:tcW w:w="130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час</w:t>
            </w:r>
          </w:p>
        </w:tc>
        <w:tc>
          <w:tcPr>
            <w:tcW w:w="983"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126360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122432</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118504</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114576</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110648</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106720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102792</w:t>
            </w:r>
          </w:p>
        </w:tc>
        <w:tc>
          <w:tcPr>
            <w:tcW w:w="88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98864</w:t>
            </w:r>
          </w:p>
        </w:tc>
      </w:tr>
      <w:tr w:rsidR="003F768C" w:rsidRPr="00B45BFF" w:rsidTr="00910CE5">
        <w:trPr>
          <w:gridAfter w:val="1"/>
          <w:wAfter w:w="34" w:type="dxa"/>
          <w:trHeight w:val="20"/>
        </w:trPr>
        <w:tc>
          <w:tcPr>
            <w:tcW w:w="704"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w:t>
            </w:r>
          </w:p>
        </w:tc>
        <w:tc>
          <w:tcPr>
            <w:tcW w:w="4961"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Доля автоматизированных котельных без обслуживающего персонала с УТМ меньше/равной 10 Гкал/ч</w:t>
            </w:r>
          </w:p>
        </w:tc>
        <w:tc>
          <w:tcPr>
            <w:tcW w:w="1237" w:type="dxa"/>
            <w:shd w:val="clear" w:color="auto" w:fill="auto"/>
            <w:vAlign w:val="center"/>
            <w:hideMark/>
          </w:tcPr>
          <w:p w:rsidR="003F768C" w:rsidRPr="00B45BFF" w:rsidRDefault="003F768C" w:rsidP="00982BCD">
            <w:pPr>
              <w:ind w:hanging="30"/>
              <w:jc w:val="center"/>
              <w:rPr>
                <w:rFonts w:eastAsia="Times New Roman" w:cs="Times New Roman"/>
                <w:i/>
                <w:iCs/>
                <w:color w:val="000000"/>
                <w:sz w:val="20"/>
                <w:szCs w:val="20"/>
                <w:lang w:eastAsia="ru-RU"/>
              </w:rPr>
            </w:pPr>
            <w:r w:rsidRPr="00B45BFF">
              <w:rPr>
                <w:rFonts w:eastAsia="Times New Roman" w:cs="Times New Roman"/>
                <w:i/>
                <w:iCs/>
                <w:color w:val="000000"/>
                <w:sz w:val="20"/>
                <w:szCs w:val="20"/>
                <w:lang w:eastAsia="ru-RU"/>
              </w:rPr>
              <w:t>a</w:t>
            </w:r>
            <w:r w:rsidRPr="00B45BFF">
              <w:rPr>
                <w:rFonts w:eastAsia="Times New Roman" w:cs="Times New Roman"/>
                <w:i/>
                <w:iCs/>
                <w:color w:val="000000"/>
                <w:sz w:val="20"/>
                <w:szCs w:val="20"/>
                <w:vertAlign w:val="subscript"/>
                <w:lang w:eastAsia="ru-RU"/>
              </w:rPr>
              <w:t>j</w:t>
            </w:r>
          </w:p>
        </w:tc>
        <w:tc>
          <w:tcPr>
            <w:tcW w:w="130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w:t>
            </w:r>
          </w:p>
        </w:tc>
        <w:tc>
          <w:tcPr>
            <w:tcW w:w="983"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УТМ&gt;10 Гкал/ч</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УТМ&gt;10 Гкал/ч</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УТМ&gt;10 Гкал/ч</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УТМ&gt;10 Гкал/ч</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УТМ&gt;10 Гкал/ч</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УТМ&gt;10 Гкал/ч</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УТМ&gt;10 Гкал/ч</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УТМ&gt;10 Гкал/ч</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УТМ&gt;10 Гкал/ч</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УТМ&gt;10 Гкал/ч</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УТМ&gt;10 Гкал/ч</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УТМ&gt;10 Гкал/ч</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УТМ&gt;10 Гкал/ч</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УТМ&gt;10 Гкал/ч</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УТМ&gt;10 Гкал/ч</w:t>
            </w:r>
          </w:p>
        </w:tc>
        <w:tc>
          <w:tcPr>
            <w:tcW w:w="88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УТМ&gt;10 Гкал/ч</w:t>
            </w:r>
          </w:p>
        </w:tc>
      </w:tr>
      <w:tr w:rsidR="003F768C" w:rsidRPr="00B45BFF" w:rsidTr="00910CE5">
        <w:trPr>
          <w:gridAfter w:val="1"/>
          <w:wAfter w:w="34" w:type="dxa"/>
          <w:trHeight w:val="20"/>
        </w:trPr>
        <w:tc>
          <w:tcPr>
            <w:tcW w:w="704"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12</w:t>
            </w:r>
          </w:p>
        </w:tc>
        <w:tc>
          <w:tcPr>
            <w:tcW w:w="4961"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Доля котельных оборудованных приборами учета</w:t>
            </w:r>
          </w:p>
        </w:tc>
        <w:tc>
          <w:tcPr>
            <w:tcW w:w="1237" w:type="dxa"/>
            <w:shd w:val="clear" w:color="auto" w:fill="auto"/>
            <w:vAlign w:val="center"/>
            <w:hideMark/>
          </w:tcPr>
          <w:p w:rsidR="003F768C" w:rsidRPr="00B45BFF" w:rsidRDefault="003F768C" w:rsidP="00982BCD">
            <w:pPr>
              <w:ind w:hanging="30"/>
              <w:jc w:val="center"/>
              <w:rPr>
                <w:rFonts w:eastAsia="Times New Roman" w:cs="Times New Roman"/>
                <w:i/>
                <w:iCs/>
                <w:color w:val="000000"/>
                <w:sz w:val="20"/>
                <w:szCs w:val="20"/>
                <w:lang w:eastAsia="ru-RU"/>
              </w:rPr>
            </w:pPr>
            <w:r w:rsidRPr="00B45BFF">
              <w:rPr>
                <w:rFonts w:eastAsia="Times New Roman" w:cs="Times New Roman"/>
                <w:i/>
                <w:iCs/>
                <w:color w:val="000000"/>
                <w:sz w:val="20"/>
                <w:szCs w:val="20"/>
                <w:lang w:eastAsia="ru-RU"/>
              </w:rPr>
              <w:t>u</w:t>
            </w:r>
            <w:r w:rsidRPr="00B45BFF">
              <w:rPr>
                <w:rFonts w:eastAsia="Times New Roman" w:cs="Times New Roman"/>
                <w:i/>
                <w:iCs/>
                <w:color w:val="000000"/>
                <w:sz w:val="20"/>
                <w:szCs w:val="20"/>
                <w:vertAlign w:val="subscript"/>
                <w:lang w:eastAsia="ru-RU"/>
              </w:rPr>
              <w:t>j</w:t>
            </w:r>
          </w:p>
        </w:tc>
        <w:tc>
          <w:tcPr>
            <w:tcW w:w="130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w:t>
            </w:r>
          </w:p>
        </w:tc>
        <w:tc>
          <w:tcPr>
            <w:tcW w:w="983"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88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r>
      <w:tr w:rsidR="008400F2" w:rsidRPr="00B45BFF" w:rsidTr="00910CE5">
        <w:trPr>
          <w:trHeight w:val="20"/>
        </w:trPr>
        <w:tc>
          <w:tcPr>
            <w:tcW w:w="22797" w:type="dxa"/>
            <w:gridSpan w:val="21"/>
            <w:shd w:val="clear" w:color="auto" w:fill="auto"/>
            <w:noWrap/>
            <w:vAlign w:val="center"/>
            <w:hideMark/>
          </w:tcPr>
          <w:p w:rsidR="008400F2" w:rsidRPr="00B45BFF" w:rsidRDefault="008400F2" w:rsidP="00982BCD">
            <w:pPr>
              <w:ind w:hanging="30"/>
              <w:jc w:val="center"/>
              <w:rPr>
                <w:rFonts w:eastAsia="Times New Roman" w:cs="Times New Roman"/>
                <w:b/>
                <w:bCs/>
                <w:color w:val="000000"/>
                <w:sz w:val="20"/>
                <w:szCs w:val="20"/>
                <w:lang w:eastAsia="ru-RU"/>
              </w:rPr>
            </w:pPr>
            <w:r w:rsidRPr="00B45BFF">
              <w:rPr>
                <w:rFonts w:eastAsia="Times New Roman" w:cs="Times New Roman"/>
                <w:b/>
                <w:bCs/>
                <w:color w:val="000000"/>
                <w:sz w:val="20"/>
                <w:szCs w:val="20"/>
                <w:lang w:eastAsia="ru-RU"/>
              </w:rPr>
              <w:t>Теплоисточник №17 Котельная улица Партизанская, 37 стр.1 МУП г. Костромы "Городские сети" в зоне ЕТО №2 МУП г. Костромы "Городские сети"</w:t>
            </w:r>
          </w:p>
        </w:tc>
      </w:tr>
      <w:tr w:rsidR="003F768C" w:rsidRPr="00B45BFF" w:rsidTr="00910CE5">
        <w:trPr>
          <w:gridAfter w:val="1"/>
          <w:wAfter w:w="34" w:type="dxa"/>
          <w:trHeight w:val="20"/>
        </w:trPr>
        <w:tc>
          <w:tcPr>
            <w:tcW w:w="704"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p>
        </w:tc>
        <w:tc>
          <w:tcPr>
            <w:tcW w:w="4961"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Установленная тепловая мощность котельной:</w:t>
            </w:r>
          </w:p>
        </w:tc>
        <w:tc>
          <w:tcPr>
            <w:tcW w:w="1237" w:type="dxa"/>
            <w:shd w:val="clear" w:color="auto" w:fill="auto"/>
            <w:vAlign w:val="center"/>
            <w:hideMark/>
          </w:tcPr>
          <w:p w:rsidR="003F768C" w:rsidRPr="00B45BFF" w:rsidRDefault="003F768C" w:rsidP="00982BCD">
            <w:pPr>
              <w:ind w:hanging="30"/>
              <w:jc w:val="center"/>
              <w:rPr>
                <w:rFonts w:eastAsia="Times New Roman" w:cs="Times New Roman"/>
                <w:sz w:val="20"/>
                <w:szCs w:val="20"/>
                <w:lang w:eastAsia="ru-RU"/>
              </w:rPr>
            </w:pPr>
            <w:r w:rsidRPr="00B45BFF">
              <w:rPr>
                <w:rFonts w:eastAsia="Times New Roman" w:cs="Times New Roman"/>
                <w:sz w:val="20"/>
                <w:szCs w:val="20"/>
                <w:lang w:eastAsia="ru-RU"/>
              </w:rPr>
              <w:t>Q</w:t>
            </w:r>
            <w:r w:rsidRPr="00B45BFF">
              <w:rPr>
                <w:rFonts w:eastAsia="Times New Roman" w:cs="Times New Roman"/>
                <w:sz w:val="20"/>
                <w:szCs w:val="20"/>
                <w:vertAlign w:val="subscript"/>
                <w:lang w:eastAsia="ru-RU"/>
              </w:rPr>
              <w:t>i,j</w:t>
            </w:r>
            <w:r w:rsidRPr="00B45BFF">
              <w:rPr>
                <w:rFonts w:eastAsia="Times New Roman" w:cs="Times New Roman"/>
                <w:sz w:val="20"/>
                <w:szCs w:val="20"/>
                <w:vertAlign w:val="superscript"/>
                <w:lang w:eastAsia="ru-RU"/>
              </w:rPr>
              <w:t>кот</w:t>
            </w:r>
          </w:p>
        </w:tc>
        <w:tc>
          <w:tcPr>
            <w:tcW w:w="130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Гкал/ч</w:t>
            </w:r>
          </w:p>
        </w:tc>
        <w:tc>
          <w:tcPr>
            <w:tcW w:w="983"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0,331</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0,331</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0,331</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0,331</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0,331</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0,331</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0,331</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0,331</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0,331</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0,331</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0,331</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0,331</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0,331</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0,331</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0,331</w:t>
            </w:r>
          </w:p>
        </w:tc>
        <w:tc>
          <w:tcPr>
            <w:tcW w:w="88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0,331</w:t>
            </w:r>
          </w:p>
        </w:tc>
      </w:tr>
      <w:tr w:rsidR="00A33E7B" w:rsidRPr="00B45BFF" w:rsidTr="00910CE5">
        <w:trPr>
          <w:gridAfter w:val="1"/>
          <w:wAfter w:w="34" w:type="dxa"/>
          <w:trHeight w:val="215"/>
        </w:trPr>
        <w:tc>
          <w:tcPr>
            <w:tcW w:w="704" w:type="dxa"/>
            <w:shd w:val="clear" w:color="auto" w:fill="auto"/>
            <w:vAlign w:val="center"/>
            <w:hideMark/>
          </w:tcPr>
          <w:p w:rsidR="00A33E7B" w:rsidRPr="00B45BFF" w:rsidRDefault="00A33E7B" w:rsidP="00A33E7B">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w:t>
            </w:r>
          </w:p>
        </w:tc>
        <w:tc>
          <w:tcPr>
            <w:tcW w:w="4961" w:type="dxa"/>
            <w:shd w:val="clear" w:color="auto" w:fill="auto"/>
            <w:vAlign w:val="center"/>
            <w:hideMark/>
          </w:tcPr>
          <w:p w:rsidR="00A33E7B" w:rsidRPr="00B45BFF" w:rsidRDefault="00A33E7B" w:rsidP="00A33E7B">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Присоединенная тепловая нагрузка на коллекторах</w:t>
            </w:r>
          </w:p>
        </w:tc>
        <w:tc>
          <w:tcPr>
            <w:tcW w:w="1237" w:type="dxa"/>
            <w:shd w:val="clear" w:color="auto" w:fill="auto"/>
            <w:vAlign w:val="center"/>
            <w:hideMark/>
          </w:tcPr>
          <w:p w:rsidR="00A33E7B" w:rsidRPr="00B45BFF" w:rsidRDefault="00A33E7B" w:rsidP="00A33E7B">
            <w:pPr>
              <w:ind w:hanging="30"/>
              <w:jc w:val="center"/>
              <w:rPr>
                <w:rFonts w:eastAsia="Times New Roman" w:cs="Times New Roman"/>
                <w:sz w:val="20"/>
                <w:szCs w:val="20"/>
                <w:lang w:eastAsia="ru-RU"/>
              </w:rPr>
            </w:pPr>
            <w:r w:rsidRPr="00B45BFF">
              <w:rPr>
                <w:rFonts w:eastAsia="Times New Roman" w:cs="Times New Roman"/>
                <w:sz w:val="20"/>
                <w:szCs w:val="20"/>
                <w:lang w:eastAsia="ru-RU"/>
              </w:rPr>
              <w:t>Q</w:t>
            </w:r>
            <w:r w:rsidRPr="00B45BFF">
              <w:rPr>
                <w:rFonts w:eastAsia="Times New Roman" w:cs="Times New Roman"/>
                <w:sz w:val="20"/>
                <w:szCs w:val="20"/>
                <w:vertAlign w:val="subscript"/>
                <w:lang w:eastAsia="ru-RU"/>
              </w:rPr>
              <w:t>i,j</w:t>
            </w:r>
            <w:r w:rsidRPr="00B45BFF">
              <w:rPr>
                <w:rFonts w:eastAsia="Times New Roman" w:cs="Times New Roman"/>
                <w:sz w:val="20"/>
                <w:szCs w:val="20"/>
                <w:vertAlign w:val="superscript"/>
                <w:lang w:eastAsia="ru-RU"/>
              </w:rPr>
              <w:t>р.кот</w:t>
            </w:r>
          </w:p>
        </w:tc>
        <w:tc>
          <w:tcPr>
            <w:tcW w:w="1300" w:type="dxa"/>
            <w:shd w:val="clear" w:color="auto" w:fill="auto"/>
            <w:vAlign w:val="center"/>
            <w:hideMark/>
          </w:tcPr>
          <w:p w:rsidR="00A33E7B" w:rsidRPr="00B45BFF" w:rsidRDefault="00A33E7B" w:rsidP="00A33E7B">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Гкал/ч</w:t>
            </w:r>
          </w:p>
        </w:tc>
        <w:tc>
          <w:tcPr>
            <w:tcW w:w="983" w:type="dxa"/>
            <w:shd w:val="clear" w:color="auto" w:fill="auto"/>
            <w:vAlign w:val="center"/>
            <w:hideMark/>
          </w:tcPr>
          <w:p w:rsidR="00A33E7B" w:rsidRPr="00B45BFF" w:rsidRDefault="00A33E7B" w:rsidP="00A33E7B">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0,287</w:t>
            </w:r>
          </w:p>
        </w:tc>
        <w:tc>
          <w:tcPr>
            <w:tcW w:w="907" w:type="dxa"/>
            <w:shd w:val="clear" w:color="auto" w:fill="auto"/>
            <w:vAlign w:val="center"/>
            <w:hideMark/>
          </w:tcPr>
          <w:p w:rsidR="00A33E7B" w:rsidRPr="00B45BFF" w:rsidRDefault="00A33E7B" w:rsidP="00A33E7B">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0,287</w:t>
            </w:r>
          </w:p>
        </w:tc>
        <w:tc>
          <w:tcPr>
            <w:tcW w:w="907" w:type="dxa"/>
            <w:shd w:val="clear" w:color="auto" w:fill="auto"/>
            <w:vAlign w:val="center"/>
            <w:hideMark/>
          </w:tcPr>
          <w:p w:rsidR="00A33E7B" w:rsidRPr="00B45BFF" w:rsidRDefault="00A33E7B" w:rsidP="00A33E7B">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0,287</w:t>
            </w:r>
          </w:p>
        </w:tc>
        <w:tc>
          <w:tcPr>
            <w:tcW w:w="907" w:type="dxa"/>
            <w:shd w:val="clear" w:color="auto" w:fill="auto"/>
            <w:vAlign w:val="center"/>
            <w:hideMark/>
          </w:tcPr>
          <w:p w:rsidR="00A33E7B" w:rsidRPr="00B45BFF" w:rsidRDefault="00A33E7B" w:rsidP="00A33E7B">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0,241</w:t>
            </w:r>
          </w:p>
        </w:tc>
        <w:tc>
          <w:tcPr>
            <w:tcW w:w="907" w:type="dxa"/>
            <w:shd w:val="clear" w:color="auto" w:fill="auto"/>
            <w:vAlign w:val="center"/>
            <w:hideMark/>
          </w:tcPr>
          <w:p w:rsidR="00A33E7B" w:rsidRPr="00B45BFF" w:rsidRDefault="00A33E7B" w:rsidP="00A33E7B">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0,2</w:t>
            </w:r>
            <w:r>
              <w:rPr>
                <w:rFonts w:eastAsia="Times New Roman" w:cs="Times New Roman"/>
                <w:color w:val="000000"/>
                <w:sz w:val="20"/>
                <w:szCs w:val="20"/>
                <w:lang w:eastAsia="ru-RU"/>
              </w:rPr>
              <w:t>58</w:t>
            </w:r>
          </w:p>
        </w:tc>
        <w:tc>
          <w:tcPr>
            <w:tcW w:w="907" w:type="dxa"/>
            <w:shd w:val="clear" w:color="auto" w:fill="auto"/>
            <w:vAlign w:val="center"/>
            <w:hideMark/>
          </w:tcPr>
          <w:p w:rsidR="00A33E7B" w:rsidRPr="00B45BFF" w:rsidRDefault="00A33E7B" w:rsidP="00A33E7B">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0,2</w:t>
            </w:r>
            <w:r>
              <w:rPr>
                <w:rFonts w:eastAsia="Times New Roman" w:cs="Times New Roman"/>
                <w:color w:val="000000"/>
                <w:sz w:val="20"/>
                <w:szCs w:val="20"/>
                <w:lang w:eastAsia="ru-RU"/>
              </w:rPr>
              <w:t>58</w:t>
            </w:r>
          </w:p>
        </w:tc>
        <w:tc>
          <w:tcPr>
            <w:tcW w:w="907" w:type="dxa"/>
            <w:shd w:val="clear" w:color="auto" w:fill="auto"/>
            <w:vAlign w:val="center"/>
            <w:hideMark/>
          </w:tcPr>
          <w:p w:rsidR="00A33E7B" w:rsidRPr="00B45BFF" w:rsidRDefault="00A33E7B" w:rsidP="00A33E7B">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0,2</w:t>
            </w:r>
            <w:r>
              <w:rPr>
                <w:rFonts w:eastAsia="Times New Roman" w:cs="Times New Roman"/>
                <w:color w:val="000000"/>
                <w:sz w:val="20"/>
                <w:szCs w:val="20"/>
                <w:lang w:eastAsia="ru-RU"/>
              </w:rPr>
              <w:t>58</w:t>
            </w:r>
          </w:p>
        </w:tc>
        <w:tc>
          <w:tcPr>
            <w:tcW w:w="907" w:type="dxa"/>
            <w:shd w:val="clear" w:color="auto" w:fill="auto"/>
            <w:vAlign w:val="center"/>
            <w:hideMark/>
          </w:tcPr>
          <w:p w:rsidR="00A33E7B" w:rsidRPr="00B45BFF" w:rsidRDefault="00A33E7B" w:rsidP="00A33E7B">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0,2</w:t>
            </w:r>
            <w:r>
              <w:rPr>
                <w:rFonts w:eastAsia="Times New Roman" w:cs="Times New Roman"/>
                <w:color w:val="000000"/>
                <w:sz w:val="20"/>
                <w:szCs w:val="20"/>
                <w:lang w:eastAsia="ru-RU"/>
              </w:rPr>
              <w:t>58</w:t>
            </w:r>
          </w:p>
        </w:tc>
        <w:tc>
          <w:tcPr>
            <w:tcW w:w="907" w:type="dxa"/>
            <w:shd w:val="clear" w:color="auto" w:fill="auto"/>
            <w:vAlign w:val="center"/>
            <w:hideMark/>
          </w:tcPr>
          <w:p w:rsidR="00A33E7B" w:rsidRPr="00B45BFF" w:rsidRDefault="00A33E7B" w:rsidP="00A33E7B">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0,2</w:t>
            </w:r>
            <w:r>
              <w:rPr>
                <w:rFonts w:eastAsia="Times New Roman" w:cs="Times New Roman"/>
                <w:color w:val="000000"/>
                <w:sz w:val="20"/>
                <w:szCs w:val="20"/>
                <w:lang w:eastAsia="ru-RU"/>
              </w:rPr>
              <w:t>58</w:t>
            </w:r>
          </w:p>
        </w:tc>
        <w:tc>
          <w:tcPr>
            <w:tcW w:w="907" w:type="dxa"/>
            <w:shd w:val="clear" w:color="auto" w:fill="auto"/>
            <w:vAlign w:val="center"/>
            <w:hideMark/>
          </w:tcPr>
          <w:p w:rsidR="00A33E7B" w:rsidRPr="00B45BFF" w:rsidRDefault="00A33E7B" w:rsidP="00A33E7B">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0,2</w:t>
            </w:r>
            <w:r>
              <w:rPr>
                <w:rFonts w:eastAsia="Times New Roman" w:cs="Times New Roman"/>
                <w:color w:val="000000"/>
                <w:sz w:val="20"/>
                <w:szCs w:val="20"/>
                <w:lang w:eastAsia="ru-RU"/>
              </w:rPr>
              <w:t>58</w:t>
            </w:r>
          </w:p>
        </w:tc>
        <w:tc>
          <w:tcPr>
            <w:tcW w:w="907" w:type="dxa"/>
            <w:shd w:val="clear" w:color="auto" w:fill="auto"/>
            <w:vAlign w:val="center"/>
            <w:hideMark/>
          </w:tcPr>
          <w:p w:rsidR="00A33E7B" w:rsidRPr="00B45BFF" w:rsidRDefault="00A33E7B" w:rsidP="00A33E7B">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0,2</w:t>
            </w:r>
            <w:r>
              <w:rPr>
                <w:rFonts w:eastAsia="Times New Roman" w:cs="Times New Roman"/>
                <w:color w:val="000000"/>
                <w:sz w:val="20"/>
                <w:szCs w:val="20"/>
                <w:lang w:eastAsia="ru-RU"/>
              </w:rPr>
              <w:t>58</w:t>
            </w:r>
          </w:p>
        </w:tc>
        <w:tc>
          <w:tcPr>
            <w:tcW w:w="907" w:type="dxa"/>
            <w:shd w:val="clear" w:color="auto" w:fill="auto"/>
            <w:vAlign w:val="center"/>
            <w:hideMark/>
          </w:tcPr>
          <w:p w:rsidR="00A33E7B" w:rsidRPr="00B45BFF" w:rsidRDefault="00A33E7B" w:rsidP="00A33E7B">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0,2</w:t>
            </w:r>
            <w:r>
              <w:rPr>
                <w:rFonts w:eastAsia="Times New Roman" w:cs="Times New Roman"/>
                <w:color w:val="000000"/>
                <w:sz w:val="20"/>
                <w:szCs w:val="20"/>
                <w:lang w:eastAsia="ru-RU"/>
              </w:rPr>
              <w:t>58</w:t>
            </w:r>
          </w:p>
        </w:tc>
        <w:tc>
          <w:tcPr>
            <w:tcW w:w="907" w:type="dxa"/>
            <w:shd w:val="clear" w:color="auto" w:fill="auto"/>
            <w:vAlign w:val="center"/>
            <w:hideMark/>
          </w:tcPr>
          <w:p w:rsidR="00A33E7B" w:rsidRPr="00B45BFF" w:rsidRDefault="00A33E7B" w:rsidP="00A33E7B">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0,2</w:t>
            </w:r>
            <w:r>
              <w:rPr>
                <w:rFonts w:eastAsia="Times New Roman" w:cs="Times New Roman"/>
                <w:color w:val="000000"/>
                <w:sz w:val="20"/>
                <w:szCs w:val="20"/>
                <w:lang w:eastAsia="ru-RU"/>
              </w:rPr>
              <w:t>58</w:t>
            </w:r>
          </w:p>
        </w:tc>
        <w:tc>
          <w:tcPr>
            <w:tcW w:w="907" w:type="dxa"/>
            <w:shd w:val="clear" w:color="auto" w:fill="auto"/>
            <w:vAlign w:val="center"/>
            <w:hideMark/>
          </w:tcPr>
          <w:p w:rsidR="00A33E7B" w:rsidRPr="00B45BFF" w:rsidRDefault="00A33E7B" w:rsidP="00A33E7B">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0,2</w:t>
            </w:r>
            <w:r>
              <w:rPr>
                <w:rFonts w:eastAsia="Times New Roman" w:cs="Times New Roman"/>
                <w:color w:val="000000"/>
                <w:sz w:val="20"/>
                <w:szCs w:val="20"/>
                <w:lang w:eastAsia="ru-RU"/>
              </w:rPr>
              <w:t>58</w:t>
            </w:r>
          </w:p>
        </w:tc>
        <w:tc>
          <w:tcPr>
            <w:tcW w:w="907" w:type="dxa"/>
            <w:shd w:val="clear" w:color="auto" w:fill="auto"/>
            <w:vAlign w:val="center"/>
            <w:hideMark/>
          </w:tcPr>
          <w:p w:rsidR="00A33E7B" w:rsidRPr="00B45BFF" w:rsidRDefault="00A33E7B" w:rsidP="00A33E7B">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0,2</w:t>
            </w:r>
            <w:r>
              <w:rPr>
                <w:rFonts w:eastAsia="Times New Roman" w:cs="Times New Roman"/>
                <w:color w:val="000000"/>
                <w:sz w:val="20"/>
                <w:szCs w:val="20"/>
                <w:lang w:eastAsia="ru-RU"/>
              </w:rPr>
              <w:t>58</w:t>
            </w:r>
          </w:p>
        </w:tc>
        <w:tc>
          <w:tcPr>
            <w:tcW w:w="880" w:type="dxa"/>
            <w:shd w:val="clear" w:color="auto" w:fill="auto"/>
            <w:vAlign w:val="center"/>
            <w:hideMark/>
          </w:tcPr>
          <w:p w:rsidR="00A33E7B" w:rsidRPr="00B45BFF" w:rsidRDefault="00A33E7B" w:rsidP="00A33E7B">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0,2</w:t>
            </w:r>
            <w:r>
              <w:rPr>
                <w:rFonts w:eastAsia="Times New Roman" w:cs="Times New Roman"/>
                <w:color w:val="000000"/>
                <w:sz w:val="20"/>
                <w:szCs w:val="20"/>
                <w:lang w:eastAsia="ru-RU"/>
              </w:rPr>
              <w:t>58</w:t>
            </w:r>
          </w:p>
        </w:tc>
      </w:tr>
      <w:tr w:rsidR="00A33E7B" w:rsidRPr="00B45BFF" w:rsidTr="00910CE5">
        <w:trPr>
          <w:gridAfter w:val="1"/>
          <w:wAfter w:w="34" w:type="dxa"/>
          <w:trHeight w:val="20"/>
        </w:trPr>
        <w:tc>
          <w:tcPr>
            <w:tcW w:w="704" w:type="dxa"/>
            <w:shd w:val="clear" w:color="auto" w:fill="auto"/>
            <w:vAlign w:val="center"/>
            <w:hideMark/>
          </w:tcPr>
          <w:p w:rsidR="00A33E7B" w:rsidRPr="00B45BFF" w:rsidRDefault="00A33E7B" w:rsidP="00A33E7B">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3</w:t>
            </w:r>
          </w:p>
        </w:tc>
        <w:tc>
          <w:tcPr>
            <w:tcW w:w="4961" w:type="dxa"/>
            <w:shd w:val="clear" w:color="auto" w:fill="auto"/>
            <w:vAlign w:val="center"/>
            <w:hideMark/>
          </w:tcPr>
          <w:p w:rsidR="00A33E7B" w:rsidRPr="00B45BFF" w:rsidRDefault="00A33E7B" w:rsidP="00A33E7B">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Доля резерва тепловой мощности котельной</w:t>
            </w:r>
          </w:p>
        </w:tc>
        <w:tc>
          <w:tcPr>
            <w:tcW w:w="1237" w:type="dxa"/>
            <w:shd w:val="clear" w:color="auto" w:fill="auto"/>
            <w:vAlign w:val="center"/>
            <w:hideMark/>
          </w:tcPr>
          <w:p w:rsidR="00A33E7B" w:rsidRPr="00B45BFF" w:rsidRDefault="00A33E7B" w:rsidP="00A33E7B">
            <w:pPr>
              <w:ind w:hanging="30"/>
              <w:jc w:val="center"/>
              <w:rPr>
                <w:rFonts w:eastAsia="Times New Roman" w:cs="Times New Roman"/>
                <w:sz w:val="20"/>
                <w:szCs w:val="20"/>
                <w:lang w:eastAsia="ru-RU"/>
              </w:rPr>
            </w:pPr>
            <w:r w:rsidRPr="00B45BFF">
              <w:rPr>
                <w:rFonts w:eastAsia="Times New Roman" w:cs="Times New Roman"/>
                <w:sz w:val="20"/>
                <w:szCs w:val="20"/>
                <w:lang w:eastAsia="ru-RU"/>
              </w:rPr>
              <w:t>R</w:t>
            </w:r>
            <w:r w:rsidRPr="00B45BFF">
              <w:rPr>
                <w:rFonts w:eastAsia="Times New Roman" w:cs="Times New Roman"/>
                <w:sz w:val="20"/>
                <w:szCs w:val="20"/>
                <w:vertAlign w:val="subscript"/>
                <w:lang w:eastAsia="ru-RU"/>
              </w:rPr>
              <w:t>i,j</w:t>
            </w:r>
          </w:p>
        </w:tc>
        <w:tc>
          <w:tcPr>
            <w:tcW w:w="1300" w:type="dxa"/>
            <w:shd w:val="clear" w:color="auto" w:fill="auto"/>
            <w:vAlign w:val="center"/>
            <w:hideMark/>
          </w:tcPr>
          <w:p w:rsidR="00A33E7B" w:rsidRPr="00B45BFF" w:rsidRDefault="00A33E7B" w:rsidP="00A33E7B">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w:t>
            </w:r>
          </w:p>
        </w:tc>
        <w:tc>
          <w:tcPr>
            <w:tcW w:w="983" w:type="dxa"/>
            <w:shd w:val="clear" w:color="auto" w:fill="auto"/>
            <w:vAlign w:val="center"/>
            <w:hideMark/>
          </w:tcPr>
          <w:p w:rsidR="00A33E7B" w:rsidRPr="00B45BFF" w:rsidRDefault="00A33E7B" w:rsidP="00A33E7B">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13%</w:t>
            </w:r>
          </w:p>
        </w:tc>
        <w:tc>
          <w:tcPr>
            <w:tcW w:w="907" w:type="dxa"/>
            <w:shd w:val="clear" w:color="auto" w:fill="auto"/>
            <w:vAlign w:val="center"/>
            <w:hideMark/>
          </w:tcPr>
          <w:p w:rsidR="00A33E7B" w:rsidRPr="00B45BFF" w:rsidRDefault="00A33E7B" w:rsidP="00A33E7B">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13%</w:t>
            </w:r>
          </w:p>
        </w:tc>
        <w:tc>
          <w:tcPr>
            <w:tcW w:w="907" w:type="dxa"/>
            <w:shd w:val="clear" w:color="auto" w:fill="auto"/>
            <w:vAlign w:val="center"/>
            <w:hideMark/>
          </w:tcPr>
          <w:p w:rsidR="00A33E7B" w:rsidRPr="00B45BFF" w:rsidRDefault="00A33E7B" w:rsidP="00A33E7B">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13%</w:t>
            </w:r>
          </w:p>
        </w:tc>
        <w:tc>
          <w:tcPr>
            <w:tcW w:w="907" w:type="dxa"/>
            <w:shd w:val="clear" w:color="auto" w:fill="auto"/>
            <w:vAlign w:val="center"/>
            <w:hideMark/>
          </w:tcPr>
          <w:p w:rsidR="00A33E7B" w:rsidRPr="00B45BFF" w:rsidRDefault="00A33E7B" w:rsidP="00A33E7B">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27%</w:t>
            </w:r>
          </w:p>
        </w:tc>
        <w:tc>
          <w:tcPr>
            <w:tcW w:w="907" w:type="dxa"/>
            <w:shd w:val="clear" w:color="auto" w:fill="auto"/>
            <w:vAlign w:val="center"/>
            <w:hideMark/>
          </w:tcPr>
          <w:p w:rsidR="00A33E7B" w:rsidRPr="00B45BFF" w:rsidRDefault="00A33E7B" w:rsidP="00A33E7B">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w:t>
            </w:r>
            <w:r>
              <w:rPr>
                <w:rFonts w:eastAsia="Times New Roman" w:cs="Times New Roman"/>
                <w:color w:val="000000"/>
                <w:sz w:val="20"/>
                <w:szCs w:val="20"/>
                <w:lang w:eastAsia="ru-RU"/>
              </w:rPr>
              <w:t>8</w:t>
            </w:r>
            <w:r w:rsidRPr="00B45BFF">
              <w:rPr>
                <w:rFonts w:eastAsia="Times New Roman" w:cs="Times New Roman"/>
                <w:color w:val="000000"/>
                <w:sz w:val="20"/>
                <w:szCs w:val="20"/>
                <w:lang w:eastAsia="ru-RU"/>
              </w:rPr>
              <w:t>%</w:t>
            </w:r>
          </w:p>
        </w:tc>
        <w:tc>
          <w:tcPr>
            <w:tcW w:w="907" w:type="dxa"/>
            <w:shd w:val="clear" w:color="auto" w:fill="auto"/>
            <w:vAlign w:val="center"/>
            <w:hideMark/>
          </w:tcPr>
          <w:p w:rsidR="00A33E7B" w:rsidRPr="00B45BFF" w:rsidRDefault="00A33E7B" w:rsidP="00A33E7B">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w:t>
            </w:r>
            <w:r>
              <w:rPr>
                <w:rFonts w:eastAsia="Times New Roman" w:cs="Times New Roman"/>
                <w:color w:val="000000"/>
                <w:sz w:val="20"/>
                <w:szCs w:val="20"/>
                <w:lang w:eastAsia="ru-RU"/>
              </w:rPr>
              <w:t>8</w:t>
            </w:r>
            <w:r w:rsidRPr="00B45BFF">
              <w:rPr>
                <w:rFonts w:eastAsia="Times New Roman" w:cs="Times New Roman"/>
                <w:color w:val="000000"/>
                <w:sz w:val="20"/>
                <w:szCs w:val="20"/>
                <w:lang w:eastAsia="ru-RU"/>
              </w:rPr>
              <w:t>%</w:t>
            </w:r>
          </w:p>
        </w:tc>
        <w:tc>
          <w:tcPr>
            <w:tcW w:w="907" w:type="dxa"/>
            <w:shd w:val="clear" w:color="auto" w:fill="auto"/>
            <w:vAlign w:val="center"/>
            <w:hideMark/>
          </w:tcPr>
          <w:p w:rsidR="00A33E7B" w:rsidRPr="00B45BFF" w:rsidRDefault="00A33E7B" w:rsidP="00A33E7B">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w:t>
            </w:r>
            <w:r>
              <w:rPr>
                <w:rFonts w:eastAsia="Times New Roman" w:cs="Times New Roman"/>
                <w:color w:val="000000"/>
                <w:sz w:val="20"/>
                <w:szCs w:val="20"/>
                <w:lang w:eastAsia="ru-RU"/>
              </w:rPr>
              <w:t>8</w:t>
            </w:r>
            <w:r w:rsidRPr="00B45BFF">
              <w:rPr>
                <w:rFonts w:eastAsia="Times New Roman" w:cs="Times New Roman"/>
                <w:color w:val="000000"/>
                <w:sz w:val="20"/>
                <w:szCs w:val="20"/>
                <w:lang w:eastAsia="ru-RU"/>
              </w:rPr>
              <w:t>%</w:t>
            </w:r>
          </w:p>
        </w:tc>
        <w:tc>
          <w:tcPr>
            <w:tcW w:w="907" w:type="dxa"/>
            <w:shd w:val="clear" w:color="auto" w:fill="auto"/>
            <w:vAlign w:val="center"/>
            <w:hideMark/>
          </w:tcPr>
          <w:p w:rsidR="00A33E7B" w:rsidRPr="00B45BFF" w:rsidRDefault="00A33E7B" w:rsidP="00A33E7B">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w:t>
            </w:r>
            <w:r>
              <w:rPr>
                <w:rFonts w:eastAsia="Times New Roman" w:cs="Times New Roman"/>
                <w:color w:val="000000"/>
                <w:sz w:val="20"/>
                <w:szCs w:val="20"/>
                <w:lang w:eastAsia="ru-RU"/>
              </w:rPr>
              <w:t>8</w:t>
            </w:r>
            <w:r w:rsidRPr="00B45BFF">
              <w:rPr>
                <w:rFonts w:eastAsia="Times New Roman" w:cs="Times New Roman"/>
                <w:color w:val="000000"/>
                <w:sz w:val="20"/>
                <w:szCs w:val="20"/>
                <w:lang w:eastAsia="ru-RU"/>
              </w:rPr>
              <w:t>%</w:t>
            </w:r>
          </w:p>
        </w:tc>
        <w:tc>
          <w:tcPr>
            <w:tcW w:w="907" w:type="dxa"/>
            <w:shd w:val="clear" w:color="auto" w:fill="auto"/>
            <w:vAlign w:val="center"/>
            <w:hideMark/>
          </w:tcPr>
          <w:p w:rsidR="00A33E7B" w:rsidRPr="00B45BFF" w:rsidRDefault="00A33E7B" w:rsidP="00A33E7B">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w:t>
            </w:r>
            <w:r>
              <w:rPr>
                <w:rFonts w:eastAsia="Times New Roman" w:cs="Times New Roman"/>
                <w:color w:val="000000"/>
                <w:sz w:val="20"/>
                <w:szCs w:val="20"/>
                <w:lang w:eastAsia="ru-RU"/>
              </w:rPr>
              <w:t>8</w:t>
            </w:r>
            <w:r w:rsidRPr="00B45BFF">
              <w:rPr>
                <w:rFonts w:eastAsia="Times New Roman" w:cs="Times New Roman"/>
                <w:color w:val="000000"/>
                <w:sz w:val="20"/>
                <w:szCs w:val="20"/>
                <w:lang w:eastAsia="ru-RU"/>
              </w:rPr>
              <w:t>%</w:t>
            </w:r>
          </w:p>
        </w:tc>
        <w:tc>
          <w:tcPr>
            <w:tcW w:w="907" w:type="dxa"/>
            <w:shd w:val="clear" w:color="auto" w:fill="auto"/>
            <w:vAlign w:val="center"/>
            <w:hideMark/>
          </w:tcPr>
          <w:p w:rsidR="00A33E7B" w:rsidRPr="00B45BFF" w:rsidRDefault="00A33E7B" w:rsidP="00A33E7B">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w:t>
            </w:r>
            <w:r>
              <w:rPr>
                <w:rFonts w:eastAsia="Times New Roman" w:cs="Times New Roman"/>
                <w:color w:val="000000"/>
                <w:sz w:val="20"/>
                <w:szCs w:val="20"/>
                <w:lang w:eastAsia="ru-RU"/>
              </w:rPr>
              <w:t>8</w:t>
            </w:r>
            <w:r w:rsidRPr="00B45BFF">
              <w:rPr>
                <w:rFonts w:eastAsia="Times New Roman" w:cs="Times New Roman"/>
                <w:color w:val="000000"/>
                <w:sz w:val="20"/>
                <w:szCs w:val="20"/>
                <w:lang w:eastAsia="ru-RU"/>
              </w:rPr>
              <w:t>%</w:t>
            </w:r>
          </w:p>
        </w:tc>
        <w:tc>
          <w:tcPr>
            <w:tcW w:w="907" w:type="dxa"/>
            <w:shd w:val="clear" w:color="auto" w:fill="auto"/>
            <w:vAlign w:val="center"/>
            <w:hideMark/>
          </w:tcPr>
          <w:p w:rsidR="00A33E7B" w:rsidRPr="00B45BFF" w:rsidRDefault="00A33E7B" w:rsidP="00A33E7B">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w:t>
            </w:r>
            <w:r>
              <w:rPr>
                <w:rFonts w:eastAsia="Times New Roman" w:cs="Times New Roman"/>
                <w:color w:val="000000"/>
                <w:sz w:val="20"/>
                <w:szCs w:val="20"/>
                <w:lang w:eastAsia="ru-RU"/>
              </w:rPr>
              <w:t>8</w:t>
            </w:r>
            <w:r w:rsidRPr="00B45BFF">
              <w:rPr>
                <w:rFonts w:eastAsia="Times New Roman" w:cs="Times New Roman"/>
                <w:color w:val="000000"/>
                <w:sz w:val="20"/>
                <w:szCs w:val="20"/>
                <w:lang w:eastAsia="ru-RU"/>
              </w:rPr>
              <w:t>%</w:t>
            </w:r>
          </w:p>
        </w:tc>
        <w:tc>
          <w:tcPr>
            <w:tcW w:w="907" w:type="dxa"/>
            <w:shd w:val="clear" w:color="auto" w:fill="auto"/>
            <w:vAlign w:val="center"/>
            <w:hideMark/>
          </w:tcPr>
          <w:p w:rsidR="00A33E7B" w:rsidRPr="00B45BFF" w:rsidRDefault="00A33E7B" w:rsidP="00A33E7B">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w:t>
            </w:r>
            <w:r>
              <w:rPr>
                <w:rFonts w:eastAsia="Times New Roman" w:cs="Times New Roman"/>
                <w:color w:val="000000"/>
                <w:sz w:val="20"/>
                <w:szCs w:val="20"/>
                <w:lang w:eastAsia="ru-RU"/>
              </w:rPr>
              <w:t>8</w:t>
            </w:r>
            <w:r w:rsidRPr="00B45BFF">
              <w:rPr>
                <w:rFonts w:eastAsia="Times New Roman" w:cs="Times New Roman"/>
                <w:color w:val="000000"/>
                <w:sz w:val="20"/>
                <w:szCs w:val="20"/>
                <w:lang w:eastAsia="ru-RU"/>
              </w:rPr>
              <w:t>%</w:t>
            </w:r>
          </w:p>
        </w:tc>
        <w:tc>
          <w:tcPr>
            <w:tcW w:w="907" w:type="dxa"/>
            <w:shd w:val="clear" w:color="auto" w:fill="auto"/>
            <w:vAlign w:val="center"/>
            <w:hideMark/>
          </w:tcPr>
          <w:p w:rsidR="00A33E7B" w:rsidRPr="00B45BFF" w:rsidRDefault="00A33E7B" w:rsidP="00A33E7B">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w:t>
            </w:r>
            <w:r>
              <w:rPr>
                <w:rFonts w:eastAsia="Times New Roman" w:cs="Times New Roman"/>
                <w:color w:val="000000"/>
                <w:sz w:val="20"/>
                <w:szCs w:val="20"/>
                <w:lang w:eastAsia="ru-RU"/>
              </w:rPr>
              <w:t>8</w:t>
            </w:r>
            <w:r w:rsidRPr="00B45BFF">
              <w:rPr>
                <w:rFonts w:eastAsia="Times New Roman" w:cs="Times New Roman"/>
                <w:color w:val="000000"/>
                <w:sz w:val="20"/>
                <w:szCs w:val="20"/>
                <w:lang w:eastAsia="ru-RU"/>
              </w:rPr>
              <w:t>%</w:t>
            </w:r>
          </w:p>
        </w:tc>
        <w:tc>
          <w:tcPr>
            <w:tcW w:w="907" w:type="dxa"/>
            <w:shd w:val="clear" w:color="auto" w:fill="auto"/>
            <w:vAlign w:val="center"/>
            <w:hideMark/>
          </w:tcPr>
          <w:p w:rsidR="00A33E7B" w:rsidRPr="00B45BFF" w:rsidRDefault="00A33E7B" w:rsidP="00A33E7B">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w:t>
            </w:r>
            <w:r>
              <w:rPr>
                <w:rFonts w:eastAsia="Times New Roman" w:cs="Times New Roman"/>
                <w:color w:val="000000"/>
                <w:sz w:val="20"/>
                <w:szCs w:val="20"/>
                <w:lang w:eastAsia="ru-RU"/>
              </w:rPr>
              <w:t>8</w:t>
            </w:r>
            <w:r w:rsidRPr="00B45BFF">
              <w:rPr>
                <w:rFonts w:eastAsia="Times New Roman" w:cs="Times New Roman"/>
                <w:color w:val="000000"/>
                <w:sz w:val="20"/>
                <w:szCs w:val="20"/>
                <w:lang w:eastAsia="ru-RU"/>
              </w:rPr>
              <w:t>%</w:t>
            </w:r>
          </w:p>
        </w:tc>
        <w:tc>
          <w:tcPr>
            <w:tcW w:w="907" w:type="dxa"/>
            <w:shd w:val="clear" w:color="auto" w:fill="auto"/>
            <w:vAlign w:val="center"/>
            <w:hideMark/>
          </w:tcPr>
          <w:p w:rsidR="00A33E7B" w:rsidRPr="00B45BFF" w:rsidRDefault="00A33E7B" w:rsidP="00A33E7B">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w:t>
            </w:r>
            <w:r>
              <w:rPr>
                <w:rFonts w:eastAsia="Times New Roman" w:cs="Times New Roman"/>
                <w:color w:val="000000"/>
                <w:sz w:val="20"/>
                <w:szCs w:val="20"/>
                <w:lang w:eastAsia="ru-RU"/>
              </w:rPr>
              <w:t>8</w:t>
            </w:r>
            <w:r w:rsidRPr="00B45BFF">
              <w:rPr>
                <w:rFonts w:eastAsia="Times New Roman" w:cs="Times New Roman"/>
                <w:color w:val="000000"/>
                <w:sz w:val="20"/>
                <w:szCs w:val="20"/>
                <w:lang w:eastAsia="ru-RU"/>
              </w:rPr>
              <w:t>%</w:t>
            </w:r>
          </w:p>
        </w:tc>
        <w:tc>
          <w:tcPr>
            <w:tcW w:w="880" w:type="dxa"/>
            <w:shd w:val="clear" w:color="auto" w:fill="auto"/>
            <w:vAlign w:val="center"/>
            <w:hideMark/>
          </w:tcPr>
          <w:p w:rsidR="00A33E7B" w:rsidRPr="00B45BFF" w:rsidRDefault="00A33E7B" w:rsidP="00A33E7B">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w:t>
            </w:r>
            <w:r>
              <w:rPr>
                <w:rFonts w:eastAsia="Times New Roman" w:cs="Times New Roman"/>
                <w:color w:val="000000"/>
                <w:sz w:val="20"/>
                <w:szCs w:val="20"/>
                <w:lang w:eastAsia="ru-RU"/>
              </w:rPr>
              <w:t>8</w:t>
            </w:r>
            <w:r w:rsidRPr="00B45BFF">
              <w:rPr>
                <w:rFonts w:eastAsia="Times New Roman" w:cs="Times New Roman"/>
                <w:color w:val="000000"/>
                <w:sz w:val="20"/>
                <w:szCs w:val="20"/>
                <w:lang w:eastAsia="ru-RU"/>
              </w:rPr>
              <w:t>%</w:t>
            </w:r>
          </w:p>
        </w:tc>
      </w:tr>
      <w:tr w:rsidR="003F768C" w:rsidRPr="00B45BFF" w:rsidTr="00910CE5">
        <w:trPr>
          <w:gridAfter w:val="1"/>
          <w:wAfter w:w="34" w:type="dxa"/>
          <w:trHeight w:val="20"/>
        </w:trPr>
        <w:tc>
          <w:tcPr>
            <w:tcW w:w="704"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w:t>
            </w:r>
          </w:p>
        </w:tc>
        <w:tc>
          <w:tcPr>
            <w:tcW w:w="4961"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Отпуск тепловой энергии с коллекторов</w:t>
            </w:r>
          </w:p>
        </w:tc>
        <w:tc>
          <w:tcPr>
            <w:tcW w:w="1237" w:type="dxa"/>
            <w:shd w:val="clear" w:color="auto" w:fill="auto"/>
            <w:vAlign w:val="center"/>
            <w:hideMark/>
          </w:tcPr>
          <w:p w:rsidR="003F768C" w:rsidRPr="00B45BFF" w:rsidRDefault="003F768C" w:rsidP="00982BCD">
            <w:pPr>
              <w:ind w:hanging="30"/>
              <w:jc w:val="center"/>
              <w:rPr>
                <w:rFonts w:eastAsia="Times New Roman" w:cs="Times New Roman"/>
                <w:sz w:val="20"/>
                <w:szCs w:val="20"/>
                <w:lang w:eastAsia="ru-RU"/>
              </w:rPr>
            </w:pPr>
            <w:r w:rsidRPr="00B45BFF">
              <w:rPr>
                <w:rFonts w:eastAsia="Times New Roman" w:cs="Times New Roman"/>
                <w:sz w:val="20"/>
                <w:szCs w:val="20"/>
                <w:lang w:eastAsia="ru-RU"/>
              </w:rPr>
              <w:t>Q</w:t>
            </w:r>
            <w:r w:rsidRPr="00B45BFF">
              <w:rPr>
                <w:rFonts w:eastAsia="Times New Roman" w:cs="Times New Roman"/>
                <w:sz w:val="20"/>
                <w:szCs w:val="20"/>
                <w:vertAlign w:val="subscript"/>
                <w:lang w:eastAsia="ru-RU"/>
              </w:rPr>
              <w:t>i,j</w:t>
            </w:r>
            <w:r w:rsidRPr="00B45BFF">
              <w:rPr>
                <w:rFonts w:eastAsia="Times New Roman" w:cs="Times New Roman"/>
                <w:sz w:val="20"/>
                <w:szCs w:val="20"/>
                <w:vertAlign w:val="superscript"/>
                <w:lang w:eastAsia="ru-RU"/>
              </w:rPr>
              <w:t>год.кот</w:t>
            </w:r>
          </w:p>
        </w:tc>
        <w:tc>
          <w:tcPr>
            <w:tcW w:w="130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тыс. Гкал</w:t>
            </w:r>
          </w:p>
        </w:tc>
        <w:tc>
          <w:tcPr>
            <w:tcW w:w="983"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0,2</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0,3</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0,5</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0,6</w:t>
            </w:r>
          </w:p>
        </w:tc>
        <w:tc>
          <w:tcPr>
            <w:tcW w:w="907" w:type="dxa"/>
            <w:shd w:val="clear" w:color="auto" w:fill="auto"/>
            <w:vAlign w:val="center"/>
            <w:hideMark/>
          </w:tcPr>
          <w:p w:rsidR="003F768C" w:rsidRPr="00B45BFF" w:rsidRDefault="003F768C" w:rsidP="00A33E7B">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r w:rsidR="00A33E7B">
              <w:rPr>
                <w:rFonts w:eastAsia="Times New Roman" w:cs="Times New Roman"/>
                <w:color w:val="000000"/>
                <w:sz w:val="20"/>
                <w:szCs w:val="20"/>
                <w:lang w:eastAsia="ru-RU"/>
              </w:rPr>
              <w:t>59</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0,6</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0,6</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0,6</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0,6</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0,6</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0,6</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0,6</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0,6</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0,6</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0,6</w:t>
            </w:r>
          </w:p>
        </w:tc>
        <w:tc>
          <w:tcPr>
            <w:tcW w:w="88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0,6</w:t>
            </w:r>
          </w:p>
        </w:tc>
      </w:tr>
      <w:tr w:rsidR="00B92A49" w:rsidRPr="00B45BFF" w:rsidTr="00910CE5">
        <w:trPr>
          <w:gridAfter w:val="1"/>
          <w:wAfter w:w="34" w:type="dxa"/>
          <w:trHeight w:val="20"/>
        </w:trPr>
        <w:tc>
          <w:tcPr>
            <w:tcW w:w="704" w:type="dxa"/>
            <w:shd w:val="clear" w:color="auto" w:fill="auto"/>
            <w:vAlign w:val="center"/>
            <w:hideMark/>
          </w:tcPr>
          <w:p w:rsidR="00B92A49" w:rsidRPr="00B45BFF" w:rsidRDefault="00B92A49" w:rsidP="00B92A4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w:t>
            </w:r>
          </w:p>
        </w:tc>
        <w:tc>
          <w:tcPr>
            <w:tcW w:w="4961" w:type="dxa"/>
            <w:shd w:val="clear" w:color="auto" w:fill="auto"/>
            <w:vAlign w:val="center"/>
            <w:hideMark/>
          </w:tcPr>
          <w:p w:rsidR="00B92A49" w:rsidRPr="00B45BFF" w:rsidRDefault="00B92A49" w:rsidP="00B92A4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Удельный расход условного топлива на тепловую энергию, отпущенную с коллекторов котельной</w:t>
            </w:r>
          </w:p>
        </w:tc>
        <w:tc>
          <w:tcPr>
            <w:tcW w:w="1237" w:type="dxa"/>
            <w:shd w:val="clear" w:color="auto" w:fill="auto"/>
            <w:vAlign w:val="center"/>
            <w:hideMark/>
          </w:tcPr>
          <w:p w:rsidR="00B92A49" w:rsidRPr="00B45BFF" w:rsidRDefault="00B92A49" w:rsidP="00B92A49">
            <w:pPr>
              <w:ind w:hanging="30"/>
              <w:jc w:val="center"/>
              <w:rPr>
                <w:rFonts w:eastAsia="Times New Roman" w:cs="Times New Roman"/>
                <w:sz w:val="20"/>
                <w:szCs w:val="20"/>
                <w:lang w:eastAsia="ru-RU"/>
              </w:rPr>
            </w:pPr>
            <w:r w:rsidRPr="00B45BFF">
              <w:rPr>
                <w:rFonts w:eastAsia="Times New Roman" w:cs="Times New Roman"/>
                <w:sz w:val="20"/>
                <w:szCs w:val="20"/>
                <w:lang w:eastAsia="ru-RU"/>
              </w:rPr>
              <w:t>b</w:t>
            </w:r>
            <w:r w:rsidRPr="00B45BFF">
              <w:rPr>
                <w:rFonts w:eastAsia="Times New Roman" w:cs="Times New Roman"/>
                <w:sz w:val="20"/>
                <w:szCs w:val="20"/>
                <w:vertAlign w:val="subscript"/>
                <w:lang w:eastAsia="ru-RU"/>
              </w:rPr>
              <w:t>i,j</w:t>
            </w:r>
            <w:r w:rsidRPr="00B45BFF">
              <w:rPr>
                <w:rFonts w:eastAsia="Times New Roman" w:cs="Times New Roman"/>
                <w:sz w:val="20"/>
                <w:szCs w:val="20"/>
                <w:vertAlign w:val="superscript"/>
                <w:lang w:eastAsia="ru-RU"/>
              </w:rPr>
              <w:t>кот</w:t>
            </w:r>
          </w:p>
        </w:tc>
        <w:tc>
          <w:tcPr>
            <w:tcW w:w="1300" w:type="dxa"/>
            <w:shd w:val="clear" w:color="auto" w:fill="auto"/>
            <w:vAlign w:val="center"/>
            <w:hideMark/>
          </w:tcPr>
          <w:p w:rsidR="00B92A49" w:rsidRPr="00B45BFF" w:rsidRDefault="00B92A49" w:rsidP="00B92A4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кг/Гкал</w:t>
            </w:r>
          </w:p>
        </w:tc>
        <w:tc>
          <w:tcPr>
            <w:tcW w:w="983" w:type="dxa"/>
            <w:shd w:val="clear" w:color="auto" w:fill="auto"/>
            <w:vAlign w:val="center"/>
            <w:hideMark/>
          </w:tcPr>
          <w:p w:rsidR="00B92A49" w:rsidRPr="00B45BFF" w:rsidRDefault="00B92A49" w:rsidP="00B92A4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192,4</w:t>
            </w:r>
          </w:p>
        </w:tc>
        <w:tc>
          <w:tcPr>
            <w:tcW w:w="907" w:type="dxa"/>
            <w:shd w:val="clear" w:color="auto" w:fill="auto"/>
            <w:vAlign w:val="center"/>
            <w:hideMark/>
          </w:tcPr>
          <w:p w:rsidR="00B92A49" w:rsidRPr="00B45BFF" w:rsidRDefault="00B92A49" w:rsidP="00B92A4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188,6</w:t>
            </w:r>
          </w:p>
        </w:tc>
        <w:tc>
          <w:tcPr>
            <w:tcW w:w="907" w:type="dxa"/>
            <w:shd w:val="clear" w:color="auto" w:fill="auto"/>
            <w:vAlign w:val="center"/>
            <w:hideMark/>
          </w:tcPr>
          <w:p w:rsidR="00B92A49" w:rsidRPr="00B45BFF" w:rsidRDefault="00B92A49" w:rsidP="00B92A4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124,5</w:t>
            </w:r>
          </w:p>
        </w:tc>
        <w:tc>
          <w:tcPr>
            <w:tcW w:w="907" w:type="dxa"/>
            <w:shd w:val="clear" w:color="auto" w:fill="auto"/>
            <w:vAlign w:val="center"/>
            <w:hideMark/>
          </w:tcPr>
          <w:p w:rsidR="00B92A49" w:rsidRPr="00B45BFF" w:rsidRDefault="00B92A49" w:rsidP="00B92A49">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160,0</w:t>
            </w:r>
          </w:p>
        </w:tc>
        <w:tc>
          <w:tcPr>
            <w:tcW w:w="907" w:type="dxa"/>
            <w:shd w:val="clear" w:color="auto" w:fill="auto"/>
            <w:vAlign w:val="center"/>
            <w:hideMark/>
          </w:tcPr>
          <w:p w:rsidR="00B92A49" w:rsidRPr="00B45BFF" w:rsidRDefault="00B92A49" w:rsidP="00B92A4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159,4</w:t>
            </w:r>
          </w:p>
        </w:tc>
        <w:tc>
          <w:tcPr>
            <w:tcW w:w="907" w:type="dxa"/>
            <w:shd w:val="clear" w:color="auto" w:fill="auto"/>
            <w:vAlign w:val="center"/>
            <w:hideMark/>
          </w:tcPr>
          <w:p w:rsidR="00B92A49" w:rsidRPr="00B45BFF" w:rsidRDefault="00B92A49" w:rsidP="00B92A4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160,3</w:t>
            </w:r>
          </w:p>
        </w:tc>
        <w:tc>
          <w:tcPr>
            <w:tcW w:w="907" w:type="dxa"/>
            <w:shd w:val="clear" w:color="auto" w:fill="auto"/>
            <w:vAlign w:val="center"/>
            <w:hideMark/>
          </w:tcPr>
          <w:p w:rsidR="00B92A49" w:rsidRPr="00B45BFF" w:rsidRDefault="00B92A49" w:rsidP="00B92A4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160,3</w:t>
            </w:r>
          </w:p>
        </w:tc>
        <w:tc>
          <w:tcPr>
            <w:tcW w:w="907" w:type="dxa"/>
            <w:shd w:val="clear" w:color="auto" w:fill="auto"/>
            <w:vAlign w:val="center"/>
            <w:hideMark/>
          </w:tcPr>
          <w:p w:rsidR="00B92A49" w:rsidRPr="00B45BFF" w:rsidRDefault="00B92A49" w:rsidP="00B92A4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160,3</w:t>
            </w:r>
          </w:p>
        </w:tc>
        <w:tc>
          <w:tcPr>
            <w:tcW w:w="907" w:type="dxa"/>
            <w:shd w:val="clear" w:color="auto" w:fill="auto"/>
            <w:vAlign w:val="center"/>
            <w:hideMark/>
          </w:tcPr>
          <w:p w:rsidR="00B92A49" w:rsidRPr="00B45BFF" w:rsidRDefault="00B92A49" w:rsidP="00B92A4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160,3</w:t>
            </w:r>
          </w:p>
        </w:tc>
        <w:tc>
          <w:tcPr>
            <w:tcW w:w="907" w:type="dxa"/>
            <w:shd w:val="clear" w:color="auto" w:fill="auto"/>
            <w:vAlign w:val="center"/>
            <w:hideMark/>
          </w:tcPr>
          <w:p w:rsidR="00B92A49" w:rsidRPr="00B45BFF" w:rsidRDefault="00B92A49" w:rsidP="00B92A4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160,3</w:t>
            </w:r>
          </w:p>
        </w:tc>
        <w:tc>
          <w:tcPr>
            <w:tcW w:w="907" w:type="dxa"/>
            <w:shd w:val="clear" w:color="auto" w:fill="auto"/>
            <w:vAlign w:val="center"/>
            <w:hideMark/>
          </w:tcPr>
          <w:p w:rsidR="00B92A49" w:rsidRPr="00B45BFF" w:rsidRDefault="00B92A49" w:rsidP="00B92A4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160,3</w:t>
            </w:r>
          </w:p>
        </w:tc>
        <w:tc>
          <w:tcPr>
            <w:tcW w:w="907" w:type="dxa"/>
            <w:shd w:val="clear" w:color="auto" w:fill="auto"/>
            <w:vAlign w:val="center"/>
            <w:hideMark/>
          </w:tcPr>
          <w:p w:rsidR="00B92A49" w:rsidRPr="00B45BFF" w:rsidRDefault="00B92A49" w:rsidP="00B92A4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160,3</w:t>
            </w:r>
          </w:p>
        </w:tc>
        <w:tc>
          <w:tcPr>
            <w:tcW w:w="907" w:type="dxa"/>
            <w:shd w:val="clear" w:color="auto" w:fill="auto"/>
            <w:vAlign w:val="center"/>
            <w:hideMark/>
          </w:tcPr>
          <w:p w:rsidR="00B92A49" w:rsidRPr="00B45BFF" w:rsidRDefault="00B92A49" w:rsidP="00B92A4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160,3</w:t>
            </w:r>
          </w:p>
        </w:tc>
        <w:tc>
          <w:tcPr>
            <w:tcW w:w="907" w:type="dxa"/>
            <w:shd w:val="clear" w:color="auto" w:fill="auto"/>
            <w:vAlign w:val="center"/>
            <w:hideMark/>
          </w:tcPr>
          <w:p w:rsidR="00B92A49" w:rsidRPr="00B45BFF" w:rsidRDefault="00B92A49" w:rsidP="00B92A4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160,3</w:t>
            </w:r>
          </w:p>
        </w:tc>
        <w:tc>
          <w:tcPr>
            <w:tcW w:w="907" w:type="dxa"/>
            <w:shd w:val="clear" w:color="auto" w:fill="auto"/>
            <w:vAlign w:val="center"/>
            <w:hideMark/>
          </w:tcPr>
          <w:p w:rsidR="00B92A49" w:rsidRPr="00B45BFF" w:rsidRDefault="00B92A49" w:rsidP="00B92A49">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155,3</w:t>
            </w:r>
          </w:p>
        </w:tc>
        <w:tc>
          <w:tcPr>
            <w:tcW w:w="880" w:type="dxa"/>
            <w:shd w:val="clear" w:color="auto" w:fill="auto"/>
            <w:vAlign w:val="center"/>
            <w:hideMark/>
          </w:tcPr>
          <w:p w:rsidR="00B92A49" w:rsidRPr="00B45BFF" w:rsidRDefault="00B92A49" w:rsidP="00B92A49">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155,3</w:t>
            </w:r>
          </w:p>
        </w:tc>
      </w:tr>
      <w:tr w:rsidR="00B92A49" w:rsidRPr="00B45BFF" w:rsidTr="00910CE5">
        <w:trPr>
          <w:gridAfter w:val="1"/>
          <w:wAfter w:w="34" w:type="dxa"/>
          <w:trHeight w:val="20"/>
        </w:trPr>
        <w:tc>
          <w:tcPr>
            <w:tcW w:w="704" w:type="dxa"/>
            <w:shd w:val="clear" w:color="auto" w:fill="auto"/>
            <w:vAlign w:val="center"/>
            <w:hideMark/>
          </w:tcPr>
          <w:p w:rsidR="00B92A49" w:rsidRPr="00B45BFF" w:rsidRDefault="00B92A49" w:rsidP="00B92A4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w:t>
            </w:r>
          </w:p>
        </w:tc>
        <w:tc>
          <w:tcPr>
            <w:tcW w:w="4961" w:type="dxa"/>
            <w:shd w:val="clear" w:color="auto" w:fill="auto"/>
            <w:vAlign w:val="center"/>
            <w:hideMark/>
          </w:tcPr>
          <w:p w:rsidR="00B92A49" w:rsidRPr="00B45BFF" w:rsidRDefault="00B92A49" w:rsidP="00B92A4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Коэффициент полезного использования теплоты топлива</w:t>
            </w:r>
          </w:p>
        </w:tc>
        <w:tc>
          <w:tcPr>
            <w:tcW w:w="1237" w:type="dxa"/>
            <w:shd w:val="clear" w:color="auto" w:fill="auto"/>
            <w:vAlign w:val="center"/>
            <w:hideMark/>
          </w:tcPr>
          <w:p w:rsidR="00B92A49" w:rsidRPr="00B45BFF" w:rsidRDefault="00B92A49" w:rsidP="00B92A4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КИТТ</w:t>
            </w:r>
          </w:p>
        </w:tc>
        <w:tc>
          <w:tcPr>
            <w:tcW w:w="1300" w:type="dxa"/>
            <w:shd w:val="clear" w:color="auto" w:fill="auto"/>
            <w:vAlign w:val="center"/>
            <w:hideMark/>
          </w:tcPr>
          <w:p w:rsidR="00B92A49" w:rsidRPr="00B45BFF" w:rsidRDefault="00B92A49" w:rsidP="00B92A4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w:t>
            </w:r>
          </w:p>
        </w:tc>
        <w:tc>
          <w:tcPr>
            <w:tcW w:w="983" w:type="dxa"/>
            <w:shd w:val="clear" w:color="auto" w:fill="auto"/>
            <w:vAlign w:val="center"/>
            <w:hideMark/>
          </w:tcPr>
          <w:p w:rsidR="00B92A49" w:rsidRPr="00B45BFF" w:rsidRDefault="00B92A49" w:rsidP="00B92A4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74,3</w:t>
            </w:r>
          </w:p>
        </w:tc>
        <w:tc>
          <w:tcPr>
            <w:tcW w:w="907" w:type="dxa"/>
            <w:shd w:val="clear" w:color="auto" w:fill="auto"/>
            <w:vAlign w:val="center"/>
            <w:hideMark/>
          </w:tcPr>
          <w:p w:rsidR="00B92A49" w:rsidRPr="00B45BFF" w:rsidRDefault="00B92A49" w:rsidP="00B92A4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75,8</w:t>
            </w:r>
          </w:p>
        </w:tc>
        <w:tc>
          <w:tcPr>
            <w:tcW w:w="907" w:type="dxa"/>
            <w:shd w:val="clear" w:color="auto" w:fill="auto"/>
            <w:vAlign w:val="center"/>
            <w:hideMark/>
          </w:tcPr>
          <w:p w:rsidR="00B92A49" w:rsidRPr="00B45BFF" w:rsidRDefault="00B92A49" w:rsidP="00B92A4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114,8</w:t>
            </w:r>
          </w:p>
        </w:tc>
        <w:tc>
          <w:tcPr>
            <w:tcW w:w="907" w:type="dxa"/>
            <w:shd w:val="clear" w:color="auto" w:fill="auto"/>
            <w:vAlign w:val="center"/>
            <w:hideMark/>
          </w:tcPr>
          <w:p w:rsidR="00B92A49" w:rsidRPr="00B45BFF" w:rsidRDefault="00B92A49" w:rsidP="00B92A4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178,3</w:t>
            </w:r>
          </w:p>
        </w:tc>
        <w:tc>
          <w:tcPr>
            <w:tcW w:w="907" w:type="dxa"/>
            <w:shd w:val="clear" w:color="auto" w:fill="auto"/>
            <w:vAlign w:val="center"/>
            <w:hideMark/>
          </w:tcPr>
          <w:p w:rsidR="00B92A49" w:rsidRPr="00B45BFF" w:rsidRDefault="00B92A49" w:rsidP="00B92A4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89,6</w:t>
            </w:r>
          </w:p>
        </w:tc>
        <w:tc>
          <w:tcPr>
            <w:tcW w:w="907" w:type="dxa"/>
            <w:shd w:val="clear" w:color="auto" w:fill="auto"/>
            <w:vAlign w:val="center"/>
            <w:hideMark/>
          </w:tcPr>
          <w:p w:rsidR="00B92A49" w:rsidRPr="00B45BFF" w:rsidRDefault="00B92A49" w:rsidP="00B92A4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89,1</w:t>
            </w:r>
          </w:p>
        </w:tc>
        <w:tc>
          <w:tcPr>
            <w:tcW w:w="907" w:type="dxa"/>
            <w:shd w:val="clear" w:color="auto" w:fill="auto"/>
            <w:vAlign w:val="center"/>
            <w:hideMark/>
          </w:tcPr>
          <w:p w:rsidR="00B92A49" w:rsidRPr="00B45BFF" w:rsidRDefault="00B92A49" w:rsidP="00B92A4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89,1</w:t>
            </w:r>
          </w:p>
        </w:tc>
        <w:tc>
          <w:tcPr>
            <w:tcW w:w="907" w:type="dxa"/>
            <w:shd w:val="clear" w:color="auto" w:fill="auto"/>
            <w:vAlign w:val="center"/>
            <w:hideMark/>
          </w:tcPr>
          <w:p w:rsidR="00B92A49" w:rsidRPr="00B45BFF" w:rsidRDefault="00B92A49" w:rsidP="00B92A4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89,1</w:t>
            </w:r>
          </w:p>
        </w:tc>
        <w:tc>
          <w:tcPr>
            <w:tcW w:w="907" w:type="dxa"/>
            <w:shd w:val="clear" w:color="auto" w:fill="auto"/>
            <w:vAlign w:val="center"/>
            <w:hideMark/>
          </w:tcPr>
          <w:p w:rsidR="00B92A49" w:rsidRPr="00B45BFF" w:rsidRDefault="00B92A49" w:rsidP="00B92A4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89,1</w:t>
            </w:r>
          </w:p>
        </w:tc>
        <w:tc>
          <w:tcPr>
            <w:tcW w:w="907" w:type="dxa"/>
            <w:shd w:val="clear" w:color="auto" w:fill="auto"/>
            <w:vAlign w:val="center"/>
            <w:hideMark/>
          </w:tcPr>
          <w:p w:rsidR="00B92A49" w:rsidRPr="00B45BFF" w:rsidRDefault="00B92A49" w:rsidP="00B92A4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89,1</w:t>
            </w:r>
          </w:p>
        </w:tc>
        <w:tc>
          <w:tcPr>
            <w:tcW w:w="907" w:type="dxa"/>
            <w:shd w:val="clear" w:color="auto" w:fill="auto"/>
            <w:vAlign w:val="center"/>
            <w:hideMark/>
          </w:tcPr>
          <w:p w:rsidR="00B92A49" w:rsidRPr="00B45BFF" w:rsidRDefault="00B92A49" w:rsidP="00B92A4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89,1</w:t>
            </w:r>
          </w:p>
        </w:tc>
        <w:tc>
          <w:tcPr>
            <w:tcW w:w="907" w:type="dxa"/>
            <w:shd w:val="clear" w:color="auto" w:fill="auto"/>
            <w:vAlign w:val="center"/>
            <w:hideMark/>
          </w:tcPr>
          <w:p w:rsidR="00B92A49" w:rsidRPr="00B45BFF" w:rsidRDefault="00B92A49" w:rsidP="00B92A4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89,1</w:t>
            </w:r>
          </w:p>
        </w:tc>
        <w:tc>
          <w:tcPr>
            <w:tcW w:w="907" w:type="dxa"/>
            <w:shd w:val="clear" w:color="auto" w:fill="auto"/>
            <w:vAlign w:val="center"/>
            <w:hideMark/>
          </w:tcPr>
          <w:p w:rsidR="00B92A49" w:rsidRPr="00B45BFF" w:rsidRDefault="00B92A49" w:rsidP="00B92A4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89,1</w:t>
            </w:r>
          </w:p>
        </w:tc>
        <w:tc>
          <w:tcPr>
            <w:tcW w:w="907" w:type="dxa"/>
            <w:shd w:val="clear" w:color="auto" w:fill="auto"/>
            <w:vAlign w:val="center"/>
            <w:hideMark/>
          </w:tcPr>
          <w:p w:rsidR="00B92A49" w:rsidRPr="00B45BFF" w:rsidRDefault="00B92A49" w:rsidP="00B92A4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89,1</w:t>
            </w:r>
          </w:p>
        </w:tc>
        <w:tc>
          <w:tcPr>
            <w:tcW w:w="907" w:type="dxa"/>
            <w:shd w:val="clear" w:color="auto" w:fill="auto"/>
            <w:vAlign w:val="center"/>
            <w:hideMark/>
          </w:tcPr>
          <w:p w:rsidR="00B92A49" w:rsidRPr="00B45BFF" w:rsidRDefault="00B92A49" w:rsidP="00B92A49">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92,0</w:t>
            </w:r>
          </w:p>
        </w:tc>
        <w:tc>
          <w:tcPr>
            <w:tcW w:w="880" w:type="dxa"/>
            <w:shd w:val="clear" w:color="auto" w:fill="auto"/>
            <w:vAlign w:val="center"/>
            <w:hideMark/>
          </w:tcPr>
          <w:p w:rsidR="00B92A49" w:rsidRPr="00B45BFF" w:rsidRDefault="00B92A49" w:rsidP="00B92A49">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92,0</w:t>
            </w:r>
          </w:p>
        </w:tc>
      </w:tr>
      <w:tr w:rsidR="003F768C" w:rsidRPr="00B45BFF" w:rsidTr="00910CE5">
        <w:trPr>
          <w:gridAfter w:val="1"/>
          <w:wAfter w:w="34" w:type="dxa"/>
          <w:trHeight w:val="20"/>
        </w:trPr>
        <w:tc>
          <w:tcPr>
            <w:tcW w:w="704"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w:t>
            </w:r>
          </w:p>
        </w:tc>
        <w:tc>
          <w:tcPr>
            <w:tcW w:w="4961"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Число часов использования установленной тепловой мощности</w:t>
            </w:r>
          </w:p>
        </w:tc>
        <w:tc>
          <w:tcPr>
            <w:tcW w:w="123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ЧЧИТМ</w:t>
            </w:r>
          </w:p>
        </w:tc>
        <w:tc>
          <w:tcPr>
            <w:tcW w:w="130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час/год</w:t>
            </w:r>
          </w:p>
        </w:tc>
        <w:tc>
          <w:tcPr>
            <w:tcW w:w="983"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626</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920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1531</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1766</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1697</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1696</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1677</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1677</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1677</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1677</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1677</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1677</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1677</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1677</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1677</w:t>
            </w:r>
          </w:p>
        </w:tc>
        <w:tc>
          <w:tcPr>
            <w:tcW w:w="88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1677</w:t>
            </w:r>
          </w:p>
        </w:tc>
      </w:tr>
      <w:tr w:rsidR="003F768C" w:rsidRPr="00B45BFF" w:rsidTr="00910CE5">
        <w:trPr>
          <w:gridAfter w:val="1"/>
          <w:wAfter w:w="34" w:type="dxa"/>
          <w:trHeight w:val="20"/>
        </w:trPr>
        <w:tc>
          <w:tcPr>
            <w:tcW w:w="704"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w:t>
            </w:r>
          </w:p>
        </w:tc>
        <w:tc>
          <w:tcPr>
            <w:tcW w:w="4961"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Удельная установленная тепловая мощность котельной на одного жителя</w:t>
            </w:r>
          </w:p>
        </w:tc>
        <w:tc>
          <w:tcPr>
            <w:tcW w:w="1237" w:type="dxa"/>
            <w:shd w:val="clear" w:color="auto" w:fill="auto"/>
            <w:vAlign w:val="center"/>
            <w:hideMark/>
          </w:tcPr>
          <w:p w:rsidR="003F768C" w:rsidRPr="00B45BFF" w:rsidRDefault="003F768C" w:rsidP="00982BCD">
            <w:pPr>
              <w:ind w:hanging="30"/>
              <w:jc w:val="center"/>
              <w:rPr>
                <w:rFonts w:eastAsia="Times New Roman" w:cs="Times New Roman"/>
                <w:sz w:val="20"/>
                <w:szCs w:val="20"/>
                <w:lang w:eastAsia="ru-RU"/>
              </w:rPr>
            </w:pPr>
            <w:r w:rsidRPr="00B45BFF">
              <w:rPr>
                <w:rFonts w:eastAsia="Times New Roman" w:cs="Times New Roman"/>
                <w:sz w:val="20"/>
                <w:szCs w:val="20"/>
                <w:lang w:eastAsia="ru-RU"/>
              </w:rPr>
              <w:t>q</w:t>
            </w:r>
            <w:r w:rsidRPr="00B45BFF">
              <w:rPr>
                <w:rFonts w:eastAsia="Times New Roman" w:cs="Times New Roman"/>
                <w:sz w:val="20"/>
                <w:szCs w:val="20"/>
                <w:vertAlign w:val="subscript"/>
                <w:lang w:eastAsia="ru-RU"/>
              </w:rPr>
              <w:t>j</w:t>
            </w:r>
            <w:r w:rsidRPr="00B45BFF">
              <w:rPr>
                <w:rFonts w:eastAsia="Times New Roman" w:cs="Times New Roman"/>
                <w:sz w:val="20"/>
                <w:szCs w:val="20"/>
                <w:vertAlign w:val="superscript"/>
                <w:lang w:eastAsia="ru-RU"/>
              </w:rPr>
              <w:t>кот</w:t>
            </w:r>
          </w:p>
        </w:tc>
        <w:tc>
          <w:tcPr>
            <w:tcW w:w="130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МВт/тыс. чел</w:t>
            </w:r>
          </w:p>
        </w:tc>
        <w:tc>
          <w:tcPr>
            <w:tcW w:w="983"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5,4</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5,4</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5,4</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6,4</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6,4</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6,4</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6,4</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6,4</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6,4</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6,4</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6,4</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6,4</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6,4</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6,4</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6,4</w:t>
            </w:r>
          </w:p>
        </w:tc>
        <w:tc>
          <w:tcPr>
            <w:tcW w:w="88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6,4</w:t>
            </w:r>
          </w:p>
        </w:tc>
      </w:tr>
      <w:tr w:rsidR="003F768C" w:rsidRPr="00B45BFF" w:rsidTr="00910CE5">
        <w:trPr>
          <w:gridAfter w:val="1"/>
          <w:wAfter w:w="34" w:type="dxa"/>
          <w:trHeight w:val="20"/>
        </w:trPr>
        <w:tc>
          <w:tcPr>
            <w:tcW w:w="704"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9</w:t>
            </w:r>
          </w:p>
        </w:tc>
        <w:tc>
          <w:tcPr>
            <w:tcW w:w="4961"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Частота отказов с прекращением теплоснабжения от котельной</w:t>
            </w:r>
          </w:p>
        </w:tc>
        <w:tc>
          <w:tcPr>
            <w:tcW w:w="123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λ</w:t>
            </w:r>
            <w:r w:rsidRPr="00B45BFF">
              <w:rPr>
                <w:rFonts w:eastAsia="Times New Roman" w:cs="Times New Roman"/>
                <w:i/>
                <w:iCs/>
                <w:color w:val="000000"/>
                <w:sz w:val="20"/>
                <w:szCs w:val="20"/>
                <w:vertAlign w:val="subscript"/>
                <w:lang w:eastAsia="ru-RU"/>
              </w:rPr>
              <w:t>j</w:t>
            </w:r>
            <w:r w:rsidRPr="00B45BFF">
              <w:rPr>
                <w:rFonts w:eastAsia="Times New Roman" w:cs="Times New Roman"/>
                <w:color w:val="000000"/>
                <w:sz w:val="20"/>
                <w:szCs w:val="20"/>
                <w:vertAlign w:val="superscript"/>
                <w:lang w:eastAsia="ru-RU"/>
              </w:rPr>
              <w:t>кот</w:t>
            </w:r>
          </w:p>
        </w:tc>
        <w:tc>
          <w:tcPr>
            <w:tcW w:w="130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1/год</w:t>
            </w:r>
          </w:p>
        </w:tc>
        <w:tc>
          <w:tcPr>
            <w:tcW w:w="983"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88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r>
      <w:tr w:rsidR="003F768C" w:rsidRPr="00B45BFF" w:rsidTr="00910CE5">
        <w:trPr>
          <w:gridAfter w:val="1"/>
          <w:wAfter w:w="34" w:type="dxa"/>
          <w:trHeight w:val="20"/>
        </w:trPr>
        <w:tc>
          <w:tcPr>
            <w:tcW w:w="704"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w:t>
            </w:r>
          </w:p>
        </w:tc>
        <w:tc>
          <w:tcPr>
            <w:tcW w:w="4961"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Относительный средневзвешенный остаточный парковый ресурс котлоагрегатов котельной</w:t>
            </w:r>
          </w:p>
        </w:tc>
        <w:tc>
          <w:tcPr>
            <w:tcW w:w="123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λ</w:t>
            </w:r>
            <w:r w:rsidRPr="00B45BFF">
              <w:rPr>
                <w:rFonts w:eastAsia="Times New Roman" w:cs="Times New Roman"/>
                <w:i/>
                <w:iCs/>
                <w:color w:val="000000"/>
                <w:sz w:val="20"/>
                <w:szCs w:val="20"/>
                <w:vertAlign w:val="subscript"/>
                <w:lang w:eastAsia="ru-RU"/>
              </w:rPr>
              <w:t>j</w:t>
            </w:r>
            <w:r w:rsidRPr="00B45BFF">
              <w:rPr>
                <w:rFonts w:eastAsia="Times New Roman" w:cs="Times New Roman"/>
                <w:color w:val="000000"/>
                <w:sz w:val="20"/>
                <w:szCs w:val="20"/>
                <w:vertAlign w:val="superscript"/>
                <w:lang w:eastAsia="ru-RU"/>
              </w:rPr>
              <w:t>кот</w:t>
            </w:r>
          </w:p>
        </w:tc>
        <w:tc>
          <w:tcPr>
            <w:tcW w:w="130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час</w:t>
            </w:r>
          </w:p>
        </w:tc>
        <w:tc>
          <w:tcPr>
            <w:tcW w:w="983"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84240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67392</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58968</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50544</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42120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33696</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25272</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16848</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8424</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88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r>
      <w:tr w:rsidR="003F768C" w:rsidRPr="00B45BFF" w:rsidTr="00910CE5">
        <w:trPr>
          <w:gridAfter w:val="1"/>
          <w:wAfter w:w="34" w:type="dxa"/>
          <w:trHeight w:val="20"/>
        </w:trPr>
        <w:tc>
          <w:tcPr>
            <w:tcW w:w="704"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w:t>
            </w:r>
          </w:p>
        </w:tc>
        <w:tc>
          <w:tcPr>
            <w:tcW w:w="4961"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Доля автоматизированных котельных без обслуживающего персонала с УТМ меньше/равной 10 Гкал/ч</w:t>
            </w:r>
          </w:p>
        </w:tc>
        <w:tc>
          <w:tcPr>
            <w:tcW w:w="1237" w:type="dxa"/>
            <w:shd w:val="clear" w:color="auto" w:fill="auto"/>
            <w:vAlign w:val="center"/>
            <w:hideMark/>
          </w:tcPr>
          <w:p w:rsidR="003F768C" w:rsidRPr="00B45BFF" w:rsidRDefault="003F768C" w:rsidP="00982BCD">
            <w:pPr>
              <w:ind w:hanging="30"/>
              <w:jc w:val="center"/>
              <w:rPr>
                <w:rFonts w:eastAsia="Times New Roman" w:cs="Times New Roman"/>
                <w:i/>
                <w:iCs/>
                <w:color w:val="000000"/>
                <w:sz w:val="20"/>
                <w:szCs w:val="20"/>
                <w:lang w:eastAsia="ru-RU"/>
              </w:rPr>
            </w:pPr>
            <w:r w:rsidRPr="00B45BFF">
              <w:rPr>
                <w:rFonts w:eastAsia="Times New Roman" w:cs="Times New Roman"/>
                <w:i/>
                <w:iCs/>
                <w:color w:val="000000"/>
                <w:sz w:val="20"/>
                <w:szCs w:val="20"/>
                <w:lang w:eastAsia="ru-RU"/>
              </w:rPr>
              <w:t>a</w:t>
            </w:r>
            <w:r w:rsidRPr="00B45BFF">
              <w:rPr>
                <w:rFonts w:eastAsia="Times New Roman" w:cs="Times New Roman"/>
                <w:i/>
                <w:iCs/>
                <w:color w:val="000000"/>
                <w:sz w:val="20"/>
                <w:szCs w:val="20"/>
                <w:vertAlign w:val="subscript"/>
                <w:lang w:eastAsia="ru-RU"/>
              </w:rPr>
              <w:t>j</w:t>
            </w:r>
          </w:p>
        </w:tc>
        <w:tc>
          <w:tcPr>
            <w:tcW w:w="130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w:t>
            </w:r>
          </w:p>
        </w:tc>
        <w:tc>
          <w:tcPr>
            <w:tcW w:w="983"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88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r>
      <w:tr w:rsidR="003F768C" w:rsidRPr="00B45BFF" w:rsidTr="00910CE5">
        <w:trPr>
          <w:gridAfter w:val="1"/>
          <w:wAfter w:w="34" w:type="dxa"/>
          <w:trHeight w:val="20"/>
        </w:trPr>
        <w:tc>
          <w:tcPr>
            <w:tcW w:w="704"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12</w:t>
            </w:r>
          </w:p>
        </w:tc>
        <w:tc>
          <w:tcPr>
            <w:tcW w:w="4961"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Доля котельных оборудованных приборами учета</w:t>
            </w:r>
          </w:p>
        </w:tc>
        <w:tc>
          <w:tcPr>
            <w:tcW w:w="1237" w:type="dxa"/>
            <w:shd w:val="clear" w:color="auto" w:fill="auto"/>
            <w:vAlign w:val="center"/>
            <w:hideMark/>
          </w:tcPr>
          <w:p w:rsidR="003F768C" w:rsidRPr="00B45BFF" w:rsidRDefault="003F768C" w:rsidP="00982BCD">
            <w:pPr>
              <w:ind w:hanging="30"/>
              <w:jc w:val="center"/>
              <w:rPr>
                <w:rFonts w:eastAsia="Times New Roman" w:cs="Times New Roman"/>
                <w:i/>
                <w:iCs/>
                <w:color w:val="000000"/>
                <w:sz w:val="20"/>
                <w:szCs w:val="20"/>
                <w:lang w:eastAsia="ru-RU"/>
              </w:rPr>
            </w:pPr>
            <w:r w:rsidRPr="00B45BFF">
              <w:rPr>
                <w:rFonts w:eastAsia="Times New Roman" w:cs="Times New Roman"/>
                <w:i/>
                <w:iCs/>
                <w:color w:val="000000"/>
                <w:sz w:val="20"/>
                <w:szCs w:val="20"/>
                <w:lang w:eastAsia="ru-RU"/>
              </w:rPr>
              <w:t>u</w:t>
            </w:r>
            <w:r w:rsidRPr="00B45BFF">
              <w:rPr>
                <w:rFonts w:eastAsia="Times New Roman" w:cs="Times New Roman"/>
                <w:i/>
                <w:iCs/>
                <w:color w:val="000000"/>
                <w:sz w:val="20"/>
                <w:szCs w:val="20"/>
                <w:vertAlign w:val="subscript"/>
                <w:lang w:eastAsia="ru-RU"/>
              </w:rPr>
              <w:t>j</w:t>
            </w:r>
          </w:p>
        </w:tc>
        <w:tc>
          <w:tcPr>
            <w:tcW w:w="130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w:t>
            </w:r>
          </w:p>
        </w:tc>
        <w:tc>
          <w:tcPr>
            <w:tcW w:w="983"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88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r>
      <w:tr w:rsidR="008400F2" w:rsidRPr="00B45BFF" w:rsidTr="00910CE5">
        <w:trPr>
          <w:trHeight w:val="92"/>
        </w:trPr>
        <w:tc>
          <w:tcPr>
            <w:tcW w:w="22797" w:type="dxa"/>
            <w:gridSpan w:val="21"/>
            <w:shd w:val="clear" w:color="auto" w:fill="auto"/>
            <w:noWrap/>
            <w:vAlign w:val="center"/>
            <w:hideMark/>
          </w:tcPr>
          <w:p w:rsidR="008400F2" w:rsidRPr="00B45BFF" w:rsidRDefault="008400F2" w:rsidP="00982BCD">
            <w:pPr>
              <w:ind w:hanging="30"/>
              <w:jc w:val="center"/>
              <w:rPr>
                <w:rFonts w:eastAsia="Times New Roman" w:cs="Times New Roman"/>
                <w:b/>
                <w:bCs/>
                <w:color w:val="000000"/>
                <w:sz w:val="20"/>
                <w:szCs w:val="20"/>
                <w:lang w:eastAsia="ru-RU"/>
              </w:rPr>
            </w:pPr>
            <w:r w:rsidRPr="00B45BFF">
              <w:rPr>
                <w:rFonts w:eastAsia="Times New Roman" w:cs="Times New Roman"/>
                <w:b/>
                <w:bCs/>
                <w:color w:val="000000"/>
                <w:sz w:val="20"/>
                <w:szCs w:val="20"/>
                <w:lang w:eastAsia="ru-RU"/>
              </w:rPr>
              <w:t>Теплоисточник №18 Котельная улица Пастуховская, 37 МУП г. Костромы "Городские сети" в зоне ЕТО №2 МУП г. Костромы "Городские сети"</w:t>
            </w:r>
          </w:p>
        </w:tc>
      </w:tr>
      <w:tr w:rsidR="00A33E7B" w:rsidRPr="00B45BFF" w:rsidTr="00910CE5">
        <w:trPr>
          <w:gridAfter w:val="1"/>
          <w:wAfter w:w="34" w:type="dxa"/>
          <w:trHeight w:val="20"/>
        </w:trPr>
        <w:tc>
          <w:tcPr>
            <w:tcW w:w="704" w:type="dxa"/>
            <w:shd w:val="clear" w:color="auto" w:fill="auto"/>
            <w:vAlign w:val="center"/>
            <w:hideMark/>
          </w:tcPr>
          <w:p w:rsidR="00A33E7B" w:rsidRPr="00B45BFF" w:rsidRDefault="00A33E7B" w:rsidP="00A33E7B">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p>
        </w:tc>
        <w:tc>
          <w:tcPr>
            <w:tcW w:w="4961" w:type="dxa"/>
            <w:shd w:val="clear" w:color="auto" w:fill="auto"/>
            <w:vAlign w:val="center"/>
            <w:hideMark/>
          </w:tcPr>
          <w:p w:rsidR="00A33E7B" w:rsidRPr="00B45BFF" w:rsidRDefault="00A33E7B" w:rsidP="00A33E7B">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Установленная тепловая мощность котельной:</w:t>
            </w:r>
          </w:p>
        </w:tc>
        <w:tc>
          <w:tcPr>
            <w:tcW w:w="1237" w:type="dxa"/>
            <w:shd w:val="clear" w:color="auto" w:fill="auto"/>
            <w:vAlign w:val="center"/>
            <w:hideMark/>
          </w:tcPr>
          <w:p w:rsidR="00A33E7B" w:rsidRPr="00B45BFF" w:rsidRDefault="00A33E7B" w:rsidP="00A33E7B">
            <w:pPr>
              <w:ind w:hanging="30"/>
              <w:jc w:val="center"/>
              <w:rPr>
                <w:rFonts w:eastAsia="Times New Roman" w:cs="Times New Roman"/>
                <w:sz w:val="20"/>
                <w:szCs w:val="20"/>
                <w:lang w:eastAsia="ru-RU"/>
              </w:rPr>
            </w:pPr>
            <w:r w:rsidRPr="00B45BFF">
              <w:rPr>
                <w:rFonts w:eastAsia="Times New Roman" w:cs="Times New Roman"/>
                <w:sz w:val="20"/>
                <w:szCs w:val="20"/>
                <w:lang w:eastAsia="ru-RU"/>
              </w:rPr>
              <w:t>Q</w:t>
            </w:r>
            <w:r w:rsidRPr="00B45BFF">
              <w:rPr>
                <w:rFonts w:eastAsia="Times New Roman" w:cs="Times New Roman"/>
                <w:sz w:val="20"/>
                <w:szCs w:val="20"/>
                <w:vertAlign w:val="subscript"/>
                <w:lang w:eastAsia="ru-RU"/>
              </w:rPr>
              <w:t>i,j</w:t>
            </w:r>
            <w:r w:rsidRPr="00B45BFF">
              <w:rPr>
                <w:rFonts w:eastAsia="Times New Roman" w:cs="Times New Roman"/>
                <w:sz w:val="20"/>
                <w:szCs w:val="20"/>
                <w:vertAlign w:val="superscript"/>
                <w:lang w:eastAsia="ru-RU"/>
              </w:rPr>
              <w:t>кот</w:t>
            </w:r>
          </w:p>
        </w:tc>
        <w:tc>
          <w:tcPr>
            <w:tcW w:w="1300" w:type="dxa"/>
            <w:shd w:val="clear" w:color="auto" w:fill="auto"/>
            <w:vAlign w:val="center"/>
            <w:hideMark/>
          </w:tcPr>
          <w:p w:rsidR="00A33E7B" w:rsidRPr="00B45BFF" w:rsidRDefault="00A33E7B" w:rsidP="00A33E7B">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Гкал/ч</w:t>
            </w:r>
          </w:p>
        </w:tc>
        <w:tc>
          <w:tcPr>
            <w:tcW w:w="983" w:type="dxa"/>
            <w:shd w:val="clear" w:color="auto" w:fill="auto"/>
            <w:vAlign w:val="center"/>
            <w:hideMark/>
          </w:tcPr>
          <w:p w:rsidR="00A33E7B" w:rsidRPr="00B45BFF" w:rsidRDefault="00A33E7B" w:rsidP="00A33E7B">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22,400</w:t>
            </w:r>
          </w:p>
        </w:tc>
        <w:tc>
          <w:tcPr>
            <w:tcW w:w="907" w:type="dxa"/>
            <w:shd w:val="clear" w:color="auto" w:fill="auto"/>
            <w:vAlign w:val="center"/>
            <w:hideMark/>
          </w:tcPr>
          <w:p w:rsidR="00A33E7B" w:rsidRPr="00B45BFF" w:rsidRDefault="00A33E7B" w:rsidP="00A33E7B">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22,400</w:t>
            </w:r>
          </w:p>
        </w:tc>
        <w:tc>
          <w:tcPr>
            <w:tcW w:w="907" w:type="dxa"/>
            <w:shd w:val="clear" w:color="auto" w:fill="auto"/>
            <w:vAlign w:val="center"/>
            <w:hideMark/>
          </w:tcPr>
          <w:p w:rsidR="00A33E7B" w:rsidRPr="00B45BFF" w:rsidRDefault="00A33E7B" w:rsidP="00A33E7B">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22,400</w:t>
            </w:r>
          </w:p>
        </w:tc>
        <w:tc>
          <w:tcPr>
            <w:tcW w:w="907" w:type="dxa"/>
            <w:shd w:val="clear" w:color="auto" w:fill="auto"/>
            <w:vAlign w:val="center"/>
            <w:hideMark/>
          </w:tcPr>
          <w:p w:rsidR="00A33E7B" w:rsidRPr="00B45BFF" w:rsidRDefault="00A33E7B" w:rsidP="00A33E7B">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22,400</w:t>
            </w:r>
          </w:p>
        </w:tc>
        <w:tc>
          <w:tcPr>
            <w:tcW w:w="907" w:type="dxa"/>
            <w:shd w:val="clear" w:color="auto" w:fill="auto"/>
            <w:vAlign w:val="center"/>
            <w:hideMark/>
          </w:tcPr>
          <w:p w:rsidR="00A33E7B" w:rsidRPr="00B45BFF" w:rsidRDefault="00A33E7B" w:rsidP="00A33E7B">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22,400</w:t>
            </w:r>
          </w:p>
        </w:tc>
        <w:tc>
          <w:tcPr>
            <w:tcW w:w="907" w:type="dxa"/>
            <w:shd w:val="clear" w:color="auto" w:fill="auto"/>
            <w:vAlign w:val="center"/>
            <w:hideMark/>
          </w:tcPr>
          <w:p w:rsidR="00A33E7B" w:rsidRPr="00B45BFF" w:rsidRDefault="00A33E7B" w:rsidP="00A33E7B">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22,400</w:t>
            </w:r>
          </w:p>
        </w:tc>
        <w:tc>
          <w:tcPr>
            <w:tcW w:w="907" w:type="dxa"/>
            <w:shd w:val="clear" w:color="auto" w:fill="auto"/>
            <w:vAlign w:val="center"/>
            <w:hideMark/>
          </w:tcPr>
          <w:p w:rsidR="00A33E7B" w:rsidRPr="00B45BFF" w:rsidRDefault="00A33E7B" w:rsidP="00A33E7B">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22,400</w:t>
            </w:r>
          </w:p>
        </w:tc>
        <w:tc>
          <w:tcPr>
            <w:tcW w:w="907" w:type="dxa"/>
            <w:shd w:val="clear" w:color="auto" w:fill="auto"/>
            <w:vAlign w:val="center"/>
            <w:hideMark/>
          </w:tcPr>
          <w:p w:rsidR="00A33E7B" w:rsidRPr="00B45BFF" w:rsidRDefault="00A33E7B" w:rsidP="00A33E7B">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22,400</w:t>
            </w:r>
          </w:p>
        </w:tc>
        <w:tc>
          <w:tcPr>
            <w:tcW w:w="907" w:type="dxa"/>
            <w:shd w:val="clear" w:color="auto" w:fill="auto"/>
            <w:vAlign w:val="center"/>
            <w:hideMark/>
          </w:tcPr>
          <w:p w:rsidR="00A33E7B" w:rsidRPr="00B45BFF" w:rsidRDefault="00A33E7B" w:rsidP="00A33E7B">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22,400</w:t>
            </w:r>
          </w:p>
        </w:tc>
        <w:tc>
          <w:tcPr>
            <w:tcW w:w="907" w:type="dxa"/>
            <w:shd w:val="clear" w:color="auto" w:fill="auto"/>
            <w:vAlign w:val="center"/>
            <w:hideMark/>
          </w:tcPr>
          <w:p w:rsidR="00A33E7B" w:rsidRPr="00B45BFF" w:rsidRDefault="00A33E7B" w:rsidP="00A33E7B">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22,400</w:t>
            </w:r>
          </w:p>
        </w:tc>
        <w:tc>
          <w:tcPr>
            <w:tcW w:w="907" w:type="dxa"/>
            <w:shd w:val="clear" w:color="auto" w:fill="auto"/>
            <w:vAlign w:val="center"/>
            <w:hideMark/>
          </w:tcPr>
          <w:p w:rsidR="00A33E7B" w:rsidRPr="00B45BFF" w:rsidRDefault="00A33E7B" w:rsidP="00A33E7B">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22,400</w:t>
            </w:r>
          </w:p>
        </w:tc>
        <w:tc>
          <w:tcPr>
            <w:tcW w:w="907" w:type="dxa"/>
            <w:shd w:val="clear" w:color="auto" w:fill="auto"/>
            <w:vAlign w:val="center"/>
            <w:hideMark/>
          </w:tcPr>
          <w:p w:rsidR="00A33E7B" w:rsidRPr="00B45BFF" w:rsidRDefault="00A33E7B" w:rsidP="00A33E7B">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22,400</w:t>
            </w:r>
          </w:p>
        </w:tc>
        <w:tc>
          <w:tcPr>
            <w:tcW w:w="907" w:type="dxa"/>
            <w:shd w:val="clear" w:color="auto" w:fill="auto"/>
            <w:vAlign w:val="center"/>
            <w:hideMark/>
          </w:tcPr>
          <w:p w:rsidR="00A33E7B" w:rsidRPr="00B45BFF" w:rsidRDefault="00A33E7B" w:rsidP="00A33E7B">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22,400</w:t>
            </w:r>
          </w:p>
        </w:tc>
        <w:tc>
          <w:tcPr>
            <w:tcW w:w="907" w:type="dxa"/>
            <w:shd w:val="clear" w:color="auto" w:fill="auto"/>
            <w:vAlign w:val="center"/>
            <w:hideMark/>
          </w:tcPr>
          <w:p w:rsidR="00A33E7B" w:rsidRPr="00B45BFF" w:rsidRDefault="00A33E7B" w:rsidP="00A33E7B">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22,400</w:t>
            </w:r>
          </w:p>
        </w:tc>
        <w:tc>
          <w:tcPr>
            <w:tcW w:w="907" w:type="dxa"/>
            <w:shd w:val="clear" w:color="auto" w:fill="auto"/>
            <w:vAlign w:val="center"/>
            <w:hideMark/>
          </w:tcPr>
          <w:p w:rsidR="00A33E7B" w:rsidRPr="00B45BFF" w:rsidRDefault="00A33E7B" w:rsidP="00A33E7B">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22,400</w:t>
            </w:r>
          </w:p>
        </w:tc>
        <w:tc>
          <w:tcPr>
            <w:tcW w:w="880" w:type="dxa"/>
            <w:shd w:val="clear" w:color="auto" w:fill="auto"/>
            <w:vAlign w:val="center"/>
            <w:hideMark/>
          </w:tcPr>
          <w:p w:rsidR="00A33E7B" w:rsidRPr="00B45BFF" w:rsidRDefault="00A33E7B" w:rsidP="00A33E7B">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22,400</w:t>
            </w:r>
          </w:p>
        </w:tc>
      </w:tr>
      <w:tr w:rsidR="00A33E7B" w:rsidRPr="00B45BFF" w:rsidTr="00910CE5">
        <w:trPr>
          <w:gridAfter w:val="1"/>
          <w:wAfter w:w="34" w:type="dxa"/>
          <w:trHeight w:val="20"/>
        </w:trPr>
        <w:tc>
          <w:tcPr>
            <w:tcW w:w="704" w:type="dxa"/>
            <w:shd w:val="clear" w:color="auto" w:fill="auto"/>
            <w:vAlign w:val="center"/>
            <w:hideMark/>
          </w:tcPr>
          <w:p w:rsidR="00A33E7B" w:rsidRPr="00B45BFF" w:rsidRDefault="00A33E7B" w:rsidP="00A33E7B">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w:t>
            </w:r>
          </w:p>
        </w:tc>
        <w:tc>
          <w:tcPr>
            <w:tcW w:w="4961" w:type="dxa"/>
            <w:shd w:val="clear" w:color="auto" w:fill="auto"/>
            <w:vAlign w:val="center"/>
            <w:hideMark/>
          </w:tcPr>
          <w:p w:rsidR="00A33E7B" w:rsidRPr="00B45BFF" w:rsidRDefault="00A33E7B" w:rsidP="00A33E7B">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Присоединенная тепловая нагрузка на коллекторах</w:t>
            </w:r>
          </w:p>
        </w:tc>
        <w:tc>
          <w:tcPr>
            <w:tcW w:w="1237" w:type="dxa"/>
            <w:shd w:val="clear" w:color="auto" w:fill="auto"/>
            <w:vAlign w:val="center"/>
            <w:hideMark/>
          </w:tcPr>
          <w:p w:rsidR="00A33E7B" w:rsidRPr="00B45BFF" w:rsidRDefault="00A33E7B" w:rsidP="00A33E7B">
            <w:pPr>
              <w:ind w:hanging="30"/>
              <w:jc w:val="center"/>
              <w:rPr>
                <w:rFonts w:eastAsia="Times New Roman" w:cs="Times New Roman"/>
                <w:sz w:val="20"/>
                <w:szCs w:val="20"/>
                <w:lang w:eastAsia="ru-RU"/>
              </w:rPr>
            </w:pPr>
            <w:r w:rsidRPr="00B45BFF">
              <w:rPr>
                <w:rFonts w:eastAsia="Times New Roman" w:cs="Times New Roman"/>
                <w:sz w:val="20"/>
                <w:szCs w:val="20"/>
                <w:lang w:eastAsia="ru-RU"/>
              </w:rPr>
              <w:t>Q</w:t>
            </w:r>
            <w:r w:rsidRPr="00B45BFF">
              <w:rPr>
                <w:rFonts w:eastAsia="Times New Roman" w:cs="Times New Roman"/>
                <w:sz w:val="20"/>
                <w:szCs w:val="20"/>
                <w:vertAlign w:val="subscript"/>
                <w:lang w:eastAsia="ru-RU"/>
              </w:rPr>
              <w:t>i,j</w:t>
            </w:r>
            <w:r w:rsidRPr="00B45BFF">
              <w:rPr>
                <w:rFonts w:eastAsia="Times New Roman" w:cs="Times New Roman"/>
                <w:sz w:val="20"/>
                <w:szCs w:val="20"/>
                <w:vertAlign w:val="superscript"/>
                <w:lang w:eastAsia="ru-RU"/>
              </w:rPr>
              <w:t>р.кот</w:t>
            </w:r>
          </w:p>
        </w:tc>
        <w:tc>
          <w:tcPr>
            <w:tcW w:w="1300" w:type="dxa"/>
            <w:shd w:val="clear" w:color="auto" w:fill="auto"/>
            <w:vAlign w:val="center"/>
            <w:hideMark/>
          </w:tcPr>
          <w:p w:rsidR="00A33E7B" w:rsidRPr="00B45BFF" w:rsidRDefault="00A33E7B" w:rsidP="00A33E7B">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Гкал/ч</w:t>
            </w:r>
          </w:p>
        </w:tc>
        <w:tc>
          <w:tcPr>
            <w:tcW w:w="983" w:type="dxa"/>
            <w:shd w:val="clear" w:color="auto" w:fill="auto"/>
            <w:vAlign w:val="center"/>
            <w:hideMark/>
          </w:tcPr>
          <w:p w:rsidR="00A33E7B" w:rsidRPr="00B45BFF" w:rsidRDefault="00A33E7B" w:rsidP="00A33E7B">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19,730</w:t>
            </w:r>
          </w:p>
        </w:tc>
        <w:tc>
          <w:tcPr>
            <w:tcW w:w="907" w:type="dxa"/>
            <w:shd w:val="clear" w:color="auto" w:fill="auto"/>
            <w:vAlign w:val="center"/>
            <w:hideMark/>
          </w:tcPr>
          <w:p w:rsidR="00A33E7B" w:rsidRPr="00B45BFF" w:rsidRDefault="00A33E7B" w:rsidP="00A33E7B">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19,730</w:t>
            </w:r>
          </w:p>
        </w:tc>
        <w:tc>
          <w:tcPr>
            <w:tcW w:w="907" w:type="dxa"/>
            <w:shd w:val="clear" w:color="auto" w:fill="auto"/>
            <w:vAlign w:val="center"/>
            <w:hideMark/>
          </w:tcPr>
          <w:p w:rsidR="00A33E7B" w:rsidRPr="00B45BFF" w:rsidRDefault="00A33E7B" w:rsidP="00A33E7B">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19,730</w:t>
            </w:r>
          </w:p>
        </w:tc>
        <w:tc>
          <w:tcPr>
            <w:tcW w:w="907" w:type="dxa"/>
            <w:shd w:val="clear" w:color="auto" w:fill="auto"/>
            <w:vAlign w:val="center"/>
            <w:hideMark/>
          </w:tcPr>
          <w:p w:rsidR="00A33E7B" w:rsidRPr="00B45BFF" w:rsidRDefault="00A33E7B" w:rsidP="00A33E7B">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24,94</w:t>
            </w:r>
          </w:p>
        </w:tc>
        <w:tc>
          <w:tcPr>
            <w:tcW w:w="907" w:type="dxa"/>
            <w:shd w:val="clear" w:color="auto" w:fill="auto"/>
            <w:vAlign w:val="center"/>
            <w:hideMark/>
          </w:tcPr>
          <w:p w:rsidR="00A33E7B" w:rsidRPr="00B45BFF" w:rsidRDefault="00A33E7B" w:rsidP="00A33E7B">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24,94</w:t>
            </w:r>
          </w:p>
        </w:tc>
        <w:tc>
          <w:tcPr>
            <w:tcW w:w="907" w:type="dxa"/>
            <w:shd w:val="clear" w:color="auto" w:fill="auto"/>
            <w:vAlign w:val="center"/>
            <w:hideMark/>
          </w:tcPr>
          <w:p w:rsidR="00A33E7B" w:rsidRPr="00B45BFF" w:rsidRDefault="00A33E7B" w:rsidP="00A33E7B">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24,94</w:t>
            </w:r>
          </w:p>
        </w:tc>
        <w:tc>
          <w:tcPr>
            <w:tcW w:w="907" w:type="dxa"/>
            <w:shd w:val="clear" w:color="auto" w:fill="auto"/>
            <w:vAlign w:val="center"/>
            <w:hideMark/>
          </w:tcPr>
          <w:p w:rsidR="00A33E7B" w:rsidRPr="00B45BFF" w:rsidRDefault="00A33E7B" w:rsidP="00A33E7B">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24,94</w:t>
            </w:r>
          </w:p>
        </w:tc>
        <w:tc>
          <w:tcPr>
            <w:tcW w:w="907" w:type="dxa"/>
            <w:shd w:val="clear" w:color="auto" w:fill="auto"/>
            <w:vAlign w:val="center"/>
            <w:hideMark/>
          </w:tcPr>
          <w:p w:rsidR="00A33E7B" w:rsidRPr="00B45BFF" w:rsidRDefault="00A33E7B" w:rsidP="00A33E7B">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24,94</w:t>
            </w:r>
          </w:p>
        </w:tc>
        <w:tc>
          <w:tcPr>
            <w:tcW w:w="907" w:type="dxa"/>
            <w:shd w:val="clear" w:color="auto" w:fill="auto"/>
            <w:vAlign w:val="center"/>
            <w:hideMark/>
          </w:tcPr>
          <w:p w:rsidR="00A33E7B" w:rsidRPr="00B45BFF" w:rsidRDefault="00A33E7B" w:rsidP="00A33E7B">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24,94</w:t>
            </w:r>
          </w:p>
        </w:tc>
        <w:tc>
          <w:tcPr>
            <w:tcW w:w="907" w:type="dxa"/>
            <w:shd w:val="clear" w:color="auto" w:fill="auto"/>
            <w:vAlign w:val="center"/>
            <w:hideMark/>
          </w:tcPr>
          <w:p w:rsidR="00A33E7B" w:rsidRPr="00B45BFF" w:rsidRDefault="00A33E7B" w:rsidP="00A33E7B">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24,94</w:t>
            </w:r>
          </w:p>
        </w:tc>
        <w:tc>
          <w:tcPr>
            <w:tcW w:w="907" w:type="dxa"/>
            <w:shd w:val="clear" w:color="auto" w:fill="auto"/>
            <w:vAlign w:val="center"/>
            <w:hideMark/>
          </w:tcPr>
          <w:p w:rsidR="00A33E7B" w:rsidRPr="00B45BFF" w:rsidRDefault="00A33E7B" w:rsidP="00A33E7B">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24,94</w:t>
            </w:r>
          </w:p>
        </w:tc>
        <w:tc>
          <w:tcPr>
            <w:tcW w:w="907" w:type="dxa"/>
            <w:shd w:val="clear" w:color="auto" w:fill="auto"/>
            <w:vAlign w:val="center"/>
            <w:hideMark/>
          </w:tcPr>
          <w:p w:rsidR="00A33E7B" w:rsidRPr="00B45BFF" w:rsidRDefault="00A33E7B" w:rsidP="00A33E7B">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24,94</w:t>
            </w:r>
          </w:p>
        </w:tc>
        <w:tc>
          <w:tcPr>
            <w:tcW w:w="907" w:type="dxa"/>
            <w:shd w:val="clear" w:color="auto" w:fill="auto"/>
            <w:vAlign w:val="center"/>
            <w:hideMark/>
          </w:tcPr>
          <w:p w:rsidR="00A33E7B" w:rsidRPr="00B45BFF" w:rsidRDefault="00A33E7B" w:rsidP="00A33E7B">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24,94</w:t>
            </w:r>
          </w:p>
        </w:tc>
        <w:tc>
          <w:tcPr>
            <w:tcW w:w="907" w:type="dxa"/>
            <w:shd w:val="clear" w:color="auto" w:fill="auto"/>
            <w:vAlign w:val="center"/>
            <w:hideMark/>
          </w:tcPr>
          <w:p w:rsidR="00A33E7B" w:rsidRPr="00B45BFF" w:rsidRDefault="00A33E7B" w:rsidP="00A33E7B">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24,94</w:t>
            </w:r>
          </w:p>
        </w:tc>
        <w:tc>
          <w:tcPr>
            <w:tcW w:w="907" w:type="dxa"/>
            <w:shd w:val="clear" w:color="auto" w:fill="auto"/>
            <w:vAlign w:val="center"/>
            <w:hideMark/>
          </w:tcPr>
          <w:p w:rsidR="00A33E7B" w:rsidRPr="00B45BFF" w:rsidRDefault="00A33E7B" w:rsidP="00A33E7B">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24,94</w:t>
            </w:r>
          </w:p>
        </w:tc>
        <w:tc>
          <w:tcPr>
            <w:tcW w:w="880" w:type="dxa"/>
            <w:shd w:val="clear" w:color="auto" w:fill="auto"/>
            <w:vAlign w:val="center"/>
            <w:hideMark/>
          </w:tcPr>
          <w:p w:rsidR="00A33E7B" w:rsidRPr="00B45BFF" w:rsidRDefault="00A33E7B" w:rsidP="00A33E7B">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24,94</w:t>
            </w:r>
          </w:p>
        </w:tc>
      </w:tr>
      <w:tr w:rsidR="00A33E7B" w:rsidRPr="00B45BFF" w:rsidTr="00910CE5">
        <w:trPr>
          <w:gridAfter w:val="1"/>
          <w:wAfter w:w="34" w:type="dxa"/>
          <w:trHeight w:val="20"/>
        </w:trPr>
        <w:tc>
          <w:tcPr>
            <w:tcW w:w="704" w:type="dxa"/>
            <w:shd w:val="clear" w:color="auto" w:fill="auto"/>
            <w:vAlign w:val="center"/>
            <w:hideMark/>
          </w:tcPr>
          <w:p w:rsidR="00A33E7B" w:rsidRPr="00B45BFF" w:rsidRDefault="00A33E7B" w:rsidP="00A33E7B">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3</w:t>
            </w:r>
          </w:p>
        </w:tc>
        <w:tc>
          <w:tcPr>
            <w:tcW w:w="4961" w:type="dxa"/>
            <w:shd w:val="clear" w:color="auto" w:fill="auto"/>
            <w:vAlign w:val="center"/>
            <w:hideMark/>
          </w:tcPr>
          <w:p w:rsidR="00A33E7B" w:rsidRPr="00B45BFF" w:rsidRDefault="00A33E7B" w:rsidP="00A33E7B">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Доля резерва тепловой мощности котельной</w:t>
            </w:r>
          </w:p>
        </w:tc>
        <w:tc>
          <w:tcPr>
            <w:tcW w:w="1237" w:type="dxa"/>
            <w:shd w:val="clear" w:color="auto" w:fill="auto"/>
            <w:vAlign w:val="center"/>
            <w:hideMark/>
          </w:tcPr>
          <w:p w:rsidR="00A33E7B" w:rsidRPr="00B45BFF" w:rsidRDefault="00A33E7B" w:rsidP="00A33E7B">
            <w:pPr>
              <w:ind w:hanging="30"/>
              <w:jc w:val="center"/>
              <w:rPr>
                <w:rFonts w:eastAsia="Times New Roman" w:cs="Times New Roman"/>
                <w:sz w:val="20"/>
                <w:szCs w:val="20"/>
                <w:lang w:eastAsia="ru-RU"/>
              </w:rPr>
            </w:pPr>
            <w:r w:rsidRPr="00B45BFF">
              <w:rPr>
                <w:rFonts w:eastAsia="Times New Roman" w:cs="Times New Roman"/>
                <w:sz w:val="20"/>
                <w:szCs w:val="20"/>
                <w:lang w:eastAsia="ru-RU"/>
              </w:rPr>
              <w:t>R</w:t>
            </w:r>
            <w:r w:rsidRPr="00B45BFF">
              <w:rPr>
                <w:rFonts w:eastAsia="Times New Roman" w:cs="Times New Roman"/>
                <w:sz w:val="20"/>
                <w:szCs w:val="20"/>
                <w:vertAlign w:val="subscript"/>
                <w:lang w:eastAsia="ru-RU"/>
              </w:rPr>
              <w:t>i,j</w:t>
            </w:r>
          </w:p>
        </w:tc>
        <w:tc>
          <w:tcPr>
            <w:tcW w:w="1300" w:type="dxa"/>
            <w:shd w:val="clear" w:color="auto" w:fill="auto"/>
            <w:vAlign w:val="center"/>
            <w:hideMark/>
          </w:tcPr>
          <w:p w:rsidR="00A33E7B" w:rsidRPr="00B45BFF" w:rsidRDefault="00A33E7B" w:rsidP="00A33E7B">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w:t>
            </w:r>
          </w:p>
        </w:tc>
        <w:tc>
          <w:tcPr>
            <w:tcW w:w="983" w:type="dxa"/>
            <w:shd w:val="clear" w:color="auto" w:fill="auto"/>
            <w:vAlign w:val="center"/>
            <w:hideMark/>
          </w:tcPr>
          <w:p w:rsidR="00A33E7B" w:rsidRPr="00B45BFF" w:rsidRDefault="00A33E7B" w:rsidP="00A33E7B">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12%</w:t>
            </w:r>
          </w:p>
        </w:tc>
        <w:tc>
          <w:tcPr>
            <w:tcW w:w="907" w:type="dxa"/>
            <w:shd w:val="clear" w:color="auto" w:fill="auto"/>
            <w:vAlign w:val="center"/>
            <w:hideMark/>
          </w:tcPr>
          <w:p w:rsidR="00A33E7B" w:rsidRPr="00B45BFF" w:rsidRDefault="00A33E7B" w:rsidP="00A33E7B">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12%</w:t>
            </w:r>
          </w:p>
        </w:tc>
        <w:tc>
          <w:tcPr>
            <w:tcW w:w="907" w:type="dxa"/>
            <w:shd w:val="clear" w:color="auto" w:fill="auto"/>
            <w:vAlign w:val="center"/>
            <w:hideMark/>
          </w:tcPr>
          <w:p w:rsidR="00A33E7B" w:rsidRPr="00B45BFF" w:rsidRDefault="00A33E7B" w:rsidP="00A33E7B">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12%</w:t>
            </w:r>
          </w:p>
        </w:tc>
        <w:tc>
          <w:tcPr>
            <w:tcW w:w="907" w:type="dxa"/>
            <w:shd w:val="clear" w:color="auto" w:fill="auto"/>
            <w:vAlign w:val="center"/>
            <w:hideMark/>
          </w:tcPr>
          <w:p w:rsidR="00A33E7B" w:rsidRPr="00B45BFF" w:rsidRDefault="00A33E7B" w:rsidP="00A33E7B">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23%</w:t>
            </w:r>
          </w:p>
        </w:tc>
        <w:tc>
          <w:tcPr>
            <w:tcW w:w="907" w:type="dxa"/>
            <w:shd w:val="clear" w:color="auto" w:fill="auto"/>
            <w:vAlign w:val="center"/>
            <w:hideMark/>
          </w:tcPr>
          <w:p w:rsidR="00A33E7B" w:rsidRPr="00B45BFF" w:rsidRDefault="00A33E7B" w:rsidP="00A33E7B">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-11</w:t>
            </w:r>
            <w:r w:rsidRPr="00B45BFF">
              <w:rPr>
                <w:rFonts w:eastAsia="Times New Roman" w:cs="Times New Roman"/>
                <w:color w:val="000000"/>
                <w:sz w:val="20"/>
                <w:szCs w:val="20"/>
                <w:lang w:eastAsia="ru-RU"/>
              </w:rPr>
              <w:t>%</w:t>
            </w:r>
          </w:p>
        </w:tc>
        <w:tc>
          <w:tcPr>
            <w:tcW w:w="907" w:type="dxa"/>
            <w:shd w:val="clear" w:color="auto" w:fill="auto"/>
            <w:vAlign w:val="center"/>
            <w:hideMark/>
          </w:tcPr>
          <w:p w:rsidR="00A33E7B" w:rsidRPr="00B45BFF" w:rsidRDefault="00A33E7B" w:rsidP="00A33E7B">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-11</w:t>
            </w:r>
            <w:r w:rsidRPr="00B45BFF">
              <w:rPr>
                <w:rFonts w:eastAsia="Times New Roman" w:cs="Times New Roman"/>
                <w:color w:val="000000"/>
                <w:sz w:val="20"/>
                <w:szCs w:val="20"/>
                <w:lang w:eastAsia="ru-RU"/>
              </w:rPr>
              <w:t>%</w:t>
            </w:r>
          </w:p>
        </w:tc>
        <w:tc>
          <w:tcPr>
            <w:tcW w:w="907" w:type="dxa"/>
            <w:shd w:val="clear" w:color="auto" w:fill="auto"/>
            <w:vAlign w:val="center"/>
            <w:hideMark/>
          </w:tcPr>
          <w:p w:rsidR="00A33E7B" w:rsidRPr="00B45BFF" w:rsidRDefault="00A33E7B" w:rsidP="00A33E7B">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-11</w:t>
            </w:r>
            <w:r w:rsidRPr="00B45BFF">
              <w:rPr>
                <w:rFonts w:eastAsia="Times New Roman" w:cs="Times New Roman"/>
                <w:color w:val="000000"/>
                <w:sz w:val="20"/>
                <w:szCs w:val="20"/>
                <w:lang w:eastAsia="ru-RU"/>
              </w:rPr>
              <w:t>%</w:t>
            </w:r>
          </w:p>
        </w:tc>
        <w:tc>
          <w:tcPr>
            <w:tcW w:w="907" w:type="dxa"/>
            <w:shd w:val="clear" w:color="auto" w:fill="auto"/>
            <w:vAlign w:val="center"/>
            <w:hideMark/>
          </w:tcPr>
          <w:p w:rsidR="00A33E7B" w:rsidRPr="00B45BFF" w:rsidRDefault="00A33E7B" w:rsidP="00A33E7B">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-11</w:t>
            </w:r>
            <w:r w:rsidRPr="00B45BFF">
              <w:rPr>
                <w:rFonts w:eastAsia="Times New Roman" w:cs="Times New Roman"/>
                <w:color w:val="000000"/>
                <w:sz w:val="20"/>
                <w:szCs w:val="20"/>
                <w:lang w:eastAsia="ru-RU"/>
              </w:rPr>
              <w:t>%</w:t>
            </w:r>
          </w:p>
        </w:tc>
        <w:tc>
          <w:tcPr>
            <w:tcW w:w="907" w:type="dxa"/>
            <w:shd w:val="clear" w:color="auto" w:fill="auto"/>
            <w:vAlign w:val="center"/>
            <w:hideMark/>
          </w:tcPr>
          <w:p w:rsidR="00A33E7B" w:rsidRPr="00B45BFF" w:rsidRDefault="00A33E7B" w:rsidP="00A33E7B">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-11</w:t>
            </w:r>
            <w:r w:rsidRPr="00B45BFF">
              <w:rPr>
                <w:rFonts w:eastAsia="Times New Roman" w:cs="Times New Roman"/>
                <w:color w:val="000000"/>
                <w:sz w:val="20"/>
                <w:szCs w:val="20"/>
                <w:lang w:eastAsia="ru-RU"/>
              </w:rPr>
              <w:t>%</w:t>
            </w:r>
          </w:p>
        </w:tc>
        <w:tc>
          <w:tcPr>
            <w:tcW w:w="907" w:type="dxa"/>
            <w:shd w:val="clear" w:color="auto" w:fill="auto"/>
            <w:vAlign w:val="center"/>
            <w:hideMark/>
          </w:tcPr>
          <w:p w:rsidR="00A33E7B" w:rsidRPr="00B45BFF" w:rsidRDefault="00A33E7B" w:rsidP="00A33E7B">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-11</w:t>
            </w:r>
            <w:r w:rsidRPr="00B45BFF">
              <w:rPr>
                <w:rFonts w:eastAsia="Times New Roman" w:cs="Times New Roman"/>
                <w:color w:val="000000"/>
                <w:sz w:val="20"/>
                <w:szCs w:val="20"/>
                <w:lang w:eastAsia="ru-RU"/>
              </w:rPr>
              <w:t>%</w:t>
            </w:r>
          </w:p>
        </w:tc>
        <w:tc>
          <w:tcPr>
            <w:tcW w:w="907" w:type="dxa"/>
            <w:shd w:val="clear" w:color="auto" w:fill="auto"/>
            <w:vAlign w:val="center"/>
            <w:hideMark/>
          </w:tcPr>
          <w:p w:rsidR="00A33E7B" w:rsidRPr="00B45BFF" w:rsidRDefault="00A33E7B" w:rsidP="00A33E7B">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-11</w:t>
            </w:r>
            <w:r w:rsidRPr="00B45BFF">
              <w:rPr>
                <w:rFonts w:eastAsia="Times New Roman" w:cs="Times New Roman"/>
                <w:color w:val="000000"/>
                <w:sz w:val="20"/>
                <w:szCs w:val="20"/>
                <w:lang w:eastAsia="ru-RU"/>
              </w:rPr>
              <w:t>%</w:t>
            </w:r>
          </w:p>
        </w:tc>
        <w:tc>
          <w:tcPr>
            <w:tcW w:w="907" w:type="dxa"/>
            <w:shd w:val="clear" w:color="auto" w:fill="auto"/>
            <w:vAlign w:val="center"/>
            <w:hideMark/>
          </w:tcPr>
          <w:p w:rsidR="00A33E7B" w:rsidRPr="00B45BFF" w:rsidRDefault="00A33E7B" w:rsidP="00A33E7B">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-11</w:t>
            </w:r>
            <w:r w:rsidRPr="00B45BFF">
              <w:rPr>
                <w:rFonts w:eastAsia="Times New Roman" w:cs="Times New Roman"/>
                <w:color w:val="000000"/>
                <w:sz w:val="20"/>
                <w:szCs w:val="20"/>
                <w:lang w:eastAsia="ru-RU"/>
              </w:rPr>
              <w:t>%</w:t>
            </w:r>
          </w:p>
        </w:tc>
        <w:tc>
          <w:tcPr>
            <w:tcW w:w="907" w:type="dxa"/>
            <w:shd w:val="clear" w:color="auto" w:fill="auto"/>
            <w:vAlign w:val="center"/>
            <w:hideMark/>
          </w:tcPr>
          <w:p w:rsidR="00A33E7B" w:rsidRPr="00B45BFF" w:rsidRDefault="00A33E7B" w:rsidP="00A33E7B">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-11</w:t>
            </w:r>
            <w:r w:rsidRPr="00B45BFF">
              <w:rPr>
                <w:rFonts w:eastAsia="Times New Roman" w:cs="Times New Roman"/>
                <w:color w:val="000000"/>
                <w:sz w:val="20"/>
                <w:szCs w:val="20"/>
                <w:lang w:eastAsia="ru-RU"/>
              </w:rPr>
              <w:t>%</w:t>
            </w:r>
          </w:p>
        </w:tc>
        <w:tc>
          <w:tcPr>
            <w:tcW w:w="907" w:type="dxa"/>
            <w:shd w:val="clear" w:color="auto" w:fill="auto"/>
            <w:vAlign w:val="center"/>
            <w:hideMark/>
          </w:tcPr>
          <w:p w:rsidR="00A33E7B" w:rsidRPr="00B45BFF" w:rsidRDefault="00A33E7B" w:rsidP="00A33E7B">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-11</w:t>
            </w:r>
            <w:r w:rsidRPr="00B45BFF">
              <w:rPr>
                <w:rFonts w:eastAsia="Times New Roman" w:cs="Times New Roman"/>
                <w:color w:val="000000"/>
                <w:sz w:val="20"/>
                <w:szCs w:val="20"/>
                <w:lang w:eastAsia="ru-RU"/>
              </w:rPr>
              <w:t>%</w:t>
            </w:r>
          </w:p>
        </w:tc>
        <w:tc>
          <w:tcPr>
            <w:tcW w:w="907" w:type="dxa"/>
            <w:shd w:val="clear" w:color="auto" w:fill="auto"/>
            <w:vAlign w:val="center"/>
            <w:hideMark/>
          </w:tcPr>
          <w:p w:rsidR="00A33E7B" w:rsidRPr="00B45BFF" w:rsidRDefault="00A33E7B" w:rsidP="00A33E7B">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-11</w:t>
            </w:r>
            <w:r w:rsidRPr="00B45BFF">
              <w:rPr>
                <w:rFonts w:eastAsia="Times New Roman" w:cs="Times New Roman"/>
                <w:color w:val="000000"/>
                <w:sz w:val="20"/>
                <w:szCs w:val="20"/>
                <w:lang w:eastAsia="ru-RU"/>
              </w:rPr>
              <w:t>%</w:t>
            </w:r>
          </w:p>
        </w:tc>
        <w:tc>
          <w:tcPr>
            <w:tcW w:w="880" w:type="dxa"/>
            <w:shd w:val="clear" w:color="auto" w:fill="auto"/>
            <w:vAlign w:val="center"/>
            <w:hideMark/>
          </w:tcPr>
          <w:p w:rsidR="00A33E7B" w:rsidRPr="00B45BFF" w:rsidRDefault="00A33E7B" w:rsidP="00A33E7B">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-11</w:t>
            </w:r>
            <w:r w:rsidRPr="00B45BFF">
              <w:rPr>
                <w:rFonts w:eastAsia="Times New Roman" w:cs="Times New Roman"/>
                <w:color w:val="000000"/>
                <w:sz w:val="20"/>
                <w:szCs w:val="20"/>
                <w:lang w:eastAsia="ru-RU"/>
              </w:rPr>
              <w:t>%</w:t>
            </w:r>
          </w:p>
        </w:tc>
      </w:tr>
      <w:tr w:rsidR="003F768C" w:rsidRPr="00B45BFF" w:rsidTr="00910CE5">
        <w:trPr>
          <w:gridAfter w:val="1"/>
          <w:wAfter w:w="34" w:type="dxa"/>
          <w:trHeight w:val="20"/>
        </w:trPr>
        <w:tc>
          <w:tcPr>
            <w:tcW w:w="704"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lastRenderedPageBreak/>
              <w:t>4</w:t>
            </w:r>
          </w:p>
        </w:tc>
        <w:tc>
          <w:tcPr>
            <w:tcW w:w="4961"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Отпуск тепловой энергии с коллекторов</w:t>
            </w:r>
          </w:p>
        </w:tc>
        <w:tc>
          <w:tcPr>
            <w:tcW w:w="1237" w:type="dxa"/>
            <w:shd w:val="clear" w:color="auto" w:fill="auto"/>
            <w:vAlign w:val="center"/>
            <w:hideMark/>
          </w:tcPr>
          <w:p w:rsidR="003F768C" w:rsidRPr="00B45BFF" w:rsidRDefault="003F768C" w:rsidP="00982BCD">
            <w:pPr>
              <w:ind w:hanging="30"/>
              <w:jc w:val="center"/>
              <w:rPr>
                <w:rFonts w:eastAsia="Times New Roman" w:cs="Times New Roman"/>
                <w:sz w:val="20"/>
                <w:szCs w:val="20"/>
                <w:lang w:eastAsia="ru-RU"/>
              </w:rPr>
            </w:pPr>
            <w:r w:rsidRPr="00B45BFF">
              <w:rPr>
                <w:rFonts w:eastAsia="Times New Roman" w:cs="Times New Roman"/>
                <w:sz w:val="20"/>
                <w:szCs w:val="20"/>
                <w:lang w:eastAsia="ru-RU"/>
              </w:rPr>
              <w:t>Q</w:t>
            </w:r>
            <w:r w:rsidRPr="00B45BFF">
              <w:rPr>
                <w:rFonts w:eastAsia="Times New Roman" w:cs="Times New Roman"/>
                <w:sz w:val="20"/>
                <w:szCs w:val="20"/>
                <w:vertAlign w:val="subscript"/>
                <w:lang w:eastAsia="ru-RU"/>
              </w:rPr>
              <w:t>i,j</w:t>
            </w:r>
            <w:r w:rsidRPr="00B45BFF">
              <w:rPr>
                <w:rFonts w:eastAsia="Times New Roman" w:cs="Times New Roman"/>
                <w:sz w:val="20"/>
                <w:szCs w:val="20"/>
                <w:vertAlign w:val="superscript"/>
                <w:lang w:eastAsia="ru-RU"/>
              </w:rPr>
              <w:t>год.кот</w:t>
            </w:r>
          </w:p>
        </w:tc>
        <w:tc>
          <w:tcPr>
            <w:tcW w:w="130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тыс. Гкал</w:t>
            </w:r>
          </w:p>
        </w:tc>
        <w:tc>
          <w:tcPr>
            <w:tcW w:w="983"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50,2</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55,8</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38,1</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44,9</w:t>
            </w:r>
          </w:p>
        </w:tc>
        <w:tc>
          <w:tcPr>
            <w:tcW w:w="907" w:type="dxa"/>
            <w:shd w:val="clear" w:color="auto" w:fill="auto"/>
            <w:vAlign w:val="center"/>
            <w:hideMark/>
          </w:tcPr>
          <w:p w:rsidR="003F768C" w:rsidRPr="00B45BFF" w:rsidRDefault="00A33E7B" w:rsidP="00982BCD">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46,6</w:t>
            </w:r>
          </w:p>
        </w:tc>
        <w:tc>
          <w:tcPr>
            <w:tcW w:w="907" w:type="dxa"/>
            <w:shd w:val="clear" w:color="auto" w:fill="auto"/>
            <w:vAlign w:val="center"/>
            <w:hideMark/>
          </w:tcPr>
          <w:p w:rsidR="003F768C" w:rsidRPr="00B45BFF" w:rsidRDefault="00A33E7B" w:rsidP="00982BCD">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42,2</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42,2</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42,2</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42,2</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42,2</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42,2</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42,2</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42,2</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42,2</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42,2</w:t>
            </w:r>
          </w:p>
        </w:tc>
        <w:tc>
          <w:tcPr>
            <w:tcW w:w="88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42,2</w:t>
            </w:r>
          </w:p>
        </w:tc>
      </w:tr>
      <w:tr w:rsidR="00B92A49" w:rsidRPr="00B45BFF" w:rsidTr="00910CE5">
        <w:trPr>
          <w:gridAfter w:val="1"/>
          <w:wAfter w:w="34" w:type="dxa"/>
          <w:trHeight w:val="20"/>
        </w:trPr>
        <w:tc>
          <w:tcPr>
            <w:tcW w:w="704" w:type="dxa"/>
            <w:shd w:val="clear" w:color="auto" w:fill="auto"/>
            <w:vAlign w:val="center"/>
            <w:hideMark/>
          </w:tcPr>
          <w:p w:rsidR="00B92A49" w:rsidRPr="00B45BFF" w:rsidRDefault="00B92A49" w:rsidP="00B92A4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w:t>
            </w:r>
          </w:p>
        </w:tc>
        <w:tc>
          <w:tcPr>
            <w:tcW w:w="4961" w:type="dxa"/>
            <w:shd w:val="clear" w:color="auto" w:fill="auto"/>
            <w:vAlign w:val="center"/>
            <w:hideMark/>
          </w:tcPr>
          <w:p w:rsidR="00B92A49" w:rsidRPr="00B45BFF" w:rsidRDefault="00B92A49" w:rsidP="00B92A4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Удельный расход условного топлива на тепловую энергию, отпущенную с коллекторов котельной</w:t>
            </w:r>
          </w:p>
        </w:tc>
        <w:tc>
          <w:tcPr>
            <w:tcW w:w="1237" w:type="dxa"/>
            <w:shd w:val="clear" w:color="auto" w:fill="auto"/>
            <w:vAlign w:val="center"/>
            <w:hideMark/>
          </w:tcPr>
          <w:p w:rsidR="00B92A49" w:rsidRPr="00B45BFF" w:rsidRDefault="00B92A49" w:rsidP="00B92A49">
            <w:pPr>
              <w:ind w:hanging="30"/>
              <w:jc w:val="center"/>
              <w:rPr>
                <w:rFonts w:eastAsia="Times New Roman" w:cs="Times New Roman"/>
                <w:sz w:val="20"/>
                <w:szCs w:val="20"/>
                <w:lang w:eastAsia="ru-RU"/>
              </w:rPr>
            </w:pPr>
            <w:r w:rsidRPr="00B45BFF">
              <w:rPr>
                <w:rFonts w:eastAsia="Times New Roman" w:cs="Times New Roman"/>
                <w:sz w:val="20"/>
                <w:szCs w:val="20"/>
                <w:lang w:eastAsia="ru-RU"/>
              </w:rPr>
              <w:t>b</w:t>
            </w:r>
            <w:r w:rsidRPr="00B45BFF">
              <w:rPr>
                <w:rFonts w:eastAsia="Times New Roman" w:cs="Times New Roman"/>
                <w:sz w:val="20"/>
                <w:szCs w:val="20"/>
                <w:vertAlign w:val="subscript"/>
                <w:lang w:eastAsia="ru-RU"/>
              </w:rPr>
              <w:t>i,j</w:t>
            </w:r>
            <w:r w:rsidRPr="00B45BFF">
              <w:rPr>
                <w:rFonts w:eastAsia="Times New Roman" w:cs="Times New Roman"/>
                <w:sz w:val="20"/>
                <w:szCs w:val="20"/>
                <w:vertAlign w:val="superscript"/>
                <w:lang w:eastAsia="ru-RU"/>
              </w:rPr>
              <w:t>кот</w:t>
            </w:r>
          </w:p>
        </w:tc>
        <w:tc>
          <w:tcPr>
            <w:tcW w:w="1300" w:type="dxa"/>
            <w:shd w:val="clear" w:color="auto" w:fill="auto"/>
            <w:vAlign w:val="center"/>
            <w:hideMark/>
          </w:tcPr>
          <w:p w:rsidR="00B92A49" w:rsidRPr="00B45BFF" w:rsidRDefault="00B92A49" w:rsidP="00B92A4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кг/Гкал</w:t>
            </w:r>
          </w:p>
        </w:tc>
        <w:tc>
          <w:tcPr>
            <w:tcW w:w="983" w:type="dxa"/>
            <w:shd w:val="clear" w:color="auto" w:fill="auto"/>
            <w:vAlign w:val="center"/>
            <w:hideMark/>
          </w:tcPr>
          <w:p w:rsidR="00B92A49" w:rsidRPr="00B45BFF" w:rsidRDefault="00B92A49" w:rsidP="00B92A4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128,1</w:t>
            </w:r>
          </w:p>
        </w:tc>
        <w:tc>
          <w:tcPr>
            <w:tcW w:w="907" w:type="dxa"/>
            <w:shd w:val="clear" w:color="auto" w:fill="auto"/>
            <w:vAlign w:val="center"/>
            <w:hideMark/>
          </w:tcPr>
          <w:p w:rsidR="00B92A49" w:rsidRPr="00B45BFF" w:rsidRDefault="00B92A49" w:rsidP="00B92A4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148,8</w:t>
            </w:r>
          </w:p>
        </w:tc>
        <w:tc>
          <w:tcPr>
            <w:tcW w:w="907" w:type="dxa"/>
            <w:shd w:val="clear" w:color="auto" w:fill="auto"/>
            <w:vAlign w:val="center"/>
            <w:hideMark/>
          </w:tcPr>
          <w:p w:rsidR="00B92A49" w:rsidRPr="00B45BFF" w:rsidRDefault="00B92A49" w:rsidP="00B92A4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193,2</w:t>
            </w:r>
          </w:p>
        </w:tc>
        <w:tc>
          <w:tcPr>
            <w:tcW w:w="907" w:type="dxa"/>
            <w:shd w:val="clear" w:color="auto" w:fill="auto"/>
            <w:vAlign w:val="center"/>
            <w:hideMark/>
          </w:tcPr>
          <w:p w:rsidR="00B92A49" w:rsidRPr="00B45BFF" w:rsidRDefault="00B92A49" w:rsidP="00B92A4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167,1</w:t>
            </w:r>
          </w:p>
        </w:tc>
        <w:tc>
          <w:tcPr>
            <w:tcW w:w="907" w:type="dxa"/>
            <w:shd w:val="clear" w:color="auto" w:fill="auto"/>
            <w:vAlign w:val="center"/>
            <w:hideMark/>
          </w:tcPr>
          <w:p w:rsidR="00B92A49" w:rsidRPr="00B45BFF" w:rsidRDefault="00B92A49" w:rsidP="00B92A4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16</w:t>
            </w:r>
            <w:r>
              <w:rPr>
                <w:rFonts w:eastAsia="Times New Roman" w:cs="Times New Roman"/>
                <w:color w:val="000000"/>
                <w:sz w:val="20"/>
                <w:szCs w:val="20"/>
                <w:lang w:eastAsia="ru-RU"/>
              </w:rPr>
              <w:t>2,2</w:t>
            </w:r>
          </w:p>
        </w:tc>
        <w:tc>
          <w:tcPr>
            <w:tcW w:w="907" w:type="dxa"/>
            <w:shd w:val="clear" w:color="auto" w:fill="auto"/>
            <w:vAlign w:val="center"/>
            <w:hideMark/>
          </w:tcPr>
          <w:p w:rsidR="00B92A49" w:rsidRPr="00B45BFF" w:rsidRDefault="00B92A49" w:rsidP="00B92A4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169,0</w:t>
            </w:r>
          </w:p>
        </w:tc>
        <w:tc>
          <w:tcPr>
            <w:tcW w:w="907" w:type="dxa"/>
            <w:shd w:val="clear" w:color="auto" w:fill="auto"/>
            <w:vAlign w:val="center"/>
            <w:hideMark/>
          </w:tcPr>
          <w:p w:rsidR="00B92A49" w:rsidRPr="00B45BFF" w:rsidRDefault="00B92A49" w:rsidP="00B92A4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169,0</w:t>
            </w:r>
          </w:p>
        </w:tc>
        <w:tc>
          <w:tcPr>
            <w:tcW w:w="907" w:type="dxa"/>
            <w:shd w:val="clear" w:color="auto" w:fill="auto"/>
            <w:vAlign w:val="center"/>
            <w:hideMark/>
          </w:tcPr>
          <w:p w:rsidR="00B92A49" w:rsidRPr="00B45BFF" w:rsidRDefault="00B92A49" w:rsidP="00B92A49">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155,3</w:t>
            </w:r>
          </w:p>
        </w:tc>
        <w:tc>
          <w:tcPr>
            <w:tcW w:w="907" w:type="dxa"/>
            <w:shd w:val="clear" w:color="auto" w:fill="auto"/>
            <w:vAlign w:val="center"/>
            <w:hideMark/>
          </w:tcPr>
          <w:p w:rsidR="00B92A49" w:rsidRPr="00B45BFF" w:rsidRDefault="00B92A49" w:rsidP="00B92A49">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155,3</w:t>
            </w:r>
          </w:p>
        </w:tc>
        <w:tc>
          <w:tcPr>
            <w:tcW w:w="907" w:type="dxa"/>
            <w:shd w:val="clear" w:color="auto" w:fill="auto"/>
            <w:vAlign w:val="center"/>
            <w:hideMark/>
          </w:tcPr>
          <w:p w:rsidR="00B92A49" w:rsidRPr="00B45BFF" w:rsidRDefault="00B92A49" w:rsidP="00B92A49">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155,3</w:t>
            </w:r>
          </w:p>
        </w:tc>
        <w:tc>
          <w:tcPr>
            <w:tcW w:w="907" w:type="dxa"/>
            <w:shd w:val="clear" w:color="auto" w:fill="auto"/>
            <w:vAlign w:val="center"/>
            <w:hideMark/>
          </w:tcPr>
          <w:p w:rsidR="00B92A49" w:rsidRPr="00B45BFF" w:rsidRDefault="00B92A49" w:rsidP="00B92A49">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155,3</w:t>
            </w:r>
          </w:p>
        </w:tc>
        <w:tc>
          <w:tcPr>
            <w:tcW w:w="907" w:type="dxa"/>
            <w:shd w:val="clear" w:color="auto" w:fill="auto"/>
            <w:vAlign w:val="center"/>
            <w:hideMark/>
          </w:tcPr>
          <w:p w:rsidR="00B92A49" w:rsidRPr="00B45BFF" w:rsidRDefault="00B92A49" w:rsidP="00B92A49">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155,3</w:t>
            </w:r>
          </w:p>
        </w:tc>
        <w:tc>
          <w:tcPr>
            <w:tcW w:w="907" w:type="dxa"/>
            <w:shd w:val="clear" w:color="auto" w:fill="auto"/>
            <w:vAlign w:val="center"/>
            <w:hideMark/>
          </w:tcPr>
          <w:p w:rsidR="00B92A49" w:rsidRPr="00B45BFF" w:rsidRDefault="00B92A49" w:rsidP="00B92A49">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155,3</w:t>
            </w:r>
          </w:p>
        </w:tc>
        <w:tc>
          <w:tcPr>
            <w:tcW w:w="907" w:type="dxa"/>
            <w:shd w:val="clear" w:color="auto" w:fill="auto"/>
            <w:vAlign w:val="center"/>
            <w:hideMark/>
          </w:tcPr>
          <w:p w:rsidR="00B92A49" w:rsidRPr="00B45BFF" w:rsidRDefault="00B92A49" w:rsidP="00B92A49">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155,3</w:t>
            </w:r>
          </w:p>
        </w:tc>
        <w:tc>
          <w:tcPr>
            <w:tcW w:w="907" w:type="dxa"/>
            <w:shd w:val="clear" w:color="auto" w:fill="auto"/>
            <w:vAlign w:val="center"/>
            <w:hideMark/>
          </w:tcPr>
          <w:p w:rsidR="00B92A49" w:rsidRPr="00B45BFF" w:rsidRDefault="00B92A49" w:rsidP="00B92A49">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155,3</w:t>
            </w:r>
          </w:p>
        </w:tc>
        <w:tc>
          <w:tcPr>
            <w:tcW w:w="880" w:type="dxa"/>
            <w:shd w:val="clear" w:color="auto" w:fill="auto"/>
            <w:vAlign w:val="center"/>
            <w:hideMark/>
          </w:tcPr>
          <w:p w:rsidR="00B92A49" w:rsidRPr="00B45BFF" w:rsidRDefault="00B92A49" w:rsidP="00B92A49">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155,3</w:t>
            </w:r>
          </w:p>
        </w:tc>
      </w:tr>
      <w:tr w:rsidR="00B92A49" w:rsidRPr="00B45BFF" w:rsidTr="00910CE5">
        <w:trPr>
          <w:gridAfter w:val="1"/>
          <w:wAfter w:w="34" w:type="dxa"/>
          <w:trHeight w:val="20"/>
        </w:trPr>
        <w:tc>
          <w:tcPr>
            <w:tcW w:w="704" w:type="dxa"/>
            <w:shd w:val="clear" w:color="auto" w:fill="auto"/>
            <w:vAlign w:val="center"/>
            <w:hideMark/>
          </w:tcPr>
          <w:p w:rsidR="00B92A49" w:rsidRPr="00B45BFF" w:rsidRDefault="00B92A49" w:rsidP="00B92A4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w:t>
            </w:r>
          </w:p>
        </w:tc>
        <w:tc>
          <w:tcPr>
            <w:tcW w:w="4961" w:type="dxa"/>
            <w:shd w:val="clear" w:color="auto" w:fill="auto"/>
            <w:vAlign w:val="center"/>
            <w:hideMark/>
          </w:tcPr>
          <w:p w:rsidR="00B92A49" w:rsidRPr="00B45BFF" w:rsidRDefault="00B92A49" w:rsidP="00B92A4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Коэффициент полезного использования теплоты топлива</w:t>
            </w:r>
          </w:p>
        </w:tc>
        <w:tc>
          <w:tcPr>
            <w:tcW w:w="1237" w:type="dxa"/>
            <w:shd w:val="clear" w:color="auto" w:fill="auto"/>
            <w:vAlign w:val="center"/>
            <w:hideMark/>
          </w:tcPr>
          <w:p w:rsidR="00B92A49" w:rsidRPr="00B45BFF" w:rsidRDefault="00B92A49" w:rsidP="00B92A4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КИТТ</w:t>
            </w:r>
          </w:p>
        </w:tc>
        <w:tc>
          <w:tcPr>
            <w:tcW w:w="1300" w:type="dxa"/>
            <w:shd w:val="clear" w:color="auto" w:fill="auto"/>
            <w:vAlign w:val="center"/>
            <w:hideMark/>
          </w:tcPr>
          <w:p w:rsidR="00B92A49" w:rsidRPr="00B45BFF" w:rsidRDefault="00B92A49" w:rsidP="00B92A4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w:t>
            </w:r>
          </w:p>
        </w:tc>
        <w:tc>
          <w:tcPr>
            <w:tcW w:w="983" w:type="dxa"/>
            <w:shd w:val="clear" w:color="auto" w:fill="auto"/>
            <w:vAlign w:val="center"/>
            <w:hideMark/>
          </w:tcPr>
          <w:p w:rsidR="00B92A49" w:rsidRPr="00B45BFF" w:rsidRDefault="00B92A49" w:rsidP="00B92A4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111,5</w:t>
            </w:r>
          </w:p>
        </w:tc>
        <w:tc>
          <w:tcPr>
            <w:tcW w:w="907" w:type="dxa"/>
            <w:shd w:val="clear" w:color="auto" w:fill="auto"/>
            <w:vAlign w:val="center"/>
            <w:hideMark/>
          </w:tcPr>
          <w:p w:rsidR="00B92A49" w:rsidRPr="00B45BFF" w:rsidRDefault="00B92A49" w:rsidP="00B92A4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96,0</w:t>
            </w:r>
          </w:p>
        </w:tc>
        <w:tc>
          <w:tcPr>
            <w:tcW w:w="907" w:type="dxa"/>
            <w:shd w:val="clear" w:color="auto" w:fill="auto"/>
            <w:vAlign w:val="center"/>
            <w:hideMark/>
          </w:tcPr>
          <w:p w:rsidR="00B92A49" w:rsidRPr="00B45BFF" w:rsidRDefault="00B92A49" w:rsidP="00B92A4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74,0</w:t>
            </w:r>
          </w:p>
        </w:tc>
        <w:tc>
          <w:tcPr>
            <w:tcW w:w="907" w:type="dxa"/>
            <w:shd w:val="clear" w:color="auto" w:fill="auto"/>
            <w:vAlign w:val="center"/>
            <w:hideMark/>
          </w:tcPr>
          <w:p w:rsidR="00B92A49" w:rsidRPr="00B45BFF" w:rsidRDefault="00B92A49" w:rsidP="00B92A4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85,5</w:t>
            </w:r>
          </w:p>
        </w:tc>
        <w:tc>
          <w:tcPr>
            <w:tcW w:w="907" w:type="dxa"/>
            <w:shd w:val="clear" w:color="auto" w:fill="auto"/>
            <w:vAlign w:val="center"/>
            <w:hideMark/>
          </w:tcPr>
          <w:p w:rsidR="00B92A49" w:rsidRPr="00B45BFF" w:rsidRDefault="00B92A49" w:rsidP="00B92A4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w:t>
            </w:r>
            <w:r>
              <w:rPr>
                <w:rFonts w:eastAsia="Times New Roman" w:cs="Times New Roman"/>
                <w:color w:val="000000"/>
                <w:sz w:val="20"/>
                <w:szCs w:val="20"/>
                <w:lang w:eastAsia="ru-RU"/>
              </w:rPr>
              <w:t>8,0</w:t>
            </w:r>
          </w:p>
        </w:tc>
        <w:tc>
          <w:tcPr>
            <w:tcW w:w="907" w:type="dxa"/>
            <w:shd w:val="clear" w:color="auto" w:fill="auto"/>
            <w:vAlign w:val="center"/>
            <w:hideMark/>
          </w:tcPr>
          <w:p w:rsidR="00B92A49" w:rsidRPr="00B45BFF" w:rsidRDefault="00B92A49" w:rsidP="00B92A4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84,5</w:t>
            </w:r>
          </w:p>
        </w:tc>
        <w:tc>
          <w:tcPr>
            <w:tcW w:w="907" w:type="dxa"/>
            <w:shd w:val="clear" w:color="auto" w:fill="auto"/>
            <w:vAlign w:val="center"/>
            <w:hideMark/>
          </w:tcPr>
          <w:p w:rsidR="00B92A49" w:rsidRPr="00B45BFF" w:rsidRDefault="00B92A49" w:rsidP="00B92A4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84,5</w:t>
            </w:r>
          </w:p>
        </w:tc>
        <w:tc>
          <w:tcPr>
            <w:tcW w:w="907" w:type="dxa"/>
            <w:shd w:val="clear" w:color="auto" w:fill="auto"/>
            <w:vAlign w:val="center"/>
            <w:hideMark/>
          </w:tcPr>
          <w:p w:rsidR="00B92A49" w:rsidRPr="00B45BFF" w:rsidRDefault="00B92A49" w:rsidP="00B92A49">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92,0</w:t>
            </w:r>
          </w:p>
        </w:tc>
        <w:tc>
          <w:tcPr>
            <w:tcW w:w="907" w:type="dxa"/>
            <w:shd w:val="clear" w:color="auto" w:fill="auto"/>
            <w:vAlign w:val="center"/>
            <w:hideMark/>
          </w:tcPr>
          <w:p w:rsidR="00B92A49" w:rsidRPr="00B45BFF" w:rsidRDefault="00B92A49" w:rsidP="00B92A49">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92,0</w:t>
            </w:r>
          </w:p>
        </w:tc>
        <w:tc>
          <w:tcPr>
            <w:tcW w:w="907" w:type="dxa"/>
            <w:shd w:val="clear" w:color="auto" w:fill="auto"/>
            <w:vAlign w:val="center"/>
            <w:hideMark/>
          </w:tcPr>
          <w:p w:rsidR="00B92A49" w:rsidRPr="00B45BFF" w:rsidRDefault="00B92A49" w:rsidP="00B92A49">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92,0</w:t>
            </w:r>
          </w:p>
        </w:tc>
        <w:tc>
          <w:tcPr>
            <w:tcW w:w="907" w:type="dxa"/>
            <w:shd w:val="clear" w:color="auto" w:fill="auto"/>
            <w:vAlign w:val="center"/>
            <w:hideMark/>
          </w:tcPr>
          <w:p w:rsidR="00B92A49" w:rsidRPr="00B45BFF" w:rsidRDefault="00B92A49" w:rsidP="00B92A49">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92,0</w:t>
            </w:r>
          </w:p>
        </w:tc>
        <w:tc>
          <w:tcPr>
            <w:tcW w:w="907" w:type="dxa"/>
            <w:shd w:val="clear" w:color="auto" w:fill="auto"/>
            <w:vAlign w:val="center"/>
            <w:hideMark/>
          </w:tcPr>
          <w:p w:rsidR="00B92A49" w:rsidRPr="00B45BFF" w:rsidRDefault="00B92A49" w:rsidP="00B92A49">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92,0</w:t>
            </w:r>
          </w:p>
        </w:tc>
        <w:tc>
          <w:tcPr>
            <w:tcW w:w="907" w:type="dxa"/>
            <w:shd w:val="clear" w:color="auto" w:fill="auto"/>
            <w:vAlign w:val="center"/>
            <w:hideMark/>
          </w:tcPr>
          <w:p w:rsidR="00B92A49" w:rsidRPr="00B45BFF" w:rsidRDefault="00B92A49" w:rsidP="00B92A49">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92,0</w:t>
            </w:r>
          </w:p>
        </w:tc>
        <w:tc>
          <w:tcPr>
            <w:tcW w:w="907" w:type="dxa"/>
            <w:shd w:val="clear" w:color="auto" w:fill="auto"/>
            <w:vAlign w:val="center"/>
            <w:hideMark/>
          </w:tcPr>
          <w:p w:rsidR="00B92A49" w:rsidRPr="00B45BFF" w:rsidRDefault="00B92A49" w:rsidP="00B92A49">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92,0</w:t>
            </w:r>
          </w:p>
        </w:tc>
        <w:tc>
          <w:tcPr>
            <w:tcW w:w="907" w:type="dxa"/>
            <w:shd w:val="clear" w:color="auto" w:fill="auto"/>
            <w:vAlign w:val="center"/>
            <w:hideMark/>
          </w:tcPr>
          <w:p w:rsidR="00B92A49" w:rsidRPr="00B45BFF" w:rsidRDefault="00B92A49" w:rsidP="00B92A49">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92,0</w:t>
            </w:r>
          </w:p>
        </w:tc>
        <w:tc>
          <w:tcPr>
            <w:tcW w:w="880" w:type="dxa"/>
            <w:shd w:val="clear" w:color="auto" w:fill="auto"/>
            <w:vAlign w:val="center"/>
            <w:hideMark/>
          </w:tcPr>
          <w:p w:rsidR="00B92A49" w:rsidRPr="00B45BFF" w:rsidRDefault="00B92A49" w:rsidP="00B92A49">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92,0</w:t>
            </w:r>
          </w:p>
        </w:tc>
      </w:tr>
      <w:tr w:rsidR="003F768C" w:rsidRPr="00B45BFF" w:rsidTr="00910CE5">
        <w:trPr>
          <w:gridAfter w:val="1"/>
          <w:wAfter w:w="34" w:type="dxa"/>
          <w:trHeight w:val="20"/>
        </w:trPr>
        <w:tc>
          <w:tcPr>
            <w:tcW w:w="704"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w:t>
            </w:r>
          </w:p>
        </w:tc>
        <w:tc>
          <w:tcPr>
            <w:tcW w:w="4961"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Число часов использования установленной тепловой мощности</w:t>
            </w:r>
          </w:p>
        </w:tc>
        <w:tc>
          <w:tcPr>
            <w:tcW w:w="123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ЧЧИТМ</w:t>
            </w:r>
          </w:p>
        </w:tc>
        <w:tc>
          <w:tcPr>
            <w:tcW w:w="130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час/год</w:t>
            </w:r>
          </w:p>
        </w:tc>
        <w:tc>
          <w:tcPr>
            <w:tcW w:w="983"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2239</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2493</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1702</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2074</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1797</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1789</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1951</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1951</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1951</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1951</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1951</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1951</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1951</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1951</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1951</w:t>
            </w:r>
          </w:p>
        </w:tc>
        <w:tc>
          <w:tcPr>
            <w:tcW w:w="88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1951</w:t>
            </w:r>
          </w:p>
        </w:tc>
      </w:tr>
      <w:tr w:rsidR="003F768C" w:rsidRPr="00B45BFF" w:rsidTr="00910CE5">
        <w:trPr>
          <w:gridAfter w:val="1"/>
          <w:wAfter w:w="34" w:type="dxa"/>
          <w:trHeight w:val="20"/>
        </w:trPr>
        <w:tc>
          <w:tcPr>
            <w:tcW w:w="704"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w:t>
            </w:r>
          </w:p>
        </w:tc>
        <w:tc>
          <w:tcPr>
            <w:tcW w:w="4961"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Удельная установленная тепловая мощность котельной на одного жителя</w:t>
            </w:r>
          </w:p>
        </w:tc>
        <w:tc>
          <w:tcPr>
            <w:tcW w:w="1237" w:type="dxa"/>
            <w:shd w:val="clear" w:color="auto" w:fill="auto"/>
            <w:vAlign w:val="center"/>
            <w:hideMark/>
          </w:tcPr>
          <w:p w:rsidR="003F768C" w:rsidRPr="00B45BFF" w:rsidRDefault="003F768C" w:rsidP="00982BCD">
            <w:pPr>
              <w:ind w:hanging="30"/>
              <w:jc w:val="center"/>
              <w:rPr>
                <w:rFonts w:eastAsia="Times New Roman" w:cs="Times New Roman"/>
                <w:sz w:val="20"/>
                <w:szCs w:val="20"/>
                <w:lang w:eastAsia="ru-RU"/>
              </w:rPr>
            </w:pPr>
            <w:r w:rsidRPr="00B45BFF">
              <w:rPr>
                <w:rFonts w:eastAsia="Times New Roman" w:cs="Times New Roman"/>
                <w:sz w:val="20"/>
                <w:szCs w:val="20"/>
                <w:lang w:eastAsia="ru-RU"/>
              </w:rPr>
              <w:t>q</w:t>
            </w:r>
            <w:r w:rsidRPr="00B45BFF">
              <w:rPr>
                <w:rFonts w:eastAsia="Times New Roman" w:cs="Times New Roman"/>
                <w:sz w:val="20"/>
                <w:szCs w:val="20"/>
                <w:vertAlign w:val="subscript"/>
                <w:lang w:eastAsia="ru-RU"/>
              </w:rPr>
              <w:t>j</w:t>
            </w:r>
            <w:r w:rsidRPr="00B45BFF">
              <w:rPr>
                <w:rFonts w:eastAsia="Times New Roman" w:cs="Times New Roman"/>
                <w:sz w:val="20"/>
                <w:szCs w:val="20"/>
                <w:vertAlign w:val="superscript"/>
                <w:lang w:eastAsia="ru-RU"/>
              </w:rPr>
              <w:t>кот</w:t>
            </w:r>
          </w:p>
        </w:tc>
        <w:tc>
          <w:tcPr>
            <w:tcW w:w="130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МВт/тыс. чел</w:t>
            </w:r>
          </w:p>
        </w:tc>
        <w:tc>
          <w:tcPr>
            <w:tcW w:w="983"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5,3</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5,3</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5,3</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7,2</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7,2</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7,2</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7,2</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7,2</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7,2</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7,2</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7,2</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7,2</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7,2</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7,2</w:t>
            </w:r>
          </w:p>
        </w:tc>
        <w:tc>
          <w:tcPr>
            <w:tcW w:w="88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7,2</w:t>
            </w:r>
          </w:p>
        </w:tc>
      </w:tr>
      <w:tr w:rsidR="003F768C" w:rsidRPr="00B45BFF" w:rsidTr="00910CE5">
        <w:trPr>
          <w:gridAfter w:val="1"/>
          <w:wAfter w:w="34" w:type="dxa"/>
          <w:trHeight w:val="20"/>
        </w:trPr>
        <w:tc>
          <w:tcPr>
            <w:tcW w:w="704"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9</w:t>
            </w:r>
          </w:p>
        </w:tc>
        <w:tc>
          <w:tcPr>
            <w:tcW w:w="4961"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Частота отказов с прекращением теплоснабжения от котельной</w:t>
            </w:r>
          </w:p>
        </w:tc>
        <w:tc>
          <w:tcPr>
            <w:tcW w:w="123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λ</w:t>
            </w:r>
            <w:r w:rsidRPr="00B45BFF">
              <w:rPr>
                <w:rFonts w:eastAsia="Times New Roman" w:cs="Times New Roman"/>
                <w:i/>
                <w:iCs/>
                <w:color w:val="000000"/>
                <w:sz w:val="20"/>
                <w:szCs w:val="20"/>
                <w:vertAlign w:val="subscript"/>
                <w:lang w:eastAsia="ru-RU"/>
              </w:rPr>
              <w:t>j</w:t>
            </w:r>
            <w:r w:rsidRPr="00B45BFF">
              <w:rPr>
                <w:rFonts w:eastAsia="Times New Roman" w:cs="Times New Roman"/>
                <w:color w:val="000000"/>
                <w:sz w:val="20"/>
                <w:szCs w:val="20"/>
                <w:vertAlign w:val="superscript"/>
                <w:lang w:eastAsia="ru-RU"/>
              </w:rPr>
              <w:t>кот</w:t>
            </w:r>
          </w:p>
        </w:tc>
        <w:tc>
          <w:tcPr>
            <w:tcW w:w="130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1/год</w:t>
            </w:r>
          </w:p>
        </w:tc>
        <w:tc>
          <w:tcPr>
            <w:tcW w:w="983"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88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r>
      <w:tr w:rsidR="003F768C" w:rsidRPr="00B45BFF" w:rsidTr="00910CE5">
        <w:trPr>
          <w:gridAfter w:val="1"/>
          <w:wAfter w:w="34" w:type="dxa"/>
          <w:trHeight w:val="20"/>
        </w:trPr>
        <w:tc>
          <w:tcPr>
            <w:tcW w:w="704"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w:t>
            </w:r>
          </w:p>
        </w:tc>
        <w:tc>
          <w:tcPr>
            <w:tcW w:w="4961"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Относительный средневзвешенный остаточный парковый ресурс котлоагрегатов котельной</w:t>
            </w:r>
          </w:p>
        </w:tc>
        <w:tc>
          <w:tcPr>
            <w:tcW w:w="123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λ</w:t>
            </w:r>
            <w:r w:rsidRPr="00B45BFF">
              <w:rPr>
                <w:rFonts w:eastAsia="Times New Roman" w:cs="Times New Roman"/>
                <w:i/>
                <w:iCs/>
                <w:color w:val="000000"/>
                <w:sz w:val="20"/>
                <w:szCs w:val="20"/>
                <w:vertAlign w:val="subscript"/>
                <w:lang w:eastAsia="ru-RU"/>
              </w:rPr>
              <w:t>j</w:t>
            </w:r>
            <w:r w:rsidRPr="00B45BFF">
              <w:rPr>
                <w:rFonts w:eastAsia="Times New Roman" w:cs="Times New Roman"/>
                <w:color w:val="000000"/>
                <w:sz w:val="20"/>
                <w:szCs w:val="20"/>
                <w:vertAlign w:val="superscript"/>
                <w:lang w:eastAsia="ru-RU"/>
              </w:rPr>
              <w:t>кот</w:t>
            </w:r>
          </w:p>
        </w:tc>
        <w:tc>
          <w:tcPr>
            <w:tcW w:w="130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час</w:t>
            </w:r>
          </w:p>
        </w:tc>
        <w:tc>
          <w:tcPr>
            <w:tcW w:w="983"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126360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119687</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113015</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106342</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99670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92997</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86325</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79652</w:t>
            </w:r>
          </w:p>
        </w:tc>
        <w:tc>
          <w:tcPr>
            <w:tcW w:w="88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76352</w:t>
            </w:r>
          </w:p>
        </w:tc>
      </w:tr>
      <w:tr w:rsidR="003F768C" w:rsidRPr="00B45BFF" w:rsidTr="00910CE5">
        <w:trPr>
          <w:gridAfter w:val="1"/>
          <w:wAfter w:w="34" w:type="dxa"/>
          <w:trHeight w:val="20"/>
        </w:trPr>
        <w:tc>
          <w:tcPr>
            <w:tcW w:w="704"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w:t>
            </w:r>
          </w:p>
        </w:tc>
        <w:tc>
          <w:tcPr>
            <w:tcW w:w="4961"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Доля автоматизированных котельных без обслуживающего персонала с УТМ меньше/равной 10 Гкал/ч</w:t>
            </w:r>
          </w:p>
        </w:tc>
        <w:tc>
          <w:tcPr>
            <w:tcW w:w="1237" w:type="dxa"/>
            <w:shd w:val="clear" w:color="auto" w:fill="auto"/>
            <w:vAlign w:val="center"/>
            <w:hideMark/>
          </w:tcPr>
          <w:p w:rsidR="003F768C" w:rsidRPr="00B45BFF" w:rsidRDefault="003F768C" w:rsidP="00982BCD">
            <w:pPr>
              <w:ind w:hanging="30"/>
              <w:jc w:val="center"/>
              <w:rPr>
                <w:rFonts w:eastAsia="Times New Roman" w:cs="Times New Roman"/>
                <w:i/>
                <w:iCs/>
                <w:color w:val="000000"/>
                <w:sz w:val="20"/>
                <w:szCs w:val="20"/>
                <w:lang w:eastAsia="ru-RU"/>
              </w:rPr>
            </w:pPr>
            <w:r w:rsidRPr="00B45BFF">
              <w:rPr>
                <w:rFonts w:eastAsia="Times New Roman" w:cs="Times New Roman"/>
                <w:i/>
                <w:iCs/>
                <w:color w:val="000000"/>
                <w:sz w:val="20"/>
                <w:szCs w:val="20"/>
                <w:lang w:eastAsia="ru-RU"/>
              </w:rPr>
              <w:t>a</w:t>
            </w:r>
            <w:r w:rsidRPr="00B45BFF">
              <w:rPr>
                <w:rFonts w:eastAsia="Times New Roman" w:cs="Times New Roman"/>
                <w:i/>
                <w:iCs/>
                <w:color w:val="000000"/>
                <w:sz w:val="20"/>
                <w:szCs w:val="20"/>
                <w:vertAlign w:val="subscript"/>
                <w:lang w:eastAsia="ru-RU"/>
              </w:rPr>
              <w:t>j</w:t>
            </w:r>
          </w:p>
        </w:tc>
        <w:tc>
          <w:tcPr>
            <w:tcW w:w="130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w:t>
            </w:r>
          </w:p>
        </w:tc>
        <w:tc>
          <w:tcPr>
            <w:tcW w:w="983"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УТМ&gt;10 Гкал/ч</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УТМ&gt;10 Гкал/ч</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УТМ&gt;10 Гкал/ч</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УТМ&gt;10 Гкал/ч</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УТМ&gt;10 Гкал/ч</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УТМ&gt;10 Гкал/ч</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УТМ&gt;10 Гкал/ч</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УТМ&gt;10 Гкал/ч</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УТМ&gt;10 Гкал/ч</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УТМ&gt;10 Гкал/ч</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УТМ&gt;10 Гкал/ч</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УТМ&gt;10 Гкал/ч</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УТМ&gt;10 Гкал/ч</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УТМ&gt;10 Гкал/ч</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УТМ&gt;10 Гкал/ч</w:t>
            </w:r>
          </w:p>
        </w:tc>
        <w:tc>
          <w:tcPr>
            <w:tcW w:w="88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УТМ&gt;10 Гкал/ч</w:t>
            </w:r>
          </w:p>
        </w:tc>
      </w:tr>
      <w:tr w:rsidR="003F768C" w:rsidRPr="00B45BFF" w:rsidTr="00910CE5">
        <w:trPr>
          <w:gridAfter w:val="1"/>
          <w:wAfter w:w="34" w:type="dxa"/>
          <w:trHeight w:val="20"/>
        </w:trPr>
        <w:tc>
          <w:tcPr>
            <w:tcW w:w="704"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12</w:t>
            </w:r>
          </w:p>
        </w:tc>
        <w:tc>
          <w:tcPr>
            <w:tcW w:w="4961"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Доля котельных оборудованных приборами учета</w:t>
            </w:r>
          </w:p>
        </w:tc>
        <w:tc>
          <w:tcPr>
            <w:tcW w:w="1237" w:type="dxa"/>
            <w:shd w:val="clear" w:color="auto" w:fill="auto"/>
            <w:vAlign w:val="center"/>
            <w:hideMark/>
          </w:tcPr>
          <w:p w:rsidR="003F768C" w:rsidRPr="00B45BFF" w:rsidRDefault="003F768C" w:rsidP="00982BCD">
            <w:pPr>
              <w:ind w:hanging="30"/>
              <w:jc w:val="center"/>
              <w:rPr>
                <w:rFonts w:eastAsia="Times New Roman" w:cs="Times New Roman"/>
                <w:i/>
                <w:iCs/>
                <w:color w:val="000000"/>
                <w:sz w:val="20"/>
                <w:szCs w:val="20"/>
                <w:lang w:eastAsia="ru-RU"/>
              </w:rPr>
            </w:pPr>
            <w:r w:rsidRPr="00B45BFF">
              <w:rPr>
                <w:rFonts w:eastAsia="Times New Roman" w:cs="Times New Roman"/>
                <w:i/>
                <w:iCs/>
                <w:color w:val="000000"/>
                <w:sz w:val="20"/>
                <w:szCs w:val="20"/>
                <w:lang w:eastAsia="ru-RU"/>
              </w:rPr>
              <w:t>u</w:t>
            </w:r>
            <w:r w:rsidRPr="00B45BFF">
              <w:rPr>
                <w:rFonts w:eastAsia="Times New Roman" w:cs="Times New Roman"/>
                <w:i/>
                <w:iCs/>
                <w:color w:val="000000"/>
                <w:sz w:val="20"/>
                <w:szCs w:val="20"/>
                <w:vertAlign w:val="subscript"/>
                <w:lang w:eastAsia="ru-RU"/>
              </w:rPr>
              <w:t>j</w:t>
            </w:r>
          </w:p>
        </w:tc>
        <w:tc>
          <w:tcPr>
            <w:tcW w:w="130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w:t>
            </w:r>
          </w:p>
        </w:tc>
        <w:tc>
          <w:tcPr>
            <w:tcW w:w="983"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88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r>
      <w:tr w:rsidR="008400F2" w:rsidRPr="00B45BFF" w:rsidTr="00910CE5">
        <w:trPr>
          <w:trHeight w:val="20"/>
        </w:trPr>
        <w:tc>
          <w:tcPr>
            <w:tcW w:w="22797" w:type="dxa"/>
            <w:gridSpan w:val="21"/>
            <w:shd w:val="clear" w:color="auto" w:fill="auto"/>
            <w:noWrap/>
            <w:vAlign w:val="center"/>
            <w:hideMark/>
          </w:tcPr>
          <w:p w:rsidR="008400F2" w:rsidRPr="00B45BFF" w:rsidRDefault="008400F2" w:rsidP="00982BCD">
            <w:pPr>
              <w:ind w:hanging="30"/>
              <w:jc w:val="center"/>
              <w:rPr>
                <w:rFonts w:eastAsia="Times New Roman" w:cs="Times New Roman"/>
                <w:b/>
                <w:bCs/>
                <w:color w:val="000000"/>
                <w:sz w:val="20"/>
                <w:szCs w:val="20"/>
                <w:lang w:eastAsia="ru-RU"/>
              </w:rPr>
            </w:pPr>
            <w:r w:rsidRPr="00B45BFF">
              <w:rPr>
                <w:rFonts w:eastAsia="Times New Roman" w:cs="Times New Roman"/>
                <w:b/>
                <w:bCs/>
                <w:color w:val="000000"/>
                <w:sz w:val="20"/>
                <w:szCs w:val="20"/>
                <w:lang w:eastAsia="ru-RU"/>
              </w:rPr>
              <w:t>Теплоисточник №19 Котельная улица Почтовая, 9 МУП г. Костромы "Городские сети" в зоне ЕТО №2 МУП г. Костромы "Городские сети"</w:t>
            </w:r>
          </w:p>
        </w:tc>
      </w:tr>
      <w:tr w:rsidR="003F768C" w:rsidRPr="00B45BFF" w:rsidTr="00910CE5">
        <w:trPr>
          <w:gridAfter w:val="1"/>
          <w:wAfter w:w="34" w:type="dxa"/>
          <w:trHeight w:val="20"/>
        </w:trPr>
        <w:tc>
          <w:tcPr>
            <w:tcW w:w="704"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p>
        </w:tc>
        <w:tc>
          <w:tcPr>
            <w:tcW w:w="4961"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Установленная тепловая мощность котельной:</w:t>
            </w:r>
          </w:p>
        </w:tc>
        <w:tc>
          <w:tcPr>
            <w:tcW w:w="1237" w:type="dxa"/>
            <w:shd w:val="clear" w:color="auto" w:fill="auto"/>
            <w:vAlign w:val="center"/>
            <w:hideMark/>
          </w:tcPr>
          <w:p w:rsidR="003F768C" w:rsidRPr="00B45BFF" w:rsidRDefault="003F768C" w:rsidP="00982BCD">
            <w:pPr>
              <w:ind w:hanging="30"/>
              <w:jc w:val="center"/>
              <w:rPr>
                <w:rFonts w:eastAsia="Times New Roman" w:cs="Times New Roman"/>
                <w:sz w:val="20"/>
                <w:szCs w:val="20"/>
                <w:lang w:eastAsia="ru-RU"/>
              </w:rPr>
            </w:pPr>
            <w:r w:rsidRPr="00B45BFF">
              <w:rPr>
                <w:rFonts w:eastAsia="Times New Roman" w:cs="Times New Roman"/>
                <w:sz w:val="20"/>
                <w:szCs w:val="20"/>
                <w:lang w:eastAsia="ru-RU"/>
              </w:rPr>
              <w:t>Q</w:t>
            </w:r>
            <w:r w:rsidRPr="00B45BFF">
              <w:rPr>
                <w:rFonts w:eastAsia="Times New Roman" w:cs="Times New Roman"/>
                <w:sz w:val="20"/>
                <w:szCs w:val="20"/>
                <w:vertAlign w:val="subscript"/>
                <w:lang w:eastAsia="ru-RU"/>
              </w:rPr>
              <w:t>i,j</w:t>
            </w:r>
            <w:r w:rsidRPr="00B45BFF">
              <w:rPr>
                <w:rFonts w:eastAsia="Times New Roman" w:cs="Times New Roman"/>
                <w:sz w:val="20"/>
                <w:szCs w:val="20"/>
                <w:vertAlign w:val="superscript"/>
                <w:lang w:eastAsia="ru-RU"/>
              </w:rPr>
              <w:t>кот</w:t>
            </w:r>
          </w:p>
        </w:tc>
        <w:tc>
          <w:tcPr>
            <w:tcW w:w="130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Гкал/ч</w:t>
            </w:r>
          </w:p>
        </w:tc>
        <w:tc>
          <w:tcPr>
            <w:tcW w:w="983"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8,600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8,600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8,600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8,600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8,600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8,600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8,600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8,600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8,600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8,600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8,600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8,600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8,600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8,600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8,600</w:t>
            </w:r>
          </w:p>
        </w:tc>
        <w:tc>
          <w:tcPr>
            <w:tcW w:w="88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8,600</w:t>
            </w:r>
          </w:p>
        </w:tc>
      </w:tr>
      <w:tr w:rsidR="003F768C" w:rsidRPr="00B45BFF" w:rsidTr="00910CE5">
        <w:trPr>
          <w:gridAfter w:val="1"/>
          <w:wAfter w:w="34" w:type="dxa"/>
          <w:trHeight w:val="20"/>
        </w:trPr>
        <w:tc>
          <w:tcPr>
            <w:tcW w:w="704"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w:t>
            </w:r>
          </w:p>
        </w:tc>
        <w:tc>
          <w:tcPr>
            <w:tcW w:w="4961"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Присоединенная тепловая нагрузка на коллекторах</w:t>
            </w:r>
          </w:p>
        </w:tc>
        <w:tc>
          <w:tcPr>
            <w:tcW w:w="1237" w:type="dxa"/>
            <w:shd w:val="clear" w:color="auto" w:fill="auto"/>
            <w:vAlign w:val="center"/>
            <w:hideMark/>
          </w:tcPr>
          <w:p w:rsidR="003F768C" w:rsidRPr="00B45BFF" w:rsidRDefault="003F768C" w:rsidP="00982BCD">
            <w:pPr>
              <w:ind w:hanging="30"/>
              <w:jc w:val="center"/>
              <w:rPr>
                <w:rFonts w:eastAsia="Times New Roman" w:cs="Times New Roman"/>
                <w:sz w:val="20"/>
                <w:szCs w:val="20"/>
                <w:lang w:eastAsia="ru-RU"/>
              </w:rPr>
            </w:pPr>
            <w:r w:rsidRPr="00B45BFF">
              <w:rPr>
                <w:rFonts w:eastAsia="Times New Roman" w:cs="Times New Roman"/>
                <w:sz w:val="20"/>
                <w:szCs w:val="20"/>
                <w:lang w:eastAsia="ru-RU"/>
              </w:rPr>
              <w:t>Q</w:t>
            </w:r>
            <w:r w:rsidRPr="00B45BFF">
              <w:rPr>
                <w:rFonts w:eastAsia="Times New Roman" w:cs="Times New Roman"/>
                <w:sz w:val="20"/>
                <w:szCs w:val="20"/>
                <w:vertAlign w:val="subscript"/>
                <w:lang w:eastAsia="ru-RU"/>
              </w:rPr>
              <w:t>i,j</w:t>
            </w:r>
            <w:r w:rsidRPr="00B45BFF">
              <w:rPr>
                <w:rFonts w:eastAsia="Times New Roman" w:cs="Times New Roman"/>
                <w:sz w:val="20"/>
                <w:szCs w:val="20"/>
                <w:vertAlign w:val="superscript"/>
                <w:lang w:eastAsia="ru-RU"/>
              </w:rPr>
              <w:t>р.кот</w:t>
            </w:r>
          </w:p>
        </w:tc>
        <w:tc>
          <w:tcPr>
            <w:tcW w:w="130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Гкал/ч</w:t>
            </w:r>
          </w:p>
        </w:tc>
        <w:tc>
          <w:tcPr>
            <w:tcW w:w="983"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6,772</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6,772</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6,772</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6,281</w:t>
            </w:r>
          </w:p>
        </w:tc>
        <w:tc>
          <w:tcPr>
            <w:tcW w:w="907" w:type="dxa"/>
            <w:shd w:val="clear" w:color="auto" w:fill="auto"/>
            <w:vAlign w:val="center"/>
            <w:hideMark/>
          </w:tcPr>
          <w:p w:rsidR="003F768C" w:rsidRPr="00B45BFF" w:rsidRDefault="003F768C" w:rsidP="00A33E7B">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w:t>
            </w:r>
            <w:r w:rsidR="00A33E7B">
              <w:rPr>
                <w:rFonts w:eastAsia="Times New Roman" w:cs="Times New Roman"/>
                <w:color w:val="000000"/>
                <w:sz w:val="20"/>
                <w:szCs w:val="20"/>
                <w:lang w:eastAsia="ru-RU"/>
              </w:rPr>
              <w:t>162</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6,281</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6,281</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6,281</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6,281</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6,281</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6,281</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6,281</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6,552</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6,552</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6,552</w:t>
            </w:r>
          </w:p>
        </w:tc>
        <w:tc>
          <w:tcPr>
            <w:tcW w:w="88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6,552</w:t>
            </w:r>
          </w:p>
        </w:tc>
      </w:tr>
      <w:tr w:rsidR="003F768C" w:rsidRPr="00B45BFF" w:rsidTr="00910CE5">
        <w:trPr>
          <w:gridAfter w:val="1"/>
          <w:wAfter w:w="34" w:type="dxa"/>
          <w:trHeight w:val="20"/>
        </w:trPr>
        <w:tc>
          <w:tcPr>
            <w:tcW w:w="704"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3</w:t>
            </w:r>
          </w:p>
        </w:tc>
        <w:tc>
          <w:tcPr>
            <w:tcW w:w="4961"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Доля резерва тепловой мощности котельной</w:t>
            </w:r>
          </w:p>
        </w:tc>
        <w:tc>
          <w:tcPr>
            <w:tcW w:w="1237" w:type="dxa"/>
            <w:shd w:val="clear" w:color="auto" w:fill="auto"/>
            <w:vAlign w:val="center"/>
            <w:hideMark/>
          </w:tcPr>
          <w:p w:rsidR="003F768C" w:rsidRPr="00B45BFF" w:rsidRDefault="003F768C" w:rsidP="00982BCD">
            <w:pPr>
              <w:ind w:hanging="30"/>
              <w:jc w:val="center"/>
              <w:rPr>
                <w:rFonts w:eastAsia="Times New Roman" w:cs="Times New Roman"/>
                <w:sz w:val="20"/>
                <w:szCs w:val="20"/>
                <w:lang w:eastAsia="ru-RU"/>
              </w:rPr>
            </w:pPr>
            <w:r w:rsidRPr="00B45BFF">
              <w:rPr>
                <w:rFonts w:eastAsia="Times New Roman" w:cs="Times New Roman"/>
                <w:sz w:val="20"/>
                <w:szCs w:val="20"/>
                <w:lang w:eastAsia="ru-RU"/>
              </w:rPr>
              <w:t>R</w:t>
            </w:r>
            <w:r w:rsidRPr="00B45BFF">
              <w:rPr>
                <w:rFonts w:eastAsia="Times New Roman" w:cs="Times New Roman"/>
                <w:sz w:val="20"/>
                <w:szCs w:val="20"/>
                <w:vertAlign w:val="subscript"/>
                <w:lang w:eastAsia="ru-RU"/>
              </w:rPr>
              <w:t>i,j</w:t>
            </w:r>
          </w:p>
        </w:tc>
        <w:tc>
          <w:tcPr>
            <w:tcW w:w="130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w:t>
            </w:r>
          </w:p>
        </w:tc>
        <w:tc>
          <w:tcPr>
            <w:tcW w:w="983"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21%</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21%</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21%</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27%</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27%</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27%</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27%</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27%</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27%</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27%</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27%</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27%</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24%</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24%</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24%</w:t>
            </w:r>
          </w:p>
        </w:tc>
        <w:tc>
          <w:tcPr>
            <w:tcW w:w="88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24%</w:t>
            </w:r>
          </w:p>
        </w:tc>
      </w:tr>
      <w:tr w:rsidR="003F768C" w:rsidRPr="00B45BFF" w:rsidTr="00910CE5">
        <w:trPr>
          <w:gridAfter w:val="1"/>
          <w:wAfter w:w="34" w:type="dxa"/>
          <w:trHeight w:val="20"/>
        </w:trPr>
        <w:tc>
          <w:tcPr>
            <w:tcW w:w="704"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w:t>
            </w:r>
          </w:p>
        </w:tc>
        <w:tc>
          <w:tcPr>
            <w:tcW w:w="4961"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Отпуск тепловой энергии с коллекторов</w:t>
            </w:r>
          </w:p>
        </w:tc>
        <w:tc>
          <w:tcPr>
            <w:tcW w:w="1237" w:type="dxa"/>
            <w:shd w:val="clear" w:color="auto" w:fill="auto"/>
            <w:vAlign w:val="center"/>
            <w:hideMark/>
          </w:tcPr>
          <w:p w:rsidR="003F768C" w:rsidRPr="00B45BFF" w:rsidRDefault="003F768C" w:rsidP="00982BCD">
            <w:pPr>
              <w:ind w:hanging="30"/>
              <w:jc w:val="center"/>
              <w:rPr>
                <w:rFonts w:eastAsia="Times New Roman" w:cs="Times New Roman"/>
                <w:sz w:val="20"/>
                <w:szCs w:val="20"/>
                <w:lang w:eastAsia="ru-RU"/>
              </w:rPr>
            </w:pPr>
            <w:r w:rsidRPr="00B45BFF">
              <w:rPr>
                <w:rFonts w:eastAsia="Times New Roman" w:cs="Times New Roman"/>
                <w:sz w:val="20"/>
                <w:szCs w:val="20"/>
                <w:lang w:eastAsia="ru-RU"/>
              </w:rPr>
              <w:t>Q</w:t>
            </w:r>
            <w:r w:rsidRPr="00B45BFF">
              <w:rPr>
                <w:rFonts w:eastAsia="Times New Roman" w:cs="Times New Roman"/>
                <w:sz w:val="20"/>
                <w:szCs w:val="20"/>
                <w:vertAlign w:val="subscript"/>
                <w:lang w:eastAsia="ru-RU"/>
              </w:rPr>
              <w:t>i,j</w:t>
            </w:r>
            <w:r w:rsidRPr="00B45BFF">
              <w:rPr>
                <w:rFonts w:eastAsia="Times New Roman" w:cs="Times New Roman"/>
                <w:sz w:val="20"/>
                <w:szCs w:val="20"/>
                <w:vertAlign w:val="superscript"/>
                <w:lang w:eastAsia="ru-RU"/>
              </w:rPr>
              <w:t>год.кот</w:t>
            </w:r>
          </w:p>
        </w:tc>
        <w:tc>
          <w:tcPr>
            <w:tcW w:w="130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тыс. Гкал</w:t>
            </w:r>
          </w:p>
        </w:tc>
        <w:tc>
          <w:tcPr>
            <w:tcW w:w="983"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17,2</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18,8</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13,8</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12,5</w:t>
            </w:r>
          </w:p>
        </w:tc>
        <w:tc>
          <w:tcPr>
            <w:tcW w:w="907" w:type="dxa"/>
            <w:shd w:val="clear" w:color="auto" w:fill="auto"/>
            <w:vAlign w:val="center"/>
            <w:hideMark/>
          </w:tcPr>
          <w:p w:rsidR="003F768C" w:rsidRPr="00B45BFF" w:rsidRDefault="003F768C" w:rsidP="00A33E7B">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r w:rsidR="00A33E7B">
              <w:rPr>
                <w:rFonts w:eastAsia="Times New Roman" w:cs="Times New Roman"/>
                <w:color w:val="000000"/>
                <w:sz w:val="20"/>
                <w:szCs w:val="20"/>
                <w:lang w:eastAsia="ru-RU"/>
              </w:rPr>
              <w:t>2,7</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13,7</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13,5</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13,5</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13,5</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13,5</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13,5</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13,5</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14,5</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14,5</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14,5</w:t>
            </w:r>
          </w:p>
        </w:tc>
        <w:tc>
          <w:tcPr>
            <w:tcW w:w="88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14,5</w:t>
            </w:r>
          </w:p>
        </w:tc>
      </w:tr>
      <w:tr w:rsidR="00A33E7B" w:rsidRPr="00B45BFF" w:rsidTr="00910CE5">
        <w:trPr>
          <w:gridAfter w:val="1"/>
          <w:wAfter w:w="34" w:type="dxa"/>
          <w:trHeight w:val="20"/>
        </w:trPr>
        <w:tc>
          <w:tcPr>
            <w:tcW w:w="704" w:type="dxa"/>
            <w:shd w:val="clear" w:color="auto" w:fill="auto"/>
            <w:vAlign w:val="center"/>
            <w:hideMark/>
          </w:tcPr>
          <w:p w:rsidR="00A33E7B" w:rsidRPr="00B45BFF" w:rsidRDefault="00A33E7B" w:rsidP="00A33E7B">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w:t>
            </w:r>
          </w:p>
        </w:tc>
        <w:tc>
          <w:tcPr>
            <w:tcW w:w="4961" w:type="dxa"/>
            <w:shd w:val="clear" w:color="auto" w:fill="auto"/>
            <w:vAlign w:val="center"/>
            <w:hideMark/>
          </w:tcPr>
          <w:p w:rsidR="00A33E7B" w:rsidRPr="00B45BFF" w:rsidRDefault="00A33E7B" w:rsidP="00A33E7B">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Удельный расход условного топлива на тепловую энергию, отпущенную с коллекторов котельной</w:t>
            </w:r>
          </w:p>
        </w:tc>
        <w:tc>
          <w:tcPr>
            <w:tcW w:w="1237" w:type="dxa"/>
            <w:shd w:val="clear" w:color="auto" w:fill="auto"/>
            <w:vAlign w:val="center"/>
            <w:hideMark/>
          </w:tcPr>
          <w:p w:rsidR="00A33E7B" w:rsidRPr="00B45BFF" w:rsidRDefault="00A33E7B" w:rsidP="00A33E7B">
            <w:pPr>
              <w:ind w:hanging="30"/>
              <w:jc w:val="center"/>
              <w:rPr>
                <w:rFonts w:eastAsia="Times New Roman" w:cs="Times New Roman"/>
                <w:sz w:val="20"/>
                <w:szCs w:val="20"/>
                <w:lang w:eastAsia="ru-RU"/>
              </w:rPr>
            </w:pPr>
            <w:r w:rsidRPr="00B45BFF">
              <w:rPr>
                <w:rFonts w:eastAsia="Times New Roman" w:cs="Times New Roman"/>
                <w:sz w:val="20"/>
                <w:szCs w:val="20"/>
                <w:lang w:eastAsia="ru-RU"/>
              </w:rPr>
              <w:t>b</w:t>
            </w:r>
            <w:r w:rsidRPr="00B45BFF">
              <w:rPr>
                <w:rFonts w:eastAsia="Times New Roman" w:cs="Times New Roman"/>
                <w:sz w:val="20"/>
                <w:szCs w:val="20"/>
                <w:vertAlign w:val="subscript"/>
                <w:lang w:eastAsia="ru-RU"/>
              </w:rPr>
              <w:t>i,j</w:t>
            </w:r>
            <w:r w:rsidRPr="00B45BFF">
              <w:rPr>
                <w:rFonts w:eastAsia="Times New Roman" w:cs="Times New Roman"/>
                <w:sz w:val="20"/>
                <w:szCs w:val="20"/>
                <w:vertAlign w:val="superscript"/>
                <w:lang w:eastAsia="ru-RU"/>
              </w:rPr>
              <w:t>кот</w:t>
            </w:r>
          </w:p>
        </w:tc>
        <w:tc>
          <w:tcPr>
            <w:tcW w:w="1300" w:type="dxa"/>
            <w:shd w:val="clear" w:color="auto" w:fill="auto"/>
            <w:vAlign w:val="center"/>
            <w:hideMark/>
          </w:tcPr>
          <w:p w:rsidR="00A33E7B" w:rsidRPr="00B45BFF" w:rsidRDefault="00A33E7B" w:rsidP="00A33E7B">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кг/Гкал</w:t>
            </w:r>
          </w:p>
        </w:tc>
        <w:tc>
          <w:tcPr>
            <w:tcW w:w="983" w:type="dxa"/>
            <w:shd w:val="clear" w:color="auto" w:fill="auto"/>
            <w:vAlign w:val="center"/>
            <w:hideMark/>
          </w:tcPr>
          <w:p w:rsidR="00A33E7B" w:rsidRPr="00B45BFF" w:rsidRDefault="00A33E7B" w:rsidP="00A33E7B">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129,2</w:t>
            </w:r>
          </w:p>
        </w:tc>
        <w:tc>
          <w:tcPr>
            <w:tcW w:w="907" w:type="dxa"/>
            <w:shd w:val="clear" w:color="auto" w:fill="auto"/>
            <w:vAlign w:val="center"/>
            <w:hideMark/>
          </w:tcPr>
          <w:p w:rsidR="00A33E7B" w:rsidRPr="00B45BFF" w:rsidRDefault="00A33E7B" w:rsidP="00A33E7B">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138,3</w:t>
            </w:r>
          </w:p>
        </w:tc>
        <w:tc>
          <w:tcPr>
            <w:tcW w:w="907" w:type="dxa"/>
            <w:shd w:val="clear" w:color="auto" w:fill="auto"/>
            <w:vAlign w:val="center"/>
            <w:hideMark/>
          </w:tcPr>
          <w:p w:rsidR="00A33E7B" w:rsidRPr="00B45BFF" w:rsidRDefault="00A33E7B" w:rsidP="00A33E7B">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175,7</w:t>
            </w:r>
          </w:p>
        </w:tc>
        <w:tc>
          <w:tcPr>
            <w:tcW w:w="907" w:type="dxa"/>
            <w:shd w:val="clear" w:color="auto" w:fill="auto"/>
            <w:vAlign w:val="center"/>
            <w:hideMark/>
          </w:tcPr>
          <w:p w:rsidR="00A33E7B" w:rsidRPr="00B45BFF" w:rsidRDefault="00A33E7B" w:rsidP="00A33E7B">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178,1</w:t>
            </w:r>
          </w:p>
        </w:tc>
        <w:tc>
          <w:tcPr>
            <w:tcW w:w="907" w:type="dxa"/>
            <w:shd w:val="clear" w:color="auto" w:fill="auto"/>
            <w:vAlign w:val="center"/>
            <w:hideMark/>
          </w:tcPr>
          <w:p w:rsidR="00A33E7B" w:rsidRPr="00B45BFF" w:rsidRDefault="00A33E7B" w:rsidP="00A33E7B">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r>
              <w:rPr>
                <w:rFonts w:eastAsia="Times New Roman" w:cs="Times New Roman"/>
                <w:color w:val="000000"/>
                <w:sz w:val="20"/>
                <w:szCs w:val="20"/>
                <w:lang w:eastAsia="ru-RU"/>
              </w:rPr>
              <w:t>71,5</w:t>
            </w:r>
          </w:p>
        </w:tc>
        <w:tc>
          <w:tcPr>
            <w:tcW w:w="907" w:type="dxa"/>
            <w:shd w:val="clear" w:color="auto" w:fill="auto"/>
            <w:vAlign w:val="center"/>
            <w:hideMark/>
          </w:tcPr>
          <w:p w:rsidR="00A33E7B" w:rsidRDefault="00A33E7B" w:rsidP="00A33E7B">
            <w:pPr>
              <w:ind w:firstLine="0"/>
              <w:jc w:val="center"/>
            </w:pPr>
            <w:r w:rsidRPr="00FD6D31">
              <w:rPr>
                <w:rFonts w:eastAsia="Times New Roman" w:cs="Times New Roman"/>
                <w:color w:val="000000"/>
                <w:sz w:val="20"/>
                <w:szCs w:val="20"/>
                <w:lang w:eastAsia="ru-RU"/>
              </w:rPr>
              <w:t>171,5</w:t>
            </w:r>
          </w:p>
        </w:tc>
        <w:tc>
          <w:tcPr>
            <w:tcW w:w="907" w:type="dxa"/>
            <w:shd w:val="clear" w:color="auto" w:fill="auto"/>
            <w:vAlign w:val="center"/>
            <w:hideMark/>
          </w:tcPr>
          <w:p w:rsidR="00A33E7B" w:rsidRDefault="00A33E7B" w:rsidP="00A33E7B">
            <w:pPr>
              <w:ind w:firstLine="0"/>
              <w:jc w:val="center"/>
            </w:pPr>
            <w:r w:rsidRPr="00FD6D31">
              <w:rPr>
                <w:rFonts w:eastAsia="Times New Roman" w:cs="Times New Roman"/>
                <w:color w:val="000000"/>
                <w:sz w:val="20"/>
                <w:szCs w:val="20"/>
                <w:lang w:eastAsia="ru-RU"/>
              </w:rPr>
              <w:t>171,5</w:t>
            </w:r>
          </w:p>
        </w:tc>
        <w:tc>
          <w:tcPr>
            <w:tcW w:w="907" w:type="dxa"/>
            <w:shd w:val="clear" w:color="auto" w:fill="auto"/>
            <w:vAlign w:val="center"/>
            <w:hideMark/>
          </w:tcPr>
          <w:p w:rsidR="00A33E7B" w:rsidRDefault="00A33E7B" w:rsidP="00A33E7B">
            <w:pPr>
              <w:ind w:firstLine="0"/>
              <w:jc w:val="center"/>
            </w:pPr>
            <w:r w:rsidRPr="00FD6D31">
              <w:rPr>
                <w:rFonts w:eastAsia="Times New Roman" w:cs="Times New Roman"/>
                <w:color w:val="000000"/>
                <w:sz w:val="20"/>
                <w:szCs w:val="20"/>
                <w:lang w:eastAsia="ru-RU"/>
              </w:rPr>
              <w:t>171,5</w:t>
            </w:r>
          </w:p>
        </w:tc>
        <w:tc>
          <w:tcPr>
            <w:tcW w:w="907" w:type="dxa"/>
            <w:shd w:val="clear" w:color="auto" w:fill="auto"/>
            <w:vAlign w:val="center"/>
            <w:hideMark/>
          </w:tcPr>
          <w:p w:rsidR="00A33E7B" w:rsidRDefault="00A33E7B" w:rsidP="00A33E7B">
            <w:pPr>
              <w:ind w:firstLine="0"/>
              <w:jc w:val="center"/>
            </w:pPr>
            <w:r w:rsidRPr="00FD6D31">
              <w:rPr>
                <w:rFonts w:eastAsia="Times New Roman" w:cs="Times New Roman"/>
                <w:color w:val="000000"/>
                <w:sz w:val="20"/>
                <w:szCs w:val="20"/>
                <w:lang w:eastAsia="ru-RU"/>
              </w:rPr>
              <w:t>171,5</w:t>
            </w:r>
          </w:p>
        </w:tc>
        <w:tc>
          <w:tcPr>
            <w:tcW w:w="907" w:type="dxa"/>
            <w:shd w:val="clear" w:color="auto" w:fill="auto"/>
            <w:vAlign w:val="center"/>
            <w:hideMark/>
          </w:tcPr>
          <w:p w:rsidR="00A33E7B" w:rsidRDefault="00A33E7B" w:rsidP="00A33E7B">
            <w:pPr>
              <w:ind w:firstLine="0"/>
              <w:jc w:val="center"/>
            </w:pPr>
            <w:r w:rsidRPr="00FD6D31">
              <w:rPr>
                <w:rFonts w:eastAsia="Times New Roman" w:cs="Times New Roman"/>
                <w:color w:val="000000"/>
                <w:sz w:val="20"/>
                <w:szCs w:val="20"/>
                <w:lang w:eastAsia="ru-RU"/>
              </w:rPr>
              <w:t>171,5</w:t>
            </w:r>
          </w:p>
        </w:tc>
        <w:tc>
          <w:tcPr>
            <w:tcW w:w="907" w:type="dxa"/>
            <w:shd w:val="clear" w:color="auto" w:fill="auto"/>
            <w:vAlign w:val="center"/>
            <w:hideMark/>
          </w:tcPr>
          <w:p w:rsidR="00A33E7B" w:rsidRDefault="00A33E7B" w:rsidP="00A33E7B">
            <w:pPr>
              <w:ind w:firstLine="0"/>
              <w:jc w:val="center"/>
            </w:pPr>
            <w:r w:rsidRPr="00FD6D31">
              <w:rPr>
                <w:rFonts w:eastAsia="Times New Roman" w:cs="Times New Roman"/>
                <w:color w:val="000000"/>
                <w:sz w:val="20"/>
                <w:szCs w:val="20"/>
                <w:lang w:eastAsia="ru-RU"/>
              </w:rPr>
              <w:t>171,5</w:t>
            </w:r>
          </w:p>
        </w:tc>
        <w:tc>
          <w:tcPr>
            <w:tcW w:w="907" w:type="dxa"/>
            <w:shd w:val="clear" w:color="auto" w:fill="auto"/>
            <w:vAlign w:val="center"/>
            <w:hideMark/>
          </w:tcPr>
          <w:p w:rsidR="00A33E7B" w:rsidRDefault="00A33E7B" w:rsidP="00A33E7B">
            <w:pPr>
              <w:ind w:firstLine="0"/>
              <w:jc w:val="center"/>
            </w:pPr>
            <w:r w:rsidRPr="00FD6D31">
              <w:rPr>
                <w:rFonts w:eastAsia="Times New Roman" w:cs="Times New Roman"/>
                <w:color w:val="000000"/>
                <w:sz w:val="20"/>
                <w:szCs w:val="20"/>
                <w:lang w:eastAsia="ru-RU"/>
              </w:rPr>
              <w:t>171,5</w:t>
            </w:r>
          </w:p>
        </w:tc>
        <w:tc>
          <w:tcPr>
            <w:tcW w:w="907" w:type="dxa"/>
            <w:shd w:val="clear" w:color="auto" w:fill="auto"/>
            <w:vAlign w:val="center"/>
            <w:hideMark/>
          </w:tcPr>
          <w:p w:rsidR="00A33E7B" w:rsidRDefault="00A33E7B" w:rsidP="00A33E7B">
            <w:pPr>
              <w:ind w:firstLine="0"/>
              <w:jc w:val="center"/>
            </w:pPr>
            <w:r w:rsidRPr="00FD6D31">
              <w:rPr>
                <w:rFonts w:eastAsia="Times New Roman" w:cs="Times New Roman"/>
                <w:color w:val="000000"/>
                <w:sz w:val="20"/>
                <w:szCs w:val="20"/>
                <w:lang w:eastAsia="ru-RU"/>
              </w:rPr>
              <w:t>171,5</w:t>
            </w:r>
          </w:p>
        </w:tc>
        <w:tc>
          <w:tcPr>
            <w:tcW w:w="907" w:type="dxa"/>
            <w:shd w:val="clear" w:color="auto" w:fill="auto"/>
            <w:vAlign w:val="center"/>
            <w:hideMark/>
          </w:tcPr>
          <w:p w:rsidR="00A33E7B" w:rsidRDefault="00A33E7B" w:rsidP="00A33E7B">
            <w:pPr>
              <w:ind w:firstLine="0"/>
              <w:jc w:val="center"/>
            </w:pPr>
            <w:r w:rsidRPr="00FD6D31">
              <w:rPr>
                <w:rFonts w:eastAsia="Times New Roman" w:cs="Times New Roman"/>
                <w:color w:val="000000"/>
                <w:sz w:val="20"/>
                <w:szCs w:val="20"/>
                <w:lang w:eastAsia="ru-RU"/>
              </w:rPr>
              <w:t>171,5</w:t>
            </w:r>
          </w:p>
        </w:tc>
        <w:tc>
          <w:tcPr>
            <w:tcW w:w="907" w:type="dxa"/>
            <w:shd w:val="clear" w:color="auto" w:fill="auto"/>
            <w:vAlign w:val="center"/>
            <w:hideMark/>
          </w:tcPr>
          <w:p w:rsidR="00A33E7B" w:rsidRDefault="00A33E7B" w:rsidP="00A33E7B">
            <w:pPr>
              <w:ind w:firstLine="0"/>
              <w:jc w:val="center"/>
            </w:pPr>
            <w:r w:rsidRPr="00FD6D31">
              <w:rPr>
                <w:rFonts w:eastAsia="Times New Roman" w:cs="Times New Roman"/>
                <w:color w:val="000000"/>
                <w:sz w:val="20"/>
                <w:szCs w:val="20"/>
                <w:lang w:eastAsia="ru-RU"/>
              </w:rPr>
              <w:t>171,5</w:t>
            </w:r>
          </w:p>
        </w:tc>
        <w:tc>
          <w:tcPr>
            <w:tcW w:w="880" w:type="dxa"/>
            <w:shd w:val="clear" w:color="auto" w:fill="auto"/>
            <w:vAlign w:val="center"/>
            <w:hideMark/>
          </w:tcPr>
          <w:p w:rsidR="00A33E7B" w:rsidRDefault="00A33E7B" w:rsidP="00A33E7B">
            <w:pPr>
              <w:ind w:firstLine="0"/>
              <w:jc w:val="center"/>
            </w:pPr>
            <w:r w:rsidRPr="00FD6D31">
              <w:rPr>
                <w:rFonts w:eastAsia="Times New Roman" w:cs="Times New Roman"/>
                <w:color w:val="000000"/>
                <w:sz w:val="20"/>
                <w:szCs w:val="20"/>
                <w:lang w:eastAsia="ru-RU"/>
              </w:rPr>
              <w:t>171,5</w:t>
            </w:r>
          </w:p>
        </w:tc>
      </w:tr>
      <w:tr w:rsidR="00C56629" w:rsidRPr="00B45BFF" w:rsidTr="00910CE5">
        <w:trPr>
          <w:gridAfter w:val="1"/>
          <w:wAfter w:w="34" w:type="dxa"/>
          <w:trHeight w:val="70"/>
        </w:trPr>
        <w:tc>
          <w:tcPr>
            <w:tcW w:w="704" w:type="dxa"/>
            <w:shd w:val="clear" w:color="auto" w:fill="auto"/>
            <w:vAlign w:val="center"/>
            <w:hideMark/>
          </w:tcPr>
          <w:p w:rsidR="00C56629" w:rsidRPr="00B45BFF" w:rsidRDefault="00C56629" w:rsidP="00C5662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w:t>
            </w:r>
          </w:p>
        </w:tc>
        <w:tc>
          <w:tcPr>
            <w:tcW w:w="4961" w:type="dxa"/>
            <w:shd w:val="clear" w:color="auto" w:fill="auto"/>
            <w:vAlign w:val="center"/>
            <w:hideMark/>
          </w:tcPr>
          <w:p w:rsidR="00C56629" w:rsidRPr="00B45BFF" w:rsidRDefault="00C56629" w:rsidP="00C5662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Коэффициент полезного использования теплоты топлива</w:t>
            </w:r>
          </w:p>
        </w:tc>
        <w:tc>
          <w:tcPr>
            <w:tcW w:w="1237" w:type="dxa"/>
            <w:shd w:val="clear" w:color="auto" w:fill="auto"/>
            <w:vAlign w:val="center"/>
            <w:hideMark/>
          </w:tcPr>
          <w:p w:rsidR="00C56629" w:rsidRPr="00B45BFF" w:rsidRDefault="00C56629" w:rsidP="00C5662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КИТТ</w:t>
            </w:r>
          </w:p>
        </w:tc>
        <w:tc>
          <w:tcPr>
            <w:tcW w:w="1300" w:type="dxa"/>
            <w:shd w:val="clear" w:color="auto" w:fill="auto"/>
            <w:vAlign w:val="center"/>
            <w:hideMark/>
          </w:tcPr>
          <w:p w:rsidR="00C56629" w:rsidRPr="00B45BFF" w:rsidRDefault="00C56629" w:rsidP="00C5662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w:t>
            </w:r>
          </w:p>
        </w:tc>
        <w:tc>
          <w:tcPr>
            <w:tcW w:w="983" w:type="dxa"/>
            <w:shd w:val="clear" w:color="auto" w:fill="auto"/>
            <w:vAlign w:val="center"/>
            <w:hideMark/>
          </w:tcPr>
          <w:p w:rsidR="00C56629" w:rsidRPr="00B45BFF" w:rsidRDefault="00C56629" w:rsidP="00C5662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110,6</w:t>
            </w:r>
          </w:p>
        </w:tc>
        <w:tc>
          <w:tcPr>
            <w:tcW w:w="907" w:type="dxa"/>
            <w:shd w:val="clear" w:color="auto" w:fill="auto"/>
            <w:vAlign w:val="center"/>
            <w:hideMark/>
          </w:tcPr>
          <w:p w:rsidR="00C56629" w:rsidRPr="00B45BFF" w:rsidRDefault="00C56629" w:rsidP="00C5662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103,3</w:t>
            </w:r>
          </w:p>
        </w:tc>
        <w:tc>
          <w:tcPr>
            <w:tcW w:w="907" w:type="dxa"/>
            <w:shd w:val="clear" w:color="auto" w:fill="auto"/>
            <w:vAlign w:val="center"/>
            <w:hideMark/>
          </w:tcPr>
          <w:p w:rsidR="00C56629" w:rsidRPr="00B45BFF" w:rsidRDefault="00C56629" w:rsidP="00C5662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81,3</w:t>
            </w:r>
          </w:p>
        </w:tc>
        <w:tc>
          <w:tcPr>
            <w:tcW w:w="907" w:type="dxa"/>
            <w:shd w:val="clear" w:color="auto" w:fill="auto"/>
            <w:vAlign w:val="center"/>
            <w:hideMark/>
          </w:tcPr>
          <w:p w:rsidR="00C56629" w:rsidRPr="00B45BFF" w:rsidRDefault="00C56629" w:rsidP="00C5662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80,2</w:t>
            </w:r>
          </w:p>
        </w:tc>
        <w:tc>
          <w:tcPr>
            <w:tcW w:w="907" w:type="dxa"/>
            <w:shd w:val="clear" w:color="auto" w:fill="auto"/>
            <w:vAlign w:val="center"/>
            <w:hideMark/>
          </w:tcPr>
          <w:p w:rsidR="00C56629" w:rsidRPr="00B45BFF" w:rsidRDefault="00C56629" w:rsidP="00C56629">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83,3</w:t>
            </w:r>
          </w:p>
        </w:tc>
        <w:tc>
          <w:tcPr>
            <w:tcW w:w="907" w:type="dxa"/>
            <w:shd w:val="clear" w:color="auto" w:fill="auto"/>
            <w:vAlign w:val="center"/>
            <w:hideMark/>
          </w:tcPr>
          <w:p w:rsidR="00C56629" w:rsidRPr="00B45BFF" w:rsidRDefault="00C56629" w:rsidP="00C5662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w:t>
            </w:r>
            <w:r>
              <w:rPr>
                <w:rFonts w:eastAsia="Times New Roman" w:cs="Times New Roman"/>
                <w:color w:val="000000"/>
                <w:sz w:val="20"/>
                <w:szCs w:val="20"/>
                <w:lang w:eastAsia="ru-RU"/>
              </w:rPr>
              <w:t>3,0</w:t>
            </w:r>
          </w:p>
        </w:tc>
        <w:tc>
          <w:tcPr>
            <w:tcW w:w="907" w:type="dxa"/>
            <w:shd w:val="clear" w:color="auto" w:fill="auto"/>
            <w:vAlign w:val="center"/>
            <w:hideMark/>
          </w:tcPr>
          <w:p w:rsidR="00C56629" w:rsidRPr="00B45BFF" w:rsidRDefault="00C56629" w:rsidP="00C5662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w:t>
            </w:r>
            <w:r>
              <w:rPr>
                <w:rFonts w:eastAsia="Times New Roman" w:cs="Times New Roman"/>
                <w:color w:val="000000"/>
                <w:sz w:val="20"/>
                <w:szCs w:val="20"/>
                <w:lang w:eastAsia="ru-RU"/>
              </w:rPr>
              <w:t>3,0</w:t>
            </w:r>
          </w:p>
        </w:tc>
        <w:tc>
          <w:tcPr>
            <w:tcW w:w="907" w:type="dxa"/>
            <w:shd w:val="clear" w:color="auto" w:fill="auto"/>
            <w:vAlign w:val="center"/>
            <w:hideMark/>
          </w:tcPr>
          <w:p w:rsidR="00C56629" w:rsidRPr="00B45BFF" w:rsidRDefault="00C56629" w:rsidP="00C5662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w:t>
            </w:r>
            <w:r>
              <w:rPr>
                <w:rFonts w:eastAsia="Times New Roman" w:cs="Times New Roman"/>
                <w:color w:val="000000"/>
                <w:sz w:val="20"/>
                <w:szCs w:val="20"/>
                <w:lang w:eastAsia="ru-RU"/>
              </w:rPr>
              <w:t>3,0</w:t>
            </w:r>
          </w:p>
        </w:tc>
        <w:tc>
          <w:tcPr>
            <w:tcW w:w="907" w:type="dxa"/>
            <w:shd w:val="clear" w:color="auto" w:fill="auto"/>
            <w:vAlign w:val="center"/>
            <w:hideMark/>
          </w:tcPr>
          <w:p w:rsidR="00C56629" w:rsidRPr="00B45BFF" w:rsidRDefault="00C56629" w:rsidP="00C5662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w:t>
            </w:r>
            <w:r>
              <w:rPr>
                <w:rFonts w:eastAsia="Times New Roman" w:cs="Times New Roman"/>
                <w:color w:val="000000"/>
                <w:sz w:val="20"/>
                <w:szCs w:val="20"/>
                <w:lang w:eastAsia="ru-RU"/>
              </w:rPr>
              <w:t>3,0</w:t>
            </w:r>
          </w:p>
        </w:tc>
        <w:tc>
          <w:tcPr>
            <w:tcW w:w="907" w:type="dxa"/>
            <w:shd w:val="clear" w:color="auto" w:fill="auto"/>
            <w:vAlign w:val="center"/>
            <w:hideMark/>
          </w:tcPr>
          <w:p w:rsidR="00C56629" w:rsidRPr="00B45BFF" w:rsidRDefault="00C56629" w:rsidP="00C5662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w:t>
            </w:r>
            <w:r>
              <w:rPr>
                <w:rFonts w:eastAsia="Times New Roman" w:cs="Times New Roman"/>
                <w:color w:val="000000"/>
                <w:sz w:val="20"/>
                <w:szCs w:val="20"/>
                <w:lang w:eastAsia="ru-RU"/>
              </w:rPr>
              <w:t>3,0</w:t>
            </w:r>
          </w:p>
        </w:tc>
        <w:tc>
          <w:tcPr>
            <w:tcW w:w="907" w:type="dxa"/>
            <w:shd w:val="clear" w:color="auto" w:fill="auto"/>
            <w:vAlign w:val="center"/>
            <w:hideMark/>
          </w:tcPr>
          <w:p w:rsidR="00C56629" w:rsidRPr="00B45BFF" w:rsidRDefault="00C56629" w:rsidP="00C5662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w:t>
            </w:r>
            <w:r>
              <w:rPr>
                <w:rFonts w:eastAsia="Times New Roman" w:cs="Times New Roman"/>
                <w:color w:val="000000"/>
                <w:sz w:val="20"/>
                <w:szCs w:val="20"/>
                <w:lang w:eastAsia="ru-RU"/>
              </w:rPr>
              <w:t>3,0</w:t>
            </w:r>
          </w:p>
        </w:tc>
        <w:tc>
          <w:tcPr>
            <w:tcW w:w="907" w:type="dxa"/>
            <w:shd w:val="clear" w:color="auto" w:fill="auto"/>
            <w:vAlign w:val="center"/>
            <w:hideMark/>
          </w:tcPr>
          <w:p w:rsidR="00C56629" w:rsidRPr="00B45BFF" w:rsidRDefault="00C56629" w:rsidP="00C5662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w:t>
            </w:r>
            <w:r>
              <w:rPr>
                <w:rFonts w:eastAsia="Times New Roman" w:cs="Times New Roman"/>
                <w:color w:val="000000"/>
                <w:sz w:val="20"/>
                <w:szCs w:val="20"/>
                <w:lang w:eastAsia="ru-RU"/>
              </w:rPr>
              <w:t>3,0</w:t>
            </w:r>
          </w:p>
        </w:tc>
        <w:tc>
          <w:tcPr>
            <w:tcW w:w="907" w:type="dxa"/>
            <w:shd w:val="clear" w:color="auto" w:fill="auto"/>
            <w:vAlign w:val="center"/>
            <w:hideMark/>
          </w:tcPr>
          <w:p w:rsidR="00C56629" w:rsidRPr="00B45BFF" w:rsidRDefault="00C56629" w:rsidP="00C5662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w:t>
            </w:r>
            <w:r>
              <w:rPr>
                <w:rFonts w:eastAsia="Times New Roman" w:cs="Times New Roman"/>
                <w:color w:val="000000"/>
                <w:sz w:val="20"/>
                <w:szCs w:val="20"/>
                <w:lang w:eastAsia="ru-RU"/>
              </w:rPr>
              <w:t>3,0</w:t>
            </w:r>
          </w:p>
        </w:tc>
        <w:tc>
          <w:tcPr>
            <w:tcW w:w="907" w:type="dxa"/>
            <w:shd w:val="clear" w:color="auto" w:fill="auto"/>
            <w:vAlign w:val="center"/>
            <w:hideMark/>
          </w:tcPr>
          <w:p w:rsidR="00C56629" w:rsidRPr="00B45BFF" w:rsidRDefault="00C56629" w:rsidP="00C5662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w:t>
            </w:r>
            <w:r>
              <w:rPr>
                <w:rFonts w:eastAsia="Times New Roman" w:cs="Times New Roman"/>
                <w:color w:val="000000"/>
                <w:sz w:val="20"/>
                <w:szCs w:val="20"/>
                <w:lang w:eastAsia="ru-RU"/>
              </w:rPr>
              <w:t>3,0</w:t>
            </w:r>
          </w:p>
        </w:tc>
        <w:tc>
          <w:tcPr>
            <w:tcW w:w="907" w:type="dxa"/>
            <w:shd w:val="clear" w:color="auto" w:fill="auto"/>
            <w:vAlign w:val="center"/>
            <w:hideMark/>
          </w:tcPr>
          <w:p w:rsidR="00C56629" w:rsidRPr="00B45BFF" w:rsidRDefault="00C56629" w:rsidP="00C5662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w:t>
            </w:r>
            <w:r>
              <w:rPr>
                <w:rFonts w:eastAsia="Times New Roman" w:cs="Times New Roman"/>
                <w:color w:val="000000"/>
                <w:sz w:val="20"/>
                <w:szCs w:val="20"/>
                <w:lang w:eastAsia="ru-RU"/>
              </w:rPr>
              <w:t>3,0</w:t>
            </w:r>
          </w:p>
        </w:tc>
        <w:tc>
          <w:tcPr>
            <w:tcW w:w="880" w:type="dxa"/>
            <w:shd w:val="clear" w:color="auto" w:fill="auto"/>
            <w:vAlign w:val="center"/>
            <w:hideMark/>
          </w:tcPr>
          <w:p w:rsidR="00C56629" w:rsidRPr="00B45BFF" w:rsidRDefault="00C56629" w:rsidP="00C5662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w:t>
            </w:r>
            <w:r>
              <w:rPr>
                <w:rFonts w:eastAsia="Times New Roman" w:cs="Times New Roman"/>
                <w:color w:val="000000"/>
                <w:sz w:val="20"/>
                <w:szCs w:val="20"/>
                <w:lang w:eastAsia="ru-RU"/>
              </w:rPr>
              <w:t>3,0</w:t>
            </w:r>
          </w:p>
        </w:tc>
      </w:tr>
      <w:tr w:rsidR="003F768C" w:rsidRPr="00B45BFF" w:rsidTr="00910CE5">
        <w:trPr>
          <w:gridAfter w:val="1"/>
          <w:wAfter w:w="34" w:type="dxa"/>
          <w:trHeight w:val="20"/>
        </w:trPr>
        <w:tc>
          <w:tcPr>
            <w:tcW w:w="704"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w:t>
            </w:r>
          </w:p>
        </w:tc>
        <w:tc>
          <w:tcPr>
            <w:tcW w:w="4961"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Число часов использования установленной тепловой мощности</w:t>
            </w:r>
          </w:p>
        </w:tc>
        <w:tc>
          <w:tcPr>
            <w:tcW w:w="123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ЧЧИТМ</w:t>
            </w:r>
          </w:p>
        </w:tc>
        <w:tc>
          <w:tcPr>
            <w:tcW w:w="130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час/год</w:t>
            </w:r>
          </w:p>
        </w:tc>
        <w:tc>
          <w:tcPr>
            <w:tcW w:w="983"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2001</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2186</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1605</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1455</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1600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1598</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1566</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1566</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1566</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1566</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1566</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1566</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1684</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1684</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1684</w:t>
            </w:r>
          </w:p>
        </w:tc>
        <w:tc>
          <w:tcPr>
            <w:tcW w:w="88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1684</w:t>
            </w:r>
          </w:p>
        </w:tc>
      </w:tr>
      <w:tr w:rsidR="003F768C" w:rsidRPr="00B45BFF" w:rsidTr="00910CE5">
        <w:trPr>
          <w:gridAfter w:val="1"/>
          <w:wAfter w:w="34" w:type="dxa"/>
          <w:trHeight w:val="20"/>
        </w:trPr>
        <w:tc>
          <w:tcPr>
            <w:tcW w:w="704"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w:t>
            </w:r>
          </w:p>
        </w:tc>
        <w:tc>
          <w:tcPr>
            <w:tcW w:w="4961"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Удельная установленная тепловая мощность котельной на одного жителя</w:t>
            </w:r>
          </w:p>
        </w:tc>
        <w:tc>
          <w:tcPr>
            <w:tcW w:w="1237" w:type="dxa"/>
            <w:shd w:val="clear" w:color="auto" w:fill="auto"/>
            <w:vAlign w:val="center"/>
            <w:hideMark/>
          </w:tcPr>
          <w:p w:rsidR="003F768C" w:rsidRPr="00B45BFF" w:rsidRDefault="003F768C" w:rsidP="00982BCD">
            <w:pPr>
              <w:ind w:hanging="30"/>
              <w:jc w:val="center"/>
              <w:rPr>
                <w:rFonts w:eastAsia="Times New Roman" w:cs="Times New Roman"/>
                <w:sz w:val="20"/>
                <w:szCs w:val="20"/>
                <w:lang w:eastAsia="ru-RU"/>
              </w:rPr>
            </w:pPr>
            <w:r w:rsidRPr="00B45BFF">
              <w:rPr>
                <w:rFonts w:eastAsia="Times New Roman" w:cs="Times New Roman"/>
                <w:sz w:val="20"/>
                <w:szCs w:val="20"/>
                <w:lang w:eastAsia="ru-RU"/>
              </w:rPr>
              <w:t>q</w:t>
            </w:r>
            <w:r w:rsidRPr="00B45BFF">
              <w:rPr>
                <w:rFonts w:eastAsia="Times New Roman" w:cs="Times New Roman"/>
                <w:sz w:val="20"/>
                <w:szCs w:val="20"/>
                <w:vertAlign w:val="subscript"/>
                <w:lang w:eastAsia="ru-RU"/>
              </w:rPr>
              <w:t>j</w:t>
            </w:r>
            <w:r w:rsidRPr="00B45BFF">
              <w:rPr>
                <w:rFonts w:eastAsia="Times New Roman" w:cs="Times New Roman"/>
                <w:sz w:val="20"/>
                <w:szCs w:val="20"/>
                <w:vertAlign w:val="superscript"/>
                <w:lang w:eastAsia="ru-RU"/>
              </w:rPr>
              <w:t>кот</w:t>
            </w:r>
          </w:p>
        </w:tc>
        <w:tc>
          <w:tcPr>
            <w:tcW w:w="130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МВт/тыс. чел</w:t>
            </w:r>
          </w:p>
        </w:tc>
        <w:tc>
          <w:tcPr>
            <w:tcW w:w="983"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5,9</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5,9</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5,9</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6,4</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6,4</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6,4</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6,4</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6,4</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6,4</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6,4</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6,4</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6,4</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6,1</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6,1</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6,1</w:t>
            </w:r>
          </w:p>
        </w:tc>
        <w:tc>
          <w:tcPr>
            <w:tcW w:w="88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6,1</w:t>
            </w:r>
          </w:p>
        </w:tc>
      </w:tr>
      <w:tr w:rsidR="003F768C" w:rsidRPr="00B45BFF" w:rsidTr="00910CE5">
        <w:trPr>
          <w:gridAfter w:val="1"/>
          <w:wAfter w:w="34" w:type="dxa"/>
          <w:trHeight w:val="20"/>
        </w:trPr>
        <w:tc>
          <w:tcPr>
            <w:tcW w:w="704"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9</w:t>
            </w:r>
          </w:p>
        </w:tc>
        <w:tc>
          <w:tcPr>
            <w:tcW w:w="4961"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Частота отказов с прекращением теплоснабжения от котельной</w:t>
            </w:r>
          </w:p>
        </w:tc>
        <w:tc>
          <w:tcPr>
            <w:tcW w:w="123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λ</w:t>
            </w:r>
            <w:r w:rsidRPr="00B45BFF">
              <w:rPr>
                <w:rFonts w:eastAsia="Times New Roman" w:cs="Times New Roman"/>
                <w:i/>
                <w:iCs/>
                <w:color w:val="000000"/>
                <w:sz w:val="20"/>
                <w:szCs w:val="20"/>
                <w:vertAlign w:val="subscript"/>
                <w:lang w:eastAsia="ru-RU"/>
              </w:rPr>
              <w:t>j</w:t>
            </w:r>
            <w:r w:rsidRPr="00B45BFF">
              <w:rPr>
                <w:rFonts w:eastAsia="Times New Roman" w:cs="Times New Roman"/>
                <w:color w:val="000000"/>
                <w:sz w:val="20"/>
                <w:szCs w:val="20"/>
                <w:vertAlign w:val="superscript"/>
                <w:lang w:eastAsia="ru-RU"/>
              </w:rPr>
              <w:t>кот</w:t>
            </w:r>
          </w:p>
        </w:tc>
        <w:tc>
          <w:tcPr>
            <w:tcW w:w="130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1/год</w:t>
            </w:r>
          </w:p>
        </w:tc>
        <w:tc>
          <w:tcPr>
            <w:tcW w:w="983"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88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r>
      <w:tr w:rsidR="003F768C" w:rsidRPr="00B45BFF" w:rsidTr="00910CE5">
        <w:trPr>
          <w:gridAfter w:val="1"/>
          <w:wAfter w:w="34" w:type="dxa"/>
          <w:trHeight w:val="20"/>
        </w:trPr>
        <w:tc>
          <w:tcPr>
            <w:tcW w:w="704"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w:t>
            </w:r>
          </w:p>
        </w:tc>
        <w:tc>
          <w:tcPr>
            <w:tcW w:w="4961"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Относительный средневзвешенный остаточный парковый ресурс котлоагрегатов котельной</w:t>
            </w:r>
          </w:p>
        </w:tc>
        <w:tc>
          <w:tcPr>
            <w:tcW w:w="123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λ</w:t>
            </w:r>
            <w:r w:rsidRPr="00B45BFF">
              <w:rPr>
                <w:rFonts w:eastAsia="Times New Roman" w:cs="Times New Roman"/>
                <w:i/>
                <w:iCs/>
                <w:color w:val="000000"/>
                <w:sz w:val="20"/>
                <w:szCs w:val="20"/>
                <w:vertAlign w:val="subscript"/>
                <w:lang w:eastAsia="ru-RU"/>
              </w:rPr>
              <w:t>j</w:t>
            </w:r>
            <w:r w:rsidRPr="00B45BFF">
              <w:rPr>
                <w:rFonts w:eastAsia="Times New Roman" w:cs="Times New Roman"/>
                <w:color w:val="000000"/>
                <w:sz w:val="20"/>
                <w:szCs w:val="20"/>
                <w:vertAlign w:val="superscript"/>
                <w:lang w:eastAsia="ru-RU"/>
              </w:rPr>
              <w:t>кот</w:t>
            </w:r>
          </w:p>
        </w:tc>
        <w:tc>
          <w:tcPr>
            <w:tcW w:w="130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час</w:t>
            </w:r>
          </w:p>
        </w:tc>
        <w:tc>
          <w:tcPr>
            <w:tcW w:w="983"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53914</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40435</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35045</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29654</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24264</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84240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77165</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70090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63014</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55939</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48864</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41789</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34714</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27638</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20563</w:t>
            </w:r>
          </w:p>
        </w:tc>
        <w:tc>
          <w:tcPr>
            <w:tcW w:w="88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17534</w:t>
            </w:r>
          </w:p>
        </w:tc>
      </w:tr>
      <w:tr w:rsidR="003F768C" w:rsidRPr="00B45BFF" w:rsidTr="00910CE5">
        <w:trPr>
          <w:gridAfter w:val="1"/>
          <w:wAfter w:w="34" w:type="dxa"/>
          <w:trHeight w:val="20"/>
        </w:trPr>
        <w:tc>
          <w:tcPr>
            <w:tcW w:w="704"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w:t>
            </w:r>
          </w:p>
        </w:tc>
        <w:tc>
          <w:tcPr>
            <w:tcW w:w="4961"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Доля автоматизированных котельных без обслуживающего персонала с УТМ меньше/равной 10 Гкал/ч</w:t>
            </w:r>
          </w:p>
        </w:tc>
        <w:tc>
          <w:tcPr>
            <w:tcW w:w="1237" w:type="dxa"/>
            <w:shd w:val="clear" w:color="auto" w:fill="auto"/>
            <w:vAlign w:val="center"/>
            <w:hideMark/>
          </w:tcPr>
          <w:p w:rsidR="003F768C" w:rsidRPr="00B45BFF" w:rsidRDefault="003F768C" w:rsidP="00982BCD">
            <w:pPr>
              <w:ind w:hanging="30"/>
              <w:jc w:val="center"/>
              <w:rPr>
                <w:rFonts w:eastAsia="Times New Roman" w:cs="Times New Roman"/>
                <w:i/>
                <w:iCs/>
                <w:color w:val="000000"/>
                <w:sz w:val="20"/>
                <w:szCs w:val="20"/>
                <w:lang w:eastAsia="ru-RU"/>
              </w:rPr>
            </w:pPr>
            <w:r w:rsidRPr="00B45BFF">
              <w:rPr>
                <w:rFonts w:eastAsia="Times New Roman" w:cs="Times New Roman"/>
                <w:i/>
                <w:iCs/>
                <w:color w:val="000000"/>
                <w:sz w:val="20"/>
                <w:szCs w:val="20"/>
                <w:lang w:eastAsia="ru-RU"/>
              </w:rPr>
              <w:t>a</w:t>
            </w:r>
            <w:r w:rsidRPr="00B45BFF">
              <w:rPr>
                <w:rFonts w:eastAsia="Times New Roman" w:cs="Times New Roman"/>
                <w:i/>
                <w:iCs/>
                <w:color w:val="000000"/>
                <w:sz w:val="20"/>
                <w:szCs w:val="20"/>
                <w:vertAlign w:val="subscript"/>
                <w:lang w:eastAsia="ru-RU"/>
              </w:rPr>
              <w:t>j</w:t>
            </w:r>
          </w:p>
        </w:tc>
        <w:tc>
          <w:tcPr>
            <w:tcW w:w="130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w:t>
            </w:r>
          </w:p>
        </w:tc>
        <w:tc>
          <w:tcPr>
            <w:tcW w:w="983"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88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r>
      <w:tr w:rsidR="003F768C" w:rsidRPr="00B45BFF" w:rsidTr="00910CE5">
        <w:trPr>
          <w:gridAfter w:val="1"/>
          <w:wAfter w:w="34" w:type="dxa"/>
          <w:trHeight w:val="20"/>
        </w:trPr>
        <w:tc>
          <w:tcPr>
            <w:tcW w:w="704"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12</w:t>
            </w:r>
          </w:p>
        </w:tc>
        <w:tc>
          <w:tcPr>
            <w:tcW w:w="4961"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Доля котельных оборудованных приборами учета</w:t>
            </w:r>
          </w:p>
        </w:tc>
        <w:tc>
          <w:tcPr>
            <w:tcW w:w="1237" w:type="dxa"/>
            <w:shd w:val="clear" w:color="auto" w:fill="auto"/>
            <w:vAlign w:val="center"/>
            <w:hideMark/>
          </w:tcPr>
          <w:p w:rsidR="003F768C" w:rsidRPr="00B45BFF" w:rsidRDefault="003F768C" w:rsidP="00982BCD">
            <w:pPr>
              <w:ind w:hanging="30"/>
              <w:jc w:val="center"/>
              <w:rPr>
                <w:rFonts w:eastAsia="Times New Roman" w:cs="Times New Roman"/>
                <w:i/>
                <w:iCs/>
                <w:color w:val="000000"/>
                <w:sz w:val="20"/>
                <w:szCs w:val="20"/>
                <w:lang w:eastAsia="ru-RU"/>
              </w:rPr>
            </w:pPr>
            <w:r w:rsidRPr="00B45BFF">
              <w:rPr>
                <w:rFonts w:eastAsia="Times New Roman" w:cs="Times New Roman"/>
                <w:i/>
                <w:iCs/>
                <w:color w:val="000000"/>
                <w:sz w:val="20"/>
                <w:szCs w:val="20"/>
                <w:lang w:eastAsia="ru-RU"/>
              </w:rPr>
              <w:t>u</w:t>
            </w:r>
            <w:r w:rsidRPr="00B45BFF">
              <w:rPr>
                <w:rFonts w:eastAsia="Times New Roman" w:cs="Times New Roman"/>
                <w:i/>
                <w:iCs/>
                <w:color w:val="000000"/>
                <w:sz w:val="20"/>
                <w:szCs w:val="20"/>
                <w:vertAlign w:val="subscript"/>
                <w:lang w:eastAsia="ru-RU"/>
              </w:rPr>
              <w:t>j</w:t>
            </w:r>
          </w:p>
        </w:tc>
        <w:tc>
          <w:tcPr>
            <w:tcW w:w="130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w:t>
            </w:r>
          </w:p>
        </w:tc>
        <w:tc>
          <w:tcPr>
            <w:tcW w:w="983"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88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r>
      <w:tr w:rsidR="008400F2" w:rsidRPr="00B45BFF" w:rsidTr="00910CE5">
        <w:trPr>
          <w:trHeight w:val="20"/>
        </w:trPr>
        <w:tc>
          <w:tcPr>
            <w:tcW w:w="22797" w:type="dxa"/>
            <w:gridSpan w:val="21"/>
            <w:shd w:val="clear" w:color="auto" w:fill="auto"/>
            <w:noWrap/>
            <w:vAlign w:val="center"/>
            <w:hideMark/>
          </w:tcPr>
          <w:p w:rsidR="008400F2" w:rsidRPr="00B45BFF" w:rsidRDefault="008400F2" w:rsidP="00982BCD">
            <w:pPr>
              <w:ind w:hanging="30"/>
              <w:jc w:val="center"/>
              <w:rPr>
                <w:rFonts w:eastAsia="Times New Roman" w:cs="Times New Roman"/>
                <w:b/>
                <w:bCs/>
                <w:color w:val="000000"/>
                <w:sz w:val="20"/>
                <w:szCs w:val="20"/>
                <w:lang w:eastAsia="ru-RU"/>
              </w:rPr>
            </w:pPr>
            <w:r w:rsidRPr="00B45BFF">
              <w:rPr>
                <w:rFonts w:eastAsia="Times New Roman" w:cs="Times New Roman"/>
                <w:b/>
                <w:bCs/>
                <w:color w:val="000000"/>
                <w:sz w:val="20"/>
                <w:szCs w:val="20"/>
                <w:lang w:eastAsia="ru-RU"/>
              </w:rPr>
              <w:t>Теплоисточник №20 Котельная улица Просвещения, 22 стр.1 МУП г. Костромы "Городские сети" в зоне ЕТО №2 МУП г. Костромы "Городские сети"</w:t>
            </w:r>
          </w:p>
        </w:tc>
      </w:tr>
      <w:tr w:rsidR="00C56629" w:rsidRPr="00B45BFF" w:rsidTr="00910CE5">
        <w:trPr>
          <w:gridAfter w:val="1"/>
          <w:wAfter w:w="34" w:type="dxa"/>
          <w:trHeight w:val="20"/>
        </w:trPr>
        <w:tc>
          <w:tcPr>
            <w:tcW w:w="704" w:type="dxa"/>
            <w:shd w:val="clear" w:color="auto" w:fill="auto"/>
            <w:vAlign w:val="center"/>
            <w:hideMark/>
          </w:tcPr>
          <w:p w:rsidR="00C56629" w:rsidRPr="00B45BFF" w:rsidRDefault="00C56629" w:rsidP="00C5662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p>
        </w:tc>
        <w:tc>
          <w:tcPr>
            <w:tcW w:w="4961" w:type="dxa"/>
            <w:shd w:val="clear" w:color="auto" w:fill="auto"/>
            <w:vAlign w:val="center"/>
            <w:hideMark/>
          </w:tcPr>
          <w:p w:rsidR="00C56629" w:rsidRPr="00B45BFF" w:rsidRDefault="00C56629" w:rsidP="00C5662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Установленная тепловая мощность котельной:</w:t>
            </w:r>
          </w:p>
        </w:tc>
        <w:tc>
          <w:tcPr>
            <w:tcW w:w="1237" w:type="dxa"/>
            <w:shd w:val="clear" w:color="auto" w:fill="auto"/>
            <w:vAlign w:val="center"/>
            <w:hideMark/>
          </w:tcPr>
          <w:p w:rsidR="00C56629" w:rsidRPr="00B45BFF" w:rsidRDefault="00C56629" w:rsidP="00C56629">
            <w:pPr>
              <w:ind w:hanging="30"/>
              <w:jc w:val="center"/>
              <w:rPr>
                <w:rFonts w:eastAsia="Times New Roman" w:cs="Times New Roman"/>
                <w:sz w:val="20"/>
                <w:szCs w:val="20"/>
                <w:lang w:eastAsia="ru-RU"/>
              </w:rPr>
            </w:pPr>
            <w:r w:rsidRPr="00B45BFF">
              <w:rPr>
                <w:rFonts w:eastAsia="Times New Roman" w:cs="Times New Roman"/>
                <w:sz w:val="20"/>
                <w:szCs w:val="20"/>
                <w:lang w:eastAsia="ru-RU"/>
              </w:rPr>
              <w:t>Q</w:t>
            </w:r>
            <w:r w:rsidRPr="00B45BFF">
              <w:rPr>
                <w:rFonts w:eastAsia="Times New Roman" w:cs="Times New Roman"/>
                <w:sz w:val="20"/>
                <w:szCs w:val="20"/>
                <w:vertAlign w:val="subscript"/>
                <w:lang w:eastAsia="ru-RU"/>
              </w:rPr>
              <w:t>i,j</w:t>
            </w:r>
            <w:r w:rsidRPr="00B45BFF">
              <w:rPr>
                <w:rFonts w:eastAsia="Times New Roman" w:cs="Times New Roman"/>
                <w:sz w:val="20"/>
                <w:szCs w:val="20"/>
                <w:vertAlign w:val="superscript"/>
                <w:lang w:eastAsia="ru-RU"/>
              </w:rPr>
              <w:t>кот</w:t>
            </w:r>
          </w:p>
        </w:tc>
        <w:tc>
          <w:tcPr>
            <w:tcW w:w="1300" w:type="dxa"/>
            <w:shd w:val="clear" w:color="auto" w:fill="auto"/>
            <w:vAlign w:val="center"/>
            <w:hideMark/>
          </w:tcPr>
          <w:p w:rsidR="00C56629" w:rsidRPr="00B45BFF" w:rsidRDefault="00C56629" w:rsidP="00C5662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Гкал/ч</w:t>
            </w:r>
          </w:p>
        </w:tc>
        <w:tc>
          <w:tcPr>
            <w:tcW w:w="983" w:type="dxa"/>
            <w:shd w:val="clear" w:color="auto" w:fill="auto"/>
            <w:vAlign w:val="center"/>
            <w:hideMark/>
          </w:tcPr>
          <w:p w:rsidR="00C56629" w:rsidRPr="00B45BFF" w:rsidRDefault="00C56629" w:rsidP="00C5662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2,550</w:t>
            </w:r>
          </w:p>
        </w:tc>
        <w:tc>
          <w:tcPr>
            <w:tcW w:w="907" w:type="dxa"/>
            <w:shd w:val="clear" w:color="auto" w:fill="auto"/>
            <w:vAlign w:val="center"/>
            <w:hideMark/>
          </w:tcPr>
          <w:p w:rsidR="00C56629" w:rsidRPr="00B45BFF" w:rsidRDefault="00C56629" w:rsidP="00C5662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2,550</w:t>
            </w:r>
          </w:p>
        </w:tc>
        <w:tc>
          <w:tcPr>
            <w:tcW w:w="907" w:type="dxa"/>
            <w:shd w:val="clear" w:color="auto" w:fill="auto"/>
            <w:vAlign w:val="center"/>
            <w:hideMark/>
          </w:tcPr>
          <w:p w:rsidR="00C56629" w:rsidRPr="00B45BFF" w:rsidRDefault="00C56629" w:rsidP="00C5662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2,550</w:t>
            </w:r>
          </w:p>
        </w:tc>
        <w:tc>
          <w:tcPr>
            <w:tcW w:w="907" w:type="dxa"/>
            <w:shd w:val="clear" w:color="auto" w:fill="auto"/>
            <w:vAlign w:val="center"/>
            <w:hideMark/>
          </w:tcPr>
          <w:p w:rsidR="00C56629" w:rsidRPr="00B45BFF" w:rsidRDefault="00C56629" w:rsidP="00C5662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2,050</w:t>
            </w:r>
          </w:p>
        </w:tc>
        <w:tc>
          <w:tcPr>
            <w:tcW w:w="907" w:type="dxa"/>
            <w:shd w:val="clear" w:color="auto" w:fill="auto"/>
            <w:vAlign w:val="center"/>
            <w:hideMark/>
          </w:tcPr>
          <w:p w:rsidR="00C56629" w:rsidRPr="00B45BFF" w:rsidRDefault="00C56629" w:rsidP="00C5662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w:t>
            </w:r>
            <w:r>
              <w:rPr>
                <w:rFonts w:eastAsia="Times New Roman" w:cs="Times New Roman"/>
                <w:color w:val="000000"/>
                <w:sz w:val="20"/>
                <w:szCs w:val="20"/>
                <w:lang w:eastAsia="ru-RU"/>
              </w:rPr>
              <w:t>5</w:t>
            </w:r>
            <w:r w:rsidRPr="00B45BFF">
              <w:rPr>
                <w:rFonts w:eastAsia="Times New Roman" w:cs="Times New Roman"/>
                <w:color w:val="000000"/>
                <w:sz w:val="20"/>
                <w:szCs w:val="20"/>
                <w:lang w:eastAsia="ru-RU"/>
              </w:rPr>
              <w:t>50</w:t>
            </w:r>
          </w:p>
        </w:tc>
        <w:tc>
          <w:tcPr>
            <w:tcW w:w="907" w:type="dxa"/>
            <w:shd w:val="clear" w:color="auto" w:fill="auto"/>
            <w:vAlign w:val="center"/>
            <w:hideMark/>
          </w:tcPr>
          <w:p w:rsidR="00C56629" w:rsidRPr="00B45BFF" w:rsidRDefault="00C56629" w:rsidP="00C5662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w:t>
            </w:r>
            <w:r>
              <w:rPr>
                <w:rFonts w:eastAsia="Times New Roman" w:cs="Times New Roman"/>
                <w:color w:val="000000"/>
                <w:sz w:val="20"/>
                <w:szCs w:val="20"/>
                <w:lang w:eastAsia="ru-RU"/>
              </w:rPr>
              <w:t>5</w:t>
            </w:r>
            <w:r w:rsidRPr="00B45BFF">
              <w:rPr>
                <w:rFonts w:eastAsia="Times New Roman" w:cs="Times New Roman"/>
                <w:color w:val="000000"/>
                <w:sz w:val="20"/>
                <w:szCs w:val="20"/>
                <w:lang w:eastAsia="ru-RU"/>
              </w:rPr>
              <w:t>50</w:t>
            </w:r>
          </w:p>
        </w:tc>
        <w:tc>
          <w:tcPr>
            <w:tcW w:w="907" w:type="dxa"/>
            <w:shd w:val="clear" w:color="auto" w:fill="auto"/>
            <w:vAlign w:val="center"/>
            <w:hideMark/>
          </w:tcPr>
          <w:p w:rsidR="00C56629" w:rsidRPr="00B45BFF" w:rsidRDefault="00C56629" w:rsidP="00C5662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w:t>
            </w:r>
            <w:r>
              <w:rPr>
                <w:rFonts w:eastAsia="Times New Roman" w:cs="Times New Roman"/>
                <w:color w:val="000000"/>
                <w:sz w:val="20"/>
                <w:szCs w:val="20"/>
                <w:lang w:eastAsia="ru-RU"/>
              </w:rPr>
              <w:t>5</w:t>
            </w:r>
            <w:r w:rsidRPr="00B45BFF">
              <w:rPr>
                <w:rFonts w:eastAsia="Times New Roman" w:cs="Times New Roman"/>
                <w:color w:val="000000"/>
                <w:sz w:val="20"/>
                <w:szCs w:val="20"/>
                <w:lang w:eastAsia="ru-RU"/>
              </w:rPr>
              <w:t>50</w:t>
            </w:r>
          </w:p>
        </w:tc>
        <w:tc>
          <w:tcPr>
            <w:tcW w:w="907" w:type="dxa"/>
            <w:shd w:val="clear" w:color="auto" w:fill="auto"/>
            <w:vAlign w:val="center"/>
            <w:hideMark/>
          </w:tcPr>
          <w:p w:rsidR="00C56629" w:rsidRPr="00B45BFF" w:rsidRDefault="00C56629" w:rsidP="00C5662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w:t>
            </w:r>
            <w:r>
              <w:rPr>
                <w:rFonts w:eastAsia="Times New Roman" w:cs="Times New Roman"/>
                <w:color w:val="000000"/>
                <w:sz w:val="20"/>
                <w:szCs w:val="20"/>
                <w:lang w:eastAsia="ru-RU"/>
              </w:rPr>
              <w:t>5</w:t>
            </w:r>
            <w:r w:rsidRPr="00B45BFF">
              <w:rPr>
                <w:rFonts w:eastAsia="Times New Roman" w:cs="Times New Roman"/>
                <w:color w:val="000000"/>
                <w:sz w:val="20"/>
                <w:szCs w:val="20"/>
                <w:lang w:eastAsia="ru-RU"/>
              </w:rPr>
              <w:t>50</w:t>
            </w:r>
          </w:p>
        </w:tc>
        <w:tc>
          <w:tcPr>
            <w:tcW w:w="907" w:type="dxa"/>
            <w:shd w:val="clear" w:color="auto" w:fill="auto"/>
            <w:vAlign w:val="center"/>
            <w:hideMark/>
          </w:tcPr>
          <w:p w:rsidR="00C56629" w:rsidRPr="00B45BFF" w:rsidRDefault="00C56629" w:rsidP="00C5662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w:t>
            </w:r>
            <w:r>
              <w:rPr>
                <w:rFonts w:eastAsia="Times New Roman" w:cs="Times New Roman"/>
                <w:color w:val="000000"/>
                <w:sz w:val="20"/>
                <w:szCs w:val="20"/>
                <w:lang w:eastAsia="ru-RU"/>
              </w:rPr>
              <w:t>5</w:t>
            </w:r>
            <w:r w:rsidRPr="00B45BFF">
              <w:rPr>
                <w:rFonts w:eastAsia="Times New Roman" w:cs="Times New Roman"/>
                <w:color w:val="000000"/>
                <w:sz w:val="20"/>
                <w:szCs w:val="20"/>
                <w:lang w:eastAsia="ru-RU"/>
              </w:rPr>
              <w:t>50</w:t>
            </w:r>
          </w:p>
        </w:tc>
        <w:tc>
          <w:tcPr>
            <w:tcW w:w="907" w:type="dxa"/>
            <w:shd w:val="clear" w:color="auto" w:fill="auto"/>
            <w:vAlign w:val="center"/>
            <w:hideMark/>
          </w:tcPr>
          <w:p w:rsidR="00C56629" w:rsidRPr="00B45BFF" w:rsidRDefault="00C56629" w:rsidP="00C5662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w:t>
            </w:r>
            <w:r>
              <w:rPr>
                <w:rFonts w:eastAsia="Times New Roman" w:cs="Times New Roman"/>
                <w:color w:val="000000"/>
                <w:sz w:val="20"/>
                <w:szCs w:val="20"/>
                <w:lang w:eastAsia="ru-RU"/>
              </w:rPr>
              <w:t>5</w:t>
            </w:r>
            <w:r w:rsidRPr="00B45BFF">
              <w:rPr>
                <w:rFonts w:eastAsia="Times New Roman" w:cs="Times New Roman"/>
                <w:color w:val="000000"/>
                <w:sz w:val="20"/>
                <w:szCs w:val="20"/>
                <w:lang w:eastAsia="ru-RU"/>
              </w:rPr>
              <w:t>50</w:t>
            </w:r>
          </w:p>
        </w:tc>
        <w:tc>
          <w:tcPr>
            <w:tcW w:w="907" w:type="dxa"/>
            <w:shd w:val="clear" w:color="auto" w:fill="auto"/>
            <w:vAlign w:val="center"/>
            <w:hideMark/>
          </w:tcPr>
          <w:p w:rsidR="00C56629" w:rsidRPr="00B45BFF" w:rsidRDefault="00C56629" w:rsidP="00C5662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w:t>
            </w:r>
            <w:r>
              <w:rPr>
                <w:rFonts w:eastAsia="Times New Roman" w:cs="Times New Roman"/>
                <w:color w:val="000000"/>
                <w:sz w:val="20"/>
                <w:szCs w:val="20"/>
                <w:lang w:eastAsia="ru-RU"/>
              </w:rPr>
              <w:t>5</w:t>
            </w:r>
            <w:r w:rsidRPr="00B45BFF">
              <w:rPr>
                <w:rFonts w:eastAsia="Times New Roman" w:cs="Times New Roman"/>
                <w:color w:val="000000"/>
                <w:sz w:val="20"/>
                <w:szCs w:val="20"/>
                <w:lang w:eastAsia="ru-RU"/>
              </w:rPr>
              <w:t>50</w:t>
            </w:r>
          </w:p>
        </w:tc>
        <w:tc>
          <w:tcPr>
            <w:tcW w:w="907" w:type="dxa"/>
            <w:shd w:val="clear" w:color="auto" w:fill="auto"/>
            <w:vAlign w:val="center"/>
            <w:hideMark/>
          </w:tcPr>
          <w:p w:rsidR="00C56629" w:rsidRPr="00B45BFF" w:rsidRDefault="00C56629" w:rsidP="00C5662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w:t>
            </w:r>
            <w:r>
              <w:rPr>
                <w:rFonts w:eastAsia="Times New Roman" w:cs="Times New Roman"/>
                <w:color w:val="000000"/>
                <w:sz w:val="20"/>
                <w:szCs w:val="20"/>
                <w:lang w:eastAsia="ru-RU"/>
              </w:rPr>
              <w:t>5</w:t>
            </w:r>
            <w:r w:rsidRPr="00B45BFF">
              <w:rPr>
                <w:rFonts w:eastAsia="Times New Roman" w:cs="Times New Roman"/>
                <w:color w:val="000000"/>
                <w:sz w:val="20"/>
                <w:szCs w:val="20"/>
                <w:lang w:eastAsia="ru-RU"/>
              </w:rPr>
              <w:t>50</w:t>
            </w:r>
          </w:p>
        </w:tc>
        <w:tc>
          <w:tcPr>
            <w:tcW w:w="907" w:type="dxa"/>
            <w:shd w:val="clear" w:color="auto" w:fill="auto"/>
            <w:vAlign w:val="center"/>
            <w:hideMark/>
          </w:tcPr>
          <w:p w:rsidR="00C56629" w:rsidRPr="00B45BFF" w:rsidRDefault="00C56629" w:rsidP="00C5662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w:t>
            </w:r>
            <w:r>
              <w:rPr>
                <w:rFonts w:eastAsia="Times New Roman" w:cs="Times New Roman"/>
                <w:color w:val="000000"/>
                <w:sz w:val="20"/>
                <w:szCs w:val="20"/>
                <w:lang w:eastAsia="ru-RU"/>
              </w:rPr>
              <w:t>5</w:t>
            </w:r>
            <w:r w:rsidRPr="00B45BFF">
              <w:rPr>
                <w:rFonts w:eastAsia="Times New Roman" w:cs="Times New Roman"/>
                <w:color w:val="000000"/>
                <w:sz w:val="20"/>
                <w:szCs w:val="20"/>
                <w:lang w:eastAsia="ru-RU"/>
              </w:rPr>
              <w:t>50</w:t>
            </w:r>
          </w:p>
        </w:tc>
        <w:tc>
          <w:tcPr>
            <w:tcW w:w="907" w:type="dxa"/>
            <w:shd w:val="clear" w:color="auto" w:fill="auto"/>
            <w:vAlign w:val="center"/>
            <w:hideMark/>
          </w:tcPr>
          <w:p w:rsidR="00C56629" w:rsidRPr="00B45BFF" w:rsidRDefault="00C56629" w:rsidP="00C5662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w:t>
            </w:r>
            <w:r>
              <w:rPr>
                <w:rFonts w:eastAsia="Times New Roman" w:cs="Times New Roman"/>
                <w:color w:val="000000"/>
                <w:sz w:val="20"/>
                <w:szCs w:val="20"/>
                <w:lang w:eastAsia="ru-RU"/>
              </w:rPr>
              <w:t>5</w:t>
            </w:r>
            <w:r w:rsidRPr="00B45BFF">
              <w:rPr>
                <w:rFonts w:eastAsia="Times New Roman" w:cs="Times New Roman"/>
                <w:color w:val="000000"/>
                <w:sz w:val="20"/>
                <w:szCs w:val="20"/>
                <w:lang w:eastAsia="ru-RU"/>
              </w:rPr>
              <w:t>50</w:t>
            </w:r>
          </w:p>
        </w:tc>
        <w:tc>
          <w:tcPr>
            <w:tcW w:w="907" w:type="dxa"/>
            <w:shd w:val="clear" w:color="auto" w:fill="auto"/>
            <w:vAlign w:val="center"/>
            <w:hideMark/>
          </w:tcPr>
          <w:p w:rsidR="00C56629" w:rsidRPr="00B45BFF" w:rsidRDefault="00C56629" w:rsidP="00C5662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w:t>
            </w:r>
            <w:r>
              <w:rPr>
                <w:rFonts w:eastAsia="Times New Roman" w:cs="Times New Roman"/>
                <w:color w:val="000000"/>
                <w:sz w:val="20"/>
                <w:szCs w:val="20"/>
                <w:lang w:eastAsia="ru-RU"/>
              </w:rPr>
              <w:t>5</w:t>
            </w:r>
            <w:r w:rsidRPr="00B45BFF">
              <w:rPr>
                <w:rFonts w:eastAsia="Times New Roman" w:cs="Times New Roman"/>
                <w:color w:val="000000"/>
                <w:sz w:val="20"/>
                <w:szCs w:val="20"/>
                <w:lang w:eastAsia="ru-RU"/>
              </w:rPr>
              <w:t>50</w:t>
            </w:r>
          </w:p>
        </w:tc>
        <w:tc>
          <w:tcPr>
            <w:tcW w:w="880" w:type="dxa"/>
            <w:shd w:val="clear" w:color="auto" w:fill="auto"/>
            <w:vAlign w:val="center"/>
            <w:hideMark/>
          </w:tcPr>
          <w:p w:rsidR="00C56629" w:rsidRPr="00B45BFF" w:rsidRDefault="00C56629" w:rsidP="00C5662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w:t>
            </w:r>
            <w:r>
              <w:rPr>
                <w:rFonts w:eastAsia="Times New Roman" w:cs="Times New Roman"/>
                <w:color w:val="000000"/>
                <w:sz w:val="20"/>
                <w:szCs w:val="20"/>
                <w:lang w:eastAsia="ru-RU"/>
              </w:rPr>
              <w:t>5</w:t>
            </w:r>
            <w:r w:rsidRPr="00B45BFF">
              <w:rPr>
                <w:rFonts w:eastAsia="Times New Roman" w:cs="Times New Roman"/>
                <w:color w:val="000000"/>
                <w:sz w:val="20"/>
                <w:szCs w:val="20"/>
                <w:lang w:eastAsia="ru-RU"/>
              </w:rPr>
              <w:t>50</w:t>
            </w:r>
          </w:p>
        </w:tc>
      </w:tr>
      <w:tr w:rsidR="00C56629" w:rsidRPr="00B45BFF" w:rsidTr="00910CE5">
        <w:trPr>
          <w:gridAfter w:val="1"/>
          <w:wAfter w:w="34" w:type="dxa"/>
          <w:trHeight w:val="20"/>
        </w:trPr>
        <w:tc>
          <w:tcPr>
            <w:tcW w:w="704" w:type="dxa"/>
            <w:shd w:val="clear" w:color="auto" w:fill="auto"/>
            <w:vAlign w:val="center"/>
            <w:hideMark/>
          </w:tcPr>
          <w:p w:rsidR="00C56629" w:rsidRPr="00B45BFF" w:rsidRDefault="00C56629" w:rsidP="00C5662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w:t>
            </w:r>
          </w:p>
        </w:tc>
        <w:tc>
          <w:tcPr>
            <w:tcW w:w="4961" w:type="dxa"/>
            <w:shd w:val="clear" w:color="auto" w:fill="auto"/>
            <w:vAlign w:val="center"/>
            <w:hideMark/>
          </w:tcPr>
          <w:p w:rsidR="00C56629" w:rsidRPr="00B45BFF" w:rsidRDefault="00C56629" w:rsidP="00C5662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Присоединенная тепловая нагрузка на коллекторах</w:t>
            </w:r>
          </w:p>
        </w:tc>
        <w:tc>
          <w:tcPr>
            <w:tcW w:w="1237" w:type="dxa"/>
            <w:shd w:val="clear" w:color="auto" w:fill="auto"/>
            <w:vAlign w:val="center"/>
            <w:hideMark/>
          </w:tcPr>
          <w:p w:rsidR="00C56629" w:rsidRPr="00B45BFF" w:rsidRDefault="00C56629" w:rsidP="00C56629">
            <w:pPr>
              <w:ind w:hanging="30"/>
              <w:jc w:val="center"/>
              <w:rPr>
                <w:rFonts w:eastAsia="Times New Roman" w:cs="Times New Roman"/>
                <w:sz w:val="20"/>
                <w:szCs w:val="20"/>
                <w:lang w:eastAsia="ru-RU"/>
              </w:rPr>
            </w:pPr>
            <w:r w:rsidRPr="00B45BFF">
              <w:rPr>
                <w:rFonts w:eastAsia="Times New Roman" w:cs="Times New Roman"/>
                <w:sz w:val="20"/>
                <w:szCs w:val="20"/>
                <w:lang w:eastAsia="ru-RU"/>
              </w:rPr>
              <w:t>Q</w:t>
            </w:r>
            <w:r w:rsidRPr="00B45BFF">
              <w:rPr>
                <w:rFonts w:eastAsia="Times New Roman" w:cs="Times New Roman"/>
                <w:sz w:val="20"/>
                <w:szCs w:val="20"/>
                <w:vertAlign w:val="subscript"/>
                <w:lang w:eastAsia="ru-RU"/>
              </w:rPr>
              <w:t>i,j</w:t>
            </w:r>
            <w:r w:rsidRPr="00B45BFF">
              <w:rPr>
                <w:rFonts w:eastAsia="Times New Roman" w:cs="Times New Roman"/>
                <w:sz w:val="20"/>
                <w:szCs w:val="20"/>
                <w:vertAlign w:val="superscript"/>
                <w:lang w:eastAsia="ru-RU"/>
              </w:rPr>
              <w:t>р.кот</w:t>
            </w:r>
          </w:p>
        </w:tc>
        <w:tc>
          <w:tcPr>
            <w:tcW w:w="1300" w:type="dxa"/>
            <w:shd w:val="clear" w:color="auto" w:fill="auto"/>
            <w:vAlign w:val="center"/>
            <w:hideMark/>
          </w:tcPr>
          <w:p w:rsidR="00C56629" w:rsidRPr="00B45BFF" w:rsidRDefault="00C56629" w:rsidP="00C5662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Гкал/ч</w:t>
            </w:r>
          </w:p>
        </w:tc>
        <w:tc>
          <w:tcPr>
            <w:tcW w:w="983" w:type="dxa"/>
            <w:shd w:val="clear" w:color="auto" w:fill="auto"/>
            <w:vAlign w:val="center"/>
            <w:hideMark/>
          </w:tcPr>
          <w:p w:rsidR="00C56629" w:rsidRPr="00B45BFF" w:rsidRDefault="00C56629" w:rsidP="00C5662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1,168</w:t>
            </w:r>
          </w:p>
        </w:tc>
        <w:tc>
          <w:tcPr>
            <w:tcW w:w="907" w:type="dxa"/>
            <w:shd w:val="clear" w:color="auto" w:fill="auto"/>
            <w:vAlign w:val="center"/>
            <w:hideMark/>
          </w:tcPr>
          <w:p w:rsidR="00C56629" w:rsidRPr="00B45BFF" w:rsidRDefault="00C56629" w:rsidP="00C5662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1,168</w:t>
            </w:r>
          </w:p>
        </w:tc>
        <w:tc>
          <w:tcPr>
            <w:tcW w:w="907" w:type="dxa"/>
            <w:shd w:val="clear" w:color="auto" w:fill="auto"/>
            <w:vAlign w:val="center"/>
            <w:hideMark/>
          </w:tcPr>
          <w:p w:rsidR="00C56629" w:rsidRPr="00B45BFF" w:rsidRDefault="00C56629" w:rsidP="00C5662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1,168</w:t>
            </w:r>
          </w:p>
        </w:tc>
        <w:tc>
          <w:tcPr>
            <w:tcW w:w="907" w:type="dxa"/>
            <w:shd w:val="clear" w:color="auto" w:fill="auto"/>
            <w:vAlign w:val="center"/>
            <w:hideMark/>
          </w:tcPr>
          <w:p w:rsidR="00C56629" w:rsidRPr="00B45BFF" w:rsidRDefault="00C56629" w:rsidP="00C5662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1,126</w:t>
            </w:r>
          </w:p>
        </w:tc>
        <w:tc>
          <w:tcPr>
            <w:tcW w:w="907" w:type="dxa"/>
            <w:shd w:val="clear" w:color="auto" w:fill="auto"/>
            <w:vAlign w:val="center"/>
            <w:hideMark/>
          </w:tcPr>
          <w:p w:rsidR="00C56629" w:rsidRPr="00B45BFF" w:rsidRDefault="00C56629" w:rsidP="00C5662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r>
              <w:rPr>
                <w:rFonts w:eastAsia="Times New Roman" w:cs="Times New Roman"/>
                <w:color w:val="000000"/>
                <w:sz w:val="20"/>
                <w:szCs w:val="20"/>
                <w:lang w:eastAsia="ru-RU"/>
              </w:rPr>
              <w:t>408</w:t>
            </w:r>
          </w:p>
        </w:tc>
        <w:tc>
          <w:tcPr>
            <w:tcW w:w="907" w:type="dxa"/>
            <w:shd w:val="clear" w:color="auto" w:fill="auto"/>
            <w:vAlign w:val="center"/>
            <w:hideMark/>
          </w:tcPr>
          <w:p w:rsidR="00C56629" w:rsidRPr="00B45BFF" w:rsidRDefault="00C56629" w:rsidP="00C5662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r>
              <w:rPr>
                <w:rFonts w:eastAsia="Times New Roman" w:cs="Times New Roman"/>
                <w:color w:val="000000"/>
                <w:sz w:val="20"/>
                <w:szCs w:val="20"/>
                <w:lang w:eastAsia="ru-RU"/>
              </w:rPr>
              <w:t>408</w:t>
            </w:r>
          </w:p>
        </w:tc>
        <w:tc>
          <w:tcPr>
            <w:tcW w:w="907" w:type="dxa"/>
            <w:shd w:val="clear" w:color="auto" w:fill="auto"/>
            <w:vAlign w:val="center"/>
            <w:hideMark/>
          </w:tcPr>
          <w:p w:rsidR="00C56629" w:rsidRPr="00B45BFF" w:rsidRDefault="00C56629" w:rsidP="00C5662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r>
              <w:rPr>
                <w:rFonts w:eastAsia="Times New Roman" w:cs="Times New Roman"/>
                <w:color w:val="000000"/>
                <w:sz w:val="20"/>
                <w:szCs w:val="20"/>
                <w:lang w:eastAsia="ru-RU"/>
              </w:rPr>
              <w:t>408</w:t>
            </w:r>
          </w:p>
        </w:tc>
        <w:tc>
          <w:tcPr>
            <w:tcW w:w="907" w:type="dxa"/>
            <w:shd w:val="clear" w:color="auto" w:fill="auto"/>
            <w:vAlign w:val="center"/>
            <w:hideMark/>
          </w:tcPr>
          <w:p w:rsidR="00C56629" w:rsidRPr="00B45BFF" w:rsidRDefault="00C56629" w:rsidP="00C5662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r>
              <w:rPr>
                <w:rFonts w:eastAsia="Times New Roman" w:cs="Times New Roman"/>
                <w:color w:val="000000"/>
                <w:sz w:val="20"/>
                <w:szCs w:val="20"/>
                <w:lang w:eastAsia="ru-RU"/>
              </w:rPr>
              <w:t>408</w:t>
            </w:r>
          </w:p>
        </w:tc>
        <w:tc>
          <w:tcPr>
            <w:tcW w:w="907" w:type="dxa"/>
            <w:shd w:val="clear" w:color="auto" w:fill="auto"/>
            <w:vAlign w:val="center"/>
            <w:hideMark/>
          </w:tcPr>
          <w:p w:rsidR="00C56629" w:rsidRPr="00B45BFF" w:rsidRDefault="00C56629" w:rsidP="00C5662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r>
              <w:rPr>
                <w:rFonts w:eastAsia="Times New Roman" w:cs="Times New Roman"/>
                <w:color w:val="000000"/>
                <w:sz w:val="20"/>
                <w:szCs w:val="20"/>
                <w:lang w:eastAsia="ru-RU"/>
              </w:rPr>
              <w:t>408</w:t>
            </w:r>
          </w:p>
        </w:tc>
        <w:tc>
          <w:tcPr>
            <w:tcW w:w="907" w:type="dxa"/>
            <w:shd w:val="clear" w:color="auto" w:fill="auto"/>
            <w:vAlign w:val="center"/>
            <w:hideMark/>
          </w:tcPr>
          <w:p w:rsidR="00C56629" w:rsidRPr="00B45BFF" w:rsidRDefault="00C56629" w:rsidP="00C5662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r>
              <w:rPr>
                <w:rFonts w:eastAsia="Times New Roman" w:cs="Times New Roman"/>
                <w:color w:val="000000"/>
                <w:sz w:val="20"/>
                <w:szCs w:val="20"/>
                <w:lang w:eastAsia="ru-RU"/>
              </w:rPr>
              <w:t>408</w:t>
            </w:r>
          </w:p>
        </w:tc>
        <w:tc>
          <w:tcPr>
            <w:tcW w:w="907" w:type="dxa"/>
            <w:shd w:val="clear" w:color="auto" w:fill="auto"/>
            <w:vAlign w:val="center"/>
            <w:hideMark/>
          </w:tcPr>
          <w:p w:rsidR="00C56629" w:rsidRPr="00B45BFF" w:rsidRDefault="00C56629" w:rsidP="00C5662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r>
              <w:rPr>
                <w:rFonts w:eastAsia="Times New Roman" w:cs="Times New Roman"/>
                <w:color w:val="000000"/>
                <w:sz w:val="20"/>
                <w:szCs w:val="20"/>
                <w:lang w:eastAsia="ru-RU"/>
              </w:rPr>
              <w:t>408</w:t>
            </w:r>
          </w:p>
        </w:tc>
        <w:tc>
          <w:tcPr>
            <w:tcW w:w="907" w:type="dxa"/>
            <w:shd w:val="clear" w:color="auto" w:fill="auto"/>
            <w:vAlign w:val="center"/>
            <w:hideMark/>
          </w:tcPr>
          <w:p w:rsidR="00C56629" w:rsidRPr="00B45BFF" w:rsidRDefault="00C56629" w:rsidP="00C5662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r>
              <w:rPr>
                <w:rFonts w:eastAsia="Times New Roman" w:cs="Times New Roman"/>
                <w:color w:val="000000"/>
                <w:sz w:val="20"/>
                <w:szCs w:val="20"/>
                <w:lang w:eastAsia="ru-RU"/>
              </w:rPr>
              <w:t>408</w:t>
            </w:r>
          </w:p>
        </w:tc>
        <w:tc>
          <w:tcPr>
            <w:tcW w:w="907" w:type="dxa"/>
            <w:shd w:val="clear" w:color="auto" w:fill="auto"/>
            <w:vAlign w:val="center"/>
            <w:hideMark/>
          </w:tcPr>
          <w:p w:rsidR="00C56629" w:rsidRPr="00B45BFF" w:rsidRDefault="00C56629" w:rsidP="00C5662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r>
              <w:rPr>
                <w:rFonts w:eastAsia="Times New Roman" w:cs="Times New Roman"/>
                <w:color w:val="000000"/>
                <w:sz w:val="20"/>
                <w:szCs w:val="20"/>
                <w:lang w:eastAsia="ru-RU"/>
              </w:rPr>
              <w:t>408</w:t>
            </w:r>
          </w:p>
        </w:tc>
        <w:tc>
          <w:tcPr>
            <w:tcW w:w="907" w:type="dxa"/>
            <w:shd w:val="clear" w:color="auto" w:fill="auto"/>
            <w:vAlign w:val="center"/>
            <w:hideMark/>
          </w:tcPr>
          <w:p w:rsidR="00C56629" w:rsidRPr="00B45BFF" w:rsidRDefault="00C56629" w:rsidP="00C5662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r>
              <w:rPr>
                <w:rFonts w:eastAsia="Times New Roman" w:cs="Times New Roman"/>
                <w:color w:val="000000"/>
                <w:sz w:val="20"/>
                <w:szCs w:val="20"/>
                <w:lang w:eastAsia="ru-RU"/>
              </w:rPr>
              <w:t>408</w:t>
            </w:r>
          </w:p>
        </w:tc>
        <w:tc>
          <w:tcPr>
            <w:tcW w:w="907" w:type="dxa"/>
            <w:shd w:val="clear" w:color="auto" w:fill="auto"/>
            <w:vAlign w:val="center"/>
            <w:hideMark/>
          </w:tcPr>
          <w:p w:rsidR="00C56629" w:rsidRPr="00B45BFF" w:rsidRDefault="00C56629" w:rsidP="00C5662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r>
              <w:rPr>
                <w:rFonts w:eastAsia="Times New Roman" w:cs="Times New Roman"/>
                <w:color w:val="000000"/>
                <w:sz w:val="20"/>
                <w:szCs w:val="20"/>
                <w:lang w:eastAsia="ru-RU"/>
              </w:rPr>
              <w:t>408</w:t>
            </w:r>
          </w:p>
        </w:tc>
        <w:tc>
          <w:tcPr>
            <w:tcW w:w="880" w:type="dxa"/>
            <w:shd w:val="clear" w:color="auto" w:fill="auto"/>
            <w:vAlign w:val="center"/>
            <w:hideMark/>
          </w:tcPr>
          <w:p w:rsidR="00C56629" w:rsidRPr="00B45BFF" w:rsidRDefault="00C56629" w:rsidP="00C5662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r>
              <w:rPr>
                <w:rFonts w:eastAsia="Times New Roman" w:cs="Times New Roman"/>
                <w:color w:val="000000"/>
                <w:sz w:val="20"/>
                <w:szCs w:val="20"/>
                <w:lang w:eastAsia="ru-RU"/>
              </w:rPr>
              <w:t>408</w:t>
            </w:r>
          </w:p>
        </w:tc>
      </w:tr>
      <w:tr w:rsidR="00C56629" w:rsidRPr="00B45BFF" w:rsidTr="00910CE5">
        <w:trPr>
          <w:gridAfter w:val="1"/>
          <w:wAfter w:w="34" w:type="dxa"/>
          <w:trHeight w:val="20"/>
        </w:trPr>
        <w:tc>
          <w:tcPr>
            <w:tcW w:w="704" w:type="dxa"/>
            <w:shd w:val="clear" w:color="auto" w:fill="auto"/>
            <w:vAlign w:val="center"/>
            <w:hideMark/>
          </w:tcPr>
          <w:p w:rsidR="00C56629" w:rsidRPr="00B45BFF" w:rsidRDefault="00C56629" w:rsidP="00C5662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3</w:t>
            </w:r>
          </w:p>
        </w:tc>
        <w:tc>
          <w:tcPr>
            <w:tcW w:w="4961" w:type="dxa"/>
            <w:shd w:val="clear" w:color="auto" w:fill="auto"/>
            <w:vAlign w:val="center"/>
            <w:hideMark/>
          </w:tcPr>
          <w:p w:rsidR="00C56629" w:rsidRPr="00B45BFF" w:rsidRDefault="00C56629" w:rsidP="00C5662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Доля резерва тепловой мощности котельной</w:t>
            </w:r>
          </w:p>
        </w:tc>
        <w:tc>
          <w:tcPr>
            <w:tcW w:w="1237" w:type="dxa"/>
            <w:shd w:val="clear" w:color="auto" w:fill="auto"/>
            <w:vAlign w:val="center"/>
            <w:hideMark/>
          </w:tcPr>
          <w:p w:rsidR="00C56629" w:rsidRPr="00B45BFF" w:rsidRDefault="00C56629" w:rsidP="00C56629">
            <w:pPr>
              <w:ind w:hanging="30"/>
              <w:jc w:val="center"/>
              <w:rPr>
                <w:rFonts w:eastAsia="Times New Roman" w:cs="Times New Roman"/>
                <w:sz w:val="20"/>
                <w:szCs w:val="20"/>
                <w:lang w:eastAsia="ru-RU"/>
              </w:rPr>
            </w:pPr>
            <w:r w:rsidRPr="00B45BFF">
              <w:rPr>
                <w:rFonts w:eastAsia="Times New Roman" w:cs="Times New Roman"/>
                <w:sz w:val="20"/>
                <w:szCs w:val="20"/>
                <w:lang w:eastAsia="ru-RU"/>
              </w:rPr>
              <w:t>R</w:t>
            </w:r>
            <w:r w:rsidRPr="00B45BFF">
              <w:rPr>
                <w:rFonts w:eastAsia="Times New Roman" w:cs="Times New Roman"/>
                <w:sz w:val="20"/>
                <w:szCs w:val="20"/>
                <w:vertAlign w:val="subscript"/>
                <w:lang w:eastAsia="ru-RU"/>
              </w:rPr>
              <w:t>i,j</w:t>
            </w:r>
          </w:p>
        </w:tc>
        <w:tc>
          <w:tcPr>
            <w:tcW w:w="1300" w:type="dxa"/>
            <w:shd w:val="clear" w:color="auto" w:fill="auto"/>
            <w:vAlign w:val="center"/>
            <w:hideMark/>
          </w:tcPr>
          <w:p w:rsidR="00C56629" w:rsidRPr="00B45BFF" w:rsidRDefault="00C56629" w:rsidP="00C5662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w:t>
            </w:r>
          </w:p>
        </w:tc>
        <w:tc>
          <w:tcPr>
            <w:tcW w:w="983" w:type="dxa"/>
            <w:shd w:val="clear" w:color="auto" w:fill="auto"/>
            <w:vAlign w:val="center"/>
            <w:hideMark/>
          </w:tcPr>
          <w:p w:rsidR="00C56629" w:rsidRPr="00B45BFF" w:rsidRDefault="00C56629" w:rsidP="00C5662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54%</w:t>
            </w:r>
          </w:p>
        </w:tc>
        <w:tc>
          <w:tcPr>
            <w:tcW w:w="907" w:type="dxa"/>
            <w:shd w:val="clear" w:color="auto" w:fill="auto"/>
            <w:vAlign w:val="center"/>
            <w:hideMark/>
          </w:tcPr>
          <w:p w:rsidR="00C56629" w:rsidRPr="00B45BFF" w:rsidRDefault="00C56629" w:rsidP="00C5662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54%</w:t>
            </w:r>
          </w:p>
        </w:tc>
        <w:tc>
          <w:tcPr>
            <w:tcW w:w="907" w:type="dxa"/>
            <w:shd w:val="clear" w:color="auto" w:fill="auto"/>
            <w:vAlign w:val="center"/>
            <w:hideMark/>
          </w:tcPr>
          <w:p w:rsidR="00C56629" w:rsidRPr="00B45BFF" w:rsidRDefault="00C56629" w:rsidP="00C5662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54%</w:t>
            </w:r>
          </w:p>
        </w:tc>
        <w:tc>
          <w:tcPr>
            <w:tcW w:w="907" w:type="dxa"/>
            <w:shd w:val="clear" w:color="auto" w:fill="auto"/>
            <w:vAlign w:val="center"/>
            <w:hideMark/>
          </w:tcPr>
          <w:p w:rsidR="00C56629" w:rsidRPr="00B45BFF" w:rsidRDefault="00C56629" w:rsidP="00C5662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45%</w:t>
            </w:r>
          </w:p>
        </w:tc>
        <w:tc>
          <w:tcPr>
            <w:tcW w:w="907" w:type="dxa"/>
            <w:shd w:val="clear" w:color="auto" w:fill="auto"/>
            <w:vAlign w:val="center"/>
            <w:hideMark/>
          </w:tcPr>
          <w:p w:rsidR="00C56629" w:rsidRPr="00B45BFF" w:rsidRDefault="00C56629" w:rsidP="00C5662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45%</w:t>
            </w:r>
          </w:p>
        </w:tc>
        <w:tc>
          <w:tcPr>
            <w:tcW w:w="907" w:type="dxa"/>
            <w:shd w:val="clear" w:color="auto" w:fill="auto"/>
            <w:vAlign w:val="center"/>
            <w:hideMark/>
          </w:tcPr>
          <w:p w:rsidR="00C56629" w:rsidRPr="00B45BFF" w:rsidRDefault="00C56629" w:rsidP="00C5662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45%</w:t>
            </w:r>
          </w:p>
        </w:tc>
        <w:tc>
          <w:tcPr>
            <w:tcW w:w="907" w:type="dxa"/>
            <w:shd w:val="clear" w:color="auto" w:fill="auto"/>
            <w:vAlign w:val="center"/>
            <w:hideMark/>
          </w:tcPr>
          <w:p w:rsidR="00C56629" w:rsidRPr="00B45BFF" w:rsidRDefault="00C56629" w:rsidP="00C5662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45%</w:t>
            </w:r>
          </w:p>
        </w:tc>
        <w:tc>
          <w:tcPr>
            <w:tcW w:w="907" w:type="dxa"/>
            <w:shd w:val="clear" w:color="auto" w:fill="auto"/>
            <w:vAlign w:val="center"/>
            <w:hideMark/>
          </w:tcPr>
          <w:p w:rsidR="00C56629" w:rsidRPr="00B45BFF" w:rsidRDefault="00C56629" w:rsidP="00C5662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45%</w:t>
            </w:r>
          </w:p>
        </w:tc>
        <w:tc>
          <w:tcPr>
            <w:tcW w:w="907" w:type="dxa"/>
            <w:shd w:val="clear" w:color="auto" w:fill="auto"/>
            <w:vAlign w:val="center"/>
            <w:hideMark/>
          </w:tcPr>
          <w:p w:rsidR="00C56629" w:rsidRPr="00B45BFF" w:rsidRDefault="00C56629" w:rsidP="00C5662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45%</w:t>
            </w:r>
          </w:p>
        </w:tc>
        <w:tc>
          <w:tcPr>
            <w:tcW w:w="907" w:type="dxa"/>
            <w:shd w:val="clear" w:color="auto" w:fill="auto"/>
            <w:vAlign w:val="center"/>
            <w:hideMark/>
          </w:tcPr>
          <w:p w:rsidR="00C56629" w:rsidRPr="00B45BFF" w:rsidRDefault="00C56629" w:rsidP="00C5662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45%</w:t>
            </w:r>
          </w:p>
        </w:tc>
        <w:tc>
          <w:tcPr>
            <w:tcW w:w="907" w:type="dxa"/>
            <w:shd w:val="clear" w:color="auto" w:fill="auto"/>
            <w:vAlign w:val="center"/>
            <w:hideMark/>
          </w:tcPr>
          <w:p w:rsidR="00C56629" w:rsidRPr="00B45BFF" w:rsidRDefault="00C56629" w:rsidP="00C5662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45%</w:t>
            </w:r>
          </w:p>
        </w:tc>
        <w:tc>
          <w:tcPr>
            <w:tcW w:w="907" w:type="dxa"/>
            <w:shd w:val="clear" w:color="auto" w:fill="auto"/>
            <w:vAlign w:val="center"/>
            <w:hideMark/>
          </w:tcPr>
          <w:p w:rsidR="00C56629" w:rsidRPr="00B45BFF" w:rsidRDefault="00C56629" w:rsidP="00C5662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45%</w:t>
            </w:r>
          </w:p>
        </w:tc>
        <w:tc>
          <w:tcPr>
            <w:tcW w:w="907" w:type="dxa"/>
            <w:shd w:val="clear" w:color="auto" w:fill="auto"/>
            <w:vAlign w:val="center"/>
            <w:hideMark/>
          </w:tcPr>
          <w:p w:rsidR="00C56629" w:rsidRPr="00B45BFF" w:rsidRDefault="00C56629" w:rsidP="00C5662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45%</w:t>
            </w:r>
          </w:p>
        </w:tc>
        <w:tc>
          <w:tcPr>
            <w:tcW w:w="907" w:type="dxa"/>
            <w:shd w:val="clear" w:color="auto" w:fill="auto"/>
            <w:vAlign w:val="center"/>
            <w:hideMark/>
          </w:tcPr>
          <w:p w:rsidR="00C56629" w:rsidRPr="00B45BFF" w:rsidRDefault="00C56629" w:rsidP="00C5662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45%</w:t>
            </w:r>
          </w:p>
        </w:tc>
        <w:tc>
          <w:tcPr>
            <w:tcW w:w="907" w:type="dxa"/>
            <w:shd w:val="clear" w:color="auto" w:fill="auto"/>
            <w:vAlign w:val="center"/>
            <w:hideMark/>
          </w:tcPr>
          <w:p w:rsidR="00C56629" w:rsidRPr="00B45BFF" w:rsidRDefault="00C56629" w:rsidP="00C5662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45%</w:t>
            </w:r>
          </w:p>
        </w:tc>
        <w:tc>
          <w:tcPr>
            <w:tcW w:w="880" w:type="dxa"/>
            <w:shd w:val="clear" w:color="auto" w:fill="auto"/>
            <w:vAlign w:val="center"/>
            <w:hideMark/>
          </w:tcPr>
          <w:p w:rsidR="00C56629" w:rsidRPr="00B45BFF" w:rsidRDefault="00C56629" w:rsidP="00C5662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45%</w:t>
            </w:r>
          </w:p>
        </w:tc>
      </w:tr>
      <w:tr w:rsidR="00C56629" w:rsidRPr="00B45BFF" w:rsidTr="00910CE5">
        <w:trPr>
          <w:gridAfter w:val="1"/>
          <w:wAfter w:w="34" w:type="dxa"/>
          <w:trHeight w:val="20"/>
        </w:trPr>
        <w:tc>
          <w:tcPr>
            <w:tcW w:w="704" w:type="dxa"/>
            <w:shd w:val="clear" w:color="auto" w:fill="auto"/>
            <w:vAlign w:val="center"/>
            <w:hideMark/>
          </w:tcPr>
          <w:p w:rsidR="00C56629" w:rsidRPr="00B45BFF" w:rsidRDefault="00C56629" w:rsidP="00C5662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w:t>
            </w:r>
          </w:p>
        </w:tc>
        <w:tc>
          <w:tcPr>
            <w:tcW w:w="4961" w:type="dxa"/>
            <w:shd w:val="clear" w:color="auto" w:fill="auto"/>
            <w:vAlign w:val="center"/>
            <w:hideMark/>
          </w:tcPr>
          <w:p w:rsidR="00C56629" w:rsidRPr="00B45BFF" w:rsidRDefault="00C56629" w:rsidP="00C5662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Отпуск тепловой энергии с коллекторов</w:t>
            </w:r>
          </w:p>
        </w:tc>
        <w:tc>
          <w:tcPr>
            <w:tcW w:w="1237" w:type="dxa"/>
            <w:shd w:val="clear" w:color="auto" w:fill="auto"/>
            <w:vAlign w:val="center"/>
            <w:hideMark/>
          </w:tcPr>
          <w:p w:rsidR="00C56629" w:rsidRPr="00B45BFF" w:rsidRDefault="00C56629" w:rsidP="00C56629">
            <w:pPr>
              <w:ind w:hanging="30"/>
              <w:jc w:val="center"/>
              <w:rPr>
                <w:rFonts w:eastAsia="Times New Roman" w:cs="Times New Roman"/>
                <w:sz w:val="20"/>
                <w:szCs w:val="20"/>
                <w:lang w:eastAsia="ru-RU"/>
              </w:rPr>
            </w:pPr>
            <w:r w:rsidRPr="00B45BFF">
              <w:rPr>
                <w:rFonts w:eastAsia="Times New Roman" w:cs="Times New Roman"/>
                <w:sz w:val="20"/>
                <w:szCs w:val="20"/>
                <w:lang w:eastAsia="ru-RU"/>
              </w:rPr>
              <w:t>Q</w:t>
            </w:r>
            <w:r w:rsidRPr="00B45BFF">
              <w:rPr>
                <w:rFonts w:eastAsia="Times New Roman" w:cs="Times New Roman"/>
                <w:sz w:val="20"/>
                <w:szCs w:val="20"/>
                <w:vertAlign w:val="subscript"/>
                <w:lang w:eastAsia="ru-RU"/>
              </w:rPr>
              <w:t>i,j</w:t>
            </w:r>
            <w:r w:rsidRPr="00B45BFF">
              <w:rPr>
                <w:rFonts w:eastAsia="Times New Roman" w:cs="Times New Roman"/>
                <w:sz w:val="20"/>
                <w:szCs w:val="20"/>
                <w:vertAlign w:val="superscript"/>
                <w:lang w:eastAsia="ru-RU"/>
              </w:rPr>
              <w:t>год.кот</w:t>
            </w:r>
          </w:p>
        </w:tc>
        <w:tc>
          <w:tcPr>
            <w:tcW w:w="1300" w:type="dxa"/>
            <w:shd w:val="clear" w:color="auto" w:fill="auto"/>
            <w:vAlign w:val="center"/>
            <w:hideMark/>
          </w:tcPr>
          <w:p w:rsidR="00C56629" w:rsidRPr="00B45BFF" w:rsidRDefault="00C56629" w:rsidP="00C5662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тыс. Гкал</w:t>
            </w:r>
          </w:p>
        </w:tc>
        <w:tc>
          <w:tcPr>
            <w:tcW w:w="983" w:type="dxa"/>
            <w:shd w:val="clear" w:color="auto" w:fill="auto"/>
            <w:vAlign w:val="center"/>
            <w:hideMark/>
          </w:tcPr>
          <w:p w:rsidR="00C56629" w:rsidRPr="00B45BFF" w:rsidRDefault="00C56629" w:rsidP="00C5662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2,8</w:t>
            </w:r>
          </w:p>
        </w:tc>
        <w:tc>
          <w:tcPr>
            <w:tcW w:w="907" w:type="dxa"/>
            <w:shd w:val="clear" w:color="auto" w:fill="auto"/>
            <w:vAlign w:val="center"/>
            <w:hideMark/>
          </w:tcPr>
          <w:p w:rsidR="00C56629" w:rsidRPr="00B45BFF" w:rsidRDefault="00C56629" w:rsidP="00C5662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3,4</w:t>
            </w:r>
          </w:p>
        </w:tc>
        <w:tc>
          <w:tcPr>
            <w:tcW w:w="907" w:type="dxa"/>
            <w:shd w:val="clear" w:color="auto" w:fill="auto"/>
            <w:vAlign w:val="center"/>
            <w:hideMark/>
          </w:tcPr>
          <w:p w:rsidR="00C56629" w:rsidRPr="00B45BFF" w:rsidRDefault="00C56629" w:rsidP="00C5662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2,6</w:t>
            </w:r>
          </w:p>
        </w:tc>
        <w:tc>
          <w:tcPr>
            <w:tcW w:w="907" w:type="dxa"/>
            <w:shd w:val="clear" w:color="auto" w:fill="auto"/>
            <w:vAlign w:val="center"/>
            <w:hideMark/>
          </w:tcPr>
          <w:p w:rsidR="00C56629" w:rsidRPr="00B45BFF" w:rsidRDefault="00C56629" w:rsidP="00C5662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2,6</w:t>
            </w:r>
          </w:p>
        </w:tc>
        <w:tc>
          <w:tcPr>
            <w:tcW w:w="907" w:type="dxa"/>
            <w:shd w:val="clear" w:color="auto" w:fill="auto"/>
            <w:vAlign w:val="center"/>
            <w:hideMark/>
          </w:tcPr>
          <w:p w:rsidR="00C56629" w:rsidRPr="00B45BFF" w:rsidRDefault="00C56629" w:rsidP="00C5662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2,6</w:t>
            </w:r>
          </w:p>
        </w:tc>
        <w:tc>
          <w:tcPr>
            <w:tcW w:w="907" w:type="dxa"/>
            <w:shd w:val="clear" w:color="auto" w:fill="auto"/>
            <w:vAlign w:val="center"/>
            <w:hideMark/>
          </w:tcPr>
          <w:p w:rsidR="00C56629" w:rsidRPr="00B45BFF" w:rsidRDefault="00C56629" w:rsidP="00C5662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2,6</w:t>
            </w:r>
          </w:p>
        </w:tc>
        <w:tc>
          <w:tcPr>
            <w:tcW w:w="907" w:type="dxa"/>
            <w:shd w:val="clear" w:color="auto" w:fill="auto"/>
            <w:vAlign w:val="center"/>
            <w:hideMark/>
          </w:tcPr>
          <w:p w:rsidR="00C56629" w:rsidRPr="00B45BFF" w:rsidRDefault="00C56629" w:rsidP="00C5662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2,6</w:t>
            </w:r>
          </w:p>
        </w:tc>
        <w:tc>
          <w:tcPr>
            <w:tcW w:w="907" w:type="dxa"/>
            <w:shd w:val="clear" w:color="auto" w:fill="auto"/>
            <w:vAlign w:val="center"/>
            <w:hideMark/>
          </w:tcPr>
          <w:p w:rsidR="00C56629" w:rsidRPr="00B45BFF" w:rsidRDefault="00C56629" w:rsidP="00C5662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2,6</w:t>
            </w:r>
          </w:p>
        </w:tc>
        <w:tc>
          <w:tcPr>
            <w:tcW w:w="907" w:type="dxa"/>
            <w:shd w:val="clear" w:color="auto" w:fill="auto"/>
            <w:vAlign w:val="center"/>
            <w:hideMark/>
          </w:tcPr>
          <w:p w:rsidR="00C56629" w:rsidRPr="00B45BFF" w:rsidRDefault="00C56629" w:rsidP="00C5662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2,6</w:t>
            </w:r>
          </w:p>
        </w:tc>
        <w:tc>
          <w:tcPr>
            <w:tcW w:w="907" w:type="dxa"/>
            <w:shd w:val="clear" w:color="auto" w:fill="auto"/>
            <w:vAlign w:val="center"/>
            <w:hideMark/>
          </w:tcPr>
          <w:p w:rsidR="00C56629" w:rsidRPr="00B45BFF" w:rsidRDefault="00C56629" w:rsidP="00C5662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2,6</w:t>
            </w:r>
          </w:p>
        </w:tc>
        <w:tc>
          <w:tcPr>
            <w:tcW w:w="907" w:type="dxa"/>
            <w:shd w:val="clear" w:color="auto" w:fill="auto"/>
            <w:vAlign w:val="center"/>
            <w:hideMark/>
          </w:tcPr>
          <w:p w:rsidR="00C56629" w:rsidRPr="00B45BFF" w:rsidRDefault="00C56629" w:rsidP="00C5662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2,6</w:t>
            </w:r>
          </w:p>
        </w:tc>
        <w:tc>
          <w:tcPr>
            <w:tcW w:w="907" w:type="dxa"/>
            <w:shd w:val="clear" w:color="auto" w:fill="auto"/>
            <w:vAlign w:val="center"/>
            <w:hideMark/>
          </w:tcPr>
          <w:p w:rsidR="00C56629" w:rsidRPr="00B45BFF" w:rsidRDefault="00C56629" w:rsidP="00C5662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2,6</w:t>
            </w:r>
          </w:p>
        </w:tc>
        <w:tc>
          <w:tcPr>
            <w:tcW w:w="907" w:type="dxa"/>
            <w:shd w:val="clear" w:color="auto" w:fill="auto"/>
            <w:vAlign w:val="center"/>
            <w:hideMark/>
          </w:tcPr>
          <w:p w:rsidR="00C56629" w:rsidRPr="00B45BFF" w:rsidRDefault="00C56629" w:rsidP="00C5662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2,6</w:t>
            </w:r>
          </w:p>
        </w:tc>
        <w:tc>
          <w:tcPr>
            <w:tcW w:w="907" w:type="dxa"/>
            <w:shd w:val="clear" w:color="auto" w:fill="auto"/>
            <w:vAlign w:val="center"/>
            <w:hideMark/>
          </w:tcPr>
          <w:p w:rsidR="00C56629" w:rsidRPr="00B45BFF" w:rsidRDefault="00C56629" w:rsidP="00C5662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2,6</w:t>
            </w:r>
          </w:p>
        </w:tc>
        <w:tc>
          <w:tcPr>
            <w:tcW w:w="907" w:type="dxa"/>
            <w:shd w:val="clear" w:color="auto" w:fill="auto"/>
            <w:vAlign w:val="center"/>
            <w:hideMark/>
          </w:tcPr>
          <w:p w:rsidR="00C56629" w:rsidRPr="00B45BFF" w:rsidRDefault="00C56629" w:rsidP="00C5662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2,6</w:t>
            </w:r>
          </w:p>
        </w:tc>
        <w:tc>
          <w:tcPr>
            <w:tcW w:w="880" w:type="dxa"/>
            <w:shd w:val="clear" w:color="auto" w:fill="auto"/>
            <w:vAlign w:val="center"/>
            <w:hideMark/>
          </w:tcPr>
          <w:p w:rsidR="00C56629" w:rsidRPr="00B45BFF" w:rsidRDefault="00C56629" w:rsidP="00C5662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2,6</w:t>
            </w:r>
          </w:p>
        </w:tc>
      </w:tr>
      <w:tr w:rsidR="00B92A49" w:rsidRPr="00B45BFF" w:rsidTr="00910CE5">
        <w:trPr>
          <w:gridAfter w:val="1"/>
          <w:wAfter w:w="34" w:type="dxa"/>
          <w:trHeight w:val="20"/>
        </w:trPr>
        <w:tc>
          <w:tcPr>
            <w:tcW w:w="704" w:type="dxa"/>
            <w:shd w:val="clear" w:color="auto" w:fill="auto"/>
            <w:vAlign w:val="center"/>
            <w:hideMark/>
          </w:tcPr>
          <w:p w:rsidR="00B92A49" w:rsidRPr="00B45BFF" w:rsidRDefault="00B92A49" w:rsidP="00B92A4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w:t>
            </w:r>
          </w:p>
        </w:tc>
        <w:tc>
          <w:tcPr>
            <w:tcW w:w="4961" w:type="dxa"/>
            <w:shd w:val="clear" w:color="auto" w:fill="auto"/>
            <w:vAlign w:val="center"/>
            <w:hideMark/>
          </w:tcPr>
          <w:p w:rsidR="00B92A49" w:rsidRPr="00B45BFF" w:rsidRDefault="00B92A49" w:rsidP="00B92A4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Удельный расход условного топлива на тепловую энергию, отпущенную с коллекторов котельной</w:t>
            </w:r>
          </w:p>
        </w:tc>
        <w:tc>
          <w:tcPr>
            <w:tcW w:w="1237" w:type="dxa"/>
            <w:shd w:val="clear" w:color="auto" w:fill="auto"/>
            <w:vAlign w:val="center"/>
            <w:hideMark/>
          </w:tcPr>
          <w:p w:rsidR="00B92A49" w:rsidRPr="00B45BFF" w:rsidRDefault="00B92A49" w:rsidP="00B92A49">
            <w:pPr>
              <w:ind w:hanging="30"/>
              <w:jc w:val="center"/>
              <w:rPr>
                <w:rFonts w:eastAsia="Times New Roman" w:cs="Times New Roman"/>
                <w:sz w:val="20"/>
                <w:szCs w:val="20"/>
                <w:lang w:eastAsia="ru-RU"/>
              </w:rPr>
            </w:pPr>
            <w:r w:rsidRPr="00B45BFF">
              <w:rPr>
                <w:rFonts w:eastAsia="Times New Roman" w:cs="Times New Roman"/>
                <w:sz w:val="20"/>
                <w:szCs w:val="20"/>
                <w:lang w:eastAsia="ru-RU"/>
              </w:rPr>
              <w:t>b</w:t>
            </w:r>
            <w:r w:rsidRPr="00B45BFF">
              <w:rPr>
                <w:rFonts w:eastAsia="Times New Roman" w:cs="Times New Roman"/>
                <w:sz w:val="20"/>
                <w:szCs w:val="20"/>
                <w:vertAlign w:val="subscript"/>
                <w:lang w:eastAsia="ru-RU"/>
              </w:rPr>
              <w:t>i,j</w:t>
            </w:r>
            <w:r w:rsidRPr="00B45BFF">
              <w:rPr>
                <w:rFonts w:eastAsia="Times New Roman" w:cs="Times New Roman"/>
                <w:sz w:val="20"/>
                <w:szCs w:val="20"/>
                <w:vertAlign w:val="superscript"/>
                <w:lang w:eastAsia="ru-RU"/>
              </w:rPr>
              <w:t>кот</w:t>
            </w:r>
          </w:p>
        </w:tc>
        <w:tc>
          <w:tcPr>
            <w:tcW w:w="1300" w:type="dxa"/>
            <w:shd w:val="clear" w:color="auto" w:fill="auto"/>
            <w:vAlign w:val="center"/>
            <w:hideMark/>
          </w:tcPr>
          <w:p w:rsidR="00B92A49" w:rsidRPr="00B45BFF" w:rsidRDefault="00B92A49" w:rsidP="00B92A4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кг/Гкал</w:t>
            </w:r>
          </w:p>
        </w:tc>
        <w:tc>
          <w:tcPr>
            <w:tcW w:w="983" w:type="dxa"/>
            <w:shd w:val="clear" w:color="auto" w:fill="auto"/>
            <w:vAlign w:val="center"/>
            <w:hideMark/>
          </w:tcPr>
          <w:p w:rsidR="00B92A49" w:rsidRPr="00B45BFF" w:rsidRDefault="00B92A49" w:rsidP="00B92A4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148,9</w:t>
            </w:r>
          </w:p>
        </w:tc>
        <w:tc>
          <w:tcPr>
            <w:tcW w:w="907" w:type="dxa"/>
            <w:shd w:val="clear" w:color="auto" w:fill="auto"/>
            <w:vAlign w:val="center"/>
            <w:hideMark/>
          </w:tcPr>
          <w:p w:rsidR="00B92A49" w:rsidRPr="00B45BFF" w:rsidRDefault="00B92A49" w:rsidP="00B92A4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154,1</w:t>
            </w:r>
          </w:p>
        </w:tc>
        <w:tc>
          <w:tcPr>
            <w:tcW w:w="907" w:type="dxa"/>
            <w:shd w:val="clear" w:color="auto" w:fill="auto"/>
            <w:vAlign w:val="center"/>
            <w:hideMark/>
          </w:tcPr>
          <w:p w:rsidR="00B92A49" w:rsidRPr="00B45BFF" w:rsidRDefault="00B92A49" w:rsidP="00B92A4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159,2</w:t>
            </w:r>
          </w:p>
        </w:tc>
        <w:tc>
          <w:tcPr>
            <w:tcW w:w="907" w:type="dxa"/>
            <w:shd w:val="clear" w:color="auto" w:fill="auto"/>
            <w:vAlign w:val="center"/>
            <w:hideMark/>
          </w:tcPr>
          <w:p w:rsidR="00B92A49" w:rsidRPr="00B45BFF" w:rsidRDefault="00B92A49" w:rsidP="00B92A4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174,3</w:t>
            </w:r>
          </w:p>
        </w:tc>
        <w:tc>
          <w:tcPr>
            <w:tcW w:w="907" w:type="dxa"/>
            <w:shd w:val="clear" w:color="auto" w:fill="auto"/>
            <w:vAlign w:val="center"/>
            <w:hideMark/>
          </w:tcPr>
          <w:p w:rsidR="00B92A49" w:rsidRPr="00B45BFF" w:rsidRDefault="00B92A49" w:rsidP="00B92A4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r>
              <w:rPr>
                <w:rFonts w:eastAsia="Times New Roman" w:cs="Times New Roman"/>
                <w:color w:val="000000"/>
                <w:sz w:val="20"/>
                <w:szCs w:val="20"/>
                <w:lang w:eastAsia="ru-RU"/>
              </w:rPr>
              <w:t>72,4</w:t>
            </w:r>
          </w:p>
        </w:tc>
        <w:tc>
          <w:tcPr>
            <w:tcW w:w="907" w:type="dxa"/>
            <w:shd w:val="clear" w:color="auto" w:fill="auto"/>
            <w:vAlign w:val="center"/>
            <w:hideMark/>
          </w:tcPr>
          <w:p w:rsidR="00B92A49" w:rsidRPr="00B45BFF" w:rsidRDefault="00B92A49" w:rsidP="00B92A4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r>
              <w:rPr>
                <w:rFonts w:eastAsia="Times New Roman" w:cs="Times New Roman"/>
                <w:color w:val="000000"/>
                <w:sz w:val="20"/>
                <w:szCs w:val="20"/>
                <w:lang w:eastAsia="ru-RU"/>
              </w:rPr>
              <w:t>72,4</w:t>
            </w:r>
          </w:p>
        </w:tc>
        <w:tc>
          <w:tcPr>
            <w:tcW w:w="907" w:type="dxa"/>
            <w:shd w:val="clear" w:color="auto" w:fill="auto"/>
            <w:vAlign w:val="center"/>
            <w:hideMark/>
          </w:tcPr>
          <w:p w:rsidR="00B92A49" w:rsidRPr="00B45BFF" w:rsidRDefault="00B92A49" w:rsidP="00B92A4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r>
              <w:rPr>
                <w:rFonts w:eastAsia="Times New Roman" w:cs="Times New Roman"/>
                <w:color w:val="000000"/>
                <w:sz w:val="20"/>
                <w:szCs w:val="20"/>
                <w:lang w:eastAsia="ru-RU"/>
              </w:rPr>
              <w:t>72,4</w:t>
            </w:r>
          </w:p>
        </w:tc>
        <w:tc>
          <w:tcPr>
            <w:tcW w:w="907" w:type="dxa"/>
            <w:shd w:val="clear" w:color="auto" w:fill="auto"/>
            <w:vAlign w:val="center"/>
            <w:hideMark/>
          </w:tcPr>
          <w:p w:rsidR="00B92A49" w:rsidRPr="00B45BFF" w:rsidRDefault="00B92A49" w:rsidP="00B92A4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r>
              <w:rPr>
                <w:rFonts w:eastAsia="Times New Roman" w:cs="Times New Roman"/>
                <w:color w:val="000000"/>
                <w:sz w:val="20"/>
                <w:szCs w:val="20"/>
                <w:lang w:eastAsia="ru-RU"/>
              </w:rPr>
              <w:t>72,4</w:t>
            </w:r>
          </w:p>
        </w:tc>
        <w:tc>
          <w:tcPr>
            <w:tcW w:w="907" w:type="dxa"/>
            <w:shd w:val="clear" w:color="auto" w:fill="auto"/>
            <w:vAlign w:val="center"/>
            <w:hideMark/>
          </w:tcPr>
          <w:p w:rsidR="00B92A49" w:rsidRPr="00B45BFF" w:rsidRDefault="00B92A49" w:rsidP="00B92A4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r>
              <w:rPr>
                <w:rFonts w:eastAsia="Times New Roman" w:cs="Times New Roman"/>
                <w:color w:val="000000"/>
                <w:sz w:val="20"/>
                <w:szCs w:val="20"/>
                <w:lang w:eastAsia="ru-RU"/>
              </w:rPr>
              <w:t>72,4</w:t>
            </w:r>
          </w:p>
        </w:tc>
        <w:tc>
          <w:tcPr>
            <w:tcW w:w="907" w:type="dxa"/>
            <w:shd w:val="clear" w:color="auto" w:fill="auto"/>
            <w:vAlign w:val="center"/>
            <w:hideMark/>
          </w:tcPr>
          <w:p w:rsidR="00B92A49" w:rsidRPr="00B45BFF" w:rsidRDefault="00B92A49" w:rsidP="00B92A4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r>
              <w:rPr>
                <w:rFonts w:eastAsia="Times New Roman" w:cs="Times New Roman"/>
                <w:color w:val="000000"/>
                <w:sz w:val="20"/>
                <w:szCs w:val="20"/>
                <w:lang w:eastAsia="ru-RU"/>
              </w:rPr>
              <w:t>72,4</w:t>
            </w:r>
          </w:p>
        </w:tc>
        <w:tc>
          <w:tcPr>
            <w:tcW w:w="907" w:type="dxa"/>
            <w:shd w:val="clear" w:color="auto" w:fill="auto"/>
            <w:vAlign w:val="center"/>
            <w:hideMark/>
          </w:tcPr>
          <w:p w:rsidR="00B92A49" w:rsidRPr="00B45BFF" w:rsidRDefault="00B92A49" w:rsidP="00B92A4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r>
              <w:rPr>
                <w:rFonts w:eastAsia="Times New Roman" w:cs="Times New Roman"/>
                <w:color w:val="000000"/>
                <w:sz w:val="20"/>
                <w:szCs w:val="20"/>
                <w:lang w:eastAsia="ru-RU"/>
              </w:rPr>
              <w:t>72,4</w:t>
            </w:r>
          </w:p>
        </w:tc>
        <w:tc>
          <w:tcPr>
            <w:tcW w:w="907" w:type="dxa"/>
            <w:shd w:val="clear" w:color="auto" w:fill="auto"/>
            <w:vAlign w:val="center"/>
            <w:hideMark/>
          </w:tcPr>
          <w:p w:rsidR="00B92A49" w:rsidRPr="00B45BFF" w:rsidRDefault="00B92A49" w:rsidP="00B92A4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r>
              <w:rPr>
                <w:rFonts w:eastAsia="Times New Roman" w:cs="Times New Roman"/>
                <w:color w:val="000000"/>
                <w:sz w:val="20"/>
                <w:szCs w:val="20"/>
                <w:lang w:eastAsia="ru-RU"/>
              </w:rPr>
              <w:t>72,4</w:t>
            </w:r>
          </w:p>
        </w:tc>
        <w:tc>
          <w:tcPr>
            <w:tcW w:w="907" w:type="dxa"/>
            <w:shd w:val="clear" w:color="auto" w:fill="auto"/>
            <w:vAlign w:val="center"/>
            <w:hideMark/>
          </w:tcPr>
          <w:p w:rsidR="00B92A49" w:rsidRPr="00B45BFF" w:rsidRDefault="00B92A49" w:rsidP="00B92A49">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155,3</w:t>
            </w:r>
          </w:p>
        </w:tc>
        <w:tc>
          <w:tcPr>
            <w:tcW w:w="907" w:type="dxa"/>
            <w:shd w:val="clear" w:color="auto" w:fill="auto"/>
            <w:vAlign w:val="center"/>
            <w:hideMark/>
          </w:tcPr>
          <w:p w:rsidR="00B92A49" w:rsidRPr="00B45BFF" w:rsidRDefault="00B92A49" w:rsidP="00B92A49">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155,3</w:t>
            </w:r>
          </w:p>
        </w:tc>
        <w:tc>
          <w:tcPr>
            <w:tcW w:w="907" w:type="dxa"/>
            <w:shd w:val="clear" w:color="auto" w:fill="auto"/>
            <w:vAlign w:val="center"/>
            <w:hideMark/>
          </w:tcPr>
          <w:p w:rsidR="00B92A49" w:rsidRPr="00B45BFF" w:rsidRDefault="00B92A49" w:rsidP="00B92A49">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155,3</w:t>
            </w:r>
          </w:p>
        </w:tc>
        <w:tc>
          <w:tcPr>
            <w:tcW w:w="880" w:type="dxa"/>
            <w:shd w:val="clear" w:color="auto" w:fill="auto"/>
            <w:vAlign w:val="center"/>
            <w:hideMark/>
          </w:tcPr>
          <w:p w:rsidR="00B92A49" w:rsidRPr="00B45BFF" w:rsidRDefault="00B92A49" w:rsidP="00B92A49">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155,3</w:t>
            </w:r>
          </w:p>
        </w:tc>
      </w:tr>
      <w:tr w:rsidR="00B92A49" w:rsidRPr="00B45BFF" w:rsidTr="00910CE5">
        <w:trPr>
          <w:gridAfter w:val="1"/>
          <w:wAfter w:w="34" w:type="dxa"/>
          <w:trHeight w:val="20"/>
        </w:trPr>
        <w:tc>
          <w:tcPr>
            <w:tcW w:w="704" w:type="dxa"/>
            <w:shd w:val="clear" w:color="auto" w:fill="auto"/>
            <w:vAlign w:val="center"/>
            <w:hideMark/>
          </w:tcPr>
          <w:p w:rsidR="00B92A49" w:rsidRPr="00B45BFF" w:rsidRDefault="00B92A49" w:rsidP="00B92A4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w:t>
            </w:r>
          </w:p>
        </w:tc>
        <w:tc>
          <w:tcPr>
            <w:tcW w:w="4961" w:type="dxa"/>
            <w:shd w:val="clear" w:color="auto" w:fill="auto"/>
            <w:vAlign w:val="center"/>
            <w:hideMark/>
          </w:tcPr>
          <w:p w:rsidR="00B92A49" w:rsidRPr="00B45BFF" w:rsidRDefault="00B92A49" w:rsidP="00B92A4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Коэффициент полезного использования теплоты топлива</w:t>
            </w:r>
          </w:p>
        </w:tc>
        <w:tc>
          <w:tcPr>
            <w:tcW w:w="1237" w:type="dxa"/>
            <w:shd w:val="clear" w:color="auto" w:fill="auto"/>
            <w:vAlign w:val="center"/>
            <w:hideMark/>
          </w:tcPr>
          <w:p w:rsidR="00B92A49" w:rsidRPr="00B45BFF" w:rsidRDefault="00B92A49" w:rsidP="00B92A4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КИТТ</w:t>
            </w:r>
          </w:p>
        </w:tc>
        <w:tc>
          <w:tcPr>
            <w:tcW w:w="1300" w:type="dxa"/>
            <w:shd w:val="clear" w:color="auto" w:fill="auto"/>
            <w:vAlign w:val="center"/>
            <w:hideMark/>
          </w:tcPr>
          <w:p w:rsidR="00B92A49" w:rsidRPr="00B45BFF" w:rsidRDefault="00B92A49" w:rsidP="00B92A4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w:t>
            </w:r>
          </w:p>
        </w:tc>
        <w:tc>
          <w:tcPr>
            <w:tcW w:w="983" w:type="dxa"/>
            <w:shd w:val="clear" w:color="auto" w:fill="auto"/>
            <w:vAlign w:val="center"/>
            <w:hideMark/>
          </w:tcPr>
          <w:p w:rsidR="00B92A49" w:rsidRPr="00B45BFF" w:rsidRDefault="00B92A49" w:rsidP="00B92A4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95,9</w:t>
            </w:r>
          </w:p>
        </w:tc>
        <w:tc>
          <w:tcPr>
            <w:tcW w:w="907" w:type="dxa"/>
            <w:shd w:val="clear" w:color="auto" w:fill="auto"/>
            <w:vAlign w:val="center"/>
            <w:hideMark/>
          </w:tcPr>
          <w:p w:rsidR="00B92A49" w:rsidRPr="00B45BFF" w:rsidRDefault="00B92A49" w:rsidP="00B92A4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92,7</w:t>
            </w:r>
          </w:p>
        </w:tc>
        <w:tc>
          <w:tcPr>
            <w:tcW w:w="907" w:type="dxa"/>
            <w:shd w:val="clear" w:color="auto" w:fill="auto"/>
            <w:vAlign w:val="center"/>
            <w:hideMark/>
          </w:tcPr>
          <w:p w:rsidR="00B92A49" w:rsidRPr="00B45BFF" w:rsidRDefault="00B92A49" w:rsidP="00B92A4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89,7</w:t>
            </w:r>
          </w:p>
        </w:tc>
        <w:tc>
          <w:tcPr>
            <w:tcW w:w="907" w:type="dxa"/>
            <w:shd w:val="clear" w:color="auto" w:fill="auto"/>
            <w:vAlign w:val="center"/>
            <w:hideMark/>
          </w:tcPr>
          <w:p w:rsidR="00B92A49" w:rsidRPr="00B45BFF" w:rsidRDefault="00B92A49" w:rsidP="00B92A4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82,0</w:t>
            </w:r>
          </w:p>
        </w:tc>
        <w:tc>
          <w:tcPr>
            <w:tcW w:w="907" w:type="dxa"/>
            <w:shd w:val="clear" w:color="auto" w:fill="auto"/>
            <w:vAlign w:val="center"/>
            <w:hideMark/>
          </w:tcPr>
          <w:p w:rsidR="00B92A49" w:rsidRPr="00B45BFF" w:rsidRDefault="00B92A49" w:rsidP="00B92A49">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82,8</w:t>
            </w:r>
          </w:p>
        </w:tc>
        <w:tc>
          <w:tcPr>
            <w:tcW w:w="907" w:type="dxa"/>
            <w:shd w:val="clear" w:color="auto" w:fill="auto"/>
            <w:vAlign w:val="center"/>
            <w:hideMark/>
          </w:tcPr>
          <w:p w:rsidR="00B92A49" w:rsidRPr="00B45BFF" w:rsidRDefault="00B92A49" w:rsidP="00B92A49">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82,8</w:t>
            </w:r>
          </w:p>
        </w:tc>
        <w:tc>
          <w:tcPr>
            <w:tcW w:w="907" w:type="dxa"/>
            <w:shd w:val="clear" w:color="auto" w:fill="auto"/>
            <w:vAlign w:val="center"/>
            <w:hideMark/>
          </w:tcPr>
          <w:p w:rsidR="00B92A49" w:rsidRPr="00B45BFF" w:rsidRDefault="00B92A49" w:rsidP="00B92A49">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82,8</w:t>
            </w:r>
          </w:p>
        </w:tc>
        <w:tc>
          <w:tcPr>
            <w:tcW w:w="907" w:type="dxa"/>
            <w:shd w:val="clear" w:color="auto" w:fill="auto"/>
            <w:vAlign w:val="center"/>
            <w:hideMark/>
          </w:tcPr>
          <w:p w:rsidR="00B92A49" w:rsidRPr="00B45BFF" w:rsidRDefault="00B92A49" w:rsidP="00B92A49">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82,8</w:t>
            </w:r>
          </w:p>
        </w:tc>
        <w:tc>
          <w:tcPr>
            <w:tcW w:w="907" w:type="dxa"/>
            <w:shd w:val="clear" w:color="auto" w:fill="auto"/>
            <w:vAlign w:val="center"/>
            <w:hideMark/>
          </w:tcPr>
          <w:p w:rsidR="00B92A49" w:rsidRPr="00B45BFF" w:rsidRDefault="00B92A49" w:rsidP="00B92A49">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82,8</w:t>
            </w:r>
          </w:p>
        </w:tc>
        <w:tc>
          <w:tcPr>
            <w:tcW w:w="907" w:type="dxa"/>
            <w:shd w:val="clear" w:color="auto" w:fill="auto"/>
            <w:vAlign w:val="center"/>
            <w:hideMark/>
          </w:tcPr>
          <w:p w:rsidR="00B92A49" w:rsidRPr="00B45BFF" w:rsidRDefault="00B92A49" w:rsidP="00B92A49">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82,8</w:t>
            </w:r>
          </w:p>
        </w:tc>
        <w:tc>
          <w:tcPr>
            <w:tcW w:w="907" w:type="dxa"/>
            <w:shd w:val="clear" w:color="auto" w:fill="auto"/>
            <w:vAlign w:val="center"/>
            <w:hideMark/>
          </w:tcPr>
          <w:p w:rsidR="00B92A49" w:rsidRPr="00B45BFF" w:rsidRDefault="00B92A49" w:rsidP="00B92A49">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82,8</w:t>
            </w:r>
          </w:p>
        </w:tc>
        <w:tc>
          <w:tcPr>
            <w:tcW w:w="907" w:type="dxa"/>
            <w:shd w:val="clear" w:color="auto" w:fill="auto"/>
            <w:vAlign w:val="center"/>
            <w:hideMark/>
          </w:tcPr>
          <w:p w:rsidR="00B92A49" w:rsidRPr="00B45BFF" w:rsidRDefault="00B92A49" w:rsidP="00B92A49">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82,8</w:t>
            </w:r>
          </w:p>
        </w:tc>
        <w:tc>
          <w:tcPr>
            <w:tcW w:w="907" w:type="dxa"/>
            <w:shd w:val="clear" w:color="auto" w:fill="auto"/>
            <w:vAlign w:val="center"/>
            <w:hideMark/>
          </w:tcPr>
          <w:p w:rsidR="00B92A49" w:rsidRPr="00B45BFF" w:rsidRDefault="00B92A49" w:rsidP="00B92A49">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92,0</w:t>
            </w:r>
          </w:p>
        </w:tc>
        <w:tc>
          <w:tcPr>
            <w:tcW w:w="907" w:type="dxa"/>
            <w:shd w:val="clear" w:color="auto" w:fill="auto"/>
            <w:vAlign w:val="center"/>
            <w:hideMark/>
          </w:tcPr>
          <w:p w:rsidR="00B92A49" w:rsidRPr="00B45BFF" w:rsidRDefault="00B92A49" w:rsidP="00B92A49">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92,0</w:t>
            </w:r>
          </w:p>
        </w:tc>
        <w:tc>
          <w:tcPr>
            <w:tcW w:w="907" w:type="dxa"/>
            <w:shd w:val="clear" w:color="auto" w:fill="auto"/>
            <w:vAlign w:val="center"/>
            <w:hideMark/>
          </w:tcPr>
          <w:p w:rsidR="00B92A49" w:rsidRPr="00B45BFF" w:rsidRDefault="00B92A49" w:rsidP="00B92A49">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92,0</w:t>
            </w:r>
          </w:p>
        </w:tc>
        <w:tc>
          <w:tcPr>
            <w:tcW w:w="880" w:type="dxa"/>
            <w:shd w:val="clear" w:color="auto" w:fill="auto"/>
            <w:vAlign w:val="center"/>
            <w:hideMark/>
          </w:tcPr>
          <w:p w:rsidR="00B92A49" w:rsidRPr="00B45BFF" w:rsidRDefault="00B92A49" w:rsidP="00B92A49">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92,0</w:t>
            </w:r>
          </w:p>
        </w:tc>
      </w:tr>
      <w:tr w:rsidR="003F768C" w:rsidRPr="00B45BFF" w:rsidTr="00910CE5">
        <w:trPr>
          <w:gridAfter w:val="1"/>
          <w:wAfter w:w="34" w:type="dxa"/>
          <w:trHeight w:val="20"/>
        </w:trPr>
        <w:tc>
          <w:tcPr>
            <w:tcW w:w="704"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w:t>
            </w:r>
          </w:p>
        </w:tc>
        <w:tc>
          <w:tcPr>
            <w:tcW w:w="4961"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Число часов использования установленной тепловой мощности</w:t>
            </w:r>
          </w:p>
        </w:tc>
        <w:tc>
          <w:tcPr>
            <w:tcW w:w="123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ЧЧИТМ</w:t>
            </w:r>
          </w:p>
        </w:tc>
        <w:tc>
          <w:tcPr>
            <w:tcW w:w="130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час/год</w:t>
            </w:r>
          </w:p>
        </w:tc>
        <w:tc>
          <w:tcPr>
            <w:tcW w:w="983"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1097</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1343</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1003</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1256</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1258</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1255</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1115</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1115</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1115</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1115</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1115</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1115</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1115</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1115</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1115</w:t>
            </w:r>
          </w:p>
        </w:tc>
        <w:tc>
          <w:tcPr>
            <w:tcW w:w="88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1115</w:t>
            </w:r>
          </w:p>
        </w:tc>
      </w:tr>
      <w:tr w:rsidR="003F768C" w:rsidRPr="00B45BFF" w:rsidTr="00910CE5">
        <w:trPr>
          <w:gridAfter w:val="1"/>
          <w:wAfter w:w="34" w:type="dxa"/>
          <w:trHeight w:val="20"/>
        </w:trPr>
        <w:tc>
          <w:tcPr>
            <w:tcW w:w="704"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w:t>
            </w:r>
          </w:p>
        </w:tc>
        <w:tc>
          <w:tcPr>
            <w:tcW w:w="4961"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Удельная установленная тепловая мощность котельной на одного жителя</w:t>
            </w:r>
          </w:p>
        </w:tc>
        <w:tc>
          <w:tcPr>
            <w:tcW w:w="1237" w:type="dxa"/>
            <w:shd w:val="clear" w:color="auto" w:fill="auto"/>
            <w:vAlign w:val="center"/>
            <w:hideMark/>
          </w:tcPr>
          <w:p w:rsidR="003F768C" w:rsidRPr="00B45BFF" w:rsidRDefault="003F768C" w:rsidP="00982BCD">
            <w:pPr>
              <w:ind w:hanging="30"/>
              <w:jc w:val="center"/>
              <w:rPr>
                <w:rFonts w:eastAsia="Times New Roman" w:cs="Times New Roman"/>
                <w:sz w:val="20"/>
                <w:szCs w:val="20"/>
                <w:lang w:eastAsia="ru-RU"/>
              </w:rPr>
            </w:pPr>
            <w:r w:rsidRPr="00B45BFF">
              <w:rPr>
                <w:rFonts w:eastAsia="Times New Roman" w:cs="Times New Roman"/>
                <w:sz w:val="20"/>
                <w:szCs w:val="20"/>
                <w:lang w:eastAsia="ru-RU"/>
              </w:rPr>
              <w:t>q</w:t>
            </w:r>
            <w:r w:rsidRPr="00B45BFF">
              <w:rPr>
                <w:rFonts w:eastAsia="Times New Roman" w:cs="Times New Roman"/>
                <w:sz w:val="20"/>
                <w:szCs w:val="20"/>
                <w:vertAlign w:val="subscript"/>
                <w:lang w:eastAsia="ru-RU"/>
              </w:rPr>
              <w:t>j</w:t>
            </w:r>
            <w:r w:rsidRPr="00B45BFF">
              <w:rPr>
                <w:rFonts w:eastAsia="Times New Roman" w:cs="Times New Roman"/>
                <w:sz w:val="20"/>
                <w:szCs w:val="20"/>
                <w:vertAlign w:val="superscript"/>
                <w:lang w:eastAsia="ru-RU"/>
              </w:rPr>
              <w:t>кот</w:t>
            </w:r>
          </w:p>
        </w:tc>
        <w:tc>
          <w:tcPr>
            <w:tcW w:w="130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МВт/тыс. чел</w:t>
            </w:r>
          </w:p>
        </w:tc>
        <w:tc>
          <w:tcPr>
            <w:tcW w:w="983"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10,2</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10,2</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10,2</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8,5</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8,5</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8,5</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8,5</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8,5</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8,5</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8,5</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8,5</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8,5</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8,5</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8,5</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8,5</w:t>
            </w:r>
          </w:p>
        </w:tc>
        <w:tc>
          <w:tcPr>
            <w:tcW w:w="88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8,5</w:t>
            </w:r>
          </w:p>
        </w:tc>
      </w:tr>
      <w:tr w:rsidR="003F768C" w:rsidRPr="00B45BFF" w:rsidTr="00910CE5">
        <w:trPr>
          <w:gridAfter w:val="1"/>
          <w:wAfter w:w="34" w:type="dxa"/>
          <w:trHeight w:val="20"/>
        </w:trPr>
        <w:tc>
          <w:tcPr>
            <w:tcW w:w="704"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9</w:t>
            </w:r>
          </w:p>
        </w:tc>
        <w:tc>
          <w:tcPr>
            <w:tcW w:w="4961"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Частота отказов с прекращением теплоснабжения от котельной</w:t>
            </w:r>
          </w:p>
        </w:tc>
        <w:tc>
          <w:tcPr>
            <w:tcW w:w="123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λ</w:t>
            </w:r>
            <w:r w:rsidRPr="00B45BFF">
              <w:rPr>
                <w:rFonts w:eastAsia="Times New Roman" w:cs="Times New Roman"/>
                <w:i/>
                <w:iCs/>
                <w:color w:val="000000"/>
                <w:sz w:val="20"/>
                <w:szCs w:val="20"/>
                <w:vertAlign w:val="subscript"/>
                <w:lang w:eastAsia="ru-RU"/>
              </w:rPr>
              <w:t>j</w:t>
            </w:r>
            <w:r w:rsidRPr="00B45BFF">
              <w:rPr>
                <w:rFonts w:eastAsia="Times New Roman" w:cs="Times New Roman"/>
                <w:color w:val="000000"/>
                <w:sz w:val="20"/>
                <w:szCs w:val="20"/>
                <w:vertAlign w:val="superscript"/>
                <w:lang w:eastAsia="ru-RU"/>
              </w:rPr>
              <w:t>кот</w:t>
            </w:r>
          </w:p>
        </w:tc>
        <w:tc>
          <w:tcPr>
            <w:tcW w:w="130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1/год</w:t>
            </w:r>
          </w:p>
        </w:tc>
        <w:tc>
          <w:tcPr>
            <w:tcW w:w="983"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88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r>
      <w:tr w:rsidR="003F768C" w:rsidRPr="00B45BFF" w:rsidTr="00910CE5">
        <w:trPr>
          <w:gridAfter w:val="1"/>
          <w:wAfter w:w="34" w:type="dxa"/>
          <w:trHeight w:val="20"/>
        </w:trPr>
        <w:tc>
          <w:tcPr>
            <w:tcW w:w="704"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w:t>
            </w:r>
          </w:p>
        </w:tc>
        <w:tc>
          <w:tcPr>
            <w:tcW w:w="4961"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Относительный средневзвешенный остаточный парковый ресурс котлоагрегатов котельной</w:t>
            </w:r>
          </w:p>
        </w:tc>
        <w:tc>
          <w:tcPr>
            <w:tcW w:w="123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λ</w:t>
            </w:r>
            <w:r w:rsidRPr="00B45BFF">
              <w:rPr>
                <w:rFonts w:eastAsia="Times New Roman" w:cs="Times New Roman"/>
                <w:i/>
                <w:iCs/>
                <w:color w:val="000000"/>
                <w:sz w:val="20"/>
                <w:szCs w:val="20"/>
                <w:vertAlign w:val="subscript"/>
                <w:lang w:eastAsia="ru-RU"/>
              </w:rPr>
              <w:t>j</w:t>
            </w:r>
            <w:r w:rsidRPr="00B45BFF">
              <w:rPr>
                <w:rFonts w:eastAsia="Times New Roman" w:cs="Times New Roman"/>
                <w:color w:val="000000"/>
                <w:sz w:val="20"/>
                <w:szCs w:val="20"/>
                <w:vertAlign w:val="superscript"/>
                <w:lang w:eastAsia="ru-RU"/>
              </w:rPr>
              <w:t>кот</w:t>
            </w:r>
          </w:p>
        </w:tc>
        <w:tc>
          <w:tcPr>
            <w:tcW w:w="130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час</w:t>
            </w:r>
          </w:p>
        </w:tc>
        <w:tc>
          <w:tcPr>
            <w:tcW w:w="983"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84240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78218</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72195</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66173</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60150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54128</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48105</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42083</w:t>
            </w:r>
          </w:p>
        </w:tc>
        <w:tc>
          <w:tcPr>
            <w:tcW w:w="88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38330</w:t>
            </w:r>
          </w:p>
        </w:tc>
      </w:tr>
      <w:tr w:rsidR="003F768C" w:rsidRPr="00B45BFF" w:rsidTr="00910CE5">
        <w:trPr>
          <w:gridAfter w:val="1"/>
          <w:wAfter w:w="34" w:type="dxa"/>
          <w:trHeight w:val="20"/>
        </w:trPr>
        <w:tc>
          <w:tcPr>
            <w:tcW w:w="704"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w:t>
            </w:r>
          </w:p>
        </w:tc>
        <w:tc>
          <w:tcPr>
            <w:tcW w:w="4961"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Доля автоматизированных котельных без обслуживающего персонала с УТМ меньше/равной 10 Гкал/ч</w:t>
            </w:r>
          </w:p>
        </w:tc>
        <w:tc>
          <w:tcPr>
            <w:tcW w:w="1237" w:type="dxa"/>
            <w:shd w:val="clear" w:color="auto" w:fill="auto"/>
            <w:vAlign w:val="center"/>
            <w:hideMark/>
          </w:tcPr>
          <w:p w:rsidR="003F768C" w:rsidRPr="00B45BFF" w:rsidRDefault="003F768C" w:rsidP="00982BCD">
            <w:pPr>
              <w:ind w:hanging="30"/>
              <w:jc w:val="center"/>
              <w:rPr>
                <w:rFonts w:eastAsia="Times New Roman" w:cs="Times New Roman"/>
                <w:i/>
                <w:iCs/>
                <w:color w:val="000000"/>
                <w:sz w:val="20"/>
                <w:szCs w:val="20"/>
                <w:lang w:eastAsia="ru-RU"/>
              </w:rPr>
            </w:pPr>
            <w:r w:rsidRPr="00B45BFF">
              <w:rPr>
                <w:rFonts w:eastAsia="Times New Roman" w:cs="Times New Roman"/>
                <w:i/>
                <w:iCs/>
                <w:color w:val="000000"/>
                <w:sz w:val="20"/>
                <w:szCs w:val="20"/>
                <w:lang w:eastAsia="ru-RU"/>
              </w:rPr>
              <w:t>a</w:t>
            </w:r>
            <w:r w:rsidRPr="00B45BFF">
              <w:rPr>
                <w:rFonts w:eastAsia="Times New Roman" w:cs="Times New Roman"/>
                <w:i/>
                <w:iCs/>
                <w:color w:val="000000"/>
                <w:sz w:val="20"/>
                <w:szCs w:val="20"/>
                <w:vertAlign w:val="subscript"/>
                <w:lang w:eastAsia="ru-RU"/>
              </w:rPr>
              <w:t>j</w:t>
            </w:r>
          </w:p>
        </w:tc>
        <w:tc>
          <w:tcPr>
            <w:tcW w:w="130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w:t>
            </w:r>
          </w:p>
        </w:tc>
        <w:tc>
          <w:tcPr>
            <w:tcW w:w="983"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88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r>
      <w:tr w:rsidR="003F768C" w:rsidRPr="00B45BFF" w:rsidTr="00910CE5">
        <w:trPr>
          <w:gridAfter w:val="1"/>
          <w:wAfter w:w="34" w:type="dxa"/>
          <w:trHeight w:val="20"/>
        </w:trPr>
        <w:tc>
          <w:tcPr>
            <w:tcW w:w="704"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12</w:t>
            </w:r>
          </w:p>
        </w:tc>
        <w:tc>
          <w:tcPr>
            <w:tcW w:w="4961"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Доля котельных оборудованных приборами учета</w:t>
            </w:r>
          </w:p>
        </w:tc>
        <w:tc>
          <w:tcPr>
            <w:tcW w:w="1237" w:type="dxa"/>
            <w:shd w:val="clear" w:color="auto" w:fill="auto"/>
            <w:vAlign w:val="center"/>
            <w:hideMark/>
          </w:tcPr>
          <w:p w:rsidR="003F768C" w:rsidRPr="00B45BFF" w:rsidRDefault="003F768C" w:rsidP="00982BCD">
            <w:pPr>
              <w:ind w:hanging="30"/>
              <w:jc w:val="center"/>
              <w:rPr>
                <w:rFonts w:eastAsia="Times New Roman" w:cs="Times New Roman"/>
                <w:i/>
                <w:iCs/>
                <w:color w:val="000000"/>
                <w:sz w:val="20"/>
                <w:szCs w:val="20"/>
                <w:lang w:eastAsia="ru-RU"/>
              </w:rPr>
            </w:pPr>
            <w:r w:rsidRPr="00B45BFF">
              <w:rPr>
                <w:rFonts w:eastAsia="Times New Roman" w:cs="Times New Roman"/>
                <w:i/>
                <w:iCs/>
                <w:color w:val="000000"/>
                <w:sz w:val="20"/>
                <w:szCs w:val="20"/>
                <w:lang w:eastAsia="ru-RU"/>
              </w:rPr>
              <w:t>u</w:t>
            </w:r>
            <w:r w:rsidRPr="00B45BFF">
              <w:rPr>
                <w:rFonts w:eastAsia="Times New Roman" w:cs="Times New Roman"/>
                <w:i/>
                <w:iCs/>
                <w:color w:val="000000"/>
                <w:sz w:val="20"/>
                <w:szCs w:val="20"/>
                <w:vertAlign w:val="subscript"/>
                <w:lang w:eastAsia="ru-RU"/>
              </w:rPr>
              <w:t>j</w:t>
            </w:r>
          </w:p>
        </w:tc>
        <w:tc>
          <w:tcPr>
            <w:tcW w:w="130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w:t>
            </w:r>
          </w:p>
        </w:tc>
        <w:tc>
          <w:tcPr>
            <w:tcW w:w="983"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88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r>
      <w:tr w:rsidR="008400F2" w:rsidRPr="00B45BFF" w:rsidTr="00910CE5">
        <w:trPr>
          <w:trHeight w:val="20"/>
        </w:trPr>
        <w:tc>
          <w:tcPr>
            <w:tcW w:w="22797" w:type="dxa"/>
            <w:gridSpan w:val="21"/>
            <w:shd w:val="clear" w:color="auto" w:fill="auto"/>
            <w:noWrap/>
            <w:vAlign w:val="center"/>
            <w:hideMark/>
          </w:tcPr>
          <w:p w:rsidR="008400F2" w:rsidRPr="00B45BFF" w:rsidRDefault="008400F2" w:rsidP="00982BCD">
            <w:pPr>
              <w:ind w:hanging="30"/>
              <w:jc w:val="center"/>
              <w:rPr>
                <w:rFonts w:eastAsia="Times New Roman" w:cs="Times New Roman"/>
                <w:b/>
                <w:bCs/>
                <w:color w:val="000000"/>
                <w:sz w:val="20"/>
                <w:szCs w:val="20"/>
                <w:lang w:eastAsia="ru-RU"/>
              </w:rPr>
            </w:pPr>
            <w:r w:rsidRPr="00B45BFF">
              <w:rPr>
                <w:rFonts w:eastAsia="Times New Roman" w:cs="Times New Roman"/>
                <w:b/>
                <w:bCs/>
                <w:color w:val="000000"/>
                <w:sz w:val="20"/>
                <w:szCs w:val="20"/>
                <w:lang w:eastAsia="ru-RU"/>
              </w:rPr>
              <w:t>Теплоисточник №21 Котельная улица Советская, 22а МУП г. Костромы "Городские сети" в зоне ЕТО №2 МУП г. Костромы "Городские сети"</w:t>
            </w:r>
          </w:p>
        </w:tc>
      </w:tr>
      <w:tr w:rsidR="00C56629" w:rsidRPr="00B45BFF" w:rsidTr="00910CE5">
        <w:trPr>
          <w:gridAfter w:val="1"/>
          <w:wAfter w:w="34" w:type="dxa"/>
          <w:trHeight w:val="20"/>
        </w:trPr>
        <w:tc>
          <w:tcPr>
            <w:tcW w:w="704" w:type="dxa"/>
            <w:shd w:val="clear" w:color="auto" w:fill="auto"/>
            <w:vAlign w:val="center"/>
            <w:hideMark/>
          </w:tcPr>
          <w:p w:rsidR="00C56629" w:rsidRPr="00B45BFF" w:rsidRDefault="00C56629" w:rsidP="00C5662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p>
        </w:tc>
        <w:tc>
          <w:tcPr>
            <w:tcW w:w="4961" w:type="dxa"/>
            <w:shd w:val="clear" w:color="auto" w:fill="auto"/>
            <w:vAlign w:val="center"/>
            <w:hideMark/>
          </w:tcPr>
          <w:p w:rsidR="00C56629" w:rsidRPr="00B45BFF" w:rsidRDefault="00C56629" w:rsidP="00C5662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Установленная тепловая мощность котельной:</w:t>
            </w:r>
          </w:p>
        </w:tc>
        <w:tc>
          <w:tcPr>
            <w:tcW w:w="1237" w:type="dxa"/>
            <w:shd w:val="clear" w:color="auto" w:fill="auto"/>
            <w:vAlign w:val="center"/>
            <w:hideMark/>
          </w:tcPr>
          <w:p w:rsidR="00C56629" w:rsidRPr="00B45BFF" w:rsidRDefault="00C56629" w:rsidP="00C56629">
            <w:pPr>
              <w:ind w:hanging="30"/>
              <w:jc w:val="center"/>
              <w:rPr>
                <w:rFonts w:eastAsia="Times New Roman" w:cs="Times New Roman"/>
                <w:sz w:val="20"/>
                <w:szCs w:val="20"/>
                <w:lang w:eastAsia="ru-RU"/>
              </w:rPr>
            </w:pPr>
            <w:r w:rsidRPr="00B45BFF">
              <w:rPr>
                <w:rFonts w:eastAsia="Times New Roman" w:cs="Times New Roman"/>
                <w:sz w:val="20"/>
                <w:szCs w:val="20"/>
                <w:lang w:eastAsia="ru-RU"/>
              </w:rPr>
              <w:t>Q</w:t>
            </w:r>
            <w:r w:rsidRPr="00B45BFF">
              <w:rPr>
                <w:rFonts w:eastAsia="Times New Roman" w:cs="Times New Roman"/>
                <w:sz w:val="20"/>
                <w:szCs w:val="20"/>
                <w:vertAlign w:val="subscript"/>
                <w:lang w:eastAsia="ru-RU"/>
              </w:rPr>
              <w:t>i,j</w:t>
            </w:r>
            <w:r w:rsidRPr="00B45BFF">
              <w:rPr>
                <w:rFonts w:eastAsia="Times New Roman" w:cs="Times New Roman"/>
                <w:sz w:val="20"/>
                <w:szCs w:val="20"/>
                <w:vertAlign w:val="superscript"/>
                <w:lang w:eastAsia="ru-RU"/>
              </w:rPr>
              <w:t>кот</w:t>
            </w:r>
          </w:p>
        </w:tc>
        <w:tc>
          <w:tcPr>
            <w:tcW w:w="1300" w:type="dxa"/>
            <w:shd w:val="clear" w:color="auto" w:fill="auto"/>
            <w:vAlign w:val="center"/>
            <w:hideMark/>
          </w:tcPr>
          <w:p w:rsidR="00C56629" w:rsidRPr="00B45BFF" w:rsidRDefault="00C56629" w:rsidP="00C5662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Гкал/ч</w:t>
            </w:r>
          </w:p>
        </w:tc>
        <w:tc>
          <w:tcPr>
            <w:tcW w:w="983" w:type="dxa"/>
            <w:shd w:val="clear" w:color="auto" w:fill="auto"/>
            <w:vAlign w:val="center"/>
            <w:hideMark/>
          </w:tcPr>
          <w:p w:rsidR="00C56629" w:rsidRPr="00B45BFF" w:rsidRDefault="00C56629" w:rsidP="00C5662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1,780</w:t>
            </w:r>
          </w:p>
        </w:tc>
        <w:tc>
          <w:tcPr>
            <w:tcW w:w="907" w:type="dxa"/>
            <w:shd w:val="clear" w:color="auto" w:fill="auto"/>
            <w:vAlign w:val="center"/>
            <w:hideMark/>
          </w:tcPr>
          <w:p w:rsidR="00C56629" w:rsidRPr="00B45BFF" w:rsidRDefault="00C56629" w:rsidP="00C5662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1,780</w:t>
            </w:r>
          </w:p>
        </w:tc>
        <w:tc>
          <w:tcPr>
            <w:tcW w:w="907" w:type="dxa"/>
            <w:shd w:val="clear" w:color="auto" w:fill="auto"/>
            <w:vAlign w:val="center"/>
            <w:hideMark/>
          </w:tcPr>
          <w:p w:rsidR="00C56629" w:rsidRPr="00B45BFF" w:rsidRDefault="00C56629" w:rsidP="00C5662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1,780</w:t>
            </w:r>
          </w:p>
        </w:tc>
        <w:tc>
          <w:tcPr>
            <w:tcW w:w="907" w:type="dxa"/>
            <w:shd w:val="clear" w:color="auto" w:fill="auto"/>
            <w:vAlign w:val="center"/>
            <w:hideMark/>
          </w:tcPr>
          <w:p w:rsidR="00C56629" w:rsidRPr="00B45BFF" w:rsidRDefault="00C56629" w:rsidP="00C5662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1,615</w:t>
            </w:r>
          </w:p>
        </w:tc>
        <w:tc>
          <w:tcPr>
            <w:tcW w:w="907" w:type="dxa"/>
            <w:shd w:val="clear" w:color="auto" w:fill="auto"/>
            <w:vAlign w:val="center"/>
            <w:hideMark/>
          </w:tcPr>
          <w:p w:rsidR="00C56629" w:rsidRPr="00B45BFF" w:rsidRDefault="00C56629" w:rsidP="00C5662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r>
              <w:rPr>
                <w:rFonts w:eastAsia="Times New Roman" w:cs="Times New Roman"/>
                <w:color w:val="000000"/>
                <w:sz w:val="20"/>
                <w:szCs w:val="20"/>
                <w:lang w:eastAsia="ru-RU"/>
              </w:rPr>
              <w:t>78</w:t>
            </w:r>
          </w:p>
        </w:tc>
        <w:tc>
          <w:tcPr>
            <w:tcW w:w="907" w:type="dxa"/>
            <w:shd w:val="clear" w:color="auto" w:fill="auto"/>
            <w:vAlign w:val="center"/>
            <w:hideMark/>
          </w:tcPr>
          <w:p w:rsidR="00C56629" w:rsidRPr="00B45BFF" w:rsidRDefault="00C56629" w:rsidP="00C5662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r>
              <w:rPr>
                <w:rFonts w:eastAsia="Times New Roman" w:cs="Times New Roman"/>
                <w:color w:val="000000"/>
                <w:sz w:val="20"/>
                <w:szCs w:val="20"/>
                <w:lang w:eastAsia="ru-RU"/>
              </w:rPr>
              <w:t>78</w:t>
            </w:r>
          </w:p>
        </w:tc>
        <w:tc>
          <w:tcPr>
            <w:tcW w:w="907" w:type="dxa"/>
            <w:shd w:val="clear" w:color="auto" w:fill="auto"/>
            <w:vAlign w:val="center"/>
            <w:hideMark/>
          </w:tcPr>
          <w:p w:rsidR="00C56629" w:rsidRPr="00B45BFF" w:rsidRDefault="00C56629" w:rsidP="00C5662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r>
              <w:rPr>
                <w:rFonts w:eastAsia="Times New Roman" w:cs="Times New Roman"/>
                <w:color w:val="000000"/>
                <w:sz w:val="20"/>
                <w:szCs w:val="20"/>
                <w:lang w:eastAsia="ru-RU"/>
              </w:rPr>
              <w:t>78</w:t>
            </w:r>
          </w:p>
        </w:tc>
        <w:tc>
          <w:tcPr>
            <w:tcW w:w="907" w:type="dxa"/>
            <w:shd w:val="clear" w:color="auto" w:fill="auto"/>
            <w:vAlign w:val="center"/>
            <w:hideMark/>
          </w:tcPr>
          <w:p w:rsidR="00C56629" w:rsidRPr="00B45BFF" w:rsidRDefault="00C56629" w:rsidP="00C5662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r>
              <w:rPr>
                <w:rFonts w:eastAsia="Times New Roman" w:cs="Times New Roman"/>
                <w:color w:val="000000"/>
                <w:sz w:val="20"/>
                <w:szCs w:val="20"/>
                <w:lang w:eastAsia="ru-RU"/>
              </w:rPr>
              <w:t>78</w:t>
            </w:r>
          </w:p>
        </w:tc>
        <w:tc>
          <w:tcPr>
            <w:tcW w:w="907" w:type="dxa"/>
            <w:shd w:val="clear" w:color="auto" w:fill="auto"/>
            <w:vAlign w:val="center"/>
            <w:hideMark/>
          </w:tcPr>
          <w:p w:rsidR="00C56629" w:rsidRPr="00B45BFF" w:rsidRDefault="00C56629" w:rsidP="00C5662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r>
              <w:rPr>
                <w:rFonts w:eastAsia="Times New Roman" w:cs="Times New Roman"/>
                <w:color w:val="000000"/>
                <w:sz w:val="20"/>
                <w:szCs w:val="20"/>
                <w:lang w:eastAsia="ru-RU"/>
              </w:rPr>
              <w:t>78</w:t>
            </w:r>
          </w:p>
        </w:tc>
        <w:tc>
          <w:tcPr>
            <w:tcW w:w="907" w:type="dxa"/>
            <w:shd w:val="clear" w:color="auto" w:fill="auto"/>
            <w:vAlign w:val="center"/>
            <w:hideMark/>
          </w:tcPr>
          <w:p w:rsidR="00C56629" w:rsidRPr="00B45BFF" w:rsidRDefault="00C56629" w:rsidP="00C5662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r>
              <w:rPr>
                <w:rFonts w:eastAsia="Times New Roman" w:cs="Times New Roman"/>
                <w:color w:val="000000"/>
                <w:sz w:val="20"/>
                <w:szCs w:val="20"/>
                <w:lang w:eastAsia="ru-RU"/>
              </w:rPr>
              <w:t>78</w:t>
            </w:r>
          </w:p>
        </w:tc>
        <w:tc>
          <w:tcPr>
            <w:tcW w:w="907" w:type="dxa"/>
            <w:shd w:val="clear" w:color="auto" w:fill="auto"/>
            <w:vAlign w:val="center"/>
            <w:hideMark/>
          </w:tcPr>
          <w:p w:rsidR="00C56629" w:rsidRPr="00B45BFF" w:rsidRDefault="00C56629" w:rsidP="00C5662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r>
              <w:rPr>
                <w:rFonts w:eastAsia="Times New Roman" w:cs="Times New Roman"/>
                <w:color w:val="000000"/>
                <w:sz w:val="20"/>
                <w:szCs w:val="20"/>
                <w:lang w:eastAsia="ru-RU"/>
              </w:rPr>
              <w:t>78</w:t>
            </w:r>
          </w:p>
        </w:tc>
        <w:tc>
          <w:tcPr>
            <w:tcW w:w="907" w:type="dxa"/>
            <w:shd w:val="clear" w:color="auto" w:fill="auto"/>
            <w:vAlign w:val="center"/>
            <w:hideMark/>
          </w:tcPr>
          <w:p w:rsidR="00C56629" w:rsidRPr="00B45BFF" w:rsidRDefault="00C56629" w:rsidP="00C5662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r>
              <w:rPr>
                <w:rFonts w:eastAsia="Times New Roman" w:cs="Times New Roman"/>
                <w:color w:val="000000"/>
                <w:sz w:val="20"/>
                <w:szCs w:val="20"/>
                <w:lang w:eastAsia="ru-RU"/>
              </w:rPr>
              <w:t>78</w:t>
            </w:r>
          </w:p>
        </w:tc>
        <w:tc>
          <w:tcPr>
            <w:tcW w:w="907" w:type="dxa"/>
            <w:shd w:val="clear" w:color="auto" w:fill="auto"/>
            <w:vAlign w:val="center"/>
            <w:hideMark/>
          </w:tcPr>
          <w:p w:rsidR="00C56629" w:rsidRPr="00B45BFF" w:rsidRDefault="00C56629" w:rsidP="00C5662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r>
              <w:rPr>
                <w:rFonts w:eastAsia="Times New Roman" w:cs="Times New Roman"/>
                <w:color w:val="000000"/>
                <w:sz w:val="20"/>
                <w:szCs w:val="20"/>
                <w:lang w:eastAsia="ru-RU"/>
              </w:rPr>
              <w:t>78</w:t>
            </w:r>
          </w:p>
        </w:tc>
        <w:tc>
          <w:tcPr>
            <w:tcW w:w="907" w:type="dxa"/>
            <w:shd w:val="clear" w:color="auto" w:fill="auto"/>
            <w:vAlign w:val="center"/>
            <w:hideMark/>
          </w:tcPr>
          <w:p w:rsidR="00C56629" w:rsidRPr="00B45BFF" w:rsidRDefault="00C56629" w:rsidP="00C5662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r>
              <w:rPr>
                <w:rFonts w:eastAsia="Times New Roman" w:cs="Times New Roman"/>
                <w:color w:val="000000"/>
                <w:sz w:val="20"/>
                <w:szCs w:val="20"/>
                <w:lang w:eastAsia="ru-RU"/>
              </w:rPr>
              <w:t>78</w:t>
            </w:r>
          </w:p>
        </w:tc>
        <w:tc>
          <w:tcPr>
            <w:tcW w:w="907" w:type="dxa"/>
            <w:shd w:val="clear" w:color="auto" w:fill="auto"/>
            <w:vAlign w:val="center"/>
            <w:hideMark/>
          </w:tcPr>
          <w:p w:rsidR="00C56629" w:rsidRPr="00B45BFF" w:rsidRDefault="00C56629" w:rsidP="00C5662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r>
              <w:rPr>
                <w:rFonts w:eastAsia="Times New Roman" w:cs="Times New Roman"/>
                <w:color w:val="000000"/>
                <w:sz w:val="20"/>
                <w:szCs w:val="20"/>
                <w:lang w:eastAsia="ru-RU"/>
              </w:rPr>
              <w:t>78</w:t>
            </w:r>
          </w:p>
        </w:tc>
        <w:tc>
          <w:tcPr>
            <w:tcW w:w="880" w:type="dxa"/>
            <w:shd w:val="clear" w:color="auto" w:fill="auto"/>
            <w:vAlign w:val="center"/>
            <w:hideMark/>
          </w:tcPr>
          <w:p w:rsidR="00C56629" w:rsidRPr="00B45BFF" w:rsidRDefault="00C56629" w:rsidP="00C5662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r>
              <w:rPr>
                <w:rFonts w:eastAsia="Times New Roman" w:cs="Times New Roman"/>
                <w:color w:val="000000"/>
                <w:sz w:val="20"/>
                <w:szCs w:val="20"/>
                <w:lang w:eastAsia="ru-RU"/>
              </w:rPr>
              <w:t>78</w:t>
            </w:r>
          </w:p>
        </w:tc>
      </w:tr>
      <w:tr w:rsidR="00C56629" w:rsidRPr="00B45BFF" w:rsidTr="00910CE5">
        <w:trPr>
          <w:gridAfter w:val="1"/>
          <w:wAfter w:w="34" w:type="dxa"/>
          <w:trHeight w:val="20"/>
        </w:trPr>
        <w:tc>
          <w:tcPr>
            <w:tcW w:w="704" w:type="dxa"/>
            <w:shd w:val="clear" w:color="auto" w:fill="auto"/>
            <w:vAlign w:val="center"/>
            <w:hideMark/>
          </w:tcPr>
          <w:p w:rsidR="00C56629" w:rsidRPr="00B45BFF" w:rsidRDefault="00C56629" w:rsidP="00C5662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w:t>
            </w:r>
          </w:p>
        </w:tc>
        <w:tc>
          <w:tcPr>
            <w:tcW w:w="4961" w:type="dxa"/>
            <w:shd w:val="clear" w:color="auto" w:fill="auto"/>
            <w:vAlign w:val="center"/>
            <w:hideMark/>
          </w:tcPr>
          <w:p w:rsidR="00C56629" w:rsidRPr="00B45BFF" w:rsidRDefault="00C56629" w:rsidP="00C5662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Присоединенная тепловая нагрузка на коллекторах</w:t>
            </w:r>
          </w:p>
        </w:tc>
        <w:tc>
          <w:tcPr>
            <w:tcW w:w="1237" w:type="dxa"/>
            <w:shd w:val="clear" w:color="auto" w:fill="auto"/>
            <w:vAlign w:val="center"/>
            <w:hideMark/>
          </w:tcPr>
          <w:p w:rsidR="00C56629" w:rsidRPr="00B45BFF" w:rsidRDefault="00C56629" w:rsidP="00C56629">
            <w:pPr>
              <w:ind w:hanging="30"/>
              <w:jc w:val="center"/>
              <w:rPr>
                <w:rFonts w:eastAsia="Times New Roman" w:cs="Times New Roman"/>
                <w:sz w:val="20"/>
                <w:szCs w:val="20"/>
                <w:lang w:eastAsia="ru-RU"/>
              </w:rPr>
            </w:pPr>
            <w:r w:rsidRPr="00B45BFF">
              <w:rPr>
                <w:rFonts w:eastAsia="Times New Roman" w:cs="Times New Roman"/>
                <w:sz w:val="20"/>
                <w:szCs w:val="20"/>
                <w:lang w:eastAsia="ru-RU"/>
              </w:rPr>
              <w:t>Q</w:t>
            </w:r>
            <w:r w:rsidRPr="00B45BFF">
              <w:rPr>
                <w:rFonts w:eastAsia="Times New Roman" w:cs="Times New Roman"/>
                <w:sz w:val="20"/>
                <w:szCs w:val="20"/>
                <w:vertAlign w:val="subscript"/>
                <w:lang w:eastAsia="ru-RU"/>
              </w:rPr>
              <w:t>i,j</w:t>
            </w:r>
            <w:r w:rsidRPr="00B45BFF">
              <w:rPr>
                <w:rFonts w:eastAsia="Times New Roman" w:cs="Times New Roman"/>
                <w:sz w:val="20"/>
                <w:szCs w:val="20"/>
                <w:vertAlign w:val="superscript"/>
                <w:lang w:eastAsia="ru-RU"/>
              </w:rPr>
              <w:t>р.кот</w:t>
            </w:r>
          </w:p>
        </w:tc>
        <w:tc>
          <w:tcPr>
            <w:tcW w:w="1300" w:type="dxa"/>
            <w:shd w:val="clear" w:color="auto" w:fill="auto"/>
            <w:vAlign w:val="center"/>
            <w:hideMark/>
          </w:tcPr>
          <w:p w:rsidR="00C56629" w:rsidRPr="00B45BFF" w:rsidRDefault="00C56629" w:rsidP="00C5662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Гкал/ч</w:t>
            </w:r>
          </w:p>
        </w:tc>
        <w:tc>
          <w:tcPr>
            <w:tcW w:w="983" w:type="dxa"/>
            <w:shd w:val="clear" w:color="auto" w:fill="auto"/>
            <w:vAlign w:val="center"/>
            <w:hideMark/>
          </w:tcPr>
          <w:p w:rsidR="00C56629" w:rsidRPr="00B45BFF" w:rsidRDefault="00C56629" w:rsidP="00C5662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1,348</w:t>
            </w:r>
          </w:p>
        </w:tc>
        <w:tc>
          <w:tcPr>
            <w:tcW w:w="907" w:type="dxa"/>
            <w:shd w:val="clear" w:color="auto" w:fill="auto"/>
            <w:vAlign w:val="center"/>
            <w:hideMark/>
          </w:tcPr>
          <w:p w:rsidR="00C56629" w:rsidRPr="00B45BFF" w:rsidRDefault="00C56629" w:rsidP="00C5662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1,348</w:t>
            </w:r>
          </w:p>
        </w:tc>
        <w:tc>
          <w:tcPr>
            <w:tcW w:w="907" w:type="dxa"/>
            <w:shd w:val="clear" w:color="auto" w:fill="auto"/>
            <w:vAlign w:val="center"/>
            <w:hideMark/>
          </w:tcPr>
          <w:p w:rsidR="00C56629" w:rsidRPr="00B45BFF" w:rsidRDefault="00C56629" w:rsidP="00C5662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1,348</w:t>
            </w:r>
          </w:p>
        </w:tc>
        <w:tc>
          <w:tcPr>
            <w:tcW w:w="907" w:type="dxa"/>
            <w:shd w:val="clear" w:color="auto" w:fill="auto"/>
            <w:vAlign w:val="center"/>
            <w:hideMark/>
          </w:tcPr>
          <w:p w:rsidR="00C56629" w:rsidRPr="00B45BFF" w:rsidRDefault="00C56629" w:rsidP="00C5662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1,275</w:t>
            </w:r>
          </w:p>
        </w:tc>
        <w:tc>
          <w:tcPr>
            <w:tcW w:w="907" w:type="dxa"/>
            <w:shd w:val="clear" w:color="auto" w:fill="auto"/>
            <w:vAlign w:val="center"/>
            <w:hideMark/>
          </w:tcPr>
          <w:p w:rsidR="00C56629" w:rsidRPr="00B45BFF" w:rsidRDefault="00C56629" w:rsidP="00C5662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r>
              <w:rPr>
                <w:rFonts w:eastAsia="Times New Roman" w:cs="Times New Roman"/>
                <w:color w:val="000000"/>
                <w:sz w:val="20"/>
                <w:szCs w:val="20"/>
                <w:lang w:eastAsia="ru-RU"/>
              </w:rPr>
              <w:t>301</w:t>
            </w:r>
          </w:p>
        </w:tc>
        <w:tc>
          <w:tcPr>
            <w:tcW w:w="907" w:type="dxa"/>
            <w:shd w:val="clear" w:color="auto" w:fill="auto"/>
            <w:vAlign w:val="center"/>
            <w:hideMark/>
          </w:tcPr>
          <w:p w:rsidR="00C56629" w:rsidRPr="00B45BFF" w:rsidRDefault="00C56629" w:rsidP="00C5662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r>
              <w:rPr>
                <w:rFonts w:eastAsia="Times New Roman" w:cs="Times New Roman"/>
                <w:color w:val="000000"/>
                <w:sz w:val="20"/>
                <w:szCs w:val="20"/>
                <w:lang w:eastAsia="ru-RU"/>
              </w:rPr>
              <w:t>301</w:t>
            </w:r>
          </w:p>
        </w:tc>
        <w:tc>
          <w:tcPr>
            <w:tcW w:w="907" w:type="dxa"/>
            <w:shd w:val="clear" w:color="auto" w:fill="auto"/>
            <w:vAlign w:val="center"/>
            <w:hideMark/>
          </w:tcPr>
          <w:p w:rsidR="00C56629" w:rsidRPr="00B45BFF" w:rsidRDefault="00C56629" w:rsidP="00C5662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r>
              <w:rPr>
                <w:rFonts w:eastAsia="Times New Roman" w:cs="Times New Roman"/>
                <w:color w:val="000000"/>
                <w:sz w:val="20"/>
                <w:szCs w:val="20"/>
                <w:lang w:eastAsia="ru-RU"/>
              </w:rPr>
              <w:t>301</w:t>
            </w:r>
          </w:p>
        </w:tc>
        <w:tc>
          <w:tcPr>
            <w:tcW w:w="907" w:type="dxa"/>
            <w:shd w:val="clear" w:color="auto" w:fill="auto"/>
            <w:vAlign w:val="center"/>
            <w:hideMark/>
          </w:tcPr>
          <w:p w:rsidR="00C56629" w:rsidRPr="00B45BFF" w:rsidRDefault="00C56629" w:rsidP="00C5662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r>
              <w:rPr>
                <w:rFonts w:eastAsia="Times New Roman" w:cs="Times New Roman"/>
                <w:color w:val="000000"/>
                <w:sz w:val="20"/>
                <w:szCs w:val="20"/>
                <w:lang w:eastAsia="ru-RU"/>
              </w:rPr>
              <w:t>301</w:t>
            </w:r>
          </w:p>
        </w:tc>
        <w:tc>
          <w:tcPr>
            <w:tcW w:w="907" w:type="dxa"/>
            <w:shd w:val="clear" w:color="auto" w:fill="auto"/>
            <w:vAlign w:val="center"/>
            <w:hideMark/>
          </w:tcPr>
          <w:p w:rsidR="00C56629" w:rsidRPr="00B45BFF" w:rsidRDefault="00C56629" w:rsidP="00C5662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r>
              <w:rPr>
                <w:rFonts w:eastAsia="Times New Roman" w:cs="Times New Roman"/>
                <w:color w:val="000000"/>
                <w:sz w:val="20"/>
                <w:szCs w:val="20"/>
                <w:lang w:eastAsia="ru-RU"/>
              </w:rPr>
              <w:t>301</w:t>
            </w:r>
          </w:p>
        </w:tc>
        <w:tc>
          <w:tcPr>
            <w:tcW w:w="907" w:type="dxa"/>
            <w:shd w:val="clear" w:color="auto" w:fill="auto"/>
            <w:vAlign w:val="center"/>
            <w:hideMark/>
          </w:tcPr>
          <w:p w:rsidR="00C56629" w:rsidRPr="00B45BFF" w:rsidRDefault="00C56629" w:rsidP="00C5662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r>
              <w:rPr>
                <w:rFonts w:eastAsia="Times New Roman" w:cs="Times New Roman"/>
                <w:color w:val="000000"/>
                <w:sz w:val="20"/>
                <w:szCs w:val="20"/>
                <w:lang w:eastAsia="ru-RU"/>
              </w:rPr>
              <w:t>301</w:t>
            </w:r>
          </w:p>
        </w:tc>
        <w:tc>
          <w:tcPr>
            <w:tcW w:w="907" w:type="dxa"/>
            <w:shd w:val="clear" w:color="auto" w:fill="auto"/>
            <w:vAlign w:val="center"/>
            <w:hideMark/>
          </w:tcPr>
          <w:p w:rsidR="00C56629" w:rsidRPr="00B45BFF" w:rsidRDefault="00C56629" w:rsidP="00C5662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r>
              <w:rPr>
                <w:rFonts w:eastAsia="Times New Roman" w:cs="Times New Roman"/>
                <w:color w:val="000000"/>
                <w:sz w:val="20"/>
                <w:szCs w:val="20"/>
                <w:lang w:eastAsia="ru-RU"/>
              </w:rPr>
              <w:t>301</w:t>
            </w:r>
          </w:p>
        </w:tc>
        <w:tc>
          <w:tcPr>
            <w:tcW w:w="907" w:type="dxa"/>
            <w:shd w:val="clear" w:color="auto" w:fill="auto"/>
            <w:vAlign w:val="center"/>
            <w:hideMark/>
          </w:tcPr>
          <w:p w:rsidR="00C56629" w:rsidRPr="00B45BFF" w:rsidRDefault="00C56629" w:rsidP="00C5662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r>
              <w:rPr>
                <w:rFonts w:eastAsia="Times New Roman" w:cs="Times New Roman"/>
                <w:color w:val="000000"/>
                <w:sz w:val="20"/>
                <w:szCs w:val="20"/>
                <w:lang w:eastAsia="ru-RU"/>
              </w:rPr>
              <w:t>301</w:t>
            </w:r>
          </w:p>
        </w:tc>
        <w:tc>
          <w:tcPr>
            <w:tcW w:w="907" w:type="dxa"/>
            <w:shd w:val="clear" w:color="auto" w:fill="auto"/>
            <w:vAlign w:val="center"/>
            <w:hideMark/>
          </w:tcPr>
          <w:p w:rsidR="00C56629" w:rsidRPr="00B45BFF" w:rsidRDefault="00C56629" w:rsidP="00C5662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r>
              <w:rPr>
                <w:rFonts w:eastAsia="Times New Roman" w:cs="Times New Roman"/>
                <w:color w:val="000000"/>
                <w:sz w:val="20"/>
                <w:szCs w:val="20"/>
                <w:lang w:eastAsia="ru-RU"/>
              </w:rPr>
              <w:t>301</w:t>
            </w:r>
          </w:p>
        </w:tc>
        <w:tc>
          <w:tcPr>
            <w:tcW w:w="907" w:type="dxa"/>
            <w:shd w:val="clear" w:color="auto" w:fill="auto"/>
            <w:vAlign w:val="center"/>
            <w:hideMark/>
          </w:tcPr>
          <w:p w:rsidR="00C56629" w:rsidRPr="00B45BFF" w:rsidRDefault="00C56629" w:rsidP="00C5662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r>
              <w:rPr>
                <w:rFonts w:eastAsia="Times New Roman" w:cs="Times New Roman"/>
                <w:color w:val="000000"/>
                <w:sz w:val="20"/>
                <w:szCs w:val="20"/>
                <w:lang w:eastAsia="ru-RU"/>
              </w:rPr>
              <w:t>301</w:t>
            </w:r>
          </w:p>
        </w:tc>
        <w:tc>
          <w:tcPr>
            <w:tcW w:w="907" w:type="dxa"/>
            <w:shd w:val="clear" w:color="auto" w:fill="auto"/>
            <w:vAlign w:val="center"/>
            <w:hideMark/>
          </w:tcPr>
          <w:p w:rsidR="00C56629" w:rsidRPr="00B45BFF" w:rsidRDefault="00C56629" w:rsidP="00C5662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r>
              <w:rPr>
                <w:rFonts w:eastAsia="Times New Roman" w:cs="Times New Roman"/>
                <w:color w:val="000000"/>
                <w:sz w:val="20"/>
                <w:szCs w:val="20"/>
                <w:lang w:eastAsia="ru-RU"/>
              </w:rPr>
              <w:t>301</w:t>
            </w:r>
          </w:p>
        </w:tc>
        <w:tc>
          <w:tcPr>
            <w:tcW w:w="880" w:type="dxa"/>
            <w:shd w:val="clear" w:color="auto" w:fill="auto"/>
            <w:vAlign w:val="center"/>
            <w:hideMark/>
          </w:tcPr>
          <w:p w:rsidR="00C56629" w:rsidRPr="00B45BFF" w:rsidRDefault="00C56629" w:rsidP="00C5662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r>
              <w:rPr>
                <w:rFonts w:eastAsia="Times New Roman" w:cs="Times New Roman"/>
                <w:color w:val="000000"/>
                <w:sz w:val="20"/>
                <w:szCs w:val="20"/>
                <w:lang w:eastAsia="ru-RU"/>
              </w:rPr>
              <w:t>301</w:t>
            </w:r>
          </w:p>
        </w:tc>
      </w:tr>
      <w:tr w:rsidR="00C56629" w:rsidRPr="00B45BFF" w:rsidTr="00910CE5">
        <w:trPr>
          <w:gridAfter w:val="1"/>
          <w:wAfter w:w="34" w:type="dxa"/>
          <w:trHeight w:val="20"/>
        </w:trPr>
        <w:tc>
          <w:tcPr>
            <w:tcW w:w="704" w:type="dxa"/>
            <w:shd w:val="clear" w:color="auto" w:fill="auto"/>
            <w:vAlign w:val="center"/>
            <w:hideMark/>
          </w:tcPr>
          <w:p w:rsidR="00C56629" w:rsidRPr="00B45BFF" w:rsidRDefault="00C56629" w:rsidP="00C5662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3</w:t>
            </w:r>
          </w:p>
        </w:tc>
        <w:tc>
          <w:tcPr>
            <w:tcW w:w="4961" w:type="dxa"/>
            <w:shd w:val="clear" w:color="auto" w:fill="auto"/>
            <w:vAlign w:val="center"/>
            <w:hideMark/>
          </w:tcPr>
          <w:p w:rsidR="00C56629" w:rsidRPr="00B45BFF" w:rsidRDefault="00C56629" w:rsidP="00C5662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Доля резерва тепловой мощности котельной</w:t>
            </w:r>
          </w:p>
        </w:tc>
        <w:tc>
          <w:tcPr>
            <w:tcW w:w="1237" w:type="dxa"/>
            <w:shd w:val="clear" w:color="auto" w:fill="auto"/>
            <w:vAlign w:val="center"/>
            <w:hideMark/>
          </w:tcPr>
          <w:p w:rsidR="00C56629" w:rsidRPr="00B45BFF" w:rsidRDefault="00C56629" w:rsidP="00C56629">
            <w:pPr>
              <w:ind w:hanging="30"/>
              <w:jc w:val="center"/>
              <w:rPr>
                <w:rFonts w:eastAsia="Times New Roman" w:cs="Times New Roman"/>
                <w:sz w:val="20"/>
                <w:szCs w:val="20"/>
                <w:lang w:eastAsia="ru-RU"/>
              </w:rPr>
            </w:pPr>
            <w:r w:rsidRPr="00B45BFF">
              <w:rPr>
                <w:rFonts w:eastAsia="Times New Roman" w:cs="Times New Roman"/>
                <w:sz w:val="20"/>
                <w:szCs w:val="20"/>
                <w:lang w:eastAsia="ru-RU"/>
              </w:rPr>
              <w:t>R</w:t>
            </w:r>
            <w:r w:rsidRPr="00B45BFF">
              <w:rPr>
                <w:rFonts w:eastAsia="Times New Roman" w:cs="Times New Roman"/>
                <w:sz w:val="20"/>
                <w:szCs w:val="20"/>
                <w:vertAlign w:val="subscript"/>
                <w:lang w:eastAsia="ru-RU"/>
              </w:rPr>
              <w:t>i,j</w:t>
            </w:r>
          </w:p>
        </w:tc>
        <w:tc>
          <w:tcPr>
            <w:tcW w:w="1300" w:type="dxa"/>
            <w:shd w:val="clear" w:color="auto" w:fill="auto"/>
            <w:vAlign w:val="center"/>
            <w:hideMark/>
          </w:tcPr>
          <w:p w:rsidR="00C56629" w:rsidRPr="00B45BFF" w:rsidRDefault="00C56629" w:rsidP="00C5662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w:t>
            </w:r>
          </w:p>
        </w:tc>
        <w:tc>
          <w:tcPr>
            <w:tcW w:w="983" w:type="dxa"/>
            <w:shd w:val="clear" w:color="auto" w:fill="auto"/>
            <w:vAlign w:val="center"/>
            <w:hideMark/>
          </w:tcPr>
          <w:p w:rsidR="00C56629" w:rsidRPr="00B45BFF" w:rsidRDefault="00C56629" w:rsidP="00C5662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24%</w:t>
            </w:r>
          </w:p>
        </w:tc>
        <w:tc>
          <w:tcPr>
            <w:tcW w:w="907" w:type="dxa"/>
            <w:shd w:val="clear" w:color="auto" w:fill="auto"/>
            <w:vAlign w:val="center"/>
            <w:hideMark/>
          </w:tcPr>
          <w:p w:rsidR="00C56629" w:rsidRPr="00B45BFF" w:rsidRDefault="00C56629" w:rsidP="00C5662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24%</w:t>
            </w:r>
          </w:p>
        </w:tc>
        <w:tc>
          <w:tcPr>
            <w:tcW w:w="907" w:type="dxa"/>
            <w:shd w:val="clear" w:color="auto" w:fill="auto"/>
            <w:vAlign w:val="center"/>
            <w:hideMark/>
          </w:tcPr>
          <w:p w:rsidR="00C56629" w:rsidRPr="00B45BFF" w:rsidRDefault="00C56629" w:rsidP="00C5662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24%</w:t>
            </w:r>
          </w:p>
        </w:tc>
        <w:tc>
          <w:tcPr>
            <w:tcW w:w="907" w:type="dxa"/>
            <w:shd w:val="clear" w:color="auto" w:fill="auto"/>
            <w:vAlign w:val="center"/>
            <w:hideMark/>
          </w:tcPr>
          <w:p w:rsidR="00C56629" w:rsidRPr="00B45BFF" w:rsidRDefault="00C56629" w:rsidP="00C5662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21%</w:t>
            </w:r>
          </w:p>
        </w:tc>
        <w:tc>
          <w:tcPr>
            <w:tcW w:w="907" w:type="dxa"/>
            <w:shd w:val="clear" w:color="auto" w:fill="auto"/>
            <w:vAlign w:val="center"/>
            <w:hideMark/>
          </w:tcPr>
          <w:p w:rsidR="00C56629" w:rsidRPr="00B45BFF" w:rsidRDefault="00C56629" w:rsidP="00C5662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w:t>
            </w:r>
            <w:r>
              <w:rPr>
                <w:rFonts w:eastAsia="Times New Roman" w:cs="Times New Roman"/>
                <w:color w:val="000000"/>
                <w:sz w:val="20"/>
                <w:szCs w:val="20"/>
                <w:lang w:eastAsia="ru-RU"/>
              </w:rPr>
              <w:t>7</w:t>
            </w:r>
            <w:r w:rsidRPr="00B45BFF">
              <w:rPr>
                <w:rFonts w:eastAsia="Times New Roman" w:cs="Times New Roman"/>
                <w:color w:val="000000"/>
                <w:sz w:val="20"/>
                <w:szCs w:val="20"/>
                <w:lang w:eastAsia="ru-RU"/>
              </w:rPr>
              <w:t>%</w:t>
            </w:r>
          </w:p>
        </w:tc>
        <w:tc>
          <w:tcPr>
            <w:tcW w:w="907" w:type="dxa"/>
            <w:shd w:val="clear" w:color="auto" w:fill="auto"/>
            <w:vAlign w:val="center"/>
            <w:hideMark/>
          </w:tcPr>
          <w:p w:rsidR="00C56629" w:rsidRPr="00B45BFF" w:rsidRDefault="00C56629" w:rsidP="00C5662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w:t>
            </w:r>
            <w:r>
              <w:rPr>
                <w:rFonts w:eastAsia="Times New Roman" w:cs="Times New Roman"/>
                <w:color w:val="000000"/>
                <w:sz w:val="20"/>
                <w:szCs w:val="20"/>
                <w:lang w:eastAsia="ru-RU"/>
              </w:rPr>
              <w:t>7</w:t>
            </w:r>
            <w:r w:rsidRPr="00B45BFF">
              <w:rPr>
                <w:rFonts w:eastAsia="Times New Roman" w:cs="Times New Roman"/>
                <w:color w:val="000000"/>
                <w:sz w:val="20"/>
                <w:szCs w:val="20"/>
                <w:lang w:eastAsia="ru-RU"/>
              </w:rPr>
              <w:t>%</w:t>
            </w:r>
          </w:p>
        </w:tc>
        <w:tc>
          <w:tcPr>
            <w:tcW w:w="907" w:type="dxa"/>
            <w:shd w:val="clear" w:color="auto" w:fill="auto"/>
            <w:vAlign w:val="center"/>
            <w:hideMark/>
          </w:tcPr>
          <w:p w:rsidR="00C56629" w:rsidRPr="00B45BFF" w:rsidRDefault="00C56629" w:rsidP="00C5662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w:t>
            </w:r>
            <w:r>
              <w:rPr>
                <w:rFonts w:eastAsia="Times New Roman" w:cs="Times New Roman"/>
                <w:color w:val="000000"/>
                <w:sz w:val="20"/>
                <w:szCs w:val="20"/>
                <w:lang w:eastAsia="ru-RU"/>
              </w:rPr>
              <w:t>7</w:t>
            </w:r>
            <w:r w:rsidRPr="00B45BFF">
              <w:rPr>
                <w:rFonts w:eastAsia="Times New Roman" w:cs="Times New Roman"/>
                <w:color w:val="000000"/>
                <w:sz w:val="20"/>
                <w:szCs w:val="20"/>
                <w:lang w:eastAsia="ru-RU"/>
              </w:rPr>
              <w:t>%</w:t>
            </w:r>
          </w:p>
        </w:tc>
        <w:tc>
          <w:tcPr>
            <w:tcW w:w="907" w:type="dxa"/>
            <w:shd w:val="clear" w:color="auto" w:fill="auto"/>
            <w:vAlign w:val="center"/>
            <w:hideMark/>
          </w:tcPr>
          <w:p w:rsidR="00C56629" w:rsidRPr="00B45BFF" w:rsidRDefault="00C56629" w:rsidP="00C5662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w:t>
            </w:r>
            <w:r>
              <w:rPr>
                <w:rFonts w:eastAsia="Times New Roman" w:cs="Times New Roman"/>
                <w:color w:val="000000"/>
                <w:sz w:val="20"/>
                <w:szCs w:val="20"/>
                <w:lang w:eastAsia="ru-RU"/>
              </w:rPr>
              <w:t>7</w:t>
            </w:r>
            <w:r w:rsidRPr="00B45BFF">
              <w:rPr>
                <w:rFonts w:eastAsia="Times New Roman" w:cs="Times New Roman"/>
                <w:color w:val="000000"/>
                <w:sz w:val="20"/>
                <w:szCs w:val="20"/>
                <w:lang w:eastAsia="ru-RU"/>
              </w:rPr>
              <w:t>%</w:t>
            </w:r>
          </w:p>
        </w:tc>
        <w:tc>
          <w:tcPr>
            <w:tcW w:w="907" w:type="dxa"/>
            <w:shd w:val="clear" w:color="auto" w:fill="auto"/>
            <w:vAlign w:val="center"/>
            <w:hideMark/>
          </w:tcPr>
          <w:p w:rsidR="00C56629" w:rsidRPr="00B45BFF" w:rsidRDefault="00C56629" w:rsidP="00C5662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w:t>
            </w:r>
            <w:r>
              <w:rPr>
                <w:rFonts w:eastAsia="Times New Roman" w:cs="Times New Roman"/>
                <w:color w:val="000000"/>
                <w:sz w:val="20"/>
                <w:szCs w:val="20"/>
                <w:lang w:eastAsia="ru-RU"/>
              </w:rPr>
              <w:t>7</w:t>
            </w:r>
            <w:r w:rsidRPr="00B45BFF">
              <w:rPr>
                <w:rFonts w:eastAsia="Times New Roman" w:cs="Times New Roman"/>
                <w:color w:val="000000"/>
                <w:sz w:val="20"/>
                <w:szCs w:val="20"/>
                <w:lang w:eastAsia="ru-RU"/>
              </w:rPr>
              <w:t>%</w:t>
            </w:r>
          </w:p>
        </w:tc>
        <w:tc>
          <w:tcPr>
            <w:tcW w:w="907" w:type="dxa"/>
            <w:shd w:val="clear" w:color="auto" w:fill="auto"/>
            <w:vAlign w:val="center"/>
            <w:hideMark/>
          </w:tcPr>
          <w:p w:rsidR="00C56629" w:rsidRPr="00B45BFF" w:rsidRDefault="00C56629" w:rsidP="00C5662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w:t>
            </w:r>
            <w:r>
              <w:rPr>
                <w:rFonts w:eastAsia="Times New Roman" w:cs="Times New Roman"/>
                <w:color w:val="000000"/>
                <w:sz w:val="20"/>
                <w:szCs w:val="20"/>
                <w:lang w:eastAsia="ru-RU"/>
              </w:rPr>
              <w:t>7</w:t>
            </w:r>
            <w:r w:rsidRPr="00B45BFF">
              <w:rPr>
                <w:rFonts w:eastAsia="Times New Roman" w:cs="Times New Roman"/>
                <w:color w:val="000000"/>
                <w:sz w:val="20"/>
                <w:szCs w:val="20"/>
                <w:lang w:eastAsia="ru-RU"/>
              </w:rPr>
              <w:t>%</w:t>
            </w:r>
          </w:p>
        </w:tc>
        <w:tc>
          <w:tcPr>
            <w:tcW w:w="907" w:type="dxa"/>
            <w:shd w:val="clear" w:color="auto" w:fill="auto"/>
            <w:vAlign w:val="center"/>
            <w:hideMark/>
          </w:tcPr>
          <w:p w:rsidR="00C56629" w:rsidRPr="00B45BFF" w:rsidRDefault="00C56629" w:rsidP="00C5662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w:t>
            </w:r>
            <w:r>
              <w:rPr>
                <w:rFonts w:eastAsia="Times New Roman" w:cs="Times New Roman"/>
                <w:color w:val="000000"/>
                <w:sz w:val="20"/>
                <w:szCs w:val="20"/>
                <w:lang w:eastAsia="ru-RU"/>
              </w:rPr>
              <w:t>7</w:t>
            </w:r>
            <w:r w:rsidRPr="00B45BFF">
              <w:rPr>
                <w:rFonts w:eastAsia="Times New Roman" w:cs="Times New Roman"/>
                <w:color w:val="000000"/>
                <w:sz w:val="20"/>
                <w:szCs w:val="20"/>
                <w:lang w:eastAsia="ru-RU"/>
              </w:rPr>
              <w:t>%</w:t>
            </w:r>
          </w:p>
        </w:tc>
        <w:tc>
          <w:tcPr>
            <w:tcW w:w="907" w:type="dxa"/>
            <w:shd w:val="clear" w:color="auto" w:fill="auto"/>
            <w:vAlign w:val="center"/>
            <w:hideMark/>
          </w:tcPr>
          <w:p w:rsidR="00C56629" w:rsidRPr="00B45BFF" w:rsidRDefault="00C56629" w:rsidP="00C5662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w:t>
            </w:r>
            <w:r>
              <w:rPr>
                <w:rFonts w:eastAsia="Times New Roman" w:cs="Times New Roman"/>
                <w:color w:val="000000"/>
                <w:sz w:val="20"/>
                <w:szCs w:val="20"/>
                <w:lang w:eastAsia="ru-RU"/>
              </w:rPr>
              <w:t>7</w:t>
            </w:r>
            <w:r w:rsidRPr="00B45BFF">
              <w:rPr>
                <w:rFonts w:eastAsia="Times New Roman" w:cs="Times New Roman"/>
                <w:color w:val="000000"/>
                <w:sz w:val="20"/>
                <w:szCs w:val="20"/>
                <w:lang w:eastAsia="ru-RU"/>
              </w:rPr>
              <w:t>%</w:t>
            </w:r>
          </w:p>
        </w:tc>
        <w:tc>
          <w:tcPr>
            <w:tcW w:w="907" w:type="dxa"/>
            <w:shd w:val="clear" w:color="auto" w:fill="auto"/>
            <w:vAlign w:val="center"/>
            <w:hideMark/>
          </w:tcPr>
          <w:p w:rsidR="00C56629" w:rsidRPr="00B45BFF" w:rsidRDefault="00C56629" w:rsidP="00C5662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w:t>
            </w:r>
            <w:r>
              <w:rPr>
                <w:rFonts w:eastAsia="Times New Roman" w:cs="Times New Roman"/>
                <w:color w:val="000000"/>
                <w:sz w:val="20"/>
                <w:szCs w:val="20"/>
                <w:lang w:eastAsia="ru-RU"/>
              </w:rPr>
              <w:t>7</w:t>
            </w:r>
            <w:r w:rsidRPr="00B45BFF">
              <w:rPr>
                <w:rFonts w:eastAsia="Times New Roman" w:cs="Times New Roman"/>
                <w:color w:val="000000"/>
                <w:sz w:val="20"/>
                <w:szCs w:val="20"/>
                <w:lang w:eastAsia="ru-RU"/>
              </w:rPr>
              <w:t>%</w:t>
            </w:r>
          </w:p>
        </w:tc>
        <w:tc>
          <w:tcPr>
            <w:tcW w:w="907" w:type="dxa"/>
            <w:shd w:val="clear" w:color="auto" w:fill="auto"/>
            <w:vAlign w:val="center"/>
            <w:hideMark/>
          </w:tcPr>
          <w:p w:rsidR="00C56629" w:rsidRPr="00B45BFF" w:rsidRDefault="00C56629" w:rsidP="00C5662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w:t>
            </w:r>
            <w:r>
              <w:rPr>
                <w:rFonts w:eastAsia="Times New Roman" w:cs="Times New Roman"/>
                <w:color w:val="000000"/>
                <w:sz w:val="20"/>
                <w:szCs w:val="20"/>
                <w:lang w:eastAsia="ru-RU"/>
              </w:rPr>
              <w:t>7</w:t>
            </w:r>
            <w:r w:rsidRPr="00B45BFF">
              <w:rPr>
                <w:rFonts w:eastAsia="Times New Roman" w:cs="Times New Roman"/>
                <w:color w:val="000000"/>
                <w:sz w:val="20"/>
                <w:szCs w:val="20"/>
                <w:lang w:eastAsia="ru-RU"/>
              </w:rPr>
              <w:t>%</w:t>
            </w:r>
          </w:p>
        </w:tc>
        <w:tc>
          <w:tcPr>
            <w:tcW w:w="907" w:type="dxa"/>
            <w:shd w:val="clear" w:color="auto" w:fill="auto"/>
            <w:vAlign w:val="center"/>
            <w:hideMark/>
          </w:tcPr>
          <w:p w:rsidR="00C56629" w:rsidRPr="00B45BFF" w:rsidRDefault="00C56629" w:rsidP="00C5662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w:t>
            </w:r>
            <w:r>
              <w:rPr>
                <w:rFonts w:eastAsia="Times New Roman" w:cs="Times New Roman"/>
                <w:color w:val="000000"/>
                <w:sz w:val="20"/>
                <w:szCs w:val="20"/>
                <w:lang w:eastAsia="ru-RU"/>
              </w:rPr>
              <w:t>7</w:t>
            </w:r>
            <w:r w:rsidRPr="00B45BFF">
              <w:rPr>
                <w:rFonts w:eastAsia="Times New Roman" w:cs="Times New Roman"/>
                <w:color w:val="000000"/>
                <w:sz w:val="20"/>
                <w:szCs w:val="20"/>
                <w:lang w:eastAsia="ru-RU"/>
              </w:rPr>
              <w:t>%</w:t>
            </w:r>
          </w:p>
        </w:tc>
        <w:tc>
          <w:tcPr>
            <w:tcW w:w="880" w:type="dxa"/>
            <w:shd w:val="clear" w:color="auto" w:fill="auto"/>
            <w:vAlign w:val="center"/>
            <w:hideMark/>
          </w:tcPr>
          <w:p w:rsidR="00C56629" w:rsidRPr="00B45BFF" w:rsidRDefault="00C56629" w:rsidP="00C5662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w:t>
            </w:r>
            <w:r>
              <w:rPr>
                <w:rFonts w:eastAsia="Times New Roman" w:cs="Times New Roman"/>
                <w:color w:val="000000"/>
                <w:sz w:val="20"/>
                <w:szCs w:val="20"/>
                <w:lang w:eastAsia="ru-RU"/>
              </w:rPr>
              <w:t>7</w:t>
            </w:r>
            <w:r w:rsidRPr="00B45BFF">
              <w:rPr>
                <w:rFonts w:eastAsia="Times New Roman" w:cs="Times New Roman"/>
                <w:color w:val="000000"/>
                <w:sz w:val="20"/>
                <w:szCs w:val="20"/>
                <w:lang w:eastAsia="ru-RU"/>
              </w:rPr>
              <w:t>%</w:t>
            </w:r>
          </w:p>
        </w:tc>
      </w:tr>
      <w:tr w:rsidR="00C56629" w:rsidRPr="00B45BFF" w:rsidTr="00910CE5">
        <w:trPr>
          <w:gridAfter w:val="1"/>
          <w:wAfter w:w="34" w:type="dxa"/>
          <w:trHeight w:val="20"/>
        </w:trPr>
        <w:tc>
          <w:tcPr>
            <w:tcW w:w="704" w:type="dxa"/>
            <w:shd w:val="clear" w:color="auto" w:fill="auto"/>
            <w:vAlign w:val="center"/>
            <w:hideMark/>
          </w:tcPr>
          <w:p w:rsidR="00C56629" w:rsidRPr="00B45BFF" w:rsidRDefault="00C56629" w:rsidP="00C5662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w:t>
            </w:r>
          </w:p>
        </w:tc>
        <w:tc>
          <w:tcPr>
            <w:tcW w:w="4961" w:type="dxa"/>
            <w:shd w:val="clear" w:color="auto" w:fill="auto"/>
            <w:vAlign w:val="center"/>
            <w:hideMark/>
          </w:tcPr>
          <w:p w:rsidR="00C56629" w:rsidRPr="00B45BFF" w:rsidRDefault="00C56629" w:rsidP="00C5662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Отпуск тепловой энергии с коллекторов</w:t>
            </w:r>
          </w:p>
        </w:tc>
        <w:tc>
          <w:tcPr>
            <w:tcW w:w="1237" w:type="dxa"/>
            <w:shd w:val="clear" w:color="auto" w:fill="auto"/>
            <w:vAlign w:val="center"/>
            <w:hideMark/>
          </w:tcPr>
          <w:p w:rsidR="00C56629" w:rsidRPr="00B45BFF" w:rsidRDefault="00C56629" w:rsidP="00C56629">
            <w:pPr>
              <w:ind w:hanging="30"/>
              <w:jc w:val="center"/>
              <w:rPr>
                <w:rFonts w:eastAsia="Times New Roman" w:cs="Times New Roman"/>
                <w:sz w:val="20"/>
                <w:szCs w:val="20"/>
                <w:lang w:eastAsia="ru-RU"/>
              </w:rPr>
            </w:pPr>
            <w:r w:rsidRPr="00B45BFF">
              <w:rPr>
                <w:rFonts w:eastAsia="Times New Roman" w:cs="Times New Roman"/>
                <w:sz w:val="20"/>
                <w:szCs w:val="20"/>
                <w:lang w:eastAsia="ru-RU"/>
              </w:rPr>
              <w:t>Q</w:t>
            </w:r>
            <w:r w:rsidRPr="00B45BFF">
              <w:rPr>
                <w:rFonts w:eastAsia="Times New Roman" w:cs="Times New Roman"/>
                <w:sz w:val="20"/>
                <w:szCs w:val="20"/>
                <w:vertAlign w:val="subscript"/>
                <w:lang w:eastAsia="ru-RU"/>
              </w:rPr>
              <w:t>i,j</w:t>
            </w:r>
            <w:r w:rsidRPr="00B45BFF">
              <w:rPr>
                <w:rFonts w:eastAsia="Times New Roman" w:cs="Times New Roman"/>
                <w:sz w:val="20"/>
                <w:szCs w:val="20"/>
                <w:vertAlign w:val="superscript"/>
                <w:lang w:eastAsia="ru-RU"/>
              </w:rPr>
              <w:t>год.кот</w:t>
            </w:r>
          </w:p>
        </w:tc>
        <w:tc>
          <w:tcPr>
            <w:tcW w:w="1300" w:type="dxa"/>
            <w:shd w:val="clear" w:color="auto" w:fill="auto"/>
            <w:vAlign w:val="center"/>
            <w:hideMark/>
          </w:tcPr>
          <w:p w:rsidR="00C56629" w:rsidRPr="00B45BFF" w:rsidRDefault="00C56629" w:rsidP="00C5662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тыс. Гкал</w:t>
            </w:r>
          </w:p>
        </w:tc>
        <w:tc>
          <w:tcPr>
            <w:tcW w:w="983" w:type="dxa"/>
            <w:shd w:val="clear" w:color="auto" w:fill="auto"/>
            <w:vAlign w:val="center"/>
            <w:hideMark/>
          </w:tcPr>
          <w:p w:rsidR="00C56629" w:rsidRPr="00B45BFF" w:rsidRDefault="00C56629" w:rsidP="00C5662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3,6</w:t>
            </w:r>
          </w:p>
        </w:tc>
        <w:tc>
          <w:tcPr>
            <w:tcW w:w="907" w:type="dxa"/>
            <w:shd w:val="clear" w:color="auto" w:fill="auto"/>
            <w:vAlign w:val="center"/>
            <w:hideMark/>
          </w:tcPr>
          <w:p w:rsidR="00C56629" w:rsidRPr="00B45BFF" w:rsidRDefault="00C56629" w:rsidP="00C5662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3,5</w:t>
            </w:r>
          </w:p>
        </w:tc>
        <w:tc>
          <w:tcPr>
            <w:tcW w:w="907" w:type="dxa"/>
            <w:shd w:val="clear" w:color="auto" w:fill="auto"/>
            <w:vAlign w:val="center"/>
            <w:hideMark/>
          </w:tcPr>
          <w:p w:rsidR="00C56629" w:rsidRPr="00B45BFF" w:rsidRDefault="00C56629" w:rsidP="00C5662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3,2</w:t>
            </w:r>
          </w:p>
        </w:tc>
        <w:tc>
          <w:tcPr>
            <w:tcW w:w="907" w:type="dxa"/>
            <w:shd w:val="clear" w:color="auto" w:fill="auto"/>
            <w:vAlign w:val="center"/>
            <w:hideMark/>
          </w:tcPr>
          <w:p w:rsidR="00C56629" w:rsidRPr="00B45BFF" w:rsidRDefault="00C56629" w:rsidP="00C5662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2,5</w:t>
            </w:r>
          </w:p>
        </w:tc>
        <w:tc>
          <w:tcPr>
            <w:tcW w:w="907" w:type="dxa"/>
            <w:shd w:val="clear" w:color="auto" w:fill="auto"/>
            <w:vAlign w:val="center"/>
            <w:hideMark/>
          </w:tcPr>
          <w:p w:rsidR="00C56629" w:rsidRPr="00B45BFF" w:rsidRDefault="00C56629" w:rsidP="00C56629">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2,7</w:t>
            </w:r>
          </w:p>
        </w:tc>
        <w:tc>
          <w:tcPr>
            <w:tcW w:w="907" w:type="dxa"/>
            <w:shd w:val="clear" w:color="auto" w:fill="auto"/>
            <w:vAlign w:val="center"/>
            <w:hideMark/>
          </w:tcPr>
          <w:p w:rsidR="00C56629" w:rsidRPr="00B45BFF" w:rsidRDefault="00C56629" w:rsidP="00C56629">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2,7</w:t>
            </w:r>
          </w:p>
        </w:tc>
        <w:tc>
          <w:tcPr>
            <w:tcW w:w="907" w:type="dxa"/>
            <w:shd w:val="clear" w:color="auto" w:fill="auto"/>
            <w:vAlign w:val="center"/>
            <w:hideMark/>
          </w:tcPr>
          <w:p w:rsidR="00C56629" w:rsidRPr="00B45BFF" w:rsidRDefault="00C56629" w:rsidP="00C56629">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2,7</w:t>
            </w:r>
          </w:p>
        </w:tc>
        <w:tc>
          <w:tcPr>
            <w:tcW w:w="907" w:type="dxa"/>
            <w:shd w:val="clear" w:color="auto" w:fill="auto"/>
            <w:vAlign w:val="center"/>
            <w:hideMark/>
          </w:tcPr>
          <w:p w:rsidR="00C56629" w:rsidRPr="00B45BFF" w:rsidRDefault="00C56629" w:rsidP="00C56629">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2,7</w:t>
            </w:r>
          </w:p>
        </w:tc>
        <w:tc>
          <w:tcPr>
            <w:tcW w:w="907" w:type="dxa"/>
            <w:shd w:val="clear" w:color="auto" w:fill="auto"/>
            <w:vAlign w:val="center"/>
            <w:hideMark/>
          </w:tcPr>
          <w:p w:rsidR="00C56629" w:rsidRPr="00B45BFF" w:rsidRDefault="00C56629" w:rsidP="00C56629">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2,7</w:t>
            </w:r>
          </w:p>
        </w:tc>
        <w:tc>
          <w:tcPr>
            <w:tcW w:w="907" w:type="dxa"/>
            <w:shd w:val="clear" w:color="auto" w:fill="auto"/>
            <w:vAlign w:val="center"/>
            <w:hideMark/>
          </w:tcPr>
          <w:p w:rsidR="00C56629" w:rsidRPr="00B45BFF" w:rsidRDefault="00C56629" w:rsidP="00C56629">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2,7</w:t>
            </w:r>
          </w:p>
        </w:tc>
        <w:tc>
          <w:tcPr>
            <w:tcW w:w="907" w:type="dxa"/>
            <w:shd w:val="clear" w:color="auto" w:fill="auto"/>
            <w:vAlign w:val="center"/>
            <w:hideMark/>
          </w:tcPr>
          <w:p w:rsidR="00C56629" w:rsidRPr="00B45BFF" w:rsidRDefault="00C56629" w:rsidP="00C56629">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2,7</w:t>
            </w:r>
          </w:p>
        </w:tc>
        <w:tc>
          <w:tcPr>
            <w:tcW w:w="907" w:type="dxa"/>
            <w:shd w:val="clear" w:color="auto" w:fill="auto"/>
            <w:vAlign w:val="center"/>
            <w:hideMark/>
          </w:tcPr>
          <w:p w:rsidR="00C56629" w:rsidRPr="00B45BFF" w:rsidRDefault="00C56629" w:rsidP="00C56629">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2,7</w:t>
            </w:r>
          </w:p>
        </w:tc>
        <w:tc>
          <w:tcPr>
            <w:tcW w:w="907" w:type="dxa"/>
            <w:shd w:val="clear" w:color="auto" w:fill="auto"/>
            <w:vAlign w:val="center"/>
            <w:hideMark/>
          </w:tcPr>
          <w:p w:rsidR="00C56629" w:rsidRPr="00B45BFF" w:rsidRDefault="00C56629" w:rsidP="00C56629">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2,7</w:t>
            </w:r>
          </w:p>
        </w:tc>
        <w:tc>
          <w:tcPr>
            <w:tcW w:w="907" w:type="dxa"/>
            <w:shd w:val="clear" w:color="auto" w:fill="auto"/>
            <w:vAlign w:val="center"/>
            <w:hideMark/>
          </w:tcPr>
          <w:p w:rsidR="00C56629" w:rsidRPr="00B45BFF" w:rsidRDefault="00C56629" w:rsidP="00C56629">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2,7</w:t>
            </w:r>
          </w:p>
        </w:tc>
        <w:tc>
          <w:tcPr>
            <w:tcW w:w="907" w:type="dxa"/>
            <w:shd w:val="clear" w:color="auto" w:fill="auto"/>
            <w:vAlign w:val="center"/>
            <w:hideMark/>
          </w:tcPr>
          <w:p w:rsidR="00C56629" w:rsidRPr="00B45BFF" w:rsidRDefault="00C56629" w:rsidP="00C56629">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2,7</w:t>
            </w:r>
          </w:p>
        </w:tc>
        <w:tc>
          <w:tcPr>
            <w:tcW w:w="880" w:type="dxa"/>
            <w:shd w:val="clear" w:color="auto" w:fill="auto"/>
            <w:vAlign w:val="center"/>
            <w:hideMark/>
          </w:tcPr>
          <w:p w:rsidR="00C56629" w:rsidRPr="00B45BFF" w:rsidRDefault="00C56629" w:rsidP="00C56629">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2,7</w:t>
            </w:r>
          </w:p>
        </w:tc>
      </w:tr>
      <w:tr w:rsidR="00B92A49" w:rsidRPr="00B45BFF" w:rsidTr="00910CE5">
        <w:trPr>
          <w:gridAfter w:val="1"/>
          <w:wAfter w:w="34" w:type="dxa"/>
          <w:trHeight w:val="20"/>
        </w:trPr>
        <w:tc>
          <w:tcPr>
            <w:tcW w:w="704" w:type="dxa"/>
            <w:shd w:val="clear" w:color="auto" w:fill="auto"/>
            <w:vAlign w:val="center"/>
            <w:hideMark/>
          </w:tcPr>
          <w:p w:rsidR="00B92A49" w:rsidRPr="00B45BFF" w:rsidRDefault="00B92A49" w:rsidP="00B92A4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lastRenderedPageBreak/>
              <w:t>5</w:t>
            </w:r>
          </w:p>
        </w:tc>
        <w:tc>
          <w:tcPr>
            <w:tcW w:w="4961" w:type="dxa"/>
            <w:shd w:val="clear" w:color="auto" w:fill="auto"/>
            <w:vAlign w:val="center"/>
            <w:hideMark/>
          </w:tcPr>
          <w:p w:rsidR="00B92A49" w:rsidRPr="00B45BFF" w:rsidRDefault="00B92A49" w:rsidP="00B92A4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Удельный расход условного топлива на тепловую энергию, отпущенную с коллекторов котельной</w:t>
            </w:r>
          </w:p>
        </w:tc>
        <w:tc>
          <w:tcPr>
            <w:tcW w:w="1237" w:type="dxa"/>
            <w:shd w:val="clear" w:color="auto" w:fill="auto"/>
            <w:vAlign w:val="center"/>
            <w:hideMark/>
          </w:tcPr>
          <w:p w:rsidR="00B92A49" w:rsidRPr="00B45BFF" w:rsidRDefault="00B92A49" w:rsidP="00B92A49">
            <w:pPr>
              <w:ind w:hanging="30"/>
              <w:jc w:val="center"/>
              <w:rPr>
                <w:rFonts w:eastAsia="Times New Roman" w:cs="Times New Roman"/>
                <w:sz w:val="20"/>
                <w:szCs w:val="20"/>
                <w:lang w:eastAsia="ru-RU"/>
              </w:rPr>
            </w:pPr>
            <w:r w:rsidRPr="00B45BFF">
              <w:rPr>
                <w:rFonts w:eastAsia="Times New Roman" w:cs="Times New Roman"/>
                <w:sz w:val="20"/>
                <w:szCs w:val="20"/>
                <w:lang w:eastAsia="ru-RU"/>
              </w:rPr>
              <w:t>b</w:t>
            </w:r>
            <w:r w:rsidRPr="00B45BFF">
              <w:rPr>
                <w:rFonts w:eastAsia="Times New Roman" w:cs="Times New Roman"/>
                <w:sz w:val="20"/>
                <w:szCs w:val="20"/>
                <w:vertAlign w:val="subscript"/>
                <w:lang w:eastAsia="ru-RU"/>
              </w:rPr>
              <w:t>i,j</w:t>
            </w:r>
            <w:r w:rsidRPr="00B45BFF">
              <w:rPr>
                <w:rFonts w:eastAsia="Times New Roman" w:cs="Times New Roman"/>
                <w:sz w:val="20"/>
                <w:szCs w:val="20"/>
                <w:vertAlign w:val="superscript"/>
                <w:lang w:eastAsia="ru-RU"/>
              </w:rPr>
              <w:t>кот</w:t>
            </w:r>
          </w:p>
        </w:tc>
        <w:tc>
          <w:tcPr>
            <w:tcW w:w="1300" w:type="dxa"/>
            <w:shd w:val="clear" w:color="auto" w:fill="auto"/>
            <w:vAlign w:val="center"/>
            <w:hideMark/>
          </w:tcPr>
          <w:p w:rsidR="00B92A49" w:rsidRPr="00B45BFF" w:rsidRDefault="00B92A49" w:rsidP="00B92A4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кг/Гкал</w:t>
            </w:r>
          </w:p>
        </w:tc>
        <w:tc>
          <w:tcPr>
            <w:tcW w:w="983" w:type="dxa"/>
            <w:shd w:val="clear" w:color="auto" w:fill="auto"/>
            <w:vAlign w:val="center"/>
            <w:hideMark/>
          </w:tcPr>
          <w:p w:rsidR="00B92A49" w:rsidRPr="00B45BFF" w:rsidRDefault="00B92A49" w:rsidP="00B92A4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127,4</w:t>
            </w:r>
          </w:p>
        </w:tc>
        <w:tc>
          <w:tcPr>
            <w:tcW w:w="907" w:type="dxa"/>
            <w:shd w:val="clear" w:color="auto" w:fill="auto"/>
            <w:vAlign w:val="center"/>
            <w:hideMark/>
          </w:tcPr>
          <w:p w:rsidR="00B92A49" w:rsidRPr="00B45BFF" w:rsidRDefault="00B92A49" w:rsidP="00B92A4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152,3</w:t>
            </w:r>
          </w:p>
        </w:tc>
        <w:tc>
          <w:tcPr>
            <w:tcW w:w="907" w:type="dxa"/>
            <w:shd w:val="clear" w:color="auto" w:fill="auto"/>
            <w:vAlign w:val="center"/>
            <w:hideMark/>
          </w:tcPr>
          <w:p w:rsidR="00B92A49" w:rsidRPr="00B45BFF" w:rsidRDefault="00B92A49" w:rsidP="00B92A4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156,9</w:t>
            </w:r>
          </w:p>
        </w:tc>
        <w:tc>
          <w:tcPr>
            <w:tcW w:w="907" w:type="dxa"/>
            <w:shd w:val="clear" w:color="auto" w:fill="auto"/>
            <w:vAlign w:val="center"/>
            <w:hideMark/>
          </w:tcPr>
          <w:p w:rsidR="00B92A49" w:rsidRPr="00B45BFF" w:rsidRDefault="00B92A49" w:rsidP="00B92A4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173,5</w:t>
            </w:r>
          </w:p>
        </w:tc>
        <w:tc>
          <w:tcPr>
            <w:tcW w:w="907" w:type="dxa"/>
            <w:shd w:val="clear" w:color="auto" w:fill="auto"/>
            <w:vAlign w:val="center"/>
            <w:hideMark/>
          </w:tcPr>
          <w:p w:rsidR="00B92A49" w:rsidRPr="00B45BFF" w:rsidRDefault="00B92A49" w:rsidP="00B92A4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r>
              <w:rPr>
                <w:rFonts w:eastAsia="Times New Roman" w:cs="Times New Roman"/>
                <w:color w:val="000000"/>
                <w:sz w:val="20"/>
                <w:szCs w:val="20"/>
                <w:lang w:eastAsia="ru-RU"/>
              </w:rPr>
              <w:t>72,4</w:t>
            </w:r>
          </w:p>
        </w:tc>
        <w:tc>
          <w:tcPr>
            <w:tcW w:w="907" w:type="dxa"/>
            <w:shd w:val="clear" w:color="auto" w:fill="auto"/>
            <w:vAlign w:val="center"/>
            <w:hideMark/>
          </w:tcPr>
          <w:p w:rsidR="00B92A49" w:rsidRPr="00B45BFF" w:rsidRDefault="00B92A49" w:rsidP="00B92A4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r>
              <w:rPr>
                <w:rFonts w:eastAsia="Times New Roman" w:cs="Times New Roman"/>
                <w:color w:val="000000"/>
                <w:sz w:val="20"/>
                <w:szCs w:val="20"/>
                <w:lang w:eastAsia="ru-RU"/>
              </w:rPr>
              <w:t>72,4</w:t>
            </w:r>
          </w:p>
        </w:tc>
        <w:tc>
          <w:tcPr>
            <w:tcW w:w="907" w:type="dxa"/>
            <w:shd w:val="clear" w:color="auto" w:fill="auto"/>
            <w:vAlign w:val="center"/>
            <w:hideMark/>
          </w:tcPr>
          <w:p w:rsidR="00B92A49" w:rsidRPr="00B45BFF" w:rsidRDefault="00B92A49" w:rsidP="00B92A4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r>
              <w:rPr>
                <w:rFonts w:eastAsia="Times New Roman" w:cs="Times New Roman"/>
                <w:color w:val="000000"/>
                <w:sz w:val="20"/>
                <w:szCs w:val="20"/>
                <w:lang w:eastAsia="ru-RU"/>
              </w:rPr>
              <w:t>72,4</w:t>
            </w:r>
          </w:p>
        </w:tc>
        <w:tc>
          <w:tcPr>
            <w:tcW w:w="907" w:type="dxa"/>
            <w:shd w:val="clear" w:color="auto" w:fill="auto"/>
            <w:vAlign w:val="center"/>
            <w:hideMark/>
          </w:tcPr>
          <w:p w:rsidR="00B92A49" w:rsidRPr="00B45BFF" w:rsidRDefault="00B92A49" w:rsidP="00B92A4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r>
              <w:rPr>
                <w:rFonts w:eastAsia="Times New Roman" w:cs="Times New Roman"/>
                <w:color w:val="000000"/>
                <w:sz w:val="20"/>
                <w:szCs w:val="20"/>
                <w:lang w:eastAsia="ru-RU"/>
              </w:rPr>
              <w:t>72,4</w:t>
            </w:r>
          </w:p>
        </w:tc>
        <w:tc>
          <w:tcPr>
            <w:tcW w:w="907" w:type="dxa"/>
            <w:shd w:val="clear" w:color="auto" w:fill="auto"/>
            <w:vAlign w:val="center"/>
            <w:hideMark/>
          </w:tcPr>
          <w:p w:rsidR="00B92A49" w:rsidRPr="00B45BFF" w:rsidRDefault="00B92A49" w:rsidP="00B92A49">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155,3</w:t>
            </w:r>
          </w:p>
        </w:tc>
        <w:tc>
          <w:tcPr>
            <w:tcW w:w="907" w:type="dxa"/>
            <w:shd w:val="clear" w:color="auto" w:fill="auto"/>
            <w:vAlign w:val="center"/>
            <w:hideMark/>
          </w:tcPr>
          <w:p w:rsidR="00B92A49" w:rsidRPr="00B45BFF" w:rsidRDefault="00B92A49" w:rsidP="00B92A49">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155,3</w:t>
            </w:r>
          </w:p>
        </w:tc>
        <w:tc>
          <w:tcPr>
            <w:tcW w:w="907" w:type="dxa"/>
            <w:shd w:val="clear" w:color="auto" w:fill="auto"/>
            <w:vAlign w:val="center"/>
            <w:hideMark/>
          </w:tcPr>
          <w:p w:rsidR="00B92A49" w:rsidRPr="00B45BFF" w:rsidRDefault="00B92A49" w:rsidP="00B92A49">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155,3</w:t>
            </w:r>
          </w:p>
        </w:tc>
        <w:tc>
          <w:tcPr>
            <w:tcW w:w="907" w:type="dxa"/>
            <w:shd w:val="clear" w:color="auto" w:fill="auto"/>
            <w:vAlign w:val="center"/>
            <w:hideMark/>
          </w:tcPr>
          <w:p w:rsidR="00B92A49" w:rsidRPr="00B45BFF" w:rsidRDefault="00B92A49" w:rsidP="00B92A49">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155,3</w:t>
            </w:r>
          </w:p>
        </w:tc>
        <w:tc>
          <w:tcPr>
            <w:tcW w:w="907" w:type="dxa"/>
            <w:shd w:val="clear" w:color="auto" w:fill="auto"/>
            <w:vAlign w:val="center"/>
            <w:hideMark/>
          </w:tcPr>
          <w:p w:rsidR="00B92A49" w:rsidRPr="00B45BFF" w:rsidRDefault="00B92A49" w:rsidP="00B92A49">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155,3</w:t>
            </w:r>
          </w:p>
        </w:tc>
        <w:tc>
          <w:tcPr>
            <w:tcW w:w="907" w:type="dxa"/>
            <w:shd w:val="clear" w:color="auto" w:fill="auto"/>
            <w:vAlign w:val="center"/>
            <w:hideMark/>
          </w:tcPr>
          <w:p w:rsidR="00B92A49" w:rsidRPr="00B45BFF" w:rsidRDefault="00B92A49" w:rsidP="00B92A49">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155,3</w:t>
            </w:r>
          </w:p>
        </w:tc>
        <w:tc>
          <w:tcPr>
            <w:tcW w:w="907" w:type="dxa"/>
            <w:shd w:val="clear" w:color="auto" w:fill="auto"/>
            <w:vAlign w:val="center"/>
            <w:hideMark/>
          </w:tcPr>
          <w:p w:rsidR="00B92A49" w:rsidRPr="00B45BFF" w:rsidRDefault="00B92A49" w:rsidP="00B92A49">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155,3</w:t>
            </w:r>
          </w:p>
        </w:tc>
        <w:tc>
          <w:tcPr>
            <w:tcW w:w="880" w:type="dxa"/>
            <w:shd w:val="clear" w:color="auto" w:fill="auto"/>
            <w:vAlign w:val="center"/>
            <w:hideMark/>
          </w:tcPr>
          <w:p w:rsidR="00B92A49" w:rsidRPr="00B45BFF" w:rsidRDefault="00B92A49" w:rsidP="00B92A49">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155,3</w:t>
            </w:r>
          </w:p>
        </w:tc>
      </w:tr>
      <w:tr w:rsidR="00B92A49" w:rsidRPr="00B45BFF" w:rsidTr="00910CE5">
        <w:trPr>
          <w:gridAfter w:val="1"/>
          <w:wAfter w:w="34" w:type="dxa"/>
          <w:trHeight w:val="20"/>
        </w:trPr>
        <w:tc>
          <w:tcPr>
            <w:tcW w:w="704" w:type="dxa"/>
            <w:shd w:val="clear" w:color="auto" w:fill="auto"/>
            <w:vAlign w:val="center"/>
            <w:hideMark/>
          </w:tcPr>
          <w:p w:rsidR="00B92A49" w:rsidRPr="00B45BFF" w:rsidRDefault="00B92A49" w:rsidP="00B92A4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w:t>
            </w:r>
          </w:p>
        </w:tc>
        <w:tc>
          <w:tcPr>
            <w:tcW w:w="4961" w:type="dxa"/>
            <w:shd w:val="clear" w:color="auto" w:fill="auto"/>
            <w:vAlign w:val="center"/>
            <w:hideMark/>
          </w:tcPr>
          <w:p w:rsidR="00B92A49" w:rsidRPr="00B45BFF" w:rsidRDefault="00B92A49" w:rsidP="00B92A4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Коэффициент полезного использования теплоты топлива</w:t>
            </w:r>
          </w:p>
        </w:tc>
        <w:tc>
          <w:tcPr>
            <w:tcW w:w="1237" w:type="dxa"/>
            <w:shd w:val="clear" w:color="auto" w:fill="auto"/>
            <w:vAlign w:val="center"/>
            <w:hideMark/>
          </w:tcPr>
          <w:p w:rsidR="00B92A49" w:rsidRPr="00B45BFF" w:rsidRDefault="00B92A49" w:rsidP="00B92A4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КИТТ</w:t>
            </w:r>
          </w:p>
        </w:tc>
        <w:tc>
          <w:tcPr>
            <w:tcW w:w="1300" w:type="dxa"/>
            <w:shd w:val="clear" w:color="auto" w:fill="auto"/>
            <w:vAlign w:val="center"/>
            <w:hideMark/>
          </w:tcPr>
          <w:p w:rsidR="00B92A49" w:rsidRPr="00B45BFF" w:rsidRDefault="00B92A49" w:rsidP="00B92A4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w:t>
            </w:r>
          </w:p>
        </w:tc>
        <w:tc>
          <w:tcPr>
            <w:tcW w:w="983" w:type="dxa"/>
            <w:shd w:val="clear" w:color="auto" w:fill="auto"/>
            <w:vAlign w:val="center"/>
            <w:hideMark/>
          </w:tcPr>
          <w:p w:rsidR="00B92A49" w:rsidRPr="00B45BFF" w:rsidRDefault="00B92A49" w:rsidP="00B92A4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112,1</w:t>
            </w:r>
          </w:p>
        </w:tc>
        <w:tc>
          <w:tcPr>
            <w:tcW w:w="907" w:type="dxa"/>
            <w:shd w:val="clear" w:color="auto" w:fill="auto"/>
            <w:vAlign w:val="center"/>
            <w:hideMark/>
          </w:tcPr>
          <w:p w:rsidR="00B92A49" w:rsidRPr="00B45BFF" w:rsidRDefault="00B92A49" w:rsidP="00B92A4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93,8</w:t>
            </w:r>
          </w:p>
        </w:tc>
        <w:tc>
          <w:tcPr>
            <w:tcW w:w="907" w:type="dxa"/>
            <w:shd w:val="clear" w:color="auto" w:fill="auto"/>
            <w:vAlign w:val="center"/>
            <w:hideMark/>
          </w:tcPr>
          <w:p w:rsidR="00B92A49" w:rsidRPr="00B45BFF" w:rsidRDefault="00B92A49" w:rsidP="00B92A4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91,0</w:t>
            </w:r>
          </w:p>
        </w:tc>
        <w:tc>
          <w:tcPr>
            <w:tcW w:w="907" w:type="dxa"/>
            <w:shd w:val="clear" w:color="auto" w:fill="auto"/>
            <w:vAlign w:val="center"/>
            <w:hideMark/>
          </w:tcPr>
          <w:p w:rsidR="00B92A49" w:rsidRPr="00B45BFF" w:rsidRDefault="00B92A49" w:rsidP="00B92A4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82,3</w:t>
            </w:r>
          </w:p>
        </w:tc>
        <w:tc>
          <w:tcPr>
            <w:tcW w:w="907" w:type="dxa"/>
            <w:shd w:val="clear" w:color="auto" w:fill="auto"/>
            <w:vAlign w:val="center"/>
            <w:hideMark/>
          </w:tcPr>
          <w:p w:rsidR="00B92A49" w:rsidRPr="00B45BFF" w:rsidRDefault="00B92A49" w:rsidP="00B92A49">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82,8</w:t>
            </w:r>
          </w:p>
        </w:tc>
        <w:tc>
          <w:tcPr>
            <w:tcW w:w="907" w:type="dxa"/>
            <w:shd w:val="clear" w:color="auto" w:fill="auto"/>
            <w:vAlign w:val="center"/>
            <w:hideMark/>
          </w:tcPr>
          <w:p w:rsidR="00B92A49" w:rsidRPr="00B45BFF" w:rsidRDefault="00B92A49" w:rsidP="00B92A49">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82,8</w:t>
            </w:r>
          </w:p>
        </w:tc>
        <w:tc>
          <w:tcPr>
            <w:tcW w:w="907" w:type="dxa"/>
            <w:shd w:val="clear" w:color="auto" w:fill="auto"/>
            <w:vAlign w:val="center"/>
            <w:hideMark/>
          </w:tcPr>
          <w:p w:rsidR="00B92A49" w:rsidRPr="00B45BFF" w:rsidRDefault="00B92A49" w:rsidP="00B92A49">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82,8</w:t>
            </w:r>
          </w:p>
        </w:tc>
        <w:tc>
          <w:tcPr>
            <w:tcW w:w="907" w:type="dxa"/>
            <w:shd w:val="clear" w:color="auto" w:fill="auto"/>
            <w:vAlign w:val="center"/>
            <w:hideMark/>
          </w:tcPr>
          <w:p w:rsidR="00B92A49" w:rsidRPr="00B45BFF" w:rsidRDefault="00B92A49" w:rsidP="00B92A49">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82,8</w:t>
            </w:r>
          </w:p>
        </w:tc>
        <w:tc>
          <w:tcPr>
            <w:tcW w:w="907" w:type="dxa"/>
            <w:shd w:val="clear" w:color="auto" w:fill="auto"/>
            <w:vAlign w:val="center"/>
            <w:hideMark/>
          </w:tcPr>
          <w:p w:rsidR="00B92A49" w:rsidRPr="00B45BFF" w:rsidRDefault="00B92A49" w:rsidP="00B92A49">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92,0</w:t>
            </w:r>
          </w:p>
        </w:tc>
        <w:tc>
          <w:tcPr>
            <w:tcW w:w="907" w:type="dxa"/>
            <w:shd w:val="clear" w:color="auto" w:fill="auto"/>
            <w:vAlign w:val="center"/>
            <w:hideMark/>
          </w:tcPr>
          <w:p w:rsidR="00B92A49" w:rsidRPr="00B45BFF" w:rsidRDefault="00B92A49" w:rsidP="00B92A49">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92,0</w:t>
            </w:r>
          </w:p>
        </w:tc>
        <w:tc>
          <w:tcPr>
            <w:tcW w:w="907" w:type="dxa"/>
            <w:shd w:val="clear" w:color="auto" w:fill="auto"/>
            <w:vAlign w:val="center"/>
            <w:hideMark/>
          </w:tcPr>
          <w:p w:rsidR="00B92A49" w:rsidRPr="00B45BFF" w:rsidRDefault="00B92A49" w:rsidP="00B92A49">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92,0</w:t>
            </w:r>
          </w:p>
        </w:tc>
        <w:tc>
          <w:tcPr>
            <w:tcW w:w="907" w:type="dxa"/>
            <w:shd w:val="clear" w:color="auto" w:fill="auto"/>
            <w:vAlign w:val="center"/>
            <w:hideMark/>
          </w:tcPr>
          <w:p w:rsidR="00B92A49" w:rsidRPr="00B45BFF" w:rsidRDefault="00B92A49" w:rsidP="00B92A49">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92,0</w:t>
            </w:r>
          </w:p>
        </w:tc>
        <w:tc>
          <w:tcPr>
            <w:tcW w:w="907" w:type="dxa"/>
            <w:shd w:val="clear" w:color="auto" w:fill="auto"/>
            <w:vAlign w:val="center"/>
            <w:hideMark/>
          </w:tcPr>
          <w:p w:rsidR="00B92A49" w:rsidRPr="00B45BFF" w:rsidRDefault="00B92A49" w:rsidP="00B92A49">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92,0</w:t>
            </w:r>
          </w:p>
        </w:tc>
        <w:tc>
          <w:tcPr>
            <w:tcW w:w="907" w:type="dxa"/>
            <w:shd w:val="clear" w:color="auto" w:fill="auto"/>
            <w:vAlign w:val="center"/>
            <w:hideMark/>
          </w:tcPr>
          <w:p w:rsidR="00B92A49" w:rsidRPr="00B45BFF" w:rsidRDefault="00B92A49" w:rsidP="00B92A49">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92,0</w:t>
            </w:r>
          </w:p>
        </w:tc>
        <w:tc>
          <w:tcPr>
            <w:tcW w:w="907" w:type="dxa"/>
            <w:shd w:val="clear" w:color="auto" w:fill="auto"/>
            <w:vAlign w:val="center"/>
            <w:hideMark/>
          </w:tcPr>
          <w:p w:rsidR="00B92A49" w:rsidRPr="00B45BFF" w:rsidRDefault="00B92A49" w:rsidP="00B92A49">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92,0</w:t>
            </w:r>
          </w:p>
        </w:tc>
        <w:tc>
          <w:tcPr>
            <w:tcW w:w="880" w:type="dxa"/>
            <w:shd w:val="clear" w:color="auto" w:fill="auto"/>
            <w:vAlign w:val="center"/>
            <w:hideMark/>
          </w:tcPr>
          <w:p w:rsidR="00B92A49" w:rsidRPr="00B45BFF" w:rsidRDefault="00B92A49" w:rsidP="00B92A49">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92,0</w:t>
            </w:r>
          </w:p>
        </w:tc>
      </w:tr>
      <w:tr w:rsidR="003F768C" w:rsidRPr="00B45BFF" w:rsidTr="00910CE5">
        <w:trPr>
          <w:gridAfter w:val="1"/>
          <w:wAfter w:w="34" w:type="dxa"/>
          <w:trHeight w:val="20"/>
        </w:trPr>
        <w:tc>
          <w:tcPr>
            <w:tcW w:w="704"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w:t>
            </w:r>
          </w:p>
        </w:tc>
        <w:tc>
          <w:tcPr>
            <w:tcW w:w="4961"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Число часов использования установленной тепловой мощности</w:t>
            </w:r>
          </w:p>
        </w:tc>
        <w:tc>
          <w:tcPr>
            <w:tcW w:w="123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ЧЧИТМ</w:t>
            </w:r>
          </w:p>
        </w:tc>
        <w:tc>
          <w:tcPr>
            <w:tcW w:w="130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час/год</w:t>
            </w:r>
          </w:p>
        </w:tc>
        <w:tc>
          <w:tcPr>
            <w:tcW w:w="983"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2019</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1986</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1782</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1533</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1954</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1940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1691</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1691</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1691</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1691</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1691</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1691</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1691</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1691</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1691</w:t>
            </w:r>
          </w:p>
        </w:tc>
        <w:tc>
          <w:tcPr>
            <w:tcW w:w="88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1691</w:t>
            </w:r>
          </w:p>
        </w:tc>
      </w:tr>
      <w:tr w:rsidR="003F768C" w:rsidRPr="00B45BFF" w:rsidTr="00910CE5">
        <w:trPr>
          <w:gridAfter w:val="1"/>
          <w:wAfter w:w="34" w:type="dxa"/>
          <w:trHeight w:val="20"/>
        </w:trPr>
        <w:tc>
          <w:tcPr>
            <w:tcW w:w="704"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w:t>
            </w:r>
          </w:p>
        </w:tc>
        <w:tc>
          <w:tcPr>
            <w:tcW w:w="4961"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Удельная установленная тепловая мощность котельной на одного жителя</w:t>
            </w:r>
          </w:p>
        </w:tc>
        <w:tc>
          <w:tcPr>
            <w:tcW w:w="1237" w:type="dxa"/>
            <w:shd w:val="clear" w:color="auto" w:fill="auto"/>
            <w:vAlign w:val="center"/>
            <w:hideMark/>
          </w:tcPr>
          <w:p w:rsidR="003F768C" w:rsidRPr="00B45BFF" w:rsidRDefault="003F768C" w:rsidP="00982BCD">
            <w:pPr>
              <w:ind w:hanging="30"/>
              <w:jc w:val="center"/>
              <w:rPr>
                <w:rFonts w:eastAsia="Times New Roman" w:cs="Times New Roman"/>
                <w:sz w:val="20"/>
                <w:szCs w:val="20"/>
                <w:lang w:eastAsia="ru-RU"/>
              </w:rPr>
            </w:pPr>
            <w:r w:rsidRPr="00B45BFF">
              <w:rPr>
                <w:rFonts w:eastAsia="Times New Roman" w:cs="Times New Roman"/>
                <w:sz w:val="20"/>
                <w:szCs w:val="20"/>
                <w:lang w:eastAsia="ru-RU"/>
              </w:rPr>
              <w:t>q</w:t>
            </w:r>
            <w:r w:rsidRPr="00B45BFF">
              <w:rPr>
                <w:rFonts w:eastAsia="Times New Roman" w:cs="Times New Roman"/>
                <w:sz w:val="20"/>
                <w:szCs w:val="20"/>
                <w:vertAlign w:val="subscript"/>
                <w:lang w:eastAsia="ru-RU"/>
              </w:rPr>
              <w:t>j</w:t>
            </w:r>
            <w:r w:rsidRPr="00B45BFF">
              <w:rPr>
                <w:rFonts w:eastAsia="Times New Roman" w:cs="Times New Roman"/>
                <w:sz w:val="20"/>
                <w:szCs w:val="20"/>
                <w:vertAlign w:val="superscript"/>
                <w:lang w:eastAsia="ru-RU"/>
              </w:rPr>
              <w:t>кот</w:t>
            </w:r>
          </w:p>
        </w:tc>
        <w:tc>
          <w:tcPr>
            <w:tcW w:w="130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МВт/тыс. чел</w:t>
            </w:r>
          </w:p>
        </w:tc>
        <w:tc>
          <w:tcPr>
            <w:tcW w:w="983"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6,1</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6,1</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6,1</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5,9</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5,9</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5,9</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5,9</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5,9</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5,9</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5,9</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5,9</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5,9</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5,9</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5,9</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5,9</w:t>
            </w:r>
          </w:p>
        </w:tc>
        <w:tc>
          <w:tcPr>
            <w:tcW w:w="88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5,9</w:t>
            </w:r>
          </w:p>
        </w:tc>
      </w:tr>
      <w:tr w:rsidR="003F768C" w:rsidRPr="00B45BFF" w:rsidTr="00910CE5">
        <w:trPr>
          <w:gridAfter w:val="1"/>
          <w:wAfter w:w="34" w:type="dxa"/>
          <w:trHeight w:val="20"/>
        </w:trPr>
        <w:tc>
          <w:tcPr>
            <w:tcW w:w="704"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9</w:t>
            </w:r>
          </w:p>
        </w:tc>
        <w:tc>
          <w:tcPr>
            <w:tcW w:w="4961"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Частота отказов с прекращением теплоснабжения от котельной</w:t>
            </w:r>
          </w:p>
        </w:tc>
        <w:tc>
          <w:tcPr>
            <w:tcW w:w="123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λ</w:t>
            </w:r>
            <w:r w:rsidRPr="00B45BFF">
              <w:rPr>
                <w:rFonts w:eastAsia="Times New Roman" w:cs="Times New Roman"/>
                <w:i/>
                <w:iCs/>
                <w:color w:val="000000"/>
                <w:sz w:val="20"/>
                <w:szCs w:val="20"/>
                <w:vertAlign w:val="subscript"/>
                <w:lang w:eastAsia="ru-RU"/>
              </w:rPr>
              <w:t>j</w:t>
            </w:r>
            <w:r w:rsidRPr="00B45BFF">
              <w:rPr>
                <w:rFonts w:eastAsia="Times New Roman" w:cs="Times New Roman"/>
                <w:color w:val="000000"/>
                <w:sz w:val="20"/>
                <w:szCs w:val="20"/>
                <w:vertAlign w:val="superscript"/>
                <w:lang w:eastAsia="ru-RU"/>
              </w:rPr>
              <w:t>кот</w:t>
            </w:r>
          </w:p>
        </w:tc>
        <w:tc>
          <w:tcPr>
            <w:tcW w:w="130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1/год</w:t>
            </w:r>
          </w:p>
        </w:tc>
        <w:tc>
          <w:tcPr>
            <w:tcW w:w="983"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88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r>
      <w:tr w:rsidR="003F768C" w:rsidRPr="00B45BFF" w:rsidTr="00910CE5">
        <w:trPr>
          <w:gridAfter w:val="1"/>
          <w:wAfter w:w="34" w:type="dxa"/>
          <w:trHeight w:val="20"/>
        </w:trPr>
        <w:tc>
          <w:tcPr>
            <w:tcW w:w="704"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w:t>
            </w:r>
          </w:p>
        </w:tc>
        <w:tc>
          <w:tcPr>
            <w:tcW w:w="4961"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Относительный средневзвешенный остаточный парковый ресурс котлоагрегатов котельной</w:t>
            </w:r>
          </w:p>
        </w:tc>
        <w:tc>
          <w:tcPr>
            <w:tcW w:w="123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λ</w:t>
            </w:r>
            <w:r w:rsidRPr="00B45BFF">
              <w:rPr>
                <w:rFonts w:eastAsia="Times New Roman" w:cs="Times New Roman"/>
                <w:i/>
                <w:iCs/>
                <w:color w:val="000000"/>
                <w:sz w:val="20"/>
                <w:szCs w:val="20"/>
                <w:vertAlign w:val="subscript"/>
                <w:lang w:eastAsia="ru-RU"/>
              </w:rPr>
              <w:t>j</w:t>
            </w:r>
            <w:r w:rsidRPr="00B45BFF">
              <w:rPr>
                <w:rFonts w:eastAsia="Times New Roman" w:cs="Times New Roman"/>
                <w:color w:val="000000"/>
                <w:sz w:val="20"/>
                <w:szCs w:val="20"/>
                <w:vertAlign w:val="superscript"/>
                <w:lang w:eastAsia="ru-RU"/>
              </w:rPr>
              <w:t>кот</w:t>
            </w:r>
          </w:p>
        </w:tc>
        <w:tc>
          <w:tcPr>
            <w:tcW w:w="130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час</w:t>
            </w:r>
          </w:p>
        </w:tc>
        <w:tc>
          <w:tcPr>
            <w:tcW w:w="983"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88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r>
      <w:tr w:rsidR="003F768C" w:rsidRPr="00B45BFF" w:rsidTr="00910CE5">
        <w:trPr>
          <w:gridAfter w:val="1"/>
          <w:wAfter w:w="34" w:type="dxa"/>
          <w:trHeight w:val="20"/>
        </w:trPr>
        <w:tc>
          <w:tcPr>
            <w:tcW w:w="704"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w:t>
            </w:r>
          </w:p>
        </w:tc>
        <w:tc>
          <w:tcPr>
            <w:tcW w:w="4961"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Доля автоматизированных котельных без обслуживающего персонала с УТМ меньше/равной 10 Гкал/ч</w:t>
            </w:r>
          </w:p>
        </w:tc>
        <w:tc>
          <w:tcPr>
            <w:tcW w:w="1237" w:type="dxa"/>
            <w:shd w:val="clear" w:color="auto" w:fill="auto"/>
            <w:vAlign w:val="center"/>
            <w:hideMark/>
          </w:tcPr>
          <w:p w:rsidR="003F768C" w:rsidRPr="00B45BFF" w:rsidRDefault="003F768C" w:rsidP="00982BCD">
            <w:pPr>
              <w:ind w:hanging="30"/>
              <w:jc w:val="center"/>
              <w:rPr>
                <w:rFonts w:eastAsia="Times New Roman" w:cs="Times New Roman"/>
                <w:i/>
                <w:iCs/>
                <w:color w:val="000000"/>
                <w:sz w:val="20"/>
                <w:szCs w:val="20"/>
                <w:lang w:eastAsia="ru-RU"/>
              </w:rPr>
            </w:pPr>
            <w:r w:rsidRPr="00B45BFF">
              <w:rPr>
                <w:rFonts w:eastAsia="Times New Roman" w:cs="Times New Roman"/>
                <w:i/>
                <w:iCs/>
                <w:color w:val="000000"/>
                <w:sz w:val="20"/>
                <w:szCs w:val="20"/>
                <w:lang w:eastAsia="ru-RU"/>
              </w:rPr>
              <w:t>a</w:t>
            </w:r>
            <w:r w:rsidRPr="00B45BFF">
              <w:rPr>
                <w:rFonts w:eastAsia="Times New Roman" w:cs="Times New Roman"/>
                <w:i/>
                <w:iCs/>
                <w:color w:val="000000"/>
                <w:sz w:val="20"/>
                <w:szCs w:val="20"/>
                <w:vertAlign w:val="subscript"/>
                <w:lang w:eastAsia="ru-RU"/>
              </w:rPr>
              <w:t>j</w:t>
            </w:r>
          </w:p>
        </w:tc>
        <w:tc>
          <w:tcPr>
            <w:tcW w:w="130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w:t>
            </w:r>
          </w:p>
        </w:tc>
        <w:tc>
          <w:tcPr>
            <w:tcW w:w="983"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88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r>
      <w:tr w:rsidR="003F768C" w:rsidRPr="00B45BFF" w:rsidTr="00910CE5">
        <w:trPr>
          <w:gridAfter w:val="1"/>
          <w:wAfter w:w="34" w:type="dxa"/>
          <w:trHeight w:val="20"/>
        </w:trPr>
        <w:tc>
          <w:tcPr>
            <w:tcW w:w="704"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12</w:t>
            </w:r>
          </w:p>
        </w:tc>
        <w:tc>
          <w:tcPr>
            <w:tcW w:w="4961"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Доля котельных оборудованных приборами учета</w:t>
            </w:r>
          </w:p>
        </w:tc>
        <w:tc>
          <w:tcPr>
            <w:tcW w:w="1237" w:type="dxa"/>
            <w:shd w:val="clear" w:color="auto" w:fill="auto"/>
            <w:vAlign w:val="center"/>
            <w:hideMark/>
          </w:tcPr>
          <w:p w:rsidR="003F768C" w:rsidRPr="00B45BFF" w:rsidRDefault="003F768C" w:rsidP="00982BCD">
            <w:pPr>
              <w:ind w:hanging="30"/>
              <w:jc w:val="center"/>
              <w:rPr>
                <w:rFonts w:eastAsia="Times New Roman" w:cs="Times New Roman"/>
                <w:i/>
                <w:iCs/>
                <w:color w:val="000000"/>
                <w:sz w:val="20"/>
                <w:szCs w:val="20"/>
                <w:lang w:eastAsia="ru-RU"/>
              </w:rPr>
            </w:pPr>
            <w:r w:rsidRPr="00B45BFF">
              <w:rPr>
                <w:rFonts w:eastAsia="Times New Roman" w:cs="Times New Roman"/>
                <w:i/>
                <w:iCs/>
                <w:color w:val="000000"/>
                <w:sz w:val="20"/>
                <w:szCs w:val="20"/>
                <w:lang w:eastAsia="ru-RU"/>
              </w:rPr>
              <w:t>u</w:t>
            </w:r>
            <w:r w:rsidRPr="00B45BFF">
              <w:rPr>
                <w:rFonts w:eastAsia="Times New Roman" w:cs="Times New Roman"/>
                <w:i/>
                <w:iCs/>
                <w:color w:val="000000"/>
                <w:sz w:val="20"/>
                <w:szCs w:val="20"/>
                <w:vertAlign w:val="subscript"/>
                <w:lang w:eastAsia="ru-RU"/>
              </w:rPr>
              <w:t>j</w:t>
            </w:r>
          </w:p>
        </w:tc>
        <w:tc>
          <w:tcPr>
            <w:tcW w:w="130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w:t>
            </w:r>
          </w:p>
        </w:tc>
        <w:tc>
          <w:tcPr>
            <w:tcW w:w="983"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88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r>
      <w:tr w:rsidR="008400F2" w:rsidRPr="00B45BFF" w:rsidTr="00910CE5">
        <w:trPr>
          <w:trHeight w:val="20"/>
        </w:trPr>
        <w:tc>
          <w:tcPr>
            <w:tcW w:w="22797" w:type="dxa"/>
            <w:gridSpan w:val="21"/>
            <w:shd w:val="clear" w:color="auto" w:fill="auto"/>
            <w:noWrap/>
            <w:vAlign w:val="center"/>
            <w:hideMark/>
          </w:tcPr>
          <w:p w:rsidR="008400F2" w:rsidRPr="00B45BFF" w:rsidRDefault="008400F2" w:rsidP="00982BCD">
            <w:pPr>
              <w:ind w:hanging="30"/>
              <w:jc w:val="center"/>
              <w:rPr>
                <w:rFonts w:eastAsia="Times New Roman" w:cs="Times New Roman"/>
                <w:b/>
                <w:bCs/>
                <w:color w:val="000000"/>
                <w:sz w:val="20"/>
                <w:szCs w:val="20"/>
                <w:lang w:eastAsia="ru-RU"/>
              </w:rPr>
            </w:pPr>
            <w:r w:rsidRPr="00B45BFF">
              <w:rPr>
                <w:rFonts w:eastAsia="Times New Roman" w:cs="Times New Roman"/>
                <w:b/>
                <w:bCs/>
                <w:color w:val="000000"/>
                <w:sz w:val="20"/>
                <w:szCs w:val="20"/>
                <w:lang w:eastAsia="ru-RU"/>
              </w:rPr>
              <w:t>Теплоисточник №22 Котельная улица Солоница, 5 МУП г. Костромы "Городские сети" в зоне ЕТО №2 МУП г. Костромы "Городские сети"</w:t>
            </w:r>
          </w:p>
        </w:tc>
      </w:tr>
      <w:tr w:rsidR="004407FC" w:rsidRPr="00B45BFF" w:rsidTr="00910CE5">
        <w:trPr>
          <w:gridAfter w:val="1"/>
          <w:wAfter w:w="34" w:type="dxa"/>
          <w:trHeight w:val="20"/>
        </w:trPr>
        <w:tc>
          <w:tcPr>
            <w:tcW w:w="704" w:type="dxa"/>
            <w:shd w:val="clear" w:color="auto" w:fill="auto"/>
            <w:vAlign w:val="center"/>
            <w:hideMark/>
          </w:tcPr>
          <w:p w:rsidR="004407FC" w:rsidRPr="00B45BFF" w:rsidRDefault="004407FC" w:rsidP="004407F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p>
        </w:tc>
        <w:tc>
          <w:tcPr>
            <w:tcW w:w="4961" w:type="dxa"/>
            <w:shd w:val="clear" w:color="auto" w:fill="auto"/>
            <w:vAlign w:val="center"/>
            <w:hideMark/>
          </w:tcPr>
          <w:p w:rsidR="004407FC" w:rsidRPr="00B45BFF" w:rsidRDefault="004407FC" w:rsidP="004407F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Установленная тепловая мощность котельной:</w:t>
            </w:r>
          </w:p>
        </w:tc>
        <w:tc>
          <w:tcPr>
            <w:tcW w:w="1237" w:type="dxa"/>
            <w:shd w:val="clear" w:color="auto" w:fill="auto"/>
            <w:vAlign w:val="center"/>
            <w:hideMark/>
          </w:tcPr>
          <w:p w:rsidR="004407FC" w:rsidRPr="00B45BFF" w:rsidRDefault="004407FC" w:rsidP="004407FC">
            <w:pPr>
              <w:ind w:hanging="30"/>
              <w:jc w:val="center"/>
              <w:rPr>
                <w:rFonts w:eastAsia="Times New Roman" w:cs="Times New Roman"/>
                <w:sz w:val="20"/>
                <w:szCs w:val="20"/>
                <w:lang w:eastAsia="ru-RU"/>
              </w:rPr>
            </w:pPr>
            <w:r w:rsidRPr="00B45BFF">
              <w:rPr>
                <w:rFonts w:eastAsia="Times New Roman" w:cs="Times New Roman"/>
                <w:sz w:val="20"/>
                <w:szCs w:val="20"/>
                <w:lang w:eastAsia="ru-RU"/>
              </w:rPr>
              <w:t>Q</w:t>
            </w:r>
            <w:r w:rsidRPr="00B45BFF">
              <w:rPr>
                <w:rFonts w:eastAsia="Times New Roman" w:cs="Times New Roman"/>
                <w:sz w:val="20"/>
                <w:szCs w:val="20"/>
                <w:vertAlign w:val="subscript"/>
                <w:lang w:eastAsia="ru-RU"/>
              </w:rPr>
              <w:t>i,j</w:t>
            </w:r>
            <w:r w:rsidRPr="00B45BFF">
              <w:rPr>
                <w:rFonts w:eastAsia="Times New Roman" w:cs="Times New Roman"/>
                <w:sz w:val="20"/>
                <w:szCs w:val="20"/>
                <w:vertAlign w:val="superscript"/>
                <w:lang w:eastAsia="ru-RU"/>
              </w:rPr>
              <w:t>кот</w:t>
            </w:r>
          </w:p>
        </w:tc>
        <w:tc>
          <w:tcPr>
            <w:tcW w:w="1300" w:type="dxa"/>
            <w:shd w:val="clear" w:color="auto" w:fill="auto"/>
            <w:vAlign w:val="center"/>
            <w:hideMark/>
          </w:tcPr>
          <w:p w:rsidR="004407FC" w:rsidRPr="00B45BFF" w:rsidRDefault="004407FC" w:rsidP="004407F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Гкал/ч</w:t>
            </w:r>
          </w:p>
        </w:tc>
        <w:tc>
          <w:tcPr>
            <w:tcW w:w="983" w:type="dxa"/>
            <w:shd w:val="clear" w:color="auto" w:fill="auto"/>
            <w:vAlign w:val="center"/>
            <w:hideMark/>
          </w:tcPr>
          <w:p w:rsidR="004407FC" w:rsidRPr="00B45BFF" w:rsidRDefault="004407FC" w:rsidP="004407F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1,190</w:t>
            </w:r>
          </w:p>
        </w:tc>
        <w:tc>
          <w:tcPr>
            <w:tcW w:w="907" w:type="dxa"/>
            <w:shd w:val="clear" w:color="auto" w:fill="auto"/>
            <w:vAlign w:val="center"/>
            <w:hideMark/>
          </w:tcPr>
          <w:p w:rsidR="004407FC" w:rsidRPr="00B45BFF" w:rsidRDefault="004407FC" w:rsidP="004407F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1,190</w:t>
            </w:r>
          </w:p>
        </w:tc>
        <w:tc>
          <w:tcPr>
            <w:tcW w:w="907" w:type="dxa"/>
            <w:shd w:val="clear" w:color="auto" w:fill="auto"/>
            <w:vAlign w:val="center"/>
            <w:hideMark/>
          </w:tcPr>
          <w:p w:rsidR="004407FC" w:rsidRPr="00B45BFF" w:rsidRDefault="004407FC" w:rsidP="004407F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1,190</w:t>
            </w:r>
          </w:p>
        </w:tc>
        <w:tc>
          <w:tcPr>
            <w:tcW w:w="907" w:type="dxa"/>
            <w:shd w:val="clear" w:color="auto" w:fill="auto"/>
            <w:vAlign w:val="center"/>
            <w:hideMark/>
          </w:tcPr>
          <w:p w:rsidR="004407FC" w:rsidRPr="00B45BFF" w:rsidRDefault="004407FC" w:rsidP="004407F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1,130</w:t>
            </w:r>
          </w:p>
        </w:tc>
        <w:tc>
          <w:tcPr>
            <w:tcW w:w="907" w:type="dxa"/>
            <w:shd w:val="clear" w:color="auto" w:fill="auto"/>
            <w:vAlign w:val="center"/>
            <w:hideMark/>
          </w:tcPr>
          <w:p w:rsidR="004407FC" w:rsidRPr="00B45BFF" w:rsidRDefault="004407FC" w:rsidP="004407F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w:t>
            </w:r>
            <w:r>
              <w:rPr>
                <w:rFonts w:eastAsia="Times New Roman" w:cs="Times New Roman"/>
                <w:color w:val="000000"/>
                <w:sz w:val="20"/>
                <w:szCs w:val="20"/>
                <w:lang w:eastAsia="ru-RU"/>
              </w:rPr>
              <w:t>9</w:t>
            </w:r>
          </w:p>
        </w:tc>
        <w:tc>
          <w:tcPr>
            <w:tcW w:w="907" w:type="dxa"/>
            <w:shd w:val="clear" w:color="auto" w:fill="auto"/>
            <w:vAlign w:val="center"/>
            <w:hideMark/>
          </w:tcPr>
          <w:p w:rsidR="004407FC" w:rsidRPr="00B45BFF" w:rsidRDefault="004407FC" w:rsidP="004407F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w:t>
            </w:r>
            <w:r>
              <w:rPr>
                <w:rFonts w:eastAsia="Times New Roman" w:cs="Times New Roman"/>
                <w:color w:val="000000"/>
                <w:sz w:val="20"/>
                <w:szCs w:val="20"/>
                <w:lang w:eastAsia="ru-RU"/>
              </w:rPr>
              <w:t>9</w:t>
            </w:r>
          </w:p>
        </w:tc>
        <w:tc>
          <w:tcPr>
            <w:tcW w:w="907" w:type="dxa"/>
            <w:shd w:val="clear" w:color="auto" w:fill="auto"/>
            <w:vAlign w:val="center"/>
            <w:hideMark/>
          </w:tcPr>
          <w:p w:rsidR="004407FC" w:rsidRPr="00B45BFF" w:rsidRDefault="004407FC" w:rsidP="004407F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w:t>
            </w:r>
            <w:r>
              <w:rPr>
                <w:rFonts w:eastAsia="Times New Roman" w:cs="Times New Roman"/>
                <w:color w:val="000000"/>
                <w:sz w:val="20"/>
                <w:szCs w:val="20"/>
                <w:lang w:eastAsia="ru-RU"/>
              </w:rPr>
              <w:t>9</w:t>
            </w:r>
          </w:p>
        </w:tc>
        <w:tc>
          <w:tcPr>
            <w:tcW w:w="907" w:type="dxa"/>
            <w:shd w:val="clear" w:color="auto" w:fill="auto"/>
            <w:vAlign w:val="center"/>
            <w:hideMark/>
          </w:tcPr>
          <w:p w:rsidR="004407FC" w:rsidRPr="00B45BFF" w:rsidRDefault="004407FC" w:rsidP="004407F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w:t>
            </w:r>
            <w:r>
              <w:rPr>
                <w:rFonts w:eastAsia="Times New Roman" w:cs="Times New Roman"/>
                <w:color w:val="000000"/>
                <w:sz w:val="20"/>
                <w:szCs w:val="20"/>
                <w:lang w:eastAsia="ru-RU"/>
              </w:rPr>
              <w:t>9</w:t>
            </w:r>
          </w:p>
        </w:tc>
        <w:tc>
          <w:tcPr>
            <w:tcW w:w="907" w:type="dxa"/>
            <w:shd w:val="clear" w:color="auto" w:fill="auto"/>
            <w:vAlign w:val="center"/>
            <w:hideMark/>
          </w:tcPr>
          <w:p w:rsidR="004407FC" w:rsidRPr="00B45BFF" w:rsidRDefault="004407FC" w:rsidP="004407F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w:t>
            </w:r>
            <w:r>
              <w:rPr>
                <w:rFonts w:eastAsia="Times New Roman" w:cs="Times New Roman"/>
                <w:color w:val="000000"/>
                <w:sz w:val="20"/>
                <w:szCs w:val="20"/>
                <w:lang w:eastAsia="ru-RU"/>
              </w:rPr>
              <w:t>9</w:t>
            </w:r>
          </w:p>
        </w:tc>
        <w:tc>
          <w:tcPr>
            <w:tcW w:w="907" w:type="dxa"/>
            <w:shd w:val="clear" w:color="auto" w:fill="auto"/>
            <w:vAlign w:val="center"/>
            <w:hideMark/>
          </w:tcPr>
          <w:p w:rsidR="004407FC" w:rsidRPr="00B45BFF" w:rsidRDefault="004407FC" w:rsidP="004407F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w:t>
            </w:r>
            <w:r>
              <w:rPr>
                <w:rFonts w:eastAsia="Times New Roman" w:cs="Times New Roman"/>
                <w:color w:val="000000"/>
                <w:sz w:val="20"/>
                <w:szCs w:val="20"/>
                <w:lang w:eastAsia="ru-RU"/>
              </w:rPr>
              <w:t>9</w:t>
            </w:r>
          </w:p>
        </w:tc>
        <w:tc>
          <w:tcPr>
            <w:tcW w:w="907" w:type="dxa"/>
            <w:shd w:val="clear" w:color="auto" w:fill="auto"/>
            <w:vAlign w:val="center"/>
            <w:hideMark/>
          </w:tcPr>
          <w:p w:rsidR="004407FC" w:rsidRPr="00B45BFF" w:rsidRDefault="004407FC" w:rsidP="004407F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w:t>
            </w:r>
            <w:r>
              <w:rPr>
                <w:rFonts w:eastAsia="Times New Roman" w:cs="Times New Roman"/>
                <w:color w:val="000000"/>
                <w:sz w:val="20"/>
                <w:szCs w:val="20"/>
                <w:lang w:eastAsia="ru-RU"/>
              </w:rPr>
              <w:t>9</w:t>
            </w:r>
          </w:p>
        </w:tc>
        <w:tc>
          <w:tcPr>
            <w:tcW w:w="907" w:type="dxa"/>
            <w:shd w:val="clear" w:color="auto" w:fill="auto"/>
            <w:vAlign w:val="center"/>
            <w:hideMark/>
          </w:tcPr>
          <w:p w:rsidR="004407FC" w:rsidRPr="00B45BFF" w:rsidRDefault="004407FC" w:rsidP="004407F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w:t>
            </w:r>
            <w:r>
              <w:rPr>
                <w:rFonts w:eastAsia="Times New Roman" w:cs="Times New Roman"/>
                <w:color w:val="000000"/>
                <w:sz w:val="20"/>
                <w:szCs w:val="20"/>
                <w:lang w:eastAsia="ru-RU"/>
              </w:rPr>
              <w:t>9</w:t>
            </w:r>
          </w:p>
        </w:tc>
        <w:tc>
          <w:tcPr>
            <w:tcW w:w="907" w:type="dxa"/>
            <w:shd w:val="clear" w:color="auto" w:fill="auto"/>
            <w:vAlign w:val="center"/>
            <w:hideMark/>
          </w:tcPr>
          <w:p w:rsidR="004407FC" w:rsidRPr="00B45BFF" w:rsidRDefault="004407FC" w:rsidP="004407F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w:t>
            </w:r>
            <w:r>
              <w:rPr>
                <w:rFonts w:eastAsia="Times New Roman" w:cs="Times New Roman"/>
                <w:color w:val="000000"/>
                <w:sz w:val="20"/>
                <w:szCs w:val="20"/>
                <w:lang w:eastAsia="ru-RU"/>
              </w:rPr>
              <w:t>9</w:t>
            </w:r>
          </w:p>
        </w:tc>
        <w:tc>
          <w:tcPr>
            <w:tcW w:w="907" w:type="dxa"/>
            <w:shd w:val="clear" w:color="auto" w:fill="auto"/>
            <w:vAlign w:val="center"/>
            <w:hideMark/>
          </w:tcPr>
          <w:p w:rsidR="004407FC" w:rsidRPr="00B45BFF" w:rsidRDefault="004407FC" w:rsidP="004407F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w:t>
            </w:r>
            <w:r>
              <w:rPr>
                <w:rFonts w:eastAsia="Times New Roman" w:cs="Times New Roman"/>
                <w:color w:val="000000"/>
                <w:sz w:val="20"/>
                <w:szCs w:val="20"/>
                <w:lang w:eastAsia="ru-RU"/>
              </w:rPr>
              <w:t>9</w:t>
            </w:r>
          </w:p>
        </w:tc>
        <w:tc>
          <w:tcPr>
            <w:tcW w:w="907" w:type="dxa"/>
            <w:shd w:val="clear" w:color="auto" w:fill="auto"/>
            <w:vAlign w:val="center"/>
            <w:hideMark/>
          </w:tcPr>
          <w:p w:rsidR="004407FC" w:rsidRPr="00B45BFF" w:rsidRDefault="004407FC" w:rsidP="004407F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w:t>
            </w:r>
            <w:r>
              <w:rPr>
                <w:rFonts w:eastAsia="Times New Roman" w:cs="Times New Roman"/>
                <w:color w:val="000000"/>
                <w:sz w:val="20"/>
                <w:szCs w:val="20"/>
                <w:lang w:eastAsia="ru-RU"/>
              </w:rPr>
              <w:t>9</w:t>
            </w:r>
          </w:p>
        </w:tc>
        <w:tc>
          <w:tcPr>
            <w:tcW w:w="880" w:type="dxa"/>
            <w:shd w:val="clear" w:color="auto" w:fill="auto"/>
            <w:vAlign w:val="center"/>
            <w:hideMark/>
          </w:tcPr>
          <w:p w:rsidR="004407FC" w:rsidRPr="00B45BFF" w:rsidRDefault="004407FC" w:rsidP="004407F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w:t>
            </w:r>
            <w:r>
              <w:rPr>
                <w:rFonts w:eastAsia="Times New Roman" w:cs="Times New Roman"/>
                <w:color w:val="000000"/>
                <w:sz w:val="20"/>
                <w:szCs w:val="20"/>
                <w:lang w:eastAsia="ru-RU"/>
              </w:rPr>
              <w:t>9</w:t>
            </w:r>
          </w:p>
        </w:tc>
      </w:tr>
      <w:tr w:rsidR="004407FC" w:rsidRPr="00B45BFF" w:rsidTr="00910CE5">
        <w:trPr>
          <w:gridAfter w:val="1"/>
          <w:wAfter w:w="34" w:type="dxa"/>
          <w:trHeight w:val="20"/>
        </w:trPr>
        <w:tc>
          <w:tcPr>
            <w:tcW w:w="704" w:type="dxa"/>
            <w:shd w:val="clear" w:color="auto" w:fill="auto"/>
            <w:vAlign w:val="center"/>
            <w:hideMark/>
          </w:tcPr>
          <w:p w:rsidR="004407FC" w:rsidRPr="00B45BFF" w:rsidRDefault="004407FC" w:rsidP="004407F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w:t>
            </w:r>
          </w:p>
        </w:tc>
        <w:tc>
          <w:tcPr>
            <w:tcW w:w="4961" w:type="dxa"/>
            <w:shd w:val="clear" w:color="auto" w:fill="auto"/>
            <w:vAlign w:val="center"/>
            <w:hideMark/>
          </w:tcPr>
          <w:p w:rsidR="004407FC" w:rsidRPr="00B45BFF" w:rsidRDefault="004407FC" w:rsidP="004407F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Присоединенная тепловая нагрузка на коллекторах</w:t>
            </w:r>
          </w:p>
        </w:tc>
        <w:tc>
          <w:tcPr>
            <w:tcW w:w="1237" w:type="dxa"/>
            <w:shd w:val="clear" w:color="auto" w:fill="auto"/>
            <w:vAlign w:val="center"/>
            <w:hideMark/>
          </w:tcPr>
          <w:p w:rsidR="004407FC" w:rsidRPr="00B45BFF" w:rsidRDefault="004407FC" w:rsidP="004407FC">
            <w:pPr>
              <w:ind w:hanging="30"/>
              <w:jc w:val="center"/>
              <w:rPr>
                <w:rFonts w:eastAsia="Times New Roman" w:cs="Times New Roman"/>
                <w:sz w:val="20"/>
                <w:szCs w:val="20"/>
                <w:lang w:eastAsia="ru-RU"/>
              </w:rPr>
            </w:pPr>
            <w:r w:rsidRPr="00B45BFF">
              <w:rPr>
                <w:rFonts w:eastAsia="Times New Roman" w:cs="Times New Roman"/>
                <w:sz w:val="20"/>
                <w:szCs w:val="20"/>
                <w:lang w:eastAsia="ru-RU"/>
              </w:rPr>
              <w:t>Q</w:t>
            </w:r>
            <w:r w:rsidRPr="00B45BFF">
              <w:rPr>
                <w:rFonts w:eastAsia="Times New Roman" w:cs="Times New Roman"/>
                <w:sz w:val="20"/>
                <w:szCs w:val="20"/>
                <w:vertAlign w:val="subscript"/>
                <w:lang w:eastAsia="ru-RU"/>
              </w:rPr>
              <w:t>i,j</w:t>
            </w:r>
            <w:r w:rsidRPr="00B45BFF">
              <w:rPr>
                <w:rFonts w:eastAsia="Times New Roman" w:cs="Times New Roman"/>
                <w:sz w:val="20"/>
                <w:szCs w:val="20"/>
                <w:vertAlign w:val="superscript"/>
                <w:lang w:eastAsia="ru-RU"/>
              </w:rPr>
              <w:t>р.кот</w:t>
            </w:r>
          </w:p>
        </w:tc>
        <w:tc>
          <w:tcPr>
            <w:tcW w:w="1300" w:type="dxa"/>
            <w:shd w:val="clear" w:color="auto" w:fill="auto"/>
            <w:vAlign w:val="center"/>
            <w:hideMark/>
          </w:tcPr>
          <w:p w:rsidR="004407FC" w:rsidRPr="00B45BFF" w:rsidRDefault="004407FC" w:rsidP="004407F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Гкал/ч</w:t>
            </w:r>
          </w:p>
        </w:tc>
        <w:tc>
          <w:tcPr>
            <w:tcW w:w="983" w:type="dxa"/>
            <w:shd w:val="clear" w:color="auto" w:fill="auto"/>
            <w:vAlign w:val="center"/>
            <w:hideMark/>
          </w:tcPr>
          <w:p w:rsidR="004407FC" w:rsidRPr="00B45BFF" w:rsidRDefault="004407FC" w:rsidP="004407F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1,024</w:t>
            </w:r>
          </w:p>
        </w:tc>
        <w:tc>
          <w:tcPr>
            <w:tcW w:w="907" w:type="dxa"/>
            <w:shd w:val="clear" w:color="auto" w:fill="auto"/>
            <w:vAlign w:val="center"/>
            <w:hideMark/>
          </w:tcPr>
          <w:p w:rsidR="004407FC" w:rsidRPr="00B45BFF" w:rsidRDefault="004407FC" w:rsidP="004407F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1,024</w:t>
            </w:r>
          </w:p>
        </w:tc>
        <w:tc>
          <w:tcPr>
            <w:tcW w:w="907" w:type="dxa"/>
            <w:shd w:val="clear" w:color="auto" w:fill="auto"/>
            <w:vAlign w:val="center"/>
            <w:hideMark/>
          </w:tcPr>
          <w:p w:rsidR="004407FC" w:rsidRPr="00B45BFF" w:rsidRDefault="004407FC" w:rsidP="004407F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1,024</w:t>
            </w:r>
          </w:p>
        </w:tc>
        <w:tc>
          <w:tcPr>
            <w:tcW w:w="907" w:type="dxa"/>
            <w:shd w:val="clear" w:color="auto" w:fill="auto"/>
            <w:vAlign w:val="center"/>
            <w:hideMark/>
          </w:tcPr>
          <w:p w:rsidR="004407FC" w:rsidRPr="00B45BFF" w:rsidRDefault="004407FC" w:rsidP="004407F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1,041</w:t>
            </w:r>
          </w:p>
        </w:tc>
        <w:tc>
          <w:tcPr>
            <w:tcW w:w="907" w:type="dxa"/>
            <w:shd w:val="clear" w:color="auto" w:fill="auto"/>
            <w:vAlign w:val="center"/>
            <w:hideMark/>
          </w:tcPr>
          <w:p w:rsidR="004407FC" w:rsidRPr="00B45BFF" w:rsidRDefault="004407FC" w:rsidP="004407F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r>
              <w:rPr>
                <w:rFonts w:eastAsia="Times New Roman" w:cs="Times New Roman"/>
                <w:color w:val="000000"/>
                <w:sz w:val="20"/>
                <w:szCs w:val="20"/>
                <w:lang w:eastAsia="ru-RU"/>
              </w:rPr>
              <w:t>103</w:t>
            </w:r>
          </w:p>
        </w:tc>
        <w:tc>
          <w:tcPr>
            <w:tcW w:w="907" w:type="dxa"/>
            <w:shd w:val="clear" w:color="auto" w:fill="auto"/>
            <w:vAlign w:val="center"/>
            <w:hideMark/>
          </w:tcPr>
          <w:p w:rsidR="004407FC" w:rsidRPr="00B45BFF" w:rsidRDefault="004407FC" w:rsidP="004407F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r>
              <w:rPr>
                <w:rFonts w:eastAsia="Times New Roman" w:cs="Times New Roman"/>
                <w:color w:val="000000"/>
                <w:sz w:val="20"/>
                <w:szCs w:val="20"/>
                <w:lang w:eastAsia="ru-RU"/>
              </w:rPr>
              <w:t>103</w:t>
            </w:r>
          </w:p>
        </w:tc>
        <w:tc>
          <w:tcPr>
            <w:tcW w:w="907" w:type="dxa"/>
            <w:shd w:val="clear" w:color="auto" w:fill="auto"/>
            <w:vAlign w:val="center"/>
            <w:hideMark/>
          </w:tcPr>
          <w:p w:rsidR="004407FC" w:rsidRPr="00B45BFF" w:rsidRDefault="004407FC" w:rsidP="004407F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r>
              <w:rPr>
                <w:rFonts w:eastAsia="Times New Roman" w:cs="Times New Roman"/>
                <w:color w:val="000000"/>
                <w:sz w:val="20"/>
                <w:szCs w:val="20"/>
                <w:lang w:eastAsia="ru-RU"/>
              </w:rPr>
              <w:t>103</w:t>
            </w:r>
          </w:p>
        </w:tc>
        <w:tc>
          <w:tcPr>
            <w:tcW w:w="907" w:type="dxa"/>
            <w:shd w:val="clear" w:color="auto" w:fill="auto"/>
            <w:vAlign w:val="center"/>
            <w:hideMark/>
          </w:tcPr>
          <w:p w:rsidR="004407FC" w:rsidRPr="00B45BFF" w:rsidRDefault="004407FC" w:rsidP="004407F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r>
              <w:rPr>
                <w:rFonts w:eastAsia="Times New Roman" w:cs="Times New Roman"/>
                <w:color w:val="000000"/>
                <w:sz w:val="20"/>
                <w:szCs w:val="20"/>
                <w:lang w:eastAsia="ru-RU"/>
              </w:rPr>
              <w:t>103</w:t>
            </w:r>
          </w:p>
        </w:tc>
        <w:tc>
          <w:tcPr>
            <w:tcW w:w="907" w:type="dxa"/>
            <w:shd w:val="clear" w:color="auto" w:fill="auto"/>
            <w:vAlign w:val="center"/>
            <w:hideMark/>
          </w:tcPr>
          <w:p w:rsidR="004407FC" w:rsidRPr="00B45BFF" w:rsidRDefault="004407FC" w:rsidP="004407F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r>
              <w:rPr>
                <w:rFonts w:eastAsia="Times New Roman" w:cs="Times New Roman"/>
                <w:color w:val="000000"/>
                <w:sz w:val="20"/>
                <w:szCs w:val="20"/>
                <w:lang w:eastAsia="ru-RU"/>
              </w:rPr>
              <w:t>103</w:t>
            </w:r>
          </w:p>
        </w:tc>
        <w:tc>
          <w:tcPr>
            <w:tcW w:w="907" w:type="dxa"/>
            <w:shd w:val="clear" w:color="auto" w:fill="auto"/>
            <w:vAlign w:val="center"/>
            <w:hideMark/>
          </w:tcPr>
          <w:p w:rsidR="004407FC" w:rsidRPr="00B45BFF" w:rsidRDefault="004407FC" w:rsidP="004407F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r>
              <w:rPr>
                <w:rFonts w:eastAsia="Times New Roman" w:cs="Times New Roman"/>
                <w:color w:val="000000"/>
                <w:sz w:val="20"/>
                <w:szCs w:val="20"/>
                <w:lang w:eastAsia="ru-RU"/>
              </w:rPr>
              <w:t>103</w:t>
            </w:r>
          </w:p>
        </w:tc>
        <w:tc>
          <w:tcPr>
            <w:tcW w:w="907" w:type="dxa"/>
            <w:shd w:val="clear" w:color="auto" w:fill="auto"/>
            <w:vAlign w:val="center"/>
            <w:hideMark/>
          </w:tcPr>
          <w:p w:rsidR="004407FC" w:rsidRPr="00B45BFF" w:rsidRDefault="004407FC" w:rsidP="004407F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r>
              <w:rPr>
                <w:rFonts w:eastAsia="Times New Roman" w:cs="Times New Roman"/>
                <w:color w:val="000000"/>
                <w:sz w:val="20"/>
                <w:szCs w:val="20"/>
                <w:lang w:eastAsia="ru-RU"/>
              </w:rPr>
              <w:t>103</w:t>
            </w:r>
          </w:p>
        </w:tc>
        <w:tc>
          <w:tcPr>
            <w:tcW w:w="907" w:type="dxa"/>
            <w:shd w:val="clear" w:color="auto" w:fill="auto"/>
            <w:vAlign w:val="center"/>
            <w:hideMark/>
          </w:tcPr>
          <w:p w:rsidR="004407FC" w:rsidRPr="00B45BFF" w:rsidRDefault="004407FC" w:rsidP="004407F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r>
              <w:rPr>
                <w:rFonts w:eastAsia="Times New Roman" w:cs="Times New Roman"/>
                <w:color w:val="000000"/>
                <w:sz w:val="20"/>
                <w:szCs w:val="20"/>
                <w:lang w:eastAsia="ru-RU"/>
              </w:rPr>
              <w:t>103</w:t>
            </w:r>
          </w:p>
        </w:tc>
        <w:tc>
          <w:tcPr>
            <w:tcW w:w="907" w:type="dxa"/>
            <w:shd w:val="clear" w:color="auto" w:fill="auto"/>
            <w:vAlign w:val="center"/>
            <w:hideMark/>
          </w:tcPr>
          <w:p w:rsidR="004407FC" w:rsidRPr="00B45BFF" w:rsidRDefault="004407FC" w:rsidP="004407F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r>
              <w:rPr>
                <w:rFonts w:eastAsia="Times New Roman" w:cs="Times New Roman"/>
                <w:color w:val="000000"/>
                <w:sz w:val="20"/>
                <w:szCs w:val="20"/>
                <w:lang w:eastAsia="ru-RU"/>
              </w:rPr>
              <w:t>103</w:t>
            </w:r>
          </w:p>
        </w:tc>
        <w:tc>
          <w:tcPr>
            <w:tcW w:w="907" w:type="dxa"/>
            <w:shd w:val="clear" w:color="auto" w:fill="auto"/>
            <w:vAlign w:val="center"/>
            <w:hideMark/>
          </w:tcPr>
          <w:p w:rsidR="004407FC" w:rsidRPr="00B45BFF" w:rsidRDefault="004407FC" w:rsidP="004407F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r>
              <w:rPr>
                <w:rFonts w:eastAsia="Times New Roman" w:cs="Times New Roman"/>
                <w:color w:val="000000"/>
                <w:sz w:val="20"/>
                <w:szCs w:val="20"/>
                <w:lang w:eastAsia="ru-RU"/>
              </w:rPr>
              <w:t>103</w:t>
            </w:r>
          </w:p>
        </w:tc>
        <w:tc>
          <w:tcPr>
            <w:tcW w:w="907" w:type="dxa"/>
            <w:shd w:val="clear" w:color="auto" w:fill="auto"/>
            <w:vAlign w:val="center"/>
            <w:hideMark/>
          </w:tcPr>
          <w:p w:rsidR="004407FC" w:rsidRPr="00B45BFF" w:rsidRDefault="004407FC" w:rsidP="004407F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r>
              <w:rPr>
                <w:rFonts w:eastAsia="Times New Roman" w:cs="Times New Roman"/>
                <w:color w:val="000000"/>
                <w:sz w:val="20"/>
                <w:szCs w:val="20"/>
                <w:lang w:eastAsia="ru-RU"/>
              </w:rPr>
              <w:t>103</w:t>
            </w:r>
          </w:p>
        </w:tc>
        <w:tc>
          <w:tcPr>
            <w:tcW w:w="880" w:type="dxa"/>
            <w:shd w:val="clear" w:color="auto" w:fill="auto"/>
            <w:vAlign w:val="center"/>
            <w:hideMark/>
          </w:tcPr>
          <w:p w:rsidR="004407FC" w:rsidRPr="00B45BFF" w:rsidRDefault="004407FC" w:rsidP="004407F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r>
              <w:rPr>
                <w:rFonts w:eastAsia="Times New Roman" w:cs="Times New Roman"/>
                <w:color w:val="000000"/>
                <w:sz w:val="20"/>
                <w:szCs w:val="20"/>
                <w:lang w:eastAsia="ru-RU"/>
              </w:rPr>
              <w:t>103</w:t>
            </w:r>
          </w:p>
        </w:tc>
      </w:tr>
      <w:tr w:rsidR="004407FC" w:rsidRPr="00B45BFF" w:rsidTr="00910CE5">
        <w:trPr>
          <w:gridAfter w:val="1"/>
          <w:wAfter w:w="34" w:type="dxa"/>
          <w:trHeight w:val="20"/>
        </w:trPr>
        <w:tc>
          <w:tcPr>
            <w:tcW w:w="704" w:type="dxa"/>
            <w:shd w:val="clear" w:color="auto" w:fill="auto"/>
            <w:vAlign w:val="center"/>
            <w:hideMark/>
          </w:tcPr>
          <w:p w:rsidR="004407FC" w:rsidRPr="00B45BFF" w:rsidRDefault="004407FC" w:rsidP="004407F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3</w:t>
            </w:r>
          </w:p>
        </w:tc>
        <w:tc>
          <w:tcPr>
            <w:tcW w:w="4961" w:type="dxa"/>
            <w:shd w:val="clear" w:color="auto" w:fill="auto"/>
            <w:vAlign w:val="center"/>
            <w:hideMark/>
          </w:tcPr>
          <w:p w:rsidR="004407FC" w:rsidRPr="00B45BFF" w:rsidRDefault="004407FC" w:rsidP="004407F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Доля резерва тепловой мощности котельной</w:t>
            </w:r>
          </w:p>
        </w:tc>
        <w:tc>
          <w:tcPr>
            <w:tcW w:w="1237" w:type="dxa"/>
            <w:shd w:val="clear" w:color="auto" w:fill="auto"/>
            <w:vAlign w:val="center"/>
            <w:hideMark/>
          </w:tcPr>
          <w:p w:rsidR="004407FC" w:rsidRPr="00B45BFF" w:rsidRDefault="004407FC" w:rsidP="004407FC">
            <w:pPr>
              <w:ind w:hanging="30"/>
              <w:jc w:val="center"/>
              <w:rPr>
                <w:rFonts w:eastAsia="Times New Roman" w:cs="Times New Roman"/>
                <w:sz w:val="20"/>
                <w:szCs w:val="20"/>
                <w:lang w:eastAsia="ru-RU"/>
              </w:rPr>
            </w:pPr>
            <w:r w:rsidRPr="00B45BFF">
              <w:rPr>
                <w:rFonts w:eastAsia="Times New Roman" w:cs="Times New Roman"/>
                <w:sz w:val="20"/>
                <w:szCs w:val="20"/>
                <w:lang w:eastAsia="ru-RU"/>
              </w:rPr>
              <w:t>R</w:t>
            </w:r>
            <w:r w:rsidRPr="00B45BFF">
              <w:rPr>
                <w:rFonts w:eastAsia="Times New Roman" w:cs="Times New Roman"/>
                <w:sz w:val="20"/>
                <w:szCs w:val="20"/>
                <w:vertAlign w:val="subscript"/>
                <w:lang w:eastAsia="ru-RU"/>
              </w:rPr>
              <w:t>i,j</w:t>
            </w:r>
          </w:p>
        </w:tc>
        <w:tc>
          <w:tcPr>
            <w:tcW w:w="1300" w:type="dxa"/>
            <w:shd w:val="clear" w:color="auto" w:fill="auto"/>
            <w:vAlign w:val="center"/>
            <w:hideMark/>
          </w:tcPr>
          <w:p w:rsidR="004407FC" w:rsidRPr="00B45BFF" w:rsidRDefault="004407FC" w:rsidP="004407F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w:t>
            </w:r>
          </w:p>
        </w:tc>
        <w:tc>
          <w:tcPr>
            <w:tcW w:w="983" w:type="dxa"/>
            <w:shd w:val="clear" w:color="auto" w:fill="auto"/>
            <w:vAlign w:val="center"/>
            <w:hideMark/>
          </w:tcPr>
          <w:p w:rsidR="004407FC" w:rsidRPr="00B45BFF" w:rsidRDefault="004407FC" w:rsidP="004407F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14%</w:t>
            </w:r>
          </w:p>
        </w:tc>
        <w:tc>
          <w:tcPr>
            <w:tcW w:w="907" w:type="dxa"/>
            <w:shd w:val="clear" w:color="auto" w:fill="auto"/>
            <w:vAlign w:val="center"/>
            <w:hideMark/>
          </w:tcPr>
          <w:p w:rsidR="004407FC" w:rsidRPr="00B45BFF" w:rsidRDefault="004407FC" w:rsidP="004407F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14%</w:t>
            </w:r>
          </w:p>
        </w:tc>
        <w:tc>
          <w:tcPr>
            <w:tcW w:w="907" w:type="dxa"/>
            <w:shd w:val="clear" w:color="auto" w:fill="auto"/>
            <w:vAlign w:val="center"/>
            <w:hideMark/>
          </w:tcPr>
          <w:p w:rsidR="004407FC" w:rsidRPr="00B45BFF" w:rsidRDefault="004407FC" w:rsidP="004407F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14%</w:t>
            </w:r>
          </w:p>
        </w:tc>
        <w:tc>
          <w:tcPr>
            <w:tcW w:w="907" w:type="dxa"/>
            <w:shd w:val="clear" w:color="auto" w:fill="auto"/>
            <w:vAlign w:val="center"/>
            <w:hideMark/>
          </w:tcPr>
          <w:p w:rsidR="004407FC" w:rsidRPr="00B45BFF" w:rsidRDefault="004407FC" w:rsidP="004407F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w:t>
            </w:r>
          </w:p>
        </w:tc>
        <w:tc>
          <w:tcPr>
            <w:tcW w:w="907" w:type="dxa"/>
            <w:shd w:val="clear" w:color="auto" w:fill="auto"/>
            <w:vAlign w:val="center"/>
            <w:hideMark/>
          </w:tcPr>
          <w:p w:rsidR="004407FC" w:rsidRPr="00B45BFF" w:rsidRDefault="004407FC" w:rsidP="004407FC">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7</w:t>
            </w:r>
            <w:r w:rsidRPr="00B45BFF">
              <w:rPr>
                <w:rFonts w:eastAsia="Times New Roman" w:cs="Times New Roman"/>
                <w:color w:val="000000"/>
                <w:sz w:val="20"/>
                <w:szCs w:val="20"/>
                <w:lang w:eastAsia="ru-RU"/>
              </w:rPr>
              <w:t>%</w:t>
            </w:r>
          </w:p>
        </w:tc>
        <w:tc>
          <w:tcPr>
            <w:tcW w:w="907" w:type="dxa"/>
            <w:shd w:val="clear" w:color="auto" w:fill="auto"/>
            <w:vAlign w:val="center"/>
            <w:hideMark/>
          </w:tcPr>
          <w:p w:rsidR="004407FC" w:rsidRPr="00B45BFF" w:rsidRDefault="004407FC" w:rsidP="004407FC">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7</w:t>
            </w:r>
            <w:r w:rsidRPr="00B45BFF">
              <w:rPr>
                <w:rFonts w:eastAsia="Times New Roman" w:cs="Times New Roman"/>
                <w:color w:val="000000"/>
                <w:sz w:val="20"/>
                <w:szCs w:val="20"/>
                <w:lang w:eastAsia="ru-RU"/>
              </w:rPr>
              <w:t>%</w:t>
            </w:r>
          </w:p>
        </w:tc>
        <w:tc>
          <w:tcPr>
            <w:tcW w:w="907" w:type="dxa"/>
            <w:shd w:val="clear" w:color="auto" w:fill="auto"/>
            <w:vAlign w:val="center"/>
            <w:hideMark/>
          </w:tcPr>
          <w:p w:rsidR="004407FC" w:rsidRPr="00B45BFF" w:rsidRDefault="004407FC" w:rsidP="004407FC">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7</w:t>
            </w:r>
            <w:r w:rsidRPr="00B45BFF">
              <w:rPr>
                <w:rFonts w:eastAsia="Times New Roman" w:cs="Times New Roman"/>
                <w:color w:val="000000"/>
                <w:sz w:val="20"/>
                <w:szCs w:val="20"/>
                <w:lang w:eastAsia="ru-RU"/>
              </w:rPr>
              <w:t>%</w:t>
            </w:r>
          </w:p>
        </w:tc>
        <w:tc>
          <w:tcPr>
            <w:tcW w:w="907" w:type="dxa"/>
            <w:shd w:val="clear" w:color="auto" w:fill="auto"/>
            <w:vAlign w:val="center"/>
            <w:hideMark/>
          </w:tcPr>
          <w:p w:rsidR="004407FC" w:rsidRPr="00B45BFF" w:rsidRDefault="004407FC" w:rsidP="004407FC">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7</w:t>
            </w:r>
            <w:r w:rsidRPr="00B45BFF">
              <w:rPr>
                <w:rFonts w:eastAsia="Times New Roman" w:cs="Times New Roman"/>
                <w:color w:val="000000"/>
                <w:sz w:val="20"/>
                <w:szCs w:val="20"/>
                <w:lang w:eastAsia="ru-RU"/>
              </w:rPr>
              <w:t>%</w:t>
            </w:r>
          </w:p>
        </w:tc>
        <w:tc>
          <w:tcPr>
            <w:tcW w:w="907" w:type="dxa"/>
            <w:shd w:val="clear" w:color="auto" w:fill="auto"/>
            <w:vAlign w:val="center"/>
            <w:hideMark/>
          </w:tcPr>
          <w:p w:rsidR="004407FC" w:rsidRPr="00B45BFF" w:rsidRDefault="004407FC" w:rsidP="004407FC">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7</w:t>
            </w:r>
            <w:r w:rsidRPr="00B45BFF">
              <w:rPr>
                <w:rFonts w:eastAsia="Times New Roman" w:cs="Times New Roman"/>
                <w:color w:val="000000"/>
                <w:sz w:val="20"/>
                <w:szCs w:val="20"/>
                <w:lang w:eastAsia="ru-RU"/>
              </w:rPr>
              <w:t>%</w:t>
            </w:r>
          </w:p>
        </w:tc>
        <w:tc>
          <w:tcPr>
            <w:tcW w:w="907" w:type="dxa"/>
            <w:shd w:val="clear" w:color="auto" w:fill="auto"/>
            <w:vAlign w:val="center"/>
            <w:hideMark/>
          </w:tcPr>
          <w:p w:rsidR="004407FC" w:rsidRPr="00B45BFF" w:rsidRDefault="004407FC" w:rsidP="004407FC">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7</w:t>
            </w:r>
            <w:r w:rsidRPr="00B45BFF">
              <w:rPr>
                <w:rFonts w:eastAsia="Times New Roman" w:cs="Times New Roman"/>
                <w:color w:val="000000"/>
                <w:sz w:val="20"/>
                <w:szCs w:val="20"/>
                <w:lang w:eastAsia="ru-RU"/>
              </w:rPr>
              <w:t>%</w:t>
            </w:r>
          </w:p>
        </w:tc>
        <w:tc>
          <w:tcPr>
            <w:tcW w:w="907" w:type="dxa"/>
            <w:shd w:val="clear" w:color="auto" w:fill="auto"/>
            <w:vAlign w:val="center"/>
            <w:hideMark/>
          </w:tcPr>
          <w:p w:rsidR="004407FC" w:rsidRPr="00B45BFF" w:rsidRDefault="004407FC" w:rsidP="004407FC">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7</w:t>
            </w:r>
            <w:r w:rsidRPr="00B45BFF">
              <w:rPr>
                <w:rFonts w:eastAsia="Times New Roman" w:cs="Times New Roman"/>
                <w:color w:val="000000"/>
                <w:sz w:val="20"/>
                <w:szCs w:val="20"/>
                <w:lang w:eastAsia="ru-RU"/>
              </w:rPr>
              <w:t>%</w:t>
            </w:r>
          </w:p>
        </w:tc>
        <w:tc>
          <w:tcPr>
            <w:tcW w:w="907" w:type="dxa"/>
            <w:shd w:val="clear" w:color="auto" w:fill="auto"/>
            <w:vAlign w:val="center"/>
            <w:hideMark/>
          </w:tcPr>
          <w:p w:rsidR="004407FC" w:rsidRPr="00B45BFF" w:rsidRDefault="004407FC" w:rsidP="004407FC">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7</w:t>
            </w:r>
            <w:r w:rsidRPr="00B45BFF">
              <w:rPr>
                <w:rFonts w:eastAsia="Times New Roman" w:cs="Times New Roman"/>
                <w:color w:val="000000"/>
                <w:sz w:val="20"/>
                <w:szCs w:val="20"/>
                <w:lang w:eastAsia="ru-RU"/>
              </w:rPr>
              <w:t>%</w:t>
            </w:r>
          </w:p>
        </w:tc>
        <w:tc>
          <w:tcPr>
            <w:tcW w:w="907" w:type="dxa"/>
            <w:shd w:val="clear" w:color="auto" w:fill="auto"/>
            <w:vAlign w:val="center"/>
            <w:hideMark/>
          </w:tcPr>
          <w:p w:rsidR="004407FC" w:rsidRPr="00B45BFF" w:rsidRDefault="004407FC" w:rsidP="004407FC">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7</w:t>
            </w:r>
            <w:r w:rsidRPr="00B45BFF">
              <w:rPr>
                <w:rFonts w:eastAsia="Times New Roman" w:cs="Times New Roman"/>
                <w:color w:val="000000"/>
                <w:sz w:val="20"/>
                <w:szCs w:val="20"/>
                <w:lang w:eastAsia="ru-RU"/>
              </w:rPr>
              <w:t>%</w:t>
            </w:r>
          </w:p>
        </w:tc>
        <w:tc>
          <w:tcPr>
            <w:tcW w:w="907" w:type="dxa"/>
            <w:shd w:val="clear" w:color="auto" w:fill="auto"/>
            <w:vAlign w:val="center"/>
            <w:hideMark/>
          </w:tcPr>
          <w:p w:rsidR="004407FC" w:rsidRPr="00B45BFF" w:rsidRDefault="004407FC" w:rsidP="004407FC">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7</w:t>
            </w:r>
            <w:r w:rsidRPr="00B45BFF">
              <w:rPr>
                <w:rFonts w:eastAsia="Times New Roman" w:cs="Times New Roman"/>
                <w:color w:val="000000"/>
                <w:sz w:val="20"/>
                <w:szCs w:val="20"/>
                <w:lang w:eastAsia="ru-RU"/>
              </w:rPr>
              <w:t>%</w:t>
            </w:r>
          </w:p>
        </w:tc>
        <w:tc>
          <w:tcPr>
            <w:tcW w:w="907" w:type="dxa"/>
            <w:shd w:val="clear" w:color="auto" w:fill="auto"/>
            <w:vAlign w:val="center"/>
            <w:hideMark/>
          </w:tcPr>
          <w:p w:rsidR="004407FC" w:rsidRPr="00B45BFF" w:rsidRDefault="004407FC" w:rsidP="004407FC">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7</w:t>
            </w:r>
            <w:r w:rsidRPr="00B45BFF">
              <w:rPr>
                <w:rFonts w:eastAsia="Times New Roman" w:cs="Times New Roman"/>
                <w:color w:val="000000"/>
                <w:sz w:val="20"/>
                <w:szCs w:val="20"/>
                <w:lang w:eastAsia="ru-RU"/>
              </w:rPr>
              <w:t>%</w:t>
            </w:r>
          </w:p>
        </w:tc>
        <w:tc>
          <w:tcPr>
            <w:tcW w:w="880" w:type="dxa"/>
            <w:shd w:val="clear" w:color="auto" w:fill="auto"/>
            <w:vAlign w:val="center"/>
            <w:hideMark/>
          </w:tcPr>
          <w:p w:rsidR="004407FC" w:rsidRPr="00B45BFF" w:rsidRDefault="004407FC" w:rsidP="004407FC">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7</w:t>
            </w:r>
            <w:r w:rsidRPr="00B45BFF">
              <w:rPr>
                <w:rFonts w:eastAsia="Times New Roman" w:cs="Times New Roman"/>
                <w:color w:val="000000"/>
                <w:sz w:val="20"/>
                <w:szCs w:val="20"/>
                <w:lang w:eastAsia="ru-RU"/>
              </w:rPr>
              <w:t>%</w:t>
            </w:r>
          </w:p>
        </w:tc>
      </w:tr>
      <w:tr w:rsidR="004407FC" w:rsidRPr="00B45BFF" w:rsidTr="00910CE5">
        <w:trPr>
          <w:gridAfter w:val="1"/>
          <w:wAfter w:w="34" w:type="dxa"/>
          <w:trHeight w:val="20"/>
        </w:trPr>
        <w:tc>
          <w:tcPr>
            <w:tcW w:w="704" w:type="dxa"/>
            <w:shd w:val="clear" w:color="auto" w:fill="auto"/>
            <w:vAlign w:val="center"/>
            <w:hideMark/>
          </w:tcPr>
          <w:p w:rsidR="004407FC" w:rsidRPr="00B45BFF" w:rsidRDefault="004407FC" w:rsidP="004407F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w:t>
            </w:r>
          </w:p>
        </w:tc>
        <w:tc>
          <w:tcPr>
            <w:tcW w:w="4961" w:type="dxa"/>
            <w:shd w:val="clear" w:color="auto" w:fill="auto"/>
            <w:vAlign w:val="center"/>
            <w:hideMark/>
          </w:tcPr>
          <w:p w:rsidR="004407FC" w:rsidRPr="00B45BFF" w:rsidRDefault="004407FC" w:rsidP="004407F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Отпуск тепловой энергии с коллекторов</w:t>
            </w:r>
          </w:p>
        </w:tc>
        <w:tc>
          <w:tcPr>
            <w:tcW w:w="1237" w:type="dxa"/>
            <w:shd w:val="clear" w:color="auto" w:fill="auto"/>
            <w:vAlign w:val="center"/>
            <w:hideMark/>
          </w:tcPr>
          <w:p w:rsidR="004407FC" w:rsidRPr="00B45BFF" w:rsidRDefault="004407FC" w:rsidP="004407FC">
            <w:pPr>
              <w:ind w:hanging="30"/>
              <w:jc w:val="center"/>
              <w:rPr>
                <w:rFonts w:eastAsia="Times New Roman" w:cs="Times New Roman"/>
                <w:sz w:val="20"/>
                <w:szCs w:val="20"/>
                <w:lang w:eastAsia="ru-RU"/>
              </w:rPr>
            </w:pPr>
            <w:r w:rsidRPr="00B45BFF">
              <w:rPr>
                <w:rFonts w:eastAsia="Times New Roman" w:cs="Times New Roman"/>
                <w:sz w:val="20"/>
                <w:szCs w:val="20"/>
                <w:lang w:eastAsia="ru-RU"/>
              </w:rPr>
              <w:t>Q</w:t>
            </w:r>
            <w:r w:rsidRPr="00B45BFF">
              <w:rPr>
                <w:rFonts w:eastAsia="Times New Roman" w:cs="Times New Roman"/>
                <w:sz w:val="20"/>
                <w:szCs w:val="20"/>
                <w:vertAlign w:val="subscript"/>
                <w:lang w:eastAsia="ru-RU"/>
              </w:rPr>
              <w:t>i,j</w:t>
            </w:r>
            <w:r w:rsidRPr="00B45BFF">
              <w:rPr>
                <w:rFonts w:eastAsia="Times New Roman" w:cs="Times New Roman"/>
                <w:sz w:val="20"/>
                <w:szCs w:val="20"/>
                <w:vertAlign w:val="superscript"/>
                <w:lang w:eastAsia="ru-RU"/>
              </w:rPr>
              <w:t>год.кот</w:t>
            </w:r>
          </w:p>
        </w:tc>
        <w:tc>
          <w:tcPr>
            <w:tcW w:w="1300" w:type="dxa"/>
            <w:shd w:val="clear" w:color="auto" w:fill="auto"/>
            <w:vAlign w:val="center"/>
            <w:hideMark/>
          </w:tcPr>
          <w:p w:rsidR="004407FC" w:rsidRPr="00B45BFF" w:rsidRDefault="004407FC" w:rsidP="004407F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тыс. Гкал</w:t>
            </w:r>
          </w:p>
        </w:tc>
        <w:tc>
          <w:tcPr>
            <w:tcW w:w="983" w:type="dxa"/>
            <w:shd w:val="clear" w:color="auto" w:fill="auto"/>
            <w:vAlign w:val="center"/>
            <w:hideMark/>
          </w:tcPr>
          <w:p w:rsidR="004407FC" w:rsidRPr="00B45BFF" w:rsidRDefault="004407FC" w:rsidP="004407F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3,1</w:t>
            </w:r>
          </w:p>
        </w:tc>
        <w:tc>
          <w:tcPr>
            <w:tcW w:w="907" w:type="dxa"/>
            <w:shd w:val="clear" w:color="auto" w:fill="auto"/>
            <w:vAlign w:val="center"/>
            <w:hideMark/>
          </w:tcPr>
          <w:p w:rsidR="004407FC" w:rsidRPr="00B45BFF" w:rsidRDefault="004407FC" w:rsidP="004407F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3,1</w:t>
            </w:r>
          </w:p>
        </w:tc>
        <w:tc>
          <w:tcPr>
            <w:tcW w:w="907" w:type="dxa"/>
            <w:shd w:val="clear" w:color="auto" w:fill="auto"/>
            <w:vAlign w:val="center"/>
            <w:hideMark/>
          </w:tcPr>
          <w:p w:rsidR="004407FC" w:rsidRPr="00B45BFF" w:rsidRDefault="004407FC" w:rsidP="004407F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2,8</w:t>
            </w:r>
          </w:p>
        </w:tc>
        <w:tc>
          <w:tcPr>
            <w:tcW w:w="907" w:type="dxa"/>
            <w:shd w:val="clear" w:color="auto" w:fill="auto"/>
            <w:vAlign w:val="center"/>
            <w:hideMark/>
          </w:tcPr>
          <w:p w:rsidR="004407FC" w:rsidRPr="00B45BFF" w:rsidRDefault="004407FC" w:rsidP="004407F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2,5</w:t>
            </w:r>
          </w:p>
        </w:tc>
        <w:tc>
          <w:tcPr>
            <w:tcW w:w="907" w:type="dxa"/>
            <w:shd w:val="clear" w:color="auto" w:fill="auto"/>
            <w:vAlign w:val="center"/>
            <w:hideMark/>
          </w:tcPr>
          <w:p w:rsidR="004407FC" w:rsidRPr="00B45BFF" w:rsidRDefault="004407FC" w:rsidP="004407FC">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2,6</w:t>
            </w:r>
          </w:p>
        </w:tc>
        <w:tc>
          <w:tcPr>
            <w:tcW w:w="907" w:type="dxa"/>
            <w:shd w:val="clear" w:color="auto" w:fill="auto"/>
            <w:vAlign w:val="center"/>
            <w:hideMark/>
          </w:tcPr>
          <w:p w:rsidR="004407FC" w:rsidRPr="00B45BFF" w:rsidRDefault="004407FC" w:rsidP="004407FC">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2,6</w:t>
            </w:r>
          </w:p>
        </w:tc>
        <w:tc>
          <w:tcPr>
            <w:tcW w:w="907" w:type="dxa"/>
            <w:shd w:val="clear" w:color="auto" w:fill="auto"/>
            <w:vAlign w:val="center"/>
            <w:hideMark/>
          </w:tcPr>
          <w:p w:rsidR="004407FC" w:rsidRPr="00B45BFF" w:rsidRDefault="004407FC" w:rsidP="004407FC">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2,6</w:t>
            </w:r>
          </w:p>
        </w:tc>
        <w:tc>
          <w:tcPr>
            <w:tcW w:w="907" w:type="dxa"/>
            <w:shd w:val="clear" w:color="auto" w:fill="auto"/>
            <w:vAlign w:val="center"/>
            <w:hideMark/>
          </w:tcPr>
          <w:p w:rsidR="004407FC" w:rsidRPr="00B45BFF" w:rsidRDefault="004407FC" w:rsidP="004407FC">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2,6</w:t>
            </w:r>
          </w:p>
        </w:tc>
        <w:tc>
          <w:tcPr>
            <w:tcW w:w="907" w:type="dxa"/>
            <w:shd w:val="clear" w:color="auto" w:fill="auto"/>
            <w:vAlign w:val="center"/>
            <w:hideMark/>
          </w:tcPr>
          <w:p w:rsidR="004407FC" w:rsidRPr="00B45BFF" w:rsidRDefault="004407FC" w:rsidP="004407FC">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2,6</w:t>
            </w:r>
          </w:p>
        </w:tc>
        <w:tc>
          <w:tcPr>
            <w:tcW w:w="907" w:type="dxa"/>
            <w:shd w:val="clear" w:color="auto" w:fill="auto"/>
            <w:vAlign w:val="center"/>
            <w:hideMark/>
          </w:tcPr>
          <w:p w:rsidR="004407FC" w:rsidRPr="00B45BFF" w:rsidRDefault="004407FC" w:rsidP="004407FC">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2,6</w:t>
            </w:r>
          </w:p>
        </w:tc>
        <w:tc>
          <w:tcPr>
            <w:tcW w:w="907" w:type="dxa"/>
            <w:shd w:val="clear" w:color="auto" w:fill="auto"/>
            <w:vAlign w:val="center"/>
            <w:hideMark/>
          </w:tcPr>
          <w:p w:rsidR="004407FC" w:rsidRPr="00B45BFF" w:rsidRDefault="004407FC" w:rsidP="004407FC">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2,6</w:t>
            </w:r>
          </w:p>
        </w:tc>
        <w:tc>
          <w:tcPr>
            <w:tcW w:w="907" w:type="dxa"/>
            <w:shd w:val="clear" w:color="auto" w:fill="auto"/>
            <w:vAlign w:val="center"/>
            <w:hideMark/>
          </w:tcPr>
          <w:p w:rsidR="004407FC" w:rsidRPr="00B45BFF" w:rsidRDefault="004407FC" w:rsidP="004407FC">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2,6</w:t>
            </w:r>
          </w:p>
        </w:tc>
        <w:tc>
          <w:tcPr>
            <w:tcW w:w="907" w:type="dxa"/>
            <w:shd w:val="clear" w:color="auto" w:fill="auto"/>
            <w:vAlign w:val="center"/>
            <w:hideMark/>
          </w:tcPr>
          <w:p w:rsidR="004407FC" w:rsidRPr="00B45BFF" w:rsidRDefault="004407FC" w:rsidP="004407FC">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2,6</w:t>
            </w:r>
          </w:p>
        </w:tc>
        <w:tc>
          <w:tcPr>
            <w:tcW w:w="907" w:type="dxa"/>
            <w:shd w:val="clear" w:color="auto" w:fill="auto"/>
            <w:vAlign w:val="center"/>
            <w:hideMark/>
          </w:tcPr>
          <w:p w:rsidR="004407FC" w:rsidRPr="00B45BFF" w:rsidRDefault="004407FC" w:rsidP="004407FC">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2,6</w:t>
            </w:r>
          </w:p>
        </w:tc>
        <w:tc>
          <w:tcPr>
            <w:tcW w:w="907" w:type="dxa"/>
            <w:shd w:val="clear" w:color="auto" w:fill="auto"/>
            <w:vAlign w:val="center"/>
            <w:hideMark/>
          </w:tcPr>
          <w:p w:rsidR="004407FC" w:rsidRPr="00B45BFF" w:rsidRDefault="004407FC" w:rsidP="004407FC">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2,6</w:t>
            </w:r>
          </w:p>
        </w:tc>
        <w:tc>
          <w:tcPr>
            <w:tcW w:w="880" w:type="dxa"/>
            <w:shd w:val="clear" w:color="auto" w:fill="auto"/>
            <w:vAlign w:val="center"/>
            <w:hideMark/>
          </w:tcPr>
          <w:p w:rsidR="004407FC" w:rsidRPr="00B45BFF" w:rsidRDefault="004407FC" w:rsidP="004407FC">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2,6</w:t>
            </w:r>
          </w:p>
        </w:tc>
      </w:tr>
      <w:tr w:rsidR="00B92A49" w:rsidRPr="00B45BFF" w:rsidTr="00910CE5">
        <w:trPr>
          <w:gridAfter w:val="1"/>
          <w:wAfter w:w="34" w:type="dxa"/>
          <w:trHeight w:val="20"/>
        </w:trPr>
        <w:tc>
          <w:tcPr>
            <w:tcW w:w="704" w:type="dxa"/>
            <w:shd w:val="clear" w:color="auto" w:fill="auto"/>
            <w:vAlign w:val="center"/>
            <w:hideMark/>
          </w:tcPr>
          <w:p w:rsidR="00B92A49" w:rsidRPr="00B45BFF" w:rsidRDefault="00B92A49" w:rsidP="00B92A4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w:t>
            </w:r>
          </w:p>
        </w:tc>
        <w:tc>
          <w:tcPr>
            <w:tcW w:w="4961" w:type="dxa"/>
            <w:shd w:val="clear" w:color="auto" w:fill="auto"/>
            <w:vAlign w:val="center"/>
            <w:hideMark/>
          </w:tcPr>
          <w:p w:rsidR="00B92A49" w:rsidRPr="00B45BFF" w:rsidRDefault="00B92A49" w:rsidP="00B92A4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Удельный расход условного топлива на тепловую энергию, отпущенную с коллекторов котельной</w:t>
            </w:r>
          </w:p>
        </w:tc>
        <w:tc>
          <w:tcPr>
            <w:tcW w:w="1237" w:type="dxa"/>
            <w:shd w:val="clear" w:color="auto" w:fill="auto"/>
            <w:vAlign w:val="center"/>
            <w:hideMark/>
          </w:tcPr>
          <w:p w:rsidR="00B92A49" w:rsidRPr="00B45BFF" w:rsidRDefault="00B92A49" w:rsidP="00B92A49">
            <w:pPr>
              <w:ind w:hanging="30"/>
              <w:jc w:val="center"/>
              <w:rPr>
                <w:rFonts w:eastAsia="Times New Roman" w:cs="Times New Roman"/>
                <w:sz w:val="20"/>
                <w:szCs w:val="20"/>
                <w:lang w:eastAsia="ru-RU"/>
              </w:rPr>
            </w:pPr>
            <w:r w:rsidRPr="00B45BFF">
              <w:rPr>
                <w:rFonts w:eastAsia="Times New Roman" w:cs="Times New Roman"/>
                <w:sz w:val="20"/>
                <w:szCs w:val="20"/>
                <w:lang w:eastAsia="ru-RU"/>
              </w:rPr>
              <w:t>b</w:t>
            </w:r>
            <w:r w:rsidRPr="00B45BFF">
              <w:rPr>
                <w:rFonts w:eastAsia="Times New Roman" w:cs="Times New Roman"/>
                <w:sz w:val="20"/>
                <w:szCs w:val="20"/>
                <w:vertAlign w:val="subscript"/>
                <w:lang w:eastAsia="ru-RU"/>
              </w:rPr>
              <w:t>i,j</w:t>
            </w:r>
            <w:r w:rsidRPr="00B45BFF">
              <w:rPr>
                <w:rFonts w:eastAsia="Times New Roman" w:cs="Times New Roman"/>
                <w:sz w:val="20"/>
                <w:szCs w:val="20"/>
                <w:vertAlign w:val="superscript"/>
                <w:lang w:eastAsia="ru-RU"/>
              </w:rPr>
              <w:t>кот</w:t>
            </w:r>
          </w:p>
        </w:tc>
        <w:tc>
          <w:tcPr>
            <w:tcW w:w="1300" w:type="dxa"/>
            <w:shd w:val="clear" w:color="auto" w:fill="auto"/>
            <w:vAlign w:val="center"/>
            <w:hideMark/>
          </w:tcPr>
          <w:p w:rsidR="00B92A49" w:rsidRPr="00B45BFF" w:rsidRDefault="00B92A49" w:rsidP="00B92A4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кг/Гкал</w:t>
            </w:r>
          </w:p>
        </w:tc>
        <w:tc>
          <w:tcPr>
            <w:tcW w:w="983" w:type="dxa"/>
            <w:shd w:val="clear" w:color="auto" w:fill="auto"/>
            <w:vAlign w:val="center"/>
            <w:hideMark/>
          </w:tcPr>
          <w:p w:rsidR="00B92A49" w:rsidRPr="00B45BFF" w:rsidRDefault="00B92A49" w:rsidP="00B92A4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132,4</w:t>
            </w:r>
          </w:p>
        </w:tc>
        <w:tc>
          <w:tcPr>
            <w:tcW w:w="907" w:type="dxa"/>
            <w:shd w:val="clear" w:color="auto" w:fill="auto"/>
            <w:vAlign w:val="center"/>
            <w:hideMark/>
          </w:tcPr>
          <w:p w:rsidR="00B92A49" w:rsidRPr="00B45BFF" w:rsidRDefault="00B92A49" w:rsidP="00B92A4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180,8</w:t>
            </w:r>
          </w:p>
        </w:tc>
        <w:tc>
          <w:tcPr>
            <w:tcW w:w="907" w:type="dxa"/>
            <w:shd w:val="clear" w:color="auto" w:fill="auto"/>
            <w:vAlign w:val="center"/>
            <w:hideMark/>
          </w:tcPr>
          <w:p w:rsidR="00B92A49" w:rsidRPr="00B45BFF" w:rsidRDefault="00B92A49" w:rsidP="00B92A4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171,9</w:t>
            </w:r>
          </w:p>
        </w:tc>
        <w:tc>
          <w:tcPr>
            <w:tcW w:w="907" w:type="dxa"/>
            <w:shd w:val="clear" w:color="auto" w:fill="auto"/>
            <w:vAlign w:val="center"/>
            <w:hideMark/>
          </w:tcPr>
          <w:p w:rsidR="00B92A49" w:rsidRPr="00B45BFF" w:rsidRDefault="00B92A49" w:rsidP="00B92A4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192,8</w:t>
            </w:r>
          </w:p>
        </w:tc>
        <w:tc>
          <w:tcPr>
            <w:tcW w:w="907" w:type="dxa"/>
            <w:shd w:val="clear" w:color="auto" w:fill="auto"/>
            <w:vAlign w:val="center"/>
            <w:hideMark/>
          </w:tcPr>
          <w:p w:rsidR="00B92A49" w:rsidRPr="00B45BFF" w:rsidRDefault="00B92A49" w:rsidP="00B92A4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r>
              <w:rPr>
                <w:rFonts w:eastAsia="Times New Roman" w:cs="Times New Roman"/>
                <w:color w:val="000000"/>
                <w:sz w:val="20"/>
                <w:szCs w:val="20"/>
                <w:lang w:eastAsia="ru-RU"/>
              </w:rPr>
              <w:t>8</w:t>
            </w:r>
            <w:r w:rsidRPr="00B45BFF">
              <w:rPr>
                <w:rFonts w:eastAsia="Times New Roman" w:cs="Times New Roman"/>
                <w:color w:val="000000"/>
                <w:sz w:val="20"/>
                <w:szCs w:val="20"/>
                <w:lang w:eastAsia="ru-RU"/>
              </w:rPr>
              <w:t>9,4</w:t>
            </w:r>
          </w:p>
        </w:tc>
        <w:tc>
          <w:tcPr>
            <w:tcW w:w="907" w:type="dxa"/>
            <w:shd w:val="clear" w:color="auto" w:fill="auto"/>
            <w:vAlign w:val="center"/>
            <w:hideMark/>
          </w:tcPr>
          <w:p w:rsidR="00B92A49" w:rsidRPr="00B45BFF" w:rsidRDefault="00B92A49" w:rsidP="00B92A4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r>
              <w:rPr>
                <w:rFonts w:eastAsia="Times New Roman" w:cs="Times New Roman"/>
                <w:color w:val="000000"/>
                <w:sz w:val="20"/>
                <w:szCs w:val="20"/>
                <w:lang w:eastAsia="ru-RU"/>
              </w:rPr>
              <w:t>8</w:t>
            </w:r>
            <w:r w:rsidRPr="00B45BFF">
              <w:rPr>
                <w:rFonts w:eastAsia="Times New Roman" w:cs="Times New Roman"/>
                <w:color w:val="000000"/>
                <w:sz w:val="20"/>
                <w:szCs w:val="20"/>
                <w:lang w:eastAsia="ru-RU"/>
              </w:rPr>
              <w:t>9,4</w:t>
            </w:r>
          </w:p>
        </w:tc>
        <w:tc>
          <w:tcPr>
            <w:tcW w:w="907" w:type="dxa"/>
            <w:shd w:val="clear" w:color="auto" w:fill="auto"/>
            <w:vAlign w:val="center"/>
            <w:hideMark/>
          </w:tcPr>
          <w:p w:rsidR="00B92A49" w:rsidRPr="00B45BFF" w:rsidRDefault="00B92A49" w:rsidP="00B92A49">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155,3</w:t>
            </w:r>
          </w:p>
        </w:tc>
        <w:tc>
          <w:tcPr>
            <w:tcW w:w="907" w:type="dxa"/>
            <w:shd w:val="clear" w:color="auto" w:fill="auto"/>
            <w:vAlign w:val="center"/>
            <w:hideMark/>
          </w:tcPr>
          <w:p w:rsidR="00B92A49" w:rsidRPr="00B45BFF" w:rsidRDefault="00B92A49" w:rsidP="00B92A49">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155,3</w:t>
            </w:r>
          </w:p>
        </w:tc>
        <w:tc>
          <w:tcPr>
            <w:tcW w:w="907" w:type="dxa"/>
            <w:shd w:val="clear" w:color="auto" w:fill="auto"/>
            <w:vAlign w:val="center"/>
            <w:hideMark/>
          </w:tcPr>
          <w:p w:rsidR="00B92A49" w:rsidRPr="00B45BFF" w:rsidRDefault="00B92A49" w:rsidP="00B92A49">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155,3</w:t>
            </w:r>
          </w:p>
        </w:tc>
        <w:tc>
          <w:tcPr>
            <w:tcW w:w="907" w:type="dxa"/>
            <w:shd w:val="clear" w:color="auto" w:fill="auto"/>
            <w:vAlign w:val="center"/>
            <w:hideMark/>
          </w:tcPr>
          <w:p w:rsidR="00B92A49" w:rsidRPr="00B45BFF" w:rsidRDefault="00B92A49" w:rsidP="00B92A49">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155,3</w:t>
            </w:r>
          </w:p>
        </w:tc>
        <w:tc>
          <w:tcPr>
            <w:tcW w:w="907" w:type="dxa"/>
            <w:shd w:val="clear" w:color="auto" w:fill="auto"/>
            <w:vAlign w:val="center"/>
            <w:hideMark/>
          </w:tcPr>
          <w:p w:rsidR="00B92A49" w:rsidRPr="00B45BFF" w:rsidRDefault="00B92A49" w:rsidP="00B92A49">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155,3</w:t>
            </w:r>
          </w:p>
        </w:tc>
        <w:tc>
          <w:tcPr>
            <w:tcW w:w="907" w:type="dxa"/>
            <w:shd w:val="clear" w:color="auto" w:fill="auto"/>
            <w:vAlign w:val="center"/>
            <w:hideMark/>
          </w:tcPr>
          <w:p w:rsidR="00B92A49" w:rsidRPr="00B45BFF" w:rsidRDefault="00B92A49" w:rsidP="00B92A49">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155,3</w:t>
            </w:r>
          </w:p>
        </w:tc>
        <w:tc>
          <w:tcPr>
            <w:tcW w:w="907" w:type="dxa"/>
            <w:shd w:val="clear" w:color="auto" w:fill="auto"/>
            <w:vAlign w:val="center"/>
            <w:hideMark/>
          </w:tcPr>
          <w:p w:rsidR="00B92A49" w:rsidRPr="00B45BFF" w:rsidRDefault="00B92A49" w:rsidP="00B92A49">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155,3</w:t>
            </w:r>
          </w:p>
        </w:tc>
        <w:tc>
          <w:tcPr>
            <w:tcW w:w="907" w:type="dxa"/>
            <w:shd w:val="clear" w:color="auto" w:fill="auto"/>
            <w:vAlign w:val="center"/>
            <w:hideMark/>
          </w:tcPr>
          <w:p w:rsidR="00B92A49" w:rsidRPr="00B45BFF" w:rsidRDefault="00B92A49" w:rsidP="00B92A49">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155,3</w:t>
            </w:r>
          </w:p>
        </w:tc>
        <w:tc>
          <w:tcPr>
            <w:tcW w:w="907" w:type="dxa"/>
            <w:shd w:val="clear" w:color="auto" w:fill="auto"/>
            <w:vAlign w:val="center"/>
            <w:hideMark/>
          </w:tcPr>
          <w:p w:rsidR="00B92A49" w:rsidRPr="00B45BFF" w:rsidRDefault="00B92A49" w:rsidP="00B92A49">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155,3</w:t>
            </w:r>
          </w:p>
        </w:tc>
        <w:tc>
          <w:tcPr>
            <w:tcW w:w="880" w:type="dxa"/>
            <w:shd w:val="clear" w:color="auto" w:fill="auto"/>
            <w:vAlign w:val="center"/>
            <w:hideMark/>
          </w:tcPr>
          <w:p w:rsidR="00B92A49" w:rsidRPr="00B45BFF" w:rsidRDefault="00B92A49" w:rsidP="00B92A49">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155,3</w:t>
            </w:r>
          </w:p>
        </w:tc>
      </w:tr>
      <w:tr w:rsidR="00B92A49" w:rsidRPr="00B45BFF" w:rsidTr="00910CE5">
        <w:trPr>
          <w:gridAfter w:val="1"/>
          <w:wAfter w:w="34" w:type="dxa"/>
          <w:trHeight w:val="20"/>
        </w:trPr>
        <w:tc>
          <w:tcPr>
            <w:tcW w:w="704" w:type="dxa"/>
            <w:shd w:val="clear" w:color="auto" w:fill="auto"/>
            <w:vAlign w:val="center"/>
            <w:hideMark/>
          </w:tcPr>
          <w:p w:rsidR="00B92A49" w:rsidRPr="00B45BFF" w:rsidRDefault="00B92A49" w:rsidP="00B92A4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w:t>
            </w:r>
          </w:p>
        </w:tc>
        <w:tc>
          <w:tcPr>
            <w:tcW w:w="4961" w:type="dxa"/>
            <w:shd w:val="clear" w:color="auto" w:fill="auto"/>
            <w:vAlign w:val="center"/>
            <w:hideMark/>
          </w:tcPr>
          <w:p w:rsidR="00B92A49" w:rsidRPr="00B45BFF" w:rsidRDefault="00B92A49" w:rsidP="00B92A4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Коэффициент полезного использования теплоты топлива</w:t>
            </w:r>
          </w:p>
        </w:tc>
        <w:tc>
          <w:tcPr>
            <w:tcW w:w="1237" w:type="dxa"/>
            <w:shd w:val="clear" w:color="auto" w:fill="auto"/>
            <w:vAlign w:val="center"/>
            <w:hideMark/>
          </w:tcPr>
          <w:p w:rsidR="00B92A49" w:rsidRPr="00B45BFF" w:rsidRDefault="00B92A49" w:rsidP="00B92A4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КИТТ</w:t>
            </w:r>
          </w:p>
        </w:tc>
        <w:tc>
          <w:tcPr>
            <w:tcW w:w="1300" w:type="dxa"/>
            <w:shd w:val="clear" w:color="auto" w:fill="auto"/>
            <w:vAlign w:val="center"/>
            <w:hideMark/>
          </w:tcPr>
          <w:p w:rsidR="00B92A49" w:rsidRPr="00B45BFF" w:rsidRDefault="00B92A49" w:rsidP="00B92A4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w:t>
            </w:r>
          </w:p>
        </w:tc>
        <w:tc>
          <w:tcPr>
            <w:tcW w:w="983" w:type="dxa"/>
            <w:shd w:val="clear" w:color="auto" w:fill="auto"/>
            <w:vAlign w:val="center"/>
            <w:hideMark/>
          </w:tcPr>
          <w:p w:rsidR="00B92A49" w:rsidRPr="00B45BFF" w:rsidRDefault="00B92A49" w:rsidP="00B92A4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107,9</w:t>
            </w:r>
          </w:p>
        </w:tc>
        <w:tc>
          <w:tcPr>
            <w:tcW w:w="907" w:type="dxa"/>
            <w:shd w:val="clear" w:color="auto" w:fill="auto"/>
            <w:vAlign w:val="center"/>
            <w:hideMark/>
          </w:tcPr>
          <w:p w:rsidR="00B92A49" w:rsidRPr="00B45BFF" w:rsidRDefault="00B92A49" w:rsidP="00B92A4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79,0</w:t>
            </w:r>
          </w:p>
        </w:tc>
        <w:tc>
          <w:tcPr>
            <w:tcW w:w="907" w:type="dxa"/>
            <w:shd w:val="clear" w:color="auto" w:fill="auto"/>
            <w:vAlign w:val="center"/>
            <w:hideMark/>
          </w:tcPr>
          <w:p w:rsidR="00B92A49" w:rsidRPr="00B45BFF" w:rsidRDefault="00B92A49" w:rsidP="00B92A4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83,1</w:t>
            </w:r>
          </w:p>
        </w:tc>
        <w:tc>
          <w:tcPr>
            <w:tcW w:w="907" w:type="dxa"/>
            <w:shd w:val="clear" w:color="auto" w:fill="auto"/>
            <w:vAlign w:val="center"/>
            <w:hideMark/>
          </w:tcPr>
          <w:p w:rsidR="00B92A49" w:rsidRPr="00B45BFF" w:rsidRDefault="00B92A49" w:rsidP="00B92A4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74,1</w:t>
            </w:r>
          </w:p>
        </w:tc>
        <w:tc>
          <w:tcPr>
            <w:tcW w:w="907" w:type="dxa"/>
            <w:shd w:val="clear" w:color="auto" w:fill="auto"/>
            <w:vAlign w:val="center"/>
            <w:hideMark/>
          </w:tcPr>
          <w:p w:rsidR="00B92A49" w:rsidRPr="00B45BFF" w:rsidRDefault="00B92A49" w:rsidP="00B92A4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w:t>
            </w:r>
            <w:r>
              <w:rPr>
                <w:rFonts w:eastAsia="Times New Roman" w:cs="Times New Roman"/>
                <w:color w:val="000000"/>
                <w:sz w:val="20"/>
                <w:szCs w:val="20"/>
                <w:lang w:eastAsia="ru-RU"/>
              </w:rPr>
              <w:t>5,4</w:t>
            </w:r>
          </w:p>
        </w:tc>
        <w:tc>
          <w:tcPr>
            <w:tcW w:w="907" w:type="dxa"/>
            <w:shd w:val="clear" w:color="auto" w:fill="auto"/>
            <w:vAlign w:val="center"/>
            <w:hideMark/>
          </w:tcPr>
          <w:p w:rsidR="00B92A49" w:rsidRPr="00B45BFF" w:rsidRDefault="00B92A49" w:rsidP="00B92A4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w:t>
            </w:r>
            <w:r>
              <w:rPr>
                <w:rFonts w:eastAsia="Times New Roman" w:cs="Times New Roman"/>
                <w:color w:val="000000"/>
                <w:sz w:val="20"/>
                <w:szCs w:val="20"/>
                <w:lang w:eastAsia="ru-RU"/>
              </w:rPr>
              <w:t>5,4</w:t>
            </w:r>
          </w:p>
        </w:tc>
        <w:tc>
          <w:tcPr>
            <w:tcW w:w="907" w:type="dxa"/>
            <w:shd w:val="clear" w:color="auto" w:fill="auto"/>
            <w:vAlign w:val="center"/>
            <w:hideMark/>
          </w:tcPr>
          <w:p w:rsidR="00B92A49" w:rsidRPr="00B45BFF" w:rsidRDefault="00B92A49" w:rsidP="00B92A49">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92,0</w:t>
            </w:r>
          </w:p>
        </w:tc>
        <w:tc>
          <w:tcPr>
            <w:tcW w:w="907" w:type="dxa"/>
            <w:shd w:val="clear" w:color="auto" w:fill="auto"/>
            <w:vAlign w:val="center"/>
            <w:hideMark/>
          </w:tcPr>
          <w:p w:rsidR="00B92A49" w:rsidRPr="00B45BFF" w:rsidRDefault="00B92A49" w:rsidP="00B92A49">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92,0</w:t>
            </w:r>
          </w:p>
        </w:tc>
        <w:tc>
          <w:tcPr>
            <w:tcW w:w="907" w:type="dxa"/>
            <w:shd w:val="clear" w:color="auto" w:fill="auto"/>
            <w:vAlign w:val="center"/>
            <w:hideMark/>
          </w:tcPr>
          <w:p w:rsidR="00B92A49" w:rsidRPr="00B45BFF" w:rsidRDefault="00B92A49" w:rsidP="00B92A49">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92,0</w:t>
            </w:r>
          </w:p>
        </w:tc>
        <w:tc>
          <w:tcPr>
            <w:tcW w:w="907" w:type="dxa"/>
            <w:shd w:val="clear" w:color="auto" w:fill="auto"/>
            <w:vAlign w:val="center"/>
            <w:hideMark/>
          </w:tcPr>
          <w:p w:rsidR="00B92A49" w:rsidRPr="00B45BFF" w:rsidRDefault="00B92A49" w:rsidP="00B92A49">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92,0</w:t>
            </w:r>
          </w:p>
        </w:tc>
        <w:tc>
          <w:tcPr>
            <w:tcW w:w="907" w:type="dxa"/>
            <w:shd w:val="clear" w:color="auto" w:fill="auto"/>
            <w:vAlign w:val="center"/>
            <w:hideMark/>
          </w:tcPr>
          <w:p w:rsidR="00B92A49" w:rsidRPr="00B45BFF" w:rsidRDefault="00B92A49" w:rsidP="00B92A49">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92,0</w:t>
            </w:r>
          </w:p>
        </w:tc>
        <w:tc>
          <w:tcPr>
            <w:tcW w:w="907" w:type="dxa"/>
            <w:shd w:val="clear" w:color="auto" w:fill="auto"/>
            <w:vAlign w:val="center"/>
            <w:hideMark/>
          </w:tcPr>
          <w:p w:rsidR="00B92A49" w:rsidRPr="00B45BFF" w:rsidRDefault="00B92A49" w:rsidP="00B92A49">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92,0</w:t>
            </w:r>
          </w:p>
        </w:tc>
        <w:tc>
          <w:tcPr>
            <w:tcW w:w="907" w:type="dxa"/>
            <w:shd w:val="clear" w:color="auto" w:fill="auto"/>
            <w:vAlign w:val="center"/>
            <w:hideMark/>
          </w:tcPr>
          <w:p w:rsidR="00B92A49" w:rsidRPr="00B45BFF" w:rsidRDefault="00B92A49" w:rsidP="00B92A49">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92,0</w:t>
            </w:r>
          </w:p>
        </w:tc>
        <w:tc>
          <w:tcPr>
            <w:tcW w:w="907" w:type="dxa"/>
            <w:shd w:val="clear" w:color="auto" w:fill="auto"/>
            <w:vAlign w:val="center"/>
            <w:hideMark/>
          </w:tcPr>
          <w:p w:rsidR="00B92A49" w:rsidRPr="00B45BFF" w:rsidRDefault="00B92A49" w:rsidP="00B92A49">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92,0</w:t>
            </w:r>
          </w:p>
        </w:tc>
        <w:tc>
          <w:tcPr>
            <w:tcW w:w="907" w:type="dxa"/>
            <w:shd w:val="clear" w:color="auto" w:fill="auto"/>
            <w:vAlign w:val="center"/>
            <w:hideMark/>
          </w:tcPr>
          <w:p w:rsidR="00B92A49" w:rsidRPr="00B45BFF" w:rsidRDefault="00B92A49" w:rsidP="00B92A49">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92,0</w:t>
            </w:r>
          </w:p>
        </w:tc>
        <w:tc>
          <w:tcPr>
            <w:tcW w:w="880" w:type="dxa"/>
            <w:shd w:val="clear" w:color="auto" w:fill="auto"/>
            <w:vAlign w:val="center"/>
            <w:hideMark/>
          </w:tcPr>
          <w:p w:rsidR="00B92A49" w:rsidRPr="00B45BFF" w:rsidRDefault="00B92A49" w:rsidP="00B92A49">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92,0</w:t>
            </w:r>
          </w:p>
        </w:tc>
      </w:tr>
      <w:tr w:rsidR="003F768C" w:rsidRPr="00B45BFF" w:rsidTr="00910CE5">
        <w:trPr>
          <w:gridAfter w:val="1"/>
          <w:wAfter w:w="34" w:type="dxa"/>
          <w:trHeight w:val="20"/>
        </w:trPr>
        <w:tc>
          <w:tcPr>
            <w:tcW w:w="704"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w:t>
            </w:r>
          </w:p>
        </w:tc>
        <w:tc>
          <w:tcPr>
            <w:tcW w:w="4961"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Число часов использования установленной тепловой мощности</w:t>
            </w:r>
          </w:p>
        </w:tc>
        <w:tc>
          <w:tcPr>
            <w:tcW w:w="123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ЧЧИТМ</w:t>
            </w:r>
          </w:p>
        </w:tc>
        <w:tc>
          <w:tcPr>
            <w:tcW w:w="130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час/год</w:t>
            </w:r>
          </w:p>
        </w:tc>
        <w:tc>
          <w:tcPr>
            <w:tcW w:w="983"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2607</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2590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2382</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2187</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2552</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2550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2438</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2438</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2438</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2438</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2438</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2438</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2438</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2438</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2438</w:t>
            </w:r>
          </w:p>
        </w:tc>
        <w:tc>
          <w:tcPr>
            <w:tcW w:w="88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2438</w:t>
            </w:r>
          </w:p>
        </w:tc>
      </w:tr>
      <w:tr w:rsidR="003F768C" w:rsidRPr="00B45BFF" w:rsidTr="00910CE5">
        <w:trPr>
          <w:gridAfter w:val="1"/>
          <w:wAfter w:w="34" w:type="dxa"/>
          <w:trHeight w:val="20"/>
        </w:trPr>
        <w:tc>
          <w:tcPr>
            <w:tcW w:w="704"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w:t>
            </w:r>
          </w:p>
        </w:tc>
        <w:tc>
          <w:tcPr>
            <w:tcW w:w="4961"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Удельная установленная тепловая мощность котельной на одного жителя</w:t>
            </w:r>
          </w:p>
        </w:tc>
        <w:tc>
          <w:tcPr>
            <w:tcW w:w="1237" w:type="dxa"/>
            <w:shd w:val="clear" w:color="auto" w:fill="auto"/>
            <w:vAlign w:val="center"/>
            <w:hideMark/>
          </w:tcPr>
          <w:p w:rsidR="003F768C" w:rsidRPr="00B45BFF" w:rsidRDefault="003F768C" w:rsidP="00982BCD">
            <w:pPr>
              <w:ind w:hanging="30"/>
              <w:jc w:val="center"/>
              <w:rPr>
                <w:rFonts w:eastAsia="Times New Roman" w:cs="Times New Roman"/>
                <w:sz w:val="20"/>
                <w:szCs w:val="20"/>
                <w:lang w:eastAsia="ru-RU"/>
              </w:rPr>
            </w:pPr>
            <w:r w:rsidRPr="00B45BFF">
              <w:rPr>
                <w:rFonts w:eastAsia="Times New Roman" w:cs="Times New Roman"/>
                <w:sz w:val="20"/>
                <w:szCs w:val="20"/>
                <w:lang w:eastAsia="ru-RU"/>
              </w:rPr>
              <w:t>q</w:t>
            </w:r>
            <w:r w:rsidRPr="00B45BFF">
              <w:rPr>
                <w:rFonts w:eastAsia="Times New Roman" w:cs="Times New Roman"/>
                <w:sz w:val="20"/>
                <w:szCs w:val="20"/>
                <w:vertAlign w:val="subscript"/>
                <w:lang w:eastAsia="ru-RU"/>
              </w:rPr>
              <w:t>j</w:t>
            </w:r>
            <w:r w:rsidRPr="00B45BFF">
              <w:rPr>
                <w:rFonts w:eastAsia="Times New Roman" w:cs="Times New Roman"/>
                <w:sz w:val="20"/>
                <w:szCs w:val="20"/>
                <w:vertAlign w:val="superscript"/>
                <w:lang w:eastAsia="ru-RU"/>
              </w:rPr>
              <w:t>кот</w:t>
            </w:r>
          </w:p>
        </w:tc>
        <w:tc>
          <w:tcPr>
            <w:tcW w:w="130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МВт/тыс. чел</w:t>
            </w:r>
          </w:p>
        </w:tc>
        <w:tc>
          <w:tcPr>
            <w:tcW w:w="983"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5,4</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5,4</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5,4</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5,1</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5,1</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5,1</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5,1</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5,1</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5,1</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5,1</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5,1</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5,1</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5,1</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5,1</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5,1</w:t>
            </w:r>
          </w:p>
        </w:tc>
        <w:tc>
          <w:tcPr>
            <w:tcW w:w="88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5,1</w:t>
            </w:r>
          </w:p>
        </w:tc>
      </w:tr>
      <w:tr w:rsidR="003F768C" w:rsidRPr="00B45BFF" w:rsidTr="00910CE5">
        <w:trPr>
          <w:gridAfter w:val="1"/>
          <w:wAfter w:w="34" w:type="dxa"/>
          <w:trHeight w:val="20"/>
        </w:trPr>
        <w:tc>
          <w:tcPr>
            <w:tcW w:w="704"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9</w:t>
            </w:r>
          </w:p>
        </w:tc>
        <w:tc>
          <w:tcPr>
            <w:tcW w:w="4961"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Частота отказов с прекращением теплоснабжения от котельной</w:t>
            </w:r>
          </w:p>
        </w:tc>
        <w:tc>
          <w:tcPr>
            <w:tcW w:w="123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λ</w:t>
            </w:r>
            <w:r w:rsidRPr="00B45BFF">
              <w:rPr>
                <w:rFonts w:eastAsia="Times New Roman" w:cs="Times New Roman"/>
                <w:i/>
                <w:iCs/>
                <w:color w:val="000000"/>
                <w:sz w:val="20"/>
                <w:szCs w:val="20"/>
                <w:vertAlign w:val="subscript"/>
                <w:lang w:eastAsia="ru-RU"/>
              </w:rPr>
              <w:t>j</w:t>
            </w:r>
            <w:r w:rsidRPr="00B45BFF">
              <w:rPr>
                <w:rFonts w:eastAsia="Times New Roman" w:cs="Times New Roman"/>
                <w:color w:val="000000"/>
                <w:sz w:val="20"/>
                <w:szCs w:val="20"/>
                <w:vertAlign w:val="superscript"/>
                <w:lang w:eastAsia="ru-RU"/>
              </w:rPr>
              <w:t>кот</w:t>
            </w:r>
          </w:p>
        </w:tc>
        <w:tc>
          <w:tcPr>
            <w:tcW w:w="130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1/год</w:t>
            </w:r>
          </w:p>
        </w:tc>
        <w:tc>
          <w:tcPr>
            <w:tcW w:w="983"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88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r>
      <w:tr w:rsidR="003F768C" w:rsidRPr="00B45BFF" w:rsidTr="00910CE5">
        <w:trPr>
          <w:gridAfter w:val="1"/>
          <w:wAfter w:w="34" w:type="dxa"/>
          <w:trHeight w:val="20"/>
        </w:trPr>
        <w:tc>
          <w:tcPr>
            <w:tcW w:w="704"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w:t>
            </w:r>
          </w:p>
        </w:tc>
        <w:tc>
          <w:tcPr>
            <w:tcW w:w="4961"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Относительный средневзвешенный остаточный парковый ресурс котлоагрегатов котельной</w:t>
            </w:r>
          </w:p>
        </w:tc>
        <w:tc>
          <w:tcPr>
            <w:tcW w:w="123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λ</w:t>
            </w:r>
            <w:r w:rsidRPr="00B45BFF">
              <w:rPr>
                <w:rFonts w:eastAsia="Times New Roman" w:cs="Times New Roman"/>
                <w:i/>
                <w:iCs/>
                <w:color w:val="000000"/>
                <w:sz w:val="20"/>
                <w:szCs w:val="20"/>
                <w:vertAlign w:val="subscript"/>
                <w:lang w:eastAsia="ru-RU"/>
              </w:rPr>
              <w:t>j</w:t>
            </w:r>
            <w:r w:rsidRPr="00B45BFF">
              <w:rPr>
                <w:rFonts w:eastAsia="Times New Roman" w:cs="Times New Roman"/>
                <w:color w:val="000000"/>
                <w:sz w:val="20"/>
                <w:szCs w:val="20"/>
                <w:vertAlign w:val="superscript"/>
                <w:lang w:eastAsia="ru-RU"/>
              </w:rPr>
              <w:t>кот</w:t>
            </w:r>
          </w:p>
        </w:tc>
        <w:tc>
          <w:tcPr>
            <w:tcW w:w="130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час</w:t>
            </w:r>
          </w:p>
        </w:tc>
        <w:tc>
          <w:tcPr>
            <w:tcW w:w="983"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84240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75816</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67392</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58968</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50544</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42120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33696</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25272</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16848</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8424</w:t>
            </w:r>
          </w:p>
        </w:tc>
        <w:tc>
          <w:tcPr>
            <w:tcW w:w="88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4357</w:t>
            </w:r>
          </w:p>
        </w:tc>
      </w:tr>
      <w:tr w:rsidR="003F768C" w:rsidRPr="00B45BFF" w:rsidTr="00910CE5">
        <w:trPr>
          <w:gridAfter w:val="1"/>
          <w:wAfter w:w="34" w:type="dxa"/>
          <w:trHeight w:val="20"/>
        </w:trPr>
        <w:tc>
          <w:tcPr>
            <w:tcW w:w="704"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w:t>
            </w:r>
          </w:p>
        </w:tc>
        <w:tc>
          <w:tcPr>
            <w:tcW w:w="4961"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Доля автоматизированных котельных без обслуживающего персонала с УТМ меньше/равной 10 Гкал/ч</w:t>
            </w:r>
          </w:p>
        </w:tc>
        <w:tc>
          <w:tcPr>
            <w:tcW w:w="1237" w:type="dxa"/>
            <w:shd w:val="clear" w:color="auto" w:fill="auto"/>
            <w:vAlign w:val="center"/>
            <w:hideMark/>
          </w:tcPr>
          <w:p w:rsidR="003F768C" w:rsidRPr="00B45BFF" w:rsidRDefault="003F768C" w:rsidP="00982BCD">
            <w:pPr>
              <w:ind w:hanging="30"/>
              <w:jc w:val="center"/>
              <w:rPr>
                <w:rFonts w:eastAsia="Times New Roman" w:cs="Times New Roman"/>
                <w:i/>
                <w:iCs/>
                <w:color w:val="000000"/>
                <w:sz w:val="20"/>
                <w:szCs w:val="20"/>
                <w:lang w:eastAsia="ru-RU"/>
              </w:rPr>
            </w:pPr>
            <w:r w:rsidRPr="00B45BFF">
              <w:rPr>
                <w:rFonts w:eastAsia="Times New Roman" w:cs="Times New Roman"/>
                <w:i/>
                <w:iCs/>
                <w:color w:val="000000"/>
                <w:sz w:val="20"/>
                <w:szCs w:val="20"/>
                <w:lang w:eastAsia="ru-RU"/>
              </w:rPr>
              <w:t>a</w:t>
            </w:r>
            <w:r w:rsidRPr="00B45BFF">
              <w:rPr>
                <w:rFonts w:eastAsia="Times New Roman" w:cs="Times New Roman"/>
                <w:i/>
                <w:iCs/>
                <w:color w:val="000000"/>
                <w:sz w:val="20"/>
                <w:szCs w:val="20"/>
                <w:vertAlign w:val="subscript"/>
                <w:lang w:eastAsia="ru-RU"/>
              </w:rPr>
              <w:t>j</w:t>
            </w:r>
          </w:p>
        </w:tc>
        <w:tc>
          <w:tcPr>
            <w:tcW w:w="130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w:t>
            </w:r>
          </w:p>
        </w:tc>
        <w:tc>
          <w:tcPr>
            <w:tcW w:w="983"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88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r>
      <w:tr w:rsidR="003F768C" w:rsidRPr="00B45BFF" w:rsidTr="00910CE5">
        <w:trPr>
          <w:gridAfter w:val="1"/>
          <w:wAfter w:w="34" w:type="dxa"/>
          <w:trHeight w:val="20"/>
        </w:trPr>
        <w:tc>
          <w:tcPr>
            <w:tcW w:w="704"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12</w:t>
            </w:r>
          </w:p>
        </w:tc>
        <w:tc>
          <w:tcPr>
            <w:tcW w:w="4961"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Доля котельных оборудованных приборами учета</w:t>
            </w:r>
          </w:p>
        </w:tc>
        <w:tc>
          <w:tcPr>
            <w:tcW w:w="1237" w:type="dxa"/>
            <w:shd w:val="clear" w:color="auto" w:fill="auto"/>
            <w:vAlign w:val="center"/>
            <w:hideMark/>
          </w:tcPr>
          <w:p w:rsidR="003F768C" w:rsidRPr="00B45BFF" w:rsidRDefault="003F768C" w:rsidP="00982BCD">
            <w:pPr>
              <w:ind w:hanging="30"/>
              <w:jc w:val="center"/>
              <w:rPr>
                <w:rFonts w:eastAsia="Times New Roman" w:cs="Times New Roman"/>
                <w:i/>
                <w:iCs/>
                <w:color w:val="000000"/>
                <w:sz w:val="20"/>
                <w:szCs w:val="20"/>
                <w:lang w:eastAsia="ru-RU"/>
              </w:rPr>
            </w:pPr>
            <w:r w:rsidRPr="00B45BFF">
              <w:rPr>
                <w:rFonts w:eastAsia="Times New Roman" w:cs="Times New Roman"/>
                <w:i/>
                <w:iCs/>
                <w:color w:val="000000"/>
                <w:sz w:val="20"/>
                <w:szCs w:val="20"/>
                <w:lang w:eastAsia="ru-RU"/>
              </w:rPr>
              <w:t>u</w:t>
            </w:r>
            <w:r w:rsidRPr="00B45BFF">
              <w:rPr>
                <w:rFonts w:eastAsia="Times New Roman" w:cs="Times New Roman"/>
                <w:i/>
                <w:iCs/>
                <w:color w:val="000000"/>
                <w:sz w:val="20"/>
                <w:szCs w:val="20"/>
                <w:vertAlign w:val="subscript"/>
                <w:lang w:eastAsia="ru-RU"/>
              </w:rPr>
              <w:t>j</w:t>
            </w:r>
          </w:p>
        </w:tc>
        <w:tc>
          <w:tcPr>
            <w:tcW w:w="130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w:t>
            </w:r>
          </w:p>
        </w:tc>
        <w:tc>
          <w:tcPr>
            <w:tcW w:w="983"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880" w:type="dxa"/>
            <w:shd w:val="clear" w:color="auto" w:fill="auto"/>
            <w:vAlign w:val="center"/>
            <w:hideMark/>
          </w:tcPr>
          <w:p w:rsidR="003F768C" w:rsidRPr="00B45BFF" w:rsidRDefault="003F768C"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r>
      <w:tr w:rsidR="008400F2" w:rsidRPr="00B45BFF" w:rsidTr="00910CE5">
        <w:trPr>
          <w:trHeight w:val="20"/>
        </w:trPr>
        <w:tc>
          <w:tcPr>
            <w:tcW w:w="22797" w:type="dxa"/>
            <w:gridSpan w:val="21"/>
            <w:shd w:val="clear" w:color="auto" w:fill="auto"/>
            <w:noWrap/>
            <w:vAlign w:val="center"/>
            <w:hideMark/>
          </w:tcPr>
          <w:p w:rsidR="008400F2" w:rsidRPr="00B45BFF" w:rsidRDefault="008400F2" w:rsidP="00982BCD">
            <w:pPr>
              <w:ind w:hanging="30"/>
              <w:jc w:val="center"/>
              <w:rPr>
                <w:rFonts w:eastAsia="Times New Roman" w:cs="Times New Roman"/>
                <w:b/>
                <w:bCs/>
                <w:color w:val="000000"/>
                <w:sz w:val="20"/>
                <w:szCs w:val="20"/>
                <w:lang w:eastAsia="ru-RU"/>
              </w:rPr>
            </w:pPr>
            <w:r w:rsidRPr="00B45BFF">
              <w:rPr>
                <w:rFonts w:eastAsia="Times New Roman" w:cs="Times New Roman"/>
                <w:b/>
                <w:bCs/>
                <w:color w:val="000000"/>
                <w:sz w:val="20"/>
                <w:szCs w:val="20"/>
                <w:lang w:eastAsia="ru-RU"/>
              </w:rPr>
              <w:t>Теплоисточник №23 Котельная улица Сплавщиков, 4 МУП г. Костромы "Городские сети" в зоне ЕТО №2 МУП г. Костромы "Городские сети"</w:t>
            </w:r>
          </w:p>
        </w:tc>
      </w:tr>
      <w:tr w:rsidR="004407FC" w:rsidRPr="00B45BFF" w:rsidTr="00910CE5">
        <w:trPr>
          <w:gridAfter w:val="1"/>
          <w:wAfter w:w="34" w:type="dxa"/>
          <w:trHeight w:val="20"/>
        </w:trPr>
        <w:tc>
          <w:tcPr>
            <w:tcW w:w="704" w:type="dxa"/>
            <w:shd w:val="clear" w:color="auto" w:fill="auto"/>
            <w:vAlign w:val="center"/>
            <w:hideMark/>
          </w:tcPr>
          <w:p w:rsidR="004407FC" w:rsidRPr="00B45BFF" w:rsidRDefault="004407FC" w:rsidP="004407F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p>
        </w:tc>
        <w:tc>
          <w:tcPr>
            <w:tcW w:w="4961" w:type="dxa"/>
            <w:shd w:val="clear" w:color="auto" w:fill="auto"/>
            <w:vAlign w:val="center"/>
            <w:hideMark/>
          </w:tcPr>
          <w:p w:rsidR="004407FC" w:rsidRPr="00B45BFF" w:rsidRDefault="004407FC" w:rsidP="004407F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Установленная тепловая мощность котельной:</w:t>
            </w:r>
          </w:p>
        </w:tc>
        <w:tc>
          <w:tcPr>
            <w:tcW w:w="1237" w:type="dxa"/>
            <w:shd w:val="clear" w:color="auto" w:fill="auto"/>
            <w:vAlign w:val="center"/>
            <w:hideMark/>
          </w:tcPr>
          <w:p w:rsidR="004407FC" w:rsidRPr="00B45BFF" w:rsidRDefault="004407FC" w:rsidP="004407FC">
            <w:pPr>
              <w:ind w:hanging="30"/>
              <w:jc w:val="center"/>
              <w:rPr>
                <w:rFonts w:eastAsia="Times New Roman" w:cs="Times New Roman"/>
                <w:sz w:val="20"/>
                <w:szCs w:val="20"/>
                <w:lang w:eastAsia="ru-RU"/>
              </w:rPr>
            </w:pPr>
            <w:r w:rsidRPr="00B45BFF">
              <w:rPr>
                <w:rFonts w:eastAsia="Times New Roman" w:cs="Times New Roman"/>
                <w:sz w:val="20"/>
                <w:szCs w:val="20"/>
                <w:lang w:eastAsia="ru-RU"/>
              </w:rPr>
              <w:t>Q</w:t>
            </w:r>
            <w:r w:rsidRPr="00B45BFF">
              <w:rPr>
                <w:rFonts w:eastAsia="Times New Roman" w:cs="Times New Roman"/>
                <w:sz w:val="20"/>
                <w:szCs w:val="20"/>
                <w:vertAlign w:val="subscript"/>
                <w:lang w:eastAsia="ru-RU"/>
              </w:rPr>
              <w:t>i,j</w:t>
            </w:r>
            <w:r w:rsidRPr="00B45BFF">
              <w:rPr>
                <w:rFonts w:eastAsia="Times New Roman" w:cs="Times New Roman"/>
                <w:sz w:val="20"/>
                <w:szCs w:val="20"/>
                <w:vertAlign w:val="superscript"/>
                <w:lang w:eastAsia="ru-RU"/>
              </w:rPr>
              <w:t>кот</w:t>
            </w:r>
          </w:p>
        </w:tc>
        <w:tc>
          <w:tcPr>
            <w:tcW w:w="1300" w:type="dxa"/>
            <w:shd w:val="clear" w:color="auto" w:fill="auto"/>
            <w:vAlign w:val="center"/>
            <w:hideMark/>
          </w:tcPr>
          <w:p w:rsidR="004407FC" w:rsidRPr="00B45BFF" w:rsidRDefault="004407FC" w:rsidP="004407F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Гкал/ч</w:t>
            </w:r>
          </w:p>
        </w:tc>
        <w:tc>
          <w:tcPr>
            <w:tcW w:w="983" w:type="dxa"/>
            <w:shd w:val="clear" w:color="auto" w:fill="auto"/>
            <w:vAlign w:val="center"/>
            <w:hideMark/>
          </w:tcPr>
          <w:p w:rsidR="004407FC" w:rsidRPr="00B45BFF" w:rsidRDefault="004407FC" w:rsidP="004407F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1,190</w:t>
            </w:r>
          </w:p>
        </w:tc>
        <w:tc>
          <w:tcPr>
            <w:tcW w:w="907" w:type="dxa"/>
            <w:shd w:val="clear" w:color="auto" w:fill="auto"/>
            <w:vAlign w:val="center"/>
            <w:hideMark/>
          </w:tcPr>
          <w:p w:rsidR="004407FC" w:rsidRPr="00B45BFF" w:rsidRDefault="004407FC" w:rsidP="004407F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1,190</w:t>
            </w:r>
          </w:p>
        </w:tc>
        <w:tc>
          <w:tcPr>
            <w:tcW w:w="907" w:type="dxa"/>
            <w:shd w:val="clear" w:color="auto" w:fill="auto"/>
            <w:vAlign w:val="center"/>
            <w:hideMark/>
          </w:tcPr>
          <w:p w:rsidR="004407FC" w:rsidRPr="00B45BFF" w:rsidRDefault="004407FC" w:rsidP="004407F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1,190</w:t>
            </w:r>
          </w:p>
        </w:tc>
        <w:tc>
          <w:tcPr>
            <w:tcW w:w="907" w:type="dxa"/>
            <w:shd w:val="clear" w:color="auto" w:fill="auto"/>
            <w:vAlign w:val="center"/>
            <w:hideMark/>
          </w:tcPr>
          <w:p w:rsidR="004407FC" w:rsidRPr="00B45BFF" w:rsidRDefault="004407FC" w:rsidP="004407F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1,100</w:t>
            </w:r>
          </w:p>
        </w:tc>
        <w:tc>
          <w:tcPr>
            <w:tcW w:w="907" w:type="dxa"/>
            <w:shd w:val="clear" w:color="auto" w:fill="auto"/>
            <w:vAlign w:val="center"/>
            <w:hideMark/>
          </w:tcPr>
          <w:p w:rsidR="004407FC" w:rsidRPr="00B45BFF" w:rsidRDefault="004407FC" w:rsidP="004407F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w:t>
            </w:r>
            <w:r>
              <w:rPr>
                <w:rFonts w:eastAsia="Times New Roman" w:cs="Times New Roman"/>
                <w:color w:val="000000"/>
                <w:sz w:val="20"/>
                <w:szCs w:val="20"/>
                <w:lang w:eastAsia="ru-RU"/>
              </w:rPr>
              <w:t>19</w:t>
            </w:r>
          </w:p>
        </w:tc>
        <w:tc>
          <w:tcPr>
            <w:tcW w:w="907" w:type="dxa"/>
            <w:shd w:val="clear" w:color="auto" w:fill="auto"/>
            <w:vAlign w:val="center"/>
            <w:hideMark/>
          </w:tcPr>
          <w:p w:rsidR="004407FC" w:rsidRPr="00B45BFF" w:rsidRDefault="004407FC" w:rsidP="004407F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w:t>
            </w:r>
            <w:r>
              <w:rPr>
                <w:rFonts w:eastAsia="Times New Roman" w:cs="Times New Roman"/>
                <w:color w:val="000000"/>
                <w:sz w:val="20"/>
                <w:szCs w:val="20"/>
                <w:lang w:eastAsia="ru-RU"/>
              </w:rPr>
              <w:t>19</w:t>
            </w:r>
          </w:p>
        </w:tc>
        <w:tc>
          <w:tcPr>
            <w:tcW w:w="907" w:type="dxa"/>
            <w:shd w:val="clear" w:color="auto" w:fill="auto"/>
            <w:vAlign w:val="center"/>
            <w:hideMark/>
          </w:tcPr>
          <w:p w:rsidR="004407FC" w:rsidRPr="00B45BFF" w:rsidRDefault="004407FC" w:rsidP="004407F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w:t>
            </w:r>
            <w:r>
              <w:rPr>
                <w:rFonts w:eastAsia="Times New Roman" w:cs="Times New Roman"/>
                <w:color w:val="000000"/>
                <w:sz w:val="20"/>
                <w:szCs w:val="20"/>
                <w:lang w:eastAsia="ru-RU"/>
              </w:rPr>
              <w:t>19</w:t>
            </w:r>
          </w:p>
        </w:tc>
        <w:tc>
          <w:tcPr>
            <w:tcW w:w="907" w:type="dxa"/>
            <w:shd w:val="clear" w:color="auto" w:fill="auto"/>
            <w:vAlign w:val="center"/>
            <w:hideMark/>
          </w:tcPr>
          <w:p w:rsidR="004407FC" w:rsidRPr="00B45BFF" w:rsidRDefault="004407FC" w:rsidP="004407F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w:t>
            </w:r>
            <w:r>
              <w:rPr>
                <w:rFonts w:eastAsia="Times New Roman" w:cs="Times New Roman"/>
                <w:color w:val="000000"/>
                <w:sz w:val="20"/>
                <w:szCs w:val="20"/>
                <w:lang w:eastAsia="ru-RU"/>
              </w:rPr>
              <w:t>19</w:t>
            </w:r>
          </w:p>
        </w:tc>
        <w:tc>
          <w:tcPr>
            <w:tcW w:w="907" w:type="dxa"/>
            <w:shd w:val="clear" w:color="auto" w:fill="auto"/>
            <w:vAlign w:val="center"/>
            <w:hideMark/>
          </w:tcPr>
          <w:p w:rsidR="004407FC" w:rsidRPr="00B45BFF" w:rsidRDefault="004407FC" w:rsidP="004407F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w:t>
            </w:r>
            <w:r>
              <w:rPr>
                <w:rFonts w:eastAsia="Times New Roman" w:cs="Times New Roman"/>
                <w:color w:val="000000"/>
                <w:sz w:val="20"/>
                <w:szCs w:val="20"/>
                <w:lang w:eastAsia="ru-RU"/>
              </w:rPr>
              <w:t>19</w:t>
            </w:r>
          </w:p>
        </w:tc>
        <w:tc>
          <w:tcPr>
            <w:tcW w:w="907" w:type="dxa"/>
            <w:shd w:val="clear" w:color="auto" w:fill="auto"/>
            <w:vAlign w:val="center"/>
            <w:hideMark/>
          </w:tcPr>
          <w:p w:rsidR="004407FC" w:rsidRPr="00B45BFF" w:rsidRDefault="004407FC" w:rsidP="004407F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w:t>
            </w:r>
            <w:r>
              <w:rPr>
                <w:rFonts w:eastAsia="Times New Roman" w:cs="Times New Roman"/>
                <w:color w:val="000000"/>
                <w:sz w:val="20"/>
                <w:szCs w:val="20"/>
                <w:lang w:eastAsia="ru-RU"/>
              </w:rPr>
              <w:t>19</w:t>
            </w:r>
          </w:p>
        </w:tc>
        <w:tc>
          <w:tcPr>
            <w:tcW w:w="907" w:type="dxa"/>
            <w:shd w:val="clear" w:color="auto" w:fill="auto"/>
            <w:vAlign w:val="center"/>
            <w:hideMark/>
          </w:tcPr>
          <w:p w:rsidR="004407FC" w:rsidRPr="00B45BFF" w:rsidRDefault="004407FC" w:rsidP="004407F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w:t>
            </w:r>
            <w:r>
              <w:rPr>
                <w:rFonts w:eastAsia="Times New Roman" w:cs="Times New Roman"/>
                <w:color w:val="000000"/>
                <w:sz w:val="20"/>
                <w:szCs w:val="20"/>
                <w:lang w:eastAsia="ru-RU"/>
              </w:rPr>
              <w:t>19</w:t>
            </w:r>
          </w:p>
        </w:tc>
        <w:tc>
          <w:tcPr>
            <w:tcW w:w="907" w:type="dxa"/>
            <w:shd w:val="clear" w:color="auto" w:fill="auto"/>
            <w:vAlign w:val="center"/>
            <w:hideMark/>
          </w:tcPr>
          <w:p w:rsidR="004407FC" w:rsidRPr="00B45BFF" w:rsidRDefault="004407FC" w:rsidP="004407F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w:t>
            </w:r>
            <w:r>
              <w:rPr>
                <w:rFonts w:eastAsia="Times New Roman" w:cs="Times New Roman"/>
                <w:color w:val="000000"/>
                <w:sz w:val="20"/>
                <w:szCs w:val="20"/>
                <w:lang w:eastAsia="ru-RU"/>
              </w:rPr>
              <w:t>19</w:t>
            </w:r>
          </w:p>
        </w:tc>
        <w:tc>
          <w:tcPr>
            <w:tcW w:w="907" w:type="dxa"/>
            <w:shd w:val="clear" w:color="auto" w:fill="auto"/>
            <w:vAlign w:val="center"/>
            <w:hideMark/>
          </w:tcPr>
          <w:p w:rsidR="004407FC" w:rsidRPr="00B45BFF" w:rsidRDefault="004407FC" w:rsidP="004407F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w:t>
            </w:r>
            <w:r>
              <w:rPr>
                <w:rFonts w:eastAsia="Times New Roman" w:cs="Times New Roman"/>
                <w:color w:val="000000"/>
                <w:sz w:val="20"/>
                <w:szCs w:val="20"/>
                <w:lang w:eastAsia="ru-RU"/>
              </w:rPr>
              <w:t>19</w:t>
            </w:r>
          </w:p>
        </w:tc>
        <w:tc>
          <w:tcPr>
            <w:tcW w:w="907" w:type="dxa"/>
            <w:shd w:val="clear" w:color="auto" w:fill="auto"/>
            <w:vAlign w:val="center"/>
            <w:hideMark/>
          </w:tcPr>
          <w:p w:rsidR="004407FC" w:rsidRPr="00B45BFF" w:rsidRDefault="004407FC" w:rsidP="004407F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w:t>
            </w:r>
            <w:r>
              <w:rPr>
                <w:rFonts w:eastAsia="Times New Roman" w:cs="Times New Roman"/>
                <w:color w:val="000000"/>
                <w:sz w:val="20"/>
                <w:szCs w:val="20"/>
                <w:lang w:eastAsia="ru-RU"/>
              </w:rPr>
              <w:t>19</w:t>
            </w:r>
          </w:p>
        </w:tc>
        <w:tc>
          <w:tcPr>
            <w:tcW w:w="907" w:type="dxa"/>
            <w:shd w:val="clear" w:color="auto" w:fill="auto"/>
            <w:vAlign w:val="center"/>
            <w:hideMark/>
          </w:tcPr>
          <w:p w:rsidR="004407FC" w:rsidRPr="00B45BFF" w:rsidRDefault="004407FC" w:rsidP="004407F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w:t>
            </w:r>
            <w:r>
              <w:rPr>
                <w:rFonts w:eastAsia="Times New Roman" w:cs="Times New Roman"/>
                <w:color w:val="000000"/>
                <w:sz w:val="20"/>
                <w:szCs w:val="20"/>
                <w:lang w:eastAsia="ru-RU"/>
              </w:rPr>
              <w:t>19</w:t>
            </w:r>
          </w:p>
        </w:tc>
        <w:tc>
          <w:tcPr>
            <w:tcW w:w="880" w:type="dxa"/>
            <w:shd w:val="clear" w:color="auto" w:fill="auto"/>
            <w:vAlign w:val="center"/>
            <w:hideMark/>
          </w:tcPr>
          <w:p w:rsidR="004407FC" w:rsidRPr="00B45BFF" w:rsidRDefault="004407FC" w:rsidP="004407F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w:t>
            </w:r>
            <w:r>
              <w:rPr>
                <w:rFonts w:eastAsia="Times New Roman" w:cs="Times New Roman"/>
                <w:color w:val="000000"/>
                <w:sz w:val="20"/>
                <w:szCs w:val="20"/>
                <w:lang w:eastAsia="ru-RU"/>
              </w:rPr>
              <w:t>19</w:t>
            </w:r>
          </w:p>
        </w:tc>
      </w:tr>
      <w:tr w:rsidR="004407FC" w:rsidRPr="00B45BFF" w:rsidTr="00910CE5">
        <w:trPr>
          <w:gridAfter w:val="1"/>
          <w:wAfter w:w="34" w:type="dxa"/>
          <w:trHeight w:val="20"/>
        </w:trPr>
        <w:tc>
          <w:tcPr>
            <w:tcW w:w="704" w:type="dxa"/>
            <w:shd w:val="clear" w:color="auto" w:fill="auto"/>
            <w:vAlign w:val="center"/>
            <w:hideMark/>
          </w:tcPr>
          <w:p w:rsidR="004407FC" w:rsidRPr="00B45BFF" w:rsidRDefault="004407FC" w:rsidP="004407F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w:t>
            </w:r>
          </w:p>
        </w:tc>
        <w:tc>
          <w:tcPr>
            <w:tcW w:w="4961" w:type="dxa"/>
            <w:shd w:val="clear" w:color="auto" w:fill="auto"/>
            <w:vAlign w:val="center"/>
            <w:hideMark/>
          </w:tcPr>
          <w:p w:rsidR="004407FC" w:rsidRPr="00B45BFF" w:rsidRDefault="004407FC" w:rsidP="004407F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Присоединенная тепловая нагрузка на коллекторах</w:t>
            </w:r>
          </w:p>
        </w:tc>
        <w:tc>
          <w:tcPr>
            <w:tcW w:w="1237" w:type="dxa"/>
            <w:shd w:val="clear" w:color="auto" w:fill="auto"/>
            <w:vAlign w:val="center"/>
            <w:hideMark/>
          </w:tcPr>
          <w:p w:rsidR="004407FC" w:rsidRPr="00B45BFF" w:rsidRDefault="004407FC" w:rsidP="004407FC">
            <w:pPr>
              <w:ind w:hanging="30"/>
              <w:jc w:val="center"/>
              <w:rPr>
                <w:rFonts w:eastAsia="Times New Roman" w:cs="Times New Roman"/>
                <w:sz w:val="20"/>
                <w:szCs w:val="20"/>
                <w:lang w:eastAsia="ru-RU"/>
              </w:rPr>
            </w:pPr>
            <w:r w:rsidRPr="00B45BFF">
              <w:rPr>
                <w:rFonts w:eastAsia="Times New Roman" w:cs="Times New Roman"/>
                <w:sz w:val="20"/>
                <w:szCs w:val="20"/>
                <w:lang w:eastAsia="ru-RU"/>
              </w:rPr>
              <w:t>Q</w:t>
            </w:r>
            <w:r w:rsidRPr="00B45BFF">
              <w:rPr>
                <w:rFonts w:eastAsia="Times New Roman" w:cs="Times New Roman"/>
                <w:sz w:val="20"/>
                <w:szCs w:val="20"/>
                <w:vertAlign w:val="subscript"/>
                <w:lang w:eastAsia="ru-RU"/>
              </w:rPr>
              <w:t>i,j</w:t>
            </w:r>
            <w:r w:rsidRPr="00B45BFF">
              <w:rPr>
                <w:rFonts w:eastAsia="Times New Roman" w:cs="Times New Roman"/>
                <w:sz w:val="20"/>
                <w:szCs w:val="20"/>
                <w:vertAlign w:val="superscript"/>
                <w:lang w:eastAsia="ru-RU"/>
              </w:rPr>
              <w:t>р.кот</w:t>
            </w:r>
          </w:p>
        </w:tc>
        <w:tc>
          <w:tcPr>
            <w:tcW w:w="1300" w:type="dxa"/>
            <w:shd w:val="clear" w:color="auto" w:fill="auto"/>
            <w:vAlign w:val="center"/>
            <w:hideMark/>
          </w:tcPr>
          <w:p w:rsidR="004407FC" w:rsidRPr="00B45BFF" w:rsidRDefault="004407FC" w:rsidP="004407F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Гкал/ч</w:t>
            </w:r>
          </w:p>
        </w:tc>
        <w:tc>
          <w:tcPr>
            <w:tcW w:w="983" w:type="dxa"/>
            <w:shd w:val="clear" w:color="auto" w:fill="auto"/>
            <w:vAlign w:val="center"/>
            <w:hideMark/>
          </w:tcPr>
          <w:p w:rsidR="004407FC" w:rsidRPr="00B45BFF" w:rsidRDefault="004407FC" w:rsidP="004407F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0,663</w:t>
            </w:r>
          </w:p>
        </w:tc>
        <w:tc>
          <w:tcPr>
            <w:tcW w:w="907" w:type="dxa"/>
            <w:shd w:val="clear" w:color="auto" w:fill="auto"/>
            <w:vAlign w:val="center"/>
            <w:hideMark/>
          </w:tcPr>
          <w:p w:rsidR="004407FC" w:rsidRPr="00B45BFF" w:rsidRDefault="004407FC" w:rsidP="004407F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0,663</w:t>
            </w:r>
          </w:p>
        </w:tc>
        <w:tc>
          <w:tcPr>
            <w:tcW w:w="907" w:type="dxa"/>
            <w:shd w:val="clear" w:color="auto" w:fill="auto"/>
            <w:vAlign w:val="center"/>
            <w:hideMark/>
          </w:tcPr>
          <w:p w:rsidR="004407FC" w:rsidRPr="00B45BFF" w:rsidRDefault="004407FC" w:rsidP="004407F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0,663</w:t>
            </w:r>
          </w:p>
        </w:tc>
        <w:tc>
          <w:tcPr>
            <w:tcW w:w="907" w:type="dxa"/>
            <w:shd w:val="clear" w:color="auto" w:fill="auto"/>
            <w:vAlign w:val="center"/>
            <w:hideMark/>
          </w:tcPr>
          <w:p w:rsidR="004407FC" w:rsidRPr="00B45BFF" w:rsidRDefault="004407FC" w:rsidP="004407F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0,482</w:t>
            </w:r>
          </w:p>
        </w:tc>
        <w:tc>
          <w:tcPr>
            <w:tcW w:w="907" w:type="dxa"/>
            <w:shd w:val="clear" w:color="auto" w:fill="auto"/>
            <w:vAlign w:val="center"/>
            <w:hideMark/>
          </w:tcPr>
          <w:p w:rsidR="004407FC" w:rsidRPr="00B45BFF" w:rsidRDefault="004407FC" w:rsidP="004407FC">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0,667</w:t>
            </w:r>
          </w:p>
        </w:tc>
        <w:tc>
          <w:tcPr>
            <w:tcW w:w="907" w:type="dxa"/>
            <w:shd w:val="clear" w:color="auto" w:fill="auto"/>
            <w:vAlign w:val="center"/>
            <w:hideMark/>
          </w:tcPr>
          <w:p w:rsidR="004407FC" w:rsidRPr="00B45BFF" w:rsidRDefault="004407FC" w:rsidP="004407FC">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0,667</w:t>
            </w:r>
          </w:p>
        </w:tc>
        <w:tc>
          <w:tcPr>
            <w:tcW w:w="907" w:type="dxa"/>
            <w:shd w:val="clear" w:color="auto" w:fill="auto"/>
            <w:vAlign w:val="center"/>
            <w:hideMark/>
          </w:tcPr>
          <w:p w:rsidR="004407FC" w:rsidRPr="00B45BFF" w:rsidRDefault="004407FC" w:rsidP="004407FC">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0,667</w:t>
            </w:r>
          </w:p>
        </w:tc>
        <w:tc>
          <w:tcPr>
            <w:tcW w:w="907" w:type="dxa"/>
            <w:shd w:val="clear" w:color="auto" w:fill="auto"/>
            <w:vAlign w:val="center"/>
            <w:hideMark/>
          </w:tcPr>
          <w:p w:rsidR="004407FC" w:rsidRPr="00B45BFF" w:rsidRDefault="004407FC" w:rsidP="004407FC">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0,667</w:t>
            </w:r>
          </w:p>
        </w:tc>
        <w:tc>
          <w:tcPr>
            <w:tcW w:w="907" w:type="dxa"/>
            <w:shd w:val="clear" w:color="auto" w:fill="auto"/>
            <w:vAlign w:val="center"/>
            <w:hideMark/>
          </w:tcPr>
          <w:p w:rsidR="004407FC" w:rsidRPr="00B45BFF" w:rsidRDefault="004407FC" w:rsidP="004407FC">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0,667</w:t>
            </w:r>
          </w:p>
        </w:tc>
        <w:tc>
          <w:tcPr>
            <w:tcW w:w="907" w:type="dxa"/>
            <w:shd w:val="clear" w:color="auto" w:fill="auto"/>
            <w:vAlign w:val="center"/>
            <w:hideMark/>
          </w:tcPr>
          <w:p w:rsidR="004407FC" w:rsidRPr="00B45BFF" w:rsidRDefault="004407FC" w:rsidP="004407FC">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0,667</w:t>
            </w:r>
          </w:p>
        </w:tc>
        <w:tc>
          <w:tcPr>
            <w:tcW w:w="907" w:type="dxa"/>
            <w:shd w:val="clear" w:color="auto" w:fill="auto"/>
            <w:vAlign w:val="center"/>
            <w:hideMark/>
          </w:tcPr>
          <w:p w:rsidR="004407FC" w:rsidRPr="00B45BFF" w:rsidRDefault="004407FC" w:rsidP="004407FC">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0,667</w:t>
            </w:r>
          </w:p>
        </w:tc>
        <w:tc>
          <w:tcPr>
            <w:tcW w:w="907" w:type="dxa"/>
            <w:shd w:val="clear" w:color="auto" w:fill="auto"/>
            <w:vAlign w:val="center"/>
            <w:hideMark/>
          </w:tcPr>
          <w:p w:rsidR="004407FC" w:rsidRPr="00B45BFF" w:rsidRDefault="004407FC" w:rsidP="004407FC">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0,667</w:t>
            </w:r>
          </w:p>
        </w:tc>
        <w:tc>
          <w:tcPr>
            <w:tcW w:w="907" w:type="dxa"/>
            <w:shd w:val="clear" w:color="auto" w:fill="auto"/>
            <w:vAlign w:val="center"/>
            <w:hideMark/>
          </w:tcPr>
          <w:p w:rsidR="004407FC" w:rsidRPr="00B45BFF" w:rsidRDefault="004407FC" w:rsidP="004407FC">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0,667</w:t>
            </w:r>
          </w:p>
        </w:tc>
        <w:tc>
          <w:tcPr>
            <w:tcW w:w="907" w:type="dxa"/>
            <w:shd w:val="clear" w:color="auto" w:fill="auto"/>
            <w:vAlign w:val="center"/>
            <w:hideMark/>
          </w:tcPr>
          <w:p w:rsidR="004407FC" w:rsidRPr="00B45BFF" w:rsidRDefault="004407FC" w:rsidP="004407FC">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0,667</w:t>
            </w:r>
          </w:p>
        </w:tc>
        <w:tc>
          <w:tcPr>
            <w:tcW w:w="907" w:type="dxa"/>
            <w:shd w:val="clear" w:color="auto" w:fill="auto"/>
            <w:vAlign w:val="center"/>
            <w:hideMark/>
          </w:tcPr>
          <w:p w:rsidR="004407FC" w:rsidRPr="00B45BFF" w:rsidRDefault="004407FC" w:rsidP="004407FC">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0,667</w:t>
            </w:r>
          </w:p>
        </w:tc>
        <w:tc>
          <w:tcPr>
            <w:tcW w:w="880" w:type="dxa"/>
            <w:shd w:val="clear" w:color="auto" w:fill="auto"/>
            <w:vAlign w:val="center"/>
            <w:hideMark/>
          </w:tcPr>
          <w:p w:rsidR="004407FC" w:rsidRPr="00B45BFF" w:rsidRDefault="004407FC" w:rsidP="004407FC">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0,667</w:t>
            </w:r>
          </w:p>
        </w:tc>
      </w:tr>
      <w:tr w:rsidR="004407FC" w:rsidRPr="00B45BFF" w:rsidTr="00910CE5">
        <w:trPr>
          <w:gridAfter w:val="1"/>
          <w:wAfter w:w="34" w:type="dxa"/>
          <w:trHeight w:val="20"/>
        </w:trPr>
        <w:tc>
          <w:tcPr>
            <w:tcW w:w="704" w:type="dxa"/>
            <w:shd w:val="clear" w:color="auto" w:fill="auto"/>
            <w:vAlign w:val="center"/>
            <w:hideMark/>
          </w:tcPr>
          <w:p w:rsidR="004407FC" w:rsidRPr="00B45BFF" w:rsidRDefault="004407FC" w:rsidP="004407F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3</w:t>
            </w:r>
          </w:p>
        </w:tc>
        <w:tc>
          <w:tcPr>
            <w:tcW w:w="4961" w:type="dxa"/>
            <w:shd w:val="clear" w:color="auto" w:fill="auto"/>
            <w:vAlign w:val="center"/>
            <w:hideMark/>
          </w:tcPr>
          <w:p w:rsidR="004407FC" w:rsidRPr="00B45BFF" w:rsidRDefault="004407FC" w:rsidP="004407F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Доля резерва тепловой мощности котельной</w:t>
            </w:r>
          </w:p>
        </w:tc>
        <w:tc>
          <w:tcPr>
            <w:tcW w:w="1237" w:type="dxa"/>
            <w:shd w:val="clear" w:color="auto" w:fill="auto"/>
            <w:vAlign w:val="center"/>
            <w:hideMark/>
          </w:tcPr>
          <w:p w:rsidR="004407FC" w:rsidRPr="00B45BFF" w:rsidRDefault="004407FC" w:rsidP="004407FC">
            <w:pPr>
              <w:ind w:hanging="30"/>
              <w:jc w:val="center"/>
              <w:rPr>
                <w:rFonts w:eastAsia="Times New Roman" w:cs="Times New Roman"/>
                <w:sz w:val="20"/>
                <w:szCs w:val="20"/>
                <w:lang w:eastAsia="ru-RU"/>
              </w:rPr>
            </w:pPr>
            <w:r w:rsidRPr="00B45BFF">
              <w:rPr>
                <w:rFonts w:eastAsia="Times New Roman" w:cs="Times New Roman"/>
                <w:sz w:val="20"/>
                <w:szCs w:val="20"/>
                <w:lang w:eastAsia="ru-RU"/>
              </w:rPr>
              <w:t>R</w:t>
            </w:r>
            <w:r w:rsidRPr="00B45BFF">
              <w:rPr>
                <w:rFonts w:eastAsia="Times New Roman" w:cs="Times New Roman"/>
                <w:sz w:val="20"/>
                <w:szCs w:val="20"/>
                <w:vertAlign w:val="subscript"/>
                <w:lang w:eastAsia="ru-RU"/>
              </w:rPr>
              <w:t>i,j</w:t>
            </w:r>
          </w:p>
        </w:tc>
        <w:tc>
          <w:tcPr>
            <w:tcW w:w="1300" w:type="dxa"/>
            <w:shd w:val="clear" w:color="auto" w:fill="auto"/>
            <w:vAlign w:val="center"/>
            <w:hideMark/>
          </w:tcPr>
          <w:p w:rsidR="004407FC" w:rsidRPr="00B45BFF" w:rsidRDefault="004407FC" w:rsidP="004407F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w:t>
            </w:r>
          </w:p>
        </w:tc>
        <w:tc>
          <w:tcPr>
            <w:tcW w:w="983" w:type="dxa"/>
            <w:shd w:val="clear" w:color="auto" w:fill="auto"/>
            <w:vAlign w:val="center"/>
            <w:hideMark/>
          </w:tcPr>
          <w:p w:rsidR="004407FC" w:rsidRPr="00B45BFF" w:rsidRDefault="004407FC" w:rsidP="004407F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44%</w:t>
            </w:r>
          </w:p>
        </w:tc>
        <w:tc>
          <w:tcPr>
            <w:tcW w:w="907" w:type="dxa"/>
            <w:shd w:val="clear" w:color="auto" w:fill="auto"/>
            <w:vAlign w:val="center"/>
            <w:hideMark/>
          </w:tcPr>
          <w:p w:rsidR="004407FC" w:rsidRPr="00B45BFF" w:rsidRDefault="004407FC" w:rsidP="004407F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44%</w:t>
            </w:r>
          </w:p>
        </w:tc>
        <w:tc>
          <w:tcPr>
            <w:tcW w:w="907" w:type="dxa"/>
            <w:shd w:val="clear" w:color="auto" w:fill="auto"/>
            <w:vAlign w:val="center"/>
            <w:hideMark/>
          </w:tcPr>
          <w:p w:rsidR="004407FC" w:rsidRPr="00B45BFF" w:rsidRDefault="004407FC" w:rsidP="004407F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44%</w:t>
            </w:r>
          </w:p>
        </w:tc>
        <w:tc>
          <w:tcPr>
            <w:tcW w:w="907" w:type="dxa"/>
            <w:shd w:val="clear" w:color="auto" w:fill="auto"/>
            <w:vAlign w:val="center"/>
            <w:hideMark/>
          </w:tcPr>
          <w:p w:rsidR="004407FC" w:rsidRPr="00B45BFF" w:rsidRDefault="004407FC" w:rsidP="004407F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56%</w:t>
            </w:r>
          </w:p>
        </w:tc>
        <w:tc>
          <w:tcPr>
            <w:tcW w:w="907" w:type="dxa"/>
            <w:shd w:val="clear" w:color="auto" w:fill="auto"/>
            <w:vAlign w:val="center"/>
            <w:hideMark/>
          </w:tcPr>
          <w:p w:rsidR="004407FC" w:rsidRPr="00B45BFF" w:rsidRDefault="004407FC" w:rsidP="004407FC">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44</w:t>
            </w:r>
            <w:r w:rsidRPr="00B45BFF">
              <w:rPr>
                <w:rFonts w:eastAsia="Times New Roman" w:cs="Times New Roman"/>
                <w:color w:val="000000"/>
                <w:sz w:val="20"/>
                <w:szCs w:val="20"/>
                <w:lang w:eastAsia="ru-RU"/>
              </w:rPr>
              <w:t>%</w:t>
            </w:r>
          </w:p>
        </w:tc>
        <w:tc>
          <w:tcPr>
            <w:tcW w:w="907" w:type="dxa"/>
            <w:shd w:val="clear" w:color="auto" w:fill="auto"/>
            <w:vAlign w:val="center"/>
            <w:hideMark/>
          </w:tcPr>
          <w:p w:rsidR="004407FC" w:rsidRPr="00B45BFF" w:rsidRDefault="004407FC" w:rsidP="004407FC">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44</w:t>
            </w:r>
            <w:r w:rsidRPr="00B45BFF">
              <w:rPr>
                <w:rFonts w:eastAsia="Times New Roman" w:cs="Times New Roman"/>
                <w:color w:val="000000"/>
                <w:sz w:val="20"/>
                <w:szCs w:val="20"/>
                <w:lang w:eastAsia="ru-RU"/>
              </w:rPr>
              <w:t>%</w:t>
            </w:r>
          </w:p>
        </w:tc>
        <w:tc>
          <w:tcPr>
            <w:tcW w:w="907" w:type="dxa"/>
            <w:shd w:val="clear" w:color="auto" w:fill="auto"/>
            <w:vAlign w:val="center"/>
            <w:hideMark/>
          </w:tcPr>
          <w:p w:rsidR="004407FC" w:rsidRPr="00B45BFF" w:rsidRDefault="004407FC" w:rsidP="004407FC">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44</w:t>
            </w:r>
            <w:r w:rsidRPr="00B45BFF">
              <w:rPr>
                <w:rFonts w:eastAsia="Times New Roman" w:cs="Times New Roman"/>
                <w:color w:val="000000"/>
                <w:sz w:val="20"/>
                <w:szCs w:val="20"/>
                <w:lang w:eastAsia="ru-RU"/>
              </w:rPr>
              <w:t>%</w:t>
            </w:r>
          </w:p>
        </w:tc>
        <w:tc>
          <w:tcPr>
            <w:tcW w:w="907" w:type="dxa"/>
            <w:shd w:val="clear" w:color="auto" w:fill="auto"/>
            <w:vAlign w:val="center"/>
            <w:hideMark/>
          </w:tcPr>
          <w:p w:rsidR="004407FC" w:rsidRPr="00B45BFF" w:rsidRDefault="004407FC" w:rsidP="004407FC">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44</w:t>
            </w:r>
            <w:r w:rsidRPr="00B45BFF">
              <w:rPr>
                <w:rFonts w:eastAsia="Times New Roman" w:cs="Times New Roman"/>
                <w:color w:val="000000"/>
                <w:sz w:val="20"/>
                <w:szCs w:val="20"/>
                <w:lang w:eastAsia="ru-RU"/>
              </w:rPr>
              <w:t>%</w:t>
            </w:r>
          </w:p>
        </w:tc>
        <w:tc>
          <w:tcPr>
            <w:tcW w:w="907" w:type="dxa"/>
            <w:shd w:val="clear" w:color="auto" w:fill="auto"/>
            <w:vAlign w:val="center"/>
            <w:hideMark/>
          </w:tcPr>
          <w:p w:rsidR="004407FC" w:rsidRPr="00B45BFF" w:rsidRDefault="004407FC" w:rsidP="004407FC">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44</w:t>
            </w:r>
            <w:r w:rsidRPr="00B45BFF">
              <w:rPr>
                <w:rFonts w:eastAsia="Times New Roman" w:cs="Times New Roman"/>
                <w:color w:val="000000"/>
                <w:sz w:val="20"/>
                <w:szCs w:val="20"/>
                <w:lang w:eastAsia="ru-RU"/>
              </w:rPr>
              <w:t>%</w:t>
            </w:r>
          </w:p>
        </w:tc>
        <w:tc>
          <w:tcPr>
            <w:tcW w:w="907" w:type="dxa"/>
            <w:shd w:val="clear" w:color="auto" w:fill="auto"/>
            <w:vAlign w:val="center"/>
            <w:hideMark/>
          </w:tcPr>
          <w:p w:rsidR="004407FC" w:rsidRPr="00B45BFF" w:rsidRDefault="004407FC" w:rsidP="004407FC">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44</w:t>
            </w:r>
            <w:r w:rsidRPr="00B45BFF">
              <w:rPr>
                <w:rFonts w:eastAsia="Times New Roman" w:cs="Times New Roman"/>
                <w:color w:val="000000"/>
                <w:sz w:val="20"/>
                <w:szCs w:val="20"/>
                <w:lang w:eastAsia="ru-RU"/>
              </w:rPr>
              <w:t>%</w:t>
            </w:r>
          </w:p>
        </w:tc>
        <w:tc>
          <w:tcPr>
            <w:tcW w:w="907" w:type="dxa"/>
            <w:shd w:val="clear" w:color="auto" w:fill="auto"/>
            <w:vAlign w:val="center"/>
            <w:hideMark/>
          </w:tcPr>
          <w:p w:rsidR="004407FC" w:rsidRPr="00B45BFF" w:rsidRDefault="004407FC" w:rsidP="004407FC">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44</w:t>
            </w:r>
            <w:r w:rsidRPr="00B45BFF">
              <w:rPr>
                <w:rFonts w:eastAsia="Times New Roman" w:cs="Times New Roman"/>
                <w:color w:val="000000"/>
                <w:sz w:val="20"/>
                <w:szCs w:val="20"/>
                <w:lang w:eastAsia="ru-RU"/>
              </w:rPr>
              <w:t>%</w:t>
            </w:r>
          </w:p>
        </w:tc>
        <w:tc>
          <w:tcPr>
            <w:tcW w:w="907" w:type="dxa"/>
            <w:shd w:val="clear" w:color="auto" w:fill="auto"/>
            <w:vAlign w:val="center"/>
            <w:hideMark/>
          </w:tcPr>
          <w:p w:rsidR="004407FC" w:rsidRPr="00B45BFF" w:rsidRDefault="004407FC" w:rsidP="004407FC">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44</w:t>
            </w:r>
            <w:r w:rsidRPr="00B45BFF">
              <w:rPr>
                <w:rFonts w:eastAsia="Times New Roman" w:cs="Times New Roman"/>
                <w:color w:val="000000"/>
                <w:sz w:val="20"/>
                <w:szCs w:val="20"/>
                <w:lang w:eastAsia="ru-RU"/>
              </w:rPr>
              <w:t>%</w:t>
            </w:r>
          </w:p>
        </w:tc>
        <w:tc>
          <w:tcPr>
            <w:tcW w:w="907" w:type="dxa"/>
            <w:shd w:val="clear" w:color="auto" w:fill="auto"/>
            <w:vAlign w:val="center"/>
            <w:hideMark/>
          </w:tcPr>
          <w:p w:rsidR="004407FC" w:rsidRPr="00B45BFF" w:rsidRDefault="004407FC" w:rsidP="004407FC">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44</w:t>
            </w:r>
            <w:r w:rsidRPr="00B45BFF">
              <w:rPr>
                <w:rFonts w:eastAsia="Times New Roman" w:cs="Times New Roman"/>
                <w:color w:val="000000"/>
                <w:sz w:val="20"/>
                <w:szCs w:val="20"/>
                <w:lang w:eastAsia="ru-RU"/>
              </w:rPr>
              <w:t>%</w:t>
            </w:r>
          </w:p>
        </w:tc>
        <w:tc>
          <w:tcPr>
            <w:tcW w:w="907" w:type="dxa"/>
            <w:shd w:val="clear" w:color="auto" w:fill="auto"/>
            <w:vAlign w:val="center"/>
            <w:hideMark/>
          </w:tcPr>
          <w:p w:rsidR="004407FC" w:rsidRPr="00B45BFF" w:rsidRDefault="004407FC" w:rsidP="004407FC">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44</w:t>
            </w:r>
            <w:r w:rsidRPr="00B45BFF">
              <w:rPr>
                <w:rFonts w:eastAsia="Times New Roman" w:cs="Times New Roman"/>
                <w:color w:val="000000"/>
                <w:sz w:val="20"/>
                <w:szCs w:val="20"/>
                <w:lang w:eastAsia="ru-RU"/>
              </w:rPr>
              <w:t>%</w:t>
            </w:r>
          </w:p>
        </w:tc>
        <w:tc>
          <w:tcPr>
            <w:tcW w:w="907" w:type="dxa"/>
            <w:shd w:val="clear" w:color="auto" w:fill="auto"/>
            <w:vAlign w:val="center"/>
            <w:hideMark/>
          </w:tcPr>
          <w:p w:rsidR="004407FC" w:rsidRPr="00B45BFF" w:rsidRDefault="004407FC" w:rsidP="004407FC">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44</w:t>
            </w:r>
            <w:r w:rsidRPr="00B45BFF">
              <w:rPr>
                <w:rFonts w:eastAsia="Times New Roman" w:cs="Times New Roman"/>
                <w:color w:val="000000"/>
                <w:sz w:val="20"/>
                <w:szCs w:val="20"/>
                <w:lang w:eastAsia="ru-RU"/>
              </w:rPr>
              <w:t>%</w:t>
            </w:r>
          </w:p>
        </w:tc>
        <w:tc>
          <w:tcPr>
            <w:tcW w:w="880" w:type="dxa"/>
            <w:shd w:val="clear" w:color="auto" w:fill="auto"/>
            <w:vAlign w:val="center"/>
            <w:hideMark/>
          </w:tcPr>
          <w:p w:rsidR="004407FC" w:rsidRPr="00B45BFF" w:rsidRDefault="004407FC" w:rsidP="004407FC">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44</w:t>
            </w:r>
            <w:r w:rsidRPr="00B45BFF">
              <w:rPr>
                <w:rFonts w:eastAsia="Times New Roman" w:cs="Times New Roman"/>
                <w:color w:val="000000"/>
                <w:sz w:val="20"/>
                <w:szCs w:val="20"/>
                <w:lang w:eastAsia="ru-RU"/>
              </w:rPr>
              <w:t>%</w:t>
            </w:r>
          </w:p>
        </w:tc>
      </w:tr>
      <w:tr w:rsidR="004407FC" w:rsidRPr="00B45BFF" w:rsidTr="00910CE5">
        <w:trPr>
          <w:gridAfter w:val="1"/>
          <w:wAfter w:w="34" w:type="dxa"/>
          <w:trHeight w:val="20"/>
        </w:trPr>
        <w:tc>
          <w:tcPr>
            <w:tcW w:w="704" w:type="dxa"/>
            <w:shd w:val="clear" w:color="auto" w:fill="auto"/>
            <w:vAlign w:val="center"/>
            <w:hideMark/>
          </w:tcPr>
          <w:p w:rsidR="004407FC" w:rsidRPr="00B45BFF" w:rsidRDefault="004407FC" w:rsidP="004407F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w:t>
            </w:r>
          </w:p>
        </w:tc>
        <w:tc>
          <w:tcPr>
            <w:tcW w:w="4961" w:type="dxa"/>
            <w:shd w:val="clear" w:color="auto" w:fill="auto"/>
            <w:vAlign w:val="center"/>
            <w:hideMark/>
          </w:tcPr>
          <w:p w:rsidR="004407FC" w:rsidRPr="00B45BFF" w:rsidRDefault="004407FC" w:rsidP="004407F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Отпуск тепловой энергии с коллекторов</w:t>
            </w:r>
          </w:p>
        </w:tc>
        <w:tc>
          <w:tcPr>
            <w:tcW w:w="1237" w:type="dxa"/>
            <w:shd w:val="clear" w:color="auto" w:fill="auto"/>
            <w:vAlign w:val="center"/>
            <w:hideMark/>
          </w:tcPr>
          <w:p w:rsidR="004407FC" w:rsidRPr="00B45BFF" w:rsidRDefault="004407FC" w:rsidP="004407FC">
            <w:pPr>
              <w:ind w:hanging="30"/>
              <w:jc w:val="center"/>
              <w:rPr>
                <w:rFonts w:eastAsia="Times New Roman" w:cs="Times New Roman"/>
                <w:sz w:val="20"/>
                <w:szCs w:val="20"/>
                <w:lang w:eastAsia="ru-RU"/>
              </w:rPr>
            </w:pPr>
            <w:r w:rsidRPr="00B45BFF">
              <w:rPr>
                <w:rFonts w:eastAsia="Times New Roman" w:cs="Times New Roman"/>
                <w:sz w:val="20"/>
                <w:szCs w:val="20"/>
                <w:lang w:eastAsia="ru-RU"/>
              </w:rPr>
              <w:t>Q</w:t>
            </w:r>
            <w:r w:rsidRPr="00B45BFF">
              <w:rPr>
                <w:rFonts w:eastAsia="Times New Roman" w:cs="Times New Roman"/>
                <w:sz w:val="20"/>
                <w:szCs w:val="20"/>
                <w:vertAlign w:val="subscript"/>
                <w:lang w:eastAsia="ru-RU"/>
              </w:rPr>
              <w:t>i,j</w:t>
            </w:r>
            <w:r w:rsidRPr="00B45BFF">
              <w:rPr>
                <w:rFonts w:eastAsia="Times New Roman" w:cs="Times New Roman"/>
                <w:sz w:val="20"/>
                <w:szCs w:val="20"/>
                <w:vertAlign w:val="superscript"/>
                <w:lang w:eastAsia="ru-RU"/>
              </w:rPr>
              <w:t>год.кот</w:t>
            </w:r>
          </w:p>
        </w:tc>
        <w:tc>
          <w:tcPr>
            <w:tcW w:w="1300" w:type="dxa"/>
            <w:shd w:val="clear" w:color="auto" w:fill="auto"/>
            <w:vAlign w:val="center"/>
            <w:hideMark/>
          </w:tcPr>
          <w:p w:rsidR="004407FC" w:rsidRPr="00B45BFF" w:rsidRDefault="004407FC" w:rsidP="004407F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тыс. Гкал</w:t>
            </w:r>
          </w:p>
        </w:tc>
        <w:tc>
          <w:tcPr>
            <w:tcW w:w="983" w:type="dxa"/>
            <w:shd w:val="clear" w:color="auto" w:fill="auto"/>
            <w:vAlign w:val="center"/>
            <w:hideMark/>
          </w:tcPr>
          <w:p w:rsidR="004407FC" w:rsidRPr="00B45BFF" w:rsidRDefault="004407FC" w:rsidP="004407F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1,5</w:t>
            </w:r>
          </w:p>
        </w:tc>
        <w:tc>
          <w:tcPr>
            <w:tcW w:w="907" w:type="dxa"/>
            <w:shd w:val="clear" w:color="auto" w:fill="auto"/>
            <w:vAlign w:val="center"/>
            <w:hideMark/>
          </w:tcPr>
          <w:p w:rsidR="004407FC" w:rsidRPr="00B45BFF" w:rsidRDefault="004407FC" w:rsidP="004407F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1,5</w:t>
            </w:r>
          </w:p>
        </w:tc>
        <w:tc>
          <w:tcPr>
            <w:tcW w:w="907" w:type="dxa"/>
            <w:shd w:val="clear" w:color="auto" w:fill="auto"/>
            <w:vAlign w:val="center"/>
            <w:hideMark/>
          </w:tcPr>
          <w:p w:rsidR="004407FC" w:rsidRPr="00B45BFF" w:rsidRDefault="004407FC" w:rsidP="004407F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1,4</w:t>
            </w:r>
          </w:p>
        </w:tc>
        <w:tc>
          <w:tcPr>
            <w:tcW w:w="907" w:type="dxa"/>
            <w:shd w:val="clear" w:color="auto" w:fill="auto"/>
            <w:vAlign w:val="center"/>
            <w:hideMark/>
          </w:tcPr>
          <w:p w:rsidR="004407FC" w:rsidRPr="00B45BFF" w:rsidRDefault="004407FC" w:rsidP="004407F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1,2</w:t>
            </w:r>
          </w:p>
        </w:tc>
        <w:tc>
          <w:tcPr>
            <w:tcW w:w="907" w:type="dxa"/>
            <w:shd w:val="clear" w:color="auto" w:fill="auto"/>
            <w:vAlign w:val="center"/>
            <w:hideMark/>
          </w:tcPr>
          <w:p w:rsidR="004407FC" w:rsidRPr="00B45BFF" w:rsidRDefault="004407FC" w:rsidP="004407F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r>
              <w:rPr>
                <w:rFonts w:eastAsia="Times New Roman" w:cs="Times New Roman"/>
                <w:color w:val="000000"/>
                <w:sz w:val="20"/>
                <w:szCs w:val="20"/>
                <w:lang w:eastAsia="ru-RU"/>
              </w:rPr>
              <w:t>16</w:t>
            </w:r>
          </w:p>
        </w:tc>
        <w:tc>
          <w:tcPr>
            <w:tcW w:w="907" w:type="dxa"/>
            <w:shd w:val="clear" w:color="auto" w:fill="auto"/>
            <w:vAlign w:val="center"/>
            <w:hideMark/>
          </w:tcPr>
          <w:p w:rsidR="004407FC" w:rsidRPr="00B45BFF" w:rsidRDefault="004407FC" w:rsidP="004407F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r>
              <w:rPr>
                <w:rFonts w:eastAsia="Times New Roman" w:cs="Times New Roman"/>
                <w:color w:val="000000"/>
                <w:sz w:val="20"/>
                <w:szCs w:val="20"/>
                <w:lang w:eastAsia="ru-RU"/>
              </w:rPr>
              <w:t>16</w:t>
            </w:r>
          </w:p>
        </w:tc>
        <w:tc>
          <w:tcPr>
            <w:tcW w:w="907" w:type="dxa"/>
            <w:shd w:val="clear" w:color="auto" w:fill="auto"/>
            <w:vAlign w:val="center"/>
            <w:hideMark/>
          </w:tcPr>
          <w:p w:rsidR="004407FC" w:rsidRPr="00B45BFF" w:rsidRDefault="004407FC" w:rsidP="004407F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r>
              <w:rPr>
                <w:rFonts w:eastAsia="Times New Roman" w:cs="Times New Roman"/>
                <w:color w:val="000000"/>
                <w:sz w:val="20"/>
                <w:szCs w:val="20"/>
                <w:lang w:eastAsia="ru-RU"/>
              </w:rPr>
              <w:t>16</w:t>
            </w:r>
          </w:p>
        </w:tc>
        <w:tc>
          <w:tcPr>
            <w:tcW w:w="907" w:type="dxa"/>
            <w:shd w:val="clear" w:color="auto" w:fill="auto"/>
            <w:vAlign w:val="center"/>
            <w:hideMark/>
          </w:tcPr>
          <w:p w:rsidR="004407FC" w:rsidRPr="00B45BFF" w:rsidRDefault="004407FC" w:rsidP="004407F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r>
              <w:rPr>
                <w:rFonts w:eastAsia="Times New Roman" w:cs="Times New Roman"/>
                <w:color w:val="000000"/>
                <w:sz w:val="20"/>
                <w:szCs w:val="20"/>
                <w:lang w:eastAsia="ru-RU"/>
              </w:rPr>
              <w:t>16</w:t>
            </w:r>
          </w:p>
        </w:tc>
        <w:tc>
          <w:tcPr>
            <w:tcW w:w="907" w:type="dxa"/>
            <w:shd w:val="clear" w:color="auto" w:fill="auto"/>
            <w:vAlign w:val="center"/>
            <w:hideMark/>
          </w:tcPr>
          <w:p w:rsidR="004407FC" w:rsidRPr="00B45BFF" w:rsidRDefault="004407FC" w:rsidP="004407F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r>
              <w:rPr>
                <w:rFonts w:eastAsia="Times New Roman" w:cs="Times New Roman"/>
                <w:color w:val="000000"/>
                <w:sz w:val="20"/>
                <w:szCs w:val="20"/>
                <w:lang w:eastAsia="ru-RU"/>
              </w:rPr>
              <w:t>16</w:t>
            </w:r>
          </w:p>
        </w:tc>
        <w:tc>
          <w:tcPr>
            <w:tcW w:w="907" w:type="dxa"/>
            <w:shd w:val="clear" w:color="auto" w:fill="auto"/>
            <w:vAlign w:val="center"/>
            <w:hideMark/>
          </w:tcPr>
          <w:p w:rsidR="004407FC" w:rsidRPr="00B45BFF" w:rsidRDefault="004407FC" w:rsidP="004407F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r>
              <w:rPr>
                <w:rFonts w:eastAsia="Times New Roman" w:cs="Times New Roman"/>
                <w:color w:val="000000"/>
                <w:sz w:val="20"/>
                <w:szCs w:val="20"/>
                <w:lang w:eastAsia="ru-RU"/>
              </w:rPr>
              <w:t>16</w:t>
            </w:r>
          </w:p>
        </w:tc>
        <w:tc>
          <w:tcPr>
            <w:tcW w:w="907" w:type="dxa"/>
            <w:shd w:val="clear" w:color="auto" w:fill="auto"/>
            <w:vAlign w:val="center"/>
            <w:hideMark/>
          </w:tcPr>
          <w:p w:rsidR="004407FC" w:rsidRPr="00B45BFF" w:rsidRDefault="004407FC" w:rsidP="004407F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r>
              <w:rPr>
                <w:rFonts w:eastAsia="Times New Roman" w:cs="Times New Roman"/>
                <w:color w:val="000000"/>
                <w:sz w:val="20"/>
                <w:szCs w:val="20"/>
                <w:lang w:eastAsia="ru-RU"/>
              </w:rPr>
              <w:t>16</w:t>
            </w:r>
          </w:p>
        </w:tc>
        <w:tc>
          <w:tcPr>
            <w:tcW w:w="907" w:type="dxa"/>
            <w:shd w:val="clear" w:color="auto" w:fill="auto"/>
            <w:vAlign w:val="center"/>
            <w:hideMark/>
          </w:tcPr>
          <w:p w:rsidR="004407FC" w:rsidRPr="00B45BFF" w:rsidRDefault="004407FC" w:rsidP="004407F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r>
              <w:rPr>
                <w:rFonts w:eastAsia="Times New Roman" w:cs="Times New Roman"/>
                <w:color w:val="000000"/>
                <w:sz w:val="20"/>
                <w:szCs w:val="20"/>
                <w:lang w:eastAsia="ru-RU"/>
              </w:rPr>
              <w:t>16</w:t>
            </w:r>
          </w:p>
        </w:tc>
        <w:tc>
          <w:tcPr>
            <w:tcW w:w="907" w:type="dxa"/>
            <w:shd w:val="clear" w:color="auto" w:fill="auto"/>
            <w:vAlign w:val="center"/>
            <w:hideMark/>
          </w:tcPr>
          <w:p w:rsidR="004407FC" w:rsidRPr="00B45BFF" w:rsidRDefault="004407FC" w:rsidP="004407F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r>
              <w:rPr>
                <w:rFonts w:eastAsia="Times New Roman" w:cs="Times New Roman"/>
                <w:color w:val="000000"/>
                <w:sz w:val="20"/>
                <w:szCs w:val="20"/>
                <w:lang w:eastAsia="ru-RU"/>
              </w:rPr>
              <w:t>16</w:t>
            </w:r>
          </w:p>
        </w:tc>
        <w:tc>
          <w:tcPr>
            <w:tcW w:w="907" w:type="dxa"/>
            <w:shd w:val="clear" w:color="auto" w:fill="auto"/>
            <w:vAlign w:val="center"/>
            <w:hideMark/>
          </w:tcPr>
          <w:p w:rsidR="004407FC" w:rsidRPr="00B45BFF" w:rsidRDefault="004407FC" w:rsidP="004407F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r>
              <w:rPr>
                <w:rFonts w:eastAsia="Times New Roman" w:cs="Times New Roman"/>
                <w:color w:val="000000"/>
                <w:sz w:val="20"/>
                <w:szCs w:val="20"/>
                <w:lang w:eastAsia="ru-RU"/>
              </w:rPr>
              <w:t>16</w:t>
            </w:r>
          </w:p>
        </w:tc>
        <w:tc>
          <w:tcPr>
            <w:tcW w:w="907" w:type="dxa"/>
            <w:shd w:val="clear" w:color="auto" w:fill="auto"/>
            <w:vAlign w:val="center"/>
            <w:hideMark/>
          </w:tcPr>
          <w:p w:rsidR="004407FC" w:rsidRPr="00B45BFF" w:rsidRDefault="004407FC" w:rsidP="004407F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r>
              <w:rPr>
                <w:rFonts w:eastAsia="Times New Roman" w:cs="Times New Roman"/>
                <w:color w:val="000000"/>
                <w:sz w:val="20"/>
                <w:szCs w:val="20"/>
                <w:lang w:eastAsia="ru-RU"/>
              </w:rPr>
              <w:t>16</w:t>
            </w:r>
          </w:p>
        </w:tc>
        <w:tc>
          <w:tcPr>
            <w:tcW w:w="880" w:type="dxa"/>
            <w:shd w:val="clear" w:color="auto" w:fill="auto"/>
            <w:vAlign w:val="center"/>
            <w:hideMark/>
          </w:tcPr>
          <w:p w:rsidR="004407FC" w:rsidRPr="00B45BFF" w:rsidRDefault="004407FC" w:rsidP="004407F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r>
              <w:rPr>
                <w:rFonts w:eastAsia="Times New Roman" w:cs="Times New Roman"/>
                <w:color w:val="000000"/>
                <w:sz w:val="20"/>
                <w:szCs w:val="20"/>
                <w:lang w:eastAsia="ru-RU"/>
              </w:rPr>
              <w:t>16</w:t>
            </w:r>
          </w:p>
        </w:tc>
      </w:tr>
      <w:tr w:rsidR="00B92A49" w:rsidRPr="00B45BFF" w:rsidTr="00910CE5">
        <w:trPr>
          <w:gridAfter w:val="1"/>
          <w:wAfter w:w="34" w:type="dxa"/>
          <w:trHeight w:val="20"/>
        </w:trPr>
        <w:tc>
          <w:tcPr>
            <w:tcW w:w="704" w:type="dxa"/>
            <w:shd w:val="clear" w:color="auto" w:fill="auto"/>
            <w:vAlign w:val="center"/>
            <w:hideMark/>
          </w:tcPr>
          <w:p w:rsidR="00B92A49" w:rsidRPr="00B45BFF" w:rsidRDefault="00B92A49" w:rsidP="00B92A4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w:t>
            </w:r>
          </w:p>
        </w:tc>
        <w:tc>
          <w:tcPr>
            <w:tcW w:w="4961" w:type="dxa"/>
            <w:shd w:val="clear" w:color="auto" w:fill="auto"/>
            <w:vAlign w:val="center"/>
            <w:hideMark/>
          </w:tcPr>
          <w:p w:rsidR="00B92A49" w:rsidRPr="00B45BFF" w:rsidRDefault="00B92A49" w:rsidP="00B92A4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Удельный расход условного топлива на тепловую энергию, отпущенную с коллекторов котельной</w:t>
            </w:r>
          </w:p>
        </w:tc>
        <w:tc>
          <w:tcPr>
            <w:tcW w:w="1237" w:type="dxa"/>
            <w:shd w:val="clear" w:color="auto" w:fill="auto"/>
            <w:vAlign w:val="center"/>
            <w:hideMark/>
          </w:tcPr>
          <w:p w:rsidR="00B92A49" w:rsidRPr="00B45BFF" w:rsidRDefault="00B92A49" w:rsidP="00B92A49">
            <w:pPr>
              <w:ind w:hanging="30"/>
              <w:jc w:val="center"/>
              <w:rPr>
                <w:rFonts w:eastAsia="Times New Roman" w:cs="Times New Roman"/>
                <w:sz w:val="20"/>
                <w:szCs w:val="20"/>
                <w:lang w:eastAsia="ru-RU"/>
              </w:rPr>
            </w:pPr>
            <w:r w:rsidRPr="00B45BFF">
              <w:rPr>
                <w:rFonts w:eastAsia="Times New Roman" w:cs="Times New Roman"/>
                <w:sz w:val="20"/>
                <w:szCs w:val="20"/>
                <w:lang w:eastAsia="ru-RU"/>
              </w:rPr>
              <w:t>b</w:t>
            </w:r>
            <w:r w:rsidRPr="00B45BFF">
              <w:rPr>
                <w:rFonts w:eastAsia="Times New Roman" w:cs="Times New Roman"/>
                <w:sz w:val="20"/>
                <w:szCs w:val="20"/>
                <w:vertAlign w:val="subscript"/>
                <w:lang w:eastAsia="ru-RU"/>
              </w:rPr>
              <w:t>i,j</w:t>
            </w:r>
            <w:r w:rsidRPr="00B45BFF">
              <w:rPr>
                <w:rFonts w:eastAsia="Times New Roman" w:cs="Times New Roman"/>
                <w:sz w:val="20"/>
                <w:szCs w:val="20"/>
                <w:vertAlign w:val="superscript"/>
                <w:lang w:eastAsia="ru-RU"/>
              </w:rPr>
              <w:t>кот</w:t>
            </w:r>
          </w:p>
        </w:tc>
        <w:tc>
          <w:tcPr>
            <w:tcW w:w="1300" w:type="dxa"/>
            <w:shd w:val="clear" w:color="auto" w:fill="auto"/>
            <w:vAlign w:val="center"/>
            <w:hideMark/>
          </w:tcPr>
          <w:p w:rsidR="00B92A49" w:rsidRPr="00B45BFF" w:rsidRDefault="00B92A49" w:rsidP="00B92A4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кг/Гкал</w:t>
            </w:r>
          </w:p>
        </w:tc>
        <w:tc>
          <w:tcPr>
            <w:tcW w:w="983" w:type="dxa"/>
            <w:shd w:val="clear" w:color="auto" w:fill="auto"/>
            <w:vAlign w:val="center"/>
            <w:hideMark/>
          </w:tcPr>
          <w:p w:rsidR="00B92A49" w:rsidRPr="00B45BFF" w:rsidRDefault="00B92A49" w:rsidP="00B92A4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133,3</w:t>
            </w:r>
          </w:p>
        </w:tc>
        <w:tc>
          <w:tcPr>
            <w:tcW w:w="907" w:type="dxa"/>
            <w:shd w:val="clear" w:color="auto" w:fill="auto"/>
            <w:vAlign w:val="center"/>
            <w:hideMark/>
          </w:tcPr>
          <w:p w:rsidR="00B92A49" w:rsidRPr="00B45BFF" w:rsidRDefault="00B92A49" w:rsidP="00B92A4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167,0</w:t>
            </w:r>
          </w:p>
        </w:tc>
        <w:tc>
          <w:tcPr>
            <w:tcW w:w="907" w:type="dxa"/>
            <w:shd w:val="clear" w:color="auto" w:fill="auto"/>
            <w:vAlign w:val="center"/>
            <w:hideMark/>
          </w:tcPr>
          <w:p w:rsidR="00B92A49" w:rsidRPr="00B45BFF" w:rsidRDefault="00B92A49" w:rsidP="00B92A4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163,4</w:t>
            </w:r>
          </w:p>
        </w:tc>
        <w:tc>
          <w:tcPr>
            <w:tcW w:w="907" w:type="dxa"/>
            <w:shd w:val="clear" w:color="auto" w:fill="auto"/>
            <w:vAlign w:val="center"/>
            <w:hideMark/>
          </w:tcPr>
          <w:p w:rsidR="00B92A49" w:rsidRPr="00B45BFF" w:rsidRDefault="00B92A49" w:rsidP="00B92A4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183,5</w:t>
            </w:r>
          </w:p>
        </w:tc>
        <w:tc>
          <w:tcPr>
            <w:tcW w:w="907" w:type="dxa"/>
            <w:shd w:val="clear" w:color="auto" w:fill="auto"/>
            <w:vAlign w:val="center"/>
            <w:hideMark/>
          </w:tcPr>
          <w:p w:rsidR="00B92A49" w:rsidRPr="00B45BFF" w:rsidRDefault="00B92A49" w:rsidP="00B92A4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r>
              <w:rPr>
                <w:rFonts w:eastAsia="Times New Roman" w:cs="Times New Roman"/>
                <w:color w:val="000000"/>
                <w:sz w:val="20"/>
                <w:szCs w:val="20"/>
                <w:lang w:eastAsia="ru-RU"/>
              </w:rPr>
              <w:t>79,7</w:t>
            </w:r>
          </w:p>
        </w:tc>
        <w:tc>
          <w:tcPr>
            <w:tcW w:w="907" w:type="dxa"/>
            <w:shd w:val="clear" w:color="auto" w:fill="auto"/>
            <w:vAlign w:val="center"/>
            <w:hideMark/>
          </w:tcPr>
          <w:p w:rsidR="00B92A49" w:rsidRPr="00B45BFF" w:rsidRDefault="00B92A49" w:rsidP="00B92A4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r>
              <w:rPr>
                <w:rFonts w:eastAsia="Times New Roman" w:cs="Times New Roman"/>
                <w:color w:val="000000"/>
                <w:sz w:val="20"/>
                <w:szCs w:val="20"/>
                <w:lang w:eastAsia="ru-RU"/>
              </w:rPr>
              <w:t>79,7</w:t>
            </w:r>
          </w:p>
        </w:tc>
        <w:tc>
          <w:tcPr>
            <w:tcW w:w="907" w:type="dxa"/>
            <w:shd w:val="clear" w:color="auto" w:fill="auto"/>
            <w:vAlign w:val="center"/>
            <w:hideMark/>
          </w:tcPr>
          <w:p w:rsidR="00B92A49" w:rsidRPr="00B45BFF" w:rsidRDefault="00B92A49" w:rsidP="00B92A4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r>
              <w:rPr>
                <w:rFonts w:eastAsia="Times New Roman" w:cs="Times New Roman"/>
                <w:color w:val="000000"/>
                <w:sz w:val="20"/>
                <w:szCs w:val="20"/>
                <w:lang w:eastAsia="ru-RU"/>
              </w:rPr>
              <w:t>79,7</w:t>
            </w:r>
          </w:p>
        </w:tc>
        <w:tc>
          <w:tcPr>
            <w:tcW w:w="907" w:type="dxa"/>
            <w:shd w:val="clear" w:color="auto" w:fill="auto"/>
            <w:vAlign w:val="center"/>
            <w:hideMark/>
          </w:tcPr>
          <w:p w:rsidR="00B92A49" w:rsidRPr="00B45BFF" w:rsidRDefault="00B92A49" w:rsidP="00B92A4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r>
              <w:rPr>
                <w:rFonts w:eastAsia="Times New Roman" w:cs="Times New Roman"/>
                <w:color w:val="000000"/>
                <w:sz w:val="20"/>
                <w:szCs w:val="20"/>
                <w:lang w:eastAsia="ru-RU"/>
              </w:rPr>
              <w:t>79,7</w:t>
            </w:r>
          </w:p>
        </w:tc>
        <w:tc>
          <w:tcPr>
            <w:tcW w:w="907" w:type="dxa"/>
            <w:shd w:val="clear" w:color="auto" w:fill="auto"/>
            <w:vAlign w:val="center"/>
            <w:hideMark/>
          </w:tcPr>
          <w:p w:rsidR="00B92A49" w:rsidRPr="00B45BFF" w:rsidRDefault="00B92A49" w:rsidP="00B92A4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r>
              <w:rPr>
                <w:rFonts w:eastAsia="Times New Roman" w:cs="Times New Roman"/>
                <w:color w:val="000000"/>
                <w:sz w:val="20"/>
                <w:szCs w:val="20"/>
                <w:lang w:eastAsia="ru-RU"/>
              </w:rPr>
              <w:t>79,7</w:t>
            </w:r>
          </w:p>
        </w:tc>
        <w:tc>
          <w:tcPr>
            <w:tcW w:w="907" w:type="dxa"/>
            <w:shd w:val="clear" w:color="auto" w:fill="auto"/>
            <w:vAlign w:val="center"/>
            <w:hideMark/>
          </w:tcPr>
          <w:p w:rsidR="00B92A49" w:rsidRPr="00B45BFF" w:rsidRDefault="00B92A49" w:rsidP="00B92A4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r>
              <w:rPr>
                <w:rFonts w:eastAsia="Times New Roman" w:cs="Times New Roman"/>
                <w:color w:val="000000"/>
                <w:sz w:val="20"/>
                <w:szCs w:val="20"/>
                <w:lang w:eastAsia="ru-RU"/>
              </w:rPr>
              <w:t>79,7</w:t>
            </w:r>
          </w:p>
        </w:tc>
        <w:tc>
          <w:tcPr>
            <w:tcW w:w="907" w:type="dxa"/>
            <w:shd w:val="clear" w:color="auto" w:fill="auto"/>
            <w:vAlign w:val="center"/>
            <w:hideMark/>
          </w:tcPr>
          <w:p w:rsidR="00B92A49" w:rsidRPr="00B45BFF" w:rsidRDefault="00B92A49" w:rsidP="00B92A4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r>
              <w:rPr>
                <w:rFonts w:eastAsia="Times New Roman" w:cs="Times New Roman"/>
                <w:color w:val="000000"/>
                <w:sz w:val="20"/>
                <w:szCs w:val="20"/>
                <w:lang w:eastAsia="ru-RU"/>
              </w:rPr>
              <w:t>79,7</w:t>
            </w:r>
          </w:p>
        </w:tc>
        <w:tc>
          <w:tcPr>
            <w:tcW w:w="907" w:type="dxa"/>
            <w:shd w:val="clear" w:color="auto" w:fill="auto"/>
            <w:vAlign w:val="center"/>
            <w:hideMark/>
          </w:tcPr>
          <w:p w:rsidR="00B92A49" w:rsidRPr="00B45BFF" w:rsidRDefault="00B92A49" w:rsidP="00B92A4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r>
              <w:rPr>
                <w:rFonts w:eastAsia="Times New Roman" w:cs="Times New Roman"/>
                <w:color w:val="000000"/>
                <w:sz w:val="20"/>
                <w:szCs w:val="20"/>
                <w:lang w:eastAsia="ru-RU"/>
              </w:rPr>
              <w:t>79,7</w:t>
            </w:r>
          </w:p>
        </w:tc>
        <w:tc>
          <w:tcPr>
            <w:tcW w:w="907" w:type="dxa"/>
            <w:shd w:val="clear" w:color="auto" w:fill="auto"/>
            <w:vAlign w:val="center"/>
            <w:hideMark/>
          </w:tcPr>
          <w:p w:rsidR="00B92A49" w:rsidRPr="00B45BFF" w:rsidRDefault="00B92A49" w:rsidP="00B92A4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r>
              <w:rPr>
                <w:rFonts w:eastAsia="Times New Roman" w:cs="Times New Roman"/>
                <w:color w:val="000000"/>
                <w:sz w:val="20"/>
                <w:szCs w:val="20"/>
                <w:lang w:eastAsia="ru-RU"/>
              </w:rPr>
              <w:t>79,7</w:t>
            </w:r>
          </w:p>
        </w:tc>
        <w:tc>
          <w:tcPr>
            <w:tcW w:w="907" w:type="dxa"/>
            <w:shd w:val="clear" w:color="auto" w:fill="auto"/>
            <w:vAlign w:val="center"/>
            <w:hideMark/>
          </w:tcPr>
          <w:p w:rsidR="00B92A49" w:rsidRPr="00B45BFF" w:rsidRDefault="00B92A49" w:rsidP="00B92A4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r>
              <w:rPr>
                <w:rFonts w:eastAsia="Times New Roman" w:cs="Times New Roman"/>
                <w:color w:val="000000"/>
                <w:sz w:val="20"/>
                <w:szCs w:val="20"/>
                <w:lang w:eastAsia="ru-RU"/>
              </w:rPr>
              <w:t>79,7</w:t>
            </w:r>
          </w:p>
        </w:tc>
        <w:tc>
          <w:tcPr>
            <w:tcW w:w="907" w:type="dxa"/>
            <w:shd w:val="clear" w:color="auto" w:fill="auto"/>
            <w:vAlign w:val="center"/>
            <w:hideMark/>
          </w:tcPr>
          <w:p w:rsidR="00B92A49" w:rsidRPr="00B45BFF" w:rsidRDefault="00B92A49" w:rsidP="00B92A49">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155,3</w:t>
            </w:r>
          </w:p>
        </w:tc>
        <w:tc>
          <w:tcPr>
            <w:tcW w:w="880" w:type="dxa"/>
            <w:shd w:val="clear" w:color="auto" w:fill="auto"/>
            <w:vAlign w:val="center"/>
            <w:hideMark/>
          </w:tcPr>
          <w:p w:rsidR="00B92A49" w:rsidRPr="00B45BFF" w:rsidRDefault="00B92A49" w:rsidP="00B92A49">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155,3</w:t>
            </w:r>
          </w:p>
        </w:tc>
      </w:tr>
      <w:tr w:rsidR="00B92A49" w:rsidRPr="00B45BFF" w:rsidTr="00910CE5">
        <w:trPr>
          <w:gridAfter w:val="1"/>
          <w:wAfter w:w="34" w:type="dxa"/>
          <w:trHeight w:val="20"/>
        </w:trPr>
        <w:tc>
          <w:tcPr>
            <w:tcW w:w="704" w:type="dxa"/>
            <w:shd w:val="clear" w:color="auto" w:fill="auto"/>
            <w:vAlign w:val="center"/>
            <w:hideMark/>
          </w:tcPr>
          <w:p w:rsidR="00B92A49" w:rsidRPr="00B45BFF" w:rsidRDefault="00B92A49" w:rsidP="00B92A4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w:t>
            </w:r>
          </w:p>
        </w:tc>
        <w:tc>
          <w:tcPr>
            <w:tcW w:w="4961" w:type="dxa"/>
            <w:shd w:val="clear" w:color="auto" w:fill="auto"/>
            <w:vAlign w:val="center"/>
            <w:hideMark/>
          </w:tcPr>
          <w:p w:rsidR="00B92A49" w:rsidRPr="00B45BFF" w:rsidRDefault="00B92A49" w:rsidP="00B92A4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Коэффициент полезного использования теплоты топлива</w:t>
            </w:r>
          </w:p>
        </w:tc>
        <w:tc>
          <w:tcPr>
            <w:tcW w:w="1237" w:type="dxa"/>
            <w:shd w:val="clear" w:color="auto" w:fill="auto"/>
            <w:vAlign w:val="center"/>
            <w:hideMark/>
          </w:tcPr>
          <w:p w:rsidR="00B92A49" w:rsidRPr="00B45BFF" w:rsidRDefault="00B92A49" w:rsidP="00B92A4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КИТТ</w:t>
            </w:r>
          </w:p>
        </w:tc>
        <w:tc>
          <w:tcPr>
            <w:tcW w:w="1300" w:type="dxa"/>
            <w:shd w:val="clear" w:color="auto" w:fill="auto"/>
            <w:vAlign w:val="center"/>
            <w:hideMark/>
          </w:tcPr>
          <w:p w:rsidR="00B92A49" w:rsidRPr="00B45BFF" w:rsidRDefault="00B92A49" w:rsidP="00B92A4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w:t>
            </w:r>
          </w:p>
        </w:tc>
        <w:tc>
          <w:tcPr>
            <w:tcW w:w="983" w:type="dxa"/>
            <w:shd w:val="clear" w:color="auto" w:fill="auto"/>
            <w:vAlign w:val="center"/>
            <w:hideMark/>
          </w:tcPr>
          <w:p w:rsidR="00B92A49" w:rsidRPr="00B45BFF" w:rsidRDefault="00B92A49" w:rsidP="00B92A4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107,2</w:t>
            </w:r>
          </w:p>
        </w:tc>
        <w:tc>
          <w:tcPr>
            <w:tcW w:w="907" w:type="dxa"/>
            <w:shd w:val="clear" w:color="auto" w:fill="auto"/>
            <w:vAlign w:val="center"/>
            <w:hideMark/>
          </w:tcPr>
          <w:p w:rsidR="00B92A49" w:rsidRPr="00B45BFF" w:rsidRDefault="00B92A49" w:rsidP="00B92A4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85,6</w:t>
            </w:r>
          </w:p>
        </w:tc>
        <w:tc>
          <w:tcPr>
            <w:tcW w:w="907" w:type="dxa"/>
            <w:shd w:val="clear" w:color="auto" w:fill="auto"/>
            <w:vAlign w:val="center"/>
            <w:hideMark/>
          </w:tcPr>
          <w:p w:rsidR="00B92A49" w:rsidRPr="00B45BFF" w:rsidRDefault="00B92A49" w:rsidP="00B92A4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87,4</w:t>
            </w:r>
          </w:p>
        </w:tc>
        <w:tc>
          <w:tcPr>
            <w:tcW w:w="907" w:type="dxa"/>
            <w:shd w:val="clear" w:color="auto" w:fill="auto"/>
            <w:vAlign w:val="center"/>
            <w:hideMark/>
          </w:tcPr>
          <w:p w:rsidR="00B92A49" w:rsidRPr="00B45BFF" w:rsidRDefault="00B92A49" w:rsidP="00B92A4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77,9</w:t>
            </w:r>
          </w:p>
        </w:tc>
        <w:tc>
          <w:tcPr>
            <w:tcW w:w="907" w:type="dxa"/>
            <w:shd w:val="clear" w:color="auto" w:fill="auto"/>
            <w:vAlign w:val="center"/>
            <w:hideMark/>
          </w:tcPr>
          <w:p w:rsidR="00B92A49" w:rsidRPr="00B45BFF" w:rsidRDefault="00B92A49" w:rsidP="00B92A49">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79,5</w:t>
            </w:r>
          </w:p>
        </w:tc>
        <w:tc>
          <w:tcPr>
            <w:tcW w:w="907" w:type="dxa"/>
            <w:shd w:val="clear" w:color="auto" w:fill="auto"/>
            <w:vAlign w:val="center"/>
            <w:hideMark/>
          </w:tcPr>
          <w:p w:rsidR="00B92A49" w:rsidRPr="00B45BFF" w:rsidRDefault="00B92A49" w:rsidP="00B92A49">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79,5</w:t>
            </w:r>
          </w:p>
        </w:tc>
        <w:tc>
          <w:tcPr>
            <w:tcW w:w="907" w:type="dxa"/>
            <w:shd w:val="clear" w:color="auto" w:fill="auto"/>
            <w:vAlign w:val="center"/>
            <w:hideMark/>
          </w:tcPr>
          <w:p w:rsidR="00B92A49" w:rsidRPr="00B45BFF" w:rsidRDefault="00B92A49" w:rsidP="00B92A49">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79,5</w:t>
            </w:r>
          </w:p>
        </w:tc>
        <w:tc>
          <w:tcPr>
            <w:tcW w:w="907" w:type="dxa"/>
            <w:shd w:val="clear" w:color="auto" w:fill="auto"/>
            <w:vAlign w:val="center"/>
            <w:hideMark/>
          </w:tcPr>
          <w:p w:rsidR="00B92A49" w:rsidRPr="00B45BFF" w:rsidRDefault="00B92A49" w:rsidP="00B92A49">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79,5</w:t>
            </w:r>
          </w:p>
        </w:tc>
        <w:tc>
          <w:tcPr>
            <w:tcW w:w="907" w:type="dxa"/>
            <w:shd w:val="clear" w:color="auto" w:fill="auto"/>
            <w:vAlign w:val="center"/>
            <w:hideMark/>
          </w:tcPr>
          <w:p w:rsidR="00B92A49" w:rsidRPr="00B45BFF" w:rsidRDefault="00B92A49" w:rsidP="00B92A49">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79,5</w:t>
            </w:r>
          </w:p>
        </w:tc>
        <w:tc>
          <w:tcPr>
            <w:tcW w:w="907" w:type="dxa"/>
            <w:shd w:val="clear" w:color="auto" w:fill="auto"/>
            <w:vAlign w:val="center"/>
            <w:hideMark/>
          </w:tcPr>
          <w:p w:rsidR="00B92A49" w:rsidRPr="00B45BFF" w:rsidRDefault="00B92A49" w:rsidP="00B92A49">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79,5</w:t>
            </w:r>
          </w:p>
        </w:tc>
        <w:tc>
          <w:tcPr>
            <w:tcW w:w="907" w:type="dxa"/>
            <w:shd w:val="clear" w:color="auto" w:fill="auto"/>
            <w:vAlign w:val="center"/>
            <w:hideMark/>
          </w:tcPr>
          <w:p w:rsidR="00B92A49" w:rsidRPr="00B45BFF" w:rsidRDefault="00B92A49" w:rsidP="00B92A49">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79,5</w:t>
            </w:r>
          </w:p>
        </w:tc>
        <w:tc>
          <w:tcPr>
            <w:tcW w:w="907" w:type="dxa"/>
            <w:shd w:val="clear" w:color="auto" w:fill="auto"/>
            <w:vAlign w:val="center"/>
            <w:hideMark/>
          </w:tcPr>
          <w:p w:rsidR="00B92A49" w:rsidRPr="00B45BFF" w:rsidRDefault="00B92A49" w:rsidP="00B92A49">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79,5</w:t>
            </w:r>
          </w:p>
        </w:tc>
        <w:tc>
          <w:tcPr>
            <w:tcW w:w="907" w:type="dxa"/>
            <w:shd w:val="clear" w:color="auto" w:fill="auto"/>
            <w:vAlign w:val="center"/>
            <w:hideMark/>
          </w:tcPr>
          <w:p w:rsidR="00B92A49" w:rsidRPr="00B45BFF" w:rsidRDefault="00B92A49" w:rsidP="00B92A49">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79,5</w:t>
            </w:r>
          </w:p>
        </w:tc>
        <w:tc>
          <w:tcPr>
            <w:tcW w:w="907" w:type="dxa"/>
            <w:shd w:val="clear" w:color="auto" w:fill="auto"/>
            <w:vAlign w:val="center"/>
            <w:hideMark/>
          </w:tcPr>
          <w:p w:rsidR="00B92A49" w:rsidRPr="00B45BFF" w:rsidRDefault="00B92A49" w:rsidP="00B92A49">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79,5</w:t>
            </w:r>
          </w:p>
        </w:tc>
        <w:tc>
          <w:tcPr>
            <w:tcW w:w="907" w:type="dxa"/>
            <w:shd w:val="clear" w:color="auto" w:fill="auto"/>
            <w:vAlign w:val="center"/>
            <w:hideMark/>
          </w:tcPr>
          <w:p w:rsidR="00B92A49" w:rsidRPr="00B45BFF" w:rsidRDefault="00B92A49" w:rsidP="00B92A49">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92,0</w:t>
            </w:r>
          </w:p>
        </w:tc>
        <w:tc>
          <w:tcPr>
            <w:tcW w:w="880" w:type="dxa"/>
            <w:shd w:val="clear" w:color="auto" w:fill="auto"/>
            <w:vAlign w:val="center"/>
            <w:hideMark/>
          </w:tcPr>
          <w:p w:rsidR="00B92A49" w:rsidRPr="00B45BFF" w:rsidRDefault="00B92A49" w:rsidP="00B92A49">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92,0</w:t>
            </w:r>
          </w:p>
        </w:tc>
      </w:tr>
      <w:tr w:rsidR="00B74E21" w:rsidRPr="00B45BFF" w:rsidTr="00910CE5">
        <w:trPr>
          <w:gridAfter w:val="1"/>
          <w:wAfter w:w="34" w:type="dxa"/>
          <w:trHeight w:val="20"/>
        </w:trPr>
        <w:tc>
          <w:tcPr>
            <w:tcW w:w="704"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w:t>
            </w:r>
          </w:p>
        </w:tc>
        <w:tc>
          <w:tcPr>
            <w:tcW w:w="4961"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Число часов использования установленной тепловой мощности</w:t>
            </w:r>
          </w:p>
        </w:tc>
        <w:tc>
          <w:tcPr>
            <w:tcW w:w="123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ЧЧИТМ</w:t>
            </w:r>
          </w:p>
        </w:tc>
        <w:tc>
          <w:tcPr>
            <w:tcW w:w="130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час/год</w:t>
            </w:r>
          </w:p>
        </w:tc>
        <w:tc>
          <w:tcPr>
            <w:tcW w:w="983"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1241</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1247</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1197</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1062</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1299</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1297</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1229</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1229</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1229</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1229</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1229</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1229</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1229</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1229</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1229</w:t>
            </w:r>
          </w:p>
        </w:tc>
        <w:tc>
          <w:tcPr>
            <w:tcW w:w="88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1229</w:t>
            </w:r>
          </w:p>
        </w:tc>
      </w:tr>
      <w:tr w:rsidR="00B74E21" w:rsidRPr="00B45BFF" w:rsidTr="00910CE5">
        <w:trPr>
          <w:gridAfter w:val="1"/>
          <w:wAfter w:w="34" w:type="dxa"/>
          <w:trHeight w:val="20"/>
        </w:trPr>
        <w:tc>
          <w:tcPr>
            <w:tcW w:w="704"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w:t>
            </w:r>
          </w:p>
        </w:tc>
        <w:tc>
          <w:tcPr>
            <w:tcW w:w="4961"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Удельная установленная тепловая мощность котельной на одного жителя</w:t>
            </w:r>
          </w:p>
        </w:tc>
        <w:tc>
          <w:tcPr>
            <w:tcW w:w="1237" w:type="dxa"/>
            <w:shd w:val="clear" w:color="auto" w:fill="auto"/>
            <w:vAlign w:val="center"/>
            <w:hideMark/>
          </w:tcPr>
          <w:p w:rsidR="00B74E21" w:rsidRPr="00B45BFF" w:rsidRDefault="00B74E21" w:rsidP="00982BCD">
            <w:pPr>
              <w:ind w:hanging="30"/>
              <w:jc w:val="center"/>
              <w:rPr>
                <w:rFonts w:eastAsia="Times New Roman" w:cs="Times New Roman"/>
                <w:sz w:val="20"/>
                <w:szCs w:val="20"/>
                <w:lang w:eastAsia="ru-RU"/>
              </w:rPr>
            </w:pPr>
            <w:r w:rsidRPr="00B45BFF">
              <w:rPr>
                <w:rFonts w:eastAsia="Times New Roman" w:cs="Times New Roman"/>
                <w:sz w:val="20"/>
                <w:szCs w:val="20"/>
                <w:lang w:eastAsia="ru-RU"/>
              </w:rPr>
              <w:t>q</w:t>
            </w:r>
            <w:r w:rsidRPr="00B45BFF">
              <w:rPr>
                <w:rFonts w:eastAsia="Times New Roman" w:cs="Times New Roman"/>
                <w:sz w:val="20"/>
                <w:szCs w:val="20"/>
                <w:vertAlign w:val="subscript"/>
                <w:lang w:eastAsia="ru-RU"/>
              </w:rPr>
              <w:t>j</w:t>
            </w:r>
            <w:r w:rsidRPr="00B45BFF">
              <w:rPr>
                <w:rFonts w:eastAsia="Times New Roman" w:cs="Times New Roman"/>
                <w:sz w:val="20"/>
                <w:szCs w:val="20"/>
                <w:vertAlign w:val="superscript"/>
                <w:lang w:eastAsia="ru-RU"/>
              </w:rPr>
              <w:t>кот</w:t>
            </w:r>
          </w:p>
        </w:tc>
        <w:tc>
          <w:tcPr>
            <w:tcW w:w="130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МВт/тыс. чел</w:t>
            </w:r>
          </w:p>
        </w:tc>
        <w:tc>
          <w:tcPr>
            <w:tcW w:w="983"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8,4</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8,4</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8,4</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10,6</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10,6</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10,6</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10,6</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10,6</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10,6</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10,6</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10,6</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10,6</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10,6</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10,6</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10,6</w:t>
            </w:r>
          </w:p>
        </w:tc>
        <w:tc>
          <w:tcPr>
            <w:tcW w:w="88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10,6</w:t>
            </w:r>
          </w:p>
        </w:tc>
      </w:tr>
      <w:tr w:rsidR="00B74E21" w:rsidRPr="00B45BFF" w:rsidTr="00910CE5">
        <w:trPr>
          <w:gridAfter w:val="1"/>
          <w:wAfter w:w="34" w:type="dxa"/>
          <w:trHeight w:val="20"/>
        </w:trPr>
        <w:tc>
          <w:tcPr>
            <w:tcW w:w="704"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9</w:t>
            </w:r>
          </w:p>
        </w:tc>
        <w:tc>
          <w:tcPr>
            <w:tcW w:w="4961"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Частота отказов с прекращением теплоснабжения от котельной</w:t>
            </w:r>
          </w:p>
        </w:tc>
        <w:tc>
          <w:tcPr>
            <w:tcW w:w="123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λ</w:t>
            </w:r>
            <w:r w:rsidRPr="00B45BFF">
              <w:rPr>
                <w:rFonts w:eastAsia="Times New Roman" w:cs="Times New Roman"/>
                <w:i/>
                <w:iCs/>
                <w:color w:val="000000"/>
                <w:sz w:val="20"/>
                <w:szCs w:val="20"/>
                <w:vertAlign w:val="subscript"/>
                <w:lang w:eastAsia="ru-RU"/>
              </w:rPr>
              <w:t>j</w:t>
            </w:r>
            <w:r w:rsidRPr="00B45BFF">
              <w:rPr>
                <w:rFonts w:eastAsia="Times New Roman" w:cs="Times New Roman"/>
                <w:color w:val="000000"/>
                <w:sz w:val="20"/>
                <w:szCs w:val="20"/>
                <w:vertAlign w:val="superscript"/>
                <w:lang w:eastAsia="ru-RU"/>
              </w:rPr>
              <w:t>кот</w:t>
            </w:r>
          </w:p>
        </w:tc>
        <w:tc>
          <w:tcPr>
            <w:tcW w:w="130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1/год</w:t>
            </w:r>
          </w:p>
        </w:tc>
        <w:tc>
          <w:tcPr>
            <w:tcW w:w="983"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88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r>
      <w:tr w:rsidR="00B74E21" w:rsidRPr="00B45BFF" w:rsidTr="00910CE5">
        <w:trPr>
          <w:gridAfter w:val="1"/>
          <w:wAfter w:w="34" w:type="dxa"/>
          <w:trHeight w:val="20"/>
        </w:trPr>
        <w:tc>
          <w:tcPr>
            <w:tcW w:w="704"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w:t>
            </w:r>
          </w:p>
        </w:tc>
        <w:tc>
          <w:tcPr>
            <w:tcW w:w="4961"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Относительный средневзвешенный остаточный парковый ресурс котлоагрегатов котельной</w:t>
            </w:r>
          </w:p>
        </w:tc>
        <w:tc>
          <w:tcPr>
            <w:tcW w:w="123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λ</w:t>
            </w:r>
            <w:r w:rsidRPr="00B45BFF">
              <w:rPr>
                <w:rFonts w:eastAsia="Times New Roman" w:cs="Times New Roman"/>
                <w:i/>
                <w:iCs/>
                <w:color w:val="000000"/>
                <w:sz w:val="20"/>
                <w:szCs w:val="20"/>
                <w:vertAlign w:val="subscript"/>
                <w:lang w:eastAsia="ru-RU"/>
              </w:rPr>
              <w:t>j</w:t>
            </w:r>
            <w:r w:rsidRPr="00B45BFF">
              <w:rPr>
                <w:rFonts w:eastAsia="Times New Roman" w:cs="Times New Roman"/>
                <w:color w:val="000000"/>
                <w:sz w:val="20"/>
                <w:szCs w:val="20"/>
                <w:vertAlign w:val="superscript"/>
                <w:lang w:eastAsia="ru-RU"/>
              </w:rPr>
              <w:t>кот</w:t>
            </w:r>
          </w:p>
        </w:tc>
        <w:tc>
          <w:tcPr>
            <w:tcW w:w="130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час</w:t>
            </w:r>
          </w:p>
        </w:tc>
        <w:tc>
          <w:tcPr>
            <w:tcW w:w="983"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84240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78023</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71806</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65589</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59373</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53156</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46939</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40722</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34505</w:t>
            </w:r>
          </w:p>
        </w:tc>
        <w:tc>
          <w:tcPr>
            <w:tcW w:w="88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30986</w:t>
            </w:r>
          </w:p>
        </w:tc>
      </w:tr>
      <w:tr w:rsidR="00B74E21" w:rsidRPr="00B45BFF" w:rsidTr="00910CE5">
        <w:trPr>
          <w:gridAfter w:val="1"/>
          <w:wAfter w:w="34" w:type="dxa"/>
          <w:trHeight w:val="20"/>
        </w:trPr>
        <w:tc>
          <w:tcPr>
            <w:tcW w:w="704"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w:t>
            </w:r>
          </w:p>
        </w:tc>
        <w:tc>
          <w:tcPr>
            <w:tcW w:w="4961"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Доля автоматизированных котельных без обслуживающего персонала с УТМ меньше/равной 10 Гкал/ч</w:t>
            </w:r>
          </w:p>
        </w:tc>
        <w:tc>
          <w:tcPr>
            <w:tcW w:w="1237" w:type="dxa"/>
            <w:shd w:val="clear" w:color="auto" w:fill="auto"/>
            <w:vAlign w:val="center"/>
            <w:hideMark/>
          </w:tcPr>
          <w:p w:rsidR="00B74E21" w:rsidRPr="00B45BFF" w:rsidRDefault="00B74E21" w:rsidP="00982BCD">
            <w:pPr>
              <w:ind w:hanging="30"/>
              <w:jc w:val="center"/>
              <w:rPr>
                <w:rFonts w:eastAsia="Times New Roman" w:cs="Times New Roman"/>
                <w:i/>
                <w:iCs/>
                <w:color w:val="000000"/>
                <w:sz w:val="20"/>
                <w:szCs w:val="20"/>
                <w:lang w:eastAsia="ru-RU"/>
              </w:rPr>
            </w:pPr>
            <w:r w:rsidRPr="00B45BFF">
              <w:rPr>
                <w:rFonts w:eastAsia="Times New Roman" w:cs="Times New Roman"/>
                <w:i/>
                <w:iCs/>
                <w:color w:val="000000"/>
                <w:sz w:val="20"/>
                <w:szCs w:val="20"/>
                <w:lang w:eastAsia="ru-RU"/>
              </w:rPr>
              <w:t>a</w:t>
            </w:r>
            <w:r w:rsidRPr="00B45BFF">
              <w:rPr>
                <w:rFonts w:eastAsia="Times New Roman" w:cs="Times New Roman"/>
                <w:i/>
                <w:iCs/>
                <w:color w:val="000000"/>
                <w:sz w:val="20"/>
                <w:szCs w:val="20"/>
                <w:vertAlign w:val="subscript"/>
                <w:lang w:eastAsia="ru-RU"/>
              </w:rPr>
              <w:t>j</w:t>
            </w:r>
          </w:p>
        </w:tc>
        <w:tc>
          <w:tcPr>
            <w:tcW w:w="130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w:t>
            </w:r>
          </w:p>
        </w:tc>
        <w:tc>
          <w:tcPr>
            <w:tcW w:w="983"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88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r>
      <w:tr w:rsidR="00B74E21" w:rsidRPr="00B45BFF" w:rsidTr="00910CE5">
        <w:trPr>
          <w:gridAfter w:val="1"/>
          <w:wAfter w:w="34" w:type="dxa"/>
          <w:trHeight w:val="20"/>
        </w:trPr>
        <w:tc>
          <w:tcPr>
            <w:tcW w:w="704"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12</w:t>
            </w:r>
          </w:p>
        </w:tc>
        <w:tc>
          <w:tcPr>
            <w:tcW w:w="4961"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Доля котельных оборудованных приборами учета</w:t>
            </w:r>
          </w:p>
        </w:tc>
        <w:tc>
          <w:tcPr>
            <w:tcW w:w="1237" w:type="dxa"/>
            <w:shd w:val="clear" w:color="auto" w:fill="auto"/>
            <w:vAlign w:val="center"/>
            <w:hideMark/>
          </w:tcPr>
          <w:p w:rsidR="00B74E21" w:rsidRPr="00B45BFF" w:rsidRDefault="00B74E21" w:rsidP="00982BCD">
            <w:pPr>
              <w:ind w:hanging="30"/>
              <w:jc w:val="center"/>
              <w:rPr>
                <w:rFonts w:eastAsia="Times New Roman" w:cs="Times New Roman"/>
                <w:i/>
                <w:iCs/>
                <w:color w:val="000000"/>
                <w:sz w:val="20"/>
                <w:szCs w:val="20"/>
                <w:lang w:eastAsia="ru-RU"/>
              </w:rPr>
            </w:pPr>
            <w:r w:rsidRPr="00B45BFF">
              <w:rPr>
                <w:rFonts w:eastAsia="Times New Roman" w:cs="Times New Roman"/>
                <w:i/>
                <w:iCs/>
                <w:color w:val="000000"/>
                <w:sz w:val="20"/>
                <w:szCs w:val="20"/>
                <w:lang w:eastAsia="ru-RU"/>
              </w:rPr>
              <w:t>u</w:t>
            </w:r>
            <w:r w:rsidRPr="00B45BFF">
              <w:rPr>
                <w:rFonts w:eastAsia="Times New Roman" w:cs="Times New Roman"/>
                <w:i/>
                <w:iCs/>
                <w:color w:val="000000"/>
                <w:sz w:val="20"/>
                <w:szCs w:val="20"/>
                <w:vertAlign w:val="subscript"/>
                <w:lang w:eastAsia="ru-RU"/>
              </w:rPr>
              <w:t>j</w:t>
            </w:r>
          </w:p>
        </w:tc>
        <w:tc>
          <w:tcPr>
            <w:tcW w:w="130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w:t>
            </w:r>
          </w:p>
        </w:tc>
        <w:tc>
          <w:tcPr>
            <w:tcW w:w="983"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88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r>
      <w:tr w:rsidR="008400F2" w:rsidRPr="00B45BFF" w:rsidTr="00910CE5">
        <w:trPr>
          <w:trHeight w:val="20"/>
        </w:trPr>
        <w:tc>
          <w:tcPr>
            <w:tcW w:w="22797" w:type="dxa"/>
            <w:gridSpan w:val="21"/>
            <w:shd w:val="clear" w:color="auto" w:fill="auto"/>
            <w:noWrap/>
            <w:vAlign w:val="center"/>
            <w:hideMark/>
          </w:tcPr>
          <w:p w:rsidR="008400F2" w:rsidRPr="00B45BFF" w:rsidRDefault="008400F2" w:rsidP="00982BCD">
            <w:pPr>
              <w:ind w:hanging="30"/>
              <w:jc w:val="center"/>
              <w:rPr>
                <w:rFonts w:eastAsia="Times New Roman" w:cs="Times New Roman"/>
                <w:b/>
                <w:bCs/>
                <w:color w:val="000000"/>
                <w:sz w:val="20"/>
                <w:szCs w:val="20"/>
                <w:lang w:eastAsia="ru-RU"/>
              </w:rPr>
            </w:pPr>
            <w:r w:rsidRPr="00B45BFF">
              <w:rPr>
                <w:rFonts w:eastAsia="Times New Roman" w:cs="Times New Roman"/>
                <w:b/>
                <w:bCs/>
                <w:color w:val="000000"/>
                <w:sz w:val="20"/>
                <w:szCs w:val="20"/>
                <w:lang w:eastAsia="ru-RU"/>
              </w:rPr>
              <w:t>Теплоисточник №24 Котельная улица Сутырина, 8 МУП г. Костромы "Городские сети" в зоне ЕТО №2 МУП г. Костромы "Городские сети"</w:t>
            </w:r>
          </w:p>
        </w:tc>
      </w:tr>
      <w:tr w:rsidR="004407FC" w:rsidRPr="00B45BFF" w:rsidTr="00910CE5">
        <w:trPr>
          <w:gridAfter w:val="1"/>
          <w:wAfter w:w="34" w:type="dxa"/>
          <w:trHeight w:val="20"/>
        </w:trPr>
        <w:tc>
          <w:tcPr>
            <w:tcW w:w="704" w:type="dxa"/>
            <w:shd w:val="clear" w:color="auto" w:fill="auto"/>
            <w:vAlign w:val="center"/>
            <w:hideMark/>
          </w:tcPr>
          <w:p w:rsidR="004407FC" w:rsidRPr="00B45BFF" w:rsidRDefault="004407FC" w:rsidP="004407F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p>
        </w:tc>
        <w:tc>
          <w:tcPr>
            <w:tcW w:w="4961" w:type="dxa"/>
            <w:shd w:val="clear" w:color="auto" w:fill="auto"/>
            <w:vAlign w:val="center"/>
            <w:hideMark/>
          </w:tcPr>
          <w:p w:rsidR="004407FC" w:rsidRPr="00B45BFF" w:rsidRDefault="004407FC" w:rsidP="004407F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Установленная тепловая мощность котельной:</w:t>
            </w:r>
          </w:p>
        </w:tc>
        <w:tc>
          <w:tcPr>
            <w:tcW w:w="1237" w:type="dxa"/>
            <w:shd w:val="clear" w:color="auto" w:fill="auto"/>
            <w:vAlign w:val="center"/>
            <w:hideMark/>
          </w:tcPr>
          <w:p w:rsidR="004407FC" w:rsidRPr="00B45BFF" w:rsidRDefault="004407FC" w:rsidP="004407FC">
            <w:pPr>
              <w:ind w:hanging="30"/>
              <w:jc w:val="center"/>
              <w:rPr>
                <w:rFonts w:eastAsia="Times New Roman" w:cs="Times New Roman"/>
                <w:sz w:val="20"/>
                <w:szCs w:val="20"/>
                <w:lang w:eastAsia="ru-RU"/>
              </w:rPr>
            </w:pPr>
            <w:r w:rsidRPr="00B45BFF">
              <w:rPr>
                <w:rFonts w:eastAsia="Times New Roman" w:cs="Times New Roman"/>
                <w:sz w:val="20"/>
                <w:szCs w:val="20"/>
                <w:lang w:eastAsia="ru-RU"/>
              </w:rPr>
              <w:t>Q</w:t>
            </w:r>
            <w:r w:rsidRPr="00B45BFF">
              <w:rPr>
                <w:rFonts w:eastAsia="Times New Roman" w:cs="Times New Roman"/>
                <w:sz w:val="20"/>
                <w:szCs w:val="20"/>
                <w:vertAlign w:val="subscript"/>
                <w:lang w:eastAsia="ru-RU"/>
              </w:rPr>
              <w:t>i,j</w:t>
            </w:r>
            <w:r w:rsidRPr="00B45BFF">
              <w:rPr>
                <w:rFonts w:eastAsia="Times New Roman" w:cs="Times New Roman"/>
                <w:sz w:val="20"/>
                <w:szCs w:val="20"/>
                <w:vertAlign w:val="superscript"/>
                <w:lang w:eastAsia="ru-RU"/>
              </w:rPr>
              <w:t>кот</w:t>
            </w:r>
          </w:p>
        </w:tc>
        <w:tc>
          <w:tcPr>
            <w:tcW w:w="1300" w:type="dxa"/>
            <w:shd w:val="clear" w:color="auto" w:fill="auto"/>
            <w:vAlign w:val="center"/>
            <w:hideMark/>
          </w:tcPr>
          <w:p w:rsidR="004407FC" w:rsidRPr="00B45BFF" w:rsidRDefault="004407FC" w:rsidP="004407F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Гкал/ч</w:t>
            </w:r>
          </w:p>
        </w:tc>
        <w:tc>
          <w:tcPr>
            <w:tcW w:w="983" w:type="dxa"/>
            <w:shd w:val="clear" w:color="auto" w:fill="auto"/>
            <w:vAlign w:val="center"/>
            <w:hideMark/>
          </w:tcPr>
          <w:p w:rsidR="004407FC" w:rsidRPr="00B45BFF" w:rsidRDefault="004407FC" w:rsidP="004407F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14,640</w:t>
            </w:r>
          </w:p>
        </w:tc>
        <w:tc>
          <w:tcPr>
            <w:tcW w:w="907" w:type="dxa"/>
            <w:shd w:val="clear" w:color="auto" w:fill="auto"/>
            <w:vAlign w:val="center"/>
            <w:hideMark/>
          </w:tcPr>
          <w:p w:rsidR="004407FC" w:rsidRPr="00B45BFF" w:rsidRDefault="004407FC" w:rsidP="004407F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14,640</w:t>
            </w:r>
          </w:p>
        </w:tc>
        <w:tc>
          <w:tcPr>
            <w:tcW w:w="907" w:type="dxa"/>
            <w:shd w:val="clear" w:color="auto" w:fill="auto"/>
            <w:vAlign w:val="center"/>
            <w:hideMark/>
          </w:tcPr>
          <w:p w:rsidR="004407FC" w:rsidRPr="00B45BFF" w:rsidRDefault="004407FC" w:rsidP="004407F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14,640</w:t>
            </w:r>
          </w:p>
        </w:tc>
        <w:tc>
          <w:tcPr>
            <w:tcW w:w="907" w:type="dxa"/>
            <w:shd w:val="clear" w:color="auto" w:fill="auto"/>
            <w:vAlign w:val="center"/>
            <w:hideMark/>
          </w:tcPr>
          <w:p w:rsidR="004407FC" w:rsidRPr="00B45BFF" w:rsidRDefault="004407FC" w:rsidP="004407F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10,958</w:t>
            </w:r>
          </w:p>
        </w:tc>
        <w:tc>
          <w:tcPr>
            <w:tcW w:w="907" w:type="dxa"/>
            <w:shd w:val="clear" w:color="auto" w:fill="auto"/>
            <w:vAlign w:val="center"/>
            <w:hideMark/>
          </w:tcPr>
          <w:p w:rsidR="004407FC" w:rsidRPr="00B45BFF" w:rsidRDefault="004407FC" w:rsidP="004407FC">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14,64</w:t>
            </w:r>
          </w:p>
        </w:tc>
        <w:tc>
          <w:tcPr>
            <w:tcW w:w="907" w:type="dxa"/>
            <w:shd w:val="clear" w:color="auto" w:fill="auto"/>
            <w:vAlign w:val="center"/>
            <w:hideMark/>
          </w:tcPr>
          <w:p w:rsidR="004407FC" w:rsidRPr="00B45BFF" w:rsidRDefault="004407FC" w:rsidP="004407FC">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14,64</w:t>
            </w:r>
          </w:p>
        </w:tc>
        <w:tc>
          <w:tcPr>
            <w:tcW w:w="907" w:type="dxa"/>
            <w:shd w:val="clear" w:color="auto" w:fill="auto"/>
            <w:vAlign w:val="center"/>
            <w:hideMark/>
          </w:tcPr>
          <w:p w:rsidR="004407FC" w:rsidRPr="00B45BFF" w:rsidRDefault="004407FC" w:rsidP="004407FC">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14,64</w:t>
            </w:r>
          </w:p>
        </w:tc>
        <w:tc>
          <w:tcPr>
            <w:tcW w:w="907" w:type="dxa"/>
            <w:shd w:val="clear" w:color="auto" w:fill="auto"/>
            <w:vAlign w:val="center"/>
            <w:hideMark/>
          </w:tcPr>
          <w:p w:rsidR="004407FC" w:rsidRPr="00B45BFF" w:rsidRDefault="004407FC" w:rsidP="004407FC">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14,64</w:t>
            </w:r>
          </w:p>
        </w:tc>
        <w:tc>
          <w:tcPr>
            <w:tcW w:w="907" w:type="dxa"/>
            <w:shd w:val="clear" w:color="auto" w:fill="auto"/>
            <w:vAlign w:val="center"/>
            <w:hideMark/>
          </w:tcPr>
          <w:p w:rsidR="004407FC" w:rsidRPr="00B45BFF" w:rsidRDefault="004407FC" w:rsidP="004407FC">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14,64</w:t>
            </w:r>
          </w:p>
        </w:tc>
        <w:tc>
          <w:tcPr>
            <w:tcW w:w="907" w:type="dxa"/>
            <w:shd w:val="clear" w:color="auto" w:fill="auto"/>
            <w:vAlign w:val="center"/>
            <w:hideMark/>
          </w:tcPr>
          <w:p w:rsidR="004407FC" w:rsidRPr="00B45BFF" w:rsidRDefault="004407FC" w:rsidP="004407FC">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14,64</w:t>
            </w:r>
          </w:p>
        </w:tc>
        <w:tc>
          <w:tcPr>
            <w:tcW w:w="907" w:type="dxa"/>
            <w:shd w:val="clear" w:color="auto" w:fill="auto"/>
            <w:vAlign w:val="center"/>
            <w:hideMark/>
          </w:tcPr>
          <w:p w:rsidR="004407FC" w:rsidRPr="00B45BFF" w:rsidRDefault="004407FC" w:rsidP="004407FC">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14,64</w:t>
            </w:r>
          </w:p>
        </w:tc>
        <w:tc>
          <w:tcPr>
            <w:tcW w:w="907" w:type="dxa"/>
            <w:shd w:val="clear" w:color="auto" w:fill="auto"/>
            <w:vAlign w:val="center"/>
            <w:hideMark/>
          </w:tcPr>
          <w:p w:rsidR="004407FC" w:rsidRPr="00B45BFF" w:rsidRDefault="004407FC" w:rsidP="004407FC">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14,64</w:t>
            </w:r>
          </w:p>
        </w:tc>
        <w:tc>
          <w:tcPr>
            <w:tcW w:w="907" w:type="dxa"/>
            <w:shd w:val="clear" w:color="auto" w:fill="auto"/>
            <w:vAlign w:val="center"/>
            <w:hideMark/>
          </w:tcPr>
          <w:p w:rsidR="004407FC" w:rsidRPr="00B45BFF" w:rsidRDefault="004407FC" w:rsidP="004407FC">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14,64</w:t>
            </w:r>
          </w:p>
        </w:tc>
        <w:tc>
          <w:tcPr>
            <w:tcW w:w="907" w:type="dxa"/>
            <w:shd w:val="clear" w:color="auto" w:fill="auto"/>
            <w:vAlign w:val="center"/>
            <w:hideMark/>
          </w:tcPr>
          <w:p w:rsidR="004407FC" w:rsidRPr="00B45BFF" w:rsidRDefault="004407FC" w:rsidP="004407FC">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14,64</w:t>
            </w:r>
          </w:p>
        </w:tc>
        <w:tc>
          <w:tcPr>
            <w:tcW w:w="907" w:type="dxa"/>
            <w:shd w:val="clear" w:color="auto" w:fill="auto"/>
            <w:vAlign w:val="center"/>
            <w:hideMark/>
          </w:tcPr>
          <w:p w:rsidR="004407FC" w:rsidRPr="00B45BFF" w:rsidRDefault="004407FC" w:rsidP="004407FC">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14,64</w:t>
            </w:r>
          </w:p>
        </w:tc>
        <w:tc>
          <w:tcPr>
            <w:tcW w:w="880" w:type="dxa"/>
            <w:shd w:val="clear" w:color="auto" w:fill="auto"/>
            <w:vAlign w:val="center"/>
            <w:hideMark/>
          </w:tcPr>
          <w:p w:rsidR="004407FC" w:rsidRPr="00B45BFF" w:rsidRDefault="004407FC" w:rsidP="004407FC">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14,64</w:t>
            </w:r>
          </w:p>
        </w:tc>
      </w:tr>
      <w:tr w:rsidR="004407FC" w:rsidRPr="00B45BFF" w:rsidTr="00910CE5">
        <w:trPr>
          <w:gridAfter w:val="1"/>
          <w:wAfter w:w="34" w:type="dxa"/>
          <w:trHeight w:val="20"/>
        </w:trPr>
        <w:tc>
          <w:tcPr>
            <w:tcW w:w="704" w:type="dxa"/>
            <w:shd w:val="clear" w:color="auto" w:fill="auto"/>
            <w:vAlign w:val="center"/>
            <w:hideMark/>
          </w:tcPr>
          <w:p w:rsidR="004407FC" w:rsidRPr="00B45BFF" w:rsidRDefault="004407FC" w:rsidP="004407F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w:t>
            </w:r>
          </w:p>
        </w:tc>
        <w:tc>
          <w:tcPr>
            <w:tcW w:w="4961" w:type="dxa"/>
            <w:shd w:val="clear" w:color="auto" w:fill="auto"/>
            <w:vAlign w:val="center"/>
            <w:hideMark/>
          </w:tcPr>
          <w:p w:rsidR="004407FC" w:rsidRPr="00B45BFF" w:rsidRDefault="004407FC" w:rsidP="004407F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Присоединенная тепловая нагрузка на коллекторах</w:t>
            </w:r>
          </w:p>
        </w:tc>
        <w:tc>
          <w:tcPr>
            <w:tcW w:w="1237" w:type="dxa"/>
            <w:shd w:val="clear" w:color="auto" w:fill="auto"/>
            <w:vAlign w:val="center"/>
            <w:hideMark/>
          </w:tcPr>
          <w:p w:rsidR="004407FC" w:rsidRPr="00B45BFF" w:rsidRDefault="004407FC" w:rsidP="004407FC">
            <w:pPr>
              <w:ind w:hanging="30"/>
              <w:jc w:val="center"/>
              <w:rPr>
                <w:rFonts w:eastAsia="Times New Roman" w:cs="Times New Roman"/>
                <w:sz w:val="20"/>
                <w:szCs w:val="20"/>
                <w:lang w:eastAsia="ru-RU"/>
              </w:rPr>
            </w:pPr>
            <w:r w:rsidRPr="00B45BFF">
              <w:rPr>
                <w:rFonts w:eastAsia="Times New Roman" w:cs="Times New Roman"/>
                <w:sz w:val="20"/>
                <w:szCs w:val="20"/>
                <w:lang w:eastAsia="ru-RU"/>
              </w:rPr>
              <w:t>Q</w:t>
            </w:r>
            <w:r w:rsidRPr="00B45BFF">
              <w:rPr>
                <w:rFonts w:eastAsia="Times New Roman" w:cs="Times New Roman"/>
                <w:sz w:val="20"/>
                <w:szCs w:val="20"/>
                <w:vertAlign w:val="subscript"/>
                <w:lang w:eastAsia="ru-RU"/>
              </w:rPr>
              <w:t>i,j</w:t>
            </w:r>
            <w:r w:rsidRPr="00B45BFF">
              <w:rPr>
                <w:rFonts w:eastAsia="Times New Roman" w:cs="Times New Roman"/>
                <w:sz w:val="20"/>
                <w:szCs w:val="20"/>
                <w:vertAlign w:val="superscript"/>
                <w:lang w:eastAsia="ru-RU"/>
              </w:rPr>
              <w:t>р.кот</w:t>
            </w:r>
          </w:p>
        </w:tc>
        <w:tc>
          <w:tcPr>
            <w:tcW w:w="1300" w:type="dxa"/>
            <w:shd w:val="clear" w:color="auto" w:fill="auto"/>
            <w:vAlign w:val="center"/>
            <w:hideMark/>
          </w:tcPr>
          <w:p w:rsidR="004407FC" w:rsidRPr="00B45BFF" w:rsidRDefault="004407FC" w:rsidP="004407F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Гкал/ч</w:t>
            </w:r>
          </w:p>
        </w:tc>
        <w:tc>
          <w:tcPr>
            <w:tcW w:w="983" w:type="dxa"/>
            <w:shd w:val="clear" w:color="auto" w:fill="auto"/>
            <w:vAlign w:val="center"/>
            <w:hideMark/>
          </w:tcPr>
          <w:p w:rsidR="004407FC" w:rsidRPr="00B45BFF" w:rsidRDefault="004407FC" w:rsidP="004407F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5,750</w:t>
            </w:r>
          </w:p>
        </w:tc>
        <w:tc>
          <w:tcPr>
            <w:tcW w:w="907" w:type="dxa"/>
            <w:shd w:val="clear" w:color="auto" w:fill="auto"/>
            <w:vAlign w:val="center"/>
            <w:hideMark/>
          </w:tcPr>
          <w:p w:rsidR="004407FC" w:rsidRPr="00B45BFF" w:rsidRDefault="004407FC" w:rsidP="004407F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5,750</w:t>
            </w:r>
          </w:p>
        </w:tc>
        <w:tc>
          <w:tcPr>
            <w:tcW w:w="907" w:type="dxa"/>
            <w:shd w:val="clear" w:color="auto" w:fill="auto"/>
            <w:vAlign w:val="center"/>
            <w:hideMark/>
          </w:tcPr>
          <w:p w:rsidR="004407FC" w:rsidRPr="00B45BFF" w:rsidRDefault="004407FC" w:rsidP="004407F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5,750</w:t>
            </w:r>
          </w:p>
        </w:tc>
        <w:tc>
          <w:tcPr>
            <w:tcW w:w="907" w:type="dxa"/>
            <w:shd w:val="clear" w:color="auto" w:fill="auto"/>
            <w:vAlign w:val="center"/>
            <w:hideMark/>
          </w:tcPr>
          <w:p w:rsidR="004407FC" w:rsidRPr="00B45BFF" w:rsidRDefault="004407FC" w:rsidP="004407F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7,392</w:t>
            </w:r>
          </w:p>
        </w:tc>
        <w:tc>
          <w:tcPr>
            <w:tcW w:w="907" w:type="dxa"/>
            <w:shd w:val="clear" w:color="auto" w:fill="auto"/>
            <w:vAlign w:val="center"/>
            <w:hideMark/>
          </w:tcPr>
          <w:p w:rsidR="004407FC" w:rsidRPr="00B45BFF" w:rsidRDefault="004407FC" w:rsidP="004407FC">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8,078</w:t>
            </w:r>
          </w:p>
        </w:tc>
        <w:tc>
          <w:tcPr>
            <w:tcW w:w="907" w:type="dxa"/>
            <w:shd w:val="clear" w:color="auto" w:fill="auto"/>
            <w:vAlign w:val="center"/>
            <w:hideMark/>
          </w:tcPr>
          <w:p w:rsidR="004407FC" w:rsidRPr="00B45BFF" w:rsidRDefault="004407FC" w:rsidP="004407FC">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8,078</w:t>
            </w:r>
          </w:p>
        </w:tc>
        <w:tc>
          <w:tcPr>
            <w:tcW w:w="907" w:type="dxa"/>
            <w:shd w:val="clear" w:color="auto" w:fill="auto"/>
            <w:vAlign w:val="center"/>
            <w:hideMark/>
          </w:tcPr>
          <w:p w:rsidR="004407FC" w:rsidRPr="00B45BFF" w:rsidRDefault="004407FC" w:rsidP="004407FC">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8,078</w:t>
            </w:r>
          </w:p>
        </w:tc>
        <w:tc>
          <w:tcPr>
            <w:tcW w:w="907" w:type="dxa"/>
            <w:shd w:val="clear" w:color="auto" w:fill="auto"/>
            <w:vAlign w:val="center"/>
            <w:hideMark/>
          </w:tcPr>
          <w:p w:rsidR="004407FC" w:rsidRPr="00B45BFF" w:rsidRDefault="004407FC" w:rsidP="004407FC">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8,078</w:t>
            </w:r>
          </w:p>
        </w:tc>
        <w:tc>
          <w:tcPr>
            <w:tcW w:w="907" w:type="dxa"/>
            <w:shd w:val="clear" w:color="auto" w:fill="auto"/>
            <w:vAlign w:val="center"/>
            <w:hideMark/>
          </w:tcPr>
          <w:p w:rsidR="004407FC" w:rsidRPr="00B45BFF" w:rsidRDefault="004407FC" w:rsidP="004407FC">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8,078</w:t>
            </w:r>
          </w:p>
        </w:tc>
        <w:tc>
          <w:tcPr>
            <w:tcW w:w="907" w:type="dxa"/>
            <w:shd w:val="clear" w:color="auto" w:fill="auto"/>
            <w:vAlign w:val="center"/>
            <w:hideMark/>
          </w:tcPr>
          <w:p w:rsidR="004407FC" w:rsidRPr="00B45BFF" w:rsidRDefault="004407FC" w:rsidP="004407FC">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8,078</w:t>
            </w:r>
          </w:p>
        </w:tc>
        <w:tc>
          <w:tcPr>
            <w:tcW w:w="907" w:type="dxa"/>
            <w:shd w:val="clear" w:color="auto" w:fill="auto"/>
            <w:vAlign w:val="center"/>
            <w:hideMark/>
          </w:tcPr>
          <w:p w:rsidR="004407FC" w:rsidRPr="00B45BFF" w:rsidRDefault="004407FC" w:rsidP="004407FC">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8,078</w:t>
            </w:r>
          </w:p>
        </w:tc>
        <w:tc>
          <w:tcPr>
            <w:tcW w:w="907" w:type="dxa"/>
            <w:shd w:val="clear" w:color="auto" w:fill="auto"/>
            <w:vAlign w:val="center"/>
            <w:hideMark/>
          </w:tcPr>
          <w:p w:rsidR="004407FC" w:rsidRPr="00B45BFF" w:rsidRDefault="004407FC" w:rsidP="004407FC">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8,078</w:t>
            </w:r>
          </w:p>
        </w:tc>
        <w:tc>
          <w:tcPr>
            <w:tcW w:w="907" w:type="dxa"/>
            <w:shd w:val="clear" w:color="auto" w:fill="auto"/>
            <w:vAlign w:val="center"/>
            <w:hideMark/>
          </w:tcPr>
          <w:p w:rsidR="004407FC" w:rsidRPr="00B45BFF" w:rsidRDefault="004407FC" w:rsidP="004407FC">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8,078</w:t>
            </w:r>
          </w:p>
        </w:tc>
        <w:tc>
          <w:tcPr>
            <w:tcW w:w="907" w:type="dxa"/>
            <w:shd w:val="clear" w:color="auto" w:fill="auto"/>
            <w:vAlign w:val="center"/>
            <w:hideMark/>
          </w:tcPr>
          <w:p w:rsidR="004407FC" w:rsidRPr="00B45BFF" w:rsidRDefault="004407FC" w:rsidP="004407FC">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8,078</w:t>
            </w:r>
          </w:p>
        </w:tc>
        <w:tc>
          <w:tcPr>
            <w:tcW w:w="907" w:type="dxa"/>
            <w:shd w:val="clear" w:color="auto" w:fill="auto"/>
            <w:vAlign w:val="center"/>
            <w:hideMark/>
          </w:tcPr>
          <w:p w:rsidR="004407FC" w:rsidRPr="00B45BFF" w:rsidRDefault="004407FC" w:rsidP="004407FC">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8,078</w:t>
            </w:r>
          </w:p>
        </w:tc>
        <w:tc>
          <w:tcPr>
            <w:tcW w:w="880" w:type="dxa"/>
            <w:shd w:val="clear" w:color="auto" w:fill="auto"/>
            <w:vAlign w:val="center"/>
            <w:hideMark/>
          </w:tcPr>
          <w:p w:rsidR="004407FC" w:rsidRPr="00B45BFF" w:rsidRDefault="004407FC" w:rsidP="004407FC">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8,078</w:t>
            </w:r>
          </w:p>
        </w:tc>
      </w:tr>
      <w:tr w:rsidR="004407FC" w:rsidRPr="00B45BFF" w:rsidTr="00910CE5">
        <w:trPr>
          <w:gridAfter w:val="1"/>
          <w:wAfter w:w="34" w:type="dxa"/>
          <w:trHeight w:val="20"/>
        </w:trPr>
        <w:tc>
          <w:tcPr>
            <w:tcW w:w="704" w:type="dxa"/>
            <w:shd w:val="clear" w:color="auto" w:fill="auto"/>
            <w:vAlign w:val="center"/>
            <w:hideMark/>
          </w:tcPr>
          <w:p w:rsidR="004407FC" w:rsidRPr="00B45BFF" w:rsidRDefault="004407FC" w:rsidP="004407F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3</w:t>
            </w:r>
          </w:p>
        </w:tc>
        <w:tc>
          <w:tcPr>
            <w:tcW w:w="4961" w:type="dxa"/>
            <w:shd w:val="clear" w:color="auto" w:fill="auto"/>
            <w:vAlign w:val="center"/>
            <w:hideMark/>
          </w:tcPr>
          <w:p w:rsidR="004407FC" w:rsidRPr="00B45BFF" w:rsidRDefault="004407FC" w:rsidP="004407F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Доля резерва тепловой мощности котельной</w:t>
            </w:r>
          </w:p>
        </w:tc>
        <w:tc>
          <w:tcPr>
            <w:tcW w:w="1237" w:type="dxa"/>
            <w:shd w:val="clear" w:color="auto" w:fill="auto"/>
            <w:vAlign w:val="center"/>
            <w:hideMark/>
          </w:tcPr>
          <w:p w:rsidR="004407FC" w:rsidRPr="00B45BFF" w:rsidRDefault="004407FC" w:rsidP="004407FC">
            <w:pPr>
              <w:ind w:hanging="30"/>
              <w:jc w:val="center"/>
              <w:rPr>
                <w:rFonts w:eastAsia="Times New Roman" w:cs="Times New Roman"/>
                <w:sz w:val="20"/>
                <w:szCs w:val="20"/>
                <w:lang w:eastAsia="ru-RU"/>
              </w:rPr>
            </w:pPr>
            <w:r w:rsidRPr="00B45BFF">
              <w:rPr>
                <w:rFonts w:eastAsia="Times New Roman" w:cs="Times New Roman"/>
                <w:sz w:val="20"/>
                <w:szCs w:val="20"/>
                <w:lang w:eastAsia="ru-RU"/>
              </w:rPr>
              <w:t>R</w:t>
            </w:r>
            <w:r w:rsidRPr="00B45BFF">
              <w:rPr>
                <w:rFonts w:eastAsia="Times New Roman" w:cs="Times New Roman"/>
                <w:sz w:val="20"/>
                <w:szCs w:val="20"/>
                <w:vertAlign w:val="subscript"/>
                <w:lang w:eastAsia="ru-RU"/>
              </w:rPr>
              <w:t>i,j</w:t>
            </w:r>
          </w:p>
        </w:tc>
        <w:tc>
          <w:tcPr>
            <w:tcW w:w="1300" w:type="dxa"/>
            <w:shd w:val="clear" w:color="auto" w:fill="auto"/>
            <w:vAlign w:val="center"/>
            <w:hideMark/>
          </w:tcPr>
          <w:p w:rsidR="004407FC" w:rsidRPr="00B45BFF" w:rsidRDefault="004407FC" w:rsidP="004407F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w:t>
            </w:r>
          </w:p>
        </w:tc>
        <w:tc>
          <w:tcPr>
            <w:tcW w:w="983" w:type="dxa"/>
            <w:shd w:val="clear" w:color="auto" w:fill="auto"/>
            <w:vAlign w:val="center"/>
            <w:hideMark/>
          </w:tcPr>
          <w:p w:rsidR="004407FC" w:rsidRPr="00B45BFF" w:rsidRDefault="004407FC" w:rsidP="004407F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61%</w:t>
            </w:r>
          </w:p>
        </w:tc>
        <w:tc>
          <w:tcPr>
            <w:tcW w:w="907" w:type="dxa"/>
            <w:shd w:val="clear" w:color="auto" w:fill="auto"/>
            <w:vAlign w:val="center"/>
            <w:hideMark/>
          </w:tcPr>
          <w:p w:rsidR="004407FC" w:rsidRPr="00B45BFF" w:rsidRDefault="004407FC" w:rsidP="004407F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61%</w:t>
            </w:r>
          </w:p>
        </w:tc>
        <w:tc>
          <w:tcPr>
            <w:tcW w:w="907" w:type="dxa"/>
            <w:shd w:val="clear" w:color="auto" w:fill="auto"/>
            <w:vAlign w:val="center"/>
            <w:hideMark/>
          </w:tcPr>
          <w:p w:rsidR="004407FC" w:rsidRPr="00B45BFF" w:rsidRDefault="004407FC" w:rsidP="004407F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61%</w:t>
            </w:r>
          </w:p>
        </w:tc>
        <w:tc>
          <w:tcPr>
            <w:tcW w:w="907" w:type="dxa"/>
            <w:shd w:val="clear" w:color="auto" w:fill="auto"/>
            <w:vAlign w:val="center"/>
            <w:hideMark/>
          </w:tcPr>
          <w:p w:rsidR="004407FC" w:rsidRPr="00B45BFF" w:rsidRDefault="004407FC" w:rsidP="004407F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33%</w:t>
            </w:r>
          </w:p>
        </w:tc>
        <w:tc>
          <w:tcPr>
            <w:tcW w:w="907" w:type="dxa"/>
            <w:shd w:val="clear" w:color="auto" w:fill="auto"/>
            <w:vAlign w:val="center"/>
            <w:hideMark/>
          </w:tcPr>
          <w:p w:rsidR="004407FC" w:rsidRPr="00B45BFF" w:rsidRDefault="004407FC" w:rsidP="004407FC">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45</w:t>
            </w:r>
            <w:r w:rsidRPr="00B45BFF">
              <w:rPr>
                <w:rFonts w:eastAsia="Times New Roman" w:cs="Times New Roman"/>
                <w:color w:val="000000"/>
                <w:sz w:val="20"/>
                <w:szCs w:val="20"/>
                <w:lang w:eastAsia="ru-RU"/>
              </w:rPr>
              <w:t>%</w:t>
            </w:r>
          </w:p>
        </w:tc>
        <w:tc>
          <w:tcPr>
            <w:tcW w:w="907" w:type="dxa"/>
            <w:shd w:val="clear" w:color="auto" w:fill="auto"/>
            <w:vAlign w:val="center"/>
            <w:hideMark/>
          </w:tcPr>
          <w:p w:rsidR="004407FC" w:rsidRPr="00B45BFF" w:rsidRDefault="004407FC" w:rsidP="004407FC">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45</w:t>
            </w:r>
            <w:r w:rsidRPr="00B45BFF">
              <w:rPr>
                <w:rFonts w:eastAsia="Times New Roman" w:cs="Times New Roman"/>
                <w:color w:val="000000"/>
                <w:sz w:val="20"/>
                <w:szCs w:val="20"/>
                <w:lang w:eastAsia="ru-RU"/>
              </w:rPr>
              <w:t>%</w:t>
            </w:r>
          </w:p>
        </w:tc>
        <w:tc>
          <w:tcPr>
            <w:tcW w:w="907" w:type="dxa"/>
            <w:shd w:val="clear" w:color="auto" w:fill="auto"/>
            <w:vAlign w:val="center"/>
            <w:hideMark/>
          </w:tcPr>
          <w:p w:rsidR="004407FC" w:rsidRPr="00B45BFF" w:rsidRDefault="004407FC" w:rsidP="004407FC">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45</w:t>
            </w:r>
            <w:r w:rsidRPr="00B45BFF">
              <w:rPr>
                <w:rFonts w:eastAsia="Times New Roman" w:cs="Times New Roman"/>
                <w:color w:val="000000"/>
                <w:sz w:val="20"/>
                <w:szCs w:val="20"/>
                <w:lang w:eastAsia="ru-RU"/>
              </w:rPr>
              <w:t>%</w:t>
            </w:r>
          </w:p>
        </w:tc>
        <w:tc>
          <w:tcPr>
            <w:tcW w:w="907" w:type="dxa"/>
            <w:shd w:val="clear" w:color="auto" w:fill="auto"/>
            <w:vAlign w:val="center"/>
            <w:hideMark/>
          </w:tcPr>
          <w:p w:rsidR="004407FC" w:rsidRPr="00B45BFF" w:rsidRDefault="004407FC" w:rsidP="004407FC">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45</w:t>
            </w:r>
            <w:r w:rsidRPr="00B45BFF">
              <w:rPr>
                <w:rFonts w:eastAsia="Times New Roman" w:cs="Times New Roman"/>
                <w:color w:val="000000"/>
                <w:sz w:val="20"/>
                <w:szCs w:val="20"/>
                <w:lang w:eastAsia="ru-RU"/>
              </w:rPr>
              <w:t>%</w:t>
            </w:r>
          </w:p>
        </w:tc>
        <w:tc>
          <w:tcPr>
            <w:tcW w:w="907" w:type="dxa"/>
            <w:shd w:val="clear" w:color="auto" w:fill="auto"/>
            <w:vAlign w:val="center"/>
            <w:hideMark/>
          </w:tcPr>
          <w:p w:rsidR="004407FC" w:rsidRPr="00B45BFF" w:rsidRDefault="004407FC" w:rsidP="004407FC">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45</w:t>
            </w:r>
            <w:r w:rsidRPr="00B45BFF">
              <w:rPr>
                <w:rFonts w:eastAsia="Times New Roman" w:cs="Times New Roman"/>
                <w:color w:val="000000"/>
                <w:sz w:val="20"/>
                <w:szCs w:val="20"/>
                <w:lang w:eastAsia="ru-RU"/>
              </w:rPr>
              <w:t>%</w:t>
            </w:r>
          </w:p>
        </w:tc>
        <w:tc>
          <w:tcPr>
            <w:tcW w:w="907" w:type="dxa"/>
            <w:shd w:val="clear" w:color="auto" w:fill="auto"/>
            <w:vAlign w:val="center"/>
            <w:hideMark/>
          </w:tcPr>
          <w:p w:rsidR="004407FC" w:rsidRPr="00B45BFF" w:rsidRDefault="004407FC" w:rsidP="004407FC">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45</w:t>
            </w:r>
            <w:r w:rsidRPr="00B45BFF">
              <w:rPr>
                <w:rFonts w:eastAsia="Times New Roman" w:cs="Times New Roman"/>
                <w:color w:val="000000"/>
                <w:sz w:val="20"/>
                <w:szCs w:val="20"/>
                <w:lang w:eastAsia="ru-RU"/>
              </w:rPr>
              <w:t>%</w:t>
            </w:r>
          </w:p>
        </w:tc>
        <w:tc>
          <w:tcPr>
            <w:tcW w:w="907" w:type="dxa"/>
            <w:shd w:val="clear" w:color="auto" w:fill="auto"/>
            <w:vAlign w:val="center"/>
            <w:hideMark/>
          </w:tcPr>
          <w:p w:rsidR="004407FC" w:rsidRPr="00B45BFF" w:rsidRDefault="004407FC" w:rsidP="004407FC">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45</w:t>
            </w:r>
            <w:r w:rsidRPr="00B45BFF">
              <w:rPr>
                <w:rFonts w:eastAsia="Times New Roman" w:cs="Times New Roman"/>
                <w:color w:val="000000"/>
                <w:sz w:val="20"/>
                <w:szCs w:val="20"/>
                <w:lang w:eastAsia="ru-RU"/>
              </w:rPr>
              <w:t>%</w:t>
            </w:r>
          </w:p>
        </w:tc>
        <w:tc>
          <w:tcPr>
            <w:tcW w:w="907" w:type="dxa"/>
            <w:shd w:val="clear" w:color="auto" w:fill="auto"/>
            <w:vAlign w:val="center"/>
            <w:hideMark/>
          </w:tcPr>
          <w:p w:rsidR="004407FC" w:rsidRPr="00B45BFF" w:rsidRDefault="004407FC" w:rsidP="004407FC">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45</w:t>
            </w:r>
            <w:r w:rsidRPr="00B45BFF">
              <w:rPr>
                <w:rFonts w:eastAsia="Times New Roman" w:cs="Times New Roman"/>
                <w:color w:val="000000"/>
                <w:sz w:val="20"/>
                <w:szCs w:val="20"/>
                <w:lang w:eastAsia="ru-RU"/>
              </w:rPr>
              <w:t>%</w:t>
            </w:r>
          </w:p>
        </w:tc>
        <w:tc>
          <w:tcPr>
            <w:tcW w:w="907" w:type="dxa"/>
            <w:shd w:val="clear" w:color="auto" w:fill="auto"/>
            <w:vAlign w:val="center"/>
            <w:hideMark/>
          </w:tcPr>
          <w:p w:rsidR="004407FC" w:rsidRPr="00B45BFF" w:rsidRDefault="004407FC" w:rsidP="004407FC">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45</w:t>
            </w:r>
            <w:r w:rsidRPr="00B45BFF">
              <w:rPr>
                <w:rFonts w:eastAsia="Times New Roman" w:cs="Times New Roman"/>
                <w:color w:val="000000"/>
                <w:sz w:val="20"/>
                <w:szCs w:val="20"/>
                <w:lang w:eastAsia="ru-RU"/>
              </w:rPr>
              <w:t>%</w:t>
            </w:r>
          </w:p>
        </w:tc>
        <w:tc>
          <w:tcPr>
            <w:tcW w:w="907" w:type="dxa"/>
            <w:shd w:val="clear" w:color="auto" w:fill="auto"/>
            <w:vAlign w:val="center"/>
            <w:hideMark/>
          </w:tcPr>
          <w:p w:rsidR="004407FC" w:rsidRPr="00B45BFF" w:rsidRDefault="004407FC" w:rsidP="004407FC">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45</w:t>
            </w:r>
            <w:r w:rsidRPr="00B45BFF">
              <w:rPr>
                <w:rFonts w:eastAsia="Times New Roman" w:cs="Times New Roman"/>
                <w:color w:val="000000"/>
                <w:sz w:val="20"/>
                <w:szCs w:val="20"/>
                <w:lang w:eastAsia="ru-RU"/>
              </w:rPr>
              <w:t>%</w:t>
            </w:r>
          </w:p>
        </w:tc>
        <w:tc>
          <w:tcPr>
            <w:tcW w:w="907" w:type="dxa"/>
            <w:shd w:val="clear" w:color="auto" w:fill="auto"/>
            <w:vAlign w:val="center"/>
            <w:hideMark/>
          </w:tcPr>
          <w:p w:rsidR="004407FC" w:rsidRPr="00B45BFF" w:rsidRDefault="004407FC" w:rsidP="004407FC">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45</w:t>
            </w:r>
            <w:r w:rsidRPr="00B45BFF">
              <w:rPr>
                <w:rFonts w:eastAsia="Times New Roman" w:cs="Times New Roman"/>
                <w:color w:val="000000"/>
                <w:sz w:val="20"/>
                <w:szCs w:val="20"/>
                <w:lang w:eastAsia="ru-RU"/>
              </w:rPr>
              <w:t>%</w:t>
            </w:r>
          </w:p>
        </w:tc>
        <w:tc>
          <w:tcPr>
            <w:tcW w:w="880" w:type="dxa"/>
            <w:shd w:val="clear" w:color="auto" w:fill="auto"/>
            <w:vAlign w:val="center"/>
            <w:hideMark/>
          </w:tcPr>
          <w:p w:rsidR="004407FC" w:rsidRPr="00B45BFF" w:rsidRDefault="004407FC" w:rsidP="004407FC">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45</w:t>
            </w:r>
            <w:r w:rsidRPr="00B45BFF">
              <w:rPr>
                <w:rFonts w:eastAsia="Times New Roman" w:cs="Times New Roman"/>
                <w:color w:val="000000"/>
                <w:sz w:val="20"/>
                <w:szCs w:val="20"/>
                <w:lang w:eastAsia="ru-RU"/>
              </w:rPr>
              <w:t>%</w:t>
            </w:r>
          </w:p>
        </w:tc>
      </w:tr>
      <w:tr w:rsidR="004407FC" w:rsidRPr="00B45BFF" w:rsidTr="00910CE5">
        <w:trPr>
          <w:gridAfter w:val="1"/>
          <w:wAfter w:w="34" w:type="dxa"/>
          <w:trHeight w:val="20"/>
        </w:trPr>
        <w:tc>
          <w:tcPr>
            <w:tcW w:w="704" w:type="dxa"/>
            <w:shd w:val="clear" w:color="auto" w:fill="auto"/>
            <w:vAlign w:val="center"/>
            <w:hideMark/>
          </w:tcPr>
          <w:p w:rsidR="004407FC" w:rsidRPr="00B45BFF" w:rsidRDefault="004407FC" w:rsidP="004407F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w:t>
            </w:r>
          </w:p>
        </w:tc>
        <w:tc>
          <w:tcPr>
            <w:tcW w:w="4961" w:type="dxa"/>
            <w:shd w:val="clear" w:color="auto" w:fill="auto"/>
            <w:vAlign w:val="center"/>
            <w:hideMark/>
          </w:tcPr>
          <w:p w:rsidR="004407FC" w:rsidRPr="00B45BFF" w:rsidRDefault="004407FC" w:rsidP="004407F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Отпуск тепловой энергии с коллекторов</w:t>
            </w:r>
          </w:p>
        </w:tc>
        <w:tc>
          <w:tcPr>
            <w:tcW w:w="1237" w:type="dxa"/>
            <w:shd w:val="clear" w:color="auto" w:fill="auto"/>
            <w:vAlign w:val="center"/>
            <w:hideMark/>
          </w:tcPr>
          <w:p w:rsidR="004407FC" w:rsidRPr="00B45BFF" w:rsidRDefault="004407FC" w:rsidP="004407FC">
            <w:pPr>
              <w:ind w:hanging="30"/>
              <w:jc w:val="center"/>
              <w:rPr>
                <w:rFonts w:eastAsia="Times New Roman" w:cs="Times New Roman"/>
                <w:sz w:val="20"/>
                <w:szCs w:val="20"/>
                <w:lang w:eastAsia="ru-RU"/>
              </w:rPr>
            </w:pPr>
            <w:r w:rsidRPr="00B45BFF">
              <w:rPr>
                <w:rFonts w:eastAsia="Times New Roman" w:cs="Times New Roman"/>
                <w:sz w:val="20"/>
                <w:szCs w:val="20"/>
                <w:lang w:eastAsia="ru-RU"/>
              </w:rPr>
              <w:t>Q</w:t>
            </w:r>
            <w:r w:rsidRPr="00B45BFF">
              <w:rPr>
                <w:rFonts w:eastAsia="Times New Roman" w:cs="Times New Roman"/>
                <w:sz w:val="20"/>
                <w:szCs w:val="20"/>
                <w:vertAlign w:val="subscript"/>
                <w:lang w:eastAsia="ru-RU"/>
              </w:rPr>
              <w:t>i,j</w:t>
            </w:r>
            <w:r w:rsidRPr="00B45BFF">
              <w:rPr>
                <w:rFonts w:eastAsia="Times New Roman" w:cs="Times New Roman"/>
                <w:sz w:val="20"/>
                <w:szCs w:val="20"/>
                <w:vertAlign w:val="superscript"/>
                <w:lang w:eastAsia="ru-RU"/>
              </w:rPr>
              <w:t>год.кот</w:t>
            </w:r>
          </w:p>
        </w:tc>
        <w:tc>
          <w:tcPr>
            <w:tcW w:w="1300" w:type="dxa"/>
            <w:shd w:val="clear" w:color="auto" w:fill="auto"/>
            <w:vAlign w:val="center"/>
            <w:hideMark/>
          </w:tcPr>
          <w:p w:rsidR="004407FC" w:rsidRPr="00B45BFF" w:rsidRDefault="004407FC" w:rsidP="004407F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тыс. Гкал</w:t>
            </w:r>
          </w:p>
        </w:tc>
        <w:tc>
          <w:tcPr>
            <w:tcW w:w="983" w:type="dxa"/>
            <w:shd w:val="clear" w:color="auto" w:fill="auto"/>
            <w:vAlign w:val="center"/>
            <w:hideMark/>
          </w:tcPr>
          <w:p w:rsidR="004407FC" w:rsidRPr="00B45BFF" w:rsidRDefault="004407FC" w:rsidP="004407F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32,2</w:t>
            </w:r>
          </w:p>
        </w:tc>
        <w:tc>
          <w:tcPr>
            <w:tcW w:w="907" w:type="dxa"/>
            <w:shd w:val="clear" w:color="auto" w:fill="auto"/>
            <w:vAlign w:val="center"/>
            <w:hideMark/>
          </w:tcPr>
          <w:p w:rsidR="004407FC" w:rsidRPr="00B45BFF" w:rsidRDefault="004407FC" w:rsidP="004407F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28,1</w:t>
            </w:r>
          </w:p>
        </w:tc>
        <w:tc>
          <w:tcPr>
            <w:tcW w:w="907" w:type="dxa"/>
            <w:shd w:val="clear" w:color="auto" w:fill="auto"/>
            <w:vAlign w:val="center"/>
            <w:hideMark/>
          </w:tcPr>
          <w:p w:rsidR="004407FC" w:rsidRPr="00B45BFF" w:rsidRDefault="004407FC" w:rsidP="004407F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19,0</w:t>
            </w:r>
          </w:p>
        </w:tc>
        <w:tc>
          <w:tcPr>
            <w:tcW w:w="907" w:type="dxa"/>
            <w:shd w:val="clear" w:color="auto" w:fill="auto"/>
            <w:vAlign w:val="center"/>
            <w:hideMark/>
          </w:tcPr>
          <w:p w:rsidR="004407FC" w:rsidRPr="00B45BFF" w:rsidRDefault="004407FC" w:rsidP="004407F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23,2</w:t>
            </w:r>
          </w:p>
        </w:tc>
        <w:tc>
          <w:tcPr>
            <w:tcW w:w="907" w:type="dxa"/>
            <w:shd w:val="clear" w:color="auto" w:fill="auto"/>
            <w:vAlign w:val="center"/>
            <w:hideMark/>
          </w:tcPr>
          <w:p w:rsidR="004407FC" w:rsidRPr="00B45BFF" w:rsidRDefault="004407FC" w:rsidP="004407FC">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22,4</w:t>
            </w:r>
          </w:p>
        </w:tc>
        <w:tc>
          <w:tcPr>
            <w:tcW w:w="907" w:type="dxa"/>
            <w:shd w:val="clear" w:color="auto" w:fill="auto"/>
            <w:vAlign w:val="center"/>
            <w:hideMark/>
          </w:tcPr>
          <w:p w:rsidR="004407FC" w:rsidRPr="00B45BFF" w:rsidRDefault="004407FC" w:rsidP="004407FC">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22,4</w:t>
            </w:r>
          </w:p>
        </w:tc>
        <w:tc>
          <w:tcPr>
            <w:tcW w:w="907" w:type="dxa"/>
            <w:shd w:val="clear" w:color="auto" w:fill="auto"/>
            <w:vAlign w:val="center"/>
            <w:hideMark/>
          </w:tcPr>
          <w:p w:rsidR="004407FC" w:rsidRPr="00B45BFF" w:rsidRDefault="004407FC" w:rsidP="004407FC">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22,4</w:t>
            </w:r>
          </w:p>
        </w:tc>
        <w:tc>
          <w:tcPr>
            <w:tcW w:w="907" w:type="dxa"/>
            <w:shd w:val="clear" w:color="auto" w:fill="auto"/>
            <w:vAlign w:val="center"/>
            <w:hideMark/>
          </w:tcPr>
          <w:p w:rsidR="004407FC" w:rsidRPr="00B45BFF" w:rsidRDefault="004407FC" w:rsidP="004407FC">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22,4</w:t>
            </w:r>
          </w:p>
        </w:tc>
        <w:tc>
          <w:tcPr>
            <w:tcW w:w="907" w:type="dxa"/>
            <w:shd w:val="clear" w:color="auto" w:fill="auto"/>
            <w:vAlign w:val="center"/>
            <w:hideMark/>
          </w:tcPr>
          <w:p w:rsidR="004407FC" w:rsidRPr="00B45BFF" w:rsidRDefault="004407FC" w:rsidP="004407FC">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22,4</w:t>
            </w:r>
          </w:p>
        </w:tc>
        <w:tc>
          <w:tcPr>
            <w:tcW w:w="907" w:type="dxa"/>
            <w:shd w:val="clear" w:color="auto" w:fill="auto"/>
            <w:vAlign w:val="center"/>
            <w:hideMark/>
          </w:tcPr>
          <w:p w:rsidR="004407FC" w:rsidRPr="00B45BFF" w:rsidRDefault="004407FC" w:rsidP="004407FC">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22,4</w:t>
            </w:r>
          </w:p>
        </w:tc>
        <w:tc>
          <w:tcPr>
            <w:tcW w:w="907" w:type="dxa"/>
            <w:shd w:val="clear" w:color="auto" w:fill="auto"/>
            <w:vAlign w:val="center"/>
            <w:hideMark/>
          </w:tcPr>
          <w:p w:rsidR="004407FC" w:rsidRPr="00B45BFF" w:rsidRDefault="004407FC" w:rsidP="004407FC">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22,4</w:t>
            </w:r>
          </w:p>
        </w:tc>
        <w:tc>
          <w:tcPr>
            <w:tcW w:w="907" w:type="dxa"/>
            <w:shd w:val="clear" w:color="auto" w:fill="auto"/>
            <w:vAlign w:val="center"/>
            <w:hideMark/>
          </w:tcPr>
          <w:p w:rsidR="004407FC" w:rsidRPr="00B45BFF" w:rsidRDefault="004407FC" w:rsidP="004407FC">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22,4</w:t>
            </w:r>
          </w:p>
        </w:tc>
        <w:tc>
          <w:tcPr>
            <w:tcW w:w="907" w:type="dxa"/>
            <w:shd w:val="clear" w:color="auto" w:fill="auto"/>
            <w:vAlign w:val="center"/>
            <w:hideMark/>
          </w:tcPr>
          <w:p w:rsidR="004407FC" w:rsidRPr="00B45BFF" w:rsidRDefault="004407FC" w:rsidP="004407FC">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22,4</w:t>
            </w:r>
          </w:p>
        </w:tc>
        <w:tc>
          <w:tcPr>
            <w:tcW w:w="907" w:type="dxa"/>
            <w:shd w:val="clear" w:color="auto" w:fill="auto"/>
            <w:vAlign w:val="center"/>
            <w:hideMark/>
          </w:tcPr>
          <w:p w:rsidR="004407FC" w:rsidRPr="00B45BFF" w:rsidRDefault="004407FC" w:rsidP="004407FC">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22,4</w:t>
            </w:r>
          </w:p>
        </w:tc>
        <w:tc>
          <w:tcPr>
            <w:tcW w:w="907" w:type="dxa"/>
            <w:shd w:val="clear" w:color="auto" w:fill="auto"/>
            <w:vAlign w:val="center"/>
            <w:hideMark/>
          </w:tcPr>
          <w:p w:rsidR="004407FC" w:rsidRPr="00B45BFF" w:rsidRDefault="004407FC" w:rsidP="004407FC">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22,4</w:t>
            </w:r>
          </w:p>
        </w:tc>
        <w:tc>
          <w:tcPr>
            <w:tcW w:w="880" w:type="dxa"/>
            <w:shd w:val="clear" w:color="auto" w:fill="auto"/>
            <w:vAlign w:val="center"/>
            <w:hideMark/>
          </w:tcPr>
          <w:p w:rsidR="004407FC" w:rsidRPr="00B45BFF" w:rsidRDefault="004407FC" w:rsidP="004407FC">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22,4</w:t>
            </w:r>
          </w:p>
        </w:tc>
      </w:tr>
      <w:tr w:rsidR="00F95EF9" w:rsidRPr="00B45BFF" w:rsidTr="00910CE5">
        <w:trPr>
          <w:gridAfter w:val="1"/>
          <w:wAfter w:w="34" w:type="dxa"/>
          <w:trHeight w:val="20"/>
        </w:trPr>
        <w:tc>
          <w:tcPr>
            <w:tcW w:w="704" w:type="dxa"/>
            <w:shd w:val="clear" w:color="auto" w:fill="auto"/>
            <w:vAlign w:val="center"/>
            <w:hideMark/>
          </w:tcPr>
          <w:p w:rsidR="00F95EF9" w:rsidRPr="00B45BFF" w:rsidRDefault="00F95EF9" w:rsidP="00F95EF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w:t>
            </w:r>
          </w:p>
        </w:tc>
        <w:tc>
          <w:tcPr>
            <w:tcW w:w="4961" w:type="dxa"/>
            <w:shd w:val="clear" w:color="auto" w:fill="auto"/>
            <w:vAlign w:val="center"/>
            <w:hideMark/>
          </w:tcPr>
          <w:p w:rsidR="00F95EF9" w:rsidRPr="00B45BFF" w:rsidRDefault="00F95EF9" w:rsidP="00F95EF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 xml:space="preserve">Удельный расход условного топлива на тепловую </w:t>
            </w:r>
            <w:r w:rsidRPr="00B45BFF">
              <w:rPr>
                <w:rFonts w:eastAsia="Times New Roman" w:cs="Times New Roman"/>
                <w:color w:val="000000"/>
                <w:sz w:val="20"/>
                <w:szCs w:val="20"/>
                <w:lang w:eastAsia="ru-RU"/>
              </w:rPr>
              <w:lastRenderedPageBreak/>
              <w:t>энергию, отпущенную с коллекторов котельной</w:t>
            </w:r>
          </w:p>
        </w:tc>
        <w:tc>
          <w:tcPr>
            <w:tcW w:w="1237" w:type="dxa"/>
            <w:shd w:val="clear" w:color="auto" w:fill="auto"/>
            <w:vAlign w:val="center"/>
            <w:hideMark/>
          </w:tcPr>
          <w:p w:rsidR="00F95EF9" w:rsidRPr="00B45BFF" w:rsidRDefault="00F95EF9" w:rsidP="00F95EF9">
            <w:pPr>
              <w:ind w:hanging="30"/>
              <w:jc w:val="center"/>
              <w:rPr>
                <w:rFonts w:eastAsia="Times New Roman" w:cs="Times New Roman"/>
                <w:sz w:val="20"/>
                <w:szCs w:val="20"/>
                <w:lang w:eastAsia="ru-RU"/>
              </w:rPr>
            </w:pPr>
            <w:r w:rsidRPr="00B45BFF">
              <w:rPr>
                <w:rFonts w:eastAsia="Times New Roman" w:cs="Times New Roman"/>
                <w:sz w:val="20"/>
                <w:szCs w:val="20"/>
                <w:lang w:eastAsia="ru-RU"/>
              </w:rPr>
              <w:lastRenderedPageBreak/>
              <w:t>b</w:t>
            </w:r>
            <w:r w:rsidRPr="00B45BFF">
              <w:rPr>
                <w:rFonts w:eastAsia="Times New Roman" w:cs="Times New Roman"/>
                <w:sz w:val="20"/>
                <w:szCs w:val="20"/>
                <w:vertAlign w:val="subscript"/>
                <w:lang w:eastAsia="ru-RU"/>
              </w:rPr>
              <w:t>i,j</w:t>
            </w:r>
            <w:r w:rsidRPr="00B45BFF">
              <w:rPr>
                <w:rFonts w:eastAsia="Times New Roman" w:cs="Times New Roman"/>
                <w:sz w:val="20"/>
                <w:szCs w:val="20"/>
                <w:vertAlign w:val="superscript"/>
                <w:lang w:eastAsia="ru-RU"/>
              </w:rPr>
              <w:t>кот</w:t>
            </w:r>
          </w:p>
        </w:tc>
        <w:tc>
          <w:tcPr>
            <w:tcW w:w="1300" w:type="dxa"/>
            <w:shd w:val="clear" w:color="auto" w:fill="auto"/>
            <w:vAlign w:val="center"/>
            <w:hideMark/>
          </w:tcPr>
          <w:p w:rsidR="00F95EF9" w:rsidRPr="00B45BFF" w:rsidRDefault="00F95EF9" w:rsidP="00F95EF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кг/Гкал</w:t>
            </w:r>
          </w:p>
        </w:tc>
        <w:tc>
          <w:tcPr>
            <w:tcW w:w="983" w:type="dxa"/>
            <w:shd w:val="clear" w:color="auto" w:fill="auto"/>
            <w:vAlign w:val="center"/>
            <w:hideMark/>
          </w:tcPr>
          <w:p w:rsidR="00F95EF9" w:rsidRPr="00B45BFF" w:rsidRDefault="00F95EF9" w:rsidP="00F95EF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122,1</w:t>
            </w:r>
          </w:p>
        </w:tc>
        <w:tc>
          <w:tcPr>
            <w:tcW w:w="907" w:type="dxa"/>
            <w:shd w:val="clear" w:color="auto" w:fill="auto"/>
            <w:vAlign w:val="center"/>
            <w:hideMark/>
          </w:tcPr>
          <w:p w:rsidR="00F95EF9" w:rsidRPr="00B45BFF" w:rsidRDefault="00F95EF9" w:rsidP="00F95EF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142,3</w:t>
            </w:r>
          </w:p>
        </w:tc>
        <w:tc>
          <w:tcPr>
            <w:tcW w:w="907" w:type="dxa"/>
            <w:shd w:val="clear" w:color="auto" w:fill="auto"/>
            <w:vAlign w:val="center"/>
            <w:hideMark/>
          </w:tcPr>
          <w:p w:rsidR="00F95EF9" w:rsidRPr="00B45BFF" w:rsidRDefault="00F95EF9" w:rsidP="00F95EF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213,8</w:t>
            </w:r>
          </w:p>
        </w:tc>
        <w:tc>
          <w:tcPr>
            <w:tcW w:w="907" w:type="dxa"/>
            <w:shd w:val="clear" w:color="auto" w:fill="auto"/>
            <w:vAlign w:val="center"/>
            <w:hideMark/>
          </w:tcPr>
          <w:p w:rsidR="00F95EF9" w:rsidRPr="00B45BFF" w:rsidRDefault="00F95EF9" w:rsidP="00F95EF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159,9</w:t>
            </w:r>
          </w:p>
        </w:tc>
        <w:tc>
          <w:tcPr>
            <w:tcW w:w="907" w:type="dxa"/>
            <w:shd w:val="clear" w:color="auto" w:fill="auto"/>
            <w:vAlign w:val="center"/>
            <w:hideMark/>
          </w:tcPr>
          <w:p w:rsidR="00F95EF9" w:rsidRPr="00B45BFF" w:rsidRDefault="00F95EF9" w:rsidP="00F95EF9">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156,7</w:t>
            </w:r>
          </w:p>
        </w:tc>
        <w:tc>
          <w:tcPr>
            <w:tcW w:w="907" w:type="dxa"/>
            <w:shd w:val="clear" w:color="auto" w:fill="auto"/>
            <w:vAlign w:val="center"/>
            <w:hideMark/>
          </w:tcPr>
          <w:p w:rsidR="00F95EF9" w:rsidRPr="00B45BFF" w:rsidRDefault="00F95EF9" w:rsidP="00F95EF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171,5</w:t>
            </w:r>
          </w:p>
        </w:tc>
        <w:tc>
          <w:tcPr>
            <w:tcW w:w="907" w:type="dxa"/>
            <w:shd w:val="clear" w:color="auto" w:fill="auto"/>
            <w:vAlign w:val="center"/>
            <w:hideMark/>
          </w:tcPr>
          <w:p w:rsidR="00F95EF9" w:rsidRPr="00B45BFF" w:rsidRDefault="00F95EF9" w:rsidP="00F95EF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170,7</w:t>
            </w:r>
          </w:p>
        </w:tc>
        <w:tc>
          <w:tcPr>
            <w:tcW w:w="907" w:type="dxa"/>
            <w:shd w:val="clear" w:color="auto" w:fill="auto"/>
            <w:vAlign w:val="center"/>
            <w:hideMark/>
          </w:tcPr>
          <w:p w:rsidR="00F95EF9" w:rsidRPr="00B45BFF" w:rsidRDefault="00F95EF9" w:rsidP="00F95EF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170,7</w:t>
            </w:r>
          </w:p>
        </w:tc>
        <w:tc>
          <w:tcPr>
            <w:tcW w:w="907" w:type="dxa"/>
            <w:shd w:val="clear" w:color="auto" w:fill="auto"/>
            <w:vAlign w:val="center"/>
            <w:hideMark/>
          </w:tcPr>
          <w:p w:rsidR="00F95EF9" w:rsidRPr="00B45BFF" w:rsidRDefault="00F95EF9" w:rsidP="00F95EF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170,7</w:t>
            </w:r>
          </w:p>
        </w:tc>
        <w:tc>
          <w:tcPr>
            <w:tcW w:w="907" w:type="dxa"/>
            <w:shd w:val="clear" w:color="auto" w:fill="auto"/>
            <w:vAlign w:val="center"/>
            <w:hideMark/>
          </w:tcPr>
          <w:p w:rsidR="00F95EF9" w:rsidRPr="00B45BFF" w:rsidRDefault="00F95EF9" w:rsidP="00F95EF9">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155,3</w:t>
            </w:r>
          </w:p>
        </w:tc>
        <w:tc>
          <w:tcPr>
            <w:tcW w:w="907" w:type="dxa"/>
            <w:shd w:val="clear" w:color="auto" w:fill="auto"/>
            <w:vAlign w:val="center"/>
            <w:hideMark/>
          </w:tcPr>
          <w:p w:rsidR="00F95EF9" w:rsidRPr="00B45BFF" w:rsidRDefault="00F95EF9" w:rsidP="00F95EF9">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155,3</w:t>
            </w:r>
          </w:p>
        </w:tc>
        <w:tc>
          <w:tcPr>
            <w:tcW w:w="907" w:type="dxa"/>
            <w:shd w:val="clear" w:color="auto" w:fill="auto"/>
            <w:vAlign w:val="center"/>
            <w:hideMark/>
          </w:tcPr>
          <w:p w:rsidR="00F95EF9" w:rsidRPr="00B45BFF" w:rsidRDefault="00F95EF9" w:rsidP="00F95EF9">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155,3</w:t>
            </w:r>
          </w:p>
        </w:tc>
        <w:tc>
          <w:tcPr>
            <w:tcW w:w="907" w:type="dxa"/>
            <w:shd w:val="clear" w:color="auto" w:fill="auto"/>
            <w:vAlign w:val="center"/>
            <w:hideMark/>
          </w:tcPr>
          <w:p w:rsidR="00F95EF9" w:rsidRPr="00B45BFF" w:rsidRDefault="00F95EF9" w:rsidP="00F95EF9">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155,3</w:t>
            </w:r>
          </w:p>
        </w:tc>
        <w:tc>
          <w:tcPr>
            <w:tcW w:w="907" w:type="dxa"/>
            <w:shd w:val="clear" w:color="auto" w:fill="auto"/>
            <w:vAlign w:val="center"/>
            <w:hideMark/>
          </w:tcPr>
          <w:p w:rsidR="00F95EF9" w:rsidRPr="00B45BFF" w:rsidRDefault="00F95EF9" w:rsidP="00F95EF9">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155,3</w:t>
            </w:r>
          </w:p>
        </w:tc>
        <w:tc>
          <w:tcPr>
            <w:tcW w:w="907" w:type="dxa"/>
            <w:shd w:val="clear" w:color="auto" w:fill="auto"/>
            <w:vAlign w:val="center"/>
            <w:hideMark/>
          </w:tcPr>
          <w:p w:rsidR="00F95EF9" w:rsidRPr="00B45BFF" w:rsidRDefault="00F95EF9" w:rsidP="00F95EF9">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155,3</w:t>
            </w:r>
          </w:p>
        </w:tc>
        <w:tc>
          <w:tcPr>
            <w:tcW w:w="880" w:type="dxa"/>
            <w:shd w:val="clear" w:color="auto" w:fill="auto"/>
            <w:vAlign w:val="center"/>
            <w:hideMark/>
          </w:tcPr>
          <w:p w:rsidR="00F95EF9" w:rsidRPr="00B45BFF" w:rsidRDefault="00F95EF9" w:rsidP="00F95EF9">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155,3</w:t>
            </w:r>
          </w:p>
        </w:tc>
      </w:tr>
      <w:tr w:rsidR="00F95EF9" w:rsidRPr="00B45BFF" w:rsidTr="00910CE5">
        <w:trPr>
          <w:gridAfter w:val="1"/>
          <w:wAfter w:w="34" w:type="dxa"/>
          <w:trHeight w:val="20"/>
        </w:trPr>
        <w:tc>
          <w:tcPr>
            <w:tcW w:w="704" w:type="dxa"/>
            <w:shd w:val="clear" w:color="auto" w:fill="auto"/>
            <w:vAlign w:val="center"/>
            <w:hideMark/>
          </w:tcPr>
          <w:p w:rsidR="00F95EF9" w:rsidRPr="00B45BFF" w:rsidRDefault="00F95EF9" w:rsidP="00F95EF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lastRenderedPageBreak/>
              <w:t>6</w:t>
            </w:r>
          </w:p>
        </w:tc>
        <w:tc>
          <w:tcPr>
            <w:tcW w:w="4961" w:type="dxa"/>
            <w:shd w:val="clear" w:color="auto" w:fill="auto"/>
            <w:vAlign w:val="center"/>
            <w:hideMark/>
          </w:tcPr>
          <w:p w:rsidR="00F95EF9" w:rsidRPr="00B45BFF" w:rsidRDefault="00F95EF9" w:rsidP="00F95EF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Коэффициент полезного использования теплоты топлива</w:t>
            </w:r>
          </w:p>
        </w:tc>
        <w:tc>
          <w:tcPr>
            <w:tcW w:w="1237" w:type="dxa"/>
            <w:shd w:val="clear" w:color="auto" w:fill="auto"/>
            <w:vAlign w:val="center"/>
            <w:hideMark/>
          </w:tcPr>
          <w:p w:rsidR="00F95EF9" w:rsidRPr="00B45BFF" w:rsidRDefault="00F95EF9" w:rsidP="00F95EF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КИТТ</w:t>
            </w:r>
          </w:p>
        </w:tc>
        <w:tc>
          <w:tcPr>
            <w:tcW w:w="1300" w:type="dxa"/>
            <w:shd w:val="clear" w:color="auto" w:fill="auto"/>
            <w:vAlign w:val="center"/>
            <w:hideMark/>
          </w:tcPr>
          <w:p w:rsidR="00F95EF9" w:rsidRPr="00B45BFF" w:rsidRDefault="00F95EF9" w:rsidP="00F95EF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w:t>
            </w:r>
          </w:p>
        </w:tc>
        <w:tc>
          <w:tcPr>
            <w:tcW w:w="983" w:type="dxa"/>
            <w:shd w:val="clear" w:color="auto" w:fill="auto"/>
            <w:vAlign w:val="center"/>
            <w:hideMark/>
          </w:tcPr>
          <w:p w:rsidR="00F95EF9" w:rsidRPr="00B45BFF" w:rsidRDefault="00F95EF9" w:rsidP="00F95EF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117,0</w:t>
            </w:r>
          </w:p>
        </w:tc>
        <w:tc>
          <w:tcPr>
            <w:tcW w:w="907" w:type="dxa"/>
            <w:shd w:val="clear" w:color="auto" w:fill="auto"/>
            <w:vAlign w:val="center"/>
            <w:hideMark/>
          </w:tcPr>
          <w:p w:rsidR="00F95EF9" w:rsidRPr="00B45BFF" w:rsidRDefault="00F95EF9" w:rsidP="00F95EF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100,4</w:t>
            </w:r>
          </w:p>
        </w:tc>
        <w:tc>
          <w:tcPr>
            <w:tcW w:w="907" w:type="dxa"/>
            <w:shd w:val="clear" w:color="auto" w:fill="auto"/>
            <w:vAlign w:val="center"/>
            <w:hideMark/>
          </w:tcPr>
          <w:p w:rsidR="00F95EF9" w:rsidRPr="00B45BFF" w:rsidRDefault="00F95EF9" w:rsidP="00F95EF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66,8</w:t>
            </w:r>
          </w:p>
        </w:tc>
        <w:tc>
          <w:tcPr>
            <w:tcW w:w="907" w:type="dxa"/>
            <w:shd w:val="clear" w:color="auto" w:fill="auto"/>
            <w:vAlign w:val="center"/>
            <w:hideMark/>
          </w:tcPr>
          <w:p w:rsidR="00F95EF9" w:rsidRPr="00B45BFF" w:rsidRDefault="00F95EF9" w:rsidP="00F95EF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89,3</w:t>
            </w:r>
          </w:p>
        </w:tc>
        <w:tc>
          <w:tcPr>
            <w:tcW w:w="907" w:type="dxa"/>
            <w:shd w:val="clear" w:color="auto" w:fill="auto"/>
            <w:vAlign w:val="center"/>
            <w:hideMark/>
          </w:tcPr>
          <w:p w:rsidR="00F95EF9" w:rsidRPr="00B45BFF" w:rsidRDefault="00F95EF9" w:rsidP="00F95EF9">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91,1</w:t>
            </w:r>
          </w:p>
        </w:tc>
        <w:tc>
          <w:tcPr>
            <w:tcW w:w="907" w:type="dxa"/>
            <w:shd w:val="clear" w:color="auto" w:fill="auto"/>
            <w:vAlign w:val="center"/>
            <w:hideMark/>
          </w:tcPr>
          <w:p w:rsidR="00F95EF9" w:rsidRPr="00B45BFF" w:rsidRDefault="00F95EF9" w:rsidP="00F95EF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83,3</w:t>
            </w:r>
          </w:p>
        </w:tc>
        <w:tc>
          <w:tcPr>
            <w:tcW w:w="907" w:type="dxa"/>
            <w:shd w:val="clear" w:color="auto" w:fill="auto"/>
            <w:vAlign w:val="center"/>
            <w:hideMark/>
          </w:tcPr>
          <w:p w:rsidR="00F95EF9" w:rsidRPr="00B45BFF" w:rsidRDefault="00F95EF9" w:rsidP="00F95EF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83,7</w:t>
            </w:r>
          </w:p>
        </w:tc>
        <w:tc>
          <w:tcPr>
            <w:tcW w:w="907" w:type="dxa"/>
            <w:shd w:val="clear" w:color="auto" w:fill="auto"/>
            <w:vAlign w:val="center"/>
            <w:hideMark/>
          </w:tcPr>
          <w:p w:rsidR="00F95EF9" w:rsidRPr="00B45BFF" w:rsidRDefault="00F95EF9" w:rsidP="00F95EF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83,7</w:t>
            </w:r>
          </w:p>
        </w:tc>
        <w:tc>
          <w:tcPr>
            <w:tcW w:w="907" w:type="dxa"/>
            <w:shd w:val="clear" w:color="auto" w:fill="auto"/>
            <w:vAlign w:val="center"/>
            <w:hideMark/>
          </w:tcPr>
          <w:p w:rsidR="00F95EF9" w:rsidRPr="00B45BFF" w:rsidRDefault="00F95EF9" w:rsidP="00F95EF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83,7</w:t>
            </w:r>
          </w:p>
        </w:tc>
        <w:tc>
          <w:tcPr>
            <w:tcW w:w="907" w:type="dxa"/>
            <w:shd w:val="clear" w:color="auto" w:fill="auto"/>
            <w:vAlign w:val="center"/>
            <w:hideMark/>
          </w:tcPr>
          <w:p w:rsidR="00F95EF9" w:rsidRPr="00B45BFF" w:rsidRDefault="00F95EF9" w:rsidP="00F95EF9">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92,0</w:t>
            </w:r>
          </w:p>
        </w:tc>
        <w:tc>
          <w:tcPr>
            <w:tcW w:w="907" w:type="dxa"/>
            <w:shd w:val="clear" w:color="auto" w:fill="auto"/>
            <w:vAlign w:val="center"/>
            <w:hideMark/>
          </w:tcPr>
          <w:p w:rsidR="00F95EF9" w:rsidRPr="00B45BFF" w:rsidRDefault="00F95EF9" w:rsidP="00F95EF9">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92,0</w:t>
            </w:r>
          </w:p>
        </w:tc>
        <w:tc>
          <w:tcPr>
            <w:tcW w:w="907" w:type="dxa"/>
            <w:shd w:val="clear" w:color="auto" w:fill="auto"/>
            <w:vAlign w:val="center"/>
            <w:hideMark/>
          </w:tcPr>
          <w:p w:rsidR="00F95EF9" w:rsidRPr="00B45BFF" w:rsidRDefault="00F95EF9" w:rsidP="00F95EF9">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92,0</w:t>
            </w:r>
          </w:p>
        </w:tc>
        <w:tc>
          <w:tcPr>
            <w:tcW w:w="907" w:type="dxa"/>
            <w:shd w:val="clear" w:color="auto" w:fill="auto"/>
            <w:vAlign w:val="center"/>
            <w:hideMark/>
          </w:tcPr>
          <w:p w:rsidR="00F95EF9" w:rsidRPr="00B45BFF" w:rsidRDefault="00F95EF9" w:rsidP="00F95EF9">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92,0</w:t>
            </w:r>
          </w:p>
        </w:tc>
        <w:tc>
          <w:tcPr>
            <w:tcW w:w="907" w:type="dxa"/>
            <w:shd w:val="clear" w:color="auto" w:fill="auto"/>
            <w:vAlign w:val="center"/>
            <w:hideMark/>
          </w:tcPr>
          <w:p w:rsidR="00F95EF9" w:rsidRPr="00B45BFF" w:rsidRDefault="00F95EF9" w:rsidP="00F95EF9">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92,0</w:t>
            </w:r>
          </w:p>
        </w:tc>
        <w:tc>
          <w:tcPr>
            <w:tcW w:w="907" w:type="dxa"/>
            <w:shd w:val="clear" w:color="auto" w:fill="auto"/>
            <w:vAlign w:val="center"/>
            <w:hideMark/>
          </w:tcPr>
          <w:p w:rsidR="00F95EF9" w:rsidRPr="00B45BFF" w:rsidRDefault="00F95EF9" w:rsidP="00F95EF9">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92,0</w:t>
            </w:r>
          </w:p>
        </w:tc>
        <w:tc>
          <w:tcPr>
            <w:tcW w:w="880" w:type="dxa"/>
            <w:shd w:val="clear" w:color="auto" w:fill="auto"/>
            <w:vAlign w:val="center"/>
            <w:hideMark/>
          </w:tcPr>
          <w:p w:rsidR="00F95EF9" w:rsidRPr="00B45BFF" w:rsidRDefault="00F95EF9" w:rsidP="00F95EF9">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92,0</w:t>
            </w:r>
          </w:p>
        </w:tc>
      </w:tr>
      <w:tr w:rsidR="00B74E21" w:rsidRPr="00B45BFF" w:rsidTr="00910CE5">
        <w:trPr>
          <w:gridAfter w:val="1"/>
          <w:wAfter w:w="34" w:type="dxa"/>
          <w:trHeight w:val="20"/>
        </w:trPr>
        <w:tc>
          <w:tcPr>
            <w:tcW w:w="704"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w:t>
            </w:r>
          </w:p>
        </w:tc>
        <w:tc>
          <w:tcPr>
            <w:tcW w:w="4961"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Число часов использования установленной тепловой мощности</w:t>
            </w:r>
          </w:p>
        </w:tc>
        <w:tc>
          <w:tcPr>
            <w:tcW w:w="123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ЧЧИТМ</w:t>
            </w:r>
          </w:p>
        </w:tc>
        <w:tc>
          <w:tcPr>
            <w:tcW w:w="130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час/год</w:t>
            </w:r>
          </w:p>
        </w:tc>
        <w:tc>
          <w:tcPr>
            <w:tcW w:w="983"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2198</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1919</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1295</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2117</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1708</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1708</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1932</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1932</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1932</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1932</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1932</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1932</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1932</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1932</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1932</w:t>
            </w:r>
          </w:p>
        </w:tc>
        <w:tc>
          <w:tcPr>
            <w:tcW w:w="88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1932</w:t>
            </w:r>
          </w:p>
        </w:tc>
      </w:tr>
      <w:tr w:rsidR="00B74E21" w:rsidRPr="00B45BFF" w:rsidTr="00910CE5">
        <w:trPr>
          <w:gridAfter w:val="1"/>
          <w:wAfter w:w="34" w:type="dxa"/>
          <w:trHeight w:val="20"/>
        </w:trPr>
        <w:tc>
          <w:tcPr>
            <w:tcW w:w="704"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w:t>
            </w:r>
          </w:p>
        </w:tc>
        <w:tc>
          <w:tcPr>
            <w:tcW w:w="4961"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Удельная установленная тепловая мощность котельной на одного жителя</w:t>
            </w:r>
          </w:p>
        </w:tc>
        <w:tc>
          <w:tcPr>
            <w:tcW w:w="1237" w:type="dxa"/>
            <w:shd w:val="clear" w:color="auto" w:fill="auto"/>
            <w:vAlign w:val="center"/>
            <w:hideMark/>
          </w:tcPr>
          <w:p w:rsidR="00B74E21" w:rsidRPr="00B45BFF" w:rsidRDefault="00B74E21" w:rsidP="00982BCD">
            <w:pPr>
              <w:ind w:hanging="30"/>
              <w:jc w:val="center"/>
              <w:rPr>
                <w:rFonts w:eastAsia="Times New Roman" w:cs="Times New Roman"/>
                <w:sz w:val="20"/>
                <w:szCs w:val="20"/>
                <w:lang w:eastAsia="ru-RU"/>
              </w:rPr>
            </w:pPr>
            <w:r w:rsidRPr="00B45BFF">
              <w:rPr>
                <w:rFonts w:eastAsia="Times New Roman" w:cs="Times New Roman"/>
                <w:sz w:val="20"/>
                <w:szCs w:val="20"/>
                <w:lang w:eastAsia="ru-RU"/>
              </w:rPr>
              <w:t>q</w:t>
            </w:r>
            <w:r w:rsidRPr="00B45BFF">
              <w:rPr>
                <w:rFonts w:eastAsia="Times New Roman" w:cs="Times New Roman"/>
                <w:sz w:val="20"/>
                <w:szCs w:val="20"/>
                <w:vertAlign w:val="subscript"/>
                <w:lang w:eastAsia="ru-RU"/>
              </w:rPr>
              <w:t>j</w:t>
            </w:r>
            <w:r w:rsidRPr="00B45BFF">
              <w:rPr>
                <w:rFonts w:eastAsia="Times New Roman" w:cs="Times New Roman"/>
                <w:sz w:val="20"/>
                <w:szCs w:val="20"/>
                <w:vertAlign w:val="superscript"/>
                <w:lang w:eastAsia="ru-RU"/>
              </w:rPr>
              <w:t>кот</w:t>
            </w:r>
          </w:p>
        </w:tc>
        <w:tc>
          <w:tcPr>
            <w:tcW w:w="130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МВт/тыс. чел</w:t>
            </w:r>
          </w:p>
        </w:tc>
        <w:tc>
          <w:tcPr>
            <w:tcW w:w="983"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11,9</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11,9</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11,9</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6,9</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6,9</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6,9</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6,9</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6,9</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6,9</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6,9</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6,9</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6,9</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6,9</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6,9</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6,9</w:t>
            </w:r>
          </w:p>
        </w:tc>
        <w:tc>
          <w:tcPr>
            <w:tcW w:w="88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6,9</w:t>
            </w:r>
          </w:p>
        </w:tc>
      </w:tr>
      <w:tr w:rsidR="00B74E21" w:rsidRPr="00B45BFF" w:rsidTr="00910CE5">
        <w:trPr>
          <w:gridAfter w:val="1"/>
          <w:wAfter w:w="34" w:type="dxa"/>
          <w:trHeight w:val="20"/>
        </w:trPr>
        <w:tc>
          <w:tcPr>
            <w:tcW w:w="704"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9</w:t>
            </w:r>
          </w:p>
        </w:tc>
        <w:tc>
          <w:tcPr>
            <w:tcW w:w="4961"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Частота отказов с прекращением теплоснабжения от котельной</w:t>
            </w:r>
          </w:p>
        </w:tc>
        <w:tc>
          <w:tcPr>
            <w:tcW w:w="123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λ</w:t>
            </w:r>
            <w:r w:rsidRPr="00B45BFF">
              <w:rPr>
                <w:rFonts w:eastAsia="Times New Roman" w:cs="Times New Roman"/>
                <w:i/>
                <w:iCs/>
                <w:color w:val="000000"/>
                <w:sz w:val="20"/>
                <w:szCs w:val="20"/>
                <w:vertAlign w:val="subscript"/>
                <w:lang w:eastAsia="ru-RU"/>
              </w:rPr>
              <w:t>j</w:t>
            </w:r>
            <w:r w:rsidRPr="00B45BFF">
              <w:rPr>
                <w:rFonts w:eastAsia="Times New Roman" w:cs="Times New Roman"/>
                <w:color w:val="000000"/>
                <w:sz w:val="20"/>
                <w:szCs w:val="20"/>
                <w:vertAlign w:val="superscript"/>
                <w:lang w:eastAsia="ru-RU"/>
              </w:rPr>
              <w:t>кот</w:t>
            </w:r>
          </w:p>
        </w:tc>
        <w:tc>
          <w:tcPr>
            <w:tcW w:w="130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1/год</w:t>
            </w:r>
          </w:p>
        </w:tc>
        <w:tc>
          <w:tcPr>
            <w:tcW w:w="983"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88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r>
      <w:tr w:rsidR="00B74E21" w:rsidRPr="00B45BFF" w:rsidTr="00910CE5">
        <w:trPr>
          <w:gridAfter w:val="1"/>
          <w:wAfter w:w="34" w:type="dxa"/>
          <w:trHeight w:val="20"/>
        </w:trPr>
        <w:tc>
          <w:tcPr>
            <w:tcW w:w="704"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w:t>
            </w:r>
          </w:p>
        </w:tc>
        <w:tc>
          <w:tcPr>
            <w:tcW w:w="4961"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Относительный средневзвешенный остаточный парковый ресурс котлоагрегатов котельной</w:t>
            </w:r>
          </w:p>
        </w:tc>
        <w:tc>
          <w:tcPr>
            <w:tcW w:w="123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λ</w:t>
            </w:r>
            <w:r w:rsidRPr="00B45BFF">
              <w:rPr>
                <w:rFonts w:eastAsia="Times New Roman" w:cs="Times New Roman"/>
                <w:i/>
                <w:iCs/>
                <w:color w:val="000000"/>
                <w:sz w:val="20"/>
                <w:szCs w:val="20"/>
                <w:vertAlign w:val="subscript"/>
                <w:lang w:eastAsia="ru-RU"/>
              </w:rPr>
              <w:t>j</w:t>
            </w:r>
            <w:r w:rsidRPr="00B45BFF">
              <w:rPr>
                <w:rFonts w:eastAsia="Times New Roman" w:cs="Times New Roman"/>
                <w:color w:val="000000"/>
                <w:sz w:val="20"/>
                <w:szCs w:val="20"/>
                <w:vertAlign w:val="superscript"/>
                <w:lang w:eastAsia="ru-RU"/>
              </w:rPr>
              <w:t>кот</w:t>
            </w:r>
          </w:p>
        </w:tc>
        <w:tc>
          <w:tcPr>
            <w:tcW w:w="130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час</w:t>
            </w:r>
          </w:p>
        </w:tc>
        <w:tc>
          <w:tcPr>
            <w:tcW w:w="983"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84240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75816</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67392</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58968</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50544</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42120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33696</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25272</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16848</w:t>
            </w:r>
          </w:p>
        </w:tc>
        <w:tc>
          <w:tcPr>
            <w:tcW w:w="88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12920</w:t>
            </w:r>
          </w:p>
        </w:tc>
      </w:tr>
      <w:tr w:rsidR="00B74E21" w:rsidRPr="00B45BFF" w:rsidTr="00910CE5">
        <w:trPr>
          <w:gridAfter w:val="1"/>
          <w:wAfter w:w="34" w:type="dxa"/>
          <w:trHeight w:val="20"/>
        </w:trPr>
        <w:tc>
          <w:tcPr>
            <w:tcW w:w="704"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w:t>
            </w:r>
          </w:p>
        </w:tc>
        <w:tc>
          <w:tcPr>
            <w:tcW w:w="4961"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Доля автоматизированных котельных без обслуживающего персонала с УТМ меньше/равной 10 Гкал/ч</w:t>
            </w:r>
          </w:p>
        </w:tc>
        <w:tc>
          <w:tcPr>
            <w:tcW w:w="1237" w:type="dxa"/>
            <w:shd w:val="clear" w:color="auto" w:fill="auto"/>
            <w:vAlign w:val="center"/>
            <w:hideMark/>
          </w:tcPr>
          <w:p w:rsidR="00B74E21" w:rsidRPr="00B45BFF" w:rsidRDefault="00B74E21" w:rsidP="00982BCD">
            <w:pPr>
              <w:ind w:hanging="30"/>
              <w:jc w:val="center"/>
              <w:rPr>
                <w:rFonts w:eastAsia="Times New Roman" w:cs="Times New Roman"/>
                <w:i/>
                <w:iCs/>
                <w:color w:val="000000"/>
                <w:sz w:val="20"/>
                <w:szCs w:val="20"/>
                <w:lang w:eastAsia="ru-RU"/>
              </w:rPr>
            </w:pPr>
            <w:r w:rsidRPr="00B45BFF">
              <w:rPr>
                <w:rFonts w:eastAsia="Times New Roman" w:cs="Times New Roman"/>
                <w:i/>
                <w:iCs/>
                <w:color w:val="000000"/>
                <w:sz w:val="20"/>
                <w:szCs w:val="20"/>
                <w:lang w:eastAsia="ru-RU"/>
              </w:rPr>
              <w:t>a</w:t>
            </w:r>
            <w:r w:rsidRPr="00B45BFF">
              <w:rPr>
                <w:rFonts w:eastAsia="Times New Roman" w:cs="Times New Roman"/>
                <w:i/>
                <w:iCs/>
                <w:color w:val="000000"/>
                <w:sz w:val="20"/>
                <w:szCs w:val="20"/>
                <w:vertAlign w:val="subscript"/>
                <w:lang w:eastAsia="ru-RU"/>
              </w:rPr>
              <w:t>j</w:t>
            </w:r>
          </w:p>
        </w:tc>
        <w:tc>
          <w:tcPr>
            <w:tcW w:w="130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w:t>
            </w:r>
          </w:p>
        </w:tc>
        <w:tc>
          <w:tcPr>
            <w:tcW w:w="983"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УТМ&gt;10 Гкал/ч</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УТМ&gt;10 Гкал/ч</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УТМ&gt;10 Гкал/ч</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УТМ&gt;10 Гкал/ч</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УТМ&gt;10 Гкал/ч</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УТМ&gt;10 Гкал/ч</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УТМ&gt;10 Гкал/ч</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УТМ&gt;10 Гкал/ч</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УТМ&gt;10 Гкал/ч</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УТМ&gt;10 Гкал/ч</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УТМ&gt;10 Гкал/ч</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УТМ&gt;10 Гкал/ч</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УТМ&gt;10 Гкал/ч</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УТМ&gt;10 Гкал/ч</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УТМ&gt;10 Гкал/ч</w:t>
            </w:r>
          </w:p>
        </w:tc>
        <w:tc>
          <w:tcPr>
            <w:tcW w:w="88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УТМ&gt;10 Гкал/ч</w:t>
            </w:r>
          </w:p>
        </w:tc>
      </w:tr>
      <w:tr w:rsidR="00B74E21" w:rsidRPr="00B45BFF" w:rsidTr="00910CE5">
        <w:trPr>
          <w:gridAfter w:val="1"/>
          <w:wAfter w:w="34" w:type="dxa"/>
          <w:trHeight w:val="20"/>
        </w:trPr>
        <w:tc>
          <w:tcPr>
            <w:tcW w:w="704"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12</w:t>
            </w:r>
          </w:p>
        </w:tc>
        <w:tc>
          <w:tcPr>
            <w:tcW w:w="4961"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Доля котельных оборудованных приборами учета</w:t>
            </w:r>
          </w:p>
        </w:tc>
        <w:tc>
          <w:tcPr>
            <w:tcW w:w="1237" w:type="dxa"/>
            <w:shd w:val="clear" w:color="auto" w:fill="auto"/>
            <w:vAlign w:val="center"/>
            <w:hideMark/>
          </w:tcPr>
          <w:p w:rsidR="00B74E21" w:rsidRPr="00B45BFF" w:rsidRDefault="00B74E21" w:rsidP="00982BCD">
            <w:pPr>
              <w:ind w:hanging="30"/>
              <w:jc w:val="center"/>
              <w:rPr>
                <w:rFonts w:eastAsia="Times New Roman" w:cs="Times New Roman"/>
                <w:i/>
                <w:iCs/>
                <w:color w:val="000000"/>
                <w:sz w:val="20"/>
                <w:szCs w:val="20"/>
                <w:lang w:eastAsia="ru-RU"/>
              </w:rPr>
            </w:pPr>
            <w:r w:rsidRPr="00B45BFF">
              <w:rPr>
                <w:rFonts w:eastAsia="Times New Roman" w:cs="Times New Roman"/>
                <w:i/>
                <w:iCs/>
                <w:color w:val="000000"/>
                <w:sz w:val="20"/>
                <w:szCs w:val="20"/>
                <w:lang w:eastAsia="ru-RU"/>
              </w:rPr>
              <w:t>u</w:t>
            </w:r>
            <w:r w:rsidRPr="00B45BFF">
              <w:rPr>
                <w:rFonts w:eastAsia="Times New Roman" w:cs="Times New Roman"/>
                <w:i/>
                <w:iCs/>
                <w:color w:val="000000"/>
                <w:sz w:val="20"/>
                <w:szCs w:val="20"/>
                <w:vertAlign w:val="subscript"/>
                <w:lang w:eastAsia="ru-RU"/>
              </w:rPr>
              <w:t>j</w:t>
            </w:r>
          </w:p>
        </w:tc>
        <w:tc>
          <w:tcPr>
            <w:tcW w:w="130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w:t>
            </w:r>
          </w:p>
        </w:tc>
        <w:tc>
          <w:tcPr>
            <w:tcW w:w="983"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88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r>
      <w:tr w:rsidR="008400F2" w:rsidRPr="00B45BFF" w:rsidTr="00910CE5">
        <w:trPr>
          <w:trHeight w:val="20"/>
        </w:trPr>
        <w:tc>
          <w:tcPr>
            <w:tcW w:w="22797" w:type="dxa"/>
            <w:gridSpan w:val="21"/>
            <w:shd w:val="clear" w:color="auto" w:fill="auto"/>
            <w:noWrap/>
            <w:vAlign w:val="center"/>
            <w:hideMark/>
          </w:tcPr>
          <w:p w:rsidR="008400F2" w:rsidRPr="00B45BFF" w:rsidRDefault="008400F2" w:rsidP="0037324C">
            <w:pPr>
              <w:ind w:hanging="30"/>
              <w:jc w:val="center"/>
              <w:rPr>
                <w:rFonts w:eastAsia="Times New Roman" w:cs="Times New Roman"/>
                <w:b/>
                <w:bCs/>
                <w:color w:val="000000"/>
                <w:sz w:val="20"/>
                <w:szCs w:val="20"/>
                <w:lang w:eastAsia="ru-RU"/>
              </w:rPr>
            </w:pPr>
            <w:r w:rsidRPr="00B45BFF">
              <w:rPr>
                <w:rFonts w:eastAsia="Times New Roman" w:cs="Times New Roman"/>
                <w:b/>
                <w:bCs/>
                <w:color w:val="000000"/>
                <w:sz w:val="20"/>
                <w:szCs w:val="20"/>
                <w:lang w:eastAsia="ru-RU"/>
              </w:rPr>
              <w:t>Теплоисточник №25 Котельная поселок Учхоза МУП г. Костромы "Городские сети" в зоне ЕТО №2 МУП г. Костромы "Городские сети"</w:t>
            </w:r>
          </w:p>
        </w:tc>
      </w:tr>
      <w:tr w:rsidR="0037324C" w:rsidRPr="00B45BFF" w:rsidTr="00910CE5">
        <w:trPr>
          <w:gridAfter w:val="1"/>
          <w:wAfter w:w="34" w:type="dxa"/>
          <w:trHeight w:val="20"/>
        </w:trPr>
        <w:tc>
          <w:tcPr>
            <w:tcW w:w="704" w:type="dxa"/>
            <w:shd w:val="clear" w:color="auto" w:fill="auto"/>
            <w:vAlign w:val="center"/>
            <w:hideMark/>
          </w:tcPr>
          <w:p w:rsidR="0037324C" w:rsidRPr="00B45BFF" w:rsidRDefault="0037324C" w:rsidP="0037324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p>
        </w:tc>
        <w:tc>
          <w:tcPr>
            <w:tcW w:w="4961" w:type="dxa"/>
            <w:shd w:val="clear" w:color="auto" w:fill="auto"/>
            <w:vAlign w:val="center"/>
            <w:hideMark/>
          </w:tcPr>
          <w:p w:rsidR="0037324C" w:rsidRPr="00B45BFF" w:rsidRDefault="0037324C" w:rsidP="0037324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Установленная тепловая мощность котельной:</w:t>
            </w:r>
          </w:p>
        </w:tc>
        <w:tc>
          <w:tcPr>
            <w:tcW w:w="1237" w:type="dxa"/>
            <w:shd w:val="clear" w:color="auto" w:fill="auto"/>
            <w:vAlign w:val="center"/>
            <w:hideMark/>
          </w:tcPr>
          <w:p w:rsidR="0037324C" w:rsidRPr="00B45BFF" w:rsidRDefault="0037324C" w:rsidP="0037324C">
            <w:pPr>
              <w:ind w:hanging="30"/>
              <w:jc w:val="center"/>
              <w:rPr>
                <w:rFonts w:eastAsia="Times New Roman" w:cs="Times New Roman"/>
                <w:sz w:val="20"/>
                <w:szCs w:val="20"/>
                <w:lang w:eastAsia="ru-RU"/>
              </w:rPr>
            </w:pPr>
            <w:r w:rsidRPr="00B45BFF">
              <w:rPr>
                <w:rFonts w:eastAsia="Times New Roman" w:cs="Times New Roman"/>
                <w:sz w:val="20"/>
                <w:szCs w:val="20"/>
                <w:lang w:eastAsia="ru-RU"/>
              </w:rPr>
              <w:t>Q</w:t>
            </w:r>
            <w:r w:rsidRPr="00B45BFF">
              <w:rPr>
                <w:rFonts w:eastAsia="Times New Roman" w:cs="Times New Roman"/>
                <w:sz w:val="20"/>
                <w:szCs w:val="20"/>
                <w:vertAlign w:val="subscript"/>
                <w:lang w:eastAsia="ru-RU"/>
              </w:rPr>
              <w:t>i,j</w:t>
            </w:r>
            <w:r w:rsidRPr="00B45BFF">
              <w:rPr>
                <w:rFonts w:eastAsia="Times New Roman" w:cs="Times New Roman"/>
                <w:sz w:val="20"/>
                <w:szCs w:val="20"/>
                <w:vertAlign w:val="superscript"/>
                <w:lang w:eastAsia="ru-RU"/>
              </w:rPr>
              <w:t>кот</w:t>
            </w:r>
          </w:p>
        </w:tc>
        <w:tc>
          <w:tcPr>
            <w:tcW w:w="1300" w:type="dxa"/>
            <w:shd w:val="clear" w:color="auto" w:fill="auto"/>
            <w:vAlign w:val="center"/>
            <w:hideMark/>
          </w:tcPr>
          <w:p w:rsidR="0037324C" w:rsidRPr="00B45BFF" w:rsidRDefault="0037324C" w:rsidP="0037324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Гкал/ч</w:t>
            </w:r>
          </w:p>
        </w:tc>
        <w:tc>
          <w:tcPr>
            <w:tcW w:w="983" w:type="dxa"/>
            <w:shd w:val="clear" w:color="auto" w:fill="auto"/>
            <w:vAlign w:val="center"/>
            <w:hideMark/>
          </w:tcPr>
          <w:p w:rsidR="0037324C" w:rsidRPr="00B45BFF" w:rsidRDefault="0037324C" w:rsidP="0037324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5,660</w:t>
            </w:r>
          </w:p>
        </w:tc>
        <w:tc>
          <w:tcPr>
            <w:tcW w:w="907" w:type="dxa"/>
            <w:shd w:val="clear" w:color="auto" w:fill="auto"/>
            <w:vAlign w:val="center"/>
            <w:hideMark/>
          </w:tcPr>
          <w:p w:rsidR="0037324C" w:rsidRPr="00B45BFF" w:rsidRDefault="0037324C" w:rsidP="0037324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5,660</w:t>
            </w:r>
          </w:p>
        </w:tc>
        <w:tc>
          <w:tcPr>
            <w:tcW w:w="907" w:type="dxa"/>
            <w:shd w:val="clear" w:color="auto" w:fill="auto"/>
            <w:vAlign w:val="center"/>
            <w:hideMark/>
          </w:tcPr>
          <w:p w:rsidR="0037324C" w:rsidRPr="00B45BFF" w:rsidRDefault="0037324C" w:rsidP="0037324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5,660</w:t>
            </w:r>
          </w:p>
        </w:tc>
        <w:tc>
          <w:tcPr>
            <w:tcW w:w="907" w:type="dxa"/>
            <w:shd w:val="clear" w:color="auto" w:fill="auto"/>
            <w:vAlign w:val="center"/>
            <w:hideMark/>
          </w:tcPr>
          <w:p w:rsidR="0037324C" w:rsidRPr="00B45BFF" w:rsidRDefault="0037324C" w:rsidP="0037324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2,055</w:t>
            </w:r>
          </w:p>
        </w:tc>
        <w:tc>
          <w:tcPr>
            <w:tcW w:w="907" w:type="dxa"/>
            <w:shd w:val="clear" w:color="auto" w:fill="auto"/>
            <w:vAlign w:val="center"/>
            <w:hideMark/>
          </w:tcPr>
          <w:p w:rsidR="0037324C" w:rsidRPr="00B45BFF" w:rsidRDefault="0037324C" w:rsidP="0037324C">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5,6</w:t>
            </w:r>
          </w:p>
        </w:tc>
        <w:tc>
          <w:tcPr>
            <w:tcW w:w="907" w:type="dxa"/>
            <w:shd w:val="clear" w:color="auto" w:fill="auto"/>
            <w:vAlign w:val="center"/>
            <w:hideMark/>
          </w:tcPr>
          <w:p w:rsidR="0037324C" w:rsidRPr="00B45BFF" w:rsidRDefault="0037324C" w:rsidP="0037324C">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5,6</w:t>
            </w:r>
          </w:p>
        </w:tc>
        <w:tc>
          <w:tcPr>
            <w:tcW w:w="907" w:type="dxa"/>
            <w:shd w:val="clear" w:color="auto" w:fill="auto"/>
            <w:vAlign w:val="center"/>
            <w:hideMark/>
          </w:tcPr>
          <w:p w:rsidR="0037324C" w:rsidRPr="00B45BFF" w:rsidRDefault="0037324C" w:rsidP="0037324C">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5,6</w:t>
            </w:r>
          </w:p>
        </w:tc>
        <w:tc>
          <w:tcPr>
            <w:tcW w:w="907" w:type="dxa"/>
            <w:shd w:val="clear" w:color="auto" w:fill="auto"/>
            <w:vAlign w:val="center"/>
            <w:hideMark/>
          </w:tcPr>
          <w:p w:rsidR="0037324C" w:rsidRPr="00B45BFF" w:rsidRDefault="0037324C" w:rsidP="0037324C">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5,6</w:t>
            </w:r>
          </w:p>
        </w:tc>
        <w:tc>
          <w:tcPr>
            <w:tcW w:w="907" w:type="dxa"/>
            <w:shd w:val="clear" w:color="auto" w:fill="auto"/>
            <w:vAlign w:val="center"/>
            <w:hideMark/>
          </w:tcPr>
          <w:p w:rsidR="0037324C" w:rsidRPr="00B45BFF" w:rsidRDefault="0037324C" w:rsidP="0037324C">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5,6</w:t>
            </w:r>
          </w:p>
        </w:tc>
        <w:tc>
          <w:tcPr>
            <w:tcW w:w="907" w:type="dxa"/>
            <w:shd w:val="clear" w:color="auto" w:fill="auto"/>
            <w:vAlign w:val="center"/>
            <w:hideMark/>
          </w:tcPr>
          <w:p w:rsidR="0037324C" w:rsidRPr="00B45BFF" w:rsidRDefault="0037324C" w:rsidP="0037324C">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5,6</w:t>
            </w:r>
          </w:p>
        </w:tc>
        <w:tc>
          <w:tcPr>
            <w:tcW w:w="907" w:type="dxa"/>
            <w:shd w:val="clear" w:color="auto" w:fill="auto"/>
            <w:vAlign w:val="center"/>
            <w:hideMark/>
          </w:tcPr>
          <w:p w:rsidR="0037324C" w:rsidRPr="00B45BFF" w:rsidRDefault="0037324C" w:rsidP="0037324C">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5,6</w:t>
            </w:r>
          </w:p>
        </w:tc>
        <w:tc>
          <w:tcPr>
            <w:tcW w:w="907" w:type="dxa"/>
            <w:shd w:val="clear" w:color="auto" w:fill="auto"/>
            <w:vAlign w:val="center"/>
            <w:hideMark/>
          </w:tcPr>
          <w:p w:rsidR="0037324C" w:rsidRPr="00B45BFF" w:rsidRDefault="0037324C" w:rsidP="0037324C">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5,6</w:t>
            </w:r>
          </w:p>
        </w:tc>
        <w:tc>
          <w:tcPr>
            <w:tcW w:w="907" w:type="dxa"/>
            <w:shd w:val="clear" w:color="auto" w:fill="auto"/>
            <w:vAlign w:val="center"/>
            <w:hideMark/>
          </w:tcPr>
          <w:p w:rsidR="0037324C" w:rsidRPr="00B45BFF" w:rsidRDefault="0037324C" w:rsidP="0037324C">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5,6</w:t>
            </w:r>
          </w:p>
        </w:tc>
        <w:tc>
          <w:tcPr>
            <w:tcW w:w="907" w:type="dxa"/>
            <w:shd w:val="clear" w:color="auto" w:fill="auto"/>
            <w:vAlign w:val="center"/>
            <w:hideMark/>
          </w:tcPr>
          <w:p w:rsidR="0037324C" w:rsidRPr="00B45BFF" w:rsidRDefault="0037324C" w:rsidP="0037324C">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5,6</w:t>
            </w:r>
          </w:p>
        </w:tc>
        <w:tc>
          <w:tcPr>
            <w:tcW w:w="907" w:type="dxa"/>
            <w:shd w:val="clear" w:color="auto" w:fill="auto"/>
            <w:vAlign w:val="center"/>
            <w:hideMark/>
          </w:tcPr>
          <w:p w:rsidR="0037324C" w:rsidRPr="00B45BFF" w:rsidRDefault="0037324C" w:rsidP="0037324C">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5,6</w:t>
            </w:r>
          </w:p>
        </w:tc>
        <w:tc>
          <w:tcPr>
            <w:tcW w:w="880" w:type="dxa"/>
            <w:shd w:val="clear" w:color="auto" w:fill="auto"/>
            <w:vAlign w:val="center"/>
            <w:hideMark/>
          </w:tcPr>
          <w:p w:rsidR="0037324C" w:rsidRPr="00B45BFF" w:rsidRDefault="0037324C" w:rsidP="0037324C">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5,6</w:t>
            </w:r>
          </w:p>
        </w:tc>
      </w:tr>
      <w:tr w:rsidR="0037324C" w:rsidRPr="00B45BFF" w:rsidTr="00910CE5">
        <w:trPr>
          <w:gridAfter w:val="1"/>
          <w:wAfter w:w="34" w:type="dxa"/>
          <w:trHeight w:val="20"/>
        </w:trPr>
        <w:tc>
          <w:tcPr>
            <w:tcW w:w="704" w:type="dxa"/>
            <w:shd w:val="clear" w:color="auto" w:fill="auto"/>
            <w:vAlign w:val="center"/>
            <w:hideMark/>
          </w:tcPr>
          <w:p w:rsidR="0037324C" w:rsidRPr="00B45BFF" w:rsidRDefault="0037324C" w:rsidP="0037324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w:t>
            </w:r>
          </w:p>
        </w:tc>
        <w:tc>
          <w:tcPr>
            <w:tcW w:w="4961" w:type="dxa"/>
            <w:shd w:val="clear" w:color="auto" w:fill="auto"/>
            <w:vAlign w:val="center"/>
            <w:hideMark/>
          </w:tcPr>
          <w:p w:rsidR="0037324C" w:rsidRPr="00B45BFF" w:rsidRDefault="0037324C" w:rsidP="0037324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Присоединенная тепловая нагрузка на коллекторах</w:t>
            </w:r>
          </w:p>
        </w:tc>
        <w:tc>
          <w:tcPr>
            <w:tcW w:w="1237" w:type="dxa"/>
            <w:shd w:val="clear" w:color="auto" w:fill="auto"/>
            <w:vAlign w:val="center"/>
            <w:hideMark/>
          </w:tcPr>
          <w:p w:rsidR="0037324C" w:rsidRPr="00B45BFF" w:rsidRDefault="0037324C" w:rsidP="0037324C">
            <w:pPr>
              <w:ind w:hanging="30"/>
              <w:jc w:val="center"/>
              <w:rPr>
                <w:rFonts w:eastAsia="Times New Roman" w:cs="Times New Roman"/>
                <w:sz w:val="20"/>
                <w:szCs w:val="20"/>
                <w:lang w:eastAsia="ru-RU"/>
              </w:rPr>
            </w:pPr>
            <w:r w:rsidRPr="00B45BFF">
              <w:rPr>
                <w:rFonts w:eastAsia="Times New Roman" w:cs="Times New Roman"/>
                <w:sz w:val="20"/>
                <w:szCs w:val="20"/>
                <w:lang w:eastAsia="ru-RU"/>
              </w:rPr>
              <w:t>Q</w:t>
            </w:r>
            <w:r w:rsidRPr="00B45BFF">
              <w:rPr>
                <w:rFonts w:eastAsia="Times New Roman" w:cs="Times New Roman"/>
                <w:sz w:val="20"/>
                <w:szCs w:val="20"/>
                <w:vertAlign w:val="subscript"/>
                <w:lang w:eastAsia="ru-RU"/>
              </w:rPr>
              <w:t>i,j</w:t>
            </w:r>
            <w:r w:rsidRPr="00B45BFF">
              <w:rPr>
                <w:rFonts w:eastAsia="Times New Roman" w:cs="Times New Roman"/>
                <w:sz w:val="20"/>
                <w:szCs w:val="20"/>
                <w:vertAlign w:val="superscript"/>
                <w:lang w:eastAsia="ru-RU"/>
              </w:rPr>
              <w:t>р.кот</w:t>
            </w:r>
          </w:p>
        </w:tc>
        <w:tc>
          <w:tcPr>
            <w:tcW w:w="1300" w:type="dxa"/>
            <w:shd w:val="clear" w:color="auto" w:fill="auto"/>
            <w:vAlign w:val="center"/>
            <w:hideMark/>
          </w:tcPr>
          <w:p w:rsidR="0037324C" w:rsidRPr="00B45BFF" w:rsidRDefault="0037324C" w:rsidP="0037324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Гкал/ч</w:t>
            </w:r>
          </w:p>
        </w:tc>
        <w:tc>
          <w:tcPr>
            <w:tcW w:w="983" w:type="dxa"/>
            <w:shd w:val="clear" w:color="auto" w:fill="auto"/>
            <w:vAlign w:val="center"/>
            <w:hideMark/>
          </w:tcPr>
          <w:p w:rsidR="0037324C" w:rsidRPr="00B45BFF" w:rsidRDefault="0037324C" w:rsidP="0037324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0,722</w:t>
            </w:r>
          </w:p>
        </w:tc>
        <w:tc>
          <w:tcPr>
            <w:tcW w:w="907" w:type="dxa"/>
            <w:shd w:val="clear" w:color="auto" w:fill="auto"/>
            <w:vAlign w:val="center"/>
            <w:hideMark/>
          </w:tcPr>
          <w:p w:rsidR="0037324C" w:rsidRPr="00B45BFF" w:rsidRDefault="0037324C" w:rsidP="0037324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0,722</w:t>
            </w:r>
          </w:p>
        </w:tc>
        <w:tc>
          <w:tcPr>
            <w:tcW w:w="907" w:type="dxa"/>
            <w:shd w:val="clear" w:color="auto" w:fill="auto"/>
            <w:vAlign w:val="center"/>
            <w:hideMark/>
          </w:tcPr>
          <w:p w:rsidR="0037324C" w:rsidRPr="00B45BFF" w:rsidRDefault="0037324C" w:rsidP="0037324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0,722</w:t>
            </w:r>
          </w:p>
        </w:tc>
        <w:tc>
          <w:tcPr>
            <w:tcW w:w="907" w:type="dxa"/>
            <w:shd w:val="clear" w:color="auto" w:fill="auto"/>
            <w:vAlign w:val="center"/>
            <w:hideMark/>
          </w:tcPr>
          <w:p w:rsidR="0037324C" w:rsidRPr="00B45BFF" w:rsidRDefault="0037324C" w:rsidP="0037324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0,704</w:t>
            </w:r>
          </w:p>
        </w:tc>
        <w:tc>
          <w:tcPr>
            <w:tcW w:w="907" w:type="dxa"/>
            <w:shd w:val="clear" w:color="auto" w:fill="auto"/>
            <w:vAlign w:val="center"/>
            <w:hideMark/>
          </w:tcPr>
          <w:p w:rsidR="0037324C" w:rsidRPr="00B45BFF" w:rsidRDefault="0037324C" w:rsidP="0037324C">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0,554</w:t>
            </w:r>
          </w:p>
        </w:tc>
        <w:tc>
          <w:tcPr>
            <w:tcW w:w="907" w:type="dxa"/>
            <w:shd w:val="clear" w:color="auto" w:fill="auto"/>
            <w:vAlign w:val="center"/>
            <w:hideMark/>
          </w:tcPr>
          <w:p w:rsidR="0037324C" w:rsidRPr="00B45BFF" w:rsidRDefault="0037324C" w:rsidP="0037324C">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0,554</w:t>
            </w:r>
          </w:p>
        </w:tc>
        <w:tc>
          <w:tcPr>
            <w:tcW w:w="907" w:type="dxa"/>
            <w:shd w:val="clear" w:color="auto" w:fill="auto"/>
            <w:vAlign w:val="center"/>
            <w:hideMark/>
          </w:tcPr>
          <w:p w:rsidR="0037324C" w:rsidRPr="00B45BFF" w:rsidRDefault="0037324C" w:rsidP="0037324C">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0,554</w:t>
            </w:r>
          </w:p>
        </w:tc>
        <w:tc>
          <w:tcPr>
            <w:tcW w:w="907" w:type="dxa"/>
            <w:shd w:val="clear" w:color="auto" w:fill="auto"/>
            <w:vAlign w:val="center"/>
            <w:hideMark/>
          </w:tcPr>
          <w:p w:rsidR="0037324C" w:rsidRPr="00B45BFF" w:rsidRDefault="0037324C" w:rsidP="0037324C">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0,554</w:t>
            </w:r>
          </w:p>
        </w:tc>
        <w:tc>
          <w:tcPr>
            <w:tcW w:w="907" w:type="dxa"/>
            <w:shd w:val="clear" w:color="auto" w:fill="auto"/>
            <w:vAlign w:val="center"/>
            <w:hideMark/>
          </w:tcPr>
          <w:p w:rsidR="0037324C" w:rsidRPr="00B45BFF" w:rsidRDefault="0037324C" w:rsidP="0037324C">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0,554</w:t>
            </w:r>
          </w:p>
        </w:tc>
        <w:tc>
          <w:tcPr>
            <w:tcW w:w="907" w:type="dxa"/>
            <w:shd w:val="clear" w:color="auto" w:fill="auto"/>
            <w:vAlign w:val="center"/>
            <w:hideMark/>
          </w:tcPr>
          <w:p w:rsidR="0037324C" w:rsidRPr="00B45BFF" w:rsidRDefault="0037324C" w:rsidP="0037324C">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0,554</w:t>
            </w:r>
          </w:p>
        </w:tc>
        <w:tc>
          <w:tcPr>
            <w:tcW w:w="907" w:type="dxa"/>
            <w:shd w:val="clear" w:color="auto" w:fill="auto"/>
            <w:vAlign w:val="center"/>
            <w:hideMark/>
          </w:tcPr>
          <w:p w:rsidR="0037324C" w:rsidRPr="00B45BFF" w:rsidRDefault="0037324C" w:rsidP="0037324C">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0,554</w:t>
            </w:r>
          </w:p>
        </w:tc>
        <w:tc>
          <w:tcPr>
            <w:tcW w:w="907" w:type="dxa"/>
            <w:shd w:val="clear" w:color="auto" w:fill="auto"/>
            <w:vAlign w:val="center"/>
            <w:hideMark/>
          </w:tcPr>
          <w:p w:rsidR="0037324C" w:rsidRPr="00B45BFF" w:rsidRDefault="0037324C" w:rsidP="0037324C">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0,554</w:t>
            </w:r>
          </w:p>
        </w:tc>
        <w:tc>
          <w:tcPr>
            <w:tcW w:w="907" w:type="dxa"/>
            <w:shd w:val="clear" w:color="auto" w:fill="auto"/>
            <w:vAlign w:val="center"/>
            <w:hideMark/>
          </w:tcPr>
          <w:p w:rsidR="0037324C" w:rsidRPr="00B45BFF" w:rsidRDefault="0037324C" w:rsidP="0037324C">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0,554</w:t>
            </w:r>
          </w:p>
        </w:tc>
        <w:tc>
          <w:tcPr>
            <w:tcW w:w="907" w:type="dxa"/>
            <w:shd w:val="clear" w:color="auto" w:fill="auto"/>
            <w:vAlign w:val="center"/>
            <w:hideMark/>
          </w:tcPr>
          <w:p w:rsidR="0037324C" w:rsidRPr="00B45BFF" w:rsidRDefault="0037324C" w:rsidP="0037324C">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0,554</w:t>
            </w:r>
          </w:p>
        </w:tc>
        <w:tc>
          <w:tcPr>
            <w:tcW w:w="907" w:type="dxa"/>
            <w:shd w:val="clear" w:color="auto" w:fill="auto"/>
            <w:vAlign w:val="center"/>
            <w:hideMark/>
          </w:tcPr>
          <w:p w:rsidR="0037324C" w:rsidRPr="00B45BFF" w:rsidRDefault="0037324C" w:rsidP="0037324C">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0,554</w:t>
            </w:r>
          </w:p>
        </w:tc>
        <w:tc>
          <w:tcPr>
            <w:tcW w:w="880" w:type="dxa"/>
            <w:shd w:val="clear" w:color="auto" w:fill="auto"/>
            <w:vAlign w:val="center"/>
            <w:hideMark/>
          </w:tcPr>
          <w:p w:rsidR="0037324C" w:rsidRPr="00B45BFF" w:rsidRDefault="0037324C" w:rsidP="0037324C">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0,554</w:t>
            </w:r>
          </w:p>
        </w:tc>
      </w:tr>
      <w:tr w:rsidR="0037324C" w:rsidRPr="00B45BFF" w:rsidTr="00910CE5">
        <w:trPr>
          <w:gridAfter w:val="1"/>
          <w:wAfter w:w="34" w:type="dxa"/>
          <w:trHeight w:val="20"/>
        </w:trPr>
        <w:tc>
          <w:tcPr>
            <w:tcW w:w="704" w:type="dxa"/>
            <w:shd w:val="clear" w:color="auto" w:fill="auto"/>
            <w:vAlign w:val="center"/>
            <w:hideMark/>
          </w:tcPr>
          <w:p w:rsidR="0037324C" w:rsidRPr="00B45BFF" w:rsidRDefault="0037324C" w:rsidP="0037324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3</w:t>
            </w:r>
          </w:p>
        </w:tc>
        <w:tc>
          <w:tcPr>
            <w:tcW w:w="4961" w:type="dxa"/>
            <w:shd w:val="clear" w:color="auto" w:fill="auto"/>
            <w:vAlign w:val="center"/>
            <w:hideMark/>
          </w:tcPr>
          <w:p w:rsidR="0037324C" w:rsidRPr="00B45BFF" w:rsidRDefault="0037324C" w:rsidP="0037324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Доля резерва тепловой мощности котельной</w:t>
            </w:r>
          </w:p>
        </w:tc>
        <w:tc>
          <w:tcPr>
            <w:tcW w:w="1237" w:type="dxa"/>
            <w:shd w:val="clear" w:color="auto" w:fill="auto"/>
            <w:vAlign w:val="center"/>
            <w:hideMark/>
          </w:tcPr>
          <w:p w:rsidR="0037324C" w:rsidRPr="00B45BFF" w:rsidRDefault="0037324C" w:rsidP="0037324C">
            <w:pPr>
              <w:ind w:hanging="30"/>
              <w:jc w:val="center"/>
              <w:rPr>
                <w:rFonts w:eastAsia="Times New Roman" w:cs="Times New Roman"/>
                <w:sz w:val="20"/>
                <w:szCs w:val="20"/>
                <w:lang w:eastAsia="ru-RU"/>
              </w:rPr>
            </w:pPr>
            <w:r w:rsidRPr="00B45BFF">
              <w:rPr>
                <w:rFonts w:eastAsia="Times New Roman" w:cs="Times New Roman"/>
                <w:sz w:val="20"/>
                <w:szCs w:val="20"/>
                <w:lang w:eastAsia="ru-RU"/>
              </w:rPr>
              <w:t>R</w:t>
            </w:r>
            <w:r w:rsidRPr="00B45BFF">
              <w:rPr>
                <w:rFonts w:eastAsia="Times New Roman" w:cs="Times New Roman"/>
                <w:sz w:val="20"/>
                <w:szCs w:val="20"/>
                <w:vertAlign w:val="subscript"/>
                <w:lang w:eastAsia="ru-RU"/>
              </w:rPr>
              <w:t>i,j</w:t>
            </w:r>
          </w:p>
        </w:tc>
        <w:tc>
          <w:tcPr>
            <w:tcW w:w="1300" w:type="dxa"/>
            <w:shd w:val="clear" w:color="auto" w:fill="auto"/>
            <w:vAlign w:val="center"/>
            <w:hideMark/>
          </w:tcPr>
          <w:p w:rsidR="0037324C" w:rsidRPr="00B45BFF" w:rsidRDefault="0037324C" w:rsidP="0037324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w:t>
            </w:r>
          </w:p>
        </w:tc>
        <w:tc>
          <w:tcPr>
            <w:tcW w:w="983" w:type="dxa"/>
            <w:shd w:val="clear" w:color="auto" w:fill="auto"/>
            <w:vAlign w:val="center"/>
            <w:hideMark/>
          </w:tcPr>
          <w:p w:rsidR="0037324C" w:rsidRPr="00B45BFF" w:rsidRDefault="0037324C" w:rsidP="0037324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87%</w:t>
            </w:r>
          </w:p>
        </w:tc>
        <w:tc>
          <w:tcPr>
            <w:tcW w:w="907" w:type="dxa"/>
            <w:shd w:val="clear" w:color="auto" w:fill="auto"/>
            <w:vAlign w:val="center"/>
            <w:hideMark/>
          </w:tcPr>
          <w:p w:rsidR="0037324C" w:rsidRPr="00B45BFF" w:rsidRDefault="0037324C" w:rsidP="0037324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87%</w:t>
            </w:r>
          </w:p>
        </w:tc>
        <w:tc>
          <w:tcPr>
            <w:tcW w:w="907" w:type="dxa"/>
            <w:shd w:val="clear" w:color="auto" w:fill="auto"/>
            <w:vAlign w:val="center"/>
            <w:hideMark/>
          </w:tcPr>
          <w:p w:rsidR="0037324C" w:rsidRPr="00B45BFF" w:rsidRDefault="0037324C" w:rsidP="0037324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87%</w:t>
            </w:r>
          </w:p>
        </w:tc>
        <w:tc>
          <w:tcPr>
            <w:tcW w:w="907" w:type="dxa"/>
            <w:shd w:val="clear" w:color="auto" w:fill="auto"/>
            <w:vAlign w:val="center"/>
            <w:hideMark/>
          </w:tcPr>
          <w:p w:rsidR="0037324C" w:rsidRPr="00B45BFF" w:rsidRDefault="0037324C" w:rsidP="0037324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66%</w:t>
            </w:r>
          </w:p>
        </w:tc>
        <w:tc>
          <w:tcPr>
            <w:tcW w:w="907" w:type="dxa"/>
            <w:shd w:val="clear" w:color="auto" w:fill="auto"/>
            <w:vAlign w:val="center"/>
            <w:hideMark/>
          </w:tcPr>
          <w:p w:rsidR="0037324C" w:rsidRPr="00B45BFF" w:rsidRDefault="0037324C" w:rsidP="0037324C">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91</w:t>
            </w:r>
            <w:r w:rsidRPr="00B45BFF">
              <w:rPr>
                <w:rFonts w:eastAsia="Times New Roman" w:cs="Times New Roman"/>
                <w:color w:val="000000"/>
                <w:sz w:val="20"/>
                <w:szCs w:val="20"/>
                <w:lang w:eastAsia="ru-RU"/>
              </w:rPr>
              <w:t>%</w:t>
            </w:r>
          </w:p>
        </w:tc>
        <w:tc>
          <w:tcPr>
            <w:tcW w:w="907" w:type="dxa"/>
            <w:shd w:val="clear" w:color="auto" w:fill="auto"/>
            <w:vAlign w:val="center"/>
            <w:hideMark/>
          </w:tcPr>
          <w:p w:rsidR="0037324C" w:rsidRPr="00B45BFF" w:rsidRDefault="0037324C" w:rsidP="0037324C">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91</w:t>
            </w:r>
            <w:r w:rsidRPr="00B45BFF">
              <w:rPr>
                <w:rFonts w:eastAsia="Times New Roman" w:cs="Times New Roman"/>
                <w:color w:val="000000"/>
                <w:sz w:val="20"/>
                <w:szCs w:val="20"/>
                <w:lang w:eastAsia="ru-RU"/>
              </w:rPr>
              <w:t>%</w:t>
            </w:r>
          </w:p>
        </w:tc>
        <w:tc>
          <w:tcPr>
            <w:tcW w:w="907" w:type="dxa"/>
            <w:shd w:val="clear" w:color="auto" w:fill="auto"/>
            <w:vAlign w:val="center"/>
            <w:hideMark/>
          </w:tcPr>
          <w:p w:rsidR="0037324C" w:rsidRPr="00B45BFF" w:rsidRDefault="0037324C" w:rsidP="0037324C">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91</w:t>
            </w:r>
            <w:r w:rsidRPr="00B45BFF">
              <w:rPr>
                <w:rFonts w:eastAsia="Times New Roman" w:cs="Times New Roman"/>
                <w:color w:val="000000"/>
                <w:sz w:val="20"/>
                <w:szCs w:val="20"/>
                <w:lang w:eastAsia="ru-RU"/>
              </w:rPr>
              <w:t>%</w:t>
            </w:r>
          </w:p>
        </w:tc>
        <w:tc>
          <w:tcPr>
            <w:tcW w:w="907" w:type="dxa"/>
            <w:shd w:val="clear" w:color="auto" w:fill="auto"/>
            <w:vAlign w:val="center"/>
            <w:hideMark/>
          </w:tcPr>
          <w:p w:rsidR="0037324C" w:rsidRPr="00B45BFF" w:rsidRDefault="0037324C" w:rsidP="0037324C">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91</w:t>
            </w:r>
            <w:r w:rsidRPr="00B45BFF">
              <w:rPr>
                <w:rFonts w:eastAsia="Times New Roman" w:cs="Times New Roman"/>
                <w:color w:val="000000"/>
                <w:sz w:val="20"/>
                <w:szCs w:val="20"/>
                <w:lang w:eastAsia="ru-RU"/>
              </w:rPr>
              <w:t>%</w:t>
            </w:r>
          </w:p>
        </w:tc>
        <w:tc>
          <w:tcPr>
            <w:tcW w:w="907" w:type="dxa"/>
            <w:shd w:val="clear" w:color="auto" w:fill="auto"/>
            <w:vAlign w:val="center"/>
            <w:hideMark/>
          </w:tcPr>
          <w:p w:rsidR="0037324C" w:rsidRPr="00B45BFF" w:rsidRDefault="0037324C" w:rsidP="0037324C">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91</w:t>
            </w:r>
            <w:r w:rsidRPr="00B45BFF">
              <w:rPr>
                <w:rFonts w:eastAsia="Times New Roman" w:cs="Times New Roman"/>
                <w:color w:val="000000"/>
                <w:sz w:val="20"/>
                <w:szCs w:val="20"/>
                <w:lang w:eastAsia="ru-RU"/>
              </w:rPr>
              <w:t>%</w:t>
            </w:r>
          </w:p>
        </w:tc>
        <w:tc>
          <w:tcPr>
            <w:tcW w:w="907" w:type="dxa"/>
            <w:shd w:val="clear" w:color="auto" w:fill="auto"/>
            <w:vAlign w:val="center"/>
            <w:hideMark/>
          </w:tcPr>
          <w:p w:rsidR="0037324C" w:rsidRPr="00B45BFF" w:rsidRDefault="0037324C" w:rsidP="0037324C">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91</w:t>
            </w:r>
            <w:r w:rsidRPr="00B45BFF">
              <w:rPr>
                <w:rFonts w:eastAsia="Times New Roman" w:cs="Times New Roman"/>
                <w:color w:val="000000"/>
                <w:sz w:val="20"/>
                <w:szCs w:val="20"/>
                <w:lang w:eastAsia="ru-RU"/>
              </w:rPr>
              <w:t>%</w:t>
            </w:r>
          </w:p>
        </w:tc>
        <w:tc>
          <w:tcPr>
            <w:tcW w:w="907" w:type="dxa"/>
            <w:shd w:val="clear" w:color="auto" w:fill="auto"/>
            <w:vAlign w:val="center"/>
            <w:hideMark/>
          </w:tcPr>
          <w:p w:rsidR="0037324C" w:rsidRPr="00B45BFF" w:rsidRDefault="0037324C" w:rsidP="0037324C">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91</w:t>
            </w:r>
            <w:r w:rsidRPr="00B45BFF">
              <w:rPr>
                <w:rFonts w:eastAsia="Times New Roman" w:cs="Times New Roman"/>
                <w:color w:val="000000"/>
                <w:sz w:val="20"/>
                <w:szCs w:val="20"/>
                <w:lang w:eastAsia="ru-RU"/>
              </w:rPr>
              <w:t>%</w:t>
            </w:r>
          </w:p>
        </w:tc>
        <w:tc>
          <w:tcPr>
            <w:tcW w:w="907" w:type="dxa"/>
            <w:shd w:val="clear" w:color="auto" w:fill="auto"/>
            <w:vAlign w:val="center"/>
            <w:hideMark/>
          </w:tcPr>
          <w:p w:rsidR="0037324C" w:rsidRPr="00B45BFF" w:rsidRDefault="0037324C" w:rsidP="0037324C">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91</w:t>
            </w:r>
            <w:r w:rsidRPr="00B45BFF">
              <w:rPr>
                <w:rFonts w:eastAsia="Times New Roman" w:cs="Times New Roman"/>
                <w:color w:val="000000"/>
                <w:sz w:val="20"/>
                <w:szCs w:val="20"/>
                <w:lang w:eastAsia="ru-RU"/>
              </w:rPr>
              <w:t>%</w:t>
            </w:r>
          </w:p>
        </w:tc>
        <w:tc>
          <w:tcPr>
            <w:tcW w:w="907" w:type="dxa"/>
            <w:shd w:val="clear" w:color="auto" w:fill="auto"/>
            <w:vAlign w:val="center"/>
            <w:hideMark/>
          </w:tcPr>
          <w:p w:rsidR="0037324C" w:rsidRPr="00B45BFF" w:rsidRDefault="0037324C" w:rsidP="0037324C">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91</w:t>
            </w:r>
            <w:r w:rsidRPr="00B45BFF">
              <w:rPr>
                <w:rFonts w:eastAsia="Times New Roman" w:cs="Times New Roman"/>
                <w:color w:val="000000"/>
                <w:sz w:val="20"/>
                <w:szCs w:val="20"/>
                <w:lang w:eastAsia="ru-RU"/>
              </w:rPr>
              <w:t>%</w:t>
            </w:r>
          </w:p>
        </w:tc>
        <w:tc>
          <w:tcPr>
            <w:tcW w:w="907" w:type="dxa"/>
            <w:shd w:val="clear" w:color="auto" w:fill="auto"/>
            <w:vAlign w:val="center"/>
            <w:hideMark/>
          </w:tcPr>
          <w:p w:rsidR="0037324C" w:rsidRPr="00B45BFF" w:rsidRDefault="0037324C" w:rsidP="0037324C">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91</w:t>
            </w:r>
            <w:r w:rsidRPr="00B45BFF">
              <w:rPr>
                <w:rFonts w:eastAsia="Times New Roman" w:cs="Times New Roman"/>
                <w:color w:val="000000"/>
                <w:sz w:val="20"/>
                <w:szCs w:val="20"/>
                <w:lang w:eastAsia="ru-RU"/>
              </w:rPr>
              <w:t>%</w:t>
            </w:r>
          </w:p>
        </w:tc>
        <w:tc>
          <w:tcPr>
            <w:tcW w:w="907" w:type="dxa"/>
            <w:shd w:val="clear" w:color="auto" w:fill="auto"/>
            <w:vAlign w:val="center"/>
            <w:hideMark/>
          </w:tcPr>
          <w:p w:rsidR="0037324C" w:rsidRPr="00B45BFF" w:rsidRDefault="0037324C" w:rsidP="0037324C">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91</w:t>
            </w:r>
            <w:r w:rsidRPr="00B45BFF">
              <w:rPr>
                <w:rFonts w:eastAsia="Times New Roman" w:cs="Times New Roman"/>
                <w:color w:val="000000"/>
                <w:sz w:val="20"/>
                <w:szCs w:val="20"/>
                <w:lang w:eastAsia="ru-RU"/>
              </w:rPr>
              <w:t>%</w:t>
            </w:r>
          </w:p>
        </w:tc>
        <w:tc>
          <w:tcPr>
            <w:tcW w:w="880" w:type="dxa"/>
            <w:shd w:val="clear" w:color="auto" w:fill="auto"/>
            <w:vAlign w:val="center"/>
            <w:hideMark/>
          </w:tcPr>
          <w:p w:rsidR="0037324C" w:rsidRPr="00B45BFF" w:rsidRDefault="0037324C" w:rsidP="0037324C">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91</w:t>
            </w:r>
            <w:r w:rsidRPr="00B45BFF">
              <w:rPr>
                <w:rFonts w:eastAsia="Times New Roman" w:cs="Times New Roman"/>
                <w:color w:val="000000"/>
                <w:sz w:val="20"/>
                <w:szCs w:val="20"/>
                <w:lang w:eastAsia="ru-RU"/>
              </w:rPr>
              <w:t>%</w:t>
            </w:r>
          </w:p>
        </w:tc>
      </w:tr>
      <w:tr w:rsidR="0037324C" w:rsidRPr="00B45BFF" w:rsidTr="00910CE5">
        <w:trPr>
          <w:gridAfter w:val="1"/>
          <w:wAfter w:w="34" w:type="dxa"/>
          <w:trHeight w:val="20"/>
        </w:trPr>
        <w:tc>
          <w:tcPr>
            <w:tcW w:w="704" w:type="dxa"/>
            <w:shd w:val="clear" w:color="auto" w:fill="auto"/>
            <w:vAlign w:val="center"/>
            <w:hideMark/>
          </w:tcPr>
          <w:p w:rsidR="0037324C" w:rsidRPr="00B45BFF" w:rsidRDefault="0037324C" w:rsidP="0037324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w:t>
            </w:r>
          </w:p>
        </w:tc>
        <w:tc>
          <w:tcPr>
            <w:tcW w:w="4961" w:type="dxa"/>
            <w:shd w:val="clear" w:color="auto" w:fill="auto"/>
            <w:vAlign w:val="center"/>
            <w:hideMark/>
          </w:tcPr>
          <w:p w:rsidR="0037324C" w:rsidRPr="00B45BFF" w:rsidRDefault="0037324C" w:rsidP="0037324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Отпуск тепловой энергии с коллекторов</w:t>
            </w:r>
          </w:p>
        </w:tc>
        <w:tc>
          <w:tcPr>
            <w:tcW w:w="1237" w:type="dxa"/>
            <w:shd w:val="clear" w:color="auto" w:fill="auto"/>
            <w:vAlign w:val="center"/>
            <w:hideMark/>
          </w:tcPr>
          <w:p w:rsidR="0037324C" w:rsidRPr="00B45BFF" w:rsidRDefault="0037324C" w:rsidP="0037324C">
            <w:pPr>
              <w:ind w:hanging="30"/>
              <w:jc w:val="center"/>
              <w:rPr>
                <w:rFonts w:eastAsia="Times New Roman" w:cs="Times New Roman"/>
                <w:sz w:val="20"/>
                <w:szCs w:val="20"/>
                <w:lang w:eastAsia="ru-RU"/>
              </w:rPr>
            </w:pPr>
            <w:r w:rsidRPr="00B45BFF">
              <w:rPr>
                <w:rFonts w:eastAsia="Times New Roman" w:cs="Times New Roman"/>
                <w:sz w:val="20"/>
                <w:szCs w:val="20"/>
                <w:lang w:eastAsia="ru-RU"/>
              </w:rPr>
              <w:t>Q</w:t>
            </w:r>
            <w:r w:rsidRPr="00B45BFF">
              <w:rPr>
                <w:rFonts w:eastAsia="Times New Roman" w:cs="Times New Roman"/>
                <w:sz w:val="20"/>
                <w:szCs w:val="20"/>
                <w:vertAlign w:val="subscript"/>
                <w:lang w:eastAsia="ru-RU"/>
              </w:rPr>
              <w:t>i,j</w:t>
            </w:r>
            <w:r w:rsidRPr="00B45BFF">
              <w:rPr>
                <w:rFonts w:eastAsia="Times New Roman" w:cs="Times New Roman"/>
                <w:sz w:val="20"/>
                <w:szCs w:val="20"/>
                <w:vertAlign w:val="superscript"/>
                <w:lang w:eastAsia="ru-RU"/>
              </w:rPr>
              <w:t>год.кот</w:t>
            </w:r>
          </w:p>
        </w:tc>
        <w:tc>
          <w:tcPr>
            <w:tcW w:w="1300" w:type="dxa"/>
            <w:shd w:val="clear" w:color="auto" w:fill="auto"/>
            <w:vAlign w:val="center"/>
            <w:hideMark/>
          </w:tcPr>
          <w:p w:rsidR="0037324C" w:rsidRPr="00B45BFF" w:rsidRDefault="0037324C" w:rsidP="0037324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тыс. Гкал</w:t>
            </w:r>
          </w:p>
        </w:tc>
        <w:tc>
          <w:tcPr>
            <w:tcW w:w="983" w:type="dxa"/>
            <w:shd w:val="clear" w:color="auto" w:fill="auto"/>
            <w:vAlign w:val="center"/>
            <w:hideMark/>
          </w:tcPr>
          <w:p w:rsidR="0037324C" w:rsidRPr="00B45BFF" w:rsidRDefault="0037324C" w:rsidP="0037324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3,5</w:t>
            </w:r>
          </w:p>
        </w:tc>
        <w:tc>
          <w:tcPr>
            <w:tcW w:w="907" w:type="dxa"/>
            <w:shd w:val="clear" w:color="auto" w:fill="auto"/>
            <w:vAlign w:val="center"/>
            <w:hideMark/>
          </w:tcPr>
          <w:p w:rsidR="0037324C" w:rsidRPr="00B45BFF" w:rsidRDefault="0037324C" w:rsidP="0037324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2,7</w:t>
            </w:r>
          </w:p>
        </w:tc>
        <w:tc>
          <w:tcPr>
            <w:tcW w:w="907" w:type="dxa"/>
            <w:shd w:val="clear" w:color="auto" w:fill="auto"/>
            <w:vAlign w:val="center"/>
            <w:hideMark/>
          </w:tcPr>
          <w:p w:rsidR="0037324C" w:rsidRPr="00B45BFF" w:rsidRDefault="0037324C" w:rsidP="0037324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2,7</w:t>
            </w:r>
          </w:p>
        </w:tc>
        <w:tc>
          <w:tcPr>
            <w:tcW w:w="907" w:type="dxa"/>
            <w:shd w:val="clear" w:color="auto" w:fill="auto"/>
            <w:vAlign w:val="center"/>
            <w:hideMark/>
          </w:tcPr>
          <w:p w:rsidR="0037324C" w:rsidRPr="00B45BFF" w:rsidRDefault="0037324C" w:rsidP="0037324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1,9</w:t>
            </w:r>
          </w:p>
        </w:tc>
        <w:tc>
          <w:tcPr>
            <w:tcW w:w="907" w:type="dxa"/>
            <w:shd w:val="clear" w:color="auto" w:fill="auto"/>
            <w:vAlign w:val="center"/>
            <w:hideMark/>
          </w:tcPr>
          <w:p w:rsidR="0037324C" w:rsidRPr="00B45BFF" w:rsidRDefault="0037324C" w:rsidP="0037324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2,7</w:t>
            </w:r>
          </w:p>
        </w:tc>
        <w:tc>
          <w:tcPr>
            <w:tcW w:w="907" w:type="dxa"/>
            <w:shd w:val="clear" w:color="auto" w:fill="auto"/>
            <w:vAlign w:val="center"/>
            <w:hideMark/>
          </w:tcPr>
          <w:p w:rsidR="0037324C" w:rsidRPr="00B45BFF" w:rsidRDefault="0037324C" w:rsidP="0037324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2,7</w:t>
            </w:r>
          </w:p>
        </w:tc>
        <w:tc>
          <w:tcPr>
            <w:tcW w:w="907" w:type="dxa"/>
            <w:shd w:val="clear" w:color="auto" w:fill="auto"/>
            <w:vAlign w:val="center"/>
            <w:hideMark/>
          </w:tcPr>
          <w:p w:rsidR="0037324C" w:rsidRPr="00B45BFF" w:rsidRDefault="0037324C" w:rsidP="0037324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2,7</w:t>
            </w:r>
          </w:p>
        </w:tc>
        <w:tc>
          <w:tcPr>
            <w:tcW w:w="907" w:type="dxa"/>
            <w:shd w:val="clear" w:color="auto" w:fill="auto"/>
            <w:vAlign w:val="center"/>
            <w:hideMark/>
          </w:tcPr>
          <w:p w:rsidR="0037324C" w:rsidRPr="00B45BFF" w:rsidRDefault="0037324C" w:rsidP="0037324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2,7</w:t>
            </w:r>
          </w:p>
        </w:tc>
        <w:tc>
          <w:tcPr>
            <w:tcW w:w="907" w:type="dxa"/>
            <w:shd w:val="clear" w:color="auto" w:fill="auto"/>
            <w:vAlign w:val="center"/>
            <w:hideMark/>
          </w:tcPr>
          <w:p w:rsidR="0037324C" w:rsidRPr="00B45BFF" w:rsidRDefault="0037324C" w:rsidP="0037324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2,7</w:t>
            </w:r>
          </w:p>
        </w:tc>
        <w:tc>
          <w:tcPr>
            <w:tcW w:w="907" w:type="dxa"/>
            <w:shd w:val="clear" w:color="auto" w:fill="auto"/>
            <w:vAlign w:val="center"/>
            <w:hideMark/>
          </w:tcPr>
          <w:p w:rsidR="0037324C" w:rsidRPr="00B45BFF" w:rsidRDefault="0037324C" w:rsidP="0037324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2,7</w:t>
            </w:r>
          </w:p>
        </w:tc>
        <w:tc>
          <w:tcPr>
            <w:tcW w:w="907" w:type="dxa"/>
            <w:shd w:val="clear" w:color="auto" w:fill="auto"/>
            <w:vAlign w:val="center"/>
            <w:hideMark/>
          </w:tcPr>
          <w:p w:rsidR="0037324C" w:rsidRPr="00B45BFF" w:rsidRDefault="0037324C" w:rsidP="0037324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2,7</w:t>
            </w:r>
          </w:p>
        </w:tc>
        <w:tc>
          <w:tcPr>
            <w:tcW w:w="907" w:type="dxa"/>
            <w:shd w:val="clear" w:color="auto" w:fill="auto"/>
            <w:vAlign w:val="center"/>
            <w:hideMark/>
          </w:tcPr>
          <w:p w:rsidR="0037324C" w:rsidRPr="00B45BFF" w:rsidRDefault="0037324C" w:rsidP="0037324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2,7</w:t>
            </w:r>
          </w:p>
        </w:tc>
        <w:tc>
          <w:tcPr>
            <w:tcW w:w="907" w:type="dxa"/>
            <w:shd w:val="clear" w:color="auto" w:fill="auto"/>
            <w:vAlign w:val="center"/>
            <w:hideMark/>
          </w:tcPr>
          <w:p w:rsidR="0037324C" w:rsidRPr="00B45BFF" w:rsidRDefault="0037324C" w:rsidP="0037324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2,7</w:t>
            </w:r>
          </w:p>
        </w:tc>
        <w:tc>
          <w:tcPr>
            <w:tcW w:w="907" w:type="dxa"/>
            <w:shd w:val="clear" w:color="auto" w:fill="auto"/>
            <w:vAlign w:val="center"/>
            <w:hideMark/>
          </w:tcPr>
          <w:p w:rsidR="0037324C" w:rsidRPr="00B45BFF" w:rsidRDefault="0037324C" w:rsidP="0037324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2,7</w:t>
            </w:r>
          </w:p>
        </w:tc>
        <w:tc>
          <w:tcPr>
            <w:tcW w:w="907" w:type="dxa"/>
            <w:shd w:val="clear" w:color="auto" w:fill="auto"/>
            <w:vAlign w:val="center"/>
            <w:hideMark/>
          </w:tcPr>
          <w:p w:rsidR="0037324C" w:rsidRPr="00B45BFF" w:rsidRDefault="0037324C" w:rsidP="0037324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2,7</w:t>
            </w:r>
          </w:p>
        </w:tc>
        <w:tc>
          <w:tcPr>
            <w:tcW w:w="880" w:type="dxa"/>
            <w:shd w:val="clear" w:color="auto" w:fill="auto"/>
            <w:vAlign w:val="center"/>
            <w:hideMark/>
          </w:tcPr>
          <w:p w:rsidR="0037324C" w:rsidRPr="00B45BFF" w:rsidRDefault="0037324C" w:rsidP="0037324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2,7</w:t>
            </w:r>
          </w:p>
        </w:tc>
      </w:tr>
      <w:tr w:rsidR="00F95EF9" w:rsidRPr="00B45BFF" w:rsidTr="00910CE5">
        <w:trPr>
          <w:gridAfter w:val="1"/>
          <w:wAfter w:w="34" w:type="dxa"/>
          <w:trHeight w:val="20"/>
        </w:trPr>
        <w:tc>
          <w:tcPr>
            <w:tcW w:w="704" w:type="dxa"/>
            <w:shd w:val="clear" w:color="auto" w:fill="auto"/>
            <w:vAlign w:val="center"/>
            <w:hideMark/>
          </w:tcPr>
          <w:p w:rsidR="00F95EF9" w:rsidRPr="00B45BFF" w:rsidRDefault="00F95EF9" w:rsidP="00F95EF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w:t>
            </w:r>
          </w:p>
        </w:tc>
        <w:tc>
          <w:tcPr>
            <w:tcW w:w="4961" w:type="dxa"/>
            <w:shd w:val="clear" w:color="auto" w:fill="auto"/>
            <w:vAlign w:val="center"/>
            <w:hideMark/>
          </w:tcPr>
          <w:p w:rsidR="00F95EF9" w:rsidRPr="00B45BFF" w:rsidRDefault="00F95EF9" w:rsidP="00F95EF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Удельный расход условного топлива на тепловую энергию, отпущенную с коллекторов котельной</w:t>
            </w:r>
          </w:p>
        </w:tc>
        <w:tc>
          <w:tcPr>
            <w:tcW w:w="1237" w:type="dxa"/>
            <w:shd w:val="clear" w:color="auto" w:fill="auto"/>
            <w:vAlign w:val="center"/>
            <w:hideMark/>
          </w:tcPr>
          <w:p w:rsidR="00F95EF9" w:rsidRPr="00B45BFF" w:rsidRDefault="00F95EF9" w:rsidP="00F95EF9">
            <w:pPr>
              <w:ind w:hanging="30"/>
              <w:jc w:val="center"/>
              <w:rPr>
                <w:rFonts w:eastAsia="Times New Roman" w:cs="Times New Roman"/>
                <w:sz w:val="20"/>
                <w:szCs w:val="20"/>
                <w:lang w:eastAsia="ru-RU"/>
              </w:rPr>
            </w:pPr>
            <w:r w:rsidRPr="00B45BFF">
              <w:rPr>
                <w:rFonts w:eastAsia="Times New Roman" w:cs="Times New Roman"/>
                <w:sz w:val="20"/>
                <w:szCs w:val="20"/>
                <w:lang w:eastAsia="ru-RU"/>
              </w:rPr>
              <w:t>b</w:t>
            </w:r>
            <w:r w:rsidRPr="00B45BFF">
              <w:rPr>
                <w:rFonts w:eastAsia="Times New Roman" w:cs="Times New Roman"/>
                <w:sz w:val="20"/>
                <w:szCs w:val="20"/>
                <w:vertAlign w:val="subscript"/>
                <w:lang w:eastAsia="ru-RU"/>
              </w:rPr>
              <w:t>i,j</w:t>
            </w:r>
            <w:r w:rsidRPr="00B45BFF">
              <w:rPr>
                <w:rFonts w:eastAsia="Times New Roman" w:cs="Times New Roman"/>
                <w:sz w:val="20"/>
                <w:szCs w:val="20"/>
                <w:vertAlign w:val="superscript"/>
                <w:lang w:eastAsia="ru-RU"/>
              </w:rPr>
              <w:t>кот</w:t>
            </w:r>
          </w:p>
        </w:tc>
        <w:tc>
          <w:tcPr>
            <w:tcW w:w="1300" w:type="dxa"/>
            <w:shd w:val="clear" w:color="auto" w:fill="auto"/>
            <w:vAlign w:val="center"/>
            <w:hideMark/>
          </w:tcPr>
          <w:p w:rsidR="00F95EF9" w:rsidRPr="00B45BFF" w:rsidRDefault="00F95EF9" w:rsidP="00F95EF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кг/Гкал</w:t>
            </w:r>
          </w:p>
        </w:tc>
        <w:tc>
          <w:tcPr>
            <w:tcW w:w="983" w:type="dxa"/>
            <w:shd w:val="clear" w:color="auto" w:fill="auto"/>
            <w:vAlign w:val="center"/>
            <w:hideMark/>
          </w:tcPr>
          <w:p w:rsidR="00F95EF9" w:rsidRPr="00B45BFF" w:rsidRDefault="00F95EF9" w:rsidP="00F95EF9">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170,0</w:t>
            </w:r>
          </w:p>
        </w:tc>
        <w:tc>
          <w:tcPr>
            <w:tcW w:w="907" w:type="dxa"/>
            <w:shd w:val="clear" w:color="auto" w:fill="auto"/>
            <w:vAlign w:val="center"/>
            <w:hideMark/>
          </w:tcPr>
          <w:p w:rsidR="00F95EF9" w:rsidRPr="00B45BFF" w:rsidRDefault="00F95EF9" w:rsidP="00F95EF9">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155,3</w:t>
            </w:r>
          </w:p>
        </w:tc>
        <w:tc>
          <w:tcPr>
            <w:tcW w:w="907" w:type="dxa"/>
            <w:shd w:val="clear" w:color="auto" w:fill="auto"/>
            <w:vAlign w:val="center"/>
            <w:hideMark/>
          </w:tcPr>
          <w:p w:rsidR="00F95EF9" w:rsidRPr="00B45BFF" w:rsidRDefault="00F95EF9" w:rsidP="00F95EF9">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155,3</w:t>
            </w:r>
          </w:p>
        </w:tc>
        <w:tc>
          <w:tcPr>
            <w:tcW w:w="907" w:type="dxa"/>
            <w:shd w:val="clear" w:color="auto" w:fill="auto"/>
            <w:vAlign w:val="center"/>
            <w:hideMark/>
          </w:tcPr>
          <w:p w:rsidR="00F95EF9" w:rsidRPr="00B45BFF" w:rsidRDefault="00F95EF9" w:rsidP="00F95EF9">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155,3</w:t>
            </w:r>
          </w:p>
        </w:tc>
        <w:tc>
          <w:tcPr>
            <w:tcW w:w="907" w:type="dxa"/>
            <w:shd w:val="clear" w:color="auto" w:fill="auto"/>
            <w:vAlign w:val="center"/>
            <w:hideMark/>
          </w:tcPr>
          <w:p w:rsidR="00F95EF9" w:rsidRPr="00B45BFF" w:rsidRDefault="00F95EF9" w:rsidP="00F95EF9">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155,3</w:t>
            </w:r>
          </w:p>
        </w:tc>
        <w:tc>
          <w:tcPr>
            <w:tcW w:w="907" w:type="dxa"/>
            <w:shd w:val="clear" w:color="auto" w:fill="auto"/>
            <w:vAlign w:val="center"/>
            <w:hideMark/>
          </w:tcPr>
          <w:p w:rsidR="00F95EF9" w:rsidRPr="00B45BFF" w:rsidRDefault="00F95EF9" w:rsidP="00F95EF9">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155,3</w:t>
            </w:r>
          </w:p>
        </w:tc>
        <w:tc>
          <w:tcPr>
            <w:tcW w:w="907" w:type="dxa"/>
            <w:shd w:val="clear" w:color="auto" w:fill="auto"/>
            <w:vAlign w:val="center"/>
            <w:hideMark/>
          </w:tcPr>
          <w:p w:rsidR="00F95EF9" w:rsidRPr="00B45BFF" w:rsidRDefault="00F95EF9" w:rsidP="00F95EF9">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155,3</w:t>
            </w:r>
          </w:p>
        </w:tc>
        <w:tc>
          <w:tcPr>
            <w:tcW w:w="907" w:type="dxa"/>
            <w:shd w:val="clear" w:color="auto" w:fill="auto"/>
            <w:vAlign w:val="center"/>
            <w:hideMark/>
          </w:tcPr>
          <w:p w:rsidR="00F95EF9" w:rsidRPr="00B45BFF" w:rsidRDefault="00F95EF9" w:rsidP="00F95EF9">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155,3</w:t>
            </w:r>
          </w:p>
        </w:tc>
        <w:tc>
          <w:tcPr>
            <w:tcW w:w="907" w:type="dxa"/>
            <w:shd w:val="clear" w:color="auto" w:fill="auto"/>
            <w:vAlign w:val="center"/>
            <w:hideMark/>
          </w:tcPr>
          <w:p w:rsidR="00F95EF9" w:rsidRPr="00B45BFF" w:rsidRDefault="00F95EF9" w:rsidP="00F95EF9">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155,3</w:t>
            </w:r>
          </w:p>
        </w:tc>
        <w:tc>
          <w:tcPr>
            <w:tcW w:w="907" w:type="dxa"/>
            <w:shd w:val="clear" w:color="auto" w:fill="auto"/>
            <w:vAlign w:val="center"/>
            <w:hideMark/>
          </w:tcPr>
          <w:p w:rsidR="00F95EF9" w:rsidRPr="00B45BFF" w:rsidRDefault="00F95EF9" w:rsidP="00F95EF9">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155,3</w:t>
            </w:r>
          </w:p>
        </w:tc>
        <w:tc>
          <w:tcPr>
            <w:tcW w:w="907" w:type="dxa"/>
            <w:shd w:val="clear" w:color="auto" w:fill="auto"/>
            <w:vAlign w:val="center"/>
            <w:hideMark/>
          </w:tcPr>
          <w:p w:rsidR="00F95EF9" w:rsidRPr="00B45BFF" w:rsidRDefault="00F95EF9" w:rsidP="00F95EF9">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155,3</w:t>
            </w:r>
          </w:p>
        </w:tc>
        <w:tc>
          <w:tcPr>
            <w:tcW w:w="907" w:type="dxa"/>
            <w:shd w:val="clear" w:color="auto" w:fill="auto"/>
            <w:vAlign w:val="center"/>
            <w:hideMark/>
          </w:tcPr>
          <w:p w:rsidR="00F95EF9" w:rsidRPr="00B45BFF" w:rsidRDefault="00F95EF9" w:rsidP="00F95EF9">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155,3</w:t>
            </w:r>
          </w:p>
        </w:tc>
        <w:tc>
          <w:tcPr>
            <w:tcW w:w="907" w:type="dxa"/>
            <w:shd w:val="clear" w:color="auto" w:fill="auto"/>
            <w:vAlign w:val="center"/>
            <w:hideMark/>
          </w:tcPr>
          <w:p w:rsidR="00F95EF9" w:rsidRPr="00B45BFF" w:rsidRDefault="00F95EF9" w:rsidP="00F95EF9">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155,3</w:t>
            </w:r>
          </w:p>
        </w:tc>
        <w:tc>
          <w:tcPr>
            <w:tcW w:w="907" w:type="dxa"/>
            <w:shd w:val="clear" w:color="auto" w:fill="auto"/>
            <w:vAlign w:val="center"/>
            <w:hideMark/>
          </w:tcPr>
          <w:p w:rsidR="00F95EF9" w:rsidRPr="00B45BFF" w:rsidRDefault="00F95EF9" w:rsidP="00F95EF9">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155,3</w:t>
            </w:r>
          </w:p>
        </w:tc>
        <w:tc>
          <w:tcPr>
            <w:tcW w:w="907" w:type="dxa"/>
            <w:shd w:val="clear" w:color="auto" w:fill="auto"/>
            <w:vAlign w:val="center"/>
            <w:hideMark/>
          </w:tcPr>
          <w:p w:rsidR="00F95EF9" w:rsidRPr="00B45BFF" w:rsidRDefault="00F95EF9" w:rsidP="00F95EF9">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155,3</w:t>
            </w:r>
          </w:p>
        </w:tc>
        <w:tc>
          <w:tcPr>
            <w:tcW w:w="880" w:type="dxa"/>
            <w:shd w:val="clear" w:color="auto" w:fill="auto"/>
            <w:vAlign w:val="center"/>
            <w:hideMark/>
          </w:tcPr>
          <w:p w:rsidR="00F95EF9" w:rsidRPr="00B45BFF" w:rsidRDefault="00F95EF9" w:rsidP="00F95EF9">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155,3</w:t>
            </w:r>
          </w:p>
        </w:tc>
      </w:tr>
      <w:tr w:rsidR="00F95EF9" w:rsidRPr="00B45BFF" w:rsidTr="00910CE5">
        <w:trPr>
          <w:gridAfter w:val="1"/>
          <w:wAfter w:w="34" w:type="dxa"/>
          <w:trHeight w:val="20"/>
        </w:trPr>
        <w:tc>
          <w:tcPr>
            <w:tcW w:w="704" w:type="dxa"/>
            <w:shd w:val="clear" w:color="auto" w:fill="auto"/>
            <w:vAlign w:val="center"/>
            <w:hideMark/>
          </w:tcPr>
          <w:p w:rsidR="00F95EF9" w:rsidRPr="00B45BFF" w:rsidRDefault="00F95EF9" w:rsidP="00F95EF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w:t>
            </w:r>
          </w:p>
        </w:tc>
        <w:tc>
          <w:tcPr>
            <w:tcW w:w="4961" w:type="dxa"/>
            <w:shd w:val="clear" w:color="auto" w:fill="auto"/>
            <w:vAlign w:val="center"/>
            <w:hideMark/>
          </w:tcPr>
          <w:p w:rsidR="00F95EF9" w:rsidRPr="00B45BFF" w:rsidRDefault="00F95EF9" w:rsidP="00F95EF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Коэффициент полезного использования теплоты топлива</w:t>
            </w:r>
          </w:p>
        </w:tc>
        <w:tc>
          <w:tcPr>
            <w:tcW w:w="1237" w:type="dxa"/>
            <w:shd w:val="clear" w:color="auto" w:fill="auto"/>
            <w:vAlign w:val="center"/>
            <w:hideMark/>
          </w:tcPr>
          <w:p w:rsidR="00F95EF9" w:rsidRPr="00B45BFF" w:rsidRDefault="00F95EF9" w:rsidP="00F95EF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КИТТ</w:t>
            </w:r>
          </w:p>
        </w:tc>
        <w:tc>
          <w:tcPr>
            <w:tcW w:w="1300" w:type="dxa"/>
            <w:shd w:val="clear" w:color="auto" w:fill="auto"/>
            <w:vAlign w:val="center"/>
            <w:hideMark/>
          </w:tcPr>
          <w:p w:rsidR="00F95EF9" w:rsidRPr="00B45BFF" w:rsidRDefault="00F95EF9" w:rsidP="00F95EF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w:t>
            </w:r>
          </w:p>
        </w:tc>
        <w:tc>
          <w:tcPr>
            <w:tcW w:w="983" w:type="dxa"/>
            <w:shd w:val="clear" w:color="auto" w:fill="auto"/>
            <w:vAlign w:val="center"/>
            <w:hideMark/>
          </w:tcPr>
          <w:p w:rsidR="00F95EF9" w:rsidRPr="00B45BFF" w:rsidRDefault="00F95EF9" w:rsidP="00F95EF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160,8</w:t>
            </w:r>
          </w:p>
        </w:tc>
        <w:tc>
          <w:tcPr>
            <w:tcW w:w="907" w:type="dxa"/>
            <w:shd w:val="clear" w:color="auto" w:fill="auto"/>
            <w:vAlign w:val="center"/>
            <w:hideMark/>
          </w:tcPr>
          <w:p w:rsidR="00F95EF9" w:rsidRPr="00B45BFF" w:rsidRDefault="00F95EF9" w:rsidP="00F95EF9">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92,0</w:t>
            </w:r>
          </w:p>
        </w:tc>
        <w:tc>
          <w:tcPr>
            <w:tcW w:w="907" w:type="dxa"/>
            <w:shd w:val="clear" w:color="auto" w:fill="auto"/>
            <w:vAlign w:val="center"/>
            <w:hideMark/>
          </w:tcPr>
          <w:p w:rsidR="00F95EF9" w:rsidRPr="00B45BFF" w:rsidRDefault="00F95EF9" w:rsidP="00F95EF9">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92,0</w:t>
            </w:r>
          </w:p>
        </w:tc>
        <w:tc>
          <w:tcPr>
            <w:tcW w:w="907" w:type="dxa"/>
            <w:shd w:val="clear" w:color="auto" w:fill="auto"/>
            <w:vAlign w:val="center"/>
            <w:hideMark/>
          </w:tcPr>
          <w:p w:rsidR="00F95EF9" w:rsidRPr="00B45BFF" w:rsidRDefault="00F95EF9" w:rsidP="00F95EF9">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92,0</w:t>
            </w:r>
          </w:p>
        </w:tc>
        <w:tc>
          <w:tcPr>
            <w:tcW w:w="907" w:type="dxa"/>
            <w:shd w:val="clear" w:color="auto" w:fill="auto"/>
            <w:vAlign w:val="center"/>
            <w:hideMark/>
          </w:tcPr>
          <w:p w:rsidR="00F95EF9" w:rsidRPr="00B45BFF" w:rsidRDefault="00F95EF9" w:rsidP="00F95EF9">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92,0</w:t>
            </w:r>
          </w:p>
        </w:tc>
        <w:tc>
          <w:tcPr>
            <w:tcW w:w="907" w:type="dxa"/>
            <w:shd w:val="clear" w:color="auto" w:fill="auto"/>
            <w:vAlign w:val="center"/>
            <w:hideMark/>
          </w:tcPr>
          <w:p w:rsidR="00F95EF9" w:rsidRPr="00B45BFF" w:rsidRDefault="00F95EF9" w:rsidP="00F95EF9">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92,0</w:t>
            </w:r>
          </w:p>
        </w:tc>
        <w:tc>
          <w:tcPr>
            <w:tcW w:w="907" w:type="dxa"/>
            <w:shd w:val="clear" w:color="auto" w:fill="auto"/>
            <w:vAlign w:val="center"/>
            <w:hideMark/>
          </w:tcPr>
          <w:p w:rsidR="00F95EF9" w:rsidRPr="00B45BFF" w:rsidRDefault="00F95EF9" w:rsidP="00F95EF9">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92,0</w:t>
            </w:r>
          </w:p>
        </w:tc>
        <w:tc>
          <w:tcPr>
            <w:tcW w:w="907" w:type="dxa"/>
            <w:shd w:val="clear" w:color="auto" w:fill="auto"/>
            <w:vAlign w:val="center"/>
            <w:hideMark/>
          </w:tcPr>
          <w:p w:rsidR="00F95EF9" w:rsidRPr="00B45BFF" w:rsidRDefault="00F95EF9" w:rsidP="00F95EF9">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92,0</w:t>
            </w:r>
          </w:p>
        </w:tc>
        <w:tc>
          <w:tcPr>
            <w:tcW w:w="907" w:type="dxa"/>
            <w:shd w:val="clear" w:color="auto" w:fill="auto"/>
            <w:vAlign w:val="center"/>
            <w:hideMark/>
          </w:tcPr>
          <w:p w:rsidR="00F95EF9" w:rsidRPr="00B45BFF" w:rsidRDefault="00F95EF9" w:rsidP="00F95EF9">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92,0</w:t>
            </w:r>
          </w:p>
        </w:tc>
        <w:tc>
          <w:tcPr>
            <w:tcW w:w="907" w:type="dxa"/>
            <w:shd w:val="clear" w:color="auto" w:fill="auto"/>
            <w:vAlign w:val="center"/>
            <w:hideMark/>
          </w:tcPr>
          <w:p w:rsidR="00F95EF9" w:rsidRPr="00B45BFF" w:rsidRDefault="00F95EF9" w:rsidP="00F95EF9">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92,0</w:t>
            </w:r>
          </w:p>
        </w:tc>
        <w:tc>
          <w:tcPr>
            <w:tcW w:w="907" w:type="dxa"/>
            <w:shd w:val="clear" w:color="auto" w:fill="auto"/>
            <w:vAlign w:val="center"/>
            <w:hideMark/>
          </w:tcPr>
          <w:p w:rsidR="00F95EF9" w:rsidRPr="00B45BFF" w:rsidRDefault="00F95EF9" w:rsidP="00F95EF9">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92,0</w:t>
            </w:r>
          </w:p>
        </w:tc>
        <w:tc>
          <w:tcPr>
            <w:tcW w:w="907" w:type="dxa"/>
            <w:shd w:val="clear" w:color="auto" w:fill="auto"/>
            <w:vAlign w:val="center"/>
            <w:hideMark/>
          </w:tcPr>
          <w:p w:rsidR="00F95EF9" w:rsidRPr="00B45BFF" w:rsidRDefault="00F95EF9" w:rsidP="00F95EF9">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92,0</w:t>
            </w:r>
          </w:p>
        </w:tc>
        <w:tc>
          <w:tcPr>
            <w:tcW w:w="907" w:type="dxa"/>
            <w:shd w:val="clear" w:color="auto" w:fill="auto"/>
            <w:vAlign w:val="center"/>
            <w:hideMark/>
          </w:tcPr>
          <w:p w:rsidR="00F95EF9" w:rsidRPr="00B45BFF" w:rsidRDefault="00F95EF9" w:rsidP="00F95EF9">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92,0</w:t>
            </w:r>
          </w:p>
        </w:tc>
        <w:tc>
          <w:tcPr>
            <w:tcW w:w="907" w:type="dxa"/>
            <w:shd w:val="clear" w:color="auto" w:fill="auto"/>
            <w:vAlign w:val="center"/>
            <w:hideMark/>
          </w:tcPr>
          <w:p w:rsidR="00F95EF9" w:rsidRPr="00B45BFF" w:rsidRDefault="00F95EF9" w:rsidP="00F95EF9">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92,0</w:t>
            </w:r>
          </w:p>
        </w:tc>
        <w:tc>
          <w:tcPr>
            <w:tcW w:w="907" w:type="dxa"/>
            <w:shd w:val="clear" w:color="auto" w:fill="auto"/>
            <w:vAlign w:val="center"/>
            <w:hideMark/>
          </w:tcPr>
          <w:p w:rsidR="00F95EF9" w:rsidRPr="00B45BFF" w:rsidRDefault="00F95EF9" w:rsidP="00F95EF9">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92,0</w:t>
            </w:r>
          </w:p>
        </w:tc>
        <w:tc>
          <w:tcPr>
            <w:tcW w:w="880" w:type="dxa"/>
            <w:shd w:val="clear" w:color="auto" w:fill="auto"/>
            <w:vAlign w:val="center"/>
            <w:hideMark/>
          </w:tcPr>
          <w:p w:rsidR="00F95EF9" w:rsidRPr="00B45BFF" w:rsidRDefault="00F95EF9" w:rsidP="00F95EF9">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92,0</w:t>
            </w:r>
          </w:p>
        </w:tc>
      </w:tr>
      <w:tr w:rsidR="00B74E21" w:rsidRPr="00B45BFF" w:rsidTr="00910CE5">
        <w:trPr>
          <w:gridAfter w:val="1"/>
          <w:wAfter w:w="34" w:type="dxa"/>
          <w:trHeight w:val="20"/>
        </w:trPr>
        <w:tc>
          <w:tcPr>
            <w:tcW w:w="704"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w:t>
            </w:r>
          </w:p>
        </w:tc>
        <w:tc>
          <w:tcPr>
            <w:tcW w:w="4961"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Число часов использования установленной тепловой мощности</w:t>
            </w:r>
          </w:p>
        </w:tc>
        <w:tc>
          <w:tcPr>
            <w:tcW w:w="123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ЧЧИТМ</w:t>
            </w:r>
          </w:p>
        </w:tc>
        <w:tc>
          <w:tcPr>
            <w:tcW w:w="130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час/год</w:t>
            </w:r>
          </w:p>
        </w:tc>
        <w:tc>
          <w:tcPr>
            <w:tcW w:w="983"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617</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474</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478</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910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1299</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1319</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1046</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1046</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1046</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1046</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1046</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1046</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1046</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1046</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1046</w:t>
            </w:r>
          </w:p>
        </w:tc>
        <w:tc>
          <w:tcPr>
            <w:tcW w:w="88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1046</w:t>
            </w:r>
          </w:p>
        </w:tc>
      </w:tr>
      <w:tr w:rsidR="00B74E21" w:rsidRPr="00B45BFF" w:rsidTr="00910CE5">
        <w:trPr>
          <w:gridAfter w:val="1"/>
          <w:wAfter w:w="34" w:type="dxa"/>
          <w:trHeight w:val="20"/>
        </w:trPr>
        <w:tc>
          <w:tcPr>
            <w:tcW w:w="704"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w:t>
            </w:r>
          </w:p>
        </w:tc>
        <w:tc>
          <w:tcPr>
            <w:tcW w:w="4961"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Удельная установленная тепловая мощность котельной на одного жителя</w:t>
            </w:r>
          </w:p>
        </w:tc>
        <w:tc>
          <w:tcPr>
            <w:tcW w:w="1237" w:type="dxa"/>
            <w:shd w:val="clear" w:color="auto" w:fill="auto"/>
            <w:vAlign w:val="center"/>
            <w:hideMark/>
          </w:tcPr>
          <w:p w:rsidR="00B74E21" w:rsidRPr="00B45BFF" w:rsidRDefault="00B74E21" w:rsidP="00982BCD">
            <w:pPr>
              <w:ind w:hanging="30"/>
              <w:jc w:val="center"/>
              <w:rPr>
                <w:rFonts w:eastAsia="Times New Roman" w:cs="Times New Roman"/>
                <w:sz w:val="20"/>
                <w:szCs w:val="20"/>
                <w:lang w:eastAsia="ru-RU"/>
              </w:rPr>
            </w:pPr>
            <w:r w:rsidRPr="00B45BFF">
              <w:rPr>
                <w:rFonts w:eastAsia="Times New Roman" w:cs="Times New Roman"/>
                <w:sz w:val="20"/>
                <w:szCs w:val="20"/>
                <w:lang w:eastAsia="ru-RU"/>
              </w:rPr>
              <w:t>q</w:t>
            </w:r>
            <w:r w:rsidRPr="00B45BFF">
              <w:rPr>
                <w:rFonts w:eastAsia="Times New Roman" w:cs="Times New Roman"/>
                <w:sz w:val="20"/>
                <w:szCs w:val="20"/>
                <w:vertAlign w:val="subscript"/>
                <w:lang w:eastAsia="ru-RU"/>
              </w:rPr>
              <w:t>j</w:t>
            </w:r>
            <w:r w:rsidRPr="00B45BFF">
              <w:rPr>
                <w:rFonts w:eastAsia="Times New Roman" w:cs="Times New Roman"/>
                <w:sz w:val="20"/>
                <w:szCs w:val="20"/>
                <w:vertAlign w:val="superscript"/>
                <w:lang w:eastAsia="ru-RU"/>
              </w:rPr>
              <w:t>кот</w:t>
            </w:r>
          </w:p>
        </w:tc>
        <w:tc>
          <w:tcPr>
            <w:tcW w:w="130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МВт/тыс. чел</w:t>
            </w:r>
          </w:p>
        </w:tc>
        <w:tc>
          <w:tcPr>
            <w:tcW w:w="983"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36,5</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36,5</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36,5</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13,6</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13,6</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13,6</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13,6</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13,6</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13,6</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13,6</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13,6</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13,6</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13,6</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13,6</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13,6</w:t>
            </w:r>
          </w:p>
        </w:tc>
        <w:tc>
          <w:tcPr>
            <w:tcW w:w="88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13,6</w:t>
            </w:r>
          </w:p>
        </w:tc>
      </w:tr>
      <w:tr w:rsidR="00B74E21" w:rsidRPr="00B45BFF" w:rsidTr="00910CE5">
        <w:trPr>
          <w:gridAfter w:val="1"/>
          <w:wAfter w:w="34" w:type="dxa"/>
          <w:trHeight w:val="20"/>
        </w:trPr>
        <w:tc>
          <w:tcPr>
            <w:tcW w:w="704"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9</w:t>
            </w:r>
          </w:p>
        </w:tc>
        <w:tc>
          <w:tcPr>
            <w:tcW w:w="4961"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Частота отказов с прекращением теплоснабжения от котельной</w:t>
            </w:r>
          </w:p>
        </w:tc>
        <w:tc>
          <w:tcPr>
            <w:tcW w:w="123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λ</w:t>
            </w:r>
            <w:r w:rsidRPr="00B45BFF">
              <w:rPr>
                <w:rFonts w:eastAsia="Times New Roman" w:cs="Times New Roman"/>
                <w:i/>
                <w:iCs/>
                <w:color w:val="000000"/>
                <w:sz w:val="20"/>
                <w:szCs w:val="20"/>
                <w:vertAlign w:val="subscript"/>
                <w:lang w:eastAsia="ru-RU"/>
              </w:rPr>
              <w:t>j</w:t>
            </w:r>
            <w:r w:rsidRPr="00B45BFF">
              <w:rPr>
                <w:rFonts w:eastAsia="Times New Roman" w:cs="Times New Roman"/>
                <w:color w:val="000000"/>
                <w:sz w:val="20"/>
                <w:szCs w:val="20"/>
                <w:vertAlign w:val="superscript"/>
                <w:lang w:eastAsia="ru-RU"/>
              </w:rPr>
              <w:t>кот</w:t>
            </w:r>
          </w:p>
        </w:tc>
        <w:tc>
          <w:tcPr>
            <w:tcW w:w="130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1/год</w:t>
            </w:r>
          </w:p>
        </w:tc>
        <w:tc>
          <w:tcPr>
            <w:tcW w:w="983"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88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r>
      <w:tr w:rsidR="00B74E21" w:rsidRPr="00B45BFF" w:rsidTr="00910CE5">
        <w:trPr>
          <w:gridAfter w:val="1"/>
          <w:wAfter w:w="34" w:type="dxa"/>
          <w:trHeight w:val="20"/>
        </w:trPr>
        <w:tc>
          <w:tcPr>
            <w:tcW w:w="704"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w:t>
            </w:r>
          </w:p>
        </w:tc>
        <w:tc>
          <w:tcPr>
            <w:tcW w:w="4961"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Относительный средневзвешенный остаточный парковый ресурс котлоагрегатов котельной</w:t>
            </w:r>
          </w:p>
        </w:tc>
        <w:tc>
          <w:tcPr>
            <w:tcW w:w="123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λ</w:t>
            </w:r>
            <w:r w:rsidRPr="00B45BFF">
              <w:rPr>
                <w:rFonts w:eastAsia="Times New Roman" w:cs="Times New Roman"/>
                <w:i/>
                <w:iCs/>
                <w:color w:val="000000"/>
                <w:sz w:val="20"/>
                <w:szCs w:val="20"/>
                <w:vertAlign w:val="subscript"/>
                <w:lang w:eastAsia="ru-RU"/>
              </w:rPr>
              <w:t>j</w:t>
            </w:r>
            <w:r w:rsidRPr="00B45BFF">
              <w:rPr>
                <w:rFonts w:eastAsia="Times New Roman" w:cs="Times New Roman"/>
                <w:color w:val="000000"/>
                <w:sz w:val="20"/>
                <w:szCs w:val="20"/>
                <w:vertAlign w:val="superscript"/>
                <w:lang w:eastAsia="ru-RU"/>
              </w:rPr>
              <w:t>кот</w:t>
            </w:r>
          </w:p>
        </w:tc>
        <w:tc>
          <w:tcPr>
            <w:tcW w:w="130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час</w:t>
            </w:r>
          </w:p>
        </w:tc>
        <w:tc>
          <w:tcPr>
            <w:tcW w:w="983"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88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r>
      <w:tr w:rsidR="00B74E21" w:rsidRPr="00B45BFF" w:rsidTr="00910CE5">
        <w:trPr>
          <w:gridAfter w:val="1"/>
          <w:wAfter w:w="34" w:type="dxa"/>
          <w:trHeight w:val="20"/>
        </w:trPr>
        <w:tc>
          <w:tcPr>
            <w:tcW w:w="704"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w:t>
            </w:r>
          </w:p>
        </w:tc>
        <w:tc>
          <w:tcPr>
            <w:tcW w:w="4961"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Доля автоматизированных котельных без обслуживающего персонала с УТМ меньше/равной 10 Гкал/ч</w:t>
            </w:r>
          </w:p>
        </w:tc>
        <w:tc>
          <w:tcPr>
            <w:tcW w:w="1237" w:type="dxa"/>
            <w:shd w:val="clear" w:color="auto" w:fill="auto"/>
            <w:vAlign w:val="center"/>
            <w:hideMark/>
          </w:tcPr>
          <w:p w:rsidR="00B74E21" w:rsidRPr="00B45BFF" w:rsidRDefault="00B74E21" w:rsidP="00982BCD">
            <w:pPr>
              <w:ind w:hanging="30"/>
              <w:jc w:val="center"/>
              <w:rPr>
                <w:rFonts w:eastAsia="Times New Roman" w:cs="Times New Roman"/>
                <w:i/>
                <w:iCs/>
                <w:color w:val="000000"/>
                <w:sz w:val="20"/>
                <w:szCs w:val="20"/>
                <w:lang w:eastAsia="ru-RU"/>
              </w:rPr>
            </w:pPr>
            <w:r w:rsidRPr="00B45BFF">
              <w:rPr>
                <w:rFonts w:eastAsia="Times New Roman" w:cs="Times New Roman"/>
                <w:i/>
                <w:iCs/>
                <w:color w:val="000000"/>
                <w:sz w:val="20"/>
                <w:szCs w:val="20"/>
                <w:lang w:eastAsia="ru-RU"/>
              </w:rPr>
              <w:t>a</w:t>
            </w:r>
            <w:r w:rsidRPr="00B45BFF">
              <w:rPr>
                <w:rFonts w:eastAsia="Times New Roman" w:cs="Times New Roman"/>
                <w:i/>
                <w:iCs/>
                <w:color w:val="000000"/>
                <w:sz w:val="20"/>
                <w:szCs w:val="20"/>
                <w:vertAlign w:val="subscript"/>
                <w:lang w:eastAsia="ru-RU"/>
              </w:rPr>
              <w:t>j</w:t>
            </w:r>
          </w:p>
        </w:tc>
        <w:tc>
          <w:tcPr>
            <w:tcW w:w="130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w:t>
            </w:r>
          </w:p>
        </w:tc>
        <w:tc>
          <w:tcPr>
            <w:tcW w:w="983"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88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r>
      <w:tr w:rsidR="00B74E21" w:rsidRPr="00B45BFF" w:rsidTr="00910CE5">
        <w:trPr>
          <w:gridAfter w:val="1"/>
          <w:wAfter w:w="34" w:type="dxa"/>
          <w:trHeight w:val="20"/>
        </w:trPr>
        <w:tc>
          <w:tcPr>
            <w:tcW w:w="704"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12</w:t>
            </w:r>
          </w:p>
        </w:tc>
        <w:tc>
          <w:tcPr>
            <w:tcW w:w="4961"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Доля котельных оборудованных приборами учета</w:t>
            </w:r>
          </w:p>
        </w:tc>
        <w:tc>
          <w:tcPr>
            <w:tcW w:w="1237" w:type="dxa"/>
            <w:shd w:val="clear" w:color="auto" w:fill="auto"/>
            <w:vAlign w:val="center"/>
            <w:hideMark/>
          </w:tcPr>
          <w:p w:rsidR="00B74E21" w:rsidRPr="00B45BFF" w:rsidRDefault="00B74E21" w:rsidP="00982BCD">
            <w:pPr>
              <w:ind w:hanging="30"/>
              <w:jc w:val="center"/>
              <w:rPr>
                <w:rFonts w:eastAsia="Times New Roman" w:cs="Times New Roman"/>
                <w:i/>
                <w:iCs/>
                <w:color w:val="000000"/>
                <w:sz w:val="20"/>
                <w:szCs w:val="20"/>
                <w:lang w:eastAsia="ru-RU"/>
              </w:rPr>
            </w:pPr>
            <w:r w:rsidRPr="00B45BFF">
              <w:rPr>
                <w:rFonts w:eastAsia="Times New Roman" w:cs="Times New Roman"/>
                <w:i/>
                <w:iCs/>
                <w:color w:val="000000"/>
                <w:sz w:val="20"/>
                <w:szCs w:val="20"/>
                <w:lang w:eastAsia="ru-RU"/>
              </w:rPr>
              <w:t>u</w:t>
            </w:r>
            <w:r w:rsidRPr="00B45BFF">
              <w:rPr>
                <w:rFonts w:eastAsia="Times New Roman" w:cs="Times New Roman"/>
                <w:i/>
                <w:iCs/>
                <w:color w:val="000000"/>
                <w:sz w:val="20"/>
                <w:szCs w:val="20"/>
                <w:vertAlign w:val="subscript"/>
                <w:lang w:eastAsia="ru-RU"/>
              </w:rPr>
              <w:t>j</w:t>
            </w:r>
          </w:p>
        </w:tc>
        <w:tc>
          <w:tcPr>
            <w:tcW w:w="130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w:t>
            </w:r>
          </w:p>
        </w:tc>
        <w:tc>
          <w:tcPr>
            <w:tcW w:w="983"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88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r>
      <w:tr w:rsidR="008400F2" w:rsidRPr="00B45BFF" w:rsidTr="00910CE5">
        <w:trPr>
          <w:trHeight w:val="20"/>
        </w:trPr>
        <w:tc>
          <w:tcPr>
            <w:tcW w:w="22797" w:type="dxa"/>
            <w:gridSpan w:val="21"/>
            <w:shd w:val="clear" w:color="auto" w:fill="auto"/>
            <w:noWrap/>
            <w:vAlign w:val="center"/>
            <w:hideMark/>
          </w:tcPr>
          <w:p w:rsidR="008400F2" w:rsidRPr="00B45BFF" w:rsidRDefault="008400F2" w:rsidP="00982BCD">
            <w:pPr>
              <w:ind w:hanging="30"/>
              <w:jc w:val="center"/>
              <w:rPr>
                <w:rFonts w:eastAsia="Times New Roman" w:cs="Times New Roman"/>
                <w:b/>
                <w:bCs/>
                <w:color w:val="000000"/>
                <w:sz w:val="20"/>
                <w:szCs w:val="20"/>
                <w:lang w:eastAsia="ru-RU"/>
              </w:rPr>
            </w:pPr>
            <w:r w:rsidRPr="00B45BFF">
              <w:rPr>
                <w:rFonts w:eastAsia="Times New Roman" w:cs="Times New Roman"/>
                <w:b/>
                <w:bCs/>
                <w:color w:val="000000"/>
                <w:sz w:val="20"/>
                <w:szCs w:val="20"/>
                <w:lang w:eastAsia="ru-RU"/>
              </w:rPr>
              <w:t>Теплоисточник №26 Котельная улица Шагова, 205 стр.1 МУП г. Костромы "Городские сети" в зоне ЕТО №2 МУП г. Костромы "Городские сети"</w:t>
            </w:r>
          </w:p>
        </w:tc>
      </w:tr>
      <w:tr w:rsidR="0037324C" w:rsidRPr="00B45BFF" w:rsidTr="00910CE5">
        <w:trPr>
          <w:gridAfter w:val="1"/>
          <w:wAfter w:w="34" w:type="dxa"/>
          <w:trHeight w:val="20"/>
        </w:trPr>
        <w:tc>
          <w:tcPr>
            <w:tcW w:w="704" w:type="dxa"/>
            <w:shd w:val="clear" w:color="auto" w:fill="auto"/>
            <w:vAlign w:val="center"/>
            <w:hideMark/>
          </w:tcPr>
          <w:p w:rsidR="0037324C" w:rsidRPr="00B45BFF" w:rsidRDefault="0037324C" w:rsidP="0037324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p>
        </w:tc>
        <w:tc>
          <w:tcPr>
            <w:tcW w:w="4961" w:type="dxa"/>
            <w:shd w:val="clear" w:color="auto" w:fill="auto"/>
            <w:vAlign w:val="center"/>
            <w:hideMark/>
          </w:tcPr>
          <w:p w:rsidR="0037324C" w:rsidRPr="00B45BFF" w:rsidRDefault="0037324C" w:rsidP="0037324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Установленная тепловая мощность котельной:</w:t>
            </w:r>
          </w:p>
        </w:tc>
        <w:tc>
          <w:tcPr>
            <w:tcW w:w="1237" w:type="dxa"/>
            <w:shd w:val="clear" w:color="auto" w:fill="auto"/>
            <w:vAlign w:val="center"/>
            <w:hideMark/>
          </w:tcPr>
          <w:p w:rsidR="0037324C" w:rsidRPr="00B45BFF" w:rsidRDefault="0037324C" w:rsidP="0037324C">
            <w:pPr>
              <w:ind w:hanging="30"/>
              <w:jc w:val="center"/>
              <w:rPr>
                <w:rFonts w:eastAsia="Times New Roman" w:cs="Times New Roman"/>
                <w:sz w:val="20"/>
                <w:szCs w:val="20"/>
                <w:lang w:eastAsia="ru-RU"/>
              </w:rPr>
            </w:pPr>
            <w:r w:rsidRPr="00B45BFF">
              <w:rPr>
                <w:rFonts w:eastAsia="Times New Roman" w:cs="Times New Roman"/>
                <w:sz w:val="20"/>
                <w:szCs w:val="20"/>
                <w:lang w:eastAsia="ru-RU"/>
              </w:rPr>
              <w:t>Q</w:t>
            </w:r>
            <w:r w:rsidRPr="00B45BFF">
              <w:rPr>
                <w:rFonts w:eastAsia="Times New Roman" w:cs="Times New Roman"/>
                <w:sz w:val="20"/>
                <w:szCs w:val="20"/>
                <w:vertAlign w:val="subscript"/>
                <w:lang w:eastAsia="ru-RU"/>
              </w:rPr>
              <w:t>i,j</w:t>
            </w:r>
            <w:r w:rsidRPr="00B45BFF">
              <w:rPr>
                <w:rFonts w:eastAsia="Times New Roman" w:cs="Times New Roman"/>
                <w:sz w:val="20"/>
                <w:szCs w:val="20"/>
                <w:vertAlign w:val="superscript"/>
                <w:lang w:eastAsia="ru-RU"/>
              </w:rPr>
              <w:t>кот</w:t>
            </w:r>
          </w:p>
        </w:tc>
        <w:tc>
          <w:tcPr>
            <w:tcW w:w="1300" w:type="dxa"/>
            <w:shd w:val="clear" w:color="auto" w:fill="auto"/>
            <w:vAlign w:val="center"/>
            <w:hideMark/>
          </w:tcPr>
          <w:p w:rsidR="0037324C" w:rsidRPr="00B45BFF" w:rsidRDefault="0037324C" w:rsidP="0037324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Гкал/ч</w:t>
            </w:r>
          </w:p>
        </w:tc>
        <w:tc>
          <w:tcPr>
            <w:tcW w:w="983" w:type="dxa"/>
            <w:shd w:val="clear" w:color="auto" w:fill="auto"/>
            <w:vAlign w:val="center"/>
            <w:hideMark/>
          </w:tcPr>
          <w:p w:rsidR="0037324C" w:rsidRPr="00B45BFF" w:rsidRDefault="0037324C" w:rsidP="0037324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8,250</w:t>
            </w:r>
          </w:p>
        </w:tc>
        <w:tc>
          <w:tcPr>
            <w:tcW w:w="907" w:type="dxa"/>
            <w:shd w:val="clear" w:color="auto" w:fill="auto"/>
            <w:vAlign w:val="center"/>
            <w:hideMark/>
          </w:tcPr>
          <w:p w:rsidR="0037324C" w:rsidRPr="00B45BFF" w:rsidRDefault="0037324C" w:rsidP="0037324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8,250</w:t>
            </w:r>
          </w:p>
        </w:tc>
        <w:tc>
          <w:tcPr>
            <w:tcW w:w="907" w:type="dxa"/>
            <w:shd w:val="clear" w:color="auto" w:fill="auto"/>
            <w:vAlign w:val="center"/>
            <w:hideMark/>
          </w:tcPr>
          <w:p w:rsidR="0037324C" w:rsidRPr="00B45BFF" w:rsidRDefault="0037324C" w:rsidP="0037324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8,250</w:t>
            </w:r>
          </w:p>
        </w:tc>
        <w:tc>
          <w:tcPr>
            <w:tcW w:w="907" w:type="dxa"/>
            <w:shd w:val="clear" w:color="auto" w:fill="auto"/>
            <w:vAlign w:val="center"/>
            <w:hideMark/>
          </w:tcPr>
          <w:p w:rsidR="0037324C" w:rsidRPr="00B45BFF" w:rsidRDefault="0037324C" w:rsidP="0037324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8,250</w:t>
            </w:r>
          </w:p>
        </w:tc>
        <w:tc>
          <w:tcPr>
            <w:tcW w:w="907" w:type="dxa"/>
            <w:shd w:val="clear" w:color="auto" w:fill="auto"/>
            <w:vAlign w:val="center"/>
            <w:hideMark/>
          </w:tcPr>
          <w:p w:rsidR="0037324C" w:rsidRPr="00B45BFF" w:rsidRDefault="0037324C" w:rsidP="0037324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8,250</w:t>
            </w:r>
          </w:p>
        </w:tc>
        <w:tc>
          <w:tcPr>
            <w:tcW w:w="907" w:type="dxa"/>
            <w:shd w:val="clear" w:color="auto" w:fill="auto"/>
            <w:vAlign w:val="center"/>
            <w:hideMark/>
          </w:tcPr>
          <w:p w:rsidR="0037324C" w:rsidRPr="00B45BFF" w:rsidRDefault="0037324C" w:rsidP="0037324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8,250</w:t>
            </w:r>
          </w:p>
        </w:tc>
        <w:tc>
          <w:tcPr>
            <w:tcW w:w="907" w:type="dxa"/>
            <w:shd w:val="clear" w:color="auto" w:fill="auto"/>
            <w:vAlign w:val="center"/>
            <w:hideMark/>
          </w:tcPr>
          <w:p w:rsidR="0037324C" w:rsidRPr="00B45BFF" w:rsidRDefault="0037324C" w:rsidP="0037324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8,250</w:t>
            </w:r>
          </w:p>
        </w:tc>
        <w:tc>
          <w:tcPr>
            <w:tcW w:w="907" w:type="dxa"/>
            <w:shd w:val="clear" w:color="auto" w:fill="auto"/>
            <w:vAlign w:val="center"/>
            <w:hideMark/>
          </w:tcPr>
          <w:p w:rsidR="0037324C" w:rsidRPr="00B45BFF" w:rsidRDefault="0037324C" w:rsidP="0037324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8,250</w:t>
            </w:r>
          </w:p>
        </w:tc>
        <w:tc>
          <w:tcPr>
            <w:tcW w:w="907" w:type="dxa"/>
            <w:shd w:val="clear" w:color="auto" w:fill="auto"/>
            <w:vAlign w:val="center"/>
            <w:hideMark/>
          </w:tcPr>
          <w:p w:rsidR="0037324C" w:rsidRPr="00B45BFF" w:rsidRDefault="0037324C" w:rsidP="0037324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8,250</w:t>
            </w:r>
          </w:p>
        </w:tc>
        <w:tc>
          <w:tcPr>
            <w:tcW w:w="907" w:type="dxa"/>
            <w:shd w:val="clear" w:color="auto" w:fill="auto"/>
            <w:vAlign w:val="center"/>
            <w:hideMark/>
          </w:tcPr>
          <w:p w:rsidR="0037324C" w:rsidRPr="00B45BFF" w:rsidRDefault="0037324C" w:rsidP="0037324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8,250</w:t>
            </w:r>
          </w:p>
        </w:tc>
        <w:tc>
          <w:tcPr>
            <w:tcW w:w="907" w:type="dxa"/>
            <w:shd w:val="clear" w:color="auto" w:fill="auto"/>
            <w:vAlign w:val="center"/>
            <w:hideMark/>
          </w:tcPr>
          <w:p w:rsidR="0037324C" w:rsidRPr="00B45BFF" w:rsidRDefault="0037324C" w:rsidP="0037324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8,250</w:t>
            </w:r>
          </w:p>
        </w:tc>
        <w:tc>
          <w:tcPr>
            <w:tcW w:w="907" w:type="dxa"/>
            <w:shd w:val="clear" w:color="auto" w:fill="auto"/>
            <w:vAlign w:val="center"/>
            <w:hideMark/>
          </w:tcPr>
          <w:p w:rsidR="0037324C" w:rsidRPr="00B45BFF" w:rsidRDefault="0037324C" w:rsidP="0037324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8,250</w:t>
            </w:r>
          </w:p>
        </w:tc>
        <w:tc>
          <w:tcPr>
            <w:tcW w:w="907" w:type="dxa"/>
            <w:shd w:val="clear" w:color="auto" w:fill="auto"/>
            <w:vAlign w:val="center"/>
            <w:hideMark/>
          </w:tcPr>
          <w:p w:rsidR="0037324C" w:rsidRPr="00B45BFF" w:rsidRDefault="0037324C" w:rsidP="0037324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8,250</w:t>
            </w:r>
          </w:p>
        </w:tc>
        <w:tc>
          <w:tcPr>
            <w:tcW w:w="907" w:type="dxa"/>
            <w:shd w:val="clear" w:color="auto" w:fill="auto"/>
            <w:vAlign w:val="center"/>
            <w:hideMark/>
          </w:tcPr>
          <w:p w:rsidR="0037324C" w:rsidRPr="00B45BFF" w:rsidRDefault="0037324C" w:rsidP="0037324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8,250</w:t>
            </w:r>
          </w:p>
        </w:tc>
        <w:tc>
          <w:tcPr>
            <w:tcW w:w="907" w:type="dxa"/>
            <w:shd w:val="clear" w:color="auto" w:fill="auto"/>
            <w:vAlign w:val="center"/>
            <w:hideMark/>
          </w:tcPr>
          <w:p w:rsidR="0037324C" w:rsidRPr="00B45BFF" w:rsidRDefault="0037324C" w:rsidP="0037324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8,250</w:t>
            </w:r>
          </w:p>
        </w:tc>
        <w:tc>
          <w:tcPr>
            <w:tcW w:w="880" w:type="dxa"/>
            <w:shd w:val="clear" w:color="auto" w:fill="auto"/>
            <w:vAlign w:val="center"/>
            <w:hideMark/>
          </w:tcPr>
          <w:p w:rsidR="0037324C" w:rsidRPr="00B45BFF" w:rsidRDefault="0037324C" w:rsidP="0037324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8,250</w:t>
            </w:r>
          </w:p>
        </w:tc>
      </w:tr>
      <w:tr w:rsidR="0037324C" w:rsidRPr="00B45BFF" w:rsidTr="00910CE5">
        <w:trPr>
          <w:gridAfter w:val="1"/>
          <w:wAfter w:w="34" w:type="dxa"/>
          <w:trHeight w:val="20"/>
        </w:trPr>
        <w:tc>
          <w:tcPr>
            <w:tcW w:w="704" w:type="dxa"/>
            <w:shd w:val="clear" w:color="auto" w:fill="auto"/>
            <w:vAlign w:val="center"/>
            <w:hideMark/>
          </w:tcPr>
          <w:p w:rsidR="0037324C" w:rsidRPr="00B45BFF" w:rsidRDefault="0037324C" w:rsidP="0037324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w:t>
            </w:r>
          </w:p>
        </w:tc>
        <w:tc>
          <w:tcPr>
            <w:tcW w:w="4961" w:type="dxa"/>
            <w:shd w:val="clear" w:color="auto" w:fill="auto"/>
            <w:vAlign w:val="center"/>
            <w:hideMark/>
          </w:tcPr>
          <w:p w:rsidR="0037324C" w:rsidRPr="00B45BFF" w:rsidRDefault="0037324C" w:rsidP="0037324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Присоединенная тепловая нагрузка на коллекторах</w:t>
            </w:r>
          </w:p>
        </w:tc>
        <w:tc>
          <w:tcPr>
            <w:tcW w:w="1237" w:type="dxa"/>
            <w:shd w:val="clear" w:color="auto" w:fill="auto"/>
            <w:vAlign w:val="center"/>
            <w:hideMark/>
          </w:tcPr>
          <w:p w:rsidR="0037324C" w:rsidRPr="00B45BFF" w:rsidRDefault="0037324C" w:rsidP="0037324C">
            <w:pPr>
              <w:ind w:hanging="30"/>
              <w:jc w:val="center"/>
              <w:rPr>
                <w:rFonts w:eastAsia="Times New Roman" w:cs="Times New Roman"/>
                <w:sz w:val="20"/>
                <w:szCs w:val="20"/>
                <w:lang w:eastAsia="ru-RU"/>
              </w:rPr>
            </w:pPr>
            <w:r w:rsidRPr="00B45BFF">
              <w:rPr>
                <w:rFonts w:eastAsia="Times New Roman" w:cs="Times New Roman"/>
                <w:sz w:val="20"/>
                <w:szCs w:val="20"/>
                <w:lang w:eastAsia="ru-RU"/>
              </w:rPr>
              <w:t>Q</w:t>
            </w:r>
            <w:r w:rsidRPr="00B45BFF">
              <w:rPr>
                <w:rFonts w:eastAsia="Times New Roman" w:cs="Times New Roman"/>
                <w:sz w:val="20"/>
                <w:szCs w:val="20"/>
                <w:vertAlign w:val="subscript"/>
                <w:lang w:eastAsia="ru-RU"/>
              </w:rPr>
              <w:t>i,j</w:t>
            </w:r>
            <w:r w:rsidRPr="00B45BFF">
              <w:rPr>
                <w:rFonts w:eastAsia="Times New Roman" w:cs="Times New Roman"/>
                <w:sz w:val="20"/>
                <w:szCs w:val="20"/>
                <w:vertAlign w:val="superscript"/>
                <w:lang w:eastAsia="ru-RU"/>
              </w:rPr>
              <w:t>р.кот</w:t>
            </w:r>
          </w:p>
        </w:tc>
        <w:tc>
          <w:tcPr>
            <w:tcW w:w="1300" w:type="dxa"/>
            <w:shd w:val="clear" w:color="auto" w:fill="auto"/>
            <w:vAlign w:val="center"/>
            <w:hideMark/>
          </w:tcPr>
          <w:p w:rsidR="0037324C" w:rsidRPr="00B45BFF" w:rsidRDefault="0037324C" w:rsidP="0037324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Гкал/ч</w:t>
            </w:r>
          </w:p>
        </w:tc>
        <w:tc>
          <w:tcPr>
            <w:tcW w:w="983" w:type="dxa"/>
            <w:shd w:val="clear" w:color="auto" w:fill="auto"/>
            <w:vAlign w:val="center"/>
            <w:hideMark/>
          </w:tcPr>
          <w:p w:rsidR="0037324C" w:rsidRPr="00B45BFF" w:rsidRDefault="0037324C" w:rsidP="0037324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6,712</w:t>
            </w:r>
          </w:p>
        </w:tc>
        <w:tc>
          <w:tcPr>
            <w:tcW w:w="907" w:type="dxa"/>
            <w:shd w:val="clear" w:color="auto" w:fill="auto"/>
            <w:vAlign w:val="center"/>
            <w:hideMark/>
          </w:tcPr>
          <w:p w:rsidR="0037324C" w:rsidRPr="00B45BFF" w:rsidRDefault="0037324C" w:rsidP="0037324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6,712</w:t>
            </w:r>
          </w:p>
        </w:tc>
        <w:tc>
          <w:tcPr>
            <w:tcW w:w="907" w:type="dxa"/>
            <w:shd w:val="clear" w:color="auto" w:fill="auto"/>
            <w:vAlign w:val="center"/>
            <w:hideMark/>
          </w:tcPr>
          <w:p w:rsidR="0037324C" w:rsidRPr="00B45BFF" w:rsidRDefault="0037324C" w:rsidP="0037324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6,712</w:t>
            </w:r>
          </w:p>
        </w:tc>
        <w:tc>
          <w:tcPr>
            <w:tcW w:w="907" w:type="dxa"/>
            <w:shd w:val="clear" w:color="auto" w:fill="auto"/>
            <w:vAlign w:val="center"/>
            <w:hideMark/>
          </w:tcPr>
          <w:p w:rsidR="0037324C" w:rsidRPr="00B45BFF" w:rsidRDefault="0037324C" w:rsidP="0037324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6,078</w:t>
            </w:r>
          </w:p>
        </w:tc>
        <w:tc>
          <w:tcPr>
            <w:tcW w:w="907" w:type="dxa"/>
            <w:shd w:val="clear" w:color="auto" w:fill="auto"/>
            <w:vAlign w:val="center"/>
            <w:hideMark/>
          </w:tcPr>
          <w:p w:rsidR="0037324C" w:rsidRPr="00B45BFF" w:rsidRDefault="0037324C" w:rsidP="0037324C">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7,469</w:t>
            </w:r>
          </w:p>
        </w:tc>
        <w:tc>
          <w:tcPr>
            <w:tcW w:w="907" w:type="dxa"/>
            <w:shd w:val="clear" w:color="auto" w:fill="auto"/>
            <w:vAlign w:val="center"/>
            <w:hideMark/>
          </w:tcPr>
          <w:p w:rsidR="0037324C" w:rsidRPr="00B45BFF" w:rsidRDefault="0037324C" w:rsidP="0037324C">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7,469</w:t>
            </w:r>
          </w:p>
        </w:tc>
        <w:tc>
          <w:tcPr>
            <w:tcW w:w="907" w:type="dxa"/>
            <w:shd w:val="clear" w:color="auto" w:fill="auto"/>
            <w:vAlign w:val="center"/>
            <w:hideMark/>
          </w:tcPr>
          <w:p w:rsidR="0037324C" w:rsidRPr="00B45BFF" w:rsidRDefault="0037324C" w:rsidP="0037324C">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7,469</w:t>
            </w:r>
          </w:p>
        </w:tc>
        <w:tc>
          <w:tcPr>
            <w:tcW w:w="907" w:type="dxa"/>
            <w:shd w:val="clear" w:color="auto" w:fill="auto"/>
            <w:vAlign w:val="center"/>
            <w:hideMark/>
          </w:tcPr>
          <w:p w:rsidR="0037324C" w:rsidRPr="00B45BFF" w:rsidRDefault="0037324C" w:rsidP="0037324C">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7,469</w:t>
            </w:r>
          </w:p>
        </w:tc>
        <w:tc>
          <w:tcPr>
            <w:tcW w:w="907" w:type="dxa"/>
            <w:shd w:val="clear" w:color="auto" w:fill="auto"/>
            <w:vAlign w:val="center"/>
            <w:hideMark/>
          </w:tcPr>
          <w:p w:rsidR="0037324C" w:rsidRPr="00B45BFF" w:rsidRDefault="0037324C" w:rsidP="0037324C">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7,469</w:t>
            </w:r>
          </w:p>
        </w:tc>
        <w:tc>
          <w:tcPr>
            <w:tcW w:w="907" w:type="dxa"/>
            <w:shd w:val="clear" w:color="auto" w:fill="auto"/>
            <w:vAlign w:val="center"/>
            <w:hideMark/>
          </w:tcPr>
          <w:p w:rsidR="0037324C" w:rsidRPr="00B45BFF" w:rsidRDefault="0037324C" w:rsidP="0037324C">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7,469</w:t>
            </w:r>
          </w:p>
        </w:tc>
        <w:tc>
          <w:tcPr>
            <w:tcW w:w="907" w:type="dxa"/>
            <w:shd w:val="clear" w:color="auto" w:fill="auto"/>
            <w:vAlign w:val="center"/>
            <w:hideMark/>
          </w:tcPr>
          <w:p w:rsidR="0037324C" w:rsidRPr="00B45BFF" w:rsidRDefault="0037324C" w:rsidP="0037324C">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7,469</w:t>
            </w:r>
          </w:p>
        </w:tc>
        <w:tc>
          <w:tcPr>
            <w:tcW w:w="907" w:type="dxa"/>
            <w:shd w:val="clear" w:color="auto" w:fill="auto"/>
            <w:vAlign w:val="center"/>
            <w:hideMark/>
          </w:tcPr>
          <w:p w:rsidR="0037324C" w:rsidRPr="00B45BFF" w:rsidRDefault="0037324C" w:rsidP="0037324C">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7,469</w:t>
            </w:r>
          </w:p>
        </w:tc>
        <w:tc>
          <w:tcPr>
            <w:tcW w:w="907" w:type="dxa"/>
            <w:shd w:val="clear" w:color="auto" w:fill="auto"/>
            <w:vAlign w:val="center"/>
            <w:hideMark/>
          </w:tcPr>
          <w:p w:rsidR="0037324C" w:rsidRPr="00B45BFF" w:rsidRDefault="0037324C" w:rsidP="0037324C">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7,469</w:t>
            </w:r>
          </w:p>
        </w:tc>
        <w:tc>
          <w:tcPr>
            <w:tcW w:w="907" w:type="dxa"/>
            <w:shd w:val="clear" w:color="auto" w:fill="auto"/>
            <w:vAlign w:val="center"/>
            <w:hideMark/>
          </w:tcPr>
          <w:p w:rsidR="0037324C" w:rsidRPr="00B45BFF" w:rsidRDefault="0037324C" w:rsidP="0037324C">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7,469</w:t>
            </w:r>
          </w:p>
        </w:tc>
        <w:tc>
          <w:tcPr>
            <w:tcW w:w="907" w:type="dxa"/>
            <w:shd w:val="clear" w:color="auto" w:fill="auto"/>
            <w:vAlign w:val="center"/>
            <w:hideMark/>
          </w:tcPr>
          <w:p w:rsidR="0037324C" w:rsidRPr="00B45BFF" w:rsidRDefault="0037324C" w:rsidP="0037324C">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7,469</w:t>
            </w:r>
          </w:p>
        </w:tc>
        <w:tc>
          <w:tcPr>
            <w:tcW w:w="880" w:type="dxa"/>
            <w:shd w:val="clear" w:color="auto" w:fill="auto"/>
            <w:vAlign w:val="center"/>
            <w:hideMark/>
          </w:tcPr>
          <w:p w:rsidR="0037324C" w:rsidRPr="00B45BFF" w:rsidRDefault="0037324C" w:rsidP="0037324C">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7,469</w:t>
            </w:r>
          </w:p>
        </w:tc>
      </w:tr>
      <w:tr w:rsidR="0037324C" w:rsidRPr="00B45BFF" w:rsidTr="00910CE5">
        <w:trPr>
          <w:gridAfter w:val="1"/>
          <w:wAfter w:w="34" w:type="dxa"/>
          <w:trHeight w:val="20"/>
        </w:trPr>
        <w:tc>
          <w:tcPr>
            <w:tcW w:w="704" w:type="dxa"/>
            <w:shd w:val="clear" w:color="auto" w:fill="auto"/>
            <w:vAlign w:val="center"/>
            <w:hideMark/>
          </w:tcPr>
          <w:p w:rsidR="0037324C" w:rsidRPr="00B45BFF" w:rsidRDefault="0037324C" w:rsidP="0037324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3</w:t>
            </w:r>
          </w:p>
        </w:tc>
        <w:tc>
          <w:tcPr>
            <w:tcW w:w="4961" w:type="dxa"/>
            <w:shd w:val="clear" w:color="auto" w:fill="auto"/>
            <w:vAlign w:val="center"/>
            <w:hideMark/>
          </w:tcPr>
          <w:p w:rsidR="0037324C" w:rsidRPr="00B45BFF" w:rsidRDefault="0037324C" w:rsidP="0037324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Доля резерва тепловой мощности котельной</w:t>
            </w:r>
          </w:p>
        </w:tc>
        <w:tc>
          <w:tcPr>
            <w:tcW w:w="1237" w:type="dxa"/>
            <w:shd w:val="clear" w:color="auto" w:fill="auto"/>
            <w:vAlign w:val="center"/>
            <w:hideMark/>
          </w:tcPr>
          <w:p w:rsidR="0037324C" w:rsidRPr="00B45BFF" w:rsidRDefault="0037324C" w:rsidP="0037324C">
            <w:pPr>
              <w:ind w:hanging="30"/>
              <w:jc w:val="center"/>
              <w:rPr>
                <w:rFonts w:eastAsia="Times New Roman" w:cs="Times New Roman"/>
                <w:sz w:val="20"/>
                <w:szCs w:val="20"/>
                <w:lang w:eastAsia="ru-RU"/>
              </w:rPr>
            </w:pPr>
            <w:r w:rsidRPr="00B45BFF">
              <w:rPr>
                <w:rFonts w:eastAsia="Times New Roman" w:cs="Times New Roman"/>
                <w:sz w:val="20"/>
                <w:szCs w:val="20"/>
                <w:lang w:eastAsia="ru-RU"/>
              </w:rPr>
              <w:t>R</w:t>
            </w:r>
            <w:r w:rsidRPr="00B45BFF">
              <w:rPr>
                <w:rFonts w:eastAsia="Times New Roman" w:cs="Times New Roman"/>
                <w:sz w:val="20"/>
                <w:szCs w:val="20"/>
                <w:vertAlign w:val="subscript"/>
                <w:lang w:eastAsia="ru-RU"/>
              </w:rPr>
              <w:t>i,j</w:t>
            </w:r>
          </w:p>
        </w:tc>
        <w:tc>
          <w:tcPr>
            <w:tcW w:w="1300" w:type="dxa"/>
            <w:shd w:val="clear" w:color="auto" w:fill="auto"/>
            <w:vAlign w:val="center"/>
            <w:hideMark/>
          </w:tcPr>
          <w:p w:rsidR="0037324C" w:rsidRPr="00B45BFF" w:rsidRDefault="0037324C" w:rsidP="0037324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w:t>
            </w:r>
          </w:p>
        </w:tc>
        <w:tc>
          <w:tcPr>
            <w:tcW w:w="983" w:type="dxa"/>
            <w:shd w:val="clear" w:color="auto" w:fill="auto"/>
            <w:vAlign w:val="center"/>
            <w:hideMark/>
          </w:tcPr>
          <w:p w:rsidR="0037324C" w:rsidRPr="00B45BFF" w:rsidRDefault="0037324C" w:rsidP="0037324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19%</w:t>
            </w:r>
          </w:p>
        </w:tc>
        <w:tc>
          <w:tcPr>
            <w:tcW w:w="907" w:type="dxa"/>
            <w:shd w:val="clear" w:color="auto" w:fill="auto"/>
            <w:vAlign w:val="center"/>
            <w:hideMark/>
          </w:tcPr>
          <w:p w:rsidR="0037324C" w:rsidRPr="00B45BFF" w:rsidRDefault="0037324C" w:rsidP="0037324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19%</w:t>
            </w:r>
          </w:p>
        </w:tc>
        <w:tc>
          <w:tcPr>
            <w:tcW w:w="907" w:type="dxa"/>
            <w:shd w:val="clear" w:color="auto" w:fill="auto"/>
            <w:vAlign w:val="center"/>
            <w:hideMark/>
          </w:tcPr>
          <w:p w:rsidR="0037324C" w:rsidRPr="00B45BFF" w:rsidRDefault="0037324C" w:rsidP="0037324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19%</w:t>
            </w:r>
          </w:p>
        </w:tc>
        <w:tc>
          <w:tcPr>
            <w:tcW w:w="907" w:type="dxa"/>
            <w:shd w:val="clear" w:color="auto" w:fill="auto"/>
            <w:vAlign w:val="center"/>
            <w:hideMark/>
          </w:tcPr>
          <w:p w:rsidR="0037324C" w:rsidRPr="00B45BFF" w:rsidRDefault="0037324C" w:rsidP="0037324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26%</w:t>
            </w:r>
          </w:p>
        </w:tc>
        <w:tc>
          <w:tcPr>
            <w:tcW w:w="907" w:type="dxa"/>
            <w:shd w:val="clear" w:color="auto" w:fill="auto"/>
            <w:vAlign w:val="center"/>
            <w:hideMark/>
          </w:tcPr>
          <w:p w:rsidR="0037324C" w:rsidRPr="00B45BFF" w:rsidRDefault="0037324C" w:rsidP="0037324C">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w:t>
            </w:r>
            <w:r w:rsidRPr="00B45BFF">
              <w:rPr>
                <w:rFonts w:eastAsia="Times New Roman" w:cs="Times New Roman"/>
                <w:color w:val="000000"/>
                <w:sz w:val="20"/>
                <w:szCs w:val="20"/>
                <w:lang w:eastAsia="ru-RU"/>
              </w:rPr>
              <w:t>%</w:t>
            </w:r>
          </w:p>
        </w:tc>
        <w:tc>
          <w:tcPr>
            <w:tcW w:w="907" w:type="dxa"/>
            <w:shd w:val="clear" w:color="auto" w:fill="auto"/>
            <w:vAlign w:val="center"/>
            <w:hideMark/>
          </w:tcPr>
          <w:p w:rsidR="0037324C" w:rsidRPr="00B45BFF" w:rsidRDefault="0037324C" w:rsidP="0037324C">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w:t>
            </w:r>
            <w:r w:rsidRPr="00B45BFF">
              <w:rPr>
                <w:rFonts w:eastAsia="Times New Roman" w:cs="Times New Roman"/>
                <w:color w:val="000000"/>
                <w:sz w:val="20"/>
                <w:szCs w:val="20"/>
                <w:lang w:eastAsia="ru-RU"/>
              </w:rPr>
              <w:t>%</w:t>
            </w:r>
          </w:p>
        </w:tc>
        <w:tc>
          <w:tcPr>
            <w:tcW w:w="907" w:type="dxa"/>
            <w:shd w:val="clear" w:color="auto" w:fill="auto"/>
            <w:vAlign w:val="center"/>
            <w:hideMark/>
          </w:tcPr>
          <w:p w:rsidR="0037324C" w:rsidRPr="00B45BFF" w:rsidRDefault="0037324C" w:rsidP="0037324C">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w:t>
            </w:r>
            <w:r w:rsidRPr="00B45BFF">
              <w:rPr>
                <w:rFonts w:eastAsia="Times New Roman" w:cs="Times New Roman"/>
                <w:color w:val="000000"/>
                <w:sz w:val="20"/>
                <w:szCs w:val="20"/>
                <w:lang w:eastAsia="ru-RU"/>
              </w:rPr>
              <w:t>%</w:t>
            </w:r>
          </w:p>
        </w:tc>
        <w:tc>
          <w:tcPr>
            <w:tcW w:w="907" w:type="dxa"/>
            <w:shd w:val="clear" w:color="auto" w:fill="auto"/>
            <w:vAlign w:val="center"/>
            <w:hideMark/>
          </w:tcPr>
          <w:p w:rsidR="0037324C" w:rsidRPr="00B45BFF" w:rsidRDefault="0037324C" w:rsidP="0037324C">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w:t>
            </w:r>
            <w:r w:rsidRPr="00B45BFF">
              <w:rPr>
                <w:rFonts w:eastAsia="Times New Roman" w:cs="Times New Roman"/>
                <w:color w:val="000000"/>
                <w:sz w:val="20"/>
                <w:szCs w:val="20"/>
                <w:lang w:eastAsia="ru-RU"/>
              </w:rPr>
              <w:t>%</w:t>
            </w:r>
          </w:p>
        </w:tc>
        <w:tc>
          <w:tcPr>
            <w:tcW w:w="907" w:type="dxa"/>
            <w:shd w:val="clear" w:color="auto" w:fill="auto"/>
            <w:vAlign w:val="center"/>
            <w:hideMark/>
          </w:tcPr>
          <w:p w:rsidR="0037324C" w:rsidRPr="00B45BFF" w:rsidRDefault="0037324C" w:rsidP="0037324C">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w:t>
            </w:r>
            <w:r w:rsidRPr="00B45BFF">
              <w:rPr>
                <w:rFonts w:eastAsia="Times New Roman" w:cs="Times New Roman"/>
                <w:color w:val="000000"/>
                <w:sz w:val="20"/>
                <w:szCs w:val="20"/>
                <w:lang w:eastAsia="ru-RU"/>
              </w:rPr>
              <w:t>%</w:t>
            </w:r>
          </w:p>
        </w:tc>
        <w:tc>
          <w:tcPr>
            <w:tcW w:w="907" w:type="dxa"/>
            <w:shd w:val="clear" w:color="auto" w:fill="auto"/>
            <w:vAlign w:val="center"/>
            <w:hideMark/>
          </w:tcPr>
          <w:p w:rsidR="0037324C" w:rsidRPr="00B45BFF" w:rsidRDefault="0037324C" w:rsidP="0037324C">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w:t>
            </w:r>
            <w:r w:rsidRPr="00B45BFF">
              <w:rPr>
                <w:rFonts w:eastAsia="Times New Roman" w:cs="Times New Roman"/>
                <w:color w:val="000000"/>
                <w:sz w:val="20"/>
                <w:szCs w:val="20"/>
                <w:lang w:eastAsia="ru-RU"/>
              </w:rPr>
              <w:t>%</w:t>
            </w:r>
          </w:p>
        </w:tc>
        <w:tc>
          <w:tcPr>
            <w:tcW w:w="907" w:type="dxa"/>
            <w:shd w:val="clear" w:color="auto" w:fill="auto"/>
            <w:vAlign w:val="center"/>
            <w:hideMark/>
          </w:tcPr>
          <w:p w:rsidR="0037324C" w:rsidRPr="00B45BFF" w:rsidRDefault="0037324C" w:rsidP="0037324C">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w:t>
            </w:r>
            <w:r w:rsidRPr="00B45BFF">
              <w:rPr>
                <w:rFonts w:eastAsia="Times New Roman" w:cs="Times New Roman"/>
                <w:color w:val="000000"/>
                <w:sz w:val="20"/>
                <w:szCs w:val="20"/>
                <w:lang w:eastAsia="ru-RU"/>
              </w:rPr>
              <w:t>%</w:t>
            </w:r>
          </w:p>
        </w:tc>
        <w:tc>
          <w:tcPr>
            <w:tcW w:w="907" w:type="dxa"/>
            <w:shd w:val="clear" w:color="auto" w:fill="auto"/>
            <w:vAlign w:val="center"/>
            <w:hideMark/>
          </w:tcPr>
          <w:p w:rsidR="0037324C" w:rsidRPr="00B45BFF" w:rsidRDefault="0037324C" w:rsidP="0037324C">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w:t>
            </w:r>
            <w:r w:rsidRPr="00B45BFF">
              <w:rPr>
                <w:rFonts w:eastAsia="Times New Roman" w:cs="Times New Roman"/>
                <w:color w:val="000000"/>
                <w:sz w:val="20"/>
                <w:szCs w:val="20"/>
                <w:lang w:eastAsia="ru-RU"/>
              </w:rPr>
              <w:t>%</w:t>
            </w:r>
          </w:p>
        </w:tc>
        <w:tc>
          <w:tcPr>
            <w:tcW w:w="907" w:type="dxa"/>
            <w:shd w:val="clear" w:color="auto" w:fill="auto"/>
            <w:vAlign w:val="center"/>
            <w:hideMark/>
          </w:tcPr>
          <w:p w:rsidR="0037324C" w:rsidRPr="00B45BFF" w:rsidRDefault="0037324C" w:rsidP="0037324C">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w:t>
            </w:r>
            <w:r w:rsidRPr="00B45BFF">
              <w:rPr>
                <w:rFonts w:eastAsia="Times New Roman" w:cs="Times New Roman"/>
                <w:color w:val="000000"/>
                <w:sz w:val="20"/>
                <w:szCs w:val="20"/>
                <w:lang w:eastAsia="ru-RU"/>
              </w:rPr>
              <w:t>%</w:t>
            </w:r>
          </w:p>
        </w:tc>
        <w:tc>
          <w:tcPr>
            <w:tcW w:w="907" w:type="dxa"/>
            <w:shd w:val="clear" w:color="auto" w:fill="auto"/>
            <w:vAlign w:val="center"/>
            <w:hideMark/>
          </w:tcPr>
          <w:p w:rsidR="0037324C" w:rsidRPr="00B45BFF" w:rsidRDefault="0037324C" w:rsidP="0037324C">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w:t>
            </w:r>
            <w:r w:rsidRPr="00B45BFF">
              <w:rPr>
                <w:rFonts w:eastAsia="Times New Roman" w:cs="Times New Roman"/>
                <w:color w:val="000000"/>
                <w:sz w:val="20"/>
                <w:szCs w:val="20"/>
                <w:lang w:eastAsia="ru-RU"/>
              </w:rPr>
              <w:t>%</w:t>
            </w:r>
          </w:p>
        </w:tc>
        <w:tc>
          <w:tcPr>
            <w:tcW w:w="907" w:type="dxa"/>
            <w:shd w:val="clear" w:color="auto" w:fill="auto"/>
            <w:vAlign w:val="center"/>
            <w:hideMark/>
          </w:tcPr>
          <w:p w:rsidR="0037324C" w:rsidRPr="00B45BFF" w:rsidRDefault="0037324C" w:rsidP="0037324C">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w:t>
            </w:r>
            <w:r w:rsidRPr="00B45BFF">
              <w:rPr>
                <w:rFonts w:eastAsia="Times New Roman" w:cs="Times New Roman"/>
                <w:color w:val="000000"/>
                <w:sz w:val="20"/>
                <w:szCs w:val="20"/>
                <w:lang w:eastAsia="ru-RU"/>
              </w:rPr>
              <w:t>%</w:t>
            </w:r>
          </w:p>
        </w:tc>
        <w:tc>
          <w:tcPr>
            <w:tcW w:w="880" w:type="dxa"/>
            <w:shd w:val="clear" w:color="auto" w:fill="auto"/>
            <w:vAlign w:val="center"/>
            <w:hideMark/>
          </w:tcPr>
          <w:p w:rsidR="0037324C" w:rsidRPr="00B45BFF" w:rsidRDefault="0037324C" w:rsidP="0037324C">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w:t>
            </w:r>
            <w:r w:rsidRPr="00B45BFF">
              <w:rPr>
                <w:rFonts w:eastAsia="Times New Roman" w:cs="Times New Roman"/>
                <w:color w:val="000000"/>
                <w:sz w:val="20"/>
                <w:szCs w:val="20"/>
                <w:lang w:eastAsia="ru-RU"/>
              </w:rPr>
              <w:t>%</w:t>
            </w:r>
          </w:p>
        </w:tc>
      </w:tr>
      <w:tr w:rsidR="0037324C" w:rsidRPr="00B45BFF" w:rsidTr="00910CE5">
        <w:trPr>
          <w:gridAfter w:val="1"/>
          <w:wAfter w:w="34" w:type="dxa"/>
          <w:trHeight w:val="20"/>
        </w:trPr>
        <w:tc>
          <w:tcPr>
            <w:tcW w:w="704" w:type="dxa"/>
            <w:shd w:val="clear" w:color="auto" w:fill="auto"/>
            <w:vAlign w:val="center"/>
            <w:hideMark/>
          </w:tcPr>
          <w:p w:rsidR="0037324C" w:rsidRPr="00B45BFF" w:rsidRDefault="0037324C" w:rsidP="0037324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w:t>
            </w:r>
          </w:p>
        </w:tc>
        <w:tc>
          <w:tcPr>
            <w:tcW w:w="4961" w:type="dxa"/>
            <w:shd w:val="clear" w:color="auto" w:fill="auto"/>
            <w:vAlign w:val="center"/>
            <w:hideMark/>
          </w:tcPr>
          <w:p w:rsidR="0037324C" w:rsidRPr="00B45BFF" w:rsidRDefault="0037324C" w:rsidP="0037324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Отпуск тепловой энергии с коллекторов</w:t>
            </w:r>
          </w:p>
        </w:tc>
        <w:tc>
          <w:tcPr>
            <w:tcW w:w="1237" w:type="dxa"/>
            <w:shd w:val="clear" w:color="auto" w:fill="auto"/>
            <w:vAlign w:val="center"/>
            <w:hideMark/>
          </w:tcPr>
          <w:p w:rsidR="0037324C" w:rsidRPr="00B45BFF" w:rsidRDefault="0037324C" w:rsidP="0037324C">
            <w:pPr>
              <w:ind w:hanging="30"/>
              <w:jc w:val="center"/>
              <w:rPr>
                <w:rFonts w:eastAsia="Times New Roman" w:cs="Times New Roman"/>
                <w:sz w:val="20"/>
                <w:szCs w:val="20"/>
                <w:lang w:eastAsia="ru-RU"/>
              </w:rPr>
            </w:pPr>
            <w:r w:rsidRPr="00B45BFF">
              <w:rPr>
                <w:rFonts w:eastAsia="Times New Roman" w:cs="Times New Roman"/>
                <w:sz w:val="20"/>
                <w:szCs w:val="20"/>
                <w:lang w:eastAsia="ru-RU"/>
              </w:rPr>
              <w:t>Q</w:t>
            </w:r>
            <w:r w:rsidRPr="00B45BFF">
              <w:rPr>
                <w:rFonts w:eastAsia="Times New Roman" w:cs="Times New Roman"/>
                <w:sz w:val="20"/>
                <w:szCs w:val="20"/>
                <w:vertAlign w:val="subscript"/>
                <w:lang w:eastAsia="ru-RU"/>
              </w:rPr>
              <w:t>i,j</w:t>
            </w:r>
            <w:r w:rsidRPr="00B45BFF">
              <w:rPr>
                <w:rFonts w:eastAsia="Times New Roman" w:cs="Times New Roman"/>
                <w:sz w:val="20"/>
                <w:szCs w:val="20"/>
                <w:vertAlign w:val="superscript"/>
                <w:lang w:eastAsia="ru-RU"/>
              </w:rPr>
              <w:t>год.кот</w:t>
            </w:r>
          </w:p>
        </w:tc>
        <w:tc>
          <w:tcPr>
            <w:tcW w:w="1300" w:type="dxa"/>
            <w:shd w:val="clear" w:color="auto" w:fill="auto"/>
            <w:vAlign w:val="center"/>
            <w:hideMark/>
          </w:tcPr>
          <w:p w:rsidR="0037324C" w:rsidRPr="00B45BFF" w:rsidRDefault="0037324C" w:rsidP="0037324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тыс. Гкал</w:t>
            </w:r>
          </w:p>
        </w:tc>
        <w:tc>
          <w:tcPr>
            <w:tcW w:w="983" w:type="dxa"/>
            <w:shd w:val="clear" w:color="auto" w:fill="auto"/>
            <w:vAlign w:val="center"/>
            <w:hideMark/>
          </w:tcPr>
          <w:p w:rsidR="0037324C" w:rsidRPr="00B45BFF" w:rsidRDefault="0037324C" w:rsidP="0037324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17,3</w:t>
            </w:r>
          </w:p>
        </w:tc>
        <w:tc>
          <w:tcPr>
            <w:tcW w:w="907" w:type="dxa"/>
            <w:shd w:val="clear" w:color="auto" w:fill="auto"/>
            <w:vAlign w:val="center"/>
            <w:hideMark/>
          </w:tcPr>
          <w:p w:rsidR="0037324C" w:rsidRPr="00B45BFF" w:rsidRDefault="0037324C" w:rsidP="0037324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17,3</w:t>
            </w:r>
          </w:p>
        </w:tc>
        <w:tc>
          <w:tcPr>
            <w:tcW w:w="907" w:type="dxa"/>
            <w:shd w:val="clear" w:color="auto" w:fill="auto"/>
            <w:vAlign w:val="center"/>
            <w:hideMark/>
          </w:tcPr>
          <w:p w:rsidR="0037324C" w:rsidRPr="00B45BFF" w:rsidRDefault="0037324C" w:rsidP="0037324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13,2</w:t>
            </w:r>
          </w:p>
        </w:tc>
        <w:tc>
          <w:tcPr>
            <w:tcW w:w="907" w:type="dxa"/>
            <w:shd w:val="clear" w:color="auto" w:fill="auto"/>
            <w:vAlign w:val="center"/>
            <w:hideMark/>
          </w:tcPr>
          <w:p w:rsidR="0037324C" w:rsidRPr="00B45BFF" w:rsidRDefault="0037324C" w:rsidP="0037324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16,2</w:t>
            </w:r>
          </w:p>
        </w:tc>
        <w:tc>
          <w:tcPr>
            <w:tcW w:w="907" w:type="dxa"/>
            <w:shd w:val="clear" w:color="auto" w:fill="auto"/>
            <w:vAlign w:val="center"/>
            <w:hideMark/>
          </w:tcPr>
          <w:p w:rsidR="0037324C" w:rsidRPr="00B45BFF" w:rsidRDefault="0037324C" w:rsidP="0037324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r>
              <w:rPr>
                <w:rFonts w:eastAsia="Times New Roman" w:cs="Times New Roman"/>
                <w:color w:val="000000"/>
                <w:sz w:val="20"/>
                <w:szCs w:val="20"/>
                <w:lang w:eastAsia="ru-RU"/>
              </w:rPr>
              <w:t>5,7</w:t>
            </w:r>
          </w:p>
        </w:tc>
        <w:tc>
          <w:tcPr>
            <w:tcW w:w="907" w:type="dxa"/>
            <w:shd w:val="clear" w:color="auto" w:fill="auto"/>
            <w:vAlign w:val="center"/>
            <w:hideMark/>
          </w:tcPr>
          <w:p w:rsidR="0037324C" w:rsidRPr="00B45BFF" w:rsidRDefault="0037324C" w:rsidP="0037324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r>
              <w:rPr>
                <w:rFonts w:eastAsia="Times New Roman" w:cs="Times New Roman"/>
                <w:color w:val="000000"/>
                <w:sz w:val="20"/>
                <w:szCs w:val="20"/>
                <w:lang w:eastAsia="ru-RU"/>
              </w:rPr>
              <w:t>5,7</w:t>
            </w:r>
          </w:p>
        </w:tc>
        <w:tc>
          <w:tcPr>
            <w:tcW w:w="907" w:type="dxa"/>
            <w:shd w:val="clear" w:color="auto" w:fill="auto"/>
            <w:vAlign w:val="center"/>
            <w:hideMark/>
          </w:tcPr>
          <w:p w:rsidR="0037324C" w:rsidRPr="00B45BFF" w:rsidRDefault="0037324C" w:rsidP="0037324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r>
              <w:rPr>
                <w:rFonts w:eastAsia="Times New Roman" w:cs="Times New Roman"/>
                <w:color w:val="000000"/>
                <w:sz w:val="20"/>
                <w:szCs w:val="20"/>
                <w:lang w:eastAsia="ru-RU"/>
              </w:rPr>
              <w:t>5,7</w:t>
            </w:r>
          </w:p>
        </w:tc>
        <w:tc>
          <w:tcPr>
            <w:tcW w:w="907" w:type="dxa"/>
            <w:shd w:val="clear" w:color="auto" w:fill="auto"/>
            <w:vAlign w:val="center"/>
            <w:hideMark/>
          </w:tcPr>
          <w:p w:rsidR="0037324C" w:rsidRPr="00B45BFF" w:rsidRDefault="0037324C" w:rsidP="0037324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r>
              <w:rPr>
                <w:rFonts w:eastAsia="Times New Roman" w:cs="Times New Roman"/>
                <w:color w:val="000000"/>
                <w:sz w:val="20"/>
                <w:szCs w:val="20"/>
                <w:lang w:eastAsia="ru-RU"/>
              </w:rPr>
              <w:t>5,7</w:t>
            </w:r>
          </w:p>
        </w:tc>
        <w:tc>
          <w:tcPr>
            <w:tcW w:w="907" w:type="dxa"/>
            <w:shd w:val="clear" w:color="auto" w:fill="auto"/>
            <w:vAlign w:val="center"/>
            <w:hideMark/>
          </w:tcPr>
          <w:p w:rsidR="0037324C" w:rsidRPr="00B45BFF" w:rsidRDefault="0037324C" w:rsidP="0037324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r>
              <w:rPr>
                <w:rFonts w:eastAsia="Times New Roman" w:cs="Times New Roman"/>
                <w:color w:val="000000"/>
                <w:sz w:val="20"/>
                <w:szCs w:val="20"/>
                <w:lang w:eastAsia="ru-RU"/>
              </w:rPr>
              <w:t>5,7</w:t>
            </w:r>
          </w:p>
        </w:tc>
        <w:tc>
          <w:tcPr>
            <w:tcW w:w="907" w:type="dxa"/>
            <w:shd w:val="clear" w:color="auto" w:fill="auto"/>
            <w:vAlign w:val="center"/>
            <w:hideMark/>
          </w:tcPr>
          <w:p w:rsidR="0037324C" w:rsidRPr="00B45BFF" w:rsidRDefault="0037324C" w:rsidP="0037324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r>
              <w:rPr>
                <w:rFonts w:eastAsia="Times New Roman" w:cs="Times New Roman"/>
                <w:color w:val="000000"/>
                <w:sz w:val="20"/>
                <w:szCs w:val="20"/>
                <w:lang w:eastAsia="ru-RU"/>
              </w:rPr>
              <w:t>5,7</w:t>
            </w:r>
          </w:p>
        </w:tc>
        <w:tc>
          <w:tcPr>
            <w:tcW w:w="907" w:type="dxa"/>
            <w:shd w:val="clear" w:color="auto" w:fill="auto"/>
            <w:vAlign w:val="center"/>
            <w:hideMark/>
          </w:tcPr>
          <w:p w:rsidR="0037324C" w:rsidRPr="00B45BFF" w:rsidRDefault="0037324C" w:rsidP="0037324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r>
              <w:rPr>
                <w:rFonts w:eastAsia="Times New Roman" w:cs="Times New Roman"/>
                <w:color w:val="000000"/>
                <w:sz w:val="20"/>
                <w:szCs w:val="20"/>
                <w:lang w:eastAsia="ru-RU"/>
              </w:rPr>
              <w:t>5,7</w:t>
            </w:r>
          </w:p>
        </w:tc>
        <w:tc>
          <w:tcPr>
            <w:tcW w:w="907" w:type="dxa"/>
            <w:shd w:val="clear" w:color="auto" w:fill="auto"/>
            <w:vAlign w:val="center"/>
            <w:hideMark/>
          </w:tcPr>
          <w:p w:rsidR="0037324C" w:rsidRPr="00B45BFF" w:rsidRDefault="0037324C" w:rsidP="0037324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r>
              <w:rPr>
                <w:rFonts w:eastAsia="Times New Roman" w:cs="Times New Roman"/>
                <w:color w:val="000000"/>
                <w:sz w:val="20"/>
                <w:szCs w:val="20"/>
                <w:lang w:eastAsia="ru-RU"/>
              </w:rPr>
              <w:t>5,7</w:t>
            </w:r>
          </w:p>
        </w:tc>
        <w:tc>
          <w:tcPr>
            <w:tcW w:w="907" w:type="dxa"/>
            <w:shd w:val="clear" w:color="auto" w:fill="auto"/>
            <w:vAlign w:val="center"/>
            <w:hideMark/>
          </w:tcPr>
          <w:p w:rsidR="0037324C" w:rsidRPr="00B45BFF" w:rsidRDefault="0037324C" w:rsidP="0037324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r>
              <w:rPr>
                <w:rFonts w:eastAsia="Times New Roman" w:cs="Times New Roman"/>
                <w:color w:val="000000"/>
                <w:sz w:val="20"/>
                <w:szCs w:val="20"/>
                <w:lang w:eastAsia="ru-RU"/>
              </w:rPr>
              <w:t>5,7</w:t>
            </w:r>
          </w:p>
        </w:tc>
        <w:tc>
          <w:tcPr>
            <w:tcW w:w="907" w:type="dxa"/>
            <w:shd w:val="clear" w:color="auto" w:fill="auto"/>
            <w:vAlign w:val="center"/>
            <w:hideMark/>
          </w:tcPr>
          <w:p w:rsidR="0037324C" w:rsidRPr="00B45BFF" w:rsidRDefault="0037324C" w:rsidP="0037324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r>
              <w:rPr>
                <w:rFonts w:eastAsia="Times New Roman" w:cs="Times New Roman"/>
                <w:color w:val="000000"/>
                <w:sz w:val="20"/>
                <w:szCs w:val="20"/>
                <w:lang w:eastAsia="ru-RU"/>
              </w:rPr>
              <w:t>5,7</w:t>
            </w:r>
          </w:p>
        </w:tc>
        <w:tc>
          <w:tcPr>
            <w:tcW w:w="907" w:type="dxa"/>
            <w:shd w:val="clear" w:color="auto" w:fill="auto"/>
            <w:vAlign w:val="center"/>
            <w:hideMark/>
          </w:tcPr>
          <w:p w:rsidR="0037324C" w:rsidRPr="00B45BFF" w:rsidRDefault="0037324C" w:rsidP="0037324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r>
              <w:rPr>
                <w:rFonts w:eastAsia="Times New Roman" w:cs="Times New Roman"/>
                <w:color w:val="000000"/>
                <w:sz w:val="20"/>
                <w:szCs w:val="20"/>
                <w:lang w:eastAsia="ru-RU"/>
              </w:rPr>
              <w:t>5,7</w:t>
            </w:r>
          </w:p>
        </w:tc>
        <w:tc>
          <w:tcPr>
            <w:tcW w:w="880" w:type="dxa"/>
            <w:shd w:val="clear" w:color="auto" w:fill="auto"/>
            <w:vAlign w:val="center"/>
            <w:hideMark/>
          </w:tcPr>
          <w:p w:rsidR="0037324C" w:rsidRPr="00B45BFF" w:rsidRDefault="0037324C" w:rsidP="0037324C">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r>
              <w:rPr>
                <w:rFonts w:eastAsia="Times New Roman" w:cs="Times New Roman"/>
                <w:color w:val="000000"/>
                <w:sz w:val="20"/>
                <w:szCs w:val="20"/>
                <w:lang w:eastAsia="ru-RU"/>
              </w:rPr>
              <w:t>5,7</w:t>
            </w:r>
          </w:p>
        </w:tc>
      </w:tr>
      <w:tr w:rsidR="00F95EF9" w:rsidRPr="00B45BFF" w:rsidTr="00910CE5">
        <w:trPr>
          <w:gridAfter w:val="1"/>
          <w:wAfter w:w="34" w:type="dxa"/>
          <w:trHeight w:val="20"/>
        </w:trPr>
        <w:tc>
          <w:tcPr>
            <w:tcW w:w="704" w:type="dxa"/>
            <w:shd w:val="clear" w:color="auto" w:fill="auto"/>
            <w:vAlign w:val="center"/>
            <w:hideMark/>
          </w:tcPr>
          <w:p w:rsidR="00F95EF9" w:rsidRPr="00B45BFF" w:rsidRDefault="00F95EF9" w:rsidP="00F95EF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w:t>
            </w:r>
          </w:p>
        </w:tc>
        <w:tc>
          <w:tcPr>
            <w:tcW w:w="4961" w:type="dxa"/>
            <w:shd w:val="clear" w:color="auto" w:fill="auto"/>
            <w:vAlign w:val="center"/>
            <w:hideMark/>
          </w:tcPr>
          <w:p w:rsidR="00F95EF9" w:rsidRPr="00B45BFF" w:rsidRDefault="00F95EF9" w:rsidP="00F95EF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Удельный расход условного топлива на тепловую энергию, отпущенную с коллекторов котельной</w:t>
            </w:r>
          </w:p>
        </w:tc>
        <w:tc>
          <w:tcPr>
            <w:tcW w:w="1237" w:type="dxa"/>
            <w:shd w:val="clear" w:color="auto" w:fill="auto"/>
            <w:vAlign w:val="center"/>
            <w:hideMark/>
          </w:tcPr>
          <w:p w:rsidR="00F95EF9" w:rsidRPr="00B45BFF" w:rsidRDefault="00F95EF9" w:rsidP="00F95EF9">
            <w:pPr>
              <w:ind w:hanging="30"/>
              <w:jc w:val="center"/>
              <w:rPr>
                <w:rFonts w:eastAsia="Times New Roman" w:cs="Times New Roman"/>
                <w:sz w:val="20"/>
                <w:szCs w:val="20"/>
                <w:lang w:eastAsia="ru-RU"/>
              </w:rPr>
            </w:pPr>
            <w:r w:rsidRPr="00B45BFF">
              <w:rPr>
                <w:rFonts w:eastAsia="Times New Roman" w:cs="Times New Roman"/>
                <w:sz w:val="20"/>
                <w:szCs w:val="20"/>
                <w:lang w:eastAsia="ru-RU"/>
              </w:rPr>
              <w:t>b</w:t>
            </w:r>
            <w:r w:rsidRPr="00B45BFF">
              <w:rPr>
                <w:rFonts w:eastAsia="Times New Roman" w:cs="Times New Roman"/>
                <w:sz w:val="20"/>
                <w:szCs w:val="20"/>
                <w:vertAlign w:val="subscript"/>
                <w:lang w:eastAsia="ru-RU"/>
              </w:rPr>
              <w:t>i,j</w:t>
            </w:r>
            <w:r w:rsidRPr="00B45BFF">
              <w:rPr>
                <w:rFonts w:eastAsia="Times New Roman" w:cs="Times New Roman"/>
                <w:sz w:val="20"/>
                <w:szCs w:val="20"/>
                <w:vertAlign w:val="superscript"/>
                <w:lang w:eastAsia="ru-RU"/>
              </w:rPr>
              <w:t>кот</w:t>
            </w:r>
          </w:p>
        </w:tc>
        <w:tc>
          <w:tcPr>
            <w:tcW w:w="1300" w:type="dxa"/>
            <w:shd w:val="clear" w:color="auto" w:fill="auto"/>
            <w:vAlign w:val="center"/>
            <w:hideMark/>
          </w:tcPr>
          <w:p w:rsidR="00F95EF9" w:rsidRPr="00B45BFF" w:rsidRDefault="00F95EF9" w:rsidP="00F95EF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кг/Гкал</w:t>
            </w:r>
          </w:p>
        </w:tc>
        <w:tc>
          <w:tcPr>
            <w:tcW w:w="983" w:type="dxa"/>
            <w:shd w:val="clear" w:color="auto" w:fill="auto"/>
            <w:vAlign w:val="center"/>
            <w:hideMark/>
          </w:tcPr>
          <w:p w:rsidR="00F95EF9" w:rsidRPr="00B45BFF" w:rsidRDefault="00F95EF9" w:rsidP="00F95EF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134,9</w:t>
            </w:r>
          </w:p>
        </w:tc>
        <w:tc>
          <w:tcPr>
            <w:tcW w:w="907" w:type="dxa"/>
            <w:shd w:val="clear" w:color="auto" w:fill="auto"/>
            <w:vAlign w:val="center"/>
            <w:hideMark/>
          </w:tcPr>
          <w:p w:rsidR="00F95EF9" w:rsidRPr="00B45BFF" w:rsidRDefault="00F95EF9" w:rsidP="00F95EF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158,4</w:t>
            </w:r>
          </w:p>
        </w:tc>
        <w:tc>
          <w:tcPr>
            <w:tcW w:w="907" w:type="dxa"/>
            <w:shd w:val="clear" w:color="auto" w:fill="auto"/>
            <w:vAlign w:val="center"/>
            <w:hideMark/>
          </w:tcPr>
          <w:p w:rsidR="00F95EF9" w:rsidRPr="00B45BFF" w:rsidRDefault="00F95EF9" w:rsidP="00F95EF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197,4</w:t>
            </w:r>
          </w:p>
        </w:tc>
        <w:tc>
          <w:tcPr>
            <w:tcW w:w="907" w:type="dxa"/>
            <w:shd w:val="clear" w:color="auto" w:fill="auto"/>
            <w:vAlign w:val="center"/>
            <w:hideMark/>
          </w:tcPr>
          <w:p w:rsidR="00F95EF9" w:rsidRPr="00B45BFF" w:rsidRDefault="00F95EF9" w:rsidP="00F95EF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159,0</w:t>
            </w:r>
          </w:p>
        </w:tc>
        <w:tc>
          <w:tcPr>
            <w:tcW w:w="907" w:type="dxa"/>
            <w:shd w:val="clear" w:color="auto" w:fill="auto"/>
            <w:vAlign w:val="center"/>
            <w:hideMark/>
          </w:tcPr>
          <w:p w:rsidR="00F95EF9" w:rsidRPr="00B45BFF" w:rsidRDefault="00F95EF9" w:rsidP="00F95EF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r>
              <w:rPr>
                <w:rFonts w:eastAsia="Times New Roman" w:cs="Times New Roman"/>
                <w:color w:val="000000"/>
                <w:sz w:val="20"/>
                <w:szCs w:val="20"/>
                <w:lang w:eastAsia="ru-RU"/>
              </w:rPr>
              <w:t>62,1</w:t>
            </w:r>
          </w:p>
        </w:tc>
        <w:tc>
          <w:tcPr>
            <w:tcW w:w="907" w:type="dxa"/>
            <w:shd w:val="clear" w:color="auto" w:fill="auto"/>
            <w:vAlign w:val="center"/>
            <w:hideMark/>
          </w:tcPr>
          <w:p w:rsidR="00F95EF9" w:rsidRPr="00B45BFF" w:rsidRDefault="00F95EF9" w:rsidP="00F95EF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r>
              <w:rPr>
                <w:rFonts w:eastAsia="Times New Roman" w:cs="Times New Roman"/>
                <w:color w:val="000000"/>
                <w:sz w:val="20"/>
                <w:szCs w:val="20"/>
                <w:lang w:eastAsia="ru-RU"/>
              </w:rPr>
              <w:t>62,1</w:t>
            </w:r>
          </w:p>
        </w:tc>
        <w:tc>
          <w:tcPr>
            <w:tcW w:w="907" w:type="dxa"/>
            <w:shd w:val="clear" w:color="auto" w:fill="auto"/>
            <w:vAlign w:val="center"/>
            <w:hideMark/>
          </w:tcPr>
          <w:p w:rsidR="00F95EF9" w:rsidRPr="00B45BFF" w:rsidRDefault="00F95EF9" w:rsidP="00F95EF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r>
              <w:rPr>
                <w:rFonts w:eastAsia="Times New Roman" w:cs="Times New Roman"/>
                <w:color w:val="000000"/>
                <w:sz w:val="20"/>
                <w:szCs w:val="20"/>
                <w:lang w:eastAsia="ru-RU"/>
              </w:rPr>
              <w:t>62,1</w:t>
            </w:r>
          </w:p>
        </w:tc>
        <w:tc>
          <w:tcPr>
            <w:tcW w:w="907" w:type="dxa"/>
            <w:shd w:val="clear" w:color="auto" w:fill="auto"/>
            <w:vAlign w:val="center"/>
            <w:hideMark/>
          </w:tcPr>
          <w:p w:rsidR="00F95EF9" w:rsidRPr="00B45BFF" w:rsidRDefault="00F95EF9" w:rsidP="00F95EF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r>
              <w:rPr>
                <w:rFonts w:eastAsia="Times New Roman" w:cs="Times New Roman"/>
                <w:color w:val="000000"/>
                <w:sz w:val="20"/>
                <w:szCs w:val="20"/>
                <w:lang w:eastAsia="ru-RU"/>
              </w:rPr>
              <w:t>62,1</w:t>
            </w:r>
          </w:p>
        </w:tc>
        <w:tc>
          <w:tcPr>
            <w:tcW w:w="907" w:type="dxa"/>
            <w:shd w:val="clear" w:color="auto" w:fill="auto"/>
            <w:vAlign w:val="center"/>
            <w:hideMark/>
          </w:tcPr>
          <w:p w:rsidR="00F95EF9" w:rsidRPr="00B45BFF" w:rsidRDefault="00F95EF9" w:rsidP="00F95EF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r>
              <w:rPr>
                <w:rFonts w:eastAsia="Times New Roman" w:cs="Times New Roman"/>
                <w:color w:val="000000"/>
                <w:sz w:val="20"/>
                <w:szCs w:val="20"/>
                <w:lang w:eastAsia="ru-RU"/>
              </w:rPr>
              <w:t>62,1</w:t>
            </w:r>
          </w:p>
        </w:tc>
        <w:tc>
          <w:tcPr>
            <w:tcW w:w="907" w:type="dxa"/>
            <w:shd w:val="clear" w:color="auto" w:fill="auto"/>
            <w:vAlign w:val="center"/>
            <w:hideMark/>
          </w:tcPr>
          <w:p w:rsidR="00F95EF9" w:rsidRPr="00B45BFF" w:rsidRDefault="00F95EF9" w:rsidP="00F95EF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r>
              <w:rPr>
                <w:rFonts w:eastAsia="Times New Roman" w:cs="Times New Roman"/>
                <w:color w:val="000000"/>
                <w:sz w:val="20"/>
                <w:szCs w:val="20"/>
                <w:lang w:eastAsia="ru-RU"/>
              </w:rPr>
              <w:t>62,1</w:t>
            </w:r>
          </w:p>
        </w:tc>
        <w:tc>
          <w:tcPr>
            <w:tcW w:w="907" w:type="dxa"/>
            <w:shd w:val="clear" w:color="auto" w:fill="auto"/>
            <w:vAlign w:val="center"/>
            <w:hideMark/>
          </w:tcPr>
          <w:p w:rsidR="00F95EF9" w:rsidRPr="00B45BFF" w:rsidRDefault="00F95EF9" w:rsidP="00F95EF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r>
              <w:rPr>
                <w:rFonts w:eastAsia="Times New Roman" w:cs="Times New Roman"/>
                <w:color w:val="000000"/>
                <w:sz w:val="20"/>
                <w:szCs w:val="20"/>
                <w:lang w:eastAsia="ru-RU"/>
              </w:rPr>
              <w:t>62,1</w:t>
            </w:r>
          </w:p>
        </w:tc>
        <w:tc>
          <w:tcPr>
            <w:tcW w:w="907" w:type="dxa"/>
            <w:shd w:val="clear" w:color="auto" w:fill="auto"/>
            <w:vAlign w:val="center"/>
            <w:hideMark/>
          </w:tcPr>
          <w:p w:rsidR="00F95EF9" w:rsidRPr="00B45BFF" w:rsidRDefault="00F95EF9" w:rsidP="00F95EF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r>
              <w:rPr>
                <w:rFonts w:eastAsia="Times New Roman" w:cs="Times New Roman"/>
                <w:color w:val="000000"/>
                <w:sz w:val="20"/>
                <w:szCs w:val="20"/>
                <w:lang w:eastAsia="ru-RU"/>
              </w:rPr>
              <w:t>62,1</w:t>
            </w:r>
          </w:p>
        </w:tc>
        <w:tc>
          <w:tcPr>
            <w:tcW w:w="907" w:type="dxa"/>
            <w:shd w:val="clear" w:color="auto" w:fill="auto"/>
            <w:vAlign w:val="center"/>
            <w:hideMark/>
          </w:tcPr>
          <w:p w:rsidR="00F95EF9" w:rsidRPr="00B45BFF" w:rsidRDefault="00F95EF9" w:rsidP="00F95EF9">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155,3</w:t>
            </w:r>
          </w:p>
        </w:tc>
        <w:tc>
          <w:tcPr>
            <w:tcW w:w="907" w:type="dxa"/>
            <w:shd w:val="clear" w:color="auto" w:fill="auto"/>
            <w:vAlign w:val="center"/>
            <w:hideMark/>
          </w:tcPr>
          <w:p w:rsidR="00F95EF9" w:rsidRPr="00B45BFF" w:rsidRDefault="00F95EF9" w:rsidP="00F95EF9">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155,3</w:t>
            </w:r>
          </w:p>
        </w:tc>
        <w:tc>
          <w:tcPr>
            <w:tcW w:w="907" w:type="dxa"/>
            <w:shd w:val="clear" w:color="auto" w:fill="auto"/>
            <w:vAlign w:val="center"/>
            <w:hideMark/>
          </w:tcPr>
          <w:p w:rsidR="00F95EF9" w:rsidRPr="00B45BFF" w:rsidRDefault="00F95EF9" w:rsidP="00F95EF9">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155,3</w:t>
            </w:r>
          </w:p>
        </w:tc>
        <w:tc>
          <w:tcPr>
            <w:tcW w:w="880" w:type="dxa"/>
            <w:shd w:val="clear" w:color="auto" w:fill="auto"/>
            <w:vAlign w:val="center"/>
            <w:hideMark/>
          </w:tcPr>
          <w:p w:rsidR="00F95EF9" w:rsidRPr="00B45BFF" w:rsidRDefault="00F95EF9" w:rsidP="00F95EF9">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155,3</w:t>
            </w:r>
          </w:p>
        </w:tc>
      </w:tr>
      <w:tr w:rsidR="00F95EF9" w:rsidRPr="00B45BFF" w:rsidTr="00910CE5">
        <w:trPr>
          <w:gridAfter w:val="1"/>
          <w:wAfter w:w="34" w:type="dxa"/>
          <w:trHeight w:val="20"/>
        </w:trPr>
        <w:tc>
          <w:tcPr>
            <w:tcW w:w="704" w:type="dxa"/>
            <w:shd w:val="clear" w:color="auto" w:fill="auto"/>
            <w:vAlign w:val="center"/>
            <w:hideMark/>
          </w:tcPr>
          <w:p w:rsidR="00F95EF9" w:rsidRPr="00B45BFF" w:rsidRDefault="00F95EF9" w:rsidP="00F95EF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w:t>
            </w:r>
          </w:p>
        </w:tc>
        <w:tc>
          <w:tcPr>
            <w:tcW w:w="4961" w:type="dxa"/>
            <w:shd w:val="clear" w:color="auto" w:fill="auto"/>
            <w:vAlign w:val="center"/>
            <w:hideMark/>
          </w:tcPr>
          <w:p w:rsidR="00F95EF9" w:rsidRPr="00B45BFF" w:rsidRDefault="00F95EF9" w:rsidP="00F95EF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Коэффициент полезного использования теплоты топлива</w:t>
            </w:r>
          </w:p>
        </w:tc>
        <w:tc>
          <w:tcPr>
            <w:tcW w:w="1237" w:type="dxa"/>
            <w:shd w:val="clear" w:color="auto" w:fill="auto"/>
            <w:vAlign w:val="center"/>
            <w:hideMark/>
          </w:tcPr>
          <w:p w:rsidR="00F95EF9" w:rsidRPr="00B45BFF" w:rsidRDefault="00F95EF9" w:rsidP="00F95EF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КИТТ</w:t>
            </w:r>
          </w:p>
        </w:tc>
        <w:tc>
          <w:tcPr>
            <w:tcW w:w="1300" w:type="dxa"/>
            <w:shd w:val="clear" w:color="auto" w:fill="auto"/>
            <w:vAlign w:val="center"/>
            <w:hideMark/>
          </w:tcPr>
          <w:p w:rsidR="00F95EF9" w:rsidRPr="00B45BFF" w:rsidRDefault="00F95EF9" w:rsidP="00F95EF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w:t>
            </w:r>
          </w:p>
        </w:tc>
        <w:tc>
          <w:tcPr>
            <w:tcW w:w="983" w:type="dxa"/>
            <w:shd w:val="clear" w:color="auto" w:fill="auto"/>
            <w:vAlign w:val="center"/>
            <w:hideMark/>
          </w:tcPr>
          <w:p w:rsidR="00F95EF9" w:rsidRPr="00B45BFF" w:rsidRDefault="00F95EF9" w:rsidP="00F95EF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105,9</w:t>
            </w:r>
          </w:p>
        </w:tc>
        <w:tc>
          <w:tcPr>
            <w:tcW w:w="907" w:type="dxa"/>
            <w:shd w:val="clear" w:color="auto" w:fill="auto"/>
            <w:vAlign w:val="center"/>
            <w:hideMark/>
          </w:tcPr>
          <w:p w:rsidR="00F95EF9" w:rsidRPr="00B45BFF" w:rsidRDefault="00F95EF9" w:rsidP="00F95EF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90,2</w:t>
            </w:r>
          </w:p>
        </w:tc>
        <w:tc>
          <w:tcPr>
            <w:tcW w:w="907" w:type="dxa"/>
            <w:shd w:val="clear" w:color="auto" w:fill="auto"/>
            <w:vAlign w:val="center"/>
            <w:hideMark/>
          </w:tcPr>
          <w:p w:rsidR="00F95EF9" w:rsidRPr="00B45BFF" w:rsidRDefault="00F95EF9" w:rsidP="00F95EF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72,4</w:t>
            </w:r>
          </w:p>
        </w:tc>
        <w:tc>
          <w:tcPr>
            <w:tcW w:w="907" w:type="dxa"/>
            <w:shd w:val="clear" w:color="auto" w:fill="auto"/>
            <w:vAlign w:val="center"/>
            <w:hideMark/>
          </w:tcPr>
          <w:p w:rsidR="00F95EF9" w:rsidRPr="00B45BFF" w:rsidRDefault="00F95EF9" w:rsidP="00F95EF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89,8</w:t>
            </w:r>
          </w:p>
        </w:tc>
        <w:tc>
          <w:tcPr>
            <w:tcW w:w="907" w:type="dxa"/>
            <w:shd w:val="clear" w:color="auto" w:fill="auto"/>
            <w:vAlign w:val="center"/>
            <w:hideMark/>
          </w:tcPr>
          <w:p w:rsidR="00F95EF9" w:rsidRPr="00B45BFF" w:rsidRDefault="00F95EF9" w:rsidP="00F95EF9">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88,1</w:t>
            </w:r>
          </w:p>
        </w:tc>
        <w:tc>
          <w:tcPr>
            <w:tcW w:w="907" w:type="dxa"/>
            <w:shd w:val="clear" w:color="auto" w:fill="auto"/>
            <w:vAlign w:val="center"/>
            <w:hideMark/>
          </w:tcPr>
          <w:p w:rsidR="00F95EF9" w:rsidRPr="00B45BFF" w:rsidRDefault="00F95EF9" w:rsidP="00F95EF9">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88,1</w:t>
            </w:r>
          </w:p>
        </w:tc>
        <w:tc>
          <w:tcPr>
            <w:tcW w:w="907" w:type="dxa"/>
            <w:shd w:val="clear" w:color="auto" w:fill="auto"/>
            <w:vAlign w:val="center"/>
            <w:hideMark/>
          </w:tcPr>
          <w:p w:rsidR="00F95EF9" w:rsidRPr="00B45BFF" w:rsidRDefault="00F95EF9" w:rsidP="00F95EF9">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88,1</w:t>
            </w:r>
          </w:p>
        </w:tc>
        <w:tc>
          <w:tcPr>
            <w:tcW w:w="907" w:type="dxa"/>
            <w:shd w:val="clear" w:color="auto" w:fill="auto"/>
            <w:vAlign w:val="center"/>
            <w:hideMark/>
          </w:tcPr>
          <w:p w:rsidR="00F95EF9" w:rsidRPr="00B45BFF" w:rsidRDefault="00F95EF9" w:rsidP="00F95EF9">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88,1</w:t>
            </w:r>
          </w:p>
        </w:tc>
        <w:tc>
          <w:tcPr>
            <w:tcW w:w="907" w:type="dxa"/>
            <w:shd w:val="clear" w:color="auto" w:fill="auto"/>
            <w:vAlign w:val="center"/>
            <w:hideMark/>
          </w:tcPr>
          <w:p w:rsidR="00F95EF9" w:rsidRPr="00B45BFF" w:rsidRDefault="00F95EF9" w:rsidP="00F95EF9">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88,1</w:t>
            </w:r>
          </w:p>
        </w:tc>
        <w:tc>
          <w:tcPr>
            <w:tcW w:w="907" w:type="dxa"/>
            <w:shd w:val="clear" w:color="auto" w:fill="auto"/>
            <w:vAlign w:val="center"/>
            <w:hideMark/>
          </w:tcPr>
          <w:p w:rsidR="00F95EF9" w:rsidRPr="00B45BFF" w:rsidRDefault="00F95EF9" w:rsidP="00F95EF9">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88,1</w:t>
            </w:r>
          </w:p>
        </w:tc>
        <w:tc>
          <w:tcPr>
            <w:tcW w:w="907" w:type="dxa"/>
            <w:shd w:val="clear" w:color="auto" w:fill="auto"/>
            <w:vAlign w:val="center"/>
            <w:hideMark/>
          </w:tcPr>
          <w:p w:rsidR="00F95EF9" w:rsidRPr="00B45BFF" w:rsidRDefault="00F95EF9" w:rsidP="00F95EF9">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88,1</w:t>
            </w:r>
          </w:p>
        </w:tc>
        <w:tc>
          <w:tcPr>
            <w:tcW w:w="907" w:type="dxa"/>
            <w:shd w:val="clear" w:color="auto" w:fill="auto"/>
            <w:vAlign w:val="center"/>
            <w:hideMark/>
          </w:tcPr>
          <w:p w:rsidR="00F95EF9" w:rsidRPr="00B45BFF" w:rsidRDefault="00F95EF9" w:rsidP="00F95EF9">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88,1</w:t>
            </w:r>
          </w:p>
        </w:tc>
        <w:tc>
          <w:tcPr>
            <w:tcW w:w="907" w:type="dxa"/>
            <w:shd w:val="clear" w:color="auto" w:fill="auto"/>
            <w:vAlign w:val="center"/>
            <w:hideMark/>
          </w:tcPr>
          <w:p w:rsidR="00F95EF9" w:rsidRPr="00B45BFF" w:rsidRDefault="00F95EF9" w:rsidP="00F95EF9">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92,0</w:t>
            </w:r>
          </w:p>
        </w:tc>
        <w:tc>
          <w:tcPr>
            <w:tcW w:w="907" w:type="dxa"/>
            <w:shd w:val="clear" w:color="auto" w:fill="auto"/>
            <w:vAlign w:val="center"/>
            <w:hideMark/>
          </w:tcPr>
          <w:p w:rsidR="00F95EF9" w:rsidRPr="00B45BFF" w:rsidRDefault="00F95EF9" w:rsidP="00F95EF9">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92,0</w:t>
            </w:r>
          </w:p>
        </w:tc>
        <w:tc>
          <w:tcPr>
            <w:tcW w:w="907" w:type="dxa"/>
            <w:shd w:val="clear" w:color="auto" w:fill="auto"/>
            <w:vAlign w:val="center"/>
            <w:hideMark/>
          </w:tcPr>
          <w:p w:rsidR="00F95EF9" w:rsidRPr="00B45BFF" w:rsidRDefault="00F95EF9" w:rsidP="00F95EF9">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92,0</w:t>
            </w:r>
          </w:p>
        </w:tc>
        <w:tc>
          <w:tcPr>
            <w:tcW w:w="880" w:type="dxa"/>
            <w:shd w:val="clear" w:color="auto" w:fill="auto"/>
            <w:vAlign w:val="center"/>
            <w:hideMark/>
          </w:tcPr>
          <w:p w:rsidR="00F95EF9" w:rsidRPr="00B45BFF" w:rsidRDefault="00F95EF9" w:rsidP="00F95EF9">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92,0</w:t>
            </w:r>
          </w:p>
        </w:tc>
      </w:tr>
      <w:tr w:rsidR="00B74E21" w:rsidRPr="00B45BFF" w:rsidTr="00910CE5">
        <w:trPr>
          <w:gridAfter w:val="1"/>
          <w:wAfter w:w="34" w:type="dxa"/>
          <w:trHeight w:val="20"/>
        </w:trPr>
        <w:tc>
          <w:tcPr>
            <w:tcW w:w="704"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w:t>
            </w:r>
          </w:p>
        </w:tc>
        <w:tc>
          <w:tcPr>
            <w:tcW w:w="4961"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Число часов использования установленной тепловой мощности</w:t>
            </w:r>
          </w:p>
        </w:tc>
        <w:tc>
          <w:tcPr>
            <w:tcW w:w="123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ЧЧИТМ</w:t>
            </w:r>
          </w:p>
        </w:tc>
        <w:tc>
          <w:tcPr>
            <w:tcW w:w="130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час/год</w:t>
            </w:r>
          </w:p>
        </w:tc>
        <w:tc>
          <w:tcPr>
            <w:tcW w:w="983"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2102</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2103</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1601</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1966</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1555</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1555</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1759</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1759</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1759</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1759</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1759</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1759</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1759</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1759</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1759</w:t>
            </w:r>
          </w:p>
        </w:tc>
        <w:tc>
          <w:tcPr>
            <w:tcW w:w="88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1759</w:t>
            </w:r>
          </w:p>
        </w:tc>
      </w:tr>
      <w:tr w:rsidR="00B74E21" w:rsidRPr="00B45BFF" w:rsidTr="00910CE5">
        <w:trPr>
          <w:gridAfter w:val="1"/>
          <w:wAfter w:w="34" w:type="dxa"/>
          <w:trHeight w:val="20"/>
        </w:trPr>
        <w:tc>
          <w:tcPr>
            <w:tcW w:w="704"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w:t>
            </w:r>
          </w:p>
        </w:tc>
        <w:tc>
          <w:tcPr>
            <w:tcW w:w="4961"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Удельная установленная тепловая мощность котельной на одного жителя</w:t>
            </w:r>
          </w:p>
        </w:tc>
        <w:tc>
          <w:tcPr>
            <w:tcW w:w="1237" w:type="dxa"/>
            <w:shd w:val="clear" w:color="auto" w:fill="auto"/>
            <w:vAlign w:val="center"/>
            <w:hideMark/>
          </w:tcPr>
          <w:p w:rsidR="00B74E21" w:rsidRPr="00B45BFF" w:rsidRDefault="00B74E21" w:rsidP="00982BCD">
            <w:pPr>
              <w:ind w:hanging="30"/>
              <w:jc w:val="center"/>
              <w:rPr>
                <w:rFonts w:eastAsia="Times New Roman" w:cs="Times New Roman"/>
                <w:sz w:val="20"/>
                <w:szCs w:val="20"/>
                <w:lang w:eastAsia="ru-RU"/>
              </w:rPr>
            </w:pPr>
            <w:r w:rsidRPr="00B45BFF">
              <w:rPr>
                <w:rFonts w:eastAsia="Times New Roman" w:cs="Times New Roman"/>
                <w:sz w:val="20"/>
                <w:szCs w:val="20"/>
                <w:lang w:eastAsia="ru-RU"/>
              </w:rPr>
              <w:t>q</w:t>
            </w:r>
            <w:r w:rsidRPr="00B45BFF">
              <w:rPr>
                <w:rFonts w:eastAsia="Times New Roman" w:cs="Times New Roman"/>
                <w:sz w:val="20"/>
                <w:szCs w:val="20"/>
                <w:vertAlign w:val="subscript"/>
                <w:lang w:eastAsia="ru-RU"/>
              </w:rPr>
              <w:t>j</w:t>
            </w:r>
            <w:r w:rsidRPr="00B45BFF">
              <w:rPr>
                <w:rFonts w:eastAsia="Times New Roman" w:cs="Times New Roman"/>
                <w:sz w:val="20"/>
                <w:szCs w:val="20"/>
                <w:vertAlign w:val="superscript"/>
                <w:lang w:eastAsia="ru-RU"/>
              </w:rPr>
              <w:t>кот</w:t>
            </w:r>
          </w:p>
        </w:tc>
        <w:tc>
          <w:tcPr>
            <w:tcW w:w="130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МВт/тыс. чел</w:t>
            </w:r>
          </w:p>
        </w:tc>
        <w:tc>
          <w:tcPr>
            <w:tcW w:w="983"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5,7</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5,7</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5,7</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6,3</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6,3</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6,3</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6,3</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6,3</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6,3</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6,3</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6,3</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6,3</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6,3</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6,3</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6,3</w:t>
            </w:r>
          </w:p>
        </w:tc>
        <w:tc>
          <w:tcPr>
            <w:tcW w:w="88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6,3</w:t>
            </w:r>
          </w:p>
        </w:tc>
      </w:tr>
      <w:tr w:rsidR="00B74E21" w:rsidRPr="00B45BFF" w:rsidTr="00910CE5">
        <w:trPr>
          <w:gridAfter w:val="1"/>
          <w:wAfter w:w="34" w:type="dxa"/>
          <w:trHeight w:val="20"/>
        </w:trPr>
        <w:tc>
          <w:tcPr>
            <w:tcW w:w="704"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9</w:t>
            </w:r>
          </w:p>
        </w:tc>
        <w:tc>
          <w:tcPr>
            <w:tcW w:w="4961"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Частота отказов с прекращением теплоснабжения от котельной</w:t>
            </w:r>
          </w:p>
        </w:tc>
        <w:tc>
          <w:tcPr>
            <w:tcW w:w="123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λ</w:t>
            </w:r>
            <w:r w:rsidRPr="00B45BFF">
              <w:rPr>
                <w:rFonts w:eastAsia="Times New Roman" w:cs="Times New Roman"/>
                <w:i/>
                <w:iCs/>
                <w:color w:val="000000"/>
                <w:sz w:val="20"/>
                <w:szCs w:val="20"/>
                <w:vertAlign w:val="subscript"/>
                <w:lang w:eastAsia="ru-RU"/>
              </w:rPr>
              <w:t>j</w:t>
            </w:r>
            <w:r w:rsidRPr="00B45BFF">
              <w:rPr>
                <w:rFonts w:eastAsia="Times New Roman" w:cs="Times New Roman"/>
                <w:color w:val="000000"/>
                <w:sz w:val="20"/>
                <w:szCs w:val="20"/>
                <w:vertAlign w:val="superscript"/>
                <w:lang w:eastAsia="ru-RU"/>
              </w:rPr>
              <w:t>кот</w:t>
            </w:r>
          </w:p>
        </w:tc>
        <w:tc>
          <w:tcPr>
            <w:tcW w:w="130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1/год</w:t>
            </w:r>
          </w:p>
        </w:tc>
        <w:tc>
          <w:tcPr>
            <w:tcW w:w="983"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88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r>
      <w:tr w:rsidR="00B74E21" w:rsidRPr="00B45BFF" w:rsidTr="00910CE5">
        <w:trPr>
          <w:gridAfter w:val="1"/>
          <w:wAfter w:w="34" w:type="dxa"/>
          <w:trHeight w:val="20"/>
        </w:trPr>
        <w:tc>
          <w:tcPr>
            <w:tcW w:w="704"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w:t>
            </w:r>
          </w:p>
        </w:tc>
        <w:tc>
          <w:tcPr>
            <w:tcW w:w="4961"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Относительный средневзвешенный остаточный парковый ресурс котлоагрегатов котельной</w:t>
            </w:r>
          </w:p>
        </w:tc>
        <w:tc>
          <w:tcPr>
            <w:tcW w:w="123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λ</w:t>
            </w:r>
            <w:r w:rsidRPr="00B45BFF">
              <w:rPr>
                <w:rFonts w:eastAsia="Times New Roman" w:cs="Times New Roman"/>
                <w:i/>
                <w:iCs/>
                <w:color w:val="000000"/>
                <w:sz w:val="20"/>
                <w:szCs w:val="20"/>
                <w:vertAlign w:val="subscript"/>
                <w:lang w:eastAsia="ru-RU"/>
              </w:rPr>
              <w:t>j</w:t>
            </w:r>
            <w:r w:rsidRPr="00B45BFF">
              <w:rPr>
                <w:rFonts w:eastAsia="Times New Roman" w:cs="Times New Roman"/>
                <w:color w:val="000000"/>
                <w:sz w:val="20"/>
                <w:szCs w:val="20"/>
                <w:vertAlign w:val="superscript"/>
                <w:lang w:eastAsia="ru-RU"/>
              </w:rPr>
              <w:t>кот</w:t>
            </w:r>
          </w:p>
        </w:tc>
        <w:tc>
          <w:tcPr>
            <w:tcW w:w="130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час</w:t>
            </w:r>
          </w:p>
        </w:tc>
        <w:tc>
          <w:tcPr>
            <w:tcW w:w="983"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88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r>
      <w:tr w:rsidR="00B74E21" w:rsidRPr="00B45BFF" w:rsidTr="00910CE5">
        <w:trPr>
          <w:gridAfter w:val="1"/>
          <w:wAfter w:w="34" w:type="dxa"/>
          <w:trHeight w:val="20"/>
        </w:trPr>
        <w:tc>
          <w:tcPr>
            <w:tcW w:w="704"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w:t>
            </w:r>
          </w:p>
        </w:tc>
        <w:tc>
          <w:tcPr>
            <w:tcW w:w="4961"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Доля автоматизированных котельных без обслуживающего персонала с УТМ меньше/равной 10 Гкал/ч</w:t>
            </w:r>
          </w:p>
        </w:tc>
        <w:tc>
          <w:tcPr>
            <w:tcW w:w="1237" w:type="dxa"/>
            <w:shd w:val="clear" w:color="auto" w:fill="auto"/>
            <w:vAlign w:val="center"/>
            <w:hideMark/>
          </w:tcPr>
          <w:p w:rsidR="00B74E21" w:rsidRPr="00B45BFF" w:rsidRDefault="00B74E21" w:rsidP="00982BCD">
            <w:pPr>
              <w:ind w:hanging="30"/>
              <w:jc w:val="center"/>
              <w:rPr>
                <w:rFonts w:eastAsia="Times New Roman" w:cs="Times New Roman"/>
                <w:i/>
                <w:iCs/>
                <w:color w:val="000000"/>
                <w:sz w:val="20"/>
                <w:szCs w:val="20"/>
                <w:lang w:eastAsia="ru-RU"/>
              </w:rPr>
            </w:pPr>
            <w:r w:rsidRPr="00B45BFF">
              <w:rPr>
                <w:rFonts w:eastAsia="Times New Roman" w:cs="Times New Roman"/>
                <w:i/>
                <w:iCs/>
                <w:color w:val="000000"/>
                <w:sz w:val="20"/>
                <w:szCs w:val="20"/>
                <w:lang w:eastAsia="ru-RU"/>
              </w:rPr>
              <w:t>a</w:t>
            </w:r>
            <w:r w:rsidRPr="00B45BFF">
              <w:rPr>
                <w:rFonts w:eastAsia="Times New Roman" w:cs="Times New Roman"/>
                <w:i/>
                <w:iCs/>
                <w:color w:val="000000"/>
                <w:sz w:val="20"/>
                <w:szCs w:val="20"/>
                <w:vertAlign w:val="subscript"/>
                <w:lang w:eastAsia="ru-RU"/>
              </w:rPr>
              <w:t>j</w:t>
            </w:r>
          </w:p>
        </w:tc>
        <w:tc>
          <w:tcPr>
            <w:tcW w:w="130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w:t>
            </w:r>
          </w:p>
        </w:tc>
        <w:tc>
          <w:tcPr>
            <w:tcW w:w="983"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88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r>
      <w:tr w:rsidR="00B74E21" w:rsidRPr="00B45BFF" w:rsidTr="00910CE5">
        <w:trPr>
          <w:gridAfter w:val="1"/>
          <w:wAfter w:w="34" w:type="dxa"/>
          <w:trHeight w:val="20"/>
        </w:trPr>
        <w:tc>
          <w:tcPr>
            <w:tcW w:w="704"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12</w:t>
            </w:r>
          </w:p>
        </w:tc>
        <w:tc>
          <w:tcPr>
            <w:tcW w:w="4961"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Доля котельных оборудованных приборами учета</w:t>
            </w:r>
          </w:p>
        </w:tc>
        <w:tc>
          <w:tcPr>
            <w:tcW w:w="1237" w:type="dxa"/>
            <w:shd w:val="clear" w:color="auto" w:fill="auto"/>
            <w:vAlign w:val="center"/>
            <w:hideMark/>
          </w:tcPr>
          <w:p w:rsidR="00B74E21" w:rsidRPr="00B45BFF" w:rsidRDefault="00B74E21" w:rsidP="00982BCD">
            <w:pPr>
              <w:ind w:hanging="30"/>
              <w:jc w:val="center"/>
              <w:rPr>
                <w:rFonts w:eastAsia="Times New Roman" w:cs="Times New Roman"/>
                <w:i/>
                <w:iCs/>
                <w:color w:val="000000"/>
                <w:sz w:val="20"/>
                <w:szCs w:val="20"/>
                <w:lang w:eastAsia="ru-RU"/>
              </w:rPr>
            </w:pPr>
            <w:r w:rsidRPr="00B45BFF">
              <w:rPr>
                <w:rFonts w:eastAsia="Times New Roman" w:cs="Times New Roman"/>
                <w:i/>
                <w:iCs/>
                <w:color w:val="000000"/>
                <w:sz w:val="20"/>
                <w:szCs w:val="20"/>
                <w:lang w:eastAsia="ru-RU"/>
              </w:rPr>
              <w:t>u</w:t>
            </w:r>
            <w:r w:rsidRPr="00B45BFF">
              <w:rPr>
                <w:rFonts w:eastAsia="Times New Roman" w:cs="Times New Roman"/>
                <w:i/>
                <w:iCs/>
                <w:color w:val="000000"/>
                <w:sz w:val="20"/>
                <w:szCs w:val="20"/>
                <w:vertAlign w:val="subscript"/>
                <w:lang w:eastAsia="ru-RU"/>
              </w:rPr>
              <w:t>j</w:t>
            </w:r>
          </w:p>
        </w:tc>
        <w:tc>
          <w:tcPr>
            <w:tcW w:w="130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w:t>
            </w:r>
          </w:p>
        </w:tc>
        <w:tc>
          <w:tcPr>
            <w:tcW w:w="983"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88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r>
      <w:tr w:rsidR="008400F2" w:rsidRPr="00B45BFF" w:rsidTr="00910CE5">
        <w:trPr>
          <w:trHeight w:val="70"/>
        </w:trPr>
        <w:tc>
          <w:tcPr>
            <w:tcW w:w="22797" w:type="dxa"/>
            <w:gridSpan w:val="21"/>
            <w:shd w:val="clear" w:color="auto" w:fill="auto"/>
            <w:noWrap/>
            <w:vAlign w:val="center"/>
            <w:hideMark/>
          </w:tcPr>
          <w:p w:rsidR="008400F2" w:rsidRPr="00B45BFF" w:rsidRDefault="008400F2" w:rsidP="00982BCD">
            <w:pPr>
              <w:ind w:hanging="30"/>
              <w:jc w:val="center"/>
              <w:rPr>
                <w:rFonts w:eastAsia="Times New Roman" w:cs="Times New Roman"/>
                <w:b/>
                <w:bCs/>
                <w:color w:val="000000"/>
                <w:sz w:val="20"/>
                <w:szCs w:val="20"/>
                <w:lang w:eastAsia="ru-RU"/>
              </w:rPr>
            </w:pPr>
            <w:r w:rsidRPr="00B45BFF">
              <w:rPr>
                <w:rFonts w:eastAsia="Times New Roman" w:cs="Times New Roman"/>
                <w:b/>
                <w:bCs/>
                <w:color w:val="000000"/>
                <w:sz w:val="20"/>
                <w:szCs w:val="20"/>
                <w:lang w:eastAsia="ru-RU"/>
              </w:rPr>
              <w:t>Теплоисточник №27 Котельная улица Московская, 105 МУП г. Костромы "Городские сети" в зоне ЕТО №2 МУП г. Костромы "Городские сети"</w:t>
            </w:r>
          </w:p>
        </w:tc>
      </w:tr>
      <w:tr w:rsidR="00C81F4D" w:rsidRPr="00B45BFF" w:rsidTr="00910CE5">
        <w:trPr>
          <w:gridAfter w:val="1"/>
          <w:wAfter w:w="34" w:type="dxa"/>
          <w:trHeight w:val="20"/>
        </w:trPr>
        <w:tc>
          <w:tcPr>
            <w:tcW w:w="704" w:type="dxa"/>
            <w:shd w:val="clear" w:color="auto" w:fill="auto"/>
            <w:vAlign w:val="center"/>
            <w:hideMark/>
          </w:tcPr>
          <w:p w:rsidR="00C81F4D" w:rsidRPr="00B45BFF" w:rsidRDefault="00C81F4D" w:rsidP="00C81F4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p>
        </w:tc>
        <w:tc>
          <w:tcPr>
            <w:tcW w:w="4961" w:type="dxa"/>
            <w:shd w:val="clear" w:color="auto" w:fill="auto"/>
            <w:vAlign w:val="center"/>
            <w:hideMark/>
          </w:tcPr>
          <w:p w:rsidR="00C81F4D" w:rsidRPr="00B45BFF" w:rsidRDefault="00C81F4D" w:rsidP="00C81F4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Установленная тепловая мощность котельной:</w:t>
            </w:r>
          </w:p>
        </w:tc>
        <w:tc>
          <w:tcPr>
            <w:tcW w:w="1237" w:type="dxa"/>
            <w:shd w:val="clear" w:color="auto" w:fill="auto"/>
            <w:vAlign w:val="center"/>
            <w:hideMark/>
          </w:tcPr>
          <w:p w:rsidR="00C81F4D" w:rsidRPr="00B45BFF" w:rsidRDefault="00C81F4D" w:rsidP="00C81F4D">
            <w:pPr>
              <w:ind w:hanging="30"/>
              <w:jc w:val="center"/>
              <w:rPr>
                <w:rFonts w:eastAsia="Times New Roman" w:cs="Times New Roman"/>
                <w:sz w:val="20"/>
                <w:szCs w:val="20"/>
                <w:lang w:eastAsia="ru-RU"/>
              </w:rPr>
            </w:pPr>
            <w:r w:rsidRPr="00B45BFF">
              <w:rPr>
                <w:rFonts w:eastAsia="Times New Roman" w:cs="Times New Roman"/>
                <w:sz w:val="20"/>
                <w:szCs w:val="20"/>
                <w:lang w:eastAsia="ru-RU"/>
              </w:rPr>
              <w:t>Q</w:t>
            </w:r>
            <w:r w:rsidRPr="00B45BFF">
              <w:rPr>
                <w:rFonts w:eastAsia="Times New Roman" w:cs="Times New Roman"/>
                <w:sz w:val="20"/>
                <w:szCs w:val="20"/>
                <w:vertAlign w:val="subscript"/>
                <w:lang w:eastAsia="ru-RU"/>
              </w:rPr>
              <w:t>i,j</w:t>
            </w:r>
            <w:r w:rsidRPr="00B45BFF">
              <w:rPr>
                <w:rFonts w:eastAsia="Times New Roman" w:cs="Times New Roman"/>
                <w:sz w:val="20"/>
                <w:szCs w:val="20"/>
                <w:vertAlign w:val="superscript"/>
                <w:lang w:eastAsia="ru-RU"/>
              </w:rPr>
              <w:t>кот</w:t>
            </w:r>
          </w:p>
        </w:tc>
        <w:tc>
          <w:tcPr>
            <w:tcW w:w="1300" w:type="dxa"/>
            <w:shd w:val="clear" w:color="auto" w:fill="auto"/>
            <w:vAlign w:val="center"/>
            <w:hideMark/>
          </w:tcPr>
          <w:p w:rsidR="00C81F4D" w:rsidRPr="00B45BFF" w:rsidRDefault="00C81F4D" w:rsidP="00C81F4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Гкал/ч</w:t>
            </w:r>
          </w:p>
        </w:tc>
        <w:tc>
          <w:tcPr>
            <w:tcW w:w="983" w:type="dxa"/>
            <w:shd w:val="clear" w:color="auto" w:fill="auto"/>
            <w:vAlign w:val="center"/>
            <w:hideMark/>
          </w:tcPr>
          <w:p w:rsidR="00C81F4D" w:rsidRPr="00B45BFF" w:rsidRDefault="00C81F4D" w:rsidP="00C81F4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228,000</w:t>
            </w:r>
          </w:p>
        </w:tc>
        <w:tc>
          <w:tcPr>
            <w:tcW w:w="907" w:type="dxa"/>
            <w:shd w:val="clear" w:color="auto" w:fill="auto"/>
            <w:vAlign w:val="center"/>
            <w:hideMark/>
          </w:tcPr>
          <w:p w:rsidR="00C81F4D" w:rsidRPr="00B45BFF" w:rsidRDefault="00C81F4D" w:rsidP="00C81F4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228,000</w:t>
            </w:r>
          </w:p>
        </w:tc>
        <w:tc>
          <w:tcPr>
            <w:tcW w:w="907" w:type="dxa"/>
            <w:shd w:val="clear" w:color="auto" w:fill="auto"/>
            <w:vAlign w:val="center"/>
            <w:hideMark/>
          </w:tcPr>
          <w:p w:rsidR="00C81F4D" w:rsidRPr="00B45BFF" w:rsidRDefault="00C81F4D" w:rsidP="00C81F4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228,000</w:t>
            </w:r>
          </w:p>
        </w:tc>
        <w:tc>
          <w:tcPr>
            <w:tcW w:w="907" w:type="dxa"/>
            <w:shd w:val="clear" w:color="auto" w:fill="auto"/>
            <w:vAlign w:val="center"/>
            <w:hideMark/>
          </w:tcPr>
          <w:p w:rsidR="00C81F4D" w:rsidRPr="00B45BFF" w:rsidRDefault="00C81F4D" w:rsidP="00C81F4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166,862</w:t>
            </w:r>
          </w:p>
        </w:tc>
        <w:tc>
          <w:tcPr>
            <w:tcW w:w="907" w:type="dxa"/>
            <w:shd w:val="clear" w:color="auto" w:fill="auto"/>
            <w:vAlign w:val="center"/>
            <w:hideMark/>
          </w:tcPr>
          <w:p w:rsidR="00C81F4D" w:rsidRPr="00B45BFF" w:rsidRDefault="00C81F4D" w:rsidP="00C81F4D">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228,000</w:t>
            </w:r>
          </w:p>
        </w:tc>
        <w:tc>
          <w:tcPr>
            <w:tcW w:w="907" w:type="dxa"/>
            <w:shd w:val="clear" w:color="auto" w:fill="auto"/>
            <w:vAlign w:val="center"/>
            <w:hideMark/>
          </w:tcPr>
          <w:p w:rsidR="00C81F4D" w:rsidRPr="00B45BFF" w:rsidRDefault="00C81F4D" w:rsidP="00C81F4D">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228,000</w:t>
            </w:r>
          </w:p>
        </w:tc>
        <w:tc>
          <w:tcPr>
            <w:tcW w:w="907" w:type="dxa"/>
            <w:shd w:val="clear" w:color="auto" w:fill="auto"/>
            <w:vAlign w:val="center"/>
            <w:hideMark/>
          </w:tcPr>
          <w:p w:rsidR="00C81F4D" w:rsidRPr="00B45BFF" w:rsidRDefault="00C81F4D" w:rsidP="00C81F4D">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228,000</w:t>
            </w:r>
          </w:p>
        </w:tc>
        <w:tc>
          <w:tcPr>
            <w:tcW w:w="907" w:type="dxa"/>
            <w:shd w:val="clear" w:color="auto" w:fill="auto"/>
            <w:vAlign w:val="center"/>
            <w:hideMark/>
          </w:tcPr>
          <w:p w:rsidR="00C81F4D" w:rsidRPr="00B45BFF" w:rsidRDefault="00C81F4D" w:rsidP="00C81F4D">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228,000</w:t>
            </w:r>
          </w:p>
        </w:tc>
        <w:tc>
          <w:tcPr>
            <w:tcW w:w="907" w:type="dxa"/>
            <w:shd w:val="clear" w:color="auto" w:fill="auto"/>
            <w:vAlign w:val="center"/>
            <w:hideMark/>
          </w:tcPr>
          <w:p w:rsidR="00C81F4D" w:rsidRPr="00B45BFF" w:rsidRDefault="00C81F4D" w:rsidP="00C81F4D">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228,000</w:t>
            </w:r>
          </w:p>
        </w:tc>
        <w:tc>
          <w:tcPr>
            <w:tcW w:w="907" w:type="dxa"/>
            <w:shd w:val="clear" w:color="auto" w:fill="auto"/>
            <w:vAlign w:val="center"/>
            <w:hideMark/>
          </w:tcPr>
          <w:p w:rsidR="00C81F4D" w:rsidRPr="00B45BFF" w:rsidRDefault="00C81F4D" w:rsidP="00C81F4D">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228,000</w:t>
            </w:r>
          </w:p>
        </w:tc>
        <w:tc>
          <w:tcPr>
            <w:tcW w:w="907" w:type="dxa"/>
            <w:shd w:val="clear" w:color="auto" w:fill="auto"/>
            <w:vAlign w:val="center"/>
            <w:hideMark/>
          </w:tcPr>
          <w:p w:rsidR="00C81F4D" w:rsidRPr="00B45BFF" w:rsidRDefault="00C81F4D" w:rsidP="00C81F4D">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228,000</w:t>
            </w:r>
          </w:p>
        </w:tc>
        <w:tc>
          <w:tcPr>
            <w:tcW w:w="907" w:type="dxa"/>
            <w:shd w:val="clear" w:color="auto" w:fill="auto"/>
            <w:vAlign w:val="center"/>
            <w:hideMark/>
          </w:tcPr>
          <w:p w:rsidR="00C81F4D" w:rsidRPr="00B45BFF" w:rsidRDefault="00C81F4D" w:rsidP="00C81F4D">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228,000</w:t>
            </w:r>
          </w:p>
        </w:tc>
        <w:tc>
          <w:tcPr>
            <w:tcW w:w="907" w:type="dxa"/>
            <w:shd w:val="clear" w:color="auto" w:fill="auto"/>
            <w:vAlign w:val="center"/>
            <w:hideMark/>
          </w:tcPr>
          <w:p w:rsidR="00C81F4D" w:rsidRPr="00B45BFF" w:rsidRDefault="00C81F4D" w:rsidP="00C81F4D">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228,000</w:t>
            </w:r>
          </w:p>
        </w:tc>
        <w:tc>
          <w:tcPr>
            <w:tcW w:w="907" w:type="dxa"/>
            <w:shd w:val="clear" w:color="auto" w:fill="auto"/>
            <w:vAlign w:val="center"/>
            <w:hideMark/>
          </w:tcPr>
          <w:p w:rsidR="00C81F4D" w:rsidRPr="00B45BFF" w:rsidRDefault="00C81F4D" w:rsidP="00C81F4D">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228,000</w:t>
            </w:r>
          </w:p>
        </w:tc>
        <w:tc>
          <w:tcPr>
            <w:tcW w:w="907" w:type="dxa"/>
            <w:shd w:val="clear" w:color="auto" w:fill="auto"/>
            <w:vAlign w:val="center"/>
            <w:hideMark/>
          </w:tcPr>
          <w:p w:rsidR="00C81F4D" w:rsidRPr="00B45BFF" w:rsidRDefault="00C81F4D" w:rsidP="00C81F4D">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228,000</w:t>
            </w:r>
          </w:p>
        </w:tc>
        <w:tc>
          <w:tcPr>
            <w:tcW w:w="880" w:type="dxa"/>
            <w:shd w:val="clear" w:color="auto" w:fill="auto"/>
            <w:vAlign w:val="center"/>
            <w:hideMark/>
          </w:tcPr>
          <w:p w:rsidR="00C81F4D" w:rsidRPr="00B45BFF" w:rsidRDefault="00C81F4D" w:rsidP="00C81F4D">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228,000</w:t>
            </w:r>
          </w:p>
        </w:tc>
      </w:tr>
      <w:tr w:rsidR="00C81F4D" w:rsidRPr="00B45BFF" w:rsidTr="00910CE5">
        <w:trPr>
          <w:gridAfter w:val="1"/>
          <w:wAfter w:w="34" w:type="dxa"/>
          <w:trHeight w:val="20"/>
        </w:trPr>
        <w:tc>
          <w:tcPr>
            <w:tcW w:w="704" w:type="dxa"/>
            <w:shd w:val="clear" w:color="auto" w:fill="auto"/>
            <w:vAlign w:val="center"/>
            <w:hideMark/>
          </w:tcPr>
          <w:p w:rsidR="00C81F4D" w:rsidRPr="00B45BFF" w:rsidRDefault="00C81F4D" w:rsidP="00C81F4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w:t>
            </w:r>
          </w:p>
        </w:tc>
        <w:tc>
          <w:tcPr>
            <w:tcW w:w="4961" w:type="dxa"/>
            <w:shd w:val="clear" w:color="auto" w:fill="auto"/>
            <w:vAlign w:val="center"/>
            <w:hideMark/>
          </w:tcPr>
          <w:p w:rsidR="00C81F4D" w:rsidRPr="00B45BFF" w:rsidRDefault="00C81F4D" w:rsidP="00C81F4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Присоединенная тепловая нагрузка на коллекторах</w:t>
            </w:r>
          </w:p>
        </w:tc>
        <w:tc>
          <w:tcPr>
            <w:tcW w:w="1237" w:type="dxa"/>
            <w:shd w:val="clear" w:color="auto" w:fill="auto"/>
            <w:vAlign w:val="center"/>
            <w:hideMark/>
          </w:tcPr>
          <w:p w:rsidR="00C81F4D" w:rsidRPr="00B45BFF" w:rsidRDefault="00C81F4D" w:rsidP="00C81F4D">
            <w:pPr>
              <w:ind w:hanging="30"/>
              <w:jc w:val="center"/>
              <w:rPr>
                <w:rFonts w:eastAsia="Times New Roman" w:cs="Times New Roman"/>
                <w:sz w:val="20"/>
                <w:szCs w:val="20"/>
                <w:lang w:eastAsia="ru-RU"/>
              </w:rPr>
            </w:pPr>
            <w:r w:rsidRPr="00B45BFF">
              <w:rPr>
                <w:rFonts w:eastAsia="Times New Roman" w:cs="Times New Roman"/>
                <w:sz w:val="20"/>
                <w:szCs w:val="20"/>
                <w:lang w:eastAsia="ru-RU"/>
              </w:rPr>
              <w:t>Q</w:t>
            </w:r>
            <w:r w:rsidRPr="00B45BFF">
              <w:rPr>
                <w:rFonts w:eastAsia="Times New Roman" w:cs="Times New Roman"/>
                <w:sz w:val="20"/>
                <w:szCs w:val="20"/>
                <w:vertAlign w:val="subscript"/>
                <w:lang w:eastAsia="ru-RU"/>
              </w:rPr>
              <w:t>i,j</w:t>
            </w:r>
            <w:r w:rsidRPr="00B45BFF">
              <w:rPr>
                <w:rFonts w:eastAsia="Times New Roman" w:cs="Times New Roman"/>
                <w:sz w:val="20"/>
                <w:szCs w:val="20"/>
                <w:vertAlign w:val="superscript"/>
                <w:lang w:eastAsia="ru-RU"/>
              </w:rPr>
              <w:t>р.кот</w:t>
            </w:r>
          </w:p>
        </w:tc>
        <w:tc>
          <w:tcPr>
            <w:tcW w:w="1300" w:type="dxa"/>
            <w:shd w:val="clear" w:color="auto" w:fill="auto"/>
            <w:vAlign w:val="center"/>
            <w:hideMark/>
          </w:tcPr>
          <w:p w:rsidR="00C81F4D" w:rsidRPr="00B45BFF" w:rsidRDefault="00C81F4D" w:rsidP="00C81F4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Гкал/ч</w:t>
            </w:r>
          </w:p>
        </w:tc>
        <w:tc>
          <w:tcPr>
            <w:tcW w:w="983" w:type="dxa"/>
            <w:shd w:val="clear" w:color="auto" w:fill="auto"/>
            <w:vAlign w:val="center"/>
            <w:hideMark/>
          </w:tcPr>
          <w:p w:rsidR="00C81F4D" w:rsidRPr="00B45BFF" w:rsidRDefault="00C81F4D" w:rsidP="00C81F4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75,961</w:t>
            </w:r>
          </w:p>
        </w:tc>
        <w:tc>
          <w:tcPr>
            <w:tcW w:w="907" w:type="dxa"/>
            <w:shd w:val="clear" w:color="auto" w:fill="auto"/>
            <w:vAlign w:val="center"/>
            <w:hideMark/>
          </w:tcPr>
          <w:p w:rsidR="00C81F4D" w:rsidRPr="00B45BFF" w:rsidRDefault="00C81F4D" w:rsidP="00C81F4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75,961</w:t>
            </w:r>
          </w:p>
        </w:tc>
        <w:tc>
          <w:tcPr>
            <w:tcW w:w="907" w:type="dxa"/>
            <w:shd w:val="clear" w:color="auto" w:fill="auto"/>
            <w:vAlign w:val="center"/>
            <w:hideMark/>
          </w:tcPr>
          <w:p w:rsidR="00C81F4D" w:rsidRPr="00B45BFF" w:rsidRDefault="00C81F4D" w:rsidP="00C81F4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75,961</w:t>
            </w:r>
          </w:p>
        </w:tc>
        <w:tc>
          <w:tcPr>
            <w:tcW w:w="907" w:type="dxa"/>
            <w:shd w:val="clear" w:color="auto" w:fill="auto"/>
            <w:vAlign w:val="center"/>
            <w:hideMark/>
          </w:tcPr>
          <w:p w:rsidR="00C81F4D" w:rsidRPr="00B45BFF" w:rsidRDefault="00C81F4D" w:rsidP="00C81F4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38,265</w:t>
            </w:r>
          </w:p>
        </w:tc>
        <w:tc>
          <w:tcPr>
            <w:tcW w:w="907" w:type="dxa"/>
            <w:shd w:val="clear" w:color="auto" w:fill="auto"/>
            <w:vAlign w:val="center"/>
            <w:hideMark/>
          </w:tcPr>
          <w:p w:rsidR="00C81F4D" w:rsidRPr="00B45BFF" w:rsidRDefault="00C81F4D" w:rsidP="00C81F4D">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86,892</w:t>
            </w:r>
          </w:p>
        </w:tc>
        <w:tc>
          <w:tcPr>
            <w:tcW w:w="907" w:type="dxa"/>
            <w:shd w:val="clear" w:color="auto" w:fill="auto"/>
            <w:vAlign w:val="center"/>
            <w:hideMark/>
          </w:tcPr>
          <w:p w:rsidR="00C81F4D" w:rsidRPr="00B45BFF" w:rsidRDefault="00C81F4D" w:rsidP="00C81F4D">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86,892</w:t>
            </w:r>
          </w:p>
        </w:tc>
        <w:tc>
          <w:tcPr>
            <w:tcW w:w="907" w:type="dxa"/>
            <w:shd w:val="clear" w:color="auto" w:fill="auto"/>
            <w:vAlign w:val="center"/>
            <w:hideMark/>
          </w:tcPr>
          <w:p w:rsidR="00C81F4D" w:rsidRPr="00B45BFF" w:rsidRDefault="00C81F4D" w:rsidP="00C81F4D">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86,892</w:t>
            </w:r>
          </w:p>
        </w:tc>
        <w:tc>
          <w:tcPr>
            <w:tcW w:w="907" w:type="dxa"/>
            <w:shd w:val="clear" w:color="auto" w:fill="auto"/>
            <w:vAlign w:val="center"/>
            <w:hideMark/>
          </w:tcPr>
          <w:p w:rsidR="00C81F4D" w:rsidRPr="00B45BFF" w:rsidRDefault="00C81F4D" w:rsidP="00C81F4D">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86,892</w:t>
            </w:r>
          </w:p>
        </w:tc>
        <w:tc>
          <w:tcPr>
            <w:tcW w:w="907" w:type="dxa"/>
            <w:shd w:val="clear" w:color="auto" w:fill="auto"/>
            <w:vAlign w:val="center"/>
            <w:hideMark/>
          </w:tcPr>
          <w:p w:rsidR="00C81F4D" w:rsidRPr="00B45BFF" w:rsidRDefault="00C81F4D" w:rsidP="00C81F4D">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86,892</w:t>
            </w:r>
          </w:p>
        </w:tc>
        <w:tc>
          <w:tcPr>
            <w:tcW w:w="907" w:type="dxa"/>
            <w:shd w:val="clear" w:color="auto" w:fill="auto"/>
            <w:vAlign w:val="center"/>
            <w:hideMark/>
          </w:tcPr>
          <w:p w:rsidR="00C81F4D" w:rsidRPr="00B45BFF" w:rsidRDefault="00C81F4D" w:rsidP="00C81F4D">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86,892</w:t>
            </w:r>
          </w:p>
        </w:tc>
        <w:tc>
          <w:tcPr>
            <w:tcW w:w="907" w:type="dxa"/>
            <w:shd w:val="clear" w:color="auto" w:fill="auto"/>
            <w:vAlign w:val="center"/>
            <w:hideMark/>
          </w:tcPr>
          <w:p w:rsidR="00C81F4D" w:rsidRPr="00B45BFF" w:rsidRDefault="00C81F4D" w:rsidP="00C81F4D">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86,892</w:t>
            </w:r>
          </w:p>
        </w:tc>
        <w:tc>
          <w:tcPr>
            <w:tcW w:w="907" w:type="dxa"/>
            <w:shd w:val="clear" w:color="auto" w:fill="auto"/>
            <w:vAlign w:val="center"/>
            <w:hideMark/>
          </w:tcPr>
          <w:p w:rsidR="00C81F4D" w:rsidRPr="00B45BFF" w:rsidRDefault="00C81F4D" w:rsidP="00C81F4D">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86,892</w:t>
            </w:r>
          </w:p>
        </w:tc>
        <w:tc>
          <w:tcPr>
            <w:tcW w:w="907" w:type="dxa"/>
            <w:shd w:val="clear" w:color="auto" w:fill="auto"/>
            <w:vAlign w:val="center"/>
            <w:hideMark/>
          </w:tcPr>
          <w:p w:rsidR="00C81F4D" w:rsidRPr="00B45BFF" w:rsidRDefault="00C81F4D" w:rsidP="00C81F4D">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86,892</w:t>
            </w:r>
          </w:p>
        </w:tc>
        <w:tc>
          <w:tcPr>
            <w:tcW w:w="907" w:type="dxa"/>
            <w:shd w:val="clear" w:color="auto" w:fill="auto"/>
            <w:vAlign w:val="center"/>
            <w:hideMark/>
          </w:tcPr>
          <w:p w:rsidR="00C81F4D" w:rsidRPr="00B45BFF" w:rsidRDefault="00C81F4D" w:rsidP="00C81F4D">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86,892</w:t>
            </w:r>
          </w:p>
        </w:tc>
        <w:tc>
          <w:tcPr>
            <w:tcW w:w="907" w:type="dxa"/>
            <w:shd w:val="clear" w:color="auto" w:fill="auto"/>
            <w:vAlign w:val="center"/>
            <w:hideMark/>
          </w:tcPr>
          <w:p w:rsidR="00C81F4D" w:rsidRPr="00B45BFF" w:rsidRDefault="00C81F4D" w:rsidP="00C81F4D">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86,892</w:t>
            </w:r>
          </w:p>
        </w:tc>
        <w:tc>
          <w:tcPr>
            <w:tcW w:w="880" w:type="dxa"/>
            <w:shd w:val="clear" w:color="auto" w:fill="auto"/>
            <w:vAlign w:val="center"/>
            <w:hideMark/>
          </w:tcPr>
          <w:p w:rsidR="00C81F4D" w:rsidRPr="00B45BFF" w:rsidRDefault="00C81F4D" w:rsidP="00C81F4D">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86,892</w:t>
            </w:r>
          </w:p>
        </w:tc>
      </w:tr>
      <w:tr w:rsidR="00C81F4D" w:rsidRPr="00B45BFF" w:rsidTr="00910CE5">
        <w:trPr>
          <w:gridAfter w:val="1"/>
          <w:wAfter w:w="34" w:type="dxa"/>
          <w:trHeight w:val="20"/>
        </w:trPr>
        <w:tc>
          <w:tcPr>
            <w:tcW w:w="704" w:type="dxa"/>
            <w:shd w:val="clear" w:color="auto" w:fill="auto"/>
            <w:vAlign w:val="center"/>
            <w:hideMark/>
          </w:tcPr>
          <w:p w:rsidR="00C81F4D" w:rsidRPr="00B45BFF" w:rsidRDefault="00C81F4D" w:rsidP="00C81F4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3</w:t>
            </w:r>
          </w:p>
        </w:tc>
        <w:tc>
          <w:tcPr>
            <w:tcW w:w="4961" w:type="dxa"/>
            <w:shd w:val="clear" w:color="auto" w:fill="auto"/>
            <w:vAlign w:val="center"/>
            <w:hideMark/>
          </w:tcPr>
          <w:p w:rsidR="00C81F4D" w:rsidRPr="00B45BFF" w:rsidRDefault="00C81F4D" w:rsidP="00C81F4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Доля резерва тепловой мощности котельной</w:t>
            </w:r>
          </w:p>
        </w:tc>
        <w:tc>
          <w:tcPr>
            <w:tcW w:w="1237" w:type="dxa"/>
            <w:shd w:val="clear" w:color="auto" w:fill="auto"/>
            <w:vAlign w:val="center"/>
            <w:hideMark/>
          </w:tcPr>
          <w:p w:rsidR="00C81F4D" w:rsidRPr="00B45BFF" w:rsidRDefault="00C81F4D" w:rsidP="00C81F4D">
            <w:pPr>
              <w:ind w:hanging="30"/>
              <w:jc w:val="center"/>
              <w:rPr>
                <w:rFonts w:eastAsia="Times New Roman" w:cs="Times New Roman"/>
                <w:sz w:val="20"/>
                <w:szCs w:val="20"/>
                <w:lang w:eastAsia="ru-RU"/>
              </w:rPr>
            </w:pPr>
            <w:r w:rsidRPr="00B45BFF">
              <w:rPr>
                <w:rFonts w:eastAsia="Times New Roman" w:cs="Times New Roman"/>
                <w:sz w:val="20"/>
                <w:szCs w:val="20"/>
                <w:lang w:eastAsia="ru-RU"/>
              </w:rPr>
              <w:t>R</w:t>
            </w:r>
            <w:r w:rsidRPr="00B45BFF">
              <w:rPr>
                <w:rFonts w:eastAsia="Times New Roman" w:cs="Times New Roman"/>
                <w:sz w:val="20"/>
                <w:szCs w:val="20"/>
                <w:vertAlign w:val="subscript"/>
                <w:lang w:eastAsia="ru-RU"/>
              </w:rPr>
              <w:t>i,j</w:t>
            </w:r>
          </w:p>
        </w:tc>
        <w:tc>
          <w:tcPr>
            <w:tcW w:w="1300" w:type="dxa"/>
            <w:shd w:val="clear" w:color="auto" w:fill="auto"/>
            <w:vAlign w:val="center"/>
            <w:hideMark/>
          </w:tcPr>
          <w:p w:rsidR="00C81F4D" w:rsidRPr="00B45BFF" w:rsidRDefault="00C81F4D" w:rsidP="00C81F4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w:t>
            </w:r>
          </w:p>
        </w:tc>
        <w:tc>
          <w:tcPr>
            <w:tcW w:w="983" w:type="dxa"/>
            <w:shd w:val="clear" w:color="auto" w:fill="auto"/>
            <w:vAlign w:val="center"/>
            <w:hideMark/>
          </w:tcPr>
          <w:p w:rsidR="00C81F4D" w:rsidRPr="00B45BFF" w:rsidRDefault="00C81F4D" w:rsidP="00C81F4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67%</w:t>
            </w:r>
          </w:p>
        </w:tc>
        <w:tc>
          <w:tcPr>
            <w:tcW w:w="907" w:type="dxa"/>
            <w:shd w:val="clear" w:color="auto" w:fill="auto"/>
            <w:vAlign w:val="center"/>
            <w:hideMark/>
          </w:tcPr>
          <w:p w:rsidR="00C81F4D" w:rsidRPr="00B45BFF" w:rsidRDefault="00C81F4D" w:rsidP="00C81F4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67%</w:t>
            </w:r>
          </w:p>
        </w:tc>
        <w:tc>
          <w:tcPr>
            <w:tcW w:w="907" w:type="dxa"/>
            <w:shd w:val="clear" w:color="auto" w:fill="auto"/>
            <w:vAlign w:val="center"/>
            <w:hideMark/>
          </w:tcPr>
          <w:p w:rsidR="00C81F4D" w:rsidRPr="00B45BFF" w:rsidRDefault="00C81F4D" w:rsidP="00C81F4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67%</w:t>
            </w:r>
          </w:p>
        </w:tc>
        <w:tc>
          <w:tcPr>
            <w:tcW w:w="907" w:type="dxa"/>
            <w:shd w:val="clear" w:color="auto" w:fill="auto"/>
            <w:vAlign w:val="center"/>
            <w:hideMark/>
          </w:tcPr>
          <w:p w:rsidR="00C81F4D" w:rsidRPr="00B45BFF" w:rsidRDefault="00C81F4D" w:rsidP="00C81F4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77%</w:t>
            </w:r>
          </w:p>
        </w:tc>
        <w:tc>
          <w:tcPr>
            <w:tcW w:w="907" w:type="dxa"/>
            <w:shd w:val="clear" w:color="auto" w:fill="auto"/>
            <w:vAlign w:val="center"/>
            <w:hideMark/>
          </w:tcPr>
          <w:p w:rsidR="00C81F4D" w:rsidRPr="00B45BFF" w:rsidRDefault="00C81F4D" w:rsidP="00C81F4D">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62</w:t>
            </w:r>
            <w:r w:rsidRPr="00B45BFF">
              <w:rPr>
                <w:rFonts w:eastAsia="Times New Roman" w:cs="Times New Roman"/>
                <w:color w:val="000000"/>
                <w:sz w:val="20"/>
                <w:szCs w:val="20"/>
                <w:lang w:eastAsia="ru-RU"/>
              </w:rPr>
              <w:t>%</w:t>
            </w:r>
          </w:p>
        </w:tc>
        <w:tc>
          <w:tcPr>
            <w:tcW w:w="907" w:type="dxa"/>
            <w:shd w:val="clear" w:color="auto" w:fill="auto"/>
            <w:vAlign w:val="center"/>
            <w:hideMark/>
          </w:tcPr>
          <w:p w:rsidR="00C81F4D" w:rsidRPr="00B45BFF" w:rsidRDefault="00C81F4D" w:rsidP="00C81F4D">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62</w:t>
            </w:r>
            <w:r w:rsidRPr="00B45BFF">
              <w:rPr>
                <w:rFonts w:eastAsia="Times New Roman" w:cs="Times New Roman"/>
                <w:color w:val="000000"/>
                <w:sz w:val="20"/>
                <w:szCs w:val="20"/>
                <w:lang w:eastAsia="ru-RU"/>
              </w:rPr>
              <w:t>%</w:t>
            </w:r>
          </w:p>
        </w:tc>
        <w:tc>
          <w:tcPr>
            <w:tcW w:w="907" w:type="dxa"/>
            <w:shd w:val="clear" w:color="auto" w:fill="auto"/>
            <w:vAlign w:val="center"/>
            <w:hideMark/>
          </w:tcPr>
          <w:p w:rsidR="00C81F4D" w:rsidRPr="00B45BFF" w:rsidRDefault="00C81F4D" w:rsidP="00C81F4D">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62</w:t>
            </w:r>
            <w:r w:rsidRPr="00B45BFF">
              <w:rPr>
                <w:rFonts w:eastAsia="Times New Roman" w:cs="Times New Roman"/>
                <w:color w:val="000000"/>
                <w:sz w:val="20"/>
                <w:szCs w:val="20"/>
                <w:lang w:eastAsia="ru-RU"/>
              </w:rPr>
              <w:t>%</w:t>
            </w:r>
          </w:p>
        </w:tc>
        <w:tc>
          <w:tcPr>
            <w:tcW w:w="907" w:type="dxa"/>
            <w:shd w:val="clear" w:color="auto" w:fill="auto"/>
            <w:vAlign w:val="center"/>
            <w:hideMark/>
          </w:tcPr>
          <w:p w:rsidR="00C81F4D" w:rsidRPr="00B45BFF" w:rsidRDefault="00C81F4D" w:rsidP="00C81F4D">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62</w:t>
            </w:r>
            <w:r w:rsidRPr="00B45BFF">
              <w:rPr>
                <w:rFonts w:eastAsia="Times New Roman" w:cs="Times New Roman"/>
                <w:color w:val="000000"/>
                <w:sz w:val="20"/>
                <w:szCs w:val="20"/>
                <w:lang w:eastAsia="ru-RU"/>
              </w:rPr>
              <w:t>%</w:t>
            </w:r>
          </w:p>
        </w:tc>
        <w:tc>
          <w:tcPr>
            <w:tcW w:w="907" w:type="dxa"/>
            <w:shd w:val="clear" w:color="auto" w:fill="auto"/>
            <w:vAlign w:val="center"/>
            <w:hideMark/>
          </w:tcPr>
          <w:p w:rsidR="00C81F4D" w:rsidRPr="00B45BFF" w:rsidRDefault="00C81F4D" w:rsidP="00C81F4D">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62</w:t>
            </w:r>
            <w:r w:rsidRPr="00B45BFF">
              <w:rPr>
                <w:rFonts w:eastAsia="Times New Roman" w:cs="Times New Roman"/>
                <w:color w:val="000000"/>
                <w:sz w:val="20"/>
                <w:szCs w:val="20"/>
                <w:lang w:eastAsia="ru-RU"/>
              </w:rPr>
              <w:t>%</w:t>
            </w:r>
          </w:p>
        </w:tc>
        <w:tc>
          <w:tcPr>
            <w:tcW w:w="907" w:type="dxa"/>
            <w:shd w:val="clear" w:color="auto" w:fill="auto"/>
            <w:vAlign w:val="center"/>
            <w:hideMark/>
          </w:tcPr>
          <w:p w:rsidR="00C81F4D" w:rsidRPr="00B45BFF" w:rsidRDefault="00C81F4D" w:rsidP="00C81F4D">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62</w:t>
            </w:r>
            <w:r w:rsidRPr="00B45BFF">
              <w:rPr>
                <w:rFonts w:eastAsia="Times New Roman" w:cs="Times New Roman"/>
                <w:color w:val="000000"/>
                <w:sz w:val="20"/>
                <w:szCs w:val="20"/>
                <w:lang w:eastAsia="ru-RU"/>
              </w:rPr>
              <w:t>%</w:t>
            </w:r>
          </w:p>
        </w:tc>
        <w:tc>
          <w:tcPr>
            <w:tcW w:w="907" w:type="dxa"/>
            <w:shd w:val="clear" w:color="auto" w:fill="auto"/>
            <w:vAlign w:val="center"/>
            <w:hideMark/>
          </w:tcPr>
          <w:p w:rsidR="00C81F4D" w:rsidRPr="00B45BFF" w:rsidRDefault="00C81F4D" w:rsidP="00C81F4D">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62</w:t>
            </w:r>
            <w:r w:rsidRPr="00B45BFF">
              <w:rPr>
                <w:rFonts w:eastAsia="Times New Roman" w:cs="Times New Roman"/>
                <w:color w:val="000000"/>
                <w:sz w:val="20"/>
                <w:szCs w:val="20"/>
                <w:lang w:eastAsia="ru-RU"/>
              </w:rPr>
              <w:t>%</w:t>
            </w:r>
          </w:p>
        </w:tc>
        <w:tc>
          <w:tcPr>
            <w:tcW w:w="907" w:type="dxa"/>
            <w:shd w:val="clear" w:color="auto" w:fill="auto"/>
            <w:vAlign w:val="center"/>
            <w:hideMark/>
          </w:tcPr>
          <w:p w:rsidR="00C81F4D" w:rsidRPr="00B45BFF" w:rsidRDefault="00C81F4D" w:rsidP="00C81F4D">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62</w:t>
            </w:r>
            <w:r w:rsidRPr="00B45BFF">
              <w:rPr>
                <w:rFonts w:eastAsia="Times New Roman" w:cs="Times New Roman"/>
                <w:color w:val="000000"/>
                <w:sz w:val="20"/>
                <w:szCs w:val="20"/>
                <w:lang w:eastAsia="ru-RU"/>
              </w:rPr>
              <w:t>%</w:t>
            </w:r>
          </w:p>
        </w:tc>
        <w:tc>
          <w:tcPr>
            <w:tcW w:w="907" w:type="dxa"/>
            <w:shd w:val="clear" w:color="auto" w:fill="auto"/>
            <w:vAlign w:val="center"/>
            <w:hideMark/>
          </w:tcPr>
          <w:p w:rsidR="00C81F4D" w:rsidRPr="00B45BFF" w:rsidRDefault="00C81F4D" w:rsidP="00C81F4D">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62</w:t>
            </w:r>
            <w:r w:rsidRPr="00B45BFF">
              <w:rPr>
                <w:rFonts w:eastAsia="Times New Roman" w:cs="Times New Roman"/>
                <w:color w:val="000000"/>
                <w:sz w:val="20"/>
                <w:szCs w:val="20"/>
                <w:lang w:eastAsia="ru-RU"/>
              </w:rPr>
              <w:t>%</w:t>
            </w:r>
          </w:p>
        </w:tc>
        <w:tc>
          <w:tcPr>
            <w:tcW w:w="907" w:type="dxa"/>
            <w:shd w:val="clear" w:color="auto" w:fill="auto"/>
            <w:vAlign w:val="center"/>
            <w:hideMark/>
          </w:tcPr>
          <w:p w:rsidR="00C81F4D" w:rsidRPr="00B45BFF" w:rsidRDefault="00C81F4D" w:rsidP="00C81F4D">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62</w:t>
            </w:r>
            <w:r w:rsidRPr="00B45BFF">
              <w:rPr>
                <w:rFonts w:eastAsia="Times New Roman" w:cs="Times New Roman"/>
                <w:color w:val="000000"/>
                <w:sz w:val="20"/>
                <w:szCs w:val="20"/>
                <w:lang w:eastAsia="ru-RU"/>
              </w:rPr>
              <w:t>%</w:t>
            </w:r>
          </w:p>
        </w:tc>
        <w:tc>
          <w:tcPr>
            <w:tcW w:w="907" w:type="dxa"/>
            <w:shd w:val="clear" w:color="auto" w:fill="auto"/>
            <w:vAlign w:val="center"/>
            <w:hideMark/>
          </w:tcPr>
          <w:p w:rsidR="00C81F4D" w:rsidRPr="00B45BFF" w:rsidRDefault="00C81F4D" w:rsidP="00C81F4D">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62</w:t>
            </w:r>
            <w:r w:rsidRPr="00B45BFF">
              <w:rPr>
                <w:rFonts w:eastAsia="Times New Roman" w:cs="Times New Roman"/>
                <w:color w:val="000000"/>
                <w:sz w:val="20"/>
                <w:szCs w:val="20"/>
                <w:lang w:eastAsia="ru-RU"/>
              </w:rPr>
              <w:t>%</w:t>
            </w:r>
          </w:p>
        </w:tc>
        <w:tc>
          <w:tcPr>
            <w:tcW w:w="880" w:type="dxa"/>
            <w:shd w:val="clear" w:color="auto" w:fill="auto"/>
            <w:vAlign w:val="center"/>
            <w:hideMark/>
          </w:tcPr>
          <w:p w:rsidR="00C81F4D" w:rsidRPr="00B45BFF" w:rsidRDefault="00C81F4D" w:rsidP="00C81F4D">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62</w:t>
            </w:r>
            <w:r w:rsidRPr="00B45BFF">
              <w:rPr>
                <w:rFonts w:eastAsia="Times New Roman" w:cs="Times New Roman"/>
                <w:color w:val="000000"/>
                <w:sz w:val="20"/>
                <w:szCs w:val="20"/>
                <w:lang w:eastAsia="ru-RU"/>
              </w:rPr>
              <w:t>%</w:t>
            </w:r>
          </w:p>
        </w:tc>
      </w:tr>
      <w:tr w:rsidR="00C81F4D" w:rsidRPr="00B45BFF" w:rsidTr="00910CE5">
        <w:trPr>
          <w:gridAfter w:val="1"/>
          <w:wAfter w:w="34" w:type="dxa"/>
          <w:trHeight w:val="20"/>
        </w:trPr>
        <w:tc>
          <w:tcPr>
            <w:tcW w:w="704" w:type="dxa"/>
            <w:shd w:val="clear" w:color="auto" w:fill="auto"/>
            <w:vAlign w:val="center"/>
            <w:hideMark/>
          </w:tcPr>
          <w:p w:rsidR="00C81F4D" w:rsidRPr="00B45BFF" w:rsidRDefault="00C81F4D" w:rsidP="00C81F4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w:t>
            </w:r>
          </w:p>
        </w:tc>
        <w:tc>
          <w:tcPr>
            <w:tcW w:w="4961" w:type="dxa"/>
            <w:shd w:val="clear" w:color="auto" w:fill="auto"/>
            <w:vAlign w:val="center"/>
            <w:hideMark/>
          </w:tcPr>
          <w:p w:rsidR="00C81F4D" w:rsidRPr="00B45BFF" w:rsidRDefault="00C81F4D" w:rsidP="00C81F4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Отпуск тепловой энергии с коллекторов</w:t>
            </w:r>
          </w:p>
        </w:tc>
        <w:tc>
          <w:tcPr>
            <w:tcW w:w="1237" w:type="dxa"/>
            <w:shd w:val="clear" w:color="auto" w:fill="auto"/>
            <w:vAlign w:val="center"/>
            <w:hideMark/>
          </w:tcPr>
          <w:p w:rsidR="00C81F4D" w:rsidRPr="00B45BFF" w:rsidRDefault="00C81F4D" w:rsidP="00C81F4D">
            <w:pPr>
              <w:ind w:hanging="30"/>
              <w:jc w:val="center"/>
              <w:rPr>
                <w:rFonts w:eastAsia="Times New Roman" w:cs="Times New Roman"/>
                <w:sz w:val="20"/>
                <w:szCs w:val="20"/>
                <w:lang w:eastAsia="ru-RU"/>
              </w:rPr>
            </w:pPr>
            <w:r w:rsidRPr="00B45BFF">
              <w:rPr>
                <w:rFonts w:eastAsia="Times New Roman" w:cs="Times New Roman"/>
                <w:sz w:val="20"/>
                <w:szCs w:val="20"/>
                <w:lang w:eastAsia="ru-RU"/>
              </w:rPr>
              <w:t>Q</w:t>
            </w:r>
            <w:r w:rsidRPr="00B45BFF">
              <w:rPr>
                <w:rFonts w:eastAsia="Times New Roman" w:cs="Times New Roman"/>
                <w:sz w:val="20"/>
                <w:szCs w:val="20"/>
                <w:vertAlign w:val="subscript"/>
                <w:lang w:eastAsia="ru-RU"/>
              </w:rPr>
              <w:t>i,j</w:t>
            </w:r>
            <w:r w:rsidRPr="00B45BFF">
              <w:rPr>
                <w:rFonts w:eastAsia="Times New Roman" w:cs="Times New Roman"/>
                <w:sz w:val="20"/>
                <w:szCs w:val="20"/>
                <w:vertAlign w:val="superscript"/>
                <w:lang w:eastAsia="ru-RU"/>
              </w:rPr>
              <w:t>год.кот</w:t>
            </w:r>
          </w:p>
        </w:tc>
        <w:tc>
          <w:tcPr>
            <w:tcW w:w="1300" w:type="dxa"/>
            <w:shd w:val="clear" w:color="auto" w:fill="auto"/>
            <w:vAlign w:val="center"/>
            <w:hideMark/>
          </w:tcPr>
          <w:p w:rsidR="00C81F4D" w:rsidRPr="00B45BFF" w:rsidRDefault="00C81F4D" w:rsidP="00C81F4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тыс. Гкал</w:t>
            </w:r>
          </w:p>
        </w:tc>
        <w:tc>
          <w:tcPr>
            <w:tcW w:w="983" w:type="dxa"/>
            <w:shd w:val="clear" w:color="auto" w:fill="auto"/>
            <w:vAlign w:val="center"/>
            <w:hideMark/>
          </w:tcPr>
          <w:p w:rsidR="00C81F4D" w:rsidRPr="00B45BFF" w:rsidRDefault="00C81F4D" w:rsidP="00C81F4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146,5</w:t>
            </w:r>
          </w:p>
        </w:tc>
        <w:tc>
          <w:tcPr>
            <w:tcW w:w="907" w:type="dxa"/>
            <w:shd w:val="clear" w:color="auto" w:fill="auto"/>
            <w:vAlign w:val="center"/>
            <w:hideMark/>
          </w:tcPr>
          <w:p w:rsidR="00C81F4D" w:rsidRPr="00B45BFF" w:rsidRDefault="00C81F4D" w:rsidP="00C81F4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156,9</w:t>
            </w:r>
          </w:p>
        </w:tc>
        <w:tc>
          <w:tcPr>
            <w:tcW w:w="907" w:type="dxa"/>
            <w:shd w:val="clear" w:color="auto" w:fill="auto"/>
            <w:vAlign w:val="center"/>
            <w:hideMark/>
          </w:tcPr>
          <w:p w:rsidR="00C81F4D" w:rsidRPr="00B45BFF" w:rsidRDefault="00C81F4D" w:rsidP="00C81F4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120,5</w:t>
            </w:r>
          </w:p>
        </w:tc>
        <w:tc>
          <w:tcPr>
            <w:tcW w:w="907" w:type="dxa"/>
            <w:shd w:val="clear" w:color="auto" w:fill="auto"/>
            <w:vAlign w:val="center"/>
            <w:hideMark/>
          </w:tcPr>
          <w:p w:rsidR="00C81F4D" w:rsidRPr="00B45BFF" w:rsidRDefault="00C81F4D" w:rsidP="00C81F4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136,2</w:t>
            </w:r>
          </w:p>
        </w:tc>
        <w:tc>
          <w:tcPr>
            <w:tcW w:w="907" w:type="dxa"/>
            <w:shd w:val="clear" w:color="auto" w:fill="auto"/>
            <w:vAlign w:val="center"/>
            <w:hideMark/>
          </w:tcPr>
          <w:p w:rsidR="00C81F4D" w:rsidRPr="00B45BFF" w:rsidRDefault="00C81F4D" w:rsidP="00C81F4D">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133,2</w:t>
            </w:r>
          </w:p>
        </w:tc>
        <w:tc>
          <w:tcPr>
            <w:tcW w:w="907" w:type="dxa"/>
            <w:shd w:val="clear" w:color="auto" w:fill="auto"/>
            <w:vAlign w:val="center"/>
            <w:hideMark/>
          </w:tcPr>
          <w:p w:rsidR="00C81F4D" w:rsidRPr="00B45BFF" w:rsidRDefault="00C81F4D" w:rsidP="00C81F4D">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133,2</w:t>
            </w:r>
          </w:p>
        </w:tc>
        <w:tc>
          <w:tcPr>
            <w:tcW w:w="907" w:type="dxa"/>
            <w:shd w:val="clear" w:color="auto" w:fill="auto"/>
            <w:vAlign w:val="center"/>
            <w:hideMark/>
          </w:tcPr>
          <w:p w:rsidR="00C81F4D" w:rsidRPr="00B45BFF" w:rsidRDefault="00C81F4D" w:rsidP="00C81F4D">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133,2</w:t>
            </w:r>
          </w:p>
        </w:tc>
        <w:tc>
          <w:tcPr>
            <w:tcW w:w="907" w:type="dxa"/>
            <w:shd w:val="clear" w:color="auto" w:fill="auto"/>
            <w:vAlign w:val="center"/>
            <w:hideMark/>
          </w:tcPr>
          <w:p w:rsidR="00C81F4D" w:rsidRPr="00B45BFF" w:rsidRDefault="00C81F4D" w:rsidP="00C81F4D">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133,2</w:t>
            </w:r>
          </w:p>
        </w:tc>
        <w:tc>
          <w:tcPr>
            <w:tcW w:w="907" w:type="dxa"/>
            <w:shd w:val="clear" w:color="auto" w:fill="auto"/>
            <w:vAlign w:val="center"/>
            <w:hideMark/>
          </w:tcPr>
          <w:p w:rsidR="00C81F4D" w:rsidRPr="00B45BFF" w:rsidRDefault="00C81F4D" w:rsidP="00C81F4D">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133,2</w:t>
            </w:r>
          </w:p>
        </w:tc>
        <w:tc>
          <w:tcPr>
            <w:tcW w:w="907" w:type="dxa"/>
            <w:shd w:val="clear" w:color="auto" w:fill="auto"/>
            <w:vAlign w:val="center"/>
            <w:hideMark/>
          </w:tcPr>
          <w:p w:rsidR="00C81F4D" w:rsidRPr="00B45BFF" w:rsidRDefault="00C81F4D" w:rsidP="00C81F4D">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133,2</w:t>
            </w:r>
          </w:p>
        </w:tc>
        <w:tc>
          <w:tcPr>
            <w:tcW w:w="907" w:type="dxa"/>
            <w:shd w:val="clear" w:color="auto" w:fill="auto"/>
            <w:vAlign w:val="center"/>
            <w:hideMark/>
          </w:tcPr>
          <w:p w:rsidR="00C81F4D" w:rsidRPr="00B45BFF" w:rsidRDefault="00C81F4D" w:rsidP="00C81F4D">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133,2</w:t>
            </w:r>
          </w:p>
        </w:tc>
        <w:tc>
          <w:tcPr>
            <w:tcW w:w="907" w:type="dxa"/>
            <w:shd w:val="clear" w:color="auto" w:fill="auto"/>
            <w:vAlign w:val="center"/>
            <w:hideMark/>
          </w:tcPr>
          <w:p w:rsidR="00C81F4D" w:rsidRPr="00B45BFF" w:rsidRDefault="00C81F4D" w:rsidP="00C81F4D">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133,2</w:t>
            </w:r>
          </w:p>
        </w:tc>
        <w:tc>
          <w:tcPr>
            <w:tcW w:w="907" w:type="dxa"/>
            <w:shd w:val="clear" w:color="auto" w:fill="auto"/>
            <w:vAlign w:val="center"/>
            <w:hideMark/>
          </w:tcPr>
          <w:p w:rsidR="00C81F4D" w:rsidRPr="00B45BFF" w:rsidRDefault="00C81F4D" w:rsidP="00C81F4D">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133,2</w:t>
            </w:r>
          </w:p>
        </w:tc>
        <w:tc>
          <w:tcPr>
            <w:tcW w:w="907" w:type="dxa"/>
            <w:shd w:val="clear" w:color="auto" w:fill="auto"/>
            <w:vAlign w:val="center"/>
            <w:hideMark/>
          </w:tcPr>
          <w:p w:rsidR="00C81F4D" w:rsidRPr="00B45BFF" w:rsidRDefault="00C81F4D" w:rsidP="00C81F4D">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133,2</w:t>
            </w:r>
          </w:p>
        </w:tc>
        <w:tc>
          <w:tcPr>
            <w:tcW w:w="907" w:type="dxa"/>
            <w:shd w:val="clear" w:color="auto" w:fill="auto"/>
            <w:vAlign w:val="center"/>
            <w:hideMark/>
          </w:tcPr>
          <w:p w:rsidR="00C81F4D" w:rsidRPr="00B45BFF" w:rsidRDefault="00C81F4D" w:rsidP="00C81F4D">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133,2</w:t>
            </w:r>
          </w:p>
        </w:tc>
        <w:tc>
          <w:tcPr>
            <w:tcW w:w="880" w:type="dxa"/>
            <w:shd w:val="clear" w:color="auto" w:fill="auto"/>
            <w:vAlign w:val="center"/>
            <w:hideMark/>
          </w:tcPr>
          <w:p w:rsidR="00C81F4D" w:rsidRPr="00B45BFF" w:rsidRDefault="00C81F4D" w:rsidP="00C81F4D">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133,2</w:t>
            </w:r>
          </w:p>
        </w:tc>
      </w:tr>
      <w:tr w:rsidR="00F95EF9" w:rsidRPr="00B45BFF" w:rsidTr="00910CE5">
        <w:trPr>
          <w:gridAfter w:val="1"/>
          <w:wAfter w:w="34" w:type="dxa"/>
          <w:trHeight w:val="20"/>
        </w:trPr>
        <w:tc>
          <w:tcPr>
            <w:tcW w:w="704" w:type="dxa"/>
            <w:shd w:val="clear" w:color="auto" w:fill="auto"/>
            <w:vAlign w:val="center"/>
            <w:hideMark/>
          </w:tcPr>
          <w:p w:rsidR="00F95EF9" w:rsidRPr="00B45BFF" w:rsidRDefault="00F95EF9" w:rsidP="00F95EF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w:t>
            </w:r>
          </w:p>
        </w:tc>
        <w:tc>
          <w:tcPr>
            <w:tcW w:w="4961" w:type="dxa"/>
            <w:shd w:val="clear" w:color="auto" w:fill="auto"/>
            <w:vAlign w:val="center"/>
            <w:hideMark/>
          </w:tcPr>
          <w:p w:rsidR="00F95EF9" w:rsidRPr="00B45BFF" w:rsidRDefault="00F95EF9" w:rsidP="00F95EF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Удельный расход условного топлива на тепловую энергию, отпущенную с коллекторов котельной</w:t>
            </w:r>
          </w:p>
        </w:tc>
        <w:tc>
          <w:tcPr>
            <w:tcW w:w="1237" w:type="dxa"/>
            <w:shd w:val="clear" w:color="auto" w:fill="auto"/>
            <w:vAlign w:val="center"/>
            <w:hideMark/>
          </w:tcPr>
          <w:p w:rsidR="00F95EF9" w:rsidRPr="00B45BFF" w:rsidRDefault="00F95EF9" w:rsidP="00F95EF9">
            <w:pPr>
              <w:ind w:hanging="30"/>
              <w:jc w:val="center"/>
              <w:rPr>
                <w:rFonts w:eastAsia="Times New Roman" w:cs="Times New Roman"/>
                <w:sz w:val="20"/>
                <w:szCs w:val="20"/>
                <w:lang w:eastAsia="ru-RU"/>
              </w:rPr>
            </w:pPr>
            <w:r w:rsidRPr="00B45BFF">
              <w:rPr>
                <w:rFonts w:eastAsia="Times New Roman" w:cs="Times New Roman"/>
                <w:sz w:val="20"/>
                <w:szCs w:val="20"/>
                <w:lang w:eastAsia="ru-RU"/>
              </w:rPr>
              <w:t>b</w:t>
            </w:r>
            <w:r w:rsidRPr="00B45BFF">
              <w:rPr>
                <w:rFonts w:eastAsia="Times New Roman" w:cs="Times New Roman"/>
                <w:sz w:val="20"/>
                <w:szCs w:val="20"/>
                <w:vertAlign w:val="subscript"/>
                <w:lang w:eastAsia="ru-RU"/>
              </w:rPr>
              <w:t>i,j</w:t>
            </w:r>
            <w:r w:rsidRPr="00B45BFF">
              <w:rPr>
                <w:rFonts w:eastAsia="Times New Roman" w:cs="Times New Roman"/>
                <w:sz w:val="20"/>
                <w:szCs w:val="20"/>
                <w:vertAlign w:val="superscript"/>
                <w:lang w:eastAsia="ru-RU"/>
              </w:rPr>
              <w:t>кот</w:t>
            </w:r>
          </w:p>
        </w:tc>
        <w:tc>
          <w:tcPr>
            <w:tcW w:w="1300" w:type="dxa"/>
            <w:shd w:val="clear" w:color="auto" w:fill="auto"/>
            <w:vAlign w:val="center"/>
            <w:hideMark/>
          </w:tcPr>
          <w:p w:rsidR="00F95EF9" w:rsidRPr="00B45BFF" w:rsidRDefault="00F95EF9" w:rsidP="00F95EF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кг/Гкал</w:t>
            </w:r>
          </w:p>
        </w:tc>
        <w:tc>
          <w:tcPr>
            <w:tcW w:w="983" w:type="dxa"/>
            <w:shd w:val="clear" w:color="auto" w:fill="auto"/>
            <w:vAlign w:val="center"/>
            <w:hideMark/>
          </w:tcPr>
          <w:p w:rsidR="00F95EF9" w:rsidRPr="00B45BFF" w:rsidRDefault="00F95EF9" w:rsidP="00F95EF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145,4</w:t>
            </w:r>
          </w:p>
        </w:tc>
        <w:tc>
          <w:tcPr>
            <w:tcW w:w="907" w:type="dxa"/>
            <w:shd w:val="clear" w:color="auto" w:fill="auto"/>
            <w:vAlign w:val="center"/>
            <w:hideMark/>
          </w:tcPr>
          <w:p w:rsidR="00F95EF9" w:rsidRPr="00B45BFF" w:rsidRDefault="00F95EF9" w:rsidP="00F95EF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163,9</w:t>
            </w:r>
          </w:p>
        </w:tc>
        <w:tc>
          <w:tcPr>
            <w:tcW w:w="907" w:type="dxa"/>
            <w:shd w:val="clear" w:color="auto" w:fill="auto"/>
            <w:vAlign w:val="center"/>
            <w:hideMark/>
          </w:tcPr>
          <w:p w:rsidR="00F95EF9" w:rsidRPr="00B45BFF" w:rsidRDefault="00F95EF9" w:rsidP="00F95EF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192,9</w:t>
            </w:r>
          </w:p>
        </w:tc>
        <w:tc>
          <w:tcPr>
            <w:tcW w:w="907" w:type="dxa"/>
            <w:shd w:val="clear" w:color="auto" w:fill="auto"/>
            <w:vAlign w:val="center"/>
            <w:hideMark/>
          </w:tcPr>
          <w:p w:rsidR="00F95EF9" w:rsidRPr="00B45BFF" w:rsidRDefault="00F95EF9" w:rsidP="00F95EF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167,8</w:t>
            </w:r>
          </w:p>
        </w:tc>
        <w:tc>
          <w:tcPr>
            <w:tcW w:w="907" w:type="dxa"/>
            <w:shd w:val="clear" w:color="auto" w:fill="auto"/>
            <w:vAlign w:val="center"/>
            <w:hideMark/>
          </w:tcPr>
          <w:p w:rsidR="00F95EF9" w:rsidRPr="00B45BFF" w:rsidRDefault="00F95EF9" w:rsidP="00F95EF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16</w:t>
            </w:r>
            <w:r>
              <w:rPr>
                <w:rFonts w:eastAsia="Times New Roman" w:cs="Times New Roman"/>
                <w:color w:val="000000"/>
                <w:sz w:val="20"/>
                <w:szCs w:val="20"/>
                <w:lang w:eastAsia="ru-RU"/>
              </w:rPr>
              <w:t>1,8</w:t>
            </w:r>
          </w:p>
        </w:tc>
        <w:tc>
          <w:tcPr>
            <w:tcW w:w="907" w:type="dxa"/>
            <w:shd w:val="clear" w:color="auto" w:fill="auto"/>
            <w:vAlign w:val="center"/>
            <w:hideMark/>
          </w:tcPr>
          <w:p w:rsidR="00F95EF9" w:rsidRPr="00B45BFF" w:rsidRDefault="00F95EF9" w:rsidP="00F95EF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16</w:t>
            </w:r>
            <w:r>
              <w:rPr>
                <w:rFonts w:eastAsia="Times New Roman" w:cs="Times New Roman"/>
                <w:color w:val="000000"/>
                <w:sz w:val="20"/>
                <w:szCs w:val="20"/>
                <w:lang w:eastAsia="ru-RU"/>
              </w:rPr>
              <w:t>1,8</w:t>
            </w:r>
          </w:p>
        </w:tc>
        <w:tc>
          <w:tcPr>
            <w:tcW w:w="907" w:type="dxa"/>
            <w:shd w:val="clear" w:color="auto" w:fill="auto"/>
            <w:vAlign w:val="center"/>
            <w:hideMark/>
          </w:tcPr>
          <w:p w:rsidR="00F95EF9" w:rsidRPr="00B45BFF" w:rsidRDefault="00F95EF9" w:rsidP="00F95EF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16</w:t>
            </w:r>
            <w:r>
              <w:rPr>
                <w:rFonts w:eastAsia="Times New Roman" w:cs="Times New Roman"/>
                <w:color w:val="000000"/>
                <w:sz w:val="20"/>
                <w:szCs w:val="20"/>
                <w:lang w:eastAsia="ru-RU"/>
              </w:rPr>
              <w:t>1,8</w:t>
            </w:r>
          </w:p>
        </w:tc>
        <w:tc>
          <w:tcPr>
            <w:tcW w:w="907" w:type="dxa"/>
            <w:shd w:val="clear" w:color="auto" w:fill="auto"/>
            <w:vAlign w:val="center"/>
            <w:hideMark/>
          </w:tcPr>
          <w:p w:rsidR="00F95EF9" w:rsidRPr="00B45BFF" w:rsidRDefault="00F95EF9" w:rsidP="00F95EF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16</w:t>
            </w:r>
            <w:r>
              <w:rPr>
                <w:rFonts w:eastAsia="Times New Roman" w:cs="Times New Roman"/>
                <w:color w:val="000000"/>
                <w:sz w:val="20"/>
                <w:szCs w:val="20"/>
                <w:lang w:eastAsia="ru-RU"/>
              </w:rPr>
              <w:t>1,8</w:t>
            </w:r>
          </w:p>
        </w:tc>
        <w:tc>
          <w:tcPr>
            <w:tcW w:w="907" w:type="dxa"/>
            <w:shd w:val="clear" w:color="auto" w:fill="auto"/>
            <w:vAlign w:val="center"/>
            <w:hideMark/>
          </w:tcPr>
          <w:p w:rsidR="00F95EF9" w:rsidRPr="00B45BFF" w:rsidRDefault="00F95EF9" w:rsidP="00F95EF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16</w:t>
            </w:r>
            <w:r>
              <w:rPr>
                <w:rFonts w:eastAsia="Times New Roman" w:cs="Times New Roman"/>
                <w:color w:val="000000"/>
                <w:sz w:val="20"/>
                <w:szCs w:val="20"/>
                <w:lang w:eastAsia="ru-RU"/>
              </w:rPr>
              <w:t>1,8</w:t>
            </w:r>
          </w:p>
        </w:tc>
        <w:tc>
          <w:tcPr>
            <w:tcW w:w="907" w:type="dxa"/>
            <w:shd w:val="clear" w:color="auto" w:fill="auto"/>
            <w:vAlign w:val="center"/>
            <w:hideMark/>
          </w:tcPr>
          <w:p w:rsidR="00F95EF9" w:rsidRPr="00B45BFF" w:rsidRDefault="00F95EF9" w:rsidP="00F95EF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16</w:t>
            </w:r>
            <w:r>
              <w:rPr>
                <w:rFonts w:eastAsia="Times New Roman" w:cs="Times New Roman"/>
                <w:color w:val="000000"/>
                <w:sz w:val="20"/>
                <w:szCs w:val="20"/>
                <w:lang w:eastAsia="ru-RU"/>
              </w:rPr>
              <w:t>1,8</w:t>
            </w:r>
          </w:p>
        </w:tc>
        <w:tc>
          <w:tcPr>
            <w:tcW w:w="907" w:type="dxa"/>
            <w:shd w:val="clear" w:color="auto" w:fill="auto"/>
            <w:vAlign w:val="center"/>
            <w:hideMark/>
          </w:tcPr>
          <w:p w:rsidR="00F95EF9" w:rsidRPr="00B45BFF" w:rsidRDefault="00F95EF9" w:rsidP="00F95EF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16</w:t>
            </w:r>
            <w:r>
              <w:rPr>
                <w:rFonts w:eastAsia="Times New Roman" w:cs="Times New Roman"/>
                <w:color w:val="000000"/>
                <w:sz w:val="20"/>
                <w:szCs w:val="20"/>
                <w:lang w:eastAsia="ru-RU"/>
              </w:rPr>
              <w:t>1,8</w:t>
            </w:r>
          </w:p>
        </w:tc>
        <w:tc>
          <w:tcPr>
            <w:tcW w:w="907" w:type="dxa"/>
            <w:shd w:val="clear" w:color="auto" w:fill="auto"/>
            <w:vAlign w:val="center"/>
            <w:hideMark/>
          </w:tcPr>
          <w:p w:rsidR="00F95EF9" w:rsidRPr="00B45BFF" w:rsidRDefault="00F95EF9" w:rsidP="00F95EF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16</w:t>
            </w:r>
            <w:r>
              <w:rPr>
                <w:rFonts w:eastAsia="Times New Roman" w:cs="Times New Roman"/>
                <w:color w:val="000000"/>
                <w:sz w:val="20"/>
                <w:szCs w:val="20"/>
                <w:lang w:eastAsia="ru-RU"/>
              </w:rPr>
              <w:t>1,8</w:t>
            </w:r>
          </w:p>
        </w:tc>
        <w:tc>
          <w:tcPr>
            <w:tcW w:w="907" w:type="dxa"/>
            <w:shd w:val="clear" w:color="auto" w:fill="auto"/>
            <w:vAlign w:val="center"/>
            <w:hideMark/>
          </w:tcPr>
          <w:p w:rsidR="00F95EF9" w:rsidRPr="00B45BFF" w:rsidRDefault="00F95EF9" w:rsidP="00F95EF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16</w:t>
            </w:r>
            <w:r>
              <w:rPr>
                <w:rFonts w:eastAsia="Times New Roman" w:cs="Times New Roman"/>
                <w:color w:val="000000"/>
                <w:sz w:val="20"/>
                <w:szCs w:val="20"/>
                <w:lang w:eastAsia="ru-RU"/>
              </w:rPr>
              <w:t>1,8</w:t>
            </w:r>
          </w:p>
        </w:tc>
        <w:tc>
          <w:tcPr>
            <w:tcW w:w="907" w:type="dxa"/>
            <w:shd w:val="clear" w:color="auto" w:fill="auto"/>
            <w:vAlign w:val="center"/>
            <w:hideMark/>
          </w:tcPr>
          <w:p w:rsidR="00F95EF9" w:rsidRPr="00B45BFF" w:rsidRDefault="00F95EF9" w:rsidP="00F95EF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16</w:t>
            </w:r>
            <w:r>
              <w:rPr>
                <w:rFonts w:eastAsia="Times New Roman" w:cs="Times New Roman"/>
                <w:color w:val="000000"/>
                <w:sz w:val="20"/>
                <w:szCs w:val="20"/>
                <w:lang w:eastAsia="ru-RU"/>
              </w:rPr>
              <w:t>1,8</w:t>
            </w:r>
          </w:p>
        </w:tc>
        <w:tc>
          <w:tcPr>
            <w:tcW w:w="907" w:type="dxa"/>
            <w:shd w:val="clear" w:color="auto" w:fill="auto"/>
            <w:vAlign w:val="center"/>
            <w:hideMark/>
          </w:tcPr>
          <w:p w:rsidR="00F95EF9" w:rsidRPr="00B45BFF" w:rsidRDefault="00F95EF9" w:rsidP="00F95EF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16</w:t>
            </w:r>
            <w:r>
              <w:rPr>
                <w:rFonts w:eastAsia="Times New Roman" w:cs="Times New Roman"/>
                <w:color w:val="000000"/>
                <w:sz w:val="20"/>
                <w:szCs w:val="20"/>
                <w:lang w:eastAsia="ru-RU"/>
              </w:rPr>
              <w:t>1,8</w:t>
            </w:r>
          </w:p>
        </w:tc>
        <w:tc>
          <w:tcPr>
            <w:tcW w:w="880" w:type="dxa"/>
            <w:shd w:val="clear" w:color="auto" w:fill="auto"/>
            <w:vAlign w:val="center"/>
            <w:hideMark/>
          </w:tcPr>
          <w:p w:rsidR="00F95EF9" w:rsidRPr="00B45BFF" w:rsidRDefault="00F95EF9" w:rsidP="00F95EF9">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155,3</w:t>
            </w:r>
          </w:p>
        </w:tc>
      </w:tr>
      <w:tr w:rsidR="00F95EF9" w:rsidRPr="00B45BFF" w:rsidTr="00910CE5">
        <w:trPr>
          <w:gridAfter w:val="1"/>
          <w:wAfter w:w="34" w:type="dxa"/>
          <w:trHeight w:val="20"/>
        </w:trPr>
        <w:tc>
          <w:tcPr>
            <w:tcW w:w="704" w:type="dxa"/>
            <w:shd w:val="clear" w:color="auto" w:fill="auto"/>
            <w:vAlign w:val="center"/>
            <w:hideMark/>
          </w:tcPr>
          <w:p w:rsidR="00F95EF9" w:rsidRPr="00B45BFF" w:rsidRDefault="00F95EF9" w:rsidP="00F95EF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lastRenderedPageBreak/>
              <w:t>6</w:t>
            </w:r>
          </w:p>
        </w:tc>
        <w:tc>
          <w:tcPr>
            <w:tcW w:w="4961" w:type="dxa"/>
            <w:shd w:val="clear" w:color="auto" w:fill="auto"/>
            <w:vAlign w:val="center"/>
            <w:hideMark/>
          </w:tcPr>
          <w:p w:rsidR="00F95EF9" w:rsidRPr="00B45BFF" w:rsidRDefault="00F95EF9" w:rsidP="00F95EF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Коэффициент полезного использования теплоты топлива</w:t>
            </w:r>
          </w:p>
        </w:tc>
        <w:tc>
          <w:tcPr>
            <w:tcW w:w="1237" w:type="dxa"/>
            <w:shd w:val="clear" w:color="auto" w:fill="auto"/>
            <w:vAlign w:val="center"/>
            <w:hideMark/>
          </w:tcPr>
          <w:p w:rsidR="00F95EF9" w:rsidRPr="00B45BFF" w:rsidRDefault="00F95EF9" w:rsidP="00F95EF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КИТТ</w:t>
            </w:r>
          </w:p>
        </w:tc>
        <w:tc>
          <w:tcPr>
            <w:tcW w:w="1300" w:type="dxa"/>
            <w:shd w:val="clear" w:color="auto" w:fill="auto"/>
            <w:vAlign w:val="center"/>
            <w:hideMark/>
          </w:tcPr>
          <w:p w:rsidR="00F95EF9" w:rsidRPr="00B45BFF" w:rsidRDefault="00F95EF9" w:rsidP="00F95EF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w:t>
            </w:r>
          </w:p>
        </w:tc>
        <w:tc>
          <w:tcPr>
            <w:tcW w:w="983" w:type="dxa"/>
            <w:shd w:val="clear" w:color="auto" w:fill="auto"/>
            <w:vAlign w:val="center"/>
            <w:hideMark/>
          </w:tcPr>
          <w:p w:rsidR="00F95EF9" w:rsidRPr="00B45BFF" w:rsidRDefault="00F95EF9" w:rsidP="00F95EF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98,3</w:t>
            </w:r>
          </w:p>
        </w:tc>
        <w:tc>
          <w:tcPr>
            <w:tcW w:w="907" w:type="dxa"/>
            <w:shd w:val="clear" w:color="auto" w:fill="auto"/>
            <w:vAlign w:val="center"/>
            <w:hideMark/>
          </w:tcPr>
          <w:p w:rsidR="00F95EF9" w:rsidRPr="00B45BFF" w:rsidRDefault="00F95EF9" w:rsidP="00F95EF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87,2</w:t>
            </w:r>
          </w:p>
        </w:tc>
        <w:tc>
          <w:tcPr>
            <w:tcW w:w="907" w:type="dxa"/>
            <w:shd w:val="clear" w:color="auto" w:fill="auto"/>
            <w:vAlign w:val="center"/>
            <w:hideMark/>
          </w:tcPr>
          <w:p w:rsidR="00F95EF9" w:rsidRPr="00B45BFF" w:rsidRDefault="00F95EF9" w:rsidP="00F95EF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74,1</w:t>
            </w:r>
          </w:p>
        </w:tc>
        <w:tc>
          <w:tcPr>
            <w:tcW w:w="907" w:type="dxa"/>
            <w:shd w:val="clear" w:color="auto" w:fill="auto"/>
            <w:vAlign w:val="center"/>
            <w:hideMark/>
          </w:tcPr>
          <w:p w:rsidR="00F95EF9" w:rsidRPr="00B45BFF" w:rsidRDefault="00F95EF9" w:rsidP="00F95EF9">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85,1</w:t>
            </w:r>
          </w:p>
        </w:tc>
        <w:tc>
          <w:tcPr>
            <w:tcW w:w="907" w:type="dxa"/>
            <w:shd w:val="clear" w:color="auto" w:fill="auto"/>
            <w:vAlign w:val="center"/>
            <w:hideMark/>
          </w:tcPr>
          <w:p w:rsidR="00F95EF9" w:rsidRPr="00B45BFF" w:rsidRDefault="00F95EF9" w:rsidP="00F95EF9">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88,3</w:t>
            </w:r>
          </w:p>
        </w:tc>
        <w:tc>
          <w:tcPr>
            <w:tcW w:w="907" w:type="dxa"/>
            <w:shd w:val="clear" w:color="auto" w:fill="auto"/>
            <w:vAlign w:val="center"/>
            <w:hideMark/>
          </w:tcPr>
          <w:p w:rsidR="00F95EF9" w:rsidRPr="00B45BFF" w:rsidRDefault="00F95EF9" w:rsidP="00F95EF9">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88,3</w:t>
            </w:r>
          </w:p>
        </w:tc>
        <w:tc>
          <w:tcPr>
            <w:tcW w:w="907" w:type="dxa"/>
            <w:shd w:val="clear" w:color="auto" w:fill="auto"/>
            <w:vAlign w:val="center"/>
            <w:hideMark/>
          </w:tcPr>
          <w:p w:rsidR="00F95EF9" w:rsidRPr="00B45BFF" w:rsidRDefault="00F95EF9" w:rsidP="00F95EF9">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88,3</w:t>
            </w:r>
          </w:p>
        </w:tc>
        <w:tc>
          <w:tcPr>
            <w:tcW w:w="907" w:type="dxa"/>
            <w:shd w:val="clear" w:color="auto" w:fill="auto"/>
            <w:vAlign w:val="center"/>
            <w:hideMark/>
          </w:tcPr>
          <w:p w:rsidR="00F95EF9" w:rsidRPr="00B45BFF" w:rsidRDefault="00F95EF9" w:rsidP="00F95EF9">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88,3</w:t>
            </w:r>
          </w:p>
        </w:tc>
        <w:tc>
          <w:tcPr>
            <w:tcW w:w="907" w:type="dxa"/>
            <w:shd w:val="clear" w:color="auto" w:fill="auto"/>
            <w:vAlign w:val="center"/>
            <w:hideMark/>
          </w:tcPr>
          <w:p w:rsidR="00F95EF9" w:rsidRPr="00B45BFF" w:rsidRDefault="00F95EF9" w:rsidP="00F95EF9">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88,3</w:t>
            </w:r>
          </w:p>
        </w:tc>
        <w:tc>
          <w:tcPr>
            <w:tcW w:w="907" w:type="dxa"/>
            <w:shd w:val="clear" w:color="auto" w:fill="auto"/>
            <w:vAlign w:val="center"/>
            <w:hideMark/>
          </w:tcPr>
          <w:p w:rsidR="00F95EF9" w:rsidRPr="00B45BFF" w:rsidRDefault="00F95EF9" w:rsidP="00F95EF9">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88,3</w:t>
            </w:r>
          </w:p>
        </w:tc>
        <w:tc>
          <w:tcPr>
            <w:tcW w:w="907" w:type="dxa"/>
            <w:shd w:val="clear" w:color="auto" w:fill="auto"/>
            <w:vAlign w:val="center"/>
            <w:hideMark/>
          </w:tcPr>
          <w:p w:rsidR="00F95EF9" w:rsidRPr="00B45BFF" w:rsidRDefault="00F95EF9" w:rsidP="00F95EF9">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88,3</w:t>
            </w:r>
          </w:p>
        </w:tc>
        <w:tc>
          <w:tcPr>
            <w:tcW w:w="907" w:type="dxa"/>
            <w:shd w:val="clear" w:color="auto" w:fill="auto"/>
            <w:vAlign w:val="center"/>
            <w:hideMark/>
          </w:tcPr>
          <w:p w:rsidR="00F95EF9" w:rsidRPr="00B45BFF" w:rsidRDefault="00F95EF9" w:rsidP="00F95EF9">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88,3</w:t>
            </w:r>
          </w:p>
        </w:tc>
        <w:tc>
          <w:tcPr>
            <w:tcW w:w="907" w:type="dxa"/>
            <w:shd w:val="clear" w:color="auto" w:fill="auto"/>
            <w:vAlign w:val="center"/>
            <w:hideMark/>
          </w:tcPr>
          <w:p w:rsidR="00F95EF9" w:rsidRPr="00B45BFF" w:rsidRDefault="00F95EF9" w:rsidP="00F95EF9">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88,3</w:t>
            </w:r>
          </w:p>
        </w:tc>
        <w:tc>
          <w:tcPr>
            <w:tcW w:w="907" w:type="dxa"/>
            <w:shd w:val="clear" w:color="auto" w:fill="auto"/>
            <w:vAlign w:val="center"/>
            <w:hideMark/>
          </w:tcPr>
          <w:p w:rsidR="00F95EF9" w:rsidRPr="00B45BFF" w:rsidRDefault="00F95EF9" w:rsidP="00F95EF9">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88,3</w:t>
            </w:r>
          </w:p>
        </w:tc>
        <w:tc>
          <w:tcPr>
            <w:tcW w:w="907" w:type="dxa"/>
            <w:shd w:val="clear" w:color="auto" w:fill="auto"/>
            <w:vAlign w:val="center"/>
            <w:hideMark/>
          </w:tcPr>
          <w:p w:rsidR="00F95EF9" w:rsidRPr="00B45BFF" w:rsidRDefault="00F95EF9" w:rsidP="00F95EF9">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88,3</w:t>
            </w:r>
          </w:p>
        </w:tc>
        <w:tc>
          <w:tcPr>
            <w:tcW w:w="880" w:type="dxa"/>
            <w:shd w:val="clear" w:color="auto" w:fill="auto"/>
            <w:vAlign w:val="center"/>
            <w:hideMark/>
          </w:tcPr>
          <w:p w:rsidR="00F95EF9" w:rsidRPr="00B45BFF" w:rsidRDefault="00F95EF9" w:rsidP="00F95EF9">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92,0</w:t>
            </w:r>
          </w:p>
        </w:tc>
      </w:tr>
      <w:tr w:rsidR="00B74E21" w:rsidRPr="00B45BFF" w:rsidTr="00910CE5">
        <w:trPr>
          <w:gridAfter w:val="1"/>
          <w:wAfter w:w="34" w:type="dxa"/>
          <w:trHeight w:val="20"/>
        </w:trPr>
        <w:tc>
          <w:tcPr>
            <w:tcW w:w="704"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w:t>
            </w:r>
          </w:p>
        </w:tc>
        <w:tc>
          <w:tcPr>
            <w:tcW w:w="4961"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Число часов использования установленной тепловой мощности</w:t>
            </w:r>
          </w:p>
        </w:tc>
        <w:tc>
          <w:tcPr>
            <w:tcW w:w="123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ЧЧИТМ</w:t>
            </w:r>
          </w:p>
        </w:tc>
        <w:tc>
          <w:tcPr>
            <w:tcW w:w="130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час/год</w:t>
            </w:r>
          </w:p>
        </w:tc>
        <w:tc>
          <w:tcPr>
            <w:tcW w:w="983"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643</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688</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529</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816</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844</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854</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795</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805</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831</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846</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871</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885</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895</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895</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908</w:t>
            </w:r>
          </w:p>
        </w:tc>
        <w:tc>
          <w:tcPr>
            <w:tcW w:w="88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908</w:t>
            </w:r>
          </w:p>
        </w:tc>
      </w:tr>
      <w:tr w:rsidR="00B74E21" w:rsidRPr="00B45BFF" w:rsidTr="00910CE5">
        <w:trPr>
          <w:gridAfter w:val="1"/>
          <w:wAfter w:w="34" w:type="dxa"/>
          <w:trHeight w:val="20"/>
        </w:trPr>
        <w:tc>
          <w:tcPr>
            <w:tcW w:w="704"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w:t>
            </w:r>
          </w:p>
        </w:tc>
        <w:tc>
          <w:tcPr>
            <w:tcW w:w="4961"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Удельная установленная тепловая мощность котельной на одного жителя</w:t>
            </w:r>
          </w:p>
        </w:tc>
        <w:tc>
          <w:tcPr>
            <w:tcW w:w="1237" w:type="dxa"/>
            <w:shd w:val="clear" w:color="auto" w:fill="auto"/>
            <w:vAlign w:val="center"/>
            <w:hideMark/>
          </w:tcPr>
          <w:p w:rsidR="00B74E21" w:rsidRPr="00B45BFF" w:rsidRDefault="00B74E21" w:rsidP="00982BCD">
            <w:pPr>
              <w:ind w:hanging="30"/>
              <w:jc w:val="center"/>
              <w:rPr>
                <w:rFonts w:eastAsia="Times New Roman" w:cs="Times New Roman"/>
                <w:sz w:val="20"/>
                <w:szCs w:val="20"/>
                <w:lang w:eastAsia="ru-RU"/>
              </w:rPr>
            </w:pPr>
            <w:r w:rsidRPr="00B45BFF">
              <w:rPr>
                <w:rFonts w:eastAsia="Times New Roman" w:cs="Times New Roman"/>
                <w:sz w:val="20"/>
                <w:szCs w:val="20"/>
                <w:lang w:eastAsia="ru-RU"/>
              </w:rPr>
              <w:t>q</w:t>
            </w:r>
            <w:r w:rsidRPr="00B45BFF">
              <w:rPr>
                <w:rFonts w:eastAsia="Times New Roman" w:cs="Times New Roman"/>
                <w:sz w:val="20"/>
                <w:szCs w:val="20"/>
                <w:vertAlign w:val="subscript"/>
                <w:lang w:eastAsia="ru-RU"/>
              </w:rPr>
              <w:t>j</w:t>
            </w:r>
            <w:r w:rsidRPr="00B45BFF">
              <w:rPr>
                <w:rFonts w:eastAsia="Times New Roman" w:cs="Times New Roman"/>
                <w:sz w:val="20"/>
                <w:szCs w:val="20"/>
                <w:vertAlign w:val="superscript"/>
                <w:lang w:eastAsia="ru-RU"/>
              </w:rPr>
              <w:t>кот</w:t>
            </w:r>
          </w:p>
        </w:tc>
        <w:tc>
          <w:tcPr>
            <w:tcW w:w="130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МВт/тыс. чел</w:t>
            </w:r>
          </w:p>
        </w:tc>
        <w:tc>
          <w:tcPr>
            <w:tcW w:w="983"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14,0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14,0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14,0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20,3</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20,3</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20,3</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20,3</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20,1</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19,5</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19,2</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18,7</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18,4</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18,2</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18,2</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17,9</w:t>
            </w:r>
          </w:p>
        </w:tc>
        <w:tc>
          <w:tcPr>
            <w:tcW w:w="88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17,9</w:t>
            </w:r>
          </w:p>
        </w:tc>
      </w:tr>
      <w:tr w:rsidR="00B74E21" w:rsidRPr="00B45BFF" w:rsidTr="00910CE5">
        <w:trPr>
          <w:gridAfter w:val="1"/>
          <w:wAfter w:w="34" w:type="dxa"/>
          <w:trHeight w:val="20"/>
        </w:trPr>
        <w:tc>
          <w:tcPr>
            <w:tcW w:w="704"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9</w:t>
            </w:r>
          </w:p>
        </w:tc>
        <w:tc>
          <w:tcPr>
            <w:tcW w:w="4961"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Частота отказов с прекращением теплоснабжения от котельной</w:t>
            </w:r>
          </w:p>
        </w:tc>
        <w:tc>
          <w:tcPr>
            <w:tcW w:w="123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λ</w:t>
            </w:r>
            <w:r w:rsidRPr="00B45BFF">
              <w:rPr>
                <w:rFonts w:eastAsia="Times New Roman" w:cs="Times New Roman"/>
                <w:i/>
                <w:iCs/>
                <w:color w:val="000000"/>
                <w:sz w:val="20"/>
                <w:szCs w:val="20"/>
                <w:vertAlign w:val="subscript"/>
                <w:lang w:eastAsia="ru-RU"/>
              </w:rPr>
              <w:t>j</w:t>
            </w:r>
            <w:r w:rsidRPr="00B45BFF">
              <w:rPr>
                <w:rFonts w:eastAsia="Times New Roman" w:cs="Times New Roman"/>
                <w:color w:val="000000"/>
                <w:sz w:val="20"/>
                <w:szCs w:val="20"/>
                <w:vertAlign w:val="superscript"/>
                <w:lang w:eastAsia="ru-RU"/>
              </w:rPr>
              <w:t>кот</w:t>
            </w:r>
          </w:p>
        </w:tc>
        <w:tc>
          <w:tcPr>
            <w:tcW w:w="130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1/год</w:t>
            </w:r>
          </w:p>
        </w:tc>
        <w:tc>
          <w:tcPr>
            <w:tcW w:w="983"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88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r>
      <w:tr w:rsidR="00B74E21" w:rsidRPr="00B45BFF" w:rsidTr="00910CE5">
        <w:trPr>
          <w:gridAfter w:val="1"/>
          <w:wAfter w:w="34" w:type="dxa"/>
          <w:trHeight w:val="20"/>
        </w:trPr>
        <w:tc>
          <w:tcPr>
            <w:tcW w:w="704"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w:t>
            </w:r>
          </w:p>
        </w:tc>
        <w:tc>
          <w:tcPr>
            <w:tcW w:w="4961"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Относительный средневзвешенный остаточный парковый ресурс котлоагрегатов котельной</w:t>
            </w:r>
          </w:p>
        </w:tc>
        <w:tc>
          <w:tcPr>
            <w:tcW w:w="123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λ</w:t>
            </w:r>
            <w:r w:rsidRPr="00B45BFF">
              <w:rPr>
                <w:rFonts w:eastAsia="Times New Roman" w:cs="Times New Roman"/>
                <w:i/>
                <w:iCs/>
                <w:color w:val="000000"/>
                <w:sz w:val="20"/>
                <w:szCs w:val="20"/>
                <w:vertAlign w:val="subscript"/>
                <w:lang w:eastAsia="ru-RU"/>
              </w:rPr>
              <w:t>j</w:t>
            </w:r>
            <w:r w:rsidRPr="00B45BFF">
              <w:rPr>
                <w:rFonts w:eastAsia="Times New Roman" w:cs="Times New Roman"/>
                <w:color w:val="000000"/>
                <w:sz w:val="20"/>
                <w:szCs w:val="20"/>
                <w:vertAlign w:val="superscript"/>
                <w:lang w:eastAsia="ru-RU"/>
              </w:rPr>
              <w:t>кот</w:t>
            </w:r>
          </w:p>
        </w:tc>
        <w:tc>
          <w:tcPr>
            <w:tcW w:w="130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час</w:t>
            </w:r>
          </w:p>
        </w:tc>
        <w:tc>
          <w:tcPr>
            <w:tcW w:w="983"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164224</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160068</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155913</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151758</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147603</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143447</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139292</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135137</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130981</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126826</w:t>
            </w:r>
          </w:p>
        </w:tc>
        <w:tc>
          <w:tcPr>
            <w:tcW w:w="88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124692</w:t>
            </w:r>
          </w:p>
        </w:tc>
      </w:tr>
      <w:tr w:rsidR="00B74E21" w:rsidRPr="00B45BFF" w:rsidTr="00910CE5">
        <w:trPr>
          <w:gridAfter w:val="1"/>
          <w:wAfter w:w="34" w:type="dxa"/>
          <w:trHeight w:val="20"/>
        </w:trPr>
        <w:tc>
          <w:tcPr>
            <w:tcW w:w="704"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w:t>
            </w:r>
          </w:p>
        </w:tc>
        <w:tc>
          <w:tcPr>
            <w:tcW w:w="4961"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Доля автоматизированных котельных без обслуживающего персонала с УТМ меньше/равной 10 Гкал/ч</w:t>
            </w:r>
          </w:p>
        </w:tc>
        <w:tc>
          <w:tcPr>
            <w:tcW w:w="1237" w:type="dxa"/>
            <w:shd w:val="clear" w:color="auto" w:fill="auto"/>
            <w:vAlign w:val="center"/>
            <w:hideMark/>
          </w:tcPr>
          <w:p w:rsidR="00B74E21" w:rsidRPr="00B45BFF" w:rsidRDefault="00B74E21" w:rsidP="00982BCD">
            <w:pPr>
              <w:ind w:hanging="30"/>
              <w:jc w:val="center"/>
              <w:rPr>
                <w:rFonts w:eastAsia="Times New Roman" w:cs="Times New Roman"/>
                <w:i/>
                <w:iCs/>
                <w:color w:val="000000"/>
                <w:sz w:val="20"/>
                <w:szCs w:val="20"/>
                <w:lang w:eastAsia="ru-RU"/>
              </w:rPr>
            </w:pPr>
            <w:r w:rsidRPr="00B45BFF">
              <w:rPr>
                <w:rFonts w:eastAsia="Times New Roman" w:cs="Times New Roman"/>
                <w:i/>
                <w:iCs/>
                <w:color w:val="000000"/>
                <w:sz w:val="20"/>
                <w:szCs w:val="20"/>
                <w:lang w:eastAsia="ru-RU"/>
              </w:rPr>
              <w:t>a</w:t>
            </w:r>
            <w:r w:rsidRPr="00B45BFF">
              <w:rPr>
                <w:rFonts w:eastAsia="Times New Roman" w:cs="Times New Roman"/>
                <w:i/>
                <w:iCs/>
                <w:color w:val="000000"/>
                <w:sz w:val="20"/>
                <w:szCs w:val="20"/>
                <w:vertAlign w:val="subscript"/>
                <w:lang w:eastAsia="ru-RU"/>
              </w:rPr>
              <w:t>j</w:t>
            </w:r>
          </w:p>
        </w:tc>
        <w:tc>
          <w:tcPr>
            <w:tcW w:w="130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w:t>
            </w:r>
          </w:p>
        </w:tc>
        <w:tc>
          <w:tcPr>
            <w:tcW w:w="983"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УТМ&gt;10 Гкал/ч</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УТМ&gt;10 Гкал/ч</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УТМ&gt;10 Гкал/ч</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УТМ&gt;10 Гкал/ч</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УТМ&gt;10 Гкал/ч</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УТМ&gt;10 Гкал/ч</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УТМ&gt;10 Гкал/ч</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УТМ&gt;10 Гкал/ч</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УТМ&gt;10 Гкал/ч</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УТМ&gt;10 Гкал/ч</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УТМ&gt;10 Гкал/ч</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УТМ&gt;10 Гкал/ч</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УТМ&gt;10 Гкал/ч</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УТМ&gt;10 Гкал/ч</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УТМ&gt;10 Гкал/ч</w:t>
            </w:r>
          </w:p>
        </w:tc>
        <w:tc>
          <w:tcPr>
            <w:tcW w:w="88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УТМ&gt;10 Гкал/ч</w:t>
            </w:r>
          </w:p>
        </w:tc>
      </w:tr>
      <w:tr w:rsidR="00B74E21" w:rsidRPr="00B45BFF" w:rsidTr="00910CE5">
        <w:trPr>
          <w:gridAfter w:val="1"/>
          <w:wAfter w:w="34" w:type="dxa"/>
          <w:trHeight w:val="20"/>
        </w:trPr>
        <w:tc>
          <w:tcPr>
            <w:tcW w:w="704"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12</w:t>
            </w:r>
          </w:p>
        </w:tc>
        <w:tc>
          <w:tcPr>
            <w:tcW w:w="4961"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Доля котельных оборудованных приборами учета</w:t>
            </w:r>
          </w:p>
        </w:tc>
        <w:tc>
          <w:tcPr>
            <w:tcW w:w="1237" w:type="dxa"/>
            <w:shd w:val="clear" w:color="auto" w:fill="auto"/>
            <w:vAlign w:val="center"/>
            <w:hideMark/>
          </w:tcPr>
          <w:p w:rsidR="00B74E21" w:rsidRPr="00B45BFF" w:rsidRDefault="00B74E21" w:rsidP="00982BCD">
            <w:pPr>
              <w:ind w:hanging="30"/>
              <w:jc w:val="center"/>
              <w:rPr>
                <w:rFonts w:eastAsia="Times New Roman" w:cs="Times New Roman"/>
                <w:i/>
                <w:iCs/>
                <w:color w:val="000000"/>
                <w:sz w:val="20"/>
                <w:szCs w:val="20"/>
                <w:lang w:eastAsia="ru-RU"/>
              </w:rPr>
            </w:pPr>
            <w:r w:rsidRPr="00B45BFF">
              <w:rPr>
                <w:rFonts w:eastAsia="Times New Roman" w:cs="Times New Roman"/>
                <w:i/>
                <w:iCs/>
                <w:color w:val="000000"/>
                <w:sz w:val="20"/>
                <w:szCs w:val="20"/>
                <w:lang w:eastAsia="ru-RU"/>
              </w:rPr>
              <w:t>u</w:t>
            </w:r>
            <w:r w:rsidRPr="00B45BFF">
              <w:rPr>
                <w:rFonts w:eastAsia="Times New Roman" w:cs="Times New Roman"/>
                <w:i/>
                <w:iCs/>
                <w:color w:val="000000"/>
                <w:sz w:val="20"/>
                <w:szCs w:val="20"/>
                <w:vertAlign w:val="subscript"/>
                <w:lang w:eastAsia="ru-RU"/>
              </w:rPr>
              <w:t>j</w:t>
            </w:r>
          </w:p>
        </w:tc>
        <w:tc>
          <w:tcPr>
            <w:tcW w:w="130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w:t>
            </w:r>
          </w:p>
        </w:tc>
        <w:tc>
          <w:tcPr>
            <w:tcW w:w="983"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88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r>
      <w:tr w:rsidR="008400F2" w:rsidRPr="00B45BFF" w:rsidTr="00910CE5">
        <w:trPr>
          <w:trHeight w:val="20"/>
        </w:trPr>
        <w:tc>
          <w:tcPr>
            <w:tcW w:w="22797" w:type="dxa"/>
            <w:gridSpan w:val="21"/>
            <w:shd w:val="clear" w:color="auto" w:fill="auto"/>
            <w:noWrap/>
            <w:vAlign w:val="center"/>
            <w:hideMark/>
          </w:tcPr>
          <w:p w:rsidR="008400F2" w:rsidRPr="00B45BFF" w:rsidRDefault="008400F2" w:rsidP="00982BCD">
            <w:pPr>
              <w:ind w:hanging="30"/>
              <w:jc w:val="center"/>
              <w:rPr>
                <w:rFonts w:eastAsia="Times New Roman" w:cs="Times New Roman"/>
                <w:b/>
                <w:bCs/>
                <w:color w:val="000000"/>
                <w:sz w:val="20"/>
                <w:szCs w:val="20"/>
                <w:lang w:eastAsia="ru-RU"/>
              </w:rPr>
            </w:pPr>
            <w:r w:rsidRPr="00B45BFF">
              <w:rPr>
                <w:rFonts w:eastAsia="Times New Roman" w:cs="Times New Roman"/>
                <w:b/>
                <w:bCs/>
                <w:color w:val="000000"/>
                <w:sz w:val="20"/>
                <w:szCs w:val="20"/>
                <w:lang w:eastAsia="ru-RU"/>
              </w:rPr>
              <w:t>Теплоисточник №28 Котельная улица Советская, 122а МУП г. Костромы "Городские сети" в зоне ЕТО №2 МУП г. Костромы "Городские сети"</w:t>
            </w:r>
          </w:p>
        </w:tc>
      </w:tr>
      <w:tr w:rsidR="00C81F4D" w:rsidRPr="00B45BFF" w:rsidTr="00910CE5">
        <w:trPr>
          <w:gridAfter w:val="1"/>
          <w:wAfter w:w="34" w:type="dxa"/>
          <w:trHeight w:val="20"/>
        </w:trPr>
        <w:tc>
          <w:tcPr>
            <w:tcW w:w="704" w:type="dxa"/>
            <w:shd w:val="clear" w:color="auto" w:fill="auto"/>
            <w:vAlign w:val="center"/>
            <w:hideMark/>
          </w:tcPr>
          <w:p w:rsidR="00C81F4D" w:rsidRPr="00B45BFF" w:rsidRDefault="00C81F4D" w:rsidP="00C81F4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p>
        </w:tc>
        <w:tc>
          <w:tcPr>
            <w:tcW w:w="4961" w:type="dxa"/>
            <w:shd w:val="clear" w:color="auto" w:fill="auto"/>
            <w:vAlign w:val="center"/>
            <w:hideMark/>
          </w:tcPr>
          <w:p w:rsidR="00C81F4D" w:rsidRPr="00B45BFF" w:rsidRDefault="00C81F4D" w:rsidP="00C81F4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Установленная тепловая мощность котельной:</w:t>
            </w:r>
          </w:p>
        </w:tc>
        <w:tc>
          <w:tcPr>
            <w:tcW w:w="1237" w:type="dxa"/>
            <w:shd w:val="clear" w:color="auto" w:fill="auto"/>
            <w:vAlign w:val="center"/>
            <w:hideMark/>
          </w:tcPr>
          <w:p w:rsidR="00C81F4D" w:rsidRPr="00B45BFF" w:rsidRDefault="00C81F4D" w:rsidP="00C81F4D">
            <w:pPr>
              <w:ind w:hanging="30"/>
              <w:jc w:val="center"/>
              <w:rPr>
                <w:rFonts w:eastAsia="Times New Roman" w:cs="Times New Roman"/>
                <w:sz w:val="20"/>
                <w:szCs w:val="20"/>
                <w:lang w:eastAsia="ru-RU"/>
              </w:rPr>
            </w:pPr>
            <w:r w:rsidRPr="00B45BFF">
              <w:rPr>
                <w:rFonts w:eastAsia="Times New Roman" w:cs="Times New Roman"/>
                <w:sz w:val="20"/>
                <w:szCs w:val="20"/>
                <w:lang w:eastAsia="ru-RU"/>
              </w:rPr>
              <w:t>Q</w:t>
            </w:r>
            <w:r w:rsidRPr="00B45BFF">
              <w:rPr>
                <w:rFonts w:eastAsia="Times New Roman" w:cs="Times New Roman"/>
                <w:sz w:val="20"/>
                <w:szCs w:val="20"/>
                <w:vertAlign w:val="subscript"/>
                <w:lang w:eastAsia="ru-RU"/>
              </w:rPr>
              <w:t>i,j</w:t>
            </w:r>
            <w:r w:rsidRPr="00B45BFF">
              <w:rPr>
                <w:rFonts w:eastAsia="Times New Roman" w:cs="Times New Roman"/>
                <w:sz w:val="20"/>
                <w:szCs w:val="20"/>
                <w:vertAlign w:val="superscript"/>
                <w:lang w:eastAsia="ru-RU"/>
              </w:rPr>
              <w:t>кот</w:t>
            </w:r>
          </w:p>
        </w:tc>
        <w:tc>
          <w:tcPr>
            <w:tcW w:w="1300" w:type="dxa"/>
            <w:shd w:val="clear" w:color="auto" w:fill="auto"/>
            <w:vAlign w:val="center"/>
            <w:hideMark/>
          </w:tcPr>
          <w:p w:rsidR="00C81F4D" w:rsidRPr="00B45BFF" w:rsidRDefault="00C81F4D" w:rsidP="00C81F4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Гкал/ч</w:t>
            </w:r>
          </w:p>
        </w:tc>
        <w:tc>
          <w:tcPr>
            <w:tcW w:w="983" w:type="dxa"/>
            <w:shd w:val="clear" w:color="auto" w:fill="auto"/>
            <w:vAlign w:val="center"/>
            <w:hideMark/>
          </w:tcPr>
          <w:p w:rsidR="00C81F4D" w:rsidRPr="00B45BFF" w:rsidRDefault="00C81F4D" w:rsidP="00C81F4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6,610</w:t>
            </w:r>
          </w:p>
        </w:tc>
        <w:tc>
          <w:tcPr>
            <w:tcW w:w="907" w:type="dxa"/>
            <w:shd w:val="clear" w:color="auto" w:fill="auto"/>
            <w:vAlign w:val="center"/>
            <w:hideMark/>
          </w:tcPr>
          <w:p w:rsidR="00C81F4D" w:rsidRPr="00B45BFF" w:rsidRDefault="00C81F4D" w:rsidP="00C81F4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6,610</w:t>
            </w:r>
          </w:p>
        </w:tc>
        <w:tc>
          <w:tcPr>
            <w:tcW w:w="907" w:type="dxa"/>
            <w:shd w:val="clear" w:color="auto" w:fill="auto"/>
            <w:vAlign w:val="center"/>
            <w:hideMark/>
          </w:tcPr>
          <w:p w:rsidR="00C81F4D" w:rsidRPr="00B45BFF" w:rsidRDefault="00C81F4D" w:rsidP="00C81F4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6,610</w:t>
            </w:r>
          </w:p>
        </w:tc>
        <w:tc>
          <w:tcPr>
            <w:tcW w:w="907" w:type="dxa"/>
            <w:shd w:val="clear" w:color="auto" w:fill="auto"/>
            <w:vAlign w:val="center"/>
            <w:hideMark/>
          </w:tcPr>
          <w:p w:rsidR="00C81F4D" w:rsidRPr="00B45BFF" w:rsidRDefault="00C81F4D" w:rsidP="00C81F4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6,190</w:t>
            </w:r>
          </w:p>
        </w:tc>
        <w:tc>
          <w:tcPr>
            <w:tcW w:w="907" w:type="dxa"/>
            <w:shd w:val="clear" w:color="auto" w:fill="auto"/>
            <w:vAlign w:val="center"/>
            <w:hideMark/>
          </w:tcPr>
          <w:p w:rsidR="00C81F4D" w:rsidRPr="00B45BFF" w:rsidRDefault="00C81F4D" w:rsidP="00C81F4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w:t>
            </w:r>
            <w:r>
              <w:rPr>
                <w:rFonts w:eastAsia="Times New Roman" w:cs="Times New Roman"/>
                <w:color w:val="000000"/>
                <w:sz w:val="20"/>
                <w:szCs w:val="20"/>
                <w:lang w:eastAsia="ru-RU"/>
              </w:rPr>
              <w:t>61</w:t>
            </w:r>
          </w:p>
        </w:tc>
        <w:tc>
          <w:tcPr>
            <w:tcW w:w="907" w:type="dxa"/>
            <w:shd w:val="clear" w:color="auto" w:fill="auto"/>
            <w:vAlign w:val="center"/>
            <w:hideMark/>
          </w:tcPr>
          <w:p w:rsidR="00C81F4D" w:rsidRPr="00B45BFF" w:rsidRDefault="00C81F4D" w:rsidP="00C81F4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w:t>
            </w:r>
            <w:r>
              <w:rPr>
                <w:rFonts w:eastAsia="Times New Roman" w:cs="Times New Roman"/>
                <w:color w:val="000000"/>
                <w:sz w:val="20"/>
                <w:szCs w:val="20"/>
                <w:lang w:eastAsia="ru-RU"/>
              </w:rPr>
              <w:t>61</w:t>
            </w:r>
          </w:p>
        </w:tc>
        <w:tc>
          <w:tcPr>
            <w:tcW w:w="907" w:type="dxa"/>
            <w:shd w:val="clear" w:color="auto" w:fill="auto"/>
            <w:vAlign w:val="center"/>
            <w:hideMark/>
          </w:tcPr>
          <w:p w:rsidR="00C81F4D" w:rsidRPr="00B45BFF" w:rsidRDefault="00C81F4D" w:rsidP="00C81F4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w:t>
            </w:r>
            <w:r>
              <w:rPr>
                <w:rFonts w:eastAsia="Times New Roman" w:cs="Times New Roman"/>
                <w:color w:val="000000"/>
                <w:sz w:val="20"/>
                <w:szCs w:val="20"/>
                <w:lang w:eastAsia="ru-RU"/>
              </w:rPr>
              <w:t>61</w:t>
            </w:r>
          </w:p>
        </w:tc>
        <w:tc>
          <w:tcPr>
            <w:tcW w:w="907" w:type="dxa"/>
            <w:shd w:val="clear" w:color="auto" w:fill="auto"/>
            <w:vAlign w:val="center"/>
            <w:hideMark/>
          </w:tcPr>
          <w:p w:rsidR="00C81F4D" w:rsidRPr="00B45BFF" w:rsidRDefault="00C81F4D" w:rsidP="00C81F4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w:t>
            </w:r>
            <w:r>
              <w:rPr>
                <w:rFonts w:eastAsia="Times New Roman" w:cs="Times New Roman"/>
                <w:color w:val="000000"/>
                <w:sz w:val="20"/>
                <w:szCs w:val="20"/>
                <w:lang w:eastAsia="ru-RU"/>
              </w:rPr>
              <w:t>61</w:t>
            </w:r>
          </w:p>
        </w:tc>
        <w:tc>
          <w:tcPr>
            <w:tcW w:w="907" w:type="dxa"/>
            <w:shd w:val="clear" w:color="auto" w:fill="auto"/>
            <w:vAlign w:val="center"/>
            <w:hideMark/>
          </w:tcPr>
          <w:p w:rsidR="00C81F4D" w:rsidRPr="00B45BFF" w:rsidRDefault="00C81F4D" w:rsidP="00C81F4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w:t>
            </w:r>
            <w:r>
              <w:rPr>
                <w:rFonts w:eastAsia="Times New Roman" w:cs="Times New Roman"/>
                <w:color w:val="000000"/>
                <w:sz w:val="20"/>
                <w:szCs w:val="20"/>
                <w:lang w:eastAsia="ru-RU"/>
              </w:rPr>
              <w:t>61</w:t>
            </w:r>
          </w:p>
        </w:tc>
        <w:tc>
          <w:tcPr>
            <w:tcW w:w="907" w:type="dxa"/>
            <w:shd w:val="clear" w:color="auto" w:fill="auto"/>
            <w:vAlign w:val="center"/>
            <w:hideMark/>
          </w:tcPr>
          <w:p w:rsidR="00C81F4D" w:rsidRPr="00B45BFF" w:rsidRDefault="00C81F4D" w:rsidP="00C81F4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w:t>
            </w:r>
            <w:r>
              <w:rPr>
                <w:rFonts w:eastAsia="Times New Roman" w:cs="Times New Roman"/>
                <w:color w:val="000000"/>
                <w:sz w:val="20"/>
                <w:szCs w:val="20"/>
                <w:lang w:eastAsia="ru-RU"/>
              </w:rPr>
              <w:t>61</w:t>
            </w:r>
          </w:p>
        </w:tc>
        <w:tc>
          <w:tcPr>
            <w:tcW w:w="907" w:type="dxa"/>
            <w:shd w:val="clear" w:color="auto" w:fill="auto"/>
            <w:vAlign w:val="center"/>
            <w:hideMark/>
          </w:tcPr>
          <w:p w:rsidR="00C81F4D" w:rsidRPr="00B45BFF" w:rsidRDefault="00C81F4D" w:rsidP="00C81F4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w:t>
            </w:r>
            <w:r>
              <w:rPr>
                <w:rFonts w:eastAsia="Times New Roman" w:cs="Times New Roman"/>
                <w:color w:val="000000"/>
                <w:sz w:val="20"/>
                <w:szCs w:val="20"/>
                <w:lang w:eastAsia="ru-RU"/>
              </w:rPr>
              <w:t>61</w:t>
            </w:r>
          </w:p>
        </w:tc>
        <w:tc>
          <w:tcPr>
            <w:tcW w:w="907" w:type="dxa"/>
            <w:shd w:val="clear" w:color="auto" w:fill="auto"/>
            <w:vAlign w:val="center"/>
            <w:hideMark/>
          </w:tcPr>
          <w:p w:rsidR="00C81F4D" w:rsidRPr="00B45BFF" w:rsidRDefault="00C81F4D" w:rsidP="00C81F4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w:t>
            </w:r>
            <w:r>
              <w:rPr>
                <w:rFonts w:eastAsia="Times New Roman" w:cs="Times New Roman"/>
                <w:color w:val="000000"/>
                <w:sz w:val="20"/>
                <w:szCs w:val="20"/>
                <w:lang w:eastAsia="ru-RU"/>
              </w:rPr>
              <w:t>61</w:t>
            </w:r>
          </w:p>
        </w:tc>
        <w:tc>
          <w:tcPr>
            <w:tcW w:w="907" w:type="dxa"/>
            <w:shd w:val="clear" w:color="auto" w:fill="auto"/>
            <w:vAlign w:val="center"/>
            <w:hideMark/>
          </w:tcPr>
          <w:p w:rsidR="00C81F4D" w:rsidRPr="00B45BFF" w:rsidRDefault="00C81F4D" w:rsidP="00C81F4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w:t>
            </w:r>
            <w:r>
              <w:rPr>
                <w:rFonts w:eastAsia="Times New Roman" w:cs="Times New Roman"/>
                <w:color w:val="000000"/>
                <w:sz w:val="20"/>
                <w:szCs w:val="20"/>
                <w:lang w:eastAsia="ru-RU"/>
              </w:rPr>
              <w:t>61</w:t>
            </w:r>
          </w:p>
        </w:tc>
        <w:tc>
          <w:tcPr>
            <w:tcW w:w="907" w:type="dxa"/>
            <w:shd w:val="clear" w:color="auto" w:fill="auto"/>
            <w:vAlign w:val="center"/>
            <w:hideMark/>
          </w:tcPr>
          <w:p w:rsidR="00C81F4D" w:rsidRPr="00B45BFF" w:rsidRDefault="00C81F4D" w:rsidP="00C81F4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w:t>
            </w:r>
            <w:r>
              <w:rPr>
                <w:rFonts w:eastAsia="Times New Roman" w:cs="Times New Roman"/>
                <w:color w:val="000000"/>
                <w:sz w:val="20"/>
                <w:szCs w:val="20"/>
                <w:lang w:eastAsia="ru-RU"/>
              </w:rPr>
              <w:t>61</w:t>
            </w:r>
          </w:p>
        </w:tc>
        <w:tc>
          <w:tcPr>
            <w:tcW w:w="907" w:type="dxa"/>
            <w:shd w:val="clear" w:color="auto" w:fill="auto"/>
            <w:vAlign w:val="center"/>
            <w:hideMark/>
          </w:tcPr>
          <w:p w:rsidR="00C81F4D" w:rsidRPr="00B45BFF" w:rsidRDefault="00C81F4D" w:rsidP="00C81F4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w:t>
            </w:r>
            <w:r>
              <w:rPr>
                <w:rFonts w:eastAsia="Times New Roman" w:cs="Times New Roman"/>
                <w:color w:val="000000"/>
                <w:sz w:val="20"/>
                <w:szCs w:val="20"/>
                <w:lang w:eastAsia="ru-RU"/>
              </w:rPr>
              <w:t>61</w:t>
            </w:r>
          </w:p>
        </w:tc>
        <w:tc>
          <w:tcPr>
            <w:tcW w:w="880" w:type="dxa"/>
            <w:shd w:val="clear" w:color="auto" w:fill="auto"/>
            <w:vAlign w:val="center"/>
            <w:hideMark/>
          </w:tcPr>
          <w:p w:rsidR="00C81F4D" w:rsidRPr="00B45BFF" w:rsidRDefault="00C81F4D" w:rsidP="00C81F4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w:t>
            </w:r>
            <w:r>
              <w:rPr>
                <w:rFonts w:eastAsia="Times New Roman" w:cs="Times New Roman"/>
                <w:color w:val="000000"/>
                <w:sz w:val="20"/>
                <w:szCs w:val="20"/>
                <w:lang w:eastAsia="ru-RU"/>
              </w:rPr>
              <w:t>61</w:t>
            </w:r>
          </w:p>
        </w:tc>
      </w:tr>
      <w:tr w:rsidR="00C81F4D" w:rsidRPr="00B45BFF" w:rsidTr="00910CE5">
        <w:trPr>
          <w:gridAfter w:val="1"/>
          <w:wAfter w:w="34" w:type="dxa"/>
          <w:trHeight w:val="20"/>
        </w:trPr>
        <w:tc>
          <w:tcPr>
            <w:tcW w:w="704" w:type="dxa"/>
            <w:shd w:val="clear" w:color="auto" w:fill="auto"/>
            <w:vAlign w:val="center"/>
            <w:hideMark/>
          </w:tcPr>
          <w:p w:rsidR="00C81F4D" w:rsidRPr="00B45BFF" w:rsidRDefault="00C81F4D" w:rsidP="00C81F4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w:t>
            </w:r>
          </w:p>
        </w:tc>
        <w:tc>
          <w:tcPr>
            <w:tcW w:w="4961" w:type="dxa"/>
            <w:shd w:val="clear" w:color="auto" w:fill="auto"/>
            <w:vAlign w:val="center"/>
            <w:hideMark/>
          </w:tcPr>
          <w:p w:rsidR="00C81F4D" w:rsidRPr="00B45BFF" w:rsidRDefault="00C81F4D" w:rsidP="00C81F4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Присоединенная тепловая нагрузка на коллекторах</w:t>
            </w:r>
          </w:p>
        </w:tc>
        <w:tc>
          <w:tcPr>
            <w:tcW w:w="1237" w:type="dxa"/>
            <w:shd w:val="clear" w:color="auto" w:fill="auto"/>
            <w:vAlign w:val="center"/>
            <w:hideMark/>
          </w:tcPr>
          <w:p w:rsidR="00C81F4D" w:rsidRPr="00B45BFF" w:rsidRDefault="00C81F4D" w:rsidP="00C81F4D">
            <w:pPr>
              <w:ind w:hanging="30"/>
              <w:jc w:val="center"/>
              <w:rPr>
                <w:rFonts w:eastAsia="Times New Roman" w:cs="Times New Roman"/>
                <w:sz w:val="20"/>
                <w:szCs w:val="20"/>
                <w:lang w:eastAsia="ru-RU"/>
              </w:rPr>
            </w:pPr>
            <w:r w:rsidRPr="00B45BFF">
              <w:rPr>
                <w:rFonts w:eastAsia="Times New Roman" w:cs="Times New Roman"/>
                <w:sz w:val="20"/>
                <w:szCs w:val="20"/>
                <w:lang w:eastAsia="ru-RU"/>
              </w:rPr>
              <w:t>Q</w:t>
            </w:r>
            <w:r w:rsidRPr="00B45BFF">
              <w:rPr>
                <w:rFonts w:eastAsia="Times New Roman" w:cs="Times New Roman"/>
                <w:sz w:val="20"/>
                <w:szCs w:val="20"/>
                <w:vertAlign w:val="subscript"/>
                <w:lang w:eastAsia="ru-RU"/>
              </w:rPr>
              <w:t>i,j</w:t>
            </w:r>
            <w:r w:rsidRPr="00B45BFF">
              <w:rPr>
                <w:rFonts w:eastAsia="Times New Roman" w:cs="Times New Roman"/>
                <w:sz w:val="20"/>
                <w:szCs w:val="20"/>
                <w:vertAlign w:val="superscript"/>
                <w:lang w:eastAsia="ru-RU"/>
              </w:rPr>
              <w:t>р.кот</w:t>
            </w:r>
          </w:p>
        </w:tc>
        <w:tc>
          <w:tcPr>
            <w:tcW w:w="1300" w:type="dxa"/>
            <w:shd w:val="clear" w:color="auto" w:fill="auto"/>
            <w:vAlign w:val="center"/>
            <w:hideMark/>
          </w:tcPr>
          <w:p w:rsidR="00C81F4D" w:rsidRPr="00B45BFF" w:rsidRDefault="00C81F4D" w:rsidP="00C81F4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Гкал/ч</w:t>
            </w:r>
          </w:p>
        </w:tc>
        <w:tc>
          <w:tcPr>
            <w:tcW w:w="983" w:type="dxa"/>
            <w:shd w:val="clear" w:color="auto" w:fill="auto"/>
            <w:vAlign w:val="center"/>
            <w:hideMark/>
          </w:tcPr>
          <w:p w:rsidR="00C81F4D" w:rsidRPr="00B45BFF" w:rsidRDefault="00C81F4D" w:rsidP="00C81F4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3,686</w:t>
            </w:r>
          </w:p>
        </w:tc>
        <w:tc>
          <w:tcPr>
            <w:tcW w:w="907" w:type="dxa"/>
            <w:shd w:val="clear" w:color="auto" w:fill="auto"/>
            <w:vAlign w:val="center"/>
            <w:hideMark/>
          </w:tcPr>
          <w:p w:rsidR="00C81F4D" w:rsidRPr="00B45BFF" w:rsidRDefault="00C81F4D" w:rsidP="00C81F4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3,686</w:t>
            </w:r>
          </w:p>
        </w:tc>
        <w:tc>
          <w:tcPr>
            <w:tcW w:w="907" w:type="dxa"/>
            <w:shd w:val="clear" w:color="auto" w:fill="auto"/>
            <w:vAlign w:val="center"/>
            <w:hideMark/>
          </w:tcPr>
          <w:p w:rsidR="00C81F4D" w:rsidRPr="00B45BFF" w:rsidRDefault="00C81F4D" w:rsidP="00C81F4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3,686</w:t>
            </w:r>
          </w:p>
        </w:tc>
        <w:tc>
          <w:tcPr>
            <w:tcW w:w="907" w:type="dxa"/>
            <w:shd w:val="clear" w:color="auto" w:fill="auto"/>
            <w:vAlign w:val="center"/>
            <w:hideMark/>
          </w:tcPr>
          <w:p w:rsidR="00C81F4D" w:rsidRPr="00B45BFF" w:rsidRDefault="00C81F4D" w:rsidP="00C81F4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3,801</w:t>
            </w:r>
          </w:p>
        </w:tc>
        <w:tc>
          <w:tcPr>
            <w:tcW w:w="907" w:type="dxa"/>
            <w:shd w:val="clear" w:color="auto" w:fill="auto"/>
            <w:vAlign w:val="center"/>
            <w:hideMark/>
          </w:tcPr>
          <w:p w:rsidR="00C81F4D" w:rsidRPr="00B45BFF" w:rsidRDefault="00C81F4D" w:rsidP="00C81F4D">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4,631</w:t>
            </w:r>
          </w:p>
        </w:tc>
        <w:tc>
          <w:tcPr>
            <w:tcW w:w="907" w:type="dxa"/>
            <w:shd w:val="clear" w:color="auto" w:fill="auto"/>
            <w:vAlign w:val="center"/>
            <w:hideMark/>
          </w:tcPr>
          <w:p w:rsidR="00C81F4D" w:rsidRPr="00B45BFF" w:rsidRDefault="00C81F4D" w:rsidP="00C81F4D">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4,631</w:t>
            </w:r>
          </w:p>
        </w:tc>
        <w:tc>
          <w:tcPr>
            <w:tcW w:w="907" w:type="dxa"/>
            <w:shd w:val="clear" w:color="auto" w:fill="auto"/>
            <w:vAlign w:val="center"/>
            <w:hideMark/>
          </w:tcPr>
          <w:p w:rsidR="00C81F4D" w:rsidRPr="00B45BFF" w:rsidRDefault="00C81F4D" w:rsidP="00C81F4D">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4,631</w:t>
            </w:r>
          </w:p>
        </w:tc>
        <w:tc>
          <w:tcPr>
            <w:tcW w:w="907" w:type="dxa"/>
            <w:shd w:val="clear" w:color="auto" w:fill="auto"/>
            <w:vAlign w:val="center"/>
            <w:hideMark/>
          </w:tcPr>
          <w:p w:rsidR="00C81F4D" w:rsidRPr="00B45BFF" w:rsidRDefault="00C81F4D" w:rsidP="00C81F4D">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4,631</w:t>
            </w:r>
          </w:p>
        </w:tc>
        <w:tc>
          <w:tcPr>
            <w:tcW w:w="907" w:type="dxa"/>
            <w:shd w:val="clear" w:color="auto" w:fill="auto"/>
            <w:vAlign w:val="center"/>
            <w:hideMark/>
          </w:tcPr>
          <w:p w:rsidR="00C81F4D" w:rsidRPr="00B45BFF" w:rsidRDefault="00C81F4D" w:rsidP="00C81F4D">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4,631</w:t>
            </w:r>
          </w:p>
        </w:tc>
        <w:tc>
          <w:tcPr>
            <w:tcW w:w="907" w:type="dxa"/>
            <w:shd w:val="clear" w:color="auto" w:fill="auto"/>
            <w:vAlign w:val="center"/>
            <w:hideMark/>
          </w:tcPr>
          <w:p w:rsidR="00C81F4D" w:rsidRPr="00B45BFF" w:rsidRDefault="00C81F4D" w:rsidP="00C81F4D">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4,631</w:t>
            </w:r>
          </w:p>
        </w:tc>
        <w:tc>
          <w:tcPr>
            <w:tcW w:w="907" w:type="dxa"/>
            <w:shd w:val="clear" w:color="auto" w:fill="auto"/>
            <w:vAlign w:val="center"/>
            <w:hideMark/>
          </w:tcPr>
          <w:p w:rsidR="00C81F4D" w:rsidRPr="00B45BFF" w:rsidRDefault="00C81F4D" w:rsidP="00C81F4D">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4,631</w:t>
            </w:r>
          </w:p>
        </w:tc>
        <w:tc>
          <w:tcPr>
            <w:tcW w:w="907" w:type="dxa"/>
            <w:shd w:val="clear" w:color="auto" w:fill="auto"/>
            <w:vAlign w:val="center"/>
            <w:hideMark/>
          </w:tcPr>
          <w:p w:rsidR="00C81F4D" w:rsidRPr="00B45BFF" w:rsidRDefault="00C81F4D" w:rsidP="00C81F4D">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4,631</w:t>
            </w:r>
          </w:p>
        </w:tc>
        <w:tc>
          <w:tcPr>
            <w:tcW w:w="907" w:type="dxa"/>
            <w:shd w:val="clear" w:color="auto" w:fill="auto"/>
            <w:vAlign w:val="center"/>
            <w:hideMark/>
          </w:tcPr>
          <w:p w:rsidR="00C81F4D" w:rsidRPr="00B45BFF" w:rsidRDefault="00C81F4D" w:rsidP="00C81F4D">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4,631</w:t>
            </w:r>
          </w:p>
        </w:tc>
        <w:tc>
          <w:tcPr>
            <w:tcW w:w="907" w:type="dxa"/>
            <w:shd w:val="clear" w:color="auto" w:fill="auto"/>
            <w:vAlign w:val="center"/>
            <w:hideMark/>
          </w:tcPr>
          <w:p w:rsidR="00C81F4D" w:rsidRPr="00B45BFF" w:rsidRDefault="00C81F4D" w:rsidP="00C81F4D">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4,631</w:t>
            </w:r>
          </w:p>
        </w:tc>
        <w:tc>
          <w:tcPr>
            <w:tcW w:w="907" w:type="dxa"/>
            <w:shd w:val="clear" w:color="auto" w:fill="auto"/>
            <w:vAlign w:val="center"/>
            <w:hideMark/>
          </w:tcPr>
          <w:p w:rsidR="00C81F4D" w:rsidRPr="00B45BFF" w:rsidRDefault="00C81F4D" w:rsidP="00C81F4D">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4,631</w:t>
            </w:r>
          </w:p>
        </w:tc>
        <w:tc>
          <w:tcPr>
            <w:tcW w:w="880" w:type="dxa"/>
            <w:shd w:val="clear" w:color="auto" w:fill="auto"/>
            <w:vAlign w:val="center"/>
            <w:hideMark/>
          </w:tcPr>
          <w:p w:rsidR="00C81F4D" w:rsidRPr="00B45BFF" w:rsidRDefault="00C81F4D" w:rsidP="00C81F4D">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4,631</w:t>
            </w:r>
          </w:p>
        </w:tc>
      </w:tr>
      <w:tr w:rsidR="00C81F4D" w:rsidRPr="00B45BFF" w:rsidTr="00910CE5">
        <w:trPr>
          <w:gridAfter w:val="1"/>
          <w:wAfter w:w="34" w:type="dxa"/>
          <w:trHeight w:val="20"/>
        </w:trPr>
        <w:tc>
          <w:tcPr>
            <w:tcW w:w="704" w:type="dxa"/>
            <w:shd w:val="clear" w:color="auto" w:fill="auto"/>
            <w:vAlign w:val="center"/>
            <w:hideMark/>
          </w:tcPr>
          <w:p w:rsidR="00C81F4D" w:rsidRPr="00B45BFF" w:rsidRDefault="00C81F4D" w:rsidP="00C81F4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3</w:t>
            </w:r>
          </w:p>
        </w:tc>
        <w:tc>
          <w:tcPr>
            <w:tcW w:w="4961" w:type="dxa"/>
            <w:shd w:val="clear" w:color="auto" w:fill="auto"/>
            <w:vAlign w:val="center"/>
            <w:hideMark/>
          </w:tcPr>
          <w:p w:rsidR="00C81F4D" w:rsidRPr="00B45BFF" w:rsidRDefault="00C81F4D" w:rsidP="00C81F4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Доля резерва тепловой мощности котельной</w:t>
            </w:r>
          </w:p>
        </w:tc>
        <w:tc>
          <w:tcPr>
            <w:tcW w:w="1237" w:type="dxa"/>
            <w:shd w:val="clear" w:color="auto" w:fill="auto"/>
            <w:vAlign w:val="center"/>
            <w:hideMark/>
          </w:tcPr>
          <w:p w:rsidR="00C81F4D" w:rsidRPr="00B45BFF" w:rsidRDefault="00C81F4D" w:rsidP="00C81F4D">
            <w:pPr>
              <w:ind w:hanging="30"/>
              <w:jc w:val="center"/>
              <w:rPr>
                <w:rFonts w:eastAsia="Times New Roman" w:cs="Times New Roman"/>
                <w:sz w:val="20"/>
                <w:szCs w:val="20"/>
                <w:lang w:eastAsia="ru-RU"/>
              </w:rPr>
            </w:pPr>
            <w:r w:rsidRPr="00B45BFF">
              <w:rPr>
                <w:rFonts w:eastAsia="Times New Roman" w:cs="Times New Roman"/>
                <w:sz w:val="20"/>
                <w:szCs w:val="20"/>
                <w:lang w:eastAsia="ru-RU"/>
              </w:rPr>
              <w:t>R</w:t>
            </w:r>
            <w:r w:rsidRPr="00B45BFF">
              <w:rPr>
                <w:rFonts w:eastAsia="Times New Roman" w:cs="Times New Roman"/>
                <w:sz w:val="20"/>
                <w:szCs w:val="20"/>
                <w:vertAlign w:val="subscript"/>
                <w:lang w:eastAsia="ru-RU"/>
              </w:rPr>
              <w:t>i,j</w:t>
            </w:r>
          </w:p>
        </w:tc>
        <w:tc>
          <w:tcPr>
            <w:tcW w:w="1300" w:type="dxa"/>
            <w:shd w:val="clear" w:color="auto" w:fill="auto"/>
            <w:vAlign w:val="center"/>
            <w:hideMark/>
          </w:tcPr>
          <w:p w:rsidR="00C81F4D" w:rsidRPr="00B45BFF" w:rsidRDefault="00C81F4D" w:rsidP="00C81F4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w:t>
            </w:r>
          </w:p>
        </w:tc>
        <w:tc>
          <w:tcPr>
            <w:tcW w:w="983" w:type="dxa"/>
            <w:shd w:val="clear" w:color="auto" w:fill="auto"/>
            <w:vAlign w:val="center"/>
            <w:hideMark/>
          </w:tcPr>
          <w:p w:rsidR="00C81F4D" w:rsidRPr="00B45BFF" w:rsidRDefault="00C81F4D" w:rsidP="00C81F4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44%</w:t>
            </w:r>
          </w:p>
        </w:tc>
        <w:tc>
          <w:tcPr>
            <w:tcW w:w="907" w:type="dxa"/>
            <w:shd w:val="clear" w:color="auto" w:fill="auto"/>
            <w:vAlign w:val="center"/>
            <w:hideMark/>
          </w:tcPr>
          <w:p w:rsidR="00C81F4D" w:rsidRPr="00B45BFF" w:rsidRDefault="00C81F4D" w:rsidP="00C81F4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44%</w:t>
            </w:r>
          </w:p>
        </w:tc>
        <w:tc>
          <w:tcPr>
            <w:tcW w:w="907" w:type="dxa"/>
            <w:shd w:val="clear" w:color="auto" w:fill="auto"/>
            <w:vAlign w:val="center"/>
            <w:hideMark/>
          </w:tcPr>
          <w:p w:rsidR="00C81F4D" w:rsidRPr="00B45BFF" w:rsidRDefault="00C81F4D" w:rsidP="00C81F4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44%</w:t>
            </w:r>
          </w:p>
        </w:tc>
        <w:tc>
          <w:tcPr>
            <w:tcW w:w="907" w:type="dxa"/>
            <w:shd w:val="clear" w:color="auto" w:fill="auto"/>
            <w:vAlign w:val="center"/>
            <w:hideMark/>
          </w:tcPr>
          <w:p w:rsidR="00C81F4D" w:rsidRPr="00B45BFF" w:rsidRDefault="00C81F4D" w:rsidP="00C81F4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39%</w:t>
            </w:r>
          </w:p>
        </w:tc>
        <w:tc>
          <w:tcPr>
            <w:tcW w:w="907" w:type="dxa"/>
            <w:shd w:val="clear" w:color="auto" w:fill="auto"/>
            <w:vAlign w:val="center"/>
            <w:hideMark/>
          </w:tcPr>
          <w:p w:rsidR="00C81F4D" w:rsidRPr="00B45BFF" w:rsidRDefault="00C81F4D" w:rsidP="00C81F4D">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30</w:t>
            </w:r>
            <w:r w:rsidRPr="00B45BFF">
              <w:rPr>
                <w:rFonts w:eastAsia="Times New Roman" w:cs="Times New Roman"/>
                <w:color w:val="000000"/>
                <w:sz w:val="20"/>
                <w:szCs w:val="20"/>
                <w:lang w:eastAsia="ru-RU"/>
              </w:rPr>
              <w:t>%</w:t>
            </w:r>
          </w:p>
        </w:tc>
        <w:tc>
          <w:tcPr>
            <w:tcW w:w="907" w:type="dxa"/>
            <w:shd w:val="clear" w:color="auto" w:fill="auto"/>
            <w:vAlign w:val="center"/>
            <w:hideMark/>
          </w:tcPr>
          <w:p w:rsidR="00C81F4D" w:rsidRPr="00B45BFF" w:rsidRDefault="00C81F4D" w:rsidP="00C81F4D">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30</w:t>
            </w:r>
            <w:r w:rsidRPr="00B45BFF">
              <w:rPr>
                <w:rFonts w:eastAsia="Times New Roman" w:cs="Times New Roman"/>
                <w:color w:val="000000"/>
                <w:sz w:val="20"/>
                <w:szCs w:val="20"/>
                <w:lang w:eastAsia="ru-RU"/>
              </w:rPr>
              <w:t>%</w:t>
            </w:r>
          </w:p>
        </w:tc>
        <w:tc>
          <w:tcPr>
            <w:tcW w:w="907" w:type="dxa"/>
            <w:shd w:val="clear" w:color="auto" w:fill="auto"/>
            <w:vAlign w:val="center"/>
            <w:hideMark/>
          </w:tcPr>
          <w:p w:rsidR="00C81F4D" w:rsidRPr="00B45BFF" w:rsidRDefault="00C81F4D" w:rsidP="00C81F4D">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30</w:t>
            </w:r>
            <w:r w:rsidRPr="00B45BFF">
              <w:rPr>
                <w:rFonts w:eastAsia="Times New Roman" w:cs="Times New Roman"/>
                <w:color w:val="000000"/>
                <w:sz w:val="20"/>
                <w:szCs w:val="20"/>
                <w:lang w:eastAsia="ru-RU"/>
              </w:rPr>
              <w:t>%</w:t>
            </w:r>
          </w:p>
        </w:tc>
        <w:tc>
          <w:tcPr>
            <w:tcW w:w="907" w:type="dxa"/>
            <w:shd w:val="clear" w:color="auto" w:fill="auto"/>
            <w:vAlign w:val="center"/>
            <w:hideMark/>
          </w:tcPr>
          <w:p w:rsidR="00C81F4D" w:rsidRPr="00B45BFF" w:rsidRDefault="00C81F4D" w:rsidP="00C81F4D">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30</w:t>
            </w:r>
            <w:r w:rsidRPr="00B45BFF">
              <w:rPr>
                <w:rFonts w:eastAsia="Times New Roman" w:cs="Times New Roman"/>
                <w:color w:val="000000"/>
                <w:sz w:val="20"/>
                <w:szCs w:val="20"/>
                <w:lang w:eastAsia="ru-RU"/>
              </w:rPr>
              <w:t>%</w:t>
            </w:r>
          </w:p>
        </w:tc>
        <w:tc>
          <w:tcPr>
            <w:tcW w:w="907" w:type="dxa"/>
            <w:shd w:val="clear" w:color="auto" w:fill="auto"/>
            <w:vAlign w:val="center"/>
            <w:hideMark/>
          </w:tcPr>
          <w:p w:rsidR="00C81F4D" w:rsidRPr="00B45BFF" w:rsidRDefault="00C81F4D" w:rsidP="00C81F4D">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30</w:t>
            </w:r>
            <w:r w:rsidRPr="00B45BFF">
              <w:rPr>
                <w:rFonts w:eastAsia="Times New Roman" w:cs="Times New Roman"/>
                <w:color w:val="000000"/>
                <w:sz w:val="20"/>
                <w:szCs w:val="20"/>
                <w:lang w:eastAsia="ru-RU"/>
              </w:rPr>
              <w:t>%</w:t>
            </w:r>
          </w:p>
        </w:tc>
        <w:tc>
          <w:tcPr>
            <w:tcW w:w="907" w:type="dxa"/>
            <w:shd w:val="clear" w:color="auto" w:fill="auto"/>
            <w:vAlign w:val="center"/>
            <w:hideMark/>
          </w:tcPr>
          <w:p w:rsidR="00C81F4D" w:rsidRPr="00B45BFF" w:rsidRDefault="00C81F4D" w:rsidP="00C81F4D">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30</w:t>
            </w:r>
            <w:r w:rsidRPr="00B45BFF">
              <w:rPr>
                <w:rFonts w:eastAsia="Times New Roman" w:cs="Times New Roman"/>
                <w:color w:val="000000"/>
                <w:sz w:val="20"/>
                <w:szCs w:val="20"/>
                <w:lang w:eastAsia="ru-RU"/>
              </w:rPr>
              <w:t>%</w:t>
            </w:r>
          </w:p>
        </w:tc>
        <w:tc>
          <w:tcPr>
            <w:tcW w:w="907" w:type="dxa"/>
            <w:shd w:val="clear" w:color="auto" w:fill="auto"/>
            <w:vAlign w:val="center"/>
            <w:hideMark/>
          </w:tcPr>
          <w:p w:rsidR="00C81F4D" w:rsidRPr="00B45BFF" w:rsidRDefault="00C81F4D" w:rsidP="00C81F4D">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30</w:t>
            </w:r>
            <w:r w:rsidRPr="00B45BFF">
              <w:rPr>
                <w:rFonts w:eastAsia="Times New Roman" w:cs="Times New Roman"/>
                <w:color w:val="000000"/>
                <w:sz w:val="20"/>
                <w:szCs w:val="20"/>
                <w:lang w:eastAsia="ru-RU"/>
              </w:rPr>
              <w:t>%</w:t>
            </w:r>
          </w:p>
        </w:tc>
        <w:tc>
          <w:tcPr>
            <w:tcW w:w="907" w:type="dxa"/>
            <w:shd w:val="clear" w:color="auto" w:fill="auto"/>
            <w:vAlign w:val="center"/>
            <w:hideMark/>
          </w:tcPr>
          <w:p w:rsidR="00C81F4D" w:rsidRPr="00B45BFF" w:rsidRDefault="00C81F4D" w:rsidP="00C81F4D">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30</w:t>
            </w:r>
            <w:r w:rsidRPr="00B45BFF">
              <w:rPr>
                <w:rFonts w:eastAsia="Times New Roman" w:cs="Times New Roman"/>
                <w:color w:val="000000"/>
                <w:sz w:val="20"/>
                <w:szCs w:val="20"/>
                <w:lang w:eastAsia="ru-RU"/>
              </w:rPr>
              <w:t>%</w:t>
            </w:r>
          </w:p>
        </w:tc>
        <w:tc>
          <w:tcPr>
            <w:tcW w:w="907" w:type="dxa"/>
            <w:shd w:val="clear" w:color="auto" w:fill="auto"/>
            <w:vAlign w:val="center"/>
            <w:hideMark/>
          </w:tcPr>
          <w:p w:rsidR="00C81F4D" w:rsidRPr="00B45BFF" w:rsidRDefault="00C81F4D" w:rsidP="00C81F4D">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30</w:t>
            </w:r>
            <w:r w:rsidRPr="00B45BFF">
              <w:rPr>
                <w:rFonts w:eastAsia="Times New Roman" w:cs="Times New Roman"/>
                <w:color w:val="000000"/>
                <w:sz w:val="20"/>
                <w:szCs w:val="20"/>
                <w:lang w:eastAsia="ru-RU"/>
              </w:rPr>
              <w:t>%</w:t>
            </w:r>
          </w:p>
        </w:tc>
        <w:tc>
          <w:tcPr>
            <w:tcW w:w="907" w:type="dxa"/>
            <w:shd w:val="clear" w:color="auto" w:fill="auto"/>
            <w:vAlign w:val="center"/>
            <w:hideMark/>
          </w:tcPr>
          <w:p w:rsidR="00C81F4D" w:rsidRPr="00B45BFF" w:rsidRDefault="00C81F4D" w:rsidP="00C81F4D">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30</w:t>
            </w:r>
            <w:r w:rsidRPr="00B45BFF">
              <w:rPr>
                <w:rFonts w:eastAsia="Times New Roman" w:cs="Times New Roman"/>
                <w:color w:val="000000"/>
                <w:sz w:val="20"/>
                <w:szCs w:val="20"/>
                <w:lang w:eastAsia="ru-RU"/>
              </w:rPr>
              <w:t>%</w:t>
            </w:r>
          </w:p>
        </w:tc>
        <w:tc>
          <w:tcPr>
            <w:tcW w:w="907" w:type="dxa"/>
            <w:shd w:val="clear" w:color="auto" w:fill="auto"/>
            <w:vAlign w:val="center"/>
            <w:hideMark/>
          </w:tcPr>
          <w:p w:rsidR="00C81F4D" w:rsidRPr="00B45BFF" w:rsidRDefault="00C81F4D" w:rsidP="00C81F4D">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30</w:t>
            </w:r>
            <w:r w:rsidRPr="00B45BFF">
              <w:rPr>
                <w:rFonts w:eastAsia="Times New Roman" w:cs="Times New Roman"/>
                <w:color w:val="000000"/>
                <w:sz w:val="20"/>
                <w:szCs w:val="20"/>
                <w:lang w:eastAsia="ru-RU"/>
              </w:rPr>
              <w:t>%</w:t>
            </w:r>
          </w:p>
        </w:tc>
        <w:tc>
          <w:tcPr>
            <w:tcW w:w="880" w:type="dxa"/>
            <w:shd w:val="clear" w:color="auto" w:fill="auto"/>
            <w:vAlign w:val="center"/>
            <w:hideMark/>
          </w:tcPr>
          <w:p w:rsidR="00C81F4D" w:rsidRPr="00B45BFF" w:rsidRDefault="00C81F4D" w:rsidP="00C81F4D">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30</w:t>
            </w:r>
            <w:r w:rsidRPr="00B45BFF">
              <w:rPr>
                <w:rFonts w:eastAsia="Times New Roman" w:cs="Times New Roman"/>
                <w:color w:val="000000"/>
                <w:sz w:val="20"/>
                <w:szCs w:val="20"/>
                <w:lang w:eastAsia="ru-RU"/>
              </w:rPr>
              <w:t>%</w:t>
            </w:r>
          </w:p>
        </w:tc>
      </w:tr>
      <w:tr w:rsidR="00C81F4D" w:rsidRPr="00B45BFF" w:rsidTr="00910CE5">
        <w:trPr>
          <w:gridAfter w:val="1"/>
          <w:wAfter w:w="34" w:type="dxa"/>
          <w:trHeight w:val="20"/>
        </w:trPr>
        <w:tc>
          <w:tcPr>
            <w:tcW w:w="704" w:type="dxa"/>
            <w:shd w:val="clear" w:color="auto" w:fill="auto"/>
            <w:vAlign w:val="center"/>
            <w:hideMark/>
          </w:tcPr>
          <w:p w:rsidR="00C81F4D" w:rsidRPr="00B45BFF" w:rsidRDefault="00C81F4D" w:rsidP="00C81F4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w:t>
            </w:r>
          </w:p>
        </w:tc>
        <w:tc>
          <w:tcPr>
            <w:tcW w:w="4961" w:type="dxa"/>
            <w:shd w:val="clear" w:color="auto" w:fill="auto"/>
            <w:vAlign w:val="center"/>
            <w:hideMark/>
          </w:tcPr>
          <w:p w:rsidR="00C81F4D" w:rsidRPr="00B45BFF" w:rsidRDefault="00C81F4D" w:rsidP="00C81F4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Отпуск тепловой энергии с коллекторов</w:t>
            </w:r>
          </w:p>
        </w:tc>
        <w:tc>
          <w:tcPr>
            <w:tcW w:w="1237" w:type="dxa"/>
            <w:shd w:val="clear" w:color="auto" w:fill="auto"/>
            <w:vAlign w:val="center"/>
            <w:hideMark/>
          </w:tcPr>
          <w:p w:rsidR="00C81F4D" w:rsidRPr="00B45BFF" w:rsidRDefault="00C81F4D" w:rsidP="00C81F4D">
            <w:pPr>
              <w:ind w:hanging="30"/>
              <w:jc w:val="center"/>
              <w:rPr>
                <w:rFonts w:eastAsia="Times New Roman" w:cs="Times New Roman"/>
                <w:sz w:val="20"/>
                <w:szCs w:val="20"/>
                <w:lang w:eastAsia="ru-RU"/>
              </w:rPr>
            </w:pPr>
            <w:r w:rsidRPr="00B45BFF">
              <w:rPr>
                <w:rFonts w:eastAsia="Times New Roman" w:cs="Times New Roman"/>
                <w:sz w:val="20"/>
                <w:szCs w:val="20"/>
                <w:lang w:eastAsia="ru-RU"/>
              </w:rPr>
              <w:t>Q</w:t>
            </w:r>
            <w:r w:rsidRPr="00B45BFF">
              <w:rPr>
                <w:rFonts w:eastAsia="Times New Roman" w:cs="Times New Roman"/>
                <w:sz w:val="20"/>
                <w:szCs w:val="20"/>
                <w:vertAlign w:val="subscript"/>
                <w:lang w:eastAsia="ru-RU"/>
              </w:rPr>
              <w:t>i,j</w:t>
            </w:r>
            <w:r w:rsidRPr="00B45BFF">
              <w:rPr>
                <w:rFonts w:eastAsia="Times New Roman" w:cs="Times New Roman"/>
                <w:sz w:val="20"/>
                <w:szCs w:val="20"/>
                <w:vertAlign w:val="superscript"/>
                <w:lang w:eastAsia="ru-RU"/>
              </w:rPr>
              <w:t>год.кот</w:t>
            </w:r>
          </w:p>
        </w:tc>
        <w:tc>
          <w:tcPr>
            <w:tcW w:w="1300" w:type="dxa"/>
            <w:shd w:val="clear" w:color="auto" w:fill="auto"/>
            <w:vAlign w:val="center"/>
            <w:hideMark/>
          </w:tcPr>
          <w:p w:rsidR="00C81F4D" w:rsidRPr="00B45BFF" w:rsidRDefault="00C81F4D" w:rsidP="00C81F4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тыс. Гкал</w:t>
            </w:r>
          </w:p>
        </w:tc>
        <w:tc>
          <w:tcPr>
            <w:tcW w:w="983" w:type="dxa"/>
            <w:shd w:val="clear" w:color="auto" w:fill="auto"/>
            <w:vAlign w:val="center"/>
            <w:hideMark/>
          </w:tcPr>
          <w:p w:rsidR="00C81F4D" w:rsidRPr="00B45BFF" w:rsidRDefault="00C81F4D" w:rsidP="00C81F4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9,1</w:t>
            </w:r>
          </w:p>
        </w:tc>
        <w:tc>
          <w:tcPr>
            <w:tcW w:w="907" w:type="dxa"/>
            <w:shd w:val="clear" w:color="auto" w:fill="auto"/>
            <w:vAlign w:val="center"/>
            <w:hideMark/>
          </w:tcPr>
          <w:p w:rsidR="00C81F4D" w:rsidRPr="00B45BFF" w:rsidRDefault="00C81F4D" w:rsidP="00C81F4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10,4</w:t>
            </w:r>
          </w:p>
        </w:tc>
        <w:tc>
          <w:tcPr>
            <w:tcW w:w="907" w:type="dxa"/>
            <w:shd w:val="clear" w:color="auto" w:fill="auto"/>
            <w:vAlign w:val="center"/>
            <w:hideMark/>
          </w:tcPr>
          <w:p w:rsidR="00C81F4D" w:rsidRPr="00B45BFF" w:rsidRDefault="00C81F4D" w:rsidP="00C81F4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9,6</w:t>
            </w:r>
          </w:p>
        </w:tc>
        <w:tc>
          <w:tcPr>
            <w:tcW w:w="907" w:type="dxa"/>
            <w:shd w:val="clear" w:color="auto" w:fill="auto"/>
            <w:vAlign w:val="center"/>
            <w:hideMark/>
          </w:tcPr>
          <w:p w:rsidR="00C81F4D" w:rsidRPr="00B45BFF" w:rsidRDefault="00C81F4D" w:rsidP="00C81F4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8,5</w:t>
            </w:r>
          </w:p>
        </w:tc>
        <w:tc>
          <w:tcPr>
            <w:tcW w:w="907" w:type="dxa"/>
            <w:shd w:val="clear" w:color="auto" w:fill="auto"/>
            <w:vAlign w:val="center"/>
            <w:hideMark/>
          </w:tcPr>
          <w:p w:rsidR="00C81F4D" w:rsidRPr="00B45BFF" w:rsidRDefault="00C81F4D" w:rsidP="00C81F4D">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8,7</w:t>
            </w:r>
          </w:p>
        </w:tc>
        <w:tc>
          <w:tcPr>
            <w:tcW w:w="907" w:type="dxa"/>
            <w:shd w:val="clear" w:color="auto" w:fill="auto"/>
            <w:vAlign w:val="center"/>
            <w:hideMark/>
          </w:tcPr>
          <w:p w:rsidR="00C81F4D" w:rsidRPr="00B45BFF" w:rsidRDefault="00C81F4D" w:rsidP="00C81F4D">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8,7</w:t>
            </w:r>
          </w:p>
        </w:tc>
        <w:tc>
          <w:tcPr>
            <w:tcW w:w="907" w:type="dxa"/>
            <w:shd w:val="clear" w:color="auto" w:fill="auto"/>
            <w:vAlign w:val="center"/>
            <w:hideMark/>
          </w:tcPr>
          <w:p w:rsidR="00C81F4D" w:rsidRPr="00B45BFF" w:rsidRDefault="00C81F4D" w:rsidP="00C81F4D">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8,7</w:t>
            </w:r>
          </w:p>
        </w:tc>
        <w:tc>
          <w:tcPr>
            <w:tcW w:w="907" w:type="dxa"/>
            <w:shd w:val="clear" w:color="auto" w:fill="auto"/>
            <w:vAlign w:val="center"/>
            <w:hideMark/>
          </w:tcPr>
          <w:p w:rsidR="00C81F4D" w:rsidRPr="00B45BFF" w:rsidRDefault="00C81F4D" w:rsidP="00C81F4D">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8,7</w:t>
            </w:r>
          </w:p>
        </w:tc>
        <w:tc>
          <w:tcPr>
            <w:tcW w:w="907" w:type="dxa"/>
            <w:shd w:val="clear" w:color="auto" w:fill="auto"/>
            <w:vAlign w:val="center"/>
            <w:hideMark/>
          </w:tcPr>
          <w:p w:rsidR="00C81F4D" w:rsidRPr="00B45BFF" w:rsidRDefault="00C81F4D" w:rsidP="00C81F4D">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8,7</w:t>
            </w:r>
          </w:p>
        </w:tc>
        <w:tc>
          <w:tcPr>
            <w:tcW w:w="907" w:type="dxa"/>
            <w:shd w:val="clear" w:color="auto" w:fill="auto"/>
            <w:vAlign w:val="center"/>
            <w:hideMark/>
          </w:tcPr>
          <w:p w:rsidR="00C81F4D" w:rsidRPr="00B45BFF" w:rsidRDefault="00C81F4D" w:rsidP="00C81F4D">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8,7</w:t>
            </w:r>
          </w:p>
        </w:tc>
        <w:tc>
          <w:tcPr>
            <w:tcW w:w="907" w:type="dxa"/>
            <w:shd w:val="clear" w:color="auto" w:fill="auto"/>
            <w:vAlign w:val="center"/>
            <w:hideMark/>
          </w:tcPr>
          <w:p w:rsidR="00C81F4D" w:rsidRPr="00B45BFF" w:rsidRDefault="00C81F4D" w:rsidP="00C81F4D">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8,7</w:t>
            </w:r>
          </w:p>
        </w:tc>
        <w:tc>
          <w:tcPr>
            <w:tcW w:w="907" w:type="dxa"/>
            <w:shd w:val="clear" w:color="auto" w:fill="auto"/>
            <w:vAlign w:val="center"/>
            <w:hideMark/>
          </w:tcPr>
          <w:p w:rsidR="00C81F4D" w:rsidRPr="00B45BFF" w:rsidRDefault="00C81F4D" w:rsidP="00C81F4D">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8,7</w:t>
            </w:r>
          </w:p>
        </w:tc>
        <w:tc>
          <w:tcPr>
            <w:tcW w:w="907" w:type="dxa"/>
            <w:shd w:val="clear" w:color="auto" w:fill="auto"/>
            <w:vAlign w:val="center"/>
            <w:hideMark/>
          </w:tcPr>
          <w:p w:rsidR="00C81F4D" w:rsidRPr="00B45BFF" w:rsidRDefault="00C81F4D" w:rsidP="00C81F4D">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8,7</w:t>
            </w:r>
          </w:p>
        </w:tc>
        <w:tc>
          <w:tcPr>
            <w:tcW w:w="907" w:type="dxa"/>
            <w:shd w:val="clear" w:color="auto" w:fill="auto"/>
            <w:vAlign w:val="center"/>
            <w:hideMark/>
          </w:tcPr>
          <w:p w:rsidR="00C81F4D" w:rsidRPr="00B45BFF" w:rsidRDefault="00C81F4D" w:rsidP="00C81F4D">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8,7</w:t>
            </w:r>
          </w:p>
        </w:tc>
        <w:tc>
          <w:tcPr>
            <w:tcW w:w="907" w:type="dxa"/>
            <w:shd w:val="clear" w:color="auto" w:fill="auto"/>
            <w:vAlign w:val="center"/>
            <w:hideMark/>
          </w:tcPr>
          <w:p w:rsidR="00C81F4D" w:rsidRPr="00B45BFF" w:rsidRDefault="00C81F4D" w:rsidP="00C81F4D">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8,7</w:t>
            </w:r>
          </w:p>
        </w:tc>
        <w:tc>
          <w:tcPr>
            <w:tcW w:w="880" w:type="dxa"/>
            <w:shd w:val="clear" w:color="auto" w:fill="auto"/>
            <w:vAlign w:val="center"/>
            <w:hideMark/>
          </w:tcPr>
          <w:p w:rsidR="00C81F4D" w:rsidRPr="00B45BFF" w:rsidRDefault="00C81F4D" w:rsidP="00C81F4D">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8,7</w:t>
            </w:r>
          </w:p>
        </w:tc>
      </w:tr>
      <w:tr w:rsidR="00C81F4D" w:rsidRPr="00B45BFF" w:rsidTr="00910CE5">
        <w:trPr>
          <w:gridAfter w:val="1"/>
          <w:wAfter w:w="34" w:type="dxa"/>
          <w:trHeight w:val="20"/>
        </w:trPr>
        <w:tc>
          <w:tcPr>
            <w:tcW w:w="704" w:type="dxa"/>
            <w:shd w:val="clear" w:color="auto" w:fill="auto"/>
            <w:vAlign w:val="center"/>
            <w:hideMark/>
          </w:tcPr>
          <w:p w:rsidR="00C81F4D" w:rsidRPr="00B45BFF" w:rsidRDefault="00C81F4D" w:rsidP="00C81F4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w:t>
            </w:r>
          </w:p>
        </w:tc>
        <w:tc>
          <w:tcPr>
            <w:tcW w:w="4961" w:type="dxa"/>
            <w:shd w:val="clear" w:color="auto" w:fill="auto"/>
            <w:vAlign w:val="center"/>
            <w:hideMark/>
          </w:tcPr>
          <w:p w:rsidR="00C81F4D" w:rsidRPr="00B45BFF" w:rsidRDefault="00C81F4D" w:rsidP="00C81F4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Удельный расход условного топлива на тепловую энергию, отпущенную с коллекторов котельной</w:t>
            </w:r>
          </w:p>
        </w:tc>
        <w:tc>
          <w:tcPr>
            <w:tcW w:w="1237" w:type="dxa"/>
            <w:shd w:val="clear" w:color="auto" w:fill="auto"/>
            <w:vAlign w:val="center"/>
            <w:hideMark/>
          </w:tcPr>
          <w:p w:rsidR="00C81F4D" w:rsidRPr="00B45BFF" w:rsidRDefault="00C81F4D" w:rsidP="00C81F4D">
            <w:pPr>
              <w:ind w:hanging="30"/>
              <w:jc w:val="center"/>
              <w:rPr>
                <w:rFonts w:eastAsia="Times New Roman" w:cs="Times New Roman"/>
                <w:sz w:val="20"/>
                <w:szCs w:val="20"/>
                <w:lang w:eastAsia="ru-RU"/>
              </w:rPr>
            </w:pPr>
            <w:r w:rsidRPr="00B45BFF">
              <w:rPr>
                <w:rFonts w:eastAsia="Times New Roman" w:cs="Times New Roman"/>
                <w:sz w:val="20"/>
                <w:szCs w:val="20"/>
                <w:lang w:eastAsia="ru-RU"/>
              </w:rPr>
              <w:t>b</w:t>
            </w:r>
            <w:r w:rsidRPr="00B45BFF">
              <w:rPr>
                <w:rFonts w:eastAsia="Times New Roman" w:cs="Times New Roman"/>
                <w:sz w:val="20"/>
                <w:szCs w:val="20"/>
                <w:vertAlign w:val="subscript"/>
                <w:lang w:eastAsia="ru-RU"/>
              </w:rPr>
              <w:t>i,j</w:t>
            </w:r>
            <w:r w:rsidRPr="00B45BFF">
              <w:rPr>
                <w:rFonts w:eastAsia="Times New Roman" w:cs="Times New Roman"/>
                <w:sz w:val="20"/>
                <w:szCs w:val="20"/>
                <w:vertAlign w:val="superscript"/>
                <w:lang w:eastAsia="ru-RU"/>
              </w:rPr>
              <w:t>кот</w:t>
            </w:r>
          </w:p>
        </w:tc>
        <w:tc>
          <w:tcPr>
            <w:tcW w:w="1300" w:type="dxa"/>
            <w:shd w:val="clear" w:color="auto" w:fill="auto"/>
            <w:vAlign w:val="center"/>
            <w:hideMark/>
          </w:tcPr>
          <w:p w:rsidR="00C81F4D" w:rsidRPr="00B45BFF" w:rsidRDefault="00C81F4D" w:rsidP="00C81F4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кг/Гкал</w:t>
            </w:r>
          </w:p>
        </w:tc>
        <w:tc>
          <w:tcPr>
            <w:tcW w:w="983" w:type="dxa"/>
            <w:shd w:val="clear" w:color="auto" w:fill="auto"/>
            <w:vAlign w:val="center"/>
            <w:hideMark/>
          </w:tcPr>
          <w:p w:rsidR="00C81F4D" w:rsidRPr="00B45BFF" w:rsidRDefault="00C81F4D" w:rsidP="00C81F4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141,3</w:t>
            </w:r>
          </w:p>
        </w:tc>
        <w:tc>
          <w:tcPr>
            <w:tcW w:w="907" w:type="dxa"/>
            <w:shd w:val="clear" w:color="auto" w:fill="auto"/>
            <w:vAlign w:val="center"/>
            <w:hideMark/>
          </w:tcPr>
          <w:p w:rsidR="00C81F4D" w:rsidRPr="00B45BFF" w:rsidRDefault="00C81F4D" w:rsidP="00C81F4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175,9</w:t>
            </w:r>
          </w:p>
        </w:tc>
        <w:tc>
          <w:tcPr>
            <w:tcW w:w="907" w:type="dxa"/>
            <w:shd w:val="clear" w:color="auto" w:fill="auto"/>
            <w:vAlign w:val="center"/>
            <w:hideMark/>
          </w:tcPr>
          <w:p w:rsidR="00C81F4D" w:rsidRPr="00B45BFF" w:rsidRDefault="00C81F4D" w:rsidP="00C81F4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158,8</w:t>
            </w:r>
          </w:p>
        </w:tc>
        <w:tc>
          <w:tcPr>
            <w:tcW w:w="907" w:type="dxa"/>
            <w:shd w:val="clear" w:color="auto" w:fill="auto"/>
            <w:vAlign w:val="center"/>
            <w:hideMark/>
          </w:tcPr>
          <w:p w:rsidR="00C81F4D" w:rsidRPr="00B45BFF" w:rsidRDefault="00C81F4D" w:rsidP="00C81F4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183,0</w:t>
            </w:r>
          </w:p>
        </w:tc>
        <w:tc>
          <w:tcPr>
            <w:tcW w:w="907" w:type="dxa"/>
            <w:shd w:val="clear" w:color="auto" w:fill="auto"/>
            <w:vAlign w:val="center"/>
            <w:hideMark/>
          </w:tcPr>
          <w:p w:rsidR="00C81F4D" w:rsidRPr="00B45BFF" w:rsidRDefault="00C81F4D" w:rsidP="00C81F4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18</w:t>
            </w:r>
            <w:r>
              <w:rPr>
                <w:rFonts w:eastAsia="Times New Roman" w:cs="Times New Roman"/>
                <w:color w:val="000000"/>
                <w:sz w:val="20"/>
                <w:szCs w:val="20"/>
                <w:lang w:eastAsia="ru-RU"/>
              </w:rPr>
              <w:t>0,9</w:t>
            </w:r>
          </w:p>
        </w:tc>
        <w:tc>
          <w:tcPr>
            <w:tcW w:w="907" w:type="dxa"/>
            <w:shd w:val="clear" w:color="auto" w:fill="auto"/>
            <w:vAlign w:val="center"/>
            <w:hideMark/>
          </w:tcPr>
          <w:p w:rsidR="00C81F4D" w:rsidRPr="00B45BFF" w:rsidRDefault="00C81F4D" w:rsidP="00C81F4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18</w:t>
            </w:r>
            <w:r>
              <w:rPr>
                <w:rFonts w:eastAsia="Times New Roman" w:cs="Times New Roman"/>
                <w:color w:val="000000"/>
                <w:sz w:val="20"/>
                <w:szCs w:val="20"/>
                <w:lang w:eastAsia="ru-RU"/>
              </w:rPr>
              <w:t>0,9</w:t>
            </w:r>
          </w:p>
        </w:tc>
        <w:tc>
          <w:tcPr>
            <w:tcW w:w="907" w:type="dxa"/>
            <w:shd w:val="clear" w:color="auto" w:fill="auto"/>
            <w:vAlign w:val="center"/>
            <w:hideMark/>
          </w:tcPr>
          <w:p w:rsidR="00C81F4D" w:rsidRPr="00B45BFF" w:rsidRDefault="00C81F4D" w:rsidP="00C81F4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18</w:t>
            </w:r>
            <w:r>
              <w:rPr>
                <w:rFonts w:eastAsia="Times New Roman" w:cs="Times New Roman"/>
                <w:color w:val="000000"/>
                <w:sz w:val="20"/>
                <w:szCs w:val="20"/>
                <w:lang w:eastAsia="ru-RU"/>
              </w:rPr>
              <w:t>0,9</w:t>
            </w:r>
          </w:p>
        </w:tc>
        <w:tc>
          <w:tcPr>
            <w:tcW w:w="907" w:type="dxa"/>
            <w:shd w:val="clear" w:color="auto" w:fill="auto"/>
            <w:vAlign w:val="center"/>
            <w:hideMark/>
          </w:tcPr>
          <w:p w:rsidR="00C81F4D" w:rsidRPr="00B45BFF" w:rsidRDefault="00C81F4D" w:rsidP="00C81F4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18</w:t>
            </w:r>
            <w:r>
              <w:rPr>
                <w:rFonts w:eastAsia="Times New Roman" w:cs="Times New Roman"/>
                <w:color w:val="000000"/>
                <w:sz w:val="20"/>
                <w:szCs w:val="20"/>
                <w:lang w:eastAsia="ru-RU"/>
              </w:rPr>
              <w:t>0,9</w:t>
            </w:r>
          </w:p>
        </w:tc>
        <w:tc>
          <w:tcPr>
            <w:tcW w:w="907" w:type="dxa"/>
            <w:shd w:val="clear" w:color="auto" w:fill="auto"/>
            <w:vAlign w:val="center"/>
            <w:hideMark/>
          </w:tcPr>
          <w:p w:rsidR="00C81F4D" w:rsidRPr="00B45BFF" w:rsidRDefault="00C81F4D" w:rsidP="00C81F4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18</w:t>
            </w:r>
            <w:r>
              <w:rPr>
                <w:rFonts w:eastAsia="Times New Roman" w:cs="Times New Roman"/>
                <w:color w:val="000000"/>
                <w:sz w:val="20"/>
                <w:szCs w:val="20"/>
                <w:lang w:eastAsia="ru-RU"/>
              </w:rPr>
              <w:t>0,9</w:t>
            </w:r>
          </w:p>
        </w:tc>
        <w:tc>
          <w:tcPr>
            <w:tcW w:w="907" w:type="dxa"/>
            <w:shd w:val="clear" w:color="auto" w:fill="auto"/>
            <w:vAlign w:val="center"/>
            <w:hideMark/>
          </w:tcPr>
          <w:p w:rsidR="00C81F4D" w:rsidRPr="00B45BFF" w:rsidRDefault="00C81F4D" w:rsidP="00C81F4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18</w:t>
            </w:r>
            <w:r>
              <w:rPr>
                <w:rFonts w:eastAsia="Times New Roman" w:cs="Times New Roman"/>
                <w:color w:val="000000"/>
                <w:sz w:val="20"/>
                <w:szCs w:val="20"/>
                <w:lang w:eastAsia="ru-RU"/>
              </w:rPr>
              <w:t>0,9</w:t>
            </w:r>
          </w:p>
        </w:tc>
        <w:tc>
          <w:tcPr>
            <w:tcW w:w="907" w:type="dxa"/>
            <w:shd w:val="clear" w:color="auto" w:fill="auto"/>
            <w:vAlign w:val="center"/>
            <w:hideMark/>
          </w:tcPr>
          <w:p w:rsidR="00C81F4D" w:rsidRPr="00B45BFF" w:rsidRDefault="00C81F4D" w:rsidP="00C81F4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18</w:t>
            </w:r>
            <w:r>
              <w:rPr>
                <w:rFonts w:eastAsia="Times New Roman" w:cs="Times New Roman"/>
                <w:color w:val="000000"/>
                <w:sz w:val="20"/>
                <w:szCs w:val="20"/>
                <w:lang w:eastAsia="ru-RU"/>
              </w:rPr>
              <w:t>0,9</w:t>
            </w:r>
          </w:p>
        </w:tc>
        <w:tc>
          <w:tcPr>
            <w:tcW w:w="907" w:type="dxa"/>
            <w:shd w:val="clear" w:color="auto" w:fill="auto"/>
            <w:vAlign w:val="center"/>
            <w:hideMark/>
          </w:tcPr>
          <w:p w:rsidR="00C81F4D" w:rsidRPr="00B45BFF" w:rsidRDefault="00C81F4D" w:rsidP="00C81F4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18</w:t>
            </w:r>
            <w:r>
              <w:rPr>
                <w:rFonts w:eastAsia="Times New Roman" w:cs="Times New Roman"/>
                <w:color w:val="000000"/>
                <w:sz w:val="20"/>
                <w:szCs w:val="20"/>
                <w:lang w:eastAsia="ru-RU"/>
              </w:rPr>
              <w:t>0,9</w:t>
            </w:r>
          </w:p>
        </w:tc>
        <w:tc>
          <w:tcPr>
            <w:tcW w:w="907" w:type="dxa"/>
            <w:shd w:val="clear" w:color="auto" w:fill="auto"/>
            <w:vAlign w:val="center"/>
            <w:hideMark/>
          </w:tcPr>
          <w:p w:rsidR="00C81F4D" w:rsidRPr="00B45BFF" w:rsidRDefault="00C81F4D" w:rsidP="00C81F4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18</w:t>
            </w:r>
            <w:r>
              <w:rPr>
                <w:rFonts w:eastAsia="Times New Roman" w:cs="Times New Roman"/>
                <w:color w:val="000000"/>
                <w:sz w:val="20"/>
                <w:szCs w:val="20"/>
                <w:lang w:eastAsia="ru-RU"/>
              </w:rPr>
              <w:t>0,9</w:t>
            </w:r>
          </w:p>
        </w:tc>
        <w:tc>
          <w:tcPr>
            <w:tcW w:w="907" w:type="dxa"/>
            <w:shd w:val="clear" w:color="auto" w:fill="auto"/>
            <w:vAlign w:val="center"/>
            <w:hideMark/>
          </w:tcPr>
          <w:p w:rsidR="00C81F4D" w:rsidRPr="00B45BFF" w:rsidRDefault="00C81F4D" w:rsidP="00C81F4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18</w:t>
            </w:r>
            <w:r>
              <w:rPr>
                <w:rFonts w:eastAsia="Times New Roman" w:cs="Times New Roman"/>
                <w:color w:val="000000"/>
                <w:sz w:val="20"/>
                <w:szCs w:val="20"/>
                <w:lang w:eastAsia="ru-RU"/>
              </w:rPr>
              <w:t>0,9</w:t>
            </w:r>
          </w:p>
        </w:tc>
        <w:tc>
          <w:tcPr>
            <w:tcW w:w="907" w:type="dxa"/>
            <w:shd w:val="clear" w:color="auto" w:fill="auto"/>
            <w:vAlign w:val="center"/>
            <w:hideMark/>
          </w:tcPr>
          <w:p w:rsidR="00C81F4D" w:rsidRPr="00B45BFF" w:rsidRDefault="00C81F4D" w:rsidP="00C81F4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18</w:t>
            </w:r>
            <w:r>
              <w:rPr>
                <w:rFonts w:eastAsia="Times New Roman" w:cs="Times New Roman"/>
                <w:color w:val="000000"/>
                <w:sz w:val="20"/>
                <w:szCs w:val="20"/>
                <w:lang w:eastAsia="ru-RU"/>
              </w:rPr>
              <w:t>0,9</w:t>
            </w:r>
          </w:p>
        </w:tc>
        <w:tc>
          <w:tcPr>
            <w:tcW w:w="880" w:type="dxa"/>
            <w:shd w:val="clear" w:color="auto" w:fill="auto"/>
            <w:vAlign w:val="center"/>
            <w:hideMark/>
          </w:tcPr>
          <w:p w:rsidR="00C81F4D" w:rsidRPr="00B45BFF" w:rsidRDefault="00C81F4D" w:rsidP="00C81F4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18</w:t>
            </w:r>
            <w:r>
              <w:rPr>
                <w:rFonts w:eastAsia="Times New Roman" w:cs="Times New Roman"/>
                <w:color w:val="000000"/>
                <w:sz w:val="20"/>
                <w:szCs w:val="20"/>
                <w:lang w:eastAsia="ru-RU"/>
              </w:rPr>
              <w:t>0,9</w:t>
            </w:r>
          </w:p>
        </w:tc>
      </w:tr>
      <w:tr w:rsidR="00C81F4D" w:rsidRPr="00B45BFF" w:rsidTr="00910CE5">
        <w:trPr>
          <w:gridAfter w:val="1"/>
          <w:wAfter w:w="34" w:type="dxa"/>
          <w:trHeight w:val="20"/>
        </w:trPr>
        <w:tc>
          <w:tcPr>
            <w:tcW w:w="704" w:type="dxa"/>
            <w:shd w:val="clear" w:color="auto" w:fill="auto"/>
            <w:vAlign w:val="center"/>
            <w:hideMark/>
          </w:tcPr>
          <w:p w:rsidR="00C81F4D" w:rsidRPr="00B45BFF" w:rsidRDefault="00C81F4D" w:rsidP="00C81F4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w:t>
            </w:r>
          </w:p>
        </w:tc>
        <w:tc>
          <w:tcPr>
            <w:tcW w:w="4961" w:type="dxa"/>
            <w:shd w:val="clear" w:color="auto" w:fill="auto"/>
            <w:vAlign w:val="center"/>
            <w:hideMark/>
          </w:tcPr>
          <w:p w:rsidR="00C81F4D" w:rsidRPr="00B45BFF" w:rsidRDefault="00C81F4D" w:rsidP="00C81F4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Коэффициент полезного использования теплоты топлива</w:t>
            </w:r>
          </w:p>
        </w:tc>
        <w:tc>
          <w:tcPr>
            <w:tcW w:w="1237" w:type="dxa"/>
            <w:shd w:val="clear" w:color="auto" w:fill="auto"/>
            <w:vAlign w:val="center"/>
            <w:hideMark/>
          </w:tcPr>
          <w:p w:rsidR="00C81F4D" w:rsidRPr="00B45BFF" w:rsidRDefault="00C81F4D" w:rsidP="00C81F4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КИТТ</w:t>
            </w:r>
          </w:p>
        </w:tc>
        <w:tc>
          <w:tcPr>
            <w:tcW w:w="1300" w:type="dxa"/>
            <w:shd w:val="clear" w:color="auto" w:fill="auto"/>
            <w:vAlign w:val="center"/>
            <w:hideMark/>
          </w:tcPr>
          <w:p w:rsidR="00C81F4D" w:rsidRPr="00B45BFF" w:rsidRDefault="00C81F4D" w:rsidP="00C81F4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w:t>
            </w:r>
          </w:p>
        </w:tc>
        <w:tc>
          <w:tcPr>
            <w:tcW w:w="983" w:type="dxa"/>
            <w:shd w:val="clear" w:color="auto" w:fill="auto"/>
            <w:vAlign w:val="center"/>
            <w:hideMark/>
          </w:tcPr>
          <w:p w:rsidR="00C81F4D" w:rsidRPr="00B45BFF" w:rsidRDefault="00C81F4D" w:rsidP="00C81F4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101,1</w:t>
            </w:r>
          </w:p>
        </w:tc>
        <w:tc>
          <w:tcPr>
            <w:tcW w:w="907" w:type="dxa"/>
            <w:shd w:val="clear" w:color="auto" w:fill="auto"/>
            <w:vAlign w:val="center"/>
            <w:hideMark/>
          </w:tcPr>
          <w:p w:rsidR="00C81F4D" w:rsidRPr="00B45BFF" w:rsidRDefault="00C81F4D" w:rsidP="00C81F4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81,2</w:t>
            </w:r>
          </w:p>
        </w:tc>
        <w:tc>
          <w:tcPr>
            <w:tcW w:w="907" w:type="dxa"/>
            <w:shd w:val="clear" w:color="auto" w:fill="auto"/>
            <w:vAlign w:val="center"/>
            <w:hideMark/>
          </w:tcPr>
          <w:p w:rsidR="00C81F4D" w:rsidRPr="00B45BFF" w:rsidRDefault="00C81F4D" w:rsidP="00C81F4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90,0</w:t>
            </w:r>
          </w:p>
        </w:tc>
        <w:tc>
          <w:tcPr>
            <w:tcW w:w="907" w:type="dxa"/>
            <w:shd w:val="clear" w:color="auto" w:fill="auto"/>
            <w:vAlign w:val="center"/>
            <w:hideMark/>
          </w:tcPr>
          <w:p w:rsidR="00C81F4D" w:rsidRPr="00B45BFF" w:rsidRDefault="00C81F4D" w:rsidP="00C81F4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78,0</w:t>
            </w:r>
          </w:p>
        </w:tc>
        <w:tc>
          <w:tcPr>
            <w:tcW w:w="907" w:type="dxa"/>
            <w:shd w:val="clear" w:color="auto" w:fill="auto"/>
            <w:vAlign w:val="center"/>
            <w:hideMark/>
          </w:tcPr>
          <w:p w:rsidR="00C81F4D" w:rsidRPr="00B45BFF" w:rsidRDefault="00C81F4D" w:rsidP="00C81F4D">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79,0</w:t>
            </w:r>
          </w:p>
        </w:tc>
        <w:tc>
          <w:tcPr>
            <w:tcW w:w="907" w:type="dxa"/>
            <w:shd w:val="clear" w:color="auto" w:fill="auto"/>
            <w:vAlign w:val="center"/>
            <w:hideMark/>
          </w:tcPr>
          <w:p w:rsidR="00C81F4D" w:rsidRPr="00B45BFF" w:rsidRDefault="00C81F4D" w:rsidP="00C81F4D">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79,0</w:t>
            </w:r>
          </w:p>
        </w:tc>
        <w:tc>
          <w:tcPr>
            <w:tcW w:w="907" w:type="dxa"/>
            <w:shd w:val="clear" w:color="auto" w:fill="auto"/>
            <w:vAlign w:val="center"/>
            <w:hideMark/>
          </w:tcPr>
          <w:p w:rsidR="00C81F4D" w:rsidRPr="00B45BFF" w:rsidRDefault="00C81F4D" w:rsidP="00C81F4D">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79,0</w:t>
            </w:r>
          </w:p>
        </w:tc>
        <w:tc>
          <w:tcPr>
            <w:tcW w:w="907" w:type="dxa"/>
            <w:shd w:val="clear" w:color="auto" w:fill="auto"/>
            <w:vAlign w:val="center"/>
            <w:hideMark/>
          </w:tcPr>
          <w:p w:rsidR="00C81F4D" w:rsidRPr="00B45BFF" w:rsidRDefault="00C81F4D" w:rsidP="00C81F4D">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79,0</w:t>
            </w:r>
          </w:p>
        </w:tc>
        <w:tc>
          <w:tcPr>
            <w:tcW w:w="907" w:type="dxa"/>
            <w:shd w:val="clear" w:color="auto" w:fill="auto"/>
            <w:vAlign w:val="center"/>
            <w:hideMark/>
          </w:tcPr>
          <w:p w:rsidR="00C81F4D" w:rsidRPr="00B45BFF" w:rsidRDefault="00C81F4D" w:rsidP="00C81F4D">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79,0</w:t>
            </w:r>
          </w:p>
        </w:tc>
        <w:tc>
          <w:tcPr>
            <w:tcW w:w="907" w:type="dxa"/>
            <w:shd w:val="clear" w:color="auto" w:fill="auto"/>
            <w:vAlign w:val="center"/>
            <w:hideMark/>
          </w:tcPr>
          <w:p w:rsidR="00C81F4D" w:rsidRPr="00B45BFF" w:rsidRDefault="00C81F4D" w:rsidP="00C81F4D">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79,0</w:t>
            </w:r>
          </w:p>
        </w:tc>
        <w:tc>
          <w:tcPr>
            <w:tcW w:w="907" w:type="dxa"/>
            <w:shd w:val="clear" w:color="auto" w:fill="auto"/>
            <w:vAlign w:val="center"/>
            <w:hideMark/>
          </w:tcPr>
          <w:p w:rsidR="00C81F4D" w:rsidRPr="00B45BFF" w:rsidRDefault="00C81F4D" w:rsidP="00C81F4D">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79,0</w:t>
            </w:r>
          </w:p>
        </w:tc>
        <w:tc>
          <w:tcPr>
            <w:tcW w:w="907" w:type="dxa"/>
            <w:shd w:val="clear" w:color="auto" w:fill="auto"/>
            <w:vAlign w:val="center"/>
            <w:hideMark/>
          </w:tcPr>
          <w:p w:rsidR="00C81F4D" w:rsidRPr="00B45BFF" w:rsidRDefault="00C81F4D" w:rsidP="00C81F4D">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79,0</w:t>
            </w:r>
          </w:p>
        </w:tc>
        <w:tc>
          <w:tcPr>
            <w:tcW w:w="907" w:type="dxa"/>
            <w:shd w:val="clear" w:color="auto" w:fill="auto"/>
            <w:vAlign w:val="center"/>
            <w:hideMark/>
          </w:tcPr>
          <w:p w:rsidR="00C81F4D" w:rsidRPr="00B45BFF" w:rsidRDefault="00C81F4D" w:rsidP="00C81F4D">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79,0</w:t>
            </w:r>
          </w:p>
        </w:tc>
        <w:tc>
          <w:tcPr>
            <w:tcW w:w="907" w:type="dxa"/>
            <w:shd w:val="clear" w:color="auto" w:fill="auto"/>
            <w:vAlign w:val="center"/>
            <w:hideMark/>
          </w:tcPr>
          <w:p w:rsidR="00C81F4D" w:rsidRPr="00B45BFF" w:rsidRDefault="00C81F4D" w:rsidP="00C81F4D">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79,0</w:t>
            </w:r>
          </w:p>
        </w:tc>
        <w:tc>
          <w:tcPr>
            <w:tcW w:w="907" w:type="dxa"/>
            <w:shd w:val="clear" w:color="auto" w:fill="auto"/>
            <w:vAlign w:val="center"/>
            <w:hideMark/>
          </w:tcPr>
          <w:p w:rsidR="00C81F4D" w:rsidRPr="00B45BFF" w:rsidRDefault="00C81F4D" w:rsidP="00C81F4D">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79,0</w:t>
            </w:r>
          </w:p>
        </w:tc>
        <w:tc>
          <w:tcPr>
            <w:tcW w:w="880" w:type="dxa"/>
            <w:shd w:val="clear" w:color="auto" w:fill="auto"/>
            <w:vAlign w:val="center"/>
            <w:hideMark/>
          </w:tcPr>
          <w:p w:rsidR="00C81F4D" w:rsidRPr="00B45BFF" w:rsidRDefault="00C81F4D" w:rsidP="00C81F4D">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79,0</w:t>
            </w:r>
          </w:p>
        </w:tc>
      </w:tr>
      <w:tr w:rsidR="00B74E21" w:rsidRPr="00B45BFF" w:rsidTr="00910CE5">
        <w:trPr>
          <w:gridAfter w:val="1"/>
          <w:wAfter w:w="34" w:type="dxa"/>
          <w:trHeight w:val="20"/>
        </w:trPr>
        <w:tc>
          <w:tcPr>
            <w:tcW w:w="704"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w:t>
            </w:r>
          </w:p>
        </w:tc>
        <w:tc>
          <w:tcPr>
            <w:tcW w:w="4961"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Число часов использования установленной тепловой мощности</w:t>
            </w:r>
          </w:p>
        </w:tc>
        <w:tc>
          <w:tcPr>
            <w:tcW w:w="123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ЧЧИТМ</w:t>
            </w:r>
          </w:p>
        </w:tc>
        <w:tc>
          <w:tcPr>
            <w:tcW w:w="130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час/год</w:t>
            </w:r>
          </w:p>
        </w:tc>
        <w:tc>
          <w:tcPr>
            <w:tcW w:w="983"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1372</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1574</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1457</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1376</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1471</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1469</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1424</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1424</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1424</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1424</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1424</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1424</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1424</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1424</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1424</w:t>
            </w:r>
          </w:p>
        </w:tc>
        <w:tc>
          <w:tcPr>
            <w:tcW w:w="88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1424</w:t>
            </w:r>
          </w:p>
        </w:tc>
      </w:tr>
      <w:tr w:rsidR="00B74E21" w:rsidRPr="00B45BFF" w:rsidTr="00910CE5">
        <w:trPr>
          <w:gridAfter w:val="1"/>
          <w:wAfter w:w="34" w:type="dxa"/>
          <w:trHeight w:val="20"/>
        </w:trPr>
        <w:tc>
          <w:tcPr>
            <w:tcW w:w="704"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w:t>
            </w:r>
          </w:p>
        </w:tc>
        <w:tc>
          <w:tcPr>
            <w:tcW w:w="4961"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Удельная установленная тепловая мощность котельной на одного жителя</w:t>
            </w:r>
          </w:p>
        </w:tc>
        <w:tc>
          <w:tcPr>
            <w:tcW w:w="1237" w:type="dxa"/>
            <w:shd w:val="clear" w:color="auto" w:fill="auto"/>
            <w:vAlign w:val="center"/>
            <w:hideMark/>
          </w:tcPr>
          <w:p w:rsidR="00B74E21" w:rsidRPr="00B45BFF" w:rsidRDefault="00B74E21" w:rsidP="00982BCD">
            <w:pPr>
              <w:ind w:hanging="30"/>
              <w:jc w:val="center"/>
              <w:rPr>
                <w:rFonts w:eastAsia="Times New Roman" w:cs="Times New Roman"/>
                <w:sz w:val="20"/>
                <w:szCs w:val="20"/>
                <w:lang w:eastAsia="ru-RU"/>
              </w:rPr>
            </w:pPr>
            <w:r w:rsidRPr="00B45BFF">
              <w:rPr>
                <w:rFonts w:eastAsia="Times New Roman" w:cs="Times New Roman"/>
                <w:sz w:val="20"/>
                <w:szCs w:val="20"/>
                <w:lang w:eastAsia="ru-RU"/>
              </w:rPr>
              <w:t>q</w:t>
            </w:r>
            <w:r w:rsidRPr="00B45BFF">
              <w:rPr>
                <w:rFonts w:eastAsia="Times New Roman" w:cs="Times New Roman"/>
                <w:sz w:val="20"/>
                <w:szCs w:val="20"/>
                <w:vertAlign w:val="subscript"/>
                <w:lang w:eastAsia="ru-RU"/>
              </w:rPr>
              <w:t>j</w:t>
            </w:r>
            <w:r w:rsidRPr="00B45BFF">
              <w:rPr>
                <w:rFonts w:eastAsia="Times New Roman" w:cs="Times New Roman"/>
                <w:sz w:val="20"/>
                <w:szCs w:val="20"/>
                <w:vertAlign w:val="superscript"/>
                <w:lang w:eastAsia="ru-RU"/>
              </w:rPr>
              <w:t>кот</w:t>
            </w:r>
          </w:p>
        </w:tc>
        <w:tc>
          <w:tcPr>
            <w:tcW w:w="130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МВт/тыс. чел</w:t>
            </w:r>
          </w:p>
        </w:tc>
        <w:tc>
          <w:tcPr>
            <w:tcW w:w="983"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8,3</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8,3</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8,3</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7,6</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7,6</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7,6</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7,6</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7,6</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7,6</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7,6</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7,6</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7,6</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7,6</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7,6</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7,6</w:t>
            </w:r>
          </w:p>
        </w:tc>
        <w:tc>
          <w:tcPr>
            <w:tcW w:w="88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7,6</w:t>
            </w:r>
          </w:p>
        </w:tc>
      </w:tr>
      <w:tr w:rsidR="00B74E21" w:rsidRPr="00B45BFF" w:rsidTr="00910CE5">
        <w:trPr>
          <w:gridAfter w:val="1"/>
          <w:wAfter w:w="34" w:type="dxa"/>
          <w:trHeight w:val="20"/>
        </w:trPr>
        <w:tc>
          <w:tcPr>
            <w:tcW w:w="704"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9</w:t>
            </w:r>
          </w:p>
        </w:tc>
        <w:tc>
          <w:tcPr>
            <w:tcW w:w="4961"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Частота отказов с прекращением теплоснабжения от котельной</w:t>
            </w:r>
          </w:p>
        </w:tc>
        <w:tc>
          <w:tcPr>
            <w:tcW w:w="123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λ</w:t>
            </w:r>
            <w:r w:rsidRPr="00B45BFF">
              <w:rPr>
                <w:rFonts w:eastAsia="Times New Roman" w:cs="Times New Roman"/>
                <w:i/>
                <w:iCs/>
                <w:color w:val="000000"/>
                <w:sz w:val="20"/>
                <w:szCs w:val="20"/>
                <w:vertAlign w:val="subscript"/>
                <w:lang w:eastAsia="ru-RU"/>
              </w:rPr>
              <w:t>j</w:t>
            </w:r>
            <w:r w:rsidRPr="00B45BFF">
              <w:rPr>
                <w:rFonts w:eastAsia="Times New Roman" w:cs="Times New Roman"/>
                <w:color w:val="000000"/>
                <w:sz w:val="20"/>
                <w:szCs w:val="20"/>
                <w:vertAlign w:val="superscript"/>
                <w:lang w:eastAsia="ru-RU"/>
              </w:rPr>
              <w:t>кот</w:t>
            </w:r>
          </w:p>
        </w:tc>
        <w:tc>
          <w:tcPr>
            <w:tcW w:w="130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1/год</w:t>
            </w:r>
          </w:p>
        </w:tc>
        <w:tc>
          <w:tcPr>
            <w:tcW w:w="983"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88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r>
      <w:tr w:rsidR="00B74E21" w:rsidRPr="00B45BFF" w:rsidTr="00910CE5">
        <w:trPr>
          <w:gridAfter w:val="1"/>
          <w:wAfter w:w="34" w:type="dxa"/>
          <w:trHeight w:val="20"/>
        </w:trPr>
        <w:tc>
          <w:tcPr>
            <w:tcW w:w="704"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w:t>
            </w:r>
          </w:p>
        </w:tc>
        <w:tc>
          <w:tcPr>
            <w:tcW w:w="4961"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Относительный средневзвешенный остаточный парковый ресурс котлоагрегатов котельной</w:t>
            </w:r>
          </w:p>
        </w:tc>
        <w:tc>
          <w:tcPr>
            <w:tcW w:w="123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λ</w:t>
            </w:r>
            <w:r w:rsidRPr="00B45BFF">
              <w:rPr>
                <w:rFonts w:eastAsia="Times New Roman" w:cs="Times New Roman"/>
                <w:i/>
                <w:iCs/>
                <w:color w:val="000000"/>
                <w:sz w:val="20"/>
                <w:szCs w:val="20"/>
                <w:vertAlign w:val="subscript"/>
                <w:lang w:eastAsia="ru-RU"/>
              </w:rPr>
              <w:t>j</w:t>
            </w:r>
            <w:r w:rsidRPr="00B45BFF">
              <w:rPr>
                <w:rFonts w:eastAsia="Times New Roman" w:cs="Times New Roman"/>
                <w:color w:val="000000"/>
                <w:sz w:val="20"/>
                <w:szCs w:val="20"/>
                <w:vertAlign w:val="superscript"/>
                <w:lang w:eastAsia="ru-RU"/>
              </w:rPr>
              <w:t>кот</w:t>
            </w:r>
          </w:p>
        </w:tc>
        <w:tc>
          <w:tcPr>
            <w:tcW w:w="130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час</w:t>
            </w:r>
          </w:p>
        </w:tc>
        <w:tc>
          <w:tcPr>
            <w:tcW w:w="983"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88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r>
      <w:tr w:rsidR="00B74E21" w:rsidRPr="00B45BFF" w:rsidTr="00910CE5">
        <w:trPr>
          <w:gridAfter w:val="1"/>
          <w:wAfter w:w="34" w:type="dxa"/>
          <w:trHeight w:val="20"/>
        </w:trPr>
        <w:tc>
          <w:tcPr>
            <w:tcW w:w="704"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w:t>
            </w:r>
          </w:p>
        </w:tc>
        <w:tc>
          <w:tcPr>
            <w:tcW w:w="4961"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Доля автоматизированных котельных без обслуживающего персонала с УТМ меньше/равной 10 Гкал/ч</w:t>
            </w:r>
          </w:p>
        </w:tc>
        <w:tc>
          <w:tcPr>
            <w:tcW w:w="1237" w:type="dxa"/>
            <w:shd w:val="clear" w:color="auto" w:fill="auto"/>
            <w:vAlign w:val="center"/>
            <w:hideMark/>
          </w:tcPr>
          <w:p w:rsidR="00B74E21" w:rsidRPr="00B45BFF" w:rsidRDefault="00B74E21" w:rsidP="00982BCD">
            <w:pPr>
              <w:ind w:hanging="30"/>
              <w:jc w:val="center"/>
              <w:rPr>
                <w:rFonts w:eastAsia="Times New Roman" w:cs="Times New Roman"/>
                <w:i/>
                <w:iCs/>
                <w:color w:val="000000"/>
                <w:sz w:val="20"/>
                <w:szCs w:val="20"/>
                <w:lang w:eastAsia="ru-RU"/>
              </w:rPr>
            </w:pPr>
            <w:r w:rsidRPr="00B45BFF">
              <w:rPr>
                <w:rFonts w:eastAsia="Times New Roman" w:cs="Times New Roman"/>
                <w:i/>
                <w:iCs/>
                <w:color w:val="000000"/>
                <w:sz w:val="20"/>
                <w:szCs w:val="20"/>
                <w:lang w:eastAsia="ru-RU"/>
              </w:rPr>
              <w:t>a</w:t>
            </w:r>
            <w:r w:rsidRPr="00B45BFF">
              <w:rPr>
                <w:rFonts w:eastAsia="Times New Roman" w:cs="Times New Roman"/>
                <w:i/>
                <w:iCs/>
                <w:color w:val="000000"/>
                <w:sz w:val="20"/>
                <w:szCs w:val="20"/>
                <w:vertAlign w:val="subscript"/>
                <w:lang w:eastAsia="ru-RU"/>
              </w:rPr>
              <w:t>j</w:t>
            </w:r>
          </w:p>
        </w:tc>
        <w:tc>
          <w:tcPr>
            <w:tcW w:w="130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w:t>
            </w:r>
          </w:p>
        </w:tc>
        <w:tc>
          <w:tcPr>
            <w:tcW w:w="983"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88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r>
      <w:tr w:rsidR="00B74E21" w:rsidRPr="00B45BFF" w:rsidTr="00910CE5">
        <w:trPr>
          <w:gridAfter w:val="1"/>
          <w:wAfter w:w="34" w:type="dxa"/>
          <w:trHeight w:val="20"/>
        </w:trPr>
        <w:tc>
          <w:tcPr>
            <w:tcW w:w="704"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12</w:t>
            </w:r>
          </w:p>
        </w:tc>
        <w:tc>
          <w:tcPr>
            <w:tcW w:w="4961"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Доля котельных оборудованных приборами учета</w:t>
            </w:r>
          </w:p>
        </w:tc>
        <w:tc>
          <w:tcPr>
            <w:tcW w:w="1237" w:type="dxa"/>
            <w:shd w:val="clear" w:color="auto" w:fill="auto"/>
            <w:vAlign w:val="center"/>
            <w:hideMark/>
          </w:tcPr>
          <w:p w:rsidR="00B74E21" w:rsidRPr="00B45BFF" w:rsidRDefault="00B74E21" w:rsidP="00982BCD">
            <w:pPr>
              <w:ind w:hanging="30"/>
              <w:jc w:val="center"/>
              <w:rPr>
                <w:rFonts w:eastAsia="Times New Roman" w:cs="Times New Roman"/>
                <w:i/>
                <w:iCs/>
                <w:color w:val="000000"/>
                <w:sz w:val="20"/>
                <w:szCs w:val="20"/>
                <w:lang w:eastAsia="ru-RU"/>
              </w:rPr>
            </w:pPr>
            <w:r w:rsidRPr="00B45BFF">
              <w:rPr>
                <w:rFonts w:eastAsia="Times New Roman" w:cs="Times New Roman"/>
                <w:i/>
                <w:iCs/>
                <w:color w:val="000000"/>
                <w:sz w:val="20"/>
                <w:szCs w:val="20"/>
                <w:lang w:eastAsia="ru-RU"/>
              </w:rPr>
              <w:t>u</w:t>
            </w:r>
            <w:r w:rsidRPr="00B45BFF">
              <w:rPr>
                <w:rFonts w:eastAsia="Times New Roman" w:cs="Times New Roman"/>
                <w:i/>
                <w:iCs/>
                <w:color w:val="000000"/>
                <w:sz w:val="20"/>
                <w:szCs w:val="20"/>
                <w:vertAlign w:val="subscript"/>
                <w:lang w:eastAsia="ru-RU"/>
              </w:rPr>
              <w:t>j</w:t>
            </w:r>
          </w:p>
        </w:tc>
        <w:tc>
          <w:tcPr>
            <w:tcW w:w="130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w:t>
            </w:r>
          </w:p>
        </w:tc>
        <w:tc>
          <w:tcPr>
            <w:tcW w:w="983"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88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r>
      <w:tr w:rsidR="008400F2" w:rsidRPr="00B45BFF" w:rsidTr="00910CE5">
        <w:trPr>
          <w:trHeight w:val="20"/>
        </w:trPr>
        <w:tc>
          <w:tcPr>
            <w:tcW w:w="22797" w:type="dxa"/>
            <w:gridSpan w:val="21"/>
            <w:shd w:val="clear" w:color="auto" w:fill="auto"/>
            <w:noWrap/>
            <w:vAlign w:val="center"/>
            <w:hideMark/>
          </w:tcPr>
          <w:p w:rsidR="008400F2" w:rsidRPr="00B45BFF" w:rsidRDefault="008400F2" w:rsidP="00982BCD">
            <w:pPr>
              <w:ind w:hanging="30"/>
              <w:jc w:val="center"/>
              <w:rPr>
                <w:rFonts w:eastAsia="Times New Roman" w:cs="Times New Roman"/>
                <w:b/>
                <w:bCs/>
                <w:color w:val="000000"/>
                <w:sz w:val="20"/>
                <w:szCs w:val="20"/>
                <w:lang w:eastAsia="ru-RU"/>
              </w:rPr>
            </w:pPr>
            <w:r w:rsidRPr="00B45BFF">
              <w:rPr>
                <w:rFonts w:eastAsia="Times New Roman" w:cs="Times New Roman"/>
                <w:b/>
                <w:bCs/>
                <w:color w:val="000000"/>
                <w:sz w:val="20"/>
                <w:szCs w:val="20"/>
                <w:lang w:eastAsia="ru-RU"/>
              </w:rPr>
              <w:t>Теплоисточник №29 Котельная улица Вокзальная, 56 МУП г. Костромы "Городские сети" в зоне ЕТО №2 МУП г. Костромы "Городские сети"</w:t>
            </w:r>
          </w:p>
        </w:tc>
      </w:tr>
      <w:tr w:rsidR="00575738" w:rsidRPr="00B45BFF" w:rsidTr="00910CE5">
        <w:trPr>
          <w:gridAfter w:val="1"/>
          <w:wAfter w:w="34" w:type="dxa"/>
          <w:trHeight w:val="20"/>
        </w:trPr>
        <w:tc>
          <w:tcPr>
            <w:tcW w:w="704"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p>
        </w:tc>
        <w:tc>
          <w:tcPr>
            <w:tcW w:w="4961"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Установленная тепловая мощность котельной:</w:t>
            </w:r>
          </w:p>
        </w:tc>
        <w:tc>
          <w:tcPr>
            <w:tcW w:w="1237" w:type="dxa"/>
            <w:shd w:val="clear" w:color="auto" w:fill="auto"/>
            <w:vAlign w:val="center"/>
            <w:hideMark/>
          </w:tcPr>
          <w:p w:rsidR="00575738" w:rsidRPr="00B45BFF" w:rsidRDefault="00575738" w:rsidP="00575738">
            <w:pPr>
              <w:ind w:hanging="30"/>
              <w:jc w:val="center"/>
              <w:rPr>
                <w:rFonts w:eastAsia="Times New Roman" w:cs="Times New Roman"/>
                <w:sz w:val="20"/>
                <w:szCs w:val="20"/>
                <w:lang w:eastAsia="ru-RU"/>
              </w:rPr>
            </w:pPr>
            <w:r w:rsidRPr="00B45BFF">
              <w:rPr>
                <w:rFonts w:eastAsia="Times New Roman" w:cs="Times New Roman"/>
                <w:sz w:val="20"/>
                <w:szCs w:val="20"/>
                <w:lang w:eastAsia="ru-RU"/>
              </w:rPr>
              <w:t>Q</w:t>
            </w:r>
            <w:r w:rsidRPr="00B45BFF">
              <w:rPr>
                <w:rFonts w:eastAsia="Times New Roman" w:cs="Times New Roman"/>
                <w:sz w:val="20"/>
                <w:szCs w:val="20"/>
                <w:vertAlign w:val="subscript"/>
                <w:lang w:eastAsia="ru-RU"/>
              </w:rPr>
              <w:t>i,j</w:t>
            </w:r>
            <w:r w:rsidRPr="00B45BFF">
              <w:rPr>
                <w:rFonts w:eastAsia="Times New Roman" w:cs="Times New Roman"/>
                <w:sz w:val="20"/>
                <w:szCs w:val="20"/>
                <w:vertAlign w:val="superscript"/>
                <w:lang w:eastAsia="ru-RU"/>
              </w:rPr>
              <w:t>кот</w:t>
            </w:r>
          </w:p>
        </w:tc>
        <w:tc>
          <w:tcPr>
            <w:tcW w:w="1300"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Гкал/ч</w:t>
            </w:r>
          </w:p>
        </w:tc>
        <w:tc>
          <w:tcPr>
            <w:tcW w:w="983"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1,100</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1,100</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1,100</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1,100</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1,100</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1,100</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1,100</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1,100</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1,100</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1,100</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1,100</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1,100</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1,100</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1,100</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1,100</w:t>
            </w:r>
          </w:p>
        </w:tc>
        <w:tc>
          <w:tcPr>
            <w:tcW w:w="880"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1,100</w:t>
            </w:r>
          </w:p>
        </w:tc>
      </w:tr>
      <w:tr w:rsidR="00575738" w:rsidRPr="00B45BFF" w:rsidTr="00910CE5">
        <w:trPr>
          <w:gridAfter w:val="1"/>
          <w:wAfter w:w="34" w:type="dxa"/>
          <w:trHeight w:val="20"/>
        </w:trPr>
        <w:tc>
          <w:tcPr>
            <w:tcW w:w="704"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w:t>
            </w:r>
          </w:p>
        </w:tc>
        <w:tc>
          <w:tcPr>
            <w:tcW w:w="4961"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Присоединенная тепловая нагрузка на коллекторах</w:t>
            </w:r>
          </w:p>
        </w:tc>
        <w:tc>
          <w:tcPr>
            <w:tcW w:w="1237" w:type="dxa"/>
            <w:shd w:val="clear" w:color="auto" w:fill="auto"/>
            <w:vAlign w:val="center"/>
            <w:hideMark/>
          </w:tcPr>
          <w:p w:rsidR="00575738" w:rsidRPr="00B45BFF" w:rsidRDefault="00575738" w:rsidP="00575738">
            <w:pPr>
              <w:ind w:hanging="30"/>
              <w:jc w:val="center"/>
              <w:rPr>
                <w:rFonts w:eastAsia="Times New Roman" w:cs="Times New Roman"/>
                <w:sz w:val="20"/>
                <w:szCs w:val="20"/>
                <w:lang w:eastAsia="ru-RU"/>
              </w:rPr>
            </w:pPr>
            <w:r w:rsidRPr="00B45BFF">
              <w:rPr>
                <w:rFonts w:eastAsia="Times New Roman" w:cs="Times New Roman"/>
                <w:sz w:val="20"/>
                <w:szCs w:val="20"/>
                <w:lang w:eastAsia="ru-RU"/>
              </w:rPr>
              <w:t>Q</w:t>
            </w:r>
            <w:r w:rsidRPr="00B45BFF">
              <w:rPr>
                <w:rFonts w:eastAsia="Times New Roman" w:cs="Times New Roman"/>
                <w:sz w:val="20"/>
                <w:szCs w:val="20"/>
                <w:vertAlign w:val="subscript"/>
                <w:lang w:eastAsia="ru-RU"/>
              </w:rPr>
              <w:t>i,j</w:t>
            </w:r>
            <w:r w:rsidRPr="00B45BFF">
              <w:rPr>
                <w:rFonts w:eastAsia="Times New Roman" w:cs="Times New Roman"/>
                <w:sz w:val="20"/>
                <w:szCs w:val="20"/>
                <w:vertAlign w:val="superscript"/>
                <w:lang w:eastAsia="ru-RU"/>
              </w:rPr>
              <w:t>р.кот</w:t>
            </w:r>
          </w:p>
        </w:tc>
        <w:tc>
          <w:tcPr>
            <w:tcW w:w="1300"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Гкал/ч</w:t>
            </w:r>
          </w:p>
        </w:tc>
        <w:tc>
          <w:tcPr>
            <w:tcW w:w="983"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0,434</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0,434</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0,434</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r>
              <w:rPr>
                <w:rFonts w:eastAsia="Times New Roman" w:cs="Times New Roman"/>
                <w:color w:val="000000"/>
                <w:sz w:val="20"/>
                <w:szCs w:val="20"/>
                <w:lang w:eastAsia="ru-RU"/>
              </w:rPr>
              <w:t>419</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r>
              <w:rPr>
                <w:rFonts w:eastAsia="Times New Roman" w:cs="Times New Roman"/>
                <w:color w:val="000000"/>
                <w:sz w:val="20"/>
                <w:szCs w:val="20"/>
                <w:lang w:eastAsia="ru-RU"/>
              </w:rPr>
              <w:t>419</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r>
              <w:rPr>
                <w:rFonts w:eastAsia="Times New Roman" w:cs="Times New Roman"/>
                <w:color w:val="000000"/>
                <w:sz w:val="20"/>
                <w:szCs w:val="20"/>
                <w:lang w:eastAsia="ru-RU"/>
              </w:rPr>
              <w:t>419</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r>
              <w:rPr>
                <w:rFonts w:eastAsia="Times New Roman" w:cs="Times New Roman"/>
                <w:color w:val="000000"/>
                <w:sz w:val="20"/>
                <w:szCs w:val="20"/>
                <w:lang w:eastAsia="ru-RU"/>
              </w:rPr>
              <w:t>419</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r>
              <w:rPr>
                <w:rFonts w:eastAsia="Times New Roman" w:cs="Times New Roman"/>
                <w:color w:val="000000"/>
                <w:sz w:val="20"/>
                <w:szCs w:val="20"/>
                <w:lang w:eastAsia="ru-RU"/>
              </w:rPr>
              <w:t>419</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r>
              <w:rPr>
                <w:rFonts w:eastAsia="Times New Roman" w:cs="Times New Roman"/>
                <w:color w:val="000000"/>
                <w:sz w:val="20"/>
                <w:szCs w:val="20"/>
                <w:lang w:eastAsia="ru-RU"/>
              </w:rPr>
              <w:t>419</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r>
              <w:rPr>
                <w:rFonts w:eastAsia="Times New Roman" w:cs="Times New Roman"/>
                <w:color w:val="000000"/>
                <w:sz w:val="20"/>
                <w:szCs w:val="20"/>
                <w:lang w:eastAsia="ru-RU"/>
              </w:rPr>
              <w:t>419</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r>
              <w:rPr>
                <w:rFonts w:eastAsia="Times New Roman" w:cs="Times New Roman"/>
                <w:color w:val="000000"/>
                <w:sz w:val="20"/>
                <w:szCs w:val="20"/>
                <w:lang w:eastAsia="ru-RU"/>
              </w:rPr>
              <w:t>419</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r>
              <w:rPr>
                <w:rFonts w:eastAsia="Times New Roman" w:cs="Times New Roman"/>
                <w:color w:val="000000"/>
                <w:sz w:val="20"/>
                <w:szCs w:val="20"/>
                <w:lang w:eastAsia="ru-RU"/>
              </w:rPr>
              <w:t>419</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r>
              <w:rPr>
                <w:rFonts w:eastAsia="Times New Roman" w:cs="Times New Roman"/>
                <w:color w:val="000000"/>
                <w:sz w:val="20"/>
                <w:szCs w:val="20"/>
                <w:lang w:eastAsia="ru-RU"/>
              </w:rPr>
              <w:t>419</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r>
              <w:rPr>
                <w:rFonts w:eastAsia="Times New Roman" w:cs="Times New Roman"/>
                <w:color w:val="000000"/>
                <w:sz w:val="20"/>
                <w:szCs w:val="20"/>
                <w:lang w:eastAsia="ru-RU"/>
              </w:rPr>
              <w:t>419</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r>
              <w:rPr>
                <w:rFonts w:eastAsia="Times New Roman" w:cs="Times New Roman"/>
                <w:color w:val="000000"/>
                <w:sz w:val="20"/>
                <w:szCs w:val="20"/>
                <w:lang w:eastAsia="ru-RU"/>
              </w:rPr>
              <w:t>419</w:t>
            </w:r>
          </w:p>
        </w:tc>
        <w:tc>
          <w:tcPr>
            <w:tcW w:w="880"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r>
              <w:rPr>
                <w:rFonts w:eastAsia="Times New Roman" w:cs="Times New Roman"/>
                <w:color w:val="000000"/>
                <w:sz w:val="20"/>
                <w:szCs w:val="20"/>
                <w:lang w:eastAsia="ru-RU"/>
              </w:rPr>
              <w:t>419</w:t>
            </w:r>
          </w:p>
        </w:tc>
      </w:tr>
      <w:tr w:rsidR="00575738" w:rsidRPr="00B45BFF" w:rsidTr="00910CE5">
        <w:trPr>
          <w:gridAfter w:val="1"/>
          <w:wAfter w:w="34" w:type="dxa"/>
          <w:trHeight w:val="20"/>
        </w:trPr>
        <w:tc>
          <w:tcPr>
            <w:tcW w:w="704"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3</w:t>
            </w:r>
          </w:p>
        </w:tc>
        <w:tc>
          <w:tcPr>
            <w:tcW w:w="4961"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Доля резерва тепловой мощности котельной</w:t>
            </w:r>
          </w:p>
        </w:tc>
        <w:tc>
          <w:tcPr>
            <w:tcW w:w="1237" w:type="dxa"/>
            <w:shd w:val="clear" w:color="auto" w:fill="auto"/>
            <w:vAlign w:val="center"/>
            <w:hideMark/>
          </w:tcPr>
          <w:p w:rsidR="00575738" w:rsidRPr="00B45BFF" w:rsidRDefault="00575738" w:rsidP="00575738">
            <w:pPr>
              <w:ind w:hanging="30"/>
              <w:jc w:val="center"/>
              <w:rPr>
                <w:rFonts w:eastAsia="Times New Roman" w:cs="Times New Roman"/>
                <w:sz w:val="20"/>
                <w:szCs w:val="20"/>
                <w:lang w:eastAsia="ru-RU"/>
              </w:rPr>
            </w:pPr>
            <w:r w:rsidRPr="00B45BFF">
              <w:rPr>
                <w:rFonts w:eastAsia="Times New Roman" w:cs="Times New Roman"/>
                <w:sz w:val="20"/>
                <w:szCs w:val="20"/>
                <w:lang w:eastAsia="ru-RU"/>
              </w:rPr>
              <w:t>R</w:t>
            </w:r>
            <w:r w:rsidRPr="00B45BFF">
              <w:rPr>
                <w:rFonts w:eastAsia="Times New Roman" w:cs="Times New Roman"/>
                <w:sz w:val="20"/>
                <w:szCs w:val="20"/>
                <w:vertAlign w:val="subscript"/>
                <w:lang w:eastAsia="ru-RU"/>
              </w:rPr>
              <w:t>i,j</w:t>
            </w:r>
          </w:p>
        </w:tc>
        <w:tc>
          <w:tcPr>
            <w:tcW w:w="1300"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w:t>
            </w:r>
          </w:p>
        </w:tc>
        <w:tc>
          <w:tcPr>
            <w:tcW w:w="983"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61%</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61%</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61%</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81%</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62</w:t>
            </w:r>
            <w:r w:rsidRPr="00B45BFF">
              <w:rPr>
                <w:rFonts w:eastAsia="Times New Roman" w:cs="Times New Roman"/>
                <w:color w:val="000000"/>
                <w:sz w:val="20"/>
                <w:szCs w:val="20"/>
                <w:lang w:eastAsia="ru-RU"/>
              </w:rPr>
              <w:t>%</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62</w:t>
            </w:r>
            <w:r w:rsidRPr="00B45BFF">
              <w:rPr>
                <w:rFonts w:eastAsia="Times New Roman" w:cs="Times New Roman"/>
                <w:color w:val="000000"/>
                <w:sz w:val="20"/>
                <w:szCs w:val="20"/>
                <w:lang w:eastAsia="ru-RU"/>
              </w:rPr>
              <w:t>%</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62</w:t>
            </w:r>
            <w:r w:rsidRPr="00B45BFF">
              <w:rPr>
                <w:rFonts w:eastAsia="Times New Roman" w:cs="Times New Roman"/>
                <w:color w:val="000000"/>
                <w:sz w:val="20"/>
                <w:szCs w:val="20"/>
                <w:lang w:eastAsia="ru-RU"/>
              </w:rPr>
              <w:t>%</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62</w:t>
            </w:r>
            <w:r w:rsidRPr="00B45BFF">
              <w:rPr>
                <w:rFonts w:eastAsia="Times New Roman" w:cs="Times New Roman"/>
                <w:color w:val="000000"/>
                <w:sz w:val="20"/>
                <w:szCs w:val="20"/>
                <w:lang w:eastAsia="ru-RU"/>
              </w:rPr>
              <w:t>%</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62</w:t>
            </w:r>
            <w:r w:rsidRPr="00B45BFF">
              <w:rPr>
                <w:rFonts w:eastAsia="Times New Roman" w:cs="Times New Roman"/>
                <w:color w:val="000000"/>
                <w:sz w:val="20"/>
                <w:szCs w:val="20"/>
                <w:lang w:eastAsia="ru-RU"/>
              </w:rPr>
              <w:t>%</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62</w:t>
            </w:r>
            <w:r w:rsidRPr="00B45BFF">
              <w:rPr>
                <w:rFonts w:eastAsia="Times New Roman" w:cs="Times New Roman"/>
                <w:color w:val="000000"/>
                <w:sz w:val="20"/>
                <w:szCs w:val="20"/>
                <w:lang w:eastAsia="ru-RU"/>
              </w:rPr>
              <w:t>%</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62</w:t>
            </w:r>
            <w:r w:rsidRPr="00B45BFF">
              <w:rPr>
                <w:rFonts w:eastAsia="Times New Roman" w:cs="Times New Roman"/>
                <w:color w:val="000000"/>
                <w:sz w:val="20"/>
                <w:szCs w:val="20"/>
                <w:lang w:eastAsia="ru-RU"/>
              </w:rPr>
              <w:t>%</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62</w:t>
            </w:r>
            <w:r w:rsidRPr="00B45BFF">
              <w:rPr>
                <w:rFonts w:eastAsia="Times New Roman" w:cs="Times New Roman"/>
                <w:color w:val="000000"/>
                <w:sz w:val="20"/>
                <w:szCs w:val="20"/>
                <w:lang w:eastAsia="ru-RU"/>
              </w:rPr>
              <w:t>%</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62</w:t>
            </w:r>
            <w:r w:rsidRPr="00B45BFF">
              <w:rPr>
                <w:rFonts w:eastAsia="Times New Roman" w:cs="Times New Roman"/>
                <w:color w:val="000000"/>
                <w:sz w:val="20"/>
                <w:szCs w:val="20"/>
                <w:lang w:eastAsia="ru-RU"/>
              </w:rPr>
              <w:t>%</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62</w:t>
            </w:r>
            <w:r w:rsidRPr="00B45BFF">
              <w:rPr>
                <w:rFonts w:eastAsia="Times New Roman" w:cs="Times New Roman"/>
                <w:color w:val="000000"/>
                <w:sz w:val="20"/>
                <w:szCs w:val="20"/>
                <w:lang w:eastAsia="ru-RU"/>
              </w:rPr>
              <w:t>%</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62</w:t>
            </w:r>
            <w:r w:rsidRPr="00B45BFF">
              <w:rPr>
                <w:rFonts w:eastAsia="Times New Roman" w:cs="Times New Roman"/>
                <w:color w:val="000000"/>
                <w:sz w:val="20"/>
                <w:szCs w:val="20"/>
                <w:lang w:eastAsia="ru-RU"/>
              </w:rPr>
              <w:t>%</w:t>
            </w:r>
          </w:p>
        </w:tc>
        <w:tc>
          <w:tcPr>
            <w:tcW w:w="880"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62</w:t>
            </w:r>
            <w:r w:rsidRPr="00B45BFF">
              <w:rPr>
                <w:rFonts w:eastAsia="Times New Roman" w:cs="Times New Roman"/>
                <w:color w:val="000000"/>
                <w:sz w:val="20"/>
                <w:szCs w:val="20"/>
                <w:lang w:eastAsia="ru-RU"/>
              </w:rPr>
              <w:t>%</w:t>
            </w:r>
          </w:p>
        </w:tc>
      </w:tr>
      <w:tr w:rsidR="00575738" w:rsidRPr="00B45BFF" w:rsidTr="00910CE5">
        <w:trPr>
          <w:gridAfter w:val="1"/>
          <w:wAfter w:w="34" w:type="dxa"/>
          <w:trHeight w:val="20"/>
        </w:trPr>
        <w:tc>
          <w:tcPr>
            <w:tcW w:w="704"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w:t>
            </w:r>
          </w:p>
        </w:tc>
        <w:tc>
          <w:tcPr>
            <w:tcW w:w="4961"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Отпуск тепловой энергии с коллекторов</w:t>
            </w:r>
          </w:p>
        </w:tc>
        <w:tc>
          <w:tcPr>
            <w:tcW w:w="1237" w:type="dxa"/>
            <w:shd w:val="clear" w:color="auto" w:fill="auto"/>
            <w:vAlign w:val="center"/>
            <w:hideMark/>
          </w:tcPr>
          <w:p w:rsidR="00575738" w:rsidRPr="00B45BFF" w:rsidRDefault="00575738" w:rsidP="00575738">
            <w:pPr>
              <w:ind w:hanging="30"/>
              <w:jc w:val="center"/>
              <w:rPr>
                <w:rFonts w:eastAsia="Times New Roman" w:cs="Times New Roman"/>
                <w:sz w:val="20"/>
                <w:szCs w:val="20"/>
                <w:lang w:eastAsia="ru-RU"/>
              </w:rPr>
            </w:pPr>
            <w:r w:rsidRPr="00B45BFF">
              <w:rPr>
                <w:rFonts w:eastAsia="Times New Roman" w:cs="Times New Roman"/>
                <w:sz w:val="20"/>
                <w:szCs w:val="20"/>
                <w:lang w:eastAsia="ru-RU"/>
              </w:rPr>
              <w:t>Q</w:t>
            </w:r>
            <w:r w:rsidRPr="00B45BFF">
              <w:rPr>
                <w:rFonts w:eastAsia="Times New Roman" w:cs="Times New Roman"/>
                <w:sz w:val="20"/>
                <w:szCs w:val="20"/>
                <w:vertAlign w:val="subscript"/>
                <w:lang w:eastAsia="ru-RU"/>
              </w:rPr>
              <w:t>i,j</w:t>
            </w:r>
            <w:r w:rsidRPr="00B45BFF">
              <w:rPr>
                <w:rFonts w:eastAsia="Times New Roman" w:cs="Times New Roman"/>
                <w:sz w:val="20"/>
                <w:szCs w:val="20"/>
                <w:vertAlign w:val="superscript"/>
                <w:lang w:eastAsia="ru-RU"/>
              </w:rPr>
              <w:t>год.кот</w:t>
            </w:r>
          </w:p>
        </w:tc>
        <w:tc>
          <w:tcPr>
            <w:tcW w:w="1300"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тыс. Гкал</w:t>
            </w:r>
          </w:p>
        </w:tc>
        <w:tc>
          <w:tcPr>
            <w:tcW w:w="983"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0,9</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0,8</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0,5</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0,6</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0,5</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0,5</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0,5</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0,5</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0,5</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0,5</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0,5</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0,5</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0,5</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0,5</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0,5</w:t>
            </w:r>
          </w:p>
        </w:tc>
        <w:tc>
          <w:tcPr>
            <w:tcW w:w="880"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0,5</w:t>
            </w:r>
          </w:p>
        </w:tc>
      </w:tr>
      <w:tr w:rsidR="00575738" w:rsidRPr="00B45BFF" w:rsidTr="00910CE5">
        <w:trPr>
          <w:gridAfter w:val="1"/>
          <w:wAfter w:w="34" w:type="dxa"/>
          <w:trHeight w:val="20"/>
        </w:trPr>
        <w:tc>
          <w:tcPr>
            <w:tcW w:w="704"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w:t>
            </w:r>
          </w:p>
        </w:tc>
        <w:tc>
          <w:tcPr>
            <w:tcW w:w="4961"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Удельный расход условного топлива на тепловую энергию, отпущенную с коллекторов котельной</w:t>
            </w:r>
          </w:p>
        </w:tc>
        <w:tc>
          <w:tcPr>
            <w:tcW w:w="1237" w:type="dxa"/>
            <w:shd w:val="clear" w:color="auto" w:fill="auto"/>
            <w:vAlign w:val="center"/>
            <w:hideMark/>
          </w:tcPr>
          <w:p w:rsidR="00575738" w:rsidRPr="00B45BFF" w:rsidRDefault="00575738" w:rsidP="00575738">
            <w:pPr>
              <w:ind w:hanging="30"/>
              <w:jc w:val="center"/>
              <w:rPr>
                <w:rFonts w:eastAsia="Times New Roman" w:cs="Times New Roman"/>
                <w:sz w:val="20"/>
                <w:szCs w:val="20"/>
                <w:lang w:eastAsia="ru-RU"/>
              </w:rPr>
            </w:pPr>
            <w:r w:rsidRPr="00B45BFF">
              <w:rPr>
                <w:rFonts w:eastAsia="Times New Roman" w:cs="Times New Roman"/>
                <w:sz w:val="20"/>
                <w:szCs w:val="20"/>
                <w:lang w:eastAsia="ru-RU"/>
              </w:rPr>
              <w:t>b</w:t>
            </w:r>
            <w:r w:rsidRPr="00B45BFF">
              <w:rPr>
                <w:rFonts w:eastAsia="Times New Roman" w:cs="Times New Roman"/>
                <w:sz w:val="20"/>
                <w:szCs w:val="20"/>
                <w:vertAlign w:val="subscript"/>
                <w:lang w:eastAsia="ru-RU"/>
              </w:rPr>
              <w:t>i,j</w:t>
            </w:r>
            <w:r w:rsidRPr="00B45BFF">
              <w:rPr>
                <w:rFonts w:eastAsia="Times New Roman" w:cs="Times New Roman"/>
                <w:sz w:val="20"/>
                <w:szCs w:val="20"/>
                <w:vertAlign w:val="superscript"/>
                <w:lang w:eastAsia="ru-RU"/>
              </w:rPr>
              <w:t>кот</w:t>
            </w:r>
          </w:p>
        </w:tc>
        <w:tc>
          <w:tcPr>
            <w:tcW w:w="1300"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кг/Гкал</w:t>
            </w:r>
          </w:p>
        </w:tc>
        <w:tc>
          <w:tcPr>
            <w:tcW w:w="983"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111,1</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120,6</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191,3</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160,6</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r>
              <w:rPr>
                <w:rFonts w:eastAsia="Times New Roman" w:cs="Times New Roman"/>
                <w:color w:val="000000"/>
                <w:sz w:val="20"/>
                <w:szCs w:val="20"/>
                <w:lang w:eastAsia="ru-RU"/>
              </w:rPr>
              <w:t>55,6</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r>
              <w:rPr>
                <w:rFonts w:eastAsia="Times New Roman" w:cs="Times New Roman"/>
                <w:color w:val="000000"/>
                <w:sz w:val="20"/>
                <w:szCs w:val="20"/>
                <w:lang w:eastAsia="ru-RU"/>
              </w:rPr>
              <w:t>55,6</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r>
              <w:rPr>
                <w:rFonts w:eastAsia="Times New Roman" w:cs="Times New Roman"/>
                <w:color w:val="000000"/>
                <w:sz w:val="20"/>
                <w:szCs w:val="20"/>
                <w:lang w:eastAsia="ru-RU"/>
              </w:rPr>
              <w:t>55,6</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r>
              <w:rPr>
                <w:rFonts w:eastAsia="Times New Roman" w:cs="Times New Roman"/>
                <w:color w:val="000000"/>
                <w:sz w:val="20"/>
                <w:szCs w:val="20"/>
                <w:lang w:eastAsia="ru-RU"/>
              </w:rPr>
              <w:t>55,6</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r>
              <w:rPr>
                <w:rFonts w:eastAsia="Times New Roman" w:cs="Times New Roman"/>
                <w:color w:val="000000"/>
                <w:sz w:val="20"/>
                <w:szCs w:val="20"/>
                <w:lang w:eastAsia="ru-RU"/>
              </w:rPr>
              <w:t>55,6</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r>
              <w:rPr>
                <w:rFonts w:eastAsia="Times New Roman" w:cs="Times New Roman"/>
                <w:color w:val="000000"/>
                <w:sz w:val="20"/>
                <w:szCs w:val="20"/>
                <w:lang w:eastAsia="ru-RU"/>
              </w:rPr>
              <w:t>55,6</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r>
              <w:rPr>
                <w:rFonts w:eastAsia="Times New Roman" w:cs="Times New Roman"/>
                <w:color w:val="000000"/>
                <w:sz w:val="20"/>
                <w:szCs w:val="20"/>
                <w:lang w:eastAsia="ru-RU"/>
              </w:rPr>
              <w:t>55,6</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r>
              <w:rPr>
                <w:rFonts w:eastAsia="Times New Roman" w:cs="Times New Roman"/>
                <w:color w:val="000000"/>
                <w:sz w:val="20"/>
                <w:szCs w:val="20"/>
                <w:lang w:eastAsia="ru-RU"/>
              </w:rPr>
              <w:t>55,6</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r>
              <w:rPr>
                <w:rFonts w:eastAsia="Times New Roman" w:cs="Times New Roman"/>
                <w:color w:val="000000"/>
                <w:sz w:val="20"/>
                <w:szCs w:val="20"/>
                <w:lang w:eastAsia="ru-RU"/>
              </w:rPr>
              <w:t>55,6</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r>
              <w:rPr>
                <w:rFonts w:eastAsia="Times New Roman" w:cs="Times New Roman"/>
                <w:color w:val="000000"/>
                <w:sz w:val="20"/>
                <w:szCs w:val="20"/>
                <w:lang w:eastAsia="ru-RU"/>
              </w:rPr>
              <w:t>55,6</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r>
              <w:rPr>
                <w:rFonts w:eastAsia="Times New Roman" w:cs="Times New Roman"/>
                <w:color w:val="000000"/>
                <w:sz w:val="20"/>
                <w:szCs w:val="20"/>
                <w:lang w:eastAsia="ru-RU"/>
              </w:rPr>
              <w:t>55,6</w:t>
            </w:r>
          </w:p>
        </w:tc>
        <w:tc>
          <w:tcPr>
            <w:tcW w:w="880"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r>
              <w:rPr>
                <w:rFonts w:eastAsia="Times New Roman" w:cs="Times New Roman"/>
                <w:color w:val="000000"/>
                <w:sz w:val="20"/>
                <w:szCs w:val="20"/>
                <w:lang w:eastAsia="ru-RU"/>
              </w:rPr>
              <w:t>55,6</w:t>
            </w:r>
          </w:p>
        </w:tc>
      </w:tr>
      <w:tr w:rsidR="00575738" w:rsidRPr="00B45BFF" w:rsidTr="00910CE5">
        <w:trPr>
          <w:gridAfter w:val="1"/>
          <w:wAfter w:w="34" w:type="dxa"/>
          <w:trHeight w:val="20"/>
        </w:trPr>
        <w:tc>
          <w:tcPr>
            <w:tcW w:w="704"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w:t>
            </w:r>
          </w:p>
        </w:tc>
        <w:tc>
          <w:tcPr>
            <w:tcW w:w="4961"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Коэффициент полезного использования теплоты топлива</w:t>
            </w:r>
          </w:p>
        </w:tc>
        <w:tc>
          <w:tcPr>
            <w:tcW w:w="123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КИТТ</w:t>
            </w:r>
          </w:p>
        </w:tc>
        <w:tc>
          <w:tcPr>
            <w:tcW w:w="1300"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w:t>
            </w:r>
          </w:p>
        </w:tc>
        <w:tc>
          <w:tcPr>
            <w:tcW w:w="983"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128,6</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118,5</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74,7</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88,9</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91,2</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1,100</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1,100</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1,100</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1,100</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1,100</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1,100</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1,100</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1,100</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1,100</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1,100</w:t>
            </w:r>
          </w:p>
        </w:tc>
        <w:tc>
          <w:tcPr>
            <w:tcW w:w="880"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1,100</w:t>
            </w:r>
          </w:p>
        </w:tc>
      </w:tr>
      <w:tr w:rsidR="00B74E21" w:rsidRPr="00B45BFF" w:rsidTr="00910CE5">
        <w:trPr>
          <w:gridAfter w:val="1"/>
          <w:wAfter w:w="34" w:type="dxa"/>
          <w:trHeight w:val="20"/>
        </w:trPr>
        <w:tc>
          <w:tcPr>
            <w:tcW w:w="704"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w:t>
            </w:r>
          </w:p>
        </w:tc>
        <w:tc>
          <w:tcPr>
            <w:tcW w:w="4961"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Число часов использования установленной тепловой мощности</w:t>
            </w:r>
          </w:p>
        </w:tc>
        <w:tc>
          <w:tcPr>
            <w:tcW w:w="123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ЧЧИТМ</w:t>
            </w:r>
          </w:p>
        </w:tc>
        <w:tc>
          <w:tcPr>
            <w:tcW w:w="130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час/год</w:t>
            </w:r>
          </w:p>
        </w:tc>
        <w:tc>
          <w:tcPr>
            <w:tcW w:w="983"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860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743</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494</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513</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588</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524</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527</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527</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527</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527</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527</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527</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527</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527</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527</w:t>
            </w:r>
          </w:p>
        </w:tc>
        <w:tc>
          <w:tcPr>
            <w:tcW w:w="88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527</w:t>
            </w:r>
          </w:p>
        </w:tc>
      </w:tr>
      <w:tr w:rsidR="00B74E21" w:rsidRPr="00B45BFF" w:rsidTr="00910CE5">
        <w:trPr>
          <w:gridAfter w:val="1"/>
          <w:wAfter w:w="34" w:type="dxa"/>
          <w:trHeight w:val="20"/>
        </w:trPr>
        <w:tc>
          <w:tcPr>
            <w:tcW w:w="704"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w:t>
            </w:r>
          </w:p>
        </w:tc>
        <w:tc>
          <w:tcPr>
            <w:tcW w:w="4961"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Удельная установленная тепловая мощность котельной на одного жителя</w:t>
            </w:r>
          </w:p>
        </w:tc>
        <w:tc>
          <w:tcPr>
            <w:tcW w:w="1237" w:type="dxa"/>
            <w:shd w:val="clear" w:color="auto" w:fill="auto"/>
            <w:vAlign w:val="center"/>
            <w:hideMark/>
          </w:tcPr>
          <w:p w:rsidR="00B74E21" w:rsidRPr="00B45BFF" w:rsidRDefault="00B74E21" w:rsidP="00982BCD">
            <w:pPr>
              <w:ind w:hanging="30"/>
              <w:jc w:val="center"/>
              <w:rPr>
                <w:rFonts w:eastAsia="Times New Roman" w:cs="Times New Roman"/>
                <w:sz w:val="20"/>
                <w:szCs w:val="20"/>
                <w:lang w:eastAsia="ru-RU"/>
              </w:rPr>
            </w:pPr>
            <w:r w:rsidRPr="00B45BFF">
              <w:rPr>
                <w:rFonts w:eastAsia="Times New Roman" w:cs="Times New Roman"/>
                <w:sz w:val="20"/>
                <w:szCs w:val="20"/>
                <w:lang w:eastAsia="ru-RU"/>
              </w:rPr>
              <w:t>q</w:t>
            </w:r>
            <w:r w:rsidRPr="00B45BFF">
              <w:rPr>
                <w:rFonts w:eastAsia="Times New Roman" w:cs="Times New Roman"/>
                <w:sz w:val="20"/>
                <w:szCs w:val="20"/>
                <w:vertAlign w:val="subscript"/>
                <w:lang w:eastAsia="ru-RU"/>
              </w:rPr>
              <w:t>j</w:t>
            </w:r>
            <w:r w:rsidRPr="00B45BFF">
              <w:rPr>
                <w:rFonts w:eastAsia="Times New Roman" w:cs="Times New Roman"/>
                <w:sz w:val="20"/>
                <w:szCs w:val="20"/>
                <w:vertAlign w:val="superscript"/>
                <w:lang w:eastAsia="ru-RU"/>
              </w:rPr>
              <w:t>кот</w:t>
            </w:r>
          </w:p>
        </w:tc>
        <w:tc>
          <w:tcPr>
            <w:tcW w:w="130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МВт/тыс. чел</w:t>
            </w:r>
          </w:p>
        </w:tc>
        <w:tc>
          <w:tcPr>
            <w:tcW w:w="983"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11,8</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11,8</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11,8</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24,8</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24,8</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24,8</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24,8</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24,8</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24,8</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24,8</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24,8</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24,8</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24,8</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24,8</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24,8</w:t>
            </w:r>
          </w:p>
        </w:tc>
        <w:tc>
          <w:tcPr>
            <w:tcW w:w="88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24,8</w:t>
            </w:r>
          </w:p>
        </w:tc>
      </w:tr>
      <w:tr w:rsidR="00B74E21" w:rsidRPr="00B45BFF" w:rsidTr="00910CE5">
        <w:trPr>
          <w:gridAfter w:val="1"/>
          <w:wAfter w:w="34" w:type="dxa"/>
          <w:trHeight w:val="20"/>
        </w:trPr>
        <w:tc>
          <w:tcPr>
            <w:tcW w:w="704"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9</w:t>
            </w:r>
          </w:p>
        </w:tc>
        <w:tc>
          <w:tcPr>
            <w:tcW w:w="4961"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Частота отказов с прекращением теплоснабжения от котельной</w:t>
            </w:r>
          </w:p>
        </w:tc>
        <w:tc>
          <w:tcPr>
            <w:tcW w:w="123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λ</w:t>
            </w:r>
            <w:r w:rsidRPr="00B45BFF">
              <w:rPr>
                <w:rFonts w:eastAsia="Times New Roman" w:cs="Times New Roman"/>
                <w:i/>
                <w:iCs/>
                <w:color w:val="000000"/>
                <w:sz w:val="20"/>
                <w:szCs w:val="20"/>
                <w:vertAlign w:val="subscript"/>
                <w:lang w:eastAsia="ru-RU"/>
              </w:rPr>
              <w:t>j</w:t>
            </w:r>
            <w:r w:rsidRPr="00B45BFF">
              <w:rPr>
                <w:rFonts w:eastAsia="Times New Roman" w:cs="Times New Roman"/>
                <w:color w:val="000000"/>
                <w:sz w:val="20"/>
                <w:szCs w:val="20"/>
                <w:vertAlign w:val="superscript"/>
                <w:lang w:eastAsia="ru-RU"/>
              </w:rPr>
              <w:t>кот</w:t>
            </w:r>
          </w:p>
        </w:tc>
        <w:tc>
          <w:tcPr>
            <w:tcW w:w="130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1/год</w:t>
            </w:r>
          </w:p>
        </w:tc>
        <w:tc>
          <w:tcPr>
            <w:tcW w:w="983"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88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r>
      <w:tr w:rsidR="00B74E21" w:rsidRPr="00B45BFF" w:rsidTr="00910CE5">
        <w:trPr>
          <w:gridAfter w:val="1"/>
          <w:wAfter w:w="34" w:type="dxa"/>
          <w:trHeight w:val="20"/>
        </w:trPr>
        <w:tc>
          <w:tcPr>
            <w:tcW w:w="704"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w:t>
            </w:r>
          </w:p>
        </w:tc>
        <w:tc>
          <w:tcPr>
            <w:tcW w:w="4961"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Относительный средневзвешенный остаточный парковый ресурс котлоагрегатов котельной</w:t>
            </w:r>
          </w:p>
        </w:tc>
        <w:tc>
          <w:tcPr>
            <w:tcW w:w="123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λ</w:t>
            </w:r>
            <w:r w:rsidRPr="00B45BFF">
              <w:rPr>
                <w:rFonts w:eastAsia="Times New Roman" w:cs="Times New Roman"/>
                <w:i/>
                <w:iCs/>
                <w:color w:val="000000"/>
                <w:sz w:val="20"/>
                <w:szCs w:val="20"/>
                <w:vertAlign w:val="subscript"/>
                <w:lang w:eastAsia="ru-RU"/>
              </w:rPr>
              <w:t>j</w:t>
            </w:r>
            <w:r w:rsidRPr="00B45BFF">
              <w:rPr>
                <w:rFonts w:eastAsia="Times New Roman" w:cs="Times New Roman"/>
                <w:color w:val="000000"/>
                <w:sz w:val="20"/>
                <w:szCs w:val="20"/>
                <w:vertAlign w:val="superscript"/>
                <w:lang w:eastAsia="ru-RU"/>
              </w:rPr>
              <w:t>кот</w:t>
            </w:r>
          </w:p>
        </w:tc>
        <w:tc>
          <w:tcPr>
            <w:tcW w:w="130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час</w:t>
            </w:r>
          </w:p>
        </w:tc>
        <w:tc>
          <w:tcPr>
            <w:tcW w:w="983"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16848</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88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r>
      <w:tr w:rsidR="00B74E21" w:rsidRPr="00B45BFF" w:rsidTr="00910CE5">
        <w:trPr>
          <w:gridAfter w:val="1"/>
          <w:wAfter w:w="34" w:type="dxa"/>
          <w:trHeight w:val="20"/>
        </w:trPr>
        <w:tc>
          <w:tcPr>
            <w:tcW w:w="704"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w:t>
            </w:r>
          </w:p>
        </w:tc>
        <w:tc>
          <w:tcPr>
            <w:tcW w:w="4961"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Доля автоматизированных котельных без обслуживающего персонала с УТМ меньше/равной 10 Гкал/ч</w:t>
            </w:r>
          </w:p>
        </w:tc>
        <w:tc>
          <w:tcPr>
            <w:tcW w:w="1237" w:type="dxa"/>
            <w:shd w:val="clear" w:color="auto" w:fill="auto"/>
            <w:vAlign w:val="center"/>
            <w:hideMark/>
          </w:tcPr>
          <w:p w:rsidR="00B74E21" w:rsidRPr="00B45BFF" w:rsidRDefault="00B74E21" w:rsidP="00982BCD">
            <w:pPr>
              <w:ind w:hanging="30"/>
              <w:jc w:val="center"/>
              <w:rPr>
                <w:rFonts w:eastAsia="Times New Roman" w:cs="Times New Roman"/>
                <w:i/>
                <w:iCs/>
                <w:color w:val="000000"/>
                <w:sz w:val="20"/>
                <w:szCs w:val="20"/>
                <w:lang w:eastAsia="ru-RU"/>
              </w:rPr>
            </w:pPr>
            <w:r w:rsidRPr="00B45BFF">
              <w:rPr>
                <w:rFonts w:eastAsia="Times New Roman" w:cs="Times New Roman"/>
                <w:i/>
                <w:iCs/>
                <w:color w:val="000000"/>
                <w:sz w:val="20"/>
                <w:szCs w:val="20"/>
                <w:lang w:eastAsia="ru-RU"/>
              </w:rPr>
              <w:t>a</w:t>
            </w:r>
            <w:r w:rsidRPr="00B45BFF">
              <w:rPr>
                <w:rFonts w:eastAsia="Times New Roman" w:cs="Times New Roman"/>
                <w:i/>
                <w:iCs/>
                <w:color w:val="000000"/>
                <w:sz w:val="20"/>
                <w:szCs w:val="20"/>
                <w:vertAlign w:val="subscript"/>
                <w:lang w:eastAsia="ru-RU"/>
              </w:rPr>
              <w:t>j</w:t>
            </w:r>
          </w:p>
        </w:tc>
        <w:tc>
          <w:tcPr>
            <w:tcW w:w="130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w:t>
            </w:r>
          </w:p>
        </w:tc>
        <w:tc>
          <w:tcPr>
            <w:tcW w:w="983"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88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r>
      <w:tr w:rsidR="00B74E21" w:rsidRPr="00B45BFF" w:rsidTr="00910CE5">
        <w:trPr>
          <w:gridAfter w:val="1"/>
          <w:wAfter w:w="34" w:type="dxa"/>
          <w:trHeight w:val="20"/>
        </w:trPr>
        <w:tc>
          <w:tcPr>
            <w:tcW w:w="704"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12</w:t>
            </w:r>
          </w:p>
        </w:tc>
        <w:tc>
          <w:tcPr>
            <w:tcW w:w="4961"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Доля котельных оборудованных приборами учета</w:t>
            </w:r>
          </w:p>
        </w:tc>
        <w:tc>
          <w:tcPr>
            <w:tcW w:w="1237" w:type="dxa"/>
            <w:shd w:val="clear" w:color="auto" w:fill="auto"/>
            <w:vAlign w:val="center"/>
            <w:hideMark/>
          </w:tcPr>
          <w:p w:rsidR="00B74E21" w:rsidRPr="00B45BFF" w:rsidRDefault="00B74E21" w:rsidP="00982BCD">
            <w:pPr>
              <w:ind w:hanging="30"/>
              <w:jc w:val="center"/>
              <w:rPr>
                <w:rFonts w:eastAsia="Times New Roman" w:cs="Times New Roman"/>
                <w:i/>
                <w:iCs/>
                <w:color w:val="000000"/>
                <w:sz w:val="20"/>
                <w:szCs w:val="20"/>
                <w:lang w:eastAsia="ru-RU"/>
              </w:rPr>
            </w:pPr>
            <w:r w:rsidRPr="00B45BFF">
              <w:rPr>
                <w:rFonts w:eastAsia="Times New Roman" w:cs="Times New Roman"/>
                <w:i/>
                <w:iCs/>
                <w:color w:val="000000"/>
                <w:sz w:val="20"/>
                <w:szCs w:val="20"/>
                <w:lang w:eastAsia="ru-RU"/>
              </w:rPr>
              <w:t>u</w:t>
            </w:r>
            <w:r w:rsidRPr="00B45BFF">
              <w:rPr>
                <w:rFonts w:eastAsia="Times New Roman" w:cs="Times New Roman"/>
                <w:i/>
                <w:iCs/>
                <w:color w:val="000000"/>
                <w:sz w:val="20"/>
                <w:szCs w:val="20"/>
                <w:vertAlign w:val="subscript"/>
                <w:lang w:eastAsia="ru-RU"/>
              </w:rPr>
              <w:t>j</w:t>
            </w:r>
          </w:p>
        </w:tc>
        <w:tc>
          <w:tcPr>
            <w:tcW w:w="130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w:t>
            </w:r>
          </w:p>
        </w:tc>
        <w:tc>
          <w:tcPr>
            <w:tcW w:w="983"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88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r>
      <w:tr w:rsidR="008400F2" w:rsidRPr="00B45BFF" w:rsidTr="00910CE5">
        <w:trPr>
          <w:trHeight w:val="20"/>
        </w:trPr>
        <w:tc>
          <w:tcPr>
            <w:tcW w:w="22797" w:type="dxa"/>
            <w:gridSpan w:val="21"/>
            <w:shd w:val="clear" w:color="auto" w:fill="auto"/>
            <w:noWrap/>
            <w:vAlign w:val="center"/>
            <w:hideMark/>
          </w:tcPr>
          <w:p w:rsidR="008400F2" w:rsidRPr="00B45BFF" w:rsidRDefault="008400F2" w:rsidP="00982BCD">
            <w:pPr>
              <w:ind w:hanging="30"/>
              <w:jc w:val="center"/>
              <w:rPr>
                <w:rFonts w:eastAsia="Times New Roman" w:cs="Times New Roman"/>
                <w:b/>
                <w:bCs/>
                <w:color w:val="000000"/>
                <w:sz w:val="20"/>
                <w:szCs w:val="20"/>
                <w:lang w:eastAsia="ru-RU"/>
              </w:rPr>
            </w:pPr>
            <w:r w:rsidRPr="00B45BFF">
              <w:rPr>
                <w:rFonts w:eastAsia="Times New Roman" w:cs="Times New Roman"/>
                <w:b/>
                <w:bCs/>
                <w:color w:val="000000"/>
                <w:sz w:val="20"/>
                <w:szCs w:val="20"/>
                <w:lang w:eastAsia="ru-RU"/>
              </w:rPr>
              <w:t>Теплоисточник №30 БМК-0,35 МВт для ж.д.1,3 по ул. Красная Байдарка МУП г. Костромы "Городские сети" в зоне ЕТО №2 МУП г. Костромы "Городские сети"</w:t>
            </w:r>
          </w:p>
        </w:tc>
      </w:tr>
      <w:tr w:rsidR="00575738" w:rsidRPr="00B45BFF" w:rsidTr="00910CE5">
        <w:trPr>
          <w:gridAfter w:val="1"/>
          <w:wAfter w:w="34" w:type="dxa"/>
          <w:trHeight w:val="20"/>
        </w:trPr>
        <w:tc>
          <w:tcPr>
            <w:tcW w:w="704"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p>
        </w:tc>
        <w:tc>
          <w:tcPr>
            <w:tcW w:w="4961"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Установленная тепловая мощность котельной:</w:t>
            </w:r>
          </w:p>
        </w:tc>
        <w:tc>
          <w:tcPr>
            <w:tcW w:w="1237" w:type="dxa"/>
            <w:shd w:val="clear" w:color="auto" w:fill="auto"/>
            <w:vAlign w:val="center"/>
            <w:hideMark/>
          </w:tcPr>
          <w:p w:rsidR="00575738" w:rsidRPr="00B45BFF" w:rsidRDefault="00575738" w:rsidP="00575738">
            <w:pPr>
              <w:ind w:hanging="30"/>
              <w:jc w:val="center"/>
              <w:rPr>
                <w:rFonts w:eastAsia="Times New Roman" w:cs="Times New Roman"/>
                <w:sz w:val="20"/>
                <w:szCs w:val="20"/>
                <w:lang w:eastAsia="ru-RU"/>
              </w:rPr>
            </w:pPr>
            <w:r w:rsidRPr="00B45BFF">
              <w:rPr>
                <w:rFonts w:eastAsia="Times New Roman" w:cs="Times New Roman"/>
                <w:sz w:val="20"/>
                <w:szCs w:val="20"/>
                <w:lang w:eastAsia="ru-RU"/>
              </w:rPr>
              <w:t>Q</w:t>
            </w:r>
            <w:r w:rsidRPr="00B45BFF">
              <w:rPr>
                <w:rFonts w:eastAsia="Times New Roman" w:cs="Times New Roman"/>
                <w:sz w:val="20"/>
                <w:szCs w:val="20"/>
                <w:vertAlign w:val="subscript"/>
                <w:lang w:eastAsia="ru-RU"/>
              </w:rPr>
              <w:t>i,j</w:t>
            </w:r>
            <w:r w:rsidRPr="00B45BFF">
              <w:rPr>
                <w:rFonts w:eastAsia="Times New Roman" w:cs="Times New Roman"/>
                <w:sz w:val="20"/>
                <w:szCs w:val="20"/>
                <w:vertAlign w:val="superscript"/>
                <w:lang w:eastAsia="ru-RU"/>
              </w:rPr>
              <w:t>кот</w:t>
            </w:r>
          </w:p>
        </w:tc>
        <w:tc>
          <w:tcPr>
            <w:tcW w:w="1300"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Гкал/ч</w:t>
            </w:r>
          </w:p>
        </w:tc>
        <w:tc>
          <w:tcPr>
            <w:tcW w:w="983"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0,301</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0,301</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0,301</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0,301</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0,301</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0,301</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0,301</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0,301</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0,301</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0,301</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0,301</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0,301</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0,301</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0,301</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0,301</w:t>
            </w:r>
          </w:p>
        </w:tc>
        <w:tc>
          <w:tcPr>
            <w:tcW w:w="880"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0,301</w:t>
            </w:r>
          </w:p>
        </w:tc>
      </w:tr>
      <w:tr w:rsidR="00575738" w:rsidRPr="00B45BFF" w:rsidTr="00910CE5">
        <w:trPr>
          <w:gridAfter w:val="1"/>
          <w:wAfter w:w="34" w:type="dxa"/>
          <w:trHeight w:val="20"/>
        </w:trPr>
        <w:tc>
          <w:tcPr>
            <w:tcW w:w="704"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w:t>
            </w:r>
          </w:p>
        </w:tc>
        <w:tc>
          <w:tcPr>
            <w:tcW w:w="4961"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Присоединенная тепловая нагрузка на коллекторах</w:t>
            </w:r>
          </w:p>
        </w:tc>
        <w:tc>
          <w:tcPr>
            <w:tcW w:w="1237" w:type="dxa"/>
            <w:shd w:val="clear" w:color="auto" w:fill="auto"/>
            <w:vAlign w:val="center"/>
            <w:hideMark/>
          </w:tcPr>
          <w:p w:rsidR="00575738" w:rsidRPr="00B45BFF" w:rsidRDefault="00575738" w:rsidP="00575738">
            <w:pPr>
              <w:ind w:hanging="30"/>
              <w:jc w:val="center"/>
              <w:rPr>
                <w:rFonts w:eastAsia="Times New Roman" w:cs="Times New Roman"/>
                <w:sz w:val="20"/>
                <w:szCs w:val="20"/>
                <w:lang w:eastAsia="ru-RU"/>
              </w:rPr>
            </w:pPr>
            <w:r w:rsidRPr="00B45BFF">
              <w:rPr>
                <w:rFonts w:eastAsia="Times New Roman" w:cs="Times New Roman"/>
                <w:sz w:val="20"/>
                <w:szCs w:val="20"/>
                <w:lang w:eastAsia="ru-RU"/>
              </w:rPr>
              <w:t>Q</w:t>
            </w:r>
            <w:r w:rsidRPr="00B45BFF">
              <w:rPr>
                <w:rFonts w:eastAsia="Times New Roman" w:cs="Times New Roman"/>
                <w:sz w:val="20"/>
                <w:szCs w:val="20"/>
                <w:vertAlign w:val="subscript"/>
                <w:lang w:eastAsia="ru-RU"/>
              </w:rPr>
              <w:t>i,j</w:t>
            </w:r>
            <w:r w:rsidRPr="00B45BFF">
              <w:rPr>
                <w:rFonts w:eastAsia="Times New Roman" w:cs="Times New Roman"/>
                <w:sz w:val="20"/>
                <w:szCs w:val="20"/>
                <w:vertAlign w:val="superscript"/>
                <w:lang w:eastAsia="ru-RU"/>
              </w:rPr>
              <w:t>р.кот</w:t>
            </w:r>
          </w:p>
        </w:tc>
        <w:tc>
          <w:tcPr>
            <w:tcW w:w="1300"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Гкал/ч</w:t>
            </w:r>
          </w:p>
        </w:tc>
        <w:tc>
          <w:tcPr>
            <w:tcW w:w="983"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0,139</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0,139</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0,139</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0,142</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r>
              <w:rPr>
                <w:rFonts w:eastAsia="Times New Roman" w:cs="Times New Roman"/>
                <w:color w:val="000000"/>
                <w:sz w:val="20"/>
                <w:szCs w:val="20"/>
                <w:lang w:eastAsia="ru-RU"/>
              </w:rPr>
              <w:t>291</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r>
              <w:rPr>
                <w:rFonts w:eastAsia="Times New Roman" w:cs="Times New Roman"/>
                <w:color w:val="000000"/>
                <w:sz w:val="20"/>
                <w:szCs w:val="20"/>
                <w:lang w:eastAsia="ru-RU"/>
              </w:rPr>
              <w:t>291</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r>
              <w:rPr>
                <w:rFonts w:eastAsia="Times New Roman" w:cs="Times New Roman"/>
                <w:color w:val="000000"/>
                <w:sz w:val="20"/>
                <w:szCs w:val="20"/>
                <w:lang w:eastAsia="ru-RU"/>
              </w:rPr>
              <w:t>291</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r>
              <w:rPr>
                <w:rFonts w:eastAsia="Times New Roman" w:cs="Times New Roman"/>
                <w:color w:val="000000"/>
                <w:sz w:val="20"/>
                <w:szCs w:val="20"/>
                <w:lang w:eastAsia="ru-RU"/>
              </w:rPr>
              <w:t>291</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r>
              <w:rPr>
                <w:rFonts w:eastAsia="Times New Roman" w:cs="Times New Roman"/>
                <w:color w:val="000000"/>
                <w:sz w:val="20"/>
                <w:szCs w:val="20"/>
                <w:lang w:eastAsia="ru-RU"/>
              </w:rPr>
              <w:t>291</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r>
              <w:rPr>
                <w:rFonts w:eastAsia="Times New Roman" w:cs="Times New Roman"/>
                <w:color w:val="000000"/>
                <w:sz w:val="20"/>
                <w:szCs w:val="20"/>
                <w:lang w:eastAsia="ru-RU"/>
              </w:rPr>
              <w:t>291</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r>
              <w:rPr>
                <w:rFonts w:eastAsia="Times New Roman" w:cs="Times New Roman"/>
                <w:color w:val="000000"/>
                <w:sz w:val="20"/>
                <w:szCs w:val="20"/>
                <w:lang w:eastAsia="ru-RU"/>
              </w:rPr>
              <w:t>291</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r>
              <w:rPr>
                <w:rFonts w:eastAsia="Times New Roman" w:cs="Times New Roman"/>
                <w:color w:val="000000"/>
                <w:sz w:val="20"/>
                <w:szCs w:val="20"/>
                <w:lang w:eastAsia="ru-RU"/>
              </w:rPr>
              <w:t>291</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r>
              <w:rPr>
                <w:rFonts w:eastAsia="Times New Roman" w:cs="Times New Roman"/>
                <w:color w:val="000000"/>
                <w:sz w:val="20"/>
                <w:szCs w:val="20"/>
                <w:lang w:eastAsia="ru-RU"/>
              </w:rPr>
              <w:t>291</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r>
              <w:rPr>
                <w:rFonts w:eastAsia="Times New Roman" w:cs="Times New Roman"/>
                <w:color w:val="000000"/>
                <w:sz w:val="20"/>
                <w:szCs w:val="20"/>
                <w:lang w:eastAsia="ru-RU"/>
              </w:rPr>
              <w:t>291</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r>
              <w:rPr>
                <w:rFonts w:eastAsia="Times New Roman" w:cs="Times New Roman"/>
                <w:color w:val="000000"/>
                <w:sz w:val="20"/>
                <w:szCs w:val="20"/>
                <w:lang w:eastAsia="ru-RU"/>
              </w:rPr>
              <w:t>291</w:t>
            </w:r>
          </w:p>
        </w:tc>
        <w:tc>
          <w:tcPr>
            <w:tcW w:w="880"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r>
              <w:rPr>
                <w:rFonts w:eastAsia="Times New Roman" w:cs="Times New Roman"/>
                <w:color w:val="000000"/>
                <w:sz w:val="20"/>
                <w:szCs w:val="20"/>
                <w:lang w:eastAsia="ru-RU"/>
              </w:rPr>
              <w:t>291</w:t>
            </w:r>
          </w:p>
        </w:tc>
      </w:tr>
      <w:tr w:rsidR="00575738" w:rsidRPr="00B45BFF" w:rsidTr="00910CE5">
        <w:trPr>
          <w:gridAfter w:val="1"/>
          <w:wAfter w:w="34" w:type="dxa"/>
          <w:trHeight w:val="20"/>
        </w:trPr>
        <w:tc>
          <w:tcPr>
            <w:tcW w:w="704"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3</w:t>
            </w:r>
          </w:p>
        </w:tc>
        <w:tc>
          <w:tcPr>
            <w:tcW w:w="4961"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Доля резерва тепловой мощности котельной</w:t>
            </w:r>
          </w:p>
        </w:tc>
        <w:tc>
          <w:tcPr>
            <w:tcW w:w="1237" w:type="dxa"/>
            <w:shd w:val="clear" w:color="auto" w:fill="auto"/>
            <w:vAlign w:val="center"/>
            <w:hideMark/>
          </w:tcPr>
          <w:p w:rsidR="00575738" w:rsidRPr="00B45BFF" w:rsidRDefault="00575738" w:rsidP="00575738">
            <w:pPr>
              <w:ind w:hanging="30"/>
              <w:jc w:val="center"/>
              <w:rPr>
                <w:rFonts w:eastAsia="Times New Roman" w:cs="Times New Roman"/>
                <w:sz w:val="20"/>
                <w:szCs w:val="20"/>
                <w:lang w:eastAsia="ru-RU"/>
              </w:rPr>
            </w:pPr>
            <w:r w:rsidRPr="00B45BFF">
              <w:rPr>
                <w:rFonts w:eastAsia="Times New Roman" w:cs="Times New Roman"/>
                <w:sz w:val="20"/>
                <w:szCs w:val="20"/>
                <w:lang w:eastAsia="ru-RU"/>
              </w:rPr>
              <w:t>R</w:t>
            </w:r>
            <w:r w:rsidRPr="00B45BFF">
              <w:rPr>
                <w:rFonts w:eastAsia="Times New Roman" w:cs="Times New Roman"/>
                <w:sz w:val="20"/>
                <w:szCs w:val="20"/>
                <w:vertAlign w:val="subscript"/>
                <w:lang w:eastAsia="ru-RU"/>
              </w:rPr>
              <w:t>i,j</w:t>
            </w:r>
          </w:p>
        </w:tc>
        <w:tc>
          <w:tcPr>
            <w:tcW w:w="1300"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w:t>
            </w:r>
          </w:p>
        </w:tc>
        <w:tc>
          <w:tcPr>
            <w:tcW w:w="983"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54%</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54%</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54%</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53%</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3%</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3%</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3%</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3%</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3%</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3%</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3%</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3%</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3%</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3%</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3%</w:t>
            </w:r>
          </w:p>
        </w:tc>
        <w:tc>
          <w:tcPr>
            <w:tcW w:w="880"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3%</w:t>
            </w:r>
          </w:p>
        </w:tc>
      </w:tr>
      <w:tr w:rsidR="00575738" w:rsidRPr="00B45BFF" w:rsidTr="00910CE5">
        <w:trPr>
          <w:gridAfter w:val="1"/>
          <w:wAfter w:w="34" w:type="dxa"/>
          <w:trHeight w:val="20"/>
        </w:trPr>
        <w:tc>
          <w:tcPr>
            <w:tcW w:w="704"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w:t>
            </w:r>
          </w:p>
        </w:tc>
        <w:tc>
          <w:tcPr>
            <w:tcW w:w="4961"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Отпуск тепловой энергии с коллекторов</w:t>
            </w:r>
          </w:p>
        </w:tc>
        <w:tc>
          <w:tcPr>
            <w:tcW w:w="1237" w:type="dxa"/>
            <w:shd w:val="clear" w:color="auto" w:fill="auto"/>
            <w:vAlign w:val="center"/>
            <w:hideMark/>
          </w:tcPr>
          <w:p w:rsidR="00575738" w:rsidRPr="00B45BFF" w:rsidRDefault="00575738" w:rsidP="00575738">
            <w:pPr>
              <w:ind w:hanging="30"/>
              <w:jc w:val="center"/>
              <w:rPr>
                <w:rFonts w:eastAsia="Times New Roman" w:cs="Times New Roman"/>
                <w:sz w:val="20"/>
                <w:szCs w:val="20"/>
                <w:lang w:eastAsia="ru-RU"/>
              </w:rPr>
            </w:pPr>
            <w:r w:rsidRPr="00B45BFF">
              <w:rPr>
                <w:rFonts w:eastAsia="Times New Roman" w:cs="Times New Roman"/>
                <w:sz w:val="20"/>
                <w:szCs w:val="20"/>
                <w:lang w:eastAsia="ru-RU"/>
              </w:rPr>
              <w:t>Q</w:t>
            </w:r>
            <w:r w:rsidRPr="00B45BFF">
              <w:rPr>
                <w:rFonts w:eastAsia="Times New Roman" w:cs="Times New Roman"/>
                <w:sz w:val="20"/>
                <w:szCs w:val="20"/>
                <w:vertAlign w:val="subscript"/>
                <w:lang w:eastAsia="ru-RU"/>
              </w:rPr>
              <w:t>i,j</w:t>
            </w:r>
            <w:r w:rsidRPr="00B45BFF">
              <w:rPr>
                <w:rFonts w:eastAsia="Times New Roman" w:cs="Times New Roman"/>
                <w:sz w:val="20"/>
                <w:szCs w:val="20"/>
                <w:vertAlign w:val="superscript"/>
                <w:lang w:eastAsia="ru-RU"/>
              </w:rPr>
              <w:t>год.кот</w:t>
            </w:r>
          </w:p>
        </w:tc>
        <w:tc>
          <w:tcPr>
            <w:tcW w:w="1300"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тыс. Гкал</w:t>
            </w:r>
          </w:p>
        </w:tc>
        <w:tc>
          <w:tcPr>
            <w:tcW w:w="983"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0,8</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0,8</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0,6</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0,7</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0,6</w:t>
            </w:r>
            <w:r>
              <w:rPr>
                <w:rFonts w:eastAsia="Times New Roman" w:cs="Times New Roman"/>
                <w:color w:val="000000"/>
                <w:sz w:val="20"/>
                <w:szCs w:val="20"/>
                <w:lang w:eastAsia="ru-RU"/>
              </w:rPr>
              <w:t>5</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0,6</w:t>
            </w:r>
            <w:r>
              <w:rPr>
                <w:rFonts w:eastAsia="Times New Roman" w:cs="Times New Roman"/>
                <w:color w:val="000000"/>
                <w:sz w:val="20"/>
                <w:szCs w:val="20"/>
                <w:lang w:eastAsia="ru-RU"/>
              </w:rPr>
              <w:t>5</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0,6</w:t>
            </w:r>
            <w:r>
              <w:rPr>
                <w:rFonts w:eastAsia="Times New Roman" w:cs="Times New Roman"/>
                <w:color w:val="000000"/>
                <w:sz w:val="20"/>
                <w:szCs w:val="20"/>
                <w:lang w:eastAsia="ru-RU"/>
              </w:rPr>
              <w:t>5</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0,6</w:t>
            </w:r>
            <w:r>
              <w:rPr>
                <w:rFonts w:eastAsia="Times New Roman" w:cs="Times New Roman"/>
                <w:color w:val="000000"/>
                <w:sz w:val="20"/>
                <w:szCs w:val="20"/>
                <w:lang w:eastAsia="ru-RU"/>
              </w:rPr>
              <w:t>5</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0,6</w:t>
            </w:r>
            <w:r>
              <w:rPr>
                <w:rFonts w:eastAsia="Times New Roman" w:cs="Times New Roman"/>
                <w:color w:val="000000"/>
                <w:sz w:val="20"/>
                <w:szCs w:val="20"/>
                <w:lang w:eastAsia="ru-RU"/>
              </w:rPr>
              <w:t>5</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0,6</w:t>
            </w:r>
            <w:r>
              <w:rPr>
                <w:rFonts w:eastAsia="Times New Roman" w:cs="Times New Roman"/>
                <w:color w:val="000000"/>
                <w:sz w:val="20"/>
                <w:szCs w:val="20"/>
                <w:lang w:eastAsia="ru-RU"/>
              </w:rPr>
              <w:t>5</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0,6</w:t>
            </w:r>
            <w:r>
              <w:rPr>
                <w:rFonts w:eastAsia="Times New Roman" w:cs="Times New Roman"/>
                <w:color w:val="000000"/>
                <w:sz w:val="20"/>
                <w:szCs w:val="20"/>
                <w:lang w:eastAsia="ru-RU"/>
              </w:rPr>
              <w:t>5</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0,6</w:t>
            </w:r>
            <w:r>
              <w:rPr>
                <w:rFonts w:eastAsia="Times New Roman" w:cs="Times New Roman"/>
                <w:color w:val="000000"/>
                <w:sz w:val="20"/>
                <w:szCs w:val="20"/>
                <w:lang w:eastAsia="ru-RU"/>
              </w:rPr>
              <w:t>5</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0,6</w:t>
            </w:r>
            <w:r>
              <w:rPr>
                <w:rFonts w:eastAsia="Times New Roman" w:cs="Times New Roman"/>
                <w:color w:val="000000"/>
                <w:sz w:val="20"/>
                <w:szCs w:val="20"/>
                <w:lang w:eastAsia="ru-RU"/>
              </w:rPr>
              <w:t>5</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0,6</w:t>
            </w:r>
            <w:r>
              <w:rPr>
                <w:rFonts w:eastAsia="Times New Roman" w:cs="Times New Roman"/>
                <w:color w:val="000000"/>
                <w:sz w:val="20"/>
                <w:szCs w:val="20"/>
                <w:lang w:eastAsia="ru-RU"/>
              </w:rPr>
              <w:t>5</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0,6</w:t>
            </w:r>
            <w:r>
              <w:rPr>
                <w:rFonts w:eastAsia="Times New Roman" w:cs="Times New Roman"/>
                <w:color w:val="000000"/>
                <w:sz w:val="20"/>
                <w:szCs w:val="20"/>
                <w:lang w:eastAsia="ru-RU"/>
              </w:rPr>
              <w:t>5</w:t>
            </w:r>
          </w:p>
        </w:tc>
        <w:tc>
          <w:tcPr>
            <w:tcW w:w="880"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0,6</w:t>
            </w:r>
            <w:r>
              <w:rPr>
                <w:rFonts w:eastAsia="Times New Roman" w:cs="Times New Roman"/>
                <w:color w:val="000000"/>
                <w:sz w:val="20"/>
                <w:szCs w:val="20"/>
                <w:lang w:eastAsia="ru-RU"/>
              </w:rPr>
              <w:t>5</w:t>
            </w:r>
          </w:p>
        </w:tc>
      </w:tr>
      <w:tr w:rsidR="00575738" w:rsidRPr="00B45BFF" w:rsidTr="00910CE5">
        <w:trPr>
          <w:gridAfter w:val="1"/>
          <w:wAfter w:w="34" w:type="dxa"/>
          <w:trHeight w:val="20"/>
        </w:trPr>
        <w:tc>
          <w:tcPr>
            <w:tcW w:w="704"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w:t>
            </w:r>
          </w:p>
        </w:tc>
        <w:tc>
          <w:tcPr>
            <w:tcW w:w="4961"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Удельный расход условного топлива на тепловую энергию, отпущенную с коллекторов котельной</w:t>
            </w:r>
          </w:p>
        </w:tc>
        <w:tc>
          <w:tcPr>
            <w:tcW w:w="1237" w:type="dxa"/>
            <w:shd w:val="clear" w:color="auto" w:fill="auto"/>
            <w:vAlign w:val="center"/>
            <w:hideMark/>
          </w:tcPr>
          <w:p w:rsidR="00575738" w:rsidRPr="00B45BFF" w:rsidRDefault="00575738" w:rsidP="00575738">
            <w:pPr>
              <w:ind w:hanging="30"/>
              <w:jc w:val="center"/>
              <w:rPr>
                <w:rFonts w:eastAsia="Times New Roman" w:cs="Times New Roman"/>
                <w:sz w:val="20"/>
                <w:szCs w:val="20"/>
                <w:lang w:eastAsia="ru-RU"/>
              </w:rPr>
            </w:pPr>
            <w:r w:rsidRPr="00B45BFF">
              <w:rPr>
                <w:rFonts w:eastAsia="Times New Roman" w:cs="Times New Roman"/>
                <w:sz w:val="20"/>
                <w:szCs w:val="20"/>
                <w:lang w:eastAsia="ru-RU"/>
              </w:rPr>
              <w:t>b</w:t>
            </w:r>
            <w:r w:rsidRPr="00B45BFF">
              <w:rPr>
                <w:rFonts w:eastAsia="Times New Roman" w:cs="Times New Roman"/>
                <w:sz w:val="20"/>
                <w:szCs w:val="20"/>
                <w:vertAlign w:val="subscript"/>
                <w:lang w:eastAsia="ru-RU"/>
              </w:rPr>
              <w:t>i,j</w:t>
            </w:r>
            <w:r w:rsidRPr="00B45BFF">
              <w:rPr>
                <w:rFonts w:eastAsia="Times New Roman" w:cs="Times New Roman"/>
                <w:sz w:val="20"/>
                <w:szCs w:val="20"/>
                <w:vertAlign w:val="superscript"/>
                <w:lang w:eastAsia="ru-RU"/>
              </w:rPr>
              <w:t>кот</w:t>
            </w:r>
          </w:p>
        </w:tc>
        <w:tc>
          <w:tcPr>
            <w:tcW w:w="1300"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кг/Гкал</w:t>
            </w:r>
          </w:p>
        </w:tc>
        <w:tc>
          <w:tcPr>
            <w:tcW w:w="983"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129,6</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150,0</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187,2</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170,1</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16</w:t>
            </w:r>
            <w:r>
              <w:rPr>
                <w:rFonts w:eastAsia="Times New Roman" w:cs="Times New Roman"/>
                <w:color w:val="000000"/>
                <w:sz w:val="20"/>
                <w:szCs w:val="20"/>
                <w:lang w:eastAsia="ru-RU"/>
              </w:rPr>
              <w:t>9,8</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16</w:t>
            </w:r>
            <w:r>
              <w:rPr>
                <w:rFonts w:eastAsia="Times New Roman" w:cs="Times New Roman"/>
                <w:color w:val="000000"/>
                <w:sz w:val="20"/>
                <w:szCs w:val="20"/>
                <w:lang w:eastAsia="ru-RU"/>
              </w:rPr>
              <w:t>9,8</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16</w:t>
            </w:r>
            <w:r>
              <w:rPr>
                <w:rFonts w:eastAsia="Times New Roman" w:cs="Times New Roman"/>
                <w:color w:val="000000"/>
                <w:sz w:val="20"/>
                <w:szCs w:val="20"/>
                <w:lang w:eastAsia="ru-RU"/>
              </w:rPr>
              <w:t>9,8</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16</w:t>
            </w:r>
            <w:r>
              <w:rPr>
                <w:rFonts w:eastAsia="Times New Roman" w:cs="Times New Roman"/>
                <w:color w:val="000000"/>
                <w:sz w:val="20"/>
                <w:szCs w:val="20"/>
                <w:lang w:eastAsia="ru-RU"/>
              </w:rPr>
              <w:t>9,8</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16</w:t>
            </w:r>
            <w:r>
              <w:rPr>
                <w:rFonts w:eastAsia="Times New Roman" w:cs="Times New Roman"/>
                <w:color w:val="000000"/>
                <w:sz w:val="20"/>
                <w:szCs w:val="20"/>
                <w:lang w:eastAsia="ru-RU"/>
              </w:rPr>
              <w:t>9,8</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16</w:t>
            </w:r>
            <w:r>
              <w:rPr>
                <w:rFonts w:eastAsia="Times New Roman" w:cs="Times New Roman"/>
                <w:color w:val="000000"/>
                <w:sz w:val="20"/>
                <w:szCs w:val="20"/>
                <w:lang w:eastAsia="ru-RU"/>
              </w:rPr>
              <w:t>9,8</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16</w:t>
            </w:r>
            <w:r>
              <w:rPr>
                <w:rFonts w:eastAsia="Times New Roman" w:cs="Times New Roman"/>
                <w:color w:val="000000"/>
                <w:sz w:val="20"/>
                <w:szCs w:val="20"/>
                <w:lang w:eastAsia="ru-RU"/>
              </w:rPr>
              <w:t>9,8</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16</w:t>
            </w:r>
            <w:r>
              <w:rPr>
                <w:rFonts w:eastAsia="Times New Roman" w:cs="Times New Roman"/>
                <w:color w:val="000000"/>
                <w:sz w:val="20"/>
                <w:szCs w:val="20"/>
                <w:lang w:eastAsia="ru-RU"/>
              </w:rPr>
              <w:t>9,8</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16</w:t>
            </w:r>
            <w:r>
              <w:rPr>
                <w:rFonts w:eastAsia="Times New Roman" w:cs="Times New Roman"/>
                <w:color w:val="000000"/>
                <w:sz w:val="20"/>
                <w:szCs w:val="20"/>
                <w:lang w:eastAsia="ru-RU"/>
              </w:rPr>
              <w:t>9,8</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16</w:t>
            </w:r>
            <w:r>
              <w:rPr>
                <w:rFonts w:eastAsia="Times New Roman" w:cs="Times New Roman"/>
                <w:color w:val="000000"/>
                <w:sz w:val="20"/>
                <w:szCs w:val="20"/>
                <w:lang w:eastAsia="ru-RU"/>
              </w:rPr>
              <w:t>9,8</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16</w:t>
            </w:r>
            <w:r>
              <w:rPr>
                <w:rFonts w:eastAsia="Times New Roman" w:cs="Times New Roman"/>
                <w:color w:val="000000"/>
                <w:sz w:val="20"/>
                <w:szCs w:val="20"/>
                <w:lang w:eastAsia="ru-RU"/>
              </w:rPr>
              <w:t>9,8</w:t>
            </w:r>
          </w:p>
        </w:tc>
        <w:tc>
          <w:tcPr>
            <w:tcW w:w="880"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16</w:t>
            </w:r>
            <w:r>
              <w:rPr>
                <w:rFonts w:eastAsia="Times New Roman" w:cs="Times New Roman"/>
                <w:color w:val="000000"/>
                <w:sz w:val="20"/>
                <w:szCs w:val="20"/>
                <w:lang w:eastAsia="ru-RU"/>
              </w:rPr>
              <w:t>9,8</w:t>
            </w:r>
          </w:p>
        </w:tc>
      </w:tr>
      <w:tr w:rsidR="00575738" w:rsidRPr="00B45BFF" w:rsidTr="00910CE5">
        <w:trPr>
          <w:gridAfter w:val="1"/>
          <w:wAfter w:w="34" w:type="dxa"/>
          <w:trHeight w:val="20"/>
        </w:trPr>
        <w:tc>
          <w:tcPr>
            <w:tcW w:w="704"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w:t>
            </w:r>
          </w:p>
        </w:tc>
        <w:tc>
          <w:tcPr>
            <w:tcW w:w="4961"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Коэффициент полезного использования теплоты топлива</w:t>
            </w:r>
          </w:p>
        </w:tc>
        <w:tc>
          <w:tcPr>
            <w:tcW w:w="123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КИТТ</w:t>
            </w:r>
          </w:p>
        </w:tc>
        <w:tc>
          <w:tcPr>
            <w:tcW w:w="1300"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w:t>
            </w:r>
          </w:p>
        </w:tc>
        <w:tc>
          <w:tcPr>
            <w:tcW w:w="983"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110,3</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95,2</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76,3</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84,0</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84,1</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84,1</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84,1</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84,1</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84,1</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84,1</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84,1</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84,1</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84,1</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84,1</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84,1</w:t>
            </w:r>
          </w:p>
        </w:tc>
        <w:tc>
          <w:tcPr>
            <w:tcW w:w="880"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84,1</w:t>
            </w:r>
          </w:p>
        </w:tc>
      </w:tr>
      <w:tr w:rsidR="00B74E21" w:rsidRPr="00B45BFF" w:rsidTr="00910CE5">
        <w:trPr>
          <w:gridAfter w:val="1"/>
          <w:wAfter w:w="34" w:type="dxa"/>
          <w:trHeight w:val="20"/>
        </w:trPr>
        <w:tc>
          <w:tcPr>
            <w:tcW w:w="704"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lastRenderedPageBreak/>
              <w:t>7</w:t>
            </w:r>
          </w:p>
        </w:tc>
        <w:tc>
          <w:tcPr>
            <w:tcW w:w="4961"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Число часов использования установленной тепловой мощности</w:t>
            </w:r>
          </w:p>
        </w:tc>
        <w:tc>
          <w:tcPr>
            <w:tcW w:w="123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ЧЧИТМ</w:t>
            </w:r>
          </w:p>
        </w:tc>
        <w:tc>
          <w:tcPr>
            <w:tcW w:w="130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час/год</w:t>
            </w:r>
          </w:p>
        </w:tc>
        <w:tc>
          <w:tcPr>
            <w:tcW w:w="983"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2727</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2564</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1918</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2296</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1930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1929</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2056</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2056</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2056</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2056</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2056</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2056</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2056</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2056</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2056</w:t>
            </w:r>
          </w:p>
        </w:tc>
        <w:tc>
          <w:tcPr>
            <w:tcW w:w="88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2056</w:t>
            </w:r>
          </w:p>
        </w:tc>
      </w:tr>
      <w:tr w:rsidR="00B74E21" w:rsidRPr="00B45BFF" w:rsidTr="00910CE5">
        <w:trPr>
          <w:gridAfter w:val="1"/>
          <w:wAfter w:w="34" w:type="dxa"/>
          <w:trHeight w:val="20"/>
        </w:trPr>
        <w:tc>
          <w:tcPr>
            <w:tcW w:w="704"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w:t>
            </w:r>
          </w:p>
        </w:tc>
        <w:tc>
          <w:tcPr>
            <w:tcW w:w="4961"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Удельная установленная тепловая мощность котельной на одного жителя</w:t>
            </w:r>
          </w:p>
        </w:tc>
        <w:tc>
          <w:tcPr>
            <w:tcW w:w="1237" w:type="dxa"/>
            <w:shd w:val="clear" w:color="auto" w:fill="auto"/>
            <w:vAlign w:val="center"/>
            <w:hideMark/>
          </w:tcPr>
          <w:p w:rsidR="00B74E21" w:rsidRPr="00B45BFF" w:rsidRDefault="00B74E21" w:rsidP="00982BCD">
            <w:pPr>
              <w:ind w:hanging="30"/>
              <w:jc w:val="center"/>
              <w:rPr>
                <w:rFonts w:eastAsia="Times New Roman" w:cs="Times New Roman"/>
                <w:sz w:val="20"/>
                <w:szCs w:val="20"/>
                <w:lang w:eastAsia="ru-RU"/>
              </w:rPr>
            </w:pPr>
            <w:r w:rsidRPr="00B45BFF">
              <w:rPr>
                <w:rFonts w:eastAsia="Times New Roman" w:cs="Times New Roman"/>
                <w:sz w:val="20"/>
                <w:szCs w:val="20"/>
                <w:lang w:eastAsia="ru-RU"/>
              </w:rPr>
              <w:t>q</w:t>
            </w:r>
            <w:r w:rsidRPr="00B45BFF">
              <w:rPr>
                <w:rFonts w:eastAsia="Times New Roman" w:cs="Times New Roman"/>
                <w:sz w:val="20"/>
                <w:szCs w:val="20"/>
                <w:vertAlign w:val="subscript"/>
                <w:lang w:eastAsia="ru-RU"/>
              </w:rPr>
              <w:t>j</w:t>
            </w:r>
            <w:r w:rsidRPr="00B45BFF">
              <w:rPr>
                <w:rFonts w:eastAsia="Times New Roman" w:cs="Times New Roman"/>
                <w:sz w:val="20"/>
                <w:szCs w:val="20"/>
                <w:vertAlign w:val="superscript"/>
                <w:lang w:eastAsia="ru-RU"/>
              </w:rPr>
              <w:t>кот</w:t>
            </w:r>
          </w:p>
        </w:tc>
        <w:tc>
          <w:tcPr>
            <w:tcW w:w="1300" w:type="dxa"/>
            <w:vMerge w:val="restart"/>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МВт/тыс. чел</w:t>
            </w:r>
          </w:p>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1/год</w:t>
            </w:r>
          </w:p>
        </w:tc>
        <w:tc>
          <w:tcPr>
            <w:tcW w:w="983"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10,1</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10,1</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10,1</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9,9</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9,9</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9,9</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9,9</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9,9</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9,9</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9,9</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9,9</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9,9</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9,9</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9,9</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9,9</w:t>
            </w:r>
          </w:p>
        </w:tc>
        <w:tc>
          <w:tcPr>
            <w:tcW w:w="88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9,9</w:t>
            </w:r>
          </w:p>
        </w:tc>
      </w:tr>
      <w:tr w:rsidR="00B74E21" w:rsidRPr="00B45BFF" w:rsidTr="00910CE5">
        <w:trPr>
          <w:gridAfter w:val="1"/>
          <w:wAfter w:w="34" w:type="dxa"/>
          <w:trHeight w:val="20"/>
        </w:trPr>
        <w:tc>
          <w:tcPr>
            <w:tcW w:w="704"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9</w:t>
            </w:r>
          </w:p>
        </w:tc>
        <w:tc>
          <w:tcPr>
            <w:tcW w:w="4961"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Частота отказов с прекращением теплоснабжения от котельной</w:t>
            </w:r>
          </w:p>
        </w:tc>
        <w:tc>
          <w:tcPr>
            <w:tcW w:w="123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λ</w:t>
            </w:r>
            <w:r w:rsidRPr="00B45BFF">
              <w:rPr>
                <w:rFonts w:eastAsia="Times New Roman" w:cs="Times New Roman"/>
                <w:i/>
                <w:iCs/>
                <w:color w:val="000000"/>
                <w:sz w:val="20"/>
                <w:szCs w:val="20"/>
                <w:vertAlign w:val="subscript"/>
                <w:lang w:eastAsia="ru-RU"/>
              </w:rPr>
              <w:t>j</w:t>
            </w:r>
            <w:r w:rsidRPr="00B45BFF">
              <w:rPr>
                <w:rFonts w:eastAsia="Times New Roman" w:cs="Times New Roman"/>
                <w:color w:val="000000"/>
                <w:sz w:val="20"/>
                <w:szCs w:val="20"/>
                <w:vertAlign w:val="superscript"/>
                <w:lang w:eastAsia="ru-RU"/>
              </w:rPr>
              <w:t>кот</w:t>
            </w:r>
          </w:p>
        </w:tc>
        <w:tc>
          <w:tcPr>
            <w:tcW w:w="1300" w:type="dxa"/>
            <w:vMerge/>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p>
        </w:tc>
        <w:tc>
          <w:tcPr>
            <w:tcW w:w="983"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88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r>
      <w:tr w:rsidR="00B74E21" w:rsidRPr="00B45BFF" w:rsidTr="00910CE5">
        <w:trPr>
          <w:gridAfter w:val="1"/>
          <w:wAfter w:w="34" w:type="dxa"/>
          <w:trHeight w:val="20"/>
        </w:trPr>
        <w:tc>
          <w:tcPr>
            <w:tcW w:w="704"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w:t>
            </w:r>
          </w:p>
        </w:tc>
        <w:tc>
          <w:tcPr>
            <w:tcW w:w="4961"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Относительный средневзвешенный остаточный парковый ресурс котлоагрегатов котельной</w:t>
            </w:r>
          </w:p>
        </w:tc>
        <w:tc>
          <w:tcPr>
            <w:tcW w:w="123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λ</w:t>
            </w:r>
            <w:r w:rsidRPr="00B45BFF">
              <w:rPr>
                <w:rFonts w:eastAsia="Times New Roman" w:cs="Times New Roman"/>
                <w:i/>
                <w:iCs/>
                <w:color w:val="000000"/>
                <w:sz w:val="20"/>
                <w:szCs w:val="20"/>
                <w:vertAlign w:val="subscript"/>
                <w:lang w:eastAsia="ru-RU"/>
              </w:rPr>
              <w:t>j</w:t>
            </w:r>
            <w:r w:rsidRPr="00B45BFF">
              <w:rPr>
                <w:rFonts w:eastAsia="Times New Roman" w:cs="Times New Roman"/>
                <w:color w:val="000000"/>
                <w:sz w:val="20"/>
                <w:szCs w:val="20"/>
                <w:vertAlign w:val="superscript"/>
                <w:lang w:eastAsia="ru-RU"/>
              </w:rPr>
              <w:t>кот</w:t>
            </w:r>
          </w:p>
        </w:tc>
        <w:tc>
          <w:tcPr>
            <w:tcW w:w="130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час</w:t>
            </w:r>
          </w:p>
        </w:tc>
        <w:tc>
          <w:tcPr>
            <w:tcW w:w="983"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67392</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50544</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42120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33696</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25272</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16848</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8424</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88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r>
      <w:tr w:rsidR="00B74E21" w:rsidRPr="00B45BFF" w:rsidTr="00910CE5">
        <w:trPr>
          <w:gridAfter w:val="1"/>
          <w:wAfter w:w="34" w:type="dxa"/>
          <w:trHeight w:val="20"/>
        </w:trPr>
        <w:tc>
          <w:tcPr>
            <w:tcW w:w="704"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w:t>
            </w:r>
          </w:p>
        </w:tc>
        <w:tc>
          <w:tcPr>
            <w:tcW w:w="4961"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Доля автоматизированных котельных без обслуживающего персонала с УТМ меньше/равной 10 Гкал/ч</w:t>
            </w:r>
          </w:p>
        </w:tc>
        <w:tc>
          <w:tcPr>
            <w:tcW w:w="1237" w:type="dxa"/>
            <w:shd w:val="clear" w:color="auto" w:fill="auto"/>
            <w:vAlign w:val="center"/>
            <w:hideMark/>
          </w:tcPr>
          <w:p w:rsidR="00B74E21" w:rsidRPr="00B45BFF" w:rsidRDefault="00B74E21" w:rsidP="00982BCD">
            <w:pPr>
              <w:ind w:hanging="30"/>
              <w:jc w:val="center"/>
              <w:rPr>
                <w:rFonts w:eastAsia="Times New Roman" w:cs="Times New Roman"/>
                <w:i/>
                <w:iCs/>
                <w:color w:val="000000"/>
                <w:sz w:val="20"/>
                <w:szCs w:val="20"/>
                <w:lang w:eastAsia="ru-RU"/>
              </w:rPr>
            </w:pPr>
            <w:r w:rsidRPr="00B45BFF">
              <w:rPr>
                <w:rFonts w:eastAsia="Times New Roman" w:cs="Times New Roman"/>
                <w:i/>
                <w:iCs/>
                <w:color w:val="000000"/>
                <w:sz w:val="20"/>
                <w:szCs w:val="20"/>
                <w:lang w:eastAsia="ru-RU"/>
              </w:rPr>
              <w:t>a</w:t>
            </w:r>
            <w:r w:rsidRPr="00B45BFF">
              <w:rPr>
                <w:rFonts w:eastAsia="Times New Roman" w:cs="Times New Roman"/>
                <w:i/>
                <w:iCs/>
                <w:color w:val="000000"/>
                <w:sz w:val="20"/>
                <w:szCs w:val="20"/>
                <w:vertAlign w:val="subscript"/>
                <w:lang w:eastAsia="ru-RU"/>
              </w:rPr>
              <w:t>j</w:t>
            </w:r>
          </w:p>
        </w:tc>
        <w:tc>
          <w:tcPr>
            <w:tcW w:w="130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w:t>
            </w:r>
          </w:p>
        </w:tc>
        <w:tc>
          <w:tcPr>
            <w:tcW w:w="983"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88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r>
      <w:tr w:rsidR="00B74E21" w:rsidRPr="00B45BFF" w:rsidTr="00910CE5">
        <w:trPr>
          <w:gridAfter w:val="1"/>
          <w:wAfter w:w="34" w:type="dxa"/>
          <w:trHeight w:val="20"/>
        </w:trPr>
        <w:tc>
          <w:tcPr>
            <w:tcW w:w="704"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12</w:t>
            </w:r>
          </w:p>
        </w:tc>
        <w:tc>
          <w:tcPr>
            <w:tcW w:w="4961"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Доля котельных оборудованных приборами учета</w:t>
            </w:r>
          </w:p>
        </w:tc>
        <w:tc>
          <w:tcPr>
            <w:tcW w:w="1237" w:type="dxa"/>
            <w:shd w:val="clear" w:color="auto" w:fill="auto"/>
            <w:vAlign w:val="center"/>
            <w:hideMark/>
          </w:tcPr>
          <w:p w:rsidR="00B74E21" w:rsidRPr="00B45BFF" w:rsidRDefault="00B74E21" w:rsidP="00982BCD">
            <w:pPr>
              <w:ind w:hanging="30"/>
              <w:jc w:val="center"/>
              <w:rPr>
                <w:rFonts w:eastAsia="Times New Roman" w:cs="Times New Roman"/>
                <w:i/>
                <w:iCs/>
                <w:color w:val="000000"/>
                <w:sz w:val="20"/>
                <w:szCs w:val="20"/>
                <w:lang w:eastAsia="ru-RU"/>
              </w:rPr>
            </w:pPr>
            <w:r w:rsidRPr="00B45BFF">
              <w:rPr>
                <w:rFonts w:eastAsia="Times New Roman" w:cs="Times New Roman"/>
                <w:i/>
                <w:iCs/>
                <w:color w:val="000000"/>
                <w:sz w:val="20"/>
                <w:szCs w:val="20"/>
                <w:lang w:eastAsia="ru-RU"/>
              </w:rPr>
              <w:t>u</w:t>
            </w:r>
            <w:r w:rsidRPr="00B45BFF">
              <w:rPr>
                <w:rFonts w:eastAsia="Times New Roman" w:cs="Times New Roman"/>
                <w:i/>
                <w:iCs/>
                <w:color w:val="000000"/>
                <w:sz w:val="20"/>
                <w:szCs w:val="20"/>
                <w:vertAlign w:val="subscript"/>
                <w:lang w:eastAsia="ru-RU"/>
              </w:rPr>
              <w:t>j</w:t>
            </w:r>
          </w:p>
        </w:tc>
        <w:tc>
          <w:tcPr>
            <w:tcW w:w="130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w:t>
            </w:r>
          </w:p>
        </w:tc>
        <w:tc>
          <w:tcPr>
            <w:tcW w:w="983"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88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r>
      <w:tr w:rsidR="008400F2" w:rsidRPr="00B45BFF" w:rsidTr="00910CE5">
        <w:trPr>
          <w:trHeight w:val="20"/>
        </w:trPr>
        <w:tc>
          <w:tcPr>
            <w:tcW w:w="22797" w:type="dxa"/>
            <w:gridSpan w:val="21"/>
            <w:shd w:val="clear" w:color="auto" w:fill="auto"/>
            <w:noWrap/>
            <w:vAlign w:val="center"/>
            <w:hideMark/>
          </w:tcPr>
          <w:p w:rsidR="008400F2" w:rsidRPr="00B45BFF" w:rsidRDefault="008400F2" w:rsidP="00982BCD">
            <w:pPr>
              <w:ind w:hanging="30"/>
              <w:jc w:val="center"/>
              <w:rPr>
                <w:rFonts w:eastAsia="Times New Roman" w:cs="Times New Roman"/>
                <w:b/>
                <w:bCs/>
                <w:color w:val="000000"/>
                <w:sz w:val="20"/>
                <w:szCs w:val="20"/>
                <w:lang w:eastAsia="ru-RU"/>
              </w:rPr>
            </w:pPr>
            <w:r w:rsidRPr="00B45BFF">
              <w:rPr>
                <w:rFonts w:eastAsia="Times New Roman" w:cs="Times New Roman"/>
                <w:b/>
                <w:bCs/>
                <w:color w:val="000000"/>
                <w:sz w:val="20"/>
                <w:szCs w:val="20"/>
                <w:lang w:eastAsia="ru-RU"/>
              </w:rPr>
              <w:t>Теплоисточник №31 БМК-0,25 МВт для ж.д.7,8,8а,8б по ул. Красная Байдарка МУП г. Костромы "Городские сети" в зоне ЕТО №2 МУП г. Костромы "Городские сети"</w:t>
            </w:r>
          </w:p>
        </w:tc>
      </w:tr>
      <w:tr w:rsidR="00575738" w:rsidRPr="00B45BFF" w:rsidTr="00910CE5">
        <w:trPr>
          <w:gridAfter w:val="1"/>
          <w:wAfter w:w="34" w:type="dxa"/>
          <w:trHeight w:val="20"/>
        </w:trPr>
        <w:tc>
          <w:tcPr>
            <w:tcW w:w="704"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p>
        </w:tc>
        <w:tc>
          <w:tcPr>
            <w:tcW w:w="4961"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Установленная тепловая мощность котельной:</w:t>
            </w:r>
          </w:p>
        </w:tc>
        <w:tc>
          <w:tcPr>
            <w:tcW w:w="1237" w:type="dxa"/>
            <w:shd w:val="clear" w:color="auto" w:fill="auto"/>
            <w:vAlign w:val="center"/>
            <w:hideMark/>
          </w:tcPr>
          <w:p w:rsidR="00575738" w:rsidRPr="00B45BFF" w:rsidRDefault="00575738" w:rsidP="00575738">
            <w:pPr>
              <w:ind w:hanging="30"/>
              <w:jc w:val="center"/>
              <w:rPr>
                <w:rFonts w:eastAsia="Times New Roman" w:cs="Times New Roman"/>
                <w:sz w:val="20"/>
                <w:szCs w:val="20"/>
                <w:lang w:eastAsia="ru-RU"/>
              </w:rPr>
            </w:pPr>
            <w:r w:rsidRPr="00B45BFF">
              <w:rPr>
                <w:rFonts w:eastAsia="Times New Roman" w:cs="Times New Roman"/>
                <w:sz w:val="20"/>
                <w:szCs w:val="20"/>
                <w:lang w:eastAsia="ru-RU"/>
              </w:rPr>
              <w:t>Q</w:t>
            </w:r>
            <w:r w:rsidRPr="00B45BFF">
              <w:rPr>
                <w:rFonts w:eastAsia="Times New Roman" w:cs="Times New Roman"/>
                <w:sz w:val="20"/>
                <w:szCs w:val="20"/>
                <w:vertAlign w:val="subscript"/>
                <w:lang w:eastAsia="ru-RU"/>
              </w:rPr>
              <w:t>i,j</w:t>
            </w:r>
            <w:r w:rsidRPr="00B45BFF">
              <w:rPr>
                <w:rFonts w:eastAsia="Times New Roman" w:cs="Times New Roman"/>
                <w:sz w:val="20"/>
                <w:szCs w:val="20"/>
                <w:vertAlign w:val="superscript"/>
                <w:lang w:eastAsia="ru-RU"/>
              </w:rPr>
              <w:t>кот</w:t>
            </w:r>
          </w:p>
        </w:tc>
        <w:tc>
          <w:tcPr>
            <w:tcW w:w="1300"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Гкал/ч</w:t>
            </w:r>
          </w:p>
        </w:tc>
        <w:tc>
          <w:tcPr>
            <w:tcW w:w="983"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0,215</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0,215</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0,215</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0,214</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0,215</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0,215</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0,215</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0,215</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0,215</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0,215</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0,215</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0,215</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0,215</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0,215</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0,215</w:t>
            </w:r>
          </w:p>
        </w:tc>
        <w:tc>
          <w:tcPr>
            <w:tcW w:w="880"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0,215</w:t>
            </w:r>
          </w:p>
        </w:tc>
      </w:tr>
      <w:tr w:rsidR="00575738" w:rsidRPr="00B45BFF" w:rsidTr="00910CE5">
        <w:trPr>
          <w:gridAfter w:val="1"/>
          <w:wAfter w:w="34" w:type="dxa"/>
          <w:trHeight w:val="20"/>
        </w:trPr>
        <w:tc>
          <w:tcPr>
            <w:tcW w:w="704"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w:t>
            </w:r>
          </w:p>
        </w:tc>
        <w:tc>
          <w:tcPr>
            <w:tcW w:w="4961"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Присоединенная тепловая нагрузка на коллекторах</w:t>
            </w:r>
          </w:p>
        </w:tc>
        <w:tc>
          <w:tcPr>
            <w:tcW w:w="1237" w:type="dxa"/>
            <w:shd w:val="clear" w:color="auto" w:fill="auto"/>
            <w:vAlign w:val="center"/>
            <w:hideMark/>
          </w:tcPr>
          <w:p w:rsidR="00575738" w:rsidRPr="00B45BFF" w:rsidRDefault="00575738" w:rsidP="00575738">
            <w:pPr>
              <w:ind w:hanging="30"/>
              <w:jc w:val="center"/>
              <w:rPr>
                <w:rFonts w:eastAsia="Times New Roman" w:cs="Times New Roman"/>
                <w:sz w:val="20"/>
                <w:szCs w:val="20"/>
                <w:lang w:eastAsia="ru-RU"/>
              </w:rPr>
            </w:pPr>
            <w:r w:rsidRPr="00B45BFF">
              <w:rPr>
                <w:rFonts w:eastAsia="Times New Roman" w:cs="Times New Roman"/>
                <w:sz w:val="20"/>
                <w:szCs w:val="20"/>
                <w:lang w:eastAsia="ru-RU"/>
              </w:rPr>
              <w:t>Q</w:t>
            </w:r>
            <w:r w:rsidRPr="00B45BFF">
              <w:rPr>
                <w:rFonts w:eastAsia="Times New Roman" w:cs="Times New Roman"/>
                <w:sz w:val="20"/>
                <w:szCs w:val="20"/>
                <w:vertAlign w:val="subscript"/>
                <w:lang w:eastAsia="ru-RU"/>
              </w:rPr>
              <w:t>i,j</w:t>
            </w:r>
            <w:r w:rsidRPr="00B45BFF">
              <w:rPr>
                <w:rFonts w:eastAsia="Times New Roman" w:cs="Times New Roman"/>
                <w:sz w:val="20"/>
                <w:szCs w:val="20"/>
                <w:vertAlign w:val="superscript"/>
                <w:lang w:eastAsia="ru-RU"/>
              </w:rPr>
              <w:t>р.кот</w:t>
            </w:r>
          </w:p>
        </w:tc>
        <w:tc>
          <w:tcPr>
            <w:tcW w:w="1300"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Гкал/ч</w:t>
            </w:r>
          </w:p>
        </w:tc>
        <w:tc>
          <w:tcPr>
            <w:tcW w:w="983"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0,111</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0,111</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0,111</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0,111</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0,1</w:t>
            </w:r>
            <w:r>
              <w:rPr>
                <w:rFonts w:eastAsia="Times New Roman" w:cs="Times New Roman"/>
                <w:color w:val="000000"/>
                <w:sz w:val="20"/>
                <w:szCs w:val="20"/>
                <w:lang w:eastAsia="ru-RU"/>
              </w:rPr>
              <w:t>80</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0,1</w:t>
            </w:r>
            <w:r>
              <w:rPr>
                <w:rFonts w:eastAsia="Times New Roman" w:cs="Times New Roman"/>
                <w:color w:val="000000"/>
                <w:sz w:val="20"/>
                <w:szCs w:val="20"/>
                <w:lang w:eastAsia="ru-RU"/>
              </w:rPr>
              <w:t>80</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0,1</w:t>
            </w:r>
            <w:r>
              <w:rPr>
                <w:rFonts w:eastAsia="Times New Roman" w:cs="Times New Roman"/>
                <w:color w:val="000000"/>
                <w:sz w:val="20"/>
                <w:szCs w:val="20"/>
                <w:lang w:eastAsia="ru-RU"/>
              </w:rPr>
              <w:t>80</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0,1</w:t>
            </w:r>
            <w:r>
              <w:rPr>
                <w:rFonts w:eastAsia="Times New Roman" w:cs="Times New Roman"/>
                <w:color w:val="000000"/>
                <w:sz w:val="20"/>
                <w:szCs w:val="20"/>
                <w:lang w:eastAsia="ru-RU"/>
              </w:rPr>
              <w:t>80</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0,1</w:t>
            </w:r>
            <w:r>
              <w:rPr>
                <w:rFonts w:eastAsia="Times New Roman" w:cs="Times New Roman"/>
                <w:color w:val="000000"/>
                <w:sz w:val="20"/>
                <w:szCs w:val="20"/>
                <w:lang w:eastAsia="ru-RU"/>
              </w:rPr>
              <w:t>80</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0,1</w:t>
            </w:r>
            <w:r>
              <w:rPr>
                <w:rFonts w:eastAsia="Times New Roman" w:cs="Times New Roman"/>
                <w:color w:val="000000"/>
                <w:sz w:val="20"/>
                <w:szCs w:val="20"/>
                <w:lang w:eastAsia="ru-RU"/>
              </w:rPr>
              <w:t>80</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0,1</w:t>
            </w:r>
            <w:r>
              <w:rPr>
                <w:rFonts w:eastAsia="Times New Roman" w:cs="Times New Roman"/>
                <w:color w:val="000000"/>
                <w:sz w:val="20"/>
                <w:szCs w:val="20"/>
                <w:lang w:eastAsia="ru-RU"/>
              </w:rPr>
              <w:t>80</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0,1</w:t>
            </w:r>
            <w:r>
              <w:rPr>
                <w:rFonts w:eastAsia="Times New Roman" w:cs="Times New Roman"/>
                <w:color w:val="000000"/>
                <w:sz w:val="20"/>
                <w:szCs w:val="20"/>
                <w:lang w:eastAsia="ru-RU"/>
              </w:rPr>
              <w:t>80</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0,1</w:t>
            </w:r>
            <w:r>
              <w:rPr>
                <w:rFonts w:eastAsia="Times New Roman" w:cs="Times New Roman"/>
                <w:color w:val="000000"/>
                <w:sz w:val="20"/>
                <w:szCs w:val="20"/>
                <w:lang w:eastAsia="ru-RU"/>
              </w:rPr>
              <w:t>80</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0,1</w:t>
            </w:r>
            <w:r>
              <w:rPr>
                <w:rFonts w:eastAsia="Times New Roman" w:cs="Times New Roman"/>
                <w:color w:val="000000"/>
                <w:sz w:val="20"/>
                <w:szCs w:val="20"/>
                <w:lang w:eastAsia="ru-RU"/>
              </w:rPr>
              <w:t>80</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0,1</w:t>
            </w:r>
            <w:r>
              <w:rPr>
                <w:rFonts w:eastAsia="Times New Roman" w:cs="Times New Roman"/>
                <w:color w:val="000000"/>
                <w:sz w:val="20"/>
                <w:szCs w:val="20"/>
                <w:lang w:eastAsia="ru-RU"/>
              </w:rPr>
              <w:t>80</w:t>
            </w:r>
          </w:p>
        </w:tc>
        <w:tc>
          <w:tcPr>
            <w:tcW w:w="880"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0,1</w:t>
            </w:r>
            <w:r>
              <w:rPr>
                <w:rFonts w:eastAsia="Times New Roman" w:cs="Times New Roman"/>
                <w:color w:val="000000"/>
                <w:sz w:val="20"/>
                <w:szCs w:val="20"/>
                <w:lang w:eastAsia="ru-RU"/>
              </w:rPr>
              <w:t>80</w:t>
            </w:r>
          </w:p>
        </w:tc>
      </w:tr>
      <w:tr w:rsidR="00575738" w:rsidRPr="00B45BFF" w:rsidTr="00910CE5">
        <w:trPr>
          <w:gridAfter w:val="1"/>
          <w:wAfter w:w="34" w:type="dxa"/>
          <w:trHeight w:val="20"/>
        </w:trPr>
        <w:tc>
          <w:tcPr>
            <w:tcW w:w="704"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3</w:t>
            </w:r>
          </w:p>
        </w:tc>
        <w:tc>
          <w:tcPr>
            <w:tcW w:w="4961"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Доля резерва тепловой мощности котельной</w:t>
            </w:r>
          </w:p>
        </w:tc>
        <w:tc>
          <w:tcPr>
            <w:tcW w:w="1237" w:type="dxa"/>
            <w:shd w:val="clear" w:color="auto" w:fill="auto"/>
            <w:vAlign w:val="center"/>
            <w:hideMark/>
          </w:tcPr>
          <w:p w:rsidR="00575738" w:rsidRPr="00B45BFF" w:rsidRDefault="00575738" w:rsidP="00575738">
            <w:pPr>
              <w:ind w:hanging="30"/>
              <w:jc w:val="center"/>
              <w:rPr>
                <w:rFonts w:eastAsia="Times New Roman" w:cs="Times New Roman"/>
                <w:sz w:val="20"/>
                <w:szCs w:val="20"/>
                <w:lang w:eastAsia="ru-RU"/>
              </w:rPr>
            </w:pPr>
            <w:r w:rsidRPr="00B45BFF">
              <w:rPr>
                <w:rFonts w:eastAsia="Times New Roman" w:cs="Times New Roman"/>
                <w:sz w:val="20"/>
                <w:szCs w:val="20"/>
                <w:lang w:eastAsia="ru-RU"/>
              </w:rPr>
              <w:t>R</w:t>
            </w:r>
            <w:r w:rsidRPr="00B45BFF">
              <w:rPr>
                <w:rFonts w:eastAsia="Times New Roman" w:cs="Times New Roman"/>
                <w:sz w:val="20"/>
                <w:szCs w:val="20"/>
                <w:vertAlign w:val="subscript"/>
                <w:lang w:eastAsia="ru-RU"/>
              </w:rPr>
              <w:t>i,j</w:t>
            </w:r>
          </w:p>
        </w:tc>
        <w:tc>
          <w:tcPr>
            <w:tcW w:w="1300"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w:t>
            </w:r>
          </w:p>
        </w:tc>
        <w:tc>
          <w:tcPr>
            <w:tcW w:w="983"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49%</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49%</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49%</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48%</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16</w:t>
            </w:r>
            <w:r w:rsidRPr="00B45BFF">
              <w:rPr>
                <w:rFonts w:eastAsia="Times New Roman" w:cs="Times New Roman"/>
                <w:color w:val="000000"/>
                <w:sz w:val="20"/>
                <w:szCs w:val="20"/>
                <w:lang w:eastAsia="ru-RU"/>
              </w:rPr>
              <w:t>%</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16</w:t>
            </w:r>
            <w:r w:rsidRPr="00B45BFF">
              <w:rPr>
                <w:rFonts w:eastAsia="Times New Roman" w:cs="Times New Roman"/>
                <w:color w:val="000000"/>
                <w:sz w:val="20"/>
                <w:szCs w:val="20"/>
                <w:lang w:eastAsia="ru-RU"/>
              </w:rPr>
              <w:t>%</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16</w:t>
            </w:r>
            <w:r w:rsidRPr="00B45BFF">
              <w:rPr>
                <w:rFonts w:eastAsia="Times New Roman" w:cs="Times New Roman"/>
                <w:color w:val="000000"/>
                <w:sz w:val="20"/>
                <w:szCs w:val="20"/>
                <w:lang w:eastAsia="ru-RU"/>
              </w:rPr>
              <w:t>%</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16</w:t>
            </w:r>
            <w:r w:rsidRPr="00B45BFF">
              <w:rPr>
                <w:rFonts w:eastAsia="Times New Roman" w:cs="Times New Roman"/>
                <w:color w:val="000000"/>
                <w:sz w:val="20"/>
                <w:szCs w:val="20"/>
                <w:lang w:eastAsia="ru-RU"/>
              </w:rPr>
              <w:t>%</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16</w:t>
            </w:r>
            <w:r w:rsidRPr="00B45BFF">
              <w:rPr>
                <w:rFonts w:eastAsia="Times New Roman" w:cs="Times New Roman"/>
                <w:color w:val="000000"/>
                <w:sz w:val="20"/>
                <w:szCs w:val="20"/>
                <w:lang w:eastAsia="ru-RU"/>
              </w:rPr>
              <w:t>%</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16</w:t>
            </w:r>
            <w:r w:rsidRPr="00B45BFF">
              <w:rPr>
                <w:rFonts w:eastAsia="Times New Roman" w:cs="Times New Roman"/>
                <w:color w:val="000000"/>
                <w:sz w:val="20"/>
                <w:szCs w:val="20"/>
                <w:lang w:eastAsia="ru-RU"/>
              </w:rPr>
              <w:t>%</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16</w:t>
            </w:r>
            <w:r w:rsidRPr="00B45BFF">
              <w:rPr>
                <w:rFonts w:eastAsia="Times New Roman" w:cs="Times New Roman"/>
                <w:color w:val="000000"/>
                <w:sz w:val="20"/>
                <w:szCs w:val="20"/>
                <w:lang w:eastAsia="ru-RU"/>
              </w:rPr>
              <w:t>%</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16</w:t>
            </w:r>
            <w:r w:rsidRPr="00B45BFF">
              <w:rPr>
                <w:rFonts w:eastAsia="Times New Roman" w:cs="Times New Roman"/>
                <w:color w:val="000000"/>
                <w:sz w:val="20"/>
                <w:szCs w:val="20"/>
                <w:lang w:eastAsia="ru-RU"/>
              </w:rPr>
              <w:t>%</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16</w:t>
            </w:r>
            <w:r w:rsidRPr="00B45BFF">
              <w:rPr>
                <w:rFonts w:eastAsia="Times New Roman" w:cs="Times New Roman"/>
                <w:color w:val="000000"/>
                <w:sz w:val="20"/>
                <w:szCs w:val="20"/>
                <w:lang w:eastAsia="ru-RU"/>
              </w:rPr>
              <w:t>%</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16</w:t>
            </w:r>
            <w:r w:rsidRPr="00B45BFF">
              <w:rPr>
                <w:rFonts w:eastAsia="Times New Roman" w:cs="Times New Roman"/>
                <w:color w:val="000000"/>
                <w:sz w:val="20"/>
                <w:szCs w:val="20"/>
                <w:lang w:eastAsia="ru-RU"/>
              </w:rPr>
              <w:t>%</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16</w:t>
            </w:r>
            <w:r w:rsidRPr="00B45BFF">
              <w:rPr>
                <w:rFonts w:eastAsia="Times New Roman" w:cs="Times New Roman"/>
                <w:color w:val="000000"/>
                <w:sz w:val="20"/>
                <w:szCs w:val="20"/>
                <w:lang w:eastAsia="ru-RU"/>
              </w:rPr>
              <w:t>%</w:t>
            </w:r>
          </w:p>
        </w:tc>
        <w:tc>
          <w:tcPr>
            <w:tcW w:w="880"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16</w:t>
            </w:r>
            <w:r w:rsidRPr="00B45BFF">
              <w:rPr>
                <w:rFonts w:eastAsia="Times New Roman" w:cs="Times New Roman"/>
                <w:color w:val="000000"/>
                <w:sz w:val="20"/>
                <w:szCs w:val="20"/>
                <w:lang w:eastAsia="ru-RU"/>
              </w:rPr>
              <w:t>%</w:t>
            </w:r>
          </w:p>
        </w:tc>
      </w:tr>
      <w:tr w:rsidR="00575738" w:rsidRPr="00B45BFF" w:rsidTr="00910CE5">
        <w:trPr>
          <w:gridAfter w:val="1"/>
          <w:wAfter w:w="34" w:type="dxa"/>
          <w:trHeight w:val="20"/>
        </w:trPr>
        <w:tc>
          <w:tcPr>
            <w:tcW w:w="704"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w:t>
            </w:r>
          </w:p>
        </w:tc>
        <w:tc>
          <w:tcPr>
            <w:tcW w:w="4961"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Отпуск тепловой энергии с коллекторов</w:t>
            </w:r>
          </w:p>
        </w:tc>
        <w:tc>
          <w:tcPr>
            <w:tcW w:w="1237" w:type="dxa"/>
            <w:shd w:val="clear" w:color="auto" w:fill="auto"/>
            <w:vAlign w:val="center"/>
            <w:hideMark/>
          </w:tcPr>
          <w:p w:rsidR="00575738" w:rsidRPr="00B45BFF" w:rsidRDefault="00575738" w:rsidP="00575738">
            <w:pPr>
              <w:ind w:hanging="30"/>
              <w:jc w:val="center"/>
              <w:rPr>
                <w:rFonts w:eastAsia="Times New Roman" w:cs="Times New Roman"/>
                <w:sz w:val="20"/>
                <w:szCs w:val="20"/>
                <w:lang w:eastAsia="ru-RU"/>
              </w:rPr>
            </w:pPr>
            <w:r w:rsidRPr="00B45BFF">
              <w:rPr>
                <w:rFonts w:eastAsia="Times New Roman" w:cs="Times New Roman"/>
                <w:sz w:val="20"/>
                <w:szCs w:val="20"/>
                <w:lang w:eastAsia="ru-RU"/>
              </w:rPr>
              <w:t>Q</w:t>
            </w:r>
            <w:r w:rsidRPr="00B45BFF">
              <w:rPr>
                <w:rFonts w:eastAsia="Times New Roman" w:cs="Times New Roman"/>
                <w:sz w:val="20"/>
                <w:szCs w:val="20"/>
                <w:vertAlign w:val="subscript"/>
                <w:lang w:eastAsia="ru-RU"/>
              </w:rPr>
              <w:t>i,j</w:t>
            </w:r>
            <w:r w:rsidRPr="00B45BFF">
              <w:rPr>
                <w:rFonts w:eastAsia="Times New Roman" w:cs="Times New Roman"/>
                <w:sz w:val="20"/>
                <w:szCs w:val="20"/>
                <w:vertAlign w:val="superscript"/>
                <w:lang w:eastAsia="ru-RU"/>
              </w:rPr>
              <w:t>год.кот</w:t>
            </w:r>
          </w:p>
        </w:tc>
        <w:tc>
          <w:tcPr>
            <w:tcW w:w="1300"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тыс. Гкал</w:t>
            </w:r>
          </w:p>
        </w:tc>
        <w:tc>
          <w:tcPr>
            <w:tcW w:w="983"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0,4</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0,4</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0,4</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0,4</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0,5</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0,5</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0,5</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0,5</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0,5</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0,5</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0,5</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0,5</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0,5</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0,5</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0,5</w:t>
            </w:r>
          </w:p>
        </w:tc>
        <w:tc>
          <w:tcPr>
            <w:tcW w:w="880"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0,5</w:t>
            </w:r>
          </w:p>
        </w:tc>
      </w:tr>
      <w:tr w:rsidR="00575738" w:rsidRPr="00B45BFF" w:rsidTr="00910CE5">
        <w:trPr>
          <w:gridAfter w:val="1"/>
          <w:wAfter w:w="34" w:type="dxa"/>
          <w:trHeight w:val="20"/>
        </w:trPr>
        <w:tc>
          <w:tcPr>
            <w:tcW w:w="704"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w:t>
            </w:r>
          </w:p>
        </w:tc>
        <w:tc>
          <w:tcPr>
            <w:tcW w:w="4961"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Удельный расход условного топлива на тепловую энергию, отпущенную с коллекторов котельной</w:t>
            </w:r>
          </w:p>
        </w:tc>
        <w:tc>
          <w:tcPr>
            <w:tcW w:w="1237" w:type="dxa"/>
            <w:shd w:val="clear" w:color="auto" w:fill="auto"/>
            <w:vAlign w:val="center"/>
            <w:hideMark/>
          </w:tcPr>
          <w:p w:rsidR="00575738" w:rsidRPr="00B45BFF" w:rsidRDefault="00575738" w:rsidP="00575738">
            <w:pPr>
              <w:ind w:hanging="30"/>
              <w:jc w:val="center"/>
              <w:rPr>
                <w:rFonts w:eastAsia="Times New Roman" w:cs="Times New Roman"/>
                <w:sz w:val="20"/>
                <w:szCs w:val="20"/>
                <w:lang w:eastAsia="ru-RU"/>
              </w:rPr>
            </w:pPr>
            <w:r w:rsidRPr="00B45BFF">
              <w:rPr>
                <w:rFonts w:eastAsia="Times New Roman" w:cs="Times New Roman"/>
                <w:sz w:val="20"/>
                <w:szCs w:val="20"/>
                <w:lang w:eastAsia="ru-RU"/>
              </w:rPr>
              <w:t>b</w:t>
            </w:r>
            <w:r w:rsidRPr="00B45BFF">
              <w:rPr>
                <w:rFonts w:eastAsia="Times New Roman" w:cs="Times New Roman"/>
                <w:sz w:val="20"/>
                <w:szCs w:val="20"/>
                <w:vertAlign w:val="subscript"/>
                <w:lang w:eastAsia="ru-RU"/>
              </w:rPr>
              <w:t>i,j</w:t>
            </w:r>
            <w:r w:rsidRPr="00B45BFF">
              <w:rPr>
                <w:rFonts w:eastAsia="Times New Roman" w:cs="Times New Roman"/>
                <w:sz w:val="20"/>
                <w:szCs w:val="20"/>
                <w:vertAlign w:val="superscript"/>
                <w:lang w:eastAsia="ru-RU"/>
              </w:rPr>
              <w:t>кот</w:t>
            </w:r>
          </w:p>
        </w:tc>
        <w:tc>
          <w:tcPr>
            <w:tcW w:w="1300"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кг/Гкал</w:t>
            </w:r>
          </w:p>
        </w:tc>
        <w:tc>
          <w:tcPr>
            <w:tcW w:w="983"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134,1</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134,1</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143,0</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143,0</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r>
              <w:rPr>
                <w:rFonts w:eastAsia="Times New Roman" w:cs="Times New Roman"/>
                <w:color w:val="000000"/>
                <w:sz w:val="20"/>
                <w:szCs w:val="20"/>
                <w:lang w:eastAsia="ru-RU"/>
              </w:rPr>
              <w:t>55,3</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r>
              <w:rPr>
                <w:rFonts w:eastAsia="Times New Roman" w:cs="Times New Roman"/>
                <w:color w:val="000000"/>
                <w:sz w:val="20"/>
                <w:szCs w:val="20"/>
                <w:lang w:eastAsia="ru-RU"/>
              </w:rPr>
              <w:t>55,3</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r>
              <w:rPr>
                <w:rFonts w:eastAsia="Times New Roman" w:cs="Times New Roman"/>
                <w:color w:val="000000"/>
                <w:sz w:val="20"/>
                <w:szCs w:val="20"/>
                <w:lang w:eastAsia="ru-RU"/>
              </w:rPr>
              <w:t>55,3</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r>
              <w:rPr>
                <w:rFonts w:eastAsia="Times New Roman" w:cs="Times New Roman"/>
                <w:color w:val="000000"/>
                <w:sz w:val="20"/>
                <w:szCs w:val="20"/>
                <w:lang w:eastAsia="ru-RU"/>
              </w:rPr>
              <w:t>55,3</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r>
              <w:rPr>
                <w:rFonts w:eastAsia="Times New Roman" w:cs="Times New Roman"/>
                <w:color w:val="000000"/>
                <w:sz w:val="20"/>
                <w:szCs w:val="20"/>
                <w:lang w:eastAsia="ru-RU"/>
              </w:rPr>
              <w:t>55,3</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r>
              <w:rPr>
                <w:rFonts w:eastAsia="Times New Roman" w:cs="Times New Roman"/>
                <w:color w:val="000000"/>
                <w:sz w:val="20"/>
                <w:szCs w:val="20"/>
                <w:lang w:eastAsia="ru-RU"/>
              </w:rPr>
              <w:t>55,3</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r>
              <w:rPr>
                <w:rFonts w:eastAsia="Times New Roman" w:cs="Times New Roman"/>
                <w:color w:val="000000"/>
                <w:sz w:val="20"/>
                <w:szCs w:val="20"/>
                <w:lang w:eastAsia="ru-RU"/>
              </w:rPr>
              <w:t>55,3</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r>
              <w:rPr>
                <w:rFonts w:eastAsia="Times New Roman" w:cs="Times New Roman"/>
                <w:color w:val="000000"/>
                <w:sz w:val="20"/>
                <w:szCs w:val="20"/>
                <w:lang w:eastAsia="ru-RU"/>
              </w:rPr>
              <w:t>55,3</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r>
              <w:rPr>
                <w:rFonts w:eastAsia="Times New Roman" w:cs="Times New Roman"/>
                <w:color w:val="000000"/>
                <w:sz w:val="20"/>
                <w:szCs w:val="20"/>
                <w:lang w:eastAsia="ru-RU"/>
              </w:rPr>
              <w:t>55,3</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r>
              <w:rPr>
                <w:rFonts w:eastAsia="Times New Roman" w:cs="Times New Roman"/>
                <w:color w:val="000000"/>
                <w:sz w:val="20"/>
                <w:szCs w:val="20"/>
                <w:lang w:eastAsia="ru-RU"/>
              </w:rPr>
              <w:t>55,3</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r>
              <w:rPr>
                <w:rFonts w:eastAsia="Times New Roman" w:cs="Times New Roman"/>
                <w:color w:val="000000"/>
                <w:sz w:val="20"/>
                <w:szCs w:val="20"/>
                <w:lang w:eastAsia="ru-RU"/>
              </w:rPr>
              <w:t>55,3</w:t>
            </w:r>
          </w:p>
        </w:tc>
        <w:tc>
          <w:tcPr>
            <w:tcW w:w="880"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r>
              <w:rPr>
                <w:rFonts w:eastAsia="Times New Roman" w:cs="Times New Roman"/>
                <w:color w:val="000000"/>
                <w:sz w:val="20"/>
                <w:szCs w:val="20"/>
                <w:lang w:eastAsia="ru-RU"/>
              </w:rPr>
              <w:t>55,3</w:t>
            </w:r>
          </w:p>
        </w:tc>
      </w:tr>
      <w:tr w:rsidR="00575738" w:rsidRPr="00B45BFF" w:rsidTr="00910CE5">
        <w:trPr>
          <w:gridAfter w:val="1"/>
          <w:wAfter w:w="34" w:type="dxa"/>
          <w:trHeight w:val="20"/>
        </w:trPr>
        <w:tc>
          <w:tcPr>
            <w:tcW w:w="704"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w:t>
            </w:r>
          </w:p>
        </w:tc>
        <w:tc>
          <w:tcPr>
            <w:tcW w:w="4961"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Коэффициент полезного использования теплоты топлива</w:t>
            </w:r>
          </w:p>
        </w:tc>
        <w:tc>
          <w:tcPr>
            <w:tcW w:w="123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КИТТ</w:t>
            </w:r>
          </w:p>
        </w:tc>
        <w:tc>
          <w:tcPr>
            <w:tcW w:w="1300"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w:t>
            </w:r>
          </w:p>
        </w:tc>
        <w:tc>
          <w:tcPr>
            <w:tcW w:w="983"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106,5</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106,5</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99,9</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99,9</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92,0</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92,0</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92,0</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92,0</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92,0</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92,0</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92,0</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92,0</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92,0</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92,0</w:t>
            </w:r>
          </w:p>
        </w:tc>
        <w:tc>
          <w:tcPr>
            <w:tcW w:w="907"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92,0</w:t>
            </w:r>
          </w:p>
        </w:tc>
        <w:tc>
          <w:tcPr>
            <w:tcW w:w="880" w:type="dxa"/>
            <w:shd w:val="clear" w:color="auto" w:fill="auto"/>
            <w:vAlign w:val="center"/>
            <w:hideMark/>
          </w:tcPr>
          <w:p w:rsidR="00575738" w:rsidRPr="00B45BFF" w:rsidRDefault="00575738" w:rsidP="00575738">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92,0</w:t>
            </w:r>
          </w:p>
        </w:tc>
      </w:tr>
      <w:tr w:rsidR="00B74E21" w:rsidRPr="00B45BFF" w:rsidTr="00910CE5">
        <w:trPr>
          <w:gridAfter w:val="1"/>
          <w:wAfter w:w="34" w:type="dxa"/>
          <w:trHeight w:val="20"/>
        </w:trPr>
        <w:tc>
          <w:tcPr>
            <w:tcW w:w="704"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w:t>
            </w:r>
          </w:p>
        </w:tc>
        <w:tc>
          <w:tcPr>
            <w:tcW w:w="4961"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Число часов использования установленной тепловой мощности</w:t>
            </w:r>
          </w:p>
        </w:tc>
        <w:tc>
          <w:tcPr>
            <w:tcW w:w="123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ЧЧИТМ</w:t>
            </w:r>
          </w:p>
        </w:tc>
        <w:tc>
          <w:tcPr>
            <w:tcW w:w="130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час/год</w:t>
            </w:r>
          </w:p>
        </w:tc>
        <w:tc>
          <w:tcPr>
            <w:tcW w:w="983"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1817</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1966</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1851</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1694</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2663</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2657</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2384</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2384</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2384</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2384</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2384</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2384</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2384</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2384</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2384</w:t>
            </w:r>
          </w:p>
        </w:tc>
        <w:tc>
          <w:tcPr>
            <w:tcW w:w="88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2384</w:t>
            </w:r>
          </w:p>
        </w:tc>
      </w:tr>
      <w:tr w:rsidR="00B74E21" w:rsidRPr="00B45BFF" w:rsidTr="00910CE5">
        <w:trPr>
          <w:gridAfter w:val="1"/>
          <w:wAfter w:w="34" w:type="dxa"/>
          <w:trHeight w:val="20"/>
        </w:trPr>
        <w:tc>
          <w:tcPr>
            <w:tcW w:w="704"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w:t>
            </w:r>
          </w:p>
        </w:tc>
        <w:tc>
          <w:tcPr>
            <w:tcW w:w="4961"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Удельная установленная тепловая мощность котельной на одного жителя</w:t>
            </w:r>
          </w:p>
        </w:tc>
        <w:tc>
          <w:tcPr>
            <w:tcW w:w="1237" w:type="dxa"/>
            <w:shd w:val="clear" w:color="auto" w:fill="auto"/>
            <w:vAlign w:val="center"/>
            <w:hideMark/>
          </w:tcPr>
          <w:p w:rsidR="00B74E21" w:rsidRPr="00B45BFF" w:rsidRDefault="00B74E21" w:rsidP="00982BCD">
            <w:pPr>
              <w:ind w:hanging="30"/>
              <w:jc w:val="center"/>
              <w:rPr>
                <w:rFonts w:eastAsia="Times New Roman" w:cs="Times New Roman"/>
                <w:sz w:val="20"/>
                <w:szCs w:val="20"/>
                <w:lang w:eastAsia="ru-RU"/>
              </w:rPr>
            </w:pPr>
            <w:r w:rsidRPr="00B45BFF">
              <w:rPr>
                <w:rFonts w:eastAsia="Times New Roman" w:cs="Times New Roman"/>
                <w:sz w:val="20"/>
                <w:szCs w:val="20"/>
                <w:lang w:eastAsia="ru-RU"/>
              </w:rPr>
              <w:t>q</w:t>
            </w:r>
            <w:r w:rsidRPr="00B45BFF">
              <w:rPr>
                <w:rFonts w:eastAsia="Times New Roman" w:cs="Times New Roman"/>
                <w:sz w:val="20"/>
                <w:szCs w:val="20"/>
                <w:vertAlign w:val="subscript"/>
                <w:lang w:eastAsia="ru-RU"/>
              </w:rPr>
              <w:t>j</w:t>
            </w:r>
            <w:r w:rsidRPr="00B45BFF">
              <w:rPr>
                <w:rFonts w:eastAsia="Times New Roman" w:cs="Times New Roman"/>
                <w:sz w:val="20"/>
                <w:szCs w:val="20"/>
                <w:vertAlign w:val="superscript"/>
                <w:lang w:eastAsia="ru-RU"/>
              </w:rPr>
              <w:t>кот</w:t>
            </w:r>
          </w:p>
        </w:tc>
        <w:tc>
          <w:tcPr>
            <w:tcW w:w="130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МВт/тыс. чел</w:t>
            </w:r>
          </w:p>
        </w:tc>
        <w:tc>
          <w:tcPr>
            <w:tcW w:w="983"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9,0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9,0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9,0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9,0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9,0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9,0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9,0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9,0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9,0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9,0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9,0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9,0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9,0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9,0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9,0</w:t>
            </w:r>
          </w:p>
        </w:tc>
        <w:tc>
          <w:tcPr>
            <w:tcW w:w="88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9,0</w:t>
            </w:r>
          </w:p>
        </w:tc>
      </w:tr>
      <w:tr w:rsidR="00B74E21" w:rsidRPr="00B45BFF" w:rsidTr="00910CE5">
        <w:trPr>
          <w:gridAfter w:val="1"/>
          <w:wAfter w:w="34" w:type="dxa"/>
          <w:trHeight w:val="20"/>
        </w:trPr>
        <w:tc>
          <w:tcPr>
            <w:tcW w:w="704"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9</w:t>
            </w:r>
          </w:p>
        </w:tc>
        <w:tc>
          <w:tcPr>
            <w:tcW w:w="4961"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Частота отказов с прекращением теплоснабжения от котельной</w:t>
            </w:r>
          </w:p>
        </w:tc>
        <w:tc>
          <w:tcPr>
            <w:tcW w:w="123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λ</w:t>
            </w:r>
            <w:r w:rsidRPr="00B45BFF">
              <w:rPr>
                <w:rFonts w:eastAsia="Times New Roman" w:cs="Times New Roman"/>
                <w:i/>
                <w:iCs/>
                <w:color w:val="000000"/>
                <w:sz w:val="20"/>
                <w:szCs w:val="20"/>
                <w:vertAlign w:val="subscript"/>
                <w:lang w:eastAsia="ru-RU"/>
              </w:rPr>
              <w:t>j</w:t>
            </w:r>
            <w:r w:rsidRPr="00B45BFF">
              <w:rPr>
                <w:rFonts w:eastAsia="Times New Roman" w:cs="Times New Roman"/>
                <w:color w:val="000000"/>
                <w:sz w:val="20"/>
                <w:szCs w:val="20"/>
                <w:vertAlign w:val="superscript"/>
                <w:lang w:eastAsia="ru-RU"/>
              </w:rPr>
              <w:t>кот</w:t>
            </w:r>
          </w:p>
        </w:tc>
        <w:tc>
          <w:tcPr>
            <w:tcW w:w="130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1/год</w:t>
            </w:r>
          </w:p>
        </w:tc>
        <w:tc>
          <w:tcPr>
            <w:tcW w:w="983"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88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r>
      <w:tr w:rsidR="00B74E21" w:rsidRPr="00B45BFF" w:rsidTr="00910CE5">
        <w:trPr>
          <w:gridAfter w:val="1"/>
          <w:wAfter w:w="34" w:type="dxa"/>
          <w:trHeight w:val="20"/>
        </w:trPr>
        <w:tc>
          <w:tcPr>
            <w:tcW w:w="704"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w:t>
            </w:r>
          </w:p>
        </w:tc>
        <w:tc>
          <w:tcPr>
            <w:tcW w:w="4961"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Относительный средневзвешенный остаточный парковый ресурс котлоагрегатов котельной</w:t>
            </w:r>
          </w:p>
        </w:tc>
        <w:tc>
          <w:tcPr>
            <w:tcW w:w="123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λ</w:t>
            </w:r>
            <w:r w:rsidRPr="00B45BFF">
              <w:rPr>
                <w:rFonts w:eastAsia="Times New Roman" w:cs="Times New Roman"/>
                <w:i/>
                <w:iCs/>
                <w:color w:val="000000"/>
                <w:sz w:val="20"/>
                <w:szCs w:val="20"/>
                <w:vertAlign w:val="subscript"/>
                <w:lang w:eastAsia="ru-RU"/>
              </w:rPr>
              <w:t>j</w:t>
            </w:r>
            <w:r w:rsidRPr="00B45BFF">
              <w:rPr>
                <w:rFonts w:eastAsia="Times New Roman" w:cs="Times New Roman"/>
                <w:color w:val="000000"/>
                <w:sz w:val="20"/>
                <w:szCs w:val="20"/>
                <w:vertAlign w:val="superscript"/>
                <w:lang w:eastAsia="ru-RU"/>
              </w:rPr>
              <w:t>кот</w:t>
            </w:r>
          </w:p>
        </w:tc>
        <w:tc>
          <w:tcPr>
            <w:tcW w:w="130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час</w:t>
            </w:r>
          </w:p>
        </w:tc>
        <w:tc>
          <w:tcPr>
            <w:tcW w:w="983"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67079</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50309</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44590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39053</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33308</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27563</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21817</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16072</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15405</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14738</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14070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13403</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12736</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12068</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11401</w:t>
            </w:r>
          </w:p>
        </w:tc>
        <w:tc>
          <w:tcPr>
            <w:tcW w:w="88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10734</w:t>
            </w:r>
          </w:p>
        </w:tc>
      </w:tr>
      <w:tr w:rsidR="00B74E21" w:rsidRPr="00B45BFF" w:rsidTr="00910CE5">
        <w:trPr>
          <w:gridAfter w:val="1"/>
          <w:wAfter w:w="34" w:type="dxa"/>
          <w:trHeight w:val="20"/>
        </w:trPr>
        <w:tc>
          <w:tcPr>
            <w:tcW w:w="704"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w:t>
            </w:r>
          </w:p>
        </w:tc>
        <w:tc>
          <w:tcPr>
            <w:tcW w:w="4961"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Доля автоматизированных котельных без обслуживающего персонала с УТМ меньше/равной 10 Гкал/ч</w:t>
            </w:r>
          </w:p>
        </w:tc>
        <w:tc>
          <w:tcPr>
            <w:tcW w:w="1237" w:type="dxa"/>
            <w:shd w:val="clear" w:color="auto" w:fill="auto"/>
            <w:vAlign w:val="center"/>
            <w:hideMark/>
          </w:tcPr>
          <w:p w:rsidR="00B74E21" w:rsidRPr="00B45BFF" w:rsidRDefault="00B74E21" w:rsidP="00982BCD">
            <w:pPr>
              <w:ind w:hanging="30"/>
              <w:jc w:val="center"/>
              <w:rPr>
                <w:rFonts w:eastAsia="Times New Roman" w:cs="Times New Roman"/>
                <w:i/>
                <w:iCs/>
                <w:color w:val="000000"/>
                <w:sz w:val="20"/>
                <w:szCs w:val="20"/>
                <w:lang w:eastAsia="ru-RU"/>
              </w:rPr>
            </w:pPr>
            <w:r w:rsidRPr="00B45BFF">
              <w:rPr>
                <w:rFonts w:eastAsia="Times New Roman" w:cs="Times New Roman"/>
                <w:i/>
                <w:iCs/>
                <w:color w:val="000000"/>
                <w:sz w:val="20"/>
                <w:szCs w:val="20"/>
                <w:lang w:eastAsia="ru-RU"/>
              </w:rPr>
              <w:t>a</w:t>
            </w:r>
            <w:r w:rsidRPr="00B45BFF">
              <w:rPr>
                <w:rFonts w:eastAsia="Times New Roman" w:cs="Times New Roman"/>
                <w:i/>
                <w:iCs/>
                <w:color w:val="000000"/>
                <w:sz w:val="20"/>
                <w:szCs w:val="20"/>
                <w:vertAlign w:val="subscript"/>
                <w:lang w:eastAsia="ru-RU"/>
              </w:rPr>
              <w:t>j</w:t>
            </w:r>
          </w:p>
        </w:tc>
        <w:tc>
          <w:tcPr>
            <w:tcW w:w="130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w:t>
            </w:r>
          </w:p>
        </w:tc>
        <w:tc>
          <w:tcPr>
            <w:tcW w:w="983"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88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r>
      <w:tr w:rsidR="00B74E21" w:rsidRPr="00B45BFF" w:rsidTr="00910CE5">
        <w:trPr>
          <w:gridAfter w:val="1"/>
          <w:wAfter w:w="34" w:type="dxa"/>
          <w:trHeight w:val="20"/>
        </w:trPr>
        <w:tc>
          <w:tcPr>
            <w:tcW w:w="704"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12</w:t>
            </w:r>
          </w:p>
        </w:tc>
        <w:tc>
          <w:tcPr>
            <w:tcW w:w="4961"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Доля котельных оборудованных приборами учета</w:t>
            </w:r>
          </w:p>
        </w:tc>
        <w:tc>
          <w:tcPr>
            <w:tcW w:w="1237" w:type="dxa"/>
            <w:shd w:val="clear" w:color="auto" w:fill="auto"/>
            <w:vAlign w:val="center"/>
            <w:hideMark/>
          </w:tcPr>
          <w:p w:rsidR="00B74E21" w:rsidRPr="00B45BFF" w:rsidRDefault="00B74E21" w:rsidP="00982BCD">
            <w:pPr>
              <w:ind w:hanging="30"/>
              <w:jc w:val="center"/>
              <w:rPr>
                <w:rFonts w:eastAsia="Times New Roman" w:cs="Times New Roman"/>
                <w:i/>
                <w:iCs/>
                <w:color w:val="000000"/>
                <w:sz w:val="20"/>
                <w:szCs w:val="20"/>
                <w:lang w:eastAsia="ru-RU"/>
              </w:rPr>
            </w:pPr>
            <w:r w:rsidRPr="00B45BFF">
              <w:rPr>
                <w:rFonts w:eastAsia="Times New Roman" w:cs="Times New Roman"/>
                <w:i/>
                <w:iCs/>
                <w:color w:val="000000"/>
                <w:sz w:val="20"/>
                <w:szCs w:val="20"/>
                <w:lang w:eastAsia="ru-RU"/>
              </w:rPr>
              <w:t>u</w:t>
            </w:r>
            <w:r w:rsidRPr="00B45BFF">
              <w:rPr>
                <w:rFonts w:eastAsia="Times New Roman" w:cs="Times New Roman"/>
                <w:i/>
                <w:iCs/>
                <w:color w:val="000000"/>
                <w:sz w:val="20"/>
                <w:szCs w:val="20"/>
                <w:vertAlign w:val="subscript"/>
                <w:lang w:eastAsia="ru-RU"/>
              </w:rPr>
              <w:t>j</w:t>
            </w:r>
          </w:p>
        </w:tc>
        <w:tc>
          <w:tcPr>
            <w:tcW w:w="130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w:t>
            </w:r>
          </w:p>
        </w:tc>
        <w:tc>
          <w:tcPr>
            <w:tcW w:w="983"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88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r>
      <w:tr w:rsidR="008400F2" w:rsidRPr="00B45BFF" w:rsidTr="00910CE5">
        <w:trPr>
          <w:trHeight w:val="20"/>
        </w:trPr>
        <w:tc>
          <w:tcPr>
            <w:tcW w:w="22797" w:type="dxa"/>
            <w:gridSpan w:val="21"/>
            <w:shd w:val="clear" w:color="auto" w:fill="auto"/>
            <w:noWrap/>
            <w:vAlign w:val="center"/>
            <w:hideMark/>
          </w:tcPr>
          <w:p w:rsidR="008400F2" w:rsidRPr="00B45BFF" w:rsidRDefault="008400F2" w:rsidP="00982BCD">
            <w:pPr>
              <w:ind w:hanging="30"/>
              <w:jc w:val="center"/>
              <w:rPr>
                <w:rFonts w:eastAsia="Times New Roman" w:cs="Times New Roman"/>
                <w:b/>
                <w:bCs/>
                <w:color w:val="000000"/>
                <w:sz w:val="20"/>
                <w:szCs w:val="20"/>
                <w:lang w:eastAsia="ru-RU"/>
              </w:rPr>
            </w:pPr>
            <w:r w:rsidRPr="00B45BFF">
              <w:rPr>
                <w:rFonts w:eastAsia="Times New Roman" w:cs="Times New Roman"/>
                <w:b/>
                <w:bCs/>
                <w:color w:val="000000"/>
                <w:sz w:val="20"/>
                <w:szCs w:val="20"/>
                <w:lang w:eastAsia="ru-RU"/>
              </w:rPr>
              <w:t>Теплоисточник №32 Котельная улица Лесная, 27 стр.1 МУП г. Костромы "Городские сети" в зоне ЕТО №2 МУП г. Костромы "Городские сети"</w:t>
            </w:r>
          </w:p>
        </w:tc>
      </w:tr>
      <w:tr w:rsidR="00571564" w:rsidRPr="00B45BFF" w:rsidTr="00910CE5">
        <w:trPr>
          <w:gridAfter w:val="1"/>
          <w:wAfter w:w="34" w:type="dxa"/>
          <w:trHeight w:val="20"/>
        </w:trPr>
        <w:tc>
          <w:tcPr>
            <w:tcW w:w="704"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p>
        </w:tc>
        <w:tc>
          <w:tcPr>
            <w:tcW w:w="4961"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Установленная тепловая мощность котельной:</w:t>
            </w:r>
          </w:p>
        </w:tc>
        <w:tc>
          <w:tcPr>
            <w:tcW w:w="1237" w:type="dxa"/>
            <w:shd w:val="clear" w:color="auto" w:fill="auto"/>
            <w:vAlign w:val="center"/>
            <w:hideMark/>
          </w:tcPr>
          <w:p w:rsidR="00571564" w:rsidRPr="00B45BFF" w:rsidRDefault="00571564" w:rsidP="00571564">
            <w:pPr>
              <w:ind w:hanging="30"/>
              <w:jc w:val="center"/>
              <w:rPr>
                <w:rFonts w:eastAsia="Times New Roman" w:cs="Times New Roman"/>
                <w:sz w:val="20"/>
                <w:szCs w:val="20"/>
                <w:lang w:eastAsia="ru-RU"/>
              </w:rPr>
            </w:pPr>
            <w:r w:rsidRPr="00B45BFF">
              <w:rPr>
                <w:rFonts w:eastAsia="Times New Roman" w:cs="Times New Roman"/>
                <w:sz w:val="20"/>
                <w:szCs w:val="20"/>
                <w:lang w:eastAsia="ru-RU"/>
              </w:rPr>
              <w:t>Q</w:t>
            </w:r>
            <w:r w:rsidRPr="00B45BFF">
              <w:rPr>
                <w:rFonts w:eastAsia="Times New Roman" w:cs="Times New Roman"/>
                <w:sz w:val="20"/>
                <w:szCs w:val="20"/>
                <w:vertAlign w:val="subscript"/>
                <w:lang w:eastAsia="ru-RU"/>
              </w:rPr>
              <w:t>i,j</w:t>
            </w:r>
            <w:r w:rsidRPr="00B45BFF">
              <w:rPr>
                <w:rFonts w:eastAsia="Times New Roman" w:cs="Times New Roman"/>
                <w:sz w:val="20"/>
                <w:szCs w:val="20"/>
                <w:vertAlign w:val="superscript"/>
                <w:lang w:eastAsia="ru-RU"/>
              </w:rPr>
              <w:t>кот</w:t>
            </w:r>
          </w:p>
        </w:tc>
        <w:tc>
          <w:tcPr>
            <w:tcW w:w="1300"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Гкал/ч</w:t>
            </w:r>
          </w:p>
        </w:tc>
        <w:tc>
          <w:tcPr>
            <w:tcW w:w="983"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5,503</w:t>
            </w:r>
          </w:p>
        </w:tc>
        <w:tc>
          <w:tcPr>
            <w:tcW w:w="907"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5,503</w:t>
            </w:r>
          </w:p>
        </w:tc>
        <w:tc>
          <w:tcPr>
            <w:tcW w:w="907"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5,503</w:t>
            </w:r>
          </w:p>
        </w:tc>
        <w:tc>
          <w:tcPr>
            <w:tcW w:w="907"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5,504</w:t>
            </w:r>
          </w:p>
        </w:tc>
        <w:tc>
          <w:tcPr>
            <w:tcW w:w="907"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5,504</w:t>
            </w:r>
          </w:p>
        </w:tc>
        <w:tc>
          <w:tcPr>
            <w:tcW w:w="907"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5,504</w:t>
            </w:r>
          </w:p>
        </w:tc>
        <w:tc>
          <w:tcPr>
            <w:tcW w:w="907"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5,504</w:t>
            </w:r>
          </w:p>
        </w:tc>
        <w:tc>
          <w:tcPr>
            <w:tcW w:w="907"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5,504</w:t>
            </w:r>
          </w:p>
        </w:tc>
        <w:tc>
          <w:tcPr>
            <w:tcW w:w="907"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5,504</w:t>
            </w:r>
          </w:p>
        </w:tc>
        <w:tc>
          <w:tcPr>
            <w:tcW w:w="907"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5,504</w:t>
            </w:r>
          </w:p>
        </w:tc>
        <w:tc>
          <w:tcPr>
            <w:tcW w:w="907"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5,504</w:t>
            </w:r>
          </w:p>
        </w:tc>
        <w:tc>
          <w:tcPr>
            <w:tcW w:w="907"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5,504</w:t>
            </w:r>
          </w:p>
        </w:tc>
        <w:tc>
          <w:tcPr>
            <w:tcW w:w="907"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5,504</w:t>
            </w:r>
          </w:p>
        </w:tc>
        <w:tc>
          <w:tcPr>
            <w:tcW w:w="907"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5,504</w:t>
            </w:r>
          </w:p>
        </w:tc>
        <w:tc>
          <w:tcPr>
            <w:tcW w:w="907"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5,504</w:t>
            </w:r>
          </w:p>
        </w:tc>
        <w:tc>
          <w:tcPr>
            <w:tcW w:w="880"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5,504</w:t>
            </w:r>
          </w:p>
        </w:tc>
      </w:tr>
      <w:tr w:rsidR="00571564" w:rsidRPr="00B45BFF" w:rsidTr="00910CE5">
        <w:trPr>
          <w:gridAfter w:val="1"/>
          <w:wAfter w:w="34" w:type="dxa"/>
          <w:trHeight w:val="20"/>
        </w:trPr>
        <w:tc>
          <w:tcPr>
            <w:tcW w:w="704"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w:t>
            </w:r>
          </w:p>
        </w:tc>
        <w:tc>
          <w:tcPr>
            <w:tcW w:w="4961"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Присоединенная тепловая нагрузка на коллекторах</w:t>
            </w:r>
          </w:p>
        </w:tc>
        <w:tc>
          <w:tcPr>
            <w:tcW w:w="1237" w:type="dxa"/>
            <w:shd w:val="clear" w:color="auto" w:fill="auto"/>
            <w:vAlign w:val="center"/>
            <w:hideMark/>
          </w:tcPr>
          <w:p w:rsidR="00571564" w:rsidRPr="00B45BFF" w:rsidRDefault="00571564" w:rsidP="00571564">
            <w:pPr>
              <w:ind w:hanging="30"/>
              <w:jc w:val="center"/>
              <w:rPr>
                <w:rFonts w:eastAsia="Times New Roman" w:cs="Times New Roman"/>
                <w:sz w:val="20"/>
                <w:szCs w:val="20"/>
                <w:lang w:eastAsia="ru-RU"/>
              </w:rPr>
            </w:pPr>
            <w:r w:rsidRPr="00B45BFF">
              <w:rPr>
                <w:rFonts w:eastAsia="Times New Roman" w:cs="Times New Roman"/>
                <w:sz w:val="20"/>
                <w:szCs w:val="20"/>
                <w:lang w:eastAsia="ru-RU"/>
              </w:rPr>
              <w:t>Q</w:t>
            </w:r>
            <w:r w:rsidRPr="00B45BFF">
              <w:rPr>
                <w:rFonts w:eastAsia="Times New Roman" w:cs="Times New Roman"/>
                <w:sz w:val="20"/>
                <w:szCs w:val="20"/>
                <w:vertAlign w:val="subscript"/>
                <w:lang w:eastAsia="ru-RU"/>
              </w:rPr>
              <w:t>i,j</w:t>
            </w:r>
            <w:r w:rsidRPr="00B45BFF">
              <w:rPr>
                <w:rFonts w:eastAsia="Times New Roman" w:cs="Times New Roman"/>
                <w:sz w:val="20"/>
                <w:szCs w:val="20"/>
                <w:vertAlign w:val="superscript"/>
                <w:lang w:eastAsia="ru-RU"/>
              </w:rPr>
              <w:t>р.кот</w:t>
            </w:r>
          </w:p>
        </w:tc>
        <w:tc>
          <w:tcPr>
            <w:tcW w:w="1300"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Гкал/ч</w:t>
            </w:r>
          </w:p>
        </w:tc>
        <w:tc>
          <w:tcPr>
            <w:tcW w:w="983"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3,108</w:t>
            </w:r>
          </w:p>
        </w:tc>
        <w:tc>
          <w:tcPr>
            <w:tcW w:w="907"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3,108</w:t>
            </w:r>
          </w:p>
        </w:tc>
        <w:tc>
          <w:tcPr>
            <w:tcW w:w="907"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3,108</w:t>
            </w:r>
          </w:p>
        </w:tc>
        <w:tc>
          <w:tcPr>
            <w:tcW w:w="907"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3,281</w:t>
            </w:r>
          </w:p>
        </w:tc>
        <w:tc>
          <w:tcPr>
            <w:tcW w:w="907"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4,887</w:t>
            </w:r>
          </w:p>
        </w:tc>
        <w:tc>
          <w:tcPr>
            <w:tcW w:w="907"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4,887</w:t>
            </w:r>
          </w:p>
        </w:tc>
        <w:tc>
          <w:tcPr>
            <w:tcW w:w="907"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4,887</w:t>
            </w:r>
          </w:p>
        </w:tc>
        <w:tc>
          <w:tcPr>
            <w:tcW w:w="907"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4,887</w:t>
            </w:r>
          </w:p>
        </w:tc>
        <w:tc>
          <w:tcPr>
            <w:tcW w:w="907"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4,887</w:t>
            </w:r>
          </w:p>
        </w:tc>
        <w:tc>
          <w:tcPr>
            <w:tcW w:w="907"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4,887</w:t>
            </w:r>
          </w:p>
        </w:tc>
        <w:tc>
          <w:tcPr>
            <w:tcW w:w="907"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4,887</w:t>
            </w:r>
          </w:p>
        </w:tc>
        <w:tc>
          <w:tcPr>
            <w:tcW w:w="907"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4,887</w:t>
            </w:r>
          </w:p>
        </w:tc>
        <w:tc>
          <w:tcPr>
            <w:tcW w:w="907"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4,887</w:t>
            </w:r>
          </w:p>
        </w:tc>
        <w:tc>
          <w:tcPr>
            <w:tcW w:w="907"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4,887</w:t>
            </w:r>
          </w:p>
        </w:tc>
        <w:tc>
          <w:tcPr>
            <w:tcW w:w="907"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4,887</w:t>
            </w:r>
          </w:p>
        </w:tc>
        <w:tc>
          <w:tcPr>
            <w:tcW w:w="880"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4,887</w:t>
            </w:r>
          </w:p>
        </w:tc>
      </w:tr>
      <w:tr w:rsidR="00571564" w:rsidRPr="00B45BFF" w:rsidTr="00910CE5">
        <w:trPr>
          <w:gridAfter w:val="1"/>
          <w:wAfter w:w="34" w:type="dxa"/>
          <w:trHeight w:val="20"/>
        </w:trPr>
        <w:tc>
          <w:tcPr>
            <w:tcW w:w="704"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3</w:t>
            </w:r>
          </w:p>
        </w:tc>
        <w:tc>
          <w:tcPr>
            <w:tcW w:w="4961"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Доля резерва тепловой мощности котельной</w:t>
            </w:r>
          </w:p>
        </w:tc>
        <w:tc>
          <w:tcPr>
            <w:tcW w:w="1237" w:type="dxa"/>
            <w:shd w:val="clear" w:color="auto" w:fill="auto"/>
            <w:vAlign w:val="center"/>
            <w:hideMark/>
          </w:tcPr>
          <w:p w:rsidR="00571564" w:rsidRPr="00B45BFF" w:rsidRDefault="00571564" w:rsidP="00571564">
            <w:pPr>
              <w:ind w:hanging="30"/>
              <w:jc w:val="center"/>
              <w:rPr>
                <w:rFonts w:eastAsia="Times New Roman" w:cs="Times New Roman"/>
                <w:sz w:val="20"/>
                <w:szCs w:val="20"/>
                <w:lang w:eastAsia="ru-RU"/>
              </w:rPr>
            </w:pPr>
            <w:r w:rsidRPr="00B45BFF">
              <w:rPr>
                <w:rFonts w:eastAsia="Times New Roman" w:cs="Times New Roman"/>
                <w:sz w:val="20"/>
                <w:szCs w:val="20"/>
                <w:lang w:eastAsia="ru-RU"/>
              </w:rPr>
              <w:t>R</w:t>
            </w:r>
            <w:r w:rsidRPr="00B45BFF">
              <w:rPr>
                <w:rFonts w:eastAsia="Times New Roman" w:cs="Times New Roman"/>
                <w:sz w:val="20"/>
                <w:szCs w:val="20"/>
                <w:vertAlign w:val="subscript"/>
                <w:lang w:eastAsia="ru-RU"/>
              </w:rPr>
              <w:t>i,j</w:t>
            </w:r>
          </w:p>
        </w:tc>
        <w:tc>
          <w:tcPr>
            <w:tcW w:w="1300"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w:t>
            </w:r>
          </w:p>
        </w:tc>
        <w:tc>
          <w:tcPr>
            <w:tcW w:w="983"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44%</w:t>
            </w:r>
          </w:p>
        </w:tc>
        <w:tc>
          <w:tcPr>
            <w:tcW w:w="907"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44%</w:t>
            </w:r>
          </w:p>
        </w:tc>
        <w:tc>
          <w:tcPr>
            <w:tcW w:w="907"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44%</w:t>
            </w:r>
          </w:p>
        </w:tc>
        <w:tc>
          <w:tcPr>
            <w:tcW w:w="907"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40%</w:t>
            </w:r>
          </w:p>
        </w:tc>
        <w:tc>
          <w:tcPr>
            <w:tcW w:w="907"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11</w:t>
            </w:r>
            <w:r w:rsidRPr="00B45BFF">
              <w:rPr>
                <w:rFonts w:eastAsia="Times New Roman" w:cs="Times New Roman"/>
                <w:color w:val="000000"/>
                <w:sz w:val="20"/>
                <w:szCs w:val="20"/>
                <w:lang w:eastAsia="ru-RU"/>
              </w:rPr>
              <w:t>%</w:t>
            </w:r>
          </w:p>
        </w:tc>
        <w:tc>
          <w:tcPr>
            <w:tcW w:w="907"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11</w:t>
            </w:r>
            <w:r w:rsidRPr="00B45BFF">
              <w:rPr>
                <w:rFonts w:eastAsia="Times New Roman" w:cs="Times New Roman"/>
                <w:color w:val="000000"/>
                <w:sz w:val="20"/>
                <w:szCs w:val="20"/>
                <w:lang w:eastAsia="ru-RU"/>
              </w:rPr>
              <w:t>%</w:t>
            </w:r>
          </w:p>
        </w:tc>
        <w:tc>
          <w:tcPr>
            <w:tcW w:w="907"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11</w:t>
            </w:r>
            <w:r w:rsidRPr="00B45BFF">
              <w:rPr>
                <w:rFonts w:eastAsia="Times New Roman" w:cs="Times New Roman"/>
                <w:color w:val="000000"/>
                <w:sz w:val="20"/>
                <w:szCs w:val="20"/>
                <w:lang w:eastAsia="ru-RU"/>
              </w:rPr>
              <w:t>%</w:t>
            </w:r>
          </w:p>
        </w:tc>
        <w:tc>
          <w:tcPr>
            <w:tcW w:w="907"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11</w:t>
            </w:r>
            <w:r w:rsidRPr="00B45BFF">
              <w:rPr>
                <w:rFonts w:eastAsia="Times New Roman" w:cs="Times New Roman"/>
                <w:color w:val="000000"/>
                <w:sz w:val="20"/>
                <w:szCs w:val="20"/>
                <w:lang w:eastAsia="ru-RU"/>
              </w:rPr>
              <w:t>%</w:t>
            </w:r>
          </w:p>
        </w:tc>
        <w:tc>
          <w:tcPr>
            <w:tcW w:w="907"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11</w:t>
            </w:r>
            <w:r w:rsidRPr="00B45BFF">
              <w:rPr>
                <w:rFonts w:eastAsia="Times New Roman" w:cs="Times New Roman"/>
                <w:color w:val="000000"/>
                <w:sz w:val="20"/>
                <w:szCs w:val="20"/>
                <w:lang w:eastAsia="ru-RU"/>
              </w:rPr>
              <w:t>%</w:t>
            </w:r>
          </w:p>
        </w:tc>
        <w:tc>
          <w:tcPr>
            <w:tcW w:w="907"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11</w:t>
            </w:r>
            <w:r w:rsidRPr="00B45BFF">
              <w:rPr>
                <w:rFonts w:eastAsia="Times New Roman" w:cs="Times New Roman"/>
                <w:color w:val="000000"/>
                <w:sz w:val="20"/>
                <w:szCs w:val="20"/>
                <w:lang w:eastAsia="ru-RU"/>
              </w:rPr>
              <w:t>%</w:t>
            </w:r>
          </w:p>
        </w:tc>
        <w:tc>
          <w:tcPr>
            <w:tcW w:w="907"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11</w:t>
            </w:r>
            <w:r w:rsidRPr="00B45BFF">
              <w:rPr>
                <w:rFonts w:eastAsia="Times New Roman" w:cs="Times New Roman"/>
                <w:color w:val="000000"/>
                <w:sz w:val="20"/>
                <w:szCs w:val="20"/>
                <w:lang w:eastAsia="ru-RU"/>
              </w:rPr>
              <w:t>%</w:t>
            </w:r>
          </w:p>
        </w:tc>
        <w:tc>
          <w:tcPr>
            <w:tcW w:w="907"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11</w:t>
            </w:r>
            <w:r w:rsidRPr="00B45BFF">
              <w:rPr>
                <w:rFonts w:eastAsia="Times New Roman" w:cs="Times New Roman"/>
                <w:color w:val="000000"/>
                <w:sz w:val="20"/>
                <w:szCs w:val="20"/>
                <w:lang w:eastAsia="ru-RU"/>
              </w:rPr>
              <w:t>%</w:t>
            </w:r>
          </w:p>
        </w:tc>
        <w:tc>
          <w:tcPr>
            <w:tcW w:w="907"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11</w:t>
            </w:r>
            <w:r w:rsidRPr="00B45BFF">
              <w:rPr>
                <w:rFonts w:eastAsia="Times New Roman" w:cs="Times New Roman"/>
                <w:color w:val="000000"/>
                <w:sz w:val="20"/>
                <w:szCs w:val="20"/>
                <w:lang w:eastAsia="ru-RU"/>
              </w:rPr>
              <w:t>%</w:t>
            </w:r>
          </w:p>
        </w:tc>
        <w:tc>
          <w:tcPr>
            <w:tcW w:w="907"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11</w:t>
            </w:r>
            <w:r w:rsidRPr="00B45BFF">
              <w:rPr>
                <w:rFonts w:eastAsia="Times New Roman" w:cs="Times New Roman"/>
                <w:color w:val="000000"/>
                <w:sz w:val="20"/>
                <w:szCs w:val="20"/>
                <w:lang w:eastAsia="ru-RU"/>
              </w:rPr>
              <w:t>%</w:t>
            </w:r>
          </w:p>
        </w:tc>
        <w:tc>
          <w:tcPr>
            <w:tcW w:w="907"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11</w:t>
            </w:r>
            <w:r w:rsidRPr="00B45BFF">
              <w:rPr>
                <w:rFonts w:eastAsia="Times New Roman" w:cs="Times New Roman"/>
                <w:color w:val="000000"/>
                <w:sz w:val="20"/>
                <w:szCs w:val="20"/>
                <w:lang w:eastAsia="ru-RU"/>
              </w:rPr>
              <w:t>%</w:t>
            </w:r>
          </w:p>
        </w:tc>
        <w:tc>
          <w:tcPr>
            <w:tcW w:w="880"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11</w:t>
            </w:r>
            <w:r w:rsidRPr="00B45BFF">
              <w:rPr>
                <w:rFonts w:eastAsia="Times New Roman" w:cs="Times New Roman"/>
                <w:color w:val="000000"/>
                <w:sz w:val="20"/>
                <w:szCs w:val="20"/>
                <w:lang w:eastAsia="ru-RU"/>
              </w:rPr>
              <w:t>%</w:t>
            </w:r>
          </w:p>
        </w:tc>
      </w:tr>
      <w:tr w:rsidR="00571564" w:rsidRPr="00B45BFF" w:rsidTr="00910CE5">
        <w:trPr>
          <w:gridAfter w:val="1"/>
          <w:wAfter w:w="34" w:type="dxa"/>
          <w:trHeight w:val="20"/>
        </w:trPr>
        <w:tc>
          <w:tcPr>
            <w:tcW w:w="704"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w:t>
            </w:r>
          </w:p>
        </w:tc>
        <w:tc>
          <w:tcPr>
            <w:tcW w:w="4961"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Отпуск тепловой энергии с коллекторов</w:t>
            </w:r>
          </w:p>
        </w:tc>
        <w:tc>
          <w:tcPr>
            <w:tcW w:w="1237" w:type="dxa"/>
            <w:shd w:val="clear" w:color="auto" w:fill="auto"/>
            <w:vAlign w:val="center"/>
            <w:hideMark/>
          </w:tcPr>
          <w:p w:rsidR="00571564" w:rsidRPr="00B45BFF" w:rsidRDefault="00571564" w:rsidP="00571564">
            <w:pPr>
              <w:ind w:hanging="30"/>
              <w:jc w:val="center"/>
              <w:rPr>
                <w:rFonts w:eastAsia="Times New Roman" w:cs="Times New Roman"/>
                <w:sz w:val="20"/>
                <w:szCs w:val="20"/>
                <w:lang w:eastAsia="ru-RU"/>
              </w:rPr>
            </w:pPr>
            <w:r w:rsidRPr="00B45BFF">
              <w:rPr>
                <w:rFonts w:eastAsia="Times New Roman" w:cs="Times New Roman"/>
                <w:sz w:val="20"/>
                <w:szCs w:val="20"/>
                <w:lang w:eastAsia="ru-RU"/>
              </w:rPr>
              <w:t>Q</w:t>
            </w:r>
            <w:r w:rsidRPr="00B45BFF">
              <w:rPr>
                <w:rFonts w:eastAsia="Times New Roman" w:cs="Times New Roman"/>
                <w:sz w:val="20"/>
                <w:szCs w:val="20"/>
                <w:vertAlign w:val="subscript"/>
                <w:lang w:eastAsia="ru-RU"/>
              </w:rPr>
              <w:t>i,j</w:t>
            </w:r>
            <w:r w:rsidRPr="00B45BFF">
              <w:rPr>
                <w:rFonts w:eastAsia="Times New Roman" w:cs="Times New Roman"/>
                <w:sz w:val="20"/>
                <w:szCs w:val="20"/>
                <w:vertAlign w:val="superscript"/>
                <w:lang w:eastAsia="ru-RU"/>
              </w:rPr>
              <w:t>год.кот</w:t>
            </w:r>
          </w:p>
        </w:tc>
        <w:tc>
          <w:tcPr>
            <w:tcW w:w="1300"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тыс. Гкал</w:t>
            </w:r>
          </w:p>
        </w:tc>
        <w:tc>
          <w:tcPr>
            <w:tcW w:w="983"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6,7</w:t>
            </w:r>
          </w:p>
        </w:tc>
        <w:tc>
          <w:tcPr>
            <w:tcW w:w="907"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9,5</w:t>
            </w:r>
          </w:p>
        </w:tc>
        <w:tc>
          <w:tcPr>
            <w:tcW w:w="907"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7,8</w:t>
            </w:r>
          </w:p>
        </w:tc>
        <w:tc>
          <w:tcPr>
            <w:tcW w:w="907"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7,8</w:t>
            </w:r>
          </w:p>
        </w:tc>
        <w:tc>
          <w:tcPr>
            <w:tcW w:w="907"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7,9</w:t>
            </w:r>
          </w:p>
        </w:tc>
        <w:tc>
          <w:tcPr>
            <w:tcW w:w="907"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7,9</w:t>
            </w:r>
          </w:p>
        </w:tc>
        <w:tc>
          <w:tcPr>
            <w:tcW w:w="907"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7,9</w:t>
            </w:r>
          </w:p>
        </w:tc>
        <w:tc>
          <w:tcPr>
            <w:tcW w:w="907"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7,9</w:t>
            </w:r>
          </w:p>
        </w:tc>
        <w:tc>
          <w:tcPr>
            <w:tcW w:w="907"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7,9</w:t>
            </w:r>
          </w:p>
        </w:tc>
        <w:tc>
          <w:tcPr>
            <w:tcW w:w="907"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7,9</w:t>
            </w:r>
          </w:p>
        </w:tc>
        <w:tc>
          <w:tcPr>
            <w:tcW w:w="907"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7,9</w:t>
            </w:r>
          </w:p>
        </w:tc>
        <w:tc>
          <w:tcPr>
            <w:tcW w:w="907"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7,9</w:t>
            </w:r>
          </w:p>
        </w:tc>
        <w:tc>
          <w:tcPr>
            <w:tcW w:w="907"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7,9</w:t>
            </w:r>
          </w:p>
        </w:tc>
        <w:tc>
          <w:tcPr>
            <w:tcW w:w="907"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7,9</w:t>
            </w:r>
          </w:p>
        </w:tc>
        <w:tc>
          <w:tcPr>
            <w:tcW w:w="907"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7,9</w:t>
            </w:r>
          </w:p>
        </w:tc>
        <w:tc>
          <w:tcPr>
            <w:tcW w:w="880"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7,9</w:t>
            </w:r>
          </w:p>
        </w:tc>
      </w:tr>
      <w:tr w:rsidR="00571564" w:rsidRPr="00B45BFF" w:rsidTr="00910CE5">
        <w:trPr>
          <w:gridAfter w:val="1"/>
          <w:wAfter w:w="34" w:type="dxa"/>
          <w:trHeight w:val="20"/>
        </w:trPr>
        <w:tc>
          <w:tcPr>
            <w:tcW w:w="704"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w:t>
            </w:r>
          </w:p>
        </w:tc>
        <w:tc>
          <w:tcPr>
            <w:tcW w:w="4961"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Удельный расход условного топлива на тепловую энергию, отпущенную с коллекторов котельной</w:t>
            </w:r>
          </w:p>
        </w:tc>
        <w:tc>
          <w:tcPr>
            <w:tcW w:w="1237" w:type="dxa"/>
            <w:shd w:val="clear" w:color="auto" w:fill="auto"/>
            <w:vAlign w:val="center"/>
            <w:hideMark/>
          </w:tcPr>
          <w:p w:rsidR="00571564" w:rsidRPr="00B45BFF" w:rsidRDefault="00571564" w:rsidP="00571564">
            <w:pPr>
              <w:ind w:hanging="30"/>
              <w:jc w:val="center"/>
              <w:rPr>
                <w:rFonts w:eastAsia="Times New Roman" w:cs="Times New Roman"/>
                <w:sz w:val="20"/>
                <w:szCs w:val="20"/>
                <w:lang w:eastAsia="ru-RU"/>
              </w:rPr>
            </w:pPr>
            <w:r w:rsidRPr="00B45BFF">
              <w:rPr>
                <w:rFonts w:eastAsia="Times New Roman" w:cs="Times New Roman"/>
                <w:sz w:val="20"/>
                <w:szCs w:val="20"/>
                <w:lang w:eastAsia="ru-RU"/>
              </w:rPr>
              <w:t>b</w:t>
            </w:r>
            <w:r w:rsidRPr="00B45BFF">
              <w:rPr>
                <w:rFonts w:eastAsia="Times New Roman" w:cs="Times New Roman"/>
                <w:sz w:val="20"/>
                <w:szCs w:val="20"/>
                <w:vertAlign w:val="subscript"/>
                <w:lang w:eastAsia="ru-RU"/>
              </w:rPr>
              <w:t>i,j</w:t>
            </w:r>
            <w:r w:rsidRPr="00B45BFF">
              <w:rPr>
                <w:rFonts w:eastAsia="Times New Roman" w:cs="Times New Roman"/>
                <w:sz w:val="20"/>
                <w:szCs w:val="20"/>
                <w:vertAlign w:val="superscript"/>
                <w:lang w:eastAsia="ru-RU"/>
              </w:rPr>
              <w:t>кот</w:t>
            </w:r>
          </w:p>
        </w:tc>
        <w:tc>
          <w:tcPr>
            <w:tcW w:w="1300"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кг/Гкал</w:t>
            </w:r>
          </w:p>
        </w:tc>
        <w:tc>
          <w:tcPr>
            <w:tcW w:w="983"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135,4</w:t>
            </w:r>
          </w:p>
        </w:tc>
        <w:tc>
          <w:tcPr>
            <w:tcW w:w="907"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146,9</w:t>
            </w:r>
          </w:p>
        </w:tc>
        <w:tc>
          <w:tcPr>
            <w:tcW w:w="907"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137,2</w:t>
            </w:r>
          </w:p>
        </w:tc>
        <w:tc>
          <w:tcPr>
            <w:tcW w:w="907"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153,3</w:t>
            </w:r>
          </w:p>
        </w:tc>
        <w:tc>
          <w:tcPr>
            <w:tcW w:w="907"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15</w:t>
            </w:r>
            <w:r>
              <w:rPr>
                <w:rFonts w:eastAsia="Times New Roman" w:cs="Times New Roman"/>
                <w:color w:val="000000"/>
                <w:sz w:val="20"/>
                <w:szCs w:val="20"/>
                <w:lang w:eastAsia="ru-RU"/>
              </w:rPr>
              <w:t>7,4</w:t>
            </w:r>
          </w:p>
        </w:tc>
        <w:tc>
          <w:tcPr>
            <w:tcW w:w="907"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15</w:t>
            </w:r>
            <w:r>
              <w:rPr>
                <w:rFonts w:eastAsia="Times New Roman" w:cs="Times New Roman"/>
                <w:color w:val="000000"/>
                <w:sz w:val="20"/>
                <w:szCs w:val="20"/>
                <w:lang w:eastAsia="ru-RU"/>
              </w:rPr>
              <w:t>7,4</w:t>
            </w:r>
          </w:p>
        </w:tc>
        <w:tc>
          <w:tcPr>
            <w:tcW w:w="907"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15</w:t>
            </w:r>
            <w:r>
              <w:rPr>
                <w:rFonts w:eastAsia="Times New Roman" w:cs="Times New Roman"/>
                <w:color w:val="000000"/>
                <w:sz w:val="20"/>
                <w:szCs w:val="20"/>
                <w:lang w:eastAsia="ru-RU"/>
              </w:rPr>
              <w:t>7,4</w:t>
            </w:r>
          </w:p>
        </w:tc>
        <w:tc>
          <w:tcPr>
            <w:tcW w:w="907"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15</w:t>
            </w:r>
            <w:r>
              <w:rPr>
                <w:rFonts w:eastAsia="Times New Roman" w:cs="Times New Roman"/>
                <w:color w:val="000000"/>
                <w:sz w:val="20"/>
                <w:szCs w:val="20"/>
                <w:lang w:eastAsia="ru-RU"/>
              </w:rPr>
              <w:t>7,4</w:t>
            </w:r>
          </w:p>
        </w:tc>
        <w:tc>
          <w:tcPr>
            <w:tcW w:w="907"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15</w:t>
            </w:r>
            <w:r>
              <w:rPr>
                <w:rFonts w:eastAsia="Times New Roman" w:cs="Times New Roman"/>
                <w:color w:val="000000"/>
                <w:sz w:val="20"/>
                <w:szCs w:val="20"/>
                <w:lang w:eastAsia="ru-RU"/>
              </w:rPr>
              <w:t>7,4</w:t>
            </w:r>
          </w:p>
        </w:tc>
        <w:tc>
          <w:tcPr>
            <w:tcW w:w="907"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15</w:t>
            </w:r>
            <w:r>
              <w:rPr>
                <w:rFonts w:eastAsia="Times New Roman" w:cs="Times New Roman"/>
                <w:color w:val="000000"/>
                <w:sz w:val="20"/>
                <w:szCs w:val="20"/>
                <w:lang w:eastAsia="ru-RU"/>
              </w:rPr>
              <w:t>7,4</w:t>
            </w:r>
          </w:p>
        </w:tc>
        <w:tc>
          <w:tcPr>
            <w:tcW w:w="907"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15</w:t>
            </w:r>
            <w:r>
              <w:rPr>
                <w:rFonts w:eastAsia="Times New Roman" w:cs="Times New Roman"/>
                <w:color w:val="000000"/>
                <w:sz w:val="20"/>
                <w:szCs w:val="20"/>
                <w:lang w:eastAsia="ru-RU"/>
              </w:rPr>
              <w:t>7,4</w:t>
            </w:r>
          </w:p>
        </w:tc>
        <w:tc>
          <w:tcPr>
            <w:tcW w:w="907"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15</w:t>
            </w:r>
            <w:r>
              <w:rPr>
                <w:rFonts w:eastAsia="Times New Roman" w:cs="Times New Roman"/>
                <w:color w:val="000000"/>
                <w:sz w:val="20"/>
                <w:szCs w:val="20"/>
                <w:lang w:eastAsia="ru-RU"/>
              </w:rPr>
              <w:t>7,4</w:t>
            </w:r>
          </w:p>
        </w:tc>
        <w:tc>
          <w:tcPr>
            <w:tcW w:w="907"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15</w:t>
            </w:r>
            <w:r>
              <w:rPr>
                <w:rFonts w:eastAsia="Times New Roman" w:cs="Times New Roman"/>
                <w:color w:val="000000"/>
                <w:sz w:val="20"/>
                <w:szCs w:val="20"/>
                <w:lang w:eastAsia="ru-RU"/>
              </w:rPr>
              <w:t>7,4</w:t>
            </w:r>
          </w:p>
        </w:tc>
        <w:tc>
          <w:tcPr>
            <w:tcW w:w="907"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15</w:t>
            </w:r>
            <w:r>
              <w:rPr>
                <w:rFonts w:eastAsia="Times New Roman" w:cs="Times New Roman"/>
                <w:color w:val="000000"/>
                <w:sz w:val="20"/>
                <w:szCs w:val="20"/>
                <w:lang w:eastAsia="ru-RU"/>
              </w:rPr>
              <w:t>7,4</w:t>
            </w:r>
          </w:p>
        </w:tc>
        <w:tc>
          <w:tcPr>
            <w:tcW w:w="907"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15</w:t>
            </w:r>
            <w:r>
              <w:rPr>
                <w:rFonts w:eastAsia="Times New Roman" w:cs="Times New Roman"/>
                <w:color w:val="000000"/>
                <w:sz w:val="20"/>
                <w:szCs w:val="20"/>
                <w:lang w:eastAsia="ru-RU"/>
              </w:rPr>
              <w:t>7,4</w:t>
            </w:r>
          </w:p>
        </w:tc>
        <w:tc>
          <w:tcPr>
            <w:tcW w:w="880"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15</w:t>
            </w:r>
            <w:r>
              <w:rPr>
                <w:rFonts w:eastAsia="Times New Roman" w:cs="Times New Roman"/>
                <w:color w:val="000000"/>
                <w:sz w:val="20"/>
                <w:szCs w:val="20"/>
                <w:lang w:eastAsia="ru-RU"/>
              </w:rPr>
              <w:t>7,4</w:t>
            </w:r>
          </w:p>
        </w:tc>
      </w:tr>
      <w:tr w:rsidR="00571564" w:rsidRPr="00B45BFF" w:rsidTr="00910CE5">
        <w:trPr>
          <w:gridAfter w:val="1"/>
          <w:wAfter w:w="34" w:type="dxa"/>
          <w:trHeight w:val="20"/>
        </w:trPr>
        <w:tc>
          <w:tcPr>
            <w:tcW w:w="704"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w:t>
            </w:r>
          </w:p>
        </w:tc>
        <w:tc>
          <w:tcPr>
            <w:tcW w:w="4961"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Коэффициент полезного использования теплоты топлива</w:t>
            </w:r>
          </w:p>
        </w:tc>
        <w:tc>
          <w:tcPr>
            <w:tcW w:w="1237"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КИТТ</w:t>
            </w:r>
          </w:p>
        </w:tc>
        <w:tc>
          <w:tcPr>
            <w:tcW w:w="1300"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w:t>
            </w:r>
          </w:p>
        </w:tc>
        <w:tc>
          <w:tcPr>
            <w:tcW w:w="983"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105,5</w:t>
            </w:r>
          </w:p>
        </w:tc>
        <w:tc>
          <w:tcPr>
            <w:tcW w:w="907"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97,2</w:t>
            </w:r>
          </w:p>
        </w:tc>
        <w:tc>
          <w:tcPr>
            <w:tcW w:w="907"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104,2</w:t>
            </w:r>
          </w:p>
        </w:tc>
        <w:tc>
          <w:tcPr>
            <w:tcW w:w="907"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93,2</w:t>
            </w:r>
          </w:p>
        </w:tc>
        <w:tc>
          <w:tcPr>
            <w:tcW w:w="907"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9</w:t>
            </w:r>
            <w:r>
              <w:rPr>
                <w:rFonts w:eastAsia="Times New Roman" w:cs="Times New Roman"/>
                <w:color w:val="000000"/>
                <w:sz w:val="20"/>
                <w:szCs w:val="20"/>
                <w:lang w:eastAsia="ru-RU"/>
              </w:rPr>
              <w:t>0,8</w:t>
            </w:r>
          </w:p>
        </w:tc>
        <w:tc>
          <w:tcPr>
            <w:tcW w:w="907"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9</w:t>
            </w:r>
            <w:r>
              <w:rPr>
                <w:rFonts w:eastAsia="Times New Roman" w:cs="Times New Roman"/>
                <w:color w:val="000000"/>
                <w:sz w:val="20"/>
                <w:szCs w:val="20"/>
                <w:lang w:eastAsia="ru-RU"/>
              </w:rPr>
              <w:t>0,8</w:t>
            </w:r>
          </w:p>
        </w:tc>
        <w:tc>
          <w:tcPr>
            <w:tcW w:w="907"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9</w:t>
            </w:r>
            <w:r>
              <w:rPr>
                <w:rFonts w:eastAsia="Times New Roman" w:cs="Times New Roman"/>
                <w:color w:val="000000"/>
                <w:sz w:val="20"/>
                <w:szCs w:val="20"/>
                <w:lang w:eastAsia="ru-RU"/>
              </w:rPr>
              <w:t>0,8</w:t>
            </w:r>
          </w:p>
        </w:tc>
        <w:tc>
          <w:tcPr>
            <w:tcW w:w="907"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9</w:t>
            </w:r>
            <w:r>
              <w:rPr>
                <w:rFonts w:eastAsia="Times New Roman" w:cs="Times New Roman"/>
                <w:color w:val="000000"/>
                <w:sz w:val="20"/>
                <w:szCs w:val="20"/>
                <w:lang w:eastAsia="ru-RU"/>
              </w:rPr>
              <w:t>0,8</w:t>
            </w:r>
          </w:p>
        </w:tc>
        <w:tc>
          <w:tcPr>
            <w:tcW w:w="907"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9</w:t>
            </w:r>
            <w:r>
              <w:rPr>
                <w:rFonts w:eastAsia="Times New Roman" w:cs="Times New Roman"/>
                <w:color w:val="000000"/>
                <w:sz w:val="20"/>
                <w:szCs w:val="20"/>
                <w:lang w:eastAsia="ru-RU"/>
              </w:rPr>
              <w:t>0,8</w:t>
            </w:r>
          </w:p>
        </w:tc>
        <w:tc>
          <w:tcPr>
            <w:tcW w:w="907"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9</w:t>
            </w:r>
            <w:r>
              <w:rPr>
                <w:rFonts w:eastAsia="Times New Roman" w:cs="Times New Roman"/>
                <w:color w:val="000000"/>
                <w:sz w:val="20"/>
                <w:szCs w:val="20"/>
                <w:lang w:eastAsia="ru-RU"/>
              </w:rPr>
              <w:t>0,8</w:t>
            </w:r>
          </w:p>
        </w:tc>
        <w:tc>
          <w:tcPr>
            <w:tcW w:w="907"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9</w:t>
            </w:r>
            <w:r>
              <w:rPr>
                <w:rFonts w:eastAsia="Times New Roman" w:cs="Times New Roman"/>
                <w:color w:val="000000"/>
                <w:sz w:val="20"/>
                <w:szCs w:val="20"/>
                <w:lang w:eastAsia="ru-RU"/>
              </w:rPr>
              <w:t>0,8</w:t>
            </w:r>
          </w:p>
        </w:tc>
        <w:tc>
          <w:tcPr>
            <w:tcW w:w="907"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9</w:t>
            </w:r>
            <w:r>
              <w:rPr>
                <w:rFonts w:eastAsia="Times New Roman" w:cs="Times New Roman"/>
                <w:color w:val="000000"/>
                <w:sz w:val="20"/>
                <w:szCs w:val="20"/>
                <w:lang w:eastAsia="ru-RU"/>
              </w:rPr>
              <w:t>0,8</w:t>
            </w:r>
          </w:p>
        </w:tc>
        <w:tc>
          <w:tcPr>
            <w:tcW w:w="907"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9</w:t>
            </w:r>
            <w:r>
              <w:rPr>
                <w:rFonts w:eastAsia="Times New Roman" w:cs="Times New Roman"/>
                <w:color w:val="000000"/>
                <w:sz w:val="20"/>
                <w:szCs w:val="20"/>
                <w:lang w:eastAsia="ru-RU"/>
              </w:rPr>
              <w:t>0,8</w:t>
            </w:r>
          </w:p>
        </w:tc>
        <w:tc>
          <w:tcPr>
            <w:tcW w:w="907"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9</w:t>
            </w:r>
            <w:r>
              <w:rPr>
                <w:rFonts w:eastAsia="Times New Roman" w:cs="Times New Roman"/>
                <w:color w:val="000000"/>
                <w:sz w:val="20"/>
                <w:szCs w:val="20"/>
                <w:lang w:eastAsia="ru-RU"/>
              </w:rPr>
              <w:t>0,8</w:t>
            </w:r>
          </w:p>
        </w:tc>
        <w:tc>
          <w:tcPr>
            <w:tcW w:w="907"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9</w:t>
            </w:r>
            <w:r>
              <w:rPr>
                <w:rFonts w:eastAsia="Times New Roman" w:cs="Times New Roman"/>
                <w:color w:val="000000"/>
                <w:sz w:val="20"/>
                <w:szCs w:val="20"/>
                <w:lang w:eastAsia="ru-RU"/>
              </w:rPr>
              <w:t>0,8</w:t>
            </w:r>
          </w:p>
        </w:tc>
        <w:tc>
          <w:tcPr>
            <w:tcW w:w="880"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9</w:t>
            </w:r>
            <w:r>
              <w:rPr>
                <w:rFonts w:eastAsia="Times New Roman" w:cs="Times New Roman"/>
                <w:color w:val="000000"/>
                <w:sz w:val="20"/>
                <w:szCs w:val="20"/>
                <w:lang w:eastAsia="ru-RU"/>
              </w:rPr>
              <w:t>0,8</w:t>
            </w:r>
          </w:p>
        </w:tc>
      </w:tr>
      <w:tr w:rsidR="00B74E21" w:rsidRPr="00B45BFF" w:rsidTr="00910CE5">
        <w:trPr>
          <w:gridAfter w:val="1"/>
          <w:wAfter w:w="34" w:type="dxa"/>
          <w:trHeight w:val="20"/>
        </w:trPr>
        <w:tc>
          <w:tcPr>
            <w:tcW w:w="704"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w:t>
            </w:r>
          </w:p>
        </w:tc>
        <w:tc>
          <w:tcPr>
            <w:tcW w:w="4961"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Число часов использования установленной тепловой мощности</w:t>
            </w:r>
          </w:p>
        </w:tc>
        <w:tc>
          <w:tcPr>
            <w:tcW w:w="123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ЧЧИТМ</w:t>
            </w:r>
          </w:p>
        </w:tc>
        <w:tc>
          <w:tcPr>
            <w:tcW w:w="130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час/год</w:t>
            </w:r>
          </w:p>
        </w:tc>
        <w:tc>
          <w:tcPr>
            <w:tcW w:w="983"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1212</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1720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1416</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1417</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1297</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1296</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1250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1250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1250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1250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1250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1250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1250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1250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1250</w:t>
            </w:r>
          </w:p>
        </w:tc>
        <w:tc>
          <w:tcPr>
            <w:tcW w:w="88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1250</w:t>
            </w:r>
          </w:p>
        </w:tc>
      </w:tr>
      <w:tr w:rsidR="00B74E21" w:rsidRPr="00B45BFF" w:rsidTr="00910CE5">
        <w:trPr>
          <w:gridAfter w:val="1"/>
          <w:wAfter w:w="34" w:type="dxa"/>
          <w:trHeight w:val="20"/>
        </w:trPr>
        <w:tc>
          <w:tcPr>
            <w:tcW w:w="704"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w:t>
            </w:r>
          </w:p>
        </w:tc>
        <w:tc>
          <w:tcPr>
            <w:tcW w:w="4961"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Удельная установленная тепловая мощность котельной на одного жителя</w:t>
            </w:r>
          </w:p>
        </w:tc>
        <w:tc>
          <w:tcPr>
            <w:tcW w:w="1237" w:type="dxa"/>
            <w:shd w:val="clear" w:color="auto" w:fill="auto"/>
            <w:vAlign w:val="center"/>
            <w:hideMark/>
          </w:tcPr>
          <w:p w:rsidR="00B74E21" w:rsidRPr="00B45BFF" w:rsidRDefault="00B74E21" w:rsidP="00982BCD">
            <w:pPr>
              <w:ind w:hanging="30"/>
              <w:jc w:val="center"/>
              <w:rPr>
                <w:rFonts w:eastAsia="Times New Roman" w:cs="Times New Roman"/>
                <w:sz w:val="20"/>
                <w:szCs w:val="20"/>
                <w:lang w:eastAsia="ru-RU"/>
              </w:rPr>
            </w:pPr>
            <w:r w:rsidRPr="00B45BFF">
              <w:rPr>
                <w:rFonts w:eastAsia="Times New Roman" w:cs="Times New Roman"/>
                <w:sz w:val="20"/>
                <w:szCs w:val="20"/>
                <w:lang w:eastAsia="ru-RU"/>
              </w:rPr>
              <w:t>q</w:t>
            </w:r>
            <w:r w:rsidRPr="00B45BFF">
              <w:rPr>
                <w:rFonts w:eastAsia="Times New Roman" w:cs="Times New Roman"/>
                <w:sz w:val="20"/>
                <w:szCs w:val="20"/>
                <w:vertAlign w:val="subscript"/>
                <w:lang w:eastAsia="ru-RU"/>
              </w:rPr>
              <w:t>j</w:t>
            </w:r>
            <w:r w:rsidRPr="00B45BFF">
              <w:rPr>
                <w:rFonts w:eastAsia="Times New Roman" w:cs="Times New Roman"/>
                <w:sz w:val="20"/>
                <w:szCs w:val="20"/>
                <w:vertAlign w:val="superscript"/>
                <w:lang w:eastAsia="ru-RU"/>
              </w:rPr>
              <w:t>кот</w:t>
            </w:r>
          </w:p>
        </w:tc>
        <w:tc>
          <w:tcPr>
            <w:tcW w:w="130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МВт/тыс. чел</w:t>
            </w:r>
          </w:p>
        </w:tc>
        <w:tc>
          <w:tcPr>
            <w:tcW w:w="983"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8,2</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8,2</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8,2</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7,8</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7,8</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7,8</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7,8</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7,8</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7,8</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7,8</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7,8</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7,8</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7,8</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7,8</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7,8</w:t>
            </w:r>
          </w:p>
        </w:tc>
        <w:tc>
          <w:tcPr>
            <w:tcW w:w="88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7,8</w:t>
            </w:r>
          </w:p>
        </w:tc>
      </w:tr>
      <w:tr w:rsidR="00B74E21" w:rsidRPr="00B45BFF" w:rsidTr="00910CE5">
        <w:trPr>
          <w:gridAfter w:val="1"/>
          <w:wAfter w:w="34" w:type="dxa"/>
          <w:trHeight w:val="20"/>
        </w:trPr>
        <w:tc>
          <w:tcPr>
            <w:tcW w:w="704"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9</w:t>
            </w:r>
          </w:p>
        </w:tc>
        <w:tc>
          <w:tcPr>
            <w:tcW w:w="4961"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Частота отказов с прекращением теплоснабжения от котельной</w:t>
            </w:r>
          </w:p>
        </w:tc>
        <w:tc>
          <w:tcPr>
            <w:tcW w:w="123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λ</w:t>
            </w:r>
            <w:r w:rsidRPr="00B45BFF">
              <w:rPr>
                <w:rFonts w:eastAsia="Times New Roman" w:cs="Times New Roman"/>
                <w:i/>
                <w:iCs/>
                <w:color w:val="000000"/>
                <w:sz w:val="20"/>
                <w:szCs w:val="20"/>
                <w:vertAlign w:val="subscript"/>
                <w:lang w:eastAsia="ru-RU"/>
              </w:rPr>
              <w:t>j</w:t>
            </w:r>
            <w:r w:rsidRPr="00B45BFF">
              <w:rPr>
                <w:rFonts w:eastAsia="Times New Roman" w:cs="Times New Roman"/>
                <w:color w:val="000000"/>
                <w:sz w:val="20"/>
                <w:szCs w:val="20"/>
                <w:vertAlign w:val="superscript"/>
                <w:lang w:eastAsia="ru-RU"/>
              </w:rPr>
              <w:t>кот</w:t>
            </w:r>
          </w:p>
        </w:tc>
        <w:tc>
          <w:tcPr>
            <w:tcW w:w="130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1/год</w:t>
            </w:r>
          </w:p>
        </w:tc>
        <w:tc>
          <w:tcPr>
            <w:tcW w:w="983"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88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r>
      <w:tr w:rsidR="00B74E21" w:rsidRPr="00B45BFF" w:rsidTr="00910CE5">
        <w:trPr>
          <w:gridAfter w:val="1"/>
          <w:wAfter w:w="34" w:type="dxa"/>
          <w:trHeight w:val="20"/>
        </w:trPr>
        <w:tc>
          <w:tcPr>
            <w:tcW w:w="704"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w:t>
            </w:r>
          </w:p>
        </w:tc>
        <w:tc>
          <w:tcPr>
            <w:tcW w:w="4961"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Относительный средневзвешенный остаточный парковый ресурс котлоагрегатов котельной</w:t>
            </w:r>
          </w:p>
        </w:tc>
        <w:tc>
          <w:tcPr>
            <w:tcW w:w="123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λ</w:t>
            </w:r>
            <w:r w:rsidRPr="00B45BFF">
              <w:rPr>
                <w:rFonts w:eastAsia="Times New Roman" w:cs="Times New Roman"/>
                <w:i/>
                <w:iCs/>
                <w:color w:val="000000"/>
                <w:sz w:val="20"/>
                <w:szCs w:val="20"/>
                <w:vertAlign w:val="subscript"/>
                <w:lang w:eastAsia="ru-RU"/>
              </w:rPr>
              <w:t>j</w:t>
            </w:r>
            <w:r w:rsidRPr="00B45BFF">
              <w:rPr>
                <w:rFonts w:eastAsia="Times New Roman" w:cs="Times New Roman"/>
                <w:color w:val="000000"/>
                <w:sz w:val="20"/>
                <w:szCs w:val="20"/>
                <w:vertAlign w:val="superscript"/>
                <w:lang w:eastAsia="ru-RU"/>
              </w:rPr>
              <w:t>кот</w:t>
            </w:r>
          </w:p>
        </w:tc>
        <w:tc>
          <w:tcPr>
            <w:tcW w:w="130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час</w:t>
            </w:r>
          </w:p>
        </w:tc>
        <w:tc>
          <w:tcPr>
            <w:tcW w:w="983"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84255</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67404</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59875</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52335</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44807</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37279</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29750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22222</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14694</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7166</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6942</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6719</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6496</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6273</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6050</w:t>
            </w:r>
          </w:p>
        </w:tc>
        <w:tc>
          <w:tcPr>
            <w:tcW w:w="88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5827</w:t>
            </w:r>
          </w:p>
        </w:tc>
      </w:tr>
      <w:tr w:rsidR="00B74E21" w:rsidRPr="00B45BFF" w:rsidTr="00910CE5">
        <w:trPr>
          <w:gridAfter w:val="1"/>
          <w:wAfter w:w="34" w:type="dxa"/>
          <w:trHeight w:val="20"/>
        </w:trPr>
        <w:tc>
          <w:tcPr>
            <w:tcW w:w="704"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w:t>
            </w:r>
          </w:p>
        </w:tc>
        <w:tc>
          <w:tcPr>
            <w:tcW w:w="4961"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Доля автоматизированных котельных без обслуживающего персонала с УТМ меньше/равной 10 Гкал/ч</w:t>
            </w:r>
          </w:p>
        </w:tc>
        <w:tc>
          <w:tcPr>
            <w:tcW w:w="1237" w:type="dxa"/>
            <w:shd w:val="clear" w:color="auto" w:fill="auto"/>
            <w:vAlign w:val="center"/>
            <w:hideMark/>
          </w:tcPr>
          <w:p w:rsidR="00B74E21" w:rsidRPr="00B45BFF" w:rsidRDefault="00B74E21" w:rsidP="00982BCD">
            <w:pPr>
              <w:ind w:hanging="30"/>
              <w:jc w:val="center"/>
              <w:rPr>
                <w:rFonts w:eastAsia="Times New Roman" w:cs="Times New Roman"/>
                <w:i/>
                <w:iCs/>
                <w:color w:val="000000"/>
                <w:sz w:val="20"/>
                <w:szCs w:val="20"/>
                <w:lang w:eastAsia="ru-RU"/>
              </w:rPr>
            </w:pPr>
            <w:r w:rsidRPr="00B45BFF">
              <w:rPr>
                <w:rFonts w:eastAsia="Times New Roman" w:cs="Times New Roman"/>
                <w:i/>
                <w:iCs/>
                <w:color w:val="000000"/>
                <w:sz w:val="20"/>
                <w:szCs w:val="20"/>
                <w:lang w:eastAsia="ru-RU"/>
              </w:rPr>
              <w:t>a</w:t>
            </w:r>
            <w:r w:rsidRPr="00B45BFF">
              <w:rPr>
                <w:rFonts w:eastAsia="Times New Roman" w:cs="Times New Roman"/>
                <w:i/>
                <w:iCs/>
                <w:color w:val="000000"/>
                <w:sz w:val="20"/>
                <w:szCs w:val="20"/>
                <w:vertAlign w:val="subscript"/>
                <w:lang w:eastAsia="ru-RU"/>
              </w:rPr>
              <w:t>j</w:t>
            </w:r>
          </w:p>
        </w:tc>
        <w:tc>
          <w:tcPr>
            <w:tcW w:w="130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w:t>
            </w:r>
          </w:p>
        </w:tc>
        <w:tc>
          <w:tcPr>
            <w:tcW w:w="983"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88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r>
      <w:tr w:rsidR="00B74E21" w:rsidRPr="00B45BFF" w:rsidTr="00910CE5">
        <w:trPr>
          <w:gridAfter w:val="1"/>
          <w:wAfter w:w="34" w:type="dxa"/>
          <w:trHeight w:val="20"/>
        </w:trPr>
        <w:tc>
          <w:tcPr>
            <w:tcW w:w="704"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12</w:t>
            </w:r>
          </w:p>
        </w:tc>
        <w:tc>
          <w:tcPr>
            <w:tcW w:w="4961"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Доля котельных оборудованных приборами учета</w:t>
            </w:r>
          </w:p>
        </w:tc>
        <w:tc>
          <w:tcPr>
            <w:tcW w:w="1237" w:type="dxa"/>
            <w:shd w:val="clear" w:color="auto" w:fill="auto"/>
            <w:vAlign w:val="center"/>
            <w:hideMark/>
          </w:tcPr>
          <w:p w:rsidR="00B74E21" w:rsidRPr="00B45BFF" w:rsidRDefault="00B74E21" w:rsidP="00982BCD">
            <w:pPr>
              <w:ind w:hanging="30"/>
              <w:jc w:val="center"/>
              <w:rPr>
                <w:rFonts w:eastAsia="Times New Roman" w:cs="Times New Roman"/>
                <w:i/>
                <w:iCs/>
                <w:color w:val="000000"/>
                <w:sz w:val="20"/>
                <w:szCs w:val="20"/>
                <w:lang w:eastAsia="ru-RU"/>
              </w:rPr>
            </w:pPr>
            <w:r w:rsidRPr="00B45BFF">
              <w:rPr>
                <w:rFonts w:eastAsia="Times New Roman" w:cs="Times New Roman"/>
                <w:i/>
                <w:iCs/>
                <w:color w:val="000000"/>
                <w:sz w:val="20"/>
                <w:szCs w:val="20"/>
                <w:lang w:eastAsia="ru-RU"/>
              </w:rPr>
              <w:t>u</w:t>
            </w:r>
            <w:r w:rsidRPr="00B45BFF">
              <w:rPr>
                <w:rFonts w:eastAsia="Times New Roman" w:cs="Times New Roman"/>
                <w:i/>
                <w:iCs/>
                <w:color w:val="000000"/>
                <w:sz w:val="20"/>
                <w:szCs w:val="20"/>
                <w:vertAlign w:val="subscript"/>
                <w:lang w:eastAsia="ru-RU"/>
              </w:rPr>
              <w:t>j</w:t>
            </w:r>
          </w:p>
        </w:tc>
        <w:tc>
          <w:tcPr>
            <w:tcW w:w="130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w:t>
            </w:r>
          </w:p>
        </w:tc>
        <w:tc>
          <w:tcPr>
            <w:tcW w:w="983"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88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r>
      <w:tr w:rsidR="008400F2" w:rsidRPr="00B45BFF" w:rsidTr="00910CE5">
        <w:trPr>
          <w:trHeight w:val="70"/>
        </w:trPr>
        <w:tc>
          <w:tcPr>
            <w:tcW w:w="22797" w:type="dxa"/>
            <w:gridSpan w:val="21"/>
            <w:shd w:val="clear" w:color="auto" w:fill="auto"/>
            <w:noWrap/>
            <w:vAlign w:val="center"/>
            <w:hideMark/>
          </w:tcPr>
          <w:p w:rsidR="008400F2" w:rsidRPr="00B45BFF" w:rsidRDefault="008400F2" w:rsidP="00982BCD">
            <w:pPr>
              <w:ind w:hanging="30"/>
              <w:jc w:val="center"/>
              <w:rPr>
                <w:rFonts w:eastAsia="Times New Roman" w:cs="Times New Roman"/>
                <w:b/>
                <w:bCs/>
                <w:color w:val="000000"/>
                <w:sz w:val="20"/>
                <w:szCs w:val="20"/>
                <w:lang w:eastAsia="ru-RU"/>
              </w:rPr>
            </w:pPr>
            <w:r w:rsidRPr="00B45BFF">
              <w:rPr>
                <w:rFonts w:eastAsia="Times New Roman" w:cs="Times New Roman"/>
                <w:b/>
                <w:bCs/>
                <w:color w:val="000000"/>
                <w:sz w:val="20"/>
                <w:szCs w:val="20"/>
                <w:lang w:eastAsia="ru-RU"/>
              </w:rPr>
              <w:t>Теплоисточник №33 Котельная улица Никитская, 47в МУП г. Костромы "Городские сети" в зоне ЕТО №2 МУП г. Костромы "Городские сети"</w:t>
            </w:r>
          </w:p>
        </w:tc>
      </w:tr>
      <w:tr w:rsidR="00571564" w:rsidRPr="00B45BFF" w:rsidTr="00910CE5">
        <w:trPr>
          <w:gridAfter w:val="1"/>
          <w:wAfter w:w="34" w:type="dxa"/>
          <w:trHeight w:val="20"/>
        </w:trPr>
        <w:tc>
          <w:tcPr>
            <w:tcW w:w="704"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p>
        </w:tc>
        <w:tc>
          <w:tcPr>
            <w:tcW w:w="4961"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Установленная тепловая мощность котельной:</w:t>
            </w:r>
          </w:p>
        </w:tc>
        <w:tc>
          <w:tcPr>
            <w:tcW w:w="1237" w:type="dxa"/>
            <w:shd w:val="clear" w:color="auto" w:fill="auto"/>
            <w:vAlign w:val="center"/>
            <w:hideMark/>
          </w:tcPr>
          <w:p w:rsidR="00571564" w:rsidRPr="00B45BFF" w:rsidRDefault="00571564" w:rsidP="00571564">
            <w:pPr>
              <w:ind w:hanging="30"/>
              <w:jc w:val="center"/>
              <w:rPr>
                <w:rFonts w:eastAsia="Times New Roman" w:cs="Times New Roman"/>
                <w:sz w:val="20"/>
                <w:szCs w:val="20"/>
                <w:lang w:eastAsia="ru-RU"/>
              </w:rPr>
            </w:pPr>
            <w:r w:rsidRPr="00B45BFF">
              <w:rPr>
                <w:rFonts w:eastAsia="Times New Roman" w:cs="Times New Roman"/>
                <w:sz w:val="20"/>
                <w:szCs w:val="20"/>
                <w:lang w:eastAsia="ru-RU"/>
              </w:rPr>
              <w:t>Q</w:t>
            </w:r>
            <w:r w:rsidRPr="00B45BFF">
              <w:rPr>
                <w:rFonts w:eastAsia="Times New Roman" w:cs="Times New Roman"/>
                <w:sz w:val="20"/>
                <w:szCs w:val="20"/>
                <w:vertAlign w:val="subscript"/>
                <w:lang w:eastAsia="ru-RU"/>
              </w:rPr>
              <w:t>i,j</w:t>
            </w:r>
            <w:r w:rsidRPr="00B45BFF">
              <w:rPr>
                <w:rFonts w:eastAsia="Times New Roman" w:cs="Times New Roman"/>
                <w:sz w:val="20"/>
                <w:szCs w:val="20"/>
                <w:vertAlign w:val="superscript"/>
                <w:lang w:eastAsia="ru-RU"/>
              </w:rPr>
              <w:t>кот</w:t>
            </w:r>
          </w:p>
        </w:tc>
        <w:tc>
          <w:tcPr>
            <w:tcW w:w="1300"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Гкал/ч</w:t>
            </w:r>
          </w:p>
        </w:tc>
        <w:tc>
          <w:tcPr>
            <w:tcW w:w="983"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38,300</w:t>
            </w:r>
          </w:p>
        </w:tc>
        <w:tc>
          <w:tcPr>
            <w:tcW w:w="907"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38,300</w:t>
            </w:r>
          </w:p>
        </w:tc>
        <w:tc>
          <w:tcPr>
            <w:tcW w:w="907"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38,300</w:t>
            </w:r>
          </w:p>
        </w:tc>
        <w:tc>
          <w:tcPr>
            <w:tcW w:w="907"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32,800</w:t>
            </w:r>
          </w:p>
        </w:tc>
        <w:tc>
          <w:tcPr>
            <w:tcW w:w="907"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3</w:t>
            </w:r>
            <w:r>
              <w:rPr>
                <w:rFonts w:eastAsia="Times New Roman" w:cs="Times New Roman"/>
                <w:color w:val="000000"/>
                <w:sz w:val="20"/>
                <w:szCs w:val="20"/>
                <w:lang w:eastAsia="ru-RU"/>
              </w:rPr>
              <w:t>8,3</w:t>
            </w:r>
          </w:p>
        </w:tc>
        <w:tc>
          <w:tcPr>
            <w:tcW w:w="907"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3</w:t>
            </w:r>
            <w:r>
              <w:rPr>
                <w:rFonts w:eastAsia="Times New Roman" w:cs="Times New Roman"/>
                <w:color w:val="000000"/>
                <w:sz w:val="20"/>
                <w:szCs w:val="20"/>
                <w:lang w:eastAsia="ru-RU"/>
              </w:rPr>
              <w:t>8,3</w:t>
            </w:r>
          </w:p>
        </w:tc>
        <w:tc>
          <w:tcPr>
            <w:tcW w:w="907"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3</w:t>
            </w:r>
            <w:r>
              <w:rPr>
                <w:rFonts w:eastAsia="Times New Roman" w:cs="Times New Roman"/>
                <w:color w:val="000000"/>
                <w:sz w:val="20"/>
                <w:szCs w:val="20"/>
                <w:lang w:eastAsia="ru-RU"/>
              </w:rPr>
              <w:t>8,3</w:t>
            </w:r>
          </w:p>
        </w:tc>
        <w:tc>
          <w:tcPr>
            <w:tcW w:w="907"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3</w:t>
            </w:r>
            <w:r>
              <w:rPr>
                <w:rFonts w:eastAsia="Times New Roman" w:cs="Times New Roman"/>
                <w:color w:val="000000"/>
                <w:sz w:val="20"/>
                <w:szCs w:val="20"/>
                <w:lang w:eastAsia="ru-RU"/>
              </w:rPr>
              <w:t>8,3</w:t>
            </w:r>
          </w:p>
        </w:tc>
        <w:tc>
          <w:tcPr>
            <w:tcW w:w="907"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3</w:t>
            </w:r>
            <w:r>
              <w:rPr>
                <w:rFonts w:eastAsia="Times New Roman" w:cs="Times New Roman"/>
                <w:color w:val="000000"/>
                <w:sz w:val="20"/>
                <w:szCs w:val="20"/>
                <w:lang w:eastAsia="ru-RU"/>
              </w:rPr>
              <w:t>8,3</w:t>
            </w:r>
          </w:p>
        </w:tc>
        <w:tc>
          <w:tcPr>
            <w:tcW w:w="907"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3</w:t>
            </w:r>
            <w:r>
              <w:rPr>
                <w:rFonts w:eastAsia="Times New Roman" w:cs="Times New Roman"/>
                <w:color w:val="000000"/>
                <w:sz w:val="20"/>
                <w:szCs w:val="20"/>
                <w:lang w:eastAsia="ru-RU"/>
              </w:rPr>
              <w:t>8,3</w:t>
            </w:r>
          </w:p>
        </w:tc>
        <w:tc>
          <w:tcPr>
            <w:tcW w:w="907"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3</w:t>
            </w:r>
            <w:r>
              <w:rPr>
                <w:rFonts w:eastAsia="Times New Roman" w:cs="Times New Roman"/>
                <w:color w:val="000000"/>
                <w:sz w:val="20"/>
                <w:szCs w:val="20"/>
                <w:lang w:eastAsia="ru-RU"/>
              </w:rPr>
              <w:t>8,3</w:t>
            </w:r>
          </w:p>
        </w:tc>
        <w:tc>
          <w:tcPr>
            <w:tcW w:w="907"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3</w:t>
            </w:r>
            <w:r>
              <w:rPr>
                <w:rFonts w:eastAsia="Times New Roman" w:cs="Times New Roman"/>
                <w:color w:val="000000"/>
                <w:sz w:val="20"/>
                <w:szCs w:val="20"/>
                <w:lang w:eastAsia="ru-RU"/>
              </w:rPr>
              <w:t>8,3</w:t>
            </w:r>
          </w:p>
        </w:tc>
        <w:tc>
          <w:tcPr>
            <w:tcW w:w="907"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3</w:t>
            </w:r>
            <w:r>
              <w:rPr>
                <w:rFonts w:eastAsia="Times New Roman" w:cs="Times New Roman"/>
                <w:color w:val="000000"/>
                <w:sz w:val="20"/>
                <w:szCs w:val="20"/>
                <w:lang w:eastAsia="ru-RU"/>
              </w:rPr>
              <w:t>8,3</w:t>
            </w:r>
          </w:p>
        </w:tc>
        <w:tc>
          <w:tcPr>
            <w:tcW w:w="907"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3</w:t>
            </w:r>
            <w:r>
              <w:rPr>
                <w:rFonts w:eastAsia="Times New Roman" w:cs="Times New Roman"/>
                <w:color w:val="000000"/>
                <w:sz w:val="20"/>
                <w:szCs w:val="20"/>
                <w:lang w:eastAsia="ru-RU"/>
              </w:rPr>
              <w:t>8,3</w:t>
            </w:r>
          </w:p>
        </w:tc>
        <w:tc>
          <w:tcPr>
            <w:tcW w:w="907"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3</w:t>
            </w:r>
            <w:r>
              <w:rPr>
                <w:rFonts w:eastAsia="Times New Roman" w:cs="Times New Roman"/>
                <w:color w:val="000000"/>
                <w:sz w:val="20"/>
                <w:szCs w:val="20"/>
                <w:lang w:eastAsia="ru-RU"/>
              </w:rPr>
              <w:t>8,3</w:t>
            </w:r>
          </w:p>
        </w:tc>
        <w:tc>
          <w:tcPr>
            <w:tcW w:w="880"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3</w:t>
            </w:r>
            <w:r>
              <w:rPr>
                <w:rFonts w:eastAsia="Times New Roman" w:cs="Times New Roman"/>
                <w:color w:val="000000"/>
                <w:sz w:val="20"/>
                <w:szCs w:val="20"/>
                <w:lang w:eastAsia="ru-RU"/>
              </w:rPr>
              <w:t>8,3</w:t>
            </w:r>
          </w:p>
        </w:tc>
      </w:tr>
      <w:tr w:rsidR="00571564" w:rsidRPr="00B45BFF" w:rsidTr="00910CE5">
        <w:trPr>
          <w:gridAfter w:val="1"/>
          <w:wAfter w:w="34" w:type="dxa"/>
          <w:trHeight w:val="20"/>
        </w:trPr>
        <w:tc>
          <w:tcPr>
            <w:tcW w:w="704"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w:t>
            </w:r>
          </w:p>
        </w:tc>
        <w:tc>
          <w:tcPr>
            <w:tcW w:w="4961"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Присоединенная тепловая нагрузка на коллекторах</w:t>
            </w:r>
          </w:p>
        </w:tc>
        <w:tc>
          <w:tcPr>
            <w:tcW w:w="1237" w:type="dxa"/>
            <w:shd w:val="clear" w:color="auto" w:fill="auto"/>
            <w:vAlign w:val="center"/>
            <w:hideMark/>
          </w:tcPr>
          <w:p w:rsidR="00571564" w:rsidRPr="00B45BFF" w:rsidRDefault="00571564" w:rsidP="00571564">
            <w:pPr>
              <w:ind w:hanging="30"/>
              <w:jc w:val="center"/>
              <w:rPr>
                <w:rFonts w:eastAsia="Times New Roman" w:cs="Times New Roman"/>
                <w:sz w:val="20"/>
                <w:szCs w:val="20"/>
                <w:lang w:eastAsia="ru-RU"/>
              </w:rPr>
            </w:pPr>
            <w:r w:rsidRPr="00B45BFF">
              <w:rPr>
                <w:rFonts w:eastAsia="Times New Roman" w:cs="Times New Roman"/>
                <w:sz w:val="20"/>
                <w:szCs w:val="20"/>
                <w:lang w:eastAsia="ru-RU"/>
              </w:rPr>
              <w:t>Q</w:t>
            </w:r>
            <w:r w:rsidRPr="00B45BFF">
              <w:rPr>
                <w:rFonts w:eastAsia="Times New Roman" w:cs="Times New Roman"/>
                <w:sz w:val="20"/>
                <w:szCs w:val="20"/>
                <w:vertAlign w:val="subscript"/>
                <w:lang w:eastAsia="ru-RU"/>
              </w:rPr>
              <w:t>i,j</w:t>
            </w:r>
            <w:r w:rsidRPr="00B45BFF">
              <w:rPr>
                <w:rFonts w:eastAsia="Times New Roman" w:cs="Times New Roman"/>
                <w:sz w:val="20"/>
                <w:szCs w:val="20"/>
                <w:vertAlign w:val="superscript"/>
                <w:lang w:eastAsia="ru-RU"/>
              </w:rPr>
              <w:t>р.кот</w:t>
            </w:r>
          </w:p>
        </w:tc>
        <w:tc>
          <w:tcPr>
            <w:tcW w:w="1300"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Гкал/ч</w:t>
            </w:r>
          </w:p>
        </w:tc>
        <w:tc>
          <w:tcPr>
            <w:tcW w:w="983"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28,684</w:t>
            </w:r>
          </w:p>
        </w:tc>
        <w:tc>
          <w:tcPr>
            <w:tcW w:w="907"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28,684</w:t>
            </w:r>
          </w:p>
        </w:tc>
        <w:tc>
          <w:tcPr>
            <w:tcW w:w="907"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28,684</w:t>
            </w:r>
          </w:p>
        </w:tc>
        <w:tc>
          <w:tcPr>
            <w:tcW w:w="907"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16,515</w:t>
            </w:r>
          </w:p>
        </w:tc>
        <w:tc>
          <w:tcPr>
            <w:tcW w:w="907"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39,914</w:t>
            </w:r>
          </w:p>
        </w:tc>
        <w:tc>
          <w:tcPr>
            <w:tcW w:w="907"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39,914</w:t>
            </w:r>
          </w:p>
        </w:tc>
        <w:tc>
          <w:tcPr>
            <w:tcW w:w="907"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39,914</w:t>
            </w:r>
          </w:p>
        </w:tc>
        <w:tc>
          <w:tcPr>
            <w:tcW w:w="907"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39,914</w:t>
            </w:r>
          </w:p>
        </w:tc>
        <w:tc>
          <w:tcPr>
            <w:tcW w:w="907"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39,914</w:t>
            </w:r>
          </w:p>
        </w:tc>
        <w:tc>
          <w:tcPr>
            <w:tcW w:w="907"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39,914</w:t>
            </w:r>
          </w:p>
        </w:tc>
        <w:tc>
          <w:tcPr>
            <w:tcW w:w="907"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39,914</w:t>
            </w:r>
          </w:p>
        </w:tc>
        <w:tc>
          <w:tcPr>
            <w:tcW w:w="907"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39,914</w:t>
            </w:r>
          </w:p>
        </w:tc>
        <w:tc>
          <w:tcPr>
            <w:tcW w:w="907"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39,914</w:t>
            </w:r>
          </w:p>
        </w:tc>
        <w:tc>
          <w:tcPr>
            <w:tcW w:w="907"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39,914</w:t>
            </w:r>
          </w:p>
        </w:tc>
        <w:tc>
          <w:tcPr>
            <w:tcW w:w="907"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39,914</w:t>
            </w:r>
          </w:p>
        </w:tc>
        <w:tc>
          <w:tcPr>
            <w:tcW w:w="880"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39,914</w:t>
            </w:r>
          </w:p>
        </w:tc>
      </w:tr>
      <w:tr w:rsidR="00571564" w:rsidRPr="00B45BFF" w:rsidTr="00910CE5">
        <w:trPr>
          <w:gridAfter w:val="1"/>
          <w:wAfter w:w="34" w:type="dxa"/>
          <w:trHeight w:val="20"/>
        </w:trPr>
        <w:tc>
          <w:tcPr>
            <w:tcW w:w="704"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3</w:t>
            </w:r>
          </w:p>
        </w:tc>
        <w:tc>
          <w:tcPr>
            <w:tcW w:w="4961"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Доля резерва тепловой мощности котельной</w:t>
            </w:r>
          </w:p>
        </w:tc>
        <w:tc>
          <w:tcPr>
            <w:tcW w:w="1237" w:type="dxa"/>
            <w:shd w:val="clear" w:color="auto" w:fill="auto"/>
            <w:vAlign w:val="center"/>
            <w:hideMark/>
          </w:tcPr>
          <w:p w:rsidR="00571564" w:rsidRPr="00B45BFF" w:rsidRDefault="00571564" w:rsidP="00571564">
            <w:pPr>
              <w:ind w:hanging="30"/>
              <w:jc w:val="center"/>
              <w:rPr>
                <w:rFonts w:eastAsia="Times New Roman" w:cs="Times New Roman"/>
                <w:sz w:val="20"/>
                <w:szCs w:val="20"/>
                <w:lang w:eastAsia="ru-RU"/>
              </w:rPr>
            </w:pPr>
            <w:r w:rsidRPr="00B45BFF">
              <w:rPr>
                <w:rFonts w:eastAsia="Times New Roman" w:cs="Times New Roman"/>
                <w:sz w:val="20"/>
                <w:szCs w:val="20"/>
                <w:lang w:eastAsia="ru-RU"/>
              </w:rPr>
              <w:t>R</w:t>
            </w:r>
            <w:r w:rsidRPr="00B45BFF">
              <w:rPr>
                <w:rFonts w:eastAsia="Times New Roman" w:cs="Times New Roman"/>
                <w:sz w:val="20"/>
                <w:szCs w:val="20"/>
                <w:vertAlign w:val="subscript"/>
                <w:lang w:eastAsia="ru-RU"/>
              </w:rPr>
              <w:t>i,j</w:t>
            </w:r>
          </w:p>
        </w:tc>
        <w:tc>
          <w:tcPr>
            <w:tcW w:w="1300"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w:t>
            </w:r>
          </w:p>
        </w:tc>
        <w:tc>
          <w:tcPr>
            <w:tcW w:w="983"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25%</w:t>
            </w:r>
          </w:p>
        </w:tc>
        <w:tc>
          <w:tcPr>
            <w:tcW w:w="907"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25%</w:t>
            </w:r>
          </w:p>
        </w:tc>
        <w:tc>
          <w:tcPr>
            <w:tcW w:w="907"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25%</w:t>
            </w:r>
          </w:p>
        </w:tc>
        <w:tc>
          <w:tcPr>
            <w:tcW w:w="907"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50%</w:t>
            </w:r>
          </w:p>
        </w:tc>
        <w:tc>
          <w:tcPr>
            <w:tcW w:w="907"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-4</w:t>
            </w:r>
            <w:r w:rsidRPr="00B45BFF">
              <w:rPr>
                <w:rFonts w:eastAsia="Times New Roman" w:cs="Times New Roman"/>
                <w:color w:val="000000"/>
                <w:sz w:val="20"/>
                <w:szCs w:val="20"/>
                <w:lang w:eastAsia="ru-RU"/>
              </w:rPr>
              <w:t>%</w:t>
            </w:r>
          </w:p>
        </w:tc>
        <w:tc>
          <w:tcPr>
            <w:tcW w:w="907"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-4</w:t>
            </w:r>
            <w:r w:rsidRPr="00B45BFF">
              <w:rPr>
                <w:rFonts w:eastAsia="Times New Roman" w:cs="Times New Roman"/>
                <w:color w:val="000000"/>
                <w:sz w:val="20"/>
                <w:szCs w:val="20"/>
                <w:lang w:eastAsia="ru-RU"/>
              </w:rPr>
              <w:t>%</w:t>
            </w:r>
          </w:p>
        </w:tc>
        <w:tc>
          <w:tcPr>
            <w:tcW w:w="907"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-4</w:t>
            </w:r>
            <w:r w:rsidRPr="00B45BFF">
              <w:rPr>
                <w:rFonts w:eastAsia="Times New Roman" w:cs="Times New Roman"/>
                <w:color w:val="000000"/>
                <w:sz w:val="20"/>
                <w:szCs w:val="20"/>
                <w:lang w:eastAsia="ru-RU"/>
              </w:rPr>
              <w:t>%</w:t>
            </w:r>
          </w:p>
        </w:tc>
        <w:tc>
          <w:tcPr>
            <w:tcW w:w="907"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-4</w:t>
            </w:r>
            <w:r w:rsidRPr="00B45BFF">
              <w:rPr>
                <w:rFonts w:eastAsia="Times New Roman" w:cs="Times New Roman"/>
                <w:color w:val="000000"/>
                <w:sz w:val="20"/>
                <w:szCs w:val="20"/>
                <w:lang w:eastAsia="ru-RU"/>
              </w:rPr>
              <w:t>%</w:t>
            </w:r>
          </w:p>
        </w:tc>
        <w:tc>
          <w:tcPr>
            <w:tcW w:w="907"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-4</w:t>
            </w:r>
            <w:r w:rsidRPr="00B45BFF">
              <w:rPr>
                <w:rFonts w:eastAsia="Times New Roman" w:cs="Times New Roman"/>
                <w:color w:val="000000"/>
                <w:sz w:val="20"/>
                <w:szCs w:val="20"/>
                <w:lang w:eastAsia="ru-RU"/>
              </w:rPr>
              <w:t>%</w:t>
            </w:r>
          </w:p>
        </w:tc>
        <w:tc>
          <w:tcPr>
            <w:tcW w:w="907"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-4</w:t>
            </w:r>
            <w:r w:rsidRPr="00B45BFF">
              <w:rPr>
                <w:rFonts w:eastAsia="Times New Roman" w:cs="Times New Roman"/>
                <w:color w:val="000000"/>
                <w:sz w:val="20"/>
                <w:szCs w:val="20"/>
                <w:lang w:eastAsia="ru-RU"/>
              </w:rPr>
              <w:t>%</w:t>
            </w:r>
          </w:p>
        </w:tc>
        <w:tc>
          <w:tcPr>
            <w:tcW w:w="907"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-4</w:t>
            </w:r>
            <w:r w:rsidRPr="00B45BFF">
              <w:rPr>
                <w:rFonts w:eastAsia="Times New Roman" w:cs="Times New Roman"/>
                <w:color w:val="000000"/>
                <w:sz w:val="20"/>
                <w:szCs w:val="20"/>
                <w:lang w:eastAsia="ru-RU"/>
              </w:rPr>
              <w:t>%</w:t>
            </w:r>
          </w:p>
        </w:tc>
        <w:tc>
          <w:tcPr>
            <w:tcW w:w="907"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-4</w:t>
            </w:r>
            <w:r w:rsidRPr="00B45BFF">
              <w:rPr>
                <w:rFonts w:eastAsia="Times New Roman" w:cs="Times New Roman"/>
                <w:color w:val="000000"/>
                <w:sz w:val="20"/>
                <w:szCs w:val="20"/>
                <w:lang w:eastAsia="ru-RU"/>
              </w:rPr>
              <w:t>%</w:t>
            </w:r>
          </w:p>
        </w:tc>
        <w:tc>
          <w:tcPr>
            <w:tcW w:w="907"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-4</w:t>
            </w:r>
            <w:r w:rsidRPr="00B45BFF">
              <w:rPr>
                <w:rFonts w:eastAsia="Times New Roman" w:cs="Times New Roman"/>
                <w:color w:val="000000"/>
                <w:sz w:val="20"/>
                <w:szCs w:val="20"/>
                <w:lang w:eastAsia="ru-RU"/>
              </w:rPr>
              <w:t>%</w:t>
            </w:r>
          </w:p>
        </w:tc>
        <w:tc>
          <w:tcPr>
            <w:tcW w:w="907"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-4</w:t>
            </w:r>
            <w:r w:rsidRPr="00B45BFF">
              <w:rPr>
                <w:rFonts w:eastAsia="Times New Roman" w:cs="Times New Roman"/>
                <w:color w:val="000000"/>
                <w:sz w:val="20"/>
                <w:szCs w:val="20"/>
                <w:lang w:eastAsia="ru-RU"/>
              </w:rPr>
              <w:t>%</w:t>
            </w:r>
          </w:p>
        </w:tc>
        <w:tc>
          <w:tcPr>
            <w:tcW w:w="907"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-4</w:t>
            </w:r>
            <w:r w:rsidRPr="00B45BFF">
              <w:rPr>
                <w:rFonts w:eastAsia="Times New Roman" w:cs="Times New Roman"/>
                <w:color w:val="000000"/>
                <w:sz w:val="20"/>
                <w:szCs w:val="20"/>
                <w:lang w:eastAsia="ru-RU"/>
              </w:rPr>
              <w:t>%</w:t>
            </w:r>
          </w:p>
        </w:tc>
        <w:tc>
          <w:tcPr>
            <w:tcW w:w="880"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-4</w:t>
            </w:r>
            <w:r w:rsidRPr="00B45BFF">
              <w:rPr>
                <w:rFonts w:eastAsia="Times New Roman" w:cs="Times New Roman"/>
                <w:color w:val="000000"/>
                <w:sz w:val="20"/>
                <w:szCs w:val="20"/>
                <w:lang w:eastAsia="ru-RU"/>
              </w:rPr>
              <w:t>%</w:t>
            </w:r>
          </w:p>
        </w:tc>
      </w:tr>
      <w:tr w:rsidR="00571564" w:rsidRPr="00B45BFF" w:rsidTr="00910CE5">
        <w:trPr>
          <w:gridAfter w:val="1"/>
          <w:wAfter w:w="34" w:type="dxa"/>
          <w:trHeight w:val="20"/>
        </w:trPr>
        <w:tc>
          <w:tcPr>
            <w:tcW w:w="704"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w:t>
            </w:r>
          </w:p>
        </w:tc>
        <w:tc>
          <w:tcPr>
            <w:tcW w:w="4961"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Отпуск тепловой энергии с коллекторов</w:t>
            </w:r>
          </w:p>
        </w:tc>
        <w:tc>
          <w:tcPr>
            <w:tcW w:w="1237" w:type="dxa"/>
            <w:shd w:val="clear" w:color="auto" w:fill="auto"/>
            <w:vAlign w:val="center"/>
            <w:hideMark/>
          </w:tcPr>
          <w:p w:rsidR="00571564" w:rsidRPr="00B45BFF" w:rsidRDefault="00571564" w:rsidP="00571564">
            <w:pPr>
              <w:ind w:hanging="30"/>
              <w:jc w:val="center"/>
              <w:rPr>
                <w:rFonts w:eastAsia="Times New Roman" w:cs="Times New Roman"/>
                <w:sz w:val="20"/>
                <w:szCs w:val="20"/>
                <w:lang w:eastAsia="ru-RU"/>
              </w:rPr>
            </w:pPr>
            <w:r w:rsidRPr="00B45BFF">
              <w:rPr>
                <w:rFonts w:eastAsia="Times New Roman" w:cs="Times New Roman"/>
                <w:sz w:val="20"/>
                <w:szCs w:val="20"/>
                <w:lang w:eastAsia="ru-RU"/>
              </w:rPr>
              <w:t>Q</w:t>
            </w:r>
            <w:r w:rsidRPr="00B45BFF">
              <w:rPr>
                <w:rFonts w:eastAsia="Times New Roman" w:cs="Times New Roman"/>
                <w:sz w:val="20"/>
                <w:szCs w:val="20"/>
                <w:vertAlign w:val="subscript"/>
                <w:lang w:eastAsia="ru-RU"/>
              </w:rPr>
              <w:t>i,j</w:t>
            </w:r>
            <w:r w:rsidRPr="00B45BFF">
              <w:rPr>
                <w:rFonts w:eastAsia="Times New Roman" w:cs="Times New Roman"/>
                <w:sz w:val="20"/>
                <w:szCs w:val="20"/>
                <w:vertAlign w:val="superscript"/>
                <w:lang w:eastAsia="ru-RU"/>
              </w:rPr>
              <w:t>год.кот</w:t>
            </w:r>
          </w:p>
        </w:tc>
        <w:tc>
          <w:tcPr>
            <w:tcW w:w="1300"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тыс. Гкал</w:t>
            </w:r>
          </w:p>
        </w:tc>
        <w:tc>
          <w:tcPr>
            <w:tcW w:w="983"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94,8</w:t>
            </w:r>
          </w:p>
        </w:tc>
        <w:tc>
          <w:tcPr>
            <w:tcW w:w="907"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85,8</w:t>
            </w:r>
          </w:p>
        </w:tc>
        <w:tc>
          <w:tcPr>
            <w:tcW w:w="907"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77,9</w:t>
            </w:r>
          </w:p>
        </w:tc>
        <w:tc>
          <w:tcPr>
            <w:tcW w:w="907"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84,5</w:t>
            </w:r>
          </w:p>
        </w:tc>
        <w:tc>
          <w:tcPr>
            <w:tcW w:w="907"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w:t>
            </w:r>
            <w:r>
              <w:rPr>
                <w:rFonts w:eastAsia="Times New Roman" w:cs="Times New Roman"/>
                <w:color w:val="000000"/>
                <w:sz w:val="20"/>
                <w:szCs w:val="20"/>
                <w:lang w:eastAsia="ru-RU"/>
              </w:rPr>
              <w:t>9,2</w:t>
            </w:r>
          </w:p>
        </w:tc>
        <w:tc>
          <w:tcPr>
            <w:tcW w:w="907"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w:t>
            </w:r>
            <w:r>
              <w:rPr>
                <w:rFonts w:eastAsia="Times New Roman" w:cs="Times New Roman"/>
                <w:color w:val="000000"/>
                <w:sz w:val="20"/>
                <w:szCs w:val="20"/>
                <w:lang w:eastAsia="ru-RU"/>
              </w:rPr>
              <w:t>9,2</w:t>
            </w:r>
          </w:p>
        </w:tc>
        <w:tc>
          <w:tcPr>
            <w:tcW w:w="907"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w:t>
            </w:r>
            <w:r>
              <w:rPr>
                <w:rFonts w:eastAsia="Times New Roman" w:cs="Times New Roman"/>
                <w:color w:val="000000"/>
                <w:sz w:val="20"/>
                <w:szCs w:val="20"/>
                <w:lang w:eastAsia="ru-RU"/>
              </w:rPr>
              <w:t>9,2</w:t>
            </w:r>
          </w:p>
        </w:tc>
        <w:tc>
          <w:tcPr>
            <w:tcW w:w="907"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w:t>
            </w:r>
            <w:r>
              <w:rPr>
                <w:rFonts w:eastAsia="Times New Roman" w:cs="Times New Roman"/>
                <w:color w:val="000000"/>
                <w:sz w:val="20"/>
                <w:szCs w:val="20"/>
                <w:lang w:eastAsia="ru-RU"/>
              </w:rPr>
              <w:t>9,2</w:t>
            </w:r>
          </w:p>
        </w:tc>
        <w:tc>
          <w:tcPr>
            <w:tcW w:w="907"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w:t>
            </w:r>
            <w:r>
              <w:rPr>
                <w:rFonts w:eastAsia="Times New Roman" w:cs="Times New Roman"/>
                <w:color w:val="000000"/>
                <w:sz w:val="20"/>
                <w:szCs w:val="20"/>
                <w:lang w:eastAsia="ru-RU"/>
              </w:rPr>
              <w:t>9,2</w:t>
            </w:r>
          </w:p>
        </w:tc>
        <w:tc>
          <w:tcPr>
            <w:tcW w:w="907"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w:t>
            </w:r>
            <w:r>
              <w:rPr>
                <w:rFonts w:eastAsia="Times New Roman" w:cs="Times New Roman"/>
                <w:color w:val="000000"/>
                <w:sz w:val="20"/>
                <w:szCs w:val="20"/>
                <w:lang w:eastAsia="ru-RU"/>
              </w:rPr>
              <w:t>9,2</w:t>
            </w:r>
          </w:p>
        </w:tc>
        <w:tc>
          <w:tcPr>
            <w:tcW w:w="907"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w:t>
            </w:r>
            <w:r>
              <w:rPr>
                <w:rFonts w:eastAsia="Times New Roman" w:cs="Times New Roman"/>
                <w:color w:val="000000"/>
                <w:sz w:val="20"/>
                <w:szCs w:val="20"/>
                <w:lang w:eastAsia="ru-RU"/>
              </w:rPr>
              <w:t>9,2</w:t>
            </w:r>
          </w:p>
        </w:tc>
        <w:tc>
          <w:tcPr>
            <w:tcW w:w="907"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w:t>
            </w:r>
            <w:r>
              <w:rPr>
                <w:rFonts w:eastAsia="Times New Roman" w:cs="Times New Roman"/>
                <w:color w:val="000000"/>
                <w:sz w:val="20"/>
                <w:szCs w:val="20"/>
                <w:lang w:eastAsia="ru-RU"/>
              </w:rPr>
              <w:t>9,2</w:t>
            </w:r>
          </w:p>
        </w:tc>
        <w:tc>
          <w:tcPr>
            <w:tcW w:w="907"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w:t>
            </w:r>
            <w:r>
              <w:rPr>
                <w:rFonts w:eastAsia="Times New Roman" w:cs="Times New Roman"/>
                <w:color w:val="000000"/>
                <w:sz w:val="20"/>
                <w:szCs w:val="20"/>
                <w:lang w:eastAsia="ru-RU"/>
              </w:rPr>
              <w:t>9,2</w:t>
            </w:r>
          </w:p>
        </w:tc>
        <w:tc>
          <w:tcPr>
            <w:tcW w:w="907"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w:t>
            </w:r>
            <w:r>
              <w:rPr>
                <w:rFonts w:eastAsia="Times New Roman" w:cs="Times New Roman"/>
                <w:color w:val="000000"/>
                <w:sz w:val="20"/>
                <w:szCs w:val="20"/>
                <w:lang w:eastAsia="ru-RU"/>
              </w:rPr>
              <w:t>9,2</w:t>
            </w:r>
          </w:p>
        </w:tc>
        <w:tc>
          <w:tcPr>
            <w:tcW w:w="907"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w:t>
            </w:r>
            <w:r>
              <w:rPr>
                <w:rFonts w:eastAsia="Times New Roman" w:cs="Times New Roman"/>
                <w:color w:val="000000"/>
                <w:sz w:val="20"/>
                <w:szCs w:val="20"/>
                <w:lang w:eastAsia="ru-RU"/>
              </w:rPr>
              <w:t>9,2</w:t>
            </w:r>
          </w:p>
        </w:tc>
        <w:tc>
          <w:tcPr>
            <w:tcW w:w="880"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w:t>
            </w:r>
            <w:r>
              <w:rPr>
                <w:rFonts w:eastAsia="Times New Roman" w:cs="Times New Roman"/>
                <w:color w:val="000000"/>
                <w:sz w:val="20"/>
                <w:szCs w:val="20"/>
                <w:lang w:eastAsia="ru-RU"/>
              </w:rPr>
              <w:t>9,2</w:t>
            </w:r>
          </w:p>
        </w:tc>
      </w:tr>
      <w:tr w:rsidR="00571564" w:rsidRPr="00B45BFF" w:rsidTr="00910CE5">
        <w:trPr>
          <w:gridAfter w:val="1"/>
          <w:wAfter w:w="34" w:type="dxa"/>
          <w:trHeight w:val="20"/>
        </w:trPr>
        <w:tc>
          <w:tcPr>
            <w:tcW w:w="704"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w:t>
            </w:r>
          </w:p>
        </w:tc>
        <w:tc>
          <w:tcPr>
            <w:tcW w:w="4961"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Удельный расход условного топлива на тепловую энергию, отпущенную с коллекторов котельной</w:t>
            </w:r>
          </w:p>
        </w:tc>
        <w:tc>
          <w:tcPr>
            <w:tcW w:w="1237" w:type="dxa"/>
            <w:shd w:val="clear" w:color="auto" w:fill="auto"/>
            <w:vAlign w:val="center"/>
            <w:hideMark/>
          </w:tcPr>
          <w:p w:rsidR="00571564" w:rsidRPr="00B45BFF" w:rsidRDefault="00571564" w:rsidP="00571564">
            <w:pPr>
              <w:ind w:hanging="30"/>
              <w:jc w:val="center"/>
              <w:rPr>
                <w:rFonts w:eastAsia="Times New Roman" w:cs="Times New Roman"/>
                <w:sz w:val="20"/>
                <w:szCs w:val="20"/>
                <w:lang w:eastAsia="ru-RU"/>
              </w:rPr>
            </w:pPr>
            <w:r w:rsidRPr="00B45BFF">
              <w:rPr>
                <w:rFonts w:eastAsia="Times New Roman" w:cs="Times New Roman"/>
                <w:sz w:val="20"/>
                <w:szCs w:val="20"/>
                <w:lang w:eastAsia="ru-RU"/>
              </w:rPr>
              <w:t>b</w:t>
            </w:r>
            <w:r w:rsidRPr="00B45BFF">
              <w:rPr>
                <w:rFonts w:eastAsia="Times New Roman" w:cs="Times New Roman"/>
                <w:sz w:val="20"/>
                <w:szCs w:val="20"/>
                <w:vertAlign w:val="subscript"/>
                <w:lang w:eastAsia="ru-RU"/>
              </w:rPr>
              <w:t>i,j</w:t>
            </w:r>
            <w:r w:rsidRPr="00B45BFF">
              <w:rPr>
                <w:rFonts w:eastAsia="Times New Roman" w:cs="Times New Roman"/>
                <w:sz w:val="20"/>
                <w:szCs w:val="20"/>
                <w:vertAlign w:val="superscript"/>
                <w:lang w:eastAsia="ru-RU"/>
              </w:rPr>
              <w:t>кот</w:t>
            </w:r>
          </w:p>
        </w:tc>
        <w:tc>
          <w:tcPr>
            <w:tcW w:w="1300"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кг/Гкал</w:t>
            </w:r>
          </w:p>
        </w:tc>
        <w:tc>
          <w:tcPr>
            <w:tcW w:w="983"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121,1</w:t>
            </w:r>
          </w:p>
        </w:tc>
        <w:tc>
          <w:tcPr>
            <w:tcW w:w="907"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140,6</w:t>
            </w:r>
          </w:p>
        </w:tc>
        <w:tc>
          <w:tcPr>
            <w:tcW w:w="907"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175,3</w:t>
            </w:r>
          </w:p>
        </w:tc>
        <w:tc>
          <w:tcPr>
            <w:tcW w:w="907"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164,1</w:t>
            </w:r>
          </w:p>
        </w:tc>
        <w:tc>
          <w:tcPr>
            <w:tcW w:w="907"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r>
              <w:rPr>
                <w:rFonts w:eastAsia="Times New Roman" w:cs="Times New Roman"/>
                <w:color w:val="000000"/>
                <w:sz w:val="20"/>
                <w:szCs w:val="20"/>
                <w:lang w:eastAsia="ru-RU"/>
              </w:rPr>
              <w:t>62,8</w:t>
            </w:r>
          </w:p>
        </w:tc>
        <w:tc>
          <w:tcPr>
            <w:tcW w:w="907"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r>
              <w:rPr>
                <w:rFonts w:eastAsia="Times New Roman" w:cs="Times New Roman"/>
                <w:color w:val="000000"/>
                <w:sz w:val="20"/>
                <w:szCs w:val="20"/>
                <w:lang w:eastAsia="ru-RU"/>
              </w:rPr>
              <w:t>62,8</w:t>
            </w:r>
          </w:p>
        </w:tc>
        <w:tc>
          <w:tcPr>
            <w:tcW w:w="907"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r>
              <w:rPr>
                <w:rFonts w:eastAsia="Times New Roman" w:cs="Times New Roman"/>
                <w:color w:val="000000"/>
                <w:sz w:val="20"/>
                <w:szCs w:val="20"/>
                <w:lang w:eastAsia="ru-RU"/>
              </w:rPr>
              <w:t>62,8</w:t>
            </w:r>
          </w:p>
        </w:tc>
        <w:tc>
          <w:tcPr>
            <w:tcW w:w="907"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r>
              <w:rPr>
                <w:rFonts w:eastAsia="Times New Roman" w:cs="Times New Roman"/>
                <w:color w:val="000000"/>
                <w:sz w:val="20"/>
                <w:szCs w:val="20"/>
                <w:lang w:eastAsia="ru-RU"/>
              </w:rPr>
              <w:t>62,8</w:t>
            </w:r>
          </w:p>
        </w:tc>
        <w:tc>
          <w:tcPr>
            <w:tcW w:w="907"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r>
              <w:rPr>
                <w:rFonts w:eastAsia="Times New Roman" w:cs="Times New Roman"/>
                <w:color w:val="000000"/>
                <w:sz w:val="20"/>
                <w:szCs w:val="20"/>
                <w:lang w:eastAsia="ru-RU"/>
              </w:rPr>
              <w:t>62,8</w:t>
            </w:r>
          </w:p>
        </w:tc>
        <w:tc>
          <w:tcPr>
            <w:tcW w:w="907"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r>
              <w:rPr>
                <w:rFonts w:eastAsia="Times New Roman" w:cs="Times New Roman"/>
                <w:color w:val="000000"/>
                <w:sz w:val="20"/>
                <w:szCs w:val="20"/>
                <w:lang w:eastAsia="ru-RU"/>
              </w:rPr>
              <w:t>62,8</w:t>
            </w:r>
          </w:p>
        </w:tc>
        <w:tc>
          <w:tcPr>
            <w:tcW w:w="907"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r>
              <w:rPr>
                <w:rFonts w:eastAsia="Times New Roman" w:cs="Times New Roman"/>
                <w:color w:val="000000"/>
                <w:sz w:val="20"/>
                <w:szCs w:val="20"/>
                <w:lang w:eastAsia="ru-RU"/>
              </w:rPr>
              <w:t>62,8</w:t>
            </w:r>
          </w:p>
        </w:tc>
        <w:tc>
          <w:tcPr>
            <w:tcW w:w="907"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r>
              <w:rPr>
                <w:rFonts w:eastAsia="Times New Roman" w:cs="Times New Roman"/>
                <w:color w:val="000000"/>
                <w:sz w:val="20"/>
                <w:szCs w:val="20"/>
                <w:lang w:eastAsia="ru-RU"/>
              </w:rPr>
              <w:t>62,8</w:t>
            </w:r>
          </w:p>
        </w:tc>
        <w:tc>
          <w:tcPr>
            <w:tcW w:w="907"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r>
              <w:rPr>
                <w:rFonts w:eastAsia="Times New Roman" w:cs="Times New Roman"/>
                <w:color w:val="000000"/>
                <w:sz w:val="20"/>
                <w:szCs w:val="20"/>
                <w:lang w:eastAsia="ru-RU"/>
              </w:rPr>
              <w:t>62,8</w:t>
            </w:r>
          </w:p>
        </w:tc>
        <w:tc>
          <w:tcPr>
            <w:tcW w:w="907"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r>
              <w:rPr>
                <w:rFonts w:eastAsia="Times New Roman" w:cs="Times New Roman"/>
                <w:color w:val="000000"/>
                <w:sz w:val="20"/>
                <w:szCs w:val="20"/>
                <w:lang w:eastAsia="ru-RU"/>
              </w:rPr>
              <w:t>62,8</w:t>
            </w:r>
          </w:p>
        </w:tc>
        <w:tc>
          <w:tcPr>
            <w:tcW w:w="907"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r>
              <w:rPr>
                <w:rFonts w:eastAsia="Times New Roman" w:cs="Times New Roman"/>
                <w:color w:val="000000"/>
                <w:sz w:val="20"/>
                <w:szCs w:val="20"/>
                <w:lang w:eastAsia="ru-RU"/>
              </w:rPr>
              <w:t>62,8</w:t>
            </w:r>
          </w:p>
        </w:tc>
        <w:tc>
          <w:tcPr>
            <w:tcW w:w="880"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r>
              <w:rPr>
                <w:rFonts w:eastAsia="Times New Roman" w:cs="Times New Roman"/>
                <w:color w:val="000000"/>
                <w:sz w:val="20"/>
                <w:szCs w:val="20"/>
                <w:lang w:eastAsia="ru-RU"/>
              </w:rPr>
              <w:t>62,8</w:t>
            </w:r>
          </w:p>
        </w:tc>
      </w:tr>
      <w:tr w:rsidR="00571564" w:rsidRPr="00B45BFF" w:rsidTr="00910CE5">
        <w:trPr>
          <w:gridAfter w:val="1"/>
          <w:wAfter w:w="34" w:type="dxa"/>
          <w:trHeight w:val="20"/>
        </w:trPr>
        <w:tc>
          <w:tcPr>
            <w:tcW w:w="704"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w:t>
            </w:r>
          </w:p>
        </w:tc>
        <w:tc>
          <w:tcPr>
            <w:tcW w:w="4961"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Коэффициент полезного использования теплоты топлива</w:t>
            </w:r>
          </w:p>
        </w:tc>
        <w:tc>
          <w:tcPr>
            <w:tcW w:w="1237"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КИТТ</w:t>
            </w:r>
          </w:p>
        </w:tc>
        <w:tc>
          <w:tcPr>
            <w:tcW w:w="1300"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w:t>
            </w:r>
          </w:p>
        </w:tc>
        <w:tc>
          <w:tcPr>
            <w:tcW w:w="983"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117,9</w:t>
            </w:r>
          </w:p>
        </w:tc>
        <w:tc>
          <w:tcPr>
            <w:tcW w:w="907"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101,6</w:t>
            </w:r>
          </w:p>
        </w:tc>
        <w:tc>
          <w:tcPr>
            <w:tcW w:w="907"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81,5</w:t>
            </w:r>
          </w:p>
        </w:tc>
        <w:tc>
          <w:tcPr>
            <w:tcW w:w="907"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87,1</w:t>
            </w:r>
          </w:p>
        </w:tc>
        <w:tc>
          <w:tcPr>
            <w:tcW w:w="907"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87,7</w:t>
            </w:r>
          </w:p>
        </w:tc>
        <w:tc>
          <w:tcPr>
            <w:tcW w:w="907"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87,7</w:t>
            </w:r>
          </w:p>
        </w:tc>
        <w:tc>
          <w:tcPr>
            <w:tcW w:w="907"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87,7</w:t>
            </w:r>
          </w:p>
        </w:tc>
        <w:tc>
          <w:tcPr>
            <w:tcW w:w="907"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87,7</w:t>
            </w:r>
          </w:p>
        </w:tc>
        <w:tc>
          <w:tcPr>
            <w:tcW w:w="907"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87,7</w:t>
            </w:r>
          </w:p>
        </w:tc>
        <w:tc>
          <w:tcPr>
            <w:tcW w:w="907"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87,7</w:t>
            </w:r>
          </w:p>
        </w:tc>
        <w:tc>
          <w:tcPr>
            <w:tcW w:w="907"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87,7</w:t>
            </w:r>
          </w:p>
        </w:tc>
        <w:tc>
          <w:tcPr>
            <w:tcW w:w="907"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87,7</w:t>
            </w:r>
          </w:p>
        </w:tc>
        <w:tc>
          <w:tcPr>
            <w:tcW w:w="907"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87,7</w:t>
            </w:r>
          </w:p>
        </w:tc>
        <w:tc>
          <w:tcPr>
            <w:tcW w:w="907"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87,7</w:t>
            </w:r>
          </w:p>
        </w:tc>
        <w:tc>
          <w:tcPr>
            <w:tcW w:w="907"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87,7</w:t>
            </w:r>
          </w:p>
        </w:tc>
        <w:tc>
          <w:tcPr>
            <w:tcW w:w="880"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87,7</w:t>
            </w:r>
          </w:p>
        </w:tc>
      </w:tr>
      <w:tr w:rsidR="00B74E21" w:rsidRPr="00B45BFF" w:rsidTr="00910CE5">
        <w:trPr>
          <w:gridAfter w:val="1"/>
          <w:wAfter w:w="34" w:type="dxa"/>
          <w:trHeight w:val="20"/>
        </w:trPr>
        <w:tc>
          <w:tcPr>
            <w:tcW w:w="704"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w:t>
            </w:r>
          </w:p>
        </w:tc>
        <w:tc>
          <w:tcPr>
            <w:tcW w:w="4961"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 xml:space="preserve">Число часов использования установленной тепловой </w:t>
            </w:r>
            <w:r w:rsidRPr="00B45BFF">
              <w:rPr>
                <w:rFonts w:eastAsia="Times New Roman" w:cs="Times New Roman"/>
                <w:color w:val="000000"/>
                <w:sz w:val="20"/>
                <w:szCs w:val="20"/>
                <w:lang w:eastAsia="ru-RU"/>
              </w:rPr>
              <w:lastRenderedPageBreak/>
              <w:t>мощности</w:t>
            </w:r>
          </w:p>
        </w:tc>
        <w:tc>
          <w:tcPr>
            <w:tcW w:w="123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lastRenderedPageBreak/>
              <w:t>ЧЧИТМ</w:t>
            </w:r>
          </w:p>
        </w:tc>
        <w:tc>
          <w:tcPr>
            <w:tcW w:w="130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час/год</w:t>
            </w:r>
          </w:p>
        </w:tc>
        <w:tc>
          <w:tcPr>
            <w:tcW w:w="983"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2476</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2240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2035</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2577</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2370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2363</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2432</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2432</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2432</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2432</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2432</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2432</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2432</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2432</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2432</w:t>
            </w:r>
          </w:p>
        </w:tc>
        <w:tc>
          <w:tcPr>
            <w:tcW w:w="88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2432</w:t>
            </w:r>
          </w:p>
        </w:tc>
      </w:tr>
      <w:tr w:rsidR="00B74E21" w:rsidRPr="00B45BFF" w:rsidTr="00910CE5">
        <w:trPr>
          <w:gridAfter w:val="1"/>
          <w:wAfter w:w="34" w:type="dxa"/>
          <w:trHeight w:val="20"/>
        </w:trPr>
        <w:tc>
          <w:tcPr>
            <w:tcW w:w="704"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lastRenderedPageBreak/>
              <w:t>8</w:t>
            </w:r>
          </w:p>
        </w:tc>
        <w:tc>
          <w:tcPr>
            <w:tcW w:w="4961"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Удельная установленная тепловая мощность котельной на одного жителя</w:t>
            </w:r>
          </w:p>
        </w:tc>
        <w:tc>
          <w:tcPr>
            <w:tcW w:w="1237" w:type="dxa"/>
            <w:shd w:val="clear" w:color="auto" w:fill="auto"/>
            <w:vAlign w:val="center"/>
            <w:hideMark/>
          </w:tcPr>
          <w:p w:rsidR="00B74E21" w:rsidRPr="00B45BFF" w:rsidRDefault="00B74E21" w:rsidP="00982BCD">
            <w:pPr>
              <w:ind w:hanging="30"/>
              <w:jc w:val="center"/>
              <w:rPr>
                <w:rFonts w:eastAsia="Times New Roman" w:cs="Times New Roman"/>
                <w:sz w:val="20"/>
                <w:szCs w:val="20"/>
                <w:lang w:eastAsia="ru-RU"/>
              </w:rPr>
            </w:pPr>
            <w:r w:rsidRPr="00B45BFF">
              <w:rPr>
                <w:rFonts w:eastAsia="Times New Roman" w:cs="Times New Roman"/>
                <w:sz w:val="20"/>
                <w:szCs w:val="20"/>
                <w:lang w:eastAsia="ru-RU"/>
              </w:rPr>
              <w:t>q</w:t>
            </w:r>
            <w:r w:rsidRPr="00B45BFF">
              <w:rPr>
                <w:rFonts w:eastAsia="Times New Roman" w:cs="Times New Roman"/>
                <w:sz w:val="20"/>
                <w:szCs w:val="20"/>
                <w:vertAlign w:val="subscript"/>
                <w:lang w:eastAsia="ru-RU"/>
              </w:rPr>
              <w:t>j</w:t>
            </w:r>
            <w:r w:rsidRPr="00B45BFF">
              <w:rPr>
                <w:rFonts w:eastAsia="Times New Roman" w:cs="Times New Roman"/>
                <w:sz w:val="20"/>
                <w:szCs w:val="20"/>
                <w:vertAlign w:val="superscript"/>
                <w:lang w:eastAsia="ru-RU"/>
              </w:rPr>
              <w:t>кот</w:t>
            </w:r>
          </w:p>
        </w:tc>
        <w:tc>
          <w:tcPr>
            <w:tcW w:w="130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МВт/тыс. чел</w:t>
            </w:r>
          </w:p>
        </w:tc>
        <w:tc>
          <w:tcPr>
            <w:tcW w:w="983"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6,2</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6,2</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6,2</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9,2</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9,2</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8,4</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8,4</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8,4</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8,4</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8,4</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8,4</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8,4</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8,4</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8,4</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8,4</w:t>
            </w:r>
          </w:p>
        </w:tc>
        <w:tc>
          <w:tcPr>
            <w:tcW w:w="88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8,4</w:t>
            </w:r>
          </w:p>
        </w:tc>
      </w:tr>
      <w:tr w:rsidR="00B74E21" w:rsidRPr="00B45BFF" w:rsidTr="00910CE5">
        <w:trPr>
          <w:gridAfter w:val="1"/>
          <w:wAfter w:w="34" w:type="dxa"/>
          <w:trHeight w:val="20"/>
        </w:trPr>
        <w:tc>
          <w:tcPr>
            <w:tcW w:w="704"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9</w:t>
            </w:r>
          </w:p>
        </w:tc>
        <w:tc>
          <w:tcPr>
            <w:tcW w:w="4961"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Частота отказов с прекращением теплоснабжения от котельной</w:t>
            </w:r>
          </w:p>
        </w:tc>
        <w:tc>
          <w:tcPr>
            <w:tcW w:w="123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λ</w:t>
            </w:r>
            <w:r w:rsidRPr="00B45BFF">
              <w:rPr>
                <w:rFonts w:eastAsia="Times New Roman" w:cs="Times New Roman"/>
                <w:i/>
                <w:iCs/>
                <w:color w:val="000000"/>
                <w:sz w:val="20"/>
                <w:szCs w:val="20"/>
                <w:vertAlign w:val="subscript"/>
                <w:lang w:eastAsia="ru-RU"/>
              </w:rPr>
              <w:t>j</w:t>
            </w:r>
            <w:r w:rsidRPr="00B45BFF">
              <w:rPr>
                <w:rFonts w:eastAsia="Times New Roman" w:cs="Times New Roman"/>
                <w:color w:val="000000"/>
                <w:sz w:val="20"/>
                <w:szCs w:val="20"/>
                <w:vertAlign w:val="superscript"/>
                <w:lang w:eastAsia="ru-RU"/>
              </w:rPr>
              <w:t>кот</w:t>
            </w:r>
          </w:p>
        </w:tc>
        <w:tc>
          <w:tcPr>
            <w:tcW w:w="130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1/год</w:t>
            </w:r>
          </w:p>
        </w:tc>
        <w:tc>
          <w:tcPr>
            <w:tcW w:w="983"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88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r>
      <w:tr w:rsidR="00B74E21" w:rsidRPr="00B45BFF" w:rsidTr="00910CE5">
        <w:trPr>
          <w:gridAfter w:val="1"/>
          <w:wAfter w:w="34" w:type="dxa"/>
          <w:trHeight w:val="20"/>
        </w:trPr>
        <w:tc>
          <w:tcPr>
            <w:tcW w:w="704"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w:t>
            </w:r>
          </w:p>
        </w:tc>
        <w:tc>
          <w:tcPr>
            <w:tcW w:w="4961"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Относительный средневзвешенный остаточный парковый ресурс котлоагрегатов котельной</w:t>
            </w:r>
          </w:p>
        </w:tc>
        <w:tc>
          <w:tcPr>
            <w:tcW w:w="123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λ</w:t>
            </w:r>
            <w:r w:rsidRPr="00B45BFF">
              <w:rPr>
                <w:rFonts w:eastAsia="Times New Roman" w:cs="Times New Roman"/>
                <w:i/>
                <w:iCs/>
                <w:color w:val="000000"/>
                <w:sz w:val="20"/>
                <w:szCs w:val="20"/>
                <w:vertAlign w:val="subscript"/>
                <w:lang w:eastAsia="ru-RU"/>
              </w:rPr>
              <w:t>j</w:t>
            </w:r>
            <w:r w:rsidRPr="00B45BFF">
              <w:rPr>
                <w:rFonts w:eastAsia="Times New Roman" w:cs="Times New Roman"/>
                <w:color w:val="000000"/>
                <w:sz w:val="20"/>
                <w:szCs w:val="20"/>
                <w:vertAlign w:val="superscript"/>
                <w:lang w:eastAsia="ru-RU"/>
              </w:rPr>
              <w:t>кот</w:t>
            </w:r>
          </w:p>
        </w:tc>
        <w:tc>
          <w:tcPr>
            <w:tcW w:w="130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час</w:t>
            </w:r>
          </w:p>
        </w:tc>
        <w:tc>
          <w:tcPr>
            <w:tcW w:w="983"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88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r>
      <w:tr w:rsidR="00B74E21" w:rsidRPr="00B45BFF" w:rsidTr="00910CE5">
        <w:trPr>
          <w:gridAfter w:val="1"/>
          <w:wAfter w:w="34" w:type="dxa"/>
          <w:trHeight w:val="20"/>
        </w:trPr>
        <w:tc>
          <w:tcPr>
            <w:tcW w:w="704"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w:t>
            </w:r>
          </w:p>
        </w:tc>
        <w:tc>
          <w:tcPr>
            <w:tcW w:w="4961"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Доля автоматизированных котельных без обслуживающего персонала с УТМ меньше/равной 10 Гкал/ч</w:t>
            </w:r>
          </w:p>
        </w:tc>
        <w:tc>
          <w:tcPr>
            <w:tcW w:w="1237" w:type="dxa"/>
            <w:shd w:val="clear" w:color="auto" w:fill="auto"/>
            <w:vAlign w:val="center"/>
            <w:hideMark/>
          </w:tcPr>
          <w:p w:rsidR="00B74E21" w:rsidRPr="00B45BFF" w:rsidRDefault="00B74E21" w:rsidP="00982BCD">
            <w:pPr>
              <w:ind w:hanging="30"/>
              <w:jc w:val="center"/>
              <w:rPr>
                <w:rFonts w:eastAsia="Times New Roman" w:cs="Times New Roman"/>
                <w:i/>
                <w:iCs/>
                <w:color w:val="000000"/>
                <w:sz w:val="20"/>
                <w:szCs w:val="20"/>
                <w:lang w:eastAsia="ru-RU"/>
              </w:rPr>
            </w:pPr>
            <w:r w:rsidRPr="00B45BFF">
              <w:rPr>
                <w:rFonts w:eastAsia="Times New Roman" w:cs="Times New Roman"/>
                <w:i/>
                <w:iCs/>
                <w:color w:val="000000"/>
                <w:sz w:val="20"/>
                <w:szCs w:val="20"/>
                <w:lang w:eastAsia="ru-RU"/>
              </w:rPr>
              <w:t>a</w:t>
            </w:r>
            <w:r w:rsidRPr="00B45BFF">
              <w:rPr>
                <w:rFonts w:eastAsia="Times New Roman" w:cs="Times New Roman"/>
                <w:i/>
                <w:iCs/>
                <w:color w:val="000000"/>
                <w:sz w:val="20"/>
                <w:szCs w:val="20"/>
                <w:vertAlign w:val="subscript"/>
                <w:lang w:eastAsia="ru-RU"/>
              </w:rPr>
              <w:t>j</w:t>
            </w:r>
          </w:p>
        </w:tc>
        <w:tc>
          <w:tcPr>
            <w:tcW w:w="130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w:t>
            </w:r>
          </w:p>
        </w:tc>
        <w:tc>
          <w:tcPr>
            <w:tcW w:w="983"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УТМ&gt;10 Гкал/ч</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УТМ&gt;10 Гкал/ч</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УТМ&gt;10 Гкал/ч</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УТМ&gt;10 Гкал/ч</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УТМ&gt;10 Гкал/ч</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УТМ&gt;10 Гкал/ч</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УТМ&gt;10 Гкал/ч</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УТМ&gt;10 Гкал/ч</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УТМ&gt;10 Гкал/ч</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УТМ&gt;10 Гкал/ч</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УТМ&gt;10 Гкал/ч</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УТМ&gt;10 Гкал/ч</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УТМ&gt;10 Гкал/ч</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УТМ&gt;10 Гкал/ч</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УТМ&gt;10 Гкал/ч</w:t>
            </w:r>
          </w:p>
        </w:tc>
        <w:tc>
          <w:tcPr>
            <w:tcW w:w="88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УТМ&gt;10 Гкал/ч</w:t>
            </w:r>
          </w:p>
        </w:tc>
      </w:tr>
      <w:tr w:rsidR="00B74E21" w:rsidRPr="00B45BFF" w:rsidTr="00910CE5">
        <w:trPr>
          <w:gridAfter w:val="1"/>
          <w:wAfter w:w="34" w:type="dxa"/>
          <w:trHeight w:val="20"/>
        </w:trPr>
        <w:tc>
          <w:tcPr>
            <w:tcW w:w="704"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12</w:t>
            </w:r>
          </w:p>
        </w:tc>
        <w:tc>
          <w:tcPr>
            <w:tcW w:w="4961"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Доля котельных оборудованных приборами учета</w:t>
            </w:r>
          </w:p>
        </w:tc>
        <w:tc>
          <w:tcPr>
            <w:tcW w:w="1237" w:type="dxa"/>
            <w:shd w:val="clear" w:color="auto" w:fill="auto"/>
            <w:vAlign w:val="center"/>
            <w:hideMark/>
          </w:tcPr>
          <w:p w:rsidR="00B74E21" w:rsidRPr="00B45BFF" w:rsidRDefault="00B74E21" w:rsidP="00982BCD">
            <w:pPr>
              <w:ind w:hanging="30"/>
              <w:jc w:val="center"/>
              <w:rPr>
                <w:rFonts w:eastAsia="Times New Roman" w:cs="Times New Roman"/>
                <w:i/>
                <w:iCs/>
                <w:color w:val="000000"/>
                <w:sz w:val="20"/>
                <w:szCs w:val="20"/>
                <w:lang w:eastAsia="ru-RU"/>
              </w:rPr>
            </w:pPr>
            <w:r w:rsidRPr="00B45BFF">
              <w:rPr>
                <w:rFonts w:eastAsia="Times New Roman" w:cs="Times New Roman"/>
                <w:i/>
                <w:iCs/>
                <w:color w:val="000000"/>
                <w:sz w:val="20"/>
                <w:szCs w:val="20"/>
                <w:lang w:eastAsia="ru-RU"/>
              </w:rPr>
              <w:t>u</w:t>
            </w:r>
            <w:r w:rsidRPr="00B45BFF">
              <w:rPr>
                <w:rFonts w:eastAsia="Times New Roman" w:cs="Times New Roman"/>
                <w:i/>
                <w:iCs/>
                <w:color w:val="000000"/>
                <w:sz w:val="20"/>
                <w:szCs w:val="20"/>
                <w:vertAlign w:val="subscript"/>
                <w:lang w:eastAsia="ru-RU"/>
              </w:rPr>
              <w:t>j</w:t>
            </w:r>
          </w:p>
        </w:tc>
        <w:tc>
          <w:tcPr>
            <w:tcW w:w="130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w:t>
            </w:r>
          </w:p>
        </w:tc>
        <w:tc>
          <w:tcPr>
            <w:tcW w:w="983"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88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r>
      <w:tr w:rsidR="008400F2" w:rsidRPr="00B45BFF" w:rsidTr="00910CE5">
        <w:trPr>
          <w:trHeight w:val="20"/>
        </w:trPr>
        <w:tc>
          <w:tcPr>
            <w:tcW w:w="22797" w:type="dxa"/>
            <w:gridSpan w:val="21"/>
            <w:shd w:val="clear" w:color="auto" w:fill="auto"/>
            <w:noWrap/>
            <w:vAlign w:val="center"/>
            <w:hideMark/>
          </w:tcPr>
          <w:p w:rsidR="008400F2" w:rsidRPr="00B45BFF" w:rsidRDefault="008400F2" w:rsidP="00982BCD">
            <w:pPr>
              <w:ind w:hanging="30"/>
              <w:jc w:val="center"/>
              <w:rPr>
                <w:rFonts w:eastAsia="Times New Roman" w:cs="Times New Roman"/>
                <w:b/>
                <w:bCs/>
                <w:color w:val="000000"/>
                <w:sz w:val="20"/>
                <w:szCs w:val="20"/>
                <w:lang w:eastAsia="ru-RU"/>
              </w:rPr>
            </w:pPr>
            <w:r w:rsidRPr="00B45BFF">
              <w:rPr>
                <w:rFonts w:eastAsia="Times New Roman" w:cs="Times New Roman"/>
                <w:b/>
                <w:bCs/>
                <w:color w:val="000000"/>
                <w:sz w:val="20"/>
                <w:szCs w:val="20"/>
                <w:lang w:eastAsia="ru-RU"/>
              </w:rPr>
              <w:t>Теплоисточник №34 Котельная улица Вокзальная, 1 МУП г. Костромы "Городские сети" в зоне ЕТО №2 МУП г. Костромы "Городские сети"</w:t>
            </w:r>
          </w:p>
        </w:tc>
      </w:tr>
      <w:tr w:rsidR="00571564" w:rsidRPr="00B45BFF" w:rsidTr="00910CE5">
        <w:trPr>
          <w:gridAfter w:val="1"/>
          <w:wAfter w:w="34" w:type="dxa"/>
          <w:trHeight w:val="20"/>
        </w:trPr>
        <w:tc>
          <w:tcPr>
            <w:tcW w:w="704"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p>
        </w:tc>
        <w:tc>
          <w:tcPr>
            <w:tcW w:w="4961"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Установленная тепловая мощность котельной:</w:t>
            </w:r>
          </w:p>
        </w:tc>
        <w:tc>
          <w:tcPr>
            <w:tcW w:w="1237" w:type="dxa"/>
            <w:shd w:val="clear" w:color="auto" w:fill="auto"/>
            <w:vAlign w:val="center"/>
            <w:hideMark/>
          </w:tcPr>
          <w:p w:rsidR="00571564" w:rsidRPr="00B45BFF" w:rsidRDefault="00571564" w:rsidP="00571564">
            <w:pPr>
              <w:ind w:hanging="30"/>
              <w:jc w:val="center"/>
              <w:rPr>
                <w:rFonts w:eastAsia="Times New Roman" w:cs="Times New Roman"/>
                <w:sz w:val="20"/>
                <w:szCs w:val="20"/>
                <w:lang w:eastAsia="ru-RU"/>
              </w:rPr>
            </w:pPr>
            <w:r w:rsidRPr="00B45BFF">
              <w:rPr>
                <w:rFonts w:eastAsia="Times New Roman" w:cs="Times New Roman"/>
                <w:sz w:val="20"/>
                <w:szCs w:val="20"/>
                <w:lang w:eastAsia="ru-RU"/>
              </w:rPr>
              <w:t>Q</w:t>
            </w:r>
            <w:r w:rsidRPr="00B45BFF">
              <w:rPr>
                <w:rFonts w:eastAsia="Times New Roman" w:cs="Times New Roman"/>
                <w:sz w:val="20"/>
                <w:szCs w:val="20"/>
                <w:vertAlign w:val="subscript"/>
                <w:lang w:eastAsia="ru-RU"/>
              </w:rPr>
              <w:t>i,j</w:t>
            </w:r>
            <w:r w:rsidRPr="00B45BFF">
              <w:rPr>
                <w:rFonts w:eastAsia="Times New Roman" w:cs="Times New Roman"/>
                <w:sz w:val="20"/>
                <w:szCs w:val="20"/>
                <w:vertAlign w:val="superscript"/>
                <w:lang w:eastAsia="ru-RU"/>
              </w:rPr>
              <w:t>кот</w:t>
            </w:r>
          </w:p>
        </w:tc>
        <w:tc>
          <w:tcPr>
            <w:tcW w:w="1300"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Гкал/ч</w:t>
            </w:r>
          </w:p>
        </w:tc>
        <w:tc>
          <w:tcPr>
            <w:tcW w:w="983"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0,910</w:t>
            </w:r>
          </w:p>
        </w:tc>
        <w:tc>
          <w:tcPr>
            <w:tcW w:w="907"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0,910</w:t>
            </w:r>
          </w:p>
        </w:tc>
        <w:tc>
          <w:tcPr>
            <w:tcW w:w="907"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0,910</w:t>
            </w:r>
          </w:p>
        </w:tc>
        <w:tc>
          <w:tcPr>
            <w:tcW w:w="907"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0,887</w:t>
            </w:r>
          </w:p>
        </w:tc>
        <w:tc>
          <w:tcPr>
            <w:tcW w:w="907"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r>
              <w:rPr>
                <w:rFonts w:eastAsia="Times New Roman" w:cs="Times New Roman"/>
                <w:color w:val="000000"/>
                <w:sz w:val="20"/>
                <w:szCs w:val="20"/>
                <w:lang w:eastAsia="ru-RU"/>
              </w:rPr>
              <w:t>91</w:t>
            </w:r>
          </w:p>
        </w:tc>
        <w:tc>
          <w:tcPr>
            <w:tcW w:w="907"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r>
              <w:rPr>
                <w:rFonts w:eastAsia="Times New Roman" w:cs="Times New Roman"/>
                <w:color w:val="000000"/>
                <w:sz w:val="20"/>
                <w:szCs w:val="20"/>
                <w:lang w:eastAsia="ru-RU"/>
              </w:rPr>
              <w:t>91</w:t>
            </w:r>
          </w:p>
        </w:tc>
        <w:tc>
          <w:tcPr>
            <w:tcW w:w="907"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r>
              <w:rPr>
                <w:rFonts w:eastAsia="Times New Roman" w:cs="Times New Roman"/>
                <w:color w:val="000000"/>
                <w:sz w:val="20"/>
                <w:szCs w:val="20"/>
                <w:lang w:eastAsia="ru-RU"/>
              </w:rPr>
              <w:t>91</w:t>
            </w:r>
          </w:p>
        </w:tc>
        <w:tc>
          <w:tcPr>
            <w:tcW w:w="907"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r>
              <w:rPr>
                <w:rFonts w:eastAsia="Times New Roman" w:cs="Times New Roman"/>
                <w:color w:val="000000"/>
                <w:sz w:val="20"/>
                <w:szCs w:val="20"/>
                <w:lang w:eastAsia="ru-RU"/>
              </w:rPr>
              <w:t>91</w:t>
            </w:r>
          </w:p>
        </w:tc>
        <w:tc>
          <w:tcPr>
            <w:tcW w:w="907"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r>
              <w:rPr>
                <w:rFonts w:eastAsia="Times New Roman" w:cs="Times New Roman"/>
                <w:color w:val="000000"/>
                <w:sz w:val="20"/>
                <w:szCs w:val="20"/>
                <w:lang w:eastAsia="ru-RU"/>
              </w:rPr>
              <w:t>91</w:t>
            </w:r>
          </w:p>
        </w:tc>
        <w:tc>
          <w:tcPr>
            <w:tcW w:w="907"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r>
              <w:rPr>
                <w:rFonts w:eastAsia="Times New Roman" w:cs="Times New Roman"/>
                <w:color w:val="000000"/>
                <w:sz w:val="20"/>
                <w:szCs w:val="20"/>
                <w:lang w:eastAsia="ru-RU"/>
              </w:rPr>
              <w:t>91</w:t>
            </w:r>
          </w:p>
        </w:tc>
        <w:tc>
          <w:tcPr>
            <w:tcW w:w="907"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r>
              <w:rPr>
                <w:rFonts w:eastAsia="Times New Roman" w:cs="Times New Roman"/>
                <w:color w:val="000000"/>
                <w:sz w:val="20"/>
                <w:szCs w:val="20"/>
                <w:lang w:eastAsia="ru-RU"/>
              </w:rPr>
              <w:t>91</w:t>
            </w:r>
          </w:p>
        </w:tc>
        <w:tc>
          <w:tcPr>
            <w:tcW w:w="907"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r>
              <w:rPr>
                <w:rFonts w:eastAsia="Times New Roman" w:cs="Times New Roman"/>
                <w:color w:val="000000"/>
                <w:sz w:val="20"/>
                <w:szCs w:val="20"/>
                <w:lang w:eastAsia="ru-RU"/>
              </w:rPr>
              <w:t>91</w:t>
            </w:r>
          </w:p>
        </w:tc>
        <w:tc>
          <w:tcPr>
            <w:tcW w:w="907"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r>
              <w:rPr>
                <w:rFonts w:eastAsia="Times New Roman" w:cs="Times New Roman"/>
                <w:color w:val="000000"/>
                <w:sz w:val="20"/>
                <w:szCs w:val="20"/>
                <w:lang w:eastAsia="ru-RU"/>
              </w:rPr>
              <w:t>91</w:t>
            </w:r>
          </w:p>
        </w:tc>
        <w:tc>
          <w:tcPr>
            <w:tcW w:w="907"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r>
              <w:rPr>
                <w:rFonts w:eastAsia="Times New Roman" w:cs="Times New Roman"/>
                <w:color w:val="000000"/>
                <w:sz w:val="20"/>
                <w:szCs w:val="20"/>
                <w:lang w:eastAsia="ru-RU"/>
              </w:rPr>
              <w:t>91</w:t>
            </w:r>
          </w:p>
        </w:tc>
        <w:tc>
          <w:tcPr>
            <w:tcW w:w="907"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r>
              <w:rPr>
                <w:rFonts w:eastAsia="Times New Roman" w:cs="Times New Roman"/>
                <w:color w:val="000000"/>
                <w:sz w:val="20"/>
                <w:szCs w:val="20"/>
                <w:lang w:eastAsia="ru-RU"/>
              </w:rPr>
              <w:t>91</w:t>
            </w:r>
          </w:p>
        </w:tc>
        <w:tc>
          <w:tcPr>
            <w:tcW w:w="880"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r>
              <w:rPr>
                <w:rFonts w:eastAsia="Times New Roman" w:cs="Times New Roman"/>
                <w:color w:val="000000"/>
                <w:sz w:val="20"/>
                <w:szCs w:val="20"/>
                <w:lang w:eastAsia="ru-RU"/>
              </w:rPr>
              <w:t>91</w:t>
            </w:r>
          </w:p>
        </w:tc>
      </w:tr>
      <w:tr w:rsidR="00571564" w:rsidRPr="00B45BFF" w:rsidTr="00910CE5">
        <w:trPr>
          <w:gridAfter w:val="1"/>
          <w:wAfter w:w="34" w:type="dxa"/>
          <w:trHeight w:val="20"/>
        </w:trPr>
        <w:tc>
          <w:tcPr>
            <w:tcW w:w="704"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w:t>
            </w:r>
          </w:p>
        </w:tc>
        <w:tc>
          <w:tcPr>
            <w:tcW w:w="4961"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Присоединенная тепловая нагрузка на коллекторах</w:t>
            </w:r>
          </w:p>
        </w:tc>
        <w:tc>
          <w:tcPr>
            <w:tcW w:w="1237" w:type="dxa"/>
            <w:shd w:val="clear" w:color="auto" w:fill="auto"/>
            <w:vAlign w:val="center"/>
            <w:hideMark/>
          </w:tcPr>
          <w:p w:rsidR="00571564" w:rsidRPr="00B45BFF" w:rsidRDefault="00571564" w:rsidP="00571564">
            <w:pPr>
              <w:ind w:hanging="30"/>
              <w:jc w:val="center"/>
              <w:rPr>
                <w:rFonts w:eastAsia="Times New Roman" w:cs="Times New Roman"/>
                <w:sz w:val="20"/>
                <w:szCs w:val="20"/>
                <w:lang w:eastAsia="ru-RU"/>
              </w:rPr>
            </w:pPr>
            <w:r w:rsidRPr="00B45BFF">
              <w:rPr>
                <w:rFonts w:eastAsia="Times New Roman" w:cs="Times New Roman"/>
                <w:sz w:val="20"/>
                <w:szCs w:val="20"/>
                <w:lang w:eastAsia="ru-RU"/>
              </w:rPr>
              <w:t>Q</w:t>
            </w:r>
            <w:r w:rsidRPr="00B45BFF">
              <w:rPr>
                <w:rFonts w:eastAsia="Times New Roman" w:cs="Times New Roman"/>
                <w:sz w:val="20"/>
                <w:szCs w:val="20"/>
                <w:vertAlign w:val="subscript"/>
                <w:lang w:eastAsia="ru-RU"/>
              </w:rPr>
              <w:t>i,j</w:t>
            </w:r>
            <w:r w:rsidRPr="00B45BFF">
              <w:rPr>
                <w:rFonts w:eastAsia="Times New Roman" w:cs="Times New Roman"/>
                <w:sz w:val="20"/>
                <w:szCs w:val="20"/>
                <w:vertAlign w:val="superscript"/>
                <w:lang w:eastAsia="ru-RU"/>
              </w:rPr>
              <w:t>р.кот</w:t>
            </w:r>
          </w:p>
        </w:tc>
        <w:tc>
          <w:tcPr>
            <w:tcW w:w="1300"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Гкал/ч</w:t>
            </w:r>
          </w:p>
        </w:tc>
        <w:tc>
          <w:tcPr>
            <w:tcW w:w="983"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0,619</w:t>
            </w:r>
          </w:p>
        </w:tc>
        <w:tc>
          <w:tcPr>
            <w:tcW w:w="907"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0,619</w:t>
            </w:r>
          </w:p>
        </w:tc>
        <w:tc>
          <w:tcPr>
            <w:tcW w:w="907"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0,619</w:t>
            </w:r>
          </w:p>
        </w:tc>
        <w:tc>
          <w:tcPr>
            <w:tcW w:w="907"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0,619</w:t>
            </w:r>
          </w:p>
        </w:tc>
        <w:tc>
          <w:tcPr>
            <w:tcW w:w="907"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r>
              <w:rPr>
                <w:rFonts w:eastAsia="Times New Roman" w:cs="Times New Roman"/>
                <w:color w:val="000000"/>
                <w:sz w:val="20"/>
                <w:szCs w:val="20"/>
                <w:lang w:eastAsia="ru-RU"/>
              </w:rPr>
              <w:t>734</w:t>
            </w:r>
          </w:p>
        </w:tc>
        <w:tc>
          <w:tcPr>
            <w:tcW w:w="907"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r>
              <w:rPr>
                <w:rFonts w:eastAsia="Times New Roman" w:cs="Times New Roman"/>
                <w:color w:val="000000"/>
                <w:sz w:val="20"/>
                <w:szCs w:val="20"/>
                <w:lang w:eastAsia="ru-RU"/>
              </w:rPr>
              <w:t>734</w:t>
            </w:r>
          </w:p>
        </w:tc>
        <w:tc>
          <w:tcPr>
            <w:tcW w:w="907"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r>
              <w:rPr>
                <w:rFonts w:eastAsia="Times New Roman" w:cs="Times New Roman"/>
                <w:color w:val="000000"/>
                <w:sz w:val="20"/>
                <w:szCs w:val="20"/>
                <w:lang w:eastAsia="ru-RU"/>
              </w:rPr>
              <w:t>734</w:t>
            </w:r>
          </w:p>
        </w:tc>
        <w:tc>
          <w:tcPr>
            <w:tcW w:w="907"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r>
              <w:rPr>
                <w:rFonts w:eastAsia="Times New Roman" w:cs="Times New Roman"/>
                <w:color w:val="000000"/>
                <w:sz w:val="20"/>
                <w:szCs w:val="20"/>
                <w:lang w:eastAsia="ru-RU"/>
              </w:rPr>
              <w:t>734</w:t>
            </w:r>
          </w:p>
        </w:tc>
        <w:tc>
          <w:tcPr>
            <w:tcW w:w="907"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r>
              <w:rPr>
                <w:rFonts w:eastAsia="Times New Roman" w:cs="Times New Roman"/>
                <w:color w:val="000000"/>
                <w:sz w:val="20"/>
                <w:szCs w:val="20"/>
                <w:lang w:eastAsia="ru-RU"/>
              </w:rPr>
              <w:t>734</w:t>
            </w:r>
          </w:p>
        </w:tc>
        <w:tc>
          <w:tcPr>
            <w:tcW w:w="907"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r>
              <w:rPr>
                <w:rFonts w:eastAsia="Times New Roman" w:cs="Times New Roman"/>
                <w:color w:val="000000"/>
                <w:sz w:val="20"/>
                <w:szCs w:val="20"/>
                <w:lang w:eastAsia="ru-RU"/>
              </w:rPr>
              <w:t>734</w:t>
            </w:r>
          </w:p>
        </w:tc>
        <w:tc>
          <w:tcPr>
            <w:tcW w:w="907"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r>
              <w:rPr>
                <w:rFonts w:eastAsia="Times New Roman" w:cs="Times New Roman"/>
                <w:color w:val="000000"/>
                <w:sz w:val="20"/>
                <w:szCs w:val="20"/>
                <w:lang w:eastAsia="ru-RU"/>
              </w:rPr>
              <w:t>734</w:t>
            </w:r>
          </w:p>
        </w:tc>
        <w:tc>
          <w:tcPr>
            <w:tcW w:w="907"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r>
              <w:rPr>
                <w:rFonts w:eastAsia="Times New Roman" w:cs="Times New Roman"/>
                <w:color w:val="000000"/>
                <w:sz w:val="20"/>
                <w:szCs w:val="20"/>
                <w:lang w:eastAsia="ru-RU"/>
              </w:rPr>
              <w:t>734</w:t>
            </w:r>
          </w:p>
        </w:tc>
        <w:tc>
          <w:tcPr>
            <w:tcW w:w="907"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r>
              <w:rPr>
                <w:rFonts w:eastAsia="Times New Roman" w:cs="Times New Roman"/>
                <w:color w:val="000000"/>
                <w:sz w:val="20"/>
                <w:szCs w:val="20"/>
                <w:lang w:eastAsia="ru-RU"/>
              </w:rPr>
              <w:t>734</w:t>
            </w:r>
          </w:p>
        </w:tc>
        <w:tc>
          <w:tcPr>
            <w:tcW w:w="907"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r>
              <w:rPr>
                <w:rFonts w:eastAsia="Times New Roman" w:cs="Times New Roman"/>
                <w:color w:val="000000"/>
                <w:sz w:val="20"/>
                <w:szCs w:val="20"/>
                <w:lang w:eastAsia="ru-RU"/>
              </w:rPr>
              <w:t>734</w:t>
            </w:r>
          </w:p>
        </w:tc>
        <w:tc>
          <w:tcPr>
            <w:tcW w:w="907"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r>
              <w:rPr>
                <w:rFonts w:eastAsia="Times New Roman" w:cs="Times New Roman"/>
                <w:color w:val="000000"/>
                <w:sz w:val="20"/>
                <w:szCs w:val="20"/>
                <w:lang w:eastAsia="ru-RU"/>
              </w:rPr>
              <w:t>734</w:t>
            </w:r>
          </w:p>
        </w:tc>
        <w:tc>
          <w:tcPr>
            <w:tcW w:w="880"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r>
              <w:rPr>
                <w:rFonts w:eastAsia="Times New Roman" w:cs="Times New Roman"/>
                <w:color w:val="000000"/>
                <w:sz w:val="20"/>
                <w:szCs w:val="20"/>
                <w:lang w:eastAsia="ru-RU"/>
              </w:rPr>
              <w:t>734</w:t>
            </w:r>
          </w:p>
        </w:tc>
      </w:tr>
      <w:tr w:rsidR="00571564" w:rsidRPr="00B45BFF" w:rsidTr="00910CE5">
        <w:trPr>
          <w:gridAfter w:val="1"/>
          <w:wAfter w:w="34" w:type="dxa"/>
          <w:trHeight w:val="20"/>
        </w:trPr>
        <w:tc>
          <w:tcPr>
            <w:tcW w:w="704"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3</w:t>
            </w:r>
          </w:p>
        </w:tc>
        <w:tc>
          <w:tcPr>
            <w:tcW w:w="4961"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Доля резерва тепловой мощности котельной</w:t>
            </w:r>
          </w:p>
        </w:tc>
        <w:tc>
          <w:tcPr>
            <w:tcW w:w="1237" w:type="dxa"/>
            <w:shd w:val="clear" w:color="auto" w:fill="auto"/>
            <w:vAlign w:val="center"/>
            <w:hideMark/>
          </w:tcPr>
          <w:p w:rsidR="00571564" w:rsidRPr="00B45BFF" w:rsidRDefault="00571564" w:rsidP="00571564">
            <w:pPr>
              <w:ind w:hanging="30"/>
              <w:jc w:val="center"/>
              <w:rPr>
                <w:rFonts w:eastAsia="Times New Roman" w:cs="Times New Roman"/>
                <w:sz w:val="20"/>
                <w:szCs w:val="20"/>
                <w:lang w:eastAsia="ru-RU"/>
              </w:rPr>
            </w:pPr>
            <w:r w:rsidRPr="00B45BFF">
              <w:rPr>
                <w:rFonts w:eastAsia="Times New Roman" w:cs="Times New Roman"/>
                <w:sz w:val="20"/>
                <w:szCs w:val="20"/>
                <w:lang w:eastAsia="ru-RU"/>
              </w:rPr>
              <w:t>R</w:t>
            </w:r>
            <w:r w:rsidRPr="00B45BFF">
              <w:rPr>
                <w:rFonts w:eastAsia="Times New Roman" w:cs="Times New Roman"/>
                <w:sz w:val="20"/>
                <w:szCs w:val="20"/>
                <w:vertAlign w:val="subscript"/>
                <w:lang w:eastAsia="ru-RU"/>
              </w:rPr>
              <w:t>i,j</w:t>
            </w:r>
          </w:p>
        </w:tc>
        <w:tc>
          <w:tcPr>
            <w:tcW w:w="1300"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w:t>
            </w:r>
          </w:p>
        </w:tc>
        <w:tc>
          <w:tcPr>
            <w:tcW w:w="983"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32%</w:t>
            </w:r>
          </w:p>
        </w:tc>
        <w:tc>
          <w:tcPr>
            <w:tcW w:w="907"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32%</w:t>
            </w:r>
          </w:p>
        </w:tc>
        <w:tc>
          <w:tcPr>
            <w:tcW w:w="907"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32%</w:t>
            </w:r>
          </w:p>
        </w:tc>
        <w:tc>
          <w:tcPr>
            <w:tcW w:w="907"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30%</w:t>
            </w:r>
          </w:p>
        </w:tc>
        <w:tc>
          <w:tcPr>
            <w:tcW w:w="907"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19</w:t>
            </w:r>
            <w:r w:rsidRPr="00B45BFF">
              <w:rPr>
                <w:rFonts w:eastAsia="Times New Roman" w:cs="Times New Roman"/>
                <w:color w:val="000000"/>
                <w:sz w:val="20"/>
                <w:szCs w:val="20"/>
                <w:lang w:eastAsia="ru-RU"/>
              </w:rPr>
              <w:t>%</w:t>
            </w:r>
          </w:p>
        </w:tc>
        <w:tc>
          <w:tcPr>
            <w:tcW w:w="907"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19</w:t>
            </w:r>
            <w:r w:rsidRPr="00B45BFF">
              <w:rPr>
                <w:rFonts w:eastAsia="Times New Roman" w:cs="Times New Roman"/>
                <w:color w:val="000000"/>
                <w:sz w:val="20"/>
                <w:szCs w:val="20"/>
                <w:lang w:eastAsia="ru-RU"/>
              </w:rPr>
              <w:t>%</w:t>
            </w:r>
          </w:p>
        </w:tc>
        <w:tc>
          <w:tcPr>
            <w:tcW w:w="907"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19</w:t>
            </w:r>
            <w:r w:rsidRPr="00B45BFF">
              <w:rPr>
                <w:rFonts w:eastAsia="Times New Roman" w:cs="Times New Roman"/>
                <w:color w:val="000000"/>
                <w:sz w:val="20"/>
                <w:szCs w:val="20"/>
                <w:lang w:eastAsia="ru-RU"/>
              </w:rPr>
              <w:t>%</w:t>
            </w:r>
          </w:p>
        </w:tc>
        <w:tc>
          <w:tcPr>
            <w:tcW w:w="907"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19</w:t>
            </w:r>
            <w:r w:rsidRPr="00B45BFF">
              <w:rPr>
                <w:rFonts w:eastAsia="Times New Roman" w:cs="Times New Roman"/>
                <w:color w:val="000000"/>
                <w:sz w:val="20"/>
                <w:szCs w:val="20"/>
                <w:lang w:eastAsia="ru-RU"/>
              </w:rPr>
              <w:t>%</w:t>
            </w:r>
          </w:p>
        </w:tc>
        <w:tc>
          <w:tcPr>
            <w:tcW w:w="907"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19</w:t>
            </w:r>
            <w:r w:rsidRPr="00B45BFF">
              <w:rPr>
                <w:rFonts w:eastAsia="Times New Roman" w:cs="Times New Roman"/>
                <w:color w:val="000000"/>
                <w:sz w:val="20"/>
                <w:szCs w:val="20"/>
                <w:lang w:eastAsia="ru-RU"/>
              </w:rPr>
              <w:t>%</w:t>
            </w:r>
          </w:p>
        </w:tc>
        <w:tc>
          <w:tcPr>
            <w:tcW w:w="907"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19</w:t>
            </w:r>
            <w:r w:rsidRPr="00B45BFF">
              <w:rPr>
                <w:rFonts w:eastAsia="Times New Roman" w:cs="Times New Roman"/>
                <w:color w:val="000000"/>
                <w:sz w:val="20"/>
                <w:szCs w:val="20"/>
                <w:lang w:eastAsia="ru-RU"/>
              </w:rPr>
              <w:t>%</w:t>
            </w:r>
          </w:p>
        </w:tc>
        <w:tc>
          <w:tcPr>
            <w:tcW w:w="907"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19</w:t>
            </w:r>
            <w:r w:rsidRPr="00B45BFF">
              <w:rPr>
                <w:rFonts w:eastAsia="Times New Roman" w:cs="Times New Roman"/>
                <w:color w:val="000000"/>
                <w:sz w:val="20"/>
                <w:szCs w:val="20"/>
                <w:lang w:eastAsia="ru-RU"/>
              </w:rPr>
              <w:t>%</w:t>
            </w:r>
          </w:p>
        </w:tc>
        <w:tc>
          <w:tcPr>
            <w:tcW w:w="907"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19</w:t>
            </w:r>
            <w:r w:rsidRPr="00B45BFF">
              <w:rPr>
                <w:rFonts w:eastAsia="Times New Roman" w:cs="Times New Roman"/>
                <w:color w:val="000000"/>
                <w:sz w:val="20"/>
                <w:szCs w:val="20"/>
                <w:lang w:eastAsia="ru-RU"/>
              </w:rPr>
              <w:t>%</w:t>
            </w:r>
          </w:p>
        </w:tc>
        <w:tc>
          <w:tcPr>
            <w:tcW w:w="907"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19</w:t>
            </w:r>
            <w:r w:rsidRPr="00B45BFF">
              <w:rPr>
                <w:rFonts w:eastAsia="Times New Roman" w:cs="Times New Roman"/>
                <w:color w:val="000000"/>
                <w:sz w:val="20"/>
                <w:szCs w:val="20"/>
                <w:lang w:eastAsia="ru-RU"/>
              </w:rPr>
              <w:t>%</w:t>
            </w:r>
          </w:p>
        </w:tc>
        <w:tc>
          <w:tcPr>
            <w:tcW w:w="907"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19</w:t>
            </w:r>
            <w:r w:rsidRPr="00B45BFF">
              <w:rPr>
                <w:rFonts w:eastAsia="Times New Roman" w:cs="Times New Roman"/>
                <w:color w:val="000000"/>
                <w:sz w:val="20"/>
                <w:szCs w:val="20"/>
                <w:lang w:eastAsia="ru-RU"/>
              </w:rPr>
              <w:t>%</w:t>
            </w:r>
          </w:p>
        </w:tc>
        <w:tc>
          <w:tcPr>
            <w:tcW w:w="907"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19</w:t>
            </w:r>
            <w:r w:rsidRPr="00B45BFF">
              <w:rPr>
                <w:rFonts w:eastAsia="Times New Roman" w:cs="Times New Roman"/>
                <w:color w:val="000000"/>
                <w:sz w:val="20"/>
                <w:szCs w:val="20"/>
                <w:lang w:eastAsia="ru-RU"/>
              </w:rPr>
              <w:t>%</w:t>
            </w:r>
          </w:p>
        </w:tc>
        <w:tc>
          <w:tcPr>
            <w:tcW w:w="880"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19</w:t>
            </w:r>
            <w:r w:rsidRPr="00B45BFF">
              <w:rPr>
                <w:rFonts w:eastAsia="Times New Roman" w:cs="Times New Roman"/>
                <w:color w:val="000000"/>
                <w:sz w:val="20"/>
                <w:szCs w:val="20"/>
                <w:lang w:eastAsia="ru-RU"/>
              </w:rPr>
              <w:t>%</w:t>
            </w:r>
          </w:p>
        </w:tc>
      </w:tr>
      <w:tr w:rsidR="00571564" w:rsidRPr="00B45BFF" w:rsidTr="00910CE5">
        <w:trPr>
          <w:gridAfter w:val="1"/>
          <w:wAfter w:w="34" w:type="dxa"/>
          <w:trHeight w:val="20"/>
        </w:trPr>
        <w:tc>
          <w:tcPr>
            <w:tcW w:w="704"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w:t>
            </w:r>
          </w:p>
        </w:tc>
        <w:tc>
          <w:tcPr>
            <w:tcW w:w="4961"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Отпуск тепловой энергии с коллекторов</w:t>
            </w:r>
          </w:p>
        </w:tc>
        <w:tc>
          <w:tcPr>
            <w:tcW w:w="1237" w:type="dxa"/>
            <w:shd w:val="clear" w:color="auto" w:fill="auto"/>
            <w:vAlign w:val="center"/>
            <w:hideMark/>
          </w:tcPr>
          <w:p w:rsidR="00571564" w:rsidRPr="00B45BFF" w:rsidRDefault="00571564" w:rsidP="00571564">
            <w:pPr>
              <w:ind w:hanging="30"/>
              <w:jc w:val="center"/>
              <w:rPr>
                <w:rFonts w:eastAsia="Times New Roman" w:cs="Times New Roman"/>
                <w:sz w:val="20"/>
                <w:szCs w:val="20"/>
                <w:lang w:eastAsia="ru-RU"/>
              </w:rPr>
            </w:pPr>
            <w:r w:rsidRPr="00B45BFF">
              <w:rPr>
                <w:rFonts w:eastAsia="Times New Roman" w:cs="Times New Roman"/>
                <w:sz w:val="20"/>
                <w:szCs w:val="20"/>
                <w:lang w:eastAsia="ru-RU"/>
              </w:rPr>
              <w:t>Q</w:t>
            </w:r>
            <w:r w:rsidRPr="00B45BFF">
              <w:rPr>
                <w:rFonts w:eastAsia="Times New Roman" w:cs="Times New Roman"/>
                <w:sz w:val="20"/>
                <w:szCs w:val="20"/>
                <w:vertAlign w:val="subscript"/>
                <w:lang w:eastAsia="ru-RU"/>
              </w:rPr>
              <w:t>i,j</w:t>
            </w:r>
            <w:r w:rsidRPr="00B45BFF">
              <w:rPr>
                <w:rFonts w:eastAsia="Times New Roman" w:cs="Times New Roman"/>
                <w:sz w:val="20"/>
                <w:szCs w:val="20"/>
                <w:vertAlign w:val="superscript"/>
                <w:lang w:eastAsia="ru-RU"/>
              </w:rPr>
              <w:t>год.кот</w:t>
            </w:r>
          </w:p>
        </w:tc>
        <w:tc>
          <w:tcPr>
            <w:tcW w:w="1300"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тыс. Гкал</w:t>
            </w:r>
          </w:p>
        </w:tc>
        <w:tc>
          <w:tcPr>
            <w:tcW w:w="983"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1,3</w:t>
            </w:r>
          </w:p>
        </w:tc>
        <w:tc>
          <w:tcPr>
            <w:tcW w:w="907"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1,6</w:t>
            </w:r>
          </w:p>
        </w:tc>
        <w:tc>
          <w:tcPr>
            <w:tcW w:w="907"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0,7</w:t>
            </w:r>
          </w:p>
        </w:tc>
        <w:tc>
          <w:tcPr>
            <w:tcW w:w="907"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1,3</w:t>
            </w:r>
          </w:p>
        </w:tc>
        <w:tc>
          <w:tcPr>
            <w:tcW w:w="907"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1,2</w:t>
            </w:r>
          </w:p>
        </w:tc>
        <w:tc>
          <w:tcPr>
            <w:tcW w:w="907"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1,2</w:t>
            </w:r>
          </w:p>
        </w:tc>
        <w:tc>
          <w:tcPr>
            <w:tcW w:w="907"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1,2</w:t>
            </w:r>
          </w:p>
        </w:tc>
        <w:tc>
          <w:tcPr>
            <w:tcW w:w="907"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1,2</w:t>
            </w:r>
          </w:p>
        </w:tc>
        <w:tc>
          <w:tcPr>
            <w:tcW w:w="907"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1,2</w:t>
            </w:r>
          </w:p>
        </w:tc>
        <w:tc>
          <w:tcPr>
            <w:tcW w:w="907"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1,2</w:t>
            </w:r>
          </w:p>
        </w:tc>
        <w:tc>
          <w:tcPr>
            <w:tcW w:w="907"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1,2</w:t>
            </w:r>
          </w:p>
        </w:tc>
        <w:tc>
          <w:tcPr>
            <w:tcW w:w="907"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1,2</w:t>
            </w:r>
          </w:p>
        </w:tc>
        <w:tc>
          <w:tcPr>
            <w:tcW w:w="907"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1,2</w:t>
            </w:r>
          </w:p>
        </w:tc>
        <w:tc>
          <w:tcPr>
            <w:tcW w:w="907"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1,2</w:t>
            </w:r>
          </w:p>
        </w:tc>
        <w:tc>
          <w:tcPr>
            <w:tcW w:w="907"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1,2</w:t>
            </w:r>
          </w:p>
        </w:tc>
        <w:tc>
          <w:tcPr>
            <w:tcW w:w="880" w:type="dxa"/>
            <w:shd w:val="clear" w:color="auto" w:fill="auto"/>
            <w:vAlign w:val="center"/>
            <w:hideMark/>
          </w:tcPr>
          <w:p w:rsidR="00571564" w:rsidRPr="00B45BFF" w:rsidRDefault="00571564" w:rsidP="00571564">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1,2</w:t>
            </w:r>
          </w:p>
        </w:tc>
      </w:tr>
      <w:tr w:rsidR="001E32FF" w:rsidRPr="00B45BFF" w:rsidTr="00910CE5">
        <w:trPr>
          <w:gridAfter w:val="1"/>
          <w:wAfter w:w="34" w:type="dxa"/>
          <w:trHeight w:val="20"/>
        </w:trPr>
        <w:tc>
          <w:tcPr>
            <w:tcW w:w="704" w:type="dxa"/>
            <w:shd w:val="clear" w:color="auto" w:fill="auto"/>
            <w:vAlign w:val="center"/>
            <w:hideMark/>
          </w:tcPr>
          <w:p w:rsidR="001E32FF" w:rsidRPr="00B45BFF" w:rsidRDefault="001E32FF" w:rsidP="001E32FF">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w:t>
            </w:r>
          </w:p>
        </w:tc>
        <w:tc>
          <w:tcPr>
            <w:tcW w:w="4961" w:type="dxa"/>
            <w:shd w:val="clear" w:color="auto" w:fill="auto"/>
            <w:vAlign w:val="center"/>
            <w:hideMark/>
          </w:tcPr>
          <w:p w:rsidR="001E32FF" w:rsidRPr="00B45BFF" w:rsidRDefault="001E32FF" w:rsidP="001E32FF">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Удельный расход условного топлива на тепловую энергию, отпущенную с коллекторов котельной</w:t>
            </w:r>
          </w:p>
        </w:tc>
        <w:tc>
          <w:tcPr>
            <w:tcW w:w="1237" w:type="dxa"/>
            <w:shd w:val="clear" w:color="auto" w:fill="auto"/>
            <w:vAlign w:val="center"/>
            <w:hideMark/>
          </w:tcPr>
          <w:p w:rsidR="001E32FF" w:rsidRPr="00B45BFF" w:rsidRDefault="001E32FF" w:rsidP="001E32FF">
            <w:pPr>
              <w:ind w:hanging="30"/>
              <w:jc w:val="center"/>
              <w:rPr>
                <w:rFonts w:eastAsia="Times New Roman" w:cs="Times New Roman"/>
                <w:sz w:val="20"/>
                <w:szCs w:val="20"/>
                <w:lang w:eastAsia="ru-RU"/>
              </w:rPr>
            </w:pPr>
            <w:r w:rsidRPr="00B45BFF">
              <w:rPr>
                <w:rFonts w:eastAsia="Times New Roman" w:cs="Times New Roman"/>
                <w:sz w:val="20"/>
                <w:szCs w:val="20"/>
                <w:lang w:eastAsia="ru-RU"/>
              </w:rPr>
              <w:t>b</w:t>
            </w:r>
            <w:r w:rsidRPr="00B45BFF">
              <w:rPr>
                <w:rFonts w:eastAsia="Times New Roman" w:cs="Times New Roman"/>
                <w:sz w:val="20"/>
                <w:szCs w:val="20"/>
                <w:vertAlign w:val="subscript"/>
                <w:lang w:eastAsia="ru-RU"/>
              </w:rPr>
              <w:t>i,j</w:t>
            </w:r>
            <w:r w:rsidRPr="00B45BFF">
              <w:rPr>
                <w:rFonts w:eastAsia="Times New Roman" w:cs="Times New Roman"/>
                <w:sz w:val="20"/>
                <w:szCs w:val="20"/>
                <w:vertAlign w:val="superscript"/>
                <w:lang w:eastAsia="ru-RU"/>
              </w:rPr>
              <w:t>кот</w:t>
            </w:r>
          </w:p>
        </w:tc>
        <w:tc>
          <w:tcPr>
            <w:tcW w:w="1300" w:type="dxa"/>
            <w:shd w:val="clear" w:color="auto" w:fill="auto"/>
            <w:vAlign w:val="center"/>
            <w:hideMark/>
          </w:tcPr>
          <w:p w:rsidR="001E32FF" w:rsidRPr="00B45BFF" w:rsidRDefault="001E32FF" w:rsidP="001E32FF">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кг/Гкал</w:t>
            </w:r>
          </w:p>
        </w:tc>
        <w:tc>
          <w:tcPr>
            <w:tcW w:w="983" w:type="dxa"/>
            <w:shd w:val="clear" w:color="auto" w:fill="auto"/>
            <w:vAlign w:val="center"/>
            <w:hideMark/>
          </w:tcPr>
          <w:p w:rsidR="001E32FF" w:rsidRPr="00B45BFF" w:rsidRDefault="001E32FF" w:rsidP="001E32FF">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197,2</w:t>
            </w:r>
          </w:p>
        </w:tc>
        <w:tc>
          <w:tcPr>
            <w:tcW w:w="907" w:type="dxa"/>
            <w:shd w:val="clear" w:color="auto" w:fill="auto"/>
            <w:vAlign w:val="center"/>
            <w:hideMark/>
          </w:tcPr>
          <w:p w:rsidR="001E32FF" w:rsidRPr="00B45BFF" w:rsidRDefault="001E32FF" w:rsidP="001E32FF">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195,5</w:t>
            </w:r>
          </w:p>
        </w:tc>
        <w:tc>
          <w:tcPr>
            <w:tcW w:w="907" w:type="dxa"/>
            <w:shd w:val="clear" w:color="auto" w:fill="auto"/>
            <w:vAlign w:val="center"/>
            <w:hideMark/>
          </w:tcPr>
          <w:p w:rsidR="001E32FF" w:rsidRPr="00B45BFF" w:rsidRDefault="001E32FF" w:rsidP="001E32FF">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204,3</w:t>
            </w:r>
          </w:p>
        </w:tc>
        <w:tc>
          <w:tcPr>
            <w:tcW w:w="907" w:type="dxa"/>
            <w:shd w:val="clear" w:color="auto" w:fill="auto"/>
            <w:vAlign w:val="center"/>
            <w:hideMark/>
          </w:tcPr>
          <w:p w:rsidR="001E32FF" w:rsidRPr="00B45BFF" w:rsidRDefault="001E32FF" w:rsidP="001E32FF">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195,8</w:t>
            </w:r>
          </w:p>
        </w:tc>
        <w:tc>
          <w:tcPr>
            <w:tcW w:w="907" w:type="dxa"/>
            <w:shd w:val="clear" w:color="auto" w:fill="auto"/>
            <w:vAlign w:val="center"/>
            <w:hideMark/>
          </w:tcPr>
          <w:p w:rsidR="001E32FF" w:rsidRPr="00B45BFF" w:rsidRDefault="001E32FF" w:rsidP="001E32FF">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w:t>
            </w:r>
            <w:r>
              <w:rPr>
                <w:rFonts w:eastAsia="Times New Roman" w:cs="Times New Roman"/>
                <w:color w:val="000000"/>
                <w:sz w:val="20"/>
                <w:szCs w:val="20"/>
                <w:lang w:eastAsia="ru-RU"/>
              </w:rPr>
              <w:t>07</w:t>
            </w:r>
            <w:r w:rsidRPr="00B45BFF">
              <w:rPr>
                <w:rFonts w:eastAsia="Times New Roman" w:cs="Times New Roman"/>
                <w:color w:val="000000"/>
                <w:sz w:val="20"/>
                <w:szCs w:val="20"/>
                <w:lang w:eastAsia="ru-RU"/>
              </w:rPr>
              <w:t>,7</w:t>
            </w:r>
          </w:p>
        </w:tc>
        <w:tc>
          <w:tcPr>
            <w:tcW w:w="907" w:type="dxa"/>
            <w:shd w:val="clear" w:color="auto" w:fill="auto"/>
            <w:vAlign w:val="center"/>
            <w:hideMark/>
          </w:tcPr>
          <w:p w:rsidR="001E32FF" w:rsidRPr="00B45BFF" w:rsidRDefault="001E32FF" w:rsidP="001E32FF">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w:t>
            </w:r>
            <w:r>
              <w:rPr>
                <w:rFonts w:eastAsia="Times New Roman" w:cs="Times New Roman"/>
                <w:color w:val="000000"/>
                <w:sz w:val="20"/>
                <w:szCs w:val="20"/>
                <w:lang w:eastAsia="ru-RU"/>
              </w:rPr>
              <w:t>07</w:t>
            </w:r>
            <w:r w:rsidRPr="00B45BFF">
              <w:rPr>
                <w:rFonts w:eastAsia="Times New Roman" w:cs="Times New Roman"/>
                <w:color w:val="000000"/>
                <w:sz w:val="20"/>
                <w:szCs w:val="20"/>
                <w:lang w:eastAsia="ru-RU"/>
              </w:rPr>
              <w:t>,7</w:t>
            </w:r>
          </w:p>
        </w:tc>
        <w:tc>
          <w:tcPr>
            <w:tcW w:w="907" w:type="dxa"/>
            <w:shd w:val="clear" w:color="auto" w:fill="auto"/>
            <w:vAlign w:val="center"/>
            <w:hideMark/>
          </w:tcPr>
          <w:p w:rsidR="001E32FF" w:rsidRPr="00B45BFF" w:rsidRDefault="001E32FF" w:rsidP="001E32FF">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w:t>
            </w:r>
            <w:r>
              <w:rPr>
                <w:rFonts w:eastAsia="Times New Roman" w:cs="Times New Roman"/>
                <w:color w:val="000000"/>
                <w:sz w:val="20"/>
                <w:szCs w:val="20"/>
                <w:lang w:eastAsia="ru-RU"/>
              </w:rPr>
              <w:t>07</w:t>
            </w:r>
            <w:r w:rsidRPr="00B45BFF">
              <w:rPr>
                <w:rFonts w:eastAsia="Times New Roman" w:cs="Times New Roman"/>
                <w:color w:val="000000"/>
                <w:sz w:val="20"/>
                <w:szCs w:val="20"/>
                <w:lang w:eastAsia="ru-RU"/>
              </w:rPr>
              <w:t>,7</w:t>
            </w:r>
          </w:p>
        </w:tc>
        <w:tc>
          <w:tcPr>
            <w:tcW w:w="907" w:type="dxa"/>
            <w:shd w:val="clear" w:color="auto" w:fill="auto"/>
            <w:vAlign w:val="center"/>
            <w:hideMark/>
          </w:tcPr>
          <w:p w:rsidR="001E32FF" w:rsidRPr="00B45BFF" w:rsidRDefault="001E32FF" w:rsidP="001E32FF">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w:t>
            </w:r>
            <w:r>
              <w:rPr>
                <w:rFonts w:eastAsia="Times New Roman" w:cs="Times New Roman"/>
                <w:color w:val="000000"/>
                <w:sz w:val="20"/>
                <w:szCs w:val="20"/>
                <w:lang w:eastAsia="ru-RU"/>
              </w:rPr>
              <w:t>07</w:t>
            </w:r>
            <w:r w:rsidRPr="00B45BFF">
              <w:rPr>
                <w:rFonts w:eastAsia="Times New Roman" w:cs="Times New Roman"/>
                <w:color w:val="000000"/>
                <w:sz w:val="20"/>
                <w:szCs w:val="20"/>
                <w:lang w:eastAsia="ru-RU"/>
              </w:rPr>
              <w:t>,7</w:t>
            </w:r>
          </w:p>
        </w:tc>
        <w:tc>
          <w:tcPr>
            <w:tcW w:w="907" w:type="dxa"/>
            <w:shd w:val="clear" w:color="auto" w:fill="auto"/>
            <w:vAlign w:val="center"/>
            <w:hideMark/>
          </w:tcPr>
          <w:p w:rsidR="001E32FF" w:rsidRPr="00B45BFF" w:rsidRDefault="001E32FF" w:rsidP="001E32FF">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155,3</w:t>
            </w:r>
          </w:p>
        </w:tc>
        <w:tc>
          <w:tcPr>
            <w:tcW w:w="907" w:type="dxa"/>
            <w:shd w:val="clear" w:color="auto" w:fill="auto"/>
            <w:vAlign w:val="center"/>
            <w:hideMark/>
          </w:tcPr>
          <w:p w:rsidR="001E32FF" w:rsidRPr="00B45BFF" w:rsidRDefault="001E32FF" w:rsidP="001E32FF">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155,3</w:t>
            </w:r>
          </w:p>
        </w:tc>
        <w:tc>
          <w:tcPr>
            <w:tcW w:w="907" w:type="dxa"/>
            <w:shd w:val="clear" w:color="auto" w:fill="auto"/>
            <w:vAlign w:val="center"/>
            <w:hideMark/>
          </w:tcPr>
          <w:p w:rsidR="001E32FF" w:rsidRPr="00B45BFF" w:rsidRDefault="001E32FF" w:rsidP="001E32FF">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155,3</w:t>
            </w:r>
          </w:p>
        </w:tc>
        <w:tc>
          <w:tcPr>
            <w:tcW w:w="907" w:type="dxa"/>
            <w:shd w:val="clear" w:color="auto" w:fill="auto"/>
            <w:vAlign w:val="center"/>
            <w:hideMark/>
          </w:tcPr>
          <w:p w:rsidR="001E32FF" w:rsidRPr="00B45BFF" w:rsidRDefault="001E32FF" w:rsidP="001E32FF">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155,3</w:t>
            </w:r>
          </w:p>
        </w:tc>
        <w:tc>
          <w:tcPr>
            <w:tcW w:w="907" w:type="dxa"/>
            <w:shd w:val="clear" w:color="auto" w:fill="auto"/>
            <w:vAlign w:val="center"/>
            <w:hideMark/>
          </w:tcPr>
          <w:p w:rsidR="001E32FF" w:rsidRPr="00B45BFF" w:rsidRDefault="001E32FF" w:rsidP="001E32FF">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155,3</w:t>
            </w:r>
          </w:p>
        </w:tc>
        <w:tc>
          <w:tcPr>
            <w:tcW w:w="907" w:type="dxa"/>
            <w:shd w:val="clear" w:color="auto" w:fill="auto"/>
            <w:vAlign w:val="center"/>
            <w:hideMark/>
          </w:tcPr>
          <w:p w:rsidR="001E32FF" w:rsidRPr="00B45BFF" w:rsidRDefault="001E32FF" w:rsidP="001E32FF">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155,3</w:t>
            </w:r>
          </w:p>
        </w:tc>
        <w:tc>
          <w:tcPr>
            <w:tcW w:w="907" w:type="dxa"/>
            <w:shd w:val="clear" w:color="auto" w:fill="auto"/>
            <w:vAlign w:val="center"/>
            <w:hideMark/>
          </w:tcPr>
          <w:p w:rsidR="001E32FF" w:rsidRPr="00B45BFF" w:rsidRDefault="001E32FF" w:rsidP="001E32FF">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155,3</w:t>
            </w:r>
          </w:p>
        </w:tc>
        <w:tc>
          <w:tcPr>
            <w:tcW w:w="880" w:type="dxa"/>
            <w:shd w:val="clear" w:color="auto" w:fill="auto"/>
            <w:vAlign w:val="center"/>
            <w:hideMark/>
          </w:tcPr>
          <w:p w:rsidR="001E32FF" w:rsidRPr="00B45BFF" w:rsidRDefault="001E32FF" w:rsidP="001E32FF">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155,3</w:t>
            </w:r>
          </w:p>
        </w:tc>
      </w:tr>
      <w:tr w:rsidR="001E32FF" w:rsidRPr="00B45BFF" w:rsidTr="00910CE5">
        <w:trPr>
          <w:gridAfter w:val="1"/>
          <w:wAfter w:w="34" w:type="dxa"/>
          <w:trHeight w:val="20"/>
        </w:trPr>
        <w:tc>
          <w:tcPr>
            <w:tcW w:w="704" w:type="dxa"/>
            <w:shd w:val="clear" w:color="auto" w:fill="auto"/>
            <w:vAlign w:val="center"/>
            <w:hideMark/>
          </w:tcPr>
          <w:p w:rsidR="001E32FF" w:rsidRPr="00B45BFF" w:rsidRDefault="001E32FF" w:rsidP="001E32FF">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w:t>
            </w:r>
          </w:p>
        </w:tc>
        <w:tc>
          <w:tcPr>
            <w:tcW w:w="4961" w:type="dxa"/>
            <w:shd w:val="clear" w:color="auto" w:fill="auto"/>
            <w:vAlign w:val="center"/>
            <w:hideMark/>
          </w:tcPr>
          <w:p w:rsidR="001E32FF" w:rsidRPr="00B45BFF" w:rsidRDefault="001E32FF" w:rsidP="001E32FF">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Коэффициент полезного использования теплоты топлива</w:t>
            </w:r>
          </w:p>
        </w:tc>
        <w:tc>
          <w:tcPr>
            <w:tcW w:w="1237" w:type="dxa"/>
            <w:shd w:val="clear" w:color="auto" w:fill="auto"/>
            <w:vAlign w:val="center"/>
            <w:hideMark/>
          </w:tcPr>
          <w:p w:rsidR="001E32FF" w:rsidRPr="00B45BFF" w:rsidRDefault="001E32FF" w:rsidP="001E32FF">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КИТТ</w:t>
            </w:r>
          </w:p>
        </w:tc>
        <w:tc>
          <w:tcPr>
            <w:tcW w:w="1300" w:type="dxa"/>
            <w:shd w:val="clear" w:color="auto" w:fill="auto"/>
            <w:vAlign w:val="center"/>
            <w:hideMark/>
          </w:tcPr>
          <w:p w:rsidR="001E32FF" w:rsidRPr="00B45BFF" w:rsidRDefault="001E32FF" w:rsidP="001E32FF">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w:t>
            </w:r>
          </w:p>
        </w:tc>
        <w:tc>
          <w:tcPr>
            <w:tcW w:w="983" w:type="dxa"/>
            <w:shd w:val="clear" w:color="auto" w:fill="auto"/>
            <w:vAlign w:val="center"/>
            <w:hideMark/>
          </w:tcPr>
          <w:p w:rsidR="001E32FF" w:rsidRPr="00B45BFF" w:rsidRDefault="001E32FF" w:rsidP="001E32FF">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72,4</w:t>
            </w:r>
          </w:p>
        </w:tc>
        <w:tc>
          <w:tcPr>
            <w:tcW w:w="907" w:type="dxa"/>
            <w:shd w:val="clear" w:color="auto" w:fill="auto"/>
            <w:vAlign w:val="center"/>
            <w:hideMark/>
          </w:tcPr>
          <w:p w:rsidR="001E32FF" w:rsidRPr="00B45BFF" w:rsidRDefault="001E32FF" w:rsidP="001E32FF">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73,1</w:t>
            </w:r>
          </w:p>
        </w:tc>
        <w:tc>
          <w:tcPr>
            <w:tcW w:w="907" w:type="dxa"/>
            <w:shd w:val="clear" w:color="auto" w:fill="auto"/>
            <w:vAlign w:val="center"/>
            <w:hideMark/>
          </w:tcPr>
          <w:p w:rsidR="001E32FF" w:rsidRPr="00B45BFF" w:rsidRDefault="001E32FF" w:rsidP="001E32FF">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69,9</w:t>
            </w:r>
          </w:p>
        </w:tc>
        <w:tc>
          <w:tcPr>
            <w:tcW w:w="907" w:type="dxa"/>
            <w:shd w:val="clear" w:color="auto" w:fill="auto"/>
            <w:vAlign w:val="center"/>
            <w:hideMark/>
          </w:tcPr>
          <w:p w:rsidR="001E32FF" w:rsidRPr="00B45BFF" w:rsidRDefault="001E32FF" w:rsidP="001E32FF">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73,0</w:t>
            </w:r>
          </w:p>
        </w:tc>
        <w:tc>
          <w:tcPr>
            <w:tcW w:w="907" w:type="dxa"/>
            <w:shd w:val="clear" w:color="auto" w:fill="auto"/>
            <w:vAlign w:val="center"/>
            <w:hideMark/>
          </w:tcPr>
          <w:p w:rsidR="001E32FF" w:rsidRPr="00B45BFF" w:rsidRDefault="001E32FF" w:rsidP="001E32FF">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68,8</w:t>
            </w:r>
          </w:p>
        </w:tc>
        <w:tc>
          <w:tcPr>
            <w:tcW w:w="907" w:type="dxa"/>
            <w:shd w:val="clear" w:color="auto" w:fill="auto"/>
            <w:vAlign w:val="center"/>
            <w:hideMark/>
          </w:tcPr>
          <w:p w:rsidR="001E32FF" w:rsidRPr="00B45BFF" w:rsidRDefault="001E32FF" w:rsidP="001E32FF">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68,8</w:t>
            </w:r>
          </w:p>
        </w:tc>
        <w:tc>
          <w:tcPr>
            <w:tcW w:w="907" w:type="dxa"/>
            <w:shd w:val="clear" w:color="auto" w:fill="auto"/>
            <w:vAlign w:val="center"/>
            <w:hideMark/>
          </w:tcPr>
          <w:p w:rsidR="001E32FF" w:rsidRPr="00B45BFF" w:rsidRDefault="001E32FF" w:rsidP="001E32FF">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68,8</w:t>
            </w:r>
          </w:p>
        </w:tc>
        <w:tc>
          <w:tcPr>
            <w:tcW w:w="907" w:type="dxa"/>
            <w:shd w:val="clear" w:color="auto" w:fill="auto"/>
            <w:vAlign w:val="center"/>
            <w:hideMark/>
          </w:tcPr>
          <w:p w:rsidR="001E32FF" w:rsidRPr="00B45BFF" w:rsidRDefault="001E32FF" w:rsidP="001E32FF">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68,8</w:t>
            </w:r>
          </w:p>
        </w:tc>
        <w:tc>
          <w:tcPr>
            <w:tcW w:w="907" w:type="dxa"/>
            <w:shd w:val="clear" w:color="auto" w:fill="auto"/>
            <w:vAlign w:val="center"/>
            <w:hideMark/>
          </w:tcPr>
          <w:p w:rsidR="001E32FF" w:rsidRPr="00B45BFF" w:rsidRDefault="001E32FF" w:rsidP="001E32FF">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92,0</w:t>
            </w:r>
          </w:p>
        </w:tc>
        <w:tc>
          <w:tcPr>
            <w:tcW w:w="907" w:type="dxa"/>
            <w:shd w:val="clear" w:color="auto" w:fill="auto"/>
            <w:vAlign w:val="center"/>
            <w:hideMark/>
          </w:tcPr>
          <w:p w:rsidR="001E32FF" w:rsidRPr="00B45BFF" w:rsidRDefault="001E32FF" w:rsidP="001E32FF">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92,0</w:t>
            </w:r>
          </w:p>
        </w:tc>
        <w:tc>
          <w:tcPr>
            <w:tcW w:w="907" w:type="dxa"/>
            <w:shd w:val="clear" w:color="auto" w:fill="auto"/>
            <w:vAlign w:val="center"/>
            <w:hideMark/>
          </w:tcPr>
          <w:p w:rsidR="001E32FF" w:rsidRPr="00B45BFF" w:rsidRDefault="001E32FF" w:rsidP="001E32FF">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92,0</w:t>
            </w:r>
          </w:p>
        </w:tc>
        <w:tc>
          <w:tcPr>
            <w:tcW w:w="907" w:type="dxa"/>
            <w:shd w:val="clear" w:color="auto" w:fill="auto"/>
            <w:vAlign w:val="center"/>
            <w:hideMark/>
          </w:tcPr>
          <w:p w:rsidR="001E32FF" w:rsidRPr="00B45BFF" w:rsidRDefault="001E32FF" w:rsidP="001E32FF">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92,0</w:t>
            </w:r>
          </w:p>
        </w:tc>
        <w:tc>
          <w:tcPr>
            <w:tcW w:w="907" w:type="dxa"/>
            <w:shd w:val="clear" w:color="auto" w:fill="auto"/>
            <w:vAlign w:val="center"/>
            <w:hideMark/>
          </w:tcPr>
          <w:p w:rsidR="001E32FF" w:rsidRPr="00B45BFF" w:rsidRDefault="001E32FF" w:rsidP="001E32FF">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92,0</w:t>
            </w:r>
          </w:p>
        </w:tc>
        <w:tc>
          <w:tcPr>
            <w:tcW w:w="907" w:type="dxa"/>
            <w:shd w:val="clear" w:color="auto" w:fill="auto"/>
            <w:vAlign w:val="center"/>
            <w:hideMark/>
          </w:tcPr>
          <w:p w:rsidR="001E32FF" w:rsidRPr="00B45BFF" w:rsidRDefault="001E32FF" w:rsidP="001E32FF">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92,0</w:t>
            </w:r>
          </w:p>
        </w:tc>
        <w:tc>
          <w:tcPr>
            <w:tcW w:w="907" w:type="dxa"/>
            <w:shd w:val="clear" w:color="auto" w:fill="auto"/>
            <w:vAlign w:val="center"/>
            <w:hideMark/>
          </w:tcPr>
          <w:p w:rsidR="001E32FF" w:rsidRPr="00B45BFF" w:rsidRDefault="001E32FF" w:rsidP="001E32FF">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92,0</w:t>
            </w:r>
          </w:p>
        </w:tc>
        <w:tc>
          <w:tcPr>
            <w:tcW w:w="880" w:type="dxa"/>
            <w:shd w:val="clear" w:color="auto" w:fill="auto"/>
            <w:vAlign w:val="center"/>
            <w:hideMark/>
          </w:tcPr>
          <w:p w:rsidR="001E32FF" w:rsidRPr="00B45BFF" w:rsidRDefault="001E32FF" w:rsidP="001E32FF">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92,0</w:t>
            </w:r>
          </w:p>
        </w:tc>
      </w:tr>
      <w:tr w:rsidR="00B74E21" w:rsidRPr="00B45BFF" w:rsidTr="00910CE5">
        <w:trPr>
          <w:gridAfter w:val="1"/>
          <w:wAfter w:w="34" w:type="dxa"/>
          <w:trHeight w:val="20"/>
        </w:trPr>
        <w:tc>
          <w:tcPr>
            <w:tcW w:w="704"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w:t>
            </w:r>
          </w:p>
        </w:tc>
        <w:tc>
          <w:tcPr>
            <w:tcW w:w="4961"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Число часов использования установленной тепловой мощности</w:t>
            </w:r>
          </w:p>
        </w:tc>
        <w:tc>
          <w:tcPr>
            <w:tcW w:w="123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ЧЧИТМ</w:t>
            </w:r>
          </w:p>
        </w:tc>
        <w:tc>
          <w:tcPr>
            <w:tcW w:w="130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час/год</w:t>
            </w:r>
          </w:p>
        </w:tc>
        <w:tc>
          <w:tcPr>
            <w:tcW w:w="983"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1443</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1707</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743</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1414</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987</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987</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987</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987</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987</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987</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987</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987</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987</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987</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987</w:t>
            </w:r>
          </w:p>
        </w:tc>
        <w:tc>
          <w:tcPr>
            <w:tcW w:w="88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987</w:t>
            </w:r>
          </w:p>
        </w:tc>
      </w:tr>
      <w:tr w:rsidR="00B74E21" w:rsidRPr="00B45BFF" w:rsidTr="00910CE5">
        <w:trPr>
          <w:gridAfter w:val="1"/>
          <w:wAfter w:w="34" w:type="dxa"/>
          <w:trHeight w:val="20"/>
        </w:trPr>
        <w:tc>
          <w:tcPr>
            <w:tcW w:w="704"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w:t>
            </w:r>
          </w:p>
        </w:tc>
        <w:tc>
          <w:tcPr>
            <w:tcW w:w="4961"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Удельная установленная тепловая мощность котельной на одного жителя</w:t>
            </w:r>
          </w:p>
        </w:tc>
        <w:tc>
          <w:tcPr>
            <w:tcW w:w="1237" w:type="dxa"/>
            <w:shd w:val="clear" w:color="auto" w:fill="auto"/>
            <w:vAlign w:val="center"/>
            <w:hideMark/>
          </w:tcPr>
          <w:p w:rsidR="00B74E21" w:rsidRPr="00B45BFF" w:rsidRDefault="00B74E21" w:rsidP="00982BCD">
            <w:pPr>
              <w:ind w:hanging="30"/>
              <w:jc w:val="center"/>
              <w:rPr>
                <w:rFonts w:eastAsia="Times New Roman" w:cs="Times New Roman"/>
                <w:sz w:val="20"/>
                <w:szCs w:val="20"/>
                <w:lang w:eastAsia="ru-RU"/>
              </w:rPr>
            </w:pPr>
            <w:r w:rsidRPr="00B45BFF">
              <w:rPr>
                <w:rFonts w:eastAsia="Times New Roman" w:cs="Times New Roman"/>
                <w:sz w:val="20"/>
                <w:szCs w:val="20"/>
                <w:lang w:eastAsia="ru-RU"/>
              </w:rPr>
              <w:t>q</w:t>
            </w:r>
            <w:r w:rsidRPr="00B45BFF">
              <w:rPr>
                <w:rFonts w:eastAsia="Times New Roman" w:cs="Times New Roman"/>
                <w:sz w:val="20"/>
                <w:szCs w:val="20"/>
                <w:vertAlign w:val="subscript"/>
                <w:lang w:eastAsia="ru-RU"/>
              </w:rPr>
              <w:t>j</w:t>
            </w:r>
            <w:r w:rsidRPr="00B45BFF">
              <w:rPr>
                <w:rFonts w:eastAsia="Times New Roman" w:cs="Times New Roman"/>
                <w:sz w:val="20"/>
                <w:szCs w:val="20"/>
                <w:vertAlign w:val="superscript"/>
                <w:lang w:eastAsia="ru-RU"/>
              </w:rPr>
              <w:t>кот</w:t>
            </w:r>
          </w:p>
        </w:tc>
        <w:tc>
          <w:tcPr>
            <w:tcW w:w="130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МВт/тыс. чел</w:t>
            </w:r>
          </w:p>
        </w:tc>
        <w:tc>
          <w:tcPr>
            <w:tcW w:w="983"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6,8</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6,8</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6,8</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6,6</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6,6</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6,6</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6,6</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6,6</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6,6</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6,6</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6,6</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6,6</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6,6</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6,6</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6,6</w:t>
            </w:r>
          </w:p>
        </w:tc>
        <w:tc>
          <w:tcPr>
            <w:tcW w:w="88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6,6</w:t>
            </w:r>
          </w:p>
        </w:tc>
      </w:tr>
      <w:tr w:rsidR="00B74E21" w:rsidRPr="00B45BFF" w:rsidTr="00910CE5">
        <w:trPr>
          <w:gridAfter w:val="1"/>
          <w:wAfter w:w="34" w:type="dxa"/>
          <w:trHeight w:val="20"/>
        </w:trPr>
        <w:tc>
          <w:tcPr>
            <w:tcW w:w="704"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9</w:t>
            </w:r>
          </w:p>
        </w:tc>
        <w:tc>
          <w:tcPr>
            <w:tcW w:w="4961"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Частота отказов с прекращением теплоснабжения от котельной</w:t>
            </w:r>
          </w:p>
        </w:tc>
        <w:tc>
          <w:tcPr>
            <w:tcW w:w="123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λ</w:t>
            </w:r>
            <w:r w:rsidRPr="00B45BFF">
              <w:rPr>
                <w:rFonts w:eastAsia="Times New Roman" w:cs="Times New Roman"/>
                <w:i/>
                <w:iCs/>
                <w:color w:val="000000"/>
                <w:sz w:val="20"/>
                <w:szCs w:val="20"/>
                <w:vertAlign w:val="subscript"/>
                <w:lang w:eastAsia="ru-RU"/>
              </w:rPr>
              <w:t>j</w:t>
            </w:r>
            <w:r w:rsidRPr="00B45BFF">
              <w:rPr>
                <w:rFonts w:eastAsia="Times New Roman" w:cs="Times New Roman"/>
                <w:color w:val="000000"/>
                <w:sz w:val="20"/>
                <w:szCs w:val="20"/>
                <w:vertAlign w:val="superscript"/>
                <w:lang w:eastAsia="ru-RU"/>
              </w:rPr>
              <w:t>кот</w:t>
            </w:r>
          </w:p>
        </w:tc>
        <w:tc>
          <w:tcPr>
            <w:tcW w:w="130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1/год</w:t>
            </w:r>
          </w:p>
        </w:tc>
        <w:tc>
          <w:tcPr>
            <w:tcW w:w="983"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88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r>
      <w:tr w:rsidR="00B74E21" w:rsidRPr="00B45BFF" w:rsidTr="00910CE5">
        <w:trPr>
          <w:gridAfter w:val="1"/>
          <w:wAfter w:w="34" w:type="dxa"/>
          <w:trHeight w:val="20"/>
        </w:trPr>
        <w:tc>
          <w:tcPr>
            <w:tcW w:w="704"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w:t>
            </w:r>
          </w:p>
        </w:tc>
        <w:tc>
          <w:tcPr>
            <w:tcW w:w="4961"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Относительный средневзвешенный остаточный парковый ресурс котлоагрегатов котельной</w:t>
            </w:r>
          </w:p>
        </w:tc>
        <w:tc>
          <w:tcPr>
            <w:tcW w:w="123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λ</w:t>
            </w:r>
            <w:r w:rsidRPr="00B45BFF">
              <w:rPr>
                <w:rFonts w:eastAsia="Times New Roman" w:cs="Times New Roman"/>
                <w:i/>
                <w:iCs/>
                <w:color w:val="000000"/>
                <w:sz w:val="20"/>
                <w:szCs w:val="20"/>
                <w:vertAlign w:val="subscript"/>
                <w:lang w:eastAsia="ru-RU"/>
              </w:rPr>
              <w:t>j</w:t>
            </w:r>
            <w:r w:rsidRPr="00B45BFF">
              <w:rPr>
                <w:rFonts w:eastAsia="Times New Roman" w:cs="Times New Roman"/>
                <w:color w:val="000000"/>
                <w:sz w:val="20"/>
                <w:szCs w:val="20"/>
                <w:vertAlign w:val="superscript"/>
                <w:lang w:eastAsia="ru-RU"/>
              </w:rPr>
              <w:t>кот</w:t>
            </w:r>
          </w:p>
        </w:tc>
        <w:tc>
          <w:tcPr>
            <w:tcW w:w="130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час</w:t>
            </w:r>
          </w:p>
        </w:tc>
        <w:tc>
          <w:tcPr>
            <w:tcW w:w="983"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84240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77314</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70388</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63461</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56535</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49609</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42683</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35757</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28831</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21904</w:t>
            </w:r>
          </w:p>
        </w:tc>
        <w:tc>
          <w:tcPr>
            <w:tcW w:w="88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17563</w:t>
            </w:r>
          </w:p>
        </w:tc>
      </w:tr>
      <w:tr w:rsidR="00B74E21" w:rsidRPr="00B45BFF" w:rsidTr="00910CE5">
        <w:trPr>
          <w:gridAfter w:val="1"/>
          <w:wAfter w:w="34" w:type="dxa"/>
          <w:trHeight w:val="20"/>
        </w:trPr>
        <w:tc>
          <w:tcPr>
            <w:tcW w:w="704"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w:t>
            </w:r>
          </w:p>
        </w:tc>
        <w:tc>
          <w:tcPr>
            <w:tcW w:w="4961"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Доля автоматизированных котельных без обслуживающего персонала с УТМ меньше/равной 10 Гкал/ч</w:t>
            </w:r>
          </w:p>
        </w:tc>
        <w:tc>
          <w:tcPr>
            <w:tcW w:w="1237" w:type="dxa"/>
            <w:shd w:val="clear" w:color="auto" w:fill="auto"/>
            <w:vAlign w:val="center"/>
            <w:hideMark/>
          </w:tcPr>
          <w:p w:rsidR="00B74E21" w:rsidRPr="00B45BFF" w:rsidRDefault="00B74E21" w:rsidP="00982BCD">
            <w:pPr>
              <w:ind w:hanging="30"/>
              <w:jc w:val="center"/>
              <w:rPr>
                <w:rFonts w:eastAsia="Times New Roman" w:cs="Times New Roman"/>
                <w:i/>
                <w:iCs/>
                <w:color w:val="000000"/>
                <w:sz w:val="20"/>
                <w:szCs w:val="20"/>
                <w:lang w:eastAsia="ru-RU"/>
              </w:rPr>
            </w:pPr>
            <w:r w:rsidRPr="00B45BFF">
              <w:rPr>
                <w:rFonts w:eastAsia="Times New Roman" w:cs="Times New Roman"/>
                <w:i/>
                <w:iCs/>
                <w:color w:val="000000"/>
                <w:sz w:val="20"/>
                <w:szCs w:val="20"/>
                <w:lang w:eastAsia="ru-RU"/>
              </w:rPr>
              <w:t>a</w:t>
            </w:r>
            <w:r w:rsidRPr="00B45BFF">
              <w:rPr>
                <w:rFonts w:eastAsia="Times New Roman" w:cs="Times New Roman"/>
                <w:i/>
                <w:iCs/>
                <w:color w:val="000000"/>
                <w:sz w:val="20"/>
                <w:szCs w:val="20"/>
                <w:vertAlign w:val="subscript"/>
                <w:lang w:eastAsia="ru-RU"/>
              </w:rPr>
              <w:t>j</w:t>
            </w:r>
          </w:p>
        </w:tc>
        <w:tc>
          <w:tcPr>
            <w:tcW w:w="130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w:t>
            </w:r>
          </w:p>
        </w:tc>
        <w:tc>
          <w:tcPr>
            <w:tcW w:w="983"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88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r>
      <w:tr w:rsidR="00B74E21" w:rsidRPr="00B45BFF" w:rsidTr="00910CE5">
        <w:trPr>
          <w:gridAfter w:val="1"/>
          <w:wAfter w:w="34" w:type="dxa"/>
          <w:trHeight w:val="20"/>
        </w:trPr>
        <w:tc>
          <w:tcPr>
            <w:tcW w:w="704"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12</w:t>
            </w:r>
          </w:p>
        </w:tc>
        <w:tc>
          <w:tcPr>
            <w:tcW w:w="4961"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Доля котельных оборудованных приборами учета</w:t>
            </w:r>
          </w:p>
        </w:tc>
        <w:tc>
          <w:tcPr>
            <w:tcW w:w="1237" w:type="dxa"/>
            <w:shd w:val="clear" w:color="auto" w:fill="auto"/>
            <w:vAlign w:val="center"/>
            <w:hideMark/>
          </w:tcPr>
          <w:p w:rsidR="00B74E21" w:rsidRPr="00B45BFF" w:rsidRDefault="00B74E21" w:rsidP="00982BCD">
            <w:pPr>
              <w:ind w:hanging="30"/>
              <w:jc w:val="center"/>
              <w:rPr>
                <w:rFonts w:eastAsia="Times New Roman" w:cs="Times New Roman"/>
                <w:i/>
                <w:iCs/>
                <w:color w:val="000000"/>
                <w:sz w:val="20"/>
                <w:szCs w:val="20"/>
                <w:lang w:eastAsia="ru-RU"/>
              </w:rPr>
            </w:pPr>
            <w:r w:rsidRPr="00B45BFF">
              <w:rPr>
                <w:rFonts w:eastAsia="Times New Roman" w:cs="Times New Roman"/>
                <w:i/>
                <w:iCs/>
                <w:color w:val="000000"/>
                <w:sz w:val="20"/>
                <w:szCs w:val="20"/>
                <w:lang w:eastAsia="ru-RU"/>
              </w:rPr>
              <w:t>u</w:t>
            </w:r>
            <w:r w:rsidRPr="00B45BFF">
              <w:rPr>
                <w:rFonts w:eastAsia="Times New Roman" w:cs="Times New Roman"/>
                <w:i/>
                <w:iCs/>
                <w:color w:val="000000"/>
                <w:sz w:val="20"/>
                <w:szCs w:val="20"/>
                <w:vertAlign w:val="subscript"/>
                <w:lang w:eastAsia="ru-RU"/>
              </w:rPr>
              <w:t>j</w:t>
            </w:r>
          </w:p>
        </w:tc>
        <w:tc>
          <w:tcPr>
            <w:tcW w:w="130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w:t>
            </w:r>
          </w:p>
        </w:tc>
        <w:tc>
          <w:tcPr>
            <w:tcW w:w="983"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88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r>
      <w:tr w:rsidR="008400F2" w:rsidRPr="00B45BFF" w:rsidTr="00910CE5">
        <w:trPr>
          <w:trHeight w:val="20"/>
        </w:trPr>
        <w:tc>
          <w:tcPr>
            <w:tcW w:w="22797" w:type="dxa"/>
            <w:gridSpan w:val="21"/>
            <w:shd w:val="clear" w:color="auto" w:fill="auto"/>
            <w:noWrap/>
            <w:vAlign w:val="center"/>
            <w:hideMark/>
          </w:tcPr>
          <w:p w:rsidR="008400F2" w:rsidRPr="00B45BFF" w:rsidRDefault="008400F2" w:rsidP="00982BCD">
            <w:pPr>
              <w:ind w:hanging="30"/>
              <w:jc w:val="center"/>
              <w:rPr>
                <w:rFonts w:eastAsia="Times New Roman" w:cs="Times New Roman"/>
                <w:b/>
                <w:bCs/>
                <w:color w:val="000000"/>
                <w:sz w:val="20"/>
                <w:szCs w:val="20"/>
                <w:lang w:eastAsia="ru-RU"/>
              </w:rPr>
            </w:pPr>
            <w:r w:rsidRPr="00B45BFF">
              <w:rPr>
                <w:rFonts w:eastAsia="Times New Roman" w:cs="Times New Roman"/>
                <w:b/>
                <w:bCs/>
                <w:color w:val="000000"/>
                <w:sz w:val="20"/>
                <w:szCs w:val="20"/>
                <w:lang w:eastAsia="ru-RU"/>
              </w:rPr>
              <w:t>Теплоисточник №35 АИТ улица Бульварная, 6 МУП г. Костромы "Городские сети" в зоне ЕТО №2 МУП г. Костромы "Городские сети"</w:t>
            </w:r>
          </w:p>
        </w:tc>
      </w:tr>
      <w:tr w:rsidR="00287934" w:rsidRPr="00B45BFF" w:rsidTr="00910CE5">
        <w:trPr>
          <w:gridAfter w:val="1"/>
          <w:wAfter w:w="34" w:type="dxa"/>
          <w:trHeight w:val="20"/>
        </w:trPr>
        <w:tc>
          <w:tcPr>
            <w:tcW w:w="704"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p>
        </w:tc>
        <w:tc>
          <w:tcPr>
            <w:tcW w:w="4961"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Установленная тепловая мощность котельной:</w:t>
            </w:r>
          </w:p>
        </w:tc>
        <w:tc>
          <w:tcPr>
            <w:tcW w:w="1237" w:type="dxa"/>
            <w:shd w:val="clear" w:color="auto" w:fill="auto"/>
            <w:vAlign w:val="center"/>
            <w:hideMark/>
          </w:tcPr>
          <w:p w:rsidR="00287934" w:rsidRPr="00B45BFF" w:rsidRDefault="00287934" w:rsidP="00287934">
            <w:pPr>
              <w:ind w:hanging="30"/>
              <w:jc w:val="center"/>
              <w:rPr>
                <w:rFonts w:eastAsia="Times New Roman" w:cs="Times New Roman"/>
                <w:sz w:val="20"/>
                <w:szCs w:val="20"/>
                <w:lang w:eastAsia="ru-RU"/>
              </w:rPr>
            </w:pPr>
            <w:r w:rsidRPr="00B45BFF">
              <w:rPr>
                <w:rFonts w:eastAsia="Times New Roman" w:cs="Times New Roman"/>
                <w:sz w:val="20"/>
                <w:szCs w:val="20"/>
                <w:lang w:eastAsia="ru-RU"/>
              </w:rPr>
              <w:t>Q</w:t>
            </w:r>
            <w:r w:rsidRPr="00B45BFF">
              <w:rPr>
                <w:rFonts w:eastAsia="Times New Roman" w:cs="Times New Roman"/>
                <w:sz w:val="20"/>
                <w:szCs w:val="20"/>
                <w:vertAlign w:val="subscript"/>
                <w:lang w:eastAsia="ru-RU"/>
              </w:rPr>
              <w:t>i,j</w:t>
            </w:r>
            <w:r w:rsidRPr="00B45BFF">
              <w:rPr>
                <w:rFonts w:eastAsia="Times New Roman" w:cs="Times New Roman"/>
                <w:sz w:val="20"/>
                <w:szCs w:val="20"/>
                <w:vertAlign w:val="superscript"/>
                <w:lang w:eastAsia="ru-RU"/>
              </w:rPr>
              <w:t>кот</w:t>
            </w:r>
          </w:p>
        </w:tc>
        <w:tc>
          <w:tcPr>
            <w:tcW w:w="1300"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Гкал/ч</w:t>
            </w:r>
          </w:p>
        </w:tc>
        <w:tc>
          <w:tcPr>
            <w:tcW w:w="983"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0,516</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0,516</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0,516</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0,516</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0,516</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0,516</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0,516</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0,516</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0,516</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0,516</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0,516</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0,516</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0,516</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0,516</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0,516</w:t>
            </w:r>
          </w:p>
        </w:tc>
        <w:tc>
          <w:tcPr>
            <w:tcW w:w="880"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0,516</w:t>
            </w:r>
          </w:p>
        </w:tc>
      </w:tr>
      <w:tr w:rsidR="00287934" w:rsidRPr="00B45BFF" w:rsidTr="00910CE5">
        <w:trPr>
          <w:gridAfter w:val="1"/>
          <w:wAfter w:w="34" w:type="dxa"/>
          <w:trHeight w:val="20"/>
        </w:trPr>
        <w:tc>
          <w:tcPr>
            <w:tcW w:w="704"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w:t>
            </w:r>
          </w:p>
        </w:tc>
        <w:tc>
          <w:tcPr>
            <w:tcW w:w="4961"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Присоединенная тепловая нагрузка на коллекторах</w:t>
            </w:r>
          </w:p>
        </w:tc>
        <w:tc>
          <w:tcPr>
            <w:tcW w:w="1237" w:type="dxa"/>
            <w:shd w:val="clear" w:color="auto" w:fill="auto"/>
            <w:vAlign w:val="center"/>
            <w:hideMark/>
          </w:tcPr>
          <w:p w:rsidR="00287934" w:rsidRPr="00B45BFF" w:rsidRDefault="00287934" w:rsidP="00287934">
            <w:pPr>
              <w:ind w:hanging="30"/>
              <w:jc w:val="center"/>
              <w:rPr>
                <w:rFonts w:eastAsia="Times New Roman" w:cs="Times New Roman"/>
                <w:sz w:val="20"/>
                <w:szCs w:val="20"/>
                <w:lang w:eastAsia="ru-RU"/>
              </w:rPr>
            </w:pPr>
            <w:r w:rsidRPr="00B45BFF">
              <w:rPr>
                <w:rFonts w:eastAsia="Times New Roman" w:cs="Times New Roman"/>
                <w:sz w:val="20"/>
                <w:szCs w:val="20"/>
                <w:lang w:eastAsia="ru-RU"/>
              </w:rPr>
              <w:t>Q</w:t>
            </w:r>
            <w:r w:rsidRPr="00B45BFF">
              <w:rPr>
                <w:rFonts w:eastAsia="Times New Roman" w:cs="Times New Roman"/>
                <w:sz w:val="20"/>
                <w:szCs w:val="20"/>
                <w:vertAlign w:val="subscript"/>
                <w:lang w:eastAsia="ru-RU"/>
              </w:rPr>
              <w:t>i,j</w:t>
            </w:r>
            <w:r w:rsidRPr="00B45BFF">
              <w:rPr>
                <w:rFonts w:eastAsia="Times New Roman" w:cs="Times New Roman"/>
                <w:sz w:val="20"/>
                <w:szCs w:val="20"/>
                <w:vertAlign w:val="superscript"/>
                <w:lang w:eastAsia="ru-RU"/>
              </w:rPr>
              <w:t>р.кот</w:t>
            </w:r>
          </w:p>
        </w:tc>
        <w:tc>
          <w:tcPr>
            <w:tcW w:w="1300"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Гкал/ч</w:t>
            </w:r>
          </w:p>
        </w:tc>
        <w:tc>
          <w:tcPr>
            <w:tcW w:w="983"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0,191</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0,191</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0,191</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0,191</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r>
              <w:rPr>
                <w:rFonts w:eastAsia="Times New Roman" w:cs="Times New Roman"/>
                <w:color w:val="000000"/>
                <w:sz w:val="20"/>
                <w:szCs w:val="20"/>
                <w:lang w:eastAsia="ru-RU"/>
              </w:rPr>
              <w:t>590</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r>
              <w:rPr>
                <w:rFonts w:eastAsia="Times New Roman" w:cs="Times New Roman"/>
                <w:color w:val="000000"/>
                <w:sz w:val="20"/>
                <w:szCs w:val="20"/>
                <w:lang w:eastAsia="ru-RU"/>
              </w:rPr>
              <w:t>590</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r>
              <w:rPr>
                <w:rFonts w:eastAsia="Times New Roman" w:cs="Times New Roman"/>
                <w:color w:val="000000"/>
                <w:sz w:val="20"/>
                <w:szCs w:val="20"/>
                <w:lang w:eastAsia="ru-RU"/>
              </w:rPr>
              <w:t>590</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r>
              <w:rPr>
                <w:rFonts w:eastAsia="Times New Roman" w:cs="Times New Roman"/>
                <w:color w:val="000000"/>
                <w:sz w:val="20"/>
                <w:szCs w:val="20"/>
                <w:lang w:eastAsia="ru-RU"/>
              </w:rPr>
              <w:t>590</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r>
              <w:rPr>
                <w:rFonts w:eastAsia="Times New Roman" w:cs="Times New Roman"/>
                <w:color w:val="000000"/>
                <w:sz w:val="20"/>
                <w:szCs w:val="20"/>
                <w:lang w:eastAsia="ru-RU"/>
              </w:rPr>
              <w:t>590</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r>
              <w:rPr>
                <w:rFonts w:eastAsia="Times New Roman" w:cs="Times New Roman"/>
                <w:color w:val="000000"/>
                <w:sz w:val="20"/>
                <w:szCs w:val="20"/>
                <w:lang w:eastAsia="ru-RU"/>
              </w:rPr>
              <w:t>590</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r>
              <w:rPr>
                <w:rFonts w:eastAsia="Times New Roman" w:cs="Times New Roman"/>
                <w:color w:val="000000"/>
                <w:sz w:val="20"/>
                <w:szCs w:val="20"/>
                <w:lang w:eastAsia="ru-RU"/>
              </w:rPr>
              <w:t>590</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r>
              <w:rPr>
                <w:rFonts w:eastAsia="Times New Roman" w:cs="Times New Roman"/>
                <w:color w:val="000000"/>
                <w:sz w:val="20"/>
                <w:szCs w:val="20"/>
                <w:lang w:eastAsia="ru-RU"/>
              </w:rPr>
              <w:t>590</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r>
              <w:rPr>
                <w:rFonts w:eastAsia="Times New Roman" w:cs="Times New Roman"/>
                <w:color w:val="000000"/>
                <w:sz w:val="20"/>
                <w:szCs w:val="20"/>
                <w:lang w:eastAsia="ru-RU"/>
              </w:rPr>
              <w:t>590</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r>
              <w:rPr>
                <w:rFonts w:eastAsia="Times New Roman" w:cs="Times New Roman"/>
                <w:color w:val="000000"/>
                <w:sz w:val="20"/>
                <w:szCs w:val="20"/>
                <w:lang w:eastAsia="ru-RU"/>
              </w:rPr>
              <w:t>590</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r>
              <w:rPr>
                <w:rFonts w:eastAsia="Times New Roman" w:cs="Times New Roman"/>
                <w:color w:val="000000"/>
                <w:sz w:val="20"/>
                <w:szCs w:val="20"/>
                <w:lang w:eastAsia="ru-RU"/>
              </w:rPr>
              <w:t>590</w:t>
            </w:r>
          </w:p>
        </w:tc>
        <w:tc>
          <w:tcPr>
            <w:tcW w:w="880"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r>
              <w:rPr>
                <w:rFonts w:eastAsia="Times New Roman" w:cs="Times New Roman"/>
                <w:color w:val="000000"/>
                <w:sz w:val="20"/>
                <w:szCs w:val="20"/>
                <w:lang w:eastAsia="ru-RU"/>
              </w:rPr>
              <w:t>590</w:t>
            </w:r>
          </w:p>
        </w:tc>
      </w:tr>
      <w:tr w:rsidR="00287934" w:rsidRPr="00B45BFF" w:rsidTr="00910CE5">
        <w:trPr>
          <w:gridAfter w:val="1"/>
          <w:wAfter w:w="34" w:type="dxa"/>
          <w:trHeight w:val="20"/>
        </w:trPr>
        <w:tc>
          <w:tcPr>
            <w:tcW w:w="704"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3</w:t>
            </w:r>
          </w:p>
        </w:tc>
        <w:tc>
          <w:tcPr>
            <w:tcW w:w="4961"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Доля резерва тепловой мощности котельной</w:t>
            </w:r>
          </w:p>
        </w:tc>
        <w:tc>
          <w:tcPr>
            <w:tcW w:w="1237" w:type="dxa"/>
            <w:shd w:val="clear" w:color="auto" w:fill="auto"/>
            <w:vAlign w:val="center"/>
            <w:hideMark/>
          </w:tcPr>
          <w:p w:rsidR="00287934" w:rsidRPr="00B45BFF" w:rsidRDefault="00287934" w:rsidP="00287934">
            <w:pPr>
              <w:ind w:hanging="30"/>
              <w:jc w:val="center"/>
              <w:rPr>
                <w:rFonts w:eastAsia="Times New Roman" w:cs="Times New Roman"/>
                <w:sz w:val="20"/>
                <w:szCs w:val="20"/>
                <w:lang w:eastAsia="ru-RU"/>
              </w:rPr>
            </w:pPr>
            <w:r w:rsidRPr="00B45BFF">
              <w:rPr>
                <w:rFonts w:eastAsia="Times New Roman" w:cs="Times New Roman"/>
                <w:sz w:val="20"/>
                <w:szCs w:val="20"/>
                <w:lang w:eastAsia="ru-RU"/>
              </w:rPr>
              <w:t>R</w:t>
            </w:r>
            <w:r w:rsidRPr="00B45BFF">
              <w:rPr>
                <w:rFonts w:eastAsia="Times New Roman" w:cs="Times New Roman"/>
                <w:sz w:val="20"/>
                <w:szCs w:val="20"/>
                <w:vertAlign w:val="subscript"/>
                <w:lang w:eastAsia="ru-RU"/>
              </w:rPr>
              <w:t>i,j</w:t>
            </w:r>
          </w:p>
        </w:tc>
        <w:tc>
          <w:tcPr>
            <w:tcW w:w="1300"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w:t>
            </w:r>
          </w:p>
        </w:tc>
        <w:tc>
          <w:tcPr>
            <w:tcW w:w="983"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63%</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63%</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63%</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63%</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-15</w:t>
            </w:r>
            <w:r w:rsidRPr="00B45BFF">
              <w:rPr>
                <w:rFonts w:eastAsia="Times New Roman" w:cs="Times New Roman"/>
                <w:color w:val="000000"/>
                <w:sz w:val="20"/>
                <w:szCs w:val="20"/>
                <w:lang w:eastAsia="ru-RU"/>
              </w:rPr>
              <w:t>%</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-15</w:t>
            </w:r>
            <w:r w:rsidRPr="00B45BFF">
              <w:rPr>
                <w:rFonts w:eastAsia="Times New Roman" w:cs="Times New Roman"/>
                <w:color w:val="000000"/>
                <w:sz w:val="20"/>
                <w:szCs w:val="20"/>
                <w:lang w:eastAsia="ru-RU"/>
              </w:rPr>
              <w:t>%</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-15</w:t>
            </w:r>
            <w:r w:rsidRPr="00B45BFF">
              <w:rPr>
                <w:rFonts w:eastAsia="Times New Roman" w:cs="Times New Roman"/>
                <w:color w:val="000000"/>
                <w:sz w:val="20"/>
                <w:szCs w:val="20"/>
                <w:lang w:eastAsia="ru-RU"/>
              </w:rPr>
              <w:t>%</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-15</w:t>
            </w:r>
            <w:r w:rsidRPr="00B45BFF">
              <w:rPr>
                <w:rFonts w:eastAsia="Times New Roman" w:cs="Times New Roman"/>
                <w:color w:val="000000"/>
                <w:sz w:val="20"/>
                <w:szCs w:val="20"/>
                <w:lang w:eastAsia="ru-RU"/>
              </w:rPr>
              <w:t>%</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-15</w:t>
            </w:r>
            <w:r w:rsidRPr="00B45BFF">
              <w:rPr>
                <w:rFonts w:eastAsia="Times New Roman" w:cs="Times New Roman"/>
                <w:color w:val="000000"/>
                <w:sz w:val="20"/>
                <w:szCs w:val="20"/>
                <w:lang w:eastAsia="ru-RU"/>
              </w:rPr>
              <w:t>%</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-15</w:t>
            </w:r>
            <w:r w:rsidRPr="00B45BFF">
              <w:rPr>
                <w:rFonts w:eastAsia="Times New Roman" w:cs="Times New Roman"/>
                <w:color w:val="000000"/>
                <w:sz w:val="20"/>
                <w:szCs w:val="20"/>
                <w:lang w:eastAsia="ru-RU"/>
              </w:rPr>
              <w:t>%</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-15</w:t>
            </w:r>
            <w:r w:rsidRPr="00B45BFF">
              <w:rPr>
                <w:rFonts w:eastAsia="Times New Roman" w:cs="Times New Roman"/>
                <w:color w:val="000000"/>
                <w:sz w:val="20"/>
                <w:szCs w:val="20"/>
                <w:lang w:eastAsia="ru-RU"/>
              </w:rPr>
              <w:t>%</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-15</w:t>
            </w:r>
            <w:r w:rsidRPr="00B45BFF">
              <w:rPr>
                <w:rFonts w:eastAsia="Times New Roman" w:cs="Times New Roman"/>
                <w:color w:val="000000"/>
                <w:sz w:val="20"/>
                <w:szCs w:val="20"/>
                <w:lang w:eastAsia="ru-RU"/>
              </w:rPr>
              <w:t>%</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-15</w:t>
            </w:r>
            <w:r w:rsidRPr="00B45BFF">
              <w:rPr>
                <w:rFonts w:eastAsia="Times New Roman" w:cs="Times New Roman"/>
                <w:color w:val="000000"/>
                <w:sz w:val="20"/>
                <w:szCs w:val="20"/>
                <w:lang w:eastAsia="ru-RU"/>
              </w:rPr>
              <w:t>%</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-15</w:t>
            </w:r>
            <w:r w:rsidRPr="00B45BFF">
              <w:rPr>
                <w:rFonts w:eastAsia="Times New Roman" w:cs="Times New Roman"/>
                <w:color w:val="000000"/>
                <w:sz w:val="20"/>
                <w:szCs w:val="20"/>
                <w:lang w:eastAsia="ru-RU"/>
              </w:rPr>
              <w:t>%</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-15</w:t>
            </w:r>
            <w:r w:rsidRPr="00B45BFF">
              <w:rPr>
                <w:rFonts w:eastAsia="Times New Roman" w:cs="Times New Roman"/>
                <w:color w:val="000000"/>
                <w:sz w:val="20"/>
                <w:szCs w:val="20"/>
                <w:lang w:eastAsia="ru-RU"/>
              </w:rPr>
              <w:t>%</w:t>
            </w:r>
          </w:p>
        </w:tc>
        <w:tc>
          <w:tcPr>
            <w:tcW w:w="880"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-15</w:t>
            </w:r>
            <w:r w:rsidRPr="00B45BFF">
              <w:rPr>
                <w:rFonts w:eastAsia="Times New Roman" w:cs="Times New Roman"/>
                <w:color w:val="000000"/>
                <w:sz w:val="20"/>
                <w:szCs w:val="20"/>
                <w:lang w:eastAsia="ru-RU"/>
              </w:rPr>
              <w:t>%</w:t>
            </w:r>
          </w:p>
        </w:tc>
      </w:tr>
      <w:tr w:rsidR="00287934" w:rsidRPr="00B45BFF" w:rsidTr="00910CE5">
        <w:trPr>
          <w:gridAfter w:val="1"/>
          <w:wAfter w:w="34" w:type="dxa"/>
          <w:trHeight w:val="20"/>
        </w:trPr>
        <w:tc>
          <w:tcPr>
            <w:tcW w:w="704"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w:t>
            </w:r>
          </w:p>
        </w:tc>
        <w:tc>
          <w:tcPr>
            <w:tcW w:w="4961"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Отпуск тепловой энергии с коллекторов</w:t>
            </w:r>
          </w:p>
        </w:tc>
        <w:tc>
          <w:tcPr>
            <w:tcW w:w="1237" w:type="dxa"/>
            <w:shd w:val="clear" w:color="auto" w:fill="auto"/>
            <w:vAlign w:val="center"/>
            <w:hideMark/>
          </w:tcPr>
          <w:p w:rsidR="00287934" w:rsidRPr="00B45BFF" w:rsidRDefault="00287934" w:rsidP="00287934">
            <w:pPr>
              <w:ind w:hanging="30"/>
              <w:jc w:val="center"/>
              <w:rPr>
                <w:rFonts w:eastAsia="Times New Roman" w:cs="Times New Roman"/>
                <w:sz w:val="20"/>
                <w:szCs w:val="20"/>
                <w:lang w:eastAsia="ru-RU"/>
              </w:rPr>
            </w:pPr>
            <w:r w:rsidRPr="00B45BFF">
              <w:rPr>
                <w:rFonts w:eastAsia="Times New Roman" w:cs="Times New Roman"/>
                <w:sz w:val="20"/>
                <w:szCs w:val="20"/>
                <w:lang w:eastAsia="ru-RU"/>
              </w:rPr>
              <w:t>Q</w:t>
            </w:r>
            <w:r w:rsidRPr="00B45BFF">
              <w:rPr>
                <w:rFonts w:eastAsia="Times New Roman" w:cs="Times New Roman"/>
                <w:sz w:val="20"/>
                <w:szCs w:val="20"/>
                <w:vertAlign w:val="subscript"/>
                <w:lang w:eastAsia="ru-RU"/>
              </w:rPr>
              <w:t>i,j</w:t>
            </w:r>
            <w:r w:rsidRPr="00B45BFF">
              <w:rPr>
                <w:rFonts w:eastAsia="Times New Roman" w:cs="Times New Roman"/>
                <w:sz w:val="20"/>
                <w:szCs w:val="20"/>
                <w:vertAlign w:val="superscript"/>
                <w:lang w:eastAsia="ru-RU"/>
              </w:rPr>
              <w:t>год.кот</w:t>
            </w:r>
          </w:p>
        </w:tc>
        <w:tc>
          <w:tcPr>
            <w:tcW w:w="1300"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тыс. Гкал</w:t>
            </w:r>
          </w:p>
        </w:tc>
        <w:tc>
          <w:tcPr>
            <w:tcW w:w="983"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0,2</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0,5</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0,5</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0,6</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0,5</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0,5</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0,5</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0,5</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0,5</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0,5</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0,5</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0,5</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0,5</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0,5</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0,5</w:t>
            </w:r>
          </w:p>
        </w:tc>
        <w:tc>
          <w:tcPr>
            <w:tcW w:w="880"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0,5</w:t>
            </w:r>
          </w:p>
        </w:tc>
      </w:tr>
      <w:tr w:rsidR="00287934" w:rsidRPr="00B45BFF" w:rsidTr="00910CE5">
        <w:trPr>
          <w:gridAfter w:val="1"/>
          <w:wAfter w:w="34" w:type="dxa"/>
          <w:trHeight w:val="20"/>
        </w:trPr>
        <w:tc>
          <w:tcPr>
            <w:tcW w:w="704"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w:t>
            </w:r>
          </w:p>
        </w:tc>
        <w:tc>
          <w:tcPr>
            <w:tcW w:w="4961"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Удельный расход условного топлива на тепловую энергию, отпущенную с коллекторов котельной</w:t>
            </w:r>
          </w:p>
        </w:tc>
        <w:tc>
          <w:tcPr>
            <w:tcW w:w="1237" w:type="dxa"/>
            <w:shd w:val="clear" w:color="auto" w:fill="auto"/>
            <w:vAlign w:val="center"/>
            <w:hideMark/>
          </w:tcPr>
          <w:p w:rsidR="00287934" w:rsidRPr="00B45BFF" w:rsidRDefault="00287934" w:rsidP="00287934">
            <w:pPr>
              <w:ind w:hanging="30"/>
              <w:jc w:val="center"/>
              <w:rPr>
                <w:rFonts w:eastAsia="Times New Roman" w:cs="Times New Roman"/>
                <w:sz w:val="20"/>
                <w:szCs w:val="20"/>
                <w:lang w:eastAsia="ru-RU"/>
              </w:rPr>
            </w:pPr>
            <w:r w:rsidRPr="00B45BFF">
              <w:rPr>
                <w:rFonts w:eastAsia="Times New Roman" w:cs="Times New Roman"/>
                <w:sz w:val="20"/>
                <w:szCs w:val="20"/>
                <w:lang w:eastAsia="ru-RU"/>
              </w:rPr>
              <w:t>b</w:t>
            </w:r>
            <w:r w:rsidRPr="00B45BFF">
              <w:rPr>
                <w:rFonts w:eastAsia="Times New Roman" w:cs="Times New Roman"/>
                <w:sz w:val="20"/>
                <w:szCs w:val="20"/>
                <w:vertAlign w:val="subscript"/>
                <w:lang w:eastAsia="ru-RU"/>
              </w:rPr>
              <w:t>i,j</w:t>
            </w:r>
            <w:r w:rsidRPr="00B45BFF">
              <w:rPr>
                <w:rFonts w:eastAsia="Times New Roman" w:cs="Times New Roman"/>
                <w:sz w:val="20"/>
                <w:szCs w:val="20"/>
                <w:vertAlign w:val="superscript"/>
                <w:lang w:eastAsia="ru-RU"/>
              </w:rPr>
              <w:t>кот</w:t>
            </w:r>
          </w:p>
        </w:tc>
        <w:tc>
          <w:tcPr>
            <w:tcW w:w="1300"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кг/Гкал</w:t>
            </w:r>
          </w:p>
        </w:tc>
        <w:tc>
          <w:tcPr>
            <w:tcW w:w="983"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152,2</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146,4</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127,9</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150,4</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146,2</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r>
              <w:rPr>
                <w:rFonts w:eastAsia="Times New Roman" w:cs="Times New Roman"/>
                <w:color w:val="000000"/>
                <w:sz w:val="20"/>
                <w:szCs w:val="20"/>
                <w:lang w:eastAsia="ru-RU"/>
              </w:rPr>
              <w:t>55,3</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r>
              <w:rPr>
                <w:rFonts w:eastAsia="Times New Roman" w:cs="Times New Roman"/>
                <w:color w:val="000000"/>
                <w:sz w:val="20"/>
                <w:szCs w:val="20"/>
                <w:lang w:eastAsia="ru-RU"/>
              </w:rPr>
              <w:t>55,3</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r>
              <w:rPr>
                <w:rFonts w:eastAsia="Times New Roman" w:cs="Times New Roman"/>
                <w:color w:val="000000"/>
                <w:sz w:val="20"/>
                <w:szCs w:val="20"/>
                <w:lang w:eastAsia="ru-RU"/>
              </w:rPr>
              <w:t>55,3</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r>
              <w:rPr>
                <w:rFonts w:eastAsia="Times New Roman" w:cs="Times New Roman"/>
                <w:color w:val="000000"/>
                <w:sz w:val="20"/>
                <w:szCs w:val="20"/>
                <w:lang w:eastAsia="ru-RU"/>
              </w:rPr>
              <w:t>55,3</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r>
              <w:rPr>
                <w:rFonts w:eastAsia="Times New Roman" w:cs="Times New Roman"/>
                <w:color w:val="000000"/>
                <w:sz w:val="20"/>
                <w:szCs w:val="20"/>
                <w:lang w:eastAsia="ru-RU"/>
              </w:rPr>
              <w:t>55,3</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r>
              <w:rPr>
                <w:rFonts w:eastAsia="Times New Roman" w:cs="Times New Roman"/>
                <w:color w:val="000000"/>
                <w:sz w:val="20"/>
                <w:szCs w:val="20"/>
                <w:lang w:eastAsia="ru-RU"/>
              </w:rPr>
              <w:t>55,3</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r>
              <w:rPr>
                <w:rFonts w:eastAsia="Times New Roman" w:cs="Times New Roman"/>
                <w:color w:val="000000"/>
                <w:sz w:val="20"/>
                <w:szCs w:val="20"/>
                <w:lang w:eastAsia="ru-RU"/>
              </w:rPr>
              <w:t>55,3</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r>
              <w:rPr>
                <w:rFonts w:eastAsia="Times New Roman" w:cs="Times New Roman"/>
                <w:color w:val="000000"/>
                <w:sz w:val="20"/>
                <w:szCs w:val="20"/>
                <w:lang w:eastAsia="ru-RU"/>
              </w:rPr>
              <w:t>55,3</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r>
              <w:rPr>
                <w:rFonts w:eastAsia="Times New Roman" w:cs="Times New Roman"/>
                <w:color w:val="000000"/>
                <w:sz w:val="20"/>
                <w:szCs w:val="20"/>
                <w:lang w:eastAsia="ru-RU"/>
              </w:rPr>
              <w:t>55,3</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r>
              <w:rPr>
                <w:rFonts w:eastAsia="Times New Roman" w:cs="Times New Roman"/>
                <w:color w:val="000000"/>
                <w:sz w:val="20"/>
                <w:szCs w:val="20"/>
                <w:lang w:eastAsia="ru-RU"/>
              </w:rPr>
              <w:t>55,3</w:t>
            </w:r>
          </w:p>
        </w:tc>
        <w:tc>
          <w:tcPr>
            <w:tcW w:w="880"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r>
              <w:rPr>
                <w:rFonts w:eastAsia="Times New Roman" w:cs="Times New Roman"/>
                <w:color w:val="000000"/>
                <w:sz w:val="20"/>
                <w:szCs w:val="20"/>
                <w:lang w:eastAsia="ru-RU"/>
              </w:rPr>
              <w:t>55,3</w:t>
            </w:r>
          </w:p>
        </w:tc>
      </w:tr>
      <w:tr w:rsidR="00287934" w:rsidRPr="00B45BFF" w:rsidTr="00910CE5">
        <w:trPr>
          <w:gridAfter w:val="1"/>
          <w:wAfter w:w="34" w:type="dxa"/>
          <w:trHeight w:val="20"/>
        </w:trPr>
        <w:tc>
          <w:tcPr>
            <w:tcW w:w="704"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w:t>
            </w:r>
          </w:p>
        </w:tc>
        <w:tc>
          <w:tcPr>
            <w:tcW w:w="4961"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Коэффициент полезного использования теплоты топлива</w:t>
            </w:r>
          </w:p>
        </w:tc>
        <w:tc>
          <w:tcPr>
            <w:tcW w:w="123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КИТТ</w:t>
            </w:r>
          </w:p>
        </w:tc>
        <w:tc>
          <w:tcPr>
            <w:tcW w:w="1300"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w:t>
            </w:r>
          </w:p>
        </w:tc>
        <w:tc>
          <w:tcPr>
            <w:tcW w:w="983"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93,9</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97,6</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111,7</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95,0</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97,7</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92,0</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92,0</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92,0</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92,0</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92,0</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92,0</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92,0</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92,0</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92,0</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92,0</w:t>
            </w:r>
          </w:p>
        </w:tc>
        <w:tc>
          <w:tcPr>
            <w:tcW w:w="880"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92,0</w:t>
            </w:r>
          </w:p>
        </w:tc>
      </w:tr>
      <w:tr w:rsidR="00B74E21" w:rsidRPr="00B45BFF" w:rsidTr="00910CE5">
        <w:trPr>
          <w:gridAfter w:val="1"/>
          <w:wAfter w:w="34" w:type="dxa"/>
          <w:trHeight w:val="20"/>
        </w:trPr>
        <w:tc>
          <w:tcPr>
            <w:tcW w:w="704"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w:t>
            </w:r>
          </w:p>
        </w:tc>
        <w:tc>
          <w:tcPr>
            <w:tcW w:w="4961"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Число часов использования установленной тепловой мощности</w:t>
            </w:r>
          </w:p>
        </w:tc>
        <w:tc>
          <w:tcPr>
            <w:tcW w:w="123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ЧЧИТМ</w:t>
            </w:r>
          </w:p>
        </w:tc>
        <w:tc>
          <w:tcPr>
            <w:tcW w:w="130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час/год</w:t>
            </w:r>
          </w:p>
        </w:tc>
        <w:tc>
          <w:tcPr>
            <w:tcW w:w="983"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366</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1042</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1022</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1150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1022</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1022</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1021</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1021</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1021</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1021</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1021</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1021</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1021</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1021</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1021</w:t>
            </w:r>
          </w:p>
        </w:tc>
        <w:tc>
          <w:tcPr>
            <w:tcW w:w="88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1021</w:t>
            </w:r>
          </w:p>
        </w:tc>
      </w:tr>
      <w:tr w:rsidR="00B74E21" w:rsidRPr="00B45BFF" w:rsidTr="00910CE5">
        <w:trPr>
          <w:gridAfter w:val="1"/>
          <w:wAfter w:w="34" w:type="dxa"/>
          <w:trHeight w:val="20"/>
        </w:trPr>
        <w:tc>
          <w:tcPr>
            <w:tcW w:w="704"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w:t>
            </w:r>
          </w:p>
        </w:tc>
        <w:tc>
          <w:tcPr>
            <w:tcW w:w="4961"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Удельная установленная тепловая мощность котельной на одного жителя</w:t>
            </w:r>
          </w:p>
        </w:tc>
        <w:tc>
          <w:tcPr>
            <w:tcW w:w="1237" w:type="dxa"/>
            <w:shd w:val="clear" w:color="auto" w:fill="auto"/>
            <w:vAlign w:val="center"/>
            <w:hideMark/>
          </w:tcPr>
          <w:p w:rsidR="00B74E21" w:rsidRPr="00B45BFF" w:rsidRDefault="00B74E21" w:rsidP="00982BCD">
            <w:pPr>
              <w:ind w:hanging="30"/>
              <w:jc w:val="center"/>
              <w:rPr>
                <w:rFonts w:eastAsia="Times New Roman" w:cs="Times New Roman"/>
                <w:sz w:val="20"/>
                <w:szCs w:val="20"/>
                <w:lang w:eastAsia="ru-RU"/>
              </w:rPr>
            </w:pPr>
            <w:r w:rsidRPr="00B45BFF">
              <w:rPr>
                <w:rFonts w:eastAsia="Times New Roman" w:cs="Times New Roman"/>
                <w:sz w:val="20"/>
                <w:szCs w:val="20"/>
                <w:lang w:eastAsia="ru-RU"/>
              </w:rPr>
              <w:t>q</w:t>
            </w:r>
            <w:r w:rsidRPr="00B45BFF">
              <w:rPr>
                <w:rFonts w:eastAsia="Times New Roman" w:cs="Times New Roman"/>
                <w:sz w:val="20"/>
                <w:szCs w:val="20"/>
                <w:vertAlign w:val="subscript"/>
                <w:lang w:eastAsia="ru-RU"/>
              </w:rPr>
              <w:t>j</w:t>
            </w:r>
            <w:r w:rsidRPr="00B45BFF">
              <w:rPr>
                <w:rFonts w:eastAsia="Times New Roman" w:cs="Times New Roman"/>
                <w:sz w:val="20"/>
                <w:szCs w:val="20"/>
                <w:vertAlign w:val="superscript"/>
                <w:lang w:eastAsia="ru-RU"/>
              </w:rPr>
              <w:t>кот</w:t>
            </w:r>
          </w:p>
        </w:tc>
        <w:tc>
          <w:tcPr>
            <w:tcW w:w="130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МВт/тыс. чел</w:t>
            </w:r>
          </w:p>
        </w:tc>
        <w:tc>
          <w:tcPr>
            <w:tcW w:w="983"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12,6</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12,6</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12,6</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12,6</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12,6</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12,6</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12,6</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12,6</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12,6</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12,6</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12,6</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12,6</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12,6</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12,6</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12,6</w:t>
            </w:r>
          </w:p>
        </w:tc>
        <w:tc>
          <w:tcPr>
            <w:tcW w:w="88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12,6</w:t>
            </w:r>
          </w:p>
        </w:tc>
      </w:tr>
      <w:tr w:rsidR="00B74E21" w:rsidRPr="00B45BFF" w:rsidTr="00910CE5">
        <w:trPr>
          <w:gridAfter w:val="1"/>
          <w:wAfter w:w="34" w:type="dxa"/>
          <w:trHeight w:val="20"/>
        </w:trPr>
        <w:tc>
          <w:tcPr>
            <w:tcW w:w="704"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9</w:t>
            </w:r>
          </w:p>
        </w:tc>
        <w:tc>
          <w:tcPr>
            <w:tcW w:w="4961"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Частота отказов с прекращением теплоснабжения от котельной</w:t>
            </w:r>
          </w:p>
        </w:tc>
        <w:tc>
          <w:tcPr>
            <w:tcW w:w="123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λ</w:t>
            </w:r>
            <w:r w:rsidRPr="00B45BFF">
              <w:rPr>
                <w:rFonts w:eastAsia="Times New Roman" w:cs="Times New Roman"/>
                <w:i/>
                <w:iCs/>
                <w:color w:val="000000"/>
                <w:sz w:val="20"/>
                <w:szCs w:val="20"/>
                <w:vertAlign w:val="subscript"/>
                <w:lang w:eastAsia="ru-RU"/>
              </w:rPr>
              <w:t>j</w:t>
            </w:r>
            <w:r w:rsidRPr="00B45BFF">
              <w:rPr>
                <w:rFonts w:eastAsia="Times New Roman" w:cs="Times New Roman"/>
                <w:color w:val="000000"/>
                <w:sz w:val="20"/>
                <w:szCs w:val="20"/>
                <w:vertAlign w:val="superscript"/>
                <w:lang w:eastAsia="ru-RU"/>
              </w:rPr>
              <w:t>кот</w:t>
            </w:r>
          </w:p>
        </w:tc>
        <w:tc>
          <w:tcPr>
            <w:tcW w:w="130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1/год</w:t>
            </w:r>
          </w:p>
        </w:tc>
        <w:tc>
          <w:tcPr>
            <w:tcW w:w="983"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88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r>
      <w:tr w:rsidR="00B74E21" w:rsidRPr="00B45BFF" w:rsidTr="00910CE5">
        <w:trPr>
          <w:gridAfter w:val="1"/>
          <w:wAfter w:w="34" w:type="dxa"/>
          <w:trHeight w:val="20"/>
        </w:trPr>
        <w:tc>
          <w:tcPr>
            <w:tcW w:w="704"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w:t>
            </w:r>
          </w:p>
        </w:tc>
        <w:tc>
          <w:tcPr>
            <w:tcW w:w="4961"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Относительный средневзвешенный остаточный парковый ресурс котлоагрегатов котельной</w:t>
            </w:r>
          </w:p>
        </w:tc>
        <w:tc>
          <w:tcPr>
            <w:tcW w:w="123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λ</w:t>
            </w:r>
            <w:r w:rsidRPr="00B45BFF">
              <w:rPr>
                <w:rFonts w:eastAsia="Times New Roman" w:cs="Times New Roman"/>
                <w:i/>
                <w:iCs/>
                <w:color w:val="000000"/>
                <w:sz w:val="20"/>
                <w:szCs w:val="20"/>
                <w:vertAlign w:val="subscript"/>
                <w:lang w:eastAsia="ru-RU"/>
              </w:rPr>
              <w:t>j</w:t>
            </w:r>
            <w:r w:rsidRPr="00B45BFF">
              <w:rPr>
                <w:rFonts w:eastAsia="Times New Roman" w:cs="Times New Roman"/>
                <w:color w:val="000000"/>
                <w:sz w:val="20"/>
                <w:szCs w:val="20"/>
                <w:vertAlign w:val="superscript"/>
                <w:lang w:eastAsia="ru-RU"/>
              </w:rPr>
              <w:t>кот</w:t>
            </w:r>
          </w:p>
        </w:tc>
        <w:tc>
          <w:tcPr>
            <w:tcW w:w="130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час</w:t>
            </w:r>
          </w:p>
        </w:tc>
        <w:tc>
          <w:tcPr>
            <w:tcW w:w="983"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58968</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42120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37068</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32016</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26964</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21912</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16860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16020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15180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14340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13500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12660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11820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10980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10140</w:t>
            </w:r>
          </w:p>
        </w:tc>
        <w:tc>
          <w:tcPr>
            <w:tcW w:w="88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9300</w:t>
            </w:r>
          </w:p>
        </w:tc>
      </w:tr>
      <w:tr w:rsidR="00B74E21" w:rsidRPr="00B45BFF" w:rsidTr="00910CE5">
        <w:trPr>
          <w:gridAfter w:val="1"/>
          <w:wAfter w:w="34" w:type="dxa"/>
          <w:trHeight w:val="20"/>
        </w:trPr>
        <w:tc>
          <w:tcPr>
            <w:tcW w:w="704"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w:t>
            </w:r>
          </w:p>
        </w:tc>
        <w:tc>
          <w:tcPr>
            <w:tcW w:w="4961"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Доля автоматизированных котельных без обслуживающего персонала с УТМ меньше/равной 10 Гкал/ч</w:t>
            </w:r>
          </w:p>
        </w:tc>
        <w:tc>
          <w:tcPr>
            <w:tcW w:w="1237" w:type="dxa"/>
            <w:shd w:val="clear" w:color="auto" w:fill="auto"/>
            <w:vAlign w:val="center"/>
            <w:hideMark/>
          </w:tcPr>
          <w:p w:rsidR="00B74E21" w:rsidRPr="00B45BFF" w:rsidRDefault="00B74E21" w:rsidP="00982BCD">
            <w:pPr>
              <w:ind w:hanging="30"/>
              <w:jc w:val="center"/>
              <w:rPr>
                <w:rFonts w:eastAsia="Times New Roman" w:cs="Times New Roman"/>
                <w:i/>
                <w:iCs/>
                <w:color w:val="000000"/>
                <w:sz w:val="20"/>
                <w:szCs w:val="20"/>
                <w:lang w:eastAsia="ru-RU"/>
              </w:rPr>
            </w:pPr>
            <w:r w:rsidRPr="00B45BFF">
              <w:rPr>
                <w:rFonts w:eastAsia="Times New Roman" w:cs="Times New Roman"/>
                <w:i/>
                <w:iCs/>
                <w:color w:val="000000"/>
                <w:sz w:val="20"/>
                <w:szCs w:val="20"/>
                <w:lang w:eastAsia="ru-RU"/>
              </w:rPr>
              <w:t>a</w:t>
            </w:r>
            <w:r w:rsidRPr="00B45BFF">
              <w:rPr>
                <w:rFonts w:eastAsia="Times New Roman" w:cs="Times New Roman"/>
                <w:i/>
                <w:iCs/>
                <w:color w:val="000000"/>
                <w:sz w:val="20"/>
                <w:szCs w:val="20"/>
                <w:vertAlign w:val="subscript"/>
                <w:lang w:eastAsia="ru-RU"/>
              </w:rPr>
              <w:t>j</w:t>
            </w:r>
          </w:p>
        </w:tc>
        <w:tc>
          <w:tcPr>
            <w:tcW w:w="130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w:t>
            </w:r>
          </w:p>
        </w:tc>
        <w:tc>
          <w:tcPr>
            <w:tcW w:w="983"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88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r>
      <w:tr w:rsidR="00B74E21" w:rsidRPr="00B45BFF" w:rsidTr="00910CE5">
        <w:trPr>
          <w:gridAfter w:val="1"/>
          <w:wAfter w:w="34" w:type="dxa"/>
          <w:trHeight w:val="20"/>
        </w:trPr>
        <w:tc>
          <w:tcPr>
            <w:tcW w:w="704"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12</w:t>
            </w:r>
          </w:p>
        </w:tc>
        <w:tc>
          <w:tcPr>
            <w:tcW w:w="4961"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Доля котельных оборудованных приборами учета</w:t>
            </w:r>
          </w:p>
        </w:tc>
        <w:tc>
          <w:tcPr>
            <w:tcW w:w="1237" w:type="dxa"/>
            <w:shd w:val="clear" w:color="auto" w:fill="auto"/>
            <w:vAlign w:val="center"/>
            <w:hideMark/>
          </w:tcPr>
          <w:p w:rsidR="00B74E21" w:rsidRPr="00B45BFF" w:rsidRDefault="00B74E21" w:rsidP="00982BCD">
            <w:pPr>
              <w:ind w:hanging="30"/>
              <w:jc w:val="center"/>
              <w:rPr>
                <w:rFonts w:eastAsia="Times New Roman" w:cs="Times New Roman"/>
                <w:i/>
                <w:iCs/>
                <w:color w:val="000000"/>
                <w:sz w:val="20"/>
                <w:szCs w:val="20"/>
                <w:lang w:eastAsia="ru-RU"/>
              </w:rPr>
            </w:pPr>
            <w:r w:rsidRPr="00B45BFF">
              <w:rPr>
                <w:rFonts w:eastAsia="Times New Roman" w:cs="Times New Roman"/>
                <w:i/>
                <w:iCs/>
                <w:color w:val="000000"/>
                <w:sz w:val="20"/>
                <w:szCs w:val="20"/>
                <w:lang w:eastAsia="ru-RU"/>
              </w:rPr>
              <w:t>u</w:t>
            </w:r>
            <w:r w:rsidRPr="00B45BFF">
              <w:rPr>
                <w:rFonts w:eastAsia="Times New Roman" w:cs="Times New Roman"/>
                <w:i/>
                <w:iCs/>
                <w:color w:val="000000"/>
                <w:sz w:val="20"/>
                <w:szCs w:val="20"/>
                <w:vertAlign w:val="subscript"/>
                <w:lang w:eastAsia="ru-RU"/>
              </w:rPr>
              <w:t>j</w:t>
            </w:r>
          </w:p>
        </w:tc>
        <w:tc>
          <w:tcPr>
            <w:tcW w:w="130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w:t>
            </w:r>
          </w:p>
        </w:tc>
        <w:tc>
          <w:tcPr>
            <w:tcW w:w="983"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88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r>
      <w:tr w:rsidR="008400F2" w:rsidRPr="00B45BFF" w:rsidTr="00910CE5">
        <w:trPr>
          <w:trHeight w:val="20"/>
        </w:trPr>
        <w:tc>
          <w:tcPr>
            <w:tcW w:w="22797" w:type="dxa"/>
            <w:gridSpan w:val="21"/>
            <w:shd w:val="clear" w:color="auto" w:fill="auto"/>
            <w:noWrap/>
            <w:vAlign w:val="center"/>
            <w:hideMark/>
          </w:tcPr>
          <w:p w:rsidR="008400F2" w:rsidRPr="00B45BFF" w:rsidRDefault="008400F2" w:rsidP="00982BCD">
            <w:pPr>
              <w:ind w:hanging="30"/>
              <w:jc w:val="center"/>
              <w:rPr>
                <w:rFonts w:eastAsia="Times New Roman" w:cs="Times New Roman"/>
                <w:b/>
                <w:bCs/>
                <w:color w:val="000000"/>
                <w:sz w:val="20"/>
                <w:szCs w:val="20"/>
                <w:lang w:eastAsia="ru-RU"/>
              </w:rPr>
            </w:pPr>
            <w:r w:rsidRPr="00B45BFF">
              <w:rPr>
                <w:rFonts w:eastAsia="Times New Roman" w:cs="Times New Roman"/>
                <w:b/>
                <w:bCs/>
                <w:color w:val="000000"/>
                <w:sz w:val="20"/>
                <w:szCs w:val="20"/>
                <w:lang w:eastAsia="ru-RU"/>
              </w:rPr>
              <w:t>Теплоисточник №36 АИТ улица Линейная, 5 МУП г. Костромы "Городские сети" в зоне ЕТО №2 МУП г. Костромы "Городские сети"</w:t>
            </w:r>
          </w:p>
        </w:tc>
      </w:tr>
      <w:tr w:rsidR="00287934" w:rsidRPr="00B45BFF" w:rsidTr="00910CE5">
        <w:trPr>
          <w:gridAfter w:val="1"/>
          <w:wAfter w:w="34" w:type="dxa"/>
          <w:trHeight w:val="20"/>
        </w:trPr>
        <w:tc>
          <w:tcPr>
            <w:tcW w:w="704"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p>
        </w:tc>
        <w:tc>
          <w:tcPr>
            <w:tcW w:w="4961"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Установленная тепловая мощность котельной:</w:t>
            </w:r>
          </w:p>
        </w:tc>
        <w:tc>
          <w:tcPr>
            <w:tcW w:w="1237" w:type="dxa"/>
            <w:shd w:val="clear" w:color="auto" w:fill="auto"/>
            <w:vAlign w:val="center"/>
            <w:hideMark/>
          </w:tcPr>
          <w:p w:rsidR="00287934" w:rsidRPr="00B45BFF" w:rsidRDefault="00287934" w:rsidP="00287934">
            <w:pPr>
              <w:ind w:hanging="30"/>
              <w:jc w:val="center"/>
              <w:rPr>
                <w:rFonts w:eastAsia="Times New Roman" w:cs="Times New Roman"/>
                <w:sz w:val="20"/>
                <w:szCs w:val="20"/>
                <w:lang w:eastAsia="ru-RU"/>
              </w:rPr>
            </w:pPr>
            <w:r w:rsidRPr="00B45BFF">
              <w:rPr>
                <w:rFonts w:eastAsia="Times New Roman" w:cs="Times New Roman"/>
                <w:sz w:val="20"/>
                <w:szCs w:val="20"/>
                <w:lang w:eastAsia="ru-RU"/>
              </w:rPr>
              <w:t>Q</w:t>
            </w:r>
            <w:r w:rsidRPr="00B45BFF">
              <w:rPr>
                <w:rFonts w:eastAsia="Times New Roman" w:cs="Times New Roman"/>
                <w:sz w:val="20"/>
                <w:szCs w:val="20"/>
                <w:vertAlign w:val="subscript"/>
                <w:lang w:eastAsia="ru-RU"/>
              </w:rPr>
              <w:t>i,j</w:t>
            </w:r>
            <w:r w:rsidRPr="00B45BFF">
              <w:rPr>
                <w:rFonts w:eastAsia="Times New Roman" w:cs="Times New Roman"/>
                <w:sz w:val="20"/>
                <w:szCs w:val="20"/>
                <w:vertAlign w:val="superscript"/>
                <w:lang w:eastAsia="ru-RU"/>
              </w:rPr>
              <w:t>кот</w:t>
            </w:r>
          </w:p>
        </w:tc>
        <w:tc>
          <w:tcPr>
            <w:tcW w:w="1300"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Гкал/ч</w:t>
            </w:r>
          </w:p>
        </w:tc>
        <w:tc>
          <w:tcPr>
            <w:tcW w:w="983" w:type="dxa"/>
            <w:shd w:val="clear" w:color="auto" w:fill="auto"/>
            <w:vAlign w:val="center"/>
          </w:tcPr>
          <w:p w:rsidR="00287934" w:rsidRPr="00B45BFF" w:rsidRDefault="00287934" w:rsidP="00287934">
            <w:pPr>
              <w:ind w:hanging="30"/>
              <w:jc w:val="center"/>
              <w:rPr>
                <w:rFonts w:eastAsia="Times New Roman" w:cs="Times New Roman"/>
                <w:color w:val="000000"/>
                <w:sz w:val="20"/>
                <w:szCs w:val="20"/>
                <w:lang w:eastAsia="ru-RU"/>
              </w:rPr>
            </w:pP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0,140</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0,140</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0,140</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0,140</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0,140</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0,140</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0,140</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0,140</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0,140</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0,140</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0,140</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0,140</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0,140</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0,140</w:t>
            </w:r>
          </w:p>
        </w:tc>
        <w:tc>
          <w:tcPr>
            <w:tcW w:w="880"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0,140</w:t>
            </w:r>
          </w:p>
        </w:tc>
      </w:tr>
      <w:tr w:rsidR="00287934" w:rsidRPr="00B45BFF" w:rsidTr="00910CE5">
        <w:trPr>
          <w:gridAfter w:val="1"/>
          <w:wAfter w:w="34" w:type="dxa"/>
          <w:trHeight w:val="20"/>
        </w:trPr>
        <w:tc>
          <w:tcPr>
            <w:tcW w:w="704"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w:t>
            </w:r>
          </w:p>
        </w:tc>
        <w:tc>
          <w:tcPr>
            <w:tcW w:w="4961"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Присоединенная тепловая нагрузка на коллекторах</w:t>
            </w:r>
          </w:p>
        </w:tc>
        <w:tc>
          <w:tcPr>
            <w:tcW w:w="1237" w:type="dxa"/>
            <w:shd w:val="clear" w:color="auto" w:fill="auto"/>
            <w:vAlign w:val="center"/>
            <w:hideMark/>
          </w:tcPr>
          <w:p w:rsidR="00287934" w:rsidRPr="00B45BFF" w:rsidRDefault="00287934" w:rsidP="00287934">
            <w:pPr>
              <w:ind w:hanging="30"/>
              <w:jc w:val="center"/>
              <w:rPr>
                <w:rFonts w:eastAsia="Times New Roman" w:cs="Times New Roman"/>
                <w:sz w:val="20"/>
                <w:szCs w:val="20"/>
                <w:lang w:eastAsia="ru-RU"/>
              </w:rPr>
            </w:pPr>
            <w:r w:rsidRPr="00B45BFF">
              <w:rPr>
                <w:rFonts w:eastAsia="Times New Roman" w:cs="Times New Roman"/>
                <w:sz w:val="20"/>
                <w:szCs w:val="20"/>
                <w:lang w:eastAsia="ru-RU"/>
              </w:rPr>
              <w:t>Q</w:t>
            </w:r>
            <w:r w:rsidRPr="00B45BFF">
              <w:rPr>
                <w:rFonts w:eastAsia="Times New Roman" w:cs="Times New Roman"/>
                <w:sz w:val="20"/>
                <w:szCs w:val="20"/>
                <w:vertAlign w:val="subscript"/>
                <w:lang w:eastAsia="ru-RU"/>
              </w:rPr>
              <w:t>i,j</w:t>
            </w:r>
            <w:r w:rsidRPr="00B45BFF">
              <w:rPr>
                <w:rFonts w:eastAsia="Times New Roman" w:cs="Times New Roman"/>
                <w:sz w:val="20"/>
                <w:szCs w:val="20"/>
                <w:vertAlign w:val="superscript"/>
                <w:lang w:eastAsia="ru-RU"/>
              </w:rPr>
              <w:t>р.кот</w:t>
            </w:r>
          </w:p>
        </w:tc>
        <w:tc>
          <w:tcPr>
            <w:tcW w:w="1300"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Гкал/ч</w:t>
            </w:r>
          </w:p>
        </w:tc>
        <w:tc>
          <w:tcPr>
            <w:tcW w:w="983" w:type="dxa"/>
            <w:shd w:val="clear" w:color="auto" w:fill="auto"/>
            <w:vAlign w:val="center"/>
          </w:tcPr>
          <w:p w:rsidR="00287934" w:rsidRPr="00B45BFF" w:rsidRDefault="00287934" w:rsidP="00287934">
            <w:pPr>
              <w:ind w:hanging="30"/>
              <w:jc w:val="center"/>
              <w:rPr>
                <w:rFonts w:eastAsia="Times New Roman" w:cs="Times New Roman"/>
                <w:color w:val="000000"/>
                <w:sz w:val="20"/>
                <w:szCs w:val="20"/>
                <w:lang w:eastAsia="ru-RU"/>
              </w:rPr>
            </w:pP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0,111</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0,111</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0,111</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0,1</w:t>
            </w:r>
            <w:r>
              <w:rPr>
                <w:rFonts w:eastAsia="Times New Roman" w:cs="Times New Roman"/>
                <w:color w:val="000000"/>
                <w:sz w:val="20"/>
                <w:szCs w:val="20"/>
                <w:lang w:eastAsia="ru-RU"/>
              </w:rPr>
              <w:t>25</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0,1</w:t>
            </w:r>
            <w:r>
              <w:rPr>
                <w:rFonts w:eastAsia="Times New Roman" w:cs="Times New Roman"/>
                <w:color w:val="000000"/>
                <w:sz w:val="20"/>
                <w:szCs w:val="20"/>
                <w:lang w:eastAsia="ru-RU"/>
              </w:rPr>
              <w:t>25</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0,1</w:t>
            </w:r>
            <w:r>
              <w:rPr>
                <w:rFonts w:eastAsia="Times New Roman" w:cs="Times New Roman"/>
                <w:color w:val="000000"/>
                <w:sz w:val="20"/>
                <w:szCs w:val="20"/>
                <w:lang w:eastAsia="ru-RU"/>
              </w:rPr>
              <w:t>25</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0,1</w:t>
            </w:r>
            <w:r>
              <w:rPr>
                <w:rFonts w:eastAsia="Times New Roman" w:cs="Times New Roman"/>
                <w:color w:val="000000"/>
                <w:sz w:val="20"/>
                <w:szCs w:val="20"/>
                <w:lang w:eastAsia="ru-RU"/>
              </w:rPr>
              <w:t>25</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0,1</w:t>
            </w:r>
            <w:r>
              <w:rPr>
                <w:rFonts w:eastAsia="Times New Roman" w:cs="Times New Roman"/>
                <w:color w:val="000000"/>
                <w:sz w:val="20"/>
                <w:szCs w:val="20"/>
                <w:lang w:eastAsia="ru-RU"/>
              </w:rPr>
              <w:t>25</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0,1</w:t>
            </w:r>
            <w:r>
              <w:rPr>
                <w:rFonts w:eastAsia="Times New Roman" w:cs="Times New Roman"/>
                <w:color w:val="000000"/>
                <w:sz w:val="20"/>
                <w:szCs w:val="20"/>
                <w:lang w:eastAsia="ru-RU"/>
              </w:rPr>
              <w:t>25</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0,1</w:t>
            </w:r>
            <w:r>
              <w:rPr>
                <w:rFonts w:eastAsia="Times New Roman" w:cs="Times New Roman"/>
                <w:color w:val="000000"/>
                <w:sz w:val="20"/>
                <w:szCs w:val="20"/>
                <w:lang w:eastAsia="ru-RU"/>
              </w:rPr>
              <w:t>25</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0,1</w:t>
            </w:r>
            <w:r>
              <w:rPr>
                <w:rFonts w:eastAsia="Times New Roman" w:cs="Times New Roman"/>
                <w:color w:val="000000"/>
                <w:sz w:val="20"/>
                <w:szCs w:val="20"/>
                <w:lang w:eastAsia="ru-RU"/>
              </w:rPr>
              <w:t>25</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0,1</w:t>
            </w:r>
            <w:r>
              <w:rPr>
                <w:rFonts w:eastAsia="Times New Roman" w:cs="Times New Roman"/>
                <w:color w:val="000000"/>
                <w:sz w:val="20"/>
                <w:szCs w:val="20"/>
                <w:lang w:eastAsia="ru-RU"/>
              </w:rPr>
              <w:t>25</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0,1</w:t>
            </w:r>
            <w:r>
              <w:rPr>
                <w:rFonts w:eastAsia="Times New Roman" w:cs="Times New Roman"/>
                <w:color w:val="000000"/>
                <w:sz w:val="20"/>
                <w:szCs w:val="20"/>
                <w:lang w:eastAsia="ru-RU"/>
              </w:rPr>
              <w:t>25</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0,1</w:t>
            </w:r>
            <w:r>
              <w:rPr>
                <w:rFonts w:eastAsia="Times New Roman" w:cs="Times New Roman"/>
                <w:color w:val="000000"/>
                <w:sz w:val="20"/>
                <w:szCs w:val="20"/>
                <w:lang w:eastAsia="ru-RU"/>
              </w:rPr>
              <w:t>25</w:t>
            </w:r>
          </w:p>
        </w:tc>
        <w:tc>
          <w:tcPr>
            <w:tcW w:w="880"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0,1</w:t>
            </w:r>
            <w:r>
              <w:rPr>
                <w:rFonts w:eastAsia="Times New Roman" w:cs="Times New Roman"/>
                <w:color w:val="000000"/>
                <w:sz w:val="20"/>
                <w:szCs w:val="20"/>
                <w:lang w:eastAsia="ru-RU"/>
              </w:rPr>
              <w:t>25</w:t>
            </w:r>
          </w:p>
        </w:tc>
      </w:tr>
      <w:tr w:rsidR="00287934" w:rsidRPr="00B45BFF" w:rsidTr="00910CE5">
        <w:trPr>
          <w:gridAfter w:val="1"/>
          <w:wAfter w:w="34" w:type="dxa"/>
          <w:trHeight w:val="20"/>
        </w:trPr>
        <w:tc>
          <w:tcPr>
            <w:tcW w:w="704"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3</w:t>
            </w:r>
          </w:p>
        </w:tc>
        <w:tc>
          <w:tcPr>
            <w:tcW w:w="4961"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Доля резерва тепловой мощности котельной</w:t>
            </w:r>
          </w:p>
        </w:tc>
        <w:tc>
          <w:tcPr>
            <w:tcW w:w="1237" w:type="dxa"/>
            <w:shd w:val="clear" w:color="auto" w:fill="auto"/>
            <w:vAlign w:val="center"/>
            <w:hideMark/>
          </w:tcPr>
          <w:p w:rsidR="00287934" w:rsidRPr="00B45BFF" w:rsidRDefault="00287934" w:rsidP="00287934">
            <w:pPr>
              <w:ind w:hanging="30"/>
              <w:jc w:val="center"/>
              <w:rPr>
                <w:rFonts w:eastAsia="Times New Roman" w:cs="Times New Roman"/>
                <w:sz w:val="20"/>
                <w:szCs w:val="20"/>
                <w:lang w:eastAsia="ru-RU"/>
              </w:rPr>
            </w:pPr>
            <w:r w:rsidRPr="00B45BFF">
              <w:rPr>
                <w:rFonts w:eastAsia="Times New Roman" w:cs="Times New Roman"/>
                <w:sz w:val="20"/>
                <w:szCs w:val="20"/>
                <w:lang w:eastAsia="ru-RU"/>
              </w:rPr>
              <w:t>R</w:t>
            </w:r>
            <w:r w:rsidRPr="00B45BFF">
              <w:rPr>
                <w:rFonts w:eastAsia="Times New Roman" w:cs="Times New Roman"/>
                <w:sz w:val="20"/>
                <w:szCs w:val="20"/>
                <w:vertAlign w:val="subscript"/>
                <w:lang w:eastAsia="ru-RU"/>
              </w:rPr>
              <w:t>i,j</w:t>
            </w:r>
          </w:p>
        </w:tc>
        <w:tc>
          <w:tcPr>
            <w:tcW w:w="1300"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w:t>
            </w:r>
          </w:p>
        </w:tc>
        <w:tc>
          <w:tcPr>
            <w:tcW w:w="983" w:type="dxa"/>
            <w:shd w:val="clear" w:color="auto" w:fill="auto"/>
            <w:vAlign w:val="center"/>
          </w:tcPr>
          <w:p w:rsidR="00287934" w:rsidRPr="00B45BFF" w:rsidRDefault="00287934" w:rsidP="00287934">
            <w:pPr>
              <w:ind w:hanging="30"/>
              <w:jc w:val="center"/>
              <w:rPr>
                <w:rFonts w:eastAsia="Times New Roman" w:cs="Times New Roman"/>
                <w:color w:val="000000"/>
                <w:sz w:val="20"/>
                <w:szCs w:val="20"/>
                <w:lang w:eastAsia="ru-RU"/>
              </w:rPr>
            </w:pP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21%</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21%</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21%</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10</w:t>
            </w:r>
            <w:r w:rsidRPr="00B45BFF">
              <w:rPr>
                <w:rFonts w:eastAsia="Times New Roman" w:cs="Times New Roman"/>
                <w:color w:val="000000"/>
                <w:sz w:val="20"/>
                <w:szCs w:val="20"/>
                <w:lang w:eastAsia="ru-RU"/>
              </w:rPr>
              <w:t>%</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10</w:t>
            </w:r>
            <w:r w:rsidRPr="00B45BFF">
              <w:rPr>
                <w:rFonts w:eastAsia="Times New Roman" w:cs="Times New Roman"/>
                <w:color w:val="000000"/>
                <w:sz w:val="20"/>
                <w:szCs w:val="20"/>
                <w:lang w:eastAsia="ru-RU"/>
              </w:rPr>
              <w:t>%</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10</w:t>
            </w:r>
            <w:r w:rsidRPr="00B45BFF">
              <w:rPr>
                <w:rFonts w:eastAsia="Times New Roman" w:cs="Times New Roman"/>
                <w:color w:val="000000"/>
                <w:sz w:val="20"/>
                <w:szCs w:val="20"/>
                <w:lang w:eastAsia="ru-RU"/>
              </w:rPr>
              <w:t>%</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10</w:t>
            </w:r>
            <w:r w:rsidRPr="00B45BFF">
              <w:rPr>
                <w:rFonts w:eastAsia="Times New Roman" w:cs="Times New Roman"/>
                <w:color w:val="000000"/>
                <w:sz w:val="20"/>
                <w:szCs w:val="20"/>
                <w:lang w:eastAsia="ru-RU"/>
              </w:rPr>
              <w:t>%</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10</w:t>
            </w:r>
            <w:r w:rsidRPr="00B45BFF">
              <w:rPr>
                <w:rFonts w:eastAsia="Times New Roman" w:cs="Times New Roman"/>
                <w:color w:val="000000"/>
                <w:sz w:val="20"/>
                <w:szCs w:val="20"/>
                <w:lang w:eastAsia="ru-RU"/>
              </w:rPr>
              <w:t>%</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10</w:t>
            </w:r>
            <w:r w:rsidRPr="00B45BFF">
              <w:rPr>
                <w:rFonts w:eastAsia="Times New Roman" w:cs="Times New Roman"/>
                <w:color w:val="000000"/>
                <w:sz w:val="20"/>
                <w:szCs w:val="20"/>
                <w:lang w:eastAsia="ru-RU"/>
              </w:rPr>
              <w:t>%</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10</w:t>
            </w:r>
            <w:r w:rsidRPr="00B45BFF">
              <w:rPr>
                <w:rFonts w:eastAsia="Times New Roman" w:cs="Times New Roman"/>
                <w:color w:val="000000"/>
                <w:sz w:val="20"/>
                <w:szCs w:val="20"/>
                <w:lang w:eastAsia="ru-RU"/>
              </w:rPr>
              <w:t>%</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10</w:t>
            </w:r>
            <w:r w:rsidRPr="00B45BFF">
              <w:rPr>
                <w:rFonts w:eastAsia="Times New Roman" w:cs="Times New Roman"/>
                <w:color w:val="000000"/>
                <w:sz w:val="20"/>
                <w:szCs w:val="20"/>
                <w:lang w:eastAsia="ru-RU"/>
              </w:rPr>
              <w:t>%</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10</w:t>
            </w:r>
            <w:r w:rsidRPr="00B45BFF">
              <w:rPr>
                <w:rFonts w:eastAsia="Times New Roman" w:cs="Times New Roman"/>
                <w:color w:val="000000"/>
                <w:sz w:val="20"/>
                <w:szCs w:val="20"/>
                <w:lang w:eastAsia="ru-RU"/>
              </w:rPr>
              <w:t>%</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10</w:t>
            </w:r>
            <w:r w:rsidRPr="00B45BFF">
              <w:rPr>
                <w:rFonts w:eastAsia="Times New Roman" w:cs="Times New Roman"/>
                <w:color w:val="000000"/>
                <w:sz w:val="20"/>
                <w:szCs w:val="20"/>
                <w:lang w:eastAsia="ru-RU"/>
              </w:rPr>
              <w:t>%</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10</w:t>
            </w:r>
            <w:r w:rsidRPr="00B45BFF">
              <w:rPr>
                <w:rFonts w:eastAsia="Times New Roman" w:cs="Times New Roman"/>
                <w:color w:val="000000"/>
                <w:sz w:val="20"/>
                <w:szCs w:val="20"/>
                <w:lang w:eastAsia="ru-RU"/>
              </w:rPr>
              <w:t>%</w:t>
            </w:r>
          </w:p>
        </w:tc>
        <w:tc>
          <w:tcPr>
            <w:tcW w:w="880"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10</w:t>
            </w:r>
            <w:r w:rsidRPr="00B45BFF">
              <w:rPr>
                <w:rFonts w:eastAsia="Times New Roman" w:cs="Times New Roman"/>
                <w:color w:val="000000"/>
                <w:sz w:val="20"/>
                <w:szCs w:val="20"/>
                <w:lang w:eastAsia="ru-RU"/>
              </w:rPr>
              <w:t>%</w:t>
            </w:r>
          </w:p>
        </w:tc>
      </w:tr>
      <w:tr w:rsidR="00287934" w:rsidRPr="00B45BFF" w:rsidTr="00910CE5">
        <w:trPr>
          <w:gridAfter w:val="1"/>
          <w:wAfter w:w="34" w:type="dxa"/>
          <w:trHeight w:val="20"/>
        </w:trPr>
        <w:tc>
          <w:tcPr>
            <w:tcW w:w="704"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w:t>
            </w:r>
          </w:p>
        </w:tc>
        <w:tc>
          <w:tcPr>
            <w:tcW w:w="4961"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Отпуск тепловой энергии с коллекторов</w:t>
            </w:r>
          </w:p>
        </w:tc>
        <w:tc>
          <w:tcPr>
            <w:tcW w:w="1237" w:type="dxa"/>
            <w:shd w:val="clear" w:color="auto" w:fill="auto"/>
            <w:vAlign w:val="center"/>
            <w:hideMark/>
          </w:tcPr>
          <w:p w:rsidR="00287934" w:rsidRPr="00B45BFF" w:rsidRDefault="00287934" w:rsidP="00287934">
            <w:pPr>
              <w:ind w:hanging="30"/>
              <w:jc w:val="center"/>
              <w:rPr>
                <w:rFonts w:eastAsia="Times New Roman" w:cs="Times New Roman"/>
                <w:sz w:val="20"/>
                <w:szCs w:val="20"/>
                <w:lang w:eastAsia="ru-RU"/>
              </w:rPr>
            </w:pPr>
            <w:r w:rsidRPr="00B45BFF">
              <w:rPr>
                <w:rFonts w:eastAsia="Times New Roman" w:cs="Times New Roman"/>
                <w:sz w:val="20"/>
                <w:szCs w:val="20"/>
                <w:lang w:eastAsia="ru-RU"/>
              </w:rPr>
              <w:t>Q</w:t>
            </w:r>
            <w:r w:rsidRPr="00B45BFF">
              <w:rPr>
                <w:rFonts w:eastAsia="Times New Roman" w:cs="Times New Roman"/>
                <w:sz w:val="20"/>
                <w:szCs w:val="20"/>
                <w:vertAlign w:val="subscript"/>
                <w:lang w:eastAsia="ru-RU"/>
              </w:rPr>
              <w:t>i,j</w:t>
            </w:r>
            <w:r w:rsidRPr="00B45BFF">
              <w:rPr>
                <w:rFonts w:eastAsia="Times New Roman" w:cs="Times New Roman"/>
                <w:sz w:val="20"/>
                <w:szCs w:val="20"/>
                <w:vertAlign w:val="superscript"/>
                <w:lang w:eastAsia="ru-RU"/>
              </w:rPr>
              <w:t>год.кот</w:t>
            </w:r>
          </w:p>
        </w:tc>
        <w:tc>
          <w:tcPr>
            <w:tcW w:w="1300"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тыс. Гкал</w:t>
            </w:r>
          </w:p>
        </w:tc>
        <w:tc>
          <w:tcPr>
            <w:tcW w:w="983" w:type="dxa"/>
            <w:shd w:val="clear" w:color="auto" w:fill="auto"/>
            <w:vAlign w:val="center"/>
          </w:tcPr>
          <w:p w:rsidR="00287934" w:rsidRPr="00B45BFF" w:rsidRDefault="00287934" w:rsidP="00287934">
            <w:pPr>
              <w:ind w:hanging="30"/>
              <w:jc w:val="center"/>
              <w:rPr>
                <w:rFonts w:eastAsia="Times New Roman" w:cs="Times New Roman"/>
                <w:color w:val="000000"/>
                <w:sz w:val="20"/>
                <w:szCs w:val="20"/>
                <w:lang w:eastAsia="ru-RU"/>
              </w:rPr>
            </w:pP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0,2</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0,4</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0,5</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r>
              <w:rPr>
                <w:rFonts w:eastAsia="Times New Roman" w:cs="Times New Roman"/>
                <w:color w:val="000000"/>
                <w:sz w:val="20"/>
                <w:szCs w:val="20"/>
                <w:lang w:eastAsia="ru-RU"/>
              </w:rPr>
              <w:t>6</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r>
              <w:rPr>
                <w:rFonts w:eastAsia="Times New Roman" w:cs="Times New Roman"/>
                <w:color w:val="000000"/>
                <w:sz w:val="20"/>
                <w:szCs w:val="20"/>
                <w:lang w:eastAsia="ru-RU"/>
              </w:rPr>
              <w:t>6</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r>
              <w:rPr>
                <w:rFonts w:eastAsia="Times New Roman" w:cs="Times New Roman"/>
                <w:color w:val="000000"/>
                <w:sz w:val="20"/>
                <w:szCs w:val="20"/>
                <w:lang w:eastAsia="ru-RU"/>
              </w:rPr>
              <w:t>6</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r>
              <w:rPr>
                <w:rFonts w:eastAsia="Times New Roman" w:cs="Times New Roman"/>
                <w:color w:val="000000"/>
                <w:sz w:val="20"/>
                <w:szCs w:val="20"/>
                <w:lang w:eastAsia="ru-RU"/>
              </w:rPr>
              <w:t>6</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r>
              <w:rPr>
                <w:rFonts w:eastAsia="Times New Roman" w:cs="Times New Roman"/>
                <w:color w:val="000000"/>
                <w:sz w:val="20"/>
                <w:szCs w:val="20"/>
                <w:lang w:eastAsia="ru-RU"/>
              </w:rPr>
              <w:t>6</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r>
              <w:rPr>
                <w:rFonts w:eastAsia="Times New Roman" w:cs="Times New Roman"/>
                <w:color w:val="000000"/>
                <w:sz w:val="20"/>
                <w:szCs w:val="20"/>
                <w:lang w:eastAsia="ru-RU"/>
              </w:rPr>
              <w:t>6</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r>
              <w:rPr>
                <w:rFonts w:eastAsia="Times New Roman" w:cs="Times New Roman"/>
                <w:color w:val="000000"/>
                <w:sz w:val="20"/>
                <w:szCs w:val="20"/>
                <w:lang w:eastAsia="ru-RU"/>
              </w:rPr>
              <w:t>6</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r>
              <w:rPr>
                <w:rFonts w:eastAsia="Times New Roman" w:cs="Times New Roman"/>
                <w:color w:val="000000"/>
                <w:sz w:val="20"/>
                <w:szCs w:val="20"/>
                <w:lang w:eastAsia="ru-RU"/>
              </w:rPr>
              <w:t>6</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r>
              <w:rPr>
                <w:rFonts w:eastAsia="Times New Roman" w:cs="Times New Roman"/>
                <w:color w:val="000000"/>
                <w:sz w:val="20"/>
                <w:szCs w:val="20"/>
                <w:lang w:eastAsia="ru-RU"/>
              </w:rPr>
              <w:t>6</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r>
              <w:rPr>
                <w:rFonts w:eastAsia="Times New Roman" w:cs="Times New Roman"/>
                <w:color w:val="000000"/>
                <w:sz w:val="20"/>
                <w:szCs w:val="20"/>
                <w:lang w:eastAsia="ru-RU"/>
              </w:rPr>
              <w:t>6</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r>
              <w:rPr>
                <w:rFonts w:eastAsia="Times New Roman" w:cs="Times New Roman"/>
                <w:color w:val="000000"/>
                <w:sz w:val="20"/>
                <w:szCs w:val="20"/>
                <w:lang w:eastAsia="ru-RU"/>
              </w:rPr>
              <w:t>6</w:t>
            </w:r>
          </w:p>
        </w:tc>
        <w:tc>
          <w:tcPr>
            <w:tcW w:w="880"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r>
              <w:rPr>
                <w:rFonts w:eastAsia="Times New Roman" w:cs="Times New Roman"/>
                <w:color w:val="000000"/>
                <w:sz w:val="20"/>
                <w:szCs w:val="20"/>
                <w:lang w:eastAsia="ru-RU"/>
              </w:rPr>
              <w:t>6</w:t>
            </w:r>
          </w:p>
        </w:tc>
      </w:tr>
      <w:tr w:rsidR="00287934" w:rsidRPr="00B45BFF" w:rsidTr="00910CE5">
        <w:trPr>
          <w:gridAfter w:val="1"/>
          <w:wAfter w:w="34" w:type="dxa"/>
          <w:trHeight w:val="20"/>
        </w:trPr>
        <w:tc>
          <w:tcPr>
            <w:tcW w:w="704"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w:t>
            </w:r>
          </w:p>
        </w:tc>
        <w:tc>
          <w:tcPr>
            <w:tcW w:w="4961"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Удельный расход условного топлива на тепловую энергию, отпущенную с коллекторов котельной</w:t>
            </w:r>
          </w:p>
        </w:tc>
        <w:tc>
          <w:tcPr>
            <w:tcW w:w="1237" w:type="dxa"/>
            <w:shd w:val="clear" w:color="auto" w:fill="auto"/>
            <w:vAlign w:val="center"/>
            <w:hideMark/>
          </w:tcPr>
          <w:p w:rsidR="00287934" w:rsidRPr="00B45BFF" w:rsidRDefault="00287934" w:rsidP="00287934">
            <w:pPr>
              <w:ind w:hanging="30"/>
              <w:jc w:val="center"/>
              <w:rPr>
                <w:rFonts w:eastAsia="Times New Roman" w:cs="Times New Roman"/>
                <w:sz w:val="20"/>
                <w:szCs w:val="20"/>
                <w:lang w:eastAsia="ru-RU"/>
              </w:rPr>
            </w:pPr>
            <w:r w:rsidRPr="00B45BFF">
              <w:rPr>
                <w:rFonts w:eastAsia="Times New Roman" w:cs="Times New Roman"/>
                <w:sz w:val="20"/>
                <w:szCs w:val="20"/>
                <w:lang w:eastAsia="ru-RU"/>
              </w:rPr>
              <w:t>b</w:t>
            </w:r>
            <w:r w:rsidRPr="00B45BFF">
              <w:rPr>
                <w:rFonts w:eastAsia="Times New Roman" w:cs="Times New Roman"/>
                <w:sz w:val="20"/>
                <w:szCs w:val="20"/>
                <w:vertAlign w:val="subscript"/>
                <w:lang w:eastAsia="ru-RU"/>
              </w:rPr>
              <w:t>i,j</w:t>
            </w:r>
            <w:r w:rsidRPr="00B45BFF">
              <w:rPr>
                <w:rFonts w:eastAsia="Times New Roman" w:cs="Times New Roman"/>
                <w:sz w:val="20"/>
                <w:szCs w:val="20"/>
                <w:vertAlign w:val="superscript"/>
                <w:lang w:eastAsia="ru-RU"/>
              </w:rPr>
              <w:t>кот</w:t>
            </w:r>
          </w:p>
        </w:tc>
        <w:tc>
          <w:tcPr>
            <w:tcW w:w="1300"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кг/Гкал</w:t>
            </w:r>
          </w:p>
        </w:tc>
        <w:tc>
          <w:tcPr>
            <w:tcW w:w="983" w:type="dxa"/>
            <w:shd w:val="clear" w:color="auto" w:fill="auto"/>
            <w:vAlign w:val="center"/>
          </w:tcPr>
          <w:p w:rsidR="00287934" w:rsidRPr="00B45BFF" w:rsidRDefault="00287934" w:rsidP="00287934">
            <w:pPr>
              <w:ind w:hanging="30"/>
              <w:jc w:val="center"/>
              <w:rPr>
                <w:rFonts w:eastAsia="Times New Roman" w:cs="Times New Roman"/>
                <w:color w:val="000000"/>
                <w:sz w:val="20"/>
                <w:szCs w:val="20"/>
                <w:lang w:eastAsia="ru-RU"/>
              </w:rPr>
            </w:pP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161,9</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126,4</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126,2</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r>
              <w:rPr>
                <w:rFonts w:eastAsia="Times New Roman" w:cs="Times New Roman"/>
                <w:color w:val="000000"/>
                <w:sz w:val="20"/>
                <w:szCs w:val="20"/>
                <w:lang w:eastAsia="ru-RU"/>
              </w:rPr>
              <w:t>55,3</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r>
              <w:rPr>
                <w:rFonts w:eastAsia="Times New Roman" w:cs="Times New Roman"/>
                <w:color w:val="000000"/>
                <w:sz w:val="20"/>
                <w:szCs w:val="20"/>
                <w:lang w:eastAsia="ru-RU"/>
              </w:rPr>
              <w:t>55,3</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r>
              <w:rPr>
                <w:rFonts w:eastAsia="Times New Roman" w:cs="Times New Roman"/>
                <w:color w:val="000000"/>
                <w:sz w:val="20"/>
                <w:szCs w:val="20"/>
                <w:lang w:eastAsia="ru-RU"/>
              </w:rPr>
              <w:t>55,3</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r>
              <w:rPr>
                <w:rFonts w:eastAsia="Times New Roman" w:cs="Times New Roman"/>
                <w:color w:val="000000"/>
                <w:sz w:val="20"/>
                <w:szCs w:val="20"/>
                <w:lang w:eastAsia="ru-RU"/>
              </w:rPr>
              <w:t>55,3</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r>
              <w:rPr>
                <w:rFonts w:eastAsia="Times New Roman" w:cs="Times New Roman"/>
                <w:color w:val="000000"/>
                <w:sz w:val="20"/>
                <w:szCs w:val="20"/>
                <w:lang w:eastAsia="ru-RU"/>
              </w:rPr>
              <w:t>55,3</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r>
              <w:rPr>
                <w:rFonts w:eastAsia="Times New Roman" w:cs="Times New Roman"/>
                <w:color w:val="000000"/>
                <w:sz w:val="20"/>
                <w:szCs w:val="20"/>
                <w:lang w:eastAsia="ru-RU"/>
              </w:rPr>
              <w:t>55,3</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r>
              <w:rPr>
                <w:rFonts w:eastAsia="Times New Roman" w:cs="Times New Roman"/>
                <w:color w:val="000000"/>
                <w:sz w:val="20"/>
                <w:szCs w:val="20"/>
                <w:lang w:eastAsia="ru-RU"/>
              </w:rPr>
              <w:t>55,3</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r>
              <w:rPr>
                <w:rFonts w:eastAsia="Times New Roman" w:cs="Times New Roman"/>
                <w:color w:val="000000"/>
                <w:sz w:val="20"/>
                <w:szCs w:val="20"/>
                <w:lang w:eastAsia="ru-RU"/>
              </w:rPr>
              <w:t>55,3</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r>
              <w:rPr>
                <w:rFonts w:eastAsia="Times New Roman" w:cs="Times New Roman"/>
                <w:color w:val="000000"/>
                <w:sz w:val="20"/>
                <w:szCs w:val="20"/>
                <w:lang w:eastAsia="ru-RU"/>
              </w:rPr>
              <w:t>55,3</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r>
              <w:rPr>
                <w:rFonts w:eastAsia="Times New Roman" w:cs="Times New Roman"/>
                <w:color w:val="000000"/>
                <w:sz w:val="20"/>
                <w:szCs w:val="20"/>
                <w:lang w:eastAsia="ru-RU"/>
              </w:rPr>
              <w:t>55,3</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r>
              <w:rPr>
                <w:rFonts w:eastAsia="Times New Roman" w:cs="Times New Roman"/>
                <w:color w:val="000000"/>
                <w:sz w:val="20"/>
                <w:szCs w:val="20"/>
                <w:lang w:eastAsia="ru-RU"/>
              </w:rPr>
              <w:t>55,3</w:t>
            </w:r>
          </w:p>
        </w:tc>
        <w:tc>
          <w:tcPr>
            <w:tcW w:w="880"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r>
              <w:rPr>
                <w:rFonts w:eastAsia="Times New Roman" w:cs="Times New Roman"/>
                <w:color w:val="000000"/>
                <w:sz w:val="20"/>
                <w:szCs w:val="20"/>
                <w:lang w:eastAsia="ru-RU"/>
              </w:rPr>
              <w:t>55,3</w:t>
            </w:r>
          </w:p>
        </w:tc>
      </w:tr>
      <w:tr w:rsidR="00287934" w:rsidRPr="00B45BFF" w:rsidTr="00910CE5">
        <w:trPr>
          <w:gridAfter w:val="1"/>
          <w:wAfter w:w="34" w:type="dxa"/>
          <w:trHeight w:val="20"/>
        </w:trPr>
        <w:tc>
          <w:tcPr>
            <w:tcW w:w="704"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w:t>
            </w:r>
          </w:p>
        </w:tc>
        <w:tc>
          <w:tcPr>
            <w:tcW w:w="4961"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Коэффициент полезного использования теплоты топлива</w:t>
            </w:r>
          </w:p>
        </w:tc>
        <w:tc>
          <w:tcPr>
            <w:tcW w:w="123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КИТТ</w:t>
            </w:r>
          </w:p>
        </w:tc>
        <w:tc>
          <w:tcPr>
            <w:tcW w:w="1300"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w:t>
            </w:r>
          </w:p>
        </w:tc>
        <w:tc>
          <w:tcPr>
            <w:tcW w:w="983" w:type="dxa"/>
            <w:shd w:val="clear" w:color="auto" w:fill="auto"/>
            <w:vAlign w:val="center"/>
          </w:tcPr>
          <w:p w:rsidR="00287934" w:rsidRPr="00B45BFF" w:rsidRDefault="00287934" w:rsidP="00287934">
            <w:pPr>
              <w:ind w:hanging="30"/>
              <w:jc w:val="center"/>
              <w:rPr>
                <w:rFonts w:eastAsia="Times New Roman" w:cs="Times New Roman"/>
                <w:color w:val="000000"/>
                <w:sz w:val="20"/>
                <w:szCs w:val="20"/>
                <w:lang w:eastAsia="ru-RU"/>
              </w:rPr>
            </w:pP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88,2</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113,0</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113,2</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92,0</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92,0</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92,0</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92,0</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92,0</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92,0</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92,0</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92,0</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92,0</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92,0</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92,0</w:t>
            </w:r>
          </w:p>
        </w:tc>
        <w:tc>
          <w:tcPr>
            <w:tcW w:w="880"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92,0</w:t>
            </w:r>
          </w:p>
        </w:tc>
      </w:tr>
      <w:tr w:rsidR="00B74E21" w:rsidRPr="00B45BFF" w:rsidTr="00910CE5">
        <w:trPr>
          <w:gridAfter w:val="1"/>
          <w:wAfter w:w="34" w:type="dxa"/>
          <w:trHeight w:val="20"/>
        </w:trPr>
        <w:tc>
          <w:tcPr>
            <w:tcW w:w="704"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w:t>
            </w:r>
          </w:p>
        </w:tc>
        <w:tc>
          <w:tcPr>
            <w:tcW w:w="4961"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Число часов использования установленной тепловой мощности</w:t>
            </w:r>
          </w:p>
        </w:tc>
        <w:tc>
          <w:tcPr>
            <w:tcW w:w="123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ЧЧИТМ</w:t>
            </w:r>
          </w:p>
        </w:tc>
        <w:tc>
          <w:tcPr>
            <w:tcW w:w="130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час/год</w:t>
            </w:r>
          </w:p>
        </w:tc>
        <w:tc>
          <w:tcPr>
            <w:tcW w:w="983" w:type="dxa"/>
            <w:shd w:val="clear" w:color="auto" w:fill="auto"/>
            <w:vAlign w:val="center"/>
          </w:tcPr>
          <w:p w:rsidR="00B74E21" w:rsidRPr="00B45BFF" w:rsidRDefault="00B74E21" w:rsidP="00982BCD">
            <w:pPr>
              <w:ind w:hanging="30"/>
              <w:jc w:val="center"/>
              <w:rPr>
                <w:rFonts w:eastAsia="Times New Roman" w:cs="Times New Roman"/>
                <w:color w:val="000000"/>
                <w:sz w:val="20"/>
                <w:szCs w:val="20"/>
                <w:lang w:eastAsia="ru-RU"/>
              </w:rPr>
            </w:pP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1375</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2839</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3390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2904</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2902</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2858</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2858</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2858</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6127</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6127</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6127</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6127</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6127</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6127</w:t>
            </w:r>
          </w:p>
        </w:tc>
        <w:tc>
          <w:tcPr>
            <w:tcW w:w="88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6127</w:t>
            </w:r>
          </w:p>
        </w:tc>
      </w:tr>
      <w:tr w:rsidR="00B74E21" w:rsidRPr="00B45BFF" w:rsidTr="00910CE5">
        <w:trPr>
          <w:gridAfter w:val="1"/>
          <w:wAfter w:w="34" w:type="dxa"/>
          <w:trHeight w:val="20"/>
        </w:trPr>
        <w:tc>
          <w:tcPr>
            <w:tcW w:w="704"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lastRenderedPageBreak/>
              <w:t>8</w:t>
            </w:r>
          </w:p>
        </w:tc>
        <w:tc>
          <w:tcPr>
            <w:tcW w:w="4961"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Удельная установленная тепловая мощность котельной на одного жителя</w:t>
            </w:r>
          </w:p>
        </w:tc>
        <w:tc>
          <w:tcPr>
            <w:tcW w:w="1237" w:type="dxa"/>
            <w:shd w:val="clear" w:color="auto" w:fill="auto"/>
            <w:vAlign w:val="center"/>
            <w:hideMark/>
          </w:tcPr>
          <w:p w:rsidR="00B74E21" w:rsidRPr="00B45BFF" w:rsidRDefault="00B74E21" w:rsidP="00982BCD">
            <w:pPr>
              <w:ind w:hanging="30"/>
              <w:jc w:val="center"/>
              <w:rPr>
                <w:rFonts w:eastAsia="Times New Roman" w:cs="Times New Roman"/>
                <w:sz w:val="20"/>
                <w:szCs w:val="20"/>
                <w:lang w:eastAsia="ru-RU"/>
              </w:rPr>
            </w:pPr>
            <w:r w:rsidRPr="00B45BFF">
              <w:rPr>
                <w:rFonts w:eastAsia="Times New Roman" w:cs="Times New Roman"/>
                <w:sz w:val="20"/>
                <w:szCs w:val="20"/>
                <w:lang w:eastAsia="ru-RU"/>
              </w:rPr>
              <w:t>q</w:t>
            </w:r>
            <w:r w:rsidRPr="00B45BFF">
              <w:rPr>
                <w:rFonts w:eastAsia="Times New Roman" w:cs="Times New Roman"/>
                <w:sz w:val="20"/>
                <w:szCs w:val="20"/>
                <w:vertAlign w:val="subscript"/>
                <w:lang w:eastAsia="ru-RU"/>
              </w:rPr>
              <w:t>j</w:t>
            </w:r>
            <w:r w:rsidRPr="00B45BFF">
              <w:rPr>
                <w:rFonts w:eastAsia="Times New Roman" w:cs="Times New Roman"/>
                <w:sz w:val="20"/>
                <w:szCs w:val="20"/>
                <w:vertAlign w:val="superscript"/>
                <w:lang w:eastAsia="ru-RU"/>
              </w:rPr>
              <w:t>кот</w:t>
            </w:r>
          </w:p>
        </w:tc>
        <w:tc>
          <w:tcPr>
            <w:tcW w:w="130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МВт/тыс. чел</w:t>
            </w:r>
          </w:p>
        </w:tc>
        <w:tc>
          <w:tcPr>
            <w:tcW w:w="983" w:type="dxa"/>
            <w:shd w:val="clear" w:color="auto" w:fill="auto"/>
            <w:vAlign w:val="center"/>
          </w:tcPr>
          <w:p w:rsidR="00B74E21" w:rsidRPr="00B45BFF" w:rsidRDefault="00B74E21" w:rsidP="00982BCD">
            <w:pPr>
              <w:ind w:hanging="30"/>
              <w:jc w:val="center"/>
              <w:rPr>
                <w:rFonts w:eastAsia="Times New Roman" w:cs="Times New Roman"/>
                <w:color w:val="000000"/>
                <w:sz w:val="20"/>
                <w:szCs w:val="20"/>
                <w:lang w:eastAsia="ru-RU"/>
              </w:rPr>
            </w:pP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5,9</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5,9</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5,9</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5,9</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5,9</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5,9</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5,9</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5,9</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2,8</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2,8</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2,8</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2,8</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2,8</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2,8</w:t>
            </w:r>
          </w:p>
        </w:tc>
        <w:tc>
          <w:tcPr>
            <w:tcW w:w="88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2,8</w:t>
            </w:r>
          </w:p>
        </w:tc>
      </w:tr>
      <w:tr w:rsidR="00B74E21" w:rsidRPr="00B45BFF" w:rsidTr="00910CE5">
        <w:trPr>
          <w:gridAfter w:val="1"/>
          <w:wAfter w:w="34" w:type="dxa"/>
          <w:trHeight w:val="20"/>
        </w:trPr>
        <w:tc>
          <w:tcPr>
            <w:tcW w:w="704"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9</w:t>
            </w:r>
          </w:p>
        </w:tc>
        <w:tc>
          <w:tcPr>
            <w:tcW w:w="4961"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Частота отказов с прекращением теплоснабжения от котельной</w:t>
            </w:r>
          </w:p>
        </w:tc>
        <w:tc>
          <w:tcPr>
            <w:tcW w:w="123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λ</w:t>
            </w:r>
            <w:r w:rsidRPr="00B45BFF">
              <w:rPr>
                <w:rFonts w:eastAsia="Times New Roman" w:cs="Times New Roman"/>
                <w:i/>
                <w:iCs/>
                <w:color w:val="000000"/>
                <w:sz w:val="20"/>
                <w:szCs w:val="20"/>
                <w:vertAlign w:val="subscript"/>
                <w:lang w:eastAsia="ru-RU"/>
              </w:rPr>
              <w:t>j</w:t>
            </w:r>
            <w:r w:rsidRPr="00B45BFF">
              <w:rPr>
                <w:rFonts w:eastAsia="Times New Roman" w:cs="Times New Roman"/>
                <w:color w:val="000000"/>
                <w:sz w:val="20"/>
                <w:szCs w:val="20"/>
                <w:vertAlign w:val="superscript"/>
                <w:lang w:eastAsia="ru-RU"/>
              </w:rPr>
              <w:t>кот</w:t>
            </w:r>
          </w:p>
        </w:tc>
        <w:tc>
          <w:tcPr>
            <w:tcW w:w="130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1/год</w:t>
            </w:r>
          </w:p>
        </w:tc>
        <w:tc>
          <w:tcPr>
            <w:tcW w:w="983" w:type="dxa"/>
            <w:shd w:val="clear" w:color="auto" w:fill="auto"/>
            <w:vAlign w:val="center"/>
          </w:tcPr>
          <w:p w:rsidR="00B74E21" w:rsidRPr="00B45BFF" w:rsidRDefault="00B74E21" w:rsidP="00982BCD">
            <w:pPr>
              <w:ind w:hanging="30"/>
              <w:jc w:val="center"/>
              <w:rPr>
                <w:rFonts w:eastAsia="Times New Roman" w:cs="Times New Roman"/>
                <w:color w:val="000000"/>
                <w:sz w:val="20"/>
                <w:szCs w:val="20"/>
                <w:lang w:eastAsia="ru-RU"/>
              </w:rPr>
            </w:pP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88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r>
      <w:tr w:rsidR="00B74E21" w:rsidRPr="00B45BFF" w:rsidTr="00910CE5">
        <w:trPr>
          <w:gridAfter w:val="1"/>
          <w:wAfter w:w="34" w:type="dxa"/>
          <w:trHeight w:val="20"/>
        </w:trPr>
        <w:tc>
          <w:tcPr>
            <w:tcW w:w="704"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w:t>
            </w:r>
          </w:p>
        </w:tc>
        <w:tc>
          <w:tcPr>
            <w:tcW w:w="4961"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Относительный средневзвешенный остаточный парковый ресурс котлоагрегатов котельной</w:t>
            </w:r>
          </w:p>
        </w:tc>
        <w:tc>
          <w:tcPr>
            <w:tcW w:w="123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λ</w:t>
            </w:r>
            <w:r w:rsidRPr="00B45BFF">
              <w:rPr>
                <w:rFonts w:eastAsia="Times New Roman" w:cs="Times New Roman"/>
                <w:i/>
                <w:iCs/>
                <w:color w:val="000000"/>
                <w:sz w:val="20"/>
                <w:szCs w:val="20"/>
                <w:vertAlign w:val="subscript"/>
                <w:lang w:eastAsia="ru-RU"/>
              </w:rPr>
              <w:t>j</w:t>
            </w:r>
            <w:r w:rsidRPr="00B45BFF">
              <w:rPr>
                <w:rFonts w:eastAsia="Times New Roman" w:cs="Times New Roman"/>
                <w:color w:val="000000"/>
                <w:sz w:val="20"/>
                <w:szCs w:val="20"/>
                <w:vertAlign w:val="superscript"/>
                <w:lang w:eastAsia="ru-RU"/>
              </w:rPr>
              <w:t>кот</w:t>
            </w:r>
          </w:p>
        </w:tc>
        <w:tc>
          <w:tcPr>
            <w:tcW w:w="130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час</w:t>
            </w:r>
          </w:p>
        </w:tc>
        <w:tc>
          <w:tcPr>
            <w:tcW w:w="983" w:type="dxa"/>
            <w:shd w:val="clear" w:color="auto" w:fill="auto"/>
            <w:vAlign w:val="center"/>
          </w:tcPr>
          <w:p w:rsidR="00B74E21" w:rsidRPr="00B45BFF" w:rsidRDefault="00B74E21" w:rsidP="00982BCD">
            <w:pPr>
              <w:ind w:hanging="30"/>
              <w:jc w:val="center"/>
              <w:rPr>
                <w:rFonts w:eastAsia="Times New Roman" w:cs="Times New Roman"/>
                <w:color w:val="000000"/>
                <w:sz w:val="20"/>
                <w:szCs w:val="20"/>
                <w:lang w:eastAsia="ru-RU"/>
              </w:rPr>
            </w:pP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75816</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67392</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58968</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50544</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42120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33696</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25272</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16848</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8424</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88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r>
      <w:tr w:rsidR="00B74E21" w:rsidRPr="00B45BFF" w:rsidTr="00910CE5">
        <w:trPr>
          <w:gridAfter w:val="1"/>
          <w:wAfter w:w="34" w:type="dxa"/>
          <w:trHeight w:val="20"/>
        </w:trPr>
        <w:tc>
          <w:tcPr>
            <w:tcW w:w="704"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w:t>
            </w:r>
          </w:p>
        </w:tc>
        <w:tc>
          <w:tcPr>
            <w:tcW w:w="4961"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Доля автоматизированных котельных без обслуживающего персонала с УТМ меньше/равной 10 Гкал/ч</w:t>
            </w:r>
          </w:p>
        </w:tc>
        <w:tc>
          <w:tcPr>
            <w:tcW w:w="1237" w:type="dxa"/>
            <w:shd w:val="clear" w:color="auto" w:fill="auto"/>
            <w:vAlign w:val="center"/>
            <w:hideMark/>
          </w:tcPr>
          <w:p w:rsidR="00B74E21" w:rsidRPr="00B45BFF" w:rsidRDefault="00B74E21" w:rsidP="00982BCD">
            <w:pPr>
              <w:ind w:hanging="30"/>
              <w:jc w:val="center"/>
              <w:rPr>
                <w:rFonts w:eastAsia="Times New Roman" w:cs="Times New Roman"/>
                <w:i/>
                <w:iCs/>
                <w:color w:val="000000"/>
                <w:sz w:val="20"/>
                <w:szCs w:val="20"/>
                <w:lang w:eastAsia="ru-RU"/>
              </w:rPr>
            </w:pPr>
            <w:r w:rsidRPr="00B45BFF">
              <w:rPr>
                <w:rFonts w:eastAsia="Times New Roman" w:cs="Times New Roman"/>
                <w:i/>
                <w:iCs/>
                <w:color w:val="000000"/>
                <w:sz w:val="20"/>
                <w:szCs w:val="20"/>
                <w:lang w:eastAsia="ru-RU"/>
              </w:rPr>
              <w:t>a</w:t>
            </w:r>
            <w:r w:rsidRPr="00B45BFF">
              <w:rPr>
                <w:rFonts w:eastAsia="Times New Roman" w:cs="Times New Roman"/>
                <w:i/>
                <w:iCs/>
                <w:color w:val="000000"/>
                <w:sz w:val="20"/>
                <w:szCs w:val="20"/>
                <w:vertAlign w:val="subscript"/>
                <w:lang w:eastAsia="ru-RU"/>
              </w:rPr>
              <w:t>j</w:t>
            </w:r>
          </w:p>
        </w:tc>
        <w:tc>
          <w:tcPr>
            <w:tcW w:w="130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w:t>
            </w:r>
          </w:p>
        </w:tc>
        <w:tc>
          <w:tcPr>
            <w:tcW w:w="983" w:type="dxa"/>
            <w:shd w:val="clear" w:color="auto" w:fill="auto"/>
            <w:vAlign w:val="center"/>
          </w:tcPr>
          <w:p w:rsidR="00B74E21" w:rsidRPr="00B45BFF" w:rsidRDefault="00B74E21" w:rsidP="00982BCD">
            <w:pPr>
              <w:ind w:hanging="30"/>
              <w:jc w:val="center"/>
              <w:rPr>
                <w:rFonts w:eastAsia="Times New Roman" w:cs="Times New Roman"/>
                <w:color w:val="000000"/>
                <w:sz w:val="20"/>
                <w:szCs w:val="20"/>
                <w:lang w:eastAsia="ru-RU"/>
              </w:rPr>
            </w:pP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88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r>
      <w:tr w:rsidR="00B74E21" w:rsidRPr="00B45BFF" w:rsidTr="00910CE5">
        <w:trPr>
          <w:gridAfter w:val="1"/>
          <w:wAfter w:w="34" w:type="dxa"/>
          <w:trHeight w:val="20"/>
        </w:trPr>
        <w:tc>
          <w:tcPr>
            <w:tcW w:w="704"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12</w:t>
            </w:r>
          </w:p>
        </w:tc>
        <w:tc>
          <w:tcPr>
            <w:tcW w:w="4961"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Доля котельных оборудованных приборами учета</w:t>
            </w:r>
          </w:p>
        </w:tc>
        <w:tc>
          <w:tcPr>
            <w:tcW w:w="1237" w:type="dxa"/>
            <w:shd w:val="clear" w:color="auto" w:fill="auto"/>
            <w:vAlign w:val="center"/>
            <w:hideMark/>
          </w:tcPr>
          <w:p w:rsidR="00B74E21" w:rsidRPr="00B45BFF" w:rsidRDefault="00B74E21" w:rsidP="00982BCD">
            <w:pPr>
              <w:ind w:hanging="30"/>
              <w:jc w:val="center"/>
              <w:rPr>
                <w:rFonts w:eastAsia="Times New Roman" w:cs="Times New Roman"/>
                <w:i/>
                <w:iCs/>
                <w:color w:val="000000"/>
                <w:sz w:val="20"/>
                <w:szCs w:val="20"/>
                <w:lang w:eastAsia="ru-RU"/>
              </w:rPr>
            </w:pPr>
            <w:r w:rsidRPr="00B45BFF">
              <w:rPr>
                <w:rFonts w:eastAsia="Times New Roman" w:cs="Times New Roman"/>
                <w:i/>
                <w:iCs/>
                <w:color w:val="000000"/>
                <w:sz w:val="20"/>
                <w:szCs w:val="20"/>
                <w:lang w:eastAsia="ru-RU"/>
              </w:rPr>
              <w:t>u</w:t>
            </w:r>
            <w:r w:rsidRPr="00B45BFF">
              <w:rPr>
                <w:rFonts w:eastAsia="Times New Roman" w:cs="Times New Roman"/>
                <w:i/>
                <w:iCs/>
                <w:color w:val="000000"/>
                <w:sz w:val="20"/>
                <w:szCs w:val="20"/>
                <w:vertAlign w:val="subscript"/>
                <w:lang w:eastAsia="ru-RU"/>
              </w:rPr>
              <w:t>j</w:t>
            </w:r>
          </w:p>
        </w:tc>
        <w:tc>
          <w:tcPr>
            <w:tcW w:w="130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w:t>
            </w:r>
          </w:p>
        </w:tc>
        <w:tc>
          <w:tcPr>
            <w:tcW w:w="983" w:type="dxa"/>
            <w:shd w:val="clear" w:color="auto" w:fill="auto"/>
            <w:vAlign w:val="center"/>
          </w:tcPr>
          <w:p w:rsidR="00B74E21" w:rsidRPr="00B45BFF" w:rsidRDefault="00B74E21" w:rsidP="00982BCD">
            <w:pPr>
              <w:ind w:hanging="30"/>
              <w:jc w:val="center"/>
              <w:rPr>
                <w:rFonts w:eastAsia="Times New Roman" w:cs="Times New Roman"/>
                <w:color w:val="000000"/>
                <w:sz w:val="20"/>
                <w:szCs w:val="20"/>
                <w:lang w:eastAsia="ru-RU"/>
              </w:rPr>
            </w:pP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88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r>
      <w:tr w:rsidR="008400F2" w:rsidRPr="00B45BFF" w:rsidTr="00910CE5">
        <w:trPr>
          <w:trHeight w:val="20"/>
        </w:trPr>
        <w:tc>
          <w:tcPr>
            <w:tcW w:w="22797" w:type="dxa"/>
            <w:gridSpan w:val="21"/>
            <w:shd w:val="clear" w:color="auto" w:fill="auto"/>
            <w:noWrap/>
            <w:vAlign w:val="center"/>
            <w:hideMark/>
          </w:tcPr>
          <w:p w:rsidR="008400F2" w:rsidRPr="00B45BFF" w:rsidRDefault="008400F2" w:rsidP="00982BCD">
            <w:pPr>
              <w:ind w:hanging="30"/>
              <w:jc w:val="center"/>
              <w:rPr>
                <w:rFonts w:eastAsia="Times New Roman" w:cs="Times New Roman"/>
                <w:b/>
                <w:bCs/>
                <w:color w:val="000000"/>
                <w:sz w:val="20"/>
                <w:szCs w:val="20"/>
                <w:lang w:eastAsia="ru-RU"/>
              </w:rPr>
            </w:pPr>
            <w:r w:rsidRPr="00B45BFF">
              <w:rPr>
                <w:rFonts w:eastAsia="Times New Roman" w:cs="Times New Roman"/>
                <w:b/>
                <w:bCs/>
                <w:color w:val="000000"/>
                <w:sz w:val="20"/>
                <w:szCs w:val="20"/>
                <w:lang w:eastAsia="ru-RU"/>
              </w:rPr>
              <w:t>Теплоисточник №37 АИТ проспект Речной, 72 МУП г. Костромы "Городские сети" в зоне ЕТО №2 МУП г. Костромы "Городские сети"</w:t>
            </w:r>
          </w:p>
        </w:tc>
      </w:tr>
      <w:tr w:rsidR="00287934" w:rsidRPr="00B45BFF" w:rsidTr="00910CE5">
        <w:trPr>
          <w:gridAfter w:val="1"/>
          <w:wAfter w:w="34" w:type="dxa"/>
          <w:trHeight w:val="20"/>
        </w:trPr>
        <w:tc>
          <w:tcPr>
            <w:tcW w:w="704"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p>
        </w:tc>
        <w:tc>
          <w:tcPr>
            <w:tcW w:w="4961"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Установленная тепловая мощность котельной:</w:t>
            </w:r>
          </w:p>
        </w:tc>
        <w:tc>
          <w:tcPr>
            <w:tcW w:w="1237" w:type="dxa"/>
            <w:shd w:val="clear" w:color="auto" w:fill="auto"/>
            <w:vAlign w:val="center"/>
            <w:hideMark/>
          </w:tcPr>
          <w:p w:rsidR="00287934" w:rsidRPr="00B45BFF" w:rsidRDefault="00287934" w:rsidP="00287934">
            <w:pPr>
              <w:ind w:hanging="30"/>
              <w:jc w:val="center"/>
              <w:rPr>
                <w:rFonts w:eastAsia="Times New Roman" w:cs="Times New Roman"/>
                <w:sz w:val="20"/>
                <w:szCs w:val="20"/>
                <w:lang w:eastAsia="ru-RU"/>
              </w:rPr>
            </w:pPr>
            <w:r w:rsidRPr="00B45BFF">
              <w:rPr>
                <w:rFonts w:eastAsia="Times New Roman" w:cs="Times New Roman"/>
                <w:sz w:val="20"/>
                <w:szCs w:val="20"/>
                <w:lang w:eastAsia="ru-RU"/>
              </w:rPr>
              <w:t>Q</w:t>
            </w:r>
            <w:r w:rsidRPr="00B45BFF">
              <w:rPr>
                <w:rFonts w:eastAsia="Times New Roman" w:cs="Times New Roman"/>
                <w:sz w:val="20"/>
                <w:szCs w:val="20"/>
                <w:vertAlign w:val="subscript"/>
                <w:lang w:eastAsia="ru-RU"/>
              </w:rPr>
              <w:t>i,j</w:t>
            </w:r>
            <w:r w:rsidRPr="00B45BFF">
              <w:rPr>
                <w:rFonts w:eastAsia="Times New Roman" w:cs="Times New Roman"/>
                <w:sz w:val="20"/>
                <w:szCs w:val="20"/>
                <w:vertAlign w:val="superscript"/>
                <w:lang w:eastAsia="ru-RU"/>
              </w:rPr>
              <w:t>кот</w:t>
            </w:r>
          </w:p>
        </w:tc>
        <w:tc>
          <w:tcPr>
            <w:tcW w:w="1300"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Гкал/ч</w:t>
            </w:r>
          </w:p>
        </w:tc>
        <w:tc>
          <w:tcPr>
            <w:tcW w:w="983" w:type="dxa"/>
            <w:shd w:val="clear" w:color="auto" w:fill="auto"/>
            <w:vAlign w:val="center"/>
          </w:tcPr>
          <w:p w:rsidR="00287934" w:rsidRPr="00B45BFF" w:rsidRDefault="00287934" w:rsidP="00287934">
            <w:pPr>
              <w:ind w:hanging="30"/>
              <w:jc w:val="center"/>
              <w:rPr>
                <w:rFonts w:eastAsia="Times New Roman" w:cs="Times New Roman"/>
                <w:color w:val="000000"/>
                <w:sz w:val="20"/>
                <w:szCs w:val="20"/>
                <w:lang w:eastAsia="ru-RU"/>
              </w:rPr>
            </w:pP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0,078</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0,078</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0,078</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0,078</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0,078</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0,078</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0,078</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0,078</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0,078</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0,078</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0,078</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0,078</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0,078</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0,078</w:t>
            </w:r>
          </w:p>
        </w:tc>
        <w:tc>
          <w:tcPr>
            <w:tcW w:w="880"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0,078</w:t>
            </w:r>
          </w:p>
        </w:tc>
      </w:tr>
      <w:tr w:rsidR="00287934" w:rsidRPr="00B45BFF" w:rsidTr="00910CE5">
        <w:trPr>
          <w:gridAfter w:val="1"/>
          <w:wAfter w:w="34" w:type="dxa"/>
          <w:trHeight w:val="20"/>
        </w:trPr>
        <w:tc>
          <w:tcPr>
            <w:tcW w:w="704"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w:t>
            </w:r>
          </w:p>
        </w:tc>
        <w:tc>
          <w:tcPr>
            <w:tcW w:w="4961"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Присоединенная тепловая нагрузка на коллекторах</w:t>
            </w:r>
          </w:p>
        </w:tc>
        <w:tc>
          <w:tcPr>
            <w:tcW w:w="1237" w:type="dxa"/>
            <w:shd w:val="clear" w:color="auto" w:fill="auto"/>
            <w:vAlign w:val="center"/>
            <w:hideMark/>
          </w:tcPr>
          <w:p w:rsidR="00287934" w:rsidRPr="00B45BFF" w:rsidRDefault="00287934" w:rsidP="00287934">
            <w:pPr>
              <w:ind w:hanging="30"/>
              <w:jc w:val="center"/>
              <w:rPr>
                <w:rFonts w:eastAsia="Times New Roman" w:cs="Times New Roman"/>
                <w:sz w:val="20"/>
                <w:szCs w:val="20"/>
                <w:lang w:eastAsia="ru-RU"/>
              </w:rPr>
            </w:pPr>
            <w:r w:rsidRPr="00B45BFF">
              <w:rPr>
                <w:rFonts w:eastAsia="Times New Roman" w:cs="Times New Roman"/>
                <w:sz w:val="20"/>
                <w:szCs w:val="20"/>
                <w:lang w:eastAsia="ru-RU"/>
              </w:rPr>
              <w:t>Q</w:t>
            </w:r>
            <w:r w:rsidRPr="00B45BFF">
              <w:rPr>
                <w:rFonts w:eastAsia="Times New Roman" w:cs="Times New Roman"/>
                <w:sz w:val="20"/>
                <w:szCs w:val="20"/>
                <w:vertAlign w:val="subscript"/>
                <w:lang w:eastAsia="ru-RU"/>
              </w:rPr>
              <w:t>i,j</w:t>
            </w:r>
            <w:r w:rsidRPr="00B45BFF">
              <w:rPr>
                <w:rFonts w:eastAsia="Times New Roman" w:cs="Times New Roman"/>
                <w:sz w:val="20"/>
                <w:szCs w:val="20"/>
                <w:vertAlign w:val="superscript"/>
                <w:lang w:eastAsia="ru-RU"/>
              </w:rPr>
              <w:t>р.кот</w:t>
            </w:r>
          </w:p>
        </w:tc>
        <w:tc>
          <w:tcPr>
            <w:tcW w:w="1300"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Гкал/ч</w:t>
            </w:r>
          </w:p>
        </w:tc>
        <w:tc>
          <w:tcPr>
            <w:tcW w:w="983" w:type="dxa"/>
            <w:shd w:val="clear" w:color="auto" w:fill="auto"/>
            <w:vAlign w:val="center"/>
          </w:tcPr>
          <w:p w:rsidR="00287934" w:rsidRPr="00B45BFF" w:rsidRDefault="00287934" w:rsidP="00287934">
            <w:pPr>
              <w:ind w:hanging="30"/>
              <w:jc w:val="center"/>
              <w:rPr>
                <w:rFonts w:eastAsia="Times New Roman" w:cs="Times New Roman"/>
                <w:color w:val="000000"/>
                <w:sz w:val="20"/>
                <w:szCs w:val="20"/>
                <w:lang w:eastAsia="ru-RU"/>
              </w:rPr>
            </w:pP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0,068</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0,068</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0,068</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0,06</w:t>
            </w:r>
            <w:r>
              <w:rPr>
                <w:rFonts w:eastAsia="Times New Roman" w:cs="Times New Roman"/>
                <w:color w:val="000000"/>
                <w:sz w:val="20"/>
                <w:szCs w:val="20"/>
                <w:lang w:eastAsia="ru-RU"/>
              </w:rPr>
              <w:t>55</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0,068</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0,068</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0,068</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0,068</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0,068</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0,068</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0,068</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0,068</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0,068</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0,068</w:t>
            </w:r>
          </w:p>
        </w:tc>
        <w:tc>
          <w:tcPr>
            <w:tcW w:w="880"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0,068</w:t>
            </w:r>
          </w:p>
        </w:tc>
      </w:tr>
      <w:tr w:rsidR="00287934" w:rsidRPr="00B45BFF" w:rsidTr="00910CE5">
        <w:trPr>
          <w:gridAfter w:val="1"/>
          <w:wAfter w:w="34" w:type="dxa"/>
          <w:trHeight w:val="20"/>
        </w:trPr>
        <w:tc>
          <w:tcPr>
            <w:tcW w:w="704"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3</w:t>
            </w:r>
          </w:p>
        </w:tc>
        <w:tc>
          <w:tcPr>
            <w:tcW w:w="4961"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Доля резерва тепловой мощности котельной</w:t>
            </w:r>
          </w:p>
        </w:tc>
        <w:tc>
          <w:tcPr>
            <w:tcW w:w="1237" w:type="dxa"/>
            <w:shd w:val="clear" w:color="auto" w:fill="auto"/>
            <w:vAlign w:val="center"/>
            <w:hideMark/>
          </w:tcPr>
          <w:p w:rsidR="00287934" w:rsidRPr="00B45BFF" w:rsidRDefault="00287934" w:rsidP="00287934">
            <w:pPr>
              <w:ind w:hanging="30"/>
              <w:jc w:val="center"/>
              <w:rPr>
                <w:rFonts w:eastAsia="Times New Roman" w:cs="Times New Roman"/>
                <w:sz w:val="20"/>
                <w:szCs w:val="20"/>
                <w:lang w:eastAsia="ru-RU"/>
              </w:rPr>
            </w:pPr>
            <w:r w:rsidRPr="00B45BFF">
              <w:rPr>
                <w:rFonts w:eastAsia="Times New Roman" w:cs="Times New Roman"/>
                <w:sz w:val="20"/>
                <w:szCs w:val="20"/>
                <w:lang w:eastAsia="ru-RU"/>
              </w:rPr>
              <w:t>R</w:t>
            </w:r>
            <w:r w:rsidRPr="00B45BFF">
              <w:rPr>
                <w:rFonts w:eastAsia="Times New Roman" w:cs="Times New Roman"/>
                <w:sz w:val="20"/>
                <w:szCs w:val="20"/>
                <w:vertAlign w:val="subscript"/>
                <w:lang w:eastAsia="ru-RU"/>
              </w:rPr>
              <w:t>i,j</w:t>
            </w:r>
          </w:p>
        </w:tc>
        <w:tc>
          <w:tcPr>
            <w:tcW w:w="1300"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w:t>
            </w:r>
          </w:p>
        </w:tc>
        <w:tc>
          <w:tcPr>
            <w:tcW w:w="983" w:type="dxa"/>
            <w:shd w:val="clear" w:color="auto" w:fill="auto"/>
            <w:vAlign w:val="center"/>
          </w:tcPr>
          <w:p w:rsidR="00287934" w:rsidRPr="00B45BFF" w:rsidRDefault="00287934" w:rsidP="00287934">
            <w:pPr>
              <w:ind w:hanging="30"/>
              <w:jc w:val="center"/>
              <w:rPr>
                <w:rFonts w:eastAsia="Times New Roman" w:cs="Times New Roman"/>
                <w:color w:val="000000"/>
                <w:sz w:val="20"/>
                <w:szCs w:val="20"/>
                <w:lang w:eastAsia="ru-RU"/>
              </w:rPr>
            </w:pP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13%</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13%</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13%</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r>
              <w:rPr>
                <w:rFonts w:eastAsia="Times New Roman" w:cs="Times New Roman"/>
                <w:color w:val="000000"/>
                <w:sz w:val="20"/>
                <w:szCs w:val="20"/>
                <w:lang w:eastAsia="ru-RU"/>
              </w:rPr>
              <w:t>6</w:t>
            </w:r>
            <w:r w:rsidRPr="00B45BFF">
              <w:rPr>
                <w:rFonts w:eastAsia="Times New Roman" w:cs="Times New Roman"/>
                <w:color w:val="000000"/>
                <w:sz w:val="20"/>
                <w:szCs w:val="20"/>
                <w:lang w:eastAsia="ru-RU"/>
              </w:rPr>
              <w:t>%</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r>
              <w:rPr>
                <w:rFonts w:eastAsia="Times New Roman" w:cs="Times New Roman"/>
                <w:color w:val="000000"/>
                <w:sz w:val="20"/>
                <w:szCs w:val="20"/>
                <w:lang w:eastAsia="ru-RU"/>
              </w:rPr>
              <w:t>6</w:t>
            </w:r>
            <w:r w:rsidRPr="00B45BFF">
              <w:rPr>
                <w:rFonts w:eastAsia="Times New Roman" w:cs="Times New Roman"/>
                <w:color w:val="000000"/>
                <w:sz w:val="20"/>
                <w:szCs w:val="20"/>
                <w:lang w:eastAsia="ru-RU"/>
              </w:rPr>
              <w:t>%</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r>
              <w:rPr>
                <w:rFonts w:eastAsia="Times New Roman" w:cs="Times New Roman"/>
                <w:color w:val="000000"/>
                <w:sz w:val="20"/>
                <w:szCs w:val="20"/>
                <w:lang w:eastAsia="ru-RU"/>
              </w:rPr>
              <w:t>6</w:t>
            </w:r>
            <w:r w:rsidRPr="00B45BFF">
              <w:rPr>
                <w:rFonts w:eastAsia="Times New Roman" w:cs="Times New Roman"/>
                <w:color w:val="000000"/>
                <w:sz w:val="20"/>
                <w:szCs w:val="20"/>
                <w:lang w:eastAsia="ru-RU"/>
              </w:rPr>
              <w:t>%</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r>
              <w:rPr>
                <w:rFonts w:eastAsia="Times New Roman" w:cs="Times New Roman"/>
                <w:color w:val="000000"/>
                <w:sz w:val="20"/>
                <w:szCs w:val="20"/>
                <w:lang w:eastAsia="ru-RU"/>
              </w:rPr>
              <w:t>6</w:t>
            </w:r>
            <w:r w:rsidRPr="00B45BFF">
              <w:rPr>
                <w:rFonts w:eastAsia="Times New Roman" w:cs="Times New Roman"/>
                <w:color w:val="000000"/>
                <w:sz w:val="20"/>
                <w:szCs w:val="20"/>
                <w:lang w:eastAsia="ru-RU"/>
              </w:rPr>
              <w:t>%</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r>
              <w:rPr>
                <w:rFonts w:eastAsia="Times New Roman" w:cs="Times New Roman"/>
                <w:color w:val="000000"/>
                <w:sz w:val="20"/>
                <w:szCs w:val="20"/>
                <w:lang w:eastAsia="ru-RU"/>
              </w:rPr>
              <w:t>6</w:t>
            </w:r>
            <w:r w:rsidRPr="00B45BFF">
              <w:rPr>
                <w:rFonts w:eastAsia="Times New Roman" w:cs="Times New Roman"/>
                <w:color w:val="000000"/>
                <w:sz w:val="20"/>
                <w:szCs w:val="20"/>
                <w:lang w:eastAsia="ru-RU"/>
              </w:rPr>
              <w:t>%</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r>
              <w:rPr>
                <w:rFonts w:eastAsia="Times New Roman" w:cs="Times New Roman"/>
                <w:color w:val="000000"/>
                <w:sz w:val="20"/>
                <w:szCs w:val="20"/>
                <w:lang w:eastAsia="ru-RU"/>
              </w:rPr>
              <w:t>6</w:t>
            </w:r>
            <w:r w:rsidRPr="00B45BFF">
              <w:rPr>
                <w:rFonts w:eastAsia="Times New Roman" w:cs="Times New Roman"/>
                <w:color w:val="000000"/>
                <w:sz w:val="20"/>
                <w:szCs w:val="20"/>
                <w:lang w:eastAsia="ru-RU"/>
              </w:rPr>
              <w:t>%</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r>
              <w:rPr>
                <w:rFonts w:eastAsia="Times New Roman" w:cs="Times New Roman"/>
                <w:color w:val="000000"/>
                <w:sz w:val="20"/>
                <w:szCs w:val="20"/>
                <w:lang w:eastAsia="ru-RU"/>
              </w:rPr>
              <w:t>6</w:t>
            </w:r>
            <w:r w:rsidRPr="00B45BFF">
              <w:rPr>
                <w:rFonts w:eastAsia="Times New Roman" w:cs="Times New Roman"/>
                <w:color w:val="000000"/>
                <w:sz w:val="20"/>
                <w:szCs w:val="20"/>
                <w:lang w:eastAsia="ru-RU"/>
              </w:rPr>
              <w:t>%</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r>
              <w:rPr>
                <w:rFonts w:eastAsia="Times New Roman" w:cs="Times New Roman"/>
                <w:color w:val="000000"/>
                <w:sz w:val="20"/>
                <w:szCs w:val="20"/>
                <w:lang w:eastAsia="ru-RU"/>
              </w:rPr>
              <w:t>6</w:t>
            </w:r>
            <w:r w:rsidRPr="00B45BFF">
              <w:rPr>
                <w:rFonts w:eastAsia="Times New Roman" w:cs="Times New Roman"/>
                <w:color w:val="000000"/>
                <w:sz w:val="20"/>
                <w:szCs w:val="20"/>
                <w:lang w:eastAsia="ru-RU"/>
              </w:rPr>
              <w:t>%</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r>
              <w:rPr>
                <w:rFonts w:eastAsia="Times New Roman" w:cs="Times New Roman"/>
                <w:color w:val="000000"/>
                <w:sz w:val="20"/>
                <w:szCs w:val="20"/>
                <w:lang w:eastAsia="ru-RU"/>
              </w:rPr>
              <w:t>6</w:t>
            </w:r>
            <w:r w:rsidRPr="00B45BFF">
              <w:rPr>
                <w:rFonts w:eastAsia="Times New Roman" w:cs="Times New Roman"/>
                <w:color w:val="000000"/>
                <w:sz w:val="20"/>
                <w:szCs w:val="20"/>
                <w:lang w:eastAsia="ru-RU"/>
              </w:rPr>
              <w:t>%</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r>
              <w:rPr>
                <w:rFonts w:eastAsia="Times New Roman" w:cs="Times New Roman"/>
                <w:color w:val="000000"/>
                <w:sz w:val="20"/>
                <w:szCs w:val="20"/>
                <w:lang w:eastAsia="ru-RU"/>
              </w:rPr>
              <w:t>6</w:t>
            </w:r>
            <w:r w:rsidRPr="00B45BFF">
              <w:rPr>
                <w:rFonts w:eastAsia="Times New Roman" w:cs="Times New Roman"/>
                <w:color w:val="000000"/>
                <w:sz w:val="20"/>
                <w:szCs w:val="20"/>
                <w:lang w:eastAsia="ru-RU"/>
              </w:rPr>
              <w:t>%</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r>
              <w:rPr>
                <w:rFonts w:eastAsia="Times New Roman" w:cs="Times New Roman"/>
                <w:color w:val="000000"/>
                <w:sz w:val="20"/>
                <w:szCs w:val="20"/>
                <w:lang w:eastAsia="ru-RU"/>
              </w:rPr>
              <w:t>6</w:t>
            </w:r>
            <w:r w:rsidRPr="00B45BFF">
              <w:rPr>
                <w:rFonts w:eastAsia="Times New Roman" w:cs="Times New Roman"/>
                <w:color w:val="000000"/>
                <w:sz w:val="20"/>
                <w:szCs w:val="20"/>
                <w:lang w:eastAsia="ru-RU"/>
              </w:rPr>
              <w:t>%</w:t>
            </w:r>
          </w:p>
        </w:tc>
        <w:tc>
          <w:tcPr>
            <w:tcW w:w="880"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r>
              <w:rPr>
                <w:rFonts w:eastAsia="Times New Roman" w:cs="Times New Roman"/>
                <w:color w:val="000000"/>
                <w:sz w:val="20"/>
                <w:szCs w:val="20"/>
                <w:lang w:eastAsia="ru-RU"/>
              </w:rPr>
              <w:t>6</w:t>
            </w:r>
            <w:r w:rsidRPr="00B45BFF">
              <w:rPr>
                <w:rFonts w:eastAsia="Times New Roman" w:cs="Times New Roman"/>
                <w:color w:val="000000"/>
                <w:sz w:val="20"/>
                <w:szCs w:val="20"/>
                <w:lang w:eastAsia="ru-RU"/>
              </w:rPr>
              <w:t>%</w:t>
            </w:r>
          </w:p>
        </w:tc>
      </w:tr>
      <w:tr w:rsidR="00287934" w:rsidRPr="00B45BFF" w:rsidTr="00910CE5">
        <w:trPr>
          <w:gridAfter w:val="1"/>
          <w:wAfter w:w="34" w:type="dxa"/>
          <w:trHeight w:val="20"/>
        </w:trPr>
        <w:tc>
          <w:tcPr>
            <w:tcW w:w="704"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w:t>
            </w:r>
          </w:p>
        </w:tc>
        <w:tc>
          <w:tcPr>
            <w:tcW w:w="4961"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Отпуск тепловой энергии с коллекторов</w:t>
            </w:r>
          </w:p>
        </w:tc>
        <w:tc>
          <w:tcPr>
            <w:tcW w:w="1237" w:type="dxa"/>
            <w:shd w:val="clear" w:color="auto" w:fill="auto"/>
            <w:vAlign w:val="center"/>
            <w:hideMark/>
          </w:tcPr>
          <w:p w:rsidR="00287934" w:rsidRPr="00B45BFF" w:rsidRDefault="00287934" w:rsidP="00287934">
            <w:pPr>
              <w:ind w:hanging="30"/>
              <w:jc w:val="center"/>
              <w:rPr>
                <w:rFonts w:eastAsia="Times New Roman" w:cs="Times New Roman"/>
                <w:sz w:val="20"/>
                <w:szCs w:val="20"/>
                <w:lang w:eastAsia="ru-RU"/>
              </w:rPr>
            </w:pPr>
            <w:r w:rsidRPr="00B45BFF">
              <w:rPr>
                <w:rFonts w:eastAsia="Times New Roman" w:cs="Times New Roman"/>
                <w:sz w:val="20"/>
                <w:szCs w:val="20"/>
                <w:lang w:eastAsia="ru-RU"/>
              </w:rPr>
              <w:t>Q</w:t>
            </w:r>
            <w:r w:rsidRPr="00B45BFF">
              <w:rPr>
                <w:rFonts w:eastAsia="Times New Roman" w:cs="Times New Roman"/>
                <w:sz w:val="20"/>
                <w:szCs w:val="20"/>
                <w:vertAlign w:val="subscript"/>
                <w:lang w:eastAsia="ru-RU"/>
              </w:rPr>
              <w:t>i,j</w:t>
            </w:r>
            <w:r w:rsidRPr="00B45BFF">
              <w:rPr>
                <w:rFonts w:eastAsia="Times New Roman" w:cs="Times New Roman"/>
                <w:sz w:val="20"/>
                <w:szCs w:val="20"/>
                <w:vertAlign w:val="superscript"/>
                <w:lang w:eastAsia="ru-RU"/>
              </w:rPr>
              <w:t>год.кот</w:t>
            </w:r>
          </w:p>
        </w:tc>
        <w:tc>
          <w:tcPr>
            <w:tcW w:w="1300"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тыс. Гкал</w:t>
            </w:r>
          </w:p>
        </w:tc>
        <w:tc>
          <w:tcPr>
            <w:tcW w:w="983" w:type="dxa"/>
            <w:shd w:val="clear" w:color="auto" w:fill="auto"/>
            <w:vAlign w:val="center"/>
          </w:tcPr>
          <w:p w:rsidR="00287934" w:rsidRPr="00B45BFF" w:rsidRDefault="00287934" w:rsidP="00287934">
            <w:pPr>
              <w:ind w:hanging="30"/>
              <w:jc w:val="center"/>
              <w:rPr>
                <w:rFonts w:eastAsia="Times New Roman" w:cs="Times New Roman"/>
                <w:color w:val="000000"/>
                <w:sz w:val="20"/>
                <w:szCs w:val="20"/>
                <w:lang w:eastAsia="ru-RU"/>
              </w:rPr>
            </w:pP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0,1</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0,1</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0,1</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0,1</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0,1</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0,1</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0,1</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0,1</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0,1</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0,1</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0,1</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0,1</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0,1</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0,1</w:t>
            </w:r>
          </w:p>
        </w:tc>
        <w:tc>
          <w:tcPr>
            <w:tcW w:w="880"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0,1</w:t>
            </w:r>
          </w:p>
        </w:tc>
      </w:tr>
      <w:tr w:rsidR="00287934" w:rsidRPr="00B45BFF" w:rsidTr="00910CE5">
        <w:trPr>
          <w:gridAfter w:val="1"/>
          <w:wAfter w:w="34" w:type="dxa"/>
          <w:trHeight w:val="20"/>
        </w:trPr>
        <w:tc>
          <w:tcPr>
            <w:tcW w:w="704"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w:t>
            </w:r>
          </w:p>
        </w:tc>
        <w:tc>
          <w:tcPr>
            <w:tcW w:w="4961"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Удельный расход условного топлива на тепловую энергию, отпущенную с коллекторов котельной</w:t>
            </w:r>
          </w:p>
        </w:tc>
        <w:tc>
          <w:tcPr>
            <w:tcW w:w="1237" w:type="dxa"/>
            <w:shd w:val="clear" w:color="auto" w:fill="auto"/>
            <w:vAlign w:val="center"/>
            <w:hideMark/>
          </w:tcPr>
          <w:p w:rsidR="00287934" w:rsidRPr="00B45BFF" w:rsidRDefault="00287934" w:rsidP="00287934">
            <w:pPr>
              <w:ind w:hanging="30"/>
              <w:jc w:val="center"/>
              <w:rPr>
                <w:rFonts w:eastAsia="Times New Roman" w:cs="Times New Roman"/>
                <w:sz w:val="20"/>
                <w:szCs w:val="20"/>
                <w:lang w:eastAsia="ru-RU"/>
              </w:rPr>
            </w:pPr>
            <w:r w:rsidRPr="00B45BFF">
              <w:rPr>
                <w:rFonts w:eastAsia="Times New Roman" w:cs="Times New Roman"/>
                <w:sz w:val="20"/>
                <w:szCs w:val="20"/>
                <w:lang w:eastAsia="ru-RU"/>
              </w:rPr>
              <w:t>b</w:t>
            </w:r>
            <w:r w:rsidRPr="00B45BFF">
              <w:rPr>
                <w:rFonts w:eastAsia="Times New Roman" w:cs="Times New Roman"/>
                <w:sz w:val="20"/>
                <w:szCs w:val="20"/>
                <w:vertAlign w:val="subscript"/>
                <w:lang w:eastAsia="ru-RU"/>
              </w:rPr>
              <w:t>i,j</w:t>
            </w:r>
            <w:r w:rsidRPr="00B45BFF">
              <w:rPr>
                <w:rFonts w:eastAsia="Times New Roman" w:cs="Times New Roman"/>
                <w:sz w:val="20"/>
                <w:szCs w:val="20"/>
                <w:vertAlign w:val="superscript"/>
                <w:lang w:eastAsia="ru-RU"/>
              </w:rPr>
              <w:t>кот</w:t>
            </w:r>
          </w:p>
        </w:tc>
        <w:tc>
          <w:tcPr>
            <w:tcW w:w="1300"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кг/Гкал</w:t>
            </w:r>
          </w:p>
        </w:tc>
        <w:tc>
          <w:tcPr>
            <w:tcW w:w="983" w:type="dxa"/>
            <w:shd w:val="clear" w:color="auto" w:fill="auto"/>
            <w:vAlign w:val="center"/>
          </w:tcPr>
          <w:p w:rsidR="00287934" w:rsidRPr="00B45BFF" w:rsidRDefault="00287934" w:rsidP="00287934">
            <w:pPr>
              <w:ind w:hanging="30"/>
              <w:jc w:val="center"/>
              <w:rPr>
                <w:rFonts w:eastAsia="Times New Roman" w:cs="Times New Roman"/>
                <w:color w:val="000000"/>
                <w:sz w:val="20"/>
                <w:szCs w:val="20"/>
                <w:lang w:eastAsia="ru-RU"/>
              </w:rPr>
            </w:pP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166,9</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141,0</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161,6</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144,3</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155,3</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155,3</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155,3</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155,3</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155,3</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155,3</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155,3</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155,3</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155,3</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155,3</w:t>
            </w:r>
          </w:p>
        </w:tc>
        <w:tc>
          <w:tcPr>
            <w:tcW w:w="880"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155,3</w:t>
            </w:r>
          </w:p>
        </w:tc>
      </w:tr>
      <w:tr w:rsidR="00287934" w:rsidRPr="00B45BFF" w:rsidTr="00910CE5">
        <w:trPr>
          <w:gridAfter w:val="1"/>
          <w:wAfter w:w="34" w:type="dxa"/>
          <w:trHeight w:val="20"/>
        </w:trPr>
        <w:tc>
          <w:tcPr>
            <w:tcW w:w="704"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w:t>
            </w:r>
          </w:p>
        </w:tc>
        <w:tc>
          <w:tcPr>
            <w:tcW w:w="4961"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Коэффициент полезного использования теплоты топлива</w:t>
            </w:r>
          </w:p>
        </w:tc>
        <w:tc>
          <w:tcPr>
            <w:tcW w:w="123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КИТТ</w:t>
            </w:r>
          </w:p>
        </w:tc>
        <w:tc>
          <w:tcPr>
            <w:tcW w:w="1300"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w:t>
            </w:r>
          </w:p>
        </w:tc>
        <w:tc>
          <w:tcPr>
            <w:tcW w:w="983" w:type="dxa"/>
            <w:shd w:val="clear" w:color="auto" w:fill="auto"/>
            <w:vAlign w:val="center"/>
          </w:tcPr>
          <w:p w:rsidR="00287934" w:rsidRPr="00B45BFF" w:rsidRDefault="00287934" w:rsidP="00287934">
            <w:pPr>
              <w:ind w:hanging="30"/>
              <w:jc w:val="center"/>
              <w:rPr>
                <w:rFonts w:eastAsia="Times New Roman" w:cs="Times New Roman"/>
                <w:color w:val="000000"/>
                <w:sz w:val="20"/>
                <w:szCs w:val="20"/>
                <w:lang w:eastAsia="ru-RU"/>
              </w:rPr>
            </w:pP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85,6</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101,3</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88,4</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99,0</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92,0</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92,0</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92,0</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92,0</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92,0</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92,0</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92,0</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92,0</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92,0</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92,0</w:t>
            </w:r>
          </w:p>
        </w:tc>
        <w:tc>
          <w:tcPr>
            <w:tcW w:w="880"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92,0</w:t>
            </w:r>
          </w:p>
        </w:tc>
      </w:tr>
      <w:tr w:rsidR="00B74E21" w:rsidRPr="00B45BFF" w:rsidTr="00910CE5">
        <w:trPr>
          <w:gridAfter w:val="1"/>
          <w:wAfter w:w="34" w:type="dxa"/>
          <w:trHeight w:val="20"/>
        </w:trPr>
        <w:tc>
          <w:tcPr>
            <w:tcW w:w="704"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w:t>
            </w:r>
          </w:p>
        </w:tc>
        <w:tc>
          <w:tcPr>
            <w:tcW w:w="4961"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Число часов использования установленной тепловой мощности</w:t>
            </w:r>
          </w:p>
        </w:tc>
        <w:tc>
          <w:tcPr>
            <w:tcW w:w="123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ЧЧИТМ</w:t>
            </w:r>
          </w:p>
        </w:tc>
        <w:tc>
          <w:tcPr>
            <w:tcW w:w="130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час/год</w:t>
            </w:r>
          </w:p>
        </w:tc>
        <w:tc>
          <w:tcPr>
            <w:tcW w:w="983" w:type="dxa"/>
            <w:shd w:val="clear" w:color="auto" w:fill="auto"/>
            <w:vAlign w:val="center"/>
          </w:tcPr>
          <w:p w:rsidR="00B74E21" w:rsidRPr="00B45BFF" w:rsidRDefault="00B74E21" w:rsidP="00982BCD">
            <w:pPr>
              <w:ind w:hanging="30"/>
              <w:jc w:val="center"/>
              <w:rPr>
                <w:rFonts w:eastAsia="Times New Roman" w:cs="Times New Roman"/>
                <w:color w:val="000000"/>
                <w:sz w:val="20"/>
                <w:szCs w:val="20"/>
                <w:lang w:eastAsia="ru-RU"/>
              </w:rPr>
            </w:pP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905</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1845</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1511</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1750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1750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1742</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16642</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16642</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16642</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16642</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16642</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16642</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16642</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16642</w:t>
            </w:r>
          </w:p>
        </w:tc>
        <w:tc>
          <w:tcPr>
            <w:tcW w:w="88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16642</w:t>
            </w:r>
          </w:p>
        </w:tc>
      </w:tr>
      <w:tr w:rsidR="00B74E21" w:rsidRPr="00B45BFF" w:rsidTr="00910CE5">
        <w:trPr>
          <w:gridAfter w:val="1"/>
          <w:wAfter w:w="34" w:type="dxa"/>
          <w:trHeight w:val="20"/>
        </w:trPr>
        <w:tc>
          <w:tcPr>
            <w:tcW w:w="704"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w:t>
            </w:r>
          </w:p>
        </w:tc>
        <w:tc>
          <w:tcPr>
            <w:tcW w:w="4961"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Удельная установленная тепловая мощность котельной на одного жителя</w:t>
            </w:r>
          </w:p>
        </w:tc>
        <w:tc>
          <w:tcPr>
            <w:tcW w:w="1237" w:type="dxa"/>
            <w:shd w:val="clear" w:color="auto" w:fill="auto"/>
            <w:vAlign w:val="center"/>
            <w:hideMark/>
          </w:tcPr>
          <w:p w:rsidR="00B74E21" w:rsidRPr="00B45BFF" w:rsidRDefault="00B74E21" w:rsidP="00982BCD">
            <w:pPr>
              <w:ind w:hanging="30"/>
              <w:jc w:val="center"/>
              <w:rPr>
                <w:rFonts w:eastAsia="Times New Roman" w:cs="Times New Roman"/>
                <w:sz w:val="20"/>
                <w:szCs w:val="20"/>
                <w:lang w:eastAsia="ru-RU"/>
              </w:rPr>
            </w:pPr>
            <w:r w:rsidRPr="00B45BFF">
              <w:rPr>
                <w:rFonts w:eastAsia="Times New Roman" w:cs="Times New Roman"/>
                <w:sz w:val="20"/>
                <w:szCs w:val="20"/>
                <w:lang w:eastAsia="ru-RU"/>
              </w:rPr>
              <w:t>q</w:t>
            </w:r>
            <w:r w:rsidRPr="00B45BFF">
              <w:rPr>
                <w:rFonts w:eastAsia="Times New Roman" w:cs="Times New Roman"/>
                <w:sz w:val="20"/>
                <w:szCs w:val="20"/>
                <w:vertAlign w:val="subscript"/>
                <w:lang w:eastAsia="ru-RU"/>
              </w:rPr>
              <w:t>j</w:t>
            </w:r>
            <w:r w:rsidRPr="00B45BFF">
              <w:rPr>
                <w:rFonts w:eastAsia="Times New Roman" w:cs="Times New Roman"/>
                <w:sz w:val="20"/>
                <w:szCs w:val="20"/>
                <w:vertAlign w:val="superscript"/>
                <w:lang w:eastAsia="ru-RU"/>
              </w:rPr>
              <w:t>кот</w:t>
            </w:r>
          </w:p>
        </w:tc>
        <w:tc>
          <w:tcPr>
            <w:tcW w:w="130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МВт/тыс. чел</w:t>
            </w:r>
          </w:p>
        </w:tc>
        <w:tc>
          <w:tcPr>
            <w:tcW w:w="983" w:type="dxa"/>
            <w:shd w:val="clear" w:color="auto" w:fill="auto"/>
            <w:vAlign w:val="center"/>
          </w:tcPr>
          <w:p w:rsidR="00B74E21" w:rsidRPr="00B45BFF" w:rsidRDefault="00B74E21" w:rsidP="00982BCD">
            <w:pPr>
              <w:ind w:hanging="30"/>
              <w:jc w:val="center"/>
              <w:rPr>
                <w:rFonts w:eastAsia="Times New Roman" w:cs="Times New Roman"/>
                <w:color w:val="000000"/>
                <w:sz w:val="20"/>
                <w:szCs w:val="20"/>
                <w:lang w:eastAsia="ru-RU"/>
              </w:rPr>
            </w:pP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5,3</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5,3</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5,3</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5,3</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5,3</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5,3</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w:t>
            </w:r>
          </w:p>
        </w:tc>
        <w:tc>
          <w:tcPr>
            <w:tcW w:w="88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w:t>
            </w:r>
          </w:p>
        </w:tc>
      </w:tr>
      <w:tr w:rsidR="00B74E21" w:rsidRPr="00B45BFF" w:rsidTr="00910CE5">
        <w:trPr>
          <w:gridAfter w:val="1"/>
          <w:wAfter w:w="34" w:type="dxa"/>
          <w:trHeight w:val="20"/>
        </w:trPr>
        <w:tc>
          <w:tcPr>
            <w:tcW w:w="704"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9</w:t>
            </w:r>
          </w:p>
        </w:tc>
        <w:tc>
          <w:tcPr>
            <w:tcW w:w="4961"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Частота отказов с прекращением теплоснабжения от котельной</w:t>
            </w:r>
          </w:p>
        </w:tc>
        <w:tc>
          <w:tcPr>
            <w:tcW w:w="123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λ</w:t>
            </w:r>
            <w:r w:rsidRPr="00B45BFF">
              <w:rPr>
                <w:rFonts w:eastAsia="Times New Roman" w:cs="Times New Roman"/>
                <w:i/>
                <w:iCs/>
                <w:color w:val="000000"/>
                <w:sz w:val="20"/>
                <w:szCs w:val="20"/>
                <w:vertAlign w:val="subscript"/>
                <w:lang w:eastAsia="ru-RU"/>
              </w:rPr>
              <w:t>j</w:t>
            </w:r>
            <w:r w:rsidRPr="00B45BFF">
              <w:rPr>
                <w:rFonts w:eastAsia="Times New Roman" w:cs="Times New Roman"/>
                <w:color w:val="000000"/>
                <w:sz w:val="20"/>
                <w:szCs w:val="20"/>
                <w:vertAlign w:val="superscript"/>
                <w:lang w:eastAsia="ru-RU"/>
              </w:rPr>
              <w:t>кот</w:t>
            </w:r>
          </w:p>
        </w:tc>
        <w:tc>
          <w:tcPr>
            <w:tcW w:w="130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1/год</w:t>
            </w:r>
          </w:p>
        </w:tc>
        <w:tc>
          <w:tcPr>
            <w:tcW w:w="983" w:type="dxa"/>
            <w:shd w:val="clear" w:color="auto" w:fill="auto"/>
            <w:vAlign w:val="center"/>
          </w:tcPr>
          <w:p w:rsidR="00B74E21" w:rsidRPr="00B45BFF" w:rsidRDefault="00B74E21" w:rsidP="00982BCD">
            <w:pPr>
              <w:ind w:hanging="30"/>
              <w:jc w:val="center"/>
              <w:rPr>
                <w:rFonts w:eastAsia="Times New Roman" w:cs="Times New Roman"/>
                <w:color w:val="000000"/>
                <w:sz w:val="20"/>
                <w:szCs w:val="20"/>
                <w:lang w:eastAsia="ru-RU"/>
              </w:rPr>
            </w:pP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88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r>
      <w:tr w:rsidR="00B74E21" w:rsidRPr="00B45BFF" w:rsidTr="00910CE5">
        <w:trPr>
          <w:gridAfter w:val="1"/>
          <w:wAfter w:w="34" w:type="dxa"/>
          <w:trHeight w:val="20"/>
        </w:trPr>
        <w:tc>
          <w:tcPr>
            <w:tcW w:w="704"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w:t>
            </w:r>
          </w:p>
        </w:tc>
        <w:tc>
          <w:tcPr>
            <w:tcW w:w="4961"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Относительный средневзвешенный остаточный парковый ресурс котлоагрегатов котельной</w:t>
            </w:r>
          </w:p>
        </w:tc>
        <w:tc>
          <w:tcPr>
            <w:tcW w:w="123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λ</w:t>
            </w:r>
            <w:r w:rsidRPr="00B45BFF">
              <w:rPr>
                <w:rFonts w:eastAsia="Times New Roman" w:cs="Times New Roman"/>
                <w:i/>
                <w:iCs/>
                <w:color w:val="000000"/>
                <w:sz w:val="20"/>
                <w:szCs w:val="20"/>
                <w:vertAlign w:val="subscript"/>
                <w:lang w:eastAsia="ru-RU"/>
              </w:rPr>
              <w:t>j</w:t>
            </w:r>
            <w:r w:rsidRPr="00B45BFF">
              <w:rPr>
                <w:rFonts w:eastAsia="Times New Roman" w:cs="Times New Roman"/>
                <w:color w:val="000000"/>
                <w:sz w:val="20"/>
                <w:szCs w:val="20"/>
                <w:vertAlign w:val="superscript"/>
                <w:lang w:eastAsia="ru-RU"/>
              </w:rPr>
              <w:t>кот</w:t>
            </w:r>
          </w:p>
        </w:tc>
        <w:tc>
          <w:tcPr>
            <w:tcW w:w="130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час</w:t>
            </w:r>
          </w:p>
        </w:tc>
        <w:tc>
          <w:tcPr>
            <w:tcW w:w="983" w:type="dxa"/>
            <w:shd w:val="clear" w:color="auto" w:fill="auto"/>
            <w:vAlign w:val="center"/>
          </w:tcPr>
          <w:p w:rsidR="00B74E21" w:rsidRPr="00B45BFF" w:rsidRDefault="00B74E21" w:rsidP="00982BCD">
            <w:pPr>
              <w:ind w:hanging="30"/>
              <w:jc w:val="center"/>
              <w:rPr>
                <w:rFonts w:eastAsia="Times New Roman" w:cs="Times New Roman"/>
                <w:color w:val="000000"/>
                <w:sz w:val="20"/>
                <w:szCs w:val="20"/>
                <w:lang w:eastAsia="ru-RU"/>
              </w:rPr>
            </w:pP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84240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75816</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67392</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58968</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50544</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42120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33696</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25272</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16848</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8424</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88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r>
      <w:tr w:rsidR="00B74E21" w:rsidRPr="00B45BFF" w:rsidTr="00910CE5">
        <w:trPr>
          <w:gridAfter w:val="1"/>
          <w:wAfter w:w="34" w:type="dxa"/>
          <w:trHeight w:val="20"/>
        </w:trPr>
        <w:tc>
          <w:tcPr>
            <w:tcW w:w="704"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w:t>
            </w:r>
          </w:p>
        </w:tc>
        <w:tc>
          <w:tcPr>
            <w:tcW w:w="4961"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Доля автоматизированных котельных без обслуживающего персонала с УТМ меньше/равной 10 Гкал/ч</w:t>
            </w:r>
          </w:p>
        </w:tc>
        <w:tc>
          <w:tcPr>
            <w:tcW w:w="1237" w:type="dxa"/>
            <w:shd w:val="clear" w:color="auto" w:fill="auto"/>
            <w:vAlign w:val="center"/>
            <w:hideMark/>
          </w:tcPr>
          <w:p w:rsidR="00B74E21" w:rsidRPr="00B45BFF" w:rsidRDefault="00B74E21" w:rsidP="00982BCD">
            <w:pPr>
              <w:ind w:hanging="30"/>
              <w:jc w:val="center"/>
              <w:rPr>
                <w:rFonts w:eastAsia="Times New Roman" w:cs="Times New Roman"/>
                <w:i/>
                <w:iCs/>
                <w:color w:val="000000"/>
                <w:sz w:val="20"/>
                <w:szCs w:val="20"/>
                <w:lang w:eastAsia="ru-RU"/>
              </w:rPr>
            </w:pPr>
            <w:r w:rsidRPr="00B45BFF">
              <w:rPr>
                <w:rFonts w:eastAsia="Times New Roman" w:cs="Times New Roman"/>
                <w:i/>
                <w:iCs/>
                <w:color w:val="000000"/>
                <w:sz w:val="20"/>
                <w:szCs w:val="20"/>
                <w:lang w:eastAsia="ru-RU"/>
              </w:rPr>
              <w:t>a</w:t>
            </w:r>
            <w:r w:rsidRPr="00B45BFF">
              <w:rPr>
                <w:rFonts w:eastAsia="Times New Roman" w:cs="Times New Roman"/>
                <w:i/>
                <w:iCs/>
                <w:color w:val="000000"/>
                <w:sz w:val="20"/>
                <w:szCs w:val="20"/>
                <w:vertAlign w:val="subscript"/>
                <w:lang w:eastAsia="ru-RU"/>
              </w:rPr>
              <w:t>j</w:t>
            </w:r>
          </w:p>
        </w:tc>
        <w:tc>
          <w:tcPr>
            <w:tcW w:w="130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w:t>
            </w:r>
          </w:p>
        </w:tc>
        <w:tc>
          <w:tcPr>
            <w:tcW w:w="983" w:type="dxa"/>
            <w:shd w:val="clear" w:color="auto" w:fill="auto"/>
            <w:vAlign w:val="center"/>
          </w:tcPr>
          <w:p w:rsidR="00B74E21" w:rsidRPr="00B45BFF" w:rsidRDefault="00B74E21" w:rsidP="00982BCD">
            <w:pPr>
              <w:ind w:hanging="30"/>
              <w:jc w:val="center"/>
              <w:rPr>
                <w:rFonts w:eastAsia="Times New Roman" w:cs="Times New Roman"/>
                <w:color w:val="000000"/>
                <w:sz w:val="20"/>
                <w:szCs w:val="20"/>
                <w:lang w:eastAsia="ru-RU"/>
              </w:rPr>
            </w:pP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88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r>
      <w:tr w:rsidR="00B74E21" w:rsidRPr="00B45BFF" w:rsidTr="00910CE5">
        <w:trPr>
          <w:gridAfter w:val="1"/>
          <w:wAfter w:w="34" w:type="dxa"/>
          <w:trHeight w:val="20"/>
        </w:trPr>
        <w:tc>
          <w:tcPr>
            <w:tcW w:w="704"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12</w:t>
            </w:r>
          </w:p>
        </w:tc>
        <w:tc>
          <w:tcPr>
            <w:tcW w:w="4961"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Доля котельных оборудованных приборами учета</w:t>
            </w:r>
          </w:p>
        </w:tc>
        <w:tc>
          <w:tcPr>
            <w:tcW w:w="1237" w:type="dxa"/>
            <w:shd w:val="clear" w:color="auto" w:fill="auto"/>
            <w:vAlign w:val="center"/>
            <w:hideMark/>
          </w:tcPr>
          <w:p w:rsidR="00B74E21" w:rsidRPr="00B45BFF" w:rsidRDefault="00B74E21" w:rsidP="00982BCD">
            <w:pPr>
              <w:ind w:hanging="30"/>
              <w:jc w:val="center"/>
              <w:rPr>
                <w:rFonts w:eastAsia="Times New Roman" w:cs="Times New Roman"/>
                <w:i/>
                <w:iCs/>
                <w:color w:val="000000"/>
                <w:sz w:val="20"/>
                <w:szCs w:val="20"/>
                <w:lang w:eastAsia="ru-RU"/>
              </w:rPr>
            </w:pPr>
            <w:r w:rsidRPr="00B45BFF">
              <w:rPr>
                <w:rFonts w:eastAsia="Times New Roman" w:cs="Times New Roman"/>
                <w:i/>
                <w:iCs/>
                <w:color w:val="000000"/>
                <w:sz w:val="20"/>
                <w:szCs w:val="20"/>
                <w:lang w:eastAsia="ru-RU"/>
              </w:rPr>
              <w:t>u</w:t>
            </w:r>
            <w:r w:rsidRPr="00B45BFF">
              <w:rPr>
                <w:rFonts w:eastAsia="Times New Roman" w:cs="Times New Roman"/>
                <w:i/>
                <w:iCs/>
                <w:color w:val="000000"/>
                <w:sz w:val="20"/>
                <w:szCs w:val="20"/>
                <w:vertAlign w:val="subscript"/>
                <w:lang w:eastAsia="ru-RU"/>
              </w:rPr>
              <w:t>j</w:t>
            </w:r>
          </w:p>
        </w:tc>
        <w:tc>
          <w:tcPr>
            <w:tcW w:w="130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w:t>
            </w:r>
          </w:p>
        </w:tc>
        <w:tc>
          <w:tcPr>
            <w:tcW w:w="983" w:type="dxa"/>
            <w:shd w:val="clear" w:color="auto" w:fill="auto"/>
            <w:vAlign w:val="center"/>
          </w:tcPr>
          <w:p w:rsidR="00B74E21" w:rsidRPr="00B45BFF" w:rsidRDefault="00B74E21" w:rsidP="00982BCD">
            <w:pPr>
              <w:ind w:hanging="30"/>
              <w:jc w:val="center"/>
              <w:rPr>
                <w:rFonts w:eastAsia="Times New Roman" w:cs="Times New Roman"/>
                <w:color w:val="000000"/>
                <w:sz w:val="20"/>
                <w:szCs w:val="20"/>
                <w:lang w:eastAsia="ru-RU"/>
              </w:rPr>
            </w:pP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88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r>
      <w:tr w:rsidR="008400F2" w:rsidRPr="00B45BFF" w:rsidTr="00910CE5">
        <w:trPr>
          <w:trHeight w:val="20"/>
        </w:trPr>
        <w:tc>
          <w:tcPr>
            <w:tcW w:w="22797" w:type="dxa"/>
            <w:gridSpan w:val="21"/>
            <w:shd w:val="clear" w:color="auto" w:fill="auto"/>
            <w:noWrap/>
            <w:vAlign w:val="center"/>
            <w:hideMark/>
          </w:tcPr>
          <w:p w:rsidR="008400F2" w:rsidRPr="00B45BFF" w:rsidRDefault="008400F2" w:rsidP="00982BCD">
            <w:pPr>
              <w:ind w:hanging="30"/>
              <w:jc w:val="center"/>
              <w:rPr>
                <w:rFonts w:eastAsia="Times New Roman" w:cs="Times New Roman"/>
                <w:b/>
                <w:bCs/>
                <w:color w:val="000000"/>
                <w:sz w:val="20"/>
                <w:szCs w:val="20"/>
                <w:lang w:eastAsia="ru-RU"/>
              </w:rPr>
            </w:pPr>
            <w:r w:rsidRPr="00B45BFF">
              <w:rPr>
                <w:rFonts w:eastAsia="Times New Roman" w:cs="Times New Roman"/>
                <w:b/>
                <w:bCs/>
                <w:color w:val="000000"/>
                <w:sz w:val="20"/>
                <w:szCs w:val="20"/>
                <w:lang w:eastAsia="ru-RU"/>
              </w:rPr>
              <w:t>Теплоисточник №38 АИТ проспект Речной, 145 МУП г. Костромы "Городские сети" в зоне ЕТО №2 МУП г. Костромы "Городские сети"</w:t>
            </w:r>
          </w:p>
        </w:tc>
      </w:tr>
      <w:tr w:rsidR="00287934" w:rsidRPr="00B45BFF" w:rsidTr="00910CE5">
        <w:trPr>
          <w:gridAfter w:val="1"/>
          <w:wAfter w:w="34" w:type="dxa"/>
          <w:trHeight w:val="20"/>
        </w:trPr>
        <w:tc>
          <w:tcPr>
            <w:tcW w:w="704"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p>
        </w:tc>
        <w:tc>
          <w:tcPr>
            <w:tcW w:w="4961"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Установленная тепловая мощность котельной:</w:t>
            </w:r>
          </w:p>
        </w:tc>
        <w:tc>
          <w:tcPr>
            <w:tcW w:w="1237" w:type="dxa"/>
            <w:shd w:val="clear" w:color="auto" w:fill="auto"/>
            <w:vAlign w:val="center"/>
            <w:hideMark/>
          </w:tcPr>
          <w:p w:rsidR="00287934" w:rsidRPr="00B45BFF" w:rsidRDefault="00287934" w:rsidP="00287934">
            <w:pPr>
              <w:ind w:hanging="30"/>
              <w:jc w:val="center"/>
              <w:rPr>
                <w:rFonts w:eastAsia="Times New Roman" w:cs="Times New Roman"/>
                <w:sz w:val="20"/>
                <w:szCs w:val="20"/>
                <w:lang w:eastAsia="ru-RU"/>
              </w:rPr>
            </w:pPr>
            <w:r w:rsidRPr="00B45BFF">
              <w:rPr>
                <w:rFonts w:eastAsia="Times New Roman" w:cs="Times New Roman"/>
                <w:sz w:val="20"/>
                <w:szCs w:val="20"/>
                <w:lang w:eastAsia="ru-RU"/>
              </w:rPr>
              <w:t>Q</w:t>
            </w:r>
            <w:r w:rsidRPr="00B45BFF">
              <w:rPr>
                <w:rFonts w:eastAsia="Times New Roman" w:cs="Times New Roman"/>
                <w:sz w:val="20"/>
                <w:szCs w:val="20"/>
                <w:vertAlign w:val="subscript"/>
                <w:lang w:eastAsia="ru-RU"/>
              </w:rPr>
              <w:t>i,j</w:t>
            </w:r>
            <w:r w:rsidRPr="00B45BFF">
              <w:rPr>
                <w:rFonts w:eastAsia="Times New Roman" w:cs="Times New Roman"/>
                <w:sz w:val="20"/>
                <w:szCs w:val="20"/>
                <w:vertAlign w:val="superscript"/>
                <w:lang w:eastAsia="ru-RU"/>
              </w:rPr>
              <w:t>кот</w:t>
            </w:r>
          </w:p>
        </w:tc>
        <w:tc>
          <w:tcPr>
            <w:tcW w:w="1300"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Гкал/ч</w:t>
            </w:r>
          </w:p>
        </w:tc>
        <w:tc>
          <w:tcPr>
            <w:tcW w:w="983"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0,258</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0,258</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0,258</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0,258</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0,258</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0,258</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0,258</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0,258</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0,258</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0,258</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0,258</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0,258</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0,258</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0,258</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0,258</w:t>
            </w:r>
          </w:p>
        </w:tc>
        <w:tc>
          <w:tcPr>
            <w:tcW w:w="880"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0,258</w:t>
            </w:r>
          </w:p>
        </w:tc>
      </w:tr>
      <w:tr w:rsidR="00287934" w:rsidRPr="00B45BFF" w:rsidTr="00910CE5">
        <w:trPr>
          <w:gridAfter w:val="1"/>
          <w:wAfter w:w="34" w:type="dxa"/>
          <w:trHeight w:val="20"/>
        </w:trPr>
        <w:tc>
          <w:tcPr>
            <w:tcW w:w="704"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w:t>
            </w:r>
          </w:p>
        </w:tc>
        <w:tc>
          <w:tcPr>
            <w:tcW w:w="4961"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Присоединенная тепловая нагрузка на коллекторах</w:t>
            </w:r>
          </w:p>
        </w:tc>
        <w:tc>
          <w:tcPr>
            <w:tcW w:w="1237" w:type="dxa"/>
            <w:shd w:val="clear" w:color="auto" w:fill="auto"/>
            <w:vAlign w:val="center"/>
            <w:hideMark/>
          </w:tcPr>
          <w:p w:rsidR="00287934" w:rsidRPr="00B45BFF" w:rsidRDefault="00287934" w:rsidP="00287934">
            <w:pPr>
              <w:ind w:hanging="30"/>
              <w:jc w:val="center"/>
              <w:rPr>
                <w:rFonts w:eastAsia="Times New Roman" w:cs="Times New Roman"/>
                <w:sz w:val="20"/>
                <w:szCs w:val="20"/>
                <w:lang w:eastAsia="ru-RU"/>
              </w:rPr>
            </w:pPr>
            <w:r w:rsidRPr="00B45BFF">
              <w:rPr>
                <w:rFonts w:eastAsia="Times New Roman" w:cs="Times New Roman"/>
                <w:sz w:val="20"/>
                <w:szCs w:val="20"/>
                <w:lang w:eastAsia="ru-RU"/>
              </w:rPr>
              <w:t>Q</w:t>
            </w:r>
            <w:r w:rsidRPr="00B45BFF">
              <w:rPr>
                <w:rFonts w:eastAsia="Times New Roman" w:cs="Times New Roman"/>
                <w:sz w:val="20"/>
                <w:szCs w:val="20"/>
                <w:vertAlign w:val="subscript"/>
                <w:lang w:eastAsia="ru-RU"/>
              </w:rPr>
              <w:t>i,j</w:t>
            </w:r>
            <w:r w:rsidRPr="00B45BFF">
              <w:rPr>
                <w:rFonts w:eastAsia="Times New Roman" w:cs="Times New Roman"/>
                <w:sz w:val="20"/>
                <w:szCs w:val="20"/>
                <w:vertAlign w:val="superscript"/>
                <w:lang w:eastAsia="ru-RU"/>
              </w:rPr>
              <w:t>р.кот</w:t>
            </w:r>
          </w:p>
        </w:tc>
        <w:tc>
          <w:tcPr>
            <w:tcW w:w="1300"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Гкал/ч</w:t>
            </w:r>
          </w:p>
        </w:tc>
        <w:tc>
          <w:tcPr>
            <w:tcW w:w="983"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0,014</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0,014</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0,014</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0,065</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r>
              <w:rPr>
                <w:rFonts w:eastAsia="Times New Roman" w:cs="Times New Roman"/>
                <w:color w:val="000000"/>
                <w:sz w:val="20"/>
                <w:szCs w:val="20"/>
                <w:lang w:eastAsia="ru-RU"/>
              </w:rPr>
              <w:t>234</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r>
              <w:rPr>
                <w:rFonts w:eastAsia="Times New Roman" w:cs="Times New Roman"/>
                <w:color w:val="000000"/>
                <w:sz w:val="20"/>
                <w:szCs w:val="20"/>
                <w:lang w:eastAsia="ru-RU"/>
              </w:rPr>
              <w:t>234</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r>
              <w:rPr>
                <w:rFonts w:eastAsia="Times New Roman" w:cs="Times New Roman"/>
                <w:color w:val="000000"/>
                <w:sz w:val="20"/>
                <w:szCs w:val="20"/>
                <w:lang w:eastAsia="ru-RU"/>
              </w:rPr>
              <w:t>234</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r>
              <w:rPr>
                <w:rFonts w:eastAsia="Times New Roman" w:cs="Times New Roman"/>
                <w:color w:val="000000"/>
                <w:sz w:val="20"/>
                <w:szCs w:val="20"/>
                <w:lang w:eastAsia="ru-RU"/>
              </w:rPr>
              <w:t>234</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r>
              <w:rPr>
                <w:rFonts w:eastAsia="Times New Roman" w:cs="Times New Roman"/>
                <w:color w:val="000000"/>
                <w:sz w:val="20"/>
                <w:szCs w:val="20"/>
                <w:lang w:eastAsia="ru-RU"/>
              </w:rPr>
              <w:t>234</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r>
              <w:rPr>
                <w:rFonts w:eastAsia="Times New Roman" w:cs="Times New Roman"/>
                <w:color w:val="000000"/>
                <w:sz w:val="20"/>
                <w:szCs w:val="20"/>
                <w:lang w:eastAsia="ru-RU"/>
              </w:rPr>
              <w:t>234</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r>
              <w:rPr>
                <w:rFonts w:eastAsia="Times New Roman" w:cs="Times New Roman"/>
                <w:color w:val="000000"/>
                <w:sz w:val="20"/>
                <w:szCs w:val="20"/>
                <w:lang w:eastAsia="ru-RU"/>
              </w:rPr>
              <w:t>234</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r>
              <w:rPr>
                <w:rFonts w:eastAsia="Times New Roman" w:cs="Times New Roman"/>
                <w:color w:val="000000"/>
                <w:sz w:val="20"/>
                <w:szCs w:val="20"/>
                <w:lang w:eastAsia="ru-RU"/>
              </w:rPr>
              <w:t>234</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r>
              <w:rPr>
                <w:rFonts w:eastAsia="Times New Roman" w:cs="Times New Roman"/>
                <w:color w:val="000000"/>
                <w:sz w:val="20"/>
                <w:szCs w:val="20"/>
                <w:lang w:eastAsia="ru-RU"/>
              </w:rPr>
              <w:t>234</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r>
              <w:rPr>
                <w:rFonts w:eastAsia="Times New Roman" w:cs="Times New Roman"/>
                <w:color w:val="000000"/>
                <w:sz w:val="20"/>
                <w:szCs w:val="20"/>
                <w:lang w:eastAsia="ru-RU"/>
              </w:rPr>
              <w:t>234</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r>
              <w:rPr>
                <w:rFonts w:eastAsia="Times New Roman" w:cs="Times New Roman"/>
                <w:color w:val="000000"/>
                <w:sz w:val="20"/>
                <w:szCs w:val="20"/>
                <w:lang w:eastAsia="ru-RU"/>
              </w:rPr>
              <w:t>234</w:t>
            </w:r>
          </w:p>
        </w:tc>
        <w:tc>
          <w:tcPr>
            <w:tcW w:w="880"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r>
              <w:rPr>
                <w:rFonts w:eastAsia="Times New Roman" w:cs="Times New Roman"/>
                <w:color w:val="000000"/>
                <w:sz w:val="20"/>
                <w:szCs w:val="20"/>
                <w:lang w:eastAsia="ru-RU"/>
              </w:rPr>
              <w:t>234</w:t>
            </w:r>
          </w:p>
        </w:tc>
      </w:tr>
      <w:tr w:rsidR="00287934" w:rsidRPr="00B45BFF" w:rsidTr="00910CE5">
        <w:trPr>
          <w:gridAfter w:val="1"/>
          <w:wAfter w:w="34" w:type="dxa"/>
          <w:trHeight w:val="20"/>
        </w:trPr>
        <w:tc>
          <w:tcPr>
            <w:tcW w:w="704"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3</w:t>
            </w:r>
          </w:p>
        </w:tc>
        <w:tc>
          <w:tcPr>
            <w:tcW w:w="4961"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Доля резерва тепловой мощности котельной</w:t>
            </w:r>
          </w:p>
        </w:tc>
        <w:tc>
          <w:tcPr>
            <w:tcW w:w="1237" w:type="dxa"/>
            <w:shd w:val="clear" w:color="auto" w:fill="auto"/>
            <w:vAlign w:val="center"/>
            <w:hideMark/>
          </w:tcPr>
          <w:p w:rsidR="00287934" w:rsidRPr="00B45BFF" w:rsidRDefault="00287934" w:rsidP="00287934">
            <w:pPr>
              <w:ind w:hanging="30"/>
              <w:jc w:val="center"/>
              <w:rPr>
                <w:rFonts w:eastAsia="Times New Roman" w:cs="Times New Roman"/>
                <w:sz w:val="20"/>
                <w:szCs w:val="20"/>
                <w:lang w:eastAsia="ru-RU"/>
              </w:rPr>
            </w:pPr>
            <w:r w:rsidRPr="00B45BFF">
              <w:rPr>
                <w:rFonts w:eastAsia="Times New Roman" w:cs="Times New Roman"/>
                <w:sz w:val="20"/>
                <w:szCs w:val="20"/>
                <w:lang w:eastAsia="ru-RU"/>
              </w:rPr>
              <w:t>R</w:t>
            </w:r>
            <w:r w:rsidRPr="00B45BFF">
              <w:rPr>
                <w:rFonts w:eastAsia="Times New Roman" w:cs="Times New Roman"/>
                <w:sz w:val="20"/>
                <w:szCs w:val="20"/>
                <w:vertAlign w:val="subscript"/>
                <w:lang w:eastAsia="ru-RU"/>
              </w:rPr>
              <w:t>i,j</w:t>
            </w:r>
          </w:p>
        </w:tc>
        <w:tc>
          <w:tcPr>
            <w:tcW w:w="1300"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w:t>
            </w:r>
          </w:p>
        </w:tc>
        <w:tc>
          <w:tcPr>
            <w:tcW w:w="983"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94%</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94%</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94%</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75%</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w:t>
            </w:r>
            <w:r w:rsidRPr="00B45BFF">
              <w:rPr>
                <w:rFonts w:eastAsia="Times New Roman" w:cs="Times New Roman"/>
                <w:color w:val="000000"/>
                <w:sz w:val="20"/>
                <w:szCs w:val="20"/>
                <w:lang w:eastAsia="ru-RU"/>
              </w:rPr>
              <w:t>%</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w:t>
            </w:r>
            <w:r w:rsidRPr="00B45BFF">
              <w:rPr>
                <w:rFonts w:eastAsia="Times New Roman" w:cs="Times New Roman"/>
                <w:color w:val="000000"/>
                <w:sz w:val="20"/>
                <w:szCs w:val="20"/>
                <w:lang w:eastAsia="ru-RU"/>
              </w:rPr>
              <w:t>%</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w:t>
            </w:r>
            <w:r w:rsidRPr="00B45BFF">
              <w:rPr>
                <w:rFonts w:eastAsia="Times New Roman" w:cs="Times New Roman"/>
                <w:color w:val="000000"/>
                <w:sz w:val="20"/>
                <w:szCs w:val="20"/>
                <w:lang w:eastAsia="ru-RU"/>
              </w:rPr>
              <w:t>%</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w:t>
            </w:r>
            <w:r w:rsidRPr="00B45BFF">
              <w:rPr>
                <w:rFonts w:eastAsia="Times New Roman" w:cs="Times New Roman"/>
                <w:color w:val="000000"/>
                <w:sz w:val="20"/>
                <w:szCs w:val="20"/>
                <w:lang w:eastAsia="ru-RU"/>
              </w:rPr>
              <w:t>%</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w:t>
            </w:r>
            <w:r w:rsidRPr="00B45BFF">
              <w:rPr>
                <w:rFonts w:eastAsia="Times New Roman" w:cs="Times New Roman"/>
                <w:color w:val="000000"/>
                <w:sz w:val="20"/>
                <w:szCs w:val="20"/>
                <w:lang w:eastAsia="ru-RU"/>
              </w:rPr>
              <w:t>%</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w:t>
            </w:r>
            <w:r w:rsidRPr="00B45BFF">
              <w:rPr>
                <w:rFonts w:eastAsia="Times New Roman" w:cs="Times New Roman"/>
                <w:color w:val="000000"/>
                <w:sz w:val="20"/>
                <w:szCs w:val="20"/>
                <w:lang w:eastAsia="ru-RU"/>
              </w:rPr>
              <w:t>%</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w:t>
            </w:r>
            <w:r w:rsidRPr="00B45BFF">
              <w:rPr>
                <w:rFonts w:eastAsia="Times New Roman" w:cs="Times New Roman"/>
                <w:color w:val="000000"/>
                <w:sz w:val="20"/>
                <w:szCs w:val="20"/>
                <w:lang w:eastAsia="ru-RU"/>
              </w:rPr>
              <w:t>%</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w:t>
            </w:r>
            <w:r w:rsidRPr="00B45BFF">
              <w:rPr>
                <w:rFonts w:eastAsia="Times New Roman" w:cs="Times New Roman"/>
                <w:color w:val="000000"/>
                <w:sz w:val="20"/>
                <w:szCs w:val="20"/>
                <w:lang w:eastAsia="ru-RU"/>
              </w:rPr>
              <w:t>%</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w:t>
            </w:r>
            <w:r w:rsidRPr="00B45BFF">
              <w:rPr>
                <w:rFonts w:eastAsia="Times New Roman" w:cs="Times New Roman"/>
                <w:color w:val="000000"/>
                <w:sz w:val="20"/>
                <w:szCs w:val="20"/>
                <w:lang w:eastAsia="ru-RU"/>
              </w:rPr>
              <w:t>%</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w:t>
            </w:r>
            <w:r w:rsidRPr="00B45BFF">
              <w:rPr>
                <w:rFonts w:eastAsia="Times New Roman" w:cs="Times New Roman"/>
                <w:color w:val="000000"/>
                <w:sz w:val="20"/>
                <w:szCs w:val="20"/>
                <w:lang w:eastAsia="ru-RU"/>
              </w:rPr>
              <w:t>%</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w:t>
            </w:r>
            <w:r w:rsidRPr="00B45BFF">
              <w:rPr>
                <w:rFonts w:eastAsia="Times New Roman" w:cs="Times New Roman"/>
                <w:color w:val="000000"/>
                <w:sz w:val="20"/>
                <w:szCs w:val="20"/>
                <w:lang w:eastAsia="ru-RU"/>
              </w:rPr>
              <w:t>%</w:t>
            </w:r>
          </w:p>
        </w:tc>
        <w:tc>
          <w:tcPr>
            <w:tcW w:w="880"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w:t>
            </w:r>
            <w:r w:rsidRPr="00B45BFF">
              <w:rPr>
                <w:rFonts w:eastAsia="Times New Roman" w:cs="Times New Roman"/>
                <w:color w:val="000000"/>
                <w:sz w:val="20"/>
                <w:szCs w:val="20"/>
                <w:lang w:eastAsia="ru-RU"/>
              </w:rPr>
              <w:t>%</w:t>
            </w:r>
          </w:p>
        </w:tc>
      </w:tr>
      <w:tr w:rsidR="00287934" w:rsidRPr="00B45BFF" w:rsidTr="00910CE5">
        <w:trPr>
          <w:gridAfter w:val="1"/>
          <w:wAfter w:w="34" w:type="dxa"/>
          <w:trHeight w:val="20"/>
        </w:trPr>
        <w:tc>
          <w:tcPr>
            <w:tcW w:w="704"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w:t>
            </w:r>
          </w:p>
        </w:tc>
        <w:tc>
          <w:tcPr>
            <w:tcW w:w="4961"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Отпуск тепловой энергии с коллекторов</w:t>
            </w:r>
          </w:p>
        </w:tc>
        <w:tc>
          <w:tcPr>
            <w:tcW w:w="1237" w:type="dxa"/>
            <w:shd w:val="clear" w:color="auto" w:fill="auto"/>
            <w:vAlign w:val="center"/>
            <w:hideMark/>
          </w:tcPr>
          <w:p w:rsidR="00287934" w:rsidRPr="00B45BFF" w:rsidRDefault="00287934" w:rsidP="00287934">
            <w:pPr>
              <w:ind w:hanging="30"/>
              <w:jc w:val="center"/>
              <w:rPr>
                <w:rFonts w:eastAsia="Times New Roman" w:cs="Times New Roman"/>
                <w:sz w:val="20"/>
                <w:szCs w:val="20"/>
                <w:lang w:eastAsia="ru-RU"/>
              </w:rPr>
            </w:pPr>
            <w:r w:rsidRPr="00B45BFF">
              <w:rPr>
                <w:rFonts w:eastAsia="Times New Roman" w:cs="Times New Roman"/>
                <w:sz w:val="20"/>
                <w:szCs w:val="20"/>
                <w:lang w:eastAsia="ru-RU"/>
              </w:rPr>
              <w:t>Q</w:t>
            </w:r>
            <w:r w:rsidRPr="00B45BFF">
              <w:rPr>
                <w:rFonts w:eastAsia="Times New Roman" w:cs="Times New Roman"/>
                <w:sz w:val="20"/>
                <w:szCs w:val="20"/>
                <w:vertAlign w:val="subscript"/>
                <w:lang w:eastAsia="ru-RU"/>
              </w:rPr>
              <w:t>i,j</w:t>
            </w:r>
            <w:r w:rsidRPr="00B45BFF">
              <w:rPr>
                <w:rFonts w:eastAsia="Times New Roman" w:cs="Times New Roman"/>
                <w:sz w:val="20"/>
                <w:szCs w:val="20"/>
                <w:vertAlign w:val="superscript"/>
                <w:lang w:eastAsia="ru-RU"/>
              </w:rPr>
              <w:t>год.кот</w:t>
            </w:r>
          </w:p>
        </w:tc>
        <w:tc>
          <w:tcPr>
            <w:tcW w:w="1300"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тыс. Гкал</w:t>
            </w:r>
          </w:p>
        </w:tc>
        <w:tc>
          <w:tcPr>
            <w:tcW w:w="983"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0,2</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0,2</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0,3</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0,2</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0,3</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0,3</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0,3</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0,3</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0,3</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0,3</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0,3</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0,3</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0,3</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0,3</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0,3</w:t>
            </w:r>
          </w:p>
        </w:tc>
        <w:tc>
          <w:tcPr>
            <w:tcW w:w="880"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0,3</w:t>
            </w:r>
          </w:p>
        </w:tc>
      </w:tr>
      <w:tr w:rsidR="00287934" w:rsidRPr="00B45BFF" w:rsidTr="00910CE5">
        <w:trPr>
          <w:gridAfter w:val="1"/>
          <w:wAfter w:w="34" w:type="dxa"/>
          <w:trHeight w:val="20"/>
        </w:trPr>
        <w:tc>
          <w:tcPr>
            <w:tcW w:w="704"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w:t>
            </w:r>
          </w:p>
        </w:tc>
        <w:tc>
          <w:tcPr>
            <w:tcW w:w="4961"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Удельный расход условного топлива на тепловую энергию, отпущенную с коллекторов котельной</w:t>
            </w:r>
          </w:p>
        </w:tc>
        <w:tc>
          <w:tcPr>
            <w:tcW w:w="1237" w:type="dxa"/>
            <w:shd w:val="clear" w:color="auto" w:fill="auto"/>
            <w:vAlign w:val="center"/>
            <w:hideMark/>
          </w:tcPr>
          <w:p w:rsidR="00287934" w:rsidRPr="00B45BFF" w:rsidRDefault="00287934" w:rsidP="00287934">
            <w:pPr>
              <w:ind w:hanging="30"/>
              <w:jc w:val="center"/>
              <w:rPr>
                <w:rFonts w:eastAsia="Times New Roman" w:cs="Times New Roman"/>
                <w:sz w:val="20"/>
                <w:szCs w:val="20"/>
                <w:lang w:eastAsia="ru-RU"/>
              </w:rPr>
            </w:pPr>
            <w:r w:rsidRPr="00B45BFF">
              <w:rPr>
                <w:rFonts w:eastAsia="Times New Roman" w:cs="Times New Roman"/>
                <w:sz w:val="20"/>
                <w:szCs w:val="20"/>
                <w:lang w:eastAsia="ru-RU"/>
              </w:rPr>
              <w:t>b</w:t>
            </w:r>
            <w:r w:rsidRPr="00B45BFF">
              <w:rPr>
                <w:rFonts w:eastAsia="Times New Roman" w:cs="Times New Roman"/>
                <w:sz w:val="20"/>
                <w:szCs w:val="20"/>
                <w:vertAlign w:val="subscript"/>
                <w:lang w:eastAsia="ru-RU"/>
              </w:rPr>
              <w:t>i,j</w:t>
            </w:r>
            <w:r w:rsidRPr="00B45BFF">
              <w:rPr>
                <w:rFonts w:eastAsia="Times New Roman" w:cs="Times New Roman"/>
                <w:sz w:val="20"/>
                <w:szCs w:val="20"/>
                <w:vertAlign w:val="superscript"/>
                <w:lang w:eastAsia="ru-RU"/>
              </w:rPr>
              <w:t>кот</w:t>
            </w:r>
          </w:p>
        </w:tc>
        <w:tc>
          <w:tcPr>
            <w:tcW w:w="1300"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кг/Гкал</w:t>
            </w:r>
          </w:p>
        </w:tc>
        <w:tc>
          <w:tcPr>
            <w:tcW w:w="983"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173,2</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173,2</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180,7</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177,1</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155,</w:t>
            </w:r>
            <w:r>
              <w:rPr>
                <w:rFonts w:eastAsia="Times New Roman" w:cs="Times New Roman"/>
                <w:color w:val="000000"/>
                <w:sz w:val="20"/>
                <w:szCs w:val="20"/>
                <w:lang w:eastAsia="ru-RU"/>
              </w:rPr>
              <w:t>7</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155,</w:t>
            </w:r>
            <w:r>
              <w:rPr>
                <w:rFonts w:eastAsia="Times New Roman" w:cs="Times New Roman"/>
                <w:color w:val="000000"/>
                <w:sz w:val="20"/>
                <w:szCs w:val="20"/>
                <w:lang w:eastAsia="ru-RU"/>
              </w:rPr>
              <w:t>7</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155,</w:t>
            </w:r>
            <w:r>
              <w:rPr>
                <w:rFonts w:eastAsia="Times New Roman" w:cs="Times New Roman"/>
                <w:color w:val="000000"/>
                <w:sz w:val="20"/>
                <w:szCs w:val="20"/>
                <w:lang w:eastAsia="ru-RU"/>
              </w:rPr>
              <w:t>7</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155,</w:t>
            </w:r>
            <w:r>
              <w:rPr>
                <w:rFonts w:eastAsia="Times New Roman" w:cs="Times New Roman"/>
                <w:color w:val="000000"/>
                <w:sz w:val="20"/>
                <w:szCs w:val="20"/>
                <w:lang w:eastAsia="ru-RU"/>
              </w:rPr>
              <w:t>7</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155,</w:t>
            </w:r>
            <w:r>
              <w:rPr>
                <w:rFonts w:eastAsia="Times New Roman" w:cs="Times New Roman"/>
                <w:color w:val="000000"/>
                <w:sz w:val="20"/>
                <w:szCs w:val="20"/>
                <w:lang w:eastAsia="ru-RU"/>
              </w:rPr>
              <w:t>7</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155,</w:t>
            </w:r>
            <w:r>
              <w:rPr>
                <w:rFonts w:eastAsia="Times New Roman" w:cs="Times New Roman"/>
                <w:color w:val="000000"/>
                <w:sz w:val="20"/>
                <w:szCs w:val="20"/>
                <w:lang w:eastAsia="ru-RU"/>
              </w:rPr>
              <w:t>7</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155,</w:t>
            </w:r>
            <w:r>
              <w:rPr>
                <w:rFonts w:eastAsia="Times New Roman" w:cs="Times New Roman"/>
                <w:color w:val="000000"/>
                <w:sz w:val="20"/>
                <w:szCs w:val="20"/>
                <w:lang w:eastAsia="ru-RU"/>
              </w:rPr>
              <w:t>7</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155,</w:t>
            </w:r>
            <w:r>
              <w:rPr>
                <w:rFonts w:eastAsia="Times New Roman" w:cs="Times New Roman"/>
                <w:color w:val="000000"/>
                <w:sz w:val="20"/>
                <w:szCs w:val="20"/>
                <w:lang w:eastAsia="ru-RU"/>
              </w:rPr>
              <w:t>7</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155,</w:t>
            </w:r>
            <w:r>
              <w:rPr>
                <w:rFonts w:eastAsia="Times New Roman" w:cs="Times New Roman"/>
                <w:color w:val="000000"/>
                <w:sz w:val="20"/>
                <w:szCs w:val="20"/>
                <w:lang w:eastAsia="ru-RU"/>
              </w:rPr>
              <w:t>7</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155,</w:t>
            </w:r>
            <w:r>
              <w:rPr>
                <w:rFonts w:eastAsia="Times New Roman" w:cs="Times New Roman"/>
                <w:color w:val="000000"/>
                <w:sz w:val="20"/>
                <w:szCs w:val="20"/>
                <w:lang w:eastAsia="ru-RU"/>
              </w:rPr>
              <w:t>7</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155,</w:t>
            </w:r>
            <w:r>
              <w:rPr>
                <w:rFonts w:eastAsia="Times New Roman" w:cs="Times New Roman"/>
                <w:color w:val="000000"/>
                <w:sz w:val="20"/>
                <w:szCs w:val="20"/>
                <w:lang w:eastAsia="ru-RU"/>
              </w:rPr>
              <w:t>7</w:t>
            </w:r>
          </w:p>
        </w:tc>
        <w:tc>
          <w:tcPr>
            <w:tcW w:w="880"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155,</w:t>
            </w:r>
            <w:r>
              <w:rPr>
                <w:rFonts w:eastAsia="Times New Roman" w:cs="Times New Roman"/>
                <w:color w:val="000000"/>
                <w:sz w:val="20"/>
                <w:szCs w:val="20"/>
                <w:lang w:eastAsia="ru-RU"/>
              </w:rPr>
              <w:t>7</w:t>
            </w:r>
          </w:p>
        </w:tc>
      </w:tr>
      <w:tr w:rsidR="00287934" w:rsidRPr="00B45BFF" w:rsidTr="00910CE5">
        <w:trPr>
          <w:gridAfter w:val="1"/>
          <w:wAfter w:w="34" w:type="dxa"/>
          <w:trHeight w:val="20"/>
        </w:trPr>
        <w:tc>
          <w:tcPr>
            <w:tcW w:w="704"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w:t>
            </w:r>
          </w:p>
        </w:tc>
        <w:tc>
          <w:tcPr>
            <w:tcW w:w="4961"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Коэффициент полезного использования теплоты топлива</w:t>
            </w:r>
          </w:p>
        </w:tc>
        <w:tc>
          <w:tcPr>
            <w:tcW w:w="123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КИТТ</w:t>
            </w:r>
          </w:p>
        </w:tc>
        <w:tc>
          <w:tcPr>
            <w:tcW w:w="1300"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w:t>
            </w:r>
          </w:p>
        </w:tc>
        <w:tc>
          <w:tcPr>
            <w:tcW w:w="983"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82,5</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82,5</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79,0</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80,7</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91,</w:t>
            </w:r>
            <w:r>
              <w:rPr>
                <w:rFonts w:eastAsia="Times New Roman" w:cs="Times New Roman"/>
                <w:color w:val="000000"/>
                <w:sz w:val="20"/>
                <w:szCs w:val="20"/>
                <w:lang w:eastAsia="ru-RU"/>
              </w:rPr>
              <w:t>7</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0,258</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0,258</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0,258</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0,258</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0,258</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0,258</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0,258</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0,258</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0,258</w:t>
            </w:r>
          </w:p>
        </w:tc>
        <w:tc>
          <w:tcPr>
            <w:tcW w:w="907"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0,258</w:t>
            </w:r>
          </w:p>
        </w:tc>
        <w:tc>
          <w:tcPr>
            <w:tcW w:w="880" w:type="dxa"/>
            <w:shd w:val="clear" w:color="auto" w:fill="auto"/>
            <w:vAlign w:val="center"/>
            <w:hideMark/>
          </w:tcPr>
          <w:p w:rsidR="00287934" w:rsidRPr="00B45BFF" w:rsidRDefault="00287934" w:rsidP="00287934">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0,258</w:t>
            </w:r>
          </w:p>
        </w:tc>
      </w:tr>
      <w:tr w:rsidR="00B74E21" w:rsidRPr="00B45BFF" w:rsidTr="00910CE5">
        <w:trPr>
          <w:gridAfter w:val="1"/>
          <w:wAfter w:w="34" w:type="dxa"/>
          <w:trHeight w:val="20"/>
        </w:trPr>
        <w:tc>
          <w:tcPr>
            <w:tcW w:w="704"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w:t>
            </w:r>
          </w:p>
        </w:tc>
        <w:tc>
          <w:tcPr>
            <w:tcW w:w="4961"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Число часов использования установленной тепловой мощности</w:t>
            </w:r>
          </w:p>
        </w:tc>
        <w:tc>
          <w:tcPr>
            <w:tcW w:w="123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ЧЧИТМ</w:t>
            </w:r>
          </w:p>
        </w:tc>
        <w:tc>
          <w:tcPr>
            <w:tcW w:w="130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час/год</w:t>
            </w:r>
          </w:p>
        </w:tc>
        <w:tc>
          <w:tcPr>
            <w:tcW w:w="983"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624</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624</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979</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940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982</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980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1002</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1002</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1002</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1002</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1002</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1002</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1002</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1002</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1002</w:t>
            </w:r>
          </w:p>
        </w:tc>
        <w:tc>
          <w:tcPr>
            <w:tcW w:w="88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1002</w:t>
            </w:r>
          </w:p>
        </w:tc>
      </w:tr>
      <w:tr w:rsidR="00B74E21" w:rsidRPr="00B45BFF" w:rsidTr="00910CE5">
        <w:trPr>
          <w:gridAfter w:val="1"/>
          <w:wAfter w:w="34" w:type="dxa"/>
          <w:trHeight w:val="20"/>
        </w:trPr>
        <w:tc>
          <w:tcPr>
            <w:tcW w:w="704"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w:t>
            </w:r>
          </w:p>
        </w:tc>
        <w:tc>
          <w:tcPr>
            <w:tcW w:w="4961"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Удельная установленная тепловая мощность котельной на одного жителя</w:t>
            </w:r>
          </w:p>
        </w:tc>
        <w:tc>
          <w:tcPr>
            <w:tcW w:w="1237" w:type="dxa"/>
            <w:shd w:val="clear" w:color="auto" w:fill="auto"/>
            <w:vAlign w:val="center"/>
            <w:hideMark/>
          </w:tcPr>
          <w:p w:rsidR="00B74E21" w:rsidRPr="00B45BFF" w:rsidRDefault="00B74E21" w:rsidP="00982BCD">
            <w:pPr>
              <w:ind w:hanging="30"/>
              <w:jc w:val="center"/>
              <w:rPr>
                <w:rFonts w:eastAsia="Times New Roman" w:cs="Times New Roman"/>
                <w:sz w:val="20"/>
                <w:szCs w:val="20"/>
                <w:lang w:eastAsia="ru-RU"/>
              </w:rPr>
            </w:pPr>
            <w:r w:rsidRPr="00B45BFF">
              <w:rPr>
                <w:rFonts w:eastAsia="Times New Roman" w:cs="Times New Roman"/>
                <w:sz w:val="20"/>
                <w:szCs w:val="20"/>
                <w:lang w:eastAsia="ru-RU"/>
              </w:rPr>
              <w:t>q</w:t>
            </w:r>
            <w:r w:rsidRPr="00B45BFF">
              <w:rPr>
                <w:rFonts w:eastAsia="Times New Roman" w:cs="Times New Roman"/>
                <w:sz w:val="20"/>
                <w:szCs w:val="20"/>
                <w:vertAlign w:val="subscript"/>
                <w:lang w:eastAsia="ru-RU"/>
              </w:rPr>
              <w:t>j</w:t>
            </w:r>
            <w:r w:rsidRPr="00B45BFF">
              <w:rPr>
                <w:rFonts w:eastAsia="Times New Roman" w:cs="Times New Roman"/>
                <w:sz w:val="20"/>
                <w:szCs w:val="20"/>
                <w:vertAlign w:val="superscript"/>
                <w:lang w:eastAsia="ru-RU"/>
              </w:rPr>
              <w:t>кот</w:t>
            </w:r>
          </w:p>
        </w:tc>
        <w:tc>
          <w:tcPr>
            <w:tcW w:w="130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МВт/тыс. чел</w:t>
            </w:r>
          </w:p>
        </w:tc>
        <w:tc>
          <w:tcPr>
            <w:tcW w:w="983"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83,7</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83,7</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83,7</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18,6</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18,6</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18,6</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18,6</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18,6</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18,6</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18,6</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18,6</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18,6</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18,6</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18,6</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18,6</w:t>
            </w:r>
          </w:p>
        </w:tc>
        <w:tc>
          <w:tcPr>
            <w:tcW w:w="88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18,6</w:t>
            </w:r>
          </w:p>
        </w:tc>
      </w:tr>
      <w:tr w:rsidR="00B74E21" w:rsidRPr="00B45BFF" w:rsidTr="00910CE5">
        <w:trPr>
          <w:gridAfter w:val="1"/>
          <w:wAfter w:w="34" w:type="dxa"/>
          <w:trHeight w:val="20"/>
        </w:trPr>
        <w:tc>
          <w:tcPr>
            <w:tcW w:w="704"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9</w:t>
            </w:r>
          </w:p>
        </w:tc>
        <w:tc>
          <w:tcPr>
            <w:tcW w:w="4961"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Частота отказов с прекращением теплоснабжения от котельной</w:t>
            </w:r>
          </w:p>
        </w:tc>
        <w:tc>
          <w:tcPr>
            <w:tcW w:w="123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λ</w:t>
            </w:r>
            <w:r w:rsidRPr="00B45BFF">
              <w:rPr>
                <w:rFonts w:eastAsia="Times New Roman" w:cs="Times New Roman"/>
                <w:i/>
                <w:iCs/>
                <w:color w:val="000000"/>
                <w:sz w:val="20"/>
                <w:szCs w:val="20"/>
                <w:vertAlign w:val="subscript"/>
                <w:lang w:eastAsia="ru-RU"/>
              </w:rPr>
              <w:t>j</w:t>
            </w:r>
            <w:r w:rsidRPr="00B45BFF">
              <w:rPr>
                <w:rFonts w:eastAsia="Times New Roman" w:cs="Times New Roman"/>
                <w:color w:val="000000"/>
                <w:sz w:val="20"/>
                <w:szCs w:val="20"/>
                <w:vertAlign w:val="superscript"/>
                <w:lang w:eastAsia="ru-RU"/>
              </w:rPr>
              <w:t>кот</w:t>
            </w:r>
          </w:p>
        </w:tc>
        <w:tc>
          <w:tcPr>
            <w:tcW w:w="130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1/год</w:t>
            </w:r>
          </w:p>
        </w:tc>
        <w:tc>
          <w:tcPr>
            <w:tcW w:w="983"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88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r>
      <w:tr w:rsidR="00B74E21" w:rsidRPr="00B45BFF" w:rsidTr="00910CE5">
        <w:trPr>
          <w:gridAfter w:val="1"/>
          <w:wAfter w:w="34" w:type="dxa"/>
          <w:trHeight w:val="20"/>
        </w:trPr>
        <w:tc>
          <w:tcPr>
            <w:tcW w:w="704"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w:t>
            </w:r>
          </w:p>
        </w:tc>
        <w:tc>
          <w:tcPr>
            <w:tcW w:w="4961"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Относительный средневзвешенный остаточный парковый ресурс котлоагрегатов котельной</w:t>
            </w:r>
          </w:p>
        </w:tc>
        <w:tc>
          <w:tcPr>
            <w:tcW w:w="123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λ</w:t>
            </w:r>
            <w:r w:rsidRPr="00B45BFF">
              <w:rPr>
                <w:rFonts w:eastAsia="Times New Roman" w:cs="Times New Roman"/>
                <w:i/>
                <w:iCs/>
                <w:color w:val="000000"/>
                <w:sz w:val="20"/>
                <w:szCs w:val="20"/>
                <w:vertAlign w:val="subscript"/>
                <w:lang w:eastAsia="ru-RU"/>
              </w:rPr>
              <w:t>j</w:t>
            </w:r>
            <w:r w:rsidRPr="00B45BFF">
              <w:rPr>
                <w:rFonts w:eastAsia="Times New Roman" w:cs="Times New Roman"/>
                <w:color w:val="000000"/>
                <w:sz w:val="20"/>
                <w:szCs w:val="20"/>
                <w:vertAlign w:val="superscript"/>
                <w:lang w:eastAsia="ru-RU"/>
              </w:rPr>
              <w:t>кот</w:t>
            </w:r>
          </w:p>
        </w:tc>
        <w:tc>
          <w:tcPr>
            <w:tcW w:w="130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час</w:t>
            </w:r>
          </w:p>
        </w:tc>
        <w:tc>
          <w:tcPr>
            <w:tcW w:w="983"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101088</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84240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79188</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74136</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69084</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64032</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58980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53928</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48876</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43824</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38772</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33720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32880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32040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31200</w:t>
            </w:r>
          </w:p>
        </w:tc>
        <w:tc>
          <w:tcPr>
            <w:tcW w:w="88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30360</w:t>
            </w:r>
          </w:p>
        </w:tc>
      </w:tr>
      <w:tr w:rsidR="00B74E21" w:rsidRPr="00B45BFF" w:rsidTr="00910CE5">
        <w:trPr>
          <w:gridAfter w:val="1"/>
          <w:wAfter w:w="34" w:type="dxa"/>
          <w:trHeight w:val="20"/>
        </w:trPr>
        <w:tc>
          <w:tcPr>
            <w:tcW w:w="704"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w:t>
            </w:r>
          </w:p>
        </w:tc>
        <w:tc>
          <w:tcPr>
            <w:tcW w:w="4961"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Доля автоматизированных котельных без обслуживающего персонала с УТМ меньше/равной 10 Гкал/ч</w:t>
            </w:r>
          </w:p>
        </w:tc>
        <w:tc>
          <w:tcPr>
            <w:tcW w:w="1237" w:type="dxa"/>
            <w:shd w:val="clear" w:color="auto" w:fill="auto"/>
            <w:vAlign w:val="center"/>
            <w:hideMark/>
          </w:tcPr>
          <w:p w:rsidR="00B74E21" w:rsidRPr="00B45BFF" w:rsidRDefault="00B74E21" w:rsidP="00982BCD">
            <w:pPr>
              <w:ind w:hanging="30"/>
              <w:jc w:val="center"/>
              <w:rPr>
                <w:rFonts w:eastAsia="Times New Roman" w:cs="Times New Roman"/>
                <w:i/>
                <w:iCs/>
                <w:color w:val="000000"/>
                <w:sz w:val="20"/>
                <w:szCs w:val="20"/>
                <w:lang w:eastAsia="ru-RU"/>
              </w:rPr>
            </w:pPr>
            <w:r w:rsidRPr="00B45BFF">
              <w:rPr>
                <w:rFonts w:eastAsia="Times New Roman" w:cs="Times New Roman"/>
                <w:i/>
                <w:iCs/>
                <w:color w:val="000000"/>
                <w:sz w:val="20"/>
                <w:szCs w:val="20"/>
                <w:lang w:eastAsia="ru-RU"/>
              </w:rPr>
              <w:t>a</w:t>
            </w:r>
            <w:r w:rsidRPr="00B45BFF">
              <w:rPr>
                <w:rFonts w:eastAsia="Times New Roman" w:cs="Times New Roman"/>
                <w:i/>
                <w:iCs/>
                <w:color w:val="000000"/>
                <w:sz w:val="20"/>
                <w:szCs w:val="20"/>
                <w:vertAlign w:val="subscript"/>
                <w:lang w:eastAsia="ru-RU"/>
              </w:rPr>
              <w:t>j</w:t>
            </w:r>
          </w:p>
        </w:tc>
        <w:tc>
          <w:tcPr>
            <w:tcW w:w="130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w:t>
            </w:r>
          </w:p>
        </w:tc>
        <w:tc>
          <w:tcPr>
            <w:tcW w:w="983"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88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r>
      <w:tr w:rsidR="00B74E21" w:rsidRPr="00B45BFF" w:rsidTr="00910CE5">
        <w:trPr>
          <w:gridAfter w:val="1"/>
          <w:wAfter w:w="34" w:type="dxa"/>
          <w:trHeight w:val="20"/>
        </w:trPr>
        <w:tc>
          <w:tcPr>
            <w:tcW w:w="704"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12</w:t>
            </w:r>
          </w:p>
        </w:tc>
        <w:tc>
          <w:tcPr>
            <w:tcW w:w="4961"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Доля котельных оборудованных приборами учета</w:t>
            </w:r>
          </w:p>
        </w:tc>
        <w:tc>
          <w:tcPr>
            <w:tcW w:w="1237" w:type="dxa"/>
            <w:shd w:val="clear" w:color="auto" w:fill="auto"/>
            <w:vAlign w:val="center"/>
            <w:hideMark/>
          </w:tcPr>
          <w:p w:rsidR="00B74E21" w:rsidRPr="00B45BFF" w:rsidRDefault="00B74E21" w:rsidP="00982BCD">
            <w:pPr>
              <w:ind w:hanging="30"/>
              <w:jc w:val="center"/>
              <w:rPr>
                <w:rFonts w:eastAsia="Times New Roman" w:cs="Times New Roman"/>
                <w:i/>
                <w:iCs/>
                <w:color w:val="000000"/>
                <w:sz w:val="20"/>
                <w:szCs w:val="20"/>
                <w:lang w:eastAsia="ru-RU"/>
              </w:rPr>
            </w:pPr>
            <w:r w:rsidRPr="00B45BFF">
              <w:rPr>
                <w:rFonts w:eastAsia="Times New Roman" w:cs="Times New Roman"/>
                <w:i/>
                <w:iCs/>
                <w:color w:val="000000"/>
                <w:sz w:val="20"/>
                <w:szCs w:val="20"/>
                <w:lang w:eastAsia="ru-RU"/>
              </w:rPr>
              <w:t>u</w:t>
            </w:r>
            <w:r w:rsidRPr="00B45BFF">
              <w:rPr>
                <w:rFonts w:eastAsia="Times New Roman" w:cs="Times New Roman"/>
                <w:i/>
                <w:iCs/>
                <w:color w:val="000000"/>
                <w:sz w:val="20"/>
                <w:szCs w:val="20"/>
                <w:vertAlign w:val="subscript"/>
                <w:lang w:eastAsia="ru-RU"/>
              </w:rPr>
              <w:t>j</w:t>
            </w:r>
          </w:p>
        </w:tc>
        <w:tc>
          <w:tcPr>
            <w:tcW w:w="130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w:t>
            </w:r>
          </w:p>
        </w:tc>
        <w:tc>
          <w:tcPr>
            <w:tcW w:w="983"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88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r>
      <w:tr w:rsidR="008400F2" w:rsidRPr="00B45BFF" w:rsidTr="00910CE5">
        <w:trPr>
          <w:trHeight w:val="20"/>
        </w:trPr>
        <w:tc>
          <w:tcPr>
            <w:tcW w:w="22797" w:type="dxa"/>
            <w:gridSpan w:val="21"/>
            <w:shd w:val="clear" w:color="auto" w:fill="auto"/>
            <w:noWrap/>
            <w:vAlign w:val="center"/>
            <w:hideMark/>
          </w:tcPr>
          <w:p w:rsidR="008400F2" w:rsidRPr="00B45BFF" w:rsidRDefault="008400F2" w:rsidP="00982BCD">
            <w:pPr>
              <w:ind w:hanging="30"/>
              <w:jc w:val="center"/>
              <w:rPr>
                <w:rFonts w:eastAsia="Times New Roman" w:cs="Times New Roman"/>
                <w:b/>
                <w:bCs/>
                <w:color w:val="000000"/>
                <w:sz w:val="20"/>
                <w:szCs w:val="20"/>
                <w:lang w:eastAsia="ru-RU"/>
              </w:rPr>
            </w:pPr>
            <w:r w:rsidRPr="00B45BFF">
              <w:rPr>
                <w:rFonts w:eastAsia="Times New Roman" w:cs="Times New Roman"/>
                <w:b/>
                <w:bCs/>
                <w:color w:val="000000"/>
                <w:sz w:val="20"/>
                <w:szCs w:val="20"/>
                <w:lang w:eastAsia="ru-RU"/>
              </w:rPr>
              <w:t>Теплоисточник №39 АИТ улица Профсоюзная, 12в МУП г. Костромы "Городские сети" в зоне ЕТО №2 МУП г. Костромы "Городские сети"</w:t>
            </w:r>
          </w:p>
        </w:tc>
      </w:tr>
      <w:tr w:rsidR="00B07CB1" w:rsidRPr="00B45BFF" w:rsidTr="00910CE5">
        <w:trPr>
          <w:gridAfter w:val="1"/>
          <w:wAfter w:w="34" w:type="dxa"/>
          <w:trHeight w:val="20"/>
        </w:trPr>
        <w:tc>
          <w:tcPr>
            <w:tcW w:w="704"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p>
        </w:tc>
        <w:tc>
          <w:tcPr>
            <w:tcW w:w="4961"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Установленная тепловая мощность котельной:</w:t>
            </w:r>
          </w:p>
        </w:tc>
        <w:tc>
          <w:tcPr>
            <w:tcW w:w="1237" w:type="dxa"/>
            <w:shd w:val="clear" w:color="auto" w:fill="auto"/>
            <w:vAlign w:val="center"/>
            <w:hideMark/>
          </w:tcPr>
          <w:p w:rsidR="00B07CB1" w:rsidRPr="00B45BFF" w:rsidRDefault="00B07CB1" w:rsidP="00B07CB1">
            <w:pPr>
              <w:ind w:hanging="30"/>
              <w:jc w:val="center"/>
              <w:rPr>
                <w:rFonts w:eastAsia="Times New Roman" w:cs="Times New Roman"/>
                <w:sz w:val="20"/>
                <w:szCs w:val="20"/>
                <w:lang w:eastAsia="ru-RU"/>
              </w:rPr>
            </w:pPr>
            <w:r w:rsidRPr="00B45BFF">
              <w:rPr>
                <w:rFonts w:eastAsia="Times New Roman" w:cs="Times New Roman"/>
                <w:sz w:val="20"/>
                <w:szCs w:val="20"/>
                <w:lang w:eastAsia="ru-RU"/>
              </w:rPr>
              <w:t>Q</w:t>
            </w:r>
            <w:r w:rsidRPr="00B45BFF">
              <w:rPr>
                <w:rFonts w:eastAsia="Times New Roman" w:cs="Times New Roman"/>
                <w:sz w:val="20"/>
                <w:szCs w:val="20"/>
                <w:vertAlign w:val="subscript"/>
                <w:lang w:eastAsia="ru-RU"/>
              </w:rPr>
              <w:t>i,j</w:t>
            </w:r>
            <w:r w:rsidRPr="00B45BFF">
              <w:rPr>
                <w:rFonts w:eastAsia="Times New Roman" w:cs="Times New Roman"/>
                <w:sz w:val="20"/>
                <w:szCs w:val="20"/>
                <w:vertAlign w:val="superscript"/>
                <w:lang w:eastAsia="ru-RU"/>
              </w:rPr>
              <w:t>кот</w:t>
            </w:r>
          </w:p>
        </w:tc>
        <w:tc>
          <w:tcPr>
            <w:tcW w:w="1300"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Гкал/ч</w:t>
            </w:r>
          </w:p>
        </w:tc>
        <w:tc>
          <w:tcPr>
            <w:tcW w:w="983"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0,516</w:t>
            </w:r>
          </w:p>
        </w:tc>
        <w:tc>
          <w:tcPr>
            <w:tcW w:w="907"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0,516</w:t>
            </w:r>
          </w:p>
        </w:tc>
        <w:tc>
          <w:tcPr>
            <w:tcW w:w="907"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0,516</w:t>
            </w:r>
          </w:p>
        </w:tc>
        <w:tc>
          <w:tcPr>
            <w:tcW w:w="907"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0,516</w:t>
            </w:r>
          </w:p>
        </w:tc>
        <w:tc>
          <w:tcPr>
            <w:tcW w:w="907"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0,516</w:t>
            </w:r>
          </w:p>
        </w:tc>
        <w:tc>
          <w:tcPr>
            <w:tcW w:w="907"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0,516</w:t>
            </w:r>
          </w:p>
        </w:tc>
        <w:tc>
          <w:tcPr>
            <w:tcW w:w="907"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0,516</w:t>
            </w:r>
          </w:p>
        </w:tc>
        <w:tc>
          <w:tcPr>
            <w:tcW w:w="907"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0,516</w:t>
            </w:r>
          </w:p>
        </w:tc>
        <w:tc>
          <w:tcPr>
            <w:tcW w:w="907"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0,516</w:t>
            </w:r>
          </w:p>
        </w:tc>
        <w:tc>
          <w:tcPr>
            <w:tcW w:w="907"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0,516</w:t>
            </w:r>
          </w:p>
        </w:tc>
        <w:tc>
          <w:tcPr>
            <w:tcW w:w="907"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0,516</w:t>
            </w:r>
          </w:p>
        </w:tc>
        <w:tc>
          <w:tcPr>
            <w:tcW w:w="907"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0,516</w:t>
            </w:r>
          </w:p>
        </w:tc>
        <w:tc>
          <w:tcPr>
            <w:tcW w:w="907"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0,516</w:t>
            </w:r>
          </w:p>
        </w:tc>
        <w:tc>
          <w:tcPr>
            <w:tcW w:w="907"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0,516</w:t>
            </w:r>
          </w:p>
        </w:tc>
        <w:tc>
          <w:tcPr>
            <w:tcW w:w="907"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0,516</w:t>
            </w:r>
          </w:p>
        </w:tc>
        <w:tc>
          <w:tcPr>
            <w:tcW w:w="880"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0,516</w:t>
            </w:r>
          </w:p>
        </w:tc>
      </w:tr>
      <w:tr w:rsidR="00B07CB1" w:rsidRPr="00B45BFF" w:rsidTr="00910CE5">
        <w:trPr>
          <w:gridAfter w:val="1"/>
          <w:wAfter w:w="34" w:type="dxa"/>
          <w:trHeight w:val="20"/>
        </w:trPr>
        <w:tc>
          <w:tcPr>
            <w:tcW w:w="704"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w:t>
            </w:r>
          </w:p>
        </w:tc>
        <w:tc>
          <w:tcPr>
            <w:tcW w:w="4961"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Присоединенная тепловая нагрузка на коллекторах</w:t>
            </w:r>
          </w:p>
        </w:tc>
        <w:tc>
          <w:tcPr>
            <w:tcW w:w="1237" w:type="dxa"/>
            <w:shd w:val="clear" w:color="auto" w:fill="auto"/>
            <w:vAlign w:val="center"/>
            <w:hideMark/>
          </w:tcPr>
          <w:p w:rsidR="00B07CB1" w:rsidRPr="00B45BFF" w:rsidRDefault="00B07CB1" w:rsidP="00B07CB1">
            <w:pPr>
              <w:ind w:hanging="30"/>
              <w:jc w:val="center"/>
              <w:rPr>
                <w:rFonts w:eastAsia="Times New Roman" w:cs="Times New Roman"/>
                <w:sz w:val="20"/>
                <w:szCs w:val="20"/>
                <w:lang w:eastAsia="ru-RU"/>
              </w:rPr>
            </w:pPr>
            <w:r w:rsidRPr="00B45BFF">
              <w:rPr>
                <w:rFonts w:eastAsia="Times New Roman" w:cs="Times New Roman"/>
                <w:sz w:val="20"/>
                <w:szCs w:val="20"/>
                <w:lang w:eastAsia="ru-RU"/>
              </w:rPr>
              <w:t>Q</w:t>
            </w:r>
            <w:r w:rsidRPr="00B45BFF">
              <w:rPr>
                <w:rFonts w:eastAsia="Times New Roman" w:cs="Times New Roman"/>
                <w:sz w:val="20"/>
                <w:szCs w:val="20"/>
                <w:vertAlign w:val="subscript"/>
                <w:lang w:eastAsia="ru-RU"/>
              </w:rPr>
              <w:t>i,j</w:t>
            </w:r>
            <w:r w:rsidRPr="00B45BFF">
              <w:rPr>
                <w:rFonts w:eastAsia="Times New Roman" w:cs="Times New Roman"/>
                <w:sz w:val="20"/>
                <w:szCs w:val="20"/>
                <w:vertAlign w:val="superscript"/>
                <w:lang w:eastAsia="ru-RU"/>
              </w:rPr>
              <w:t>р.кот</w:t>
            </w:r>
          </w:p>
        </w:tc>
        <w:tc>
          <w:tcPr>
            <w:tcW w:w="1300"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Гкал/ч</w:t>
            </w:r>
          </w:p>
        </w:tc>
        <w:tc>
          <w:tcPr>
            <w:tcW w:w="983"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0,214</w:t>
            </w:r>
          </w:p>
        </w:tc>
        <w:tc>
          <w:tcPr>
            <w:tcW w:w="907"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0,214</w:t>
            </w:r>
          </w:p>
        </w:tc>
        <w:tc>
          <w:tcPr>
            <w:tcW w:w="907"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0,214</w:t>
            </w:r>
          </w:p>
        </w:tc>
        <w:tc>
          <w:tcPr>
            <w:tcW w:w="907"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0,214</w:t>
            </w:r>
          </w:p>
        </w:tc>
        <w:tc>
          <w:tcPr>
            <w:tcW w:w="907"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r>
              <w:rPr>
                <w:rFonts w:eastAsia="Times New Roman" w:cs="Times New Roman"/>
                <w:color w:val="000000"/>
                <w:sz w:val="20"/>
                <w:szCs w:val="20"/>
                <w:lang w:eastAsia="ru-RU"/>
              </w:rPr>
              <w:t>511</w:t>
            </w:r>
          </w:p>
        </w:tc>
        <w:tc>
          <w:tcPr>
            <w:tcW w:w="907"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r>
              <w:rPr>
                <w:rFonts w:eastAsia="Times New Roman" w:cs="Times New Roman"/>
                <w:color w:val="000000"/>
                <w:sz w:val="20"/>
                <w:szCs w:val="20"/>
                <w:lang w:eastAsia="ru-RU"/>
              </w:rPr>
              <w:t>511</w:t>
            </w:r>
          </w:p>
        </w:tc>
        <w:tc>
          <w:tcPr>
            <w:tcW w:w="907"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r>
              <w:rPr>
                <w:rFonts w:eastAsia="Times New Roman" w:cs="Times New Roman"/>
                <w:color w:val="000000"/>
                <w:sz w:val="20"/>
                <w:szCs w:val="20"/>
                <w:lang w:eastAsia="ru-RU"/>
              </w:rPr>
              <w:t>511</w:t>
            </w:r>
          </w:p>
        </w:tc>
        <w:tc>
          <w:tcPr>
            <w:tcW w:w="907"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r>
              <w:rPr>
                <w:rFonts w:eastAsia="Times New Roman" w:cs="Times New Roman"/>
                <w:color w:val="000000"/>
                <w:sz w:val="20"/>
                <w:szCs w:val="20"/>
                <w:lang w:eastAsia="ru-RU"/>
              </w:rPr>
              <w:t>511</w:t>
            </w:r>
          </w:p>
        </w:tc>
        <w:tc>
          <w:tcPr>
            <w:tcW w:w="907"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r>
              <w:rPr>
                <w:rFonts w:eastAsia="Times New Roman" w:cs="Times New Roman"/>
                <w:color w:val="000000"/>
                <w:sz w:val="20"/>
                <w:szCs w:val="20"/>
                <w:lang w:eastAsia="ru-RU"/>
              </w:rPr>
              <w:t>511</w:t>
            </w:r>
          </w:p>
        </w:tc>
        <w:tc>
          <w:tcPr>
            <w:tcW w:w="907"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r>
              <w:rPr>
                <w:rFonts w:eastAsia="Times New Roman" w:cs="Times New Roman"/>
                <w:color w:val="000000"/>
                <w:sz w:val="20"/>
                <w:szCs w:val="20"/>
                <w:lang w:eastAsia="ru-RU"/>
              </w:rPr>
              <w:t>511</w:t>
            </w:r>
          </w:p>
        </w:tc>
        <w:tc>
          <w:tcPr>
            <w:tcW w:w="907"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r>
              <w:rPr>
                <w:rFonts w:eastAsia="Times New Roman" w:cs="Times New Roman"/>
                <w:color w:val="000000"/>
                <w:sz w:val="20"/>
                <w:szCs w:val="20"/>
                <w:lang w:eastAsia="ru-RU"/>
              </w:rPr>
              <w:t>511</w:t>
            </w:r>
          </w:p>
        </w:tc>
        <w:tc>
          <w:tcPr>
            <w:tcW w:w="907"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r>
              <w:rPr>
                <w:rFonts w:eastAsia="Times New Roman" w:cs="Times New Roman"/>
                <w:color w:val="000000"/>
                <w:sz w:val="20"/>
                <w:szCs w:val="20"/>
                <w:lang w:eastAsia="ru-RU"/>
              </w:rPr>
              <w:t>511</w:t>
            </w:r>
          </w:p>
        </w:tc>
        <w:tc>
          <w:tcPr>
            <w:tcW w:w="907"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r>
              <w:rPr>
                <w:rFonts w:eastAsia="Times New Roman" w:cs="Times New Roman"/>
                <w:color w:val="000000"/>
                <w:sz w:val="20"/>
                <w:szCs w:val="20"/>
                <w:lang w:eastAsia="ru-RU"/>
              </w:rPr>
              <w:t>511</w:t>
            </w:r>
          </w:p>
        </w:tc>
        <w:tc>
          <w:tcPr>
            <w:tcW w:w="907"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r>
              <w:rPr>
                <w:rFonts w:eastAsia="Times New Roman" w:cs="Times New Roman"/>
                <w:color w:val="000000"/>
                <w:sz w:val="20"/>
                <w:szCs w:val="20"/>
                <w:lang w:eastAsia="ru-RU"/>
              </w:rPr>
              <w:t>511</w:t>
            </w:r>
          </w:p>
        </w:tc>
        <w:tc>
          <w:tcPr>
            <w:tcW w:w="907"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r>
              <w:rPr>
                <w:rFonts w:eastAsia="Times New Roman" w:cs="Times New Roman"/>
                <w:color w:val="000000"/>
                <w:sz w:val="20"/>
                <w:szCs w:val="20"/>
                <w:lang w:eastAsia="ru-RU"/>
              </w:rPr>
              <w:t>511</w:t>
            </w:r>
          </w:p>
        </w:tc>
        <w:tc>
          <w:tcPr>
            <w:tcW w:w="880"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r>
              <w:rPr>
                <w:rFonts w:eastAsia="Times New Roman" w:cs="Times New Roman"/>
                <w:color w:val="000000"/>
                <w:sz w:val="20"/>
                <w:szCs w:val="20"/>
                <w:lang w:eastAsia="ru-RU"/>
              </w:rPr>
              <w:t>511</w:t>
            </w:r>
          </w:p>
        </w:tc>
      </w:tr>
      <w:tr w:rsidR="00B07CB1" w:rsidRPr="00B45BFF" w:rsidTr="00910CE5">
        <w:trPr>
          <w:gridAfter w:val="1"/>
          <w:wAfter w:w="34" w:type="dxa"/>
          <w:trHeight w:val="20"/>
        </w:trPr>
        <w:tc>
          <w:tcPr>
            <w:tcW w:w="704"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3</w:t>
            </w:r>
          </w:p>
        </w:tc>
        <w:tc>
          <w:tcPr>
            <w:tcW w:w="4961"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Доля резерва тепловой мощности котельной</w:t>
            </w:r>
          </w:p>
        </w:tc>
        <w:tc>
          <w:tcPr>
            <w:tcW w:w="1237" w:type="dxa"/>
            <w:shd w:val="clear" w:color="auto" w:fill="auto"/>
            <w:vAlign w:val="center"/>
            <w:hideMark/>
          </w:tcPr>
          <w:p w:rsidR="00B07CB1" w:rsidRPr="00B45BFF" w:rsidRDefault="00B07CB1" w:rsidP="00B07CB1">
            <w:pPr>
              <w:ind w:hanging="30"/>
              <w:jc w:val="center"/>
              <w:rPr>
                <w:rFonts w:eastAsia="Times New Roman" w:cs="Times New Roman"/>
                <w:sz w:val="20"/>
                <w:szCs w:val="20"/>
                <w:lang w:eastAsia="ru-RU"/>
              </w:rPr>
            </w:pPr>
            <w:r w:rsidRPr="00B45BFF">
              <w:rPr>
                <w:rFonts w:eastAsia="Times New Roman" w:cs="Times New Roman"/>
                <w:sz w:val="20"/>
                <w:szCs w:val="20"/>
                <w:lang w:eastAsia="ru-RU"/>
              </w:rPr>
              <w:t>R</w:t>
            </w:r>
            <w:r w:rsidRPr="00B45BFF">
              <w:rPr>
                <w:rFonts w:eastAsia="Times New Roman" w:cs="Times New Roman"/>
                <w:sz w:val="20"/>
                <w:szCs w:val="20"/>
                <w:vertAlign w:val="subscript"/>
                <w:lang w:eastAsia="ru-RU"/>
              </w:rPr>
              <w:t>i,j</w:t>
            </w:r>
          </w:p>
        </w:tc>
        <w:tc>
          <w:tcPr>
            <w:tcW w:w="1300"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w:t>
            </w:r>
          </w:p>
        </w:tc>
        <w:tc>
          <w:tcPr>
            <w:tcW w:w="983"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59%</w:t>
            </w:r>
          </w:p>
        </w:tc>
        <w:tc>
          <w:tcPr>
            <w:tcW w:w="907"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59%</w:t>
            </w:r>
          </w:p>
        </w:tc>
        <w:tc>
          <w:tcPr>
            <w:tcW w:w="907"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59%</w:t>
            </w:r>
          </w:p>
        </w:tc>
        <w:tc>
          <w:tcPr>
            <w:tcW w:w="907"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59%</w:t>
            </w:r>
          </w:p>
        </w:tc>
        <w:tc>
          <w:tcPr>
            <w:tcW w:w="907"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w:t>
            </w:r>
            <w:r w:rsidRPr="00B45BFF">
              <w:rPr>
                <w:rFonts w:eastAsia="Times New Roman" w:cs="Times New Roman"/>
                <w:color w:val="000000"/>
                <w:sz w:val="20"/>
                <w:szCs w:val="20"/>
                <w:lang w:eastAsia="ru-RU"/>
              </w:rPr>
              <w:t>%</w:t>
            </w:r>
          </w:p>
        </w:tc>
        <w:tc>
          <w:tcPr>
            <w:tcW w:w="907"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w:t>
            </w:r>
            <w:r w:rsidRPr="00B45BFF">
              <w:rPr>
                <w:rFonts w:eastAsia="Times New Roman" w:cs="Times New Roman"/>
                <w:color w:val="000000"/>
                <w:sz w:val="20"/>
                <w:szCs w:val="20"/>
                <w:lang w:eastAsia="ru-RU"/>
              </w:rPr>
              <w:t>%</w:t>
            </w:r>
          </w:p>
        </w:tc>
        <w:tc>
          <w:tcPr>
            <w:tcW w:w="907"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w:t>
            </w:r>
            <w:r w:rsidRPr="00B45BFF">
              <w:rPr>
                <w:rFonts w:eastAsia="Times New Roman" w:cs="Times New Roman"/>
                <w:color w:val="000000"/>
                <w:sz w:val="20"/>
                <w:szCs w:val="20"/>
                <w:lang w:eastAsia="ru-RU"/>
              </w:rPr>
              <w:t>%</w:t>
            </w:r>
          </w:p>
        </w:tc>
        <w:tc>
          <w:tcPr>
            <w:tcW w:w="907"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w:t>
            </w:r>
            <w:r w:rsidRPr="00B45BFF">
              <w:rPr>
                <w:rFonts w:eastAsia="Times New Roman" w:cs="Times New Roman"/>
                <w:color w:val="000000"/>
                <w:sz w:val="20"/>
                <w:szCs w:val="20"/>
                <w:lang w:eastAsia="ru-RU"/>
              </w:rPr>
              <w:t>%</w:t>
            </w:r>
          </w:p>
        </w:tc>
        <w:tc>
          <w:tcPr>
            <w:tcW w:w="907"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w:t>
            </w:r>
            <w:r w:rsidRPr="00B45BFF">
              <w:rPr>
                <w:rFonts w:eastAsia="Times New Roman" w:cs="Times New Roman"/>
                <w:color w:val="000000"/>
                <w:sz w:val="20"/>
                <w:szCs w:val="20"/>
                <w:lang w:eastAsia="ru-RU"/>
              </w:rPr>
              <w:t>%</w:t>
            </w:r>
          </w:p>
        </w:tc>
        <w:tc>
          <w:tcPr>
            <w:tcW w:w="907"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w:t>
            </w:r>
            <w:r w:rsidRPr="00B45BFF">
              <w:rPr>
                <w:rFonts w:eastAsia="Times New Roman" w:cs="Times New Roman"/>
                <w:color w:val="000000"/>
                <w:sz w:val="20"/>
                <w:szCs w:val="20"/>
                <w:lang w:eastAsia="ru-RU"/>
              </w:rPr>
              <w:t>%</w:t>
            </w:r>
          </w:p>
        </w:tc>
        <w:tc>
          <w:tcPr>
            <w:tcW w:w="907"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w:t>
            </w:r>
            <w:r w:rsidRPr="00B45BFF">
              <w:rPr>
                <w:rFonts w:eastAsia="Times New Roman" w:cs="Times New Roman"/>
                <w:color w:val="000000"/>
                <w:sz w:val="20"/>
                <w:szCs w:val="20"/>
                <w:lang w:eastAsia="ru-RU"/>
              </w:rPr>
              <w:t>%</w:t>
            </w:r>
          </w:p>
        </w:tc>
        <w:tc>
          <w:tcPr>
            <w:tcW w:w="907"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w:t>
            </w:r>
            <w:r w:rsidRPr="00B45BFF">
              <w:rPr>
                <w:rFonts w:eastAsia="Times New Roman" w:cs="Times New Roman"/>
                <w:color w:val="000000"/>
                <w:sz w:val="20"/>
                <w:szCs w:val="20"/>
                <w:lang w:eastAsia="ru-RU"/>
              </w:rPr>
              <w:t>%</w:t>
            </w:r>
          </w:p>
        </w:tc>
        <w:tc>
          <w:tcPr>
            <w:tcW w:w="907"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w:t>
            </w:r>
            <w:r w:rsidRPr="00B45BFF">
              <w:rPr>
                <w:rFonts w:eastAsia="Times New Roman" w:cs="Times New Roman"/>
                <w:color w:val="000000"/>
                <w:sz w:val="20"/>
                <w:szCs w:val="20"/>
                <w:lang w:eastAsia="ru-RU"/>
              </w:rPr>
              <w:t>%</w:t>
            </w:r>
          </w:p>
        </w:tc>
        <w:tc>
          <w:tcPr>
            <w:tcW w:w="907"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w:t>
            </w:r>
            <w:r w:rsidRPr="00B45BFF">
              <w:rPr>
                <w:rFonts w:eastAsia="Times New Roman" w:cs="Times New Roman"/>
                <w:color w:val="000000"/>
                <w:sz w:val="20"/>
                <w:szCs w:val="20"/>
                <w:lang w:eastAsia="ru-RU"/>
              </w:rPr>
              <w:t>%</w:t>
            </w:r>
          </w:p>
        </w:tc>
        <w:tc>
          <w:tcPr>
            <w:tcW w:w="907"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w:t>
            </w:r>
            <w:r w:rsidRPr="00B45BFF">
              <w:rPr>
                <w:rFonts w:eastAsia="Times New Roman" w:cs="Times New Roman"/>
                <w:color w:val="000000"/>
                <w:sz w:val="20"/>
                <w:szCs w:val="20"/>
                <w:lang w:eastAsia="ru-RU"/>
              </w:rPr>
              <w:t>%</w:t>
            </w:r>
          </w:p>
        </w:tc>
        <w:tc>
          <w:tcPr>
            <w:tcW w:w="880"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w:t>
            </w:r>
            <w:r w:rsidRPr="00B45BFF">
              <w:rPr>
                <w:rFonts w:eastAsia="Times New Roman" w:cs="Times New Roman"/>
                <w:color w:val="000000"/>
                <w:sz w:val="20"/>
                <w:szCs w:val="20"/>
                <w:lang w:eastAsia="ru-RU"/>
              </w:rPr>
              <w:t>%</w:t>
            </w:r>
          </w:p>
        </w:tc>
      </w:tr>
      <w:tr w:rsidR="00B07CB1" w:rsidRPr="00B45BFF" w:rsidTr="00910CE5">
        <w:trPr>
          <w:gridAfter w:val="1"/>
          <w:wAfter w:w="34" w:type="dxa"/>
          <w:trHeight w:val="20"/>
        </w:trPr>
        <w:tc>
          <w:tcPr>
            <w:tcW w:w="704"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w:t>
            </w:r>
          </w:p>
        </w:tc>
        <w:tc>
          <w:tcPr>
            <w:tcW w:w="4961"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Отпуск тепловой энергии с коллекторов</w:t>
            </w:r>
          </w:p>
        </w:tc>
        <w:tc>
          <w:tcPr>
            <w:tcW w:w="1237" w:type="dxa"/>
            <w:shd w:val="clear" w:color="auto" w:fill="auto"/>
            <w:vAlign w:val="center"/>
            <w:hideMark/>
          </w:tcPr>
          <w:p w:rsidR="00B07CB1" w:rsidRPr="00B45BFF" w:rsidRDefault="00B07CB1" w:rsidP="00B07CB1">
            <w:pPr>
              <w:ind w:hanging="30"/>
              <w:jc w:val="center"/>
              <w:rPr>
                <w:rFonts w:eastAsia="Times New Roman" w:cs="Times New Roman"/>
                <w:sz w:val="20"/>
                <w:szCs w:val="20"/>
                <w:lang w:eastAsia="ru-RU"/>
              </w:rPr>
            </w:pPr>
            <w:r w:rsidRPr="00B45BFF">
              <w:rPr>
                <w:rFonts w:eastAsia="Times New Roman" w:cs="Times New Roman"/>
                <w:sz w:val="20"/>
                <w:szCs w:val="20"/>
                <w:lang w:eastAsia="ru-RU"/>
              </w:rPr>
              <w:t>Q</w:t>
            </w:r>
            <w:r w:rsidRPr="00B45BFF">
              <w:rPr>
                <w:rFonts w:eastAsia="Times New Roman" w:cs="Times New Roman"/>
                <w:sz w:val="20"/>
                <w:szCs w:val="20"/>
                <w:vertAlign w:val="subscript"/>
                <w:lang w:eastAsia="ru-RU"/>
              </w:rPr>
              <w:t>i,j</w:t>
            </w:r>
            <w:r w:rsidRPr="00B45BFF">
              <w:rPr>
                <w:rFonts w:eastAsia="Times New Roman" w:cs="Times New Roman"/>
                <w:sz w:val="20"/>
                <w:szCs w:val="20"/>
                <w:vertAlign w:val="superscript"/>
                <w:lang w:eastAsia="ru-RU"/>
              </w:rPr>
              <w:t>год.кот</w:t>
            </w:r>
          </w:p>
        </w:tc>
        <w:tc>
          <w:tcPr>
            <w:tcW w:w="1300"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тыс. Гкал</w:t>
            </w:r>
          </w:p>
        </w:tc>
        <w:tc>
          <w:tcPr>
            <w:tcW w:w="983"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0,5</w:t>
            </w:r>
          </w:p>
        </w:tc>
        <w:tc>
          <w:tcPr>
            <w:tcW w:w="907"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0,5</w:t>
            </w:r>
          </w:p>
        </w:tc>
        <w:tc>
          <w:tcPr>
            <w:tcW w:w="907"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0,8</w:t>
            </w:r>
          </w:p>
        </w:tc>
        <w:tc>
          <w:tcPr>
            <w:tcW w:w="907"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0,9</w:t>
            </w:r>
          </w:p>
        </w:tc>
        <w:tc>
          <w:tcPr>
            <w:tcW w:w="907"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1,1</w:t>
            </w:r>
          </w:p>
        </w:tc>
        <w:tc>
          <w:tcPr>
            <w:tcW w:w="907"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1,0</w:t>
            </w:r>
          </w:p>
        </w:tc>
        <w:tc>
          <w:tcPr>
            <w:tcW w:w="907"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1,0</w:t>
            </w:r>
          </w:p>
        </w:tc>
        <w:tc>
          <w:tcPr>
            <w:tcW w:w="907"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1,0</w:t>
            </w:r>
          </w:p>
        </w:tc>
        <w:tc>
          <w:tcPr>
            <w:tcW w:w="907"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1,0</w:t>
            </w:r>
          </w:p>
        </w:tc>
        <w:tc>
          <w:tcPr>
            <w:tcW w:w="907"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1,0</w:t>
            </w:r>
          </w:p>
        </w:tc>
        <w:tc>
          <w:tcPr>
            <w:tcW w:w="907"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1,0</w:t>
            </w:r>
          </w:p>
        </w:tc>
        <w:tc>
          <w:tcPr>
            <w:tcW w:w="907"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1,0</w:t>
            </w:r>
          </w:p>
        </w:tc>
        <w:tc>
          <w:tcPr>
            <w:tcW w:w="907"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1,0</w:t>
            </w:r>
          </w:p>
        </w:tc>
        <w:tc>
          <w:tcPr>
            <w:tcW w:w="907"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1,0</w:t>
            </w:r>
          </w:p>
        </w:tc>
        <w:tc>
          <w:tcPr>
            <w:tcW w:w="907"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1,0</w:t>
            </w:r>
          </w:p>
        </w:tc>
        <w:tc>
          <w:tcPr>
            <w:tcW w:w="880"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1,0</w:t>
            </w:r>
          </w:p>
        </w:tc>
      </w:tr>
      <w:tr w:rsidR="00B74E21" w:rsidRPr="00B45BFF" w:rsidTr="00910CE5">
        <w:trPr>
          <w:gridAfter w:val="1"/>
          <w:wAfter w:w="34" w:type="dxa"/>
          <w:trHeight w:val="20"/>
        </w:trPr>
        <w:tc>
          <w:tcPr>
            <w:tcW w:w="704"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w:t>
            </w:r>
          </w:p>
        </w:tc>
        <w:tc>
          <w:tcPr>
            <w:tcW w:w="4961"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Удельный расход условного топлива на тепловую энергию, отпущенную с коллекторов котельной</w:t>
            </w:r>
          </w:p>
        </w:tc>
        <w:tc>
          <w:tcPr>
            <w:tcW w:w="1237" w:type="dxa"/>
            <w:shd w:val="clear" w:color="auto" w:fill="auto"/>
            <w:vAlign w:val="center"/>
            <w:hideMark/>
          </w:tcPr>
          <w:p w:rsidR="00B74E21" w:rsidRPr="00B45BFF" w:rsidRDefault="00B74E21" w:rsidP="00982BCD">
            <w:pPr>
              <w:ind w:hanging="30"/>
              <w:jc w:val="center"/>
              <w:rPr>
                <w:rFonts w:eastAsia="Times New Roman" w:cs="Times New Roman"/>
                <w:sz w:val="20"/>
                <w:szCs w:val="20"/>
                <w:lang w:eastAsia="ru-RU"/>
              </w:rPr>
            </w:pPr>
            <w:r w:rsidRPr="00B45BFF">
              <w:rPr>
                <w:rFonts w:eastAsia="Times New Roman" w:cs="Times New Roman"/>
                <w:sz w:val="20"/>
                <w:szCs w:val="20"/>
                <w:lang w:eastAsia="ru-RU"/>
              </w:rPr>
              <w:t>b</w:t>
            </w:r>
            <w:r w:rsidRPr="00B45BFF">
              <w:rPr>
                <w:rFonts w:eastAsia="Times New Roman" w:cs="Times New Roman"/>
                <w:sz w:val="20"/>
                <w:szCs w:val="20"/>
                <w:vertAlign w:val="subscript"/>
                <w:lang w:eastAsia="ru-RU"/>
              </w:rPr>
              <w:t>i,j</w:t>
            </w:r>
            <w:r w:rsidRPr="00B45BFF">
              <w:rPr>
                <w:rFonts w:eastAsia="Times New Roman" w:cs="Times New Roman"/>
                <w:sz w:val="20"/>
                <w:szCs w:val="20"/>
                <w:vertAlign w:val="superscript"/>
                <w:lang w:eastAsia="ru-RU"/>
              </w:rPr>
              <w:t>кот</w:t>
            </w:r>
          </w:p>
        </w:tc>
        <w:tc>
          <w:tcPr>
            <w:tcW w:w="130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кг/Гкал</w:t>
            </w:r>
          </w:p>
        </w:tc>
        <w:tc>
          <w:tcPr>
            <w:tcW w:w="983"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167,0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167,0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145,2</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145,4</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156,2</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156,2</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156,2</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156,2</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156,2</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156,2</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156,2</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156,2</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156,2</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156,2</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156,2</w:t>
            </w:r>
          </w:p>
        </w:tc>
        <w:tc>
          <w:tcPr>
            <w:tcW w:w="88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156,2</w:t>
            </w:r>
          </w:p>
        </w:tc>
      </w:tr>
      <w:tr w:rsidR="00B74E21" w:rsidRPr="00B45BFF" w:rsidTr="00910CE5">
        <w:trPr>
          <w:gridAfter w:val="1"/>
          <w:wAfter w:w="34" w:type="dxa"/>
          <w:trHeight w:val="20"/>
        </w:trPr>
        <w:tc>
          <w:tcPr>
            <w:tcW w:w="704"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w:t>
            </w:r>
          </w:p>
        </w:tc>
        <w:tc>
          <w:tcPr>
            <w:tcW w:w="4961"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Коэффициент полезного использования теплоты топлива</w:t>
            </w:r>
          </w:p>
        </w:tc>
        <w:tc>
          <w:tcPr>
            <w:tcW w:w="123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КИТТ</w:t>
            </w:r>
          </w:p>
        </w:tc>
        <w:tc>
          <w:tcPr>
            <w:tcW w:w="130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w:t>
            </w:r>
          </w:p>
        </w:tc>
        <w:tc>
          <w:tcPr>
            <w:tcW w:w="983"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85,6</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85,6</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98,4</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98,3</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91,5</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91,5</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91,5</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91,5</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91,5</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91,5</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91,5</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91,5</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91,5</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91,5</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91,5</w:t>
            </w:r>
          </w:p>
        </w:tc>
        <w:tc>
          <w:tcPr>
            <w:tcW w:w="88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91,5</w:t>
            </w:r>
          </w:p>
        </w:tc>
      </w:tr>
      <w:tr w:rsidR="00B74E21" w:rsidRPr="00B45BFF" w:rsidTr="00910CE5">
        <w:trPr>
          <w:gridAfter w:val="1"/>
          <w:wAfter w:w="34" w:type="dxa"/>
          <w:trHeight w:val="20"/>
        </w:trPr>
        <w:tc>
          <w:tcPr>
            <w:tcW w:w="704"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w:t>
            </w:r>
          </w:p>
        </w:tc>
        <w:tc>
          <w:tcPr>
            <w:tcW w:w="4961"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Число часов использования установленной тепловой мощности</w:t>
            </w:r>
          </w:p>
        </w:tc>
        <w:tc>
          <w:tcPr>
            <w:tcW w:w="123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ЧЧИТМ</w:t>
            </w:r>
          </w:p>
        </w:tc>
        <w:tc>
          <w:tcPr>
            <w:tcW w:w="130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час/год</w:t>
            </w:r>
          </w:p>
        </w:tc>
        <w:tc>
          <w:tcPr>
            <w:tcW w:w="983"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903</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903</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1545</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1791</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1596</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1596</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1592</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1592</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1592</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1592</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1592</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1592</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1592</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1592</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1592</w:t>
            </w:r>
          </w:p>
        </w:tc>
        <w:tc>
          <w:tcPr>
            <w:tcW w:w="88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1592</w:t>
            </w:r>
          </w:p>
        </w:tc>
      </w:tr>
      <w:tr w:rsidR="00B74E21" w:rsidRPr="00B45BFF" w:rsidTr="00910CE5">
        <w:trPr>
          <w:gridAfter w:val="1"/>
          <w:wAfter w:w="34" w:type="dxa"/>
          <w:trHeight w:val="20"/>
        </w:trPr>
        <w:tc>
          <w:tcPr>
            <w:tcW w:w="704"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w:t>
            </w:r>
          </w:p>
        </w:tc>
        <w:tc>
          <w:tcPr>
            <w:tcW w:w="4961"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 xml:space="preserve">Удельная установленная тепловая мощность котельной </w:t>
            </w:r>
            <w:r w:rsidRPr="00B45BFF">
              <w:rPr>
                <w:rFonts w:eastAsia="Times New Roman" w:cs="Times New Roman"/>
                <w:color w:val="000000"/>
                <w:sz w:val="20"/>
                <w:szCs w:val="20"/>
                <w:lang w:eastAsia="ru-RU"/>
              </w:rPr>
              <w:lastRenderedPageBreak/>
              <w:t>на одного жителя</w:t>
            </w:r>
          </w:p>
        </w:tc>
        <w:tc>
          <w:tcPr>
            <w:tcW w:w="1237" w:type="dxa"/>
            <w:shd w:val="clear" w:color="auto" w:fill="auto"/>
            <w:vAlign w:val="center"/>
            <w:hideMark/>
          </w:tcPr>
          <w:p w:rsidR="00B74E21" w:rsidRPr="00B45BFF" w:rsidRDefault="00B74E21" w:rsidP="00982BCD">
            <w:pPr>
              <w:ind w:hanging="30"/>
              <w:jc w:val="center"/>
              <w:rPr>
                <w:rFonts w:eastAsia="Times New Roman" w:cs="Times New Roman"/>
                <w:sz w:val="20"/>
                <w:szCs w:val="20"/>
                <w:lang w:eastAsia="ru-RU"/>
              </w:rPr>
            </w:pPr>
            <w:r w:rsidRPr="00B45BFF">
              <w:rPr>
                <w:rFonts w:eastAsia="Times New Roman" w:cs="Times New Roman"/>
                <w:sz w:val="20"/>
                <w:szCs w:val="20"/>
                <w:lang w:eastAsia="ru-RU"/>
              </w:rPr>
              <w:lastRenderedPageBreak/>
              <w:t>q</w:t>
            </w:r>
            <w:r w:rsidRPr="00B45BFF">
              <w:rPr>
                <w:rFonts w:eastAsia="Times New Roman" w:cs="Times New Roman"/>
                <w:sz w:val="20"/>
                <w:szCs w:val="20"/>
                <w:vertAlign w:val="subscript"/>
                <w:lang w:eastAsia="ru-RU"/>
              </w:rPr>
              <w:t>j</w:t>
            </w:r>
            <w:r w:rsidRPr="00B45BFF">
              <w:rPr>
                <w:rFonts w:eastAsia="Times New Roman" w:cs="Times New Roman"/>
                <w:sz w:val="20"/>
                <w:szCs w:val="20"/>
                <w:vertAlign w:val="superscript"/>
                <w:lang w:eastAsia="ru-RU"/>
              </w:rPr>
              <w:t>кот</w:t>
            </w:r>
          </w:p>
        </w:tc>
        <w:tc>
          <w:tcPr>
            <w:tcW w:w="130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МВт/тыс. чел</w:t>
            </w:r>
          </w:p>
        </w:tc>
        <w:tc>
          <w:tcPr>
            <w:tcW w:w="983"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11,2</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11,2</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11,2</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11,2</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11,2</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11,2</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11,2</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11,2</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11,2</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11,2</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11,2</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11,2</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11,2</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11,2</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11,2</w:t>
            </w:r>
          </w:p>
        </w:tc>
        <w:tc>
          <w:tcPr>
            <w:tcW w:w="88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11,2</w:t>
            </w:r>
          </w:p>
        </w:tc>
      </w:tr>
      <w:tr w:rsidR="00B74E21" w:rsidRPr="00B45BFF" w:rsidTr="00910CE5">
        <w:trPr>
          <w:gridAfter w:val="1"/>
          <w:wAfter w:w="34" w:type="dxa"/>
          <w:trHeight w:val="20"/>
        </w:trPr>
        <w:tc>
          <w:tcPr>
            <w:tcW w:w="704"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lastRenderedPageBreak/>
              <w:t>9</w:t>
            </w:r>
          </w:p>
        </w:tc>
        <w:tc>
          <w:tcPr>
            <w:tcW w:w="4961"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Частота отказов с прекращением теплоснабжения от котельной</w:t>
            </w:r>
          </w:p>
        </w:tc>
        <w:tc>
          <w:tcPr>
            <w:tcW w:w="123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λ</w:t>
            </w:r>
            <w:r w:rsidRPr="00B45BFF">
              <w:rPr>
                <w:rFonts w:eastAsia="Times New Roman" w:cs="Times New Roman"/>
                <w:i/>
                <w:iCs/>
                <w:color w:val="000000"/>
                <w:sz w:val="20"/>
                <w:szCs w:val="20"/>
                <w:vertAlign w:val="subscript"/>
                <w:lang w:eastAsia="ru-RU"/>
              </w:rPr>
              <w:t>j</w:t>
            </w:r>
            <w:r w:rsidRPr="00B45BFF">
              <w:rPr>
                <w:rFonts w:eastAsia="Times New Roman" w:cs="Times New Roman"/>
                <w:color w:val="000000"/>
                <w:sz w:val="20"/>
                <w:szCs w:val="20"/>
                <w:vertAlign w:val="superscript"/>
                <w:lang w:eastAsia="ru-RU"/>
              </w:rPr>
              <w:t>кот</w:t>
            </w:r>
          </w:p>
        </w:tc>
        <w:tc>
          <w:tcPr>
            <w:tcW w:w="130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1/год</w:t>
            </w:r>
          </w:p>
        </w:tc>
        <w:tc>
          <w:tcPr>
            <w:tcW w:w="983"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88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r>
      <w:tr w:rsidR="00B74E21" w:rsidRPr="00B45BFF" w:rsidTr="00910CE5">
        <w:trPr>
          <w:gridAfter w:val="1"/>
          <w:wAfter w:w="34" w:type="dxa"/>
          <w:trHeight w:val="20"/>
        </w:trPr>
        <w:tc>
          <w:tcPr>
            <w:tcW w:w="704"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w:t>
            </w:r>
          </w:p>
        </w:tc>
        <w:tc>
          <w:tcPr>
            <w:tcW w:w="4961"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Относительный средневзвешенный остаточный парковый ресурс котлоагрегатов котельной</w:t>
            </w:r>
          </w:p>
        </w:tc>
        <w:tc>
          <w:tcPr>
            <w:tcW w:w="123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λ</w:t>
            </w:r>
            <w:r w:rsidRPr="00B45BFF">
              <w:rPr>
                <w:rFonts w:eastAsia="Times New Roman" w:cs="Times New Roman"/>
                <w:i/>
                <w:iCs/>
                <w:color w:val="000000"/>
                <w:sz w:val="20"/>
                <w:szCs w:val="20"/>
                <w:vertAlign w:val="subscript"/>
                <w:lang w:eastAsia="ru-RU"/>
              </w:rPr>
              <w:t>j</w:t>
            </w:r>
            <w:r w:rsidRPr="00B45BFF">
              <w:rPr>
                <w:rFonts w:eastAsia="Times New Roman" w:cs="Times New Roman"/>
                <w:color w:val="000000"/>
                <w:sz w:val="20"/>
                <w:szCs w:val="20"/>
                <w:vertAlign w:val="superscript"/>
                <w:lang w:eastAsia="ru-RU"/>
              </w:rPr>
              <w:t>кот</w:t>
            </w:r>
          </w:p>
        </w:tc>
        <w:tc>
          <w:tcPr>
            <w:tcW w:w="130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час</w:t>
            </w:r>
          </w:p>
        </w:tc>
        <w:tc>
          <w:tcPr>
            <w:tcW w:w="983"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101088</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84240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79188</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74136</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69084</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64032</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58980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53928</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48876</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43824</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38772</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33720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32880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32040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31200</w:t>
            </w:r>
          </w:p>
        </w:tc>
        <w:tc>
          <w:tcPr>
            <w:tcW w:w="88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30360</w:t>
            </w:r>
          </w:p>
        </w:tc>
      </w:tr>
      <w:tr w:rsidR="00B74E21" w:rsidRPr="00B45BFF" w:rsidTr="00910CE5">
        <w:trPr>
          <w:gridAfter w:val="1"/>
          <w:wAfter w:w="34" w:type="dxa"/>
          <w:trHeight w:val="20"/>
        </w:trPr>
        <w:tc>
          <w:tcPr>
            <w:tcW w:w="704"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w:t>
            </w:r>
          </w:p>
        </w:tc>
        <w:tc>
          <w:tcPr>
            <w:tcW w:w="4961"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Доля автоматизированных котельных без обслуживающего персонала с УТМ меньше/равной 10 Гкал/ч</w:t>
            </w:r>
          </w:p>
        </w:tc>
        <w:tc>
          <w:tcPr>
            <w:tcW w:w="1237" w:type="dxa"/>
            <w:shd w:val="clear" w:color="auto" w:fill="auto"/>
            <w:vAlign w:val="center"/>
            <w:hideMark/>
          </w:tcPr>
          <w:p w:rsidR="00B74E21" w:rsidRPr="00B45BFF" w:rsidRDefault="00B74E21" w:rsidP="00982BCD">
            <w:pPr>
              <w:ind w:hanging="30"/>
              <w:jc w:val="center"/>
              <w:rPr>
                <w:rFonts w:eastAsia="Times New Roman" w:cs="Times New Roman"/>
                <w:i/>
                <w:iCs/>
                <w:color w:val="000000"/>
                <w:sz w:val="20"/>
                <w:szCs w:val="20"/>
                <w:lang w:eastAsia="ru-RU"/>
              </w:rPr>
            </w:pPr>
            <w:r w:rsidRPr="00B45BFF">
              <w:rPr>
                <w:rFonts w:eastAsia="Times New Roman" w:cs="Times New Roman"/>
                <w:i/>
                <w:iCs/>
                <w:color w:val="000000"/>
                <w:sz w:val="20"/>
                <w:szCs w:val="20"/>
                <w:lang w:eastAsia="ru-RU"/>
              </w:rPr>
              <w:t>a</w:t>
            </w:r>
            <w:r w:rsidRPr="00B45BFF">
              <w:rPr>
                <w:rFonts w:eastAsia="Times New Roman" w:cs="Times New Roman"/>
                <w:i/>
                <w:iCs/>
                <w:color w:val="000000"/>
                <w:sz w:val="20"/>
                <w:szCs w:val="20"/>
                <w:vertAlign w:val="subscript"/>
                <w:lang w:eastAsia="ru-RU"/>
              </w:rPr>
              <w:t>j</w:t>
            </w:r>
          </w:p>
        </w:tc>
        <w:tc>
          <w:tcPr>
            <w:tcW w:w="130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w:t>
            </w:r>
          </w:p>
        </w:tc>
        <w:tc>
          <w:tcPr>
            <w:tcW w:w="983"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88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r>
      <w:tr w:rsidR="00B74E21" w:rsidRPr="00B45BFF" w:rsidTr="00910CE5">
        <w:trPr>
          <w:gridAfter w:val="1"/>
          <w:wAfter w:w="34" w:type="dxa"/>
          <w:trHeight w:val="20"/>
        </w:trPr>
        <w:tc>
          <w:tcPr>
            <w:tcW w:w="704"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12</w:t>
            </w:r>
          </w:p>
        </w:tc>
        <w:tc>
          <w:tcPr>
            <w:tcW w:w="4961"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Доля котельных оборудованных приборами учета</w:t>
            </w:r>
          </w:p>
        </w:tc>
        <w:tc>
          <w:tcPr>
            <w:tcW w:w="1237" w:type="dxa"/>
            <w:shd w:val="clear" w:color="auto" w:fill="auto"/>
            <w:vAlign w:val="center"/>
            <w:hideMark/>
          </w:tcPr>
          <w:p w:rsidR="00B74E21" w:rsidRPr="00B45BFF" w:rsidRDefault="00B74E21" w:rsidP="00982BCD">
            <w:pPr>
              <w:ind w:hanging="30"/>
              <w:jc w:val="center"/>
              <w:rPr>
                <w:rFonts w:eastAsia="Times New Roman" w:cs="Times New Roman"/>
                <w:i/>
                <w:iCs/>
                <w:color w:val="000000"/>
                <w:sz w:val="20"/>
                <w:szCs w:val="20"/>
                <w:lang w:eastAsia="ru-RU"/>
              </w:rPr>
            </w:pPr>
            <w:r w:rsidRPr="00B45BFF">
              <w:rPr>
                <w:rFonts w:eastAsia="Times New Roman" w:cs="Times New Roman"/>
                <w:i/>
                <w:iCs/>
                <w:color w:val="000000"/>
                <w:sz w:val="20"/>
                <w:szCs w:val="20"/>
                <w:lang w:eastAsia="ru-RU"/>
              </w:rPr>
              <w:t>u</w:t>
            </w:r>
            <w:r w:rsidRPr="00B45BFF">
              <w:rPr>
                <w:rFonts w:eastAsia="Times New Roman" w:cs="Times New Roman"/>
                <w:i/>
                <w:iCs/>
                <w:color w:val="000000"/>
                <w:sz w:val="20"/>
                <w:szCs w:val="20"/>
                <w:vertAlign w:val="subscript"/>
                <w:lang w:eastAsia="ru-RU"/>
              </w:rPr>
              <w:t>j</w:t>
            </w:r>
          </w:p>
        </w:tc>
        <w:tc>
          <w:tcPr>
            <w:tcW w:w="130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w:t>
            </w:r>
          </w:p>
        </w:tc>
        <w:tc>
          <w:tcPr>
            <w:tcW w:w="983"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88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r>
      <w:tr w:rsidR="008400F2" w:rsidRPr="00B45BFF" w:rsidTr="00910CE5">
        <w:trPr>
          <w:trHeight w:val="20"/>
        </w:trPr>
        <w:tc>
          <w:tcPr>
            <w:tcW w:w="22797" w:type="dxa"/>
            <w:gridSpan w:val="21"/>
            <w:shd w:val="clear" w:color="auto" w:fill="auto"/>
            <w:noWrap/>
            <w:vAlign w:val="center"/>
            <w:hideMark/>
          </w:tcPr>
          <w:p w:rsidR="008400F2" w:rsidRPr="00B45BFF" w:rsidRDefault="008400F2" w:rsidP="00982BCD">
            <w:pPr>
              <w:ind w:hanging="30"/>
              <w:jc w:val="center"/>
              <w:rPr>
                <w:rFonts w:eastAsia="Times New Roman" w:cs="Times New Roman"/>
                <w:b/>
                <w:bCs/>
                <w:color w:val="000000"/>
                <w:sz w:val="20"/>
                <w:szCs w:val="20"/>
                <w:lang w:eastAsia="ru-RU"/>
              </w:rPr>
            </w:pPr>
            <w:r w:rsidRPr="00B45BFF">
              <w:rPr>
                <w:rFonts w:eastAsia="Times New Roman" w:cs="Times New Roman"/>
                <w:b/>
                <w:bCs/>
                <w:color w:val="000000"/>
                <w:sz w:val="20"/>
                <w:szCs w:val="20"/>
                <w:lang w:eastAsia="ru-RU"/>
              </w:rPr>
              <w:t>Теплоисточник №40 АИТ улица Шарьинская, 45 МУП г. Костромы "Городские сети" в зоне ЕТО №2 МУП г. Костромы "Городские сети"</w:t>
            </w:r>
          </w:p>
        </w:tc>
      </w:tr>
      <w:tr w:rsidR="00B07CB1" w:rsidRPr="00B45BFF" w:rsidTr="00910CE5">
        <w:trPr>
          <w:gridAfter w:val="1"/>
          <w:wAfter w:w="34" w:type="dxa"/>
          <w:trHeight w:val="20"/>
        </w:trPr>
        <w:tc>
          <w:tcPr>
            <w:tcW w:w="704"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p>
        </w:tc>
        <w:tc>
          <w:tcPr>
            <w:tcW w:w="4961"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Установленная тепловая мощность котельной:</w:t>
            </w:r>
          </w:p>
        </w:tc>
        <w:tc>
          <w:tcPr>
            <w:tcW w:w="1237" w:type="dxa"/>
            <w:shd w:val="clear" w:color="auto" w:fill="auto"/>
            <w:vAlign w:val="center"/>
            <w:hideMark/>
          </w:tcPr>
          <w:p w:rsidR="00B07CB1" w:rsidRPr="00B45BFF" w:rsidRDefault="00B07CB1" w:rsidP="00B07CB1">
            <w:pPr>
              <w:ind w:hanging="30"/>
              <w:jc w:val="center"/>
              <w:rPr>
                <w:rFonts w:eastAsia="Times New Roman" w:cs="Times New Roman"/>
                <w:sz w:val="20"/>
                <w:szCs w:val="20"/>
                <w:lang w:eastAsia="ru-RU"/>
              </w:rPr>
            </w:pPr>
            <w:r w:rsidRPr="00B45BFF">
              <w:rPr>
                <w:rFonts w:eastAsia="Times New Roman" w:cs="Times New Roman"/>
                <w:sz w:val="20"/>
                <w:szCs w:val="20"/>
                <w:lang w:eastAsia="ru-RU"/>
              </w:rPr>
              <w:t>Q</w:t>
            </w:r>
            <w:r w:rsidRPr="00B45BFF">
              <w:rPr>
                <w:rFonts w:eastAsia="Times New Roman" w:cs="Times New Roman"/>
                <w:sz w:val="20"/>
                <w:szCs w:val="20"/>
                <w:vertAlign w:val="subscript"/>
                <w:lang w:eastAsia="ru-RU"/>
              </w:rPr>
              <w:t>i,j</w:t>
            </w:r>
            <w:r w:rsidRPr="00B45BFF">
              <w:rPr>
                <w:rFonts w:eastAsia="Times New Roman" w:cs="Times New Roman"/>
                <w:sz w:val="20"/>
                <w:szCs w:val="20"/>
                <w:vertAlign w:val="superscript"/>
                <w:lang w:eastAsia="ru-RU"/>
              </w:rPr>
              <w:t>кот</w:t>
            </w:r>
          </w:p>
        </w:tc>
        <w:tc>
          <w:tcPr>
            <w:tcW w:w="1300"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Гкал/ч</w:t>
            </w:r>
          </w:p>
        </w:tc>
        <w:tc>
          <w:tcPr>
            <w:tcW w:w="983" w:type="dxa"/>
            <w:shd w:val="clear" w:color="auto" w:fill="auto"/>
            <w:vAlign w:val="center"/>
          </w:tcPr>
          <w:p w:rsidR="00B07CB1" w:rsidRPr="00B45BFF" w:rsidRDefault="00B07CB1" w:rsidP="00B07CB1">
            <w:pPr>
              <w:ind w:hanging="30"/>
              <w:jc w:val="center"/>
              <w:rPr>
                <w:rFonts w:eastAsia="Times New Roman" w:cs="Times New Roman"/>
                <w:color w:val="000000"/>
                <w:sz w:val="20"/>
                <w:szCs w:val="20"/>
                <w:lang w:eastAsia="ru-RU"/>
              </w:rPr>
            </w:pPr>
          </w:p>
        </w:tc>
        <w:tc>
          <w:tcPr>
            <w:tcW w:w="907" w:type="dxa"/>
            <w:shd w:val="clear" w:color="auto" w:fill="auto"/>
            <w:vAlign w:val="center"/>
          </w:tcPr>
          <w:p w:rsidR="00B07CB1" w:rsidRPr="00B45BFF" w:rsidRDefault="00B07CB1" w:rsidP="00B07CB1">
            <w:pPr>
              <w:ind w:hanging="30"/>
              <w:jc w:val="center"/>
              <w:rPr>
                <w:rFonts w:eastAsia="Times New Roman" w:cs="Times New Roman"/>
                <w:color w:val="000000"/>
                <w:sz w:val="20"/>
                <w:szCs w:val="20"/>
                <w:lang w:eastAsia="ru-RU"/>
              </w:rPr>
            </w:pPr>
          </w:p>
        </w:tc>
        <w:tc>
          <w:tcPr>
            <w:tcW w:w="907" w:type="dxa"/>
            <w:shd w:val="clear" w:color="auto" w:fill="auto"/>
            <w:vAlign w:val="center"/>
          </w:tcPr>
          <w:p w:rsidR="00B07CB1" w:rsidRPr="00B45BFF" w:rsidRDefault="00B07CB1" w:rsidP="00B07CB1">
            <w:pPr>
              <w:ind w:hanging="30"/>
              <w:jc w:val="center"/>
              <w:rPr>
                <w:rFonts w:eastAsia="Times New Roman" w:cs="Times New Roman"/>
                <w:color w:val="000000"/>
                <w:sz w:val="20"/>
                <w:szCs w:val="20"/>
                <w:lang w:eastAsia="ru-RU"/>
              </w:rPr>
            </w:pPr>
          </w:p>
        </w:tc>
        <w:tc>
          <w:tcPr>
            <w:tcW w:w="907"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0,860</w:t>
            </w:r>
          </w:p>
        </w:tc>
        <w:tc>
          <w:tcPr>
            <w:tcW w:w="907"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0,860</w:t>
            </w:r>
          </w:p>
        </w:tc>
        <w:tc>
          <w:tcPr>
            <w:tcW w:w="907"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0,860</w:t>
            </w:r>
          </w:p>
        </w:tc>
        <w:tc>
          <w:tcPr>
            <w:tcW w:w="907"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0,860</w:t>
            </w:r>
          </w:p>
        </w:tc>
        <w:tc>
          <w:tcPr>
            <w:tcW w:w="907"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0,860</w:t>
            </w:r>
          </w:p>
        </w:tc>
        <w:tc>
          <w:tcPr>
            <w:tcW w:w="907"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0,860</w:t>
            </w:r>
          </w:p>
        </w:tc>
        <w:tc>
          <w:tcPr>
            <w:tcW w:w="907"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0,860</w:t>
            </w:r>
          </w:p>
        </w:tc>
        <w:tc>
          <w:tcPr>
            <w:tcW w:w="907"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0,860</w:t>
            </w:r>
          </w:p>
        </w:tc>
        <w:tc>
          <w:tcPr>
            <w:tcW w:w="907"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0,860</w:t>
            </w:r>
          </w:p>
        </w:tc>
        <w:tc>
          <w:tcPr>
            <w:tcW w:w="907"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0,860</w:t>
            </w:r>
          </w:p>
        </w:tc>
        <w:tc>
          <w:tcPr>
            <w:tcW w:w="907"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0,860</w:t>
            </w:r>
          </w:p>
        </w:tc>
        <w:tc>
          <w:tcPr>
            <w:tcW w:w="907"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0,860</w:t>
            </w:r>
          </w:p>
        </w:tc>
        <w:tc>
          <w:tcPr>
            <w:tcW w:w="880"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0,860</w:t>
            </w:r>
          </w:p>
        </w:tc>
      </w:tr>
      <w:tr w:rsidR="00B07CB1" w:rsidRPr="00B45BFF" w:rsidTr="00910CE5">
        <w:trPr>
          <w:gridAfter w:val="1"/>
          <w:wAfter w:w="34" w:type="dxa"/>
          <w:trHeight w:val="20"/>
        </w:trPr>
        <w:tc>
          <w:tcPr>
            <w:tcW w:w="704"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w:t>
            </w:r>
          </w:p>
        </w:tc>
        <w:tc>
          <w:tcPr>
            <w:tcW w:w="4961"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Присоединенная тепловая нагрузка на коллекторах</w:t>
            </w:r>
          </w:p>
        </w:tc>
        <w:tc>
          <w:tcPr>
            <w:tcW w:w="1237" w:type="dxa"/>
            <w:shd w:val="clear" w:color="auto" w:fill="auto"/>
            <w:vAlign w:val="center"/>
            <w:hideMark/>
          </w:tcPr>
          <w:p w:rsidR="00B07CB1" w:rsidRPr="00B45BFF" w:rsidRDefault="00B07CB1" w:rsidP="00B07CB1">
            <w:pPr>
              <w:ind w:hanging="30"/>
              <w:jc w:val="center"/>
              <w:rPr>
                <w:rFonts w:eastAsia="Times New Roman" w:cs="Times New Roman"/>
                <w:sz w:val="20"/>
                <w:szCs w:val="20"/>
                <w:lang w:eastAsia="ru-RU"/>
              </w:rPr>
            </w:pPr>
            <w:r w:rsidRPr="00B45BFF">
              <w:rPr>
                <w:rFonts w:eastAsia="Times New Roman" w:cs="Times New Roman"/>
                <w:sz w:val="20"/>
                <w:szCs w:val="20"/>
                <w:lang w:eastAsia="ru-RU"/>
              </w:rPr>
              <w:t>Q</w:t>
            </w:r>
            <w:r w:rsidRPr="00B45BFF">
              <w:rPr>
                <w:rFonts w:eastAsia="Times New Roman" w:cs="Times New Roman"/>
                <w:sz w:val="20"/>
                <w:szCs w:val="20"/>
                <w:vertAlign w:val="subscript"/>
                <w:lang w:eastAsia="ru-RU"/>
              </w:rPr>
              <w:t>i,j</w:t>
            </w:r>
            <w:r w:rsidRPr="00B45BFF">
              <w:rPr>
                <w:rFonts w:eastAsia="Times New Roman" w:cs="Times New Roman"/>
                <w:sz w:val="20"/>
                <w:szCs w:val="20"/>
                <w:vertAlign w:val="superscript"/>
                <w:lang w:eastAsia="ru-RU"/>
              </w:rPr>
              <w:t>р.кот</w:t>
            </w:r>
          </w:p>
        </w:tc>
        <w:tc>
          <w:tcPr>
            <w:tcW w:w="1300"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Гкал/ч</w:t>
            </w:r>
          </w:p>
        </w:tc>
        <w:tc>
          <w:tcPr>
            <w:tcW w:w="983" w:type="dxa"/>
            <w:shd w:val="clear" w:color="auto" w:fill="auto"/>
            <w:vAlign w:val="center"/>
          </w:tcPr>
          <w:p w:rsidR="00B07CB1" w:rsidRPr="00B45BFF" w:rsidRDefault="00B07CB1" w:rsidP="00B07CB1">
            <w:pPr>
              <w:ind w:hanging="30"/>
              <w:jc w:val="center"/>
              <w:rPr>
                <w:rFonts w:eastAsia="Times New Roman" w:cs="Times New Roman"/>
                <w:color w:val="000000"/>
                <w:sz w:val="20"/>
                <w:szCs w:val="20"/>
                <w:lang w:eastAsia="ru-RU"/>
              </w:rPr>
            </w:pPr>
          </w:p>
        </w:tc>
        <w:tc>
          <w:tcPr>
            <w:tcW w:w="907" w:type="dxa"/>
            <w:shd w:val="clear" w:color="auto" w:fill="auto"/>
            <w:vAlign w:val="center"/>
          </w:tcPr>
          <w:p w:rsidR="00B07CB1" w:rsidRPr="00B45BFF" w:rsidRDefault="00B07CB1" w:rsidP="00B07CB1">
            <w:pPr>
              <w:ind w:hanging="30"/>
              <w:jc w:val="center"/>
              <w:rPr>
                <w:rFonts w:eastAsia="Times New Roman" w:cs="Times New Roman"/>
                <w:color w:val="000000"/>
                <w:sz w:val="20"/>
                <w:szCs w:val="20"/>
                <w:lang w:eastAsia="ru-RU"/>
              </w:rPr>
            </w:pPr>
          </w:p>
        </w:tc>
        <w:tc>
          <w:tcPr>
            <w:tcW w:w="907" w:type="dxa"/>
            <w:shd w:val="clear" w:color="auto" w:fill="auto"/>
            <w:vAlign w:val="center"/>
          </w:tcPr>
          <w:p w:rsidR="00B07CB1" w:rsidRPr="00B45BFF" w:rsidRDefault="00B07CB1" w:rsidP="00B07CB1">
            <w:pPr>
              <w:ind w:hanging="30"/>
              <w:jc w:val="center"/>
              <w:rPr>
                <w:rFonts w:eastAsia="Times New Roman" w:cs="Times New Roman"/>
                <w:color w:val="000000"/>
                <w:sz w:val="20"/>
                <w:szCs w:val="20"/>
                <w:lang w:eastAsia="ru-RU"/>
              </w:rPr>
            </w:pPr>
          </w:p>
        </w:tc>
        <w:tc>
          <w:tcPr>
            <w:tcW w:w="907"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0,724</w:t>
            </w:r>
          </w:p>
        </w:tc>
        <w:tc>
          <w:tcPr>
            <w:tcW w:w="907"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r>
              <w:rPr>
                <w:rFonts w:eastAsia="Times New Roman" w:cs="Times New Roman"/>
                <w:color w:val="000000"/>
                <w:sz w:val="20"/>
                <w:szCs w:val="20"/>
                <w:lang w:eastAsia="ru-RU"/>
              </w:rPr>
              <w:t>578</w:t>
            </w:r>
          </w:p>
        </w:tc>
        <w:tc>
          <w:tcPr>
            <w:tcW w:w="907"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r>
              <w:rPr>
                <w:rFonts w:eastAsia="Times New Roman" w:cs="Times New Roman"/>
                <w:color w:val="000000"/>
                <w:sz w:val="20"/>
                <w:szCs w:val="20"/>
                <w:lang w:eastAsia="ru-RU"/>
              </w:rPr>
              <w:t>578</w:t>
            </w:r>
          </w:p>
        </w:tc>
        <w:tc>
          <w:tcPr>
            <w:tcW w:w="907"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r>
              <w:rPr>
                <w:rFonts w:eastAsia="Times New Roman" w:cs="Times New Roman"/>
                <w:color w:val="000000"/>
                <w:sz w:val="20"/>
                <w:szCs w:val="20"/>
                <w:lang w:eastAsia="ru-RU"/>
              </w:rPr>
              <w:t>578</w:t>
            </w:r>
          </w:p>
        </w:tc>
        <w:tc>
          <w:tcPr>
            <w:tcW w:w="907"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r>
              <w:rPr>
                <w:rFonts w:eastAsia="Times New Roman" w:cs="Times New Roman"/>
                <w:color w:val="000000"/>
                <w:sz w:val="20"/>
                <w:szCs w:val="20"/>
                <w:lang w:eastAsia="ru-RU"/>
              </w:rPr>
              <w:t>578</w:t>
            </w:r>
          </w:p>
        </w:tc>
        <w:tc>
          <w:tcPr>
            <w:tcW w:w="907"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r>
              <w:rPr>
                <w:rFonts w:eastAsia="Times New Roman" w:cs="Times New Roman"/>
                <w:color w:val="000000"/>
                <w:sz w:val="20"/>
                <w:szCs w:val="20"/>
                <w:lang w:eastAsia="ru-RU"/>
              </w:rPr>
              <w:t>578</w:t>
            </w:r>
          </w:p>
        </w:tc>
        <w:tc>
          <w:tcPr>
            <w:tcW w:w="907"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r>
              <w:rPr>
                <w:rFonts w:eastAsia="Times New Roman" w:cs="Times New Roman"/>
                <w:color w:val="000000"/>
                <w:sz w:val="20"/>
                <w:szCs w:val="20"/>
                <w:lang w:eastAsia="ru-RU"/>
              </w:rPr>
              <w:t>578</w:t>
            </w:r>
          </w:p>
        </w:tc>
        <w:tc>
          <w:tcPr>
            <w:tcW w:w="907"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r>
              <w:rPr>
                <w:rFonts w:eastAsia="Times New Roman" w:cs="Times New Roman"/>
                <w:color w:val="000000"/>
                <w:sz w:val="20"/>
                <w:szCs w:val="20"/>
                <w:lang w:eastAsia="ru-RU"/>
              </w:rPr>
              <w:t>578</w:t>
            </w:r>
          </w:p>
        </w:tc>
        <w:tc>
          <w:tcPr>
            <w:tcW w:w="907"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r>
              <w:rPr>
                <w:rFonts w:eastAsia="Times New Roman" w:cs="Times New Roman"/>
                <w:color w:val="000000"/>
                <w:sz w:val="20"/>
                <w:szCs w:val="20"/>
                <w:lang w:eastAsia="ru-RU"/>
              </w:rPr>
              <w:t>578</w:t>
            </w:r>
          </w:p>
        </w:tc>
        <w:tc>
          <w:tcPr>
            <w:tcW w:w="907"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r>
              <w:rPr>
                <w:rFonts w:eastAsia="Times New Roman" w:cs="Times New Roman"/>
                <w:color w:val="000000"/>
                <w:sz w:val="20"/>
                <w:szCs w:val="20"/>
                <w:lang w:eastAsia="ru-RU"/>
              </w:rPr>
              <w:t>578</w:t>
            </w:r>
          </w:p>
        </w:tc>
        <w:tc>
          <w:tcPr>
            <w:tcW w:w="907"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r>
              <w:rPr>
                <w:rFonts w:eastAsia="Times New Roman" w:cs="Times New Roman"/>
                <w:color w:val="000000"/>
                <w:sz w:val="20"/>
                <w:szCs w:val="20"/>
                <w:lang w:eastAsia="ru-RU"/>
              </w:rPr>
              <w:t>578</w:t>
            </w:r>
          </w:p>
        </w:tc>
        <w:tc>
          <w:tcPr>
            <w:tcW w:w="907"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r>
              <w:rPr>
                <w:rFonts w:eastAsia="Times New Roman" w:cs="Times New Roman"/>
                <w:color w:val="000000"/>
                <w:sz w:val="20"/>
                <w:szCs w:val="20"/>
                <w:lang w:eastAsia="ru-RU"/>
              </w:rPr>
              <w:t>578</w:t>
            </w:r>
          </w:p>
        </w:tc>
        <w:tc>
          <w:tcPr>
            <w:tcW w:w="880"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r>
              <w:rPr>
                <w:rFonts w:eastAsia="Times New Roman" w:cs="Times New Roman"/>
                <w:color w:val="000000"/>
                <w:sz w:val="20"/>
                <w:szCs w:val="20"/>
                <w:lang w:eastAsia="ru-RU"/>
              </w:rPr>
              <w:t>578</w:t>
            </w:r>
          </w:p>
        </w:tc>
      </w:tr>
      <w:tr w:rsidR="00B07CB1" w:rsidRPr="00B45BFF" w:rsidTr="00910CE5">
        <w:trPr>
          <w:gridAfter w:val="1"/>
          <w:wAfter w:w="34" w:type="dxa"/>
          <w:trHeight w:val="20"/>
        </w:trPr>
        <w:tc>
          <w:tcPr>
            <w:tcW w:w="704"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3</w:t>
            </w:r>
          </w:p>
        </w:tc>
        <w:tc>
          <w:tcPr>
            <w:tcW w:w="4961"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Доля резерва тепловой мощности котельной</w:t>
            </w:r>
          </w:p>
        </w:tc>
        <w:tc>
          <w:tcPr>
            <w:tcW w:w="1237" w:type="dxa"/>
            <w:shd w:val="clear" w:color="auto" w:fill="auto"/>
            <w:vAlign w:val="center"/>
            <w:hideMark/>
          </w:tcPr>
          <w:p w:rsidR="00B07CB1" w:rsidRPr="00B45BFF" w:rsidRDefault="00B07CB1" w:rsidP="00B07CB1">
            <w:pPr>
              <w:ind w:hanging="30"/>
              <w:jc w:val="center"/>
              <w:rPr>
                <w:rFonts w:eastAsia="Times New Roman" w:cs="Times New Roman"/>
                <w:sz w:val="20"/>
                <w:szCs w:val="20"/>
                <w:lang w:eastAsia="ru-RU"/>
              </w:rPr>
            </w:pPr>
            <w:r w:rsidRPr="00B45BFF">
              <w:rPr>
                <w:rFonts w:eastAsia="Times New Roman" w:cs="Times New Roman"/>
                <w:sz w:val="20"/>
                <w:szCs w:val="20"/>
                <w:lang w:eastAsia="ru-RU"/>
              </w:rPr>
              <w:t>R</w:t>
            </w:r>
            <w:r w:rsidRPr="00B45BFF">
              <w:rPr>
                <w:rFonts w:eastAsia="Times New Roman" w:cs="Times New Roman"/>
                <w:sz w:val="20"/>
                <w:szCs w:val="20"/>
                <w:vertAlign w:val="subscript"/>
                <w:lang w:eastAsia="ru-RU"/>
              </w:rPr>
              <w:t>i,j</w:t>
            </w:r>
          </w:p>
        </w:tc>
        <w:tc>
          <w:tcPr>
            <w:tcW w:w="1300"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w:t>
            </w:r>
          </w:p>
        </w:tc>
        <w:tc>
          <w:tcPr>
            <w:tcW w:w="983" w:type="dxa"/>
            <w:shd w:val="clear" w:color="auto" w:fill="auto"/>
            <w:vAlign w:val="center"/>
          </w:tcPr>
          <w:p w:rsidR="00B07CB1" w:rsidRPr="00B45BFF" w:rsidRDefault="00B07CB1" w:rsidP="00B07CB1">
            <w:pPr>
              <w:ind w:hanging="30"/>
              <w:jc w:val="center"/>
              <w:rPr>
                <w:rFonts w:eastAsia="Times New Roman" w:cs="Times New Roman"/>
                <w:color w:val="000000"/>
                <w:sz w:val="20"/>
                <w:szCs w:val="20"/>
                <w:lang w:eastAsia="ru-RU"/>
              </w:rPr>
            </w:pPr>
          </w:p>
        </w:tc>
        <w:tc>
          <w:tcPr>
            <w:tcW w:w="907" w:type="dxa"/>
            <w:shd w:val="clear" w:color="auto" w:fill="auto"/>
            <w:vAlign w:val="center"/>
          </w:tcPr>
          <w:p w:rsidR="00B07CB1" w:rsidRPr="00B45BFF" w:rsidRDefault="00B07CB1" w:rsidP="00B07CB1">
            <w:pPr>
              <w:ind w:hanging="30"/>
              <w:jc w:val="center"/>
              <w:rPr>
                <w:rFonts w:eastAsia="Times New Roman" w:cs="Times New Roman"/>
                <w:color w:val="000000"/>
                <w:sz w:val="20"/>
                <w:szCs w:val="20"/>
                <w:lang w:eastAsia="ru-RU"/>
              </w:rPr>
            </w:pPr>
          </w:p>
        </w:tc>
        <w:tc>
          <w:tcPr>
            <w:tcW w:w="907" w:type="dxa"/>
            <w:shd w:val="clear" w:color="auto" w:fill="auto"/>
            <w:vAlign w:val="center"/>
          </w:tcPr>
          <w:p w:rsidR="00B07CB1" w:rsidRPr="00B45BFF" w:rsidRDefault="00B07CB1" w:rsidP="00B07CB1">
            <w:pPr>
              <w:ind w:hanging="30"/>
              <w:jc w:val="center"/>
              <w:rPr>
                <w:rFonts w:eastAsia="Times New Roman" w:cs="Times New Roman"/>
                <w:color w:val="000000"/>
                <w:sz w:val="20"/>
                <w:szCs w:val="20"/>
                <w:lang w:eastAsia="ru-RU"/>
              </w:rPr>
            </w:pPr>
          </w:p>
        </w:tc>
        <w:tc>
          <w:tcPr>
            <w:tcW w:w="907"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16%</w:t>
            </w:r>
          </w:p>
        </w:tc>
        <w:tc>
          <w:tcPr>
            <w:tcW w:w="907"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32</w:t>
            </w:r>
            <w:r w:rsidRPr="00B45BFF">
              <w:rPr>
                <w:rFonts w:eastAsia="Times New Roman" w:cs="Times New Roman"/>
                <w:color w:val="000000"/>
                <w:sz w:val="20"/>
                <w:szCs w:val="20"/>
                <w:lang w:eastAsia="ru-RU"/>
              </w:rPr>
              <w:t>%</w:t>
            </w:r>
          </w:p>
        </w:tc>
        <w:tc>
          <w:tcPr>
            <w:tcW w:w="907"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32</w:t>
            </w:r>
            <w:r w:rsidRPr="00B45BFF">
              <w:rPr>
                <w:rFonts w:eastAsia="Times New Roman" w:cs="Times New Roman"/>
                <w:color w:val="000000"/>
                <w:sz w:val="20"/>
                <w:szCs w:val="20"/>
                <w:lang w:eastAsia="ru-RU"/>
              </w:rPr>
              <w:t>%</w:t>
            </w:r>
          </w:p>
        </w:tc>
        <w:tc>
          <w:tcPr>
            <w:tcW w:w="907"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32</w:t>
            </w:r>
            <w:r w:rsidRPr="00B45BFF">
              <w:rPr>
                <w:rFonts w:eastAsia="Times New Roman" w:cs="Times New Roman"/>
                <w:color w:val="000000"/>
                <w:sz w:val="20"/>
                <w:szCs w:val="20"/>
                <w:lang w:eastAsia="ru-RU"/>
              </w:rPr>
              <w:t>%</w:t>
            </w:r>
          </w:p>
        </w:tc>
        <w:tc>
          <w:tcPr>
            <w:tcW w:w="907"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32</w:t>
            </w:r>
            <w:r w:rsidRPr="00B45BFF">
              <w:rPr>
                <w:rFonts w:eastAsia="Times New Roman" w:cs="Times New Roman"/>
                <w:color w:val="000000"/>
                <w:sz w:val="20"/>
                <w:szCs w:val="20"/>
                <w:lang w:eastAsia="ru-RU"/>
              </w:rPr>
              <w:t>%</w:t>
            </w:r>
          </w:p>
        </w:tc>
        <w:tc>
          <w:tcPr>
            <w:tcW w:w="907"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32</w:t>
            </w:r>
            <w:r w:rsidRPr="00B45BFF">
              <w:rPr>
                <w:rFonts w:eastAsia="Times New Roman" w:cs="Times New Roman"/>
                <w:color w:val="000000"/>
                <w:sz w:val="20"/>
                <w:szCs w:val="20"/>
                <w:lang w:eastAsia="ru-RU"/>
              </w:rPr>
              <w:t>%</w:t>
            </w:r>
          </w:p>
        </w:tc>
        <w:tc>
          <w:tcPr>
            <w:tcW w:w="907"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32</w:t>
            </w:r>
            <w:r w:rsidRPr="00B45BFF">
              <w:rPr>
                <w:rFonts w:eastAsia="Times New Roman" w:cs="Times New Roman"/>
                <w:color w:val="000000"/>
                <w:sz w:val="20"/>
                <w:szCs w:val="20"/>
                <w:lang w:eastAsia="ru-RU"/>
              </w:rPr>
              <w:t>%</w:t>
            </w:r>
          </w:p>
        </w:tc>
        <w:tc>
          <w:tcPr>
            <w:tcW w:w="907"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32</w:t>
            </w:r>
            <w:r w:rsidRPr="00B45BFF">
              <w:rPr>
                <w:rFonts w:eastAsia="Times New Roman" w:cs="Times New Roman"/>
                <w:color w:val="000000"/>
                <w:sz w:val="20"/>
                <w:szCs w:val="20"/>
                <w:lang w:eastAsia="ru-RU"/>
              </w:rPr>
              <w:t>%</w:t>
            </w:r>
          </w:p>
        </w:tc>
        <w:tc>
          <w:tcPr>
            <w:tcW w:w="907"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32</w:t>
            </w:r>
            <w:r w:rsidRPr="00B45BFF">
              <w:rPr>
                <w:rFonts w:eastAsia="Times New Roman" w:cs="Times New Roman"/>
                <w:color w:val="000000"/>
                <w:sz w:val="20"/>
                <w:szCs w:val="20"/>
                <w:lang w:eastAsia="ru-RU"/>
              </w:rPr>
              <w:t>%</w:t>
            </w:r>
          </w:p>
        </w:tc>
        <w:tc>
          <w:tcPr>
            <w:tcW w:w="907"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32</w:t>
            </w:r>
            <w:r w:rsidRPr="00B45BFF">
              <w:rPr>
                <w:rFonts w:eastAsia="Times New Roman" w:cs="Times New Roman"/>
                <w:color w:val="000000"/>
                <w:sz w:val="20"/>
                <w:szCs w:val="20"/>
                <w:lang w:eastAsia="ru-RU"/>
              </w:rPr>
              <w:t>%</w:t>
            </w:r>
          </w:p>
        </w:tc>
        <w:tc>
          <w:tcPr>
            <w:tcW w:w="907"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32</w:t>
            </w:r>
            <w:r w:rsidRPr="00B45BFF">
              <w:rPr>
                <w:rFonts w:eastAsia="Times New Roman" w:cs="Times New Roman"/>
                <w:color w:val="000000"/>
                <w:sz w:val="20"/>
                <w:szCs w:val="20"/>
                <w:lang w:eastAsia="ru-RU"/>
              </w:rPr>
              <w:t>%</w:t>
            </w:r>
          </w:p>
        </w:tc>
        <w:tc>
          <w:tcPr>
            <w:tcW w:w="907"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32</w:t>
            </w:r>
            <w:r w:rsidRPr="00B45BFF">
              <w:rPr>
                <w:rFonts w:eastAsia="Times New Roman" w:cs="Times New Roman"/>
                <w:color w:val="000000"/>
                <w:sz w:val="20"/>
                <w:szCs w:val="20"/>
                <w:lang w:eastAsia="ru-RU"/>
              </w:rPr>
              <w:t>%</w:t>
            </w:r>
          </w:p>
        </w:tc>
        <w:tc>
          <w:tcPr>
            <w:tcW w:w="880"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32</w:t>
            </w:r>
            <w:r w:rsidRPr="00B45BFF">
              <w:rPr>
                <w:rFonts w:eastAsia="Times New Roman" w:cs="Times New Roman"/>
                <w:color w:val="000000"/>
                <w:sz w:val="20"/>
                <w:szCs w:val="20"/>
                <w:lang w:eastAsia="ru-RU"/>
              </w:rPr>
              <w:t>%</w:t>
            </w:r>
          </w:p>
        </w:tc>
      </w:tr>
      <w:tr w:rsidR="00B07CB1" w:rsidRPr="00B45BFF" w:rsidTr="00910CE5">
        <w:trPr>
          <w:gridAfter w:val="1"/>
          <w:wAfter w:w="34" w:type="dxa"/>
          <w:trHeight w:val="20"/>
        </w:trPr>
        <w:tc>
          <w:tcPr>
            <w:tcW w:w="704"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w:t>
            </w:r>
          </w:p>
        </w:tc>
        <w:tc>
          <w:tcPr>
            <w:tcW w:w="4961"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Отпуск тепловой энергии с коллекторов</w:t>
            </w:r>
          </w:p>
        </w:tc>
        <w:tc>
          <w:tcPr>
            <w:tcW w:w="1237" w:type="dxa"/>
            <w:shd w:val="clear" w:color="auto" w:fill="auto"/>
            <w:vAlign w:val="center"/>
            <w:hideMark/>
          </w:tcPr>
          <w:p w:rsidR="00B07CB1" w:rsidRPr="00B45BFF" w:rsidRDefault="00B07CB1" w:rsidP="00B07CB1">
            <w:pPr>
              <w:ind w:hanging="30"/>
              <w:jc w:val="center"/>
              <w:rPr>
                <w:rFonts w:eastAsia="Times New Roman" w:cs="Times New Roman"/>
                <w:sz w:val="20"/>
                <w:szCs w:val="20"/>
                <w:lang w:eastAsia="ru-RU"/>
              </w:rPr>
            </w:pPr>
            <w:r w:rsidRPr="00B45BFF">
              <w:rPr>
                <w:rFonts w:eastAsia="Times New Roman" w:cs="Times New Roman"/>
                <w:sz w:val="20"/>
                <w:szCs w:val="20"/>
                <w:lang w:eastAsia="ru-RU"/>
              </w:rPr>
              <w:t>Q</w:t>
            </w:r>
            <w:r w:rsidRPr="00B45BFF">
              <w:rPr>
                <w:rFonts w:eastAsia="Times New Roman" w:cs="Times New Roman"/>
                <w:sz w:val="20"/>
                <w:szCs w:val="20"/>
                <w:vertAlign w:val="subscript"/>
                <w:lang w:eastAsia="ru-RU"/>
              </w:rPr>
              <w:t>i,j</w:t>
            </w:r>
            <w:r w:rsidRPr="00B45BFF">
              <w:rPr>
                <w:rFonts w:eastAsia="Times New Roman" w:cs="Times New Roman"/>
                <w:sz w:val="20"/>
                <w:szCs w:val="20"/>
                <w:vertAlign w:val="superscript"/>
                <w:lang w:eastAsia="ru-RU"/>
              </w:rPr>
              <w:t>год.кот</w:t>
            </w:r>
          </w:p>
        </w:tc>
        <w:tc>
          <w:tcPr>
            <w:tcW w:w="1300"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тыс. Гкал</w:t>
            </w:r>
          </w:p>
        </w:tc>
        <w:tc>
          <w:tcPr>
            <w:tcW w:w="983" w:type="dxa"/>
            <w:shd w:val="clear" w:color="auto" w:fill="auto"/>
            <w:vAlign w:val="center"/>
          </w:tcPr>
          <w:p w:rsidR="00B07CB1" w:rsidRPr="00B45BFF" w:rsidRDefault="00B07CB1" w:rsidP="00B07CB1">
            <w:pPr>
              <w:ind w:hanging="30"/>
              <w:jc w:val="center"/>
              <w:rPr>
                <w:rFonts w:eastAsia="Times New Roman" w:cs="Times New Roman"/>
                <w:color w:val="000000"/>
                <w:sz w:val="20"/>
                <w:szCs w:val="20"/>
                <w:lang w:eastAsia="ru-RU"/>
              </w:rPr>
            </w:pPr>
          </w:p>
        </w:tc>
        <w:tc>
          <w:tcPr>
            <w:tcW w:w="907" w:type="dxa"/>
            <w:shd w:val="clear" w:color="auto" w:fill="auto"/>
            <w:vAlign w:val="center"/>
          </w:tcPr>
          <w:p w:rsidR="00B07CB1" w:rsidRPr="00B45BFF" w:rsidRDefault="00B07CB1" w:rsidP="00B07CB1">
            <w:pPr>
              <w:ind w:hanging="30"/>
              <w:jc w:val="center"/>
              <w:rPr>
                <w:rFonts w:eastAsia="Times New Roman" w:cs="Times New Roman"/>
                <w:color w:val="000000"/>
                <w:sz w:val="20"/>
                <w:szCs w:val="20"/>
                <w:lang w:eastAsia="ru-RU"/>
              </w:rPr>
            </w:pPr>
          </w:p>
        </w:tc>
        <w:tc>
          <w:tcPr>
            <w:tcW w:w="907" w:type="dxa"/>
            <w:shd w:val="clear" w:color="auto" w:fill="auto"/>
            <w:vAlign w:val="center"/>
          </w:tcPr>
          <w:p w:rsidR="00B07CB1" w:rsidRPr="00B45BFF" w:rsidRDefault="00B07CB1" w:rsidP="00B07CB1">
            <w:pPr>
              <w:ind w:hanging="30"/>
              <w:jc w:val="center"/>
              <w:rPr>
                <w:rFonts w:eastAsia="Times New Roman" w:cs="Times New Roman"/>
                <w:color w:val="000000"/>
                <w:sz w:val="20"/>
                <w:szCs w:val="20"/>
                <w:lang w:eastAsia="ru-RU"/>
              </w:rPr>
            </w:pPr>
          </w:p>
        </w:tc>
        <w:tc>
          <w:tcPr>
            <w:tcW w:w="907"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0,8</w:t>
            </w:r>
          </w:p>
        </w:tc>
        <w:tc>
          <w:tcPr>
            <w:tcW w:w="907"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0,9</w:t>
            </w:r>
          </w:p>
        </w:tc>
        <w:tc>
          <w:tcPr>
            <w:tcW w:w="907"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0,9</w:t>
            </w:r>
          </w:p>
        </w:tc>
        <w:tc>
          <w:tcPr>
            <w:tcW w:w="907"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0,9</w:t>
            </w:r>
          </w:p>
        </w:tc>
        <w:tc>
          <w:tcPr>
            <w:tcW w:w="907"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0,9</w:t>
            </w:r>
          </w:p>
        </w:tc>
        <w:tc>
          <w:tcPr>
            <w:tcW w:w="907"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0,9</w:t>
            </w:r>
          </w:p>
        </w:tc>
        <w:tc>
          <w:tcPr>
            <w:tcW w:w="907"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0,9</w:t>
            </w:r>
          </w:p>
        </w:tc>
        <w:tc>
          <w:tcPr>
            <w:tcW w:w="907"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0,9</w:t>
            </w:r>
          </w:p>
        </w:tc>
        <w:tc>
          <w:tcPr>
            <w:tcW w:w="907"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0,9</w:t>
            </w:r>
          </w:p>
        </w:tc>
        <w:tc>
          <w:tcPr>
            <w:tcW w:w="907"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0,9</w:t>
            </w:r>
          </w:p>
        </w:tc>
        <w:tc>
          <w:tcPr>
            <w:tcW w:w="907"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0,9</w:t>
            </w:r>
          </w:p>
        </w:tc>
        <w:tc>
          <w:tcPr>
            <w:tcW w:w="907"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0,9</w:t>
            </w:r>
          </w:p>
        </w:tc>
        <w:tc>
          <w:tcPr>
            <w:tcW w:w="880"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0,9</w:t>
            </w:r>
          </w:p>
        </w:tc>
      </w:tr>
      <w:tr w:rsidR="00B07CB1" w:rsidRPr="00B45BFF" w:rsidTr="00910CE5">
        <w:trPr>
          <w:gridAfter w:val="1"/>
          <w:wAfter w:w="34" w:type="dxa"/>
          <w:trHeight w:val="20"/>
        </w:trPr>
        <w:tc>
          <w:tcPr>
            <w:tcW w:w="704"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w:t>
            </w:r>
          </w:p>
        </w:tc>
        <w:tc>
          <w:tcPr>
            <w:tcW w:w="4961"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Удельный расход условного топлива на тепловую энергию, отпущенную с коллекторов котельной</w:t>
            </w:r>
          </w:p>
        </w:tc>
        <w:tc>
          <w:tcPr>
            <w:tcW w:w="1237" w:type="dxa"/>
            <w:shd w:val="clear" w:color="auto" w:fill="auto"/>
            <w:vAlign w:val="center"/>
            <w:hideMark/>
          </w:tcPr>
          <w:p w:rsidR="00B07CB1" w:rsidRPr="00B45BFF" w:rsidRDefault="00B07CB1" w:rsidP="00B07CB1">
            <w:pPr>
              <w:ind w:hanging="30"/>
              <w:jc w:val="center"/>
              <w:rPr>
                <w:rFonts w:eastAsia="Times New Roman" w:cs="Times New Roman"/>
                <w:sz w:val="20"/>
                <w:szCs w:val="20"/>
                <w:lang w:eastAsia="ru-RU"/>
              </w:rPr>
            </w:pPr>
            <w:r w:rsidRPr="00B45BFF">
              <w:rPr>
                <w:rFonts w:eastAsia="Times New Roman" w:cs="Times New Roman"/>
                <w:sz w:val="20"/>
                <w:szCs w:val="20"/>
                <w:lang w:eastAsia="ru-RU"/>
              </w:rPr>
              <w:t>b</w:t>
            </w:r>
            <w:r w:rsidRPr="00B45BFF">
              <w:rPr>
                <w:rFonts w:eastAsia="Times New Roman" w:cs="Times New Roman"/>
                <w:sz w:val="20"/>
                <w:szCs w:val="20"/>
                <w:vertAlign w:val="subscript"/>
                <w:lang w:eastAsia="ru-RU"/>
              </w:rPr>
              <w:t>i,j</w:t>
            </w:r>
            <w:r w:rsidRPr="00B45BFF">
              <w:rPr>
                <w:rFonts w:eastAsia="Times New Roman" w:cs="Times New Roman"/>
                <w:sz w:val="20"/>
                <w:szCs w:val="20"/>
                <w:vertAlign w:val="superscript"/>
                <w:lang w:eastAsia="ru-RU"/>
              </w:rPr>
              <w:t>кот</w:t>
            </w:r>
          </w:p>
        </w:tc>
        <w:tc>
          <w:tcPr>
            <w:tcW w:w="1300"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кг/Гкал</w:t>
            </w:r>
          </w:p>
        </w:tc>
        <w:tc>
          <w:tcPr>
            <w:tcW w:w="983" w:type="dxa"/>
            <w:shd w:val="clear" w:color="auto" w:fill="auto"/>
            <w:vAlign w:val="center"/>
          </w:tcPr>
          <w:p w:rsidR="00B07CB1" w:rsidRPr="00B45BFF" w:rsidRDefault="00B07CB1" w:rsidP="00B07CB1">
            <w:pPr>
              <w:ind w:hanging="30"/>
              <w:jc w:val="center"/>
              <w:rPr>
                <w:rFonts w:eastAsia="Times New Roman" w:cs="Times New Roman"/>
                <w:color w:val="000000"/>
                <w:sz w:val="20"/>
                <w:szCs w:val="20"/>
                <w:lang w:eastAsia="ru-RU"/>
              </w:rPr>
            </w:pPr>
          </w:p>
        </w:tc>
        <w:tc>
          <w:tcPr>
            <w:tcW w:w="907" w:type="dxa"/>
            <w:shd w:val="clear" w:color="auto" w:fill="auto"/>
            <w:vAlign w:val="center"/>
          </w:tcPr>
          <w:p w:rsidR="00B07CB1" w:rsidRPr="00B45BFF" w:rsidRDefault="00B07CB1" w:rsidP="00B07CB1">
            <w:pPr>
              <w:ind w:hanging="30"/>
              <w:jc w:val="center"/>
              <w:rPr>
                <w:rFonts w:eastAsia="Times New Roman" w:cs="Times New Roman"/>
                <w:color w:val="000000"/>
                <w:sz w:val="20"/>
                <w:szCs w:val="20"/>
                <w:lang w:eastAsia="ru-RU"/>
              </w:rPr>
            </w:pPr>
          </w:p>
        </w:tc>
        <w:tc>
          <w:tcPr>
            <w:tcW w:w="907" w:type="dxa"/>
            <w:shd w:val="clear" w:color="auto" w:fill="auto"/>
            <w:vAlign w:val="center"/>
          </w:tcPr>
          <w:p w:rsidR="00B07CB1" w:rsidRPr="00B45BFF" w:rsidRDefault="00B07CB1" w:rsidP="00B07CB1">
            <w:pPr>
              <w:ind w:hanging="30"/>
              <w:jc w:val="center"/>
              <w:rPr>
                <w:rFonts w:eastAsia="Times New Roman" w:cs="Times New Roman"/>
                <w:color w:val="000000"/>
                <w:sz w:val="20"/>
                <w:szCs w:val="20"/>
                <w:lang w:eastAsia="ru-RU"/>
              </w:rPr>
            </w:pPr>
          </w:p>
        </w:tc>
        <w:tc>
          <w:tcPr>
            <w:tcW w:w="907"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155,8</w:t>
            </w:r>
          </w:p>
        </w:tc>
        <w:tc>
          <w:tcPr>
            <w:tcW w:w="907"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15</w:t>
            </w:r>
            <w:r>
              <w:rPr>
                <w:rFonts w:eastAsia="Times New Roman" w:cs="Times New Roman"/>
                <w:color w:val="000000"/>
                <w:sz w:val="20"/>
                <w:szCs w:val="20"/>
                <w:lang w:eastAsia="ru-RU"/>
              </w:rPr>
              <w:t>8,4</w:t>
            </w:r>
          </w:p>
        </w:tc>
        <w:tc>
          <w:tcPr>
            <w:tcW w:w="907"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15</w:t>
            </w:r>
            <w:r>
              <w:rPr>
                <w:rFonts w:eastAsia="Times New Roman" w:cs="Times New Roman"/>
                <w:color w:val="000000"/>
                <w:sz w:val="20"/>
                <w:szCs w:val="20"/>
                <w:lang w:eastAsia="ru-RU"/>
              </w:rPr>
              <w:t>8,4</w:t>
            </w:r>
          </w:p>
        </w:tc>
        <w:tc>
          <w:tcPr>
            <w:tcW w:w="907"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15</w:t>
            </w:r>
            <w:r>
              <w:rPr>
                <w:rFonts w:eastAsia="Times New Roman" w:cs="Times New Roman"/>
                <w:color w:val="000000"/>
                <w:sz w:val="20"/>
                <w:szCs w:val="20"/>
                <w:lang w:eastAsia="ru-RU"/>
              </w:rPr>
              <w:t>8,4</w:t>
            </w:r>
          </w:p>
        </w:tc>
        <w:tc>
          <w:tcPr>
            <w:tcW w:w="907"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15</w:t>
            </w:r>
            <w:r>
              <w:rPr>
                <w:rFonts w:eastAsia="Times New Roman" w:cs="Times New Roman"/>
                <w:color w:val="000000"/>
                <w:sz w:val="20"/>
                <w:szCs w:val="20"/>
                <w:lang w:eastAsia="ru-RU"/>
              </w:rPr>
              <w:t>8,4</w:t>
            </w:r>
          </w:p>
        </w:tc>
        <w:tc>
          <w:tcPr>
            <w:tcW w:w="907"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15</w:t>
            </w:r>
            <w:r>
              <w:rPr>
                <w:rFonts w:eastAsia="Times New Roman" w:cs="Times New Roman"/>
                <w:color w:val="000000"/>
                <w:sz w:val="20"/>
                <w:szCs w:val="20"/>
                <w:lang w:eastAsia="ru-RU"/>
              </w:rPr>
              <w:t>8,4</w:t>
            </w:r>
          </w:p>
        </w:tc>
        <w:tc>
          <w:tcPr>
            <w:tcW w:w="907"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15</w:t>
            </w:r>
            <w:r>
              <w:rPr>
                <w:rFonts w:eastAsia="Times New Roman" w:cs="Times New Roman"/>
                <w:color w:val="000000"/>
                <w:sz w:val="20"/>
                <w:szCs w:val="20"/>
                <w:lang w:eastAsia="ru-RU"/>
              </w:rPr>
              <w:t>8,4</w:t>
            </w:r>
          </w:p>
        </w:tc>
        <w:tc>
          <w:tcPr>
            <w:tcW w:w="907"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15</w:t>
            </w:r>
            <w:r>
              <w:rPr>
                <w:rFonts w:eastAsia="Times New Roman" w:cs="Times New Roman"/>
                <w:color w:val="000000"/>
                <w:sz w:val="20"/>
                <w:szCs w:val="20"/>
                <w:lang w:eastAsia="ru-RU"/>
              </w:rPr>
              <w:t>8,4</w:t>
            </w:r>
          </w:p>
        </w:tc>
        <w:tc>
          <w:tcPr>
            <w:tcW w:w="907"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15</w:t>
            </w:r>
            <w:r>
              <w:rPr>
                <w:rFonts w:eastAsia="Times New Roman" w:cs="Times New Roman"/>
                <w:color w:val="000000"/>
                <w:sz w:val="20"/>
                <w:szCs w:val="20"/>
                <w:lang w:eastAsia="ru-RU"/>
              </w:rPr>
              <w:t>8,4</w:t>
            </w:r>
          </w:p>
        </w:tc>
        <w:tc>
          <w:tcPr>
            <w:tcW w:w="907"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15</w:t>
            </w:r>
            <w:r>
              <w:rPr>
                <w:rFonts w:eastAsia="Times New Roman" w:cs="Times New Roman"/>
                <w:color w:val="000000"/>
                <w:sz w:val="20"/>
                <w:szCs w:val="20"/>
                <w:lang w:eastAsia="ru-RU"/>
              </w:rPr>
              <w:t>8,4</w:t>
            </w:r>
          </w:p>
        </w:tc>
        <w:tc>
          <w:tcPr>
            <w:tcW w:w="907"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15</w:t>
            </w:r>
            <w:r>
              <w:rPr>
                <w:rFonts w:eastAsia="Times New Roman" w:cs="Times New Roman"/>
                <w:color w:val="000000"/>
                <w:sz w:val="20"/>
                <w:szCs w:val="20"/>
                <w:lang w:eastAsia="ru-RU"/>
              </w:rPr>
              <w:t>8,4</w:t>
            </w:r>
          </w:p>
        </w:tc>
        <w:tc>
          <w:tcPr>
            <w:tcW w:w="907"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15</w:t>
            </w:r>
            <w:r>
              <w:rPr>
                <w:rFonts w:eastAsia="Times New Roman" w:cs="Times New Roman"/>
                <w:color w:val="000000"/>
                <w:sz w:val="20"/>
                <w:szCs w:val="20"/>
                <w:lang w:eastAsia="ru-RU"/>
              </w:rPr>
              <w:t>8,4</w:t>
            </w:r>
          </w:p>
        </w:tc>
        <w:tc>
          <w:tcPr>
            <w:tcW w:w="880"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15</w:t>
            </w:r>
            <w:r>
              <w:rPr>
                <w:rFonts w:eastAsia="Times New Roman" w:cs="Times New Roman"/>
                <w:color w:val="000000"/>
                <w:sz w:val="20"/>
                <w:szCs w:val="20"/>
                <w:lang w:eastAsia="ru-RU"/>
              </w:rPr>
              <w:t>8,4</w:t>
            </w:r>
          </w:p>
        </w:tc>
      </w:tr>
      <w:tr w:rsidR="00B07CB1" w:rsidRPr="00B45BFF" w:rsidTr="00910CE5">
        <w:trPr>
          <w:gridAfter w:val="1"/>
          <w:wAfter w:w="34" w:type="dxa"/>
          <w:trHeight w:val="20"/>
        </w:trPr>
        <w:tc>
          <w:tcPr>
            <w:tcW w:w="704"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w:t>
            </w:r>
          </w:p>
        </w:tc>
        <w:tc>
          <w:tcPr>
            <w:tcW w:w="4961"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Коэффициент полезного использования теплоты топлива</w:t>
            </w:r>
          </w:p>
        </w:tc>
        <w:tc>
          <w:tcPr>
            <w:tcW w:w="1237"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КИТТ</w:t>
            </w:r>
          </w:p>
        </w:tc>
        <w:tc>
          <w:tcPr>
            <w:tcW w:w="1300"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w:t>
            </w:r>
          </w:p>
        </w:tc>
        <w:tc>
          <w:tcPr>
            <w:tcW w:w="983" w:type="dxa"/>
            <w:shd w:val="clear" w:color="auto" w:fill="auto"/>
            <w:vAlign w:val="center"/>
          </w:tcPr>
          <w:p w:rsidR="00B07CB1" w:rsidRPr="00B45BFF" w:rsidRDefault="00B07CB1" w:rsidP="00B07CB1">
            <w:pPr>
              <w:ind w:hanging="30"/>
              <w:jc w:val="center"/>
              <w:rPr>
                <w:rFonts w:eastAsia="Times New Roman" w:cs="Times New Roman"/>
                <w:color w:val="000000"/>
                <w:sz w:val="20"/>
                <w:szCs w:val="20"/>
                <w:lang w:eastAsia="ru-RU"/>
              </w:rPr>
            </w:pPr>
          </w:p>
        </w:tc>
        <w:tc>
          <w:tcPr>
            <w:tcW w:w="907" w:type="dxa"/>
            <w:shd w:val="clear" w:color="auto" w:fill="auto"/>
            <w:vAlign w:val="center"/>
          </w:tcPr>
          <w:p w:rsidR="00B07CB1" w:rsidRPr="00B45BFF" w:rsidRDefault="00B07CB1" w:rsidP="00B07CB1">
            <w:pPr>
              <w:ind w:hanging="30"/>
              <w:jc w:val="center"/>
              <w:rPr>
                <w:rFonts w:eastAsia="Times New Roman" w:cs="Times New Roman"/>
                <w:color w:val="000000"/>
                <w:sz w:val="20"/>
                <w:szCs w:val="20"/>
                <w:lang w:eastAsia="ru-RU"/>
              </w:rPr>
            </w:pPr>
          </w:p>
        </w:tc>
        <w:tc>
          <w:tcPr>
            <w:tcW w:w="907" w:type="dxa"/>
            <w:shd w:val="clear" w:color="auto" w:fill="auto"/>
            <w:vAlign w:val="center"/>
          </w:tcPr>
          <w:p w:rsidR="00B07CB1" w:rsidRPr="00B45BFF" w:rsidRDefault="00B07CB1" w:rsidP="00B07CB1">
            <w:pPr>
              <w:ind w:hanging="30"/>
              <w:jc w:val="center"/>
              <w:rPr>
                <w:rFonts w:eastAsia="Times New Roman" w:cs="Times New Roman"/>
                <w:color w:val="000000"/>
                <w:sz w:val="20"/>
                <w:szCs w:val="20"/>
                <w:lang w:eastAsia="ru-RU"/>
              </w:rPr>
            </w:pPr>
          </w:p>
        </w:tc>
        <w:tc>
          <w:tcPr>
            <w:tcW w:w="907"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91,7</w:t>
            </w:r>
          </w:p>
        </w:tc>
        <w:tc>
          <w:tcPr>
            <w:tcW w:w="907"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90,2</w:t>
            </w:r>
          </w:p>
        </w:tc>
        <w:tc>
          <w:tcPr>
            <w:tcW w:w="907"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90,2</w:t>
            </w:r>
          </w:p>
        </w:tc>
        <w:tc>
          <w:tcPr>
            <w:tcW w:w="907"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90,2</w:t>
            </w:r>
          </w:p>
        </w:tc>
        <w:tc>
          <w:tcPr>
            <w:tcW w:w="907"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90,2</w:t>
            </w:r>
          </w:p>
        </w:tc>
        <w:tc>
          <w:tcPr>
            <w:tcW w:w="907"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90,2</w:t>
            </w:r>
          </w:p>
        </w:tc>
        <w:tc>
          <w:tcPr>
            <w:tcW w:w="907"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90,2</w:t>
            </w:r>
          </w:p>
        </w:tc>
        <w:tc>
          <w:tcPr>
            <w:tcW w:w="907"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90,2</w:t>
            </w:r>
          </w:p>
        </w:tc>
        <w:tc>
          <w:tcPr>
            <w:tcW w:w="907"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90,2</w:t>
            </w:r>
          </w:p>
        </w:tc>
        <w:tc>
          <w:tcPr>
            <w:tcW w:w="907"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90,2</w:t>
            </w:r>
          </w:p>
        </w:tc>
        <w:tc>
          <w:tcPr>
            <w:tcW w:w="907"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90,2</w:t>
            </w:r>
          </w:p>
        </w:tc>
        <w:tc>
          <w:tcPr>
            <w:tcW w:w="907"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90,2</w:t>
            </w:r>
          </w:p>
        </w:tc>
        <w:tc>
          <w:tcPr>
            <w:tcW w:w="880"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90,2</w:t>
            </w:r>
          </w:p>
        </w:tc>
      </w:tr>
      <w:tr w:rsidR="00B74E21" w:rsidRPr="00B45BFF" w:rsidTr="00910CE5">
        <w:trPr>
          <w:gridAfter w:val="1"/>
          <w:wAfter w:w="34" w:type="dxa"/>
          <w:trHeight w:val="20"/>
        </w:trPr>
        <w:tc>
          <w:tcPr>
            <w:tcW w:w="704"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w:t>
            </w:r>
          </w:p>
        </w:tc>
        <w:tc>
          <w:tcPr>
            <w:tcW w:w="4961"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Число часов использования установленной тепловой мощности</w:t>
            </w:r>
          </w:p>
        </w:tc>
        <w:tc>
          <w:tcPr>
            <w:tcW w:w="123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ЧЧИТМ</w:t>
            </w:r>
          </w:p>
        </w:tc>
        <w:tc>
          <w:tcPr>
            <w:tcW w:w="130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час/год</w:t>
            </w:r>
          </w:p>
        </w:tc>
        <w:tc>
          <w:tcPr>
            <w:tcW w:w="983" w:type="dxa"/>
            <w:shd w:val="clear" w:color="auto" w:fill="auto"/>
            <w:vAlign w:val="center"/>
          </w:tcPr>
          <w:p w:rsidR="00B74E21" w:rsidRPr="00B45BFF" w:rsidRDefault="00B74E21" w:rsidP="00982BCD">
            <w:pPr>
              <w:ind w:hanging="30"/>
              <w:jc w:val="center"/>
              <w:rPr>
                <w:rFonts w:eastAsia="Times New Roman" w:cs="Times New Roman"/>
                <w:color w:val="000000"/>
                <w:sz w:val="20"/>
                <w:szCs w:val="20"/>
                <w:lang w:eastAsia="ru-RU"/>
              </w:rPr>
            </w:pPr>
          </w:p>
        </w:tc>
        <w:tc>
          <w:tcPr>
            <w:tcW w:w="907" w:type="dxa"/>
            <w:shd w:val="clear" w:color="auto" w:fill="auto"/>
            <w:vAlign w:val="center"/>
          </w:tcPr>
          <w:p w:rsidR="00B74E21" w:rsidRPr="00B45BFF" w:rsidRDefault="00B74E21" w:rsidP="00982BCD">
            <w:pPr>
              <w:ind w:hanging="30"/>
              <w:jc w:val="center"/>
              <w:rPr>
                <w:rFonts w:eastAsia="Times New Roman" w:cs="Times New Roman"/>
                <w:color w:val="000000"/>
                <w:sz w:val="20"/>
                <w:szCs w:val="20"/>
                <w:lang w:eastAsia="ru-RU"/>
              </w:rPr>
            </w:pPr>
          </w:p>
        </w:tc>
        <w:tc>
          <w:tcPr>
            <w:tcW w:w="907" w:type="dxa"/>
            <w:shd w:val="clear" w:color="auto" w:fill="auto"/>
            <w:vAlign w:val="center"/>
          </w:tcPr>
          <w:p w:rsidR="00B74E21" w:rsidRPr="00B45BFF" w:rsidRDefault="00B74E21" w:rsidP="00982BCD">
            <w:pPr>
              <w:ind w:hanging="30"/>
              <w:jc w:val="center"/>
              <w:rPr>
                <w:rFonts w:eastAsia="Times New Roman" w:cs="Times New Roman"/>
                <w:color w:val="000000"/>
                <w:sz w:val="20"/>
                <w:szCs w:val="20"/>
                <w:lang w:eastAsia="ru-RU"/>
              </w:rPr>
            </w:pP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954</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878</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878</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873</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873</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873</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873</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873</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873</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873</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873</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873</w:t>
            </w:r>
          </w:p>
        </w:tc>
        <w:tc>
          <w:tcPr>
            <w:tcW w:w="88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873</w:t>
            </w:r>
          </w:p>
        </w:tc>
      </w:tr>
      <w:tr w:rsidR="00B74E21" w:rsidRPr="00B45BFF" w:rsidTr="00910CE5">
        <w:trPr>
          <w:gridAfter w:val="1"/>
          <w:wAfter w:w="34" w:type="dxa"/>
          <w:trHeight w:val="20"/>
        </w:trPr>
        <w:tc>
          <w:tcPr>
            <w:tcW w:w="704"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w:t>
            </w:r>
          </w:p>
        </w:tc>
        <w:tc>
          <w:tcPr>
            <w:tcW w:w="4961"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Удельная установленная тепловая мощность котельной на одного жителя</w:t>
            </w:r>
          </w:p>
        </w:tc>
        <w:tc>
          <w:tcPr>
            <w:tcW w:w="1237" w:type="dxa"/>
            <w:shd w:val="clear" w:color="auto" w:fill="auto"/>
            <w:vAlign w:val="center"/>
            <w:hideMark/>
          </w:tcPr>
          <w:p w:rsidR="00B74E21" w:rsidRPr="00B45BFF" w:rsidRDefault="00B74E21" w:rsidP="00982BCD">
            <w:pPr>
              <w:ind w:hanging="30"/>
              <w:jc w:val="center"/>
              <w:rPr>
                <w:rFonts w:eastAsia="Times New Roman" w:cs="Times New Roman"/>
                <w:sz w:val="20"/>
                <w:szCs w:val="20"/>
                <w:lang w:eastAsia="ru-RU"/>
              </w:rPr>
            </w:pPr>
            <w:r w:rsidRPr="00B45BFF">
              <w:rPr>
                <w:rFonts w:eastAsia="Times New Roman" w:cs="Times New Roman"/>
                <w:sz w:val="20"/>
                <w:szCs w:val="20"/>
                <w:lang w:eastAsia="ru-RU"/>
              </w:rPr>
              <w:t>q</w:t>
            </w:r>
            <w:r w:rsidRPr="00B45BFF">
              <w:rPr>
                <w:rFonts w:eastAsia="Times New Roman" w:cs="Times New Roman"/>
                <w:sz w:val="20"/>
                <w:szCs w:val="20"/>
                <w:vertAlign w:val="subscript"/>
                <w:lang w:eastAsia="ru-RU"/>
              </w:rPr>
              <w:t>j</w:t>
            </w:r>
            <w:r w:rsidRPr="00B45BFF">
              <w:rPr>
                <w:rFonts w:eastAsia="Times New Roman" w:cs="Times New Roman"/>
                <w:sz w:val="20"/>
                <w:szCs w:val="20"/>
                <w:vertAlign w:val="superscript"/>
                <w:lang w:eastAsia="ru-RU"/>
              </w:rPr>
              <w:t>кот</w:t>
            </w:r>
          </w:p>
        </w:tc>
        <w:tc>
          <w:tcPr>
            <w:tcW w:w="130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МВт/тыс. чел</w:t>
            </w:r>
          </w:p>
        </w:tc>
        <w:tc>
          <w:tcPr>
            <w:tcW w:w="983" w:type="dxa"/>
            <w:shd w:val="clear" w:color="auto" w:fill="auto"/>
            <w:vAlign w:val="center"/>
          </w:tcPr>
          <w:p w:rsidR="00B74E21" w:rsidRPr="00B45BFF" w:rsidRDefault="00B74E21" w:rsidP="00982BCD">
            <w:pPr>
              <w:ind w:hanging="30"/>
              <w:jc w:val="center"/>
              <w:rPr>
                <w:rFonts w:eastAsia="Times New Roman" w:cs="Times New Roman"/>
                <w:color w:val="000000"/>
                <w:sz w:val="20"/>
                <w:szCs w:val="20"/>
                <w:lang w:eastAsia="ru-RU"/>
              </w:rPr>
            </w:pPr>
          </w:p>
        </w:tc>
        <w:tc>
          <w:tcPr>
            <w:tcW w:w="907" w:type="dxa"/>
            <w:shd w:val="clear" w:color="auto" w:fill="auto"/>
            <w:vAlign w:val="center"/>
          </w:tcPr>
          <w:p w:rsidR="00B74E21" w:rsidRPr="00B45BFF" w:rsidRDefault="00B74E21" w:rsidP="00982BCD">
            <w:pPr>
              <w:ind w:hanging="30"/>
              <w:jc w:val="center"/>
              <w:rPr>
                <w:rFonts w:eastAsia="Times New Roman" w:cs="Times New Roman"/>
                <w:color w:val="000000"/>
                <w:sz w:val="20"/>
                <w:szCs w:val="20"/>
                <w:lang w:eastAsia="ru-RU"/>
              </w:rPr>
            </w:pPr>
          </w:p>
        </w:tc>
        <w:tc>
          <w:tcPr>
            <w:tcW w:w="907" w:type="dxa"/>
            <w:shd w:val="clear" w:color="auto" w:fill="auto"/>
            <w:vAlign w:val="center"/>
          </w:tcPr>
          <w:p w:rsidR="00B74E21" w:rsidRPr="00B45BFF" w:rsidRDefault="00B74E21" w:rsidP="00982BCD">
            <w:pPr>
              <w:ind w:hanging="30"/>
              <w:jc w:val="center"/>
              <w:rPr>
                <w:rFonts w:eastAsia="Times New Roman" w:cs="Times New Roman"/>
                <w:color w:val="000000"/>
                <w:sz w:val="20"/>
                <w:szCs w:val="20"/>
                <w:lang w:eastAsia="ru-RU"/>
              </w:rPr>
            </w:pP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5,5</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5,5</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5,5</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5,5</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5,5</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5,5</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5,5</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5,5</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5,5</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5,5</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5,5</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5,5</w:t>
            </w:r>
          </w:p>
        </w:tc>
        <w:tc>
          <w:tcPr>
            <w:tcW w:w="88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5,5</w:t>
            </w:r>
          </w:p>
        </w:tc>
      </w:tr>
      <w:tr w:rsidR="00B74E21" w:rsidRPr="00B45BFF" w:rsidTr="00910CE5">
        <w:trPr>
          <w:gridAfter w:val="1"/>
          <w:wAfter w:w="34" w:type="dxa"/>
          <w:trHeight w:val="20"/>
        </w:trPr>
        <w:tc>
          <w:tcPr>
            <w:tcW w:w="704"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9</w:t>
            </w:r>
          </w:p>
        </w:tc>
        <w:tc>
          <w:tcPr>
            <w:tcW w:w="4961"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Частота отказов с прекращением теплоснабжения от котельной</w:t>
            </w:r>
          </w:p>
        </w:tc>
        <w:tc>
          <w:tcPr>
            <w:tcW w:w="123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λ</w:t>
            </w:r>
            <w:r w:rsidRPr="00B45BFF">
              <w:rPr>
                <w:rFonts w:eastAsia="Times New Roman" w:cs="Times New Roman"/>
                <w:i/>
                <w:iCs/>
                <w:color w:val="000000"/>
                <w:sz w:val="20"/>
                <w:szCs w:val="20"/>
                <w:vertAlign w:val="subscript"/>
                <w:lang w:eastAsia="ru-RU"/>
              </w:rPr>
              <w:t>j</w:t>
            </w:r>
            <w:r w:rsidRPr="00B45BFF">
              <w:rPr>
                <w:rFonts w:eastAsia="Times New Roman" w:cs="Times New Roman"/>
                <w:color w:val="000000"/>
                <w:sz w:val="20"/>
                <w:szCs w:val="20"/>
                <w:vertAlign w:val="superscript"/>
                <w:lang w:eastAsia="ru-RU"/>
              </w:rPr>
              <w:t>кот</w:t>
            </w:r>
          </w:p>
        </w:tc>
        <w:tc>
          <w:tcPr>
            <w:tcW w:w="130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1/год</w:t>
            </w:r>
          </w:p>
        </w:tc>
        <w:tc>
          <w:tcPr>
            <w:tcW w:w="983" w:type="dxa"/>
            <w:shd w:val="clear" w:color="auto" w:fill="auto"/>
            <w:vAlign w:val="center"/>
          </w:tcPr>
          <w:p w:rsidR="00B74E21" w:rsidRPr="00B45BFF" w:rsidRDefault="00B74E21" w:rsidP="00982BCD">
            <w:pPr>
              <w:ind w:hanging="30"/>
              <w:jc w:val="center"/>
              <w:rPr>
                <w:rFonts w:eastAsia="Times New Roman" w:cs="Times New Roman"/>
                <w:color w:val="000000"/>
                <w:sz w:val="20"/>
                <w:szCs w:val="20"/>
                <w:lang w:eastAsia="ru-RU"/>
              </w:rPr>
            </w:pPr>
          </w:p>
        </w:tc>
        <w:tc>
          <w:tcPr>
            <w:tcW w:w="907" w:type="dxa"/>
            <w:shd w:val="clear" w:color="auto" w:fill="auto"/>
            <w:vAlign w:val="center"/>
          </w:tcPr>
          <w:p w:rsidR="00B74E21" w:rsidRPr="00B45BFF" w:rsidRDefault="00B74E21" w:rsidP="00982BCD">
            <w:pPr>
              <w:ind w:hanging="30"/>
              <w:jc w:val="center"/>
              <w:rPr>
                <w:rFonts w:eastAsia="Times New Roman" w:cs="Times New Roman"/>
                <w:color w:val="000000"/>
                <w:sz w:val="20"/>
                <w:szCs w:val="20"/>
                <w:lang w:eastAsia="ru-RU"/>
              </w:rPr>
            </w:pPr>
          </w:p>
        </w:tc>
        <w:tc>
          <w:tcPr>
            <w:tcW w:w="907" w:type="dxa"/>
            <w:shd w:val="clear" w:color="auto" w:fill="auto"/>
            <w:vAlign w:val="center"/>
          </w:tcPr>
          <w:p w:rsidR="00B74E21" w:rsidRPr="00B45BFF" w:rsidRDefault="00B74E21" w:rsidP="00982BCD">
            <w:pPr>
              <w:ind w:hanging="30"/>
              <w:jc w:val="center"/>
              <w:rPr>
                <w:rFonts w:eastAsia="Times New Roman" w:cs="Times New Roman"/>
                <w:color w:val="000000"/>
                <w:sz w:val="20"/>
                <w:szCs w:val="20"/>
                <w:lang w:eastAsia="ru-RU"/>
              </w:rPr>
            </w:pP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88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r>
      <w:tr w:rsidR="00B74E21" w:rsidRPr="00B45BFF" w:rsidTr="00910CE5">
        <w:trPr>
          <w:gridAfter w:val="1"/>
          <w:wAfter w:w="34" w:type="dxa"/>
          <w:trHeight w:val="20"/>
        </w:trPr>
        <w:tc>
          <w:tcPr>
            <w:tcW w:w="704"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w:t>
            </w:r>
          </w:p>
        </w:tc>
        <w:tc>
          <w:tcPr>
            <w:tcW w:w="4961"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Относительный средневзвешенный остаточный парковый ресурс котлоагрегатов котельной</w:t>
            </w:r>
          </w:p>
        </w:tc>
        <w:tc>
          <w:tcPr>
            <w:tcW w:w="123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λ</w:t>
            </w:r>
            <w:r w:rsidRPr="00B45BFF">
              <w:rPr>
                <w:rFonts w:eastAsia="Times New Roman" w:cs="Times New Roman"/>
                <w:i/>
                <w:iCs/>
                <w:color w:val="000000"/>
                <w:sz w:val="20"/>
                <w:szCs w:val="20"/>
                <w:vertAlign w:val="subscript"/>
                <w:lang w:eastAsia="ru-RU"/>
              </w:rPr>
              <w:t>j</w:t>
            </w:r>
            <w:r w:rsidRPr="00B45BFF">
              <w:rPr>
                <w:rFonts w:eastAsia="Times New Roman" w:cs="Times New Roman"/>
                <w:color w:val="000000"/>
                <w:sz w:val="20"/>
                <w:szCs w:val="20"/>
                <w:vertAlign w:val="superscript"/>
                <w:lang w:eastAsia="ru-RU"/>
              </w:rPr>
              <w:t>кот</w:t>
            </w:r>
          </w:p>
        </w:tc>
        <w:tc>
          <w:tcPr>
            <w:tcW w:w="130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час</w:t>
            </w:r>
          </w:p>
        </w:tc>
        <w:tc>
          <w:tcPr>
            <w:tcW w:w="983" w:type="dxa"/>
            <w:shd w:val="clear" w:color="auto" w:fill="auto"/>
            <w:vAlign w:val="center"/>
          </w:tcPr>
          <w:p w:rsidR="00B74E21" w:rsidRPr="00B45BFF" w:rsidRDefault="00B74E21" w:rsidP="00982BCD">
            <w:pPr>
              <w:ind w:hanging="30"/>
              <w:jc w:val="center"/>
              <w:rPr>
                <w:rFonts w:eastAsia="Times New Roman" w:cs="Times New Roman"/>
                <w:color w:val="000000"/>
                <w:sz w:val="20"/>
                <w:szCs w:val="20"/>
                <w:lang w:eastAsia="ru-RU"/>
              </w:rPr>
            </w:pPr>
          </w:p>
        </w:tc>
        <w:tc>
          <w:tcPr>
            <w:tcW w:w="907" w:type="dxa"/>
            <w:shd w:val="clear" w:color="auto" w:fill="auto"/>
            <w:vAlign w:val="center"/>
          </w:tcPr>
          <w:p w:rsidR="00B74E21" w:rsidRPr="00B45BFF" w:rsidRDefault="00B74E21" w:rsidP="00982BCD">
            <w:pPr>
              <w:ind w:hanging="30"/>
              <w:jc w:val="center"/>
              <w:rPr>
                <w:rFonts w:eastAsia="Times New Roman" w:cs="Times New Roman"/>
                <w:color w:val="000000"/>
                <w:sz w:val="20"/>
                <w:szCs w:val="20"/>
                <w:lang w:eastAsia="ru-RU"/>
              </w:rPr>
            </w:pPr>
          </w:p>
        </w:tc>
        <w:tc>
          <w:tcPr>
            <w:tcW w:w="907" w:type="dxa"/>
            <w:shd w:val="clear" w:color="auto" w:fill="auto"/>
            <w:vAlign w:val="center"/>
          </w:tcPr>
          <w:p w:rsidR="00B74E21" w:rsidRPr="00B45BFF" w:rsidRDefault="00B74E21" w:rsidP="00982BCD">
            <w:pPr>
              <w:ind w:hanging="30"/>
              <w:jc w:val="center"/>
              <w:rPr>
                <w:rFonts w:eastAsia="Times New Roman" w:cs="Times New Roman"/>
                <w:color w:val="000000"/>
                <w:sz w:val="20"/>
                <w:szCs w:val="20"/>
                <w:lang w:eastAsia="ru-RU"/>
              </w:rPr>
            </w:pP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67392</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58968</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50544</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42120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33696</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25272</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16848</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8424</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88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r>
      <w:tr w:rsidR="00B74E21" w:rsidRPr="00B45BFF" w:rsidTr="00910CE5">
        <w:trPr>
          <w:gridAfter w:val="1"/>
          <w:wAfter w:w="34" w:type="dxa"/>
          <w:trHeight w:val="20"/>
        </w:trPr>
        <w:tc>
          <w:tcPr>
            <w:tcW w:w="704"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w:t>
            </w:r>
          </w:p>
        </w:tc>
        <w:tc>
          <w:tcPr>
            <w:tcW w:w="4961"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Доля автоматизированных котельных без обслуживающего персонала с УТМ меньше/равной 10 Гкал/ч</w:t>
            </w:r>
          </w:p>
        </w:tc>
        <w:tc>
          <w:tcPr>
            <w:tcW w:w="1237" w:type="dxa"/>
            <w:shd w:val="clear" w:color="auto" w:fill="auto"/>
            <w:vAlign w:val="center"/>
            <w:hideMark/>
          </w:tcPr>
          <w:p w:rsidR="00B74E21" w:rsidRPr="00B45BFF" w:rsidRDefault="00B74E21" w:rsidP="00982BCD">
            <w:pPr>
              <w:ind w:hanging="30"/>
              <w:jc w:val="center"/>
              <w:rPr>
                <w:rFonts w:eastAsia="Times New Roman" w:cs="Times New Roman"/>
                <w:i/>
                <w:iCs/>
                <w:color w:val="000000"/>
                <w:sz w:val="20"/>
                <w:szCs w:val="20"/>
                <w:lang w:eastAsia="ru-RU"/>
              </w:rPr>
            </w:pPr>
            <w:r w:rsidRPr="00B45BFF">
              <w:rPr>
                <w:rFonts w:eastAsia="Times New Roman" w:cs="Times New Roman"/>
                <w:i/>
                <w:iCs/>
                <w:color w:val="000000"/>
                <w:sz w:val="20"/>
                <w:szCs w:val="20"/>
                <w:lang w:eastAsia="ru-RU"/>
              </w:rPr>
              <w:t>a</w:t>
            </w:r>
            <w:r w:rsidRPr="00B45BFF">
              <w:rPr>
                <w:rFonts w:eastAsia="Times New Roman" w:cs="Times New Roman"/>
                <w:i/>
                <w:iCs/>
                <w:color w:val="000000"/>
                <w:sz w:val="20"/>
                <w:szCs w:val="20"/>
                <w:vertAlign w:val="subscript"/>
                <w:lang w:eastAsia="ru-RU"/>
              </w:rPr>
              <w:t>j</w:t>
            </w:r>
          </w:p>
        </w:tc>
        <w:tc>
          <w:tcPr>
            <w:tcW w:w="130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w:t>
            </w:r>
          </w:p>
        </w:tc>
        <w:tc>
          <w:tcPr>
            <w:tcW w:w="983" w:type="dxa"/>
            <w:shd w:val="clear" w:color="auto" w:fill="auto"/>
            <w:vAlign w:val="center"/>
          </w:tcPr>
          <w:p w:rsidR="00B74E21" w:rsidRPr="00B45BFF" w:rsidRDefault="00B74E21" w:rsidP="00982BCD">
            <w:pPr>
              <w:ind w:hanging="30"/>
              <w:jc w:val="center"/>
              <w:rPr>
                <w:rFonts w:eastAsia="Times New Roman" w:cs="Times New Roman"/>
                <w:color w:val="000000"/>
                <w:sz w:val="20"/>
                <w:szCs w:val="20"/>
                <w:lang w:eastAsia="ru-RU"/>
              </w:rPr>
            </w:pPr>
          </w:p>
        </w:tc>
        <w:tc>
          <w:tcPr>
            <w:tcW w:w="907" w:type="dxa"/>
            <w:shd w:val="clear" w:color="auto" w:fill="auto"/>
            <w:vAlign w:val="center"/>
          </w:tcPr>
          <w:p w:rsidR="00B74E21" w:rsidRPr="00B45BFF" w:rsidRDefault="00B74E21" w:rsidP="00982BCD">
            <w:pPr>
              <w:ind w:hanging="30"/>
              <w:jc w:val="center"/>
              <w:rPr>
                <w:rFonts w:eastAsia="Times New Roman" w:cs="Times New Roman"/>
                <w:color w:val="000000"/>
                <w:sz w:val="20"/>
                <w:szCs w:val="20"/>
                <w:lang w:eastAsia="ru-RU"/>
              </w:rPr>
            </w:pPr>
          </w:p>
        </w:tc>
        <w:tc>
          <w:tcPr>
            <w:tcW w:w="907" w:type="dxa"/>
            <w:shd w:val="clear" w:color="auto" w:fill="auto"/>
            <w:vAlign w:val="center"/>
          </w:tcPr>
          <w:p w:rsidR="00B74E21" w:rsidRPr="00B45BFF" w:rsidRDefault="00B74E21" w:rsidP="00982BCD">
            <w:pPr>
              <w:ind w:hanging="30"/>
              <w:jc w:val="center"/>
              <w:rPr>
                <w:rFonts w:eastAsia="Times New Roman" w:cs="Times New Roman"/>
                <w:color w:val="000000"/>
                <w:sz w:val="20"/>
                <w:szCs w:val="20"/>
                <w:lang w:eastAsia="ru-RU"/>
              </w:rPr>
            </w:pP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88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r>
      <w:tr w:rsidR="00B74E21" w:rsidRPr="00B45BFF" w:rsidTr="00910CE5">
        <w:trPr>
          <w:gridAfter w:val="1"/>
          <w:wAfter w:w="34" w:type="dxa"/>
          <w:trHeight w:val="20"/>
        </w:trPr>
        <w:tc>
          <w:tcPr>
            <w:tcW w:w="704"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12</w:t>
            </w:r>
          </w:p>
        </w:tc>
        <w:tc>
          <w:tcPr>
            <w:tcW w:w="4961"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Доля котельных оборудованных приборами учета</w:t>
            </w:r>
          </w:p>
        </w:tc>
        <w:tc>
          <w:tcPr>
            <w:tcW w:w="1237" w:type="dxa"/>
            <w:shd w:val="clear" w:color="auto" w:fill="auto"/>
            <w:vAlign w:val="center"/>
            <w:hideMark/>
          </w:tcPr>
          <w:p w:rsidR="00B74E21" w:rsidRPr="00B45BFF" w:rsidRDefault="00B74E21" w:rsidP="00982BCD">
            <w:pPr>
              <w:ind w:hanging="30"/>
              <w:jc w:val="center"/>
              <w:rPr>
                <w:rFonts w:eastAsia="Times New Roman" w:cs="Times New Roman"/>
                <w:i/>
                <w:iCs/>
                <w:color w:val="000000"/>
                <w:sz w:val="20"/>
                <w:szCs w:val="20"/>
                <w:lang w:eastAsia="ru-RU"/>
              </w:rPr>
            </w:pPr>
            <w:r w:rsidRPr="00B45BFF">
              <w:rPr>
                <w:rFonts w:eastAsia="Times New Roman" w:cs="Times New Roman"/>
                <w:i/>
                <w:iCs/>
                <w:color w:val="000000"/>
                <w:sz w:val="20"/>
                <w:szCs w:val="20"/>
                <w:lang w:eastAsia="ru-RU"/>
              </w:rPr>
              <w:t>u</w:t>
            </w:r>
            <w:r w:rsidRPr="00B45BFF">
              <w:rPr>
                <w:rFonts w:eastAsia="Times New Roman" w:cs="Times New Roman"/>
                <w:i/>
                <w:iCs/>
                <w:color w:val="000000"/>
                <w:sz w:val="20"/>
                <w:szCs w:val="20"/>
                <w:vertAlign w:val="subscript"/>
                <w:lang w:eastAsia="ru-RU"/>
              </w:rPr>
              <w:t>j</w:t>
            </w:r>
          </w:p>
        </w:tc>
        <w:tc>
          <w:tcPr>
            <w:tcW w:w="130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w:t>
            </w:r>
          </w:p>
        </w:tc>
        <w:tc>
          <w:tcPr>
            <w:tcW w:w="983" w:type="dxa"/>
            <w:shd w:val="clear" w:color="auto" w:fill="auto"/>
            <w:vAlign w:val="center"/>
          </w:tcPr>
          <w:p w:rsidR="00B74E21" w:rsidRPr="00B45BFF" w:rsidRDefault="00B74E21" w:rsidP="00982BCD">
            <w:pPr>
              <w:ind w:hanging="30"/>
              <w:jc w:val="center"/>
              <w:rPr>
                <w:rFonts w:eastAsia="Times New Roman" w:cs="Times New Roman"/>
                <w:color w:val="000000"/>
                <w:sz w:val="20"/>
                <w:szCs w:val="20"/>
                <w:lang w:eastAsia="ru-RU"/>
              </w:rPr>
            </w:pPr>
          </w:p>
        </w:tc>
        <w:tc>
          <w:tcPr>
            <w:tcW w:w="907" w:type="dxa"/>
            <w:shd w:val="clear" w:color="auto" w:fill="auto"/>
            <w:vAlign w:val="center"/>
          </w:tcPr>
          <w:p w:rsidR="00B74E21" w:rsidRPr="00B45BFF" w:rsidRDefault="00B74E21" w:rsidP="00982BCD">
            <w:pPr>
              <w:ind w:hanging="30"/>
              <w:jc w:val="center"/>
              <w:rPr>
                <w:rFonts w:eastAsia="Times New Roman" w:cs="Times New Roman"/>
                <w:color w:val="000000"/>
                <w:sz w:val="20"/>
                <w:szCs w:val="20"/>
                <w:lang w:eastAsia="ru-RU"/>
              </w:rPr>
            </w:pPr>
          </w:p>
        </w:tc>
        <w:tc>
          <w:tcPr>
            <w:tcW w:w="907" w:type="dxa"/>
            <w:shd w:val="clear" w:color="auto" w:fill="auto"/>
            <w:vAlign w:val="center"/>
          </w:tcPr>
          <w:p w:rsidR="00B74E21" w:rsidRPr="00B45BFF" w:rsidRDefault="00B74E21" w:rsidP="00982BCD">
            <w:pPr>
              <w:ind w:hanging="30"/>
              <w:jc w:val="center"/>
              <w:rPr>
                <w:rFonts w:eastAsia="Times New Roman" w:cs="Times New Roman"/>
                <w:color w:val="000000"/>
                <w:sz w:val="20"/>
                <w:szCs w:val="20"/>
                <w:lang w:eastAsia="ru-RU"/>
              </w:rPr>
            </w:pP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88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r>
      <w:tr w:rsidR="008400F2" w:rsidRPr="00B45BFF" w:rsidTr="00910CE5">
        <w:trPr>
          <w:trHeight w:val="70"/>
        </w:trPr>
        <w:tc>
          <w:tcPr>
            <w:tcW w:w="22797" w:type="dxa"/>
            <w:gridSpan w:val="21"/>
            <w:shd w:val="clear" w:color="auto" w:fill="auto"/>
            <w:noWrap/>
            <w:vAlign w:val="center"/>
            <w:hideMark/>
          </w:tcPr>
          <w:p w:rsidR="008400F2" w:rsidRPr="00B45BFF" w:rsidRDefault="008400F2" w:rsidP="00982BCD">
            <w:pPr>
              <w:ind w:hanging="30"/>
              <w:jc w:val="center"/>
              <w:rPr>
                <w:rFonts w:eastAsia="Times New Roman" w:cs="Times New Roman"/>
                <w:b/>
                <w:bCs/>
                <w:color w:val="000000"/>
                <w:sz w:val="20"/>
                <w:szCs w:val="20"/>
                <w:lang w:eastAsia="ru-RU"/>
              </w:rPr>
            </w:pPr>
            <w:r w:rsidRPr="00B45BFF">
              <w:rPr>
                <w:rFonts w:eastAsia="Times New Roman" w:cs="Times New Roman"/>
                <w:b/>
                <w:bCs/>
                <w:color w:val="000000"/>
                <w:sz w:val="20"/>
                <w:szCs w:val="20"/>
                <w:lang w:eastAsia="ru-RU"/>
              </w:rPr>
              <w:t>Теплоисточник №41 АИТ улица Китицынская, 15 МУП г. Костромы "Городские сети" в зоне ЕТО №2 МУП г. Костромы "Городские сети"</w:t>
            </w:r>
          </w:p>
        </w:tc>
      </w:tr>
      <w:tr w:rsidR="00B07CB1" w:rsidRPr="00B45BFF" w:rsidTr="00910CE5">
        <w:trPr>
          <w:gridAfter w:val="1"/>
          <w:wAfter w:w="34" w:type="dxa"/>
          <w:trHeight w:val="20"/>
        </w:trPr>
        <w:tc>
          <w:tcPr>
            <w:tcW w:w="704"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p>
        </w:tc>
        <w:tc>
          <w:tcPr>
            <w:tcW w:w="4961"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Установленная тепловая мощность котельной:</w:t>
            </w:r>
          </w:p>
        </w:tc>
        <w:tc>
          <w:tcPr>
            <w:tcW w:w="1237" w:type="dxa"/>
            <w:shd w:val="clear" w:color="auto" w:fill="auto"/>
            <w:vAlign w:val="center"/>
            <w:hideMark/>
          </w:tcPr>
          <w:p w:rsidR="00B07CB1" w:rsidRPr="00B45BFF" w:rsidRDefault="00B07CB1" w:rsidP="00B07CB1">
            <w:pPr>
              <w:ind w:hanging="30"/>
              <w:jc w:val="center"/>
              <w:rPr>
                <w:rFonts w:eastAsia="Times New Roman" w:cs="Times New Roman"/>
                <w:sz w:val="20"/>
                <w:szCs w:val="20"/>
                <w:lang w:eastAsia="ru-RU"/>
              </w:rPr>
            </w:pPr>
            <w:r w:rsidRPr="00B45BFF">
              <w:rPr>
                <w:rFonts w:eastAsia="Times New Roman" w:cs="Times New Roman"/>
                <w:sz w:val="20"/>
                <w:szCs w:val="20"/>
                <w:lang w:eastAsia="ru-RU"/>
              </w:rPr>
              <w:t>Q</w:t>
            </w:r>
            <w:r w:rsidRPr="00B45BFF">
              <w:rPr>
                <w:rFonts w:eastAsia="Times New Roman" w:cs="Times New Roman"/>
                <w:sz w:val="20"/>
                <w:szCs w:val="20"/>
                <w:vertAlign w:val="subscript"/>
                <w:lang w:eastAsia="ru-RU"/>
              </w:rPr>
              <w:t>i,j</w:t>
            </w:r>
            <w:r w:rsidRPr="00B45BFF">
              <w:rPr>
                <w:rFonts w:eastAsia="Times New Roman" w:cs="Times New Roman"/>
                <w:sz w:val="20"/>
                <w:szCs w:val="20"/>
                <w:vertAlign w:val="superscript"/>
                <w:lang w:eastAsia="ru-RU"/>
              </w:rPr>
              <w:t>кот</w:t>
            </w:r>
          </w:p>
        </w:tc>
        <w:tc>
          <w:tcPr>
            <w:tcW w:w="1300"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Гкал/ч</w:t>
            </w:r>
          </w:p>
        </w:tc>
        <w:tc>
          <w:tcPr>
            <w:tcW w:w="983" w:type="dxa"/>
            <w:shd w:val="clear" w:color="auto" w:fill="auto"/>
            <w:vAlign w:val="center"/>
          </w:tcPr>
          <w:p w:rsidR="00B07CB1" w:rsidRPr="00B45BFF" w:rsidRDefault="00B07CB1" w:rsidP="00B07CB1">
            <w:pPr>
              <w:ind w:hanging="30"/>
              <w:jc w:val="center"/>
              <w:rPr>
                <w:rFonts w:eastAsia="Times New Roman" w:cs="Times New Roman"/>
                <w:color w:val="000000"/>
                <w:sz w:val="20"/>
                <w:szCs w:val="20"/>
                <w:lang w:eastAsia="ru-RU"/>
              </w:rPr>
            </w:pPr>
          </w:p>
        </w:tc>
        <w:tc>
          <w:tcPr>
            <w:tcW w:w="907" w:type="dxa"/>
            <w:shd w:val="clear" w:color="auto" w:fill="auto"/>
            <w:vAlign w:val="center"/>
          </w:tcPr>
          <w:p w:rsidR="00B07CB1" w:rsidRPr="00B45BFF" w:rsidRDefault="00B07CB1" w:rsidP="00B07CB1">
            <w:pPr>
              <w:ind w:hanging="30"/>
              <w:jc w:val="center"/>
              <w:rPr>
                <w:rFonts w:eastAsia="Times New Roman" w:cs="Times New Roman"/>
                <w:color w:val="000000"/>
                <w:sz w:val="20"/>
                <w:szCs w:val="20"/>
                <w:lang w:eastAsia="ru-RU"/>
              </w:rPr>
            </w:pPr>
          </w:p>
        </w:tc>
        <w:tc>
          <w:tcPr>
            <w:tcW w:w="907" w:type="dxa"/>
            <w:shd w:val="clear" w:color="auto" w:fill="auto"/>
            <w:vAlign w:val="center"/>
          </w:tcPr>
          <w:p w:rsidR="00B07CB1" w:rsidRPr="00B45BFF" w:rsidRDefault="00B07CB1" w:rsidP="00B07CB1">
            <w:pPr>
              <w:ind w:hanging="30"/>
              <w:jc w:val="center"/>
              <w:rPr>
                <w:rFonts w:eastAsia="Times New Roman" w:cs="Times New Roman"/>
                <w:color w:val="000000"/>
                <w:sz w:val="20"/>
                <w:szCs w:val="20"/>
                <w:lang w:eastAsia="ru-RU"/>
              </w:rPr>
            </w:pPr>
          </w:p>
        </w:tc>
        <w:tc>
          <w:tcPr>
            <w:tcW w:w="907"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1,032</w:t>
            </w:r>
          </w:p>
        </w:tc>
        <w:tc>
          <w:tcPr>
            <w:tcW w:w="907"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1,032</w:t>
            </w:r>
          </w:p>
        </w:tc>
        <w:tc>
          <w:tcPr>
            <w:tcW w:w="907"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1,032</w:t>
            </w:r>
          </w:p>
        </w:tc>
        <w:tc>
          <w:tcPr>
            <w:tcW w:w="907"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1,032</w:t>
            </w:r>
          </w:p>
        </w:tc>
        <w:tc>
          <w:tcPr>
            <w:tcW w:w="907"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1,032</w:t>
            </w:r>
          </w:p>
        </w:tc>
        <w:tc>
          <w:tcPr>
            <w:tcW w:w="907"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1,032</w:t>
            </w:r>
          </w:p>
        </w:tc>
        <w:tc>
          <w:tcPr>
            <w:tcW w:w="907"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1,032</w:t>
            </w:r>
          </w:p>
        </w:tc>
        <w:tc>
          <w:tcPr>
            <w:tcW w:w="907"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1,032</w:t>
            </w:r>
          </w:p>
        </w:tc>
        <w:tc>
          <w:tcPr>
            <w:tcW w:w="907"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1,032</w:t>
            </w:r>
          </w:p>
        </w:tc>
        <w:tc>
          <w:tcPr>
            <w:tcW w:w="907"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1,032</w:t>
            </w:r>
          </w:p>
        </w:tc>
        <w:tc>
          <w:tcPr>
            <w:tcW w:w="907"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1,032</w:t>
            </w:r>
          </w:p>
        </w:tc>
        <w:tc>
          <w:tcPr>
            <w:tcW w:w="907"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1,032</w:t>
            </w:r>
          </w:p>
        </w:tc>
        <w:tc>
          <w:tcPr>
            <w:tcW w:w="880"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1,032</w:t>
            </w:r>
          </w:p>
        </w:tc>
      </w:tr>
      <w:tr w:rsidR="00B07CB1" w:rsidRPr="00B45BFF" w:rsidTr="00910CE5">
        <w:trPr>
          <w:gridAfter w:val="1"/>
          <w:wAfter w:w="34" w:type="dxa"/>
          <w:trHeight w:val="20"/>
        </w:trPr>
        <w:tc>
          <w:tcPr>
            <w:tcW w:w="704"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w:t>
            </w:r>
          </w:p>
        </w:tc>
        <w:tc>
          <w:tcPr>
            <w:tcW w:w="4961"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Присоединенная тепловая нагрузка на коллекторах</w:t>
            </w:r>
          </w:p>
        </w:tc>
        <w:tc>
          <w:tcPr>
            <w:tcW w:w="1237" w:type="dxa"/>
            <w:shd w:val="clear" w:color="auto" w:fill="auto"/>
            <w:vAlign w:val="center"/>
            <w:hideMark/>
          </w:tcPr>
          <w:p w:rsidR="00B07CB1" w:rsidRPr="00B45BFF" w:rsidRDefault="00B07CB1" w:rsidP="00B07CB1">
            <w:pPr>
              <w:ind w:hanging="30"/>
              <w:jc w:val="center"/>
              <w:rPr>
                <w:rFonts w:eastAsia="Times New Roman" w:cs="Times New Roman"/>
                <w:sz w:val="20"/>
                <w:szCs w:val="20"/>
                <w:lang w:eastAsia="ru-RU"/>
              </w:rPr>
            </w:pPr>
            <w:r w:rsidRPr="00B45BFF">
              <w:rPr>
                <w:rFonts w:eastAsia="Times New Roman" w:cs="Times New Roman"/>
                <w:sz w:val="20"/>
                <w:szCs w:val="20"/>
                <w:lang w:eastAsia="ru-RU"/>
              </w:rPr>
              <w:t>Q</w:t>
            </w:r>
            <w:r w:rsidRPr="00B45BFF">
              <w:rPr>
                <w:rFonts w:eastAsia="Times New Roman" w:cs="Times New Roman"/>
                <w:sz w:val="20"/>
                <w:szCs w:val="20"/>
                <w:vertAlign w:val="subscript"/>
                <w:lang w:eastAsia="ru-RU"/>
              </w:rPr>
              <w:t>i,j</w:t>
            </w:r>
            <w:r w:rsidRPr="00B45BFF">
              <w:rPr>
                <w:rFonts w:eastAsia="Times New Roman" w:cs="Times New Roman"/>
                <w:sz w:val="20"/>
                <w:szCs w:val="20"/>
                <w:vertAlign w:val="superscript"/>
                <w:lang w:eastAsia="ru-RU"/>
              </w:rPr>
              <w:t>р.кот</w:t>
            </w:r>
          </w:p>
        </w:tc>
        <w:tc>
          <w:tcPr>
            <w:tcW w:w="1300"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Гкал/ч</w:t>
            </w:r>
          </w:p>
        </w:tc>
        <w:tc>
          <w:tcPr>
            <w:tcW w:w="983" w:type="dxa"/>
            <w:shd w:val="clear" w:color="auto" w:fill="auto"/>
            <w:vAlign w:val="center"/>
          </w:tcPr>
          <w:p w:rsidR="00B07CB1" w:rsidRPr="00B45BFF" w:rsidRDefault="00B07CB1" w:rsidP="00B07CB1">
            <w:pPr>
              <w:ind w:hanging="30"/>
              <w:jc w:val="center"/>
              <w:rPr>
                <w:rFonts w:eastAsia="Times New Roman" w:cs="Times New Roman"/>
                <w:color w:val="000000"/>
                <w:sz w:val="20"/>
                <w:szCs w:val="20"/>
                <w:lang w:eastAsia="ru-RU"/>
              </w:rPr>
            </w:pPr>
          </w:p>
        </w:tc>
        <w:tc>
          <w:tcPr>
            <w:tcW w:w="907" w:type="dxa"/>
            <w:shd w:val="clear" w:color="auto" w:fill="auto"/>
            <w:vAlign w:val="center"/>
          </w:tcPr>
          <w:p w:rsidR="00B07CB1" w:rsidRPr="00B45BFF" w:rsidRDefault="00B07CB1" w:rsidP="00B07CB1">
            <w:pPr>
              <w:ind w:hanging="30"/>
              <w:jc w:val="center"/>
              <w:rPr>
                <w:rFonts w:eastAsia="Times New Roman" w:cs="Times New Roman"/>
                <w:color w:val="000000"/>
                <w:sz w:val="20"/>
                <w:szCs w:val="20"/>
                <w:lang w:eastAsia="ru-RU"/>
              </w:rPr>
            </w:pPr>
          </w:p>
        </w:tc>
        <w:tc>
          <w:tcPr>
            <w:tcW w:w="907" w:type="dxa"/>
            <w:shd w:val="clear" w:color="auto" w:fill="auto"/>
            <w:vAlign w:val="center"/>
          </w:tcPr>
          <w:p w:rsidR="00B07CB1" w:rsidRPr="00B45BFF" w:rsidRDefault="00B07CB1" w:rsidP="00B07CB1">
            <w:pPr>
              <w:ind w:hanging="30"/>
              <w:jc w:val="center"/>
              <w:rPr>
                <w:rFonts w:eastAsia="Times New Roman" w:cs="Times New Roman"/>
                <w:color w:val="000000"/>
                <w:sz w:val="20"/>
                <w:szCs w:val="20"/>
                <w:lang w:eastAsia="ru-RU"/>
              </w:rPr>
            </w:pPr>
          </w:p>
        </w:tc>
        <w:tc>
          <w:tcPr>
            <w:tcW w:w="907"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0,724</w:t>
            </w:r>
          </w:p>
        </w:tc>
        <w:tc>
          <w:tcPr>
            <w:tcW w:w="907"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r>
              <w:rPr>
                <w:rFonts w:eastAsia="Times New Roman" w:cs="Times New Roman"/>
                <w:color w:val="000000"/>
                <w:sz w:val="20"/>
                <w:szCs w:val="20"/>
                <w:lang w:eastAsia="ru-RU"/>
              </w:rPr>
              <w:t>581</w:t>
            </w:r>
          </w:p>
        </w:tc>
        <w:tc>
          <w:tcPr>
            <w:tcW w:w="907"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r>
              <w:rPr>
                <w:rFonts w:eastAsia="Times New Roman" w:cs="Times New Roman"/>
                <w:color w:val="000000"/>
                <w:sz w:val="20"/>
                <w:szCs w:val="20"/>
                <w:lang w:eastAsia="ru-RU"/>
              </w:rPr>
              <w:t>581</w:t>
            </w:r>
          </w:p>
        </w:tc>
        <w:tc>
          <w:tcPr>
            <w:tcW w:w="907"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r>
              <w:rPr>
                <w:rFonts w:eastAsia="Times New Roman" w:cs="Times New Roman"/>
                <w:color w:val="000000"/>
                <w:sz w:val="20"/>
                <w:szCs w:val="20"/>
                <w:lang w:eastAsia="ru-RU"/>
              </w:rPr>
              <w:t>581</w:t>
            </w:r>
          </w:p>
        </w:tc>
        <w:tc>
          <w:tcPr>
            <w:tcW w:w="907"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r>
              <w:rPr>
                <w:rFonts w:eastAsia="Times New Roman" w:cs="Times New Roman"/>
                <w:color w:val="000000"/>
                <w:sz w:val="20"/>
                <w:szCs w:val="20"/>
                <w:lang w:eastAsia="ru-RU"/>
              </w:rPr>
              <w:t>581</w:t>
            </w:r>
          </w:p>
        </w:tc>
        <w:tc>
          <w:tcPr>
            <w:tcW w:w="907"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r>
              <w:rPr>
                <w:rFonts w:eastAsia="Times New Roman" w:cs="Times New Roman"/>
                <w:color w:val="000000"/>
                <w:sz w:val="20"/>
                <w:szCs w:val="20"/>
                <w:lang w:eastAsia="ru-RU"/>
              </w:rPr>
              <w:t>581</w:t>
            </w:r>
          </w:p>
        </w:tc>
        <w:tc>
          <w:tcPr>
            <w:tcW w:w="907"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r>
              <w:rPr>
                <w:rFonts w:eastAsia="Times New Roman" w:cs="Times New Roman"/>
                <w:color w:val="000000"/>
                <w:sz w:val="20"/>
                <w:szCs w:val="20"/>
                <w:lang w:eastAsia="ru-RU"/>
              </w:rPr>
              <w:t>581</w:t>
            </w:r>
          </w:p>
        </w:tc>
        <w:tc>
          <w:tcPr>
            <w:tcW w:w="907"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r>
              <w:rPr>
                <w:rFonts w:eastAsia="Times New Roman" w:cs="Times New Roman"/>
                <w:color w:val="000000"/>
                <w:sz w:val="20"/>
                <w:szCs w:val="20"/>
                <w:lang w:eastAsia="ru-RU"/>
              </w:rPr>
              <w:t>581</w:t>
            </w:r>
          </w:p>
        </w:tc>
        <w:tc>
          <w:tcPr>
            <w:tcW w:w="907"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r>
              <w:rPr>
                <w:rFonts w:eastAsia="Times New Roman" w:cs="Times New Roman"/>
                <w:color w:val="000000"/>
                <w:sz w:val="20"/>
                <w:szCs w:val="20"/>
                <w:lang w:eastAsia="ru-RU"/>
              </w:rPr>
              <w:t>581</w:t>
            </w:r>
          </w:p>
        </w:tc>
        <w:tc>
          <w:tcPr>
            <w:tcW w:w="907"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r>
              <w:rPr>
                <w:rFonts w:eastAsia="Times New Roman" w:cs="Times New Roman"/>
                <w:color w:val="000000"/>
                <w:sz w:val="20"/>
                <w:szCs w:val="20"/>
                <w:lang w:eastAsia="ru-RU"/>
              </w:rPr>
              <w:t>581</w:t>
            </w:r>
          </w:p>
        </w:tc>
        <w:tc>
          <w:tcPr>
            <w:tcW w:w="907"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r>
              <w:rPr>
                <w:rFonts w:eastAsia="Times New Roman" w:cs="Times New Roman"/>
                <w:color w:val="000000"/>
                <w:sz w:val="20"/>
                <w:szCs w:val="20"/>
                <w:lang w:eastAsia="ru-RU"/>
              </w:rPr>
              <w:t>581</w:t>
            </w:r>
          </w:p>
        </w:tc>
        <w:tc>
          <w:tcPr>
            <w:tcW w:w="907"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r>
              <w:rPr>
                <w:rFonts w:eastAsia="Times New Roman" w:cs="Times New Roman"/>
                <w:color w:val="000000"/>
                <w:sz w:val="20"/>
                <w:szCs w:val="20"/>
                <w:lang w:eastAsia="ru-RU"/>
              </w:rPr>
              <w:t>581</w:t>
            </w:r>
          </w:p>
        </w:tc>
        <w:tc>
          <w:tcPr>
            <w:tcW w:w="880"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r>
              <w:rPr>
                <w:rFonts w:eastAsia="Times New Roman" w:cs="Times New Roman"/>
                <w:color w:val="000000"/>
                <w:sz w:val="20"/>
                <w:szCs w:val="20"/>
                <w:lang w:eastAsia="ru-RU"/>
              </w:rPr>
              <w:t>581</w:t>
            </w:r>
          </w:p>
        </w:tc>
      </w:tr>
      <w:tr w:rsidR="00B07CB1" w:rsidRPr="00B45BFF" w:rsidTr="00910CE5">
        <w:trPr>
          <w:gridAfter w:val="1"/>
          <w:wAfter w:w="34" w:type="dxa"/>
          <w:trHeight w:val="20"/>
        </w:trPr>
        <w:tc>
          <w:tcPr>
            <w:tcW w:w="704"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3</w:t>
            </w:r>
          </w:p>
        </w:tc>
        <w:tc>
          <w:tcPr>
            <w:tcW w:w="4961"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Доля резерва тепловой мощности котельной</w:t>
            </w:r>
          </w:p>
        </w:tc>
        <w:tc>
          <w:tcPr>
            <w:tcW w:w="1237" w:type="dxa"/>
            <w:shd w:val="clear" w:color="auto" w:fill="auto"/>
            <w:vAlign w:val="center"/>
            <w:hideMark/>
          </w:tcPr>
          <w:p w:rsidR="00B07CB1" w:rsidRPr="00B45BFF" w:rsidRDefault="00B07CB1" w:rsidP="00B07CB1">
            <w:pPr>
              <w:ind w:hanging="30"/>
              <w:jc w:val="center"/>
              <w:rPr>
                <w:rFonts w:eastAsia="Times New Roman" w:cs="Times New Roman"/>
                <w:sz w:val="20"/>
                <w:szCs w:val="20"/>
                <w:lang w:eastAsia="ru-RU"/>
              </w:rPr>
            </w:pPr>
            <w:r w:rsidRPr="00B45BFF">
              <w:rPr>
                <w:rFonts w:eastAsia="Times New Roman" w:cs="Times New Roman"/>
                <w:sz w:val="20"/>
                <w:szCs w:val="20"/>
                <w:lang w:eastAsia="ru-RU"/>
              </w:rPr>
              <w:t>R</w:t>
            </w:r>
            <w:r w:rsidRPr="00B45BFF">
              <w:rPr>
                <w:rFonts w:eastAsia="Times New Roman" w:cs="Times New Roman"/>
                <w:sz w:val="20"/>
                <w:szCs w:val="20"/>
                <w:vertAlign w:val="subscript"/>
                <w:lang w:eastAsia="ru-RU"/>
              </w:rPr>
              <w:t>i,j</w:t>
            </w:r>
          </w:p>
        </w:tc>
        <w:tc>
          <w:tcPr>
            <w:tcW w:w="1300"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w:t>
            </w:r>
          </w:p>
        </w:tc>
        <w:tc>
          <w:tcPr>
            <w:tcW w:w="983" w:type="dxa"/>
            <w:shd w:val="clear" w:color="auto" w:fill="auto"/>
            <w:vAlign w:val="center"/>
          </w:tcPr>
          <w:p w:rsidR="00B07CB1" w:rsidRPr="00B45BFF" w:rsidRDefault="00B07CB1" w:rsidP="00B07CB1">
            <w:pPr>
              <w:ind w:hanging="30"/>
              <w:jc w:val="center"/>
              <w:rPr>
                <w:rFonts w:eastAsia="Times New Roman" w:cs="Times New Roman"/>
                <w:color w:val="000000"/>
                <w:sz w:val="20"/>
                <w:szCs w:val="20"/>
                <w:lang w:eastAsia="ru-RU"/>
              </w:rPr>
            </w:pPr>
          </w:p>
        </w:tc>
        <w:tc>
          <w:tcPr>
            <w:tcW w:w="907" w:type="dxa"/>
            <w:shd w:val="clear" w:color="auto" w:fill="auto"/>
            <w:vAlign w:val="center"/>
          </w:tcPr>
          <w:p w:rsidR="00B07CB1" w:rsidRPr="00B45BFF" w:rsidRDefault="00B07CB1" w:rsidP="00B07CB1">
            <w:pPr>
              <w:ind w:hanging="30"/>
              <w:jc w:val="center"/>
              <w:rPr>
                <w:rFonts w:eastAsia="Times New Roman" w:cs="Times New Roman"/>
                <w:color w:val="000000"/>
                <w:sz w:val="20"/>
                <w:szCs w:val="20"/>
                <w:lang w:eastAsia="ru-RU"/>
              </w:rPr>
            </w:pPr>
          </w:p>
        </w:tc>
        <w:tc>
          <w:tcPr>
            <w:tcW w:w="907" w:type="dxa"/>
            <w:shd w:val="clear" w:color="auto" w:fill="auto"/>
            <w:vAlign w:val="center"/>
          </w:tcPr>
          <w:p w:rsidR="00B07CB1" w:rsidRPr="00B45BFF" w:rsidRDefault="00B07CB1" w:rsidP="00B07CB1">
            <w:pPr>
              <w:ind w:hanging="30"/>
              <w:jc w:val="center"/>
              <w:rPr>
                <w:rFonts w:eastAsia="Times New Roman" w:cs="Times New Roman"/>
                <w:color w:val="000000"/>
                <w:sz w:val="20"/>
                <w:szCs w:val="20"/>
                <w:lang w:eastAsia="ru-RU"/>
              </w:rPr>
            </w:pPr>
          </w:p>
        </w:tc>
        <w:tc>
          <w:tcPr>
            <w:tcW w:w="907"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30%</w:t>
            </w:r>
          </w:p>
        </w:tc>
        <w:tc>
          <w:tcPr>
            <w:tcW w:w="907"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43</w:t>
            </w:r>
            <w:r w:rsidRPr="00B45BFF">
              <w:rPr>
                <w:rFonts w:eastAsia="Times New Roman" w:cs="Times New Roman"/>
                <w:color w:val="000000"/>
                <w:sz w:val="20"/>
                <w:szCs w:val="20"/>
                <w:lang w:eastAsia="ru-RU"/>
              </w:rPr>
              <w:t>%</w:t>
            </w:r>
          </w:p>
        </w:tc>
        <w:tc>
          <w:tcPr>
            <w:tcW w:w="907"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43</w:t>
            </w:r>
            <w:r w:rsidRPr="00B45BFF">
              <w:rPr>
                <w:rFonts w:eastAsia="Times New Roman" w:cs="Times New Roman"/>
                <w:color w:val="000000"/>
                <w:sz w:val="20"/>
                <w:szCs w:val="20"/>
                <w:lang w:eastAsia="ru-RU"/>
              </w:rPr>
              <w:t>%</w:t>
            </w:r>
          </w:p>
        </w:tc>
        <w:tc>
          <w:tcPr>
            <w:tcW w:w="907"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43</w:t>
            </w:r>
            <w:r w:rsidRPr="00B45BFF">
              <w:rPr>
                <w:rFonts w:eastAsia="Times New Roman" w:cs="Times New Roman"/>
                <w:color w:val="000000"/>
                <w:sz w:val="20"/>
                <w:szCs w:val="20"/>
                <w:lang w:eastAsia="ru-RU"/>
              </w:rPr>
              <w:t>%</w:t>
            </w:r>
          </w:p>
        </w:tc>
        <w:tc>
          <w:tcPr>
            <w:tcW w:w="907"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43</w:t>
            </w:r>
            <w:r w:rsidRPr="00B45BFF">
              <w:rPr>
                <w:rFonts w:eastAsia="Times New Roman" w:cs="Times New Roman"/>
                <w:color w:val="000000"/>
                <w:sz w:val="20"/>
                <w:szCs w:val="20"/>
                <w:lang w:eastAsia="ru-RU"/>
              </w:rPr>
              <w:t>%</w:t>
            </w:r>
          </w:p>
        </w:tc>
        <w:tc>
          <w:tcPr>
            <w:tcW w:w="907"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43</w:t>
            </w:r>
            <w:r w:rsidRPr="00B45BFF">
              <w:rPr>
                <w:rFonts w:eastAsia="Times New Roman" w:cs="Times New Roman"/>
                <w:color w:val="000000"/>
                <w:sz w:val="20"/>
                <w:szCs w:val="20"/>
                <w:lang w:eastAsia="ru-RU"/>
              </w:rPr>
              <w:t>%</w:t>
            </w:r>
          </w:p>
        </w:tc>
        <w:tc>
          <w:tcPr>
            <w:tcW w:w="907"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43</w:t>
            </w:r>
            <w:r w:rsidRPr="00B45BFF">
              <w:rPr>
                <w:rFonts w:eastAsia="Times New Roman" w:cs="Times New Roman"/>
                <w:color w:val="000000"/>
                <w:sz w:val="20"/>
                <w:szCs w:val="20"/>
                <w:lang w:eastAsia="ru-RU"/>
              </w:rPr>
              <w:t>%</w:t>
            </w:r>
          </w:p>
        </w:tc>
        <w:tc>
          <w:tcPr>
            <w:tcW w:w="907"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43</w:t>
            </w:r>
            <w:r w:rsidRPr="00B45BFF">
              <w:rPr>
                <w:rFonts w:eastAsia="Times New Roman" w:cs="Times New Roman"/>
                <w:color w:val="000000"/>
                <w:sz w:val="20"/>
                <w:szCs w:val="20"/>
                <w:lang w:eastAsia="ru-RU"/>
              </w:rPr>
              <w:t>%</w:t>
            </w:r>
          </w:p>
        </w:tc>
        <w:tc>
          <w:tcPr>
            <w:tcW w:w="907"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43</w:t>
            </w:r>
            <w:r w:rsidRPr="00B45BFF">
              <w:rPr>
                <w:rFonts w:eastAsia="Times New Roman" w:cs="Times New Roman"/>
                <w:color w:val="000000"/>
                <w:sz w:val="20"/>
                <w:szCs w:val="20"/>
                <w:lang w:eastAsia="ru-RU"/>
              </w:rPr>
              <w:t>%</w:t>
            </w:r>
          </w:p>
        </w:tc>
        <w:tc>
          <w:tcPr>
            <w:tcW w:w="907"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43</w:t>
            </w:r>
            <w:r w:rsidRPr="00B45BFF">
              <w:rPr>
                <w:rFonts w:eastAsia="Times New Roman" w:cs="Times New Roman"/>
                <w:color w:val="000000"/>
                <w:sz w:val="20"/>
                <w:szCs w:val="20"/>
                <w:lang w:eastAsia="ru-RU"/>
              </w:rPr>
              <w:t>%</w:t>
            </w:r>
          </w:p>
        </w:tc>
        <w:tc>
          <w:tcPr>
            <w:tcW w:w="907"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43</w:t>
            </w:r>
            <w:r w:rsidRPr="00B45BFF">
              <w:rPr>
                <w:rFonts w:eastAsia="Times New Roman" w:cs="Times New Roman"/>
                <w:color w:val="000000"/>
                <w:sz w:val="20"/>
                <w:szCs w:val="20"/>
                <w:lang w:eastAsia="ru-RU"/>
              </w:rPr>
              <w:t>%</w:t>
            </w:r>
          </w:p>
        </w:tc>
        <w:tc>
          <w:tcPr>
            <w:tcW w:w="907"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43</w:t>
            </w:r>
            <w:r w:rsidRPr="00B45BFF">
              <w:rPr>
                <w:rFonts w:eastAsia="Times New Roman" w:cs="Times New Roman"/>
                <w:color w:val="000000"/>
                <w:sz w:val="20"/>
                <w:szCs w:val="20"/>
                <w:lang w:eastAsia="ru-RU"/>
              </w:rPr>
              <w:t>%</w:t>
            </w:r>
          </w:p>
        </w:tc>
        <w:tc>
          <w:tcPr>
            <w:tcW w:w="880"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43</w:t>
            </w:r>
            <w:r w:rsidRPr="00B45BFF">
              <w:rPr>
                <w:rFonts w:eastAsia="Times New Roman" w:cs="Times New Roman"/>
                <w:color w:val="000000"/>
                <w:sz w:val="20"/>
                <w:szCs w:val="20"/>
                <w:lang w:eastAsia="ru-RU"/>
              </w:rPr>
              <w:t>%</w:t>
            </w:r>
          </w:p>
        </w:tc>
      </w:tr>
      <w:tr w:rsidR="00B07CB1" w:rsidRPr="00B45BFF" w:rsidTr="00910CE5">
        <w:trPr>
          <w:gridAfter w:val="1"/>
          <w:wAfter w:w="34" w:type="dxa"/>
          <w:trHeight w:val="20"/>
        </w:trPr>
        <w:tc>
          <w:tcPr>
            <w:tcW w:w="704"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w:t>
            </w:r>
          </w:p>
        </w:tc>
        <w:tc>
          <w:tcPr>
            <w:tcW w:w="4961"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Отпуск тепловой энергии с коллекторов</w:t>
            </w:r>
          </w:p>
        </w:tc>
        <w:tc>
          <w:tcPr>
            <w:tcW w:w="1237" w:type="dxa"/>
            <w:shd w:val="clear" w:color="auto" w:fill="auto"/>
            <w:vAlign w:val="center"/>
            <w:hideMark/>
          </w:tcPr>
          <w:p w:rsidR="00B07CB1" w:rsidRPr="00B45BFF" w:rsidRDefault="00B07CB1" w:rsidP="00B07CB1">
            <w:pPr>
              <w:ind w:hanging="30"/>
              <w:jc w:val="center"/>
              <w:rPr>
                <w:rFonts w:eastAsia="Times New Roman" w:cs="Times New Roman"/>
                <w:sz w:val="20"/>
                <w:szCs w:val="20"/>
                <w:lang w:eastAsia="ru-RU"/>
              </w:rPr>
            </w:pPr>
            <w:r w:rsidRPr="00B45BFF">
              <w:rPr>
                <w:rFonts w:eastAsia="Times New Roman" w:cs="Times New Roman"/>
                <w:sz w:val="20"/>
                <w:szCs w:val="20"/>
                <w:lang w:eastAsia="ru-RU"/>
              </w:rPr>
              <w:t>Q</w:t>
            </w:r>
            <w:r w:rsidRPr="00B45BFF">
              <w:rPr>
                <w:rFonts w:eastAsia="Times New Roman" w:cs="Times New Roman"/>
                <w:sz w:val="20"/>
                <w:szCs w:val="20"/>
                <w:vertAlign w:val="subscript"/>
                <w:lang w:eastAsia="ru-RU"/>
              </w:rPr>
              <w:t>i,j</w:t>
            </w:r>
            <w:r w:rsidRPr="00B45BFF">
              <w:rPr>
                <w:rFonts w:eastAsia="Times New Roman" w:cs="Times New Roman"/>
                <w:sz w:val="20"/>
                <w:szCs w:val="20"/>
                <w:vertAlign w:val="superscript"/>
                <w:lang w:eastAsia="ru-RU"/>
              </w:rPr>
              <w:t>год.кот</w:t>
            </w:r>
          </w:p>
        </w:tc>
        <w:tc>
          <w:tcPr>
            <w:tcW w:w="1300"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тыс. Гкал</w:t>
            </w:r>
          </w:p>
        </w:tc>
        <w:tc>
          <w:tcPr>
            <w:tcW w:w="983" w:type="dxa"/>
            <w:shd w:val="clear" w:color="auto" w:fill="auto"/>
            <w:vAlign w:val="center"/>
          </w:tcPr>
          <w:p w:rsidR="00B07CB1" w:rsidRPr="00B45BFF" w:rsidRDefault="00B07CB1" w:rsidP="00B07CB1">
            <w:pPr>
              <w:ind w:hanging="30"/>
              <w:jc w:val="center"/>
              <w:rPr>
                <w:rFonts w:eastAsia="Times New Roman" w:cs="Times New Roman"/>
                <w:color w:val="000000"/>
                <w:sz w:val="20"/>
                <w:szCs w:val="20"/>
                <w:lang w:eastAsia="ru-RU"/>
              </w:rPr>
            </w:pPr>
          </w:p>
        </w:tc>
        <w:tc>
          <w:tcPr>
            <w:tcW w:w="907" w:type="dxa"/>
            <w:shd w:val="clear" w:color="auto" w:fill="auto"/>
            <w:vAlign w:val="center"/>
          </w:tcPr>
          <w:p w:rsidR="00B07CB1" w:rsidRPr="00B45BFF" w:rsidRDefault="00B07CB1" w:rsidP="00B07CB1">
            <w:pPr>
              <w:ind w:hanging="30"/>
              <w:jc w:val="center"/>
              <w:rPr>
                <w:rFonts w:eastAsia="Times New Roman" w:cs="Times New Roman"/>
                <w:color w:val="000000"/>
                <w:sz w:val="20"/>
                <w:szCs w:val="20"/>
                <w:lang w:eastAsia="ru-RU"/>
              </w:rPr>
            </w:pPr>
          </w:p>
        </w:tc>
        <w:tc>
          <w:tcPr>
            <w:tcW w:w="907" w:type="dxa"/>
            <w:shd w:val="clear" w:color="auto" w:fill="auto"/>
            <w:vAlign w:val="center"/>
          </w:tcPr>
          <w:p w:rsidR="00B07CB1" w:rsidRPr="00B45BFF" w:rsidRDefault="00B07CB1" w:rsidP="00B07CB1">
            <w:pPr>
              <w:ind w:hanging="30"/>
              <w:jc w:val="center"/>
              <w:rPr>
                <w:rFonts w:eastAsia="Times New Roman" w:cs="Times New Roman"/>
                <w:color w:val="000000"/>
                <w:sz w:val="20"/>
                <w:szCs w:val="20"/>
                <w:lang w:eastAsia="ru-RU"/>
              </w:rPr>
            </w:pPr>
          </w:p>
        </w:tc>
        <w:tc>
          <w:tcPr>
            <w:tcW w:w="907"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0,8</w:t>
            </w:r>
          </w:p>
        </w:tc>
        <w:tc>
          <w:tcPr>
            <w:tcW w:w="907"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0,7</w:t>
            </w:r>
          </w:p>
        </w:tc>
        <w:tc>
          <w:tcPr>
            <w:tcW w:w="907"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0,7</w:t>
            </w:r>
          </w:p>
        </w:tc>
        <w:tc>
          <w:tcPr>
            <w:tcW w:w="907"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0,7</w:t>
            </w:r>
          </w:p>
        </w:tc>
        <w:tc>
          <w:tcPr>
            <w:tcW w:w="907"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0,7</w:t>
            </w:r>
          </w:p>
        </w:tc>
        <w:tc>
          <w:tcPr>
            <w:tcW w:w="907"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0,7</w:t>
            </w:r>
          </w:p>
        </w:tc>
        <w:tc>
          <w:tcPr>
            <w:tcW w:w="907"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0,7</w:t>
            </w:r>
          </w:p>
        </w:tc>
        <w:tc>
          <w:tcPr>
            <w:tcW w:w="907"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0,7</w:t>
            </w:r>
          </w:p>
        </w:tc>
        <w:tc>
          <w:tcPr>
            <w:tcW w:w="907"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0,7</w:t>
            </w:r>
          </w:p>
        </w:tc>
        <w:tc>
          <w:tcPr>
            <w:tcW w:w="907"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0,7</w:t>
            </w:r>
          </w:p>
        </w:tc>
        <w:tc>
          <w:tcPr>
            <w:tcW w:w="907"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0,7</w:t>
            </w:r>
          </w:p>
        </w:tc>
        <w:tc>
          <w:tcPr>
            <w:tcW w:w="907"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0,7</w:t>
            </w:r>
          </w:p>
        </w:tc>
        <w:tc>
          <w:tcPr>
            <w:tcW w:w="880"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0,7</w:t>
            </w:r>
          </w:p>
        </w:tc>
      </w:tr>
      <w:tr w:rsidR="00B07CB1" w:rsidRPr="00B45BFF" w:rsidTr="00910CE5">
        <w:trPr>
          <w:gridAfter w:val="1"/>
          <w:wAfter w:w="34" w:type="dxa"/>
          <w:trHeight w:val="20"/>
        </w:trPr>
        <w:tc>
          <w:tcPr>
            <w:tcW w:w="704"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w:t>
            </w:r>
          </w:p>
        </w:tc>
        <w:tc>
          <w:tcPr>
            <w:tcW w:w="4961"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Удельный расход условного топлива на тепловую энергию, отпущенную с коллекторов котельной</w:t>
            </w:r>
          </w:p>
        </w:tc>
        <w:tc>
          <w:tcPr>
            <w:tcW w:w="1237" w:type="dxa"/>
            <w:shd w:val="clear" w:color="auto" w:fill="auto"/>
            <w:vAlign w:val="center"/>
            <w:hideMark/>
          </w:tcPr>
          <w:p w:rsidR="00B07CB1" w:rsidRPr="00B45BFF" w:rsidRDefault="00B07CB1" w:rsidP="00B07CB1">
            <w:pPr>
              <w:ind w:hanging="30"/>
              <w:jc w:val="center"/>
              <w:rPr>
                <w:rFonts w:eastAsia="Times New Roman" w:cs="Times New Roman"/>
                <w:sz w:val="20"/>
                <w:szCs w:val="20"/>
                <w:lang w:eastAsia="ru-RU"/>
              </w:rPr>
            </w:pPr>
            <w:r w:rsidRPr="00B45BFF">
              <w:rPr>
                <w:rFonts w:eastAsia="Times New Roman" w:cs="Times New Roman"/>
                <w:sz w:val="20"/>
                <w:szCs w:val="20"/>
                <w:lang w:eastAsia="ru-RU"/>
              </w:rPr>
              <w:t>b</w:t>
            </w:r>
            <w:r w:rsidRPr="00B45BFF">
              <w:rPr>
                <w:rFonts w:eastAsia="Times New Roman" w:cs="Times New Roman"/>
                <w:sz w:val="20"/>
                <w:szCs w:val="20"/>
                <w:vertAlign w:val="subscript"/>
                <w:lang w:eastAsia="ru-RU"/>
              </w:rPr>
              <w:t>i,j</w:t>
            </w:r>
            <w:r w:rsidRPr="00B45BFF">
              <w:rPr>
                <w:rFonts w:eastAsia="Times New Roman" w:cs="Times New Roman"/>
                <w:sz w:val="20"/>
                <w:szCs w:val="20"/>
                <w:vertAlign w:val="superscript"/>
                <w:lang w:eastAsia="ru-RU"/>
              </w:rPr>
              <w:t>кот</w:t>
            </w:r>
          </w:p>
        </w:tc>
        <w:tc>
          <w:tcPr>
            <w:tcW w:w="1300"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кг/Гкал</w:t>
            </w:r>
          </w:p>
        </w:tc>
        <w:tc>
          <w:tcPr>
            <w:tcW w:w="983" w:type="dxa"/>
            <w:shd w:val="clear" w:color="auto" w:fill="auto"/>
            <w:vAlign w:val="center"/>
          </w:tcPr>
          <w:p w:rsidR="00B07CB1" w:rsidRPr="00B45BFF" w:rsidRDefault="00B07CB1" w:rsidP="00B07CB1">
            <w:pPr>
              <w:ind w:hanging="30"/>
              <w:jc w:val="center"/>
              <w:rPr>
                <w:rFonts w:eastAsia="Times New Roman" w:cs="Times New Roman"/>
                <w:color w:val="000000"/>
                <w:sz w:val="20"/>
                <w:szCs w:val="20"/>
                <w:lang w:eastAsia="ru-RU"/>
              </w:rPr>
            </w:pPr>
          </w:p>
        </w:tc>
        <w:tc>
          <w:tcPr>
            <w:tcW w:w="907" w:type="dxa"/>
            <w:shd w:val="clear" w:color="auto" w:fill="auto"/>
            <w:vAlign w:val="center"/>
          </w:tcPr>
          <w:p w:rsidR="00B07CB1" w:rsidRPr="00B45BFF" w:rsidRDefault="00B07CB1" w:rsidP="00B07CB1">
            <w:pPr>
              <w:ind w:hanging="30"/>
              <w:jc w:val="center"/>
              <w:rPr>
                <w:rFonts w:eastAsia="Times New Roman" w:cs="Times New Roman"/>
                <w:color w:val="000000"/>
                <w:sz w:val="20"/>
                <w:szCs w:val="20"/>
                <w:lang w:eastAsia="ru-RU"/>
              </w:rPr>
            </w:pPr>
          </w:p>
        </w:tc>
        <w:tc>
          <w:tcPr>
            <w:tcW w:w="907" w:type="dxa"/>
            <w:shd w:val="clear" w:color="auto" w:fill="auto"/>
            <w:vAlign w:val="center"/>
          </w:tcPr>
          <w:p w:rsidR="00B07CB1" w:rsidRPr="00B45BFF" w:rsidRDefault="00B07CB1" w:rsidP="00B07CB1">
            <w:pPr>
              <w:ind w:hanging="30"/>
              <w:jc w:val="center"/>
              <w:rPr>
                <w:rFonts w:eastAsia="Times New Roman" w:cs="Times New Roman"/>
                <w:color w:val="000000"/>
                <w:sz w:val="20"/>
                <w:szCs w:val="20"/>
                <w:lang w:eastAsia="ru-RU"/>
              </w:rPr>
            </w:pPr>
          </w:p>
        </w:tc>
        <w:tc>
          <w:tcPr>
            <w:tcW w:w="907"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154,7</w:t>
            </w:r>
          </w:p>
        </w:tc>
        <w:tc>
          <w:tcPr>
            <w:tcW w:w="907"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160,3</w:t>
            </w:r>
          </w:p>
        </w:tc>
        <w:tc>
          <w:tcPr>
            <w:tcW w:w="907"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160,3</w:t>
            </w:r>
          </w:p>
        </w:tc>
        <w:tc>
          <w:tcPr>
            <w:tcW w:w="907"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160,3</w:t>
            </w:r>
          </w:p>
        </w:tc>
        <w:tc>
          <w:tcPr>
            <w:tcW w:w="907"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160,3</w:t>
            </w:r>
          </w:p>
        </w:tc>
        <w:tc>
          <w:tcPr>
            <w:tcW w:w="907"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160,3</w:t>
            </w:r>
          </w:p>
        </w:tc>
        <w:tc>
          <w:tcPr>
            <w:tcW w:w="907"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160,3</w:t>
            </w:r>
          </w:p>
        </w:tc>
        <w:tc>
          <w:tcPr>
            <w:tcW w:w="907"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160,3</w:t>
            </w:r>
          </w:p>
        </w:tc>
        <w:tc>
          <w:tcPr>
            <w:tcW w:w="907"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160,3</w:t>
            </w:r>
          </w:p>
        </w:tc>
        <w:tc>
          <w:tcPr>
            <w:tcW w:w="907"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160,3</w:t>
            </w:r>
          </w:p>
        </w:tc>
        <w:tc>
          <w:tcPr>
            <w:tcW w:w="907"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160,3</w:t>
            </w:r>
          </w:p>
        </w:tc>
        <w:tc>
          <w:tcPr>
            <w:tcW w:w="907"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160,3</w:t>
            </w:r>
          </w:p>
        </w:tc>
        <w:tc>
          <w:tcPr>
            <w:tcW w:w="880"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160,3</w:t>
            </w:r>
          </w:p>
        </w:tc>
      </w:tr>
      <w:tr w:rsidR="00B07CB1" w:rsidRPr="00B45BFF" w:rsidTr="00910CE5">
        <w:trPr>
          <w:gridAfter w:val="1"/>
          <w:wAfter w:w="34" w:type="dxa"/>
          <w:trHeight w:val="20"/>
        </w:trPr>
        <w:tc>
          <w:tcPr>
            <w:tcW w:w="704"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w:t>
            </w:r>
          </w:p>
        </w:tc>
        <w:tc>
          <w:tcPr>
            <w:tcW w:w="4961"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Коэффициент полезного использования теплоты топлива</w:t>
            </w:r>
          </w:p>
        </w:tc>
        <w:tc>
          <w:tcPr>
            <w:tcW w:w="1237"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КИТТ</w:t>
            </w:r>
          </w:p>
        </w:tc>
        <w:tc>
          <w:tcPr>
            <w:tcW w:w="1300"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w:t>
            </w:r>
          </w:p>
        </w:tc>
        <w:tc>
          <w:tcPr>
            <w:tcW w:w="983" w:type="dxa"/>
            <w:shd w:val="clear" w:color="auto" w:fill="auto"/>
            <w:vAlign w:val="center"/>
          </w:tcPr>
          <w:p w:rsidR="00B07CB1" w:rsidRPr="00B45BFF" w:rsidRDefault="00B07CB1" w:rsidP="00B07CB1">
            <w:pPr>
              <w:ind w:hanging="30"/>
              <w:jc w:val="center"/>
              <w:rPr>
                <w:rFonts w:eastAsia="Times New Roman" w:cs="Times New Roman"/>
                <w:color w:val="000000"/>
                <w:sz w:val="20"/>
                <w:szCs w:val="20"/>
                <w:lang w:eastAsia="ru-RU"/>
              </w:rPr>
            </w:pPr>
          </w:p>
        </w:tc>
        <w:tc>
          <w:tcPr>
            <w:tcW w:w="907" w:type="dxa"/>
            <w:shd w:val="clear" w:color="auto" w:fill="auto"/>
            <w:vAlign w:val="center"/>
          </w:tcPr>
          <w:p w:rsidR="00B07CB1" w:rsidRPr="00B45BFF" w:rsidRDefault="00B07CB1" w:rsidP="00B07CB1">
            <w:pPr>
              <w:ind w:hanging="30"/>
              <w:jc w:val="center"/>
              <w:rPr>
                <w:rFonts w:eastAsia="Times New Roman" w:cs="Times New Roman"/>
                <w:color w:val="000000"/>
                <w:sz w:val="20"/>
                <w:szCs w:val="20"/>
                <w:lang w:eastAsia="ru-RU"/>
              </w:rPr>
            </w:pPr>
          </w:p>
        </w:tc>
        <w:tc>
          <w:tcPr>
            <w:tcW w:w="907" w:type="dxa"/>
            <w:shd w:val="clear" w:color="auto" w:fill="auto"/>
            <w:vAlign w:val="center"/>
          </w:tcPr>
          <w:p w:rsidR="00B07CB1" w:rsidRPr="00B45BFF" w:rsidRDefault="00B07CB1" w:rsidP="00B07CB1">
            <w:pPr>
              <w:ind w:hanging="30"/>
              <w:jc w:val="center"/>
              <w:rPr>
                <w:rFonts w:eastAsia="Times New Roman" w:cs="Times New Roman"/>
                <w:color w:val="000000"/>
                <w:sz w:val="20"/>
                <w:szCs w:val="20"/>
                <w:lang w:eastAsia="ru-RU"/>
              </w:rPr>
            </w:pPr>
          </w:p>
        </w:tc>
        <w:tc>
          <w:tcPr>
            <w:tcW w:w="907"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92,3</w:t>
            </w:r>
          </w:p>
        </w:tc>
        <w:tc>
          <w:tcPr>
            <w:tcW w:w="907"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w:t>
            </w:r>
            <w:r>
              <w:rPr>
                <w:rFonts w:eastAsia="Times New Roman" w:cs="Times New Roman"/>
                <w:color w:val="000000"/>
                <w:sz w:val="20"/>
                <w:szCs w:val="20"/>
                <w:lang w:eastAsia="ru-RU"/>
              </w:rPr>
              <w:t>9,1</w:t>
            </w:r>
          </w:p>
        </w:tc>
        <w:tc>
          <w:tcPr>
            <w:tcW w:w="907"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w:t>
            </w:r>
            <w:r>
              <w:rPr>
                <w:rFonts w:eastAsia="Times New Roman" w:cs="Times New Roman"/>
                <w:color w:val="000000"/>
                <w:sz w:val="20"/>
                <w:szCs w:val="20"/>
                <w:lang w:eastAsia="ru-RU"/>
              </w:rPr>
              <w:t>9,1</w:t>
            </w:r>
          </w:p>
        </w:tc>
        <w:tc>
          <w:tcPr>
            <w:tcW w:w="907"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w:t>
            </w:r>
            <w:r>
              <w:rPr>
                <w:rFonts w:eastAsia="Times New Roman" w:cs="Times New Roman"/>
                <w:color w:val="000000"/>
                <w:sz w:val="20"/>
                <w:szCs w:val="20"/>
                <w:lang w:eastAsia="ru-RU"/>
              </w:rPr>
              <w:t>9,1</w:t>
            </w:r>
          </w:p>
        </w:tc>
        <w:tc>
          <w:tcPr>
            <w:tcW w:w="907"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w:t>
            </w:r>
            <w:r>
              <w:rPr>
                <w:rFonts w:eastAsia="Times New Roman" w:cs="Times New Roman"/>
                <w:color w:val="000000"/>
                <w:sz w:val="20"/>
                <w:szCs w:val="20"/>
                <w:lang w:eastAsia="ru-RU"/>
              </w:rPr>
              <w:t>9,1</w:t>
            </w:r>
          </w:p>
        </w:tc>
        <w:tc>
          <w:tcPr>
            <w:tcW w:w="907"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w:t>
            </w:r>
            <w:r>
              <w:rPr>
                <w:rFonts w:eastAsia="Times New Roman" w:cs="Times New Roman"/>
                <w:color w:val="000000"/>
                <w:sz w:val="20"/>
                <w:szCs w:val="20"/>
                <w:lang w:eastAsia="ru-RU"/>
              </w:rPr>
              <w:t>9,1</w:t>
            </w:r>
          </w:p>
        </w:tc>
        <w:tc>
          <w:tcPr>
            <w:tcW w:w="907"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w:t>
            </w:r>
            <w:r>
              <w:rPr>
                <w:rFonts w:eastAsia="Times New Roman" w:cs="Times New Roman"/>
                <w:color w:val="000000"/>
                <w:sz w:val="20"/>
                <w:szCs w:val="20"/>
                <w:lang w:eastAsia="ru-RU"/>
              </w:rPr>
              <w:t>9,1</w:t>
            </w:r>
          </w:p>
        </w:tc>
        <w:tc>
          <w:tcPr>
            <w:tcW w:w="907"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w:t>
            </w:r>
            <w:r>
              <w:rPr>
                <w:rFonts w:eastAsia="Times New Roman" w:cs="Times New Roman"/>
                <w:color w:val="000000"/>
                <w:sz w:val="20"/>
                <w:szCs w:val="20"/>
                <w:lang w:eastAsia="ru-RU"/>
              </w:rPr>
              <w:t>9,1</w:t>
            </w:r>
          </w:p>
        </w:tc>
        <w:tc>
          <w:tcPr>
            <w:tcW w:w="907"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w:t>
            </w:r>
            <w:r>
              <w:rPr>
                <w:rFonts w:eastAsia="Times New Roman" w:cs="Times New Roman"/>
                <w:color w:val="000000"/>
                <w:sz w:val="20"/>
                <w:szCs w:val="20"/>
                <w:lang w:eastAsia="ru-RU"/>
              </w:rPr>
              <w:t>9,1</w:t>
            </w:r>
          </w:p>
        </w:tc>
        <w:tc>
          <w:tcPr>
            <w:tcW w:w="907"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w:t>
            </w:r>
            <w:r>
              <w:rPr>
                <w:rFonts w:eastAsia="Times New Roman" w:cs="Times New Roman"/>
                <w:color w:val="000000"/>
                <w:sz w:val="20"/>
                <w:szCs w:val="20"/>
                <w:lang w:eastAsia="ru-RU"/>
              </w:rPr>
              <w:t>9,1</w:t>
            </w:r>
          </w:p>
        </w:tc>
        <w:tc>
          <w:tcPr>
            <w:tcW w:w="907"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w:t>
            </w:r>
            <w:r>
              <w:rPr>
                <w:rFonts w:eastAsia="Times New Roman" w:cs="Times New Roman"/>
                <w:color w:val="000000"/>
                <w:sz w:val="20"/>
                <w:szCs w:val="20"/>
                <w:lang w:eastAsia="ru-RU"/>
              </w:rPr>
              <w:t>9,1</w:t>
            </w:r>
          </w:p>
        </w:tc>
        <w:tc>
          <w:tcPr>
            <w:tcW w:w="907"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w:t>
            </w:r>
            <w:r>
              <w:rPr>
                <w:rFonts w:eastAsia="Times New Roman" w:cs="Times New Roman"/>
                <w:color w:val="000000"/>
                <w:sz w:val="20"/>
                <w:szCs w:val="20"/>
                <w:lang w:eastAsia="ru-RU"/>
              </w:rPr>
              <w:t>9,1</w:t>
            </w:r>
          </w:p>
        </w:tc>
        <w:tc>
          <w:tcPr>
            <w:tcW w:w="880" w:type="dxa"/>
            <w:shd w:val="clear" w:color="auto" w:fill="auto"/>
            <w:vAlign w:val="center"/>
            <w:hideMark/>
          </w:tcPr>
          <w:p w:rsidR="00B07CB1" w:rsidRPr="00B45BFF" w:rsidRDefault="00B07CB1" w:rsidP="00B07CB1">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w:t>
            </w:r>
            <w:r>
              <w:rPr>
                <w:rFonts w:eastAsia="Times New Roman" w:cs="Times New Roman"/>
                <w:color w:val="000000"/>
                <w:sz w:val="20"/>
                <w:szCs w:val="20"/>
                <w:lang w:eastAsia="ru-RU"/>
              </w:rPr>
              <w:t>9,1</w:t>
            </w:r>
          </w:p>
        </w:tc>
      </w:tr>
      <w:tr w:rsidR="00B74E21" w:rsidRPr="00B45BFF" w:rsidTr="00910CE5">
        <w:trPr>
          <w:gridAfter w:val="1"/>
          <w:wAfter w:w="34" w:type="dxa"/>
          <w:trHeight w:val="20"/>
        </w:trPr>
        <w:tc>
          <w:tcPr>
            <w:tcW w:w="704"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w:t>
            </w:r>
          </w:p>
        </w:tc>
        <w:tc>
          <w:tcPr>
            <w:tcW w:w="4961"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Число часов использования установленной тепловой мощности</w:t>
            </w:r>
          </w:p>
        </w:tc>
        <w:tc>
          <w:tcPr>
            <w:tcW w:w="123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ЧЧИТМ</w:t>
            </w:r>
          </w:p>
        </w:tc>
        <w:tc>
          <w:tcPr>
            <w:tcW w:w="130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час/год</w:t>
            </w:r>
          </w:p>
        </w:tc>
        <w:tc>
          <w:tcPr>
            <w:tcW w:w="983" w:type="dxa"/>
            <w:shd w:val="clear" w:color="auto" w:fill="auto"/>
            <w:vAlign w:val="center"/>
          </w:tcPr>
          <w:p w:rsidR="00B74E21" w:rsidRPr="00B45BFF" w:rsidRDefault="00B74E21" w:rsidP="00982BCD">
            <w:pPr>
              <w:ind w:hanging="30"/>
              <w:jc w:val="center"/>
              <w:rPr>
                <w:rFonts w:eastAsia="Times New Roman" w:cs="Times New Roman"/>
                <w:color w:val="000000"/>
                <w:sz w:val="20"/>
                <w:szCs w:val="20"/>
                <w:lang w:eastAsia="ru-RU"/>
              </w:rPr>
            </w:pPr>
          </w:p>
        </w:tc>
        <w:tc>
          <w:tcPr>
            <w:tcW w:w="907" w:type="dxa"/>
            <w:shd w:val="clear" w:color="auto" w:fill="auto"/>
            <w:vAlign w:val="center"/>
          </w:tcPr>
          <w:p w:rsidR="00B74E21" w:rsidRPr="00B45BFF" w:rsidRDefault="00B74E21" w:rsidP="00982BCD">
            <w:pPr>
              <w:ind w:hanging="30"/>
              <w:jc w:val="center"/>
              <w:rPr>
                <w:rFonts w:eastAsia="Times New Roman" w:cs="Times New Roman"/>
                <w:color w:val="000000"/>
                <w:sz w:val="20"/>
                <w:szCs w:val="20"/>
                <w:lang w:eastAsia="ru-RU"/>
              </w:rPr>
            </w:pPr>
          </w:p>
        </w:tc>
        <w:tc>
          <w:tcPr>
            <w:tcW w:w="907" w:type="dxa"/>
            <w:shd w:val="clear" w:color="auto" w:fill="auto"/>
            <w:vAlign w:val="center"/>
          </w:tcPr>
          <w:p w:rsidR="00B74E21" w:rsidRPr="00B45BFF" w:rsidRDefault="00B74E21" w:rsidP="00982BCD">
            <w:pPr>
              <w:ind w:hanging="30"/>
              <w:jc w:val="center"/>
              <w:rPr>
                <w:rFonts w:eastAsia="Times New Roman" w:cs="Times New Roman"/>
                <w:color w:val="000000"/>
                <w:sz w:val="20"/>
                <w:szCs w:val="20"/>
                <w:lang w:eastAsia="ru-RU"/>
              </w:rPr>
            </w:pP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801</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798</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795</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796</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796</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796</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796</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796</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796</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796</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796</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796</w:t>
            </w:r>
          </w:p>
        </w:tc>
        <w:tc>
          <w:tcPr>
            <w:tcW w:w="88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796</w:t>
            </w:r>
          </w:p>
        </w:tc>
      </w:tr>
      <w:tr w:rsidR="00B74E21" w:rsidRPr="00B45BFF" w:rsidTr="00910CE5">
        <w:trPr>
          <w:gridAfter w:val="1"/>
          <w:wAfter w:w="34" w:type="dxa"/>
          <w:trHeight w:val="20"/>
        </w:trPr>
        <w:tc>
          <w:tcPr>
            <w:tcW w:w="704"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w:t>
            </w:r>
          </w:p>
        </w:tc>
        <w:tc>
          <w:tcPr>
            <w:tcW w:w="4961"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Удельная установленная тепловая мощность котельной на одного жителя</w:t>
            </w:r>
          </w:p>
        </w:tc>
        <w:tc>
          <w:tcPr>
            <w:tcW w:w="1237" w:type="dxa"/>
            <w:shd w:val="clear" w:color="auto" w:fill="auto"/>
            <w:vAlign w:val="center"/>
            <w:hideMark/>
          </w:tcPr>
          <w:p w:rsidR="00B74E21" w:rsidRPr="00B45BFF" w:rsidRDefault="00B74E21" w:rsidP="00982BCD">
            <w:pPr>
              <w:ind w:hanging="30"/>
              <w:jc w:val="center"/>
              <w:rPr>
                <w:rFonts w:eastAsia="Times New Roman" w:cs="Times New Roman"/>
                <w:sz w:val="20"/>
                <w:szCs w:val="20"/>
                <w:lang w:eastAsia="ru-RU"/>
              </w:rPr>
            </w:pPr>
            <w:r w:rsidRPr="00B45BFF">
              <w:rPr>
                <w:rFonts w:eastAsia="Times New Roman" w:cs="Times New Roman"/>
                <w:sz w:val="20"/>
                <w:szCs w:val="20"/>
                <w:lang w:eastAsia="ru-RU"/>
              </w:rPr>
              <w:t>q</w:t>
            </w:r>
            <w:r w:rsidRPr="00B45BFF">
              <w:rPr>
                <w:rFonts w:eastAsia="Times New Roman" w:cs="Times New Roman"/>
                <w:sz w:val="20"/>
                <w:szCs w:val="20"/>
                <w:vertAlign w:val="subscript"/>
                <w:lang w:eastAsia="ru-RU"/>
              </w:rPr>
              <w:t>j</w:t>
            </w:r>
            <w:r w:rsidRPr="00B45BFF">
              <w:rPr>
                <w:rFonts w:eastAsia="Times New Roman" w:cs="Times New Roman"/>
                <w:sz w:val="20"/>
                <w:szCs w:val="20"/>
                <w:vertAlign w:val="superscript"/>
                <w:lang w:eastAsia="ru-RU"/>
              </w:rPr>
              <w:t>кот</w:t>
            </w:r>
          </w:p>
        </w:tc>
        <w:tc>
          <w:tcPr>
            <w:tcW w:w="130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МВт/тыс. чел</w:t>
            </w:r>
          </w:p>
        </w:tc>
        <w:tc>
          <w:tcPr>
            <w:tcW w:w="983" w:type="dxa"/>
            <w:shd w:val="clear" w:color="auto" w:fill="auto"/>
            <w:vAlign w:val="center"/>
          </w:tcPr>
          <w:p w:rsidR="00B74E21" w:rsidRPr="00B45BFF" w:rsidRDefault="00B74E21" w:rsidP="00982BCD">
            <w:pPr>
              <w:ind w:hanging="30"/>
              <w:jc w:val="center"/>
              <w:rPr>
                <w:rFonts w:eastAsia="Times New Roman" w:cs="Times New Roman"/>
                <w:color w:val="000000"/>
                <w:sz w:val="20"/>
                <w:szCs w:val="20"/>
                <w:lang w:eastAsia="ru-RU"/>
              </w:rPr>
            </w:pPr>
          </w:p>
        </w:tc>
        <w:tc>
          <w:tcPr>
            <w:tcW w:w="907" w:type="dxa"/>
            <w:shd w:val="clear" w:color="auto" w:fill="auto"/>
            <w:vAlign w:val="center"/>
          </w:tcPr>
          <w:p w:rsidR="00B74E21" w:rsidRPr="00B45BFF" w:rsidRDefault="00B74E21" w:rsidP="00982BCD">
            <w:pPr>
              <w:ind w:hanging="30"/>
              <w:jc w:val="center"/>
              <w:rPr>
                <w:rFonts w:eastAsia="Times New Roman" w:cs="Times New Roman"/>
                <w:color w:val="000000"/>
                <w:sz w:val="20"/>
                <w:szCs w:val="20"/>
                <w:lang w:eastAsia="ru-RU"/>
              </w:rPr>
            </w:pPr>
          </w:p>
        </w:tc>
        <w:tc>
          <w:tcPr>
            <w:tcW w:w="907" w:type="dxa"/>
            <w:shd w:val="clear" w:color="auto" w:fill="auto"/>
            <w:vAlign w:val="center"/>
          </w:tcPr>
          <w:p w:rsidR="00B74E21" w:rsidRPr="00B45BFF" w:rsidRDefault="00B74E21" w:rsidP="00982BCD">
            <w:pPr>
              <w:ind w:hanging="30"/>
              <w:jc w:val="center"/>
              <w:rPr>
                <w:rFonts w:eastAsia="Times New Roman" w:cs="Times New Roman"/>
                <w:color w:val="000000"/>
                <w:sz w:val="20"/>
                <w:szCs w:val="20"/>
                <w:lang w:eastAsia="ru-RU"/>
              </w:rPr>
            </w:pP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6,6</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6,6</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6,6</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6,6</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6,6</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6,6</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6,6</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6,6</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6,6</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6,6</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6,6</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6,6</w:t>
            </w:r>
          </w:p>
        </w:tc>
        <w:tc>
          <w:tcPr>
            <w:tcW w:w="88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6,6</w:t>
            </w:r>
          </w:p>
        </w:tc>
      </w:tr>
      <w:tr w:rsidR="00B74E21" w:rsidRPr="00B45BFF" w:rsidTr="00910CE5">
        <w:trPr>
          <w:gridAfter w:val="1"/>
          <w:wAfter w:w="34" w:type="dxa"/>
          <w:trHeight w:val="20"/>
        </w:trPr>
        <w:tc>
          <w:tcPr>
            <w:tcW w:w="704"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9</w:t>
            </w:r>
          </w:p>
        </w:tc>
        <w:tc>
          <w:tcPr>
            <w:tcW w:w="4961"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Частота отказов с прекращением теплоснабжения от котельной</w:t>
            </w:r>
          </w:p>
        </w:tc>
        <w:tc>
          <w:tcPr>
            <w:tcW w:w="123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λ</w:t>
            </w:r>
            <w:r w:rsidRPr="00B45BFF">
              <w:rPr>
                <w:rFonts w:eastAsia="Times New Roman" w:cs="Times New Roman"/>
                <w:i/>
                <w:iCs/>
                <w:color w:val="000000"/>
                <w:sz w:val="20"/>
                <w:szCs w:val="20"/>
                <w:vertAlign w:val="subscript"/>
                <w:lang w:eastAsia="ru-RU"/>
              </w:rPr>
              <w:t>j</w:t>
            </w:r>
            <w:r w:rsidRPr="00B45BFF">
              <w:rPr>
                <w:rFonts w:eastAsia="Times New Roman" w:cs="Times New Roman"/>
                <w:color w:val="000000"/>
                <w:sz w:val="20"/>
                <w:szCs w:val="20"/>
                <w:vertAlign w:val="superscript"/>
                <w:lang w:eastAsia="ru-RU"/>
              </w:rPr>
              <w:t>кот</w:t>
            </w:r>
          </w:p>
        </w:tc>
        <w:tc>
          <w:tcPr>
            <w:tcW w:w="130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1/год</w:t>
            </w:r>
          </w:p>
        </w:tc>
        <w:tc>
          <w:tcPr>
            <w:tcW w:w="983" w:type="dxa"/>
            <w:shd w:val="clear" w:color="auto" w:fill="auto"/>
            <w:vAlign w:val="center"/>
          </w:tcPr>
          <w:p w:rsidR="00B74E21" w:rsidRPr="00B45BFF" w:rsidRDefault="00B74E21" w:rsidP="00982BCD">
            <w:pPr>
              <w:ind w:hanging="30"/>
              <w:jc w:val="center"/>
              <w:rPr>
                <w:rFonts w:eastAsia="Times New Roman" w:cs="Times New Roman"/>
                <w:color w:val="000000"/>
                <w:sz w:val="20"/>
                <w:szCs w:val="20"/>
                <w:lang w:eastAsia="ru-RU"/>
              </w:rPr>
            </w:pPr>
          </w:p>
        </w:tc>
        <w:tc>
          <w:tcPr>
            <w:tcW w:w="907" w:type="dxa"/>
            <w:shd w:val="clear" w:color="auto" w:fill="auto"/>
            <w:vAlign w:val="center"/>
          </w:tcPr>
          <w:p w:rsidR="00B74E21" w:rsidRPr="00B45BFF" w:rsidRDefault="00B74E21" w:rsidP="00982BCD">
            <w:pPr>
              <w:ind w:hanging="30"/>
              <w:jc w:val="center"/>
              <w:rPr>
                <w:rFonts w:eastAsia="Times New Roman" w:cs="Times New Roman"/>
                <w:color w:val="000000"/>
                <w:sz w:val="20"/>
                <w:szCs w:val="20"/>
                <w:lang w:eastAsia="ru-RU"/>
              </w:rPr>
            </w:pPr>
          </w:p>
        </w:tc>
        <w:tc>
          <w:tcPr>
            <w:tcW w:w="907" w:type="dxa"/>
            <w:shd w:val="clear" w:color="auto" w:fill="auto"/>
            <w:vAlign w:val="center"/>
          </w:tcPr>
          <w:p w:rsidR="00B74E21" w:rsidRPr="00B45BFF" w:rsidRDefault="00B74E21" w:rsidP="00982BCD">
            <w:pPr>
              <w:ind w:hanging="30"/>
              <w:jc w:val="center"/>
              <w:rPr>
                <w:rFonts w:eastAsia="Times New Roman" w:cs="Times New Roman"/>
                <w:color w:val="000000"/>
                <w:sz w:val="20"/>
                <w:szCs w:val="20"/>
                <w:lang w:eastAsia="ru-RU"/>
              </w:rPr>
            </w:pP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88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r>
      <w:tr w:rsidR="00B74E21" w:rsidRPr="00B45BFF" w:rsidTr="00910CE5">
        <w:trPr>
          <w:gridAfter w:val="1"/>
          <w:wAfter w:w="34" w:type="dxa"/>
          <w:trHeight w:val="20"/>
        </w:trPr>
        <w:tc>
          <w:tcPr>
            <w:tcW w:w="704"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w:t>
            </w:r>
          </w:p>
        </w:tc>
        <w:tc>
          <w:tcPr>
            <w:tcW w:w="4961"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Относительный средневзвешенный остаточный парковый ресурс котлоагрегатов котельной</w:t>
            </w:r>
          </w:p>
        </w:tc>
        <w:tc>
          <w:tcPr>
            <w:tcW w:w="123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λ</w:t>
            </w:r>
            <w:r w:rsidRPr="00B45BFF">
              <w:rPr>
                <w:rFonts w:eastAsia="Times New Roman" w:cs="Times New Roman"/>
                <w:i/>
                <w:iCs/>
                <w:color w:val="000000"/>
                <w:sz w:val="20"/>
                <w:szCs w:val="20"/>
                <w:vertAlign w:val="subscript"/>
                <w:lang w:eastAsia="ru-RU"/>
              </w:rPr>
              <w:t>j</w:t>
            </w:r>
            <w:r w:rsidRPr="00B45BFF">
              <w:rPr>
                <w:rFonts w:eastAsia="Times New Roman" w:cs="Times New Roman"/>
                <w:color w:val="000000"/>
                <w:sz w:val="20"/>
                <w:szCs w:val="20"/>
                <w:vertAlign w:val="superscript"/>
                <w:lang w:eastAsia="ru-RU"/>
              </w:rPr>
              <w:t>кот</w:t>
            </w:r>
          </w:p>
        </w:tc>
        <w:tc>
          <w:tcPr>
            <w:tcW w:w="130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час</w:t>
            </w:r>
          </w:p>
        </w:tc>
        <w:tc>
          <w:tcPr>
            <w:tcW w:w="983" w:type="dxa"/>
            <w:shd w:val="clear" w:color="auto" w:fill="auto"/>
            <w:vAlign w:val="center"/>
          </w:tcPr>
          <w:p w:rsidR="00B74E21" w:rsidRPr="00B45BFF" w:rsidRDefault="00B74E21" w:rsidP="00982BCD">
            <w:pPr>
              <w:ind w:hanging="30"/>
              <w:jc w:val="center"/>
              <w:rPr>
                <w:rFonts w:eastAsia="Times New Roman" w:cs="Times New Roman"/>
                <w:color w:val="000000"/>
                <w:sz w:val="20"/>
                <w:szCs w:val="20"/>
                <w:lang w:eastAsia="ru-RU"/>
              </w:rPr>
            </w:pPr>
          </w:p>
        </w:tc>
        <w:tc>
          <w:tcPr>
            <w:tcW w:w="907" w:type="dxa"/>
            <w:shd w:val="clear" w:color="auto" w:fill="auto"/>
            <w:vAlign w:val="center"/>
          </w:tcPr>
          <w:p w:rsidR="00B74E21" w:rsidRPr="00B45BFF" w:rsidRDefault="00B74E21" w:rsidP="00982BCD">
            <w:pPr>
              <w:ind w:hanging="30"/>
              <w:jc w:val="center"/>
              <w:rPr>
                <w:rFonts w:eastAsia="Times New Roman" w:cs="Times New Roman"/>
                <w:color w:val="000000"/>
                <w:sz w:val="20"/>
                <w:szCs w:val="20"/>
                <w:lang w:eastAsia="ru-RU"/>
              </w:rPr>
            </w:pPr>
          </w:p>
        </w:tc>
        <w:tc>
          <w:tcPr>
            <w:tcW w:w="907" w:type="dxa"/>
            <w:shd w:val="clear" w:color="auto" w:fill="auto"/>
            <w:vAlign w:val="center"/>
          </w:tcPr>
          <w:p w:rsidR="00B74E21" w:rsidRPr="00B45BFF" w:rsidRDefault="00B74E21" w:rsidP="00982BCD">
            <w:pPr>
              <w:ind w:hanging="30"/>
              <w:jc w:val="center"/>
              <w:rPr>
                <w:rFonts w:eastAsia="Times New Roman" w:cs="Times New Roman"/>
                <w:color w:val="000000"/>
                <w:sz w:val="20"/>
                <w:szCs w:val="20"/>
                <w:lang w:eastAsia="ru-RU"/>
              </w:rPr>
            </w:pP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58968</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50544</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42120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33696</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25272</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16848</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8424</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88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r>
      <w:tr w:rsidR="00B74E21" w:rsidRPr="00B45BFF" w:rsidTr="00910CE5">
        <w:trPr>
          <w:gridAfter w:val="1"/>
          <w:wAfter w:w="34" w:type="dxa"/>
          <w:trHeight w:val="20"/>
        </w:trPr>
        <w:tc>
          <w:tcPr>
            <w:tcW w:w="704"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w:t>
            </w:r>
          </w:p>
        </w:tc>
        <w:tc>
          <w:tcPr>
            <w:tcW w:w="4961"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Доля автоматизированных котельных без обслуживающего персонала с УТМ меньше/равной 10 Гкал/ч</w:t>
            </w:r>
          </w:p>
        </w:tc>
        <w:tc>
          <w:tcPr>
            <w:tcW w:w="1237" w:type="dxa"/>
            <w:shd w:val="clear" w:color="auto" w:fill="auto"/>
            <w:vAlign w:val="center"/>
            <w:hideMark/>
          </w:tcPr>
          <w:p w:rsidR="00B74E21" w:rsidRPr="00B45BFF" w:rsidRDefault="00B74E21" w:rsidP="00982BCD">
            <w:pPr>
              <w:ind w:hanging="30"/>
              <w:jc w:val="center"/>
              <w:rPr>
                <w:rFonts w:eastAsia="Times New Roman" w:cs="Times New Roman"/>
                <w:i/>
                <w:iCs/>
                <w:color w:val="000000"/>
                <w:sz w:val="20"/>
                <w:szCs w:val="20"/>
                <w:lang w:eastAsia="ru-RU"/>
              </w:rPr>
            </w:pPr>
            <w:r w:rsidRPr="00B45BFF">
              <w:rPr>
                <w:rFonts w:eastAsia="Times New Roman" w:cs="Times New Roman"/>
                <w:i/>
                <w:iCs/>
                <w:color w:val="000000"/>
                <w:sz w:val="20"/>
                <w:szCs w:val="20"/>
                <w:lang w:eastAsia="ru-RU"/>
              </w:rPr>
              <w:t>a</w:t>
            </w:r>
            <w:r w:rsidRPr="00B45BFF">
              <w:rPr>
                <w:rFonts w:eastAsia="Times New Roman" w:cs="Times New Roman"/>
                <w:i/>
                <w:iCs/>
                <w:color w:val="000000"/>
                <w:sz w:val="20"/>
                <w:szCs w:val="20"/>
                <w:vertAlign w:val="subscript"/>
                <w:lang w:eastAsia="ru-RU"/>
              </w:rPr>
              <w:t>j</w:t>
            </w:r>
          </w:p>
        </w:tc>
        <w:tc>
          <w:tcPr>
            <w:tcW w:w="130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w:t>
            </w:r>
          </w:p>
        </w:tc>
        <w:tc>
          <w:tcPr>
            <w:tcW w:w="983" w:type="dxa"/>
            <w:shd w:val="clear" w:color="auto" w:fill="auto"/>
            <w:vAlign w:val="center"/>
          </w:tcPr>
          <w:p w:rsidR="00B74E21" w:rsidRPr="00B45BFF" w:rsidRDefault="00B74E21" w:rsidP="00982BCD">
            <w:pPr>
              <w:ind w:hanging="30"/>
              <w:jc w:val="center"/>
              <w:rPr>
                <w:rFonts w:eastAsia="Times New Roman" w:cs="Times New Roman"/>
                <w:color w:val="000000"/>
                <w:sz w:val="20"/>
                <w:szCs w:val="20"/>
                <w:lang w:eastAsia="ru-RU"/>
              </w:rPr>
            </w:pPr>
          </w:p>
        </w:tc>
        <w:tc>
          <w:tcPr>
            <w:tcW w:w="907" w:type="dxa"/>
            <w:shd w:val="clear" w:color="auto" w:fill="auto"/>
            <w:vAlign w:val="center"/>
          </w:tcPr>
          <w:p w:rsidR="00B74E21" w:rsidRPr="00B45BFF" w:rsidRDefault="00B74E21" w:rsidP="00982BCD">
            <w:pPr>
              <w:ind w:hanging="30"/>
              <w:jc w:val="center"/>
              <w:rPr>
                <w:rFonts w:eastAsia="Times New Roman" w:cs="Times New Roman"/>
                <w:color w:val="000000"/>
                <w:sz w:val="20"/>
                <w:szCs w:val="20"/>
                <w:lang w:eastAsia="ru-RU"/>
              </w:rPr>
            </w:pPr>
          </w:p>
        </w:tc>
        <w:tc>
          <w:tcPr>
            <w:tcW w:w="907" w:type="dxa"/>
            <w:shd w:val="clear" w:color="auto" w:fill="auto"/>
            <w:vAlign w:val="center"/>
          </w:tcPr>
          <w:p w:rsidR="00B74E21" w:rsidRPr="00B45BFF" w:rsidRDefault="00B74E21" w:rsidP="00982BCD">
            <w:pPr>
              <w:ind w:hanging="30"/>
              <w:jc w:val="center"/>
              <w:rPr>
                <w:rFonts w:eastAsia="Times New Roman" w:cs="Times New Roman"/>
                <w:color w:val="000000"/>
                <w:sz w:val="20"/>
                <w:szCs w:val="20"/>
                <w:lang w:eastAsia="ru-RU"/>
              </w:rPr>
            </w:pP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88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r>
      <w:tr w:rsidR="00B74E21" w:rsidRPr="00B45BFF" w:rsidTr="00910CE5">
        <w:trPr>
          <w:gridAfter w:val="1"/>
          <w:wAfter w:w="34" w:type="dxa"/>
          <w:trHeight w:val="20"/>
        </w:trPr>
        <w:tc>
          <w:tcPr>
            <w:tcW w:w="704"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12</w:t>
            </w:r>
          </w:p>
        </w:tc>
        <w:tc>
          <w:tcPr>
            <w:tcW w:w="4961"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Доля котельных оборудованных приборами учета</w:t>
            </w:r>
          </w:p>
        </w:tc>
        <w:tc>
          <w:tcPr>
            <w:tcW w:w="1237" w:type="dxa"/>
            <w:shd w:val="clear" w:color="auto" w:fill="auto"/>
            <w:vAlign w:val="center"/>
            <w:hideMark/>
          </w:tcPr>
          <w:p w:rsidR="00B74E21" w:rsidRPr="00B45BFF" w:rsidRDefault="00B74E21" w:rsidP="00982BCD">
            <w:pPr>
              <w:ind w:hanging="30"/>
              <w:jc w:val="center"/>
              <w:rPr>
                <w:rFonts w:eastAsia="Times New Roman" w:cs="Times New Roman"/>
                <w:i/>
                <w:iCs/>
                <w:color w:val="000000"/>
                <w:sz w:val="20"/>
                <w:szCs w:val="20"/>
                <w:lang w:eastAsia="ru-RU"/>
              </w:rPr>
            </w:pPr>
            <w:r w:rsidRPr="00B45BFF">
              <w:rPr>
                <w:rFonts w:eastAsia="Times New Roman" w:cs="Times New Roman"/>
                <w:i/>
                <w:iCs/>
                <w:color w:val="000000"/>
                <w:sz w:val="20"/>
                <w:szCs w:val="20"/>
                <w:lang w:eastAsia="ru-RU"/>
              </w:rPr>
              <w:t>u</w:t>
            </w:r>
            <w:r w:rsidRPr="00B45BFF">
              <w:rPr>
                <w:rFonts w:eastAsia="Times New Roman" w:cs="Times New Roman"/>
                <w:i/>
                <w:iCs/>
                <w:color w:val="000000"/>
                <w:sz w:val="20"/>
                <w:szCs w:val="20"/>
                <w:vertAlign w:val="subscript"/>
                <w:lang w:eastAsia="ru-RU"/>
              </w:rPr>
              <w:t>j</w:t>
            </w:r>
          </w:p>
        </w:tc>
        <w:tc>
          <w:tcPr>
            <w:tcW w:w="130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w:t>
            </w:r>
          </w:p>
        </w:tc>
        <w:tc>
          <w:tcPr>
            <w:tcW w:w="983" w:type="dxa"/>
            <w:shd w:val="clear" w:color="auto" w:fill="auto"/>
            <w:vAlign w:val="center"/>
          </w:tcPr>
          <w:p w:rsidR="00B74E21" w:rsidRPr="00B45BFF" w:rsidRDefault="00B74E21" w:rsidP="00982BCD">
            <w:pPr>
              <w:ind w:hanging="30"/>
              <w:jc w:val="center"/>
              <w:rPr>
                <w:rFonts w:eastAsia="Times New Roman" w:cs="Times New Roman"/>
                <w:color w:val="000000"/>
                <w:sz w:val="20"/>
                <w:szCs w:val="20"/>
                <w:lang w:eastAsia="ru-RU"/>
              </w:rPr>
            </w:pPr>
          </w:p>
        </w:tc>
        <w:tc>
          <w:tcPr>
            <w:tcW w:w="907" w:type="dxa"/>
            <w:shd w:val="clear" w:color="auto" w:fill="auto"/>
            <w:vAlign w:val="center"/>
          </w:tcPr>
          <w:p w:rsidR="00B74E21" w:rsidRPr="00B45BFF" w:rsidRDefault="00B74E21" w:rsidP="00982BCD">
            <w:pPr>
              <w:ind w:hanging="30"/>
              <w:jc w:val="center"/>
              <w:rPr>
                <w:rFonts w:eastAsia="Times New Roman" w:cs="Times New Roman"/>
                <w:color w:val="000000"/>
                <w:sz w:val="20"/>
                <w:szCs w:val="20"/>
                <w:lang w:eastAsia="ru-RU"/>
              </w:rPr>
            </w:pPr>
          </w:p>
        </w:tc>
        <w:tc>
          <w:tcPr>
            <w:tcW w:w="907" w:type="dxa"/>
            <w:shd w:val="clear" w:color="auto" w:fill="auto"/>
            <w:vAlign w:val="center"/>
          </w:tcPr>
          <w:p w:rsidR="00B74E21" w:rsidRPr="00B45BFF" w:rsidRDefault="00B74E21" w:rsidP="00982BCD">
            <w:pPr>
              <w:ind w:hanging="30"/>
              <w:jc w:val="center"/>
              <w:rPr>
                <w:rFonts w:eastAsia="Times New Roman" w:cs="Times New Roman"/>
                <w:color w:val="000000"/>
                <w:sz w:val="20"/>
                <w:szCs w:val="20"/>
                <w:lang w:eastAsia="ru-RU"/>
              </w:rPr>
            </w:pP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88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r>
      <w:tr w:rsidR="008400F2" w:rsidRPr="00B45BFF" w:rsidTr="00910CE5">
        <w:trPr>
          <w:trHeight w:val="20"/>
        </w:trPr>
        <w:tc>
          <w:tcPr>
            <w:tcW w:w="22797" w:type="dxa"/>
            <w:gridSpan w:val="21"/>
            <w:shd w:val="clear" w:color="auto" w:fill="auto"/>
            <w:noWrap/>
            <w:vAlign w:val="center"/>
            <w:hideMark/>
          </w:tcPr>
          <w:p w:rsidR="008400F2" w:rsidRPr="00B45BFF" w:rsidRDefault="008400F2" w:rsidP="00982BCD">
            <w:pPr>
              <w:ind w:hanging="30"/>
              <w:jc w:val="center"/>
              <w:rPr>
                <w:rFonts w:eastAsia="Times New Roman" w:cs="Times New Roman"/>
                <w:b/>
                <w:bCs/>
                <w:color w:val="000000"/>
                <w:sz w:val="20"/>
                <w:szCs w:val="20"/>
                <w:lang w:eastAsia="ru-RU"/>
              </w:rPr>
            </w:pPr>
            <w:r w:rsidRPr="00B45BFF">
              <w:rPr>
                <w:rFonts w:eastAsia="Times New Roman" w:cs="Times New Roman"/>
                <w:b/>
                <w:bCs/>
                <w:color w:val="000000"/>
                <w:sz w:val="20"/>
                <w:szCs w:val="20"/>
                <w:lang w:eastAsia="ru-RU"/>
              </w:rPr>
              <w:t>Теплоисточник №42 АИТ проспект Речной, 143 МУП г. Костромы "Городские сети" в зоне ЕТО №2 МУП г. Костромы "Городские сети"</w:t>
            </w:r>
          </w:p>
        </w:tc>
      </w:tr>
      <w:tr w:rsidR="00C06A92" w:rsidRPr="00B45BFF" w:rsidTr="00910CE5">
        <w:trPr>
          <w:gridAfter w:val="1"/>
          <w:wAfter w:w="34" w:type="dxa"/>
          <w:trHeight w:val="20"/>
        </w:trPr>
        <w:tc>
          <w:tcPr>
            <w:tcW w:w="704" w:type="dxa"/>
            <w:shd w:val="clear" w:color="auto" w:fill="auto"/>
            <w:vAlign w:val="center"/>
            <w:hideMark/>
          </w:tcPr>
          <w:p w:rsidR="00C06A92" w:rsidRPr="00B45BFF" w:rsidRDefault="00C06A92" w:rsidP="00C06A92">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p>
        </w:tc>
        <w:tc>
          <w:tcPr>
            <w:tcW w:w="4961" w:type="dxa"/>
            <w:shd w:val="clear" w:color="auto" w:fill="auto"/>
            <w:vAlign w:val="center"/>
            <w:hideMark/>
          </w:tcPr>
          <w:p w:rsidR="00C06A92" w:rsidRPr="00B45BFF" w:rsidRDefault="00C06A92" w:rsidP="00C06A92">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Установленная тепловая мощность котельной:</w:t>
            </w:r>
          </w:p>
        </w:tc>
        <w:tc>
          <w:tcPr>
            <w:tcW w:w="1237" w:type="dxa"/>
            <w:shd w:val="clear" w:color="auto" w:fill="auto"/>
            <w:vAlign w:val="center"/>
            <w:hideMark/>
          </w:tcPr>
          <w:p w:rsidR="00C06A92" w:rsidRPr="00B45BFF" w:rsidRDefault="00C06A92" w:rsidP="00C06A92">
            <w:pPr>
              <w:ind w:hanging="30"/>
              <w:jc w:val="center"/>
              <w:rPr>
                <w:rFonts w:eastAsia="Times New Roman" w:cs="Times New Roman"/>
                <w:sz w:val="20"/>
                <w:szCs w:val="20"/>
                <w:lang w:eastAsia="ru-RU"/>
              </w:rPr>
            </w:pPr>
            <w:r w:rsidRPr="00B45BFF">
              <w:rPr>
                <w:rFonts w:eastAsia="Times New Roman" w:cs="Times New Roman"/>
                <w:sz w:val="20"/>
                <w:szCs w:val="20"/>
                <w:lang w:eastAsia="ru-RU"/>
              </w:rPr>
              <w:t>Q</w:t>
            </w:r>
            <w:r w:rsidRPr="00B45BFF">
              <w:rPr>
                <w:rFonts w:eastAsia="Times New Roman" w:cs="Times New Roman"/>
                <w:sz w:val="20"/>
                <w:szCs w:val="20"/>
                <w:vertAlign w:val="subscript"/>
                <w:lang w:eastAsia="ru-RU"/>
              </w:rPr>
              <w:t>i,j</w:t>
            </w:r>
            <w:r w:rsidRPr="00B45BFF">
              <w:rPr>
                <w:rFonts w:eastAsia="Times New Roman" w:cs="Times New Roman"/>
                <w:sz w:val="20"/>
                <w:szCs w:val="20"/>
                <w:vertAlign w:val="superscript"/>
                <w:lang w:eastAsia="ru-RU"/>
              </w:rPr>
              <w:t>кот</w:t>
            </w:r>
          </w:p>
        </w:tc>
        <w:tc>
          <w:tcPr>
            <w:tcW w:w="1300" w:type="dxa"/>
            <w:shd w:val="clear" w:color="auto" w:fill="auto"/>
            <w:vAlign w:val="center"/>
            <w:hideMark/>
          </w:tcPr>
          <w:p w:rsidR="00C06A92" w:rsidRPr="00B45BFF" w:rsidRDefault="00C06A92" w:rsidP="00C06A92">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Гкал/ч</w:t>
            </w:r>
          </w:p>
        </w:tc>
        <w:tc>
          <w:tcPr>
            <w:tcW w:w="983" w:type="dxa"/>
            <w:shd w:val="clear" w:color="auto" w:fill="auto"/>
            <w:vAlign w:val="center"/>
          </w:tcPr>
          <w:p w:rsidR="00C06A92" w:rsidRPr="00B45BFF" w:rsidRDefault="00C06A92" w:rsidP="00C06A92">
            <w:pPr>
              <w:ind w:hanging="30"/>
              <w:jc w:val="center"/>
              <w:rPr>
                <w:rFonts w:eastAsia="Times New Roman" w:cs="Times New Roman"/>
                <w:color w:val="000000"/>
                <w:sz w:val="20"/>
                <w:szCs w:val="20"/>
                <w:lang w:eastAsia="ru-RU"/>
              </w:rPr>
            </w:pPr>
          </w:p>
        </w:tc>
        <w:tc>
          <w:tcPr>
            <w:tcW w:w="907" w:type="dxa"/>
            <w:shd w:val="clear" w:color="auto" w:fill="auto"/>
            <w:vAlign w:val="center"/>
          </w:tcPr>
          <w:p w:rsidR="00C06A92" w:rsidRPr="00B45BFF" w:rsidRDefault="00C06A92" w:rsidP="00C06A92">
            <w:pPr>
              <w:ind w:hanging="30"/>
              <w:jc w:val="center"/>
              <w:rPr>
                <w:rFonts w:eastAsia="Times New Roman" w:cs="Times New Roman"/>
                <w:color w:val="000000"/>
                <w:sz w:val="20"/>
                <w:szCs w:val="20"/>
                <w:lang w:eastAsia="ru-RU"/>
              </w:rPr>
            </w:pPr>
          </w:p>
        </w:tc>
        <w:tc>
          <w:tcPr>
            <w:tcW w:w="907" w:type="dxa"/>
            <w:shd w:val="clear" w:color="auto" w:fill="auto"/>
            <w:vAlign w:val="center"/>
          </w:tcPr>
          <w:p w:rsidR="00C06A92" w:rsidRPr="00B45BFF" w:rsidRDefault="00C06A92" w:rsidP="00C06A92">
            <w:pPr>
              <w:ind w:hanging="30"/>
              <w:jc w:val="center"/>
              <w:rPr>
                <w:rFonts w:eastAsia="Times New Roman" w:cs="Times New Roman"/>
                <w:color w:val="000000"/>
                <w:sz w:val="20"/>
                <w:szCs w:val="20"/>
                <w:lang w:eastAsia="ru-RU"/>
              </w:rPr>
            </w:pPr>
          </w:p>
        </w:tc>
        <w:tc>
          <w:tcPr>
            <w:tcW w:w="907" w:type="dxa"/>
            <w:shd w:val="clear" w:color="auto" w:fill="auto"/>
            <w:vAlign w:val="center"/>
            <w:hideMark/>
          </w:tcPr>
          <w:p w:rsidR="00C06A92" w:rsidRPr="00B45BFF" w:rsidRDefault="00C06A92" w:rsidP="00C06A92">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2,150</w:t>
            </w:r>
          </w:p>
        </w:tc>
        <w:tc>
          <w:tcPr>
            <w:tcW w:w="907" w:type="dxa"/>
            <w:shd w:val="clear" w:color="auto" w:fill="auto"/>
            <w:vAlign w:val="center"/>
            <w:hideMark/>
          </w:tcPr>
          <w:p w:rsidR="00C06A92" w:rsidRPr="00B45BFF" w:rsidRDefault="00C06A92" w:rsidP="00C06A92">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2,150</w:t>
            </w:r>
          </w:p>
        </w:tc>
        <w:tc>
          <w:tcPr>
            <w:tcW w:w="907" w:type="dxa"/>
            <w:shd w:val="clear" w:color="auto" w:fill="auto"/>
            <w:vAlign w:val="center"/>
            <w:hideMark/>
          </w:tcPr>
          <w:p w:rsidR="00C06A92" w:rsidRPr="00B45BFF" w:rsidRDefault="00C06A92" w:rsidP="00C06A92">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2,150</w:t>
            </w:r>
          </w:p>
        </w:tc>
        <w:tc>
          <w:tcPr>
            <w:tcW w:w="907" w:type="dxa"/>
            <w:shd w:val="clear" w:color="auto" w:fill="auto"/>
            <w:vAlign w:val="center"/>
            <w:hideMark/>
          </w:tcPr>
          <w:p w:rsidR="00C06A92" w:rsidRPr="00B45BFF" w:rsidRDefault="00C06A92" w:rsidP="00C06A92">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2,150</w:t>
            </w:r>
          </w:p>
        </w:tc>
        <w:tc>
          <w:tcPr>
            <w:tcW w:w="907" w:type="dxa"/>
            <w:shd w:val="clear" w:color="auto" w:fill="auto"/>
            <w:vAlign w:val="center"/>
            <w:hideMark/>
          </w:tcPr>
          <w:p w:rsidR="00C06A92" w:rsidRPr="00B45BFF" w:rsidRDefault="00C06A92" w:rsidP="00C06A92">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2,150</w:t>
            </w:r>
          </w:p>
        </w:tc>
        <w:tc>
          <w:tcPr>
            <w:tcW w:w="907" w:type="dxa"/>
            <w:shd w:val="clear" w:color="auto" w:fill="auto"/>
            <w:vAlign w:val="center"/>
            <w:hideMark/>
          </w:tcPr>
          <w:p w:rsidR="00C06A92" w:rsidRPr="00B45BFF" w:rsidRDefault="00C06A92" w:rsidP="00C06A92">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2,150</w:t>
            </w:r>
          </w:p>
        </w:tc>
        <w:tc>
          <w:tcPr>
            <w:tcW w:w="907" w:type="dxa"/>
            <w:shd w:val="clear" w:color="auto" w:fill="auto"/>
            <w:vAlign w:val="center"/>
            <w:hideMark/>
          </w:tcPr>
          <w:p w:rsidR="00C06A92" w:rsidRPr="00B45BFF" w:rsidRDefault="00C06A92" w:rsidP="00C06A92">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2,150</w:t>
            </w:r>
          </w:p>
        </w:tc>
        <w:tc>
          <w:tcPr>
            <w:tcW w:w="907" w:type="dxa"/>
            <w:shd w:val="clear" w:color="auto" w:fill="auto"/>
            <w:vAlign w:val="center"/>
            <w:hideMark/>
          </w:tcPr>
          <w:p w:rsidR="00C06A92" w:rsidRPr="00B45BFF" w:rsidRDefault="00C06A92" w:rsidP="00C06A92">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2,150</w:t>
            </w:r>
          </w:p>
        </w:tc>
        <w:tc>
          <w:tcPr>
            <w:tcW w:w="907" w:type="dxa"/>
            <w:shd w:val="clear" w:color="auto" w:fill="auto"/>
            <w:vAlign w:val="center"/>
            <w:hideMark/>
          </w:tcPr>
          <w:p w:rsidR="00C06A92" w:rsidRPr="00B45BFF" w:rsidRDefault="00C06A92" w:rsidP="00C06A92">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2,150</w:t>
            </w:r>
          </w:p>
        </w:tc>
        <w:tc>
          <w:tcPr>
            <w:tcW w:w="907" w:type="dxa"/>
            <w:shd w:val="clear" w:color="auto" w:fill="auto"/>
            <w:vAlign w:val="center"/>
            <w:hideMark/>
          </w:tcPr>
          <w:p w:rsidR="00C06A92" w:rsidRPr="00B45BFF" w:rsidRDefault="00C06A92" w:rsidP="00C06A92">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2,150</w:t>
            </w:r>
          </w:p>
        </w:tc>
        <w:tc>
          <w:tcPr>
            <w:tcW w:w="907" w:type="dxa"/>
            <w:shd w:val="clear" w:color="auto" w:fill="auto"/>
            <w:vAlign w:val="center"/>
            <w:hideMark/>
          </w:tcPr>
          <w:p w:rsidR="00C06A92" w:rsidRPr="00B45BFF" w:rsidRDefault="00C06A92" w:rsidP="00C06A92">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2,150</w:t>
            </w:r>
          </w:p>
        </w:tc>
        <w:tc>
          <w:tcPr>
            <w:tcW w:w="907" w:type="dxa"/>
            <w:shd w:val="clear" w:color="auto" w:fill="auto"/>
            <w:vAlign w:val="center"/>
            <w:hideMark/>
          </w:tcPr>
          <w:p w:rsidR="00C06A92" w:rsidRPr="00B45BFF" w:rsidRDefault="00C06A92" w:rsidP="00C06A92">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2,150</w:t>
            </w:r>
          </w:p>
        </w:tc>
        <w:tc>
          <w:tcPr>
            <w:tcW w:w="880" w:type="dxa"/>
            <w:shd w:val="clear" w:color="auto" w:fill="auto"/>
            <w:vAlign w:val="center"/>
            <w:hideMark/>
          </w:tcPr>
          <w:p w:rsidR="00C06A92" w:rsidRPr="00B45BFF" w:rsidRDefault="00C06A92" w:rsidP="00C06A92">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2,150</w:t>
            </w:r>
          </w:p>
        </w:tc>
      </w:tr>
      <w:tr w:rsidR="00C06A92" w:rsidRPr="00B45BFF" w:rsidTr="00910CE5">
        <w:trPr>
          <w:gridAfter w:val="1"/>
          <w:wAfter w:w="34" w:type="dxa"/>
          <w:trHeight w:val="20"/>
        </w:trPr>
        <w:tc>
          <w:tcPr>
            <w:tcW w:w="704" w:type="dxa"/>
            <w:shd w:val="clear" w:color="auto" w:fill="auto"/>
            <w:vAlign w:val="center"/>
            <w:hideMark/>
          </w:tcPr>
          <w:p w:rsidR="00C06A92" w:rsidRPr="00B45BFF" w:rsidRDefault="00C06A92" w:rsidP="00C06A92">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w:t>
            </w:r>
          </w:p>
        </w:tc>
        <w:tc>
          <w:tcPr>
            <w:tcW w:w="4961" w:type="dxa"/>
            <w:shd w:val="clear" w:color="auto" w:fill="auto"/>
            <w:vAlign w:val="center"/>
            <w:hideMark/>
          </w:tcPr>
          <w:p w:rsidR="00C06A92" w:rsidRPr="00B45BFF" w:rsidRDefault="00C06A92" w:rsidP="00C06A92">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Присоединенная тепловая нагрузка на коллекторах</w:t>
            </w:r>
          </w:p>
        </w:tc>
        <w:tc>
          <w:tcPr>
            <w:tcW w:w="1237" w:type="dxa"/>
            <w:shd w:val="clear" w:color="auto" w:fill="auto"/>
            <w:vAlign w:val="center"/>
            <w:hideMark/>
          </w:tcPr>
          <w:p w:rsidR="00C06A92" w:rsidRPr="00B45BFF" w:rsidRDefault="00C06A92" w:rsidP="00C06A92">
            <w:pPr>
              <w:ind w:hanging="30"/>
              <w:jc w:val="center"/>
              <w:rPr>
                <w:rFonts w:eastAsia="Times New Roman" w:cs="Times New Roman"/>
                <w:sz w:val="20"/>
                <w:szCs w:val="20"/>
                <w:lang w:eastAsia="ru-RU"/>
              </w:rPr>
            </w:pPr>
            <w:r w:rsidRPr="00B45BFF">
              <w:rPr>
                <w:rFonts w:eastAsia="Times New Roman" w:cs="Times New Roman"/>
                <w:sz w:val="20"/>
                <w:szCs w:val="20"/>
                <w:lang w:eastAsia="ru-RU"/>
              </w:rPr>
              <w:t>Q</w:t>
            </w:r>
            <w:r w:rsidRPr="00B45BFF">
              <w:rPr>
                <w:rFonts w:eastAsia="Times New Roman" w:cs="Times New Roman"/>
                <w:sz w:val="20"/>
                <w:szCs w:val="20"/>
                <w:vertAlign w:val="subscript"/>
                <w:lang w:eastAsia="ru-RU"/>
              </w:rPr>
              <w:t>i,j</w:t>
            </w:r>
            <w:r w:rsidRPr="00B45BFF">
              <w:rPr>
                <w:rFonts w:eastAsia="Times New Roman" w:cs="Times New Roman"/>
                <w:sz w:val="20"/>
                <w:szCs w:val="20"/>
                <w:vertAlign w:val="superscript"/>
                <w:lang w:eastAsia="ru-RU"/>
              </w:rPr>
              <w:t>р.кот</w:t>
            </w:r>
          </w:p>
        </w:tc>
        <w:tc>
          <w:tcPr>
            <w:tcW w:w="1300" w:type="dxa"/>
            <w:shd w:val="clear" w:color="auto" w:fill="auto"/>
            <w:vAlign w:val="center"/>
            <w:hideMark/>
          </w:tcPr>
          <w:p w:rsidR="00C06A92" w:rsidRPr="00B45BFF" w:rsidRDefault="00C06A92" w:rsidP="00C06A92">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Гкал/ч</w:t>
            </w:r>
          </w:p>
        </w:tc>
        <w:tc>
          <w:tcPr>
            <w:tcW w:w="983" w:type="dxa"/>
            <w:shd w:val="clear" w:color="auto" w:fill="auto"/>
            <w:vAlign w:val="center"/>
          </w:tcPr>
          <w:p w:rsidR="00C06A92" w:rsidRPr="00B45BFF" w:rsidRDefault="00C06A92" w:rsidP="00C06A92">
            <w:pPr>
              <w:ind w:hanging="30"/>
              <w:jc w:val="center"/>
              <w:rPr>
                <w:rFonts w:eastAsia="Times New Roman" w:cs="Times New Roman"/>
                <w:color w:val="000000"/>
                <w:sz w:val="20"/>
                <w:szCs w:val="20"/>
                <w:lang w:eastAsia="ru-RU"/>
              </w:rPr>
            </w:pPr>
          </w:p>
        </w:tc>
        <w:tc>
          <w:tcPr>
            <w:tcW w:w="907" w:type="dxa"/>
            <w:shd w:val="clear" w:color="auto" w:fill="auto"/>
            <w:vAlign w:val="center"/>
          </w:tcPr>
          <w:p w:rsidR="00C06A92" w:rsidRPr="00B45BFF" w:rsidRDefault="00C06A92" w:rsidP="00C06A92">
            <w:pPr>
              <w:ind w:hanging="30"/>
              <w:jc w:val="center"/>
              <w:rPr>
                <w:rFonts w:eastAsia="Times New Roman" w:cs="Times New Roman"/>
                <w:color w:val="000000"/>
                <w:sz w:val="20"/>
                <w:szCs w:val="20"/>
                <w:lang w:eastAsia="ru-RU"/>
              </w:rPr>
            </w:pPr>
          </w:p>
        </w:tc>
        <w:tc>
          <w:tcPr>
            <w:tcW w:w="907" w:type="dxa"/>
            <w:shd w:val="clear" w:color="auto" w:fill="auto"/>
            <w:vAlign w:val="center"/>
          </w:tcPr>
          <w:p w:rsidR="00C06A92" w:rsidRPr="00B45BFF" w:rsidRDefault="00C06A92" w:rsidP="00C06A92">
            <w:pPr>
              <w:ind w:hanging="30"/>
              <w:jc w:val="center"/>
              <w:rPr>
                <w:rFonts w:eastAsia="Times New Roman" w:cs="Times New Roman"/>
                <w:color w:val="000000"/>
                <w:sz w:val="20"/>
                <w:szCs w:val="20"/>
                <w:lang w:eastAsia="ru-RU"/>
              </w:rPr>
            </w:pPr>
          </w:p>
        </w:tc>
        <w:tc>
          <w:tcPr>
            <w:tcW w:w="907" w:type="dxa"/>
            <w:shd w:val="clear" w:color="auto" w:fill="auto"/>
            <w:vAlign w:val="center"/>
            <w:hideMark/>
          </w:tcPr>
          <w:p w:rsidR="00C06A92" w:rsidRPr="00B45BFF" w:rsidRDefault="00C06A92" w:rsidP="00C06A92">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0,796</w:t>
            </w:r>
          </w:p>
        </w:tc>
        <w:tc>
          <w:tcPr>
            <w:tcW w:w="907" w:type="dxa"/>
            <w:shd w:val="clear" w:color="auto" w:fill="auto"/>
            <w:vAlign w:val="center"/>
            <w:hideMark/>
          </w:tcPr>
          <w:p w:rsidR="00C06A92" w:rsidRPr="00B45BFF" w:rsidRDefault="00C06A92" w:rsidP="00C06A92">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1,441</w:t>
            </w:r>
          </w:p>
        </w:tc>
        <w:tc>
          <w:tcPr>
            <w:tcW w:w="907" w:type="dxa"/>
            <w:shd w:val="clear" w:color="auto" w:fill="auto"/>
            <w:vAlign w:val="center"/>
            <w:hideMark/>
          </w:tcPr>
          <w:p w:rsidR="00C06A92" w:rsidRPr="00B45BFF" w:rsidRDefault="00C06A92" w:rsidP="00C06A92">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0,796</w:t>
            </w:r>
          </w:p>
        </w:tc>
        <w:tc>
          <w:tcPr>
            <w:tcW w:w="907" w:type="dxa"/>
            <w:shd w:val="clear" w:color="auto" w:fill="auto"/>
            <w:vAlign w:val="center"/>
            <w:hideMark/>
          </w:tcPr>
          <w:p w:rsidR="00C06A92" w:rsidRPr="00B45BFF" w:rsidRDefault="00C06A92" w:rsidP="00C06A92">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0,796</w:t>
            </w:r>
          </w:p>
        </w:tc>
        <w:tc>
          <w:tcPr>
            <w:tcW w:w="907" w:type="dxa"/>
            <w:shd w:val="clear" w:color="auto" w:fill="auto"/>
            <w:vAlign w:val="center"/>
            <w:hideMark/>
          </w:tcPr>
          <w:p w:rsidR="00C06A92" w:rsidRPr="00B45BFF" w:rsidRDefault="00C06A92" w:rsidP="00C06A92">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0,796</w:t>
            </w:r>
          </w:p>
        </w:tc>
        <w:tc>
          <w:tcPr>
            <w:tcW w:w="907" w:type="dxa"/>
            <w:shd w:val="clear" w:color="auto" w:fill="auto"/>
            <w:vAlign w:val="center"/>
            <w:hideMark/>
          </w:tcPr>
          <w:p w:rsidR="00C06A92" w:rsidRPr="00B45BFF" w:rsidRDefault="00C06A92" w:rsidP="00C06A92">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0,796</w:t>
            </w:r>
          </w:p>
        </w:tc>
        <w:tc>
          <w:tcPr>
            <w:tcW w:w="907" w:type="dxa"/>
            <w:shd w:val="clear" w:color="auto" w:fill="auto"/>
            <w:vAlign w:val="center"/>
            <w:hideMark/>
          </w:tcPr>
          <w:p w:rsidR="00C06A92" w:rsidRPr="00B45BFF" w:rsidRDefault="00C06A92" w:rsidP="00C06A92">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0,796</w:t>
            </w:r>
          </w:p>
        </w:tc>
        <w:tc>
          <w:tcPr>
            <w:tcW w:w="907" w:type="dxa"/>
            <w:shd w:val="clear" w:color="auto" w:fill="auto"/>
            <w:vAlign w:val="center"/>
            <w:hideMark/>
          </w:tcPr>
          <w:p w:rsidR="00C06A92" w:rsidRPr="00B45BFF" w:rsidRDefault="00C06A92" w:rsidP="00C06A92">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0,796</w:t>
            </w:r>
          </w:p>
        </w:tc>
        <w:tc>
          <w:tcPr>
            <w:tcW w:w="907" w:type="dxa"/>
            <w:shd w:val="clear" w:color="auto" w:fill="auto"/>
            <w:vAlign w:val="center"/>
            <w:hideMark/>
          </w:tcPr>
          <w:p w:rsidR="00C06A92" w:rsidRPr="00B45BFF" w:rsidRDefault="00C06A92" w:rsidP="00C06A92">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0,796</w:t>
            </w:r>
          </w:p>
        </w:tc>
        <w:tc>
          <w:tcPr>
            <w:tcW w:w="907" w:type="dxa"/>
            <w:shd w:val="clear" w:color="auto" w:fill="auto"/>
            <w:vAlign w:val="center"/>
            <w:hideMark/>
          </w:tcPr>
          <w:p w:rsidR="00C06A92" w:rsidRPr="00B45BFF" w:rsidRDefault="00C06A92" w:rsidP="00C06A92">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0,796</w:t>
            </w:r>
          </w:p>
        </w:tc>
        <w:tc>
          <w:tcPr>
            <w:tcW w:w="907" w:type="dxa"/>
            <w:shd w:val="clear" w:color="auto" w:fill="auto"/>
            <w:vAlign w:val="center"/>
            <w:hideMark/>
          </w:tcPr>
          <w:p w:rsidR="00C06A92" w:rsidRPr="00B45BFF" w:rsidRDefault="00C06A92" w:rsidP="00C06A92">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0,796</w:t>
            </w:r>
          </w:p>
        </w:tc>
        <w:tc>
          <w:tcPr>
            <w:tcW w:w="907" w:type="dxa"/>
            <w:shd w:val="clear" w:color="auto" w:fill="auto"/>
            <w:vAlign w:val="center"/>
            <w:hideMark/>
          </w:tcPr>
          <w:p w:rsidR="00C06A92" w:rsidRPr="00B45BFF" w:rsidRDefault="00C06A92" w:rsidP="00C06A92">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0,796</w:t>
            </w:r>
          </w:p>
        </w:tc>
        <w:tc>
          <w:tcPr>
            <w:tcW w:w="880" w:type="dxa"/>
            <w:shd w:val="clear" w:color="auto" w:fill="auto"/>
            <w:vAlign w:val="center"/>
            <w:hideMark/>
          </w:tcPr>
          <w:p w:rsidR="00C06A92" w:rsidRPr="00B45BFF" w:rsidRDefault="00C06A92" w:rsidP="00C06A92">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0,796</w:t>
            </w:r>
          </w:p>
        </w:tc>
      </w:tr>
      <w:tr w:rsidR="00C06A92" w:rsidRPr="00B45BFF" w:rsidTr="00910CE5">
        <w:trPr>
          <w:gridAfter w:val="1"/>
          <w:wAfter w:w="34" w:type="dxa"/>
          <w:trHeight w:val="20"/>
        </w:trPr>
        <w:tc>
          <w:tcPr>
            <w:tcW w:w="704" w:type="dxa"/>
            <w:shd w:val="clear" w:color="auto" w:fill="auto"/>
            <w:vAlign w:val="center"/>
            <w:hideMark/>
          </w:tcPr>
          <w:p w:rsidR="00C06A92" w:rsidRPr="00B45BFF" w:rsidRDefault="00C06A92" w:rsidP="00C06A92">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3</w:t>
            </w:r>
          </w:p>
        </w:tc>
        <w:tc>
          <w:tcPr>
            <w:tcW w:w="4961" w:type="dxa"/>
            <w:shd w:val="clear" w:color="auto" w:fill="auto"/>
            <w:vAlign w:val="center"/>
            <w:hideMark/>
          </w:tcPr>
          <w:p w:rsidR="00C06A92" w:rsidRPr="00B45BFF" w:rsidRDefault="00C06A92" w:rsidP="00C06A92">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Доля резерва тепловой мощности котельной</w:t>
            </w:r>
          </w:p>
        </w:tc>
        <w:tc>
          <w:tcPr>
            <w:tcW w:w="1237" w:type="dxa"/>
            <w:shd w:val="clear" w:color="auto" w:fill="auto"/>
            <w:vAlign w:val="center"/>
            <w:hideMark/>
          </w:tcPr>
          <w:p w:rsidR="00C06A92" w:rsidRPr="00B45BFF" w:rsidRDefault="00C06A92" w:rsidP="00C06A92">
            <w:pPr>
              <w:ind w:hanging="30"/>
              <w:jc w:val="center"/>
              <w:rPr>
                <w:rFonts w:eastAsia="Times New Roman" w:cs="Times New Roman"/>
                <w:sz w:val="20"/>
                <w:szCs w:val="20"/>
                <w:lang w:eastAsia="ru-RU"/>
              </w:rPr>
            </w:pPr>
            <w:r w:rsidRPr="00B45BFF">
              <w:rPr>
                <w:rFonts w:eastAsia="Times New Roman" w:cs="Times New Roman"/>
                <w:sz w:val="20"/>
                <w:szCs w:val="20"/>
                <w:lang w:eastAsia="ru-RU"/>
              </w:rPr>
              <w:t>R</w:t>
            </w:r>
            <w:r w:rsidRPr="00B45BFF">
              <w:rPr>
                <w:rFonts w:eastAsia="Times New Roman" w:cs="Times New Roman"/>
                <w:sz w:val="20"/>
                <w:szCs w:val="20"/>
                <w:vertAlign w:val="subscript"/>
                <w:lang w:eastAsia="ru-RU"/>
              </w:rPr>
              <w:t>i,j</w:t>
            </w:r>
          </w:p>
        </w:tc>
        <w:tc>
          <w:tcPr>
            <w:tcW w:w="1300" w:type="dxa"/>
            <w:shd w:val="clear" w:color="auto" w:fill="auto"/>
            <w:vAlign w:val="center"/>
            <w:hideMark/>
          </w:tcPr>
          <w:p w:rsidR="00C06A92" w:rsidRPr="00B45BFF" w:rsidRDefault="00C06A92" w:rsidP="00C06A92">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w:t>
            </w:r>
          </w:p>
        </w:tc>
        <w:tc>
          <w:tcPr>
            <w:tcW w:w="983" w:type="dxa"/>
            <w:shd w:val="clear" w:color="auto" w:fill="auto"/>
            <w:vAlign w:val="center"/>
          </w:tcPr>
          <w:p w:rsidR="00C06A92" w:rsidRPr="00B45BFF" w:rsidRDefault="00C06A92" w:rsidP="00C06A92">
            <w:pPr>
              <w:ind w:hanging="30"/>
              <w:jc w:val="center"/>
              <w:rPr>
                <w:rFonts w:eastAsia="Times New Roman" w:cs="Times New Roman"/>
                <w:color w:val="000000"/>
                <w:sz w:val="20"/>
                <w:szCs w:val="20"/>
                <w:lang w:eastAsia="ru-RU"/>
              </w:rPr>
            </w:pPr>
          </w:p>
        </w:tc>
        <w:tc>
          <w:tcPr>
            <w:tcW w:w="907" w:type="dxa"/>
            <w:shd w:val="clear" w:color="auto" w:fill="auto"/>
            <w:vAlign w:val="center"/>
          </w:tcPr>
          <w:p w:rsidR="00C06A92" w:rsidRPr="00B45BFF" w:rsidRDefault="00C06A92" w:rsidP="00C06A92">
            <w:pPr>
              <w:ind w:hanging="30"/>
              <w:jc w:val="center"/>
              <w:rPr>
                <w:rFonts w:eastAsia="Times New Roman" w:cs="Times New Roman"/>
                <w:color w:val="000000"/>
                <w:sz w:val="20"/>
                <w:szCs w:val="20"/>
                <w:lang w:eastAsia="ru-RU"/>
              </w:rPr>
            </w:pPr>
          </w:p>
        </w:tc>
        <w:tc>
          <w:tcPr>
            <w:tcW w:w="907" w:type="dxa"/>
            <w:shd w:val="clear" w:color="auto" w:fill="auto"/>
            <w:vAlign w:val="center"/>
          </w:tcPr>
          <w:p w:rsidR="00C06A92" w:rsidRPr="00B45BFF" w:rsidRDefault="00C06A92" w:rsidP="00C06A92">
            <w:pPr>
              <w:ind w:hanging="30"/>
              <w:jc w:val="center"/>
              <w:rPr>
                <w:rFonts w:eastAsia="Times New Roman" w:cs="Times New Roman"/>
                <w:color w:val="000000"/>
                <w:sz w:val="20"/>
                <w:szCs w:val="20"/>
                <w:lang w:eastAsia="ru-RU"/>
              </w:rPr>
            </w:pPr>
          </w:p>
        </w:tc>
        <w:tc>
          <w:tcPr>
            <w:tcW w:w="907" w:type="dxa"/>
            <w:shd w:val="clear" w:color="auto" w:fill="auto"/>
            <w:vAlign w:val="center"/>
            <w:hideMark/>
          </w:tcPr>
          <w:p w:rsidR="00C06A92" w:rsidRPr="00B45BFF" w:rsidRDefault="00C06A92" w:rsidP="00C06A92">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63%</w:t>
            </w:r>
          </w:p>
        </w:tc>
        <w:tc>
          <w:tcPr>
            <w:tcW w:w="907" w:type="dxa"/>
            <w:shd w:val="clear" w:color="auto" w:fill="auto"/>
            <w:vAlign w:val="center"/>
            <w:hideMark/>
          </w:tcPr>
          <w:p w:rsidR="00C06A92" w:rsidRPr="00B45BFF" w:rsidRDefault="00C06A92" w:rsidP="00C06A92">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3</w:t>
            </w:r>
            <w:r w:rsidRPr="00B45BFF">
              <w:rPr>
                <w:rFonts w:eastAsia="Times New Roman" w:cs="Times New Roman"/>
                <w:color w:val="000000"/>
                <w:sz w:val="20"/>
                <w:szCs w:val="20"/>
                <w:lang w:eastAsia="ru-RU"/>
              </w:rPr>
              <w:t>3%</w:t>
            </w:r>
          </w:p>
        </w:tc>
        <w:tc>
          <w:tcPr>
            <w:tcW w:w="907" w:type="dxa"/>
            <w:shd w:val="clear" w:color="auto" w:fill="auto"/>
            <w:vAlign w:val="center"/>
            <w:hideMark/>
          </w:tcPr>
          <w:p w:rsidR="00C06A92" w:rsidRPr="00B45BFF" w:rsidRDefault="00C06A92" w:rsidP="00C06A92">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3</w:t>
            </w:r>
            <w:r w:rsidRPr="00B45BFF">
              <w:rPr>
                <w:rFonts w:eastAsia="Times New Roman" w:cs="Times New Roman"/>
                <w:color w:val="000000"/>
                <w:sz w:val="20"/>
                <w:szCs w:val="20"/>
                <w:lang w:eastAsia="ru-RU"/>
              </w:rPr>
              <w:t>3%</w:t>
            </w:r>
          </w:p>
        </w:tc>
        <w:tc>
          <w:tcPr>
            <w:tcW w:w="907" w:type="dxa"/>
            <w:shd w:val="clear" w:color="auto" w:fill="auto"/>
            <w:vAlign w:val="center"/>
            <w:hideMark/>
          </w:tcPr>
          <w:p w:rsidR="00C06A92" w:rsidRPr="00B45BFF" w:rsidRDefault="00C06A92" w:rsidP="00C06A92">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3</w:t>
            </w:r>
            <w:r w:rsidRPr="00B45BFF">
              <w:rPr>
                <w:rFonts w:eastAsia="Times New Roman" w:cs="Times New Roman"/>
                <w:color w:val="000000"/>
                <w:sz w:val="20"/>
                <w:szCs w:val="20"/>
                <w:lang w:eastAsia="ru-RU"/>
              </w:rPr>
              <w:t>3%</w:t>
            </w:r>
          </w:p>
        </w:tc>
        <w:tc>
          <w:tcPr>
            <w:tcW w:w="907" w:type="dxa"/>
            <w:shd w:val="clear" w:color="auto" w:fill="auto"/>
            <w:vAlign w:val="center"/>
            <w:hideMark/>
          </w:tcPr>
          <w:p w:rsidR="00C06A92" w:rsidRPr="00B45BFF" w:rsidRDefault="00C06A92" w:rsidP="00C06A92">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3</w:t>
            </w:r>
            <w:r w:rsidRPr="00B45BFF">
              <w:rPr>
                <w:rFonts w:eastAsia="Times New Roman" w:cs="Times New Roman"/>
                <w:color w:val="000000"/>
                <w:sz w:val="20"/>
                <w:szCs w:val="20"/>
                <w:lang w:eastAsia="ru-RU"/>
              </w:rPr>
              <w:t>3%</w:t>
            </w:r>
          </w:p>
        </w:tc>
        <w:tc>
          <w:tcPr>
            <w:tcW w:w="907" w:type="dxa"/>
            <w:shd w:val="clear" w:color="auto" w:fill="auto"/>
            <w:vAlign w:val="center"/>
            <w:hideMark/>
          </w:tcPr>
          <w:p w:rsidR="00C06A92" w:rsidRPr="00B45BFF" w:rsidRDefault="00C06A92" w:rsidP="00C06A92">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3</w:t>
            </w:r>
            <w:r w:rsidRPr="00B45BFF">
              <w:rPr>
                <w:rFonts w:eastAsia="Times New Roman" w:cs="Times New Roman"/>
                <w:color w:val="000000"/>
                <w:sz w:val="20"/>
                <w:szCs w:val="20"/>
                <w:lang w:eastAsia="ru-RU"/>
              </w:rPr>
              <w:t>3%</w:t>
            </w:r>
          </w:p>
        </w:tc>
        <w:tc>
          <w:tcPr>
            <w:tcW w:w="907" w:type="dxa"/>
            <w:shd w:val="clear" w:color="auto" w:fill="auto"/>
            <w:vAlign w:val="center"/>
            <w:hideMark/>
          </w:tcPr>
          <w:p w:rsidR="00C06A92" w:rsidRPr="00B45BFF" w:rsidRDefault="00C06A92" w:rsidP="00C06A92">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3</w:t>
            </w:r>
            <w:r w:rsidRPr="00B45BFF">
              <w:rPr>
                <w:rFonts w:eastAsia="Times New Roman" w:cs="Times New Roman"/>
                <w:color w:val="000000"/>
                <w:sz w:val="20"/>
                <w:szCs w:val="20"/>
                <w:lang w:eastAsia="ru-RU"/>
              </w:rPr>
              <w:t>3%</w:t>
            </w:r>
          </w:p>
        </w:tc>
        <w:tc>
          <w:tcPr>
            <w:tcW w:w="907" w:type="dxa"/>
            <w:shd w:val="clear" w:color="auto" w:fill="auto"/>
            <w:vAlign w:val="center"/>
            <w:hideMark/>
          </w:tcPr>
          <w:p w:rsidR="00C06A92" w:rsidRPr="00B45BFF" w:rsidRDefault="00C06A92" w:rsidP="00C06A92">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3</w:t>
            </w:r>
            <w:r w:rsidRPr="00B45BFF">
              <w:rPr>
                <w:rFonts w:eastAsia="Times New Roman" w:cs="Times New Roman"/>
                <w:color w:val="000000"/>
                <w:sz w:val="20"/>
                <w:szCs w:val="20"/>
                <w:lang w:eastAsia="ru-RU"/>
              </w:rPr>
              <w:t>3%</w:t>
            </w:r>
          </w:p>
        </w:tc>
        <w:tc>
          <w:tcPr>
            <w:tcW w:w="907" w:type="dxa"/>
            <w:shd w:val="clear" w:color="auto" w:fill="auto"/>
            <w:vAlign w:val="center"/>
            <w:hideMark/>
          </w:tcPr>
          <w:p w:rsidR="00C06A92" w:rsidRPr="00B45BFF" w:rsidRDefault="00C06A92" w:rsidP="00C06A92">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3</w:t>
            </w:r>
            <w:r w:rsidRPr="00B45BFF">
              <w:rPr>
                <w:rFonts w:eastAsia="Times New Roman" w:cs="Times New Roman"/>
                <w:color w:val="000000"/>
                <w:sz w:val="20"/>
                <w:szCs w:val="20"/>
                <w:lang w:eastAsia="ru-RU"/>
              </w:rPr>
              <w:t>3%</w:t>
            </w:r>
          </w:p>
        </w:tc>
        <w:tc>
          <w:tcPr>
            <w:tcW w:w="907" w:type="dxa"/>
            <w:shd w:val="clear" w:color="auto" w:fill="auto"/>
            <w:vAlign w:val="center"/>
            <w:hideMark/>
          </w:tcPr>
          <w:p w:rsidR="00C06A92" w:rsidRPr="00B45BFF" w:rsidRDefault="00C06A92" w:rsidP="00C06A92">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3</w:t>
            </w:r>
            <w:r w:rsidRPr="00B45BFF">
              <w:rPr>
                <w:rFonts w:eastAsia="Times New Roman" w:cs="Times New Roman"/>
                <w:color w:val="000000"/>
                <w:sz w:val="20"/>
                <w:szCs w:val="20"/>
                <w:lang w:eastAsia="ru-RU"/>
              </w:rPr>
              <w:t>3%</w:t>
            </w:r>
          </w:p>
        </w:tc>
        <w:tc>
          <w:tcPr>
            <w:tcW w:w="907" w:type="dxa"/>
            <w:shd w:val="clear" w:color="auto" w:fill="auto"/>
            <w:vAlign w:val="center"/>
            <w:hideMark/>
          </w:tcPr>
          <w:p w:rsidR="00C06A92" w:rsidRPr="00B45BFF" w:rsidRDefault="00C06A92" w:rsidP="00C06A92">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3</w:t>
            </w:r>
            <w:r w:rsidRPr="00B45BFF">
              <w:rPr>
                <w:rFonts w:eastAsia="Times New Roman" w:cs="Times New Roman"/>
                <w:color w:val="000000"/>
                <w:sz w:val="20"/>
                <w:szCs w:val="20"/>
                <w:lang w:eastAsia="ru-RU"/>
              </w:rPr>
              <w:t>3%</w:t>
            </w:r>
          </w:p>
        </w:tc>
        <w:tc>
          <w:tcPr>
            <w:tcW w:w="907" w:type="dxa"/>
            <w:shd w:val="clear" w:color="auto" w:fill="auto"/>
            <w:vAlign w:val="center"/>
            <w:hideMark/>
          </w:tcPr>
          <w:p w:rsidR="00C06A92" w:rsidRPr="00B45BFF" w:rsidRDefault="00C06A92" w:rsidP="00C06A92">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3</w:t>
            </w:r>
            <w:r w:rsidRPr="00B45BFF">
              <w:rPr>
                <w:rFonts w:eastAsia="Times New Roman" w:cs="Times New Roman"/>
                <w:color w:val="000000"/>
                <w:sz w:val="20"/>
                <w:szCs w:val="20"/>
                <w:lang w:eastAsia="ru-RU"/>
              </w:rPr>
              <w:t>3%</w:t>
            </w:r>
          </w:p>
        </w:tc>
        <w:tc>
          <w:tcPr>
            <w:tcW w:w="880" w:type="dxa"/>
            <w:shd w:val="clear" w:color="auto" w:fill="auto"/>
            <w:vAlign w:val="center"/>
            <w:hideMark/>
          </w:tcPr>
          <w:p w:rsidR="00C06A92" w:rsidRPr="00B45BFF" w:rsidRDefault="00C06A92" w:rsidP="00C06A92">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3</w:t>
            </w:r>
            <w:r w:rsidRPr="00B45BFF">
              <w:rPr>
                <w:rFonts w:eastAsia="Times New Roman" w:cs="Times New Roman"/>
                <w:color w:val="000000"/>
                <w:sz w:val="20"/>
                <w:szCs w:val="20"/>
                <w:lang w:eastAsia="ru-RU"/>
              </w:rPr>
              <w:t>3%</w:t>
            </w:r>
          </w:p>
        </w:tc>
      </w:tr>
      <w:tr w:rsidR="00C06A92" w:rsidRPr="00B45BFF" w:rsidTr="00910CE5">
        <w:trPr>
          <w:gridAfter w:val="1"/>
          <w:wAfter w:w="34" w:type="dxa"/>
          <w:trHeight w:val="20"/>
        </w:trPr>
        <w:tc>
          <w:tcPr>
            <w:tcW w:w="704" w:type="dxa"/>
            <w:shd w:val="clear" w:color="auto" w:fill="auto"/>
            <w:vAlign w:val="center"/>
            <w:hideMark/>
          </w:tcPr>
          <w:p w:rsidR="00C06A92" w:rsidRPr="00B45BFF" w:rsidRDefault="00C06A92" w:rsidP="00C06A92">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w:t>
            </w:r>
          </w:p>
        </w:tc>
        <w:tc>
          <w:tcPr>
            <w:tcW w:w="4961" w:type="dxa"/>
            <w:shd w:val="clear" w:color="auto" w:fill="auto"/>
            <w:vAlign w:val="center"/>
            <w:hideMark/>
          </w:tcPr>
          <w:p w:rsidR="00C06A92" w:rsidRPr="00B45BFF" w:rsidRDefault="00C06A92" w:rsidP="00C06A92">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Отпуск тепловой энергии с коллекторов</w:t>
            </w:r>
          </w:p>
        </w:tc>
        <w:tc>
          <w:tcPr>
            <w:tcW w:w="1237" w:type="dxa"/>
            <w:shd w:val="clear" w:color="auto" w:fill="auto"/>
            <w:vAlign w:val="center"/>
            <w:hideMark/>
          </w:tcPr>
          <w:p w:rsidR="00C06A92" w:rsidRPr="00B45BFF" w:rsidRDefault="00C06A92" w:rsidP="00C06A92">
            <w:pPr>
              <w:ind w:hanging="30"/>
              <w:jc w:val="center"/>
              <w:rPr>
                <w:rFonts w:eastAsia="Times New Roman" w:cs="Times New Roman"/>
                <w:sz w:val="20"/>
                <w:szCs w:val="20"/>
                <w:lang w:eastAsia="ru-RU"/>
              </w:rPr>
            </w:pPr>
            <w:r w:rsidRPr="00B45BFF">
              <w:rPr>
                <w:rFonts w:eastAsia="Times New Roman" w:cs="Times New Roman"/>
                <w:sz w:val="20"/>
                <w:szCs w:val="20"/>
                <w:lang w:eastAsia="ru-RU"/>
              </w:rPr>
              <w:t>Q</w:t>
            </w:r>
            <w:r w:rsidRPr="00B45BFF">
              <w:rPr>
                <w:rFonts w:eastAsia="Times New Roman" w:cs="Times New Roman"/>
                <w:sz w:val="20"/>
                <w:szCs w:val="20"/>
                <w:vertAlign w:val="subscript"/>
                <w:lang w:eastAsia="ru-RU"/>
              </w:rPr>
              <w:t>i,j</w:t>
            </w:r>
            <w:r w:rsidRPr="00B45BFF">
              <w:rPr>
                <w:rFonts w:eastAsia="Times New Roman" w:cs="Times New Roman"/>
                <w:sz w:val="20"/>
                <w:szCs w:val="20"/>
                <w:vertAlign w:val="superscript"/>
                <w:lang w:eastAsia="ru-RU"/>
              </w:rPr>
              <w:t>год.кот</w:t>
            </w:r>
          </w:p>
        </w:tc>
        <w:tc>
          <w:tcPr>
            <w:tcW w:w="1300" w:type="dxa"/>
            <w:shd w:val="clear" w:color="auto" w:fill="auto"/>
            <w:vAlign w:val="center"/>
            <w:hideMark/>
          </w:tcPr>
          <w:p w:rsidR="00C06A92" w:rsidRPr="00B45BFF" w:rsidRDefault="00C06A92" w:rsidP="00C06A92">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тыс. Гкал</w:t>
            </w:r>
          </w:p>
        </w:tc>
        <w:tc>
          <w:tcPr>
            <w:tcW w:w="983" w:type="dxa"/>
            <w:shd w:val="clear" w:color="auto" w:fill="auto"/>
            <w:vAlign w:val="center"/>
          </w:tcPr>
          <w:p w:rsidR="00C06A92" w:rsidRPr="00B45BFF" w:rsidRDefault="00C06A92" w:rsidP="00C06A92">
            <w:pPr>
              <w:ind w:hanging="30"/>
              <w:jc w:val="center"/>
              <w:rPr>
                <w:rFonts w:eastAsia="Times New Roman" w:cs="Times New Roman"/>
                <w:color w:val="000000"/>
                <w:sz w:val="20"/>
                <w:szCs w:val="20"/>
                <w:lang w:eastAsia="ru-RU"/>
              </w:rPr>
            </w:pPr>
          </w:p>
        </w:tc>
        <w:tc>
          <w:tcPr>
            <w:tcW w:w="907" w:type="dxa"/>
            <w:shd w:val="clear" w:color="auto" w:fill="auto"/>
            <w:vAlign w:val="center"/>
          </w:tcPr>
          <w:p w:rsidR="00C06A92" w:rsidRPr="00B45BFF" w:rsidRDefault="00C06A92" w:rsidP="00C06A92">
            <w:pPr>
              <w:ind w:hanging="30"/>
              <w:jc w:val="center"/>
              <w:rPr>
                <w:rFonts w:eastAsia="Times New Roman" w:cs="Times New Roman"/>
                <w:color w:val="000000"/>
                <w:sz w:val="20"/>
                <w:szCs w:val="20"/>
                <w:lang w:eastAsia="ru-RU"/>
              </w:rPr>
            </w:pPr>
          </w:p>
        </w:tc>
        <w:tc>
          <w:tcPr>
            <w:tcW w:w="907" w:type="dxa"/>
            <w:shd w:val="clear" w:color="auto" w:fill="auto"/>
            <w:vAlign w:val="center"/>
          </w:tcPr>
          <w:p w:rsidR="00C06A92" w:rsidRPr="00B45BFF" w:rsidRDefault="00C06A92" w:rsidP="00C06A92">
            <w:pPr>
              <w:ind w:hanging="30"/>
              <w:jc w:val="center"/>
              <w:rPr>
                <w:rFonts w:eastAsia="Times New Roman" w:cs="Times New Roman"/>
                <w:color w:val="000000"/>
                <w:sz w:val="20"/>
                <w:szCs w:val="20"/>
                <w:lang w:eastAsia="ru-RU"/>
              </w:rPr>
            </w:pPr>
          </w:p>
        </w:tc>
        <w:tc>
          <w:tcPr>
            <w:tcW w:w="907" w:type="dxa"/>
            <w:shd w:val="clear" w:color="auto" w:fill="auto"/>
            <w:vAlign w:val="center"/>
            <w:hideMark/>
          </w:tcPr>
          <w:p w:rsidR="00C06A92" w:rsidRPr="00B45BFF" w:rsidRDefault="00C06A92" w:rsidP="00C06A92">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0,6</w:t>
            </w:r>
          </w:p>
        </w:tc>
        <w:tc>
          <w:tcPr>
            <w:tcW w:w="907" w:type="dxa"/>
            <w:shd w:val="clear" w:color="auto" w:fill="auto"/>
            <w:vAlign w:val="center"/>
            <w:hideMark/>
          </w:tcPr>
          <w:p w:rsidR="00C06A92" w:rsidRPr="00B45BFF" w:rsidRDefault="00C06A92" w:rsidP="00C06A92">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1,3</w:t>
            </w:r>
          </w:p>
        </w:tc>
        <w:tc>
          <w:tcPr>
            <w:tcW w:w="907" w:type="dxa"/>
            <w:shd w:val="clear" w:color="auto" w:fill="auto"/>
            <w:vAlign w:val="center"/>
            <w:hideMark/>
          </w:tcPr>
          <w:p w:rsidR="00C06A92" w:rsidRPr="00B45BFF" w:rsidRDefault="00C06A92" w:rsidP="00C06A92">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1,3</w:t>
            </w:r>
          </w:p>
        </w:tc>
        <w:tc>
          <w:tcPr>
            <w:tcW w:w="907" w:type="dxa"/>
            <w:shd w:val="clear" w:color="auto" w:fill="auto"/>
            <w:vAlign w:val="center"/>
            <w:hideMark/>
          </w:tcPr>
          <w:p w:rsidR="00C06A92" w:rsidRPr="00B45BFF" w:rsidRDefault="00C06A92" w:rsidP="00C06A92">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1,3</w:t>
            </w:r>
          </w:p>
        </w:tc>
        <w:tc>
          <w:tcPr>
            <w:tcW w:w="907" w:type="dxa"/>
            <w:shd w:val="clear" w:color="auto" w:fill="auto"/>
            <w:vAlign w:val="center"/>
            <w:hideMark/>
          </w:tcPr>
          <w:p w:rsidR="00C06A92" w:rsidRPr="00B45BFF" w:rsidRDefault="00C06A92" w:rsidP="00C06A92">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1,3</w:t>
            </w:r>
          </w:p>
        </w:tc>
        <w:tc>
          <w:tcPr>
            <w:tcW w:w="907" w:type="dxa"/>
            <w:shd w:val="clear" w:color="auto" w:fill="auto"/>
            <w:vAlign w:val="center"/>
            <w:hideMark/>
          </w:tcPr>
          <w:p w:rsidR="00C06A92" w:rsidRPr="00B45BFF" w:rsidRDefault="00C06A92" w:rsidP="00C06A92">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1,3</w:t>
            </w:r>
          </w:p>
        </w:tc>
        <w:tc>
          <w:tcPr>
            <w:tcW w:w="907" w:type="dxa"/>
            <w:shd w:val="clear" w:color="auto" w:fill="auto"/>
            <w:vAlign w:val="center"/>
            <w:hideMark/>
          </w:tcPr>
          <w:p w:rsidR="00C06A92" w:rsidRPr="00B45BFF" w:rsidRDefault="00C06A92" w:rsidP="00C06A92">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1,3</w:t>
            </w:r>
          </w:p>
        </w:tc>
        <w:tc>
          <w:tcPr>
            <w:tcW w:w="907" w:type="dxa"/>
            <w:shd w:val="clear" w:color="auto" w:fill="auto"/>
            <w:vAlign w:val="center"/>
            <w:hideMark/>
          </w:tcPr>
          <w:p w:rsidR="00C06A92" w:rsidRPr="00B45BFF" w:rsidRDefault="00C06A92" w:rsidP="00C06A92">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1,3</w:t>
            </w:r>
          </w:p>
        </w:tc>
        <w:tc>
          <w:tcPr>
            <w:tcW w:w="907" w:type="dxa"/>
            <w:shd w:val="clear" w:color="auto" w:fill="auto"/>
            <w:vAlign w:val="center"/>
            <w:hideMark/>
          </w:tcPr>
          <w:p w:rsidR="00C06A92" w:rsidRPr="00B45BFF" w:rsidRDefault="00C06A92" w:rsidP="00C06A92">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1,3</w:t>
            </w:r>
          </w:p>
        </w:tc>
        <w:tc>
          <w:tcPr>
            <w:tcW w:w="907" w:type="dxa"/>
            <w:shd w:val="clear" w:color="auto" w:fill="auto"/>
            <w:vAlign w:val="center"/>
            <w:hideMark/>
          </w:tcPr>
          <w:p w:rsidR="00C06A92" w:rsidRPr="00B45BFF" w:rsidRDefault="00C06A92" w:rsidP="00C06A92">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1,3</w:t>
            </w:r>
          </w:p>
        </w:tc>
        <w:tc>
          <w:tcPr>
            <w:tcW w:w="907" w:type="dxa"/>
            <w:shd w:val="clear" w:color="auto" w:fill="auto"/>
            <w:vAlign w:val="center"/>
            <w:hideMark/>
          </w:tcPr>
          <w:p w:rsidR="00C06A92" w:rsidRPr="00B45BFF" w:rsidRDefault="00C06A92" w:rsidP="00C06A92">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1,3</w:t>
            </w:r>
          </w:p>
        </w:tc>
        <w:tc>
          <w:tcPr>
            <w:tcW w:w="907" w:type="dxa"/>
            <w:shd w:val="clear" w:color="auto" w:fill="auto"/>
            <w:vAlign w:val="center"/>
            <w:hideMark/>
          </w:tcPr>
          <w:p w:rsidR="00C06A92" w:rsidRPr="00B45BFF" w:rsidRDefault="00C06A92" w:rsidP="00C06A92">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1,3</w:t>
            </w:r>
          </w:p>
        </w:tc>
        <w:tc>
          <w:tcPr>
            <w:tcW w:w="880" w:type="dxa"/>
            <w:shd w:val="clear" w:color="auto" w:fill="auto"/>
            <w:vAlign w:val="center"/>
            <w:hideMark/>
          </w:tcPr>
          <w:p w:rsidR="00C06A92" w:rsidRPr="00B45BFF" w:rsidRDefault="00C06A92" w:rsidP="00C06A92">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1,3</w:t>
            </w:r>
          </w:p>
        </w:tc>
      </w:tr>
      <w:tr w:rsidR="00C06A92" w:rsidRPr="00B45BFF" w:rsidTr="00910CE5">
        <w:trPr>
          <w:gridAfter w:val="1"/>
          <w:wAfter w:w="34" w:type="dxa"/>
          <w:trHeight w:val="20"/>
        </w:trPr>
        <w:tc>
          <w:tcPr>
            <w:tcW w:w="704" w:type="dxa"/>
            <w:shd w:val="clear" w:color="auto" w:fill="auto"/>
            <w:vAlign w:val="center"/>
            <w:hideMark/>
          </w:tcPr>
          <w:p w:rsidR="00C06A92" w:rsidRPr="00B45BFF" w:rsidRDefault="00C06A92" w:rsidP="00C06A92">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w:t>
            </w:r>
          </w:p>
        </w:tc>
        <w:tc>
          <w:tcPr>
            <w:tcW w:w="4961" w:type="dxa"/>
            <w:shd w:val="clear" w:color="auto" w:fill="auto"/>
            <w:vAlign w:val="center"/>
            <w:hideMark/>
          </w:tcPr>
          <w:p w:rsidR="00C06A92" w:rsidRPr="00B45BFF" w:rsidRDefault="00C06A92" w:rsidP="00C06A92">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Удельный расход условного топлива на тепловую энергию, отпущенную с коллекторов котельной</w:t>
            </w:r>
          </w:p>
        </w:tc>
        <w:tc>
          <w:tcPr>
            <w:tcW w:w="1237" w:type="dxa"/>
            <w:shd w:val="clear" w:color="auto" w:fill="auto"/>
            <w:vAlign w:val="center"/>
            <w:hideMark/>
          </w:tcPr>
          <w:p w:rsidR="00C06A92" w:rsidRPr="00B45BFF" w:rsidRDefault="00C06A92" w:rsidP="00C06A92">
            <w:pPr>
              <w:ind w:hanging="30"/>
              <w:jc w:val="center"/>
              <w:rPr>
                <w:rFonts w:eastAsia="Times New Roman" w:cs="Times New Roman"/>
                <w:sz w:val="20"/>
                <w:szCs w:val="20"/>
                <w:lang w:eastAsia="ru-RU"/>
              </w:rPr>
            </w:pPr>
            <w:r w:rsidRPr="00B45BFF">
              <w:rPr>
                <w:rFonts w:eastAsia="Times New Roman" w:cs="Times New Roman"/>
                <w:sz w:val="20"/>
                <w:szCs w:val="20"/>
                <w:lang w:eastAsia="ru-RU"/>
              </w:rPr>
              <w:t>b</w:t>
            </w:r>
            <w:r w:rsidRPr="00B45BFF">
              <w:rPr>
                <w:rFonts w:eastAsia="Times New Roman" w:cs="Times New Roman"/>
                <w:sz w:val="20"/>
                <w:szCs w:val="20"/>
                <w:vertAlign w:val="subscript"/>
                <w:lang w:eastAsia="ru-RU"/>
              </w:rPr>
              <w:t>i,j</w:t>
            </w:r>
            <w:r w:rsidRPr="00B45BFF">
              <w:rPr>
                <w:rFonts w:eastAsia="Times New Roman" w:cs="Times New Roman"/>
                <w:sz w:val="20"/>
                <w:szCs w:val="20"/>
                <w:vertAlign w:val="superscript"/>
                <w:lang w:eastAsia="ru-RU"/>
              </w:rPr>
              <w:t>кот</w:t>
            </w:r>
          </w:p>
        </w:tc>
        <w:tc>
          <w:tcPr>
            <w:tcW w:w="1300" w:type="dxa"/>
            <w:shd w:val="clear" w:color="auto" w:fill="auto"/>
            <w:vAlign w:val="center"/>
            <w:hideMark/>
          </w:tcPr>
          <w:p w:rsidR="00C06A92" w:rsidRPr="00B45BFF" w:rsidRDefault="00C06A92" w:rsidP="00C06A92">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кг/Гкал</w:t>
            </w:r>
          </w:p>
        </w:tc>
        <w:tc>
          <w:tcPr>
            <w:tcW w:w="983" w:type="dxa"/>
            <w:shd w:val="clear" w:color="auto" w:fill="auto"/>
            <w:vAlign w:val="center"/>
          </w:tcPr>
          <w:p w:rsidR="00C06A92" w:rsidRPr="00B45BFF" w:rsidRDefault="00C06A92" w:rsidP="00C06A92">
            <w:pPr>
              <w:ind w:hanging="30"/>
              <w:jc w:val="center"/>
              <w:rPr>
                <w:rFonts w:eastAsia="Times New Roman" w:cs="Times New Roman"/>
                <w:color w:val="000000"/>
                <w:sz w:val="20"/>
                <w:szCs w:val="20"/>
                <w:lang w:eastAsia="ru-RU"/>
              </w:rPr>
            </w:pPr>
          </w:p>
        </w:tc>
        <w:tc>
          <w:tcPr>
            <w:tcW w:w="907" w:type="dxa"/>
            <w:shd w:val="clear" w:color="auto" w:fill="auto"/>
            <w:vAlign w:val="center"/>
          </w:tcPr>
          <w:p w:rsidR="00C06A92" w:rsidRPr="00B45BFF" w:rsidRDefault="00C06A92" w:rsidP="00C06A92">
            <w:pPr>
              <w:ind w:hanging="30"/>
              <w:jc w:val="center"/>
              <w:rPr>
                <w:rFonts w:eastAsia="Times New Roman" w:cs="Times New Roman"/>
                <w:color w:val="000000"/>
                <w:sz w:val="20"/>
                <w:szCs w:val="20"/>
                <w:lang w:eastAsia="ru-RU"/>
              </w:rPr>
            </w:pPr>
          </w:p>
        </w:tc>
        <w:tc>
          <w:tcPr>
            <w:tcW w:w="907" w:type="dxa"/>
            <w:shd w:val="clear" w:color="auto" w:fill="auto"/>
            <w:vAlign w:val="center"/>
          </w:tcPr>
          <w:p w:rsidR="00C06A92" w:rsidRPr="00B45BFF" w:rsidRDefault="00C06A92" w:rsidP="00C06A92">
            <w:pPr>
              <w:ind w:hanging="30"/>
              <w:jc w:val="center"/>
              <w:rPr>
                <w:rFonts w:eastAsia="Times New Roman" w:cs="Times New Roman"/>
                <w:color w:val="000000"/>
                <w:sz w:val="20"/>
                <w:szCs w:val="20"/>
                <w:lang w:eastAsia="ru-RU"/>
              </w:rPr>
            </w:pPr>
          </w:p>
        </w:tc>
        <w:tc>
          <w:tcPr>
            <w:tcW w:w="907" w:type="dxa"/>
            <w:shd w:val="clear" w:color="auto" w:fill="auto"/>
            <w:vAlign w:val="center"/>
            <w:hideMark/>
          </w:tcPr>
          <w:p w:rsidR="00C06A92" w:rsidRPr="00B45BFF" w:rsidRDefault="00C06A92" w:rsidP="00C06A92">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174,2</w:t>
            </w:r>
          </w:p>
        </w:tc>
        <w:tc>
          <w:tcPr>
            <w:tcW w:w="907" w:type="dxa"/>
            <w:shd w:val="clear" w:color="auto" w:fill="auto"/>
            <w:vAlign w:val="center"/>
            <w:hideMark/>
          </w:tcPr>
          <w:p w:rsidR="00C06A92" w:rsidRPr="00B45BFF" w:rsidRDefault="00C06A92" w:rsidP="00C06A92">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r>
              <w:rPr>
                <w:rFonts w:eastAsia="Times New Roman" w:cs="Times New Roman"/>
                <w:color w:val="000000"/>
                <w:sz w:val="20"/>
                <w:szCs w:val="20"/>
                <w:lang w:eastAsia="ru-RU"/>
              </w:rPr>
              <w:t>66,3</w:t>
            </w:r>
          </w:p>
        </w:tc>
        <w:tc>
          <w:tcPr>
            <w:tcW w:w="907" w:type="dxa"/>
            <w:shd w:val="clear" w:color="auto" w:fill="auto"/>
            <w:vAlign w:val="center"/>
            <w:hideMark/>
          </w:tcPr>
          <w:p w:rsidR="00C06A92" w:rsidRPr="00B45BFF" w:rsidRDefault="00C06A92" w:rsidP="00C06A92">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15</w:t>
            </w:r>
            <w:r>
              <w:rPr>
                <w:rFonts w:eastAsia="Times New Roman" w:cs="Times New Roman"/>
                <w:color w:val="000000"/>
                <w:sz w:val="20"/>
                <w:szCs w:val="20"/>
                <w:lang w:eastAsia="ru-RU"/>
              </w:rPr>
              <w:t>5,3</w:t>
            </w:r>
          </w:p>
        </w:tc>
        <w:tc>
          <w:tcPr>
            <w:tcW w:w="907" w:type="dxa"/>
            <w:shd w:val="clear" w:color="auto" w:fill="auto"/>
            <w:vAlign w:val="center"/>
            <w:hideMark/>
          </w:tcPr>
          <w:p w:rsidR="00C06A92" w:rsidRPr="00B45BFF" w:rsidRDefault="00C06A92" w:rsidP="00C06A92">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15</w:t>
            </w:r>
            <w:r>
              <w:rPr>
                <w:rFonts w:eastAsia="Times New Roman" w:cs="Times New Roman"/>
                <w:color w:val="000000"/>
                <w:sz w:val="20"/>
                <w:szCs w:val="20"/>
                <w:lang w:eastAsia="ru-RU"/>
              </w:rPr>
              <w:t>5,3</w:t>
            </w:r>
          </w:p>
        </w:tc>
        <w:tc>
          <w:tcPr>
            <w:tcW w:w="907" w:type="dxa"/>
            <w:shd w:val="clear" w:color="auto" w:fill="auto"/>
            <w:vAlign w:val="center"/>
            <w:hideMark/>
          </w:tcPr>
          <w:p w:rsidR="00C06A92" w:rsidRPr="00B45BFF" w:rsidRDefault="00C06A92" w:rsidP="00C06A92">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15</w:t>
            </w:r>
            <w:r>
              <w:rPr>
                <w:rFonts w:eastAsia="Times New Roman" w:cs="Times New Roman"/>
                <w:color w:val="000000"/>
                <w:sz w:val="20"/>
                <w:szCs w:val="20"/>
                <w:lang w:eastAsia="ru-RU"/>
              </w:rPr>
              <w:t>5,3</w:t>
            </w:r>
          </w:p>
        </w:tc>
        <w:tc>
          <w:tcPr>
            <w:tcW w:w="907" w:type="dxa"/>
            <w:shd w:val="clear" w:color="auto" w:fill="auto"/>
            <w:vAlign w:val="center"/>
            <w:hideMark/>
          </w:tcPr>
          <w:p w:rsidR="00C06A92" w:rsidRPr="00B45BFF" w:rsidRDefault="00C06A92" w:rsidP="00C06A92">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15</w:t>
            </w:r>
            <w:r>
              <w:rPr>
                <w:rFonts w:eastAsia="Times New Roman" w:cs="Times New Roman"/>
                <w:color w:val="000000"/>
                <w:sz w:val="20"/>
                <w:szCs w:val="20"/>
                <w:lang w:eastAsia="ru-RU"/>
              </w:rPr>
              <w:t>5,3</w:t>
            </w:r>
          </w:p>
        </w:tc>
        <w:tc>
          <w:tcPr>
            <w:tcW w:w="907" w:type="dxa"/>
            <w:shd w:val="clear" w:color="auto" w:fill="auto"/>
            <w:vAlign w:val="center"/>
            <w:hideMark/>
          </w:tcPr>
          <w:p w:rsidR="00C06A92" w:rsidRPr="00B45BFF" w:rsidRDefault="00C06A92" w:rsidP="00C06A92">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15</w:t>
            </w:r>
            <w:r>
              <w:rPr>
                <w:rFonts w:eastAsia="Times New Roman" w:cs="Times New Roman"/>
                <w:color w:val="000000"/>
                <w:sz w:val="20"/>
                <w:szCs w:val="20"/>
                <w:lang w:eastAsia="ru-RU"/>
              </w:rPr>
              <w:t>5,3</w:t>
            </w:r>
          </w:p>
        </w:tc>
        <w:tc>
          <w:tcPr>
            <w:tcW w:w="907" w:type="dxa"/>
            <w:shd w:val="clear" w:color="auto" w:fill="auto"/>
            <w:vAlign w:val="center"/>
            <w:hideMark/>
          </w:tcPr>
          <w:p w:rsidR="00C06A92" w:rsidRPr="00B45BFF" w:rsidRDefault="00C06A92" w:rsidP="00C06A92">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15</w:t>
            </w:r>
            <w:r>
              <w:rPr>
                <w:rFonts w:eastAsia="Times New Roman" w:cs="Times New Roman"/>
                <w:color w:val="000000"/>
                <w:sz w:val="20"/>
                <w:szCs w:val="20"/>
                <w:lang w:eastAsia="ru-RU"/>
              </w:rPr>
              <w:t>5,3</w:t>
            </w:r>
          </w:p>
        </w:tc>
        <w:tc>
          <w:tcPr>
            <w:tcW w:w="907" w:type="dxa"/>
            <w:shd w:val="clear" w:color="auto" w:fill="auto"/>
            <w:vAlign w:val="center"/>
            <w:hideMark/>
          </w:tcPr>
          <w:p w:rsidR="00C06A92" w:rsidRPr="00B45BFF" w:rsidRDefault="00C06A92" w:rsidP="00C06A92">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15</w:t>
            </w:r>
            <w:r>
              <w:rPr>
                <w:rFonts w:eastAsia="Times New Roman" w:cs="Times New Roman"/>
                <w:color w:val="000000"/>
                <w:sz w:val="20"/>
                <w:szCs w:val="20"/>
                <w:lang w:eastAsia="ru-RU"/>
              </w:rPr>
              <w:t>5,3</w:t>
            </w:r>
          </w:p>
        </w:tc>
        <w:tc>
          <w:tcPr>
            <w:tcW w:w="907" w:type="dxa"/>
            <w:shd w:val="clear" w:color="auto" w:fill="auto"/>
            <w:vAlign w:val="center"/>
            <w:hideMark/>
          </w:tcPr>
          <w:p w:rsidR="00C06A92" w:rsidRPr="00B45BFF" w:rsidRDefault="00C06A92" w:rsidP="00C06A92">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15</w:t>
            </w:r>
            <w:r>
              <w:rPr>
                <w:rFonts w:eastAsia="Times New Roman" w:cs="Times New Roman"/>
                <w:color w:val="000000"/>
                <w:sz w:val="20"/>
                <w:szCs w:val="20"/>
                <w:lang w:eastAsia="ru-RU"/>
              </w:rPr>
              <w:t>5,3</w:t>
            </w:r>
          </w:p>
        </w:tc>
        <w:tc>
          <w:tcPr>
            <w:tcW w:w="907" w:type="dxa"/>
            <w:shd w:val="clear" w:color="auto" w:fill="auto"/>
            <w:vAlign w:val="center"/>
            <w:hideMark/>
          </w:tcPr>
          <w:p w:rsidR="00C06A92" w:rsidRPr="00B45BFF" w:rsidRDefault="00C06A92" w:rsidP="00C06A92">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15</w:t>
            </w:r>
            <w:r>
              <w:rPr>
                <w:rFonts w:eastAsia="Times New Roman" w:cs="Times New Roman"/>
                <w:color w:val="000000"/>
                <w:sz w:val="20"/>
                <w:szCs w:val="20"/>
                <w:lang w:eastAsia="ru-RU"/>
              </w:rPr>
              <w:t>5,3</w:t>
            </w:r>
          </w:p>
        </w:tc>
        <w:tc>
          <w:tcPr>
            <w:tcW w:w="907" w:type="dxa"/>
            <w:shd w:val="clear" w:color="auto" w:fill="auto"/>
            <w:vAlign w:val="center"/>
            <w:hideMark/>
          </w:tcPr>
          <w:p w:rsidR="00C06A92" w:rsidRPr="00B45BFF" w:rsidRDefault="00C06A92" w:rsidP="00C06A92">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15</w:t>
            </w:r>
            <w:r>
              <w:rPr>
                <w:rFonts w:eastAsia="Times New Roman" w:cs="Times New Roman"/>
                <w:color w:val="000000"/>
                <w:sz w:val="20"/>
                <w:szCs w:val="20"/>
                <w:lang w:eastAsia="ru-RU"/>
              </w:rPr>
              <w:t>5,3</w:t>
            </w:r>
          </w:p>
        </w:tc>
        <w:tc>
          <w:tcPr>
            <w:tcW w:w="880" w:type="dxa"/>
            <w:shd w:val="clear" w:color="auto" w:fill="auto"/>
            <w:vAlign w:val="center"/>
            <w:hideMark/>
          </w:tcPr>
          <w:p w:rsidR="00C06A92" w:rsidRPr="00B45BFF" w:rsidRDefault="00C06A92" w:rsidP="00C06A92">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15</w:t>
            </w:r>
            <w:r>
              <w:rPr>
                <w:rFonts w:eastAsia="Times New Roman" w:cs="Times New Roman"/>
                <w:color w:val="000000"/>
                <w:sz w:val="20"/>
                <w:szCs w:val="20"/>
                <w:lang w:eastAsia="ru-RU"/>
              </w:rPr>
              <w:t>5,3</w:t>
            </w:r>
          </w:p>
        </w:tc>
      </w:tr>
      <w:tr w:rsidR="00C06A92" w:rsidRPr="00B45BFF" w:rsidTr="00910CE5">
        <w:trPr>
          <w:gridAfter w:val="1"/>
          <w:wAfter w:w="34" w:type="dxa"/>
          <w:trHeight w:val="20"/>
        </w:trPr>
        <w:tc>
          <w:tcPr>
            <w:tcW w:w="704" w:type="dxa"/>
            <w:shd w:val="clear" w:color="auto" w:fill="auto"/>
            <w:vAlign w:val="center"/>
            <w:hideMark/>
          </w:tcPr>
          <w:p w:rsidR="00C06A92" w:rsidRPr="00B45BFF" w:rsidRDefault="00C06A92" w:rsidP="00C06A92">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w:t>
            </w:r>
          </w:p>
        </w:tc>
        <w:tc>
          <w:tcPr>
            <w:tcW w:w="4961" w:type="dxa"/>
            <w:shd w:val="clear" w:color="auto" w:fill="auto"/>
            <w:vAlign w:val="center"/>
            <w:hideMark/>
          </w:tcPr>
          <w:p w:rsidR="00C06A92" w:rsidRPr="00B45BFF" w:rsidRDefault="00C06A92" w:rsidP="00C06A92">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Коэффициент полезного использования теплоты топлива</w:t>
            </w:r>
          </w:p>
        </w:tc>
        <w:tc>
          <w:tcPr>
            <w:tcW w:w="1237" w:type="dxa"/>
            <w:shd w:val="clear" w:color="auto" w:fill="auto"/>
            <w:vAlign w:val="center"/>
            <w:hideMark/>
          </w:tcPr>
          <w:p w:rsidR="00C06A92" w:rsidRPr="00B45BFF" w:rsidRDefault="00C06A92" w:rsidP="00C06A92">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КИТТ</w:t>
            </w:r>
          </w:p>
        </w:tc>
        <w:tc>
          <w:tcPr>
            <w:tcW w:w="1300" w:type="dxa"/>
            <w:shd w:val="clear" w:color="auto" w:fill="auto"/>
            <w:vAlign w:val="center"/>
            <w:hideMark/>
          </w:tcPr>
          <w:p w:rsidR="00C06A92" w:rsidRPr="00B45BFF" w:rsidRDefault="00C06A92" w:rsidP="00C06A92">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w:t>
            </w:r>
          </w:p>
        </w:tc>
        <w:tc>
          <w:tcPr>
            <w:tcW w:w="983" w:type="dxa"/>
            <w:shd w:val="clear" w:color="auto" w:fill="auto"/>
            <w:vAlign w:val="center"/>
          </w:tcPr>
          <w:p w:rsidR="00C06A92" w:rsidRPr="00B45BFF" w:rsidRDefault="00C06A92" w:rsidP="00C06A92">
            <w:pPr>
              <w:ind w:hanging="30"/>
              <w:jc w:val="center"/>
              <w:rPr>
                <w:rFonts w:eastAsia="Times New Roman" w:cs="Times New Roman"/>
                <w:color w:val="000000"/>
                <w:sz w:val="20"/>
                <w:szCs w:val="20"/>
                <w:lang w:eastAsia="ru-RU"/>
              </w:rPr>
            </w:pPr>
          </w:p>
        </w:tc>
        <w:tc>
          <w:tcPr>
            <w:tcW w:w="907" w:type="dxa"/>
            <w:shd w:val="clear" w:color="auto" w:fill="auto"/>
            <w:vAlign w:val="center"/>
          </w:tcPr>
          <w:p w:rsidR="00C06A92" w:rsidRPr="00B45BFF" w:rsidRDefault="00C06A92" w:rsidP="00C06A92">
            <w:pPr>
              <w:ind w:hanging="30"/>
              <w:jc w:val="center"/>
              <w:rPr>
                <w:rFonts w:eastAsia="Times New Roman" w:cs="Times New Roman"/>
                <w:color w:val="000000"/>
                <w:sz w:val="20"/>
                <w:szCs w:val="20"/>
                <w:lang w:eastAsia="ru-RU"/>
              </w:rPr>
            </w:pPr>
          </w:p>
        </w:tc>
        <w:tc>
          <w:tcPr>
            <w:tcW w:w="907" w:type="dxa"/>
            <w:shd w:val="clear" w:color="auto" w:fill="auto"/>
            <w:vAlign w:val="center"/>
          </w:tcPr>
          <w:p w:rsidR="00C06A92" w:rsidRPr="00B45BFF" w:rsidRDefault="00C06A92" w:rsidP="00C06A92">
            <w:pPr>
              <w:ind w:hanging="30"/>
              <w:jc w:val="center"/>
              <w:rPr>
                <w:rFonts w:eastAsia="Times New Roman" w:cs="Times New Roman"/>
                <w:color w:val="000000"/>
                <w:sz w:val="20"/>
                <w:szCs w:val="20"/>
                <w:lang w:eastAsia="ru-RU"/>
              </w:rPr>
            </w:pPr>
          </w:p>
        </w:tc>
        <w:tc>
          <w:tcPr>
            <w:tcW w:w="907" w:type="dxa"/>
            <w:shd w:val="clear" w:color="auto" w:fill="auto"/>
            <w:vAlign w:val="center"/>
            <w:hideMark/>
          </w:tcPr>
          <w:p w:rsidR="00C06A92" w:rsidRPr="00B45BFF" w:rsidRDefault="00C06A92" w:rsidP="00C06A92">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82,0</w:t>
            </w:r>
          </w:p>
        </w:tc>
        <w:tc>
          <w:tcPr>
            <w:tcW w:w="907" w:type="dxa"/>
            <w:shd w:val="clear" w:color="auto" w:fill="auto"/>
            <w:vAlign w:val="center"/>
            <w:hideMark/>
          </w:tcPr>
          <w:p w:rsidR="00C06A92" w:rsidRPr="00B45BFF" w:rsidRDefault="00C06A92" w:rsidP="00C06A92">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85,9</w:t>
            </w:r>
          </w:p>
        </w:tc>
        <w:tc>
          <w:tcPr>
            <w:tcW w:w="907" w:type="dxa"/>
            <w:shd w:val="clear" w:color="auto" w:fill="auto"/>
            <w:vAlign w:val="center"/>
            <w:hideMark/>
          </w:tcPr>
          <w:p w:rsidR="00C06A92" w:rsidRPr="00B45BFF" w:rsidRDefault="00C06A92" w:rsidP="00C06A92">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9</w:t>
            </w:r>
            <w:r>
              <w:rPr>
                <w:rFonts w:eastAsia="Times New Roman" w:cs="Times New Roman"/>
                <w:color w:val="000000"/>
                <w:sz w:val="20"/>
                <w:szCs w:val="20"/>
                <w:lang w:eastAsia="ru-RU"/>
              </w:rPr>
              <w:t>2,0</w:t>
            </w:r>
          </w:p>
        </w:tc>
        <w:tc>
          <w:tcPr>
            <w:tcW w:w="907" w:type="dxa"/>
            <w:shd w:val="clear" w:color="auto" w:fill="auto"/>
            <w:vAlign w:val="center"/>
            <w:hideMark/>
          </w:tcPr>
          <w:p w:rsidR="00C06A92" w:rsidRPr="00B45BFF" w:rsidRDefault="00C06A92" w:rsidP="00C06A92">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9</w:t>
            </w:r>
            <w:r>
              <w:rPr>
                <w:rFonts w:eastAsia="Times New Roman" w:cs="Times New Roman"/>
                <w:color w:val="000000"/>
                <w:sz w:val="20"/>
                <w:szCs w:val="20"/>
                <w:lang w:eastAsia="ru-RU"/>
              </w:rPr>
              <w:t>2,0</w:t>
            </w:r>
          </w:p>
        </w:tc>
        <w:tc>
          <w:tcPr>
            <w:tcW w:w="907" w:type="dxa"/>
            <w:shd w:val="clear" w:color="auto" w:fill="auto"/>
            <w:vAlign w:val="center"/>
            <w:hideMark/>
          </w:tcPr>
          <w:p w:rsidR="00C06A92" w:rsidRPr="00B45BFF" w:rsidRDefault="00C06A92" w:rsidP="00C06A92">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9</w:t>
            </w:r>
            <w:r>
              <w:rPr>
                <w:rFonts w:eastAsia="Times New Roman" w:cs="Times New Roman"/>
                <w:color w:val="000000"/>
                <w:sz w:val="20"/>
                <w:szCs w:val="20"/>
                <w:lang w:eastAsia="ru-RU"/>
              </w:rPr>
              <w:t>2,0</w:t>
            </w:r>
          </w:p>
        </w:tc>
        <w:tc>
          <w:tcPr>
            <w:tcW w:w="907" w:type="dxa"/>
            <w:shd w:val="clear" w:color="auto" w:fill="auto"/>
            <w:vAlign w:val="center"/>
            <w:hideMark/>
          </w:tcPr>
          <w:p w:rsidR="00C06A92" w:rsidRPr="00B45BFF" w:rsidRDefault="00C06A92" w:rsidP="00C06A92">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9</w:t>
            </w:r>
            <w:r>
              <w:rPr>
                <w:rFonts w:eastAsia="Times New Roman" w:cs="Times New Roman"/>
                <w:color w:val="000000"/>
                <w:sz w:val="20"/>
                <w:szCs w:val="20"/>
                <w:lang w:eastAsia="ru-RU"/>
              </w:rPr>
              <w:t>2,0</w:t>
            </w:r>
          </w:p>
        </w:tc>
        <w:tc>
          <w:tcPr>
            <w:tcW w:w="907" w:type="dxa"/>
            <w:shd w:val="clear" w:color="auto" w:fill="auto"/>
            <w:vAlign w:val="center"/>
            <w:hideMark/>
          </w:tcPr>
          <w:p w:rsidR="00C06A92" w:rsidRPr="00B45BFF" w:rsidRDefault="00C06A92" w:rsidP="00C06A92">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9</w:t>
            </w:r>
            <w:r>
              <w:rPr>
                <w:rFonts w:eastAsia="Times New Roman" w:cs="Times New Roman"/>
                <w:color w:val="000000"/>
                <w:sz w:val="20"/>
                <w:szCs w:val="20"/>
                <w:lang w:eastAsia="ru-RU"/>
              </w:rPr>
              <w:t>2,0</w:t>
            </w:r>
          </w:p>
        </w:tc>
        <w:tc>
          <w:tcPr>
            <w:tcW w:w="907" w:type="dxa"/>
            <w:shd w:val="clear" w:color="auto" w:fill="auto"/>
            <w:vAlign w:val="center"/>
            <w:hideMark/>
          </w:tcPr>
          <w:p w:rsidR="00C06A92" w:rsidRPr="00B45BFF" w:rsidRDefault="00C06A92" w:rsidP="00C06A92">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9</w:t>
            </w:r>
            <w:r>
              <w:rPr>
                <w:rFonts w:eastAsia="Times New Roman" w:cs="Times New Roman"/>
                <w:color w:val="000000"/>
                <w:sz w:val="20"/>
                <w:szCs w:val="20"/>
                <w:lang w:eastAsia="ru-RU"/>
              </w:rPr>
              <w:t>2,0</w:t>
            </w:r>
          </w:p>
        </w:tc>
        <w:tc>
          <w:tcPr>
            <w:tcW w:w="907" w:type="dxa"/>
            <w:shd w:val="clear" w:color="auto" w:fill="auto"/>
            <w:vAlign w:val="center"/>
            <w:hideMark/>
          </w:tcPr>
          <w:p w:rsidR="00C06A92" w:rsidRPr="00B45BFF" w:rsidRDefault="00C06A92" w:rsidP="00C06A92">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9</w:t>
            </w:r>
            <w:r>
              <w:rPr>
                <w:rFonts w:eastAsia="Times New Roman" w:cs="Times New Roman"/>
                <w:color w:val="000000"/>
                <w:sz w:val="20"/>
                <w:szCs w:val="20"/>
                <w:lang w:eastAsia="ru-RU"/>
              </w:rPr>
              <w:t>2,0</w:t>
            </w:r>
          </w:p>
        </w:tc>
        <w:tc>
          <w:tcPr>
            <w:tcW w:w="907" w:type="dxa"/>
            <w:shd w:val="clear" w:color="auto" w:fill="auto"/>
            <w:vAlign w:val="center"/>
            <w:hideMark/>
          </w:tcPr>
          <w:p w:rsidR="00C06A92" w:rsidRPr="00B45BFF" w:rsidRDefault="00C06A92" w:rsidP="00C06A92">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9</w:t>
            </w:r>
            <w:r>
              <w:rPr>
                <w:rFonts w:eastAsia="Times New Roman" w:cs="Times New Roman"/>
                <w:color w:val="000000"/>
                <w:sz w:val="20"/>
                <w:szCs w:val="20"/>
                <w:lang w:eastAsia="ru-RU"/>
              </w:rPr>
              <w:t>2,0</w:t>
            </w:r>
          </w:p>
        </w:tc>
        <w:tc>
          <w:tcPr>
            <w:tcW w:w="907" w:type="dxa"/>
            <w:shd w:val="clear" w:color="auto" w:fill="auto"/>
            <w:vAlign w:val="center"/>
            <w:hideMark/>
          </w:tcPr>
          <w:p w:rsidR="00C06A92" w:rsidRPr="00B45BFF" w:rsidRDefault="00C06A92" w:rsidP="00C06A92">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9</w:t>
            </w:r>
            <w:r>
              <w:rPr>
                <w:rFonts w:eastAsia="Times New Roman" w:cs="Times New Roman"/>
                <w:color w:val="000000"/>
                <w:sz w:val="20"/>
                <w:szCs w:val="20"/>
                <w:lang w:eastAsia="ru-RU"/>
              </w:rPr>
              <w:t>2,0</w:t>
            </w:r>
          </w:p>
        </w:tc>
        <w:tc>
          <w:tcPr>
            <w:tcW w:w="907" w:type="dxa"/>
            <w:shd w:val="clear" w:color="auto" w:fill="auto"/>
            <w:vAlign w:val="center"/>
            <w:hideMark/>
          </w:tcPr>
          <w:p w:rsidR="00C06A92" w:rsidRPr="00B45BFF" w:rsidRDefault="00C06A92" w:rsidP="00C06A92">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9</w:t>
            </w:r>
            <w:r>
              <w:rPr>
                <w:rFonts w:eastAsia="Times New Roman" w:cs="Times New Roman"/>
                <w:color w:val="000000"/>
                <w:sz w:val="20"/>
                <w:szCs w:val="20"/>
                <w:lang w:eastAsia="ru-RU"/>
              </w:rPr>
              <w:t>2,0</w:t>
            </w:r>
          </w:p>
        </w:tc>
        <w:tc>
          <w:tcPr>
            <w:tcW w:w="880" w:type="dxa"/>
            <w:shd w:val="clear" w:color="auto" w:fill="auto"/>
            <w:vAlign w:val="center"/>
            <w:hideMark/>
          </w:tcPr>
          <w:p w:rsidR="00C06A92" w:rsidRPr="00B45BFF" w:rsidRDefault="00C06A92" w:rsidP="00C06A92">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9</w:t>
            </w:r>
            <w:r>
              <w:rPr>
                <w:rFonts w:eastAsia="Times New Roman" w:cs="Times New Roman"/>
                <w:color w:val="000000"/>
                <w:sz w:val="20"/>
                <w:szCs w:val="20"/>
                <w:lang w:eastAsia="ru-RU"/>
              </w:rPr>
              <w:t>2,0</w:t>
            </w:r>
          </w:p>
        </w:tc>
      </w:tr>
      <w:tr w:rsidR="00B74E21" w:rsidRPr="00B45BFF" w:rsidTr="00910CE5">
        <w:trPr>
          <w:gridAfter w:val="1"/>
          <w:wAfter w:w="34" w:type="dxa"/>
          <w:trHeight w:val="20"/>
        </w:trPr>
        <w:tc>
          <w:tcPr>
            <w:tcW w:w="704"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w:t>
            </w:r>
          </w:p>
        </w:tc>
        <w:tc>
          <w:tcPr>
            <w:tcW w:w="4961"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Число часов использования установленной тепловой мощности</w:t>
            </w:r>
          </w:p>
        </w:tc>
        <w:tc>
          <w:tcPr>
            <w:tcW w:w="123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ЧЧИТМ</w:t>
            </w:r>
          </w:p>
        </w:tc>
        <w:tc>
          <w:tcPr>
            <w:tcW w:w="130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час/год</w:t>
            </w:r>
          </w:p>
        </w:tc>
        <w:tc>
          <w:tcPr>
            <w:tcW w:w="983" w:type="dxa"/>
            <w:shd w:val="clear" w:color="auto" w:fill="auto"/>
            <w:vAlign w:val="center"/>
          </w:tcPr>
          <w:p w:rsidR="00B74E21" w:rsidRPr="00B45BFF" w:rsidRDefault="00B74E21" w:rsidP="00982BCD">
            <w:pPr>
              <w:ind w:hanging="30"/>
              <w:jc w:val="center"/>
              <w:rPr>
                <w:rFonts w:eastAsia="Times New Roman" w:cs="Times New Roman"/>
                <w:color w:val="000000"/>
                <w:sz w:val="20"/>
                <w:szCs w:val="20"/>
                <w:lang w:eastAsia="ru-RU"/>
              </w:rPr>
            </w:pPr>
          </w:p>
        </w:tc>
        <w:tc>
          <w:tcPr>
            <w:tcW w:w="907" w:type="dxa"/>
            <w:shd w:val="clear" w:color="auto" w:fill="auto"/>
            <w:vAlign w:val="center"/>
          </w:tcPr>
          <w:p w:rsidR="00B74E21" w:rsidRPr="00B45BFF" w:rsidRDefault="00B74E21" w:rsidP="00982BCD">
            <w:pPr>
              <w:ind w:hanging="30"/>
              <w:jc w:val="center"/>
              <w:rPr>
                <w:rFonts w:eastAsia="Times New Roman" w:cs="Times New Roman"/>
                <w:color w:val="000000"/>
                <w:sz w:val="20"/>
                <w:szCs w:val="20"/>
                <w:lang w:eastAsia="ru-RU"/>
              </w:rPr>
            </w:pPr>
          </w:p>
        </w:tc>
        <w:tc>
          <w:tcPr>
            <w:tcW w:w="907" w:type="dxa"/>
            <w:shd w:val="clear" w:color="auto" w:fill="auto"/>
            <w:vAlign w:val="center"/>
          </w:tcPr>
          <w:p w:rsidR="00B74E21" w:rsidRPr="00B45BFF" w:rsidRDefault="00B74E21" w:rsidP="00982BCD">
            <w:pPr>
              <w:ind w:hanging="30"/>
              <w:jc w:val="center"/>
              <w:rPr>
                <w:rFonts w:eastAsia="Times New Roman" w:cs="Times New Roman"/>
                <w:color w:val="000000"/>
                <w:sz w:val="20"/>
                <w:szCs w:val="20"/>
                <w:lang w:eastAsia="ru-RU"/>
              </w:rPr>
            </w:pP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280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595</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595</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589</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589</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589</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589</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589</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589</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589</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589</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589</w:t>
            </w:r>
          </w:p>
        </w:tc>
        <w:tc>
          <w:tcPr>
            <w:tcW w:w="88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589</w:t>
            </w:r>
          </w:p>
        </w:tc>
      </w:tr>
      <w:tr w:rsidR="00B74E21" w:rsidRPr="00B45BFF" w:rsidTr="00910CE5">
        <w:trPr>
          <w:gridAfter w:val="1"/>
          <w:wAfter w:w="34" w:type="dxa"/>
          <w:trHeight w:val="20"/>
        </w:trPr>
        <w:tc>
          <w:tcPr>
            <w:tcW w:w="704"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w:t>
            </w:r>
          </w:p>
        </w:tc>
        <w:tc>
          <w:tcPr>
            <w:tcW w:w="4961"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Удельная установленная тепловая мощность котельной на одного жителя</w:t>
            </w:r>
          </w:p>
        </w:tc>
        <w:tc>
          <w:tcPr>
            <w:tcW w:w="1237" w:type="dxa"/>
            <w:shd w:val="clear" w:color="auto" w:fill="auto"/>
            <w:vAlign w:val="center"/>
            <w:hideMark/>
          </w:tcPr>
          <w:p w:rsidR="00B74E21" w:rsidRPr="00B45BFF" w:rsidRDefault="00B74E21" w:rsidP="00982BCD">
            <w:pPr>
              <w:ind w:hanging="30"/>
              <w:jc w:val="center"/>
              <w:rPr>
                <w:rFonts w:eastAsia="Times New Roman" w:cs="Times New Roman"/>
                <w:sz w:val="20"/>
                <w:szCs w:val="20"/>
                <w:lang w:eastAsia="ru-RU"/>
              </w:rPr>
            </w:pPr>
            <w:r w:rsidRPr="00B45BFF">
              <w:rPr>
                <w:rFonts w:eastAsia="Times New Roman" w:cs="Times New Roman"/>
                <w:sz w:val="20"/>
                <w:szCs w:val="20"/>
                <w:lang w:eastAsia="ru-RU"/>
              </w:rPr>
              <w:t>q</w:t>
            </w:r>
            <w:r w:rsidRPr="00B45BFF">
              <w:rPr>
                <w:rFonts w:eastAsia="Times New Roman" w:cs="Times New Roman"/>
                <w:sz w:val="20"/>
                <w:szCs w:val="20"/>
                <w:vertAlign w:val="subscript"/>
                <w:lang w:eastAsia="ru-RU"/>
              </w:rPr>
              <w:t>j</w:t>
            </w:r>
            <w:r w:rsidRPr="00B45BFF">
              <w:rPr>
                <w:rFonts w:eastAsia="Times New Roman" w:cs="Times New Roman"/>
                <w:sz w:val="20"/>
                <w:szCs w:val="20"/>
                <w:vertAlign w:val="superscript"/>
                <w:lang w:eastAsia="ru-RU"/>
              </w:rPr>
              <w:t>кот</w:t>
            </w:r>
          </w:p>
        </w:tc>
        <w:tc>
          <w:tcPr>
            <w:tcW w:w="130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МВт/тыс. чел</w:t>
            </w:r>
          </w:p>
        </w:tc>
        <w:tc>
          <w:tcPr>
            <w:tcW w:w="983" w:type="dxa"/>
            <w:shd w:val="clear" w:color="auto" w:fill="auto"/>
            <w:vAlign w:val="center"/>
          </w:tcPr>
          <w:p w:rsidR="00B74E21" w:rsidRPr="00B45BFF" w:rsidRDefault="00B74E21" w:rsidP="00982BCD">
            <w:pPr>
              <w:ind w:hanging="30"/>
              <w:jc w:val="center"/>
              <w:rPr>
                <w:rFonts w:eastAsia="Times New Roman" w:cs="Times New Roman"/>
                <w:color w:val="000000"/>
                <w:sz w:val="20"/>
                <w:szCs w:val="20"/>
                <w:lang w:eastAsia="ru-RU"/>
              </w:rPr>
            </w:pPr>
          </w:p>
        </w:tc>
        <w:tc>
          <w:tcPr>
            <w:tcW w:w="907" w:type="dxa"/>
            <w:shd w:val="clear" w:color="auto" w:fill="auto"/>
            <w:vAlign w:val="center"/>
          </w:tcPr>
          <w:p w:rsidR="00B74E21" w:rsidRPr="00B45BFF" w:rsidRDefault="00B74E21" w:rsidP="00982BCD">
            <w:pPr>
              <w:ind w:hanging="30"/>
              <w:jc w:val="center"/>
              <w:rPr>
                <w:rFonts w:eastAsia="Times New Roman" w:cs="Times New Roman"/>
                <w:color w:val="000000"/>
                <w:sz w:val="20"/>
                <w:szCs w:val="20"/>
                <w:lang w:eastAsia="ru-RU"/>
              </w:rPr>
            </w:pPr>
          </w:p>
        </w:tc>
        <w:tc>
          <w:tcPr>
            <w:tcW w:w="907" w:type="dxa"/>
            <w:shd w:val="clear" w:color="auto" w:fill="auto"/>
            <w:vAlign w:val="center"/>
          </w:tcPr>
          <w:p w:rsidR="00B74E21" w:rsidRPr="00B45BFF" w:rsidRDefault="00B74E21" w:rsidP="00982BCD">
            <w:pPr>
              <w:ind w:hanging="30"/>
              <w:jc w:val="center"/>
              <w:rPr>
                <w:rFonts w:eastAsia="Times New Roman" w:cs="Times New Roman"/>
                <w:color w:val="000000"/>
                <w:sz w:val="20"/>
                <w:szCs w:val="20"/>
                <w:lang w:eastAsia="ru-RU"/>
              </w:rPr>
            </w:pP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12,6</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12,6</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12,6</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12,6</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12,6</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12,6</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12,6</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12,6</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12,6</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12,6</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12,6</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12,6</w:t>
            </w:r>
          </w:p>
        </w:tc>
        <w:tc>
          <w:tcPr>
            <w:tcW w:w="88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12,6</w:t>
            </w:r>
          </w:p>
        </w:tc>
      </w:tr>
      <w:tr w:rsidR="00B74E21" w:rsidRPr="00B45BFF" w:rsidTr="00910CE5">
        <w:trPr>
          <w:gridAfter w:val="1"/>
          <w:wAfter w:w="34" w:type="dxa"/>
          <w:trHeight w:val="20"/>
        </w:trPr>
        <w:tc>
          <w:tcPr>
            <w:tcW w:w="704"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lastRenderedPageBreak/>
              <w:t>9</w:t>
            </w:r>
          </w:p>
        </w:tc>
        <w:tc>
          <w:tcPr>
            <w:tcW w:w="4961"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Частота отказов с прекращением теплоснабжения от котельной</w:t>
            </w:r>
          </w:p>
        </w:tc>
        <w:tc>
          <w:tcPr>
            <w:tcW w:w="123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λ</w:t>
            </w:r>
            <w:r w:rsidRPr="00B45BFF">
              <w:rPr>
                <w:rFonts w:eastAsia="Times New Roman" w:cs="Times New Roman"/>
                <w:i/>
                <w:iCs/>
                <w:color w:val="000000"/>
                <w:sz w:val="20"/>
                <w:szCs w:val="20"/>
                <w:vertAlign w:val="subscript"/>
                <w:lang w:eastAsia="ru-RU"/>
              </w:rPr>
              <w:t>j</w:t>
            </w:r>
            <w:r w:rsidRPr="00B45BFF">
              <w:rPr>
                <w:rFonts w:eastAsia="Times New Roman" w:cs="Times New Roman"/>
                <w:color w:val="000000"/>
                <w:sz w:val="20"/>
                <w:szCs w:val="20"/>
                <w:vertAlign w:val="superscript"/>
                <w:lang w:eastAsia="ru-RU"/>
              </w:rPr>
              <w:t>кот</w:t>
            </w:r>
          </w:p>
        </w:tc>
        <w:tc>
          <w:tcPr>
            <w:tcW w:w="130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1/год</w:t>
            </w:r>
          </w:p>
        </w:tc>
        <w:tc>
          <w:tcPr>
            <w:tcW w:w="983" w:type="dxa"/>
            <w:shd w:val="clear" w:color="auto" w:fill="auto"/>
            <w:vAlign w:val="center"/>
          </w:tcPr>
          <w:p w:rsidR="00B74E21" w:rsidRPr="00B45BFF" w:rsidRDefault="00B74E21" w:rsidP="00982BCD">
            <w:pPr>
              <w:ind w:hanging="30"/>
              <w:jc w:val="center"/>
              <w:rPr>
                <w:rFonts w:eastAsia="Times New Roman" w:cs="Times New Roman"/>
                <w:color w:val="000000"/>
                <w:sz w:val="20"/>
                <w:szCs w:val="20"/>
                <w:lang w:eastAsia="ru-RU"/>
              </w:rPr>
            </w:pPr>
          </w:p>
        </w:tc>
        <w:tc>
          <w:tcPr>
            <w:tcW w:w="907" w:type="dxa"/>
            <w:shd w:val="clear" w:color="auto" w:fill="auto"/>
            <w:vAlign w:val="center"/>
          </w:tcPr>
          <w:p w:rsidR="00B74E21" w:rsidRPr="00B45BFF" w:rsidRDefault="00B74E21" w:rsidP="00982BCD">
            <w:pPr>
              <w:ind w:hanging="30"/>
              <w:jc w:val="center"/>
              <w:rPr>
                <w:rFonts w:eastAsia="Times New Roman" w:cs="Times New Roman"/>
                <w:color w:val="000000"/>
                <w:sz w:val="20"/>
                <w:szCs w:val="20"/>
                <w:lang w:eastAsia="ru-RU"/>
              </w:rPr>
            </w:pPr>
          </w:p>
        </w:tc>
        <w:tc>
          <w:tcPr>
            <w:tcW w:w="907" w:type="dxa"/>
            <w:shd w:val="clear" w:color="auto" w:fill="auto"/>
            <w:vAlign w:val="center"/>
          </w:tcPr>
          <w:p w:rsidR="00B74E21" w:rsidRPr="00B45BFF" w:rsidRDefault="00B74E21" w:rsidP="00982BCD">
            <w:pPr>
              <w:ind w:hanging="30"/>
              <w:jc w:val="center"/>
              <w:rPr>
                <w:rFonts w:eastAsia="Times New Roman" w:cs="Times New Roman"/>
                <w:color w:val="000000"/>
                <w:sz w:val="20"/>
                <w:szCs w:val="20"/>
                <w:lang w:eastAsia="ru-RU"/>
              </w:rPr>
            </w:pP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88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r>
      <w:tr w:rsidR="00B74E21" w:rsidRPr="00B45BFF" w:rsidTr="00910CE5">
        <w:trPr>
          <w:gridAfter w:val="1"/>
          <w:wAfter w:w="34" w:type="dxa"/>
          <w:trHeight w:val="20"/>
        </w:trPr>
        <w:tc>
          <w:tcPr>
            <w:tcW w:w="704"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w:t>
            </w:r>
          </w:p>
        </w:tc>
        <w:tc>
          <w:tcPr>
            <w:tcW w:w="4961"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Относительный средневзвешенный остаточный парковый ресурс котлоагрегатов котельной</w:t>
            </w:r>
          </w:p>
        </w:tc>
        <w:tc>
          <w:tcPr>
            <w:tcW w:w="123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λ</w:t>
            </w:r>
            <w:r w:rsidRPr="00B45BFF">
              <w:rPr>
                <w:rFonts w:eastAsia="Times New Roman" w:cs="Times New Roman"/>
                <w:i/>
                <w:iCs/>
                <w:color w:val="000000"/>
                <w:sz w:val="20"/>
                <w:szCs w:val="20"/>
                <w:vertAlign w:val="subscript"/>
                <w:lang w:eastAsia="ru-RU"/>
              </w:rPr>
              <w:t>j</w:t>
            </w:r>
            <w:r w:rsidRPr="00B45BFF">
              <w:rPr>
                <w:rFonts w:eastAsia="Times New Roman" w:cs="Times New Roman"/>
                <w:color w:val="000000"/>
                <w:sz w:val="20"/>
                <w:szCs w:val="20"/>
                <w:vertAlign w:val="superscript"/>
                <w:lang w:eastAsia="ru-RU"/>
              </w:rPr>
              <w:t>кот</w:t>
            </w:r>
          </w:p>
        </w:tc>
        <w:tc>
          <w:tcPr>
            <w:tcW w:w="130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час</w:t>
            </w:r>
          </w:p>
        </w:tc>
        <w:tc>
          <w:tcPr>
            <w:tcW w:w="983" w:type="dxa"/>
            <w:shd w:val="clear" w:color="auto" w:fill="auto"/>
            <w:vAlign w:val="center"/>
          </w:tcPr>
          <w:p w:rsidR="00B74E21" w:rsidRPr="00B45BFF" w:rsidRDefault="00B74E21" w:rsidP="00982BCD">
            <w:pPr>
              <w:ind w:hanging="30"/>
              <w:jc w:val="center"/>
              <w:rPr>
                <w:rFonts w:eastAsia="Times New Roman" w:cs="Times New Roman"/>
                <w:color w:val="000000"/>
                <w:sz w:val="20"/>
                <w:szCs w:val="20"/>
                <w:lang w:eastAsia="ru-RU"/>
              </w:rPr>
            </w:pPr>
          </w:p>
        </w:tc>
        <w:tc>
          <w:tcPr>
            <w:tcW w:w="907" w:type="dxa"/>
            <w:shd w:val="clear" w:color="auto" w:fill="auto"/>
            <w:vAlign w:val="center"/>
          </w:tcPr>
          <w:p w:rsidR="00B74E21" w:rsidRPr="00B45BFF" w:rsidRDefault="00B74E21" w:rsidP="00982BCD">
            <w:pPr>
              <w:ind w:hanging="30"/>
              <w:jc w:val="center"/>
              <w:rPr>
                <w:rFonts w:eastAsia="Times New Roman" w:cs="Times New Roman"/>
                <w:color w:val="000000"/>
                <w:sz w:val="20"/>
                <w:szCs w:val="20"/>
                <w:lang w:eastAsia="ru-RU"/>
              </w:rPr>
            </w:pPr>
          </w:p>
        </w:tc>
        <w:tc>
          <w:tcPr>
            <w:tcW w:w="907" w:type="dxa"/>
            <w:shd w:val="clear" w:color="auto" w:fill="auto"/>
            <w:vAlign w:val="center"/>
          </w:tcPr>
          <w:p w:rsidR="00B74E21" w:rsidRPr="00B45BFF" w:rsidRDefault="00B74E21" w:rsidP="00982BCD">
            <w:pPr>
              <w:ind w:hanging="30"/>
              <w:jc w:val="center"/>
              <w:rPr>
                <w:rFonts w:eastAsia="Times New Roman" w:cs="Times New Roman"/>
                <w:color w:val="000000"/>
                <w:sz w:val="20"/>
                <w:szCs w:val="20"/>
                <w:lang w:eastAsia="ru-RU"/>
              </w:rPr>
            </w:pP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74136</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69084</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64032</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58980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53928</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48876</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43824</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38772</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33720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32880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32040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31200</w:t>
            </w:r>
          </w:p>
        </w:tc>
        <w:tc>
          <w:tcPr>
            <w:tcW w:w="88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30360</w:t>
            </w:r>
          </w:p>
        </w:tc>
      </w:tr>
      <w:tr w:rsidR="00B74E21" w:rsidRPr="00B45BFF" w:rsidTr="00910CE5">
        <w:trPr>
          <w:gridAfter w:val="1"/>
          <w:wAfter w:w="34" w:type="dxa"/>
          <w:trHeight w:val="20"/>
        </w:trPr>
        <w:tc>
          <w:tcPr>
            <w:tcW w:w="704"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w:t>
            </w:r>
          </w:p>
        </w:tc>
        <w:tc>
          <w:tcPr>
            <w:tcW w:w="4961"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Доля автоматизированных котельных без обслуживающего персонала с УТМ меньше/равной 10 Гкал/ч</w:t>
            </w:r>
          </w:p>
        </w:tc>
        <w:tc>
          <w:tcPr>
            <w:tcW w:w="1237" w:type="dxa"/>
            <w:shd w:val="clear" w:color="auto" w:fill="auto"/>
            <w:vAlign w:val="center"/>
            <w:hideMark/>
          </w:tcPr>
          <w:p w:rsidR="00B74E21" w:rsidRPr="00B45BFF" w:rsidRDefault="00B74E21" w:rsidP="00982BCD">
            <w:pPr>
              <w:ind w:hanging="30"/>
              <w:jc w:val="center"/>
              <w:rPr>
                <w:rFonts w:eastAsia="Times New Roman" w:cs="Times New Roman"/>
                <w:i/>
                <w:iCs/>
                <w:color w:val="000000"/>
                <w:sz w:val="20"/>
                <w:szCs w:val="20"/>
                <w:lang w:eastAsia="ru-RU"/>
              </w:rPr>
            </w:pPr>
            <w:r w:rsidRPr="00B45BFF">
              <w:rPr>
                <w:rFonts w:eastAsia="Times New Roman" w:cs="Times New Roman"/>
                <w:i/>
                <w:iCs/>
                <w:color w:val="000000"/>
                <w:sz w:val="20"/>
                <w:szCs w:val="20"/>
                <w:lang w:eastAsia="ru-RU"/>
              </w:rPr>
              <w:t>a</w:t>
            </w:r>
            <w:r w:rsidRPr="00B45BFF">
              <w:rPr>
                <w:rFonts w:eastAsia="Times New Roman" w:cs="Times New Roman"/>
                <w:i/>
                <w:iCs/>
                <w:color w:val="000000"/>
                <w:sz w:val="20"/>
                <w:szCs w:val="20"/>
                <w:vertAlign w:val="subscript"/>
                <w:lang w:eastAsia="ru-RU"/>
              </w:rPr>
              <w:t>j</w:t>
            </w:r>
          </w:p>
        </w:tc>
        <w:tc>
          <w:tcPr>
            <w:tcW w:w="130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w:t>
            </w:r>
          </w:p>
        </w:tc>
        <w:tc>
          <w:tcPr>
            <w:tcW w:w="983" w:type="dxa"/>
            <w:shd w:val="clear" w:color="auto" w:fill="auto"/>
            <w:vAlign w:val="center"/>
          </w:tcPr>
          <w:p w:rsidR="00B74E21" w:rsidRPr="00B45BFF" w:rsidRDefault="00B74E21" w:rsidP="00982BCD">
            <w:pPr>
              <w:ind w:hanging="30"/>
              <w:jc w:val="center"/>
              <w:rPr>
                <w:rFonts w:eastAsia="Times New Roman" w:cs="Times New Roman"/>
                <w:color w:val="000000"/>
                <w:sz w:val="20"/>
                <w:szCs w:val="20"/>
                <w:lang w:eastAsia="ru-RU"/>
              </w:rPr>
            </w:pPr>
          </w:p>
        </w:tc>
        <w:tc>
          <w:tcPr>
            <w:tcW w:w="907" w:type="dxa"/>
            <w:shd w:val="clear" w:color="auto" w:fill="auto"/>
            <w:vAlign w:val="center"/>
          </w:tcPr>
          <w:p w:rsidR="00B74E21" w:rsidRPr="00B45BFF" w:rsidRDefault="00B74E21" w:rsidP="00982BCD">
            <w:pPr>
              <w:ind w:hanging="30"/>
              <w:jc w:val="center"/>
              <w:rPr>
                <w:rFonts w:eastAsia="Times New Roman" w:cs="Times New Roman"/>
                <w:color w:val="000000"/>
                <w:sz w:val="20"/>
                <w:szCs w:val="20"/>
                <w:lang w:eastAsia="ru-RU"/>
              </w:rPr>
            </w:pPr>
          </w:p>
        </w:tc>
        <w:tc>
          <w:tcPr>
            <w:tcW w:w="907" w:type="dxa"/>
            <w:shd w:val="clear" w:color="auto" w:fill="auto"/>
            <w:vAlign w:val="center"/>
          </w:tcPr>
          <w:p w:rsidR="00B74E21" w:rsidRPr="00B45BFF" w:rsidRDefault="00B74E21" w:rsidP="00982BCD">
            <w:pPr>
              <w:ind w:hanging="30"/>
              <w:jc w:val="center"/>
              <w:rPr>
                <w:rFonts w:eastAsia="Times New Roman" w:cs="Times New Roman"/>
                <w:color w:val="000000"/>
                <w:sz w:val="20"/>
                <w:szCs w:val="20"/>
                <w:lang w:eastAsia="ru-RU"/>
              </w:rPr>
            </w:pP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88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r>
      <w:tr w:rsidR="00B74E21" w:rsidRPr="00B45BFF" w:rsidTr="00910CE5">
        <w:trPr>
          <w:gridAfter w:val="1"/>
          <w:wAfter w:w="34" w:type="dxa"/>
          <w:trHeight w:val="20"/>
        </w:trPr>
        <w:tc>
          <w:tcPr>
            <w:tcW w:w="704"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12</w:t>
            </w:r>
          </w:p>
        </w:tc>
        <w:tc>
          <w:tcPr>
            <w:tcW w:w="4961"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Доля котельных оборудованных приборами учета</w:t>
            </w:r>
          </w:p>
        </w:tc>
        <w:tc>
          <w:tcPr>
            <w:tcW w:w="1237" w:type="dxa"/>
            <w:shd w:val="clear" w:color="auto" w:fill="auto"/>
            <w:vAlign w:val="center"/>
            <w:hideMark/>
          </w:tcPr>
          <w:p w:rsidR="00B74E21" w:rsidRPr="00B45BFF" w:rsidRDefault="00B74E21" w:rsidP="00982BCD">
            <w:pPr>
              <w:ind w:hanging="30"/>
              <w:jc w:val="center"/>
              <w:rPr>
                <w:rFonts w:eastAsia="Times New Roman" w:cs="Times New Roman"/>
                <w:i/>
                <w:iCs/>
                <w:color w:val="000000"/>
                <w:sz w:val="20"/>
                <w:szCs w:val="20"/>
                <w:lang w:eastAsia="ru-RU"/>
              </w:rPr>
            </w:pPr>
            <w:r w:rsidRPr="00B45BFF">
              <w:rPr>
                <w:rFonts w:eastAsia="Times New Roman" w:cs="Times New Roman"/>
                <w:i/>
                <w:iCs/>
                <w:color w:val="000000"/>
                <w:sz w:val="20"/>
                <w:szCs w:val="20"/>
                <w:lang w:eastAsia="ru-RU"/>
              </w:rPr>
              <w:t>u</w:t>
            </w:r>
            <w:r w:rsidRPr="00B45BFF">
              <w:rPr>
                <w:rFonts w:eastAsia="Times New Roman" w:cs="Times New Roman"/>
                <w:i/>
                <w:iCs/>
                <w:color w:val="000000"/>
                <w:sz w:val="20"/>
                <w:szCs w:val="20"/>
                <w:vertAlign w:val="subscript"/>
                <w:lang w:eastAsia="ru-RU"/>
              </w:rPr>
              <w:t>j</w:t>
            </w:r>
          </w:p>
        </w:tc>
        <w:tc>
          <w:tcPr>
            <w:tcW w:w="130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w:t>
            </w:r>
          </w:p>
        </w:tc>
        <w:tc>
          <w:tcPr>
            <w:tcW w:w="983" w:type="dxa"/>
            <w:shd w:val="clear" w:color="auto" w:fill="auto"/>
            <w:vAlign w:val="center"/>
          </w:tcPr>
          <w:p w:rsidR="00B74E21" w:rsidRPr="00B45BFF" w:rsidRDefault="00B74E21" w:rsidP="00982BCD">
            <w:pPr>
              <w:ind w:hanging="30"/>
              <w:jc w:val="center"/>
              <w:rPr>
                <w:rFonts w:eastAsia="Times New Roman" w:cs="Times New Roman"/>
                <w:color w:val="000000"/>
                <w:sz w:val="20"/>
                <w:szCs w:val="20"/>
                <w:lang w:eastAsia="ru-RU"/>
              </w:rPr>
            </w:pPr>
          </w:p>
        </w:tc>
        <w:tc>
          <w:tcPr>
            <w:tcW w:w="907" w:type="dxa"/>
            <w:shd w:val="clear" w:color="auto" w:fill="auto"/>
            <w:vAlign w:val="center"/>
          </w:tcPr>
          <w:p w:rsidR="00B74E21" w:rsidRPr="00B45BFF" w:rsidRDefault="00B74E21" w:rsidP="00982BCD">
            <w:pPr>
              <w:ind w:hanging="30"/>
              <w:jc w:val="center"/>
              <w:rPr>
                <w:rFonts w:eastAsia="Times New Roman" w:cs="Times New Roman"/>
                <w:color w:val="000000"/>
                <w:sz w:val="20"/>
                <w:szCs w:val="20"/>
                <w:lang w:eastAsia="ru-RU"/>
              </w:rPr>
            </w:pPr>
          </w:p>
        </w:tc>
        <w:tc>
          <w:tcPr>
            <w:tcW w:w="907" w:type="dxa"/>
            <w:shd w:val="clear" w:color="auto" w:fill="auto"/>
            <w:vAlign w:val="center"/>
          </w:tcPr>
          <w:p w:rsidR="00B74E21" w:rsidRPr="00B45BFF" w:rsidRDefault="00B74E21" w:rsidP="00982BCD">
            <w:pPr>
              <w:ind w:hanging="30"/>
              <w:jc w:val="center"/>
              <w:rPr>
                <w:rFonts w:eastAsia="Times New Roman" w:cs="Times New Roman"/>
                <w:color w:val="000000"/>
                <w:sz w:val="20"/>
                <w:szCs w:val="20"/>
                <w:lang w:eastAsia="ru-RU"/>
              </w:rPr>
            </w:pP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88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r>
      <w:tr w:rsidR="008400F2" w:rsidRPr="00B45BFF" w:rsidTr="00910CE5">
        <w:trPr>
          <w:trHeight w:val="20"/>
        </w:trPr>
        <w:tc>
          <w:tcPr>
            <w:tcW w:w="22797" w:type="dxa"/>
            <w:gridSpan w:val="21"/>
            <w:shd w:val="clear" w:color="auto" w:fill="auto"/>
            <w:noWrap/>
            <w:vAlign w:val="center"/>
            <w:hideMark/>
          </w:tcPr>
          <w:p w:rsidR="008400F2" w:rsidRPr="00B45BFF" w:rsidRDefault="008400F2" w:rsidP="00982BCD">
            <w:pPr>
              <w:ind w:hanging="30"/>
              <w:jc w:val="center"/>
              <w:rPr>
                <w:rFonts w:eastAsia="Times New Roman" w:cs="Times New Roman"/>
                <w:b/>
                <w:bCs/>
                <w:color w:val="000000"/>
                <w:sz w:val="20"/>
                <w:szCs w:val="20"/>
                <w:lang w:eastAsia="ru-RU"/>
              </w:rPr>
            </w:pPr>
            <w:r w:rsidRPr="00B45BFF">
              <w:rPr>
                <w:rFonts w:eastAsia="Times New Roman" w:cs="Times New Roman"/>
                <w:b/>
                <w:bCs/>
                <w:color w:val="000000"/>
                <w:sz w:val="20"/>
                <w:szCs w:val="20"/>
                <w:lang w:eastAsia="ru-RU"/>
              </w:rPr>
              <w:t>Теплоисточник №43 Котельная улица Костромская, 99 ООО "Ко</w:t>
            </w:r>
            <w:r w:rsidR="007B6D20">
              <w:rPr>
                <w:rFonts w:eastAsia="Times New Roman" w:cs="Times New Roman"/>
                <w:b/>
                <w:bCs/>
                <w:color w:val="000000"/>
                <w:sz w:val="20"/>
                <w:szCs w:val="20"/>
                <w:lang w:eastAsia="ru-RU"/>
              </w:rPr>
              <w:t xml:space="preserve">стромаТеплоРемонт" в зоне ЕТО №2 </w:t>
            </w:r>
            <w:r w:rsidR="007B6D20" w:rsidRPr="00B45BFF">
              <w:rPr>
                <w:rFonts w:eastAsia="Times New Roman" w:cs="Times New Roman"/>
                <w:b/>
                <w:bCs/>
                <w:color w:val="000000"/>
                <w:sz w:val="20"/>
                <w:szCs w:val="20"/>
                <w:lang w:eastAsia="ru-RU"/>
              </w:rPr>
              <w:t>МУП г. Костромы "Городские сети"</w:t>
            </w:r>
          </w:p>
        </w:tc>
      </w:tr>
      <w:tr w:rsidR="00B74E21" w:rsidRPr="00B45BFF" w:rsidTr="00910CE5">
        <w:trPr>
          <w:gridAfter w:val="1"/>
          <w:wAfter w:w="34" w:type="dxa"/>
          <w:trHeight w:val="20"/>
        </w:trPr>
        <w:tc>
          <w:tcPr>
            <w:tcW w:w="704"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p>
        </w:tc>
        <w:tc>
          <w:tcPr>
            <w:tcW w:w="4961"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Установленная тепловая мощность котельной:</w:t>
            </w:r>
          </w:p>
        </w:tc>
        <w:tc>
          <w:tcPr>
            <w:tcW w:w="1237" w:type="dxa"/>
            <w:shd w:val="clear" w:color="auto" w:fill="auto"/>
            <w:vAlign w:val="center"/>
            <w:hideMark/>
          </w:tcPr>
          <w:p w:rsidR="00B74E21" w:rsidRPr="00B45BFF" w:rsidRDefault="00B74E21" w:rsidP="00982BCD">
            <w:pPr>
              <w:ind w:hanging="30"/>
              <w:jc w:val="center"/>
              <w:rPr>
                <w:rFonts w:eastAsia="Times New Roman" w:cs="Times New Roman"/>
                <w:sz w:val="20"/>
                <w:szCs w:val="20"/>
                <w:lang w:eastAsia="ru-RU"/>
              </w:rPr>
            </w:pPr>
            <w:r w:rsidRPr="00B45BFF">
              <w:rPr>
                <w:rFonts w:eastAsia="Times New Roman" w:cs="Times New Roman"/>
                <w:sz w:val="20"/>
                <w:szCs w:val="20"/>
                <w:lang w:eastAsia="ru-RU"/>
              </w:rPr>
              <w:t>Q</w:t>
            </w:r>
            <w:r w:rsidRPr="00B45BFF">
              <w:rPr>
                <w:rFonts w:eastAsia="Times New Roman" w:cs="Times New Roman"/>
                <w:sz w:val="20"/>
                <w:szCs w:val="20"/>
                <w:vertAlign w:val="subscript"/>
                <w:lang w:eastAsia="ru-RU"/>
              </w:rPr>
              <w:t>i,j</w:t>
            </w:r>
            <w:r w:rsidRPr="00B45BFF">
              <w:rPr>
                <w:rFonts w:eastAsia="Times New Roman" w:cs="Times New Roman"/>
                <w:sz w:val="20"/>
                <w:szCs w:val="20"/>
                <w:vertAlign w:val="superscript"/>
                <w:lang w:eastAsia="ru-RU"/>
              </w:rPr>
              <w:t>кот</w:t>
            </w:r>
          </w:p>
        </w:tc>
        <w:tc>
          <w:tcPr>
            <w:tcW w:w="130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Гкал/ч</w:t>
            </w:r>
          </w:p>
        </w:tc>
        <w:tc>
          <w:tcPr>
            <w:tcW w:w="983"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15,278</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15,278</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15,278</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15,278</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15,278</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15,278</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15,278</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15,278</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15,278</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15,278</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15,278</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15,278</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15,278</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15,278</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15,278</w:t>
            </w:r>
          </w:p>
        </w:tc>
        <w:tc>
          <w:tcPr>
            <w:tcW w:w="88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15,278</w:t>
            </w:r>
          </w:p>
        </w:tc>
      </w:tr>
      <w:tr w:rsidR="00B74E21" w:rsidRPr="00B45BFF" w:rsidTr="00910CE5">
        <w:trPr>
          <w:gridAfter w:val="1"/>
          <w:wAfter w:w="34" w:type="dxa"/>
          <w:trHeight w:val="20"/>
        </w:trPr>
        <w:tc>
          <w:tcPr>
            <w:tcW w:w="704"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w:t>
            </w:r>
          </w:p>
        </w:tc>
        <w:tc>
          <w:tcPr>
            <w:tcW w:w="4961"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Присоединенная тепловая нагрузка на коллекторах</w:t>
            </w:r>
          </w:p>
        </w:tc>
        <w:tc>
          <w:tcPr>
            <w:tcW w:w="1237" w:type="dxa"/>
            <w:shd w:val="clear" w:color="auto" w:fill="auto"/>
            <w:vAlign w:val="center"/>
            <w:hideMark/>
          </w:tcPr>
          <w:p w:rsidR="00B74E21" w:rsidRPr="00B45BFF" w:rsidRDefault="00B74E21" w:rsidP="00982BCD">
            <w:pPr>
              <w:ind w:hanging="30"/>
              <w:jc w:val="center"/>
              <w:rPr>
                <w:rFonts w:eastAsia="Times New Roman" w:cs="Times New Roman"/>
                <w:sz w:val="20"/>
                <w:szCs w:val="20"/>
                <w:lang w:eastAsia="ru-RU"/>
              </w:rPr>
            </w:pPr>
            <w:r w:rsidRPr="00B45BFF">
              <w:rPr>
                <w:rFonts w:eastAsia="Times New Roman" w:cs="Times New Roman"/>
                <w:sz w:val="20"/>
                <w:szCs w:val="20"/>
                <w:lang w:eastAsia="ru-RU"/>
              </w:rPr>
              <w:t>Q</w:t>
            </w:r>
            <w:r w:rsidRPr="00B45BFF">
              <w:rPr>
                <w:rFonts w:eastAsia="Times New Roman" w:cs="Times New Roman"/>
                <w:sz w:val="20"/>
                <w:szCs w:val="20"/>
                <w:vertAlign w:val="subscript"/>
                <w:lang w:eastAsia="ru-RU"/>
              </w:rPr>
              <w:t>i,j</w:t>
            </w:r>
            <w:r w:rsidRPr="00B45BFF">
              <w:rPr>
                <w:rFonts w:eastAsia="Times New Roman" w:cs="Times New Roman"/>
                <w:sz w:val="20"/>
                <w:szCs w:val="20"/>
                <w:vertAlign w:val="superscript"/>
                <w:lang w:eastAsia="ru-RU"/>
              </w:rPr>
              <w:t>р.кот</w:t>
            </w:r>
          </w:p>
        </w:tc>
        <w:tc>
          <w:tcPr>
            <w:tcW w:w="130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Гкал/ч</w:t>
            </w:r>
          </w:p>
        </w:tc>
        <w:tc>
          <w:tcPr>
            <w:tcW w:w="983"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7,649</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7,649</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7,649</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6,769</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6,769</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6,769</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6,769</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6,769</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6,769</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6,769</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6,769</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6,769</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6,769</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6,769</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6,769</w:t>
            </w:r>
          </w:p>
        </w:tc>
        <w:tc>
          <w:tcPr>
            <w:tcW w:w="88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6,769</w:t>
            </w:r>
          </w:p>
        </w:tc>
      </w:tr>
      <w:tr w:rsidR="00B74E21" w:rsidRPr="00B45BFF" w:rsidTr="00910CE5">
        <w:trPr>
          <w:gridAfter w:val="1"/>
          <w:wAfter w:w="34" w:type="dxa"/>
          <w:trHeight w:val="20"/>
        </w:trPr>
        <w:tc>
          <w:tcPr>
            <w:tcW w:w="704"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3</w:t>
            </w:r>
          </w:p>
        </w:tc>
        <w:tc>
          <w:tcPr>
            <w:tcW w:w="4961"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Доля резерва тепловой мощности котельной</w:t>
            </w:r>
          </w:p>
        </w:tc>
        <w:tc>
          <w:tcPr>
            <w:tcW w:w="1237" w:type="dxa"/>
            <w:shd w:val="clear" w:color="auto" w:fill="auto"/>
            <w:vAlign w:val="center"/>
            <w:hideMark/>
          </w:tcPr>
          <w:p w:rsidR="00B74E21" w:rsidRPr="00B45BFF" w:rsidRDefault="00B74E21" w:rsidP="00982BCD">
            <w:pPr>
              <w:ind w:hanging="30"/>
              <w:jc w:val="center"/>
              <w:rPr>
                <w:rFonts w:eastAsia="Times New Roman" w:cs="Times New Roman"/>
                <w:sz w:val="20"/>
                <w:szCs w:val="20"/>
                <w:lang w:eastAsia="ru-RU"/>
              </w:rPr>
            </w:pPr>
            <w:r w:rsidRPr="00B45BFF">
              <w:rPr>
                <w:rFonts w:eastAsia="Times New Roman" w:cs="Times New Roman"/>
                <w:sz w:val="20"/>
                <w:szCs w:val="20"/>
                <w:lang w:eastAsia="ru-RU"/>
              </w:rPr>
              <w:t>R</w:t>
            </w:r>
            <w:r w:rsidRPr="00B45BFF">
              <w:rPr>
                <w:rFonts w:eastAsia="Times New Roman" w:cs="Times New Roman"/>
                <w:sz w:val="20"/>
                <w:szCs w:val="20"/>
                <w:vertAlign w:val="subscript"/>
                <w:lang w:eastAsia="ru-RU"/>
              </w:rPr>
              <w:t>i,j</w:t>
            </w:r>
          </w:p>
        </w:tc>
        <w:tc>
          <w:tcPr>
            <w:tcW w:w="130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w:t>
            </w:r>
          </w:p>
        </w:tc>
        <w:tc>
          <w:tcPr>
            <w:tcW w:w="983"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56%</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56%</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56%</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56%</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56%</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56%</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56%</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56%</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56%</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56%</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56%</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56%</w:t>
            </w:r>
          </w:p>
        </w:tc>
        <w:tc>
          <w:tcPr>
            <w:tcW w:w="88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56%</w:t>
            </w:r>
          </w:p>
        </w:tc>
      </w:tr>
      <w:tr w:rsidR="00B74E21" w:rsidRPr="00B45BFF" w:rsidTr="00910CE5">
        <w:trPr>
          <w:gridAfter w:val="1"/>
          <w:wAfter w:w="34" w:type="dxa"/>
          <w:trHeight w:val="20"/>
        </w:trPr>
        <w:tc>
          <w:tcPr>
            <w:tcW w:w="704"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w:t>
            </w:r>
          </w:p>
        </w:tc>
        <w:tc>
          <w:tcPr>
            <w:tcW w:w="4961"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Отпуск тепловой энергии с коллекторов</w:t>
            </w:r>
          </w:p>
        </w:tc>
        <w:tc>
          <w:tcPr>
            <w:tcW w:w="1237" w:type="dxa"/>
            <w:shd w:val="clear" w:color="auto" w:fill="auto"/>
            <w:vAlign w:val="center"/>
            <w:hideMark/>
          </w:tcPr>
          <w:p w:rsidR="00B74E21" w:rsidRPr="00B45BFF" w:rsidRDefault="00B74E21" w:rsidP="00982BCD">
            <w:pPr>
              <w:ind w:hanging="30"/>
              <w:jc w:val="center"/>
              <w:rPr>
                <w:rFonts w:eastAsia="Times New Roman" w:cs="Times New Roman"/>
                <w:sz w:val="20"/>
                <w:szCs w:val="20"/>
                <w:lang w:eastAsia="ru-RU"/>
              </w:rPr>
            </w:pPr>
            <w:r w:rsidRPr="00B45BFF">
              <w:rPr>
                <w:rFonts w:eastAsia="Times New Roman" w:cs="Times New Roman"/>
                <w:sz w:val="20"/>
                <w:szCs w:val="20"/>
                <w:lang w:eastAsia="ru-RU"/>
              </w:rPr>
              <w:t>Q</w:t>
            </w:r>
            <w:r w:rsidRPr="00B45BFF">
              <w:rPr>
                <w:rFonts w:eastAsia="Times New Roman" w:cs="Times New Roman"/>
                <w:sz w:val="20"/>
                <w:szCs w:val="20"/>
                <w:vertAlign w:val="subscript"/>
                <w:lang w:eastAsia="ru-RU"/>
              </w:rPr>
              <w:t>i,j</w:t>
            </w:r>
            <w:r w:rsidRPr="00B45BFF">
              <w:rPr>
                <w:rFonts w:eastAsia="Times New Roman" w:cs="Times New Roman"/>
                <w:sz w:val="20"/>
                <w:szCs w:val="20"/>
                <w:vertAlign w:val="superscript"/>
                <w:lang w:eastAsia="ru-RU"/>
              </w:rPr>
              <w:t>год.кот</w:t>
            </w:r>
          </w:p>
        </w:tc>
        <w:tc>
          <w:tcPr>
            <w:tcW w:w="130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тыс. Гкал</w:t>
            </w:r>
          </w:p>
        </w:tc>
        <w:tc>
          <w:tcPr>
            <w:tcW w:w="983"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24,1</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27,4</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15,6</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15,6</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17,3</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17,3</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17,3</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17,3</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17,3</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17,3</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17,3</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17,3</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17,3</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17,3</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17,3</w:t>
            </w:r>
          </w:p>
        </w:tc>
        <w:tc>
          <w:tcPr>
            <w:tcW w:w="88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17,3</w:t>
            </w:r>
          </w:p>
        </w:tc>
      </w:tr>
      <w:tr w:rsidR="00B74E21" w:rsidRPr="00B45BFF" w:rsidTr="00910CE5">
        <w:trPr>
          <w:gridAfter w:val="1"/>
          <w:wAfter w:w="34" w:type="dxa"/>
          <w:trHeight w:val="20"/>
        </w:trPr>
        <w:tc>
          <w:tcPr>
            <w:tcW w:w="704"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w:t>
            </w:r>
          </w:p>
        </w:tc>
        <w:tc>
          <w:tcPr>
            <w:tcW w:w="4961"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Удельный расход условного топлива на тепловую энергию, отпущенную с коллекторов котельной</w:t>
            </w:r>
          </w:p>
        </w:tc>
        <w:tc>
          <w:tcPr>
            <w:tcW w:w="1237" w:type="dxa"/>
            <w:shd w:val="clear" w:color="auto" w:fill="auto"/>
            <w:vAlign w:val="center"/>
            <w:hideMark/>
          </w:tcPr>
          <w:p w:rsidR="00B74E21" w:rsidRPr="00B45BFF" w:rsidRDefault="00B74E21" w:rsidP="00982BCD">
            <w:pPr>
              <w:ind w:hanging="30"/>
              <w:jc w:val="center"/>
              <w:rPr>
                <w:rFonts w:eastAsia="Times New Roman" w:cs="Times New Roman"/>
                <w:sz w:val="20"/>
                <w:szCs w:val="20"/>
                <w:lang w:eastAsia="ru-RU"/>
              </w:rPr>
            </w:pPr>
            <w:r w:rsidRPr="00B45BFF">
              <w:rPr>
                <w:rFonts w:eastAsia="Times New Roman" w:cs="Times New Roman"/>
                <w:sz w:val="20"/>
                <w:szCs w:val="20"/>
                <w:lang w:eastAsia="ru-RU"/>
              </w:rPr>
              <w:t>b</w:t>
            </w:r>
            <w:r w:rsidRPr="00B45BFF">
              <w:rPr>
                <w:rFonts w:eastAsia="Times New Roman" w:cs="Times New Roman"/>
                <w:sz w:val="20"/>
                <w:szCs w:val="20"/>
                <w:vertAlign w:val="subscript"/>
                <w:lang w:eastAsia="ru-RU"/>
              </w:rPr>
              <w:t>i,j</w:t>
            </w:r>
            <w:r w:rsidRPr="00B45BFF">
              <w:rPr>
                <w:rFonts w:eastAsia="Times New Roman" w:cs="Times New Roman"/>
                <w:sz w:val="20"/>
                <w:szCs w:val="20"/>
                <w:vertAlign w:val="superscript"/>
                <w:lang w:eastAsia="ru-RU"/>
              </w:rPr>
              <w:t>кот</w:t>
            </w:r>
          </w:p>
        </w:tc>
        <w:tc>
          <w:tcPr>
            <w:tcW w:w="130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кг/Гкал</w:t>
            </w:r>
          </w:p>
        </w:tc>
        <w:tc>
          <w:tcPr>
            <w:tcW w:w="983"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206,5</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205,9</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209,1</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237,5</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163,6</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163,6</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163,6</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163,6</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163,6</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163,6</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163,6</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163,6</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163,6</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163,6</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163,6</w:t>
            </w:r>
          </w:p>
        </w:tc>
        <w:tc>
          <w:tcPr>
            <w:tcW w:w="88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163,6</w:t>
            </w:r>
          </w:p>
        </w:tc>
      </w:tr>
      <w:tr w:rsidR="00B74E21" w:rsidRPr="00B45BFF" w:rsidTr="00910CE5">
        <w:trPr>
          <w:gridAfter w:val="1"/>
          <w:wAfter w:w="34" w:type="dxa"/>
          <w:trHeight w:val="20"/>
        </w:trPr>
        <w:tc>
          <w:tcPr>
            <w:tcW w:w="704"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w:t>
            </w:r>
          </w:p>
        </w:tc>
        <w:tc>
          <w:tcPr>
            <w:tcW w:w="4961"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Коэффициент полезного использования теплоты топлива</w:t>
            </w:r>
          </w:p>
        </w:tc>
        <w:tc>
          <w:tcPr>
            <w:tcW w:w="123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КИТТ</w:t>
            </w:r>
          </w:p>
        </w:tc>
        <w:tc>
          <w:tcPr>
            <w:tcW w:w="130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w:t>
            </w:r>
          </w:p>
        </w:tc>
        <w:tc>
          <w:tcPr>
            <w:tcW w:w="983"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69,2</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69,4</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68,3</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60,2</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87,3</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87,3</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87,3</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87,3</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87,3</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87,3</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87,3</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87,3</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87,3</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87,3</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87,3</w:t>
            </w:r>
          </w:p>
        </w:tc>
        <w:tc>
          <w:tcPr>
            <w:tcW w:w="88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87,3</w:t>
            </w:r>
          </w:p>
        </w:tc>
      </w:tr>
      <w:tr w:rsidR="00B74E21" w:rsidRPr="00B45BFF" w:rsidTr="00910CE5">
        <w:trPr>
          <w:gridAfter w:val="1"/>
          <w:wAfter w:w="34" w:type="dxa"/>
          <w:trHeight w:val="20"/>
        </w:trPr>
        <w:tc>
          <w:tcPr>
            <w:tcW w:w="704"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w:t>
            </w:r>
          </w:p>
        </w:tc>
        <w:tc>
          <w:tcPr>
            <w:tcW w:w="4961"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Число часов использования установленной тепловой мощности</w:t>
            </w:r>
          </w:p>
        </w:tc>
        <w:tc>
          <w:tcPr>
            <w:tcW w:w="123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ЧЧИТМ</w:t>
            </w:r>
          </w:p>
        </w:tc>
        <w:tc>
          <w:tcPr>
            <w:tcW w:w="130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час/год</w:t>
            </w:r>
          </w:p>
        </w:tc>
        <w:tc>
          <w:tcPr>
            <w:tcW w:w="983"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1577</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1795</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1024</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1019</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1133</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1133</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1133</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1133</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1133</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1133</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1133</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1133</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1133</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1133</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1133</w:t>
            </w:r>
          </w:p>
        </w:tc>
        <w:tc>
          <w:tcPr>
            <w:tcW w:w="88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1133</w:t>
            </w:r>
          </w:p>
        </w:tc>
      </w:tr>
      <w:tr w:rsidR="00B74E21" w:rsidRPr="00B45BFF" w:rsidTr="00910CE5">
        <w:trPr>
          <w:gridAfter w:val="1"/>
          <w:wAfter w:w="34" w:type="dxa"/>
          <w:trHeight w:val="20"/>
        </w:trPr>
        <w:tc>
          <w:tcPr>
            <w:tcW w:w="704"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w:t>
            </w:r>
          </w:p>
        </w:tc>
        <w:tc>
          <w:tcPr>
            <w:tcW w:w="4961"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Удельная установленная тепловая мощность котельной на одного жителя</w:t>
            </w:r>
          </w:p>
        </w:tc>
        <w:tc>
          <w:tcPr>
            <w:tcW w:w="1237" w:type="dxa"/>
            <w:shd w:val="clear" w:color="auto" w:fill="auto"/>
            <w:vAlign w:val="center"/>
            <w:hideMark/>
          </w:tcPr>
          <w:p w:rsidR="00B74E21" w:rsidRPr="00B45BFF" w:rsidRDefault="00B74E21" w:rsidP="00982BCD">
            <w:pPr>
              <w:ind w:hanging="30"/>
              <w:jc w:val="center"/>
              <w:rPr>
                <w:rFonts w:eastAsia="Times New Roman" w:cs="Times New Roman"/>
                <w:sz w:val="20"/>
                <w:szCs w:val="20"/>
                <w:lang w:eastAsia="ru-RU"/>
              </w:rPr>
            </w:pPr>
            <w:r w:rsidRPr="00B45BFF">
              <w:rPr>
                <w:rFonts w:eastAsia="Times New Roman" w:cs="Times New Roman"/>
                <w:sz w:val="20"/>
                <w:szCs w:val="20"/>
                <w:lang w:eastAsia="ru-RU"/>
              </w:rPr>
              <w:t>q</w:t>
            </w:r>
            <w:r w:rsidRPr="00B45BFF">
              <w:rPr>
                <w:rFonts w:eastAsia="Times New Roman" w:cs="Times New Roman"/>
                <w:sz w:val="20"/>
                <w:szCs w:val="20"/>
                <w:vertAlign w:val="subscript"/>
                <w:lang w:eastAsia="ru-RU"/>
              </w:rPr>
              <w:t>j</w:t>
            </w:r>
            <w:r w:rsidRPr="00B45BFF">
              <w:rPr>
                <w:rFonts w:eastAsia="Times New Roman" w:cs="Times New Roman"/>
                <w:sz w:val="20"/>
                <w:szCs w:val="20"/>
                <w:vertAlign w:val="superscript"/>
                <w:lang w:eastAsia="ru-RU"/>
              </w:rPr>
              <w:t>кот</w:t>
            </w:r>
          </w:p>
        </w:tc>
        <w:tc>
          <w:tcPr>
            <w:tcW w:w="130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МВт/тыс. чел</w:t>
            </w:r>
          </w:p>
        </w:tc>
        <w:tc>
          <w:tcPr>
            <w:tcW w:w="983"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9,3</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9,3</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9,3</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10,5</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10,5</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10,5</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10,5</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10,5</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10,5</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10,5</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10,5</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10,5</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10,5</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10,5</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10,5</w:t>
            </w:r>
          </w:p>
        </w:tc>
        <w:tc>
          <w:tcPr>
            <w:tcW w:w="88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10,5</w:t>
            </w:r>
          </w:p>
        </w:tc>
      </w:tr>
      <w:tr w:rsidR="00B74E21" w:rsidRPr="00B45BFF" w:rsidTr="00910CE5">
        <w:trPr>
          <w:gridAfter w:val="1"/>
          <w:wAfter w:w="34" w:type="dxa"/>
          <w:trHeight w:val="20"/>
        </w:trPr>
        <w:tc>
          <w:tcPr>
            <w:tcW w:w="704"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9</w:t>
            </w:r>
          </w:p>
        </w:tc>
        <w:tc>
          <w:tcPr>
            <w:tcW w:w="4961"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Частота отказов с прекращением теплоснабжения от котельной</w:t>
            </w:r>
          </w:p>
        </w:tc>
        <w:tc>
          <w:tcPr>
            <w:tcW w:w="123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λ</w:t>
            </w:r>
            <w:r w:rsidRPr="00B45BFF">
              <w:rPr>
                <w:rFonts w:eastAsia="Times New Roman" w:cs="Times New Roman"/>
                <w:i/>
                <w:iCs/>
                <w:color w:val="000000"/>
                <w:sz w:val="20"/>
                <w:szCs w:val="20"/>
                <w:vertAlign w:val="subscript"/>
                <w:lang w:eastAsia="ru-RU"/>
              </w:rPr>
              <w:t>j</w:t>
            </w:r>
            <w:r w:rsidRPr="00B45BFF">
              <w:rPr>
                <w:rFonts w:eastAsia="Times New Roman" w:cs="Times New Roman"/>
                <w:color w:val="000000"/>
                <w:sz w:val="20"/>
                <w:szCs w:val="20"/>
                <w:vertAlign w:val="superscript"/>
                <w:lang w:eastAsia="ru-RU"/>
              </w:rPr>
              <w:t>кот</w:t>
            </w:r>
          </w:p>
        </w:tc>
        <w:tc>
          <w:tcPr>
            <w:tcW w:w="130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1/год</w:t>
            </w:r>
          </w:p>
        </w:tc>
        <w:tc>
          <w:tcPr>
            <w:tcW w:w="983"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88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r>
      <w:tr w:rsidR="00B74E21" w:rsidRPr="00B45BFF" w:rsidTr="00910CE5">
        <w:trPr>
          <w:gridAfter w:val="1"/>
          <w:wAfter w:w="34" w:type="dxa"/>
          <w:trHeight w:val="20"/>
        </w:trPr>
        <w:tc>
          <w:tcPr>
            <w:tcW w:w="704"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w:t>
            </w:r>
          </w:p>
        </w:tc>
        <w:tc>
          <w:tcPr>
            <w:tcW w:w="4961"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Относительный средневзвешенный остаточный парковый ресурс котлоагрегатов котельной</w:t>
            </w:r>
          </w:p>
        </w:tc>
        <w:tc>
          <w:tcPr>
            <w:tcW w:w="123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λ</w:t>
            </w:r>
            <w:r w:rsidRPr="00B45BFF">
              <w:rPr>
                <w:rFonts w:eastAsia="Times New Roman" w:cs="Times New Roman"/>
                <w:i/>
                <w:iCs/>
                <w:color w:val="000000"/>
                <w:sz w:val="20"/>
                <w:szCs w:val="20"/>
                <w:vertAlign w:val="subscript"/>
                <w:lang w:eastAsia="ru-RU"/>
              </w:rPr>
              <w:t>j</w:t>
            </w:r>
            <w:r w:rsidRPr="00B45BFF">
              <w:rPr>
                <w:rFonts w:eastAsia="Times New Roman" w:cs="Times New Roman"/>
                <w:color w:val="000000"/>
                <w:sz w:val="20"/>
                <w:szCs w:val="20"/>
                <w:vertAlign w:val="superscript"/>
                <w:lang w:eastAsia="ru-RU"/>
              </w:rPr>
              <w:t>кот</w:t>
            </w:r>
          </w:p>
        </w:tc>
        <w:tc>
          <w:tcPr>
            <w:tcW w:w="130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час</w:t>
            </w:r>
          </w:p>
        </w:tc>
        <w:tc>
          <w:tcPr>
            <w:tcW w:w="983"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88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r>
      <w:tr w:rsidR="00B74E21" w:rsidRPr="00B45BFF" w:rsidTr="00910CE5">
        <w:trPr>
          <w:gridAfter w:val="1"/>
          <w:wAfter w:w="34" w:type="dxa"/>
          <w:trHeight w:val="20"/>
        </w:trPr>
        <w:tc>
          <w:tcPr>
            <w:tcW w:w="704"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w:t>
            </w:r>
          </w:p>
        </w:tc>
        <w:tc>
          <w:tcPr>
            <w:tcW w:w="4961"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Доля автоматизированных котельных без обслуживающего персонала с УТМ меньше/равной 10 Гкал/ч</w:t>
            </w:r>
          </w:p>
        </w:tc>
        <w:tc>
          <w:tcPr>
            <w:tcW w:w="1237" w:type="dxa"/>
            <w:shd w:val="clear" w:color="auto" w:fill="auto"/>
            <w:vAlign w:val="center"/>
            <w:hideMark/>
          </w:tcPr>
          <w:p w:rsidR="00B74E21" w:rsidRPr="00B45BFF" w:rsidRDefault="00B74E21" w:rsidP="00982BCD">
            <w:pPr>
              <w:ind w:hanging="30"/>
              <w:jc w:val="center"/>
              <w:rPr>
                <w:rFonts w:eastAsia="Times New Roman" w:cs="Times New Roman"/>
                <w:i/>
                <w:iCs/>
                <w:color w:val="000000"/>
                <w:sz w:val="20"/>
                <w:szCs w:val="20"/>
                <w:lang w:eastAsia="ru-RU"/>
              </w:rPr>
            </w:pPr>
            <w:r w:rsidRPr="00B45BFF">
              <w:rPr>
                <w:rFonts w:eastAsia="Times New Roman" w:cs="Times New Roman"/>
                <w:i/>
                <w:iCs/>
                <w:color w:val="000000"/>
                <w:sz w:val="20"/>
                <w:szCs w:val="20"/>
                <w:lang w:eastAsia="ru-RU"/>
              </w:rPr>
              <w:t>a</w:t>
            </w:r>
            <w:r w:rsidRPr="00B45BFF">
              <w:rPr>
                <w:rFonts w:eastAsia="Times New Roman" w:cs="Times New Roman"/>
                <w:i/>
                <w:iCs/>
                <w:color w:val="000000"/>
                <w:sz w:val="20"/>
                <w:szCs w:val="20"/>
                <w:vertAlign w:val="subscript"/>
                <w:lang w:eastAsia="ru-RU"/>
              </w:rPr>
              <w:t>j</w:t>
            </w:r>
          </w:p>
        </w:tc>
        <w:tc>
          <w:tcPr>
            <w:tcW w:w="130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w:t>
            </w:r>
          </w:p>
        </w:tc>
        <w:tc>
          <w:tcPr>
            <w:tcW w:w="983"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УТМ&gt;10 Гкал/ч</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УТМ&gt;10 Гкал/ч</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УТМ&gt;10 Гкал/ч</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УТМ&gt;10 Гкал/ч</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УТМ&gt;10 Гкал/ч</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УТМ&gt;10 Гкал/ч</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УТМ&gt;10 Гкал/ч</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УТМ&gt;10 Гкал/ч</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УТМ&gt;10 Гкал/ч</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УТМ&gt;10 Гкал/ч</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УТМ&gt;10 Гкал/ч</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УТМ&gt;10 Гкал/ч</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УТМ&gt;10 Гкал/ч</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УТМ&gt;10 Гкал/ч</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УТМ&gt;10 Гкал/ч</w:t>
            </w:r>
          </w:p>
        </w:tc>
        <w:tc>
          <w:tcPr>
            <w:tcW w:w="88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УТМ&gt;10 Гкал/ч</w:t>
            </w:r>
          </w:p>
        </w:tc>
      </w:tr>
      <w:tr w:rsidR="00B74E21" w:rsidRPr="00B45BFF" w:rsidTr="00910CE5">
        <w:trPr>
          <w:gridAfter w:val="1"/>
          <w:wAfter w:w="34" w:type="dxa"/>
          <w:trHeight w:val="20"/>
        </w:trPr>
        <w:tc>
          <w:tcPr>
            <w:tcW w:w="704"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12</w:t>
            </w:r>
          </w:p>
        </w:tc>
        <w:tc>
          <w:tcPr>
            <w:tcW w:w="4961"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Доля котельных оборудованных приборами учета</w:t>
            </w:r>
          </w:p>
        </w:tc>
        <w:tc>
          <w:tcPr>
            <w:tcW w:w="1237" w:type="dxa"/>
            <w:shd w:val="clear" w:color="auto" w:fill="auto"/>
            <w:vAlign w:val="center"/>
            <w:hideMark/>
          </w:tcPr>
          <w:p w:rsidR="00B74E21" w:rsidRPr="00B45BFF" w:rsidRDefault="00B74E21" w:rsidP="00982BCD">
            <w:pPr>
              <w:ind w:hanging="30"/>
              <w:jc w:val="center"/>
              <w:rPr>
                <w:rFonts w:eastAsia="Times New Roman" w:cs="Times New Roman"/>
                <w:i/>
                <w:iCs/>
                <w:color w:val="000000"/>
                <w:sz w:val="20"/>
                <w:szCs w:val="20"/>
                <w:lang w:eastAsia="ru-RU"/>
              </w:rPr>
            </w:pPr>
            <w:r w:rsidRPr="00B45BFF">
              <w:rPr>
                <w:rFonts w:eastAsia="Times New Roman" w:cs="Times New Roman"/>
                <w:i/>
                <w:iCs/>
                <w:color w:val="000000"/>
                <w:sz w:val="20"/>
                <w:szCs w:val="20"/>
                <w:lang w:eastAsia="ru-RU"/>
              </w:rPr>
              <w:t>u</w:t>
            </w:r>
            <w:r w:rsidRPr="00B45BFF">
              <w:rPr>
                <w:rFonts w:eastAsia="Times New Roman" w:cs="Times New Roman"/>
                <w:i/>
                <w:iCs/>
                <w:color w:val="000000"/>
                <w:sz w:val="20"/>
                <w:szCs w:val="20"/>
                <w:vertAlign w:val="subscript"/>
                <w:lang w:eastAsia="ru-RU"/>
              </w:rPr>
              <w:t>j</w:t>
            </w:r>
          </w:p>
        </w:tc>
        <w:tc>
          <w:tcPr>
            <w:tcW w:w="130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w:t>
            </w:r>
          </w:p>
        </w:tc>
        <w:tc>
          <w:tcPr>
            <w:tcW w:w="983"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88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r>
      <w:tr w:rsidR="008400F2" w:rsidRPr="00B45BFF" w:rsidTr="00910CE5">
        <w:trPr>
          <w:trHeight w:val="20"/>
        </w:trPr>
        <w:tc>
          <w:tcPr>
            <w:tcW w:w="22797" w:type="dxa"/>
            <w:gridSpan w:val="21"/>
            <w:shd w:val="clear" w:color="auto" w:fill="auto"/>
            <w:noWrap/>
            <w:vAlign w:val="center"/>
            <w:hideMark/>
          </w:tcPr>
          <w:p w:rsidR="008400F2" w:rsidRPr="00B45BFF" w:rsidRDefault="008400F2" w:rsidP="00982BCD">
            <w:pPr>
              <w:ind w:hanging="30"/>
              <w:jc w:val="center"/>
              <w:rPr>
                <w:rFonts w:eastAsia="Times New Roman" w:cs="Times New Roman"/>
                <w:b/>
                <w:bCs/>
                <w:color w:val="000000"/>
                <w:sz w:val="20"/>
                <w:szCs w:val="20"/>
                <w:lang w:eastAsia="ru-RU"/>
              </w:rPr>
            </w:pPr>
            <w:r w:rsidRPr="00B45BFF">
              <w:rPr>
                <w:rFonts w:eastAsia="Times New Roman" w:cs="Times New Roman"/>
                <w:b/>
                <w:bCs/>
                <w:color w:val="000000"/>
                <w:sz w:val="20"/>
                <w:szCs w:val="20"/>
                <w:lang w:eastAsia="ru-RU"/>
              </w:rPr>
              <w:t>Теплоисточник №44 БМК микрорайон Черноречье, 20а Филиал ООО «Газпром теплоэнерго Иваново» «Костромской» в зоне ЕТО №</w:t>
            </w:r>
            <w:r w:rsidR="007B6D20">
              <w:rPr>
                <w:rFonts w:eastAsia="Times New Roman" w:cs="Times New Roman"/>
                <w:b/>
                <w:bCs/>
                <w:color w:val="000000"/>
                <w:sz w:val="20"/>
                <w:szCs w:val="20"/>
                <w:lang w:eastAsia="ru-RU"/>
              </w:rPr>
              <w:t>3</w:t>
            </w:r>
            <w:r w:rsidRPr="00B45BFF">
              <w:rPr>
                <w:rFonts w:eastAsia="Times New Roman" w:cs="Times New Roman"/>
                <w:b/>
                <w:bCs/>
                <w:color w:val="000000"/>
                <w:sz w:val="20"/>
                <w:szCs w:val="20"/>
                <w:lang w:eastAsia="ru-RU"/>
              </w:rPr>
              <w:t xml:space="preserve"> ООО «Газпром теплоэнерго Иваново»</w:t>
            </w:r>
          </w:p>
        </w:tc>
      </w:tr>
      <w:tr w:rsidR="001A174B" w:rsidRPr="00B45BFF" w:rsidTr="00910CE5">
        <w:trPr>
          <w:gridAfter w:val="1"/>
          <w:wAfter w:w="34" w:type="dxa"/>
          <w:trHeight w:val="20"/>
        </w:trPr>
        <w:tc>
          <w:tcPr>
            <w:tcW w:w="704" w:type="dxa"/>
            <w:shd w:val="clear" w:color="auto" w:fill="auto"/>
            <w:vAlign w:val="center"/>
            <w:hideMark/>
          </w:tcPr>
          <w:p w:rsidR="001A174B" w:rsidRPr="00B45BFF" w:rsidRDefault="001A174B" w:rsidP="001A174B">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p>
        </w:tc>
        <w:tc>
          <w:tcPr>
            <w:tcW w:w="4961" w:type="dxa"/>
            <w:shd w:val="clear" w:color="auto" w:fill="auto"/>
            <w:vAlign w:val="center"/>
            <w:hideMark/>
          </w:tcPr>
          <w:p w:rsidR="001A174B" w:rsidRPr="00B45BFF" w:rsidRDefault="001A174B" w:rsidP="001A174B">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Установленная тепловая мощность котельной:</w:t>
            </w:r>
          </w:p>
        </w:tc>
        <w:tc>
          <w:tcPr>
            <w:tcW w:w="1237" w:type="dxa"/>
            <w:shd w:val="clear" w:color="auto" w:fill="auto"/>
            <w:vAlign w:val="center"/>
            <w:hideMark/>
          </w:tcPr>
          <w:p w:rsidR="001A174B" w:rsidRPr="00B45BFF" w:rsidRDefault="001A174B" w:rsidP="001A174B">
            <w:pPr>
              <w:ind w:hanging="30"/>
              <w:jc w:val="center"/>
              <w:rPr>
                <w:rFonts w:eastAsia="Times New Roman" w:cs="Times New Roman"/>
                <w:sz w:val="20"/>
                <w:szCs w:val="20"/>
                <w:lang w:eastAsia="ru-RU"/>
              </w:rPr>
            </w:pPr>
            <w:r w:rsidRPr="00B45BFF">
              <w:rPr>
                <w:rFonts w:eastAsia="Times New Roman" w:cs="Times New Roman"/>
                <w:sz w:val="20"/>
                <w:szCs w:val="20"/>
                <w:lang w:eastAsia="ru-RU"/>
              </w:rPr>
              <w:t>Q</w:t>
            </w:r>
            <w:r w:rsidRPr="00B45BFF">
              <w:rPr>
                <w:rFonts w:eastAsia="Times New Roman" w:cs="Times New Roman"/>
                <w:sz w:val="20"/>
                <w:szCs w:val="20"/>
                <w:vertAlign w:val="subscript"/>
                <w:lang w:eastAsia="ru-RU"/>
              </w:rPr>
              <w:t>i,j</w:t>
            </w:r>
            <w:r w:rsidRPr="00B45BFF">
              <w:rPr>
                <w:rFonts w:eastAsia="Times New Roman" w:cs="Times New Roman"/>
                <w:sz w:val="20"/>
                <w:szCs w:val="20"/>
                <w:vertAlign w:val="superscript"/>
                <w:lang w:eastAsia="ru-RU"/>
              </w:rPr>
              <w:t>кот</w:t>
            </w:r>
          </w:p>
        </w:tc>
        <w:tc>
          <w:tcPr>
            <w:tcW w:w="1300" w:type="dxa"/>
            <w:shd w:val="clear" w:color="auto" w:fill="auto"/>
            <w:vAlign w:val="center"/>
            <w:hideMark/>
          </w:tcPr>
          <w:p w:rsidR="001A174B" w:rsidRPr="00B45BFF" w:rsidRDefault="001A174B" w:rsidP="001A174B">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Гкал/ч</w:t>
            </w:r>
          </w:p>
        </w:tc>
        <w:tc>
          <w:tcPr>
            <w:tcW w:w="983" w:type="dxa"/>
            <w:shd w:val="clear" w:color="auto" w:fill="auto"/>
            <w:vAlign w:val="center"/>
            <w:hideMark/>
          </w:tcPr>
          <w:p w:rsidR="001A174B" w:rsidRPr="00B45BFF" w:rsidRDefault="001A174B" w:rsidP="001A174B">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12,040</w:t>
            </w:r>
          </w:p>
        </w:tc>
        <w:tc>
          <w:tcPr>
            <w:tcW w:w="907" w:type="dxa"/>
            <w:shd w:val="clear" w:color="auto" w:fill="auto"/>
            <w:vAlign w:val="center"/>
            <w:hideMark/>
          </w:tcPr>
          <w:p w:rsidR="001A174B" w:rsidRPr="00B45BFF" w:rsidRDefault="001A174B" w:rsidP="001A174B">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12,040</w:t>
            </w:r>
          </w:p>
        </w:tc>
        <w:tc>
          <w:tcPr>
            <w:tcW w:w="907" w:type="dxa"/>
            <w:shd w:val="clear" w:color="auto" w:fill="auto"/>
            <w:vAlign w:val="center"/>
            <w:hideMark/>
          </w:tcPr>
          <w:p w:rsidR="001A174B" w:rsidRPr="00B45BFF" w:rsidRDefault="001A174B" w:rsidP="001A174B">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12,040</w:t>
            </w:r>
          </w:p>
        </w:tc>
        <w:tc>
          <w:tcPr>
            <w:tcW w:w="907" w:type="dxa"/>
            <w:shd w:val="clear" w:color="auto" w:fill="auto"/>
            <w:vAlign w:val="center"/>
            <w:hideMark/>
          </w:tcPr>
          <w:p w:rsidR="001A174B" w:rsidRPr="00B45BFF" w:rsidRDefault="001A174B" w:rsidP="001A174B">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12,040</w:t>
            </w:r>
          </w:p>
        </w:tc>
        <w:tc>
          <w:tcPr>
            <w:tcW w:w="907" w:type="dxa"/>
            <w:shd w:val="clear" w:color="auto" w:fill="auto"/>
            <w:vAlign w:val="center"/>
            <w:hideMark/>
          </w:tcPr>
          <w:p w:rsidR="001A174B" w:rsidRPr="00B45BFF" w:rsidRDefault="001A174B" w:rsidP="001A174B">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12,040</w:t>
            </w:r>
          </w:p>
        </w:tc>
        <w:tc>
          <w:tcPr>
            <w:tcW w:w="907" w:type="dxa"/>
            <w:shd w:val="clear" w:color="auto" w:fill="auto"/>
            <w:vAlign w:val="center"/>
            <w:hideMark/>
          </w:tcPr>
          <w:p w:rsidR="001A174B" w:rsidRPr="00B45BFF" w:rsidRDefault="001A174B" w:rsidP="001A174B">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12,040</w:t>
            </w:r>
          </w:p>
        </w:tc>
        <w:tc>
          <w:tcPr>
            <w:tcW w:w="907" w:type="dxa"/>
            <w:shd w:val="clear" w:color="auto" w:fill="auto"/>
            <w:vAlign w:val="center"/>
            <w:hideMark/>
          </w:tcPr>
          <w:p w:rsidR="001A174B" w:rsidRPr="00B45BFF" w:rsidRDefault="001A174B" w:rsidP="001A174B">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12,040</w:t>
            </w:r>
          </w:p>
        </w:tc>
        <w:tc>
          <w:tcPr>
            <w:tcW w:w="907" w:type="dxa"/>
            <w:shd w:val="clear" w:color="auto" w:fill="auto"/>
            <w:vAlign w:val="center"/>
            <w:hideMark/>
          </w:tcPr>
          <w:p w:rsidR="001A174B" w:rsidRPr="00B45BFF" w:rsidRDefault="001A174B" w:rsidP="001A174B">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12,040</w:t>
            </w:r>
          </w:p>
        </w:tc>
        <w:tc>
          <w:tcPr>
            <w:tcW w:w="907" w:type="dxa"/>
            <w:shd w:val="clear" w:color="auto" w:fill="auto"/>
            <w:vAlign w:val="center"/>
            <w:hideMark/>
          </w:tcPr>
          <w:p w:rsidR="001A174B" w:rsidRPr="00B45BFF" w:rsidRDefault="001A174B" w:rsidP="001A174B">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12,040</w:t>
            </w:r>
          </w:p>
        </w:tc>
        <w:tc>
          <w:tcPr>
            <w:tcW w:w="907" w:type="dxa"/>
            <w:shd w:val="clear" w:color="auto" w:fill="auto"/>
            <w:vAlign w:val="center"/>
            <w:hideMark/>
          </w:tcPr>
          <w:p w:rsidR="001A174B" w:rsidRPr="00B45BFF" w:rsidRDefault="001A174B" w:rsidP="001A174B">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12,040</w:t>
            </w:r>
          </w:p>
        </w:tc>
        <w:tc>
          <w:tcPr>
            <w:tcW w:w="907" w:type="dxa"/>
            <w:shd w:val="clear" w:color="auto" w:fill="auto"/>
            <w:vAlign w:val="center"/>
            <w:hideMark/>
          </w:tcPr>
          <w:p w:rsidR="001A174B" w:rsidRPr="00B45BFF" w:rsidRDefault="001A174B" w:rsidP="001A174B">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12,040</w:t>
            </w:r>
          </w:p>
        </w:tc>
        <w:tc>
          <w:tcPr>
            <w:tcW w:w="907" w:type="dxa"/>
            <w:shd w:val="clear" w:color="auto" w:fill="auto"/>
            <w:vAlign w:val="center"/>
            <w:hideMark/>
          </w:tcPr>
          <w:p w:rsidR="001A174B" w:rsidRPr="00B45BFF" w:rsidRDefault="001A174B" w:rsidP="001A174B">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12,040</w:t>
            </w:r>
          </w:p>
        </w:tc>
        <w:tc>
          <w:tcPr>
            <w:tcW w:w="907" w:type="dxa"/>
            <w:shd w:val="clear" w:color="auto" w:fill="auto"/>
            <w:vAlign w:val="center"/>
            <w:hideMark/>
          </w:tcPr>
          <w:p w:rsidR="001A174B" w:rsidRPr="00B45BFF" w:rsidRDefault="001A174B" w:rsidP="001A174B">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12,040</w:t>
            </w:r>
          </w:p>
        </w:tc>
        <w:tc>
          <w:tcPr>
            <w:tcW w:w="907" w:type="dxa"/>
            <w:shd w:val="clear" w:color="auto" w:fill="auto"/>
            <w:vAlign w:val="center"/>
            <w:hideMark/>
          </w:tcPr>
          <w:p w:rsidR="001A174B" w:rsidRPr="00B45BFF" w:rsidRDefault="001A174B" w:rsidP="001A174B">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12,040</w:t>
            </w:r>
          </w:p>
        </w:tc>
        <w:tc>
          <w:tcPr>
            <w:tcW w:w="907" w:type="dxa"/>
            <w:shd w:val="clear" w:color="auto" w:fill="auto"/>
            <w:vAlign w:val="center"/>
            <w:hideMark/>
          </w:tcPr>
          <w:p w:rsidR="001A174B" w:rsidRPr="00B45BFF" w:rsidRDefault="001A174B" w:rsidP="001A174B">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12,040</w:t>
            </w:r>
          </w:p>
        </w:tc>
        <w:tc>
          <w:tcPr>
            <w:tcW w:w="880" w:type="dxa"/>
            <w:shd w:val="clear" w:color="auto" w:fill="auto"/>
            <w:vAlign w:val="center"/>
            <w:hideMark/>
          </w:tcPr>
          <w:p w:rsidR="001A174B" w:rsidRPr="00B45BFF" w:rsidRDefault="001A174B" w:rsidP="001A174B">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12,040</w:t>
            </w:r>
          </w:p>
        </w:tc>
      </w:tr>
      <w:tr w:rsidR="001A174B" w:rsidRPr="00B45BFF" w:rsidTr="00910CE5">
        <w:trPr>
          <w:gridAfter w:val="1"/>
          <w:wAfter w:w="34" w:type="dxa"/>
          <w:trHeight w:val="20"/>
        </w:trPr>
        <w:tc>
          <w:tcPr>
            <w:tcW w:w="704" w:type="dxa"/>
            <w:shd w:val="clear" w:color="auto" w:fill="auto"/>
            <w:vAlign w:val="center"/>
            <w:hideMark/>
          </w:tcPr>
          <w:p w:rsidR="001A174B" w:rsidRPr="00B45BFF" w:rsidRDefault="001A174B" w:rsidP="001A174B">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w:t>
            </w:r>
          </w:p>
        </w:tc>
        <w:tc>
          <w:tcPr>
            <w:tcW w:w="4961" w:type="dxa"/>
            <w:shd w:val="clear" w:color="auto" w:fill="auto"/>
            <w:vAlign w:val="center"/>
            <w:hideMark/>
          </w:tcPr>
          <w:p w:rsidR="001A174B" w:rsidRPr="00B45BFF" w:rsidRDefault="001A174B" w:rsidP="001A174B">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Присоединенная тепловая нагрузка на коллекторах</w:t>
            </w:r>
          </w:p>
        </w:tc>
        <w:tc>
          <w:tcPr>
            <w:tcW w:w="1237" w:type="dxa"/>
            <w:shd w:val="clear" w:color="auto" w:fill="auto"/>
            <w:vAlign w:val="center"/>
            <w:hideMark/>
          </w:tcPr>
          <w:p w:rsidR="001A174B" w:rsidRPr="00B45BFF" w:rsidRDefault="001A174B" w:rsidP="001A174B">
            <w:pPr>
              <w:ind w:hanging="30"/>
              <w:jc w:val="center"/>
              <w:rPr>
                <w:rFonts w:eastAsia="Times New Roman" w:cs="Times New Roman"/>
                <w:sz w:val="20"/>
                <w:szCs w:val="20"/>
                <w:lang w:eastAsia="ru-RU"/>
              </w:rPr>
            </w:pPr>
            <w:r w:rsidRPr="00B45BFF">
              <w:rPr>
                <w:rFonts w:eastAsia="Times New Roman" w:cs="Times New Roman"/>
                <w:sz w:val="20"/>
                <w:szCs w:val="20"/>
                <w:lang w:eastAsia="ru-RU"/>
              </w:rPr>
              <w:t>Q</w:t>
            </w:r>
            <w:r w:rsidRPr="00B45BFF">
              <w:rPr>
                <w:rFonts w:eastAsia="Times New Roman" w:cs="Times New Roman"/>
                <w:sz w:val="20"/>
                <w:szCs w:val="20"/>
                <w:vertAlign w:val="subscript"/>
                <w:lang w:eastAsia="ru-RU"/>
              </w:rPr>
              <w:t>i,j</w:t>
            </w:r>
            <w:r w:rsidRPr="00B45BFF">
              <w:rPr>
                <w:rFonts w:eastAsia="Times New Roman" w:cs="Times New Roman"/>
                <w:sz w:val="20"/>
                <w:szCs w:val="20"/>
                <w:vertAlign w:val="superscript"/>
                <w:lang w:eastAsia="ru-RU"/>
              </w:rPr>
              <w:t>р.кот</w:t>
            </w:r>
          </w:p>
        </w:tc>
        <w:tc>
          <w:tcPr>
            <w:tcW w:w="1300" w:type="dxa"/>
            <w:shd w:val="clear" w:color="auto" w:fill="auto"/>
            <w:vAlign w:val="center"/>
            <w:hideMark/>
          </w:tcPr>
          <w:p w:rsidR="001A174B" w:rsidRPr="00B45BFF" w:rsidRDefault="001A174B" w:rsidP="001A174B">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Гкал/ч</w:t>
            </w:r>
          </w:p>
        </w:tc>
        <w:tc>
          <w:tcPr>
            <w:tcW w:w="983" w:type="dxa"/>
            <w:shd w:val="clear" w:color="auto" w:fill="auto"/>
            <w:vAlign w:val="center"/>
            <w:hideMark/>
          </w:tcPr>
          <w:p w:rsidR="001A174B" w:rsidRPr="00B45BFF" w:rsidRDefault="001A174B" w:rsidP="001A174B">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9,134</w:t>
            </w:r>
          </w:p>
        </w:tc>
        <w:tc>
          <w:tcPr>
            <w:tcW w:w="907" w:type="dxa"/>
            <w:shd w:val="clear" w:color="auto" w:fill="auto"/>
            <w:vAlign w:val="center"/>
            <w:hideMark/>
          </w:tcPr>
          <w:p w:rsidR="001A174B" w:rsidRPr="00B45BFF" w:rsidRDefault="001A174B" w:rsidP="001A174B">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9,134</w:t>
            </w:r>
          </w:p>
        </w:tc>
        <w:tc>
          <w:tcPr>
            <w:tcW w:w="907" w:type="dxa"/>
            <w:shd w:val="clear" w:color="auto" w:fill="auto"/>
            <w:vAlign w:val="center"/>
            <w:hideMark/>
          </w:tcPr>
          <w:p w:rsidR="001A174B" w:rsidRPr="00B45BFF" w:rsidRDefault="001A174B" w:rsidP="001A174B">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9,134</w:t>
            </w:r>
          </w:p>
        </w:tc>
        <w:tc>
          <w:tcPr>
            <w:tcW w:w="907" w:type="dxa"/>
            <w:shd w:val="clear" w:color="auto" w:fill="auto"/>
            <w:vAlign w:val="center"/>
            <w:hideMark/>
          </w:tcPr>
          <w:p w:rsidR="001A174B" w:rsidRPr="00B45BFF" w:rsidRDefault="001A174B" w:rsidP="001A174B">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11,065</w:t>
            </w:r>
          </w:p>
        </w:tc>
        <w:tc>
          <w:tcPr>
            <w:tcW w:w="907" w:type="dxa"/>
            <w:shd w:val="clear" w:color="auto" w:fill="auto"/>
            <w:vAlign w:val="center"/>
            <w:hideMark/>
          </w:tcPr>
          <w:p w:rsidR="001A174B" w:rsidRPr="00B45BFF" w:rsidRDefault="001A174B" w:rsidP="001A174B">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11,065</w:t>
            </w:r>
          </w:p>
        </w:tc>
        <w:tc>
          <w:tcPr>
            <w:tcW w:w="907" w:type="dxa"/>
            <w:shd w:val="clear" w:color="auto" w:fill="auto"/>
            <w:vAlign w:val="center"/>
            <w:hideMark/>
          </w:tcPr>
          <w:p w:rsidR="001A174B" w:rsidRPr="00B45BFF" w:rsidRDefault="001A174B" w:rsidP="001A174B">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11,065</w:t>
            </w:r>
          </w:p>
        </w:tc>
        <w:tc>
          <w:tcPr>
            <w:tcW w:w="907" w:type="dxa"/>
            <w:shd w:val="clear" w:color="auto" w:fill="auto"/>
            <w:vAlign w:val="center"/>
            <w:hideMark/>
          </w:tcPr>
          <w:p w:rsidR="001A174B" w:rsidRPr="00B45BFF" w:rsidRDefault="001A174B" w:rsidP="001A174B">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11,065</w:t>
            </w:r>
          </w:p>
        </w:tc>
        <w:tc>
          <w:tcPr>
            <w:tcW w:w="907" w:type="dxa"/>
            <w:shd w:val="clear" w:color="auto" w:fill="auto"/>
            <w:vAlign w:val="center"/>
            <w:hideMark/>
          </w:tcPr>
          <w:p w:rsidR="001A174B" w:rsidRPr="00B45BFF" w:rsidRDefault="001A174B" w:rsidP="001A174B">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11,065</w:t>
            </w:r>
          </w:p>
        </w:tc>
        <w:tc>
          <w:tcPr>
            <w:tcW w:w="907" w:type="dxa"/>
            <w:shd w:val="clear" w:color="auto" w:fill="auto"/>
            <w:vAlign w:val="center"/>
            <w:hideMark/>
          </w:tcPr>
          <w:p w:rsidR="001A174B" w:rsidRPr="00B45BFF" w:rsidRDefault="001A174B" w:rsidP="001A174B">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11,065</w:t>
            </w:r>
          </w:p>
        </w:tc>
        <w:tc>
          <w:tcPr>
            <w:tcW w:w="907" w:type="dxa"/>
            <w:shd w:val="clear" w:color="auto" w:fill="auto"/>
            <w:vAlign w:val="center"/>
            <w:hideMark/>
          </w:tcPr>
          <w:p w:rsidR="001A174B" w:rsidRPr="00B45BFF" w:rsidRDefault="001A174B" w:rsidP="001A174B">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11,065</w:t>
            </w:r>
          </w:p>
        </w:tc>
        <w:tc>
          <w:tcPr>
            <w:tcW w:w="907" w:type="dxa"/>
            <w:shd w:val="clear" w:color="auto" w:fill="auto"/>
            <w:vAlign w:val="center"/>
            <w:hideMark/>
          </w:tcPr>
          <w:p w:rsidR="001A174B" w:rsidRPr="00B45BFF" w:rsidRDefault="001A174B" w:rsidP="001A174B">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11,065</w:t>
            </w:r>
          </w:p>
        </w:tc>
        <w:tc>
          <w:tcPr>
            <w:tcW w:w="907" w:type="dxa"/>
            <w:shd w:val="clear" w:color="auto" w:fill="auto"/>
            <w:vAlign w:val="center"/>
            <w:hideMark/>
          </w:tcPr>
          <w:p w:rsidR="001A174B" w:rsidRPr="00B45BFF" w:rsidRDefault="001A174B" w:rsidP="001A174B">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11,065</w:t>
            </w:r>
          </w:p>
        </w:tc>
        <w:tc>
          <w:tcPr>
            <w:tcW w:w="907" w:type="dxa"/>
            <w:shd w:val="clear" w:color="auto" w:fill="auto"/>
            <w:vAlign w:val="center"/>
            <w:hideMark/>
          </w:tcPr>
          <w:p w:rsidR="001A174B" w:rsidRPr="00B45BFF" w:rsidRDefault="001A174B" w:rsidP="001A174B">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11,065</w:t>
            </w:r>
          </w:p>
        </w:tc>
        <w:tc>
          <w:tcPr>
            <w:tcW w:w="907" w:type="dxa"/>
            <w:shd w:val="clear" w:color="auto" w:fill="auto"/>
            <w:vAlign w:val="center"/>
            <w:hideMark/>
          </w:tcPr>
          <w:p w:rsidR="001A174B" w:rsidRPr="00B45BFF" w:rsidRDefault="001A174B" w:rsidP="001A174B">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11,065</w:t>
            </w:r>
          </w:p>
        </w:tc>
        <w:tc>
          <w:tcPr>
            <w:tcW w:w="907" w:type="dxa"/>
            <w:shd w:val="clear" w:color="auto" w:fill="auto"/>
            <w:vAlign w:val="center"/>
            <w:hideMark/>
          </w:tcPr>
          <w:p w:rsidR="001A174B" w:rsidRPr="00B45BFF" w:rsidRDefault="001A174B" w:rsidP="001A174B">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11,065</w:t>
            </w:r>
          </w:p>
        </w:tc>
        <w:tc>
          <w:tcPr>
            <w:tcW w:w="880" w:type="dxa"/>
            <w:shd w:val="clear" w:color="auto" w:fill="auto"/>
            <w:vAlign w:val="center"/>
            <w:hideMark/>
          </w:tcPr>
          <w:p w:rsidR="001A174B" w:rsidRPr="00B45BFF" w:rsidRDefault="001A174B" w:rsidP="001A174B">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11,065</w:t>
            </w:r>
          </w:p>
        </w:tc>
      </w:tr>
      <w:tr w:rsidR="001A174B" w:rsidRPr="00B45BFF" w:rsidTr="00910CE5">
        <w:trPr>
          <w:gridAfter w:val="1"/>
          <w:wAfter w:w="34" w:type="dxa"/>
          <w:trHeight w:val="20"/>
        </w:trPr>
        <w:tc>
          <w:tcPr>
            <w:tcW w:w="704" w:type="dxa"/>
            <w:shd w:val="clear" w:color="auto" w:fill="auto"/>
            <w:vAlign w:val="center"/>
            <w:hideMark/>
          </w:tcPr>
          <w:p w:rsidR="001A174B" w:rsidRPr="00B45BFF" w:rsidRDefault="001A174B" w:rsidP="001A174B">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3</w:t>
            </w:r>
          </w:p>
        </w:tc>
        <w:tc>
          <w:tcPr>
            <w:tcW w:w="4961" w:type="dxa"/>
            <w:shd w:val="clear" w:color="auto" w:fill="auto"/>
            <w:vAlign w:val="center"/>
            <w:hideMark/>
          </w:tcPr>
          <w:p w:rsidR="001A174B" w:rsidRPr="00B45BFF" w:rsidRDefault="001A174B" w:rsidP="001A174B">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Доля резерва тепловой мощности котельной</w:t>
            </w:r>
          </w:p>
        </w:tc>
        <w:tc>
          <w:tcPr>
            <w:tcW w:w="1237" w:type="dxa"/>
            <w:shd w:val="clear" w:color="auto" w:fill="auto"/>
            <w:vAlign w:val="center"/>
            <w:hideMark/>
          </w:tcPr>
          <w:p w:rsidR="001A174B" w:rsidRPr="00B45BFF" w:rsidRDefault="001A174B" w:rsidP="001A174B">
            <w:pPr>
              <w:ind w:hanging="30"/>
              <w:jc w:val="center"/>
              <w:rPr>
                <w:rFonts w:eastAsia="Times New Roman" w:cs="Times New Roman"/>
                <w:sz w:val="20"/>
                <w:szCs w:val="20"/>
                <w:lang w:eastAsia="ru-RU"/>
              </w:rPr>
            </w:pPr>
            <w:r w:rsidRPr="00B45BFF">
              <w:rPr>
                <w:rFonts w:eastAsia="Times New Roman" w:cs="Times New Roman"/>
                <w:sz w:val="20"/>
                <w:szCs w:val="20"/>
                <w:lang w:eastAsia="ru-RU"/>
              </w:rPr>
              <w:t>R</w:t>
            </w:r>
            <w:r w:rsidRPr="00B45BFF">
              <w:rPr>
                <w:rFonts w:eastAsia="Times New Roman" w:cs="Times New Roman"/>
                <w:sz w:val="20"/>
                <w:szCs w:val="20"/>
                <w:vertAlign w:val="subscript"/>
                <w:lang w:eastAsia="ru-RU"/>
              </w:rPr>
              <w:t>i,j</w:t>
            </w:r>
          </w:p>
        </w:tc>
        <w:tc>
          <w:tcPr>
            <w:tcW w:w="1300" w:type="dxa"/>
            <w:shd w:val="clear" w:color="auto" w:fill="auto"/>
            <w:vAlign w:val="center"/>
            <w:hideMark/>
          </w:tcPr>
          <w:p w:rsidR="001A174B" w:rsidRPr="00B45BFF" w:rsidRDefault="001A174B" w:rsidP="001A174B">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w:t>
            </w:r>
          </w:p>
        </w:tc>
        <w:tc>
          <w:tcPr>
            <w:tcW w:w="983" w:type="dxa"/>
            <w:shd w:val="clear" w:color="auto" w:fill="auto"/>
            <w:vAlign w:val="center"/>
            <w:hideMark/>
          </w:tcPr>
          <w:p w:rsidR="001A174B" w:rsidRPr="00B45BFF" w:rsidRDefault="001A174B" w:rsidP="001A174B">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24%</w:t>
            </w:r>
          </w:p>
        </w:tc>
        <w:tc>
          <w:tcPr>
            <w:tcW w:w="907" w:type="dxa"/>
            <w:shd w:val="clear" w:color="auto" w:fill="auto"/>
            <w:vAlign w:val="center"/>
            <w:hideMark/>
          </w:tcPr>
          <w:p w:rsidR="001A174B" w:rsidRPr="00B45BFF" w:rsidRDefault="001A174B" w:rsidP="001A174B">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24%</w:t>
            </w:r>
          </w:p>
        </w:tc>
        <w:tc>
          <w:tcPr>
            <w:tcW w:w="907" w:type="dxa"/>
            <w:shd w:val="clear" w:color="auto" w:fill="auto"/>
            <w:vAlign w:val="center"/>
            <w:hideMark/>
          </w:tcPr>
          <w:p w:rsidR="001A174B" w:rsidRPr="00B45BFF" w:rsidRDefault="001A174B" w:rsidP="001A174B">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24%</w:t>
            </w:r>
          </w:p>
        </w:tc>
        <w:tc>
          <w:tcPr>
            <w:tcW w:w="907" w:type="dxa"/>
            <w:shd w:val="clear" w:color="auto" w:fill="auto"/>
            <w:vAlign w:val="center"/>
            <w:hideMark/>
          </w:tcPr>
          <w:p w:rsidR="001A174B" w:rsidRPr="00B45BFF" w:rsidRDefault="001A174B" w:rsidP="001A174B">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25%</w:t>
            </w:r>
          </w:p>
        </w:tc>
        <w:tc>
          <w:tcPr>
            <w:tcW w:w="907" w:type="dxa"/>
            <w:shd w:val="clear" w:color="auto" w:fill="auto"/>
            <w:vAlign w:val="center"/>
            <w:hideMark/>
          </w:tcPr>
          <w:p w:rsidR="001A174B" w:rsidRPr="00B45BFF" w:rsidRDefault="001A174B" w:rsidP="001A174B">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8</w:t>
            </w:r>
            <w:r w:rsidRPr="00B45BFF">
              <w:rPr>
                <w:rFonts w:eastAsia="Times New Roman" w:cs="Times New Roman"/>
                <w:color w:val="000000"/>
                <w:sz w:val="20"/>
                <w:szCs w:val="20"/>
                <w:lang w:eastAsia="ru-RU"/>
              </w:rPr>
              <w:t>%</w:t>
            </w:r>
          </w:p>
        </w:tc>
        <w:tc>
          <w:tcPr>
            <w:tcW w:w="907" w:type="dxa"/>
            <w:shd w:val="clear" w:color="auto" w:fill="auto"/>
            <w:vAlign w:val="center"/>
            <w:hideMark/>
          </w:tcPr>
          <w:p w:rsidR="001A174B" w:rsidRPr="00B45BFF" w:rsidRDefault="001A174B" w:rsidP="001A174B">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8</w:t>
            </w:r>
            <w:r w:rsidRPr="00B45BFF">
              <w:rPr>
                <w:rFonts w:eastAsia="Times New Roman" w:cs="Times New Roman"/>
                <w:color w:val="000000"/>
                <w:sz w:val="20"/>
                <w:szCs w:val="20"/>
                <w:lang w:eastAsia="ru-RU"/>
              </w:rPr>
              <w:t>%</w:t>
            </w:r>
          </w:p>
        </w:tc>
        <w:tc>
          <w:tcPr>
            <w:tcW w:w="907" w:type="dxa"/>
            <w:shd w:val="clear" w:color="auto" w:fill="auto"/>
            <w:vAlign w:val="center"/>
            <w:hideMark/>
          </w:tcPr>
          <w:p w:rsidR="001A174B" w:rsidRPr="00B45BFF" w:rsidRDefault="001A174B" w:rsidP="001A174B">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8</w:t>
            </w:r>
            <w:r w:rsidRPr="00B45BFF">
              <w:rPr>
                <w:rFonts w:eastAsia="Times New Roman" w:cs="Times New Roman"/>
                <w:color w:val="000000"/>
                <w:sz w:val="20"/>
                <w:szCs w:val="20"/>
                <w:lang w:eastAsia="ru-RU"/>
              </w:rPr>
              <w:t>%</w:t>
            </w:r>
          </w:p>
        </w:tc>
        <w:tc>
          <w:tcPr>
            <w:tcW w:w="907" w:type="dxa"/>
            <w:shd w:val="clear" w:color="auto" w:fill="auto"/>
            <w:vAlign w:val="center"/>
            <w:hideMark/>
          </w:tcPr>
          <w:p w:rsidR="001A174B" w:rsidRPr="00B45BFF" w:rsidRDefault="001A174B" w:rsidP="001A174B">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8</w:t>
            </w:r>
            <w:r w:rsidRPr="00B45BFF">
              <w:rPr>
                <w:rFonts w:eastAsia="Times New Roman" w:cs="Times New Roman"/>
                <w:color w:val="000000"/>
                <w:sz w:val="20"/>
                <w:szCs w:val="20"/>
                <w:lang w:eastAsia="ru-RU"/>
              </w:rPr>
              <w:t>%</w:t>
            </w:r>
          </w:p>
        </w:tc>
        <w:tc>
          <w:tcPr>
            <w:tcW w:w="907" w:type="dxa"/>
            <w:shd w:val="clear" w:color="auto" w:fill="auto"/>
            <w:vAlign w:val="center"/>
            <w:hideMark/>
          </w:tcPr>
          <w:p w:rsidR="001A174B" w:rsidRPr="00B45BFF" w:rsidRDefault="001A174B" w:rsidP="001A174B">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8</w:t>
            </w:r>
            <w:r w:rsidRPr="00B45BFF">
              <w:rPr>
                <w:rFonts w:eastAsia="Times New Roman" w:cs="Times New Roman"/>
                <w:color w:val="000000"/>
                <w:sz w:val="20"/>
                <w:szCs w:val="20"/>
                <w:lang w:eastAsia="ru-RU"/>
              </w:rPr>
              <w:t>%</w:t>
            </w:r>
          </w:p>
        </w:tc>
        <w:tc>
          <w:tcPr>
            <w:tcW w:w="907" w:type="dxa"/>
            <w:shd w:val="clear" w:color="auto" w:fill="auto"/>
            <w:vAlign w:val="center"/>
            <w:hideMark/>
          </w:tcPr>
          <w:p w:rsidR="001A174B" w:rsidRPr="00B45BFF" w:rsidRDefault="001A174B" w:rsidP="001A174B">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8</w:t>
            </w:r>
            <w:r w:rsidRPr="00B45BFF">
              <w:rPr>
                <w:rFonts w:eastAsia="Times New Roman" w:cs="Times New Roman"/>
                <w:color w:val="000000"/>
                <w:sz w:val="20"/>
                <w:szCs w:val="20"/>
                <w:lang w:eastAsia="ru-RU"/>
              </w:rPr>
              <w:t>%</w:t>
            </w:r>
          </w:p>
        </w:tc>
        <w:tc>
          <w:tcPr>
            <w:tcW w:w="907" w:type="dxa"/>
            <w:shd w:val="clear" w:color="auto" w:fill="auto"/>
            <w:vAlign w:val="center"/>
            <w:hideMark/>
          </w:tcPr>
          <w:p w:rsidR="001A174B" w:rsidRPr="00B45BFF" w:rsidRDefault="001A174B" w:rsidP="001A174B">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8</w:t>
            </w:r>
            <w:r w:rsidRPr="00B45BFF">
              <w:rPr>
                <w:rFonts w:eastAsia="Times New Roman" w:cs="Times New Roman"/>
                <w:color w:val="000000"/>
                <w:sz w:val="20"/>
                <w:szCs w:val="20"/>
                <w:lang w:eastAsia="ru-RU"/>
              </w:rPr>
              <w:t>%</w:t>
            </w:r>
          </w:p>
        </w:tc>
        <w:tc>
          <w:tcPr>
            <w:tcW w:w="907" w:type="dxa"/>
            <w:shd w:val="clear" w:color="auto" w:fill="auto"/>
            <w:vAlign w:val="center"/>
            <w:hideMark/>
          </w:tcPr>
          <w:p w:rsidR="001A174B" w:rsidRPr="00B45BFF" w:rsidRDefault="001A174B" w:rsidP="001A174B">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8</w:t>
            </w:r>
            <w:r w:rsidRPr="00B45BFF">
              <w:rPr>
                <w:rFonts w:eastAsia="Times New Roman" w:cs="Times New Roman"/>
                <w:color w:val="000000"/>
                <w:sz w:val="20"/>
                <w:szCs w:val="20"/>
                <w:lang w:eastAsia="ru-RU"/>
              </w:rPr>
              <w:t>%</w:t>
            </w:r>
          </w:p>
        </w:tc>
        <w:tc>
          <w:tcPr>
            <w:tcW w:w="907" w:type="dxa"/>
            <w:shd w:val="clear" w:color="auto" w:fill="auto"/>
            <w:vAlign w:val="center"/>
            <w:hideMark/>
          </w:tcPr>
          <w:p w:rsidR="001A174B" w:rsidRPr="00B45BFF" w:rsidRDefault="001A174B" w:rsidP="001A174B">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8</w:t>
            </w:r>
            <w:r w:rsidRPr="00B45BFF">
              <w:rPr>
                <w:rFonts w:eastAsia="Times New Roman" w:cs="Times New Roman"/>
                <w:color w:val="000000"/>
                <w:sz w:val="20"/>
                <w:szCs w:val="20"/>
                <w:lang w:eastAsia="ru-RU"/>
              </w:rPr>
              <w:t>%</w:t>
            </w:r>
          </w:p>
        </w:tc>
        <w:tc>
          <w:tcPr>
            <w:tcW w:w="907" w:type="dxa"/>
            <w:shd w:val="clear" w:color="auto" w:fill="auto"/>
            <w:vAlign w:val="center"/>
            <w:hideMark/>
          </w:tcPr>
          <w:p w:rsidR="001A174B" w:rsidRPr="00B45BFF" w:rsidRDefault="001A174B" w:rsidP="001A174B">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8</w:t>
            </w:r>
            <w:r w:rsidRPr="00B45BFF">
              <w:rPr>
                <w:rFonts w:eastAsia="Times New Roman" w:cs="Times New Roman"/>
                <w:color w:val="000000"/>
                <w:sz w:val="20"/>
                <w:szCs w:val="20"/>
                <w:lang w:eastAsia="ru-RU"/>
              </w:rPr>
              <w:t>%</w:t>
            </w:r>
          </w:p>
        </w:tc>
        <w:tc>
          <w:tcPr>
            <w:tcW w:w="907" w:type="dxa"/>
            <w:shd w:val="clear" w:color="auto" w:fill="auto"/>
            <w:vAlign w:val="center"/>
            <w:hideMark/>
          </w:tcPr>
          <w:p w:rsidR="001A174B" w:rsidRPr="00B45BFF" w:rsidRDefault="001A174B" w:rsidP="001A174B">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8</w:t>
            </w:r>
            <w:r w:rsidRPr="00B45BFF">
              <w:rPr>
                <w:rFonts w:eastAsia="Times New Roman" w:cs="Times New Roman"/>
                <w:color w:val="000000"/>
                <w:sz w:val="20"/>
                <w:szCs w:val="20"/>
                <w:lang w:eastAsia="ru-RU"/>
              </w:rPr>
              <w:t>%</w:t>
            </w:r>
          </w:p>
        </w:tc>
        <w:tc>
          <w:tcPr>
            <w:tcW w:w="880" w:type="dxa"/>
            <w:shd w:val="clear" w:color="auto" w:fill="auto"/>
            <w:vAlign w:val="center"/>
            <w:hideMark/>
          </w:tcPr>
          <w:p w:rsidR="001A174B" w:rsidRPr="00B45BFF" w:rsidRDefault="001A174B" w:rsidP="001A174B">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8</w:t>
            </w:r>
            <w:r w:rsidRPr="00B45BFF">
              <w:rPr>
                <w:rFonts w:eastAsia="Times New Roman" w:cs="Times New Roman"/>
                <w:color w:val="000000"/>
                <w:sz w:val="20"/>
                <w:szCs w:val="20"/>
                <w:lang w:eastAsia="ru-RU"/>
              </w:rPr>
              <w:t>%</w:t>
            </w:r>
          </w:p>
        </w:tc>
      </w:tr>
      <w:tr w:rsidR="001A174B" w:rsidRPr="00B45BFF" w:rsidTr="00910CE5">
        <w:trPr>
          <w:gridAfter w:val="1"/>
          <w:wAfter w:w="34" w:type="dxa"/>
          <w:trHeight w:val="20"/>
        </w:trPr>
        <w:tc>
          <w:tcPr>
            <w:tcW w:w="704" w:type="dxa"/>
            <w:shd w:val="clear" w:color="auto" w:fill="auto"/>
            <w:vAlign w:val="center"/>
            <w:hideMark/>
          </w:tcPr>
          <w:p w:rsidR="001A174B" w:rsidRPr="00B45BFF" w:rsidRDefault="001A174B" w:rsidP="001A174B">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w:t>
            </w:r>
          </w:p>
        </w:tc>
        <w:tc>
          <w:tcPr>
            <w:tcW w:w="4961" w:type="dxa"/>
            <w:shd w:val="clear" w:color="auto" w:fill="auto"/>
            <w:vAlign w:val="center"/>
            <w:hideMark/>
          </w:tcPr>
          <w:p w:rsidR="001A174B" w:rsidRPr="00B45BFF" w:rsidRDefault="001A174B" w:rsidP="001A174B">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Отпуск тепловой энергии с коллекторов</w:t>
            </w:r>
          </w:p>
        </w:tc>
        <w:tc>
          <w:tcPr>
            <w:tcW w:w="1237" w:type="dxa"/>
            <w:shd w:val="clear" w:color="auto" w:fill="auto"/>
            <w:vAlign w:val="center"/>
            <w:hideMark/>
          </w:tcPr>
          <w:p w:rsidR="001A174B" w:rsidRPr="00B45BFF" w:rsidRDefault="001A174B" w:rsidP="001A174B">
            <w:pPr>
              <w:ind w:hanging="30"/>
              <w:jc w:val="center"/>
              <w:rPr>
                <w:rFonts w:eastAsia="Times New Roman" w:cs="Times New Roman"/>
                <w:sz w:val="20"/>
                <w:szCs w:val="20"/>
                <w:lang w:eastAsia="ru-RU"/>
              </w:rPr>
            </w:pPr>
            <w:r w:rsidRPr="00B45BFF">
              <w:rPr>
                <w:rFonts w:eastAsia="Times New Roman" w:cs="Times New Roman"/>
                <w:sz w:val="20"/>
                <w:szCs w:val="20"/>
                <w:lang w:eastAsia="ru-RU"/>
              </w:rPr>
              <w:t>Q</w:t>
            </w:r>
            <w:r w:rsidRPr="00B45BFF">
              <w:rPr>
                <w:rFonts w:eastAsia="Times New Roman" w:cs="Times New Roman"/>
                <w:sz w:val="20"/>
                <w:szCs w:val="20"/>
                <w:vertAlign w:val="subscript"/>
                <w:lang w:eastAsia="ru-RU"/>
              </w:rPr>
              <w:t>i,j</w:t>
            </w:r>
            <w:r w:rsidRPr="00B45BFF">
              <w:rPr>
                <w:rFonts w:eastAsia="Times New Roman" w:cs="Times New Roman"/>
                <w:sz w:val="20"/>
                <w:szCs w:val="20"/>
                <w:vertAlign w:val="superscript"/>
                <w:lang w:eastAsia="ru-RU"/>
              </w:rPr>
              <w:t>год.кот</w:t>
            </w:r>
          </w:p>
        </w:tc>
        <w:tc>
          <w:tcPr>
            <w:tcW w:w="1300" w:type="dxa"/>
            <w:shd w:val="clear" w:color="auto" w:fill="auto"/>
            <w:vAlign w:val="center"/>
            <w:hideMark/>
          </w:tcPr>
          <w:p w:rsidR="001A174B" w:rsidRPr="00B45BFF" w:rsidRDefault="001A174B" w:rsidP="001A174B">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тыс. Гкал</w:t>
            </w:r>
          </w:p>
        </w:tc>
        <w:tc>
          <w:tcPr>
            <w:tcW w:w="983" w:type="dxa"/>
            <w:shd w:val="clear" w:color="auto" w:fill="auto"/>
            <w:vAlign w:val="center"/>
            <w:hideMark/>
          </w:tcPr>
          <w:p w:rsidR="001A174B" w:rsidRPr="00B45BFF" w:rsidRDefault="001A174B" w:rsidP="001A174B">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20,7</w:t>
            </w:r>
          </w:p>
        </w:tc>
        <w:tc>
          <w:tcPr>
            <w:tcW w:w="907" w:type="dxa"/>
            <w:shd w:val="clear" w:color="auto" w:fill="auto"/>
            <w:vAlign w:val="center"/>
            <w:hideMark/>
          </w:tcPr>
          <w:p w:rsidR="001A174B" w:rsidRPr="00B45BFF" w:rsidRDefault="001A174B" w:rsidP="001A174B">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25,4</w:t>
            </w:r>
          </w:p>
        </w:tc>
        <w:tc>
          <w:tcPr>
            <w:tcW w:w="907" w:type="dxa"/>
            <w:shd w:val="clear" w:color="auto" w:fill="auto"/>
            <w:vAlign w:val="center"/>
            <w:hideMark/>
          </w:tcPr>
          <w:p w:rsidR="001A174B" w:rsidRPr="00B45BFF" w:rsidRDefault="001A174B" w:rsidP="001A174B">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20,0</w:t>
            </w:r>
          </w:p>
        </w:tc>
        <w:tc>
          <w:tcPr>
            <w:tcW w:w="907" w:type="dxa"/>
            <w:shd w:val="clear" w:color="auto" w:fill="auto"/>
            <w:vAlign w:val="center"/>
            <w:hideMark/>
          </w:tcPr>
          <w:p w:rsidR="001A174B" w:rsidRPr="00B45BFF" w:rsidRDefault="001A174B" w:rsidP="001A174B">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21,2</w:t>
            </w:r>
          </w:p>
        </w:tc>
        <w:tc>
          <w:tcPr>
            <w:tcW w:w="907" w:type="dxa"/>
            <w:shd w:val="clear" w:color="auto" w:fill="auto"/>
            <w:vAlign w:val="center"/>
            <w:hideMark/>
          </w:tcPr>
          <w:p w:rsidR="001A174B" w:rsidRPr="00B45BFF" w:rsidRDefault="001A174B" w:rsidP="001A174B">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w:t>
            </w:r>
            <w:r>
              <w:rPr>
                <w:rFonts w:eastAsia="Times New Roman" w:cs="Times New Roman"/>
                <w:color w:val="000000"/>
                <w:sz w:val="20"/>
                <w:szCs w:val="20"/>
                <w:lang w:eastAsia="ru-RU"/>
              </w:rPr>
              <w:t>2,3</w:t>
            </w:r>
          </w:p>
        </w:tc>
        <w:tc>
          <w:tcPr>
            <w:tcW w:w="907" w:type="dxa"/>
            <w:shd w:val="clear" w:color="auto" w:fill="auto"/>
            <w:vAlign w:val="center"/>
            <w:hideMark/>
          </w:tcPr>
          <w:p w:rsidR="001A174B" w:rsidRPr="00B45BFF" w:rsidRDefault="001A174B" w:rsidP="001A174B">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w:t>
            </w:r>
            <w:r>
              <w:rPr>
                <w:rFonts w:eastAsia="Times New Roman" w:cs="Times New Roman"/>
                <w:color w:val="000000"/>
                <w:sz w:val="20"/>
                <w:szCs w:val="20"/>
                <w:lang w:eastAsia="ru-RU"/>
              </w:rPr>
              <w:t>2,3</w:t>
            </w:r>
          </w:p>
        </w:tc>
        <w:tc>
          <w:tcPr>
            <w:tcW w:w="907" w:type="dxa"/>
            <w:shd w:val="clear" w:color="auto" w:fill="auto"/>
            <w:vAlign w:val="center"/>
            <w:hideMark/>
          </w:tcPr>
          <w:p w:rsidR="001A174B" w:rsidRPr="00B45BFF" w:rsidRDefault="001A174B" w:rsidP="001A174B">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w:t>
            </w:r>
            <w:r>
              <w:rPr>
                <w:rFonts w:eastAsia="Times New Roman" w:cs="Times New Roman"/>
                <w:color w:val="000000"/>
                <w:sz w:val="20"/>
                <w:szCs w:val="20"/>
                <w:lang w:eastAsia="ru-RU"/>
              </w:rPr>
              <w:t>2,3</w:t>
            </w:r>
          </w:p>
        </w:tc>
        <w:tc>
          <w:tcPr>
            <w:tcW w:w="907" w:type="dxa"/>
            <w:shd w:val="clear" w:color="auto" w:fill="auto"/>
            <w:vAlign w:val="center"/>
            <w:hideMark/>
          </w:tcPr>
          <w:p w:rsidR="001A174B" w:rsidRPr="00B45BFF" w:rsidRDefault="001A174B" w:rsidP="001A174B">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w:t>
            </w:r>
            <w:r>
              <w:rPr>
                <w:rFonts w:eastAsia="Times New Roman" w:cs="Times New Roman"/>
                <w:color w:val="000000"/>
                <w:sz w:val="20"/>
                <w:szCs w:val="20"/>
                <w:lang w:eastAsia="ru-RU"/>
              </w:rPr>
              <w:t>2,3</w:t>
            </w:r>
          </w:p>
        </w:tc>
        <w:tc>
          <w:tcPr>
            <w:tcW w:w="907" w:type="dxa"/>
            <w:shd w:val="clear" w:color="auto" w:fill="auto"/>
            <w:vAlign w:val="center"/>
            <w:hideMark/>
          </w:tcPr>
          <w:p w:rsidR="001A174B" w:rsidRPr="00B45BFF" w:rsidRDefault="001A174B" w:rsidP="001A174B">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w:t>
            </w:r>
            <w:r>
              <w:rPr>
                <w:rFonts w:eastAsia="Times New Roman" w:cs="Times New Roman"/>
                <w:color w:val="000000"/>
                <w:sz w:val="20"/>
                <w:szCs w:val="20"/>
                <w:lang w:eastAsia="ru-RU"/>
              </w:rPr>
              <w:t>2,3</w:t>
            </w:r>
          </w:p>
        </w:tc>
        <w:tc>
          <w:tcPr>
            <w:tcW w:w="907" w:type="dxa"/>
            <w:shd w:val="clear" w:color="auto" w:fill="auto"/>
            <w:vAlign w:val="center"/>
            <w:hideMark/>
          </w:tcPr>
          <w:p w:rsidR="001A174B" w:rsidRPr="00B45BFF" w:rsidRDefault="001A174B" w:rsidP="001A174B">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w:t>
            </w:r>
            <w:r>
              <w:rPr>
                <w:rFonts w:eastAsia="Times New Roman" w:cs="Times New Roman"/>
                <w:color w:val="000000"/>
                <w:sz w:val="20"/>
                <w:szCs w:val="20"/>
                <w:lang w:eastAsia="ru-RU"/>
              </w:rPr>
              <w:t>2,3</w:t>
            </w:r>
          </w:p>
        </w:tc>
        <w:tc>
          <w:tcPr>
            <w:tcW w:w="907" w:type="dxa"/>
            <w:shd w:val="clear" w:color="auto" w:fill="auto"/>
            <w:vAlign w:val="center"/>
            <w:hideMark/>
          </w:tcPr>
          <w:p w:rsidR="001A174B" w:rsidRPr="00B45BFF" w:rsidRDefault="001A174B" w:rsidP="001A174B">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w:t>
            </w:r>
            <w:r>
              <w:rPr>
                <w:rFonts w:eastAsia="Times New Roman" w:cs="Times New Roman"/>
                <w:color w:val="000000"/>
                <w:sz w:val="20"/>
                <w:szCs w:val="20"/>
                <w:lang w:eastAsia="ru-RU"/>
              </w:rPr>
              <w:t>2,3</w:t>
            </w:r>
          </w:p>
        </w:tc>
        <w:tc>
          <w:tcPr>
            <w:tcW w:w="907" w:type="dxa"/>
            <w:shd w:val="clear" w:color="auto" w:fill="auto"/>
            <w:vAlign w:val="center"/>
            <w:hideMark/>
          </w:tcPr>
          <w:p w:rsidR="001A174B" w:rsidRPr="00B45BFF" w:rsidRDefault="001A174B" w:rsidP="001A174B">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w:t>
            </w:r>
            <w:r>
              <w:rPr>
                <w:rFonts w:eastAsia="Times New Roman" w:cs="Times New Roman"/>
                <w:color w:val="000000"/>
                <w:sz w:val="20"/>
                <w:szCs w:val="20"/>
                <w:lang w:eastAsia="ru-RU"/>
              </w:rPr>
              <w:t>2,3</w:t>
            </w:r>
          </w:p>
        </w:tc>
        <w:tc>
          <w:tcPr>
            <w:tcW w:w="907" w:type="dxa"/>
            <w:shd w:val="clear" w:color="auto" w:fill="auto"/>
            <w:vAlign w:val="center"/>
            <w:hideMark/>
          </w:tcPr>
          <w:p w:rsidR="001A174B" w:rsidRPr="00B45BFF" w:rsidRDefault="001A174B" w:rsidP="001A174B">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w:t>
            </w:r>
            <w:r>
              <w:rPr>
                <w:rFonts w:eastAsia="Times New Roman" w:cs="Times New Roman"/>
                <w:color w:val="000000"/>
                <w:sz w:val="20"/>
                <w:szCs w:val="20"/>
                <w:lang w:eastAsia="ru-RU"/>
              </w:rPr>
              <w:t>2,3</w:t>
            </w:r>
          </w:p>
        </w:tc>
        <w:tc>
          <w:tcPr>
            <w:tcW w:w="907" w:type="dxa"/>
            <w:shd w:val="clear" w:color="auto" w:fill="auto"/>
            <w:vAlign w:val="center"/>
            <w:hideMark/>
          </w:tcPr>
          <w:p w:rsidR="001A174B" w:rsidRPr="00B45BFF" w:rsidRDefault="001A174B" w:rsidP="001A174B">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w:t>
            </w:r>
            <w:r>
              <w:rPr>
                <w:rFonts w:eastAsia="Times New Roman" w:cs="Times New Roman"/>
                <w:color w:val="000000"/>
                <w:sz w:val="20"/>
                <w:szCs w:val="20"/>
                <w:lang w:eastAsia="ru-RU"/>
              </w:rPr>
              <w:t>2,3</w:t>
            </w:r>
          </w:p>
        </w:tc>
        <w:tc>
          <w:tcPr>
            <w:tcW w:w="907" w:type="dxa"/>
            <w:shd w:val="clear" w:color="auto" w:fill="auto"/>
            <w:vAlign w:val="center"/>
            <w:hideMark/>
          </w:tcPr>
          <w:p w:rsidR="001A174B" w:rsidRPr="00B45BFF" w:rsidRDefault="001A174B" w:rsidP="001A174B">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w:t>
            </w:r>
            <w:r>
              <w:rPr>
                <w:rFonts w:eastAsia="Times New Roman" w:cs="Times New Roman"/>
                <w:color w:val="000000"/>
                <w:sz w:val="20"/>
                <w:szCs w:val="20"/>
                <w:lang w:eastAsia="ru-RU"/>
              </w:rPr>
              <w:t>2,3</w:t>
            </w:r>
          </w:p>
        </w:tc>
        <w:tc>
          <w:tcPr>
            <w:tcW w:w="880" w:type="dxa"/>
            <w:shd w:val="clear" w:color="auto" w:fill="auto"/>
            <w:vAlign w:val="center"/>
            <w:hideMark/>
          </w:tcPr>
          <w:p w:rsidR="001A174B" w:rsidRPr="00B45BFF" w:rsidRDefault="001A174B" w:rsidP="001A174B">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w:t>
            </w:r>
            <w:r>
              <w:rPr>
                <w:rFonts w:eastAsia="Times New Roman" w:cs="Times New Roman"/>
                <w:color w:val="000000"/>
                <w:sz w:val="20"/>
                <w:szCs w:val="20"/>
                <w:lang w:eastAsia="ru-RU"/>
              </w:rPr>
              <w:t>2,3</w:t>
            </w:r>
          </w:p>
        </w:tc>
      </w:tr>
      <w:tr w:rsidR="001A174B" w:rsidRPr="00B45BFF" w:rsidTr="00910CE5">
        <w:trPr>
          <w:gridAfter w:val="1"/>
          <w:wAfter w:w="34" w:type="dxa"/>
          <w:trHeight w:val="20"/>
        </w:trPr>
        <w:tc>
          <w:tcPr>
            <w:tcW w:w="704" w:type="dxa"/>
            <w:shd w:val="clear" w:color="auto" w:fill="auto"/>
            <w:vAlign w:val="center"/>
            <w:hideMark/>
          </w:tcPr>
          <w:p w:rsidR="001A174B" w:rsidRPr="00B45BFF" w:rsidRDefault="001A174B" w:rsidP="001A174B">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w:t>
            </w:r>
          </w:p>
        </w:tc>
        <w:tc>
          <w:tcPr>
            <w:tcW w:w="4961" w:type="dxa"/>
            <w:shd w:val="clear" w:color="auto" w:fill="auto"/>
            <w:vAlign w:val="center"/>
            <w:hideMark/>
          </w:tcPr>
          <w:p w:rsidR="001A174B" w:rsidRPr="00B45BFF" w:rsidRDefault="001A174B" w:rsidP="001A174B">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Удельный расход условного топлива на тепловую энергию, отпущенную с коллекторов котельной</w:t>
            </w:r>
          </w:p>
        </w:tc>
        <w:tc>
          <w:tcPr>
            <w:tcW w:w="1237" w:type="dxa"/>
            <w:shd w:val="clear" w:color="auto" w:fill="auto"/>
            <w:vAlign w:val="center"/>
            <w:hideMark/>
          </w:tcPr>
          <w:p w:rsidR="001A174B" w:rsidRPr="00B45BFF" w:rsidRDefault="001A174B" w:rsidP="001A174B">
            <w:pPr>
              <w:ind w:hanging="30"/>
              <w:jc w:val="center"/>
              <w:rPr>
                <w:rFonts w:eastAsia="Times New Roman" w:cs="Times New Roman"/>
                <w:sz w:val="20"/>
                <w:szCs w:val="20"/>
                <w:lang w:eastAsia="ru-RU"/>
              </w:rPr>
            </w:pPr>
            <w:r w:rsidRPr="00B45BFF">
              <w:rPr>
                <w:rFonts w:eastAsia="Times New Roman" w:cs="Times New Roman"/>
                <w:sz w:val="20"/>
                <w:szCs w:val="20"/>
                <w:lang w:eastAsia="ru-RU"/>
              </w:rPr>
              <w:t>b</w:t>
            </w:r>
            <w:r w:rsidRPr="00B45BFF">
              <w:rPr>
                <w:rFonts w:eastAsia="Times New Roman" w:cs="Times New Roman"/>
                <w:sz w:val="20"/>
                <w:szCs w:val="20"/>
                <w:vertAlign w:val="subscript"/>
                <w:lang w:eastAsia="ru-RU"/>
              </w:rPr>
              <w:t>i,j</w:t>
            </w:r>
            <w:r w:rsidRPr="00B45BFF">
              <w:rPr>
                <w:rFonts w:eastAsia="Times New Roman" w:cs="Times New Roman"/>
                <w:sz w:val="20"/>
                <w:szCs w:val="20"/>
                <w:vertAlign w:val="superscript"/>
                <w:lang w:eastAsia="ru-RU"/>
              </w:rPr>
              <w:t>кот</w:t>
            </w:r>
          </w:p>
        </w:tc>
        <w:tc>
          <w:tcPr>
            <w:tcW w:w="1300" w:type="dxa"/>
            <w:shd w:val="clear" w:color="auto" w:fill="auto"/>
            <w:vAlign w:val="center"/>
            <w:hideMark/>
          </w:tcPr>
          <w:p w:rsidR="001A174B" w:rsidRPr="00B45BFF" w:rsidRDefault="001A174B" w:rsidP="001A174B">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кг/Гкал</w:t>
            </w:r>
          </w:p>
        </w:tc>
        <w:tc>
          <w:tcPr>
            <w:tcW w:w="983" w:type="dxa"/>
            <w:shd w:val="clear" w:color="auto" w:fill="auto"/>
            <w:vAlign w:val="center"/>
            <w:hideMark/>
          </w:tcPr>
          <w:p w:rsidR="001A174B" w:rsidRPr="00B45BFF" w:rsidRDefault="001A174B" w:rsidP="001A174B">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163,0</w:t>
            </w:r>
          </w:p>
        </w:tc>
        <w:tc>
          <w:tcPr>
            <w:tcW w:w="907" w:type="dxa"/>
            <w:shd w:val="clear" w:color="auto" w:fill="auto"/>
            <w:vAlign w:val="center"/>
            <w:hideMark/>
          </w:tcPr>
          <w:p w:rsidR="001A174B" w:rsidRPr="00B45BFF" w:rsidRDefault="001A174B" w:rsidP="001A174B">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166,5</w:t>
            </w:r>
          </w:p>
        </w:tc>
        <w:tc>
          <w:tcPr>
            <w:tcW w:w="907" w:type="dxa"/>
            <w:shd w:val="clear" w:color="auto" w:fill="auto"/>
            <w:vAlign w:val="center"/>
            <w:hideMark/>
          </w:tcPr>
          <w:p w:rsidR="001A174B" w:rsidRPr="00B45BFF" w:rsidRDefault="001A174B" w:rsidP="001A174B">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173,1</w:t>
            </w:r>
          </w:p>
        </w:tc>
        <w:tc>
          <w:tcPr>
            <w:tcW w:w="907" w:type="dxa"/>
            <w:shd w:val="clear" w:color="auto" w:fill="auto"/>
            <w:vAlign w:val="center"/>
            <w:hideMark/>
          </w:tcPr>
          <w:p w:rsidR="001A174B" w:rsidRPr="00B45BFF" w:rsidRDefault="001A174B" w:rsidP="001A174B">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157,2</w:t>
            </w:r>
          </w:p>
        </w:tc>
        <w:tc>
          <w:tcPr>
            <w:tcW w:w="907" w:type="dxa"/>
            <w:shd w:val="clear" w:color="auto" w:fill="auto"/>
            <w:vAlign w:val="center"/>
            <w:hideMark/>
          </w:tcPr>
          <w:p w:rsidR="001A174B" w:rsidRPr="00B45BFF" w:rsidRDefault="001A174B" w:rsidP="001A174B">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r>
              <w:rPr>
                <w:rFonts w:eastAsia="Times New Roman" w:cs="Times New Roman"/>
                <w:color w:val="000000"/>
                <w:sz w:val="20"/>
                <w:szCs w:val="20"/>
                <w:lang w:eastAsia="ru-RU"/>
              </w:rPr>
              <w:t>58,2</w:t>
            </w:r>
          </w:p>
        </w:tc>
        <w:tc>
          <w:tcPr>
            <w:tcW w:w="907" w:type="dxa"/>
            <w:shd w:val="clear" w:color="auto" w:fill="auto"/>
            <w:vAlign w:val="center"/>
            <w:hideMark/>
          </w:tcPr>
          <w:p w:rsidR="001A174B" w:rsidRPr="00B45BFF" w:rsidRDefault="001A174B" w:rsidP="001A174B">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r>
              <w:rPr>
                <w:rFonts w:eastAsia="Times New Roman" w:cs="Times New Roman"/>
                <w:color w:val="000000"/>
                <w:sz w:val="20"/>
                <w:szCs w:val="20"/>
                <w:lang w:eastAsia="ru-RU"/>
              </w:rPr>
              <w:t>58,2</w:t>
            </w:r>
          </w:p>
        </w:tc>
        <w:tc>
          <w:tcPr>
            <w:tcW w:w="907" w:type="dxa"/>
            <w:shd w:val="clear" w:color="auto" w:fill="auto"/>
            <w:vAlign w:val="center"/>
            <w:hideMark/>
          </w:tcPr>
          <w:p w:rsidR="001A174B" w:rsidRPr="00B45BFF" w:rsidRDefault="001A174B" w:rsidP="001A174B">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r>
              <w:rPr>
                <w:rFonts w:eastAsia="Times New Roman" w:cs="Times New Roman"/>
                <w:color w:val="000000"/>
                <w:sz w:val="20"/>
                <w:szCs w:val="20"/>
                <w:lang w:eastAsia="ru-RU"/>
              </w:rPr>
              <w:t>58,2</w:t>
            </w:r>
          </w:p>
        </w:tc>
        <w:tc>
          <w:tcPr>
            <w:tcW w:w="907" w:type="dxa"/>
            <w:shd w:val="clear" w:color="auto" w:fill="auto"/>
            <w:vAlign w:val="center"/>
            <w:hideMark/>
          </w:tcPr>
          <w:p w:rsidR="001A174B" w:rsidRPr="00B45BFF" w:rsidRDefault="001A174B" w:rsidP="001A174B">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r>
              <w:rPr>
                <w:rFonts w:eastAsia="Times New Roman" w:cs="Times New Roman"/>
                <w:color w:val="000000"/>
                <w:sz w:val="20"/>
                <w:szCs w:val="20"/>
                <w:lang w:eastAsia="ru-RU"/>
              </w:rPr>
              <w:t>58,2</w:t>
            </w:r>
          </w:p>
        </w:tc>
        <w:tc>
          <w:tcPr>
            <w:tcW w:w="907" w:type="dxa"/>
            <w:shd w:val="clear" w:color="auto" w:fill="auto"/>
            <w:vAlign w:val="center"/>
            <w:hideMark/>
          </w:tcPr>
          <w:p w:rsidR="001A174B" w:rsidRPr="00B45BFF" w:rsidRDefault="001A174B" w:rsidP="001A174B">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r>
              <w:rPr>
                <w:rFonts w:eastAsia="Times New Roman" w:cs="Times New Roman"/>
                <w:color w:val="000000"/>
                <w:sz w:val="20"/>
                <w:szCs w:val="20"/>
                <w:lang w:eastAsia="ru-RU"/>
              </w:rPr>
              <w:t>58,2</w:t>
            </w:r>
          </w:p>
        </w:tc>
        <w:tc>
          <w:tcPr>
            <w:tcW w:w="907" w:type="dxa"/>
            <w:shd w:val="clear" w:color="auto" w:fill="auto"/>
            <w:vAlign w:val="center"/>
            <w:hideMark/>
          </w:tcPr>
          <w:p w:rsidR="001A174B" w:rsidRPr="00B45BFF" w:rsidRDefault="001A174B" w:rsidP="001A174B">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r>
              <w:rPr>
                <w:rFonts w:eastAsia="Times New Roman" w:cs="Times New Roman"/>
                <w:color w:val="000000"/>
                <w:sz w:val="20"/>
                <w:szCs w:val="20"/>
                <w:lang w:eastAsia="ru-RU"/>
              </w:rPr>
              <w:t>58,2</w:t>
            </w:r>
          </w:p>
        </w:tc>
        <w:tc>
          <w:tcPr>
            <w:tcW w:w="907" w:type="dxa"/>
            <w:shd w:val="clear" w:color="auto" w:fill="auto"/>
            <w:vAlign w:val="center"/>
            <w:hideMark/>
          </w:tcPr>
          <w:p w:rsidR="001A174B" w:rsidRPr="00B45BFF" w:rsidRDefault="001A174B" w:rsidP="001A174B">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r>
              <w:rPr>
                <w:rFonts w:eastAsia="Times New Roman" w:cs="Times New Roman"/>
                <w:color w:val="000000"/>
                <w:sz w:val="20"/>
                <w:szCs w:val="20"/>
                <w:lang w:eastAsia="ru-RU"/>
              </w:rPr>
              <w:t>58,2</w:t>
            </w:r>
          </w:p>
        </w:tc>
        <w:tc>
          <w:tcPr>
            <w:tcW w:w="907" w:type="dxa"/>
            <w:shd w:val="clear" w:color="auto" w:fill="auto"/>
            <w:vAlign w:val="center"/>
            <w:hideMark/>
          </w:tcPr>
          <w:p w:rsidR="001A174B" w:rsidRPr="00B45BFF" w:rsidRDefault="001A174B" w:rsidP="001A174B">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r>
              <w:rPr>
                <w:rFonts w:eastAsia="Times New Roman" w:cs="Times New Roman"/>
                <w:color w:val="000000"/>
                <w:sz w:val="20"/>
                <w:szCs w:val="20"/>
                <w:lang w:eastAsia="ru-RU"/>
              </w:rPr>
              <w:t>58,2</w:t>
            </w:r>
          </w:p>
        </w:tc>
        <w:tc>
          <w:tcPr>
            <w:tcW w:w="907" w:type="dxa"/>
            <w:shd w:val="clear" w:color="auto" w:fill="auto"/>
            <w:vAlign w:val="center"/>
            <w:hideMark/>
          </w:tcPr>
          <w:p w:rsidR="001A174B" w:rsidRPr="00B45BFF" w:rsidRDefault="001A174B" w:rsidP="001A174B">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r>
              <w:rPr>
                <w:rFonts w:eastAsia="Times New Roman" w:cs="Times New Roman"/>
                <w:color w:val="000000"/>
                <w:sz w:val="20"/>
                <w:szCs w:val="20"/>
                <w:lang w:eastAsia="ru-RU"/>
              </w:rPr>
              <w:t>58,2</w:t>
            </w:r>
          </w:p>
        </w:tc>
        <w:tc>
          <w:tcPr>
            <w:tcW w:w="907" w:type="dxa"/>
            <w:shd w:val="clear" w:color="auto" w:fill="auto"/>
            <w:vAlign w:val="center"/>
            <w:hideMark/>
          </w:tcPr>
          <w:p w:rsidR="001A174B" w:rsidRPr="00B45BFF" w:rsidRDefault="001A174B" w:rsidP="001A174B">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r>
              <w:rPr>
                <w:rFonts w:eastAsia="Times New Roman" w:cs="Times New Roman"/>
                <w:color w:val="000000"/>
                <w:sz w:val="20"/>
                <w:szCs w:val="20"/>
                <w:lang w:eastAsia="ru-RU"/>
              </w:rPr>
              <w:t>58,2</w:t>
            </w:r>
          </w:p>
        </w:tc>
        <w:tc>
          <w:tcPr>
            <w:tcW w:w="907" w:type="dxa"/>
            <w:shd w:val="clear" w:color="auto" w:fill="auto"/>
            <w:vAlign w:val="center"/>
            <w:hideMark/>
          </w:tcPr>
          <w:p w:rsidR="001A174B" w:rsidRPr="00B45BFF" w:rsidRDefault="001A174B" w:rsidP="001A174B">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r>
              <w:rPr>
                <w:rFonts w:eastAsia="Times New Roman" w:cs="Times New Roman"/>
                <w:color w:val="000000"/>
                <w:sz w:val="20"/>
                <w:szCs w:val="20"/>
                <w:lang w:eastAsia="ru-RU"/>
              </w:rPr>
              <w:t>58,2</w:t>
            </w:r>
          </w:p>
        </w:tc>
        <w:tc>
          <w:tcPr>
            <w:tcW w:w="880" w:type="dxa"/>
            <w:shd w:val="clear" w:color="auto" w:fill="auto"/>
            <w:vAlign w:val="center"/>
            <w:hideMark/>
          </w:tcPr>
          <w:p w:rsidR="001A174B" w:rsidRPr="00B45BFF" w:rsidRDefault="001A174B" w:rsidP="001A174B">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r>
              <w:rPr>
                <w:rFonts w:eastAsia="Times New Roman" w:cs="Times New Roman"/>
                <w:color w:val="000000"/>
                <w:sz w:val="20"/>
                <w:szCs w:val="20"/>
                <w:lang w:eastAsia="ru-RU"/>
              </w:rPr>
              <w:t>58,2</w:t>
            </w:r>
          </w:p>
        </w:tc>
      </w:tr>
      <w:tr w:rsidR="001A174B" w:rsidRPr="00B45BFF" w:rsidTr="00910CE5">
        <w:trPr>
          <w:gridAfter w:val="1"/>
          <w:wAfter w:w="34" w:type="dxa"/>
          <w:trHeight w:val="20"/>
        </w:trPr>
        <w:tc>
          <w:tcPr>
            <w:tcW w:w="704" w:type="dxa"/>
            <w:shd w:val="clear" w:color="auto" w:fill="auto"/>
            <w:vAlign w:val="center"/>
            <w:hideMark/>
          </w:tcPr>
          <w:p w:rsidR="001A174B" w:rsidRPr="00B45BFF" w:rsidRDefault="001A174B" w:rsidP="001A174B">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w:t>
            </w:r>
          </w:p>
        </w:tc>
        <w:tc>
          <w:tcPr>
            <w:tcW w:w="4961" w:type="dxa"/>
            <w:shd w:val="clear" w:color="auto" w:fill="auto"/>
            <w:vAlign w:val="center"/>
            <w:hideMark/>
          </w:tcPr>
          <w:p w:rsidR="001A174B" w:rsidRPr="00B45BFF" w:rsidRDefault="001A174B" w:rsidP="001A174B">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Коэффициент полезного использования теплоты топлива</w:t>
            </w:r>
          </w:p>
        </w:tc>
        <w:tc>
          <w:tcPr>
            <w:tcW w:w="1237" w:type="dxa"/>
            <w:shd w:val="clear" w:color="auto" w:fill="auto"/>
            <w:vAlign w:val="center"/>
            <w:hideMark/>
          </w:tcPr>
          <w:p w:rsidR="001A174B" w:rsidRPr="00B45BFF" w:rsidRDefault="001A174B" w:rsidP="001A174B">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КИТТ</w:t>
            </w:r>
          </w:p>
        </w:tc>
        <w:tc>
          <w:tcPr>
            <w:tcW w:w="1300" w:type="dxa"/>
            <w:shd w:val="clear" w:color="auto" w:fill="auto"/>
            <w:vAlign w:val="center"/>
            <w:hideMark/>
          </w:tcPr>
          <w:p w:rsidR="001A174B" w:rsidRPr="00B45BFF" w:rsidRDefault="001A174B" w:rsidP="001A174B">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w:t>
            </w:r>
          </w:p>
        </w:tc>
        <w:tc>
          <w:tcPr>
            <w:tcW w:w="983" w:type="dxa"/>
            <w:shd w:val="clear" w:color="auto" w:fill="auto"/>
            <w:vAlign w:val="center"/>
            <w:hideMark/>
          </w:tcPr>
          <w:p w:rsidR="001A174B" w:rsidRPr="00B45BFF" w:rsidRDefault="001A174B" w:rsidP="001A174B">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87,6</w:t>
            </w:r>
          </w:p>
        </w:tc>
        <w:tc>
          <w:tcPr>
            <w:tcW w:w="907" w:type="dxa"/>
            <w:shd w:val="clear" w:color="auto" w:fill="auto"/>
            <w:vAlign w:val="center"/>
            <w:hideMark/>
          </w:tcPr>
          <w:p w:rsidR="001A174B" w:rsidRPr="00B45BFF" w:rsidRDefault="001A174B" w:rsidP="001A174B">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85,8</w:t>
            </w:r>
          </w:p>
        </w:tc>
        <w:tc>
          <w:tcPr>
            <w:tcW w:w="907" w:type="dxa"/>
            <w:shd w:val="clear" w:color="auto" w:fill="auto"/>
            <w:vAlign w:val="center"/>
            <w:hideMark/>
          </w:tcPr>
          <w:p w:rsidR="001A174B" w:rsidRPr="00B45BFF" w:rsidRDefault="001A174B" w:rsidP="001A174B">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82,6</w:t>
            </w:r>
          </w:p>
        </w:tc>
        <w:tc>
          <w:tcPr>
            <w:tcW w:w="907" w:type="dxa"/>
            <w:shd w:val="clear" w:color="auto" w:fill="auto"/>
            <w:vAlign w:val="center"/>
            <w:hideMark/>
          </w:tcPr>
          <w:p w:rsidR="001A174B" w:rsidRPr="00B45BFF" w:rsidRDefault="001A174B" w:rsidP="001A174B">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90,9</w:t>
            </w:r>
          </w:p>
        </w:tc>
        <w:tc>
          <w:tcPr>
            <w:tcW w:w="907" w:type="dxa"/>
            <w:shd w:val="clear" w:color="auto" w:fill="auto"/>
            <w:vAlign w:val="center"/>
            <w:hideMark/>
          </w:tcPr>
          <w:p w:rsidR="001A174B" w:rsidRPr="00B45BFF" w:rsidRDefault="001A174B" w:rsidP="001A174B">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90,3</w:t>
            </w:r>
          </w:p>
        </w:tc>
        <w:tc>
          <w:tcPr>
            <w:tcW w:w="907" w:type="dxa"/>
            <w:shd w:val="clear" w:color="auto" w:fill="auto"/>
            <w:vAlign w:val="center"/>
            <w:hideMark/>
          </w:tcPr>
          <w:p w:rsidR="001A174B" w:rsidRPr="00B45BFF" w:rsidRDefault="001A174B" w:rsidP="001A174B">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90,3</w:t>
            </w:r>
          </w:p>
        </w:tc>
        <w:tc>
          <w:tcPr>
            <w:tcW w:w="907" w:type="dxa"/>
            <w:shd w:val="clear" w:color="auto" w:fill="auto"/>
            <w:vAlign w:val="center"/>
            <w:hideMark/>
          </w:tcPr>
          <w:p w:rsidR="001A174B" w:rsidRPr="00B45BFF" w:rsidRDefault="001A174B" w:rsidP="001A174B">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90,3</w:t>
            </w:r>
          </w:p>
        </w:tc>
        <w:tc>
          <w:tcPr>
            <w:tcW w:w="907" w:type="dxa"/>
            <w:shd w:val="clear" w:color="auto" w:fill="auto"/>
            <w:vAlign w:val="center"/>
            <w:hideMark/>
          </w:tcPr>
          <w:p w:rsidR="001A174B" w:rsidRPr="00B45BFF" w:rsidRDefault="001A174B" w:rsidP="001A174B">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90,3</w:t>
            </w:r>
          </w:p>
        </w:tc>
        <w:tc>
          <w:tcPr>
            <w:tcW w:w="907" w:type="dxa"/>
            <w:shd w:val="clear" w:color="auto" w:fill="auto"/>
            <w:vAlign w:val="center"/>
            <w:hideMark/>
          </w:tcPr>
          <w:p w:rsidR="001A174B" w:rsidRPr="00B45BFF" w:rsidRDefault="001A174B" w:rsidP="001A174B">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90,3</w:t>
            </w:r>
          </w:p>
        </w:tc>
        <w:tc>
          <w:tcPr>
            <w:tcW w:w="907" w:type="dxa"/>
            <w:shd w:val="clear" w:color="auto" w:fill="auto"/>
            <w:vAlign w:val="center"/>
            <w:hideMark/>
          </w:tcPr>
          <w:p w:rsidR="001A174B" w:rsidRPr="00B45BFF" w:rsidRDefault="001A174B" w:rsidP="001A174B">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90,3</w:t>
            </w:r>
          </w:p>
        </w:tc>
        <w:tc>
          <w:tcPr>
            <w:tcW w:w="907" w:type="dxa"/>
            <w:shd w:val="clear" w:color="auto" w:fill="auto"/>
            <w:vAlign w:val="center"/>
            <w:hideMark/>
          </w:tcPr>
          <w:p w:rsidR="001A174B" w:rsidRPr="00B45BFF" w:rsidRDefault="001A174B" w:rsidP="001A174B">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90,3</w:t>
            </w:r>
          </w:p>
        </w:tc>
        <w:tc>
          <w:tcPr>
            <w:tcW w:w="907" w:type="dxa"/>
            <w:shd w:val="clear" w:color="auto" w:fill="auto"/>
            <w:vAlign w:val="center"/>
            <w:hideMark/>
          </w:tcPr>
          <w:p w:rsidR="001A174B" w:rsidRPr="00B45BFF" w:rsidRDefault="001A174B" w:rsidP="001A174B">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90,3</w:t>
            </w:r>
          </w:p>
        </w:tc>
        <w:tc>
          <w:tcPr>
            <w:tcW w:w="907" w:type="dxa"/>
            <w:shd w:val="clear" w:color="auto" w:fill="auto"/>
            <w:vAlign w:val="center"/>
            <w:hideMark/>
          </w:tcPr>
          <w:p w:rsidR="001A174B" w:rsidRPr="00B45BFF" w:rsidRDefault="001A174B" w:rsidP="001A174B">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90,3</w:t>
            </w:r>
          </w:p>
        </w:tc>
        <w:tc>
          <w:tcPr>
            <w:tcW w:w="907" w:type="dxa"/>
            <w:shd w:val="clear" w:color="auto" w:fill="auto"/>
            <w:vAlign w:val="center"/>
            <w:hideMark/>
          </w:tcPr>
          <w:p w:rsidR="001A174B" w:rsidRPr="00B45BFF" w:rsidRDefault="001A174B" w:rsidP="001A174B">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90,3</w:t>
            </w:r>
          </w:p>
        </w:tc>
        <w:tc>
          <w:tcPr>
            <w:tcW w:w="907" w:type="dxa"/>
            <w:shd w:val="clear" w:color="auto" w:fill="auto"/>
            <w:vAlign w:val="center"/>
            <w:hideMark/>
          </w:tcPr>
          <w:p w:rsidR="001A174B" w:rsidRPr="00B45BFF" w:rsidRDefault="001A174B" w:rsidP="001A174B">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90,3</w:t>
            </w:r>
          </w:p>
        </w:tc>
        <w:tc>
          <w:tcPr>
            <w:tcW w:w="880" w:type="dxa"/>
            <w:shd w:val="clear" w:color="auto" w:fill="auto"/>
            <w:vAlign w:val="center"/>
            <w:hideMark/>
          </w:tcPr>
          <w:p w:rsidR="001A174B" w:rsidRPr="00B45BFF" w:rsidRDefault="001A174B" w:rsidP="001A174B">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90,3</w:t>
            </w:r>
          </w:p>
        </w:tc>
      </w:tr>
      <w:tr w:rsidR="00B74E21" w:rsidRPr="00B45BFF" w:rsidTr="00910CE5">
        <w:trPr>
          <w:gridAfter w:val="1"/>
          <w:wAfter w:w="34" w:type="dxa"/>
          <w:trHeight w:val="20"/>
        </w:trPr>
        <w:tc>
          <w:tcPr>
            <w:tcW w:w="704"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w:t>
            </w:r>
          </w:p>
        </w:tc>
        <w:tc>
          <w:tcPr>
            <w:tcW w:w="4961"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Число часов использования установленной тепловой мощности</w:t>
            </w:r>
          </w:p>
        </w:tc>
        <w:tc>
          <w:tcPr>
            <w:tcW w:w="123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ЧЧИТМ</w:t>
            </w:r>
          </w:p>
        </w:tc>
        <w:tc>
          <w:tcPr>
            <w:tcW w:w="130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час/год</w:t>
            </w:r>
          </w:p>
        </w:tc>
        <w:tc>
          <w:tcPr>
            <w:tcW w:w="983"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1717</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2106</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1661</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1765</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1989</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1934</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1934</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1934</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1934</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1934</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1934</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1934</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1934</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1934</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1934</w:t>
            </w:r>
          </w:p>
        </w:tc>
        <w:tc>
          <w:tcPr>
            <w:tcW w:w="88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1934</w:t>
            </w:r>
          </w:p>
        </w:tc>
      </w:tr>
      <w:tr w:rsidR="00B74E21" w:rsidRPr="00B45BFF" w:rsidTr="00910CE5">
        <w:trPr>
          <w:gridAfter w:val="1"/>
          <w:wAfter w:w="34" w:type="dxa"/>
          <w:trHeight w:val="20"/>
        </w:trPr>
        <w:tc>
          <w:tcPr>
            <w:tcW w:w="704"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w:t>
            </w:r>
          </w:p>
        </w:tc>
        <w:tc>
          <w:tcPr>
            <w:tcW w:w="4961"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Удельная установленная тепловая мощность котельной на одного жителя</w:t>
            </w:r>
          </w:p>
        </w:tc>
        <w:tc>
          <w:tcPr>
            <w:tcW w:w="1237" w:type="dxa"/>
            <w:shd w:val="clear" w:color="auto" w:fill="auto"/>
            <w:vAlign w:val="center"/>
            <w:hideMark/>
          </w:tcPr>
          <w:p w:rsidR="00B74E21" w:rsidRPr="00B45BFF" w:rsidRDefault="00B74E21" w:rsidP="00982BCD">
            <w:pPr>
              <w:ind w:hanging="30"/>
              <w:jc w:val="center"/>
              <w:rPr>
                <w:rFonts w:eastAsia="Times New Roman" w:cs="Times New Roman"/>
                <w:sz w:val="20"/>
                <w:szCs w:val="20"/>
                <w:lang w:eastAsia="ru-RU"/>
              </w:rPr>
            </w:pPr>
            <w:r w:rsidRPr="00B45BFF">
              <w:rPr>
                <w:rFonts w:eastAsia="Times New Roman" w:cs="Times New Roman"/>
                <w:sz w:val="20"/>
                <w:szCs w:val="20"/>
                <w:lang w:eastAsia="ru-RU"/>
              </w:rPr>
              <w:t>q</w:t>
            </w:r>
            <w:r w:rsidRPr="00B45BFF">
              <w:rPr>
                <w:rFonts w:eastAsia="Times New Roman" w:cs="Times New Roman"/>
                <w:sz w:val="20"/>
                <w:szCs w:val="20"/>
                <w:vertAlign w:val="subscript"/>
                <w:lang w:eastAsia="ru-RU"/>
              </w:rPr>
              <w:t>j</w:t>
            </w:r>
            <w:r w:rsidRPr="00B45BFF">
              <w:rPr>
                <w:rFonts w:eastAsia="Times New Roman" w:cs="Times New Roman"/>
                <w:sz w:val="20"/>
                <w:szCs w:val="20"/>
                <w:vertAlign w:val="superscript"/>
                <w:lang w:eastAsia="ru-RU"/>
              </w:rPr>
              <w:t>кот</w:t>
            </w:r>
          </w:p>
        </w:tc>
        <w:tc>
          <w:tcPr>
            <w:tcW w:w="130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МВт/тыс. чел</w:t>
            </w:r>
          </w:p>
        </w:tc>
        <w:tc>
          <w:tcPr>
            <w:tcW w:w="983"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6,1</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6,1</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6,1</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6,2</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6,2</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6,2</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6,2</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6,2</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6,2</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6,2</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6,2</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6,2</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6,2</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6,2</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6,2</w:t>
            </w:r>
          </w:p>
        </w:tc>
        <w:tc>
          <w:tcPr>
            <w:tcW w:w="88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6,2</w:t>
            </w:r>
          </w:p>
        </w:tc>
      </w:tr>
      <w:tr w:rsidR="00B74E21" w:rsidRPr="00B45BFF" w:rsidTr="00910CE5">
        <w:trPr>
          <w:gridAfter w:val="1"/>
          <w:wAfter w:w="34" w:type="dxa"/>
          <w:trHeight w:val="20"/>
        </w:trPr>
        <w:tc>
          <w:tcPr>
            <w:tcW w:w="704"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9</w:t>
            </w:r>
          </w:p>
        </w:tc>
        <w:tc>
          <w:tcPr>
            <w:tcW w:w="4961"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Частота отказов с прекращением теплоснабжения от котельной</w:t>
            </w:r>
          </w:p>
        </w:tc>
        <w:tc>
          <w:tcPr>
            <w:tcW w:w="123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λ</w:t>
            </w:r>
            <w:r w:rsidRPr="00B45BFF">
              <w:rPr>
                <w:rFonts w:eastAsia="Times New Roman" w:cs="Times New Roman"/>
                <w:i/>
                <w:iCs/>
                <w:color w:val="000000"/>
                <w:sz w:val="20"/>
                <w:szCs w:val="20"/>
                <w:vertAlign w:val="subscript"/>
                <w:lang w:eastAsia="ru-RU"/>
              </w:rPr>
              <w:t>j</w:t>
            </w:r>
            <w:r w:rsidRPr="00B45BFF">
              <w:rPr>
                <w:rFonts w:eastAsia="Times New Roman" w:cs="Times New Roman"/>
                <w:color w:val="000000"/>
                <w:sz w:val="20"/>
                <w:szCs w:val="20"/>
                <w:vertAlign w:val="superscript"/>
                <w:lang w:eastAsia="ru-RU"/>
              </w:rPr>
              <w:t>кот</w:t>
            </w:r>
          </w:p>
        </w:tc>
        <w:tc>
          <w:tcPr>
            <w:tcW w:w="130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1/год</w:t>
            </w:r>
          </w:p>
        </w:tc>
        <w:tc>
          <w:tcPr>
            <w:tcW w:w="983"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88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r>
      <w:tr w:rsidR="00B74E21" w:rsidRPr="00B45BFF" w:rsidTr="00910CE5">
        <w:trPr>
          <w:gridAfter w:val="1"/>
          <w:wAfter w:w="34" w:type="dxa"/>
          <w:trHeight w:val="20"/>
        </w:trPr>
        <w:tc>
          <w:tcPr>
            <w:tcW w:w="704"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w:t>
            </w:r>
          </w:p>
        </w:tc>
        <w:tc>
          <w:tcPr>
            <w:tcW w:w="4961"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Относительный средневзвешенный остаточный парковый ресурс котлоагрегатов котельной</w:t>
            </w:r>
          </w:p>
        </w:tc>
        <w:tc>
          <w:tcPr>
            <w:tcW w:w="123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λ</w:t>
            </w:r>
            <w:r w:rsidRPr="00B45BFF">
              <w:rPr>
                <w:rFonts w:eastAsia="Times New Roman" w:cs="Times New Roman"/>
                <w:i/>
                <w:iCs/>
                <w:color w:val="000000"/>
                <w:sz w:val="20"/>
                <w:szCs w:val="20"/>
                <w:vertAlign w:val="subscript"/>
                <w:lang w:eastAsia="ru-RU"/>
              </w:rPr>
              <w:t>j</w:t>
            </w:r>
            <w:r w:rsidRPr="00B45BFF">
              <w:rPr>
                <w:rFonts w:eastAsia="Times New Roman" w:cs="Times New Roman"/>
                <w:color w:val="000000"/>
                <w:sz w:val="20"/>
                <w:szCs w:val="20"/>
                <w:vertAlign w:val="superscript"/>
                <w:lang w:eastAsia="ru-RU"/>
              </w:rPr>
              <w:t>кот</w:t>
            </w:r>
          </w:p>
        </w:tc>
        <w:tc>
          <w:tcPr>
            <w:tcW w:w="130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час</w:t>
            </w:r>
          </w:p>
        </w:tc>
        <w:tc>
          <w:tcPr>
            <w:tcW w:w="983"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88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r>
      <w:tr w:rsidR="00B74E21" w:rsidRPr="00B45BFF" w:rsidTr="00910CE5">
        <w:trPr>
          <w:gridAfter w:val="1"/>
          <w:wAfter w:w="34" w:type="dxa"/>
          <w:trHeight w:val="20"/>
        </w:trPr>
        <w:tc>
          <w:tcPr>
            <w:tcW w:w="704"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w:t>
            </w:r>
          </w:p>
        </w:tc>
        <w:tc>
          <w:tcPr>
            <w:tcW w:w="4961"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Доля автоматизированных котельных без обслуживающего персонала с УТМ меньше/равной 10 Гкал/ч</w:t>
            </w:r>
          </w:p>
        </w:tc>
        <w:tc>
          <w:tcPr>
            <w:tcW w:w="1237" w:type="dxa"/>
            <w:shd w:val="clear" w:color="auto" w:fill="auto"/>
            <w:vAlign w:val="center"/>
            <w:hideMark/>
          </w:tcPr>
          <w:p w:rsidR="00B74E21" w:rsidRPr="00B45BFF" w:rsidRDefault="00B74E21" w:rsidP="00982BCD">
            <w:pPr>
              <w:ind w:hanging="30"/>
              <w:jc w:val="center"/>
              <w:rPr>
                <w:rFonts w:eastAsia="Times New Roman" w:cs="Times New Roman"/>
                <w:i/>
                <w:iCs/>
                <w:color w:val="000000"/>
                <w:sz w:val="20"/>
                <w:szCs w:val="20"/>
                <w:lang w:eastAsia="ru-RU"/>
              </w:rPr>
            </w:pPr>
            <w:r w:rsidRPr="00B45BFF">
              <w:rPr>
                <w:rFonts w:eastAsia="Times New Roman" w:cs="Times New Roman"/>
                <w:i/>
                <w:iCs/>
                <w:color w:val="000000"/>
                <w:sz w:val="20"/>
                <w:szCs w:val="20"/>
                <w:lang w:eastAsia="ru-RU"/>
              </w:rPr>
              <w:t>a</w:t>
            </w:r>
            <w:r w:rsidRPr="00B45BFF">
              <w:rPr>
                <w:rFonts w:eastAsia="Times New Roman" w:cs="Times New Roman"/>
                <w:i/>
                <w:iCs/>
                <w:color w:val="000000"/>
                <w:sz w:val="20"/>
                <w:szCs w:val="20"/>
                <w:vertAlign w:val="subscript"/>
                <w:lang w:eastAsia="ru-RU"/>
              </w:rPr>
              <w:t>j</w:t>
            </w:r>
          </w:p>
        </w:tc>
        <w:tc>
          <w:tcPr>
            <w:tcW w:w="130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w:t>
            </w:r>
          </w:p>
        </w:tc>
        <w:tc>
          <w:tcPr>
            <w:tcW w:w="983"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УТМ&gt;10 Гкал/ч</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УТМ&gt;10 Гкал/ч</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УТМ&gt;10 Гкал/ч</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УТМ&gt;10 Гкал/ч</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УТМ&gt;10 Гкал/ч</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УТМ&gt;10 Гкал/ч</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УТМ&gt;10 Гкал/ч</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УТМ&gt;10 Гкал/ч</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УТМ&gt;10 Гкал/ч</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УТМ&gt;10 Гкал/ч</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УТМ&gt;10 Гкал/ч</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УТМ&gt;10 Гкал/ч</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УТМ&gt;10 Гкал/ч</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УТМ&gt;10 Гкал/ч</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УТМ&gt;10 Гкал/ч</w:t>
            </w:r>
          </w:p>
        </w:tc>
        <w:tc>
          <w:tcPr>
            <w:tcW w:w="88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УТМ&gt;10 Гкал/ч</w:t>
            </w:r>
          </w:p>
        </w:tc>
      </w:tr>
      <w:tr w:rsidR="00B74E21" w:rsidRPr="00B45BFF" w:rsidTr="00910CE5">
        <w:trPr>
          <w:gridAfter w:val="1"/>
          <w:wAfter w:w="34" w:type="dxa"/>
          <w:trHeight w:val="20"/>
        </w:trPr>
        <w:tc>
          <w:tcPr>
            <w:tcW w:w="704"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12</w:t>
            </w:r>
          </w:p>
        </w:tc>
        <w:tc>
          <w:tcPr>
            <w:tcW w:w="4961"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Доля котельных оборудованных приборами учета</w:t>
            </w:r>
          </w:p>
        </w:tc>
        <w:tc>
          <w:tcPr>
            <w:tcW w:w="1237" w:type="dxa"/>
            <w:shd w:val="clear" w:color="auto" w:fill="auto"/>
            <w:vAlign w:val="center"/>
            <w:hideMark/>
          </w:tcPr>
          <w:p w:rsidR="00B74E21" w:rsidRPr="00B45BFF" w:rsidRDefault="00B74E21" w:rsidP="00982BCD">
            <w:pPr>
              <w:ind w:hanging="30"/>
              <w:jc w:val="center"/>
              <w:rPr>
                <w:rFonts w:eastAsia="Times New Roman" w:cs="Times New Roman"/>
                <w:i/>
                <w:iCs/>
                <w:color w:val="000000"/>
                <w:sz w:val="20"/>
                <w:szCs w:val="20"/>
                <w:lang w:eastAsia="ru-RU"/>
              </w:rPr>
            </w:pPr>
            <w:r w:rsidRPr="00B45BFF">
              <w:rPr>
                <w:rFonts w:eastAsia="Times New Roman" w:cs="Times New Roman"/>
                <w:i/>
                <w:iCs/>
                <w:color w:val="000000"/>
                <w:sz w:val="20"/>
                <w:szCs w:val="20"/>
                <w:lang w:eastAsia="ru-RU"/>
              </w:rPr>
              <w:t>u</w:t>
            </w:r>
            <w:r w:rsidRPr="00B45BFF">
              <w:rPr>
                <w:rFonts w:eastAsia="Times New Roman" w:cs="Times New Roman"/>
                <w:i/>
                <w:iCs/>
                <w:color w:val="000000"/>
                <w:sz w:val="20"/>
                <w:szCs w:val="20"/>
                <w:vertAlign w:val="subscript"/>
                <w:lang w:eastAsia="ru-RU"/>
              </w:rPr>
              <w:t>j</w:t>
            </w:r>
          </w:p>
        </w:tc>
        <w:tc>
          <w:tcPr>
            <w:tcW w:w="130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w:t>
            </w:r>
          </w:p>
        </w:tc>
        <w:tc>
          <w:tcPr>
            <w:tcW w:w="983"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88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r>
      <w:tr w:rsidR="008400F2" w:rsidRPr="00B45BFF" w:rsidTr="00910CE5">
        <w:trPr>
          <w:trHeight w:val="20"/>
        </w:trPr>
        <w:tc>
          <w:tcPr>
            <w:tcW w:w="22797" w:type="dxa"/>
            <w:gridSpan w:val="21"/>
            <w:shd w:val="clear" w:color="auto" w:fill="auto"/>
            <w:noWrap/>
            <w:vAlign w:val="center"/>
            <w:hideMark/>
          </w:tcPr>
          <w:p w:rsidR="008400F2" w:rsidRPr="00B45BFF" w:rsidRDefault="008400F2" w:rsidP="00982BCD">
            <w:pPr>
              <w:ind w:hanging="30"/>
              <w:jc w:val="center"/>
              <w:rPr>
                <w:rFonts w:eastAsia="Times New Roman" w:cs="Times New Roman"/>
                <w:b/>
                <w:bCs/>
                <w:color w:val="000000"/>
                <w:sz w:val="20"/>
                <w:szCs w:val="20"/>
                <w:lang w:eastAsia="ru-RU"/>
              </w:rPr>
            </w:pPr>
            <w:r w:rsidRPr="00B45BFF">
              <w:rPr>
                <w:rFonts w:eastAsia="Times New Roman" w:cs="Times New Roman"/>
                <w:b/>
                <w:bCs/>
                <w:color w:val="000000"/>
                <w:sz w:val="20"/>
                <w:szCs w:val="20"/>
                <w:lang w:eastAsia="ru-RU"/>
              </w:rPr>
              <w:t>Теплоисточник №45 Котельная Санаторий «Костромской» МУП г. Костромы "Городские сети" в зоне ЕТО №2 МУП г. Костромы "Городские сети"</w:t>
            </w:r>
          </w:p>
        </w:tc>
      </w:tr>
      <w:tr w:rsidR="001A174B" w:rsidRPr="00B45BFF" w:rsidTr="00910CE5">
        <w:trPr>
          <w:gridAfter w:val="1"/>
          <w:wAfter w:w="34" w:type="dxa"/>
          <w:trHeight w:val="20"/>
        </w:trPr>
        <w:tc>
          <w:tcPr>
            <w:tcW w:w="704" w:type="dxa"/>
            <w:shd w:val="clear" w:color="auto" w:fill="auto"/>
            <w:vAlign w:val="center"/>
            <w:hideMark/>
          </w:tcPr>
          <w:p w:rsidR="001A174B" w:rsidRPr="00B45BFF" w:rsidRDefault="001A174B" w:rsidP="001A174B">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p>
        </w:tc>
        <w:tc>
          <w:tcPr>
            <w:tcW w:w="4961" w:type="dxa"/>
            <w:shd w:val="clear" w:color="auto" w:fill="auto"/>
            <w:vAlign w:val="center"/>
            <w:hideMark/>
          </w:tcPr>
          <w:p w:rsidR="001A174B" w:rsidRPr="00B45BFF" w:rsidRDefault="001A174B" w:rsidP="001A174B">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Установленная тепловая мощность котельной:</w:t>
            </w:r>
          </w:p>
        </w:tc>
        <w:tc>
          <w:tcPr>
            <w:tcW w:w="1237" w:type="dxa"/>
            <w:shd w:val="clear" w:color="auto" w:fill="auto"/>
            <w:vAlign w:val="center"/>
            <w:hideMark/>
          </w:tcPr>
          <w:p w:rsidR="001A174B" w:rsidRPr="00B45BFF" w:rsidRDefault="001A174B" w:rsidP="001A174B">
            <w:pPr>
              <w:ind w:hanging="30"/>
              <w:jc w:val="center"/>
              <w:rPr>
                <w:rFonts w:eastAsia="Times New Roman" w:cs="Times New Roman"/>
                <w:sz w:val="20"/>
                <w:szCs w:val="20"/>
                <w:lang w:eastAsia="ru-RU"/>
              </w:rPr>
            </w:pPr>
            <w:r w:rsidRPr="00B45BFF">
              <w:rPr>
                <w:rFonts w:eastAsia="Times New Roman" w:cs="Times New Roman"/>
                <w:sz w:val="20"/>
                <w:szCs w:val="20"/>
                <w:lang w:eastAsia="ru-RU"/>
              </w:rPr>
              <w:t>Q</w:t>
            </w:r>
            <w:r w:rsidRPr="00B45BFF">
              <w:rPr>
                <w:rFonts w:eastAsia="Times New Roman" w:cs="Times New Roman"/>
                <w:sz w:val="20"/>
                <w:szCs w:val="20"/>
                <w:vertAlign w:val="subscript"/>
                <w:lang w:eastAsia="ru-RU"/>
              </w:rPr>
              <w:t>i,j</w:t>
            </w:r>
            <w:r w:rsidRPr="00B45BFF">
              <w:rPr>
                <w:rFonts w:eastAsia="Times New Roman" w:cs="Times New Roman"/>
                <w:sz w:val="20"/>
                <w:szCs w:val="20"/>
                <w:vertAlign w:val="superscript"/>
                <w:lang w:eastAsia="ru-RU"/>
              </w:rPr>
              <w:t>кот</w:t>
            </w:r>
          </w:p>
        </w:tc>
        <w:tc>
          <w:tcPr>
            <w:tcW w:w="1300" w:type="dxa"/>
            <w:shd w:val="clear" w:color="auto" w:fill="auto"/>
            <w:vAlign w:val="center"/>
            <w:hideMark/>
          </w:tcPr>
          <w:p w:rsidR="001A174B" w:rsidRPr="00B45BFF" w:rsidRDefault="001A174B" w:rsidP="001A174B">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Гкал/ч</w:t>
            </w:r>
          </w:p>
        </w:tc>
        <w:tc>
          <w:tcPr>
            <w:tcW w:w="983" w:type="dxa"/>
            <w:shd w:val="clear" w:color="auto" w:fill="auto"/>
            <w:vAlign w:val="center"/>
            <w:hideMark/>
          </w:tcPr>
          <w:p w:rsidR="001A174B" w:rsidRPr="00B45BFF" w:rsidRDefault="001A174B" w:rsidP="001A174B">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3,600</w:t>
            </w:r>
          </w:p>
        </w:tc>
        <w:tc>
          <w:tcPr>
            <w:tcW w:w="907" w:type="dxa"/>
            <w:shd w:val="clear" w:color="auto" w:fill="auto"/>
            <w:vAlign w:val="center"/>
            <w:hideMark/>
          </w:tcPr>
          <w:p w:rsidR="001A174B" w:rsidRPr="00B45BFF" w:rsidRDefault="001A174B" w:rsidP="001A174B">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3,600</w:t>
            </w:r>
          </w:p>
        </w:tc>
        <w:tc>
          <w:tcPr>
            <w:tcW w:w="907" w:type="dxa"/>
            <w:shd w:val="clear" w:color="auto" w:fill="auto"/>
            <w:vAlign w:val="center"/>
            <w:hideMark/>
          </w:tcPr>
          <w:p w:rsidR="001A174B" w:rsidRPr="00B45BFF" w:rsidRDefault="001A174B" w:rsidP="001A174B">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3,600</w:t>
            </w:r>
          </w:p>
        </w:tc>
        <w:tc>
          <w:tcPr>
            <w:tcW w:w="907" w:type="dxa"/>
            <w:shd w:val="clear" w:color="auto" w:fill="auto"/>
            <w:vAlign w:val="center"/>
            <w:hideMark/>
          </w:tcPr>
          <w:p w:rsidR="001A174B" w:rsidRPr="00B45BFF" w:rsidRDefault="001A174B" w:rsidP="001A174B">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3,720</w:t>
            </w:r>
          </w:p>
        </w:tc>
        <w:tc>
          <w:tcPr>
            <w:tcW w:w="907" w:type="dxa"/>
            <w:shd w:val="clear" w:color="auto" w:fill="auto"/>
            <w:vAlign w:val="center"/>
            <w:hideMark/>
          </w:tcPr>
          <w:p w:rsidR="001A174B" w:rsidRPr="00B45BFF" w:rsidRDefault="001A174B" w:rsidP="001A174B">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3,</w:t>
            </w:r>
            <w:r>
              <w:rPr>
                <w:rFonts w:eastAsia="Times New Roman" w:cs="Times New Roman"/>
                <w:color w:val="000000"/>
                <w:sz w:val="20"/>
                <w:szCs w:val="20"/>
                <w:lang w:eastAsia="ru-RU"/>
              </w:rPr>
              <w:t>6</w:t>
            </w:r>
          </w:p>
        </w:tc>
        <w:tc>
          <w:tcPr>
            <w:tcW w:w="907" w:type="dxa"/>
            <w:shd w:val="clear" w:color="auto" w:fill="auto"/>
            <w:vAlign w:val="center"/>
            <w:hideMark/>
          </w:tcPr>
          <w:p w:rsidR="001A174B" w:rsidRPr="00B45BFF" w:rsidRDefault="001A174B" w:rsidP="001A174B">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3,</w:t>
            </w:r>
            <w:r>
              <w:rPr>
                <w:rFonts w:eastAsia="Times New Roman" w:cs="Times New Roman"/>
                <w:color w:val="000000"/>
                <w:sz w:val="20"/>
                <w:szCs w:val="20"/>
                <w:lang w:eastAsia="ru-RU"/>
              </w:rPr>
              <w:t>6</w:t>
            </w:r>
          </w:p>
        </w:tc>
        <w:tc>
          <w:tcPr>
            <w:tcW w:w="907" w:type="dxa"/>
            <w:shd w:val="clear" w:color="auto" w:fill="auto"/>
            <w:vAlign w:val="center"/>
            <w:hideMark/>
          </w:tcPr>
          <w:p w:rsidR="001A174B" w:rsidRPr="00B45BFF" w:rsidRDefault="001A174B" w:rsidP="001A174B">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3,</w:t>
            </w:r>
            <w:r>
              <w:rPr>
                <w:rFonts w:eastAsia="Times New Roman" w:cs="Times New Roman"/>
                <w:color w:val="000000"/>
                <w:sz w:val="20"/>
                <w:szCs w:val="20"/>
                <w:lang w:eastAsia="ru-RU"/>
              </w:rPr>
              <w:t>6</w:t>
            </w:r>
          </w:p>
        </w:tc>
        <w:tc>
          <w:tcPr>
            <w:tcW w:w="907" w:type="dxa"/>
            <w:shd w:val="clear" w:color="auto" w:fill="auto"/>
            <w:vAlign w:val="center"/>
            <w:hideMark/>
          </w:tcPr>
          <w:p w:rsidR="001A174B" w:rsidRPr="00B45BFF" w:rsidRDefault="001A174B" w:rsidP="001A174B">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3,</w:t>
            </w:r>
            <w:r>
              <w:rPr>
                <w:rFonts w:eastAsia="Times New Roman" w:cs="Times New Roman"/>
                <w:color w:val="000000"/>
                <w:sz w:val="20"/>
                <w:szCs w:val="20"/>
                <w:lang w:eastAsia="ru-RU"/>
              </w:rPr>
              <w:t>6</w:t>
            </w:r>
          </w:p>
        </w:tc>
        <w:tc>
          <w:tcPr>
            <w:tcW w:w="907" w:type="dxa"/>
            <w:shd w:val="clear" w:color="auto" w:fill="auto"/>
            <w:vAlign w:val="center"/>
            <w:hideMark/>
          </w:tcPr>
          <w:p w:rsidR="001A174B" w:rsidRPr="00B45BFF" w:rsidRDefault="001A174B" w:rsidP="001A174B">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3,</w:t>
            </w:r>
            <w:r>
              <w:rPr>
                <w:rFonts w:eastAsia="Times New Roman" w:cs="Times New Roman"/>
                <w:color w:val="000000"/>
                <w:sz w:val="20"/>
                <w:szCs w:val="20"/>
                <w:lang w:eastAsia="ru-RU"/>
              </w:rPr>
              <w:t>6</w:t>
            </w:r>
          </w:p>
        </w:tc>
        <w:tc>
          <w:tcPr>
            <w:tcW w:w="907" w:type="dxa"/>
            <w:shd w:val="clear" w:color="auto" w:fill="auto"/>
            <w:vAlign w:val="center"/>
            <w:hideMark/>
          </w:tcPr>
          <w:p w:rsidR="001A174B" w:rsidRPr="00B45BFF" w:rsidRDefault="001A174B" w:rsidP="001A174B">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3,</w:t>
            </w:r>
            <w:r>
              <w:rPr>
                <w:rFonts w:eastAsia="Times New Roman" w:cs="Times New Roman"/>
                <w:color w:val="000000"/>
                <w:sz w:val="20"/>
                <w:szCs w:val="20"/>
                <w:lang w:eastAsia="ru-RU"/>
              </w:rPr>
              <w:t>6</w:t>
            </w:r>
          </w:p>
        </w:tc>
        <w:tc>
          <w:tcPr>
            <w:tcW w:w="907" w:type="dxa"/>
            <w:shd w:val="clear" w:color="auto" w:fill="auto"/>
            <w:vAlign w:val="center"/>
            <w:hideMark/>
          </w:tcPr>
          <w:p w:rsidR="001A174B" w:rsidRPr="00B45BFF" w:rsidRDefault="001A174B" w:rsidP="001A174B">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3,</w:t>
            </w:r>
            <w:r>
              <w:rPr>
                <w:rFonts w:eastAsia="Times New Roman" w:cs="Times New Roman"/>
                <w:color w:val="000000"/>
                <w:sz w:val="20"/>
                <w:szCs w:val="20"/>
                <w:lang w:eastAsia="ru-RU"/>
              </w:rPr>
              <w:t>6</w:t>
            </w:r>
          </w:p>
        </w:tc>
        <w:tc>
          <w:tcPr>
            <w:tcW w:w="907" w:type="dxa"/>
            <w:shd w:val="clear" w:color="auto" w:fill="auto"/>
            <w:vAlign w:val="center"/>
            <w:hideMark/>
          </w:tcPr>
          <w:p w:rsidR="001A174B" w:rsidRPr="00B45BFF" w:rsidRDefault="001A174B" w:rsidP="001A174B">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3,</w:t>
            </w:r>
            <w:r>
              <w:rPr>
                <w:rFonts w:eastAsia="Times New Roman" w:cs="Times New Roman"/>
                <w:color w:val="000000"/>
                <w:sz w:val="20"/>
                <w:szCs w:val="20"/>
                <w:lang w:eastAsia="ru-RU"/>
              </w:rPr>
              <w:t>6</w:t>
            </w:r>
          </w:p>
        </w:tc>
        <w:tc>
          <w:tcPr>
            <w:tcW w:w="907" w:type="dxa"/>
            <w:shd w:val="clear" w:color="auto" w:fill="auto"/>
            <w:vAlign w:val="center"/>
            <w:hideMark/>
          </w:tcPr>
          <w:p w:rsidR="001A174B" w:rsidRPr="00B45BFF" w:rsidRDefault="001A174B" w:rsidP="001A174B">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3,</w:t>
            </w:r>
            <w:r>
              <w:rPr>
                <w:rFonts w:eastAsia="Times New Roman" w:cs="Times New Roman"/>
                <w:color w:val="000000"/>
                <w:sz w:val="20"/>
                <w:szCs w:val="20"/>
                <w:lang w:eastAsia="ru-RU"/>
              </w:rPr>
              <w:t>6</w:t>
            </w:r>
          </w:p>
        </w:tc>
        <w:tc>
          <w:tcPr>
            <w:tcW w:w="907" w:type="dxa"/>
            <w:shd w:val="clear" w:color="auto" w:fill="auto"/>
            <w:vAlign w:val="center"/>
            <w:hideMark/>
          </w:tcPr>
          <w:p w:rsidR="001A174B" w:rsidRPr="00B45BFF" w:rsidRDefault="001A174B" w:rsidP="001A174B">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3,</w:t>
            </w:r>
            <w:r>
              <w:rPr>
                <w:rFonts w:eastAsia="Times New Roman" w:cs="Times New Roman"/>
                <w:color w:val="000000"/>
                <w:sz w:val="20"/>
                <w:szCs w:val="20"/>
                <w:lang w:eastAsia="ru-RU"/>
              </w:rPr>
              <w:t>6</w:t>
            </w:r>
          </w:p>
        </w:tc>
        <w:tc>
          <w:tcPr>
            <w:tcW w:w="907" w:type="dxa"/>
            <w:shd w:val="clear" w:color="auto" w:fill="auto"/>
            <w:vAlign w:val="center"/>
            <w:hideMark/>
          </w:tcPr>
          <w:p w:rsidR="001A174B" w:rsidRPr="00B45BFF" w:rsidRDefault="001A174B" w:rsidP="001A174B">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3,</w:t>
            </w:r>
            <w:r>
              <w:rPr>
                <w:rFonts w:eastAsia="Times New Roman" w:cs="Times New Roman"/>
                <w:color w:val="000000"/>
                <w:sz w:val="20"/>
                <w:szCs w:val="20"/>
                <w:lang w:eastAsia="ru-RU"/>
              </w:rPr>
              <w:t>6</w:t>
            </w:r>
          </w:p>
        </w:tc>
        <w:tc>
          <w:tcPr>
            <w:tcW w:w="880" w:type="dxa"/>
            <w:shd w:val="clear" w:color="auto" w:fill="auto"/>
            <w:vAlign w:val="center"/>
            <w:hideMark/>
          </w:tcPr>
          <w:p w:rsidR="001A174B" w:rsidRPr="00B45BFF" w:rsidRDefault="001A174B" w:rsidP="001A174B">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3,</w:t>
            </w:r>
            <w:r>
              <w:rPr>
                <w:rFonts w:eastAsia="Times New Roman" w:cs="Times New Roman"/>
                <w:color w:val="000000"/>
                <w:sz w:val="20"/>
                <w:szCs w:val="20"/>
                <w:lang w:eastAsia="ru-RU"/>
              </w:rPr>
              <w:t>6</w:t>
            </w:r>
          </w:p>
        </w:tc>
      </w:tr>
      <w:tr w:rsidR="001A174B" w:rsidRPr="00B45BFF" w:rsidTr="00910CE5">
        <w:trPr>
          <w:gridAfter w:val="1"/>
          <w:wAfter w:w="34" w:type="dxa"/>
          <w:trHeight w:val="20"/>
        </w:trPr>
        <w:tc>
          <w:tcPr>
            <w:tcW w:w="704" w:type="dxa"/>
            <w:shd w:val="clear" w:color="auto" w:fill="auto"/>
            <w:vAlign w:val="center"/>
            <w:hideMark/>
          </w:tcPr>
          <w:p w:rsidR="001A174B" w:rsidRPr="00B45BFF" w:rsidRDefault="001A174B" w:rsidP="001A174B">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w:t>
            </w:r>
          </w:p>
        </w:tc>
        <w:tc>
          <w:tcPr>
            <w:tcW w:w="4961" w:type="dxa"/>
            <w:shd w:val="clear" w:color="auto" w:fill="auto"/>
            <w:vAlign w:val="center"/>
            <w:hideMark/>
          </w:tcPr>
          <w:p w:rsidR="001A174B" w:rsidRPr="00B45BFF" w:rsidRDefault="001A174B" w:rsidP="001A174B">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Присоединенная тепловая нагрузка на коллекторах</w:t>
            </w:r>
          </w:p>
        </w:tc>
        <w:tc>
          <w:tcPr>
            <w:tcW w:w="1237" w:type="dxa"/>
            <w:shd w:val="clear" w:color="auto" w:fill="auto"/>
            <w:vAlign w:val="center"/>
            <w:hideMark/>
          </w:tcPr>
          <w:p w:rsidR="001A174B" w:rsidRPr="00B45BFF" w:rsidRDefault="001A174B" w:rsidP="001A174B">
            <w:pPr>
              <w:ind w:hanging="30"/>
              <w:jc w:val="center"/>
              <w:rPr>
                <w:rFonts w:eastAsia="Times New Roman" w:cs="Times New Roman"/>
                <w:sz w:val="20"/>
                <w:szCs w:val="20"/>
                <w:lang w:eastAsia="ru-RU"/>
              </w:rPr>
            </w:pPr>
            <w:r w:rsidRPr="00B45BFF">
              <w:rPr>
                <w:rFonts w:eastAsia="Times New Roman" w:cs="Times New Roman"/>
                <w:sz w:val="20"/>
                <w:szCs w:val="20"/>
                <w:lang w:eastAsia="ru-RU"/>
              </w:rPr>
              <w:t>Q</w:t>
            </w:r>
            <w:r w:rsidRPr="00B45BFF">
              <w:rPr>
                <w:rFonts w:eastAsia="Times New Roman" w:cs="Times New Roman"/>
                <w:sz w:val="20"/>
                <w:szCs w:val="20"/>
                <w:vertAlign w:val="subscript"/>
                <w:lang w:eastAsia="ru-RU"/>
              </w:rPr>
              <w:t>i,j</w:t>
            </w:r>
            <w:r w:rsidRPr="00B45BFF">
              <w:rPr>
                <w:rFonts w:eastAsia="Times New Roman" w:cs="Times New Roman"/>
                <w:sz w:val="20"/>
                <w:szCs w:val="20"/>
                <w:vertAlign w:val="superscript"/>
                <w:lang w:eastAsia="ru-RU"/>
              </w:rPr>
              <w:t>р.кот</w:t>
            </w:r>
          </w:p>
        </w:tc>
        <w:tc>
          <w:tcPr>
            <w:tcW w:w="1300" w:type="dxa"/>
            <w:shd w:val="clear" w:color="auto" w:fill="auto"/>
            <w:vAlign w:val="center"/>
            <w:hideMark/>
          </w:tcPr>
          <w:p w:rsidR="001A174B" w:rsidRPr="00B45BFF" w:rsidRDefault="001A174B" w:rsidP="001A174B">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Гкал/ч</w:t>
            </w:r>
          </w:p>
        </w:tc>
        <w:tc>
          <w:tcPr>
            <w:tcW w:w="983" w:type="dxa"/>
            <w:shd w:val="clear" w:color="auto" w:fill="auto"/>
            <w:vAlign w:val="center"/>
            <w:hideMark/>
          </w:tcPr>
          <w:p w:rsidR="001A174B" w:rsidRPr="00B45BFF" w:rsidRDefault="001A174B" w:rsidP="001A174B">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1,231</w:t>
            </w:r>
          </w:p>
        </w:tc>
        <w:tc>
          <w:tcPr>
            <w:tcW w:w="907" w:type="dxa"/>
            <w:shd w:val="clear" w:color="auto" w:fill="auto"/>
            <w:vAlign w:val="center"/>
            <w:hideMark/>
          </w:tcPr>
          <w:p w:rsidR="001A174B" w:rsidRPr="00B45BFF" w:rsidRDefault="001A174B" w:rsidP="001A174B">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1,231</w:t>
            </w:r>
          </w:p>
        </w:tc>
        <w:tc>
          <w:tcPr>
            <w:tcW w:w="907" w:type="dxa"/>
            <w:shd w:val="clear" w:color="auto" w:fill="auto"/>
            <w:vAlign w:val="center"/>
            <w:hideMark/>
          </w:tcPr>
          <w:p w:rsidR="001A174B" w:rsidRPr="00B45BFF" w:rsidRDefault="001A174B" w:rsidP="001A174B">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1,231</w:t>
            </w:r>
          </w:p>
        </w:tc>
        <w:tc>
          <w:tcPr>
            <w:tcW w:w="907" w:type="dxa"/>
            <w:shd w:val="clear" w:color="auto" w:fill="auto"/>
            <w:vAlign w:val="center"/>
            <w:hideMark/>
          </w:tcPr>
          <w:p w:rsidR="001A174B" w:rsidRPr="00B45BFF" w:rsidRDefault="001A174B" w:rsidP="001A174B">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1,377</w:t>
            </w:r>
          </w:p>
        </w:tc>
        <w:tc>
          <w:tcPr>
            <w:tcW w:w="907" w:type="dxa"/>
            <w:shd w:val="clear" w:color="auto" w:fill="auto"/>
            <w:vAlign w:val="center"/>
            <w:hideMark/>
          </w:tcPr>
          <w:p w:rsidR="001A174B" w:rsidRPr="00B45BFF" w:rsidRDefault="001A174B" w:rsidP="001A174B">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r>
              <w:rPr>
                <w:rFonts w:eastAsia="Times New Roman" w:cs="Times New Roman"/>
                <w:color w:val="000000"/>
                <w:sz w:val="20"/>
                <w:szCs w:val="20"/>
                <w:lang w:eastAsia="ru-RU"/>
              </w:rPr>
              <w:t>114</w:t>
            </w:r>
          </w:p>
        </w:tc>
        <w:tc>
          <w:tcPr>
            <w:tcW w:w="907" w:type="dxa"/>
            <w:shd w:val="clear" w:color="auto" w:fill="auto"/>
            <w:vAlign w:val="center"/>
            <w:hideMark/>
          </w:tcPr>
          <w:p w:rsidR="001A174B" w:rsidRPr="00B45BFF" w:rsidRDefault="001A174B" w:rsidP="001A174B">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r>
              <w:rPr>
                <w:rFonts w:eastAsia="Times New Roman" w:cs="Times New Roman"/>
                <w:color w:val="000000"/>
                <w:sz w:val="20"/>
                <w:szCs w:val="20"/>
                <w:lang w:eastAsia="ru-RU"/>
              </w:rPr>
              <w:t>114</w:t>
            </w:r>
          </w:p>
        </w:tc>
        <w:tc>
          <w:tcPr>
            <w:tcW w:w="907" w:type="dxa"/>
            <w:shd w:val="clear" w:color="auto" w:fill="auto"/>
            <w:vAlign w:val="center"/>
            <w:hideMark/>
          </w:tcPr>
          <w:p w:rsidR="001A174B" w:rsidRPr="00B45BFF" w:rsidRDefault="001A174B" w:rsidP="001A174B">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r>
              <w:rPr>
                <w:rFonts w:eastAsia="Times New Roman" w:cs="Times New Roman"/>
                <w:color w:val="000000"/>
                <w:sz w:val="20"/>
                <w:szCs w:val="20"/>
                <w:lang w:eastAsia="ru-RU"/>
              </w:rPr>
              <w:t>114</w:t>
            </w:r>
          </w:p>
        </w:tc>
        <w:tc>
          <w:tcPr>
            <w:tcW w:w="907" w:type="dxa"/>
            <w:shd w:val="clear" w:color="auto" w:fill="auto"/>
            <w:vAlign w:val="center"/>
            <w:hideMark/>
          </w:tcPr>
          <w:p w:rsidR="001A174B" w:rsidRPr="00B45BFF" w:rsidRDefault="001A174B" w:rsidP="001A174B">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r>
              <w:rPr>
                <w:rFonts w:eastAsia="Times New Roman" w:cs="Times New Roman"/>
                <w:color w:val="000000"/>
                <w:sz w:val="20"/>
                <w:szCs w:val="20"/>
                <w:lang w:eastAsia="ru-RU"/>
              </w:rPr>
              <w:t>114</w:t>
            </w:r>
          </w:p>
        </w:tc>
        <w:tc>
          <w:tcPr>
            <w:tcW w:w="907" w:type="dxa"/>
            <w:shd w:val="clear" w:color="auto" w:fill="auto"/>
            <w:vAlign w:val="center"/>
            <w:hideMark/>
          </w:tcPr>
          <w:p w:rsidR="001A174B" w:rsidRPr="00B45BFF" w:rsidRDefault="001A174B" w:rsidP="001A174B">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r>
              <w:rPr>
                <w:rFonts w:eastAsia="Times New Roman" w:cs="Times New Roman"/>
                <w:color w:val="000000"/>
                <w:sz w:val="20"/>
                <w:szCs w:val="20"/>
                <w:lang w:eastAsia="ru-RU"/>
              </w:rPr>
              <w:t>114</w:t>
            </w:r>
          </w:p>
        </w:tc>
        <w:tc>
          <w:tcPr>
            <w:tcW w:w="907" w:type="dxa"/>
            <w:shd w:val="clear" w:color="auto" w:fill="auto"/>
            <w:vAlign w:val="center"/>
            <w:hideMark/>
          </w:tcPr>
          <w:p w:rsidR="001A174B" w:rsidRPr="00B45BFF" w:rsidRDefault="001A174B" w:rsidP="001A174B">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r>
              <w:rPr>
                <w:rFonts w:eastAsia="Times New Roman" w:cs="Times New Roman"/>
                <w:color w:val="000000"/>
                <w:sz w:val="20"/>
                <w:szCs w:val="20"/>
                <w:lang w:eastAsia="ru-RU"/>
              </w:rPr>
              <w:t>114</w:t>
            </w:r>
          </w:p>
        </w:tc>
        <w:tc>
          <w:tcPr>
            <w:tcW w:w="907" w:type="dxa"/>
            <w:shd w:val="clear" w:color="auto" w:fill="auto"/>
            <w:vAlign w:val="center"/>
            <w:hideMark/>
          </w:tcPr>
          <w:p w:rsidR="001A174B" w:rsidRPr="00B45BFF" w:rsidRDefault="001A174B" w:rsidP="001A174B">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r>
              <w:rPr>
                <w:rFonts w:eastAsia="Times New Roman" w:cs="Times New Roman"/>
                <w:color w:val="000000"/>
                <w:sz w:val="20"/>
                <w:szCs w:val="20"/>
                <w:lang w:eastAsia="ru-RU"/>
              </w:rPr>
              <w:t>114</w:t>
            </w:r>
          </w:p>
        </w:tc>
        <w:tc>
          <w:tcPr>
            <w:tcW w:w="907" w:type="dxa"/>
            <w:shd w:val="clear" w:color="auto" w:fill="auto"/>
            <w:vAlign w:val="center"/>
            <w:hideMark/>
          </w:tcPr>
          <w:p w:rsidR="001A174B" w:rsidRPr="00B45BFF" w:rsidRDefault="001A174B" w:rsidP="001A174B">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r>
              <w:rPr>
                <w:rFonts w:eastAsia="Times New Roman" w:cs="Times New Roman"/>
                <w:color w:val="000000"/>
                <w:sz w:val="20"/>
                <w:szCs w:val="20"/>
                <w:lang w:eastAsia="ru-RU"/>
              </w:rPr>
              <w:t>114</w:t>
            </w:r>
          </w:p>
        </w:tc>
        <w:tc>
          <w:tcPr>
            <w:tcW w:w="907" w:type="dxa"/>
            <w:shd w:val="clear" w:color="auto" w:fill="auto"/>
            <w:vAlign w:val="center"/>
            <w:hideMark/>
          </w:tcPr>
          <w:p w:rsidR="001A174B" w:rsidRPr="00B45BFF" w:rsidRDefault="001A174B" w:rsidP="001A174B">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r>
              <w:rPr>
                <w:rFonts w:eastAsia="Times New Roman" w:cs="Times New Roman"/>
                <w:color w:val="000000"/>
                <w:sz w:val="20"/>
                <w:szCs w:val="20"/>
                <w:lang w:eastAsia="ru-RU"/>
              </w:rPr>
              <w:t>114</w:t>
            </w:r>
          </w:p>
        </w:tc>
        <w:tc>
          <w:tcPr>
            <w:tcW w:w="907" w:type="dxa"/>
            <w:shd w:val="clear" w:color="auto" w:fill="auto"/>
            <w:vAlign w:val="center"/>
            <w:hideMark/>
          </w:tcPr>
          <w:p w:rsidR="001A174B" w:rsidRPr="00B45BFF" w:rsidRDefault="001A174B" w:rsidP="001A174B">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r>
              <w:rPr>
                <w:rFonts w:eastAsia="Times New Roman" w:cs="Times New Roman"/>
                <w:color w:val="000000"/>
                <w:sz w:val="20"/>
                <w:szCs w:val="20"/>
                <w:lang w:eastAsia="ru-RU"/>
              </w:rPr>
              <w:t>114</w:t>
            </w:r>
          </w:p>
        </w:tc>
        <w:tc>
          <w:tcPr>
            <w:tcW w:w="907" w:type="dxa"/>
            <w:shd w:val="clear" w:color="auto" w:fill="auto"/>
            <w:vAlign w:val="center"/>
            <w:hideMark/>
          </w:tcPr>
          <w:p w:rsidR="001A174B" w:rsidRPr="00B45BFF" w:rsidRDefault="001A174B" w:rsidP="001A174B">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r>
              <w:rPr>
                <w:rFonts w:eastAsia="Times New Roman" w:cs="Times New Roman"/>
                <w:color w:val="000000"/>
                <w:sz w:val="20"/>
                <w:szCs w:val="20"/>
                <w:lang w:eastAsia="ru-RU"/>
              </w:rPr>
              <w:t>114</w:t>
            </w:r>
          </w:p>
        </w:tc>
        <w:tc>
          <w:tcPr>
            <w:tcW w:w="880" w:type="dxa"/>
            <w:shd w:val="clear" w:color="auto" w:fill="auto"/>
            <w:vAlign w:val="center"/>
            <w:hideMark/>
          </w:tcPr>
          <w:p w:rsidR="001A174B" w:rsidRPr="00B45BFF" w:rsidRDefault="001A174B" w:rsidP="001A174B">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r>
              <w:rPr>
                <w:rFonts w:eastAsia="Times New Roman" w:cs="Times New Roman"/>
                <w:color w:val="000000"/>
                <w:sz w:val="20"/>
                <w:szCs w:val="20"/>
                <w:lang w:eastAsia="ru-RU"/>
              </w:rPr>
              <w:t>114</w:t>
            </w:r>
          </w:p>
        </w:tc>
      </w:tr>
      <w:tr w:rsidR="001A174B" w:rsidRPr="00B45BFF" w:rsidTr="00910CE5">
        <w:trPr>
          <w:gridAfter w:val="1"/>
          <w:wAfter w:w="34" w:type="dxa"/>
          <w:trHeight w:val="20"/>
        </w:trPr>
        <w:tc>
          <w:tcPr>
            <w:tcW w:w="704" w:type="dxa"/>
            <w:shd w:val="clear" w:color="auto" w:fill="auto"/>
            <w:vAlign w:val="center"/>
            <w:hideMark/>
          </w:tcPr>
          <w:p w:rsidR="001A174B" w:rsidRPr="00B45BFF" w:rsidRDefault="001A174B" w:rsidP="001A174B">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3</w:t>
            </w:r>
          </w:p>
        </w:tc>
        <w:tc>
          <w:tcPr>
            <w:tcW w:w="4961" w:type="dxa"/>
            <w:shd w:val="clear" w:color="auto" w:fill="auto"/>
            <w:vAlign w:val="center"/>
            <w:hideMark/>
          </w:tcPr>
          <w:p w:rsidR="001A174B" w:rsidRPr="00B45BFF" w:rsidRDefault="001A174B" w:rsidP="001A174B">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Доля резерва тепловой мощности котельной</w:t>
            </w:r>
          </w:p>
        </w:tc>
        <w:tc>
          <w:tcPr>
            <w:tcW w:w="1237" w:type="dxa"/>
            <w:shd w:val="clear" w:color="auto" w:fill="auto"/>
            <w:vAlign w:val="center"/>
            <w:hideMark/>
          </w:tcPr>
          <w:p w:rsidR="001A174B" w:rsidRPr="00B45BFF" w:rsidRDefault="001A174B" w:rsidP="001A174B">
            <w:pPr>
              <w:ind w:hanging="30"/>
              <w:jc w:val="center"/>
              <w:rPr>
                <w:rFonts w:eastAsia="Times New Roman" w:cs="Times New Roman"/>
                <w:sz w:val="20"/>
                <w:szCs w:val="20"/>
                <w:lang w:eastAsia="ru-RU"/>
              </w:rPr>
            </w:pPr>
            <w:r w:rsidRPr="00B45BFF">
              <w:rPr>
                <w:rFonts w:eastAsia="Times New Roman" w:cs="Times New Roman"/>
                <w:sz w:val="20"/>
                <w:szCs w:val="20"/>
                <w:lang w:eastAsia="ru-RU"/>
              </w:rPr>
              <w:t>R</w:t>
            </w:r>
            <w:r w:rsidRPr="00B45BFF">
              <w:rPr>
                <w:rFonts w:eastAsia="Times New Roman" w:cs="Times New Roman"/>
                <w:sz w:val="20"/>
                <w:szCs w:val="20"/>
                <w:vertAlign w:val="subscript"/>
                <w:lang w:eastAsia="ru-RU"/>
              </w:rPr>
              <w:t>i,j</w:t>
            </w:r>
          </w:p>
        </w:tc>
        <w:tc>
          <w:tcPr>
            <w:tcW w:w="1300" w:type="dxa"/>
            <w:shd w:val="clear" w:color="auto" w:fill="auto"/>
            <w:vAlign w:val="center"/>
            <w:hideMark/>
          </w:tcPr>
          <w:p w:rsidR="001A174B" w:rsidRPr="00B45BFF" w:rsidRDefault="001A174B" w:rsidP="001A174B">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w:t>
            </w:r>
          </w:p>
        </w:tc>
        <w:tc>
          <w:tcPr>
            <w:tcW w:w="983" w:type="dxa"/>
            <w:shd w:val="clear" w:color="auto" w:fill="auto"/>
            <w:vAlign w:val="center"/>
            <w:hideMark/>
          </w:tcPr>
          <w:p w:rsidR="001A174B" w:rsidRPr="00B45BFF" w:rsidRDefault="001A174B" w:rsidP="001A174B">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66%</w:t>
            </w:r>
          </w:p>
        </w:tc>
        <w:tc>
          <w:tcPr>
            <w:tcW w:w="907" w:type="dxa"/>
            <w:shd w:val="clear" w:color="auto" w:fill="auto"/>
            <w:vAlign w:val="center"/>
            <w:hideMark/>
          </w:tcPr>
          <w:p w:rsidR="001A174B" w:rsidRPr="00B45BFF" w:rsidRDefault="001A174B" w:rsidP="001A174B">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66%</w:t>
            </w:r>
          </w:p>
        </w:tc>
        <w:tc>
          <w:tcPr>
            <w:tcW w:w="907" w:type="dxa"/>
            <w:shd w:val="clear" w:color="auto" w:fill="auto"/>
            <w:vAlign w:val="center"/>
            <w:hideMark/>
          </w:tcPr>
          <w:p w:rsidR="001A174B" w:rsidRPr="00B45BFF" w:rsidRDefault="001A174B" w:rsidP="001A174B">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66%</w:t>
            </w:r>
          </w:p>
        </w:tc>
        <w:tc>
          <w:tcPr>
            <w:tcW w:w="907" w:type="dxa"/>
            <w:shd w:val="clear" w:color="auto" w:fill="auto"/>
            <w:vAlign w:val="center"/>
            <w:hideMark/>
          </w:tcPr>
          <w:p w:rsidR="001A174B" w:rsidRPr="00B45BFF" w:rsidRDefault="001A174B" w:rsidP="001A174B">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63%</w:t>
            </w:r>
          </w:p>
        </w:tc>
        <w:tc>
          <w:tcPr>
            <w:tcW w:w="907" w:type="dxa"/>
            <w:shd w:val="clear" w:color="auto" w:fill="auto"/>
            <w:vAlign w:val="center"/>
            <w:hideMark/>
          </w:tcPr>
          <w:p w:rsidR="001A174B" w:rsidRPr="00B45BFF" w:rsidRDefault="001A174B" w:rsidP="001A174B">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w:t>
            </w:r>
            <w:r>
              <w:rPr>
                <w:rFonts w:eastAsia="Times New Roman" w:cs="Times New Roman"/>
                <w:color w:val="000000"/>
                <w:sz w:val="20"/>
                <w:szCs w:val="20"/>
                <w:lang w:eastAsia="ru-RU"/>
              </w:rPr>
              <w:t>8</w:t>
            </w:r>
            <w:r w:rsidRPr="00B45BFF">
              <w:rPr>
                <w:rFonts w:eastAsia="Times New Roman" w:cs="Times New Roman"/>
                <w:color w:val="000000"/>
                <w:sz w:val="20"/>
                <w:szCs w:val="20"/>
                <w:lang w:eastAsia="ru-RU"/>
              </w:rPr>
              <w:t>%</w:t>
            </w:r>
          </w:p>
        </w:tc>
        <w:tc>
          <w:tcPr>
            <w:tcW w:w="907" w:type="dxa"/>
            <w:shd w:val="clear" w:color="auto" w:fill="auto"/>
            <w:vAlign w:val="center"/>
            <w:hideMark/>
          </w:tcPr>
          <w:p w:rsidR="001A174B" w:rsidRPr="00B45BFF" w:rsidRDefault="001A174B" w:rsidP="001A174B">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w:t>
            </w:r>
            <w:r>
              <w:rPr>
                <w:rFonts w:eastAsia="Times New Roman" w:cs="Times New Roman"/>
                <w:color w:val="000000"/>
                <w:sz w:val="20"/>
                <w:szCs w:val="20"/>
                <w:lang w:eastAsia="ru-RU"/>
              </w:rPr>
              <w:t>8</w:t>
            </w:r>
            <w:r w:rsidRPr="00B45BFF">
              <w:rPr>
                <w:rFonts w:eastAsia="Times New Roman" w:cs="Times New Roman"/>
                <w:color w:val="000000"/>
                <w:sz w:val="20"/>
                <w:szCs w:val="20"/>
                <w:lang w:eastAsia="ru-RU"/>
              </w:rPr>
              <w:t>%</w:t>
            </w:r>
          </w:p>
        </w:tc>
        <w:tc>
          <w:tcPr>
            <w:tcW w:w="907" w:type="dxa"/>
            <w:shd w:val="clear" w:color="auto" w:fill="auto"/>
            <w:vAlign w:val="center"/>
            <w:hideMark/>
          </w:tcPr>
          <w:p w:rsidR="001A174B" w:rsidRPr="00B45BFF" w:rsidRDefault="001A174B" w:rsidP="001A174B">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w:t>
            </w:r>
            <w:r>
              <w:rPr>
                <w:rFonts w:eastAsia="Times New Roman" w:cs="Times New Roman"/>
                <w:color w:val="000000"/>
                <w:sz w:val="20"/>
                <w:szCs w:val="20"/>
                <w:lang w:eastAsia="ru-RU"/>
              </w:rPr>
              <w:t>8</w:t>
            </w:r>
            <w:r w:rsidRPr="00B45BFF">
              <w:rPr>
                <w:rFonts w:eastAsia="Times New Roman" w:cs="Times New Roman"/>
                <w:color w:val="000000"/>
                <w:sz w:val="20"/>
                <w:szCs w:val="20"/>
                <w:lang w:eastAsia="ru-RU"/>
              </w:rPr>
              <w:t>%</w:t>
            </w:r>
          </w:p>
        </w:tc>
        <w:tc>
          <w:tcPr>
            <w:tcW w:w="907" w:type="dxa"/>
            <w:shd w:val="clear" w:color="auto" w:fill="auto"/>
            <w:vAlign w:val="center"/>
            <w:hideMark/>
          </w:tcPr>
          <w:p w:rsidR="001A174B" w:rsidRPr="00B45BFF" w:rsidRDefault="001A174B" w:rsidP="001A174B">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w:t>
            </w:r>
            <w:r>
              <w:rPr>
                <w:rFonts w:eastAsia="Times New Roman" w:cs="Times New Roman"/>
                <w:color w:val="000000"/>
                <w:sz w:val="20"/>
                <w:szCs w:val="20"/>
                <w:lang w:eastAsia="ru-RU"/>
              </w:rPr>
              <w:t>8</w:t>
            </w:r>
            <w:r w:rsidRPr="00B45BFF">
              <w:rPr>
                <w:rFonts w:eastAsia="Times New Roman" w:cs="Times New Roman"/>
                <w:color w:val="000000"/>
                <w:sz w:val="20"/>
                <w:szCs w:val="20"/>
                <w:lang w:eastAsia="ru-RU"/>
              </w:rPr>
              <w:t>%</w:t>
            </w:r>
          </w:p>
        </w:tc>
        <w:tc>
          <w:tcPr>
            <w:tcW w:w="907" w:type="dxa"/>
            <w:shd w:val="clear" w:color="auto" w:fill="auto"/>
            <w:vAlign w:val="center"/>
            <w:hideMark/>
          </w:tcPr>
          <w:p w:rsidR="001A174B" w:rsidRPr="00B45BFF" w:rsidRDefault="001A174B" w:rsidP="001A174B">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w:t>
            </w:r>
            <w:r>
              <w:rPr>
                <w:rFonts w:eastAsia="Times New Roman" w:cs="Times New Roman"/>
                <w:color w:val="000000"/>
                <w:sz w:val="20"/>
                <w:szCs w:val="20"/>
                <w:lang w:eastAsia="ru-RU"/>
              </w:rPr>
              <w:t>8</w:t>
            </w:r>
            <w:r w:rsidRPr="00B45BFF">
              <w:rPr>
                <w:rFonts w:eastAsia="Times New Roman" w:cs="Times New Roman"/>
                <w:color w:val="000000"/>
                <w:sz w:val="20"/>
                <w:szCs w:val="20"/>
                <w:lang w:eastAsia="ru-RU"/>
              </w:rPr>
              <w:t>%</w:t>
            </w:r>
          </w:p>
        </w:tc>
        <w:tc>
          <w:tcPr>
            <w:tcW w:w="907" w:type="dxa"/>
            <w:shd w:val="clear" w:color="auto" w:fill="auto"/>
            <w:vAlign w:val="center"/>
            <w:hideMark/>
          </w:tcPr>
          <w:p w:rsidR="001A174B" w:rsidRPr="00B45BFF" w:rsidRDefault="001A174B" w:rsidP="001A174B">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w:t>
            </w:r>
            <w:r>
              <w:rPr>
                <w:rFonts w:eastAsia="Times New Roman" w:cs="Times New Roman"/>
                <w:color w:val="000000"/>
                <w:sz w:val="20"/>
                <w:szCs w:val="20"/>
                <w:lang w:eastAsia="ru-RU"/>
              </w:rPr>
              <w:t>8</w:t>
            </w:r>
            <w:r w:rsidRPr="00B45BFF">
              <w:rPr>
                <w:rFonts w:eastAsia="Times New Roman" w:cs="Times New Roman"/>
                <w:color w:val="000000"/>
                <w:sz w:val="20"/>
                <w:szCs w:val="20"/>
                <w:lang w:eastAsia="ru-RU"/>
              </w:rPr>
              <w:t>%</w:t>
            </w:r>
          </w:p>
        </w:tc>
        <w:tc>
          <w:tcPr>
            <w:tcW w:w="907" w:type="dxa"/>
            <w:shd w:val="clear" w:color="auto" w:fill="auto"/>
            <w:vAlign w:val="center"/>
            <w:hideMark/>
          </w:tcPr>
          <w:p w:rsidR="001A174B" w:rsidRPr="00B45BFF" w:rsidRDefault="001A174B" w:rsidP="001A174B">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w:t>
            </w:r>
            <w:r>
              <w:rPr>
                <w:rFonts w:eastAsia="Times New Roman" w:cs="Times New Roman"/>
                <w:color w:val="000000"/>
                <w:sz w:val="20"/>
                <w:szCs w:val="20"/>
                <w:lang w:eastAsia="ru-RU"/>
              </w:rPr>
              <w:t>8</w:t>
            </w:r>
            <w:r w:rsidRPr="00B45BFF">
              <w:rPr>
                <w:rFonts w:eastAsia="Times New Roman" w:cs="Times New Roman"/>
                <w:color w:val="000000"/>
                <w:sz w:val="20"/>
                <w:szCs w:val="20"/>
                <w:lang w:eastAsia="ru-RU"/>
              </w:rPr>
              <w:t>%</w:t>
            </w:r>
          </w:p>
        </w:tc>
        <w:tc>
          <w:tcPr>
            <w:tcW w:w="907" w:type="dxa"/>
            <w:shd w:val="clear" w:color="auto" w:fill="auto"/>
            <w:vAlign w:val="center"/>
            <w:hideMark/>
          </w:tcPr>
          <w:p w:rsidR="001A174B" w:rsidRPr="00B45BFF" w:rsidRDefault="001A174B" w:rsidP="001A174B">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w:t>
            </w:r>
            <w:r>
              <w:rPr>
                <w:rFonts w:eastAsia="Times New Roman" w:cs="Times New Roman"/>
                <w:color w:val="000000"/>
                <w:sz w:val="20"/>
                <w:szCs w:val="20"/>
                <w:lang w:eastAsia="ru-RU"/>
              </w:rPr>
              <w:t>8</w:t>
            </w:r>
            <w:r w:rsidRPr="00B45BFF">
              <w:rPr>
                <w:rFonts w:eastAsia="Times New Roman" w:cs="Times New Roman"/>
                <w:color w:val="000000"/>
                <w:sz w:val="20"/>
                <w:szCs w:val="20"/>
                <w:lang w:eastAsia="ru-RU"/>
              </w:rPr>
              <w:t>%</w:t>
            </w:r>
          </w:p>
        </w:tc>
        <w:tc>
          <w:tcPr>
            <w:tcW w:w="907" w:type="dxa"/>
            <w:shd w:val="clear" w:color="auto" w:fill="auto"/>
            <w:vAlign w:val="center"/>
            <w:hideMark/>
          </w:tcPr>
          <w:p w:rsidR="001A174B" w:rsidRPr="00B45BFF" w:rsidRDefault="001A174B" w:rsidP="001A174B">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w:t>
            </w:r>
            <w:r>
              <w:rPr>
                <w:rFonts w:eastAsia="Times New Roman" w:cs="Times New Roman"/>
                <w:color w:val="000000"/>
                <w:sz w:val="20"/>
                <w:szCs w:val="20"/>
                <w:lang w:eastAsia="ru-RU"/>
              </w:rPr>
              <w:t>8</w:t>
            </w:r>
            <w:r w:rsidRPr="00B45BFF">
              <w:rPr>
                <w:rFonts w:eastAsia="Times New Roman" w:cs="Times New Roman"/>
                <w:color w:val="000000"/>
                <w:sz w:val="20"/>
                <w:szCs w:val="20"/>
                <w:lang w:eastAsia="ru-RU"/>
              </w:rPr>
              <w:t>%</w:t>
            </w:r>
          </w:p>
        </w:tc>
        <w:tc>
          <w:tcPr>
            <w:tcW w:w="907" w:type="dxa"/>
            <w:shd w:val="clear" w:color="auto" w:fill="auto"/>
            <w:vAlign w:val="center"/>
            <w:hideMark/>
          </w:tcPr>
          <w:p w:rsidR="001A174B" w:rsidRPr="00B45BFF" w:rsidRDefault="001A174B" w:rsidP="001A174B">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w:t>
            </w:r>
            <w:r>
              <w:rPr>
                <w:rFonts w:eastAsia="Times New Roman" w:cs="Times New Roman"/>
                <w:color w:val="000000"/>
                <w:sz w:val="20"/>
                <w:szCs w:val="20"/>
                <w:lang w:eastAsia="ru-RU"/>
              </w:rPr>
              <w:t>8</w:t>
            </w:r>
            <w:r w:rsidRPr="00B45BFF">
              <w:rPr>
                <w:rFonts w:eastAsia="Times New Roman" w:cs="Times New Roman"/>
                <w:color w:val="000000"/>
                <w:sz w:val="20"/>
                <w:szCs w:val="20"/>
                <w:lang w:eastAsia="ru-RU"/>
              </w:rPr>
              <w:t>%</w:t>
            </w:r>
          </w:p>
        </w:tc>
        <w:tc>
          <w:tcPr>
            <w:tcW w:w="907" w:type="dxa"/>
            <w:shd w:val="clear" w:color="auto" w:fill="auto"/>
            <w:vAlign w:val="center"/>
            <w:hideMark/>
          </w:tcPr>
          <w:p w:rsidR="001A174B" w:rsidRPr="00B45BFF" w:rsidRDefault="001A174B" w:rsidP="001A174B">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w:t>
            </w:r>
            <w:r>
              <w:rPr>
                <w:rFonts w:eastAsia="Times New Roman" w:cs="Times New Roman"/>
                <w:color w:val="000000"/>
                <w:sz w:val="20"/>
                <w:szCs w:val="20"/>
                <w:lang w:eastAsia="ru-RU"/>
              </w:rPr>
              <w:t>8</w:t>
            </w:r>
            <w:r w:rsidRPr="00B45BFF">
              <w:rPr>
                <w:rFonts w:eastAsia="Times New Roman" w:cs="Times New Roman"/>
                <w:color w:val="000000"/>
                <w:sz w:val="20"/>
                <w:szCs w:val="20"/>
                <w:lang w:eastAsia="ru-RU"/>
              </w:rPr>
              <w:t>%</w:t>
            </w:r>
          </w:p>
        </w:tc>
        <w:tc>
          <w:tcPr>
            <w:tcW w:w="880" w:type="dxa"/>
            <w:shd w:val="clear" w:color="auto" w:fill="auto"/>
            <w:vAlign w:val="center"/>
            <w:hideMark/>
          </w:tcPr>
          <w:p w:rsidR="001A174B" w:rsidRPr="00B45BFF" w:rsidRDefault="001A174B" w:rsidP="001A174B">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w:t>
            </w:r>
            <w:r>
              <w:rPr>
                <w:rFonts w:eastAsia="Times New Roman" w:cs="Times New Roman"/>
                <w:color w:val="000000"/>
                <w:sz w:val="20"/>
                <w:szCs w:val="20"/>
                <w:lang w:eastAsia="ru-RU"/>
              </w:rPr>
              <w:t>8</w:t>
            </w:r>
            <w:r w:rsidRPr="00B45BFF">
              <w:rPr>
                <w:rFonts w:eastAsia="Times New Roman" w:cs="Times New Roman"/>
                <w:color w:val="000000"/>
                <w:sz w:val="20"/>
                <w:szCs w:val="20"/>
                <w:lang w:eastAsia="ru-RU"/>
              </w:rPr>
              <w:t>%</w:t>
            </w:r>
          </w:p>
        </w:tc>
      </w:tr>
      <w:tr w:rsidR="001A174B" w:rsidRPr="00B45BFF" w:rsidTr="00910CE5">
        <w:trPr>
          <w:gridAfter w:val="1"/>
          <w:wAfter w:w="34" w:type="dxa"/>
          <w:trHeight w:val="20"/>
        </w:trPr>
        <w:tc>
          <w:tcPr>
            <w:tcW w:w="704" w:type="dxa"/>
            <w:shd w:val="clear" w:color="auto" w:fill="auto"/>
            <w:vAlign w:val="center"/>
            <w:hideMark/>
          </w:tcPr>
          <w:p w:rsidR="001A174B" w:rsidRPr="00B45BFF" w:rsidRDefault="001A174B" w:rsidP="001A174B">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w:t>
            </w:r>
          </w:p>
        </w:tc>
        <w:tc>
          <w:tcPr>
            <w:tcW w:w="4961" w:type="dxa"/>
            <w:shd w:val="clear" w:color="auto" w:fill="auto"/>
            <w:vAlign w:val="center"/>
            <w:hideMark/>
          </w:tcPr>
          <w:p w:rsidR="001A174B" w:rsidRPr="00B45BFF" w:rsidRDefault="001A174B" w:rsidP="001A174B">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Отпуск тепловой энергии с коллекторов</w:t>
            </w:r>
          </w:p>
        </w:tc>
        <w:tc>
          <w:tcPr>
            <w:tcW w:w="1237" w:type="dxa"/>
            <w:shd w:val="clear" w:color="auto" w:fill="auto"/>
            <w:vAlign w:val="center"/>
            <w:hideMark/>
          </w:tcPr>
          <w:p w:rsidR="001A174B" w:rsidRPr="00B45BFF" w:rsidRDefault="001A174B" w:rsidP="001A174B">
            <w:pPr>
              <w:ind w:hanging="30"/>
              <w:jc w:val="center"/>
              <w:rPr>
                <w:rFonts w:eastAsia="Times New Roman" w:cs="Times New Roman"/>
                <w:sz w:val="20"/>
                <w:szCs w:val="20"/>
                <w:lang w:eastAsia="ru-RU"/>
              </w:rPr>
            </w:pPr>
            <w:r w:rsidRPr="00B45BFF">
              <w:rPr>
                <w:rFonts w:eastAsia="Times New Roman" w:cs="Times New Roman"/>
                <w:sz w:val="20"/>
                <w:szCs w:val="20"/>
                <w:lang w:eastAsia="ru-RU"/>
              </w:rPr>
              <w:t>Q</w:t>
            </w:r>
            <w:r w:rsidRPr="00B45BFF">
              <w:rPr>
                <w:rFonts w:eastAsia="Times New Roman" w:cs="Times New Roman"/>
                <w:sz w:val="20"/>
                <w:szCs w:val="20"/>
                <w:vertAlign w:val="subscript"/>
                <w:lang w:eastAsia="ru-RU"/>
              </w:rPr>
              <w:t>i,j</w:t>
            </w:r>
            <w:r w:rsidRPr="00B45BFF">
              <w:rPr>
                <w:rFonts w:eastAsia="Times New Roman" w:cs="Times New Roman"/>
                <w:sz w:val="20"/>
                <w:szCs w:val="20"/>
                <w:vertAlign w:val="superscript"/>
                <w:lang w:eastAsia="ru-RU"/>
              </w:rPr>
              <w:t>год.кот</w:t>
            </w:r>
          </w:p>
        </w:tc>
        <w:tc>
          <w:tcPr>
            <w:tcW w:w="1300" w:type="dxa"/>
            <w:shd w:val="clear" w:color="auto" w:fill="auto"/>
            <w:vAlign w:val="center"/>
            <w:hideMark/>
          </w:tcPr>
          <w:p w:rsidR="001A174B" w:rsidRPr="00B45BFF" w:rsidRDefault="001A174B" w:rsidP="001A174B">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тыс. Гкал</w:t>
            </w:r>
          </w:p>
        </w:tc>
        <w:tc>
          <w:tcPr>
            <w:tcW w:w="983" w:type="dxa"/>
            <w:shd w:val="clear" w:color="auto" w:fill="auto"/>
            <w:vAlign w:val="center"/>
            <w:hideMark/>
          </w:tcPr>
          <w:p w:rsidR="001A174B" w:rsidRPr="00B45BFF" w:rsidRDefault="001A174B" w:rsidP="001A174B">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3,5</w:t>
            </w:r>
          </w:p>
        </w:tc>
        <w:tc>
          <w:tcPr>
            <w:tcW w:w="907" w:type="dxa"/>
            <w:shd w:val="clear" w:color="auto" w:fill="auto"/>
            <w:vAlign w:val="center"/>
            <w:hideMark/>
          </w:tcPr>
          <w:p w:rsidR="001A174B" w:rsidRPr="00B45BFF" w:rsidRDefault="001A174B" w:rsidP="001A174B">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4,2</w:t>
            </w:r>
          </w:p>
        </w:tc>
        <w:tc>
          <w:tcPr>
            <w:tcW w:w="907" w:type="dxa"/>
            <w:shd w:val="clear" w:color="auto" w:fill="auto"/>
            <w:vAlign w:val="center"/>
            <w:hideMark/>
          </w:tcPr>
          <w:p w:rsidR="001A174B" w:rsidRPr="00B45BFF" w:rsidRDefault="001A174B" w:rsidP="001A174B">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2,4</w:t>
            </w:r>
          </w:p>
        </w:tc>
        <w:tc>
          <w:tcPr>
            <w:tcW w:w="907" w:type="dxa"/>
            <w:shd w:val="clear" w:color="auto" w:fill="auto"/>
            <w:vAlign w:val="center"/>
            <w:hideMark/>
          </w:tcPr>
          <w:p w:rsidR="001A174B" w:rsidRPr="00B45BFF" w:rsidRDefault="001A174B" w:rsidP="001A174B">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2,6</w:t>
            </w:r>
          </w:p>
        </w:tc>
        <w:tc>
          <w:tcPr>
            <w:tcW w:w="907" w:type="dxa"/>
            <w:shd w:val="clear" w:color="auto" w:fill="auto"/>
            <w:vAlign w:val="center"/>
            <w:hideMark/>
          </w:tcPr>
          <w:p w:rsidR="001A174B" w:rsidRPr="00B45BFF" w:rsidRDefault="001A174B" w:rsidP="001A174B">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4,0</w:t>
            </w:r>
          </w:p>
        </w:tc>
        <w:tc>
          <w:tcPr>
            <w:tcW w:w="907" w:type="dxa"/>
            <w:shd w:val="clear" w:color="auto" w:fill="auto"/>
            <w:vAlign w:val="center"/>
            <w:hideMark/>
          </w:tcPr>
          <w:p w:rsidR="001A174B" w:rsidRPr="00B45BFF" w:rsidRDefault="001A174B" w:rsidP="001A174B">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4,0</w:t>
            </w:r>
          </w:p>
        </w:tc>
        <w:tc>
          <w:tcPr>
            <w:tcW w:w="907" w:type="dxa"/>
            <w:shd w:val="clear" w:color="auto" w:fill="auto"/>
            <w:vAlign w:val="center"/>
            <w:hideMark/>
          </w:tcPr>
          <w:p w:rsidR="001A174B" w:rsidRPr="00B45BFF" w:rsidRDefault="001A174B" w:rsidP="001A174B">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4,0</w:t>
            </w:r>
          </w:p>
        </w:tc>
        <w:tc>
          <w:tcPr>
            <w:tcW w:w="907" w:type="dxa"/>
            <w:shd w:val="clear" w:color="auto" w:fill="auto"/>
            <w:vAlign w:val="center"/>
            <w:hideMark/>
          </w:tcPr>
          <w:p w:rsidR="001A174B" w:rsidRPr="00B45BFF" w:rsidRDefault="001A174B" w:rsidP="001A174B">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4,0</w:t>
            </w:r>
          </w:p>
        </w:tc>
        <w:tc>
          <w:tcPr>
            <w:tcW w:w="907" w:type="dxa"/>
            <w:shd w:val="clear" w:color="auto" w:fill="auto"/>
            <w:vAlign w:val="center"/>
            <w:hideMark/>
          </w:tcPr>
          <w:p w:rsidR="001A174B" w:rsidRPr="00B45BFF" w:rsidRDefault="001A174B" w:rsidP="001A174B">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4,0</w:t>
            </w:r>
          </w:p>
        </w:tc>
        <w:tc>
          <w:tcPr>
            <w:tcW w:w="907" w:type="dxa"/>
            <w:shd w:val="clear" w:color="auto" w:fill="auto"/>
            <w:vAlign w:val="center"/>
            <w:hideMark/>
          </w:tcPr>
          <w:p w:rsidR="001A174B" w:rsidRPr="00B45BFF" w:rsidRDefault="001A174B" w:rsidP="001A174B">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4,0</w:t>
            </w:r>
          </w:p>
        </w:tc>
        <w:tc>
          <w:tcPr>
            <w:tcW w:w="907" w:type="dxa"/>
            <w:shd w:val="clear" w:color="auto" w:fill="auto"/>
            <w:vAlign w:val="center"/>
            <w:hideMark/>
          </w:tcPr>
          <w:p w:rsidR="001A174B" w:rsidRPr="00B45BFF" w:rsidRDefault="001A174B" w:rsidP="001A174B">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4,0</w:t>
            </w:r>
          </w:p>
        </w:tc>
        <w:tc>
          <w:tcPr>
            <w:tcW w:w="907" w:type="dxa"/>
            <w:shd w:val="clear" w:color="auto" w:fill="auto"/>
            <w:vAlign w:val="center"/>
            <w:hideMark/>
          </w:tcPr>
          <w:p w:rsidR="001A174B" w:rsidRPr="00B45BFF" w:rsidRDefault="001A174B" w:rsidP="001A174B">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4,0</w:t>
            </w:r>
          </w:p>
        </w:tc>
        <w:tc>
          <w:tcPr>
            <w:tcW w:w="907" w:type="dxa"/>
            <w:shd w:val="clear" w:color="auto" w:fill="auto"/>
            <w:vAlign w:val="center"/>
            <w:hideMark/>
          </w:tcPr>
          <w:p w:rsidR="001A174B" w:rsidRPr="00B45BFF" w:rsidRDefault="001A174B" w:rsidP="001A174B">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4,0</w:t>
            </w:r>
          </w:p>
        </w:tc>
        <w:tc>
          <w:tcPr>
            <w:tcW w:w="907" w:type="dxa"/>
            <w:shd w:val="clear" w:color="auto" w:fill="auto"/>
            <w:vAlign w:val="center"/>
            <w:hideMark/>
          </w:tcPr>
          <w:p w:rsidR="001A174B" w:rsidRPr="00B45BFF" w:rsidRDefault="001A174B" w:rsidP="001A174B">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4,0</w:t>
            </w:r>
          </w:p>
        </w:tc>
        <w:tc>
          <w:tcPr>
            <w:tcW w:w="907" w:type="dxa"/>
            <w:shd w:val="clear" w:color="auto" w:fill="auto"/>
            <w:vAlign w:val="center"/>
            <w:hideMark/>
          </w:tcPr>
          <w:p w:rsidR="001A174B" w:rsidRPr="00B45BFF" w:rsidRDefault="001A174B" w:rsidP="001A174B">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4,0</w:t>
            </w:r>
          </w:p>
        </w:tc>
        <w:tc>
          <w:tcPr>
            <w:tcW w:w="880" w:type="dxa"/>
            <w:shd w:val="clear" w:color="auto" w:fill="auto"/>
            <w:vAlign w:val="center"/>
            <w:hideMark/>
          </w:tcPr>
          <w:p w:rsidR="001A174B" w:rsidRPr="00B45BFF" w:rsidRDefault="001A174B" w:rsidP="001A174B">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4,0</w:t>
            </w:r>
          </w:p>
        </w:tc>
      </w:tr>
      <w:tr w:rsidR="001E32FF" w:rsidRPr="00B45BFF" w:rsidTr="00910CE5">
        <w:trPr>
          <w:gridAfter w:val="1"/>
          <w:wAfter w:w="34" w:type="dxa"/>
          <w:trHeight w:val="20"/>
        </w:trPr>
        <w:tc>
          <w:tcPr>
            <w:tcW w:w="704" w:type="dxa"/>
            <w:shd w:val="clear" w:color="auto" w:fill="auto"/>
            <w:vAlign w:val="center"/>
            <w:hideMark/>
          </w:tcPr>
          <w:p w:rsidR="001E32FF" w:rsidRPr="00B45BFF" w:rsidRDefault="001E32FF" w:rsidP="001E32FF">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w:t>
            </w:r>
          </w:p>
        </w:tc>
        <w:tc>
          <w:tcPr>
            <w:tcW w:w="4961" w:type="dxa"/>
            <w:shd w:val="clear" w:color="auto" w:fill="auto"/>
            <w:vAlign w:val="center"/>
            <w:hideMark/>
          </w:tcPr>
          <w:p w:rsidR="001E32FF" w:rsidRPr="00B45BFF" w:rsidRDefault="001E32FF" w:rsidP="001E32FF">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Удельный расход условного топлива на тепловую энергию, отпущенную с коллекторов котельной</w:t>
            </w:r>
          </w:p>
        </w:tc>
        <w:tc>
          <w:tcPr>
            <w:tcW w:w="1237" w:type="dxa"/>
            <w:shd w:val="clear" w:color="auto" w:fill="auto"/>
            <w:vAlign w:val="center"/>
            <w:hideMark/>
          </w:tcPr>
          <w:p w:rsidR="001E32FF" w:rsidRPr="00B45BFF" w:rsidRDefault="001E32FF" w:rsidP="001E32FF">
            <w:pPr>
              <w:ind w:hanging="30"/>
              <w:jc w:val="center"/>
              <w:rPr>
                <w:rFonts w:eastAsia="Times New Roman" w:cs="Times New Roman"/>
                <w:sz w:val="20"/>
                <w:szCs w:val="20"/>
                <w:lang w:eastAsia="ru-RU"/>
              </w:rPr>
            </w:pPr>
            <w:r w:rsidRPr="00B45BFF">
              <w:rPr>
                <w:rFonts w:eastAsia="Times New Roman" w:cs="Times New Roman"/>
                <w:sz w:val="20"/>
                <w:szCs w:val="20"/>
                <w:lang w:eastAsia="ru-RU"/>
              </w:rPr>
              <w:t>b</w:t>
            </w:r>
            <w:r w:rsidRPr="00B45BFF">
              <w:rPr>
                <w:rFonts w:eastAsia="Times New Roman" w:cs="Times New Roman"/>
                <w:sz w:val="20"/>
                <w:szCs w:val="20"/>
                <w:vertAlign w:val="subscript"/>
                <w:lang w:eastAsia="ru-RU"/>
              </w:rPr>
              <w:t>i,j</w:t>
            </w:r>
            <w:r w:rsidRPr="00B45BFF">
              <w:rPr>
                <w:rFonts w:eastAsia="Times New Roman" w:cs="Times New Roman"/>
                <w:sz w:val="20"/>
                <w:szCs w:val="20"/>
                <w:vertAlign w:val="superscript"/>
                <w:lang w:eastAsia="ru-RU"/>
              </w:rPr>
              <w:t>кот</w:t>
            </w:r>
          </w:p>
        </w:tc>
        <w:tc>
          <w:tcPr>
            <w:tcW w:w="1300" w:type="dxa"/>
            <w:shd w:val="clear" w:color="auto" w:fill="auto"/>
            <w:vAlign w:val="center"/>
            <w:hideMark/>
          </w:tcPr>
          <w:p w:rsidR="001E32FF" w:rsidRPr="00B45BFF" w:rsidRDefault="001E32FF" w:rsidP="001E32FF">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кг/Гкал</w:t>
            </w:r>
          </w:p>
        </w:tc>
        <w:tc>
          <w:tcPr>
            <w:tcW w:w="983" w:type="dxa"/>
            <w:shd w:val="clear" w:color="auto" w:fill="auto"/>
            <w:vAlign w:val="center"/>
            <w:hideMark/>
          </w:tcPr>
          <w:p w:rsidR="001E32FF" w:rsidRPr="00B45BFF" w:rsidRDefault="001E32FF" w:rsidP="001E32FF">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198,7</w:t>
            </w:r>
          </w:p>
        </w:tc>
        <w:tc>
          <w:tcPr>
            <w:tcW w:w="907" w:type="dxa"/>
            <w:shd w:val="clear" w:color="auto" w:fill="auto"/>
            <w:vAlign w:val="center"/>
            <w:hideMark/>
          </w:tcPr>
          <w:p w:rsidR="001E32FF" w:rsidRPr="00B45BFF" w:rsidRDefault="001E32FF" w:rsidP="001E32FF">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166,8</w:t>
            </w:r>
          </w:p>
        </w:tc>
        <w:tc>
          <w:tcPr>
            <w:tcW w:w="907" w:type="dxa"/>
            <w:shd w:val="clear" w:color="auto" w:fill="auto"/>
            <w:vAlign w:val="center"/>
            <w:hideMark/>
          </w:tcPr>
          <w:p w:rsidR="001E32FF" w:rsidRPr="00B45BFF" w:rsidRDefault="001E32FF" w:rsidP="001E32FF">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231,9</w:t>
            </w:r>
          </w:p>
        </w:tc>
        <w:tc>
          <w:tcPr>
            <w:tcW w:w="907" w:type="dxa"/>
            <w:shd w:val="clear" w:color="auto" w:fill="auto"/>
            <w:vAlign w:val="center"/>
            <w:hideMark/>
          </w:tcPr>
          <w:p w:rsidR="001E32FF" w:rsidRPr="00B45BFF" w:rsidRDefault="001E32FF" w:rsidP="001E32FF">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248,6</w:t>
            </w:r>
          </w:p>
        </w:tc>
        <w:tc>
          <w:tcPr>
            <w:tcW w:w="907" w:type="dxa"/>
            <w:shd w:val="clear" w:color="auto" w:fill="auto"/>
            <w:vAlign w:val="center"/>
            <w:hideMark/>
          </w:tcPr>
          <w:p w:rsidR="001E32FF" w:rsidRPr="00B45BFF" w:rsidRDefault="001E32FF" w:rsidP="001E32FF">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152,9</w:t>
            </w:r>
          </w:p>
        </w:tc>
        <w:tc>
          <w:tcPr>
            <w:tcW w:w="907" w:type="dxa"/>
            <w:shd w:val="clear" w:color="auto" w:fill="auto"/>
            <w:vAlign w:val="center"/>
            <w:hideMark/>
          </w:tcPr>
          <w:p w:rsidR="001E32FF" w:rsidRPr="00B45BFF" w:rsidRDefault="001E32FF" w:rsidP="001E32FF">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201,4</w:t>
            </w:r>
          </w:p>
        </w:tc>
        <w:tc>
          <w:tcPr>
            <w:tcW w:w="907" w:type="dxa"/>
            <w:shd w:val="clear" w:color="auto" w:fill="auto"/>
            <w:vAlign w:val="center"/>
            <w:hideMark/>
          </w:tcPr>
          <w:p w:rsidR="001E32FF" w:rsidRPr="00B45BFF" w:rsidRDefault="001E32FF" w:rsidP="001E32FF">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201,4</w:t>
            </w:r>
          </w:p>
        </w:tc>
        <w:tc>
          <w:tcPr>
            <w:tcW w:w="907" w:type="dxa"/>
            <w:shd w:val="clear" w:color="auto" w:fill="auto"/>
            <w:vAlign w:val="center"/>
            <w:hideMark/>
          </w:tcPr>
          <w:p w:rsidR="001E32FF" w:rsidRPr="00B45BFF" w:rsidRDefault="001E32FF" w:rsidP="001E32FF">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155,3</w:t>
            </w:r>
          </w:p>
        </w:tc>
        <w:tc>
          <w:tcPr>
            <w:tcW w:w="907" w:type="dxa"/>
            <w:shd w:val="clear" w:color="auto" w:fill="auto"/>
            <w:vAlign w:val="center"/>
            <w:hideMark/>
          </w:tcPr>
          <w:p w:rsidR="001E32FF" w:rsidRPr="00B45BFF" w:rsidRDefault="001E32FF" w:rsidP="001E32FF">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155,3</w:t>
            </w:r>
          </w:p>
        </w:tc>
        <w:tc>
          <w:tcPr>
            <w:tcW w:w="907" w:type="dxa"/>
            <w:shd w:val="clear" w:color="auto" w:fill="auto"/>
            <w:vAlign w:val="center"/>
            <w:hideMark/>
          </w:tcPr>
          <w:p w:rsidR="001E32FF" w:rsidRPr="00B45BFF" w:rsidRDefault="001E32FF" w:rsidP="001E32FF">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155,3</w:t>
            </w:r>
          </w:p>
        </w:tc>
        <w:tc>
          <w:tcPr>
            <w:tcW w:w="907" w:type="dxa"/>
            <w:shd w:val="clear" w:color="auto" w:fill="auto"/>
            <w:vAlign w:val="center"/>
            <w:hideMark/>
          </w:tcPr>
          <w:p w:rsidR="001E32FF" w:rsidRPr="00B45BFF" w:rsidRDefault="001E32FF" w:rsidP="001E32FF">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155,3</w:t>
            </w:r>
          </w:p>
        </w:tc>
        <w:tc>
          <w:tcPr>
            <w:tcW w:w="907" w:type="dxa"/>
            <w:shd w:val="clear" w:color="auto" w:fill="auto"/>
            <w:vAlign w:val="center"/>
            <w:hideMark/>
          </w:tcPr>
          <w:p w:rsidR="001E32FF" w:rsidRPr="00B45BFF" w:rsidRDefault="001E32FF" w:rsidP="001E32FF">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155,3</w:t>
            </w:r>
          </w:p>
        </w:tc>
        <w:tc>
          <w:tcPr>
            <w:tcW w:w="907" w:type="dxa"/>
            <w:shd w:val="clear" w:color="auto" w:fill="auto"/>
            <w:vAlign w:val="center"/>
            <w:hideMark/>
          </w:tcPr>
          <w:p w:rsidR="001E32FF" w:rsidRPr="00B45BFF" w:rsidRDefault="001E32FF" w:rsidP="001E32FF">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155,3</w:t>
            </w:r>
          </w:p>
        </w:tc>
        <w:tc>
          <w:tcPr>
            <w:tcW w:w="907" w:type="dxa"/>
            <w:shd w:val="clear" w:color="auto" w:fill="auto"/>
            <w:vAlign w:val="center"/>
            <w:hideMark/>
          </w:tcPr>
          <w:p w:rsidR="001E32FF" w:rsidRPr="00B45BFF" w:rsidRDefault="001E32FF" w:rsidP="001E32FF">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155,3</w:t>
            </w:r>
          </w:p>
        </w:tc>
        <w:tc>
          <w:tcPr>
            <w:tcW w:w="907" w:type="dxa"/>
            <w:shd w:val="clear" w:color="auto" w:fill="auto"/>
            <w:vAlign w:val="center"/>
            <w:hideMark/>
          </w:tcPr>
          <w:p w:rsidR="001E32FF" w:rsidRPr="00B45BFF" w:rsidRDefault="001E32FF" w:rsidP="001E32FF">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155,3</w:t>
            </w:r>
          </w:p>
        </w:tc>
        <w:tc>
          <w:tcPr>
            <w:tcW w:w="880" w:type="dxa"/>
            <w:shd w:val="clear" w:color="auto" w:fill="auto"/>
            <w:vAlign w:val="center"/>
            <w:hideMark/>
          </w:tcPr>
          <w:p w:rsidR="001E32FF" w:rsidRPr="00B45BFF" w:rsidRDefault="001E32FF" w:rsidP="001E32FF">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155,3</w:t>
            </w:r>
          </w:p>
        </w:tc>
      </w:tr>
      <w:tr w:rsidR="001E32FF" w:rsidRPr="00B45BFF" w:rsidTr="00910CE5">
        <w:trPr>
          <w:gridAfter w:val="1"/>
          <w:wAfter w:w="34" w:type="dxa"/>
          <w:trHeight w:val="20"/>
        </w:trPr>
        <w:tc>
          <w:tcPr>
            <w:tcW w:w="704" w:type="dxa"/>
            <w:shd w:val="clear" w:color="auto" w:fill="auto"/>
            <w:vAlign w:val="center"/>
            <w:hideMark/>
          </w:tcPr>
          <w:p w:rsidR="001E32FF" w:rsidRPr="00B45BFF" w:rsidRDefault="001E32FF" w:rsidP="001E32FF">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w:t>
            </w:r>
          </w:p>
        </w:tc>
        <w:tc>
          <w:tcPr>
            <w:tcW w:w="4961" w:type="dxa"/>
            <w:shd w:val="clear" w:color="auto" w:fill="auto"/>
            <w:vAlign w:val="center"/>
            <w:hideMark/>
          </w:tcPr>
          <w:p w:rsidR="001E32FF" w:rsidRPr="00B45BFF" w:rsidRDefault="001E32FF" w:rsidP="001E32FF">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Коэффициент полезного использования теплоты топлива</w:t>
            </w:r>
          </w:p>
        </w:tc>
        <w:tc>
          <w:tcPr>
            <w:tcW w:w="1237" w:type="dxa"/>
            <w:shd w:val="clear" w:color="auto" w:fill="auto"/>
            <w:vAlign w:val="center"/>
            <w:hideMark/>
          </w:tcPr>
          <w:p w:rsidR="001E32FF" w:rsidRPr="00B45BFF" w:rsidRDefault="001E32FF" w:rsidP="001E32FF">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КИТТ</w:t>
            </w:r>
          </w:p>
        </w:tc>
        <w:tc>
          <w:tcPr>
            <w:tcW w:w="1300" w:type="dxa"/>
            <w:shd w:val="clear" w:color="auto" w:fill="auto"/>
            <w:vAlign w:val="center"/>
            <w:hideMark/>
          </w:tcPr>
          <w:p w:rsidR="001E32FF" w:rsidRPr="00B45BFF" w:rsidRDefault="001E32FF" w:rsidP="001E32FF">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w:t>
            </w:r>
          </w:p>
        </w:tc>
        <w:tc>
          <w:tcPr>
            <w:tcW w:w="983" w:type="dxa"/>
            <w:shd w:val="clear" w:color="auto" w:fill="auto"/>
            <w:vAlign w:val="center"/>
            <w:hideMark/>
          </w:tcPr>
          <w:p w:rsidR="001E32FF" w:rsidRPr="00B45BFF" w:rsidRDefault="001E32FF" w:rsidP="001E32FF">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71,9</w:t>
            </w:r>
          </w:p>
        </w:tc>
        <w:tc>
          <w:tcPr>
            <w:tcW w:w="907" w:type="dxa"/>
            <w:shd w:val="clear" w:color="auto" w:fill="auto"/>
            <w:vAlign w:val="center"/>
            <w:hideMark/>
          </w:tcPr>
          <w:p w:rsidR="001E32FF" w:rsidRPr="00B45BFF" w:rsidRDefault="001E32FF" w:rsidP="001E32FF">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85,7</w:t>
            </w:r>
          </w:p>
        </w:tc>
        <w:tc>
          <w:tcPr>
            <w:tcW w:w="907" w:type="dxa"/>
            <w:shd w:val="clear" w:color="auto" w:fill="auto"/>
            <w:vAlign w:val="center"/>
            <w:hideMark/>
          </w:tcPr>
          <w:p w:rsidR="001E32FF" w:rsidRPr="00B45BFF" w:rsidRDefault="001E32FF" w:rsidP="001E32FF">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61,6</w:t>
            </w:r>
          </w:p>
        </w:tc>
        <w:tc>
          <w:tcPr>
            <w:tcW w:w="907" w:type="dxa"/>
            <w:shd w:val="clear" w:color="auto" w:fill="auto"/>
            <w:vAlign w:val="center"/>
            <w:hideMark/>
          </w:tcPr>
          <w:p w:rsidR="001E32FF" w:rsidRPr="00B45BFF" w:rsidRDefault="001E32FF" w:rsidP="001E32FF">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57,5</w:t>
            </w:r>
          </w:p>
        </w:tc>
        <w:tc>
          <w:tcPr>
            <w:tcW w:w="907" w:type="dxa"/>
            <w:shd w:val="clear" w:color="auto" w:fill="auto"/>
            <w:vAlign w:val="center"/>
            <w:hideMark/>
          </w:tcPr>
          <w:p w:rsidR="001E32FF" w:rsidRPr="00B45BFF" w:rsidRDefault="001E32FF" w:rsidP="001E32FF">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93,4</w:t>
            </w:r>
          </w:p>
        </w:tc>
        <w:tc>
          <w:tcPr>
            <w:tcW w:w="907" w:type="dxa"/>
            <w:shd w:val="clear" w:color="auto" w:fill="auto"/>
            <w:vAlign w:val="center"/>
            <w:hideMark/>
          </w:tcPr>
          <w:p w:rsidR="001E32FF" w:rsidRPr="00B45BFF" w:rsidRDefault="001E32FF" w:rsidP="001E32FF">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70,9</w:t>
            </w:r>
          </w:p>
        </w:tc>
        <w:tc>
          <w:tcPr>
            <w:tcW w:w="907" w:type="dxa"/>
            <w:shd w:val="clear" w:color="auto" w:fill="auto"/>
            <w:vAlign w:val="center"/>
            <w:hideMark/>
          </w:tcPr>
          <w:p w:rsidR="001E32FF" w:rsidRPr="00B45BFF" w:rsidRDefault="001E32FF" w:rsidP="001E32FF">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70,9</w:t>
            </w:r>
          </w:p>
        </w:tc>
        <w:tc>
          <w:tcPr>
            <w:tcW w:w="907" w:type="dxa"/>
            <w:shd w:val="clear" w:color="auto" w:fill="auto"/>
            <w:vAlign w:val="center"/>
            <w:hideMark/>
          </w:tcPr>
          <w:p w:rsidR="001E32FF" w:rsidRPr="00B45BFF" w:rsidRDefault="001E32FF" w:rsidP="001E32FF">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92,0</w:t>
            </w:r>
          </w:p>
        </w:tc>
        <w:tc>
          <w:tcPr>
            <w:tcW w:w="907" w:type="dxa"/>
            <w:shd w:val="clear" w:color="auto" w:fill="auto"/>
            <w:vAlign w:val="center"/>
            <w:hideMark/>
          </w:tcPr>
          <w:p w:rsidR="001E32FF" w:rsidRPr="00B45BFF" w:rsidRDefault="001E32FF" w:rsidP="001E32FF">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92,0</w:t>
            </w:r>
          </w:p>
        </w:tc>
        <w:tc>
          <w:tcPr>
            <w:tcW w:w="907" w:type="dxa"/>
            <w:shd w:val="clear" w:color="auto" w:fill="auto"/>
            <w:vAlign w:val="center"/>
            <w:hideMark/>
          </w:tcPr>
          <w:p w:rsidR="001E32FF" w:rsidRPr="00B45BFF" w:rsidRDefault="001E32FF" w:rsidP="001E32FF">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92,0</w:t>
            </w:r>
          </w:p>
        </w:tc>
        <w:tc>
          <w:tcPr>
            <w:tcW w:w="907" w:type="dxa"/>
            <w:shd w:val="clear" w:color="auto" w:fill="auto"/>
            <w:vAlign w:val="center"/>
            <w:hideMark/>
          </w:tcPr>
          <w:p w:rsidR="001E32FF" w:rsidRPr="00B45BFF" w:rsidRDefault="001E32FF" w:rsidP="001E32FF">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92,0</w:t>
            </w:r>
          </w:p>
        </w:tc>
        <w:tc>
          <w:tcPr>
            <w:tcW w:w="907" w:type="dxa"/>
            <w:shd w:val="clear" w:color="auto" w:fill="auto"/>
            <w:vAlign w:val="center"/>
            <w:hideMark/>
          </w:tcPr>
          <w:p w:rsidR="001E32FF" w:rsidRPr="00B45BFF" w:rsidRDefault="001E32FF" w:rsidP="001E32FF">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92,0</w:t>
            </w:r>
          </w:p>
        </w:tc>
        <w:tc>
          <w:tcPr>
            <w:tcW w:w="907" w:type="dxa"/>
            <w:shd w:val="clear" w:color="auto" w:fill="auto"/>
            <w:vAlign w:val="center"/>
            <w:hideMark/>
          </w:tcPr>
          <w:p w:rsidR="001E32FF" w:rsidRPr="00B45BFF" w:rsidRDefault="001E32FF" w:rsidP="001E32FF">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92,0</w:t>
            </w:r>
          </w:p>
        </w:tc>
        <w:tc>
          <w:tcPr>
            <w:tcW w:w="907" w:type="dxa"/>
            <w:shd w:val="clear" w:color="auto" w:fill="auto"/>
            <w:vAlign w:val="center"/>
            <w:hideMark/>
          </w:tcPr>
          <w:p w:rsidR="001E32FF" w:rsidRPr="00B45BFF" w:rsidRDefault="001E32FF" w:rsidP="001E32FF">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92,0</w:t>
            </w:r>
          </w:p>
        </w:tc>
        <w:tc>
          <w:tcPr>
            <w:tcW w:w="907" w:type="dxa"/>
            <w:shd w:val="clear" w:color="auto" w:fill="auto"/>
            <w:vAlign w:val="center"/>
            <w:hideMark/>
          </w:tcPr>
          <w:p w:rsidR="001E32FF" w:rsidRPr="00B45BFF" w:rsidRDefault="001E32FF" w:rsidP="001E32FF">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92,0</w:t>
            </w:r>
          </w:p>
        </w:tc>
        <w:tc>
          <w:tcPr>
            <w:tcW w:w="880" w:type="dxa"/>
            <w:shd w:val="clear" w:color="auto" w:fill="auto"/>
            <w:vAlign w:val="center"/>
            <w:hideMark/>
          </w:tcPr>
          <w:p w:rsidR="001E32FF" w:rsidRPr="00B45BFF" w:rsidRDefault="001E32FF" w:rsidP="001E32FF">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92,0</w:t>
            </w:r>
          </w:p>
        </w:tc>
      </w:tr>
      <w:tr w:rsidR="00B74E21" w:rsidRPr="00B45BFF" w:rsidTr="00910CE5">
        <w:trPr>
          <w:gridAfter w:val="1"/>
          <w:wAfter w:w="34" w:type="dxa"/>
          <w:trHeight w:val="20"/>
        </w:trPr>
        <w:tc>
          <w:tcPr>
            <w:tcW w:w="704"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w:t>
            </w:r>
          </w:p>
        </w:tc>
        <w:tc>
          <w:tcPr>
            <w:tcW w:w="4961"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Число часов использования установленной тепловой мощности</w:t>
            </w:r>
          </w:p>
        </w:tc>
        <w:tc>
          <w:tcPr>
            <w:tcW w:w="123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ЧЧИТМ</w:t>
            </w:r>
          </w:p>
        </w:tc>
        <w:tc>
          <w:tcPr>
            <w:tcW w:w="130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час/год</w:t>
            </w:r>
          </w:p>
        </w:tc>
        <w:tc>
          <w:tcPr>
            <w:tcW w:w="983"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985</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1177</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675</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687</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693</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704</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727</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727</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727</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727</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727</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727</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727</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727</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727</w:t>
            </w:r>
          </w:p>
        </w:tc>
        <w:tc>
          <w:tcPr>
            <w:tcW w:w="88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727</w:t>
            </w:r>
          </w:p>
        </w:tc>
      </w:tr>
      <w:tr w:rsidR="00B74E21" w:rsidRPr="00B45BFF" w:rsidTr="00910CE5">
        <w:trPr>
          <w:gridAfter w:val="1"/>
          <w:wAfter w:w="34" w:type="dxa"/>
          <w:trHeight w:val="20"/>
        </w:trPr>
        <w:tc>
          <w:tcPr>
            <w:tcW w:w="704"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w:t>
            </w:r>
          </w:p>
        </w:tc>
        <w:tc>
          <w:tcPr>
            <w:tcW w:w="4961"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Удельная установленная тепловая мощность котельной на одного жителя</w:t>
            </w:r>
          </w:p>
        </w:tc>
        <w:tc>
          <w:tcPr>
            <w:tcW w:w="1237" w:type="dxa"/>
            <w:shd w:val="clear" w:color="auto" w:fill="auto"/>
            <w:vAlign w:val="center"/>
            <w:hideMark/>
          </w:tcPr>
          <w:p w:rsidR="00B74E21" w:rsidRPr="00B45BFF" w:rsidRDefault="00B74E21" w:rsidP="00982BCD">
            <w:pPr>
              <w:ind w:hanging="30"/>
              <w:jc w:val="center"/>
              <w:rPr>
                <w:rFonts w:eastAsia="Times New Roman" w:cs="Times New Roman"/>
                <w:sz w:val="20"/>
                <w:szCs w:val="20"/>
                <w:lang w:eastAsia="ru-RU"/>
              </w:rPr>
            </w:pPr>
            <w:r w:rsidRPr="00B45BFF">
              <w:rPr>
                <w:rFonts w:eastAsia="Times New Roman" w:cs="Times New Roman"/>
                <w:sz w:val="20"/>
                <w:szCs w:val="20"/>
                <w:lang w:eastAsia="ru-RU"/>
              </w:rPr>
              <w:t>q</w:t>
            </w:r>
            <w:r w:rsidRPr="00B45BFF">
              <w:rPr>
                <w:rFonts w:eastAsia="Times New Roman" w:cs="Times New Roman"/>
                <w:sz w:val="20"/>
                <w:szCs w:val="20"/>
                <w:vertAlign w:val="subscript"/>
                <w:lang w:eastAsia="ru-RU"/>
              </w:rPr>
              <w:t>j</w:t>
            </w:r>
            <w:r w:rsidRPr="00B45BFF">
              <w:rPr>
                <w:rFonts w:eastAsia="Times New Roman" w:cs="Times New Roman"/>
                <w:sz w:val="20"/>
                <w:szCs w:val="20"/>
                <w:vertAlign w:val="superscript"/>
                <w:lang w:eastAsia="ru-RU"/>
              </w:rPr>
              <w:t>кот</w:t>
            </w:r>
          </w:p>
        </w:tc>
        <w:tc>
          <w:tcPr>
            <w:tcW w:w="130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МВт/тыс. чел</w:t>
            </w:r>
          </w:p>
        </w:tc>
        <w:tc>
          <w:tcPr>
            <w:tcW w:w="983"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13,6</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13,6</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13,6</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12,6</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12,6</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12,6</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12,6</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12,6</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12,6</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12,6</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12,6</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12,6</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12,6</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12,6</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12,6</w:t>
            </w:r>
          </w:p>
        </w:tc>
        <w:tc>
          <w:tcPr>
            <w:tcW w:w="88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12,6</w:t>
            </w:r>
          </w:p>
        </w:tc>
      </w:tr>
      <w:tr w:rsidR="00B74E21" w:rsidRPr="00B45BFF" w:rsidTr="00910CE5">
        <w:trPr>
          <w:gridAfter w:val="1"/>
          <w:wAfter w:w="34" w:type="dxa"/>
          <w:trHeight w:val="20"/>
        </w:trPr>
        <w:tc>
          <w:tcPr>
            <w:tcW w:w="704"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9</w:t>
            </w:r>
          </w:p>
        </w:tc>
        <w:tc>
          <w:tcPr>
            <w:tcW w:w="4961"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 xml:space="preserve">Частота отказов с прекращением теплоснабжения от </w:t>
            </w:r>
            <w:r w:rsidRPr="00B45BFF">
              <w:rPr>
                <w:rFonts w:eastAsia="Times New Roman" w:cs="Times New Roman"/>
                <w:color w:val="000000"/>
                <w:sz w:val="20"/>
                <w:szCs w:val="20"/>
                <w:lang w:eastAsia="ru-RU"/>
              </w:rPr>
              <w:lastRenderedPageBreak/>
              <w:t>котельной</w:t>
            </w:r>
          </w:p>
        </w:tc>
        <w:tc>
          <w:tcPr>
            <w:tcW w:w="123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lastRenderedPageBreak/>
              <w:t>λ</w:t>
            </w:r>
            <w:r w:rsidRPr="00B45BFF">
              <w:rPr>
                <w:rFonts w:eastAsia="Times New Roman" w:cs="Times New Roman"/>
                <w:i/>
                <w:iCs/>
                <w:color w:val="000000"/>
                <w:sz w:val="20"/>
                <w:szCs w:val="20"/>
                <w:vertAlign w:val="subscript"/>
                <w:lang w:eastAsia="ru-RU"/>
              </w:rPr>
              <w:t>j</w:t>
            </w:r>
            <w:r w:rsidRPr="00B45BFF">
              <w:rPr>
                <w:rFonts w:eastAsia="Times New Roman" w:cs="Times New Roman"/>
                <w:color w:val="000000"/>
                <w:sz w:val="20"/>
                <w:szCs w:val="20"/>
                <w:vertAlign w:val="superscript"/>
                <w:lang w:eastAsia="ru-RU"/>
              </w:rPr>
              <w:t>кот</w:t>
            </w:r>
          </w:p>
        </w:tc>
        <w:tc>
          <w:tcPr>
            <w:tcW w:w="130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1/год</w:t>
            </w:r>
          </w:p>
        </w:tc>
        <w:tc>
          <w:tcPr>
            <w:tcW w:w="983"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88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r>
      <w:tr w:rsidR="00B74E21" w:rsidRPr="00B45BFF" w:rsidTr="00910CE5">
        <w:trPr>
          <w:gridAfter w:val="1"/>
          <w:wAfter w:w="34" w:type="dxa"/>
          <w:trHeight w:val="20"/>
        </w:trPr>
        <w:tc>
          <w:tcPr>
            <w:tcW w:w="704"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lastRenderedPageBreak/>
              <w:t>10</w:t>
            </w:r>
          </w:p>
        </w:tc>
        <w:tc>
          <w:tcPr>
            <w:tcW w:w="4961"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Относительный средневзвешенный остаточный парковый ресурс котлоагрегатов котельной</w:t>
            </w:r>
          </w:p>
        </w:tc>
        <w:tc>
          <w:tcPr>
            <w:tcW w:w="123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λ</w:t>
            </w:r>
            <w:r w:rsidRPr="00B45BFF">
              <w:rPr>
                <w:rFonts w:eastAsia="Times New Roman" w:cs="Times New Roman"/>
                <w:i/>
                <w:iCs/>
                <w:color w:val="000000"/>
                <w:sz w:val="20"/>
                <w:szCs w:val="20"/>
                <w:vertAlign w:val="subscript"/>
                <w:lang w:eastAsia="ru-RU"/>
              </w:rPr>
              <w:t>j</w:t>
            </w:r>
            <w:r w:rsidRPr="00B45BFF">
              <w:rPr>
                <w:rFonts w:eastAsia="Times New Roman" w:cs="Times New Roman"/>
                <w:color w:val="000000"/>
                <w:sz w:val="20"/>
                <w:szCs w:val="20"/>
                <w:vertAlign w:val="superscript"/>
                <w:lang w:eastAsia="ru-RU"/>
              </w:rPr>
              <w:t>кот</w:t>
            </w:r>
          </w:p>
        </w:tc>
        <w:tc>
          <w:tcPr>
            <w:tcW w:w="130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час</w:t>
            </w:r>
          </w:p>
        </w:tc>
        <w:tc>
          <w:tcPr>
            <w:tcW w:w="983"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88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r>
      <w:tr w:rsidR="00B74E21" w:rsidRPr="00B45BFF" w:rsidTr="00910CE5">
        <w:trPr>
          <w:gridAfter w:val="1"/>
          <w:wAfter w:w="34" w:type="dxa"/>
          <w:trHeight w:val="20"/>
        </w:trPr>
        <w:tc>
          <w:tcPr>
            <w:tcW w:w="704"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w:t>
            </w:r>
          </w:p>
        </w:tc>
        <w:tc>
          <w:tcPr>
            <w:tcW w:w="4961"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Доля автоматизированных котельных без обслуживающего персонала с УТМ меньше/равной 10 Гкал/ч</w:t>
            </w:r>
          </w:p>
        </w:tc>
        <w:tc>
          <w:tcPr>
            <w:tcW w:w="1237" w:type="dxa"/>
            <w:shd w:val="clear" w:color="auto" w:fill="auto"/>
            <w:vAlign w:val="center"/>
            <w:hideMark/>
          </w:tcPr>
          <w:p w:rsidR="00B74E21" w:rsidRPr="00B45BFF" w:rsidRDefault="00B74E21" w:rsidP="00982BCD">
            <w:pPr>
              <w:ind w:hanging="30"/>
              <w:jc w:val="center"/>
              <w:rPr>
                <w:rFonts w:eastAsia="Times New Roman" w:cs="Times New Roman"/>
                <w:i/>
                <w:iCs/>
                <w:color w:val="000000"/>
                <w:sz w:val="20"/>
                <w:szCs w:val="20"/>
                <w:lang w:eastAsia="ru-RU"/>
              </w:rPr>
            </w:pPr>
            <w:r w:rsidRPr="00B45BFF">
              <w:rPr>
                <w:rFonts w:eastAsia="Times New Roman" w:cs="Times New Roman"/>
                <w:i/>
                <w:iCs/>
                <w:color w:val="000000"/>
                <w:sz w:val="20"/>
                <w:szCs w:val="20"/>
                <w:lang w:eastAsia="ru-RU"/>
              </w:rPr>
              <w:t>a</w:t>
            </w:r>
            <w:r w:rsidRPr="00B45BFF">
              <w:rPr>
                <w:rFonts w:eastAsia="Times New Roman" w:cs="Times New Roman"/>
                <w:i/>
                <w:iCs/>
                <w:color w:val="000000"/>
                <w:sz w:val="20"/>
                <w:szCs w:val="20"/>
                <w:vertAlign w:val="subscript"/>
                <w:lang w:eastAsia="ru-RU"/>
              </w:rPr>
              <w:t>j</w:t>
            </w:r>
          </w:p>
        </w:tc>
        <w:tc>
          <w:tcPr>
            <w:tcW w:w="130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w:t>
            </w:r>
          </w:p>
        </w:tc>
        <w:tc>
          <w:tcPr>
            <w:tcW w:w="983"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88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r>
      <w:tr w:rsidR="00B74E21" w:rsidRPr="00B45BFF" w:rsidTr="00910CE5">
        <w:trPr>
          <w:gridAfter w:val="1"/>
          <w:wAfter w:w="34" w:type="dxa"/>
          <w:trHeight w:val="20"/>
        </w:trPr>
        <w:tc>
          <w:tcPr>
            <w:tcW w:w="704"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12</w:t>
            </w:r>
          </w:p>
        </w:tc>
        <w:tc>
          <w:tcPr>
            <w:tcW w:w="4961"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Доля котельных оборудованных приборами учета</w:t>
            </w:r>
          </w:p>
        </w:tc>
        <w:tc>
          <w:tcPr>
            <w:tcW w:w="1237" w:type="dxa"/>
            <w:shd w:val="clear" w:color="auto" w:fill="auto"/>
            <w:vAlign w:val="center"/>
            <w:hideMark/>
          </w:tcPr>
          <w:p w:rsidR="00B74E21" w:rsidRPr="00B45BFF" w:rsidRDefault="00B74E21" w:rsidP="00982BCD">
            <w:pPr>
              <w:ind w:hanging="30"/>
              <w:jc w:val="center"/>
              <w:rPr>
                <w:rFonts w:eastAsia="Times New Roman" w:cs="Times New Roman"/>
                <w:i/>
                <w:iCs/>
                <w:color w:val="000000"/>
                <w:sz w:val="20"/>
                <w:szCs w:val="20"/>
                <w:lang w:eastAsia="ru-RU"/>
              </w:rPr>
            </w:pPr>
            <w:r w:rsidRPr="00B45BFF">
              <w:rPr>
                <w:rFonts w:eastAsia="Times New Roman" w:cs="Times New Roman"/>
                <w:i/>
                <w:iCs/>
                <w:color w:val="000000"/>
                <w:sz w:val="20"/>
                <w:szCs w:val="20"/>
                <w:lang w:eastAsia="ru-RU"/>
              </w:rPr>
              <w:t>u</w:t>
            </w:r>
            <w:r w:rsidRPr="00B45BFF">
              <w:rPr>
                <w:rFonts w:eastAsia="Times New Roman" w:cs="Times New Roman"/>
                <w:i/>
                <w:iCs/>
                <w:color w:val="000000"/>
                <w:sz w:val="20"/>
                <w:szCs w:val="20"/>
                <w:vertAlign w:val="subscript"/>
                <w:lang w:eastAsia="ru-RU"/>
              </w:rPr>
              <w:t>j</w:t>
            </w:r>
          </w:p>
        </w:tc>
        <w:tc>
          <w:tcPr>
            <w:tcW w:w="130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w:t>
            </w:r>
          </w:p>
        </w:tc>
        <w:tc>
          <w:tcPr>
            <w:tcW w:w="983"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88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r>
      <w:tr w:rsidR="008400F2" w:rsidRPr="00B45BFF" w:rsidTr="00910CE5">
        <w:trPr>
          <w:trHeight w:val="20"/>
        </w:trPr>
        <w:tc>
          <w:tcPr>
            <w:tcW w:w="22797" w:type="dxa"/>
            <w:gridSpan w:val="21"/>
            <w:shd w:val="clear" w:color="auto" w:fill="auto"/>
            <w:noWrap/>
            <w:vAlign w:val="center"/>
            <w:hideMark/>
          </w:tcPr>
          <w:p w:rsidR="008400F2" w:rsidRPr="00B45BFF" w:rsidRDefault="008400F2" w:rsidP="00982BCD">
            <w:pPr>
              <w:ind w:hanging="30"/>
              <w:jc w:val="center"/>
              <w:rPr>
                <w:rFonts w:eastAsia="Times New Roman" w:cs="Times New Roman"/>
                <w:b/>
                <w:bCs/>
                <w:color w:val="000000"/>
                <w:sz w:val="20"/>
                <w:szCs w:val="20"/>
                <w:lang w:eastAsia="ru-RU"/>
              </w:rPr>
            </w:pPr>
            <w:r w:rsidRPr="00B45BFF">
              <w:rPr>
                <w:rFonts w:eastAsia="Times New Roman" w:cs="Times New Roman"/>
                <w:b/>
                <w:bCs/>
                <w:color w:val="000000"/>
                <w:sz w:val="20"/>
                <w:szCs w:val="20"/>
                <w:lang w:eastAsia="ru-RU"/>
              </w:rPr>
              <w:t>Теплоисточник №46 Котельная улица Беленогова Юрия, 18/1 МУП г. Костромы "Городские сети" в зоне ЕТО №2 МУП г. Костромы "Городские сети"</w:t>
            </w:r>
          </w:p>
        </w:tc>
      </w:tr>
      <w:tr w:rsidR="00864386" w:rsidRPr="00B45BFF" w:rsidTr="00910CE5">
        <w:trPr>
          <w:gridAfter w:val="1"/>
          <w:wAfter w:w="34" w:type="dxa"/>
          <w:trHeight w:val="20"/>
        </w:trPr>
        <w:tc>
          <w:tcPr>
            <w:tcW w:w="704" w:type="dxa"/>
            <w:shd w:val="clear" w:color="auto" w:fill="auto"/>
            <w:vAlign w:val="center"/>
            <w:hideMark/>
          </w:tcPr>
          <w:p w:rsidR="00864386" w:rsidRPr="00B45BFF" w:rsidRDefault="00864386" w:rsidP="00864386">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p>
        </w:tc>
        <w:tc>
          <w:tcPr>
            <w:tcW w:w="4961" w:type="dxa"/>
            <w:shd w:val="clear" w:color="auto" w:fill="auto"/>
            <w:vAlign w:val="center"/>
            <w:hideMark/>
          </w:tcPr>
          <w:p w:rsidR="00864386" w:rsidRPr="00B45BFF" w:rsidRDefault="00864386" w:rsidP="00864386">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Установленная тепловая мощность котельной:</w:t>
            </w:r>
          </w:p>
        </w:tc>
        <w:tc>
          <w:tcPr>
            <w:tcW w:w="1237" w:type="dxa"/>
            <w:shd w:val="clear" w:color="auto" w:fill="auto"/>
            <w:vAlign w:val="center"/>
            <w:hideMark/>
          </w:tcPr>
          <w:p w:rsidR="00864386" w:rsidRPr="00B45BFF" w:rsidRDefault="00864386" w:rsidP="00864386">
            <w:pPr>
              <w:ind w:hanging="30"/>
              <w:jc w:val="center"/>
              <w:rPr>
                <w:rFonts w:eastAsia="Times New Roman" w:cs="Times New Roman"/>
                <w:sz w:val="20"/>
                <w:szCs w:val="20"/>
                <w:lang w:eastAsia="ru-RU"/>
              </w:rPr>
            </w:pPr>
            <w:r w:rsidRPr="00B45BFF">
              <w:rPr>
                <w:rFonts w:eastAsia="Times New Roman" w:cs="Times New Roman"/>
                <w:sz w:val="20"/>
                <w:szCs w:val="20"/>
                <w:lang w:eastAsia="ru-RU"/>
              </w:rPr>
              <w:t>Q</w:t>
            </w:r>
            <w:r w:rsidRPr="00B45BFF">
              <w:rPr>
                <w:rFonts w:eastAsia="Times New Roman" w:cs="Times New Roman"/>
                <w:sz w:val="20"/>
                <w:szCs w:val="20"/>
                <w:vertAlign w:val="subscript"/>
                <w:lang w:eastAsia="ru-RU"/>
              </w:rPr>
              <w:t>i,j</w:t>
            </w:r>
            <w:r w:rsidRPr="00B45BFF">
              <w:rPr>
                <w:rFonts w:eastAsia="Times New Roman" w:cs="Times New Roman"/>
                <w:sz w:val="20"/>
                <w:szCs w:val="20"/>
                <w:vertAlign w:val="superscript"/>
                <w:lang w:eastAsia="ru-RU"/>
              </w:rPr>
              <w:t>кот</w:t>
            </w:r>
          </w:p>
        </w:tc>
        <w:tc>
          <w:tcPr>
            <w:tcW w:w="1300" w:type="dxa"/>
            <w:shd w:val="clear" w:color="auto" w:fill="auto"/>
            <w:vAlign w:val="center"/>
            <w:hideMark/>
          </w:tcPr>
          <w:p w:rsidR="00864386" w:rsidRPr="00B45BFF" w:rsidRDefault="00864386" w:rsidP="00864386">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Гкал/ч</w:t>
            </w:r>
          </w:p>
        </w:tc>
        <w:tc>
          <w:tcPr>
            <w:tcW w:w="983" w:type="dxa"/>
            <w:shd w:val="clear" w:color="auto" w:fill="auto"/>
            <w:vAlign w:val="center"/>
            <w:hideMark/>
          </w:tcPr>
          <w:p w:rsidR="00864386" w:rsidRPr="00B45BFF" w:rsidRDefault="00864386" w:rsidP="00864386">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2,650</w:t>
            </w:r>
          </w:p>
        </w:tc>
        <w:tc>
          <w:tcPr>
            <w:tcW w:w="907" w:type="dxa"/>
            <w:shd w:val="clear" w:color="auto" w:fill="auto"/>
            <w:vAlign w:val="center"/>
            <w:hideMark/>
          </w:tcPr>
          <w:p w:rsidR="00864386" w:rsidRPr="00B45BFF" w:rsidRDefault="00864386" w:rsidP="00864386">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2,650</w:t>
            </w:r>
          </w:p>
        </w:tc>
        <w:tc>
          <w:tcPr>
            <w:tcW w:w="907" w:type="dxa"/>
            <w:shd w:val="clear" w:color="auto" w:fill="auto"/>
            <w:vAlign w:val="center"/>
            <w:hideMark/>
          </w:tcPr>
          <w:p w:rsidR="00864386" w:rsidRPr="00B45BFF" w:rsidRDefault="00864386" w:rsidP="00864386">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2,650</w:t>
            </w:r>
          </w:p>
        </w:tc>
        <w:tc>
          <w:tcPr>
            <w:tcW w:w="907" w:type="dxa"/>
            <w:shd w:val="clear" w:color="auto" w:fill="auto"/>
            <w:vAlign w:val="center"/>
            <w:hideMark/>
          </w:tcPr>
          <w:p w:rsidR="00864386" w:rsidRPr="00B45BFF" w:rsidRDefault="00864386" w:rsidP="00864386">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2,650</w:t>
            </w:r>
          </w:p>
        </w:tc>
        <w:tc>
          <w:tcPr>
            <w:tcW w:w="907" w:type="dxa"/>
            <w:shd w:val="clear" w:color="auto" w:fill="auto"/>
            <w:vAlign w:val="center"/>
            <w:hideMark/>
          </w:tcPr>
          <w:p w:rsidR="00864386" w:rsidRPr="00B45BFF" w:rsidRDefault="00864386" w:rsidP="00864386">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4,299</w:t>
            </w:r>
          </w:p>
        </w:tc>
        <w:tc>
          <w:tcPr>
            <w:tcW w:w="907" w:type="dxa"/>
            <w:shd w:val="clear" w:color="auto" w:fill="auto"/>
            <w:vAlign w:val="center"/>
            <w:hideMark/>
          </w:tcPr>
          <w:p w:rsidR="00864386" w:rsidRPr="00B45BFF" w:rsidRDefault="00864386" w:rsidP="00864386">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4,299</w:t>
            </w:r>
          </w:p>
        </w:tc>
        <w:tc>
          <w:tcPr>
            <w:tcW w:w="907" w:type="dxa"/>
            <w:shd w:val="clear" w:color="auto" w:fill="auto"/>
            <w:vAlign w:val="center"/>
            <w:hideMark/>
          </w:tcPr>
          <w:p w:rsidR="00864386" w:rsidRPr="00B45BFF" w:rsidRDefault="00864386" w:rsidP="00864386">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4,299</w:t>
            </w:r>
          </w:p>
        </w:tc>
        <w:tc>
          <w:tcPr>
            <w:tcW w:w="907" w:type="dxa"/>
            <w:shd w:val="clear" w:color="auto" w:fill="auto"/>
            <w:vAlign w:val="center"/>
            <w:hideMark/>
          </w:tcPr>
          <w:p w:rsidR="00864386" w:rsidRPr="00B45BFF" w:rsidRDefault="00864386" w:rsidP="00864386">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4,299</w:t>
            </w:r>
          </w:p>
        </w:tc>
        <w:tc>
          <w:tcPr>
            <w:tcW w:w="907" w:type="dxa"/>
            <w:shd w:val="clear" w:color="auto" w:fill="auto"/>
            <w:vAlign w:val="center"/>
            <w:hideMark/>
          </w:tcPr>
          <w:p w:rsidR="00864386" w:rsidRPr="00B45BFF" w:rsidRDefault="00864386" w:rsidP="00864386">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4,299</w:t>
            </w:r>
          </w:p>
        </w:tc>
        <w:tc>
          <w:tcPr>
            <w:tcW w:w="907" w:type="dxa"/>
            <w:shd w:val="clear" w:color="auto" w:fill="auto"/>
            <w:vAlign w:val="center"/>
            <w:hideMark/>
          </w:tcPr>
          <w:p w:rsidR="00864386" w:rsidRPr="00B45BFF" w:rsidRDefault="00864386" w:rsidP="00864386">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4,299</w:t>
            </w:r>
          </w:p>
        </w:tc>
        <w:tc>
          <w:tcPr>
            <w:tcW w:w="907" w:type="dxa"/>
            <w:shd w:val="clear" w:color="auto" w:fill="auto"/>
            <w:vAlign w:val="center"/>
            <w:hideMark/>
          </w:tcPr>
          <w:p w:rsidR="00864386" w:rsidRPr="00B45BFF" w:rsidRDefault="00864386" w:rsidP="00864386">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4,299</w:t>
            </w:r>
          </w:p>
        </w:tc>
        <w:tc>
          <w:tcPr>
            <w:tcW w:w="907" w:type="dxa"/>
            <w:shd w:val="clear" w:color="auto" w:fill="auto"/>
            <w:vAlign w:val="center"/>
            <w:hideMark/>
          </w:tcPr>
          <w:p w:rsidR="00864386" w:rsidRPr="00B45BFF" w:rsidRDefault="00864386" w:rsidP="00864386">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4,299</w:t>
            </w:r>
          </w:p>
        </w:tc>
        <w:tc>
          <w:tcPr>
            <w:tcW w:w="907" w:type="dxa"/>
            <w:shd w:val="clear" w:color="auto" w:fill="auto"/>
            <w:vAlign w:val="center"/>
            <w:hideMark/>
          </w:tcPr>
          <w:p w:rsidR="00864386" w:rsidRPr="00B45BFF" w:rsidRDefault="00864386" w:rsidP="00864386">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4,299</w:t>
            </w:r>
          </w:p>
        </w:tc>
        <w:tc>
          <w:tcPr>
            <w:tcW w:w="907" w:type="dxa"/>
            <w:shd w:val="clear" w:color="auto" w:fill="auto"/>
            <w:vAlign w:val="center"/>
            <w:hideMark/>
          </w:tcPr>
          <w:p w:rsidR="00864386" w:rsidRPr="00B45BFF" w:rsidRDefault="00864386" w:rsidP="00864386">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4,299</w:t>
            </w:r>
          </w:p>
        </w:tc>
        <w:tc>
          <w:tcPr>
            <w:tcW w:w="907" w:type="dxa"/>
            <w:shd w:val="clear" w:color="auto" w:fill="auto"/>
            <w:vAlign w:val="center"/>
            <w:hideMark/>
          </w:tcPr>
          <w:p w:rsidR="00864386" w:rsidRPr="00B45BFF" w:rsidRDefault="00864386" w:rsidP="00864386">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4,299</w:t>
            </w:r>
          </w:p>
        </w:tc>
        <w:tc>
          <w:tcPr>
            <w:tcW w:w="880" w:type="dxa"/>
            <w:shd w:val="clear" w:color="auto" w:fill="auto"/>
            <w:vAlign w:val="center"/>
            <w:hideMark/>
          </w:tcPr>
          <w:p w:rsidR="00864386" w:rsidRPr="00B45BFF" w:rsidRDefault="00864386" w:rsidP="00864386">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4,299</w:t>
            </w:r>
          </w:p>
        </w:tc>
      </w:tr>
      <w:tr w:rsidR="00864386" w:rsidRPr="00B45BFF" w:rsidTr="00910CE5">
        <w:trPr>
          <w:gridAfter w:val="1"/>
          <w:wAfter w:w="34" w:type="dxa"/>
          <w:trHeight w:val="20"/>
        </w:trPr>
        <w:tc>
          <w:tcPr>
            <w:tcW w:w="704" w:type="dxa"/>
            <w:shd w:val="clear" w:color="auto" w:fill="auto"/>
            <w:vAlign w:val="center"/>
            <w:hideMark/>
          </w:tcPr>
          <w:p w:rsidR="00864386" w:rsidRPr="00B45BFF" w:rsidRDefault="00864386" w:rsidP="00864386">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w:t>
            </w:r>
          </w:p>
        </w:tc>
        <w:tc>
          <w:tcPr>
            <w:tcW w:w="4961" w:type="dxa"/>
            <w:shd w:val="clear" w:color="auto" w:fill="auto"/>
            <w:vAlign w:val="center"/>
            <w:hideMark/>
          </w:tcPr>
          <w:p w:rsidR="00864386" w:rsidRPr="00B45BFF" w:rsidRDefault="00864386" w:rsidP="00864386">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Присоединенная тепловая нагрузка на коллекторах</w:t>
            </w:r>
          </w:p>
        </w:tc>
        <w:tc>
          <w:tcPr>
            <w:tcW w:w="1237" w:type="dxa"/>
            <w:shd w:val="clear" w:color="auto" w:fill="auto"/>
            <w:vAlign w:val="center"/>
            <w:hideMark/>
          </w:tcPr>
          <w:p w:rsidR="00864386" w:rsidRPr="00B45BFF" w:rsidRDefault="00864386" w:rsidP="00864386">
            <w:pPr>
              <w:ind w:hanging="30"/>
              <w:jc w:val="center"/>
              <w:rPr>
                <w:rFonts w:eastAsia="Times New Roman" w:cs="Times New Roman"/>
                <w:sz w:val="20"/>
                <w:szCs w:val="20"/>
                <w:lang w:eastAsia="ru-RU"/>
              </w:rPr>
            </w:pPr>
            <w:r w:rsidRPr="00B45BFF">
              <w:rPr>
                <w:rFonts w:eastAsia="Times New Roman" w:cs="Times New Roman"/>
                <w:sz w:val="20"/>
                <w:szCs w:val="20"/>
                <w:lang w:eastAsia="ru-RU"/>
              </w:rPr>
              <w:t>Q</w:t>
            </w:r>
            <w:r w:rsidRPr="00B45BFF">
              <w:rPr>
                <w:rFonts w:eastAsia="Times New Roman" w:cs="Times New Roman"/>
                <w:sz w:val="20"/>
                <w:szCs w:val="20"/>
                <w:vertAlign w:val="subscript"/>
                <w:lang w:eastAsia="ru-RU"/>
              </w:rPr>
              <w:t>i,j</w:t>
            </w:r>
            <w:r w:rsidRPr="00B45BFF">
              <w:rPr>
                <w:rFonts w:eastAsia="Times New Roman" w:cs="Times New Roman"/>
                <w:sz w:val="20"/>
                <w:szCs w:val="20"/>
                <w:vertAlign w:val="superscript"/>
                <w:lang w:eastAsia="ru-RU"/>
              </w:rPr>
              <w:t>р.кот</w:t>
            </w:r>
          </w:p>
        </w:tc>
        <w:tc>
          <w:tcPr>
            <w:tcW w:w="1300" w:type="dxa"/>
            <w:shd w:val="clear" w:color="auto" w:fill="auto"/>
            <w:vAlign w:val="center"/>
            <w:hideMark/>
          </w:tcPr>
          <w:p w:rsidR="00864386" w:rsidRPr="00B45BFF" w:rsidRDefault="00864386" w:rsidP="00864386">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Гкал/ч</w:t>
            </w:r>
          </w:p>
        </w:tc>
        <w:tc>
          <w:tcPr>
            <w:tcW w:w="983" w:type="dxa"/>
            <w:shd w:val="clear" w:color="auto" w:fill="auto"/>
            <w:vAlign w:val="center"/>
            <w:hideMark/>
          </w:tcPr>
          <w:p w:rsidR="00864386" w:rsidRPr="00B45BFF" w:rsidRDefault="00864386" w:rsidP="00864386">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0,979</w:t>
            </w:r>
          </w:p>
        </w:tc>
        <w:tc>
          <w:tcPr>
            <w:tcW w:w="907" w:type="dxa"/>
            <w:shd w:val="clear" w:color="auto" w:fill="auto"/>
            <w:vAlign w:val="center"/>
            <w:hideMark/>
          </w:tcPr>
          <w:p w:rsidR="00864386" w:rsidRPr="00B45BFF" w:rsidRDefault="00864386" w:rsidP="00864386">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0,979</w:t>
            </w:r>
          </w:p>
        </w:tc>
        <w:tc>
          <w:tcPr>
            <w:tcW w:w="907" w:type="dxa"/>
            <w:shd w:val="clear" w:color="auto" w:fill="auto"/>
            <w:vAlign w:val="center"/>
            <w:hideMark/>
          </w:tcPr>
          <w:p w:rsidR="00864386" w:rsidRPr="00B45BFF" w:rsidRDefault="00864386" w:rsidP="00864386">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0,979</w:t>
            </w:r>
          </w:p>
        </w:tc>
        <w:tc>
          <w:tcPr>
            <w:tcW w:w="907" w:type="dxa"/>
            <w:shd w:val="clear" w:color="auto" w:fill="auto"/>
            <w:vAlign w:val="center"/>
            <w:hideMark/>
          </w:tcPr>
          <w:p w:rsidR="00864386" w:rsidRPr="00B45BFF" w:rsidRDefault="00864386" w:rsidP="00864386">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0,979</w:t>
            </w:r>
          </w:p>
        </w:tc>
        <w:tc>
          <w:tcPr>
            <w:tcW w:w="907" w:type="dxa"/>
            <w:shd w:val="clear" w:color="auto" w:fill="auto"/>
            <w:vAlign w:val="center"/>
            <w:hideMark/>
          </w:tcPr>
          <w:p w:rsidR="00864386" w:rsidRPr="00B45BFF" w:rsidRDefault="00864386" w:rsidP="00864386">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w:t>
            </w:r>
            <w:r>
              <w:rPr>
                <w:rFonts w:eastAsia="Times New Roman" w:cs="Times New Roman"/>
                <w:color w:val="000000"/>
                <w:sz w:val="20"/>
                <w:szCs w:val="20"/>
                <w:lang w:eastAsia="ru-RU"/>
              </w:rPr>
              <w:t>003</w:t>
            </w:r>
          </w:p>
        </w:tc>
        <w:tc>
          <w:tcPr>
            <w:tcW w:w="907" w:type="dxa"/>
            <w:shd w:val="clear" w:color="auto" w:fill="auto"/>
            <w:vAlign w:val="center"/>
            <w:hideMark/>
          </w:tcPr>
          <w:p w:rsidR="00864386" w:rsidRPr="00B45BFF" w:rsidRDefault="00864386" w:rsidP="00864386">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w:t>
            </w:r>
            <w:r>
              <w:rPr>
                <w:rFonts w:eastAsia="Times New Roman" w:cs="Times New Roman"/>
                <w:color w:val="000000"/>
                <w:sz w:val="20"/>
                <w:szCs w:val="20"/>
                <w:lang w:eastAsia="ru-RU"/>
              </w:rPr>
              <w:t>003</w:t>
            </w:r>
          </w:p>
        </w:tc>
        <w:tc>
          <w:tcPr>
            <w:tcW w:w="907" w:type="dxa"/>
            <w:shd w:val="clear" w:color="auto" w:fill="auto"/>
            <w:vAlign w:val="center"/>
            <w:hideMark/>
          </w:tcPr>
          <w:p w:rsidR="00864386" w:rsidRPr="00B45BFF" w:rsidRDefault="00864386" w:rsidP="00864386">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w:t>
            </w:r>
            <w:r>
              <w:rPr>
                <w:rFonts w:eastAsia="Times New Roman" w:cs="Times New Roman"/>
                <w:color w:val="000000"/>
                <w:sz w:val="20"/>
                <w:szCs w:val="20"/>
                <w:lang w:eastAsia="ru-RU"/>
              </w:rPr>
              <w:t>003</w:t>
            </w:r>
          </w:p>
        </w:tc>
        <w:tc>
          <w:tcPr>
            <w:tcW w:w="907" w:type="dxa"/>
            <w:shd w:val="clear" w:color="auto" w:fill="auto"/>
            <w:vAlign w:val="center"/>
            <w:hideMark/>
          </w:tcPr>
          <w:p w:rsidR="00864386" w:rsidRPr="00B45BFF" w:rsidRDefault="00864386" w:rsidP="00864386">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w:t>
            </w:r>
            <w:r>
              <w:rPr>
                <w:rFonts w:eastAsia="Times New Roman" w:cs="Times New Roman"/>
                <w:color w:val="000000"/>
                <w:sz w:val="20"/>
                <w:szCs w:val="20"/>
                <w:lang w:eastAsia="ru-RU"/>
              </w:rPr>
              <w:t>003</w:t>
            </w:r>
          </w:p>
        </w:tc>
        <w:tc>
          <w:tcPr>
            <w:tcW w:w="907" w:type="dxa"/>
            <w:shd w:val="clear" w:color="auto" w:fill="auto"/>
            <w:vAlign w:val="center"/>
            <w:hideMark/>
          </w:tcPr>
          <w:p w:rsidR="00864386" w:rsidRPr="00B45BFF" w:rsidRDefault="00864386" w:rsidP="00864386">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w:t>
            </w:r>
            <w:r>
              <w:rPr>
                <w:rFonts w:eastAsia="Times New Roman" w:cs="Times New Roman"/>
                <w:color w:val="000000"/>
                <w:sz w:val="20"/>
                <w:szCs w:val="20"/>
                <w:lang w:eastAsia="ru-RU"/>
              </w:rPr>
              <w:t>003</w:t>
            </w:r>
          </w:p>
        </w:tc>
        <w:tc>
          <w:tcPr>
            <w:tcW w:w="907" w:type="dxa"/>
            <w:shd w:val="clear" w:color="auto" w:fill="auto"/>
            <w:vAlign w:val="center"/>
            <w:hideMark/>
          </w:tcPr>
          <w:p w:rsidR="00864386" w:rsidRPr="00B45BFF" w:rsidRDefault="00864386" w:rsidP="00864386">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w:t>
            </w:r>
            <w:r>
              <w:rPr>
                <w:rFonts w:eastAsia="Times New Roman" w:cs="Times New Roman"/>
                <w:color w:val="000000"/>
                <w:sz w:val="20"/>
                <w:szCs w:val="20"/>
                <w:lang w:eastAsia="ru-RU"/>
              </w:rPr>
              <w:t>003</w:t>
            </w:r>
          </w:p>
        </w:tc>
        <w:tc>
          <w:tcPr>
            <w:tcW w:w="907" w:type="dxa"/>
            <w:shd w:val="clear" w:color="auto" w:fill="auto"/>
            <w:vAlign w:val="center"/>
            <w:hideMark/>
          </w:tcPr>
          <w:p w:rsidR="00864386" w:rsidRPr="00B45BFF" w:rsidRDefault="00864386" w:rsidP="00864386">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w:t>
            </w:r>
            <w:r>
              <w:rPr>
                <w:rFonts w:eastAsia="Times New Roman" w:cs="Times New Roman"/>
                <w:color w:val="000000"/>
                <w:sz w:val="20"/>
                <w:szCs w:val="20"/>
                <w:lang w:eastAsia="ru-RU"/>
              </w:rPr>
              <w:t>003</w:t>
            </w:r>
          </w:p>
        </w:tc>
        <w:tc>
          <w:tcPr>
            <w:tcW w:w="907" w:type="dxa"/>
            <w:shd w:val="clear" w:color="auto" w:fill="auto"/>
            <w:vAlign w:val="center"/>
            <w:hideMark/>
          </w:tcPr>
          <w:p w:rsidR="00864386" w:rsidRPr="00B45BFF" w:rsidRDefault="00864386" w:rsidP="00864386">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w:t>
            </w:r>
            <w:r>
              <w:rPr>
                <w:rFonts w:eastAsia="Times New Roman" w:cs="Times New Roman"/>
                <w:color w:val="000000"/>
                <w:sz w:val="20"/>
                <w:szCs w:val="20"/>
                <w:lang w:eastAsia="ru-RU"/>
              </w:rPr>
              <w:t>003</w:t>
            </w:r>
          </w:p>
        </w:tc>
        <w:tc>
          <w:tcPr>
            <w:tcW w:w="907" w:type="dxa"/>
            <w:shd w:val="clear" w:color="auto" w:fill="auto"/>
            <w:vAlign w:val="center"/>
            <w:hideMark/>
          </w:tcPr>
          <w:p w:rsidR="00864386" w:rsidRPr="00B45BFF" w:rsidRDefault="00864386" w:rsidP="00864386">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w:t>
            </w:r>
            <w:r>
              <w:rPr>
                <w:rFonts w:eastAsia="Times New Roman" w:cs="Times New Roman"/>
                <w:color w:val="000000"/>
                <w:sz w:val="20"/>
                <w:szCs w:val="20"/>
                <w:lang w:eastAsia="ru-RU"/>
              </w:rPr>
              <w:t>003</w:t>
            </w:r>
          </w:p>
        </w:tc>
        <w:tc>
          <w:tcPr>
            <w:tcW w:w="907" w:type="dxa"/>
            <w:shd w:val="clear" w:color="auto" w:fill="auto"/>
            <w:vAlign w:val="center"/>
            <w:hideMark/>
          </w:tcPr>
          <w:p w:rsidR="00864386" w:rsidRPr="00B45BFF" w:rsidRDefault="00864386" w:rsidP="00864386">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w:t>
            </w:r>
            <w:r>
              <w:rPr>
                <w:rFonts w:eastAsia="Times New Roman" w:cs="Times New Roman"/>
                <w:color w:val="000000"/>
                <w:sz w:val="20"/>
                <w:szCs w:val="20"/>
                <w:lang w:eastAsia="ru-RU"/>
              </w:rPr>
              <w:t>003</w:t>
            </w:r>
          </w:p>
        </w:tc>
        <w:tc>
          <w:tcPr>
            <w:tcW w:w="907" w:type="dxa"/>
            <w:shd w:val="clear" w:color="auto" w:fill="auto"/>
            <w:vAlign w:val="center"/>
            <w:hideMark/>
          </w:tcPr>
          <w:p w:rsidR="00864386" w:rsidRPr="00B45BFF" w:rsidRDefault="00864386" w:rsidP="00864386">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w:t>
            </w:r>
            <w:r>
              <w:rPr>
                <w:rFonts w:eastAsia="Times New Roman" w:cs="Times New Roman"/>
                <w:color w:val="000000"/>
                <w:sz w:val="20"/>
                <w:szCs w:val="20"/>
                <w:lang w:eastAsia="ru-RU"/>
              </w:rPr>
              <w:t>003</w:t>
            </w:r>
          </w:p>
        </w:tc>
        <w:tc>
          <w:tcPr>
            <w:tcW w:w="880" w:type="dxa"/>
            <w:shd w:val="clear" w:color="auto" w:fill="auto"/>
            <w:vAlign w:val="center"/>
            <w:hideMark/>
          </w:tcPr>
          <w:p w:rsidR="00864386" w:rsidRPr="00B45BFF" w:rsidRDefault="00864386" w:rsidP="00864386">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w:t>
            </w:r>
            <w:r>
              <w:rPr>
                <w:rFonts w:eastAsia="Times New Roman" w:cs="Times New Roman"/>
                <w:color w:val="000000"/>
                <w:sz w:val="20"/>
                <w:szCs w:val="20"/>
                <w:lang w:eastAsia="ru-RU"/>
              </w:rPr>
              <w:t>003</w:t>
            </w:r>
          </w:p>
        </w:tc>
      </w:tr>
      <w:tr w:rsidR="00864386" w:rsidRPr="00B45BFF" w:rsidTr="00910CE5">
        <w:trPr>
          <w:gridAfter w:val="1"/>
          <w:wAfter w:w="34" w:type="dxa"/>
          <w:trHeight w:val="20"/>
        </w:trPr>
        <w:tc>
          <w:tcPr>
            <w:tcW w:w="704" w:type="dxa"/>
            <w:shd w:val="clear" w:color="auto" w:fill="auto"/>
            <w:vAlign w:val="center"/>
            <w:hideMark/>
          </w:tcPr>
          <w:p w:rsidR="00864386" w:rsidRPr="00B45BFF" w:rsidRDefault="00864386" w:rsidP="00864386">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3</w:t>
            </w:r>
          </w:p>
        </w:tc>
        <w:tc>
          <w:tcPr>
            <w:tcW w:w="4961" w:type="dxa"/>
            <w:shd w:val="clear" w:color="auto" w:fill="auto"/>
            <w:vAlign w:val="center"/>
            <w:hideMark/>
          </w:tcPr>
          <w:p w:rsidR="00864386" w:rsidRPr="00B45BFF" w:rsidRDefault="00864386" w:rsidP="00864386">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Доля резерва тепловой мощности котельной</w:t>
            </w:r>
          </w:p>
        </w:tc>
        <w:tc>
          <w:tcPr>
            <w:tcW w:w="1237" w:type="dxa"/>
            <w:shd w:val="clear" w:color="auto" w:fill="auto"/>
            <w:vAlign w:val="center"/>
            <w:hideMark/>
          </w:tcPr>
          <w:p w:rsidR="00864386" w:rsidRPr="00B45BFF" w:rsidRDefault="00864386" w:rsidP="00864386">
            <w:pPr>
              <w:ind w:hanging="30"/>
              <w:jc w:val="center"/>
              <w:rPr>
                <w:rFonts w:eastAsia="Times New Roman" w:cs="Times New Roman"/>
                <w:sz w:val="20"/>
                <w:szCs w:val="20"/>
                <w:lang w:eastAsia="ru-RU"/>
              </w:rPr>
            </w:pPr>
            <w:r w:rsidRPr="00B45BFF">
              <w:rPr>
                <w:rFonts w:eastAsia="Times New Roman" w:cs="Times New Roman"/>
                <w:sz w:val="20"/>
                <w:szCs w:val="20"/>
                <w:lang w:eastAsia="ru-RU"/>
              </w:rPr>
              <w:t>R</w:t>
            </w:r>
            <w:r w:rsidRPr="00B45BFF">
              <w:rPr>
                <w:rFonts w:eastAsia="Times New Roman" w:cs="Times New Roman"/>
                <w:sz w:val="20"/>
                <w:szCs w:val="20"/>
                <w:vertAlign w:val="subscript"/>
                <w:lang w:eastAsia="ru-RU"/>
              </w:rPr>
              <w:t>i,j</w:t>
            </w:r>
          </w:p>
        </w:tc>
        <w:tc>
          <w:tcPr>
            <w:tcW w:w="1300" w:type="dxa"/>
            <w:shd w:val="clear" w:color="auto" w:fill="auto"/>
            <w:vAlign w:val="center"/>
            <w:hideMark/>
          </w:tcPr>
          <w:p w:rsidR="00864386" w:rsidRPr="00B45BFF" w:rsidRDefault="00864386" w:rsidP="00864386">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w:t>
            </w:r>
          </w:p>
        </w:tc>
        <w:tc>
          <w:tcPr>
            <w:tcW w:w="983" w:type="dxa"/>
            <w:shd w:val="clear" w:color="auto" w:fill="auto"/>
            <w:vAlign w:val="center"/>
            <w:hideMark/>
          </w:tcPr>
          <w:p w:rsidR="00864386" w:rsidRPr="00B45BFF" w:rsidRDefault="00864386" w:rsidP="00864386">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63%</w:t>
            </w:r>
          </w:p>
        </w:tc>
        <w:tc>
          <w:tcPr>
            <w:tcW w:w="907" w:type="dxa"/>
            <w:shd w:val="clear" w:color="auto" w:fill="auto"/>
            <w:vAlign w:val="center"/>
            <w:hideMark/>
          </w:tcPr>
          <w:p w:rsidR="00864386" w:rsidRPr="00B45BFF" w:rsidRDefault="00864386" w:rsidP="00864386">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63%</w:t>
            </w:r>
          </w:p>
        </w:tc>
        <w:tc>
          <w:tcPr>
            <w:tcW w:w="907" w:type="dxa"/>
            <w:shd w:val="clear" w:color="auto" w:fill="auto"/>
            <w:vAlign w:val="center"/>
            <w:hideMark/>
          </w:tcPr>
          <w:p w:rsidR="00864386" w:rsidRPr="00B45BFF" w:rsidRDefault="00864386" w:rsidP="00864386">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63%</w:t>
            </w:r>
          </w:p>
        </w:tc>
        <w:tc>
          <w:tcPr>
            <w:tcW w:w="907" w:type="dxa"/>
            <w:shd w:val="clear" w:color="auto" w:fill="auto"/>
            <w:vAlign w:val="center"/>
            <w:hideMark/>
          </w:tcPr>
          <w:p w:rsidR="00864386" w:rsidRPr="00B45BFF" w:rsidRDefault="00864386" w:rsidP="00864386">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63%</w:t>
            </w:r>
          </w:p>
        </w:tc>
        <w:tc>
          <w:tcPr>
            <w:tcW w:w="907" w:type="dxa"/>
            <w:shd w:val="clear" w:color="auto" w:fill="auto"/>
            <w:vAlign w:val="center"/>
            <w:hideMark/>
          </w:tcPr>
          <w:p w:rsidR="00864386" w:rsidRPr="00B45BFF" w:rsidRDefault="00864386" w:rsidP="00864386">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53</w:t>
            </w:r>
            <w:r w:rsidRPr="00B45BFF">
              <w:rPr>
                <w:rFonts w:eastAsia="Times New Roman" w:cs="Times New Roman"/>
                <w:color w:val="000000"/>
                <w:sz w:val="20"/>
                <w:szCs w:val="20"/>
                <w:lang w:eastAsia="ru-RU"/>
              </w:rPr>
              <w:t>%</w:t>
            </w:r>
          </w:p>
        </w:tc>
        <w:tc>
          <w:tcPr>
            <w:tcW w:w="907" w:type="dxa"/>
            <w:shd w:val="clear" w:color="auto" w:fill="auto"/>
            <w:vAlign w:val="center"/>
            <w:hideMark/>
          </w:tcPr>
          <w:p w:rsidR="00864386" w:rsidRPr="00B45BFF" w:rsidRDefault="00864386" w:rsidP="00864386">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53</w:t>
            </w:r>
            <w:r w:rsidRPr="00B45BFF">
              <w:rPr>
                <w:rFonts w:eastAsia="Times New Roman" w:cs="Times New Roman"/>
                <w:color w:val="000000"/>
                <w:sz w:val="20"/>
                <w:szCs w:val="20"/>
                <w:lang w:eastAsia="ru-RU"/>
              </w:rPr>
              <w:t>%</w:t>
            </w:r>
          </w:p>
        </w:tc>
        <w:tc>
          <w:tcPr>
            <w:tcW w:w="907" w:type="dxa"/>
            <w:shd w:val="clear" w:color="auto" w:fill="auto"/>
            <w:vAlign w:val="center"/>
            <w:hideMark/>
          </w:tcPr>
          <w:p w:rsidR="00864386" w:rsidRPr="00B45BFF" w:rsidRDefault="00864386" w:rsidP="00864386">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53</w:t>
            </w:r>
            <w:r w:rsidRPr="00B45BFF">
              <w:rPr>
                <w:rFonts w:eastAsia="Times New Roman" w:cs="Times New Roman"/>
                <w:color w:val="000000"/>
                <w:sz w:val="20"/>
                <w:szCs w:val="20"/>
                <w:lang w:eastAsia="ru-RU"/>
              </w:rPr>
              <w:t>%</w:t>
            </w:r>
          </w:p>
        </w:tc>
        <w:tc>
          <w:tcPr>
            <w:tcW w:w="907" w:type="dxa"/>
            <w:shd w:val="clear" w:color="auto" w:fill="auto"/>
            <w:vAlign w:val="center"/>
            <w:hideMark/>
          </w:tcPr>
          <w:p w:rsidR="00864386" w:rsidRPr="00B45BFF" w:rsidRDefault="00864386" w:rsidP="00864386">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53</w:t>
            </w:r>
            <w:r w:rsidRPr="00B45BFF">
              <w:rPr>
                <w:rFonts w:eastAsia="Times New Roman" w:cs="Times New Roman"/>
                <w:color w:val="000000"/>
                <w:sz w:val="20"/>
                <w:szCs w:val="20"/>
                <w:lang w:eastAsia="ru-RU"/>
              </w:rPr>
              <w:t>%</w:t>
            </w:r>
          </w:p>
        </w:tc>
        <w:tc>
          <w:tcPr>
            <w:tcW w:w="907" w:type="dxa"/>
            <w:shd w:val="clear" w:color="auto" w:fill="auto"/>
            <w:vAlign w:val="center"/>
            <w:hideMark/>
          </w:tcPr>
          <w:p w:rsidR="00864386" w:rsidRPr="00B45BFF" w:rsidRDefault="00864386" w:rsidP="00864386">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53</w:t>
            </w:r>
            <w:r w:rsidRPr="00B45BFF">
              <w:rPr>
                <w:rFonts w:eastAsia="Times New Roman" w:cs="Times New Roman"/>
                <w:color w:val="000000"/>
                <w:sz w:val="20"/>
                <w:szCs w:val="20"/>
                <w:lang w:eastAsia="ru-RU"/>
              </w:rPr>
              <w:t>%</w:t>
            </w:r>
          </w:p>
        </w:tc>
        <w:tc>
          <w:tcPr>
            <w:tcW w:w="907" w:type="dxa"/>
            <w:shd w:val="clear" w:color="auto" w:fill="auto"/>
            <w:vAlign w:val="center"/>
            <w:hideMark/>
          </w:tcPr>
          <w:p w:rsidR="00864386" w:rsidRPr="00B45BFF" w:rsidRDefault="00864386" w:rsidP="00864386">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53</w:t>
            </w:r>
            <w:r w:rsidRPr="00B45BFF">
              <w:rPr>
                <w:rFonts w:eastAsia="Times New Roman" w:cs="Times New Roman"/>
                <w:color w:val="000000"/>
                <w:sz w:val="20"/>
                <w:szCs w:val="20"/>
                <w:lang w:eastAsia="ru-RU"/>
              </w:rPr>
              <w:t>%</w:t>
            </w:r>
          </w:p>
        </w:tc>
        <w:tc>
          <w:tcPr>
            <w:tcW w:w="907" w:type="dxa"/>
            <w:shd w:val="clear" w:color="auto" w:fill="auto"/>
            <w:vAlign w:val="center"/>
            <w:hideMark/>
          </w:tcPr>
          <w:p w:rsidR="00864386" w:rsidRPr="00B45BFF" w:rsidRDefault="00864386" w:rsidP="00864386">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53</w:t>
            </w:r>
            <w:r w:rsidRPr="00B45BFF">
              <w:rPr>
                <w:rFonts w:eastAsia="Times New Roman" w:cs="Times New Roman"/>
                <w:color w:val="000000"/>
                <w:sz w:val="20"/>
                <w:szCs w:val="20"/>
                <w:lang w:eastAsia="ru-RU"/>
              </w:rPr>
              <w:t>%</w:t>
            </w:r>
          </w:p>
        </w:tc>
        <w:tc>
          <w:tcPr>
            <w:tcW w:w="907" w:type="dxa"/>
            <w:shd w:val="clear" w:color="auto" w:fill="auto"/>
            <w:vAlign w:val="center"/>
            <w:hideMark/>
          </w:tcPr>
          <w:p w:rsidR="00864386" w:rsidRPr="00B45BFF" w:rsidRDefault="00864386" w:rsidP="00864386">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53</w:t>
            </w:r>
            <w:r w:rsidRPr="00B45BFF">
              <w:rPr>
                <w:rFonts w:eastAsia="Times New Roman" w:cs="Times New Roman"/>
                <w:color w:val="000000"/>
                <w:sz w:val="20"/>
                <w:szCs w:val="20"/>
                <w:lang w:eastAsia="ru-RU"/>
              </w:rPr>
              <w:t>%</w:t>
            </w:r>
          </w:p>
        </w:tc>
        <w:tc>
          <w:tcPr>
            <w:tcW w:w="907" w:type="dxa"/>
            <w:shd w:val="clear" w:color="auto" w:fill="auto"/>
            <w:vAlign w:val="center"/>
            <w:hideMark/>
          </w:tcPr>
          <w:p w:rsidR="00864386" w:rsidRPr="00B45BFF" w:rsidRDefault="00864386" w:rsidP="00864386">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53</w:t>
            </w:r>
            <w:r w:rsidRPr="00B45BFF">
              <w:rPr>
                <w:rFonts w:eastAsia="Times New Roman" w:cs="Times New Roman"/>
                <w:color w:val="000000"/>
                <w:sz w:val="20"/>
                <w:szCs w:val="20"/>
                <w:lang w:eastAsia="ru-RU"/>
              </w:rPr>
              <w:t>%</w:t>
            </w:r>
          </w:p>
        </w:tc>
        <w:tc>
          <w:tcPr>
            <w:tcW w:w="907" w:type="dxa"/>
            <w:shd w:val="clear" w:color="auto" w:fill="auto"/>
            <w:vAlign w:val="center"/>
            <w:hideMark/>
          </w:tcPr>
          <w:p w:rsidR="00864386" w:rsidRPr="00B45BFF" w:rsidRDefault="00864386" w:rsidP="00864386">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53</w:t>
            </w:r>
            <w:r w:rsidRPr="00B45BFF">
              <w:rPr>
                <w:rFonts w:eastAsia="Times New Roman" w:cs="Times New Roman"/>
                <w:color w:val="000000"/>
                <w:sz w:val="20"/>
                <w:szCs w:val="20"/>
                <w:lang w:eastAsia="ru-RU"/>
              </w:rPr>
              <w:t>%</w:t>
            </w:r>
          </w:p>
        </w:tc>
        <w:tc>
          <w:tcPr>
            <w:tcW w:w="907" w:type="dxa"/>
            <w:shd w:val="clear" w:color="auto" w:fill="auto"/>
            <w:vAlign w:val="center"/>
            <w:hideMark/>
          </w:tcPr>
          <w:p w:rsidR="00864386" w:rsidRPr="00B45BFF" w:rsidRDefault="00864386" w:rsidP="00864386">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53</w:t>
            </w:r>
            <w:r w:rsidRPr="00B45BFF">
              <w:rPr>
                <w:rFonts w:eastAsia="Times New Roman" w:cs="Times New Roman"/>
                <w:color w:val="000000"/>
                <w:sz w:val="20"/>
                <w:szCs w:val="20"/>
                <w:lang w:eastAsia="ru-RU"/>
              </w:rPr>
              <w:t>%</w:t>
            </w:r>
          </w:p>
        </w:tc>
        <w:tc>
          <w:tcPr>
            <w:tcW w:w="880" w:type="dxa"/>
            <w:shd w:val="clear" w:color="auto" w:fill="auto"/>
            <w:vAlign w:val="center"/>
            <w:hideMark/>
          </w:tcPr>
          <w:p w:rsidR="00864386" w:rsidRPr="00B45BFF" w:rsidRDefault="00864386" w:rsidP="00864386">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53</w:t>
            </w:r>
            <w:r w:rsidRPr="00B45BFF">
              <w:rPr>
                <w:rFonts w:eastAsia="Times New Roman" w:cs="Times New Roman"/>
                <w:color w:val="000000"/>
                <w:sz w:val="20"/>
                <w:szCs w:val="20"/>
                <w:lang w:eastAsia="ru-RU"/>
              </w:rPr>
              <w:t>%</w:t>
            </w:r>
          </w:p>
        </w:tc>
      </w:tr>
      <w:tr w:rsidR="00864386" w:rsidRPr="00B45BFF" w:rsidTr="00910CE5">
        <w:trPr>
          <w:gridAfter w:val="1"/>
          <w:wAfter w:w="34" w:type="dxa"/>
          <w:trHeight w:val="20"/>
        </w:trPr>
        <w:tc>
          <w:tcPr>
            <w:tcW w:w="704" w:type="dxa"/>
            <w:shd w:val="clear" w:color="auto" w:fill="auto"/>
            <w:vAlign w:val="center"/>
            <w:hideMark/>
          </w:tcPr>
          <w:p w:rsidR="00864386" w:rsidRPr="00B45BFF" w:rsidRDefault="00864386" w:rsidP="00864386">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w:t>
            </w:r>
          </w:p>
        </w:tc>
        <w:tc>
          <w:tcPr>
            <w:tcW w:w="4961" w:type="dxa"/>
            <w:shd w:val="clear" w:color="auto" w:fill="auto"/>
            <w:vAlign w:val="center"/>
            <w:hideMark/>
          </w:tcPr>
          <w:p w:rsidR="00864386" w:rsidRPr="00B45BFF" w:rsidRDefault="00864386" w:rsidP="00864386">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Отпуск тепловой энергии с коллекторов</w:t>
            </w:r>
          </w:p>
        </w:tc>
        <w:tc>
          <w:tcPr>
            <w:tcW w:w="1237" w:type="dxa"/>
            <w:shd w:val="clear" w:color="auto" w:fill="auto"/>
            <w:vAlign w:val="center"/>
            <w:hideMark/>
          </w:tcPr>
          <w:p w:rsidR="00864386" w:rsidRPr="00B45BFF" w:rsidRDefault="00864386" w:rsidP="00864386">
            <w:pPr>
              <w:ind w:hanging="30"/>
              <w:jc w:val="center"/>
              <w:rPr>
                <w:rFonts w:eastAsia="Times New Roman" w:cs="Times New Roman"/>
                <w:sz w:val="20"/>
                <w:szCs w:val="20"/>
                <w:lang w:eastAsia="ru-RU"/>
              </w:rPr>
            </w:pPr>
            <w:r w:rsidRPr="00B45BFF">
              <w:rPr>
                <w:rFonts w:eastAsia="Times New Roman" w:cs="Times New Roman"/>
                <w:sz w:val="20"/>
                <w:szCs w:val="20"/>
                <w:lang w:eastAsia="ru-RU"/>
              </w:rPr>
              <w:t>Q</w:t>
            </w:r>
            <w:r w:rsidRPr="00B45BFF">
              <w:rPr>
                <w:rFonts w:eastAsia="Times New Roman" w:cs="Times New Roman"/>
                <w:sz w:val="20"/>
                <w:szCs w:val="20"/>
                <w:vertAlign w:val="subscript"/>
                <w:lang w:eastAsia="ru-RU"/>
              </w:rPr>
              <w:t>i,j</w:t>
            </w:r>
            <w:r w:rsidRPr="00B45BFF">
              <w:rPr>
                <w:rFonts w:eastAsia="Times New Roman" w:cs="Times New Roman"/>
                <w:sz w:val="20"/>
                <w:szCs w:val="20"/>
                <w:vertAlign w:val="superscript"/>
                <w:lang w:eastAsia="ru-RU"/>
              </w:rPr>
              <w:t>год.кот</w:t>
            </w:r>
          </w:p>
        </w:tc>
        <w:tc>
          <w:tcPr>
            <w:tcW w:w="1300" w:type="dxa"/>
            <w:shd w:val="clear" w:color="auto" w:fill="auto"/>
            <w:vAlign w:val="center"/>
            <w:hideMark/>
          </w:tcPr>
          <w:p w:rsidR="00864386" w:rsidRPr="00B45BFF" w:rsidRDefault="00864386" w:rsidP="00864386">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тыс. Гкал</w:t>
            </w:r>
          </w:p>
        </w:tc>
        <w:tc>
          <w:tcPr>
            <w:tcW w:w="983" w:type="dxa"/>
            <w:shd w:val="clear" w:color="auto" w:fill="auto"/>
            <w:vAlign w:val="center"/>
            <w:hideMark/>
          </w:tcPr>
          <w:p w:rsidR="00864386" w:rsidRPr="00B45BFF" w:rsidRDefault="00864386" w:rsidP="00864386">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3,1</w:t>
            </w:r>
          </w:p>
        </w:tc>
        <w:tc>
          <w:tcPr>
            <w:tcW w:w="907" w:type="dxa"/>
            <w:shd w:val="clear" w:color="auto" w:fill="auto"/>
            <w:vAlign w:val="center"/>
            <w:hideMark/>
          </w:tcPr>
          <w:p w:rsidR="00864386" w:rsidRPr="00B45BFF" w:rsidRDefault="00864386" w:rsidP="00864386">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3,1</w:t>
            </w:r>
          </w:p>
        </w:tc>
        <w:tc>
          <w:tcPr>
            <w:tcW w:w="907" w:type="dxa"/>
            <w:shd w:val="clear" w:color="auto" w:fill="auto"/>
            <w:vAlign w:val="center"/>
            <w:hideMark/>
          </w:tcPr>
          <w:p w:rsidR="00864386" w:rsidRPr="00B45BFF" w:rsidRDefault="00864386" w:rsidP="00864386">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3,3</w:t>
            </w:r>
          </w:p>
        </w:tc>
        <w:tc>
          <w:tcPr>
            <w:tcW w:w="907" w:type="dxa"/>
            <w:shd w:val="clear" w:color="auto" w:fill="auto"/>
            <w:vAlign w:val="center"/>
            <w:hideMark/>
          </w:tcPr>
          <w:p w:rsidR="00864386" w:rsidRPr="00B45BFF" w:rsidRDefault="00864386" w:rsidP="00864386">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3,3</w:t>
            </w:r>
          </w:p>
        </w:tc>
        <w:tc>
          <w:tcPr>
            <w:tcW w:w="907" w:type="dxa"/>
            <w:shd w:val="clear" w:color="auto" w:fill="auto"/>
            <w:vAlign w:val="center"/>
            <w:hideMark/>
          </w:tcPr>
          <w:p w:rsidR="00864386" w:rsidRPr="00B45BFF" w:rsidRDefault="00864386" w:rsidP="00864386">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2,7</w:t>
            </w:r>
          </w:p>
        </w:tc>
        <w:tc>
          <w:tcPr>
            <w:tcW w:w="907" w:type="dxa"/>
            <w:shd w:val="clear" w:color="auto" w:fill="auto"/>
            <w:vAlign w:val="center"/>
            <w:hideMark/>
          </w:tcPr>
          <w:p w:rsidR="00864386" w:rsidRPr="00B45BFF" w:rsidRDefault="00864386" w:rsidP="00864386">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2,6</w:t>
            </w:r>
          </w:p>
        </w:tc>
        <w:tc>
          <w:tcPr>
            <w:tcW w:w="907" w:type="dxa"/>
            <w:shd w:val="clear" w:color="auto" w:fill="auto"/>
            <w:vAlign w:val="center"/>
            <w:hideMark/>
          </w:tcPr>
          <w:p w:rsidR="00864386" w:rsidRPr="00B45BFF" w:rsidRDefault="00864386" w:rsidP="00864386">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2,6</w:t>
            </w:r>
          </w:p>
        </w:tc>
        <w:tc>
          <w:tcPr>
            <w:tcW w:w="907" w:type="dxa"/>
            <w:shd w:val="clear" w:color="auto" w:fill="auto"/>
            <w:vAlign w:val="center"/>
            <w:hideMark/>
          </w:tcPr>
          <w:p w:rsidR="00864386" w:rsidRPr="00B45BFF" w:rsidRDefault="00864386" w:rsidP="00864386">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2,6</w:t>
            </w:r>
          </w:p>
        </w:tc>
        <w:tc>
          <w:tcPr>
            <w:tcW w:w="907" w:type="dxa"/>
            <w:shd w:val="clear" w:color="auto" w:fill="auto"/>
            <w:vAlign w:val="center"/>
            <w:hideMark/>
          </w:tcPr>
          <w:p w:rsidR="00864386" w:rsidRPr="00B45BFF" w:rsidRDefault="00864386" w:rsidP="00864386">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2,6</w:t>
            </w:r>
          </w:p>
        </w:tc>
        <w:tc>
          <w:tcPr>
            <w:tcW w:w="907" w:type="dxa"/>
            <w:shd w:val="clear" w:color="auto" w:fill="auto"/>
            <w:vAlign w:val="center"/>
            <w:hideMark/>
          </w:tcPr>
          <w:p w:rsidR="00864386" w:rsidRPr="00B45BFF" w:rsidRDefault="00864386" w:rsidP="00864386">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2,6</w:t>
            </w:r>
          </w:p>
        </w:tc>
        <w:tc>
          <w:tcPr>
            <w:tcW w:w="907" w:type="dxa"/>
            <w:shd w:val="clear" w:color="auto" w:fill="auto"/>
            <w:vAlign w:val="center"/>
            <w:hideMark/>
          </w:tcPr>
          <w:p w:rsidR="00864386" w:rsidRPr="00B45BFF" w:rsidRDefault="00864386" w:rsidP="00864386">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2,6</w:t>
            </w:r>
          </w:p>
        </w:tc>
        <w:tc>
          <w:tcPr>
            <w:tcW w:w="907" w:type="dxa"/>
            <w:shd w:val="clear" w:color="auto" w:fill="auto"/>
            <w:vAlign w:val="center"/>
            <w:hideMark/>
          </w:tcPr>
          <w:p w:rsidR="00864386" w:rsidRPr="00B45BFF" w:rsidRDefault="00864386" w:rsidP="00864386">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2,6</w:t>
            </w:r>
          </w:p>
        </w:tc>
        <w:tc>
          <w:tcPr>
            <w:tcW w:w="907" w:type="dxa"/>
            <w:shd w:val="clear" w:color="auto" w:fill="auto"/>
            <w:vAlign w:val="center"/>
            <w:hideMark/>
          </w:tcPr>
          <w:p w:rsidR="00864386" w:rsidRPr="00B45BFF" w:rsidRDefault="00864386" w:rsidP="00864386">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2,6</w:t>
            </w:r>
          </w:p>
        </w:tc>
        <w:tc>
          <w:tcPr>
            <w:tcW w:w="907" w:type="dxa"/>
            <w:shd w:val="clear" w:color="auto" w:fill="auto"/>
            <w:vAlign w:val="center"/>
            <w:hideMark/>
          </w:tcPr>
          <w:p w:rsidR="00864386" w:rsidRPr="00B45BFF" w:rsidRDefault="00864386" w:rsidP="00864386">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2,6</w:t>
            </w:r>
          </w:p>
        </w:tc>
        <w:tc>
          <w:tcPr>
            <w:tcW w:w="907" w:type="dxa"/>
            <w:shd w:val="clear" w:color="auto" w:fill="auto"/>
            <w:vAlign w:val="center"/>
            <w:hideMark/>
          </w:tcPr>
          <w:p w:rsidR="00864386" w:rsidRPr="00B45BFF" w:rsidRDefault="00864386" w:rsidP="00864386">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2,6</w:t>
            </w:r>
          </w:p>
        </w:tc>
        <w:tc>
          <w:tcPr>
            <w:tcW w:w="880" w:type="dxa"/>
            <w:shd w:val="clear" w:color="auto" w:fill="auto"/>
            <w:vAlign w:val="center"/>
            <w:hideMark/>
          </w:tcPr>
          <w:p w:rsidR="00864386" w:rsidRPr="00B45BFF" w:rsidRDefault="00864386" w:rsidP="00864386">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2,6</w:t>
            </w:r>
          </w:p>
        </w:tc>
      </w:tr>
      <w:tr w:rsidR="00864386" w:rsidRPr="00B45BFF" w:rsidTr="00910CE5">
        <w:trPr>
          <w:gridAfter w:val="1"/>
          <w:wAfter w:w="34" w:type="dxa"/>
          <w:trHeight w:val="20"/>
        </w:trPr>
        <w:tc>
          <w:tcPr>
            <w:tcW w:w="704" w:type="dxa"/>
            <w:shd w:val="clear" w:color="auto" w:fill="auto"/>
            <w:vAlign w:val="center"/>
            <w:hideMark/>
          </w:tcPr>
          <w:p w:rsidR="00864386" w:rsidRPr="00B45BFF" w:rsidRDefault="00864386" w:rsidP="00864386">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w:t>
            </w:r>
          </w:p>
        </w:tc>
        <w:tc>
          <w:tcPr>
            <w:tcW w:w="4961" w:type="dxa"/>
            <w:shd w:val="clear" w:color="auto" w:fill="auto"/>
            <w:vAlign w:val="center"/>
            <w:hideMark/>
          </w:tcPr>
          <w:p w:rsidR="00864386" w:rsidRPr="00B45BFF" w:rsidRDefault="00864386" w:rsidP="00864386">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Удельный расход условного топлива на тепловую энергию, отпущенную с коллекторов котельной</w:t>
            </w:r>
          </w:p>
        </w:tc>
        <w:tc>
          <w:tcPr>
            <w:tcW w:w="1237" w:type="dxa"/>
            <w:shd w:val="clear" w:color="auto" w:fill="auto"/>
            <w:vAlign w:val="center"/>
            <w:hideMark/>
          </w:tcPr>
          <w:p w:rsidR="00864386" w:rsidRPr="00B45BFF" w:rsidRDefault="00864386" w:rsidP="00864386">
            <w:pPr>
              <w:ind w:hanging="30"/>
              <w:jc w:val="center"/>
              <w:rPr>
                <w:rFonts w:eastAsia="Times New Roman" w:cs="Times New Roman"/>
                <w:sz w:val="20"/>
                <w:szCs w:val="20"/>
                <w:lang w:eastAsia="ru-RU"/>
              </w:rPr>
            </w:pPr>
            <w:r w:rsidRPr="00B45BFF">
              <w:rPr>
                <w:rFonts w:eastAsia="Times New Roman" w:cs="Times New Roman"/>
                <w:sz w:val="20"/>
                <w:szCs w:val="20"/>
                <w:lang w:eastAsia="ru-RU"/>
              </w:rPr>
              <w:t>b</w:t>
            </w:r>
            <w:r w:rsidRPr="00B45BFF">
              <w:rPr>
                <w:rFonts w:eastAsia="Times New Roman" w:cs="Times New Roman"/>
                <w:sz w:val="20"/>
                <w:szCs w:val="20"/>
                <w:vertAlign w:val="subscript"/>
                <w:lang w:eastAsia="ru-RU"/>
              </w:rPr>
              <w:t>i,j</w:t>
            </w:r>
            <w:r w:rsidRPr="00B45BFF">
              <w:rPr>
                <w:rFonts w:eastAsia="Times New Roman" w:cs="Times New Roman"/>
                <w:sz w:val="20"/>
                <w:szCs w:val="20"/>
                <w:vertAlign w:val="superscript"/>
                <w:lang w:eastAsia="ru-RU"/>
              </w:rPr>
              <w:t>кот</w:t>
            </w:r>
          </w:p>
        </w:tc>
        <w:tc>
          <w:tcPr>
            <w:tcW w:w="1300" w:type="dxa"/>
            <w:shd w:val="clear" w:color="auto" w:fill="auto"/>
            <w:vAlign w:val="center"/>
            <w:hideMark/>
          </w:tcPr>
          <w:p w:rsidR="00864386" w:rsidRPr="00B45BFF" w:rsidRDefault="00864386" w:rsidP="00864386">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кг/Гкал</w:t>
            </w:r>
          </w:p>
        </w:tc>
        <w:tc>
          <w:tcPr>
            <w:tcW w:w="983" w:type="dxa"/>
            <w:shd w:val="clear" w:color="auto" w:fill="auto"/>
            <w:vAlign w:val="center"/>
            <w:hideMark/>
          </w:tcPr>
          <w:p w:rsidR="00864386" w:rsidRPr="00B45BFF" w:rsidRDefault="00864386" w:rsidP="00864386">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192,7</w:t>
            </w:r>
          </w:p>
        </w:tc>
        <w:tc>
          <w:tcPr>
            <w:tcW w:w="907" w:type="dxa"/>
            <w:shd w:val="clear" w:color="auto" w:fill="auto"/>
            <w:vAlign w:val="center"/>
            <w:hideMark/>
          </w:tcPr>
          <w:p w:rsidR="00864386" w:rsidRPr="00B45BFF" w:rsidRDefault="00864386" w:rsidP="00864386">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192,7</w:t>
            </w:r>
          </w:p>
        </w:tc>
        <w:tc>
          <w:tcPr>
            <w:tcW w:w="907" w:type="dxa"/>
            <w:shd w:val="clear" w:color="auto" w:fill="auto"/>
            <w:vAlign w:val="center"/>
            <w:hideMark/>
          </w:tcPr>
          <w:p w:rsidR="00864386" w:rsidRPr="00B45BFF" w:rsidRDefault="00864386" w:rsidP="00864386">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193,2</w:t>
            </w:r>
          </w:p>
        </w:tc>
        <w:tc>
          <w:tcPr>
            <w:tcW w:w="907" w:type="dxa"/>
            <w:shd w:val="clear" w:color="auto" w:fill="auto"/>
            <w:vAlign w:val="center"/>
            <w:hideMark/>
          </w:tcPr>
          <w:p w:rsidR="00864386" w:rsidRPr="00B45BFF" w:rsidRDefault="00864386" w:rsidP="00864386">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193,2</w:t>
            </w:r>
          </w:p>
        </w:tc>
        <w:tc>
          <w:tcPr>
            <w:tcW w:w="907" w:type="dxa"/>
            <w:shd w:val="clear" w:color="auto" w:fill="auto"/>
            <w:vAlign w:val="center"/>
            <w:hideMark/>
          </w:tcPr>
          <w:p w:rsidR="00864386" w:rsidRPr="00B45BFF" w:rsidRDefault="00864386" w:rsidP="00864386">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r>
              <w:rPr>
                <w:rFonts w:eastAsia="Times New Roman" w:cs="Times New Roman"/>
                <w:color w:val="000000"/>
                <w:sz w:val="20"/>
                <w:szCs w:val="20"/>
                <w:lang w:eastAsia="ru-RU"/>
              </w:rPr>
              <w:t>77,9</w:t>
            </w:r>
          </w:p>
        </w:tc>
        <w:tc>
          <w:tcPr>
            <w:tcW w:w="907" w:type="dxa"/>
            <w:shd w:val="clear" w:color="auto" w:fill="auto"/>
            <w:vAlign w:val="center"/>
            <w:hideMark/>
          </w:tcPr>
          <w:p w:rsidR="00864386" w:rsidRPr="00B45BFF" w:rsidRDefault="00864386" w:rsidP="00864386">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155,3</w:t>
            </w:r>
          </w:p>
        </w:tc>
        <w:tc>
          <w:tcPr>
            <w:tcW w:w="907" w:type="dxa"/>
            <w:shd w:val="clear" w:color="auto" w:fill="auto"/>
            <w:vAlign w:val="center"/>
            <w:hideMark/>
          </w:tcPr>
          <w:p w:rsidR="00864386" w:rsidRPr="00B45BFF" w:rsidRDefault="00864386" w:rsidP="00864386">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155,3</w:t>
            </w:r>
          </w:p>
        </w:tc>
        <w:tc>
          <w:tcPr>
            <w:tcW w:w="907" w:type="dxa"/>
            <w:shd w:val="clear" w:color="auto" w:fill="auto"/>
            <w:vAlign w:val="center"/>
            <w:hideMark/>
          </w:tcPr>
          <w:p w:rsidR="00864386" w:rsidRPr="00B45BFF" w:rsidRDefault="00864386" w:rsidP="00864386">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155,3</w:t>
            </w:r>
          </w:p>
        </w:tc>
        <w:tc>
          <w:tcPr>
            <w:tcW w:w="907" w:type="dxa"/>
            <w:shd w:val="clear" w:color="auto" w:fill="auto"/>
            <w:vAlign w:val="center"/>
            <w:hideMark/>
          </w:tcPr>
          <w:p w:rsidR="00864386" w:rsidRPr="00B45BFF" w:rsidRDefault="00864386" w:rsidP="00864386">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155,3</w:t>
            </w:r>
          </w:p>
        </w:tc>
        <w:tc>
          <w:tcPr>
            <w:tcW w:w="907" w:type="dxa"/>
            <w:shd w:val="clear" w:color="auto" w:fill="auto"/>
            <w:vAlign w:val="center"/>
            <w:hideMark/>
          </w:tcPr>
          <w:p w:rsidR="00864386" w:rsidRPr="00B45BFF" w:rsidRDefault="00864386" w:rsidP="00864386">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155,3</w:t>
            </w:r>
          </w:p>
        </w:tc>
        <w:tc>
          <w:tcPr>
            <w:tcW w:w="907" w:type="dxa"/>
            <w:shd w:val="clear" w:color="auto" w:fill="auto"/>
            <w:vAlign w:val="center"/>
            <w:hideMark/>
          </w:tcPr>
          <w:p w:rsidR="00864386" w:rsidRPr="00B45BFF" w:rsidRDefault="00864386" w:rsidP="00864386">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155,3</w:t>
            </w:r>
          </w:p>
        </w:tc>
        <w:tc>
          <w:tcPr>
            <w:tcW w:w="907" w:type="dxa"/>
            <w:shd w:val="clear" w:color="auto" w:fill="auto"/>
            <w:vAlign w:val="center"/>
            <w:hideMark/>
          </w:tcPr>
          <w:p w:rsidR="00864386" w:rsidRPr="00B45BFF" w:rsidRDefault="00864386" w:rsidP="00864386">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155,3</w:t>
            </w:r>
          </w:p>
        </w:tc>
        <w:tc>
          <w:tcPr>
            <w:tcW w:w="907" w:type="dxa"/>
            <w:shd w:val="clear" w:color="auto" w:fill="auto"/>
            <w:vAlign w:val="center"/>
            <w:hideMark/>
          </w:tcPr>
          <w:p w:rsidR="00864386" w:rsidRPr="00B45BFF" w:rsidRDefault="00864386" w:rsidP="00864386">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155,3</w:t>
            </w:r>
          </w:p>
        </w:tc>
        <w:tc>
          <w:tcPr>
            <w:tcW w:w="907" w:type="dxa"/>
            <w:shd w:val="clear" w:color="auto" w:fill="auto"/>
            <w:vAlign w:val="center"/>
            <w:hideMark/>
          </w:tcPr>
          <w:p w:rsidR="00864386" w:rsidRPr="00B45BFF" w:rsidRDefault="00864386" w:rsidP="00864386">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155,3</w:t>
            </w:r>
          </w:p>
        </w:tc>
        <w:tc>
          <w:tcPr>
            <w:tcW w:w="907" w:type="dxa"/>
            <w:shd w:val="clear" w:color="auto" w:fill="auto"/>
            <w:vAlign w:val="center"/>
            <w:hideMark/>
          </w:tcPr>
          <w:p w:rsidR="00864386" w:rsidRPr="00B45BFF" w:rsidRDefault="00864386" w:rsidP="00864386">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155,3</w:t>
            </w:r>
          </w:p>
        </w:tc>
        <w:tc>
          <w:tcPr>
            <w:tcW w:w="880" w:type="dxa"/>
            <w:shd w:val="clear" w:color="auto" w:fill="auto"/>
            <w:vAlign w:val="center"/>
            <w:hideMark/>
          </w:tcPr>
          <w:p w:rsidR="00864386" w:rsidRPr="00B45BFF" w:rsidRDefault="00864386" w:rsidP="00864386">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155,3</w:t>
            </w:r>
          </w:p>
        </w:tc>
      </w:tr>
      <w:tr w:rsidR="00864386" w:rsidRPr="00B45BFF" w:rsidTr="00910CE5">
        <w:trPr>
          <w:gridAfter w:val="1"/>
          <w:wAfter w:w="34" w:type="dxa"/>
          <w:trHeight w:val="20"/>
        </w:trPr>
        <w:tc>
          <w:tcPr>
            <w:tcW w:w="704" w:type="dxa"/>
            <w:shd w:val="clear" w:color="auto" w:fill="auto"/>
            <w:vAlign w:val="center"/>
            <w:hideMark/>
          </w:tcPr>
          <w:p w:rsidR="00864386" w:rsidRPr="00B45BFF" w:rsidRDefault="00864386" w:rsidP="00864386">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w:t>
            </w:r>
          </w:p>
        </w:tc>
        <w:tc>
          <w:tcPr>
            <w:tcW w:w="4961" w:type="dxa"/>
            <w:shd w:val="clear" w:color="auto" w:fill="auto"/>
            <w:vAlign w:val="center"/>
            <w:hideMark/>
          </w:tcPr>
          <w:p w:rsidR="00864386" w:rsidRPr="00B45BFF" w:rsidRDefault="00864386" w:rsidP="00864386">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Коэффициент полезного использования теплоты топлива</w:t>
            </w:r>
          </w:p>
        </w:tc>
        <w:tc>
          <w:tcPr>
            <w:tcW w:w="1237" w:type="dxa"/>
            <w:shd w:val="clear" w:color="auto" w:fill="auto"/>
            <w:vAlign w:val="center"/>
            <w:hideMark/>
          </w:tcPr>
          <w:p w:rsidR="00864386" w:rsidRPr="00B45BFF" w:rsidRDefault="00864386" w:rsidP="00864386">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КИТТ</w:t>
            </w:r>
          </w:p>
        </w:tc>
        <w:tc>
          <w:tcPr>
            <w:tcW w:w="1300" w:type="dxa"/>
            <w:shd w:val="clear" w:color="auto" w:fill="auto"/>
            <w:vAlign w:val="center"/>
            <w:hideMark/>
          </w:tcPr>
          <w:p w:rsidR="00864386" w:rsidRPr="00B45BFF" w:rsidRDefault="00864386" w:rsidP="00864386">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w:t>
            </w:r>
          </w:p>
        </w:tc>
        <w:tc>
          <w:tcPr>
            <w:tcW w:w="983" w:type="dxa"/>
            <w:shd w:val="clear" w:color="auto" w:fill="auto"/>
            <w:vAlign w:val="center"/>
            <w:hideMark/>
          </w:tcPr>
          <w:p w:rsidR="00864386" w:rsidRPr="00B45BFF" w:rsidRDefault="00864386" w:rsidP="00864386">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74,1</w:t>
            </w:r>
          </w:p>
        </w:tc>
        <w:tc>
          <w:tcPr>
            <w:tcW w:w="907" w:type="dxa"/>
            <w:shd w:val="clear" w:color="auto" w:fill="auto"/>
            <w:vAlign w:val="center"/>
            <w:hideMark/>
          </w:tcPr>
          <w:p w:rsidR="00864386" w:rsidRPr="00B45BFF" w:rsidRDefault="00864386" w:rsidP="00864386">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74,1</w:t>
            </w:r>
          </w:p>
        </w:tc>
        <w:tc>
          <w:tcPr>
            <w:tcW w:w="907" w:type="dxa"/>
            <w:shd w:val="clear" w:color="auto" w:fill="auto"/>
            <w:vAlign w:val="center"/>
            <w:hideMark/>
          </w:tcPr>
          <w:p w:rsidR="00864386" w:rsidRPr="00B45BFF" w:rsidRDefault="00864386" w:rsidP="00864386">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74,0</w:t>
            </w:r>
          </w:p>
        </w:tc>
        <w:tc>
          <w:tcPr>
            <w:tcW w:w="907" w:type="dxa"/>
            <w:shd w:val="clear" w:color="auto" w:fill="auto"/>
            <w:vAlign w:val="center"/>
            <w:hideMark/>
          </w:tcPr>
          <w:p w:rsidR="00864386" w:rsidRPr="00B45BFF" w:rsidRDefault="00864386" w:rsidP="00864386">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74,0</w:t>
            </w:r>
          </w:p>
        </w:tc>
        <w:tc>
          <w:tcPr>
            <w:tcW w:w="907" w:type="dxa"/>
            <w:shd w:val="clear" w:color="auto" w:fill="auto"/>
            <w:vAlign w:val="center"/>
            <w:hideMark/>
          </w:tcPr>
          <w:p w:rsidR="00864386" w:rsidRPr="00B45BFF" w:rsidRDefault="00864386" w:rsidP="00864386">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80,2</w:t>
            </w:r>
          </w:p>
        </w:tc>
        <w:tc>
          <w:tcPr>
            <w:tcW w:w="907" w:type="dxa"/>
            <w:shd w:val="clear" w:color="auto" w:fill="auto"/>
            <w:vAlign w:val="center"/>
            <w:hideMark/>
          </w:tcPr>
          <w:p w:rsidR="00864386" w:rsidRPr="00B45BFF" w:rsidRDefault="00864386" w:rsidP="00864386">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92,0</w:t>
            </w:r>
          </w:p>
        </w:tc>
        <w:tc>
          <w:tcPr>
            <w:tcW w:w="907" w:type="dxa"/>
            <w:shd w:val="clear" w:color="auto" w:fill="auto"/>
            <w:vAlign w:val="center"/>
            <w:hideMark/>
          </w:tcPr>
          <w:p w:rsidR="00864386" w:rsidRPr="00B45BFF" w:rsidRDefault="00864386" w:rsidP="00864386">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92,0</w:t>
            </w:r>
          </w:p>
        </w:tc>
        <w:tc>
          <w:tcPr>
            <w:tcW w:w="907" w:type="dxa"/>
            <w:shd w:val="clear" w:color="auto" w:fill="auto"/>
            <w:vAlign w:val="center"/>
            <w:hideMark/>
          </w:tcPr>
          <w:p w:rsidR="00864386" w:rsidRPr="00B45BFF" w:rsidRDefault="00864386" w:rsidP="00864386">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92,0</w:t>
            </w:r>
          </w:p>
        </w:tc>
        <w:tc>
          <w:tcPr>
            <w:tcW w:w="907" w:type="dxa"/>
            <w:shd w:val="clear" w:color="auto" w:fill="auto"/>
            <w:vAlign w:val="center"/>
            <w:hideMark/>
          </w:tcPr>
          <w:p w:rsidR="00864386" w:rsidRPr="00B45BFF" w:rsidRDefault="00864386" w:rsidP="00864386">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92,0</w:t>
            </w:r>
          </w:p>
        </w:tc>
        <w:tc>
          <w:tcPr>
            <w:tcW w:w="907" w:type="dxa"/>
            <w:shd w:val="clear" w:color="auto" w:fill="auto"/>
            <w:vAlign w:val="center"/>
            <w:hideMark/>
          </w:tcPr>
          <w:p w:rsidR="00864386" w:rsidRPr="00B45BFF" w:rsidRDefault="00864386" w:rsidP="00864386">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92,0</w:t>
            </w:r>
          </w:p>
        </w:tc>
        <w:tc>
          <w:tcPr>
            <w:tcW w:w="907" w:type="dxa"/>
            <w:shd w:val="clear" w:color="auto" w:fill="auto"/>
            <w:vAlign w:val="center"/>
            <w:hideMark/>
          </w:tcPr>
          <w:p w:rsidR="00864386" w:rsidRPr="00B45BFF" w:rsidRDefault="00864386" w:rsidP="00864386">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92,0</w:t>
            </w:r>
          </w:p>
        </w:tc>
        <w:tc>
          <w:tcPr>
            <w:tcW w:w="907" w:type="dxa"/>
            <w:shd w:val="clear" w:color="auto" w:fill="auto"/>
            <w:vAlign w:val="center"/>
            <w:hideMark/>
          </w:tcPr>
          <w:p w:rsidR="00864386" w:rsidRPr="00B45BFF" w:rsidRDefault="00864386" w:rsidP="00864386">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92,0</w:t>
            </w:r>
          </w:p>
        </w:tc>
        <w:tc>
          <w:tcPr>
            <w:tcW w:w="907" w:type="dxa"/>
            <w:shd w:val="clear" w:color="auto" w:fill="auto"/>
            <w:vAlign w:val="center"/>
            <w:hideMark/>
          </w:tcPr>
          <w:p w:rsidR="00864386" w:rsidRPr="00B45BFF" w:rsidRDefault="00864386" w:rsidP="00864386">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92,0</w:t>
            </w:r>
          </w:p>
        </w:tc>
        <w:tc>
          <w:tcPr>
            <w:tcW w:w="907" w:type="dxa"/>
            <w:shd w:val="clear" w:color="auto" w:fill="auto"/>
            <w:vAlign w:val="center"/>
            <w:hideMark/>
          </w:tcPr>
          <w:p w:rsidR="00864386" w:rsidRPr="00B45BFF" w:rsidRDefault="00864386" w:rsidP="00864386">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92,0</w:t>
            </w:r>
          </w:p>
        </w:tc>
        <w:tc>
          <w:tcPr>
            <w:tcW w:w="907" w:type="dxa"/>
            <w:shd w:val="clear" w:color="auto" w:fill="auto"/>
            <w:vAlign w:val="center"/>
            <w:hideMark/>
          </w:tcPr>
          <w:p w:rsidR="00864386" w:rsidRPr="00B45BFF" w:rsidRDefault="00864386" w:rsidP="00864386">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92,0</w:t>
            </w:r>
          </w:p>
        </w:tc>
        <w:tc>
          <w:tcPr>
            <w:tcW w:w="880" w:type="dxa"/>
            <w:shd w:val="clear" w:color="auto" w:fill="auto"/>
            <w:vAlign w:val="center"/>
            <w:hideMark/>
          </w:tcPr>
          <w:p w:rsidR="00864386" w:rsidRPr="00B45BFF" w:rsidRDefault="00864386" w:rsidP="00864386">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92,0</w:t>
            </w:r>
          </w:p>
        </w:tc>
      </w:tr>
      <w:tr w:rsidR="00B74E21" w:rsidRPr="00B45BFF" w:rsidTr="00910CE5">
        <w:trPr>
          <w:gridAfter w:val="1"/>
          <w:wAfter w:w="34" w:type="dxa"/>
          <w:trHeight w:val="20"/>
        </w:trPr>
        <w:tc>
          <w:tcPr>
            <w:tcW w:w="704"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w:t>
            </w:r>
          </w:p>
        </w:tc>
        <w:tc>
          <w:tcPr>
            <w:tcW w:w="4961"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Число часов использования установленной тепловой мощности</w:t>
            </w:r>
          </w:p>
        </w:tc>
        <w:tc>
          <w:tcPr>
            <w:tcW w:w="123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ЧЧИТМ</w:t>
            </w:r>
          </w:p>
        </w:tc>
        <w:tc>
          <w:tcPr>
            <w:tcW w:w="130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час/год</w:t>
            </w:r>
          </w:p>
        </w:tc>
        <w:tc>
          <w:tcPr>
            <w:tcW w:w="983"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1168</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1168</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1230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1230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614</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614</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614</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614</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614</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614</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614</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614</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614</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614</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614</w:t>
            </w:r>
          </w:p>
        </w:tc>
        <w:tc>
          <w:tcPr>
            <w:tcW w:w="88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614</w:t>
            </w:r>
          </w:p>
        </w:tc>
      </w:tr>
      <w:tr w:rsidR="00B74E21" w:rsidRPr="00B45BFF" w:rsidTr="00910CE5">
        <w:trPr>
          <w:gridAfter w:val="1"/>
          <w:wAfter w:w="34" w:type="dxa"/>
          <w:trHeight w:val="20"/>
        </w:trPr>
        <w:tc>
          <w:tcPr>
            <w:tcW w:w="704"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w:t>
            </w:r>
          </w:p>
        </w:tc>
        <w:tc>
          <w:tcPr>
            <w:tcW w:w="4961"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Удельная установленная тепловая мощность котельной на одного жителя</w:t>
            </w:r>
          </w:p>
        </w:tc>
        <w:tc>
          <w:tcPr>
            <w:tcW w:w="1237" w:type="dxa"/>
            <w:shd w:val="clear" w:color="auto" w:fill="auto"/>
            <w:vAlign w:val="center"/>
            <w:hideMark/>
          </w:tcPr>
          <w:p w:rsidR="00B74E21" w:rsidRPr="00B45BFF" w:rsidRDefault="00B74E21" w:rsidP="00982BCD">
            <w:pPr>
              <w:ind w:hanging="30"/>
              <w:jc w:val="center"/>
              <w:rPr>
                <w:rFonts w:eastAsia="Times New Roman" w:cs="Times New Roman"/>
                <w:sz w:val="20"/>
                <w:szCs w:val="20"/>
                <w:lang w:eastAsia="ru-RU"/>
              </w:rPr>
            </w:pPr>
            <w:r w:rsidRPr="00B45BFF">
              <w:rPr>
                <w:rFonts w:eastAsia="Times New Roman" w:cs="Times New Roman"/>
                <w:sz w:val="20"/>
                <w:szCs w:val="20"/>
                <w:lang w:eastAsia="ru-RU"/>
              </w:rPr>
              <w:t>q</w:t>
            </w:r>
            <w:r w:rsidRPr="00B45BFF">
              <w:rPr>
                <w:rFonts w:eastAsia="Times New Roman" w:cs="Times New Roman"/>
                <w:sz w:val="20"/>
                <w:szCs w:val="20"/>
                <w:vertAlign w:val="subscript"/>
                <w:lang w:eastAsia="ru-RU"/>
              </w:rPr>
              <w:t>j</w:t>
            </w:r>
            <w:r w:rsidRPr="00B45BFF">
              <w:rPr>
                <w:rFonts w:eastAsia="Times New Roman" w:cs="Times New Roman"/>
                <w:sz w:val="20"/>
                <w:szCs w:val="20"/>
                <w:vertAlign w:val="superscript"/>
                <w:lang w:eastAsia="ru-RU"/>
              </w:rPr>
              <w:t>кот</w:t>
            </w:r>
          </w:p>
        </w:tc>
        <w:tc>
          <w:tcPr>
            <w:tcW w:w="130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МВт/тыс. чел</w:t>
            </w:r>
          </w:p>
        </w:tc>
        <w:tc>
          <w:tcPr>
            <w:tcW w:w="983"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12,6</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12,6</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12,6</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12,6</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8,3</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8,3</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8,3</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8,3</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8,3</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8,3</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8,3</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8,3</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8,3</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8,3</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8,3</w:t>
            </w:r>
          </w:p>
        </w:tc>
        <w:tc>
          <w:tcPr>
            <w:tcW w:w="88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8,3</w:t>
            </w:r>
          </w:p>
        </w:tc>
      </w:tr>
      <w:tr w:rsidR="00B74E21" w:rsidRPr="00B45BFF" w:rsidTr="00910CE5">
        <w:trPr>
          <w:gridAfter w:val="1"/>
          <w:wAfter w:w="34" w:type="dxa"/>
          <w:trHeight w:val="20"/>
        </w:trPr>
        <w:tc>
          <w:tcPr>
            <w:tcW w:w="704"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9</w:t>
            </w:r>
          </w:p>
        </w:tc>
        <w:tc>
          <w:tcPr>
            <w:tcW w:w="4961"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Частота отказов с прекращением теплоснабжения от котельной</w:t>
            </w:r>
          </w:p>
        </w:tc>
        <w:tc>
          <w:tcPr>
            <w:tcW w:w="123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λ</w:t>
            </w:r>
            <w:r w:rsidRPr="00B45BFF">
              <w:rPr>
                <w:rFonts w:eastAsia="Times New Roman" w:cs="Times New Roman"/>
                <w:i/>
                <w:iCs/>
                <w:color w:val="000000"/>
                <w:sz w:val="20"/>
                <w:szCs w:val="20"/>
                <w:vertAlign w:val="subscript"/>
                <w:lang w:eastAsia="ru-RU"/>
              </w:rPr>
              <w:t>j</w:t>
            </w:r>
            <w:r w:rsidRPr="00B45BFF">
              <w:rPr>
                <w:rFonts w:eastAsia="Times New Roman" w:cs="Times New Roman"/>
                <w:color w:val="000000"/>
                <w:sz w:val="20"/>
                <w:szCs w:val="20"/>
                <w:vertAlign w:val="superscript"/>
                <w:lang w:eastAsia="ru-RU"/>
              </w:rPr>
              <w:t>кот</w:t>
            </w:r>
          </w:p>
        </w:tc>
        <w:tc>
          <w:tcPr>
            <w:tcW w:w="130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1/год</w:t>
            </w:r>
          </w:p>
        </w:tc>
        <w:tc>
          <w:tcPr>
            <w:tcW w:w="983"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88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r>
      <w:tr w:rsidR="00B74E21" w:rsidRPr="00B45BFF" w:rsidTr="00910CE5">
        <w:trPr>
          <w:gridAfter w:val="1"/>
          <w:wAfter w:w="34" w:type="dxa"/>
          <w:trHeight w:val="20"/>
        </w:trPr>
        <w:tc>
          <w:tcPr>
            <w:tcW w:w="704"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w:t>
            </w:r>
          </w:p>
        </w:tc>
        <w:tc>
          <w:tcPr>
            <w:tcW w:w="4961"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Относительный средневзвешенный остаточный парковый ресурс котлоагрегатов котельной</w:t>
            </w:r>
          </w:p>
        </w:tc>
        <w:tc>
          <w:tcPr>
            <w:tcW w:w="123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λ</w:t>
            </w:r>
            <w:r w:rsidRPr="00B45BFF">
              <w:rPr>
                <w:rFonts w:eastAsia="Times New Roman" w:cs="Times New Roman"/>
                <w:i/>
                <w:iCs/>
                <w:color w:val="000000"/>
                <w:sz w:val="20"/>
                <w:szCs w:val="20"/>
                <w:vertAlign w:val="subscript"/>
                <w:lang w:eastAsia="ru-RU"/>
              </w:rPr>
              <w:t>j</w:t>
            </w:r>
            <w:r w:rsidRPr="00B45BFF">
              <w:rPr>
                <w:rFonts w:eastAsia="Times New Roman" w:cs="Times New Roman"/>
                <w:color w:val="000000"/>
                <w:sz w:val="20"/>
                <w:szCs w:val="20"/>
                <w:vertAlign w:val="superscript"/>
                <w:lang w:eastAsia="ru-RU"/>
              </w:rPr>
              <w:t>кот</w:t>
            </w:r>
          </w:p>
        </w:tc>
        <w:tc>
          <w:tcPr>
            <w:tcW w:w="130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час</w:t>
            </w:r>
          </w:p>
        </w:tc>
        <w:tc>
          <w:tcPr>
            <w:tcW w:w="983"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84240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75816</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67392</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58968</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50544</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42120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33696</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25272</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16848</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8424</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88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r>
      <w:tr w:rsidR="00B74E21" w:rsidRPr="00B45BFF" w:rsidTr="00910CE5">
        <w:trPr>
          <w:gridAfter w:val="1"/>
          <w:wAfter w:w="34" w:type="dxa"/>
          <w:trHeight w:val="20"/>
        </w:trPr>
        <w:tc>
          <w:tcPr>
            <w:tcW w:w="704"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w:t>
            </w:r>
          </w:p>
        </w:tc>
        <w:tc>
          <w:tcPr>
            <w:tcW w:w="4961"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Доля автоматизированных котельных без обслуживающего персонала с УТМ меньше/равной 10 Гкал/ч</w:t>
            </w:r>
          </w:p>
        </w:tc>
        <w:tc>
          <w:tcPr>
            <w:tcW w:w="1237" w:type="dxa"/>
            <w:shd w:val="clear" w:color="auto" w:fill="auto"/>
            <w:vAlign w:val="center"/>
            <w:hideMark/>
          </w:tcPr>
          <w:p w:rsidR="00B74E21" w:rsidRPr="00B45BFF" w:rsidRDefault="00B74E21" w:rsidP="00982BCD">
            <w:pPr>
              <w:ind w:hanging="30"/>
              <w:jc w:val="center"/>
              <w:rPr>
                <w:rFonts w:eastAsia="Times New Roman" w:cs="Times New Roman"/>
                <w:i/>
                <w:iCs/>
                <w:color w:val="000000"/>
                <w:sz w:val="20"/>
                <w:szCs w:val="20"/>
                <w:lang w:eastAsia="ru-RU"/>
              </w:rPr>
            </w:pPr>
            <w:r w:rsidRPr="00B45BFF">
              <w:rPr>
                <w:rFonts w:eastAsia="Times New Roman" w:cs="Times New Roman"/>
                <w:i/>
                <w:iCs/>
                <w:color w:val="000000"/>
                <w:sz w:val="20"/>
                <w:szCs w:val="20"/>
                <w:lang w:eastAsia="ru-RU"/>
              </w:rPr>
              <w:t>a</w:t>
            </w:r>
            <w:r w:rsidRPr="00B45BFF">
              <w:rPr>
                <w:rFonts w:eastAsia="Times New Roman" w:cs="Times New Roman"/>
                <w:i/>
                <w:iCs/>
                <w:color w:val="000000"/>
                <w:sz w:val="20"/>
                <w:szCs w:val="20"/>
                <w:vertAlign w:val="subscript"/>
                <w:lang w:eastAsia="ru-RU"/>
              </w:rPr>
              <w:t>j</w:t>
            </w:r>
          </w:p>
        </w:tc>
        <w:tc>
          <w:tcPr>
            <w:tcW w:w="130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w:t>
            </w:r>
          </w:p>
        </w:tc>
        <w:tc>
          <w:tcPr>
            <w:tcW w:w="983"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88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r>
      <w:tr w:rsidR="00B74E21" w:rsidRPr="00B45BFF" w:rsidTr="00910CE5">
        <w:trPr>
          <w:gridAfter w:val="1"/>
          <w:wAfter w:w="34" w:type="dxa"/>
          <w:trHeight w:val="20"/>
        </w:trPr>
        <w:tc>
          <w:tcPr>
            <w:tcW w:w="704"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12</w:t>
            </w:r>
          </w:p>
        </w:tc>
        <w:tc>
          <w:tcPr>
            <w:tcW w:w="4961"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Доля котельных оборудованных приборами учета</w:t>
            </w:r>
          </w:p>
        </w:tc>
        <w:tc>
          <w:tcPr>
            <w:tcW w:w="1237" w:type="dxa"/>
            <w:shd w:val="clear" w:color="auto" w:fill="auto"/>
            <w:vAlign w:val="center"/>
            <w:hideMark/>
          </w:tcPr>
          <w:p w:rsidR="00B74E21" w:rsidRPr="00B45BFF" w:rsidRDefault="00B74E21" w:rsidP="00982BCD">
            <w:pPr>
              <w:ind w:hanging="30"/>
              <w:jc w:val="center"/>
              <w:rPr>
                <w:rFonts w:eastAsia="Times New Roman" w:cs="Times New Roman"/>
                <w:i/>
                <w:iCs/>
                <w:color w:val="000000"/>
                <w:sz w:val="20"/>
                <w:szCs w:val="20"/>
                <w:lang w:eastAsia="ru-RU"/>
              </w:rPr>
            </w:pPr>
            <w:r w:rsidRPr="00B45BFF">
              <w:rPr>
                <w:rFonts w:eastAsia="Times New Roman" w:cs="Times New Roman"/>
                <w:i/>
                <w:iCs/>
                <w:color w:val="000000"/>
                <w:sz w:val="20"/>
                <w:szCs w:val="20"/>
                <w:lang w:eastAsia="ru-RU"/>
              </w:rPr>
              <w:t>u</w:t>
            </w:r>
            <w:r w:rsidRPr="00B45BFF">
              <w:rPr>
                <w:rFonts w:eastAsia="Times New Roman" w:cs="Times New Roman"/>
                <w:i/>
                <w:iCs/>
                <w:color w:val="000000"/>
                <w:sz w:val="20"/>
                <w:szCs w:val="20"/>
                <w:vertAlign w:val="subscript"/>
                <w:lang w:eastAsia="ru-RU"/>
              </w:rPr>
              <w:t>j</w:t>
            </w:r>
          </w:p>
        </w:tc>
        <w:tc>
          <w:tcPr>
            <w:tcW w:w="130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w:t>
            </w:r>
          </w:p>
        </w:tc>
        <w:tc>
          <w:tcPr>
            <w:tcW w:w="983"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88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r>
      <w:tr w:rsidR="008400F2" w:rsidRPr="00B45BFF" w:rsidTr="00910CE5">
        <w:trPr>
          <w:trHeight w:val="20"/>
        </w:trPr>
        <w:tc>
          <w:tcPr>
            <w:tcW w:w="22797" w:type="dxa"/>
            <w:gridSpan w:val="21"/>
            <w:shd w:val="clear" w:color="auto" w:fill="auto"/>
            <w:noWrap/>
            <w:vAlign w:val="center"/>
            <w:hideMark/>
          </w:tcPr>
          <w:p w:rsidR="008400F2" w:rsidRPr="00B45BFF" w:rsidRDefault="008400F2" w:rsidP="00982BCD">
            <w:pPr>
              <w:ind w:hanging="30"/>
              <w:jc w:val="center"/>
              <w:rPr>
                <w:rFonts w:eastAsia="Times New Roman" w:cs="Times New Roman"/>
                <w:b/>
                <w:bCs/>
                <w:color w:val="000000"/>
                <w:sz w:val="20"/>
                <w:szCs w:val="20"/>
                <w:lang w:eastAsia="ru-RU"/>
              </w:rPr>
            </w:pPr>
            <w:r w:rsidRPr="00B45BFF">
              <w:rPr>
                <w:rFonts w:eastAsia="Times New Roman" w:cs="Times New Roman"/>
                <w:b/>
                <w:bCs/>
                <w:color w:val="000000"/>
                <w:sz w:val="20"/>
                <w:szCs w:val="20"/>
                <w:lang w:eastAsia="ru-RU"/>
              </w:rPr>
              <w:t>Теплоисточник №47 БМК улица Ленина, 154 МУП г. Костромы "Городские сети" в зоне ЕТО №2 МУП г. Костромы "Городские сети"</w:t>
            </w:r>
          </w:p>
        </w:tc>
      </w:tr>
      <w:tr w:rsidR="001E32FF" w:rsidRPr="00B45BFF" w:rsidTr="00910CE5">
        <w:trPr>
          <w:gridAfter w:val="1"/>
          <w:wAfter w:w="34" w:type="dxa"/>
          <w:trHeight w:val="20"/>
        </w:trPr>
        <w:tc>
          <w:tcPr>
            <w:tcW w:w="704" w:type="dxa"/>
            <w:shd w:val="clear" w:color="auto" w:fill="auto"/>
            <w:vAlign w:val="center"/>
            <w:hideMark/>
          </w:tcPr>
          <w:p w:rsidR="001E32FF" w:rsidRPr="00B45BFF" w:rsidRDefault="001E32FF" w:rsidP="001E32FF">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p>
        </w:tc>
        <w:tc>
          <w:tcPr>
            <w:tcW w:w="4961" w:type="dxa"/>
            <w:shd w:val="clear" w:color="auto" w:fill="auto"/>
            <w:vAlign w:val="center"/>
            <w:hideMark/>
          </w:tcPr>
          <w:p w:rsidR="001E32FF" w:rsidRPr="00B45BFF" w:rsidRDefault="001E32FF" w:rsidP="001E32FF">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Установленная тепловая мощность котельной:</w:t>
            </w:r>
          </w:p>
        </w:tc>
        <w:tc>
          <w:tcPr>
            <w:tcW w:w="1237" w:type="dxa"/>
            <w:shd w:val="clear" w:color="auto" w:fill="auto"/>
            <w:vAlign w:val="center"/>
            <w:hideMark/>
          </w:tcPr>
          <w:p w:rsidR="001E32FF" w:rsidRPr="00B45BFF" w:rsidRDefault="001E32FF" w:rsidP="001E32FF">
            <w:pPr>
              <w:ind w:hanging="30"/>
              <w:jc w:val="center"/>
              <w:rPr>
                <w:rFonts w:eastAsia="Times New Roman" w:cs="Times New Roman"/>
                <w:sz w:val="20"/>
                <w:szCs w:val="20"/>
                <w:lang w:eastAsia="ru-RU"/>
              </w:rPr>
            </w:pPr>
            <w:r w:rsidRPr="00B45BFF">
              <w:rPr>
                <w:rFonts w:eastAsia="Times New Roman" w:cs="Times New Roman"/>
                <w:sz w:val="20"/>
                <w:szCs w:val="20"/>
                <w:lang w:eastAsia="ru-RU"/>
              </w:rPr>
              <w:t>Q</w:t>
            </w:r>
            <w:r w:rsidRPr="00B45BFF">
              <w:rPr>
                <w:rFonts w:eastAsia="Times New Roman" w:cs="Times New Roman"/>
                <w:sz w:val="20"/>
                <w:szCs w:val="20"/>
                <w:vertAlign w:val="subscript"/>
                <w:lang w:eastAsia="ru-RU"/>
              </w:rPr>
              <w:t>i,j</w:t>
            </w:r>
            <w:r w:rsidRPr="00B45BFF">
              <w:rPr>
                <w:rFonts w:eastAsia="Times New Roman" w:cs="Times New Roman"/>
                <w:sz w:val="20"/>
                <w:szCs w:val="20"/>
                <w:vertAlign w:val="superscript"/>
                <w:lang w:eastAsia="ru-RU"/>
              </w:rPr>
              <w:t>кот</w:t>
            </w:r>
          </w:p>
        </w:tc>
        <w:tc>
          <w:tcPr>
            <w:tcW w:w="1300" w:type="dxa"/>
            <w:shd w:val="clear" w:color="auto" w:fill="auto"/>
            <w:vAlign w:val="center"/>
            <w:hideMark/>
          </w:tcPr>
          <w:p w:rsidR="001E32FF" w:rsidRPr="00B45BFF" w:rsidRDefault="001E32FF" w:rsidP="001E32FF">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Гкал/ч</w:t>
            </w:r>
          </w:p>
        </w:tc>
        <w:tc>
          <w:tcPr>
            <w:tcW w:w="983" w:type="dxa"/>
            <w:shd w:val="clear" w:color="auto" w:fill="auto"/>
            <w:vAlign w:val="center"/>
            <w:hideMark/>
          </w:tcPr>
          <w:p w:rsidR="001E32FF" w:rsidRPr="00B45BFF" w:rsidRDefault="001E32FF" w:rsidP="001E32FF">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0,723</w:t>
            </w:r>
          </w:p>
        </w:tc>
        <w:tc>
          <w:tcPr>
            <w:tcW w:w="907" w:type="dxa"/>
            <w:shd w:val="clear" w:color="auto" w:fill="auto"/>
            <w:vAlign w:val="center"/>
            <w:hideMark/>
          </w:tcPr>
          <w:p w:rsidR="001E32FF" w:rsidRPr="00B45BFF" w:rsidRDefault="001E32FF" w:rsidP="001E32FF">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0,723</w:t>
            </w:r>
          </w:p>
        </w:tc>
        <w:tc>
          <w:tcPr>
            <w:tcW w:w="907" w:type="dxa"/>
            <w:shd w:val="clear" w:color="auto" w:fill="auto"/>
            <w:vAlign w:val="center"/>
            <w:hideMark/>
          </w:tcPr>
          <w:p w:rsidR="001E32FF" w:rsidRPr="00B45BFF" w:rsidRDefault="001E32FF" w:rsidP="001E32FF">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0,723</w:t>
            </w:r>
          </w:p>
        </w:tc>
        <w:tc>
          <w:tcPr>
            <w:tcW w:w="907" w:type="dxa"/>
            <w:shd w:val="clear" w:color="auto" w:fill="auto"/>
            <w:vAlign w:val="center"/>
            <w:hideMark/>
          </w:tcPr>
          <w:p w:rsidR="001E32FF" w:rsidRPr="00B45BFF" w:rsidRDefault="001E32FF" w:rsidP="001E32FF">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0,723</w:t>
            </w:r>
          </w:p>
        </w:tc>
        <w:tc>
          <w:tcPr>
            <w:tcW w:w="907" w:type="dxa"/>
            <w:shd w:val="clear" w:color="auto" w:fill="auto"/>
            <w:vAlign w:val="center"/>
            <w:hideMark/>
          </w:tcPr>
          <w:p w:rsidR="001E32FF" w:rsidRPr="00B45BFF" w:rsidRDefault="001E32FF" w:rsidP="001E32FF">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0,723</w:t>
            </w:r>
          </w:p>
        </w:tc>
        <w:tc>
          <w:tcPr>
            <w:tcW w:w="907" w:type="dxa"/>
            <w:shd w:val="clear" w:color="auto" w:fill="auto"/>
            <w:vAlign w:val="center"/>
            <w:hideMark/>
          </w:tcPr>
          <w:p w:rsidR="001E32FF" w:rsidRPr="00B45BFF" w:rsidRDefault="001E32FF" w:rsidP="001E32FF">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0,723</w:t>
            </w:r>
          </w:p>
        </w:tc>
        <w:tc>
          <w:tcPr>
            <w:tcW w:w="907" w:type="dxa"/>
            <w:shd w:val="clear" w:color="auto" w:fill="auto"/>
            <w:vAlign w:val="center"/>
            <w:hideMark/>
          </w:tcPr>
          <w:p w:rsidR="001E32FF" w:rsidRPr="00B45BFF" w:rsidRDefault="001E32FF" w:rsidP="001E32FF">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0,723</w:t>
            </w:r>
          </w:p>
        </w:tc>
        <w:tc>
          <w:tcPr>
            <w:tcW w:w="907" w:type="dxa"/>
            <w:shd w:val="clear" w:color="auto" w:fill="auto"/>
            <w:vAlign w:val="center"/>
            <w:hideMark/>
          </w:tcPr>
          <w:p w:rsidR="001E32FF" w:rsidRPr="00B45BFF" w:rsidRDefault="001E32FF" w:rsidP="001E32FF">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0,723</w:t>
            </w:r>
          </w:p>
        </w:tc>
        <w:tc>
          <w:tcPr>
            <w:tcW w:w="907" w:type="dxa"/>
            <w:shd w:val="clear" w:color="auto" w:fill="auto"/>
            <w:vAlign w:val="center"/>
            <w:hideMark/>
          </w:tcPr>
          <w:p w:rsidR="001E32FF" w:rsidRPr="00B45BFF" w:rsidRDefault="001E32FF" w:rsidP="001E32FF">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0,723</w:t>
            </w:r>
          </w:p>
        </w:tc>
        <w:tc>
          <w:tcPr>
            <w:tcW w:w="907" w:type="dxa"/>
            <w:shd w:val="clear" w:color="auto" w:fill="auto"/>
            <w:vAlign w:val="center"/>
            <w:hideMark/>
          </w:tcPr>
          <w:p w:rsidR="001E32FF" w:rsidRPr="00B45BFF" w:rsidRDefault="001E32FF" w:rsidP="001E32FF">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0,723</w:t>
            </w:r>
          </w:p>
        </w:tc>
        <w:tc>
          <w:tcPr>
            <w:tcW w:w="907" w:type="dxa"/>
            <w:shd w:val="clear" w:color="auto" w:fill="auto"/>
            <w:vAlign w:val="center"/>
            <w:hideMark/>
          </w:tcPr>
          <w:p w:rsidR="001E32FF" w:rsidRPr="00B45BFF" w:rsidRDefault="001E32FF" w:rsidP="001E32FF">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0,723</w:t>
            </w:r>
          </w:p>
        </w:tc>
        <w:tc>
          <w:tcPr>
            <w:tcW w:w="907" w:type="dxa"/>
            <w:shd w:val="clear" w:color="auto" w:fill="auto"/>
            <w:vAlign w:val="center"/>
            <w:hideMark/>
          </w:tcPr>
          <w:p w:rsidR="001E32FF" w:rsidRPr="00B45BFF" w:rsidRDefault="001E32FF" w:rsidP="001E32FF">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0,723</w:t>
            </w:r>
          </w:p>
        </w:tc>
        <w:tc>
          <w:tcPr>
            <w:tcW w:w="907" w:type="dxa"/>
            <w:shd w:val="clear" w:color="auto" w:fill="auto"/>
            <w:vAlign w:val="center"/>
            <w:hideMark/>
          </w:tcPr>
          <w:p w:rsidR="001E32FF" w:rsidRPr="00B45BFF" w:rsidRDefault="001E32FF" w:rsidP="001E32FF">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0,723</w:t>
            </w:r>
          </w:p>
        </w:tc>
        <w:tc>
          <w:tcPr>
            <w:tcW w:w="907" w:type="dxa"/>
            <w:shd w:val="clear" w:color="auto" w:fill="auto"/>
            <w:vAlign w:val="center"/>
            <w:hideMark/>
          </w:tcPr>
          <w:p w:rsidR="001E32FF" w:rsidRPr="00B45BFF" w:rsidRDefault="001E32FF" w:rsidP="001E32FF">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0,723</w:t>
            </w:r>
          </w:p>
        </w:tc>
        <w:tc>
          <w:tcPr>
            <w:tcW w:w="907" w:type="dxa"/>
            <w:shd w:val="clear" w:color="auto" w:fill="auto"/>
            <w:vAlign w:val="center"/>
            <w:hideMark/>
          </w:tcPr>
          <w:p w:rsidR="001E32FF" w:rsidRPr="00B45BFF" w:rsidRDefault="001E32FF" w:rsidP="001E32FF">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0,723</w:t>
            </w:r>
          </w:p>
        </w:tc>
        <w:tc>
          <w:tcPr>
            <w:tcW w:w="880" w:type="dxa"/>
            <w:shd w:val="clear" w:color="auto" w:fill="auto"/>
            <w:vAlign w:val="center"/>
            <w:hideMark/>
          </w:tcPr>
          <w:p w:rsidR="001E32FF" w:rsidRPr="00B45BFF" w:rsidRDefault="001E32FF" w:rsidP="001E32FF">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0,723</w:t>
            </w:r>
          </w:p>
        </w:tc>
      </w:tr>
      <w:tr w:rsidR="001E32FF" w:rsidRPr="00B45BFF" w:rsidTr="00910CE5">
        <w:trPr>
          <w:gridAfter w:val="1"/>
          <w:wAfter w:w="34" w:type="dxa"/>
          <w:trHeight w:val="20"/>
        </w:trPr>
        <w:tc>
          <w:tcPr>
            <w:tcW w:w="704" w:type="dxa"/>
            <w:shd w:val="clear" w:color="auto" w:fill="auto"/>
            <w:vAlign w:val="center"/>
            <w:hideMark/>
          </w:tcPr>
          <w:p w:rsidR="001E32FF" w:rsidRPr="00B45BFF" w:rsidRDefault="001E32FF" w:rsidP="001E32FF">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w:t>
            </w:r>
          </w:p>
        </w:tc>
        <w:tc>
          <w:tcPr>
            <w:tcW w:w="4961" w:type="dxa"/>
            <w:shd w:val="clear" w:color="auto" w:fill="auto"/>
            <w:vAlign w:val="center"/>
            <w:hideMark/>
          </w:tcPr>
          <w:p w:rsidR="001E32FF" w:rsidRPr="00B45BFF" w:rsidRDefault="001E32FF" w:rsidP="001E32FF">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Присоединенная тепловая нагрузка на коллекторах</w:t>
            </w:r>
          </w:p>
        </w:tc>
        <w:tc>
          <w:tcPr>
            <w:tcW w:w="1237" w:type="dxa"/>
            <w:shd w:val="clear" w:color="auto" w:fill="auto"/>
            <w:vAlign w:val="center"/>
            <w:hideMark/>
          </w:tcPr>
          <w:p w:rsidR="001E32FF" w:rsidRPr="00B45BFF" w:rsidRDefault="001E32FF" w:rsidP="001E32FF">
            <w:pPr>
              <w:ind w:hanging="30"/>
              <w:jc w:val="center"/>
              <w:rPr>
                <w:rFonts w:eastAsia="Times New Roman" w:cs="Times New Roman"/>
                <w:sz w:val="20"/>
                <w:szCs w:val="20"/>
                <w:lang w:eastAsia="ru-RU"/>
              </w:rPr>
            </w:pPr>
            <w:r w:rsidRPr="00B45BFF">
              <w:rPr>
                <w:rFonts w:eastAsia="Times New Roman" w:cs="Times New Roman"/>
                <w:sz w:val="20"/>
                <w:szCs w:val="20"/>
                <w:lang w:eastAsia="ru-RU"/>
              </w:rPr>
              <w:t>Q</w:t>
            </w:r>
            <w:r w:rsidRPr="00B45BFF">
              <w:rPr>
                <w:rFonts w:eastAsia="Times New Roman" w:cs="Times New Roman"/>
                <w:sz w:val="20"/>
                <w:szCs w:val="20"/>
                <w:vertAlign w:val="subscript"/>
                <w:lang w:eastAsia="ru-RU"/>
              </w:rPr>
              <w:t>i,j</w:t>
            </w:r>
            <w:r w:rsidRPr="00B45BFF">
              <w:rPr>
                <w:rFonts w:eastAsia="Times New Roman" w:cs="Times New Roman"/>
                <w:sz w:val="20"/>
                <w:szCs w:val="20"/>
                <w:vertAlign w:val="superscript"/>
                <w:lang w:eastAsia="ru-RU"/>
              </w:rPr>
              <w:t>р.кот</w:t>
            </w:r>
          </w:p>
        </w:tc>
        <w:tc>
          <w:tcPr>
            <w:tcW w:w="1300" w:type="dxa"/>
            <w:shd w:val="clear" w:color="auto" w:fill="auto"/>
            <w:vAlign w:val="center"/>
            <w:hideMark/>
          </w:tcPr>
          <w:p w:rsidR="001E32FF" w:rsidRPr="00B45BFF" w:rsidRDefault="001E32FF" w:rsidP="001E32FF">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Гкал/ч</w:t>
            </w:r>
          </w:p>
        </w:tc>
        <w:tc>
          <w:tcPr>
            <w:tcW w:w="983" w:type="dxa"/>
            <w:shd w:val="clear" w:color="auto" w:fill="auto"/>
            <w:vAlign w:val="center"/>
            <w:hideMark/>
          </w:tcPr>
          <w:p w:rsidR="001E32FF" w:rsidRPr="00B45BFF" w:rsidRDefault="001E32FF" w:rsidP="001E32FF">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0,188</w:t>
            </w:r>
          </w:p>
        </w:tc>
        <w:tc>
          <w:tcPr>
            <w:tcW w:w="907" w:type="dxa"/>
            <w:shd w:val="clear" w:color="auto" w:fill="auto"/>
            <w:vAlign w:val="center"/>
            <w:hideMark/>
          </w:tcPr>
          <w:p w:rsidR="001E32FF" w:rsidRPr="00B45BFF" w:rsidRDefault="001E32FF" w:rsidP="001E32FF">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0,188</w:t>
            </w:r>
          </w:p>
        </w:tc>
        <w:tc>
          <w:tcPr>
            <w:tcW w:w="907" w:type="dxa"/>
            <w:shd w:val="clear" w:color="auto" w:fill="auto"/>
            <w:vAlign w:val="center"/>
            <w:hideMark/>
          </w:tcPr>
          <w:p w:rsidR="001E32FF" w:rsidRPr="00B45BFF" w:rsidRDefault="001E32FF" w:rsidP="001E32FF">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0,188</w:t>
            </w:r>
          </w:p>
        </w:tc>
        <w:tc>
          <w:tcPr>
            <w:tcW w:w="907" w:type="dxa"/>
            <w:shd w:val="clear" w:color="auto" w:fill="auto"/>
            <w:vAlign w:val="center"/>
            <w:hideMark/>
          </w:tcPr>
          <w:p w:rsidR="001E32FF" w:rsidRPr="00B45BFF" w:rsidRDefault="001E32FF" w:rsidP="001E32FF">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0,188</w:t>
            </w:r>
          </w:p>
        </w:tc>
        <w:tc>
          <w:tcPr>
            <w:tcW w:w="907" w:type="dxa"/>
            <w:shd w:val="clear" w:color="auto" w:fill="auto"/>
            <w:vAlign w:val="center"/>
            <w:hideMark/>
          </w:tcPr>
          <w:p w:rsidR="001E32FF" w:rsidRPr="00B45BFF" w:rsidRDefault="001E32FF" w:rsidP="001E32FF">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0,308</w:t>
            </w:r>
          </w:p>
        </w:tc>
        <w:tc>
          <w:tcPr>
            <w:tcW w:w="907" w:type="dxa"/>
            <w:shd w:val="clear" w:color="auto" w:fill="auto"/>
            <w:vAlign w:val="center"/>
            <w:hideMark/>
          </w:tcPr>
          <w:p w:rsidR="001E32FF" w:rsidRPr="00B45BFF" w:rsidRDefault="001E32FF" w:rsidP="001E32FF">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0,308</w:t>
            </w:r>
          </w:p>
        </w:tc>
        <w:tc>
          <w:tcPr>
            <w:tcW w:w="907" w:type="dxa"/>
            <w:shd w:val="clear" w:color="auto" w:fill="auto"/>
            <w:vAlign w:val="center"/>
            <w:hideMark/>
          </w:tcPr>
          <w:p w:rsidR="001E32FF" w:rsidRPr="00B45BFF" w:rsidRDefault="001E32FF" w:rsidP="001E32FF">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0,308</w:t>
            </w:r>
          </w:p>
        </w:tc>
        <w:tc>
          <w:tcPr>
            <w:tcW w:w="907" w:type="dxa"/>
            <w:shd w:val="clear" w:color="auto" w:fill="auto"/>
            <w:vAlign w:val="center"/>
            <w:hideMark/>
          </w:tcPr>
          <w:p w:rsidR="001E32FF" w:rsidRPr="00B45BFF" w:rsidRDefault="001E32FF" w:rsidP="001E32FF">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0,308</w:t>
            </w:r>
          </w:p>
        </w:tc>
        <w:tc>
          <w:tcPr>
            <w:tcW w:w="907" w:type="dxa"/>
            <w:shd w:val="clear" w:color="auto" w:fill="auto"/>
            <w:vAlign w:val="center"/>
            <w:hideMark/>
          </w:tcPr>
          <w:p w:rsidR="001E32FF" w:rsidRPr="00B45BFF" w:rsidRDefault="001E32FF" w:rsidP="001E32FF">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0,308</w:t>
            </w:r>
          </w:p>
        </w:tc>
        <w:tc>
          <w:tcPr>
            <w:tcW w:w="907" w:type="dxa"/>
            <w:shd w:val="clear" w:color="auto" w:fill="auto"/>
            <w:vAlign w:val="center"/>
            <w:hideMark/>
          </w:tcPr>
          <w:p w:rsidR="001E32FF" w:rsidRPr="00B45BFF" w:rsidRDefault="001E32FF" w:rsidP="001E32FF">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0,308</w:t>
            </w:r>
          </w:p>
        </w:tc>
        <w:tc>
          <w:tcPr>
            <w:tcW w:w="907" w:type="dxa"/>
            <w:shd w:val="clear" w:color="auto" w:fill="auto"/>
            <w:vAlign w:val="center"/>
            <w:hideMark/>
          </w:tcPr>
          <w:p w:rsidR="001E32FF" w:rsidRPr="00B45BFF" w:rsidRDefault="001E32FF" w:rsidP="001E32FF">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0,308</w:t>
            </w:r>
          </w:p>
        </w:tc>
        <w:tc>
          <w:tcPr>
            <w:tcW w:w="907" w:type="dxa"/>
            <w:shd w:val="clear" w:color="auto" w:fill="auto"/>
            <w:vAlign w:val="center"/>
            <w:hideMark/>
          </w:tcPr>
          <w:p w:rsidR="001E32FF" w:rsidRPr="00B45BFF" w:rsidRDefault="001E32FF" w:rsidP="001E32FF">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0,308</w:t>
            </w:r>
          </w:p>
        </w:tc>
        <w:tc>
          <w:tcPr>
            <w:tcW w:w="907" w:type="dxa"/>
            <w:shd w:val="clear" w:color="auto" w:fill="auto"/>
            <w:vAlign w:val="center"/>
            <w:hideMark/>
          </w:tcPr>
          <w:p w:rsidR="001E32FF" w:rsidRPr="00B45BFF" w:rsidRDefault="001E32FF" w:rsidP="001E32FF">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0,308</w:t>
            </w:r>
          </w:p>
        </w:tc>
        <w:tc>
          <w:tcPr>
            <w:tcW w:w="907" w:type="dxa"/>
            <w:shd w:val="clear" w:color="auto" w:fill="auto"/>
            <w:vAlign w:val="center"/>
            <w:hideMark/>
          </w:tcPr>
          <w:p w:rsidR="001E32FF" w:rsidRPr="00B45BFF" w:rsidRDefault="001E32FF" w:rsidP="001E32FF">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0,308</w:t>
            </w:r>
          </w:p>
        </w:tc>
        <w:tc>
          <w:tcPr>
            <w:tcW w:w="907" w:type="dxa"/>
            <w:shd w:val="clear" w:color="auto" w:fill="auto"/>
            <w:vAlign w:val="center"/>
            <w:hideMark/>
          </w:tcPr>
          <w:p w:rsidR="001E32FF" w:rsidRPr="00B45BFF" w:rsidRDefault="001E32FF" w:rsidP="001E32FF">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0,308</w:t>
            </w:r>
          </w:p>
        </w:tc>
        <w:tc>
          <w:tcPr>
            <w:tcW w:w="880" w:type="dxa"/>
            <w:shd w:val="clear" w:color="auto" w:fill="auto"/>
            <w:vAlign w:val="center"/>
            <w:hideMark/>
          </w:tcPr>
          <w:p w:rsidR="001E32FF" w:rsidRPr="00B45BFF" w:rsidRDefault="001E32FF" w:rsidP="001E32FF">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0,308</w:t>
            </w:r>
          </w:p>
        </w:tc>
      </w:tr>
      <w:tr w:rsidR="001E32FF" w:rsidRPr="00B45BFF" w:rsidTr="00910CE5">
        <w:trPr>
          <w:gridAfter w:val="1"/>
          <w:wAfter w:w="34" w:type="dxa"/>
          <w:trHeight w:val="20"/>
        </w:trPr>
        <w:tc>
          <w:tcPr>
            <w:tcW w:w="704" w:type="dxa"/>
            <w:shd w:val="clear" w:color="auto" w:fill="auto"/>
            <w:vAlign w:val="center"/>
            <w:hideMark/>
          </w:tcPr>
          <w:p w:rsidR="001E32FF" w:rsidRPr="00B45BFF" w:rsidRDefault="001E32FF" w:rsidP="001E32FF">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3</w:t>
            </w:r>
          </w:p>
        </w:tc>
        <w:tc>
          <w:tcPr>
            <w:tcW w:w="4961" w:type="dxa"/>
            <w:shd w:val="clear" w:color="auto" w:fill="auto"/>
            <w:vAlign w:val="center"/>
            <w:hideMark/>
          </w:tcPr>
          <w:p w:rsidR="001E32FF" w:rsidRPr="00B45BFF" w:rsidRDefault="001E32FF" w:rsidP="001E32FF">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Доля резерва тепловой мощности котельной</w:t>
            </w:r>
          </w:p>
        </w:tc>
        <w:tc>
          <w:tcPr>
            <w:tcW w:w="1237" w:type="dxa"/>
            <w:shd w:val="clear" w:color="auto" w:fill="auto"/>
            <w:vAlign w:val="center"/>
            <w:hideMark/>
          </w:tcPr>
          <w:p w:rsidR="001E32FF" w:rsidRPr="00B45BFF" w:rsidRDefault="001E32FF" w:rsidP="001E32FF">
            <w:pPr>
              <w:ind w:hanging="30"/>
              <w:jc w:val="center"/>
              <w:rPr>
                <w:rFonts w:eastAsia="Times New Roman" w:cs="Times New Roman"/>
                <w:sz w:val="20"/>
                <w:szCs w:val="20"/>
                <w:lang w:eastAsia="ru-RU"/>
              </w:rPr>
            </w:pPr>
            <w:r w:rsidRPr="00B45BFF">
              <w:rPr>
                <w:rFonts w:eastAsia="Times New Roman" w:cs="Times New Roman"/>
                <w:sz w:val="20"/>
                <w:szCs w:val="20"/>
                <w:lang w:eastAsia="ru-RU"/>
              </w:rPr>
              <w:t>R</w:t>
            </w:r>
            <w:r w:rsidRPr="00B45BFF">
              <w:rPr>
                <w:rFonts w:eastAsia="Times New Roman" w:cs="Times New Roman"/>
                <w:sz w:val="20"/>
                <w:szCs w:val="20"/>
                <w:vertAlign w:val="subscript"/>
                <w:lang w:eastAsia="ru-RU"/>
              </w:rPr>
              <w:t>i,j</w:t>
            </w:r>
          </w:p>
        </w:tc>
        <w:tc>
          <w:tcPr>
            <w:tcW w:w="1300" w:type="dxa"/>
            <w:shd w:val="clear" w:color="auto" w:fill="auto"/>
            <w:vAlign w:val="center"/>
            <w:hideMark/>
          </w:tcPr>
          <w:p w:rsidR="001E32FF" w:rsidRPr="00B45BFF" w:rsidRDefault="001E32FF" w:rsidP="001E32FF">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w:t>
            </w:r>
          </w:p>
        </w:tc>
        <w:tc>
          <w:tcPr>
            <w:tcW w:w="983" w:type="dxa"/>
            <w:shd w:val="clear" w:color="auto" w:fill="auto"/>
            <w:vAlign w:val="center"/>
            <w:hideMark/>
          </w:tcPr>
          <w:p w:rsidR="001E32FF" w:rsidRPr="00B45BFF" w:rsidRDefault="001E32FF" w:rsidP="001E32FF">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74%</w:t>
            </w:r>
          </w:p>
        </w:tc>
        <w:tc>
          <w:tcPr>
            <w:tcW w:w="907" w:type="dxa"/>
            <w:shd w:val="clear" w:color="auto" w:fill="auto"/>
            <w:vAlign w:val="center"/>
            <w:hideMark/>
          </w:tcPr>
          <w:p w:rsidR="001E32FF" w:rsidRPr="00B45BFF" w:rsidRDefault="001E32FF" w:rsidP="001E32FF">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74%</w:t>
            </w:r>
          </w:p>
        </w:tc>
        <w:tc>
          <w:tcPr>
            <w:tcW w:w="907" w:type="dxa"/>
            <w:shd w:val="clear" w:color="auto" w:fill="auto"/>
            <w:vAlign w:val="center"/>
            <w:hideMark/>
          </w:tcPr>
          <w:p w:rsidR="001E32FF" w:rsidRPr="00B45BFF" w:rsidRDefault="001E32FF" w:rsidP="001E32FF">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74%</w:t>
            </w:r>
          </w:p>
        </w:tc>
        <w:tc>
          <w:tcPr>
            <w:tcW w:w="907" w:type="dxa"/>
            <w:shd w:val="clear" w:color="auto" w:fill="auto"/>
            <w:vAlign w:val="center"/>
            <w:hideMark/>
          </w:tcPr>
          <w:p w:rsidR="001E32FF" w:rsidRPr="00B45BFF" w:rsidRDefault="001E32FF" w:rsidP="001E32FF">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74%</w:t>
            </w:r>
          </w:p>
        </w:tc>
        <w:tc>
          <w:tcPr>
            <w:tcW w:w="907" w:type="dxa"/>
            <w:shd w:val="clear" w:color="auto" w:fill="auto"/>
            <w:vAlign w:val="center"/>
            <w:hideMark/>
          </w:tcPr>
          <w:p w:rsidR="001E32FF" w:rsidRPr="00B45BFF" w:rsidRDefault="001E32FF" w:rsidP="001E32FF">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57</w:t>
            </w:r>
            <w:r w:rsidRPr="00B45BFF">
              <w:rPr>
                <w:rFonts w:eastAsia="Times New Roman" w:cs="Times New Roman"/>
                <w:color w:val="000000"/>
                <w:sz w:val="20"/>
                <w:szCs w:val="20"/>
                <w:lang w:eastAsia="ru-RU"/>
              </w:rPr>
              <w:t>%</w:t>
            </w:r>
          </w:p>
        </w:tc>
        <w:tc>
          <w:tcPr>
            <w:tcW w:w="907" w:type="dxa"/>
            <w:shd w:val="clear" w:color="auto" w:fill="auto"/>
            <w:vAlign w:val="center"/>
            <w:hideMark/>
          </w:tcPr>
          <w:p w:rsidR="001E32FF" w:rsidRPr="00B45BFF" w:rsidRDefault="001E32FF" w:rsidP="001E32FF">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57</w:t>
            </w:r>
            <w:r w:rsidRPr="00B45BFF">
              <w:rPr>
                <w:rFonts w:eastAsia="Times New Roman" w:cs="Times New Roman"/>
                <w:color w:val="000000"/>
                <w:sz w:val="20"/>
                <w:szCs w:val="20"/>
                <w:lang w:eastAsia="ru-RU"/>
              </w:rPr>
              <w:t>%</w:t>
            </w:r>
          </w:p>
        </w:tc>
        <w:tc>
          <w:tcPr>
            <w:tcW w:w="907" w:type="dxa"/>
            <w:shd w:val="clear" w:color="auto" w:fill="auto"/>
            <w:vAlign w:val="center"/>
            <w:hideMark/>
          </w:tcPr>
          <w:p w:rsidR="001E32FF" w:rsidRPr="00B45BFF" w:rsidRDefault="001E32FF" w:rsidP="001E32FF">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57</w:t>
            </w:r>
            <w:r w:rsidRPr="00B45BFF">
              <w:rPr>
                <w:rFonts w:eastAsia="Times New Roman" w:cs="Times New Roman"/>
                <w:color w:val="000000"/>
                <w:sz w:val="20"/>
                <w:szCs w:val="20"/>
                <w:lang w:eastAsia="ru-RU"/>
              </w:rPr>
              <w:t>%</w:t>
            </w:r>
          </w:p>
        </w:tc>
        <w:tc>
          <w:tcPr>
            <w:tcW w:w="907" w:type="dxa"/>
            <w:shd w:val="clear" w:color="auto" w:fill="auto"/>
            <w:vAlign w:val="center"/>
            <w:hideMark/>
          </w:tcPr>
          <w:p w:rsidR="001E32FF" w:rsidRPr="00B45BFF" w:rsidRDefault="001E32FF" w:rsidP="001E32FF">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57</w:t>
            </w:r>
            <w:r w:rsidRPr="00B45BFF">
              <w:rPr>
                <w:rFonts w:eastAsia="Times New Roman" w:cs="Times New Roman"/>
                <w:color w:val="000000"/>
                <w:sz w:val="20"/>
                <w:szCs w:val="20"/>
                <w:lang w:eastAsia="ru-RU"/>
              </w:rPr>
              <w:t>%</w:t>
            </w:r>
          </w:p>
        </w:tc>
        <w:tc>
          <w:tcPr>
            <w:tcW w:w="907" w:type="dxa"/>
            <w:shd w:val="clear" w:color="auto" w:fill="auto"/>
            <w:vAlign w:val="center"/>
            <w:hideMark/>
          </w:tcPr>
          <w:p w:rsidR="001E32FF" w:rsidRPr="00B45BFF" w:rsidRDefault="001E32FF" w:rsidP="001E32FF">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57</w:t>
            </w:r>
            <w:r w:rsidRPr="00B45BFF">
              <w:rPr>
                <w:rFonts w:eastAsia="Times New Roman" w:cs="Times New Roman"/>
                <w:color w:val="000000"/>
                <w:sz w:val="20"/>
                <w:szCs w:val="20"/>
                <w:lang w:eastAsia="ru-RU"/>
              </w:rPr>
              <w:t>%</w:t>
            </w:r>
          </w:p>
        </w:tc>
        <w:tc>
          <w:tcPr>
            <w:tcW w:w="907" w:type="dxa"/>
            <w:shd w:val="clear" w:color="auto" w:fill="auto"/>
            <w:vAlign w:val="center"/>
            <w:hideMark/>
          </w:tcPr>
          <w:p w:rsidR="001E32FF" w:rsidRPr="00B45BFF" w:rsidRDefault="001E32FF" w:rsidP="001E32FF">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57</w:t>
            </w:r>
            <w:r w:rsidRPr="00B45BFF">
              <w:rPr>
                <w:rFonts w:eastAsia="Times New Roman" w:cs="Times New Roman"/>
                <w:color w:val="000000"/>
                <w:sz w:val="20"/>
                <w:szCs w:val="20"/>
                <w:lang w:eastAsia="ru-RU"/>
              </w:rPr>
              <w:t>%</w:t>
            </w:r>
          </w:p>
        </w:tc>
        <w:tc>
          <w:tcPr>
            <w:tcW w:w="907" w:type="dxa"/>
            <w:shd w:val="clear" w:color="auto" w:fill="auto"/>
            <w:vAlign w:val="center"/>
            <w:hideMark/>
          </w:tcPr>
          <w:p w:rsidR="001E32FF" w:rsidRPr="00B45BFF" w:rsidRDefault="001E32FF" w:rsidP="001E32FF">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57</w:t>
            </w:r>
            <w:r w:rsidRPr="00B45BFF">
              <w:rPr>
                <w:rFonts w:eastAsia="Times New Roman" w:cs="Times New Roman"/>
                <w:color w:val="000000"/>
                <w:sz w:val="20"/>
                <w:szCs w:val="20"/>
                <w:lang w:eastAsia="ru-RU"/>
              </w:rPr>
              <w:t>%</w:t>
            </w:r>
          </w:p>
        </w:tc>
        <w:tc>
          <w:tcPr>
            <w:tcW w:w="907" w:type="dxa"/>
            <w:shd w:val="clear" w:color="auto" w:fill="auto"/>
            <w:vAlign w:val="center"/>
            <w:hideMark/>
          </w:tcPr>
          <w:p w:rsidR="001E32FF" w:rsidRPr="00B45BFF" w:rsidRDefault="001E32FF" w:rsidP="001E32FF">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57</w:t>
            </w:r>
            <w:r w:rsidRPr="00B45BFF">
              <w:rPr>
                <w:rFonts w:eastAsia="Times New Roman" w:cs="Times New Roman"/>
                <w:color w:val="000000"/>
                <w:sz w:val="20"/>
                <w:szCs w:val="20"/>
                <w:lang w:eastAsia="ru-RU"/>
              </w:rPr>
              <w:t>%</w:t>
            </w:r>
          </w:p>
        </w:tc>
        <w:tc>
          <w:tcPr>
            <w:tcW w:w="907" w:type="dxa"/>
            <w:shd w:val="clear" w:color="auto" w:fill="auto"/>
            <w:vAlign w:val="center"/>
            <w:hideMark/>
          </w:tcPr>
          <w:p w:rsidR="001E32FF" w:rsidRPr="00B45BFF" w:rsidRDefault="001E32FF" w:rsidP="001E32FF">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57</w:t>
            </w:r>
            <w:r w:rsidRPr="00B45BFF">
              <w:rPr>
                <w:rFonts w:eastAsia="Times New Roman" w:cs="Times New Roman"/>
                <w:color w:val="000000"/>
                <w:sz w:val="20"/>
                <w:szCs w:val="20"/>
                <w:lang w:eastAsia="ru-RU"/>
              </w:rPr>
              <w:t>%</w:t>
            </w:r>
          </w:p>
        </w:tc>
        <w:tc>
          <w:tcPr>
            <w:tcW w:w="907" w:type="dxa"/>
            <w:shd w:val="clear" w:color="auto" w:fill="auto"/>
            <w:vAlign w:val="center"/>
            <w:hideMark/>
          </w:tcPr>
          <w:p w:rsidR="001E32FF" w:rsidRPr="00B45BFF" w:rsidRDefault="001E32FF" w:rsidP="001E32FF">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57</w:t>
            </w:r>
            <w:r w:rsidRPr="00B45BFF">
              <w:rPr>
                <w:rFonts w:eastAsia="Times New Roman" w:cs="Times New Roman"/>
                <w:color w:val="000000"/>
                <w:sz w:val="20"/>
                <w:szCs w:val="20"/>
                <w:lang w:eastAsia="ru-RU"/>
              </w:rPr>
              <w:t>%</w:t>
            </w:r>
          </w:p>
        </w:tc>
        <w:tc>
          <w:tcPr>
            <w:tcW w:w="907" w:type="dxa"/>
            <w:shd w:val="clear" w:color="auto" w:fill="auto"/>
            <w:vAlign w:val="center"/>
            <w:hideMark/>
          </w:tcPr>
          <w:p w:rsidR="001E32FF" w:rsidRPr="00B45BFF" w:rsidRDefault="001E32FF" w:rsidP="001E32FF">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57</w:t>
            </w:r>
            <w:r w:rsidRPr="00B45BFF">
              <w:rPr>
                <w:rFonts w:eastAsia="Times New Roman" w:cs="Times New Roman"/>
                <w:color w:val="000000"/>
                <w:sz w:val="20"/>
                <w:szCs w:val="20"/>
                <w:lang w:eastAsia="ru-RU"/>
              </w:rPr>
              <w:t>%</w:t>
            </w:r>
          </w:p>
        </w:tc>
        <w:tc>
          <w:tcPr>
            <w:tcW w:w="880" w:type="dxa"/>
            <w:shd w:val="clear" w:color="auto" w:fill="auto"/>
            <w:vAlign w:val="center"/>
            <w:hideMark/>
          </w:tcPr>
          <w:p w:rsidR="001E32FF" w:rsidRPr="00B45BFF" w:rsidRDefault="001E32FF" w:rsidP="001E32FF">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57</w:t>
            </w:r>
            <w:r w:rsidRPr="00B45BFF">
              <w:rPr>
                <w:rFonts w:eastAsia="Times New Roman" w:cs="Times New Roman"/>
                <w:color w:val="000000"/>
                <w:sz w:val="20"/>
                <w:szCs w:val="20"/>
                <w:lang w:eastAsia="ru-RU"/>
              </w:rPr>
              <w:t>%</w:t>
            </w:r>
          </w:p>
        </w:tc>
      </w:tr>
      <w:tr w:rsidR="001E32FF" w:rsidRPr="00B45BFF" w:rsidTr="00910CE5">
        <w:trPr>
          <w:gridAfter w:val="1"/>
          <w:wAfter w:w="34" w:type="dxa"/>
          <w:trHeight w:val="20"/>
        </w:trPr>
        <w:tc>
          <w:tcPr>
            <w:tcW w:w="704" w:type="dxa"/>
            <w:shd w:val="clear" w:color="auto" w:fill="auto"/>
            <w:vAlign w:val="center"/>
            <w:hideMark/>
          </w:tcPr>
          <w:p w:rsidR="001E32FF" w:rsidRPr="00B45BFF" w:rsidRDefault="001E32FF" w:rsidP="001E32FF">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w:t>
            </w:r>
          </w:p>
        </w:tc>
        <w:tc>
          <w:tcPr>
            <w:tcW w:w="4961" w:type="dxa"/>
            <w:shd w:val="clear" w:color="auto" w:fill="auto"/>
            <w:vAlign w:val="center"/>
            <w:hideMark/>
          </w:tcPr>
          <w:p w:rsidR="001E32FF" w:rsidRPr="00B45BFF" w:rsidRDefault="001E32FF" w:rsidP="001E32FF">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Отпуск тепловой энергии с коллекторов</w:t>
            </w:r>
          </w:p>
        </w:tc>
        <w:tc>
          <w:tcPr>
            <w:tcW w:w="1237" w:type="dxa"/>
            <w:shd w:val="clear" w:color="auto" w:fill="auto"/>
            <w:vAlign w:val="center"/>
            <w:hideMark/>
          </w:tcPr>
          <w:p w:rsidR="001E32FF" w:rsidRPr="00B45BFF" w:rsidRDefault="001E32FF" w:rsidP="001E32FF">
            <w:pPr>
              <w:ind w:hanging="30"/>
              <w:jc w:val="center"/>
              <w:rPr>
                <w:rFonts w:eastAsia="Times New Roman" w:cs="Times New Roman"/>
                <w:sz w:val="20"/>
                <w:szCs w:val="20"/>
                <w:lang w:eastAsia="ru-RU"/>
              </w:rPr>
            </w:pPr>
            <w:r w:rsidRPr="00B45BFF">
              <w:rPr>
                <w:rFonts w:eastAsia="Times New Roman" w:cs="Times New Roman"/>
                <w:sz w:val="20"/>
                <w:szCs w:val="20"/>
                <w:lang w:eastAsia="ru-RU"/>
              </w:rPr>
              <w:t>Q</w:t>
            </w:r>
            <w:r w:rsidRPr="00B45BFF">
              <w:rPr>
                <w:rFonts w:eastAsia="Times New Roman" w:cs="Times New Roman"/>
                <w:sz w:val="20"/>
                <w:szCs w:val="20"/>
                <w:vertAlign w:val="subscript"/>
                <w:lang w:eastAsia="ru-RU"/>
              </w:rPr>
              <w:t>i,j</w:t>
            </w:r>
            <w:r w:rsidRPr="00B45BFF">
              <w:rPr>
                <w:rFonts w:eastAsia="Times New Roman" w:cs="Times New Roman"/>
                <w:sz w:val="20"/>
                <w:szCs w:val="20"/>
                <w:vertAlign w:val="superscript"/>
                <w:lang w:eastAsia="ru-RU"/>
              </w:rPr>
              <w:t>год.кот</w:t>
            </w:r>
          </w:p>
        </w:tc>
        <w:tc>
          <w:tcPr>
            <w:tcW w:w="1300" w:type="dxa"/>
            <w:shd w:val="clear" w:color="auto" w:fill="auto"/>
            <w:vAlign w:val="center"/>
            <w:hideMark/>
          </w:tcPr>
          <w:p w:rsidR="001E32FF" w:rsidRPr="00B45BFF" w:rsidRDefault="001E32FF" w:rsidP="001E32FF">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тыс. Гкал</w:t>
            </w:r>
          </w:p>
        </w:tc>
        <w:tc>
          <w:tcPr>
            <w:tcW w:w="983" w:type="dxa"/>
            <w:shd w:val="clear" w:color="auto" w:fill="auto"/>
            <w:vAlign w:val="center"/>
            <w:hideMark/>
          </w:tcPr>
          <w:p w:rsidR="001E32FF" w:rsidRPr="00B45BFF" w:rsidRDefault="001E32FF" w:rsidP="001E32FF">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1,6</w:t>
            </w:r>
          </w:p>
        </w:tc>
        <w:tc>
          <w:tcPr>
            <w:tcW w:w="907" w:type="dxa"/>
            <w:shd w:val="clear" w:color="auto" w:fill="auto"/>
            <w:vAlign w:val="center"/>
            <w:hideMark/>
          </w:tcPr>
          <w:p w:rsidR="001E32FF" w:rsidRPr="00B45BFF" w:rsidRDefault="001E32FF" w:rsidP="001E32FF">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1,6</w:t>
            </w:r>
          </w:p>
        </w:tc>
        <w:tc>
          <w:tcPr>
            <w:tcW w:w="907" w:type="dxa"/>
            <w:shd w:val="clear" w:color="auto" w:fill="auto"/>
            <w:vAlign w:val="center"/>
            <w:hideMark/>
          </w:tcPr>
          <w:p w:rsidR="001E32FF" w:rsidRPr="00B45BFF" w:rsidRDefault="001E32FF" w:rsidP="001E32FF">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1,7</w:t>
            </w:r>
          </w:p>
        </w:tc>
        <w:tc>
          <w:tcPr>
            <w:tcW w:w="907" w:type="dxa"/>
            <w:shd w:val="clear" w:color="auto" w:fill="auto"/>
            <w:vAlign w:val="center"/>
            <w:hideMark/>
          </w:tcPr>
          <w:p w:rsidR="001E32FF" w:rsidRPr="00B45BFF" w:rsidRDefault="001E32FF" w:rsidP="001E32FF">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1,4</w:t>
            </w:r>
          </w:p>
        </w:tc>
        <w:tc>
          <w:tcPr>
            <w:tcW w:w="907" w:type="dxa"/>
            <w:shd w:val="clear" w:color="auto" w:fill="auto"/>
            <w:vAlign w:val="center"/>
            <w:hideMark/>
          </w:tcPr>
          <w:p w:rsidR="001E32FF" w:rsidRPr="00B45BFF" w:rsidRDefault="001E32FF" w:rsidP="001E32FF">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0,4</w:t>
            </w:r>
          </w:p>
        </w:tc>
        <w:tc>
          <w:tcPr>
            <w:tcW w:w="907" w:type="dxa"/>
            <w:shd w:val="clear" w:color="auto" w:fill="auto"/>
            <w:vAlign w:val="center"/>
            <w:hideMark/>
          </w:tcPr>
          <w:p w:rsidR="001E32FF" w:rsidRPr="00B45BFF" w:rsidRDefault="001E32FF" w:rsidP="001E32FF">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0,4</w:t>
            </w:r>
          </w:p>
        </w:tc>
        <w:tc>
          <w:tcPr>
            <w:tcW w:w="907" w:type="dxa"/>
            <w:shd w:val="clear" w:color="auto" w:fill="auto"/>
            <w:vAlign w:val="center"/>
            <w:hideMark/>
          </w:tcPr>
          <w:p w:rsidR="001E32FF" w:rsidRPr="00B45BFF" w:rsidRDefault="001E32FF" w:rsidP="001E32FF">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0,4</w:t>
            </w:r>
          </w:p>
        </w:tc>
        <w:tc>
          <w:tcPr>
            <w:tcW w:w="907" w:type="dxa"/>
            <w:shd w:val="clear" w:color="auto" w:fill="auto"/>
            <w:vAlign w:val="center"/>
            <w:hideMark/>
          </w:tcPr>
          <w:p w:rsidR="001E32FF" w:rsidRPr="00B45BFF" w:rsidRDefault="001E32FF" w:rsidP="001E32FF">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0,4</w:t>
            </w:r>
          </w:p>
        </w:tc>
        <w:tc>
          <w:tcPr>
            <w:tcW w:w="907" w:type="dxa"/>
            <w:shd w:val="clear" w:color="auto" w:fill="auto"/>
            <w:vAlign w:val="center"/>
            <w:hideMark/>
          </w:tcPr>
          <w:p w:rsidR="001E32FF" w:rsidRPr="00B45BFF" w:rsidRDefault="001E32FF" w:rsidP="001E32FF">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0,4</w:t>
            </w:r>
          </w:p>
        </w:tc>
        <w:tc>
          <w:tcPr>
            <w:tcW w:w="907" w:type="dxa"/>
            <w:shd w:val="clear" w:color="auto" w:fill="auto"/>
            <w:vAlign w:val="center"/>
            <w:hideMark/>
          </w:tcPr>
          <w:p w:rsidR="001E32FF" w:rsidRPr="00B45BFF" w:rsidRDefault="001E32FF" w:rsidP="001E32FF">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0,4</w:t>
            </w:r>
          </w:p>
        </w:tc>
        <w:tc>
          <w:tcPr>
            <w:tcW w:w="907" w:type="dxa"/>
            <w:shd w:val="clear" w:color="auto" w:fill="auto"/>
            <w:vAlign w:val="center"/>
            <w:hideMark/>
          </w:tcPr>
          <w:p w:rsidR="001E32FF" w:rsidRPr="00B45BFF" w:rsidRDefault="001E32FF" w:rsidP="001E32FF">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0,4</w:t>
            </w:r>
          </w:p>
        </w:tc>
        <w:tc>
          <w:tcPr>
            <w:tcW w:w="907" w:type="dxa"/>
            <w:shd w:val="clear" w:color="auto" w:fill="auto"/>
            <w:vAlign w:val="center"/>
            <w:hideMark/>
          </w:tcPr>
          <w:p w:rsidR="001E32FF" w:rsidRPr="00B45BFF" w:rsidRDefault="001E32FF" w:rsidP="001E32FF">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0,4</w:t>
            </w:r>
          </w:p>
        </w:tc>
        <w:tc>
          <w:tcPr>
            <w:tcW w:w="907" w:type="dxa"/>
            <w:shd w:val="clear" w:color="auto" w:fill="auto"/>
            <w:vAlign w:val="center"/>
            <w:hideMark/>
          </w:tcPr>
          <w:p w:rsidR="001E32FF" w:rsidRPr="00B45BFF" w:rsidRDefault="001E32FF" w:rsidP="001E32FF">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0,4</w:t>
            </w:r>
          </w:p>
        </w:tc>
        <w:tc>
          <w:tcPr>
            <w:tcW w:w="907" w:type="dxa"/>
            <w:shd w:val="clear" w:color="auto" w:fill="auto"/>
            <w:vAlign w:val="center"/>
            <w:hideMark/>
          </w:tcPr>
          <w:p w:rsidR="001E32FF" w:rsidRPr="00B45BFF" w:rsidRDefault="001E32FF" w:rsidP="001E32FF">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0,4</w:t>
            </w:r>
          </w:p>
        </w:tc>
        <w:tc>
          <w:tcPr>
            <w:tcW w:w="907" w:type="dxa"/>
            <w:shd w:val="clear" w:color="auto" w:fill="auto"/>
            <w:vAlign w:val="center"/>
            <w:hideMark/>
          </w:tcPr>
          <w:p w:rsidR="001E32FF" w:rsidRPr="00B45BFF" w:rsidRDefault="001E32FF" w:rsidP="001E32FF">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0,4</w:t>
            </w:r>
          </w:p>
        </w:tc>
        <w:tc>
          <w:tcPr>
            <w:tcW w:w="880" w:type="dxa"/>
            <w:shd w:val="clear" w:color="auto" w:fill="auto"/>
            <w:vAlign w:val="center"/>
            <w:hideMark/>
          </w:tcPr>
          <w:p w:rsidR="001E32FF" w:rsidRPr="00B45BFF" w:rsidRDefault="001E32FF" w:rsidP="001E32FF">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0,4</w:t>
            </w:r>
          </w:p>
        </w:tc>
      </w:tr>
      <w:tr w:rsidR="001E32FF" w:rsidRPr="00B45BFF" w:rsidTr="00910CE5">
        <w:trPr>
          <w:gridAfter w:val="1"/>
          <w:wAfter w:w="34" w:type="dxa"/>
          <w:trHeight w:val="20"/>
        </w:trPr>
        <w:tc>
          <w:tcPr>
            <w:tcW w:w="704" w:type="dxa"/>
            <w:shd w:val="clear" w:color="auto" w:fill="auto"/>
            <w:vAlign w:val="center"/>
            <w:hideMark/>
          </w:tcPr>
          <w:p w:rsidR="001E32FF" w:rsidRPr="00B45BFF" w:rsidRDefault="001E32FF" w:rsidP="001E32FF">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w:t>
            </w:r>
          </w:p>
        </w:tc>
        <w:tc>
          <w:tcPr>
            <w:tcW w:w="4961" w:type="dxa"/>
            <w:shd w:val="clear" w:color="auto" w:fill="auto"/>
            <w:vAlign w:val="center"/>
            <w:hideMark/>
          </w:tcPr>
          <w:p w:rsidR="001E32FF" w:rsidRPr="00B45BFF" w:rsidRDefault="001E32FF" w:rsidP="001E32FF">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Удельный расход условного топлива на тепловую энергию, отпущенную с коллекторов котельной</w:t>
            </w:r>
          </w:p>
        </w:tc>
        <w:tc>
          <w:tcPr>
            <w:tcW w:w="1237" w:type="dxa"/>
            <w:shd w:val="clear" w:color="auto" w:fill="auto"/>
            <w:vAlign w:val="center"/>
            <w:hideMark/>
          </w:tcPr>
          <w:p w:rsidR="001E32FF" w:rsidRPr="00B45BFF" w:rsidRDefault="001E32FF" w:rsidP="001E32FF">
            <w:pPr>
              <w:ind w:hanging="30"/>
              <w:jc w:val="center"/>
              <w:rPr>
                <w:rFonts w:eastAsia="Times New Roman" w:cs="Times New Roman"/>
                <w:sz w:val="20"/>
                <w:szCs w:val="20"/>
                <w:lang w:eastAsia="ru-RU"/>
              </w:rPr>
            </w:pPr>
            <w:r w:rsidRPr="00B45BFF">
              <w:rPr>
                <w:rFonts w:eastAsia="Times New Roman" w:cs="Times New Roman"/>
                <w:sz w:val="20"/>
                <w:szCs w:val="20"/>
                <w:lang w:eastAsia="ru-RU"/>
              </w:rPr>
              <w:t>b</w:t>
            </w:r>
            <w:r w:rsidRPr="00B45BFF">
              <w:rPr>
                <w:rFonts w:eastAsia="Times New Roman" w:cs="Times New Roman"/>
                <w:sz w:val="20"/>
                <w:szCs w:val="20"/>
                <w:vertAlign w:val="subscript"/>
                <w:lang w:eastAsia="ru-RU"/>
              </w:rPr>
              <w:t>i,j</w:t>
            </w:r>
            <w:r w:rsidRPr="00B45BFF">
              <w:rPr>
                <w:rFonts w:eastAsia="Times New Roman" w:cs="Times New Roman"/>
                <w:sz w:val="20"/>
                <w:szCs w:val="20"/>
                <w:vertAlign w:val="superscript"/>
                <w:lang w:eastAsia="ru-RU"/>
              </w:rPr>
              <w:t>кот</w:t>
            </w:r>
          </w:p>
        </w:tc>
        <w:tc>
          <w:tcPr>
            <w:tcW w:w="1300" w:type="dxa"/>
            <w:shd w:val="clear" w:color="auto" w:fill="auto"/>
            <w:vAlign w:val="center"/>
            <w:hideMark/>
          </w:tcPr>
          <w:p w:rsidR="001E32FF" w:rsidRPr="00B45BFF" w:rsidRDefault="001E32FF" w:rsidP="001E32FF">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кг/Гкал</w:t>
            </w:r>
          </w:p>
        </w:tc>
        <w:tc>
          <w:tcPr>
            <w:tcW w:w="983" w:type="dxa"/>
            <w:shd w:val="clear" w:color="auto" w:fill="auto"/>
            <w:vAlign w:val="center"/>
            <w:hideMark/>
          </w:tcPr>
          <w:p w:rsidR="001E32FF" w:rsidRPr="00B45BFF" w:rsidRDefault="001E32FF" w:rsidP="001E32FF">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159,7</w:t>
            </w:r>
          </w:p>
        </w:tc>
        <w:tc>
          <w:tcPr>
            <w:tcW w:w="907" w:type="dxa"/>
            <w:shd w:val="clear" w:color="auto" w:fill="auto"/>
            <w:vAlign w:val="center"/>
            <w:hideMark/>
          </w:tcPr>
          <w:p w:rsidR="001E32FF" w:rsidRPr="00B45BFF" w:rsidRDefault="001E32FF" w:rsidP="001E32FF">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159,7</w:t>
            </w:r>
          </w:p>
        </w:tc>
        <w:tc>
          <w:tcPr>
            <w:tcW w:w="907" w:type="dxa"/>
            <w:shd w:val="clear" w:color="auto" w:fill="auto"/>
            <w:vAlign w:val="center"/>
            <w:hideMark/>
          </w:tcPr>
          <w:p w:rsidR="001E32FF" w:rsidRPr="00B45BFF" w:rsidRDefault="001E32FF" w:rsidP="001E32FF">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159,7</w:t>
            </w:r>
          </w:p>
        </w:tc>
        <w:tc>
          <w:tcPr>
            <w:tcW w:w="907" w:type="dxa"/>
            <w:shd w:val="clear" w:color="auto" w:fill="auto"/>
            <w:vAlign w:val="center"/>
            <w:hideMark/>
          </w:tcPr>
          <w:p w:rsidR="001E32FF" w:rsidRPr="00B45BFF" w:rsidRDefault="001E32FF" w:rsidP="001E32FF">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159,7</w:t>
            </w:r>
          </w:p>
        </w:tc>
        <w:tc>
          <w:tcPr>
            <w:tcW w:w="907" w:type="dxa"/>
            <w:shd w:val="clear" w:color="auto" w:fill="auto"/>
            <w:vAlign w:val="center"/>
            <w:hideMark/>
          </w:tcPr>
          <w:p w:rsidR="001E32FF" w:rsidRPr="00B45BFF" w:rsidRDefault="001E32FF" w:rsidP="001E32FF">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15</w:t>
            </w:r>
            <w:r>
              <w:rPr>
                <w:rFonts w:eastAsia="Times New Roman" w:cs="Times New Roman"/>
                <w:color w:val="000000"/>
                <w:sz w:val="20"/>
                <w:szCs w:val="20"/>
                <w:lang w:eastAsia="ru-RU"/>
              </w:rPr>
              <w:t>4,1</w:t>
            </w:r>
          </w:p>
        </w:tc>
        <w:tc>
          <w:tcPr>
            <w:tcW w:w="907" w:type="dxa"/>
            <w:shd w:val="clear" w:color="auto" w:fill="auto"/>
            <w:vAlign w:val="center"/>
            <w:hideMark/>
          </w:tcPr>
          <w:p w:rsidR="001E32FF" w:rsidRPr="00B45BFF" w:rsidRDefault="001E32FF" w:rsidP="001E32FF">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15</w:t>
            </w:r>
            <w:r>
              <w:rPr>
                <w:rFonts w:eastAsia="Times New Roman" w:cs="Times New Roman"/>
                <w:color w:val="000000"/>
                <w:sz w:val="20"/>
                <w:szCs w:val="20"/>
                <w:lang w:eastAsia="ru-RU"/>
              </w:rPr>
              <w:t>4,1</w:t>
            </w:r>
          </w:p>
        </w:tc>
        <w:tc>
          <w:tcPr>
            <w:tcW w:w="907" w:type="dxa"/>
            <w:shd w:val="clear" w:color="auto" w:fill="auto"/>
            <w:vAlign w:val="center"/>
            <w:hideMark/>
          </w:tcPr>
          <w:p w:rsidR="001E32FF" w:rsidRPr="00B45BFF" w:rsidRDefault="001E32FF" w:rsidP="001E32FF">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15</w:t>
            </w:r>
            <w:r>
              <w:rPr>
                <w:rFonts w:eastAsia="Times New Roman" w:cs="Times New Roman"/>
                <w:color w:val="000000"/>
                <w:sz w:val="20"/>
                <w:szCs w:val="20"/>
                <w:lang w:eastAsia="ru-RU"/>
              </w:rPr>
              <w:t>4,1</w:t>
            </w:r>
          </w:p>
        </w:tc>
        <w:tc>
          <w:tcPr>
            <w:tcW w:w="907" w:type="dxa"/>
            <w:shd w:val="clear" w:color="auto" w:fill="auto"/>
            <w:vAlign w:val="center"/>
            <w:hideMark/>
          </w:tcPr>
          <w:p w:rsidR="001E32FF" w:rsidRPr="00B45BFF" w:rsidRDefault="001E32FF" w:rsidP="001E32FF">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15</w:t>
            </w:r>
            <w:r>
              <w:rPr>
                <w:rFonts w:eastAsia="Times New Roman" w:cs="Times New Roman"/>
                <w:color w:val="000000"/>
                <w:sz w:val="20"/>
                <w:szCs w:val="20"/>
                <w:lang w:eastAsia="ru-RU"/>
              </w:rPr>
              <w:t>4,1</w:t>
            </w:r>
          </w:p>
        </w:tc>
        <w:tc>
          <w:tcPr>
            <w:tcW w:w="907" w:type="dxa"/>
            <w:shd w:val="clear" w:color="auto" w:fill="auto"/>
            <w:vAlign w:val="center"/>
            <w:hideMark/>
          </w:tcPr>
          <w:p w:rsidR="001E32FF" w:rsidRPr="00B45BFF" w:rsidRDefault="001E32FF" w:rsidP="001E32FF">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15</w:t>
            </w:r>
            <w:r>
              <w:rPr>
                <w:rFonts w:eastAsia="Times New Roman" w:cs="Times New Roman"/>
                <w:color w:val="000000"/>
                <w:sz w:val="20"/>
                <w:szCs w:val="20"/>
                <w:lang w:eastAsia="ru-RU"/>
              </w:rPr>
              <w:t>4,1</w:t>
            </w:r>
          </w:p>
        </w:tc>
        <w:tc>
          <w:tcPr>
            <w:tcW w:w="907" w:type="dxa"/>
            <w:shd w:val="clear" w:color="auto" w:fill="auto"/>
            <w:vAlign w:val="center"/>
            <w:hideMark/>
          </w:tcPr>
          <w:p w:rsidR="001E32FF" w:rsidRPr="00B45BFF" w:rsidRDefault="001E32FF" w:rsidP="001E32FF">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15</w:t>
            </w:r>
            <w:r>
              <w:rPr>
                <w:rFonts w:eastAsia="Times New Roman" w:cs="Times New Roman"/>
                <w:color w:val="000000"/>
                <w:sz w:val="20"/>
                <w:szCs w:val="20"/>
                <w:lang w:eastAsia="ru-RU"/>
              </w:rPr>
              <w:t>4,1</w:t>
            </w:r>
          </w:p>
        </w:tc>
        <w:tc>
          <w:tcPr>
            <w:tcW w:w="907" w:type="dxa"/>
            <w:shd w:val="clear" w:color="auto" w:fill="auto"/>
            <w:vAlign w:val="center"/>
            <w:hideMark/>
          </w:tcPr>
          <w:p w:rsidR="001E32FF" w:rsidRPr="00B45BFF" w:rsidRDefault="001E32FF" w:rsidP="001E32FF">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15</w:t>
            </w:r>
            <w:r>
              <w:rPr>
                <w:rFonts w:eastAsia="Times New Roman" w:cs="Times New Roman"/>
                <w:color w:val="000000"/>
                <w:sz w:val="20"/>
                <w:szCs w:val="20"/>
                <w:lang w:eastAsia="ru-RU"/>
              </w:rPr>
              <w:t>4,1</w:t>
            </w:r>
          </w:p>
        </w:tc>
        <w:tc>
          <w:tcPr>
            <w:tcW w:w="907" w:type="dxa"/>
            <w:shd w:val="clear" w:color="auto" w:fill="auto"/>
            <w:vAlign w:val="center"/>
            <w:hideMark/>
          </w:tcPr>
          <w:p w:rsidR="001E32FF" w:rsidRPr="00B45BFF" w:rsidRDefault="001E32FF" w:rsidP="001E32FF">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15</w:t>
            </w:r>
            <w:r>
              <w:rPr>
                <w:rFonts w:eastAsia="Times New Roman" w:cs="Times New Roman"/>
                <w:color w:val="000000"/>
                <w:sz w:val="20"/>
                <w:szCs w:val="20"/>
                <w:lang w:eastAsia="ru-RU"/>
              </w:rPr>
              <w:t>4,1</w:t>
            </w:r>
          </w:p>
        </w:tc>
        <w:tc>
          <w:tcPr>
            <w:tcW w:w="907" w:type="dxa"/>
            <w:shd w:val="clear" w:color="auto" w:fill="auto"/>
            <w:vAlign w:val="center"/>
            <w:hideMark/>
          </w:tcPr>
          <w:p w:rsidR="001E32FF" w:rsidRPr="00B45BFF" w:rsidRDefault="001E32FF" w:rsidP="001E32FF">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15</w:t>
            </w:r>
            <w:r>
              <w:rPr>
                <w:rFonts w:eastAsia="Times New Roman" w:cs="Times New Roman"/>
                <w:color w:val="000000"/>
                <w:sz w:val="20"/>
                <w:szCs w:val="20"/>
                <w:lang w:eastAsia="ru-RU"/>
              </w:rPr>
              <w:t>4,1</w:t>
            </w:r>
          </w:p>
        </w:tc>
        <w:tc>
          <w:tcPr>
            <w:tcW w:w="907" w:type="dxa"/>
            <w:shd w:val="clear" w:color="auto" w:fill="auto"/>
            <w:vAlign w:val="center"/>
            <w:hideMark/>
          </w:tcPr>
          <w:p w:rsidR="001E32FF" w:rsidRPr="00B45BFF" w:rsidRDefault="001E32FF" w:rsidP="001E32FF">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15</w:t>
            </w:r>
            <w:r>
              <w:rPr>
                <w:rFonts w:eastAsia="Times New Roman" w:cs="Times New Roman"/>
                <w:color w:val="000000"/>
                <w:sz w:val="20"/>
                <w:szCs w:val="20"/>
                <w:lang w:eastAsia="ru-RU"/>
              </w:rPr>
              <w:t>4,1</w:t>
            </w:r>
          </w:p>
        </w:tc>
        <w:tc>
          <w:tcPr>
            <w:tcW w:w="907" w:type="dxa"/>
            <w:shd w:val="clear" w:color="auto" w:fill="auto"/>
            <w:vAlign w:val="center"/>
            <w:hideMark/>
          </w:tcPr>
          <w:p w:rsidR="001E32FF" w:rsidRPr="00B45BFF" w:rsidRDefault="001E32FF" w:rsidP="001E32FF">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15</w:t>
            </w:r>
            <w:r>
              <w:rPr>
                <w:rFonts w:eastAsia="Times New Roman" w:cs="Times New Roman"/>
                <w:color w:val="000000"/>
                <w:sz w:val="20"/>
                <w:szCs w:val="20"/>
                <w:lang w:eastAsia="ru-RU"/>
              </w:rPr>
              <w:t>4,1</w:t>
            </w:r>
          </w:p>
        </w:tc>
        <w:tc>
          <w:tcPr>
            <w:tcW w:w="880" w:type="dxa"/>
            <w:shd w:val="clear" w:color="auto" w:fill="auto"/>
            <w:vAlign w:val="center"/>
            <w:hideMark/>
          </w:tcPr>
          <w:p w:rsidR="001E32FF" w:rsidRPr="00B45BFF" w:rsidRDefault="001E32FF" w:rsidP="001E32FF">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15</w:t>
            </w:r>
            <w:r>
              <w:rPr>
                <w:rFonts w:eastAsia="Times New Roman" w:cs="Times New Roman"/>
                <w:color w:val="000000"/>
                <w:sz w:val="20"/>
                <w:szCs w:val="20"/>
                <w:lang w:eastAsia="ru-RU"/>
              </w:rPr>
              <w:t>4,1</w:t>
            </w:r>
          </w:p>
        </w:tc>
      </w:tr>
      <w:tr w:rsidR="001E32FF" w:rsidRPr="00B45BFF" w:rsidTr="00910CE5">
        <w:trPr>
          <w:gridAfter w:val="1"/>
          <w:wAfter w:w="34" w:type="dxa"/>
          <w:trHeight w:val="20"/>
        </w:trPr>
        <w:tc>
          <w:tcPr>
            <w:tcW w:w="704" w:type="dxa"/>
            <w:shd w:val="clear" w:color="auto" w:fill="auto"/>
            <w:vAlign w:val="center"/>
            <w:hideMark/>
          </w:tcPr>
          <w:p w:rsidR="001E32FF" w:rsidRPr="00B45BFF" w:rsidRDefault="001E32FF" w:rsidP="001E32FF">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w:t>
            </w:r>
          </w:p>
        </w:tc>
        <w:tc>
          <w:tcPr>
            <w:tcW w:w="4961" w:type="dxa"/>
            <w:shd w:val="clear" w:color="auto" w:fill="auto"/>
            <w:vAlign w:val="center"/>
            <w:hideMark/>
          </w:tcPr>
          <w:p w:rsidR="001E32FF" w:rsidRPr="00B45BFF" w:rsidRDefault="001E32FF" w:rsidP="001E32FF">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Коэффициент полезного использования теплоты топлива</w:t>
            </w:r>
          </w:p>
        </w:tc>
        <w:tc>
          <w:tcPr>
            <w:tcW w:w="1237" w:type="dxa"/>
            <w:shd w:val="clear" w:color="auto" w:fill="auto"/>
            <w:vAlign w:val="center"/>
            <w:hideMark/>
          </w:tcPr>
          <w:p w:rsidR="001E32FF" w:rsidRPr="00B45BFF" w:rsidRDefault="001E32FF" w:rsidP="001E32FF">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КИТТ</w:t>
            </w:r>
          </w:p>
        </w:tc>
        <w:tc>
          <w:tcPr>
            <w:tcW w:w="1300" w:type="dxa"/>
            <w:shd w:val="clear" w:color="auto" w:fill="auto"/>
            <w:vAlign w:val="center"/>
            <w:hideMark/>
          </w:tcPr>
          <w:p w:rsidR="001E32FF" w:rsidRPr="00B45BFF" w:rsidRDefault="001E32FF" w:rsidP="001E32FF">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w:t>
            </w:r>
          </w:p>
        </w:tc>
        <w:tc>
          <w:tcPr>
            <w:tcW w:w="983" w:type="dxa"/>
            <w:shd w:val="clear" w:color="auto" w:fill="auto"/>
            <w:vAlign w:val="center"/>
            <w:hideMark/>
          </w:tcPr>
          <w:p w:rsidR="001E32FF" w:rsidRPr="00B45BFF" w:rsidRDefault="001E32FF" w:rsidP="001E32FF">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89,4</w:t>
            </w:r>
          </w:p>
        </w:tc>
        <w:tc>
          <w:tcPr>
            <w:tcW w:w="907" w:type="dxa"/>
            <w:shd w:val="clear" w:color="auto" w:fill="auto"/>
            <w:vAlign w:val="center"/>
            <w:hideMark/>
          </w:tcPr>
          <w:p w:rsidR="001E32FF" w:rsidRPr="00B45BFF" w:rsidRDefault="001E32FF" w:rsidP="001E32FF">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89,4</w:t>
            </w:r>
          </w:p>
        </w:tc>
        <w:tc>
          <w:tcPr>
            <w:tcW w:w="907" w:type="dxa"/>
            <w:shd w:val="clear" w:color="auto" w:fill="auto"/>
            <w:vAlign w:val="center"/>
            <w:hideMark/>
          </w:tcPr>
          <w:p w:rsidR="001E32FF" w:rsidRPr="00B45BFF" w:rsidRDefault="001E32FF" w:rsidP="001E32FF">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89,4</w:t>
            </w:r>
          </w:p>
        </w:tc>
        <w:tc>
          <w:tcPr>
            <w:tcW w:w="907" w:type="dxa"/>
            <w:shd w:val="clear" w:color="auto" w:fill="auto"/>
            <w:vAlign w:val="center"/>
            <w:hideMark/>
          </w:tcPr>
          <w:p w:rsidR="001E32FF" w:rsidRPr="00B45BFF" w:rsidRDefault="001E32FF" w:rsidP="001E32FF">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89,4</w:t>
            </w:r>
          </w:p>
        </w:tc>
        <w:tc>
          <w:tcPr>
            <w:tcW w:w="907" w:type="dxa"/>
            <w:shd w:val="clear" w:color="auto" w:fill="auto"/>
            <w:vAlign w:val="center"/>
            <w:hideMark/>
          </w:tcPr>
          <w:p w:rsidR="001E32FF" w:rsidRPr="00B45BFF" w:rsidRDefault="001E32FF" w:rsidP="001E32FF">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92,7</w:t>
            </w:r>
          </w:p>
        </w:tc>
        <w:tc>
          <w:tcPr>
            <w:tcW w:w="907" w:type="dxa"/>
            <w:shd w:val="clear" w:color="auto" w:fill="auto"/>
            <w:vAlign w:val="center"/>
            <w:hideMark/>
          </w:tcPr>
          <w:p w:rsidR="001E32FF" w:rsidRPr="00B45BFF" w:rsidRDefault="001E32FF" w:rsidP="001E32FF">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92,7</w:t>
            </w:r>
          </w:p>
        </w:tc>
        <w:tc>
          <w:tcPr>
            <w:tcW w:w="907" w:type="dxa"/>
            <w:shd w:val="clear" w:color="auto" w:fill="auto"/>
            <w:vAlign w:val="center"/>
            <w:hideMark/>
          </w:tcPr>
          <w:p w:rsidR="001E32FF" w:rsidRPr="00B45BFF" w:rsidRDefault="001E32FF" w:rsidP="001E32FF">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92,7</w:t>
            </w:r>
          </w:p>
        </w:tc>
        <w:tc>
          <w:tcPr>
            <w:tcW w:w="907" w:type="dxa"/>
            <w:shd w:val="clear" w:color="auto" w:fill="auto"/>
            <w:vAlign w:val="center"/>
            <w:hideMark/>
          </w:tcPr>
          <w:p w:rsidR="001E32FF" w:rsidRPr="00B45BFF" w:rsidRDefault="001E32FF" w:rsidP="001E32FF">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92,7</w:t>
            </w:r>
          </w:p>
        </w:tc>
        <w:tc>
          <w:tcPr>
            <w:tcW w:w="907" w:type="dxa"/>
            <w:shd w:val="clear" w:color="auto" w:fill="auto"/>
            <w:vAlign w:val="center"/>
            <w:hideMark/>
          </w:tcPr>
          <w:p w:rsidR="001E32FF" w:rsidRPr="00B45BFF" w:rsidRDefault="001E32FF" w:rsidP="001E32FF">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92,7</w:t>
            </w:r>
          </w:p>
        </w:tc>
        <w:tc>
          <w:tcPr>
            <w:tcW w:w="907" w:type="dxa"/>
            <w:shd w:val="clear" w:color="auto" w:fill="auto"/>
            <w:vAlign w:val="center"/>
            <w:hideMark/>
          </w:tcPr>
          <w:p w:rsidR="001E32FF" w:rsidRPr="00B45BFF" w:rsidRDefault="001E32FF" w:rsidP="001E32FF">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92,7</w:t>
            </w:r>
          </w:p>
        </w:tc>
        <w:tc>
          <w:tcPr>
            <w:tcW w:w="907" w:type="dxa"/>
            <w:shd w:val="clear" w:color="auto" w:fill="auto"/>
            <w:vAlign w:val="center"/>
            <w:hideMark/>
          </w:tcPr>
          <w:p w:rsidR="001E32FF" w:rsidRPr="00B45BFF" w:rsidRDefault="001E32FF" w:rsidP="001E32FF">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92,7</w:t>
            </w:r>
          </w:p>
        </w:tc>
        <w:tc>
          <w:tcPr>
            <w:tcW w:w="907" w:type="dxa"/>
            <w:shd w:val="clear" w:color="auto" w:fill="auto"/>
            <w:vAlign w:val="center"/>
            <w:hideMark/>
          </w:tcPr>
          <w:p w:rsidR="001E32FF" w:rsidRPr="00B45BFF" w:rsidRDefault="001E32FF" w:rsidP="001E32FF">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92,7</w:t>
            </w:r>
          </w:p>
        </w:tc>
        <w:tc>
          <w:tcPr>
            <w:tcW w:w="907" w:type="dxa"/>
            <w:shd w:val="clear" w:color="auto" w:fill="auto"/>
            <w:vAlign w:val="center"/>
            <w:hideMark/>
          </w:tcPr>
          <w:p w:rsidR="001E32FF" w:rsidRPr="00B45BFF" w:rsidRDefault="001E32FF" w:rsidP="001E32FF">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92,7</w:t>
            </w:r>
          </w:p>
        </w:tc>
        <w:tc>
          <w:tcPr>
            <w:tcW w:w="907" w:type="dxa"/>
            <w:shd w:val="clear" w:color="auto" w:fill="auto"/>
            <w:vAlign w:val="center"/>
            <w:hideMark/>
          </w:tcPr>
          <w:p w:rsidR="001E32FF" w:rsidRPr="00B45BFF" w:rsidRDefault="001E32FF" w:rsidP="001E32FF">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92,7</w:t>
            </w:r>
          </w:p>
        </w:tc>
        <w:tc>
          <w:tcPr>
            <w:tcW w:w="907" w:type="dxa"/>
            <w:shd w:val="clear" w:color="auto" w:fill="auto"/>
            <w:vAlign w:val="center"/>
            <w:hideMark/>
          </w:tcPr>
          <w:p w:rsidR="001E32FF" w:rsidRPr="00B45BFF" w:rsidRDefault="001E32FF" w:rsidP="001E32FF">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92,7</w:t>
            </w:r>
          </w:p>
        </w:tc>
        <w:tc>
          <w:tcPr>
            <w:tcW w:w="880" w:type="dxa"/>
            <w:shd w:val="clear" w:color="auto" w:fill="auto"/>
            <w:vAlign w:val="center"/>
            <w:hideMark/>
          </w:tcPr>
          <w:p w:rsidR="001E32FF" w:rsidRPr="00B45BFF" w:rsidRDefault="001E32FF" w:rsidP="001E32FF">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92,7</w:t>
            </w:r>
          </w:p>
        </w:tc>
      </w:tr>
      <w:tr w:rsidR="00B74E21" w:rsidRPr="00B45BFF" w:rsidTr="00910CE5">
        <w:trPr>
          <w:gridAfter w:val="1"/>
          <w:wAfter w:w="34" w:type="dxa"/>
          <w:trHeight w:val="20"/>
        </w:trPr>
        <w:tc>
          <w:tcPr>
            <w:tcW w:w="704"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w:t>
            </w:r>
          </w:p>
        </w:tc>
        <w:tc>
          <w:tcPr>
            <w:tcW w:w="4961"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Число часов использования установленной тепловой мощности</w:t>
            </w:r>
          </w:p>
        </w:tc>
        <w:tc>
          <w:tcPr>
            <w:tcW w:w="123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ЧЧИТМ</w:t>
            </w:r>
          </w:p>
        </w:tc>
        <w:tc>
          <w:tcPr>
            <w:tcW w:w="130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час/год</w:t>
            </w:r>
          </w:p>
        </w:tc>
        <w:tc>
          <w:tcPr>
            <w:tcW w:w="983"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2262</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2262</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2297</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1920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1428</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1428</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1428</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1428</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1571</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1571</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1571</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1571</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1571</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1571</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1571</w:t>
            </w:r>
          </w:p>
        </w:tc>
        <w:tc>
          <w:tcPr>
            <w:tcW w:w="88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1571</w:t>
            </w:r>
          </w:p>
        </w:tc>
      </w:tr>
      <w:tr w:rsidR="00B74E21" w:rsidRPr="00B45BFF" w:rsidTr="00910CE5">
        <w:trPr>
          <w:gridAfter w:val="1"/>
          <w:wAfter w:w="34" w:type="dxa"/>
          <w:trHeight w:val="20"/>
        </w:trPr>
        <w:tc>
          <w:tcPr>
            <w:tcW w:w="704"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w:t>
            </w:r>
          </w:p>
        </w:tc>
        <w:tc>
          <w:tcPr>
            <w:tcW w:w="4961"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Удельная установленная тепловая мощность котельной на одного жителя</w:t>
            </w:r>
          </w:p>
        </w:tc>
        <w:tc>
          <w:tcPr>
            <w:tcW w:w="1237" w:type="dxa"/>
            <w:shd w:val="clear" w:color="auto" w:fill="auto"/>
            <w:vAlign w:val="center"/>
            <w:hideMark/>
          </w:tcPr>
          <w:p w:rsidR="00B74E21" w:rsidRPr="00B45BFF" w:rsidRDefault="00B74E21" w:rsidP="00982BCD">
            <w:pPr>
              <w:ind w:hanging="30"/>
              <w:jc w:val="center"/>
              <w:rPr>
                <w:rFonts w:eastAsia="Times New Roman" w:cs="Times New Roman"/>
                <w:sz w:val="20"/>
                <w:szCs w:val="20"/>
                <w:lang w:eastAsia="ru-RU"/>
              </w:rPr>
            </w:pPr>
            <w:r w:rsidRPr="00B45BFF">
              <w:rPr>
                <w:rFonts w:eastAsia="Times New Roman" w:cs="Times New Roman"/>
                <w:sz w:val="20"/>
                <w:szCs w:val="20"/>
                <w:lang w:eastAsia="ru-RU"/>
              </w:rPr>
              <w:t>q</w:t>
            </w:r>
            <w:r w:rsidRPr="00B45BFF">
              <w:rPr>
                <w:rFonts w:eastAsia="Times New Roman" w:cs="Times New Roman"/>
                <w:sz w:val="20"/>
                <w:szCs w:val="20"/>
                <w:vertAlign w:val="subscript"/>
                <w:lang w:eastAsia="ru-RU"/>
              </w:rPr>
              <w:t>j</w:t>
            </w:r>
            <w:r w:rsidRPr="00B45BFF">
              <w:rPr>
                <w:rFonts w:eastAsia="Times New Roman" w:cs="Times New Roman"/>
                <w:sz w:val="20"/>
                <w:szCs w:val="20"/>
                <w:vertAlign w:val="superscript"/>
                <w:lang w:eastAsia="ru-RU"/>
              </w:rPr>
              <w:t>кот</w:t>
            </w:r>
          </w:p>
        </w:tc>
        <w:tc>
          <w:tcPr>
            <w:tcW w:w="130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МВт/тыс. чел</w:t>
            </w:r>
          </w:p>
        </w:tc>
        <w:tc>
          <w:tcPr>
            <w:tcW w:w="983"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17,9</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17,9</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17,9</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17,9</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17,9</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17,9</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17,9</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17,9</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17,9</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17,9</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17,9</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17,9</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17,9</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17,9</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17,9</w:t>
            </w:r>
          </w:p>
        </w:tc>
        <w:tc>
          <w:tcPr>
            <w:tcW w:w="88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17,9</w:t>
            </w:r>
          </w:p>
        </w:tc>
      </w:tr>
      <w:tr w:rsidR="00B74E21" w:rsidRPr="00B45BFF" w:rsidTr="00910CE5">
        <w:trPr>
          <w:gridAfter w:val="1"/>
          <w:wAfter w:w="34" w:type="dxa"/>
          <w:trHeight w:val="20"/>
        </w:trPr>
        <w:tc>
          <w:tcPr>
            <w:tcW w:w="704"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9</w:t>
            </w:r>
          </w:p>
        </w:tc>
        <w:tc>
          <w:tcPr>
            <w:tcW w:w="4961"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Частота отказов с прекращением теплоснабжения от котельной</w:t>
            </w:r>
          </w:p>
        </w:tc>
        <w:tc>
          <w:tcPr>
            <w:tcW w:w="123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λ</w:t>
            </w:r>
            <w:r w:rsidRPr="00B45BFF">
              <w:rPr>
                <w:rFonts w:eastAsia="Times New Roman" w:cs="Times New Roman"/>
                <w:i/>
                <w:iCs/>
                <w:color w:val="000000"/>
                <w:sz w:val="20"/>
                <w:szCs w:val="20"/>
                <w:vertAlign w:val="subscript"/>
                <w:lang w:eastAsia="ru-RU"/>
              </w:rPr>
              <w:t>j</w:t>
            </w:r>
            <w:r w:rsidRPr="00B45BFF">
              <w:rPr>
                <w:rFonts w:eastAsia="Times New Roman" w:cs="Times New Roman"/>
                <w:color w:val="000000"/>
                <w:sz w:val="20"/>
                <w:szCs w:val="20"/>
                <w:vertAlign w:val="superscript"/>
                <w:lang w:eastAsia="ru-RU"/>
              </w:rPr>
              <w:t>кот</w:t>
            </w:r>
          </w:p>
        </w:tc>
        <w:tc>
          <w:tcPr>
            <w:tcW w:w="130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1/год</w:t>
            </w:r>
          </w:p>
        </w:tc>
        <w:tc>
          <w:tcPr>
            <w:tcW w:w="983"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88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r>
      <w:tr w:rsidR="00B74E21" w:rsidRPr="00B45BFF" w:rsidTr="00910CE5">
        <w:trPr>
          <w:gridAfter w:val="1"/>
          <w:wAfter w:w="34" w:type="dxa"/>
          <w:trHeight w:val="20"/>
        </w:trPr>
        <w:tc>
          <w:tcPr>
            <w:tcW w:w="704"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w:t>
            </w:r>
          </w:p>
        </w:tc>
        <w:tc>
          <w:tcPr>
            <w:tcW w:w="4961"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Относительный средневзвешенный остаточный парковый ресурс котлоагрегатов котельной</w:t>
            </w:r>
          </w:p>
        </w:tc>
        <w:tc>
          <w:tcPr>
            <w:tcW w:w="123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λ</w:t>
            </w:r>
            <w:r w:rsidRPr="00B45BFF">
              <w:rPr>
                <w:rFonts w:eastAsia="Times New Roman" w:cs="Times New Roman"/>
                <w:i/>
                <w:iCs/>
                <w:color w:val="000000"/>
                <w:sz w:val="20"/>
                <w:szCs w:val="20"/>
                <w:vertAlign w:val="subscript"/>
                <w:lang w:eastAsia="ru-RU"/>
              </w:rPr>
              <w:t>j</w:t>
            </w:r>
            <w:r w:rsidRPr="00B45BFF">
              <w:rPr>
                <w:rFonts w:eastAsia="Times New Roman" w:cs="Times New Roman"/>
                <w:color w:val="000000"/>
                <w:sz w:val="20"/>
                <w:szCs w:val="20"/>
                <w:vertAlign w:val="superscript"/>
                <w:lang w:eastAsia="ru-RU"/>
              </w:rPr>
              <w:t>кот</w:t>
            </w:r>
          </w:p>
        </w:tc>
        <w:tc>
          <w:tcPr>
            <w:tcW w:w="130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час</w:t>
            </w:r>
          </w:p>
        </w:tc>
        <w:tc>
          <w:tcPr>
            <w:tcW w:w="983"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210425</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197806</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185186</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172567</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159947</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147328</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134708</w:t>
            </w:r>
          </w:p>
        </w:tc>
        <w:tc>
          <w:tcPr>
            <w:tcW w:w="88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122089</w:t>
            </w:r>
          </w:p>
        </w:tc>
      </w:tr>
      <w:tr w:rsidR="00B74E21" w:rsidRPr="00B45BFF" w:rsidTr="00910CE5">
        <w:trPr>
          <w:gridAfter w:val="1"/>
          <w:wAfter w:w="34" w:type="dxa"/>
          <w:trHeight w:val="20"/>
        </w:trPr>
        <w:tc>
          <w:tcPr>
            <w:tcW w:w="704"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w:t>
            </w:r>
          </w:p>
        </w:tc>
        <w:tc>
          <w:tcPr>
            <w:tcW w:w="4961"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Доля автоматизированных котельных без обслуживающего персонала с УТМ меньше/равной 10 Гкал/ч</w:t>
            </w:r>
          </w:p>
        </w:tc>
        <w:tc>
          <w:tcPr>
            <w:tcW w:w="1237" w:type="dxa"/>
            <w:shd w:val="clear" w:color="auto" w:fill="auto"/>
            <w:vAlign w:val="center"/>
            <w:hideMark/>
          </w:tcPr>
          <w:p w:rsidR="00B74E21" w:rsidRPr="00B45BFF" w:rsidRDefault="00B74E21" w:rsidP="00982BCD">
            <w:pPr>
              <w:ind w:hanging="30"/>
              <w:jc w:val="center"/>
              <w:rPr>
                <w:rFonts w:eastAsia="Times New Roman" w:cs="Times New Roman"/>
                <w:i/>
                <w:iCs/>
                <w:color w:val="000000"/>
                <w:sz w:val="20"/>
                <w:szCs w:val="20"/>
                <w:lang w:eastAsia="ru-RU"/>
              </w:rPr>
            </w:pPr>
            <w:r w:rsidRPr="00B45BFF">
              <w:rPr>
                <w:rFonts w:eastAsia="Times New Roman" w:cs="Times New Roman"/>
                <w:i/>
                <w:iCs/>
                <w:color w:val="000000"/>
                <w:sz w:val="20"/>
                <w:szCs w:val="20"/>
                <w:lang w:eastAsia="ru-RU"/>
              </w:rPr>
              <w:t>a</w:t>
            </w:r>
            <w:r w:rsidRPr="00B45BFF">
              <w:rPr>
                <w:rFonts w:eastAsia="Times New Roman" w:cs="Times New Roman"/>
                <w:i/>
                <w:iCs/>
                <w:color w:val="000000"/>
                <w:sz w:val="20"/>
                <w:szCs w:val="20"/>
                <w:vertAlign w:val="subscript"/>
                <w:lang w:eastAsia="ru-RU"/>
              </w:rPr>
              <w:t>j</w:t>
            </w:r>
          </w:p>
        </w:tc>
        <w:tc>
          <w:tcPr>
            <w:tcW w:w="130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w:t>
            </w:r>
          </w:p>
        </w:tc>
        <w:tc>
          <w:tcPr>
            <w:tcW w:w="983"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88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r>
      <w:tr w:rsidR="00B74E21" w:rsidRPr="00B45BFF" w:rsidTr="00910CE5">
        <w:trPr>
          <w:gridAfter w:val="1"/>
          <w:wAfter w:w="34" w:type="dxa"/>
          <w:trHeight w:val="20"/>
        </w:trPr>
        <w:tc>
          <w:tcPr>
            <w:tcW w:w="704"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12</w:t>
            </w:r>
          </w:p>
        </w:tc>
        <w:tc>
          <w:tcPr>
            <w:tcW w:w="4961"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Доля котельных оборудованных приборами учета</w:t>
            </w:r>
          </w:p>
        </w:tc>
        <w:tc>
          <w:tcPr>
            <w:tcW w:w="1237" w:type="dxa"/>
            <w:shd w:val="clear" w:color="auto" w:fill="auto"/>
            <w:vAlign w:val="center"/>
            <w:hideMark/>
          </w:tcPr>
          <w:p w:rsidR="00B74E21" w:rsidRPr="00B45BFF" w:rsidRDefault="00B74E21" w:rsidP="00982BCD">
            <w:pPr>
              <w:ind w:hanging="30"/>
              <w:jc w:val="center"/>
              <w:rPr>
                <w:rFonts w:eastAsia="Times New Roman" w:cs="Times New Roman"/>
                <w:i/>
                <w:iCs/>
                <w:color w:val="000000"/>
                <w:sz w:val="20"/>
                <w:szCs w:val="20"/>
                <w:lang w:eastAsia="ru-RU"/>
              </w:rPr>
            </w:pPr>
            <w:r w:rsidRPr="00B45BFF">
              <w:rPr>
                <w:rFonts w:eastAsia="Times New Roman" w:cs="Times New Roman"/>
                <w:i/>
                <w:iCs/>
                <w:color w:val="000000"/>
                <w:sz w:val="20"/>
                <w:szCs w:val="20"/>
                <w:lang w:eastAsia="ru-RU"/>
              </w:rPr>
              <w:t>u</w:t>
            </w:r>
            <w:r w:rsidRPr="00B45BFF">
              <w:rPr>
                <w:rFonts w:eastAsia="Times New Roman" w:cs="Times New Roman"/>
                <w:i/>
                <w:iCs/>
                <w:color w:val="000000"/>
                <w:sz w:val="20"/>
                <w:szCs w:val="20"/>
                <w:vertAlign w:val="subscript"/>
                <w:lang w:eastAsia="ru-RU"/>
              </w:rPr>
              <w:t>j</w:t>
            </w:r>
          </w:p>
        </w:tc>
        <w:tc>
          <w:tcPr>
            <w:tcW w:w="130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w:t>
            </w:r>
          </w:p>
        </w:tc>
        <w:tc>
          <w:tcPr>
            <w:tcW w:w="983"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07"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880" w:type="dxa"/>
            <w:shd w:val="clear" w:color="auto" w:fill="auto"/>
            <w:vAlign w:val="center"/>
            <w:hideMark/>
          </w:tcPr>
          <w:p w:rsidR="00B74E21" w:rsidRPr="00B45BFF" w:rsidRDefault="00B74E21" w:rsidP="00982BCD">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r>
    </w:tbl>
    <w:p w:rsidR="00910CE5" w:rsidRDefault="00910CE5"/>
    <w:p w:rsidR="00910CE5" w:rsidRDefault="00910CE5"/>
    <w:p w:rsidR="00910CE5" w:rsidRDefault="00910CE5"/>
    <w:p w:rsidR="00910CE5" w:rsidRDefault="00910CE5"/>
    <w:p w:rsidR="00910CE5" w:rsidRDefault="00910CE5"/>
    <w:p w:rsidR="008400F2" w:rsidRPr="00910CE5" w:rsidRDefault="008400F2" w:rsidP="00982BCD">
      <w:pPr>
        <w:pStyle w:val="aff"/>
        <w:rPr>
          <w:sz w:val="26"/>
          <w:szCs w:val="26"/>
        </w:rPr>
      </w:pPr>
      <w:bookmarkStart w:id="4" w:name="_Toc146042511"/>
      <w:bookmarkStart w:id="5" w:name="_Toc126266491"/>
      <w:bookmarkStart w:id="6" w:name="_Toc126141066"/>
      <w:bookmarkStart w:id="7" w:name="_Toc126140403"/>
      <w:bookmarkStart w:id="8" w:name="_Toc80665815"/>
      <w:bookmarkStart w:id="9" w:name="_Toc184650800"/>
      <w:r w:rsidRPr="00910CE5">
        <w:rPr>
          <w:sz w:val="26"/>
          <w:szCs w:val="26"/>
        </w:rPr>
        <w:t xml:space="preserve">Таблица </w:t>
      </w:r>
      <w:r w:rsidR="00470200" w:rsidRPr="00910CE5">
        <w:rPr>
          <w:noProof/>
          <w:sz w:val="26"/>
          <w:szCs w:val="26"/>
        </w:rPr>
        <w:fldChar w:fldCharType="begin"/>
      </w:r>
      <w:r w:rsidRPr="00910CE5">
        <w:rPr>
          <w:noProof/>
          <w:sz w:val="26"/>
          <w:szCs w:val="26"/>
        </w:rPr>
        <w:instrText xml:space="preserve"> STYLEREF 1 \s </w:instrText>
      </w:r>
      <w:r w:rsidR="00470200" w:rsidRPr="00910CE5">
        <w:rPr>
          <w:noProof/>
          <w:sz w:val="26"/>
          <w:szCs w:val="26"/>
        </w:rPr>
        <w:fldChar w:fldCharType="separate"/>
      </w:r>
      <w:r w:rsidRPr="00910CE5">
        <w:rPr>
          <w:noProof/>
          <w:sz w:val="26"/>
          <w:szCs w:val="26"/>
        </w:rPr>
        <w:t>4</w:t>
      </w:r>
      <w:r w:rsidR="00470200" w:rsidRPr="00910CE5">
        <w:rPr>
          <w:noProof/>
          <w:sz w:val="26"/>
          <w:szCs w:val="26"/>
        </w:rPr>
        <w:fldChar w:fldCharType="end"/>
      </w:r>
      <w:r w:rsidRPr="00910CE5">
        <w:rPr>
          <w:sz w:val="26"/>
          <w:szCs w:val="26"/>
        </w:rPr>
        <w:t>.</w:t>
      </w:r>
      <w:r w:rsidR="00470200" w:rsidRPr="00910CE5">
        <w:rPr>
          <w:noProof/>
          <w:sz w:val="26"/>
          <w:szCs w:val="26"/>
        </w:rPr>
        <w:fldChar w:fldCharType="begin"/>
      </w:r>
      <w:r w:rsidRPr="00910CE5">
        <w:rPr>
          <w:noProof/>
          <w:sz w:val="26"/>
          <w:szCs w:val="26"/>
        </w:rPr>
        <w:instrText xml:space="preserve"> SEQ Таблица \* ARABIC \s 1 </w:instrText>
      </w:r>
      <w:r w:rsidR="00470200" w:rsidRPr="00910CE5">
        <w:rPr>
          <w:noProof/>
          <w:sz w:val="26"/>
          <w:szCs w:val="26"/>
        </w:rPr>
        <w:fldChar w:fldCharType="separate"/>
      </w:r>
      <w:r w:rsidRPr="00910CE5">
        <w:rPr>
          <w:noProof/>
          <w:sz w:val="26"/>
          <w:szCs w:val="26"/>
        </w:rPr>
        <w:t>2</w:t>
      </w:r>
      <w:r w:rsidR="00470200" w:rsidRPr="00910CE5">
        <w:rPr>
          <w:noProof/>
          <w:sz w:val="26"/>
          <w:szCs w:val="26"/>
        </w:rPr>
        <w:fldChar w:fldCharType="end"/>
      </w:r>
      <w:r w:rsidRPr="00910CE5">
        <w:rPr>
          <w:sz w:val="26"/>
          <w:szCs w:val="26"/>
        </w:rPr>
        <w:t xml:space="preserve"> –Индикаторы, характеризующие динамику функционирования котельных в зоне деятельности ЕТО</w:t>
      </w:r>
      <w:bookmarkEnd w:id="4"/>
      <w:bookmarkEnd w:id="5"/>
      <w:bookmarkEnd w:id="6"/>
      <w:bookmarkEnd w:id="7"/>
      <w:bookmarkEnd w:id="8"/>
      <w:bookmarkEnd w:id="9"/>
    </w:p>
    <w:tbl>
      <w:tblPr>
        <w:tblW w:w="227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83"/>
        <w:gridCol w:w="5208"/>
        <w:gridCol w:w="1237"/>
        <w:gridCol w:w="1151"/>
        <w:gridCol w:w="889"/>
        <w:gridCol w:w="889"/>
        <w:gridCol w:w="889"/>
        <w:gridCol w:w="889"/>
        <w:gridCol w:w="889"/>
        <w:gridCol w:w="889"/>
        <w:gridCol w:w="889"/>
        <w:gridCol w:w="889"/>
        <w:gridCol w:w="889"/>
        <w:gridCol w:w="889"/>
        <w:gridCol w:w="889"/>
        <w:gridCol w:w="889"/>
        <w:gridCol w:w="889"/>
        <w:gridCol w:w="889"/>
        <w:gridCol w:w="889"/>
        <w:gridCol w:w="911"/>
        <w:gridCol w:w="17"/>
      </w:tblGrid>
      <w:tr w:rsidR="00910CE5" w:rsidRPr="00B45BFF" w:rsidTr="00910CE5">
        <w:trPr>
          <w:gridAfter w:val="1"/>
          <w:wAfter w:w="17" w:type="dxa"/>
          <w:trHeight w:val="20"/>
          <w:tblHeader/>
        </w:trPr>
        <w:tc>
          <w:tcPr>
            <w:tcW w:w="883" w:type="dxa"/>
            <w:shd w:val="clear" w:color="auto" w:fill="auto"/>
            <w:vAlign w:val="center"/>
            <w:hideMark/>
          </w:tcPr>
          <w:p w:rsidR="00910CE5" w:rsidRPr="00B45BFF" w:rsidRDefault="00910CE5" w:rsidP="00910CE5">
            <w:pPr>
              <w:ind w:firstLine="0"/>
              <w:jc w:val="center"/>
              <w:rPr>
                <w:rFonts w:eastAsia="Times New Roman" w:cs="Times New Roman"/>
                <w:b/>
                <w:color w:val="000000"/>
                <w:sz w:val="20"/>
                <w:szCs w:val="20"/>
                <w:lang w:eastAsia="ru-RU"/>
              </w:rPr>
            </w:pPr>
            <w:r w:rsidRPr="00B45BFF">
              <w:rPr>
                <w:rFonts w:eastAsia="Times New Roman" w:cs="Times New Roman"/>
                <w:b/>
                <w:color w:val="000000"/>
                <w:sz w:val="20"/>
                <w:szCs w:val="20"/>
                <w:lang w:eastAsia="ru-RU"/>
              </w:rPr>
              <w:t>N п/п</w:t>
            </w:r>
          </w:p>
        </w:tc>
        <w:tc>
          <w:tcPr>
            <w:tcW w:w="5208" w:type="dxa"/>
            <w:shd w:val="clear" w:color="auto" w:fill="auto"/>
            <w:vAlign w:val="center"/>
            <w:hideMark/>
          </w:tcPr>
          <w:p w:rsidR="00910CE5" w:rsidRPr="00B45BFF" w:rsidRDefault="00910CE5" w:rsidP="00910CE5">
            <w:pPr>
              <w:ind w:firstLine="0"/>
              <w:jc w:val="center"/>
              <w:rPr>
                <w:rFonts w:eastAsia="Times New Roman" w:cs="Times New Roman"/>
                <w:b/>
                <w:color w:val="000000"/>
                <w:sz w:val="20"/>
                <w:szCs w:val="20"/>
                <w:lang w:eastAsia="ru-RU"/>
              </w:rPr>
            </w:pPr>
            <w:r w:rsidRPr="00B45BFF">
              <w:rPr>
                <w:rFonts w:eastAsia="Times New Roman" w:cs="Times New Roman"/>
                <w:b/>
                <w:color w:val="000000"/>
                <w:sz w:val="20"/>
                <w:szCs w:val="20"/>
                <w:lang w:eastAsia="ru-RU"/>
              </w:rPr>
              <w:t>Наименование показателя</w:t>
            </w:r>
          </w:p>
        </w:tc>
        <w:tc>
          <w:tcPr>
            <w:tcW w:w="1237" w:type="dxa"/>
            <w:shd w:val="clear" w:color="auto" w:fill="auto"/>
            <w:vAlign w:val="center"/>
            <w:hideMark/>
          </w:tcPr>
          <w:p w:rsidR="00910CE5" w:rsidRPr="00B45BFF" w:rsidRDefault="00910CE5" w:rsidP="00910CE5">
            <w:pPr>
              <w:ind w:firstLine="0"/>
              <w:jc w:val="center"/>
              <w:rPr>
                <w:rFonts w:eastAsia="Times New Roman" w:cs="Times New Roman"/>
                <w:b/>
                <w:color w:val="000000"/>
                <w:sz w:val="20"/>
                <w:szCs w:val="20"/>
                <w:lang w:eastAsia="ru-RU"/>
              </w:rPr>
            </w:pPr>
            <w:r w:rsidRPr="00B45BFF">
              <w:rPr>
                <w:rFonts w:eastAsia="Times New Roman" w:cs="Times New Roman"/>
                <w:b/>
                <w:color w:val="000000"/>
                <w:sz w:val="20"/>
                <w:szCs w:val="20"/>
                <w:lang w:eastAsia="ru-RU"/>
              </w:rPr>
              <w:t>Обозначение показателя</w:t>
            </w:r>
          </w:p>
        </w:tc>
        <w:tc>
          <w:tcPr>
            <w:tcW w:w="1151" w:type="dxa"/>
            <w:shd w:val="clear" w:color="auto" w:fill="auto"/>
            <w:vAlign w:val="center"/>
            <w:hideMark/>
          </w:tcPr>
          <w:p w:rsidR="00910CE5" w:rsidRPr="00B45BFF" w:rsidRDefault="00910CE5" w:rsidP="00910CE5">
            <w:pPr>
              <w:ind w:firstLine="0"/>
              <w:jc w:val="center"/>
              <w:rPr>
                <w:rFonts w:eastAsia="Times New Roman" w:cs="Times New Roman"/>
                <w:b/>
                <w:sz w:val="20"/>
                <w:szCs w:val="20"/>
                <w:lang w:eastAsia="ru-RU"/>
              </w:rPr>
            </w:pPr>
            <w:r w:rsidRPr="00B45BFF">
              <w:rPr>
                <w:rFonts w:eastAsia="Times New Roman" w:cs="Times New Roman"/>
                <w:b/>
                <w:color w:val="000000"/>
                <w:sz w:val="20"/>
                <w:szCs w:val="20"/>
                <w:lang w:eastAsia="ru-RU"/>
              </w:rPr>
              <w:t>Единицы измерения</w:t>
            </w:r>
          </w:p>
        </w:tc>
        <w:tc>
          <w:tcPr>
            <w:tcW w:w="889" w:type="dxa"/>
            <w:shd w:val="clear" w:color="auto" w:fill="auto"/>
            <w:vAlign w:val="center"/>
            <w:hideMark/>
          </w:tcPr>
          <w:p w:rsidR="00910CE5" w:rsidRPr="00B45BFF" w:rsidRDefault="00910CE5" w:rsidP="00910CE5">
            <w:pPr>
              <w:ind w:firstLine="0"/>
              <w:jc w:val="center"/>
              <w:rPr>
                <w:rFonts w:eastAsia="Times New Roman" w:cs="Times New Roman"/>
                <w:b/>
                <w:sz w:val="20"/>
                <w:szCs w:val="20"/>
                <w:lang w:eastAsia="ru-RU"/>
              </w:rPr>
            </w:pPr>
            <w:r w:rsidRPr="00B45BFF">
              <w:rPr>
                <w:rFonts w:eastAsia="Times New Roman" w:cs="Times New Roman"/>
                <w:b/>
                <w:sz w:val="20"/>
                <w:szCs w:val="20"/>
                <w:lang w:eastAsia="ru-RU"/>
              </w:rPr>
              <w:t>2020</w:t>
            </w:r>
          </w:p>
        </w:tc>
        <w:tc>
          <w:tcPr>
            <w:tcW w:w="889" w:type="dxa"/>
            <w:shd w:val="clear" w:color="auto" w:fill="auto"/>
            <w:vAlign w:val="center"/>
            <w:hideMark/>
          </w:tcPr>
          <w:p w:rsidR="00910CE5" w:rsidRPr="00B45BFF" w:rsidRDefault="00910CE5" w:rsidP="00910CE5">
            <w:pPr>
              <w:ind w:firstLine="0"/>
              <w:jc w:val="center"/>
              <w:rPr>
                <w:rFonts w:eastAsia="Times New Roman" w:cs="Times New Roman"/>
                <w:b/>
                <w:sz w:val="20"/>
                <w:szCs w:val="20"/>
                <w:lang w:eastAsia="ru-RU"/>
              </w:rPr>
            </w:pPr>
            <w:r w:rsidRPr="00B45BFF">
              <w:rPr>
                <w:rFonts w:eastAsia="Times New Roman" w:cs="Times New Roman"/>
                <w:b/>
                <w:sz w:val="20"/>
                <w:szCs w:val="20"/>
                <w:lang w:eastAsia="ru-RU"/>
              </w:rPr>
              <w:t>2021</w:t>
            </w:r>
          </w:p>
        </w:tc>
        <w:tc>
          <w:tcPr>
            <w:tcW w:w="889" w:type="dxa"/>
            <w:shd w:val="clear" w:color="auto" w:fill="auto"/>
            <w:vAlign w:val="center"/>
            <w:hideMark/>
          </w:tcPr>
          <w:p w:rsidR="00910CE5" w:rsidRPr="00B45BFF" w:rsidRDefault="00910CE5" w:rsidP="00910CE5">
            <w:pPr>
              <w:ind w:firstLine="0"/>
              <w:jc w:val="center"/>
              <w:rPr>
                <w:rFonts w:eastAsia="Times New Roman" w:cs="Times New Roman"/>
                <w:b/>
                <w:sz w:val="20"/>
                <w:szCs w:val="20"/>
                <w:lang w:eastAsia="ru-RU"/>
              </w:rPr>
            </w:pPr>
            <w:r w:rsidRPr="00B45BFF">
              <w:rPr>
                <w:rFonts w:eastAsia="Times New Roman" w:cs="Times New Roman"/>
                <w:b/>
                <w:sz w:val="20"/>
                <w:szCs w:val="20"/>
                <w:lang w:eastAsia="ru-RU"/>
              </w:rPr>
              <w:t>2022</w:t>
            </w:r>
          </w:p>
        </w:tc>
        <w:tc>
          <w:tcPr>
            <w:tcW w:w="889" w:type="dxa"/>
            <w:shd w:val="clear" w:color="auto" w:fill="auto"/>
            <w:vAlign w:val="center"/>
            <w:hideMark/>
          </w:tcPr>
          <w:p w:rsidR="00910CE5" w:rsidRPr="00B45BFF" w:rsidRDefault="00910CE5" w:rsidP="00910CE5">
            <w:pPr>
              <w:ind w:firstLine="0"/>
              <w:jc w:val="center"/>
              <w:rPr>
                <w:rFonts w:eastAsia="Times New Roman" w:cs="Times New Roman"/>
                <w:b/>
                <w:sz w:val="20"/>
                <w:szCs w:val="20"/>
                <w:lang w:eastAsia="ru-RU"/>
              </w:rPr>
            </w:pPr>
            <w:r w:rsidRPr="00B45BFF">
              <w:rPr>
                <w:rFonts w:eastAsia="Times New Roman" w:cs="Times New Roman"/>
                <w:b/>
                <w:sz w:val="20"/>
                <w:szCs w:val="20"/>
                <w:lang w:eastAsia="ru-RU"/>
              </w:rPr>
              <w:t>2023</w:t>
            </w:r>
          </w:p>
        </w:tc>
        <w:tc>
          <w:tcPr>
            <w:tcW w:w="889" w:type="dxa"/>
            <w:shd w:val="clear" w:color="auto" w:fill="auto"/>
            <w:vAlign w:val="center"/>
            <w:hideMark/>
          </w:tcPr>
          <w:p w:rsidR="00910CE5" w:rsidRPr="00B45BFF" w:rsidRDefault="00910CE5" w:rsidP="00910CE5">
            <w:pPr>
              <w:ind w:firstLine="0"/>
              <w:jc w:val="center"/>
              <w:rPr>
                <w:rFonts w:eastAsia="Times New Roman" w:cs="Times New Roman"/>
                <w:b/>
                <w:sz w:val="20"/>
                <w:szCs w:val="20"/>
                <w:lang w:eastAsia="ru-RU"/>
              </w:rPr>
            </w:pPr>
            <w:r w:rsidRPr="00B45BFF">
              <w:rPr>
                <w:rFonts w:eastAsia="Times New Roman" w:cs="Times New Roman"/>
                <w:b/>
                <w:sz w:val="20"/>
                <w:szCs w:val="20"/>
                <w:lang w:eastAsia="ru-RU"/>
              </w:rPr>
              <w:t>2024</w:t>
            </w:r>
          </w:p>
        </w:tc>
        <w:tc>
          <w:tcPr>
            <w:tcW w:w="889" w:type="dxa"/>
            <w:shd w:val="clear" w:color="auto" w:fill="auto"/>
            <w:vAlign w:val="center"/>
            <w:hideMark/>
          </w:tcPr>
          <w:p w:rsidR="00910CE5" w:rsidRPr="00B45BFF" w:rsidRDefault="00910CE5" w:rsidP="00910CE5">
            <w:pPr>
              <w:ind w:firstLine="0"/>
              <w:jc w:val="center"/>
              <w:rPr>
                <w:rFonts w:eastAsia="Times New Roman" w:cs="Times New Roman"/>
                <w:b/>
                <w:sz w:val="20"/>
                <w:szCs w:val="20"/>
                <w:lang w:eastAsia="ru-RU"/>
              </w:rPr>
            </w:pPr>
            <w:r w:rsidRPr="00B45BFF">
              <w:rPr>
                <w:rFonts w:eastAsia="Times New Roman" w:cs="Times New Roman"/>
                <w:b/>
                <w:sz w:val="20"/>
                <w:szCs w:val="20"/>
                <w:lang w:eastAsia="ru-RU"/>
              </w:rPr>
              <w:t>2025</w:t>
            </w:r>
          </w:p>
        </w:tc>
        <w:tc>
          <w:tcPr>
            <w:tcW w:w="889" w:type="dxa"/>
            <w:shd w:val="clear" w:color="auto" w:fill="auto"/>
            <w:vAlign w:val="center"/>
            <w:hideMark/>
          </w:tcPr>
          <w:p w:rsidR="00910CE5" w:rsidRPr="00B45BFF" w:rsidRDefault="00910CE5" w:rsidP="00910CE5">
            <w:pPr>
              <w:ind w:firstLine="0"/>
              <w:jc w:val="center"/>
              <w:rPr>
                <w:rFonts w:eastAsia="Times New Roman" w:cs="Times New Roman"/>
                <w:b/>
                <w:sz w:val="20"/>
                <w:szCs w:val="20"/>
                <w:lang w:eastAsia="ru-RU"/>
              </w:rPr>
            </w:pPr>
            <w:r w:rsidRPr="00B45BFF">
              <w:rPr>
                <w:rFonts w:eastAsia="Times New Roman" w:cs="Times New Roman"/>
                <w:b/>
                <w:sz w:val="20"/>
                <w:szCs w:val="20"/>
                <w:lang w:eastAsia="ru-RU"/>
              </w:rPr>
              <w:t>2026</w:t>
            </w:r>
          </w:p>
        </w:tc>
        <w:tc>
          <w:tcPr>
            <w:tcW w:w="889" w:type="dxa"/>
            <w:shd w:val="clear" w:color="auto" w:fill="auto"/>
            <w:vAlign w:val="center"/>
            <w:hideMark/>
          </w:tcPr>
          <w:p w:rsidR="00910CE5" w:rsidRPr="00B45BFF" w:rsidRDefault="00910CE5" w:rsidP="00910CE5">
            <w:pPr>
              <w:ind w:firstLine="0"/>
              <w:jc w:val="center"/>
              <w:rPr>
                <w:rFonts w:eastAsia="Times New Roman" w:cs="Times New Roman"/>
                <w:b/>
                <w:sz w:val="20"/>
                <w:szCs w:val="20"/>
                <w:lang w:eastAsia="ru-RU"/>
              </w:rPr>
            </w:pPr>
            <w:r w:rsidRPr="00B45BFF">
              <w:rPr>
                <w:rFonts w:eastAsia="Times New Roman" w:cs="Times New Roman"/>
                <w:b/>
                <w:sz w:val="20"/>
                <w:szCs w:val="20"/>
                <w:lang w:eastAsia="ru-RU"/>
              </w:rPr>
              <w:t>2027</w:t>
            </w:r>
          </w:p>
        </w:tc>
        <w:tc>
          <w:tcPr>
            <w:tcW w:w="889" w:type="dxa"/>
            <w:shd w:val="clear" w:color="auto" w:fill="auto"/>
            <w:vAlign w:val="center"/>
            <w:hideMark/>
          </w:tcPr>
          <w:p w:rsidR="00910CE5" w:rsidRPr="00B45BFF" w:rsidRDefault="00910CE5" w:rsidP="00910CE5">
            <w:pPr>
              <w:ind w:firstLine="0"/>
              <w:jc w:val="center"/>
              <w:rPr>
                <w:rFonts w:eastAsia="Times New Roman" w:cs="Times New Roman"/>
                <w:b/>
                <w:sz w:val="20"/>
                <w:szCs w:val="20"/>
                <w:lang w:eastAsia="ru-RU"/>
              </w:rPr>
            </w:pPr>
            <w:r w:rsidRPr="00B45BFF">
              <w:rPr>
                <w:rFonts w:eastAsia="Times New Roman" w:cs="Times New Roman"/>
                <w:b/>
                <w:sz w:val="20"/>
                <w:szCs w:val="20"/>
                <w:lang w:eastAsia="ru-RU"/>
              </w:rPr>
              <w:t>2028</w:t>
            </w:r>
          </w:p>
        </w:tc>
        <w:tc>
          <w:tcPr>
            <w:tcW w:w="889" w:type="dxa"/>
            <w:shd w:val="clear" w:color="auto" w:fill="auto"/>
            <w:vAlign w:val="center"/>
            <w:hideMark/>
          </w:tcPr>
          <w:p w:rsidR="00910CE5" w:rsidRPr="00B45BFF" w:rsidRDefault="00910CE5" w:rsidP="00910CE5">
            <w:pPr>
              <w:ind w:firstLine="0"/>
              <w:jc w:val="center"/>
              <w:rPr>
                <w:rFonts w:eastAsia="Times New Roman" w:cs="Times New Roman"/>
                <w:b/>
                <w:sz w:val="20"/>
                <w:szCs w:val="20"/>
                <w:lang w:eastAsia="ru-RU"/>
              </w:rPr>
            </w:pPr>
            <w:r w:rsidRPr="00B45BFF">
              <w:rPr>
                <w:rFonts w:eastAsia="Times New Roman" w:cs="Times New Roman"/>
                <w:b/>
                <w:sz w:val="20"/>
                <w:szCs w:val="20"/>
                <w:lang w:eastAsia="ru-RU"/>
              </w:rPr>
              <w:t>2029</w:t>
            </w:r>
          </w:p>
        </w:tc>
        <w:tc>
          <w:tcPr>
            <w:tcW w:w="889" w:type="dxa"/>
            <w:shd w:val="clear" w:color="auto" w:fill="auto"/>
            <w:vAlign w:val="center"/>
            <w:hideMark/>
          </w:tcPr>
          <w:p w:rsidR="00910CE5" w:rsidRPr="00B45BFF" w:rsidRDefault="00910CE5" w:rsidP="00910CE5">
            <w:pPr>
              <w:ind w:firstLine="0"/>
              <w:jc w:val="center"/>
              <w:rPr>
                <w:rFonts w:eastAsia="Times New Roman" w:cs="Times New Roman"/>
                <w:b/>
                <w:sz w:val="20"/>
                <w:szCs w:val="20"/>
                <w:lang w:eastAsia="ru-RU"/>
              </w:rPr>
            </w:pPr>
            <w:r w:rsidRPr="00B45BFF">
              <w:rPr>
                <w:rFonts w:eastAsia="Times New Roman" w:cs="Times New Roman"/>
                <w:b/>
                <w:sz w:val="20"/>
                <w:szCs w:val="20"/>
                <w:lang w:eastAsia="ru-RU"/>
              </w:rPr>
              <w:t>2030</w:t>
            </w:r>
          </w:p>
        </w:tc>
        <w:tc>
          <w:tcPr>
            <w:tcW w:w="889" w:type="dxa"/>
            <w:shd w:val="clear" w:color="auto" w:fill="auto"/>
            <w:vAlign w:val="center"/>
            <w:hideMark/>
          </w:tcPr>
          <w:p w:rsidR="00910CE5" w:rsidRPr="00B45BFF" w:rsidRDefault="00910CE5" w:rsidP="00910CE5">
            <w:pPr>
              <w:ind w:firstLine="0"/>
              <w:jc w:val="center"/>
              <w:rPr>
                <w:rFonts w:eastAsia="Times New Roman" w:cs="Times New Roman"/>
                <w:b/>
                <w:sz w:val="20"/>
                <w:szCs w:val="20"/>
                <w:lang w:eastAsia="ru-RU"/>
              </w:rPr>
            </w:pPr>
            <w:r w:rsidRPr="00B45BFF">
              <w:rPr>
                <w:rFonts w:eastAsia="Times New Roman" w:cs="Times New Roman"/>
                <w:b/>
                <w:sz w:val="20"/>
                <w:szCs w:val="20"/>
                <w:lang w:eastAsia="ru-RU"/>
              </w:rPr>
              <w:t>2031</w:t>
            </w:r>
          </w:p>
        </w:tc>
        <w:tc>
          <w:tcPr>
            <w:tcW w:w="889" w:type="dxa"/>
            <w:shd w:val="clear" w:color="auto" w:fill="auto"/>
            <w:vAlign w:val="center"/>
            <w:hideMark/>
          </w:tcPr>
          <w:p w:rsidR="00910CE5" w:rsidRPr="00B45BFF" w:rsidRDefault="00910CE5" w:rsidP="00910CE5">
            <w:pPr>
              <w:ind w:firstLine="0"/>
              <w:jc w:val="center"/>
              <w:rPr>
                <w:rFonts w:eastAsia="Times New Roman" w:cs="Times New Roman"/>
                <w:b/>
                <w:sz w:val="20"/>
                <w:szCs w:val="20"/>
                <w:lang w:eastAsia="ru-RU"/>
              </w:rPr>
            </w:pPr>
            <w:r w:rsidRPr="00B45BFF">
              <w:rPr>
                <w:rFonts w:eastAsia="Times New Roman" w:cs="Times New Roman"/>
                <w:b/>
                <w:sz w:val="20"/>
                <w:szCs w:val="20"/>
                <w:lang w:eastAsia="ru-RU"/>
              </w:rPr>
              <w:t>2032</w:t>
            </w:r>
          </w:p>
        </w:tc>
        <w:tc>
          <w:tcPr>
            <w:tcW w:w="889" w:type="dxa"/>
            <w:shd w:val="clear" w:color="auto" w:fill="auto"/>
            <w:vAlign w:val="center"/>
            <w:hideMark/>
          </w:tcPr>
          <w:p w:rsidR="00910CE5" w:rsidRPr="00B45BFF" w:rsidRDefault="00910CE5" w:rsidP="00910CE5">
            <w:pPr>
              <w:ind w:firstLine="0"/>
              <w:jc w:val="center"/>
              <w:rPr>
                <w:rFonts w:eastAsia="Times New Roman" w:cs="Times New Roman"/>
                <w:b/>
                <w:sz w:val="20"/>
                <w:szCs w:val="20"/>
                <w:lang w:eastAsia="ru-RU"/>
              </w:rPr>
            </w:pPr>
            <w:r w:rsidRPr="00B45BFF">
              <w:rPr>
                <w:rFonts w:eastAsia="Times New Roman" w:cs="Times New Roman"/>
                <w:b/>
                <w:sz w:val="20"/>
                <w:szCs w:val="20"/>
                <w:lang w:eastAsia="ru-RU"/>
              </w:rPr>
              <w:t>2033</w:t>
            </w:r>
          </w:p>
        </w:tc>
        <w:tc>
          <w:tcPr>
            <w:tcW w:w="889" w:type="dxa"/>
            <w:shd w:val="clear" w:color="auto" w:fill="auto"/>
            <w:vAlign w:val="center"/>
            <w:hideMark/>
          </w:tcPr>
          <w:p w:rsidR="00910CE5" w:rsidRPr="00B45BFF" w:rsidRDefault="00910CE5" w:rsidP="00910CE5">
            <w:pPr>
              <w:ind w:firstLine="0"/>
              <w:jc w:val="center"/>
              <w:rPr>
                <w:rFonts w:eastAsia="Times New Roman" w:cs="Times New Roman"/>
                <w:b/>
                <w:sz w:val="20"/>
                <w:szCs w:val="20"/>
                <w:lang w:eastAsia="ru-RU"/>
              </w:rPr>
            </w:pPr>
            <w:r w:rsidRPr="00B45BFF">
              <w:rPr>
                <w:rFonts w:eastAsia="Times New Roman" w:cs="Times New Roman"/>
                <w:b/>
                <w:sz w:val="20"/>
                <w:szCs w:val="20"/>
                <w:lang w:eastAsia="ru-RU"/>
              </w:rPr>
              <w:t>2034</w:t>
            </w:r>
          </w:p>
        </w:tc>
        <w:tc>
          <w:tcPr>
            <w:tcW w:w="911" w:type="dxa"/>
            <w:shd w:val="clear" w:color="auto" w:fill="auto"/>
            <w:vAlign w:val="center"/>
            <w:hideMark/>
          </w:tcPr>
          <w:p w:rsidR="00910CE5" w:rsidRPr="00B45BFF" w:rsidRDefault="00910CE5" w:rsidP="00910CE5">
            <w:pPr>
              <w:ind w:firstLine="0"/>
              <w:jc w:val="center"/>
              <w:rPr>
                <w:rFonts w:eastAsia="Times New Roman" w:cs="Times New Roman"/>
                <w:b/>
                <w:sz w:val="20"/>
                <w:szCs w:val="20"/>
                <w:lang w:eastAsia="ru-RU"/>
              </w:rPr>
            </w:pPr>
            <w:r w:rsidRPr="00B45BFF">
              <w:rPr>
                <w:rFonts w:eastAsia="Times New Roman" w:cs="Times New Roman"/>
                <w:b/>
                <w:sz w:val="20"/>
                <w:szCs w:val="20"/>
                <w:lang w:eastAsia="ru-RU"/>
              </w:rPr>
              <w:t>2035</w:t>
            </w:r>
          </w:p>
        </w:tc>
      </w:tr>
      <w:tr w:rsidR="008400F2" w:rsidRPr="00B45BFF" w:rsidTr="00910CE5">
        <w:trPr>
          <w:trHeight w:val="20"/>
        </w:trPr>
        <w:tc>
          <w:tcPr>
            <w:tcW w:w="22742" w:type="dxa"/>
            <w:gridSpan w:val="21"/>
            <w:shd w:val="clear" w:color="auto" w:fill="auto"/>
            <w:noWrap/>
            <w:vAlign w:val="center"/>
            <w:hideMark/>
          </w:tcPr>
          <w:p w:rsidR="008400F2" w:rsidRPr="00B45BFF" w:rsidRDefault="008400F2" w:rsidP="00910CE5">
            <w:pPr>
              <w:ind w:firstLine="0"/>
              <w:jc w:val="center"/>
              <w:rPr>
                <w:rFonts w:eastAsia="Times New Roman" w:cs="Times New Roman"/>
                <w:b/>
                <w:bCs/>
                <w:color w:val="000000"/>
                <w:sz w:val="20"/>
                <w:szCs w:val="20"/>
                <w:lang w:eastAsia="ru-RU"/>
              </w:rPr>
            </w:pPr>
            <w:r w:rsidRPr="00B45BFF">
              <w:rPr>
                <w:rFonts w:eastAsia="Times New Roman" w:cs="Times New Roman"/>
                <w:b/>
                <w:bCs/>
                <w:color w:val="000000"/>
                <w:sz w:val="20"/>
                <w:szCs w:val="20"/>
                <w:lang w:eastAsia="ru-RU"/>
              </w:rPr>
              <w:t>ЕТО №1 ПАО «ТГК-2»</w:t>
            </w:r>
          </w:p>
        </w:tc>
      </w:tr>
      <w:tr w:rsidR="00910CE5" w:rsidRPr="00B45BFF" w:rsidTr="00910CE5">
        <w:trPr>
          <w:gridAfter w:val="1"/>
          <w:wAfter w:w="17" w:type="dxa"/>
          <w:trHeight w:val="20"/>
        </w:trPr>
        <w:tc>
          <w:tcPr>
            <w:tcW w:w="883" w:type="dxa"/>
            <w:shd w:val="clear" w:color="auto" w:fill="auto"/>
            <w:vAlign w:val="center"/>
            <w:hideMark/>
          </w:tcPr>
          <w:p w:rsidR="00910CE5" w:rsidRPr="00B45BFF" w:rsidRDefault="00910CE5" w:rsidP="00910CE5">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p>
        </w:tc>
        <w:tc>
          <w:tcPr>
            <w:tcW w:w="5208" w:type="dxa"/>
            <w:shd w:val="clear" w:color="auto" w:fill="auto"/>
            <w:vAlign w:val="center"/>
            <w:hideMark/>
          </w:tcPr>
          <w:p w:rsidR="00910CE5" w:rsidRPr="00B45BFF" w:rsidRDefault="00910CE5" w:rsidP="00910CE5">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Установленная тепловая мощность котельной:</w:t>
            </w:r>
          </w:p>
        </w:tc>
        <w:tc>
          <w:tcPr>
            <w:tcW w:w="1237" w:type="dxa"/>
            <w:shd w:val="clear" w:color="auto" w:fill="auto"/>
            <w:vAlign w:val="center"/>
            <w:hideMark/>
          </w:tcPr>
          <w:p w:rsidR="00910CE5" w:rsidRPr="00B45BFF" w:rsidRDefault="00910CE5" w:rsidP="00910CE5">
            <w:pPr>
              <w:ind w:firstLine="0"/>
              <w:jc w:val="center"/>
              <w:rPr>
                <w:rFonts w:eastAsia="Times New Roman" w:cs="Times New Roman"/>
                <w:sz w:val="20"/>
                <w:szCs w:val="20"/>
                <w:lang w:eastAsia="ru-RU"/>
              </w:rPr>
            </w:pPr>
            <w:r w:rsidRPr="00B45BFF">
              <w:rPr>
                <w:rFonts w:eastAsia="Times New Roman" w:cs="Times New Roman"/>
                <w:sz w:val="20"/>
                <w:szCs w:val="20"/>
                <w:lang w:eastAsia="ru-RU"/>
              </w:rPr>
              <w:t>Q</w:t>
            </w:r>
            <w:r w:rsidRPr="00B45BFF">
              <w:rPr>
                <w:rFonts w:eastAsia="Times New Roman" w:cs="Times New Roman"/>
                <w:sz w:val="20"/>
                <w:szCs w:val="20"/>
                <w:vertAlign w:val="subscript"/>
                <w:lang w:eastAsia="ru-RU"/>
              </w:rPr>
              <w:t>i,j</w:t>
            </w:r>
            <w:r w:rsidRPr="00B45BFF">
              <w:rPr>
                <w:rFonts w:eastAsia="Times New Roman" w:cs="Times New Roman"/>
                <w:sz w:val="20"/>
                <w:szCs w:val="20"/>
                <w:vertAlign w:val="superscript"/>
                <w:lang w:eastAsia="ru-RU"/>
              </w:rPr>
              <w:t>кот</w:t>
            </w:r>
          </w:p>
        </w:tc>
        <w:tc>
          <w:tcPr>
            <w:tcW w:w="1151" w:type="dxa"/>
            <w:shd w:val="clear" w:color="auto" w:fill="auto"/>
            <w:vAlign w:val="center"/>
            <w:hideMark/>
          </w:tcPr>
          <w:p w:rsidR="00910CE5" w:rsidRPr="00B45BFF" w:rsidRDefault="00910CE5" w:rsidP="00910CE5">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Гкал/ч</w:t>
            </w:r>
          </w:p>
        </w:tc>
        <w:tc>
          <w:tcPr>
            <w:tcW w:w="889" w:type="dxa"/>
            <w:shd w:val="clear" w:color="auto" w:fill="auto"/>
            <w:vAlign w:val="center"/>
            <w:hideMark/>
          </w:tcPr>
          <w:p w:rsidR="00910CE5" w:rsidRPr="00B45BFF" w:rsidRDefault="00910CE5" w:rsidP="00910CE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105,000</w:t>
            </w:r>
          </w:p>
        </w:tc>
        <w:tc>
          <w:tcPr>
            <w:tcW w:w="889" w:type="dxa"/>
            <w:shd w:val="clear" w:color="auto" w:fill="auto"/>
            <w:vAlign w:val="center"/>
            <w:hideMark/>
          </w:tcPr>
          <w:p w:rsidR="00910CE5" w:rsidRPr="00B45BFF" w:rsidRDefault="00910CE5" w:rsidP="00910CE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105,000</w:t>
            </w:r>
          </w:p>
        </w:tc>
        <w:tc>
          <w:tcPr>
            <w:tcW w:w="889" w:type="dxa"/>
            <w:shd w:val="clear" w:color="auto" w:fill="auto"/>
            <w:vAlign w:val="center"/>
            <w:hideMark/>
          </w:tcPr>
          <w:p w:rsidR="00910CE5" w:rsidRPr="00B45BFF" w:rsidRDefault="00910CE5" w:rsidP="00910CE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105,000</w:t>
            </w:r>
          </w:p>
        </w:tc>
        <w:tc>
          <w:tcPr>
            <w:tcW w:w="889" w:type="dxa"/>
            <w:shd w:val="clear" w:color="auto" w:fill="auto"/>
            <w:vAlign w:val="center"/>
            <w:hideMark/>
          </w:tcPr>
          <w:p w:rsidR="00910CE5" w:rsidRPr="00B45BFF" w:rsidRDefault="00910CE5" w:rsidP="00910CE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105,000</w:t>
            </w:r>
          </w:p>
        </w:tc>
        <w:tc>
          <w:tcPr>
            <w:tcW w:w="889" w:type="dxa"/>
            <w:shd w:val="clear" w:color="auto" w:fill="auto"/>
            <w:vAlign w:val="center"/>
            <w:hideMark/>
          </w:tcPr>
          <w:p w:rsidR="00910CE5" w:rsidRPr="00B45BFF" w:rsidRDefault="00910CE5" w:rsidP="00910CE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105,000</w:t>
            </w:r>
          </w:p>
        </w:tc>
        <w:tc>
          <w:tcPr>
            <w:tcW w:w="889" w:type="dxa"/>
            <w:shd w:val="clear" w:color="auto" w:fill="auto"/>
            <w:vAlign w:val="center"/>
            <w:hideMark/>
          </w:tcPr>
          <w:p w:rsidR="00910CE5" w:rsidRPr="00B45BFF" w:rsidRDefault="00910CE5" w:rsidP="00910CE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105,000</w:t>
            </w:r>
          </w:p>
        </w:tc>
        <w:tc>
          <w:tcPr>
            <w:tcW w:w="889" w:type="dxa"/>
            <w:shd w:val="clear" w:color="auto" w:fill="auto"/>
            <w:vAlign w:val="center"/>
            <w:hideMark/>
          </w:tcPr>
          <w:p w:rsidR="00910CE5" w:rsidRPr="00B45BFF" w:rsidRDefault="00910CE5" w:rsidP="00910CE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105,000</w:t>
            </w:r>
          </w:p>
        </w:tc>
        <w:tc>
          <w:tcPr>
            <w:tcW w:w="889" w:type="dxa"/>
            <w:shd w:val="clear" w:color="auto" w:fill="auto"/>
            <w:vAlign w:val="center"/>
            <w:hideMark/>
          </w:tcPr>
          <w:p w:rsidR="00910CE5" w:rsidRPr="00B45BFF" w:rsidRDefault="00910CE5" w:rsidP="00910CE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105,000</w:t>
            </w:r>
          </w:p>
        </w:tc>
        <w:tc>
          <w:tcPr>
            <w:tcW w:w="889" w:type="dxa"/>
            <w:shd w:val="clear" w:color="auto" w:fill="auto"/>
            <w:vAlign w:val="center"/>
            <w:hideMark/>
          </w:tcPr>
          <w:p w:rsidR="00910CE5" w:rsidRPr="00B45BFF" w:rsidRDefault="00910CE5" w:rsidP="00910CE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105,000</w:t>
            </w:r>
          </w:p>
        </w:tc>
        <w:tc>
          <w:tcPr>
            <w:tcW w:w="889" w:type="dxa"/>
            <w:shd w:val="clear" w:color="auto" w:fill="auto"/>
            <w:vAlign w:val="center"/>
            <w:hideMark/>
          </w:tcPr>
          <w:p w:rsidR="00910CE5" w:rsidRPr="00B45BFF" w:rsidRDefault="00910CE5" w:rsidP="00910CE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105,000</w:t>
            </w:r>
          </w:p>
        </w:tc>
        <w:tc>
          <w:tcPr>
            <w:tcW w:w="889" w:type="dxa"/>
            <w:shd w:val="clear" w:color="auto" w:fill="auto"/>
            <w:vAlign w:val="center"/>
            <w:hideMark/>
          </w:tcPr>
          <w:p w:rsidR="00910CE5" w:rsidRPr="00B45BFF" w:rsidRDefault="00910CE5" w:rsidP="00910CE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105,000</w:t>
            </w:r>
          </w:p>
        </w:tc>
        <w:tc>
          <w:tcPr>
            <w:tcW w:w="889" w:type="dxa"/>
            <w:shd w:val="clear" w:color="auto" w:fill="auto"/>
            <w:vAlign w:val="center"/>
            <w:hideMark/>
          </w:tcPr>
          <w:p w:rsidR="00910CE5" w:rsidRPr="00B45BFF" w:rsidRDefault="00910CE5" w:rsidP="00910CE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105,000</w:t>
            </w:r>
          </w:p>
        </w:tc>
        <w:tc>
          <w:tcPr>
            <w:tcW w:w="889" w:type="dxa"/>
            <w:shd w:val="clear" w:color="auto" w:fill="auto"/>
            <w:vAlign w:val="center"/>
            <w:hideMark/>
          </w:tcPr>
          <w:p w:rsidR="00910CE5" w:rsidRPr="00B45BFF" w:rsidRDefault="00910CE5" w:rsidP="00910CE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105,000</w:t>
            </w:r>
          </w:p>
        </w:tc>
        <w:tc>
          <w:tcPr>
            <w:tcW w:w="889" w:type="dxa"/>
            <w:shd w:val="clear" w:color="auto" w:fill="auto"/>
            <w:vAlign w:val="center"/>
            <w:hideMark/>
          </w:tcPr>
          <w:p w:rsidR="00910CE5" w:rsidRPr="00B45BFF" w:rsidRDefault="00910CE5" w:rsidP="00910CE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105,000</w:t>
            </w:r>
          </w:p>
        </w:tc>
        <w:tc>
          <w:tcPr>
            <w:tcW w:w="889" w:type="dxa"/>
            <w:shd w:val="clear" w:color="auto" w:fill="auto"/>
            <w:vAlign w:val="center"/>
            <w:hideMark/>
          </w:tcPr>
          <w:p w:rsidR="00910CE5" w:rsidRPr="00B45BFF" w:rsidRDefault="00910CE5" w:rsidP="00910CE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105,000</w:t>
            </w:r>
          </w:p>
        </w:tc>
        <w:tc>
          <w:tcPr>
            <w:tcW w:w="911" w:type="dxa"/>
            <w:shd w:val="clear" w:color="auto" w:fill="auto"/>
            <w:vAlign w:val="center"/>
            <w:hideMark/>
          </w:tcPr>
          <w:p w:rsidR="00910CE5" w:rsidRPr="00B45BFF" w:rsidRDefault="00910CE5" w:rsidP="00910CE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105,000</w:t>
            </w:r>
          </w:p>
        </w:tc>
      </w:tr>
      <w:tr w:rsidR="00910CE5" w:rsidRPr="00B45BFF" w:rsidTr="00910CE5">
        <w:trPr>
          <w:gridAfter w:val="1"/>
          <w:wAfter w:w="17" w:type="dxa"/>
          <w:trHeight w:val="20"/>
        </w:trPr>
        <w:tc>
          <w:tcPr>
            <w:tcW w:w="883" w:type="dxa"/>
            <w:shd w:val="clear" w:color="auto" w:fill="auto"/>
            <w:vAlign w:val="center"/>
            <w:hideMark/>
          </w:tcPr>
          <w:p w:rsidR="00910CE5" w:rsidRPr="00B45BFF" w:rsidRDefault="00910CE5" w:rsidP="00910CE5">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w:t>
            </w:r>
          </w:p>
        </w:tc>
        <w:tc>
          <w:tcPr>
            <w:tcW w:w="5208" w:type="dxa"/>
            <w:shd w:val="clear" w:color="auto" w:fill="auto"/>
            <w:vAlign w:val="center"/>
            <w:hideMark/>
          </w:tcPr>
          <w:p w:rsidR="00910CE5" w:rsidRPr="00B45BFF" w:rsidRDefault="00910CE5" w:rsidP="00910CE5">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Присоединенная тепловая нагрузка на коллекторах</w:t>
            </w:r>
          </w:p>
        </w:tc>
        <w:tc>
          <w:tcPr>
            <w:tcW w:w="1237" w:type="dxa"/>
            <w:shd w:val="clear" w:color="auto" w:fill="auto"/>
            <w:vAlign w:val="center"/>
            <w:hideMark/>
          </w:tcPr>
          <w:p w:rsidR="00910CE5" w:rsidRPr="00B45BFF" w:rsidRDefault="00910CE5" w:rsidP="00910CE5">
            <w:pPr>
              <w:ind w:firstLine="0"/>
              <w:jc w:val="center"/>
              <w:rPr>
                <w:rFonts w:eastAsia="Times New Roman" w:cs="Times New Roman"/>
                <w:sz w:val="20"/>
                <w:szCs w:val="20"/>
                <w:lang w:eastAsia="ru-RU"/>
              </w:rPr>
            </w:pPr>
            <w:r w:rsidRPr="00B45BFF">
              <w:rPr>
                <w:rFonts w:eastAsia="Times New Roman" w:cs="Times New Roman"/>
                <w:sz w:val="20"/>
                <w:szCs w:val="20"/>
                <w:lang w:eastAsia="ru-RU"/>
              </w:rPr>
              <w:t>Q</w:t>
            </w:r>
            <w:r w:rsidRPr="00B45BFF">
              <w:rPr>
                <w:rFonts w:eastAsia="Times New Roman" w:cs="Times New Roman"/>
                <w:sz w:val="20"/>
                <w:szCs w:val="20"/>
                <w:vertAlign w:val="subscript"/>
                <w:lang w:eastAsia="ru-RU"/>
              </w:rPr>
              <w:t>i,j</w:t>
            </w:r>
            <w:r w:rsidRPr="00B45BFF">
              <w:rPr>
                <w:rFonts w:eastAsia="Times New Roman" w:cs="Times New Roman"/>
                <w:sz w:val="20"/>
                <w:szCs w:val="20"/>
                <w:vertAlign w:val="superscript"/>
                <w:lang w:eastAsia="ru-RU"/>
              </w:rPr>
              <w:t>р.кот</w:t>
            </w:r>
          </w:p>
        </w:tc>
        <w:tc>
          <w:tcPr>
            <w:tcW w:w="1151" w:type="dxa"/>
            <w:shd w:val="clear" w:color="auto" w:fill="auto"/>
            <w:vAlign w:val="center"/>
            <w:hideMark/>
          </w:tcPr>
          <w:p w:rsidR="00910CE5" w:rsidRPr="00B45BFF" w:rsidRDefault="00910CE5" w:rsidP="00910CE5">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Гкал/ч</w:t>
            </w:r>
          </w:p>
        </w:tc>
        <w:tc>
          <w:tcPr>
            <w:tcW w:w="889" w:type="dxa"/>
            <w:shd w:val="clear" w:color="auto" w:fill="auto"/>
            <w:vAlign w:val="center"/>
            <w:hideMark/>
          </w:tcPr>
          <w:p w:rsidR="00910CE5" w:rsidRPr="00B45BFF" w:rsidRDefault="00910CE5" w:rsidP="00910CE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47,604</w:t>
            </w:r>
          </w:p>
        </w:tc>
        <w:tc>
          <w:tcPr>
            <w:tcW w:w="889" w:type="dxa"/>
            <w:shd w:val="clear" w:color="auto" w:fill="auto"/>
            <w:vAlign w:val="center"/>
            <w:hideMark/>
          </w:tcPr>
          <w:p w:rsidR="00910CE5" w:rsidRPr="00B45BFF" w:rsidRDefault="00910CE5" w:rsidP="00910CE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47,604</w:t>
            </w:r>
          </w:p>
        </w:tc>
        <w:tc>
          <w:tcPr>
            <w:tcW w:w="889" w:type="dxa"/>
            <w:shd w:val="clear" w:color="auto" w:fill="auto"/>
            <w:vAlign w:val="center"/>
            <w:hideMark/>
          </w:tcPr>
          <w:p w:rsidR="00910CE5" w:rsidRDefault="00910CE5" w:rsidP="00910CE5">
            <w:pPr>
              <w:ind w:firstLine="0"/>
              <w:jc w:val="center"/>
              <w:rPr>
                <w:color w:val="000000"/>
                <w:sz w:val="20"/>
                <w:szCs w:val="20"/>
              </w:rPr>
            </w:pPr>
            <w:r>
              <w:rPr>
                <w:color w:val="000000"/>
                <w:sz w:val="20"/>
                <w:szCs w:val="20"/>
              </w:rPr>
              <w:t>68,961</w:t>
            </w:r>
          </w:p>
        </w:tc>
        <w:tc>
          <w:tcPr>
            <w:tcW w:w="889" w:type="dxa"/>
            <w:shd w:val="clear" w:color="auto" w:fill="auto"/>
            <w:vAlign w:val="center"/>
            <w:hideMark/>
          </w:tcPr>
          <w:p w:rsidR="00910CE5" w:rsidRDefault="00910CE5" w:rsidP="00910CE5">
            <w:pPr>
              <w:ind w:firstLine="0"/>
              <w:jc w:val="center"/>
              <w:rPr>
                <w:color w:val="000000"/>
                <w:sz w:val="20"/>
                <w:szCs w:val="20"/>
              </w:rPr>
            </w:pPr>
            <w:r>
              <w:rPr>
                <w:color w:val="000000"/>
                <w:sz w:val="20"/>
                <w:szCs w:val="20"/>
              </w:rPr>
              <w:t>61,180</w:t>
            </w:r>
          </w:p>
        </w:tc>
        <w:tc>
          <w:tcPr>
            <w:tcW w:w="889" w:type="dxa"/>
            <w:shd w:val="clear" w:color="auto" w:fill="auto"/>
            <w:vAlign w:val="center"/>
            <w:hideMark/>
          </w:tcPr>
          <w:p w:rsidR="00910CE5" w:rsidRDefault="00910CE5" w:rsidP="00910CE5">
            <w:pPr>
              <w:ind w:firstLine="0"/>
              <w:jc w:val="center"/>
              <w:rPr>
                <w:color w:val="000000"/>
                <w:sz w:val="20"/>
                <w:szCs w:val="20"/>
              </w:rPr>
            </w:pPr>
            <w:r>
              <w:rPr>
                <w:color w:val="000000"/>
                <w:sz w:val="20"/>
                <w:szCs w:val="20"/>
              </w:rPr>
              <w:t>61,029</w:t>
            </w:r>
          </w:p>
        </w:tc>
        <w:tc>
          <w:tcPr>
            <w:tcW w:w="889" w:type="dxa"/>
            <w:shd w:val="clear" w:color="auto" w:fill="auto"/>
            <w:vAlign w:val="center"/>
            <w:hideMark/>
          </w:tcPr>
          <w:p w:rsidR="00910CE5" w:rsidRDefault="00910CE5" w:rsidP="00910CE5">
            <w:pPr>
              <w:ind w:firstLine="0"/>
              <w:jc w:val="center"/>
              <w:rPr>
                <w:color w:val="000000"/>
                <w:sz w:val="20"/>
                <w:szCs w:val="20"/>
              </w:rPr>
            </w:pPr>
            <w:r>
              <w:rPr>
                <w:color w:val="000000"/>
                <w:sz w:val="20"/>
                <w:szCs w:val="20"/>
              </w:rPr>
              <w:t>61,055</w:t>
            </w:r>
          </w:p>
        </w:tc>
        <w:tc>
          <w:tcPr>
            <w:tcW w:w="889" w:type="dxa"/>
            <w:shd w:val="clear" w:color="auto" w:fill="auto"/>
            <w:vAlign w:val="center"/>
            <w:hideMark/>
          </w:tcPr>
          <w:p w:rsidR="00910CE5" w:rsidRDefault="00910CE5" w:rsidP="00910CE5">
            <w:pPr>
              <w:ind w:firstLine="0"/>
              <w:jc w:val="center"/>
              <w:rPr>
                <w:color w:val="000000"/>
                <w:sz w:val="20"/>
                <w:szCs w:val="20"/>
              </w:rPr>
            </w:pPr>
            <w:r>
              <w:rPr>
                <w:color w:val="000000"/>
                <w:sz w:val="20"/>
                <w:szCs w:val="20"/>
              </w:rPr>
              <w:t>61,297</w:t>
            </w:r>
          </w:p>
        </w:tc>
        <w:tc>
          <w:tcPr>
            <w:tcW w:w="889" w:type="dxa"/>
            <w:shd w:val="clear" w:color="auto" w:fill="auto"/>
            <w:hideMark/>
          </w:tcPr>
          <w:p w:rsidR="00910CE5" w:rsidRDefault="00910CE5" w:rsidP="00910CE5">
            <w:pPr>
              <w:ind w:firstLine="0"/>
              <w:jc w:val="center"/>
            </w:pPr>
            <w:r w:rsidRPr="00B065C8">
              <w:rPr>
                <w:color w:val="000000"/>
                <w:sz w:val="20"/>
                <w:szCs w:val="20"/>
              </w:rPr>
              <w:t>61,297</w:t>
            </w:r>
          </w:p>
        </w:tc>
        <w:tc>
          <w:tcPr>
            <w:tcW w:w="889" w:type="dxa"/>
            <w:shd w:val="clear" w:color="auto" w:fill="auto"/>
            <w:hideMark/>
          </w:tcPr>
          <w:p w:rsidR="00910CE5" w:rsidRDefault="00910CE5" w:rsidP="00910CE5">
            <w:pPr>
              <w:ind w:firstLine="0"/>
              <w:jc w:val="center"/>
            </w:pPr>
            <w:r w:rsidRPr="00B065C8">
              <w:rPr>
                <w:color w:val="000000"/>
                <w:sz w:val="20"/>
                <w:szCs w:val="20"/>
              </w:rPr>
              <w:t>61,297</w:t>
            </w:r>
          </w:p>
        </w:tc>
        <w:tc>
          <w:tcPr>
            <w:tcW w:w="889" w:type="dxa"/>
            <w:shd w:val="clear" w:color="auto" w:fill="auto"/>
            <w:hideMark/>
          </w:tcPr>
          <w:p w:rsidR="00910CE5" w:rsidRDefault="00910CE5" w:rsidP="00910CE5">
            <w:pPr>
              <w:ind w:firstLine="0"/>
              <w:jc w:val="center"/>
            </w:pPr>
            <w:r w:rsidRPr="00B065C8">
              <w:rPr>
                <w:color w:val="000000"/>
                <w:sz w:val="20"/>
                <w:szCs w:val="20"/>
              </w:rPr>
              <w:t>61,297</w:t>
            </w:r>
          </w:p>
        </w:tc>
        <w:tc>
          <w:tcPr>
            <w:tcW w:w="889" w:type="dxa"/>
            <w:shd w:val="clear" w:color="auto" w:fill="auto"/>
            <w:hideMark/>
          </w:tcPr>
          <w:p w:rsidR="00910CE5" w:rsidRDefault="00910CE5" w:rsidP="00910CE5">
            <w:pPr>
              <w:ind w:firstLine="0"/>
              <w:jc w:val="center"/>
            </w:pPr>
            <w:r w:rsidRPr="00B065C8">
              <w:rPr>
                <w:color w:val="000000"/>
                <w:sz w:val="20"/>
                <w:szCs w:val="20"/>
              </w:rPr>
              <w:t>61,297</w:t>
            </w:r>
          </w:p>
        </w:tc>
        <w:tc>
          <w:tcPr>
            <w:tcW w:w="889" w:type="dxa"/>
            <w:shd w:val="clear" w:color="auto" w:fill="auto"/>
            <w:hideMark/>
          </w:tcPr>
          <w:p w:rsidR="00910CE5" w:rsidRDefault="00910CE5" w:rsidP="00910CE5">
            <w:pPr>
              <w:ind w:firstLine="0"/>
              <w:jc w:val="center"/>
            </w:pPr>
            <w:r w:rsidRPr="00B065C8">
              <w:rPr>
                <w:color w:val="000000"/>
                <w:sz w:val="20"/>
                <w:szCs w:val="20"/>
              </w:rPr>
              <w:t>61,297</w:t>
            </w:r>
          </w:p>
        </w:tc>
        <w:tc>
          <w:tcPr>
            <w:tcW w:w="889" w:type="dxa"/>
            <w:shd w:val="clear" w:color="auto" w:fill="auto"/>
            <w:hideMark/>
          </w:tcPr>
          <w:p w:rsidR="00910CE5" w:rsidRDefault="00910CE5" w:rsidP="00910CE5">
            <w:pPr>
              <w:ind w:firstLine="0"/>
              <w:jc w:val="center"/>
            </w:pPr>
            <w:r w:rsidRPr="00B065C8">
              <w:rPr>
                <w:color w:val="000000"/>
                <w:sz w:val="20"/>
                <w:szCs w:val="20"/>
              </w:rPr>
              <w:t>61,297</w:t>
            </w:r>
          </w:p>
        </w:tc>
        <w:tc>
          <w:tcPr>
            <w:tcW w:w="889" w:type="dxa"/>
            <w:shd w:val="clear" w:color="auto" w:fill="auto"/>
            <w:hideMark/>
          </w:tcPr>
          <w:p w:rsidR="00910CE5" w:rsidRDefault="00910CE5" w:rsidP="00910CE5">
            <w:pPr>
              <w:ind w:firstLine="0"/>
              <w:jc w:val="center"/>
            </w:pPr>
            <w:r w:rsidRPr="00B065C8">
              <w:rPr>
                <w:color w:val="000000"/>
                <w:sz w:val="20"/>
                <w:szCs w:val="20"/>
              </w:rPr>
              <w:t>61,297</w:t>
            </w:r>
          </w:p>
        </w:tc>
        <w:tc>
          <w:tcPr>
            <w:tcW w:w="889" w:type="dxa"/>
            <w:shd w:val="clear" w:color="auto" w:fill="auto"/>
            <w:hideMark/>
          </w:tcPr>
          <w:p w:rsidR="00910CE5" w:rsidRDefault="00910CE5" w:rsidP="00910CE5">
            <w:pPr>
              <w:ind w:firstLine="0"/>
              <w:jc w:val="center"/>
            </w:pPr>
            <w:r w:rsidRPr="00B065C8">
              <w:rPr>
                <w:color w:val="000000"/>
                <w:sz w:val="20"/>
                <w:szCs w:val="20"/>
              </w:rPr>
              <w:t>61,297</w:t>
            </w:r>
          </w:p>
        </w:tc>
        <w:tc>
          <w:tcPr>
            <w:tcW w:w="911" w:type="dxa"/>
            <w:shd w:val="clear" w:color="auto" w:fill="auto"/>
            <w:hideMark/>
          </w:tcPr>
          <w:p w:rsidR="00910CE5" w:rsidRDefault="00910CE5" w:rsidP="00910CE5">
            <w:pPr>
              <w:ind w:firstLine="0"/>
              <w:jc w:val="center"/>
            </w:pPr>
            <w:r w:rsidRPr="00B065C8">
              <w:rPr>
                <w:color w:val="000000"/>
                <w:sz w:val="20"/>
                <w:szCs w:val="20"/>
              </w:rPr>
              <w:t>61,297</w:t>
            </w:r>
          </w:p>
        </w:tc>
      </w:tr>
      <w:tr w:rsidR="00910CE5" w:rsidRPr="00B45BFF" w:rsidTr="00910CE5">
        <w:trPr>
          <w:gridAfter w:val="1"/>
          <w:wAfter w:w="17" w:type="dxa"/>
          <w:trHeight w:val="20"/>
        </w:trPr>
        <w:tc>
          <w:tcPr>
            <w:tcW w:w="883" w:type="dxa"/>
            <w:shd w:val="clear" w:color="auto" w:fill="auto"/>
            <w:vAlign w:val="center"/>
            <w:hideMark/>
          </w:tcPr>
          <w:p w:rsidR="00910CE5" w:rsidRPr="00B45BFF" w:rsidRDefault="00910CE5" w:rsidP="00910CE5">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3</w:t>
            </w:r>
          </w:p>
        </w:tc>
        <w:tc>
          <w:tcPr>
            <w:tcW w:w="5208" w:type="dxa"/>
            <w:shd w:val="clear" w:color="auto" w:fill="auto"/>
            <w:vAlign w:val="center"/>
            <w:hideMark/>
          </w:tcPr>
          <w:p w:rsidR="00910CE5" w:rsidRPr="00B45BFF" w:rsidRDefault="00910CE5" w:rsidP="00910CE5">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Доля резерва тепловой мощности котельной</w:t>
            </w:r>
          </w:p>
        </w:tc>
        <w:tc>
          <w:tcPr>
            <w:tcW w:w="1237" w:type="dxa"/>
            <w:shd w:val="clear" w:color="auto" w:fill="auto"/>
            <w:vAlign w:val="center"/>
            <w:hideMark/>
          </w:tcPr>
          <w:p w:rsidR="00910CE5" w:rsidRPr="00B45BFF" w:rsidRDefault="00910CE5" w:rsidP="00910CE5">
            <w:pPr>
              <w:ind w:firstLine="0"/>
              <w:jc w:val="center"/>
              <w:rPr>
                <w:rFonts w:eastAsia="Times New Roman" w:cs="Times New Roman"/>
                <w:sz w:val="20"/>
                <w:szCs w:val="20"/>
                <w:lang w:eastAsia="ru-RU"/>
              </w:rPr>
            </w:pPr>
            <w:r w:rsidRPr="00B45BFF">
              <w:rPr>
                <w:rFonts w:eastAsia="Times New Roman" w:cs="Times New Roman"/>
                <w:sz w:val="20"/>
                <w:szCs w:val="20"/>
                <w:lang w:eastAsia="ru-RU"/>
              </w:rPr>
              <w:t>R</w:t>
            </w:r>
            <w:r w:rsidRPr="00B45BFF">
              <w:rPr>
                <w:rFonts w:eastAsia="Times New Roman" w:cs="Times New Roman"/>
                <w:sz w:val="20"/>
                <w:szCs w:val="20"/>
                <w:vertAlign w:val="subscript"/>
                <w:lang w:eastAsia="ru-RU"/>
              </w:rPr>
              <w:t>i,j</w:t>
            </w:r>
          </w:p>
        </w:tc>
        <w:tc>
          <w:tcPr>
            <w:tcW w:w="1151" w:type="dxa"/>
            <w:shd w:val="clear" w:color="auto" w:fill="auto"/>
            <w:vAlign w:val="center"/>
            <w:hideMark/>
          </w:tcPr>
          <w:p w:rsidR="00910CE5" w:rsidRPr="00B45BFF" w:rsidRDefault="00910CE5" w:rsidP="00910CE5">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w:t>
            </w:r>
          </w:p>
        </w:tc>
        <w:tc>
          <w:tcPr>
            <w:tcW w:w="889" w:type="dxa"/>
            <w:shd w:val="clear" w:color="auto" w:fill="auto"/>
            <w:vAlign w:val="center"/>
            <w:hideMark/>
          </w:tcPr>
          <w:p w:rsidR="00910CE5" w:rsidRPr="00B45BFF" w:rsidRDefault="00910CE5" w:rsidP="00910CE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55%</w:t>
            </w:r>
          </w:p>
        </w:tc>
        <w:tc>
          <w:tcPr>
            <w:tcW w:w="889" w:type="dxa"/>
            <w:shd w:val="clear" w:color="auto" w:fill="auto"/>
            <w:vAlign w:val="center"/>
            <w:hideMark/>
          </w:tcPr>
          <w:p w:rsidR="00910CE5" w:rsidRPr="00B45BFF" w:rsidRDefault="00910CE5" w:rsidP="00910CE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55%</w:t>
            </w:r>
          </w:p>
        </w:tc>
        <w:tc>
          <w:tcPr>
            <w:tcW w:w="889" w:type="dxa"/>
            <w:shd w:val="clear" w:color="auto" w:fill="auto"/>
            <w:vAlign w:val="center"/>
            <w:hideMark/>
          </w:tcPr>
          <w:p w:rsidR="00910CE5" w:rsidRPr="00B45BFF" w:rsidRDefault="00910CE5" w:rsidP="00910CE5">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36</w:t>
            </w:r>
            <w:r w:rsidRPr="00B45BFF">
              <w:rPr>
                <w:rFonts w:eastAsia="Times New Roman" w:cs="Times New Roman"/>
                <w:color w:val="000000"/>
                <w:sz w:val="20"/>
                <w:szCs w:val="20"/>
                <w:lang w:eastAsia="ru-RU"/>
              </w:rPr>
              <w:t>%</w:t>
            </w:r>
          </w:p>
        </w:tc>
        <w:tc>
          <w:tcPr>
            <w:tcW w:w="889" w:type="dxa"/>
            <w:shd w:val="clear" w:color="auto" w:fill="auto"/>
            <w:vAlign w:val="center"/>
            <w:hideMark/>
          </w:tcPr>
          <w:p w:rsidR="00910CE5" w:rsidRPr="00B45BFF" w:rsidRDefault="00910CE5" w:rsidP="00910CE5">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42</w:t>
            </w:r>
            <w:r w:rsidRPr="00B45BFF">
              <w:rPr>
                <w:rFonts w:eastAsia="Times New Roman" w:cs="Times New Roman"/>
                <w:color w:val="000000"/>
                <w:sz w:val="20"/>
                <w:szCs w:val="20"/>
                <w:lang w:eastAsia="ru-RU"/>
              </w:rPr>
              <w:t>%</w:t>
            </w:r>
          </w:p>
        </w:tc>
        <w:tc>
          <w:tcPr>
            <w:tcW w:w="889" w:type="dxa"/>
            <w:shd w:val="clear" w:color="auto" w:fill="auto"/>
            <w:hideMark/>
          </w:tcPr>
          <w:p w:rsidR="00910CE5" w:rsidRDefault="00910CE5" w:rsidP="00910CE5">
            <w:pPr>
              <w:ind w:hanging="98"/>
              <w:jc w:val="center"/>
            </w:pPr>
            <w:r w:rsidRPr="0057164D">
              <w:rPr>
                <w:rFonts w:eastAsia="Times New Roman" w:cs="Times New Roman"/>
                <w:color w:val="000000"/>
                <w:sz w:val="20"/>
                <w:szCs w:val="20"/>
                <w:lang w:eastAsia="ru-RU"/>
              </w:rPr>
              <w:t>42%</w:t>
            </w:r>
          </w:p>
        </w:tc>
        <w:tc>
          <w:tcPr>
            <w:tcW w:w="889" w:type="dxa"/>
            <w:shd w:val="clear" w:color="auto" w:fill="auto"/>
            <w:hideMark/>
          </w:tcPr>
          <w:p w:rsidR="00910CE5" w:rsidRDefault="00910CE5" w:rsidP="00910CE5">
            <w:pPr>
              <w:ind w:hanging="98"/>
              <w:jc w:val="center"/>
            </w:pPr>
            <w:r w:rsidRPr="0057164D">
              <w:rPr>
                <w:rFonts w:eastAsia="Times New Roman" w:cs="Times New Roman"/>
                <w:color w:val="000000"/>
                <w:sz w:val="20"/>
                <w:szCs w:val="20"/>
                <w:lang w:eastAsia="ru-RU"/>
              </w:rPr>
              <w:t>42%</w:t>
            </w:r>
          </w:p>
        </w:tc>
        <w:tc>
          <w:tcPr>
            <w:tcW w:w="889" w:type="dxa"/>
            <w:shd w:val="clear" w:color="auto" w:fill="auto"/>
            <w:hideMark/>
          </w:tcPr>
          <w:p w:rsidR="00910CE5" w:rsidRDefault="00910CE5" w:rsidP="00910CE5">
            <w:pPr>
              <w:ind w:hanging="98"/>
              <w:jc w:val="center"/>
            </w:pPr>
            <w:r w:rsidRPr="0057164D">
              <w:rPr>
                <w:rFonts w:eastAsia="Times New Roman" w:cs="Times New Roman"/>
                <w:color w:val="000000"/>
                <w:sz w:val="20"/>
                <w:szCs w:val="20"/>
                <w:lang w:eastAsia="ru-RU"/>
              </w:rPr>
              <w:t>42%</w:t>
            </w:r>
          </w:p>
        </w:tc>
        <w:tc>
          <w:tcPr>
            <w:tcW w:w="889" w:type="dxa"/>
            <w:shd w:val="clear" w:color="auto" w:fill="auto"/>
            <w:hideMark/>
          </w:tcPr>
          <w:p w:rsidR="00910CE5" w:rsidRDefault="00910CE5" w:rsidP="00910CE5">
            <w:pPr>
              <w:ind w:hanging="98"/>
              <w:jc w:val="center"/>
            </w:pPr>
            <w:r w:rsidRPr="0057164D">
              <w:rPr>
                <w:rFonts w:eastAsia="Times New Roman" w:cs="Times New Roman"/>
                <w:color w:val="000000"/>
                <w:sz w:val="20"/>
                <w:szCs w:val="20"/>
                <w:lang w:eastAsia="ru-RU"/>
              </w:rPr>
              <w:t>42%</w:t>
            </w:r>
          </w:p>
        </w:tc>
        <w:tc>
          <w:tcPr>
            <w:tcW w:w="889" w:type="dxa"/>
            <w:shd w:val="clear" w:color="auto" w:fill="auto"/>
            <w:hideMark/>
          </w:tcPr>
          <w:p w:rsidR="00910CE5" w:rsidRDefault="00910CE5" w:rsidP="00910CE5">
            <w:pPr>
              <w:ind w:hanging="98"/>
              <w:jc w:val="center"/>
            </w:pPr>
            <w:r w:rsidRPr="0057164D">
              <w:rPr>
                <w:rFonts w:eastAsia="Times New Roman" w:cs="Times New Roman"/>
                <w:color w:val="000000"/>
                <w:sz w:val="20"/>
                <w:szCs w:val="20"/>
                <w:lang w:eastAsia="ru-RU"/>
              </w:rPr>
              <w:t>42%</w:t>
            </w:r>
          </w:p>
        </w:tc>
        <w:tc>
          <w:tcPr>
            <w:tcW w:w="889" w:type="dxa"/>
            <w:shd w:val="clear" w:color="auto" w:fill="auto"/>
            <w:hideMark/>
          </w:tcPr>
          <w:p w:rsidR="00910CE5" w:rsidRDefault="00910CE5" w:rsidP="00910CE5">
            <w:pPr>
              <w:ind w:hanging="98"/>
              <w:jc w:val="center"/>
            </w:pPr>
            <w:r w:rsidRPr="0057164D">
              <w:rPr>
                <w:rFonts w:eastAsia="Times New Roman" w:cs="Times New Roman"/>
                <w:color w:val="000000"/>
                <w:sz w:val="20"/>
                <w:szCs w:val="20"/>
                <w:lang w:eastAsia="ru-RU"/>
              </w:rPr>
              <w:t>42%</w:t>
            </w:r>
          </w:p>
        </w:tc>
        <w:tc>
          <w:tcPr>
            <w:tcW w:w="889" w:type="dxa"/>
            <w:shd w:val="clear" w:color="auto" w:fill="auto"/>
            <w:hideMark/>
          </w:tcPr>
          <w:p w:rsidR="00910CE5" w:rsidRDefault="00910CE5" w:rsidP="00910CE5">
            <w:pPr>
              <w:ind w:hanging="98"/>
              <w:jc w:val="center"/>
            </w:pPr>
            <w:r w:rsidRPr="0057164D">
              <w:rPr>
                <w:rFonts w:eastAsia="Times New Roman" w:cs="Times New Roman"/>
                <w:color w:val="000000"/>
                <w:sz w:val="20"/>
                <w:szCs w:val="20"/>
                <w:lang w:eastAsia="ru-RU"/>
              </w:rPr>
              <w:t>42%</w:t>
            </w:r>
          </w:p>
        </w:tc>
        <w:tc>
          <w:tcPr>
            <w:tcW w:w="889" w:type="dxa"/>
            <w:shd w:val="clear" w:color="auto" w:fill="auto"/>
            <w:hideMark/>
          </w:tcPr>
          <w:p w:rsidR="00910CE5" w:rsidRDefault="00910CE5" w:rsidP="00910CE5">
            <w:pPr>
              <w:ind w:hanging="98"/>
              <w:jc w:val="center"/>
            </w:pPr>
            <w:r w:rsidRPr="0057164D">
              <w:rPr>
                <w:rFonts w:eastAsia="Times New Roman" w:cs="Times New Roman"/>
                <w:color w:val="000000"/>
                <w:sz w:val="20"/>
                <w:szCs w:val="20"/>
                <w:lang w:eastAsia="ru-RU"/>
              </w:rPr>
              <w:t>42%</w:t>
            </w:r>
          </w:p>
        </w:tc>
        <w:tc>
          <w:tcPr>
            <w:tcW w:w="889" w:type="dxa"/>
            <w:shd w:val="clear" w:color="auto" w:fill="auto"/>
            <w:hideMark/>
          </w:tcPr>
          <w:p w:rsidR="00910CE5" w:rsidRDefault="00910CE5" w:rsidP="00910CE5">
            <w:pPr>
              <w:ind w:hanging="98"/>
              <w:jc w:val="center"/>
            </w:pPr>
            <w:r w:rsidRPr="0057164D">
              <w:rPr>
                <w:rFonts w:eastAsia="Times New Roman" w:cs="Times New Roman"/>
                <w:color w:val="000000"/>
                <w:sz w:val="20"/>
                <w:szCs w:val="20"/>
                <w:lang w:eastAsia="ru-RU"/>
              </w:rPr>
              <w:t>42%</w:t>
            </w:r>
          </w:p>
        </w:tc>
        <w:tc>
          <w:tcPr>
            <w:tcW w:w="889" w:type="dxa"/>
            <w:shd w:val="clear" w:color="auto" w:fill="auto"/>
            <w:hideMark/>
          </w:tcPr>
          <w:p w:rsidR="00910CE5" w:rsidRDefault="00910CE5" w:rsidP="00910CE5">
            <w:pPr>
              <w:ind w:hanging="98"/>
              <w:jc w:val="center"/>
            </w:pPr>
            <w:r w:rsidRPr="0057164D">
              <w:rPr>
                <w:rFonts w:eastAsia="Times New Roman" w:cs="Times New Roman"/>
                <w:color w:val="000000"/>
                <w:sz w:val="20"/>
                <w:szCs w:val="20"/>
                <w:lang w:eastAsia="ru-RU"/>
              </w:rPr>
              <w:t>42%</w:t>
            </w:r>
          </w:p>
        </w:tc>
        <w:tc>
          <w:tcPr>
            <w:tcW w:w="889" w:type="dxa"/>
            <w:shd w:val="clear" w:color="auto" w:fill="auto"/>
            <w:hideMark/>
          </w:tcPr>
          <w:p w:rsidR="00910CE5" w:rsidRDefault="00910CE5" w:rsidP="00910CE5">
            <w:pPr>
              <w:ind w:hanging="98"/>
              <w:jc w:val="center"/>
            </w:pPr>
            <w:r w:rsidRPr="0057164D">
              <w:rPr>
                <w:rFonts w:eastAsia="Times New Roman" w:cs="Times New Roman"/>
                <w:color w:val="000000"/>
                <w:sz w:val="20"/>
                <w:szCs w:val="20"/>
                <w:lang w:eastAsia="ru-RU"/>
              </w:rPr>
              <w:t>42%</w:t>
            </w:r>
          </w:p>
        </w:tc>
        <w:tc>
          <w:tcPr>
            <w:tcW w:w="911" w:type="dxa"/>
            <w:shd w:val="clear" w:color="auto" w:fill="auto"/>
            <w:hideMark/>
          </w:tcPr>
          <w:p w:rsidR="00910CE5" w:rsidRDefault="00910CE5" w:rsidP="00910CE5">
            <w:pPr>
              <w:ind w:hanging="98"/>
              <w:jc w:val="center"/>
            </w:pPr>
            <w:r w:rsidRPr="0057164D">
              <w:rPr>
                <w:rFonts w:eastAsia="Times New Roman" w:cs="Times New Roman"/>
                <w:color w:val="000000"/>
                <w:sz w:val="20"/>
                <w:szCs w:val="20"/>
                <w:lang w:eastAsia="ru-RU"/>
              </w:rPr>
              <w:t>42%</w:t>
            </w:r>
          </w:p>
        </w:tc>
      </w:tr>
      <w:tr w:rsidR="00910CE5" w:rsidRPr="00B45BFF" w:rsidTr="00910CE5">
        <w:trPr>
          <w:gridAfter w:val="1"/>
          <w:wAfter w:w="17" w:type="dxa"/>
          <w:trHeight w:val="20"/>
        </w:trPr>
        <w:tc>
          <w:tcPr>
            <w:tcW w:w="883" w:type="dxa"/>
            <w:shd w:val="clear" w:color="auto" w:fill="auto"/>
            <w:vAlign w:val="center"/>
            <w:hideMark/>
          </w:tcPr>
          <w:p w:rsidR="00910CE5" w:rsidRPr="00B45BFF" w:rsidRDefault="00910CE5" w:rsidP="00910CE5">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lastRenderedPageBreak/>
              <w:t>4</w:t>
            </w:r>
          </w:p>
        </w:tc>
        <w:tc>
          <w:tcPr>
            <w:tcW w:w="5208" w:type="dxa"/>
            <w:shd w:val="clear" w:color="auto" w:fill="auto"/>
            <w:vAlign w:val="center"/>
            <w:hideMark/>
          </w:tcPr>
          <w:p w:rsidR="00910CE5" w:rsidRPr="00B45BFF" w:rsidRDefault="00910CE5" w:rsidP="00910CE5">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Отпуск тепловой энергии с коллекторов</w:t>
            </w:r>
          </w:p>
        </w:tc>
        <w:tc>
          <w:tcPr>
            <w:tcW w:w="1237" w:type="dxa"/>
            <w:shd w:val="clear" w:color="auto" w:fill="auto"/>
            <w:vAlign w:val="center"/>
            <w:hideMark/>
          </w:tcPr>
          <w:p w:rsidR="00910CE5" w:rsidRPr="00B45BFF" w:rsidRDefault="00910CE5" w:rsidP="00910CE5">
            <w:pPr>
              <w:ind w:firstLine="0"/>
              <w:jc w:val="center"/>
              <w:rPr>
                <w:rFonts w:eastAsia="Times New Roman" w:cs="Times New Roman"/>
                <w:sz w:val="20"/>
                <w:szCs w:val="20"/>
                <w:lang w:eastAsia="ru-RU"/>
              </w:rPr>
            </w:pPr>
            <w:r w:rsidRPr="00B45BFF">
              <w:rPr>
                <w:rFonts w:eastAsia="Times New Roman" w:cs="Times New Roman"/>
                <w:sz w:val="20"/>
                <w:szCs w:val="20"/>
                <w:lang w:eastAsia="ru-RU"/>
              </w:rPr>
              <w:t>Q</w:t>
            </w:r>
            <w:r w:rsidRPr="00B45BFF">
              <w:rPr>
                <w:rFonts w:eastAsia="Times New Roman" w:cs="Times New Roman"/>
                <w:sz w:val="20"/>
                <w:szCs w:val="20"/>
                <w:vertAlign w:val="subscript"/>
                <w:lang w:eastAsia="ru-RU"/>
              </w:rPr>
              <w:t>i,j</w:t>
            </w:r>
            <w:r w:rsidRPr="00B45BFF">
              <w:rPr>
                <w:rFonts w:eastAsia="Times New Roman" w:cs="Times New Roman"/>
                <w:sz w:val="20"/>
                <w:szCs w:val="20"/>
                <w:vertAlign w:val="superscript"/>
                <w:lang w:eastAsia="ru-RU"/>
              </w:rPr>
              <w:t>год.кот</w:t>
            </w:r>
          </w:p>
        </w:tc>
        <w:tc>
          <w:tcPr>
            <w:tcW w:w="1151" w:type="dxa"/>
            <w:shd w:val="clear" w:color="auto" w:fill="auto"/>
            <w:vAlign w:val="center"/>
            <w:hideMark/>
          </w:tcPr>
          <w:p w:rsidR="00910CE5" w:rsidRPr="00B45BFF" w:rsidRDefault="00910CE5" w:rsidP="00910CE5">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тыс. Гкал</w:t>
            </w:r>
          </w:p>
        </w:tc>
        <w:tc>
          <w:tcPr>
            <w:tcW w:w="889" w:type="dxa"/>
            <w:shd w:val="clear" w:color="auto" w:fill="auto"/>
            <w:vAlign w:val="center"/>
            <w:hideMark/>
          </w:tcPr>
          <w:p w:rsidR="00910CE5" w:rsidRPr="00B45BFF" w:rsidRDefault="00910CE5" w:rsidP="00910CE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118,3</w:t>
            </w:r>
          </w:p>
        </w:tc>
        <w:tc>
          <w:tcPr>
            <w:tcW w:w="889" w:type="dxa"/>
            <w:shd w:val="clear" w:color="auto" w:fill="auto"/>
            <w:vAlign w:val="center"/>
            <w:hideMark/>
          </w:tcPr>
          <w:p w:rsidR="00910CE5" w:rsidRPr="00B45BFF" w:rsidRDefault="00910CE5" w:rsidP="00910CE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121,5</w:t>
            </w:r>
          </w:p>
        </w:tc>
        <w:tc>
          <w:tcPr>
            <w:tcW w:w="889" w:type="dxa"/>
            <w:shd w:val="clear" w:color="auto" w:fill="auto"/>
            <w:vAlign w:val="center"/>
            <w:hideMark/>
          </w:tcPr>
          <w:p w:rsidR="00910CE5" w:rsidRDefault="00910CE5" w:rsidP="00910CE5">
            <w:pPr>
              <w:ind w:firstLine="0"/>
              <w:jc w:val="center"/>
              <w:rPr>
                <w:color w:val="000000"/>
                <w:sz w:val="20"/>
                <w:szCs w:val="20"/>
              </w:rPr>
            </w:pPr>
            <w:r>
              <w:rPr>
                <w:color w:val="000000"/>
                <w:sz w:val="20"/>
                <w:szCs w:val="20"/>
              </w:rPr>
              <w:t>116,0</w:t>
            </w:r>
          </w:p>
        </w:tc>
        <w:tc>
          <w:tcPr>
            <w:tcW w:w="889" w:type="dxa"/>
            <w:shd w:val="clear" w:color="auto" w:fill="auto"/>
            <w:vAlign w:val="center"/>
            <w:hideMark/>
          </w:tcPr>
          <w:p w:rsidR="00910CE5" w:rsidRDefault="00910CE5" w:rsidP="00910CE5">
            <w:pPr>
              <w:ind w:firstLine="0"/>
              <w:jc w:val="center"/>
              <w:rPr>
                <w:color w:val="000000"/>
                <w:sz w:val="20"/>
                <w:szCs w:val="20"/>
              </w:rPr>
            </w:pPr>
            <w:r>
              <w:rPr>
                <w:color w:val="000000"/>
                <w:sz w:val="20"/>
                <w:szCs w:val="20"/>
              </w:rPr>
              <w:t>118,0</w:t>
            </w:r>
          </w:p>
        </w:tc>
        <w:tc>
          <w:tcPr>
            <w:tcW w:w="889" w:type="dxa"/>
            <w:shd w:val="clear" w:color="auto" w:fill="auto"/>
            <w:vAlign w:val="center"/>
            <w:hideMark/>
          </w:tcPr>
          <w:p w:rsidR="00910CE5" w:rsidRDefault="00910CE5" w:rsidP="00910CE5">
            <w:pPr>
              <w:ind w:firstLine="0"/>
              <w:jc w:val="center"/>
              <w:rPr>
                <w:color w:val="000000"/>
                <w:sz w:val="20"/>
                <w:szCs w:val="20"/>
              </w:rPr>
            </w:pPr>
            <w:r>
              <w:rPr>
                <w:color w:val="000000"/>
                <w:sz w:val="20"/>
                <w:szCs w:val="20"/>
              </w:rPr>
              <w:t>125,1</w:t>
            </w:r>
          </w:p>
        </w:tc>
        <w:tc>
          <w:tcPr>
            <w:tcW w:w="889" w:type="dxa"/>
            <w:shd w:val="clear" w:color="auto" w:fill="auto"/>
            <w:vAlign w:val="center"/>
            <w:hideMark/>
          </w:tcPr>
          <w:p w:rsidR="00910CE5" w:rsidRDefault="00910CE5" w:rsidP="00910CE5">
            <w:pPr>
              <w:ind w:firstLine="0"/>
              <w:jc w:val="center"/>
              <w:rPr>
                <w:color w:val="000000"/>
                <w:sz w:val="20"/>
                <w:szCs w:val="20"/>
              </w:rPr>
            </w:pPr>
            <w:r>
              <w:rPr>
                <w:color w:val="000000"/>
                <w:sz w:val="20"/>
                <w:szCs w:val="20"/>
              </w:rPr>
              <w:t>117,91</w:t>
            </w:r>
          </w:p>
        </w:tc>
        <w:tc>
          <w:tcPr>
            <w:tcW w:w="889" w:type="dxa"/>
            <w:shd w:val="clear" w:color="auto" w:fill="auto"/>
            <w:vAlign w:val="center"/>
            <w:hideMark/>
          </w:tcPr>
          <w:p w:rsidR="00910CE5" w:rsidRDefault="00910CE5" w:rsidP="00910CE5">
            <w:pPr>
              <w:ind w:firstLine="0"/>
              <w:jc w:val="center"/>
              <w:rPr>
                <w:color w:val="000000"/>
                <w:sz w:val="20"/>
                <w:szCs w:val="20"/>
              </w:rPr>
            </w:pPr>
            <w:r>
              <w:rPr>
                <w:color w:val="000000"/>
                <w:sz w:val="20"/>
                <w:szCs w:val="20"/>
              </w:rPr>
              <w:t>119,43</w:t>
            </w:r>
          </w:p>
        </w:tc>
        <w:tc>
          <w:tcPr>
            <w:tcW w:w="889" w:type="dxa"/>
            <w:shd w:val="clear" w:color="auto" w:fill="auto"/>
            <w:vAlign w:val="center"/>
            <w:hideMark/>
          </w:tcPr>
          <w:p w:rsidR="00910CE5" w:rsidRPr="00B45BFF" w:rsidRDefault="00910CE5" w:rsidP="00910CE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117,9</w:t>
            </w:r>
          </w:p>
        </w:tc>
        <w:tc>
          <w:tcPr>
            <w:tcW w:w="889" w:type="dxa"/>
            <w:shd w:val="clear" w:color="auto" w:fill="auto"/>
            <w:vAlign w:val="center"/>
            <w:hideMark/>
          </w:tcPr>
          <w:p w:rsidR="00910CE5" w:rsidRPr="00B45BFF" w:rsidRDefault="00910CE5" w:rsidP="00910CE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117,9</w:t>
            </w:r>
          </w:p>
        </w:tc>
        <w:tc>
          <w:tcPr>
            <w:tcW w:w="889" w:type="dxa"/>
            <w:shd w:val="clear" w:color="auto" w:fill="auto"/>
            <w:vAlign w:val="center"/>
            <w:hideMark/>
          </w:tcPr>
          <w:p w:rsidR="00910CE5" w:rsidRPr="00B45BFF" w:rsidRDefault="00910CE5" w:rsidP="00910CE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117,9</w:t>
            </w:r>
          </w:p>
        </w:tc>
        <w:tc>
          <w:tcPr>
            <w:tcW w:w="889" w:type="dxa"/>
            <w:shd w:val="clear" w:color="auto" w:fill="auto"/>
            <w:vAlign w:val="center"/>
            <w:hideMark/>
          </w:tcPr>
          <w:p w:rsidR="00910CE5" w:rsidRPr="00B45BFF" w:rsidRDefault="00910CE5" w:rsidP="00910CE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117,9</w:t>
            </w:r>
          </w:p>
        </w:tc>
        <w:tc>
          <w:tcPr>
            <w:tcW w:w="889" w:type="dxa"/>
            <w:shd w:val="clear" w:color="auto" w:fill="auto"/>
            <w:vAlign w:val="center"/>
            <w:hideMark/>
          </w:tcPr>
          <w:p w:rsidR="00910CE5" w:rsidRPr="00B45BFF" w:rsidRDefault="00910CE5" w:rsidP="00910CE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117,9</w:t>
            </w:r>
          </w:p>
        </w:tc>
        <w:tc>
          <w:tcPr>
            <w:tcW w:w="889" w:type="dxa"/>
            <w:shd w:val="clear" w:color="auto" w:fill="auto"/>
            <w:vAlign w:val="center"/>
            <w:hideMark/>
          </w:tcPr>
          <w:p w:rsidR="00910CE5" w:rsidRPr="00B45BFF" w:rsidRDefault="00910CE5" w:rsidP="00910CE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117,9</w:t>
            </w:r>
          </w:p>
        </w:tc>
        <w:tc>
          <w:tcPr>
            <w:tcW w:w="889" w:type="dxa"/>
            <w:shd w:val="clear" w:color="auto" w:fill="auto"/>
            <w:vAlign w:val="center"/>
            <w:hideMark/>
          </w:tcPr>
          <w:p w:rsidR="00910CE5" w:rsidRPr="00B45BFF" w:rsidRDefault="00910CE5" w:rsidP="00910CE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118,9</w:t>
            </w:r>
          </w:p>
        </w:tc>
        <w:tc>
          <w:tcPr>
            <w:tcW w:w="889" w:type="dxa"/>
            <w:shd w:val="clear" w:color="auto" w:fill="auto"/>
            <w:vAlign w:val="center"/>
            <w:hideMark/>
          </w:tcPr>
          <w:p w:rsidR="00910CE5" w:rsidRPr="00B45BFF" w:rsidRDefault="00910CE5" w:rsidP="00910CE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118,9</w:t>
            </w:r>
          </w:p>
        </w:tc>
        <w:tc>
          <w:tcPr>
            <w:tcW w:w="911" w:type="dxa"/>
            <w:shd w:val="clear" w:color="auto" w:fill="auto"/>
            <w:vAlign w:val="center"/>
            <w:hideMark/>
          </w:tcPr>
          <w:p w:rsidR="00910CE5" w:rsidRPr="00B45BFF" w:rsidRDefault="00910CE5" w:rsidP="00910CE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118,9</w:t>
            </w:r>
          </w:p>
        </w:tc>
      </w:tr>
      <w:tr w:rsidR="00910CE5" w:rsidRPr="00B45BFF" w:rsidTr="00910CE5">
        <w:trPr>
          <w:gridAfter w:val="1"/>
          <w:wAfter w:w="17" w:type="dxa"/>
          <w:trHeight w:val="20"/>
        </w:trPr>
        <w:tc>
          <w:tcPr>
            <w:tcW w:w="883" w:type="dxa"/>
            <w:shd w:val="clear" w:color="auto" w:fill="auto"/>
            <w:vAlign w:val="center"/>
            <w:hideMark/>
          </w:tcPr>
          <w:p w:rsidR="00910CE5" w:rsidRPr="00B45BFF" w:rsidRDefault="00910CE5" w:rsidP="00910CE5">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w:t>
            </w:r>
          </w:p>
        </w:tc>
        <w:tc>
          <w:tcPr>
            <w:tcW w:w="5208" w:type="dxa"/>
            <w:shd w:val="clear" w:color="auto" w:fill="auto"/>
            <w:vAlign w:val="center"/>
            <w:hideMark/>
          </w:tcPr>
          <w:p w:rsidR="00910CE5" w:rsidRPr="00B45BFF" w:rsidRDefault="00910CE5" w:rsidP="00910CE5">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Удельный расход условного топлива на тепловую энергию, отпущенную с коллекторов котельной</w:t>
            </w:r>
          </w:p>
        </w:tc>
        <w:tc>
          <w:tcPr>
            <w:tcW w:w="1237" w:type="dxa"/>
            <w:shd w:val="clear" w:color="auto" w:fill="auto"/>
            <w:vAlign w:val="center"/>
            <w:hideMark/>
          </w:tcPr>
          <w:p w:rsidR="00910CE5" w:rsidRPr="00B45BFF" w:rsidRDefault="00910CE5" w:rsidP="00910CE5">
            <w:pPr>
              <w:ind w:firstLine="0"/>
              <w:jc w:val="center"/>
              <w:rPr>
                <w:rFonts w:eastAsia="Times New Roman" w:cs="Times New Roman"/>
                <w:sz w:val="20"/>
                <w:szCs w:val="20"/>
                <w:lang w:eastAsia="ru-RU"/>
              </w:rPr>
            </w:pPr>
            <w:r w:rsidRPr="00B45BFF">
              <w:rPr>
                <w:rFonts w:eastAsia="Times New Roman" w:cs="Times New Roman"/>
                <w:sz w:val="20"/>
                <w:szCs w:val="20"/>
                <w:lang w:eastAsia="ru-RU"/>
              </w:rPr>
              <w:t>b</w:t>
            </w:r>
            <w:r w:rsidRPr="00B45BFF">
              <w:rPr>
                <w:rFonts w:eastAsia="Times New Roman" w:cs="Times New Roman"/>
                <w:sz w:val="20"/>
                <w:szCs w:val="20"/>
                <w:vertAlign w:val="subscript"/>
                <w:lang w:eastAsia="ru-RU"/>
              </w:rPr>
              <w:t>i,j</w:t>
            </w:r>
            <w:r w:rsidRPr="00B45BFF">
              <w:rPr>
                <w:rFonts w:eastAsia="Times New Roman" w:cs="Times New Roman"/>
                <w:sz w:val="20"/>
                <w:szCs w:val="20"/>
                <w:vertAlign w:val="superscript"/>
                <w:lang w:eastAsia="ru-RU"/>
              </w:rPr>
              <w:t>кот</w:t>
            </w:r>
          </w:p>
        </w:tc>
        <w:tc>
          <w:tcPr>
            <w:tcW w:w="1151" w:type="dxa"/>
            <w:shd w:val="clear" w:color="auto" w:fill="auto"/>
            <w:vAlign w:val="center"/>
            <w:hideMark/>
          </w:tcPr>
          <w:p w:rsidR="00910CE5" w:rsidRPr="00B45BFF" w:rsidRDefault="00910CE5" w:rsidP="00910CE5">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кг/Гкал</w:t>
            </w:r>
          </w:p>
        </w:tc>
        <w:tc>
          <w:tcPr>
            <w:tcW w:w="889" w:type="dxa"/>
            <w:shd w:val="clear" w:color="auto" w:fill="auto"/>
            <w:vAlign w:val="center"/>
            <w:hideMark/>
          </w:tcPr>
          <w:p w:rsidR="00910CE5" w:rsidRPr="00B45BFF" w:rsidRDefault="00910CE5" w:rsidP="00910CE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145,4</w:t>
            </w:r>
          </w:p>
        </w:tc>
        <w:tc>
          <w:tcPr>
            <w:tcW w:w="889" w:type="dxa"/>
            <w:shd w:val="clear" w:color="auto" w:fill="auto"/>
            <w:vAlign w:val="center"/>
            <w:hideMark/>
          </w:tcPr>
          <w:p w:rsidR="00910CE5" w:rsidRPr="00B45BFF" w:rsidRDefault="00910CE5" w:rsidP="00910CE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161,3</w:t>
            </w:r>
          </w:p>
        </w:tc>
        <w:tc>
          <w:tcPr>
            <w:tcW w:w="889" w:type="dxa"/>
            <w:shd w:val="clear" w:color="auto" w:fill="auto"/>
            <w:vAlign w:val="center"/>
            <w:hideMark/>
          </w:tcPr>
          <w:p w:rsidR="00910CE5" w:rsidRPr="00B45BFF" w:rsidRDefault="00910CE5" w:rsidP="00910CE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160,2</w:t>
            </w:r>
          </w:p>
        </w:tc>
        <w:tc>
          <w:tcPr>
            <w:tcW w:w="889" w:type="dxa"/>
            <w:shd w:val="clear" w:color="auto" w:fill="auto"/>
            <w:vAlign w:val="center"/>
            <w:hideMark/>
          </w:tcPr>
          <w:p w:rsidR="00910CE5" w:rsidRPr="00B45BFF" w:rsidRDefault="00910CE5" w:rsidP="00910CE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162,6</w:t>
            </w:r>
          </w:p>
        </w:tc>
        <w:tc>
          <w:tcPr>
            <w:tcW w:w="889" w:type="dxa"/>
            <w:shd w:val="clear" w:color="auto" w:fill="auto"/>
            <w:vAlign w:val="center"/>
            <w:hideMark/>
          </w:tcPr>
          <w:p w:rsidR="00910CE5" w:rsidRPr="00B45BFF" w:rsidRDefault="00910CE5" w:rsidP="00910CE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168,0</w:t>
            </w:r>
          </w:p>
        </w:tc>
        <w:tc>
          <w:tcPr>
            <w:tcW w:w="889" w:type="dxa"/>
            <w:shd w:val="clear" w:color="auto" w:fill="auto"/>
            <w:vAlign w:val="center"/>
            <w:hideMark/>
          </w:tcPr>
          <w:p w:rsidR="00910CE5" w:rsidRPr="00B45BFF" w:rsidRDefault="00910CE5" w:rsidP="00910CE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165,3</w:t>
            </w:r>
          </w:p>
        </w:tc>
        <w:tc>
          <w:tcPr>
            <w:tcW w:w="889" w:type="dxa"/>
            <w:shd w:val="clear" w:color="auto" w:fill="auto"/>
            <w:vAlign w:val="center"/>
            <w:hideMark/>
          </w:tcPr>
          <w:p w:rsidR="00910CE5" w:rsidRPr="00B45BFF" w:rsidRDefault="00910CE5" w:rsidP="00910CE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165,3</w:t>
            </w:r>
          </w:p>
        </w:tc>
        <w:tc>
          <w:tcPr>
            <w:tcW w:w="889" w:type="dxa"/>
            <w:shd w:val="clear" w:color="auto" w:fill="auto"/>
            <w:vAlign w:val="center"/>
            <w:hideMark/>
          </w:tcPr>
          <w:p w:rsidR="00910CE5" w:rsidRPr="00B45BFF" w:rsidRDefault="00910CE5" w:rsidP="00910CE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165,3</w:t>
            </w:r>
          </w:p>
        </w:tc>
        <w:tc>
          <w:tcPr>
            <w:tcW w:w="889" w:type="dxa"/>
            <w:shd w:val="clear" w:color="auto" w:fill="auto"/>
            <w:vAlign w:val="center"/>
            <w:hideMark/>
          </w:tcPr>
          <w:p w:rsidR="00910CE5" w:rsidRPr="00B45BFF" w:rsidRDefault="00910CE5" w:rsidP="00910CE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165,3</w:t>
            </w:r>
          </w:p>
        </w:tc>
        <w:tc>
          <w:tcPr>
            <w:tcW w:w="889" w:type="dxa"/>
            <w:shd w:val="clear" w:color="auto" w:fill="auto"/>
            <w:vAlign w:val="center"/>
            <w:hideMark/>
          </w:tcPr>
          <w:p w:rsidR="00910CE5" w:rsidRPr="00B45BFF" w:rsidRDefault="00910CE5" w:rsidP="00910CE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165,3</w:t>
            </w:r>
          </w:p>
        </w:tc>
        <w:tc>
          <w:tcPr>
            <w:tcW w:w="889" w:type="dxa"/>
            <w:shd w:val="clear" w:color="auto" w:fill="auto"/>
            <w:vAlign w:val="center"/>
            <w:hideMark/>
          </w:tcPr>
          <w:p w:rsidR="00910CE5" w:rsidRPr="00B45BFF" w:rsidRDefault="00910CE5" w:rsidP="00910CE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165,3</w:t>
            </w:r>
          </w:p>
        </w:tc>
        <w:tc>
          <w:tcPr>
            <w:tcW w:w="889" w:type="dxa"/>
            <w:shd w:val="clear" w:color="auto" w:fill="auto"/>
            <w:vAlign w:val="center"/>
            <w:hideMark/>
          </w:tcPr>
          <w:p w:rsidR="00910CE5" w:rsidRPr="00B45BFF" w:rsidRDefault="00910CE5" w:rsidP="00910CE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165,3</w:t>
            </w:r>
          </w:p>
        </w:tc>
        <w:tc>
          <w:tcPr>
            <w:tcW w:w="889" w:type="dxa"/>
            <w:shd w:val="clear" w:color="auto" w:fill="auto"/>
            <w:vAlign w:val="center"/>
            <w:hideMark/>
          </w:tcPr>
          <w:p w:rsidR="00910CE5" w:rsidRPr="00B45BFF" w:rsidRDefault="00910CE5" w:rsidP="00910CE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165,3</w:t>
            </w:r>
          </w:p>
        </w:tc>
        <w:tc>
          <w:tcPr>
            <w:tcW w:w="889" w:type="dxa"/>
            <w:shd w:val="clear" w:color="auto" w:fill="auto"/>
            <w:vAlign w:val="center"/>
            <w:hideMark/>
          </w:tcPr>
          <w:p w:rsidR="00910CE5" w:rsidRPr="00B45BFF" w:rsidRDefault="00910CE5" w:rsidP="00910CE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165,3</w:t>
            </w:r>
          </w:p>
        </w:tc>
        <w:tc>
          <w:tcPr>
            <w:tcW w:w="889" w:type="dxa"/>
            <w:shd w:val="clear" w:color="auto" w:fill="auto"/>
            <w:vAlign w:val="center"/>
            <w:hideMark/>
          </w:tcPr>
          <w:p w:rsidR="00910CE5" w:rsidRPr="00B45BFF" w:rsidRDefault="00910CE5" w:rsidP="00910CE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165,3</w:t>
            </w:r>
          </w:p>
        </w:tc>
        <w:tc>
          <w:tcPr>
            <w:tcW w:w="911" w:type="dxa"/>
            <w:shd w:val="clear" w:color="auto" w:fill="auto"/>
            <w:vAlign w:val="center"/>
            <w:hideMark/>
          </w:tcPr>
          <w:p w:rsidR="00910CE5" w:rsidRPr="00B45BFF" w:rsidRDefault="00910CE5" w:rsidP="00910CE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165,3</w:t>
            </w:r>
          </w:p>
        </w:tc>
      </w:tr>
      <w:tr w:rsidR="00910CE5" w:rsidRPr="00B45BFF" w:rsidTr="00910CE5">
        <w:trPr>
          <w:gridAfter w:val="1"/>
          <w:wAfter w:w="17" w:type="dxa"/>
          <w:trHeight w:val="20"/>
        </w:trPr>
        <w:tc>
          <w:tcPr>
            <w:tcW w:w="883" w:type="dxa"/>
            <w:shd w:val="clear" w:color="auto" w:fill="auto"/>
            <w:vAlign w:val="center"/>
            <w:hideMark/>
          </w:tcPr>
          <w:p w:rsidR="00910CE5" w:rsidRPr="00B45BFF" w:rsidRDefault="00910CE5" w:rsidP="00910CE5">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w:t>
            </w:r>
          </w:p>
        </w:tc>
        <w:tc>
          <w:tcPr>
            <w:tcW w:w="5208" w:type="dxa"/>
            <w:shd w:val="clear" w:color="auto" w:fill="auto"/>
            <w:vAlign w:val="center"/>
            <w:hideMark/>
          </w:tcPr>
          <w:p w:rsidR="00910CE5" w:rsidRPr="00B45BFF" w:rsidRDefault="00910CE5" w:rsidP="00910CE5">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Коэффициент полезного использования теплоты топлива</w:t>
            </w:r>
          </w:p>
        </w:tc>
        <w:tc>
          <w:tcPr>
            <w:tcW w:w="1237" w:type="dxa"/>
            <w:shd w:val="clear" w:color="auto" w:fill="auto"/>
            <w:vAlign w:val="center"/>
            <w:hideMark/>
          </w:tcPr>
          <w:p w:rsidR="00910CE5" w:rsidRPr="00B45BFF" w:rsidRDefault="00910CE5" w:rsidP="00910CE5">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КИТТ</w:t>
            </w:r>
          </w:p>
        </w:tc>
        <w:tc>
          <w:tcPr>
            <w:tcW w:w="1151" w:type="dxa"/>
            <w:shd w:val="clear" w:color="auto" w:fill="auto"/>
            <w:vAlign w:val="center"/>
            <w:hideMark/>
          </w:tcPr>
          <w:p w:rsidR="00910CE5" w:rsidRPr="00B45BFF" w:rsidRDefault="00910CE5" w:rsidP="00910CE5">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w:t>
            </w:r>
          </w:p>
        </w:tc>
        <w:tc>
          <w:tcPr>
            <w:tcW w:w="889" w:type="dxa"/>
            <w:shd w:val="clear" w:color="auto" w:fill="auto"/>
            <w:vAlign w:val="center"/>
            <w:hideMark/>
          </w:tcPr>
          <w:p w:rsidR="00910CE5" w:rsidRPr="00B45BFF" w:rsidRDefault="00910CE5" w:rsidP="00910CE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98,2</w:t>
            </w:r>
          </w:p>
        </w:tc>
        <w:tc>
          <w:tcPr>
            <w:tcW w:w="889" w:type="dxa"/>
            <w:shd w:val="clear" w:color="auto" w:fill="auto"/>
            <w:vAlign w:val="center"/>
            <w:hideMark/>
          </w:tcPr>
          <w:p w:rsidR="00910CE5" w:rsidRPr="00B45BFF" w:rsidRDefault="00910CE5" w:rsidP="00910CE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88,6</w:t>
            </w:r>
          </w:p>
        </w:tc>
        <w:tc>
          <w:tcPr>
            <w:tcW w:w="889" w:type="dxa"/>
            <w:shd w:val="clear" w:color="auto" w:fill="auto"/>
            <w:vAlign w:val="center"/>
            <w:hideMark/>
          </w:tcPr>
          <w:p w:rsidR="00910CE5" w:rsidRPr="00B45BFF" w:rsidRDefault="00910CE5" w:rsidP="00910CE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89,2</w:t>
            </w:r>
          </w:p>
        </w:tc>
        <w:tc>
          <w:tcPr>
            <w:tcW w:w="889" w:type="dxa"/>
            <w:shd w:val="clear" w:color="auto" w:fill="auto"/>
            <w:vAlign w:val="center"/>
            <w:hideMark/>
          </w:tcPr>
          <w:p w:rsidR="00910CE5" w:rsidRPr="00B45BFF" w:rsidRDefault="00910CE5" w:rsidP="00910CE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87,9</w:t>
            </w:r>
          </w:p>
        </w:tc>
        <w:tc>
          <w:tcPr>
            <w:tcW w:w="889" w:type="dxa"/>
            <w:shd w:val="clear" w:color="auto" w:fill="auto"/>
            <w:vAlign w:val="center"/>
            <w:hideMark/>
          </w:tcPr>
          <w:p w:rsidR="00910CE5" w:rsidRPr="00B45BFF" w:rsidRDefault="00910CE5" w:rsidP="00910CE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85,0</w:t>
            </w:r>
          </w:p>
        </w:tc>
        <w:tc>
          <w:tcPr>
            <w:tcW w:w="889" w:type="dxa"/>
            <w:shd w:val="clear" w:color="auto" w:fill="auto"/>
            <w:vAlign w:val="center"/>
            <w:hideMark/>
          </w:tcPr>
          <w:p w:rsidR="00910CE5" w:rsidRPr="00B45BFF" w:rsidRDefault="00910CE5" w:rsidP="00910CE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86,4</w:t>
            </w:r>
          </w:p>
        </w:tc>
        <w:tc>
          <w:tcPr>
            <w:tcW w:w="889" w:type="dxa"/>
            <w:shd w:val="clear" w:color="auto" w:fill="auto"/>
            <w:vAlign w:val="center"/>
            <w:hideMark/>
          </w:tcPr>
          <w:p w:rsidR="00910CE5" w:rsidRPr="00B45BFF" w:rsidRDefault="00910CE5" w:rsidP="00910CE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86,4</w:t>
            </w:r>
          </w:p>
        </w:tc>
        <w:tc>
          <w:tcPr>
            <w:tcW w:w="889" w:type="dxa"/>
            <w:shd w:val="clear" w:color="auto" w:fill="auto"/>
            <w:vAlign w:val="center"/>
            <w:hideMark/>
          </w:tcPr>
          <w:p w:rsidR="00910CE5" w:rsidRPr="00B45BFF" w:rsidRDefault="00910CE5" w:rsidP="00910CE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86,4</w:t>
            </w:r>
          </w:p>
        </w:tc>
        <w:tc>
          <w:tcPr>
            <w:tcW w:w="889" w:type="dxa"/>
            <w:shd w:val="clear" w:color="auto" w:fill="auto"/>
            <w:vAlign w:val="center"/>
            <w:hideMark/>
          </w:tcPr>
          <w:p w:rsidR="00910CE5" w:rsidRPr="00B45BFF" w:rsidRDefault="00910CE5" w:rsidP="00910CE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86,4</w:t>
            </w:r>
          </w:p>
        </w:tc>
        <w:tc>
          <w:tcPr>
            <w:tcW w:w="889" w:type="dxa"/>
            <w:shd w:val="clear" w:color="auto" w:fill="auto"/>
            <w:vAlign w:val="center"/>
            <w:hideMark/>
          </w:tcPr>
          <w:p w:rsidR="00910CE5" w:rsidRPr="00B45BFF" w:rsidRDefault="00910CE5" w:rsidP="00910CE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86,4</w:t>
            </w:r>
          </w:p>
        </w:tc>
        <w:tc>
          <w:tcPr>
            <w:tcW w:w="889" w:type="dxa"/>
            <w:shd w:val="clear" w:color="auto" w:fill="auto"/>
            <w:vAlign w:val="center"/>
            <w:hideMark/>
          </w:tcPr>
          <w:p w:rsidR="00910CE5" w:rsidRPr="00B45BFF" w:rsidRDefault="00910CE5" w:rsidP="00910CE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86,4</w:t>
            </w:r>
          </w:p>
        </w:tc>
        <w:tc>
          <w:tcPr>
            <w:tcW w:w="889" w:type="dxa"/>
            <w:shd w:val="clear" w:color="auto" w:fill="auto"/>
            <w:vAlign w:val="center"/>
            <w:hideMark/>
          </w:tcPr>
          <w:p w:rsidR="00910CE5" w:rsidRPr="00B45BFF" w:rsidRDefault="00910CE5" w:rsidP="00910CE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86,4</w:t>
            </w:r>
          </w:p>
        </w:tc>
        <w:tc>
          <w:tcPr>
            <w:tcW w:w="889" w:type="dxa"/>
            <w:shd w:val="clear" w:color="auto" w:fill="auto"/>
            <w:vAlign w:val="center"/>
            <w:hideMark/>
          </w:tcPr>
          <w:p w:rsidR="00910CE5" w:rsidRPr="00B45BFF" w:rsidRDefault="00910CE5" w:rsidP="00910CE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86,4</w:t>
            </w:r>
          </w:p>
        </w:tc>
        <w:tc>
          <w:tcPr>
            <w:tcW w:w="889" w:type="dxa"/>
            <w:shd w:val="clear" w:color="auto" w:fill="auto"/>
            <w:vAlign w:val="center"/>
            <w:hideMark/>
          </w:tcPr>
          <w:p w:rsidR="00910CE5" w:rsidRPr="00B45BFF" w:rsidRDefault="00910CE5" w:rsidP="00910CE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86,4</w:t>
            </w:r>
          </w:p>
        </w:tc>
        <w:tc>
          <w:tcPr>
            <w:tcW w:w="889" w:type="dxa"/>
            <w:shd w:val="clear" w:color="auto" w:fill="auto"/>
            <w:vAlign w:val="center"/>
            <w:hideMark/>
          </w:tcPr>
          <w:p w:rsidR="00910CE5" w:rsidRPr="00B45BFF" w:rsidRDefault="00910CE5" w:rsidP="00910CE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86,4</w:t>
            </w:r>
          </w:p>
        </w:tc>
        <w:tc>
          <w:tcPr>
            <w:tcW w:w="911" w:type="dxa"/>
            <w:shd w:val="clear" w:color="auto" w:fill="auto"/>
            <w:vAlign w:val="center"/>
            <w:hideMark/>
          </w:tcPr>
          <w:p w:rsidR="00910CE5" w:rsidRPr="00B45BFF" w:rsidRDefault="00910CE5" w:rsidP="00910CE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86,4</w:t>
            </w:r>
          </w:p>
        </w:tc>
      </w:tr>
      <w:tr w:rsidR="00910CE5" w:rsidRPr="00B45BFF" w:rsidTr="00910CE5">
        <w:trPr>
          <w:gridAfter w:val="1"/>
          <w:wAfter w:w="17" w:type="dxa"/>
          <w:trHeight w:val="20"/>
        </w:trPr>
        <w:tc>
          <w:tcPr>
            <w:tcW w:w="883" w:type="dxa"/>
            <w:shd w:val="clear" w:color="auto" w:fill="auto"/>
            <w:vAlign w:val="center"/>
            <w:hideMark/>
          </w:tcPr>
          <w:p w:rsidR="00910CE5" w:rsidRPr="00B45BFF" w:rsidRDefault="00910CE5" w:rsidP="00910CE5">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w:t>
            </w:r>
          </w:p>
        </w:tc>
        <w:tc>
          <w:tcPr>
            <w:tcW w:w="5208" w:type="dxa"/>
            <w:shd w:val="clear" w:color="auto" w:fill="auto"/>
            <w:vAlign w:val="center"/>
            <w:hideMark/>
          </w:tcPr>
          <w:p w:rsidR="00910CE5" w:rsidRPr="00B45BFF" w:rsidRDefault="00910CE5" w:rsidP="00910CE5">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Число часов использования установленной тепловой мощности</w:t>
            </w:r>
          </w:p>
        </w:tc>
        <w:tc>
          <w:tcPr>
            <w:tcW w:w="1237" w:type="dxa"/>
            <w:shd w:val="clear" w:color="auto" w:fill="auto"/>
            <w:vAlign w:val="center"/>
            <w:hideMark/>
          </w:tcPr>
          <w:p w:rsidR="00910CE5" w:rsidRPr="00B45BFF" w:rsidRDefault="00910CE5" w:rsidP="00910CE5">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ЧЧИТМ</w:t>
            </w:r>
          </w:p>
        </w:tc>
        <w:tc>
          <w:tcPr>
            <w:tcW w:w="1151" w:type="dxa"/>
            <w:shd w:val="clear" w:color="auto" w:fill="auto"/>
            <w:vAlign w:val="center"/>
            <w:hideMark/>
          </w:tcPr>
          <w:p w:rsidR="00910CE5" w:rsidRPr="00B45BFF" w:rsidRDefault="00910CE5" w:rsidP="00910CE5">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час/год</w:t>
            </w:r>
          </w:p>
        </w:tc>
        <w:tc>
          <w:tcPr>
            <w:tcW w:w="889" w:type="dxa"/>
            <w:shd w:val="clear" w:color="auto" w:fill="auto"/>
            <w:vAlign w:val="center"/>
            <w:hideMark/>
          </w:tcPr>
          <w:p w:rsidR="00910CE5" w:rsidRPr="00B45BFF" w:rsidRDefault="00910CE5" w:rsidP="00910CE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1127</w:t>
            </w:r>
          </w:p>
        </w:tc>
        <w:tc>
          <w:tcPr>
            <w:tcW w:w="889" w:type="dxa"/>
            <w:shd w:val="clear" w:color="auto" w:fill="auto"/>
            <w:vAlign w:val="center"/>
            <w:hideMark/>
          </w:tcPr>
          <w:p w:rsidR="00910CE5" w:rsidRPr="00B45BFF" w:rsidRDefault="00910CE5" w:rsidP="00910CE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1157</w:t>
            </w:r>
          </w:p>
        </w:tc>
        <w:tc>
          <w:tcPr>
            <w:tcW w:w="889" w:type="dxa"/>
            <w:shd w:val="clear" w:color="auto" w:fill="auto"/>
            <w:vAlign w:val="center"/>
            <w:hideMark/>
          </w:tcPr>
          <w:p w:rsidR="00910CE5" w:rsidRPr="00B45BFF" w:rsidRDefault="00910CE5" w:rsidP="00910CE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1144</w:t>
            </w:r>
          </w:p>
        </w:tc>
        <w:tc>
          <w:tcPr>
            <w:tcW w:w="889" w:type="dxa"/>
            <w:shd w:val="clear" w:color="auto" w:fill="auto"/>
            <w:vAlign w:val="center"/>
            <w:hideMark/>
          </w:tcPr>
          <w:p w:rsidR="00910CE5" w:rsidRPr="00B45BFF" w:rsidRDefault="00910CE5" w:rsidP="00910CE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1124</w:t>
            </w:r>
          </w:p>
        </w:tc>
        <w:tc>
          <w:tcPr>
            <w:tcW w:w="889" w:type="dxa"/>
            <w:shd w:val="clear" w:color="auto" w:fill="auto"/>
            <w:vAlign w:val="center"/>
            <w:hideMark/>
          </w:tcPr>
          <w:p w:rsidR="00910CE5" w:rsidRPr="00B45BFF" w:rsidRDefault="00910CE5" w:rsidP="00910CE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1089</w:t>
            </w:r>
          </w:p>
        </w:tc>
        <w:tc>
          <w:tcPr>
            <w:tcW w:w="889" w:type="dxa"/>
            <w:shd w:val="clear" w:color="auto" w:fill="auto"/>
            <w:vAlign w:val="center"/>
            <w:hideMark/>
          </w:tcPr>
          <w:p w:rsidR="00910CE5" w:rsidRPr="00B45BFF" w:rsidRDefault="00910CE5" w:rsidP="00910CE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1123</w:t>
            </w:r>
          </w:p>
        </w:tc>
        <w:tc>
          <w:tcPr>
            <w:tcW w:w="889" w:type="dxa"/>
            <w:shd w:val="clear" w:color="auto" w:fill="auto"/>
            <w:vAlign w:val="center"/>
            <w:hideMark/>
          </w:tcPr>
          <w:p w:rsidR="00910CE5" w:rsidRPr="00B45BFF" w:rsidRDefault="00910CE5" w:rsidP="00910CE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1123</w:t>
            </w:r>
          </w:p>
        </w:tc>
        <w:tc>
          <w:tcPr>
            <w:tcW w:w="889" w:type="dxa"/>
            <w:shd w:val="clear" w:color="auto" w:fill="auto"/>
            <w:vAlign w:val="center"/>
            <w:hideMark/>
          </w:tcPr>
          <w:p w:rsidR="00910CE5" w:rsidRPr="00B45BFF" w:rsidRDefault="00910CE5" w:rsidP="00910CE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1123</w:t>
            </w:r>
          </w:p>
        </w:tc>
        <w:tc>
          <w:tcPr>
            <w:tcW w:w="889" w:type="dxa"/>
            <w:shd w:val="clear" w:color="auto" w:fill="auto"/>
            <w:vAlign w:val="center"/>
            <w:hideMark/>
          </w:tcPr>
          <w:p w:rsidR="00910CE5" w:rsidRPr="00B45BFF" w:rsidRDefault="00910CE5" w:rsidP="00910CE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1123</w:t>
            </w:r>
          </w:p>
        </w:tc>
        <w:tc>
          <w:tcPr>
            <w:tcW w:w="889" w:type="dxa"/>
            <w:shd w:val="clear" w:color="auto" w:fill="auto"/>
            <w:vAlign w:val="center"/>
            <w:hideMark/>
          </w:tcPr>
          <w:p w:rsidR="00910CE5" w:rsidRPr="00B45BFF" w:rsidRDefault="00910CE5" w:rsidP="00910CE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1123</w:t>
            </w:r>
          </w:p>
        </w:tc>
        <w:tc>
          <w:tcPr>
            <w:tcW w:w="889" w:type="dxa"/>
            <w:shd w:val="clear" w:color="auto" w:fill="auto"/>
            <w:vAlign w:val="center"/>
            <w:hideMark/>
          </w:tcPr>
          <w:p w:rsidR="00910CE5" w:rsidRPr="00B45BFF" w:rsidRDefault="00910CE5" w:rsidP="00910CE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1123</w:t>
            </w:r>
          </w:p>
        </w:tc>
        <w:tc>
          <w:tcPr>
            <w:tcW w:w="889" w:type="dxa"/>
            <w:shd w:val="clear" w:color="auto" w:fill="auto"/>
            <w:vAlign w:val="center"/>
            <w:hideMark/>
          </w:tcPr>
          <w:p w:rsidR="00910CE5" w:rsidRPr="00B45BFF" w:rsidRDefault="00910CE5" w:rsidP="00910CE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1123</w:t>
            </w:r>
          </w:p>
        </w:tc>
        <w:tc>
          <w:tcPr>
            <w:tcW w:w="889" w:type="dxa"/>
            <w:shd w:val="clear" w:color="auto" w:fill="auto"/>
            <w:vAlign w:val="center"/>
            <w:hideMark/>
          </w:tcPr>
          <w:p w:rsidR="00910CE5" w:rsidRPr="00B45BFF" w:rsidRDefault="00910CE5" w:rsidP="00910CE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1123</w:t>
            </w:r>
          </w:p>
        </w:tc>
        <w:tc>
          <w:tcPr>
            <w:tcW w:w="889" w:type="dxa"/>
            <w:shd w:val="clear" w:color="auto" w:fill="auto"/>
            <w:vAlign w:val="center"/>
            <w:hideMark/>
          </w:tcPr>
          <w:p w:rsidR="00910CE5" w:rsidRPr="00B45BFF" w:rsidRDefault="00910CE5" w:rsidP="00910CE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1133</w:t>
            </w:r>
          </w:p>
        </w:tc>
        <w:tc>
          <w:tcPr>
            <w:tcW w:w="889" w:type="dxa"/>
            <w:shd w:val="clear" w:color="auto" w:fill="auto"/>
            <w:vAlign w:val="center"/>
            <w:hideMark/>
          </w:tcPr>
          <w:p w:rsidR="00910CE5" w:rsidRPr="00B45BFF" w:rsidRDefault="00910CE5" w:rsidP="00910CE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1133</w:t>
            </w:r>
          </w:p>
        </w:tc>
        <w:tc>
          <w:tcPr>
            <w:tcW w:w="911" w:type="dxa"/>
            <w:shd w:val="clear" w:color="auto" w:fill="auto"/>
            <w:vAlign w:val="center"/>
            <w:hideMark/>
          </w:tcPr>
          <w:p w:rsidR="00910CE5" w:rsidRPr="00B45BFF" w:rsidRDefault="00910CE5" w:rsidP="00910CE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1133</w:t>
            </w:r>
          </w:p>
        </w:tc>
      </w:tr>
      <w:tr w:rsidR="00910CE5" w:rsidRPr="00B45BFF" w:rsidTr="00910CE5">
        <w:trPr>
          <w:gridAfter w:val="1"/>
          <w:wAfter w:w="17" w:type="dxa"/>
          <w:trHeight w:val="20"/>
        </w:trPr>
        <w:tc>
          <w:tcPr>
            <w:tcW w:w="883" w:type="dxa"/>
            <w:shd w:val="clear" w:color="auto" w:fill="auto"/>
            <w:vAlign w:val="center"/>
            <w:hideMark/>
          </w:tcPr>
          <w:p w:rsidR="00910CE5" w:rsidRPr="00B45BFF" w:rsidRDefault="00910CE5" w:rsidP="00910CE5">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w:t>
            </w:r>
          </w:p>
        </w:tc>
        <w:tc>
          <w:tcPr>
            <w:tcW w:w="5208" w:type="dxa"/>
            <w:shd w:val="clear" w:color="auto" w:fill="auto"/>
            <w:vAlign w:val="center"/>
            <w:hideMark/>
          </w:tcPr>
          <w:p w:rsidR="00910CE5" w:rsidRPr="00B45BFF" w:rsidRDefault="00910CE5" w:rsidP="00910CE5">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Удельная установленная тепловая мощность котельной на одного жителя</w:t>
            </w:r>
          </w:p>
        </w:tc>
        <w:tc>
          <w:tcPr>
            <w:tcW w:w="1237" w:type="dxa"/>
            <w:shd w:val="clear" w:color="auto" w:fill="auto"/>
            <w:vAlign w:val="center"/>
            <w:hideMark/>
          </w:tcPr>
          <w:p w:rsidR="00910CE5" w:rsidRPr="00B45BFF" w:rsidRDefault="00910CE5" w:rsidP="00910CE5">
            <w:pPr>
              <w:ind w:firstLine="0"/>
              <w:jc w:val="center"/>
              <w:rPr>
                <w:rFonts w:eastAsia="Times New Roman" w:cs="Times New Roman"/>
                <w:sz w:val="20"/>
                <w:szCs w:val="20"/>
                <w:lang w:eastAsia="ru-RU"/>
              </w:rPr>
            </w:pPr>
            <w:r w:rsidRPr="00B45BFF">
              <w:rPr>
                <w:rFonts w:eastAsia="Times New Roman" w:cs="Times New Roman"/>
                <w:sz w:val="20"/>
                <w:szCs w:val="20"/>
                <w:lang w:eastAsia="ru-RU"/>
              </w:rPr>
              <w:t>q</w:t>
            </w:r>
            <w:r w:rsidRPr="00B45BFF">
              <w:rPr>
                <w:rFonts w:eastAsia="Times New Roman" w:cs="Times New Roman"/>
                <w:sz w:val="20"/>
                <w:szCs w:val="20"/>
                <w:vertAlign w:val="subscript"/>
                <w:lang w:eastAsia="ru-RU"/>
              </w:rPr>
              <w:t>j</w:t>
            </w:r>
            <w:r w:rsidRPr="00B45BFF">
              <w:rPr>
                <w:rFonts w:eastAsia="Times New Roman" w:cs="Times New Roman"/>
                <w:sz w:val="20"/>
                <w:szCs w:val="20"/>
                <w:vertAlign w:val="superscript"/>
                <w:lang w:eastAsia="ru-RU"/>
              </w:rPr>
              <w:t>кот</w:t>
            </w:r>
          </w:p>
        </w:tc>
        <w:tc>
          <w:tcPr>
            <w:tcW w:w="1151" w:type="dxa"/>
            <w:shd w:val="clear" w:color="auto" w:fill="auto"/>
            <w:vAlign w:val="center"/>
            <w:hideMark/>
          </w:tcPr>
          <w:p w:rsidR="00910CE5" w:rsidRPr="00B45BFF" w:rsidRDefault="00910CE5" w:rsidP="00910CE5">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МВт/тыс. чел</w:t>
            </w:r>
          </w:p>
        </w:tc>
        <w:tc>
          <w:tcPr>
            <w:tcW w:w="889" w:type="dxa"/>
            <w:shd w:val="clear" w:color="auto" w:fill="auto"/>
            <w:vAlign w:val="center"/>
            <w:hideMark/>
          </w:tcPr>
          <w:p w:rsidR="00910CE5" w:rsidRPr="00B45BFF" w:rsidRDefault="00910CE5" w:rsidP="00910CE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10,3</w:t>
            </w:r>
          </w:p>
        </w:tc>
        <w:tc>
          <w:tcPr>
            <w:tcW w:w="889" w:type="dxa"/>
            <w:shd w:val="clear" w:color="auto" w:fill="auto"/>
            <w:vAlign w:val="center"/>
            <w:hideMark/>
          </w:tcPr>
          <w:p w:rsidR="00910CE5" w:rsidRPr="00B45BFF" w:rsidRDefault="00910CE5" w:rsidP="00910CE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10,3</w:t>
            </w:r>
          </w:p>
        </w:tc>
        <w:tc>
          <w:tcPr>
            <w:tcW w:w="889" w:type="dxa"/>
            <w:shd w:val="clear" w:color="auto" w:fill="auto"/>
            <w:vAlign w:val="center"/>
            <w:hideMark/>
          </w:tcPr>
          <w:p w:rsidR="00910CE5" w:rsidRPr="00B45BFF" w:rsidRDefault="00910CE5" w:rsidP="00910CE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10,3</w:t>
            </w:r>
          </w:p>
        </w:tc>
        <w:tc>
          <w:tcPr>
            <w:tcW w:w="889" w:type="dxa"/>
            <w:shd w:val="clear" w:color="auto" w:fill="auto"/>
            <w:vAlign w:val="center"/>
            <w:hideMark/>
          </w:tcPr>
          <w:p w:rsidR="00910CE5" w:rsidRPr="00B45BFF" w:rsidRDefault="00910CE5" w:rsidP="00910CE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11,6</w:t>
            </w:r>
          </w:p>
        </w:tc>
        <w:tc>
          <w:tcPr>
            <w:tcW w:w="889" w:type="dxa"/>
            <w:shd w:val="clear" w:color="auto" w:fill="auto"/>
            <w:vAlign w:val="center"/>
            <w:hideMark/>
          </w:tcPr>
          <w:p w:rsidR="00910CE5" w:rsidRPr="00B45BFF" w:rsidRDefault="00910CE5" w:rsidP="00910CE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11,6</w:t>
            </w:r>
          </w:p>
        </w:tc>
        <w:tc>
          <w:tcPr>
            <w:tcW w:w="889" w:type="dxa"/>
            <w:shd w:val="clear" w:color="auto" w:fill="auto"/>
            <w:vAlign w:val="center"/>
            <w:hideMark/>
          </w:tcPr>
          <w:p w:rsidR="00910CE5" w:rsidRPr="00B45BFF" w:rsidRDefault="00910CE5" w:rsidP="00910CE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11,6</w:t>
            </w:r>
          </w:p>
        </w:tc>
        <w:tc>
          <w:tcPr>
            <w:tcW w:w="889" w:type="dxa"/>
            <w:shd w:val="clear" w:color="auto" w:fill="auto"/>
            <w:vAlign w:val="center"/>
            <w:hideMark/>
          </w:tcPr>
          <w:p w:rsidR="00910CE5" w:rsidRPr="00B45BFF" w:rsidRDefault="00910CE5" w:rsidP="00910CE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11,6</w:t>
            </w:r>
          </w:p>
        </w:tc>
        <w:tc>
          <w:tcPr>
            <w:tcW w:w="889" w:type="dxa"/>
            <w:shd w:val="clear" w:color="auto" w:fill="auto"/>
            <w:vAlign w:val="center"/>
            <w:hideMark/>
          </w:tcPr>
          <w:p w:rsidR="00910CE5" w:rsidRPr="00B45BFF" w:rsidRDefault="00910CE5" w:rsidP="00910CE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11,6</w:t>
            </w:r>
          </w:p>
        </w:tc>
        <w:tc>
          <w:tcPr>
            <w:tcW w:w="889" w:type="dxa"/>
            <w:shd w:val="clear" w:color="auto" w:fill="auto"/>
            <w:vAlign w:val="center"/>
            <w:hideMark/>
          </w:tcPr>
          <w:p w:rsidR="00910CE5" w:rsidRPr="00B45BFF" w:rsidRDefault="00910CE5" w:rsidP="00910CE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11,6</w:t>
            </w:r>
          </w:p>
        </w:tc>
        <w:tc>
          <w:tcPr>
            <w:tcW w:w="889" w:type="dxa"/>
            <w:shd w:val="clear" w:color="auto" w:fill="auto"/>
            <w:vAlign w:val="center"/>
            <w:hideMark/>
          </w:tcPr>
          <w:p w:rsidR="00910CE5" w:rsidRPr="00B45BFF" w:rsidRDefault="00910CE5" w:rsidP="00910CE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11,6</w:t>
            </w:r>
          </w:p>
        </w:tc>
        <w:tc>
          <w:tcPr>
            <w:tcW w:w="889" w:type="dxa"/>
            <w:shd w:val="clear" w:color="auto" w:fill="auto"/>
            <w:vAlign w:val="center"/>
            <w:hideMark/>
          </w:tcPr>
          <w:p w:rsidR="00910CE5" w:rsidRPr="00B45BFF" w:rsidRDefault="00910CE5" w:rsidP="00910CE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11,6</w:t>
            </w:r>
          </w:p>
        </w:tc>
        <w:tc>
          <w:tcPr>
            <w:tcW w:w="889" w:type="dxa"/>
            <w:shd w:val="clear" w:color="auto" w:fill="auto"/>
            <w:vAlign w:val="center"/>
            <w:hideMark/>
          </w:tcPr>
          <w:p w:rsidR="00910CE5" w:rsidRPr="00B45BFF" w:rsidRDefault="00910CE5" w:rsidP="00910CE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11,6</w:t>
            </w:r>
          </w:p>
        </w:tc>
        <w:tc>
          <w:tcPr>
            <w:tcW w:w="889" w:type="dxa"/>
            <w:shd w:val="clear" w:color="auto" w:fill="auto"/>
            <w:vAlign w:val="center"/>
            <w:hideMark/>
          </w:tcPr>
          <w:p w:rsidR="00910CE5" w:rsidRPr="00B45BFF" w:rsidRDefault="00910CE5" w:rsidP="00910CE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11,6</w:t>
            </w:r>
          </w:p>
        </w:tc>
        <w:tc>
          <w:tcPr>
            <w:tcW w:w="889" w:type="dxa"/>
            <w:shd w:val="clear" w:color="auto" w:fill="auto"/>
            <w:vAlign w:val="center"/>
            <w:hideMark/>
          </w:tcPr>
          <w:p w:rsidR="00910CE5" w:rsidRPr="00B45BFF" w:rsidRDefault="00910CE5" w:rsidP="00910CE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11,5</w:t>
            </w:r>
          </w:p>
        </w:tc>
        <w:tc>
          <w:tcPr>
            <w:tcW w:w="889" w:type="dxa"/>
            <w:shd w:val="clear" w:color="auto" w:fill="auto"/>
            <w:vAlign w:val="center"/>
            <w:hideMark/>
          </w:tcPr>
          <w:p w:rsidR="00910CE5" w:rsidRPr="00B45BFF" w:rsidRDefault="00910CE5" w:rsidP="00910CE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11,5</w:t>
            </w:r>
          </w:p>
        </w:tc>
        <w:tc>
          <w:tcPr>
            <w:tcW w:w="911" w:type="dxa"/>
            <w:shd w:val="clear" w:color="auto" w:fill="auto"/>
            <w:vAlign w:val="center"/>
            <w:hideMark/>
          </w:tcPr>
          <w:p w:rsidR="00910CE5" w:rsidRPr="00B45BFF" w:rsidRDefault="00910CE5" w:rsidP="00910CE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11,5</w:t>
            </w:r>
          </w:p>
        </w:tc>
      </w:tr>
      <w:tr w:rsidR="00910CE5" w:rsidRPr="00B45BFF" w:rsidTr="00910CE5">
        <w:trPr>
          <w:gridAfter w:val="1"/>
          <w:wAfter w:w="17" w:type="dxa"/>
          <w:trHeight w:val="20"/>
        </w:trPr>
        <w:tc>
          <w:tcPr>
            <w:tcW w:w="883" w:type="dxa"/>
            <w:shd w:val="clear" w:color="auto" w:fill="auto"/>
            <w:vAlign w:val="center"/>
            <w:hideMark/>
          </w:tcPr>
          <w:p w:rsidR="00910CE5" w:rsidRPr="00B45BFF" w:rsidRDefault="00910CE5" w:rsidP="00910CE5">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9</w:t>
            </w:r>
          </w:p>
        </w:tc>
        <w:tc>
          <w:tcPr>
            <w:tcW w:w="5208" w:type="dxa"/>
            <w:shd w:val="clear" w:color="auto" w:fill="auto"/>
            <w:vAlign w:val="center"/>
            <w:hideMark/>
          </w:tcPr>
          <w:p w:rsidR="00910CE5" w:rsidRPr="00B45BFF" w:rsidRDefault="00910CE5" w:rsidP="00910CE5">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Частота отказов с прекращением теплоснабжения от котельной</w:t>
            </w:r>
          </w:p>
        </w:tc>
        <w:tc>
          <w:tcPr>
            <w:tcW w:w="1237" w:type="dxa"/>
            <w:shd w:val="clear" w:color="auto" w:fill="auto"/>
            <w:vAlign w:val="center"/>
            <w:hideMark/>
          </w:tcPr>
          <w:p w:rsidR="00910CE5" w:rsidRPr="00B45BFF" w:rsidRDefault="00910CE5" w:rsidP="00910CE5">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λ</w:t>
            </w:r>
            <w:r w:rsidRPr="00B45BFF">
              <w:rPr>
                <w:rFonts w:eastAsia="Times New Roman" w:cs="Times New Roman"/>
                <w:i/>
                <w:iCs/>
                <w:color w:val="000000"/>
                <w:sz w:val="20"/>
                <w:szCs w:val="20"/>
                <w:vertAlign w:val="subscript"/>
                <w:lang w:eastAsia="ru-RU"/>
              </w:rPr>
              <w:t>j</w:t>
            </w:r>
            <w:r w:rsidRPr="00B45BFF">
              <w:rPr>
                <w:rFonts w:eastAsia="Times New Roman" w:cs="Times New Roman"/>
                <w:color w:val="000000"/>
                <w:sz w:val="20"/>
                <w:szCs w:val="20"/>
                <w:vertAlign w:val="superscript"/>
                <w:lang w:eastAsia="ru-RU"/>
              </w:rPr>
              <w:t>кот</w:t>
            </w:r>
          </w:p>
        </w:tc>
        <w:tc>
          <w:tcPr>
            <w:tcW w:w="1151" w:type="dxa"/>
            <w:shd w:val="clear" w:color="auto" w:fill="auto"/>
            <w:vAlign w:val="center"/>
            <w:hideMark/>
          </w:tcPr>
          <w:p w:rsidR="00910CE5" w:rsidRPr="00B45BFF" w:rsidRDefault="00910CE5" w:rsidP="00910CE5">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1/год</w:t>
            </w:r>
          </w:p>
        </w:tc>
        <w:tc>
          <w:tcPr>
            <w:tcW w:w="889" w:type="dxa"/>
            <w:shd w:val="clear" w:color="auto" w:fill="auto"/>
            <w:vAlign w:val="center"/>
            <w:hideMark/>
          </w:tcPr>
          <w:p w:rsidR="00910CE5" w:rsidRPr="00B45BFF" w:rsidRDefault="00910CE5" w:rsidP="00910CE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889" w:type="dxa"/>
            <w:shd w:val="clear" w:color="auto" w:fill="auto"/>
            <w:vAlign w:val="center"/>
            <w:hideMark/>
          </w:tcPr>
          <w:p w:rsidR="00910CE5" w:rsidRPr="00B45BFF" w:rsidRDefault="00910CE5" w:rsidP="00910CE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889" w:type="dxa"/>
            <w:shd w:val="clear" w:color="auto" w:fill="auto"/>
            <w:vAlign w:val="center"/>
            <w:hideMark/>
          </w:tcPr>
          <w:p w:rsidR="00910CE5" w:rsidRPr="00B45BFF" w:rsidRDefault="00910CE5" w:rsidP="00910CE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889" w:type="dxa"/>
            <w:shd w:val="clear" w:color="auto" w:fill="auto"/>
            <w:vAlign w:val="center"/>
            <w:hideMark/>
          </w:tcPr>
          <w:p w:rsidR="00910CE5" w:rsidRPr="00B45BFF" w:rsidRDefault="00910CE5" w:rsidP="00910CE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889" w:type="dxa"/>
            <w:shd w:val="clear" w:color="auto" w:fill="auto"/>
            <w:vAlign w:val="center"/>
            <w:hideMark/>
          </w:tcPr>
          <w:p w:rsidR="00910CE5" w:rsidRPr="00B45BFF" w:rsidRDefault="00910CE5" w:rsidP="00910CE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889" w:type="dxa"/>
            <w:shd w:val="clear" w:color="auto" w:fill="auto"/>
            <w:vAlign w:val="center"/>
            <w:hideMark/>
          </w:tcPr>
          <w:p w:rsidR="00910CE5" w:rsidRPr="00B45BFF" w:rsidRDefault="00910CE5" w:rsidP="00910CE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889" w:type="dxa"/>
            <w:shd w:val="clear" w:color="auto" w:fill="auto"/>
            <w:vAlign w:val="center"/>
            <w:hideMark/>
          </w:tcPr>
          <w:p w:rsidR="00910CE5" w:rsidRPr="00B45BFF" w:rsidRDefault="00910CE5" w:rsidP="00910CE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889" w:type="dxa"/>
            <w:shd w:val="clear" w:color="auto" w:fill="auto"/>
            <w:vAlign w:val="center"/>
            <w:hideMark/>
          </w:tcPr>
          <w:p w:rsidR="00910CE5" w:rsidRPr="00B45BFF" w:rsidRDefault="00910CE5" w:rsidP="00910CE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889" w:type="dxa"/>
            <w:shd w:val="clear" w:color="auto" w:fill="auto"/>
            <w:vAlign w:val="center"/>
            <w:hideMark/>
          </w:tcPr>
          <w:p w:rsidR="00910CE5" w:rsidRPr="00B45BFF" w:rsidRDefault="00910CE5" w:rsidP="00910CE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889" w:type="dxa"/>
            <w:shd w:val="clear" w:color="auto" w:fill="auto"/>
            <w:vAlign w:val="center"/>
            <w:hideMark/>
          </w:tcPr>
          <w:p w:rsidR="00910CE5" w:rsidRPr="00B45BFF" w:rsidRDefault="00910CE5" w:rsidP="00910CE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889" w:type="dxa"/>
            <w:shd w:val="clear" w:color="auto" w:fill="auto"/>
            <w:vAlign w:val="center"/>
            <w:hideMark/>
          </w:tcPr>
          <w:p w:rsidR="00910CE5" w:rsidRPr="00B45BFF" w:rsidRDefault="00910CE5" w:rsidP="00910CE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889" w:type="dxa"/>
            <w:shd w:val="clear" w:color="auto" w:fill="auto"/>
            <w:vAlign w:val="center"/>
            <w:hideMark/>
          </w:tcPr>
          <w:p w:rsidR="00910CE5" w:rsidRPr="00B45BFF" w:rsidRDefault="00910CE5" w:rsidP="00910CE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889" w:type="dxa"/>
            <w:shd w:val="clear" w:color="auto" w:fill="auto"/>
            <w:vAlign w:val="center"/>
            <w:hideMark/>
          </w:tcPr>
          <w:p w:rsidR="00910CE5" w:rsidRPr="00B45BFF" w:rsidRDefault="00910CE5" w:rsidP="00910CE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889" w:type="dxa"/>
            <w:shd w:val="clear" w:color="auto" w:fill="auto"/>
            <w:vAlign w:val="center"/>
            <w:hideMark/>
          </w:tcPr>
          <w:p w:rsidR="00910CE5" w:rsidRPr="00B45BFF" w:rsidRDefault="00910CE5" w:rsidP="00910CE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889" w:type="dxa"/>
            <w:shd w:val="clear" w:color="auto" w:fill="auto"/>
            <w:vAlign w:val="center"/>
            <w:hideMark/>
          </w:tcPr>
          <w:p w:rsidR="00910CE5" w:rsidRPr="00B45BFF" w:rsidRDefault="00910CE5" w:rsidP="00910CE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11" w:type="dxa"/>
            <w:shd w:val="clear" w:color="auto" w:fill="auto"/>
            <w:vAlign w:val="center"/>
            <w:hideMark/>
          </w:tcPr>
          <w:p w:rsidR="00910CE5" w:rsidRPr="00B45BFF" w:rsidRDefault="00910CE5" w:rsidP="00910CE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r>
      <w:tr w:rsidR="00910CE5" w:rsidRPr="00B45BFF" w:rsidTr="00910CE5">
        <w:trPr>
          <w:gridAfter w:val="1"/>
          <w:wAfter w:w="17" w:type="dxa"/>
          <w:trHeight w:val="20"/>
        </w:trPr>
        <w:tc>
          <w:tcPr>
            <w:tcW w:w="883" w:type="dxa"/>
            <w:shd w:val="clear" w:color="auto" w:fill="auto"/>
            <w:vAlign w:val="center"/>
            <w:hideMark/>
          </w:tcPr>
          <w:p w:rsidR="00910CE5" w:rsidRPr="00B45BFF" w:rsidRDefault="00910CE5" w:rsidP="00910CE5">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w:t>
            </w:r>
          </w:p>
        </w:tc>
        <w:tc>
          <w:tcPr>
            <w:tcW w:w="5208" w:type="dxa"/>
            <w:shd w:val="clear" w:color="auto" w:fill="auto"/>
            <w:vAlign w:val="center"/>
            <w:hideMark/>
          </w:tcPr>
          <w:p w:rsidR="00910CE5" w:rsidRPr="00B45BFF" w:rsidRDefault="00910CE5" w:rsidP="00910CE5">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Относительный средневзвешенный остаточный парковый ресурс котлоагрегатов котельной</w:t>
            </w:r>
          </w:p>
        </w:tc>
        <w:tc>
          <w:tcPr>
            <w:tcW w:w="1237" w:type="dxa"/>
            <w:shd w:val="clear" w:color="auto" w:fill="auto"/>
            <w:vAlign w:val="center"/>
            <w:hideMark/>
          </w:tcPr>
          <w:p w:rsidR="00910CE5" w:rsidRPr="00B45BFF" w:rsidRDefault="00910CE5" w:rsidP="00910CE5">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λ</w:t>
            </w:r>
            <w:r w:rsidRPr="00B45BFF">
              <w:rPr>
                <w:rFonts w:eastAsia="Times New Roman" w:cs="Times New Roman"/>
                <w:i/>
                <w:iCs/>
                <w:color w:val="000000"/>
                <w:sz w:val="20"/>
                <w:szCs w:val="20"/>
                <w:vertAlign w:val="subscript"/>
                <w:lang w:eastAsia="ru-RU"/>
              </w:rPr>
              <w:t>j</w:t>
            </w:r>
            <w:r w:rsidRPr="00B45BFF">
              <w:rPr>
                <w:rFonts w:eastAsia="Times New Roman" w:cs="Times New Roman"/>
                <w:color w:val="000000"/>
                <w:sz w:val="20"/>
                <w:szCs w:val="20"/>
                <w:vertAlign w:val="superscript"/>
                <w:lang w:eastAsia="ru-RU"/>
              </w:rPr>
              <w:t>кот</w:t>
            </w:r>
          </w:p>
        </w:tc>
        <w:tc>
          <w:tcPr>
            <w:tcW w:w="1151" w:type="dxa"/>
            <w:shd w:val="clear" w:color="auto" w:fill="auto"/>
            <w:vAlign w:val="center"/>
            <w:hideMark/>
          </w:tcPr>
          <w:p w:rsidR="00910CE5" w:rsidRPr="00B45BFF" w:rsidRDefault="00910CE5" w:rsidP="00910CE5">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час</w:t>
            </w:r>
          </w:p>
        </w:tc>
        <w:tc>
          <w:tcPr>
            <w:tcW w:w="889" w:type="dxa"/>
            <w:shd w:val="clear" w:color="auto" w:fill="auto"/>
            <w:vAlign w:val="center"/>
            <w:hideMark/>
          </w:tcPr>
          <w:p w:rsidR="00910CE5" w:rsidRPr="00B45BFF" w:rsidRDefault="00910CE5" w:rsidP="00910CE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889" w:type="dxa"/>
            <w:shd w:val="clear" w:color="auto" w:fill="auto"/>
            <w:vAlign w:val="center"/>
            <w:hideMark/>
          </w:tcPr>
          <w:p w:rsidR="00910CE5" w:rsidRPr="00B45BFF" w:rsidRDefault="00910CE5" w:rsidP="00910CE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889" w:type="dxa"/>
            <w:shd w:val="clear" w:color="auto" w:fill="auto"/>
            <w:vAlign w:val="center"/>
            <w:hideMark/>
          </w:tcPr>
          <w:p w:rsidR="00910CE5" w:rsidRPr="00B45BFF" w:rsidRDefault="00910CE5" w:rsidP="00910CE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889" w:type="dxa"/>
            <w:shd w:val="clear" w:color="auto" w:fill="auto"/>
            <w:vAlign w:val="center"/>
            <w:hideMark/>
          </w:tcPr>
          <w:p w:rsidR="00910CE5" w:rsidRPr="00B45BFF" w:rsidRDefault="00910CE5" w:rsidP="00910CE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889" w:type="dxa"/>
            <w:shd w:val="clear" w:color="auto" w:fill="auto"/>
            <w:vAlign w:val="center"/>
            <w:hideMark/>
          </w:tcPr>
          <w:p w:rsidR="00910CE5" w:rsidRPr="00B45BFF" w:rsidRDefault="00910CE5" w:rsidP="00910CE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889" w:type="dxa"/>
            <w:shd w:val="clear" w:color="auto" w:fill="auto"/>
            <w:vAlign w:val="center"/>
            <w:hideMark/>
          </w:tcPr>
          <w:p w:rsidR="00910CE5" w:rsidRPr="00B45BFF" w:rsidRDefault="00910CE5" w:rsidP="00910CE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889" w:type="dxa"/>
            <w:shd w:val="clear" w:color="auto" w:fill="auto"/>
            <w:vAlign w:val="center"/>
            <w:hideMark/>
          </w:tcPr>
          <w:p w:rsidR="00910CE5" w:rsidRPr="00B45BFF" w:rsidRDefault="00910CE5" w:rsidP="00910CE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889" w:type="dxa"/>
            <w:shd w:val="clear" w:color="auto" w:fill="auto"/>
            <w:vAlign w:val="center"/>
            <w:hideMark/>
          </w:tcPr>
          <w:p w:rsidR="00910CE5" w:rsidRPr="00B45BFF" w:rsidRDefault="00910CE5" w:rsidP="00910CE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889" w:type="dxa"/>
            <w:shd w:val="clear" w:color="auto" w:fill="auto"/>
            <w:vAlign w:val="center"/>
            <w:hideMark/>
          </w:tcPr>
          <w:p w:rsidR="00910CE5" w:rsidRPr="00B45BFF" w:rsidRDefault="00910CE5" w:rsidP="00910CE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889" w:type="dxa"/>
            <w:shd w:val="clear" w:color="auto" w:fill="auto"/>
            <w:vAlign w:val="center"/>
            <w:hideMark/>
          </w:tcPr>
          <w:p w:rsidR="00910CE5" w:rsidRPr="00B45BFF" w:rsidRDefault="00910CE5" w:rsidP="00910CE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889" w:type="dxa"/>
            <w:shd w:val="clear" w:color="auto" w:fill="auto"/>
            <w:vAlign w:val="center"/>
            <w:hideMark/>
          </w:tcPr>
          <w:p w:rsidR="00910CE5" w:rsidRPr="00B45BFF" w:rsidRDefault="00910CE5" w:rsidP="00910CE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889" w:type="dxa"/>
            <w:shd w:val="clear" w:color="auto" w:fill="auto"/>
            <w:vAlign w:val="center"/>
            <w:hideMark/>
          </w:tcPr>
          <w:p w:rsidR="00910CE5" w:rsidRPr="00B45BFF" w:rsidRDefault="00910CE5" w:rsidP="00910CE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889" w:type="dxa"/>
            <w:shd w:val="clear" w:color="auto" w:fill="auto"/>
            <w:vAlign w:val="center"/>
            <w:hideMark/>
          </w:tcPr>
          <w:p w:rsidR="00910CE5" w:rsidRPr="00B45BFF" w:rsidRDefault="00910CE5" w:rsidP="00910CE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889" w:type="dxa"/>
            <w:shd w:val="clear" w:color="auto" w:fill="auto"/>
            <w:vAlign w:val="center"/>
            <w:hideMark/>
          </w:tcPr>
          <w:p w:rsidR="00910CE5" w:rsidRPr="00B45BFF" w:rsidRDefault="00910CE5" w:rsidP="00910CE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889" w:type="dxa"/>
            <w:shd w:val="clear" w:color="auto" w:fill="auto"/>
            <w:vAlign w:val="center"/>
            <w:hideMark/>
          </w:tcPr>
          <w:p w:rsidR="00910CE5" w:rsidRPr="00B45BFF" w:rsidRDefault="00910CE5" w:rsidP="00910CE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11" w:type="dxa"/>
            <w:shd w:val="clear" w:color="auto" w:fill="auto"/>
            <w:vAlign w:val="center"/>
            <w:hideMark/>
          </w:tcPr>
          <w:p w:rsidR="00910CE5" w:rsidRPr="00B45BFF" w:rsidRDefault="00910CE5" w:rsidP="00910CE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r>
      <w:tr w:rsidR="00910CE5" w:rsidRPr="00B45BFF" w:rsidTr="00910CE5">
        <w:trPr>
          <w:gridAfter w:val="1"/>
          <w:wAfter w:w="17" w:type="dxa"/>
          <w:trHeight w:val="20"/>
        </w:trPr>
        <w:tc>
          <w:tcPr>
            <w:tcW w:w="883" w:type="dxa"/>
            <w:shd w:val="clear" w:color="auto" w:fill="auto"/>
            <w:vAlign w:val="center"/>
            <w:hideMark/>
          </w:tcPr>
          <w:p w:rsidR="00910CE5" w:rsidRPr="00B45BFF" w:rsidRDefault="00910CE5" w:rsidP="00910CE5">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w:t>
            </w:r>
          </w:p>
        </w:tc>
        <w:tc>
          <w:tcPr>
            <w:tcW w:w="5208" w:type="dxa"/>
            <w:shd w:val="clear" w:color="auto" w:fill="auto"/>
            <w:vAlign w:val="center"/>
            <w:hideMark/>
          </w:tcPr>
          <w:p w:rsidR="00910CE5" w:rsidRPr="00B45BFF" w:rsidRDefault="00910CE5" w:rsidP="00910CE5">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Доля автоматизированных котельных без обслуживающего персонала с УТМ меньше/равной 10 Гкал/ч</w:t>
            </w:r>
          </w:p>
        </w:tc>
        <w:tc>
          <w:tcPr>
            <w:tcW w:w="1237" w:type="dxa"/>
            <w:shd w:val="clear" w:color="auto" w:fill="auto"/>
            <w:vAlign w:val="center"/>
            <w:hideMark/>
          </w:tcPr>
          <w:p w:rsidR="00910CE5" w:rsidRPr="00B45BFF" w:rsidRDefault="00910CE5" w:rsidP="00910CE5">
            <w:pPr>
              <w:ind w:firstLine="0"/>
              <w:jc w:val="center"/>
              <w:rPr>
                <w:rFonts w:eastAsia="Times New Roman" w:cs="Times New Roman"/>
                <w:i/>
                <w:iCs/>
                <w:color w:val="000000"/>
                <w:sz w:val="20"/>
                <w:szCs w:val="20"/>
                <w:lang w:eastAsia="ru-RU"/>
              </w:rPr>
            </w:pPr>
            <w:r w:rsidRPr="00B45BFF">
              <w:rPr>
                <w:rFonts w:eastAsia="Times New Roman" w:cs="Times New Roman"/>
                <w:i/>
                <w:iCs/>
                <w:color w:val="000000"/>
                <w:sz w:val="20"/>
                <w:szCs w:val="20"/>
                <w:lang w:eastAsia="ru-RU"/>
              </w:rPr>
              <w:t>a</w:t>
            </w:r>
            <w:r w:rsidRPr="00B45BFF">
              <w:rPr>
                <w:rFonts w:eastAsia="Times New Roman" w:cs="Times New Roman"/>
                <w:i/>
                <w:iCs/>
                <w:color w:val="000000"/>
                <w:sz w:val="20"/>
                <w:szCs w:val="20"/>
                <w:vertAlign w:val="subscript"/>
                <w:lang w:eastAsia="ru-RU"/>
              </w:rPr>
              <w:t>j</w:t>
            </w:r>
          </w:p>
        </w:tc>
        <w:tc>
          <w:tcPr>
            <w:tcW w:w="1151" w:type="dxa"/>
            <w:shd w:val="clear" w:color="auto" w:fill="auto"/>
            <w:vAlign w:val="center"/>
            <w:hideMark/>
          </w:tcPr>
          <w:p w:rsidR="00910CE5" w:rsidRPr="00B45BFF" w:rsidRDefault="00910CE5" w:rsidP="00910CE5">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w:t>
            </w:r>
          </w:p>
        </w:tc>
        <w:tc>
          <w:tcPr>
            <w:tcW w:w="889" w:type="dxa"/>
            <w:shd w:val="clear" w:color="auto" w:fill="auto"/>
            <w:vAlign w:val="center"/>
          </w:tcPr>
          <w:p w:rsidR="00910CE5" w:rsidRPr="00B45BFF" w:rsidRDefault="00910CE5" w:rsidP="00910CE5">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w:t>
            </w:r>
          </w:p>
        </w:tc>
        <w:tc>
          <w:tcPr>
            <w:tcW w:w="889" w:type="dxa"/>
            <w:shd w:val="clear" w:color="auto" w:fill="auto"/>
            <w:vAlign w:val="center"/>
          </w:tcPr>
          <w:p w:rsidR="00910CE5" w:rsidRDefault="00910CE5" w:rsidP="00910CE5">
            <w:pPr>
              <w:jc w:val="center"/>
            </w:pPr>
            <w:r w:rsidRPr="003478BF">
              <w:rPr>
                <w:rFonts w:eastAsia="Times New Roman" w:cs="Times New Roman"/>
                <w:color w:val="000000"/>
                <w:sz w:val="20"/>
                <w:szCs w:val="20"/>
                <w:lang w:eastAsia="ru-RU"/>
              </w:rPr>
              <w:t>-</w:t>
            </w:r>
          </w:p>
        </w:tc>
        <w:tc>
          <w:tcPr>
            <w:tcW w:w="889" w:type="dxa"/>
            <w:shd w:val="clear" w:color="auto" w:fill="auto"/>
            <w:vAlign w:val="center"/>
          </w:tcPr>
          <w:p w:rsidR="00910CE5" w:rsidRDefault="00910CE5" w:rsidP="00910CE5">
            <w:pPr>
              <w:jc w:val="center"/>
            </w:pPr>
            <w:r w:rsidRPr="003478BF">
              <w:rPr>
                <w:rFonts w:eastAsia="Times New Roman" w:cs="Times New Roman"/>
                <w:color w:val="000000"/>
                <w:sz w:val="20"/>
                <w:szCs w:val="20"/>
                <w:lang w:eastAsia="ru-RU"/>
              </w:rPr>
              <w:t>-</w:t>
            </w:r>
          </w:p>
        </w:tc>
        <w:tc>
          <w:tcPr>
            <w:tcW w:w="889" w:type="dxa"/>
            <w:shd w:val="clear" w:color="auto" w:fill="auto"/>
            <w:vAlign w:val="center"/>
          </w:tcPr>
          <w:p w:rsidR="00910CE5" w:rsidRDefault="00910CE5" w:rsidP="00910CE5">
            <w:pPr>
              <w:jc w:val="center"/>
            </w:pPr>
            <w:r w:rsidRPr="003478BF">
              <w:rPr>
                <w:rFonts w:eastAsia="Times New Roman" w:cs="Times New Roman"/>
                <w:color w:val="000000"/>
                <w:sz w:val="20"/>
                <w:szCs w:val="20"/>
                <w:lang w:eastAsia="ru-RU"/>
              </w:rPr>
              <w:t>-</w:t>
            </w:r>
          </w:p>
        </w:tc>
        <w:tc>
          <w:tcPr>
            <w:tcW w:w="889" w:type="dxa"/>
            <w:shd w:val="clear" w:color="auto" w:fill="auto"/>
            <w:vAlign w:val="center"/>
          </w:tcPr>
          <w:p w:rsidR="00910CE5" w:rsidRDefault="00910CE5" w:rsidP="00910CE5">
            <w:pPr>
              <w:jc w:val="center"/>
            </w:pPr>
            <w:r w:rsidRPr="003478BF">
              <w:rPr>
                <w:rFonts w:eastAsia="Times New Roman" w:cs="Times New Roman"/>
                <w:color w:val="000000"/>
                <w:sz w:val="20"/>
                <w:szCs w:val="20"/>
                <w:lang w:eastAsia="ru-RU"/>
              </w:rPr>
              <w:t>-</w:t>
            </w:r>
          </w:p>
        </w:tc>
        <w:tc>
          <w:tcPr>
            <w:tcW w:w="889" w:type="dxa"/>
            <w:shd w:val="clear" w:color="auto" w:fill="auto"/>
            <w:vAlign w:val="center"/>
          </w:tcPr>
          <w:p w:rsidR="00910CE5" w:rsidRDefault="00910CE5" w:rsidP="00910CE5">
            <w:pPr>
              <w:jc w:val="center"/>
            </w:pPr>
            <w:r w:rsidRPr="003478BF">
              <w:rPr>
                <w:rFonts w:eastAsia="Times New Roman" w:cs="Times New Roman"/>
                <w:color w:val="000000"/>
                <w:sz w:val="20"/>
                <w:szCs w:val="20"/>
                <w:lang w:eastAsia="ru-RU"/>
              </w:rPr>
              <w:t>-</w:t>
            </w:r>
          </w:p>
        </w:tc>
        <w:tc>
          <w:tcPr>
            <w:tcW w:w="889" w:type="dxa"/>
            <w:shd w:val="clear" w:color="auto" w:fill="auto"/>
            <w:vAlign w:val="center"/>
          </w:tcPr>
          <w:p w:rsidR="00910CE5" w:rsidRDefault="00910CE5" w:rsidP="00910CE5">
            <w:pPr>
              <w:jc w:val="center"/>
            </w:pPr>
            <w:r w:rsidRPr="003478BF">
              <w:rPr>
                <w:rFonts w:eastAsia="Times New Roman" w:cs="Times New Roman"/>
                <w:color w:val="000000"/>
                <w:sz w:val="20"/>
                <w:szCs w:val="20"/>
                <w:lang w:eastAsia="ru-RU"/>
              </w:rPr>
              <w:t>-</w:t>
            </w:r>
          </w:p>
        </w:tc>
        <w:tc>
          <w:tcPr>
            <w:tcW w:w="889" w:type="dxa"/>
            <w:shd w:val="clear" w:color="auto" w:fill="auto"/>
            <w:vAlign w:val="center"/>
          </w:tcPr>
          <w:p w:rsidR="00910CE5" w:rsidRDefault="00910CE5" w:rsidP="00910CE5">
            <w:pPr>
              <w:jc w:val="center"/>
            </w:pPr>
            <w:r w:rsidRPr="003478BF">
              <w:rPr>
                <w:rFonts w:eastAsia="Times New Roman" w:cs="Times New Roman"/>
                <w:color w:val="000000"/>
                <w:sz w:val="20"/>
                <w:szCs w:val="20"/>
                <w:lang w:eastAsia="ru-RU"/>
              </w:rPr>
              <w:t>-</w:t>
            </w:r>
          </w:p>
        </w:tc>
        <w:tc>
          <w:tcPr>
            <w:tcW w:w="889" w:type="dxa"/>
            <w:shd w:val="clear" w:color="auto" w:fill="auto"/>
            <w:vAlign w:val="center"/>
          </w:tcPr>
          <w:p w:rsidR="00910CE5" w:rsidRDefault="00910CE5" w:rsidP="00910CE5">
            <w:pPr>
              <w:jc w:val="center"/>
            </w:pPr>
            <w:r w:rsidRPr="003478BF">
              <w:rPr>
                <w:rFonts w:eastAsia="Times New Roman" w:cs="Times New Roman"/>
                <w:color w:val="000000"/>
                <w:sz w:val="20"/>
                <w:szCs w:val="20"/>
                <w:lang w:eastAsia="ru-RU"/>
              </w:rPr>
              <w:t>-</w:t>
            </w:r>
          </w:p>
        </w:tc>
        <w:tc>
          <w:tcPr>
            <w:tcW w:w="889" w:type="dxa"/>
            <w:shd w:val="clear" w:color="auto" w:fill="auto"/>
            <w:vAlign w:val="center"/>
          </w:tcPr>
          <w:p w:rsidR="00910CE5" w:rsidRDefault="00910CE5" w:rsidP="00910CE5">
            <w:pPr>
              <w:jc w:val="center"/>
            </w:pPr>
            <w:r w:rsidRPr="003478BF">
              <w:rPr>
                <w:rFonts w:eastAsia="Times New Roman" w:cs="Times New Roman"/>
                <w:color w:val="000000"/>
                <w:sz w:val="20"/>
                <w:szCs w:val="20"/>
                <w:lang w:eastAsia="ru-RU"/>
              </w:rPr>
              <w:t>-</w:t>
            </w:r>
          </w:p>
        </w:tc>
        <w:tc>
          <w:tcPr>
            <w:tcW w:w="889" w:type="dxa"/>
            <w:shd w:val="clear" w:color="auto" w:fill="auto"/>
            <w:vAlign w:val="center"/>
          </w:tcPr>
          <w:p w:rsidR="00910CE5" w:rsidRDefault="00910CE5" w:rsidP="00910CE5">
            <w:pPr>
              <w:jc w:val="center"/>
            </w:pPr>
            <w:r w:rsidRPr="003478BF">
              <w:rPr>
                <w:rFonts w:eastAsia="Times New Roman" w:cs="Times New Roman"/>
                <w:color w:val="000000"/>
                <w:sz w:val="20"/>
                <w:szCs w:val="20"/>
                <w:lang w:eastAsia="ru-RU"/>
              </w:rPr>
              <w:t>-</w:t>
            </w:r>
          </w:p>
        </w:tc>
        <w:tc>
          <w:tcPr>
            <w:tcW w:w="889" w:type="dxa"/>
            <w:shd w:val="clear" w:color="auto" w:fill="auto"/>
            <w:vAlign w:val="center"/>
          </w:tcPr>
          <w:p w:rsidR="00910CE5" w:rsidRDefault="00910CE5" w:rsidP="00910CE5">
            <w:pPr>
              <w:jc w:val="center"/>
            </w:pPr>
            <w:r w:rsidRPr="003478BF">
              <w:rPr>
                <w:rFonts w:eastAsia="Times New Roman" w:cs="Times New Roman"/>
                <w:color w:val="000000"/>
                <w:sz w:val="20"/>
                <w:szCs w:val="20"/>
                <w:lang w:eastAsia="ru-RU"/>
              </w:rPr>
              <w:t>-</w:t>
            </w:r>
          </w:p>
        </w:tc>
        <w:tc>
          <w:tcPr>
            <w:tcW w:w="889" w:type="dxa"/>
            <w:shd w:val="clear" w:color="auto" w:fill="auto"/>
            <w:vAlign w:val="center"/>
          </w:tcPr>
          <w:p w:rsidR="00910CE5" w:rsidRDefault="00910CE5" w:rsidP="00910CE5">
            <w:pPr>
              <w:jc w:val="center"/>
            </w:pPr>
            <w:r w:rsidRPr="003478BF">
              <w:rPr>
                <w:rFonts w:eastAsia="Times New Roman" w:cs="Times New Roman"/>
                <w:color w:val="000000"/>
                <w:sz w:val="20"/>
                <w:szCs w:val="20"/>
                <w:lang w:eastAsia="ru-RU"/>
              </w:rPr>
              <w:t>-</w:t>
            </w:r>
          </w:p>
        </w:tc>
        <w:tc>
          <w:tcPr>
            <w:tcW w:w="889" w:type="dxa"/>
            <w:shd w:val="clear" w:color="auto" w:fill="auto"/>
            <w:vAlign w:val="center"/>
          </w:tcPr>
          <w:p w:rsidR="00910CE5" w:rsidRDefault="00910CE5" w:rsidP="00910CE5">
            <w:pPr>
              <w:jc w:val="center"/>
            </w:pPr>
            <w:r w:rsidRPr="003478BF">
              <w:rPr>
                <w:rFonts w:eastAsia="Times New Roman" w:cs="Times New Roman"/>
                <w:color w:val="000000"/>
                <w:sz w:val="20"/>
                <w:szCs w:val="20"/>
                <w:lang w:eastAsia="ru-RU"/>
              </w:rPr>
              <w:t>-</w:t>
            </w:r>
          </w:p>
        </w:tc>
        <w:tc>
          <w:tcPr>
            <w:tcW w:w="889" w:type="dxa"/>
            <w:shd w:val="clear" w:color="auto" w:fill="auto"/>
            <w:vAlign w:val="center"/>
          </w:tcPr>
          <w:p w:rsidR="00910CE5" w:rsidRDefault="00910CE5" w:rsidP="00910CE5">
            <w:pPr>
              <w:jc w:val="center"/>
            </w:pPr>
            <w:r w:rsidRPr="003478BF">
              <w:rPr>
                <w:rFonts w:eastAsia="Times New Roman" w:cs="Times New Roman"/>
                <w:color w:val="000000"/>
                <w:sz w:val="20"/>
                <w:szCs w:val="20"/>
                <w:lang w:eastAsia="ru-RU"/>
              </w:rPr>
              <w:t>-</w:t>
            </w:r>
          </w:p>
        </w:tc>
        <w:tc>
          <w:tcPr>
            <w:tcW w:w="911" w:type="dxa"/>
            <w:shd w:val="clear" w:color="auto" w:fill="auto"/>
            <w:vAlign w:val="center"/>
          </w:tcPr>
          <w:p w:rsidR="00910CE5" w:rsidRDefault="00910CE5" w:rsidP="00910CE5">
            <w:pPr>
              <w:jc w:val="center"/>
            </w:pPr>
            <w:r w:rsidRPr="003478BF">
              <w:rPr>
                <w:rFonts w:eastAsia="Times New Roman" w:cs="Times New Roman"/>
                <w:color w:val="000000"/>
                <w:sz w:val="20"/>
                <w:szCs w:val="20"/>
                <w:lang w:eastAsia="ru-RU"/>
              </w:rPr>
              <w:t>-</w:t>
            </w:r>
          </w:p>
        </w:tc>
      </w:tr>
      <w:tr w:rsidR="00910CE5" w:rsidRPr="00B45BFF" w:rsidTr="00910CE5">
        <w:trPr>
          <w:gridAfter w:val="1"/>
          <w:wAfter w:w="17" w:type="dxa"/>
          <w:trHeight w:val="20"/>
        </w:trPr>
        <w:tc>
          <w:tcPr>
            <w:tcW w:w="883" w:type="dxa"/>
            <w:shd w:val="clear" w:color="auto" w:fill="auto"/>
            <w:vAlign w:val="center"/>
            <w:hideMark/>
          </w:tcPr>
          <w:p w:rsidR="00910CE5" w:rsidRPr="00B45BFF" w:rsidRDefault="00910CE5" w:rsidP="00910CE5">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12</w:t>
            </w:r>
          </w:p>
        </w:tc>
        <w:tc>
          <w:tcPr>
            <w:tcW w:w="5208" w:type="dxa"/>
            <w:shd w:val="clear" w:color="auto" w:fill="auto"/>
            <w:vAlign w:val="center"/>
            <w:hideMark/>
          </w:tcPr>
          <w:p w:rsidR="00910CE5" w:rsidRPr="00B45BFF" w:rsidRDefault="00910CE5" w:rsidP="00910CE5">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Доля котельных оборудованных приборами учета</w:t>
            </w:r>
          </w:p>
        </w:tc>
        <w:tc>
          <w:tcPr>
            <w:tcW w:w="1237" w:type="dxa"/>
            <w:shd w:val="clear" w:color="auto" w:fill="auto"/>
            <w:vAlign w:val="center"/>
            <w:hideMark/>
          </w:tcPr>
          <w:p w:rsidR="00910CE5" w:rsidRPr="00B45BFF" w:rsidRDefault="00910CE5" w:rsidP="00910CE5">
            <w:pPr>
              <w:ind w:firstLine="0"/>
              <w:jc w:val="center"/>
              <w:rPr>
                <w:rFonts w:eastAsia="Times New Roman" w:cs="Times New Roman"/>
                <w:i/>
                <w:iCs/>
                <w:color w:val="000000"/>
                <w:sz w:val="20"/>
                <w:szCs w:val="20"/>
                <w:lang w:eastAsia="ru-RU"/>
              </w:rPr>
            </w:pPr>
            <w:r w:rsidRPr="00B45BFF">
              <w:rPr>
                <w:rFonts w:eastAsia="Times New Roman" w:cs="Times New Roman"/>
                <w:i/>
                <w:iCs/>
                <w:color w:val="000000"/>
                <w:sz w:val="20"/>
                <w:szCs w:val="20"/>
                <w:lang w:eastAsia="ru-RU"/>
              </w:rPr>
              <w:t>u</w:t>
            </w:r>
            <w:r w:rsidRPr="00B45BFF">
              <w:rPr>
                <w:rFonts w:eastAsia="Times New Roman" w:cs="Times New Roman"/>
                <w:i/>
                <w:iCs/>
                <w:color w:val="000000"/>
                <w:sz w:val="20"/>
                <w:szCs w:val="20"/>
                <w:vertAlign w:val="subscript"/>
                <w:lang w:eastAsia="ru-RU"/>
              </w:rPr>
              <w:t>j</w:t>
            </w:r>
          </w:p>
        </w:tc>
        <w:tc>
          <w:tcPr>
            <w:tcW w:w="1151" w:type="dxa"/>
            <w:shd w:val="clear" w:color="auto" w:fill="auto"/>
            <w:vAlign w:val="center"/>
            <w:hideMark/>
          </w:tcPr>
          <w:p w:rsidR="00910CE5" w:rsidRPr="00B45BFF" w:rsidRDefault="00910CE5" w:rsidP="00910CE5">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w:t>
            </w:r>
          </w:p>
        </w:tc>
        <w:tc>
          <w:tcPr>
            <w:tcW w:w="889" w:type="dxa"/>
            <w:shd w:val="clear" w:color="auto" w:fill="auto"/>
            <w:vAlign w:val="center"/>
            <w:hideMark/>
          </w:tcPr>
          <w:p w:rsidR="00910CE5" w:rsidRPr="00B45BFF" w:rsidRDefault="00910CE5" w:rsidP="00910CE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889" w:type="dxa"/>
            <w:shd w:val="clear" w:color="auto" w:fill="auto"/>
            <w:vAlign w:val="center"/>
            <w:hideMark/>
          </w:tcPr>
          <w:p w:rsidR="00910CE5" w:rsidRPr="00B45BFF" w:rsidRDefault="00910CE5" w:rsidP="00910CE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889" w:type="dxa"/>
            <w:shd w:val="clear" w:color="auto" w:fill="auto"/>
            <w:vAlign w:val="center"/>
            <w:hideMark/>
          </w:tcPr>
          <w:p w:rsidR="00910CE5" w:rsidRPr="00B45BFF" w:rsidRDefault="00910CE5" w:rsidP="00910CE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889" w:type="dxa"/>
            <w:shd w:val="clear" w:color="auto" w:fill="auto"/>
            <w:vAlign w:val="center"/>
            <w:hideMark/>
          </w:tcPr>
          <w:p w:rsidR="00910CE5" w:rsidRPr="00B45BFF" w:rsidRDefault="00910CE5" w:rsidP="00910CE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889" w:type="dxa"/>
            <w:shd w:val="clear" w:color="auto" w:fill="auto"/>
            <w:vAlign w:val="center"/>
            <w:hideMark/>
          </w:tcPr>
          <w:p w:rsidR="00910CE5" w:rsidRPr="00B45BFF" w:rsidRDefault="00910CE5" w:rsidP="00910CE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889" w:type="dxa"/>
            <w:shd w:val="clear" w:color="auto" w:fill="auto"/>
            <w:vAlign w:val="center"/>
            <w:hideMark/>
          </w:tcPr>
          <w:p w:rsidR="00910CE5" w:rsidRPr="00B45BFF" w:rsidRDefault="00910CE5" w:rsidP="00910CE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889" w:type="dxa"/>
            <w:shd w:val="clear" w:color="auto" w:fill="auto"/>
            <w:vAlign w:val="center"/>
            <w:hideMark/>
          </w:tcPr>
          <w:p w:rsidR="00910CE5" w:rsidRPr="00B45BFF" w:rsidRDefault="00910CE5" w:rsidP="00910CE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889" w:type="dxa"/>
            <w:shd w:val="clear" w:color="auto" w:fill="auto"/>
            <w:vAlign w:val="center"/>
            <w:hideMark/>
          </w:tcPr>
          <w:p w:rsidR="00910CE5" w:rsidRPr="00B45BFF" w:rsidRDefault="00910CE5" w:rsidP="00910CE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889" w:type="dxa"/>
            <w:shd w:val="clear" w:color="auto" w:fill="auto"/>
            <w:vAlign w:val="center"/>
            <w:hideMark/>
          </w:tcPr>
          <w:p w:rsidR="00910CE5" w:rsidRPr="00B45BFF" w:rsidRDefault="00910CE5" w:rsidP="00910CE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889" w:type="dxa"/>
            <w:shd w:val="clear" w:color="auto" w:fill="auto"/>
            <w:vAlign w:val="center"/>
            <w:hideMark/>
          </w:tcPr>
          <w:p w:rsidR="00910CE5" w:rsidRPr="00B45BFF" w:rsidRDefault="00910CE5" w:rsidP="00910CE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889" w:type="dxa"/>
            <w:shd w:val="clear" w:color="auto" w:fill="auto"/>
            <w:vAlign w:val="center"/>
            <w:hideMark/>
          </w:tcPr>
          <w:p w:rsidR="00910CE5" w:rsidRPr="00B45BFF" w:rsidRDefault="00910CE5" w:rsidP="00910CE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889" w:type="dxa"/>
            <w:shd w:val="clear" w:color="auto" w:fill="auto"/>
            <w:vAlign w:val="center"/>
            <w:hideMark/>
          </w:tcPr>
          <w:p w:rsidR="00910CE5" w:rsidRPr="00B45BFF" w:rsidRDefault="00910CE5" w:rsidP="00910CE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889" w:type="dxa"/>
            <w:shd w:val="clear" w:color="auto" w:fill="auto"/>
            <w:vAlign w:val="center"/>
            <w:hideMark/>
          </w:tcPr>
          <w:p w:rsidR="00910CE5" w:rsidRPr="00B45BFF" w:rsidRDefault="00910CE5" w:rsidP="00910CE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889" w:type="dxa"/>
            <w:shd w:val="clear" w:color="auto" w:fill="auto"/>
            <w:vAlign w:val="center"/>
            <w:hideMark/>
          </w:tcPr>
          <w:p w:rsidR="00910CE5" w:rsidRPr="00B45BFF" w:rsidRDefault="00910CE5" w:rsidP="00910CE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889" w:type="dxa"/>
            <w:shd w:val="clear" w:color="auto" w:fill="auto"/>
            <w:vAlign w:val="center"/>
            <w:hideMark/>
          </w:tcPr>
          <w:p w:rsidR="00910CE5" w:rsidRPr="00B45BFF" w:rsidRDefault="00910CE5" w:rsidP="00910CE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11" w:type="dxa"/>
            <w:shd w:val="clear" w:color="auto" w:fill="auto"/>
            <w:vAlign w:val="center"/>
            <w:hideMark/>
          </w:tcPr>
          <w:p w:rsidR="00910CE5" w:rsidRPr="00B45BFF" w:rsidRDefault="00910CE5" w:rsidP="00910CE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r>
      <w:tr w:rsidR="008400F2" w:rsidRPr="00B45BFF" w:rsidTr="00910CE5">
        <w:trPr>
          <w:trHeight w:val="20"/>
        </w:trPr>
        <w:tc>
          <w:tcPr>
            <w:tcW w:w="22742" w:type="dxa"/>
            <w:gridSpan w:val="21"/>
            <w:shd w:val="clear" w:color="auto" w:fill="auto"/>
            <w:noWrap/>
            <w:vAlign w:val="center"/>
            <w:hideMark/>
          </w:tcPr>
          <w:p w:rsidR="008400F2" w:rsidRPr="00B45BFF" w:rsidRDefault="008400F2" w:rsidP="00910CE5">
            <w:pPr>
              <w:ind w:firstLine="0"/>
              <w:jc w:val="center"/>
              <w:rPr>
                <w:rFonts w:eastAsia="Times New Roman" w:cs="Times New Roman"/>
                <w:b/>
                <w:bCs/>
                <w:color w:val="000000"/>
                <w:sz w:val="20"/>
                <w:szCs w:val="20"/>
                <w:lang w:eastAsia="ru-RU"/>
              </w:rPr>
            </w:pPr>
            <w:r w:rsidRPr="00B45BFF">
              <w:rPr>
                <w:rFonts w:eastAsia="Times New Roman" w:cs="Times New Roman"/>
                <w:b/>
                <w:bCs/>
                <w:color w:val="000000"/>
                <w:sz w:val="20"/>
                <w:szCs w:val="20"/>
                <w:lang w:eastAsia="ru-RU"/>
              </w:rPr>
              <w:t>ЕТО №2 МУП г. Костромы "Городские сети"</w:t>
            </w:r>
          </w:p>
        </w:tc>
      </w:tr>
      <w:tr w:rsidR="00910CE5" w:rsidRPr="00B45BFF" w:rsidTr="00910CE5">
        <w:trPr>
          <w:gridAfter w:val="1"/>
          <w:wAfter w:w="17" w:type="dxa"/>
          <w:trHeight w:val="20"/>
        </w:trPr>
        <w:tc>
          <w:tcPr>
            <w:tcW w:w="883" w:type="dxa"/>
            <w:shd w:val="clear" w:color="auto" w:fill="auto"/>
            <w:vAlign w:val="center"/>
            <w:hideMark/>
          </w:tcPr>
          <w:p w:rsidR="00910CE5" w:rsidRPr="00B45BFF" w:rsidRDefault="00910CE5" w:rsidP="00910CE5">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p>
        </w:tc>
        <w:tc>
          <w:tcPr>
            <w:tcW w:w="5208" w:type="dxa"/>
            <w:shd w:val="clear" w:color="auto" w:fill="auto"/>
            <w:vAlign w:val="center"/>
            <w:hideMark/>
          </w:tcPr>
          <w:p w:rsidR="00910CE5" w:rsidRPr="00B45BFF" w:rsidRDefault="00910CE5" w:rsidP="00910CE5">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Установленная тепловая мощность котельной:</w:t>
            </w:r>
          </w:p>
        </w:tc>
        <w:tc>
          <w:tcPr>
            <w:tcW w:w="1237" w:type="dxa"/>
            <w:shd w:val="clear" w:color="auto" w:fill="auto"/>
            <w:vAlign w:val="center"/>
            <w:hideMark/>
          </w:tcPr>
          <w:p w:rsidR="00910CE5" w:rsidRPr="00B45BFF" w:rsidRDefault="00910CE5" w:rsidP="00910CE5">
            <w:pPr>
              <w:ind w:firstLine="0"/>
              <w:jc w:val="center"/>
              <w:rPr>
                <w:rFonts w:eastAsia="Times New Roman" w:cs="Times New Roman"/>
                <w:sz w:val="20"/>
                <w:szCs w:val="20"/>
                <w:lang w:eastAsia="ru-RU"/>
              </w:rPr>
            </w:pPr>
            <w:r w:rsidRPr="00B45BFF">
              <w:rPr>
                <w:rFonts w:eastAsia="Times New Roman" w:cs="Times New Roman"/>
                <w:sz w:val="20"/>
                <w:szCs w:val="20"/>
                <w:lang w:eastAsia="ru-RU"/>
              </w:rPr>
              <w:t>Q</w:t>
            </w:r>
            <w:r w:rsidRPr="00B45BFF">
              <w:rPr>
                <w:rFonts w:eastAsia="Times New Roman" w:cs="Times New Roman"/>
                <w:sz w:val="20"/>
                <w:szCs w:val="20"/>
                <w:vertAlign w:val="subscript"/>
                <w:lang w:eastAsia="ru-RU"/>
              </w:rPr>
              <w:t>i,j</w:t>
            </w:r>
            <w:r w:rsidRPr="00B45BFF">
              <w:rPr>
                <w:rFonts w:eastAsia="Times New Roman" w:cs="Times New Roman"/>
                <w:sz w:val="20"/>
                <w:szCs w:val="20"/>
                <w:vertAlign w:val="superscript"/>
                <w:lang w:eastAsia="ru-RU"/>
              </w:rPr>
              <w:t>кот</w:t>
            </w:r>
          </w:p>
        </w:tc>
        <w:tc>
          <w:tcPr>
            <w:tcW w:w="1151" w:type="dxa"/>
            <w:shd w:val="clear" w:color="auto" w:fill="auto"/>
            <w:vAlign w:val="center"/>
            <w:hideMark/>
          </w:tcPr>
          <w:p w:rsidR="00910CE5" w:rsidRPr="00B45BFF" w:rsidRDefault="00910CE5" w:rsidP="00910CE5">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Гкал/ч</w:t>
            </w:r>
          </w:p>
        </w:tc>
        <w:tc>
          <w:tcPr>
            <w:tcW w:w="889" w:type="dxa"/>
            <w:shd w:val="clear" w:color="auto" w:fill="auto"/>
            <w:vAlign w:val="center"/>
            <w:hideMark/>
          </w:tcPr>
          <w:p w:rsidR="00910CE5" w:rsidRPr="00B45BFF" w:rsidRDefault="00910CE5" w:rsidP="00910CE5">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476,272</w:t>
            </w:r>
          </w:p>
        </w:tc>
        <w:tc>
          <w:tcPr>
            <w:tcW w:w="889" w:type="dxa"/>
            <w:shd w:val="clear" w:color="auto" w:fill="auto"/>
            <w:vAlign w:val="center"/>
            <w:hideMark/>
          </w:tcPr>
          <w:p w:rsidR="00910CE5" w:rsidRPr="00B45BFF" w:rsidRDefault="00910CE5" w:rsidP="00910CE5">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476,490</w:t>
            </w:r>
          </w:p>
        </w:tc>
        <w:tc>
          <w:tcPr>
            <w:tcW w:w="889" w:type="dxa"/>
            <w:shd w:val="clear" w:color="auto" w:fill="auto"/>
            <w:vAlign w:val="center"/>
            <w:hideMark/>
          </w:tcPr>
          <w:p w:rsidR="00910CE5" w:rsidRPr="00B45BFF" w:rsidRDefault="00910CE5" w:rsidP="00910CE5">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476,490</w:t>
            </w:r>
          </w:p>
        </w:tc>
        <w:tc>
          <w:tcPr>
            <w:tcW w:w="889" w:type="dxa"/>
            <w:shd w:val="clear" w:color="auto" w:fill="auto"/>
            <w:vAlign w:val="center"/>
            <w:hideMark/>
          </w:tcPr>
          <w:p w:rsidR="00910CE5" w:rsidRPr="00B45BFF" w:rsidRDefault="00910CE5" w:rsidP="00910CE5">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389,677</w:t>
            </w:r>
          </w:p>
        </w:tc>
        <w:tc>
          <w:tcPr>
            <w:tcW w:w="889" w:type="dxa"/>
            <w:shd w:val="clear" w:color="auto" w:fill="auto"/>
            <w:vAlign w:val="center"/>
            <w:hideMark/>
          </w:tcPr>
          <w:p w:rsidR="00910CE5" w:rsidRPr="00B45BFF" w:rsidRDefault="004E006C" w:rsidP="00910CE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503,23</w:t>
            </w:r>
          </w:p>
        </w:tc>
        <w:tc>
          <w:tcPr>
            <w:tcW w:w="889" w:type="dxa"/>
            <w:shd w:val="clear" w:color="auto" w:fill="auto"/>
            <w:vAlign w:val="center"/>
            <w:hideMark/>
          </w:tcPr>
          <w:p w:rsidR="00910CE5" w:rsidRPr="00B45BFF" w:rsidRDefault="004E006C" w:rsidP="00910CE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509,592</w:t>
            </w:r>
          </w:p>
        </w:tc>
        <w:tc>
          <w:tcPr>
            <w:tcW w:w="889" w:type="dxa"/>
            <w:shd w:val="clear" w:color="auto" w:fill="auto"/>
            <w:vAlign w:val="center"/>
            <w:hideMark/>
          </w:tcPr>
          <w:p w:rsidR="00BD5718" w:rsidRPr="00B45BFF" w:rsidRDefault="00BD5718" w:rsidP="00BD571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509,6</w:t>
            </w:r>
          </w:p>
        </w:tc>
        <w:tc>
          <w:tcPr>
            <w:tcW w:w="889" w:type="dxa"/>
            <w:shd w:val="clear" w:color="auto" w:fill="auto"/>
            <w:vAlign w:val="center"/>
            <w:hideMark/>
          </w:tcPr>
          <w:p w:rsidR="00910CE5" w:rsidRPr="00B45BFF" w:rsidRDefault="00910CE5" w:rsidP="00910CE5">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414,092</w:t>
            </w:r>
          </w:p>
        </w:tc>
        <w:tc>
          <w:tcPr>
            <w:tcW w:w="889" w:type="dxa"/>
            <w:shd w:val="clear" w:color="auto" w:fill="auto"/>
            <w:vAlign w:val="center"/>
            <w:hideMark/>
          </w:tcPr>
          <w:p w:rsidR="00910CE5" w:rsidRPr="00B45BFF" w:rsidRDefault="00910CE5" w:rsidP="00910CE5">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414,092</w:t>
            </w:r>
          </w:p>
        </w:tc>
        <w:tc>
          <w:tcPr>
            <w:tcW w:w="889" w:type="dxa"/>
            <w:shd w:val="clear" w:color="auto" w:fill="auto"/>
            <w:vAlign w:val="center"/>
            <w:hideMark/>
          </w:tcPr>
          <w:p w:rsidR="00910CE5" w:rsidRPr="00B45BFF" w:rsidRDefault="00910CE5" w:rsidP="00910CE5">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414,092</w:t>
            </w:r>
          </w:p>
        </w:tc>
        <w:tc>
          <w:tcPr>
            <w:tcW w:w="889" w:type="dxa"/>
            <w:shd w:val="clear" w:color="auto" w:fill="auto"/>
            <w:vAlign w:val="center"/>
            <w:hideMark/>
          </w:tcPr>
          <w:p w:rsidR="00910CE5" w:rsidRPr="00B45BFF" w:rsidRDefault="00910CE5" w:rsidP="00910CE5">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414,092</w:t>
            </w:r>
          </w:p>
        </w:tc>
        <w:tc>
          <w:tcPr>
            <w:tcW w:w="889" w:type="dxa"/>
            <w:shd w:val="clear" w:color="auto" w:fill="auto"/>
            <w:vAlign w:val="center"/>
            <w:hideMark/>
          </w:tcPr>
          <w:p w:rsidR="00910CE5" w:rsidRPr="00B45BFF" w:rsidRDefault="00910CE5" w:rsidP="00910CE5">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414,092</w:t>
            </w:r>
          </w:p>
        </w:tc>
        <w:tc>
          <w:tcPr>
            <w:tcW w:w="889" w:type="dxa"/>
            <w:shd w:val="clear" w:color="auto" w:fill="auto"/>
            <w:vAlign w:val="center"/>
            <w:hideMark/>
          </w:tcPr>
          <w:p w:rsidR="00910CE5" w:rsidRPr="00B45BFF" w:rsidRDefault="00910CE5" w:rsidP="00910CE5">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414,092</w:t>
            </w:r>
          </w:p>
        </w:tc>
        <w:tc>
          <w:tcPr>
            <w:tcW w:w="889" w:type="dxa"/>
            <w:shd w:val="clear" w:color="auto" w:fill="auto"/>
            <w:vAlign w:val="center"/>
            <w:hideMark/>
          </w:tcPr>
          <w:p w:rsidR="00910CE5" w:rsidRPr="00B45BFF" w:rsidRDefault="00910CE5" w:rsidP="00910CE5">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414,092</w:t>
            </w:r>
          </w:p>
        </w:tc>
        <w:tc>
          <w:tcPr>
            <w:tcW w:w="889" w:type="dxa"/>
            <w:shd w:val="clear" w:color="auto" w:fill="auto"/>
            <w:vAlign w:val="center"/>
            <w:hideMark/>
          </w:tcPr>
          <w:p w:rsidR="00910CE5" w:rsidRPr="00B45BFF" w:rsidRDefault="00910CE5" w:rsidP="00910CE5">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414,092</w:t>
            </w:r>
          </w:p>
        </w:tc>
        <w:tc>
          <w:tcPr>
            <w:tcW w:w="911" w:type="dxa"/>
            <w:shd w:val="clear" w:color="auto" w:fill="auto"/>
            <w:vAlign w:val="center"/>
            <w:hideMark/>
          </w:tcPr>
          <w:p w:rsidR="00910CE5" w:rsidRPr="00B45BFF" w:rsidRDefault="00910CE5" w:rsidP="00910CE5">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414,092</w:t>
            </w:r>
          </w:p>
        </w:tc>
      </w:tr>
      <w:tr w:rsidR="00910CE5" w:rsidRPr="00B45BFF" w:rsidTr="00910CE5">
        <w:trPr>
          <w:gridAfter w:val="1"/>
          <w:wAfter w:w="17" w:type="dxa"/>
          <w:trHeight w:val="20"/>
        </w:trPr>
        <w:tc>
          <w:tcPr>
            <w:tcW w:w="883" w:type="dxa"/>
            <w:shd w:val="clear" w:color="auto" w:fill="auto"/>
            <w:vAlign w:val="center"/>
            <w:hideMark/>
          </w:tcPr>
          <w:p w:rsidR="00910CE5" w:rsidRPr="00B45BFF" w:rsidRDefault="00910CE5" w:rsidP="00910CE5">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w:t>
            </w:r>
          </w:p>
        </w:tc>
        <w:tc>
          <w:tcPr>
            <w:tcW w:w="5208" w:type="dxa"/>
            <w:shd w:val="clear" w:color="auto" w:fill="auto"/>
            <w:vAlign w:val="center"/>
            <w:hideMark/>
          </w:tcPr>
          <w:p w:rsidR="00910CE5" w:rsidRPr="00B45BFF" w:rsidRDefault="00910CE5" w:rsidP="00910CE5">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Присоединенная тепловая нагрузка на коллекторах</w:t>
            </w:r>
          </w:p>
        </w:tc>
        <w:tc>
          <w:tcPr>
            <w:tcW w:w="1237" w:type="dxa"/>
            <w:shd w:val="clear" w:color="auto" w:fill="auto"/>
            <w:vAlign w:val="center"/>
            <w:hideMark/>
          </w:tcPr>
          <w:p w:rsidR="00910CE5" w:rsidRPr="00B45BFF" w:rsidRDefault="00910CE5" w:rsidP="00910CE5">
            <w:pPr>
              <w:ind w:firstLine="0"/>
              <w:jc w:val="center"/>
              <w:rPr>
                <w:rFonts w:eastAsia="Times New Roman" w:cs="Times New Roman"/>
                <w:sz w:val="20"/>
                <w:szCs w:val="20"/>
                <w:lang w:eastAsia="ru-RU"/>
              </w:rPr>
            </w:pPr>
            <w:r w:rsidRPr="00B45BFF">
              <w:rPr>
                <w:rFonts w:eastAsia="Times New Roman" w:cs="Times New Roman"/>
                <w:sz w:val="20"/>
                <w:szCs w:val="20"/>
                <w:lang w:eastAsia="ru-RU"/>
              </w:rPr>
              <w:t>Q</w:t>
            </w:r>
            <w:r w:rsidRPr="00B45BFF">
              <w:rPr>
                <w:rFonts w:eastAsia="Times New Roman" w:cs="Times New Roman"/>
                <w:sz w:val="20"/>
                <w:szCs w:val="20"/>
                <w:vertAlign w:val="subscript"/>
                <w:lang w:eastAsia="ru-RU"/>
              </w:rPr>
              <w:t>i,j</w:t>
            </w:r>
            <w:r w:rsidRPr="00B45BFF">
              <w:rPr>
                <w:rFonts w:eastAsia="Times New Roman" w:cs="Times New Roman"/>
                <w:sz w:val="20"/>
                <w:szCs w:val="20"/>
                <w:vertAlign w:val="superscript"/>
                <w:lang w:eastAsia="ru-RU"/>
              </w:rPr>
              <w:t>р.кот</w:t>
            </w:r>
          </w:p>
        </w:tc>
        <w:tc>
          <w:tcPr>
            <w:tcW w:w="1151" w:type="dxa"/>
            <w:shd w:val="clear" w:color="auto" w:fill="auto"/>
            <w:vAlign w:val="center"/>
            <w:hideMark/>
          </w:tcPr>
          <w:p w:rsidR="00910CE5" w:rsidRPr="00B45BFF" w:rsidRDefault="00910CE5" w:rsidP="00910CE5">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Гкал/ч</w:t>
            </w:r>
          </w:p>
        </w:tc>
        <w:tc>
          <w:tcPr>
            <w:tcW w:w="889" w:type="dxa"/>
            <w:shd w:val="clear" w:color="auto" w:fill="auto"/>
            <w:vAlign w:val="center"/>
            <w:hideMark/>
          </w:tcPr>
          <w:p w:rsidR="00910CE5" w:rsidRPr="00B45BFF" w:rsidRDefault="00910CE5" w:rsidP="00910CE5">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204,767</w:t>
            </w:r>
          </w:p>
        </w:tc>
        <w:tc>
          <w:tcPr>
            <w:tcW w:w="889" w:type="dxa"/>
            <w:shd w:val="clear" w:color="auto" w:fill="auto"/>
            <w:vAlign w:val="center"/>
            <w:hideMark/>
          </w:tcPr>
          <w:p w:rsidR="00910CE5" w:rsidRPr="00B45BFF" w:rsidRDefault="00910CE5" w:rsidP="00910CE5">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204,946</w:t>
            </w:r>
          </w:p>
        </w:tc>
        <w:tc>
          <w:tcPr>
            <w:tcW w:w="889" w:type="dxa"/>
            <w:shd w:val="clear" w:color="auto" w:fill="auto"/>
            <w:vAlign w:val="center"/>
            <w:hideMark/>
          </w:tcPr>
          <w:p w:rsidR="00910CE5" w:rsidRPr="00B45BFF" w:rsidRDefault="00910CE5" w:rsidP="00910CE5">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204,946</w:t>
            </w:r>
          </w:p>
        </w:tc>
        <w:tc>
          <w:tcPr>
            <w:tcW w:w="889" w:type="dxa"/>
            <w:shd w:val="clear" w:color="auto" w:fill="auto"/>
            <w:vAlign w:val="center"/>
            <w:hideMark/>
          </w:tcPr>
          <w:p w:rsidR="00910CE5" w:rsidRPr="00B45BFF" w:rsidRDefault="00910CE5" w:rsidP="00910CE5">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151,122</w:t>
            </w:r>
          </w:p>
        </w:tc>
        <w:tc>
          <w:tcPr>
            <w:tcW w:w="889" w:type="dxa"/>
            <w:shd w:val="clear" w:color="auto" w:fill="auto"/>
            <w:vAlign w:val="center"/>
            <w:hideMark/>
          </w:tcPr>
          <w:p w:rsidR="00910CE5" w:rsidRPr="00B45BFF" w:rsidRDefault="004E006C" w:rsidP="00910CE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272,5305</w:t>
            </w:r>
          </w:p>
        </w:tc>
        <w:tc>
          <w:tcPr>
            <w:tcW w:w="889" w:type="dxa"/>
            <w:shd w:val="clear" w:color="auto" w:fill="auto"/>
            <w:vAlign w:val="center"/>
            <w:hideMark/>
          </w:tcPr>
          <w:p w:rsidR="00910CE5" w:rsidRPr="00B45BFF" w:rsidRDefault="004E006C" w:rsidP="00910CE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276,2252</w:t>
            </w:r>
          </w:p>
        </w:tc>
        <w:tc>
          <w:tcPr>
            <w:tcW w:w="889" w:type="dxa"/>
            <w:shd w:val="clear" w:color="auto" w:fill="auto"/>
            <w:vAlign w:val="center"/>
            <w:hideMark/>
          </w:tcPr>
          <w:p w:rsidR="00910CE5" w:rsidRPr="00B45BFF" w:rsidRDefault="00BD5718" w:rsidP="00910CE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276,3</w:t>
            </w:r>
          </w:p>
        </w:tc>
        <w:tc>
          <w:tcPr>
            <w:tcW w:w="889" w:type="dxa"/>
            <w:shd w:val="clear" w:color="auto" w:fill="auto"/>
            <w:vAlign w:val="center"/>
            <w:hideMark/>
          </w:tcPr>
          <w:p w:rsidR="00910CE5" w:rsidRPr="00B45BFF" w:rsidRDefault="00910CE5" w:rsidP="00910CE5">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169,055</w:t>
            </w:r>
          </w:p>
        </w:tc>
        <w:tc>
          <w:tcPr>
            <w:tcW w:w="889" w:type="dxa"/>
            <w:shd w:val="clear" w:color="auto" w:fill="auto"/>
            <w:vAlign w:val="center"/>
            <w:hideMark/>
          </w:tcPr>
          <w:p w:rsidR="00910CE5" w:rsidRPr="00B45BFF" w:rsidRDefault="00910CE5" w:rsidP="00910CE5">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175,174</w:t>
            </w:r>
          </w:p>
        </w:tc>
        <w:tc>
          <w:tcPr>
            <w:tcW w:w="889" w:type="dxa"/>
            <w:shd w:val="clear" w:color="auto" w:fill="auto"/>
            <w:vAlign w:val="center"/>
            <w:hideMark/>
          </w:tcPr>
          <w:p w:rsidR="00910CE5" w:rsidRPr="00B45BFF" w:rsidRDefault="00910CE5" w:rsidP="00910CE5">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176,142</w:t>
            </w:r>
          </w:p>
        </w:tc>
        <w:tc>
          <w:tcPr>
            <w:tcW w:w="889" w:type="dxa"/>
            <w:shd w:val="clear" w:color="auto" w:fill="auto"/>
            <w:vAlign w:val="center"/>
            <w:hideMark/>
          </w:tcPr>
          <w:p w:rsidR="00910CE5" w:rsidRPr="00B45BFF" w:rsidRDefault="00910CE5" w:rsidP="00910CE5">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177,261</w:t>
            </w:r>
          </w:p>
        </w:tc>
        <w:tc>
          <w:tcPr>
            <w:tcW w:w="889" w:type="dxa"/>
            <w:shd w:val="clear" w:color="auto" w:fill="auto"/>
            <w:vAlign w:val="center"/>
            <w:hideMark/>
          </w:tcPr>
          <w:p w:rsidR="00910CE5" w:rsidRPr="00B45BFF" w:rsidRDefault="00910CE5" w:rsidP="00910CE5">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177,866</w:t>
            </w:r>
          </w:p>
        </w:tc>
        <w:tc>
          <w:tcPr>
            <w:tcW w:w="889" w:type="dxa"/>
            <w:shd w:val="clear" w:color="auto" w:fill="auto"/>
            <w:vAlign w:val="center"/>
            <w:hideMark/>
          </w:tcPr>
          <w:p w:rsidR="00910CE5" w:rsidRPr="00B45BFF" w:rsidRDefault="00910CE5" w:rsidP="00910CE5">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180,054</w:t>
            </w:r>
          </w:p>
        </w:tc>
        <w:tc>
          <w:tcPr>
            <w:tcW w:w="889" w:type="dxa"/>
            <w:shd w:val="clear" w:color="auto" w:fill="auto"/>
            <w:vAlign w:val="center"/>
            <w:hideMark/>
          </w:tcPr>
          <w:p w:rsidR="00910CE5" w:rsidRPr="00B45BFF" w:rsidRDefault="00910CE5" w:rsidP="00910CE5">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180,054</w:t>
            </w:r>
          </w:p>
        </w:tc>
        <w:tc>
          <w:tcPr>
            <w:tcW w:w="889" w:type="dxa"/>
            <w:shd w:val="clear" w:color="auto" w:fill="auto"/>
            <w:vAlign w:val="center"/>
            <w:hideMark/>
          </w:tcPr>
          <w:p w:rsidR="00910CE5" w:rsidRPr="00B45BFF" w:rsidRDefault="00910CE5" w:rsidP="00910CE5">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180,666</w:t>
            </w:r>
          </w:p>
        </w:tc>
        <w:tc>
          <w:tcPr>
            <w:tcW w:w="911" w:type="dxa"/>
            <w:shd w:val="clear" w:color="auto" w:fill="auto"/>
            <w:vAlign w:val="center"/>
            <w:hideMark/>
          </w:tcPr>
          <w:p w:rsidR="00910CE5" w:rsidRPr="00B45BFF" w:rsidRDefault="00910CE5" w:rsidP="00910CE5">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180,666</w:t>
            </w:r>
          </w:p>
        </w:tc>
      </w:tr>
      <w:tr w:rsidR="00BD5718" w:rsidRPr="00B45BFF" w:rsidTr="00910CE5">
        <w:trPr>
          <w:gridAfter w:val="1"/>
          <w:wAfter w:w="17" w:type="dxa"/>
          <w:trHeight w:val="20"/>
        </w:trPr>
        <w:tc>
          <w:tcPr>
            <w:tcW w:w="883" w:type="dxa"/>
            <w:shd w:val="clear" w:color="auto" w:fill="auto"/>
            <w:vAlign w:val="center"/>
            <w:hideMark/>
          </w:tcPr>
          <w:p w:rsidR="00BD5718" w:rsidRPr="00B45BFF" w:rsidRDefault="00BD5718" w:rsidP="00BD5718">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3</w:t>
            </w:r>
          </w:p>
        </w:tc>
        <w:tc>
          <w:tcPr>
            <w:tcW w:w="5208" w:type="dxa"/>
            <w:shd w:val="clear" w:color="auto" w:fill="auto"/>
            <w:vAlign w:val="center"/>
            <w:hideMark/>
          </w:tcPr>
          <w:p w:rsidR="00BD5718" w:rsidRPr="00B45BFF" w:rsidRDefault="00BD5718" w:rsidP="00BD5718">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Доля резерва тепловой мощности котельной</w:t>
            </w:r>
          </w:p>
        </w:tc>
        <w:tc>
          <w:tcPr>
            <w:tcW w:w="1237" w:type="dxa"/>
            <w:shd w:val="clear" w:color="auto" w:fill="auto"/>
            <w:vAlign w:val="center"/>
            <w:hideMark/>
          </w:tcPr>
          <w:p w:rsidR="00BD5718" w:rsidRPr="00B45BFF" w:rsidRDefault="00BD5718" w:rsidP="00BD5718">
            <w:pPr>
              <w:ind w:firstLine="0"/>
              <w:jc w:val="center"/>
              <w:rPr>
                <w:rFonts w:eastAsia="Times New Roman" w:cs="Times New Roman"/>
                <w:sz w:val="20"/>
                <w:szCs w:val="20"/>
                <w:lang w:eastAsia="ru-RU"/>
              </w:rPr>
            </w:pPr>
            <w:r w:rsidRPr="00B45BFF">
              <w:rPr>
                <w:rFonts w:eastAsia="Times New Roman" w:cs="Times New Roman"/>
                <w:sz w:val="20"/>
                <w:szCs w:val="20"/>
                <w:lang w:eastAsia="ru-RU"/>
              </w:rPr>
              <w:t>R</w:t>
            </w:r>
            <w:r w:rsidRPr="00B45BFF">
              <w:rPr>
                <w:rFonts w:eastAsia="Times New Roman" w:cs="Times New Roman"/>
                <w:sz w:val="20"/>
                <w:szCs w:val="20"/>
                <w:vertAlign w:val="subscript"/>
                <w:lang w:eastAsia="ru-RU"/>
              </w:rPr>
              <w:t>i,j</w:t>
            </w:r>
          </w:p>
        </w:tc>
        <w:tc>
          <w:tcPr>
            <w:tcW w:w="1151" w:type="dxa"/>
            <w:shd w:val="clear" w:color="auto" w:fill="auto"/>
            <w:vAlign w:val="center"/>
            <w:hideMark/>
          </w:tcPr>
          <w:p w:rsidR="00BD5718" w:rsidRPr="00B45BFF" w:rsidRDefault="00BD5718" w:rsidP="00BD5718">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w:t>
            </w:r>
          </w:p>
        </w:tc>
        <w:tc>
          <w:tcPr>
            <w:tcW w:w="889" w:type="dxa"/>
            <w:shd w:val="clear" w:color="auto" w:fill="auto"/>
            <w:vAlign w:val="center"/>
            <w:hideMark/>
          </w:tcPr>
          <w:p w:rsidR="00BD5718" w:rsidRPr="00B45BFF" w:rsidRDefault="00BD5718" w:rsidP="00BD5718">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57%</w:t>
            </w:r>
          </w:p>
        </w:tc>
        <w:tc>
          <w:tcPr>
            <w:tcW w:w="889" w:type="dxa"/>
            <w:shd w:val="clear" w:color="auto" w:fill="auto"/>
            <w:vAlign w:val="center"/>
            <w:hideMark/>
          </w:tcPr>
          <w:p w:rsidR="00BD5718" w:rsidRPr="00B45BFF" w:rsidRDefault="00BD5718" w:rsidP="00BD5718">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57%</w:t>
            </w:r>
          </w:p>
        </w:tc>
        <w:tc>
          <w:tcPr>
            <w:tcW w:w="889" w:type="dxa"/>
            <w:shd w:val="clear" w:color="auto" w:fill="auto"/>
            <w:vAlign w:val="center"/>
            <w:hideMark/>
          </w:tcPr>
          <w:p w:rsidR="00BD5718" w:rsidRPr="00B45BFF" w:rsidRDefault="00BD5718" w:rsidP="00BD5718">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57%</w:t>
            </w:r>
          </w:p>
        </w:tc>
        <w:tc>
          <w:tcPr>
            <w:tcW w:w="889" w:type="dxa"/>
            <w:shd w:val="clear" w:color="auto" w:fill="auto"/>
            <w:vAlign w:val="center"/>
            <w:hideMark/>
          </w:tcPr>
          <w:p w:rsidR="00BD5718" w:rsidRPr="00B45BFF" w:rsidRDefault="00BD5718" w:rsidP="00BD5718">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61%</w:t>
            </w:r>
          </w:p>
        </w:tc>
        <w:tc>
          <w:tcPr>
            <w:tcW w:w="889" w:type="dxa"/>
            <w:shd w:val="clear" w:color="auto" w:fill="auto"/>
            <w:vAlign w:val="center"/>
            <w:hideMark/>
          </w:tcPr>
          <w:p w:rsidR="00BD5718" w:rsidRPr="00B45BFF" w:rsidRDefault="00BD5718" w:rsidP="00BD571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45</w:t>
            </w:r>
            <w:r w:rsidRPr="00B45BFF">
              <w:rPr>
                <w:rFonts w:eastAsia="Times New Roman" w:cs="Times New Roman"/>
                <w:color w:val="000000"/>
                <w:sz w:val="20"/>
                <w:szCs w:val="20"/>
                <w:lang w:eastAsia="ru-RU"/>
              </w:rPr>
              <w:t>%</w:t>
            </w:r>
          </w:p>
        </w:tc>
        <w:tc>
          <w:tcPr>
            <w:tcW w:w="889" w:type="dxa"/>
            <w:shd w:val="clear" w:color="auto" w:fill="auto"/>
            <w:vAlign w:val="center"/>
            <w:hideMark/>
          </w:tcPr>
          <w:p w:rsidR="00BD5718" w:rsidRPr="00B45BFF" w:rsidRDefault="00BD5718" w:rsidP="00BD571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45</w:t>
            </w:r>
            <w:r w:rsidRPr="00B45BFF">
              <w:rPr>
                <w:rFonts w:eastAsia="Times New Roman" w:cs="Times New Roman"/>
                <w:color w:val="000000"/>
                <w:sz w:val="20"/>
                <w:szCs w:val="20"/>
                <w:lang w:eastAsia="ru-RU"/>
              </w:rPr>
              <w:t>%</w:t>
            </w:r>
          </w:p>
        </w:tc>
        <w:tc>
          <w:tcPr>
            <w:tcW w:w="889" w:type="dxa"/>
            <w:shd w:val="clear" w:color="auto" w:fill="auto"/>
            <w:vAlign w:val="center"/>
            <w:hideMark/>
          </w:tcPr>
          <w:p w:rsidR="00BD5718" w:rsidRPr="00B45BFF" w:rsidRDefault="00BD5718" w:rsidP="00BD571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45</w:t>
            </w:r>
            <w:r w:rsidRPr="00B45BFF">
              <w:rPr>
                <w:rFonts w:eastAsia="Times New Roman" w:cs="Times New Roman"/>
                <w:color w:val="000000"/>
                <w:sz w:val="20"/>
                <w:szCs w:val="20"/>
                <w:lang w:eastAsia="ru-RU"/>
              </w:rPr>
              <w:t>%</w:t>
            </w:r>
          </w:p>
        </w:tc>
        <w:tc>
          <w:tcPr>
            <w:tcW w:w="889" w:type="dxa"/>
            <w:shd w:val="clear" w:color="auto" w:fill="auto"/>
            <w:vAlign w:val="center"/>
            <w:hideMark/>
          </w:tcPr>
          <w:p w:rsidR="00BD5718" w:rsidRPr="00B45BFF" w:rsidRDefault="00BD5718" w:rsidP="00BD571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45</w:t>
            </w:r>
            <w:r w:rsidRPr="00B45BFF">
              <w:rPr>
                <w:rFonts w:eastAsia="Times New Roman" w:cs="Times New Roman"/>
                <w:color w:val="000000"/>
                <w:sz w:val="20"/>
                <w:szCs w:val="20"/>
                <w:lang w:eastAsia="ru-RU"/>
              </w:rPr>
              <w:t>%</w:t>
            </w:r>
          </w:p>
        </w:tc>
        <w:tc>
          <w:tcPr>
            <w:tcW w:w="889" w:type="dxa"/>
            <w:shd w:val="clear" w:color="auto" w:fill="auto"/>
            <w:vAlign w:val="center"/>
            <w:hideMark/>
          </w:tcPr>
          <w:p w:rsidR="00BD5718" w:rsidRPr="00B45BFF" w:rsidRDefault="00BD5718" w:rsidP="00BD571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45</w:t>
            </w:r>
            <w:r w:rsidRPr="00B45BFF">
              <w:rPr>
                <w:rFonts w:eastAsia="Times New Roman" w:cs="Times New Roman"/>
                <w:color w:val="000000"/>
                <w:sz w:val="20"/>
                <w:szCs w:val="20"/>
                <w:lang w:eastAsia="ru-RU"/>
              </w:rPr>
              <w:t>%</w:t>
            </w:r>
          </w:p>
        </w:tc>
        <w:tc>
          <w:tcPr>
            <w:tcW w:w="889" w:type="dxa"/>
            <w:shd w:val="clear" w:color="auto" w:fill="auto"/>
            <w:vAlign w:val="center"/>
            <w:hideMark/>
          </w:tcPr>
          <w:p w:rsidR="00BD5718" w:rsidRPr="00B45BFF" w:rsidRDefault="00BD5718" w:rsidP="00BD571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45</w:t>
            </w:r>
            <w:r w:rsidRPr="00B45BFF">
              <w:rPr>
                <w:rFonts w:eastAsia="Times New Roman" w:cs="Times New Roman"/>
                <w:color w:val="000000"/>
                <w:sz w:val="20"/>
                <w:szCs w:val="20"/>
                <w:lang w:eastAsia="ru-RU"/>
              </w:rPr>
              <w:t>%</w:t>
            </w:r>
          </w:p>
        </w:tc>
        <w:tc>
          <w:tcPr>
            <w:tcW w:w="889" w:type="dxa"/>
            <w:shd w:val="clear" w:color="auto" w:fill="auto"/>
            <w:vAlign w:val="center"/>
            <w:hideMark/>
          </w:tcPr>
          <w:p w:rsidR="00BD5718" w:rsidRPr="00B45BFF" w:rsidRDefault="00BD5718" w:rsidP="00BD571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45</w:t>
            </w:r>
            <w:r w:rsidRPr="00B45BFF">
              <w:rPr>
                <w:rFonts w:eastAsia="Times New Roman" w:cs="Times New Roman"/>
                <w:color w:val="000000"/>
                <w:sz w:val="20"/>
                <w:szCs w:val="20"/>
                <w:lang w:eastAsia="ru-RU"/>
              </w:rPr>
              <w:t>%</w:t>
            </w:r>
          </w:p>
        </w:tc>
        <w:tc>
          <w:tcPr>
            <w:tcW w:w="889" w:type="dxa"/>
            <w:shd w:val="clear" w:color="auto" w:fill="auto"/>
            <w:vAlign w:val="center"/>
            <w:hideMark/>
          </w:tcPr>
          <w:p w:rsidR="00BD5718" w:rsidRPr="00B45BFF" w:rsidRDefault="00BD5718" w:rsidP="00BD571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45</w:t>
            </w:r>
            <w:r w:rsidRPr="00B45BFF">
              <w:rPr>
                <w:rFonts w:eastAsia="Times New Roman" w:cs="Times New Roman"/>
                <w:color w:val="000000"/>
                <w:sz w:val="20"/>
                <w:szCs w:val="20"/>
                <w:lang w:eastAsia="ru-RU"/>
              </w:rPr>
              <w:t>%</w:t>
            </w:r>
          </w:p>
        </w:tc>
        <w:tc>
          <w:tcPr>
            <w:tcW w:w="889" w:type="dxa"/>
            <w:shd w:val="clear" w:color="auto" w:fill="auto"/>
            <w:vAlign w:val="center"/>
            <w:hideMark/>
          </w:tcPr>
          <w:p w:rsidR="00BD5718" w:rsidRPr="00B45BFF" w:rsidRDefault="00BD5718" w:rsidP="00BD571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45</w:t>
            </w:r>
            <w:r w:rsidRPr="00B45BFF">
              <w:rPr>
                <w:rFonts w:eastAsia="Times New Roman" w:cs="Times New Roman"/>
                <w:color w:val="000000"/>
                <w:sz w:val="20"/>
                <w:szCs w:val="20"/>
                <w:lang w:eastAsia="ru-RU"/>
              </w:rPr>
              <w:t>%</w:t>
            </w:r>
          </w:p>
        </w:tc>
        <w:tc>
          <w:tcPr>
            <w:tcW w:w="889" w:type="dxa"/>
            <w:shd w:val="clear" w:color="auto" w:fill="auto"/>
            <w:vAlign w:val="center"/>
            <w:hideMark/>
          </w:tcPr>
          <w:p w:rsidR="00BD5718" w:rsidRPr="00B45BFF" w:rsidRDefault="00BD5718" w:rsidP="00BD571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45</w:t>
            </w:r>
            <w:r w:rsidRPr="00B45BFF">
              <w:rPr>
                <w:rFonts w:eastAsia="Times New Roman" w:cs="Times New Roman"/>
                <w:color w:val="000000"/>
                <w:sz w:val="20"/>
                <w:szCs w:val="20"/>
                <w:lang w:eastAsia="ru-RU"/>
              </w:rPr>
              <w:t>%</w:t>
            </w:r>
          </w:p>
        </w:tc>
        <w:tc>
          <w:tcPr>
            <w:tcW w:w="889" w:type="dxa"/>
            <w:shd w:val="clear" w:color="auto" w:fill="auto"/>
            <w:vAlign w:val="center"/>
            <w:hideMark/>
          </w:tcPr>
          <w:p w:rsidR="00BD5718" w:rsidRPr="00B45BFF" w:rsidRDefault="00BD5718" w:rsidP="00BD571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45</w:t>
            </w:r>
            <w:r w:rsidRPr="00B45BFF">
              <w:rPr>
                <w:rFonts w:eastAsia="Times New Roman" w:cs="Times New Roman"/>
                <w:color w:val="000000"/>
                <w:sz w:val="20"/>
                <w:szCs w:val="20"/>
                <w:lang w:eastAsia="ru-RU"/>
              </w:rPr>
              <w:t>%</w:t>
            </w:r>
          </w:p>
        </w:tc>
        <w:tc>
          <w:tcPr>
            <w:tcW w:w="911" w:type="dxa"/>
            <w:shd w:val="clear" w:color="auto" w:fill="auto"/>
            <w:vAlign w:val="center"/>
            <w:hideMark/>
          </w:tcPr>
          <w:p w:rsidR="00BD5718" w:rsidRPr="00B45BFF" w:rsidRDefault="00BD5718" w:rsidP="00BD571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45</w:t>
            </w:r>
            <w:r w:rsidRPr="00B45BFF">
              <w:rPr>
                <w:rFonts w:eastAsia="Times New Roman" w:cs="Times New Roman"/>
                <w:color w:val="000000"/>
                <w:sz w:val="20"/>
                <w:szCs w:val="20"/>
                <w:lang w:eastAsia="ru-RU"/>
              </w:rPr>
              <w:t>%</w:t>
            </w:r>
          </w:p>
        </w:tc>
      </w:tr>
      <w:tr w:rsidR="00910CE5" w:rsidRPr="00B45BFF" w:rsidTr="00910CE5">
        <w:trPr>
          <w:gridAfter w:val="1"/>
          <w:wAfter w:w="17" w:type="dxa"/>
          <w:trHeight w:val="20"/>
        </w:trPr>
        <w:tc>
          <w:tcPr>
            <w:tcW w:w="883" w:type="dxa"/>
            <w:shd w:val="clear" w:color="auto" w:fill="auto"/>
            <w:vAlign w:val="center"/>
            <w:hideMark/>
          </w:tcPr>
          <w:p w:rsidR="00910CE5" w:rsidRPr="00B45BFF" w:rsidRDefault="00910CE5" w:rsidP="00910CE5">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w:t>
            </w:r>
          </w:p>
        </w:tc>
        <w:tc>
          <w:tcPr>
            <w:tcW w:w="5208" w:type="dxa"/>
            <w:shd w:val="clear" w:color="auto" w:fill="auto"/>
            <w:vAlign w:val="center"/>
            <w:hideMark/>
          </w:tcPr>
          <w:p w:rsidR="00910CE5" w:rsidRPr="00B45BFF" w:rsidRDefault="00910CE5" w:rsidP="00910CE5">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Отпуск тепловой энергии с коллекторов</w:t>
            </w:r>
          </w:p>
        </w:tc>
        <w:tc>
          <w:tcPr>
            <w:tcW w:w="1237" w:type="dxa"/>
            <w:shd w:val="clear" w:color="auto" w:fill="auto"/>
            <w:vAlign w:val="center"/>
            <w:hideMark/>
          </w:tcPr>
          <w:p w:rsidR="00910CE5" w:rsidRPr="00B45BFF" w:rsidRDefault="00910CE5" w:rsidP="00910CE5">
            <w:pPr>
              <w:ind w:firstLine="0"/>
              <w:jc w:val="center"/>
              <w:rPr>
                <w:rFonts w:eastAsia="Times New Roman" w:cs="Times New Roman"/>
                <w:sz w:val="20"/>
                <w:szCs w:val="20"/>
                <w:lang w:eastAsia="ru-RU"/>
              </w:rPr>
            </w:pPr>
            <w:r w:rsidRPr="00B45BFF">
              <w:rPr>
                <w:rFonts w:eastAsia="Times New Roman" w:cs="Times New Roman"/>
                <w:sz w:val="20"/>
                <w:szCs w:val="20"/>
                <w:lang w:eastAsia="ru-RU"/>
              </w:rPr>
              <w:t>Q</w:t>
            </w:r>
            <w:r w:rsidRPr="00B45BFF">
              <w:rPr>
                <w:rFonts w:eastAsia="Times New Roman" w:cs="Times New Roman"/>
                <w:sz w:val="20"/>
                <w:szCs w:val="20"/>
                <w:vertAlign w:val="subscript"/>
                <w:lang w:eastAsia="ru-RU"/>
              </w:rPr>
              <w:t>i,j</w:t>
            </w:r>
            <w:r w:rsidRPr="00B45BFF">
              <w:rPr>
                <w:rFonts w:eastAsia="Times New Roman" w:cs="Times New Roman"/>
                <w:sz w:val="20"/>
                <w:szCs w:val="20"/>
                <w:vertAlign w:val="superscript"/>
                <w:lang w:eastAsia="ru-RU"/>
              </w:rPr>
              <w:t>год.кот</w:t>
            </w:r>
          </w:p>
        </w:tc>
        <w:tc>
          <w:tcPr>
            <w:tcW w:w="1151" w:type="dxa"/>
            <w:shd w:val="clear" w:color="auto" w:fill="auto"/>
            <w:vAlign w:val="center"/>
            <w:hideMark/>
          </w:tcPr>
          <w:p w:rsidR="00910CE5" w:rsidRPr="00B45BFF" w:rsidRDefault="00910CE5" w:rsidP="00910CE5">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тыс. Гкал</w:t>
            </w:r>
          </w:p>
        </w:tc>
        <w:tc>
          <w:tcPr>
            <w:tcW w:w="889" w:type="dxa"/>
            <w:shd w:val="clear" w:color="auto" w:fill="auto"/>
            <w:vAlign w:val="center"/>
            <w:hideMark/>
          </w:tcPr>
          <w:p w:rsidR="00910CE5" w:rsidRPr="00B45BFF" w:rsidRDefault="00910CE5" w:rsidP="00910CE5">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452,4</w:t>
            </w:r>
          </w:p>
        </w:tc>
        <w:tc>
          <w:tcPr>
            <w:tcW w:w="889" w:type="dxa"/>
            <w:shd w:val="clear" w:color="auto" w:fill="auto"/>
            <w:vAlign w:val="center"/>
            <w:hideMark/>
          </w:tcPr>
          <w:p w:rsidR="00910CE5" w:rsidRPr="00B45BFF" w:rsidRDefault="00910CE5" w:rsidP="00910CE5">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472,0</w:t>
            </w:r>
          </w:p>
        </w:tc>
        <w:tc>
          <w:tcPr>
            <w:tcW w:w="889" w:type="dxa"/>
            <w:shd w:val="clear" w:color="auto" w:fill="auto"/>
            <w:vAlign w:val="center"/>
            <w:hideMark/>
          </w:tcPr>
          <w:p w:rsidR="00910CE5" w:rsidRPr="00B45BFF" w:rsidRDefault="00910CE5" w:rsidP="00910CE5">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540,2</w:t>
            </w:r>
          </w:p>
        </w:tc>
        <w:tc>
          <w:tcPr>
            <w:tcW w:w="889" w:type="dxa"/>
            <w:shd w:val="clear" w:color="auto" w:fill="auto"/>
            <w:vAlign w:val="center"/>
            <w:hideMark/>
          </w:tcPr>
          <w:p w:rsidR="00910CE5" w:rsidRPr="00B45BFF" w:rsidRDefault="00910CE5" w:rsidP="00910CE5">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551,8</w:t>
            </w:r>
          </w:p>
        </w:tc>
        <w:tc>
          <w:tcPr>
            <w:tcW w:w="889" w:type="dxa"/>
            <w:shd w:val="clear" w:color="auto" w:fill="auto"/>
            <w:vAlign w:val="center"/>
            <w:hideMark/>
          </w:tcPr>
          <w:p w:rsidR="00910CE5" w:rsidRPr="00B45BFF" w:rsidRDefault="00910CE5" w:rsidP="00006975">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w:t>
            </w:r>
            <w:r w:rsidR="00006975">
              <w:rPr>
                <w:rFonts w:eastAsia="Times New Roman" w:cs="Times New Roman"/>
                <w:color w:val="000000"/>
                <w:sz w:val="20"/>
                <w:szCs w:val="20"/>
                <w:lang w:eastAsia="ru-RU"/>
              </w:rPr>
              <w:t>80,8</w:t>
            </w:r>
          </w:p>
        </w:tc>
        <w:tc>
          <w:tcPr>
            <w:tcW w:w="889" w:type="dxa"/>
            <w:shd w:val="clear" w:color="auto" w:fill="auto"/>
            <w:vAlign w:val="center"/>
            <w:hideMark/>
          </w:tcPr>
          <w:p w:rsidR="00910CE5" w:rsidRPr="00B45BFF" w:rsidRDefault="00006975" w:rsidP="00910CE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497,9</w:t>
            </w:r>
          </w:p>
        </w:tc>
        <w:tc>
          <w:tcPr>
            <w:tcW w:w="889" w:type="dxa"/>
            <w:shd w:val="clear" w:color="auto" w:fill="auto"/>
            <w:vAlign w:val="center"/>
            <w:hideMark/>
          </w:tcPr>
          <w:p w:rsidR="00910CE5" w:rsidRPr="00B45BFF" w:rsidRDefault="00910CE5" w:rsidP="00910CE5">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449,5</w:t>
            </w:r>
          </w:p>
        </w:tc>
        <w:tc>
          <w:tcPr>
            <w:tcW w:w="889" w:type="dxa"/>
            <w:shd w:val="clear" w:color="auto" w:fill="auto"/>
            <w:vAlign w:val="center"/>
            <w:hideMark/>
          </w:tcPr>
          <w:p w:rsidR="00910CE5" w:rsidRPr="00B45BFF" w:rsidRDefault="00910CE5" w:rsidP="00910CE5">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470,0</w:t>
            </w:r>
          </w:p>
        </w:tc>
        <w:tc>
          <w:tcPr>
            <w:tcW w:w="889" w:type="dxa"/>
            <w:shd w:val="clear" w:color="auto" w:fill="auto"/>
            <w:vAlign w:val="center"/>
            <w:hideMark/>
          </w:tcPr>
          <w:p w:rsidR="00910CE5" w:rsidRPr="00B45BFF" w:rsidRDefault="00910CE5" w:rsidP="00910CE5">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492,8</w:t>
            </w:r>
          </w:p>
        </w:tc>
        <w:tc>
          <w:tcPr>
            <w:tcW w:w="889" w:type="dxa"/>
            <w:shd w:val="clear" w:color="auto" w:fill="auto"/>
            <w:vAlign w:val="center"/>
            <w:hideMark/>
          </w:tcPr>
          <w:p w:rsidR="00910CE5" w:rsidRPr="00B45BFF" w:rsidRDefault="00910CE5" w:rsidP="00910CE5">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495,6</w:t>
            </w:r>
          </w:p>
        </w:tc>
        <w:tc>
          <w:tcPr>
            <w:tcW w:w="889" w:type="dxa"/>
            <w:shd w:val="clear" w:color="auto" w:fill="auto"/>
            <w:vAlign w:val="center"/>
            <w:hideMark/>
          </w:tcPr>
          <w:p w:rsidR="00910CE5" w:rsidRPr="00B45BFF" w:rsidRDefault="00910CE5" w:rsidP="00910CE5">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518,9</w:t>
            </w:r>
          </w:p>
        </w:tc>
        <w:tc>
          <w:tcPr>
            <w:tcW w:w="889" w:type="dxa"/>
            <w:shd w:val="clear" w:color="auto" w:fill="auto"/>
            <w:vAlign w:val="center"/>
            <w:hideMark/>
          </w:tcPr>
          <w:p w:rsidR="00910CE5" w:rsidRPr="00B45BFF" w:rsidRDefault="00910CE5" w:rsidP="00910CE5">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522,5</w:t>
            </w:r>
          </w:p>
        </w:tc>
        <w:tc>
          <w:tcPr>
            <w:tcW w:w="889" w:type="dxa"/>
            <w:shd w:val="clear" w:color="auto" w:fill="auto"/>
            <w:vAlign w:val="center"/>
            <w:hideMark/>
          </w:tcPr>
          <w:p w:rsidR="00910CE5" w:rsidRPr="00B45BFF" w:rsidRDefault="00910CE5" w:rsidP="00910CE5">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526,8</w:t>
            </w:r>
          </w:p>
        </w:tc>
        <w:tc>
          <w:tcPr>
            <w:tcW w:w="889" w:type="dxa"/>
            <w:shd w:val="clear" w:color="auto" w:fill="auto"/>
            <w:vAlign w:val="center"/>
            <w:hideMark/>
          </w:tcPr>
          <w:p w:rsidR="00910CE5" w:rsidRPr="00B45BFF" w:rsidRDefault="00910CE5" w:rsidP="00910CE5">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529,1</w:t>
            </w:r>
          </w:p>
        </w:tc>
        <w:tc>
          <w:tcPr>
            <w:tcW w:w="889" w:type="dxa"/>
            <w:shd w:val="clear" w:color="auto" w:fill="auto"/>
            <w:vAlign w:val="center"/>
            <w:hideMark/>
          </w:tcPr>
          <w:p w:rsidR="00910CE5" w:rsidRPr="00B45BFF" w:rsidRDefault="00910CE5" w:rsidP="00910CE5">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537,3</w:t>
            </w:r>
          </w:p>
        </w:tc>
        <w:tc>
          <w:tcPr>
            <w:tcW w:w="911" w:type="dxa"/>
            <w:shd w:val="clear" w:color="auto" w:fill="auto"/>
            <w:vAlign w:val="center"/>
            <w:hideMark/>
          </w:tcPr>
          <w:p w:rsidR="00910CE5" w:rsidRPr="00B45BFF" w:rsidRDefault="00910CE5" w:rsidP="00910CE5">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537,3</w:t>
            </w:r>
          </w:p>
        </w:tc>
      </w:tr>
      <w:tr w:rsidR="00BD5718" w:rsidRPr="00B45BFF" w:rsidTr="00910CE5">
        <w:trPr>
          <w:gridAfter w:val="1"/>
          <w:wAfter w:w="17" w:type="dxa"/>
          <w:trHeight w:val="20"/>
        </w:trPr>
        <w:tc>
          <w:tcPr>
            <w:tcW w:w="883" w:type="dxa"/>
            <w:shd w:val="clear" w:color="auto" w:fill="auto"/>
            <w:vAlign w:val="center"/>
            <w:hideMark/>
          </w:tcPr>
          <w:p w:rsidR="00BD5718" w:rsidRPr="00B45BFF" w:rsidRDefault="00BD5718" w:rsidP="00BD5718">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w:t>
            </w:r>
          </w:p>
        </w:tc>
        <w:tc>
          <w:tcPr>
            <w:tcW w:w="5208" w:type="dxa"/>
            <w:shd w:val="clear" w:color="auto" w:fill="auto"/>
            <w:vAlign w:val="center"/>
            <w:hideMark/>
          </w:tcPr>
          <w:p w:rsidR="00BD5718" w:rsidRPr="00B45BFF" w:rsidRDefault="00BD5718" w:rsidP="00BD5718">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Удельный расход условного топлива на тепловую энергию, отпущенную с коллекторов котельной</w:t>
            </w:r>
          </w:p>
        </w:tc>
        <w:tc>
          <w:tcPr>
            <w:tcW w:w="1237" w:type="dxa"/>
            <w:shd w:val="clear" w:color="auto" w:fill="auto"/>
            <w:vAlign w:val="center"/>
            <w:hideMark/>
          </w:tcPr>
          <w:p w:rsidR="00BD5718" w:rsidRPr="00B45BFF" w:rsidRDefault="00BD5718" w:rsidP="00BD5718">
            <w:pPr>
              <w:ind w:firstLine="0"/>
              <w:jc w:val="center"/>
              <w:rPr>
                <w:rFonts w:eastAsia="Times New Roman" w:cs="Times New Roman"/>
                <w:sz w:val="20"/>
                <w:szCs w:val="20"/>
                <w:lang w:eastAsia="ru-RU"/>
              </w:rPr>
            </w:pPr>
            <w:r w:rsidRPr="00B45BFF">
              <w:rPr>
                <w:rFonts w:eastAsia="Times New Roman" w:cs="Times New Roman"/>
                <w:sz w:val="20"/>
                <w:szCs w:val="20"/>
                <w:lang w:eastAsia="ru-RU"/>
              </w:rPr>
              <w:t>b</w:t>
            </w:r>
            <w:r w:rsidRPr="00B45BFF">
              <w:rPr>
                <w:rFonts w:eastAsia="Times New Roman" w:cs="Times New Roman"/>
                <w:sz w:val="20"/>
                <w:szCs w:val="20"/>
                <w:vertAlign w:val="subscript"/>
                <w:lang w:eastAsia="ru-RU"/>
              </w:rPr>
              <w:t>i,j</w:t>
            </w:r>
            <w:r w:rsidRPr="00B45BFF">
              <w:rPr>
                <w:rFonts w:eastAsia="Times New Roman" w:cs="Times New Roman"/>
                <w:sz w:val="20"/>
                <w:szCs w:val="20"/>
                <w:vertAlign w:val="superscript"/>
                <w:lang w:eastAsia="ru-RU"/>
              </w:rPr>
              <w:t>кот</w:t>
            </w:r>
          </w:p>
        </w:tc>
        <w:tc>
          <w:tcPr>
            <w:tcW w:w="1151" w:type="dxa"/>
            <w:shd w:val="clear" w:color="auto" w:fill="auto"/>
            <w:vAlign w:val="center"/>
            <w:hideMark/>
          </w:tcPr>
          <w:p w:rsidR="00BD5718" w:rsidRPr="00B45BFF" w:rsidRDefault="00BD5718" w:rsidP="00BD5718">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кг/Гкал</w:t>
            </w:r>
          </w:p>
        </w:tc>
        <w:tc>
          <w:tcPr>
            <w:tcW w:w="889" w:type="dxa"/>
            <w:shd w:val="clear" w:color="auto" w:fill="auto"/>
            <w:vAlign w:val="center"/>
            <w:hideMark/>
          </w:tcPr>
          <w:p w:rsidR="00BD5718" w:rsidRPr="00B45BFF" w:rsidRDefault="00BD5718" w:rsidP="00BD5718">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0,0</w:t>
            </w:r>
          </w:p>
        </w:tc>
        <w:tc>
          <w:tcPr>
            <w:tcW w:w="889" w:type="dxa"/>
            <w:shd w:val="clear" w:color="auto" w:fill="auto"/>
            <w:vAlign w:val="center"/>
            <w:hideMark/>
          </w:tcPr>
          <w:p w:rsidR="00BD5718" w:rsidRPr="00B45BFF" w:rsidRDefault="00BD5718" w:rsidP="00BD5718">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0,0</w:t>
            </w:r>
          </w:p>
        </w:tc>
        <w:tc>
          <w:tcPr>
            <w:tcW w:w="889" w:type="dxa"/>
            <w:shd w:val="clear" w:color="auto" w:fill="auto"/>
            <w:vAlign w:val="center"/>
            <w:hideMark/>
          </w:tcPr>
          <w:p w:rsidR="00BD5718" w:rsidRPr="00B45BFF" w:rsidRDefault="00BD5718" w:rsidP="00BD5718">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0,0</w:t>
            </w:r>
          </w:p>
        </w:tc>
        <w:tc>
          <w:tcPr>
            <w:tcW w:w="889" w:type="dxa"/>
            <w:shd w:val="clear" w:color="auto" w:fill="auto"/>
            <w:vAlign w:val="center"/>
            <w:hideMark/>
          </w:tcPr>
          <w:p w:rsidR="00BD5718" w:rsidRPr="00B45BFF" w:rsidRDefault="00BD5718" w:rsidP="00BD5718">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0,0</w:t>
            </w:r>
          </w:p>
        </w:tc>
        <w:tc>
          <w:tcPr>
            <w:tcW w:w="889" w:type="dxa"/>
            <w:shd w:val="clear" w:color="auto" w:fill="auto"/>
            <w:vAlign w:val="center"/>
            <w:hideMark/>
          </w:tcPr>
          <w:p w:rsidR="00BD5718" w:rsidRPr="00B45BFF" w:rsidRDefault="00BD5718" w:rsidP="00BD571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161,78</w:t>
            </w:r>
          </w:p>
        </w:tc>
        <w:tc>
          <w:tcPr>
            <w:tcW w:w="889" w:type="dxa"/>
            <w:shd w:val="clear" w:color="auto" w:fill="auto"/>
            <w:vAlign w:val="center"/>
            <w:hideMark/>
          </w:tcPr>
          <w:p w:rsidR="00BD5718" w:rsidRPr="00B45BFF" w:rsidRDefault="00BD5718" w:rsidP="00BD571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160,8</w:t>
            </w:r>
          </w:p>
        </w:tc>
        <w:tc>
          <w:tcPr>
            <w:tcW w:w="889" w:type="dxa"/>
            <w:shd w:val="clear" w:color="auto" w:fill="auto"/>
            <w:vAlign w:val="center"/>
            <w:hideMark/>
          </w:tcPr>
          <w:p w:rsidR="00BD5718" w:rsidRPr="00B45BFF" w:rsidRDefault="00BD5718" w:rsidP="00BD571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160,8</w:t>
            </w:r>
          </w:p>
        </w:tc>
        <w:tc>
          <w:tcPr>
            <w:tcW w:w="889" w:type="dxa"/>
            <w:shd w:val="clear" w:color="auto" w:fill="auto"/>
            <w:vAlign w:val="center"/>
            <w:hideMark/>
          </w:tcPr>
          <w:p w:rsidR="00BD5718" w:rsidRPr="00B45BFF" w:rsidRDefault="00BD5718" w:rsidP="00BD571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160,8</w:t>
            </w:r>
          </w:p>
        </w:tc>
        <w:tc>
          <w:tcPr>
            <w:tcW w:w="889" w:type="dxa"/>
            <w:shd w:val="clear" w:color="auto" w:fill="auto"/>
            <w:vAlign w:val="center"/>
            <w:hideMark/>
          </w:tcPr>
          <w:p w:rsidR="00BD5718" w:rsidRPr="00B45BFF" w:rsidRDefault="00BD5718" w:rsidP="00BD571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160,8</w:t>
            </w:r>
          </w:p>
        </w:tc>
        <w:tc>
          <w:tcPr>
            <w:tcW w:w="889" w:type="dxa"/>
            <w:shd w:val="clear" w:color="auto" w:fill="auto"/>
            <w:vAlign w:val="center"/>
            <w:hideMark/>
          </w:tcPr>
          <w:p w:rsidR="00BD5718" w:rsidRPr="00B45BFF" w:rsidRDefault="00BD5718" w:rsidP="00BD571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160,8</w:t>
            </w:r>
          </w:p>
        </w:tc>
        <w:tc>
          <w:tcPr>
            <w:tcW w:w="889" w:type="dxa"/>
            <w:shd w:val="clear" w:color="auto" w:fill="auto"/>
            <w:vAlign w:val="center"/>
            <w:hideMark/>
          </w:tcPr>
          <w:p w:rsidR="00BD5718" w:rsidRPr="00B45BFF" w:rsidRDefault="00BD5718" w:rsidP="00BD571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160,8</w:t>
            </w:r>
          </w:p>
        </w:tc>
        <w:tc>
          <w:tcPr>
            <w:tcW w:w="889" w:type="dxa"/>
            <w:shd w:val="clear" w:color="auto" w:fill="auto"/>
            <w:vAlign w:val="center"/>
            <w:hideMark/>
          </w:tcPr>
          <w:p w:rsidR="00BD5718" w:rsidRPr="00B45BFF" w:rsidRDefault="00BD5718" w:rsidP="00BD571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160,8</w:t>
            </w:r>
          </w:p>
        </w:tc>
        <w:tc>
          <w:tcPr>
            <w:tcW w:w="889" w:type="dxa"/>
            <w:shd w:val="clear" w:color="auto" w:fill="auto"/>
            <w:vAlign w:val="center"/>
            <w:hideMark/>
          </w:tcPr>
          <w:p w:rsidR="00BD5718" w:rsidRPr="00B45BFF" w:rsidRDefault="00BD5718" w:rsidP="00BD571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160,8</w:t>
            </w:r>
          </w:p>
        </w:tc>
        <w:tc>
          <w:tcPr>
            <w:tcW w:w="889" w:type="dxa"/>
            <w:shd w:val="clear" w:color="auto" w:fill="auto"/>
            <w:vAlign w:val="center"/>
            <w:hideMark/>
          </w:tcPr>
          <w:p w:rsidR="00BD5718" w:rsidRPr="00B45BFF" w:rsidRDefault="00BD5718" w:rsidP="00BD571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160,8</w:t>
            </w:r>
          </w:p>
        </w:tc>
        <w:tc>
          <w:tcPr>
            <w:tcW w:w="889" w:type="dxa"/>
            <w:shd w:val="clear" w:color="auto" w:fill="auto"/>
            <w:vAlign w:val="center"/>
            <w:hideMark/>
          </w:tcPr>
          <w:p w:rsidR="00BD5718" w:rsidRPr="00B45BFF" w:rsidRDefault="00BD5718" w:rsidP="00BD571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160,8</w:t>
            </w:r>
          </w:p>
        </w:tc>
        <w:tc>
          <w:tcPr>
            <w:tcW w:w="911" w:type="dxa"/>
            <w:shd w:val="clear" w:color="auto" w:fill="auto"/>
            <w:vAlign w:val="center"/>
            <w:hideMark/>
          </w:tcPr>
          <w:p w:rsidR="00BD5718" w:rsidRPr="00B45BFF" w:rsidRDefault="00BD5718" w:rsidP="00BD571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160,8</w:t>
            </w:r>
          </w:p>
        </w:tc>
      </w:tr>
      <w:tr w:rsidR="00BD5718" w:rsidRPr="00B45BFF" w:rsidTr="00910CE5">
        <w:trPr>
          <w:gridAfter w:val="1"/>
          <w:wAfter w:w="17" w:type="dxa"/>
          <w:trHeight w:val="20"/>
        </w:trPr>
        <w:tc>
          <w:tcPr>
            <w:tcW w:w="883" w:type="dxa"/>
            <w:shd w:val="clear" w:color="auto" w:fill="auto"/>
            <w:vAlign w:val="center"/>
            <w:hideMark/>
          </w:tcPr>
          <w:p w:rsidR="00BD5718" w:rsidRPr="00B45BFF" w:rsidRDefault="00BD5718" w:rsidP="00BD5718">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w:t>
            </w:r>
          </w:p>
        </w:tc>
        <w:tc>
          <w:tcPr>
            <w:tcW w:w="5208" w:type="dxa"/>
            <w:shd w:val="clear" w:color="auto" w:fill="auto"/>
            <w:vAlign w:val="center"/>
            <w:hideMark/>
          </w:tcPr>
          <w:p w:rsidR="00BD5718" w:rsidRPr="00B45BFF" w:rsidRDefault="00BD5718" w:rsidP="00BD5718">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Коэффициент полезного использования теплоты топлива</w:t>
            </w:r>
          </w:p>
        </w:tc>
        <w:tc>
          <w:tcPr>
            <w:tcW w:w="1237" w:type="dxa"/>
            <w:shd w:val="clear" w:color="auto" w:fill="auto"/>
            <w:vAlign w:val="center"/>
            <w:hideMark/>
          </w:tcPr>
          <w:p w:rsidR="00BD5718" w:rsidRPr="00B45BFF" w:rsidRDefault="00BD5718" w:rsidP="00BD5718">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КИТТ</w:t>
            </w:r>
          </w:p>
        </w:tc>
        <w:tc>
          <w:tcPr>
            <w:tcW w:w="1151" w:type="dxa"/>
            <w:shd w:val="clear" w:color="auto" w:fill="auto"/>
            <w:vAlign w:val="center"/>
            <w:hideMark/>
          </w:tcPr>
          <w:p w:rsidR="00BD5718" w:rsidRPr="00B45BFF" w:rsidRDefault="00BD5718" w:rsidP="00BD5718">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w:t>
            </w:r>
          </w:p>
        </w:tc>
        <w:tc>
          <w:tcPr>
            <w:tcW w:w="889" w:type="dxa"/>
            <w:shd w:val="clear" w:color="auto" w:fill="auto"/>
            <w:vAlign w:val="center"/>
            <w:hideMark/>
          </w:tcPr>
          <w:p w:rsidR="00BD5718" w:rsidRPr="00B45BFF" w:rsidRDefault="00BD5718" w:rsidP="00BD5718">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w:t>
            </w:r>
          </w:p>
        </w:tc>
        <w:tc>
          <w:tcPr>
            <w:tcW w:w="889" w:type="dxa"/>
            <w:shd w:val="clear" w:color="auto" w:fill="auto"/>
            <w:vAlign w:val="center"/>
            <w:hideMark/>
          </w:tcPr>
          <w:p w:rsidR="00BD5718" w:rsidRPr="00B45BFF" w:rsidRDefault="00BD5718" w:rsidP="00BD5718">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w:t>
            </w:r>
          </w:p>
        </w:tc>
        <w:tc>
          <w:tcPr>
            <w:tcW w:w="889" w:type="dxa"/>
            <w:shd w:val="clear" w:color="auto" w:fill="auto"/>
            <w:vAlign w:val="center"/>
            <w:hideMark/>
          </w:tcPr>
          <w:p w:rsidR="00BD5718" w:rsidRPr="00B45BFF" w:rsidRDefault="00BD5718" w:rsidP="00BD5718">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w:t>
            </w:r>
          </w:p>
        </w:tc>
        <w:tc>
          <w:tcPr>
            <w:tcW w:w="889" w:type="dxa"/>
            <w:shd w:val="clear" w:color="auto" w:fill="auto"/>
            <w:vAlign w:val="center"/>
            <w:hideMark/>
          </w:tcPr>
          <w:p w:rsidR="00BD5718" w:rsidRPr="00B45BFF" w:rsidRDefault="00BD5718" w:rsidP="00BD5718">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w:t>
            </w:r>
          </w:p>
        </w:tc>
        <w:tc>
          <w:tcPr>
            <w:tcW w:w="889" w:type="dxa"/>
            <w:shd w:val="clear" w:color="auto" w:fill="auto"/>
            <w:vAlign w:val="center"/>
            <w:hideMark/>
          </w:tcPr>
          <w:p w:rsidR="00BD5718" w:rsidRPr="00B45BFF" w:rsidRDefault="00BD5718" w:rsidP="00BD571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88,3</w:t>
            </w:r>
          </w:p>
        </w:tc>
        <w:tc>
          <w:tcPr>
            <w:tcW w:w="889" w:type="dxa"/>
            <w:shd w:val="clear" w:color="auto" w:fill="auto"/>
            <w:vAlign w:val="center"/>
            <w:hideMark/>
          </w:tcPr>
          <w:p w:rsidR="00BD5718" w:rsidRPr="00B45BFF" w:rsidRDefault="00BD5718" w:rsidP="00BD571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88,8</w:t>
            </w:r>
          </w:p>
        </w:tc>
        <w:tc>
          <w:tcPr>
            <w:tcW w:w="889" w:type="dxa"/>
            <w:shd w:val="clear" w:color="auto" w:fill="auto"/>
            <w:vAlign w:val="center"/>
            <w:hideMark/>
          </w:tcPr>
          <w:p w:rsidR="00BD5718" w:rsidRPr="00B45BFF" w:rsidRDefault="00BD5718" w:rsidP="00BD571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88,8</w:t>
            </w:r>
          </w:p>
        </w:tc>
        <w:tc>
          <w:tcPr>
            <w:tcW w:w="889" w:type="dxa"/>
            <w:shd w:val="clear" w:color="auto" w:fill="auto"/>
            <w:vAlign w:val="center"/>
            <w:hideMark/>
          </w:tcPr>
          <w:p w:rsidR="00BD5718" w:rsidRPr="00B45BFF" w:rsidRDefault="00BD5718" w:rsidP="00BD571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88,8</w:t>
            </w:r>
          </w:p>
        </w:tc>
        <w:tc>
          <w:tcPr>
            <w:tcW w:w="889" w:type="dxa"/>
            <w:shd w:val="clear" w:color="auto" w:fill="auto"/>
            <w:vAlign w:val="center"/>
            <w:hideMark/>
          </w:tcPr>
          <w:p w:rsidR="00BD5718" w:rsidRPr="00B45BFF" w:rsidRDefault="00BD5718" w:rsidP="00BD571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88,8</w:t>
            </w:r>
          </w:p>
        </w:tc>
        <w:tc>
          <w:tcPr>
            <w:tcW w:w="889" w:type="dxa"/>
            <w:shd w:val="clear" w:color="auto" w:fill="auto"/>
            <w:vAlign w:val="center"/>
            <w:hideMark/>
          </w:tcPr>
          <w:p w:rsidR="00BD5718" w:rsidRPr="00B45BFF" w:rsidRDefault="00BD5718" w:rsidP="00BD571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88,8</w:t>
            </w:r>
          </w:p>
        </w:tc>
        <w:tc>
          <w:tcPr>
            <w:tcW w:w="889" w:type="dxa"/>
            <w:shd w:val="clear" w:color="auto" w:fill="auto"/>
            <w:vAlign w:val="center"/>
            <w:hideMark/>
          </w:tcPr>
          <w:p w:rsidR="00BD5718" w:rsidRPr="00B45BFF" w:rsidRDefault="00BD5718" w:rsidP="00BD571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88,8</w:t>
            </w:r>
          </w:p>
        </w:tc>
        <w:tc>
          <w:tcPr>
            <w:tcW w:w="889" w:type="dxa"/>
            <w:shd w:val="clear" w:color="auto" w:fill="auto"/>
            <w:vAlign w:val="center"/>
            <w:hideMark/>
          </w:tcPr>
          <w:p w:rsidR="00BD5718" w:rsidRPr="00B45BFF" w:rsidRDefault="00BD5718" w:rsidP="00BD571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88,8</w:t>
            </w:r>
          </w:p>
        </w:tc>
        <w:tc>
          <w:tcPr>
            <w:tcW w:w="889" w:type="dxa"/>
            <w:shd w:val="clear" w:color="auto" w:fill="auto"/>
            <w:vAlign w:val="center"/>
            <w:hideMark/>
          </w:tcPr>
          <w:p w:rsidR="00BD5718" w:rsidRPr="00B45BFF" w:rsidRDefault="00BD5718" w:rsidP="00BD571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88,8</w:t>
            </w:r>
          </w:p>
        </w:tc>
        <w:tc>
          <w:tcPr>
            <w:tcW w:w="889" w:type="dxa"/>
            <w:shd w:val="clear" w:color="auto" w:fill="auto"/>
            <w:vAlign w:val="center"/>
            <w:hideMark/>
          </w:tcPr>
          <w:p w:rsidR="00BD5718" w:rsidRPr="00B45BFF" w:rsidRDefault="00BD5718" w:rsidP="00BD571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88,8</w:t>
            </w:r>
          </w:p>
        </w:tc>
        <w:tc>
          <w:tcPr>
            <w:tcW w:w="889" w:type="dxa"/>
            <w:shd w:val="clear" w:color="auto" w:fill="auto"/>
            <w:vAlign w:val="center"/>
            <w:hideMark/>
          </w:tcPr>
          <w:p w:rsidR="00BD5718" w:rsidRPr="00B45BFF" w:rsidRDefault="00BD5718" w:rsidP="00BD571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88,8</w:t>
            </w:r>
          </w:p>
        </w:tc>
        <w:tc>
          <w:tcPr>
            <w:tcW w:w="911" w:type="dxa"/>
            <w:shd w:val="clear" w:color="auto" w:fill="auto"/>
            <w:vAlign w:val="center"/>
            <w:hideMark/>
          </w:tcPr>
          <w:p w:rsidR="00BD5718" w:rsidRPr="00B45BFF" w:rsidRDefault="00BD5718" w:rsidP="00BD571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88,8</w:t>
            </w:r>
          </w:p>
        </w:tc>
      </w:tr>
      <w:tr w:rsidR="00910CE5" w:rsidRPr="00B45BFF" w:rsidTr="00910CE5">
        <w:trPr>
          <w:gridAfter w:val="1"/>
          <w:wAfter w:w="17" w:type="dxa"/>
          <w:trHeight w:val="20"/>
        </w:trPr>
        <w:tc>
          <w:tcPr>
            <w:tcW w:w="883" w:type="dxa"/>
            <w:shd w:val="clear" w:color="auto" w:fill="auto"/>
            <w:vAlign w:val="center"/>
            <w:hideMark/>
          </w:tcPr>
          <w:p w:rsidR="00910CE5" w:rsidRPr="00B45BFF" w:rsidRDefault="00910CE5" w:rsidP="00910CE5">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w:t>
            </w:r>
          </w:p>
        </w:tc>
        <w:tc>
          <w:tcPr>
            <w:tcW w:w="5208" w:type="dxa"/>
            <w:shd w:val="clear" w:color="auto" w:fill="auto"/>
            <w:vAlign w:val="center"/>
            <w:hideMark/>
          </w:tcPr>
          <w:p w:rsidR="00910CE5" w:rsidRPr="00B45BFF" w:rsidRDefault="00910CE5" w:rsidP="00910CE5">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Число часов использования установленной тепловой мощности</w:t>
            </w:r>
          </w:p>
        </w:tc>
        <w:tc>
          <w:tcPr>
            <w:tcW w:w="1237" w:type="dxa"/>
            <w:shd w:val="clear" w:color="auto" w:fill="auto"/>
            <w:vAlign w:val="center"/>
            <w:hideMark/>
          </w:tcPr>
          <w:p w:rsidR="00910CE5" w:rsidRPr="00B45BFF" w:rsidRDefault="00910CE5" w:rsidP="00910CE5">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ЧЧИТМ</w:t>
            </w:r>
          </w:p>
        </w:tc>
        <w:tc>
          <w:tcPr>
            <w:tcW w:w="1151" w:type="dxa"/>
            <w:shd w:val="clear" w:color="auto" w:fill="auto"/>
            <w:vAlign w:val="center"/>
            <w:hideMark/>
          </w:tcPr>
          <w:p w:rsidR="00910CE5" w:rsidRPr="00B45BFF" w:rsidRDefault="00910CE5" w:rsidP="00910CE5">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час/год</w:t>
            </w:r>
          </w:p>
        </w:tc>
        <w:tc>
          <w:tcPr>
            <w:tcW w:w="889" w:type="dxa"/>
            <w:shd w:val="clear" w:color="auto" w:fill="auto"/>
            <w:vAlign w:val="center"/>
            <w:hideMark/>
          </w:tcPr>
          <w:p w:rsidR="00910CE5" w:rsidRPr="00B45BFF" w:rsidRDefault="00910CE5" w:rsidP="00910CE5">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950</w:t>
            </w:r>
          </w:p>
        </w:tc>
        <w:tc>
          <w:tcPr>
            <w:tcW w:w="889" w:type="dxa"/>
            <w:shd w:val="clear" w:color="auto" w:fill="auto"/>
            <w:vAlign w:val="center"/>
            <w:hideMark/>
          </w:tcPr>
          <w:p w:rsidR="00910CE5" w:rsidRPr="00B45BFF" w:rsidRDefault="00910CE5" w:rsidP="00910CE5">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991</w:t>
            </w:r>
          </w:p>
        </w:tc>
        <w:tc>
          <w:tcPr>
            <w:tcW w:w="889" w:type="dxa"/>
            <w:shd w:val="clear" w:color="auto" w:fill="auto"/>
            <w:vAlign w:val="center"/>
            <w:hideMark/>
          </w:tcPr>
          <w:p w:rsidR="00910CE5" w:rsidRPr="00B45BFF" w:rsidRDefault="00910CE5" w:rsidP="00910CE5">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1134</w:t>
            </w:r>
          </w:p>
        </w:tc>
        <w:tc>
          <w:tcPr>
            <w:tcW w:w="889" w:type="dxa"/>
            <w:shd w:val="clear" w:color="auto" w:fill="auto"/>
            <w:vAlign w:val="center"/>
            <w:hideMark/>
          </w:tcPr>
          <w:p w:rsidR="00910CE5" w:rsidRPr="00B45BFF" w:rsidRDefault="00910CE5" w:rsidP="00910CE5">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1416</w:t>
            </w:r>
          </w:p>
        </w:tc>
        <w:tc>
          <w:tcPr>
            <w:tcW w:w="889" w:type="dxa"/>
            <w:shd w:val="clear" w:color="auto" w:fill="auto"/>
            <w:vAlign w:val="center"/>
            <w:hideMark/>
          </w:tcPr>
          <w:p w:rsidR="00910CE5" w:rsidRPr="00B45BFF" w:rsidRDefault="00910CE5" w:rsidP="00910CE5">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1092</w:t>
            </w:r>
          </w:p>
        </w:tc>
        <w:tc>
          <w:tcPr>
            <w:tcW w:w="889" w:type="dxa"/>
            <w:shd w:val="clear" w:color="auto" w:fill="auto"/>
            <w:vAlign w:val="center"/>
            <w:hideMark/>
          </w:tcPr>
          <w:p w:rsidR="00910CE5" w:rsidRPr="00B45BFF" w:rsidRDefault="00910CE5" w:rsidP="00910CE5">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1185</w:t>
            </w:r>
          </w:p>
        </w:tc>
        <w:tc>
          <w:tcPr>
            <w:tcW w:w="889" w:type="dxa"/>
            <w:shd w:val="clear" w:color="auto" w:fill="auto"/>
            <w:vAlign w:val="center"/>
            <w:hideMark/>
          </w:tcPr>
          <w:p w:rsidR="00910CE5" w:rsidRPr="00B45BFF" w:rsidRDefault="00910CE5" w:rsidP="00910CE5">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1085</w:t>
            </w:r>
          </w:p>
        </w:tc>
        <w:tc>
          <w:tcPr>
            <w:tcW w:w="889" w:type="dxa"/>
            <w:shd w:val="clear" w:color="auto" w:fill="auto"/>
            <w:vAlign w:val="center"/>
            <w:hideMark/>
          </w:tcPr>
          <w:p w:rsidR="00910CE5" w:rsidRPr="00B45BFF" w:rsidRDefault="00910CE5" w:rsidP="00910CE5">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1135</w:t>
            </w:r>
          </w:p>
        </w:tc>
        <w:tc>
          <w:tcPr>
            <w:tcW w:w="889" w:type="dxa"/>
            <w:shd w:val="clear" w:color="auto" w:fill="auto"/>
            <w:vAlign w:val="center"/>
            <w:hideMark/>
          </w:tcPr>
          <w:p w:rsidR="00910CE5" w:rsidRPr="00B45BFF" w:rsidRDefault="00910CE5" w:rsidP="00910CE5">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1190</w:t>
            </w:r>
          </w:p>
        </w:tc>
        <w:tc>
          <w:tcPr>
            <w:tcW w:w="889" w:type="dxa"/>
            <w:shd w:val="clear" w:color="auto" w:fill="auto"/>
            <w:vAlign w:val="center"/>
            <w:hideMark/>
          </w:tcPr>
          <w:p w:rsidR="00910CE5" w:rsidRPr="00B45BFF" w:rsidRDefault="00910CE5" w:rsidP="00910CE5">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1197</w:t>
            </w:r>
          </w:p>
        </w:tc>
        <w:tc>
          <w:tcPr>
            <w:tcW w:w="889" w:type="dxa"/>
            <w:shd w:val="clear" w:color="auto" w:fill="auto"/>
            <w:vAlign w:val="center"/>
            <w:hideMark/>
          </w:tcPr>
          <w:p w:rsidR="00910CE5" w:rsidRPr="00B45BFF" w:rsidRDefault="00910CE5" w:rsidP="00910CE5">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1253</w:t>
            </w:r>
          </w:p>
        </w:tc>
        <w:tc>
          <w:tcPr>
            <w:tcW w:w="889" w:type="dxa"/>
            <w:shd w:val="clear" w:color="auto" w:fill="auto"/>
            <w:vAlign w:val="center"/>
            <w:hideMark/>
          </w:tcPr>
          <w:p w:rsidR="00910CE5" w:rsidRPr="00B45BFF" w:rsidRDefault="00910CE5" w:rsidP="00910CE5">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1262</w:t>
            </w:r>
          </w:p>
        </w:tc>
        <w:tc>
          <w:tcPr>
            <w:tcW w:w="889" w:type="dxa"/>
            <w:shd w:val="clear" w:color="auto" w:fill="auto"/>
            <w:vAlign w:val="center"/>
            <w:hideMark/>
          </w:tcPr>
          <w:p w:rsidR="00910CE5" w:rsidRPr="00B45BFF" w:rsidRDefault="00910CE5" w:rsidP="00910CE5">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1272</w:t>
            </w:r>
          </w:p>
        </w:tc>
        <w:tc>
          <w:tcPr>
            <w:tcW w:w="889" w:type="dxa"/>
            <w:shd w:val="clear" w:color="auto" w:fill="auto"/>
            <w:vAlign w:val="center"/>
            <w:hideMark/>
          </w:tcPr>
          <w:p w:rsidR="00910CE5" w:rsidRPr="00B45BFF" w:rsidRDefault="00910CE5" w:rsidP="00910CE5">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1278</w:t>
            </w:r>
          </w:p>
        </w:tc>
        <w:tc>
          <w:tcPr>
            <w:tcW w:w="889" w:type="dxa"/>
            <w:shd w:val="clear" w:color="auto" w:fill="auto"/>
            <w:vAlign w:val="center"/>
            <w:hideMark/>
          </w:tcPr>
          <w:p w:rsidR="00910CE5" w:rsidRPr="00B45BFF" w:rsidRDefault="00910CE5" w:rsidP="00910CE5">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1298</w:t>
            </w:r>
          </w:p>
        </w:tc>
        <w:tc>
          <w:tcPr>
            <w:tcW w:w="911" w:type="dxa"/>
            <w:shd w:val="clear" w:color="auto" w:fill="auto"/>
            <w:vAlign w:val="center"/>
            <w:hideMark/>
          </w:tcPr>
          <w:p w:rsidR="00910CE5" w:rsidRPr="00B45BFF" w:rsidRDefault="00910CE5" w:rsidP="00910CE5">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1298</w:t>
            </w:r>
          </w:p>
        </w:tc>
      </w:tr>
      <w:tr w:rsidR="00910CE5" w:rsidRPr="00B45BFF" w:rsidTr="00910CE5">
        <w:trPr>
          <w:gridAfter w:val="1"/>
          <w:wAfter w:w="17" w:type="dxa"/>
          <w:trHeight w:val="20"/>
        </w:trPr>
        <w:tc>
          <w:tcPr>
            <w:tcW w:w="883" w:type="dxa"/>
            <w:shd w:val="clear" w:color="auto" w:fill="auto"/>
            <w:vAlign w:val="center"/>
            <w:hideMark/>
          </w:tcPr>
          <w:p w:rsidR="00910CE5" w:rsidRPr="00B45BFF" w:rsidRDefault="00910CE5" w:rsidP="00910CE5">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w:t>
            </w:r>
          </w:p>
        </w:tc>
        <w:tc>
          <w:tcPr>
            <w:tcW w:w="5208" w:type="dxa"/>
            <w:shd w:val="clear" w:color="auto" w:fill="auto"/>
            <w:vAlign w:val="center"/>
            <w:hideMark/>
          </w:tcPr>
          <w:p w:rsidR="00910CE5" w:rsidRPr="00B45BFF" w:rsidRDefault="00910CE5" w:rsidP="00910CE5">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Удельная установленная тепловая мощность котельной на одного жителя</w:t>
            </w:r>
          </w:p>
        </w:tc>
        <w:tc>
          <w:tcPr>
            <w:tcW w:w="1237" w:type="dxa"/>
            <w:shd w:val="clear" w:color="auto" w:fill="auto"/>
            <w:vAlign w:val="center"/>
            <w:hideMark/>
          </w:tcPr>
          <w:p w:rsidR="00910CE5" w:rsidRPr="00B45BFF" w:rsidRDefault="00910CE5" w:rsidP="00910CE5">
            <w:pPr>
              <w:ind w:firstLine="0"/>
              <w:jc w:val="center"/>
              <w:rPr>
                <w:rFonts w:eastAsia="Times New Roman" w:cs="Times New Roman"/>
                <w:sz w:val="20"/>
                <w:szCs w:val="20"/>
                <w:lang w:eastAsia="ru-RU"/>
              </w:rPr>
            </w:pPr>
            <w:r w:rsidRPr="00B45BFF">
              <w:rPr>
                <w:rFonts w:eastAsia="Times New Roman" w:cs="Times New Roman"/>
                <w:sz w:val="20"/>
                <w:szCs w:val="20"/>
                <w:lang w:eastAsia="ru-RU"/>
              </w:rPr>
              <w:t>q</w:t>
            </w:r>
            <w:r w:rsidRPr="00B45BFF">
              <w:rPr>
                <w:rFonts w:eastAsia="Times New Roman" w:cs="Times New Roman"/>
                <w:sz w:val="20"/>
                <w:szCs w:val="20"/>
                <w:vertAlign w:val="subscript"/>
                <w:lang w:eastAsia="ru-RU"/>
              </w:rPr>
              <w:t>j</w:t>
            </w:r>
            <w:r w:rsidRPr="00B45BFF">
              <w:rPr>
                <w:rFonts w:eastAsia="Times New Roman" w:cs="Times New Roman"/>
                <w:sz w:val="20"/>
                <w:szCs w:val="20"/>
                <w:vertAlign w:val="superscript"/>
                <w:lang w:eastAsia="ru-RU"/>
              </w:rPr>
              <w:t>кот</w:t>
            </w:r>
          </w:p>
        </w:tc>
        <w:tc>
          <w:tcPr>
            <w:tcW w:w="1151" w:type="dxa"/>
            <w:shd w:val="clear" w:color="auto" w:fill="auto"/>
            <w:vAlign w:val="center"/>
            <w:hideMark/>
          </w:tcPr>
          <w:p w:rsidR="00910CE5" w:rsidRPr="00B45BFF" w:rsidRDefault="00910CE5" w:rsidP="00910CE5">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МВт/тыс. чел</w:t>
            </w:r>
          </w:p>
        </w:tc>
        <w:tc>
          <w:tcPr>
            <w:tcW w:w="889" w:type="dxa"/>
            <w:shd w:val="clear" w:color="auto" w:fill="auto"/>
            <w:vAlign w:val="center"/>
            <w:hideMark/>
          </w:tcPr>
          <w:p w:rsidR="00910CE5" w:rsidRPr="00B45BFF" w:rsidRDefault="00910CE5" w:rsidP="00910CE5">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889" w:type="dxa"/>
            <w:shd w:val="clear" w:color="auto" w:fill="auto"/>
            <w:vAlign w:val="center"/>
            <w:hideMark/>
          </w:tcPr>
          <w:p w:rsidR="00910CE5" w:rsidRPr="00B45BFF" w:rsidRDefault="00910CE5" w:rsidP="00910CE5">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889" w:type="dxa"/>
            <w:shd w:val="clear" w:color="auto" w:fill="auto"/>
            <w:vAlign w:val="center"/>
            <w:hideMark/>
          </w:tcPr>
          <w:p w:rsidR="00910CE5" w:rsidRPr="00B45BFF" w:rsidRDefault="00910CE5" w:rsidP="00910CE5">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889" w:type="dxa"/>
            <w:shd w:val="clear" w:color="auto" w:fill="auto"/>
            <w:vAlign w:val="center"/>
            <w:hideMark/>
          </w:tcPr>
          <w:p w:rsidR="00910CE5" w:rsidRPr="00B45BFF" w:rsidRDefault="00910CE5" w:rsidP="00910CE5">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8,9</w:t>
            </w:r>
          </w:p>
        </w:tc>
        <w:tc>
          <w:tcPr>
            <w:tcW w:w="889" w:type="dxa"/>
            <w:shd w:val="clear" w:color="auto" w:fill="auto"/>
            <w:vAlign w:val="center"/>
            <w:hideMark/>
          </w:tcPr>
          <w:p w:rsidR="00910CE5" w:rsidRPr="00B45BFF" w:rsidRDefault="00910CE5" w:rsidP="00910CE5">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8,9</w:t>
            </w:r>
          </w:p>
        </w:tc>
        <w:tc>
          <w:tcPr>
            <w:tcW w:w="889" w:type="dxa"/>
            <w:shd w:val="clear" w:color="auto" w:fill="auto"/>
            <w:vAlign w:val="center"/>
            <w:hideMark/>
          </w:tcPr>
          <w:p w:rsidR="00910CE5" w:rsidRPr="00B45BFF" w:rsidRDefault="00910CE5" w:rsidP="00910CE5">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9,2</w:t>
            </w:r>
          </w:p>
        </w:tc>
        <w:tc>
          <w:tcPr>
            <w:tcW w:w="889" w:type="dxa"/>
            <w:shd w:val="clear" w:color="auto" w:fill="auto"/>
            <w:vAlign w:val="center"/>
            <w:hideMark/>
          </w:tcPr>
          <w:p w:rsidR="00910CE5" w:rsidRPr="00B45BFF" w:rsidRDefault="00910CE5" w:rsidP="00910CE5">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9,4</w:t>
            </w:r>
          </w:p>
        </w:tc>
        <w:tc>
          <w:tcPr>
            <w:tcW w:w="889" w:type="dxa"/>
            <w:shd w:val="clear" w:color="auto" w:fill="auto"/>
            <w:vAlign w:val="center"/>
            <w:hideMark/>
          </w:tcPr>
          <w:p w:rsidR="00910CE5" w:rsidRPr="00B45BFF" w:rsidRDefault="00910CE5" w:rsidP="00910CE5">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12,8</w:t>
            </w:r>
          </w:p>
        </w:tc>
        <w:tc>
          <w:tcPr>
            <w:tcW w:w="889" w:type="dxa"/>
            <w:shd w:val="clear" w:color="auto" w:fill="auto"/>
            <w:vAlign w:val="center"/>
            <w:hideMark/>
          </w:tcPr>
          <w:p w:rsidR="00910CE5" w:rsidRPr="00B45BFF" w:rsidRDefault="00910CE5" w:rsidP="00910CE5">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12,3</w:t>
            </w:r>
          </w:p>
        </w:tc>
        <w:tc>
          <w:tcPr>
            <w:tcW w:w="889" w:type="dxa"/>
            <w:shd w:val="clear" w:color="auto" w:fill="auto"/>
            <w:vAlign w:val="center"/>
            <w:hideMark/>
          </w:tcPr>
          <w:p w:rsidR="00910CE5" w:rsidRPr="00B45BFF" w:rsidRDefault="00910CE5" w:rsidP="00910CE5">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12,0</w:t>
            </w:r>
          </w:p>
        </w:tc>
        <w:tc>
          <w:tcPr>
            <w:tcW w:w="889" w:type="dxa"/>
            <w:shd w:val="clear" w:color="auto" w:fill="auto"/>
            <w:vAlign w:val="center"/>
            <w:hideMark/>
          </w:tcPr>
          <w:p w:rsidR="00910CE5" w:rsidRPr="00B45BFF" w:rsidRDefault="00910CE5" w:rsidP="00910CE5">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11,5</w:t>
            </w:r>
          </w:p>
        </w:tc>
        <w:tc>
          <w:tcPr>
            <w:tcW w:w="889" w:type="dxa"/>
            <w:shd w:val="clear" w:color="auto" w:fill="auto"/>
            <w:vAlign w:val="center"/>
            <w:hideMark/>
          </w:tcPr>
          <w:p w:rsidR="00910CE5" w:rsidRPr="00B45BFF" w:rsidRDefault="00910CE5" w:rsidP="00910CE5">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11,5</w:t>
            </w:r>
          </w:p>
        </w:tc>
        <w:tc>
          <w:tcPr>
            <w:tcW w:w="889" w:type="dxa"/>
            <w:shd w:val="clear" w:color="auto" w:fill="auto"/>
            <w:vAlign w:val="center"/>
            <w:hideMark/>
          </w:tcPr>
          <w:p w:rsidR="00910CE5" w:rsidRPr="00B45BFF" w:rsidRDefault="00910CE5" w:rsidP="00910CE5">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11,1</w:t>
            </w:r>
          </w:p>
        </w:tc>
        <w:tc>
          <w:tcPr>
            <w:tcW w:w="889" w:type="dxa"/>
            <w:shd w:val="clear" w:color="auto" w:fill="auto"/>
            <w:vAlign w:val="center"/>
            <w:hideMark/>
          </w:tcPr>
          <w:p w:rsidR="00910CE5" w:rsidRPr="00B45BFF" w:rsidRDefault="00910CE5" w:rsidP="00910CE5">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11,0</w:t>
            </w:r>
          </w:p>
        </w:tc>
        <w:tc>
          <w:tcPr>
            <w:tcW w:w="889" w:type="dxa"/>
            <w:shd w:val="clear" w:color="auto" w:fill="auto"/>
            <w:vAlign w:val="center"/>
            <w:hideMark/>
          </w:tcPr>
          <w:p w:rsidR="00910CE5" w:rsidRPr="00B45BFF" w:rsidRDefault="00910CE5" w:rsidP="00910CE5">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10,9</w:t>
            </w:r>
          </w:p>
        </w:tc>
        <w:tc>
          <w:tcPr>
            <w:tcW w:w="911" w:type="dxa"/>
            <w:shd w:val="clear" w:color="auto" w:fill="auto"/>
            <w:vAlign w:val="center"/>
            <w:hideMark/>
          </w:tcPr>
          <w:p w:rsidR="00910CE5" w:rsidRPr="00B45BFF" w:rsidRDefault="00910CE5" w:rsidP="00910CE5">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10,9</w:t>
            </w:r>
          </w:p>
        </w:tc>
      </w:tr>
      <w:tr w:rsidR="00910CE5" w:rsidRPr="00B45BFF" w:rsidTr="00910CE5">
        <w:trPr>
          <w:gridAfter w:val="1"/>
          <w:wAfter w:w="17" w:type="dxa"/>
          <w:trHeight w:val="20"/>
        </w:trPr>
        <w:tc>
          <w:tcPr>
            <w:tcW w:w="883" w:type="dxa"/>
            <w:shd w:val="clear" w:color="auto" w:fill="auto"/>
            <w:vAlign w:val="center"/>
            <w:hideMark/>
          </w:tcPr>
          <w:p w:rsidR="00910CE5" w:rsidRPr="00B45BFF" w:rsidRDefault="00910CE5" w:rsidP="00910CE5">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9</w:t>
            </w:r>
          </w:p>
        </w:tc>
        <w:tc>
          <w:tcPr>
            <w:tcW w:w="5208" w:type="dxa"/>
            <w:shd w:val="clear" w:color="auto" w:fill="auto"/>
            <w:vAlign w:val="center"/>
            <w:hideMark/>
          </w:tcPr>
          <w:p w:rsidR="00910CE5" w:rsidRPr="00B45BFF" w:rsidRDefault="00910CE5" w:rsidP="00910CE5">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Частота отказов с прекращением теплоснабжения от котельной</w:t>
            </w:r>
          </w:p>
        </w:tc>
        <w:tc>
          <w:tcPr>
            <w:tcW w:w="1237" w:type="dxa"/>
            <w:shd w:val="clear" w:color="auto" w:fill="auto"/>
            <w:vAlign w:val="center"/>
            <w:hideMark/>
          </w:tcPr>
          <w:p w:rsidR="00910CE5" w:rsidRPr="00B45BFF" w:rsidRDefault="00910CE5" w:rsidP="00910CE5">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λ</w:t>
            </w:r>
            <w:r w:rsidRPr="00B45BFF">
              <w:rPr>
                <w:rFonts w:eastAsia="Times New Roman" w:cs="Times New Roman"/>
                <w:i/>
                <w:iCs/>
                <w:color w:val="000000"/>
                <w:sz w:val="20"/>
                <w:szCs w:val="20"/>
                <w:vertAlign w:val="subscript"/>
                <w:lang w:eastAsia="ru-RU"/>
              </w:rPr>
              <w:t>j</w:t>
            </w:r>
            <w:r w:rsidRPr="00B45BFF">
              <w:rPr>
                <w:rFonts w:eastAsia="Times New Roman" w:cs="Times New Roman"/>
                <w:color w:val="000000"/>
                <w:sz w:val="20"/>
                <w:szCs w:val="20"/>
                <w:vertAlign w:val="superscript"/>
                <w:lang w:eastAsia="ru-RU"/>
              </w:rPr>
              <w:t>кот</w:t>
            </w:r>
          </w:p>
        </w:tc>
        <w:tc>
          <w:tcPr>
            <w:tcW w:w="1151" w:type="dxa"/>
            <w:shd w:val="clear" w:color="auto" w:fill="auto"/>
            <w:vAlign w:val="center"/>
            <w:hideMark/>
          </w:tcPr>
          <w:p w:rsidR="00910CE5" w:rsidRPr="00B45BFF" w:rsidRDefault="00910CE5" w:rsidP="00910CE5">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1/год</w:t>
            </w:r>
          </w:p>
        </w:tc>
        <w:tc>
          <w:tcPr>
            <w:tcW w:w="889" w:type="dxa"/>
            <w:shd w:val="clear" w:color="auto" w:fill="auto"/>
            <w:vAlign w:val="center"/>
            <w:hideMark/>
          </w:tcPr>
          <w:p w:rsidR="00910CE5" w:rsidRPr="00B45BFF" w:rsidRDefault="00910CE5" w:rsidP="00910CE5">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889" w:type="dxa"/>
            <w:shd w:val="clear" w:color="auto" w:fill="auto"/>
            <w:vAlign w:val="center"/>
            <w:hideMark/>
          </w:tcPr>
          <w:p w:rsidR="00910CE5" w:rsidRPr="00B45BFF" w:rsidRDefault="00910CE5" w:rsidP="00910CE5">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889" w:type="dxa"/>
            <w:shd w:val="clear" w:color="auto" w:fill="auto"/>
            <w:vAlign w:val="center"/>
            <w:hideMark/>
          </w:tcPr>
          <w:p w:rsidR="00910CE5" w:rsidRPr="00B45BFF" w:rsidRDefault="00910CE5" w:rsidP="00910CE5">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889" w:type="dxa"/>
            <w:shd w:val="clear" w:color="auto" w:fill="auto"/>
            <w:vAlign w:val="center"/>
            <w:hideMark/>
          </w:tcPr>
          <w:p w:rsidR="00910CE5" w:rsidRPr="00B45BFF" w:rsidRDefault="00910CE5" w:rsidP="00910CE5">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889" w:type="dxa"/>
            <w:shd w:val="clear" w:color="auto" w:fill="auto"/>
            <w:vAlign w:val="center"/>
            <w:hideMark/>
          </w:tcPr>
          <w:p w:rsidR="00910CE5" w:rsidRPr="00B45BFF" w:rsidRDefault="00910CE5" w:rsidP="00910CE5">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889" w:type="dxa"/>
            <w:shd w:val="clear" w:color="auto" w:fill="auto"/>
            <w:vAlign w:val="center"/>
            <w:hideMark/>
          </w:tcPr>
          <w:p w:rsidR="00910CE5" w:rsidRPr="00B45BFF" w:rsidRDefault="00910CE5" w:rsidP="00910CE5">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889" w:type="dxa"/>
            <w:shd w:val="clear" w:color="auto" w:fill="auto"/>
            <w:vAlign w:val="center"/>
            <w:hideMark/>
          </w:tcPr>
          <w:p w:rsidR="00910CE5" w:rsidRPr="00B45BFF" w:rsidRDefault="00910CE5" w:rsidP="00910CE5">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889" w:type="dxa"/>
            <w:shd w:val="clear" w:color="auto" w:fill="auto"/>
            <w:vAlign w:val="center"/>
            <w:hideMark/>
          </w:tcPr>
          <w:p w:rsidR="00910CE5" w:rsidRPr="00B45BFF" w:rsidRDefault="00910CE5" w:rsidP="00910CE5">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889" w:type="dxa"/>
            <w:shd w:val="clear" w:color="auto" w:fill="auto"/>
            <w:vAlign w:val="center"/>
            <w:hideMark/>
          </w:tcPr>
          <w:p w:rsidR="00910CE5" w:rsidRPr="00B45BFF" w:rsidRDefault="00910CE5" w:rsidP="00910CE5">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889" w:type="dxa"/>
            <w:shd w:val="clear" w:color="auto" w:fill="auto"/>
            <w:vAlign w:val="center"/>
            <w:hideMark/>
          </w:tcPr>
          <w:p w:rsidR="00910CE5" w:rsidRPr="00B45BFF" w:rsidRDefault="00910CE5" w:rsidP="00910CE5">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889" w:type="dxa"/>
            <w:shd w:val="clear" w:color="auto" w:fill="auto"/>
            <w:vAlign w:val="center"/>
            <w:hideMark/>
          </w:tcPr>
          <w:p w:rsidR="00910CE5" w:rsidRPr="00B45BFF" w:rsidRDefault="00910CE5" w:rsidP="00910CE5">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889" w:type="dxa"/>
            <w:shd w:val="clear" w:color="auto" w:fill="auto"/>
            <w:vAlign w:val="center"/>
            <w:hideMark/>
          </w:tcPr>
          <w:p w:rsidR="00910CE5" w:rsidRPr="00B45BFF" w:rsidRDefault="00910CE5" w:rsidP="00910CE5">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889" w:type="dxa"/>
            <w:shd w:val="clear" w:color="auto" w:fill="auto"/>
            <w:vAlign w:val="center"/>
            <w:hideMark/>
          </w:tcPr>
          <w:p w:rsidR="00910CE5" w:rsidRPr="00B45BFF" w:rsidRDefault="00910CE5" w:rsidP="00910CE5">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889" w:type="dxa"/>
            <w:shd w:val="clear" w:color="auto" w:fill="auto"/>
            <w:vAlign w:val="center"/>
            <w:hideMark/>
          </w:tcPr>
          <w:p w:rsidR="00910CE5" w:rsidRPr="00B45BFF" w:rsidRDefault="00910CE5" w:rsidP="00910CE5">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889" w:type="dxa"/>
            <w:shd w:val="clear" w:color="auto" w:fill="auto"/>
            <w:vAlign w:val="center"/>
            <w:hideMark/>
          </w:tcPr>
          <w:p w:rsidR="00910CE5" w:rsidRPr="00B45BFF" w:rsidRDefault="00910CE5" w:rsidP="00910CE5">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11" w:type="dxa"/>
            <w:shd w:val="clear" w:color="auto" w:fill="auto"/>
            <w:vAlign w:val="center"/>
            <w:hideMark/>
          </w:tcPr>
          <w:p w:rsidR="00910CE5" w:rsidRPr="00B45BFF" w:rsidRDefault="00910CE5" w:rsidP="00910CE5">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r>
      <w:tr w:rsidR="00910CE5" w:rsidRPr="00B45BFF" w:rsidTr="00910CE5">
        <w:trPr>
          <w:gridAfter w:val="1"/>
          <w:wAfter w:w="17" w:type="dxa"/>
          <w:trHeight w:val="20"/>
        </w:trPr>
        <w:tc>
          <w:tcPr>
            <w:tcW w:w="883" w:type="dxa"/>
            <w:shd w:val="clear" w:color="auto" w:fill="auto"/>
            <w:vAlign w:val="center"/>
            <w:hideMark/>
          </w:tcPr>
          <w:p w:rsidR="00910CE5" w:rsidRPr="00B45BFF" w:rsidRDefault="00910CE5" w:rsidP="00910CE5">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w:t>
            </w:r>
          </w:p>
        </w:tc>
        <w:tc>
          <w:tcPr>
            <w:tcW w:w="5208" w:type="dxa"/>
            <w:shd w:val="clear" w:color="auto" w:fill="auto"/>
            <w:vAlign w:val="center"/>
            <w:hideMark/>
          </w:tcPr>
          <w:p w:rsidR="00910CE5" w:rsidRPr="00B45BFF" w:rsidRDefault="00910CE5" w:rsidP="00910CE5">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Относительный средневзвешенный остаточный парковый ресурс котлоагрегатов котельной</w:t>
            </w:r>
          </w:p>
        </w:tc>
        <w:tc>
          <w:tcPr>
            <w:tcW w:w="1237" w:type="dxa"/>
            <w:shd w:val="clear" w:color="auto" w:fill="auto"/>
            <w:vAlign w:val="center"/>
            <w:hideMark/>
          </w:tcPr>
          <w:p w:rsidR="00910CE5" w:rsidRPr="00B45BFF" w:rsidRDefault="00910CE5" w:rsidP="00910CE5">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λ</w:t>
            </w:r>
            <w:r w:rsidRPr="00B45BFF">
              <w:rPr>
                <w:rFonts w:eastAsia="Times New Roman" w:cs="Times New Roman"/>
                <w:i/>
                <w:iCs/>
                <w:color w:val="000000"/>
                <w:sz w:val="20"/>
                <w:szCs w:val="20"/>
                <w:vertAlign w:val="subscript"/>
                <w:lang w:eastAsia="ru-RU"/>
              </w:rPr>
              <w:t>j</w:t>
            </w:r>
            <w:r w:rsidRPr="00B45BFF">
              <w:rPr>
                <w:rFonts w:eastAsia="Times New Roman" w:cs="Times New Roman"/>
                <w:color w:val="000000"/>
                <w:sz w:val="20"/>
                <w:szCs w:val="20"/>
                <w:vertAlign w:val="superscript"/>
                <w:lang w:eastAsia="ru-RU"/>
              </w:rPr>
              <w:t>кот</w:t>
            </w:r>
          </w:p>
        </w:tc>
        <w:tc>
          <w:tcPr>
            <w:tcW w:w="1151" w:type="dxa"/>
            <w:shd w:val="clear" w:color="auto" w:fill="auto"/>
            <w:vAlign w:val="center"/>
            <w:hideMark/>
          </w:tcPr>
          <w:p w:rsidR="00910CE5" w:rsidRPr="00B45BFF" w:rsidRDefault="00910CE5" w:rsidP="00910CE5">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час</w:t>
            </w:r>
          </w:p>
        </w:tc>
        <w:tc>
          <w:tcPr>
            <w:tcW w:w="889" w:type="dxa"/>
            <w:shd w:val="clear" w:color="auto" w:fill="auto"/>
            <w:vAlign w:val="center"/>
            <w:hideMark/>
          </w:tcPr>
          <w:p w:rsidR="00910CE5" w:rsidRPr="00B45BFF" w:rsidRDefault="00910CE5" w:rsidP="00910CE5">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3422</w:t>
            </w:r>
          </w:p>
        </w:tc>
        <w:tc>
          <w:tcPr>
            <w:tcW w:w="889" w:type="dxa"/>
            <w:shd w:val="clear" w:color="auto" w:fill="auto"/>
            <w:vAlign w:val="center"/>
            <w:hideMark/>
          </w:tcPr>
          <w:p w:rsidR="00910CE5" w:rsidRPr="00B45BFF" w:rsidRDefault="00910CE5" w:rsidP="00910CE5">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2684</w:t>
            </w:r>
          </w:p>
        </w:tc>
        <w:tc>
          <w:tcPr>
            <w:tcW w:w="889" w:type="dxa"/>
            <w:shd w:val="clear" w:color="auto" w:fill="auto"/>
            <w:vAlign w:val="center"/>
            <w:hideMark/>
          </w:tcPr>
          <w:p w:rsidR="00910CE5" w:rsidRPr="00B45BFF" w:rsidRDefault="00910CE5" w:rsidP="00910CE5">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2395</w:t>
            </w:r>
          </w:p>
        </w:tc>
        <w:tc>
          <w:tcPr>
            <w:tcW w:w="889" w:type="dxa"/>
            <w:shd w:val="clear" w:color="auto" w:fill="auto"/>
            <w:vAlign w:val="center"/>
            <w:hideMark/>
          </w:tcPr>
          <w:p w:rsidR="00910CE5" w:rsidRPr="00B45BFF" w:rsidRDefault="00910CE5" w:rsidP="00910CE5">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2576</w:t>
            </w:r>
          </w:p>
        </w:tc>
        <w:tc>
          <w:tcPr>
            <w:tcW w:w="889" w:type="dxa"/>
            <w:shd w:val="clear" w:color="auto" w:fill="auto"/>
            <w:vAlign w:val="center"/>
            <w:hideMark/>
          </w:tcPr>
          <w:p w:rsidR="00910CE5" w:rsidRPr="00B45BFF" w:rsidRDefault="00910CE5" w:rsidP="00910CE5">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3140</w:t>
            </w:r>
          </w:p>
        </w:tc>
        <w:tc>
          <w:tcPr>
            <w:tcW w:w="889" w:type="dxa"/>
            <w:shd w:val="clear" w:color="auto" w:fill="auto"/>
            <w:vAlign w:val="center"/>
            <w:hideMark/>
          </w:tcPr>
          <w:p w:rsidR="00910CE5" w:rsidRPr="00B45BFF" w:rsidRDefault="00910CE5" w:rsidP="00910CE5">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72640</w:t>
            </w:r>
          </w:p>
        </w:tc>
        <w:tc>
          <w:tcPr>
            <w:tcW w:w="889" w:type="dxa"/>
            <w:shd w:val="clear" w:color="auto" w:fill="auto"/>
            <w:vAlign w:val="center"/>
            <w:hideMark/>
          </w:tcPr>
          <w:p w:rsidR="00910CE5" w:rsidRPr="00B45BFF" w:rsidRDefault="00910CE5" w:rsidP="00910CE5">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70777</w:t>
            </w:r>
          </w:p>
        </w:tc>
        <w:tc>
          <w:tcPr>
            <w:tcW w:w="889" w:type="dxa"/>
            <w:shd w:val="clear" w:color="auto" w:fill="auto"/>
            <w:vAlign w:val="center"/>
            <w:hideMark/>
          </w:tcPr>
          <w:p w:rsidR="00910CE5" w:rsidRPr="00B45BFF" w:rsidRDefault="00910CE5" w:rsidP="00910CE5">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76497</w:t>
            </w:r>
          </w:p>
        </w:tc>
        <w:tc>
          <w:tcPr>
            <w:tcW w:w="889" w:type="dxa"/>
            <w:shd w:val="clear" w:color="auto" w:fill="auto"/>
            <w:vAlign w:val="center"/>
            <w:hideMark/>
          </w:tcPr>
          <w:p w:rsidR="00910CE5" w:rsidRPr="00B45BFF" w:rsidRDefault="00910CE5" w:rsidP="00910CE5">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80531</w:t>
            </w:r>
          </w:p>
        </w:tc>
        <w:tc>
          <w:tcPr>
            <w:tcW w:w="889" w:type="dxa"/>
            <w:shd w:val="clear" w:color="auto" w:fill="auto"/>
            <w:vAlign w:val="center"/>
            <w:hideMark/>
          </w:tcPr>
          <w:p w:rsidR="00910CE5" w:rsidRPr="00B45BFF" w:rsidRDefault="00910CE5" w:rsidP="00910CE5">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77458</w:t>
            </w:r>
          </w:p>
        </w:tc>
        <w:tc>
          <w:tcPr>
            <w:tcW w:w="889" w:type="dxa"/>
            <w:shd w:val="clear" w:color="auto" w:fill="auto"/>
            <w:vAlign w:val="center"/>
            <w:hideMark/>
          </w:tcPr>
          <w:p w:rsidR="00910CE5" w:rsidRPr="00B45BFF" w:rsidRDefault="00910CE5" w:rsidP="00910CE5">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74489</w:t>
            </w:r>
          </w:p>
        </w:tc>
        <w:tc>
          <w:tcPr>
            <w:tcW w:w="889" w:type="dxa"/>
            <w:shd w:val="clear" w:color="auto" w:fill="auto"/>
            <w:vAlign w:val="center"/>
            <w:hideMark/>
          </w:tcPr>
          <w:p w:rsidR="00910CE5" w:rsidRPr="00B45BFF" w:rsidRDefault="00910CE5" w:rsidP="00910CE5">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71544</w:t>
            </w:r>
          </w:p>
        </w:tc>
        <w:tc>
          <w:tcPr>
            <w:tcW w:w="889" w:type="dxa"/>
            <w:shd w:val="clear" w:color="auto" w:fill="auto"/>
            <w:vAlign w:val="center"/>
            <w:hideMark/>
          </w:tcPr>
          <w:p w:rsidR="00910CE5" w:rsidRPr="00B45BFF" w:rsidRDefault="00910CE5" w:rsidP="00910CE5">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68666</w:t>
            </w:r>
          </w:p>
        </w:tc>
        <w:tc>
          <w:tcPr>
            <w:tcW w:w="889" w:type="dxa"/>
            <w:shd w:val="clear" w:color="auto" w:fill="auto"/>
            <w:vAlign w:val="center"/>
            <w:hideMark/>
          </w:tcPr>
          <w:p w:rsidR="00910CE5" w:rsidRPr="00B45BFF" w:rsidRDefault="00910CE5" w:rsidP="00910CE5">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65787</w:t>
            </w:r>
          </w:p>
        </w:tc>
        <w:tc>
          <w:tcPr>
            <w:tcW w:w="889" w:type="dxa"/>
            <w:shd w:val="clear" w:color="auto" w:fill="auto"/>
            <w:vAlign w:val="center"/>
            <w:hideMark/>
          </w:tcPr>
          <w:p w:rsidR="00910CE5" w:rsidRPr="00B45BFF" w:rsidRDefault="00910CE5" w:rsidP="00910CE5">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62908</w:t>
            </w:r>
          </w:p>
        </w:tc>
        <w:tc>
          <w:tcPr>
            <w:tcW w:w="911" w:type="dxa"/>
            <w:shd w:val="clear" w:color="auto" w:fill="auto"/>
            <w:vAlign w:val="center"/>
            <w:hideMark/>
          </w:tcPr>
          <w:p w:rsidR="00910CE5" w:rsidRPr="00B45BFF" w:rsidRDefault="00910CE5" w:rsidP="00910CE5">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61401</w:t>
            </w:r>
          </w:p>
        </w:tc>
      </w:tr>
      <w:tr w:rsidR="00910CE5" w:rsidRPr="00B45BFF" w:rsidTr="00910CE5">
        <w:trPr>
          <w:gridAfter w:val="1"/>
          <w:wAfter w:w="17" w:type="dxa"/>
          <w:trHeight w:val="20"/>
        </w:trPr>
        <w:tc>
          <w:tcPr>
            <w:tcW w:w="883" w:type="dxa"/>
            <w:shd w:val="clear" w:color="auto" w:fill="auto"/>
            <w:vAlign w:val="center"/>
            <w:hideMark/>
          </w:tcPr>
          <w:p w:rsidR="00910CE5" w:rsidRPr="00B45BFF" w:rsidRDefault="00910CE5" w:rsidP="00910CE5">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w:t>
            </w:r>
          </w:p>
        </w:tc>
        <w:tc>
          <w:tcPr>
            <w:tcW w:w="5208" w:type="dxa"/>
            <w:shd w:val="clear" w:color="auto" w:fill="auto"/>
            <w:vAlign w:val="center"/>
            <w:hideMark/>
          </w:tcPr>
          <w:p w:rsidR="00910CE5" w:rsidRPr="00B45BFF" w:rsidRDefault="00910CE5" w:rsidP="00910CE5">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Доля автоматизированных котельных без обслуживающего персонала с УТМ меньше/равной 10 Гкал/ч</w:t>
            </w:r>
          </w:p>
        </w:tc>
        <w:tc>
          <w:tcPr>
            <w:tcW w:w="1237" w:type="dxa"/>
            <w:shd w:val="clear" w:color="auto" w:fill="auto"/>
            <w:vAlign w:val="center"/>
            <w:hideMark/>
          </w:tcPr>
          <w:p w:rsidR="00910CE5" w:rsidRPr="00B45BFF" w:rsidRDefault="00910CE5" w:rsidP="00910CE5">
            <w:pPr>
              <w:ind w:firstLine="0"/>
              <w:jc w:val="center"/>
              <w:rPr>
                <w:rFonts w:eastAsia="Times New Roman" w:cs="Times New Roman"/>
                <w:i/>
                <w:iCs/>
                <w:color w:val="000000"/>
                <w:sz w:val="20"/>
                <w:szCs w:val="20"/>
                <w:lang w:eastAsia="ru-RU"/>
              </w:rPr>
            </w:pPr>
            <w:r w:rsidRPr="00B45BFF">
              <w:rPr>
                <w:rFonts w:eastAsia="Times New Roman" w:cs="Times New Roman"/>
                <w:i/>
                <w:iCs/>
                <w:color w:val="000000"/>
                <w:sz w:val="20"/>
                <w:szCs w:val="20"/>
                <w:lang w:eastAsia="ru-RU"/>
              </w:rPr>
              <w:t>a</w:t>
            </w:r>
            <w:r w:rsidRPr="00B45BFF">
              <w:rPr>
                <w:rFonts w:eastAsia="Times New Roman" w:cs="Times New Roman"/>
                <w:i/>
                <w:iCs/>
                <w:color w:val="000000"/>
                <w:sz w:val="20"/>
                <w:szCs w:val="20"/>
                <w:vertAlign w:val="subscript"/>
                <w:lang w:eastAsia="ru-RU"/>
              </w:rPr>
              <w:t>j</w:t>
            </w:r>
          </w:p>
        </w:tc>
        <w:tc>
          <w:tcPr>
            <w:tcW w:w="1151" w:type="dxa"/>
            <w:shd w:val="clear" w:color="auto" w:fill="auto"/>
            <w:vAlign w:val="center"/>
            <w:hideMark/>
          </w:tcPr>
          <w:p w:rsidR="00910CE5" w:rsidRPr="00B45BFF" w:rsidRDefault="00910CE5" w:rsidP="00910CE5">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w:t>
            </w:r>
          </w:p>
        </w:tc>
        <w:tc>
          <w:tcPr>
            <w:tcW w:w="889" w:type="dxa"/>
            <w:shd w:val="clear" w:color="auto" w:fill="auto"/>
            <w:vAlign w:val="center"/>
            <w:hideMark/>
          </w:tcPr>
          <w:p w:rsidR="00910CE5" w:rsidRPr="00B45BFF" w:rsidRDefault="00910CE5" w:rsidP="00910CE5">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5,5%</w:t>
            </w:r>
          </w:p>
        </w:tc>
        <w:tc>
          <w:tcPr>
            <w:tcW w:w="889" w:type="dxa"/>
            <w:shd w:val="clear" w:color="auto" w:fill="auto"/>
            <w:vAlign w:val="center"/>
            <w:hideMark/>
          </w:tcPr>
          <w:p w:rsidR="00910CE5" w:rsidRPr="00B45BFF" w:rsidRDefault="00910CE5" w:rsidP="00910CE5">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5,7%</w:t>
            </w:r>
          </w:p>
        </w:tc>
        <w:tc>
          <w:tcPr>
            <w:tcW w:w="889" w:type="dxa"/>
            <w:shd w:val="clear" w:color="auto" w:fill="auto"/>
            <w:vAlign w:val="center"/>
            <w:hideMark/>
          </w:tcPr>
          <w:p w:rsidR="00910CE5" w:rsidRPr="00B45BFF" w:rsidRDefault="00910CE5" w:rsidP="00910CE5">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5,7%</w:t>
            </w:r>
          </w:p>
        </w:tc>
        <w:tc>
          <w:tcPr>
            <w:tcW w:w="889" w:type="dxa"/>
            <w:shd w:val="clear" w:color="auto" w:fill="auto"/>
            <w:vAlign w:val="center"/>
            <w:hideMark/>
          </w:tcPr>
          <w:p w:rsidR="00910CE5" w:rsidRPr="00B45BFF" w:rsidRDefault="00910CE5" w:rsidP="00910CE5">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11,0%</w:t>
            </w:r>
          </w:p>
        </w:tc>
        <w:tc>
          <w:tcPr>
            <w:tcW w:w="889" w:type="dxa"/>
            <w:shd w:val="clear" w:color="auto" w:fill="auto"/>
            <w:vAlign w:val="center"/>
            <w:hideMark/>
          </w:tcPr>
          <w:p w:rsidR="00910CE5" w:rsidRPr="00B45BFF" w:rsidRDefault="00910CE5" w:rsidP="00910CE5">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12,5%</w:t>
            </w:r>
          </w:p>
        </w:tc>
        <w:tc>
          <w:tcPr>
            <w:tcW w:w="889" w:type="dxa"/>
            <w:shd w:val="clear" w:color="auto" w:fill="auto"/>
            <w:vAlign w:val="center"/>
            <w:hideMark/>
          </w:tcPr>
          <w:p w:rsidR="00910CE5" w:rsidRPr="00B45BFF" w:rsidRDefault="00910CE5" w:rsidP="00910CE5">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18,0%</w:t>
            </w:r>
          </w:p>
        </w:tc>
        <w:tc>
          <w:tcPr>
            <w:tcW w:w="889" w:type="dxa"/>
            <w:shd w:val="clear" w:color="auto" w:fill="auto"/>
            <w:vAlign w:val="center"/>
            <w:hideMark/>
          </w:tcPr>
          <w:p w:rsidR="00910CE5" w:rsidRPr="00B45BFF" w:rsidRDefault="00910CE5" w:rsidP="00910CE5">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27,8%</w:t>
            </w:r>
          </w:p>
        </w:tc>
        <w:tc>
          <w:tcPr>
            <w:tcW w:w="889" w:type="dxa"/>
            <w:shd w:val="clear" w:color="auto" w:fill="auto"/>
            <w:vAlign w:val="center"/>
            <w:hideMark/>
          </w:tcPr>
          <w:p w:rsidR="00910CE5" w:rsidRPr="00B45BFF" w:rsidRDefault="00910CE5" w:rsidP="00910CE5">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27,8%</w:t>
            </w:r>
          </w:p>
        </w:tc>
        <w:tc>
          <w:tcPr>
            <w:tcW w:w="889" w:type="dxa"/>
            <w:shd w:val="clear" w:color="auto" w:fill="auto"/>
            <w:vAlign w:val="center"/>
            <w:hideMark/>
          </w:tcPr>
          <w:p w:rsidR="00910CE5" w:rsidRPr="00B45BFF" w:rsidRDefault="00910CE5" w:rsidP="00910CE5">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27,8%</w:t>
            </w:r>
          </w:p>
        </w:tc>
        <w:tc>
          <w:tcPr>
            <w:tcW w:w="889" w:type="dxa"/>
            <w:shd w:val="clear" w:color="auto" w:fill="auto"/>
            <w:vAlign w:val="center"/>
            <w:hideMark/>
          </w:tcPr>
          <w:p w:rsidR="00910CE5" w:rsidRPr="00B45BFF" w:rsidRDefault="00910CE5" w:rsidP="00910CE5">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27,8%</w:t>
            </w:r>
          </w:p>
        </w:tc>
        <w:tc>
          <w:tcPr>
            <w:tcW w:w="889" w:type="dxa"/>
            <w:shd w:val="clear" w:color="auto" w:fill="auto"/>
            <w:vAlign w:val="center"/>
            <w:hideMark/>
          </w:tcPr>
          <w:p w:rsidR="00910CE5" w:rsidRPr="00B45BFF" w:rsidRDefault="00910CE5" w:rsidP="00910CE5">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27,8%</w:t>
            </w:r>
          </w:p>
        </w:tc>
        <w:tc>
          <w:tcPr>
            <w:tcW w:w="889" w:type="dxa"/>
            <w:shd w:val="clear" w:color="auto" w:fill="auto"/>
            <w:vAlign w:val="center"/>
            <w:hideMark/>
          </w:tcPr>
          <w:p w:rsidR="00910CE5" w:rsidRPr="00B45BFF" w:rsidRDefault="00910CE5" w:rsidP="00910CE5">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27,8%</w:t>
            </w:r>
          </w:p>
        </w:tc>
        <w:tc>
          <w:tcPr>
            <w:tcW w:w="889" w:type="dxa"/>
            <w:shd w:val="clear" w:color="auto" w:fill="auto"/>
            <w:vAlign w:val="center"/>
            <w:hideMark/>
          </w:tcPr>
          <w:p w:rsidR="00910CE5" w:rsidRPr="00B45BFF" w:rsidRDefault="00910CE5" w:rsidP="00910CE5">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27,8%</w:t>
            </w:r>
          </w:p>
        </w:tc>
        <w:tc>
          <w:tcPr>
            <w:tcW w:w="889" w:type="dxa"/>
            <w:shd w:val="clear" w:color="auto" w:fill="auto"/>
            <w:vAlign w:val="center"/>
            <w:hideMark/>
          </w:tcPr>
          <w:p w:rsidR="00910CE5" w:rsidRPr="00B45BFF" w:rsidRDefault="00910CE5" w:rsidP="00910CE5">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28%</w:t>
            </w:r>
          </w:p>
        </w:tc>
        <w:tc>
          <w:tcPr>
            <w:tcW w:w="889" w:type="dxa"/>
            <w:shd w:val="clear" w:color="auto" w:fill="auto"/>
            <w:vAlign w:val="center"/>
            <w:hideMark/>
          </w:tcPr>
          <w:p w:rsidR="00910CE5" w:rsidRPr="00B45BFF" w:rsidRDefault="00910CE5" w:rsidP="00910CE5">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28%</w:t>
            </w:r>
          </w:p>
        </w:tc>
        <w:tc>
          <w:tcPr>
            <w:tcW w:w="911" w:type="dxa"/>
            <w:shd w:val="clear" w:color="auto" w:fill="auto"/>
            <w:vAlign w:val="center"/>
            <w:hideMark/>
          </w:tcPr>
          <w:p w:rsidR="00910CE5" w:rsidRPr="00B45BFF" w:rsidRDefault="00910CE5" w:rsidP="00910CE5">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28%</w:t>
            </w:r>
          </w:p>
        </w:tc>
      </w:tr>
      <w:tr w:rsidR="00910CE5" w:rsidRPr="00B45BFF" w:rsidTr="00910CE5">
        <w:trPr>
          <w:gridAfter w:val="1"/>
          <w:wAfter w:w="17" w:type="dxa"/>
          <w:trHeight w:val="20"/>
        </w:trPr>
        <w:tc>
          <w:tcPr>
            <w:tcW w:w="883" w:type="dxa"/>
            <w:shd w:val="clear" w:color="auto" w:fill="auto"/>
            <w:vAlign w:val="center"/>
            <w:hideMark/>
          </w:tcPr>
          <w:p w:rsidR="00910CE5" w:rsidRPr="00B45BFF" w:rsidRDefault="00910CE5" w:rsidP="00910CE5">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12</w:t>
            </w:r>
          </w:p>
        </w:tc>
        <w:tc>
          <w:tcPr>
            <w:tcW w:w="5208" w:type="dxa"/>
            <w:shd w:val="clear" w:color="auto" w:fill="auto"/>
            <w:vAlign w:val="center"/>
            <w:hideMark/>
          </w:tcPr>
          <w:p w:rsidR="00910CE5" w:rsidRPr="00B45BFF" w:rsidRDefault="00910CE5" w:rsidP="00910CE5">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Доля котельных оборудованных приборами учета</w:t>
            </w:r>
          </w:p>
        </w:tc>
        <w:tc>
          <w:tcPr>
            <w:tcW w:w="1237" w:type="dxa"/>
            <w:shd w:val="clear" w:color="auto" w:fill="auto"/>
            <w:vAlign w:val="center"/>
            <w:hideMark/>
          </w:tcPr>
          <w:p w:rsidR="00910CE5" w:rsidRPr="00B45BFF" w:rsidRDefault="00910CE5" w:rsidP="00910CE5">
            <w:pPr>
              <w:ind w:firstLine="0"/>
              <w:jc w:val="center"/>
              <w:rPr>
                <w:rFonts w:eastAsia="Times New Roman" w:cs="Times New Roman"/>
                <w:i/>
                <w:iCs/>
                <w:color w:val="000000"/>
                <w:sz w:val="20"/>
                <w:szCs w:val="20"/>
                <w:lang w:eastAsia="ru-RU"/>
              </w:rPr>
            </w:pPr>
            <w:r w:rsidRPr="00B45BFF">
              <w:rPr>
                <w:rFonts w:eastAsia="Times New Roman" w:cs="Times New Roman"/>
                <w:i/>
                <w:iCs/>
                <w:color w:val="000000"/>
                <w:sz w:val="20"/>
                <w:szCs w:val="20"/>
                <w:lang w:eastAsia="ru-RU"/>
              </w:rPr>
              <w:t>u</w:t>
            </w:r>
            <w:r w:rsidRPr="00B45BFF">
              <w:rPr>
                <w:rFonts w:eastAsia="Times New Roman" w:cs="Times New Roman"/>
                <w:i/>
                <w:iCs/>
                <w:color w:val="000000"/>
                <w:sz w:val="20"/>
                <w:szCs w:val="20"/>
                <w:vertAlign w:val="subscript"/>
                <w:lang w:eastAsia="ru-RU"/>
              </w:rPr>
              <w:t>j</w:t>
            </w:r>
          </w:p>
        </w:tc>
        <w:tc>
          <w:tcPr>
            <w:tcW w:w="1151" w:type="dxa"/>
            <w:shd w:val="clear" w:color="auto" w:fill="auto"/>
            <w:vAlign w:val="center"/>
            <w:hideMark/>
          </w:tcPr>
          <w:p w:rsidR="00910CE5" w:rsidRPr="00B45BFF" w:rsidRDefault="00910CE5" w:rsidP="00910CE5">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w:t>
            </w:r>
          </w:p>
        </w:tc>
        <w:tc>
          <w:tcPr>
            <w:tcW w:w="889" w:type="dxa"/>
            <w:shd w:val="clear" w:color="auto" w:fill="auto"/>
            <w:vAlign w:val="center"/>
            <w:hideMark/>
          </w:tcPr>
          <w:p w:rsidR="00910CE5" w:rsidRPr="00B45BFF" w:rsidRDefault="00910CE5" w:rsidP="00910CE5">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91%</w:t>
            </w:r>
          </w:p>
        </w:tc>
        <w:tc>
          <w:tcPr>
            <w:tcW w:w="889" w:type="dxa"/>
            <w:shd w:val="clear" w:color="auto" w:fill="auto"/>
            <w:vAlign w:val="center"/>
            <w:hideMark/>
          </w:tcPr>
          <w:p w:rsidR="00910CE5" w:rsidRPr="00B45BFF" w:rsidRDefault="00910CE5" w:rsidP="00910CE5">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91%</w:t>
            </w:r>
          </w:p>
        </w:tc>
        <w:tc>
          <w:tcPr>
            <w:tcW w:w="889" w:type="dxa"/>
            <w:shd w:val="clear" w:color="auto" w:fill="auto"/>
            <w:vAlign w:val="center"/>
            <w:hideMark/>
          </w:tcPr>
          <w:p w:rsidR="00910CE5" w:rsidRPr="00B45BFF" w:rsidRDefault="00910CE5" w:rsidP="00910CE5">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91%</w:t>
            </w:r>
          </w:p>
        </w:tc>
        <w:tc>
          <w:tcPr>
            <w:tcW w:w="889" w:type="dxa"/>
            <w:shd w:val="clear" w:color="auto" w:fill="auto"/>
            <w:vAlign w:val="center"/>
            <w:hideMark/>
          </w:tcPr>
          <w:p w:rsidR="00910CE5" w:rsidRPr="00B45BFF" w:rsidRDefault="00910CE5" w:rsidP="00910CE5">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90%</w:t>
            </w:r>
          </w:p>
        </w:tc>
        <w:tc>
          <w:tcPr>
            <w:tcW w:w="889" w:type="dxa"/>
            <w:shd w:val="clear" w:color="auto" w:fill="auto"/>
            <w:vAlign w:val="center"/>
            <w:hideMark/>
          </w:tcPr>
          <w:p w:rsidR="00910CE5" w:rsidRPr="00B45BFF" w:rsidRDefault="00910CE5" w:rsidP="00910CE5">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90%</w:t>
            </w:r>
          </w:p>
        </w:tc>
        <w:tc>
          <w:tcPr>
            <w:tcW w:w="889" w:type="dxa"/>
            <w:shd w:val="clear" w:color="auto" w:fill="auto"/>
            <w:vAlign w:val="center"/>
            <w:hideMark/>
          </w:tcPr>
          <w:p w:rsidR="00910CE5" w:rsidRPr="00B45BFF" w:rsidRDefault="00910CE5" w:rsidP="00910CE5">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90%</w:t>
            </w:r>
          </w:p>
        </w:tc>
        <w:tc>
          <w:tcPr>
            <w:tcW w:w="889" w:type="dxa"/>
            <w:shd w:val="clear" w:color="auto" w:fill="auto"/>
            <w:vAlign w:val="center"/>
            <w:hideMark/>
          </w:tcPr>
          <w:p w:rsidR="00910CE5" w:rsidRPr="00B45BFF" w:rsidRDefault="00910CE5" w:rsidP="00910CE5">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91%</w:t>
            </w:r>
          </w:p>
        </w:tc>
        <w:tc>
          <w:tcPr>
            <w:tcW w:w="889" w:type="dxa"/>
            <w:shd w:val="clear" w:color="auto" w:fill="auto"/>
            <w:vAlign w:val="center"/>
            <w:hideMark/>
          </w:tcPr>
          <w:p w:rsidR="00910CE5" w:rsidRPr="00B45BFF" w:rsidRDefault="00910CE5" w:rsidP="00910CE5">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91%</w:t>
            </w:r>
          </w:p>
        </w:tc>
        <w:tc>
          <w:tcPr>
            <w:tcW w:w="889" w:type="dxa"/>
            <w:shd w:val="clear" w:color="auto" w:fill="auto"/>
            <w:vAlign w:val="center"/>
            <w:hideMark/>
          </w:tcPr>
          <w:p w:rsidR="00910CE5" w:rsidRPr="00B45BFF" w:rsidRDefault="00910CE5" w:rsidP="00910CE5">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91%</w:t>
            </w:r>
          </w:p>
        </w:tc>
        <w:tc>
          <w:tcPr>
            <w:tcW w:w="889" w:type="dxa"/>
            <w:shd w:val="clear" w:color="auto" w:fill="auto"/>
            <w:vAlign w:val="center"/>
            <w:hideMark/>
          </w:tcPr>
          <w:p w:rsidR="00910CE5" w:rsidRPr="00B45BFF" w:rsidRDefault="00910CE5" w:rsidP="00910CE5">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91%</w:t>
            </w:r>
          </w:p>
        </w:tc>
        <w:tc>
          <w:tcPr>
            <w:tcW w:w="889" w:type="dxa"/>
            <w:shd w:val="clear" w:color="auto" w:fill="auto"/>
            <w:vAlign w:val="center"/>
            <w:hideMark/>
          </w:tcPr>
          <w:p w:rsidR="00910CE5" w:rsidRPr="00B45BFF" w:rsidRDefault="00910CE5" w:rsidP="00910CE5">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91%</w:t>
            </w:r>
          </w:p>
        </w:tc>
        <w:tc>
          <w:tcPr>
            <w:tcW w:w="889" w:type="dxa"/>
            <w:shd w:val="clear" w:color="auto" w:fill="auto"/>
            <w:vAlign w:val="center"/>
            <w:hideMark/>
          </w:tcPr>
          <w:p w:rsidR="00910CE5" w:rsidRPr="00B45BFF" w:rsidRDefault="00910CE5" w:rsidP="00910CE5">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91%</w:t>
            </w:r>
          </w:p>
        </w:tc>
        <w:tc>
          <w:tcPr>
            <w:tcW w:w="889" w:type="dxa"/>
            <w:shd w:val="clear" w:color="auto" w:fill="auto"/>
            <w:vAlign w:val="center"/>
            <w:hideMark/>
          </w:tcPr>
          <w:p w:rsidR="00910CE5" w:rsidRPr="00B45BFF" w:rsidRDefault="00910CE5" w:rsidP="00910CE5">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91%</w:t>
            </w:r>
          </w:p>
        </w:tc>
        <w:tc>
          <w:tcPr>
            <w:tcW w:w="889" w:type="dxa"/>
            <w:shd w:val="clear" w:color="auto" w:fill="auto"/>
            <w:vAlign w:val="center"/>
            <w:hideMark/>
          </w:tcPr>
          <w:p w:rsidR="00910CE5" w:rsidRPr="00B45BFF" w:rsidRDefault="00910CE5" w:rsidP="00910CE5">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91%</w:t>
            </w:r>
          </w:p>
        </w:tc>
        <w:tc>
          <w:tcPr>
            <w:tcW w:w="889" w:type="dxa"/>
            <w:shd w:val="clear" w:color="auto" w:fill="auto"/>
            <w:vAlign w:val="center"/>
            <w:hideMark/>
          </w:tcPr>
          <w:p w:rsidR="00910CE5" w:rsidRPr="00B45BFF" w:rsidRDefault="00910CE5" w:rsidP="00910CE5">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91%</w:t>
            </w:r>
          </w:p>
        </w:tc>
        <w:tc>
          <w:tcPr>
            <w:tcW w:w="911" w:type="dxa"/>
            <w:shd w:val="clear" w:color="auto" w:fill="auto"/>
            <w:vAlign w:val="center"/>
            <w:hideMark/>
          </w:tcPr>
          <w:p w:rsidR="00910CE5" w:rsidRPr="00B45BFF" w:rsidRDefault="00910CE5" w:rsidP="00910CE5">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91%</w:t>
            </w:r>
          </w:p>
        </w:tc>
      </w:tr>
      <w:tr w:rsidR="008400F2" w:rsidRPr="00B45BFF" w:rsidTr="00910CE5">
        <w:trPr>
          <w:trHeight w:val="20"/>
        </w:trPr>
        <w:tc>
          <w:tcPr>
            <w:tcW w:w="22742" w:type="dxa"/>
            <w:gridSpan w:val="21"/>
            <w:shd w:val="clear" w:color="auto" w:fill="auto"/>
            <w:noWrap/>
            <w:vAlign w:val="center"/>
            <w:hideMark/>
          </w:tcPr>
          <w:p w:rsidR="008400F2" w:rsidRPr="00B45BFF" w:rsidRDefault="008400F2" w:rsidP="00910CE5">
            <w:pPr>
              <w:ind w:firstLine="0"/>
              <w:jc w:val="center"/>
              <w:rPr>
                <w:rFonts w:eastAsia="Times New Roman" w:cs="Times New Roman"/>
                <w:b/>
                <w:bCs/>
                <w:color w:val="000000"/>
                <w:sz w:val="20"/>
                <w:szCs w:val="20"/>
                <w:lang w:eastAsia="ru-RU"/>
              </w:rPr>
            </w:pPr>
            <w:r w:rsidRPr="00B45BFF">
              <w:rPr>
                <w:rFonts w:eastAsia="Times New Roman" w:cs="Times New Roman"/>
                <w:b/>
                <w:bCs/>
                <w:color w:val="000000"/>
                <w:sz w:val="20"/>
                <w:szCs w:val="20"/>
                <w:lang w:eastAsia="ru-RU"/>
              </w:rPr>
              <w:t>ЕТО №</w:t>
            </w:r>
            <w:r w:rsidR="007B6D20">
              <w:rPr>
                <w:rFonts w:eastAsia="Times New Roman" w:cs="Times New Roman"/>
                <w:b/>
                <w:bCs/>
                <w:color w:val="000000"/>
                <w:sz w:val="20"/>
                <w:szCs w:val="20"/>
                <w:lang w:eastAsia="ru-RU"/>
              </w:rPr>
              <w:t>3</w:t>
            </w:r>
            <w:r w:rsidRPr="00B45BFF">
              <w:rPr>
                <w:rFonts w:eastAsia="Times New Roman" w:cs="Times New Roman"/>
                <w:b/>
                <w:bCs/>
                <w:color w:val="000000"/>
                <w:sz w:val="20"/>
                <w:szCs w:val="20"/>
                <w:lang w:eastAsia="ru-RU"/>
              </w:rPr>
              <w:t xml:space="preserve"> ООО «Газпром теплоэнерго Иваново»</w:t>
            </w:r>
          </w:p>
        </w:tc>
      </w:tr>
      <w:tr w:rsidR="00006975" w:rsidRPr="00B45BFF" w:rsidTr="00910CE5">
        <w:trPr>
          <w:gridAfter w:val="1"/>
          <w:wAfter w:w="17" w:type="dxa"/>
          <w:trHeight w:val="20"/>
        </w:trPr>
        <w:tc>
          <w:tcPr>
            <w:tcW w:w="883" w:type="dxa"/>
            <w:shd w:val="clear" w:color="auto" w:fill="auto"/>
            <w:vAlign w:val="center"/>
            <w:hideMark/>
          </w:tcPr>
          <w:p w:rsidR="00006975" w:rsidRPr="00B45BFF" w:rsidRDefault="00006975" w:rsidP="00006975">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p>
        </w:tc>
        <w:tc>
          <w:tcPr>
            <w:tcW w:w="5208" w:type="dxa"/>
            <w:shd w:val="clear" w:color="auto" w:fill="auto"/>
            <w:vAlign w:val="center"/>
            <w:hideMark/>
          </w:tcPr>
          <w:p w:rsidR="00006975" w:rsidRPr="00B45BFF" w:rsidRDefault="00006975" w:rsidP="00006975">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Установленная тепловая мощность котельной:</w:t>
            </w:r>
          </w:p>
        </w:tc>
        <w:tc>
          <w:tcPr>
            <w:tcW w:w="1237" w:type="dxa"/>
            <w:shd w:val="clear" w:color="auto" w:fill="auto"/>
            <w:vAlign w:val="center"/>
            <w:hideMark/>
          </w:tcPr>
          <w:p w:rsidR="00006975" w:rsidRPr="00B45BFF" w:rsidRDefault="00006975" w:rsidP="00006975">
            <w:pPr>
              <w:ind w:firstLine="0"/>
              <w:jc w:val="center"/>
              <w:rPr>
                <w:rFonts w:eastAsia="Times New Roman" w:cs="Times New Roman"/>
                <w:sz w:val="20"/>
                <w:szCs w:val="20"/>
                <w:lang w:eastAsia="ru-RU"/>
              </w:rPr>
            </w:pPr>
            <w:r w:rsidRPr="00B45BFF">
              <w:rPr>
                <w:rFonts w:eastAsia="Times New Roman" w:cs="Times New Roman"/>
                <w:sz w:val="20"/>
                <w:szCs w:val="20"/>
                <w:lang w:eastAsia="ru-RU"/>
              </w:rPr>
              <w:t>Q</w:t>
            </w:r>
            <w:r w:rsidRPr="00B45BFF">
              <w:rPr>
                <w:rFonts w:eastAsia="Times New Roman" w:cs="Times New Roman"/>
                <w:sz w:val="20"/>
                <w:szCs w:val="20"/>
                <w:vertAlign w:val="subscript"/>
                <w:lang w:eastAsia="ru-RU"/>
              </w:rPr>
              <w:t>i,j</w:t>
            </w:r>
            <w:r w:rsidRPr="00B45BFF">
              <w:rPr>
                <w:rFonts w:eastAsia="Times New Roman" w:cs="Times New Roman"/>
                <w:sz w:val="20"/>
                <w:szCs w:val="20"/>
                <w:vertAlign w:val="superscript"/>
                <w:lang w:eastAsia="ru-RU"/>
              </w:rPr>
              <w:t>кот</w:t>
            </w:r>
          </w:p>
        </w:tc>
        <w:tc>
          <w:tcPr>
            <w:tcW w:w="1151" w:type="dxa"/>
            <w:shd w:val="clear" w:color="auto" w:fill="auto"/>
            <w:vAlign w:val="center"/>
            <w:hideMark/>
          </w:tcPr>
          <w:p w:rsidR="00006975" w:rsidRPr="00B45BFF" w:rsidRDefault="00006975" w:rsidP="00006975">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Гкал/ч</w:t>
            </w:r>
          </w:p>
        </w:tc>
        <w:tc>
          <w:tcPr>
            <w:tcW w:w="889" w:type="dxa"/>
            <w:shd w:val="clear" w:color="auto" w:fill="auto"/>
            <w:vAlign w:val="center"/>
            <w:hideMark/>
          </w:tcPr>
          <w:p w:rsidR="00006975" w:rsidRPr="00B45BFF" w:rsidRDefault="00006975" w:rsidP="0000697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12,040</w:t>
            </w:r>
          </w:p>
        </w:tc>
        <w:tc>
          <w:tcPr>
            <w:tcW w:w="889" w:type="dxa"/>
            <w:shd w:val="clear" w:color="auto" w:fill="auto"/>
            <w:vAlign w:val="center"/>
            <w:hideMark/>
          </w:tcPr>
          <w:p w:rsidR="00006975" w:rsidRPr="00B45BFF" w:rsidRDefault="00006975" w:rsidP="0000697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12,040</w:t>
            </w:r>
          </w:p>
        </w:tc>
        <w:tc>
          <w:tcPr>
            <w:tcW w:w="889" w:type="dxa"/>
            <w:shd w:val="clear" w:color="auto" w:fill="auto"/>
            <w:vAlign w:val="center"/>
            <w:hideMark/>
          </w:tcPr>
          <w:p w:rsidR="00006975" w:rsidRPr="00B45BFF" w:rsidRDefault="00006975" w:rsidP="0000697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12,040</w:t>
            </w:r>
          </w:p>
        </w:tc>
        <w:tc>
          <w:tcPr>
            <w:tcW w:w="889" w:type="dxa"/>
            <w:shd w:val="clear" w:color="auto" w:fill="auto"/>
            <w:vAlign w:val="center"/>
            <w:hideMark/>
          </w:tcPr>
          <w:p w:rsidR="00006975" w:rsidRPr="00B45BFF" w:rsidRDefault="00006975" w:rsidP="0000697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12,040</w:t>
            </w:r>
          </w:p>
        </w:tc>
        <w:tc>
          <w:tcPr>
            <w:tcW w:w="889" w:type="dxa"/>
            <w:shd w:val="clear" w:color="auto" w:fill="auto"/>
            <w:vAlign w:val="center"/>
            <w:hideMark/>
          </w:tcPr>
          <w:p w:rsidR="00006975" w:rsidRPr="00B45BFF" w:rsidRDefault="00006975" w:rsidP="0000697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12,040</w:t>
            </w:r>
          </w:p>
        </w:tc>
        <w:tc>
          <w:tcPr>
            <w:tcW w:w="889" w:type="dxa"/>
            <w:shd w:val="clear" w:color="auto" w:fill="auto"/>
            <w:vAlign w:val="center"/>
            <w:hideMark/>
          </w:tcPr>
          <w:p w:rsidR="00006975" w:rsidRPr="00B45BFF" w:rsidRDefault="00006975" w:rsidP="0000697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12,040</w:t>
            </w:r>
          </w:p>
        </w:tc>
        <w:tc>
          <w:tcPr>
            <w:tcW w:w="889" w:type="dxa"/>
            <w:shd w:val="clear" w:color="auto" w:fill="auto"/>
            <w:vAlign w:val="center"/>
            <w:hideMark/>
          </w:tcPr>
          <w:p w:rsidR="00006975" w:rsidRPr="00B45BFF" w:rsidRDefault="00006975" w:rsidP="0000697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12,040</w:t>
            </w:r>
          </w:p>
        </w:tc>
        <w:tc>
          <w:tcPr>
            <w:tcW w:w="889" w:type="dxa"/>
            <w:shd w:val="clear" w:color="auto" w:fill="auto"/>
            <w:vAlign w:val="center"/>
            <w:hideMark/>
          </w:tcPr>
          <w:p w:rsidR="00006975" w:rsidRPr="00B45BFF" w:rsidRDefault="00006975" w:rsidP="0000697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12,040</w:t>
            </w:r>
          </w:p>
        </w:tc>
        <w:tc>
          <w:tcPr>
            <w:tcW w:w="889" w:type="dxa"/>
            <w:shd w:val="clear" w:color="auto" w:fill="auto"/>
            <w:vAlign w:val="center"/>
            <w:hideMark/>
          </w:tcPr>
          <w:p w:rsidR="00006975" w:rsidRPr="00B45BFF" w:rsidRDefault="00006975" w:rsidP="0000697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12,040</w:t>
            </w:r>
          </w:p>
        </w:tc>
        <w:tc>
          <w:tcPr>
            <w:tcW w:w="889" w:type="dxa"/>
            <w:shd w:val="clear" w:color="auto" w:fill="auto"/>
            <w:vAlign w:val="center"/>
            <w:hideMark/>
          </w:tcPr>
          <w:p w:rsidR="00006975" w:rsidRPr="00B45BFF" w:rsidRDefault="00006975" w:rsidP="0000697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12,040</w:t>
            </w:r>
          </w:p>
        </w:tc>
        <w:tc>
          <w:tcPr>
            <w:tcW w:w="889" w:type="dxa"/>
            <w:shd w:val="clear" w:color="auto" w:fill="auto"/>
            <w:vAlign w:val="center"/>
            <w:hideMark/>
          </w:tcPr>
          <w:p w:rsidR="00006975" w:rsidRPr="00B45BFF" w:rsidRDefault="00006975" w:rsidP="0000697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12,040</w:t>
            </w:r>
          </w:p>
        </w:tc>
        <w:tc>
          <w:tcPr>
            <w:tcW w:w="889" w:type="dxa"/>
            <w:shd w:val="clear" w:color="auto" w:fill="auto"/>
            <w:vAlign w:val="center"/>
            <w:hideMark/>
          </w:tcPr>
          <w:p w:rsidR="00006975" w:rsidRPr="00B45BFF" w:rsidRDefault="00006975" w:rsidP="0000697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12,040</w:t>
            </w:r>
          </w:p>
        </w:tc>
        <w:tc>
          <w:tcPr>
            <w:tcW w:w="889" w:type="dxa"/>
            <w:shd w:val="clear" w:color="auto" w:fill="auto"/>
            <w:vAlign w:val="center"/>
            <w:hideMark/>
          </w:tcPr>
          <w:p w:rsidR="00006975" w:rsidRPr="00B45BFF" w:rsidRDefault="00006975" w:rsidP="0000697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12,040</w:t>
            </w:r>
          </w:p>
        </w:tc>
        <w:tc>
          <w:tcPr>
            <w:tcW w:w="889" w:type="dxa"/>
            <w:shd w:val="clear" w:color="auto" w:fill="auto"/>
            <w:vAlign w:val="center"/>
            <w:hideMark/>
          </w:tcPr>
          <w:p w:rsidR="00006975" w:rsidRPr="00B45BFF" w:rsidRDefault="00006975" w:rsidP="0000697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12,040</w:t>
            </w:r>
          </w:p>
        </w:tc>
        <w:tc>
          <w:tcPr>
            <w:tcW w:w="889" w:type="dxa"/>
            <w:shd w:val="clear" w:color="auto" w:fill="auto"/>
            <w:vAlign w:val="center"/>
            <w:hideMark/>
          </w:tcPr>
          <w:p w:rsidR="00006975" w:rsidRPr="00B45BFF" w:rsidRDefault="00006975" w:rsidP="0000697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12,040</w:t>
            </w:r>
          </w:p>
        </w:tc>
        <w:tc>
          <w:tcPr>
            <w:tcW w:w="911" w:type="dxa"/>
            <w:shd w:val="clear" w:color="auto" w:fill="auto"/>
            <w:vAlign w:val="center"/>
            <w:hideMark/>
          </w:tcPr>
          <w:p w:rsidR="00006975" w:rsidRPr="00B45BFF" w:rsidRDefault="00006975" w:rsidP="0000697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12,040</w:t>
            </w:r>
          </w:p>
        </w:tc>
      </w:tr>
      <w:tr w:rsidR="00006975" w:rsidRPr="00B45BFF" w:rsidTr="00910CE5">
        <w:trPr>
          <w:gridAfter w:val="1"/>
          <w:wAfter w:w="17" w:type="dxa"/>
          <w:trHeight w:val="20"/>
        </w:trPr>
        <w:tc>
          <w:tcPr>
            <w:tcW w:w="883" w:type="dxa"/>
            <w:shd w:val="clear" w:color="auto" w:fill="auto"/>
            <w:vAlign w:val="center"/>
            <w:hideMark/>
          </w:tcPr>
          <w:p w:rsidR="00006975" w:rsidRPr="00B45BFF" w:rsidRDefault="00006975" w:rsidP="00006975">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w:t>
            </w:r>
          </w:p>
        </w:tc>
        <w:tc>
          <w:tcPr>
            <w:tcW w:w="5208" w:type="dxa"/>
            <w:shd w:val="clear" w:color="auto" w:fill="auto"/>
            <w:vAlign w:val="center"/>
            <w:hideMark/>
          </w:tcPr>
          <w:p w:rsidR="00006975" w:rsidRPr="00B45BFF" w:rsidRDefault="00006975" w:rsidP="00006975">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Присоединенная тепловая нагрузка на коллекторах</w:t>
            </w:r>
          </w:p>
        </w:tc>
        <w:tc>
          <w:tcPr>
            <w:tcW w:w="1237" w:type="dxa"/>
            <w:shd w:val="clear" w:color="auto" w:fill="auto"/>
            <w:vAlign w:val="center"/>
            <w:hideMark/>
          </w:tcPr>
          <w:p w:rsidR="00006975" w:rsidRPr="00B45BFF" w:rsidRDefault="00006975" w:rsidP="00006975">
            <w:pPr>
              <w:ind w:firstLine="0"/>
              <w:jc w:val="center"/>
              <w:rPr>
                <w:rFonts w:eastAsia="Times New Roman" w:cs="Times New Roman"/>
                <w:sz w:val="20"/>
                <w:szCs w:val="20"/>
                <w:lang w:eastAsia="ru-RU"/>
              </w:rPr>
            </w:pPr>
            <w:r w:rsidRPr="00B45BFF">
              <w:rPr>
                <w:rFonts w:eastAsia="Times New Roman" w:cs="Times New Roman"/>
                <w:sz w:val="20"/>
                <w:szCs w:val="20"/>
                <w:lang w:eastAsia="ru-RU"/>
              </w:rPr>
              <w:t>Q</w:t>
            </w:r>
            <w:r w:rsidRPr="00B45BFF">
              <w:rPr>
                <w:rFonts w:eastAsia="Times New Roman" w:cs="Times New Roman"/>
                <w:sz w:val="20"/>
                <w:szCs w:val="20"/>
                <w:vertAlign w:val="subscript"/>
                <w:lang w:eastAsia="ru-RU"/>
              </w:rPr>
              <w:t>i,j</w:t>
            </w:r>
            <w:r w:rsidRPr="00B45BFF">
              <w:rPr>
                <w:rFonts w:eastAsia="Times New Roman" w:cs="Times New Roman"/>
                <w:sz w:val="20"/>
                <w:szCs w:val="20"/>
                <w:vertAlign w:val="superscript"/>
                <w:lang w:eastAsia="ru-RU"/>
              </w:rPr>
              <w:t>р.кот</w:t>
            </w:r>
          </w:p>
        </w:tc>
        <w:tc>
          <w:tcPr>
            <w:tcW w:w="1151" w:type="dxa"/>
            <w:shd w:val="clear" w:color="auto" w:fill="auto"/>
            <w:vAlign w:val="center"/>
            <w:hideMark/>
          </w:tcPr>
          <w:p w:rsidR="00006975" w:rsidRPr="00B45BFF" w:rsidRDefault="00006975" w:rsidP="00006975">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Гкал/ч</w:t>
            </w:r>
          </w:p>
        </w:tc>
        <w:tc>
          <w:tcPr>
            <w:tcW w:w="889" w:type="dxa"/>
            <w:shd w:val="clear" w:color="auto" w:fill="auto"/>
            <w:vAlign w:val="center"/>
            <w:hideMark/>
          </w:tcPr>
          <w:p w:rsidR="00006975" w:rsidRPr="00B45BFF" w:rsidRDefault="00006975" w:rsidP="0000697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9,134</w:t>
            </w:r>
          </w:p>
        </w:tc>
        <w:tc>
          <w:tcPr>
            <w:tcW w:w="889" w:type="dxa"/>
            <w:shd w:val="clear" w:color="auto" w:fill="auto"/>
            <w:vAlign w:val="center"/>
            <w:hideMark/>
          </w:tcPr>
          <w:p w:rsidR="00006975" w:rsidRPr="00B45BFF" w:rsidRDefault="00006975" w:rsidP="0000697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9,134</w:t>
            </w:r>
          </w:p>
        </w:tc>
        <w:tc>
          <w:tcPr>
            <w:tcW w:w="889" w:type="dxa"/>
            <w:shd w:val="clear" w:color="auto" w:fill="auto"/>
            <w:vAlign w:val="center"/>
            <w:hideMark/>
          </w:tcPr>
          <w:p w:rsidR="00006975" w:rsidRPr="00B45BFF" w:rsidRDefault="00006975" w:rsidP="0000697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9,134</w:t>
            </w:r>
          </w:p>
        </w:tc>
        <w:tc>
          <w:tcPr>
            <w:tcW w:w="889" w:type="dxa"/>
            <w:shd w:val="clear" w:color="auto" w:fill="auto"/>
            <w:vAlign w:val="center"/>
            <w:hideMark/>
          </w:tcPr>
          <w:p w:rsidR="00006975" w:rsidRPr="00B45BFF" w:rsidRDefault="00006975" w:rsidP="00006975">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11,065</w:t>
            </w:r>
          </w:p>
        </w:tc>
        <w:tc>
          <w:tcPr>
            <w:tcW w:w="889" w:type="dxa"/>
            <w:shd w:val="clear" w:color="auto" w:fill="auto"/>
            <w:vAlign w:val="center"/>
            <w:hideMark/>
          </w:tcPr>
          <w:p w:rsidR="00006975" w:rsidRPr="00B45BFF" w:rsidRDefault="00006975" w:rsidP="00006975">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11,065</w:t>
            </w:r>
          </w:p>
        </w:tc>
        <w:tc>
          <w:tcPr>
            <w:tcW w:w="889" w:type="dxa"/>
            <w:shd w:val="clear" w:color="auto" w:fill="auto"/>
            <w:vAlign w:val="center"/>
            <w:hideMark/>
          </w:tcPr>
          <w:p w:rsidR="00006975" w:rsidRPr="00B45BFF" w:rsidRDefault="00006975" w:rsidP="00006975">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11,065</w:t>
            </w:r>
          </w:p>
        </w:tc>
        <w:tc>
          <w:tcPr>
            <w:tcW w:w="889" w:type="dxa"/>
            <w:shd w:val="clear" w:color="auto" w:fill="auto"/>
            <w:vAlign w:val="center"/>
            <w:hideMark/>
          </w:tcPr>
          <w:p w:rsidR="00006975" w:rsidRPr="00B45BFF" w:rsidRDefault="00006975" w:rsidP="00006975">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11,065</w:t>
            </w:r>
          </w:p>
        </w:tc>
        <w:tc>
          <w:tcPr>
            <w:tcW w:w="889" w:type="dxa"/>
            <w:shd w:val="clear" w:color="auto" w:fill="auto"/>
            <w:vAlign w:val="center"/>
            <w:hideMark/>
          </w:tcPr>
          <w:p w:rsidR="00006975" w:rsidRPr="00B45BFF" w:rsidRDefault="00006975" w:rsidP="00006975">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11,065</w:t>
            </w:r>
          </w:p>
        </w:tc>
        <w:tc>
          <w:tcPr>
            <w:tcW w:w="889" w:type="dxa"/>
            <w:shd w:val="clear" w:color="auto" w:fill="auto"/>
            <w:vAlign w:val="center"/>
            <w:hideMark/>
          </w:tcPr>
          <w:p w:rsidR="00006975" w:rsidRPr="00B45BFF" w:rsidRDefault="00006975" w:rsidP="00006975">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11,065</w:t>
            </w:r>
          </w:p>
        </w:tc>
        <w:tc>
          <w:tcPr>
            <w:tcW w:w="889" w:type="dxa"/>
            <w:shd w:val="clear" w:color="auto" w:fill="auto"/>
            <w:vAlign w:val="center"/>
            <w:hideMark/>
          </w:tcPr>
          <w:p w:rsidR="00006975" w:rsidRPr="00B45BFF" w:rsidRDefault="00006975" w:rsidP="00006975">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11,065</w:t>
            </w:r>
          </w:p>
        </w:tc>
        <w:tc>
          <w:tcPr>
            <w:tcW w:w="889" w:type="dxa"/>
            <w:shd w:val="clear" w:color="auto" w:fill="auto"/>
            <w:vAlign w:val="center"/>
            <w:hideMark/>
          </w:tcPr>
          <w:p w:rsidR="00006975" w:rsidRPr="00B45BFF" w:rsidRDefault="00006975" w:rsidP="00006975">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11,065</w:t>
            </w:r>
          </w:p>
        </w:tc>
        <w:tc>
          <w:tcPr>
            <w:tcW w:w="889" w:type="dxa"/>
            <w:shd w:val="clear" w:color="auto" w:fill="auto"/>
            <w:vAlign w:val="center"/>
            <w:hideMark/>
          </w:tcPr>
          <w:p w:rsidR="00006975" w:rsidRPr="00B45BFF" w:rsidRDefault="00006975" w:rsidP="00006975">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11,065</w:t>
            </w:r>
          </w:p>
        </w:tc>
        <w:tc>
          <w:tcPr>
            <w:tcW w:w="889" w:type="dxa"/>
            <w:shd w:val="clear" w:color="auto" w:fill="auto"/>
            <w:vAlign w:val="center"/>
            <w:hideMark/>
          </w:tcPr>
          <w:p w:rsidR="00006975" w:rsidRPr="00B45BFF" w:rsidRDefault="00006975" w:rsidP="00006975">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11,065</w:t>
            </w:r>
          </w:p>
        </w:tc>
        <w:tc>
          <w:tcPr>
            <w:tcW w:w="889" w:type="dxa"/>
            <w:shd w:val="clear" w:color="auto" w:fill="auto"/>
            <w:vAlign w:val="center"/>
            <w:hideMark/>
          </w:tcPr>
          <w:p w:rsidR="00006975" w:rsidRPr="00B45BFF" w:rsidRDefault="00006975" w:rsidP="00006975">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11,065</w:t>
            </w:r>
          </w:p>
        </w:tc>
        <w:tc>
          <w:tcPr>
            <w:tcW w:w="889" w:type="dxa"/>
            <w:shd w:val="clear" w:color="auto" w:fill="auto"/>
            <w:vAlign w:val="center"/>
            <w:hideMark/>
          </w:tcPr>
          <w:p w:rsidR="00006975" w:rsidRPr="00B45BFF" w:rsidRDefault="00006975" w:rsidP="00006975">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11,065</w:t>
            </w:r>
          </w:p>
        </w:tc>
        <w:tc>
          <w:tcPr>
            <w:tcW w:w="911" w:type="dxa"/>
            <w:shd w:val="clear" w:color="auto" w:fill="auto"/>
            <w:vAlign w:val="center"/>
            <w:hideMark/>
          </w:tcPr>
          <w:p w:rsidR="00006975" w:rsidRPr="00B45BFF" w:rsidRDefault="00006975" w:rsidP="0000697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9,134</w:t>
            </w:r>
          </w:p>
        </w:tc>
      </w:tr>
      <w:tr w:rsidR="00006975" w:rsidRPr="00B45BFF" w:rsidTr="00910CE5">
        <w:trPr>
          <w:gridAfter w:val="1"/>
          <w:wAfter w:w="17" w:type="dxa"/>
          <w:trHeight w:val="20"/>
        </w:trPr>
        <w:tc>
          <w:tcPr>
            <w:tcW w:w="883" w:type="dxa"/>
            <w:shd w:val="clear" w:color="auto" w:fill="auto"/>
            <w:vAlign w:val="center"/>
            <w:hideMark/>
          </w:tcPr>
          <w:p w:rsidR="00006975" w:rsidRPr="00B45BFF" w:rsidRDefault="00006975" w:rsidP="00006975">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3</w:t>
            </w:r>
          </w:p>
        </w:tc>
        <w:tc>
          <w:tcPr>
            <w:tcW w:w="5208" w:type="dxa"/>
            <w:shd w:val="clear" w:color="auto" w:fill="auto"/>
            <w:vAlign w:val="center"/>
            <w:hideMark/>
          </w:tcPr>
          <w:p w:rsidR="00006975" w:rsidRPr="00B45BFF" w:rsidRDefault="00006975" w:rsidP="00006975">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Доля резерва тепловой мощности котельной</w:t>
            </w:r>
          </w:p>
        </w:tc>
        <w:tc>
          <w:tcPr>
            <w:tcW w:w="1237" w:type="dxa"/>
            <w:shd w:val="clear" w:color="auto" w:fill="auto"/>
            <w:vAlign w:val="center"/>
            <w:hideMark/>
          </w:tcPr>
          <w:p w:rsidR="00006975" w:rsidRPr="00B45BFF" w:rsidRDefault="00006975" w:rsidP="00006975">
            <w:pPr>
              <w:ind w:firstLine="0"/>
              <w:jc w:val="center"/>
              <w:rPr>
                <w:rFonts w:eastAsia="Times New Roman" w:cs="Times New Roman"/>
                <w:sz w:val="20"/>
                <w:szCs w:val="20"/>
                <w:lang w:eastAsia="ru-RU"/>
              </w:rPr>
            </w:pPr>
            <w:r w:rsidRPr="00B45BFF">
              <w:rPr>
                <w:rFonts w:eastAsia="Times New Roman" w:cs="Times New Roman"/>
                <w:sz w:val="20"/>
                <w:szCs w:val="20"/>
                <w:lang w:eastAsia="ru-RU"/>
              </w:rPr>
              <w:t>R</w:t>
            </w:r>
            <w:r w:rsidRPr="00B45BFF">
              <w:rPr>
                <w:rFonts w:eastAsia="Times New Roman" w:cs="Times New Roman"/>
                <w:sz w:val="20"/>
                <w:szCs w:val="20"/>
                <w:vertAlign w:val="subscript"/>
                <w:lang w:eastAsia="ru-RU"/>
              </w:rPr>
              <w:t>i,j</w:t>
            </w:r>
          </w:p>
        </w:tc>
        <w:tc>
          <w:tcPr>
            <w:tcW w:w="1151" w:type="dxa"/>
            <w:shd w:val="clear" w:color="auto" w:fill="auto"/>
            <w:vAlign w:val="center"/>
            <w:hideMark/>
          </w:tcPr>
          <w:p w:rsidR="00006975" w:rsidRPr="00B45BFF" w:rsidRDefault="00006975" w:rsidP="00006975">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w:t>
            </w:r>
          </w:p>
        </w:tc>
        <w:tc>
          <w:tcPr>
            <w:tcW w:w="889" w:type="dxa"/>
            <w:shd w:val="clear" w:color="auto" w:fill="auto"/>
            <w:vAlign w:val="center"/>
            <w:hideMark/>
          </w:tcPr>
          <w:p w:rsidR="00006975" w:rsidRPr="00B45BFF" w:rsidRDefault="00006975" w:rsidP="0000697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24%</w:t>
            </w:r>
          </w:p>
        </w:tc>
        <w:tc>
          <w:tcPr>
            <w:tcW w:w="889" w:type="dxa"/>
            <w:shd w:val="clear" w:color="auto" w:fill="auto"/>
            <w:vAlign w:val="center"/>
            <w:hideMark/>
          </w:tcPr>
          <w:p w:rsidR="00006975" w:rsidRPr="00B45BFF" w:rsidRDefault="00006975" w:rsidP="0000697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24%</w:t>
            </w:r>
          </w:p>
        </w:tc>
        <w:tc>
          <w:tcPr>
            <w:tcW w:w="889" w:type="dxa"/>
            <w:shd w:val="clear" w:color="auto" w:fill="auto"/>
            <w:vAlign w:val="center"/>
            <w:hideMark/>
          </w:tcPr>
          <w:p w:rsidR="00006975" w:rsidRPr="00B45BFF" w:rsidRDefault="00006975" w:rsidP="0000697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24%</w:t>
            </w:r>
          </w:p>
        </w:tc>
        <w:tc>
          <w:tcPr>
            <w:tcW w:w="889" w:type="dxa"/>
            <w:shd w:val="clear" w:color="auto" w:fill="auto"/>
            <w:vAlign w:val="center"/>
            <w:hideMark/>
          </w:tcPr>
          <w:p w:rsidR="00006975" w:rsidRPr="00B45BFF" w:rsidRDefault="00006975" w:rsidP="0000697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25%</w:t>
            </w:r>
          </w:p>
        </w:tc>
        <w:tc>
          <w:tcPr>
            <w:tcW w:w="889" w:type="dxa"/>
            <w:shd w:val="clear" w:color="auto" w:fill="auto"/>
            <w:vAlign w:val="center"/>
            <w:hideMark/>
          </w:tcPr>
          <w:p w:rsidR="00006975" w:rsidRPr="00B45BFF" w:rsidRDefault="00006975" w:rsidP="00006975">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8</w:t>
            </w:r>
            <w:r w:rsidRPr="00B45BFF">
              <w:rPr>
                <w:rFonts w:eastAsia="Times New Roman" w:cs="Times New Roman"/>
                <w:color w:val="000000"/>
                <w:sz w:val="20"/>
                <w:szCs w:val="20"/>
                <w:lang w:eastAsia="ru-RU"/>
              </w:rPr>
              <w:t>%</w:t>
            </w:r>
          </w:p>
        </w:tc>
        <w:tc>
          <w:tcPr>
            <w:tcW w:w="889" w:type="dxa"/>
            <w:shd w:val="clear" w:color="auto" w:fill="auto"/>
            <w:vAlign w:val="center"/>
            <w:hideMark/>
          </w:tcPr>
          <w:p w:rsidR="00006975" w:rsidRPr="00B45BFF" w:rsidRDefault="00006975" w:rsidP="00006975">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8</w:t>
            </w:r>
            <w:r w:rsidRPr="00B45BFF">
              <w:rPr>
                <w:rFonts w:eastAsia="Times New Roman" w:cs="Times New Roman"/>
                <w:color w:val="000000"/>
                <w:sz w:val="20"/>
                <w:szCs w:val="20"/>
                <w:lang w:eastAsia="ru-RU"/>
              </w:rPr>
              <w:t>%</w:t>
            </w:r>
          </w:p>
        </w:tc>
        <w:tc>
          <w:tcPr>
            <w:tcW w:w="889" w:type="dxa"/>
            <w:shd w:val="clear" w:color="auto" w:fill="auto"/>
            <w:vAlign w:val="center"/>
            <w:hideMark/>
          </w:tcPr>
          <w:p w:rsidR="00006975" w:rsidRPr="00B45BFF" w:rsidRDefault="00006975" w:rsidP="00006975">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8</w:t>
            </w:r>
            <w:r w:rsidRPr="00B45BFF">
              <w:rPr>
                <w:rFonts w:eastAsia="Times New Roman" w:cs="Times New Roman"/>
                <w:color w:val="000000"/>
                <w:sz w:val="20"/>
                <w:szCs w:val="20"/>
                <w:lang w:eastAsia="ru-RU"/>
              </w:rPr>
              <w:t>%</w:t>
            </w:r>
          </w:p>
        </w:tc>
        <w:tc>
          <w:tcPr>
            <w:tcW w:w="889" w:type="dxa"/>
            <w:shd w:val="clear" w:color="auto" w:fill="auto"/>
            <w:vAlign w:val="center"/>
            <w:hideMark/>
          </w:tcPr>
          <w:p w:rsidR="00006975" w:rsidRPr="00B45BFF" w:rsidRDefault="00006975" w:rsidP="00006975">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8</w:t>
            </w:r>
            <w:r w:rsidRPr="00B45BFF">
              <w:rPr>
                <w:rFonts w:eastAsia="Times New Roman" w:cs="Times New Roman"/>
                <w:color w:val="000000"/>
                <w:sz w:val="20"/>
                <w:szCs w:val="20"/>
                <w:lang w:eastAsia="ru-RU"/>
              </w:rPr>
              <w:t>%</w:t>
            </w:r>
          </w:p>
        </w:tc>
        <w:tc>
          <w:tcPr>
            <w:tcW w:w="889" w:type="dxa"/>
            <w:shd w:val="clear" w:color="auto" w:fill="auto"/>
            <w:vAlign w:val="center"/>
            <w:hideMark/>
          </w:tcPr>
          <w:p w:rsidR="00006975" w:rsidRPr="00B45BFF" w:rsidRDefault="00006975" w:rsidP="00006975">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8</w:t>
            </w:r>
            <w:r w:rsidRPr="00B45BFF">
              <w:rPr>
                <w:rFonts w:eastAsia="Times New Roman" w:cs="Times New Roman"/>
                <w:color w:val="000000"/>
                <w:sz w:val="20"/>
                <w:szCs w:val="20"/>
                <w:lang w:eastAsia="ru-RU"/>
              </w:rPr>
              <w:t>%</w:t>
            </w:r>
          </w:p>
        </w:tc>
        <w:tc>
          <w:tcPr>
            <w:tcW w:w="889" w:type="dxa"/>
            <w:shd w:val="clear" w:color="auto" w:fill="auto"/>
            <w:vAlign w:val="center"/>
            <w:hideMark/>
          </w:tcPr>
          <w:p w:rsidR="00006975" w:rsidRPr="00B45BFF" w:rsidRDefault="00006975" w:rsidP="00006975">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8</w:t>
            </w:r>
            <w:r w:rsidRPr="00B45BFF">
              <w:rPr>
                <w:rFonts w:eastAsia="Times New Roman" w:cs="Times New Roman"/>
                <w:color w:val="000000"/>
                <w:sz w:val="20"/>
                <w:szCs w:val="20"/>
                <w:lang w:eastAsia="ru-RU"/>
              </w:rPr>
              <w:t>%</w:t>
            </w:r>
          </w:p>
        </w:tc>
        <w:tc>
          <w:tcPr>
            <w:tcW w:w="889" w:type="dxa"/>
            <w:shd w:val="clear" w:color="auto" w:fill="auto"/>
            <w:vAlign w:val="center"/>
            <w:hideMark/>
          </w:tcPr>
          <w:p w:rsidR="00006975" w:rsidRPr="00B45BFF" w:rsidRDefault="00006975" w:rsidP="00006975">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8</w:t>
            </w:r>
            <w:r w:rsidRPr="00B45BFF">
              <w:rPr>
                <w:rFonts w:eastAsia="Times New Roman" w:cs="Times New Roman"/>
                <w:color w:val="000000"/>
                <w:sz w:val="20"/>
                <w:szCs w:val="20"/>
                <w:lang w:eastAsia="ru-RU"/>
              </w:rPr>
              <w:t>%</w:t>
            </w:r>
          </w:p>
        </w:tc>
        <w:tc>
          <w:tcPr>
            <w:tcW w:w="889" w:type="dxa"/>
            <w:shd w:val="clear" w:color="auto" w:fill="auto"/>
            <w:vAlign w:val="center"/>
            <w:hideMark/>
          </w:tcPr>
          <w:p w:rsidR="00006975" w:rsidRPr="00B45BFF" w:rsidRDefault="00006975" w:rsidP="00006975">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8</w:t>
            </w:r>
            <w:r w:rsidRPr="00B45BFF">
              <w:rPr>
                <w:rFonts w:eastAsia="Times New Roman" w:cs="Times New Roman"/>
                <w:color w:val="000000"/>
                <w:sz w:val="20"/>
                <w:szCs w:val="20"/>
                <w:lang w:eastAsia="ru-RU"/>
              </w:rPr>
              <w:t>%</w:t>
            </w:r>
          </w:p>
        </w:tc>
        <w:tc>
          <w:tcPr>
            <w:tcW w:w="889" w:type="dxa"/>
            <w:shd w:val="clear" w:color="auto" w:fill="auto"/>
            <w:vAlign w:val="center"/>
            <w:hideMark/>
          </w:tcPr>
          <w:p w:rsidR="00006975" w:rsidRPr="00B45BFF" w:rsidRDefault="00006975" w:rsidP="00006975">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8</w:t>
            </w:r>
            <w:r w:rsidRPr="00B45BFF">
              <w:rPr>
                <w:rFonts w:eastAsia="Times New Roman" w:cs="Times New Roman"/>
                <w:color w:val="000000"/>
                <w:sz w:val="20"/>
                <w:szCs w:val="20"/>
                <w:lang w:eastAsia="ru-RU"/>
              </w:rPr>
              <w:t>%</w:t>
            </w:r>
          </w:p>
        </w:tc>
        <w:tc>
          <w:tcPr>
            <w:tcW w:w="889" w:type="dxa"/>
            <w:shd w:val="clear" w:color="auto" w:fill="auto"/>
            <w:vAlign w:val="center"/>
            <w:hideMark/>
          </w:tcPr>
          <w:p w:rsidR="00006975" w:rsidRPr="00B45BFF" w:rsidRDefault="00006975" w:rsidP="00006975">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8</w:t>
            </w:r>
            <w:r w:rsidRPr="00B45BFF">
              <w:rPr>
                <w:rFonts w:eastAsia="Times New Roman" w:cs="Times New Roman"/>
                <w:color w:val="000000"/>
                <w:sz w:val="20"/>
                <w:szCs w:val="20"/>
                <w:lang w:eastAsia="ru-RU"/>
              </w:rPr>
              <w:t>%</w:t>
            </w:r>
          </w:p>
        </w:tc>
        <w:tc>
          <w:tcPr>
            <w:tcW w:w="889" w:type="dxa"/>
            <w:shd w:val="clear" w:color="auto" w:fill="auto"/>
            <w:vAlign w:val="center"/>
            <w:hideMark/>
          </w:tcPr>
          <w:p w:rsidR="00006975" w:rsidRPr="00B45BFF" w:rsidRDefault="00006975" w:rsidP="00006975">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8</w:t>
            </w:r>
            <w:r w:rsidRPr="00B45BFF">
              <w:rPr>
                <w:rFonts w:eastAsia="Times New Roman" w:cs="Times New Roman"/>
                <w:color w:val="000000"/>
                <w:sz w:val="20"/>
                <w:szCs w:val="20"/>
                <w:lang w:eastAsia="ru-RU"/>
              </w:rPr>
              <w:t>%</w:t>
            </w:r>
          </w:p>
        </w:tc>
        <w:tc>
          <w:tcPr>
            <w:tcW w:w="911" w:type="dxa"/>
            <w:shd w:val="clear" w:color="auto" w:fill="auto"/>
            <w:vAlign w:val="center"/>
            <w:hideMark/>
          </w:tcPr>
          <w:p w:rsidR="00006975" w:rsidRPr="00B45BFF" w:rsidRDefault="00006975" w:rsidP="0000697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24%</w:t>
            </w:r>
          </w:p>
        </w:tc>
      </w:tr>
      <w:tr w:rsidR="00006975" w:rsidRPr="00B45BFF" w:rsidTr="00910CE5">
        <w:trPr>
          <w:gridAfter w:val="1"/>
          <w:wAfter w:w="17" w:type="dxa"/>
          <w:trHeight w:val="20"/>
        </w:trPr>
        <w:tc>
          <w:tcPr>
            <w:tcW w:w="883" w:type="dxa"/>
            <w:shd w:val="clear" w:color="auto" w:fill="auto"/>
            <w:vAlign w:val="center"/>
            <w:hideMark/>
          </w:tcPr>
          <w:p w:rsidR="00006975" w:rsidRPr="00B45BFF" w:rsidRDefault="00006975" w:rsidP="00006975">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4</w:t>
            </w:r>
          </w:p>
        </w:tc>
        <w:tc>
          <w:tcPr>
            <w:tcW w:w="5208" w:type="dxa"/>
            <w:shd w:val="clear" w:color="auto" w:fill="auto"/>
            <w:vAlign w:val="center"/>
            <w:hideMark/>
          </w:tcPr>
          <w:p w:rsidR="00006975" w:rsidRPr="00B45BFF" w:rsidRDefault="00006975" w:rsidP="00006975">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Отпуск тепловой энергии с коллекторов</w:t>
            </w:r>
          </w:p>
        </w:tc>
        <w:tc>
          <w:tcPr>
            <w:tcW w:w="1237" w:type="dxa"/>
            <w:shd w:val="clear" w:color="auto" w:fill="auto"/>
            <w:vAlign w:val="center"/>
            <w:hideMark/>
          </w:tcPr>
          <w:p w:rsidR="00006975" w:rsidRPr="00B45BFF" w:rsidRDefault="00006975" w:rsidP="00006975">
            <w:pPr>
              <w:ind w:firstLine="0"/>
              <w:jc w:val="center"/>
              <w:rPr>
                <w:rFonts w:eastAsia="Times New Roman" w:cs="Times New Roman"/>
                <w:sz w:val="20"/>
                <w:szCs w:val="20"/>
                <w:lang w:eastAsia="ru-RU"/>
              </w:rPr>
            </w:pPr>
            <w:r w:rsidRPr="00B45BFF">
              <w:rPr>
                <w:rFonts w:eastAsia="Times New Roman" w:cs="Times New Roman"/>
                <w:sz w:val="20"/>
                <w:szCs w:val="20"/>
                <w:lang w:eastAsia="ru-RU"/>
              </w:rPr>
              <w:t>Q</w:t>
            </w:r>
            <w:r w:rsidRPr="00B45BFF">
              <w:rPr>
                <w:rFonts w:eastAsia="Times New Roman" w:cs="Times New Roman"/>
                <w:sz w:val="20"/>
                <w:szCs w:val="20"/>
                <w:vertAlign w:val="subscript"/>
                <w:lang w:eastAsia="ru-RU"/>
              </w:rPr>
              <w:t>i,j</w:t>
            </w:r>
            <w:r w:rsidRPr="00B45BFF">
              <w:rPr>
                <w:rFonts w:eastAsia="Times New Roman" w:cs="Times New Roman"/>
                <w:sz w:val="20"/>
                <w:szCs w:val="20"/>
                <w:vertAlign w:val="superscript"/>
                <w:lang w:eastAsia="ru-RU"/>
              </w:rPr>
              <w:t>год.кот</w:t>
            </w:r>
          </w:p>
        </w:tc>
        <w:tc>
          <w:tcPr>
            <w:tcW w:w="1151" w:type="dxa"/>
            <w:shd w:val="clear" w:color="auto" w:fill="auto"/>
            <w:vAlign w:val="center"/>
            <w:hideMark/>
          </w:tcPr>
          <w:p w:rsidR="00006975" w:rsidRPr="00B45BFF" w:rsidRDefault="00006975" w:rsidP="00006975">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тыс. Гкал</w:t>
            </w:r>
          </w:p>
        </w:tc>
        <w:tc>
          <w:tcPr>
            <w:tcW w:w="889" w:type="dxa"/>
            <w:shd w:val="clear" w:color="auto" w:fill="auto"/>
            <w:vAlign w:val="center"/>
            <w:hideMark/>
          </w:tcPr>
          <w:p w:rsidR="00006975" w:rsidRPr="00B45BFF" w:rsidRDefault="00006975" w:rsidP="0000697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20,7</w:t>
            </w:r>
          </w:p>
        </w:tc>
        <w:tc>
          <w:tcPr>
            <w:tcW w:w="889" w:type="dxa"/>
            <w:shd w:val="clear" w:color="auto" w:fill="auto"/>
            <w:vAlign w:val="center"/>
            <w:hideMark/>
          </w:tcPr>
          <w:p w:rsidR="00006975" w:rsidRPr="00B45BFF" w:rsidRDefault="00006975" w:rsidP="0000697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25,4</w:t>
            </w:r>
          </w:p>
        </w:tc>
        <w:tc>
          <w:tcPr>
            <w:tcW w:w="889" w:type="dxa"/>
            <w:shd w:val="clear" w:color="auto" w:fill="auto"/>
            <w:vAlign w:val="center"/>
            <w:hideMark/>
          </w:tcPr>
          <w:p w:rsidR="00006975" w:rsidRPr="00B45BFF" w:rsidRDefault="00006975" w:rsidP="0000697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20,0</w:t>
            </w:r>
          </w:p>
        </w:tc>
        <w:tc>
          <w:tcPr>
            <w:tcW w:w="889" w:type="dxa"/>
            <w:shd w:val="clear" w:color="auto" w:fill="auto"/>
            <w:vAlign w:val="center"/>
            <w:hideMark/>
          </w:tcPr>
          <w:p w:rsidR="00006975" w:rsidRPr="00B45BFF" w:rsidRDefault="00006975" w:rsidP="0000697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21,2</w:t>
            </w:r>
          </w:p>
        </w:tc>
        <w:tc>
          <w:tcPr>
            <w:tcW w:w="889" w:type="dxa"/>
            <w:shd w:val="clear" w:color="auto" w:fill="auto"/>
            <w:vAlign w:val="center"/>
            <w:hideMark/>
          </w:tcPr>
          <w:p w:rsidR="00006975" w:rsidRPr="00B45BFF" w:rsidRDefault="00006975" w:rsidP="0000697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w:t>
            </w:r>
            <w:r>
              <w:rPr>
                <w:rFonts w:eastAsia="Times New Roman" w:cs="Times New Roman"/>
                <w:color w:val="000000"/>
                <w:sz w:val="20"/>
                <w:szCs w:val="20"/>
                <w:lang w:eastAsia="ru-RU"/>
              </w:rPr>
              <w:t>2,3</w:t>
            </w:r>
          </w:p>
        </w:tc>
        <w:tc>
          <w:tcPr>
            <w:tcW w:w="889" w:type="dxa"/>
            <w:shd w:val="clear" w:color="auto" w:fill="auto"/>
            <w:vAlign w:val="center"/>
            <w:hideMark/>
          </w:tcPr>
          <w:p w:rsidR="00006975" w:rsidRPr="00B45BFF" w:rsidRDefault="00006975" w:rsidP="0000697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w:t>
            </w:r>
            <w:r>
              <w:rPr>
                <w:rFonts w:eastAsia="Times New Roman" w:cs="Times New Roman"/>
                <w:color w:val="000000"/>
                <w:sz w:val="20"/>
                <w:szCs w:val="20"/>
                <w:lang w:eastAsia="ru-RU"/>
              </w:rPr>
              <w:t>2,3</w:t>
            </w:r>
          </w:p>
        </w:tc>
        <w:tc>
          <w:tcPr>
            <w:tcW w:w="889" w:type="dxa"/>
            <w:shd w:val="clear" w:color="auto" w:fill="auto"/>
            <w:vAlign w:val="center"/>
            <w:hideMark/>
          </w:tcPr>
          <w:p w:rsidR="00006975" w:rsidRPr="00B45BFF" w:rsidRDefault="00006975" w:rsidP="0000697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w:t>
            </w:r>
            <w:r>
              <w:rPr>
                <w:rFonts w:eastAsia="Times New Roman" w:cs="Times New Roman"/>
                <w:color w:val="000000"/>
                <w:sz w:val="20"/>
                <w:szCs w:val="20"/>
                <w:lang w:eastAsia="ru-RU"/>
              </w:rPr>
              <w:t>2,3</w:t>
            </w:r>
          </w:p>
        </w:tc>
        <w:tc>
          <w:tcPr>
            <w:tcW w:w="889" w:type="dxa"/>
            <w:shd w:val="clear" w:color="auto" w:fill="auto"/>
            <w:vAlign w:val="center"/>
            <w:hideMark/>
          </w:tcPr>
          <w:p w:rsidR="00006975" w:rsidRPr="00B45BFF" w:rsidRDefault="00006975" w:rsidP="0000697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w:t>
            </w:r>
            <w:r>
              <w:rPr>
                <w:rFonts w:eastAsia="Times New Roman" w:cs="Times New Roman"/>
                <w:color w:val="000000"/>
                <w:sz w:val="20"/>
                <w:szCs w:val="20"/>
                <w:lang w:eastAsia="ru-RU"/>
              </w:rPr>
              <w:t>2,3</w:t>
            </w:r>
          </w:p>
        </w:tc>
        <w:tc>
          <w:tcPr>
            <w:tcW w:w="889" w:type="dxa"/>
            <w:shd w:val="clear" w:color="auto" w:fill="auto"/>
            <w:vAlign w:val="center"/>
            <w:hideMark/>
          </w:tcPr>
          <w:p w:rsidR="00006975" w:rsidRPr="00B45BFF" w:rsidRDefault="00006975" w:rsidP="0000697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w:t>
            </w:r>
            <w:r>
              <w:rPr>
                <w:rFonts w:eastAsia="Times New Roman" w:cs="Times New Roman"/>
                <w:color w:val="000000"/>
                <w:sz w:val="20"/>
                <w:szCs w:val="20"/>
                <w:lang w:eastAsia="ru-RU"/>
              </w:rPr>
              <w:t>2,3</w:t>
            </w:r>
          </w:p>
        </w:tc>
        <w:tc>
          <w:tcPr>
            <w:tcW w:w="889" w:type="dxa"/>
            <w:shd w:val="clear" w:color="auto" w:fill="auto"/>
            <w:vAlign w:val="center"/>
            <w:hideMark/>
          </w:tcPr>
          <w:p w:rsidR="00006975" w:rsidRPr="00B45BFF" w:rsidRDefault="00006975" w:rsidP="0000697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w:t>
            </w:r>
            <w:r>
              <w:rPr>
                <w:rFonts w:eastAsia="Times New Roman" w:cs="Times New Roman"/>
                <w:color w:val="000000"/>
                <w:sz w:val="20"/>
                <w:szCs w:val="20"/>
                <w:lang w:eastAsia="ru-RU"/>
              </w:rPr>
              <w:t>2,3</w:t>
            </w:r>
          </w:p>
        </w:tc>
        <w:tc>
          <w:tcPr>
            <w:tcW w:w="889" w:type="dxa"/>
            <w:shd w:val="clear" w:color="auto" w:fill="auto"/>
            <w:vAlign w:val="center"/>
            <w:hideMark/>
          </w:tcPr>
          <w:p w:rsidR="00006975" w:rsidRPr="00B45BFF" w:rsidRDefault="00006975" w:rsidP="0000697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w:t>
            </w:r>
            <w:r>
              <w:rPr>
                <w:rFonts w:eastAsia="Times New Roman" w:cs="Times New Roman"/>
                <w:color w:val="000000"/>
                <w:sz w:val="20"/>
                <w:szCs w:val="20"/>
                <w:lang w:eastAsia="ru-RU"/>
              </w:rPr>
              <w:t>2,3</w:t>
            </w:r>
          </w:p>
        </w:tc>
        <w:tc>
          <w:tcPr>
            <w:tcW w:w="889" w:type="dxa"/>
            <w:shd w:val="clear" w:color="auto" w:fill="auto"/>
            <w:vAlign w:val="center"/>
            <w:hideMark/>
          </w:tcPr>
          <w:p w:rsidR="00006975" w:rsidRPr="00B45BFF" w:rsidRDefault="00006975" w:rsidP="0000697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w:t>
            </w:r>
            <w:r>
              <w:rPr>
                <w:rFonts w:eastAsia="Times New Roman" w:cs="Times New Roman"/>
                <w:color w:val="000000"/>
                <w:sz w:val="20"/>
                <w:szCs w:val="20"/>
                <w:lang w:eastAsia="ru-RU"/>
              </w:rPr>
              <w:t>2,3</w:t>
            </w:r>
          </w:p>
        </w:tc>
        <w:tc>
          <w:tcPr>
            <w:tcW w:w="889" w:type="dxa"/>
            <w:shd w:val="clear" w:color="auto" w:fill="auto"/>
            <w:vAlign w:val="center"/>
            <w:hideMark/>
          </w:tcPr>
          <w:p w:rsidR="00006975" w:rsidRPr="00B45BFF" w:rsidRDefault="00006975" w:rsidP="0000697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w:t>
            </w:r>
            <w:r>
              <w:rPr>
                <w:rFonts w:eastAsia="Times New Roman" w:cs="Times New Roman"/>
                <w:color w:val="000000"/>
                <w:sz w:val="20"/>
                <w:szCs w:val="20"/>
                <w:lang w:eastAsia="ru-RU"/>
              </w:rPr>
              <w:t>2,3</w:t>
            </w:r>
          </w:p>
        </w:tc>
        <w:tc>
          <w:tcPr>
            <w:tcW w:w="889" w:type="dxa"/>
            <w:shd w:val="clear" w:color="auto" w:fill="auto"/>
            <w:vAlign w:val="center"/>
            <w:hideMark/>
          </w:tcPr>
          <w:p w:rsidR="00006975" w:rsidRPr="00B45BFF" w:rsidRDefault="00006975" w:rsidP="0000697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w:t>
            </w:r>
            <w:r>
              <w:rPr>
                <w:rFonts w:eastAsia="Times New Roman" w:cs="Times New Roman"/>
                <w:color w:val="000000"/>
                <w:sz w:val="20"/>
                <w:szCs w:val="20"/>
                <w:lang w:eastAsia="ru-RU"/>
              </w:rPr>
              <w:t>2,3</w:t>
            </w:r>
          </w:p>
        </w:tc>
        <w:tc>
          <w:tcPr>
            <w:tcW w:w="889" w:type="dxa"/>
            <w:shd w:val="clear" w:color="auto" w:fill="auto"/>
            <w:vAlign w:val="center"/>
            <w:hideMark/>
          </w:tcPr>
          <w:p w:rsidR="00006975" w:rsidRPr="00B45BFF" w:rsidRDefault="00006975" w:rsidP="0000697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w:t>
            </w:r>
            <w:r>
              <w:rPr>
                <w:rFonts w:eastAsia="Times New Roman" w:cs="Times New Roman"/>
                <w:color w:val="000000"/>
                <w:sz w:val="20"/>
                <w:szCs w:val="20"/>
                <w:lang w:eastAsia="ru-RU"/>
              </w:rPr>
              <w:t>2,3</w:t>
            </w:r>
          </w:p>
        </w:tc>
        <w:tc>
          <w:tcPr>
            <w:tcW w:w="911" w:type="dxa"/>
            <w:shd w:val="clear" w:color="auto" w:fill="auto"/>
            <w:vAlign w:val="center"/>
            <w:hideMark/>
          </w:tcPr>
          <w:p w:rsidR="00006975" w:rsidRPr="00B45BFF" w:rsidRDefault="00006975" w:rsidP="0000697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20,7</w:t>
            </w:r>
          </w:p>
        </w:tc>
      </w:tr>
      <w:tr w:rsidR="00006975" w:rsidRPr="00B45BFF" w:rsidTr="00910CE5">
        <w:trPr>
          <w:gridAfter w:val="1"/>
          <w:wAfter w:w="17" w:type="dxa"/>
          <w:trHeight w:val="20"/>
        </w:trPr>
        <w:tc>
          <w:tcPr>
            <w:tcW w:w="883" w:type="dxa"/>
            <w:shd w:val="clear" w:color="auto" w:fill="auto"/>
            <w:vAlign w:val="center"/>
            <w:hideMark/>
          </w:tcPr>
          <w:p w:rsidR="00006975" w:rsidRPr="00B45BFF" w:rsidRDefault="00006975" w:rsidP="00006975">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5</w:t>
            </w:r>
          </w:p>
        </w:tc>
        <w:tc>
          <w:tcPr>
            <w:tcW w:w="5208" w:type="dxa"/>
            <w:shd w:val="clear" w:color="auto" w:fill="auto"/>
            <w:vAlign w:val="center"/>
            <w:hideMark/>
          </w:tcPr>
          <w:p w:rsidR="00006975" w:rsidRPr="00B45BFF" w:rsidRDefault="00006975" w:rsidP="00006975">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Удельный расход условного топлива на тепловую энергию, отпущенную с коллекторов котельной</w:t>
            </w:r>
          </w:p>
        </w:tc>
        <w:tc>
          <w:tcPr>
            <w:tcW w:w="1237" w:type="dxa"/>
            <w:shd w:val="clear" w:color="auto" w:fill="auto"/>
            <w:vAlign w:val="center"/>
            <w:hideMark/>
          </w:tcPr>
          <w:p w:rsidR="00006975" w:rsidRPr="00B45BFF" w:rsidRDefault="00006975" w:rsidP="00006975">
            <w:pPr>
              <w:ind w:firstLine="0"/>
              <w:jc w:val="center"/>
              <w:rPr>
                <w:rFonts w:eastAsia="Times New Roman" w:cs="Times New Roman"/>
                <w:sz w:val="20"/>
                <w:szCs w:val="20"/>
                <w:lang w:eastAsia="ru-RU"/>
              </w:rPr>
            </w:pPr>
            <w:r w:rsidRPr="00B45BFF">
              <w:rPr>
                <w:rFonts w:eastAsia="Times New Roman" w:cs="Times New Roman"/>
                <w:sz w:val="20"/>
                <w:szCs w:val="20"/>
                <w:lang w:eastAsia="ru-RU"/>
              </w:rPr>
              <w:t>b</w:t>
            </w:r>
            <w:r w:rsidRPr="00B45BFF">
              <w:rPr>
                <w:rFonts w:eastAsia="Times New Roman" w:cs="Times New Roman"/>
                <w:sz w:val="20"/>
                <w:szCs w:val="20"/>
                <w:vertAlign w:val="subscript"/>
                <w:lang w:eastAsia="ru-RU"/>
              </w:rPr>
              <w:t>i,j</w:t>
            </w:r>
            <w:r w:rsidRPr="00B45BFF">
              <w:rPr>
                <w:rFonts w:eastAsia="Times New Roman" w:cs="Times New Roman"/>
                <w:sz w:val="20"/>
                <w:szCs w:val="20"/>
                <w:vertAlign w:val="superscript"/>
                <w:lang w:eastAsia="ru-RU"/>
              </w:rPr>
              <w:t>кот</w:t>
            </w:r>
          </w:p>
        </w:tc>
        <w:tc>
          <w:tcPr>
            <w:tcW w:w="1151" w:type="dxa"/>
            <w:shd w:val="clear" w:color="auto" w:fill="auto"/>
            <w:vAlign w:val="center"/>
            <w:hideMark/>
          </w:tcPr>
          <w:p w:rsidR="00006975" w:rsidRPr="00B45BFF" w:rsidRDefault="00006975" w:rsidP="00006975">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кг/Гкал</w:t>
            </w:r>
          </w:p>
        </w:tc>
        <w:tc>
          <w:tcPr>
            <w:tcW w:w="889" w:type="dxa"/>
            <w:shd w:val="clear" w:color="auto" w:fill="auto"/>
            <w:vAlign w:val="center"/>
            <w:hideMark/>
          </w:tcPr>
          <w:p w:rsidR="00006975" w:rsidRPr="00B45BFF" w:rsidRDefault="00006975" w:rsidP="0000697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163,0</w:t>
            </w:r>
          </w:p>
        </w:tc>
        <w:tc>
          <w:tcPr>
            <w:tcW w:w="889" w:type="dxa"/>
            <w:shd w:val="clear" w:color="auto" w:fill="auto"/>
            <w:vAlign w:val="center"/>
            <w:hideMark/>
          </w:tcPr>
          <w:p w:rsidR="00006975" w:rsidRPr="00B45BFF" w:rsidRDefault="00006975" w:rsidP="0000697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166,5</w:t>
            </w:r>
          </w:p>
        </w:tc>
        <w:tc>
          <w:tcPr>
            <w:tcW w:w="889" w:type="dxa"/>
            <w:shd w:val="clear" w:color="auto" w:fill="auto"/>
            <w:vAlign w:val="center"/>
            <w:hideMark/>
          </w:tcPr>
          <w:p w:rsidR="00006975" w:rsidRPr="00B45BFF" w:rsidRDefault="00006975" w:rsidP="0000697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173,1</w:t>
            </w:r>
          </w:p>
        </w:tc>
        <w:tc>
          <w:tcPr>
            <w:tcW w:w="889" w:type="dxa"/>
            <w:shd w:val="clear" w:color="auto" w:fill="auto"/>
            <w:vAlign w:val="center"/>
            <w:hideMark/>
          </w:tcPr>
          <w:p w:rsidR="00006975" w:rsidRPr="00B45BFF" w:rsidRDefault="00006975" w:rsidP="0000697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157,2</w:t>
            </w:r>
          </w:p>
        </w:tc>
        <w:tc>
          <w:tcPr>
            <w:tcW w:w="889" w:type="dxa"/>
            <w:shd w:val="clear" w:color="auto" w:fill="auto"/>
            <w:vAlign w:val="center"/>
            <w:hideMark/>
          </w:tcPr>
          <w:p w:rsidR="00006975" w:rsidRPr="00B45BFF" w:rsidRDefault="00006975" w:rsidP="0000697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r>
              <w:rPr>
                <w:rFonts w:eastAsia="Times New Roman" w:cs="Times New Roman"/>
                <w:color w:val="000000"/>
                <w:sz w:val="20"/>
                <w:szCs w:val="20"/>
                <w:lang w:eastAsia="ru-RU"/>
              </w:rPr>
              <w:t>58,2</w:t>
            </w:r>
          </w:p>
        </w:tc>
        <w:tc>
          <w:tcPr>
            <w:tcW w:w="889" w:type="dxa"/>
            <w:shd w:val="clear" w:color="auto" w:fill="auto"/>
            <w:vAlign w:val="center"/>
            <w:hideMark/>
          </w:tcPr>
          <w:p w:rsidR="00006975" w:rsidRPr="00B45BFF" w:rsidRDefault="00006975" w:rsidP="0000697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r>
              <w:rPr>
                <w:rFonts w:eastAsia="Times New Roman" w:cs="Times New Roman"/>
                <w:color w:val="000000"/>
                <w:sz w:val="20"/>
                <w:szCs w:val="20"/>
                <w:lang w:eastAsia="ru-RU"/>
              </w:rPr>
              <w:t>58,2</w:t>
            </w:r>
          </w:p>
        </w:tc>
        <w:tc>
          <w:tcPr>
            <w:tcW w:w="889" w:type="dxa"/>
            <w:shd w:val="clear" w:color="auto" w:fill="auto"/>
            <w:vAlign w:val="center"/>
            <w:hideMark/>
          </w:tcPr>
          <w:p w:rsidR="00006975" w:rsidRPr="00B45BFF" w:rsidRDefault="00006975" w:rsidP="0000697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r>
              <w:rPr>
                <w:rFonts w:eastAsia="Times New Roman" w:cs="Times New Roman"/>
                <w:color w:val="000000"/>
                <w:sz w:val="20"/>
                <w:szCs w:val="20"/>
                <w:lang w:eastAsia="ru-RU"/>
              </w:rPr>
              <w:t>58,2</w:t>
            </w:r>
          </w:p>
        </w:tc>
        <w:tc>
          <w:tcPr>
            <w:tcW w:w="889" w:type="dxa"/>
            <w:shd w:val="clear" w:color="auto" w:fill="auto"/>
            <w:vAlign w:val="center"/>
            <w:hideMark/>
          </w:tcPr>
          <w:p w:rsidR="00006975" w:rsidRPr="00B45BFF" w:rsidRDefault="00006975" w:rsidP="0000697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r>
              <w:rPr>
                <w:rFonts w:eastAsia="Times New Roman" w:cs="Times New Roman"/>
                <w:color w:val="000000"/>
                <w:sz w:val="20"/>
                <w:szCs w:val="20"/>
                <w:lang w:eastAsia="ru-RU"/>
              </w:rPr>
              <w:t>58,2</w:t>
            </w:r>
          </w:p>
        </w:tc>
        <w:tc>
          <w:tcPr>
            <w:tcW w:w="889" w:type="dxa"/>
            <w:shd w:val="clear" w:color="auto" w:fill="auto"/>
            <w:vAlign w:val="center"/>
            <w:hideMark/>
          </w:tcPr>
          <w:p w:rsidR="00006975" w:rsidRPr="00B45BFF" w:rsidRDefault="00006975" w:rsidP="0000697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r>
              <w:rPr>
                <w:rFonts w:eastAsia="Times New Roman" w:cs="Times New Roman"/>
                <w:color w:val="000000"/>
                <w:sz w:val="20"/>
                <w:szCs w:val="20"/>
                <w:lang w:eastAsia="ru-RU"/>
              </w:rPr>
              <w:t>58,2</w:t>
            </w:r>
          </w:p>
        </w:tc>
        <w:tc>
          <w:tcPr>
            <w:tcW w:w="889" w:type="dxa"/>
            <w:shd w:val="clear" w:color="auto" w:fill="auto"/>
            <w:vAlign w:val="center"/>
            <w:hideMark/>
          </w:tcPr>
          <w:p w:rsidR="00006975" w:rsidRPr="00B45BFF" w:rsidRDefault="00006975" w:rsidP="0000697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r>
              <w:rPr>
                <w:rFonts w:eastAsia="Times New Roman" w:cs="Times New Roman"/>
                <w:color w:val="000000"/>
                <w:sz w:val="20"/>
                <w:szCs w:val="20"/>
                <w:lang w:eastAsia="ru-RU"/>
              </w:rPr>
              <w:t>58,2</w:t>
            </w:r>
          </w:p>
        </w:tc>
        <w:tc>
          <w:tcPr>
            <w:tcW w:w="889" w:type="dxa"/>
            <w:shd w:val="clear" w:color="auto" w:fill="auto"/>
            <w:vAlign w:val="center"/>
            <w:hideMark/>
          </w:tcPr>
          <w:p w:rsidR="00006975" w:rsidRPr="00B45BFF" w:rsidRDefault="00006975" w:rsidP="0000697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r>
              <w:rPr>
                <w:rFonts w:eastAsia="Times New Roman" w:cs="Times New Roman"/>
                <w:color w:val="000000"/>
                <w:sz w:val="20"/>
                <w:szCs w:val="20"/>
                <w:lang w:eastAsia="ru-RU"/>
              </w:rPr>
              <w:t>58,2</w:t>
            </w:r>
          </w:p>
        </w:tc>
        <w:tc>
          <w:tcPr>
            <w:tcW w:w="889" w:type="dxa"/>
            <w:shd w:val="clear" w:color="auto" w:fill="auto"/>
            <w:vAlign w:val="center"/>
            <w:hideMark/>
          </w:tcPr>
          <w:p w:rsidR="00006975" w:rsidRPr="00B45BFF" w:rsidRDefault="00006975" w:rsidP="0000697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r>
              <w:rPr>
                <w:rFonts w:eastAsia="Times New Roman" w:cs="Times New Roman"/>
                <w:color w:val="000000"/>
                <w:sz w:val="20"/>
                <w:szCs w:val="20"/>
                <w:lang w:eastAsia="ru-RU"/>
              </w:rPr>
              <w:t>58,2</w:t>
            </w:r>
          </w:p>
        </w:tc>
        <w:tc>
          <w:tcPr>
            <w:tcW w:w="889" w:type="dxa"/>
            <w:shd w:val="clear" w:color="auto" w:fill="auto"/>
            <w:vAlign w:val="center"/>
            <w:hideMark/>
          </w:tcPr>
          <w:p w:rsidR="00006975" w:rsidRPr="00B45BFF" w:rsidRDefault="00006975" w:rsidP="0000697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r>
              <w:rPr>
                <w:rFonts w:eastAsia="Times New Roman" w:cs="Times New Roman"/>
                <w:color w:val="000000"/>
                <w:sz w:val="20"/>
                <w:szCs w:val="20"/>
                <w:lang w:eastAsia="ru-RU"/>
              </w:rPr>
              <w:t>58,2</w:t>
            </w:r>
          </w:p>
        </w:tc>
        <w:tc>
          <w:tcPr>
            <w:tcW w:w="889" w:type="dxa"/>
            <w:shd w:val="clear" w:color="auto" w:fill="auto"/>
            <w:vAlign w:val="center"/>
            <w:hideMark/>
          </w:tcPr>
          <w:p w:rsidR="00006975" w:rsidRPr="00B45BFF" w:rsidRDefault="00006975" w:rsidP="0000697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r>
              <w:rPr>
                <w:rFonts w:eastAsia="Times New Roman" w:cs="Times New Roman"/>
                <w:color w:val="000000"/>
                <w:sz w:val="20"/>
                <w:szCs w:val="20"/>
                <w:lang w:eastAsia="ru-RU"/>
              </w:rPr>
              <w:t>58,2</w:t>
            </w:r>
          </w:p>
        </w:tc>
        <w:tc>
          <w:tcPr>
            <w:tcW w:w="889" w:type="dxa"/>
            <w:shd w:val="clear" w:color="auto" w:fill="auto"/>
            <w:vAlign w:val="center"/>
            <w:hideMark/>
          </w:tcPr>
          <w:p w:rsidR="00006975" w:rsidRPr="00B45BFF" w:rsidRDefault="00006975" w:rsidP="0000697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w:t>
            </w:r>
            <w:r>
              <w:rPr>
                <w:rFonts w:eastAsia="Times New Roman" w:cs="Times New Roman"/>
                <w:color w:val="000000"/>
                <w:sz w:val="20"/>
                <w:szCs w:val="20"/>
                <w:lang w:eastAsia="ru-RU"/>
              </w:rPr>
              <w:t>58,2</w:t>
            </w:r>
          </w:p>
        </w:tc>
        <w:tc>
          <w:tcPr>
            <w:tcW w:w="911" w:type="dxa"/>
            <w:shd w:val="clear" w:color="auto" w:fill="auto"/>
            <w:vAlign w:val="center"/>
            <w:hideMark/>
          </w:tcPr>
          <w:p w:rsidR="00006975" w:rsidRPr="00B45BFF" w:rsidRDefault="00006975" w:rsidP="0000697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163,0</w:t>
            </w:r>
          </w:p>
        </w:tc>
      </w:tr>
      <w:tr w:rsidR="00006975" w:rsidRPr="00B45BFF" w:rsidTr="00910CE5">
        <w:trPr>
          <w:gridAfter w:val="1"/>
          <w:wAfter w:w="17" w:type="dxa"/>
          <w:trHeight w:val="20"/>
        </w:trPr>
        <w:tc>
          <w:tcPr>
            <w:tcW w:w="883" w:type="dxa"/>
            <w:shd w:val="clear" w:color="auto" w:fill="auto"/>
            <w:vAlign w:val="center"/>
            <w:hideMark/>
          </w:tcPr>
          <w:p w:rsidR="00006975" w:rsidRPr="00B45BFF" w:rsidRDefault="00006975" w:rsidP="00006975">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w:t>
            </w:r>
          </w:p>
        </w:tc>
        <w:tc>
          <w:tcPr>
            <w:tcW w:w="5208" w:type="dxa"/>
            <w:shd w:val="clear" w:color="auto" w:fill="auto"/>
            <w:vAlign w:val="center"/>
            <w:hideMark/>
          </w:tcPr>
          <w:p w:rsidR="00006975" w:rsidRPr="00B45BFF" w:rsidRDefault="00006975" w:rsidP="00006975">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Коэффициент полезного использования теплоты топлива</w:t>
            </w:r>
          </w:p>
        </w:tc>
        <w:tc>
          <w:tcPr>
            <w:tcW w:w="1237" w:type="dxa"/>
            <w:shd w:val="clear" w:color="auto" w:fill="auto"/>
            <w:vAlign w:val="center"/>
            <w:hideMark/>
          </w:tcPr>
          <w:p w:rsidR="00006975" w:rsidRPr="00B45BFF" w:rsidRDefault="00006975" w:rsidP="00006975">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КИТТ</w:t>
            </w:r>
          </w:p>
        </w:tc>
        <w:tc>
          <w:tcPr>
            <w:tcW w:w="1151" w:type="dxa"/>
            <w:shd w:val="clear" w:color="auto" w:fill="auto"/>
            <w:vAlign w:val="center"/>
            <w:hideMark/>
          </w:tcPr>
          <w:p w:rsidR="00006975" w:rsidRPr="00B45BFF" w:rsidRDefault="00006975" w:rsidP="00006975">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w:t>
            </w:r>
          </w:p>
        </w:tc>
        <w:tc>
          <w:tcPr>
            <w:tcW w:w="889" w:type="dxa"/>
            <w:shd w:val="clear" w:color="auto" w:fill="auto"/>
            <w:vAlign w:val="center"/>
            <w:hideMark/>
          </w:tcPr>
          <w:p w:rsidR="00006975" w:rsidRPr="00B45BFF" w:rsidRDefault="00006975" w:rsidP="0000697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87,6</w:t>
            </w:r>
          </w:p>
        </w:tc>
        <w:tc>
          <w:tcPr>
            <w:tcW w:w="889" w:type="dxa"/>
            <w:shd w:val="clear" w:color="auto" w:fill="auto"/>
            <w:vAlign w:val="center"/>
            <w:hideMark/>
          </w:tcPr>
          <w:p w:rsidR="00006975" w:rsidRPr="00B45BFF" w:rsidRDefault="00006975" w:rsidP="0000697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85,8</w:t>
            </w:r>
          </w:p>
        </w:tc>
        <w:tc>
          <w:tcPr>
            <w:tcW w:w="889" w:type="dxa"/>
            <w:shd w:val="clear" w:color="auto" w:fill="auto"/>
            <w:vAlign w:val="center"/>
            <w:hideMark/>
          </w:tcPr>
          <w:p w:rsidR="00006975" w:rsidRPr="00B45BFF" w:rsidRDefault="00006975" w:rsidP="0000697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82,6</w:t>
            </w:r>
          </w:p>
        </w:tc>
        <w:tc>
          <w:tcPr>
            <w:tcW w:w="889" w:type="dxa"/>
            <w:shd w:val="clear" w:color="auto" w:fill="auto"/>
            <w:vAlign w:val="center"/>
            <w:hideMark/>
          </w:tcPr>
          <w:p w:rsidR="00006975" w:rsidRPr="00B45BFF" w:rsidRDefault="00006975" w:rsidP="0000697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90,9</w:t>
            </w:r>
          </w:p>
        </w:tc>
        <w:tc>
          <w:tcPr>
            <w:tcW w:w="889" w:type="dxa"/>
            <w:shd w:val="clear" w:color="auto" w:fill="auto"/>
            <w:vAlign w:val="center"/>
            <w:hideMark/>
          </w:tcPr>
          <w:p w:rsidR="00006975" w:rsidRPr="00B45BFF" w:rsidRDefault="00006975" w:rsidP="00006975">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90,3</w:t>
            </w:r>
          </w:p>
        </w:tc>
        <w:tc>
          <w:tcPr>
            <w:tcW w:w="889" w:type="dxa"/>
            <w:shd w:val="clear" w:color="auto" w:fill="auto"/>
            <w:vAlign w:val="center"/>
            <w:hideMark/>
          </w:tcPr>
          <w:p w:rsidR="00006975" w:rsidRPr="00B45BFF" w:rsidRDefault="00006975" w:rsidP="00006975">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90,3</w:t>
            </w:r>
          </w:p>
        </w:tc>
        <w:tc>
          <w:tcPr>
            <w:tcW w:w="889" w:type="dxa"/>
            <w:shd w:val="clear" w:color="auto" w:fill="auto"/>
            <w:vAlign w:val="center"/>
            <w:hideMark/>
          </w:tcPr>
          <w:p w:rsidR="00006975" w:rsidRPr="00B45BFF" w:rsidRDefault="00006975" w:rsidP="00006975">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90,3</w:t>
            </w:r>
          </w:p>
        </w:tc>
        <w:tc>
          <w:tcPr>
            <w:tcW w:w="889" w:type="dxa"/>
            <w:shd w:val="clear" w:color="auto" w:fill="auto"/>
            <w:vAlign w:val="center"/>
            <w:hideMark/>
          </w:tcPr>
          <w:p w:rsidR="00006975" w:rsidRPr="00B45BFF" w:rsidRDefault="00006975" w:rsidP="00006975">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90,3</w:t>
            </w:r>
          </w:p>
        </w:tc>
        <w:tc>
          <w:tcPr>
            <w:tcW w:w="889" w:type="dxa"/>
            <w:shd w:val="clear" w:color="auto" w:fill="auto"/>
            <w:vAlign w:val="center"/>
            <w:hideMark/>
          </w:tcPr>
          <w:p w:rsidR="00006975" w:rsidRPr="00B45BFF" w:rsidRDefault="00006975" w:rsidP="00006975">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90,3</w:t>
            </w:r>
          </w:p>
        </w:tc>
        <w:tc>
          <w:tcPr>
            <w:tcW w:w="889" w:type="dxa"/>
            <w:shd w:val="clear" w:color="auto" w:fill="auto"/>
            <w:vAlign w:val="center"/>
            <w:hideMark/>
          </w:tcPr>
          <w:p w:rsidR="00006975" w:rsidRPr="00B45BFF" w:rsidRDefault="00006975" w:rsidP="00006975">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90,3</w:t>
            </w:r>
          </w:p>
        </w:tc>
        <w:tc>
          <w:tcPr>
            <w:tcW w:w="889" w:type="dxa"/>
            <w:shd w:val="clear" w:color="auto" w:fill="auto"/>
            <w:vAlign w:val="center"/>
            <w:hideMark/>
          </w:tcPr>
          <w:p w:rsidR="00006975" w:rsidRPr="00B45BFF" w:rsidRDefault="00006975" w:rsidP="00006975">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90,3</w:t>
            </w:r>
          </w:p>
        </w:tc>
        <w:tc>
          <w:tcPr>
            <w:tcW w:w="889" w:type="dxa"/>
            <w:shd w:val="clear" w:color="auto" w:fill="auto"/>
            <w:vAlign w:val="center"/>
            <w:hideMark/>
          </w:tcPr>
          <w:p w:rsidR="00006975" w:rsidRPr="00B45BFF" w:rsidRDefault="00006975" w:rsidP="00006975">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90,3</w:t>
            </w:r>
          </w:p>
        </w:tc>
        <w:tc>
          <w:tcPr>
            <w:tcW w:w="889" w:type="dxa"/>
            <w:shd w:val="clear" w:color="auto" w:fill="auto"/>
            <w:vAlign w:val="center"/>
            <w:hideMark/>
          </w:tcPr>
          <w:p w:rsidR="00006975" w:rsidRPr="00B45BFF" w:rsidRDefault="00006975" w:rsidP="00006975">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90,3</w:t>
            </w:r>
          </w:p>
        </w:tc>
        <w:tc>
          <w:tcPr>
            <w:tcW w:w="889" w:type="dxa"/>
            <w:shd w:val="clear" w:color="auto" w:fill="auto"/>
            <w:vAlign w:val="center"/>
            <w:hideMark/>
          </w:tcPr>
          <w:p w:rsidR="00006975" w:rsidRPr="00B45BFF" w:rsidRDefault="00006975" w:rsidP="00006975">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90,3</w:t>
            </w:r>
          </w:p>
        </w:tc>
        <w:tc>
          <w:tcPr>
            <w:tcW w:w="889" w:type="dxa"/>
            <w:shd w:val="clear" w:color="auto" w:fill="auto"/>
            <w:vAlign w:val="center"/>
            <w:hideMark/>
          </w:tcPr>
          <w:p w:rsidR="00006975" w:rsidRPr="00B45BFF" w:rsidRDefault="00006975" w:rsidP="00006975">
            <w:pPr>
              <w:ind w:hanging="30"/>
              <w:jc w:val="center"/>
              <w:rPr>
                <w:rFonts w:eastAsia="Times New Roman" w:cs="Times New Roman"/>
                <w:color w:val="000000"/>
                <w:sz w:val="20"/>
                <w:szCs w:val="20"/>
                <w:lang w:eastAsia="ru-RU"/>
              </w:rPr>
            </w:pPr>
            <w:r>
              <w:rPr>
                <w:rFonts w:eastAsia="Times New Roman" w:cs="Times New Roman"/>
                <w:color w:val="000000"/>
                <w:sz w:val="20"/>
                <w:szCs w:val="20"/>
                <w:lang w:eastAsia="ru-RU"/>
              </w:rPr>
              <w:t>90,3</w:t>
            </w:r>
          </w:p>
        </w:tc>
        <w:tc>
          <w:tcPr>
            <w:tcW w:w="911" w:type="dxa"/>
            <w:shd w:val="clear" w:color="auto" w:fill="auto"/>
            <w:vAlign w:val="center"/>
            <w:hideMark/>
          </w:tcPr>
          <w:p w:rsidR="00006975" w:rsidRPr="00B45BFF" w:rsidRDefault="00006975" w:rsidP="0000697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87,6</w:t>
            </w:r>
          </w:p>
        </w:tc>
      </w:tr>
      <w:tr w:rsidR="00006975" w:rsidRPr="00B45BFF" w:rsidTr="00910CE5">
        <w:trPr>
          <w:gridAfter w:val="1"/>
          <w:wAfter w:w="17" w:type="dxa"/>
          <w:trHeight w:val="20"/>
        </w:trPr>
        <w:tc>
          <w:tcPr>
            <w:tcW w:w="883" w:type="dxa"/>
            <w:shd w:val="clear" w:color="auto" w:fill="auto"/>
            <w:vAlign w:val="center"/>
            <w:hideMark/>
          </w:tcPr>
          <w:p w:rsidR="00006975" w:rsidRPr="00B45BFF" w:rsidRDefault="00006975" w:rsidP="00006975">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7</w:t>
            </w:r>
          </w:p>
        </w:tc>
        <w:tc>
          <w:tcPr>
            <w:tcW w:w="5208" w:type="dxa"/>
            <w:shd w:val="clear" w:color="auto" w:fill="auto"/>
            <w:vAlign w:val="center"/>
            <w:hideMark/>
          </w:tcPr>
          <w:p w:rsidR="00006975" w:rsidRPr="00B45BFF" w:rsidRDefault="00006975" w:rsidP="00006975">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Число часов использования установленной тепловой мощности</w:t>
            </w:r>
          </w:p>
        </w:tc>
        <w:tc>
          <w:tcPr>
            <w:tcW w:w="1237" w:type="dxa"/>
            <w:shd w:val="clear" w:color="auto" w:fill="auto"/>
            <w:vAlign w:val="center"/>
            <w:hideMark/>
          </w:tcPr>
          <w:p w:rsidR="00006975" w:rsidRPr="00B45BFF" w:rsidRDefault="00006975" w:rsidP="00006975">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ЧЧИТМ</w:t>
            </w:r>
          </w:p>
        </w:tc>
        <w:tc>
          <w:tcPr>
            <w:tcW w:w="1151" w:type="dxa"/>
            <w:shd w:val="clear" w:color="auto" w:fill="auto"/>
            <w:vAlign w:val="center"/>
            <w:hideMark/>
          </w:tcPr>
          <w:p w:rsidR="00006975" w:rsidRPr="00B45BFF" w:rsidRDefault="00006975" w:rsidP="00006975">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час/год</w:t>
            </w:r>
          </w:p>
        </w:tc>
        <w:tc>
          <w:tcPr>
            <w:tcW w:w="889" w:type="dxa"/>
            <w:shd w:val="clear" w:color="auto" w:fill="auto"/>
            <w:vAlign w:val="center"/>
            <w:hideMark/>
          </w:tcPr>
          <w:p w:rsidR="00006975" w:rsidRPr="00B45BFF" w:rsidRDefault="00006975" w:rsidP="0000697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1717</w:t>
            </w:r>
          </w:p>
        </w:tc>
        <w:tc>
          <w:tcPr>
            <w:tcW w:w="889" w:type="dxa"/>
            <w:shd w:val="clear" w:color="auto" w:fill="auto"/>
            <w:vAlign w:val="center"/>
            <w:hideMark/>
          </w:tcPr>
          <w:p w:rsidR="00006975" w:rsidRPr="00B45BFF" w:rsidRDefault="00006975" w:rsidP="0000697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2106</w:t>
            </w:r>
          </w:p>
        </w:tc>
        <w:tc>
          <w:tcPr>
            <w:tcW w:w="889" w:type="dxa"/>
            <w:shd w:val="clear" w:color="auto" w:fill="auto"/>
            <w:vAlign w:val="center"/>
            <w:hideMark/>
          </w:tcPr>
          <w:p w:rsidR="00006975" w:rsidRPr="00B45BFF" w:rsidRDefault="00006975" w:rsidP="0000697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1661</w:t>
            </w:r>
          </w:p>
        </w:tc>
        <w:tc>
          <w:tcPr>
            <w:tcW w:w="889" w:type="dxa"/>
            <w:shd w:val="clear" w:color="auto" w:fill="auto"/>
            <w:vAlign w:val="center"/>
            <w:hideMark/>
          </w:tcPr>
          <w:p w:rsidR="00006975" w:rsidRPr="00B45BFF" w:rsidRDefault="00006975" w:rsidP="0000697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1765</w:t>
            </w:r>
          </w:p>
        </w:tc>
        <w:tc>
          <w:tcPr>
            <w:tcW w:w="889" w:type="dxa"/>
            <w:shd w:val="clear" w:color="auto" w:fill="auto"/>
            <w:vAlign w:val="center"/>
            <w:hideMark/>
          </w:tcPr>
          <w:p w:rsidR="00006975" w:rsidRPr="00B45BFF" w:rsidRDefault="00006975" w:rsidP="0000697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1989</w:t>
            </w:r>
          </w:p>
        </w:tc>
        <w:tc>
          <w:tcPr>
            <w:tcW w:w="889" w:type="dxa"/>
            <w:shd w:val="clear" w:color="auto" w:fill="auto"/>
            <w:vAlign w:val="center"/>
            <w:hideMark/>
          </w:tcPr>
          <w:p w:rsidR="00006975" w:rsidRPr="00B45BFF" w:rsidRDefault="00006975" w:rsidP="0000697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1934</w:t>
            </w:r>
          </w:p>
        </w:tc>
        <w:tc>
          <w:tcPr>
            <w:tcW w:w="889" w:type="dxa"/>
            <w:shd w:val="clear" w:color="auto" w:fill="auto"/>
            <w:vAlign w:val="center"/>
            <w:hideMark/>
          </w:tcPr>
          <w:p w:rsidR="00006975" w:rsidRPr="00B45BFF" w:rsidRDefault="00006975" w:rsidP="0000697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1934</w:t>
            </w:r>
          </w:p>
        </w:tc>
        <w:tc>
          <w:tcPr>
            <w:tcW w:w="889" w:type="dxa"/>
            <w:shd w:val="clear" w:color="auto" w:fill="auto"/>
            <w:vAlign w:val="center"/>
            <w:hideMark/>
          </w:tcPr>
          <w:p w:rsidR="00006975" w:rsidRPr="00B45BFF" w:rsidRDefault="00006975" w:rsidP="0000697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1934</w:t>
            </w:r>
          </w:p>
        </w:tc>
        <w:tc>
          <w:tcPr>
            <w:tcW w:w="889" w:type="dxa"/>
            <w:shd w:val="clear" w:color="auto" w:fill="auto"/>
            <w:vAlign w:val="center"/>
            <w:hideMark/>
          </w:tcPr>
          <w:p w:rsidR="00006975" w:rsidRPr="00B45BFF" w:rsidRDefault="00006975" w:rsidP="0000697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1934</w:t>
            </w:r>
          </w:p>
        </w:tc>
        <w:tc>
          <w:tcPr>
            <w:tcW w:w="889" w:type="dxa"/>
            <w:shd w:val="clear" w:color="auto" w:fill="auto"/>
            <w:vAlign w:val="center"/>
            <w:hideMark/>
          </w:tcPr>
          <w:p w:rsidR="00006975" w:rsidRPr="00B45BFF" w:rsidRDefault="00006975" w:rsidP="0000697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1934</w:t>
            </w:r>
          </w:p>
        </w:tc>
        <w:tc>
          <w:tcPr>
            <w:tcW w:w="889" w:type="dxa"/>
            <w:shd w:val="clear" w:color="auto" w:fill="auto"/>
            <w:vAlign w:val="center"/>
            <w:hideMark/>
          </w:tcPr>
          <w:p w:rsidR="00006975" w:rsidRPr="00B45BFF" w:rsidRDefault="00006975" w:rsidP="0000697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1934</w:t>
            </w:r>
          </w:p>
        </w:tc>
        <w:tc>
          <w:tcPr>
            <w:tcW w:w="889" w:type="dxa"/>
            <w:shd w:val="clear" w:color="auto" w:fill="auto"/>
            <w:vAlign w:val="center"/>
            <w:hideMark/>
          </w:tcPr>
          <w:p w:rsidR="00006975" w:rsidRPr="00B45BFF" w:rsidRDefault="00006975" w:rsidP="0000697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1934</w:t>
            </w:r>
          </w:p>
        </w:tc>
        <w:tc>
          <w:tcPr>
            <w:tcW w:w="889" w:type="dxa"/>
            <w:shd w:val="clear" w:color="auto" w:fill="auto"/>
            <w:vAlign w:val="center"/>
            <w:hideMark/>
          </w:tcPr>
          <w:p w:rsidR="00006975" w:rsidRPr="00B45BFF" w:rsidRDefault="00006975" w:rsidP="0000697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1934</w:t>
            </w:r>
          </w:p>
        </w:tc>
        <w:tc>
          <w:tcPr>
            <w:tcW w:w="889" w:type="dxa"/>
            <w:shd w:val="clear" w:color="auto" w:fill="auto"/>
            <w:vAlign w:val="center"/>
            <w:hideMark/>
          </w:tcPr>
          <w:p w:rsidR="00006975" w:rsidRPr="00B45BFF" w:rsidRDefault="00006975" w:rsidP="0000697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1934</w:t>
            </w:r>
          </w:p>
        </w:tc>
        <w:tc>
          <w:tcPr>
            <w:tcW w:w="889" w:type="dxa"/>
            <w:shd w:val="clear" w:color="auto" w:fill="auto"/>
            <w:vAlign w:val="center"/>
            <w:hideMark/>
          </w:tcPr>
          <w:p w:rsidR="00006975" w:rsidRPr="00B45BFF" w:rsidRDefault="00006975" w:rsidP="0000697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1934</w:t>
            </w:r>
          </w:p>
        </w:tc>
        <w:tc>
          <w:tcPr>
            <w:tcW w:w="911" w:type="dxa"/>
            <w:shd w:val="clear" w:color="auto" w:fill="auto"/>
            <w:vAlign w:val="center"/>
            <w:hideMark/>
          </w:tcPr>
          <w:p w:rsidR="00006975" w:rsidRPr="00B45BFF" w:rsidRDefault="00006975" w:rsidP="0000697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1717</w:t>
            </w:r>
          </w:p>
        </w:tc>
      </w:tr>
      <w:tr w:rsidR="00006975" w:rsidRPr="00B45BFF" w:rsidTr="00910CE5">
        <w:trPr>
          <w:gridAfter w:val="1"/>
          <w:wAfter w:w="17" w:type="dxa"/>
          <w:trHeight w:val="20"/>
        </w:trPr>
        <w:tc>
          <w:tcPr>
            <w:tcW w:w="883" w:type="dxa"/>
            <w:shd w:val="clear" w:color="auto" w:fill="auto"/>
            <w:vAlign w:val="center"/>
            <w:hideMark/>
          </w:tcPr>
          <w:p w:rsidR="00006975" w:rsidRPr="00B45BFF" w:rsidRDefault="00006975" w:rsidP="00006975">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8</w:t>
            </w:r>
          </w:p>
        </w:tc>
        <w:tc>
          <w:tcPr>
            <w:tcW w:w="5208" w:type="dxa"/>
            <w:shd w:val="clear" w:color="auto" w:fill="auto"/>
            <w:vAlign w:val="center"/>
            <w:hideMark/>
          </w:tcPr>
          <w:p w:rsidR="00006975" w:rsidRPr="00B45BFF" w:rsidRDefault="00006975" w:rsidP="00006975">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Удельная установленная тепловая мощность котельной на одного жителя</w:t>
            </w:r>
          </w:p>
        </w:tc>
        <w:tc>
          <w:tcPr>
            <w:tcW w:w="1237" w:type="dxa"/>
            <w:shd w:val="clear" w:color="auto" w:fill="auto"/>
            <w:vAlign w:val="center"/>
            <w:hideMark/>
          </w:tcPr>
          <w:p w:rsidR="00006975" w:rsidRPr="00B45BFF" w:rsidRDefault="00006975" w:rsidP="00006975">
            <w:pPr>
              <w:ind w:firstLine="0"/>
              <w:jc w:val="center"/>
              <w:rPr>
                <w:rFonts w:eastAsia="Times New Roman" w:cs="Times New Roman"/>
                <w:sz w:val="20"/>
                <w:szCs w:val="20"/>
                <w:lang w:eastAsia="ru-RU"/>
              </w:rPr>
            </w:pPr>
            <w:r w:rsidRPr="00B45BFF">
              <w:rPr>
                <w:rFonts w:eastAsia="Times New Roman" w:cs="Times New Roman"/>
                <w:sz w:val="20"/>
                <w:szCs w:val="20"/>
                <w:lang w:eastAsia="ru-RU"/>
              </w:rPr>
              <w:t>q</w:t>
            </w:r>
            <w:r w:rsidRPr="00B45BFF">
              <w:rPr>
                <w:rFonts w:eastAsia="Times New Roman" w:cs="Times New Roman"/>
                <w:sz w:val="20"/>
                <w:szCs w:val="20"/>
                <w:vertAlign w:val="subscript"/>
                <w:lang w:eastAsia="ru-RU"/>
              </w:rPr>
              <w:t>j</w:t>
            </w:r>
            <w:r w:rsidRPr="00B45BFF">
              <w:rPr>
                <w:rFonts w:eastAsia="Times New Roman" w:cs="Times New Roman"/>
                <w:sz w:val="20"/>
                <w:szCs w:val="20"/>
                <w:vertAlign w:val="superscript"/>
                <w:lang w:eastAsia="ru-RU"/>
              </w:rPr>
              <w:t>кот</w:t>
            </w:r>
          </w:p>
        </w:tc>
        <w:tc>
          <w:tcPr>
            <w:tcW w:w="1151" w:type="dxa"/>
            <w:shd w:val="clear" w:color="auto" w:fill="auto"/>
            <w:vAlign w:val="center"/>
            <w:hideMark/>
          </w:tcPr>
          <w:p w:rsidR="00006975" w:rsidRPr="00B45BFF" w:rsidRDefault="00006975" w:rsidP="00006975">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МВт/тыс. чел</w:t>
            </w:r>
          </w:p>
        </w:tc>
        <w:tc>
          <w:tcPr>
            <w:tcW w:w="889" w:type="dxa"/>
            <w:shd w:val="clear" w:color="auto" w:fill="auto"/>
            <w:vAlign w:val="center"/>
            <w:hideMark/>
          </w:tcPr>
          <w:p w:rsidR="00006975" w:rsidRPr="00B45BFF" w:rsidRDefault="00006975" w:rsidP="0000697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6,1</w:t>
            </w:r>
          </w:p>
        </w:tc>
        <w:tc>
          <w:tcPr>
            <w:tcW w:w="889" w:type="dxa"/>
            <w:shd w:val="clear" w:color="auto" w:fill="auto"/>
            <w:vAlign w:val="center"/>
            <w:hideMark/>
          </w:tcPr>
          <w:p w:rsidR="00006975" w:rsidRPr="00B45BFF" w:rsidRDefault="00006975" w:rsidP="0000697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6,1</w:t>
            </w:r>
          </w:p>
        </w:tc>
        <w:tc>
          <w:tcPr>
            <w:tcW w:w="889" w:type="dxa"/>
            <w:shd w:val="clear" w:color="auto" w:fill="auto"/>
            <w:vAlign w:val="center"/>
            <w:hideMark/>
          </w:tcPr>
          <w:p w:rsidR="00006975" w:rsidRPr="00B45BFF" w:rsidRDefault="00006975" w:rsidP="0000697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6,1</w:t>
            </w:r>
          </w:p>
        </w:tc>
        <w:tc>
          <w:tcPr>
            <w:tcW w:w="889" w:type="dxa"/>
            <w:shd w:val="clear" w:color="auto" w:fill="auto"/>
            <w:vAlign w:val="center"/>
            <w:hideMark/>
          </w:tcPr>
          <w:p w:rsidR="00006975" w:rsidRPr="00B45BFF" w:rsidRDefault="00006975" w:rsidP="0000697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6,2</w:t>
            </w:r>
          </w:p>
        </w:tc>
        <w:tc>
          <w:tcPr>
            <w:tcW w:w="889" w:type="dxa"/>
            <w:shd w:val="clear" w:color="auto" w:fill="auto"/>
            <w:vAlign w:val="center"/>
            <w:hideMark/>
          </w:tcPr>
          <w:p w:rsidR="00006975" w:rsidRPr="00B45BFF" w:rsidRDefault="00006975" w:rsidP="0000697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6,2</w:t>
            </w:r>
          </w:p>
        </w:tc>
        <w:tc>
          <w:tcPr>
            <w:tcW w:w="889" w:type="dxa"/>
            <w:shd w:val="clear" w:color="auto" w:fill="auto"/>
            <w:vAlign w:val="center"/>
            <w:hideMark/>
          </w:tcPr>
          <w:p w:rsidR="00006975" w:rsidRPr="00B45BFF" w:rsidRDefault="00006975" w:rsidP="0000697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6,2</w:t>
            </w:r>
          </w:p>
        </w:tc>
        <w:tc>
          <w:tcPr>
            <w:tcW w:w="889" w:type="dxa"/>
            <w:shd w:val="clear" w:color="auto" w:fill="auto"/>
            <w:vAlign w:val="center"/>
            <w:hideMark/>
          </w:tcPr>
          <w:p w:rsidR="00006975" w:rsidRPr="00B45BFF" w:rsidRDefault="00006975" w:rsidP="0000697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6,2</w:t>
            </w:r>
          </w:p>
        </w:tc>
        <w:tc>
          <w:tcPr>
            <w:tcW w:w="889" w:type="dxa"/>
            <w:shd w:val="clear" w:color="auto" w:fill="auto"/>
            <w:vAlign w:val="center"/>
            <w:hideMark/>
          </w:tcPr>
          <w:p w:rsidR="00006975" w:rsidRPr="00B45BFF" w:rsidRDefault="00006975" w:rsidP="0000697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6,2</w:t>
            </w:r>
          </w:p>
        </w:tc>
        <w:tc>
          <w:tcPr>
            <w:tcW w:w="889" w:type="dxa"/>
            <w:shd w:val="clear" w:color="auto" w:fill="auto"/>
            <w:vAlign w:val="center"/>
            <w:hideMark/>
          </w:tcPr>
          <w:p w:rsidR="00006975" w:rsidRPr="00B45BFF" w:rsidRDefault="00006975" w:rsidP="0000697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6,2</w:t>
            </w:r>
          </w:p>
        </w:tc>
        <w:tc>
          <w:tcPr>
            <w:tcW w:w="889" w:type="dxa"/>
            <w:shd w:val="clear" w:color="auto" w:fill="auto"/>
            <w:vAlign w:val="center"/>
            <w:hideMark/>
          </w:tcPr>
          <w:p w:rsidR="00006975" w:rsidRPr="00B45BFF" w:rsidRDefault="00006975" w:rsidP="0000697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6,2</w:t>
            </w:r>
          </w:p>
        </w:tc>
        <w:tc>
          <w:tcPr>
            <w:tcW w:w="889" w:type="dxa"/>
            <w:shd w:val="clear" w:color="auto" w:fill="auto"/>
            <w:vAlign w:val="center"/>
            <w:hideMark/>
          </w:tcPr>
          <w:p w:rsidR="00006975" w:rsidRPr="00B45BFF" w:rsidRDefault="00006975" w:rsidP="0000697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6,2</w:t>
            </w:r>
          </w:p>
        </w:tc>
        <w:tc>
          <w:tcPr>
            <w:tcW w:w="889" w:type="dxa"/>
            <w:shd w:val="clear" w:color="auto" w:fill="auto"/>
            <w:vAlign w:val="center"/>
            <w:hideMark/>
          </w:tcPr>
          <w:p w:rsidR="00006975" w:rsidRPr="00B45BFF" w:rsidRDefault="00006975" w:rsidP="0000697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6,2</w:t>
            </w:r>
          </w:p>
        </w:tc>
        <w:tc>
          <w:tcPr>
            <w:tcW w:w="889" w:type="dxa"/>
            <w:shd w:val="clear" w:color="auto" w:fill="auto"/>
            <w:vAlign w:val="center"/>
            <w:hideMark/>
          </w:tcPr>
          <w:p w:rsidR="00006975" w:rsidRPr="00B45BFF" w:rsidRDefault="00006975" w:rsidP="0000697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6,2</w:t>
            </w:r>
          </w:p>
        </w:tc>
        <w:tc>
          <w:tcPr>
            <w:tcW w:w="889" w:type="dxa"/>
            <w:shd w:val="clear" w:color="auto" w:fill="auto"/>
            <w:vAlign w:val="center"/>
            <w:hideMark/>
          </w:tcPr>
          <w:p w:rsidR="00006975" w:rsidRPr="00B45BFF" w:rsidRDefault="00006975" w:rsidP="0000697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6,2</w:t>
            </w:r>
          </w:p>
        </w:tc>
        <w:tc>
          <w:tcPr>
            <w:tcW w:w="889" w:type="dxa"/>
            <w:shd w:val="clear" w:color="auto" w:fill="auto"/>
            <w:vAlign w:val="center"/>
            <w:hideMark/>
          </w:tcPr>
          <w:p w:rsidR="00006975" w:rsidRPr="00B45BFF" w:rsidRDefault="00006975" w:rsidP="0000697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6,2</w:t>
            </w:r>
          </w:p>
        </w:tc>
        <w:tc>
          <w:tcPr>
            <w:tcW w:w="911" w:type="dxa"/>
            <w:shd w:val="clear" w:color="auto" w:fill="auto"/>
            <w:vAlign w:val="center"/>
            <w:hideMark/>
          </w:tcPr>
          <w:p w:rsidR="00006975" w:rsidRPr="00B45BFF" w:rsidRDefault="00006975" w:rsidP="0000697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6,1</w:t>
            </w:r>
          </w:p>
        </w:tc>
      </w:tr>
      <w:tr w:rsidR="00006975" w:rsidRPr="00B45BFF" w:rsidTr="00910CE5">
        <w:trPr>
          <w:gridAfter w:val="1"/>
          <w:wAfter w:w="17" w:type="dxa"/>
          <w:trHeight w:val="20"/>
        </w:trPr>
        <w:tc>
          <w:tcPr>
            <w:tcW w:w="883" w:type="dxa"/>
            <w:shd w:val="clear" w:color="auto" w:fill="auto"/>
            <w:vAlign w:val="center"/>
            <w:hideMark/>
          </w:tcPr>
          <w:p w:rsidR="00006975" w:rsidRPr="00B45BFF" w:rsidRDefault="00006975" w:rsidP="00006975">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9</w:t>
            </w:r>
          </w:p>
        </w:tc>
        <w:tc>
          <w:tcPr>
            <w:tcW w:w="5208" w:type="dxa"/>
            <w:shd w:val="clear" w:color="auto" w:fill="auto"/>
            <w:vAlign w:val="center"/>
            <w:hideMark/>
          </w:tcPr>
          <w:p w:rsidR="00006975" w:rsidRPr="00B45BFF" w:rsidRDefault="00006975" w:rsidP="00006975">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Частота отказов с прекращением теплоснабжения от котельной</w:t>
            </w:r>
          </w:p>
        </w:tc>
        <w:tc>
          <w:tcPr>
            <w:tcW w:w="1237" w:type="dxa"/>
            <w:shd w:val="clear" w:color="auto" w:fill="auto"/>
            <w:vAlign w:val="center"/>
            <w:hideMark/>
          </w:tcPr>
          <w:p w:rsidR="00006975" w:rsidRPr="00B45BFF" w:rsidRDefault="00006975" w:rsidP="00006975">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λ</w:t>
            </w:r>
            <w:r w:rsidRPr="00B45BFF">
              <w:rPr>
                <w:rFonts w:eastAsia="Times New Roman" w:cs="Times New Roman"/>
                <w:i/>
                <w:iCs/>
                <w:color w:val="000000"/>
                <w:sz w:val="20"/>
                <w:szCs w:val="20"/>
                <w:vertAlign w:val="subscript"/>
                <w:lang w:eastAsia="ru-RU"/>
              </w:rPr>
              <w:t>j</w:t>
            </w:r>
            <w:r w:rsidRPr="00B45BFF">
              <w:rPr>
                <w:rFonts w:eastAsia="Times New Roman" w:cs="Times New Roman"/>
                <w:color w:val="000000"/>
                <w:sz w:val="20"/>
                <w:szCs w:val="20"/>
                <w:vertAlign w:val="superscript"/>
                <w:lang w:eastAsia="ru-RU"/>
              </w:rPr>
              <w:t>кот</w:t>
            </w:r>
          </w:p>
        </w:tc>
        <w:tc>
          <w:tcPr>
            <w:tcW w:w="1151" w:type="dxa"/>
            <w:shd w:val="clear" w:color="auto" w:fill="auto"/>
            <w:vAlign w:val="center"/>
            <w:hideMark/>
          </w:tcPr>
          <w:p w:rsidR="00006975" w:rsidRPr="00B45BFF" w:rsidRDefault="00006975" w:rsidP="00006975">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1/год</w:t>
            </w:r>
          </w:p>
        </w:tc>
        <w:tc>
          <w:tcPr>
            <w:tcW w:w="889" w:type="dxa"/>
            <w:shd w:val="clear" w:color="auto" w:fill="auto"/>
            <w:vAlign w:val="center"/>
            <w:hideMark/>
          </w:tcPr>
          <w:p w:rsidR="00006975" w:rsidRPr="00B45BFF" w:rsidRDefault="00006975" w:rsidP="0000697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889" w:type="dxa"/>
            <w:shd w:val="clear" w:color="auto" w:fill="auto"/>
            <w:vAlign w:val="center"/>
            <w:hideMark/>
          </w:tcPr>
          <w:p w:rsidR="00006975" w:rsidRPr="00B45BFF" w:rsidRDefault="00006975" w:rsidP="0000697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889" w:type="dxa"/>
            <w:shd w:val="clear" w:color="auto" w:fill="auto"/>
            <w:vAlign w:val="center"/>
            <w:hideMark/>
          </w:tcPr>
          <w:p w:rsidR="00006975" w:rsidRPr="00B45BFF" w:rsidRDefault="00006975" w:rsidP="0000697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889" w:type="dxa"/>
            <w:shd w:val="clear" w:color="auto" w:fill="auto"/>
            <w:vAlign w:val="center"/>
            <w:hideMark/>
          </w:tcPr>
          <w:p w:rsidR="00006975" w:rsidRPr="00B45BFF" w:rsidRDefault="00006975" w:rsidP="0000697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889" w:type="dxa"/>
            <w:shd w:val="clear" w:color="auto" w:fill="auto"/>
            <w:vAlign w:val="center"/>
            <w:hideMark/>
          </w:tcPr>
          <w:p w:rsidR="00006975" w:rsidRPr="00B45BFF" w:rsidRDefault="00006975" w:rsidP="0000697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889" w:type="dxa"/>
            <w:shd w:val="clear" w:color="auto" w:fill="auto"/>
            <w:vAlign w:val="center"/>
            <w:hideMark/>
          </w:tcPr>
          <w:p w:rsidR="00006975" w:rsidRPr="00B45BFF" w:rsidRDefault="00006975" w:rsidP="0000697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889" w:type="dxa"/>
            <w:shd w:val="clear" w:color="auto" w:fill="auto"/>
            <w:vAlign w:val="center"/>
            <w:hideMark/>
          </w:tcPr>
          <w:p w:rsidR="00006975" w:rsidRPr="00B45BFF" w:rsidRDefault="00006975" w:rsidP="0000697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889" w:type="dxa"/>
            <w:shd w:val="clear" w:color="auto" w:fill="auto"/>
            <w:vAlign w:val="center"/>
            <w:hideMark/>
          </w:tcPr>
          <w:p w:rsidR="00006975" w:rsidRPr="00B45BFF" w:rsidRDefault="00006975" w:rsidP="0000697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889" w:type="dxa"/>
            <w:shd w:val="clear" w:color="auto" w:fill="auto"/>
            <w:vAlign w:val="center"/>
            <w:hideMark/>
          </w:tcPr>
          <w:p w:rsidR="00006975" w:rsidRPr="00B45BFF" w:rsidRDefault="00006975" w:rsidP="0000697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889" w:type="dxa"/>
            <w:shd w:val="clear" w:color="auto" w:fill="auto"/>
            <w:vAlign w:val="center"/>
            <w:hideMark/>
          </w:tcPr>
          <w:p w:rsidR="00006975" w:rsidRPr="00B45BFF" w:rsidRDefault="00006975" w:rsidP="0000697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889" w:type="dxa"/>
            <w:shd w:val="clear" w:color="auto" w:fill="auto"/>
            <w:vAlign w:val="center"/>
            <w:hideMark/>
          </w:tcPr>
          <w:p w:rsidR="00006975" w:rsidRPr="00B45BFF" w:rsidRDefault="00006975" w:rsidP="0000697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889" w:type="dxa"/>
            <w:shd w:val="clear" w:color="auto" w:fill="auto"/>
            <w:vAlign w:val="center"/>
            <w:hideMark/>
          </w:tcPr>
          <w:p w:rsidR="00006975" w:rsidRPr="00B45BFF" w:rsidRDefault="00006975" w:rsidP="0000697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889" w:type="dxa"/>
            <w:shd w:val="clear" w:color="auto" w:fill="auto"/>
            <w:vAlign w:val="center"/>
            <w:hideMark/>
          </w:tcPr>
          <w:p w:rsidR="00006975" w:rsidRPr="00B45BFF" w:rsidRDefault="00006975" w:rsidP="0000697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889" w:type="dxa"/>
            <w:shd w:val="clear" w:color="auto" w:fill="auto"/>
            <w:vAlign w:val="center"/>
            <w:hideMark/>
          </w:tcPr>
          <w:p w:rsidR="00006975" w:rsidRPr="00B45BFF" w:rsidRDefault="00006975" w:rsidP="0000697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889" w:type="dxa"/>
            <w:shd w:val="clear" w:color="auto" w:fill="auto"/>
            <w:vAlign w:val="center"/>
            <w:hideMark/>
          </w:tcPr>
          <w:p w:rsidR="00006975" w:rsidRPr="00B45BFF" w:rsidRDefault="00006975" w:rsidP="0000697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11" w:type="dxa"/>
            <w:shd w:val="clear" w:color="auto" w:fill="auto"/>
            <w:vAlign w:val="center"/>
            <w:hideMark/>
          </w:tcPr>
          <w:p w:rsidR="00006975" w:rsidRPr="00B45BFF" w:rsidRDefault="00006975" w:rsidP="0000697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r>
      <w:tr w:rsidR="00006975" w:rsidRPr="00B45BFF" w:rsidTr="00910CE5">
        <w:trPr>
          <w:gridAfter w:val="1"/>
          <w:wAfter w:w="17" w:type="dxa"/>
          <w:trHeight w:val="20"/>
        </w:trPr>
        <w:tc>
          <w:tcPr>
            <w:tcW w:w="883" w:type="dxa"/>
            <w:shd w:val="clear" w:color="auto" w:fill="auto"/>
            <w:vAlign w:val="center"/>
            <w:hideMark/>
          </w:tcPr>
          <w:p w:rsidR="00006975" w:rsidRPr="00B45BFF" w:rsidRDefault="00006975" w:rsidP="00006975">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w:t>
            </w:r>
          </w:p>
        </w:tc>
        <w:tc>
          <w:tcPr>
            <w:tcW w:w="5208" w:type="dxa"/>
            <w:shd w:val="clear" w:color="auto" w:fill="auto"/>
            <w:vAlign w:val="center"/>
            <w:hideMark/>
          </w:tcPr>
          <w:p w:rsidR="00006975" w:rsidRPr="00B45BFF" w:rsidRDefault="00006975" w:rsidP="00006975">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Относительный средневзвешенный остаточный парковый ресурс котлоагрегатов котельной</w:t>
            </w:r>
          </w:p>
        </w:tc>
        <w:tc>
          <w:tcPr>
            <w:tcW w:w="1237" w:type="dxa"/>
            <w:shd w:val="clear" w:color="auto" w:fill="auto"/>
            <w:vAlign w:val="center"/>
            <w:hideMark/>
          </w:tcPr>
          <w:p w:rsidR="00006975" w:rsidRPr="00B45BFF" w:rsidRDefault="00006975" w:rsidP="00006975">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λ</w:t>
            </w:r>
            <w:r w:rsidRPr="00B45BFF">
              <w:rPr>
                <w:rFonts w:eastAsia="Times New Roman" w:cs="Times New Roman"/>
                <w:i/>
                <w:iCs/>
                <w:color w:val="000000"/>
                <w:sz w:val="20"/>
                <w:szCs w:val="20"/>
                <w:vertAlign w:val="subscript"/>
                <w:lang w:eastAsia="ru-RU"/>
              </w:rPr>
              <w:t>j</w:t>
            </w:r>
            <w:r w:rsidRPr="00B45BFF">
              <w:rPr>
                <w:rFonts w:eastAsia="Times New Roman" w:cs="Times New Roman"/>
                <w:color w:val="000000"/>
                <w:sz w:val="20"/>
                <w:szCs w:val="20"/>
                <w:vertAlign w:val="superscript"/>
                <w:lang w:eastAsia="ru-RU"/>
              </w:rPr>
              <w:t>кот</w:t>
            </w:r>
          </w:p>
        </w:tc>
        <w:tc>
          <w:tcPr>
            <w:tcW w:w="1151" w:type="dxa"/>
            <w:shd w:val="clear" w:color="auto" w:fill="auto"/>
            <w:vAlign w:val="center"/>
            <w:hideMark/>
          </w:tcPr>
          <w:p w:rsidR="00006975" w:rsidRPr="00B45BFF" w:rsidRDefault="00006975" w:rsidP="00006975">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час</w:t>
            </w:r>
          </w:p>
        </w:tc>
        <w:tc>
          <w:tcPr>
            <w:tcW w:w="889" w:type="dxa"/>
            <w:shd w:val="clear" w:color="auto" w:fill="auto"/>
            <w:vAlign w:val="center"/>
            <w:hideMark/>
          </w:tcPr>
          <w:p w:rsidR="00006975" w:rsidRPr="00B45BFF" w:rsidRDefault="00006975" w:rsidP="0000697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889" w:type="dxa"/>
            <w:shd w:val="clear" w:color="auto" w:fill="auto"/>
            <w:vAlign w:val="center"/>
            <w:hideMark/>
          </w:tcPr>
          <w:p w:rsidR="00006975" w:rsidRPr="00B45BFF" w:rsidRDefault="00006975" w:rsidP="0000697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889" w:type="dxa"/>
            <w:shd w:val="clear" w:color="auto" w:fill="auto"/>
            <w:vAlign w:val="center"/>
            <w:hideMark/>
          </w:tcPr>
          <w:p w:rsidR="00006975" w:rsidRPr="00B45BFF" w:rsidRDefault="00006975" w:rsidP="0000697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889" w:type="dxa"/>
            <w:shd w:val="clear" w:color="auto" w:fill="auto"/>
            <w:vAlign w:val="center"/>
            <w:hideMark/>
          </w:tcPr>
          <w:p w:rsidR="00006975" w:rsidRPr="00B45BFF" w:rsidRDefault="00006975" w:rsidP="0000697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889" w:type="dxa"/>
            <w:shd w:val="clear" w:color="auto" w:fill="auto"/>
            <w:vAlign w:val="center"/>
            <w:hideMark/>
          </w:tcPr>
          <w:p w:rsidR="00006975" w:rsidRPr="00B45BFF" w:rsidRDefault="00006975" w:rsidP="0000697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889" w:type="dxa"/>
            <w:shd w:val="clear" w:color="auto" w:fill="auto"/>
            <w:vAlign w:val="center"/>
            <w:hideMark/>
          </w:tcPr>
          <w:p w:rsidR="00006975" w:rsidRPr="00B45BFF" w:rsidRDefault="00006975" w:rsidP="0000697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889" w:type="dxa"/>
            <w:shd w:val="clear" w:color="auto" w:fill="auto"/>
            <w:vAlign w:val="center"/>
            <w:hideMark/>
          </w:tcPr>
          <w:p w:rsidR="00006975" w:rsidRPr="00B45BFF" w:rsidRDefault="00006975" w:rsidP="0000697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889" w:type="dxa"/>
            <w:shd w:val="clear" w:color="auto" w:fill="auto"/>
            <w:vAlign w:val="center"/>
            <w:hideMark/>
          </w:tcPr>
          <w:p w:rsidR="00006975" w:rsidRPr="00B45BFF" w:rsidRDefault="00006975" w:rsidP="0000697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889" w:type="dxa"/>
            <w:shd w:val="clear" w:color="auto" w:fill="auto"/>
            <w:vAlign w:val="center"/>
            <w:hideMark/>
          </w:tcPr>
          <w:p w:rsidR="00006975" w:rsidRPr="00B45BFF" w:rsidRDefault="00006975" w:rsidP="0000697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889" w:type="dxa"/>
            <w:shd w:val="clear" w:color="auto" w:fill="auto"/>
            <w:vAlign w:val="center"/>
            <w:hideMark/>
          </w:tcPr>
          <w:p w:rsidR="00006975" w:rsidRPr="00B45BFF" w:rsidRDefault="00006975" w:rsidP="0000697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889" w:type="dxa"/>
            <w:shd w:val="clear" w:color="auto" w:fill="auto"/>
            <w:vAlign w:val="center"/>
            <w:hideMark/>
          </w:tcPr>
          <w:p w:rsidR="00006975" w:rsidRPr="00B45BFF" w:rsidRDefault="00006975" w:rsidP="0000697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889" w:type="dxa"/>
            <w:shd w:val="clear" w:color="auto" w:fill="auto"/>
            <w:vAlign w:val="center"/>
            <w:hideMark/>
          </w:tcPr>
          <w:p w:rsidR="00006975" w:rsidRPr="00B45BFF" w:rsidRDefault="00006975" w:rsidP="0000697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889" w:type="dxa"/>
            <w:shd w:val="clear" w:color="auto" w:fill="auto"/>
            <w:vAlign w:val="center"/>
            <w:hideMark/>
          </w:tcPr>
          <w:p w:rsidR="00006975" w:rsidRPr="00B45BFF" w:rsidRDefault="00006975" w:rsidP="0000697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889" w:type="dxa"/>
            <w:shd w:val="clear" w:color="auto" w:fill="auto"/>
            <w:vAlign w:val="center"/>
            <w:hideMark/>
          </w:tcPr>
          <w:p w:rsidR="00006975" w:rsidRPr="00B45BFF" w:rsidRDefault="00006975" w:rsidP="0000697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889" w:type="dxa"/>
            <w:shd w:val="clear" w:color="auto" w:fill="auto"/>
            <w:vAlign w:val="center"/>
            <w:hideMark/>
          </w:tcPr>
          <w:p w:rsidR="00006975" w:rsidRPr="00B45BFF" w:rsidRDefault="00006975" w:rsidP="0000697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c>
          <w:tcPr>
            <w:tcW w:w="911" w:type="dxa"/>
            <w:shd w:val="clear" w:color="auto" w:fill="auto"/>
            <w:vAlign w:val="center"/>
            <w:hideMark/>
          </w:tcPr>
          <w:p w:rsidR="00006975" w:rsidRPr="00B45BFF" w:rsidRDefault="00006975" w:rsidP="0000697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0</w:t>
            </w:r>
          </w:p>
        </w:tc>
      </w:tr>
      <w:tr w:rsidR="00006975" w:rsidRPr="00B45BFF" w:rsidTr="00910CE5">
        <w:trPr>
          <w:gridAfter w:val="1"/>
          <w:wAfter w:w="17" w:type="dxa"/>
          <w:trHeight w:val="20"/>
        </w:trPr>
        <w:tc>
          <w:tcPr>
            <w:tcW w:w="883" w:type="dxa"/>
            <w:shd w:val="clear" w:color="auto" w:fill="auto"/>
            <w:vAlign w:val="center"/>
            <w:hideMark/>
          </w:tcPr>
          <w:p w:rsidR="00006975" w:rsidRPr="00B45BFF" w:rsidRDefault="00006975" w:rsidP="00006975">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11</w:t>
            </w:r>
          </w:p>
        </w:tc>
        <w:tc>
          <w:tcPr>
            <w:tcW w:w="5208" w:type="dxa"/>
            <w:shd w:val="clear" w:color="auto" w:fill="auto"/>
            <w:vAlign w:val="center"/>
            <w:hideMark/>
          </w:tcPr>
          <w:p w:rsidR="00006975" w:rsidRPr="00B45BFF" w:rsidRDefault="00006975" w:rsidP="00006975">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Доля автоматизированных котельных без обслуживающего персонала с УТМ меньше/равной 10 Гкал/ч</w:t>
            </w:r>
          </w:p>
        </w:tc>
        <w:tc>
          <w:tcPr>
            <w:tcW w:w="1237" w:type="dxa"/>
            <w:shd w:val="clear" w:color="auto" w:fill="auto"/>
            <w:vAlign w:val="center"/>
            <w:hideMark/>
          </w:tcPr>
          <w:p w:rsidR="00006975" w:rsidRPr="00B45BFF" w:rsidRDefault="00006975" w:rsidP="00006975">
            <w:pPr>
              <w:ind w:firstLine="0"/>
              <w:jc w:val="center"/>
              <w:rPr>
                <w:rFonts w:eastAsia="Times New Roman" w:cs="Times New Roman"/>
                <w:i/>
                <w:iCs/>
                <w:color w:val="000000"/>
                <w:sz w:val="20"/>
                <w:szCs w:val="20"/>
                <w:lang w:eastAsia="ru-RU"/>
              </w:rPr>
            </w:pPr>
            <w:r w:rsidRPr="00B45BFF">
              <w:rPr>
                <w:rFonts w:eastAsia="Times New Roman" w:cs="Times New Roman"/>
                <w:i/>
                <w:iCs/>
                <w:color w:val="000000"/>
                <w:sz w:val="20"/>
                <w:szCs w:val="20"/>
                <w:lang w:eastAsia="ru-RU"/>
              </w:rPr>
              <w:t>a</w:t>
            </w:r>
            <w:r w:rsidRPr="00B45BFF">
              <w:rPr>
                <w:rFonts w:eastAsia="Times New Roman" w:cs="Times New Roman"/>
                <w:i/>
                <w:iCs/>
                <w:color w:val="000000"/>
                <w:sz w:val="20"/>
                <w:szCs w:val="20"/>
                <w:vertAlign w:val="subscript"/>
                <w:lang w:eastAsia="ru-RU"/>
              </w:rPr>
              <w:t>j</w:t>
            </w:r>
          </w:p>
        </w:tc>
        <w:tc>
          <w:tcPr>
            <w:tcW w:w="1151" w:type="dxa"/>
            <w:shd w:val="clear" w:color="auto" w:fill="auto"/>
            <w:vAlign w:val="center"/>
            <w:hideMark/>
          </w:tcPr>
          <w:p w:rsidR="00006975" w:rsidRPr="00B45BFF" w:rsidRDefault="00006975" w:rsidP="00006975">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w:t>
            </w:r>
          </w:p>
        </w:tc>
        <w:tc>
          <w:tcPr>
            <w:tcW w:w="889" w:type="dxa"/>
            <w:shd w:val="clear" w:color="auto" w:fill="auto"/>
            <w:vAlign w:val="center"/>
            <w:hideMark/>
          </w:tcPr>
          <w:p w:rsidR="00006975" w:rsidRPr="00B45BFF" w:rsidRDefault="00006975" w:rsidP="0000697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УТМ&gt;10 Гкал/ч</w:t>
            </w:r>
          </w:p>
        </w:tc>
        <w:tc>
          <w:tcPr>
            <w:tcW w:w="889" w:type="dxa"/>
            <w:shd w:val="clear" w:color="auto" w:fill="auto"/>
            <w:vAlign w:val="center"/>
            <w:hideMark/>
          </w:tcPr>
          <w:p w:rsidR="00006975" w:rsidRPr="00B45BFF" w:rsidRDefault="00006975" w:rsidP="0000697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УТМ&gt;10 Гкал/ч</w:t>
            </w:r>
          </w:p>
        </w:tc>
        <w:tc>
          <w:tcPr>
            <w:tcW w:w="889" w:type="dxa"/>
            <w:shd w:val="clear" w:color="auto" w:fill="auto"/>
            <w:vAlign w:val="center"/>
            <w:hideMark/>
          </w:tcPr>
          <w:p w:rsidR="00006975" w:rsidRPr="00B45BFF" w:rsidRDefault="00006975" w:rsidP="0000697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УТМ&gt;10 Гкал/ч</w:t>
            </w:r>
          </w:p>
        </w:tc>
        <w:tc>
          <w:tcPr>
            <w:tcW w:w="889" w:type="dxa"/>
            <w:shd w:val="clear" w:color="auto" w:fill="auto"/>
            <w:vAlign w:val="center"/>
            <w:hideMark/>
          </w:tcPr>
          <w:p w:rsidR="00006975" w:rsidRPr="00B45BFF" w:rsidRDefault="00006975" w:rsidP="0000697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УТМ&gt;10 Гкал/ч</w:t>
            </w:r>
          </w:p>
        </w:tc>
        <w:tc>
          <w:tcPr>
            <w:tcW w:w="889" w:type="dxa"/>
            <w:shd w:val="clear" w:color="auto" w:fill="auto"/>
            <w:vAlign w:val="center"/>
            <w:hideMark/>
          </w:tcPr>
          <w:p w:rsidR="00006975" w:rsidRPr="00B45BFF" w:rsidRDefault="00006975" w:rsidP="0000697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УТМ&gt;10 Гкал/ч</w:t>
            </w:r>
          </w:p>
        </w:tc>
        <w:tc>
          <w:tcPr>
            <w:tcW w:w="889" w:type="dxa"/>
            <w:shd w:val="clear" w:color="auto" w:fill="auto"/>
            <w:vAlign w:val="center"/>
            <w:hideMark/>
          </w:tcPr>
          <w:p w:rsidR="00006975" w:rsidRPr="00B45BFF" w:rsidRDefault="00006975" w:rsidP="0000697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УТМ&gt;10 Гкал/ч</w:t>
            </w:r>
          </w:p>
        </w:tc>
        <w:tc>
          <w:tcPr>
            <w:tcW w:w="889" w:type="dxa"/>
            <w:shd w:val="clear" w:color="auto" w:fill="auto"/>
            <w:vAlign w:val="center"/>
            <w:hideMark/>
          </w:tcPr>
          <w:p w:rsidR="00006975" w:rsidRPr="00B45BFF" w:rsidRDefault="00006975" w:rsidP="0000697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УТМ&gt;10 Гкал/ч</w:t>
            </w:r>
          </w:p>
        </w:tc>
        <w:tc>
          <w:tcPr>
            <w:tcW w:w="889" w:type="dxa"/>
            <w:shd w:val="clear" w:color="auto" w:fill="auto"/>
            <w:vAlign w:val="center"/>
            <w:hideMark/>
          </w:tcPr>
          <w:p w:rsidR="00006975" w:rsidRPr="00B45BFF" w:rsidRDefault="00006975" w:rsidP="0000697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УТМ&gt;10 Гкал/ч</w:t>
            </w:r>
          </w:p>
        </w:tc>
        <w:tc>
          <w:tcPr>
            <w:tcW w:w="889" w:type="dxa"/>
            <w:shd w:val="clear" w:color="auto" w:fill="auto"/>
            <w:vAlign w:val="center"/>
            <w:hideMark/>
          </w:tcPr>
          <w:p w:rsidR="00006975" w:rsidRPr="00B45BFF" w:rsidRDefault="00006975" w:rsidP="0000697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УТМ&gt;10 Гкал/ч</w:t>
            </w:r>
          </w:p>
        </w:tc>
        <w:tc>
          <w:tcPr>
            <w:tcW w:w="889" w:type="dxa"/>
            <w:shd w:val="clear" w:color="auto" w:fill="auto"/>
            <w:vAlign w:val="center"/>
            <w:hideMark/>
          </w:tcPr>
          <w:p w:rsidR="00006975" w:rsidRPr="00B45BFF" w:rsidRDefault="00006975" w:rsidP="0000697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УТМ&gt;10 Гкал/ч</w:t>
            </w:r>
          </w:p>
        </w:tc>
        <w:tc>
          <w:tcPr>
            <w:tcW w:w="889" w:type="dxa"/>
            <w:shd w:val="clear" w:color="auto" w:fill="auto"/>
            <w:vAlign w:val="center"/>
            <w:hideMark/>
          </w:tcPr>
          <w:p w:rsidR="00006975" w:rsidRPr="00B45BFF" w:rsidRDefault="00006975" w:rsidP="0000697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УТМ&gt;10 Гкал/ч</w:t>
            </w:r>
          </w:p>
        </w:tc>
        <w:tc>
          <w:tcPr>
            <w:tcW w:w="889" w:type="dxa"/>
            <w:shd w:val="clear" w:color="auto" w:fill="auto"/>
            <w:vAlign w:val="center"/>
            <w:hideMark/>
          </w:tcPr>
          <w:p w:rsidR="00006975" w:rsidRPr="00B45BFF" w:rsidRDefault="00006975" w:rsidP="0000697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УТМ&gt;10 Гкал/ч</w:t>
            </w:r>
          </w:p>
        </w:tc>
        <w:tc>
          <w:tcPr>
            <w:tcW w:w="889" w:type="dxa"/>
            <w:shd w:val="clear" w:color="auto" w:fill="auto"/>
            <w:vAlign w:val="center"/>
            <w:hideMark/>
          </w:tcPr>
          <w:p w:rsidR="00006975" w:rsidRPr="00B45BFF" w:rsidRDefault="00006975" w:rsidP="0000697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УТМ&gt;10 Гкал/ч</w:t>
            </w:r>
          </w:p>
        </w:tc>
        <w:tc>
          <w:tcPr>
            <w:tcW w:w="889" w:type="dxa"/>
            <w:shd w:val="clear" w:color="auto" w:fill="auto"/>
            <w:vAlign w:val="center"/>
            <w:hideMark/>
          </w:tcPr>
          <w:p w:rsidR="00006975" w:rsidRPr="00B45BFF" w:rsidRDefault="00006975" w:rsidP="0000697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УТМ&gt;10 Гкал/ч</w:t>
            </w:r>
          </w:p>
        </w:tc>
        <w:tc>
          <w:tcPr>
            <w:tcW w:w="889" w:type="dxa"/>
            <w:shd w:val="clear" w:color="auto" w:fill="auto"/>
            <w:vAlign w:val="center"/>
            <w:hideMark/>
          </w:tcPr>
          <w:p w:rsidR="00006975" w:rsidRPr="00B45BFF" w:rsidRDefault="00006975" w:rsidP="0000697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УТМ&gt;10 Гкал/ч</w:t>
            </w:r>
          </w:p>
        </w:tc>
        <w:tc>
          <w:tcPr>
            <w:tcW w:w="911" w:type="dxa"/>
            <w:shd w:val="clear" w:color="auto" w:fill="auto"/>
            <w:vAlign w:val="center"/>
            <w:hideMark/>
          </w:tcPr>
          <w:p w:rsidR="00006975" w:rsidRPr="00B45BFF" w:rsidRDefault="00006975" w:rsidP="0000697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УТМ&gt;10 Гкал/ч</w:t>
            </w:r>
          </w:p>
        </w:tc>
      </w:tr>
      <w:tr w:rsidR="00006975" w:rsidRPr="00B45BFF" w:rsidTr="00910CE5">
        <w:trPr>
          <w:gridAfter w:val="1"/>
          <w:wAfter w:w="17" w:type="dxa"/>
          <w:trHeight w:val="20"/>
        </w:trPr>
        <w:tc>
          <w:tcPr>
            <w:tcW w:w="883" w:type="dxa"/>
            <w:shd w:val="clear" w:color="auto" w:fill="auto"/>
            <w:vAlign w:val="center"/>
            <w:hideMark/>
          </w:tcPr>
          <w:p w:rsidR="00006975" w:rsidRPr="00B45BFF" w:rsidRDefault="00006975" w:rsidP="00006975">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12</w:t>
            </w:r>
          </w:p>
        </w:tc>
        <w:tc>
          <w:tcPr>
            <w:tcW w:w="5208" w:type="dxa"/>
            <w:shd w:val="clear" w:color="auto" w:fill="auto"/>
            <w:vAlign w:val="center"/>
            <w:hideMark/>
          </w:tcPr>
          <w:p w:rsidR="00006975" w:rsidRPr="00B45BFF" w:rsidRDefault="00006975" w:rsidP="00006975">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Доля котельных оборудованных приборами учета</w:t>
            </w:r>
          </w:p>
        </w:tc>
        <w:tc>
          <w:tcPr>
            <w:tcW w:w="1237" w:type="dxa"/>
            <w:shd w:val="clear" w:color="auto" w:fill="auto"/>
            <w:vAlign w:val="center"/>
            <w:hideMark/>
          </w:tcPr>
          <w:p w:rsidR="00006975" w:rsidRPr="00B45BFF" w:rsidRDefault="00006975" w:rsidP="00006975">
            <w:pPr>
              <w:ind w:firstLine="0"/>
              <w:jc w:val="center"/>
              <w:rPr>
                <w:rFonts w:eastAsia="Times New Roman" w:cs="Times New Roman"/>
                <w:i/>
                <w:iCs/>
                <w:color w:val="000000"/>
                <w:sz w:val="20"/>
                <w:szCs w:val="20"/>
                <w:lang w:eastAsia="ru-RU"/>
              </w:rPr>
            </w:pPr>
            <w:r w:rsidRPr="00B45BFF">
              <w:rPr>
                <w:rFonts w:eastAsia="Times New Roman" w:cs="Times New Roman"/>
                <w:i/>
                <w:iCs/>
                <w:color w:val="000000"/>
                <w:sz w:val="20"/>
                <w:szCs w:val="20"/>
                <w:lang w:eastAsia="ru-RU"/>
              </w:rPr>
              <w:t>u</w:t>
            </w:r>
            <w:r w:rsidRPr="00B45BFF">
              <w:rPr>
                <w:rFonts w:eastAsia="Times New Roman" w:cs="Times New Roman"/>
                <w:i/>
                <w:iCs/>
                <w:color w:val="000000"/>
                <w:sz w:val="20"/>
                <w:szCs w:val="20"/>
                <w:vertAlign w:val="subscript"/>
                <w:lang w:eastAsia="ru-RU"/>
              </w:rPr>
              <w:t>j</w:t>
            </w:r>
          </w:p>
        </w:tc>
        <w:tc>
          <w:tcPr>
            <w:tcW w:w="1151" w:type="dxa"/>
            <w:shd w:val="clear" w:color="auto" w:fill="auto"/>
            <w:vAlign w:val="center"/>
            <w:hideMark/>
          </w:tcPr>
          <w:p w:rsidR="00006975" w:rsidRPr="00B45BFF" w:rsidRDefault="00006975" w:rsidP="00006975">
            <w:pPr>
              <w:ind w:firstLine="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w:t>
            </w:r>
          </w:p>
        </w:tc>
        <w:tc>
          <w:tcPr>
            <w:tcW w:w="889" w:type="dxa"/>
            <w:shd w:val="clear" w:color="auto" w:fill="auto"/>
            <w:vAlign w:val="center"/>
            <w:hideMark/>
          </w:tcPr>
          <w:p w:rsidR="00006975" w:rsidRPr="00B45BFF" w:rsidRDefault="00006975" w:rsidP="0000697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889" w:type="dxa"/>
            <w:shd w:val="clear" w:color="auto" w:fill="auto"/>
            <w:vAlign w:val="center"/>
            <w:hideMark/>
          </w:tcPr>
          <w:p w:rsidR="00006975" w:rsidRPr="00B45BFF" w:rsidRDefault="00006975" w:rsidP="0000697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889" w:type="dxa"/>
            <w:shd w:val="clear" w:color="auto" w:fill="auto"/>
            <w:vAlign w:val="center"/>
            <w:hideMark/>
          </w:tcPr>
          <w:p w:rsidR="00006975" w:rsidRPr="00B45BFF" w:rsidRDefault="00006975" w:rsidP="0000697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889" w:type="dxa"/>
            <w:shd w:val="clear" w:color="auto" w:fill="auto"/>
            <w:vAlign w:val="center"/>
            <w:hideMark/>
          </w:tcPr>
          <w:p w:rsidR="00006975" w:rsidRPr="00B45BFF" w:rsidRDefault="00006975" w:rsidP="0000697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889" w:type="dxa"/>
            <w:shd w:val="clear" w:color="auto" w:fill="auto"/>
            <w:vAlign w:val="center"/>
            <w:hideMark/>
          </w:tcPr>
          <w:p w:rsidR="00006975" w:rsidRPr="00B45BFF" w:rsidRDefault="00006975" w:rsidP="0000697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889" w:type="dxa"/>
            <w:shd w:val="clear" w:color="auto" w:fill="auto"/>
            <w:vAlign w:val="center"/>
            <w:hideMark/>
          </w:tcPr>
          <w:p w:rsidR="00006975" w:rsidRPr="00B45BFF" w:rsidRDefault="00006975" w:rsidP="0000697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889" w:type="dxa"/>
            <w:shd w:val="clear" w:color="auto" w:fill="auto"/>
            <w:vAlign w:val="center"/>
            <w:hideMark/>
          </w:tcPr>
          <w:p w:rsidR="00006975" w:rsidRPr="00B45BFF" w:rsidRDefault="00006975" w:rsidP="0000697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889" w:type="dxa"/>
            <w:shd w:val="clear" w:color="auto" w:fill="auto"/>
            <w:vAlign w:val="center"/>
            <w:hideMark/>
          </w:tcPr>
          <w:p w:rsidR="00006975" w:rsidRPr="00B45BFF" w:rsidRDefault="00006975" w:rsidP="0000697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889" w:type="dxa"/>
            <w:shd w:val="clear" w:color="auto" w:fill="auto"/>
            <w:vAlign w:val="center"/>
            <w:hideMark/>
          </w:tcPr>
          <w:p w:rsidR="00006975" w:rsidRPr="00B45BFF" w:rsidRDefault="00006975" w:rsidP="0000697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889" w:type="dxa"/>
            <w:shd w:val="clear" w:color="auto" w:fill="auto"/>
            <w:vAlign w:val="center"/>
            <w:hideMark/>
          </w:tcPr>
          <w:p w:rsidR="00006975" w:rsidRPr="00B45BFF" w:rsidRDefault="00006975" w:rsidP="0000697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889" w:type="dxa"/>
            <w:shd w:val="clear" w:color="auto" w:fill="auto"/>
            <w:vAlign w:val="center"/>
            <w:hideMark/>
          </w:tcPr>
          <w:p w:rsidR="00006975" w:rsidRPr="00B45BFF" w:rsidRDefault="00006975" w:rsidP="0000697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889" w:type="dxa"/>
            <w:shd w:val="clear" w:color="auto" w:fill="auto"/>
            <w:vAlign w:val="center"/>
            <w:hideMark/>
          </w:tcPr>
          <w:p w:rsidR="00006975" w:rsidRPr="00B45BFF" w:rsidRDefault="00006975" w:rsidP="0000697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889" w:type="dxa"/>
            <w:shd w:val="clear" w:color="auto" w:fill="auto"/>
            <w:vAlign w:val="center"/>
            <w:hideMark/>
          </w:tcPr>
          <w:p w:rsidR="00006975" w:rsidRPr="00B45BFF" w:rsidRDefault="00006975" w:rsidP="0000697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889" w:type="dxa"/>
            <w:shd w:val="clear" w:color="auto" w:fill="auto"/>
            <w:vAlign w:val="center"/>
            <w:hideMark/>
          </w:tcPr>
          <w:p w:rsidR="00006975" w:rsidRPr="00B45BFF" w:rsidRDefault="00006975" w:rsidP="0000697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889" w:type="dxa"/>
            <w:shd w:val="clear" w:color="auto" w:fill="auto"/>
            <w:vAlign w:val="center"/>
            <w:hideMark/>
          </w:tcPr>
          <w:p w:rsidR="00006975" w:rsidRPr="00B45BFF" w:rsidRDefault="00006975" w:rsidP="0000697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c>
          <w:tcPr>
            <w:tcW w:w="911" w:type="dxa"/>
            <w:shd w:val="clear" w:color="auto" w:fill="auto"/>
            <w:vAlign w:val="center"/>
            <w:hideMark/>
          </w:tcPr>
          <w:p w:rsidR="00006975" w:rsidRPr="00B45BFF" w:rsidRDefault="00006975" w:rsidP="00006975">
            <w:pPr>
              <w:ind w:hanging="30"/>
              <w:jc w:val="center"/>
              <w:rPr>
                <w:rFonts w:eastAsia="Times New Roman" w:cs="Times New Roman"/>
                <w:color w:val="000000"/>
                <w:sz w:val="20"/>
                <w:szCs w:val="20"/>
                <w:lang w:eastAsia="ru-RU"/>
              </w:rPr>
            </w:pPr>
            <w:r w:rsidRPr="00B45BFF">
              <w:rPr>
                <w:rFonts w:eastAsia="Times New Roman" w:cs="Times New Roman"/>
                <w:color w:val="000000"/>
                <w:sz w:val="20"/>
                <w:szCs w:val="20"/>
                <w:lang w:eastAsia="ru-RU"/>
              </w:rPr>
              <w:t>100%</w:t>
            </w:r>
          </w:p>
        </w:tc>
      </w:tr>
    </w:tbl>
    <w:p w:rsidR="00910CE5" w:rsidRDefault="00910CE5" w:rsidP="00982BCD">
      <w:pPr>
        <w:pStyle w:val="aff"/>
      </w:pPr>
      <w:bookmarkStart w:id="10" w:name="_Toc115649889"/>
      <w:bookmarkStart w:id="11" w:name="_Toc184650801"/>
    </w:p>
    <w:p w:rsidR="00910CE5" w:rsidRDefault="00910CE5" w:rsidP="00982BCD">
      <w:pPr>
        <w:pStyle w:val="aff"/>
      </w:pPr>
    </w:p>
    <w:p w:rsidR="008400F2" w:rsidRPr="005C02CD" w:rsidRDefault="008400F2" w:rsidP="00982BCD">
      <w:pPr>
        <w:pStyle w:val="aff"/>
      </w:pPr>
      <w:r w:rsidRPr="005C02CD">
        <w:t xml:space="preserve">Таблица </w:t>
      </w:r>
      <w:r w:rsidR="00470200">
        <w:rPr>
          <w:noProof/>
        </w:rPr>
        <w:fldChar w:fldCharType="begin"/>
      </w:r>
      <w:r>
        <w:rPr>
          <w:noProof/>
        </w:rPr>
        <w:instrText xml:space="preserve"> STYLEREF 1 \s </w:instrText>
      </w:r>
      <w:r w:rsidR="00470200">
        <w:rPr>
          <w:noProof/>
        </w:rPr>
        <w:fldChar w:fldCharType="separate"/>
      </w:r>
      <w:r>
        <w:rPr>
          <w:noProof/>
        </w:rPr>
        <w:t>4</w:t>
      </w:r>
      <w:r w:rsidR="00470200">
        <w:rPr>
          <w:noProof/>
        </w:rPr>
        <w:fldChar w:fldCharType="end"/>
      </w:r>
      <w:r w:rsidR="00006975">
        <w:rPr>
          <w:noProof/>
        </w:rPr>
        <w:t>.</w:t>
      </w:r>
      <w:r w:rsidR="00006975">
        <w:t xml:space="preserve">3. </w:t>
      </w:r>
      <w:r w:rsidRPr="005C02CD">
        <w:t xml:space="preserve">Индикаторы, характеризующие динамику функционирования котельных в </w:t>
      </w:r>
      <w:bookmarkEnd w:id="10"/>
      <w:bookmarkEnd w:id="11"/>
      <w:r w:rsidR="00006975">
        <w:t>городском округе</w:t>
      </w:r>
    </w:p>
    <w:tbl>
      <w:tblPr>
        <w:tblW w:w="22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04"/>
        <w:gridCol w:w="5096"/>
        <w:gridCol w:w="1434"/>
        <w:gridCol w:w="1266"/>
        <w:gridCol w:w="884"/>
        <w:gridCol w:w="884"/>
        <w:gridCol w:w="884"/>
        <w:gridCol w:w="884"/>
        <w:gridCol w:w="884"/>
        <w:gridCol w:w="884"/>
        <w:gridCol w:w="884"/>
        <w:gridCol w:w="884"/>
        <w:gridCol w:w="884"/>
        <w:gridCol w:w="884"/>
        <w:gridCol w:w="884"/>
        <w:gridCol w:w="884"/>
        <w:gridCol w:w="884"/>
        <w:gridCol w:w="884"/>
        <w:gridCol w:w="884"/>
        <w:gridCol w:w="884"/>
      </w:tblGrid>
      <w:tr w:rsidR="00006975" w:rsidRPr="00B45BFF" w:rsidTr="009F3201">
        <w:trPr>
          <w:trHeight w:val="20"/>
          <w:tblHeader/>
        </w:trPr>
        <w:tc>
          <w:tcPr>
            <w:tcW w:w="704" w:type="dxa"/>
            <w:shd w:val="clear" w:color="auto" w:fill="auto"/>
            <w:vAlign w:val="center"/>
            <w:hideMark/>
          </w:tcPr>
          <w:p w:rsidR="00006975" w:rsidRPr="009F3201" w:rsidRDefault="00006975" w:rsidP="00006975">
            <w:pPr>
              <w:ind w:firstLine="0"/>
              <w:jc w:val="center"/>
              <w:rPr>
                <w:rFonts w:eastAsia="Times New Roman" w:cs="Times New Roman"/>
                <w:color w:val="000000"/>
                <w:sz w:val="22"/>
                <w:lang w:eastAsia="ru-RU"/>
              </w:rPr>
            </w:pPr>
            <w:r w:rsidRPr="009F3201">
              <w:rPr>
                <w:rFonts w:eastAsia="Times New Roman" w:cs="Times New Roman"/>
                <w:color w:val="000000"/>
                <w:sz w:val="22"/>
                <w:lang w:eastAsia="ru-RU"/>
              </w:rPr>
              <w:t>N п/п</w:t>
            </w:r>
          </w:p>
        </w:tc>
        <w:tc>
          <w:tcPr>
            <w:tcW w:w="5096" w:type="dxa"/>
            <w:shd w:val="clear" w:color="auto" w:fill="auto"/>
            <w:vAlign w:val="center"/>
            <w:hideMark/>
          </w:tcPr>
          <w:p w:rsidR="00006975" w:rsidRPr="009F3201" w:rsidRDefault="00006975" w:rsidP="00006975">
            <w:pPr>
              <w:ind w:firstLine="0"/>
              <w:jc w:val="center"/>
              <w:rPr>
                <w:rFonts w:eastAsia="Times New Roman" w:cs="Times New Roman"/>
                <w:color w:val="000000"/>
                <w:sz w:val="22"/>
                <w:lang w:eastAsia="ru-RU"/>
              </w:rPr>
            </w:pPr>
            <w:r w:rsidRPr="009F3201">
              <w:rPr>
                <w:rFonts w:eastAsia="Times New Roman" w:cs="Times New Roman"/>
                <w:color w:val="000000"/>
                <w:sz w:val="22"/>
                <w:lang w:eastAsia="ru-RU"/>
              </w:rPr>
              <w:t>Наименование показателя</w:t>
            </w:r>
          </w:p>
        </w:tc>
        <w:tc>
          <w:tcPr>
            <w:tcW w:w="1434" w:type="dxa"/>
            <w:shd w:val="clear" w:color="auto" w:fill="auto"/>
            <w:vAlign w:val="center"/>
            <w:hideMark/>
          </w:tcPr>
          <w:p w:rsidR="00006975" w:rsidRPr="009F3201" w:rsidRDefault="00006975" w:rsidP="00006975">
            <w:pPr>
              <w:ind w:firstLine="0"/>
              <w:jc w:val="center"/>
              <w:rPr>
                <w:rFonts w:eastAsia="Times New Roman" w:cs="Times New Roman"/>
                <w:color w:val="000000"/>
                <w:sz w:val="22"/>
                <w:lang w:eastAsia="ru-RU"/>
              </w:rPr>
            </w:pPr>
            <w:r w:rsidRPr="009F3201">
              <w:rPr>
                <w:rFonts w:eastAsia="Times New Roman" w:cs="Times New Roman"/>
                <w:color w:val="000000"/>
                <w:sz w:val="22"/>
                <w:lang w:eastAsia="ru-RU"/>
              </w:rPr>
              <w:t>Обозначение показателя</w:t>
            </w:r>
          </w:p>
        </w:tc>
        <w:tc>
          <w:tcPr>
            <w:tcW w:w="1266" w:type="dxa"/>
            <w:shd w:val="clear" w:color="auto" w:fill="auto"/>
            <w:vAlign w:val="center"/>
            <w:hideMark/>
          </w:tcPr>
          <w:p w:rsidR="00006975" w:rsidRPr="009F3201" w:rsidRDefault="00006975" w:rsidP="00006975">
            <w:pPr>
              <w:ind w:firstLine="0"/>
              <w:jc w:val="center"/>
              <w:rPr>
                <w:rFonts w:eastAsia="Times New Roman" w:cs="Times New Roman"/>
                <w:color w:val="000000"/>
                <w:sz w:val="22"/>
                <w:lang w:eastAsia="ru-RU"/>
              </w:rPr>
            </w:pPr>
            <w:r w:rsidRPr="009F3201">
              <w:rPr>
                <w:rFonts w:eastAsia="Times New Roman" w:cs="Times New Roman"/>
                <w:color w:val="000000"/>
                <w:sz w:val="22"/>
                <w:lang w:eastAsia="ru-RU"/>
              </w:rPr>
              <w:t>Единицы измерения</w:t>
            </w:r>
          </w:p>
        </w:tc>
        <w:tc>
          <w:tcPr>
            <w:tcW w:w="884" w:type="dxa"/>
            <w:shd w:val="clear" w:color="auto" w:fill="auto"/>
            <w:vAlign w:val="center"/>
            <w:hideMark/>
          </w:tcPr>
          <w:p w:rsidR="00006975" w:rsidRPr="00006975" w:rsidRDefault="00006975" w:rsidP="00006975">
            <w:pPr>
              <w:ind w:firstLine="0"/>
              <w:jc w:val="center"/>
              <w:rPr>
                <w:rFonts w:eastAsia="Times New Roman" w:cs="Times New Roman"/>
                <w:b/>
                <w:sz w:val="22"/>
                <w:lang w:eastAsia="ru-RU"/>
              </w:rPr>
            </w:pPr>
            <w:r w:rsidRPr="00006975">
              <w:rPr>
                <w:rFonts w:eastAsia="Times New Roman" w:cs="Times New Roman"/>
                <w:b/>
                <w:sz w:val="22"/>
                <w:lang w:eastAsia="ru-RU"/>
              </w:rPr>
              <w:t>2020</w:t>
            </w:r>
          </w:p>
        </w:tc>
        <w:tc>
          <w:tcPr>
            <w:tcW w:w="884" w:type="dxa"/>
            <w:shd w:val="clear" w:color="auto" w:fill="auto"/>
            <w:vAlign w:val="center"/>
            <w:hideMark/>
          </w:tcPr>
          <w:p w:rsidR="00006975" w:rsidRPr="00006975" w:rsidRDefault="00006975" w:rsidP="00006975">
            <w:pPr>
              <w:ind w:firstLine="0"/>
              <w:jc w:val="center"/>
              <w:rPr>
                <w:rFonts w:eastAsia="Times New Roman" w:cs="Times New Roman"/>
                <w:b/>
                <w:sz w:val="22"/>
                <w:lang w:eastAsia="ru-RU"/>
              </w:rPr>
            </w:pPr>
            <w:r w:rsidRPr="00006975">
              <w:rPr>
                <w:rFonts w:eastAsia="Times New Roman" w:cs="Times New Roman"/>
                <w:b/>
                <w:sz w:val="22"/>
                <w:lang w:eastAsia="ru-RU"/>
              </w:rPr>
              <w:t>2021</w:t>
            </w:r>
          </w:p>
        </w:tc>
        <w:tc>
          <w:tcPr>
            <w:tcW w:w="884" w:type="dxa"/>
            <w:shd w:val="clear" w:color="auto" w:fill="auto"/>
            <w:vAlign w:val="center"/>
            <w:hideMark/>
          </w:tcPr>
          <w:p w:rsidR="00006975" w:rsidRPr="00006975" w:rsidRDefault="00006975" w:rsidP="00006975">
            <w:pPr>
              <w:ind w:firstLine="0"/>
              <w:jc w:val="center"/>
              <w:rPr>
                <w:rFonts w:eastAsia="Times New Roman" w:cs="Times New Roman"/>
                <w:b/>
                <w:sz w:val="22"/>
                <w:lang w:eastAsia="ru-RU"/>
              </w:rPr>
            </w:pPr>
            <w:r w:rsidRPr="00006975">
              <w:rPr>
                <w:rFonts w:eastAsia="Times New Roman" w:cs="Times New Roman"/>
                <w:b/>
                <w:sz w:val="22"/>
                <w:lang w:eastAsia="ru-RU"/>
              </w:rPr>
              <w:t>2022</w:t>
            </w:r>
          </w:p>
        </w:tc>
        <w:tc>
          <w:tcPr>
            <w:tcW w:w="884" w:type="dxa"/>
            <w:shd w:val="clear" w:color="auto" w:fill="auto"/>
            <w:vAlign w:val="center"/>
            <w:hideMark/>
          </w:tcPr>
          <w:p w:rsidR="00006975" w:rsidRPr="00006975" w:rsidRDefault="00006975" w:rsidP="00006975">
            <w:pPr>
              <w:ind w:firstLine="0"/>
              <w:jc w:val="center"/>
              <w:rPr>
                <w:rFonts w:eastAsia="Times New Roman" w:cs="Times New Roman"/>
                <w:b/>
                <w:sz w:val="22"/>
                <w:lang w:eastAsia="ru-RU"/>
              </w:rPr>
            </w:pPr>
            <w:r w:rsidRPr="00006975">
              <w:rPr>
                <w:rFonts w:eastAsia="Times New Roman" w:cs="Times New Roman"/>
                <w:b/>
                <w:sz w:val="22"/>
                <w:lang w:eastAsia="ru-RU"/>
              </w:rPr>
              <w:t>2023</w:t>
            </w:r>
          </w:p>
        </w:tc>
        <w:tc>
          <w:tcPr>
            <w:tcW w:w="884" w:type="dxa"/>
            <w:shd w:val="clear" w:color="auto" w:fill="auto"/>
            <w:vAlign w:val="center"/>
            <w:hideMark/>
          </w:tcPr>
          <w:p w:rsidR="00006975" w:rsidRPr="00006975" w:rsidRDefault="00006975" w:rsidP="00006975">
            <w:pPr>
              <w:ind w:firstLine="0"/>
              <w:jc w:val="center"/>
              <w:rPr>
                <w:rFonts w:eastAsia="Times New Roman" w:cs="Times New Roman"/>
                <w:b/>
                <w:sz w:val="22"/>
                <w:lang w:eastAsia="ru-RU"/>
              </w:rPr>
            </w:pPr>
            <w:r w:rsidRPr="00006975">
              <w:rPr>
                <w:rFonts w:eastAsia="Times New Roman" w:cs="Times New Roman"/>
                <w:b/>
                <w:sz w:val="22"/>
                <w:lang w:eastAsia="ru-RU"/>
              </w:rPr>
              <w:t>2024</w:t>
            </w:r>
          </w:p>
        </w:tc>
        <w:tc>
          <w:tcPr>
            <w:tcW w:w="884" w:type="dxa"/>
            <w:shd w:val="clear" w:color="auto" w:fill="auto"/>
            <w:vAlign w:val="center"/>
            <w:hideMark/>
          </w:tcPr>
          <w:p w:rsidR="00006975" w:rsidRPr="00006975" w:rsidRDefault="00006975" w:rsidP="00006975">
            <w:pPr>
              <w:ind w:firstLine="0"/>
              <w:jc w:val="center"/>
              <w:rPr>
                <w:rFonts w:eastAsia="Times New Roman" w:cs="Times New Roman"/>
                <w:b/>
                <w:sz w:val="22"/>
                <w:lang w:eastAsia="ru-RU"/>
              </w:rPr>
            </w:pPr>
            <w:r w:rsidRPr="00006975">
              <w:rPr>
                <w:rFonts w:eastAsia="Times New Roman" w:cs="Times New Roman"/>
                <w:b/>
                <w:sz w:val="22"/>
                <w:lang w:eastAsia="ru-RU"/>
              </w:rPr>
              <w:t>2025</w:t>
            </w:r>
          </w:p>
        </w:tc>
        <w:tc>
          <w:tcPr>
            <w:tcW w:w="884" w:type="dxa"/>
            <w:shd w:val="clear" w:color="auto" w:fill="auto"/>
            <w:vAlign w:val="center"/>
            <w:hideMark/>
          </w:tcPr>
          <w:p w:rsidR="00006975" w:rsidRPr="00006975" w:rsidRDefault="00006975" w:rsidP="00006975">
            <w:pPr>
              <w:ind w:firstLine="0"/>
              <w:jc w:val="center"/>
              <w:rPr>
                <w:rFonts w:eastAsia="Times New Roman" w:cs="Times New Roman"/>
                <w:b/>
                <w:sz w:val="22"/>
                <w:lang w:eastAsia="ru-RU"/>
              </w:rPr>
            </w:pPr>
            <w:r w:rsidRPr="00006975">
              <w:rPr>
                <w:rFonts w:eastAsia="Times New Roman" w:cs="Times New Roman"/>
                <w:b/>
                <w:sz w:val="22"/>
                <w:lang w:eastAsia="ru-RU"/>
              </w:rPr>
              <w:t>2026</w:t>
            </w:r>
          </w:p>
        </w:tc>
        <w:tc>
          <w:tcPr>
            <w:tcW w:w="884" w:type="dxa"/>
            <w:shd w:val="clear" w:color="auto" w:fill="auto"/>
            <w:vAlign w:val="center"/>
            <w:hideMark/>
          </w:tcPr>
          <w:p w:rsidR="00006975" w:rsidRPr="00006975" w:rsidRDefault="00006975" w:rsidP="00006975">
            <w:pPr>
              <w:ind w:firstLine="0"/>
              <w:jc w:val="center"/>
              <w:rPr>
                <w:rFonts w:eastAsia="Times New Roman" w:cs="Times New Roman"/>
                <w:b/>
                <w:sz w:val="22"/>
                <w:lang w:eastAsia="ru-RU"/>
              </w:rPr>
            </w:pPr>
            <w:r w:rsidRPr="00006975">
              <w:rPr>
                <w:rFonts w:eastAsia="Times New Roman" w:cs="Times New Roman"/>
                <w:b/>
                <w:sz w:val="22"/>
                <w:lang w:eastAsia="ru-RU"/>
              </w:rPr>
              <w:t>2027</w:t>
            </w:r>
          </w:p>
        </w:tc>
        <w:tc>
          <w:tcPr>
            <w:tcW w:w="884" w:type="dxa"/>
            <w:shd w:val="clear" w:color="auto" w:fill="auto"/>
            <w:vAlign w:val="center"/>
            <w:hideMark/>
          </w:tcPr>
          <w:p w:rsidR="00006975" w:rsidRPr="00006975" w:rsidRDefault="00006975" w:rsidP="00006975">
            <w:pPr>
              <w:ind w:firstLine="0"/>
              <w:jc w:val="center"/>
              <w:rPr>
                <w:rFonts w:eastAsia="Times New Roman" w:cs="Times New Roman"/>
                <w:b/>
                <w:sz w:val="22"/>
                <w:lang w:eastAsia="ru-RU"/>
              </w:rPr>
            </w:pPr>
            <w:r w:rsidRPr="00006975">
              <w:rPr>
                <w:rFonts w:eastAsia="Times New Roman" w:cs="Times New Roman"/>
                <w:b/>
                <w:sz w:val="22"/>
                <w:lang w:eastAsia="ru-RU"/>
              </w:rPr>
              <w:t>2028</w:t>
            </w:r>
          </w:p>
        </w:tc>
        <w:tc>
          <w:tcPr>
            <w:tcW w:w="884" w:type="dxa"/>
            <w:shd w:val="clear" w:color="auto" w:fill="auto"/>
            <w:vAlign w:val="center"/>
            <w:hideMark/>
          </w:tcPr>
          <w:p w:rsidR="00006975" w:rsidRPr="00006975" w:rsidRDefault="00006975" w:rsidP="00006975">
            <w:pPr>
              <w:ind w:firstLine="0"/>
              <w:jc w:val="center"/>
              <w:rPr>
                <w:rFonts w:eastAsia="Times New Roman" w:cs="Times New Roman"/>
                <w:b/>
                <w:sz w:val="22"/>
                <w:lang w:eastAsia="ru-RU"/>
              </w:rPr>
            </w:pPr>
            <w:r w:rsidRPr="00006975">
              <w:rPr>
                <w:rFonts w:eastAsia="Times New Roman" w:cs="Times New Roman"/>
                <w:b/>
                <w:sz w:val="22"/>
                <w:lang w:eastAsia="ru-RU"/>
              </w:rPr>
              <w:t>2029</w:t>
            </w:r>
          </w:p>
        </w:tc>
        <w:tc>
          <w:tcPr>
            <w:tcW w:w="884" w:type="dxa"/>
            <w:shd w:val="clear" w:color="auto" w:fill="auto"/>
            <w:vAlign w:val="center"/>
            <w:hideMark/>
          </w:tcPr>
          <w:p w:rsidR="00006975" w:rsidRPr="00006975" w:rsidRDefault="00006975" w:rsidP="00006975">
            <w:pPr>
              <w:ind w:firstLine="0"/>
              <w:jc w:val="center"/>
              <w:rPr>
                <w:rFonts w:eastAsia="Times New Roman" w:cs="Times New Roman"/>
                <w:b/>
                <w:sz w:val="22"/>
                <w:lang w:eastAsia="ru-RU"/>
              </w:rPr>
            </w:pPr>
            <w:r w:rsidRPr="00006975">
              <w:rPr>
                <w:rFonts w:eastAsia="Times New Roman" w:cs="Times New Roman"/>
                <w:b/>
                <w:sz w:val="22"/>
                <w:lang w:eastAsia="ru-RU"/>
              </w:rPr>
              <w:t>2030</w:t>
            </w:r>
          </w:p>
        </w:tc>
        <w:tc>
          <w:tcPr>
            <w:tcW w:w="884" w:type="dxa"/>
            <w:shd w:val="clear" w:color="auto" w:fill="auto"/>
            <w:vAlign w:val="center"/>
            <w:hideMark/>
          </w:tcPr>
          <w:p w:rsidR="00006975" w:rsidRPr="00006975" w:rsidRDefault="00006975" w:rsidP="00006975">
            <w:pPr>
              <w:ind w:firstLine="0"/>
              <w:jc w:val="center"/>
              <w:rPr>
                <w:rFonts w:eastAsia="Times New Roman" w:cs="Times New Roman"/>
                <w:b/>
                <w:sz w:val="22"/>
                <w:lang w:eastAsia="ru-RU"/>
              </w:rPr>
            </w:pPr>
            <w:r w:rsidRPr="00006975">
              <w:rPr>
                <w:rFonts w:eastAsia="Times New Roman" w:cs="Times New Roman"/>
                <w:b/>
                <w:sz w:val="22"/>
                <w:lang w:eastAsia="ru-RU"/>
              </w:rPr>
              <w:t>2031</w:t>
            </w:r>
          </w:p>
        </w:tc>
        <w:tc>
          <w:tcPr>
            <w:tcW w:w="884" w:type="dxa"/>
            <w:shd w:val="clear" w:color="auto" w:fill="auto"/>
            <w:vAlign w:val="center"/>
            <w:hideMark/>
          </w:tcPr>
          <w:p w:rsidR="00006975" w:rsidRPr="00006975" w:rsidRDefault="00006975" w:rsidP="00006975">
            <w:pPr>
              <w:ind w:firstLine="0"/>
              <w:jc w:val="center"/>
              <w:rPr>
                <w:rFonts w:eastAsia="Times New Roman" w:cs="Times New Roman"/>
                <w:b/>
                <w:sz w:val="22"/>
                <w:lang w:eastAsia="ru-RU"/>
              </w:rPr>
            </w:pPr>
            <w:r w:rsidRPr="00006975">
              <w:rPr>
                <w:rFonts w:eastAsia="Times New Roman" w:cs="Times New Roman"/>
                <w:b/>
                <w:sz w:val="22"/>
                <w:lang w:eastAsia="ru-RU"/>
              </w:rPr>
              <w:t>2032</w:t>
            </w:r>
          </w:p>
        </w:tc>
        <w:tc>
          <w:tcPr>
            <w:tcW w:w="884" w:type="dxa"/>
            <w:shd w:val="clear" w:color="auto" w:fill="auto"/>
            <w:vAlign w:val="center"/>
            <w:hideMark/>
          </w:tcPr>
          <w:p w:rsidR="00006975" w:rsidRPr="00006975" w:rsidRDefault="00006975" w:rsidP="00006975">
            <w:pPr>
              <w:ind w:firstLine="0"/>
              <w:jc w:val="center"/>
              <w:rPr>
                <w:rFonts w:eastAsia="Times New Roman" w:cs="Times New Roman"/>
                <w:b/>
                <w:sz w:val="22"/>
                <w:lang w:eastAsia="ru-RU"/>
              </w:rPr>
            </w:pPr>
            <w:r w:rsidRPr="00006975">
              <w:rPr>
                <w:rFonts w:eastAsia="Times New Roman" w:cs="Times New Roman"/>
                <w:b/>
                <w:sz w:val="22"/>
                <w:lang w:eastAsia="ru-RU"/>
              </w:rPr>
              <w:t>2033</w:t>
            </w:r>
          </w:p>
        </w:tc>
        <w:tc>
          <w:tcPr>
            <w:tcW w:w="884" w:type="dxa"/>
            <w:shd w:val="clear" w:color="auto" w:fill="auto"/>
            <w:vAlign w:val="center"/>
            <w:hideMark/>
          </w:tcPr>
          <w:p w:rsidR="00006975" w:rsidRPr="00006975" w:rsidRDefault="00006975" w:rsidP="00006975">
            <w:pPr>
              <w:ind w:firstLine="0"/>
              <w:jc w:val="center"/>
              <w:rPr>
                <w:rFonts w:eastAsia="Times New Roman" w:cs="Times New Roman"/>
                <w:b/>
                <w:sz w:val="22"/>
                <w:lang w:eastAsia="ru-RU"/>
              </w:rPr>
            </w:pPr>
            <w:r w:rsidRPr="00006975">
              <w:rPr>
                <w:rFonts w:eastAsia="Times New Roman" w:cs="Times New Roman"/>
                <w:b/>
                <w:sz w:val="22"/>
                <w:lang w:eastAsia="ru-RU"/>
              </w:rPr>
              <w:t>2034</w:t>
            </w:r>
          </w:p>
        </w:tc>
        <w:tc>
          <w:tcPr>
            <w:tcW w:w="884" w:type="dxa"/>
            <w:shd w:val="clear" w:color="auto" w:fill="auto"/>
            <w:vAlign w:val="center"/>
            <w:hideMark/>
          </w:tcPr>
          <w:p w:rsidR="00006975" w:rsidRPr="00006975" w:rsidRDefault="00006975" w:rsidP="00006975">
            <w:pPr>
              <w:ind w:firstLine="0"/>
              <w:jc w:val="center"/>
              <w:rPr>
                <w:rFonts w:eastAsia="Times New Roman" w:cs="Times New Roman"/>
                <w:b/>
                <w:sz w:val="22"/>
                <w:lang w:eastAsia="ru-RU"/>
              </w:rPr>
            </w:pPr>
            <w:r w:rsidRPr="00006975">
              <w:rPr>
                <w:rFonts w:eastAsia="Times New Roman" w:cs="Times New Roman"/>
                <w:b/>
                <w:sz w:val="22"/>
                <w:lang w:eastAsia="ru-RU"/>
              </w:rPr>
              <w:t>2035</w:t>
            </w:r>
          </w:p>
        </w:tc>
      </w:tr>
      <w:tr w:rsidR="009F3201" w:rsidRPr="00B45BFF" w:rsidTr="009F3201">
        <w:trPr>
          <w:trHeight w:val="20"/>
        </w:trPr>
        <w:tc>
          <w:tcPr>
            <w:tcW w:w="704" w:type="dxa"/>
            <w:shd w:val="clear" w:color="auto" w:fill="auto"/>
            <w:vAlign w:val="center"/>
            <w:hideMark/>
          </w:tcPr>
          <w:p w:rsidR="009F3201" w:rsidRPr="00006975" w:rsidRDefault="009F3201" w:rsidP="009F3201">
            <w:pPr>
              <w:ind w:firstLine="0"/>
              <w:jc w:val="center"/>
              <w:rPr>
                <w:rFonts w:eastAsia="Times New Roman" w:cs="Times New Roman"/>
                <w:color w:val="000000"/>
                <w:sz w:val="22"/>
                <w:lang w:eastAsia="ru-RU"/>
              </w:rPr>
            </w:pPr>
            <w:r w:rsidRPr="00006975">
              <w:rPr>
                <w:rFonts w:eastAsia="Times New Roman" w:cs="Times New Roman"/>
                <w:color w:val="000000"/>
                <w:sz w:val="22"/>
                <w:lang w:eastAsia="ru-RU"/>
              </w:rPr>
              <w:t>1</w:t>
            </w:r>
          </w:p>
        </w:tc>
        <w:tc>
          <w:tcPr>
            <w:tcW w:w="5096" w:type="dxa"/>
            <w:shd w:val="clear" w:color="auto" w:fill="auto"/>
            <w:vAlign w:val="center"/>
            <w:hideMark/>
          </w:tcPr>
          <w:p w:rsidR="009F3201" w:rsidRPr="00006975" w:rsidRDefault="009F3201" w:rsidP="009F3201">
            <w:pPr>
              <w:ind w:firstLine="0"/>
              <w:jc w:val="center"/>
              <w:rPr>
                <w:rFonts w:eastAsia="Times New Roman" w:cs="Times New Roman"/>
                <w:color w:val="000000"/>
                <w:sz w:val="22"/>
                <w:lang w:eastAsia="ru-RU"/>
              </w:rPr>
            </w:pPr>
            <w:r w:rsidRPr="00006975">
              <w:rPr>
                <w:rFonts w:eastAsia="Times New Roman" w:cs="Times New Roman"/>
                <w:color w:val="000000"/>
                <w:sz w:val="22"/>
                <w:lang w:eastAsia="ru-RU"/>
              </w:rPr>
              <w:t>Установленная тепловая мощность котельной:</w:t>
            </w:r>
          </w:p>
        </w:tc>
        <w:tc>
          <w:tcPr>
            <w:tcW w:w="1434" w:type="dxa"/>
            <w:shd w:val="clear" w:color="auto" w:fill="auto"/>
            <w:vAlign w:val="center"/>
            <w:hideMark/>
          </w:tcPr>
          <w:p w:rsidR="009F3201" w:rsidRPr="00006975" w:rsidRDefault="009F3201" w:rsidP="009F3201">
            <w:pPr>
              <w:ind w:firstLine="0"/>
              <w:jc w:val="center"/>
              <w:rPr>
                <w:rFonts w:eastAsia="Times New Roman" w:cs="Times New Roman"/>
                <w:sz w:val="22"/>
                <w:lang w:eastAsia="ru-RU"/>
              </w:rPr>
            </w:pPr>
            <w:r w:rsidRPr="00006975">
              <w:rPr>
                <w:rFonts w:eastAsia="Times New Roman" w:cs="Times New Roman"/>
                <w:sz w:val="22"/>
                <w:lang w:eastAsia="ru-RU"/>
              </w:rPr>
              <w:t>Q</w:t>
            </w:r>
            <w:r w:rsidRPr="00006975">
              <w:rPr>
                <w:rFonts w:eastAsia="Times New Roman" w:cs="Times New Roman"/>
                <w:sz w:val="22"/>
                <w:vertAlign w:val="subscript"/>
                <w:lang w:eastAsia="ru-RU"/>
              </w:rPr>
              <w:t>i,j</w:t>
            </w:r>
            <w:r w:rsidRPr="00006975">
              <w:rPr>
                <w:rFonts w:eastAsia="Times New Roman" w:cs="Times New Roman"/>
                <w:sz w:val="22"/>
                <w:vertAlign w:val="superscript"/>
                <w:lang w:eastAsia="ru-RU"/>
              </w:rPr>
              <w:t>кот</w:t>
            </w:r>
          </w:p>
        </w:tc>
        <w:tc>
          <w:tcPr>
            <w:tcW w:w="1266" w:type="dxa"/>
            <w:shd w:val="clear" w:color="auto" w:fill="auto"/>
            <w:vAlign w:val="center"/>
            <w:hideMark/>
          </w:tcPr>
          <w:p w:rsidR="009F3201" w:rsidRPr="00006975" w:rsidRDefault="009F3201" w:rsidP="009F3201">
            <w:pPr>
              <w:ind w:firstLine="0"/>
              <w:jc w:val="center"/>
              <w:rPr>
                <w:rFonts w:eastAsia="Times New Roman" w:cs="Times New Roman"/>
                <w:color w:val="000000"/>
                <w:sz w:val="22"/>
                <w:lang w:eastAsia="ru-RU"/>
              </w:rPr>
            </w:pPr>
            <w:r w:rsidRPr="00006975">
              <w:rPr>
                <w:rFonts w:eastAsia="Times New Roman" w:cs="Times New Roman"/>
                <w:color w:val="000000"/>
                <w:sz w:val="22"/>
                <w:lang w:eastAsia="ru-RU"/>
              </w:rPr>
              <w:t>Гкал/ч</w:t>
            </w:r>
          </w:p>
        </w:tc>
        <w:tc>
          <w:tcPr>
            <w:tcW w:w="884" w:type="dxa"/>
            <w:shd w:val="clear" w:color="auto" w:fill="auto"/>
            <w:vAlign w:val="center"/>
            <w:hideMark/>
          </w:tcPr>
          <w:p w:rsidR="009F3201" w:rsidRDefault="009F3201" w:rsidP="009F3201">
            <w:pPr>
              <w:ind w:firstLine="0"/>
              <w:jc w:val="center"/>
              <w:rPr>
                <w:color w:val="000000"/>
                <w:sz w:val="20"/>
                <w:szCs w:val="20"/>
              </w:rPr>
            </w:pPr>
            <w:r>
              <w:rPr>
                <w:color w:val="000000"/>
                <w:sz w:val="20"/>
                <w:szCs w:val="20"/>
              </w:rPr>
              <w:t>593,312</w:t>
            </w:r>
          </w:p>
        </w:tc>
        <w:tc>
          <w:tcPr>
            <w:tcW w:w="884" w:type="dxa"/>
            <w:shd w:val="clear" w:color="auto" w:fill="auto"/>
            <w:vAlign w:val="center"/>
            <w:hideMark/>
          </w:tcPr>
          <w:p w:rsidR="009F3201" w:rsidRDefault="009F3201" w:rsidP="009F3201">
            <w:pPr>
              <w:ind w:firstLine="0"/>
              <w:jc w:val="center"/>
              <w:rPr>
                <w:color w:val="000000"/>
                <w:sz w:val="20"/>
                <w:szCs w:val="20"/>
              </w:rPr>
            </w:pPr>
            <w:r>
              <w:rPr>
                <w:color w:val="000000"/>
                <w:sz w:val="20"/>
                <w:szCs w:val="20"/>
              </w:rPr>
              <w:t>593,53</w:t>
            </w:r>
          </w:p>
        </w:tc>
        <w:tc>
          <w:tcPr>
            <w:tcW w:w="884" w:type="dxa"/>
            <w:shd w:val="clear" w:color="auto" w:fill="auto"/>
            <w:vAlign w:val="center"/>
            <w:hideMark/>
          </w:tcPr>
          <w:p w:rsidR="009F3201" w:rsidRDefault="009F3201" w:rsidP="009F3201">
            <w:pPr>
              <w:ind w:firstLine="0"/>
              <w:jc w:val="center"/>
              <w:rPr>
                <w:color w:val="000000"/>
                <w:sz w:val="20"/>
                <w:szCs w:val="20"/>
              </w:rPr>
            </w:pPr>
            <w:r>
              <w:rPr>
                <w:color w:val="000000"/>
                <w:sz w:val="20"/>
                <w:szCs w:val="20"/>
              </w:rPr>
              <w:t>593,53</w:t>
            </w:r>
          </w:p>
        </w:tc>
        <w:tc>
          <w:tcPr>
            <w:tcW w:w="884" w:type="dxa"/>
            <w:shd w:val="clear" w:color="auto" w:fill="auto"/>
            <w:vAlign w:val="center"/>
            <w:hideMark/>
          </w:tcPr>
          <w:p w:rsidR="009F3201" w:rsidRDefault="009F3201" w:rsidP="009F3201">
            <w:pPr>
              <w:ind w:firstLine="0"/>
              <w:jc w:val="center"/>
              <w:rPr>
                <w:color w:val="000000"/>
                <w:sz w:val="20"/>
                <w:szCs w:val="20"/>
              </w:rPr>
            </w:pPr>
            <w:r>
              <w:rPr>
                <w:color w:val="000000"/>
                <w:sz w:val="20"/>
                <w:szCs w:val="20"/>
              </w:rPr>
              <w:t>506,717</w:t>
            </w:r>
          </w:p>
        </w:tc>
        <w:tc>
          <w:tcPr>
            <w:tcW w:w="884" w:type="dxa"/>
            <w:shd w:val="clear" w:color="auto" w:fill="auto"/>
            <w:vAlign w:val="center"/>
            <w:hideMark/>
          </w:tcPr>
          <w:p w:rsidR="009F3201" w:rsidRDefault="009F3201" w:rsidP="009F3201">
            <w:pPr>
              <w:ind w:firstLine="0"/>
              <w:jc w:val="center"/>
              <w:rPr>
                <w:color w:val="000000"/>
                <w:sz w:val="20"/>
                <w:szCs w:val="20"/>
              </w:rPr>
            </w:pPr>
            <w:r>
              <w:rPr>
                <w:color w:val="000000"/>
                <w:sz w:val="20"/>
                <w:szCs w:val="20"/>
              </w:rPr>
              <w:t>620,27</w:t>
            </w:r>
          </w:p>
        </w:tc>
        <w:tc>
          <w:tcPr>
            <w:tcW w:w="884" w:type="dxa"/>
            <w:shd w:val="clear" w:color="auto" w:fill="auto"/>
            <w:vAlign w:val="center"/>
            <w:hideMark/>
          </w:tcPr>
          <w:p w:rsidR="009F3201" w:rsidRDefault="009F3201" w:rsidP="009F3201">
            <w:pPr>
              <w:ind w:firstLine="0"/>
              <w:jc w:val="center"/>
              <w:rPr>
                <w:color w:val="000000"/>
                <w:sz w:val="20"/>
                <w:szCs w:val="20"/>
              </w:rPr>
            </w:pPr>
            <w:r>
              <w:rPr>
                <w:color w:val="000000"/>
                <w:sz w:val="20"/>
                <w:szCs w:val="20"/>
              </w:rPr>
              <w:t>626,632</w:t>
            </w:r>
          </w:p>
        </w:tc>
        <w:tc>
          <w:tcPr>
            <w:tcW w:w="884" w:type="dxa"/>
            <w:shd w:val="clear" w:color="auto" w:fill="auto"/>
            <w:vAlign w:val="center"/>
            <w:hideMark/>
          </w:tcPr>
          <w:p w:rsidR="009F3201" w:rsidRDefault="009F3201" w:rsidP="009F3201">
            <w:pPr>
              <w:ind w:firstLine="0"/>
              <w:jc w:val="center"/>
              <w:rPr>
                <w:color w:val="000000"/>
                <w:sz w:val="20"/>
                <w:szCs w:val="20"/>
              </w:rPr>
            </w:pPr>
            <w:r>
              <w:rPr>
                <w:color w:val="000000"/>
                <w:sz w:val="20"/>
                <w:szCs w:val="20"/>
              </w:rPr>
              <w:t>626,64</w:t>
            </w:r>
          </w:p>
        </w:tc>
        <w:tc>
          <w:tcPr>
            <w:tcW w:w="884" w:type="dxa"/>
            <w:shd w:val="clear" w:color="auto" w:fill="auto"/>
            <w:vAlign w:val="center"/>
            <w:hideMark/>
          </w:tcPr>
          <w:p w:rsidR="009F3201" w:rsidRDefault="009F3201" w:rsidP="009F3201">
            <w:pPr>
              <w:ind w:firstLine="0"/>
              <w:jc w:val="center"/>
              <w:rPr>
                <w:color w:val="000000"/>
                <w:sz w:val="20"/>
                <w:szCs w:val="20"/>
              </w:rPr>
            </w:pPr>
            <w:r>
              <w:rPr>
                <w:color w:val="000000"/>
                <w:sz w:val="20"/>
                <w:szCs w:val="20"/>
              </w:rPr>
              <w:t>531,132</w:t>
            </w:r>
          </w:p>
        </w:tc>
        <w:tc>
          <w:tcPr>
            <w:tcW w:w="884" w:type="dxa"/>
            <w:shd w:val="clear" w:color="auto" w:fill="auto"/>
            <w:vAlign w:val="center"/>
            <w:hideMark/>
          </w:tcPr>
          <w:p w:rsidR="009F3201" w:rsidRDefault="009F3201" w:rsidP="009F3201">
            <w:pPr>
              <w:ind w:firstLine="0"/>
              <w:jc w:val="center"/>
              <w:rPr>
                <w:color w:val="000000"/>
                <w:sz w:val="20"/>
                <w:szCs w:val="20"/>
              </w:rPr>
            </w:pPr>
            <w:r>
              <w:rPr>
                <w:color w:val="000000"/>
                <w:sz w:val="20"/>
                <w:szCs w:val="20"/>
              </w:rPr>
              <w:t>531,132</w:t>
            </w:r>
          </w:p>
        </w:tc>
        <w:tc>
          <w:tcPr>
            <w:tcW w:w="884" w:type="dxa"/>
            <w:shd w:val="clear" w:color="auto" w:fill="auto"/>
            <w:vAlign w:val="center"/>
            <w:hideMark/>
          </w:tcPr>
          <w:p w:rsidR="009F3201" w:rsidRDefault="009F3201" w:rsidP="009F3201">
            <w:pPr>
              <w:ind w:firstLine="0"/>
              <w:jc w:val="center"/>
              <w:rPr>
                <w:color w:val="000000"/>
                <w:sz w:val="20"/>
                <w:szCs w:val="20"/>
              </w:rPr>
            </w:pPr>
            <w:r>
              <w:rPr>
                <w:color w:val="000000"/>
                <w:sz w:val="20"/>
                <w:szCs w:val="20"/>
              </w:rPr>
              <w:t>531,132</w:t>
            </w:r>
          </w:p>
        </w:tc>
        <w:tc>
          <w:tcPr>
            <w:tcW w:w="884" w:type="dxa"/>
            <w:shd w:val="clear" w:color="auto" w:fill="auto"/>
            <w:vAlign w:val="center"/>
            <w:hideMark/>
          </w:tcPr>
          <w:p w:rsidR="009F3201" w:rsidRDefault="009F3201" w:rsidP="009F3201">
            <w:pPr>
              <w:ind w:firstLine="0"/>
              <w:jc w:val="center"/>
              <w:rPr>
                <w:color w:val="000000"/>
                <w:sz w:val="20"/>
                <w:szCs w:val="20"/>
              </w:rPr>
            </w:pPr>
            <w:r>
              <w:rPr>
                <w:color w:val="000000"/>
                <w:sz w:val="20"/>
                <w:szCs w:val="20"/>
              </w:rPr>
              <w:t>531,132</w:t>
            </w:r>
          </w:p>
        </w:tc>
        <w:tc>
          <w:tcPr>
            <w:tcW w:w="884" w:type="dxa"/>
            <w:shd w:val="clear" w:color="auto" w:fill="auto"/>
            <w:vAlign w:val="center"/>
            <w:hideMark/>
          </w:tcPr>
          <w:p w:rsidR="009F3201" w:rsidRDefault="009F3201" w:rsidP="009F3201">
            <w:pPr>
              <w:ind w:firstLine="0"/>
              <w:jc w:val="center"/>
              <w:rPr>
                <w:color w:val="000000"/>
                <w:sz w:val="20"/>
                <w:szCs w:val="20"/>
              </w:rPr>
            </w:pPr>
            <w:r>
              <w:rPr>
                <w:color w:val="000000"/>
                <w:sz w:val="20"/>
                <w:szCs w:val="20"/>
              </w:rPr>
              <w:t>531,132</w:t>
            </w:r>
          </w:p>
        </w:tc>
        <w:tc>
          <w:tcPr>
            <w:tcW w:w="884" w:type="dxa"/>
            <w:shd w:val="clear" w:color="auto" w:fill="auto"/>
            <w:vAlign w:val="center"/>
            <w:hideMark/>
          </w:tcPr>
          <w:p w:rsidR="009F3201" w:rsidRDefault="009F3201" w:rsidP="009F3201">
            <w:pPr>
              <w:ind w:firstLine="0"/>
              <w:jc w:val="center"/>
              <w:rPr>
                <w:color w:val="000000"/>
                <w:sz w:val="20"/>
                <w:szCs w:val="20"/>
              </w:rPr>
            </w:pPr>
            <w:r>
              <w:rPr>
                <w:color w:val="000000"/>
                <w:sz w:val="20"/>
                <w:szCs w:val="20"/>
              </w:rPr>
              <w:t>531,132</w:t>
            </w:r>
          </w:p>
        </w:tc>
        <w:tc>
          <w:tcPr>
            <w:tcW w:w="884" w:type="dxa"/>
            <w:shd w:val="clear" w:color="auto" w:fill="auto"/>
            <w:vAlign w:val="center"/>
            <w:hideMark/>
          </w:tcPr>
          <w:p w:rsidR="009F3201" w:rsidRDefault="009F3201" w:rsidP="009F3201">
            <w:pPr>
              <w:ind w:firstLine="0"/>
              <w:jc w:val="center"/>
              <w:rPr>
                <w:color w:val="000000"/>
                <w:sz w:val="20"/>
                <w:szCs w:val="20"/>
              </w:rPr>
            </w:pPr>
            <w:r>
              <w:rPr>
                <w:color w:val="000000"/>
                <w:sz w:val="20"/>
                <w:szCs w:val="20"/>
              </w:rPr>
              <w:t>531,132</w:t>
            </w:r>
          </w:p>
        </w:tc>
        <w:tc>
          <w:tcPr>
            <w:tcW w:w="884" w:type="dxa"/>
            <w:shd w:val="clear" w:color="auto" w:fill="auto"/>
            <w:vAlign w:val="center"/>
            <w:hideMark/>
          </w:tcPr>
          <w:p w:rsidR="009F3201" w:rsidRDefault="009F3201" w:rsidP="009F3201">
            <w:pPr>
              <w:ind w:firstLine="0"/>
              <w:jc w:val="center"/>
              <w:rPr>
                <w:color w:val="000000"/>
                <w:sz w:val="20"/>
                <w:szCs w:val="20"/>
              </w:rPr>
            </w:pPr>
            <w:r>
              <w:rPr>
                <w:color w:val="000000"/>
                <w:sz w:val="20"/>
                <w:szCs w:val="20"/>
              </w:rPr>
              <w:t>531,132</w:t>
            </w:r>
          </w:p>
        </w:tc>
        <w:tc>
          <w:tcPr>
            <w:tcW w:w="884" w:type="dxa"/>
            <w:shd w:val="clear" w:color="auto" w:fill="auto"/>
            <w:vAlign w:val="center"/>
            <w:hideMark/>
          </w:tcPr>
          <w:p w:rsidR="009F3201" w:rsidRDefault="009F3201" w:rsidP="009F3201">
            <w:pPr>
              <w:ind w:firstLine="0"/>
              <w:jc w:val="center"/>
              <w:rPr>
                <w:color w:val="000000"/>
                <w:sz w:val="20"/>
                <w:szCs w:val="20"/>
              </w:rPr>
            </w:pPr>
            <w:r>
              <w:rPr>
                <w:color w:val="000000"/>
                <w:sz w:val="20"/>
                <w:szCs w:val="20"/>
              </w:rPr>
              <w:t>531,132</w:t>
            </w:r>
          </w:p>
        </w:tc>
      </w:tr>
      <w:tr w:rsidR="009F3201" w:rsidRPr="00B45BFF" w:rsidTr="009F3201">
        <w:trPr>
          <w:trHeight w:val="20"/>
        </w:trPr>
        <w:tc>
          <w:tcPr>
            <w:tcW w:w="704" w:type="dxa"/>
            <w:shd w:val="clear" w:color="auto" w:fill="auto"/>
            <w:vAlign w:val="center"/>
            <w:hideMark/>
          </w:tcPr>
          <w:p w:rsidR="009F3201" w:rsidRPr="00006975" w:rsidRDefault="009F3201" w:rsidP="009F3201">
            <w:pPr>
              <w:ind w:firstLine="0"/>
              <w:jc w:val="center"/>
              <w:rPr>
                <w:rFonts w:eastAsia="Times New Roman" w:cs="Times New Roman"/>
                <w:color w:val="000000"/>
                <w:sz w:val="22"/>
                <w:lang w:eastAsia="ru-RU"/>
              </w:rPr>
            </w:pPr>
            <w:r w:rsidRPr="00006975">
              <w:rPr>
                <w:rFonts w:eastAsia="Times New Roman" w:cs="Times New Roman"/>
                <w:color w:val="000000"/>
                <w:sz w:val="22"/>
                <w:lang w:eastAsia="ru-RU"/>
              </w:rPr>
              <w:lastRenderedPageBreak/>
              <w:t>2</w:t>
            </w:r>
          </w:p>
        </w:tc>
        <w:tc>
          <w:tcPr>
            <w:tcW w:w="5096" w:type="dxa"/>
            <w:shd w:val="clear" w:color="auto" w:fill="auto"/>
            <w:vAlign w:val="center"/>
            <w:hideMark/>
          </w:tcPr>
          <w:p w:rsidR="009F3201" w:rsidRPr="00006975" w:rsidRDefault="009F3201" w:rsidP="009F3201">
            <w:pPr>
              <w:ind w:firstLine="0"/>
              <w:jc w:val="center"/>
              <w:rPr>
                <w:rFonts w:eastAsia="Times New Roman" w:cs="Times New Roman"/>
                <w:color w:val="000000"/>
                <w:sz w:val="22"/>
                <w:lang w:eastAsia="ru-RU"/>
              </w:rPr>
            </w:pPr>
            <w:r w:rsidRPr="00006975">
              <w:rPr>
                <w:rFonts w:eastAsia="Times New Roman" w:cs="Times New Roman"/>
                <w:color w:val="000000"/>
                <w:sz w:val="22"/>
                <w:lang w:eastAsia="ru-RU"/>
              </w:rPr>
              <w:t>Присоединенная тепловая нагрузка на коллекторах</w:t>
            </w:r>
          </w:p>
        </w:tc>
        <w:tc>
          <w:tcPr>
            <w:tcW w:w="1434" w:type="dxa"/>
            <w:shd w:val="clear" w:color="auto" w:fill="auto"/>
            <w:vAlign w:val="center"/>
            <w:hideMark/>
          </w:tcPr>
          <w:p w:rsidR="009F3201" w:rsidRPr="00006975" w:rsidRDefault="009F3201" w:rsidP="009F3201">
            <w:pPr>
              <w:ind w:firstLine="0"/>
              <w:jc w:val="center"/>
              <w:rPr>
                <w:rFonts w:eastAsia="Times New Roman" w:cs="Times New Roman"/>
                <w:sz w:val="22"/>
                <w:lang w:eastAsia="ru-RU"/>
              </w:rPr>
            </w:pPr>
            <w:r w:rsidRPr="00006975">
              <w:rPr>
                <w:rFonts w:eastAsia="Times New Roman" w:cs="Times New Roman"/>
                <w:sz w:val="22"/>
                <w:lang w:eastAsia="ru-RU"/>
              </w:rPr>
              <w:t>Q</w:t>
            </w:r>
            <w:r w:rsidRPr="00006975">
              <w:rPr>
                <w:rFonts w:eastAsia="Times New Roman" w:cs="Times New Roman"/>
                <w:sz w:val="22"/>
                <w:vertAlign w:val="subscript"/>
                <w:lang w:eastAsia="ru-RU"/>
              </w:rPr>
              <w:t>i,j</w:t>
            </w:r>
            <w:r w:rsidRPr="00006975">
              <w:rPr>
                <w:rFonts w:eastAsia="Times New Roman" w:cs="Times New Roman"/>
                <w:sz w:val="22"/>
                <w:vertAlign w:val="superscript"/>
                <w:lang w:eastAsia="ru-RU"/>
              </w:rPr>
              <w:t>р.кот</w:t>
            </w:r>
          </w:p>
        </w:tc>
        <w:tc>
          <w:tcPr>
            <w:tcW w:w="1266" w:type="dxa"/>
            <w:shd w:val="clear" w:color="auto" w:fill="auto"/>
            <w:vAlign w:val="center"/>
            <w:hideMark/>
          </w:tcPr>
          <w:p w:rsidR="009F3201" w:rsidRPr="00006975" w:rsidRDefault="009F3201" w:rsidP="009F3201">
            <w:pPr>
              <w:ind w:firstLine="0"/>
              <w:jc w:val="center"/>
              <w:rPr>
                <w:rFonts w:eastAsia="Times New Roman" w:cs="Times New Roman"/>
                <w:color w:val="000000"/>
                <w:sz w:val="22"/>
                <w:lang w:eastAsia="ru-RU"/>
              </w:rPr>
            </w:pPr>
            <w:r w:rsidRPr="00006975">
              <w:rPr>
                <w:rFonts w:eastAsia="Times New Roman" w:cs="Times New Roman"/>
                <w:color w:val="000000"/>
                <w:sz w:val="22"/>
                <w:lang w:eastAsia="ru-RU"/>
              </w:rPr>
              <w:t>Гкал/ч</w:t>
            </w:r>
          </w:p>
        </w:tc>
        <w:tc>
          <w:tcPr>
            <w:tcW w:w="884" w:type="dxa"/>
            <w:shd w:val="clear" w:color="auto" w:fill="auto"/>
            <w:vAlign w:val="center"/>
            <w:hideMark/>
          </w:tcPr>
          <w:p w:rsidR="009F3201" w:rsidRDefault="009F3201" w:rsidP="009F3201">
            <w:pPr>
              <w:ind w:firstLine="0"/>
              <w:jc w:val="center"/>
              <w:rPr>
                <w:color w:val="000000"/>
                <w:sz w:val="20"/>
                <w:szCs w:val="20"/>
              </w:rPr>
            </w:pPr>
            <w:r>
              <w:rPr>
                <w:color w:val="000000"/>
                <w:sz w:val="20"/>
                <w:szCs w:val="20"/>
              </w:rPr>
              <w:t>261,505</w:t>
            </w:r>
          </w:p>
        </w:tc>
        <w:tc>
          <w:tcPr>
            <w:tcW w:w="884" w:type="dxa"/>
            <w:shd w:val="clear" w:color="auto" w:fill="auto"/>
            <w:vAlign w:val="center"/>
            <w:hideMark/>
          </w:tcPr>
          <w:p w:rsidR="009F3201" w:rsidRDefault="009F3201" w:rsidP="009F3201">
            <w:pPr>
              <w:ind w:firstLine="0"/>
              <w:jc w:val="center"/>
              <w:rPr>
                <w:color w:val="000000"/>
                <w:sz w:val="20"/>
                <w:szCs w:val="20"/>
              </w:rPr>
            </w:pPr>
            <w:r>
              <w:rPr>
                <w:color w:val="000000"/>
                <w:sz w:val="20"/>
                <w:szCs w:val="20"/>
              </w:rPr>
              <w:t>261,684</w:t>
            </w:r>
          </w:p>
        </w:tc>
        <w:tc>
          <w:tcPr>
            <w:tcW w:w="884" w:type="dxa"/>
            <w:shd w:val="clear" w:color="auto" w:fill="auto"/>
            <w:vAlign w:val="center"/>
            <w:hideMark/>
          </w:tcPr>
          <w:p w:rsidR="009F3201" w:rsidRDefault="009F3201" w:rsidP="009F3201">
            <w:pPr>
              <w:ind w:firstLine="0"/>
              <w:jc w:val="center"/>
              <w:rPr>
                <w:color w:val="000000"/>
                <w:sz w:val="20"/>
                <w:szCs w:val="20"/>
              </w:rPr>
            </w:pPr>
            <w:r>
              <w:rPr>
                <w:color w:val="000000"/>
                <w:sz w:val="20"/>
                <w:szCs w:val="20"/>
              </w:rPr>
              <w:t>283,041</w:t>
            </w:r>
          </w:p>
        </w:tc>
        <w:tc>
          <w:tcPr>
            <w:tcW w:w="884" w:type="dxa"/>
            <w:shd w:val="clear" w:color="auto" w:fill="auto"/>
            <w:vAlign w:val="center"/>
            <w:hideMark/>
          </w:tcPr>
          <w:p w:rsidR="009F3201" w:rsidRDefault="009F3201" w:rsidP="009F3201">
            <w:pPr>
              <w:ind w:firstLine="0"/>
              <w:jc w:val="center"/>
              <w:rPr>
                <w:color w:val="000000"/>
                <w:sz w:val="20"/>
                <w:szCs w:val="20"/>
              </w:rPr>
            </w:pPr>
            <w:r>
              <w:rPr>
                <w:color w:val="000000"/>
                <w:sz w:val="20"/>
                <w:szCs w:val="20"/>
              </w:rPr>
              <w:t>223,367</w:t>
            </w:r>
          </w:p>
        </w:tc>
        <w:tc>
          <w:tcPr>
            <w:tcW w:w="884" w:type="dxa"/>
            <w:shd w:val="clear" w:color="auto" w:fill="auto"/>
            <w:vAlign w:val="center"/>
            <w:hideMark/>
          </w:tcPr>
          <w:p w:rsidR="009F3201" w:rsidRDefault="009F3201" w:rsidP="009F3201">
            <w:pPr>
              <w:ind w:firstLine="0"/>
              <w:jc w:val="center"/>
              <w:rPr>
                <w:color w:val="000000"/>
                <w:sz w:val="20"/>
                <w:szCs w:val="20"/>
              </w:rPr>
            </w:pPr>
            <w:r>
              <w:rPr>
                <w:color w:val="000000"/>
                <w:sz w:val="20"/>
                <w:szCs w:val="20"/>
              </w:rPr>
              <w:t>344,6245</w:t>
            </w:r>
          </w:p>
        </w:tc>
        <w:tc>
          <w:tcPr>
            <w:tcW w:w="884" w:type="dxa"/>
            <w:shd w:val="clear" w:color="auto" w:fill="auto"/>
            <w:vAlign w:val="center"/>
            <w:hideMark/>
          </w:tcPr>
          <w:p w:rsidR="009F3201" w:rsidRDefault="009F3201" w:rsidP="009F3201">
            <w:pPr>
              <w:ind w:firstLine="0"/>
              <w:jc w:val="center"/>
              <w:rPr>
                <w:color w:val="000000"/>
                <w:sz w:val="20"/>
                <w:szCs w:val="20"/>
              </w:rPr>
            </w:pPr>
            <w:r>
              <w:rPr>
                <w:color w:val="000000"/>
                <w:sz w:val="20"/>
                <w:szCs w:val="20"/>
              </w:rPr>
              <w:t>348,3452</w:t>
            </w:r>
          </w:p>
        </w:tc>
        <w:tc>
          <w:tcPr>
            <w:tcW w:w="884" w:type="dxa"/>
            <w:shd w:val="clear" w:color="auto" w:fill="auto"/>
            <w:vAlign w:val="center"/>
            <w:hideMark/>
          </w:tcPr>
          <w:p w:rsidR="009F3201" w:rsidRDefault="009F3201" w:rsidP="009F3201">
            <w:pPr>
              <w:ind w:firstLine="0"/>
              <w:jc w:val="center"/>
              <w:rPr>
                <w:color w:val="000000"/>
                <w:sz w:val="20"/>
                <w:szCs w:val="20"/>
              </w:rPr>
            </w:pPr>
            <w:r>
              <w:rPr>
                <w:color w:val="000000"/>
                <w:sz w:val="20"/>
                <w:szCs w:val="20"/>
              </w:rPr>
              <w:t>348,662</w:t>
            </w:r>
          </w:p>
        </w:tc>
        <w:tc>
          <w:tcPr>
            <w:tcW w:w="884" w:type="dxa"/>
            <w:shd w:val="clear" w:color="auto" w:fill="auto"/>
            <w:vAlign w:val="center"/>
            <w:hideMark/>
          </w:tcPr>
          <w:p w:rsidR="009F3201" w:rsidRDefault="009F3201" w:rsidP="009F3201">
            <w:pPr>
              <w:ind w:firstLine="0"/>
              <w:jc w:val="center"/>
              <w:rPr>
                <w:color w:val="000000"/>
                <w:sz w:val="20"/>
                <w:szCs w:val="20"/>
              </w:rPr>
            </w:pPr>
            <w:r>
              <w:rPr>
                <w:color w:val="000000"/>
                <w:sz w:val="20"/>
                <w:szCs w:val="20"/>
              </w:rPr>
              <w:t>241,417</w:t>
            </w:r>
          </w:p>
        </w:tc>
        <w:tc>
          <w:tcPr>
            <w:tcW w:w="884" w:type="dxa"/>
            <w:shd w:val="clear" w:color="auto" w:fill="auto"/>
            <w:vAlign w:val="center"/>
            <w:hideMark/>
          </w:tcPr>
          <w:p w:rsidR="009F3201" w:rsidRDefault="009F3201" w:rsidP="009F3201">
            <w:pPr>
              <w:ind w:firstLine="0"/>
              <w:jc w:val="center"/>
              <w:rPr>
                <w:color w:val="000000"/>
                <w:sz w:val="20"/>
                <w:szCs w:val="20"/>
              </w:rPr>
            </w:pPr>
            <w:r>
              <w:rPr>
                <w:color w:val="000000"/>
                <w:sz w:val="20"/>
                <w:szCs w:val="20"/>
              </w:rPr>
              <w:t>247,536</w:t>
            </w:r>
          </w:p>
        </w:tc>
        <w:tc>
          <w:tcPr>
            <w:tcW w:w="884" w:type="dxa"/>
            <w:shd w:val="clear" w:color="auto" w:fill="auto"/>
            <w:vAlign w:val="center"/>
            <w:hideMark/>
          </w:tcPr>
          <w:p w:rsidR="009F3201" w:rsidRDefault="009F3201" w:rsidP="009F3201">
            <w:pPr>
              <w:ind w:firstLine="0"/>
              <w:jc w:val="center"/>
              <w:rPr>
                <w:color w:val="000000"/>
                <w:sz w:val="20"/>
                <w:szCs w:val="20"/>
              </w:rPr>
            </w:pPr>
            <w:r>
              <w:rPr>
                <w:color w:val="000000"/>
                <w:sz w:val="20"/>
                <w:szCs w:val="20"/>
              </w:rPr>
              <w:t>248,504</w:t>
            </w:r>
          </w:p>
        </w:tc>
        <w:tc>
          <w:tcPr>
            <w:tcW w:w="884" w:type="dxa"/>
            <w:shd w:val="clear" w:color="auto" w:fill="auto"/>
            <w:vAlign w:val="center"/>
            <w:hideMark/>
          </w:tcPr>
          <w:p w:rsidR="009F3201" w:rsidRDefault="009F3201" w:rsidP="009F3201">
            <w:pPr>
              <w:ind w:firstLine="0"/>
              <w:jc w:val="center"/>
              <w:rPr>
                <w:color w:val="000000"/>
                <w:sz w:val="20"/>
                <w:szCs w:val="20"/>
              </w:rPr>
            </w:pPr>
            <w:r>
              <w:rPr>
                <w:color w:val="000000"/>
                <w:sz w:val="20"/>
                <w:szCs w:val="20"/>
              </w:rPr>
              <w:t>249,623</w:t>
            </w:r>
          </w:p>
        </w:tc>
        <w:tc>
          <w:tcPr>
            <w:tcW w:w="884" w:type="dxa"/>
            <w:shd w:val="clear" w:color="auto" w:fill="auto"/>
            <w:vAlign w:val="center"/>
            <w:hideMark/>
          </w:tcPr>
          <w:p w:rsidR="009F3201" w:rsidRDefault="009F3201" w:rsidP="009F3201">
            <w:pPr>
              <w:ind w:firstLine="0"/>
              <w:jc w:val="center"/>
              <w:rPr>
                <w:color w:val="000000"/>
                <w:sz w:val="20"/>
                <w:szCs w:val="20"/>
              </w:rPr>
            </w:pPr>
            <w:r>
              <w:rPr>
                <w:color w:val="000000"/>
                <w:sz w:val="20"/>
                <w:szCs w:val="20"/>
              </w:rPr>
              <w:t>250,228</w:t>
            </w:r>
          </w:p>
        </w:tc>
        <w:tc>
          <w:tcPr>
            <w:tcW w:w="884" w:type="dxa"/>
            <w:shd w:val="clear" w:color="auto" w:fill="auto"/>
            <w:vAlign w:val="center"/>
            <w:hideMark/>
          </w:tcPr>
          <w:p w:rsidR="009F3201" w:rsidRDefault="009F3201" w:rsidP="009F3201">
            <w:pPr>
              <w:ind w:firstLine="0"/>
              <w:jc w:val="center"/>
              <w:rPr>
                <w:color w:val="000000"/>
                <w:sz w:val="20"/>
                <w:szCs w:val="20"/>
              </w:rPr>
            </w:pPr>
            <w:r>
              <w:rPr>
                <w:color w:val="000000"/>
                <w:sz w:val="20"/>
                <w:szCs w:val="20"/>
              </w:rPr>
              <w:t>252,416</w:t>
            </w:r>
          </w:p>
        </w:tc>
        <w:tc>
          <w:tcPr>
            <w:tcW w:w="884" w:type="dxa"/>
            <w:shd w:val="clear" w:color="auto" w:fill="auto"/>
            <w:vAlign w:val="center"/>
            <w:hideMark/>
          </w:tcPr>
          <w:p w:rsidR="009F3201" w:rsidRDefault="009F3201" w:rsidP="009F3201">
            <w:pPr>
              <w:ind w:firstLine="0"/>
              <w:jc w:val="center"/>
              <w:rPr>
                <w:color w:val="000000"/>
                <w:sz w:val="20"/>
                <w:szCs w:val="20"/>
              </w:rPr>
            </w:pPr>
            <w:r>
              <w:rPr>
                <w:color w:val="000000"/>
                <w:sz w:val="20"/>
                <w:szCs w:val="20"/>
              </w:rPr>
              <w:t>252,416</w:t>
            </w:r>
          </w:p>
        </w:tc>
        <w:tc>
          <w:tcPr>
            <w:tcW w:w="884" w:type="dxa"/>
            <w:shd w:val="clear" w:color="auto" w:fill="auto"/>
            <w:vAlign w:val="center"/>
            <w:hideMark/>
          </w:tcPr>
          <w:p w:rsidR="009F3201" w:rsidRDefault="009F3201" w:rsidP="009F3201">
            <w:pPr>
              <w:ind w:firstLine="0"/>
              <w:jc w:val="center"/>
              <w:rPr>
                <w:color w:val="000000"/>
                <w:sz w:val="20"/>
                <w:szCs w:val="20"/>
              </w:rPr>
            </w:pPr>
            <w:r>
              <w:rPr>
                <w:color w:val="000000"/>
                <w:sz w:val="20"/>
                <w:szCs w:val="20"/>
              </w:rPr>
              <w:t>253,028</w:t>
            </w:r>
          </w:p>
        </w:tc>
        <w:tc>
          <w:tcPr>
            <w:tcW w:w="884" w:type="dxa"/>
            <w:shd w:val="clear" w:color="auto" w:fill="auto"/>
            <w:vAlign w:val="center"/>
            <w:hideMark/>
          </w:tcPr>
          <w:p w:rsidR="009F3201" w:rsidRDefault="009F3201" w:rsidP="009F3201">
            <w:pPr>
              <w:ind w:firstLine="0"/>
              <w:jc w:val="center"/>
              <w:rPr>
                <w:color w:val="000000"/>
                <w:sz w:val="20"/>
                <w:szCs w:val="20"/>
              </w:rPr>
            </w:pPr>
            <w:r>
              <w:rPr>
                <w:color w:val="000000"/>
                <w:sz w:val="20"/>
                <w:szCs w:val="20"/>
              </w:rPr>
              <w:t>251,097</w:t>
            </w:r>
          </w:p>
        </w:tc>
      </w:tr>
      <w:tr w:rsidR="009F3201" w:rsidRPr="00B45BFF" w:rsidTr="009F3201">
        <w:trPr>
          <w:trHeight w:val="20"/>
        </w:trPr>
        <w:tc>
          <w:tcPr>
            <w:tcW w:w="704" w:type="dxa"/>
            <w:shd w:val="clear" w:color="auto" w:fill="auto"/>
            <w:vAlign w:val="center"/>
            <w:hideMark/>
          </w:tcPr>
          <w:p w:rsidR="009F3201" w:rsidRPr="00006975" w:rsidRDefault="009F3201" w:rsidP="009F3201">
            <w:pPr>
              <w:ind w:firstLine="0"/>
              <w:jc w:val="center"/>
              <w:rPr>
                <w:rFonts w:eastAsia="Times New Roman" w:cs="Times New Roman"/>
                <w:color w:val="000000"/>
                <w:sz w:val="22"/>
                <w:lang w:eastAsia="ru-RU"/>
              </w:rPr>
            </w:pPr>
            <w:r w:rsidRPr="00006975">
              <w:rPr>
                <w:rFonts w:eastAsia="Times New Roman" w:cs="Times New Roman"/>
                <w:color w:val="000000"/>
                <w:sz w:val="22"/>
                <w:lang w:eastAsia="ru-RU"/>
              </w:rPr>
              <w:t>3</w:t>
            </w:r>
          </w:p>
        </w:tc>
        <w:tc>
          <w:tcPr>
            <w:tcW w:w="5096" w:type="dxa"/>
            <w:shd w:val="clear" w:color="auto" w:fill="auto"/>
            <w:vAlign w:val="center"/>
            <w:hideMark/>
          </w:tcPr>
          <w:p w:rsidR="009F3201" w:rsidRPr="00006975" w:rsidRDefault="009F3201" w:rsidP="009F3201">
            <w:pPr>
              <w:ind w:firstLine="0"/>
              <w:jc w:val="center"/>
              <w:rPr>
                <w:rFonts w:eastAsia="Times New Roman" w:cs="Times New Roman"/>
                <w:color w:val="000000"/>
                <w:sz w:val="22"/>
                <w:lang w:eastAsia="ru-RU"/>
              </w:rPr>
            </w:pPr>
            <w:r w:rsidRPr="00006975">
              <w:rPr>
                <w:rFonts w:eastAsia="Times New Roman" w:cs="Times New Roman"/>
                <w:color w:val="000000"/>
                <w:sz w:val="22"/>
                <w:lang w:eastAsia="ru-RU"/>
              </w:rPr>
              <w:t>Доля резерва тепловой мощности котельной</w:t>
            </w:r>
          </w:p>
        </w:tc>
        <w:tc>
          <w:tcPr>
            <w:tcW w:w="1434" w:type="dxa"/>
            <w:shd w:val="clear" w:color="auto" w:fill="auto"/>
            <w:vAlign w:val="center"/>
            <w:hideMark/>
          </w:tcPr>
          <w:p w:rsidR="009F3201" w:rsidRPr="00006975" w:rsidRDefault="009F3201" w:rsidP="009F3201">
            <w:pPr>
              <w:ind w:firstLine="0"/>
              <w:jc w:val="center"/>
              <w:rPr>
                <w:rFonts w:eastAsia="Times New Roman" w:cs="Times New Roman"/>
                <w:sz w:val="22"/>
                <w:lang w:eastAsia="ru-RU"/>
              </w:rPr>
            </w:pPr>
            <w:r w:rsidRPr="00006975">
              <w:rPr>
                <w:rFonts w:eastAsia="Times New Roman" w:cs="Times New Roman"/>
                <w:sz w:val="22"/>
                <w:lang w:eastAsia="ru-RU"/>
              </w:rPr>
              <w:t>R</w:t>
            </w:r>
            <w:r w:rsidRPr="00006975">
              <w:rPr>
                <w:rFonts w:eastAsia="Times New Roman" w:cs="Times New Roman"/>
                <w:sz w:val="22"/>
                <w:vertAlign w:val="subscript"/>
                <w:lang w:eastAsia="ru-RU"/>
              </w:rPr>
              <w:t>i,j</w:t>
            </w:r>
          </w:p>
        </w:tc>
        <w:tc>
          <w:tcPr>
            <w:tcW w:w="1266" w:type="dxa"/>
            <w:shd w:val="clear" w:color="auto" w:fill="auto"/>
            <w:vAlign w:val="center"/>
            <w:hideMark/>
          </w:tcPr>
          <w:p w:rsidR="009F3201" w:rsidRPr="00006975" w:rsidRDefault="009F3201" w:rsidP="009F3201">
            <w:pPr>
              <w:ind w:firstLine="0"/>
              <w:jc w:val="center"/>
              <w:rPr>
                <w:rFonts w:eastAsia="Times New Roman" w:cs="Times New Roman"/>
                <w:color w:val="000000"/>
                <w:sz w:val="22"/>
                <w:lang w:eastAsia="ru-RU"/>
              </w:rPr>
            </w:pPr>
            <w:r w:rsidRPr="00006975">
              <w:rPr>
                <w:rFonts w:eastAsia="Times New Roman" w:cs="Times New Roman"/>
                <w:color w:val="000000"/>
                <w:sz w:val="22"/>
                <w:lang w:eastAsia="ru-RU"/>
              </w:rPr>
              <w:t>%</w:t>
            </w:r>
          </w:p>
        </w:tc>
        <w:tc>
          <w:tcPr>
            <w:tcW w:w="884" w:type="dxa"/>
            <w:shd w:val="clear" w:color="auto" w:fill="auto"/>
            <w:vAlign w:val="center"/>
            <w:hideMark/>
          </w:tcPr>
          <w:p w:rsidR="009F3201" w:rsidRDefault="009F3201" w:rsidP="009F3201">
            <w:pPr>
              <w:ind w:firstLine="0"/>
              <w:jc w:val="center"/>
              <w:rPr>
                <w:color w:val="000000"/>
                <w:sz w:val="20"/>
                <w:szCs w:val="20"/>
              </w:rPr>
            </w:pPr>
            <w:r>
              <w:rPr>
                <w:color w:val="000000"/>
                <w:sz w:val="20"/>
                <w:szCs w:val="20"/>
              </w:rPr>
              <w:t>56%</w:t>
            </w:r>
          </w:p>
        </w:tc>
        <w:tc>
          <w:tcPr>
            <w:tcW w:w="884" w:type="dxa"/>
            <w:shd w:val="clear" w:color="auto" w:fill="auto"/>
            <w:vAlign w:val="center"/>
            <w:hideMark/>
          </w:tcPr>
          <w:p w:rsidR="009F3201" w:rsidRDefault="009F3201" w:rsidP="009F3201">
            <w:pPr>
              <w:ind w:firstLine="0"/>
              <w:jc w:val="center"/>
              <w:rPr>
                <w:color w:val="000000"/>
                <w:sz w:val="20"/>
                <w:szCs w:val="20"/>
              </w:rPr>
            </w:pPr>
            <w:r>
              <w:rPr>
                <w:color w:val="000000"/>
                <w:sz w:val="20"/>
                <w:szCs w:val="20"/>
              </w:rPr>
              <w:t>56%</w:t>
            </w:r>
          </w:p>
        </w:tc>
        <w:tc>
          <w:tcPr>
            <w:tcW w:w="884" w:type="dxa"/>
            <w:shd w:val="clear" w:color="auto" w:fill="auto"/>
            <w:vAlign w:val="center"/>
            <w:hideMark/>
          </w:tcPr>
          <w:p w:rsidR="009F3201" w:rsidRDefault="009F3201" w:rsidP="009F3201">
            <w:pPr>
              <w:ind w:firstLine="0"/>
              <w:jc w:val="center"/>
              <w:rPr>
                <w:color w:val="000000"/>
                <w:sz w:val="20"/>
                <w:szCs w:val="20"/>
              </w:rPr>
            </w:pPr>
            <w:r>
              <w:rPr>
                <w:color w:val="000000"/>
                <w:sz w:val="20"/>
                <w:szCs w:val="20"/>
              </w:rPr>
              <w:t>52%</w:t>
            </w:r>
          </w:p>
        </w:tc>
        <w:tc>
          <w:tcPr>
            <w:tcW w:w="884" w:type="dxa"/>
            <w:shd w:val="clear" w:color="auto" w:fill="auto"/>
            <w:vAlign w:val="center"/>
            <w:hideMark/>
          </w:tcPr>
          <w:p w:rsidR="009F3201" w:rsidRDefault="009F3201" w:rsidP="009F3201">
            <w:pPr>
              <w:ind w:firstLine="0"/>
              <w:jc w:val="center"/>
              <w:rPr>
                <w:color w:val="000000"/>
                <w:sz w:val="20"/>
                <w:szCs w:val="20"/>
              </w:rPr>
            </w:pPr>
            <w:r>
              <w:rPr>
                <w:color w:val="000000"/>
                <w:sz w:val="20"/>
                <w:szCs w:val="20"/>
              </w:rPr>
              <w:t>56%</w:t>
            </w:r>
          </w:p>
        </w:tc>
        <w:tc>
          <w:tcPr>
            <w:tcW w:w="884" w:type="dxa"/>
            <w:shd w:val="clear" w:color="auto" w:fill="auto"/>
            <w:vAlign w:val="center"/>
            <w:hideMark/>
          </w:tcPr>
          <w:p w:rsidR="009F3201" w:rsidRDefault="009F3201" w:rsidP="009F3201">
            <w:pPr>
              <w:ind w:firstLine="0"/>
              <w:jc w:val="center"/>
              <w:rPr>
                <w:color w:val="000000"/>
                <w:sz w:val="20"/>
                <w:szCs w:val="20"/>
              </w:rPr>
            </w:pPr>
            <w:r>
              <w:rPr>
                <w:color w:val="000000"/>
                <w:sz w:val="20"/>
                <w:szCs w:val="20"/>
              </w:rPr>
              <w:t>44%</w:t>
            </w:r>
          </w:p>
        </w:tc>
        <w:tc>
          <w:tcPr>
            <w:tcW w:w="884" w:type="dxa"/>
            <w:shd w:val="clear" w:color="auto" w:fill="auto"/>
            <w:vAlign w:val="center"/>
            <w:hideMark/>
          </w:tcPr>
          <w:p w:rsidR="009F3201" w:rsidRDefault="009F3201" w:rsidP="009F3201">
            <w:pPr>
              <w:ind w:firstLine="0"/>
              <w:jc w:val="center"/>
              <w:rPr>
                <w:color w:val="000000"/>
                <w:sz w:val="20"/>
                <w:szCs w:val="20"/>
              </w:rPr>
            </w:pPr>
            <w:r>
              <w:rPr>
                <w:color w:val="000000"/>
                <w:sz w:val="20"/>
                <w:szCs w:val="20"/>
              </w:rPr>
              <w:t>44%</w:t>
            </w:r>
          </w:p>
        </w:tc>
        <w:tc>
          <w:tcPr>
            <w:tcW w:w="884" w:type="dxa"/>
            <w:shd w:val="clear" w:color="auto" w:fill="auto"/>
            <w:vAlign w:val="center"/>
            <w:hideMark/>
          </w:tcPr>
          <w:p w:rsidR="009F3201" w:rsidRDefault="009F3201" w:rsidP="009F3201">
            <w:pPr>
              <w:ind w:firstLine="0"/>
              <w:jc w:val="center"/>
              <w:rPr>
                <w:color w:val="000000"/>
                <w:sz w:val="20"/>
                <w:szCs w:val="20"/>
              </w:rPr>
            </w:pPr>
            <w:r>
              <w:rPr>
                <w:color w:val="000000"/>
                <w:sz w:val="20"/>
                <w:szCs w:val="20"/>
              </w:rPr>
              <w:t>44%</w:t>
            </w:r>
          </w:p>
        </w:tc>
        <w:tc>
          <w:tcPr>
            <w:tcW w:w="884" w:type="dxa"/>
            <w:shd w:val="clear" w:color="auto" w:fill="auto"/>
            <w:vAlign w:val="center"/>
            <w:hideMark/>
          </w:tcPr>
          <w:p w:rsidR="009F3201" w:rsidRDefault="009F3201" w:rsidP="009F3201">
            <w:pPr>
              <w:ind w:firstLine="0"/>
              <w:jc w:val="center"/>
              <w:rPr>
                <w:color w:val="000000"/>
                <w:sz w:val="20"/>
                <w:szCs w:val="20"/>
              </w:rPr>
            </w:pPr>
            <w:r>
              <w:rPr>
                <w:color w:val="000000"/>
                <w:sz w:val="20"/>
                <w:szCs w:val="20"/>
              </w:rPr>
              <w:t>55%</w:t>
            </w:r>
          </w:p>
        </w:tc>
        <w:tc>
          <w:tcPr>
            <w:tcW w:w="884" w:type="dxa"/>
            <w:shd w:val="clear" w:color="auto" w:fill="auto"/>
            <w:vAlign w:val="center"/>
            <w:hideMark/>
          </w:tcPr>
          <w:p w:rsidR="009F3201" w:rsidRDefault="009F3201" w:rsidP="009F3201">
            <w:pPr>
              <w:ind w:firstLine="0"/>
              <w:jc w:val="center"/>
              <w:rPr>
                <w:color w:val="000000"/>
                <w:sz w:val="20"/>
                <w:szCs w:val="20"/>
              </w:rPr>
            </w:pPr>
            <w:r>
              <w:rPr>
                <w:color w:val="000000"/>
                <w:sz w:val="20"/>
                <w:szCs w:val="20"/>
              </w:rPr>
              <w:t>53%</w:t>
            </w:r>
          </w:p>
        </w:tc>
        <w:tc>
          <w:tcPr>
            <w:tcW w:w="884" w:type="dxa"/>
            <w:shd w:val="clear" w:color="auto" w:fill="auto"/>
            <w:vAlign w:val="center"/>
            <w:hideMark/>
          </w:tcPr>
          <w:p w:rsidR="009F3201" w:rsidRDefault="009F3201" w:rsidP="009F3201">
            <w:pPr>
              <w:ind w:firstLine="0"/>
              <w:jc w:val="center"/>
              <w:rPr>
                <w:color w:val="000000"/>
                <w:sz w:val="20"/>
                <w:szCs w:val="20"/>
              </w:rPr>
            </w:pPr>
            <w:r>
              <w:rPr>
                <w:color w:val="000000"/>
                <w:sz w:val="20"/>
                <w:szCs w:val="20"/>
              </w:rPr>
              <w:t>53%</w:t>
            </w:r>
          </w:p>
        </w:tc>
        <w:tc>
          <w:tcPr>
            <w:tcW w:w="884" w:type="dxa"/>
            <w:shd w:val="clear" w:color="auto" w:fill="auto"/>
            <w:vAlign w:val="center"/>
            <w:hideMark/>
          </w:tcPr>
          <w:p w:rsidR="009F3201" w:rsidRDefault="009F3201" w:rsidP="009F3201">
            <w:pPr>
              <w:ind w:firstLine="0"/>
              <w:jc w:val="center"/>
              <w:rPr>
                <w:color w:val="000000"/>
                <w:sz w:val="20"/>
                <w:szCs w:val="20"/>
              </w:rPr>
            </w:pPr>
            <w:r>
              <w:rPr>
                <w:color w:val="000000"/>
                <w:sz w:val="20"/>
                <w:szCs w:val="20"/>
              </w:rPr>
              <w:t>53%</w:t>
            </w:r>
          </w:p>
        </w:tc>
        <w:tc>
          <w:tcPr>
            <w:tcW w:w="884" w:type="dxa"/>
            <w:shd w:val="clear" w:color="auto" w:fill="auto"/>
            <w:vAlign w:val="center"/>
            <w:hideMark/>
          </w:tcPr>
          <w:p w:rsidR="009F3201" w:rsidRDefault="009F3201" w:rsidP="009F3201">
            <w:pPr>
              <w:ind w:firstLine="0"/>
              <w:jc w:val="center"/>
              <w:rPr>
                <w:color w:val="000000"/>
                <w:sz w:val="20"/>
                <w:szCs w:val="20"/>
              </w:rPr>
            </w:pPr>
            <w:r>
              <w:rPr>
                <w:color w:val="000000"/>
                <w:sz w:val="20"/>
                <w:szCs w:val="20"/>
              </w:rPr>
              <w:t>53%</w:t>
            </w:r>
          </w:p>
        </w:tc>
        <w:tc>
          <w:tcPr>
            <w:tcW w:w="884" w:type="dxa"/>
            <w:shd w:val="clear" w:color="auto" w:fill="auto"/>
            <w:vAlign w:val="center"/>
            <w:hideMark/>
          </w:tcPr>
          <w:p w:rsidR="009F3201" w:rsidRDefault="009F3201" w:rsidP="009F3201">
            <w:pPr>
              <w:ind w:firstLine="0"/>
              <w:jc w:val="center"/>
              <w:rPr>
                <w:color w:val="000000"/>
                <w:sz w:val="20"/>
                <w:szCs w:val="20"/>
              </w:rPr>
            </w:pPr>
            <w:r>
              <w:rPr>
                <w:color w:val="000000"/>
                <w:sz w:val="20"/>
                <w:szCs w:val="20"/>
              </w:rPr>
              <w:t>52%</w:t>
            </w:r>
          </w:p>
        </w:tc>
        <w:tc>
          <w:tcPr>
            <w:tcW w:w="884" w:type="dxa"/>
            <w:shd w:val="clear" w:color="auto" w:fill="auto"/>
            <w:vAlign w:val="center"/>
            <w:hideMark/>
          </w:tcPr>
          <w:p w:rsidR="009F3201" w:rsidRDefault="009F3201" w:rsidP="009F3201">
            <w:pPr>
              <w:ind w:firstLine="0"/>
              <w:jc w:val="center"/>
              <w:rPr>
                <w:color w:val="000000"/>
                <w:sz w:val="20"/>
                <w:szCs w:val="20"/>
              </w:rPr>
            </w:pPr>
            <w:r>
              <w:rPr>
                <w:color w:val="000000"/>
                <w:sz w:val="20"/>
                <w:szCs w:val="20"/>
              </w:rPr>
              <w:t>52%</w:t>
            </w:r>
          </w:p>
        </w:tc>
        <w:tc>
          <w:tcPr>
            <w:tcW w:w="884" w:type="dxa"/>
            <w:shd w:val="clear" w:color="auto" w:fill="auto"/>
            <w:vAlign w:val="center"/>
            <w:hideMark/>
          </w:tcPr>
          <w:p w:rsidR="009F3201" w:rsidRDefault="009F3201" w:rsidP="009F3201">
            <w:pPr>
              <w:ind w:firstLine="0"/>
              <w:jc w:val="center"/>
              <w:rPr>
                <w:color w:val="000000"/>
                <w:sz w:val="20"/>
                <w:szCs w:val="20"/>
              </w:rPr>
            </w:pPr>
            <w:r>
              <w:rPr>
                <w:color w:val="000000"/>
                <w:sz w:val="20"/>
                <w:szCs w:val="20"/>
              </w:rPr>
              <w:t>52%</w:t>
            </w:r>
          </w:p>
        </w:tc>
        <w:tc>
          <w:tcPr>
            <w:tcW w:w="884" w:type="dxa"/>
            <w:shd w:val="clear" w:color="auto" w:fill="auto"/>
            <w:vAlign w:val="center"/>
            <w:hideMark/>
          </w:tcPr>
          <w:p w:rsidR="009F3201" w:rsidRDefault="009F3201" w:rsidP="009F3201">
            <w:pPr>
              <w:ind w:firstLine="0"/>
              <w:jc w:val="center"/>
              <w:rPr>
                <w:color w:val="000000"/>
                <w:sz w:val="20"/>
                <w:szCs w:val="20"/>
              </w:rPr>
            </w:pPr>
            <w:r>
              <w:rPr>
                <w:color w:val="000000"/>
                <w:sz w:val="20"/>
                <w:szCs w:val="20"/>
              </w:rPr>
              <w:t>53%</w:t>
            </w:r>
          </w:p>
        </w:tc>
      </w:tr>
      <w:tr w:rsidR="009F3201" w:rsidRPr="00B45BFF" w:rsidTr="009F3201">
        <w:trPr>
          <w:trHeight w:val="20"/>
        </w:trPr>
        <w:tc>
          <w:tcPr>
            <w:tcW w:w="704" w:type="dxa"/>
            <w:shd w:val="clear" w:color="auto" w:fill="auto"/>
            <w:vAlign w:val="center"/>
            <w:hideMark/>
          </w:tcPr>
          <w:p w:rsidR="009F3201" w:rsidRPr="00006975" w:rsidRDefault="009F3201" w:rsidP="009F3201">
            <w:pPr>
              <w:ind w:firstLine="0"/>
              <w:jc w:val="center"/>
              <w:rPr>
                <w:rFonts w:eastAsia="Times New Roman" w:cs="Times New Roman"/>
                <w:color w:val="000000"/>
                <w:sz w:val="22"/>
                <w:lang w:eastAsia="ru-RU"/>
              </w:rPr>
            </w:pPr>
            <w:r w:rsidRPr="00006975">
              <w:rPr>
                <w:rFonts w:eastAsia="Times New Roman" w:cs="Times New Roman"/>
                <w:color w:val="000000"/>
                <w:sz w:val="22"/>
                <w:lang w:eastAsia="ru-RU"/>
              </w:rPr>
              <w:t>4</w:t>
            </w:r>
          </w:p>
        </w:tc>
        <w:tc>
          <w:tcPr>
            <w:tcW w:w="5096" w:type="dxa"/>
            <w:shd w:val="clear" w:color="auto" w:fill="auto"/>
            <w:vAlign w:val="center"/>
            <w:hideMark/>
          </w:tcPr>
          <w:p w:rsidR="009F3201" w:rsidRPr="00006975" w:rsidRDefault="009F3201" w:rsidP="009F3201">
            <w:pPr>
              <w:ind w:firstLine="0"/>
              <w:jc w:val="center"/>
              <w:rPr>
                <w:rFonts w:eastAsia="Times New Roman" w:cs="Times New Roman"/>
                <w:color w:val="000000"/>
                <w:sz w:val="22"/>
                <w:lang w:eastAsia="ru-RU"/>
              </w:rPr>
            </w:pPr>
            <w:r w:rsidRPr="00006975">
              <w:rPr>
                <w:rFonts w:eastAsia="Times New Roman" w:cs="Times New Roman"/>
                <w:color w:val="000000"/>
                <w:sz w:val="22"/>
                <w:lang w:eastAsia="ru-RU"/>
              </w:rPr>
              <w:t>Отпуск тепловой энергии с коллекторов</w:t>
            </w:r>
          </w:p>
        </w:tc>
        <w:tc>
          <w:tcPr>
            <w:tcW w:w="1434" w:type="dxa"/>
            <w:shd w:val="clear" w:color="auto" w:fill="auto"/>
            <w:vAlign w:val="center"/>
            <w:hideMark/>
          </w:tcPr>
          <w:p w:rsidR="009F3201" w:rsidRPr="00006975" w:rsidRDefault="009F3201" w:rsidP="009F3201">
            <w:pPr>
              <w:ind w:firstLine="0"/>
              <w:jc w:val="center"/>
              <w:rPr>
                <w:rFonts w:eastAsia="Times New Roman" w:cs="Times New Roman"/>
                <w:sz w:val="22"/>
                <w:lang w:eastAsia="ru-RU"/>
              </w:rPr>
            </w:pPr>
            <w:r w:rsidRPr="00006975">
              <w:rPr>
                <w:rFonts w:eastAsia="Times New Roman" w:cs="Times New Roman"/>
                <w:sz w:val="22"/>
                <w:lang w:eastAsia="ru-RU"/>
              </w:rPr>
              <w:t>Q</w:t>
            </w:r>
            <w:r w:rsidRPr="00006975">
              <w:rPr>
                <w:rFonts w:eastAsia="Times New Roman" w:cs="Times New Roman"/>
                <w:sz w:val="22"/>
                <w:vertAlign w:val="subscript"/>
                <w:lang w:eastAsia="ru-RU"/>
              </w:rPr>
              <w:t>i,j</w:t>
            </w:r>
            <w:r w:rsidRPr="00006975">
              <w:rPr>
                <w:rFonts w:eastAsia="Times New Roman" w:cs="Times New Roman"/>
                <w:sz w:val="22"/>
                <w:vertAlign w:val="superscript"/>
                <w:lang w:eastAsia="ru-RU"/>
              </w:rPr>
              <w:t>год.кот</w:t>
            </w:r>
          </w:p>
        </w:tc>
        <w:tc>
          <w:tcPr>
            <w:tcW w:w="1266" w:type="dxa"/>
            <w:shd w:val="clear" w:color="auto" w:fill="auto"/>
            <w:vAlign w:val="center"/>
            <w:hideMark/>
          </w:tcPr>
          <w:p w:rsidR="009F3201" w:rsidRPr="00006975" w:rsidRDefault="009F3201" w:rsidP="009F3201">
            <w:pPr>
              <w:ind w:firstLine="0"/>
              <w:jc w:val="center"/>
              <w:rPr>
                <w:rFonts w:eastAsia="Times New Roman" w:cs="Times New Roman"/>
                <w:color w:val="000000"/>
                <w:sz w:val="22"/>
                <w:lang w:eastAsia="ru-RU"/>
              </w:rPr>
            </w:pPr>
            <w:r w:rsidRPr="00006975">
              <w:rPr>
                <w:rFonts w:eastAsia="Times New Roman" w:cs="Times New Roman"/>
                <w:color w:val="000000"/>
                <w:sz w:val="22"/>
                <w:lang w:eastAsia="ru-RU"/>
              </w:rPr>
              <w:t>тыс. Гкал</w:t>
            </w:r>
          </w:p>
        </w:tc>
        <w:tc>
          <w:tcPr>
            <w:tcW w:w="884" w:type="dxa"/>
            <w:shd w:val="clear" w:color="auto" w:fill="auto"/>
            <w:vAlign w:val="center"/>
            <w:hideMark/>
          </w:tcPr>
          <w:p w:rsidR="009F3201" w:rsidRDefault="009F3201" w:rsidP="009F3201">
            <w:pPr>
              <w:ind w:firstLine="0"/>
              <w:jc w:val="center"/>
              <w:rPr>
                <w:color w:val="000000"/>
                <w:sz w:val="20"/>
                <w:szCs w:val="20"/>
              </w:rPr>
            </w:pPr>
            <w:r>
              <w:rPr>
                <w:color w:val="000000"/>
                <w:sz w:val="20"/>
                <w:szCs w:val="20"/>
              </w:rPr>
              <w:t>591,4</w:t>
            </w:r>
          </w:p>
        </w:tc>
        <w:tc>
          <w:tcPr>
            <w:tcW w:w="884" w:type="dxa"/>
            <w:shd w:val="clear" w:color="auto" w:fill="auto"/>
            <w:vAlign w:val="center"/>
            <w:hideMark/>
          </w:tcPr>
          <w:p w:rsidR="009F3201" w:rsidRDefault="009F3201" w:rsidP="009F3201">
            <w:pPr>
              <w:ind w:firstLine="0"/>
              <w:jc w:val="center"/>
              <w:rPr>
                <w:color w:val="000000"/>
                <w:sz w:val="20"/>
                <w:szCs w:val="20"/>
              </w:rPr>
            </w:pPr>
            <w:r>
              <w:rPr>
                <w:color w:val="000000"/>
                <w:sz w:val="20"/>
                <w:szCs w:val="20"/>
              </w:rPr>
              <w:t>618,9</w:t>
            </w:r>
          </w:p>
        </w:tc>
        <w:tc>
          <w:tcPr>
            <w:tcW w:w="884" w:type="dxa"/>
            <w:shd w:val="clear" w:color="auto" w:fill="auto"/>
            <w:vAlign w:val="center"/>
            <w:hideMark/>
          </w:tcPr>
          <w:p w:rsidR="009F3201" w:rsidRDefault="009F3201" w:rsidP="009F3201">
            <w:pPr>
              <w:ind w:firstLine="0"/>
              <w:jc w:val="center"/>
              <w:rPr>
                <w:color w:val="000000"/>
                <w:sz w:val="20"/>
                <w:szCs w:val="20"/>
              </w:rPr>
            </w:pPr>
            <w:r>
              <w:rPr>
                <w:color w:val="000000"/>
                <w:sz w:val="20"/>
                <w:szCs w:val="20"/>
              </w:rPr>
              <w:t>676,2</w:t>
            </w:r>
          </w:p>
        </w:tc>
        <w:tc>
          <w:tcPr>
            <w:tcW w:w="884" w:type="dxa"/>
            <w:shd w:val="clear" w:color="auto" w:fill="auto"/>
            <w:vAlign w:val="center"/>
            <w:hideMark/>
          </w:tcPr>
          <w:p w:rsidR="009F3201" w:rsidRDefault="009F3201" w:rsidP="009F3201">
            <w:pPr>
              <w:ind w:firstLine="0"/>
              <w:jc w:val="center"/>
              <w:rPr>
                <w:color w:val="000000"/>
                <w:sz w:val="20"/>
                <w:szCs w:val="20"/>
              </w:rPr>
            </w:pPr>
            <w:r>
              <w:rPr>
                <w:color w:val="000000"/>
                <w:sz w:val="20"/>
                <w:szCs w:val="20"/>
              </w:rPr>
              <w:t>691</w:t>
            </w:r>
          </w:p>
        </w:tc>
        <w:tc>
          <w:tcPr>
            <w:tcW w:w="884" w:type="dxa"/>
            <w:shd w:val="clear" w:color="auto" w:fill="auto"/>
            <w:vAlign w:val="center"/>
            <w:hideMark/>
          </w:tcPr>
          <w:p w:rsidR="009F3201" w:rsidRDefault="009F3201" w:rsidP="009F3201">
            <w:pPr>
              <w:ind w:firstLine="0"/>
              <w:jc w:val="center"/>
              <w:rPr>
                <w:color w:val="000000"/>
                <w:sz w:val="20"/>
                <w:szCs w:val="20"/>
              </w:rPr>
            </w:pPr>
            <w:r>
              <w:rPr>
                <w:color w:val="000000"/>
                <w:sz w:val="20"/>
                <w:szCs w:val="20"/>
              </w:rPr>
              <w:t>628,2</w:t>
            </w:r>
          </w:p>
        </w:tc>
        <w:tc>
          <w:tcPr>
            <w:tcW w:w="884" w:type="dxa"/>
            <w:shd w:val="clear" w:color="auto" w:fill="auto"/>
            <w:vAlign w:val="center"/>
            <w:hideMark/>
          </w:tcPr>
          <w:p w:rsidR="009F3201" w:rsidRDefault="009F3201" w:rsidP="009F3201">
            <w:pPr>
              <w:ind w:firstLine="0"/>
              <w:jc w:val="center"/>
              <w:rPr>
                <w:color w:val="000000"/>
                <w:sz w:val="20"/>
                <w:szCs w:val="20"/>
              </w:rPr>
            </w:pPr>
            <w:r>
              <w:rPr>
                <w:color w:val="000000"/>
                <w:sz w:val="20"/>
                <w:szCs w:val="20"/>
              </w:rPr>
              <w:t>638,11</w:t>
            </w:r>
          </w:p>
        </w:tc>
        <w:tc>
          <w:tcPr>
            <w:tcW w:w="884" w:type="dxa"/>
            <w:shd w:val="clear" w:color="auto" w:fill="auto"/>
            <w:vAlign w:val="center"/>
            <w:hideMark/>
          </w:tcPr>
          <w:p w:rsidR="009F3201" w:rsidRDefault="009F3201" w:rsidP="009F3201">
            <w:pPr>
              <w:ind w:firstLine="0"/>
              <w:jc w:val="center"/>
              <w:rPr>
                <w:color w:val="000000"/>
                <w:sz w:val="20"/>
                <w:szCs w:val="20"/>
              </w:rPr>
            </w:pPr>
            <w:r>
              <w:rPr>
                <w:color w:val="000000"/>
                <w:sz w:val="20"/>
                <w:szCs w:val="20"/>
              </w:rPr>
              <w:t>591,23</w:t>
            </w:r>
          </w:p>
        </w:tc>
        <w:tc>
          <w:tcPr>
            <w:tcW w:w="884" w:type="dxa"/>
            <w:shd w:val="clear" w:color="auto" w:fill="auto"/>
            <w:vAlign w:val="center"/>
            <w:hideMark/>
          </w:tcPr>
          <w:p w:rsidR="009F3201" w:rsidRDefault="009F3201" w:rsidP="009F3201">
            <w:pPr>
              <w:ind w:firstLine="0"/>
              <w:jc w:val="center"/>
              <w:rPr>
                <w:color w:val="000000"/>
                <w:sz w:val="20"/>
                <w:szCs w:val="20"/>
              </w:rPr>
            </w:pPr>
            <w:r>
              <w:rPr>
                <w:color w:val="000000"/>
                <w:sz w:val="20"/>
                <w:szCs w:val="20"/>
              </w:rPr>
              <w:t>610,2</w:t>
            </w:r>
          </w:p>
        </w:tc>
        <w:tc>
          <w:tcPr>
            <w:tcW w:w="884" w:type="dxa"/>
            <w:shd w:val="clear" w:color="auto" w:fill="auto"/>
            <w:vAlign w:val="center"/>
            <w:hideMark/>
          </w:tcPr>
          <w:p w:rsidR="009F3201" w:rsidRDefault="009F3201" w:rsidP="009F3201">
            <w:pPr>
              <w:ind w:firstLine="0"/>
              <w:jc w:val="center"/>
              <w:rPr>
                <w:color w:val="000000"/>
                <w:sz w:val="20"/>
                <w:szCs w:val="20"/>
              </w:rPr>
            </w:pPr>
            <w:r>
              <w:rPr>
                <w:color w:val="000000"/>
                <w:sz w:val="20"/>
                <w:szCs w:val="20"/>
              </w:rPr>
              <w:t>633</w:t>
            </w:r>
          </w:p>
        </w:tc>
        <w:tc>
          <w:tcPr>
            <w:tcW w:w="884" w:type="dxa"/>
            <w:shd w:val="clear" w:color="auto" w:fill="auto"/>
            <w:vAlign w:val="center"/>
            <w:hideMark/>
          </w:tcPr>
          <w:p w:rsidR="009F3201" w:rsidRDefault="009F3201" w:rsidP="009F3201">
            <w:pPr>
              <w:ind w:firstLine="0"/>
              <w:jc w:val="center"/>
              <w:rPr>
                <w:color w:val="000000"/>
                <w:sz w:val="20"/>
                <w:szCs w:val="20"/>
              </w:rPr>
            </w:pPr>
            <w:r>
              <w:rPr>
                <w:color w:val="000000"/>
                <w:sz w:val="20"/>
                <w:szCs w:val="20"/>
              </w:rPr>
              <w:t>635,8</w:t>
            </w:r>
          </w:p>
        </w:tc>
        <w:tc>
          <w:tcPr>
            <w:tcW w:w="884" w:type="dxa"/>
            <w:shd w:val="clear" w:color="auto" w:fill="auto"/>
            <w:vAlign w:val="center"/>
            <w:hideMark/>
          </w:tcPr>
          <w:p w:rsidR="009F3201" w:rsidRDefault="009F3201" w:rsidP="009F3201">
            <w:pPr>
              <w:ind w:firstLine="0"/>
              <w:jc w:val="center"/>
              <w:rPr>
                <w:color w:val="000000"/>
                <w:sz w:val="20"/>
                <w:szCs w:val="20"/>
              </w:rPr>
            </w:pPr>
            <w:r>
              <w:rPr>
                <w:color w:val="000000"/>
                <w:sz w:val="20"/>
                <w:szCs w:val="20"/>
              </w:rPr>
              <w:t>659,1</w:t>
            </w:r>
          </w:p>
        </w:tc>
        <w:tc>
          <w:tcPr>
            <w:tcW w:w="884" w:type="dxa"/>
            <w:shd w:val="clear" w:color="auto" w:fill="auto"/>
            <w:vAlign w:val="center"/>
            <w:hideMark/>
          </w:tcPr>
          <w:p w:rsidR="009F3201" w:rsidRDefault="009F3201" w:rsidP="009F3201">
            <w:pPr>
              <w:ind w:firstLine="0"/>
              <w:jc w:val="center"/>
              <w:rPr>
                <w:color w:val="000000"/>
                <w:sz w:val="20"/>
                <w:szCs w:val="20"/>
              </w:rPr>
            </w:pPr>
            <w:r>
              <w:rPr>
                <w:color w:val="000000"/>
                <w:sz w:val="20"/>
                <w:szCs w:val="20"/>
              </w:rPr>
              <w:t>662,7</w:t>
            </w:r>
          </w:p>
        </w:tc>
        <w:tc>
          <w:tcPr>
            <w:tcW w:w="884" w:type="dxa"/>
            <w:shd w:val="clear" w:color="auto" w:fill="auto"/>
            <w:vAlign w:val="center"/>
            <w:hideMark/>
          </w:tcPr>
          <w:p w:rsidR="009F3201" w:rsidRDefault="009F3201" w:rsidP="009F3201">
            <w:pPr>
              <w:ind w:firstLine="0"/>
              <w:jc w:val="center"/>
              <w:rPr>
                <w:color w:val="000000"/>
                <w:sz w:val="20"/>
                <w:szCs w:val="20"/>
              </w:rPr>
            </w:pPr>
            <w:r>
              <w:rPr>
                <w:color w:val="000000"/>
                <w:sz w:val="20"/>
                <w:szCs w:val="20"/>
              </w:rPr>
              <w:t>667</w:t>
            </w:r>
          </w:p>
        </w:tc>
        <w:tc>
          <w:tcPr>
            <w:tcW w:w="884" w:type="dxa"/>
            <w:shd w:val="clear" w:color="auto" w:fill="auto"/>
            <w:vAlign w:val="center"/>
            <w:hideMark/>
          </w:tcPr>
          <w:p w:rsidR="009F3201" w:rsidRDefault="009F3201" w:rsidP="009F3201">
            <w:pPr>
              <w:ind w:firstLine="0"/>
              <w:jc w:val="center"/>
              <w:rPr>
                <w:color w:val="000000"/>
                <w:sz w:val="20"/>
                <w:szCs w:val="20"/>
              </w:rPr>
            </w:pPr>
            <w:r>
              <w:rPr>
                <w:color w:val="000000"/>
                <w:sz w:val="20"/>
                <w:szCs w:val="20"/>
              </w:rPr>
              <w:t>670,3</w:t>
            </w:r>
          </w:p>
        </w:tc>
        <w:tc>
          <w:tcPr>
            <w:tcW w:w="884" w:type="dxa"/>
            <w:shd w:val="clear" w:color="auto" w:fill="auto"/>
            <w:vAlign w:val="center"/>
            <w:hideMark/>
          </w:tcPr>
          <w:p w:rsidR="009F3201" w:rsidRDefault="009F3201" w:rsidP="009F3201">
            <w:pPr>
              <w:ind w:firstLine="0"/>
              <w:jc w:val="center"/>
              <w:rPr>
                <w:color w:val="000000"/>
                <w:sz w:val="20"/>
                <w:szCs w:val="20"/>
              </w:rPr>
            </w:pPr>
            <w:r>
              <w:rPr>
                <w:color w:val="000000"/>
                <w:sz w:val="20"/>
                <w:szCs w:val="20"/>
              </w:rPr>
              <w:t>678,5</w:t>
            </w:r>
          </w:p>
        </w:tc>
        <w:tc>
          <w:tcPr>
            <w:tcW w:w="884" w:type="dxa"/>
            <w:shd w:val="clear" w:color="auto" w:fill="auto"/>
            <w:vAlign w:val="center"/>
            <w:hideMark/>
          </w:tcPr>
          <w:p w:rsidR="009F3201" w:rsidRDefault="009F3201" w:rsidP="009F3201">
            <w:pPr>
              <w:ind w:firstLine="0"/>
              <w:jc w:val="center"/>
              <w:rPr>
                <w:color w:val="000000"/>
                <w:sz w:val="20"/>
                <w:szCs w:val="20"/>
              </w:rPr>
            </w:pPr>
            <w:r>
              <w:rPr>
                <w:color w:val="000000"/>
                <w:sz w:val="20"/>
                <w:szCs w:val="20"/>
              </w:rPr>
              <w:t>676,9</w:t>
            </w:r>
          </w:p>
        </w:tc>
      </w:tr>
      <w:tr w:rsidR="009F3201" w:rsidRPr="00B45BFF" w:rsidTr="009F3201">
        <w:trPr>
          <w:trHeight w:val="20"/>
        </w:trPr>
        <w:tc>
          <w:tcPr>
            <w:tcW w:w="704" w:type="dxa"/>
            <w:shd w:val="clear" w:color="auto" w:fill="auto"/>
            <w:vAlign w:val="center"/>
            <w:hideMark/>
          </w:tcPr>
          <w:p w:rsidR="009F3201" w:rsidRPr="00006975" w:rsidRDefault="009F3201" w:rsidP="009F3201">
            <w:pPr>
              <w:ind w:firstLine="0"/>
              <w:jc w:val="center"/>
              <w:rPr>
                <w:rFonts w:eastAsia="Times New Roman" w:cs="Times New Roman"/>
                <w:color w:val="000000"/>
                <w:sz w:val="22"/>
                <w:lang w:eastAsia="ru-RU"/>
              </w:rPr>
            </w:pPr>
            <w:r w:rsidRPr="00006975">
              <w:rPr>
                <w:rFonts w:eastAsia="Times New Roman" w:cs="Times New Roman"/>
                <w:color w:val="000000"/>
                <w:sz w:val="22"/>
                <w:lang w:eastAsia="ru-RU"/>
              </w:rPr>
              <w:t>5</w:t>
            </w:r>
          </w:p>
        </w:tc>
        <w:tc>
          <w:tcPr>
            <w:tcW w:w="5096" w:type="dxa"/>
            <w:shd w:val="clear" w:color="auto" w:fill="auto"/>
            <w:vAlign w:val="center"/>
            <w:hideMark/>
          </w:tcPr>
          <w:p w:rsidR="009F3201" w:rsidRPr="00006975" w:rsidRDefault="009F3201" w:rsidP="009F3201">
            <w:pPr>
              <w:ind w:firstLine="0"/>
              <w:jc w:val="center"/>
              <w:rPr>
                <w:rFonts w:eastAsia="Times New Roman" w:cs="Times New Roman"/>
                <w:color w:val="000000"/>
                <w:sz w:val="22"/>
                <w:lang w:eastAsia="ru-RU"/>
              </w:rPr>
            </w:pPr>
            <w:r w:rsidRPr="00006975">
              <w:rPr>
                <w:rFonts w:eastAsia="Times New Roman" w:cs="Times New Roman"/>
                <w:color w:val="000000"/>
                <w:sz w:val="22"/>
                <w:lang w:eastAsia="ru-RU"/>
              </w:rPr>
              <w:t>Удельный расход условного топлива на тепловую энергию, отпущенную с коллекторов котельной</w:t>
            </w:r>
          </w:p>
        </w:tc>
        <w:tc>
          <w:tcPr>
            <w:tcW w:w="1434" w:type="dxa"/>
            <w:shd w:val="clear" w:color="auto" w:fill="auto"/>
            <w:vAlign w:val="center"/>
            <w:hideMark/>
          </w:tcPr>
          <w:p w:rsidR="009F3201" w:rsidRPr="00006975" w:rsidRDefault="009F3201" w:rsidP="009F3201">
            <w:pPr>
              <w:ind w:firstLine="0"/>
              <w:jc w:val="center"/>
              <w:rPr>
                <w:rFonts w:eastAsia="Times New Roman" w:cs="Times New Roman"/>
                <w:sz w:val="22"/>
                <w:lang w:eastAsia="ru-RU"/>
              </w:rPr>
            </w:pPr>
            <w:r w:rsidRPr="00006975">
              <w:rPr>
                <w:rFonts w:eastAsia="Times New Roman" w:cs="Times New Roman"/>
                <w:sz w:val="22"/>
                <w:lang w:eastAsia="ru-RU"/>
              </w:rPr>
              <w:t>b</w:t>
            </w:r>
            <w:r w:rsidRPr="00006975">
              <w:rPr>
                <w:rFonts w:eastAsia="Times New Roman" w:cs="Times New Roman"/>
                <w:sz w:val="22"/>
                <w:vertAlign w:val="subscript"/>
                <w:lang w:eastAsia="ru-RU"/>
              </w:rPr>
              <w:t>i,j</w:t>
            </w:r>
            <w:r w:rsidRPr="00006975">
              <w:rPr>
                <w:rFonts w:eastAsia="Times New Roman" w:cs="Times New Roman"/>
                <w:sz w:val="22"/>
                <w:vertAlign w:val="superscript"/>
                <w:lang w:eastAsia="ru-RU"/>
              </w:rPr>
              <w:t>кот</w:t>
            </w:r>
          </w:p>
        </w:tc>
        <w:tc>
          <w:tcPr>
            <w:tcW w:w="1266" w:type="dxa"/>
            <w:shd w:val="clear" w:color="auto" w:fill="auto"/>
            <w:vAlign w:val="center"/>
            <w:hideMark/>
          </w:tcPr>
          <w:p w:rsidR="009F3201" w:rsidRPr="00006975" w:rsidRDefault="009F3201" w:rsidP="009F3201">
            <w:pPr>
              <w:ind w:firstLine="0"/>
              <w:jc w:val="center"/>
              <w:rPr>
                <w:rFonts w:eastAsia="Times New Roman" w:cs="Times New Roman"/>
                <w:color w:val="000000"/>
                <w:sz w:val="22"/>
                <w:lang w:eastAsia="ru-RU"/>
              </w:rPr>
            </w:pPr>
            <w:r w:rsidRPr="00006975">
              <w:rPr>
                <w:rFonts w:eastAsia="Times New Roman" w:cs="Times New Roman"/>
                <w:color w:val="000000"/>
                <w:sz w:val="22"/>
                <w:lang w:eastAsia="ru-RU"/>
              </w:rPr>
              <w:t>кг/Гкал</w:t>
            </w:r>
          </w:p>
        </w:tc>
        <w:tc>
          <w:tcPr>
            <w:tcW w:w="884" w:type="dxa"/>
            <w:shd w:val="clear" w:color="auto" w:fill="auto"/>
            <w:vAlign w:val="center"/>
            <w:hideMark/>
          </w:tcPr>
          <w:p w:rsidR="009F3201" w:rsidRDefault="009F3201" w:rsidP="009F3201">
            <w:pPr>
              <w:ind w:firstLine="0"/>
              <w:jc w:val="center"/>
              <w:rPr>
                <w:color w:val="000000"/>
                <w:sz w:val="20"/>
                <w:szCs w:val="20"/>
              </w:rPr>
            </w:pPr>
            <w:r>
              <w:rPr>
                <w:color w:val="000000"/>
                <w:sz w:val="20"/>
                <w:szCs w:val="20"/>
              </w:rPr>
              <w:t>158,5</w:t>
            </w:r>
          </w:p>
        </w:tc>
        <w:tc>
          <w:tcPr>
            <w:tcW w:w="884" w:type="dxa"/>
            <w:shd w:val="clear" w:color="auto" w:fill="auto"/>
            <w:vAlign w:val="center"/>
            <w:hideMark/>
          </w:tcPr>
          <w:p w:rsidR="009F3201" w:rsidRDefault="009F3201" w:rsidP="009F3201">
            <w:pPr>
              <w:ind w:firstLine="0"/>
              <w:jc w:val="center"/>
              <w:rPr>
                <w:color w:val="000000"/>
                <w:sz w:val="20"/>
                <w:szCs w:val="20"/>
              </w:rPr>
            </w:pPr>
            <w:r>
              <w:rPr>
                <w:color w:val="000000"/>
                <w:sz w:val="20"/>
                <w:szCs w:val="20"/>
              </w:rPr>
              <w:t>161,9</w:t>
            </w:r>
          </w:p>
        </w:tc>
        <w:tc>
          <w:tcPr>
            <w:tcW w:w="884" w:type="dxa"/>
            <w:shd w:val="clear" w:color="auto" w:fill="auto"/>
            <w:vAlign w:val="center"/>
            <w:hideMark/>
          </w:tcPr>
          <w:p w:rsidR="009F3201" w:rsidRDefault="009F3201" w:rsidP="009F3201">
            <w:pPr>
              <w:ind w:firstLine="0"/>
              <w:jc w:val="center"/>
              <w:rPr>
                <w:color w:val="000000"/>
                <w:sz w:val="20"/>
                <w:szCs w:val="20"/>
              </w:rPr>
            </w:pPr>
            <w:r>
              <w:rPr>
                <w:color w:val="000000"/>
                <w:sz w:val="20"/>
                <w:szCs w:val="20"/>
              </w:rPr>
              <w:t>161,8</w:t>
            </w:r>
          </w:p>
        </w:tc>
        <w:tc>
          <w:tcPr>
            <w:tcW w:w="884" w:type="dxa"/>
            <w:shd w:val="clear" w:color="auto" w:fill="auto"/>
            <w:vAlign w:val="center"/>
            <w:hideMark/>
          </w:tcPr>
          <w:p w:rsidR="009F3201" w:rsidRDefault="009F3201" w:rsidP="009F3201">
            <w:pPr>
              <w:ind w:firstLine="0"/>
              <w:jc w:val="center"/>
              <w:rPr>
                <w:color w:val="000000"/>
                <w:sz w:val="20"/>
                <w:szCs w:val="20"/>
              </w:rPr>
            </w:pPr>
            <w:r>
              <w:rPr>
                <w:color w:val="000000"/>
                <w:sz w:val="20"/>
                <w:szCs w:val="20"/>
              </w:rPr>
              <w:t>161,8</w:t>
            </w:r>
          </w:p>
        </w:tc>
        <w:tc>
          <w:tcPr>
            <w:tcW w:w="884" w:type="dxa"/>
            <w:shd w:val="clear" w:color="auto" w:fill="auto"/>
            <w:vAlign w:val="center"/>
            <w:hideMark/>
          </w:tcPr>
          <w:p w:rsidR="009F3201" w:rsidRDefault="009F3201" w:rsidP="009F3201">
            <w:pPr>
              <w:ind w:firstLine="0"/>
              <w:jc w:val="center"/>
              <w:rPr>
                <w:color w:val="000000"/>
                <w:sz w:val="20"/>
                <w:szCs w:val="20"/>
              </w:rPr>
            </w:pPr>
            <w:r>
              <w:rPr>
                <w:color w:val="000000"/>
                <w:sz w:val="20"/>
                <w:szCs w:val="20"/>
              </w:rPr>
              <w:t>162,9</w:t>
            </w:r>
          </w:p>
        </w:tc>
        <w:tc>
          <w:tcPr>
            <w:tcW w:w="884" w:type="dxa"/>
            <w:shd w:val="clear" w:color="auto" w:fill="auto"/>
            <w:vAlign w:val="center"/>
            <w:hideMark/>
          </w:tcPr>
          <w:p w:rsidR="009F3201" w:rsidRDefault="009F3201" w:rsidP="009F3201">
            <w:pPr>
              <w:ind w:firstLine="0"/>
              <w:jc w:val="center"/>
              <w:rPr>
                <w:color w:val="000000"/>
                <w:sz w:val="20"/>
                <w:szCs w:val="20"/>
              </w:rPr>
            </w:pPr>
            <w:r>
              <w:rPr>
                <w:color w:val="000000"/>
                <w:sz w:val="20"/>
                <w:szCs w:val="20"/>
              </w:rPr>
              <w:t>161,5</w:t>
            </w:r>
          </w:p>
        </w:tc>
        <w:tc>
          <w:tcPr>
            <w:tcW w:w="884" w:type="dxa"/>
            <w:shd w:val="clear" w:color="auto" w:fill="auto"/>
            <w:vAlign w:val="center"/>
            <w:hideMark/>
          </w:tcPr>
          <w:p w:rsidR="009F3201" w:rsidRDefault="009F3201" w:rsidP="009F3201">
            <w:pPr>
              <w:ind w:firstLine="0"/>
              <w:jc w:val="center"/>
              <w:rPr>
                <w:color w:val="000000"/>
                <w:sz w:val="20"/>
                <w:szCs w:val="20"/>
              </w:rPr>
            </w:pPr>
            <w:r>
              <w:rPr>
                <w:color w:val="000000"/>
                <w:sz w:val="20"/>
                <w:szCs w:val="20"/>
              </w:rPr>
              <w:t>161,6</w:t>
            </w:r>
          </w:p>
        </w:tc>
        <w:tc>
          <w:tcPr>
            <w:tcW w:w="884" w:type="dxa"/>
            <w:shd w:val="clear" w:color="auto" w:fill="auto"/>
            <w:vAlign w:val="center"/>
            <w:hideMark/>
          </w:tcPr>
          <w:p w:rsidR="009F3201" w:rsidRDefault="009F3201" w:rsidP="009F3201">
            <w:pPr>
              <w:ind w:firstLine="0"/>
              <w:jc w:val="center"/>
              <w:rPr>
                <w:color w:val="000000"/>
                <w:sz w:val="20"/>
                <w:szCs w:val="20"/>
              </w:rPr>
            </w:pPr>
            <w:r>
              <w:rPr>
                <w:color w:val="000000"/>
                <w:sz w:val="20"/>
                <w:szCs w:val="20"/>
              </w:rPr>
              <w:t>161,6</w:t>
            </w:r>
          </w:p>
        </w:tc>
        <w:tc>
          <w:tcPr>
            <w:tcW w:w="884" w:type="dxa"/>
            <w:shd w:val="clear" w:color="auto" w:fill="auto"/>
            <w:vAlign w:val="center"/>
            <w:hideMark/>
          </w:tcPr>
          <w:p w:rsidR="009F3201" w:rsidRDefault="009F3201" w:rsidP="009F3201">
            <w:pPr>
              <w:ind w:firstLine="0"/>
              <w:jc w:val="center"/>
              <w:rPr>
                <w:color w:val="000000"/>
                <w:sz w:val="20"/>
                <w:szCs w:val="20"/>
              </w:rPr>
            </w:pPr>
            <w:r>
              <w:rPr>
                <w:color w:val="000000"/>
                <w:sz w:val="20"/>
                <w:szCs w:val="20"/>
              </w:rPr>
              <w:t>161,5</w:t>
            </w:r>
          </w:p>
        </w:tc>
        <w:tc>
          <w:tcPr>
            <w:tcW w:w="884" w:type="dxa"/>
            <w:shd w:val="clear" w:color="auto" w:fill="auto"/>
            <w:vAlign w:val="center"/>
            <w:hideMark/>
          </w:tcPr>
          <w:p w:rsidR="009F3201" w:rsidRDefault="009F3201" w:rsidP="009F3201">
            <w:pPr>
              <w:ind w:firstLine="0"/>
              <w:jc w:val="center"/>
              <w:rPr>
                <w:color w:val="000000"/>
                <w:sz w:val="20"/>
                <w:szCs w:val="20"/>
              </w:rPr>
            </w:pPr>
            <w:r>
              <w:rPr>
                <w:color w:val="000000"/>
                <w:sz w:val="20"/>
                <w:szCs w:val="20"/>
              </w:rPr>
              <w:t>161,5</w:t>
            </w:r>
          </w:p>
        </w:tc>
        <w:tc>
          <w:tcPr>
            <w:tcW w:w="884" w:type="dxa"/>
            <w:shd w:val="clear" w:color="auto" w:fill="auto"/>
            <w:vAlign w:val="center"/>
            <w:hideMark/>
          </w:tcPr>
          <w:p w:rsidR="009F3201" w:rsidRDefault="009F3201" w:rsidP="009F3201">
            <w:pPr>
              <w:ind w:firstLine="0"/>
              <w:jc w:val="center"/>
              <w:rPr>
                <w:color w:val="000000"/>
                <w:sz w:val="20"/>
                <w:szCs w:val="20"/>
              </w:rPr>
            </w:pPr>
            <w:r>
              <w:rPr>
                <w:color w:val="000000"/>
                <w:sz w:val="20"/>
                <w:szCs w:val="20"/>
              </w:rPr>
              <w:t>161,5</w:t>
            </w:r>
          </w:p>
        </w:tc>
        <w:tc>
          <w:tcPr>
            <w:tcW w:w="884" w:type="dxa"/>
            <w:shd w:val="clear" w:color="auto" w:fill="auto"/>
            <w:vAlign w:val="center"/>
            <w:hideMark/>
          </w:tcPr>
          <w:p w:rsidR="009F3201" w:rsidRDefault="009F3201" w:rsidP="009F3201">
            <w:pPr>
              <w:ind w:firstLine="0"/>
              <w:jc w:val="center"/>
              <w:rPr>
                <w:color w:val="000000"/>
                <w:sz w:val="20"/>
                <w:szCs w:val="20"/>
              </w:rPr>
            </w:pPr>
            <w:r>
              <w:rPr>
                <w:color w:val="000000"/>
                <w:sz w:val="20"/>
                <w:szCs w:val="20"/>
              </w:rPr>
              <w:t>161,5</w:t>
            </w:r>
          </w:p>
        </w:tc>
        <w:tc>
          <w:tcPr>
            <w:tcW w:w="884" w:type="dxa"/>
            <w:shd w:val="clear" w:color="auto" w:fill="auto"/>
            <w:vAlign w:val="center"/>
            <w:hideMark/>
          </w:tcPr>
          <w:p w:rsidR="009F3201" w:rsidRDefault="009F3201" w:rsidP="009F3201">
            <w:pPr>
              <w:ind w:firstLine="0"/>
              <w:jc w:val="center"/>
              <w:rPr>
                <w:color w:val="000000"/>
                <w:sz w:val="20"/>
                <w:szCs w:val="20"/>
              </w:rPr>
            </w:pPr>
            <w:r>
              <w:rPr>
                <w:color w:val="000000"/>
                <w:sz w:val="20"/>
                <w:szCs w:val="20"/>
              </w:rPr>
              <w:t>161,5</w:t>
            </w:r>
          </w:p>
        </w:tc>
        <w:tc>
          <w:tcPr>
            <w:tcW w:w="884" w:type="dxa"/>
            <w:shd w:val="clear" w:color="auto" w:fill="auto"/>
            <w:vAlign w:val="center"/>
            <w:hideMark/>
          </w:tcPr>
          <w:p w:rsidR="009F3201" w:rsidRDefault="009F3201" w:rsidP="009F3201">
            <w:pPr>
              <w:ind w:firstLine="0"/>
              <w:jc w:val="center"/>
              <w:rPr>
                <w:color w:val="000000"/>
                <w:sz w:val="20"/>
                <w:szCs w:val="20"/>
              </w:rPr>
            </w:pPr>
            <w:r>
              <w:rPr>
                <w:color w:val="000000"/>
                <w:sz w:val="20"/>
                <w:szCs w:val="20"/>
              </w:rPr>
              <w:t>161,5</w:t>
            </w:r>
          </w:p>
        </w:tc>
        <w:tc>
          <w:tcPr>
            <w:tcW w:w="884" w:type="dxa"/>
            <w:shd w:val="clear" w:color="auto" w:fill="auto"/>
            <w:vAlign w:val="center"/>
            <w:hideMark/>
          </w:tcPr>
          <w:p w:rsidR="009F3201" w:rsidRDefault="009F3201" w:rsidP="009F3201">
            <w:pPr>
              <w:ind w:firstLine="0"/>
              <w:jc w:val="center"/>
              <w:rPr>
                <w:color w:val="000000"/>
                <w:sz w:val="20"/>
                <w:szCs w:val="20"/>
              </w:rPr>
            </w:pPr>
            <w:r>
              <w:rPr>
                <w:color w:val="000000"/>
                <w:sz w:val="20"/>
                <w:szCs w:val="20"/>
              </w:rPr>
              <w:t>161,5</w:t>
            </w:r>
          </w:p>
        </w:tc>
        <w:tc>
          <w:tcPr>
            <w:tcW w:w="884" w:type="dxa"/>
            <w:shd w:val="clear" w:color="auto" w:fill="auto"/>
            <w:vAlign w:val="center"/>
            <w:hideMark/>
          </w:tcPr>
          <w:p w:rsidR="009F3201" w:rsidRDefault="009F3201" w:rsidP="009F3201">
            <w:pPr>
              <w:ind w:firstLine="0"/>
              <w:jc w:val="center"/>
              <w:rPr>
                <w:color w:val="000000"/>
                <w:sz w:val="20"/>
                <w:szCs w:val="20"/>
              </w:rPr>
            </w:pPr>
            <w:r>
              <w:rPr>
                <w:color w:val="000000"/>
                <w:sz w:val="20"/>
                <w:szCs w:val="20"/>
              </w:rPr>
              <w:t>161,7</w:t>
            </w:r>
          </w:p>
        </w:tc>
      </w:tr>
      <w:tr w:rsidR="009F3201" w:rsidRPr="00B45BFF" w:rsidTr="009F3201">
        <w:trPr>
          <w:trHeight w:val="20"/>
        </w:trPr>
        <w:tc>
          <w:tcPr>
            <w:tcW w:w="704" w:type="dxa"/>
            <w:shd w:val="clear" w:color="auto" w:fill="auto"/>
            <w:vAlign w:val="center"/>
            <w:hideMark/>
          </w:tcPr>
          <w:p w:rsidR="009F3201" w:rsidRPr="00006975" w:rsidRDefault="009F3201" w:rsidP="009F3201">
            <w:pPr>
              <w:ind w:firstLine="0"/>
              <w:jc w:val="center"/>
              <w:rPr>
                <w:rFonts w:eastAsia="Times New Roman" w:cs="Times New Roman"/>
                <w:color w:val="000000"/>
                <w:sz w:val="22"/>
                <w:lang w:eastAsia="ru-RU"/>
              </w:rPr>
            </w:pPr>
            <w:r w:rsidRPr="00006975">
              <w:rPr>
                <w:rFonts w:eastAsia="Times New Roman" w:cs="Times New Roman"/>
                <w:color w:val="000000"/>
                <w:sz w:val="22"/>
                <w:lang w:eastAsia="ru-RU"/>
              </w:rPr>
              <w:t>6</w:t>
            </w:r>
          </w:p>
        </w:tc>
        <w:tc>
          <w:tcPr>
            <w:tcW w:w="5096" w:type="dxa"/>
            <w:shd w:val="clear" w:color="auto" w:fill="auto"/>
            <w:vAlign w:val="center"/>
            <w:hideMark/>
          </w:tcPr>
          <w:p w:rsidR="009F3201" w:rsidRPr="00006975" w:rsidRDefault="009F3201" w:rsidP="009F3201">
            <w:pPr>
              <w:ind w:firstLine="0"/>
              <w:jc w:val="center"/>
              <w:rPr>
                <w:rFonts w:eastAsia="Times New Roman" w:cs="Times New Roman"/>
                <w:color w:val="000000"/>
                <w:sz w:val="22"/>
                <w:lang w:eastAsia="ru-RU"/>
              </w:rPr>
            </w:pPr>
            <w:r w:rsidRPr="00006975">
              <w:rPr>
                <w:rFonts w:eastAsia="Times New Roman" w:cs="Times New Roman"/>
                <w:color w:val="000000"/>
                <w:sz w:val="22"/>
                <w:lang w:eastAsia="ru-RU"/>
              </w:rPr>
              <w:t>Коэффициент полезного использования теплоты топлива</w:t>
            </w:r>
          </w:p>
        </w:tc>
        <w:tc>
          <w:tcPr>
            <w:tcW w:w="1434" w:type="dxa"/>
            <w:shd w:val="clear" w:color="auto" w:fill="auto"/>
            <w:vAlign w:val="center"/>
            <w:hideMark/>
          </w:tcPr>
          <w:p w:rsidR="009F3201" w:rsidRPr="00006975" w:rsidRDefault="009F3201" w:rsidP="009F3201">
            <w:pPr>
              <w:ind w:firstLine="0"/>
              <w:jc w:val="center"/>
              <w:rPr>
                <w:rFonts w:eastAsia="Times New Roman" w:cs="Times New Roman"/>
                <w:color w:val="000000"/>
                <w:sz w:val="22"/>
                <w:lang w:eastAsia="ru-RU"/>
              </w:rPr>
            </w:pPr>
            <w:r w:rsidRPr="00006975">
              <w:rPr>
                <w:rFonts w:eastAsia="Times New Roman" w:cs="Times New Roman"/>
                <w:color w:val="000000"/>
                <w:sz w:val="22"/>
                <w:lang w:eastAsia="ru-RU"/>
              </w:rPr>
              <w:t>КИТТ</w:t>
            </w:r>
          </w:p>
        </w:tc>
        <w:tc>
          <w:tcPr>
            <w:tcW w:w="1266" w:type="dxa"/>
            <w:shd w:val="clear" w:color="auto" w:fill="auto"/>
            <w:vAlign w:val="center"/>
            <w:hideMark/>
          </w:tcPr>
          <w:p w:rsidR="009F3201" w:rsidRPr="00006975" w:rsidRDefault="009F3201" w:rsidP="009F3201">
            <w:pPr>
              <w:ind w:firstLine="0"/>
              <w:jc w:val="center"/>
              <w:rPr>
                <w:rFonts w:eastAsia="Times New Roman" w:cs="Times New Roman"/>
                <w:color w:val="000000"/>
                <w:sz w:val="22"/>
                <w:lang w:eastAsia="ru-RU"/>
              </w:rPr>
            </w:pPr>
            <w:r w:rsidRPr="00006975">
              <w:rPr>
                <w:rFonts w:eastAsia="Times New Roman" w:cs="Times New Roman"/>
                <w:color w:val="000000"/>
                <w:sz w:val="22"/>
                <w:lang w:eastAsia="ru-RU"/>
              </w:rPr>
              <w:t>%</w:t>
            </w:r>
          </w:p>
        </w:tc>
        <w:tc>
          <w:tcPr>
            <w:tcW w:w="884" w:type="dxa"/>
            <w:shd w:val="clear" w:color="auto" w:fill="auto"/>
            <w:vAlign w:val="center"/>
            <w:hideMark/>
          </w:tcPr>
          <w:p w:rsidR="009F3201" w:rsidRDefault="009F3201" w:rsidP="009F3201">
            <w:pPr>
              <w:ind w:firstLine="0"/>
              <w:jc w:val="center"/>
              <w:rPr>
                <w:color w:val="000000"/>
                <w:sz w:val="20"/>
                <w:szCs w:val="20"/>
              </w:rPr>
            </w:pPr>
            <w:r>
              <w:rPr>
                <w:color w:val="000000"/>
                <w:sz w:val="20"/>
                <w:szCs w:val="20"/>
              </w:rPr>
              <w:t>90,1%</w:t>
            </w:r>
          </w:p>
        </w:tc>
        <w:tc>
          <w:tcPr>
            <w:tcW w:w="884" w:type="dxa"/>
            <w:shd w:val="clear" w:color="auto" w:fill="auto"/>
            <w:vAlign w:val="center"/>
            <w:hideMark/>
          </w:tcPr>
          <w:p w:rsidR="009F3201" w:rsidRDefault="009F3201" w:rsidP="009F3201">
            <w:pPr>
              <w:ind w:firstLine="0"/>
              <w:jc w:val="center"/>
              <w:rPr>
                <w:color w:val="000000"/>
                <w:sz w:val="20"/>
                <w:szCs w:val="20"/>
              </w:rPr>
            </w:pPr>
            <w:r>
              <w:rPr>
                <w:color w:val="000000"/>
                <w:sz w:val="20"/>
                <w:szCs w:val="20"/>
              </w:rPr>
              <w:t>88,3%</w:t>
            </w:r>
          </w:p>
        </w:tc>
        <w:tc>
          <w:tcPr>
            <w:tcW w:w="884" w:type="dxa"/>
            <w:shd w:val="clear" w:color="auto" w:fill="auto"/>
            <w:vAlign w:val="center"/>
            <w:hideMark/>
          </w:tcPr>
          <w:p w:rsidR="009F3201" w:rsidRDefault="009F3201" w:rsidP="009F3201">
            <w:pPr>
              <w:ind w:firstLine="0"/>
              <w:jc w:val="center"/>
              <w:rPr>
                <w:color w:val="000000"/>
                <w:sz w:val="20"/>
                <w:szCs w:val="20"/>
              </w:rPr>
            </w:pPr>
            <w:r>
              <w:rPr>
                <w:color w:val="000000"/>
                <w:sz w:val="20"/>
                <w:szCs w:val="20"/>
              </w:rPr>
              <w:t>88,3%</w:t>
            </w:r>
          </w:p>
        </w:tc>
        <w:tc>
          <w:tcPr>
            <w:tcW w:w="884" w:type="dxa"/>
            <w:shd w:val="clear" w:color="auto" w:fill="auto"/>
            <w:vAlign w:val="center"/>
            <w:hideMark/>
          </w:tcPr>
          <w:p w:rsidR="009F3201" w:rsidRDefault="009F3201" w:rsidP="009F3201">
            <w:pPr>
              <w:ind w:firstLine="0"/>
              <w:jc w:val="center"/>
              <w:rPr>
                <w:color w:val="000000"/>
                <w:sz w:val="20"/>
                <w:szCs w:val="20"/>
              </w:rPr>
            </w:pPr>
            <w:r>
              <w:rPr>
                <w:color w:val="000000"/>
                <w:sz w:val="20"/>
                <w:szCs w:val="20"/>
              </w:rPr>
              <w:t>88,3%</w:t>
            </w:r>
          </w:p>
        </w:tc>
        <w:tc>
          <w:tcPr>
            <w:tcW w:w="884" w:type="dxa"/>
            <w:shd w:val="clear" w:color="auto" w:fill="auto"/>
            <w:vAlign w:val="center"/>
            <w:hideMark/>
          </w:tcPr>
          <w:p w:rsidR="009F3201" w:rsidRDefault="009F3201" w:rsidP="009F3201">
            <w:pPr>
              <w:ind w:firstLine="0"/>
              <w:jc w:val="center"/>
              <w:rPr>
                <w:color w:val="000000"/>
                <w:sz w:val="20"/>
                <w:szCs w:val="20"/>
              </w:rPr>
            </w:pPr>
            <w:r>
              <w:rPr>
                <w:color w:val="000000"/>
                <w:sz w:val="20"/>
                <w:szCs w:val="20"/>
              </w:rPr>
              <w:t>87,7%</w:t>
            </w:r>
          </w:p>
        </w:tc>
        <w:tc>
          <w:tcPr>
            <w:tcW w:w="884" w:type="dxa"/>
            <w:shd w:val="clear" w:color="auto" w:fill="auto"/>
            <w:vAlign w:val="center"/>
            <w:hideMark/>
          </w:tcPr>
          <w:p w:rsidR="009F3201" w:rsidRDefault="009F3201" w:rsidP="009F3201">
            <w:pPr>
              <w:ind w:firstLine="0"/>
              <w:jc w:val="center"/>
              <w:rPr>
                <w:color w:val="000000"/>
                <w:sz w:val="20"/>
                <w:szCs w:val="20"/>
              </w:rPr>
            </w:pPr>
            <w:r>
              <w:rPr>
                <w:color w:val="000000"/>
                <w:sz w:val="20"/>
                <w:szCs w:val="20"/>
              </w:rPr>
              <w:t>88,4%</w:t>
            </w:r>
          </w:p>
        </w:tc>
        <w:tc>
          <w:tcPr>
            <w:tcW w:w="884" w:type="dxa"/>
            <w:shd w:val="clear" w:color="auto" w:fill="auto"/>
            <w:vAlign w:val="center"/>
            <w:hideMark/>
          </w:tcPr>
          <w:p w:rsidR="009F3201" w:rsidRDefault="009F3201" w:rsidP="009F3201">
            <w:pPr>
              <w:ind w:firstLine="0"/>
              <w:jc w:val="center"/>
              <w:rPr>
                <w:color w:val="000000"/>
                <w:sz w:val="20"/>
                <w:szCs w:val="20"/>
              </w:rPr>
            </w:pPr>
            <w:r>
              <w:rPr>
                <w:color w:val="000000"/>
                <w:sz w:val="20"/>
                <w:szCs w:val="20"/>
              </w:rPr>
              <w:t>88,4%</w:t>
            </w:r>
          </w:p>
        </w:tc>
        <w:tc>
          <w:tcPr>
            <w:tcW w:w="884" w:type="dxa"/>
            <w:shd w:val="clear" w:color="auto" w:fill="auto"/>
            <w:vAlign w:val="center"/>
            <w:hideMark/>
          </w:tcPr>
          <w:p w:rsidR="009F3201" w:rsidRDefault="009F3201" w:rsidP="009F3201">
            <w:pPr>
              <w:ind w:firstLine="0"/>
              <w:jc w:val="center"/>
              <w:rPr>
                <w:color w:val="000000"/>
                <w:sz w:val="20"/>
                <w:szCs w:val="20"/>
              </w:rPr>
            </w:pPr>
            <w:r>
              <w:rPr>
                <w:color w:val="000000"/>
                <w:sz w:val="20"/>
                <w:szCs w:val="20"/>
              </w:rPr>
              <w:t>88,4%</w:t>
            </w:r>
          </w:p>
        </w:tc>
        <w:tc>
          <w:tcPr>
            <w:tcW w:w="884" w:type="dxa"/>
            <w:shd w:val="clear" w:color="auto" w:fill="auto"/>
            <w:vAlign w:val="center"/>
            <w:hideMark/>
          </w:tcPr>
          <w:p w:rsidR="009F3201" w:rsidRDefault="009F3201" w:rsidP="009F3201">
            <w:pPr>
              <w:ind w:firstLine="0"/>
              <w:jc w:val="center"/>
              <w:rPr>
                <w:color w:val="000000"/>
                <w:sz w:val="20"/>
                <w:szCs w:val="20"/>
              </w:rPr>
            </w:pPr>
            <w:r>
              <w:rPr>
                <w:color w:val="000000"/>
                <w:sz w:val="20"/>
                <w:szCs w:val="20"/>
              </w:rPr>
              <w:t>88,4%</w:t>
            </w:r>
          </w:p>
        </w:tc>
        <w:tc>
          <w:tcPr>
            <w:tcW w:w="884" w:type="dxa"/>
            <w:shd w:val="clear" w:color="auto" w:fill="auto"/>
            <w:vAlign w:val="center"/>
            <w:hideMark/>
          </w:tcPr>
          <w:p w:rsidR="009F3201" w:rsidRDefault="009F3201" w:rsidP="009F3201">
            <w:pPr>
              <w:ind w:firstLine="0"/>
              <w:jc w:val="center"/>
              <w:rPr>
                <w:color w:val="000000"/>
                <w:sz w:val="20"/>
                <w:szCs w:val="20"/>
              </w:rPr>
            </w:pPr>
            <w:r>
              <w:rPr>
                <w:color w:val="000000"/>
                <w:sz w:val="20"/>
                <w:szCs w:val="20"/>
              </w:rPr>
              <w:t>88,4%</w:t>
            </w:r>
          </w:p>
        </w:tc>
        <w:tc>
          <w:tcPr>
            <w:tcW w:w="884" w:type="dxa"/>
            <w:shd w:val="clear" w:color="auto" w:fill="auto"/>
            <w:vAlign w:val="center"/>
            <w:hideMark/>
          </w:tcPr>
          <w:p w:rsidR="009F3201" w:rsidRDefault="009F3201" w:rsidP="009F3201">
            <w:pPr>
              <w:ind w:firstLine="0"/>
              <w:jc w:val="center"/>
              <w:rPr>
                <w:color w:val="000000"/>
                <w:sz w:val="20"/>
                <w:szCs w:val="20"/>
              </w:rPr>
            </w:pPr>
            <w:r>
              <w:rPr>
                <w:color w:val="000000"/>
                <w:sz w:val="20"/>
                <w:szCs w:val="20"/>
              </w:rPr>
              <w:t>88,4%</w:t>
            </w:r>
          </w:p>
        </w:tc>
        <w:tc>
          <w:tcPr>
            <w:tcW w:w="884" w:type="dxa"/>
            <w:shd w:val="clear" w:color="auto" w:fill="auto"/>
            <w:vAlign w:val="center"/>
            <w:hideMark/>
          </w:tcPr>
          <w:p w:rsidR="009F3201" w:rsidRDefault="009F3201" w:rsidP="009F3201">
            <w:pPr>
              <w:ind w:firstLine="0"/>
              <w:jc w:val="center"/>
              <w:rPr>
                <w:color w:val="000000"/>
                <w:sz w:val="20"/>
                <w:szCs w:val="20"/>
              </w:rPr>
            </w:pPr>
            <w:r>
              <w:rPr>
                <w:color w:val="000000"/>
                <w:sz w:val="20"/>
                <w:szCs w:val="20"/>
              </w:rPr>
              <w:t>88,5%</w:t>
            </w:r>
          </w:p>
        </w:tc>
        <w:tc>
          <w:tcPr>
            <w:tcW w:w="884" w:type="dxa"/>
            <w:shd w:val="clear" w:color="auto" w:fill="auto"/>
            <w:vAlign w:val="center"/>
            <w:hideMark/>
          </w:tcPr>
          <w:p w:rsidR="009F3201" w:rsidRDefault="009F3201" w:rsidP="009F3201">
            <w:pPr>
              <w:ind w:firstLine="0"/>
              <w:jc w:val="center"/>
              <w:rPr>
                <w:color w:val="000000"/>
                <w:sz w:val="20"/>
                <w:szCs w:val="20"/>
              </w:rPr>
            </w:pPr>
            <w:r>
              <w:rPr>
                <w:color w:val="000000"/>
                <w:sz w:val="20"/>
                <w:szCs w:val="20"/>
              </w:rPr>
              <w:t>88,5%</w:t>
            </w:r>
          </w:p>
        </w:tc>
        <w:tc>
          <w:tcPr>
            <w:tcW w:w="884" w:type="dxa"/>
            <w:shd w:val="clear" w:color="auto" w:fill="auto"/>
            <w:vAlign w:val="center"/>
            <w:hideMark/>
          </w:tcPr>
          <w:p w:rsidR="009F3201" w:rsidRDefault="009F3201" w:rsidP="009F3201">
            <w:pPr>
              <w:ind w:firstLine="0"/>
              <w:jc w:val="center"/>
              <w:rPr>
                <w:color w:val="000000"/>
                <w:sz w:val="20"/>
                <w:szCs w:val="20"/>
              </w:rPr>
            </w:pPr>
            <w:r>
              <w:rPr>
                <w:color w:val="000000"/>
                <w:sz w:val="20"/>
                <w:szCs w:val="20"/>
              </w:rPr>
              <w:t>88,5%</w:t>
            </w:r>
          </w:p>
        </w:tc>
        <w:tc>
          <w:tcPr>
            <w:tcW w:w="884" w:type="dxa"/>
            <w:shd w:val="clear" w:color="auto" w:fill="auto"/>
            <w:vAlign w:val="center"/>
            <w:hideMark/>
          </w:tcPr>
          <w:p w:rsidR="009F3201" w:rsidRDefault="009F3201" w:rsidP="009F3201">
            <w:pPr>
              <w:ind w:firstLine="0"/>
              <w:jc w:val="center"/>
              <w:rPr>
                <w:color w:val="000000"/>
                <w:sz w:val="20"/>
                <w:szCs w:val="20"/>
              </w:rPr>
            </w:pPr>
            <w:r>
              <w:rPr>
                <w:color w:val="000000"/>
                <w:sz w:val="20"/>
                <w:szCs w:val="20"/>
              </w:rPr>
              <w:t>88,5%</w:t>
            </w:r>
          </w:p>
        </w:tc>
        <w:tc>
          <w:tcPr>
            <w:tcW w:w="884" w:type="dxa"/>
            <w:shd w:val="clear" w:color="auto" w:fill="auto"/>
            <w:vAlign w:val="center"/>
            <w:hideMark/>
          </w:tcPr>
          <w:p w:rsidR="009F3201" w:rsidRDefault="009F3201" w:rsidP="009F3201">
            <w:pPr>
              <w:ind w:firstLine="0"/>
              <w:jc w:val="center"/>
              <w:rPr>
                <w:color w:val="000000"/>
                <w:sz w:val="20"/>
                <w:szCs w:val="20"/>
              </w:rPr>
            </w:pPr>
            <w:r>
              <w:rPr>
                <w:color w:val="000000"/>
                <w:sz w:val="20"/>
                <w:szCs w:val="20"/>
              </w:rPr>
              <w:t>88,4%</w:t>
            </w:r>
          </w:p>
        </w:tc>
      </w:tr>
      <w:tr w:rsidR="009F3201" w:rsidRPr="00B45BFF" w:rsidTr="009F3201">
        <w:trPr>
          <w:trHeight w:val="20"/>
        </w:trPr>
        <w:tc>
          <w:tcPr>
            <w:tcW w:w="704" w:type="dxa"/>
            <w:shd w:val="clear" w:color="auto" w:fill="auto"/>
            <w:vAlign w:val="center"/>
            <w:hideMark/>
          </w:tcPr>
          <w:p w:rsidR="009F3201" w:rsidRPr="00006975" w:rsidRDefault="009F3201" w:rsidP="009F3201">
            <w:pPr>
              <w:ind w:firstLine="0"/>
              <w:jc w:val="center"/>
              <w:rPr>
                <w:rFonts w:eastAsia="Times New Roman" w:cs="Times New Roman"/>
                <w:color w:val="000000"/>
                <w:sz w:val="22"/>
                <w:lang w:eastAsia="ru-RU"/>
              </w:rPr>
            </w:pPr>
            <w:r w:rsidRPr="00006975">
              <w:rPr>
                <w:rFonts w:eastAsia="Times New Roman" w:cs="Times New Roman"/>
                <w:color w:val="000000"/>
                <w:sz w:val="22"/>
                <w:lang w:eastAsia="ru-RU"/>
              </w:rPr>
              <w:t>7</w:t>
            </w:r>
          </w:p>
        </w:tc>
        <w:tc>
          <w:tcPr>
            <w:tcW w:w="5096" w:type="dxa"/>
            <w:shd w:val="clear" w:color="auto" w:fill="auto"/>
            <w:vAlign w:val="center"/>
            <w:hideMark/>
          </w:tcPr>
          <w:p w:rsidR="009F3201" w:rsidRPr="00006975" w:rsidRDefault="009F3201" w:rsidP="009F3201">
            <w:pPr>
              <w:ind w:firstLine="0"/>
              <w:jc w:val="center"/>
              <w:rPr>
                <w:rFonts w:eastAsia="Times New Roman" w:cs="Times New Roman"/>
                <w:color w:val="000000"/>
                <w:sz w:val="22"/>
                <w:lang w:eastAsia="ru-RU"/>
              </w:rPr>
            </w:pPr>
            <w:r w:rsidRPr="00006975">
              <w:rPr>
                <w:rFonts w:eastAsia="Times New Roman" w:cs="Times New Roman"/>
                <w:color w:val="000000"/>
                <w:sz w:val="22"/>
                <w:lang w:eastAsia="ru-RU"/>
              </w:rPr>
              <w:t>Число часов использования установленной тепловой мощности</w:t>
            </w:r>
          </w:p>
        </w:tc>
        <w:tc>
          <w:tcPr>
            <w:tcW w:w="1434" w:type="dxa"/>
            <w:shd w:val="clear" w:color="auto" w:fill="auto"/>
            <w:vAlign w:val="center"/>
            <w:hideMark/>
          </w:tcPr>
          <w:p w:rsidR="009F3201" w:rsidRPr="00006975" w:rsidRDefault="009F3201" w:rsidP="009F3201">
            <w:pPr>
              <w:ind w:firstLine="0"/>
              <w:jc w:val="center"/>
              <w:rPr>
                <w:rFonts w:eastAsia="Times New Roman" w:cs="Times New Roman"/>
                <w:color w:val="000000"/>
                <w:sz w:val="22"/>
                <w:lang w:eastAsia="ru-RU"/>
              </w:rPr>
            </w:pPr>
            <w:r w:rsidRPr="00006975">
              <w:rPr>
                <w:rFonts w:eastAsia="Times New Roman" w:cs="Times New Roman"/>
                <w:color w:val="000000"/>
                <w:sz w:val="22"/>
                <w:lang w:eastAsia="ru-RU"/>
              </w:rPr>
              <w:t>ЧЧИТМ</w:t>
            </w:r>
          </w:p>
        </w:tc>
        <w:tc>
          <w:tcPr>
            <w:tcW w:w="1266" w:type="dxa"/>
            <w:shd w:val="clear" w:color="auto" w:fill="auto"/>
            <w:vAlign w:val="center"/>
            <w:hideMark/>
          </w:tcPr>
          <w:p w:rsidR="009F3201" w:rsidRPr="00006975" w:rsidRDefault="009F3201" w:rsidP="009F3201">
            <w:pPr>
              <w:ind w:firstLine="0"/>
              <w:jc w:val="center"/>
              <w:rPr>
                <w:rFonts w:eastAsia="Times New Roman" w:cs="Times New Roman"/>
                <w:color w:val="000000"/>
                <w:sz w:val="22"/>
                <w:lang w:eastAsia="ru-RU"/>
              </w:rPr>
            </w:pPr>
            <w:r w:rsidRPr="00006975">
              <w:rPr>
                <w:rFonts w:eastAsia="Times New Roman" w:cs="Times New Roman"/>
                <w:color w:val="000000"/>
                <w:sz w:val="22"/>
                <w:lang w:eastAsia="ru-RU"/>
              </w:rPr>
              <w:t>час/год</w:t>
            </w:r>
          </w:p>
        </w:tc>
        <w:tc>
          <w:tcPr>
            <w:tcW w:w="884" w:type="dxa"/>
            <w:shd w:val="clear" w:color="auto" w:fill="auto"/>
            <w:vAlign w:val="center"/>
            <w:hideMark/>
          </w:tcPr>
          <w:p w:rsidR="009F3201" w:rsidRDefault="009F3201" w:rsidP="009F3201">
            <w:pPr>
              <w:ind w:firstLine="0"/>
              <w:jc w:val="center"/>
              <w:rPr>
                <w:color w:val="000000"/>
                <w:sz w:val="20"/>
                <w:szCs w:val="20"/>
              </w:rPr>
            </w:pPr>
            <w:r>
              <w:rPr>
                <w:color w:val="000000"/>
                <w:sz w:val="20"/>
                <w:szCs w:val="20"/>
              </w:rPr>
              <w:t>997</w:t>
            </w:r>
          </w:p>
        </w:tc>
        <w:tc>
          <w:tcPr>
            <w:tcW w:w="884" w:type="dxa"/>
            <w:shd w:val="clear" w:color="auto" w:fill="auto"/>
            <w:vAlign w:val="center"/>
            <w:hideMark/>
          </w:tcPr>
          <w:p w:rsidR="009F3201" w:rsidRDefault="009F3201" w:rsidP="009F3201">
            <w:pPr>
              <w:ind w:firstLine="0"/>
              <w:jc w:val="center"/>
              <w:rPr>
                <w:color w:val="000000"/>
                <w:sz w:val="20"/>
                <w:szCs w:val="20"/>
              </w:rPr>
            </w:pPr>
            <w:r>
              <w:rPr>
                <w:color w:val="000000"/>
                <w:sz w:val="20"/>
                <w:szCs w:val="20"/>
              </w:rPr>
              <w:t>1043</w:t>
            </w:r>
          </w:p>
        </w:tc>
        <w:tc>
          <w:tcPr>
            <w:tcW w:w="884" w:type="dxa"/>
            <w:shd w:val="clear" w:color="auto" w:fill="auto"/>
            <w:vAlign w:val="center"/>
            <w:hideMark/>
          </w:tcPr>
          <w:p w:rsidR="009F3201" w:rsidRDefault="009F3201" w:rsidP="009F3201">
            <w:pPr>
              <w:ind w:firstLine="0"/>
              <w:jc w:val="center"/>
              <w:rPr>
                <w:color w:val="000000"/>
                <w:sz w:val="20"/>
                <w:szCs w:val="20"/>
              </w:rPr>
            </w:pPr>
            <w:r>
              <w:rPr>
                <w:color w:val="000000"/>
                <w:sz w:val="20"/>
                <w:szCs w:val="20"/>
              </w:rPr>
              <w:t>1146</w:t>
            </w:r>
          </w:p>
        </w:tc>
        <w:tc>
          <w:tcPr>
            <w:tcW w:w="884" w:type="dxa"/>
            <w:shd w:val="clear" w:color="auto" w:fill="auto"/>
            <w:vAlign w:val="center"/>
            <w:hideMark/>
          </w:tcPr>
          <w:p w:rsidR="009F3201" w:rsidRDefault="009F3201" w:rsidP="009F3201">
            <w:pPr>
              <w:ind w:firstLine="0"/>
              <w:jc w:val="center"/>
              <w:rPr>
                <w:color w:val="000000"/>
                <w:sz w:val="20"/>
                <w:szCs w:val="20"/>
              </w:rPr>
            </w:pPr>
            <w:r>
              <w:rPr>
                <w:color w:val="000000"/>
                <w:sz w:val="20"/>
                <w:szCs w:val="20"/>
              </w:rPr>
              <w:t>1364</w:t>
            </w:r>
          </w:p>
        </w:tc>
        <w:tc>
          <w:tcPr>
            <w:tcW w:w="884" w:type="dxa"/>
            <w:shd w:val="clear" w:color="auto" w:fill="auto"/>
            <w:vAlign w:val="center"/>
            <w:hideMark/>
          </w:tcPr>
          <w:p w:rsidR="009F3201" w:rsidRDefault="009F3201" w:rsidP="009F3201">
            <w:pPr>
              <w:ind w:firstLine="0"/>
              <w:jc w:val="center"/>
              <w:rPr>
                <w:color w:val="000000"/>
                <w:sz w:val="20"/>
                <w:szCs w:val="20"/>
              </w:rPr>
            </w:pPr>
            <w:r>
              <w:rPr>
                <w:color w:val="000000"/>
                <w:sz w:val="20"/>
                <w:szCs w:val="20"/>
              </w:rPr>
              <w:t>1109</w:t>
            </w:r>
          </w:p>
        </w:tc>
        <w:tc>
          <w:tcPr>
            <w:tcW w:w="884" w:type="dxa"/>
            <w:shd w:val="clear" w:color="auto" w:fill="auto"/>
            <w:vAlign w:val="center"/>
            <w:hideMark/>
          </w:tcPr>
          <w:p w:rsidR="009F3201" w:rsidRDefault="009F3201" w:rsidP="009F3201">
            <w:pPr>
              <w:ind w:firstLine="0"/>
              <w:jc w:val="center"/>
              <w:rPr>
                <w:color w:val="000000"/>
                <w:sz w:val="20"/>
                <w:szCs w:val="20"/>
              </w:rPr>
            </w:pPr>
            <w:r>
              <w:rPr>
                <w:color w:val="000000"/>
                <w:sz w:val="20"/>
                <w:szCs w:val="20"/>
              </w:rPr>
              <w:t>1189</w:t>
            </w:r>
          </w:p>
        </w:tc>
        <w:tc>
          <w:tcPr>
            <w:tcW w:w="884" w:type="dxa"/>
            <w:shd w:val="clear" w:color="auto" w:fill="auto"/>
            <w:vAlign w:val="center"/>
            <w:hideMark/>
          </w:tcPr>
          <w:p w:rsidR="009F3201" w:rsidRDefault="009F3201" w:rsidP="009F3201">
            <w:pPr>
              <w:ind w:firstLine="0"/>
              <w:jc w:val="center"/>
              <w:rPr>
                <w:color w:val="000000"/>
                <w:sz w:val="20"/>
                <w:szCs w:val="20"/>
              </w:rPr>
            </w:pPr>
            <w:r>
              <w:rPr>
                <w:color w:val="000000"/>
                <w:sz w:val="20"/>
                <w:szCs w:val="20"/>
              </w:rPr>
              <w:t>1108</w:t>
            </w:r>
          </w:p>
        </w:tc>
        <w:tc>
          <w:tcPr>
            <w:tcW w:w="884" w:type="dxa"/>
            <w:shd w:val="clear" w:color="auto" w:fill="auto"/>
            <w:vAlign w:val="center"/>
            <w:hideMark/>
          </w:tcPr>
          <w:p w:rsidR="009F3201" w:rsidRDefault="009F3201" w:rsidP="009F3201">
            <w:pPr>
              <w:ind w:firstLine="0"/>
              <w:jc w:val="center"/>
              <w:rPr>
                <w:color w:val="000000"/>
                <w:sz w:val="20"/>
                <w:szCs w:val="20"/>
              </w:rPr>
            </w:pPr>
            <w:r>
              <w:rPr>
                <w:color w:val="000000"/>
                <w:sz w:val="20"/>
                <w:szCs w:val="20"/>
              </w:rPr>
              <w:t>1151</w:t>
            </w:r>
          </w:p>
        </w:tc>
        <w:tc>
          <w:tcPr>
            <w:tcW w:w="884" w:type="dxa"/>
            <w:shd w:val="clear" w:color="auto" w:fill="auto"/>
            <w:vAlign w:val="center"/>
            <w:hideMark/>
          </w:tcPr>
          <w:p w:rsidR="009F3201" w:rsidRDefault="009F3201" w:rsidP="009F3201">
            <w:pPr>
              <w:ind w:firstLine="0"/>
              <w:jc w:val="center"/>
              <w:rPr>
                <w:color w:val="000000"/>
                <w:sz w:val="20"/>
                <w:szCs w:val="20"/>
              </w:rPr>
            </w:pPr>
            <w:r>
              <w:rPr>
                <w:color w:val="000000"/>
                <w:sz w:val="20"/>
                <w:szCs w:val="20"/>
              </w:rPr>
              <w:t>1194</w:t>
            </w:r>
          </w:p>
        </w:tc>
        <w:tc>
          <w:tcPr>
            <w:tcW w:w="884" w:type="dxa"/>
            <w:shd w:val="clear" w:color="auto" w:fill="auto"/>
            <w:vAlign w:val="center"/>
            <w:hideMark/>
          </w:tcPr>
          <w:p w:rsidR="009F3201" w:rsidRDefault="009F3201" w:rsidP="009F3201">
            <w:pPr>
              <w:ind w:firstLine="0"/>
              <w:jc w:val="center"/>
              <w:rPr>
                <w:color w:val="000000"/>
                <w:sz w:val="20"/>
                <w:szCs w:val="20"/>
              </w:rPr>
            </w:pPr>
            <w:r>
              <w:rPr>
                <w:color w:val="000000"/>
                <w:sz w:val="20"/>
                <w:szCs w:val="20"/>
              </w:rPr>
              <w:t>1199</w:t>
            </w:r>
          </w:p>
        </w:tc>
        <w:tc>
          <w:tcPr>
            <w:tcW w:w="884" w:type="dxa"/>
            <w:shd w:val="clear" w:color="auto" w:fill="auto"/>
            <w:vAlign w:val="center"/>
            <w:hideMark/>
          </w:tcPr>
          <w:p w:rsidR="009F3201" w:rsidRDefault="009F3201" w:rsidP="009F3201">
            <w:pPr>
              <w:ind w:firstLine="0"/>
              <w:jc w:val="center"/>
              <w:rPr>
                <w:color w:val="000000"/>
                <w:sz w:val="20"/>
                <w:szCs w:val="20"/>
              </w:rPr>
            </w:pPr>
            <w:r>
              <w:rPr>
                <w:color w:val="000000"/>
                <w:sz w:val="20"/>
                <w:szCs w:val="20"/>
              </w:rPr>
              <w:t>1243</w:t>
            </w:r>
          </w:p>
        </w:tc>
        <w:tc>
          <w:tcPr>
            <w:tcW w:w="884" w:type="dxa"/>
            <w:shd w:val="clear" w:color="auto" w:fill="auto"/>
            <w:vAlign w:val="center"/>
            <w:hideMark/>
          </w:tcPr>
          <w:p w:rsidR="009F3201" w:rsidRDefault="009F3201" w:rsidP="009F3201">
            <w:pPr>
              <w:ind w:firstLine="0"/>
              <w:jc w:val="center"/>
              <w:rPr>
                <w:color w:val="000000"/>
                <w:sz w:val="20"/>
                <w:szCs w:val="20"/>
              </w:rPr>
            </w:pPr>
            <w:r>
              <w:rPr>
                <w:color w:val="000000"/>
                <w:sz w:val="20"/>
                <w:szCs w:val="20"/>
              </w:rPr>
              <w:t>1250</w:t>
            </w:r>
          </w:p>
        </w:tc>
        <w:tc>
          <w:tcPr>
            <w:tcW w:w="884" w:type="dxa"/>
            <w:shd w:val="clear" w:color="auto" w:fill="auto"/>
            <w:vAlign w:val="center"/>
            <w:hideMark/>
          </w:tcPr>
          <w:p w:rsidR="009F3201" w:rsidRDefault="009F3201" w:rsidP="009F3201">
            <w:pPr>
              <w:ind w:firstLine="0"/>
              <w:jc w:val="center"/>
              <w:rPr>
                <w:color w:val="000000"/>
                <w:sz w:val="20"/>
                <w:szCs w:val="20"/>
              </w:rPr>
            </w:pPr>
            <w:r>
              <w:rPr>
                <w:color w:val="000000"/>
                <w:sz w:val="20"/>
                <w:szCs w:val="20"/>
              </w:rPr>
              <w:t>1258</w:t>
            </w:r>
          </w:p>
        </w:tc>
        <w:tc>
          <w:tcPr>
            <w:tcW w:w="884" w:type="dxa"/>
            <w:shd w:val="clear" w:color="auto" w:fill="auto"/>
            <w:vAlign w:val="center"/>
            <w:hideMark/>
          </w:tcPr>
          <w:p w:rsidR="009F3201" w:rsidRDefault="009F3201" w:rsidP="009F3201">
            <w:pPr>
              <w:ind w:firstLine="0"/>
              <w:jc w:val="center"/>
              <w:rPr>
                <w:color w:val="000000"/>
                <w:sz w:val="20"/>
                <w:szCs w:val="20"/>
              </w:rPr>
            </w:pPr>
            <w:r>
              <w:rPr>
                <w:color w:val="000000"/>
                <w:sz w:val="20"/>
                <w:szCs w:val="20"/>
              </w:rPr>
              <w:t>1264</w:t>
            </w:r>
          </w:p>
        </w:tc>
        <w:tc>
          <w:tcPr>
            <w:tcW w:w="884" w:type="dxa"/>
            <w:shd w:val="clear" w:color="auto" w:fill="auto"/>
            <w:vAlign w:val="center"/>
            <w:hideMark/>
          </w:tcPr>
          <w:p w:rsidR="009F3201" w:rsidRDefault="009F3201" w:rsidP="009F3201">
            <w:pPr>
              <w:ind w:firstLine="0"/>
              <w:jc w:val="center"/>
              <w:rPr>
                <w:color w:val="000000"/>
                <w:sz w:val="20"/>
                <w:szCs w:val="20"/>
              </w:rPr>
            </w:pPr>
            <w:r>
              <w:rPr>
                <w:color w:val="000000"/>
                <w:sz w:val="20"/>
                <w:szCs w:val="20"/>
              </w:rPr>
              <w:t>1280</w:t>
            </w:r>
          </w:p>
        </w:tc>
        <w:tc>
          <w:tcPr>
            <w:tcW w:w="884" w:type="dxa"/>
            <w:shd w:val="clear" w:color="auto" w:fill="auto"/>
            <w:vAlign w:val="center"/>
            <w:hideMark/>
          </w:tcPr>
          <w:p w:rsidR="009F3201" w:rsidRDefault="009F3201" w:rsidP="009F3201">
            <w:pPr>
              <w:ind w:firstLine="0"/>
              <w:jc w:val="center"/>
              <w:rPr>
                <w:color w:val="000000"/>
                <w:sz w:val="20"/>
                <w:szCs w:val="20"/>
              </w:rPr>
            </w:pPr>
            <w:r>
              <w:rPr>
                <w:color w:val="000000"/>
                <w:sz w:val="20"/>
                <w:szCs w:val="20"/>
              </w:rPr>
              <w:t>1275</w:t>
            </w:r>
          </w:p>
        </w:tc>
      </w:tr>
      <w:tr w:rsidR="009F3201" w:rsidRPr="00B45BFF" w:rsidTr="009F3201">
        <w:trPr>
          <w:trHeight w:val="20"/>
        </w:trPr>
        <w:tc>
          <w:tcPr>
            <w:tcW w:w="704" w:type="dxa"/>
            <w:shd w:val="clear" w:color="auto" w:fill="auto"/>
            <w:vAlign w:val="center"/>
            <w:hideMark/>
          </w:tcPr>
          <w:p w:rsidR="009F3201" w:rsidRPr="00006975" w:rsidRDefault="009F3201" w:rsidP="009F3201">
            <w:pPr>
              <w:ind w:firstLine="0"/>
              <w:jc w:val="center"/>
              <w:rPr>
                <w:rFonts w:eastAsia="Times New Roman" w:cs="Times New Roman"/>
                <w:color w:val="000000"/>
                <w:sz w:val="22"/>
                <w:lang w:eastAsia="ru-RU"/>
              </w:rPr>
            </w:pPr>
            <w:r w:rsidRPr="00006975">
              <w:rPr>
                <w:rFonts w:eastAsia="Times New Roman" w:cs="Times New Roman"/>
                <w:color w:val="000000"/>
                <w:sz w:val="22"/>
                <w:lang w:eastAsia="ru-RU"/>
              </w:rPr>
              <w:t>8</w:t>
            </w:r>
          </w:p>
        </w:tc>
        <w:tc>
          <w:tcPr>
            <w:tcW w:w="5096" w:type="dxa"/>
            <w:shd w:val="clear" w:color="auto" w:fill="auto"/>
            <w:vAlign w:val="center"/>
            <w:hideMark/>
          </w:tcPr>
          <w:p w:rsidR="009F3201" w:rsidRPr="00006975" w:rsidRDefault="009F3201" w:rsidP="009F3201">
            <w:pPr>
              <w:ind w:firstLine="0"/>
              <w:jc w:val="center"/>
              <w:rPr>
                <w:rFonts w:eastAsia="Times New Roman" w:cs="Times New Roman"/>
                <w:color w:val="000000"/>
                <w:sz w:val="22"/>
                <w:lang w:eastAsia="ru-RU"/>
              </w:rPr>
            </w:pPr>
            <w:r w:rsidRPr="00006975">
              <w:rPr>
                <w:rFonts w:eastAsia="Times New Roman" w:cs="Times New Roman"/>
                <w:color w:val="000000"/>
                <w:sz w:val="22"/>
                <w:lang w:eastAsia="ru-RU"/>
              </w:rPr>
              <w:t>Удельная установленная тепловая мощность котельной на одного жителя</w:t>
            </w:r>
          </w:p>
        </w:tc>
        <w:tc>
          <w:tcPr>
            <w:tcW w:w="1434" w:type="dxa"/>
            <w:shd w:val="clear" w:color="auto" w:fill="auto"/>
            <w:vAlign w:val="center"/>
            <w:hideMark/>
          </w:tcPr>
          <w:p w:rsidR="009F3201" w:rsidRPr="00006975" w:rsidRDefault="009F3201" w:rsidP="009F3201">
            <w:pPr>
              <w:ind w:firstLine="0"/>
              <w:jc w:val="center"/>
              <w:rPr>
                <w:rFonts w:eastAsia="Times New Roman" w:cs="Times New Roman"/>
                <w:sz w:val="22"/>
                <w:lang w:eastAsia="ru-RU"/>
              </w:rPr>
            </w:pPr>
            <w:r w:rsidRPr="00006975">
              <w:rPr>
                <w:rFonts w:eastAsia="Times New Roman" w:cs="Times New Roman"/>
                <w:sz w:val="22"/>
                <w:lang w:eastAsia="ru-RU"/>
              </w:rPr>
              <w:t>q</w:t>
            </w:r>
            <w:r w:rsidRPr="00006975">
              <w:rPr>
                <w:rFonts w:eastAsia="Times New Roman" w:cs="Times New Roman"/>
                <w:sz w:val="22"/>
                <w:vertAlign w:val="subscript"/>
                <w:lang w:eastAsia="ru-RU"/>
              </w:rPr>
              <w:t>j</w:t>
            </w:r>
            <w:r w:rsidRPr="00006975">
              <w:rPr>
                <w:rFonts w:eastAsia="Times New Roman" w:cs="Times New Roman"/>
                <w:sz w:val="22"/>
                <w:vertAlign w:val="superscript"/>
                <w:lang w:eastAsia="ru-RU"/>
              </w:rPr>
              <w:t>кот</w:t>
            </w:r>
          </w:p>
        </w:tc>
        <w:tc>
          <w:tcPr>
            <w:tcW w:w="1266" w:type="dxa"/>
            <w:shd w:val="clear" w:color="auto" w:fill="auto"/>
            <w:vAlign w:val="center"/>
            <w:hideMark/>
          </w:tcPr>
          <w:p w:rsidR="009F3201" w:rsidRPr="00006975" w:rsidRDefault="009F3201" w:rsidP="009F3201">
            <w:pPr>
              <w:ind w:firstLine="0"/>
              <w:jc w:val="center"/>
              <w:rPr>
                <w:rFonts w:eastAsia="Times New Roman" w:cs="Times New Roman"/>
                <w:color w:val="000000"/>
                <w:sz w:val="22"/>
                <w:lang w:eastAsia="ru-RU"/>
              </w:rPr>
            </w:pPr>
            <w:r w:rsidRPr="00006975">
              <w:rPr>
                <w:rFonts w:eastAsia="Times New Roman" w:cs="Times New Roman"/>
                <w:color w:val="000000"/>
                <w:sz w:val="22"/>
                <w:lang w:eastAsia="ru-RU"/>
              </w:rPr>
              <w:t>МВт/тыс. чел</w:t>
            </w:r>
          </w:p>
        </w:tc>
        <w:tc>
          <w:tcPr>
            <w:tcW w:w="884" w:type="dxa"/>
            <w:shd w:val="clear" w:color="auto" w:fill="auto"/>
            <w:vAlign w:val="center"/>
            <w:hideMark/>
          </w:tcPr>
          <w:p w:rsidR="009F3201" w:rsidRDefault="009F3201" w:rsidP="009F3201">
            <w:pPr>
              <w:ind w:firstLine="0"/>
              <w:jc w:val="center"/>
              <w:rPr>
                <w:color w:val="000000"/>
                <w:sz w:val="20"/>
                <w:szCs w:val="20"/>
              </w:rPr>
            </w:pPr>
            <w:r>
              <w:rPr>
                <w:color w:val="000000"/>
                <w:sz w:val="20"/>
                <w:szCs w:val="20"/>
              </w:rPr>
              <w:t>9,1</w:t>
            </w:r>
          </w:p>
        </w:tc>
        <w:tc>
          <w:tcPr>
            <w:tcW w:w="884" w:type="dxa"/>
            <w:shd w:val="clear" w:color="auto" w:fill="auto"/>
            <w:vAlign w:val="center"/>
            <w:hideMark/>
          </w:tcPr>
          <w:p w:rsidR="009F3201" w:rsidRDefault="009F3201" w:rsidP="009F3201">
            <w:pPr>
              <w:ind w:firstLine="0"/>
              <w:jc w:val="center"/>
              <w:rPr>
                <w:color w:val="000000"/>
                <w:sz w:val="20"/>
                <w:szCs w:val="20"/>
              </w:rPr>
            </w:pPr>
            <w:r>
              <w:rPr>
                <w:color w:val="000000"/>
                <w:sz w:val="20"/>
                <w:szCs w:val="20"/>
              </w:rPr>
              <w:t>9,1</w:t>
            </w:r>
          </w:p>
        </w:tc>
        <w:tc>
          <w:tcPr>
            <w:tcW w:w="884" w:type="dxa"/>
            <w:shd w:val="clear" w:color="auto" w:fill="auto"/>
            <w:vAlign w:val="center"/>
            <w:hideMark/>
          </w:tcPr>
          <w:p w:rsidR="009F3201" w:rsidRDefault="009F3201" w:rsidP="009F3201">
            <w:pPr>
              <w:ind w:firstLine="0"/>
              <w:jc w:val="center"/>
              <w:rPr>
                <w:color w:val="000000"/>
                <w:sz w:val="20"/>
                <w:szCs w:val="20"/>
              </w:rPr>
            </w:pPr>
            <w:r>
              <w:rPr>
                <w:color w:val="000000"/>
                <w:sz w:val="20"/>
                <w:szCs w:val="20"/>
              </w:rPr>
              <w:t>9,2</w:t>
            </w:r>
          </w:p>
        </w:tc>
        <w:tc>
          <w:tcPr>
            <w:tcW w:w="884" w:type="dxa"/>
            <w:shd w:val="clear" w:color="auto" w:fill="auto"/>
            <w:vAlign w:val="center"/>
            <w:hideMark/>
          </w:tcPr>
          <w:p w:rsidR="009F3201" w:rsidRDefault="009F3201" w:rsidP="009F3201">
            <w:pPr>
              <w:ind w:firstLine="0"/>
              <w:jc w:val="center"/>
              <w:rPr>
                <w:color w:val="000000"/>
                <w:sz w:val="20"/>
                <w:szCs w:val="20"/>
              </w:rPr>
            </w:pPr>
            <w:r>
              <w:rPr>
                <w:color w:val="000000"/>
                <w:sz w:val="20"/>
                <w:szCs w:val="20"/>
              </w:rPr>
              <w:t>9,5</w:t>
            </w:r>
          </w:p>
        </w:tc>
        <w:tc>
          <w:tcPr>
            <w:tcW w:w="884" w:type="dxa"/>
            <w:shd w:val="clear" w:color="auto" w:fill="auto"/>
            <w:vAlign w:val="center"/>
            <w:hideMark/>
          </w:tcPr>
          <w:p w:rsidR="009F3201" w:rsidRDefault="009F3201" w:rsidP="009F3201">
            <w:pPr>
              <w:ind w:firstLine="0"/>
              <w:jc w:val="center"/>
              <w:rPr>
                <w:color w:val="000000"/>
                <w:sz w:val="20"/>
                <w:szCs w:val="20"/>
              </w:rPr>
            </w:pPr>
            <w:r>
              <w:rPr>
                <w:color w:val="000000"/>
                <w:sz w:val="20"/>
                <w:szCs w:val="20"/>
              </w:rPr>
              <w:t>9,3</w:t>
            </w:r>
          </w:p>
        </w:tc>
        <w:tc>
          <w:tcPr>
            <w:tcW w:w="884" w:type="dxa"/>
            <w:shd w:val="clear" w:color="auto" w:fill="auto"/>
            <w:vAlign w:val="center"/>
            <w:hideMark/>
          </w:tcPr>
          <w:p w:rsidR="009F3201" w:rsidRDefault="009F3201" w:rsidP="009F3201">
            <w:pPr>
              <w:ind w:firstLine="0"/>
              <w:jc w:val="center"/>
              <w:rPr>
                <w:color w:val="000000"/>
                <w:sz w:val="20"/>
                <w:szCs w:val="20"/>
              </w:rPr>
            </w:pPr>
            <w:r>
              <w:rPr>
                <w:color w:val="000000"/>
                <w:sz w:val="20"/>
                <w:szCs w:val="20"/>
              </w:rPr>
              <w:t>9,5</w:t>
            </w:r>
          </w:p>
        </w:tc>
        <w:tc>
          <w:tcPr>
            <w:tcW w:w="884" w:type="dxa"/>
            <w:shd w:val="clear" w:color="auto" w:fill="auto"/>
            <w:vAlign w:val="center"/>
            <w:hideMark/>
          </w:tcPr>
          <w:p w:rsidR="009F3201" w:rsidRDefault="009F3201" w:rsidP="009F3201">
            <w:pPr>
              <w:ind w:firstLine="0"/>
              <w:jc w:val="center"/>
              <w:rPr>
                <w:color w:val="000000"/>
                <w:sz w:val="20"/>
                <w:szCs w:val="20"/>
              </w:rPr>
            </w:pPr>
            <w:r>
              <w:rPr>
                <w:color w:val="000000"/>
                <w:sz w:val="20"/>
                <w:szCs w:val="20"/>
              </w:rPr>
              <w:t>9,7</w:t>
            </w:r>
          </w:p>
        </w:tc>
        <w:tc>
          <w:tcPr>
            <w:tcW w:w="884" w:type="dxa"/>
            <w:shd w:val="clear" w:color="auto" w:fill="auto"/>
            <w:vAlign w:val="center"/>
            <w:hideMark/>
          </w:tcPr>
          <w:p w:rsidR="009F3201" w:rsidRDefault="009F3201" w:rsidP="009F3201">
            <w:pPr>
              <w:ind w:firstLine="0"/>
              <w:jc w:val="center"/>
              <w:rPr>
                <w:color w:val="000000"/>
                <w:sz w:val="20"/>
                <w:szCs w:val="20"/>
              </w:rPr>
            </w:pPr>
            <w:r>
              <w:rPr>
                <w:color w:val="000000"/>
                <w:sz w:val="20"/>
                <w:szCs w:val="20"/>
              </w:rPr>
              <w:t>12,2</w:t>
            </w:r>
          </w:p>
        </w:tc>
        <w:tc>
          <w:tcPr>
            <w:tcW w:w="884" w:type="dxa"/>
            <w:shd w:val="clear" w:color="auto" w:fill="auto"/>
            <w:vAlign w:val="center"/>
            <w:hideMark/>
          </w:tcPr>
          <w:p w:rsidR="009F3201" w:rsidRDefault="009F3201" w:rsidP="009F3201">
            <w:pPr>
              <w:ind w:firstLine="0"/>
              <w:jc w:val="center"/>
              <w:rPr>
                <w:color w:val="000000"/>
                <w:sz w:val="20"/>
                <w:szCs w:val="20"/>
              </w:rPr>
            </w:pPr>
            <w:r>
              <w:rPr>
                <w:color w:val="000000"/>
                <w:sz w:val="20"/>
                <w:szCs w:val="20"/>
              </w:rPr>
              <w:t>11,9</w:t>
            </w:r>
          </w:p>
        </w:tc>
        <w:tc>
          <w:tcPr>
            <w:tcW w:w="884" w:type="dxa"/>
            <w:shd w:val="clear" w:color="auto" w:fill="auto"/>
            <w:vAlign w:val="center"/>
            <w:hideMark/>
          </w:tcPr>
          <w:p w:rsidR="009F3201" w:rsidRDefault="009F3201" w:rsidP="009F3201">
            <w:pPr>
              <w:ind w:firstLine="0"/>
              <w:jc w:val="center"/>
              <w:rPr>
                <w:color w:val="000000"/>
                <w:sz w:val="20"/>
                <w:szCs w:val="20"/>
              </w:rPr>
            </w:pPr>
            <w:r>
              <w:rPr>
                <w:color w:val="000000"/>
                <w:sz w:val="20"/>
                <w:szCs w:val="20"/>
              </w:rPr>
              <w:t>11,6</w:t>
            </w:r>
          </w:p>
        </w:tc>
        <w:tc>
          <w:tcPr>
            <w:tcW w:w="884" w:type="dxa"/>
            <w:shd w:val="clear" w:color="auto" w:fill="auto"/>
            <w:vAlign w:val="center"/>
            <w:hideMark/>
          </w:tcPr>
          <w:p w:rsidR="009F3201" w:rsidRDefault="009F3201" w:rsidP="009F3201">
            <w:pPr>
              <w:ind w:firstLine="0"/>
              <w:jc w:val="center"/>
              <w:rPr>
                <w:color w:val="000000"/>
                <w:sz w:val="20"/>
                <w:szCs w:val="20"/>
              </w:rPr>
            </w:pPr>
            <w:r>
              <w:rPr>
                <w:color w:val="000000"/>
                <w:sz w:val="20"/>
                <w:szCs w:val="20"/>
              </w:rPr>
              <w:t>11,3</w:t>
            </w:r>
          </w:p>
        </w:tc>
        <w:tc>
          <w:tcPr>
            <w:tcW w:w="884" w:type="dxa"/>
            <w:shd w:val="clear" w:color="auto" w:fill="auto"/>
            <w:vAlign w:val="center"/>
            <w:hideMark/>
          </w:tcPr>
          <w:p w:rsidR="009F3201" w:rsidRDefault="009F3201" w:rsidP="009F3201">
            <w:pPr>
              <w:ind w:firstLine="0"/>
              <w:jc w:val="center"/>
              <w:rPr>
                <w:color w:val="000000"/>
                <w:sz w:val="20"/>
                <w:szCs w:val="20"/>
              </w:rPr>
            </w:pPr>
            <w:r>
              <w:rPr>
                <w:color w:val="000000"/>
                <w:sz w:val="20"/>
                <w:szCs w:val="20"/>
              </w:rPr>
              <w:t>11,3</w:t>
            </w:r>
          </w:p>
        </w:tc>
        <w:tc>
          <w:tcPr>
            <w:tcW w:w="884" w:type="dxa"/>
            <w:shd w:val="clear" w:color="auto" w:fill="auto"/>
            <w:vAlign w:val="center"/>
            <w:hideMark/>
          </w:tcPr>
          <w:p w:rsidR="009F3201" w:rsidRDefault="009F3201" w:rsidP="009F3201">
            <w:pPr>
              <w:ind w:firstLine="0"/>
              <w:jc w:val="center"/>
              <w:rPr>
                <w:color w:val="000000"/>
                <w:sz w:val="20"/>
                <w:szCs w:val="20"/>
              </w:rPr>
            </w:pPr>
            <w:r>
              <w:rPr>
                <w:color w:val="000000"/>
                <w:sz w:val="20"/>
                <w:szCs w:val="20"/>
              </w:rPr>
              <w:t>11,0</w:t>
            </w:r>
          </w:p>
        </w:tc>
        <w:tc>
          <w:tcPr>
            <w:tcW w:w="884" w:type="dxa"/>
            <w:shd w:val="clear" w:color="auto" w:fill="auto"/>
            <w:vAlign w:val="center"/>
            <w:hideMark/>
          </w:tcPr>
          <w:p w:rsidR="009F3201" w:rsidRDefault="009F3201" w:rsidP="009F3201">
            <w:pPr>
              <w:ind w:firstLine="0"/>
              <w:jc w:val="center"/>
              <w:rPr>
                <w:color w:val="000000"/>
                <w:sz w:val="20"/>
                <w:szCs w:val="20"/>
              </w:rPr>
            </w:pPr>
            <w:r>
              <w:rPr>
                <w:color w:val="000000"/>
                <w:sz w:val="20"/>
                <w:szCs w:val="20"/>
              </w:rPr>
              <w:t>10,9</w:t>
            </w:r>
          </w:p>
        </w:tc>
        <w:tc>
          <w:tcPr>
            <w:tcW w:w="884" w:type="dxa"/>
            <w:shd w:val="clear" w:color="auto" w:fill="auto"/>
            <w:vAlign w:val="center"/>
            <w:hideMark/>
          </w:tcPr>
          <w:p w:rsidR="009F3201" w:rsidRDefault="009F3201" w:rsidP="009F3201">
            <w:pPr>
              <w:ind w:firstLine="0"/>
              <w:jc w:val="center"/>
              <w:rPr>
                <w:color w:val="000000"/>
                <w:sz w:val="20"/>
                <w:szCs w:val="20"/>
              </w:rPr>
            </w:pPr>
            <w:r>
              <w:rPr>
                <w:color w:val="000000"/>
                <w:sz w:val="20"/>
                <w:szCs w:val="20"/>
              </w:rPr>
              <w:t>10,8</w:t>
            </w:r>
          </w:p>
        </w:tc>
        <w:tc>
          <w:tcPr>
            <w:tcW w:w="884" w:type="dxa"/>
            <w:shd w:val="clear" w:color="auto" w:fill="auto"/>
            <w:vAlign w:val="center"/>
            <w:hideMark/>
          </w:tcPr>
          <w:p w:rsidR="009F3201" w:rsidRDefault="009F3201" w:rsidP="009F3201">
            <w:pPr>
              <w:ind w:firstLine="0"/>
              <w:jc w:val="center"/>
              <w:rPr>
                <w:color w:val="000000"/>
                <w:sz w:val="20"/>
                <w:szCs w:val="20"/>
              </w:rPr>
            </w:pPr>
            <w:r>
              <w:rPr>
                <w:color w:val="000000"/>
                <w:sz w:val="20"/>
                <w:szCs w:val="20"/>
              </w:rPr>
              <w:t>10,9</w:t>
            </w:r>
          </w:p>
        </w:tc>
      </w:tr>
      <w:tr w:rsidR="009F3201" w:rsidRPr="00B45BFF" w:rsidTr="009F3201">
        <w:trPr>
          <w:trHeight w:val="20"/>
        </w:trPr>
        <w:tc>
          <w:tcPr>
            <w:tcW w:w="704" w:type="dxa"/>
            <w:shd w:val="clear" w:color="auto" w:fill="auto"/>
            <w:vAlign w:val="center"/>
            <w:hideMark/>
          </w:tcPr>
          <w:p w:rsidR="009F3201" w:rsidRPr="00006975" w:rsidRDefault="009F3201" w:rsidP="009F3201">
            <w:pPr>
              <w:ind w:firstLine="0"/>
              <w:jc w:val="center"/>
              <w:rPr>
                <w:rFonts w:eastAsia="Times New Roman" w:cs="Times New Roman"/>
                <w:color w:val="000000"/>
                <w:sz w:val="22"/>
                <w:lang w:eastAsia="ru-RU"/>
              </w:rPr>
            </w:pPr>
            <w:r w:rsidRPr="00006975">
              <w:rPr>
                <w:rFonts w:eastAsia="Times New Roman" w:cs="Times New Roman"/>
                <w:color w:val="000000"/>
                <w:sz w:val="22"/>
                <w:lang w:eastAsia="ru-RU"/>
              </w:rPr>
              <w:t>9</w:t>
            </w:r>
          </w:p>
        </w:tc>
        <w:tc>
          <w:tcPr>
            <w:tcW w:w="5096" w:type="dxa"/>
            <w:shd w:val="clear" w:color="auto" w:fill="auto"/>
            <w:vAlign w:val="center"/>
            <w:hideMark/>
          </w:tcPr>
          <w:p w:rsidR="009F3201" w:rsidRPr="00006975" w:rsidRDefault="009F3201" w:rsidP="009F3201">
            <w:pPr>
              <w:ind w:firstLine="0"/>
              <w:jc w:val="center"/>
              <w:rPr>
                <w:rFonts w:eastAsia="Times New Roman" w:cs="Times New Roman"/>
                <w:color w:val="000000"/>
                <w:sz w:val="22"/>
                <w:lang w:eastAsia="ru-RU"/>
              </w:rPr>
            </w:pPr>
            <w:r w:rsidRPr="00006975">
              <w:rPr>
                <w:rFonts w:eastAsia="Times New Roman" w:cs="Times New Roman"/>
                <w:color w:val="000000"/>
                <w:sz w:val="22"/>
                <w:lang w:eastAsia="ru-RU"/>
              </w:rPr>
              <w:t>Частота отказов с прекращением теплоснабжения от котельной</w:t>
            </w:r>
          </w:p>
        </w:tc>
        <w:tc>
          <w:tcPr>
            <w:tcW w:w="1434" w:type="dxa"/>
            <w:shd w:val="clear" w:color="auto" w:fill="auto"/>
            <w:vAlign w:val="center"/>
            <w:hideMark/>
          </w:tcPr>
          <w:p w:rsidR="009F3201" w:rsidRPr="00006975" w:rsidRDefault="009F3201" w:rsidP="009F3201">
            <w:pPr>
              <w:ind w:firstLine="0"/>
              <w:jc w:val="center"/>
              <w:rPr>
                <w:rFonts w:eastAsia="Times New Roman" w:cs="Times New Roman"/>
                <w:color w:val="000000"/>
                <w:sz w:val="22"/>
                <w:lang w:eastAsia="ru-RU"/>
              </w:rPr>
            </w:pPr>
            <w:r w:rsidRPr="00006975">
              <w:rPr>
                <w:rFonts w:eastAsia="Times New Roman" w:cs="Times New Roman"/>
                <w:color w:val="000000"/>
                <w:sz w:val="22"/>
                <w:lang w:eastAsia="ru-RU"/>
              </w:rPr>
              <w:t>λ</w:t>
            </w:r>
            <w:r w:rsidRPr="00006975">
              <w:rPr>
                <w:rFonts w:eastAsia="Times New Roman" w:cs="Times New Roman"/>
                <w:i/>
                <w:iCs/>
                <w:color w:val="000000"/>
                <w:sz w:val="22"/>
                <w:vertAlign w:val="subscript"/>
                <w:lang w:eastAsia="ru-RU"/>
              </w:rPr>
              <w:t>j</w:t>
            </w:r>
            <w:r w:rsidRPr="00006975">
              <w:rPr>
                <w:rFonts w:eastAsia="Times New Roman" w:cs="Times New Roman"/>
                <w:color w:val="000000"/>
                <w:sz w:val="22"/>
                <w:vertAlign w:val="superscript"/>
                <w:lang w:eastAsia="ru-RU"/>
              </w:rPr>
              <w:t>кот</w:t>
            </w:r>
          </w:p>
        </w:tc>
        <w:tc>
          <w:tcPr>
            <w:tcW w:w="1266" w:type="dxa"/>
            <w:shd w:val="clear" w:color="auto" w:fill="auto"/>
            <w:vAlign w:val="center"/>
            <w:hideMark/>
          </w:tcPr>
          <w:p w:rsidR="009F3201" w:rsidRPr="00006975" w:rsidRDefault="009F3201" w:rsidP="009F3201">
            <w:pPr>
              <w:ind w:firstLine="0"/>
              <w:jc w:val="center"/>
              <w:rPr>
                <w:rFonts w:eastAsia="Times New Roman" w:cs="Times New Roman"/>
                <w:color w:val="000000"/>
                <w:sz w:val="22"/>
                <w:lang w:eastAsia="ru-RU"/>
              </w:rPr>
            </w:pPr>
            <w:r w:rsidRPr="00006975">
              <w:rPr>
                <w:rFonts w:eastAsia="Times New Roman" w:cs="Times New Roman"/>
                <w:color w:val="000000"/>
                <w:sz w:val="22"/>
                <w:lang w:eastAsia="ru-RU"/>
              </w:rPr>
              <w:t>1/год</w:t>
            </w:r>
          </w:p>
        </w:tc>
        <w:tc>
          <w:tcPr>
            <w:tcW w:w="884" w:type="dxa"/>
            <w:shd w:val="clear" w:color="auto" w:fill="auto"/>
            <w:vAlign w:val="center"/>
            <w:hideMark/>
          </w:tcPr>
          <w:p w:rsidR="009F3201" w:rsidRDefault="009F3201" w:rsidP="009F3201">
            <w:pPr>
              <w:ind w:firstLine="0"/>
              <w:jc w:val="center"/>
              <w:rPr>
                <w:color w:val="000000"/>
                <w:sz w:val="20"/>
                <w:szCs w:val="20"/>
              </w:rPr>
            </w:pPr>
            <w:r>
              <w:rPr>
                <w:color w:val="000000"/>
                <w:sz w:val="20"/>
                <w:szCs w:val="20"/>
              </w:rPr>
              <w:t>0</w:t>
            </w:r>
          </w:p>
        </w:tc>
        <w:tc>
          <w:tcPr>
            <w:tcW w:w="884" w:type="dxa"/>
            <w:shd w:val="clear" w:color="auto" w:fill="auto"/>
            <w:vAlign w:val="center"/>
            <w:hideMark/>
          </w:tcPr>
          <w:p w:rsidR="009F3201" w:rsidRDefault="009F3201" w:rsidP="009F3201">
            <w:pPr>
              <w:ind w:firstLine="0"/>
              <w:jc w:val="center"/>
              <w:rPr>
                <w:color w:val="000000"/>
                <w:sz w:val="20"/>
                <w:szCs w:val="20"/>
              </w:rPr>
            </w:pPr>
            <w:r>
              <w:rPr>
                <w:color w:val="000000"/>
                <w:sz w:val="20"/>
                <w:szCs w:val="20"/>
              </w:rPr>
              <w:t>0</w:t>
            </w:r>
          </w:p>
        </w:tc>
        <w:tc>
          <w:tcPr>
            <w:tcW w:w="884" w:type="dxa"/>
            <w:shd w:val="clear" w:color="auto" w:fill="auto"/>
            <w:vAlign w:val="center"/>
            <w:hideMark/>
          </w:tcPr>
          <w:p w:rsidR="009F3201" w:rsidRDefault="009F3201" w:rsidP="009F3201">
            <w:pPr>
              <w:ind w:firstLine="0"/>
              <w:jc w:val="center"/>
              <w:rPr>
                <w:color w:val="000000"/>
                <w:sz w:val="20"/>
                <w:szCs w:val="20"/>
              </w:rPr>
            </w:pPr>
            <w:r>
              <w:rPr>
                <w:color w:val="000000"/>
                <w:sz w:val="20"/>
                <w:szCs w:val="20"/>
              </w:rPr>
              <w:t>0</w:t>
            </w:r>
          </w:p>
        </w:tc>
        <w:tc>
          <w:tcPr>
            <w:tcW w:w="884" w:type="dxa"/>
            <w:shd w:val="clear" w:color="auto" w:fill="auto"/>
            <w:vAlign w:val="center"/>
            <w:hideMark/>
          </w:tcPr>
          <w:p w:rsidR="009F3201" w:rsidRDefault="009F3201" w:rsidP="009F3201">
            <w:pPr>
              <w:ind w:firstLine="0"/>
              <w:jc w:val="center"/>
              <w:rPr>
                <w:color w:val="000000"/>
                <w:sz w:val="20"/>
                <w:szCs w:val="20"/>
              </w:rPr>
            </w:pPr>
            <w:r>
              <w:rPr>
                <w:color w:val="000000"/>
                <w:sz w:val="20"/>
                <w:szCs w:val="20"/>
              </w:rPr>
              <w:t>0</w:t>
            </w:r>
          </w:p>
        </w:tc>
        <w:tc>
          <w:tcPr>
            <w:tcW w:w="884" w:type="dxa"/>
            <w:shd w:val="clear" w:color="auto" w:fill="auto"/>
            <w:vAlign w:val="center"/>
            <w:hideMark/>
          </w:tcPr>
          <w:p w:rsidR="009F3201" w:rsidRDefault="009F3201" w:rsidP="009F3201">
            <w:pPr>
              <w:ind w:firstLine="0"/>
              <w:jc w:val="center"/>
              <w:rPr>
                <w:color w:val="000000"/>
                <w:sz w:val="20"/>
                <w:szCs w:val="20"/>
              </w:rPr>
            </w:pPr>
            <w:r>
              <w:rPr>
                <w:color w:val="000000"/>
                <w:sz w:val="20"/>
                <w:szCs w:val="20"/>
              </w:rPr>
              <w:t>0</w:t>
            </w:r>
          </w:p>
        </w:tc>
        <w:tc>
          <w:tcPr>
            <w:tcW w:w="884" w:type="dxa"/>
            <w:shd w:val="clear" w:color="auto" w:fill="auto"/>
            <w:vAlign w:val="center"/>
            <w:hideMark/>
          </w:tcPr>
          <w:p w:rsidR="009F3201" w:rsidRDefault="009F3201" w:rsidP="009F3201">
            <w:pPr>
              <w:ind w:firstLine="0"/>
              <w:jc w:val="center"/>
              <w:rPr>
                <w:color w:val="000000"/>
                <w:sz w:val="20"/>
                <w:szCs w:val="20"/>
              </w:rPr>
            </w:pPr>
            <w:r>
              <w:rPr>
                <w:color w:val="000000"/>
                <w:sz w:val="20"/>
                <w:szCs w:val="20"/>
              </w:rPr>
              <w:t>0</w:t>
            </w:r>
          </w:p>
        </w:tc>
        <w:tc>
          <w:tcPr>
            <w:tcW w:w="884" w:type="dxa"/>
            <w:shd w:val="clear" w:color="auto" w:fill="auto"/>
            <w:vAlign w:val="center"/>
            <w:hideMark/>
          </w:tcPr>
          <w:p w:rsidR="009F3201" w:rsidRDefault="009F3201" w:rsidP="009F3201">
            <w:pPr>
              <w:ind w:firstLine="0"/>
              <w:jc w:val="center"/>
              <w:rPr>
                <w:color w:val="000000"/>
                <w:sz w:val="20"/>
                <w:szCs w:val="20"/>
              </w:rPr>
            </w:pPr>
            <w:r>
              <w:rPr>
                <w:color w:val="000000"/>
                <w:sz w:val="20"/>
                <w:szCs w:val="20"/>
              </w:rPr>
              <w:t>0</w:t>
            </w:r>
          </w:p>
        </w:tc>
        <w:tc>
          <w:tcPr>
            <w:tcW w:w="884" w:type="dxa"/>
            <w:shd w:val="clear" w:color="auto" w:fill="auto"/>
            <w:vAlign w:val="center"/>
            <w:hideMark/>
          </w:tcPr>
          <w:p w:rsidR="009F3201" w:rsidRDefault="009F3201" w:rsidP="009F3201">
            <w:pPr>
              <w:ind w:firstLine="0"/>
              <w:jc w:val="center"/>
              <w:rPr>
                <w:color w:val="000000"/>
                <w:sz w:val="20"/>
                <w:szCs w:val="20"/>
              </w:rPr>
            </w:pPr>
            <w:r>
              <w:rPr>
                <w:color w:val="000000"/>
                <w:sz w:val="20"/>
                <w:szCs w:val="20"/>
              </w:rPr>
              <w:t>0</w:t>
            </w:r>
          </w:p>
        </w:tc>
        <w:tc>
          <w:tcPr>
            <w:tcW w:w="884" w:type="dxa"/>
            <w:shd w:val="clear" w:color="auto" w:fill="auto"/>
            <w:vAlign w:val="center"/>
            <w:hideMark/>
          </w:tcPr>
          <w:p w:rsidR="009F3201" w:rsidRDefault="009F3201" w:rsidP="009F3201">
            <w:pPr>
              <w:ind w:firstLine="0"/>
              <w:jc w:val="center"/>
              <w:rPr>
                <w:color w:val="000000"/>
                <w:sz w:val="20"/>
                <w:szCs w:val="20"/>
              </w:rPr>
            </w:pPr>
            <w:r>
              <w:rPr>
                <w:color w:val="000000"/>
                <w:sz w:val="20"/>
                <w:szCs w:val="20"/>
              </w:rPr>
              <w:t>0</w:t>
            </w:r>
          </w:p>
        </w:tc>
        <w:tc>
          <w:tcPr>
            <w:tcW w:w="884" w:type="dxa"/>
            <w:shd w:val="clear" w:color="auto" w:fill="auto"/>
            <w:vAlign w:val="center"/>
            <w:hideMark/>
          </w:tcPr>
          <w:p w:rsidR="009F3201" w:rsidRDefault="009F3201" w:rsidP="009F3201">
            <w:pPr>
              <w:ind w:firstLine="0"/>
              <w:jc w:val="center"/>
              <w:rPr>
                <w:color w:val="000000"/>
                <w:sz w:val="20"/>
                <w:szCs w:val="20"/>
              </w:rPr>
            </w:pPr>
            <w:r>
              <w:rPr>
                <w:color w:val="000000"/>
                <w:sz w:val="20"/>
                <w:szCs w:val="20"/>
              </w:rPr>
              <w:t>0</w:t>
            </w:r>
          </w:p>
        </w:tc>
        <w:tc>
          <w:tcPr>
            <w:tcW w:w="884" w:type="dxa"/>
            <w:shd w:val="clear" w:color="auto" w:fill="auto"/>
            <w:vAlign w:val="center"/>
            <w:hideMark/>
          </w:tcPr>
          <w:p w:rsidR="009F3201" w:rsidRDefault="009F3201" w:rsidP="009F3201">
            <w:pPr>
              <w:ind w:firstLine="0"/>
              <w:jc w:val="center"/>
              <w:rPr>
                <w:color w:val="000000"/>
                <w:sz w:val="20"/>
                <w:szCs w:val="20"/>
              </w:rPr>
            </w:pPr>
            <w:r>
              <w:rPr>
                <w:color w:val="000000"/>
                <w:sz w:val="20"/>
                <w:szCs w:val="20"/>
              </w:rPr>
              <w:t>0</w:t>
            </w:r>
          </w:p>
        </w:tc>
        <w:tc>
          <w:tcPr>
            <w:tcW w:w="884" w:type="dxa"/>
            <w:shd w:val="clear" w:color="auto" w:fill="auto"/>
            <w:vAlign w:val="center"/>
            <w:hideMark/>
          </w:tcPr>
          <w:p w:rsidR="009F3201" w:rsidRDefault="009F3201" w:rsidP="009F3201">
            <w:pPr>
              <w:ind w:firstLine="0"/>
              <w:jc w:val="center"/>
              <w:rPr>
                <w:color w:val="000000"/>
                <w:sz w:val="20"/>
                <w:szCs w:val="20"/>
              </w:rPr>
            </w:pPr>
            <w:r>
              <w:rPr>
                <w:color w:val="000000"/>
                <w:sz w:val="20"/>
                <w:szCs w:val="20"/>
              </w:rPr>
              <w:t>0</w:t>
            </w:r>
          </w:p>
        </w:tc>
        <w:tc>
          <w:tcPr>
            <w:tcW w:w="884" w:type="dxa"/>
            <w:shd w:val="clear" w:color="auto" w:fill="auto"/>
            <w:vAlign w:val="center"/>
            <w:hideMark/>
          </w:tcPr>
          <w:p w:rsidR="009F3201" w:rsidRDefault="009F3201" w:rsidP="009F3201">
            <w:pPr>
              <w:ind w:firstLine="0"/>
              <w:jc w:val="center"/>
              <w:rPr>
                <w:color w:val="000000"/>
                <w:sz w:val="20"/>
                <w:szCs w:val="20"/>
              </w:rPr>
            </w:pPr>
            <w:r>
              <w:rPr>
                <w:color w:val="000000"/>
                <w:sz w:val="20"/>
                <w:szCs w:val="20"/>
              </w:rPr>
              <w:t>0</w:t>
            </w:r>
          </w:p>
        </w:tc>
        <w:tc>
          <w:tcPr>
            <w:tcW w:w="884" w:type="dxa"/>
            <w:shd w:val="clear" w:color="auto" w:fill="auto"/>
            <w:vAlign w:val="center"/>
            <w:hideMark/>
          </w:tcPr>
          <w:p w:rsidR="009F3201" w:rsidRDefault="009F3201" w:rsidP="009F3201">
            <w:pPr>
              <w:ind w:firstLine="0"/>
              <w:jc w:val="center"/>
              <w:rPr>
                <w:color w:val="000000"/>
                <w:sz w:val="20"/>
                <w:szCs w:val="20"/>
              </w:rPr>
            </w:pPr>
            <w:r>
              <w:rPr>
                <w:color w:val="000000"/>
                <w:sz w:val="20"/>
                <w:szCs w:val="20"/>
              </w:rPr>
              <w:t>0</w:t>
            </w:r>
          </w:p>
        </w:tc>
        <w:tc>
          <w:tcPr>
            <w:tcW w:w="884" w:type="dxa"/>
            <w:shd w:val="clear" w:color="auto" w:fill="auto"/>
            <w:vAlign w:val="center"/>
            <w:hideMark/>
          </w:tcPr>
          <w:p w:rsidR="009F3201" w:rsidRDefault="009F3201" w:rsidP="009F3201">
            <w:pPr>
              <w:ind w:firstLine="0"/>
              <w:jc w:val="center"/>
              <w:rPr>
                <w:color w:val="000000"/>
                <w:sz w:val="20"/>
                <w:szCs w:val="20"/>
              </w:rPr>
            </w:pPr>
            <w:r>
              <w:rPr>
                <w:color w:val="000000"/>
                <w:sz w:val="20"/>
                <w:szCs w:val="20"/>
              </w:rPr>
              <w:t>0</w:t>
            </w:r>
          </w:p>
        </w:tc>
        <w:tc>
          <w:tcPr>
            <w:tcW w:w="884" w:type="dxa"/>
            <w:shd w:val="clear" w:color="auto" w:fill="auto"/>
            <w:vAlign w:val="center"/>
            <w:hideMark/>
          </w:tcPr>
          <w:p w:rsidR="009F3201" w:rsidRDefault="009F3201" w:rsidP="009F3201">
            <w:pPr>
              <w:ind w:firstLine="0"/>
              <w:jc w:val="center"/>
              <w:rPr>
                <w:color w:val="000000"/>
                <w:sz w:val="20"/>
                <w:szCs w:val="20"/>
              </w:rPr>
            </w:pPr>
            <w:r>
              <w:rPr>
                <w:color w:val="000000"/>
                <w:sz w:val="20"/>
                <w:szCs w:val="20"/>
              </w:rPr>
              <w:t>0</w:t>
            </w:r>
          </w:p>
        </w:tc>
      </w:tr>
      <w:tr w:rsidR="009F3201" w:rsidRPr="00B45BFF" w:rsidTr="009F3201">
        <w:trPr>
          <w:trHeight w:val="20"/>
        </w:trPr>
        <w:tc>
          <w:tcPr>
            <w:tcW w:w="704" w:type="dxa"/>
            <w:shd w:val="clear" w:color="auto" w:fill="auto"/>
            <w:vAlign w:val="center"/>
            <w:hideMark/>
          </w:tcPr>
          <w:p w:rsidR="009F3201" w:rsidRPr="00006975" w:rsidRDefault="009F3201" w:rsidP="009F3201">
            <w:pPr>
              <w:ind w:firstLine="0"/>
              <w:jc w:val="center"/>
              <w:rPr>
                <w:rFonts w:eastAsia="Times New Roman" w:cs="Times New Roman"/>
                <w:color w:val="000000"/>
                <w:sz w:val="22"/>
                <w:lang w:eastAsia="ru-RU"/>
              </w:rPr>
            </w:pPr>
            <w:r w:rsidRPr="00006975">
              <w:rPr>
                <w:rFonts w:eastAsia="Times New Roman" w:cs="Times New Roman"/>
                <w:color w:val="000000"/>
                <w:sz w:val="22"/>
                <w:lang w:eastAsia="ru-RU"/>
              </w:rPr>
              <w:t>10</w:t>
            </w:r>
          </w:p>
        </w:tc>
        <w:tc>
          <w:tcPr>
            <w:tcW w:w="5096" w:type="dxa"/>
            <w:shd w:val="clear" w:color="auto" w:fill="auto"/>
            <w:vAlign w:val="center"/>
            <w:hideMark/>
          </w:tcPr>
          <w:p w:rsidR="009F3201" w:rsidRPr="00006975" w:rsidRDefault="009F3201" w:rsidP="009F3201">
            <w:pPr>
              <w:ind w:firstLine="0"/>
              <w:jc w:val="center"/>
              <w:rPr>
                <w:rFonts w:eastAsia="Times New Roman" w:cs="Times New Roman"/>
                <w:color w:val="000000"/>
                <w:sz w:val="22"/>
                <w:lang w:eastAsia="ru-RU"/>
              </w:rPr>
            </w:pPr>
            <w:r w:rsidRPr="00006975">
              <w:rPr>
                <w:rFonts w:eastAsia="Times New Roman" w:cs="Times New Roman"/>
                <w:color w:val="000000"/>
                <w:sz w:val="22"/>
                <w:lang w:eastAsia="ru-RU"/>
              </w:rPr>
              <w:t>Относительный средневзвешенный остаточный парковый ресурс котлоагрегатов котельной</w:t>
            </w:r>
          </w:p>
        </w:tc>
        <w:tc>
          <w:tcPr>
            <w:tcW w:w="1434" w:type="dxa"/>
            <w:shd w:val="clear" w:color="auto" w:fill="auto"/>
            <w:vAlign w:val="center"/>
            <w:hideMark/>
          </w:tcPr>
          <w:p w:rsidR="009F3201" w:rsidRPr="00006975" w:rsidRDefault="009F3201" w:rsidP="009F3201">
            <w:pPr>
              <w:ind w:firstLine="0"/>
              <w:jc w:val="center"/>
              <w:rPr>
                <w:rFonts w:eastAsia="Times New Roman" w:cs="Times New Roman"/>
                <w:color w:val="000000"/>
                <w:sz w:val="22"/>
                <w:lang w:eastAsia="ru-RU"/>
              </w:rPr>
            </w:pPr>
            <w:r w:rsidRPr="00006975">
              <w:rPr>
                <w:rFonts w:eastAsia="Times New Roman" w:cs="Times New Roman"/>
                <w:color w:val="000000"/>
                <w:sz w:val="22"/>
                <w:lang w:eastAsia="ru-RU"/>
              </w:rPr>
              <w:t>λ</w:t>
            </w:r>
            <w:r w:rsidRPr="00006975">
              <w:rPr>
                <w:rFonts w:eastAsia="Times New Roman" w:cs="Times New Roman"/>
                <w:i/>
                <w:iCs/>
                <w:color w:val="000000"/>
                <w:sz w:val="22"/>
                <w:vertAlign w:val="subscript"/>
                <w:lang w:eastAsia="ru-RU"/>
              </w:rPr>
              <w:t>j</w:t>
            </w:r>
            <w:r w:rsidRPr="00006975">
              <w:rPr>
                <w:rFonts w:eastAsia="Times New Roman" w:cs="Times New Roman"/>
                <w:color w:val="000000"/>
                <w:sz w:val="22"/>
                <w:vertAlign w:val="superscript"/>
                <w:lang w:eastAsia="ru-RU"/>
              </w:rPr>
              <w:t>кот</w:t>
            </w:r>
          </w:p>
        </w:tc>
        <w:tc>
          <w:tcPr>
            <w:tcW w:w="1266" w:type="dxa"/>
            <w:shd w:val="clear" w:color="auto" w:fill="auto"/>
            <w:vAlign w:val="center"/>
            <w:hideMark/>
          </w:tcPr>
          <w:p w:rsidR="009F3201" w:rsidRPr="00006975" w:rsidRDefault="009F3201" w:rsidP="009F3201">
            <w:pPr>
              <w:ind w:firstLine="0"/>
              <w:jc w:val="center"/>
              <w:rPr>
                <w:rFonts w:eastAsia="Times New Roman" w:cs="Times New Roman"/>
                <w:color w:val="000000"/>
                <w:sz w:val="22"/>
                <w:lang w:eastAsia="ru-RU"/>
              </w:rPr>
            </w:pPr>
            <w:r w:rsidRPr="00006975">
              <w:rPr>
                <w:rFonts w:eastAsia="Times New Roman" w:cs="Times New Roman"/>
                <w:color w:val="000000"/>
                <w:sz w:val="22"/>
                <w:lang w:eastAsia="ru-RU"/>
              </w:rPr>
              <w:t>час</w:t>
            </w:r>
          </w:p>
        </w:tc>
        <w:tc>
          <w:tcPr>
            <w:tcW w:w="884" w:type="dxa"/>
            <w:shd w:val="clear" w:color="auto" w:fill="auto"/>
            <w:vAlign w:val="center"/>
            <w:hideMark/>
          </w:tcPr>
          <w:p w:rsidR="009F3201" w:rsidRDefault="009F3201" w:rsidP="009F3201">
            <w:pPr>
              <w:ind w:firstLine="0"/>
              <w:jc w:val="center"/>
              <w:rPr>
                <w:color w:val="000000"/>
                <w:sz w:val="22"/>
              </w:rPr>
            </w:pPr>
            <w:r>
              <w:rPr>
                <w:color w:val="000000"/>
                <w:sz w:val="22"/>
              </w:rPr>
              <w:t>2678</w:t>
            </w:r>
          </w:p>
        </w:tc>
        <w:tc>
          <w:tcPr>
            <w:tcW w:w="884" w:type="dxa"/>
            <w:shd w:val="clear" w:color="auto" w:fill="auto"/>
            <w:vAlign w:val="center"/>
            <w:hideMark/>
          </w:tcPr>
          <w:p w:rsidR="009F3201" w:rsidRDefault="009F3201" w:rsidP="009F3201">
            <w:pPr>
              <w:ind w:firstLine="0"/>
              <w:jc w:val="center"/>
              <w:rPr>
                <w:color w:val="000000"/>
                <w:sz w:val="22"/>
              </w:rPr>
            </w:pPr>
            <w:r>
              <w:rPr>
                <w:color w:val="000000"/>
                <w:sz w:val="22"/>
              </w:rPr>
              <w:t>2100</w:t>
            </w:r>
          </w:p>
        </w:tc>
        <w:tc>
          <w:tcPr>
            <w:tcW w:w="884" w:type="dxa"/>
            <w:shd w:val="clear" w:color="auto" w:fill="auto"/>
            <w:vAlign w:val="center"/>
            <w:hideMark/>
          </w:tcPr>
          <w:p w:rsidR="009F3201" w:rsidRDefault="009F3201" w:rsidP="009F3201">
            <w:pPr>
              <w:ind w:firstLine="0"/>
              <w:jc w:val="center"/>
              <w:rPr>
                <w:color w:val="000000"/>
                <w:sz w:val="22"/>
              </w:rPr>
            </w:pPr>
            <w:r>
              <w:rPr>
                <w:color w:val="000000"/>
                <w:sz w:val="22"/>
              </w:rPr>
              <w:t>1875</w:t>
            </w:r>
          </w:p>
        </w:tc>
        <w:tc>
          <w:tcPr>
            <w:tcW w:w="884" w:type="dxa"/>
            <w:shd w:val="clear" w:color="auto" w:fill="auto"/>
            <w:vAlign w:val="center"/>
            <w:hideMark/>
          </w:tcPr>
          <w:p w:rsidR="009F3201" w:rsidRDefault="009F3201" w:rsidP="009F3201">
            <w:pPr>
              <w:ind w:firstLine="0"/>
              <w:jc w:val="center"/>
              <w:rPr>
                <w:color w:val="000000"/>
                <w:sz w:val="22"/>
              </w:rPr>
            </w:pPr>
            <w:r>
              <w:rPr>
                <w:color w:val="000000"/>
                <w:sz w:val="22"/>
              </w:rPr>
              <w:t>1923</w:t>
            </w:r>
          </w:p>
        </w:tc>
        <w:tc>
          <w:tcPr>
            <w:tcW w:w="884" w:type="dxa"/>
            <w:shd w:val="clear" w:color="auto" w:fill="auto"/>
            <w:vAlign w:val="center"/>
            <w:hideMark/>
          </w:tcPr>
          <w:p w:rsidR="009F3201" w:rsidRDefault="009F3201" w:rsidP="009F3201">
            <w:pPr>
              <w:ind w:firstLine="0"/>
              <w:jc w:val="center"/>
              <w:rPr>
                <w:color w:val="000000"/>
                <w:sz w:val="22"/>
              </w:rPr>
            </w:pPr>
            <w:r>
              <w:rPr>
                <w:color w:val="000000"/>
                <w:sz w:val="22"/>
              </w:rPr>
              <w:t>2346</w:t>
            </w:r>
          </w:p>
        </w:tc>
        <w:tc>
          <w:tcPr>
            <w:tcW w:w="884" w:type="dxa"/>
            <w:shd w:val="clear" w:color="auto" w:fill="auto"/>
            <w:vAlign w:val="center"/>
            <w:hideMark/>
          </w:tcPr>
          <w:p w:rsidR="009F3201" w:rsidRDefault="009F3201" w:rsidP="009F3201">
            <w:pPr>
              <w:ind w:firstLine="0"/>
              <w:jc w:val="center"/>
              <w:rPr>
                <w:color w:val="000000"/>
                <w:sz w:val="22"/>
              </w:rPr>
            </w:pPr>
            <w:r>
              <w:rPr>
                <w:color w:val="000000"/>
                <w:sz w:val="22"/>
              </w:rPr>
              <w:t>54646</w:t>
            </w:r>
          </w:p>
        </w:tc>
        <w:tc>
          <w:tcPr>
            <w:tcW w:w="884" w:type="dxa"/>
            <w:shd w:val="clear" w:color="auto" w:fill="auto"/>
            <w:vAlign w:val="center"/>
            <w:hideMark/>
          </w:tcPr>
          <w:p w:rsidR="009F3201" w:rsidRDefault="009F3201" w:rsidP="009F3201">
            <w:pPr>
              <w:ind w:firstLine="0"/>
              <w:jc w:val="center"/>
              <w:rPr>
                <w:color w:val="000000"/>
                <w:sz w:val="22"/>
              </w:rPr>
            </w:pPr>
            <w:r>
              <w:rPr>
                <w:color w:val="000000"/>
                <w:sz w:val="22"/>
              </w:rPr>
              <w:t>53638</w:t>
            </w:r>
          </w:p>
        </w:tc>
        <w:tc>
          <w:tcPr>
            <w:tcW w:w="884" w:type="dxa"/>
            <w:shd w:val="clear" w:color="auto" w:fill="auto"/>
            <w:vAlign w:val="center"/>
            <w:hideMark/>
          </w:tcPr>
          <w:p w:rsidR="009F3201" w:rsidRDefault="009F3201" w:rsidP="009F3201">
            <w:pPr>
              <w:ind w:firstLine="0"/>
              <w:jc w:val="center"/>
              <w:rPr>
                <w:color w:val="000000"/>
                <w:sz w:val="22"/>
              </w:rPr>
            </w:pPr>
            <w:r>
              <w:rPr>
                <w:color w:val="000000"/>
                <w:sz w:val="22"/>
              </w:rPr>
              <w:t>57973</w:t>
            </w:r>
          </w:p>
        </w:tc>
        <w:tc>
          <w:tcPr>
            <w:tcW w:w="884" w:type="dxa"/>
            <w:shd w:val="clear" w:color="auto" w:fill="auto"/>
            <w:vAlign w:val="center"/>
            <w:hideMark/>
          </w:tcPr>
          <w:p w:rsidR="009F3201" w:rsidRDefault="009F3201" w:rsidP="009F3201">
            <w:pPr>
              <w:ind w:firstLine="0"/>
              <w:jc w:val="center"/>
              <w:rPr>
                <w:color w:val="000000"/>
                <w:sz w:val="22"/>
              </w:rPr>
            </w:pPr>
            <w:r>
              <w:rPr>
                <w:color w:val="000000"/>
                <w:sz w:val="22"/>
              </w:rPr>
              <w:t>61308</w:t>
            </w:r>
          </w:p>
        </w:tc>
        <w:tc>
          <w:tcPr>
            <w:tcW w:w="884" w:type="dxa"/>
            <w:shd w:val="clear" w:color="auto" w:fill="auto"/>
            <w:vAlign w:val="center"/>
            <w:hideMark/>
          </w:tcPr>
          <w:p w:rsidR="009F3201" w:rsidRDefault="009F3201" w:rsidP="009F3201">
            <w:pPr>
              <w:ind w:firstLine="0"/>
              <w:jc w:val="center"/>
              <w:rPr>
                <w:color w:val="000000"/>
                <w:sz w:val="22"/>
              </w:rPr>
            </w:pPr>
            <w:r>
              <w:rPr>
                <w:color w:val="000000"/>
                <w:sz w:val="22"/>
              </w:rPr>
              <w:t>58963</w:t>
            </w:r>
          </w:p>
        </w:tc>
        <w:tc>
          <w:tcPr>
            <w:tcW w:w="884" w:type="dxa"/>
            <w:shd w:val="clear" w:color="auto" w:fill="auto"/>
            <w:vAlign w:val="center"/>
            <w:hideMark/>
          </w:tcPr>
          <w:p w:rsidR="009F3201" w:rsidRDefault="009F3201" w:rsidP="009F3201">
            <w:pPr>
              <w:ind w:firstLine="0"/>
              <w:jc w:val="center"/>
              <w:rPr>
                <w:color w:val="000000"/>
                <w:sz w:val="22"/>
              </w:rPr>
            </w:pPr>
            <w:r>
              <w:rPr>
                <w:color w:val="000000"/>
                <w:sz w:val="22"/>
              </w:rPr>
              <w:t>56696</w:t>
            </w:r>
          </w:p>
        </w:tc>
        <w:tc>
          <w:tcPr>
            <w:tcW w:w="884" w:type="dxa"/>
            <w:shd w:val="clear" w:color="auto" w:fill="auto"/>
            <w:vAlign w:val="center"/>
            <w:hideMark/>
          </w:tcPr>
          <w:p w:rsidR="009F3201" w:rsidRDefault="009F3201" w:rsidP="009F3201">
            <w:pPr>
              <w:ind w:firstLine="0"/>
              <w:jc w:val="center"/>
              <w:rPr>
                <w:color w:val="000000"/>
                <w:sz w:val="22"/>
              </w:rPr>
            </w:pPr>
            <w:r>
              <w:rPr>
                <w:color w:val="000000"/>
                <w:sz w:val="22"/>
              </w:rPr>
              <w:t>54268</w:t>
            </w:r>
          </w:p>
        </w:tc>
        <w:tc>
          <w:tcPr>
            <w:tcW w:w="884" w:type="dxa"/>
            <w:shd w:val="clear" w:color="auto" w:fill="auto"/>
            <w:vAlign w:val="center"/>
            <w:hideMark/>
          </w:tcPr>
          <w:p w:rsidR="009F3201" w:rsidRDefault="009F3201" w:rsidP="009F3201">
            <w:pPr>
              <w:ind w:firstLine="0"/>
              <w:jc w:val="center"/>
              <w:rPr>
                <w:color w:val="000000"/>
                <w:sz w:val="22"/>
              </w:rPr>
            </w:pPr>
            <w:r>
              <w:rPr>
                <w:color w:val="000000"/>
                <w:sz w:val="22"/>
              </w:rPr>
              <w:t>52077</w:t>
            </w:r>
          </w:p>
        </w:tc>
        <w:tc>
          <w:tcPr>
            <w:tcW w:w="884" w:type="dxa"/>
            <w:shd w:val="clear" w:color="auto" w:fill="auto"/>
            <w:vAlign w:val="center"/>
            <w:hideMark/>
          </w:tcPr>
          <w:p w:rsidR="009F3201" w:rsidRDefault="009F3201" w:rsidP="009F3201">
            <w:pPr>
              <w:ind w:firstLine="0"/>
              <w:jc w:val="center"/>
              <w:rPr>
                <w:color w:val="000000"/>
                <w:sz w:val="22"/>
              </w:rPr>
            </w:pPr>
            <w:r>
              <w:rPr>
                <w:color w:val="000000"/>
                <w:sz w:val="22"/>
              </w:rPr>
              <w:t>49886</w:t>
            </w:r>
          </w:p>
        </w:tc>
        <w:tc>
          <w:tcPr>
            <w:tcW w:w="884" w:type="dxa"/>
            <w:shd w:val="clear" w:color="auto" w:fill="auto"/>
            <w:vAlign w:val="center"/>
            <w:hideMark/>
          </w:tcPr>
          <w:p w:rsidR="009F3201" w:rsidRDefault="009F3201" w:rsidP="009F3201">
            <w:pPr>
              <w:ind w:firstLine="0"/>
              <w:jc w:val="center"/>
              <w:rPr>
                <w:color w:val="000000"/>
                <w:sz w:val="22"/>
              </w:rPr>
            </w:pPr>
            <w:r>
              <w:rPr>
                <w:color w:val="000000"/>
                <w:sz w:val="22"/>
              </w:rPr>
              <w:t>47695</w:t>
            </w:r>
          </w:p>
        </w:tc>
        <w:tc>
          <w:tcPr>
            <w:tcW w:w="884" w:type="dxa"/>
            <w:shd w:val="clear" w:color="auto" w:fill="auto"/>
            <w:vAlign w:val="center"/>
            <w:hideMark/>
          </w:tcPr>
          <w:p w:rsidR="009F3201" w:rsidRDefault="009F3201" w:rsidP="009F3201">
            <w:pPr>
              <w:ind w:firstLine="0"/>
              <w:jc w:val="center"/>
              <w:rPr>
                <w:color w:val="000000"/>
                <w:sz w:val="22"/>
              </w:rPr>
            </w:pPr>
            <w:r>
              <w:rPr>
                <w:color w:val="000000"/>
                <w:sz w:val="22"/>
              </w:rPr>
              <w:t>46540</w:t>
            </w:r>
          </w:p>
        </w:tc>
      </w:tr>
      <w:tr w:rsidR="009F3201" w:rsidRPr="00B45BFF" w:rsidTr="009F3201">
        <w:trPr>
          <w:trHeight w:val="20"/>
        </w:trPr>
        <w:tc>
          <w:tcPr>
            <w:tcW w:w="704" w:type="dxa"/>
            <w:shd w:val="clear" w:color="auto" w:fill="auto"/>
            <w:vAlign w:val="center"/>
            <w:hideMark/>
          </w:tcPr>
          <w:p w:rsidR="009F3201" w:rsidRPr="00006975" w:rsidRDefault="009F3201" w:rsidP="009F3201">
            <w:pPr>
              <w:ind w:firstLine="0"/>
              <w:jc w:val="center"/>
              <w:rPr>
                <w:rFonts w:eastAsia="Times New Roman" w:cs="Times New Roman"/>
                <w:color w:val="000000"/>
                <w:sz w:val="22"/>
                <w:lang w:eastAsia="ru-RU"/>
              </w:rPr>
            </w:pPr>
            <w:r w:rsidRPr="00006975">
              <w:rPr>
                <w:rFonts w:eastAsia="Times New Roman" w:cs="Times New Roman"/>
                <w:color w:val="000000"/>
                <w:sz w:val="22"/>
                <w:lang w:eastAsia="ru-RU"/>
              </w:rPr>
              <w:t>11</w:t>
            </w:r>
          </w:p>
        </w:tc>
        <w:tc>
          <w:tcPr>
            <w:tcW w:w="5096" w:type="dxa"/>
            <w:shd w:val="clear" w:color="auto" w:fill="auto"/>
            <w:vAlign w:val="center"/>
            <w:hideMark/>
          </w:tcPr>
          <w:p w:rsidR="009F3201" w:rsidRPr="00006975" w:rsidRDefault="009F3201" w:rsidP="009F3201">
            <w:pPr>
              <w:ind w:firstLine="0"/>
              <w:jc w:val="center"/>
              <w:rPr>
                <w:rFonts w:eastAsia="Times New Roman" w:cs="Times New Roman"/>
                <w:color w:val="000000"/>
                <w:sz w:val="22"/>
                <w:lang w:eastAsia="ru-RU"/>
              </w:rPr>
            </w:pPr>
            <w:r w:rsidRPr="00006975">
              <w:rPr>
                <w:rFonts w:eastAsia="Times New Roman" w:cs="Times New Roman"/>
                <w:color w:val="000000"/>
                <w:sz w:val="22"/>
                <w:lang w:eastAsia="ru-RU"/>
              </w:rPr>
              <w:t>Доля автоматизированных котельных без обслуживающего персонала с УТМ меньше/равной 10 Гкал/ч</w:t>
            </w:r>
          </w:p>
        </w:tc>
        <w:tc>
          <w:tcPr>
            <w:tcW w:w="1434" w:type="dxa"/>
            <w:shd w:val="clear" w:color="auto" w:fill="auto"/>
            <w:vAlign w:val="center"/>
            <w:hideMark/>
          </w:tcPr>
          <w:p w:rsidR="009F3201" w:rsidRPr="00006975" w:rsidRDefault="009F3201" w:rsidP="009F3201">
            <w:pPr>
              <w:ind w:firstLine="0"/>
              <w:jc w:val="center"/>
              <w:rPr>
                <w:rFonts w:eastAsia="Times New Roman" w:cs="Times New Roman"/>
                <w:i/>
                <w:iCs/>
                <w:color w:val="000000"/>
                <w:sz w:val="22"/>
                <w:lang w:eastAsia="ru-RU"/>
              </w:rPr>
            </w:pPr>
            <w:r w:rsidRPr="00006975">
              <w:rPr>
                <w:rFonts w:eastAsia="Times New Roman" w:cs="Times New Roman"/>
                <w:i/>
                <w:iCs/>
                <w:color w:val="000000"/>
                <w:sz w:val="22"/>
                <w:lang w:eastAsia="ru-RU"/>
              </w:rPr>
              <w:t>a</w:t>
            </w:r>
            <w:r w:rsidRPr="00006975">
              <w:rPr>
                <w:rFonts w:eastAsia="Times New Roman" w:cs="Times New Roman"/>
                <w:i/>
                <w:iCs/>
                <w:color w:val="000000"/>
                <w:sz w:val="22"/>
                <w:vertAlign w:val="subscript"/>
                <w:lang w:eastAsia="ru-RU"/>
              </w:rPr>
              <w:t>j</w:t>
            </w:r>
          </w:p>
        </w:tc>
        <w:tc>
          <w:tcPr>
            <w:tcW w:w="1266" w:type="dxa"/>
            <w:shd w:val="clear" w:color="auto" w:fill="auto"/>
            <w:vAlign w:val="center"/>
            <w:hideMark/>
          </w:tcPr>
          <w:p w:rsidR="009F3201" w:rsidRPr="00006975" w:rsidRDefault="009F3201" w:rsidP="009F3201">
            <w:pPr>
              <w:ind w:firstLine="0"/>
              <w:jc w:val="center"/>
              <w:rPr>
                <w:rFonts w:eastAsia="Times New Roman" w:cs="Times New Roman"/>
                <w:color w:val="000000"/>
                <w:sz w:val="22"/>
                <w:lang w:eastAsia="ru-RU"/>
              </w:rPr>
            </w:pPr>
            <w:r w:rsidRPr="00006975">
              <w:rPr>
                <w:rFonts w:eastAsia="Times New Roman" w:cs="Times New Roman"/>
                <w:color w:val="000000"/>
                <w:sz w:val="22"/>
                <w:lang w:eastAsia="ru-RU"/>
              </w:rPr>
              <w:t>%</w:t>
            </w:r>
          </w:p>
        </w:tc>
        <w:tc>
          <w:tcPr>
            <w:tcW w:w="884" w:type="dxa"/>
            <w:shd w:val="clear" w:color="auto" w:fill="auto"/>
            <w:vAlign w:val="center"/>
            <w:hideMark/>
          </w:tcPr>
          <w:p w:rsidR="009F3201" w:rsidRDefault="009F3201" w:rsidP="009F3201">
            <w:pPr>
              <w:ind w:firstLine="0"/>
              <w:jc w:val="center"/>
              <w:rPr>
                <w:color w:val="000000"/>
                <w:sz w:val="20"/>
                <w:szCs w:val="20"/>
              </w:rPr>
            </w:pPr>
            <w:r>
              <w:rPr>
                <w:color w:val="000000"/>
                <w:sz w:val="20"/>
                <w:szCs w:val="20"/>
              </w:rPr>
              <w:t>УТМ&gt;10 Гкал/ч</w:t>
            </w:r>
          </w:p>
        </w:tc>
        <w:tc>
          <w:tcPr>
            <w:tcW w:w="884" w:type="dxa"/>
            <w:shd w:val="clear" w:color="auto" w:fill="auto"/>
            <w:vAlign w:val="center"/>
            <w:hideMark/>
          </w:tcPr>
          <w:p w:rsidR="009F3201" w:rsidRDefault="009F3201" w:rsidP="009F3201">
            <w:pPr>
              <w:ind w:firstLine="0"/>
              <w:jc w:val="center"/>
              <w:rPr>
                <w:color w:val="000000"/>
                <w:sz w:val="20"/>
                <w:szCs w:val="20"/>
              </w:rPr>
            </w:pPr>
            <w:r>
              <w:rPr>
                <w:color w:val="000000"/>
                <w:sz w:val="20"/>
                <w:szCs w:val="20"/>
              </w:rPr>
              <w:t>УТМ&gt;10 Гкал/ч</w:t>
            </w:r>
          </w:p>
        </w:tc>
        <w:tc>
          <w:tcPr>
            <w:tcW w:w="884" w:type="dxa"/>
            <w:shd w:val="clear" w:color="auto" w:fill="auto"/>
            <w:vAlign w:val="center"/>
            <w:hideMark/>
          </w:tcPr>
          <w:p w:rsidR="009F3201" w:rsidRDefault="009F3201" w:rsidP="009F3201">
            <w:pPr>
              <w:ind w:firstLine="0"/>
              <w:jc w:val="center"/>
              <w:rPr>
                <w:color w:val="000000"/>
                <w:sz w:val="20"/>
                <w:szCs w:val="20"/>
              </w:rPr>
            </w:pPr>
            <w:r>
              <w:rPr>
                <w:color w:val="000000"/>
                <w:sz w:val="20"/>
                <w:szCs w:val="20"/>
              </w:rPr>
              <w:t>УТМ&gt;10 Гкал/ч</w:t>
            </w:r>
          </w:p>
        </w:tc>
        <w:tc>
          <w:tcPr>
            <w:tcW w:w="884" w:type="dxa"/>
            <w:shd w:val="clear" w:color="auto" w:fill="auto"/>
            <w:vAlign w:val="center"/>
            <w:hideMark/>
          </w:tcPr>
          <w:p w:rsidR="009F3201" w:rsidRDefault="009F3201" w:rsidP="009F3201">
            <w:pPr>
              <w:ind w:firstLine="0"/>
              <w:jc w:val="center"/>
              <w:rPr>
                <w:color w:val="000000"/>
                <w:sz w:val="20"/>
                <w:szCs w:val="20"/>
              </w:rPr>
            </w:pPr>
            <w:r>
              <w:rPr>
                <w:color w:val="000000"/>
                <w:sz w:val="20"/>
                <w:szCs w:val="20"/>
              </w:rPr>
              <w:t>УТМ&gt;10 Гкал/ч</w:t>
            </w:r>
          </w:p>
        </w:tc>
        <w:tc>
          <w:tcPr>
            <w:tcW w:w="884" w:type="dxa"/>
            <w:shd w:val="clear" w:color="auto" w:fill="auto"/>
            <w:vAlign w:val="center"/>
            <w:hideMark/>
          </w:tcPr>
          <w:p w:rsidR="009F3201" w:rsidRDefault="009F3201" w:rsidP="009F3201">
            <w:pPr>
              <w:ind w:firstLine="0"/>
              <w:jc w:val="center"/>
              <w:rPr>
                <w:color w:val="000000"/>
                <w:sz w:val="20"/>
                <w:szCs w:val="20"/>
              </w:rPr>
            </w:pPr>
            <w:r>
              <w:rPr>
                <w:color w:val="000000"/>
                <w:sz w:val="20"/>
                <w:szCs w:val="20"/>
              </w:rPr>
              <w:t>УТМ&gt;10 Гкал/ч</w:t>
            </w:r>
          </w:p>
        </w:tc>
        <w:tc>
          <w:tcPr>
            <w:tcW w:w="884" w:type="dxa"/>
            <w:shd w:val="clear" w:color="auto" w:fill="auto"/>
            <w:vAlign w:val="center"/>
            <w:hideMark/>
          </w:tcPr>
          <w:p w:rsidR="009F3201" w:rsidRDefault="009F3201" w:rsidP="009F3201">
            <w:pPr>
              <w:ind w:firstLine="0"/>
              <w:jc w:val="center"/>
              <w:rPr>
                <w:color w:val="000000"/>
                <w:sz w:val="20"/>
                <w:szCs w:val="20"/>
              </w:rPr>
            </w:pPr>
            <w:r>
              <w:rPr>
                <w:color w:val="000000"/>
                <w:sz w:val="20"/>
                <w:szCs w:val="20"/>
              </w:rPr>
              <w:t>УТМ&gt;10 Гкал/ч</w:t>
            </w:r>
          </w:p>
        </w:tc>
        <w:tc>
          <w:tcPr>
            <w:tcW w:w="884" w:type="dxa"/>
            <w:shd w:val="clear" w:color="auto" w:fill="auto"/>
            <w:vAlign w:val="center"/>
            <w:hideMark/>
          </w:tcPr>
          <w:p w:rsidR="009F3201" w:rsidRDefault="009F3201" w:rsidP="009F3201">
            <w:pPr>
              <w:ind w:firstLine="0"/>
              <w:jc w:val="center"/>
              <w:rPr>
                <w:color w:val="000000"/>
                <w:sz w:val="20"/>
                <w:szCs w:val="20"/>
              </w:rPr>
            </w:pPr>
            <w:r>
              <w:rPr>
                <w:color w:val="000000"/>
                <w:sz w:val="20"/>
                <w:szCs w:val="20"/>
              </w:rPr>
              <w:t>УТМ&gt;10 Гкал/ч</w:t>
            </w:r>
          </w:p>
        </w:tc>
        <w:tc>
          <w:tcPr>
            <w:tcW w:w="884" w:type="dxa"/>
            <w:shd w:val="clear" w:color="auto" w:fill="auto"/>
            <w:vAlign w:val="center"/>
            <w:hideMark/>
          </w:tcPr>
          <w:p w:rsidR="009F3201" w:rsidRDefault="009F3201" w:rsidP="009F3201">
            <w:pPr>
              <w:ind w:firstLine="0"/>
              <w:jc w:val="center"/>
              <w:rPr>
                <w:color w:val="000000"/>
                <w:sz w:val="20"/>
                <w:szCs w:val="20"/>
              </w:rPr>
            </w:pPr>
            <w:r>
              <w:rPr>
                <w:color w:val="000000"/>
                <w:sz w:val="20"/>
                <w:szCs w:val="20"/>
              </w:rPr>
              <w:t>УТМ&gt;10 Гкал/ч</w:t>
            </w:r>
          </w:p>
        </w:tc>
        <w:tc>
          <w:tcPr>
            <w:tcW w:w="884" w:type="dxa"/>
            <w:shd w:val="clear" w:color="auto" w:fill="auto"/>
            <w:vAlign w:val="center"/>
            <w:hideMark/>
          </w:tcPr>
          <w:p w:rsidR="009F3201" w:rsidRDefault="009F3201" w:rsidP="009F3201">
            <w:pPr>
              <w:ind w:firstLine="0"/>
              <w:jc w:val="center"/>
              <w:rPr>
                <w:color w:val="000000"/>
                <w:sz w:val="20"/>
                <w:szCs w:val="20"/>
              </w:rPr>
            </w:pPr>
            <w:r>
              <w:rPr>
                <w:color w:val="000000"/>
                <w:sz w:val="20"/>
                <w:szCs w:val="20"/>
              </w:rPr>
              <w:t>УТМ&gt;10 Гкал/ч</w:t>
            </w:r>
          </w:p>
        </w:tc>
        <w:tc>
          <w:tcPr>
            <w:tcW w:w="884" w:type="dxa"/>
            <w:shd w:val="clear" w:color="auto" w:fill="auto"/>
            <w:vAlign w:val="center"/>
            <w:hideMark/>
          </w:tcPr>
          <w:p w:rsidR="009F3201" w:rsidRDefault="009F3201" w:rsidP="009F3201">
            <w:pPr>
              <w:ind w:firstLine="0"/>
              <w:jc w:val="center"/>
              <w:rPr>
                <w:color w:val="000000"/>
                <w:sz w:val="20"/>
                <w:szCs w:val="20"/>
              </w:rPr>
            </w:pPr>
            <w:r>
              <w:rPr>
                <w:color w:val="000000"/>
                <w:sz w:val="20"/>
                <w:szCs w:val="20"/>
              </w:rPr>
              <w:t>УТМ&gt;10 Гкал/ч</w:t>
            </w:r>
          </w:p>
        </w:tc>
        <w:tc>
          <w:tcPr>
            <w:tcW w:w="884" w:type="dxa"/>
            <w:shd w:val="clear" w:color="auto" w:fill="auto"/>
            <w:vAlign w:val="center"/>
            <w:hideMark/>
          </w:tcPr>
          <w:p w:rsidR="009F3201" w:rsidRDefault="009F3201" w:rsidP="009F3201">
            <w:pPr>
              <w:ind w:firstLine="0"/>
              <w:jc w:val="center"/>
              <w:rPr>
                <w:color w:val="000000"/>
                <w:sz w:val="20"/>
                <w:szCs w:val="20"/>
              </w:rPr>
            </w:pPr>
            <w:r>
              <w:rPr>
                <w:color w:val="000000"/>
                <w:sz w:val="20"/>
                <w:szCs w:val="20"/>
              </w:rPr>
              <w:t>УТМ&gt;10 Гкал/ч</w:t>
            </w:r>
          </w:p>
        </w:tc>
        <w:tc>
          <w:tcPr>
            <w:tcW w:w="884" w:type="dxa"/>
            <w:shd w:val="clear" w:color="auto" w:fill="auto"/>
            <w:vAlign w:val="center"/>
            <w:hideMark/>
          </w:tcPr>
          <w:p w:rsidR="009F3201" w:rsidRDefault="009F3201" w:rsidP="009F3201">
            <w:pPr>
              <w:ind w:firstLine="0"/>
              <w:jc w:val="center"/>
              <w:rPr>
                <w:color w:val="000000"/>
                <w:sz w:val="20"/>
                <w:szCs w:val="20"/>
              </w:rPr>
            </w:pPr>
            <w:r>
              <w:rPr>
                <w:color w:val="000000"/>
                <w:sz w:val="20"/>
                <w:szCs w:val="20"/>
              </w:rPr>
              <w:t>УТМ&gt;10 Гкал/ч</w:t>
            </w:r>
          </w:p>
        </w:tc>
        <w:tc>
          <w:tcPr>
            <w:tcW w:w="884" w:type="dxa"/>
            <w:shd w:val="clear" w:color="auto" w:fill="auto"/>
            <w:vAlign w:val="center"/>
            <w:hideMark/>
          </w:tcPr>
          <w:p w:rsidR="009F3201" w:rsidRDefault="009F3201" w:rsidP="009F3201">
            <w:pPr>
              <w:ind w:firstLine="0"/>
              <w:jc w:val="center"/>
              <w:rPr>
                <w:color w:val="000000"/>
                <w:sz w:val="20"/>
                <w:szCs w:val="20"/>
              </w:rPr>
            </w:pPr>
            <w:r>
              <w:rPr>
                <w:color w:val="000000"/>
                <w:sz w:val="20"/>
                <w:szCs w:val="20"/>
              </w:rPr>
              <w:t>УТМ&gt;10 Гкал/ч</w:t>
            </w:r>
          </w:p>
        </w:tc>
        <w:tc>
          <w:tcPr>
            <w:tcW w:w="884" w:type="dxa"/>
            <w:shd w:val="clear" w:color="auto" w:fill="auto"/>
            <w:vAlign w:val="center"/>
            <w:hideMark/>
          </w:tcPr>
          <w:p w:rsidR="009F3201" w:rsidRDefault="009F3201" w:rsidP="009F3201">
            <w:pPr>
              <w:ind w:firstLine="0"/>
              <w:jc w:val="center"/>
              <w:rPr>
                <w:color w:val="000000"/>
                <w:sz w:val="20"/>
                <w:szCs w:val="20"/>
              </w:rPr>
            </w:pPr>
            <w:r>
              <w:rPr>
                <w:color w:val="000000"/>
                <w:sz w:val="20"/>
                <w:szCs w:val="20"/>
              </w:rPr>
              <w:t>УТМ&gt;10 Гкал/ч</w:t>
            </w:r>
          </w:p>
        </w:tc>
        <w:tc>
          <w:tcPr>
            <w:tcW w:w="884" w:type="dxa"/>
            <w:shd w:val="clear" w:color="auto" w:fill="auto"/>
            <w:vAlign w:val="center"/>
            <w:hideMark/>
          </w:tcPr>
          <w:p w:rsidR="009F3201" w:rsidRDefault="009F3201" w:rsidP="009F3201">
            <w:pPr>
              <w:ind w:firstLine="0"/>
              <w:jc w:val="center"/>
              <w:rPr>
                <w:color w:val="000000"/>
                <w:sz w:val="20"/>
                <w:szCs w:val="20"/>
              </w:rPr>
            </w:pPr>
            <w:r>
              <w:rPr>
                <w:color w:val="000000"/>
                <w:sz w:val="20"/>
                <w:szCs w:val="20"/>
              </w:rPr>
              <w:t>УТМ&gt;10 Гкал/ч</w:t>
            </w:r>
          </w:p>
        </w:tc>
        <w:tc>
          <w:tcPr>
            <w:tcW w:w="884" w:type="dxa"/>
            <w:shd w:val="clear" w:color="auto" w:fill="auto"/>
            <w:vAlign w:val="center"/>
            <w:hideMark/>
          </w:tcPr>
          <w:p w:rsidR="009F3201" w:rsidRDefault="009F3201" w:rsidP="009F3201">
            <w:pPr>
              <w:ind w:firstLine="0"/>
              <w:jc w:val="center"/>
              <w:rPr>
                <w:color w:val="000000"/>
                <w:sz w:val="20"/>
                <w:szCs w:val="20"/>
              </w:rPr>
            </w:pPr>
            <w:r>
              <w:rPr>
                <w:color w:val="000000"/>
                <w:sz w:val="20"/>
                <w:szCs w:val="20"/>
              </w:rPr>
              <w:t>УТМ&gt;10 Гкал/ч</w:t>
            </w:r>
          </w:p>
        </w:tc>
      </w:tr>
      <w:tr w:rsidR="009F3201" w:rsidRPr="00B45BFF" w:rsidTr="009F3201">
        <w:trPr>
          <w:trHeight w:val="20"/>
        </w:trPr>
        <w:tc>
          <w:tcPr>
            <w:tcW w:w="704" w:type="dxa"/>
            <w:shd w:val="clear" w:color="auto" w:fill="auto"/>
            <w:vAlign w:val="center"/>
            <w:hideMark/>
          </w:tcPr>
          <w:p w:rsidR="009F3201" w:rsidRPr="00006975" w:rsidRDefault="009F3201" w:rsidP="009F3201">
            <w:pPr>
              <w:ind w:firstLine="0"/>
              <w:jc w:val="center"/>
              <w:rPr>
                <w:rFonts w:eastAsia="Times New Roman" w:cs="Times New Roman"/>
                <w:color w:val="000000"/>
                <w:sz w:val="22"/>
                <w:lang w:eastAsia="ru-RU"/>
              </w:rPr>
            </w:pPr>
            <w:r w:rsidRPr="00006975">
              <w:rPr>
                <w:rFonts w:eastAsia="Times New Roman" w:cs="Times New Roman"/>
                <w:color w:val="000000"/>
                <w:sz w:val="22"/>
                <w:lang w:eastAsia="ru-RU"/>
              </w:rPr>
              <w:t>12</w:t>
            </w:r>
          </w:p>
        </w:tc>
        <w:tc>
          <w:tcPr>
            <w:tcW w:w="5096" w:type="dxa"/>
            <w:shd w:val="clear" w:color="auto" w:fill="auto"/>
            <w:vAlign w:val="center"/>
            <w:hideMark/>
          </w:tcPr>
          <w:p w:rsidR="009F3201" w:rsidRPr="00006975" w:rsidRDefault="009F3201" w:rsidP="009F3201">
            <w:pPr>
              <w:ind w:firstLine="0"/>
              <w:jc w:val="center"/>
              <w:rPr>
                <w:rFonts w:eastAsia="Times New Roman" w:cs="Times New Roman"/>
                <w:color w:val="000000"/>
                <w:sz w:val="22"/>
                <w:lang w:eastAsia="ru-RU"/>
              </w:rPr>
            </w:pPr>
            <w:r w:rsidRPr="00006975">
              <w:rPr>
                <w:rFonts w:eastAsia="Times New Roman" w:cs="Times New Roman"/>
                <w:color w:val="000000"/>
                <w:sz w:val="22"/>
                <w:lang w:eastAsia="ru-RU"/>
              </w:rPr>
              <w:t>Доля котельных оборудованных приборами учета</w:t>
            </w:r>
          </w:p>
        </w:tc>
        <w:tc>
          <w:tcPr>
            <w:tcW w:w="1434" w:type="dxa"/>
            <w:shd w:val="clear" w:color="auto" w:fill="auto"/>
            <w:vAlign w:val="center"/>
            <w:hideMark/>
          </w:tcPr>
          <w:p w:rsidR="009F3201" w:rsidRPr="00006975" w:rsidRDefault="009F3201" w:rsidP="009F3201">
            <w:pPr>
              <w:ind w:firstLine="0"/>
              <w:jc w:val="center"/>
              <w:rPr>
                <w:rFonts w:eastAsia="Times New Roman" w:cs="Times New Roman"/>
                <w:i/>
                <w:iCs/>
                <w:color w:val="000000"/>
                <w:sz w:val="22"/>
                <w:lang w:eastAsia="ru-RU"/>
              </w:rPr>
            </w:pPr>
            <w:r w:rsidRPr="00006975">
              <w:rPr>
                <w:rFonts w:eastAsia="Times New Roman" w:cs="Times New Roman"/>
                <w:i/>
                <w:iCs/>
                <w:color w:val="000000"/>
                <w:sz w:val="22"/>
                <w:lang w:eastAsia="ru-RU"/>
              </w:rPr>
              <w:t>u</w:t>
            </w:r>
            <w:r w:rsidRPr="00006975">
              <w:rPr>
                <w:rFonts w:eastAsia="Times New Roman" w:cs="Times New Roman"/>
                <w:i/>
                <w:iCs/>
                <w:color w:val="000000"/>
                <w:sz w:val="22"/>
                <w:vertAlign w:val="subscript"/>
                <w:lang w:eastAsia="ru-RU"/>
              </w:rPr>
              <w:t>j</w:t>
            </w:r>
          </w:p>
        </w:tc>
        <w:tc>
          <w:tcPr>
            <w:tcW w:w="1266" w:type="dxa"/>
            <w:shd w:val="clear" w:color="auto" w:fill="auto"/>
            <w:vAlign w:val="center"/>
            <w:hideMark/>
          </w:tcPr>
          <w:p w:rsidR="009F3201" w:rsidRPr="00006975" w:rsidRDefault="009F3201" w:rsidP="009F3201">
            <w:pPr>
              <w:ind w:firstLine="0"/>
              <w:jc w:val="center"/>
              <w:rPr>
                <w:rFonts w:eastAsia="Times New Roman" w:cs="Times New Roman"/>
                <w:color w:val="000000"/>
                <w:sz w:val="22"/>
                <w:lang w:eastAsia="ru-RU"/>
              </w:rPr>
            </w:pPr>
            <w:r w:rsidRPr="00006975">
              <w:rPr>
                <w:rFonts w:eastAsia="Times New Roman" w:cs="Times New Roman"/>
                <w:color w:val="000000"/>
                <w:sz w:val="22"/>
                <w:lang w:eastAsia="ru-RU"/>
              </w:rPr>
              <w:t>%</w:t>
            </w:r>
          </w:p>
        </w:tc>
        <w:tc>
          <w:tcPr>
            <w:tcW w:w="884" w:type="dxa"/>
            <w:shd w:val="clear" w:color="auto" w:fill="auto"/>
            <w:vAlign w:val="center"/>
            <w:hideMark/>
          </w:tcPr>
          <w:p w:rsidR="009F3201" w:rsidRDefault="009F3201" w:rsidP="009F3201">
            <w:pPr>
              <w:ind w:firstLine="0"/>
              <w:jc w:val="center"/>
              <w:rPr>
                <w:color w:val="000000"/>
                <w:sz w:val="20"/>
                <w:szCs w:val="20"/>
              </w:rPr>
            </w:pPr>
            <w:r>
              <w:rPr>
                <w:color w:val="000000"/>
                <w:sz w:val="20"/>
                <w:szCs w:val="20"/>
              </w:rPr>
              <w:t>92,8%</w:t>
            </w:r>
          </w:p>
        </w:tc>
        <w:tc>
          <w:tcPr>
            <w:tcW w:w="884" w:type="dxa"/>
            <w:shd w:val="clear" w:color="auto" w:fill="auto"/>
            <w:vAlign w:val="center"/>
            <w:hideMark/>
          </w:tcPr>
          <w:p w:rsidR="009F3201" w:rsidRDefault="009F3201" w:rsidP="009F3201">
            <w:pPr>
              <w:ind w:firstLine="0"/>
              <w:jc w:val="center"/>
              <w:rPr>
                <w:color w:val="000000"/>
                <w:sz w:val="20"/>
                <w:szCs w:val="20"/>
              </w:rPr>
            </w:pPr>
            <w:r>
              <w:rPr>
                <w:color w:val="000000"/>
                <w:sz w:val="20"/>
                <w:szCs w:val="20"/>
              </w:rPr>
              <w:t>92,8%</w:t>
            </w:r>
          </w:p>
        </w:tc>
        <w:tc>
          <w:tcPr>
            <w:tcW w:w="884" w:type="dxa"/>
            <w:shd w:val="clear" w:color="auto" w:fill="auto"/>
            <w:vAlign w:val="center"/>
            <w:hideMark/>
          </w:tcPr>
          <w:p w:rsidR="009F3201" w:rsidRDefault="009F3201" w:rsidP="009F3201">
            <w:pPr>
              <w:ind w:firstLine="0"/>
              <w:jc w:val="center"/>
              <w:rPr>
                <w:color w:val="000000"/>
                <w:sz w:val="20"/>
                <w:szCs w:val="20"/>
              </w:rPr>
            </w:pPr>
            <w:r>
              <w:rPr>
                <w:color w:val="000000"/>
                <w:sz w:val="20"/>
                <w:szCs w:val="20"/>
              </w:rPr>
              <w:t>92,8%</w:t>
            </w:r>
          </w:p>
        </w:tc>
        <w:tc>
          <w:tcPr>
            <w:tcW w:w="884" w:type="dxa"/>
            <w:shd w:val="clear" w:color="auto" w:fill="auto"/>
            <w:vAlign w:val="center"/>
            <w:hideMark/>
          </w:tcPr>
          <w:p w:rsidR="009F3201" w:rsidRDefault="009F3201" w:rsidP="009F3201">
            <w:pPr>
              <w:ind w:firstLine="0"/>
              <w:jc w:val="center"/>
              <w:rPr>
                <w:color w:val="000000"/>
                <w:sz w:val="20"/>
                <w:szCs w:val="20"/>
              </w:rPr>
            </w:pPr>
            <w:r>
              <w:rPr>
                <w:color w:val="000000"/>
                <w:sz w:val="20"/>
                <w:szCs w:val="20"/>
              </w:rPr>
              <w:t>92,3%</w:t>
            </w:r>
          </w:p>
        </w:tc>
        <w:tc>
          <w:tcPr>
            <w:tcW w:w="884" w:type="dxa"/>
            <w:shd w:val="clear" w:color="auto" w:fill="auto"/>
            <w:vAlign w:val="center"/>
            <w:hideMark/>
          </w:tcPr>
          <w:p w:rsidR="009F3201" w:rsidRDefault="009F3201" w:rsidP="009F3201">
            <w:pPr>
              <w:ind w:firstLine="0"/>
              <w:jc w:val="center"/>
              <w:rPr>
                <w:color w:val="000000"/>
                <w:sz w:val="20"/>
                <w:szCs w:val="20"/>
              </w:rPr>
            </w:pPr>
            <w:r>
              <w:rPr>
                <w:color w:val="000000"/>
                <w:sz w:val="20"/>
                <w:szCs w:val="20"/>
              </w:rPr>
              <w:t>91,9%</w:t>
            </w:r>
          </w:p>
        </w:tc>
        <w:tc>
          <w:tcPr>
            <w:tcW w:w="884" w:type="dxa"/>
            <w:shd w:val="clear" w:color="auto" w:fill="auto"/>
            <w:vAlign w:val="center"/>
            <w:hideMark/>
          </w:tcPr>
          <w:p w:rsidR="009F3201" w:rsidRDefault="009F3201" w:rsidP="009F3201">
            <w:pPr>
              <w:ind w:firstLine="0"/>
              <w:jc w:val="center"/>
              <w:rPr>
                <w:color w:val="000000"/>
                <w:sz w:val="20"/>
                <w:szCs w:val="20"/>
              </w:rPr>
            </w:pPr>
            <w:r>
              <w:rPr>
                <w:color w:val="000000"/>
                <w:sz w:val="20"/>
                <w:szCs w:val="20"/>
              </w:rPr>
              <w:t>91,9%</w:t>
            </w:r>
          </w:p>
        </w:tc>
        <w:tc>
          <w:tcPr>
            <w:tcW w:w="884" w:type="dxa"/>
            <w:shd w:val="clear" w:color="auto" w:fill="auto"/>
            <w:vAlign w:val="center"/>
            <w:hideMark/>
          </w:tcPr>
          <w:p w:rsidR="009F3201" w:rsidRDefault="009F3201" w:rsidP="009F3201">
            <w:pPr>
              <w:ind w:firstLine="0"/>
              <w:jc w:val="center"/>
              <w:rPr>
                <w:color w:val="000000"/>
                <w:sz w:val="20"/>
                <w:szCs w:val="20"/>
              </w:rPr>
            </w:pPr>
            <w:r>
              <w:rPr>
                <w:color w:val="000000"/>
                <w:sz w:val="20"/>
                <w:szCs w:val="20"/>
              </w:rPr>
              <w:t>92,7%</w:t>
            </w:r>
          </w:p>
        </w:tc>
        <w:tc>
          <w:tcPr>
            <w:tcW w:w="884" w:type="dxa"/>
            <w:shd w:val="clear" w:color="auto" w:fill="auto"/>
            <w:vAlign w:val="center"/>
            <w:hideMark/>
          </w:tcPr>
          <w:p w:rsidR="009F3201" w:rsidRDefault="009F3201" w:rsidP="009F3201">
            <w:pPr>
              <w:ind w:firstLine="0"/>
              <w:jc w:val="center"/>
              <w:rPr>
                <w:color w:val="000000"/>
                <w:sz w:val="20"/>
                <w:szCs w:val="20"/>
              </w:rPr>
            </w:pPr>
            <w:r>
              <w:rPr>
                <w:color w:val="000000"/>
                <w:sz w:val="20"/>
                <w:szCs w:val="20"/>
              </w:rPr>
              <w:t>93,0%</w:t>
            </w:r>
          </w:p>
        </w:tc>
        <w:tc>
          <w:tcPr>
            <w:tcW w:w="884" w:type="dxa"/>
            <w:shd w:val="clear" w:color="auto" w:fill="auto"/>
            <w:vAlign w:val="center"/>
            <w:hideMark/>
          </w:tcPr>
          <w:p w:rsidR="009F3201" w:rsidRDefault="009F3201" w:rsidP="009F3201">
            <w:pPr>
              <w:ind w:firstLine="0"/>
              <w:jc w:val="center"/>
              <w:rPr>
                <w:color w:val="000000"/>
                <w:sz w:val="20"/>
                <w:szCs w:val="20"/>
              </w:rPr>
            </w:pPr>
            <w:r>
              <w:rPr>
                <w:color w:val="000000"/>
                <w:sz w:val="20"/>
                <w:szCs w:val="20"/>
              </w:rPr>
              <w:t>93,0%</w:t>
            </w:r>
          </w:p>
        </w:tc>
        <w:tc>
          <w:tcPr>
            <w:tcW w:w="884" w:type="dxa"/>
            <w:shd w:val="clear" w:color="auto" w:fill="auto"/>
            <w:vAlign w:val="center"/>
            <w:hideMark/>
          </w:tcPr>
          <w:p w:rsidR="009F3201" w:rsidRDefault="009F3201" w:rsidP="009F3201">
            <w:pPr>
              <w:ind w:firstLine="0"/>
              <w:jc w:val="center"/>
              <w:rPr>
                <w:color w:val="000000"/>
                <w:sz w:val="20"/>
                <w:szCs w:val="20"/>
              </w:rPr>
            </w:pPr>
            <w:r>
              <w:rPr>
                <w:color w:val="000000"/>
                <w:sz w:val="20"/>
                <w:szCs w:val="20"/>
              </w:rPr>
              <w:t>93,0%</w:t>
            </w:r>
          </w:p>
        </w:tc>
        <w:tc>
          <w:tcPr>
            <w:tcW w:w="884" w:type="dxa"/>
            <w:shd w:val="clear" w:color="auto" w:fill="auto"/>
            <w:vAlign w:val="center"/>
            <w:hideMark/>
          </w:tcPr>
          <w:p w:rsidR="009F3201" w:rsidRDefault="009F3201" w:rsidP="009F3201">
            <w:pPr>
              <w:ind w:firstLine="0"/>
              <w:jc w:val="center"/>
              <w:rPr>
                <w:color w:val="000000"/>
                <w:sz w:val="20"/>
                <w:szCs w:val="20"/>
              </w:rPr>
            </w:pPr>
            <w:r>
              <w:rPr>
                <w:color w:val="000000"/>
                <w:sz w:val="20"/>
                <w:szCs w:val="20"/>
              </w:rPr>
              <w:t>93,0%</w:t>
            </w:r>
          </w:p>
        </w:tc>
        <w:tc>
          <w:tcPr>
            <w:tcW w:w="884" w:type="dxa"/>
            <w:shd w:val="clear" w:color="auto" w:fill="auto"/>
            <w:vAlign w:val="center"/>
            <w:hideMark/>
          </w:tcPr>
          <w:p w:rsidR="009F3201" w:rsidRDefault="009F3201" w:rsidP="009F3201">
            <w:pPr>
              <w:ind w:firstLine="0"/>
              <w:jc w:val="center"/>
              <w:rPr>
                <w:color w:val="000000"/>
                <w:sz w:val="20"/>
                <w:szCs w:val="20"/>
              </w:rPr>
            </w:pPr>
            <w:r>
              <w:rPr>
                <w:color w:val="000000"/>
                <w:sz w:val="20"/>
                <w:szCs w:val="20"/>
              </w:rPr>
              <w:t>93,0%</w:t>
            </w:r>
          </w:p>
        </w:tc>
        <w:tc>
          <w:tcPr>
            <w:tcW w:w="884" w:type="dxa"/>
            <w:shd w:val="clear" w:color="auto" w:fill="auto"/>
            <w:vAlign w:val="center"/>
            <w:hideMark/>
          </w:tcPr>
          <w:p w:rsidR="009F3201" w:rsidRDefault="009F3201" w:rsidP="009F3201">
            <w:pPr>
              <w:ind w:firstLine="0"/>
              <w:jc w:val="center"/>
              <w:rPr>
                <w:color w:val="000000"/>
                <w:sz w:val="20"/>
                <w:szCs w:val="20"/>
              </w:rPr>
            </w:pPr>
            <w:r>
              <w:rPr>
                <w:color w:val="000000"/>
                <w:sz w:val="20"/>
                <w:szCs w:val="20"/>
              </w:rPr>
              <w:t>93,0%</w:t>
            </w:r>
          </w:p>
        </w:tc>
        <w:tc>
          <w:tcPr>
            <w:tcW w:w="884" w:type="dxa"/>
            <w:shd w:val="clear" w:color="auto" w:fill="auto"/>
            <w:vAlign w:val="center"/>
            <w:hideMark/>
          </w:tcPr>
          <w:p w:rsidR="009F3201" w:rsidRDefault="009F3201" w:rsidP="009F3201">
            <w:pPr>
              <w:ind w:firstLine="0"/>
              <w:jc w:val="center"/>
              <w:rPr>
                <w:color w:val="000000"/>
                <w:sz w:val="20"/>
                <w:szCs w:val="20"/>
              </w:rPr>
            </w:pPr>
            <w:r>
              <w:rPr>
                <w:color w:val="000000"/>
                <w:sz w:val="20"/>
                <w:szCs w:val="20"/>
              </w:rPr>
              <w:t>93,0%</w:t>
            </w:r>
          </w:p>
        </w:tc>
        <w:tc>
          <w:tcPr>
            <w:tcW w:w="884" w:type="dxa"/>
            <w:shd w:val="clear" w:color="auto" w:fill="auto"/>
            <w:vAlign w:val="center"/>
            <w:hideMark/>
          </w:tcPr>
          <w:p w:rsidR="009F3201" w:rsidRDefault="009F3201" w:rsidP="009F3201">
            <w:pPr>
              <w:ind w:firstLine="0"/>
              <w:jc w:val="center"/>
              <w:rPr>
                <w:color w:val="000000"/>
                <w:sz w:val="20"/>
                <w:szCs w:val="20"/>
              </w:rPr>
            </w:pPr>
            <w:r>
              <w:rPr>
                <w:color w:val="000000"/>
                <w:sz w:val="20"/>
                <w:szCs w:val="20"/>
              </w:rPr>
              <w:t>93,0%</w:t>
            </w:r>
          </w:p>
        </w:tc>
        <w:tc>
          <w:tcPr>
            <w:tcW w:w="884" w:type="dxa"/>
            <w:shd w:val="clear" w:color="auto" w:fill="auto"/>
            <w:vAlign w:val="center"/>
            <w:hideMark/>
          </w:tcPr>
          <w:p w:rsidR="009F3201" w:rsidRDefault="009F3201" w:rsidP="009F3201">
            <w:pPr>
              <w:ind w:firstLine="0"/>
              <w:jc w:val="center"/>
              <w:rPr>
                <w:color w:val="000000"/>
                <w:sz w:val="20"/>
                <w:szCs w:val="20"/>
              </w:rPr>
            </w:pPr>
            <w:r>
              <w:rPr>
                <w:color w:val="000000"/>
                <w:sz w:val="20"/>
                <w:szCs w:val="20"/>
              </w:rPr>
              <w:t>93,0%</w:t>
            </w:r>
          </w:p>
        </w:tc>
      </w:tr>
    </w:tbl>
    <w:p w:rsidR="008400F2" w:rsidRPr="005C02CD" w:rsidRDefault="008400F2" w:rsidP="008400F2">
      <w:pPr>
        <w:tabs>
          <w:tab w:val="left" w:pos="993"/>
        </w:tabs>
        <w:spacing w:line="360" w:lineRule="auto"/>
        <w:ind w:firstLine="567"/>
        <w:contextualSpacing/>
        <w:rPr>
          <w:rFonts w:eastAsia="Times New Roman" w:cs="Times New Roman"/>
          <w:szCs w:val="26"/>
        </w:rPr>
      </w:pPr>
    </w:p>
    <w:p w:rsidR="008400F2" w:rsidRDefault="008400F2" w:rsidP="008400F2">
      <w:pPr>
        <w:widowControl w:val="0"/>
        <w:adjustRightInd w:val="0"/>
        <w:spacing w:before="120" w:after="120" w:line="360" w:lineRule="auto"/>
        <w:ind w:firstLine="567"/>
        <w:textAlignment w:val="baseline"/>
        <w:rPr>
          <w:rFonts w:asciiTheme="majorBidi" w:eastAsia="Microsoft YaHei" w:hAnsiTheme="majorBidi" w:cstheme="majorBidi"/>
          <w:spacing w:val="-5"/>
          <w:sz w:val="24"/>
          <w:szCs w:val="24"/>
        </w:rPr>
        <w:sectPr w:rsidR="008400F2" w:rsidSect="007B6D20">
          <w:headerReference w:type="even" r:id="rId14"/>
          <w:footerReference w:type="even" r:id="rId15"/>
          <w:footerReference w:type="default" r:id="rId16"/>
          <w:headerReference w:type="first" r:id="rId17"/>
          <w:footerReference w:type="first" r:id="rId18"/>
          <w:pgSz w:w="23814" w:h="16839" w:orient="landscape" w:code="8"/>
          <w:pgMar w:top="851" w:right="567" w:bottom="567" w:left="567" w:header="284" w:footer="284" w:gutter="0"/>
          <w:cols w:space="708"/>
          <w:docGrid w:linePitch="360"/>
        </w:sectPr>
      </w:pPr>
    </w:p>
    <w:p w:rsidR="00672895" w:rsidRPr="00672895" w:rsidRDefault="00672895" w:rsidP="00672895">
      <w:pPr>
        <w:pStyle w:val="af7"/>
        <w:widowControl w:val="0"/>
        <w:numPr>
          <w:ilvl w:val="0"/>
          <w:numId w:val="1"/>
        </w:numPr>
        <w:adjustRightInd w:val="0"/>
        <w:spacing w:after="120"/>
        <w:ind w:left="283" w:hanging="357"/>
        <w:contextualSpacing w:val="0"/>
        <w:jc w:val="center"/>
        <w:textAlignment w:val="baseline"/>
        <w:rPr>
          <w:rFonts w:asciiTheme="majorBidi" w:eastAsia="Microsoft YaHei" w:hAnsiTheme="majorBidi" w:cstheme="majorBidi"/>
          <w:b/>
          <w:spacing w:val="-5"/>
          <w:szCs w:val="26"/>
          <w:lang w:eastAsia="ru-RU"/>
        </w:rPr>
      </w:pPr>
      <w:r w:rsidRPr="00672895">
        <w:rPr>
          <w:b/>
        </w:rPr>
        <w:lastRenderedPageBreak/>
        <w:t>Индикаторы, характеризующие динамику изменения показателей тепловых сетей систем теплоснабжения</w:t>
      </w:r>
    </w:p>
    <w:p w:rsidR="008400F2" w:rsidRPr="00672895" w:rsidRDefault="008400F2" w:rsidP="00672895">
      <w:pPr>
        <w:widowControl w:val="0"/>
        <w:adjustRightInd w:val="0"/>
        <w:ind w:firstLine="709"/>
        <w:contextualSpacing/>
        <w:textAlignment w:val="baseline"/>
        <w:rPr>
          <w:rFonts w:asciiTheme="majorBidi" w:eastAsia="Microsoft YaHei" w:hAnsiTheme="majorBidi" w:cstheme="majorBidi"/>
          <w:spacing w:val="-5"/>
          <w:szCs w:val="26"/>
          <w:lang w:eastAsia="ru-RU"/>
        </w:rPr>
      </w:pPr>
      <w:r w:rsidRPr="00672895">
        <w:rPr>
          <w:rFonts w:asciiTheme="majorBidi" w:eastAsia="Microsoft YaHei" w:hAnsiTheme="majorBidi" w:cstheme="majorBidi"/>
          <w:spacing w:val="-5"/>
          <w:szCs w:val="26"/>
          <w:lang w:eastAsia="ru-RU"/>
        </w:rPr>
        <w:t>Индикаторы развития систем теплоснабжения городского округа разрабатываются в соответствии пунктом 79 Требований к схемам теплоснабжения и содержат результаты оценки существующих и перспективных значений следующих индикаторов, характеризующих функционирование источников тепловой энергии в системе теплоснабжения, образованной на базе котельной (котельных), рассчитанных в соответствии с п. 185 Методических указаний по разработке схем теплоснабжения.</w:t>
      </w:r>
    </w:p>
    <w:p w:rsidR="008400F2" w:rsidRPr="00672895" w:rsidRDefault="008400F2" w:rsidP="00672895">
      <w:pPr>
        <w:widowControl w:val="0"/>
        <w:adjustRightInd w:val="0"/>
        <w:ind w:firstLine="709"/>
        <w:contextualSpacing/>
        <w:textAlignment w:val="baseline"/>
        <w:rPr>
          <w:rFonts w:asciiTheme="majorBidi" w:eastAsia="Microsoft YaHei" w:hAnsiTheme="majorBidi" w:cstheme="majorBidi"/>
          <w:spacing w:val="-5"/>
          <w:szCs w:val="26"/>
          <w:lang w:eastAsia="ru-RU"/>
        </w:rPr>
      </w:pPr>
      <w:r w:rsidRPr="00672895">
        <w:rPr>
          <w:rFonts w:asciiTheme="majorBidi" w:eastAsia="Microsoft YaHei" w:hAnsiTheme="majorBidi" w:cstheme="majorBidi"/>
          <w:spacing w:val="-5"/>
          <w:szCs w:val="26"/>
          <w:lang w:eastAsia="ru-RU"/>
        </w:rPr>
        <w:t>К индикаторам, характеризующим динамику изменения показателей тепловых сетей, обеспечивающих передачу тепловой энергии, теплоносителя от источника тепловой энергии к потребителям, присоединенным к тепловым сетям системы теплоснабжения, по годам расчетного периода схемы теплоснабжения, должны относиться:</w:t>
      </w:r>
    </w:p>
    <w:p w:rsidR="008400F2" w:rsidRPr="00672895" w:rsidRDefault="008400F2" w:rsidP="00672895">
      <w:pPr>
        <w:numPr>
          <w:ilvl w:val="0"/>
          <w:numId w:val="84"/>
        </w:numPr>
        <w:tabs>
          <w:tab w:val="left" w:pos="993"/>
        </w:tabs>
        <w:ind w:left="0" w:firstLine="709"/>
        <w:contextualSpacing/>
        <w:rPr>
          <w:rFonts w:eastAsia="Microsoft YaHei" w:cs="Times New Roman"/>
          <w:spacing w:val="-5"/>
          <w:szCs w:val="26"/>
        </w:rPr>
      </w:pPr>
      <w:r w:rsidRPr="00672895">
        <w:rPr>
          <w:rFonts w:eastAsia="Microsoft YaHei" w:cs="Times New Roman"/>
          <w:spacing w:val="-5"/>
          <w:szCs w:val="26"/>
        </w:rPr>
        <w:t>протяженность тепловых сетей, в том числе, магистральных и распределительных;</w:t>
      </w:r>
    </w:p>
    <w:p w:rsidR="008400F2" w:rsidRPr="00672895" w:rsidRDefault="008400F2" w:rsidP="00672895">
      <w:pPr>
        <w:numPr>
          <w:ilvl w:val="0"/>
          <w:numId w:val="84"/>
        </w:numPr>
        <w:tabs>
          <w:tab w:val="left" w:pos="993"/>
        </w:tabs>
        <w:ind w:left="0" w:firstLine="709"/>
        <w:contextualSpacing/>
        <w:rPr>
          <w:rFonts w:eastAsia="Microsoft YaHei" w:cs="Times New Roman"/>
          <w:spacing w:val="-5"/>
          <w:szCs w:val="26"/>
        </w:rPr>
      </w:pPr>
      <w:r w:rsidRPr="00672895">
        <w:rPr>
          <w:rFonts w:eastAsia="Microsoft YaHei" w:cs="Times New Roman"/>
          <w:spacing w:val="-5"/>
          <w:szCs w:val="26"/>
        </w:rPr>
        <w:t>материальная характеристика тепловых сетей, в том числе магистральных и распределительных;</w:t>
      </w:r>
    </w:p>
    <w:p w:rsidR="008400F2" w:rsidRPr="00672895" w:rsidRDefault="008400F2" w:rsidP="00672895">
      <w:pPr>
        <w:numPr>
          <w:ilvl w:val="0"/>
          <w:numId w:val="84"/>
        </w:numPr>
        <w:tabs>
          <w:tab w:val="left" w:pos="993"/>
        </w:tabs>
        <w:ind w:left="0" w:firstLine="709"/>
        <w:contextualSpacing/>
        <w:rPr>
          <w:rFonts w:eastAsia="Microsoft YaHei" w:cs="Times New Roman"/>
          <w:spacing w:val="-5"/>
          <w:szCs w:val="26"/>
        </w:rPr>
      </w:pPr>
      <w:r w:rsidRPr="00672895">
        <w:rPr>
          <w:rFonts w:eastAsia="Microsoft YaHei" w:cs="Times New Roman"/>
          <w:spacing w:val="-5"/>
          <w:szCs w:val="26"/>
        </w:rPr>
        <w:t>средневзвешенный (по материальной характеристике) срок эксплуатации тепловых сетей, в том числе магистральных и распределительных;</w:t>
      </w:r>
    </w:p>
    <w:p w:rsidR="008400F2" w:rsidRPr="00672895" w:rsidRDefault="008400F2" w:rsidP="00672895">
      <w:pPr>
        <w:numPr>
          <w:ilvl w:val="0"/>
          <w:numId w:val="84"/>
        </w:numPr>
        <w:tabs>
          <w:tab w:val="left" w:pos="993"/>
        </w:tabs>
        <w:ind w:left="0" w:firstLine="709"/>
        <w:contextualSpacing/>
        <w:rPr>
          <w:rFonts w:eastAsia="Microsoft YaHei" w:cs="Times New Roman"/>
          <w:spacing w:val="-5"/>
          <w:szCs w:val="26"/>
        </w:rPr>
      </w:pPr>
      <w:r w:rsidRPr="00672895">
        <w:rPr>
          <w:rFonts w:eastAsia="Microsoft YaHei" w:cs="Times New Roman"/>
          <w:spacing w:val="-5"/>
          <w:szCs w:val="26"/>
        </w:rPr>
        <w:t>удельная материальная характеристика тепловых сетей на одного жителя, теплопотребляющая установка которого подключена к системе теплоснабжения;</w:t>
      </w:r>
    </w:p>
    <w:p w:rsidR="008400F2" w:rsidRPr="00672895" w:rsidRDefault="008400F2" w:rsidP="00672895">
      <w:pPr>
        <w:numPr>
          <w:ilvl w:val="0"/>
          <w:numId w:val="84"/>
        </w:numPr>
        <w:tabs>
          <w:tab w:val="left" w:pos="993"/>
        </w:tabs>
        <w:ind w:left="0" w:firstLine="709"/>
        <w:contextualSpacing/>
        <w:rPr>
          <w:rFonts w:eastAsia="Microsoft YaHei" w:cs="Times New Roman"/>
          <w:spacing w:val="-5"/>
          <w:szCs w:val="26"/>
        </w:rPr>
      </w:pPr>
      <w:r w:rsidRPr="00672895">
        <w:rPr>
          <w:rFonts w:eastAsia="Microsoft YaHei" w:cs="Times New Roman"/>
          <w:spacing w:val="-5"/>
          <w:szCs w:val="26"/>
        </w:rPr>
        <w:t>присоединенная тепловая нагрузка;</w:t>
      </w:r>
    </w:p>
    <w:p w:rsidR="008400F2" w:rsidRPr="00672895" w:rsidRDefault="008400F2" w:rsidP="00672895">
      <w:pPr>
        <w:numPr>
          <w:ilvl w:val="0"/>
          <w:numId w:val="84"/>
        </w:numPr>
        <w:tabs>
          <w:tab w:val="left" w:pos="993"/>
        </w:tabs>
        <w:ind w:left="0" w:firstLine="709"/>
        <w:contextualSpacing/>
        <w:rPr>
          <w:rFonts w:eastAsia="Microsoft YaHei" w:cs="Times New Roman"/>
          <w:spacing w:val="-5"/>
          <w:szCs w:val="26"/>
        </w:rPr>
      </w:pPr>
      <w:r w:rsidRPr="00672895">
        <w:rPr>
          <w:rFonts w:eastAsia="Microsoft YaHei" w:cs="Times New Roman"/>
          <w:spacing w:val="-5"/>
          <w:szCs w:val="26"/>
        </w:rPr>
        <w:t>относительная материальная характеристика;</w:t>
      </w:r>
    </w:p>
    <w:p w:rsidR="008400F2" w:rsidRPr="00672895" w:rsidRDefault="008400F2" w:rsidP="00672895">
      <w:pPr>
        <w:numPr>
          <w:ilvl w:val="0"/>
          <w:numId w:val="84"/>
        </w:numPr>
        <w:tabs>
          <w:tab w:val="left" w:pos="993"/>
        </w:tabs>
        <w:ind w:left="0" w:firstLine="709"/>
        <w:contextualSpacing/>
        <w:rPr>
          <w:rFonts w:eastAsia="Microsoft YaHei" w:cs="Times New Roman"/>
          <w:spacing w:val="-5"/>
          <w:szCs w:val="26"/>
        </w:rPr>
      </w:pPr>
      <w:r w:rsidRPr="00672895">
        <w:rPr>
          <w:rFonts w:eastAsia="Microsoft YaHei" w:cs="Times New Roman"/>
          <w:spacing w:val="-5"/>
          <w:szCs w:val="26"/>
        </w:rPr>
        <w:t>нормативные потери тепловой энергии в тепловых сетях магистральных, распределительных;</w:t>
      </w:r>
    </w:p>
    <w:p w:rsidR="008400F2" w:rsidRPr="00672895" w:rsidRDefault="008400F2" w:rsidP="00672895">
      <w:pPr>
        <w:numPr>
          <w:ilvl w:val="0"/>
          <w:numId w:val="84"/>
        </w:numPr>
        <w:tabs>
          <w:tab w:val="left" w:pos="993"/>
        </w:tabs>
        <w:ind w:left="0" w:firstLine="709"/>
        <w:contextualSpacing/>
        <w:rPr>
          <w:rFonts w:eastAsia="Microsoft YaHei" w:cs="Times New Roman"/>
          <w:spacing w:val="-5"/>
          <w:szCs w:val="26"/>
        </w:rPr>
      </w:pPr>
      <w:r w:rsidRPr="00672895">
        <w:rPr>
          <w:rFonts w:eastAsia="Microsoft YaHei" w:cs="Times New Roman"/>
          <w:spacing w:val="-5"/>
          <w:szCs w:val="26"/>
        </w:rPr>
        <w:t>относительные нормативные потери в тепловых сетях;</w:t>
      </w:r>
    </w:p>
    <w:p w:rsidR="008400F2" w:rsidRPr="00672895" w:rsidRDefault="008400F2" w:rsidP="00672895">
      <w:pPr>
        <w:numPr>
          <w:ilvl w:val="0"/>
          <w:numId w:val="84"/>
        </w:numPr>
        <w:tabs>
          <w:tab w:val="left" w:pos="993"/>
        </w:tabs>
        <w:ind w:left="0" w:firstLine="709"/>
        <w:contextualSpacing/>
        <w:rPr>
          <w:rFonts w:eastAsia="Microsoft YaHei" w:cs="Times New Roman"/>
          <w:spacing w:val="-5"/>
          <w:szCs w:val="26"/>
        </w:rPr>
      </w:pPr>
      <w:r w:rsidRPr="00672895">
        <w:rPr>
          <w:rFonts w:eastAsia="Microsoft YaHei" w:cs="Times New Roman"/>
          <w:spacing w:val="-5"/>
          <w:szCs w:val="26"/>
        </w:rPr>
        <w:t>линейная плотность передачи тепловой энергии по тепловым сетям;</w:t>
      </w:r>
    </w:p>
    <w:p w:rsidR="008400F2" w:rsidRPr="00672895" w:rsidRDefault="008400F2" w:rsidP="00672895">
      <w:pPr>
        <w:numPr>
          <w:ilvl w:val="0"/>
          <w:numId w:val="84"/>
        </w:numPr>
        <w:tabs>
          <w:tab w:val="left" w:pos="993"/>
        </w:tabs>
        <w:ind w:left="0" w:firstLine="709"/>
        <w:contextualSpacing/>
        <w:rPr>
          <w:rFonts w:eastAsia="Microsoft YaHei" w:cs="Times New Roman"/>
          <w:spacing w:val="-5"/>
          <w:szCs w:val="26"/>
        </w:rPr>
      </w:pPr>
      <w:r w:rsidRPr="00672895">
        <w:rPr>
          <w:rFonts w:eastAsia="Microsoft YaHei" w:cs="Times New Roman"/>
          <w:spacing w:val="-5"/>
          <w:szCs w:val="26"/>
        </w:rPr>
        <w:t>количество повреждений (отказов) в тепловых сетях, приводящих к прекращению подачи тепловой энергии потребителям;</w:t>
      </w:r>
    </w:p>
    <w:p w:rsidR="008400F2" w:rsidRPr="00672895" w:rsidRDefault="008400F2" w:rsidP="00672895">
      <w:pPr>
        <w:numPr>
          <w:ilvl w:val="0"/>
          <w:numId w:val="84"/>
        </w:numPr>
        <w:tabs>
          <w:tab w:val="left" w:pos="993"/>
        </w:tabs>
        <w:ind w:left="0" w:firstLine="709"/>
        <w:contextualSpacing/>
        <w:rPr>
          <w:rFonts w:eastAsia="Microsoft YaHei" w:cs="Times New Roman"/>
          <w:spacing w:val="-5"/>
          <w:szCs w:val="26"/>
        </w:rPr>
      </w:pPr>
      <w:r w:rsidRPr="00672895">
        <w:rPr>
          <w:rFonts w:eastAsia="Microsoft YaHei" w:cs="Times New Roman"/>
          <w:spacing w:val="-5"/>
          <w:szCs w:val="26"/>
        </w:rPr>
        <w:t>удельная повреждаемость тепловых сетей магистральных, распределительных;</w:t>
      </w:r>
    </w:p>
    <w:p w:rsidR="008400F2" w:rsidRPr="00672895" w:rsidRDefault="008400F2" w:rsidP="00672895">
      <w:pPr>
        <w:numPr>
          <w:ilvl w:val="0"/>
          <w:numId w:val="84"/>
        </w:numPr>
        <w:tabs>
          <w:tab w:val="left" w:pos="993"/>
        </w:tabs>
        <w:ind w:left="0" w:firstLine="709"/>
        <w:contextualSpacing/>
        <w:rPr>
          <w:rFonts w:eastAsia="Microsoft YaHei" w:cs="Times New Roman"/>
          <w:spacing w:val="-5"/>
          <w:szCs w:val="26"/>
        </w:rPr>
      </w:pPr>
      <w:r w:rsidRPr="00672895">
        <w:rPr>
          <w:rFonts w:eastAsia="Microsoft YaHei" w:cs="Times New Roman"/>
          <w:spacing w:val="-5"/>
          <w:szCs w:val="26"/>
        </w:rPr>
        <w:t>тепловая нагрузка потребителей, присоединенных к тепловым сетям по схеме с непосредственным разбором теплоносителя на цели горячего водоснабжения из систем отопления (открытая система теплоснабжения (горячего водоснабжения);</w:t>
      </w:r>
    </w:p>
    <w:p w:rsidR="008400F2" w:rsidRPr="00672895" w:rsidRDefault="008400F2" w:rsidP="00672895">
      <w:pPr>
        <w:numPr>
          <w:ilvl w:val="0"/>
          <w:numId w:val="84"/>
        </w:numPr>
        <w:tabs>
          <w:tab w:val="left" w:pos="993"/>
        </w:tabs>
        <w:ind w:left="0" w:firstLine="709"/>
        <w:contextualSpacing/>
        <w:rPr>
          <w:rFonts w:eastAsia="Microsoft YaHei" w:cs="Times New Roman"/>
          <w:spacing w:val="-5"/>
          <w:szCs w:val="26"/>
        </w:rPr>
      </w:pPr>
      <w:r w:rsidRPr="00672895">
        <w:rPr>
          <w:rFonts w:eastAsia="Microsoft YaHei" w:cs="Times New Roman"/>
          <w:spacing w:val="-5"/>
          <w:szCs w:val="26"/>
        </w:rPr>
        <w:t>доля потребителей, присоединенных по открытой системе теплоснабжения (горячего водоснабжения);</w:t>
      </w:r>
    </w:p>
    <w:p w:rsidR="008400F2" w:rsidRPr="00672895" w:rsidRDefault="008400F2" w:rsidP="00672895">
      <w:pPr>
        <w:numPr>
          <w:ilvl w:val="0"/>
          <w:numId w:val="84"/>
        </w:numPr>
        <w:tabs>
          <w:tab w:val="left" w:pos="993"/>
        </w:tabs>
        <w:ind w:left="0" w:firstLine="709"/>
        <w:contextualSpacing/>
        <w:rPr>
          <w:rFonts w:eastAsia="Microsoft YaHei" w:cs="Times New Roman"/>
          <w:spacing w:val="-5"/>
          <w:szCs w:val="26"/>
        </w:rPr>
      </w:pPr>
      <w:r w:rsidRPr="00672895">
        <w:rPr>
          <w:rFonts w:eastAsia="Microsoft YaHei" w:cs="Times New Roman"/>
          <w:spacing w:val="-5"/>
          <w:szCs w:val="26"/>
        </w:rPr>
        <w:t>расчетный расход теплоносителя (в соответствии с утвержденным графиком отпуска тепловой энергии в тепловые сети);</w:t>
      </w:r>
    </w:p>
    <w:p w:rsidR="008400F2" w:rsidRPr="00672895" w:rsidRDefault="008400F2" w:rsidP="00672895">
      <w:pPr>
        <w:numPr>
          <w:ilvl w:val="0"/>
          <w:numId w:val="84"/>
        </w:numPr>
        <w:tabs>
          <w:tab w:val="left" w:pos="993"/>
        </w:tabs>
        <w:ind w:left="0" w:firstLine="709"/>
        <w:contextualSpacing/>
        <w:rPr>
          <w:rFonts w:eastAsia="Microsoft YaHei" w:cs="Times New Roman"/>
          <w:spacing w:val="-5"/>
          <w:szCs w:val="26"/>
        </w:rPr>
      </w:pPr>
      <w:r w:rsidRPr="00672895">
        <w:rPr>
          <w:rFonts w:eastAsia="Microsoft YaHei" w:cs="Times New Roman"/>
          <w:spacing w:val="-5"/>
          <w:szCs w:val="26"/>
        </w:rPr>
        <w:t>фактический расход теплоносителя;</w:t>
      </w:r>
    </w:p>
    <w:p w:rsidR="008400F2" w:rsidRPr="00672895" w:rsidRDefault="008400F2" w:rsidP="00672895">
      <w:pPr>
        <w:numPr>
          <w:ilvl w:val="0"/>
          <w:numId w:val="84"/>
        </w:numPr>
        <w:tabs>
          <w:tab w:val="left" w:pos="993"/>
        </w:tabs>
        <w:ind w:left="0" w:firstLine="709"/>
        <w:contextualSpacing/>
        <w:rPr>
          <w:rFonts w:eastAsia="Microsoft YaHei" w:cs="Times New Roman"/>
          <w:spacing w:val="-5"/>
          <w:szCs w:val="26"/>
        </w:rPr>
      </w:pPr>
      <w:r w:rsidRPr="00672895">
        <w:rPr>
          <w:rFonts w:eastAsia="Microsoft YaHei" w:cs="Times New Roman"/>
          <w:spacing w:val="-5"/>
          <w:szCs w:val="26"/>
        </w:rPr>
        <w:t>удельный расход теплоносителя на передачу тепловой энергии в горячей воде;</w:t>
      </w:r>
    </w:p>
    <w:p w:rsidR="008400F2" w:rsidRPr="00672895" w:rsidRDefault="008400F2" w:rsidP="00672895">
      <w:pPr>
        <w:numPr>
          <w:ilvl w:val="0"/>
          <w:numId w:val="84"/>
        </w:numPr>
        <w:tabs>
          <w:tab w:val="left" w:pos="993"/>
        </w:tabs>
        <w:ind w:left="0" w:firstLine="709"/>
        <w:contextualSpacing/>
        <w:rPr>
          <w:rFonts w:eastAsia="Microsoft YaHei" w:cs="Times New Roman"/>
          <w:spacing w:val="-5"/>
          <w:szCs w:val="26"/>
        </w:rPr>
      </w:pPr>
      <w:r w:rsidRPr="00672895">
        <w:rPr>
          <w:rFonts w:eastAsia="Microsoft YaHei" w:cs="Times New Roman"/>
          <w:spacing w:val="-5"/>
          <w:szCs w:val="26"/>
        </w:rPr>
        <w:t>нормативная подпитка тепловой сети;</w:t>
      </w:r>
    </w:p>
    <w:p w:rsidR="008400F2" w:rsidRPr="00672895" w:rsidRDefault="008400F2" w:rsidP="00672895">
      <w:pPr>
        <w:numPr>
          <w:ilvl w:val="0"/>
          <w:numId w:val="84"/>
        </w:numPr>
        <w:tabs>
          <w:tab w:val="left" w:pos="993"/>
        </w:tabs>
        <w:ind w:left="0" w:firstLine="709"/>
        <w:contextualSpacing/>
        <w:rPr>
          <w:rFonts w:eastAsia="Microsoft YaHei" w:cs="Times New Roman"/>
          <w:spacing w:val="-5"/>
          <w:szCs w:val="26"/>
        </w:rPr>
      </w:pPr>
      <w:r w:rsidRPr="00672895">
        <w:rPr>
          <w:rFonts w:eastAsia="Microsoft YaHei" w:cs="Times New Roman"/>
          <w:spacing w:val="-5"/>
          <w:szCs w:val="26"/>
        </w:rPr>
        <w:t>фактическая подпитка тепловой сети;</w:t>
      </w:r>
    </w:p>
    <w:p w:rsidR="008400F2" w:rsidRDefault="008400F2" w:rsidP="00672895">
      <w:pPr>
        <w:numPr>
          <w:ilvl w:val="0"/>
          <w:numId w:val="84"/>
        </w:numPr>
        <w:tabs>
          <w:tab w:val="left" w:pos="993"/>
        </w:tabs>
        <w:ind w:left="0" w:firstLine="709"/>
        <w:contextualSpacing/>
        <w:rPr>
          <w:rFonts w:eastAsia="Microsoft YaHei" w:cs="Times New Roman"/>
          <w:spacing w:val="-5"/>
          <w:szCs w:val="26"/>
        </w:rPr>
      </w:pPr>
      <w:r w:rsidRPr="00672895">
        <w:rPr>
          <w:rFonts w:eastAsia="Microsoft YaHei" w:cs="Times New Roman"/>
          <w:spacing w:val="-5"/>
          <w:szCs w:val="26"/>
        </w:rPr>
        <w:t>расход электрической энергии на передачу тепловой энергии и теплоносителя;</w:t>
      </w:r>
    </w:p>
    <w:p w:rsidR="00822AD3" w:rsidRDefault="00822AD3" w:rsidP="00672895">
      <w:pPr>
        <w:numPr>
          <w:ilvl w:val="0"/>
          <w:numId w:val="84"/>
        </w:numPr>
        <w:tabs>
          <w:tab w:val="left" w:pos="993"/>
        </w:tabs>
        <w:ind w:left="0" w:firstLine="709"/>
        <w:contextualSpacing/>
        <w:rPr>
          <w:rFonts w:eastAsia="Microsoft YaHei" w:cs="Times New Roman"/>
          <w:spacing w:val="-5"/>
          <w:szCs w:val="26"/>
        </w:rPr>
      </w:pPr>
      <w:r w:rsidRPr="00672895">
        <w:rPr>
          <w:rFonts w:eastAsia="Microsoft YaHei" w:cs="Times New Roman"/>
          <w:spacing w:val="-5"/>
          <w:szCs w:val="26"/>
        </w:rPr>
        <w:t>удельный расход электрической энергии на передачу тепловой энергии</w:t>
      </w:r>
      <w:r>
        <w:rPr>
          <w:rFonts w:eastAsia="Microsoft YaHei" w:cs="Times New Roman"/>
          <w:spacing w:val="-5"/>
          <w:szCs w:val="26"/>
        </w:rPr>
        <w:t>.</w:t>
      </w:r>
    </w:p>
    <w:p w:rsidR="00822AD3" w:rsidRDefault="00822AD3" w:rsidP="00163A33">
      <w:pPr>
        <w:tabs>
          <w:tab w:val="left" w:pos="993"/>
        </w:tabs>
        <w:contextualSpacing/>
        <w:rPr>
          <w:rFonts w:eastAsia="Microsoft YaHei" w:cs="Times New Roman"/>
          <w:spacing w:val="-5"/>
          <w:szCs w:val="26"/>
        </w:rPr>
      </w:pPr>
    </w:p>
    <w:p w:rsidR="00163A33" w:rsidRPr="00163A33" w:rsidRDefault="00163A33" w:rsidP="00163A33">
      <w:pPr>
        <w:tabs>
          <w:tab w:val="left" w:pos="993"/>
        </w:tabs>
        <w:spacing w:after="120"/>
        <w:jc w:val="center"/>
        <w:rPr>
          <w:rFonts w:eastAsia="Microsoft YaHei" w:cs="Times New Roman"/>
          <w:b/>
          <w:spacing w:val="-5"/>
          <w:szCs w:val="26"/>
        </w:rPr>
      </w:pPr>
      <w:r>
        <w:rPr>
          <w:rFonts w:eastAsia="Microsoft YaHei" w:cs="Times New Roman"/>
          <w:spacing w:val="-5"/>
          <w:szCs w:val="26"/>
        </w:rPr>
        <w:t xml:space="preserve">6.. </w:t>
      </w:r>
      <w:r w:rsidRPr="00163A33">
        <w:rPr>
          <w:b/>
        </w:rPr>
        <w:t>Отсутствие зафиксированных фактов нарушения антимонопольного законодательства (выданных предупреждений, предписаний), а также отсутс</w:t>
      </w:r>
      <w:r>
        <w:rPr>
          <w:b/>
        </w:rPr>
        <w:t>т</w:t>
      </w:r>
      <w:r w:rsidRPr="00163A33">
        <w:rPr>
          <w:b/>
        </w:rPr>
        <w:t>вие применения санкций, предусмотренных Кодексом Российской Федерации об административных правонарушениях, за нарушение законодательства Российской Федерации в сфере теплоснабжения, антимонопольного законодательства Российской Федерации, законодательства Российской Федерации о естественных монополиях</w:t>
      </w:r>
    </w:p>
    <w:p w:rsidR="00163A33" w:rsidRPr="00992084" w:rsidRDefault="00163A33" w:rsidP="00163A33">
      <w:pPr>
        <w:widowControl w:val="0"/>
        <w:adjustRightInd w:val="0"/>
        <w:ind w:firstLine="709"/>
        <w:textAlignment w:val="baseline"/>
        <w:rPr>
          <w:rFonts w:asciiTheme="majorBidi" w:eastAsia="Microsoft YaHei" w:hAnsiTheme="majorBidi" w:cstheme="majorBidi"/>
          <w:spacing w:val="-5"/>
        </w:rPr>
      </w:pPr>
      <w:r>
        <w:rPr>
          <w:rFonts w:asciiTheme="majorBidi" w:eastAsia="Microsoft YaHei" w:hAnsiTheme="majorBidi" w:cstheme="majorBidi"/>
          <w:spacing w:val="-5"/>
        </w:rPr>
        <w:t>Ф</w:t>
      </w:r>
      <w:r w:rsidRPr="00992084">
        <w:rPr>
          <w:rFonts w:asciiTheme="majorBidi" w:eastAsia="Microsoft YaHei" w:hAnsiTheme="majorBidi" w:cstheme="majorBidi"/>
          <w:spacing w:val="-5"/>
        </w:rPr>
        <w:t>актов нарушения антимонопольного законодательства (выданных предупреждений, предписаний)</w:t>
      </w:r>
      <w:r>
        <w:rPr>
          <w:rFonts w:asciiTheme="majorBidi" w:eastAsia="Microsoft YaHei" w:hAnsiTheme="majorBidi" w:cstheme="majorBidi"/>
          <w:spacing w:val="-5"/>
        </w:rPr>
        <w:t xml:space="preserve"> не выявлено.</w:t>
      </w:r>
    </w:p>
    <w:p w:rsidR="00163A33" w:rsidRDefault="00163A33" w:rsidP="00163A33">
      <w:pPr>
        <w:tabs>
          <w:tab w:val="left" w:pos="993"/>
        </w:tabs>
        <w:contextualSpacing/>
        <w:rPr>
          <w:rFonts w:asciiTheme="majorBidi" w:eastAsia="Microsoft YaHei" w:hAnsiTheme="majorBidi" w:cstheme="majorBidi"/>
          <w:spacing w:val="-5"/>
        </w:rPr>
      </w:pPr>
      <w:r>
        <w:rPr>
          <w:rFonts w:asciiTheme="majorBidi" w:eastAsia="Microsoft YaHei" w:hAnsiTheme="majorBidi" w:cstheme="majorBidi"/>
          <w:spacing w:val="-5"/>
        </w:rPr>
        <w:t>Санкции, предусмотренные Кодексом Российской Федерации об административных правонарушениях за нарушение законодательства Российской Федерации в сфере теплоснабжения, антимонопольного законодательства Российской Федерации, законодательства Российской Федерации о естественных монополиях, не применялись.</w:t>
      </w:r>
    </w:p>
    <w:p w:rsidR="00163A33" w:rsidRDefault="00163A33" w:rsidP="00163A33">
      <w:pPr>
        <w:tabs>
          <w:tab w:val="left" w:pos="993"/>
        </w:tabs>
        <w:contextualSpacing/>
        <w:rPr>
          <w:rFonts w:eastAsia="Microsoft YaHei" w:cs="Times New Roman"/>
          <w:spacing w:val="-5"/>
          <w:szCs w:val="26"/>
        </w:rPr>
        <w:sectPr w:rsidR="00163A33" w:rsidSect="00822AD3">
          <w:pgSz w:w="16838" w:h="23811" w:code="8"/>
          <w:pgMar w:top="851" w:right="567" w:bottom="851" w:left="1134" w:header="284" w:footer="284" w:gutter="0"/>
          <w:cols w:space="708"/>
          <w:docGrid w:linePitch="360"/>
        </w:sectPr>
      </w:pPr>
    </w:p>
    <w:p w:rsidR="00822AD3" w:rsidRDefault="00822AD3" w:rsidP="00822AD3">
      <w:pPr>
        <w:pStyle w:val="aff"/>
      </w:pPr>
      <w:bookmarkStart w:id="12" w:name="_Toc184650802"/>
      <w:r>
        <w:lastRenderedPageBreak/>
        <w:t xml:space="preserve">Таблица </w:t>
      </w:r>
      <w:r w:rsidR="00470200">
        <w:rPr>
          <w:noProof/>
        </w:rPr>
        <w:fldChar w:fldCharType="begin"/>
      </w:r>
      <w:r>
        <w:rPr>
          <w:noProof/>
        </w:rPr>
        <w:instrText xml:space="preserve"> STYLEREF 1 \s </w:instrText>
      </w:r>
      <w:r w:rsidR="00470200">
        <w:rPr>
          <w:noProof/>
        </w:rPr>
        <w:fldChar w:fldCharType="separate"/>
      </w:r>
      <w:r>
        <w:rPr>
          <w:noProof/>
        </w:rPr>
        <w:t>5</w:t>
      </w:r>
      <w:r w:rsidR="00470200">
        <w:rPr>
          <w:noProof/>
        </w:rPr>
        <w:fldChar w:fldCharType="end"/>
      </w:r>
      <w:r>
        <w:t>.</w:t>
      </w:r>
      <w:r w:rsidR="00470200">
        <w:rPr>
          <w:noProof/>
        </w:rPr>
        <w:fldChar w:fldCharType="begin"/>
      </w:r>
      <w:r>
        <w:rPr>
          <w:noProof/>
        </w:rPr>
        <w:instrText xml:space="preserve"> SEQ Таблица \* ARABIC \s 1 </w:instrText>
      </w:r>
      <w:r w:rsidR="00470200">
        <w:rPr>
          <w:noProof/>
        </w:rPr>
        <w:fldChar w:fldCharType="separate"/>
      </w:r>
      <w:r>
        <w:rPr>
          <w:noProof/>
        </w:rPr>
        <w:t>1</w:t>
      </w:r>
      <w:r w:rsidR="00470200">
        <w:rPr>
          <w:noProof/>
        </w:rPr>
        <w:fldChar w:fldCharType="end"/>
      </w:r>
      <w:r w:rsidRPr="005C02CD">
        <w:t>–</w:t>
      </w:r>
      <w:r w:rsidRPr="00B9338C">
        <w:t>Индикаторы, характеризующие динамику изменения показателей тепловых сетей систем теплоснабжения в зоне деятельности ЕТО (П48.4 МУ)</w:t>
      </w:r>
      <w:bookmarkEnd w:id="12"/>
    </w:p>
    <w:tbl>
      <w:tblPr>
        <w:tblW w:w="5074" w:type="pct"/>
        <w:tblInd w:w="-369" w:type="dxa"/>
        <w:tblLayout w:type="fixed"/>
        <w:tblCellMar>
          <w:left w:w="57" w:type="dxa"/>
          <w:right w:w="57" w:type="dxa"/>
        </w:tblCellMar>
        <w:tblLook w:val="04A0" w:firstRow="1" w:lastRow="0" w:firstColumn="1" w:lastColumn="0" w:noHBand="0" w:noVBand="1"/>
      </w:tblPr>
      <w:tblGrid>
        <w:gridCol w:w="515"/>
        <w:gridCol w:w="5445"/>
        <w:gridCol w:w="1276"/>
        <w:gridCol w:w="1078"/>
        <w:gridCol w:w="884"/>
        <w:gridCol w:w="866"/>
        <w:gridCol w:w="18"/>
        <w:gridCol w:w="884"/>
        <w:gridCol w:w="884"/>
        <w:gridCol w:w="884"/>
        <w:gridCol w:w="884"/>
        <w:gridCol w:w="884"/>
        <w:gridCol w:w="884"/>
        <w:gridCol w:w="884"/>
        <w:gridCol w:w="893"/>
        <w:gridCol w:w="893"/>
        <w:gridCol w:w="893"/>
        <w:gridCol w:w="893"/>
        <w:gridCol w:w="893"/>
        <w:gridCol w:w="893"/>
        <w:gridCol w:w="925"/>
      </w:tblGrid>
      <w:tr w:rsidR="0058495F" w:rsidRPr="00280020" w:rsidTr="0058495F">
        <w:trPr>
          <w:trHeight w:val="20"/>
          <w:tblHeader/>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58495F" w:rsidRDefault="00D63BAF" w:rsidP="002A701E">
            <w:pPr>
              <w:ind w:firstLine="0"/>
              <w:jc w:val="left"/>
              <w:rPr>
                <w:rFonts w:eastAsia="Times New Roman" w:cs="Times New Roman"/>
                <w:bCs/>
                <w:color w:val="000000"/>
                <w:sz w:val="20"/>
                <w:szCs w:val="20"/>
                <w:lang w:eastAsia="ru-RU"/>
              </w:rPr>
            </w:pPr>
            <w:r w:rsidRPr="0058495F">
              <w:rPr>
                <w:rFonts w:eastAsia="Times New Roman" w:cs="Times New Roman"/>
                <w:bCs/>
                <w:color w:val="000000"/>
                <w:sz w:val="20"/>
                <w:szCs w:val="20"/>
                <w:lang w:eastAsia="ru-RU"/>
              </w:rPr>
              <w:t>№ п/п</w:t>
            </w:r>
          </w:p>
        </w:tc>
        <w:tc>
          <w:tcPr>
            <w:tcW w:w="1207" w:type="pct"/>
            <w:tcBorders>
              <w:top w:val="single" w:sz="4" w:space="0" w:color="auto"/>
              <w:left w:val="nil"/>
              <w:bottom w:val="single" w:sz="4" w:space="0" w:color="auto"/>
              <w:right w:val="single" w:sz="4" w:space="0" w:color="auto"/>
            </w:tcBorders>
            <w:shd w:val="clear" w:color="auto" w:fill="auto"/>
            <w:vAlign w:val="center"/>
            <w:hideMark/>
          </w:tcPr>
          <w:p w:rsidR="00D63BAF" w:rsidRPr="0058495F" w:rsidRDefault="00D63BAF" w:rsidP="0058495F">
            <w:pPr>
              <w:ind w:firstLine="0"/>
              <w:jc w:val="center"/>
              <w:rPr>
                <w:rFonts w:eastAsia="Times New Roman" w:cs="Times New Roman"/>
                <w:bCs/>
                <w:color w:val="000000"/>
                <w:sz w:val="20"/>
                <w:szCs w:val="20"/>
                <w:lang w:eastAsia="ru-RU"/>
              </w:rPr>
            </w:pPr>
            <w:r w:rsidRPr="0058495F">
              <w:rPr>
                <w:rFonts w:eastAsia="Times New Roman" w:cs="Times New Roman"/>
                <w:bCs/>
                <w:color w:val="000000"/>
                <w:sz w:val="20"/>
                <w:szCs w:val="20"/>
                <w:lang w:eastAsia="ru-RU"/>
              </w:rPr>
              <w:t>Наименование показателя</w:t>
            </w:r>
          </w:p>
        </w:tc>
        <w:tc>
          <w:tcPr>
            <w:tcW w:w="283" w:type="pct"/>
            <w:tcBorders>
              <w:top w:val="single" w:sz="4" w:space="0" w:color="auto"/>
              <w:left w:val="nil"/>
              <w:bottom w:val="single" w:sz="4" w:space="0" w:color="auto"/>
              <w:right w:val="single" w:sz="4" w:space="0" w:color="auto"/>
            </w:tcBorders>
            <w:shd w:val="clear" w:color="auto" w:fill="auto"/>
            <w:vAlign w:val="center"/>
            <w:hideMark/>
          </w:tcPr>
          <w:p w:rsidR="00D63BAF" w:rsidRPr="0058495F" w:rsidRDefault="00D63BAF" w:rsidP="002A701E">
            <w:pPr>
              <w:ind w:firstLine="0"/>
              <w:jc w:val="center"/>
              <w:rPr>
                <w:rFonts w:eastAsia="Times New Roman" w:cs="Times New Roman"/>
                <w:bCs/>
                <w:color w:val="000000"/>
                <w:sz w:val="20"/>
                <w:szCs w:val="20"/>
                <w:lang w:eastAsia="ru-RU"/>
              </w:rPr>
            </w:pPr>
            <w:r w:rsidRPr="0058495F">
              <w:rPr>
                <w:rFonts w:eastAsia="Times New Roman" w:cs="Times New Roman"/>
                <w:bCs/>
                <w:color w:val="000000"/>
                <w:sz w:val="20"/>
                <w:szCs w:val="20"/>
                <w:lang w:eastAsia="ru-RU"/>
              </w:rPr>
              <w:t>Обозначение показателя</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58495F" w:rsidRDefault="00D63BAF" w:rsidP="002A701E">
            <w:pPr>
              <w:ind w:firstLine="0"/>
              <w:jc w:val="center"/>
              <w:rPr>
                <w:rFonts w:eastAsia="Times New Roman" w:cs="Times New Roman"/>
                <w:bCs/>
                <w:color w:val="000000"/>
                <w:sz w:val="20"/>
                <w:szCs w:val="20"/>
                <w:lang w:eastAsia="ru-RU"/>
              </w:rPr>
            </w:pPr>
            <w:r w:rsidRPr="0058495F">
              <w:rPr>
                <w:rFonts w:eastAsia="Times New Roman" w:cs="Times New Roman"/>
                <w:bCs/>
                <w:color w:val="000000"/>
                <w:sz w:val="20"/>
                <w:szCs w:val="20"/>
                <w:lang w:eastAsia="ru-RU"/>
              </w:rPr>
              <w:t>Единицы измерения</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b/>
                <w:bCs/>
                <w:color w:val="000000"/>
                <w:sz w:val="20"/>
                <w:szCs w:val="20"/>
                <w:lang w:eastAsia="ru-RU"/>
              </w:rPr>
            </w:pPr>
            <w:r w:rsidRPr="00280020">
              <w:rPr>
                <w:rFonts w:eastAsia="Times New Roman" w:cs="Times New Roman"/>
                <w:b/>
                <w:bCs/>
                <w:color w:val="000000"/>
                <w:sz w:val="20"/>
                <w:szCs w:val="20"/>
                <w:lang w:eastAsia="ru-RU"/>
              </w:rPr>
              <w:t>2020</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b/>
                <w:bCs/>
                <w:color w:val="000000"/>
                <w:sz w:val="20"/>
                <w:szCs w:val="20"/>
                <w:lang w:eastAsia="ru-RU"/>
              </w:rPr>
            </w:pPr>
            <w:r w:rsidRPr="00280020">
              <w:rPr>
                <w:rFonts w:eastAsia="Times New Roman" w:cs="Times New Roman"/>
                <w:b/>
                <w:bCs/>
                <w:color w:val="000000"/>
                <w:sz w:val="20"/>
                <w:szCs w:val="20"/>
                <w:lang w:eastAsia="ru-RU"/>
              </w:rPr>
              <w:t>2021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b/>
                <w:bCs/>
                <w:color w:val="000000"/>
                <w:sz w:val="20"/>
                <w:szCs w:val="20"/>
                <w:lang w:eastAsia="ru-RU"/>
              </w:rPr>
            </w:pPr>
            <w:r w:rsidRPr="00280020">
              <w:rPr>
                <w:rFonts w:eastAsia="Times New Roman" w:cs="Times New Roman"/>
                <w:b/>
                <w:bCs/>
                <w:color w:val="000000"/>
                <w:sz w:val="20"/>
                <w:szCs w:val="20"/>
                <w:lang w:eastAsia="ru-RU"/>
              </w:rPr>
              <w:t>2022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b/>
                <w:bCs/>
                <w:color w:val="000000"/>
                <w:sz w:val="20"/>
                <w:szCs w:val="20"/>
                <w:lang w:eastAsia="ru-RU"/>
              </w:rPr>
            </w:pPr>
            <w:r w:rsidRPr="00280020">
              <w:rPr>
                <w:rFonts w:eastAsia="Times New Roman" w:cs="Times New Roman"/>
                <w:b/>
                <w:bCs/>
                <w:color w:val="000000"/>
                <w:sz w:val="20"/>
                <w:szCs w:val="20"/>
                <w:lang w:eastAsia="ru-RU"/>
              </w:rPr>
              <w:t>2023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b/>
                <w:bCs/>
                <w:color w:val="000000"/>
                <w:sz w:val="20"/>
                <w:szCs w:val="20"/>
                <w:lang w:eastAsia="ru-RU"/>
              </w:rPr>
            </w:pPr>
            <w:r w:rsidRPr="00280020">
              <w:rPr>
                <w:rFonts w:eastAsia="Times New Roman" w:cs="Times New Roman"/>
                <w:b/>
                <w:bCs/>
                <w:color w:val="000000"/>
                <w:sz w:val="20"/>
                <w:szCs w:val="20"/>
                <w:lang w:eastAsia="ru-RU"/>
              </w:rPr>
              <w:t>2024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b/>
                <w:bCs/>
                <w:color w:val="000000"/>
                <w:sz w:val="20"/>
                <w:szCs w:val="20"/>
                <w:lang w:eastAsia="ru-RU"/>
              </w:rPr>
            </w:pPr>
            <w:r w:rsidRPr="00280020">
              <w:rPr>
                <w:rFonts w:eastAsia="Times New Roman" w:cs="Times New Roman"/>
                <w:b/>
                <w:bCs/>
                <w:color w:val="000000"/>
                <w:sz w:val="20"/>
                <w:szCs w:val="20"/>
                <w:lang w:eastAsia="ru-RU"/>
              </w:rPr>
              <w:t>2025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b/>
                <w:bCs/>
                <w:color w:val="000000"/>
                <w:sz w:val="20"/>
                <w:szCs w:val="20"/>
                <w:lang w:eastAsia="ru-RU"/>
              </w:rPr>
            </w:pPr>
            <w:r w:rsidRPr="00280020">
              <w:rPr>
                <w:rFonts w:eastAsia="Times New Roman" w:cs="Times New Roman"/>
                <w:b/>
                <w:bCs/>
                <w:color w:val="000000"/>
                <w:sz w:val="20"/>
                <w:szCs w:val="20"/>
                <w:lang w:eastAsia="ru-RU"/>
              </w:rPr>
              <w:t>2026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b/>
                <w:bCs/>
                <w:color w:val="000000"/>
                <w:sz w:val="20"/>
                <w:szCs w:val="20"/>
                <w:lang w:eastAsia="ru-RU"/>
              </w:rPr>
            </w:pPr>
            <w:r w:rsidRPr="00280020">
              <w:rPr>
                <w:rFonts w:eastAsia="Times New Roman" w:cs="Times New Roman"/>
                <w:b/>
                <w:bCs/>
                <w:color w:val="000000"/>
                <w:sz w:val="20"/>
                <w:szCs w:val="20"/>
                <w:lang w:eastAsia="ru-RU"/>
              </w:rPr>
              <w:t>2027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b/>
                <w:bCs/>
                <w:color w:val="000000"/>
                <w:sz w:val="20"/>
                <w:szCs w:val="20"/>
                <w:lang w:eastAsia="ru-RU"/>
              </w:rPr>
            </w:pPr>
            <w:r w:rsidRPr="00280020">
              <w:rPr>
                <w:rFonts w:eastAsia="Times New Roman" w:cs="Times New Roman"/>
                <w:b/>
                <w:bCs/>
                <w:color w:val="000000"/>
                <w:sz w:val="20"/>
                <w:szCs w:val="20"/>
                <w:lang w:eastAsia="ru-RU"/>
              </w:rPr>
              <w:t>2028</w:t>
            </w:r>
          </w:p>
        </w:tc>
        <w:tc>
          <w:tcPr>
            <w:tcW w:w="198"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b/>
                <w:bCs/>
                <w:color w:val="000000"/>
                <w:sz w:val="20"/>
                <w:szCs w:val="20"/>
                <w:lang w:eastAsia="ru-RU"/>
              </w:rPr>
            </w:pPr>
            <w:r w:rsidRPr="00280020">
              <w:rPr>
                <w:rFonts w:eastAsia="Times New Roman" w:cs="Times New Roman"/>
                <w:b/>
                <w:bCs/>
                <w:color w:val="000000"/>
                <w:sz w:val="20"/>
                <w:szCs w:val="20"/>
                <w:lang w:eastAsia="ru-RU"/>
              </w:rPr>
              <w:t>2029</w:t>
            </w:r>
          </w:p>
        </w:tc>
        <w:tc>
          <w:tcPr>
            <w:tcW w:w="198"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b/>
                <w:bCs/>
                <w:color w:val="000000"/>
                <w:sz w:val="20"/>
                <w:szCs w:val="20"/>
                <w:lang w:eastAsia="ru-RU"/>
              </w:rPr>
            </w:pPr>
            <w:r w:rsidRPr="00280020">
              <w:rPr>
                <w:rFonts w:eastAsia="Times New Roman" w:cs="Times New Roman"/>
                <w:b/>
                <w:bCs/>
                <w:color w:val="000000"/>
                <w:sz w:val="20"/>
                <w:szCs w:val="20"/>
                <w:lang w:eastAsia="ru-RU"/>
              </w:rPr>
              <w:t>2030</w:t>
            </w:r>
          </w:p>
        </w:tc>
        <w:tc>
          <w:tcPr>
            <w:tcW w:w="198"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b/>
                <w:bCs/>
                <w:color w:val="000000"/>
                <w:sz w:val="20"/>
                <w:szCs w:val="20"/>
                <w:lang w:eastAsia="ru-RU"/>
              </w:rPr>
            </w:pPr>
            <w:r w:rsidRPr="00280020">
              <w:rPr>
                <w:rFonts w:eastAsia="Times New Roman" w:cs="Times New Roman"/>
                <w:b/>
                <w:bCs/>
                <w:color w:val="000000"/>
                <w:sz w:val="20"/>
                <w:szCs w:val="20"/>
                <w:lang w:eastAsia="ru-RU"/>
              </w:rPr>
              <w:t>2031</w:t>
            </w:r>
          </w:p>
        </w:tc>
        <w:tc>
          <w:tcPr>
            <w:tcW w:w="198"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b/>
                <w:bCs/>
                <w:color w:val="000000"/>
                <w:sz w:val="20"/>
                <w:szCs w:val="20"/>
                <w:lang w:eastAsia="ru-RU"/>
              </w:rPr>
            </w:pPr>
            <w:r w:rsidRPr="00280020">
              <w:rPr>
                <w:rFonts w:eastAsia="Times New Roman" w:cs="Times New Roman"/>
                <w:b/>
                <w:bCs/>
                <w:color w:val="000000"/>
                <w:sz w:val="20"/>
                <w:szCs w:val="20"/>
                <w:lang w:eastAsia="ru-RU"/>
              </w:rPr>
              <w:t>2032</w:t>
            </w:r>
          </w:p>
        </w:tc>
        <w:tc>
          <w:tcPr>
            <w:tcW w:w="198"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b/>
                <w:bCs/>
                <w:color w:val="000000"/>
                <w:sz w:val="20"/>
                <w:szCs w:val="20"/>
                <w:lang w:eastAsia="ru-RU"/>
              </w:rPr>
            </w:pPr>
            <w:r w:rsidRPr="00280020">
              <w:rPr>
                <w:rFonts w:eastAsia="Times New Roman" w:cs="Times New Roman"/>
                <w:b/>
                <w:bCs/>
                <w:color w:val="000000"/>
                <w:sz w:val="20"/>
                <w:szCs w:val="20"/>
                <w:lang w:eastAsia="ru-RU"/>
              </w:rPr>
              <w:t>2033</w:t>
            </w:r>
          </w:p>
        </w:tc>
        <w:tc>
          <w:tcPr>
            <w:tcW w:w="198"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b/>
                <w:bCs/>
                <w:color w:val="000000"/>
                <w:sz w:val="20"/>
                <w:szCs w:val="20"/>
                <w:lang w:eastAsia="ru-RU"/>
              </w:rPr>
            </w:pPr>
            <w:r w:rsidRPr="00280020">
              <w:rPr>
                <w:rFonts w:eastAsia="Times New Roman" w:cs="Times New Roman"/>
                <w:b/>
                <w:bCs/>
                <w:color w:val="000000"/>
                <w:sz w:val="20"/>
                <w:szCs w:val="20"/>
                <w:lang w:eastAsia="ru-RU"/>
              </w:rPr>
              <w:t>2034</w:t>
            </w:r>
          </w:p>
        </w:tc>
        <w:tc>
          <w:tcPr>
            <w:tcW w:w="205"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b/>
                <w:bCs/>
                <w:color w:val="000000"/>
                <w:sz w:val="20"/>
                <w:szCs w:val="20"/>
                <w:lang w:eastAsia="ru-RU"/>
              </w:rPr>
            </w:pPr>
            <w:r w:rsidRPr="00280020">
              <w:rPr>
                <w:rFonts w:eastAsia="Times New Roman" w:cs="Times New Roman"/>
                <w:b/>
                <w:bCs/>
                <w:color w:val="000000"/>
                <w:sz w:val="20"/>
                <w:szCs w:val="20"/>
                <w:lang w:eastAsia="ru-RU"/>
              </w:rPr>
              <w:t>2035</w:t>
            </w:r>
          </w:p>
        </w:tc>
      </w:tr>
      <w:tr w:rsidR="0058495F" w:rsidRPr="00280020" w:rsidTr="0058495F">
        <w:trPr>
          <w:trHeight w:val="20"/>
        </w:trPr>
        <w:tc>
          <w:tcPr>
            <w:tcW w:w="5000" w:type="pct"/>
            <w:gridSpan w:val="21"/>
            <w:tcBorders>
              <w:top w:val="single" w:sz="4" w:space="0" w:color="auto"/>
              <w:left w:val="single" w:sz="4" w:space="0" w:color="auto"/>
              <w:bottom w:val="single" w:sz="4" w:space="0" w:color="auto"/>
              <w:right w:val="single" w:sz="4" w:space="0" w:color="auto"/>
            </w:tcBorders>
            <w:shd w:val="clear" w:color="auto" w:fill="auto"/>
            <w:vAlign w:val="center"/>
            <w:hideMark/>
          </w:tcPr>
          <w:p w:rsidR="0058495F" w:rsidRPr="00280020" w:rsidRDefault="0058495F" w:rsidP="0058495F">
            <w:pPr>
              <w:ind w:firstLine="0"/>
              <w:jc w:val="center"/>
              <w:rPr>
                <w:rFonts w:eastAsia="Times New Roman" w:cs="Times New Roman"/>
                <w:b/>
                <w:bCs/>
                <w:color w:val="000000"/>
                <w:sz w:val="20"/>
                <w:szCs w:val="20"/>
                <w:lang w:eastAsia="ru-RU"/>
              </w:rPr>
            </w:pPr>
            <w:r w:rsidRPr="00280020">
              <w:rPr>
                <w:rFonts w:eastAsia="Times New Roman" w:cs="Times New Roman"/>
                <w:b/>
                <w:bCs/>
                <w:color w:val="000000"/>
                <w:sz w:val="20"/>
                <w:szCs w:val="20"/>
                <w:lang w:eastAsia="ru-RU"/>
              </w:rPr>
              <w:t xml:space="preserve">Костромская ТЭЦ-1 (ул. </w:t>
            </w:r>
            <w:r>
              <w:rPr>
                <w:rFonts w:eastAsia="Times New Roman" w:cs="Times New Roman"/>
                <w:b/>
                <w:bCs/>
                <w:color w:val="000000"/>
                <w:sz w:val="20"/>
                <w:szCs w:val="20"/>
                <w:lang w:eastAsia="ru-RU"/>
              </w:rPr>
              <w:t>Ерохова</w:t>
            </w:r>
            <w:r w:rsidRPr="00280020">
              <w:rPr>
                <w:rFonts w:eastAsia="Times New Roman" w:cs="Times New Roman"/>
                <w:b/>
                <w:bCs/>
                <w:color w:val="000000"/>
                <w:sz w:val="20"/>
                <w:szCs w:val="20"/>
                <w:lang w:eastAsia="ru-RU"/>
              </w:rPr>
              <w:t xml:space="preserve">, д. </w:t>
            </w:r>
            <w:r>
              <w:rPr>
                <w:rFonts w:eastAsia="Times New Roman" w:cs="Times New Roman"/>
                <w:b/>
                <w:bCs/>
                <w:color w:val="000000"/>
                <w:sz w:val="20"/>
                <w:szCs w:val="20"/>
                <w:lang w:eastAsia="ru-RU"/>
              </w:rPr>
              <w:t>1</w:t>
            </w:r>
            <w:r w:rsidRPr="00280020">
              <w:rPr>
                <w:rFonts w:eastAsia="Times New Roman" w:cs="Times New Roman"/>
                <w:b/>
                <w:bCs/>
                <w:color w:val="000000"/>
                <w:sz w:val="20"/>
                <w:szCs w:val="20"/>
                <w:lang w:eastAsia="ru-RU"/>
              </w:rPr>
              <w:t>1): ПАО «ТГК-2»</w:t>
            </w:r>
          </w:p>
        </w:tc>
      </w:tr>
      <w:tr w:rsidR="00A92C30"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92C30" w:rsidRPr="00280020" w:rsidRDefault="00A92C30" w:rsidP="00A92C30">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w:t>
            </w:r>
          </w:p>
        </w:tc>
        <w:tc>
          <w:tcPr>
            <w:tcW w:w="1207" w:type="pct"/>
            <w:tcBorders>
              <w:top w:val="single" w:sz="4" w:space="0" w:color="auto"/>
              <w:left w:val="nil"/>
              <w:bottom w:val="single" w:sz="4" w:space="0" w:color="auto"/>
              <w:right w:val="nil"/>
            </w:tcBorders>
            <w:shd w:val="clear" w:color="auto" w:fill="auto"/>
            <w:vAlign w:val="center"/>
            <w:hideMark/>
          </w:tcPr>
          <w:p w:rsidR="00A92C30" w:rsidRPr="00280020" w:rsidRDefault="00A92C30" w:rsidP="00A92C30">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Протяженность тепловых сетей, в т.ч.:</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92C30" w:rsidRPr="00280020" w:rsidRDefault="00A92C30" w:rsidP="00A92C30">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L</w:t>
            </w:r>
            <w:r w:rsidRPr="00280020">
              <w:rPr>
                <w:rFonts w:eastAsia="Times New Roman" w:cs="Times New Roman"/>
                <w:i/>
                <w:iCs/>
                <w:color w:val="000000"/>
                <w:sz w:val="20"/>
                <w:szCs w:val="20"/>
                <w:vertAlign w:val="subscript"/>
                <w:lang w:eastAsia="ru-RU"/>
              </w:rPr>
              <w:t>j</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A92C30" w:rsidRPr="00280020" w:rsidRDefault="00A92C30" w:rsidP="00A92C30">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км</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92C30" w:rsidRPr="00280020" w:rsidRDefault="00A92C30" w:rsidP="00A92C30">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171,80</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A92C30" w:rsidRPr="00280020" w:rsidRDefault="00A92C30" w:rsidP="00A92C30">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183,30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A92C30" w:rsidRPr="00280020" w:rsidRDefault="00A92C30" w:rsidP="00A92C30">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186,26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A92C30" w:rsidRPr="00280020" w:rsidRDefault="00A92C30" w:rsidP="00A92C30">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22,54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A92C30" w:rsidRPr="00280020" w:rsidRDefault="00A92C30" w:rsidP="00A92C30">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22,54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A92C30" w:rsidRPr="00280020" w:rsidRDefault="00A92C30" w:rsidP="00A92C30">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22,54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A92C30" w:rsidRPr="00280020" w:rsidRDefault="00A92C30" w:rsidP="00A92C30">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22,54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A92C30" w:rsidRPr="00280020" w:rsidRDefault="00A92C30" w:rsidP="00A92C30">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22,54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A92C30" w:rsidRPr="00280020" w:rsidRDefault="00A92C30" w:rsidP="00A92C30">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22,54</w:t>
            </w:r>
          </w:p>
        </w:tc>
        <w:tc>
          <w:tcPr>
            <w:tcW w:w="198" w:type="pct"/>
            <w:tcBorders>
              <w:top w:val="nil"/>
              <w:left w:val="nil"/>
              <w:bottom w:val="single" w:sz="4" w:space="0" w:color="auto"/>
              <w:right w:val="single" w:sz="4" w:space="0" w:color="auto"/>
            </w:tcBorders>
            <w:shd w:val="clear" w:color="000000" w:fill="FFFFFF"/>
            <w:vAlign w:val="center"/>
            <w:hideMark/>
          </w:tcPr>
          <w:p w:rsidR="00A92C30" w:rsidRPr="00280020" w:rsidRDefault="00A92C30" w:rsidP="00A92C30">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22,54</w:t>
            </w:r>
          </w:p>
        </w:tc>
        <w:tc>
          <w:tcPr>
            <w:tcW w:w="198" w:type="pct"/>
            <w:tcBorders>
              <w:top w:val="nil"/>
              <w:left w:val="nil"/>
              <w:bottom w:val="single" w:sz="4" w:space="0" w:color="auto"/>
              <w:right w:val="single" w:sz="4" w:space="0" w:color="auto"/>
            </w:tcBorders>
            <w:shd w:val="clear" w:color="000000" w:fill="FFFFFF"/>
            <w:vAlign w:val="center"/>
            <w:hideMark/>
          </w:tcPr>
          <w:p w:rsidR="00A92C30" w:rsidRPr="00280020" w:rsidRDefault="00A92C30" w:rsidP="00A92C30">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22,54</w:t>
            </w:r>
          </w:p>
        </w:tc>
        <w:tc>
          <w:tcPr>
            <w:tcW w:w="198" w:type="pct"/>
            <w:tcBorders>
              <w:top w:val="nil"/>
              <w:left w:val="nil"/>
              <w:bottom w:val="single" w:sz="4" w:space="0" w:color="auto"/>
              <w:right w:val="single" w:sz="4" w:space="0" w:color="auto"/>
            </w:tcBorders>
            <w:shd w:val="clear" w:color="000000" w:fill="FFFFFF"/>
            <w:vAlign w:val="center"/>
            <w:hideMark/>
          </w:tcPr>
          <w:p w:rsidR="00A92C30" w:rsidRPr="00280020" w:rsidRDefault="00A92C30" w:rsidP="00A92C30">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22,54</w:t>
            </w:r>
          </w:p>
        </w:tc>
        <w:tc>
          <w:tcPr>
            <w:tcW w:w="198" w:type="pct"/>
            <w:tcBorders>
              <w:top w:val="nil"/>
              <w:left w:val="nil"/>
              <w:bottom w:val="single" w:sz="4" w:space="0" w:color="auto"/>
              <w:right w:val="single" w:sz="4" w:space="0" w:color="auto"/>
            </w:tcBorders>
            <w:shd w:val="clear" w:color="000000" w:fill="FFFFFF"/>
            <w:vAlign w:val="center"/>
            <w:hideMark/>
          </w:tcPr>
          <w:p w:rsidR="00A92C30" w:rsidRPr="00280020" w:rsidRDefault="00A92C30" w:rsidP="00A92C30">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22,54</w:t>
            </w:r>
          </w:p>
        </w:tc>
        <w:tc>
          <w:tcPr>
            <w:tcW w:w="198" w:type="pct"/>
            <w:tcBorders>
              <w:top w:val="nil"/>
              <w:left w:val="nil"/>
              <w:bottom w:val="single" w:sz="4" w:space="0" w:color="auto"/>
              <w:right w:val="single" w:sz="4" w:space="0" w:color="auto"/>
            </w:tcBorders>
            <w:shd w:val="clear" w:color="000000" w:fill="FFFFFF"/>
            <w:vAlign w:val="center"/>
            <w:hideMark/>
          </w:tcPr>
          <w:p w:rsidR="00A92C30" w:rsidRPr="00280020" w:rsidRDefault="00A92C30" w:rsidP="00A92C30">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22,54</w:t>
            </w:r>
          </w:p>
        </w:tc>
        <w:tc>
          <w:tcPr>
            <w:tcW w:w="198" w:type="pct"/>
            <w:tcBorders>
              <w:top w:val="nil"/>
              <w:left w:val="nil"/>
              <w:bottom w:val="single" w:sz="4" w:space="0" w:color="auto"/>
              <w:right w:val="single" w:sz="4" w:space="0" w:color="auto"/>
            </w:tcBorders>
            <w:shd w:val="clear" w:color="000000" w:fill="FFFFFF"/>
            <w:vAlign w:val="center"/>
            <w:hideMark/>
          </w:tcPr>
          <w:p w:rsidR="00A92C30" w:rsidRPr="00280020" w:rsidRDefault="00A92C30" w:rsidP="00A92C30">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22,54</w:t>
            </w:r>
          </w:p>
        </w:tc>
        <w:tc>
          <w:tcPr>
            <w:tcW w:w="205" w:type="pct"/>
            <w:tcBorders>
              <w:top w:val="nil"/>
              <w:left w:val="nil"/>
              <w:bottom w:val="single" w:sz="4" w:space="0" w:color="auto"/>
              <w:right w:val="single" w:sz="4" w:space="0" w:color="auto"/>
            </w:tcBorders>
            <w:shd w:val="clear" w:color="000000" w:fill="FFFFFF"/>
            <w:vAlign w:val="center"/>
            <w:hideMark/>
          </w:tcPr>
          <w:p w:rsidR="00A92C30" w:rsidRPr="00280020" w:rsidRDefault="00A92C30" w:rsidP="00A92C30">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22,54</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1.1.</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магистральных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L</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маг</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км</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17,37</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19,75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20,99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22,54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22,54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22,54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22,54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22,54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22,54</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22,54</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22,54</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22,54</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22,54</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22,54</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22,54</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22,54</w:t>
            </w:r>
          </w:p>
        </w:tc>
      </w:tr>
      <w:tr w:rsidR="007C4315" w:rsidRPr="00280020" w:rsidTr="00A92C30">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4315" w:rsidRPr="00280020" w:rsidRDefault="007C4315" w:rsidP="007C4315">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1.2.</w:t>
            </w:r>
          </w:p>
        </w:tc>
        <w:tc>
          <w:tcPr>
            <w:tcW w:w="1207" w:type="pct"/>
            <w:tcBorders>
              <w:top w:val="single" w:sz="4" w:space="0" w:color="auto"/>
              <w:left w:val="nil"/>
              <w:bottom w:val="single" w:sz="4" w:space="0" w:color="auto"/>
              <w:right w:val="nil"/>
            </w:tcBorders>
            <w:shd w:val="clear" w:color="auto" w:fill="auto"/>
            <w:vAlign w:val="center"/>
            <w:hideMark/>
          </w:tcPr>
          <w:p w:rsidR="007C4315" w:rsidRPr="00280020" w:rsidRDefault="007C4315" w:rsidP="007C4315">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распределительных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4315" w:rsidRPr="00280020" w:rsidRDefault="007C4315" w:rsidP="007C4315">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L</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расп</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7C4315" w:rsidRPr="00280020" w:rsidRDefault="007C4315" w:rsidP="007C431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км</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C4315" w:rsidRPr="00280020" w:rsidRDefault="007C4315" w:rsidP="007C431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154,43</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7C4315" w:rsidRPr="00280020" w:rsidRDefault="007C4315" w:rsidP="007C431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163,55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C4315" w:rsidRPr="00280020" w:rsidRDefault="007C4315" w:rsidP="007C431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165,27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C4315" w:rsidRPr="00280020" w:rsidRDefault="007C4315" w:rsidP="007C431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166,58</w:t>
            </w:r>
          </w:p>
        </w:tc>
        <w:tc>
          <w:tcPr>
            <w:tcW w:w="196" w:type="pct"/>
            <w:tcBorders>
              <w:top w:val="single" w:sz="4" w:space="0" w:color="auto"/>
              <w:left w:val="nil"/>
              <w:bottom w:val="single" w:sz="4" w:space="0" w:color="auto"/>
              <w:right w:val="single" w:sz="4" w:space="0" w:color="auto"/>
            </w:tcBorders>
            <w:shd w:val="clear" w:color="auto" w:fill="auto"/>
            <w:vAlign w:val="center"/>
          </w:tcPr>
          <w:p w:rsidR="007C4315" w:rsidRPr="00280020" w:rsidRDefault="007C4315" w:rsidP="007C43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96" w:type="pct"/>
            <w:tcBorders>
              <w:top w:val="single" w:sz="4" w:space="0" w:color="auto"/>
              <w:left w:val="nil"/>
              <w:bottom w:val="single" w:sz="4" w:space="0" w:color="auto"/>
              <w:right w:val="single" w:sz="4" w:space="0" w:color="auto"/>
            </w:tcBorders>
            <w:shd w:val="clear" w:color="auto" w:fill="auto"/>
            <w:vAlign w:val="center"/>
          </w:tcPr>
          <w:p w:rsidR="007C4315" w:rsidRPr="00280020" w:rsidRDefault="007C4315" w:rsidP="007C43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96" w:type="pct"/>
            <w:tcBorders>
              <w:top w:val="single" w:sz="4" w:space="0" w:color="auto"/>
              <w:left w:val="nil"/>
              <w:bottom w:val="single" w:sz="4" w:space="0" w:color="auto"/>
              <w:right w:val="single" w:sz="4" w:space="0" w:color="auto"/>
            </w:tcBorders>
            <w:shd w:val="clear" w:color="auto" w:fill="auto"/>
            <w:vAlign w:val="center"/>
          </w:tcPr>
          <w:p w:rsidR="007C4315" w:rsidRPr="00280020" w:rsidRDefault="007C4315" w:rsidP="007C43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96" w:type="pct"/>
            <w:tcBorders>
              <w:top w:val="single" w:sz="4" w:space="0" w:color="auto"/>
              <w:left w:val="nil"/>
              <w:bottom w:val="single" w:sz="4" w:space="0" w:color="auto"/>
              <w:right w:val="single" w:sz="4" w:space="0" w:color="auto"/>
            </w:tcBorders>
            <w:shd w:val="clear" w:color="auto" w:fill="auto"/>
            <w:vAlign w:val="center"/>
          </w:tcPr>
          <w:p w:rsidR="007C4315" w:rsidRPr="00280020" w:rsidRDefault="007C4315" w:rsidP="007C43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96" w:type="pct"/>
            <w:tcBorders>
              <w:top w:val="single" w:sz="4" w:space="0" w:color="auto"/>
              <w:left w:val="nil"/>
              <w:bottom w:val="single" w:sz="4" w:space="0" w:color="auto"/>
              <w:right w:val="single" w:sz="4" w:space="0" w:color="auto"/>
            </w:tcBorders>
            <w:shd w:val="clear" w:color="auto" w:fill="auto"/>
            <w:vAlign w:val="center"/>
          </w:tcPr>
          <w:p w:rsidR="007C4315" w:rsidRPr="00280020" w:rsidRDefault="007C4315" w:rsidP="007C43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98" w:type="pct"/>
            <w:tcBorders>
              <w:top w:val="nil"/>
              <w:left w:val="nil"/>
              <w:bottom w:val="single" w:sz="4" w:space="0" w:color="auto"/>
              <w:right w:val="single" w:sz="4" w:space="0" w:color="auto"/>
            </w:tcBorders>
            <w:shd w:val="clear" w:color="000000" w:fill="FFFFFF"/>
            <w:vAlign w:val="center"/>
          </w:tcPr>
          <w:p w:rsidR="007C4315" w:rsidRPr="00280020" w:rsidRDefault="007C4315" w:rsidP="007C43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98" w:type="pct"/>
            <w:tcBorders>
              <w:top w:val="nil"/>
              <w:left w:val="nil"/>
              <w:bottom w:val="single" w:sz="4" w:space="0" w:color="auto"/>
              <w:right w:val="single" w:sz="4" w:space="0" w:color="auto"/>
            </w:tcBorders>
            <w:shd w:val="clear" w:color="000000" w:fill="FFFFFF"/>
            <w:vAlign w:val="center"/>
          </w:tcPr>
          <w:p w:rsidR="007C4315" w:rsidRPr="00280020" w:rsidRDefault="007C4315" w:rsidP="007C43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98" w:type="pct"/>
            <w:tcBorders>
              <w:top w:val="nil"/>
              <w:left w:val="nil"/>
              <w:bottom w:val="single" w:sz="4" w:space="0" w:color="auto"/>
              <w:right w:val="single" w:sz="4" w:space="0" w:color="auto"/>
            </w:tcBorders>
            <w:shd w:val="clear" w:color="000000" w:fill="FFFFFF"/>
            <w:vAlign w:val="center"/>
          </w:tcPr>
          <w:p w:rsidR="007C4315" w:rsidRPr="00280020" w:rsidRDefault="007C4315" w:rsidP="007C43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98" w:type="pct"/>
            <w:tcBorders>
              <w:top w:val="nil"/>
              <w:left w:val="nil"/>
              <w:bottom w:val="single" w:sz="4" w:space="0" w:color="auto"/>
              <w:right w:val="single" w:sz="4" w:space="0" w:color="auto"/>
            </w:tcBorders>
            <w:shd w:val="clear" w:color="000000" w:fill="FFFFFF"/>
            <w:vAlign w:val="center"/>
          </w:tcPr>
          <w:p w:rsidR="007C4315" w:rsidRPr="00280020" w:rsidRDefault="007C4315" w:rsidP="007C43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98" w:type="pct"/>
            <w:tcBorders>
              <w:top w:val="nil"/>
              <w:left w:val="nil"/>
              <w:bottom w:val="single" w:sz="4" w:space="0" w:color="auto"/>
              <w:right w:val="single" w:sz="4" w:space="0" w:color="auto"/>
            </w:tcBorders>
            <w:shd w:val="clear" w:color="000000" w:fill="FFFFFF"/>
            <w:vAlign w:val="center"/>
          </w:tcPr>
          <w:p w:rsidR="007C4315" w:rsidRPr="00280020" w:rsidRDefault="007C4315" w:rsidP="007C43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98" w:type="pct"/>
            <w:tcBorders>
              <w:top w:val="nil"/>
              <w:left w:val="nil"/>
              <w:bottom w:val="single" w:sz="4" w:space="0" w:color="auto"/>
              <w:right w:val="single" w:sz="4" w:space="0" w:color="auto"/>
            </w:tcBorders>
            <w:shd w:val="clear" w:color="000000" w:fill="FFFFFF"/>
            <w:vAlign w:val="center"/>
          </w:tcPr>
          <w:p w:rsidR="007C4315" w:rsidRPr="00280020" w:rsidRDefault="007C4315" w:rsidP="007C43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205" w:type="pct"/>
            <w:tcBorders>
              <w:top w:val="nil"/>
              <w:left w:val="nil"/>
              <w:bottom w:val="single" w:sz="4" w:space="0" w:color="auto"/>
              <w:right w:val="single" w:sz="4" w:space="0" w:color="auto"/>
            </w:tcBorders>
            <w:shd w:val="clear" w:color="000000" w:fill="FFFFFF"/>
            <w:vAlign w:val="center"/>
          </w:tcPr>
          <w:p w:rsidR="007C4315" w:rsidRPr="00280020" w:rsidRDefault="007C4315" w:rsidP="007C43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r>
      <w:tr w:rsidR="00A92C30" w:rsidRPr="00280020" w:rsidTr="00FE154B">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92C30" w:rsidRPr="00280020" w:rsidRDefault="00A92C30" w:rsidP="00A92C30">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2.</w:t>
            </w:r>
          </w:p>
        </w:tc>
        <w:tc>
          <w:tcPr>
            <w:tcW w:w="1207" w:type="pct"/>
            <w:tcBorders>
              <w:top w:val="single" w:sz="4" w:space="0" w:color="auto"/>
              <w:left w:val="nil"/>
              <w:bottom w:val="single" w:sz="4" w:space="0" w:color="auto"/>
              <w:right w:val="nil"/>
            </w:tcBorders>
            <w:shd w:val="clear" w:color="auto" w:fill="auto"/>
            <w:vAlign w:val="center"/>
            <w:hideMark/>
          </w:tcPr>
          <w:p w:rsidR="00A92C30" w:rsidRPr="00280020" w:rsidRDefault="00A92C30" w:rsidP="00A92C30">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Материальная характеристика тепловых сетей, в т.ч.:</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92C30" w:rsidRPr="00280020" w:rsidRDefault="00A92C30" w:rsidP="00A92C30">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M</w:t>
            </w:r>
            <w:r w:rsidRPr="00280020">
              <w:rPr>
                <w:rFonts w:eastAsia="Times New Roman" w:cs="Times New Roman"/>
                <w:i/>
                <w:iCs/>
                <w:color w:val="000000"/>
                <w:sz w:val="20"/>
                <w:szCs w:val="20"/>
                <w:vertAlign w:val="subscript"/>
                <w:lang w:eastAsia="ru-RU"/>
              </w:rPr>
              <w:t>j</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A92C30" w:rsidRPr="00280020" w:rsidRDefault="00A92C30" w:rsidP="00A92C30">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м</w:t>
            </w:r>
            <w:r w:rsidRPr="00280020">
              <w:rPr>
                <w:rFonts w:eastAsia="Times New Roman" w:cs="Times New Roman"/>
                <w:color w:val="000000"/>
                <w:sz w:val="20"/>
                <w:szCs w:val="20"/>
                <w:vertAlign w:val="superscript"/>
                <w:lang w:eastAsia="ru-RU"/>
              </w:rPr>
              <w:t>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A92C30" w:rsidRPr="00280020" w:rsidRDefault="00A92C30" w:rsidP="00A92C30">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25,78</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A92C30" w:rsidRPr="00280020" w:rsidRDefault="00A92C30" w:rsidP="00A92C30">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28,18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A92C30" w:rsidRPr="00280020" w:rsidRDefault="00A92C30" w:rsidP="00A92C30">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29,30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A92C30" w:rsidRPr="00280020" w:rsidRDefault="00A92C30" w:rsidP="00A92C30">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30,41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A92C30" w:rsidRPr="00280020" w:rsidRDefault="00A92C30" w:rsidP="00A92C30">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11,14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A92C30" w:rsidRPr="00280020" w:rsidRDefault="00A92C30" w:rsidP="00A92C30">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11,14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A92C30" w:rsidRPr="00280020" w:rsidRDefault="00A92C30" w:rsidP="00A92C30">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11,14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A92C30" w:rsidRPr="00280020" w:rsidRDefault="00A92C30" w:rsidP="00A92C30">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11,14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A92C30" w:rsidRPr="00280020" w:rsidRDefault="00A92C30" w:rsidP="00A92C30">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11,14</w:t>
            </w:r>
          </w:p>
        </w:tc>
        <w:tc>
          <w:tcPr>
            <w:tcW w:w="198" w:type="pct"/>
            <w:tcBorders>
              <w:top w:val="nil"/>
              <w:left w:val="nil"/>
              <w:bottom w:val="single" w:sz="4" w:space="0" w:color="auto"/>
              <w:right w:val="single" w:sz="4" w:space="0" w:color="auto"/>
            </w:tcBorders>
            <w:shd w:val="clear" w:color="000000" w:fill="FFFFFF"/>
            <w:vAlign w:val="center"/>
            <w:hideMark/>
          </w:tcPr>
          <w:p w:rsidR="00A92C30" w:rsidRPr="00280020" w:rsidRDefault="00A92C30" w:rsidP="00A92C30">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11,14</w:t>
            </w:r>
          </w:p>
        </w:tc>
        <w:tc>
          <w:tcPr>
            <w:tcW w:w="198" w:type="pct"/>
            <w:tcBorders>
              <w:top w:val="nil"/>
              <w:left w:val="nil"/>
              <w:bottom w:val="single" w:sz="4" w:space="0" w:color="auto"/>
              <w:right w:val="single" w:sz="4" w:space="0" w:color="auto"/>
            </w:tcBorders>
            <w:shd w:val="clear" w:color="000000" w:fill="FFFFFF"/>
            <w:vAlign w:val="center"/>
            <w:hideMark/>
          </w:tcPr>
          <w:p w:rsidR="00A92C30" w:rsidRPr="00280020" w:rsidRDefault="00A92C30" w:rsidP="00A92C30">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11,14</w:t>
            </w:r>
          </w:p>
        </w:tc>
        <w:tc>
          <w:tcPr>
            <w:tcW w:w="198" w:type="pct"/>
            <w:tcBorders>
              <w:top w:val="nil"/>
              <w:left w:val="nil"/>
              <w:bottom w:val="single" w:sz="4" w:space="0" w:color="auto"/>
              <w:right w:val="single" w:sz="4" w:space="0" w:color="auto"/>
            </w:tcBorders>
            <w:shd w:val="clear" w:color="000000" w:fill="FFFFFF"/>
            <w:vAlign w:val="center"/>
            <w:hideMark/>
          </w:tcPr>
          <w:p w:rsidR="00A92C30" w:rsidRPr="00280020" w:rsidRDefault="00A92C30" w:rsidP="00A92C30">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11,14</w:t>
            </w:r>
          </w:p>
        </w:tc>
        <w:tc>
          <w:tcPr>
            <w:tcW w:w="198" w:type="pct"/>
            <w:tcBorders>
              <w:top w:val="nil"/>
              <w:left w:val="nil"/>
              <w:bottom w:val="single" w:sz="4" w:space="0" w:color="auto"/>
              <w:right w:val="single" w:sz="4" w:space="0" w:color="auto"/>
            </w:tcBorders>
            <w:shd w:val="clear" w:color="000000" w:fill="FFFFFF"/>
            <w:vAlign w:val="center"/>
            <w:hideMark/>
          </w:tcPr>
          <w:p w:rsidR="00A92C30" w:rsidRPr="00280020" w:rsidRDefault="00A92C30" w:rsidP="00A92C30">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11,14</w:t>
            </w:r>
          </w:p>
        </w:tc>
        <w:tc>
          <w:tcPr>
            <w:tcW w:w="198" w:type="pct"/>
            <w:tcBorders>
              <w:top w:val="nil"/>
              <w:left w:val="nil"/>
              <w:bottom w:val="single" w:sz="4" w:space="0" w:color="auto"/>
              <w:right w:val="single" w:sz="4" w:space="0" w:color="auto"/>
            </w:tcBorders>
            <w:shd w:val="clear" w:color="000000" w:fill="FFFFFF"/>
            <w:vAlign w:val="center"/>
            <w:hideMark/>
          </w:tcPr>
          <w:p w:rsidR="00A92C30" w:rsidRPr="00280020" w:rsidRDefault="00A92C30" w:rsidP="00A92C30">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11,14</w:t>
            </w:r>
          </w:p>
        </w:tc>
        <w:tc>
          <w:tcPr>
            <w:tcW w:w="198" w:type="pct"/>
            <w:tcBorders>
              <w:top w:val="nil"/>
              <w:left w:val="nil"/>
              <w:bottom w:val="single" w:sz="4" w:space="0" w:color="auto"/>
              <w:right w:val="single" w:sz="4" w:space="0" w:color="auto"/>
            </w:tcBorders>
            <w:shd w:val="clear" w:color="000000" w:fill="FFFFFF"/>
            <w:vAlign w:val="center"/>
            <w:hideMark/>
          </w:tcPr>
          <w:p w:rsidR="00A92C30" w:rsidRPr="00280020" w:rsidRDefault="00A92C30" w:rsidP="00A92C30">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11,14</w:t>
            </w:r>
          </w:p>
        </w:tc>
        <w:tc>
          <w:tcPr>
            <w:tcW w:w="205" w:type="pct"/>
            <w:tcBorders>
              <w:top w:val="nil"/>
              <w:left w:val="nil"/>
              <w:bottom w:val="single" w:sz="4" w:space="0" w:color="auto"/>
              <w:right w:val="single" w:sz="4" w:space="0" w:color="auto"/>
            </w:tcBorders>
            <w:shd w:val="clear" w:color="000000" w:fill="FFFFFF"/>
            <w:vAlign w:val="center"/>
            <w:hideMark/>
          </w:tcPr>
          <w:p w:rsidR="00A92C30" w:rsidRPr="00280020" w:rsidRDefault="00A92C30" w:rsidP="00A92C30">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11,14</w:t>
            </w:r>
          </w:p>
        </w:tc>
      </w:tr>
      <w:tr w:rsidR="0058495F" w:rsidRPr="00280020" w:rsidTr="00FE154B">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2.1.</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магистральных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M</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маг</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м</w:t>
            </w:r>
            <w:r w:rsidRPr="00280020">
              <w:rPr>
                <w:rFonts w:eastAsia="Times New Roman" w:cs="Times New Roman"/>
                <w:color w:val="000000"/>
                <w:sz w:val="20"/>
                <w:szCs w:val="20"/>
                <w:vertAlign w:val="superscript"/>
                <w:lang w:eastAsia="ru-RU"/>
              </w:rPr>
              <w:t>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8,28</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9,69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10,40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11,14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11,14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11,14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11,14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11,14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11,14</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11,14</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11,14</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11,14</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11,14</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11,14</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11,14</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11,14</w:t>
            </w:r>
          </w:p>
        </w:tc>
      </w:tr>
      <w:tr w:rsidR="007C4315" w:rsidRPr="00280020" w:rsidTr="00A92C30">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4315" w:rsidRPr="00280020" w:rsidRDefault="007C4315" w:rsidP="007C4315">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2.2.</w:t>
            </w:r>
          </w:p>
        </w:tc>
        <w:tc>
          <w:tcPr>
            <w:tcW w:w="1207" w:type="pct"/>
            <w:tcBorders>
              <w:top w:val="single" w:sz="4" w:space="0" w:color="auto"/>
              <w:left w:val="nil"/>
              <w:bottom w:val="single" w:sz="4" w:space="0" w:color="auto"/>
              <w:right w:val="nil"/>
            </w:tcBorders>
            <w:shd w:val="clear" w:color="auto" w:fill="auto"/>
            <w:vAlign w:val="center"/>
            <w:hideMark/>
          </w:tcPr>
          <w:p w:rsidR="007C4315" w:rsidRPr="00280020" w:rsidRDefault="007C4315" w:rsidP="007C4315">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распределительных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4315" w:rsidRPr="00280020" w:rsidRDefault="007C4315" w:rsidP="007C4315">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M</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расп</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7C4315" w:rsidRPr="00280020" w:rsidRDefault="007C4315" w:rsidP="007C431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м</w:t>
            </w:r>
            <w:r w:rsidRPr="00280020">
              <w:rPr>
                <w:rFonts w:eastAsia="Times New Roman" w:cs="Times New Roman"/>
                <w:color w:val="000000"/>
                <w:sz w:val="20"/>
                <w:szCs w:val="20"/>
                <w:vertAlign w:val="superscript"/>
                <w:lang w:eastAsia="ru-RU"/>
              </w:rPr>
              <w:t>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C4315" w:rsidRPr="00280020" w:rsidRDefault="007C4315" w:rsidP="007C431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17,49</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7C4315" w:rsidRPr="00280020" w:rsidRDefault="007C4315" w:rsidP="007C431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18,49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C4315" w:rsidRPr="00280020" w:rsidRDefault="007C4315" w:rsidP="007C431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18,91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C4315" w:rsidRPr="00280020" w:rsidRDefault="007C4315" w:rsidP="007C431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19,27</w:t>
            </w:r>
          </w:p>
        </w:tc>
        <w:tc>
          <w:tcPr>
            <w:tcW w:w="196" w:type="pct"/>
            <w:tcBorders>
              <w:top w:val="single" w:sz="4" w:space="0" w:color="auto"/>
              <w:left w:val="nil"/>
              <w:bottom w:val="single" w:sz="4" w:space="0" w:color="auto"/>
              <w:right w:val="single" w:sz="4" w:space="0" w:color="auto"/>
            </w:tcBorders>
            <w:shd w:val="clear" w:color="auto" w:fill="auto"/>
            <w:vAlign w:val="center"/>
          </w:tcPr>
          <w:p w:rsidR="007C4315" w:rsidRPr="00280020" w:rsidRDefault="007C4315" w:rsidP="007C43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96" w:type="pct"/>
            <w:tcBorders>
              <w:top w:val="single" w:sz="4" w:space="0" w:color="auto"/>
              <w:left w:val="nil"/>
              <w:bottom w:val="single" w:sz="4" w:space="0" w:color="auto"/>
              <w:right w:val="single" w:sz="4" w:space="0" w:color="auto"/>
            </w:tcBorders>
            <w:shd w:val="clear" w:color="auto" w:fill="auto"/>
            <w:vAlign w:val="center"/>
          </w:tcPr>
          <w:p w:rsidR="007C4315" w:rsidRPr="00280020" w:rsidRDefault="007C4315" w:rsidP="007C43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96" w:type="pct"/>
            <w:tcBorders>
              <w:top w:val="single" w:sz="4" w:space="0" w:color="auto"/>
              <w:left w:val="nil"/>
              <w:bottom w:val="single" w:sz="4" w:space="0" w:color="auto"/>
              <w:right w:val="single" w:sz="4" w:space="0" w:color="auto"/>
            </w:tcBorders>
            <w:shd w:val="clear" w:color="auto" w:fill="auto"/>
            <w:vAlign w:val="center"/>
          </w:tcPr>
          <w:p w:rsidR="007C4315" w:rsidRPr="00280020" w:rsidRDefault="007C4315" w:rsidP="007C43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96" w:type="pct"/>
            <w:tcBorders>
              <w:top w:val="single" w:sz="4" w:space="0" w:color="auto"/>
              <w:left w:val="nil"/>
              <w:bottom w:val="single" w:sz="4" w:space="0" w:color="auto"/>
              <w:right w:val="single" w:sz="4" w:space="0" w:color="auto"/>
            </w:tcBorders>
            <w:shd w:val="clear" w:color="auto" w:fill="auto"/>
            <w:vAlign w:val="center"/>
          </w:tcPr>
          <w:p w:rsidR="007C4315" w:rsidRPr="00280020" w:rsidRDefault="007C4315" w:rsidP="007C43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96" w:type="pct"/>
            <w:tcBorders>
              <w:top w:val="single" w:sz="4" w:space="0" w:color="auto"/>
              <w:left w:val="nil"/>
              <w:bottom w:val="single" w:sz="4" w:space="0" w:color="auto"/>
              <w:right w:val="single" w:sz="4" w:space="0" w:color="auto"/>
            </w:tcBorders>
            <w:shd w:val="clear" w:color="auto" w:fill="auto"/>
            <w:vAlign w:val="center"/>
          </w:tcPr>
          <w:p w:rsidR="007C4315" w:rsidRPr="00280020" w:rsidRDefault="007C4315" w:rsidP="007C43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98" w:type="pct"/>
            <w:tcBorders>
              <w:top w:val="nil"/>
              <w:left w:val="nil"/>
              <w:bottom w:val="single" w:sz="4" w:space="0" w:color="auto"/>
              <w:right w:val="single" w:sz="4" w:space="0" w:color="auto"/>
            </w:tcBorders>
            <w:shd w:val="clear" w:color="000000" w:fill="FFFFFF"/>
            <w:vAlign w:val="center"/>
          </w:tcPr>
          <w:p w:rsidR="007C4315" w:rsidRPr="00280020" w:rsidRDefault="007C4315" w:rsidP="007C43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98" w:type="pct"/>
            <w:tcBorders>
              <w:top w:val="nil"/>
              <w:left w:val="nil"/>
              <w:bottom w:val="single" w:sz="4" w:space="0" w:color="auto"/>
              <w:right w:val="single" w:sz="4" w:space="0" w:color="auto"/>
            </w:tcBorders>
            <w:shd w:val="clear" w:color="000000" w:fill="FFFFFF"/>
            <w:vAlign w:val="center"/>
          </w:tcPr>
          <w:p w:rsidR="007C4315" w:rsidRPr="00280020" w:rsidRDefault="007C4315" w:rsidP="007C43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98" w:type="pct"/>
            <w:tcBorders>
              <w:top w:val="nil"/>
              <w:left w:val="nil"/>
              <w:bottom w:val="single" w:sz="4" w:space="0" w:color="auto"/>
              <w:right w:val="single" w:sz="4" w:space="0" w:color="auto"/>
            </w:tcBorders>
            <w:shd w:val="clear" w:color="000000" w:fill="FFFFFF"/>
            <w:vAlign w:val="center"/>
          </w:tcPr>
          <w:p w:rsidR="007C4315" w:rsidRPr="00280020" w:rsidRDefault="007C4315" w:rsidP="007C43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98" w:type="pct"/>
            <w:tcBorders>
              <w:top w:val="nil"/>
              <w:left w:val="nil"/>
              <w:bottom w:val="single" w:sz="4" w:space="0" w:color="auto"/>
              <w:right w:val="single" w:sz="4" w:space="0" w:color="auto"/>
            </w:tcBorders>
            <w:shd w:val="clear" w:color="000000" w:fill="FFFFFF"/>
            <w:vAlign w:val="center"/>
          </w:tcPr>
          <w:p w:rsidR="007C4315" w:rsidRPr="00280020" w:rsidRDefault="007C4315" w:rsidP="007C43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98" w:type="pct"/>
            <w:tcBorders>
              <w:top w:val="nil"/>
              <w:left w:val="nil"/>
              <w:bottom w:val="single" w:sz="4" w:space="0" w:color="auto"/>
              <w:right w:val="single" w:sz="4" w:space="0" w:color="auto"/>
            </w:tcBorders>
            <w:shd w:val="clear" w:color="000000" w:fill="FFFFFF"/>
            <w:vAlign w:val="center"/>
          </w:tcPr>
          <w:p w:rsidR="007C4315" w:rsidRPr="00280020" w:rsidRDefault="007C4315" w:rsidP="007C43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98" w:type="pct"/>
            <w:tcBorders>
              <w:top w:val="nil"/>
              <w:left w:val="nil"/>
              <w:bottom w:val="single" w:sz="4" w:space="0" w:color="auto"/>
              <w:right w:val="single" w:sz="4" w:space="0" w:color="auto"/>
            </w:tcBorders>
            <w:shd w:val="clear" w:color="000000" w:fill="FFFFFF"/>
            <w:vAlign w:val="center"/>
          </w:tcPr>
          <w:p w:rsidR="007C4315" w:rsidRPr="00280020" w:rsidRDefault="007C4315" w:rsidP="007C43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205" w:type="pct"/>
            <w:tcBorders>
              <w:top w:val="nil"/>
              <w:left w:val="nil"/>
              <w:bottom w:val="single" w:sz="4" w:space="0" w:color="auto"/>
              <w:right w:val="single" w:sz="4" w:space="0" w:color="auto"/>
            </w:tcBorders>
            <w:shd w:val="clear" w:color="000000" w:fill="FFFFFF"/>
            <w:vAlign w:val="center"/>
          </w:tcPr>
          <w:p w:rsidR="007C4315" w:rsidRPr="00280020" w:rsidRDefault="007C4315" w:rsidP="007C43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r>
      <w:tr w:rsidR="00A92C30" w:rsidRPr="00280020" w:rsidTr="00FE154B">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92C30" w:rsidRPr="00280020" w:rsidRDefault="00A92C30" w:rsidP="00A92C30">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3.</w:t>
            </w:r>
          </w:p>
        </w:tc>
        <w:tc>
          <w:tcPr>
            <w:tcW w:w="1207" w:type="pct"/>
            <w:tcBorders>
              <w:top w:val="single" w:sz="4" w:space="0" w:color="auto"/>
              <w:left w:val="nil"/>
              <w:bottom w:val="single" w:sz="4" w:space="0" w:color="auto"/>
              <w:right w:val="nil"/>
            </w:tcBorders>
            <w:shd w:val="clear" w:color="auto" w:fill="auto"/>
            <w:vAlign w:val="center"/>
            <w:hideMark/>
          </w:tcPr>
          <w:p w:rsidR="00A92C30" w:rsidRPr="00280020" w:rsidRDefault="00A92C30" w:rsidP="00A92C30">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Средний срок эксплуатации тепловых сетей</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92C30" w:rsidRPr="00280020" w:rsidRDefault="00A92C30" w:rsidP="00A92C30">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Э</w:t>
            </w:r>
            <w:r w:rsidRPr="00280020">
              <w:rPr>
                <w:rFonts w:eastAsia="Times New Roman" w:cs="Times New Roman"/>
                <w:i/>
                <w:iCs/>
                <w:color w:val="000000"/>
                <w:sz w:val="20"/>
                <w:szCs w:val="20"/>
                <w:vertAlign w:val="subscript"/>
                <w:lang w:eastAsia="ru-RU"/>
              </w:rPr>
              <w:t>j</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A92C30" w:rsidRPr="00280020" w:rsidRDefault="00A92C30" w:rsidP="00A92C30">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лет</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A92C30" w:rsidRPr="00280020" w:rsidRDefault="00A92C30" w:rsidP="00A92C30">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35,4</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A92C30" w:rsidRPr="00280020" w:rsidRDefault="00A92C30" w:rsidP="00A92C30">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33,4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A92C30" w:rsidRPr="00280020" w:rsidRDefault="00A92C30" w:rsidP="00A92C30">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33,2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A92C30" w:rsidRPr="00280020" w:rsidRDefault="00A92C30" w:rsidP="00A92C30">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33,0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A92C30" w:rsidRPr="00280020" w:rsidRDefault="00A92C30" w:rsidP="00A92C30">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27,3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A92C30" w:rsidRPr="00280020" w:rsidRDefault="00A92C30" w:rsidP="00A92C30">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28,3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A92C30" w:rsidRPr="00280020" w:rsidRDefault="00A92C30" w:rsidP="00A92C30">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29,3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A92C30" w:rsidRPr="00280020" w:rsidRDefault="00A92C30" w:rsidP="00A92C30">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30,3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A92C30" w:rsidRPr="00280020" w:rsidRDefault="00A92C30" w:rsidP="00A92C30">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31,3</w:t>
            </w:r>
          </w:p>
        </w:tc>
        <w:tc>
          <w:tcPr>
            <w:tcW w:w="198" w:type="pct"/>
            <w:tcBorders>
              <w:top w:val="nil"/>
              <w:left w:val="nil"/>
              <w:bottom w:val="single" w:sz="4" w:space="0" w:color="auto"/>
              <w:right w:val="single" w:sz="4" w:space="0" w:color="auto"/>
            </w:tcBorders>
            <w:shd w:val="clear" w:color="000000" w:fill="FFFFFF"/>
            <w:vAlign w:val="center"/>
            <w:hideMark/>
          </w:tcPr>
          <w:p w:rsidR="00A92C30" w:rsidRPr="00280020" w:rsidRDefault="00A92C30" w:rsidP="00A92C30">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32,3</w:t>
            </w:r>
          </w:p>
        </w:tc>
        <w:tc>
          <w:tcPr>
            <w:tcW w:w="198" w:type="pct"/>
            <w:tcBorders>
              <w:top w:val="nil"/>
              <w:left w:val="nil"/>
              <w:bottom w:val="single" w:sz="4" w:space="0" w:color="auto"/>
              <w:right w:val="single" w:sz="4" w:space="0" w:color="auto"/>
            </w:tcBorders>
            <w:shd w:val="clear" w:color="000000" w:fill="FFFFFF"/>
            <w:vAlign w:val="center"/>
            <w:hideMark/>
          </w:tcPr>
          <w:p w:rsidR="00A92C30" w:rsidRPr="00280020" w:rsidRDefault="00A92C30" w:rsidP="00A92C30">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33,3</w:t>
            </w:r>
          </w:p>
        </w:tc>
        <w:tc>
          <w:tcPr>
            <w:tcW w:w="198" w:type="pct"/>
            <w:tcBorders>
              <w:top w:val="nil"/>
              <w:left w:val="nil"/>
              <w:bottom w:val="single" w:sz="4" w:space="0" w:color="auto"/>
              <w:right w:val="single" w:sz="4" w:space="0" w:color="auto"/>
            </w:tcBorders>
            <w:shd w:val="clear" w:color="000000" w:fill="FFFFFF"/>
            <w:vAlign w:val="center"/>
            <w:hideMark/>
          </w:tcPr>
          <w:p w:rsidR="00A92C30" w:rsidRPr="00280020" w:rsidRDefault="00A92C30" w:rsidP="00A92C30">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34,3</w:t>
            </w:r>
          </w:p>
        </w:tc>
        <w:tc>
          <w:tcPr>
            <w:tcW w:w="198" w:type="pct"/>
            <w:tcBorders>
              <w:top w:val="nil"/>
              <w:left w:val="nil"/>
              <w:bottom w:val="single" w:sz="4" w:space="0" w:color="auto"/>
              <w:right w:val="single" w:sz="4" w:space="0" w:color="auto"/>
            </w:tcBorders>
            <w:shd w:val="clear" w:color="000000" w:fill="FFFFFF"/>
            <w:vAlign w:val="center"/>
            <w:hideMark/>
          </w:tcPr>
          <w:p w:rsidR="00A92C30" w:rsidRPr="00280020" w:rsidRDefault="00A92C30" w:rsidP="00A92C30">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35,3</w:t>
            </w:r>
          </w:p>
        </w:tc>
        <w:tc>
          <w:tcPr>
            <w:tcW w:w="198" w:type="pct"/>
            <w:tcBorders>
              <w:top w:val="nil"/>
              <w:left w:val="nil"/>
              <w:bottom w:val="single" w:sz="4" w:space="0" w:color="auto"/>
              <w:right w:val="single" w:sz="4" w:space="0" w:color="auto"/>
            </w:tcBorders>
            <w:shd w:val="clear" w:color="000000" w:fill="FFFFFF"/>
            <w:vAlign w:val="center"/>
            <w:hideMark/>
          </w:tcPr>
          <w:p w:rsidR="00A92C30" w:rsidRPr="00280020" w:rsidRDefault="00A92C30" w:rsidP="00A92C30">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36,3</w:t>
            </w:r>
          </w:p>
        </w:tc>
        <w:tc>
          <w:tcPr>
            <w:tcW w:w="198" w:type="pct"/>
            <w:tcBorders>
              <w:top w:val="nil"/>
              <w:left w:val="nil"/>
              <w:bottom w:val="single" w:sz="4" w:space="0" w:color="auto"/>
              <w:right w:val="single" w:sz="4" w:space="0" w:color="auto"/>
            </w:tcBorders>
            <w:shd w:val="clear" w:color="000000" w:fill="FFFFFF"/>
            <w:vAlign w:val="center"/>
            <w:hideMark/>
          </w:tcPr>
          <w:p w:rsidR="00A92C30" w:rsidRPr="00280020" w:rsidRDefault="00A92C30" w:rsidP="00A92C30">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37,3</w:t>
            </w:r>
          </w:p>
        </w:tc>
        <w:tc>
          <w:tcPr>
            <w:tcW w:w="205" w:type="pct"/>
            <w:tcBorders>
              <w:top w:val="nil"/>
              <w:left w:val="nil"/>
              <w:bottom w:val="single" w:sz="4" w:space="0" w:color="auto"/>
              <w:right w:val="single" w:sz="4" w:space="0" w:color="auto"/>
            </w:tcBorders>
            <w:shd w:val="clear" w:color="000000" w:fill="FFFFFF"/>
            <w:vAlign w:val="center"/>
            <w:hideMark/>
          </w:tcPr>
          <w:p w:rsidR="00A92C30" w:rsidRPr="00280020" w:rsidRDefault="00A92C30" w:rsidP="00A92C30">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38,3</w:t>
            </w:r>
          </w:p>
        </w:tc>
      </w:tr>
      <w:tr w:rsidR="0058495F" w:rsidRPr="00280020" w:rsidTr="00FE154B">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3.1.</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магистральных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Э</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маг</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лет</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31,3</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27,9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27,1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26,3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27,3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28,3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29,3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30,3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31,3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32,3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33,3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34,3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35,3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36,3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37,3</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38,3</w:t>
            </w:r>
          </w:p>
        </w:tc>
      </w:tr>
      <w:tr w:rsidR="007C4315" w:rsidRPr="00280020" w:rsidTr="00A92C30">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4315" w:rsidRPr="00280020" w:rsidRDefault="007C4315" w:rsidP="007C4315">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3.2.</w:t>
            </w:r>
          </w:p>
        </w:tc>
        <w:tc>
          <w:tcPr>
            <w:tcW w:w="1207" w:type="pct"/>
            <w:tcBorders>
              <w:top w:val="single" w:sz="4" w:space="0" w:color="auto"/>
              <w:left w:val="nil"/>
              <w:bottom w:val="single" w:sz="4" w:space="0" w:color="auto"/>
              <w:right w:val="nil"/>
            </w:tcBorders>
            <w:shd w:val="clear" w:color="auto" w:fill="auto"/>
            <w:vAlign w:val="center"/>
            <w:hideMark/>
          </w:tcPr>
          <w:p w:rsidR="007C4315" w:rsidRPr="00280020" w:rsidRDefault="007C4315" w:rsidP="007C4315">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распределительных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4315" w:rsidRPr="00280020" w:rsidRDefault="007C4315" w:rsidP="007C4315">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Э</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расп</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7C4315" w:rsidRPr="00280020" w:rsidRDefault="007C4315" w:rsidP="007C431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лет</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C4315" w:rsidRPr="00280020" w:rsidRDefault="007C4315" w:rsidP="007C431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37,3</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7C4315" w:rsidRPr="00280020" w:rsidRDefault="007C4315" w:rsidP="007C431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36,3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C4315" w:rsidRPr="00280020" w:rsidRDefault="007C4315" w:rsidP="007C431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36,6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C4315" w:rsidRPr="00280020" w:rsidRDefault="007C4315" w:rsidP="007C431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36,9</w:t>
            </w:r>
          </w:p>
        </w:tc>
        <w:tc>
          <w:tcPr>
            <w:tcW w:w="196" w:type="pct"/>
            <w:tcBorders>
              <w:top w:val="single" w:sz="4" w:space="0" w:color="auto"/>
              <w:left w:val="nil"/>
              <w:bottom w:val="single" w:sz="4" w:space="0" w:color="auto"/>
              <w:right w:val="single" w:sz="4" w:space="0" w:color="auto"/>
            </w:tcBorders>
            <w:shd w:val="clear" w:color="auto" w:fill="auto"/>
            <w:vAlign w:val="center"/>
          </w:tcPr>
          <w:p w:rsidR="007C4315" w:rsidRPr="00280020" w:rsidRDefault="007C4315" w:rsidP="007C431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tcPr>
          <w:p w:rsidR="007C4315" w:rsidRPr="00280020" w:rsidRDefault="007C4315" w:rsidP="007C431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tcPr>
          <w:p w:rsidR="007C4315" w:rsidRPr="00280020" w:rsidRDefault="007C4315" w:rsidP="007C431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tcPr>
          <w:p w:rsidR="007C4315" w:rsidRPr="00280020" w:rsidRDefault="007C4315" w:rsidP="007C431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tcPr>
          <w:p w:rsidR="007C4315" w:rsidRPr="00280020" w:rsidRDefault="007C4315" w:rsidP="007C431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tcPr>
          <w:p w:rsidR="007C4315" w:rsidRPr="00280020" w:rsidRDefault="007C4315" w:rsidP="007C431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tcPr>
          <w:p w:rsidR="007C4315" w:rsidRPr="00280020" w:rsidRDefault="007C4315" w:rsidP="007C431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tcPr>
          <w:p w:rsidR="007C4315" w:rsidRPr="00280020" w:rsidRDefault="007C4315" w:rsidP="007C431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tcPr>
          <w:p w:rsidR="007C4315" w:rsidRPr="00280020" w:rsidRDefault="007C4315" w:rsidP="007C431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tcPr>
          <w:p w:rsidR="007C4315" w:rsidRPr="00280020" w:rsidRDefault="007C4315" w:rsidP="007C431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tcPr>
          <w:p w:rsidR="007C4315" w:rsidRPr="00280020" w:rsidRDefault="007C4315" w:rsidP="007C431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tcPr>
          <w:p w:rsidR="007C4315" w:rsidRPr="00280020" w:rsidRDefault="007C4315" w:rsidP="007C431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DE154B">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4.</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Удельная материальная характеристика тепловых сетей на одного жителя, обслуживаемого из системы теплоснабжения</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m</w:t>
            </w:r>
            <w:r w:rsidRPr="00280020">
              <w:rPr>
                <w:rFonts w:eastAsia="Times New Roman" w:cs="Times New Roman"/>
                <w:i/>
                <w:iCs/>
                <w:color w:val="000000"/>
                <w:sz w:val="20"/>
                <w:szCs w:val="20"/>
                <w:vertAlign w:val="subscript"/>
                <w:lang w:eastAsia="ru-RU"/>
              </w:rPr>
              <w:t>j</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м</w:t>
            </w:r>
            <w:r w:rsidRPr="00280020">
              <w:rPr>
                <w:rFonts w:eastAsia="Times New Roman" w:cs="Times New Roman"/>
                <w:color w:val="000000"/>
                <w:sz w:val="20"/>
                <w:szCs w:val="20"/>
                <w:vertAlign w:val="superscript"/>
                <w:lang w:eastAsia="ru-RU"/>
              </w:rPr>
              <w:t>2</w:t>
            </w:r>
            <w:r w:rsidRPr="00280020">
              <w:rPr>
                <w:rFonts w:eastAsia="Times New Roman" w:cs="Times New Roman"/>
                <w:color w:val="000000"/>
                <w:sz w:val="20"/>
                <w:szCs w:val="20"/>
                <w:lang w:eastAsia="ru-RU"/>
              </w:rPr>
              <w:t>/чел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0,22</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0,27</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0,27</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0,27</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0,27</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0,27</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0,27</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0,27</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0,27</w:t>
            </w:r>
          </w:p>
        </w:tc>
      </w:tr>
      <w:tr w:rsidR="0058495F" w:rsidRPr="00280020" w:rsidTr="00DE154B">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5.</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Присоединенная тепловая нагрузка потребителей</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Гкал/ч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175,979</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176,123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176,121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176,457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176,457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176,849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179,708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181,450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181,973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183,564</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184,006</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184,878</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185,330</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185,644</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185,833</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185,833</w:t>
            </w:r>
          </w:p>
        </w:tc>
      </w:tr>
      <w:tr w:rsidR="0086414C" w:rsidRPr="00280020" w:rsidTr="00DE154B">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86414C" w:rsidRPr="00280020" w:rsidRDefault="0086414C" w:rsidP="0086414C">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6.</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86414C" w:rsidRPr="00280020" w:rsidRDefault="0086414C" w:rsidP="0086414C">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Относительная материальная характеристика</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6414C" w:rsidRPr="00280020" w:rsidRDefault="0086414C" w:rsidP="0086414C">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µ</w:t>
            </w:r>
            <w:r w:rsidRPr="00280020">
              <w:rPr>
                <w:rFonts w:eastAsia="Times New Roman" w:cs="Times New Roman"/>
                <w:i/>
                <w:iCs/>
                <w:color w:val="000000"/>
                <w:sz w:val="20"/>
                <w:szCs w:val="20"/>
                <w:vertAlign w:val="subscript"/>
                <w:lang w:eastAsia="ru-RU"/>
              </w:rPr>
              <w:t>j</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86414C" w:rsidRPr="00280020" w:rsidRDefault="0086414C" w:rsidP="0086414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м</w:t>
            </w:r>
            <w:r w:rsidRPr="00280020">
              <w:rPr>
                <w:rFonts w:eastAsia="Times New Roman" w:cs="Times New Roman"/>
                <w:color w:val="000000"/>
                <w:sz w:val="20"/>
                <w:szCs w:val="20"/>
                <w:vertAlign w:val="superscript"/>
                <w:lang w:eastAsia="ru-RU"/>
              </w:rPr>
              <w:t>2</w:t>
            </w:r>
            <w:r w:rsidRPr="00280020">
              <w:rPr>
                <w:rFonts w:eastAsia="Times New Roman" w:cs="Times New Roman"/>
                <w:color w:val="000000"/>
                <w:sz w:val="20"/>
                <w:szCs w:val="20"/>
                <w:lang w:eastAsia="ru-RU"/>
              </w:rPr>
              <w:t>/Гкал/ч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6414C" w:rsidRPr="00280020" w:rsidRDefault="0086414C" w:rsidP="0086414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146,49</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86414C" w:rsidRPr="00280020" w:rsidRDefault="0086414C" w:rsidP="0086414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159,99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6414C" w:rsidRPr="00280020" w:rsidRDefault="0086414C" w:rsidP="0086414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166,39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6414C" w:rsidRPr="00280020" w:rsidRDefault="0086414C" w:rsidP="0086414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172,36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6414C" w:rsidRPr="00280020" w:rsidRDefault="0086414C" w:rsidP="0086414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63,13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6414C" w:rsidRPr="00280020" w:rsidRDefault="0086414C" w:rsidP="0086414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63,13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6414C" w:rsidRPr="00280020" w:rsidRDefault="0086414C" w:rsidP="0086414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63,13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6414C" w:rsidRPr="00280020" w:rsidRDefault="0086414C" w:rsidP="0086414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63,13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6414C" w:rsidRPr="00280020" w:rsidRDefault="0086414C" w:rsidP="0086414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63,13</w:t>
            </w:r>
          </w:p>
        </w:tc>
        <w:tc>
          <w:tcPr>
            <w:tcW w:w="198" w:type="pct"/>
            <w:tcBorders>
              <w:top w:val="nil"/>
              <w:left w:val="nil"/>
              <w:bottom w:val="single" w:sz="4" w:space="0" w:color="auto"/>
              <w:right w:val="single" w:sz="4" w:space="0" w:color="auto"/>
            </w:tcBorders>
            <w:shd w:val="clear" w:color="000000" w:fill="FFFFFF"/>
            <w:vAlign w:val="center"/>
            <w:hideMark/>
          </w:tcPr>
          <w:p w:rsidR="0086414C" w:rsidRPr="00280020" w:rsidRDefault="0086414C" w:rsidP="0086414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63,13</w:t>
            </w:r>
          </w:p>
        </w:tc>
        <w:tc>
          <w:tcPr>
            <w:tcW w:w="198" w:type="pct"/>
            <w:tcBorders>
              <w:top w:val="nil"/>
              <w:left w:val="nil"/>
              <w:bottom w:val="single" w:sz="4" w:space="0" w:color="auto"/>
              <w:right w:val="single" w:sz="4" w:space="0" w:color="auto"/>
            </w:tcBorders>
            <w:shd w:val="clear" w:color="000000" w:fill="FFFFFF"/>
            <w:vAlign w:val="center"/>
            <w:hideMark/>
          </w:tcPr>
          <w:p w:rsidR="0086414C" w:rsidRPr="00280020" w:rsidRDefault="0086414C" w:rsidP="0086414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63,13</w:t>
            </w:r>
          </w:p>
        </w:tc>
        <w:tc>
          <w:tcPr>
            <w:tcW w:w="198" w:type="pct"/>
            <w:tcBorders>
              <w:top w:val="nil"/>
              <w:left w:val="nil"/>
              <w:bottom w:val="single" w:sz="4" w:space="0" w:color="auto"/>
              <w:right w:val="single" w:sz="4" w:space="0" w:color="auto"/>
            </w:tcBorders>
            <w:shd w:val="clear" w:color="000000" w:fill="FFFFFF"/>
            <w:vAlign w:val="center"/>
            <w:hideMark/>
          </w:tcPr>
          <w:p w:rsidR="0086414C" w:rsidRPr="00280020" w:rsidRDefault="0086414C" w:rsidP="0086414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63,13</w:t>
            </w:r>
          </w:p>
        </w:tc>
        <w:tc>
          <w:tcPr>
            <w:tcW w:w="198" w:type="pct"/>
            <w:tcBorders>
              <w:top w:val="nil"/>
              <w:left w:val="nil"/>
              <w:bottom w:val="single" w:sz="4" w:space="0" w:color="auto"/>
              <w:right w:val="single" w:sz="4" w:space="0" w:color="auto"/>
            </w:tcBorders>
            <w:shd w:val="clear" w:color="000000" w:fill="FFFFFF"/>
            <w:vAlign w:val="center"/>
            <w:hideMark/>
          </w:tcPr>
          <w:p w:rsidR="0086414C" w:rsidRPr="00280020" w:rsidRDefault="0086414C" w:rsidP="0086414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63,13</w:t>
            </w:r>
          </w:p>
        </w:tc>
        <w:tc>
          <w:tcPr>
            <w:tcW w:w="198" w:type="pct"/>
            <w:tcBorders>
              <w:top w:val="nil"/>
              <w:left w:val="nil"/>
              <w:bottom w:val="single" w:sz="4" w:space="0" w:color="auto"/>
              <w:right w:val="single" w:sz="4" w:space="0" w:color="auto"/>
            </w:tcBorders>
            <w:shd w:val="clear" w:color="000000" w:fill="FFFFFF"/>
            <w:vAlign w:val="center"/>
            <w:hideMark/>
          </w:tcPr>
          <w:p w:rsidR="0086414C" w:rsidRPr="00280020" w:rsidRDefault="0086414C" w:rsidP="0086414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63,13</w:t>
            </w:r>
          </w:p>
        </w:tc>
        <w:tc>
          <w:tcPr>
            <w:tcW w:w="198" w:type="pct"/>
            <w:tcBorders>
              <w:top w:val="nil"/>
              <w:left w:val="nil"/>
              <w:bottom w:val="single" w:sz="4" w:space="0" w:color="auto"/>
              <w:right w:val="single" w:sz="4" w:space="0" w:color="auto"/>
            </w:tcBorders>
            <w:shd w:val="clear" w:color="000000" w:fill="FFFFFF"/>
            <w:vAlign w:val="center"/>
            <w:hideMark/>
          </w:tcPr>
          <w:p w:rsidR="0086414C" w:rsidRPr="00280020" w:rsidRDefault="0086414C" w:rsidP="0086414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63,13</w:t>
            </w:r>
          </w:p>
        </w:tc>
        <w:tc>
          <w:tcPr>
            <w:tcW w:w="205" w:type="pct"/>
            <w:tcBorders>
              <w:top w:val="nil"/>
              <w:left w:val="nil"/>
              <w:bottom w:val="single" w:sz="4" w:space="0" w:color="auto"/>
              <w:right w:val="single" w:sz="4" w:space="0" w:color="auto"/>
            </w:tcBorders>
            <w:shd w:val="clear" w:color="000000" w:fill="FFFFFF"/>
            <w:vAlign w:val="center"/>
            <w:hideMark/>
          </w:tcPr>
          <w:p w:rsidR="0086414C" w:rsidRPr="00280020" w:rsidRDefault="0086414C" w:rsidP="0086414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63,13</w:t>
            </w:r>
          </w:p>
        </w:tc>
      </w:tr>
      <w:tr w:rsidR="0086414C" w:rsidRPr="00280020" w:rsidTr="00DE154B">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6414C" w:rsidRPr="00280020" w:rsidRDefault="0086414C" w:rsidP="0086414C">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7.</w:t>
            </w:r>
          </w:p>
        </w:tc>
        <w:tc>
          <w:tcPr>
            <w:tcW w:w="1207" w:type="pct"/>
            <w:tcBorders>
              <w:top w:val="single" w:sz="4" w:space="0" w:color="auto"/>
              <w:left w:val="nil"/>
              <w:bottom w:val="single" w:sz="4" w:space="0" w:color="auto"/>
              <w:right w:val="nil"/>
            </w:tcBorders>
            <w:shd w:val="clear" w:color="auto" w:fill="auto"/>
            <w:vAlign w:val="center"/>
            <w:hideMark/>
          </w:tcPr>
          <w:p w:rsidR="0086414C" w:rsidRPr="00280020" w:rsidRDefault="0086414C" w:rsidP="0086414C">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Нормативные потери тепловой энергии в тепловых сетях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6414C" w:rsidRPr="00280020" w:rsidRDefault="0086414C" w:rsidP="0086414C">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н</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86414C" w:rsidRPr="00280020" w:rsidRDefault="0086414C" w:rsidP="0086414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Гкал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6414C" w:rsidRPr="00394F40" w:rsidRDefault="0086414C" w:rsidP="0086414C">
            <w:pPr>
              <w:ind w:firstLine="0"/>
              <w:jc w:val="center"/>
              <w:rPr>
                <w:rFonts w:eastAsia="Times New Roman" w:cs="Times New Roman"/>
                <w:color w:val="000000"/>
                <w:sz w:val="20"/>
                <w:szCs w:val="20"/>
                <w:lang w:eastAsia="ru-RU"/>
              </w:rPr>
            </w:pPr>
            <w:r w:rsidRPr="00394F40">
              <w:rPr>
                <w:rFonts w:cs="Times New Roman"/>
                <w:color w:val="000000"/>
                <w:sz w:val="20"/>
                <w:szCs w:val="20"/>
              </w:rPr>
              <w:t>98,460</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86414C" w:rsidRPr="00394F40" w:rsidRDefault="0086414C" w:rsidP="0086414C">
            <w:pPr>
              <w:ind w:firstLine="0"/>
              <w:jc w:val="center"/>
              <w:rPr>
                <w:rFonts w:eastAsia="Times New Roman" w:cs="Times New Roman"/>
                <w:color w:val="000000"/>
                <w:sz w:val="20"/>
                <w:szCs w:val="20"/>
                <w:lang w:eastAsia="ru-RU"/>
              </w:rPr>
            </w:pPr>
            <w:r w:rsidRPr="00394F40">
              <w:rPr>
                <w:rFonts w:cs="Times New Roman"/>
                <w:color w:val="000000"/>
                <w:sz w:val="20"/>
                <w:szCs w:val="20"/>
              </w:rPr>
              <w:t>94,121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6414C" w:rsidRPr="00394F40" w:rsidRDefault="0086414C" w:rsidP="0086414C">
            <w:pPr>
              <w:ind w:firstLine="0"/>
              <w:jc w:val="center"/>
              <w:rPr>
                <w:rFonts w:eastAsia="Times New Roman" w:cs="Times New Roman"/>
                <w:color w:val="000000"/>
                <w:sz w:val="20"/>
                <w:szCs w:val="20"/>
                <w:lang w:eastAsia="ru-RU"/>
              </w:rPr>
            </w:pPr>
            <w:r w:rsidRPr="00394F40">
              <w:rPr>
                <w:rFonts w:cs="Times New Roman"/>
                <w:color w:val="000000"/>
                <w:sz w:val="20"/>
                <w:szCs w:val="20"/>
              </w:rPr>
              <w:t>91,763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6414C" w:rsidRPr="00394F40" w:rsidRDefault="0086414C" w:rsidP="0086414C">
            <w:pPr>
              <w:ind w:firstLine="0"/>
              <w:jc w:val="center"/>
              <w:rPr>
                <w:rFonts w:eastAsia="Times New Roman" w:cs="Times New Roman"/>
                <w:color w:val="000000"/>
                <w:sz w:val="20"/>
                <w:szCs w:val="20"/>
                <w:lang w:eastAsia="ru-RU"/>
              </w:rPr>
            </w:pPr>
            <w:r w:rsidRPr="00394F40">
              <w:rPr>
                <w:rFonts w:cs="Times New Roman"/>
                <w:color w:val="000000"/>
                <w:sz w:val="20"/>
                <w:szCs w:val="20"/>
              </w:rPr>
              <w:t>67,529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6414C" w:rsidRPr="00394F40" w:rsidRDefault="0086414C" w:rsidP="0086414C">
            <w:pPr>
              <w:ind w:firstLine="0"/>
              <w:jc w:val="center"/>
              <w:rPr>
                <w:rFonts w:eastAsia="Times New Roman" w:cs="Times New Roman"/>
                <w:color w:val="000000"/>
                <w:sz w:val="20"/>
                <w:szCs w:val="20"/>
                <w:lang w:eastAsia="ru-RU"/>
              </w:rPr>
            </w:pPr>
            <w:r w:rsidRPr="00394F40">
              <w:rPr>
                <w:rFonts w:cs="Times New Roman"/>
                <w:color w:val="000000"/>
                <w:sz w:val="20"/>
                <w:szCs w:val="20"/>
              </w:rPr>
              <w:t>19,299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6414C" w:rsidRPr="00394F40" w:rsidRDefault="0086414C" w:rsidP="0086414C">
            <w:pPr>
              <w:ind w:firstLine="0"/>
              <w:jc w:val="center"/>
              <w:rPr>
                <w:rFonts w:eastAsia="Times New Roman" w:cs="Times New Roman"/>
                <w:color w:val="000000"/>
                <w:sz w:val="20"/>
                <w:szCs w:val="20"/>
                <w:lang w:eastAsia="ru-RU"/>
              </w:rPr>
            </w:pPr>
            <w:r w:rsidRPr="00394F40">
              <w:rPr>
                <w:rFonts w:cs="Times New Roman"/>
                <w:color w:val="000000"/>
                <w:sz w:val="20"/>
                <w:szCs w:val="20"/>
              </w:rPr>
              <w:t>19,299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6414C" w:rsidRPr="00394F40" w:rsidRDefault="0086414C" w:rsidP="0086414C">
            <w:pPr>
              <w:ind w:firstLine="0"/>
              <w:jc w:val="center"/>
              <w:rPr>
                <w:rFonts w:eastAsia="Times New Roman" w:cs="Times New Roman"/>
                <w:color w:val="000000"/>
                <w:sz w:val="20"/>
                <w:szCs w:val="20"/>
                <w:lang w:eastAsia="ru-RU"/>
              </w:rPr>
            </w:pPr>
            <w:r w:rsidRPr="00394F40">
              <w:rPr>
                <w:rFonts w:cs="Times New Roman"/>
                <w:color w:val="000000"/>
                <w:sz w:val="20"/>
                <w:szCs w:val="20"/>
              </w:rPr>
              <w:t>19,299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6414C" w:rsidRPr="00394F40" w:rsidRDefault="0086414C" w:rsidP="0086414C">
            <w:pPr>
              <w:ind w:firstLine="0"/>
              <w:jc w:val="center"/>
              <w:rPr>
                <w:rFonts w:eastAsia="Times New Roman" w:cs="Times New Roman"/>
                <w:color w:val="000000"/>
                <w:sz w:val="20"/>
                <w:szCs w:val="20"/>
                <w:lang w:eastAsia="ru-RU"/>
              </w:rPr>
            </w:pPr>
            <w:r w:rsidRPr="00394F40">
              <w:rPr>
                <w:rFonts w:cs="Times New Roman"/>
                <w:color w:val="000000"/>
                <w:sz w:val="20"/>
                <w:szCs w:val="20"/>
              </w:rPr>
              <w:t>19,299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6414C" w:rsidRPr="00394F40" w:rsidRDefault="0086414C" w:rsidP="0086414C">
            <w:pPr>
              <w:ind w:firstLine="0"/>
              <w:jc w:val="center"/>
              <w:rPr>
                <w:rFonts w:eastAsia="Times New Roman" w:cs="Times New Roman"/>
                <w:color w:val="000000"/>
                <w:sz w:val="20"/>
                <w:szCs w:val="20"/>
                <w:lang w:eastAsia="ru-RU"/>
              </w:rPr>
            </w:pPr>
            <w:r w:rsidRPr="00394F40">
              <w:rPr>
                <w:rFonts w:cs="Times New Roman"/>
                <w:color w:val="000000"/>
                <w:sz w:val="20"/>
                <w:szCs w:val="20"/>
              </w:rPr>
              <w:t>19,299</w:t>
            </w:r>
          </w:p>
        </w:tc>
        <w:tc>
          <w:tcPr>
            <w:tcW w:w="198" w:type="pct"/>
            <w:tcBorders>
              <w:top w:val="nil"/>
              <w:left w:val="nil"/>
              <w:bottom w:val="single" w:sz="4" w:space="0" w:color="auto"/>
              <w:right w:val="single" w:sz="4" w:space="0" w:color="auto"/>
            </w:tcBorders>
            <w:shd w:val="clear" w:color="000000" w:fill="FFFFFF"/>
            <w:vAlign w:val="center"/>
            <w:hideMark/>
          </w:tcPr>
          <w:p w:rsidR="0086414C" w:rsidRPr="00394F40" w:rsidRDefault="0086414C" w:rsidP="0086414C">
            <w:pPr>
              <w:ind w:firstLine="0"/>
              <w:jc w:val="center"/>
              <w:rPr>
                <w:rFonts w:eastAsia="Times New Roman" w:cs="Times New Roman"/>
                <w:color w:val="000000"/>
                <w:sz w:val="20"/>
                <w:szCs w:val="20"/>
                <w:lang w:eastAsia="ru-RU"/>
              </w:rPr>
            </w:pPr>
            <w:r w:rsidRPr="00394F40">
              <w:rPr>
                <w:rFonts w:cs="Times New Roman"/>
                <w:color w:val="000000"/>
                <w:sz w:val="20"/>
                <w:szCs w:val="20"/>
              </w:rPr>
              <w:t>19,299</w:t>
            </w:r>
          </w:p>
        </w:tc>
        <w:tc>
          <w:tcPr>
            <w:tcW w:w="198" w:type="pct"/>
            <w:tcBorders>
              <w:top w:val="nil"/>
              <w:left w:val="nil"/>
              <w:bottom w:val="single" w:sz="4" w:space="0" w:color="auto"/>
              <w:right w:val="single" w:sz="4" w:space="0" w:color="auto"/>
            </w:tcBorders>
            <w:shd w:val="clear" w:color="000000" w:fill="FFFFFF"/>
            <w:vAlign w:val="center"/>
            <w:hideMark/>
          </w:tcPr>
          <w:p w:rsidR="0086414C" w:rsidRPr="00394F40" w:rsidRDefault="0086414C" w:rsidP="0086414C">
            <w:pPr>
              <w:ind w:firstLine="0"/>
              <w:jc w:val="center"/>
              <w:rPr>
                <w:rFonts w:eastAsia="Times New Roman" w:cs="Times New Roman"/>
                <w:color w:val="000000"/>
                <w:sz w:val="20"/>
                <w:szCs w:val="20"/>
                <w:lang w:eastAsia="ru-RU"/>
              </w:rPr>
            </w:pPr>
            <w:r w:rsidRPr="00394F40">
              <w:rPr>
                <w:rFonts w:cs="Times New Roman"/>
                <w:color w:val="000000"/>
                <w:sz w:val="20"/>
                <w:szCs w:val="20"/>
              </w:rPr>
              <w:t>19,299</w:t>
            </w:r>
          </w:p>
        </w:tc>
        <w:tc>
          <w:tcPr>
            <w:tcW w:w="198" w:type="pct"/>
            <w:tcBorders>
              <w:top w:val="nil"/>
              <w:left w:val="nil"/>
              <w:bottom w:val="single" w:sz="4" w:space="0" w:color="auto"/>
              <w:right w:val="single" w:sz="4" w:space="0" w:color="auto"/>
            </w:tcBorders>
            <w:shd w:val="clear" w:color="000000" w:fill="FFFFFF"/>
            <w:vAlign w:val="center"/>
            <w:hideMark/>
          </w:tcPr>
          <w:p w:rsidR="0086414C" w:rsidRPr="00394F40" w:rsidRDefault="0086414C" w:rsidP="0086414C">
            <w:pPr>
              <w:ind w:firstLine="0"/>
              <w:jc w:val="center"/>
              <w:rPr>
                <w:rFonts w:eastAsia="Times New Roman" w:cs="Times New Roman"/>
                <w:color w:val="000000"/>
                <w:sz w:val="20"/>
                <w:szCs w:val="20"/>
                <w:lang w:eastAsia="ru-RU"/>
              </w:rPr>
            </w:pPr>
            <w:r w:rsidRPr="00394F40">
              <w:rPr>
                <w:rFonts w:cs="Times New Roman"/>
                <w:color w:val="000000"/>
                <w:sz w:val="20"/>
                <w:szCs w:val="20"/>
              </w:rPr>
              <w:t>19,299</w:t>
            </w:r>
          </w:p>
        </w:tc>
        <w:tc>
          <w:tcPr>
            <w:tcW w:w="198" w:type="pct"/>
            <w:tcBorders>
              <w:top w:val="nil"/>
              <w:left w:val="nil"/>
              <w:bottom w:val="single" w:sz="4" w:space="0" w:color="auto"/>
              <w:right w:val="single" w:sz="4" w:space="0" w:color="auto"/>
            </w:tcBorders>
            <w:shd w:val="clear" w:color="000000" w:fill="FFFFFF"/>
            <w:vAlign w:val="center"/>
            <w:hideMark/>
          </w:tcPr>
          <w:p w:rsidR="0086414C" w:rsidRPr="00394F40" w:rsidRDefault="0086414C" w:rsidP="0086414C">
            <w:pPr>
              <w:ind w:firstLine="0"/>
              <w:jc w:val="center"/>
              <w:rPr>
                <w:rFonts w:eastAsia="Times New Roman" w:cs="Times New Roman"/>
                <w:color w:val="000000"/>
                <w:sz w:val="20"/>
                <w:szCs w:val="20"/>
                <w:lang w:eastAsia="ru-RU"/>
              </w:rPr>
            </w:pPr>
            <w:r w:rsidRPr="00394F40">
              <w:rPr>
                <w:rFonts w:cs="Times New Roman"/>
                <w:color w:val="000000"/>
                <w:sz w:val="20"/>
                <w:szCs w:val="20"/>
              </w:rPr>
              <w:t>19,299</w:t>
            </w:r>
          </w:p>
        </w:tc>
        <w:tc>
          <w:tcPr>
            <w:tcW w:w="198" w:type="pct"/>
            <w:tcBorders>
              <w:top w:val="nil"/>
              <w:left w:val="nil"/>
              <w:bottom w:val="single" w:sz="4" w:space="0" w:color="auto"/>
              <w:right w:val="single" w:sz="4" w:space="0" w:color="auto"/>
            </w:tcBorders>
            <w:shd w:val="clear" w:color="000000" w:fill="FFFFFF"/>
            <w:vAlign w:val="center"/>
            <w:hideMark/>
          </w:tcPr>
          <w:p w:rsidR="0086414C" w:rsidRPr="00394F40" w:rsidRDefault="0086414C" w:rsidP="0086414C">
            <w:pPr>
              <w:ind w:firstLine="0"/>
              <w:jc w:val="center"/>
              <w:rPr>
                <w:rFonts w:eastAsia="Times New Roman" w:cs="Times New Roman"/>
                <w:color w:val="000000"/>
                <w:sz w:val="20"/>
                <w:szCs w:val="20"/>
                <w:lang w:eastAsia="ru-RU"/>
              </w:rPr>
            </w:pPr>
            <w:r w:rsidRPr="00394F40">
              <w:rPr>
                <w:rFonts w:cs="Times New Roman"/>
                <w:color w:val="000000"/>
                <w:sz w:val="20"/>
                <w:szCs w:val="20"/>
              </w:rPr>
              <w:t>19,299</w:t>
            </w:r>
          </w:p>
        </w:tc>
        <w:tc>
          <w:tcPr>
            <w:tcW w:w="198" w:type="pct"/>
            <w:tcBorders>
              <w:top w:val="nil"/>
              <w:left w:val="nil"/>
              <w:bottom w:val="single" w:sz="4" w:space="0" w:color="auto"/>
              <w:right w:val="single" w:sz="4" w:space="0" w:color="auto"/>
            </w:tcBorders>
            <w:shd w:val="clear" w:color="000000" w:fill="FFFFFF"/>
            <w:vAlign w:val="center"/>
            <w:hideMark/>
          </w:tcPr>
          <w:p w:rsidR="0086414C" w:rsidRPr="00394F40" w:rsidRDefault="0086414C" w:rsidP="0086414C">
            <w:pPr>
              <w:ind w:firstLine="0"/>
              <w:jc w:val="center"/>
              <w:rPr>
                <w:rFonts w:eastAsia="Times New Roman" w:cs="Times New Roman"/>
                <w:color w:val="000000"/>
                <w:sz w:val="20"/>
                <w:szCs w:val="20"/>
                <w:lang w:eastAsia="ru-RU"/>
              </w:rPr>
            </w:pPr>
            <w:r w:rsidRPr="00394F40">
              <w:rPr>
                <w:rFonts w:cs="Times New Roman"/>
                <w:color w:val="000000"/>
                <w:sz w:val="20"/>
                <w:szCs w:val="20"/>
              </w:rPr>
              <w:t>19,299</w:t>
            </w:r>
          </w:p>
        </w:tc>
        <w:tc>
          <w:tcPr>
            <w:tcW w:w="205" w:type="pct"/>
            <w:tcBorders>
              <w:top w:val="nil"/>
              <w:left w:val="nil"/>
              <w:bottom w:val="single" w:sz="4" w:space="0" w:color="auto"/>
              <w:right w:val="single" w:sz="4" w:space="0" w:color="auto"/>
            </w:tcBorders>
            <w:shd w:val="clear" w:color="000000" w:fill="FFFFFF"/>
            <w:vAlign w:val="center"/>
            <w:hideMark/>
          </w:tcPr>
          <w:p w:rsidR="0086414C" w:rsidRPr="00394F40" w:rsidRDefault="0086414C" w:rsidP="0086414C">
            <w:pPr>
              <w:ind w:firstLine="0"/>
              <w:jc w:val="center"/>
              <w:rPr>
                <w:rFonts w:eastAsia="Times New Roman" w:cs="Times New Roman"/>
                <w:color w:val="000000"/>
                <w:sz w:val="20"/>
                <w:szCs w:val="20"/>
                <w:lang w:eastAsia="ru-RU"/>
              </w:rPr>
            </w:pPr>
            <w:r w:rsidRPr="00394F40">
              <w:rPr>
                <w:rFonts w:cs="Times New Roman"/>
                <w:color w:val="000000"/>
                <w:sz w:val="20"/>
                <w:szCs w:val="20"/>
              </w:rPr>
              <w:t>19,299</w:t>
            </w:r>
          </w:p>
        </w:tc>
      </w:tr>
      <w:tr w:rsidR="0086414C" w:rsidRPr="00280020" w:rsidTr="00DE154B">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86414C" w:rsidRPr="00280020" w:rsidRDefault="0086414C" w:rsidP="0086414C">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7.1.</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86414C" w:rsidRPr="00280020" w:rsidRDefault="0086414C" w:rsidP="0086414C">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магистральных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6414C" w:rsidRPr="00280020" w:rsidRDefault="0086414C" w:rsidP="0086414C">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н.маг</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86414C" w:rsidRPr="00280020" w:rsidRDefault="0086414C" w:rsidP="0086414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Гкал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6414C" w:rsidRPr="00394F40" w:rsidRDefault="0086414C" w:rsidP="0086414C">
            <w:pPr>
              <w:ind w:firstLine="0"/>
              <w:jc w:val="center"/>
              <w:rPr>
                <w:rFonts w:eastAsia="Times New Roman" w:cs="Times New Roman"/>
                <w:color w:val="000000"/>
                <w:sz w:val="20"/>
                <w:szCs w:val="20"/>
                <w:lang w:eastAsia="ru-RU"/>
              </w:rPr>
            </w:pPr>
            <w:r w:rsidRPr="00394F40">
              <w:rPr>
                <w:rFonts w:cs="Times New Roman"/>
                <w:color w:val="000000"/>
                <w:sz w:val="20"/>
                <w:szCs w:val="20"/>
              </w:rPr>
              <w:t>31,644</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86414C" w:rsidRPr="00394F40" w:rsidRDefault="0086414C" w:rsidP="0086414C">
            <w:pPr>
              <w:ind w:firstLine="0"/>
              <w:jc w:val="center"/>
              <w:rPr>
                <w:rFonts w:eastAsia="Times New Roman" w:cs="Times New Roman"/>
                <w:color w:val="000000"/>
                <w:sz w:val="20"/>
                <w:szCs w:val="20"/>
                <w:lang w:eastAsia="ru-RU"/>
              </w:rPr>
            </w:pPr>
            <w:r w:rsidRPr="00394F40">
              <w:rPr>
                <w:rFonts w:cs="Times New Roman"/>
                <w:color w:val="000000"/>
                <w:sz w:val="20"/>
                <w:szCs w:val="20"/>
              </w:rPr>
              <w:t>32,361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6414C" w:rsidRPr="00394F40" w:rsidRDefault="0086414C" w:rsidP="0086414C">
            <w:pPr>
              <w:ind w:firstLine="0"/>
              <w:jc w:val="center"/>
              <w:rPr>
                <w:rFonts w:eastAsia="Times New Roman" w:cs="Times New Roman"/>
                <w:color w:val="000000"/>
                <w:sz w:val="20"/>
                <w:szCs w:val="20"/>
                <w:lang w:eastAsia="ru-RU"/>
              </w:rPr>
            </w:pPr>
            <w:r w:rsidRPr="00394F40">
              <w:rPr>
                <w:rFonts w:cs="Times New Roman"/>
                <w:color w:val="000000"/>
                <w:sz w:val="20"/>
                <w:szCs w:val="20"/>
              </w:rPr>
              <w:t>32,551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6414C" w:rsidRPr="00394F40" w:rsidRDefault="0086414C" w:rsidP="0086414C">
            <w:pPr>
              <w:ind w:firstLine="0"/>
              <w:jc w:val="center"/>
              <w:rPr>
                <w:rFonts w:eastAsia="Times New Roman" w:cs="Times New Roman"/>
                <w:color w:val="000000"/>
                <w:sz w:val="20"/>
                <w:szCs w:val="20"/>
                <w:lang w:eastAsia="ru-RU"/>
              </w:rPr>
            </w:pPr>
            <w:r w:rsidRPr="00394F40">
              <w:rPr>
                <w:rFonts w:cs="Times New Roman"/>
                <w:color w:val="000000"/>
                <w:sz w:val="20"/>
                <w:szCs w:val="20"/>
              </w:rPr>
              <w:t>24,743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6414C" w:rsidRPr="00394F40" w:rsidRDefault="0086414C" w:rsidP="0086414C">
            <w:pPr>
              <w:ind w:firstLine="0"/>
              <w:jc w:val="center"/>
              <w:rPr>
                <w:rFonts w:eastAsia="Times New Roman" w:cs="Times New Roman"/>
                <w:color w:val="000000"/>
                <w:sz w:val="20"/>
                <w:szCs w:val="20"/>
                <w:lang w:eastAsia="ru-RU"/>
              </w:rPr>
            </w:pPr>
            <w:r w:rsidRPr="00394F40">
              <w:rPr>
                <w:rFonts w:cs="Times New Roman"/>
                <w:color w:val="000000"/>
                <w:sz w:val="20"/>
                <w:szCs w:val="20"/>
              </w:rPr>
              <w:t>19,299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6414C" w:rsidRPr="00394F40" w:rsidRDefault="0086414C" w:rsidP="0086414C">
            <w:pPr>
              <w:ind w:firstLine="0"/>
              <w:jc w:val="center"/>
              <w:rPr>
                <w:rFonts w:eastAsia="Times New Roman" w:cs="Times New Roman"/>
                <w:color w:val="000000"/>
                <w:sz w:val="20"/>
                <w:szCs w:val="20"/>
                <w:lang w:eastAsia="ru-RU"/>
              </w:rPr>
            </w:pPr>
            <w:r w:rsidRPr="00394F40">
              <w:rPr>
                <w:rFonts w:cs="Times New Roman"/>
                <w:color w:val="000000"/>
                <w:sz w:val="20"/>
                <w:szCs w:val="20"/>
              </w:rPr>
              <w:t>19,299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6414C" w:rsidRPr="00394F40" w:rsidRDefault="0086414C" w:rsidP="0086414C">
            <w:pPr>
              <w:ind w:firstLine="0"/>
              <w:jc w:val="center"/>
              <w:rPr>
                <w:rFonts w:eastAsia="Times New Roman" w:cs="Times New Roman"/>
                <w:color w:val="000000"/>
                <w:sz w:val="20"/>
                <w:szCs w:val="20"/>
                <w:lang w:eastAsia="ru-RU"/>
              </w:rPr>
            </w:pPr>
            <w:r w:rsidRPr="00394F40">
              <w:rPr>
                <w:rFonts w:cs="Times New Roman"/>
                <w:color w:val="000000"/>
                <w:sz w:val="20"/>
                <w:szCs w:val="20"/>
              </w:rPr>
              <w:t>19,299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6414C" w:rsidRPr="00394F40" w:rsidRDefault="0086414C" w:rsidP="0086414C">
            <w:pPr>
              <w:ind w:firstLine="0"/>
              <w:jc w:val="center"/>
              <w:rPr>
                <w:rFonts w:eastAsia="Times New Roman" w:cs="Times New Roman"/>
                <w:color w:val="000000"/>
                <w:sz w:val="20"/>
                <w:szCs w:val="20"/>
                <w:lang w:eastAsia="ru-RU"/>
              </w:rPr>
            </w:pPr>
            <w:r w:rsidRPr="00394F40">
              <w:rPr>
                <w:rFonts w:cs="Times New Roman"/>
                <w:color w:val="000000"/>
                <w:sz w:val="20"/>
                <w:szCs w:val="20"/>
              </w:rPr>
              <w:t>19,299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6414C" w:rsidRPr="00394F40" w:rsidRDefault="0086414C" w:rsidP="0086414C">
            <w:pPr>
              <w:ind w:firstLine="0"/>
              <w:jc w:val="center"/>
              <w:rPr>
                <w:rFonts w:eastAsia="Times New Roman" w:cs="Times New Roman"/>
                <w:color w:val="000000"/>
                <w:sz w:val="20"/>
                <w:szCs w:val="20"/>
                <w:lang w:eastAsia="ru-RU"/>
              </w:rPr>
            </w:pPr>
            <w:r w:rsidRPr="00394F40">
              <w:rPr>
                <w:rFonts w:cs="Times New Roman"/>
                <w:color w:val="000000"/>
                <w:sz w:val="20"/>
                <w:szCs w:val="20"/>
              </w:rPr>
              <w:t>19,299</w:t>
            </w:r>
          </w:p>
        </w:tc>
        <w:tc>
          <w:tcPr>
            <w:tcW w:w="198" w:type="pct"/>
            <w:tcBorders>
              <w:top w:val="nil"/>
              <w:left w:val="nil"/>
              <w:bottom w:val="single" w:sz="4" w:space="0" w:color="auto"/>
              <w:right w:val="single" w:sz="4" w:space="0" w:color="auto"/>
            </w:tcBorders>
            <w:shd w:val="clear" w:color="000000" w:fill="FFFFFF"/>
            <w:vAlign w:val="center"/>
            <w:hideMark/>
          </w:tcPr>
          <w:p w:rsidR="0086414C" w:rsidRPr="00394F40" w:rsidRDefault="0086414C" w:rsidP="0086414C">
            <w:pPr>
              <w:ind w:firstLine="0"/>
              <w:jc w:val="center"/>
              <w:rPr>
                <w:rFonts w:eastAsia="Times New Roman" w:cs="Times New Roman"/>
                <w:color w:val="000000"/>
                <w:sz w:val="20"/>
                <w:szCs w:val="20"/>
                <w:lang w:eastAsia="ru-RU"/>
              </w:rPr>
            </w:pPr>
            <w:r w:rsidRPr="00394F40">
              <w:rPr>
                <w:rFonts w:cs="Times New Roman"/>
                <w:color w:val="000000"/>
                <w:sz w:val="20"/>
                <w:szCs w:val="20"/>
              </w:rPr>
              <w:t>19,299</w:t>
            </w:r>
          </w:p>
        </w:tc>
        <w:tc>
          <w:tcPr>
            <w:tcW w:w="198" w:type="pct"/>
            <w:tcBorders>
              <w:top w:val="nil"/>
              <w:left w:val="nil"/>
              <w:bottom w:val="single" w:sz="4" w:space="0" w:color="auto"/>
              <w:right w:val="single" w:sz="4" w:space="0" w:color="auto"/>
            </w:tcBorders>
            <w:shd w:val="clear" w:color="000000" w:fill="FFFFFF"/>
            <w:vAlign w:val="center"/>
            <w:hideMark/>
          </w:tcPr>
          <w:p w:rsidR="0086414C" w:rsidRPr="00394F40" w:rsidRDefault="0086414C" w:rsidP="0086414C">
            <w:pPr>
              <w:ind w:firstLine="0"/>
              <w:jc w:val="center"/>
              <w:rPr>
                <w:rFonts w:eastAsia="Times New Roman" w:cs="Times New Roman"/>
                <w:color w:val="000000"/>
                <w:sz w:val="20"/>
                <w:szCs w:val="20"/>
                <w:lang w:eastAsia="ru-RU"/>
              </w:rPr>
            </w:pPr>
            <w:r w:rsidRPr="00394F40">
              <w:rPr>
                <w:rFonts w:cs="Times New Roman"/>
                <w:color w:val="000000"/>
                <w:sz w:val="20"/>
                <w:szCs w:val="20"/>
              </w:rPr>
              <w:t>19,299</w:t>
            </w:r>
          </w:p>
        </w:tc>
        <w:tc>
          <w:tcPr>
            <w:tcW w:w="198" w:type="pct"/>
            <w:tcBorders>
              <w:top w:val="nil"/>
              <w:left w:val="nil"/>
              <w:bottom w:val="single" w:sz="4" w:space="0" w:color="auto"/>
              <w:right w:val="single" w:sz="4" w:space="0" w:color="auto"/>
            </w:tcBorders>
            <w:shd w:val="clear" w:color="000000" w:fill="FFFFFF"/>
            <w:vAlign w:val="center"/>
            <w:hideMark/>
          </w:tcPr>
          <w:p w:rsidR="0086414C" w:rsidRPr="00394F40" w:rsidRDefault="0086414C" w:rsidP="0086414C">
            <w:pPr>
              <w:ind w:firstLine="0"/>
              <w:jc w:val="center"/>
              <w:rPr>
                <w:rFonts w:eastAsia="Times New Roman" w:cs="Times New Roman"/>
                <w:color w:val="000000"/>
                <w:sz w:val="20"/>
                <w:szCs w:val="20"/>
                <w:lang w:eastAsia="ru-RU"/>
              </w:rPr>
            </w:pPr>
            <w:r w:rsidRPr="00394F40">
              <w:rPr>
                <w:rFonts w:cs="Times New Roman"/>
                <w:color w:val="000000"/>
                <w:sz w:val="20"/>
                <w:szCs w:val="20"/>
              </w:rPr>
              <w:t>19,299</w:t>
            </w:r>
          </w:p>
        </w:tc>
        <w:tc>
          <w:tcPr>
            <w:tcW w:w="198" w:type="pct"/>
            <w:tcBorders>
              <w:top w:val="nil"/>
              <w:left w:val="nil"/>
              <w:bottom w:val="single" w:sz="4" w:space="0" w:color="auto"/>
              <w:right w:val="single" w:sz="4" w:space="0" w:color="auto"/>
            </w:tcBorders>
            <w:shd w:val="clear" w:color="000000" w:fill="FFFFFF"/>
            <w:vAlign w:val="center"/>
            <w:hideMark/>
          </w:tcPr>
          <w:p w:rsidR="0086414C" w:rsidRPr="00394F40" w:rsidRDefault="0086414C" w:rsidP="0086414C">
            <w:pPr>
              <w:ind w:firstLine="0"/>
              <w:jc w:val="center"/>
              <w:rPr>
                <w:rFonts w:eastAsia="Times New Roman" w:cs="Times New Roman"/>
                <w:color w:val="000000"/>
                <w:sz w:val="20"/>
                <w:szCs w:val="20"/>
                <w:lang w:eastAsia="ru-RU"/>
              </w:rPr>
            </w:pPr>
            <w:r w:rsidRPr="00394F40">
              <w:rPr>
                <w:rFonts w:cs="Times New Roman"/>
                <w:color w:val="000000"/>
                <w:sz w:val="20"/>
                <w:szCs w:val="20"/>
              </w:rPr>
              <w:t>19,299</w:t>
            </w:r>
          </w:p>
        </w:tc>
        <w:tc>
          <w:tcPr>
            <w:tcW w:w="198" w:type="pct"/>
            <w:tcBorders>
              <w:top w:val="nil"/>
              <w:left w:val="nil"/>
              <w:bottom w:val="single" w:sz="4" w:space="0" w:color="auto"/>
              <w:right w:val="single" w:sz="4" w:space="0" w:color="auto"/>
            </w:tcBorders>
            <w:shd w:val="clear" w:color="000000" w:fill="FFFFFF"/>
            <w:vAlign w:val="center"/>
            <w:hideMark/>
          </w:tcPr>
          <w:p w:rsidR="0086414C" w:rsidRPr="00394F40" w:rsidRDefault="0086414C" w:rsidP="0086414C">
            <w:pPr>
              <w:ind w:firstLine="0"/>
              <w:jc w:val="center"/>
              <w:rPr>
                <w:rFonts w:eastAsia="Times New Roman" w:cs="Times New Roman"/>
                <w:color w:val="000000"/>
                <w:sz w:val="20"/>
                <w:szCs w:val="20"/>
                <w:lang w:eastAsia="ru-RU"/>
              </w:rPr>
            </w:pPr>
            <w:r w:rsidRPr="00394F40">
              <w:rPr>
                <w:rFonts w:cs="Times New Roman"/>
                <w:color w:val="000000"/>
                <w:sz w:val="20"/>
                <w:szCs w:val="20"/>
              </w:rPr>
              <w:t>19,299</w:t>
            </w:r>
          </w:p>
        </w:tc>
        <w:tc>
          <w:tcPr>
            <w:tcW w:w="198" w:type="pct"/>
            <w:tcBorders>
              <w:top w:val="nil"/>
              <w:left w:val="nil"/>
              <w:bottom w:val="single" w:sz="4" w:space="0" w:color="auto"/>
              <w:right w:val="single" w:sz="4" w:space="0" w:color="auto"/>
            </w:tcBorders>
            <w:shd w:val="clear" w:color="000000" w:fill="FFFFFF"/>
            <w:vAlign w:val="center"/>
            <w:hideMark/>
          </w:tcPr>
          <w:p w:rsidR="0086414C" w:rsidRPr="00394F40" w:rsidRDefault="0086414C" w:rsidP="0086414C">
            <w:pPr>
              <w:ind w:firstLine="0"/>
              <w:jc w:val="center"/>
              <w:rPr>
                <w:rFonts w:eastAsia="Times New Roman" w:cs="Times New Roman"/>
                <w:color w:val="000000"/>
                <w:sz w:val="20"/>
                <w:szCs w:val="20"/>
                <w:lang w:eastAsia="ru-RU"/>
              </w:rPr>
            </w:pPr>
            <w:r w:rsidRPr="00394F40">
              <w:rPr>
                <w:rFonts w:cs="Times New Roman"/>
                <w:color w:val="000000"/>
                <w:sz w:val="20"/>
                <w:szCs w:val="20"/>
              </w:rPr>
              <w:t>19,299</w:t>
            </w:r>
          </w:p>
        </w:tc>
        <w:tc>
          <w:tcPr>
            <w:tcW w:w="205" w:type="pct"/>
            <w:tcBorders>
              <w:top w:val="nil"/>
              <w:left w:val="nil"/>
              <w:bottom w:val="single" w:sz="4" w:space="0" w:color="auto"/>
              <w:right w:val="single" w:sz="4" w:space="0" w:color="auto"/>
            </w:tcBorders>
            <w:shd w:val="clear" w:color="000000" w:fill="FFFFFF"/>
            <w:vAlign w:val="center"/>
            <w:hideMark/>
          </w:tcPr>
          <w:p w:rsidR="0086414C" w:rsidRPr="00394F40" w:rsidRDefault="0086414C" w:rsidP="0086414C">
            <w:pPr>
              <w:ind w:firstLine="0"/>
              <w:jc w:val="center"/>
              <w:rPr>
                <w:rFonts w:eastAsia="Times New Roman" w:cs="Times New Roman"/>
                <w:color w:val="000000"/>
                <w:sz w:val="20"/>
                <w:szCs w:val="20"/>
                <w:lang w:eastAsia="ru-RU"/>
              </w:rPr>
            </w:pPr>
            <w:r w:rsidRPr="00394F40">
              <w:rPr>
                <w:rFonts w:cs="Times New Roman"/>
                <w:color w:val="000000"/>
                <w:sz w:val="20"/>
                <w:szCs w:val="20"/>
              </w:rPr>
              <w:t>19,299</w:t>
            </w:r>
          </w:p>
        </w:tc>
      </w:tr>
      <w:tr w:rsidR="0086414C" w:rsidRPr="00280020" w:rsidTr="00A92C30">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86414C" w:rsidRPr="00280020" w:rsidRDefault="0086414C" w:rsidP="0086414C">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7.2.</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86414C" w:rsidRPr="00280020" w:rsidRDefault="0086414C" w:rsidP="0086414C">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распределительных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6414C" w:rsidRPr="00280020" w:rsidRDefault="0086414C" w:rsidP="0086414C">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н.расп</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86414C" w:rsidRPr="00280020" w:rsidRDefault="0086414C" w:rsidP="0086414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Гкал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6414C" w:rsidRPr="00394F40" w:rsidRDefault="0086414C" w:rsidP="0086414C">
            <w:pPr>
              <w:ind w:firstLine="0"/>
              <w:jc w:val="center"/>
              <w:rPr>
                <w:rFonts w:eastAsia="Times New Roman" w:cs="Times New Roman"/>
                <w:color w:val="000000"/>
                <w:sz w:val="20"/>
                <w:szCs w:val="20"/>
                <w:lang w:eastAsia="ru-RU"/>
              </w:rPr>
            </w:pPr>
            <w:r w:rsidRPr="00394F40">
              <w:rPr>
                <w:rFonts w:cs="Times New Roman"/>
                <w:color w:val="000000"/>
                <w:sz w:val="20"/>
                <w:szCs w:val="20"/>
              </w:rPr>
              <w:t>66,816</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86414C" w:rsidRPr="00394F40" w:rsidRDefault="0086414C" w:rsidP="0086414C">
            <w:pPr>
              <w:ind w:firstLine="0"/>
              <w:jc w:val="center"/>
              <w:rPr>
                <w:rFonts w:eastAsia="Times New Roman" w:cs="Times New Roman"/>
                <w:color w:val="000000"/>
                <w:sz w:val="20"/>
                <w:szCs w:val="20"/>
                <w:lang w:eastAsia="ru-RU"/>
              </w:rPr>
            </w:pPr>
            <w:r w:rsidRPr="00394F40">
              <w:rPr>
                <w:rFonts w:cs="Times New Roman"/>
                <w:color w:val="000000"/>
                <w:sz w:val="20"/>
                <w:szCs w:val="20"/>
              </w:rPr>
              <w:t>61,760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6414C" w:rsidRPr="00394F40" w:rsidRDefault="0086414C" w:rsidP="0086414C">
            <w:pPr>
              <w:ind w:firstLine="0"/>
              <w:jc w:val="center"/>
              <w:rPr>
                <w:rFonts w:eastAsia="Times New Roman" w:cs="Times New Roman"/>
                <w:color w:val="000000"/>
                <w:sz w:val="20"/>
                <w:szCs w:val="20"/>
                <w:lang w:eastAsia="ru-RU"/>
              </w:rPr>
            </w:pPr>
            <w:r w:rsidRPr="00394F40">
              <w:rPr>
                <w:rFonts w:cs="Times New Roman"/>
                <w:color w:val="000000"/>
                <w:sz w:val="20"/>
                <w:szCs w:val="20"/>
              </w:rPr>
              <w:t>59,212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6414C" w:rsidRPr="00394F40" w:rsidRDefault="0086414C" w:rsidP="0086414C">
            <w:pPr>
              <w:ind w:firstLine="0"/>
              <w:jc w:val="center"/>
              <w:rPr>
                <w:rFonts w:eastAsia="Times New Roman" w:cs="Times New Roman"/>
                <w:color w:val="000000"/>
                <w:sz w:val="20"/>
                <w:szCs w:val="20"/>
                <w:lang w:eastAsia="ru-RU"/>
              </w:rPr>
            </w:pPr>
            <w:r w:rsidRPr="00394F40">
              <w:rPr>
                <w:rFonts w:cs="Times New Roman"/>
                <w:color w:val="000000"/>
                <w:sz w:val="20"/>
                <w:szCs w:val="20"/>
              </w:rPr>
              <w:t>42,787</w:t>
            </w:r>
          </w:p>
        </w:tc>
        <w:tc>
          <w:tcPr>
            <w:tcW w:w="196" w:type="pct"/>
            <w:tcBorders>
              <w:top w:val="single" w:sz="4" w:space="0" w:color="auto"/>
              <w:left w:val="nil"/>
              <w:bottom w:val="single" w:sz="4" w:space="0" w:color="auto"/>
              <w:right w:val="single" w:sz="4" w:space="0" w:color="auto"/>
            </w:tcBorders>
            <w:shd w:val="clear" w:color="auto" w:fill="auto"/>
            <w:vAlign w:val="center"/>
          </w:tcPr>
          <w:p w:rsidR="0086414C" w:rsidRPr="00394F40" w:rsidRDefault="0086414C" w:rsidP="0086414C">
            <w:pPr>
              <w:ind w:firstLine="0"/>
              <w:jc w:val="center"/>
              <w:rPr>
                <w:rFonts w:eastAsia="Times New Roman" w:cs="Times New Roman"/>
                <w:color w:val="000000"/>
                <w:sz w:val="20"/>
                <w:szCs w:val="20"/>
                <w:lang w:eastAsia="ru-RU"/>
              </w:rPr>
            </w:pPr>
          </w:p>
        </w:tc>
        <w:tc>
          <w:tcPr>
            <w:tcW w:w="196" w:type="pct"/>
            <w:tcBorders>
              <w:top w:val="single" w:sz="4" w:space="0" w:color="auto"/>
              <w:left w:val="nil"/>
              <w:bottom w:val="single" w:sz="4" w:space="0" w:color="auto"/>
              <w:right w:val="single" w:sz="4" w:space="0" w:color="auto"/>
            </w:tcBorders>
            <w:shd w:val="clear" w:color="auto" w:fill="auto"/>
            <w:vAlign w:val="center"/>
          </w:tcPr>
          <w:p w:rsidR="0086414C" w:rsidRPr="00394F40" w:rsidRDefault="0086414C" w:rsidP="0086414C">
            <w:pPr>
              <w:ind w:firstLine="0"/>
              <w:jc w:val="center"/>
              <w:rPr>
                <w:rFonts w:eastAsia="Times New Roman" w:cs="Times New Roman"/>
                <w:color w:val="000000"/>
                <w:sz w:val="20"/>
                <w:szCs w:val="20"/>
                <w:lang w:eastAsia="ru-RU"/>
              </w:rPr>
            </w:pPr>
          </w:p>
        </w:tc>
        <w:tc>
          <w:tcPr>
            <w:tcW w:w="196" w:type="pct"/>
            <w:tcBorders>
              <w:top w:val="single" w:sz="4" w:space="0" w:color="auto"/>
              <w:left w:val="nil"/>
              <w:bottom w:val="single" w:sz="4" w:space="0" w:color="auto"/>
              <w:right w:val="single" w:sz="4" w:space="0" w:color="auto"/>
            </w:tcBorders>
            <w:shd w:val="clear" w:color="auto" w:fill="auto"/>
            <w:vAlign w:val="center"/>
          </w:tcPr>
          <w:p w:rsidR="0086414C" w:rsidRPr="00394F40" w:rsidRDefault="0086414C" w:rsidP="0086414C">
            <w:pPr>
              <w:ind w:firstLine="0"/>
              <w:jc w:val="center"/>
              <w:rPr>
                <w:rFonts w:eastAsia="Times New Roman" w:cs="Times New Roman"/>
                <w:color w:val="000000"/>
                <w:sz w:val="20"/>
                <w:szCs w:val="20"/>
                <w:lang w:eastAsia="ru-RU"/>
              </w:rPr>
            </w:pPr>
          </w:p>
        </w:tc>
        <w:tc>
          <w:tcPr>
            <w:tcW w:w="196" w:type="pct"/>
            <w:tcBorders>
              <w:top w:val="single" w:sz="4" w:space="0" w:color="auto"/>
              <w:left w:val="nil"/>
              <w:bottom w:val="single" w:sz="4" w:space="0" w:color="auto"/>
              <w:right w:val="single" w:sz="4" w:space="0" w:color="auto"/>
            </w:tcBorders>
            <w:shd w:val="clear" w:color="auto" w:fill="auto"/>
            <w:vAlign w:val="center"/>
          </w:tcPr>
          <w:p w:rsidR="0086414C" w:rsidRPr="00394F40" w:rsidRDefault="0086414C" w:rsidP="0086414C">
            <w:pPr>
              <w:ind w:firstLine="0"/>
              <w:jc w:val="center"/>
              <w:rPr>
                <w:rFonts w:eastAsia="Times New Roman" w:cs="Times New Roman"/>
                <w:color w:val="000000"/>
                <w:sz w:val="20"/>
                <w:szCs w:val="20"/>
                <w:lang w:eastAsia="ru-RU"/>
              </w:rPr>
            </w:pPr>
          </w:p>
        </w:tc>
        <w:tc>
          <w:tcPr>
            <w:tcW w:w="196" w:type="pct"/>
            <w:tcBorders>
              <w:top w:val="single" w:sz="4" w:space="0" w:color="auto"/>
              <w:left w:val="nil"/>
              <w:bottom w:val="single" w:sz="4" w:space="0" w:color="auto"/>
              <w:right w:val="single" w:sz="4" w:space="0" w:color="auto"/>
            </w:tcBorders>
            <w:shd w:val="clear" w:color="auto" w:fill="auto"/>
            <w:vAlign w:val="center"/>
          </w:tcPr>
          <w:p w:rsidR="0086414C" w:rsidRPr="00394F40" w:rsidRDefault="0086414C" w:rsidP="0086414C">
            <w:pPr>
              <w:ind w:firstLine="0"/>
              <w:jc w:val="center"/>
              <w:rPr>
                <w:rFonts w:eastAsia="Times New Roman" w:cs="Times New Roman"/>
                <w:color w:val="000000"/>
                <w:sz w:val="20"/>
                <w:szCs w:val="20"/>
                <w:lang w:eastAsia="ru-RU"/>
              </w:rPr>
            </w:pPr>
          </w:p>
        </w:tc>
        <w:tc>
          <w:tcPr>
            <w:tcW w:w="198" w:type="pct"/>
            <w:tcBorders>
              <w:top w:val="nil"/>
              <w:left w:val="nil"/>
              <w:bottom w:val="single" w:sz="4" w:space="0" w:color="auto"/>
              <w:right w:val="single" w:sz="4" w:space="0" w:color="auto"/>
            </w:tcBorders>
            <w:shd w:val="clear" w:color="000000" w:fill="FFFFFF"/>
            <w:vAlign w:val="center"/>
          </w:tcPr>
          <w:p w:rsidR="0086414C" w:rsidRPr="00394F40" w:rsidRDefault="0086414C" w:rsidP="0086414C">
            <w:pPr>
              <w:ind w:firstLine="0"/>
              <w:jc w:val="center"/>
              <w:rPr>
                <w:rFonts w:eastAsia="Times New Roman" w:cs="Times New Roman"/>
                <w:color w:val="000000"/>
                <w:sz w:val="20"/>
                <w:szCs w:val="20"/>
                <w:lang w:eastAsia="ru-RU"/>
              </w:rPr>
            </w:pPr>
          </w:p>
        </w:tc>
        <w:tc>
          <w:tcPr>
            <w:tcW w:w="198" w:type="pct"/>
            <w:tcBorders>
              <w:top w:val="nil"/>
              <w:left w:val="nil"/>
              <w:bottom w:val="single" w:sz="4" w:space="0" w:color="auto"/>
              <w:right w:val="single" w:sz="4" w:space="0" w:color="auto"/>
            </w:tcBorders>
            <w:shd w:val="clear" w:color="000000" w:fill="FFFFFF"/>
            <w:vAlign w:val="center"/>
          </w:tcPr>
          <w:p w:rsidR="0086414C" w:rsidRPr="00394F40" w:rsidRDefault="0086414C" w:rsidP="0086414C">
            <w:pPr>
              <w:ind w:firstLine="0"/>
              <w:jc w:val="center"/>
              <w:rPr>
                <w:rFonts w:eastAsia="Times New Roman" w:cs="Times New Roman"/>
                <w:color w:val="000000"/>
                <w:sz w:val="20"/>
                <w:szCs w:val="20"/>
                <w:lang w:eastAsia="ru-RU"/>
              </w:rPr>
            </w:pPr>
          </w:p>
        </w:tc>
        <w:tc>
          <w:tcPr>
            <w:tcW w:w="198" w:type="pct"/>
            <w:tcBorders>
              <w:top w:val="nil"/>
              <w:left w:val="nil"/>
              <w:bottom w:val="single" w:sz="4" w:space="0" w:color="auto"/>
              <w:right w:val="single" w:sz="4" w:space="0" w:color="auto"/>
            </w:tcBorders>
            <w:shd w:val="clear" w:color="000000" w:fill="FFFFFF"/>
            <w:vAlign w:val="center"/>
          </w:tcPr>
          <w:p w:rsidR="0086414C" w:rsidRPr="00394F40" w:rsidRDefault="0086414C" w:rsidP="0086414C">
            <w:pPr>
              <w:ind w:firstLine="0"/>
              <w:jc w:val="center"/>
              <w:rPr>
                <w:rFonts w:eastAsia="Times New Roman" w:cs="Times New Roman"/>
                <w:color w:val="000000"/>
                <w:sz w:val="20"/>
                <w:szCs w:val="20"/>
                <w:lang w:eastAsia="ru-RU"/>
              </w:rPr>
            </w:pPr>
          </w:p>
        </w:tc>
        <w:tc>
          <w:tcPr>
            <w:tcW w:w="198" w:type="pct"/>
            <w:tcBorders>
              <w:top w:val="nil"/>
              <w:left w:val="nil"/>
              <w:bottom w:val="single" w:sz="4" w:space="0" w:color="auto"/>
              <w:right w:val="single" w:sz="4" w:space="0" w:color="auto"/>
            </w:tcBorders>
            <w:shd w:val="clear" w:color="000000" w:fill="FFFFFF"/>
            <w:vAlign w:val="center"/>
          </w:tcPr>
          <w:p w:rsidR="0086414C" w:rsidRPr="00394F40" w:rsidRDefault="0086414C" w:rsidP="0086414C">
            <w:pPr>
              <w:ind w:firstLine="0"/>
              <w:jc w:val="center"/>
              <w:rPr>
                <w:rFonts w:eastAsia="Times New Roman" w:cs="Times New Roman"/>
                <w:color w:val="000000"/>
                <w:sz w:val="20"/>
                <w:szCs w:val="20"/>
                <w:lang w:eastAsia="ru-RU"/>
              </w:rPr>
            </w:pPr>
          </w:p>
        </w:tc>
        <w:tc>
          <w:tcPr>
            <w:tcW w:w="198" w:type="pct"/>
            <w:tcBorders>
              <w:top w:val="nil"/>
              <w:left w:val="nil"/>
              <w:bottom w:val="single" w:sz="4" w:space="0" w:color="auto"/>
              <w:right w:val="single" w:sz="4" w:space="0" w:color="auto"/>
            </w:tcBorders>
            <w:shd w:val="clear" w:color="000000" w:fill="FFFFFF"/>
            <w:vAlign w:val="center"/>
          </w:tcPr>
          <w:p w:rsidR="0086414C" w:rsidRPr="00394F40" w:rsidRDefault="0086414C" w:rsidP="0086414C">
            <w:pPr>
              <w:ind w:firstLine="0"/>
              <w:jc w:val="center"/>
              <w:rPr>
                <w:rFonts w:eastAsia="Times New Roman" w:cs="Times New Roman"/>
                <w:color w:val="000000"/>
                <w:sz w:val="20"/>
                <w:szCs w:val="20"/>
                <w:lang w:eastAsia="ru-RU"/>
              </w:rPr>
            </w:pPr>
          </w:p>
        </w:tc>
        <w:tc>
          <w:tcPr>
            <w:tcW w:w="198" w:type="pct"/>
            <w:tcBorders>
              <w:top w:val="nil"/>
              <w:left w:val="nil"/>
              <w:bottom w:val="single" w:sz="4" w:space="0" w:color="auto"/>
              <w:right w:val="single" w:sz="4" w:space="0" w:color="auto"/>
            </w:tcBorders>
            <w:shd w:val="clear" w:color="000000" w:fill="FFFFFF"/>
            <w:vAlign w:val="center"/>
          </w:tcPr>
          <w:p w:rsidR="0086414C" w:rsidRPr="00394F40" w:rsidRDefault="0086414C" w:rsidP="0086414C">
            <w:pPr>
              <w:ind w:firstLine="0"/>
              <w:jc w:val="center"/>
              <w:rPr>
                <w:rFonts w:eastAsia="Times New Roman" w:cs="Times New Roman"/>
                <w:color w:val="000000"/>
                <w:sz w:val="20"/>
                <w:szCs w:val="20"/>
                <w:lang w:eastAsia="ru-RU"/>
              </w:rPr>
            </w:pPr>
          </w:p>
        </w:tc>
        <w:tc>
          <w:tcPr>
            <w:tcW w:w="205" w:type="pct"/>
            <w:tcBorders>
              <w:top w:val="nil"/>
              <w:left w:val="nil"/>
              <w:bottom w:val="single" w:sz="4" w:space="0" w:color="auto"/>
              <w:right w:val="single" w:sz="4" w:space="0" w:color="auto"/>
            </w:tcBorders>
            <w:shd w:val="clear" w:color="000000" w:fill="FFFFFF"/>
            <w:vAlign w:val="center"/>
          </w:tcPr>
          <w:p w:rsidR="0086414C" w:rsidRPr="00394F40" w:rsidRDefault="0086414C" w:rsidP="0086414C">
            <w:pPr>
              <w:ind w:firstLine="0"/>
              <w:jc w:val="center"/>
              <w:rPr>
                <w:rFonts w:eastAsia="Times New Roman" w:cs="Times New Roman"/>
                <w:color w:val="000000"/>
                <w:sz w:val="20"/>
                <w:szCs w:val="20"/>
                <w:lang w:eastAsia="ru-RU"/>
              </w:rPr>
            </w:pPr>
          </w:p>
        </w:tc>
      </w:tr>
      <w:tr w:rsidR="0086414C" w:rsidRPr="00280020" w:rsidTr="00DE154B">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86414C" w:rsidRPr="00280020" w:rsidRDefault="0086414C" w:rsidP="0086414C">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8.</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86414C" w:rsidRPr="00280020" w:rsidRDefault="0086414C" w:rsidP="0086414C">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Относительные нормативные потери в тепловых сетях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6414C" w:rsidRPr="00280020" w:rsidRDefault="0086414C" w:rsidP="0086414C">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н</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86414C" w:rsidRPr="00280020" w:rsidRDefault="0086414C" w:rsidP="0086414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6414C" w:rsidRPr="00280020" w:rsidRDefault="0086414C" w:rsidP="0086414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15,8</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86414C" w:rsidRPr="00280020" w:rsidRDefault="0086414C" w:rsidP="0086414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12,6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6414C" w:rsidRPr="00280020" w:rsidRDefault="0086414C" w:rsidP="0086414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13,1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6414C" w:rsidRPr="00280020" w:rsidRDefault="0086414C" w:rsidP="0086414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10,6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6414C" w:rsidRPr="00280020" w:rsidRDefault="0086414C" w:rsidP="0086414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6414C" w:rsidRPr="00280020" w:rsidRDefault="0086414C" w:rsidP="0086414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6414C" w:rsidRPr="00280020" w:rsidRDefault="0086414C" w:rsidP="0086414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6414C" w:rsidRPr="00280020" w:rsidRDefault="0086414C" w:rsidP="0086414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6414C" w:rsidRPr="00280020" w:rsidRDefault="0086414C" w:rsidP="0086414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3,2</w:t>
            </w:r>
          </w:p>
        </w:tc>
        <w:tc>
          <w:tcPr>
            <w:tcW w:w="198" w:type="pct"/>
            <w:tcBorders>
              <w:top w:val="nil"/>
              <w:left w:val="nil"/>
              <w:bottom w:val="single" w:sz="4" w:space="0" w:color="auto"/>
              <w:right w:val="single" w:sz="4" w:space="0" w:color="auto"/>
            </w:tcBorders>
            <w:shd w:val="clear" w:color="000000" w:fill="FFFFFF"/>
            <w:vAlign w:val="center"/>
            <w:hideMark/>
          </w:tcPr>
          <w:p w:rsidR="0086414C" w:rsidRPr="00280020" w:rsidRDefault="0086414C" w:rsidP="0086414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3,2</w:t>
            </w:r>
          </w:p>
        </w:tc>
        <w:tc>
          <w:tcPr>
            <w:tcW w:w="198" w:type="pct"/>
            <w:tcBorders>
              <w:top w:val="nil"/>
              <w:left w:val="nil"/>
              <w:bottom w:val="single" w:sz="4" w:space="0" w:color="auto"/>
              <w:right w:val="single" w:sz="4" w:space="0" w:color="auto"/>
            </w:tcBorders>
            <w:shd w:val="clear" w:color="000000" w:fill="FFFFFF"/>
            <w:vAlign w:val="center"/>
            <w:hideMark/>
          </w:tcPr>
          <w:p w:rsidR="0086414C" w:rsidRPr="00280020" w:rsidRDefault="0086414C" w:rsidP="0086414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3,2</w:t>
            </w:r>
          </w:p>
        </w:tc>
        <w:tc>
          <w:tcPr>
            <w:tcW w:w="198" w:type="pct"/>
            <w:tcBorders>
              <w:top w:val="nil"/>
              <w:left w:val="nil"/>
              <w:bottom w:val="single" w:sz="4" w:space="0" w:color="auto"/>
              <w:right w:val="single" w:sz="4" w:space="0" w:color="auto"/>
            </w:tcBorders>
            <w:shd w:val="clear" w:color="000000" w:fill="FFFFFF"/>
            <w:vAlign w:val="center"/>
            <w:hideMark/>
          </w:tcPr>
          <w:p w:rsidR="0086414C" w:rsidRPr="00280020" w:rsidRDefault="0086414C" w:rsidP="0086414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3,2</w:t>
            </w:r>
          </w:p>
        </w:tc>
        <w:tc>
          <w:tcPr>
            <w:tcW w:w="198" w:type="pct"/>
            <w:tcBorders>
              <w:top w:val="nil"/>
              <w:left w:val="nil"/>
              <w:bottom w:val="single" w:sz="4" w:space="0" w:color="auto"/>
              <w:right w:val="single" w:sz="4" w:space="0" w:color="auto"/>
            </w:tcBorders>
            <w:shd w:val="clear" w:color="000000" w:fill="FFFFFF"/>
            <w:vAlign w:val="center"/>
            <w:hideMark/>
          </w:tcPr>
          <w:p w:rsidR="0086414C" w:rsidRPr="00280020" w:rsidRDefault="0086414C" w:rsidP="0086414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3,2</w:t>
            </w:r>
          </w:p>
        </w:tc>
        <w:tc>
          <w:tcPr>
            <w:tcW w:w="198" w:type="pct"/>
            <w:tcBorders>
              <w:top w:val="nil"/>
              <w:left w:val="nil"/>
              <w:bottom w:val="single" w:sz="4" w:space="0" w:color="auto"/>
              <w:right w:val="single" w:sz="4" w:space="0" w:color="auto"/>
            </w:tcBorders>
            <w:shd w:val="clear" w:color="000000" w:fill="FFFFFF"/>
            <w:vAlign w:val="center"/>
            <w:hideMark/>
          </w:tcPr>
          <w:p w:rsidR="0086414C" w:rsidRPr="00280020" w:rsidRDefault="0086414C" w:rsidP="0086414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3,2</w:t>
            </w:r>
          </w:p>
        </w:tc>
        <w:tc>
          <w:tcPr>
            <w:tcW w:w="198" w:type="pct"/>
            <w:tcBorders>
              <w:top w:val="nil"/>
              <w:left w:val="nil"/>
              <w:bottom w:val="single" w:sz="4" w:space="0" w:color="auto"/>
              <w:right w:val="single" w:sz="4" w:space="0" w:color="auto"/>
            </w:tcBorders>
            <w:shd w:val="clear" w:color="000000" w:fill="FFFFFF"/>
            <w:vAlign w:val="center"/>
            <w:hideMark/>
          </w:tcPr>
          <w:p w:rsidR="0086414C" w:rsidRPr="00280020" w:rsidRDefault="0086414C" w:rsidP="0086414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3,2</w:t>
            </w:r>
          </w:p>
        </w:tc>
        <w:tc>
          <w:tcPr>
            <w:tcW w:w="205" w:type="pct"/>
            <w:tcBorders>
              <w:top w:val="nil"/>
              <w:left w:val="nil"/>
              <w:bottom w:val="single" w:sz="4" w:space="0" w:color="auto"/>
              <w:right w:val="single" w:sz="4" w:space="0" w:color="auto"/>
            </w:tcBorders>
            <w:shd w:val="clear" w:color="000000" w:fill="FFFFFF"/>
            <w:vAlign w:val="center"/>
            <w:hideMark/>
          </w:tcPr>
          <w:p w:rsidR="0086414C" w:rsidRPr="00280020" w:rsidRDefault="0086414C" w:rsidP="0086414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3,2</w:t>
            </w:r>
          </w:p>
        </w:tc>
      </w:tr>
      <w:tr w:rsidR="0086414C" w:rsidRPr="00280020" w:rsidTr="00DE154B">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6414C" w:rsidRPr="00280020" w:rsidRDefault="0086414C" w:rsidP="0086414C">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9.</w:t>
            </w:r>
          </w:p>
        </w:tc>
        <w:tc>
          <w:tcPr>
            <w:tcW w:w="1207" w:type="pct"/>
            <w:tcBorders>
              <w:top w:val="single" w:sz="4" w:space="0" w:color="auto"/>
              <w:left w:val="nil"/>
              <w:bottom w:val="single" w:sz="4" w:space="0" w:color="auto"/>
              <w:right w:val="nil"/>
            </w:tcBorders>
            <w:shd w:val="clear" w:color="auto" w:fill="auto"/>
            <w:vAlign w:val="center"/>
            <w:hideMark/>
          </w:tcPr>
          <w:p w:rsidR="0086414C" w:rsidRPr="00280020" w:rsidRDefault="0086414C" w:rsidP="0086414C">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Линейная плотность передачи тепловой энергии в тепловых сетях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6414C" w:rsidRPr="00280020" w:rsidRDefault="0086414C" w:rsidP="0086414C">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ρ</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лин</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86414C" w:rsidRPr="00280020" w:rsidRDefault="0086414C" w:rsidP="0086414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Гкал/м</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6414C" w:rsidRPr="00280020" w:rsidRDefault="0086414C" w:rsidP="0086414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3,63</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86414C" w:rsidRPr="00280020" w:rsidRDefault="0086414C" w:rsidP="0086414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4,08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6414C" w:rsidRPr="00280020" w:rsidRDefault="0086414C" w:rsidP="0086414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3,77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6414C" w:rsidRPr="00280020" w:rsidRDefault="0086414C" w:rsidP="0086414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3,38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6414C" w:rsidRPr="00280020" w:rsidRDefault="0086414C" w:rsidP="0086414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26,29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6414C" w:rsidRPr="00280020" w:rsidRDefault="0086414C" w:rsidP="0086414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26,29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6414C" w:rsidRPr="00280020" w:rsidRDefault="0086414C" w:rsidP="0086414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26,29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6414C" w:rsidRPr="00280020" w:rsidRDefault="0086414C" w:rsidP="0086414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26,29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6414C" w:rsidRPr="00280020" w:rsidRDefault="0086414C" w:rsidP="0086414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26,29</w:t>
            </w:r>
          </w:p>
        </w:tc>
        <w:tc>
          <w:tcPr>
            <w:tcW w:w="198" w:type="pct"/>
            <w:tcBorders>
              <w:top w:val="nil"/>
              <w:left w:val="nil"/>
              <w:bottom w:val="single" w:sz="4" w:space="0" w:color="auto"/>
              <w:right w:val="single" w:sz="4" w:space="0" w:color="auto"/>
            </w:tcBorders>
            <w:shd w:val="clear" w:color="000000" w:fill="FFFFFF"/>
            <w:vAlign w:val="center"/>
            <w:hideMark/>
          </w:tcPr>
          <w:p w:rsidR="0086414C" w:rsidRPr="00280020" w:rsidRDefault="0086414C" w:rsidP="0086414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26,29</w:t>
            </w:r>
          </w:p>
        </w:tc>
        <w:tc>
          <w:tcPr>
            <w:tcW w:w="198" w:type="pct"/>
            <w:tcBorders>
              <w:top w:val="nil"/>
              <w:left w:val="nil"/>
              <w:bottom w:val="single" w:sz="4" w:space="0" w:color="auto"/>
              <w:right w:val="single" w:sz="4" w:space="0" w:color="auto"/>
            </w:tcBorders>
            <w:shd w:val="clear" w:color="000000" w:fill="FFFFFF"/>
            <w:vAlign w:val="center"/>
            <w:hideMark/>
          </w:tcPr>
          <w:p w:rsidR="0086414C" w:rsidRPr="00280020" w:rsidRDefault="0086414C" w:rsidP="0086414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26,29</w:t>
            </w:r>
          </w:p>
        </w:tc>
        <w:tc>
          <w:tcPr>
            <w:tcW w:w="198" w:type="pct"/>
            <w:tcBorders>
              <w:top w:val="nil"/>
              <w:left w:val="nil"/>
              <w:bottom w:val="single" w:sz="4" w:space="0" w:color="auto"/>
              <w:right w:val="single" w:sz="4" w:space="0" w:color="auto"/>
            </w:tcBorders>
            <w:shd w:val="clear" w:color="000000" w:fill="FFFFFF"/>
            <w:vAlign w:val="center"/>
            <w:hideMark/>
          </w:tcPr>
          <w:p w:rsidR="0086414C" w:rsidRPr="00280020" w:rsidRDefault="0086414C" w:rsidP="0086414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26,29</w:t>
            </w:r>
          </w:p>
        </w:tc>
        <w:tc>
          <w:tcPr>
            <w:tcW w:w="198" w:type="pct"/>
            <w:tcBorders>
              <w:top w:val="nil"/>
              <w:left w:val="nil"/>
              <w:bottom w:val="single" w:sz="4" w:space="0" w:color="auto"/>
              <w:right w:val="single" w:sz="4" w:space="0" w:color="auto"/>
            </w:tcBorders>
            <w:shd w:val="clear" w:color="000000" w:fill="FFFFFF"/>
            <w:vAlign w:val="center"/>
            <w:hideMark/>
          </w:tcPr>
          <w:p w:rsidR="0086414C" w:rsidRPr="00280020" w:rsidRDefault="0086414C" w:rsidP="0086414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26,29</w:t>
            </w:r>
          </w:p>
        </w:tc>
        <w:tc>
          <w:tcPr>
            <w:tcW w:w="198" w:type="pct"/>
            <w:tcBorders>
              <w:top w:val="nil"/>
              <w:left w:val="nil"/>
              <w:bottom w:val="single" w:sz="4" w:space="0" w:color="auto"/>
              <w:right w:val="single" w:sz="4" w:space="0" w:color="auto"/>
            </w:tcBorders>
            <w:shd w:val="clear" w:color="000000" w:fill="FFFFFF"/>
            <w:vAlign w:val="center"/>
            <w:hideMark/>
          </w:tcPr>
          <w:p w:rsidR="0086414C" w:rsidRPr="00280020" w:rsidRDefault="0086414C" w:rsidP="0086414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26,29</w:t>
            </w:r>
          </w:p>
        </w:tc>
        <w:tc>
          <w:tcPr>
            <w:tcW w:w="198" w:type="pct"/>
            <w:tcBorders>
              <w:top w:val="nil"/>
              <w:left w:val="nil"/>
              <w:bottom w:val="single" w:sz="4" w:space="0" w:color="auto"/>
              <w:right w:val="single" w:sz="4" w:space="0" w:color="auto"/>
            </w:tcBorders>
            <w:shd w:val="clear" w:color="000000" w:fill="FFFFFF"/>
            <w:vAlign w:val="center"/>
            <w:hideMark/>
          </w:tcPr>
          <w:p w:rsidR="0086414C" w:rsidRPr="00280020" w:rsidRDefault="0086414C" w:rsidP="0086414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26,29</w:t>
            </w:r>
          </w:p>
        </w:tc>
        <w:tc>
          <w:tcPr>
            <w:tcW w:w="205" w:type="pct"/>
            <w:tcBorders>
              <w:top w:val="nil"/>
              <w:left w:val="nil"/>
              <w:bottom w:val="single" w:sz="4" w:space="0" w:color="auto"/>
              <w:right w:val="single" w:sz="4" w:space="0" w:color="auto"/>
            </w:tcBorders>
            <w:shd w:val="clear" w:color="000000" w:fill="FFFFFF"/>
            <w:vAlign w:val="center"/>
            <w:hideMark/>
          </w:tcPr>
          <w:p w:rsidR="0086414C" w:rsidRPr="00280020" w:rsidRDefault="0086414C" w:rsidP="0086414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26,29</w:t>
            </w:r>
          </w:p>
        </w:tc>
      </w:tr>
      <w:tr w:rsidR="0086414C" w:rsidRPr="00280020" w:rsidTr="0086414C">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6414C" w:rsidRPr="00280020" w:rsidRDefault="0086414C" w:rsidP="0086414C">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10.</w:t>
            </w:r>
          </w:p>
        </w:tc>
        <w:tc>
          <w:tcPr>
            <w:tcW w:w="1207" w:type="pct"/>
            <w:tcBorders>
              <w:top w:val="single" w:sz="4" w:space="0" w:color="auto"/>
              <w:left w:val="nil"/>
              <w:bottom w:val="single" w:sz="4" w:space="0" w:color="auto"/>
              <w:right w:val="nil"/>
            </w:tcBorders>
            <w:shd w:val="clear" w:color="auto" w:fill="auto"/>
            <w:vAlign w:val="center"/>
            <w:hideMark/>
          </w:tcPr>
          <w:p w:rsidR="0086414C" w:rsidRPr="00280020" w:rsidRDefault="0086414C" w:rsidP="0086414C">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Количество повреждений (отказов) в тепловых сетях, приводящих к прекращению теплоснабжения потребителей</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6414C" w:rsidRPr="00280020" w:rsidRDefault="0086414C" w:rsidP="0086414C">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Λ</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тс</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86414C" w:rsidRPr="00280020" w:rsidRDefault="0086414C" w:rsidP="0086414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ед./год</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6414C" w:rsidRPr="00280020" w:rsidRDefault="0086414C" w:rsidP="0086414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16</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86414C" w:rsidRPr="00280020" w:rsidRDefault="0086414C" w:rsidP="0086414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6414C" w:rsidRPr="00280020" w:rsidRDefault="0086414C" w:rsidP="0086414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6414C" w:rsidRPr="00280020" w:rsidRDefault="0086414C" w:rsidP="0086414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6414C" w:rsidRPr="00280020" w:rsidRDefault="0086414C" w:rsidP="0086414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111</w:t>
            </w:r>
          </w:p>
        </w:tc>
        <w:tc>
          <w:tcPr>
            <w:tcW w:w="196" w:type="pct"/>
            <w:tcBorders>
              <w:top w:val="single" w:sz="4" w:space="0" w:color="auto"/>
              <w:left w:val="nil"/>
              <w:bottom w:val="single" w:sz="4" w:space="0" w:color="auto"/>
              <w:right w:val="single" w:sz="4" w:space="0" w:color="auto"/>
            </w:tcBorders>
            <w:shd w:val="clear" w:color="auto" w:fill="auto"/>
            <w:vAlign w:val="center"/>
          </w:tcPr>
          <w:p w:rsidR="0086414C" w:rsidRPr="00280020" w:rsidRDefault="0086414C" w:rsidP="0086414C">
            <w:pPr>
              <w:ind w:firstLine="0"/>
              <w:jc w:val="center"/>
              <w:rPr>
                <w:rFonts w:eastAsia="Times New Roman" w:cs="Times New Roman"/>
                <w:color w:val="000000"/>
                <w:sz w:val="20"/>
                <w:szCs w:val="20"/>
                <w:lang w:eastAsia="ru-RU"/>
              </w:rPr>
            </w:pPr>
          </w:p>
        </w:tc>
        <w:tc>
          <w:tcPr>
            <w:tcW w:w="196" w:type="pct"/>
            <w:tcBorders>
              <w:top w:val="single" w:sz="4" w:space="0" w:color="auto"/>
              <w:left w:val="nil"/>
              <w:bottom w:val="single" w:sz="4" w:space="0" w:color="auto"/>
              <w:right w:val="single" w:sz="4" w:space="0" w:color="auto"/>
            </w:tcBorders>
            <w:shd w:val="clear" w:color="auto" w:fill="auto"/>
            <w:vAlign w:val="center"/>
          </w:tcPr>
          <w:p w:rsidR="0086414C" w:rsidRPr="00280020" w:rsidRDefault="0086414C" w:rsidP="0086414C">
            <w:pPr>
              <w:ind w:firstLine="0"/>
              <w:jc w:val="center"/>
              <w:rPr>
                <w:rFonts w:eastAsia="Times New Roman" w:cs="Times New Roman"/>
                <w:color w:val="000000"/>
                <w:sz w:val="20"/>
                <w:szCs w:val="20"/>
                <w:lang w:eastAsia="ru-RU"/>
              </w:rPr>
            </w:pPr>
          </w:p>
        </w:tc>
        <w:tc>
          <w:tcPr>
            <w:tcW w:w="196" w:type="pct"/>
            <w:tcBorders>
              <w:top w:val="single" w:sz="4" w:space="0" w:color="auto"/>
              <w:left w:val="nil"/>
              <w:bottom w:val="single" w:sz="4" w:space="0" w:color="auto"/>
              <w:right w:val="single" w:sz="4" w:space="0" w:color="auto"/>
            </w:tcBorders>
            <w:shd w:val="clear" w:color="auto" w:fill="auto"/>
            <w:vAlign w:val="center"/>
          </w:tcPr>
          <w:p w:rsidR="0086414C" w:rsidRPr="00280020" w:rsidRDefault="0086414C" w:rsidP="0086414C">
            <w:pPr>
              <w:ind w:firstLine="0"/>
              <w:jc w:val="center"/>
              <w:rPr>
                <w:rFonts w:eastAsia="Times New Roman" w:cs="Times New Roman"/>
                <w:color w:val="000000"/>
                <w:sz w:val="20"/>
                <w:szCs w:val="20"/>
                <w:lang w:eastAsia="ru-RU"/>
              </w:rPr>
            </w:pPr>
          </w:p>
        </w:tc>
        <w:tc>
          <w:tcPr>
            <w:tcW w:w="196" w:type="pct"/>
            <w:tcBorders>
              <w:top w:val="single" w:sz="4" w:space="0" w:color="auto"/>
              <w:left w:val="nil"/>
              <w:bottom w:val="single" w:sz="4" w:space="0" w:color="auto"/>
              <w:right w:val="single" w:sz="4" w:space="0" w:color="auto"/>
            </w:tcBorders>
            <w:shd w:val="clear" w:color="auto" w:fill="auto"/>
            <w:vAlign w:val="center"/>
          </w:tcPr>
          <w:p w:rsidR="0086414C" w:rsidRPr="00280020" w:rsidRDefault="0086414C" w:rsidP="0086414C">
            <w:pPr>
              <w:ind w:firstLine="0"/>
              <w:jc w:val="center"/>
              <w:rPr>
                <w:rFonts w:eastAsia="Times New Roman" w:cs="Times New Roman"/>
                <w:color w:val="000000"/>
                <w:sz w:val="20"/>
                <w:szCs w:val="20"/>
                <w:lang w:eastAsia="ru-RU"/>
              </w:rPr>
            </w:pPr>
          </w:p>
        </w:tc>
        <w:tc>
          <w:tcPr>
            <w:tcW w:w="198" w:type="pct"/>
            <w:tcBorders>
              <w:top w:val="nil"/>
              <w:left w:val="nil"/>
              <w:bottom w:val="single" w:sz="4" w:space="0" w:color="auto"/>
              <w:right w:val="single" w:sz="4" w:space="0" w:color="auto"/>
            </w:tcBorders>
            <w:shd w:val="clear" w:color="000000" w:fill="FFFFFF"/>
            <w:vAlign w:val="center"/>
          </w:tcPr>
          <w:p w:rsidR="0086414C" w:rsidRPr="00280020" w:rsidRDefault="0086414C" w:rsidP="0086414C">
            <w:pPr>
              <w:ind w:firstLine="0"/>
              <w:jc w:val="center"/>
              <w:rPr>
                <w:rFonts w:eastAsia="Times New Roman" w:cs="Times New Roman"/>
                <w:color w:val="000000"/>
                <w:sz w:val="20"/>
                <w:szCs w:val="20"/>
                <w:lang w:eastAsia="ru-RU"/>
              </w:rPr>
            </w:pPr>
          </w:p>
        </w:tc>
        <w:tc>
          <w:tcPr>
            <w:tcW w:w="198" w:type="pct"/>
            <w:tcBorders>
              <w:top w:val="nil"/>
              <w:left w:val="nil"/>
              <w:bottom w:val="single" w:sz="4" w:space="0" w:color="auto"/>
              <w:right w:val="single" w:sz="4" w:space="0" w:color="auto"/>
            </w:tcBorders>
            <w:shd w:val="clear" w:color="000000" w:fill="FFFFFF"/>
            <w:vAlign w:val="center"/>
          </w:tcPr>
          <w:p w:rsidR="0086414C" w:rsidRPr="00280020" w:rsidRDefault="0086414C" w:rsidP="0086414C">
            <w:pPr>
              <w:ind w:firstLine="0"/>
              <w:jc w:val="center"/>
              <w:rPr>
                <w:rFonts w:eastAsia="Times New Roman" w:cs="Times New Roman"/>
                <w:color w:val="000000"/>
                <w:sz w:val="20"/>
                <w:szCs w:val="20"/>
                <w:lang w:eastAsia="ru-RU"/>
              </w:rPr>
            </w:pPr>
          </w:p>
        </w:tc>
        <w:tc>
          <w:tcPr>
            <w:tcW w:w="198" w:type="pct"/>
            <w:tcBorders>
              <w:top w:val="nil"/>
              <w:left w:val="nil"/>
              <w:bottom w:val="single" w:sz="4" w:space="0" w:color="auto"/>
              <w:right w:val="single" w:sz="4" w:space="0" w:color="auto"/>
            </w:tcBorders>
            <w:shd w:val="clear" w:color="000000" w:fill="FFFFFF"/>
            <w:vAlign w:val="center"/>
          </w:tcPr>
          <w:p w:rsidR="0086414C" w:rsidRPr="00280020" w:rsidRDefault="0086414C" w:rsidP="0086414C">
            <w:pPr>
              <w:ind w:firstLine="0"/>
              <w:jc w:val="center"/>
              <w:rPr>
                <w:rFonts w:eastAsia="Times New Roman" w:cs="Times New Roman"/>
                <w:color w:val="000000"/>
                <w:sz w:val="20"/>
                <w:szCs w:val="20"/>
                <w:lang w:eastAsia="ru-RU"/>
              </w:rPr>
            </w:pPr>
          </w:p>
        </w:tc>
        <w:tc>
          <w:tcPr>
            <w:tcW w:w="198" w:type="pct"/>
            <w:tcBorders>
              <w:top w:val="nil"/>
              <w:left w:val="nil"/>
              <w:bottom w:val="single" w:sz="4" w:space="0" w:color="auto"/>
              <w:right w:val="single" w:sz="4" w:space="0" w:color="auto"/>
            </w:tcBorders>
            <w:shd w:val="clear" w:color="000000" w:fill="FFFFFF"/>
            <w:vAlign w:val="center"/>
          </w:tcPr>
          <w:p w:rsidR="0086414C" w:rsidRPr="00280020" w:rsidRDefault="0086414C" w:rsidP="0086414C">
            <w:pPr>
              <w:ind w:firstLine="0"/>
              <w:jc w:val="center"/>
              <w:rPr>
                <w:rFonts w:eastAsia="Times New Roman" w:cs="Times New Roman"/>
                <w:color w:val="000000"/>
                <w:sz w:val="20"/>
                <w:szCs w:val="20"/>
                <w:lang w:eastAsia="ru-RU"/>
              </w:rPr>
            </w:pPr>
          </w:p>
        </w:tc>
        <w:tc>
          <w:tcPr>
            <w:tcW w:w="198" w:type="pct"/>
            <w:tcBorders>
              <w:top w:val="nil"/>
              <w:left w:val="nil"/>
              <w:bottom w:val="single" w:sz="4" w:space="0" w:color="auto"/>
              <w:right w:val="single" w:sz="4" w:space="0" w:color="auto"/>
            </w:tcBorders>
            <w:shd w:val="clear" w:color="000000" w:fill="FFFFFF"/>
            <w:vAlign w:val="center"/>
          </w:tcPr>
          <w:p w:rsidR="0086414C" w:rsidRPr="00280020" w:rsidRDefault="0086414C" w:rsidP="0086414C">
            <w:pPr>
              <w:ind w:firstLine="0"/>
              <w:jc w:val="center"/>
              <w:rPr>
                <w:rFonts w:eastAsia="Times New Roman" w:cs="Times New Roman"/>
                <w:color w:val="000000"/>
                <w:sz w:val="20"/>
                <w:szCs w:val="20"/>
                <w:lang w:eastAsia="ru-RU"/>
              </w:rPr>
            </w:pPr>
          </w:p>
        </w:tc>
        <w:tc>
          <w:tcPr>
            <w:tcW w:w="198" w:type="pct"/>
            <w:tcBorders>
              <w:top w:val="nil"/>
              <w:left w:val="nil"/>
              <w:bottom w:val="single" w:sz="4" w:space="0" w:color="auto"/>
              <w:right w:val="single" w:sz="4" w:space="0" w:color="auto"/>
            </w:tcBorders>
            <w:shd w:val="clear" w:color="000000" w:fill="FFFFFF"/>
            <w:vAlign w:val="center"/>
          </w:tcPr>
          <w:p w:rsidR="0086414C" w:rsidRPr="00280020" w:rsidRDefault="0086414C" w:rsidP="0086414C">
            <w:pPr>
              <w:ind w:firstLine="0"/>
              <w:jc w:val="center"/>
              <w:rPr>
                <w:rFonts w:eastAsia="Times New Roman" w:cs="Times New Roman"/>
                <w:color w:val="000000"/>
                <w:sz w:val="20"/>
                <w:szCs w:val="20"/>
                <w:lang w:eastAsia="ru-RU"/>
              </w:rPr>
            </w:pPr>
          </w:p>
        </w:tc>
        <w:tc>
          <w:tcPr>
            <w:tcW w:w="205" w:type="pct"/>
            <w:tcBorders>
              <w:top w:val="nil"/>
              <w:left w:val="nil"/>
              <w:bottom w:val="single" w:sz="4" w:space="0" w:color="auto"/>
              <w:right w:val="single" w:sz="4" w:space="0" w:color="auto"/>
            </w:tcBorders>
            <w:shd w:val="clear" w:color="000000" w:fill="FFFFFF"/>
            <w:vAlign w:val="center"/>
          </w:tcPr>
          <w:p w:rsidR="0086414C" w:rsidRPr="00280020" w:rsidRDefault="0086414C" w:rsidP="0086414C">
            <w:pPr>
              <w:ind w:firstLine="0"/>
              <w:jc w:val="center"/>
              <w:rPr>
                <w:rFonts w:eastAsia="Times New Roman" w:cs="Times New Roman"/>
                <w:color w:val="000000"/>
                <w:sz w:val="20"/>
                <w:szCs w:val="20"/>
                <w:lang w:eastAsia="ru-RU"/>
              </w:rPr>
            </w:pPr>
          </w:p>
        </w:tc>
      </w:tr>
      <w:tr w:rsidR="0086414C" w:rsidRPr="00280020" w:rsidTr="00284AC0">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6414C" w:rsidRPr="00280020" w:rsidRDefault="0086414C" w:rsidP="0086414C">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11.</w:t>
            </w:r>
          </w:p>
        </w:tc>
        <w:tc>
          <w:tcPr>
            <w:tcW w:w="1207" w:type="pct"/>
            <w:tcBorders>
              <w:top w:val="single" w:sz="4" w:space="0" w:color="auto"/>
              <w:left w:val="nil"/>
              <w:bottom w:val="single" w:sz="4" w:space="0" w:color="auto"/>
              <w:right w:val="nil"/>
            </w:tcBorders>
            <w:shd w:val="clear" w:color="auto" w:fill="auto"/>
            <w:vAlign w:val="center"/>
            <w:hideMark/>
          </w:tcPr>
          <w:p w:rsidR="0086414C" w:rsidRPr="00280020" w:rsidRDefault="0086414C" w:rsidP="0086414C">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Удельная повреждаемость тепловых сетей</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6414C" w:rsidRPr="00280020" w:rsidRDefault="0086414C" w:rsidP="0086414C">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λ</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тс</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86414C" w:rsidRPr="00280020" w:rsidRDefault="0086414C" w:rsidP="0086414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ед./м/год</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6414C" w:rsidRPr="00280020" w:rsidRDefault="0086414C" w:rsidP="0086414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0,0001</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86414C" w:rsidRPr="00280020" w:rsidRDefault="0086414C" w:rsidP="0086414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0,0001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6414C" w:rsidRPr="00280020" w:rsidRDefault="0086414C" w:rsidP="0086414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0,0001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6414C" w:rsidRPr="00280020" w:rsidRDefault="0086414C" w:rsidP="0086414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6414C" w:rsidRPr="00280020" w:rsidRDefault="0086414C" w:rsidP="0086414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4,92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6414C" w:rsidRPr="00280020" w:rsidRDefault="0086414C" w:rsidP="0086414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4,92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6414C" w:rsidRPr="00280020" w:rsidRDefault="0086414C" w:rsidP="0086414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4,92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6414C" w:rsidRPr="00280020" w:rsidRDefault="0086414C" w:rsidP="0086414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4,92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6414C" w:rsidRPr="00280020" w:rsidRDefault="0086414C" w:rsidP="0086414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4,92</w:t>
            </w:r>
          </w:p>
        </w:tc>
        <w:tc>
          <w:tcPr>
            <w:tcW w:w="198" w:type="pct"/>
            <w:tcBorders>
              <w:top w:val="nil"/>
              <w:left w:val="nil"/>
              <w:bottom w:val="single" w:sz="4" w:space="0" w:color="auto"/>
              <w:right w:val="single" w:sz="4" w:space="0" w:color="auto"/>
            </w:tcBorders>
            <w:shd w:val="clear" w:color="000000" w:fill="FFFFFF"/>
            <w:vAlign w:val="center"/>
            <w:hideMark/>
          </w:tcPr>
          <w:p w:rsidR="0086414C" w:rsidRPr="00280020" w:rsidRDefault="0086414C" w:rsidP="0086414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4,92</w:t>
            </w:r>
          </w:p>
        </w:tc>
        <w:tc>
          <w:tcPr>
            <w:tcW w:w="198" w:type="pct"/>
            <w:tcBorders>
              <w:top w:val="nil"/>
              <w:left w:val="nil"/>
              <w:bottom w:val="single" w:sz="4" w:space="0" w:color="auto"/>
              <w:right w:val="single" w:sz="4" w:space="0" w:color="auto"/>
            </w:tcBorders>
            <w:shd w:val="clear" w:color="000000" w:fill="FFFFFF"/>
            <w:vAlign w:val="center"/>
            <w:hideMark/>
          </w:tcPr>
          <w:p w:rsidR="0086414C" w:rsidRPr="00280020" w:rsidRDefault="0086414C" w:rsidP="0086414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4,92</w:t>
            </w:r>
          </w:p>
        </w:tc>
        <w:tc>
          <w:tcPr>
            <w:tcW w:w="198" w:type="pct"/>
            <w:tcBorders>
              <w:top w:val="nil"/>
              <w:left w:val="nil"/>
              <w:bottom w:val="single" w:sz="4" w:space="0" w:color="auto"/>
              <w:right w:val="single" w:sz="4" w:space="0" w:color="auto"/>
            </w:tcBorders>
            <w:shd w:val="clear" w:color="000000" w:fill="FFFFFF"/>
            <w:vAlign w:val="center"/>
            <w:hideMark/>
          </w:tcPr>
          <w:p w:rsidR="0086414C" w:rsidRPr="00280020" w:rsidRDefault="0086414C" w:rsidP="0086414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4,92</w:t>
            </w:r>
          </w:p>
        </w:tc>
        <w:tc>
          <w:tcPr>
            <w:tcW w:w="198" w:type="pct"/>
            <w:tcBorders>
              <w:top w:val="nil"/>
              <w:left w:val="nil"/>
              <w:bottom w:val="single" w:sz="4" w:space="0" w:color="auto"/>
              <w:right w:val="single" w:sz="4" w:space="0" w:color="auto"/>
            </w:tcBorders>
            <w:shd w:val="clear" w:color="000000" w:fill="FFFFFF"/>
            <w:vAlign w:val="center"/>
            <w:hideMark/>
          </w:tcPr>
          <w:p w:rsidR="0086414C" w:rsidRPr="00280020" w:rsidRDefault="0086414C" w:rsidP="0086414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4,92</w:t>
            </w:r>
          </w:p>
        </w:tc>
        <w:tc>
          <w:tcPr>
            <w:tcW w:w="198" w:type="pct"/>
            <w:tcBorders>
              <w:top w:val="nil"/>
              <w:left w:val="nil"/>
              <w:bottom w:val="single" w:sz="4" w:space="0" w:color="auto"/>
              <w:right w:val="single" w:sz="4" w:space="0" w:color="auto"/>
            </w:tcBorders>
            <w:shd w:val="clear" w:color="000000" w:fill="FFFFFF"/>
            <w:vAlign w:val="center"/>
            <w:hideMark/>
          </w:tcPr>
          <w:p w:rsidR="0086414C" w:rsidRPr="00280020" w:rsidRDefault="0086414C" w:rsidP="0086414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4,92</w:t>
            </w:r>
          </w:p>
        </w:tc>
        <w:tc>
          <w:tcPr>
            <w:tcW w:w="198" w:type="pct"/>
            <w:tcBorders>
              <w:top w:val="nil"/>
              <w:left w:val="nil"/>
              <w:bottom w:val="single" w:sz="4" w:space="0" w:color="auto"/>
              <w:right w:val="single" w:sz="4" w:space="0" w:color="auto"/>
            </w:tcBorders>
            <w:shd w:val="clear" w:color="000000" w:fill="FFFFFF"/>
            <w:vAlign w:val="center"/>
            <w:hideMark/>
          </w:tcPr>
          <w:p w:rsidR="0086414C" w:rsidRPr="00280020" w:rsidRDefault="0086414C" w:rsidP="0086414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4,92</w:t>
            </w:r>
          </w:p>
        </w:tc>
        <w:tc>
          <w:tcPr>
            <w:tcW w:w="205" w:type="pct"/>
            <w:tcBorders>
              <w:top w:val="nil"/>
              <w:left w:val="nil"/>
              <w:bottom w:val="single" w:sz="4" w:space="0" w:color="auto"/>
              <w:right w:val="single" w:sz="4" w:space="0" w:color="auto"/>
            </w:tcBorders>
            <w:shd w:val="clear" w:color="000000" w:fill="FFFFFF"/>
            <w:vAlign w:val="center"/>
            <w:hideMark/>
          </w:tcPr>
          <w:p w:rsidR="0086414C" w:rsidRPr="00280020" w:rsidRDefault="0086414C" w:rsidP="0086414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4,92</w:t>
            </w:r>
          </w:p>
        </w:tc>
      </w:tr>
      <w:tr w:rsidR="0086414C" w:rsidRPr="00280020" w:rsidTr="00284AC0">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6414C" w:rsidRPr="00280020" w:rsidRDefault="0086414C" w:rsidP="0086414C">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11.1.</w:t>
            </w:r>
          </w:p>
        </w:tc>
        <w:tc>
          <w:tcPr>
            <w:tcW w:w="1207" w:type="pct"/>
            <w:tcBorders>
              <w:top w:val="single" w:sz="4" w:space="0" w:color="auto"/>
              <w:left w:val="nil"/>
              <w:bottom w:val="single" w:sz="4" w:space="0" w:color="auto"/>
              <w:right w:val="nil"/>
            </w:tcBorders>
            <w:shd w:val="clear" w:color="auto" w:fill="auto"/>
            <w:vAlign w:val="center"/>
            <w:hideMark/>
          </w:tcPr>
          <w:p w:rsidR="0086414C" w:rsidRPr="00280020" w:rsidRDefault="0086414C" w:rsidP="0086414C">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магистральных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6414C" w:rsidRPr="00280020" w:rsidRDefault="0086414C" w:rsidP="0086414C">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λ</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маг</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86414C" w:rsidRPr="00280020" w:rsidRDefault="0086414C" w:rsidP="0086414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ед./м/год</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6414C" w:rsidRPr="00280020" w:rsidRDefault="0086414C" w:rsidP="0086414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0,0006</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86414C" w:rsidRPr="00280020" w:rsidRDefault="0086414C" w:rsidP="0086414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0,0004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6414C" w:rsidRPr="00280020" w:rsidRDefault="0086414C" w:rsidP="0086414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0,0003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6414C" w:rsidRPr="00280020" w:rsidRDefault="0086414C" w:rsidP="0086414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0,0001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6414C" w:rsidRPr="00280020" w:rsidRDefault="0086414C" w:rsidP="0086414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4,92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6414C" w:rsidRPr="00280020" w:rsidRDefault="0086414C" w:rsidP="0086414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4,92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6414C" w:rsidRPr="00280020" w:rsidRDefault="0086414C" w:rsidP="0086414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4,92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6414C" w:rsidRPr="00280020" w:rsidRDefault="0086414C" w:rsidP="0086414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4,92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6414C" w:rsidRPr="00280020" w:rsidRDefault="0086414C" w:rsidP="0086414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4,92</w:t>
            </w:r>
          </w:p>
        </w:tc>
        <w:tc>
          <w:tcPr>
            <w:tcW w:w="198" w:type="pct"/>
            <w:tcBorders>
              <w:top w:val="nil"/>
              <w:left w:val="nil"/>
              <w:bottom w:val="single" w:sz="4" w:space="0" w:color="auto"/>
              <w:right w:val="single" w:sz="4" w:space="0" w:color="auto"/>
            </w:tcBorders>
            <w:shd w:val="clear" w:color="000000" w:fill="FFFFFF"/>
            <w:vAlign w:val="center"/>
            <w:hideMark/>
          </w:tcPr>
          <w:p w:rsidR="0086414C" w:rsidRPr="00280020" w:rsidRDefault="0086414C" w:rsidP="0086414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4,92</w:t>
            </w:r>
          </w:p>
        </w:tc>
        <w:tc>
          <w:tcPr>
            <w:tcW w:w="198" w:type="pct"/>
            <w:tcBorders>
              <w:top w:val="nil"/>
              <w:left w:val="nil"/>
              <w:bottom w:val="single" w:sz="4" w:space="0" w:color="auto"/>
              <w:right w:val="single" w:sz="4" w:space="0" w:color="auto"/>
            </w:tcBorders>
            <w:shd w:val="clear" w:color="000000" w:fill="FFFFFF"/>
            <w:vAlign w:val="center"/>
            <w:hideMark/>
          </w:tcPr>
          <w:p w:rsidR="0086414C" w:rsidRPr="00280020" w:rsidRDefault="0086414C" w:rsidP="0086414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4,92</w:t>
            </w:r>
          </w:p>
        </w:tc>
        <w:tc>
          <w:tcPr>
            <w:tcW w:w="198" w:type="pct"/>
            <w:tcBorders>
              <w:top w:val="nil"/>
              <w:left w:val="nil"/>
              <w:bottom w:val="single" w:sz="4" w:space="0" w:color="auto"/>
              <w:right w:val="single" w:sz="4" w:space="0" w:color="auto"/>
            </w:tcBorders>
            <w:shd w:val="clear" w:color="000000" w:fill="FFFFFF"/>
            <w:vAlign w:val="center"/>
            <w:hideMark/>
          </w:tcPr>
          <w:p w:rsidR="0086414C" w:rsidRPr="00280020" w:rsidRDefault="0086414C" w:rsidP="0086414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4,92</w:t>
            </w:r>
          </w:p>
        </w:tc>
        <w:tc>
          <w:tcPr>
            <w:tcW w:w="198" w:type="pct"/>
            <w:tcBorders>
              <w:top w:val="nil"/>
              <w:left w:val="nil"/>
              <w:bottom w:val="single" w:sz="4" w:space="0" w:color="auto"/>
              <w:right w:val="single" w:sz="4" w:space="0" w:color="auto"/>
            </w:tcBorders>
            <w:shd w:val="clear" w:color="000000" w:fill="FFFFFF"/>
            <w:vAlign w:val="center"/>
            <w:hideMark/>
          </w:tcPr>
          <w:p w:rsidR="0086414C" w:rsidRPr="00280020" w:rsidRDefault="0086414C" w:rsidP="0086414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4,92</w:t>
            </w:r>
          </w:p>
        </w:tc>
        <w:tc>
          <w:tcPr>
            <w:tcW w:w="198" w:type="pct"/>
            <w:tcBorders>
              <w:top w:val="nil"/>
              <w:left w:val="nil"/>
              <w:bottom w:val="single" w:sz="4" w:space="0" w:color="auto"/>
              <w:right w:val="single" w:sz="4" w:space="0" w:color="auto"/>
            </w:tcBorders>
            <w:shd w:val="clear" w:color="000000" w:fill="FFFFFF"/>
            <w:vAlign w:val="center"/>
            <w:hideMark/>
          </w:tcPr>
          <w:p w:rsidR="0086414C" w:rsidRPr="00280020" w:rsidRDefault="0086414C" w:rsidP="0086414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4,92</w:t>
            </w:r>
          </w:p>
        </w:tc>
        <w:tc>
          <w:tcPr>
            <w:tcW w:w="198" w:type="pct"/>
            <w:tcBorders>
              <w:top w:val="nil"/>
              <w:left w:val="nil"/>
              <w:bottom w:val="single" w:sz="4" w:space="0" w:color="auto"/>
              <w:right w:val="single" w:sz="4" w:space="0" w:color="auto"/>
            </w:tcBorders>
            <w:shd w:val="clear" w:color="000000" w:fill="FFFFFF"/>
            <w:vAlign w:val="center"/>
            <w:hideMark/>
          </w:tcPr>
          <w:p w:rsidR="0086414C" w:rsidRPr="00280020" w:rsidRDefault="0086414C" w:rsidP="0086414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4,92</w:t>
            </w:r>
          </w:p>
        </w:tc>
        <w:tc>
          <w:tcPr>
            <w:tcW w:w="205" w:type="pct"/>
            <w:tcBorders>
              <w:top w:val="nil"/>
              <w:left w:val="nil"/>
              <w:bottom w:val="single" w:sz="4" w:space="0" w:color="auto"/>
              <w:right w:val="single" w:sz="4" w:space="0" w:color="auto"/>
            </w:tcBorders>
            <w:shd w:val="clear" w:color="000000" w:fill="FFFFFF"/>
            <w:vAlign w:val="center"/>
            <w:hideMark/>
          </w:tcPr>
          <w:p w:rsidR="0086414C" w:rsidRPr="00280020" w:rsidRDefault="0086414C" w:rsidP="0086414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4,92</w:t>
            </w:r>
          </w:p>
        </w:tc>
      </w:tr>
      <w:tr w:rsidR="0058495F" w:rsidRPr="00280020" w:rsidTr="0086414C">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11.2.</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распределительных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λ</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расп</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ед./м/год</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0,0000</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0,0000</w:t>
            </w:r>
          </w:p>
        </w:tc>
        <w:tc>
          <w:tcPr>
            <w:tcW w:w="196" w:type="pct"/>
            <w:tcBorders>
              <w:top w:val="single" w:sz="4" w:space="0" w:color="auto"/>
              <w:left w:val="nil"/>
              <w:bottom w:val="single" w:sz="4" w:space="0" w:color="auto"/>
              <w:right w:val="single" w:sz="4" w:space="0" w:color="auto"/>
            </w:tcBorders>
            <w:shd w:val="clear" w:color="auto" w:fill="auto"/>
            <w:vAlign w:val="center"/>
          </w:tcPr>
          <w:p w:rsidR="00D63BAF" w:rsidRPr="00280020" w:rsidRDefault="00D63BAF" w:rsidP="002A701E">
            <w:pPr>
              <w:ind w:firstLine="0"/>
              <w:jc w:val="center"/>
              <w:rPr>
                <w:rFonts w:eastAsia="Times New Roman" w:cs="Times New Roman"/>
                <w:color w:val="000000"/>
                <w:sz w:val="20"/>
                <w:szCs w:val="20"/>
                <w:lang w:eastAsia="ru-RU"/>
              </w:rPr>
            </w:pPr>
          </w:p>
        </w:tc>
        <w:tc>
          <w:tcPr>
            <w:tcW w:w="196" w:type="pct"/>
            <w:tcBorders>
              <w:top w:val="single" w:sz="4" w:space="0" w:color="auto"/>
              <w:left w:val="nil"/>
              <w:bottom w:val="single" w:sz="4" w:space="0" w:color="auto"/>
              <w:right w:val="single" w:sz="4" w:space="0" w:color="auto"/>
            </w:tcBorders>
            <w:shd w:val="clear" w:color="auto" w:fill="auto"/>
            <w:vAlign w:val="center"/>
          </w:tcPr>
          <w:p w:rsidR="00D63BAF" w:rsidRPr="00280020" w:rsidRDefault="00D63BAF" w:rsidP="002A701E">
            <w:pPr>
              <w:ind w:firstLine="0"/>
              <w:jc w:val="center"/>
              <w:rPr>
                <w:rFonts w:eastAsia="Times New Roman" w:cs="Times New Roman"/>
                <w:color w:val="000000"/>
                <w:sz w:val="20"/>
                <w:szCs w:val="20"/>
                <w:lang w:eastAsia="ru-RU"/>
              </w:rPr>
            </w:pPr>
          </w:p>
        </w:tc>
        <w:tc>
          <w:tcPr>
            <w:tcW w:w="196" w:type="pct"/>
            <w:tcBorders>
              <w:top w:val="single" w:sz="4" w:space="0" w:color="auto"/>
              <w:left w:val="nil"/>
              <w:bottom w:val="single" w:sz="4" w:space="0" w:color="auto"/>
              <w:right w:val="single" w:sz="4" w:space="0" w:color="auto"/>
            </w:tcBorders>
            <w:shd w:val="clear" w:color="auto" w:fill="auto"/>
            <w:vAlign w:val="center"/>
          </w:tcPr>
          <w:p w:rsidR="00D63BAF" w:rsidRPr="00280020" w:rsidRDefault="00D63BAF" w:rsidP="002A701E">
            <w:pPr>
              <w:ind w:firstLine="0"/>
              <w:jc w:val="center"/>
              <w:rPr>
                <w:rFonts w:eastAsia="Times New Roman" w:cs="Times New Roman"/>
                <w:color w:val="000000"/>
                <w:sz w:val="20"/>
                <w:szCs w:val="20"/>
                <w:lang w:eastAsia="ru-RU"/>
              </w:rPr>
            </w:pPr>
          </w:p>
        </w:tc>
        <w:tc>
          <w:tcPr>
            <w:tcW w:w="196" w:type="pct"/>
            <w:tcBorders>
              <w:top w:val="single" w:sz="4" w:space="0" w:color="auto"/>
              <w:left w:val="nil"/>
              <w:bottom w:val="single" w:sz="4" w:space="0" w:color="auto"/>
              <w:right w:val="single" w:sz="4" w:space="0" w:color="auto"/>
            </w:tcBorders>
            <w:shd w:val="clear" w:color="auto" w:fill="auto"/>
            <w:vAlign w:val="center"/>
          </w:tcPr>
          <w:p w:rsidR="00D63BAF" w:rsidRPr="00280020" w:rsidRDefault="00D63BAF" w:rsidP="002A701E">
            <w:pPr>
              <w:ind w:firstLine="0"/>
              <w:jc w:val="center"/>
              <w:rPr>
                <w:rFonts w:eastAsia="Times New Roman" w:cs="Times New Roman"/>
                <w:color w:val="000000"/>
                <w:sz w:val="20"/>
                <w:szCs w:val="20"/>
                <w:lang w:eastAsia="ru-RU"/>
              </w:rPr>
            </w:pPr>
          </w:p>
        </w:tc>
        <w:tc>
          <w:tcPr>
            <w:tcW w:w="196" w:type="pct"/>
            <w:tcBorders>
              <w:top w:val="single" w:sz="4" w:space="0" w:color="auto"/>
              <w:left w:val="nil"/>
              <w:bottom w:val="single" w:sz="4" w:space="0" w:color="auto"/>
              <w:right w:val="single" w:sz="4" w:space="0" w:color="auto"/>
            </w:tcBorders>
            <w:shd w:val="clear" w:color="auto" w:fill="auto"/>
            <w:vAlign w:val="center"/>
          </w:tcPr>
          <w:p w:rsidR="00D63BAF" w:rsidRPr="00280020" w:rsidRDefault="00D63BAF" w:rsidP="002A701E">
            <w:pPr>
              <w:ind w:firstLine="0"/>
              <w:jc w:val="center"/>
              <w:rPr>
                <w:rFonts w:eastAsia="Times New Roman" w:cs="Times New Roman"/>
                <w:color w:val="000000"/>
                <w:sz w:val="20"/>
                <w:szCs w:val="20"/>
                <w:lang w:eastAsia="ru-RU"/>
              </w:rPr>
            </w:pPr>
          </w:p>
        </w:tc>
        <w:tc>
          <w:tcPr>
            <w:tcW w:w="198" w:type="pct"/>
            <w:tcBorders>
              <w:top w:val="nil"/>
              <w:left w:val="nil"/>
              <w:bottom w:val="single" w:sz="4" w:space="0" w:color="auto"/>
              <w:right w:val="single" w:sz="4" w:space="0" w:color="auto"/>
            </w:tcBorders>
            <w:shd w:val="clear" w:color="000000" w:fill="FFFFFF"/>
            <w:vAlign w:val="center"/>
          </w:tcPr>
          <w:p w:rsidR="00D63BAF" w:rsidRPr="00280020" w:rsidRDefault="00D63BAF" w:rsidP="002A701E">
            <w:pPr>
              <w:ind w:firstLine="0"/>
              <w:jc w:val="center"/>
              <w:rPr>
                <w:rFonts w:eastAsia="Times New Roman" w:cs="Times New Roman"/>
                <w:color w:val="000000"/>
                <w:sz w:val="20"/>
                <w:szCs w:val="20"/>
                <w:lang w:eastAsia="ru-RU"/>
              </w:rPr>
            </w:pPr>
          </w:p>
        </w:tc>
        <w:tc>
          <w:tcPr>
            <w:tcW w:w="198" w:type="pct"/>
            <w:tcBorders>
              <w:top w:val="nil"/>
              <w:left w:val="nil"/>
              <w:bottom w:val="single" w:sz="4" w:space="0" w:color="auto"/>
              <w:right w:val="single" w:sz="4" w:space="0" w:color="auto"/>
            </w:tcBorders>
            <w:shd w:val="clear" w:color="000000" w:fill="FFFFFF"/>
            <w:vAlign w:val="center"/>
          </w:tcPr>
          <w:p w:rsidR="00D63BAF" w:rsidRPr="00280020" w:rsidRDefault="00D63BAF" w:rsidP="002A701E">
            <w:pPr>
              <w:ind w:firstLine="0"/>
              <w:jc w:val="center"/>
              <w:rPr>
                <w:rFonts w:eastAsia="Times New Roman" w:cs="Times New Roman"/>
                <w:color w:val="000000"/>
                <w:sz w:val="20"/>
                <w:szCs w:val="20"/>
                <w:lang w:eastAsia="ru-RU"/>
              </w:rPr>
            </w:pPr>
          </w:p>
        </w:tc>
        <w:tc>
          <w:tcPr>
            <w:tcW w:w="198" w:type="pct"/>
            <w:tcBorders>
              <w:top w:val="nil"/>
              <w:left w:val="nil"/>
              <w:bottom w:val="single" w:sz="4" w:space="0" w:color="auto"/>
              <w:right w:val="single" w:sz="4" w:space="0" w:color="auto"/>
            </w:tcBorders>
            <w:shd w:val="clear" w:color="000000" w:fill="FFFFFF"/>
            <w:vAlign w:val="center"/>
          </w:tcPr>
          <w:p w:rsidR="00D63BAF" w:rsidRPr="00280020" w:rsidRDefault="00D63BAF" w:rsidP="002A701E">
            <w:pPr>
              <w:ind w:firstLine="0"/>
              <w:jc w:val="center"/>
              <w:rPr>
                <w:rFonts w:eastAsia="Times New Roman" w:cs="Times New Roman"/>
                <w:color w:val="000000"/>
                <w:sz w:val="20"/>
                <w:szCs w:val="20"/>
                <w:lang w:eastAsia="ru-RU"/>
              </w:rPr>
            </w:pPr>
          </w:p>
        </w:tc>
        <w:tc>
          <w:tcPr>
            <w:tcW w:w="198" w:type="pct"/>
            <w:tcBorders>
              <w:top w:val="nil"/>
              <w:left w:val="nil"/>
              <w:bottom w:val="single" w:sz="4" w:space="0" w:color="auto"/>
              <w:right w:val="single" w:sz="4" w:space="0" w:color="auto"/>
            </w:tcBorders>
            <w:shd w:val="clear" w:color="000000" w:fill="FFFFFF"/>
            <w:vAlign w:val="center"/>
          </w:tcPr>
          <w:p w:rsidR="00D63BAF" w:rsidRPr="00280020" w:rsidRDefault="00D63BAF" w:rsidP="002A701E">
            <w:pPr>
              <w:ind w:firstLine="0"/>
              <w:jc w:val="center"/>
              <w:rPr>
                <w:rFonts w:eastAsia="Times New Roman" w:cs="Times New Roman"/>
                <w:color w:val="000000"/>
                <w:sz w:val="20"/>
                <w:szCs w:val="20"/>
                <w:lang w:eastAsia="ru-RU"/>
              </w:rPr>
            </w:pPr>
          </w:p>
        </w:tc>
        <w:tc>
          <w:tcPr>
            <w:tcW w:w="198" w:type="pct"/>
            <w:tcBorders>
              <w:top w:val="nil"/>
              <w:left w:val="nil"/>
              <w:bottom w:val="single" w:sz="4" w:space="0" w:color="auto"/>
              <w:right w:val="single" w:sz="4" w:space="0" w:color="auto"/>
            </w:tcBorders>
            <w:shd w:val="clear" w:color="000000" w:fill="FFFFFF"/>
            <w:vAlign w:val="center"/>
          </w:tcPr>
          <w:p w:rsidR="00D63BAF" w:rsidRPr="00280020" w:rsidRDefault="00D63BAF" w:rsidP="002A701E">
            <w:pPr>
              <w:ind w:firstLine="0"/>
              <w:jc w:val="center"/>
              <w:rPr>
                <w:rFonts w:eastAsia="Times New Roman" w:cs="Times New Roman"/>
                <w:color w:val="000000"/>
                <w:sz w:val="20"/>
                <w:szCs w:val="20"/>
                <w:lang w:eastAsia="ru-RU"/>
              </w:rPr>
            </w:pPr>
          </w:p>
        </w:tc>
        <w:tc>
          <w:tcPr>
            <w:tcW w:w="198" w:type="pct"/>
            <w:tcBorders>
              <w:top w:val="nil"/>
              <w:left w:val="nil"/>
              <w:bottom w:val="single" w:sz="4" w:space="0" w:color="auto"/>
              <w:right w:val="single" w:sz="4" w:space="0" w:color="auto"/>
            </w:tcBorders>
            <w:shd w:val="clear" w:color="000000" w:fill="FFFFFF"/>
            <w:vAlign w:val="center"/>
          </w:tcPr>
          <w:p w:rsidR="00D63BAF" w:rsidRPr="00280020" w:rsidRDefault="00D63BAF" w:rsidP="002A701E">
            <w:pPr>
              <w:ind w:firstLine="0"/>
              <w:jc w:val="center"/>
              <w:rPr>
                <w:rFonts w:eastAsia="Times New Roman" w:cs="Times New Roman"/>
                <w:color w:val="000000"/>
                <w:sz w:val="20"/>
                <w:szCs w:val="20"/>
                <w:lang w:eastAsia="ru-RU"/>
              </w:rPr>
            </w:pPr>
          </w:p>
        </w:tc>
        <w:tc>
          <w:tcPr>
            <w:tcW w:w="205" w:type="pct"/>
            <w:tcBorders>
              <w:top w:val="nil"/>
              <w:left w:val="nil"/>
              <w:bottom w:val="single" w:sz="4" w:space="0" w:color="auto"/>
              <w:right w:val="single" w:sz="4" w:space="0" w:color="auto"/>
            </w:tcBorders>
            <w:shd w:val="clear" w:color="000000" w:fill="FFFFFF"/>
            <w:vAlign w:val="center"/>
          </w:tcPr>
          <w:p w:rsidR="00D63BAF" w:rsidRPr="00280020" w:rsidRDefault="00D63BAF" w:rsidP="002A701E">
            <w:pPr>
              <w:ind w:firstLine="0"/>
              <w:jc w:val="center"/>
              <w:rPr>
                <w:rFonts w:eastAsia="Times New Roman" w:cs="Times New Roman"/>
                <w:color w:val="000000"/>
                <w:sz w:val="20"/>
                <w:szCs w:val="20"/>
                <w:lang w:eastAsia="ru-RU"/>
              </w:rPr>
            </w:pPr>
          </w:p>
        </w:tc>
      </w:tr>
      <w:tr w:rsidR="0058495F" w:rsidRPr="00280020" w:rsidTr="00284AC0">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12.</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Тепловая нагрузка потребителей, присоединенных к тепловым сетям по схеме с непосредственным разбором теплоносителя цели горячего водоснабжения из систем отопления (открытая схема).</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р.откр</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Гкал/ч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284AC0">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13.</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Доля потребителей, присоединенных по открытой схеме</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β</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р.откр</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284AC0">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14.</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Расчетный расход теплоносителя (в соответствии с утвержденным графиком отпуска тепла в тепловые сети)</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G</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тонн/ч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5 059</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5 064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5 063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5 073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5 073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5 084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5 167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5 217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5 232</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5 277</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5 290</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5 315</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5 328</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5 337</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5 343</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5 343</w:t>
            </w:r>
          </w:p>
        </w:tc>
      </w:tr>
      <w:tr w:rsidR="0058495F" w:rsidRPr="00280020" w:rsidTr="00284AC0">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15.</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Фактический расход теплоносителя</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G</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ф</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тонн/ч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4 399</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4 403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4 403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4 411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4 411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4 421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4 493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4 536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4 549</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4 589</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4 600</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4 622</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4 633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4 641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4 646</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4 646</w:t>
            </w:r>
          </w:p>
        </w:tc>
      </w:tr>
      <w:tr w:rsidR="0058495F" w:rsidRPr="00280020" w:rsidTr="00284AC0">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16.</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Удельный расход теплоносителя на передачу тепловой энергии в горячей воде</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g</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ф</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тонн/Гкал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25,00</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25,00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25,00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25,00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25,00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25,00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25,00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25,00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25,00</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25,00</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25,00</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25,00</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25,00</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25,00</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25,00</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25,00</w:t>
            </w:r>
          </w:p>
        </w:tc>
      </w:tr>
      <w:tr w:rsidR="0058495F" w:rsidRPr="00280020" w:rsidTr="00284AC0">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17.</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Нормативная подпитка тепловой сети</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ΔG</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н</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тонн/ч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96,30</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111,50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95,40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91,60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91,60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91,76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92,88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93,34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94,16</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94,83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95,01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95,38</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95,65</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95,80</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95,92</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95,92</w:t>
            </w:r>
          </w:p>
        </w:tc>
      </w:tr>
      <w:tr w:rsidR="0058495F" w:rsidRPr="00280020" w:rsidTr="00284AC0">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18.</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Фактическая подпитка тепловой сети</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ΔG</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ф</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тонн/ч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195,40</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226,10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193,50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185,80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184,86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183,16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182,44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181,12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180,18</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179,13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177,63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176,34</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174,99</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173,55</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172,12</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170,60</w:t>
            </w:r>
          </w:p>
        </w:tc>
      </w:tr>
      <w:tr w:rsidR="0058495F" w:rsidRPr="00280020" w:rsidTr="00284AC0">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19.</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Расход электроэнергии на передачу тепловой энергии и теплоносителя</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E</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ф</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млн. кВт-ч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5,83</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6,10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6,82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6,44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6,44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6,46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6,56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6,63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6,64</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6,70</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6,72</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6,75</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6,77</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6,78</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6,79</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6,79</w:t>
            </w:r>
          </w:p>
        </w:tc>
      </w:tr>
      <w:tr w:rsidR="0058495F" w:rsidRPr="00280020" w:rsidTr="00284AC0">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20.</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Удельный расход электроэнергии на передачу тепловой энергии</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e</w:t>
            </w:r>
            <w:r w:rsidRPr="00280020">
              <w:rPr>
                <w:rFonts w:eastAsia="Times New Roman" w:cs="Times New Roman"/>
                <w:i/>
                <w:iCs/>
                <w:color w:val="000000"/>
                <w:sz w:val="20"/>
                <w:szCs w:val="20"/>
                <w:vertAlign w:val="subscript"/>
                <w:lang w:eastAsia="ru-RU"/>
              </w:rPr>
              <w:t>тн.j</w:t>
            </w:r>
            <w:r w:rsidRPr="00280020">
              <w:rPr>
                <w:rFonts w:eastAsia="Times New Roman" w:cs="Times New Roman"/>
                <w:i/>
                <w:iCs/>
                <w:color w:val="000000"/>
                <w:sz w:val="20"/>
                <w:szCs w:val="20"/>
                <w:vertAlign w:val="superscript"/>
                <w:lang w:eastAsia="ru-RU"/>
              </w:rPr>
              <w:t>ф</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кВт-ч/Гкал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9,35</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8,15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9,71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10,07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9,31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11,03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11,01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10,97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10,91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10,89</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10,89</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10,88</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10,87</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10,87</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10,87</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10,87</w:t>
            </w:r>
          </w:p>
        </w:tc>
      </w:tr>
      <w:tr w:rsidR="0058495F" w:rsidRPr="00280020" w:rsidTr="007C4315">
        <w:trPr>
          <w:trHeight w:val="299"/>
        </w:trPr>
        <w:tc>
          <w:tcPr>
            <w:tcW w:w="5000" w:type="pct"/>
            <w:gridSpan w:val="21"/>
            <w:tcBorders>
              <w:top w:val="single" w:sz="4" w:space="0" w:color="auto"/>
              <w:left w:val="single" w:sz="4" w:space="0" w:color="auto"/>
              <w:bottom w:val="single" w:sz="4" w:space="0" w:color="auto"/>
              <w:right w:val="single" w:sz="4" w:space="0" w:color="auto"/>
            </w:tcBorders>
            <w:shd w:val="clear" w:color="auto" w:fill="auto"/>
            <w:vAlign w:val="center"/>
            <w:hideMark/>
          </w:tcPr>
          <w:p w:rsidR="0058495F" w:rsidRPr="00280020" w:rsidRDefault="0058495F" w:rsidP="0058495F">
            <w:pPr>
              <w:ind w:firstLine="0"/>
              <w:jc w:val="center"/>
              <w:rPr>
                <w:rFonts w:eastAsia="Times New Roman" w:cs="Times New Roman"/>
                <w:b/>
                <w:bCs/>
                <w:color w:val="000000"/>
                <w:sz w:val="20"/>
                <w:szCs w:val="20"/>
                <w:lang w:eastAsia="ru-RU"/>
              </w:rPr>
            </w:pPr>
            <w:r w:rsidRPr="00280020">
              <w:rPr>
                <w:rFonts w:eastAsia="Times New Roman" w:cs="Times New Roman"/>
                <w:b/>
                <w:bCs/>
                <w:color w:val="000000"/>
                <w:sz w:val="20"/>
                <w:szCs w:val="20"/>
                <w:lang w:eastAsia="ru-RU"/>
              </w:rPr>
              <w:t xml:space="preserve">Костромская ТЭЦ-2 (ул. </w:t>
            </w:r>
            <w:r>
              <w:rPr>
                <w:rFonts w:eastAsia="Times New Roman" w:cs="Times New Roman"/>
                <w:b/>
                <w:bCs/>
                <w:color w:val="000000"/>
                <w:sz w:val="20"/>
                <w:szCs w:val="20"/>
                <w:lang w:eastAsia="ru-RU"/>
              </w:rPr>
              <w:t>Индустриальная</w:t>
            </w:r>
            <w:r w:rsidRPr="00280020">
              <w:rPr>
                <w:rFonts w:eastAsia="Times New Roman" w:cs="Times New Roman"/>
                <w:b/>
                <w:bCs/>
                <w:color w:val="000000"/>
                <w:sz w:val="20"/>
                <w:szCs w:val="20"/>
                <w:lang w:eastAsia="ru-RU"/>
              </w:rPr>
              <w:t xml:space="preserve"> д. </w:t>
            </w:r>
            <w:r>
              <w:rPr>
                <w:rFonts w:eastAsia="Times New Roman" w:cs="Times New Roman"/>
                <w:b/>
                <w:bCs/>
                <w:color w:val="000000"/>
                <w:sz w:val="20"/>
                <w:szCs w:val="20"/>
                <w:lang w:eastAsia="ru-RU"/>
              </w:rPr>
              <w:t>38</w:t>
            </w:r>
            <w:r w:rsidRPr="00280020">
              <w:rPr>
                <w:rFonts w:eastAsia="Times New Roman" w:cs="Times New Roman"/>
                <w:b/>
                <w:bCs/>
                <w:color w:val="000000"/>
                <w:sz w:val="20"/>
                <w:szCs w:val="20"/>
                <w:lang w:eastAsia="ru-RU"/>
              </w:rPr>
              <w:t>): ПАО «ТГК-2»</w:t>
            </w:r>
          </w:p>
        </w:tc>
      </w:tr>
      <w:tr w:rsidR="006D5F81"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D5F81" w:rsidRPr="00280020" w:rsidRDefault="006D5F81" w:rsidP="006D5F81">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w:t>
            </w:r>
          </w:p>
        </w:tc>
        <w:tc>
          <w:tcPr>
            <w:tcW w:w="1207" w:type="pct"/>
            <w:tcBorders>
              <w:top w:val="single" w:sz="4" w:space="0" w:color="auto"/>
              <w:left w:val="nil"/>
              <w:bottom w:val="single" w:sz="4" w:space="0" w:color="auto"/>
              <w:right w:val="nil"/>
            </w:tcBorders>
            <w:shd w:val="clear" w:color="auto" w:fill="auto"/>
            <w:vAlign w:val="center"/>
            <w:hideMark/>
          </w:tcPr>
          <w:p w:rsidR="006D5F81" w:rsidRPr="00280020" w:rsidRDefault="006D5F81" w:rsidP="006D5F81">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Протяженность тепловых сетей, в т.ч.:</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D5F81" w:rsidRPr="00280020" w:rsidRDefault="006D5F81" w:rsidP="006D5F81">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L</w:t>
            </w:r>
            <w:r w:rsidRPr="00280020">
              <w:rPr>
                <w:rFonts w:eastAsia="Times New Roman" w:cs="Times New Roman"/>
                <w:i/>
                <w:iCs/>
                <w:color w:val="000000"/>
                <w:sz w:val="20"/>
                <w:szCs w:val="20"/>
                <w:vertAlign w:val="subscript"/>
                <w:lang w:eastAsia="ru-RU"/>
              </w:rPr>
              <w:t>j</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6D5F81" w:rsidRPr="00280020" w:rsidRDefault="006D5F81" w:rsidP="006D5F8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км</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D5F81" w:rsidRPr="00280020" w:rsidRDefault="006D5F81" w:rsidP="006D5F8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250,31</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6D5F81" w:rsidRPr="00280020" w:rsidRDefault="006D5F81" w:rsidP="006D5F8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250,84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D5F81" w:rsidRPr="00280020" w:rsidRDefault="006D5F81" w:rsidP="006D5F8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251,30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D5F81" w:rsidRPr="00280020" w:rsidRDefault="006D5F81" w:rsidP="006D5F8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252,70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D5F81" w:rsidRPr="00280020" w:rsidRDefault="006D5F81" w:rsidP="006D5F8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35,8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D5F81" w:rsidRPr="00280020" w:rsidRDefault="006D5F81" w:rsidP="006D5F8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35,8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D5F81" w:rsidRPr="00280020" w:rsidRDefault="006D5F81" w:rsidP="006D5F8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35,8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D5F81" w:rsidRPr="00280020" w:rsidRDefault="006D5F81" w:rsidP="006D5F8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35,8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D5F81" w:rsidRPr="00280020" w:rsidRDefault="006D5F81" w:rsidP="006D5F8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35,8</w:t>
            </w:r>
          </w:p>
        </w:tc>
        <w:tc>
          <w:tcPr>
            <w:tcW w:w="198" w:type="pct"/>
            <w:tcBorders>
              <w:top w:val="nil"/>
              <w:left w:val="nil"/>
              <w:bottom w:val="single" w:sz="4" w:space="0" w:color="auto"/>
              <w:right w:val="single" w:sz="4" w:space="0" w:color="auto"/>
            </w:tcBorders>
            <w:shd w:val="clear" w:color="000000" w:fill="FFFFFF"/>
            <w:vAlign w:val="center"/>
            <w:hideMark/>
          </w:tcPr>
          <w:p w:rsidR="006D5F81" w:rsidRPr="00280020" w:rsidRDefault="006D5F81" w:rsidP="006D5F8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35,8</w:t>
            </w:r>
          </w:p>
        </w:tc>
        <w:tc>
          <w:tcPr>
            <w:tcW w:w="198" w:type="pct"/>
            <w:tcBorders>
              <w:top w:val="nil"/>
              <w:left w:val="nil"/>
              <w:bottom w:val="single" w:sz="4" w:space="0" w:color="auto"/>
              <w:right w:val="single" w:sz="4" w:space="0" w:color="auto"/>
            </w:tcBorders>
            <w:shd w:val="clear" w:color="000000" w:fill="FFFFFF"/>
            <w:vAlign w:val="center"/>
            <w:hideMark/>
          </w:tcPr>
          <w:p w:rsidR="006D5F81" w:rsidRPr="00280020" w:rsidRDefault="006D5F81" w:rsidP="006D5F8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35,8</w:t>
            </w:r>
          </w:p>
        </w:tc>
        <w:tc>
          <w:tcPr>
            <w:tcW w:w="198" w:type="pct"/>
            <w:tcBorders>
              <w:top w:val="nil"/>
              <w:left w:val="nil"/>
              <w:bottom w:val="single" w:sz="4" w:space="0" w:color="auto"/>
              <w:right w:val="single" w:sz="4" w:space="0" w:color="auto"/>
            </w:tcBorders>
            <w:shd w:val="clear" w:color="000000" w:fill="FFFFFF"/>
            <w:vAlign w:val="center"/>
            <w:hideMark/>
          </w:tcPr>
          <w:p w:rsidR="006D5F81" w:rsidRPr="00280020" w:rsidRDefault="006D5F81" w:rsidP="006D5F8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35,8</w:t>
            </w:r>
          </w:p>
        </w:tc>
        <w:tc>
          <w:tcPr>
            <w:tcW w:w="198" w:type="pct"/>
            <w:tcBorders>
              <w:top w:val="nil"/>
              <w:left w:val="nil"/>
              <w:bottom w:val="single" w:sz="4" w:space="0" w:color="auto"/>
              <w:right w:val="single" w:sz="4" w:space="0" w:color="auto"/>
            </w:tcBorders>
            <w:shd w:val="clear" w:color="000000" w:fill="FFFFFF"/>
            <w:vAlign w:val="center"/>
            <w:hideMark/>
          </w:tcPr>
          <w:p w:rsidR="006D5F81" w:rsidRPr="00280020" w:rsidRDefault="006D5F81" w:rsidP="006D5F8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35,8</w:t>
            </w:r>
          </w:p>
        </w:tc>
        <w:tc>
          <w:tcPr>
            <w:tcW w:w="198" w:type="pct"/>
            <w:tcBorders>
              <w:top w:val="nil"/>
              <w:left w:val="nil"/>
              <w:bottom w:val="single" w:sz="4" w:space="0" w:color="auto"/>
              <w:right w:val="single" w:sz="4" w:space="0" w:color="auto"/>
            </w:tcBorders>
            <w:shd w:val="clear" w:color="000000" w:fill="FFFFFF"/>
            <w:vAlign w:val="center"/>
            <w:hideMark/>
          </w:tcPr>
          <w:p w:rsidR="006D5F81" w:rsidRPr="00280020" w:rsidRDefault="006D5F81" w:rsidP="006D5F8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35,8</w:t>
            </w:r>
          </w:p>
        </w:tc>
        <w:tc>
          <w:tcPr>
            <w:tcW w:w="198" w:type="pct"/>
            <w:tcBorders>
              <w:top w:val="nil"/>
              <w:left w:val="nil"/>
              <w:bottom w:val="single" w:sz="4" w:space="0" w:color="auto"/>
              <w:right w:val="single" w:sz="4" w:space="0" w:color="auto"/>
            </w:tcBorders>
            <w:shd w:val="clear" w:color="000000" w:fill="FFFFFF"/>
            <w:vAlign w:val="center"/>
            <w:hideMark/>
          </w:tcPr>
          <w:p w:rsidR="006D5F81" w:rsidRPr="00280020" w:rsidRDefault="006D5F81" w:rsidP="006D5F8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35,8</w:t>
            </w:r>
          </w:p>
        </w:tc>
        <w:tc>
          <w:tcPr>
            <w:tcW w:w="205" w:type="pct"/>
            <w:tcBorders>
              <w:top w:val="nil"/>
              <w:left w:val="nil"/>
              <w:bottom w:val="single" w:sz="4" w:space="0" w:color="auto"/>
              <w:right w:val="single" w:sz="4" w:space="0" w:color="auto"/>
            </w:tcBorders>
            <w:shd w:val="clear" w:color="000000" w:fill="FFFFFF"/>
            <w:vAlign w:val="center"/>
            <w:hideMark/>
          </w:tcPr>
          <w:p w:rsidR="006D5F81" w:rsidRPr="00280020" w:rsidRDefault="006D5F81" w:rsidP="006D5F8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35,8</w:t>
            </w:r>
          </w:p>
        </w:tc>
      </w:tr>
      <w:tr w:rsidR="006D5F81"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D5F81" w:rsidRPr="00280020" w:rsidRDefault="006D5F81" w:rsidP="006D5F81">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1.1.</w:t>
            </w:r>
          </w:p>
        </w:tc>
        <w:tc>
          <w:tcPr>
            <w:tcW w:w="1207" w:type="pct"/>
            <w:tcBorders>
              <w:top w:val="single" w:sz="4" w:space="0" w:color="auto"/>
              <w:left w:val="nil"/>
              <w:bottom w:val="single" w:sz="4" w:space="0" w:color="auto"/>
              <w:right w:val="nil"/>
            </w:tcBorders>
            <w:shd w:val="clear" w:color="auto" w:fill="auto"/>
            <w:vAlign w:val="center"/>
            <w:hideMark/>
          </w:tcPr>
          <w:p w:rsidR="006D5F81" w:rsidRPr="00280020" w:rsidRDefault="006D5F81" w:rsidP="006D5F81">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магистральных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D5F81" w:rsidRPr="00280020" w:rsidRDefault="006D5F81" w:rsidP="006D5F81">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L</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маг</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6D5F81" w:rsidRPr="00280020" w:rsidRDefault="006D5F81" w:rsidP="006D5F8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км</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D5F81" w:rsidRPr="00280020" w:rsidRDefault="006D5F81" w:rsidP="006D5F8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69,49</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6D5F81" w:rsidRPr="00280020" w:rsidRDefault="006D5F81" w:rsidP="006D5F8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69,80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D5F81" w:rsidRPr="00280020" w:rsidRDefault="006D5F81" w:rsidP="006D5F8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70,21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D5F81" w:rsidRPr="00280020" w:rsidRDefault="006D5F81" w:rsidP="006D5F8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71,60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D5F81" w:rsidRPr="00280020" w:rsidRDefault="006D5F81" w:rsidP="006D5F8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35,8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D5F81" w:rsidRPr="00280020" w:rsidRDefault="006D5F81" w:rsidP="006D5F8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35,8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D5F81" w:rsidRPr="00280020" w:rsidRDefault="006D5F81" w:rsidP="006D5F8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35,8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D5F81" w:rsidRPr="00280020" w:rsidRDefault="006D5F81" w:rsidP="006D5F8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35,8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D5F81" w:rsidRPr="00280020" w:rsidRDefault="006D5F81" w:rsidP="006D5F8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35,8</w:t>
            </w:r>
          </w:p>
        </w:tc>
        <w:tc>
          <w:tcPr>
            <w:tcW w:w="198" w:type="pct"/>
            <w:tcBorders>
              <w:top w:val="nil"/>
              <w:left w:val="nil"/>
              <w:bottom w:val="single" w:sz="4" w:space="0" w:color="auto"/>
              <w:right w:val="single" w:sz="4" w:space="0" w:color="auto"/>
            </w:tcBorders>
            <w:shd w:val="clear" w:color="000000" w:fill="FFFFFF"/>
            <w:vAlign w:val="center"/>
            <w:hideMark/>
          </w:tcPr>
          <w:p w:rsidR="006D5F81" w:rsidRPr="00280020" w:rsidRDefault="006D5F81" w:rsidP="006D5F8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35,8</w:t>
            </w:r>
          </w:p>
        </w:tc>
        <w:tc>
          <w:tcPr>
            <w:tcW w:w="198" w:type="pct"/>
            <w:tcBorders>
              <w:top w:val="nil"/>
              <w:left w:val="nil"/>
              <w:bottom w:val="single" w:sz="4" w:space="0" w:color="auto"/>
              <w:right w:val="single" w:sz="4" w:space="0" w:color="auto"/>
            </w:tcBorders>
            <w:shd w:val="clear" w:color="000000" w:fill="FFFFFF"/>
            <w:vAlign w:val="center"/>
            <w:hideMark/>
          </w:tcPr>
          <w:p w:rsidR="006D5F81" w:rsidRPr="00280020" w:rsidRDefault="006D5F81" w:rsidP="006D5F8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35,8</w:t>
            </w:r>
          </w:p>
        </w:tc>
        <w:tc>
          <w:tcPr>
            <w:tcW w:w="198" w:type="pct"/>
            <w:tcBorders>
              <w:top w:val="nil"/>
              <w:left w:val="nil"/>
              <w:bottom w:val="single" w:sz="4" w:space="0" w:color="auto"/>
              <w:right w:val="single" w:sz="4" w:space="0" w:color="auto"/>
            </w:tcBorders>
            <w:shd w:val="clear" w:color="000000" w:fill="FFFFFF"/>
            <w:vAlign w:val="center"/>
            <w:hideMark/>
          </w:tcPr>
          <w:p w:rsidR="006D5F81" w:rsidRPr="00280020" w:rsidRDefault="006D5F81" w:rsidP="006D5F8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35,8</w:t>
            </w:r>
          </w:p>
        </w:tc>
        <w:tc>
          <w:tcPr>
            <w:tcW w:w="198" w:type="pct"/>
            <w:tcBorders>
              <w:top w:val="nil"/>
              <w:left w:val="nil"/>
              <w:bottom w:val="single" w:sz="4" w:space="0" w:color="auto"/>
              <w:right w:val="single" w:sz="4" w:space="0" w:color="auto"/>
            </w:tcBorders>
            <w:shd w:val="clear" w:color="000000" w:fill="FFFFFF"/>
            <w:vAlign w:val="center"/>
            <w:hideMark/>
          </w:tcPr>
          <w:p w:rsidR="006D5F81" w:rsidRPr="00280020" w:rsidRDefault="006D5F81" w:rsidP="006D5F8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35,8</w:t>
            </w:r>
          </w:p>
        </w:tc>
        <w:tc>
          <w:tcPr>
            <w:tcW w:w="198" w:type="pct"/>
            <w:tcBorders>
              <w:top w:val="nil"/>
              <w:left w:val="nil"/>
              <w:bottom w:val="single" w:sz="4" w:space="0" w:color="auto"/>
              <w:right w:val="single" w:sz="4" w:space="0" w:color="auto"/>
            </w:tcBorders>
            <w:shd w:val="clear" w:color="000000" w:fill="FFFFFF"/>
            <w:vAlign w:val="center"/>
            <w:hideMark/>
          </w:tcPr>
          <w:p w:rsidR="006D5F81" w:rsidRPr="00280020" w:rsidRDefault="006D5F81" w:rsidP="006D5F8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35,8</w:t>
            </w:r>
          </w:p>
        </w:tc>
        <w:tc>
          <w:tcPr>
            <w:tcW w:w="198" w:type="pct"/>
            <w:tcBorders>
              <w:top w:val="nil"/>
              <w:left w:val="nil"/>
              <w:bottom w:val="single" w:sz="4" w:space="0" w:color="auto"/>
              <w:right w:val="single" w:sz="4" w:space="0" w:color="auto"/>
            </w:tcBorders>
            <w:shd w:val="clear" w:color="000000" w:fill="FFFFFF"/>
            <w:vAlign w:val="center"/>
            <w:hideMark/>
          </w:tcPr>
          <w:p w:rsidR="006D5F81" w:rsidRPr="00280020" w:rsidRDefault="006D5F81" w:rsidP="006D5F8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35,8</w:t>
            </w:r>
          </w:p>
        </w:tc>
        <w:tc>
          <w:tcPr>
            <w:tcW w:w="205" w:type="pct"/>
            <w:tcBorders>
              <w:top w:val="nil"/>
              <w:left w:val="nil"/>
              <w:bottom w:val="single" w:sz="4" w:space="0" w:color="auto"/>
              <w:right w:val="single" w:sz="4" w:space="0" w:color="auto"/>
            </w:tcBorders>
            <w:shd w:val="clear" w:color="000000" w:fill="FFFFFF"/>
            <w:vAlign w:val="center"/>
            <w:hideMark/>
          </w:tcPr>
          <w:p w:rsidR="006D5F81" w:rsidRPr="00280020" w:rsidRDefault="006D5F81" w:rsidP="006D5F8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35,8</w:t>
            </w:r>
          </w:p>
        </w:tc>
      </w:tr>
      <w:tr w:rsidR="006D5F81"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D5F81" w:rsidRPr="00280020" w:rsidRDefault="006D5F81" w:rsidP="006D5F81">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1.2.</w:t>
            </w:r>
          </w:p>
        </w:tc>
        <w:tc>
          <w:tcPr>
            <w:tcW w:w="1207" w:type="pct"/>
            <w:tcBorders>
              <w:top w:val="single" w:sz="4" w:space="0" w:color="auto"/>
              <w:left w:val="nil"/>
              <w:bottom w:val="single" w:sz="4" w:space="0" w:color="auto"/>
              <w:right w:val="nil"/>
            </w:tcBorders>
            <w:shd w:val="clear" w:color="auto" w:fill="auto"/>
            <w:vAlign w:val="center"/>
            <w:hideMark/>
          </w:tcPr>
          <w:p w:rsidR="006D5F81" w:rsidRPr="00280020" w:rsidRDefault="006D5F81" w:rsidP="006D5F81">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распределительных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D5F81" w:rsidRPr="00280020" w:rsidRDefault="006D5F81" w:rsidP="006D5F81">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L</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расп</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6D5F81" w:rsidRPr="00280020" w:rsidRDefault="006D5F81" w:rsidP="006D5F8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км</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D5F81" w:rsidRPr="00280020" w:rsidRDefault="006D5F81" w:rsidP="006D5F8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180,82</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6D5F81" w:rsidRPr="00280020" w:rsidRDefault="006D5F81" w:rsidP="006D5F8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181,04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D5F81" w:rsidRPr="00280020" w:rsidRDefault="006D5F81" w:rsidP="006D5F8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181,09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D5F81" w:rsidRPr="00280020" w:rsidRDefault="006D5F81" w:rsidP="006D5F8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181,10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D5F81" w:rsidRPr="00280020" w:rsidRDefault="006D5F81" w:rsidP="006D5F8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D5F81" w:rsidRPr="00280020" w:rsidRDefault="006D5F81" w:rsidP="006D5F8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D5F81" w:rsidRPr="00280020" w:rsidRDefault="006D5F81" w:rsidP="006D5F8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D5F81" w:rsidRPr="00280020" w:rsidRDefault="006D5F81" w:rsidP="006D5F8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D5F81" w:rsidRPr="00280020" w:rsidRDefault="006D5F81" w:rsidP="006D5F8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98" w:type="pct"/>
            <w:tcBorders>
              <w:top w:val="nil"/>
              <w:left w:val="nil"/>
              <w:bottom w:val="single" w:sz="4" w:space="0" w:color="auto"/>
              <w:right w:val="single" w:sz="4" w:space="0" w:color="auto"/>
            </w:tcBorders>
            <w:shd w:val="clear" w:color="000000" w:fill="FFFFFF"/>
            <w:vAlign w:val="center"/>
            <w:hideMark/>
          </w:tcPr>
          <w:p w:rsidR="006D5F81" w:rsidRPr="00280020" w:rsidRDefault="006D5F81" w:rsidP="006D5F8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98" w:type="pct"/>
            <w:tcBorders>
              <w:top w:val="nil"/>
              <w:left w:val="nil"/>
              <w:bottom w:val="single" w:sz="4" w:space="0" w:color="auto"/>
              <w:right w:val="single" w:sz="4" w:space="0" w:color="auto"/>
            </w:tcBorders>
            <w:shd w:val="clear" w:color="000000" w:fill="FFFFFF"/>
            <w:vAlign w:val="center"/>
            <w:hideMark/>
          </w:tcPr>
          <w:p w:rsidR="006D5F81" w:rsidRPr="00280020" w:rsidRDefault="006D5F81" w:rsidP="006D5F8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98" w:type="pct"/>
            <w:tcBorders>
              <w:top w:val="nil"/>
              <w:left w:val="nil"/>
              <w:bottom w:val="single" w:sz="4" w:space="0" w:color="auto"/>
              <w:right w:val="single" w:sz="4" w:space="0" w:color="auto"/>
            </w:tcBorders>
            <w:shd w:val="clear" w:color="000000" w:fill="FFFFFF"/>
            <w:vAlign w:val="center"/>
            <w:hideMark/>
          </w:tcPr>
          <w:p w:rsidR="006D5F81" w:rsidRPr="00280020" w:rsidRDefault="006D5F81" w:rsidP="006D5F8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98" w:type="pct"/>
            <w:tcBorders>
              <w:top w:val="nil"/>
              <w:left w:val="nil"/>
              <w:bottom w:val="single" w:sz="4" w:space="0" w:color="auto"/>
              <w:right w:val="single" w:sz="4" w:space="0" w:color="auto"/>
            </w:tcBorders>
            <w:shd w:val="clear" w:color="000000" w:fill="FFFFFF"/>
            <w:vAlign w:val="center"/>
            <w:hideMark/>
          </w:tcPr>
          <w:p w:rsidR="006D5F81" w:rsidRPr="00280020" w:rsidRDefault="006D5F81" w:rsidP="006D5F8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98" w:type="pct"/>
            <w:tcBorders>
              <w:top w:val="nil"/>
              <w:left w:val="nil"/>
              <w:bottom w:val="single" w:sz="4" w:space="0" w:color="auto"/>
              <w:right w:val="single" w:sz="4" w:space="0" w:color="auto"/>
            </w:tcBorders>
            <w:shd w:val="clear" w:color="000000" w:fill="FFFFFF"/>
            <w:vAlign w:val="center"/>
            <w:hideMark/>
          </w:tcPr>
          <w:p w:rsidR="006D5F81" w:rsidRPr="00280020" w:rsidRDefault="006D5F81" w:rsidP="006D5F8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98" w:type="pct"/>
            <w:tcBorders>
              <w:top w:val="nil"/>
              <w:left w:val="nil"/>
              <w:bottom w:val="single" w:sz="4" w:space="0" w:color="auto"/>
              <w:right w:val="single" w:sz="4" w:space="0" w:color="auto"/>
            </w:tcBorders>
            <w:shd w:val="clear" w:color="000000" w:fill="FFFFFF"/>
            <w:vAlign w:val="center"/>
            <w:hideMark/>
          </w:tcPr>
          <w:p w:rsidR="006D5F81" w:rsidRPr="00280020" w:rsidRDefault="006D5F81" w:rsidP="006D5F8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205" w:type="pct"/>
            <w:tcBorders>
              <w:top w:val="nil"/>
              <w:left w:val="nil"/>
              <w:bottom w:val="single" w:sz="4" w:space="0" w:color="auto"/>
              <w:right w:val="single" w:sz="4" w:space="0" w:color="auto"/>
            </w:tcBorders>
            <w:shd w:val="clear" w:color="000000" w:fill="FFFFFF"/>
            <w:vAlign w:val="center"/>
            <w:hideMark/>
          </w:tcPr>
          <w:p w:rsidR="006D5F81" w:rsidRPr="00280020" w:rsidRDefault="006D5F81" w:rsidP="006D5F8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r>
      <w:tr w:rsidR="006D5F81"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D5F81" w:rsidRPr="00280020" w:rsidRDefault="006D5F81" w:rsidP="006D5F81">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2.</w:t>
            </w:r>
          </w:p>
        </w:tc>
        <w:tc>
          <w:tcPr>
            <w:tcW w:w="1207" w:type="pct"/>
            <w:tcBorders>
              <w:top w:val="single" w:sz="4" w:space="0" w:color="auto"/>
              <w:left w:val="nil"/>
              <w:bottom w:val="single" w:sz="4" w:space="0" w:color="auto"/>
              <w:right w:val="nil"/>
            </w:tcBorders>
            <w:shd w:val="clear" w:color="auto" w:fill="auto"/>
            <w:vAlign w:val="center"/>
            <w:hideMark/>
          </w:tcPr>
          <w:p w:rsidR="006D5F81" w:rsidRPr="00280020" w:rsidRDefault="006D5F81" w:rsidP="006D5F81">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Материальная характеристика тепловых сетей, в т.ч.:</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D5F81" w:rsidRPr="00280020" w:rsidRDefault="006D5F81" w:rsidP="006D5F81">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M</w:t>
            </w:r>
            <w:r w:rsidRPr="00280020">
              <w:rPr>
                <w:rFonts w:eastAsia="Times New Roman" w:cs="Times New Roman"/>
                <w:i/>
                <w:iCs/>
                <w:color w:val="000000"/>
                <w:sz w:val="20"/>
                <w:szCs w:val="20"/>
                <w:vertAlign w:val="subscript"/>
                <w:lang w:eastAsia="ru-RU"/>
              </w:rPr>
              <w:t>j</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6D5F81" w:rsidRPr="00280020" w:rsidRDefault="006D5F81" w:rsidP="006D5F8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м</w:t>
            </w:r>
            <w:r w:rsidRPr="00280020">
              <w:rPr>
                <w:rFonts w:eastAsia="Times New Roman" w:cs="Times New Roman"/>
                <w:color w:val="000000"/>
                <w:sz w:val="20"/>
                <w:szCs w:val="20"/>
                <w:vertAlign w:val="superscript"/>
                <w:lang w:eastAsia="ru-RU"/>
              </w:rPr>
              <w:t>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D5F81" w:rsidRPr="00280020" w:rsidRDefault="006D5F81" w:rsidP="006D5F8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67,80</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6D5F81" w:rsidRPr="00280020" w:rsidRDefault="006D5F81" w:rsidP="006D5F8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68,03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D5F81" w:rsidRPr="00280020" w:rsidRDefault="006D5F81" w:rsidP="006D5F8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68,22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D5F81" w:rsidRPr="00280020" w:rsidRDefault="006D5F81" w:rsidP="006D5F8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68,85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D5F81" w:rsidRPr="00280020" w:rsidRDefault="006D5F81" w:rsidP="006D5F8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41,39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D5F81" w:rsidRPr="00280020" w:rsidRDefault="006D5F81" w:rsidP="006D5F8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41,39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D5F81" w:rsidRPr="00280020" w:rsidRDefault="006D5F81" w:rsidP="006D5F8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41,39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D5F81" w:rsidRPr="00280020" w:rsidRDefault="006D5F81" w:rsidP="006D5F8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41,39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D5F81" w:rsidRPr="00280020" w:rsidRDefault="006D5F81" w:rsidP="006D5F8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41,39</w:t>
            </w:r>
          </w:p>
        </w:tc>
        <w:tc>
          <w:tcPr>
            <w:tcW w:w="198" w:type="pct"/>
            <w:tcBorders>
              <w:top w:val="nil"/>
              <w:left w:val="nil"/>
              <w:bottom w:val="single" w:sz="4" w:space="0" w:color="auto"/>
              <w:right w:val="single" w:sz="4" w:space="0" w:color="auto"/>
            </w:tcBorders>
            <w:shd w:val="clear" w:color="000000" w:fill="FFFFFF"/>
            <w:vAlign w:val="center"/>
            <w:hideMark/>
          </w:tcPr>
          <w:p w:rsidR="006D5F81" w:rsidRPr="00280020" w:rsidRDefault="006D5F81" w:rsidP="006D5F8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41,39</w:t>
            </w:r>
          </w:p>
        </w:tc>
        <w:tc>
          <w:tcPr>
            <w:tcW w:w="198" w:type="pct"/>
            <w:tcBorders>
              <w:top w:val="nil"/>
              <w:left w:val="nil"/>
              <w:bottom w:val="single" w:sz="4" w:space="0" w:color="auto"/>
              <w:right w:val="single" w:sz="4" w:space="0" w:color="auto"/>
            </w:tcBorders>
            <w:shd w:val="clear" w:color="000000" w:fill="FFFFFF"/>
            <w:vAlign w:val="center"/>
            <w:hideMark/>
          </w:tcPr>
          <w:p w:rsidR="006D5F81" w:rsidRPr="00280020" w:rsidRDefault="006D5F81" w:rsidP="006D5F8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41,39</w:t>
            </w:r>
          </w:p>
        </w:tc>
        <w:tc>
          <w:tcPr>
            <w:tcW w:w="198" w:type="pct"/>
            <w:tcBorders>
              <w:top w:val="nil"/>
              <w:left w:val="nil"/>
              <w:bottom w:val="single" w:sz="4" w:space="0" w:color="auto"/>
              <w:right w:val="single" w:sz="4" w:space="0" w:color="auto"/>
            </w:tcBorders>
            <w:shd w:val="clear" w:color="000000" w:fill="FFFFFF"/>
            <w:vAlign w:val="center"/>
            <w:hideMark/>
          </w:tcPr>
          <w:p w:rsidR="006D5F81" w:rsidRPr="00280020" w:rsidRDefault="006D5F81" w:rsidP="006D5F8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41,39</w:t>
            </w:r>
          </w:p>
        </w:tc>
        <w:tc>
          <w:tcPr>
            <w:tcW w:w="198" w:type="pct"/>
            <w:tcBorders>
              <w:top w:val="nil"/>
              <w:left w:val="nil"/>
              <w:bottom w:val="single" w:sz="4" w:space="0" w:color="auto"/>
              <w:right w:val="single" w:sz="4" w:space="0" w:color="auto"/>
            </w:tcBorders>
            <w:shd w:val="clear" w:color="000000" w:fill="FFFFFF"/>
            <w:vAlign w:val="center"/>
            <w:hideMark/>
          </w:tcPr>
          <w:p w:rsidR="006D5F81" w:rsidRPr="00280020" w:rsidRDefault="006D5F81" w:rsidP="006D5F8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41,39</w:t>
            </w:r>
          </w:p>
        </w:tc>
        <w:tc>
          <w:tcPr>
            <w:tcW w:w="198" w:type="pct"/>
            <w:tcBorders>
              <w:top w:val="nil"/>
              <w:left w:val="nil"/>
              <w:bottom w:val="single" w:sz="4" w:space="0" w:color="auto"/>
              <w:right w:val="single" w:sz="4" w:space="0" w:color="auto"/>
            </w:tcBorders>
            <w:shd w:val="clear" w:color="000000" w:fill="FFFFFF"/>
            <w:vAlign w:val="center"/>
            <w:hideMark/>
          </w:tcPr>
          <w:p w:rsidR="006D5F81" w:rsidRPr="00280020" w:rsidRDefault="006D5F81" w:rsidP="006D5F8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41,39</w:t>
            </w:r>
          </w:p>
        </w:tc>
        <w:tc>
          <w:tcPr>
            <w:tcW w:w="198" w:type="pct"/>
            <w:tcBorders>
              <w:top w:val="nil"/>
              <w:left w:val="nil"/>
              <w:bottom w:val="single" w:sz="4" w:space="0" w:color="auto"/>
              <w:right w:val="single" w:sz="4" w:space="0" w:color="auto"/>
            </w:tcBorders>
            <w:shd w:val="clear" w:color="000000" w:fill="FFFFFF"/>
            <w:vAlign w:val="center"/>
            <w:hideMark/>
          </w:tcPr>
          <w:p w:rsidR="006D5F81" w:rsidRPr="00280020" w:rsidRDefault="006D5F81" w:rsidP="006D5F8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41,39</w:t>
            </w:r>
          </w:p>
        </w:tc>
        <w:tc>
          <w:tcPr>
            <w:tcW w:w="205" w:type="pct"/>
            <w:tcBorders>
              <w:top w:val="nil"/>
              <w:left w:val="nil"/>
              <w:bottom w:val="single" w:sz="4" w:space="0" w:color="auto"/>
              <w:right w:val="single" w:sz="4" w:space="0" w:color="auto"/>
            </w:tcBorders>
            <w:shd w:val="clear" w:color="000000" w:fill="FFFFFF"/>
            <w:vAlign w:val="center"/>
            <w:hideMark/>
          </w:tcPr>
          <w:p w:rsidR="006D5F81" w:rsidRPr="00280020" w:rsidRDefault="006D5F81" w:rsidP="006D5F8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41,39</w:t>
            </w:r>
          </w:p>
        </w:tc>
      </w:tr>
      <w:tr w:rsidR="006D5F81"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D5F81" w:rsidRPr="00280020" w:rsidRDefault="006D5F81" w:rsidP="006D5F81">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2.1.</w:t>
            </w:r>
          </w:p>
        </w:tc>
        <w:tc>
          <w:tcPr>
            <w:tcW w:w="1207" w:type="pct"/>
            <w:tcBorders>
              <w:top w:val="single" w:sz="4" w:space="0" w:color="auto"/>
              <w:left w:val="nil"/>
              <w:bottom w:val="single" w:sz="4" w:space="0" w:color="auto"/>
              <w:right w:val="nil"/>
            </w:tcBorders>
            <w:shd w:val="clear" w:color="auto" w:fill="auto"/>
            <w:vAlign w:val="center"/>
            <w:hideMark/>
          </w:tcPr>
          <w:p w:rsidR="006D5F81" w:rsidRPr="00280020" w:rsidRDefault="006D5F81" w:rsidP="006D5F81">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магистральных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D5F81" w:rsidRPr="00280020" w:rsidRDefault="006D5F81" w:rsidP="006D5F81">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M</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маг</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6D5F81" w:rsidRPr="00280020" w:rsidRDefault="006D5F81" w:rsidP="006D5F8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м</w:t>
            </w:r>
            <w:r w:rsidRPr="00280020">
              <w:rPr>
                <w:rFonts w:eastAsia="Times New Roman" w:cs="Times New Roman"/>
                <w:color w:val="000000"/>
                <w:sz w:val="20"/>
                <w:szCs w:val="20"/>
                <w:vertAlign w:val="superscript"/>
                <w:lang w:eastAsia="ru-RU"/>
              </w:rPr>
              <w:t>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D5F81" w:rsidRPr="00280020" w:rsidRDefault="006D5F81" w:rsidP="006D5F8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40,43</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6D5F81" w:rsidRPr="00280020" w:rsidRDefault="006D5F81" w:rsidP="006D5F8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40,59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D5F81" w:rsidRPr="00280020" w:rsidRDefault="006D5F81" w:rsidP="006D5F8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40,76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D5F81" w:rsidRPr="00280020" w:rsidRDefault="006D5F81" w:rsidP="006D5F8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41,39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D5F81" w:rsidRPr="00280020" w:rsidRDefault="006D5F81" w:rsidP="006D5F8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41,39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D5F81" w:rsidRPr="00280020" w:rsidRDefault="006D5F81" w:rsidP="006D5F8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41,39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D5F81" w:rsidRPr="00280020" w:rsidRDefault="006D5F81" w:rsidP="006D5F8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41,39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D5F81" w:rsidRPr="00280020" w:rsidRDefault="006D5F81" w:rsidP="006D5F8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41,39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D5F81" w:rsidRPr="00280020" w:rsidRDefault="006D5F81" w:rsidP="006D5F8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41,39</w:t>
            </w:r>
          </w:p>
        </w:tc>
        <w:tc>
          <w:tcPr>
            <w:tcW w:w="198" w:type="pct"/>
            <w:tcBorders>
              <w:top w:val="nil"/>
              <w:left w:val="nil"/>
              <w:bottom w:val="single" w:sz="4" w:space="0" w:color="auto"/>
              <w:right w:val="single" w:sz="4" w:space="0" w:color="auto"/>
            </w:tcBorders>
            <w:shd w:val="clear" w:color="000000" w:fill="FFFFFF"/>
            <w:vAlign w:val="center"/>
            <w:hideMark/>
          </w:tcPr>
          <w:p w:rsidR="006D5F81" w:rsidRPr="00280020" w:rsidRDefault="006D5F81" w:rsidP="006D5F8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41,39</w:t>
            </w:r>
          </w:p>
        </w:tc>
        <w:tc>
          <w:tcPr>
            <w:tcW w:w="198" w:type="pct"/>
            <w:tcBorders>
              <w:top w:val="nil"/>
              <w:left w:val="nil"/>
              <w:bottom w:val="single" w:sz="4" w:space="0" w:color="auto"/>
              <w:right w:val="single" w:sz="4" w:space="0" w:color="auto"/>
            </w:tcBorders>
            <w:shd w:val="clear" w:color="000000" w:fill="FFFFFF"/>
            <w:vAlign w:val="center"/>
            <w:hideMark/>
          </w:tcPr>
          <w:p w:rsidR="006D5F81" w:rsidRPr="00280020" w:rsidRDefault="006D5F81" w:rsidP="006D5F8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41,39</w:t>
            </w:r>
          </w:p>
        </w:tc>
        <w:tc>
          <w:tcPr>
            <w:tcW w:w="198" w:type="pct"/>
            <w:tcBorders>
              <w:top w:val="nil"/>
              <w:left w:val="nil"/>
              <w:bottom w:val="single" w:sz="4" w:space="0" w:color="auto"/>
              <w:right w:val="single" w:sz="4" w:space="0" w:color="auto"/>
            </w:tcBorders>
            <w:shd w:val="clear" w:color="000000" w:fill="FFFFFF"/>
            <w:vAlign w:val="center"/>
            <w:hideMark/>
          </w:tcPr>
          <w:p w:rsidR="006D5F81" w:rsidRPr="00280020" w:rsidRDefault="006D5F81" w:rsidP="006D5F8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41,39</w:t>
            </w:r>
          </w:p>
        </w:tc>
        <w:tc>
          <w:tcPr>
            <w:tcW w:w="198" w:type="pct"/>
            <w:tcBorders>
              <w:top w:val="nil"/>
              <w:left w:val="nil"/>
              <w:bottom w:val="single" w:sz="4" w:space="0" w:color="auto"/>
              <w:right w:val="single" w:sz="4" w:space="0" w:color="auto"/>
            </w:tcBorders>
            <w:shd w:val="clear" w:color="000000" w:fill="FFFFFF"/>
            <w:vAlign w:val="center"/>
            <w:hideMark/>
          </w:tcPr>
          <w:p w:rsidR="006D5F81" w:rsidRPr="00280020" w:rsidRDefault="006D5F81" w:rsidP="006D5F8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41,39</w:t>
            </w:r>
          </w:p>
        </w:tc>
        <w:tc>
          <w:tcPr>
            <w:tcW w:w="198" w:type="pct"/>
            <w:tcBorders>
              <w:top w:val="nil"/>
              <w:left w:val="nil"/>
              <w:bottom w:val="single" w:sz="4" w:space="0" w:color="auto"/>
              <w:right w:val="single" w:sz="4" w:space="0" w:color="auto"/>
            </w:tcBorders>
            <w:shd w:val="clear" w:color="000000" w:fill="FFFFFF"/>
            <w:vAlign w:val="center"/>
            <w:hideMark/>
          </w:tcPr>
          <w:p w:rsidR="006D5F81" w:rsidRPr="00280020" w:rsidRDefault="006D5F81" w:rsidP="006D5F8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41,39</w:t>
            </w:r>
          </w:p>
        </w:tc>
        <w:tc>
          <w:tcPr>
            <w:tcW w:w="198" w:type="pct"/>
            <w:tcBorders>
              <w:top w:val="nil"/>
              <w:left w:val="nil"/>
              <w:bottom w:val="single" w:sz="4" w:space="0" w:color="auto"/>
              <w:right w:val="single" w:sz="4" w:space="0" w:color="auto"/>
            </w:tcBorders>
            <w:shd w:val="clear" w:color="000000" w:fill="FFFFFF"/>
            <w:vAlign w:val="center"/>
            <w:hideMark/>
          </w:tcPr>
          <w:p w:rsidR="006D5F81" w:rsidRPr="00280020" w:rsidRDefault="006D5F81" w:rsidP="006D5F8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41,39</w:t>
            </w:r>
          </w:p>
        </w:tc>
        <w:tc>
          <w:tcPr>
            <w:tcW w:w="205" w:type="pct"/>
            <w:tcBorders>
              <w:top w:val="nil"/>
              <w:left w:val="nil"/>
              <w:bottom w:val="single" w:sz="4" w:space="0" w:color="auto"/>
              <w:right w:val="single" w:sz="4" w:space="0" w:color="auto"/>
            </w:tcBorders>
            <w:shd w:val="clear" w:color="000000" w:fill="FFFFFF"/>
            <w:vAlign w:val="center"/>
            <w:hideMark/>
          </w:tcPr>
          <w:p w:rsidR="006D5F81" w:rsidRPr="00280020" w:rsidRDefault="006D5F81" w:rsidP="006D5F8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41,39</w:t>
            </w:r>
          </w:p>
        </w:tc>
      </w:tr>
      <w:tr w:rsidR="006D5F81"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D5F81" w:rsidRPr="00280020" w:rsidRDefault="006D5F81" w:rsidP="006D5F81">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2.2.</w:t>
            </w:r>
          </w:p>
        </w:tc>
        <w:tc>
          <w:tcPr>
            <w:tcW w:w="1207" w:type="pct"/>
            <w:tcBorders>
              <w:top w:val="single" w:sz="4" w:space="0" w:color="auto"/>
              <w:left w:val="nil"/>
              <w:bottom w:val="single" w:sz="4" w:space="0" w:color="auto"/>
              <w:right w:val="nil"/>
            </w:tcBorders>
            <w:shd w:val="clear" w:color="auto" w:fill="auto"/>
            <w:vAlign w:val="center"/>
            <w:hideMark/>
          </w:tcPr>
          <w:p w:rsidR="006D5F81" w:rsidRPr="00280020" w:rsidRDefault="006D5F81" w:rsidP="006D5F81">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распределительных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D5F81" w:rsidRPr="00280020" w:rsidRDefault="006D5F81" w:rsidP="006D5F81">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M</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расп</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6D5F81" w:rsidRPr="00280020" w:rsidRDefault="006D5F81" w:rsidP="006D5F8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м</w:t>
            </w:r>
            <w:r w:rsidRPr="00280020">
              <w:rPr>
                <w:rFonts w:eastAsia="Times New Roman" w:cs="Times New Roman"/>
                <w:color w:val="000000"/>
                <w:sz w:val="20"/>
                <w:szCs w:val="20"/>
                <w:vertAlign w:val="superscript"/>
                <w:lang w:eastAsia="ru-RU"/>
              </w:rPr>
              <w:t>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D5F81" w:rsidRPr="00280020" w:rsidRDefault="006D5F81" w:rsidP="006D5F8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27,38</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6D5F81" w:rsidRPr="00280020" w:rsidRDefault="006D5F81" w:rsidP="006D5F8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27,44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D5F81" w:rsidRPr="00280020" w:rsidRDefault="006D5F81" w:rsidP="006D5F8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27,46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D5F81" w:rsidRPr="00280020" w:rsidRDefault="006D5F81" w:rsidP="006D5F8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27,46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D5F81" w:rsidRPr="00280020" w:rsidRDefault="006D5F81" w:rsidP="006D5F8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D5F81" w:rsidRPr="00280020" w:rsidRDefault="006D5F81" w:rsidP="006D5F8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D5F81" w:rsidRPr="00280020" w:rsidRDefault="006D5F81" w:rsidP="006D5F8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D5F81" w:rsidRPr="00280020" w:rsidRDefault="006D5F81" w:rsidP="006D5F8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D5F81" w:rsidRPr="00280020" w:rsidRDefault="006D5F81" w:rsidP="006D5F8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98" w:type="pct"/>
            <w:tcBorders>
              <w:top w:val="nil"/>
              <w:left w:val="nil"/>
              <w:bottom w:val="single" w:sz="4" w:space="0" w:color="auto"/>
              <w:right w:val="single" w:sz="4" w:space="0" w:color="auto"/>
            </w:tcBorders>
            <w:shd w:val="clear" w:color="000000" w:fill="FFFFFF"/>
            <w:vAlign w:val="center"/>
            <w:hideMark/>
          </w:tcPr>
          <w:p w:rsidR="006D5F81" w:rsidRPr="00280020" w:rsidRDefault="006D5F81" w:rsidP="006D5F8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98" w:type="pct"/>
            <w:tcBorders>
              <w:top w:val="nil"/>
              <w:left w:val="nil"/>
              <w:bottom w:val="single" w:sz="4" w:space="0" w:color="auto"/>
              <w:right w:val="single" w:sz="4" w:space="0" w:color="auto"/>
            </w:tcBorders>
            <w:shd w:val="clear" w:color="000000" w:fill="FFFFFF"/>
            <w:vAlign w:val="center"/>
            <w:hideMark/>
          </w:tcPr>
          <w:p w:rsidR="006D5F81" w:rsidRPr="00280020" w:rsidRDefault="006D5F81" w:rsidP="006D5F8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98" w:type="pct"/>
            <w:tcBorders>
              <w:top w:val="nil"/>
              <w:left w:val="nil"/>
              <w:bottom w:val="single" w:sz="4" w:space="0" w:color="auto"/>
              <w:right w:val="single" w:sz="4" w:space="0" w:color="auto"/>
            </w:tcBorders>
            <w:shd w:val="clear" w:color="000000" w:fill="FFFFFF"/>
            <w:vAlign w:val="center"/>
            <w:hideMark/>
          </w:tcPr>
          <w:p w:rsidR="006D5F81" w:rsidRPr="00280020" w:rsidRDefault="006D5F81" w:rsidP="006D5F8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98" w:type="pct"/>
            <w:tcBorders>
              <w:top w:val="nil"/>
              <w:left w:val="nil"/>
              <w:bottom w:val="single" w:sz="4" w:space="0" w:color="auto"/>
              <w:right w:val="single" w:sz="4" w:space="0" w:color="auto"/>
            </w:tcBorders>
            <w:shd w:val="clear" w:color="000000" w:fill="FFFFFF"/>
            <w:vAlign w:val="center"/>
            <w:hideMark/>
          </w:tcPr>
          <w:p w:rsidR="006D5F81" w:rsidRPr="00280020" w:rsidRDefault="006D5F81" w:rsidP="006D5F8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98" w:type="pct"/>
            <w:tcBorders>
              <w:top w:val="nil"/>
              <w:left w:val="nil"/>
              <w:bottom w:val="single" w:sz="4" w:space="0" w:color="auto"/>
              <w:right w:val="single" w:sz="4" w:space="0" w:color="auto"/>
            </w:tcBorders>
            <w:shd w:val="clear" w:color="000000" w:fill="FFFFFF"/>
            <w:vAlign w:val="center"/>
            <w:hideMark/>
          </w:tcPr>
          <w:p w:rsidR="006D5F81" w:rsidRPr="00280020" w:rsidRDefault="006D5F81" w:rsidP="006D5F8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98" w:type="pct"/>
            <w:tcBorders>
              <w:top w:val="nil"/>
              <w:left w:val="nil"/>
              <w:bottom w:val="single" w:sz="4" w:space="0" w:color="auto"/>
              <w:right w:val="single" w:sz="4" w:space="0" w:color="auto"/>
            </w:tcBorders>
            <w:shd w:val="clear" w:color="000000" w:fill="FFFFFF"/>
            <w:vAlign w:val="center"/>
            <w:hideMark/>
          </w:tcPr>
          <w:p w:rsidR="006D5F81" w:rsidRPr="00280020" w:rsidRDefault="006D5F81" w:rsidP="006D5F8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205" w:type="pct"/>
            <w:tcBorders>
              <w:top w:val="nil"/>
              <w:left w:val="nil"/>
              <w:bottom w:val="single" w:sz="4" w:space="0" w:color="auto"/>
              <w:right w:val="single" w:sz="4" w:space="0" w:color="auto"/>
            </w:tcBorders>
            <w:shd w:val="clear" w:color="000000" w:fill="FFFFFF"/>
            <w:vAlign w:val="center"/>
            <w:hideMark/>
          </w:tcPr>
          <w:p w:rsidR="006D5F81" w:rsidRPr="00280020" w:rsidRDefault="006D5F81" w:rsidP="006D5F8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r>
      <w:tr w:rsidR="006D5F81"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D5F81" w:rsidRPr="00280020" w:rsidRDefault="006D5F81" w:rsidP="006D5F81">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3.</w:t>
            </w:r>
          </w:p>
        </w:tc>
        <w:tc>
          <w:tcPr>
            <w:tcW w:w="1207" w:type="pct"/>
            <w:tcBorders>
              <w:top w:val="single" w:sz="4" w:space="0" w:color="auto"/>
              <w:left w:val="nil"/>
              <w:bottom w:val="single" w:sz="4" w:space="0" w:color="auto"/>
              <w:right w:val="nil"/>
            </w:tcBorders>
            <w:shd w:val="clear" w:color="auto" w:fill="auto"/>
            <w:vAlign w:val="center"/>
            <w:hideMark/>
          </w:tcPr>
          <w:p w:rsidR="006D5F81" w:rsidRPr="00280020" w:rsidRDefault="006D5F81" w:rsidP="006D5F81">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Средний срок эксплуатации тепловых сетей</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D5F81" w:rsidRPr="00280020" w:rsidRDefault="006D5F81" w:rsidP="006D5F81">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Э</w:t>
            </w:r>
            <w:r w:rsidRPr="00280020">
              <w:rPr>
                <w:rFonts w:eastAsia="Times New Roman" w:cs="Times New Roman"/>
                <w:i/>
                <w:iCs/>
                <w:color w:val="000000"/>
                <w:sz w:val="20"/>
                <w:szCs w:val="20"/>
                <w:vertAlign w:val="subscript"/>
                <w:lang w:eastAsia="ru-RU"/>
              </w:rPr>
              <w:t>j</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6D5F81" w:rsidRPr="00280020" w:rsidRDefault="006D5F81" w:rsidP="006D5F8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лет</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D5F81" w:rsidRPr="00280020" w:rsidRDefault="006D5F81" w:rsidP="006D5F8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59,1</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6D5F81" w:rsidRPr="00280020" w:rsidRDefault="006D5F81" w:rsidP="006D5F8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59,9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D5F81" w:rsidRPr="00280020" w:rsidRDefault="006D5F81" w:rsidP="006D5F8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60,7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D5F81" w:rsidRPr="00280020" w:rsidRDefault="006D5F81" w:rsidP="006D5F8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61,2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D5F81" w:rsidRPr="00280020" w:rsidRDefault="006D5F81" w:rsidP="006D5F8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61,</w:t>
            </w:r>
            <w:r>
              <w:rPr>
                <w:rFonts w:eastAsia="Times New Roman" w:cs="Times New Roman"/>
                <w:color w:val="000000"/>
                <w:sz w:val="20"/>
                <w:szCs w:val="20"/>
                <w:lang w:eastAsia="ru-RU"/>
              </w:rPr>
              <w:t>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D5F81" w:rsidRPr="00280020" w:rsidRDefault="006D5F81" w:rsidP="006D5F8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61,</w:t>
            </w:r>
            <w:r>
              <w:rPr>
                <w:rFonts w:eastAsia="Times New Roman" w:cs="Times New Roman"/>
                <w:color w:val="000000"/>
                <w:sz w:val="20"/>
                <w:szCs w:val="20"/>
                <w:lang w:eastAsia="ru-RU"/>
              </w:rPr>
              <w:t>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D5F81" w:rsidRPr="00280020" w:rsidRDefault="006D5F81" w:rsidP="006D5F8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61,</w:t>
            </w:r>
            <w:r>
              <w:rPr>
                <w:rFonts w:eastAsia="Times New Roman" w:cs="Times New Roman"/>
                <w:color w:val="000000"/>
                <w:sz w:val="20"/>
                <w:szCs w:val="20"/>
                <w:lang w:eastAsia="ru-RU"/>
              </w:rPr>
              <w:t>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D5F81" w:rsidRPr="00280020" w:rsidRDefault="006D5F81" w:rsidP="006D5F8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61,</w:t>
            </w:r>
            <w:r>
              <w:rPr>
                <w:rFonts w:eastAsia="Times New Roman" w:cs="Times New Roman"/>
                <w:color w:val="000000"/>
                <w:sz w:val="20"/>
                <w:szCs w:val="20"/>
                <w:lang w:eastAsia="ru-RU"/>
              </w:rPr>
              <w:t>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D5F81" w:rsidRPr="00280020" w:rsidRDefault="006D5F81" w:rsidP="006D5F8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61,</w:t>
            </w:r>
            <w:r>
              <w:rPr>
                <w:rFonts w:eastAsia="Times New Roman" w:cs="Times New Roman"/>
                <w:color w:val="000000"/>
                <w:sz w:val="20"/>
                <w:szCs w:val="20"/>
                <w:lang w:eastAsia="ru-RU"/>
              </w:rPr>
              <w:t>4</w:t>
            </w:r>
          </w:p>
        </w:tc>
        <w:tc>
          <w:tcPr>
            <w:tcW w:w="198" w:type="pct"/>
            <w:tcBorders>
              <w:top w:val="nil"/>
              <w:left w:val="nil"/>
              <w:bottom w:val="single" w:sz="4" w:space="0" w:color="auto"/>
              <w:right w:val="single" w:sz="4" w:space="0" w:color="auto"/>
            </w:tcBorders>
            <w:shd w:val="clear" w:color="000000" w:fill="FFFFFF"/>
            <w:vAlign w:val="center"/>
            <w:hideMark/>
          </w:tcPr>
          <w:p w:rsidR="006D5F81" w:rsidRPr="00280020" w:rsidRDefault="006D5F81" w:rsidP="006D5F8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61,</w:t>
            </w:r>
            <w:r>
              <w:rPr>
                <w:rFonts w:eastAsia="Times New Roman" w:cs="Times New Roman"/>
                <w:color w:val="000000"/>
                <w:sz w:val="20"/>
                <w:szCs w:val="20"/>
                <w:lang w:eastAsia="ru-RU"/>
              </w:rPr>
              <w:t>4</w:t>
            </w:r>
          </w:p>
        </w:tc>
        <w:tc>
          <w:tcPr>
            <w:tcW w:w="198" w:type="pct"/>
            <w:tcBorders>
              <w:top w:val="nil"/>
              <w:left w:val="nil"/>
              <w:bottom w:val="single" w:sz="4" w:space="0" w:color="auto"/>
              <w:right w:val="single" w:sz="4" w:space="0" w:color="auto"/>
            </w:tcBorders>
            <w:shd w:val="clear" w:color="000000" w:fill="FFFFFF"/>
            <w:vAlign w:val="center"/>
            <w:hideMark/>
          </w:tcPr>
          <w:p w:rsidR="006D5F81" w:rsidRPr="00280020" w:rsidRDefault="006D5F81" w:rsidP="006D5F8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61,</w:t>
            </w:r>
            <w:r>
              <w:rPr>
                <w:rFonts w:eastAsia="Times New Roman" w:cs="Times New Roman"/>
                <w:color w:val="000000"/>
                <w:sz w:val="20"/>
                <w:szCs w:val="20"/>
                <w:lang w:eastAsia="ru-RU"/>
              </w:rPr>
              <w:t>4</w:t>
            </w:r>
          </w:p>
        </w:tc>
        <w:tc>
          <w:tcPr>
            <w:tcW w:w="198" w:type="pct"/>
            <w:tcBorders>
              <w:top w:val="nil"/>
              <w:left w:val="nil"/>
              <w:bottom w:val="single" w:sz="4" w:space="0" w:color="auto"/>
              <w:right w:val="single" w:sz="4" w:space="0" w:color="auto"/>
            </w:tcBorders>
            <w:shd w:val="clear" w:color="000000" w:fill="FFFFFF"/>
            <w:vAlign w:val="center"/>
            <w:hideMark/>
          </w:tcPr>
          <w:p w:rsidR="006D5F81" w:rsidRPr="00280020" w:rsidRDefault="006D5F81" w:rsidP="006D5F8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61,</w:t>
            </w:r>
            <w:r>
              <w:rPr>
                <w:rFonts w:eastAsia="Times New Roman" w:cs="Times New Roman"/>
                <w:color w:val="000000"/>
                <w:sz w:val="20"/>
                <w:szCs w:val="20"/>
                <w:lang w:eastAsia="ru-RU"/>
              </w:rPr>
              <w:t>4</w:t>
            </w:r>
          </w:p>
        </w:tc>
        <w:tc>
          <w:tcPr>
            <w:tcW w:w="198" w:type="pct"/>
            <w:tcBorders>
              <w:top w:val="nil"/>
              <w:left w:val="nil"/>
              <w:bottom w:val="single" w:sz="4" w:space="0" w:color="auto"/>
              <w:right w:val="single" w:sz="4" w:space="0" w:color="auto"/>
            </w:tcBorders>
            <w:shd w:val="clear" w:color="000000" w:fill="FFFFFF"/>
            <w:vAlign w:val="center"/>
            <w:hideMark/>
          </w:tcPr>
          <w:p w:rsidR="006D5F81" w:rsidRPr="00280020" w:rsidRDefault="006D5F81" w:rsidP="006D5F8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61,</w:t>
            </w:r>
            <w:r>
              <w:rPr>
                <w:rFonts w:eastAsia="Times New Roman" w:cs="Times New Roman"/>
                <w:color w:val="000000"/>
                <w:sz w:val="20"/>
                <w:szCs w:val="20"/>
                <w:lang w:eastAsia="ru-RU"/>
              </w:rPr>
              <w:t>4</w:t>
            </w:r>
          </w:p>
        </w:tc>
        <w:tc>
          <w:tcPr>
            <w:tcW w:w="198" w:type="pct"/>
            <w:tcBorders>
              <w:top w:val="nil"/>
              <w:left w:val="nil"/>
              <w:bottom w:val="single" w:sz="4" w:space="0" w:color="auto"/>
              <w:right w:val="single" w:sz="4" w:space="0" w:color="auto"/>
            </w:tcBorders>
            <w:shd w:val="clear" w:color="000000" w:fill="FFFFFF"/>
            <w:vAlign w:val="center"/>
            <w:hideMark/>
          </w:tcPr>
          <w:p w:rsidR="006D5F81" w:rsidRPr="00280020" w:rsidRDefault="006D5F81" w:rsidP="006D5F8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61,</w:t>
            </w:r>
            <w:r>
              <w:rPr>
                <w:rFonts w:eastAsia="Times New Roman" w:cs="Times New Roman"/>
                <w:color w:val="000000"/>
                <w:sz w:val="20"/>
                <w:szCs w:val="20"/>
                <w:lang w:eastAsia="ru-RU"/>
              </w:rPr>
              <w:t>4</w:t>
            </w:r>
          </w:p>
        </w:tc>
        <w:tc>
          <w:tcPr>
            <w:tcW w:w="198" w:type="pct"/>
            <w:tcBorders>
              <w:top w:val="nil"/>
              <w:left w:val="nil"/>
              <w:bottom w:val="single" w:sz="4" w:space="0" w:color="auto"/>
              <w:right w:val="single" w:sz="4" w:space="0" w:color="auto"/>
            </w:tcBorders>
            <w:shd w:val="clear" w:color="000000" w:fill="FFFFFF"/>
            <w:vAlign w:val="center"/>
            <w:hideMark/>
          </w:tcPr>
          <w:p w:rsidR="006D5F81" w:rsidRPr="00280020" w:rsidRDefault="006D5F81" w:rsidP="006D5F8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61,</w:t>
            </w:r>
            <w:r>
              <w:rPr>
                <w:rFonts w:eastAsia="Times New Roman" w:cs="Times New Roman"/>
                <w:color w:val="000000"/>
                <w:sz w:val="20"/>
                <w:szCs w:val="20"/>
                <w:lang w:eastAsia="ru-RU"/>
              </w:rPr>
              <w:t>4</w:t>
            </w:r>
          </w:p>
        </w:tc>
        <w:tc>
          <w:tcPr>
            <w:tcW w:w="205" w:type="pct"/>
            <w:tcBorders>
              <w:top w:val="nil"/>
              <w:left w:val="nil"/>
              <w:bottom w:val="single" w:sz="4" w:space="0" w:color="auto"/>
              <w:right w:val="single" w:sz="4" w:space="0" w:color="auto"/>
            </w:tcBorders>
            <w:shd w:val="clear" w:color="000000" w:fill="FFFFFF"/>
            <w:vAlign w:val="center"/>
            <w:hideMark/>
          </w:tcPr>
          <w:p w:rsidR="006D5F81" w:rsidRPr="00280020" w:rsidRDefault="006D5F81" w:rsidP="006D5F8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61,</w:t>
            </w:r>
            <w:r>
              <w:rPr>
                <w:rFonts w:eastAsia="Times New Roman" w:cs="Times New Roman"/>
                <w:color w:val="000000"/>
                <w:sz w:val="20"/>
                <w:szCs w:val="20"/>
                <w:lang w:eastAsia="ru-RU"/>
              </w:rPr>
              <w:t>4</w:t>
            </w:r>
          </w:p>
        </w:tc>
      </w:tr>
      <w:tr w:rsidR="006D5F81"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D5F81" w:rsidRPr="00280020" w:rsidRDefault="006D5F81" w:rsidP="006D5F81">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3.1.</w:t>
            </w:r>
          </w:p>
        </w:tc>
        <w:tc>
          <w:tcPr>
            <w:tcW w:w="1207" w:type="pct"/>
            <w:tcBorders>
              <w:top w:val="single" w:sz="4" w:space="0" w:color="auto"/>
              <w:left w:val="nil"/>
              <w:bottom w:val="single" w:sz="4" w:space="0" w:color="auto"/>
              <w:right w:val="nil"/>
            </w:tcBorders>
            <w:shd w:val="clear" w:color="auto" w:fill="auto"/>
            <w:vAlign w:val="center"/>
            <w:hideMark/>
          </w:tcPr>
          <w:p w:rsidR="006D5F81" w:rsidRPr="00280020" w:rsidRDefault="006D5F81" w:rsidP="006D5F81">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магистральных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D5F81" w:rsidRPr="00280020" w:rsidRDefault="006D5F81" w:rsidP="006D5F81">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Э</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маг</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6D5F81" w:rsidRPr="00280020" w:rsidRDefault="006D5F81" w:rsidP="006D5F8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лет</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D5F81" w:rsidRPr="00280020" w:rsidRDefault="006D5F81" w:rsidP="006D5F8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58,7</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6D5F81" w:rsidRPr="00280020" w:rsidRDefault="006D5F81" w:rsidP="006D5F8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59,5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D5F81" w:rsidRPr="00280020" w:rsidRDefault="006D5F81" w:rsidP="006D5F8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60,2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D5F81" w:rsidRPr="00280020" w:rsidRDefault="006D5F81" w:rsidP="006D5F8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60,4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D5F81" w:rsidRPr="00280020" w:rsidRDefault="006D5F81" w:rsidP="006D5F8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61,4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D5F81" w:rsidRPr="00280020" w:rsidRDefault="006D5F81" w:rsidP="006D5F8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61,4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D5F81" w:rsidRPr="00280020" w:rsidRDefault="006D5F81" w:rsidP="006D5F8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61,4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D5F81" w:rsidRPr="00280020" w:rsidRDefault="006D5F81" w:rsidP="006D5F8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61,4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D5F81" w:rsidRPr="00280020" w:rsidRDefault="006D5F81" w:rsidP="006D5F8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61,4</w:t>
            </w:r>
          </w:p>
        </w:tc>
        <w:tc>
          <w:tcPr>
            <w:tcW w:w="198" w:type="pct"/>
            <w:tcBorders>
              <w:top w:val="nil"/>
              <w:left w:val="nil"/>
              <w:bottom w:val="single" w:sz="4" w:space="0" w:color="auto"/>
              <w:right w:val="single" w:sz="4" w:space="0" w:color="auto"/>
            </w:tcBorders>
            <w:shd w:val="clear" w:color="000000" w:fill="FFFFFF"/>
            <w:vAlign w:val="center"/>
            <w:hideMark/>
          </w:tcPr>
          <w:p w:rsidR="006D5F81" w:rsidRPr="00280020" w:rsidRDefault="006D5F81" w:rsidP="006D5F8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61,4</w:t>
            </w:r>
          </w:p>
        </w:tc>
        <w:tc>
          <w:tcPr>
            <w:tcW w:w="198" w:type="pct"/>
            <w:tcBorders>
              <w:top w:val="nil"/>
              <w:left w:val="nil"/>
              <w:bottom w:val="single" w:sz="4" w:space="0" w:color="auto"/>
              <w:right w:val="single" w:sz="4" w:space="0" w:color="auto"/>
            </w:tcBorders>
            <w:shd w:val="clear" w:color="000000" w:fill="FFFFFF"/>
            <w:vAlign w:val="center"/>
            <w:hideMark/>
          </w:tcPr>
          <w:p w:rsidR="006D5F81" w:rsidRPr="00280020" w:rsidRDefault="006D5F81" w:rsidP="006D5F8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61,4</w:t>
            </w:r>
          </w:p>
        </w:tc>
        <w:tc>
          <w:tcPr>
            <w:tcW w:w="198" w:type="pct"/>
            <w:tcBorders>
              <w:top w:val="nil"/>
              <w:left w:val="nil"/>
              <w:bottom w:val="single" w:sz="4" w:space="0" w:color="auto"/>
              <w:right w:val="single" w:sz="4" w:space="0" w:color="auto"/>
            </w:tcBorders>
            <w:shd w:val="clear" w:color="000000" w:fill="FFFFFF"/>
            <w:vAlign w:val="center"/>
            <w:hideMark/>
          </w:tcPr>
          <w:p w:rsidR="006D5F81" w:rsidRPr="00280020" w:rsidRDefault="006D5F81" w:rsidP="006D5F8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61,4</w:t>
            </w:r>
          </w:p>
        </w:tc>
        <w:tc>
          <w:tcPr>
            <w:tcW w:w="198" w:type="pct"/>
            <w:tcBorders>
              <w:top w:val="nil"/>
              <w:left w:val="nil"/>
              <w:bottom w:val="single" w:sz="4" w:space="0" w:color="auto"/>
              <w:right w:val="single" w:sz="4" w:space="0" w:color="auto"/>
            </w:tcBorders>
            <w:shd w:val="clear" w:color="000000" w:fill="FFFFFF"/>
            <w:vAlign w:val="center"/>
            <w:hideMark/>
          </w:tcPr>
          <w:p w:rsidR="006D5F81" w:rsidRPr="00280020" w:rsidRDefault="006D5F81" w:rsidP="006D5F8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61,4</w:t>
            </w:r>
          </w:p>
        </w:tc>
        <w:tc>
          <w:tcPr>
            <w:tcW w:w="198" w:type="pct"/>
            <w:tcBorders>
              <w:top w:val="nil"/>
              <w:left w:val="nil"/>
              <w:bottom w:val="single" w:sz="4" w:space="0" w:color="auto"/>
              <w:right w:val="single" w:sz="4" w:space="0" w:color="auto"/>
            </w:tcBorders>
            <w:shd w:val="clear" w:color="000000" w:fill="FFFFFF"/>
            <w:vAlign w:val="center"/>
            <w:hideMark/>
          </w:tcPr>
          <w:p w:rsidR="006D5F81" w:rsidRPr="00280020" w:rsidRDefault="006D5F81" w:rsidP="006D5F8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61,4</w:t>
            </w:r>
          </w:p>
        </w:tc>
        <w:tc>
          <w:tcPr>
            <w:tcW w:w="198" w:type="pct"/>
            <w:tcBorders>
              <w:top w:val="nil"/>
              <w:left w:val="nil"/>
              <w:bottom w:val="single" w:sz="4" w:space="0" w:color="auto"/>
              <w:right w:val="single" w:sz="4" w:space="0" w:color="auto"/>
            </w:tcBorders>
            <w:shd w:val="clear" w:color="000000" w:fill="FFFFFF"/>
            <w:vAlign w:val="center"/>
            <w:hideMark/>
          </w:tcPr>
          <w:p w:rsidR="006D5F81" w:rsidRPr="00280020" w:rsidRDefault="006D5F81" w:rsidP="006D5F8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61,4</w:t>
            </w:r>
          </w:p>
        </w:tc>
        <w:tc>
          <w:tcPr>
            <w:tcW w:w="205" w:type="pct"/>
            <w:tcBorders>
              <w:top w:val="nil"/>
              <w:left w:val="nil"/>
              <w:bottom w:val="single" w:sz="4" w:space="0" w:color="auto"/>
              <w:right w:val="single" w:sz="4" w:space="0" w:color="auto"/>
            </w:tcBorders>
            <w:shd w:val="clear" w:color="000000" w:fill="FFFFFF"/>
            <w:vAlign w:val="center"/>
            <w:hideMark/>
          </w:tcPr>
          <w:p w:rsidR="006D5F81" w:rsidRPr="00280020" w:rsidRDefault="006D5F81" w:rsidP="006D5F8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61,4</w:t>
            </w:r>
          </w:p>
        </w:tc>
      </w:tr>
      <w:tr w:rsidR="0058495F" w:rsidRPr="00280020" w:rsidTr="007C4315">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3.2.</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распределительных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Э</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расп</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лет</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59,6</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60,5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61,5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62,5</w:t>
            </w:r>
          </w:p>
        </w:tc>
        <w:tc>
          <w:tcPr>
            <w:tcW w:w="196" w:type="pct"/>
            <w:tcBorders>
              <w:top w:val="single" w:sz="4" w:space="0" w:color="auto"/>
              <w:left w:val="nil"/>
              <w:bottom w:val="single" w:sz="4" w:space="0" w:color="auto"/>
              <w:right w:val="single" w:sz="4" w:space="0" w:color="auto"/>
            </w:tcBorders>
            <w:shd w:val="clear" w:color="auto" w:fill="auto"/>
            <w:vAlign w:val="center"/>
          </w:tcPr>
          <w:p w:rsidR="00D63BAF" w:rsidRPr="00280020" w:rsidRDefault="00D63BAF" w:rsidP="002A701E">
            <w:pPr>
              <w:ind w:firstLine="0"/>
              <w:jc w:val="center"/>
              <w:rPr>
                <w:rFonts w:eastAsia="Times New Roman" w:cs="Times New Roman"/>
                <w:color w:val="000000"/>
                <w:sz w:val="20"/>
                <w:szCs w:val="20"/>
                <w:lang w:eastAsia="ru-RU"/>
              </w:rPr>
            </w:pPr>
          </w:p>
        </w:tc>
        <w:tc>
          <w:tcPr>
            <w:tcW w:w="196" w:type="pct"/>
            <w:tcBorders>
              <w:top w:val="single" w:sz="4" w:space="0" w:color="auto"/>
              <w:left w:val="nil"/>
              <w:bottom w:val="single" w:sz="4" w:space="0" w:color="auto"/>
              <w:right w:val="single" w:sz="4" w:space="0" w:color="auto"/>
            </w:tcBorders>
            <w:shd w:val="clear" w:color="auto" w:fill="auto"/>
            <w:vAlign w:val="center"/>
          </w:tcPr>
          <w:p w:rsidR="00D63BAF" w:rsidRPr="00280020" w:rsidRDefault="00D63BAF" w:rsidP="002A701E">
            <w:pPr>
              <w:ind w:firstLine="0"/>
              <w:jc w:val="center"/>
              <w:rPr>
                <w:rFonts w:eastAsia="Times New Roman" w:cs="Times New Roman"/>
                <w:color w:val="000000"/>
                <w:sz w:val="20"/>
                <w:szCs w:val="20"/>
                <w:lang w:eastAsia="ru-RU"/>
              </w:rPr>
            </w:pPr>
          </w:p>
        </w:tc>
        <w:tc>
          <w:tcPr>
            <w:tcW w:w="196" w:type="pct"/>
            <w:tcBorders>
              <w:top w:val="single" w:sz="4" w:space="0" w:color="auto"/>
              <w:left w:val="nil"/>
              <w:bottom w:val="single" w:sz="4" w:space="0" w:color="auto"/>
              <w:right w:val="single" w:sz="4" w:space="0" w:color="auto"/>
            </w:tcBorders>
            <w:shd w:val="clear" w:color="auto" w:fill="auto"/>
            <w:vAlign w:val="center"/>
          </w:tcPr>
          <w:p w:rsidR="00D63BAF" w:rsidRPr="00280020" w:rsidRDefault="00D63BAF" w:rsidP="002A701E">
            <w:pPr>
              <w:ind w:firstLine="0"/>
              <w:jc w:val="center"/>
              <w:rPr>
                <w:rFonts w:eastAsia="Times New Roman" w:cs="Times New Roman"/>
                <w:color w:val="000000"/>
                <w:sz w:val="20"/>
                <w:szCs w:val="20"/>
                <w:lang w:eastAsia="ru-RU"/>
              </w:rPr>
            </w:pPr>
          </w:p>
        </w:tc>
        <w:tc>
          <w:tcPr>
            <w:tcW w:w="196" w:type="pct"/>
            <w:tcBorders>
              <w:top w:val="single" w:sz="4" w:space="0" w:color="auto"/>
              <w:left w:val="nil"/>
              <w:bottom w:val="single" w:sz="4" w:space="0" w:color="auto"/>
              <w:right w:val="single" w:sz="4" w:space="0" w:color="auto"/>
            </w:tcBorders>
            <w:shd w:val="clear" w:color="auto" w:fill="auto"/>
            <w:vAlign w:val="center"/>
          </w:tcPr>
          <w:p w:rsidR="00D63BAF" w:rsidRPr="00280020" w:rsidRDefault="00D63BAF" w:rsidP="002A701E">
            <w:pPr>
              <w:ind w:firstLine="0"/>
              <w:jc w:val="center"/>
              <w:rPr>
                <w:rFonts w:eastAsia="Times New Roman" w:cs="Times New Roman"/>
                <w:color w:val="000000"/>
                <w:sz w:val="20"/>
                <w:szCs w:val="20"/>
                <w:lang w:eastAsia="ru-RU"/>
              </w:rPr>
            </w:pPr>
          </w:p>
        </w:tc>
        <w:tc>
          <w:tcPr>
            <w:tcW w:w="196" w:type="pct"/>
            <w:tcBorders>
              <w:top w:val="single" w:sz="4" w:space="0" w:color="auto"/>
              <w:left w:val="nil"/>
              <w:bottom w:val="single" w:sz="4" w:space="0" w:color="auto"/>
              <w:right w:val="single" w:sz="4" w:space="0" w:color="auto"/>
            </w:tcBorders>
            <w:shd w:val="clear" w:color="auto" w:fill="auto"/>
            <w:vAlign w:val="center"/>
          </w:tcPr>
          <w:p w:rsidR="00D63BAF" w:rsidRPr="00280020" w:rsidRDefault="00D63BAF" w:rsidP="002A701E">
            <w:pPr>
              <w:ind w:firstLine="0"/>
              <w:jc w:val="center"/>
              <w:rPr>
                <w:rFonts w:eastAsia="Times New Roman" w:cs="Times New Roman"/>
                <w:color w:val="000000"/>
                <w:sz w:val="20"/>
                <w:szCs w:val="20"/>
                <w:lang w:eastAsia="ru-RU"/>
              </w:rPr>
            </w:pPr>
          </w:p>
        </w:tc>
        <w:tc>
          <w:tcPr>
            <w:tcW w:w="198" w:type="pct"/>
            <w:tcBorders>
              <w:top w:val="nil"/>
              <w:left w:val="nil"/>
              <w:bottom w:val="single" w:sz="4" w:space="0" w:color="auto"/>
              <w:right w:val="single" w:sz="4" w:space="0" w:color="auto"/>
            </w:tcBorders>
            <w:shd w:val="clear" w:color="000000" w:fill="FFFFFF"/>
            <w:vAlign w:val="center"/>
          </w:tcPr>
          <w:p w:rsidR="00D63BAF" w:rsidRPr="00280020" w:rsidRDefault="00D63BAF" w:rsidP="002A701E">
            <w:pPr>
              <w:ind w:firstLine="0"/>
              <w:jc w:val="center"/>
              <w:rPr>
                <w:rFonts w:eastAsia="Times New Roman" w:cs="Times New Roman"/>
                <w:color w:val="000000"/>
                <w:sz w:val="20"/>
                <w:szCs w:val="20"/>
                <w:lang w:eastAsia="ru-RU"/>
              </w:rPr>
            </w:pPr>
          </w:p>
        </w:tc>
        <w:tc>
          <w:tcPr>
            <w:tcW w:w="198" w:type="pct"/>
            <w:tcBorders>
              <w:top w:val="nil"/>
              <w:left w:val="nil"/>
              <w:bottom w:val="single" w:sz="4" w:space="0" w:color="auto"/>
              <w:right w:val="single" w:sz="4" w:space="0" w:color="auto"/>
            </w:tcBorders>
            <w:shd w:val="clear" w:color="000000" w:fill="FFFFFF"/>
            <w:vAlign w:val="center"/>
          </w:tcPr>
          <w:p w:rsidR="00D63BAF" w:rsidRPr="00280020" w:rsidRDefault="00D63BAF" w:rsidP="002A701E">
            <w:pPr>
              <w:ind w:firstLine="0"/>
              <w:jc w:val="center"/>
              <w:rPr>
                <w:rFonts w:eastAsia="Times New Roman" w:cs="Times New Roman"/>
                <w:color w:val="000000"/>
                <w:sz w:val="20"/>
                <w:szCs w:val="20"/>
                <w:lang w:eastAsia="ru-RU"/>
              </w:rPr>
            </w:pPr>
          </w:p>
        </w:tc>
        <w:tc>
          <w:tcPr>
            <w:tcW w:w="198" w:type="pct"/>
            <w:tcBorders>
              <w:top w:val="nil"/>
              <w:left w:val="nil"/>
              <w:bottom w:val="single" w:sz="4" w:space="0" w:color="auto"/>
              <w:right w:val="single" w:sz="4" w:space="0" w:color="auto"/>
            </w:tcBorders>
            <w:shd w:val="clear" w:color="000000" w:fill="FFFFFF"/>
            <w:vAlign w:val="center"/>
          </w:tcPr>
          <w:p w:rsidR="00D63BAF" w:rsidRPr="00280020" w:rsidRDefault="00D63BAF" w:rsidP="002A701E">
            <w:pPr>
              <w:ind w:firstLine="0"/>
              <w:jc w:val="center"/>
              <w:rPr>
                <w:rFonts w:eastAsia="Times New Roman" w:cs="Times New Roman"/>
                <w:color w:val="000000"/>
                <w:sz w:val="20"/>
                <w:szCs w:val="20"/>
                <w:lang w:eastAsia="ru-RU"/>
              </w:rPr>
            </w:pPr>
          </w:p>
        </w:tc>
        <w:tc>
          <w:tcPr>
            <w:tcW w:w="198" w:type="pct"/>
            <w:tcBorders>
              <w:top w:val="nil"/>
              <w:left w:val="nil"/>
              <w:bottom w:val="single" w:sz="4" w:space="0" w:color="auto"/>
              <w:right w:val="single" w:sz="4" w:space="0" w:color="auto"/>
            </w:tcBorders>
            <w:shd w:val="clear" w:color="000000" w:fill="FFFFFF"/>
            <w:vAlign w:val="center"/>
          </w:tcPr>
          <w:p w:rsidR="00D63BAF" w:rsidRPr="00280020" w:rsidRDefault="00D63BAF" w:rsidP="002A701E">
            <w:pPr>
              <w:ind w:firstLine="0"/>
              <w:jc w:val="center"/>
              <w:rPr>
                <w:rFonts w:eastAsia="Times New Roman" w:cs="Times New Roman"/>
                <w:color w:val="000000"/>
                <w:sz w:val="20"/>
                <w:szCs w:val="20"/>
                <w:lang w:eastAsia="ru-RU"/>
              </w:rPr>
            </w:pPr>
          </w:p>
        </w:tc>
        <w:tc>
          <w:tcPr>
            <w:tcW w:w="198" w:type="pct"/>
            <w:tcBorders>
              <w:top w:val="nil"/>
              <w:left w:val="nil"/>
              <w:bottom w:val="single" w:sz="4" w:space="0" w:color="auto"/>
              <w:right w:val="single" w:sz="4" w:space="0" w:color="auto"/>
            </w:tcBorders>
            <w:shd w:val="clear" w:color="000000" w:fill="FFFFFF"/>
            <w:vAlign w:val="center"/>
          </w:tcPr>
          <w:p w:rsidR="00D63BAF" w:rsidRPr="00280020" w:rsidRDefault="00D63BAF" w:rsidP="002A701E">
            <w:pPr>
              <w:ind w:firstLine="0"/>
              <w:jc w:val="center"/>
              <w:rPr>
                <w:rFonts w:eastAsia="Times New Roman" w:cs="Times New Roman"/>
                <w:color w:val="000000"/>
                <w:sz w:val="20"/>
                <w:szCs w:val="20"/>
                <w:lang w:eastAsia="ru-RU"/>
              </w:rPr>
            </w:pPr>
          </w:p>
        </w:tc>
        <w:tc>
          <w:tcPr>
            <w:tcW w:w="198" w:type="pct"/>
            <w:tcBorders>
              <w:top w:val="nil"/>
              <w:left w:val="nil"/>
              <w:bottom w:val="single" w:sz="4" w:space="0" w:color="auto"/>
              <w:right w:val="single" w:sz="4" w:space="0" w:color="auto"/>
            </w:tcBorders>
            <w:shd w:val="clear" w:color="000000" w:fill="FFFFFF"/>
            <w:vAlign w:val="center"/>
          </w:tcPr>
          <w:p w:rsidR="00D63BAF" w:rsidRPr="00280020" w:rsidRDefault="00D63BAF" w:rsidP="002A701E">
            <w:pPr>
              <w:ind w:firstLine="0"/>
              <w:jc w:val="center"/>
              <w:rPr>
                <w:rFonts w:eastAsia="Times New Roman" w:cs="Times New Roman"/>
                <w:color w:val="000000"/>
                <w:sz w:val="20"/>
                <w:szCs w:val="20"/>
                <w:lang w:eastAsia="ru-RU"/>
              </w:rPr>
            </w:pPr>
          </w:p>
        </w:tc>
        <w:tc>
          <w:tcPr>
            <w:tcW w:w="205" w:type="pct"/>
            <w:tcBorders>
              <w:top w:val="nil"/>
              <w:left w:val="nil"/>
              <w:bottom w:val="single" w:sz="4" w:space="0" w:color="auto"/>
              <w:right w:val="single" w:sz="4" w:space="0" w:color="auto"/>
            </w:tcBorders>
            <w:shd w:val="clear" w:color="000000" w:fill="FFFFFF"/>
            <w:vAlign w:val="center"/>
          </w:tcPr>
          <w:p w:rsidR="00D63BAF" w:rsidRPr="00280020" w:rsidRDefault="00D63BAF" w:rsidP="002A701E">
            <w:pPr>
              <w:ind w:firstLine="0"/>
              <w:jc w:val="center"/>
              <w:rPr>
                <w:rFonts w:eastAsia="Times New Roman" w:cs="Times New Roman"/>
                <w:color w:val="000000"/>
                <w:sz w:val="20"/>
                <w:szCs w:val="20"/>
                <w:lang w:eastAsia="ru-RU"/>
              </w:rPr>
            </w:pP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4.</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Удельная материальная характеристика тепловых сетей на одного жителя, обслуживаемого из системы теплоснабжения</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m</w:t>
            </w:r>
            <w:r w:rsidRPr="00280020">
              <w:rPr>
                <w:rFonts w:eastAsia="Times New Roman" w:cs="Times New Roman"/>
                <w:i/>
                <w:iCs/>
                <w:color w:val="000000"/>
                <w:sz w:val="20"/>
                <w:szCs w:val="20"/>
                <w:vertAlign w:val="subscript"/>
                <w:lang w:eastAsia="ru-RU"/>
              </w:rPr>
              <w:t>j</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м</w:t>
            </w:r>
            <w:r w:rsidRPr="00280020">
              <w:rPr>
                <w:rFonts w:eastAsia="Times New Roman" w:cs="Times New Roman"/>
                <w:color w:val="000000"/>
                <w:sz w:val="20"/>
                <w:szCs w:val="20"/>
                <w:vertAlign w:val="superscript"/>
                <w:lang w:eastAsia="ru-RU"/>
              </w:rPr>
              <w:t>2</w:t>
            </w:r>
            <w:r w:rsidRPr="00280020">
              <w:rPr>
                <w:rFonts w:eastAsia="Times New Roman" w:cs="Times New Roman"/>
                <w:color w:val="000000"/>
                <w:sz w:val="20"/>
                <w:szCs w:val="20"/>
                <w:lang w:eastAsia="ru-RU"/>
              </w:rPr>
              <w:t>/чел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0,30</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0,30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0,30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0,30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0,30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0,30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0,31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0,31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0,31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0,31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0,31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0,31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0,31</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0,31</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5.</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Присоединенная тепловая нагрузка потребителей</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Гкал/ч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341,179</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341,133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341,183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342,044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342,044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342,813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348,428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351,848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352,877</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356,001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356,868</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358,579</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359,467</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360,085</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360,455</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360,455</w:t>
            </w:r>
          </w:p>
        </w:tc>
      </w:tr>
      <w:tr w:rsidR="006D5F81"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6D5F81" w:rsidRPr="00280020" w:rsidRDefault="006D5F81" w:rsidP="006D5F81">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6.</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6D5F81" w:rsidRPr="00280020" w:rsidRDefault="006D5F81" w:rsidP="006D5F81">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Относительная материальная характеристика</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D5F81" w:rsidRPr="00280020" w:rsidRDefault="006D5F81" w:rsidP="006D5F81">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µ</w:t>
            </w:r>
            <w:r w:rsidRPr="00280020">
              <w:rPr>
                <w:rFonts w:eastAsia="Times New Roman" w:cs="Times New Roman"/>
                <w:i/>
                <w:iCs/>
                <w:color w:val="000000"/>
                <w:sz w:val="20"/>
                <w:szCs w:val="20"/>
                <w:vertAlign w:val="subscript"/>
                <w:lang w:eastAsia="ru-RU"/>
              </w:rPr>
              <w:t>j</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6D5F81" w:rsidRPr="00280020" w:rsidRDefault="006D5F81" w:rsidP="006D5F8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м</w:t>
            </w:r>
            <w:r w:rsidRPr="00280020">
              <w:rPr>
                <w:rFonts w:eastAsia="Times New Roman" w:cs="Times New Roman"/>
                <w:color w:val="000000"/>
                <w:sz w:val="20"/>
                <w:szCs w:val="20"/>
                <w:vertAlign w:val="superscript"/>
                <w:lang w:eastAsia="ru-RU"/>
              </w:rPr>
              <w:t>2</w:t>
            </w:r>
            <w:r w:rsidRPr="00280020">
              <w:rPr>
                <w:rFonts w:eastAsia="Times New Roman" w:cs="Times New Roman"/>
                <w:color w:val="000000"/>
                <w:sz w:val="20"/>
                <w:szCs w:val="20"/>
                <w:lang w:eastAsia="ru-RU"/>
              </w:rPr>
              <w:t>/Гкал/ч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D5F81" w:rsidRPr="00280020" w:rsidRDefault="006D5F81" w:rsidP="006D5F8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198,73</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6D5F81" w:rsidRPr="00280020" w:rsidRDefault="006D5F81" w:rsidP="006D5F8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199,43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D5F81" w:rsidRPr="00280020" w:rsidRDefault="006D5F81" w:rsidP="006D5F8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199,96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D5F81" w:rsidRPr="00280020" w:rsidRDefault="006D5F81" w:rsidP="006D5F8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201,28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D5F81" w:rsidRPr="00280020" w:rsidRDefault="006D5F81" w:rsidP="006D5F8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121,00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D5F81" w:rsidRPr="00280020" w:rsidRDefault="006D5F81" w:rsidP="006D5F8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121,00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D5F81" w:rsidRPr="00280020" w:rsidRDefault="006D5F81" w:rsidP="006D5F8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121,00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D5F81" w:rsidRPr="00280020" w:rsidRDefault="006D5F81" w:rsidP="006D5F8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121,00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D5F81" w:rsidRPr="00280020" w:rsidRDefault="006D5F81" w:rsidP="006D5F8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121,00</w:t>
            </w:r>
          </w:p>
        </w:tc>
        <w:tc>
          <w:tcPr>
            <w:tcW w:w="198" w:type="pct"/>
            <w:tcBorders>
              <w:top w:val="nil"/>
              <w:left w:val="nil"/>
              <w:bottom w:val="single" w:sz="4" w:space="0" w:color="auto"/>
              <w:right w:val="single" w:sz="4" w:space="0" w:color="auto"/>
            </w:tcBorders>
            <w:shd w:val="clear" w:color="000000" w:fill="FFFFFF"/>
            <w:vAlign w:val="center"/>
            <w:hideMark/>
          </w:tcPr>
          <w:p w:rsidR="006D5F81" w:rsidRPr="00280020" w:rsidRDefault="006D5F81" w:rsidP="006D5F8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121,00</w:t>
            </w:r>
          </w:p>
        </w:tc>
        <w:tc>
          <w:tcPr>
            <w:tcW w:w="198" w:type="pct"/>
            <w:tcBorders>
              <w:top w:val="nil"/>
              <w:left w:val="nil"/>
              <w:bottom w:val="single" w:sz="4" w:space="0" w:color="auto"/>
              <w:right w:val="single" w:sz="4" w:space="0" w:color="auto"/>
            </w:tcBorders>
            <w:shd w:val="clear" w:color="000000" w:fill="FFFFFF"/>
            <w:vAlign w:val="center"/>
            <w:hideMark/>
          </w:tcPr>
          <w:p w:rsidR="006D5F81" w:rsidRPr="00280020" w:rsidRDefault="006D5F81" w:rsidP="006D5F8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121,00</w:t>
            </w:r>
          </w:p>
        </w:tc>
        <w:tc>
          <w:tcPr>
            <w:tcW w:w="198" w:type="pct"/>
            <w:tcBorders>
              <w:top w:val="nil"/>
              <w:left w:val="nil"/>
              <w:bottom w:val="single" w:sz="4" w:space="0" w:color="auto"/>
              <w:right w:val="single" w:sz="4" w:space="0" w:color="auto"/>
            </w:tcBorders>
            <w:shd w:val="clear" w:color="000000" w:fill="FFFFFF"/>
            <w:vAlign w:val="center"/>
            <w:hideMark/>
          </w:tcPr>
          <w:p w:rsidR="006D5F81" w:rsidRPr="00280020" w:rsidRDefault="006D5F81" w:rsidP="006D5F8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121,00</w:t>
            </w:r>
          </w:p>
        </w:tc>
        <w:tc>
          <w:tcPr>
            <w:tcW w:w="198" w:type="pct"/>
            <w:tcBorders>
              <w:top w:val="nil"/>
              <w:left w:val="nil"/>
              <w:bottom w:val="single" w:sz="4" w:space="0" w:color="auto"/>
              <w:right w:val="single" w:sz="4" w:space="0" w:color="auto"/>
            </w:tcBorders>
            <w:shd w:val="clear" w:color="000000" w:fill="FFFFFF"/>
            <w:vAlign w:val="center"/>
            <w:hideMark/>
          </w:tcPr>
          <w:p w:rsidR="006D5F81" w:rsidRPr="00280020" w:rsidRDefault="006D5F81" w:rsidP="006D5F8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121,00</w:t>
            </w:r>
          </w:p>
        </w:tc>
        <w:tc>
          <w:tcPr>
            <w:tcW w:w="198" w:type="pct"/>
            <w:tcBorders>
              <w:top w:val="nil"/>
              <w:left w:val="nil"/>
              <w:bottom w:val="single" w:sz="4" w:space="0" w:color="auto"/>
              <w:right w:val="single" w:sz="4" w:space="0" w:color="auto"/>
            </w:tcBorders>
            <w:shd w:val="clear" w:color="000000" w:fill="FFFFFF"/>
            <w:vAlign w:val="center"/>
            <w:hideMark/>
          </w:tcPr>
          <w:p w:rsidR="006D5F81" w:rsidRPr="00280020" w:rsidRDefault="006D5F81" w:rsidP="006D5F8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121,00</w:t>
            </w:r>
          </w:p>
        </w:tc>
        <w:tc>
          <w:tcPr>
            <w:tcW w:w="198" w:type="pct"/>
            <w:tcBorders>
              <w:top w:val="nil"/>
              <w:left w:val="nil"/>
              <w:bottom w:val="single" w:sz="4" w:space="0" w:color="auto"/>
              <w:right w:val="single" w:sz="4" w:space="0" w:color="auto"/>
            </w:tcBorders>
            <w:shd w:val="clear" w:color="000000" w:fill="FFFFFF"/>
            <w:vAlign w:val="center"/>
            <w:hideMark/>
          </w:tcPr>
          <w:p w:rsidR="006D5F81" w:rsidRPr="00280020" w:rsidRDefault="006D5F81" w:rsidP="006D5F8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121,00</w:t>
            </w:r>
          </w:p>
        </w:tc>
        <w:tc>
          <w:tcPr>
            <w:tcW w:w="205" w:type="pct"/>
            <w:tcBorders>
              <w:top w:val="nil"/>
              <w:left w:val="nil"/>
              <w:bottom w:val="single" w:sz="4" w:space="0" w:color="auto"/>
              <w:right w:val="single" w:sz="4" w:space="0" w:color="auto"/>
            </w:tcBorders>
            <w:shd w:val="clear" w:color="000000" w:fill="FFFFFF"/>
            <w:vAlign w:val="center"/>
            <w:hideMark/>
          </w:tcPr>
          <w:p w:rsidR="006D5F81" w:rsidRPr="00280020" w:rsidRDefault="006D5F81" w:rsidP="006D5F8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121,00</w:t>
            </w:r>
          </w:p>
        </w:tc>
      </w:tr>
      <w:tr w:rsidR="006D5F81"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D5F81" w:rsidRPr="00280020" w:rsidRDefault="006D5F81" w:rsidP="006D5F81">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7.</w:t>
            </w:r>
          </w:p>
        </w:tc>
        <w:tc>
          <w:tcPr>
            <w:tcW w:w="1207" w:type="pct"/>
            <w:tcBorders>
              <w:top w:val="single" w:sz="4" w:space="0" w:color="auto"/>
              <w:left w:val="nil"/>
              <w:bottom w:val="single" w:sz="4" w:space="0" w:color="auto"/>
              <w:right w:val="nil"/>
            </w:tcBorders>
            <w:shd w:val="clear" w:color="auto" w:fill="auto"/>
            <w:vAlign w:val="center"/>
            <w:hideMark/>
          </w:tcPr>
          <w:p w:rsidR="006D5F81" w:rsidRPr="00280020" w:rsidRDefault="006D5F81" w:rsidP="006D5F81">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Нормативные потери тепловой энергии в тепловых сетях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D5F81" w:rsidRPr="00280020" w:rsidRDefault="006D5F81" w:rsidP="006D5F81">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н</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6D5F81" w:rsidRPr="00280020" w:rsidRDefault="006D5F81" w:rsidP="006D5F8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Гкал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D5F81" w:rsidRPr="00394F40" w:rsidRDefault="006D5F81" w:rsidP="006D5F81">
            <w:pPr>
              <w:ind w:firstLine="0"/>
              <w:jc w:val="center"/>
              <w:rPr>
                <w:rFonts w:eastAsia="Times New Roman" w:cs="Times New Roman"/>
                <w:color w:val="000000"/>
                <w:sz w:val="20"/>
                <w:szCs w:val="20"/>
                <w:lang w:eastAsia="ru-RU"/>
              </w:rPr>
            </w:pPr>
            <w:r w:rsidRPr="00394F40">
              <w:rPr>
                <w:rFonts w:cs="Times New Roman"/>
                <w:color w:val="000000"/>
                <w:sz w:val="20"/>
                <w:szCs w:val="20"/>
              </w:rPr>
              <w:t>186,520</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6D5F81" w:rsidRPr="00394F40" w:rsidRDefault="006D5F81" w:rsidP="006D5F81">
            <w:pPr>
              <w:ind w:firstLine="0"/>
              <w:jc w:val="center"/>
              <w:rPr>
                <w:rFonts w:eastAsia="Times New Roman" w:cs="Times New Roman"/>
                <w:color w:val="000000"/>
                <w:sz w:val="20"/>
                <w:szCs w:val="20"/>
                <w:lang w:eastAsia="ru-RU"/>
              </w:rPr>
            </w:pPr>
            <w:r w:rsidRPr="00394F40">
              <w:rPr>
                <w:rFonts w:cs="Times New Roman"/>
                <w:color w:val="000000"/>
                <w:sz w:val="20"/>
                <w:szCs w:val="20"/>
              </w:rPr>
              <w:t>187,451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D5F81" w:rsidRPr="00394F40" w:rsidRDefault="006D5F81" w:rsidP="006D5F81">
            <w:pPr>
              <w:ind w:firstLine="0"/>
              <w:jc w:val="center"/>
              <w:rPr>
                <w:rFonts w:eastAsia="Times New Roman" w:cs="Times New Roman"/>
                <w:color w:val="000000"/>
                <w:sz w:val="20"/>
                <w:szCs w:val="20"/>
                <w:lang w:eastAsia="ru-RU"/>
              </w:rPr>
            </w:pPr>
            <w:r w:rsidRPr="00394F40">
              <w:rPr>
                <w:rFonts w:cs="Times New Roman"/>
                <w:color w:val="000000"/>
                <w:sz w:val="20"/>
                <w:szCs w:val="20"/>
              </w:rPr>
              <w:t>189,708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D5F81" w:rsidRPr="00394F40" w:rsidRDefault="006D5F81" w:rsidP="006D5F81">
            <w:pPr>
              <w:ind w:firstLine="0"/>
              <w:jc w:val="center"/>
              <w:rPr>
                <w:rFonts w:eastAsia="Times New Roman" w:cs="Times New Roman"/>
                <w:color w:val="000000"/>
                <w:sz w:val="20"/>
                <w:szCs w:val="20"/>
                <w:lang w:eastAsia="ru-RU"/>
              </w:rPr>
            </w:pPr>
            <w:r w:rsidRPr="00394F40">
              <w:rPr>
                <w:rFonts w:cs="Times New Roman"/>
                <w:color w:val="000000"/>
                <w:sz w:val="20"/>
                <w:szCs w:val="20"/>
              </w:rPr>
              <w:t>148,168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D5F81" w:rsidRPr="00394F40" w:rsidRDefault="006D5F81" w:rsidP="006D5F81">
            <w:pPr>
              <w:ind w:firstLine="0"/>
              <w:jc w:val="center"/>
              <w:rPr>
                <w:rFonts w:eastAsia="Times New Roman" w:cs="Times New Roman"/>
                <w:color w:val="000000"/>
                <w:sz w:val="20"/>
                <w:szCs w:val="20"/>
                <w:lang w:eastAsia="ru-RU"/>
              </w:rPr>
            </w:pPr>
            <w:r>
              <w:rPr>
                <w:rFonts w:cs="Times New Roman"/>
                <w:color w:val="000000"/>
                <w:sz w:val="20"/>
                <w:szCs w:val="20"/>
              </w:rPr>
              <w:t>74,413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D5F81" w:rsidRPr="00394F40" w:rsidRDefault="006D5F81" w:rsidP="006D5F81">
            <w:pPr>
              <w:ind w:firstLine="0"/>
              <w:jc w:val="center"/>
              <w:rPr>
                <w:rFonts w:eastAsia="Times New Roman" w:cs="Times New Roman"/>
                <w:color w:val="000000"/>
                <w:sz w:val="20"/>
                <w:szCs w:val="20"/>
                <w:lang w:eastAsia="ru-RU"/>
              </w:rPr>
            </w:pPr>
            <w:r>
              <w:rPr>
                <w:rFonts w:cs="Times New Roman"/>
                <w:color w:val="000000"/>
                <w:sz w:val="20"/>
                <w:szCs w:val="20"/>
              </w:rPr>
              <w:t>74,413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D5F81" w:rsidRPr="00394F40" w:rsidRDefault="006D5F81" w:rsidP="006D5F81">
            <w:pPr>
              <w:ind w:firstLine="0"/>
              <w:jc w:val="center"/>
              <w:rPr>
                <w:rFonts w:eastAsia="Times New Roman" w:cs="Times New Roman"/>
                <w:color w:val="000000"/>
                <w:sz w:val="20"/>
                <w:szCs w:val="20"/>
                <w:lang w:eastAsia="ru-RU"/>
              </w:rPr>
            </w:pPr>
            <w:r>
              <w:rPr>
                <w:rFonts w:cs="Times New Roman"/>
                <w:color w:val="000000"/>
                <w:sz w:val="20"/>
                <w:szCs w:val="20"/>
              </w:rPr>
              <w:t>74,413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D5F81" w:rsidRPr="00394F40" w:rsidRDefault="006D5F81" w:rsidP="006D5F81">
            <w:pPr>
              <w:ind w:firstLine="0"/>
              <w:jc w:val="center"/>
              <w:rPr>
                <w:rFonts w:eastAsia="Times New Roman" w:cs="Times New Roman"/>
                <w:color w:val="000000"/>
                <w:sz w:val="20"/>
                <w:szCs w:val="20"/>
                <w:lang w:eastAsia="ru-RU"/>
              </w:rPr>
            </w:pPr>
            <w:r>
              <w:rPr>
                <w:rFonts w:cs="Times New Roman"/>
                <w:color w:val="000000"/>
                <w:sz w:val="20"/>
                <w:szCs w:val="20"/>
              </w:rPr>
              <w:t>74,413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D5F81" w:rsidRPr="00394F40" w:rsidRDefault="006D5F81" w:rsidP="006D5F81">
            <w:pPr>
              <w:ind w:firstLine="0"/>
              <w:jc w:val="center"/>
              <w:rPr>
                <w:rFonts w:eastAsia="Times New Roman" w:cs="Times New Roman"/>
                <w:color w:val="000000"/>
                <w:sz w:val="20"/>
                <w:szCs w:val="20"/>
                <w:lang w:eastAsia="ru-RU"/>
              </w:rPr>
            </w:pPr>
            <w:r>
              <w:rPr>
                <w:rFonts w:cs="Times New Roman"/>
                <w:color w:val="000000"/>
                <w:sz w:val="20"/>
                <w:szCs w:val="20"/>
              </w:rPr>
              <w:t>74,413</w:t>
            </w:r>
          </w:p>
        </w:tc>
        <w:tc>
          <w:tcPr>
            <w:tcW w:w="198" w:type="pct"/>
            <w:tcBorders>
              <w:top w:val="nil"/>
              <w:left w:val="nil"/>
              <w:bottom w:val="single" w:sz="4" w:space="0" w:color="auto"/>
              <w:right w:val="single" w:sz="4" w:space="0" w:color="auto"/>
            </w:tcBorders>
            <w:shd w:val="clear" w:color="000000" w:fill="FFFFFF"/>
            <w:vAlign w:val="center"/>
            <w:hideMark/>
          </w:tcPr>
          <w:p w:rsidR="006D5F81" w:rsidRPr="00394F40" w:rsidRDefault="006D5F81" w:rsidP="006D5F81">
            <w:pPr>
              <w:ind w:firstLine="0"/>
              <w:jc w:val="center"/>
              <w:rPr>
                <w:rFonts w:eastAsia="Times New Roman" w:cs="Times New Roman"/>
                <w:color w:val="000000"/>
                <w:sz w:val="20"/>
                <w:szCs w:val="20"/>
                <w:lang w:eastAsia="ru-RU"/>
              </w:rPr>
            </w:pPr>
            <w:r>
              <w:rPr>
                <w:rFonts w:cs="Times New Roman"/>
                <w:color w:val="000000"/>
                <w:sz w:val="20"/>
                <w:szCs w:val="20"/>
              </w:rPr>
              <w:t>74,413</w:t>
            </w:r>
          </w:p>
        </w:tc>
        <w:tc>
          <w:tcPr>
            <w:tcW w:w="198" w:type="pct"/>
            <w:tcBorders>
              <w:top w:val="nil"/>
              <w:left w:val="nil"/>
              <w:bottom w:val="single" w:sz="4" w:space="0" w:color="auto"/>
              <w:right w:val="single" w:sz="4" w:space="0" w:color="auto"/>
            </w:tcBorders>
            <w:shd w:val="clear" w:color="000000" w:fill="FFFFFF"/>
            <w:vAlign w:val="center"/>
            <w:hideMark/>
          </w:tcPr>
          <w:p w:rsidR="006D5F81" w:rsidRPr="00394F40" w:rsidRDefault="006D5F81" w:rsidP="006D5F81">
            <w:pPr>
              <w:ind w:firstLine="0"/>
              <w:jc w:val="center"/>
              <w:rPr>
                <w:rFonts w:eastAsia="Times New Roman" w:cs="Times New Roman"/>
                <w:color w:val="000000"/>
                <w:sz w:val="20"/>
                <w:szCs w:val="20"/>
                <w:lang w:eastAsia="ru-RU"/>
              </w:rPr>
            </w:pPr>
            <w:r>
              <w:rPr>
                <w:rFonts w:cs="Times New Roman"/>
                <w:color w:val="000000"/>
                <w:sz w:val="20"/>
                <w:szCs w:val="20"/>
              </w:rPr>
              <w:t>74,413</w:t>
            </w:r>
          </w:p>
        </w:tc>
        <w:tc>
          <w:tcPr>
            <w:tcW w:w="198" w:type="pct"/>
            <w:tcBorders>
              <w:top w:val="nil"/>
              <w:left w:val="nil"/>
              <w:bottom w:val="single" w:sz="4" w:space="0" w:color="auto"/>
              <w:right w:val="single" w:sz="4" w:space="0" w:color="auto"/>
            </w:tcBorders>
            <w:shd w:val="clear" w:color="000000" w:fill="FFFFFF"/>
            <w:vAlign w:val="center"/>
            <w:hideMark/>
          </w:tcPr>
          <w:p w:rsidR="006D5F81" w:rsidRPr="00394F40" w:rsidRDefault="006D5F81" w:rsidP="006D5F81">
            <w:pPr>
              <w:ind w:firstLine="0"/>
              <w:jc w:val="center"/>
              <w:rPr>
                <w:rFonts w:eastAsia="Times New Roman" w:cs="Times New Roman"/>
                <w:color w:val="000000"/>
                <w:sz w:val="20"/>
                <w:szCs w:val="20"/>
                <w:lang w:eastAsia="ru-RU"/>
              </w:rPr>
            </w:pPr>
            <w:r>
              <w:rPr>
                <w:rFonts w:cs="Times New Roman"/>
                <w:color w:val="000000"/>
                <w:sz w:val="20"/>
                <w:szCs w:val="20"/>
              </w:rPr>
              <w:t>74,413</w:t>
            </w:r>
          </w:p>
        </w:tc>
        <w:tc>
          <w:tcPr>
            <w:tcW w:w="198" w:type="pct"/>
            <w:tcBorders>
              <w:top w:val="nil"/>
              <w:left w:val="nil"/>
              <w:bottom w:val="single" w:sz="4" w:space="0" w:color="auto"/>
              <w:right w:val="single" w:sz="4" w:space="0" w:color="auto"/>
            </w:tcBorders>
            <w:shd w:val="clear" w:color="000000" w:fill="FFFFFF"/>
            <w:vAlign w:val="center"/>
            <w:hideMark/>
          </w:tcPr>
          <w:p w:rsidR="006D5F81" w:rsidRPr="00394F40" w:rsidRDefault="006D5F81" w:rsidP="006D5F81">
            <w:pPr>
              <w:ind w:firstLine="0"/>
              <w:jc w:val="center"/>
              <w:rPr>
                <w:rFonts w:eastAsia="Times New Roman" w:cs="Times New Roman"/>
                <w:color w:val="000000"/>
                <w:sz w:val="20"/>
                <w:szCs w:val="20"/>
                <w:lang w:eastAsia="ru-RU"/>
              </w:rPr>
            </w:pPr>
            <w:r>
              <w:rPr>
                <w:rFonts w:cs="Times New Roman"/>
                <w:color w:val="000000"/>
                <w:sz w:val="20"/>
                <w:szCs w:val="20"/>
              </w:rPr>
              <w:t>74,413</w:t>
            </w:r>
          </w:p>
        </w:tc>
        <w:tc>
          <w:tcPr>
            <w:tcW w:w="198" w:type="pct"/>
            <w:tcBorders>
              <w:top w:val="nil"/>
              <w:left w:val="nil"/>
              <w:bottom w:val="single" w:sz="4" w:space="0" w:color="auto"/>
              <w:right w:val="single" w:sz="4" w:space="0" w:color="auto"/>
            </w:tcBorders>
            <w:shd w:val="clear" w:color="000000" w:fill="FFFFFF"/>
            <w:vAlign w:val="center"/>
            <w:hideMark/>
          </w:tcPr>
          <w:p w:rsidR="006D5F81" w:rsidRPr="00394F40" w:rsidRDefault="006D5F81" w:rsidP="006D5F81">
            <w:pPr>
              <w:ind w:firstLine="0"/>
              <w:jc w:val="center"/>
              <w:rPr>
                <w:rFonts w:eastAsia="Times New Roman" w:cs="Times New Roman"/>
                <w:color w:val="000000"/>
                <w:sz w:val="20"/>
                <w:szCs w:val="20"/>
                <w:lang w:eastAsia="ru-RU"/>
              </w:rPr>
            </w:pPr>
            <w:r>
              <w:rPr>
                <w:rFonts w:cs="Times New Roman"/>
                <w:color w:val="000000"/>
                <w:sz w:val="20"/>
                <w:szCs w:val="20"/>
              </w:rPr>
              <w:t>74,413</w:t>
            </w:r>
          </w:p>
        </w:tc>
        <w:tc>
          <w:tcPr>
            <w:tcW w:w="198" w:type="pct"/>
            <w:tcBorders>
              <w:top w:val="nil"/>
              <w:left w:val="nil"/>
              <w:bottom w:val="single" w:sz="4" w:space="0" w:color="auto"/>
              <w:right w:val="single" w:sz="4" w:space="0" w:color="auto"/>
            </w:tcBorders>
            <w:shd w:val="clear" w:color="000000" w:fill="FFFFFF"/>
            <w:vAlign w:val="center"/>
            <w:hideMark/>
          </w:tcPr>
          <w:p w:rsidR="006D5F81" w:rsidRPr="00394F40" w:rsidRDefault="006D5F81" w:rsidP="006D5F81">
            <w:pPr>
              <w:ind w:firstLine="0"/>
              <w:jc w:val="center"/>
              <w:rPr>
                <w:rFonts w:eastAsia="Times New Roman" w:cs="Times New Roman"/>
                <w:color w:val="000000"/>
                <w:sz w:val="20"/>
                <w:szCs w:val="20"/>
                <w:lang w:eastAsia="ru-RU"/>
              </w:rPr>
            </w:pPr>
            <w:r>
              <w:rPr>
                <w:rFonts w:cs="Times New Roman"/>
                <w:color w:val="000000"/>
                <w:sz w:val="20"/>
                <w:szCs w:val="20"/>
              </w:rPr>
              <w:t>74,413</w:t>
            </w:r>
          </w:p>
        </w:tc>
        <w:tc>
          <w:tcPr>
            <w:tcW w:w="205" w:type="pct"/>
            <w:tcBorders>
              <w:top w:val="nil"/>
              <w:left w:val="nil"/>
              <w:bottom w:val="single" w:sz="4" w:space="0" w:color="auto"/>
              <w:right w:val="single" w:sz="4" w:space="0" w:color="auto"/>
            </w:tcBorders>
            <w:shd w:val="clear" w:color="000000" w:fill="FFFFFF"/>
            <w:vAlign w:val="center"/>
            <w:hideMark/>
          </w:tcPr>
          <w:p w:rsidR="006D5F81" w:rsidRPr="00394F40" w:rsidRDefault="006D5F81" w:rsidP="006D5F81">
            <w:pPr>
              <w:ind w:firstLine="0"/>
              <w:jc w:val="center"/>
              <w:rPr>
                <w:rFonts w:eastAsia="Times New Roman" w:cs="Times New Roman"/>
                <w:color w:val="000000"/>
                <w:sz w:val="20"/>
                <w:szCs w:val="20"/>
                <w:lang w:eastAsia="ru-RU"/>
              </w:rPr>
            </w:pPr>
            <w:r>
              <w:rPr>
                <w:rFonts w:cs="Times New Roman"/>
                <w:color w:val="000000"/>
                <w:sz w:val="20"/>
                <w:szCs w:val="20"/>
              </w:rPr>
              <w:t>74,413</w:t>
            </w:r>
          </w:p>
        </w:tc>
      </w:tr>
      <w:tr w:rsidR="006D5F81"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6D5F81" w:rsidRPr="00280020" w:rsidRDefault="006D5F81" w:rsidP="006D5F81">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7.1.</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6D5F81" w:rsidRPr="00280020" w:rsidRDefault="006D5F81" w:rsidP="006D5F81">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магистральных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D5F81" w:rsidRPr="00280020" w:rsidRDefault="006D5F81" w:rsidP="006D5F81">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н.маг</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6D5F81" w:rsidRPr="00280020" w:rsidRDefault="006D5F81" w:rsidP="006D5F8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Гкал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D5F81" w:rsidRPr="00394F40" w:rsidRDefault="006D5F81" w:rsidP="006D5F81">
            <w:pPr>
              <w:ind w:firstLine="0"/>
              <w:jc w:val="center"/>
              <w:rPr>
                <w:rFonts w:eastAsia="Times New Roman" w:cs="Times New Roman"/>
                <w:color w:val="000000"/>
                <w:sz w:val="20"/>
                <w:szCs w:val="20"/>
                <w:lang w:eastAsia="ru-RU"/>
              </w:rPr>
            </w:pPr>
            <w:r w:rsidRPr="00394F40">
              <w:rPr>
                <w:rFonts w:cs="Times New Roman"/>
                <w:color w:val="000000"/>
                <w:sz w:val="20"/>
                <w:szCs w:val="20"/>
              </w:rPr>
              <w:t>111,208</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6D5F81" w:rsidRPr="00394F40" w:rsidRDefault="006D5F81" w:rsidP="006D5F81">
            <w:pPr>
              <w:ind w:firstLine="0"/>
              <w:jc w:val="center"/>
              <w:rPr>
                <w:rFonts w:eastAsia="Times New Roman" w:cs="Times New Roman"/>
                <w:color w:val="000000"/>
                <w:sz w:val="20"/>
                <w:szCs w:val="20"/>
                <w:lang w:eastAsia="ru-RU"/>
              </w:rPr>
            </w:pPr>
            <w:r w:rsidRPr="00394F40">
              <w:rPr>
                <w:rFonts w:cs="Times New Roman"/>
                <w:color w:val="000000"/>
                <w:sz w:val="20"/>
                <w:szCs w:val="20"/>
              </w:rPr>
              <w:t>111,841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D5F81" w:rsidRPr="00394F40" w:rsidRDefault="006D5F81" w:rsidP="006D5F81">
            <w:pPr>
              <w:ind w:firstLine="0"/>
              <w:jc w:val="center"/>
              <w:rPr>
                <w:rFonts w:eastAsia="Times New Roman" w:cs="Times New Roman"/>
                <w:color w:val="000000"/>
                <w:sz w:val="20"/>
                <w:szCs w:val="20"/>
                <w:lang w:eastAsia="ru-RU"/>
              </w:rPr>
            </w:pPr>
            <w:r w:rsidRPr="00394F40">
              <w:rPr>
                <w:rFonts w:cs="Times New Roman"/>
                <w:color w:val="000000"/>
                <w:sz w:val="20"/>
                <w:szCs w:val="20"/>
              </w:rPr>
              <w:t>113,357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D5F81" w:rsidRPr="00394F40" w:rsidRDefault="006D5F81" w:rsidP="006D5F81">
            <w:pPr>
              <w:ind w:firstLine="0"/>
              <w:jc w:val="center"/>
              <w:rPr>
                <w:rFonts w:eastAsia="Times New Roman" w:cs="Times New Roman"/>
                <w:color w:val="000000"/>
                <w:sz w:val="20"/>
                <w:szCs w:val="20"/>
                <w:lang w:eastAsia="ru-RU"/>
              </w:rPr>
            </w:pPr>
            <w:r w:rsidRPr="00394F40">
              <w:rPr>
                <w:rFonts w:cs="Times New Roman"/>
                <w:color w:val="000000"/>
                <w:sz w:val="20"/>
                <w:szCs w:val="20"/>
              </w:rPr>
              <w:t>89,068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D5F81" w:rsidRPr="00394F40" w:rsidRDefault="006D5F81" w:rsidP="006D5F81">
            <w:pPr>
              <w:ind w:firstLine="0"/>
              <w:jc w:val="center"/>
              <w:rPr>
                <w:rFonts w:eastAsia="Times New Roman" w:cs="Times New Roman"/>
                <w:color w:val="000000"/>
                <w:sz w:val="20"/>
                <w:szCs w:val="20"/>
                <w:lang w:eastAsia="ru-RU"/>
              </w:rPr>
            </w:pPr>
            <w:r w:rsidRPr="00394F40">
              <w:rPr>
                <w:rFonts w:cs="Times New Roman"/>
                <w:color w:val="000000"/>
                <w:sz w:val="20"/>
                <w:szCs w:val="20"/>
              </w:rPr>
              <w:t>74,413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D5F81" w:rsidRPr="00394F40" w:rsidRDefault="006D5F81" w:rsidP="006D5F81">
            <w:pPr>
              <w:ind w:firstLine="0"/>
              <w:jc w:val="center"/>
              <w:rPr>
                <w:rFonts w:eastAsia="Times New Roman" w:cs="Times New Roman"/>
                <w:color w:val="000000"/>
                <w:sz w:val="20"/>
                <w:szCs w:val="20"/>
                <w:lang w:eastAsia="ru-RU"/>
              </w:rPr>
            </w:pPr>
            <w:r w:rsidRPr="00394F40">
              <w:rPr>
                <w:rFonts w:cs="Times New Roman"/>
                <w:color w:val="000000"/>
                <w:sz w:val="20"/>
                <w:szCs w:val="20"/>
              </w:rPr>
              <w:t>74,413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D5F81" w:rsidRPr="00394F40" w:rsidRDefault="006D5F81" w:rsidP="006D5F81">
            <w:pPr>
              <w:ind w:firstLine="0"/>
              <w:jc w:val="center"/>
              <w:rPr>
                <w:rFonts w:eastAsia="Times New Roman" w:cs="Times New Roman"/>
                <w:color w:val="000000"/>
                <w:sz w:val="20"/>
                <w:szCs w:val="20"/>
                <w:lang w:eastAsia="ru-RU"/>
              </w:rPr>
            </w:pPr>
            <w:r w:rsidRPr="00394F40">
              <w:rPr>
                <w:rFonts w:cs="Times New Roman"/>
                <w:color w:val="000000"/>
                <w:sz w:val="20"/>
                <w:szCs w:val="20"/>
              </w:rPr>
              <w:t>74,413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D5F81" w:rsidRPr="00394F40" w:rsidRDefault="006D5F81" w:rsidP="006D5F81">
            <w:pPr>
              <w:ind w:firstLine="0"/>
              <w:jc w:val="center"/>
              <w:rPr>
                <w:rFonts w:eastAsia="Times New Roman" w:cs="Times New Roman"/>
                <w:color w:val="000000"/>
                <w:sz w:val="20"/>
                <w:szCs w:val="20"/>
                <w:lang w:eastAsia="ru-RU"/>
              </w:rPr>
            </w:pPr>
            <w:r w:rsidRPr="00394F40">
              <w:rPr>
                <w:rFonts w:cs="Times New Roman"/>
                <w:color w:val="000000"/>
                <w:sz w:val="20"/>
                <w:szCs w:val="20"/>
              </w:rPr>
              <w:t>74,413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D5F81" w:rsidRPr="00394F40" w:rsidRDefault="006D5F81" w:rsidP="006D5F81">
            <w:pPr>
              <w:ind w:firstLine="0"/>
              <w:jc w:val="center"/>
              <w:rPr>
                <w:rFonts w:eastAsia="Times New Roman" w:cs="Times New Roman"/>
                <w:color w:val="000000"/>
                <w:sz w:val="20"/>
                <w:szCs w:val="20"/>
                <w:lang w:eastAsia="ru-RU"/>
              </w:rPr>
            </w:pPr>
            <w:r w:rsidRPr="00394F40">
              <w:rPr>
                <w:rFonts w:cs="Times New Roman"/>
                <w:color w:val="000000"/>
                <w:sz w:val="20"/>
                <w:szCs w:val="20"/>
              </w:rPr>
              <w:t>74,413</w:t>
            </w:r>
          </w:p>
        </w:tc>
        <w:tc>
          <w:tcPr>
            <w:tcW w:w="198" w:type="pct"/>
            <w:tcBorders>
              <w:top w:val="nil"/>
              <w:left w:val="nil"/>
              <w:bottom w:val="single" w:sz="4" w:space="0" w:color="auto"/>
              <w:right w:val="single" w:sz="4" w:space="0" w:color="auto"/>
            </w:tcBorders>
            <w:shd w:val="clear" w:color="000000" w:fill="FFFFFF"/>
            <w:vAlign w:val="center"/>
            <w:hideMark/>
          </w:tcPr>
          <w:p w:rsidR="006D5F81" w:rsidRPr="00394F40" w:rsidRDefault="006D5F81" w:rsidP="006D5F81">
            <w:pPr>
              <w:ind w:firstLine="0"/>
              <w:jc w:val="center"/>
              <w:rPr>
                <w:rFonts w:eastAsia="Times New Roman" w:cs="Times New Roman"/>
                <w:color w:val="000000"/>
                <w:sz w:val="20"/>
                <w:szCs w:val="20"/>
                <w:lang w:eastAsia="ru-RU"/>
              </w:rPr>
            </w:pPr>
            <w:r w:rsidRPr="00394F40">
              <w:rPr>
                <w:rFonts w:cs="Times New Roman"/>
                <w:color w:val="000000"/>
                <w:sz w:val="20"/>
                <w:szCs w:val="20"/>
              </w:rPr>
              <w:t>74,413</w:t>
            </w:r>
          </w:p>
        </w:tc>
        <w:tc>
          <w:tcPr>
            <w:tcW w:w="198" w:type="pct"/>
            <w:tcBorders>
              <w:top w:val="nil"/>
              <w:left w:val="nil"/>
              <w:bottom w:val="single" w:sz="4" w:space="0" w:color="auto"/>
              <w:right w:val="single" w:sz="4" w:space="0" w:color="auto"/>
            </w:tcBorders>
            <w:shd w:val="clear" w:color="000000" w:fill="FFFFFF"/>
            <w:vAlign w:val="center"/>
            <w:hideMark/>
          </w:tcPr>
          <w:p w:rsidR="006D5F81" w:rsidRPr="00394F40" w:rsidRDefault="006D5F81" w:rsidP="006D5F81">
            <w:pPr>
              <w:ind w:firstLine="0"/>
              <w:jc w:val="center"/>
              <w:rPr>
                <w:rFonts w:eastAsia="Times New Roman" w:cs="Times New Roman"/>
                <w:color w:val="000000"/>
                <w:sz w:val="20"/>
                <w:szCs w:val="20"/>
                <w:lang w:eastAsia="ru-RU"/>
              </w:rPr>
            </w:pPr>
            <w:r w:rsidRPr="00394F40">
              <w:rPr>
                <w:rFonts w:cs="Times New Roman"/>
                <w:color w:val="000000"/>
                <w:sz w:val="20"/>
                <w:szCs w:val="20"/>
              </w:rPr>
              <w:t>74,413</w:t>
            </w:r>
          </w:p>
        </w:tc>
        <w:tc>
          <w:tcPr>
            <w:tcW w:w="198" w:type="pct"/>
            <w:tcBorders>
              <w:top w:val="nil"/>
              <w:left w:val="nil"/>
              <w:bottom w:val="single" w:sz="4" w:space="0" w:color="auto"/>
              <w:right w:val="single" w:sz="4" w:space="0" w:color="auto"/>
            </w:tcBorders>
            <w:shd w:val="clear" w:color="000000" w:fill="FFFFFF"/>
            <w:vAlign w:val="center"/>
            <w:hideMark/>
          </w:tcPr>
          <w:p w:rsidR="006D5F81" w:rsidRPr="00394F40" w:rsidRDefault="006D5F81" w:rsidP="006D5F81">
            <w:pPr>
              <w:ind w:firstLine="0"/>
              <w:jc w:val="center"/>
              <w:rPr>
                <w:rFonts w:eastAsia="Times New Roman" w:cs="Times New Roman"/>
                <w:color w:val="000000"/>
                <w:sz w:val="20"/>
                <w:szCs w:val="20"/>
                <w:lang w:eastAsia="ru-RU"/>
              </w:rPr>
            </w:pPr>
            <w:r w:rsidRPr="00394F40">
              <w:rPr>
                <w:rFonts w:cs="Times New Roman"/>
                <w:color w:val="000000"/>
                <w:sz w:val="20"/>
                <w:szCs w:val="20"/>
              </w:rPr>
              <w:t>74,413</w:t>
            </w:r>
          </w:p>
        </w:tc>
        <w:tc>
          <w:tcPr>
            <w:tcW w:w="198" w:type="pct"/>
            <w:tcBorders>
              <w:top w:val="nil"/>
              <w:left w:val="nil"/>
              <w:bottom w:val="single" w:sz="4" w:space="0" w:color="auto"/>
              <w:right w:val="single" w:sz="4" w:space="0" w:color="auto"/>
            </w:tcBorders>
            <w:shd w:val="clear" w:color="000000" w:fill="FFFFFF"/>
            <w:vAlign w:val="center"/>
            <w:hideMark/>
          </w:tcPr>
          <w:p w:rsidR="006D5F81" w:rsidRPr="00394F40" w:rsidRDefault="006D5F81" w:rsidP="006D5F81">
            <w:pPr>
              <w:ind w:firstLine="0"/>
              <w:jc w:val="center"/>
              <w:rPr>
                <w:rFonts w:eastAsia="Times New Roman" w:cs="Times New Roman"/>
                <w:color w:val="000000"/>
                <w:sz w:val="20"/>
                <w:szCs w:val="20"/>
                <w:lang w:eastAsia="ru-RU"/>
              </w:rPr>
            </w:pPr>
            <w:r w:rsidRPr="00394F40">
              <w:rPr>
                <w:rFonts w:cs="Times New Roman"/>
                <w:color w:val="000000"/>
                <w:sz w:val="20"/>
                <w:szCs w:val="20"/>
              </w:rPr>
              <w:t>74,413</w:t>
            </w:r>
          </w:p>
        </w:tc>
        <w:tc>
          <w:tcPr>
            <w:tcW w:w="198" w:type="pct"/>
            <w:tcBorders>
              <w:top w:val="nil"/>
              <w:left w:val="nil"/>
              <w:bottom w:val="single" w:sz="4" w:space="0" w:color="auto"/>
              <w:right w:val="single" w:sz="4" w:space="0" w:color="auto"/>
            </w:tcBorders>
            <w:shd w:val="clear" w:color="000000" w:fill="FFFFFF"/>
            <w:vAlign w:val="center"/>
            <w:hideMark/>
          </w:tcPr>
          <w:p w:rsidR="006D5F81" w:rsidRPr="00394F40" w:rsidRDefault="006D5F81" w:rsidP="006D5F81">
            <w:pPr>
              <w:ind w:firstLine="0"/>
              <w:jc w:val="center"/>
              <w:rPr>
                <w:rFonts w:eastAsia="Times New Roman" w:cs="Times New Roman"/>
                <w:color w:val="000000"/>
                <w:sz w:val="20"/>
                <w:szCs w:val="20"/>
                <w:lang w:eastAsia="ru-RU"/>
              </w:rPr>
            </w:pPr>
            <w:r w:rsidRPr="00394F40">
              <w:rPr>
                <w:rFonts w:cs="Times New Roman"/>
                <w:color w:val="000000"/>
                <w:sz w:val="20"/>
                <w:szCs w:val="20"/>
              </w:rPr>
              <w:t>74,413</w:t>
            </w:r>
          </w:p>
        </w:tc>
        <w:tc>
          <w:tcPr>
            <w:tcW w:w="198" w:type="pct"/>
            <w:tcBorders>
              <w:top w:val="nil"/>
              <w:left w:val="nil"/>
              <w:bottom w:val="single" w:sz="4" w:space="0" w:color="auto"/>
              <w:right w:val="single" w:sz="4" w:space="0" w:color="auto"/>
            </w:tcBorders>
            <w:shd w:val="clear" w:color="000000" w:fill="FFFFFF"/>
            <w:vAlign w:val="center"/>
            <w:hideMark/>
          </w:tcPr>
          <w:p w:rsidR="006D5F81" w:rsidRPr="00394F40" w:rsidRDefault="006D5F81" w:rsidP="006D5F81">
            <w:pPr>
              <w:ind w:firstLine="0"/>
              <w:jc w:val="center"/>
              <w:rPr>
                <w:rFonts w:eastAsia="Times New Roman" w:cs="Times New Roman"/>
                <w:color w:val="000000"/>
                <w:sz w:val="20"/>
                <w:szCs w:val="20"/>
                <w:lang w:eastAsia="ru-RU"/>
              </w:rPr>
            </w:pPr>
            <w:r w:rsidRPr="00394F40">
              <w:rPr>
                <w:rFonts w:cs="Times New Roman"/>
                <w:color w:val="000000"/>
                <w:sz w:val="20"/>
                <w:szCs w:val="20"/>
              </w:rPr>
              <w:t>74,413</w:t>
            </w:r>
          </w:p>
        </w:tc>
        <w:tc>
          <w:tcPr>
            <w:tcW w:w="205" w:type="pct"/>
            <w:tcBorders>
              <w:top w:val="nil"/>
              <w:left w:val="nil"/>
              <w:bottom w:val="single" w:sz="4" w:space="0" w:color="auto"/>
              <w:right w:val="single" w:sz="4" w:space="0" w:color="auto"/>
            </w:tcBorders>
            <w:shd w:val="clear" w:color="000000" w:fill="FFFFFF"/>
            <w:vAlign w:val="center"/>
            <w:hideMark/>
          </w:tcPr>
          <w:p w:rsidR="006D5F81" w:rsidRPr="00394F40" w:rsidRDefault="006D5F81" w:rsidP="006D5F81">
            <w:pPr>
              <w:ind w:firstLine="0"/>
              <w:jc w:val="center"/>
              <w:rPr>
                <w:rFonts w:eastAsia="Times New Roman" w:cs="Times New Roman"/>
                <w:color w:val="000000"/>
                <w:sz w:val="20"/>
                <w:szCs w:val="20"/>
                <w:lang w:eastAsia="ru-RU"/>
              </w:rPr>
            </w:pPr>
            <w:r w:rsidRPr="00394F40">
              <w:rPr>
                <w:rFonts w:cs="Times New Roman"/>
                <w:color w:val="000000"/>
                <w:sz w:val="20"/>
                <w:szCs w:val="20"/>
              </w:rPr>
              <w:t>74,413</w:t>
            </w:r>
          </w:p>
        </w:tc>
      </w:tr>
      <w:tr w:rsidR="006D5F81" w:rsidRPr="00280020" w:rsidTr="006D5F81">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6D5F81" w:rsidRPr="00280020" w:rsidRDefault="006D5F81" w:rsidP="006D5F81">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7.2.</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6D5F81" w:rsidRPr="00280020" w:rsidRDefault="006D5F81" w:rsidP="006D5F81">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распределительных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D5F81" w:rsidRPr="00280020" w:rsidRDefault="006D5F81" w:rsidP="006D5F81">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н.расп</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6D5F81" w:rsidRPr="00280020" w:rsidRDefault="006D5F81" w:rsidP="006D5F8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Гкал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D5F81" w:rsidRPr="00394F40" w:rsidRDefault="006D5F81" w:rsidP="006D5F81">
            <w:pPr>
              <w:ind w:firstLine="0"/>
              <w:jc w:val="center"/>
              <w:rPr>
                <w:rFonts w:eastAsia="Times New Roman" w:cs="Times New Roman"/>
                <w:color w:val="000000"/>
                <w:sz w:val="20"/>
                <w:szCs w:val="20"/>
                <w:lang w:eastAsia="ru-RU"/>
              </w:rPr>
            </w:pPr>
            <w:r w:rsidRPr="00394F40">
              <w:rPr>
                <w:rFonts w:cs="Times New Roman"/>
                <w:color w:val="000000"/>
                <w:sz w:val="20"/>
                <w:szCs w:val="20"/>
              </w:rPr>
              <w:t>75,312</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6D5F81" w:rsidRPr="00394F40" w:rsidRDefault="006D5F81" w:rsidP="006D5F81">
            <w:pPr>
              <w:ind w:firstLine="0"/>
              <w:jc w:val="center"/>
              <w:rPr>
                <w:rFonts w:eastAsia="Times New Roman" w:cs="Times New Roman"/>
                <w:color w:val="000000"/>
                <w:sz w:val="20"/>
                <w:szCs w:val="20"/>
                <w:lang w:eastAsia="ru-RU"/>
              </w:rPr>
            </w:pPr>
            <w:r w:rsidRPr="00394F40">
              <w:rPr>
                <w:rFonts w:cs="Times New Roman"/>
                <w:color w:val="000000"/>
                <w:sz w:val="20"/>
                <w:szCs w:val="20"/>
              </w:rPr>
              <w:t>75,610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D5F81" w:rsidRPr="00394F40" w:rsidRDefault="006D5F81" w:rsidP="006D5F81">
            <w:pPr>
              <w:ind w:firstLine="0"/>
              <w:jc w:val="center"/>
              <w:rPr>
                <w:rFonts w:eastAsia="Times New Roman" w:cs="Times New Roman"/>
                <w:color w:val="000000"/>
                <w:sz w:val="20"/>
                <w:szCs w:val="20"/>
                <w:lang w:eastAsia="ru-RU"/>
              </w:rPr>
            </w:pPr>
            <w:r w:rsidRPr="00394F40">
              <w:rPr>
                <w:rFonts w:cs="Times New Roman"/>
                <w:color w:val="000000"/>
                <w:sz w:val="20"/>
                <w:szCs w:val="20"/>
              </w:rPr>
              <w:t>76,351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D5F81" w:rsidRPr="00394F40" w:rsidRDefault="006D5F81" w:rsidP="006D5F81">
            <w:pPr>
              <w:ind w:firstLine="0"/>
              <w:jc w:val="center"/>
              <w:rPr>
                <w:rFonts w:eastAsia="Times New Roman" w:cs="Times New Roman"/>
                <w:color w:val="000000"/>
                <w:sz w:val="20"/>
                <w:szCs w:val="20"/>
                <w:lang w:eastAsia="ru-RU"/>
              </w:rPr>
            </w:pPr>
            <w:r w:rsidRPr="00394F40">
              <w:rPr>
                <w:rFonts w:cs="Times New Roman"/>
                <w:color w:val="000000"/>
                <w:sz w:val="20"/>
                <w:szCs w:val="20"/>
              </w:rPr>
              <w:t>59,100</w:t>
            </w:r>
          </w:p>
        </w:tc>
        <w:tc>
          <w:tcPr>
            <w:tcW w:w="196" w:type="pct"/>
            <w:tcBorders>
              <w:top w:val="single" w:sz="4" w:space="0" w:color="auto"/>
              <w:left w:val="nil"/>
              <w:bottom w:val="single" w:sz="4" w:space="0" w:color="auto"/>
              <w:right w:val="single" w:sz="4" w:space="0" w:color="auto"/>
            </w:tcBorders>
            <w:shd w:val="clear" w:color="auto" w:fill="auto"/>
            <w:vAlign w:val="center"/>
          </w:tcPr>
          <w:p w:rsidR="006D5F81" w:rsidRPr="00394F40" w:rsidRDefault="006D5F81" w:rsidP="006D5F81">
            <w:pPr>
              <w:ind w:firstLine="0"/>
              <w:jc w:val="center"/>
              <w:rPr>
                <w:rFonts w:eastAsia="Times New Roman" w:cs="Times New Roman"/>
                <w:color w:val="000000"/>
                <w:sz w:val="20"/>
                <w:szCs w:val="20"/>
                <w:lang w:eastAsia="ru-RU"/>
              </w:rPr>
            </w:pPr>
          </w:p>
        </w:tc>
        <w:tc>
          <w:tcPr>
            <w:tcW w:w="196" w:type="pct"/>
            <w:tcBorders>
              <w:top w:val="single" w:sz="4" w:space="0" w:color="auto"/>
              <w:left w:val="nil"/>
              <w:bottom w:val="single" w:sz="4" w:space="0" w:color="auto"/>
              <w:right w:val="single" w:sz="4" w:space="0" w:color="auto"/>
            </w:tcBorders>
            <w:shd w:val="clear" w:color="auto" w:fill="auto"/>
            <w:vAlign w:val="center"/>
          </w:tcPr>
          <w:p w:rsidR="006D5F81" w:rsidRPr="00394F40" w:rsidRDefault="006D5F81" w:rsidP="006D5F81">
            <w:pPr>
              <w:ind w:firstLine="0"/>
              <w:jc w:val="center"/>
              <w:rPr>
                <w:rFonts w:eastAsia="Times New Roman" w:cs="Times New Roman"/>
                <w:color w:val="000000"/>
                <w:sz w:val="20"/>
                <w:szCs w:val="20"/>
                <w:lang w:eastAsia="ru-RU"/>
              </w:rPr>
            </w:pPr>
          </w:p>
        </w:tc>
        <w:tc>
          <w:tcPr>
            <w:tcW w:w="196" w:type="pct"/>
            <w:tcBorders>
              <w:top w:val="single" w:sz="4" w:space="0" w:color="auto"/>
              <w:left w:val="nil"/>
              <w:bottom w:val="single" w:sz="4" w:space="0" w:color="auto"/>
              <w:right w:val="single" w:sz="4" w:space="0" w:color="auto"/>
            </w:tcBorders>
            <w:shd w:val="clear" w:color="auto" w:fill="auto"/>
            <w:vAlign w:val="center"/>
          </w:tcPr>
          <w:p w:rsidR="006D5F81" w:rsidRPr="00394F40" w:rsidRDefault="006D5F81" w:rsidP="006D5F81">
            <w:pPr>
              <w:ind w:firstLine="0"/>
              <w:jc w:val="center"/>
              <w:rPr>
                <w:rFonts w:eastAsia="Times New Roman" w:cs="Times New Roman"/>
                <w:color w:val="000000"/>
                <w:sz w:val="20"/>
                <w:szCs w:val="20"/>
                <w:lang w:eastAsia="ru-RU"/>
              </w:rPr>
            </w:pPr>
          </w:p>
        </w:tc>
        <w:tc>
          <w:tcPr>
            <w:tcW w:w="196" w:type="pct"/>
            <w:tcBorders>
              <w:top w:val="single" w:sz="4" w:space="0" w:color="auto"/>
              <w:left w:val="nil"/>
              <w:bottom w:val="single" w:sz="4" w:space="0" w:color="auto"/>
              <w:right w:val="single" w:sz="4" w:space="0" w:color="auto"/>
            </w:tcBorders>
            <w:shd w:val="clear" w:color="auto" w:fill="auto"/>
            <w:vAlign w:val="center"/>
          </w:tcPr>
          <w:p w:rsidR="006D5F81" w:rsidRPr="00394F40" w:rsidRDefault="006D5F81" w:rsidP="006D5F81">
            <w:pPr>
              <w:ind w:firstLine="0"/>
              <w:jc w:val="center"/>
              <w:rPr>
                <w:rFonts w:eastAsia="Times New Roman" w:cs="Times New Roman"/>
                <w:color w:val="000000"/>
                <w:sz w:val="20"/>
                <w:szCs w:val="20"/>
                <w:lang w:eastAsia="ru-RU"/>
              </w:rPr>
            </w:pPr>
          </w:p>
        </w:tc>
        <w:tc>
          <w:tcPr>
            <w:tcW w:w="196" w:type="pct"/>
            <w:tcBorders>
              <w:top w:val="single" w:sz="4" w:space="0" w:color="auto"/>
              <w:left w:val="nil"/>
              <w:bottom w:val="single" w:sz="4" w:space="0" w:color="auto"/>
              <w:right w:val="single" w:sz="4" w:space="0" w:color="auto"/>
            </w:tcBorders>
            <w:shd w:val="clear" w:color="auto" w:fill="auto"/>
            <w:vAlign w:val="center"/>
          </w:tcPr>
          <w:p w:rsidR="006D5F81" w:rsidRPr="00394F40" w:rsidRDefault="006D5F81" w:rsidP="006D5F81">
            <w:pPr>
              <w:ind w:firstLine="0"/>
              <w:jc w:val="center"/>
              <w:rPr>
                <w:rFonts w:eastAsia="Times New Roman" w:cs="Times New Roman"/>
                <w:color w:val="000000"/>
                <w:sz w:val="20"/>
                <w:szCs w:val="20"/>
                <w:lang w:eastAsia="ru-RU"/>
              </w:rPr>
            </w:pPr>
          </w:p>
        </w:tc>
        <w:tc>
          <w:tcPr>
            <w:tcW w:w="198" w:type="pct"/>
            <w:tcBorders>
              <w:top w:val="nil"/>
              <w:left w:val="nil"/>
              <w:bottom w:val="single" w:sz="4" w:space="0" w:color="auto"/>
              <w:right w:val="single" w:sz="4" w:space="0" w:color="auto"/>
            </w:tcBorders>
            <w:shd w:val="clear" w:color="000000" w:fill="FFFFFF"/>
            <w:vAlign w:val="center"/>
          </w:tcPr>
          <w:p w:rsidR="006D5F81" w:rsidRPr="00394F40" w:rsidRDefault="006D5F81" w:rsidP="006D5F81">
            <w:pPr>
              <w:ind w:firstLine="0"/>
              <w:jc w:val="center"/>
              <w:rPr>
                <w:rFonts w:eastAsia="Times New Roman" w:cs="Times New Roman"/>
                <w:color w:val="000000"/>
                <w:sz w:val="20"/>
                <w:szCs w:val="20"/>
                <w:lang w:eastAsia="ru-RU"/>
              </w:rPr>
            </w:pPr>
          </w:p>
        </w:tc>
        <w:tc>
          <w:tcPr>
            <w:tcW w:w="198" w:type="pct"/>
            <w:tcBorders>
              <w:top w:val="nil"/>
              <w:left w:val="nil"/>
              <w:bottom w:val="single" w:sz="4" w:space="0" w:color="auto"/>
              <w:right w:val="single" w:sz="4" w:space="0" w:color="auto"/>
            </w:tcBorders>
            <w:shd w:val="clear" w:color="000000" w:fill="FFFFFF"/>
            <w:vAlign w:val="center"/>
          </w:tcPr>
          <w:p w:rsidR="006D5F81" w:rsidRPr="00394F40" w:rsidRDefault="006D5F81" w:rsidP="006D5F81">
            <w:pPr>
              <w:ind w:firstLine="0"/>
              <w:jc w:val="center"/>
              <w:rPr>
                <w:rFonts w:eastAsia="Times New Roman" w:cs="Times New Roman"/>
                <w:color w:val="000000"/>
                <w:sz w:val="20"/>
                <w:szCs w:val="20"/>
                <w:lang w:eastAsia="ru-RU"/>
              </w:rPr>
            </w:pPr>
          </w:p>
        </w:tc>
        <w:tc>
          <w:tcPr>
            <w:tcW w:w="198" w:type="pct"/>
            <w:tcBorders>
              <w:top w:val="nil"/>
              <w:left w:val="nil"/>
              <w:bottom w:val="single" w:sz="4" w:space="0" w:color="auto"/>
              <w:right w:val="single" w:sz="4" w:space="0" w:color="auto"/>
            </w:tcBorders>
            <w:shd w:val="clear" w:color="000000" w:fill="FFFFFF"/>
            <w:vAlign w:val="center"/>
          </w:tcPr>
          <w:p w:rsidR="006D5F81" w:rsidRPr="00394F40" w:rsidRDefault="006D5F81" w:rsidP="006D5F81">
            <w:pPr>
              <w:ind w:firstLine="0"/>
              <w:jc w:val="center"/>
              <w:rPr>
                <w:rFonts w:eastAsia="Times New Roman" w:cs="Times New Roman"/>
                <w:color w:val="000000"/>
                <w:sz w:val="20"/>
                <w:szCs w:val="20"/>
                <w:lang w:eastAsia="ru-RU"/>
              </w:rPr>
            </w:pPr>
          </w:p>
        </w:tc>
        <w:tc>
          <w:tcPr>
            <w:tcW w:w="198" w:type="pct"/>
            <w:tcBorders>
              <w:top w:val="nil"/>
              <w:left w:val="nil"/>
              <w:bottom w:val="single" w:sz="4" w:space="0" w:color="auto"/>
              <w:right w:val="single" w:sz="4" w:space="0" w:color="auto"/>
            </w:tcBorders>
            <w:shd w:val="clear" w:color="000000" w:fill="FFFFFF"/>
            <w:vAlign w:val="center"/>
          </w:tcPr>
          <w:p w:rsidR="006D5F81" w:rsidRPr="00394F40" w:rsidRDefault="006D5F81" w:rsidP="006D5F81">
            <w:pPr>
              <w:ind w:firstLine="0"/>
              <w:jc w:val="center"/>
              <w:rPr>
                <w:rFonts w:eastAsia="Times New Roman" w:cs="Times New Roman"/>
                <w:color w:val="000000"/>
                <w:sz w:val="20"/>
                <w:szCs w:val="20"/>
                <w:lang w:eastAsia="ru-RU"/>
              </w:rPr>
            </w:pPr>
          </w:p>
        </w:tc>
        <w:tc>
          <w:tcPr>
            <w:tcW w:w="198" w:type="pct"/>
            <w:tcBorders>
              <w:top w:val="nil"/>
              <w:left w:val="nil"/>
              <w:bottom w:val="single" w:sz="4" w:space="0" w:color="auto"/>
              <w:right w:val="single" w:sz="4" w:space="0" w:color="auto"/>
            </w:tcBorders>
            <w:shd w:val="clear" w:color="000000" w:fill="FFFFFF"/>
            <w:vAlign w:val="center"/>
          </w:tcPr>
          <w:p w:rsidR="006D5F81" w:rsidRPr="00394F40" w:rsidRDefault="006D5F81" w:rsidP="006D5F81">
            <w:pPr>
              <w:ind w:firstLine="0"/>
              <w:jc w:val="center"/>
              <w:rPr>
                <w:rFonts w:eastAsia="Times New Roman" w:cs="Times New Roman"/>
                <w:color w:val="000000"/>
                <w:sz w:val="20"/>
                <w:szCs w:val="20"/>
                <w:lang w:eastAsia="ru-RU"/>
              </w:rPr>
            </w:pPr>
          </w:p>
        </w:tc>
        <w:tc>
          <w:tcPr>
            <w:tcW w:w="198" w:type="pct"/>
            <w:tcBorders>
              <w:top w:val="nil"/>
              <w:left w:val="nil"/>
              <w:bottom w:val="single" w:sz="4" w:space="0" w:color="auto"/>
              <w:right w:val="single" w:sz="4" w:space="0" w:color="auto"/>
            </w:tcBorders>
            <w:shd w:val="clear" w:color="000000" w:fill="FFFFFF"/>
            <w:vAlign w:val="center"/>
          </w:tcPr>
          <w:p w:rsidR="006D5F81" w:rsidRPr="00394F40" w:rsidRDefault="006D5F81" w:rsidP="006D5F81">
            <w:pPr>
              <w:ind w:firstLine="0"/>
              <w:jc w:val="center"/>
              <w:rPr>
                <w:rFonts w:eastAsia="Times New Roman" w:cs="Times New Roman"/>
                <w:color w:val="000000"/>
                <w:sz w:val="20"/>
                <w:szCs w:val="20"/>
                <w:lang w:eastAsia="ru-RU"/>
              </w:rPr>
            </w:pPr>
          </w:p>
        </w:tc>
        <w:tc>
          <w:tcPr>
            <w:tcW w:w="205" w:type="pct"/>
            <w:tcBorders>
              <w:top w:val="nil"/>
              <w:left w:val="nil"/>
              <w:bottom w:val="single" w:sz="4" w:space="0" w:color="auto"/>
              <w:right w:val="single" w:sz="4" w:space="0" w:color="auto"/>
            </w:tcBorders>
            <w:shd w:val="clear" w:color="000000" w:fill="FFFFFF"/>
            <w:vAlign w:val="center"/>
          </w:tcPr>
          <w:p w:rsidR="006D5F81" w:rsidRPr="00394F40" w:rsidRDefault="006D5F81" w:rsidP="006D5F81">
            <w:pPr>
              <w:ind w:firstLine="0"/>
              <w:jc w:val="center"/>
              <w:rPr>
                <w:rFonts w:eastAsia="Times New Roman" w:cs="Times New Roman"/>
                <w:color w:val="000000"/>
                <w:sz w:val="20"/>
                <w:szCs w:val="20"/>
                <w:lang w:eastAsia="ru-RU"/>
              </w:rPr>
            </w:pPr>
          </w:p>
        </w:tc>
      </w:tr>
      <w:tr w:rsidR="006D5F81"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6D5F81" w:rsidRPr="00280020" w:rsidRDefault="006D5F81" w:rsidP="006D5F81">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8.</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6D5F81" w:rsidRPr="00280020" w:rsidRDefault="006D5F81" w:rsidP="006D5F81">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Относительные нормативные потери в тепловых сетях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D5F81" w:rsidRPr="00280020" w:rsidRDefault="006D5F81" w:rsidP="006D5F81">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н</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6D5F81" w:rsidRPr="00280020" w:rsidRDefault="006D5F81" w:rsidP="006D5F8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D5F81" w:rsidRPr="00280020" w:rsidRDefault="006D5F81" w:rsidP="006D5F8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21,0</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6D5F81" w:rsidRPr="00280020" w:rsidRDefault="006D5F81" w:rsidP="006D5F8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21,1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D5F81" w:rsidRPr="00280020" w:rsidRDefault="006D5F81" w:rsidP="006D5F8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22,6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D5F81" w:rsidRPr="00280020" w:rsidRDefault="006D5F81" w:rsidP="006D5F8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13,7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D5F81" w:rsidRPr="00280020" w:rsidRDefault="006D5F81" w:rsidP="006D5F8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D5F81" w:rsidRPr="00280020" w:rsidRDefault="006D5F81" w:rsidP="006D5F8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D5F81" w:rsidRPr="00280020" w:rsidRDefault="006D5F81" w:rsidP="006D5F8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D5F81" w:rsidRPr="00280020" w:rsidRDefault="006D5F81" w:rsidP="006D5F8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D5F81" w:rsidRPr="00280020" w:rsidRDefault="006D5F81" w:rsidP="006D5F8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7,1</w:t>
            </w:r>
          </w:p>
        </w:tc>
        <w:tc>
          <w:tcPr>
            <w:tcW w:w="198" w:type="pct"/>
            <w:tcBorders>
              <w:top w:val="nil"/>
              <w:left w:val="nil"/>
              <w:bottom w:val="single" w:sz="4" w:space="0" w:color="auto"/>
              <w:right w:val="single" w:sz="4" w:space="0" w:color="auto"/>
            </w:tcBorders>
            <w:shd w:val="clear" w:color="000000" w:fill="FFFFFF"/>
            <w:vAlign w:val="center"/>
            <w:hideMark/>
          </w:tcPr>
          <w:p w:rsidR="006D5F81" w:rsidRPr="00280020" w:rsidRDefault="006D5F81" w:rsidP="006D5F8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7,1</w:t>
            </w:r>
          </w:p>
        </w:tc>
        <w:tc>
          <w:tcPr>
            <w:tcW w:w="198" w:type="pct"/>
            <w:tcBorders>
              <w:top w:val="nil"/>
              <w:left w:val="nil"/>
              <w:bottom w:val="single" w:sz="4" w:space="0" w:color="auto"/>
              <w:right w:val="single" w:sz="4" w:space="0" w:color="auto"/>
            </w:tcBorders>
            <w:shd w:val="clear" w:color="000000" w:fill="FFFFFF"/>
            <w:vAlign w:val="center"/>
            <w:hideMark/>
          </w:tcPr>
          <w:p w:rsidR="006D5F81" w:rsidRPr="00280020" w:rsidRDefault="006D5F81" w:rsidP="006D5F8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7,1</w:t>
            </w:r>
          </w:p>
        </w:tc>
        <w:tc>
          <w:tcPr>
            <w:tcW w:w="198" w:type="pct"/>
            <w:tcBorders>
              <w:top w:val="nil"/>
              <w:left w:val="nil"/>
              <w:bottom w:val="single" w:sz="4" w:space="0" w:color="auto"/>
              <w:right w:val="single" w:sz="4" w:space="0" w:color="auto"/>
            </w:tcBorders>
            <w:shd w:val="clear" w:color="000000" w:fill="FFFFFF"/>
            <w:vAlign w:val="center"/>
            <w:hideMark/>
          </w:tcPr>
          <w:p w:rsidR="006D5F81" w:rsidRPr="00280020" w:rsidRDefault="006D5F81" w:rsidP="006D5F8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7,1</w:t>
            </w:r>
          </w:p>
        </w:tc>
        <w:tc>
          <w:tcPr>
            <w:tcW w:w="198" w:type="pct"/>
            <w:tcBorders>
              <w:top w:val="nil"/>
              <w:left w:val="nil"/>
              <w:bottom w:val="single" w:sz="4" w:space="0" w:color="auto"/>
              <w:right w:val="single" w:sz="4" w:space="0" w:color="auto"/>
            </w:tcBorders>
            <w:shd w:val="clear" w:color="000000" w:fill="FFFFFF"/>
            <w:vAlign w:val="center"/>
            <w:hideMark/>
          </w:tcPr>
          <w:p w:rsidR="006D5F81" w:rsidRPr="00280020" w:rsidRDefault="006D5F81" w:rsidP="006D5F8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7,1</w:t>
            </w:r>
          </w:p>
        </w:tc>
        <w:tc>
          <w:tcPr>
            <w:tcW w:w="198" w:type="pct"/>
            <w:tcBorders>
              <w:top w:val="nil"/>
              <w:left w:val="nil"/>
              <w:bottom w:val="single" w:sz="4" w:space="0" w:color="auto"/>
              <w:right w:val="single" w:sz="4" w:space="0" w:color="auto"/>
            </w:tcBorders>
            <w:shd w:val="clear" w:color="000000" w:fill="FFFFFF"/>
            <w:vAlign w:val="center"/>
            <w:hideMark/>
          </w:tcPr>
          <w:p w:rsidR="006D5F81" w:rsidRPr="00280020" w:rsidRDefault="006D5F81" w:rsidP="006D5F8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7,1</w:t>
            </w:r>
          </w:p>
        </w:tc>
        <w:tc>
          <w:tcPr>
            <w:tcW w:w="198" w:type="pct"/>
            <w:tcBorders>
              <w:top w:val="nil"/>
              <w:left w:val="nil"/>
              <w:bottom w:val="single" w:sz="4" w:space="0" w:color="auto"/>
              <w:right w:val="single" w:sz="4" w:space="0" w:color="auto"/>
            </w:tcBorders>
            <w:shd w:val="clear" w:color="000000" w:fill="FFFFFF"/>
            <w:vAlign w:val="center"/>
            <w:hideMark/>
          </w:tcPr>
          <w:p w:rsidR="006D5F81" w:rsidRPr="00280020" w:rsidRDefault="006D5F81" w:rsidP="006D5F8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7,1</w:t>
            </w:r>
          </w:p>
        </w:tc>
        <w:tc>
          <w:tcPr>
            <w:tcW w:w="205" w:type="pct"/>
            <w:tcBorders>
              <w:top w:val="nil"/>
              <w:left w:val="nil"/>
              <w:bottom w:val="single" w:sz="4" w:space="0" w:color="auto"/>
              <w:right w:val="single" w:sz="4" w:space="0" w:color="auto"/>
            </w:tcBorders>
            <w:shd w:val="clear" w:color="000000" w:fill="FFFFFF"/>
            <w:vAlign w:val="center"/>
            <w:hideMark/>
          </w:tcPr>
          <w:p w:rsidR="006D5F81" w:rsidRPr="00280020" w:rsidRDefault="006D5F81" w:rsidP="006D5F8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7,1</w:t>
            </w:r>
          </w:p>
        </w:tc>
      </w:tr>
      <w:tr w:rsidR="006D5F81"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D5F81" w:rsidRPr="00280020" w:rsidRDefault="006D5F81" w:rsidP="006D5F81">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lastRenderedPageBreak/>
              <w:t>9.</w:t>
            </w:r>
          </w:p>
        </w:tc>
        <w:tc>
          <w:tcPr>
            <w:tcW w:w="1207" w:type="pct"/>
            <w:tcBorders>
              <w:top w:val="single" w:sz="4" w:space="0" w:color="auto"/>
              <w:left w:val="nil"/>
              <w:bottom w:val="single" w:sz="4" w:space="0" w:color="auto"/>
              <w:right w:val="nil"/>
            </w:tcBorders>
            <w:shd w:val="clear" w:color="auto" w:fill="auto"/>
            <w:vAlign w:val="center"/>
            <w:hideMark/>
          </w:tcPr>
          <w:p w:rsidR="006D5F81" w:rsidRPr="00280020" w:rsidRDefault="006D5F81" w:rsidP="006D5F81">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Линейная плотность передачи тепловой энергии в тепловых сетях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D5F81" w:rsidRPr="00280020" w:rsidRDefault="006D5F81" w:rsidP="006D5F81">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ρ</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лин</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6D5F81" w:rsidRPr="00280020" w:rsidRDefault="006D5F81" w:rsidP="006D5F8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Гкал/м</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D5F81" w:rsidRPr="00280020" w:rsidRDefault="006D5F81" w:rsidP="006D5F8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3,54</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6D5F81" w:rsidRPr="00280020" w:rsidRDefault="006D5F81" w:rsidP="006D5F8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3,54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D5F81" w:rsidRPr="00280020" w:rsidRDefault="006D5F81" w:rsidP="006D5F8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3,35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D5F81" w:rsidRPr="00280020" w:rsidRDefault="006D5F81" w:rsidP="006D5F8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4,28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D5F81" w:rsidRPr="00280020" w:rsidRDefault="006D5F81" w:rsidP="006D5F8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29,07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D5F81" w:rsidRPr="00280020" w:rsidRDefault="006D5F81" w:rsidP="006D5F8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29,07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D5F81" w:rsidRPr="00280020" w:rsidRDefault="006D5F81" w:rsidP="006D5F8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29,07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D5F81" w:rsidRPr="00280020" w:rsidRDefault="006D5F81" w:rsidP="006D5F8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29,07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D5F81" w:rsidRPr="00280020" w:rsidRDefault="006D5F81" w:rsidP="006D5F8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29,07</w:t>
            </w:r>
          </w:p>
        </w:tc>
        <w:tc>
          <w:tcPr>
            <w:tcW w:w="198" w:type="pct"/>
            <w:tcBorders>
              <w:top w:val="nil"/>
              <w:left w:val="nil"/>
              <w:bottom w:val="single" w:sz="4" w:space="0" w:color="auto"/>
              <w:right w:val="single" w:sz="4" w:space="0" w:color="auto"/>
            </w:tcBorders>
            <w:shd w:val="clear" w:color="000000" w:fill="FFFFFF"/>
            <w:vAlign w:val="center"/>
            <w:hideMark/>
          </w:tcPr>
          <w:p w:rsidR="006D5F81" w:rsidRPr="00280020" w:rsidRDefault="006D5F81" w:rsidP="006D5F8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29,07</w:t>
            </w:r>
          </w:p>
        </w:tc>
        <w:tc>
          <w:tcPr>
            <w:tcW w:w="198" w:type="pct"/>
            <w:tcBorders>
              <w:top w:val="nil"/>
              <w:left w:val="nil"/>
              <w:bottom w:val="single" w:sz="4" w:space="0" w:color="auto"/>
              <w:right w:val="single" w:sz="4" w:space="0" w:color="auto"/>
            </w:tcBorders>
            <w:shd w:val="clear" w:color="000000" w:fill="FFFFFF"/>
            <w:vAlign w:val="center"/>
            <w:hideMark/>
          </w:tcPr>
          <w:p w:rsidR="006D5F81" w:rsidRPr="00280020" w:rsidRDefault="006D5F81" w:rsidP="006D5F8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29,07</w:t>
            </w:r>
          </w:p>
        </w:tc>
        <w:tc>
          <w:tcPr>
            <w:tcW w:w="198" w:type="pct"/>
            <w:tcBorders>
              <w:top w:val="nil"/>
              <w:left w:val="nil"/>
              <w:bottom w:val="single" w:sz="4" w:space="0" w:color="auto"/>
              <w:right w:val="single" w:sz="4" w:space="0" w:color="auto"/>
            </w:tcBorders>
            <w:shd w:val="clear" w:color="000000" w:fill="FFFFFF"/>
            <w:vAlign w:val="center"/>
            <w:hideMark/>
          </w:tcPr>
          <w:p w:rsidR="006D5F81" w:rsidRPr="00280020" w:rsidRDefault="006D5F81" w:rsidP="006D5F8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29,07</w:t>
            </w:r>
          </w:p>
        </w:tc>
        <w:tc>
          <w:tcPr>
            <w:tcW w:w="198" w:type="pct"/>
            <w:tcBorders>
              <w:top w:val="nil"/>
              <w:left w:val="nil"/>
              <w:bottom w:val="single" w:sz="4" w:space="0" w:color="auto"/>
              <w:right w:val="single" w:sz="4" w:space="0" w:color="auto"/>
            </w:tcBorders>
            <w:shd w:val="clear" w:color="000000" w:fill="FFFFFF"/>
            <w:vAlign w:val="center"/>
            <w:hideMark/>
          </w:tcPr>
          <w:p w:rsidR="006D5F81" w:rsidRPr="00280020" w:rsidRDefault="006D5F81" w:rsidP="006D5F8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29,07</w:t>
            </w:r>
          </w:p>
        </w:tc>
        <w:tc>
          <w:tcPr>
            <w:tcW w:w="198" w:type="pct"/>
            <w:tcBorders>
              <w:top w:val="nil"/>
              <w:left w:val="nil"/>
              <w:bottom w:val="single" w:sz="4" w:space="0" w:color="auto"/>
              <w:right w:val="single" w:sz="4" w:space="0" w:color="auto"/>
            </w:tcBorders>
            <w:shd w:val="clear" w:color="000000" w:fill="FFFFFF"/>
            <w:vAlign w:val="center"/>
            <w:hideMark/>
          </w:tcPr>
          <w:p w:rsidR="006D5F81" w:rsidRPr="00280020" w:rsidRDefault="006D5F81" w:rsidP="006D5F8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29,07</w:t>
            </w:r>
          </w:p>
        </w:tc>
        <w:tc>
          <w:tcPr>
            <w:tcW w:w="198" w:type="pct"/>
            <w:tcBorders>
              <w:top w:val="nil"/>
              <w:left w:val="nil"/>
              <w:bottom w:val="single" w:sz="4" w:space="0" w:color="auto"/>
              <w:right w:val="single" w:sz="4" w:space="0" w:color="auto"/>
            </w:tcBorders>
            <w:shd w:val="clear" w:color="000000" w:fill="FFFFFF"/>
            <w:vAlign w:val="center"/>
            <w:hideMark/>
          </w:tcPr>
          <w:p w:rsidR="006D5F81" w:rsidRPr="00280020" w:rsidRDefault="006D5F81" w:rsidP="006D5F8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29,07</w:t>
            </w:r>
          </w:p>
        </w:tc>
        <w:tc>
          <w:tcPr>
            <w:tcW w:w="205" w:type="pct"/>
            <w:tcBorders>
              <w:top w:val="nil"/>
              <w:left w:val="nil"/>
              <w:bottom w:val="single" w:sz="4" w:space="0" w:color="auto"/>
              <w:right w:val="single" w:sz="4" w:space="0" w:color="auto"/>
            </w:tcBorders>
            <w:shd w:val="clear" w:color="000000" w:fill="FFFFFF"/>
            <w:vAlign w:val="center"/>
            <w:hideMark/>
          </w:tcPr>
          <w:p w:rsidR="006D5F81" w:rsidRPr="00280020" w:rsidRDefault="006D5F81" w:rsidP="006D5F8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29,07</w:t>
            </w:r>
          </w:p>
        </w:tc>
      </w:tr>
      <w:tr w:rsidR="006D5F81" w:rsidRPr="00280020" w:rsidTr="006D5F81">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D5F81" w:rsidRPr="00280020" w:rsidRDefault="006D5F81" w:rsidP="006D5F81">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10.</w:t>
            </w:r>
          </w:p>
        </w:tc>
        <w:tc>
          <w:tcPr>
            <w:tcW w:w="1207" w:type="pct"/>
            <w:tcBorders>
              <w:top w:val="single" w:sz="4" w:space="0" w:color="auto"/>
              <w:left w:val="nil"/>
              <w:bottom w:val="single" w:sz="4" w:space="0" w:color="auto"/>
              <w:right w:val="nil"/>
            </w:tcBorders>
            <w:shd w:val="clear" w:color="auto" w:fill="auto"/>
            <w:vAlign w:val="center"/>
            <w:hideMark/>
          </w:tcPr>
          <w:p w:rsidR="006D5F81" w:rsidRPr="00280020" w:rsidRDefault="006D5F81" w:rsidP="006D5F81">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Количество повреждений (отказов) в тепловых сетях, приводящих к прекращению теплоснабжения потребителей</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D5F81" w:rsidRPr="00280020" w:rsidRDefault="006D5F81" w:rsidP="006D5F81">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Λ</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тс</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6D5F81" w:rsidRPr="00280020" w:rsidRDefault="006D5F81" w:rsidP="006D5F8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ед./год</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D5F81" w:rsidRPr="00280020" w:rsidRDefault="006D5F81" w:rsidP="006D5F8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11</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6D5F81" w:rsidRPr="00280020" w:rsidRDefault="006D5F81" w:rsidP="006D5F8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D5F81" w:rsidRPr="00280020" w:rsidRDefault="006D5F81" w:rsidP="006D5F8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D5F81" w:rsidRPr="00280020" w:rsidRDefault="006D5F81" w:rsidP="006D5F8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D5F81" w:rsidRPr="00280020" w:rsidRDefault="006D5F81" w:rsidP="006D5F8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181</w:t>
            </w:r>
          </w:p>
        </w:tc>
        <w:tc>
          <w:tcPr>
            <w:tcW w:w="196" w:type="pct"/>
            <w:tcBorders>
              <w:top w:val="single" w:sz="4" w:space="0" w:color="auto"/>
              <w:left w:val="nil"/>
              <w:bottom w:val="single" w:sz="4" w:space="0" w:color="auto"/>
              <w:right w:val="single" w:sz="4" w:space="0" w:color="auto"/>
            </w:tcBorders>
            <w:shd w:val="clear" w:color="auto" w:fill="auto"/>
            <w:vAlign w:val="center"/>
          </w:tcPr>
          <w:p w:rsidR="006D5F81" w:rsidRPr="00280020" w:rsidRDefault="006D5F81" w:rsidP="006D5F81">
            <w:pPr>
              <w:ind w:firstLine="0"/>
              <w:jc w:val="center"/>
              <w:rPr>
                <w:rFonts w:eastAsia="Times New Roman" w:cs="Times New Roman"/>
                <w:color w:val="000000"/>
                <w:sz w:val="20"/>
                <w:szCs w:val="20"/>
                <w:lang w:eastAsia="ru-RU"/>
              </w:rPr>
            </w:pPr>
          </w:p>
        </w:tc>
        <w:tc>
          <w:tcPr>
            <w:tcW w:w="196" w:type="pct"/>
            <w:tcBorders>
              <w:top w:val="single" w:sz="4" w:space="0" w:color="auto"/>
              <w:left w:val="nil"/>
              <w:bottom w:val="single" w:sz="4" w:space="0" w:color="auto"/>
              <w:right w:val="single" w:sz="4" w:space="0" w:color="auto"/>
            </w:tcBorders>
            <w:shd w:val="clear" w:color="auto" w:fill="auto"/>
            <w:vAlign w:val="center"/>
          </w:tcPr>
          <w:p w:rsidR="006D5F81" w:rsidRPr="00280020" w:rsidRDefault="006D5F81" w:rsidP="006D5F81">
            <w:pPr>
              <w:ind w:firstLine="0"/>
              <w:jc w:val="center"/>
              <w:rPr>
                <w:rFonts w:eastAsia="Times New Roman" w:cs="Times New Roman"/>
                <w:color w:val="000000"/>
                <w:sz w:val="20"/>
                <w:szCs w:val="20"/>
                <w:lang w:eastAsia="ru-RU"/>
              </w:rPr>
            </w:pPr>
          </w:p>
        </w:tc>
        <w:tc>
          <w:tcPr>
            <w:tcW w:w="196" w:type="pct"/>
            <w:tcBorders>
              <w:top w:val="single" w:sz="4" w:space="0" w:color="auto"/>
              <w:left w:val="nil"/>
              <w:bottom w:val="single" w:sz="4" w:space="0" w:color="auto"/>
              <w:right w:val="single" w:sz="4" w:space="0" w:color="auto"/>
            </w:tcBorders>
            <w:shd w:val="clear" w:color="auto" w:fill="auto"/>
            <w:vAlign w:val="center"/>
          </w:tcPr>
          <w:p w:rsidR="006D5F81" w:rsidRPr="00280020" w:rsidRDefault="006D5F81" w:rsidP="006D5F81">
            <w:pPr>
              <w:ind w:firstLine="0"/>
              <w:jc w:val="center"/>
              <w:rPr>
                <w:rFonts w:eastAsia="Times New Roman" w:cs="Times New Roman"/>
                <w:color w:val="000000"/>
                <w:sz w:val="20"/>
                <w:szCs w:val="20"/>
                <w:lang w:eastAsia="ru-RU"/>
              </w:rPr>
            </w:pPr>
          </w:p>
        </w:tc>
        <w:tc>
          <w:tcPr>
            <w:tcW w:w="196" w:type="pct"/>
            <w:tcBorders>
              <w:top w:val="single" w:sz="4" w:space="0" w:color="auto"/>
              <w:left w:val="nil"/>
              <w:bottom w:val="single" w:sz="4" w:space="0" w:color="auto"/>
              <w:right w:val="single" w:sz="4" w:space="0" w:color="auto"/>
            </w:tcBorders>
            <w:shd w:val="clear" w:color="auto" w:fill="auto"/>
            <w:vAlign w:val="center"/>
          </w:tcPr>
          <w:p w:rsidR="006D5F81" w:rsidRPr="00280020" w:rsidRDefault="006D5F81" w:rsidP="006D5F81">
            <w:pPr>
              <w:ind w:firstLine="0"/>
              <w:jc w:val="center"/>
              <w:rPr>
                <w:rFonts w:eastAsia="Times New Roman" w:cs="Times New Roman"/>
                <w:color w:val="000000"/>
                <w:sz w:val="20"/>
                <w:szCs w:val="20"/>
                <w:lang w:eastAsia="ru-RU"/>
              </w:rPr>
            </w:pPr>
          </w:p>
        </w:tc>
        <w:tc>
          <w:tcPr>
            <w:tcW w:w="198" w:type="pct"/>
            <w:tcBorders>
              <w:top w:val="nil"/>
              <w:left w:val="nil"/>
              <w:bottom w:val="single" w:sz="4" w:space="0" w:color="auto"/>
              <w:right w:val="single" w:sz="4" w:space="0" w:color="auto"/>
            </w:tcBorders>
            <w:shd w:val="clear" w:color="000000" w:fill="FFFFFF"/>
            <w:vAlign w:val="center"/>
          </w:tcPr>
          <w:p w:rsidR="006D5F81" w:rsidRPr="00280020" w:rsidRDefault="006D5F81" w:rsidP="006D5F81">
            <w:pPr>
              <w:ind w:firstLine="0"/>
              <w:jc w:val="center"/>
              <w:rPr>
                <w:rFonts w:eastAsia="Times New Roman" w:cs="Times New Roman"/>
                <w:color w:val="000000"/>
                <w:sz w:val="20"/>
                <w:szCs w:val="20"/>
                <w:lang w:eastAsia="ru-RU"/>
              </w:rPr>
            </w:pPr>
          </w:p>
        </w:tc>
        <w:tc>
          <w:tcPr>
            <w:tcW w:w="198" w:type="pct"/>
            <w:tcBorders>
              <w:top w:val="nil"/>
              <w:left w:val="nil"/>
              <w:bottom w:val="single" w:sz="4" w:space="0" w:color="auto"/>
              <w:right w:val="single" w:sz="4" w:space="0" w:color="auto"/>
            </w:tcBorders>
            <w:shd w:val="clear" w:color="000000" w:fill="FFFFFF"/>
            <w:vAlign w:val="center"/>
          </w:tcPr>
          <w:p w:rsidR="006D5F81" w:rsidRPr="00280020" w:rsidRDefault="006D5F81" w:rsidP="006D5F81">
            <w:pPr>
              <w:ind w:firstLine="0"/>
              <w:jc w:val="center"/>
              <w:rPr>
                <w:rFonts w:eastAsia="Times New Roman" w:cs="Times New Roman"/>
                <w:color w:val="000000"/>
                <w:sz w:val="20"/>
                <w:szCs w:val="20"/>
                <w:lang w:eastAsia="ru-RU"/>
              </w:rPr>
            </w:pPr>
          </w:p>
        </w:tc>
        <w:tc>
          <w:tcPr>
            <w:tcW w:w="198" w:type="pct"/>
            <w:tcBorders>
              <w:top w:val="nil"/>
              <w:left w:val="nil"/>
              <w:bottom w:val="single" w:sz="4" w:space="0" w:color="auto"/>
              <w:right w:val="single" w:sz="4" w:space="0" w:color="auto"/>
            </w:tcBorders>
            <w:shd w:val="clear" w:color="000000" w:fill="FFFFFF"/>
            <w:vAlign w:val="center"/>
          </w:tcPr>
          <w:p w:rsidR="006D5F81" w:rsidRPr="00280020" w:rsidRDefault="006D5F81" w:rsidP="006D5F81">
            <w:pPr>
              <w:ind w:firstLine="0"/>
              <w:jc w:val="center"/>
              <w:rPr>
                <w:rFonts w:eastAsia="Times New Roman" w:cs="Times New Roman"/>
                <w:color w:val="000000"/>
                <w:sz w:val="20"/>
                <w:szCs w:val="20"/>
                <w:lang w:eastAsia="ru-RU"/>
              </w:rPr>
            </w:pPr>
          </w:p>
        </w:tc>
        <w:tc>
          <w:tcPr>
            <w:tcW w:w="198" w:type="pct"/>
            <w:tcBorders>
              <w:top w:val="nil"/>
              <w:left w:val="nil"/>
              <w:bottom w:val="single" w:sz="4" w:space="0" w:color="auto"/>
              <w:right w:val="single" w:sz="4" w:space="0" w:color="auto"/>
            </w:tcBorders>
            <w:shd w:val="clear" w:color="000000" w:fill="FFFFFF"/>
            <w:vAlign w:val="center"/>
          </w:tcPr>
          <w:p w:rsidR="006D5F81" w:rsidRPr="00280020" w:rsidRDefault="006D5F81" w:rsidP="006D5F81">
            <w:pPr>
              <w:ind w:firstLine="0"/>
              <w:jc w:val="center"/>
              <w:rPr>
                <w:rFonts w:eastAsia="Times New Roman" w:cs="Times New Roman"/>
                <w:color w:val="000000"/>
                <w:sz w:val="20"/>
                <w:szCs w:val="20"/>
                <w:lang w:eastAsia="ru-RU"/>
              </w:rPr>
            </w:pPr>
          </w:p>
        </w:tc>
        <w:tc>
          <w:tcPr>
            <w:tcW w:w="198" w:type="pct"/>
            <w:tcBorders>
              <w:top w:val="nil"/>
              <w:left w:val="nil"/>
              <w:bottom w:val="single" w:sz="4" w:space="0" w:color="auto"/>
              <w:right w:val="single" w:sz="4" w:space="0" w:color="auto"/>
            </w:tcBorders>
            <w:shd w:val="clear" w:color="000000" w:fill="FFFFFF"/>
            <w:vAlign w:val="center"/>
          </w:tcPr>
          <w:p w:rsidR="006D5F81" w:rsidRPr="00280020" w:rsidRDefault="006D5F81" w:rsidP="006D5F81">
            <w:pPr>
              <w:ind w:firstLine="0"/>
              <w:jc w:val="center"/>
              <w:rPr>
                <w:rFonts w:eastAsia="Times New Roman" w:cs="Times New Roman"/>
                <w:color w:val="000000"/>
                <w:sz w:val="20"/>
                <w:szCs w:val="20"/>
                <w:lang w:eastAsia="ru-RU"/>
              </w:rPr>
            </w:pPr>
          </w:p>
        </w:tc>
        <w:tc>
          <w:tcPr>
            <w:tcW w:w="198" w:type="pct"/>
            <w:tcBorders>
              <w:top w:val="nil"/>
              <w:left w:val="nil"/>
              <w:bottom w:val="single" w:sz="4" w:space="0" w:color="auto"/>
              <w:right w:val="single" w:sz="4" w:space="0" w:color="auto"/>
            </w:tcBorders>
            <w:shd w:val="clear" w:color="000000" w:fill="FFFFFF"/>
            <w:vAlign w:val="center"/>
          </w:tcPr>
          <w:p w:rsidR="006D5F81" w:rsidRPr="00280020" w:rsidRDefault="006D5F81" w:rsidP="006D5F81">
            <w:pPr>
              <w:ind w:firstLine="0"/>
              <w:jc w:val="center"/>
              <w:rPr>
                <w:rFonts w:eastAsia="Times New Roman" w:cs="Times New Roman"/>
                <w:color w:val="000000"/>
                <w:sz w:val="20"/>
                <w:szCs w:val="20"/>
                <w:lang w:eastAsia="ru-RU"/>
              </w:rPr>
            </w:pPr>
          </w:p>
        </w:tc>
        <w:tc>
          <w:tcPr>
            <w:tcW w:w="205" w:type="pct"/>
            <w:tcBorders>
              <w:top w:val="nil"/>
              <w:left w:val="nil"/>
              <w:bottom w:val="single" w:sz="4" w:space="0" w:color="auto"/>
              <w:right w:val="single" w:sz="4" w:space="0" w:color="auto"/>
            </w:tcBorders>
            <w:shd w:val="clear" w:color="000000" w:fill="FFFFFF"/>
            <w:vAlign w:val="center"/>
          </w:tcPr>
          <w:p w:rsidR="006D5F81" w:rsidRPr="00280020" w:rsidRDefault="006D5F81" w:rsidP="006D5F81">
            <w:pPr>
              <w:ind w:firstLine="0"/>
              <w:jc w:val="center"/>
              <w:rPr>
                <w:rFonts w:eastAsia="Times New Roman" w:cs="Times New Roman"/>
                <w:color w:val="000000"/>
                <w:sz w:val="20"/>
                <w:szCs w:val="20"/>
                <w:lang w:eastAsia="ru-RU"/>
              </w:rPr>
            </w:pPr>
          </w:p>
        </w:tc>
      </w:tr>
      <w:tr w:rsidR="006D5F81"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D5F81" w:rsidRPr="00280020" w:rsidRDefault="006D5F81" w:rsidP="006D5F81">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11.</w:t>
            </w:r>
          </w:p>
        </w:tc>
        <w:tc>
          <w:tcPr>
            <w:tcW w:w="1207" w:type="pct"/>
            <w:tcBorders>
              <w:top w:val="single" w:sz="4" w:space="0" w:color="auto"/>
              <w:left w:val="nil"/>
              <w:bottom w:val="single" w:sz="4" w:space="0" w:color="auto"/>
              <w:right w:val="nil"/>
            </w:tcBorders>
            <w:shd w:val="clear" w:color="auto" w:fill="auto"/>
            <w:vAlign w:val="center"/>
            <w:hideMark/>
          </w:tcPr>
          <w:p w:rsidR="006D5F81" w:rsidRPr="00280020" w:rsidRDefault="006D5F81" w:rsidP="006D5F81">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Удельная повреждаемость тепловых сетей</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D5F81" w:rsidRPr="00280020" w:rsidRDefault="006D5F81" w:rsidP="006D5F81">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λ</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тс</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6D5F81" w:rsidRPr="00280020" w:rsidRDefault="006D5F81" w:rsidP="006D5F8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ед./м/год</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D5F81" w:rsidRPr="00280020" w:rsidRDefault="006D5F81" w:rsidP="006D5F8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0,0000</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6D5F81" w:rsidRPr="00280020" w:rsidRDefault="006D5F81" w:rsidP="006D5F8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D5F81" w:rsidRPr="00280020" w:rsidRDefault="006D5F81" w:rsidP="006D5F8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D5F81" w:rsidRPr="00280020" w:rsidRDefault="006D5F81" w:rsidP="006D5F8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D5F81" w:rsidRPr="00280020" w:rsidRDefault="006D5F81" w:rsidP="006D5F8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5,06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D5F81" w:rsidRPr="00280020" w:rsidRDefault="006D5F81" w:rsidP="006D5F8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5,06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D5F81" w:rsidRPr="00280020" w:rsidRDefault="006D5F81" w:rsidP="006D5F8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5,06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D5F81" w:rsidRPr="00280020" w:rsidRDefault="006D5F81" w:rsidP="006D5F8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5,06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D5F81" w:rsidRPr="00280020" w:rsidRDefault="006D5F81" w:rsidP="006D5F8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5,06</w:t>
            </w:r>
          </w:p>
        </w:tc>
        <w:tc>
          <w:tcPr>
            <w:tcW w:w="198" w:type="pct"/>
            <w:tcBorders>
              <w:top w:val="nil"/>
              <w:left w:val="nil"/>
              <w:bottom w:val="single" w:sz="4" w:space="0" w:color="auto"/>
              <w:right w:val="single" w:sz="4" w:space="0" w:color="auto"/>
            </w:tcBorders>
            <w:shd w:val="clear" w:color="000000" w:fill="FFFFFF"/>
            <w:vAlign w:val="center"/>
            <w:hideMark/>
          </w:tcPr>
          <w:p w:rsidR="006D5F81" w:rsidRPr="00280020" w:rsidRDefault="006D5F81" w:rsidP="006D5F8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5,06</w:t>
            </w:r>
          </w:p>
        </w:tc>
        <w:tc>
          <w:tcPr>
            <w:tcW w:w="198" w:type="pct"/>
            <w:tcBorders>
              <w:top w:val="nil"/>
              <w:left w:val="nil"/>
              <w:bottom w:val="single" w:sz="4" w:space="0" w:color="auto"/>
              <w:right w:val="single" w:sz="4" w:space="0" w:color="auto"/>
            </w:tcBorders>
            <w:shd w:val="clear" w:color="000000" w:fill="FFFFFF"/>
            <w:vAlign w:val="center"/>
            <w:hideMark/>
          </w:tcPr>
          <w:p w:rsidR="006D5F81" w:rsidRPr="00280020" w:rsidRDefault="006D5F81" w:rsidP="006D5F8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5,06</w:t>
            </w:r>
          </w:p>
        </w:tc>
        <w:tc>
          <w:tcPr>
            <w:tcW w:w="198" w:type="pct"/>
            <w:tcBorders>
              <w:top w:val="nil"/>
              <w:left w:val="nil"/>
              <w:bottom w:val="single" w:sz="4" w:space="0" w:color="auto"/>
              <w:right w:val="single" w:sz="4" w:space="0" w:color="auto"/>
            </w:tcBorders>
            <w:shd w:val="clear" w:color="000000" w:fill="FFFFFF"/>
            <w:vAlign w:val="center"/>
            <w:hideMark/>
          </w:tcPr>
          <w:p w:rsidR="006D5F81" w:rsidRPr="00280020" w:rsidRDefault="006D5F81" w:rsidP="006D5F8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5,06</w:t>
            </w:r>
          </w:p>
        </w:tc>
        <w:tc>
          <w:tcPr>
            <w:tcW w:w="198" w:type="pct"/>
            <w:tcBorders>
              <w:top w:val="nil"/>
              <w:left w:val="nil"/>
              <w:bottom w:val="single" w:sz="4" w:space="0" w:color="auto"/>
              <w:right w:val="single" w:sz="4" w:space="0" w:color="auto"/>
            </w:tcBorders>
            <w:shd w:val="clear" w:color="000000" w:fill="FFFFFF"/>
            <w:vAlign w:val="center"/>
            <w:hideMark/>
          </w:tcPr>
          <w:p w:rsidR="006D5F81" w:rsidRPr="00280020" w:rsidRDefault="006D5F81" w:rsidP="006D5F8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5,06</w:t>
            </w:r>
          </w:p>
        </w:tc>
        <w:tc>
          <w:tcPr>
            <w:tcW w:w="198" w:type="pct"/>
            <w:tcBorders>
              <w:top w:val="nil"/>
              <w:left w:val="nil"/>
              <w:bottom w:val="single" w:sz="4" w:space="0" w:color="auto"/>
              <w:right w:val="single" w:sz="4" w:space="0" w:color="auto"/>
            </w:tcBorders>
            <w:shd w:val="clear" w:color="000000" w:fill="FFFFFF"/>
            <w:vAlign w:val="center"/>
            <w:hideMark/>
          </w:tcPr>
          <w:p w:rsidR="006D5F81" w:rsidRPr="00280020" w:rsidRDefault="006D5F81" w:rsidP="006D5F8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5,06</w:t>
            </w:r>
          </w:p>
        </w:tc>
        <w:tc>
          <w:tcPr>
            <w:tcW w:w="198" w:type="pct"/>
            <w:tcBorders>
              <w:top w:val="nil"/>
              <w:left w:val="nil"/>
              <w:bottom w:val="single" w:sz="4" w:space="0" w:color="auto"/>
              <w:right w:val="single" w:sz="4" w:space="0" w:color="auto"/>
            </w:tcBorders>
            <w:shd w:val="clear" w:color="000000" w:fill="FFFFFF"/>
            <w:vAlign w:val="center"/>
            <w:hideMark/>
          </w:tcPr>
          <w:p w:rsidR="006D5F81" w:rsidRPr="00280020" w:rsidRDefault="006D5F81" w:rsidP="006D5F8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5,06</w:t>
            </w:r>
          </w:p>
        </w:tc>
        <w:tc>
          <w:tcPr>
            <w:tcW w:w="205" w:type="pct"/>
            <w:tcBorders>
              <w:top w:val="nil"/>
              <w:left w:val="nil"/>
              <w:bottom w:val="single" w:sz="4" w:space="0" w:color="auto"/>
              <w:right w:val="single" w:sz="4" w:space="0" w:color="auto"/>
            </w:tcBorders>
            <w:shd w:val="clear" w:color="000000" w:fill="FFFFFF"/>
            <w:vAlign w:val="center"/>
            <w:hideMark/>
          </w:tcPr>
          <w:p w:rsidR="006D5F81" w:rsidRPr="00280020" w:rsidRDefault="006D5F81" w:rsidP="006D5F8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5,06</w:t>
            </w:r>
          </w:p>
        </w:tc>
      </w:tr>
      <w:tr w:rsidR="006D5F81"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D5F81" w:rsidRPr="00280020" w:rsidRDefault="006D5F81" w:rsidP="006D5F81">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11.1.</w:t>
            </w:r>
          </w:p>
        </w:tc>
        <w:tc>
          <w:tcPr>
            <w:tcW w:w="1207" w:type="pct"/>
            <w:tcBorders>
              <w:top w:val="single" w:sz="4" w:space="0" w:color="auto"/>
              <w:left w:val="nil"/>
              <w:bottom w:val="single" w:sz="4" w:space="0" w:color="auto"/>
              <w:right w:val="nil"/>
            </w:tcBorders>
            <w:shd w:val="clear" w:color="auto" w:fill="auto"/>
            <w:vAlign w:val="center"/>
            <w:hideMark/>
          </w:tcPr>
          <w:p w:rsidR="006D5F81" w:rsidRPr="00280020" w:rsidRDefault="006D5F81" w:rsidP="006D5F81">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магистральных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D5F81" w:rsidRPr="00280020" w:rsidRDefault="006D5F81" w:rsidP="006D5F81">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λ</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маг</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6D5F81" w:rsidRPr="00280020" w:rsidRDefault="006D5F81" w:rsidP="006D5F8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ед./м/год</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D5F81" w:rsidRPr="00280020" w:rsidRDefault="006D5F81" w:rsidP="006D5F8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0,0001</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6D5F81" w:rsidRPr="00280020" w:rsidRDefault="006D5F81" w:rsidP="006D5F8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0,0001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D5F81" w:rsidRPr="00280020" w:rsidRDefault="006D5F81" w:rsidP="006D5F8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0,0001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D5F81" w:rsidRPr="00280020" w:rsidRDefault="006D5F81" w:rsidP="006D5F8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0,0001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D5F81" w:rsidRPr="00280020" w:rsidRDefault="006D5F81" w:rsidP="006D5F8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5,06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D5F81" w:rsidRPr="00280020" w:rsidRDefault="006D5F81" w:rsidP="006D5F8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5,06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D5F81" w:rsidRPr="00280020" w:rsidRDefault="006D5F81" w:rsidP="006D5F8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5,06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D5F81" w:rsidRPr="00280020" w:rsidRDefault="006D5F81" w:rsidP="006D5F8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5,06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D5F81" w:rsidRPr="00280020" w:rsidRDefault="006D5F81" w:rsidP="006D5F8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5,06</w:t>
            </w:r>
          </w:p>
        </w:tc>
        <w:tc>
          <w:tcPr>
            <w:tcW w:w="198" w:type="pct"/>
            <w:tcBorders>
              <w:top w:val="nil"/>
              <w:left w:val="nil"/>
              <w:bottom w:val="single" w:sz="4" w:space="0" w:color="auto"/>
              <w:right w:val="single" w:sz="4" w:space="0" w:color="auto"/>
            </w:tcBorders>
            <w:shd w:val="clear" w:color="000000" w:fill="FFFFFF"/>
            <w:vAlign w:val="center"/>
            <w:hideMark/>
          </w:tcPr>
          <w:p w:rsidR="006D5F81" w:rsidRPr="00280020" w:rsidRDefault="006D5F81" w:rsidP="006D5F8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5,06</w:t>
            </w:r>
          </w:p>
        </w:tc>
        <w:tc>
          <w:tcPr>
            <w:tcW w:w="198" w:type="pct"/>
            <w:tcBorders>
              <w:top w:val="nil"/>
              <w:left w:val="nil"/>
              <w:bottom w:val="single" w:sz="4" w:space="0" w:color="auto"/>
              <w:right w:val="single" w:sz="4" w:space="0" w:color="auto"/>
            </w:tcBorders>
            <w:shd w:val="clear" w:color="000000" w:fill="FFFFFF"/>
            <w:vAlign w:val="center"/>
            <w:hideMark/>
          </w:tcPr>
          <w:p w:rsidR="006D5F81" w:rsidRPr="00280020" w:rsidRDefault="006D5F81" w:rsidP="006D5F8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5,06</w:t>
            </w:r>
          </w:p>
        </w:tc>
        <w:tc>
          <w:tcPr>
            <w:tcW w:w="198" w:type="pct"/>
            <w:tcBorders>
              <w:top w:val="nil"/>
              <w:left w:val="nil"/>
              <w:bottom w:val="single" w:sz="4" w:space="0" w:color="auto"/>
              <w:right w:val="single" w:sz="4" w:space="0" w:color="auto"/>
            </w:tcBorders>
            <w:shd w:val="clear" w:color="000000" w:fill="FFFFFF"/>
            <w:vAlign w:val="center"/>
            <w:hideMark/>
          </w:tcPr>
          <w:p w:rsidR="006D5F81" w:rsidRPr="00280020" w:rsidRDefault="006D5F81" w:rsidP="006D5F8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5,06</w:t>
            </w:r>
          </w:p>
        </w:tc>
        <w:tc>
          <w:tcPr>
            <w:tcW w:w="198" w:type="pct"/>
            <w:tcBorders>
              <w:top w:val="nil"/>
              <w:left w:val="nil"/>
              <w:bottom w:val="single" w:sz="4" w:space="0" w:color="auto"/>
              <w:right w:val="single" w:sz="4" w:space="0" w:color="auto"/>
            </w:tcBorders>
            <w:shd w:val="clear" w:color="000000" w:fill="FFFFFF"/>
            <w:vAlign w:val="center"/>
            <w:hideMark/>
          </w:tcPr>
          <w:p w:rsidR="006D5F81" w:rsidRPr="00280020" w:rsidRDefault="006D5F81" w:rsidP="006D5F8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5,06</w:t>
            </w:r>
          </w:p>
        </w:tc>
        <w:tc>
          <w:tcPr>
            <w:tcW w:w="198" w:type="pct"/>
            <w:tcBorders>
              <w:top w:val="nil"/>
              <w:left w:val="nil"/>
              <w:bottom w:val="single" w:sz="4" w:space="0" w:color="auto"/>
              <w:right w:val="single" w:sz="4" w:space="0" w:color="auto"/>
            </w:tcBorders>
            <w:shd w:val="clear" w:color="000000" w:fill="FFFFFF"/>
            <w:vAlign w:val="center"/>
            <w:hideMark/>
          </w:tcPr>
          <w:p w:rsidR="006D5F81" w:rsidRPr="00280020" w:rsidRDefault="006D5F81" w:rsidP="006D5F8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5,06</w:t>
            </w:r>
          </w:p>
        </w:tc>
        <w:tc>
          <w:tcPr>
            <w:tcW w:w="198" w:type="pct"/>
            <w:tcBorders>
              <w:top w:val="nil"/>
              <w:left w:val="nil"/>
              <w:bottom w:val="single" w:sz="4" w:space="0" w:color="auto"/>
              <w:right w:val="single" w:sz="4" w:space="0" w:color="auto"/>
            </w:tcBorders>
            <w:shd w:val="clear" w:color="000000" w:fill="FFFFFF"/>
            <w:vAlign w:val="center"/>
            <w:hideMark/>
          </w:tcPr>
          <w:p w:rsidR="006D5F81" w:rsidRPr="00280020" w:rsidRDefault="006D5F81" w:rsidP="006D5F8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5,06</w:t>
            </w:r>
          </w:p>
        </w:tc>
        <w:tc>
          <w:tcPr>
            <w:tcW w:w="205" w:type="pct"/>
            <w:tcBorders>
              <w:top w:val="nil"/>
              <w:left w:val="nil"/>
              <w:bottom w:val="single" w:sz="4" w:space="0" w:color="auto"/>
              <w:right w:val="single" w:sz="4" w:space="0" w:color="auto"/>
            </w:tcBorders>
            <w:shd w:val="clear" w:color="000000" w:fill="FFFFFF"/>
            <w:vAlign w:val="center"/>
            <w:hideMark/>
          </w:tcPr>
          <w:p w:rsidR="006D5F81" w:rsidRPr="00280020" w:rsidRDefault="006D5F81" w:rsidP="006D5F8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5,06</w:t>
            </w:r>
          </w:p>
        </w:tc>
      </w:tr>
      <w:tr w:rsidR="0058495F" w:rsidRPr="00280020" w:rsidTr="006D5F81">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11.2.</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распределительных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λ</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расп</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ед./м/год</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0,0000</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0,0000</w:t>
            </w:r>
          </w:p>
        </w:tc>
        <w:tc>
          <w:tcPr>
            <w:tcW w:w="196" w:type="pct"/>
            <w:tcBorders>
              <w:top w:val="single" w:sz="4" w:space="0" w:color="auto"/>
              <w:left w:val="nil"/>
              <w:bottom w:val="single" w:sz="4" w:space="0" w:color="auto"/>
              <w:right w:val="single" w:sz="4" w:space="0" w:color="auto"/>
            </w:tcBorders>
            <w:shd w:val="clear" w:color="auto" w:fill="auto"/>
            <w:vAlign w:val="center"/>
          </w:tcPr>
          <w:p w:rsidR="00D63BAF" w:rsidRPr="00280020" w:rsidRDefault="00D63BAF" w:rsidP="002A701E">
            <w:pPr>
              <w:ind w:firstLine="0"/>
              <w:jc w:val="center"/>
              <w:rPr>
                <w:rFonts w:eastAsia="Times New Roman" w:cs="Times New Roman"/>
                <w:color w:val="000000"/>
                <w:sz w:val="20"/>
                <w:szCs w:val="20"/>
                <w:lang w:eastAsia="ru-RU"/>
              </w:rPr>
            </w:pPr>
          </w:p>
        </w:tc>
        <w:tc>
          <w:tcPr>
            <w:tcW w:w="196" w:type="pct"/>
            <w:tcBorders>
              <w:top w:val="single" w:sz="4" w:space="0" w:color="auto"/>
              <w:left w:val="nil"/>
              <w:bottom w:val="single" w:sz="4" w:space="0" w:color="auto"/>
              <w:right w:val="single" w:sz="4" w:space="0" w:color="auto"/>
            </w:tcBorders>
            <w:shd w:val="clear" w:color="auto" w:fill="auto"/>
            <w:vAlign w:val="center"/>
          </w:tcPr>
          <w:p w:rsidR="00D63BAF" w:rsidRPr="00280020" w:rsidRDefault="00D63BAF" w:rsidP="002A701E">
            <w:pPr>
              <w:ind w:firstLine="0"/>
              <w:jc w:val="center"/>
              <w:rPr>
                <w:rFonts w:eastAsia="Times New Roman" w:cs="Times New Roman"/>
                <w:color w:val="000000"/>
                <w:sz w:val="20"/>
                <w:szCs w:val="20"/>
                <w:lang w:eastAsia="ru-RU"/>
              </w:rPr>
            </w:pPr>
          </w:p>
        </w:tc>
        <w:tc>
          <w:tcPr>
            <w:tcW w:w="196" w:type="pct"/>
            <w:tcBorders>
              <w:top w:val="single" w:sz="4" w:space="0" w:color="auto"/>
              <w:left w:val="nil"/>
              <w:bottom w:val="single" w:sz="4" w:space="0" w:color="auto"/>
              <w:right w:val="single" w:sz="4" w:space="0" w:color="auto"/>
            </w:tcBorders>
            <w:shd w:val="clear" w:color="auto" w:fill="auto"/>
            <w:vAlign w:val="center"/>
          </w:tcPr>
          <w:p w:rsidR="00D63BAF" w:rsidRPr="00280020" w:rsidRDefault="00D63BAF" w:rsidP="002A701E">
            <w:pPr>
              <w:ind w:firstLine="0"/>
              <w:jc w:val="center"/>
              <w:rPr>
                <w:rFonts w:eastAsia="Times New Roman" w:cs="Times New Roman"/>
                <w:color w:val="000000"/>
                <w:sz w:val="20"/>
                <w:szCs w:val="20"/>
                <w:lang w:eastAsia="ru-RU"/>
              </w:rPr>
            </w:pPr>
          </w:p>
        </w:tc>
        <w:tc>
          <w:tcPr>
            <w:tcW w:w="196" w:type="pct"/>
            <w:tcBorders>
              <w:top w:val="single" w:sz="4" w:space="0" w:color="auto"/>
              <w:left w:val="nil"/>
              <w:bottom w:val="single" w:sz="4" w:space="0" w:color="auto"/>
              <w:right w:val="single" w:sz="4" w:space="0" w:color="auto"/>
            </w:tcBorders>
            <w:shd w:val="clear" w:color="auto" w:fill="auto"/>
            <w:vAlign w:val="center"/>
          </w:tcPr>
          <w:p w:rsidR="00D63BAF" w:rsidRPr="00280020" w:rsidRDefault="00D63BAF" w:rsidP="002A701E">
            <w:pPr>
              <w:ind w:firstLine="0"/>
              <w:jc w:val="center"/>
              <w:rPr>
                <w:rFonts w:eastAsia="Times New Roman" w:cs="Times New Roman"/>
                <w:color w:val="000000"/>
                <w:sz w:val="20"/>
                <w:szCs w:val="20"/>
                <w:lang w:eastAsia="ru-RU"/>
              </w:rPr>
            </w:pPr>
          </w:p>
        </w:tc>
        <w:tc>
          <w:tcPr>
            <w:tcW w:w="196" w:type="pct"/>
            <w:tcBorders>
              <w:top w:val="single" w:sz="4" w:space="0" w:color="auto"/>
              <w:left w:val="nil"/>
              <w:bottom w:val="single" w:sz="4" w:space="0" w:color="auto"/>
              <w:right w:val="single" w:sz="4" w:space="0" w:color="auto"/>
            </w:tcBorders>
            <w:shd w:val="clear" w:color="auto" w:fill="auto"/>
            <w:vAlign w:val="center"/>
          </w:tcPr>
          <w:p w:rsidR="00D63BAF" w:rsidRPr="00280020" w:rsidRDefault="00D63BAF" w:rsidP="002A701E">
            <w:pPr>
              <w:ind w:firstLine="0"/>
              <w:jc w:val="center"/>
              <w:rPr>
                <w:rFonts w:eastAsia="Times New Roman" w:cs="Times New Roman"/>
                <w:color w:val="000000"/>
                <w:sz w:val="20"/>
                <w:szCs w:val="20"/>
                <w:lang w:eastAsia="ru-RU"/>
              </w:rPr>
            </w:pPr>
          </w:p>
        </w:tc>
        <w:tc>
          <w:tcPr>
            <w:tcW w:w="198" w:type="pct"/>
            <w:tcBorders>
              <w:top w:val="nil"/>
              <w:left w:val="nil"/>
              <w:bottom w:val="single" w:sz="4" w:space="0" w:color="auto"/>
              <w:right w:val="single" w:sz="4" w:space="0" w:color="auto"/>
            </w:tcBorders>
            <w:shd w:val="clear" w:color="000000" w:fill="FFFFFF"/>
            <w:vAlign w:val="center"/>
          </w:tcPr>
          <w:p w:rsidR="00D63BAF" w:rsidRPr="00280020" w:rsidRDefault="00D63BAF" w:rsidP="002A701E">
            <w:pPr>
              <w:ind w:firstLine="0"/>
              <w:jc w:val="center"/>
              <w:rPr>
                <w:rFonts w:eastAsia="Times New Roman" w:cs="Times New Roman"/>
                <w:color w:val="000000"/>
                <w:sz w:val="20"/>
                <w:szCs w:val="20"/>
                <w:lang w:eastAsia="ru-RU"/>
              </w:rPr>
            </w:pPr>
          </w:p>
        </w:tc>
        <w:tc>
          <w:tcPr>
            <w:tcW w:w="198" w:type="pct"/>
            <w:tcBorders>
              <w:top w:val="nil"/>
              <w:left w:val="nil"/>
              <w:bottom w:val="single" w:sz="4" w:space="0" w:color="auto"/>
              <w:right w:val="single" w:sz="4" w:space="0" w:color="auto"/>
            </w:tcBorders>
            <w:shd w:val="clear" w:color="000000" w:fill="FFFFFF"/>
            <w:vAlign w:val="center"/>
          </w:tcPr>
          <w:p w:rsidR="00D63BAF" w:rsidRPr="00280020" w:rsidRDefault="00D63BAF" w:rsidP="002A701E">
            <w:pPr>
              <w:ind w:firstLine="0"/>
              <w:jc w:val="center"/>
              <w:rPr>
                <w:rFonts w:eastAsia="Times New Roman" w:cs="Times New Roman"/>
                <w:color w:val="000000"/>
                <w:sz w:val="20"/>
                <w:szCs w:val="20"/>
                <w:lang w:eastAsia="ru-RU"/>
              </w:rPr>
            </w:pPr>
          </w:p>
        </w:tc>
        <w:tc>
          <w:tcPr>
            <w:tcW w:w="198" w:type="pct"/>
            <w:tcBorders>
              <w:top w:val="nil"/>
              <w:left w:val="nil"/>
              <w:bottom w:val="single" w:sz="4" w:space="0" w:color="auto"/>
              <w:right w:val="single" w:sz="4" w:space="0" w:color="auto"/>
            </w:tcBorders>
            <w:shd w:val="clear" w:color="000000" w:fill="FFFFFF"/>
            <w:vAlign w:val="center"/>
          </w:tcPr>
          <w:p w:rsidR="00D63BAF" w:rsidRPr="00280020" w:rsidRDefault="00D63BAF" w:rsidP="002A701E">
            <w:pPr>
              <w:ind w:firstLine="0"/>
              <w:jc w:val="center"/>
              <w:rPr>
                <w:rFonts w:eastAsia="Times New Roman" w:cs="Times New Roman"/>
                <w:color w:val="000000"/>
                <w:sz w:val="20"/>
                <w:szCs w:val="20"/>
                <w:lang w:eastAsia="ru-RU"/>
              </w:rPr>
            </w:pPr>
          </w:p>
        </w:tc>
        <w:tc>
          <w:tcPr>
            <w:tcW w:w="198" w:type="pct"/>
            <w:tcBorders>
              <w:top w:val="nil"/>
              <w:left w:val="nil"/>
              <w:bottom w:val="single" w:sz="4" w:space="0" w:color="auto"/>
              <w:right w:val="single" w:sz="4" w:space="0" w:color="auto"/>
            </w:tcBorders>
            <w:shd w:val="clear" w:color="000000" w:fill="FFFFFF"/>
            <w:vAlign w:val="center"/>
          </w:tcPr>
          <w:p w:rsidR="00D63BAF" w:rsidRPr="00280020" w:rsidRDefault="00D63BAF" w:rsidP="002A701E">
            <w:pPr>
              <w:ind w:firstLine="0"/>
              <w:jc w:val="center"/>
              <w:rPr>
                <w:rFonts w:eastAsia="Times New Roman" w:cs="Times New Roman"/>
                <w:color w:val="000000"/>
                <w:sz w:val="20"/>
                <w:szCs w:val="20"/>
                <w:lang w:eastAsia="ru-RU"/>
              </w:rPr>
            </w:pPr>
          </w:p>
        </w:tc>
        <w:tc>
          <w:tcPr>
            <w:tcW w:w="198" w:type="pct"/>
            <w:tcBorders>
              <w:top w:val="nil"/>
              <w:left w:val="nil"/>
              <w:bottom w:val="single" w:sz="4" w:space="0" w:color="auto"/>
              <w:right w:val="single" w:sz="4" w:space="0" w:color="auto"/>
            </w:tcBorders>
            <w:shd w:val="clear" w:color="000000" w:fill="FFFFFF"/>
            <w:vAlign w:val="center"/>
          </w:tcPr>
          <w:p w:rsidR="00D63BAF" w:rsidRPr="00280020" w:rsidRDefault="00D63BAF" w:rsidP="002A701E">
            <w:pPr>
              <w:ind w:firstLine="0"/>
              <w:jc w:val="center"/>
              <w:rPr>
                <w:rFonts w:eastAsia="Times New Roman" w:cs="Times New Roman"/>
                <w:color w:val="000000"/>
                <w:sz w:val="20"/>
                <w:szCs w:val="20"/>
                <w:lang w:eastAsia="ru-RU"/>
              </w:rPr>
            </w:pPr>
          </w:p>
        </w:tc>
        <w:tc>
          <w:tcPr>
            <w:tcW w:w="198" w:type="pct"/>
            <w:tcBorders>
              <w:top w:val="nil"/>
              <w:left w:val="nil"/>
              <w:bottom w:val="single" w:sz="4" w:space="0" w:color="auto"/>
              <w:right w:val="single" w:sz="4" w:space="0" w:color="auto"/>
            </w:tcBorders>
            <w:shd w:val="clear" w:color="000000" w:fill="FFFFFF"/>
            <w:vAlign w:val="center"/>
          </w:tcPr>
          <w:p w:rsidR="00D63BAF" w:rsidRPr="00280020" w:rsidRDefault="00D63BAF" w:rsidP="002A701E">
            <w:pPr>
              <w:ind w:firstLine="0"/>
              <w:jc w:val="center"/>
              <w:rPr>
                <w:rFonts w:eastAsia="Times New Roman" w:cs="Times New Roman"/>
                <w:color w:val="000000"/>
                <w:sz w:val="20"/>
                <w:szCs w:val="20"/>
                <w:lang w:eastAsia="ru-RU"/>
              </w:rPr>
            </w:pPr>
          </w:p>
        </w:tc>
        <w:tc>
          <w:tcPr>
            <w:tcW w:w="205" w:type="pct"/>
            <w:tcBorders>
              <w:top w:val="nil"/>
              <w:left w:val="nil"/>
              <w:bottom w:val="single" w:sz="4" w:space="0" w:color="auto"/>
              <w:right w:val="single" w:sz="4" w:space="0" w:color="auto"/>
            </w:tcBorders>
            <w:shd w:val="clear" w:color="000000" w:fill="FFFFFF"/>
            <w:vAlign w:val="center"/>
          </w:tcPr>
          <w:p w:rsidR="00D63BAF" w:rsidRPr="00280020" w:rsidRDefault="00D63BAF" w:rsidP="002A701E">
            <w:pPr>
              <w:ind w:firstLine="0"/>
              <w:jc w:val="center"/>
              <w:rPr>
                <w:rFonts w:eastAsia="Times New Roman" w:cs="Times New Roman"/>
                <w:color w:val="000000"/>
                <w:sz w:val="20"/>
                <w:szCs w:val="20"/>
                <w:lang w:eastAsia="ru-RU"/>
              </w:rPr>
            </w:pPr>
          </w:p>
        </w:tc>
      </w:tr>
      <w:tr w:rsidR="0058495F"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12.</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Тепловая нагрузка потребителей, присоединенных к тепловым сетям по схеме с непосредственным разбором теплоносителя цели горячего водоснабжения из систем отопления (открытая схема).</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р.откр</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Гкал/ч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1,45</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1,45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1,45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1,45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1,45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1,45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1,45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1,45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1,45</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1,45</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1,45</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1,45</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1,45</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1,45</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1,45</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1,45</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13.</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Доля потребителей, присоединенных по открытой схеме</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β</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р.откр</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w:t>
            </w:r>
          </w:p>
        </w:tc>
      </w:tr>
      <w:tr w:rsidR="0058495F"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14.</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Расчетный расход теплоносителя (в соответствии с утвержденным графиком отпуска тепла в тепловые сети)</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G</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тонн/ч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9 809</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9 808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9 809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9 834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9 834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9 856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10 017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10 116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10 145</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10 235</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10 260</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10 309</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10 335</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10 352</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10 363</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10 363</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15.</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Фактический расход теплоносителя</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G</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ф</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тонн/ч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8 529</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8 528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8 530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8 551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8 551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8 570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8 711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8 796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8 822</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8 900</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8 922</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8 964</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8 987</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9 002</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9 011</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9 011</w:t>
            </w:r>
          </w:p>
        </w:tc>
      </w:tr>
      <w:tr w:rsidR="0058495F"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16.</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Удельный расход теплоносителя на передачу тепловой энергии в горячей воде</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g</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ф</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тонн/Гкал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25,00</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25,00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25,00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25,00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25,00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25,00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25,00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25,00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25,00</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25,00</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25,00</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25,00</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25,00</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25,00</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25,00</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25,00</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17.</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Нормативная подпитка тепловой сети</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ΔG</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н</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тонн/ч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93,62</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93,28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92,70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92,95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92,70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91,10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91,80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92,09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92,60</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93,02</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93,13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93,36</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93,53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93,63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93,70</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93,70</w:t>
            </w:r>
          </w:p>
        </w:tc>
      </w:tr>
      <w:tr w:rsidR="0058495F"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18.</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Фактическая подпитка тепловой сети</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ΔG</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ф</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тонн/ч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180,78</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261,41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253,88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283,48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281,33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275,96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272,96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269,63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266,59</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263,53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260,23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257,12</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254,01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250,90</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247,83</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244,75</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19.</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Расход электроэнергии на передачу тепловой энергии и теплоносителя</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58495F">
            <w:pPr>
              <w:ind w:left="402" w:hanging="402"/>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E</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ф</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млн. кВт-ч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2,40</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2,34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2,32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2,30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2,30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2,30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2,34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2,36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2,37</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2,39</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2,40</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2,41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2,41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2,42</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2,42</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2,42</w:t>
            </w:r>
          </w:p>
        </w:tc>
      </w:tr>
      <w:tr w:rsidR="0058495F"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20.</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Удельный расход электроэнергии на передачу тепловой энергии</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e</w:t>
            </w:r>
            <w:r w:rsidRPr="00280020">
              <w:rPr>
                <w:rFonts w:eastAsia="Times New Roman" w:cs="Times New Roman"/>
                <w:i/>
                <w:iCs/>
                <w:color w:val="000000"/>
                <w:sz w:val="20"/>
                <w:szCs w:val="20"/>
                <w:vertAlign w:val="subscript"/>
                <w:lang w:eastAsia="ru-RU"/>
              </w:rPr>
              <w:t>тн.j</w:t>
            </w:r>
            <w:r w:rsidRPr="00280020">
              <w:rPr>
                <w:rFonts w:eastAsia="Times New Roman" w:cs="Times New Roman"/>
                <w:i/>
                <w:iCs/>
                <w:color w:val="000000"/>
                <w:sz w:val="20"/>
                <w:szCs w:val="20"/>
                <w:vertAlign w:val="superscript"/>
                <w:lang w:eastAsia="ru-RU"/>
              </w:rPr>
              <w:t>ф</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кВт-ч/Гкал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2,71</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2,64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2,76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2,12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2,37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2,46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2,56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2,57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2,55</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2,57</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2,58</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2,59</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2,59</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2,59</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2,59</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2,58</w:t>
            </w:r>
          </w:p>
        </w:tc>
      </w:tr>
      <w:tr w:rsidR="0058495F" w:rsidRPr="00280020" w:rsidTr="00284AC0">
        <w:trPr>
          <w:trHeight w:val="20"/>
        </w:trPr>
        <w:tc>
          <w:tcPr>
            <w:tcW w:w="5000" w:type="pct"/>
            <w:gridSpan w:val="21"/>
            <w:tcBorders>
              <w:top w:val="single" w:sz="4" w:space="0" w:color="auto"/>
              <w:left w:val="single" w:sz="4" w:space="0" w:color="auto"/>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b/>
                <w:bCs/>
                <w:color w:val="000000"/>
                <w:sz w:val="20"/>
                <w:szCs w:val="20"/>
                <w:lang w:eastAsia="ru-RU"/>
              </w:rPr>
              <w:t xml:space="preserve">Районная котельная </w:t>
            </w:r>
            <w:r>
              <w:rPr>
                <w:rFonts w:eastAsia="Times New Roman" w:cs="Times New Roman"/>
                <w:b/>
                <w:bCs/>
                <w:color w:val="000000"/>
                <w:sz w:val="20"/>
                <w:szCs w:val="20"/>
                <w:lang w:eastAsia="ru-RU"/>
              </w:rPr>
              <w:t>РК</w:t>
            </w:r>
            <w:r w:rsidRPr="00280020">
              <w:rPr>
                <w:rFonts w:eastAsia="Times New Roman" w:cs="Times New Roman"/>
                <w:b/>
                <w:bCs/>
                <w:color w:val="000000"/>
                <w:sz w:val="20"/>
                <w:szCs w:val="20"/>
                <w:lang w:eastAsia="ru-RU"/>
              </w:rPr>
              <w:t xml:space="preserve">-2 (ул. </w:t>
            </w:r>
            <w:r>
              <w:rPr>
                <w:rFonts w:eastAsia="Times New Roman" w:cs="Times New Roman"/>
                <w:b/>
                <w:bCs/>
                <w:color w:val="000000"/>
                <w:sz w:val="20"/>
                <w:szCs w:val="20"/>
                <w:lang w:eastAsia="ru-RU"/>
              </w:rPr>
              <w:t>Ярославская</w:t>
            </w:r>
            <w:r w:rsidRPr="00280020">
              <w:rPr>
                <w:rFonts w:eastAsia="Times New Roman" w:cs="Times New Roman"/>
                <w:b/>
                <w:bCs/>
                <w:color w:val="000000"/>
                <w:sz w:val="20"/>
                <w:szCs w:val="20"/>
                <w:lang w:eastAsia="ru-RU"/>
              </w:rPr>
              <w:t xml:space="preserve">, д. </w:t>
            </w:r>
            <w:r>
              <w:rPr>
                <w:rFonts w:eastAsia="Times New Roman" w:cs="Times New Roman"/>
                <w:b/>
                <w:bCs/>
                <w:color w:val="000000"/>
                <w:sz w:val="20"/>
                <w:szCs w:val="20"/>
                <w:lang w:eastAsia="ru-RU"/>
              </w:rPr>
              <w:t>39</w:t>
            </w:r>
            <w:r w:rsidRPr="00280020">
              <w:rPr>
                <w:rFonts w:eastAsia="Times New Roman" w:cs="Times New Roman"/>
                <w:b/>
                <w:bCs/>
                <w:color w:val="000000"/>
                <w:sz w:val="20"/>
                <w:szCs w:val="20"/>
                <w:lang w:eastAsia="ru-RU"/>
              </w:rPr>
              <w:t>): ПАО «ТГК-2»</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8495F" w:rsidRPr="00280020" w:rsidRDefault="0058495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w:t>
            </w:r>
          </w:p>
        </w:tc>
        <w:tc>
          <w:tcPr>
            <w:tcW w:w="1207" w:type="pct"/>
            <w:tcBorders>
              <w:top w:val="single" w:sz="4" w:space="0" w:color="auto"/>
              <w:left w:val="nil"/>
              <w:bottom w:val="single" w:sz="4" w:space="0" w:color="auto"/>
              <w:right w:val="nil"/>
            </w:tcBorders>
            <w:shd w:val="clear" w:color="auto" w:fill="auto"/>
            <w:vAlign w:val="center"/>
            <w:hideMark/>
          </w:tcPr>
          <w:p w:rsidR="0058495F" w:rsidRPr="00280020" w:rsidRDefault="0058495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Протяженность тепловых сетей, в т.ч.:</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L</w:t>
            </w:r>
            <w:r w:rsidRPr="00280020">
              <w:rPr>
                <w:rFonts w:eastAsia="Times New Roman" w:cs="Times New Roman"/>
                <w:i/>
                <w:iCs/>
                <w:color w:val="000000"/>
                <w:sz w:val="20"/>
                <w:szCs w:val="20"/>
                <w:vertAlign w:val="subscript"/>
                <w:lang w:eastAsia="ru-RU"/>
              </w:rPr>
              <w:t>j</w:t>
            </w:r>
          </w:p>
        </w:tc>
        <w:tc>
          <w:tcPr>
            <w:tcW w:w="239" w:type="pct"/>
            <w:tcBorders>
              <w:top w:val="single" w:sz="4" w:space="0" w:color="auto"/>
              <w:left w:val="nil"/>
              <w:bottom w:val="single" w:sz="4" w:space="0" w:color="auto"/>
              <w:right w:val="single" w:sz="4" w:space="0" w:color="auto"/>
            </w:tcBorders>
            <w:vAlign w:val="center"/>
          </w:tcPr>
          <w:p w:rsidR="0058495F" w:rsidRPr="00280020" w:rsidRDefault="0058495F" w:rsidP="0058495F">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км</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31,99</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32,05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32,05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32,36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8495F" w:rsidRPr="00280020" w:rsidRDefault="006D5F81"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19,88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32,36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32,37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32,42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32,42</w:t>
            </w:r>
          </w:p>
        </w:tc>
        <w:tc>
          <w:tcPr>
            <w:tcW w:w="198" w:type="pct"/>
            <w:tcBorders>
              <w:top w:val="nil"/>
              <w:left w:val="nil"/>
              <w:bottom w:val="single" w:sz="4" w:space="0" w:color="auto"/>
              <w:right w:val="single" w:sz="4" w:space="0" w:color="auto"/>
            </w:tcBorders>
            <w:shd w:val="clear" w:color="000000" w:fill="FFFFFF"/>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32,42</w:t>
            </w:r>
          </w:p>
        </w:tc>
        <w:tc>
          <w:tcPr>
            <w:tcW w:w="198" w:type="pct"/>
            <w:tcBorders>
              <w:top w:val="nil"/>
              <w:left w:val="nil"/>
              <w:bottom w:val="single" w:sz="4" w:space="0" w:color="auto"/>
              <w:right w:val="single" w:sz="4" w:space="0" w:color="auto"/>
            </w:tcBorders>
            <w:shd w:val="clear" w:color="000000" w:fill="FFFFFF"/>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32,42</w:t>
            </w:r>
          </w:p>
        </w:tc>
        <w:tc>
          <w:tcPr>
            <w:tcW w:w="198" w:type="pct"/>
            <w:tcBorders>
              <w:top w:val="nil"/>
              <w:left w:val="nil"/>
              <w:bottom w:val="single" w:sz="4" w:space="0" w:color="auto"/>
              <w:right w:val="single" w:sz="4" w:space="0" w:color="auto"/>
            </w:tcBorders>
            <w:shd w:val="clear" w:color="000000" w:fill="FFFFFF"/>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32,42</w:t>
            </w:r>
          </w:p>
        </w:tc>
        <w:tc>
          <w:tcPr>
            <w:tcW w:w="198" w:type="pct"/>
            <w:tcBorders>
              <w:top w:val="nil"/>
              <w:left w:val="nil"/>
              <w:bottom w:val="single" w:sz="4" w:space="0" w:color="auto"/>
              <w:right w:val="single" w:sz="4" w:space="0" w:color="auto"/>
            </w:tcBorders>
            <w:shd w:val="clear" w:color="000000" w:fill="FFFFFF"/>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32,42</w:t>
            </w:r>
          </w:p>
        </w:tc>
        <w:tc>
          <w:tcPr>
            <w:tcW w:w="198" w:type="pct"/>
            <w:tcBorders>
              <w:top w:val="nil"/>
              <w:left w:val="nil"/>
              <w:bottom w:val="single" w:sz="4" w:space="0" w:color="auto"/>
              <w:right w:val="single" w:sz="4" w:space="0" w:color="auto"/>
            </w:tcBorders>
            <w:shd w:val="clear" w:color="000000" w:fill="FFFFFF"/>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32,42</w:t>
            </w:r>
          </w:p>
        </w:tc>
        <w:tc>
          <w:tcPr>
            <w:tcW w:w="198" w:type="pct"/>
            <w:tcBorders>
              <w:top w:val="nil"/>
              <w:left w:val="nil"/>
              <w:bottom w:val="single" w:sz="4" w:space="0" w:color="auto"/>
              <w:right w:val="single" w:sz="4" w:space="0" w:color="auto"/>
            </w:tcBorders>
            <w:shd w:val="clear" w:color="000000" w:fill="FFFFFF"/>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32,42</w:t>
            </w:r>
          </w:p>
        </w:tc>
        <w:tc>
          <w:tcPr>
            <w:tcW w:w="205" w:type="pct"/>
            <w:tcBorders>
              <w:top w:val="nil"/>
              <w:left w:val="nil"/>
              <w:bottom w:val="single" w:sz="4" w:space="0" w:color="auto"/>
              <w:right w:val="single" w:sz="4" w:space="0" w:color="auto"/>
            </w:tcBorders>
            <w:shd w:val="clear" w:color="000000" w:fill="FFFFFF"/>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32,42</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8495F" w:rsidRPr="00280020" w:rsidRDefault="0058495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1.1.</w:t>
            </w:r>
          </w:p>
        </w:tc>
        <w:tc>
          <w:tcPr>
            <w:tcW w:w="1207" w:type="pct"/>
            <w:tcBorders>
              <w:top w:val="single" w:sz="4" w:space="0" w:color="auto"/>
              <w:left w:val="nil"/>
              <w:bottom w:val="single" w:sz="4" w:space="0" w:color="auto"/>
              <w:right w:val="nil"/>
            </w:tcBorders>
            <w:shd w:val="clear" w:color="auto" w:fill="auto"/>
            <w:vAlign w:val="center"/>
            <w:hideMark/>
          </w:tcPr>
          <w:p w:rsidR="0058495F" w:rsidRPr="00280020" w:rsidRDefault="0058495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магистральных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L</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маг</w:t>
            </w:r>
          </w:p>
        </w:tc>
        <w:tc>
          <w:tcPr>
            <w:tcW w:w="239" w:type="pct"/>
            <w:tcBorders>
              <w:top w:val="single" w:sz="4" w:space="0" w:color="auto"/>
              <w:left w:val="nil"/>
              <w:bottom w:val="single" w:sz="4" w:space="0" w:color="auto"/>
              <w:right w:val="single" w:sz="4" w:space="0" w:color="auto"/>
            </w:tcBorders>
            <w:vAlign w:val="center"/>
          </w:tcPr>
          <w:p w:rsidR="0058495F" w:rsidRPr="00280020" w:rsidRDefault="0058495F" w:rsidP="0058495F">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км</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4,60</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4,65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4,65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4,97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4,97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4,97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4,97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4,97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4,97</w:t>
            </w:r>
          </w:p>
        </w:tc>
        <w:tc>
          <w:tcPr>
            <w:tcW w:w="198" w:type="pct"/>
            <w:tcBorders>
              <w:top w:val="nil"/>
              <w:left w:val="nil"/>
              <w:bottom w:val="single" w:sz="4" w:space="0" w:color="auto"/>
              <w:right w:val="single" w:sz="4" w:space="0" w:color="auto"/>
            </w:tcBorders>
            <w:shd w:val="clear" w:color="000000" w:fill="FFFFFF"/>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4,97</w:t>
            </w:r>
          </w:p>
        </w:tc>
        <w:tc>
          <w:tcPr>
            <w:tcW w:w="198" w:type="pct"/>
            <w:tcBorders>
              <w:top w:val="nil"/>
              <w:left w:val="nil"/>
              <w:bottom w:val="single" w:sz="4" w:space="0" w:color="auto"/>
              <w:right w:val="single" w:sz="4" w:space="0" w:color="auto"/>
            </w:tcBorders>
            <w:shd w:val="clear" w:color="000000" w:fill="FFFFFF"/>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4,97</w:t>
            </w:r>
          </w:p>
        </w:tc>
        <w:tc>
          <w:tcPr>
            <w:tcW w:w="198" w:type="pct"/>
            <w:tcBorders>
              <w:top w:val="nil"/>
              <w:left w:val="nil"/>
              <w:bottom w:val="single" w:sz="4" w:space="0" w:color="auto"/>
              <w:right w:val="single" w:sz="4" w:space="0" w:color="auto"/>
            </w:tcBorders>
            <w:shd w:val="clear" w:color="000000" w:fill="FFFFFF"/>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4,97</w:t>
            </w:r>
          </w:p>
        </w:tc>
        <w:tc>
          <w:tcPr>
            <w:tcW w:w="198" w:type="pct"/>
            <w:tcBorders>
              <w:top w:val="nil"/>
              <w:left w:val="nil"/>
              <w:bottom w:val="single" w:sz="4" w:space="0" w:color="auto"/>
              <w:right w:val="single" w:sz="4" w:space="0" w:color="auto"/>
            </w:tcBorders>
            <w:shd w:val="clear" w:color="000000" w:fill="FFFFFF"/>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4,97</w:t>
            </w:r>
          </w:p>
        </w:tc>
        <w:tc>
          <w:tcPr>
            <w:tcW w:w="198" w:type="pct"/>
            <w:tcBorders>
              <w:top w:val="nil"/>
              <w:left w:val="nil"/>
              <w:bottom w:val="single" w:sz="4" w:space="0" w:color="auto"/>
              <w:right w:val="single" w:sz="4" w:space="0" w:color="auto"/>
            </w:tcBorders>
            <w:shd w:val="clear" w:color="000000" w:fill="FFFFFF"/>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4,97</w:t>
            </w:r>
          </w:p>
        </w:tc>
        <w:tc>
          <w:tcPr>
            <w:tcW w:w="198" w:type="pct"/>
            <w:tcBorders>
              <w:top w:val="nil"/>
              <w:left w:val="nil"/>
              <w:bottom w:val="single" w:sz="4" w:space="0" w:color="auto"/>
              <w:right w:val="single" w:sz="4" w:space="0" w:color="auto"/>
            </w:tcBorders>
            <w:shd w:val="clear" w:color="000000" w:fill="FFFFFF"/>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4,97</w:t>
            </w:r>
          </w:p>
        </w:tc>
        <w:tc>
          <w:tcPr>
            <w:tcW w:w="205" w:type="pct"/>
            <w:tcBorders>
              <w:top w:val="nil"/>
              <w:left w:val="nil"/>
              <w:bottom w:val="single" w:sz="4" w:space="0" w:color="auto"/>
              <w:right w:val="single" w:sz="4" w:space="0" w:color="auto"/>
            </w:tcBorders>
            <w:shd w:val="clear" w:color="000000" w:fill="FFFFFF"/>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4,97</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8495F" w:rsidRPr="00280020" w:rsidRDefault="0058495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1.2.</w:t>
            </w:r>
          </w:p>
        </w:tc>
        <w:tc>
          <w:tcPr>
            <w:tcW w:w="1207" w:type="pct"/>
            <w:tcBorders>
              <w:top w:val="single" w:sz="4" w:space="0" w:color="auto"/>
              <w:left w:val="nil"/>
              <w:bottom w:val="single" w:sz="4" w:space="0" w:color="auto"/>
              <w:right w:val="nil"/>
            </w:tcBorders>
            <w:shd w:val="clear" w:color="auto" w:fill="auto"/>
            <w:vAlign w:val="center"/>
            <w:hideMark/>
          </w:tcPr>
          <w:p w:rsidR="0058495F" w:rsidRPr="00280020" w:rsidRDefault="0058495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распределительных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L</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расп</w:t>
            </w:r>
          </w:p>
        </w:tc>
        <w:tc>
          <w:tcPr>
            <w:tcW w:w="239" w:type="pct"/>
            <w:tcBorders>
              <w:top w:val="single" w:sz="4" w:space="0" w:color="auto"/>
              <w:left w:val="nil"/>
              <w:bottom w:val="single" w:sz="4" w:space="0" w:color="auto"/>
              <w:right w:val="single" w:sz="4" w:space="0" w:color="auto"/>
            </w:tcBorders>
            <w:vAlign w:val="center"/>
          </w:tcPr>
          <w:p w:rsidR="0058495F" w:rsidRPr="00280020" w:rsidRDefault="0058495F" w:rsidP="0058495F">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км</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27,39</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27,39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27,39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27,39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8495F" w:rsidRPr="00280020" w:rsidRDefault="006D5F81"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14,91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27,39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27,40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27,45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27,45</w:t>
            </w:r>
          </w:p>
        </w:tc>
        <w:tc>
          <w:tcPr>
            <w:tcW w:w="198" w:type="pct"/>
            <w:tcBorders>
              <w:top w:val="nil"/>
              <w:left w:val="nil"/>
              <w:bottom w:val="single" w:sz="4" w:space="0" w:color="auto"/>
              <w:right w:val="single" w:sz="4" w:space="0" w:color="auto"/>
            </w:tcBorders>
            <w:shd w:val="clear" w:color="000000" w:fill="FFFFFF"/>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27,45</w:t>
            </w:r>
          </w:p>
        </w:tc>
        <w:tc>
          <w:tcPr>
            <w:tcW w:w="198" w:type="pct"/>
            <w:tcBorders>
              <w:top w:val="nil"/>
              <w:left w:val="nil"/>
              <w:bottom w:val="single" w:sz="4" w:space="0" w:color="auto"/>
              <w:right w:val="single" w:sz="4" w:space="0" w:color="auto"/>
            </w:tcBorders>
            <w:shd w:val="clear" w:color="000000" w:fill="FFFFFF"/>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27,45</w:t>
            </w:r>
          </w:p>
        </w:tc>
        <w:tc>
          <w:tcPr>
            <w:tcW w:w="198" w:type="pct"/>
            <w:tcBorders>
              <w:top w:val="nil"/>
              <w:left w:val="nil"/>
              <w:bottom w:val="single" w:sz="4" w:space="0" w:color="auto"/>
              <w:right w:val="single" w:sz="4" w:space="0" w:color="auto"/>
            </w:tcBorders>
            <w:shd w:val="clear" w:color="000000" w:fill="FFFFFF"/>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27,45</w:t>
            </w:r>
          </w:p>
        </w:tc>
        <w:tc>
          <w:tcPr>
            <w:tcW w:w="198" w:type="pct"/>
            <w:tcBorders>
              <w:top w:val="nil"/>
              <w:left w:val="nil"/>
              <w:bottom w:val="single" w:sz="4" w:space="0" w:color="auto"/>
              <w:right w:val="single" w:sz="4" w:space="0" w:color="auto"/>
            </w:tcBorders>
            <w:shd w:val="clear" w:color="000000" w:fill="FFFFFF"/>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27,45</w:t>
            </w:r>
          </w:p>
        </w:tc>
        <w:tc>
          <w:tcPr>
            <w:tcW w:w="198" w:type="pct"/>
            <w:tcBorders>
              <w:top w:val="nil"/>
              <w:left w:val="nil"/>
              <w:bottom w:val="single" w:sz="4" w:space="0" w:color="auto"/>
              <w:right w:val="single" w:sz="4" w:space="0" w:color="auto"/>
            </w:tcBorders>
            <w:shd w:val="clear" w:color="000000" w:fill="FFFFFF"/>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27,45</w:t>
            </w:r>
          </w:p>
        </w:tc>
        <w:tc>
          <w:tcPr>
            <w:tcW w:w="198" w:type="pct"/>
            <w:tcBorders>
              <w:top w:val="nil"/>
              <w:left w:val="nil"/>
              <w:bottom w:val="single" w:sz="4" w:space="0" w:color="auto"/>
              <w:right w:val="single" w:sz="4" w:space="0" w:color="auto"/>
            </w:tcBorders>
            <w:shd w:val="clear" w:color="000000" w:fill="FFFFFF"/>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27,45</w:t>
            </w:r>
          </w:p>
        </w:tc>
        <w:tc>
          <w:tcPr>
            <w:tcW w:w="205" w:type="pct"/>
            <w:tcBorders>
              <w:top w:val="nil"/>
              <w:left w:val="nil"/>
              <w:bottom w:val="single" w:sz="4" w:space="0" w:color="auto"/>
              <w:right w:val="single" w:sz="4" w:space="0" w:color="auto"/>
            </w:tcBorders>
            <w:shd w:val="clear" w:color="000000" w:fill="FFFFFF"/>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27,45</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8495F" w:rsidRPr="00280020" w:rsidRDefault="0058495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2.</w:t>
            </w:r>
          </w:p>
        </w:tc>
        <w:tc>
          <w:tcPr>
            <w:tcW w:w="1207" w:type="pct"/>
            <w:tcBorders>
              <w:top w:val="single" w:sz="4" w:space="0" w:color="auto"/>
              <w:left w:val="nil"/>
              <w:bottom w:val="single" w:sz="4" w:space="0" w:color="auto"/>
              <w:right w:val="nil"/>
            </w:tcBorders>
            <w:shd w:val="clear" w:color="auto" w:fill="auto"/>
            <w:vAlign w:val="center"/>
            <w:hideMark/>
          </w:tcPr>
          <w:p w:rsidR="0058495F" w:rsidRPr="00280020" w:rsidRDefault="0058495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Материальная характеристика тепловых сетей, в т.ч.:</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M</w:t>
            </w:r>
            <w:r w:rsidRPr="00280020">
              <w:rPr>
                <w:rFonts w:eastAsia="Times New Roman" w:cs="Times New Roman"/>
                <w:i/>
                <w:iCs/>
                <w:color w:val="000000"/>
                <w:sz w:val="20"/>
                <w:szCs w:val="20"/>
                <w:vertAlign w:val="subscript"/>
                <w:lang w:eastAsia="ru-RU"/>
              </w:rPr>
              <w:t>j</w:t>
            </w:r>
          </w:p>
        </w:tc>
        <w:tc>
          <w:tcPr>
            <w:tcW w:w="239" w:type="pct"/>
            <w:tcBorders>
              <w:top w:val="single" w:sz="4" w:space="0" w:color="auto"/>
              <w:left w:val="nil"/>
              <w:bottom w:val="single" w:sz="4" w:space="0" w:color="auto"/>
              <w:right w:val="single" w:sz="4" w:space="0" w:color="auto"/>
            </w:tcBorders>
            <w:vAlign w:val="center"/>
          </w:tcPr>
          <w:p w:rsidR="0058495F" w:rsidRPr="00280020" w:rsidRDefault="0058495F" w:rsidP="0058495F">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м</w:t>
            </w:r>
            <w:r w:rsidRPr="00280020">
              <w:rPr>
                <w:rFonts w:eastAsia="Times New Roman" w:cs="Times New Roman"/>
                <w:color w:val="000000"/>
                <w:sz w:val="20"/>
                <w:szCs w:val="20"/>
                <w:vertAlign w:val="superscript"/>
                <w:lang w:eastAsia="ru-RU"/>
              </w:rPr>
              <w:t>2</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6,09</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6,12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6,12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6,25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6,25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6,25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6,25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6,25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6,25</w:t>
            </w:r>
          </w:p>
        </w:tc>
        <w:tc>
          <w:tcPr>
            <w:tcW w:w="198" w:type="pct"/>
            <w:tcBorders>
              <w:top w:val="nil"/>
              <w:left w:val="nil"/>
              <w:bottom w:val="single" w:sz="4" w:space="0" w:color="auto"/>
              <w:right w:val="single" w:sz="4" w:space="0" w:color="auto"/>
            </w:tcBorders>
            <w:shd w:val="clear" w:color="000000" w:fill="FFFFFF"/>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6,25</w:t>
            </w:r>
          </w:p>
        </w:tc>
        <w:tc>
          <w:tcPr>
            <w:tcW w:w="198" w:type="pct"/>
            <w:tcBorders>
              <w:top w:val="nil"/>
              <w:left w:val="nil"/>
              <w:bottom w:val="single" w:sz="4" w:space="0" w:color="auto"/>
              <w:right w:val="single" w:sz="4" w:space="0" w:color="auto"/>
            </w:tcBorders>
            <w:shd w:val="clear" w:color="000000" w:fill="FFFFFF"/>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6,25</w:t>
            </w:r>
          </w:p>
        </w:tc>
        <w:tc>
          <w:tcPr>
            <w:tcW w:w="198" w:type="pct"/>
            <w:tcBorders>
              <w:top w:val="nil"/>
              <w:left w:val="nil"/>
              <w:bottom w:val="single" w:sz="4" w:space="0" w:color="auto"/>
              <w:right w:val="single" w:sz="4" w:space="0" w:color="auto"/>
            </w:tcBorders>
            <w:shd w:val="clear" w:color="000000" w:fill="FFFFFF"/>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6,25</w:t>
            </w:r>
          </w:p>
        </w:tc>
        <w:tc>
          <w:tcPr>
            <w:tcW w:w="198" w:type="pct"/>
            <w:tcBorders>
              <w:top w:val="nil"/>
              <w:left w:val="nil"/>
              <w:bottom w:val="single" w:sz="4" w:space="0" w:color="auto"/>
              <w:right w:val="single" w:sz="4" w:space="0" w:color="auto"/>
            </w:tcBorders>
            <w:shd w:val="clear" w:color="000000" w:fill="FFFFFF"/>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6,25</w:t>
            </w:r>
          </w:p>
        </w:tc>
        <w:tc>
          <w:tcPr>
            <w:tcW w:w="198" w:type="pct"/>
            <w:tcBorders>
              <w:top w:val="nil"/>
              <w:left w:val="nil"/>
              <w:bottom w:val="single" w:sz="4" w:space="0" w:color="auto"/>
              <w:right w:val="single" w:sz="4" w:space="0" w:color="auto"/>
            </w:tcBorders>
            <w:shd w:val="clear" w:color="000000" w:fill="FFFFFF"/>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6,25</w:t>
            </w:r>
          </w:p>
        </w:tc>
        <w:tc>
          <w:tcPr>
            <w:tcW w:w="198" w:type="pct"/>
            <w:tcBorders>
              <w:top w:val="nil"/>
              <w:left w:val="nil"/>
              <w:bottom w:val="single" w:sz="4" w:space="0" w:color="auto"/>
              <w:right w:val="single" w:sz="4" w:space="0" w:color="auto"/>
            </w:tcBorders>
            <w:shd w:val="clear" w:color="000000" w:fill="FFFFFF"/>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6,25</w:t>
            </w:r>
          </w:p>
        </w:tc>
        <w:tc>
          <w:tcPr>
            <w:tcW w:w="205" w:type="pct"/>
            <w:tcBorders>
              <w:top w:val="nil"/>
              <w:left w:val="nil"/>
              <w:bottom w:val="single" w:sz="4" w:space="0" w:color="auto"/>
              <w:right w:val="single" w:sz="4" w:space="0" w:color="auto"/>
            </w:tcBorders>
            <w:shd w:val="clear" w:color="000000" w:fill="FFFFFF"/>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6,25</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8495F" w:rsidRPr="00280020" w:rsidRDefault="0058495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2.1.</w:t>
            </w:r>
          </w:p>
        </w:tc>
        <w:tc>
          <w:tcPr>
            <w:tcW w:w="1207" w:type="pct"/>
            <w:tcBorders>
              <w:top w:val="single" w:sz="4" w:space="0" w:color="auto"/>
              <w:left w:val="nil"/>
              <w:bottom w:val="single" w:sz="4" w:space="0" w:color="auto"/>
              <w:right w:val="nil"/>
            </w:tcBorders>
            <w:shd w:val="clear" w:color="auto" w:fill="auto"/>
            <w:vAlign w:val="center"/>
            <w:hideMark/>
          </w:tcPr>
          <w:p w:rsidR="0058495F" w:rsidRPr="00280020" w:rsidRDefault="0058495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магистральных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M</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маг</w:t>
            </w:r>
          </w:p>
        </w:tc>
        <w:tc>
          <w:tcPr>
            <w:tcW w:w="239" w:type="pct"/>
            <w:tcBorders>
              <w:top w:val="single" w:sz="4" w:space="0" w:color="auto"/>
              <w:left w:val="nil"/>
              <w:bottom w:val="single" w:sz="4" w:space="0" w:color="auto"/>
              <w:right w:val="single" w:sz="4" w:space="0" w:color="auto"/>
            </w:tcBorders>
            <w:vAlign w:val="center"/>
          </w:tcPr>
          <w:p w:rsidR="0058495F" w:rsidRPr="00280020" w:rsidRDefault="0058495F" w:rsidP="0058495F">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м</w:t>
            </w:r>
            <w:r w:rsidRPr="00280020">
              <w:rPr>
                <w:rFonts w:eastAsia="Times New Roman" w:cs="Times New Roman"/>
                <w:color w:val="000000"/>
                <w:sz w:val="20"/>
                <w:szCs w:val="20"/>
                <w:vertAlign w:val="superscript"/>
                <w:lang w:eastAsia="ru-RU"/>
              </w:rPr>
              <w:t>2</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2,25</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2,28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2,28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2,41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2,41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2,41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2,41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2,41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2,41</w:t>
            </w:r>
          </w:p>
        </w:tc>
        <w:tc>
          <w:tcPr>
            <w:tcW w:w="198" w:type="pct"/>
            <w:tcBorders>
              <w:top w:val="nil"/>
              <w:left w:val="nil"/>
              <w:bottom w:val="single" w:sz="4" w:space="0" w:color="auto"/>
              <w:right w:val="single" w:sz="4" w:space="0" w:color="auto"/>
            </w:tcBorders>
            <w:shd w:val="clear" w:color="000000" w:fill="FFFFFF"/>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2,41</w:t>
            </w:r>
          </w:p>
        </w:tc>
        <w:tc>
          <w:tcPr>
            <w:tcW w:w="198" w:type="pct"/>
            <w:tcBorders>
              <w:top w:val="nil"/>
              <w:left w:val="nil"/>
              <w:bottom w:val="single" w:sz="4" w:space="0" w:color="auto"/>
              <w:right w:val="single" w:sz="4" w:space="0" w:color="auto"/>
            </w:tcBorders>
            <w:shd w:val="clear" w:color="000000" w:fill="FFFFFF"/>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2,41</w:t>
            </w:r>
          </w:p>
        </w:tc>
        <w:tc>
          <w:tcPr>
            <w:tcW w:w="198" w:type="pct"/>
            <w:tcBorders>
              <w:top w:val="nil"/>
              <w:left w:val="nil"/>
              <w:bottom w:val="single" w:sz="4" w:space="0" w:color="auto"/>
              <w:right w:val="single" w:sz="4" w:space="0" w:color="auto"/>
            </w:tcBorders>
            <w:shd w:val="clear" w:color="000000" w:fill="FFFFFF"/>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2,41</w:t>
            </w:r>
          </w:p>
        </w:tc>
        <w:tc>
          <w:tcPr>
            <w:tcW w:w="198" w:type="pct"/>
            <w:tcBorders>
              <w:top w:val="nil"/>
              <w:left w:val="nil"/>
              <w:bottom w:val="single" w:sz="4" w:space="0" w:color="auto"/>
              <w:right w:val="single" w:sz="4" w:space="0" w:color="auto"/>
            </w:tcBorders>
            <w:shd w:val="clear" w:color="000000" w:fill="FFFFFF"/>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2,41</w:t>
            </w:r>
          </w:p>
        </w:tc>
        <w:tc>
          <w:tcPr>
            <w:tcW w:w="198" w:type="pct"/>
            <w:tcBorders>
              <w:top w:val="nil"/>
              <w:left w:val="nil"/>
              <w:bottom w:val="single" w:sz="4" w:space="0" w:color="auto"/>
              <w:right w:val="single" w:sz="4" w:space="0" w:color="auto"/>
            </w:tcBorders>
            <w:shd w:val="clear" w:color="000000" w:fill="FFFFFF"/>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2,41</w:t>
            </w:r>
          </w:p>
        </w:tc>
        <w:tc>
          <w:tcPr>
            <w:tcW w:w="198" w:type="pct"/>
            <w:tcBorders>
              <w:top w:val="nil"/>
              <w:left w:val="nil"/>
              <w:bottom w:val="single" w:sz="4" w:space="0" w:color="auto"/>
              <w:right w:val="single" w:sz="4" w:space="0" w:color="auto"/>
            </w:tcBorders>
            <w:shd w:val="clear" w:color="000000" w:fill="FFFFFF"/>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2,41</w:t>
            </w:r>
          </w:p>
        </w:tc>
        <w:tc>
          <w:tcPr>
            <w:tcW w:w="205" w:type="pct"/>
            <w:tcBorders>
              <w:top w:val="nil"/>
              <w:left w:val="nil"/>
              <w:bottom w:val="single" w:sz="4" w:space="0" w:color="auto"/>
              <w:right w:val="single" w:sz="4" w:space="0" w:color="auto"/>
            </w:tcBorders>
            <w:shd w:val="clear" w:color="000000" w:fill="FFFFFF"/>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2,41</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8495F" w:rsidRPr="00280020" w:rsidRDefault="0058495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2.2.</w:t>
            </w:r>
          </w:p>
        </w:tc>
        <w:tc>
          <w:tcPr>
            <w:tcW w:w="1207" w:type="pct"/>
            <w:tcBorders>
              <w:top w:val="single" w:sz="4" w:space="0" w:color="auto"/>
              <w:left w:val="nil"/>
              <w:bottom w:val="single" w:sz="4" w:space="0" w:color="auto"/>
              <w:right w:val="nil"/>
            </w:tcBorders>
            <w:shd w:val="clear" w:color="auto" w:fill="auto"/>
            <w:vAlign w:val="center"/>
            <w:hideMark/>
          </w:tcPr>
          <w:p w:rsidR="0058495F" w:rsidRPr="00280020" w:rsidRDefault="0058495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распределительных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M</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расп</w:t>
            </w:r>
          </w:p>
        </w:tc>
        <w:tc>
          <w:tcPr>
            <w:tcW w:w="239" w:type="pct"/>
            <w:tcBorders>
              <w:top w:val="single" w:sz="4" w:space="0" w:color="auto"/>
              <w:left w:val="nil"/>
              <w:bottom w:val="single" w:sz="4" w:space="0" w:color="auto"/>
              <w:right w:val="single" w:sz="4" w:space="0" w:color="auto"/>
            </w:tcBorders>
            <w:vAlign w:val="center"/>
          </w:tcPr>
          <w:p w:rsidR="0058495F" w:rsidRPr="00280020" w:rsidRDefault="0058495F" w:rsidP="0058495F">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м</w:t>
            </w:r>
            <w:r w:rsidRPr="00280020">
              <w:rPr>
                <w:rFonts w:eastAsia="Times New Roman" w:cs="Times New Roman"/>
                <w:color w:val="000000"/>
                <w:sz w:val="20"/>
                <w:szCs w:val="20"/>
                <w:vertAlign w:val="superscript"/>
                <w:lang w:eastAsia="ru-RU"/>
              </w:rPr>
              <w:t>2</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3,84</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3,84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3,84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3,84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3,84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3,84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3,84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3,84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3,84</w:t>
            </w:r>
          </w:p>
        </w:tc>
        <w:tc>
          <w:tcPr>
            <w:tcW w:w="198" w:type="pct"/>
            <w:tcBorders>
              <w:top w:val="nil"/>
              <w:left w:val="nil"/>
              <w:bottom w:val="single" w:sz="4" w:space="0" w:color="auto"/>
              <w:right w:val="single" w:sz="4" w:space="0" w:color="auto"/>
            </w:tcBorders>
            <w:shd w:val="clear" w:color="000000" w:fill="FFFFFF"/>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3,84</w:t>
            </w:r>
          </w:p>
        </w:tc>
        <w:tc>
          <w:tcPr>
            <w:tcW w:w="198" w:type="pct"/>
            <w:tcBorders>
              <w:top w:val="nil"/>
              <w:left w:val="nil"/>
              <w:bottom w:val="single" w:sz="4" w:space="0" w:color="auto"/>
              <w:right w:val="single" w:sz="4" w:space="0" w:color="auto"/>
            </w:tcBorders>
            <w:shd w:val="clear" w:color="000000" w:fill="FFFFFF"/>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3,84</w:t>
            </w:r>
          </w:p>
        </w:tc>
        <w:tc>
          <w:tcPr>
            <w:tcW w:w="198" w:type="pct"/>
            <w:tcBorders>
              <w:top w:val="nil"/>
              <w:left w:val="nil"/>
              <w:bottom w:val="single" w:sz="4" w:space="0" w:color="auto"/>
              <w:right w:val="single" w:sz="4" w:space="0" w:color="auto"/>
            </w:tcBorders>
            <w:shd w:val="clear" w:color="000000" w:fill="FFFFFF"/>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3,84</w:t>
            </w:r>
          </w:p>
        </w:tc>
        <w:tc>
          <w:tcPr>
            <w:tcW w:w="198" w:type="pct"/>
            <w:tcBorders>
              <w:top w:val="nil"/>
              <w:left w:val="nil"/>
              <w:bottom w:val="single" w:sz="4" w:space="0" w:color="auto"/>
              <w:right w:val="single" w:sz="4" w:space="0" w:color="auto"/>
            </w:tcBorders>
            <w:shd w:val="clear" w:color="000000" w:fill="FFFFFF"/>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3,84</w:t>
            </w:r>
          </w:p>
        </w:tc>
        <w:tc>
          <w:tcPr>
            <w:tcW w:w="198" w:type="pct"/>
            <w:tcBorders>
              <w:top w:val="nil"/>
              <w:left w:val="nil"/>
              <w:bottom w:val="single" w:sz="4" w:space="0" w:color="auto"/>
              <w:right w:val="single" w:sz="4" w:space="0" w:color="auto"/>
            </w:tcBorders>
            <w:shd w:val="clear" w:color="000000" w:fill="FFFFFF"/>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3,84</w:t>
            </w:r>
          </w:p>
        </w:tc>
        <w:tc>
          <w:tcPr>
            <w:tcW w:w="198" w:type="pct"/>
            <w:tcBorders>
              <w:top w:val="nil"/>
              <w:left w:val="nil"/>
              <w:bottom w:val="single" w:sz="4" w:space="0" w:color="auto"/>
              <w:right w:val="single" w:sz="4" w:space="0" w:color="auto"/>
            </w:tcBorders>
            <w:shd w:val="clear" w:color="000000" w:fill="FFFFFF"/>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3,84</w:t>
            </w:r>
          </w:p>
        </w:tc>
        <w:tc>
          <w:tcPr>
            <w:tcW w:w="205" w:type="pct"/>
            <w:tcBorders>
              <w:top w:val="nil"/>
              <w:left w:val="nil"/>
              <w:bottom w:val="single" w:sz="4" w:space="0" w:color="auto"/>
              <w:right w:val="single" w:sz="4" w:space="0" w:color="auto"/>
            </w:tcBorders>
            <w:shd w:val="clear" w:color="000000" w:fill="FFFFFF"/>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3,84</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8495F" w:rsidRPr="00280020" w:rsidRDefault="0058495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3.</w:t>
            </w:r>
          </w:p>
        </w:tc>
        <w:tc>
          <w:tcPr>
            <w:tcW w:w="1207" w:type="pct"/>
            <w:tcBorders>
              <w:top w:val="single" w:sz="4" w:space="0" w:color="auto"/>
              <w:left w:val="nil"/>
              <w:bottom w:val="single" w:sz="4" w:space="0" w:color="auto"/>
              <w:right w:val="nil"/>
            </w:tcBorders>
            <w:shd w:val="clear" w:color="auto" w:fill="auto"/>
            <w:vAlign w:val="center"/>
            <w:hideMark/>
          </w:tcPr>
          <w:p w:rsidR="0058495F" w:rsidRPr="00280020" w:rsidRDefault="0058495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Средний срок эксплуатации тепловых сетей</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Э</w:t>
            </w:r>
            <w:r w:rsidRPr="00280020">
              <w:rPr>
                <w:rFonts w:eastAsia="Times New Roman" w:cs="Times New Roman"/>
                <w:i/>
                <w:iCs/>
                <w:color w:val="000000"/>
                <w:sz w:val="20"/>
                <w:szCs w:val="20"/>
                <w:vertAlign w:val="subscript"/>
                <w:lang w:eastAsia="ru-RU"/>
              </w:rPr>
              <w:t>j</w:t>
            </w:r>
          </w:p>
        </w:tc>
        <w:tc>
          <w:tcPr>
            <w:tcW w:w="239" w:type="pct"/>
            <w:tcBorders>
              <w:top w:val="single" w:sz="4" w:space="0" w:color="auto"/>
              <w:left w:val="nil"/>
              <w:bottom w:val="single" w:sz="4" w:space="0" w:color="auto"/>
              <w:right w:val="single" w:sz="4" w:space="0" w:color="auto"/>
            </w:tcBorders>
            <w:vAlign w:val="center"/>
          </w:tcPr>
          <w:p w:rsidR="0058495F" w:rsidRPr="00280020" w:rsidRDefault="0058495F" w:rsidP="0058495F">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лет</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33,7</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34,5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35,5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35,8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36,8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37,8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38,8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39,8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40,8</w:t>
            </w:r>
          </w:p>
        </w:tc>
        <w:tc>
          <w:tcPr>
            <w:tcW w:w="198" w:type="pct"/>
            <w:tcBorders>
              <w:top w:val="nil"/>
              <w:left w:val="nil"/>
              <w:bottom w:val="single" w:sz="4" w:space="0" w:color="auto"/>
              <w:right w:val="single" w:sz="4" w:space="0" w:color="auto"/>
            </w:tcBorders>
            <w:shd w:val="clear" w:color="000000" w:fill="FFFFFF"/>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41,8</w:t>
            </w:r>
          </w:p>
        </w:tc>
        <w:tc>
          <w:tcPr>
            <w:tcW w:w="198" w:type="pct"/>
            <w:tcBorders>
              <w:top w:val="nil"/>
              <w:left w:val="nil"/>
              <w:bottom w:val="single" w:sz="4" w:space="0" w:color="auto"/>
              <w:right w:val="single" w:sz="4" w:space="0" w:color="auto"/>
            </w:tcBorders>
            <w:shd w:val="clear" w:color="000000" w:fill="FFFFFF"/>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42,8</w:t>
            </w:r>
          </w:p>
        </w:tc>
        <w:tc>
          <w:tcPr>
            <w:tcW w:w="198" w:type="pct"/>
            <w:tcBorders>
              <w:top w:val="nil"/>
              <w:left w:val="nil"/>
              <w:bottom w:val="single" w:sz="4" w:space="0" w:color="auto"/>
              <w:right w:val="single" w:sz="4" w:space="0" w:color="auto"/>
            </w:tcBorders>
            <w:shd w:val="clear" w:color="000000" w:fill="FFFFFF"/>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43,8</w:t>
            </w:r>
          </w:p>
        </w:tc>
        <w:tc>
          <w:tcPr>
            <w:tcW w:w="198" w:type="pct"/>
            <w:tcBorders>
              <w:top w:val="nil"/>
              <w:left w:val="nil"/>
              <w:bottom w:val="single" w:sz="4" w:space="0" w:color="auto"/>
              <w:right w:val="single" w:sz="4" w:space="0" w:color="auto"/>
            </w:tcBorders>
            <w:shd w:val="clear" w:color="000000" w:fill="FFFFFF"/>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44,8</w:t>
            </w:r>
          </w:p>
        </w:tc>
        <w:tc>
          <w:tcPr>
            <w:tcW w:w="198" w:type="pct"/>
            <w:tcBorders>
              <w:top w:val="nil"/>
              <w:left w:val="nil"/>
              <w:bottom w:val="single" w:sz="4" w:space="0" w:color="auto"/>
              <w:right w:val="single" w:sz="4" w:space="0" w:color="auto"/>
            </w:tcBorders>
            <w:shd w:val="clear" w:color="000000" w:fill="FFFFFF"/>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45,8</w:t>
            </w:r>
          </w:p>
        </w:tc>
        <w:tc>
          <w:tcPr>
            <w:tcW w:w="198" w:type="pct"/>
            <w:tcBorders>
              <w:top w:val="nil"/>
              <w:left w:val="nil"/>
              <w:bottom w:val="single" w:sz="4" w:space="0" w:color="auto"/>
              <w:right w:val="single" w:sz="4" w:space="0" w:color="auto"/>
            </w:tcBorders>
            <w:shd w:val="clear" w:color="000000" w:fill="FFFFFF"/>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46,8</w:t>
            </w:r>
          </w:p>
        </w:tc>
        <w:tc>
          <w:tcPr>
            <w:tcW w:w="205" w:type="pct"/>
            <w:tcBorders>
              <w:top w:val="nil"/>
              <w:left w:val="nil"/>
              <w:bottom w:val="single" w:sz="4" w:space="0" w:color="auto"/>
              <w:right w:val="single" w:sz="4" w:space="0" w:color="auto"/>
            </w:tcBorders>
            <w:shd w:val="clear" w:color="000000" w:fill="FFFFFF"/>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47,8</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8495F" w:rsidRPr="00280020" w:rsidRDefault="0058495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3.1.</w:t>
            </w:r>
          </w:p>
        </w:tc>
        <w:tc>
          <w:tcPr>
            <w:tcW w:w="1207" w:type="pct"/>
            <w:tcBorders>
              <w:top w:val="single" w:sz="4" w:space="0" w:color="auto"/>
              <w:left w:val="nil"/>
              <w:bottom w:val="single" w:sz="4" w:space="0" w:color="auto"/>
              <w:right w:val="nil"/>
            </w:tcBorders>
            <w:shd w:val="clear" w:color="auto" w:fill="auto"/>
            <w:vAlign w:val="center"/>
            <w:hideMark/>
          </w:tcPr>
          <w:p w:rsidR="0058495F" w:rsidRPr="00280020" w:rsidRDefault="0058495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магистральных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Э</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маг</w:t>
            </w:r>
          </w:p>
        </w:tc>
        <w:tc>
          <w:tcPr>
            <w:tcW w:w="239" w:type="pct"/>
            <w:tcBorders>
              <w:top w:val="single" w:sz="4" w:space="0" w:color="auto"/>
              <w:left w:val="nil"/>
              <w:bottom w:val="single" w:sz="4" w:space="0" w:color="auto"/>
              <w:right w:val="single" w:sz="4" w:space="0" w:color="auto"/>
            </w:tcBorders>
            <w:vAlign w:val="center"/>
          </w:tcPr>
          <w:p w:rsidR="0058495F" w:rsidRPr="00280020" w:rsidRDefault="0058495F" w:rsidP="0058495F">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лет</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32,1</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32,7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33,7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32,9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33,9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34,9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35,9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36,9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37,9</w:t>
            </w:r>
          </w:p>
        </w:tc>
        <w:tc>
          <w:tcPr>
            <w:tcW w:w="198" w:type="pct"/>
            <w:tcBorders>
              <w:top w:val="nil"/>
              <w:left w:val="nil"/>
              <w:bottom w:val="single" w:sz="4" w:space="0" w:color="auto"/>
              <w:right w:val="single" w:sz="4" w:space="0" w:color="auto"/>
            </w:tcBorders>
            <w:shd w:val="clear" w:color="000000" w:fill="FFFFFF"/>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38,9</w:t>
            </w:r>
          </w:p>
        </w:tc>
        <w:tc>
          <w:tcPr>
            <w:tcW w:w="198" w:type="pct"/>
            <w:tcBorders>
              <w:top w:val="nil"/>
              <w:left w:val="nil"/>
              <w:bottom w:val="single" w:sz="4" w:space="0" w:color="auto"/>
              <w:right w:val="single" w:sz="4" w:space="0" w:color="auto"/>
            </w:tcBorders>
            <w:shd w:val="clear" w:color="000000" w:fill="FFFFFF"/>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39,9</w:t>
            </w:r>
          </w:p>
        </w:tc>
        <w:tc>
          <w:tcPr>
            <w:tcW w:w="198" w:type="pct"/>
            <w:tcBorders>
              <w:top w:val="nil"/>
              <w:left w:val="nil"/>
              <w:bottom w:val="single" w:sz="4" w:space="0" w:color="auto"/>
              <w:right w:val="single" w:sz="4" w:space="0" w:color="auto"/>
            </w:tcBorders>
            <w:shd w:val="clear" w:color="000000" w:fill="FFFFFF"/>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40,9</w:t>
            </w:r>
          </w:p>
        </w:tc>
        <w:tc>
          <w:tcPr>
            <w:tcW w:w="198" w:type="pct"/>
            <w:tcBorders>
              <w:top w:val="nil"/>
              <w:left w:val="nil"/>
              <w:bottom w:val="single" w:sz="4" w:space="0" w:color="auto"/>
              <w:right w:val="single" w:sz="4" w:space="0" w:color="auto"/>
            </w:tcBorders>
            <w:shd w:val="clear" w:color="000000" w:fill="FFFFFF"/>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41,9</w:t>
            </w:r>
          </w:p>
        </w:tc>
        <w:tc>
          <w:tcPr>
            <w:tcW w:w="198" w:type="pct"/>
            <w:tcBorders>
              <w:top w:val="nil"/>
              <w:left w:val="nil"/>
              <w:bottom w:val="single" w:sz="4" w:space="0" w:color="auto"/>
              <w:right w:val="single" w:sz="4" w:space="0" w:color="auto"/>
            </w:tcBorders>
            <w:shd w:val="clear" w:color="000000" w:fill="FFFFFF"/>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42,9</w:t>
            </w:r>
          </w:p>
        </w:tc>
        <w:tc>
          <w:tcPr>
            <w:tcW w:w="198" w:type="pct"/>
            <w:tcBorders>
              <w:top w:val="nil"/>
              <w:left w:val="nil"/>
              <w:bottom w:val="single" w:sz="4" w:space="0" w:color="auto"/>
              <w:right w:val="single" w:sz="4" w:space="0" w:color="auto"/>
            </w:tcBorders>
            <w:shd w:val="clear" w:color="000000" w:fill="FFFFFF"/>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43,9</w:t>
            </w:r>
          </w:p>
        </w:tc>
        <w:tc>
          <w:tcPr>
            <w:tcW w:w="205" w:type="pct"/>
            <w:tcBorders>
              <w:top w:val="nil"/>
              <w:left w:val="nil"/>
              <w:bottom w:val="single" w:sz="4" w:space="0" w:color="auto"/>
              <w:right w:val="single" w:sz="4" w:space="0" w:color="auto"/>
            </w:tcBorders>
            <w:shd w:val="clear" w:color="000000" w:fill="FFFFFF"/>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44,9</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8495F" w:rsidRPr="00280020" w:rsidRDefault="0058495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3.2.</w:t>
            </w:r>
          </w:p>
        </w:tc>
        <w:tc>
          <w:tcPr>
            <w:tcW w:w="1207" w:type="pct"/>
            <w:tcBorders>
              <w:top w:val="single" w:sz="4" w:space="0" w:color="auto"/>
              <w:left w:val="nil"/>
              <w:bottom w:val="single" w:sz="4" w:space="0" w:color="auto"/>
              <w:right w:val="nil"/>
            </w:tcBorders>
            <w:shd w:val="clear" w:color="auto" w:fill="auto"/>
            <w:vAlign w:val="center"/>
            <w:hideMark/>
          </w:tcPr>
          <w:p w:rsidR="0058495F" w:rsidRPr="00280020" w:rsidRDefault="0058495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распределительных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Э</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расп</w:t>
            </w:r>
          </w:p>
        </w:tc>
        <w:tc>
          <w:tcPr>
            <w:tcW w:w="239" w:type="pct"/>
            <w:tcBorders>
              <w:top w:val="single" w:sz="4" w:space="0" w:color="auto"/>
              <w:left w:val="nil"/>
              <w:bottom w:val="single" w:sz="4" w:space="0" w:color="auto"/>
              <w:right w:val="single" w:sz="4" w:space="0" w:color="auto"/>
            </w:tcBorders>
            <w:vAlign w:val="center"/>
          </w:tcPr>
          <w:p w:rsidR="0058495F" w:rsidRPr="00280020" w:rsidRDefault="0058495F" w:rsidP="0058495F">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лет</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34,6</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35,6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36,6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37,6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38,6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39,6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40,6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41,6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42,6</w:t>
            </w:r>
          </w:p>
        </w:tc>
        <w:tc>
          <w:tcPr>
            <w:tcW w:w="198" w:type="pct"/>
            <w:tcBorders>
              <w:top w:val="nil"/>
              <w:left w:val="nil"/>
              <w:bottom w:val="single" w:sz="4" w:space="0" w:color="auto"/>
              <w:right w:val="single" w:sz="4" w:space="0" w:color="auto"/>
            </w:tcBorders>
            <w:shd w:val="clear" w:color="000000" w:fill="FFFFFF"/>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43,6</w:t>
            </w:r>
          </w:p>
        </w:tc>
        <w:tc>
          <w:tcPr>
            <w:tcW w:w="198" w:type="pct"/>
            <w:tcBorders>
              <w:top w:val="nil"/>
              <w:left w:val="nil"/>
              <w:bottom w:val="single" w:sz="4" w:space="0" w:color="auto"/>
              <w:right w:val="single" w:sz="4" w:space="0" w:color="auto"/>
            </w:tcBorders>
            <w:shd w:val="clear" w:color="000000" w:fill="FFFFFF"/>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44,6</w:t>
            </w:r>
          </w:p>
        </w:tc>
        <w:tc>
          <w:tcPr>
            <w:tcW w:w="198" w:type="pct"/>
            <w:tcBorders>
              <w:top w:val="nil"/>
              <w:left w:val="nil"/>
              <w:bottom w:val="single" w:sz="4" w:space="0" w:color="auto"/>
              <w:right w:val="single" w:sz="4" w:space="0" w:color="auto"/>
            </w:tcBorders>
            <w:shd w:val="clear" w:color="000000" w:fill="FFFFFF"/>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45,6</w:t>
            </w:r>
          </w:p>
        </w:tc>
        <w:tc>
          <w:tcPr>
            <w:tcW w:w="198" w:type="pct"/>
            <w:tcBorders>
              <w:top w:val="nil"/>
              <w:left w:val="nil"/>
              <w:bottom w:val="single" w:sz="4" w:space="0" w:color="auto"/>
              <w:right w:val="single" w:sz="4" w:space="0" w:color="auto"/>
            </w:tcBorders>
            <w:shd w:val="clear" w:color="000000" w:fill="FFFFFF"/>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46,6</w:t>
            </w:r>
          </w:p>
        </w:tc>
        <w:tc>
          <w:tcPr>
            <w:tcW w:w="198" w:type="pct"/>
            <w:tcBorders>
              <w:top w:val="nil"/>
              <w:left w:val="nil"/>
              <w:bottom w:val="single" w:sz="4" w:space="0" w:color="auto"/>
              <w:right w:val="single" w:sz="4" w:space="0" w:color="auto"/>
            </w:tcBorders>
            <w:shd w:val="clear" w:color="000000" w:fill="FFFFFF"/>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47,6</w:t>
            </w:r>
          </w:p>
        </w:tc>
        <w:tc>
          <w:tcPr>
            <w:tcW w:w="198" w:type="pct"/>
            <w:tcBorders>
              <w:top w:val="nil"/>
              <w:left w:val="nil"/>
              <w:bottom w:val="single" w:sz="4" w:space="0" w:color="auto"/>
              <w:right w:val="single" w:sz="4" w:space="0" w:color="auto"/>
            </w:tcBorders>
            <w:shd w:val="clear" w:color="000000" w:fill="FFFFFF"/>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48,6</w:t>
            </w:r>
          </w:p>
        </w:tc>
        <w:tc>
          <w:tcPr>
            <w:tcW w:w="205" w:type="pct"/>
            <w:tcBorders>
              <w:top w:val="nil"/>
              <w:left w:val="nil"/>
              <w:bottom w:val="single" w:sz="4" w:space="0" w:color="auto"/>
              <w:right w:val="single" w:sz="4" w:space="0" w:color="auto"/>
            </w:tcBorders>
            <w:shd w:val="clear" w:color="000000" w:fill="FFFFFF"/>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49,6</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8495F" w:rsidRPr="00280020" w:rsidRDefault="0058495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4.</w:t>
            </w:r>
          </w:p>
        </w:tc>
        <w:tc>
          <w:tcPr>
            <w:tcW w:w="1207" w:type="pct"/>
            <w:tcBorders>
              <w:top w:val="single" w:sz="4" w:space="0" w:color="auto"/>
              <w:left w:val="nil"/>
              <w:bottom w:val="single" w:sz="4" w:space="0" w:color="auto"/>
              <w:right w:val="nil"/>
            </w:tcBorders>
            <w:shd w:val="clear" w:color="auto" w:fill="auto"/>
            <w:vAlign w:val="center"/>
            <w:hideMark/>
          </w:tcPr>
          <w:p w:rsidR="0058495F" w:rsidRPr="00280020" w:rsidRDefault="0058495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Удельная материальная характеристика тепловых сетей на одного жителя, обслуживаемого из системы теплоснабжения</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m</w:t>
            </w:r>
            <w:r w:rsidRPr="00280020">
              <w:rPr>
                <w:rFonts w:eastAsia="Times New Roman" w:cs="Times New Roman"/>
                <w:i/>
                <w:iCs/>
                <w:color w:val="000000"/>
                <w:sz w:val="20"/>
                <w:szCs w:val="20"/>
                <w:vertAlign w:val="subscript"/>
                <w:lang w:eastAsia="ru-RU"/>
              </w:rPr>
              <w:t>j</w:t>
            </w:r>
          </w:p>
        </w:tc>
        <w:tc>
          <w:tcPr>
            <w:tcW w:w="239" w:type="pct"/>
            <w:tcBorders>
              <w:top w:val="single" w:sz="4" w:space="0" w:color="auto"/>
              <w:left w:val="nil"/>
              <w:bottom w:val="single" w:sz="4" w:space="0" w:color="auto"/>
              <w:right w:val="single" w:sz="4" w:space="0" w:color="auto"/>
            </w:tcBorders>
            <w:vAlign w:val="center"/>
          </w:tcPr>
          <w:p w:rsidR="0058495F" w:rsidRPr="00280020" w:rsidRDefault="0058495F" w:rsidP="0058495F">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м</w:t>
            </w:r>
            <w:r w:rsidRPr="00280020">
              <w:rPr>
                <w:rFonts w:eastAsia="Times New Roman" w:cs="Times New Roman"/>
                <w:color w:val="000000"/>
                <w:sz w:val="20"/>
                <w:szCs w:val="20"/>
                <w:vertAlign w:val="superscript"/>
                <w:lang w:eastAsia="ru-RU"/>
              </w:rPr>
              <w:t>2</w:t>
            </w:r>
            <w:r w:rsidRPr="00280020">
              <w:rPr>
                <w:rFonts w:eastAsia="Times New Roman" w:cs="Times New Roman"/>
                <w:color w:val="000000"/>
                <w:sz w:val="20"/>
                <w:szCs w:val="20"/>
                <w:lang w:eastAsia="ru-RU"/>
              </w:rPr>
              <w:t>/чел</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0,20</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0,24</w:t>
            </w:r>
          </w:p>
        </w:tc>
        <w:tc>
          <w:tcPr>
            <w:tcW w:w="198" w:type="pct"/>
            <w:tcBorders>
              <w:top w:val="nil"/>
              <w:left w:val="nil"/>
              <w:bottom w:val="single" w:sz="4" w:space="0" w:color="auto"/>
              <w:right w:val="single" w:sz="4" w:space="0" w:color="auto"/>
            </w:tcBorders>
            <w:shd w:val="clear" w:color="000000" w:fill="FFFFFF"/>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0,24</w:t>
            </w:r>
          </w:p>
        </w:tc>
        <w:tc>
          <w:tcPr>
            <w:tcW w:w="198" w:type="pct"/>
            <w:tcBorders>
              <w:top w:val="nil"/>
              <w:left w:val="nil"/>
              <w:bottom w:val="single" w:sz="4" w:space="0" w:color="auto"/>
              <w:right w:val="single" w:sz="4" w:space="0" w:color="auto"/>
            </w:tcBorders>
            <w:shd w:val="clear" w:color="000000" w:fill="FFFFFF"/>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0,24</w:t>
            </w:r>
          </w:p>
        </w:tc>
        <w:tc>
          <w:tcPr>
            <w:tcW w:w="198" w:type="pct"/>
            <w:tcBorders>
              <w:top w:val="nil"/>
              <w:left w:val="nil"/>
              <w:bottom w:val="single" w:sz="4" w:space="0" w:color="auto"/>
              <w:right w:val="single" w:sz="4" w:space="0" w:color="auto"/>
            </w:tcBorders>
            <w:shd w:val="clear" w:color="000000" w:fill="FFFFFF"/>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0,24</w:t>
            </w:r>
          </w:p>
        </w:tc>
        <w:tc>
          <w:tcPr>
            <w:tcW w:w="198" w:type="pct"/>
            <w:tcBorders>
              <w:top w:val="nil"/>
              <w:left w:val="nil"/>
              <w:bottom w:val="single" w:sz="4" w:space="0" w:color="auto"/>
              <w:right w:val="single" w:sz="4" w:space="0" w:color="auto"/>
            </w:tcBorders>
            <w:shd w:val="clear" w:color="000000" w:fill="FFFFFF"/>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0,24</w:t>
            </w:r>
          </w:p>
        </w:tc>
        <w:tc>
          <w:tcPr>
            <w:tcW w:w="198" w:type="pct"/>
            <w:tcBorders>
              <w:top w:val="nil"/>
              <w:left w:val="nil"/>
              <w:bottom w:val="single" w:sz="4" w:space="0" w:color="auto"/>
              <w:right w:val="single" w:sz="4" w:space="0" w:color="auto"/>
            </w:tcBorders>
            <w:shd w:val="clear" w:color="000000" w:fill="FFFFFF"/>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0,24</w:t>
            </w:r>
          </w:p>
        </w:tc>
        <w:tc>
          <w:tcPr>
            <w:tcW w:w="198" w:type="pct"/>
            <w:tcBorders>
              <w:top w:val="nil"/>
              <w:left w:val="nil"/>
              <w:bottom w:val="single" w:sz="4" w:space="0" w:color="auto"/>
              <w:right w:val="single" w:sz="4" w:space="0" w:color="auto"/>
            </w:tcBorders>
            <w:shd w:val="clear" w:color="000000" w:fill="FFFFFF"/>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0,24</w:t>
            </w:r>
          </w:p>
        </w:tc>
        <w:tc>
          <w:tcPr>
            <w:tcW w:w="205" w:type="pct"/>
            <w:tcBorders>
              <w:top w:val="nil"/>
              <w:left w:val="nil"/>
              <w:bottom w:val="single" w:sz="4" w:space="0" w:color="auto"/>
              <w:right w:val="single" w:sz="4" w:space="0" w:color="auto"/>
            </w:tcBorders>
            <w:shd w:val="clear" w:color="000000" w:fill="FFFFFF"/>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0,24</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8495F" w:rsidRPr="00280020" w:rsidRDefault="0058495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5.</w:t>
            </w:r>
          </w:p>
        </w:tc>
        <w:tc>
          <w:tcPr>
            <w:tcW w:w="1207" w:type="pct"/>
            <w:tcBorders>
              <w:top w:val="single" w:sz="4" w:space="0" w:color="auto"/>
              <w:left w:val="nil"/>
              <w:bottom w:val="single" w:sz="4" w:space="0" w:color="auto"/>
              <w:right w:val="nil"/>
            </w:tcBorders>
            <w:shd w:val="clear" w:color="auto" w:fill="auto"/>
            <w:vAlign w:val="center"/>
            <w:hideMark/>
          </w:tcPr>
          <w:p w:rsidR="0058495F" w:rsidRPr="00280020" w:rsidRDefault="0058495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Присоединенная тепловая нагрузка потребителей</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w:t>
            </w:r>
          </w:p>
        </w:tc>
        <w:tc>
          <w:tcPr>
            <w:tcW w:w="239" w:type="pct"/>
            <w:tcBorders>
              <w:top w:val="single" w:sz="4" w:space="0" w:color="auto"/>
              <w:left w:val="nil"/>
              <w:bottom w:val="single" w:sz="4" w:space="0" w:color="auto"/>
              <w:right w:val="single" w:sz="4" w:space="0" w:color="auto"/>
            </w:tcBorders>
            <w:vAlign w:val="center"/>
          </w:tcPr>
          <w:p w:rsidR="0058495F" w:rsidRPr="00280020" w:rsidRDefault="0058495F" w:rsidP="0058495F">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Гкал/ч</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45,917</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45,917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45,917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40,736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40,736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40,736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40,736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40,736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40,736</w:t>
            </w:r>
          </w:p>
        </w:tc>
        <w:tc>
          <w:tcPr>
            <w:tcW w:w="198" w:type="pct"/>
            <w:tcBorders>
              <w:top w:val="nil"/>
              <w:left w:val="nil"/>
              <w:bottom w:val="single" w:sz="4" w:space="0" w:color="auto"/>
              <w:right w:val="single" w:sz="4" w:space="0" w:color="auto"/>
            </w:tcBorders>
            <w:shd w:val="clear" w:color="000000" w:fill="FFFFFF"/>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40,736</w:t>
            </w:r>
          </w:p>
        </w:tc>
        <w:tc>
          <w:tcPr>
            <w:tcW w:w="198" w:type="pct"/>
            <w:tcBorders>
              <w:top w:val="nil"/>
              <w:left w:val="nil"/>
              <w:bottom w:val="single" w:sz="4" w:space="0" w:color="auto"/>
              <w:right w:val="single" w:sz="4" w:space="0" w:color="auto"/>
            </w:tcBorders>
            <w:shd w:val="clear" w:color="000000" w:fill="FFFFFF"/>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40,736</w:t>
            </w:r>
          </w:p>
        </w:tc>
        <w:tc>
          <w:tcPr>
            <w:tcW w:w="198" w:type="pct"/>
            <w:tcBorders>
              <w:top w:val="nil"/>
              <w:left w:val="nil"/>
              <w:bottom w:val="single" w:sz="4" w:space="0" w:color="auto"/>
              <w:right w:val="single" w:sz="4" w:space="0" w:color="auto"/>
            </w:tcBorders>
            <w:shd w:val="clear" w:color="000000" w:fill="FFFFFF"/>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40,736</w:t>
            </w:r>
          </w:p>
        </w:tc>
        <w:tc>
          <w:tcPr>
            <w:tcW w:w="198" w:type="pct"/>
            <w:tcBorders>
              <w:top w:val="nil"/>
              <w:left w:val="nil"/>
              <w:bottom w:val="single" w:sz="4" w:space="0" w:color="auto"/>
              <w:right w:val="single" w:sz="4" w:space="0" w:color="auto"/>
            </w:tcBorders>
            <w:shd w:val="clear" w:color="000000" w:fill="FFFFFF"/>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40,736</w:t>
            </w:r>
          </w:p>
        </w:tc>
        <w:tc>
          <w:tcPr>
            <w:tcW w:w="198" w:type="pct"/>
            <w:tcBorders>
              <w:top w:val="nil"/>
              <w:left w:val="nil"/>
              <w:bottom w:val="single" w:sz="4" w:space="0" w:color="auto"/>
              <w:right w:val="single" w:sz="4" w:space="0" w:color="auto"/>
            </w:tcBorders>
            <w:shd w:val="clear" w:color="000000" w:fill="FFFFFF"/>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40,997</w:t>
            </w:r>
          </w:p>
        </w:tc>
        <w:tc>
          <w:tcPr>
            <w:tcW w:w="198" w:type="pct"/>
            <w:tcBorders>
              <w:top w:val="nil"/>
              <w:left w:val="nil"/>
              <w:bottom w:val="single" w:sz="4" w:space="0" w:color="auto"/>
              <w:right w:val="single" w:sz="4" w:space="0" w:color="auto"/>
            </w:tcBorders>
            <w:shd w:val="clear" w:color="000000" w:fill="FFFFFF"/>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40,997</w:t>
            </w:r>
          </w:p>
        </w:tc>
        <w:tc>
          <w:tcPr>
            <w:tcW w:w="205" w:type="pct"/>
            <w:tcBorders>
              <w:top w:val="nil"/>
              <w:left w:val="nil"/>
              <w:bottom w:val="single" w:sz="4" w:space="0" w:color="auto"/>
              <w:right w:val="single" w:sz="4" w:space="0" w:color="auto"/>
            </w:tcBorders>
            <w:shd w:val="clear" w:color="000000" w:fill="FFFFFF"/>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40,997</w:t>
            </w:r>
          </w:p>
        </w:tc>
      </w:tr>
      <w:tr w:rsidR="0058495F"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58495F" w:rsidRPr="00280020" w:rsidRDefault="0058495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6.</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58495F" w:rsidRPr="00280020" w:rsidRDefault="0058495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Относительная материальная характеристика</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µ</w:t>
            </w:r>
            <w:r w:rsidRPr="00280020">
              <w:rPr>
                <w:rFonts w:eastAsia="Times New Roman" w:cs="Times New Roman"/>
                <w:i/>
                <w:iCs/>
                <w:color w:val="000000"/>
                <w:sz w:val="20"/>
                <w:szCs w:val="20"/>
                <w:vertAlign w:val="subscript"/>
                <w:lang w:eastAsia="ru-RU"/>
              </w:rPr>
              <w:t>j</w:t>
            </w:r>
          </w:p>
        </w:tc>
        <w:tc>
          <w:tcPr>
            <w:tcW w:w="239" w:type="pct"/>
            <w:tcBorders>
              <w:top w:val="single" w:sz="4" w:space="0" w:color="auto"/>
              <w:left w:val="nil"/>
              <w:bottom w:val="single" w:sz="4" w:space="0" w:color="auto"/>
              <w:right w:val="single" w:sz="4" w:space="0" w:color="auto"/>
            </w:tcBorders>
            <w:vAlign w:val="center"/>
          </w:tcPr>
          <w:p w:rsidR="0058495F" w:rsidRPr="00280020" w:rsidRDefault="0058495F" w:rsidP="0058495F">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м</w:t>
            </w:r>
            <w:r w:rsidRPr="00280020">
              <w:rPr>
                <w:rFonts w:eastAsia="Times New Roman" w:cs="Times New Roman"/>
                <w:color w:val="000000"/>
                <w:sz w:val="20"/>
                <w:szCs w:val="20"/>
                <w:vertAlign w:val="superscript"/>
                <w:lang w:eastAsia="ru-RU"/>
              </w:rPr>
              <w:t>2</w:t>
            </w:r>
            <w:r w:rsidRPr="00280020">
              <w:rPr>
                <w:rFonts w:eastAsia="Times New Roman" w:cs="Times New Roman"/>
                <w:color w:val="000000"/>
                <w:sz w:val="20"/>
                <w:szCs w:val="20"/>
                <w:lang w:eastAsia="ru-RU"/>
              </w:rPr>
              <w:t>/Гкал/ч</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132,55</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133,20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133,20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153,46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153,46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153,46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153,46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153,54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153,54</w:t>
            </w:r>
          </w:p>
        </w:tc>
        <w:tc>
          <w:tcPr>
            <w:tcW w:w="198" w:type="pct"/>
            <w:tcBorders>
              <w:top w:val="nil"/>
              <w:left w:val="nil"/>
              <w:bottom w:val="single" w:sz="4" w:space="0" w:color="auto"/>
              <w:right w:val="single" w:sz="4" w:space="0" w:color="auto"/>
            </w:tcBorders>
            <w:shd w:val="clear" w:color="000000" w:fill="FFFFFF"/>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153,54</w:t>
            </w:r>
          </w:p>
        </w:tc>
        <w:tc>
          <w:tcPr>
            <w:tcW w:w="198" w:type="pct"/>
            <w:tcBorders>
              <w:top w:val="nil"/>
              <w:left w:val="nil"/>
              <w:bottom w:val="single" w:sz="4" w:space="0" w:color="auto"/>
              <w:right w:val="single" w:sz="4" w:space="0" w:color="auto"/>
            </w:tcBorders>
            <w:shd w:val="clear" w:color="000000" w:fill="FFFFFF"/>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153,54</w:t>
            </w:r>
          </w:p>
        </w:tc>
        <w:tc>
          <w:tcPr>
            <w:tcW w:w="198" w:type="pct"/>
            <w:tcBorders>
              <w:top w:val="nil"/>
              <w:left w:val="nil"/>
              <w:bottom w:val="single" w:sz="4" w:space="0" w:color="auto"/>
              <w:right w:val="single" w:sz="4" w:space="0" w:color="auto"/>
            </w:tcBorders>
            <w:shd w:val="clear" w:color="000000" w:fill="FFFFFF"/>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153,54</w:t>
            </w:r>
          </w:p>
        </w:tc>
        <w:tc>
          <w:tcPr>
            <w:tcW w:w="198" w:type="pct"/>
            <w:tcBorders>
              <w:top w:val="nil"/>
              <w:left w:val="nil"/>
              <w:bottom w:val="single" w:sz="4" w:space="0" w:color="auto"/>
              <w:right w:val="single" w:sz="4" w:space="0" w:color="auto"/>
            </w:tcBorders>
            <w:shd w:val="clear" w:color="000000" w:fill="FFFFFF"/>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153,54</w:t>
            </w:r>
          </w:p>
        </w:tc>
        <w:tc>
          <w:tcPr>
            <w:tcW w:w="198" w:type="pct"/>
            <w:tcBorders>
              <w:top w:val="nil"/>
              <w:left w:val="nil"/>
              <w:bottom w:val="single" w:sz="4" w:space="0" w:color="auto"/>
              <w:right w:val="single" w:sz="4" w:space="0" w:color="auto"/>
            </w:tcBorders>
            <w:shd w:val="clear" w:color="000000" w:fill="FFFFFF"/>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152,57</w:t>
            </w:r>
          </w:p>
        </w:tc>
        <w:tc>
          <w:tcPr>
            <w:tcW w:w="198" w:type="pct"/>
            <w:tcBorders>
              <w:top w:val="nil"/>
              <w:left w:val="nil"/>
              <w:bottom w:val="single" w:sz="4" w:space="0" w:color="auto"/>
              <w:right w:val="single" w:sz="4" w:space="0" w:color="auto"/>
            </w:tcBorders>
            <w:shd w:val="clear" w:color="000000" w:fill="FFFFFF"/>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152,57</w:t>
            </w:r>
          </w:p>
        </w:tc>
        <w:tc>
          <w:tcPr>
            <w:tcW w:w="205" w:type="pct"/>
            <w:tcBorders>
              <w:top w:val="nil"/>
              <w:left w:val="nil"/>
              <w:bottom w:val="single" w:sz="4" w:space="0" w:color="auto"/>
              <w:right w:val="single" w:sz="4" w:space="0" w:color="auto"/>
            </w:tcBorders>
            <w:shd w:val="clear" w:color="000000" w:fill="FFFFFF"/>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152,57</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8495F" w:rsidRPr="00280020" w:rsidRDefault="0058495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7.</w:t>
            </w:r>
          </w:p>
        </w:tc>
        <w:tc>
          <w:tcPr>
            <w:tcW w:w="1207" w:type="pct"/>
            <w:tcBorders>
              <w:top w:val="single" w:sz="4" w:space="0" w:color="auto"/>
              <w:left w:val="nil"/>
              <w:bottom w:val="single" w:sz="4" w:space="0" w:color="auto"/>
              <w:right w:val="nil"/>
            </w:tcBorders>
            <w:shd w:val="clear" w:color="auto" w:fill="auto"/>
            <w:vAlign w:val="center"/>
            <w:hideMark/>
          </w:tcPr>
          <w:p w:rsidR="0058495F" w:rsidRPr="00280020" w:rsidRDefault="0058495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Нормативные потери тепловой энергии в тепловых сетях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н</w:t>
            </w:r>
          </w:p>
        </w:tc>
        <w:tc>
          <w:tcPr>
            <w:tcW w:w="239" w:type="pct"/>
            <w:tcBorders>
              <w:top w:val="single" w:sz="4" w:space="0" w:color="auto"/>
              <w:left w:val="nil"/>
              <w:bottom w:val="single" w:sz="4" w:space="0" w:color="auto"/>
              <w:right w:val="single" w:sz="4" w:space="0" w:color="auto"/>
            </w:tcBorders>
            <w:vAlign w:val="center"/>
          </w:tcPr>
          <w:p w:rsidR="0058495F" w:rsidRPr="00280020" w:rsidRDefault="0058495F" w:rsidP="0058495F">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Гкал</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8495F" w:rsidRPr="00394F40" w:rsidRDefault="0058495F" w:rsidP="002A701E">
            <w:pPr>
              <w:ind w:firstLine="0"/>
              <w:jc w:val="center"/>
              <w:rPr>
                <w:rFonts w:eastAsia="Times New Roman" w:cs="Times New Roman"/>
                <w:color w:val="000000"/>
                <w:sz w:val="20"/>
                <w:szCs w:val="20"/>
                <w:lang w:eastAsia="ru-RU"/>
              </w:rPr>
            </w:pPr>
            <w:r w:rsidRPr="00394F40">
              <w:rPr>
                <w:rFonts w:cs="Times New Roman"/>
                <w:color w:val="000000"/>
                <w:sz w:val="20"/>
                <w:szCs w:val="20"/>
              </w:rPr>
              <w:t>20,380</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58495F" w:rsidRPr="00394F40" w:rsidRDefault="0058495F" w:rsidP="002A701E">
            <w:pPr>
              <w:ind w:firstLine="0"/>
              <w:jc w:val="center"/>
              <w:rPr>
                <w:rFonts w:eastAsia="Times New Roman" w:cs="Times New Roman"/>
                <w:color w:val="000000"/>
                <w:sz w:val="20"/>
                <w:szCs w:val="20"/>
                <w:lang w:eastAsia="ru-RU"/>
              </w:rPr>
            </w:pPr>
            <w:r w:rsidRPr="00394F40">
              <w:rPr>
                <w:rFonts w:cs="Times New Roman"/>
                <w:color w:val="000000"/>
                <w:sz w:val="20"/>
                <w:szCs w:val="20"/>
              </w:rPr>
              <w:t>21,841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8495F" w:rsidRPr="00394F40" w:rsidRDefault="0058495F" w:rsidP="002A701E">
            <w:pPr>
              <w:ind w:firstLine="0"/>
              <w:jc w:val="center"/>
              <w:rPr>
                <w:rFonts w:eastAsia="Times New Roman" w:cs="Times New Roman"/>
                <w:color w:val="000000"/>
                <w:sz w:val="20"/>
                <w:szCs w:val="20"/>
                <w:lang w:eastAsia="ru-RU"/>
              </w:rPr>
            </w:pPr>
            <w:r w:rsidRPr="00394F40">
              <w:rPr>
                <w:rFonts w:cs="Times New Roman"/>
                <w:color w:val="000000"/>
                <w:sz w:val="20"/>
                <w:szCs w:val="20"/>
              </w:rPr>
              <w:t>22,224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8495F" w:rsidRPr="00394F40" w:rsidRDefault="0058495F" w:rsidP="002A701E">
            <w:pPr>
              <w:ind w:firstLine="0"/>
              <w:jc w:val="center"/>
              <w:rPr>
                <w:rFonts w:eastAsia="Times New Roman" w:cs="Times New Roman"/>
                <w:color w:val="000000"/>
                <w:sz w:val="20"/>
                <w:szCs w:val="20"/>
                <w:lang w:eastAsia="ru-RU"/>
              </w:rPr>
            </w:pPr>
            <w:r w:rsidRPr="00394F40">
              <w:rPr>
                <w:rFonts w:cs="Times New Roman"/>
                <w:color w:val="000000"/>
                <w:sz w:val="20"/>
                <w:szCs w:val="20"/>
              </w:rPr>
              <w:t>17,713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8495F" w:rsidRPr="00394F40" w:rsidRDefault="0058495F" w:rsidP="002A701E">
            <w:pPr>
              <w:ind w:firstLine="0"/>
              <w:jc w:val="center"/>
              <w:rPr>
                <w:rFonts w:eastAsia="Times New Roman" w:cs="Times New Roman"/>
                <w:color w:val="000000"/>
                <w:sz w:val="20"/>
                <w:szCs w:val="20"/>
                <w:lang w:eastAsia="ru-RU"/>
              </w:rPr>
            </w:pPr>
            <w:r w:rsidRPr="00394F40">
              <w:rPr>
                <w:rFonts w:cs="Times New Roman"/>
                <w:color w:val="000000"/>
                <w:sz w:val="20"/>
                <w:szCs w:val="20"/>
              </w:rPr>
              <w:t>13,834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8495F" w:rsidRPr="00394F40" w:rsidRDefault="0058495F" w:rsidP="002A701E">
            <w:pPr>
              <w:ind w:firstLine="0"/>
              <w:jc w:val="center"/>
              <w:rPr>
                <w:rFonts w:eastAsia="Times New Roman" w:cs="Times New Roman"/>
                <w:color w:val="000000"/>
                <w:sz w:val="20"/>
                <w:szCs w:val="20"/>
                <w:lang w:eastAsia="ru-RU"/>
              </w:rPr>
            </w:pPr>
            <w:r w:rsidRPr="00394F40">
              <w:rPr>
                <w:rFonts w:cs="Times New Roman"/>
                <w:color w:val="000000"/>
                <w:sz w:val="20"/>
                <w:szCs w:val="20"/>
              </w:rPr>
              <w:t>12,918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8495F" w:rsidRPr="00394F40" w:rsidRDefault="0058495F" w:rsidP="002A701E">
            <w:pPr>
              <w:ind w:firstLine="0"/>
              <w:jc w:val="center"/>
              <w:rPr>
                <w:rFonts w:eastAsia="Times New Roman" w:cs="Times New Roman"/>
                <w:color w:val="000000"/>
                <w:sz w:val="20"/>
                <w:szCs w:val="20"/>
                <w:lang w:eastAsia="ru-RU"/>
              </w:rPr>
            </w:pPr>
            <w:r w:rsidRPr="00394F40">
              <w:rPr>
                <w:rFonts w:cs="Times New Roman"/>
                <w:color w:val="000000"/>
                <w:sz w:val="20"/>
                <w:szCs w:val="20"/>
              </w:rPr>
              <w:t>12,918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8495F" w:rsidRPr="00394F40" w:rsidRDefault="0058495F" w:rsidP="002A701E">
            <w:pPr>
              <w:ind w:firstLine="0"/>
              <w:jc w:val="center"/>
              <w:rPr>
                <w:rFonts w:eastAsia="Times New Roman" w:cs="Times New Roman"/>
                <w:color w:val="000000"/>
                <w:sz w:val="20"/>
                <w:szCs w:val="20"/>
                <w:lang w:eastAsia="ru-RU"/>
              </w:rPr>
            </w:pPr>
            <w:r w:rsidRPr="00394F40">
              <w:rPr>
                <w:rFonts w:cs="Times New Roman"/>
                <w:color w:val="000000"/>
                <w:sz w:val="20"/>
                <w:szCs w:val="20"/>
              </w:rPr>
              <w:t>12,922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8495F" w:rsidRPr="00394F40" w:rsidRDefault="0058495F" w:rsidP="002A701E">
            <w:pPr>
              <w:ind w:firstLine="0"/>
              <w:jc w:val="center"/>
              <w:rPr>
                <w:rFonts w:eastAsia="Times New Roman" w:cs="Times New Roman"/>
                <w:color w:val="000000"/>
                <w:sz w:val="20"/>
                <w:szCs w:val="20"/>
                <w:lang w:eastAsia="ru-RU"/>
              </w:rPr>
            </w:pPr>
            <w:r w:rsidRPr="00394F40">
              <w:rPr>
                <w:rFonts w:cs="Times New Roman"/>
                <w:color w:val="000000"/>
                <w:sz w:val="20"/>
                <w:szCs w:val="20"/>
              </w:rPr>
              <w:t>12,922</w:t>
            </w:r>
          </w:p>
        </w:tc>
        <w:tc>
          <w:tcPr>
            <w:tcW w:w="198" w:type="pct"/>
            <w:tcBorders>
              <w:top w:val="nil"/>
              <w:left w:val="nil"/>
              <w:bottom w:val="single" w:sz="4" w:space="0" w:color="auto"/>
              <w:right w:val="single" w:sz="4" w:space="0" w:color="auto"/>
            </w:tcBorders>
            <w:shd w:val="clear" w:color="000000" w:fill="FFFFFF"/>
            <w:vAlign w:val="center"/>
            <w:hideMark/>
          </w:tcPr>
          <w:p w:rsidR="0058495F" w:rsidRPr="00394F40" w:rsidRDefault="0058495F" w:rsidP="002A701E">
            <w:pPr>
              <w:ind w:firstLine="0"/>
              <w:jc w:val="center"/>
              <w:rPr>
                <w:rFonts w:eastAsia="Times New Roman" w:cs="Times New Roman"/>
                <w:color w:val="000000"/>
                <w:sz w:val="20"/>
                <w:szCs w:val="20"/>
                <w:lang w:eastAsia="ru-RU"/>
              </w:rPr>
            </w:pPr>
            <w:r w:rsidRPr="00394F40">
              <w:rPr>
                <w:rFonts w:cs="Times New Roman"/>
                <w:color w:val="000000"/>
                <w:sz w:val="20"/>
                <w:szCs w:val="20"/>
              </w:rPr>
              <w:t>12,922</w:t>
            </w:r>
          </w:p>
        </w:tc>
        <w:tc>
          <w:tcPr>
            <w:tcW w:w="198" w:type="pct"/>
            <w:tcBorders>
              <w:top w:val="nil"/>
              <w:left w:val="nil"/>
              <w:bottom w:val="single" w:sz="4" w:space="0" w:color="auto"/>
              <w:right w:val="single" w:sz="4" w:space="0" w:color="auto"/>
            </w:tcBorders>
            <w:shd w:val="clear" w:color="000000" w:fill="FFFFFF"/>
            <w:vAlign w:val="center"/>
            <w:hideMark/>
          </w:tcPr>
          <w:p w:rsidR="0058495F" w:rsidRPr="00394F40" w:rsidRDefault="0058495F" w:rsidP="002A701E">
            <w:pPr>
              <w:ind w:firstLine="0"/>
              <w:jc w:val="center"/>
              <w:rPr>
                <w:rFonts w:eastAsia="Times New Roman" w:cs="Times New Roman"/>
                <w:color w:val="000000"/>
                <w:sz w:val="20"/>
                <w:szCs w:val="20"/>
                <w:lang w:eastAsia="ru-RU"/>
              </w:rPr>
            </w:pPr>
            <w:r w:rsidRPr="00394F40">
              <w:rPr>
                <w:rFonts w:cs="Times New Roman"/>
                <w:color w:val="000000"/>
                <w:sz w:val="20"/>
                <w:szCs w:val="20"/>
              </w:rPr>
              <w:t>12,922</w:t>
            </w:r>
          </w:p>
        </w:tc>
        <w:tc>
          <w:tcPr>
            <w:tcW w:w="198" w:type="pct"/>
            <w:tcBorders>
              <w:top w:val="nil"/>
              <w:left w:val="nil"/>
              <w:bottom w:val="single" w:sz="4" w:space="0" w:color="auto"/>
              <w:right w:val="single" w:sz="4" w:space="0" w:color="auto"/>
            </w:tcBorders>
            <w:shd w:val="clear" w:color="000000" w:fill="FFFFFF"/>
            <w:vAlign w:val="center"/>
            <w:hideMark/>
          </w:tcPr>
          <w:p w:rsidR="0058495F" w:rsidRPr="00394F40" w:rsidRDefault="0058495F" w:rsidP="002A701E">
            <w:pPr>
              <w:ind w:firstLine="0"/>
              <w:jc w:val="center"/>
              <w:rPr>
                <w:rFonts w:eastAsia="Times New Roman" w:cs="Times New Roman"/>
                <w:color w:val="000000"/>
                <w:sz w:val="20"/>
                <w:szCs w:val="20"/>
                <w:lang w:eastAsia="ru-RU"/>
              </w:rPr>
            </w:pPr>
            <w:r w:rsidRPr="00394F40">
              <w:rPr>
                <w:rFonts w:cs="Times New Roman"/>
                <w:color w:val="000000"/>
                <w:sz w:val="20"/>
                <w:szCs w:val="20"/>
              </w:rPr>
              <w:t>12,922</w:t>
            </w:r>
          </w:p>
        </w:tc>
        <w:tc>
          <w:tcPr>
            <w:tcW w:w="198" w:type="pct"/>
            <w:tcBorders>
              <w:top w:val="nil"/>
              <w:left w:val="nil"/>
              <w:bottom w:val="single" w:sz="4" w:space="0" w:color="auto"/>
              <w:right w:val="single" w:sz="4" w:space="0" w:color="auto"/>
            </w:tcBorders>
            <w:shd w:val="clear" w:color="000000" w:fill="FFFFFF"/>
            <w:vAlign w:val="center"/>
            <w:hideMark/>
          </w:tcPr>
          <w:p w:rsidR="0058495F" w:rsidRPr="00394F40" w:rsidRDefault="0058495F" w:rsidP="002A701E">
            <w:pPr>
              <w:ind w:firstLine="0"/>
              <w:jc w:val="center"/>
              <w:rPr>
                <w:rFonts w:eastAsia="Times New Roman" w:cs="Times New Roman"/>
                <w:color w:val="000000"/>
                <w:sz w:val="20"/>
                <w:szCs w:val="20"/>
                <w:lang w:eastAsia="ru-RU"/>
              </w:rPr>
            </w:pPr>
            <w:r w:rsidRPr="00394F40">
              <w:rPr>
                <w:rFonts w:cs="Times New Roman"/>
                <w:color w:val="000000"/>
                <w:sz w:val="20"/>
                <w:szCs w:val="20"/>
              </w:rPr>
              <w:t>12,922</w:t>
            </w:r>
          </w:p>
        </w:tc>
        <w:tc>
          <w:tcPr>
            <w:tcW w:w="198" w:type="pct"/>
            <w:tcBorders>
              <w:top w:val="nil"/>
              <w:left w:val="nil"/>
              <w:bottom w:val="single" w:sz="4" w:space="0" w:color="auto"/>
              <w:right w:val="single" w:sz="4" w:space="0" w:color="auto"/>
            </w:tcBorders>
            <w:shd w:val="clear" w:color="000000" w:fill="FFFFFF"/>
            <w:vAlign w:val="center"/>
            <w:hideMark/>
          </w:tcPr>
          <w:p w:rsidR="0058495F" w:rsidRPr="00394F40" w:rsidRDefault="0058495F" w:rsidP="002A701E">
            <w:pPr>
              <w:ind w:firstLine="0"/>
              <w:jc w:val="center"/>
              <w:rPr>
                <w:rFonts w:eastAsia="Times New Roman" w:cs="Times New Roman"/>
                <w:color w:val="000000"/>
                <w:sz w:val="20"/>
                <w:szCs w:val="20"/>
                <w:lang w:eastAsia="ru-RU"/>
              </w:rPr>
            </w:pPr>
            <w:r w:rsidRPr="00394F40">
              <w:rPr>
                <w:rFonts w:cs="Times New Roman"/>
                <w:color w:val="000000"/>
                <w:sz w:val="20"/>
                <w:szCs w:val="20"/>
              </w:rPr>
              <w:t>12,922</w:t>
            </w:r>
          </w:p>
        </w:tc>
        <w:tc>
          <w:tcPr>
            <w:tcW w:w="198" w:type="pct"/>
            <w:tcBorders>
              <w:top w:val="nil"/>
              <w:left w:val="nil"/>
              <w:bottom w:val="single" w:sz="4" w:space="0" w:color="auto"/>
              <w:right w:val="single" w:sz="4" w:space="0" w:color="auto"/>
            </w:tcBorders>
            <w:shd w:val="clear" w:color="000000" w:fill="FFFFFF"/>
            <w:vAlign w:val="center"/>
            <w:hideMark/>
          </w:tcPr>
          <w:p w:rsidR="0058495F" w:rsidRPr="00394F40" w:rsidRDefault="0058495F" w:rsidP="002A701E">
            <w:pPr>
              <w:ind w:firstLine="0"/>
              <w:jc w:val="center"/>
              <w:rPr>
                <w:rFonts w:eastAsia="Times New Roman" w:cs="Times New Roman"/>
                <w:color w:val="000000"/>
                <w:sz w:val="20"/>
                <w:szCs w:val="20"/>
                <w:lang w:eastAsia="ru-RU"/>
              </w:rPr>
            </w:pPr>
            <w:r w:rsidRPr="00394F40">
              <w:rPr>
                <w:rFonts w:cs="Times New Roman"/>
                <w:color w:val="000000"/>
                <w:sz w:val="20"/>
                <w:szCs w:val="20"/>
              </w:rPr>
              <w:t>12,922</w:t>
            </w:r>
          </w:p>
        </w:tc>
        <w:tc>
          <w:tcPr>
            <w:tcW w:w="205" w:type="pct"/>
            <w:tcBorders>
              <w:top w:val="nil"/>
              <w:left w:val="nil"/>
              <w:bottom w:val="single" w:sz="4" w:space="0" w:color="auto"/>
              <w:right w:val="single" w:sz="4" w:space="0" w:color="auto"/>
            </w:tcBorders>
            <w:shd w:val="clear" w:color="000000" w:fill="FFFFFF"/>
            <w:vAlign w:val="center"/>
            <w:hideMark/>
          </w:tcPr>
          <w:p w:rsidR="0058495F" w:rsidRPr="00394F40" w:rsidRDefault="0058495F" w:rsidP="002A701E">
            <w:pPr>
              <w:ind w:firstLine="0"/>
              <w:jc w:val="center"/>
              <w:rPr>
                <w:rFonts w:eastAsia="Times New Roman" w:cs="Times New Roman"/>
                <w:color w:val="000000"/>
                <w:sz w:val="20"/>
                <w:szCs w:val="20"/>
                <w:lang w:eastAsia="ru-RU"/>
              </w:rPr>
            </w:pPr>
            <w:r w:rsidRPr="00394F40">
              <w:rPr>
                <w:rFonts w:cs="Times New Roman"/>
                <w:color w:val="000000"/>
                <w:sz w:val="20"/>
                <w:szCs w:val="20"/>
              </w:rPr>
              <w:t>12,922</w:t>
            </w:r>
          </w:p>
        </w:tc>
      </w:tr>
      <w:tr w:rsidR="0058495F"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58495F" w:rsidRPr="00280020" w:rsidRDefault="0058495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7.1.</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58495F" w:rsidRPr="00280020" w:rsidRDefault="0058495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магистральных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н.маг</w:t>
            </w:r>
          </w:p>
        </w:tc>
        <w:tc>
          <w:tcPr>
            <w:tcW w:w="239" w:type="pct"/>
            <w:tcBorders>
              <w:top w:val="single" w:sz="4" w:space="0" w:color="auto"/>
              <w:left w:val="nil"/>
              <w:bottom w:val="single" w:sz="4" w:space="0" w:color="auto"/>
              <w:right w:val="single" w:sz="4" w:space="0" w:color="auto"/>
            </w:tcBorders>
            <w:vAlign w:val="center"/>
          </w:tcPr>
          <w:p w:rsidR="0058495F" w:rsidRPr="00280020" w:rsidRDefault="0058495F" w:rsidP="0058495F">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Гкал</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8495F" w:rsidRPr="00394F40" w:rsidRDefault="0058495F" w:rsidP="002A701E">
            <w:pPr>
              <w:ind w:firstLine="0"/>
              <w:jc w:val="center"/>
              <w:rPr>
                <w:rFonts w:eastAsia="Times New Roman" w:cs="Times New Roman"/>
                <w:color w:val="000000"/>
                <w:sz w:val="20"/>
                <w:szCs w:val="20"/>
                <w:lang w:eastAsia="ru-RU"/>
              </w:rPr>
            </w:pPr>
            <w:r w:rsidRPr="00394F40">
              <w:rPr>
                <w:rFonts w:cs="Times New Roman"/>
                <w:color w:val="000000"/>
                <w:sz w:val="20"/>
                <w:szCs w:val="20"/>
              </w:rPr>
              <w:t>7,520</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58495F" w:rsidRPr="00394F40" w:rsidRDefault="0058495F" w:rsidP="002A701E">
            <w:pPr>
              <w:ind w:firstLine="0"/>
              <w:jc w:val="center"/>
              <w:rPr>
                <w:rFonts w:eastAsia="Times New Roman" w:cs="Times New Roman"/>
                <w:color w:val="000000"/>
                <w:sz w:val="20"/>
                <w:szCs w:val="20"/>
                <w:lang w:eastAsia="ru-RU"/>
              </w:rPr>
            </w:pPr>
            <w:r w:rsidRPr="00394F40">
              <w:rPr>
                <w:rFonts w:cs="Times New Roman"/>
                <w:color w:val="000000"/>
                <w:sz w:val="20"/>
                <w:szCs w:val="20"/>
              </w:rPr>
              <w:t>8,126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8495F" w:rsidRPr="00394F40" w:rsidRDefault="0058495F" w:rsidP="002A701E">
            <w:pPr>
              <w:ind w:firstLine="0"/>
              <w:jc w:val="center"/>
              <w:rPr>
                <w:rFonts w:eastAsia="Times New Roman" w:cs="Times New Roman"/>
                <w:color w:val="000000"/>
                <w:sz w:val="20"/>
                <w:szCs w:val="20"/>
                <w:lang w:eastAsia="ru-RU"/>
              </w:rPr>
            </w:pPr>
            <w:r w:rsidRPr="00394F40">
              <w:rPr>
                <w:rFonts w:cs="Times New Roman"/>
                <w:color w:val="000000"/>
                <w:sz w:val="20"/>
                <w:szCs w:val="20"/>
              </w:rPr>
              <w:t>8,268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8495F" w:rsidRPr="00394F40" w:rsidRDefault="0058495F" w:rsidP="002A701E">
            <w:pPr>
              <w:ind w:firstLine="0"/>
              <w:jc w:val="center"/>
              <w:rPr>
                <w:rFonts w:eastAsia="Times New Roman" w:cs="Times New Roman"/>
                <w:color w:val="000000"/>
                <w:sz w:val="20"/>
                <w:szCs w:val="20"/>
                <w:lang w:eastAsia="ru-RU"/>
              </w:rPr>
            </w:pPr>
            <w:r w:rsidRPr="00394F40">
              <w:rPr>
                <w:rFonts w:cs="Times New Roman"/>
                <w:color w:val="000000"/>
                <w:sz w:val="20"/>
                <w:szCs w:val="20"/>
              </w:rPr>
              <w:t>6,830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8495F" w:rsidRPr="00394F40" w:rsidRDefault="0058495F" w:rsidP="002A701E">
            <w:pPr>
              <w:ind w:firstLine="0"/>
              <w:jc w:val="center"/>
              <w:rPr>
                <w:rFonts w:eastAsia="Times New Roman" w:cs="Times New Roman"/>
                <w:color w:val="000000"/>
                <w:sz w:val="20"/>
                <w:szCs w:val="20"/>
                <w:lang w:eastAsia="ru-RU"/>
              </w:rPr>
            </w:pPr>
            <w:r w:rsidRPr="00394F40">
              <w:rPr>
                <w:rFonts w:cs="Times New Roman"/>
                <w:color w:val="000000"/>
                <w:sz w:val="20"/>
                <w:szCs w:val="20"/>
              </w:rPr>
              <w:t>5,334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8495F" w:rsidRPr="00394F40" w:rsidRDefault="0058495F" w:rsidP="002A701E">
            <w:pPr>
              <w:ind w:firstLine="0"/>
              <w:jc w:val="center"/>
              <w:rPr>
                <w:rFonts w:eastAsia="Times New Roman" w:cs="Times New Roman"/>
                <w:color w:val="000000"/>
                <w:sz w:val="20"/>
                <w:szCs w:val="20"/>
                <w:lang w:eastAsia="ru-RU"/>
              </w:rPr>
            </w:pPr>
            <w:r w:rsidRPr="00394F40">
              <w:rPr>
                <w:rFonts w:cs="Times New Roman"/>
                <w:color w:val="000000"/>
                <w:sz w:val="20"/>
                <w:szCs w:val="20"/>
              </w:rPr>
              <w:t>4,981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8495F" w:rsidRPr="00394F40" w:rsidRDefault="0058495F" w:rsidP="002A701E">
            <w:pPr>
              <w:ind w:firstLine="0"/>
              <w:jc w:val="center"/>
              <w:rPr>
                <w:rFonts w:eastAsia="Times New Roman" w:cs="Times New Roman"/>
                <w:color w:val="000000"/>
                <w:sz w:val="20"/>
                <w:szCs w:val="20"/>
                <w:lang w:eastAsia="ru-RU"/>
              </w:rPr>
            </w:pPr>
            <w:r w:rsidRPr="00394F40">
              <w:rPr>
                <w:rFonts w:cs="Times New Roman"/>
                <w:color w:val="000000"/>
                <w:sz w:val="20"/>
                <w:szCs w:val="20"/>
              </w:rPr>
              <w:t>4,981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8495F" w:rsidRPr="00394F40" w:rsidRDefault="0058495F" w:rsidP="002A701E">
            <w:pPr>
              <w:ind w:firstLine="0"/>
              <w:jc w:val="center"/>
              <w:rPr>
                <w:rFonts w:eastAsia="Times New Roman" w:cs="Times New Roman"/>
                <w:color w:val="000000"/>
                <w:sz w:val="20"/>
                <w:szCs w:val="20"/>
                <w:lang w:eastAsia="ru-RU"/>
              </w:rPr>
            </w:pPr>
            <w:r w:rsidRPr="00394F40">
              <w:rPr>
                <w:rFonts w:cs="Times New Roman"/>
                <w:color w:val="000000"/>
                <w:sz w:val="20"/>
                <w:szCs w:val="20"/>
              </w:rPr>
              <w:t>4,981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8495F" w:rsidRPr="00394F40" w:rsidRDefault="0058495F" w:rsidP="002A701E">
            <w:pPr>
              <w:ind w:firstLine="0"/>
              <w:jc w:val="center"/>
              <w:rPr>
                <w:rFonts w:eastAsia="Times New Roman" w:cs="Times New Roman"/>
                <w:color w:val="000000"/>
                <w:sz w:val="20"/>
                <w:szCs w:val="20"/>
                <w:lang w:eastAsia="ru-RU"/>
              </w:rPr>
            </w:pPr>
            <w:r w:rsidRPr="00394F40">
              <w:rPr>
                <w:rFonts w:cs="Times New Roman"/>
                <w:color w:val="000000"/>
                <w:sz w:val="20"/>
                <w:szCs w:val="20"/>
              </w:rPr>
              <w:t>4,981</w:t>
            </w:r>
          </w:p>
        </w:tc>
        <w:tc>
          <w:tcPr>
            <w:tcW w:w="198" w:type="pct"/>
            <w:tcBorders>
              <w:top w:val="nil"/>
              <w:left w:val="nil"/>
              <w:bottom w:val="single" w:sz="4" w:space="0" w:color="auto"/>
              <w:right w:val="single" w:sz="4" w:space="0" w:color="auto"/>
            </w:tcBorders>
            <w:shd w:val="clear" w:color="000000" w:fill="FFFFFF"/>
            <w:vAlign w:val="center"/>
            <w:hideMark/>
          </w:tcPr>
          <w:p w:rsidR="0058495F" w:rsidRPr="00394F40" w:rsidRDefault="0058495F" w:rsidP="002A701E">
            <w:pPr>
              <w:ind w:firstLine="0"/>
              <w:jc w:val="center"/>
              <w:rPr>
                <w:rFonts w:eastAsia="Times New Roman" w:cs="Times New Roman"/>
                <w:color w:val="000000"/>
                <w:sz w:val="20"/>
                <w:szCs w:val="20"/>
                <w:lang w:eastAsia="ru-RU"/>
              </w:rPr>
            </w:pPr>
            <w:r w:rsidRPr="00394F40">
              <w:rPr>
                <w:rFonts w:cs="Times New Roman"/>
                <w:color w:val="000000"/>
                <w:sz w:val="20"/>
                <w:szCs w:val="20"/>
              </w:rPr>
              <w:t>4,981</w:t>
            </w:r>
          </w:p>
        </w:tc>
        <w:tc>
          <w:tcPr>
            <w:tcW w:w="198" w:type="pct"/>
            <w:tcBorders>
              <w:top w:val="nil"/>
              <w:left w:val="nil"/>
              <w:bottom w:val="single" w:sz="4" w:space="0" w:color="auto"/>
              <w:right w:val="single" w:sz="4" w:space="0" w:color="auto"/>
            </w:tcBorders>
            <w:shd w:val="clear" w:color="000000" w:fill="FFFFFF"/>
            <w:vAlign w:val="center"/>
            <w:hideMark/>
          </w:tcPr>
          <w:p w:rsidR="0058495F" w:rsidRPr="00394F40" w:rsidRDefault="0058495F" w:rsidP="002A701E">
            <w:pPr>
              <w:ind w:firstLine="0"/>
              <w:jc w:val="center"/>
              <w:rPr>
                <w:rFonts w:eastAsia="Times New Roman" w:cs="Times New Roman"/>
                <w:color w:val="000000"/>
                <w:sz w:val="20"/>
                <w:szCs w:val="20"/>
                <w:lang w:eastAsia="ru-RU"/>
              </w:rPr>
            </w:pPr>
            <w:r w:rsidRPr="00394F40">
              <w:rPr>
                <w:rFonts w:cs="Times New Roman"/>
                <w:color w:val="000000"/>
                <w:sz w:val="20"/>
                <w:szCs w:val="20"/>
              </w:rPr>
              <w:t>4,981</w:t>
            </w:r>
          </w:p>
        </w:tc>
        <w:tc>
          <w:tcPr>
            <w:tcW w:w="198" w:type="pct"/>
            <w:tcBorders>
              <w:top w:val="nil"/>
              <w:left w:val="nil"/>
              <w:bottom w:val="single" w:sz="4" w:space="0" w:color="auto"/>
              <w:right w:val="single" w:sz="4" w:space="0" w:color="auto"/>
            </w:tcBorders>
            <w:shd w:val="clear" w:color="000000" w:fill="FFFFFF"/>
            <w:vAlign w:val="center"/>
            <w:hideMark/>
          </w:tcPr>
          <w:p w:rsidR="0058495F" w:rsidRPr="00394F40" w:rsidRDefault="0058495F" w:rsidP="002A701E">
            <w:pPr>
              <w:ind w:firstLine="0"/>
              <w:jc w:val="center"/>
              <w:rPr>
                <w:rFonts w:eastAsia="Times New Roman" w:cs="Times New Roman"/>
                <w:color w:val="000000"/>
                <w:sz w:val="20"/>
                <w:szCs w:val="20"/>
                <w:lang w:eastAsia="ru-RU"/>
              </w:rPr>
            </w:pPr>
            <w:r w:rsidRPr="00394F40">
              <w:rPr>
                <w:rFonts w:cs="Times New Roman"/>
                <w:color w:val="000000"/>
                <w:sz w:val="20"/>
                <w:szCs w:val="20"/>
              </w:rPr>
              <w:t>4,981</w:t>
            </w:r>
          </w:p>
        </w:tc>
        <w:tc>
          <w:tcPr>
            <w:tcW w:w="198" w:type="pct"/>
            <w:tcBorders>
              <w:top w:val="nil"/>
              <w:left w:val="nil"/>
              <w:bottom w:val="single" w:sz="4" w:space="0" w:color="auto"/>
              <w:right w:val="single" w:sz="4" w:space="0" w:color="auto"/>
            </w:tcBorders>
            <w:shd w:val="clear" w:color="000000" w:fill="FFFFFF"/>
            <w:vAlign w:val="center"/>
            <w:hideMark/>
          </w:tcPr>
          <w:p w:rsidR="0058495F" w:rsidRPr="00394F40" w:rsidRDefault="0058495F" w:rsidP="002A701E">
            <w:pPr>
              <w:ind w:firstLine="0"/>
              <w:jc w:val="center"/>
              <w:rPr>
                <w:rFonts w:eastAsia="Times New Roman" w:cs="Times New Roman"/>
                <w:color w:val="000000"/>
                <w:sz w:val="20"/>
                <w:szCs w:val="20"/>
                <w:lang w:eastAsia="ru-RU"/>
              </w:rPr>
            </w:pPr>
            <w:r w:rsidRPr="00394F40">
              <w:rPr>
                <w:rFonts w:cs="Times New Roman"/>
                <w:color w:val="000000"/>
                <w:sz w:val="20"/>
                <w:szCs w:val="20"/>
              </w:rPr>
              <w:t>4,981</w:t>
            </w:r>
          </w:p>
        </w:tc>
        <w:tc>
          <w:tcPr>
            <w:tcW w:w="198" w:type="pct"/>
            <w:tcBorders>
              <w:top w:val="nil"/>
              <w:left w:val="nil"/>
              <w:bottom w:val="single" w:sz="4" w:space="0" w:color="auto"/>
              <w:right w:val="single" w:sz="4" w:space="0" w:color="auto"/>
            </w:tcBorders>
            <w:shd w:val="clear" w:color="000000" w:fill="FFFFFF"/>
            <w:vAlign w:val="center"/>
            <w:hideMark/>
          </w:tcPr>
          <w:p w:rsidR="0058495F" w:rsidRPr="00394F40" w:rsidRDefault="0058495F" w:rsidP="002A701E">
            <w:pPr>
              <w:ind w:firstLine="0"/>
              <w:jc w:val="center"/>
              <w:rPr>
                <w:rFonts w:eastAsia="Times New Roman" w:cs="Times New Roman"/>
                <w:color w:val="000000"/>
                <w:sz w:val="20"/>
                <w:szCs w:val="20"/>
                <w:lang w:eastAsia="ru-RU"/>
              </w:rPr>
            </w:pPr>
            <w:r w:rsidRPr="00394F40">
              <w:rPr>
                <w:rFonts w:cs="Times New Roman"/>
                <w:color w:val="000000"/>
                <w:sz w:val="20"/>
                <w:szCs w:val="20"/>
              </w:rPr>
              <w:t>4,981</w:t>
            </w:r>
          </w:p>
        </w:tc>
        <w:tc>
          <w:tcPr>
            <w:tcW w:w="198" w:type="pct"/>
            <w:tcBorders>
              <w:top w:val="nil"/>
              <w:left w:val="nil"/>
              <w:bottom w:val="single" w:sz="4" w:space="0" w:color="auto"/>
              <w:right w:val="single" w:sz="4" w:space="0" w:color="auto"/>
            </w:tcBorders>
            <w:shd w:val="clear" w:color="000000" w:fill="FFFFFF"/>
            <w:vAlign w:val="center"/>
            <w:hideMark/>
          </w:tcPr>
          <w:p w:rsidR="0058495F" w:rsidRPr="00394F40" w:rsidRDefault="0058495F" w:rsidP="002A701E">
            <w:pPr>
              <w:ind w:firstLine="0"/>
              <w:jc w:val="center"/>
              <w:rPr>
                <w:rFonts w:eastAsia="Times New Roman" w:cs="Times New Roman"/>
                <w:color w:val="000000"/>
                <w:sz w:val="20"/>
                <w:szCs w:val="20"/>
                <w:lang w:eastAsia="ru-RU"/>
              </w:rPr>
            </w:pPr>
            <w:r w:rsidRPr="00394F40">
              <w:rPr>
                <w:rFonts w:cs="Times New Roman"/>
                <w:color w:val="000000"/>
                <w:sz w:val="20"/>
                <w:szCs w:val="20"/>
              </w:rPr>
              <w:t>4,981</w:t>
            </w:r>
          </w:p>
        </w:tc>
        <w:tc>
          <w:tcPr>
            <w:tcW w:w="205" w:type="pct"/>
            <w:tcBorders>
              <w:top w:val="nil"/>
              <w:left w:val="nil"/>
              <w:bottom w:val="single" w:sz="4" w:space="0" w:color="auto"/>
              <w:right w:val="single" w:sz="4" w:space="0" w:color="auto"/>
            </w:tcBorders>
            <w:shd w:val="clear" w:color="000000" w:fill="FFFFFF"/>
            <w:vAlign w:val="center"/>
            <w:hideMark/>
          </w:tcPr>
          <w:p w:rsidR="0058495F" w:rsidRPr="00394F40" w:rsidRDefault="0058495F" w:rsidP="002A701E">
            <w:pPr>
              <w:ind w:firstLine="0"/>
              <w:jc w:val="center"/>
              <w:rPr>
                <w:rFonts w:eastAsia="Times New Roman" w:cs="Times New Roman"/>
                <w:color w:val="000000"/>
                <w:sz w:val="20"/>
                <w:szCs w:val="20"/>
                <w:lang w:eastAsia="ru-RU"/>
              </w:rPr>
            </w:pPr>
            <w:r w:rsidRPr="00394F40">
              <w:rPr>
                <w:rFonts w:cs="Times New Roman"/>
                <w:color w:val="000000"/>
                <w:sz w:val="20"/>
                <w:szCs w:val="20"/>
              </w:rPr>
              <w:t>4,981</w:t>
            </w:r>
          </w:p>
        </w:tc>
      </w:tr>
      <w:tr w:rsidR="0058495F"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58495F" w:rsidRPr="00280020" w:rsidRDefault="0058495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7.2.</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58495F" w:rsidRPr="00280020" w:rsidRDefault="0058495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распределительных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н.расп</w:t>
            </w:r>
          </w:p>
        </w:tc>
        <w:tc>
          <w:tcPr>
            <w:tcW w:w="239" w:type="pct"/>
            <w:tcBorders>
              <w:top w:val="single" w:sz="4" w:space="0" w:color="auto"/>
              <w:left w:val="nil"/>
              <w:bottom w:val="single" w:sz="4" w:space="0" w:color="auto"/>
              <w:right w:val="single" w:sz="4" w:space="0" w:color="auto"/>
            </w:tcBorders>
            <w:vAlign w:val="center"/>
          </w:tcPr>
          <w:p w:rsidR="0058495F" w:rsidRPr="00280020" w:rsidRDefault="0058495F" w:rsidP="0058495F">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Гкал</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8495F" w:rsidRPr="00394F40" w:rsidRDefault="0058495F" w:rsidP="002A701E">
            <w:pPr>
              <w:ind w:firstLine="0"/>
              <w:jc w:val="center"/>
              <w:rPr>
                <w:rFonts w:eastAsia="Times New Roman" w:cs="Times New Roman"/>
                <w:color w:val="000000"/>
                <w:sz w:val="20"/>
                <w:szCs w:val="20"/>
                <w:lang w:eastAsia="ru-RU"/>
              </w:rPr>
            </w:pPr>
            <w:r w:rsidRPr="00394F40">
              <w:rPr>
                <w:rFonts w:cs="Times New Roman"/>
                <w:color w:val="000000"/>
                <w:sz w:val="20"/>
                <w:szCs w:val="20"/>
              </w:rPr>
              <w:t>12,860</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58495F" w:rsidRPr="00394F40" w:rsidRDefault="0058495F" w:rsidP="002A701E">
            <w:pPr>
              <w:ind w:firstLine="0"/>
              <w:jc w:val="center"/>
              <w:rPr>
                <w:rFonts w:eastAsia="Times New Roman" w:cs="Times New Roman"/>
                <w:color w:val="000000"/>
                <w:sz w:val="20"/>
                <w:szCs w:val="20"/>
                <w:lang w:eastAsia="ru-RU"/>
              </w:rPr>
            </w:pPr>
            <w:r w:rsidRPr="00394F40">
              <w:rPr>
                <w:rFonts w:cs="Times New Roman"/>
                <w:color w:val="000000"/>
                <w:sz w:val="20"/>
                <w:szCs w:val="20"/>
              </w:rPr>
              <w:t>13,715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8495F" w:rsidRPr="00394F40" w:rsidRDefault="0058495F" w:rsidP="002A701E">
            <w:pPr>
              <w:ind w:firstLine="0"/>
              <w:jc w:val="center"/>
              <w:rPr>
                <w:rFonts w:eastAsia="Times New Roman" w:cs="Times New Roman"/>
                <w:color w:val="000000"/>
                <w:sz w:val="20"/>
                <w:szCs w:val="20"/>
                <w:lang w:eastAsia="ru-RU"/>
              </w:rPr>
            </w:pPr>
            <w:r w:rsidRPr="00394F40">
              <w:rPr>
                <w:rFonts w:cs="Times New Roman"/>
                <w:color w:val="000000"/>
                <w:sz w:val="20"/>
                <w:szCs w:val="20"/>
              </w:rPr>
              <w:t>13,955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8495F" w:rsidRPr="00394F40" w:rsidRDefault="0058495F" w:rsidP="002A701E">
            <w:pPr>
              <w:ind w:firstLine="0"/>
              <w:jc w:val="center"/>
              <w:rPr>
                <w:rFonts w:eastAsia="Times New Roman" w:cs="Times New Roman"/>
                <w:color w:val="000000"/>
                <w:sz w:val="20"/>
                <w:szCs w:val="20"/>
                <w:lang w:eastAsia="ru-RU"/>
              </w:rPr>
            </w:pPr>
            <w:r w:rsidRPr="00394F40">
              <w:rPr>
                <w:rFonts w:cs="Times New Roman"/>
                <w:color w:val="000000"/>
                <w:sz w:val="20"/>
                <w:szCs w:val="20"/>
              </w:rPr>
              <w:t>10,882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8495F" w:rsidRPr="00394F40" w:rsidRDefault="0058495F" w:rsidP="002A701E">
            <w:pPr>
              <w:ind w:firstLine="0"/>
              <w:jc w:val="center"/>
              <w:rPr>
                <w:rFonts w:eastAsia="Times New Roman" w:cs="Times New Roman"/>
                <w:color w:val="000000"/>
                <w:sz w:val="20"/>
                <w:szCs w:val="20"/>
                <w:lang w:eastAsia="ru-RU"/>
              </w:rPr>
            </w:pPr>
            <w:r w:rsidRPr="00394F40">
              <w:rPr>
                <w:rFonts w:cs="Times New Roman"/>
                <w:color w:val="000000"/>
                <w:sz w:val="20"/>
                <w:szCs w:val="20"/>
              </w:rPr>
              <w:t>8,499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8495F" w:rsidRPr="00394F40" w:rsidRDefault="0058495F" w:rsidP="002A701E">
            <w:pPr>
              <w:ind w:firstLine="0"/>
              <w:jc w:val="center"/>
              <w:rPr>
                <w:rFonts w:eastAsia="Times New Roman" w:cs="Times New Roman"/>
                <w:color w:val="000000"/>
                <w:sz w:val="20"/>
                <w:szCs w:val="20"/>
                <w:lang w:eastAsia="ru-RU"/>
              </w:rPr>
            </w:pPr>
            <w:r w:rsidRPr="00394F40">
              <w:rPr>
                <w:rFonts w:cs="Times New Roman"/>
                <w:color w:val="000000"/>
                <w:sz w:val="20"/>
                <w:szCs w:val="20"/>
              </w:rPr>
              <w:t>7,936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8495F" w:rsidRPr="00394F40" w:rsidRDefault="0058495F" w:rsidP="002A701E">
            <w:pPr>
              <w:ind w:firstLine="0"/>
              <w:jc w:val="center"/>
              <w:rPr>
                <w:rFonts w:eastAsia="Times New Roman" w:cs="Times New Roman"/>
                <w:color w:val="000000"/>
                <w:sz w:val="20"/>
                <w:szCs w:val="20"/>
                <w:lang w:eastAsia="ru-RU"/>
              </w:rPr>
            </w:pPr>
            <w:r w:rsidRPr="00394F40">
              <w:rPr>
                <w:rFonts w:cs="Times New Roman"/>
                <w:color w:val="000000"/>
                <w:sz w:val="20"/>
                <w:szCs w:val="20"/>
              </w:rPr>
              <w:t>7,937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8495F" w:rsidRPr="00394F40" w:rsidRDefault="0058495F" w:rsidP="002A701E">
            <w:pPr>
              <w:ind w:firstLine="0"/>
              <w:jc w:val="center"/>
              <w:rPr>
                <w:rFonts w:eastAsia="Times New Roman" w:cs="Times New Roman"/>
                <w:color w:val="000000"/>
                <w:sz w:val="20"/>
                <w:szCs w:val="20"/>
                <w:lang w:eastAsia="ru-RU"/>
              </w:rPr>
            </w:pPr>
            <w:r w:rsidRPr="00394F40">
              <w:rPr>
                <w:rFonts w:cs="Times New Roman"/>
                <w:color w:val="000000"/>
                <w:sz w:val="20"/>
                <w:szCs w:val="20"/>
              </w:rPr>
              <w:t>7,940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8495F" w:rsidRPr="00394F40" w:rsidRDefault="0058495F" w:rsidP="002A701E">
            <w:pPr>
              <w:ind w:firstLine="0"/>
              <w:jc w:val="center"/>
              <w:rPr>
                <w:rFonts w:eastAsia="Times New Roman" w:cs="Times New Roman"/>
                <w:color w:val="000000"/>
                <w:sz w:val="20"/>
                <w:szCs w:val="20"/>
                <w:lang w:eastAsia="ru-RU"/>
              </w:rPr>
            </w:pPr>
            <w:r w:rsidRPr="00394F40">
              <w:rPr>
                <w:rFonts w:cs="Times New Roman"/>
                <w:color w:val="000000"/>
                <w:sz w:val="20"/>
                <w:szCs w:val="20"/>
              </w:rPr>
              <w:t>7,940</w:t>
            </w:r>
          </w:p>
        </w:tc>
        <w:tc>
          <w:tcPr>
            <w:tcW w:w="198" w:type="pct"/>
            <w:tcBorders>
              <w:top w:val="nil"/>
              <w:left w:val="nil"/>
              <w:bottom w:val="single" w:sz="4" w:space="0" w:color="auto"/>
              <w:right w:val="single" w:sz="4" w:space="0" w:color="auto"/>
            </w:tcBorders>
            <w:shd w:val="clear" w:color="000000" w:fill="FFFFFF"/>
            <w:vAlign w:val="center"/>
            <w:hideMark/>
          </w:tcPr>
          <w:p w:rsidR="0058495F" w:rsidRPr="00394F40" w:rsidRDefault="0058495F" w:rsidP="002A701E">
            <w:pPr>
              <w:ind w:firstLine="0"/>
              <w:jc w:val="center"/>
              <w:rPr>
                <w:rFonts w:eastAsia="Times New Roman" w:cs="Times New Roman"/>
                <w:color w:val="000000"/>
                <w:sz w:val="20"/>
                <w:szCs w:val="20"/>
                <w:lang w:eastAsia="ru-RU"/>
              </w:rPr>
            </w:pPr>
            <w:r w:rsidRPr="00394F40">
              <w:rPr>
                <w:rFonts w:cs="Times New Roman"/>
                <w:color w:val="000000"/>
                <w:sz w:val="20"/>
                <w:szCs w:val="20"/>
              </w:rPr>
              <w:t>7,940</w:t>
            </w:r>
          </w:p>
        </w:tc>
        <w:tc>
          <w:tcPr>
            <w:tcW w:w="198" w:type="pct"/>
            <w:tcBorders>
              <w:top w:val="nil"/>
              <w:left w:val="nil"/>
              <w:bottom w:val="single" w:sz="4" w:space="0" w:color="auto"/>
              <w:right w:val="single" w:sz="4" w:space="0" w:color="auto"/>
            </w:tcBorders>
            <w:shd w:val="clear" w:color="000000" w:fill="FFFFFF"/>
            <w:vAlign w:val="center"/>
            <w:hideMark/>
          </w:tcPr>
          <w:p w:rsidR="0058495F" w:rsidRPr="00394F40" w:rsidRDefault="0058495F" w:rsidP="002A701E">
            <w:pPr>
              <w:ind w:firstLine="0"/>
              <w:jc w:val="center"/>
              <w:rPr>
                <w:rFonts w:eastAsia="Times New Roman" w:cs="Times New Roman"/>
                <w:color w:val="000000"/>
                <w:sz w:val="20"/>
                <w:szCs w:val="20"/>
                <w:lang w:eastAsia="ru-RU"/>
              </w:rPr>
            </w:pPr>
            <w:r w:rsidRPr="00394F40">
              <w:rPr>
                <w:rFonts w:cs="Times New Roman"/>
                <w:color w:val="000000"/>
                <w:sz w:val="20"/>
                <w:szCs w:val="20"/>
              </w:rPr>
              <w:t>7,940</w:t>
            </w:r>
          </w:p>
        </w:tc>
        <w:tc>
          <w:tcPr>
            <w:tcW w:w="198" w:type="pct"/>
            <w:tcBorders>
              <w:top w:val="nil"/>
              <w:left w:val="nil"/>
              <w:bottom w:val="single" w:sz="4" w:space="0" w:color="auto"/>
              <w:right w:val="single" w:sz="4" w:space="0" w:color="auto"/>
            </w:tcBorders>
            <w:shd w:val="clear" w:color="000000" w:fill="FFFFFF"/>
            <w:vAlign w:val="center"/>
            <w:hideMark/>
          </w:tcPr>
          <w:p w:rsidR="0058495F" w:rsidRPr="00394F40" w:rsidRDefault="0058495F" w:rsidP="002A701E">
            <w:pPr>
              <w:ind w:firstLine="0"/>
              <w:jc w:val="center"/>
              <w:rPr>
                <w:rFonts w:eastAsia="Times New Roman" w:cs="Times New Roman"/>
                <w:color w:val="000000"/>
                <w:sz w:val="20"/>
                <w:szCs w:val="20"/>
                <w:lang w:eastAsia="ru-RU"/>
              </w:rPr>
            </w:pPr>
            <w:r w:rsidRPr="00394F40">
              <w:rPr>
                <w:rFonts w:cs="Times New Roman"/>
                <w:color w:val="000000"/>
                <w:sz w:val="20"/>
                <w:szCs w:val="20"/>
              </w:rPr>
              <w:t>7,940</w:t>
            </w:r>
          </w:p>
        </w:tc>
        <w:tc>
          <w:tcPr>
            <w:tcW w:w="198" w:type="pct"/>
            <w:tcBorders>
              <w:top w:val="nil"/>
              <w:left w:val="nil"/>
              <w:bottom w:val="single" w:sz="4" w:space="0" w:color="auto"/>
              <w:right w:val="single" w:sz="4" w:space="0" w:color="auto"/>
            </w:tcBorders>
            <w:shd w:val="clear" w:color="000000" w:fill="FFFFFF"/>
            <w:vAlign w:val="center"/>
            <w:hideMark/>
          </w:tcPr>
          <w:p w:rsidR="0058495F" w:rsidRPr="00394F40" w:rsidRDefault="0058495F" w:rsidP="002A701E">
            <w:pPr>
              <w:ind w:firstLine="0"/>
              <w:jc w:val="center"/>
              <w:rPr>
                <w:rFonts w:eastAsia="Times New Roman" w:cs="Times New Roman"/>
                <w:color w:val="000000"/>
                <w:sz w:val="20"/>
                <w:szCs w:val="20"/>
                <w:lang w:eastAsia="ru-RU"/>
              </w:rPr>
            </w:pPr>
            <w:r w:rsidRPr="00394F40">
              <w:rPr>
                <w:rFonts w:cs="Times New Roman"/>
                <w:color w:val="000000"/>
                <w:sz w:val="20"/>
                <w:szCs w:val="20"/>
              </w:rPr>
              <w:t>7,940</w:t>
            </w:r>
          </w:p>
        </w:tc>
        <w:tc>
          <w:tcPr>
            <w:tcW w:w="198" w:type="pct"/>
            <w:tcBorders>
              <w:top w:val="nil"/>
              <w:left w:val="nil"/>
              <w:bottom w:val="single" w:sz="4" w:space="0" w:color="auto"/>
              <w:right w:val="single" w:sz="4" w:space="0" w:color="auto"/>
            </w:tcBorders>
            <w:shd w:val="clear" w:color="000000" w:fill="FFFFFF"/>
            <w:vAlign w:val="center"/>
            <w:hideMark/>
          </w:tcPr>
          <w:p w:rsidR="0058495F" w:rsidRPr="00394F40" w:rsidRDefault="0058495F" w:rsidP="002A701E">
            <w:pPr>
              <w:ind w:firstLine="0"/>
              <w:jc w:val="center"/>
              <w:rPr>
                <w:rFonts w:eastAsia="Times New Roman" w:cs="Times New Roman"/>
                <w:color w:val="000000"/>
                <w:sz w:val="20"/>
                <w:szCs w:val="20"/>
                <w:lang w:eastAsia="ru-RU"/>
              </w:rPr>
            </w:pPr>
            <w:r w:rsidRPr="00394F40">
              <w:rPr>
                <w:rFonts w:cs="Times New Roman"/>
                <w:color w:val="000000"/>
                <w:sz w:val="20"/>
                <w:szCs w:val="20"/>
              </w:rPr>
              <w:t>7,940</w:t>
            </w:r>
          </w:p>
        </w:tc>
        <w:tc>
          <w:tcPr>
            <w:tcW w:w="198" w:type="pct"/>
            <w:tcBorders>
              <w:top w:val="nil"/>
              <w:left w:val="nil"/>
              <w:bottom w:val="single" w:sz="4" w:space="0" w:color="auto"/>
              <w:right w:val="single" w:sz="4" w:space="0" w:color="auto"/>
            </w:tcBorders>
            <w:shd w:val="clear" w:color="000000" w:fill="FFFFFF"/>
            <w:vAlign w:val="center"/>
            <w:hideMark/>
          </w:tcPr>
          <w:p w:rsidR="0058495F" w:rsidRPr="00394F40" w:rsidRDefault="0058495F" w:rsidP="002A701E">
            <w:pPr>
              <w:ind w:firstLine="0"/>
              <w:jc w:val="center"/>
              <w:rPr>
                <w:rFonts w:eastAsia="Times New Roman" w:cs="Times New Roman"/>
                <w:color w:val="000000"/>
                <w:sz w:val="20"/>
                <w:szCs w:val="20"/>
                <w:lang w:eastAsia="ru-RU"/>
              </w:rPr>
            </w:pPr>
            <w:r w:rsidRPr="00394F40">
              <w:rPr>
                <w:rFonts w:cs="Times New Roman"/>
                <w:color w:val="000000"/>
                <w:sz w:val="20"/>
                <w:szCs w:val="20"/>
              </w:rPr>
              <w:t>7,940</w:t>
            </w:r>
          </w:p>
        </w:tc>
        <w:tc>
          <w:tcPr>
            <w:tcW w:w="205" w:type="pct"/>
            <w:tcBorders>
              <w:top w:val="nil"/>
              <w:left w:val="nil"/>
              <w:bottom w:val="single" w:sz="4" w:space="0" w:color="auto"/>
              <w:right w:val="single" w:sz="4" w:space="0" w:color="auto"/>
            </w:tcBorders>
            <w:shd w:val="clear" w:color="000000" w:fill="FFFFFF"/>
            <w:vAlign w:val="center"/>
            <w:hideMark/>
          </w:tcPr>
          <w:p w:rsidR="0058495F" w:rsidRPr="00394F40" w:rsidRDefault="0058495F" w:rsidP="002A701E">
            <w:pPr>
              <w:ind w:firstLine="0"/>
              <w:jc w:val="center"/>
              <w:rPr>
                <w:rFonts w:eastAsia="Times New Roman" w:cs="Times New Roman"/>
                <w:color w:val="000000"/>
                <w:sz w:val="20"/>
                <w:szCs w:val="20"/>
                <w:lang w:eastAsia="ru-RU"/>
              </w:rPr>
            </w:pPr>
            <w:r w:rsidRPr="00394F40">
              <w:rPr>
                <w:rFonts w:cs="Times New Roman"/>
                <w:color w:val="000000"/>
                <w:sz w:val="20"/>
                <w:szCs w:val="20"/>
              </w:rPr>
              <w:t>7,940</w:t>
            </w:r>
          </w:p>
        </w:tc>
      </w:tr>
      <w:tr w:rsidR="0058495F"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58495F" w:rsidRPr="00280020" w:rsidRDefault="0058495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8.</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58495F" w:rsidRPr="00280020" w:rsidRDefault="0058495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Относительные нормативные потери в тепловых сетях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н</w:t>
            </w:r>
          </w:p>
        </w:tc>
        <w:tc>
          <w:tcPr>
            <w:tcW w:w="239" w:type="pct"/>
            <w:tcBorders>
              <w:top w:val="single" w:sz="4" w:space="0" w:color="auto"/>
              <w:left w:val="nil"/>
              <w:bottom w:val="single" w:sz="4" w:space="0" w:color="auto"/>
              <w:right w:val="single" w:sz="4" w:space="0" w:color="auto"/>
            </w:tcBorders>
            <w:vAlign w:val="center"/>
          </w:tcPr>
          <w:p w:rsidR="0058495F" w:rsidRPr="00280020" w:rsidRDefault="0058495F" w:rsidP="0058495F">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17,2</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18,0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18,5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15,0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17,6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16,9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16,9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16,9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16,9</w:t>
            </w:r>
          </w:p>
        </w:tc>
        <w:tc>
          <w:tcPr>
            <w:tcW w:w="198" w:type="pct"/>
            <w:tcBorders>
              <w:top w:val="nil"/>
              <w:left w:val="nil"/>
              <w:bottom w:val="single" w:sz="4" w:space="0" w:color="auto"/>
              <w:right w:val="single" w:sz="4" w:space="0" w:color="auto"/>
            </w:tcBorders>
            <w:shd w:val="clear" w:color="000000" w:fill="FFFFFF"/>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16,9</w:t>
            </w:r>
          </w:p>
        </w:tc>
        <w:tc>
          <w:tcPr>
            <w:tcW w:w="198" w:type="pct"/>
            <w:tcBorders>
              <w:top w:val="nil"/>
              <w:left w:val="nil"/>
              <w:bottom w:val="single" w:sz="4" w:space="0" w:color="auto"/>
              <w:right w:val="single" w:sz="4" w:space="0" w:color="auto"/>
            </w:tcBorders>
            <w:shd w:val="clear" w:color="000000" w:fill="FFFFFF"/>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16,9</w:t>
            </w:r>
          </w:p>
        </w:tc>
        <w:tc>
          <w:tcPr>
            <w:tcW w:w="198" w:type="pct"/>
            <w:tcBorders>
              <w:top w:val="nil"/>
              <w:left w:val="nil"/>
              <w:bottom w:val="single" w:sz="4" w:space="0" w:color="auto"/>
              <w:right w:val="single" w:sz="4" w:space="0" w:color="auto"/>
            </w:tcBorders>
            <w:shd w:val="clear" w:color="000000" w:fill="FFFFFF"/>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16,9</w:t>
            </w:r>
          </w:p>
        </w:tc>
        <w:tc>
          <w:tcPr>
            <w:tcW w:w="198" w:type="pct"/>
            <w:tcBorders>
              <w:top w:val="nil"/>
              <w:left w:val="nil"/>
              <w:bottom w:val="single" w:sz="4" w:space="0" w:color="auto"/>
              <w:right w:val="single" w:sz="4" w:space="0" w:color="auto"/>
            </w:tcBorders>
            <w:shd w:val="clear" w:color="000000" w:fill="FFFFFF"/>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16,9</w:t>
            </w:r>
          </w:p>
        </w:tc>
        <w:tc>
          <w:tcPr>
            <w:tcW w:w="198" w:type="pct"/>
            <w:tcBorders>
              <w:top w:val="nil"/>
              <w:left w:val="nil"/>
              <w:bottom w:val="single" w:sz="4" w:space="0" w:color="auto"/>
              <w:right w:val="single" w:sz="4" w:space="0" w:color="auto"/>
            </w:tcBorders>
            <w:shd w:val="clear" w:color="000000" w:fill="FFFFFF"/>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16,8</w:t>
            </w:r>
          </w:p>
        </w:tc>
        <w:tc>
          <w:tcPr>
            <w:tcW w:w="198" w:type="pct"/>
            <w:tcBorders>
              <w:top w:val="nil"/>
              <w:left w:val="nil"/>
              <w:bottom w:val="single" w:sz="4" w:space="0" w:color="auto"/>
              <w:right w:val="single" w:sz="4" w:space="0" w:color="auto"/>
            </w:tcBorders>
            <w:shd w:val="clear" w:color="000000" w:fill="FFFFFF"/>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16,8</w:t>
            </w:r>
          </w:p>
        </w:tc>
        <w:tc>
          <w:tcPr>
            <w:tcW w:w="205" w:type="pct"/>
            <w:tcBorders>
              <w:top w:val="nil"/>
              <w:left w:val="nil"/>
              <w:bottom w:val="single" w:sz="4" w:space="0" w:color="auto"/>
              <w:right w:val="single" w:sz="4" w:space="0" w:color="auto"/>
            </w:tcBorders>
            <w:shd w:val="clear" w:color="000000" w:fill="FFFFFF"/>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16,8</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8495F" w:rsidRPr="00280020" w:rsidRDefault="0058495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9.</w:t>
            </w:r>
          </w:p>
        </w:tc>
        <w:tc>
          <w:tcPr>
            <w:tcW w:w="1207" w:type="pct"/>
            <w:tcBorders>
              <w:top w:val="single" w:sz="4" w:space="0" w:color="auto"/>
              <w:left w:val="nil"/>
              <w:bottom w:val="single" w:sz="4" w:space="0" w:color="auto"/>
              <w:right w:val="nil"/>
            </w:tcBorders>
            <w:shd w:val="clear" w:color="auto" w:fill="auto"/>
            <w:vAlign w:val="center"/>
            <w:hideMark/>
          </w:tcPr>
          <w:p w:rsidR="0058495F" w:rsidRPr="00280020" w:rsidRDefault="0058495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Линейная плотность передачи тепловой энергии в тепловых сетях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ρ</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лин</w:t>
            </w:r>
          </w:p>
        </w:tc>
        <w:tc>
          <w:tcPr>
            <w:tcW w:w="239" w:type="pct"/>
            <w:tcBorders>
              <w:top w:val="single" w:sz="4" w:space="0" w:color="auto"/>
              <w:left w:val="nil"/>
              <w:bottom w:val="single" w:sz="4" w:space="0" w:color="auto"/>
              <w:right w:val="single" w:sz="4" w:space="0" w:color="auto"/>
            </w:tcBorders>
            <w:vAlign w:val="center"/>
          </w:tcPr>
          <w:p w:rsidR="0058495F" w:rsidRPr="00280020" w:rsidRDefault="0058495F" w:rsidP="0058495F">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Гкал/м</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3,70</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3,79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3,75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3,65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8495F" w:rsidRPr="00280020" w:rsidRDefault="00241C56"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6,29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3,64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3,64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3,64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3,64</w:t>
            </w:r>
          </w:p>
        </w:tc>
        <w:tc>
          <w:tcPr>
            <w:tcW w:w="198" w:type="pct"/>
            <w:tcBorders>
              <w:top w:val="nil"/>
              <w:left w:val="nil"/>
              <w:bottom w:val="single" w:sz="4" w:space="0" w:color="auto"/>
              <w:right w:val="single" w:sz="4" w:space="0" w:color="auto"/>
            </w:tcBorders>
            <w:shd w:val="clear" w:color="000000" w:fill="FFFFFF"/>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3,64</w:t>
            </w:r>
          </w:p>
        </w:tc>
        <w:tc>
          <w:tcPr>
            <w:tcW w:w="198" w:type="pct"/>
            <w:tcBorders>
              <w:top w:val="nil"/>
              <w:left w:val="nil"/>
              <w:bottom w:val="single" w:sz="4" w:space="0" w:color="auto"/>
              <w:right w:val="single" w:sz="4" w:space="0" w:color="auto"/>
            </w:tcBorders>
            <w:shd w:val="clear" w:color="000000" w:fill="FFFFFF"/>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3,64</w:t>
            </w:r>
          </w:p>
        </w:tc>
        <w:tc>
          <w:tcPr>
            <w:tcW w:w="198" w:type="pct"/>
            <w:tcBorders>
              <w:top w:val="nil"/>
              <w:left w:val="nil"/>
              <w:bottom w:val="single" w:sz="4" w:space="0" w:color="auto"/>
              <w:right w:val="single" w:sz="4" w:space="0" w:color="auto"/>
            </w:tcBorders>
            <w:shd w:val="clear" w:color="000000" w:fill="FFFFFF"/>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3,64</w:t>
            </w:r>
          </w:p>
        </w:tc>
        <w:tc>
          <w:tcPr>
            <w:tcW w:w="198" w:type="pct"/>
            <w:tcBorders>
              <w:top w:val="nil"/>
              <w:left w:val="nil"/>
              <w:bottom w:val="single" w:sz="4" w:space="0" w:color="auto"/>
              <w:right w:val="single" w:sz="4" w:space="0" w:color="auto"/>
            </w:tcBorders>
            <w:shd w:val="clear" w:color="000000" w:fill="FFFFFF"/>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3,64</w:t>
            </w:r>
          </w:p>
        </w:tc>
        <w:tc>
          <w:tcPr>
            <w:tcW w:w="198" w:type="pct"/>
            <w:tcBorders>
              <w:top w:val="nil"/>
              <w:left w:val="nil"/>
              <w:bottom w:val="single" w:sz="4" w:space="0" w:color="auto"/>
              <w:right w:val="single" w:sz="4" w:space="0" w:color="auto"/>
            </w:tcBorders>
            <w:shd w:val="clear" w:color="000000" w:fill="FFFFFF"/>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3,67</w:t>
            </w:r>
          </w:p>
        </w:tc>
        <w:tc>
          <w:tcPr>
            <w:tcW w:w="198" w:type="pct"/>
            <w:tcBorders>
              <w:top w:val="nil"/>
              <w:left w:val="nil"/>
              <w:bottom w:val="single" w:sz="4" w:space="0" w:color="auto"/>
              <w:right w:val="single" w:sz="4" w:space="0" w:color="auto"/>
            </w:tcBorders>
            <w:shd w:val="clear" w:color="000000" w:fill="FFFFFF"/>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3,67</w:t>
            </w:r>
          </w:p>
        </w:tc>
        <w:tc>
          <w:tcPr>
            <w:tcW w:w="205" w:type="pct"/>
            <w:tcBorders>
              <w:top w:val="nil"/>
              <w:left w:val="nil"/>
              <w:bottom w:val="single" w:sz="4" w:space="0" w:color="auto"/>
              <w:right w:val="single" w:sz="4" w:space="0" w:color="auto"/>
            </w:tcBorders>
            <w:shd w:val="clear" w:color="000000" w:fill="FFFFFF"/>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3,67</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8495F" w:rsidRPr="00280020" w:rsidRDefault="0058495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10.</w:t>
            </w:r>
          </w:p>
        </w:tc>
        <w:tc>
          <w:tcPr>
            <w:tcW w:w="1207" w:type="pct"/>
            <w:tcBorders>
              <w:top w:val="single" w:sz="4" w:space="0" w:color="auto"/>
              <w:left w:val="nil"/>
              <w:bottom w:val="single" w:sz="4" w:space="0" w:color="auto"/>
              <w:right w:val="nil"/>
            </w:tcBorders>
            <w:shd w:val="clear" w:color="auto" w:fill="auto"/>
            <w:vAlign w:val="center"/>
            <w:hideMark/>
          </w:tcPr>
          <w:p w:rsidR="0058495F" w:rsidRPr="00280020" w:rsidRDefault="0058495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Количество повреждений (отказов) в тепловых сетях, приводящих к прекращению теплоснабжения потребителей</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Λ</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тс</w:t>
            </w:r>
          </w:p>
        </w:tc>
        <w:tc>
          <w:tcPr>
            <w:tcW w:w="239" w:type="pct"/>
            <w:tcBorders>
              <w:top w:val="single" w:sz="4" w:space="0" w:color="auto"/>
              <w:left w:val="nil"/>
              <w:bottom w:val="single" w:sz="4" w:space="0" w:color="auto"/>
              <w:right w:val="single" w:sz="4" w:space="0" w:color="auto"/>
            </w:tcBorders>
            <w:vAlign w:val="center"/>
          </w:tcPr>
          <w:p w:rsidR="0058495F" w:rsidRPr="00280020" w:rsidRDefault="0058495F" w:rsidP="0058495F">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ед./год</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8495F" w:rsidRPr="00280020" w:rsidRDefault="00241C56"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w:t>
            </w:r>
          </w:p>
        </w:tc>
        <w:tc>
          <w:tcPr>
            <w:tcW w:w="198" w:type="pct"/>
            <w:tcBorders>
              <w:top w:val="nil"/>
              <w:left w:val="nil"/>
              <w:bottom w:val="single" w:sz="4" w:space="0" w:color="auto"/>
              <w:right w:val="single" w:sz="4" w:space="0" w:color="auto"/>
            </w:tcBorders>
            <w:shd w:val="clear" w:color="000000" w:fill="FFFFFF"/>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w:t>
            </w:r>
          </w:p>
        </w:tc>
        <w:tc>
          <w:tcPr>
            <w:tcW w:w="198" w:type="pct"/>
            <w:tcBorders>
              <w:top w:val="nil"/>
              <w:left w:val="nil"/>
              <w:bottom w:val="single" w:sz="4" w:space="0" w:color="auto"/>
              <w:right w:val="single" w:sz="4" w:space="0" w:color="auto"/>
            </w:tcBorders>
            <w:shd w:val="clear" w:color="000000" w:fill="FFFFFF"/>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w:t>
            </w:r>
          </w:p>
        </w:tc>
        <w:tc>
          <w:tcPr>
            <w:tcW w:w="198" w:type="pct"/>
            <w:tcBorders>
              <w:top w:val="nil"/>
              <w:left w:val="nil"/>
              <w:bottom w:val="single" w:sz="4" w:space="0" w:color="auto"/>
              <w:right w:val="single" w:sz="4" w:space="0" w:color="auto"/>
            </w:tcBorders>
            <w:shd w:val="clear" w:color="000000" w:fill="FFFFFF"/>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w:t>
            </w:r>
          </w:p>
        </w:tc>
        <w:tc>
          <w:tcPr>
            <w:tcW w:w="198" w:type="pct"/>
            <w:tcBorders>
              <w:top w:val="nil"/>
              <w:left w:val="nil"/>
              <w:bottom w:val="single" w:sz="4" w:space="0" w:color="auto"/>
              <w:right w:val="single" w:sz="4" w:space="0" w:color="auto"/>
            </w:tcBorders>
            <w:shd w:val="clear" w:color="000000" w:fill="FFFFFF"/>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w:t>
            </w:r>
          </w:p>
        </w:tc>
        <w:tc>
          <w:tcPr>
            <w:tcW w:w="198" w:type="pct"/>
            <w:tcBorders>
              <w:top w:val="nil"/>
              <w:left w:val="nil"/>
              <w:bottom w:val="single" w:sz="4" w:space="0" w:color="auto"/>
              <w:right w:val="single" w:sz="4" w:space="0" w:color="auto"/>
            </w:tcBorders>
            <w:shd w:val="clear" w:color="000000" w:fill="FFFFFF"/>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w:t>
            </w:r>
          </w:p>
        </w:tc>
        <w:tc>
          <w:tcPr>
            <w:tcW w:w="198" w:type="pct"/>
            <w:tcBorders>
              <w:top w:val="nil"/>
              <w:left w:val="nil"/>
              <w:bottom w:val="single" w:sz="4" w:space="0" w:color="auto"/>
              <w:right w:val="single" w:sz="4" w:space="0" w:color="auto"/>
            </w:tcBorders>
            <w:shd w:val="clear" w:color="000000" w:fill="FFFFFF"/>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w:t>
            </w:r>
          </w:p>
        </w:tc>
        <w:tc>
          <w:tcPr>
            <w:tcW w:w="205" w:type="pct"/>
            <w:tcBorders>
              <w:top w:val="nil"/>
              <w:left w:val="nil"/>
              <w:bottom w:val="single" w:sz="4" w:space="0" w:color="auto"/>
              <w:right w:val="single" w:sz="4" w:space="0" w:color="auto"/>
            </w:tcBorders>
            <w:shd w:val="clear" w:color="000000" w:fill="FFFFFF"/>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w:t>
            </w:r>
          </w:p>
        </w:tc>
      </w:tr>
      <w:tr w:rsidR="0058495F" w:rsidRPr="00280020" w:rsidTr="00241C56">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8495F" w:rsidRPr="00280020" w:rsidRDefault="0058495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11.</w:t>
            </w:r>
          </w:p>
        </w:tc>
        <w:tc>
          <w:tcPr>
            <w:tcW w:w="1207" w:type="pct"/>
            <w:tcBorders>
              <w:top w:val="single" w:sz="4" w:space="0" w:color="auto"/>
              <w:left w:val="nil"/>
              <w:bottom w:val="single" w:sz="4" w:space="0" w:color="auto"/>
              <w:right w:val="nil"/>
            </w:tcBorders>
            <w:shd w:val="clear" w:color="auto" w:fill="auto"/>
            <w:vAlign w:val="center"/>
            <w:hideMark/>
          </w:tcPr>
          <w:p w:rsidR="0058495F" w:rsidRPr="00280020" w:rsidRDefault="0058495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Удельная повреждаемость тепловых сетей</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λ</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тс</w:t>
            </w:r>
          </w:p>
        </w:tc>
        <w:tc>
          <w:tcPr>
            <w:tcW w:w="239" w:type="pct"/>
            <w:tcBorders>
              <w:top w:val="single" w:sz="4" w:space="0" w:color="auto"/>
              <w:left w:val="nil"/>
              <w:bottom w:val="single" w:sz="4" w:space="0" w:color="auto"/>
              <w:right w:val="single" w:sz="4" w:space="0" w:color="auto"/>
            </w:tcBorders>
            <w:vAlign w:val="center"/>
          </w:tcPr>
          <w:p w:rsidR="0058495F" w:rsidRPr="00280020" w:rsidRDefault="0058495F" w:rsidP="0058495F">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ед./м/год</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8495F" w:rsidRPr="00280020" w:rsidRDefault="00241C56"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4,98</w:t>
            </w:r>
          </w:p>
        </w:tc>
        <w:tc>
          <w:tcPr>
            <w:tcW w:w="196" w:type="pct"/>
            <w:tcBorders>
              <w:top w:val="single" w:sz="4" w:space="0" w:color="auto"/>
              <w:left w:val="nil"/>
              <w:bottom w:val="single" w:sz="4" w:space="0" w:color="auto"/>
              <w:right w:val="single" w:sz="4" w:space="0" w:color="auto"/>
            </w:tcBorders>
            <w:shd w:val="clear" w:color="auto" w:fill="auto"/>
            <w:vAlign w:val="center"/>
          </w:tcPr>
          <w:p w:rsidR="0058495F" w:rsidRPr="00280020" w:rsidRDefault="0058495F" w:rsidP="002A701E">
            <w:pPr>
              <w:ind w:firstLine="0"/>
              <w:jc w:val="center"/>
              <w:rPr>
                <w:rFonts w:eastAsia="Times New Roman" w:cs="Times New Roman"/>
                <w:color w:val="000000"/>
                <w:sz w:val="20"/>
                <w:szCs w:val="20"/>
                <w:lang w:eastAsia="ru-RU"/>
              </w:rPr>
            </w:pPr>
          </w:p>
        </w:tc>
        <w:tc>
          <w:tcPr>
            <w:tcW w:w="196" w:type="pct"/>
            <w:tcBorders>
              <w:top w:val="single" w:sz="4" w:space="0" w:color="auto"/>
              <w:left w:val="nil"/>
              <w:bottom w:val="single" w:sz="4" w:space="0" w:color="auto"/>
              <w:right w:val="single" w:sz="4" w:space="0" w:color="auto"/>
            </w:tcBorders>
            <w:shd w:val="clear" w:color="auto" w:fill="auto"/>
            <w:vAlign w:val="center"/>
          </w:tcPr>
          <w:p w:rsidR="0058495F" w:rsidRPr="00280020" w:rsidRDefault="0058495F" w:rsidP="002A701E">
            <w:pPr>
              <w:ind w:firstLine="0"/>
              <w:jc w:val="center"/>
              <w:rPr>
                <w:rFonts w:eastAsia="Times New Roman" w:cs="Times New Roman"/>
                <w:color w:val="000000"/>
                <w:sz w:val="20"/>
                <w:szCs w:val="20"/>
                <w:lang w:eastAsia="ru-RU"/>
              </w:rPr>
            </w:pPr>
          </w:p>
        </w:tc>
        <w:tc>
          <w:tcPr>
            <w:tcW w:w="196" w:type="pct"/>
            <w:tcBorders>
              <w:top w:val="single" w:sz="4" w:space="0" w:color="auto"/>
              <w:left w:val="nil"/>
              <w:bottom w:val="single" w:sz="4" w:space="0" w:color="auto"/>
              <w:right w:val="single" w:sz="4" w:space="0" w:color="auto"/>
            </w:tcBorders>
            <w:shd w:val="clear" w:color="auto" w:fill="auto"/>
            <w:vAlign w:val="center"/>
          </w:tcPr>
          <w:p w:rsidR="0058495F" w:rsidRPr="00280020" w:rsidRDefault="0058495F" w:rsidP="002A701E">
            <w:pPr>
              <w:ind w:firstLine="0"/>
              <w:jc w:val="center"/>
              <w:rPr>
                <w:rFonts w:eastAsia="Times New Roman" w:cs="Times New Roman"/>
                <w:color w:val="000000"/>
                <w:sz w:val="20"/>
                <w:szCs w:val="20"/>
                <w:lang w:eastAsia="ru-RU"/>
              </w:rPr>
            </w:pPr>
          </w:p>
        </w:tc>
        <w:tc>
          <w:tcPr>
            <w:tcW w:w="196" w:type="pct"/>
            <w:tcBorders>
              <w:top w:val="single" w:sz="4" w:space="0" w:color="auto"/>
              <w:left w:val="nil"/>
              <w:bottom w:val="single" w:sz="4" w:space="0" w:color="auto"/>
              <w:right w:val="single" w:sz="4" w:space="0" w:color="auto"/>
            </w:tcBorders>
            <w:shd w:val="clear" w:color="auto" w:fill="auto"/>
            <w:vAlign w:val="center"/>
          </w:tcPr>
          <w:p w:rsidR="0058495F" w:rsidRPr="00280020" w:rsidRDefault="0058495F" w:rsidP="002A701E">
            <w:pPr>
              <w:ind w:firstLine="0"/>
              <w:jc w:val="center"/>
              <w:rPr>
                <w:rFonts w:eastAsia="Times New Roman" w:cs="Times New Roman"/>
                <w:color w:val="000000"/>
                <w:sz w:val="20"/>
                <w:szCs w:val="20"/>
                <w:lang w:eastAsia="ru-RU"/>
              </w:rPr>
            </w:pPr>
          </w:p>
        </w:tc>
        <w:tc>
          <w:tcPr>
            <w:tcW w:w="198" w:type="pct"/>
            <w:tcBorders>
              <w:top w:val="nil"/>
              <w:left w:val="nil"/>
              <w:bottom w:val="single" w:sz="4" w:space="0" w:color="auto"/>
              <w:right w:val="single" w:sz="4" w:space="0" w:color="auto"/>
            </w:tcBorders>
            <w:shd w:val="clear" w:color="000000" w:fill="FFFFFF"/>
            <w:vAlign w:val="center"/>
          </w:tcPr>
          <w:p w:rsidR="0058495F" w:rsidRPr="00280020" w:rsidRDefault="0058495F" w:rsidP="002A701E">
            <w:pPr>
              <w:ind w:firstLine="0"/>
              <w:jc w:val="center"/>
              <w:rPr>
                <w:rFonts w:eastAsia="Times New Roman" w:cs="Times New Roman"/>
                <w:color w:val="000000"/>
                <w:sz w:val="20"/>
                <w:szCs w:val="20"/>
                <w:lang w:eastAsia="ru-RU"/>
              </w:rPr>
            </w:pPr>
          </w:p>
        </w:tc>
        <w:tc>
          <w:tcPr>
            <w:tcW w:w="198" w:type="pct"/>
            <w:tcBorders>
              <w:top w:val="nil"/>
              <w:left w:val="nil"/>
              <w:bottom w:val="single" w:sz="4" w:space="0" w:color="auto"/>
              <w:right w:val="single" w:sz="4" w:space="0" w:color="auto"/>
            </w:tcBorders>
            <w:shd w:val="clear" w:color="000000" w:fill="FFFFFF"/>
            <w:vAlign w:val="center"/>
          </w:tcPr>
          <w:p w:rsidR="0058495F" w:rsidRPr="00280020" w:rsidRDefault="0058495F" w:rsidP="002A701E">
            <w:pPr>
              <w:ind w:firstLine="0"/>
              <w:jc w:val="center"/>
              <w:rPr>
                <w:rFonts w:eastAsia="Times New Roman" w:cs="Times New Roman"/>
                <w:color w:val="000000"/>
                <w:sz w:val="20"/>
                <w:szCs w:val="20"/>
                <w:lang w:eastAsia="ru-RU"/>
              </w:rPr>
            </w:pPr>
          </w:p>
        </w:tc>
        <w:tc>
          <w:tcPr>
            <w:tcW w:w="198" w:type="pct"/>
            <w:tcBorders>
              <w:top w:val="nil"/>
              <w:left w:val="nil"/>
              <w:bottom w:val="single" w:sz="4" w:space="0" w:color="auto"/>
              <w:right w:val="single" w:sz="4" w:space="0" w:color="auto"/>
            </w:tcBorders>
            <w:shd w:val="clear" w:color="000000" w:fill="FFFFFF"/>
            <w:vAlign w:val="center"/>
          </w:tcPr>
          <w:p w:rsidR="0058495F" w:rsidRPr="00280020" w:rsidRDefault="0058495F" w:rsidP="002A701E">
            <w:pPr>
              <w:ind w:firstLine="0"/>
              <w:jc w:val="center"/>
              <w:rPr>
                <w:rFonts w:eastAsia="Times New Roman" w:cs="Times New Roman"/>
                <w:color w:val="000000"/>
                <w:sz w:val="20"/>
                <w:szCs w:val="20"/>
                <w:lang w:eastAsia="ru-RU"/>
              </w:rPr>
            </w:pPr>
          </w:p>
        </w:tc>
        <w:tc>
          <w:tcPr>
            <w:tcW w:w="198" w:type="pct"/>
            <w:tcBorders>
              <w:top w:val="nil"/>
              <w:left w:val="nil"/>
              <w:bottom w:val="single" w:sz="4" w:space="0" w:color="auto"/>
              <w:right w:val="single" w:sz="4" w:space="0" w:color="auto"/>
            </w:tcBorders>
            <w:shd w:val="clear" w:color="000000" w:fill="FFFFFF"/>
            <w:vAlign w:val="center"/>
          </w:tcPr>
          <w:p w:rsidR="0058495F" w:rsidRPr="00280020" w:rsidRDefault="0058495F" w:rsidP="002A701E">
            <w:pPr>
              <w:ind w:firstLine="0"/>
              <w:jc w:val="center"/>
              <w:rPr>
                <w:rFonts w:eastAsia="Times New Roman" w:cs="Times New Roman"/>
                <w:color w:val="000000"/>
                <w:sz w:val="20"/>
                <w:szCs w:val="20"/>
                <w:lang w:eastAsia="ru-RU"/>
              </w:rPr>
            </w:pPr>
          </w:p>
        </w:tc>
        <w:tc>
          <w:tcPr>
            <w:tcW w:w="198" w:type="pct"/>
            <w:tcBorders>
              <w:top w:val="nil"/>
              <w:left w:val="nil"/>
              <w:bottom w:val="single" w:sz="4" w:space="0" w:color="auto"/>
              <w:right w:val="single" w:sz="4" w:space="0" w:color="auto"/>
            </w:tcBorders>
            <w:shd w:val="clear" w:color="000000" w:fill="FFFFFF"/>
            <w:vAlign w:val="center"/>
          </w:tcPr>
          <w:p w:rsidR="0058495F" w:rsidRPr="00280020" w:rsidRDefault="0058495F" w:rsidP="002A701E">
            <w:pPr>
              <w:ind w:firstLine="0"/>
              <w:jc w:val="center"/>
              <w:rPr>
                <w:rFonts w:eastAsia="Times New Roman" w:cs="Times New Roman"/>
                <w:color w:val="000000"/>
                <w:sz w:val="20"/>
                <w:szCs w:val="20"/>
                <w:lang w:eastAsia="ru-RU"/>
              </w:rPr>
            </w:pPr>
          </w:p>
        </w:tc>
        <w:tc>
          <w:tcPr>
            <w:tcW w:w="198" w:type="pct"/>
            <w:tcBorders>
              <w:top w:val="nil"/>
              <w:left w:val="nil"/>
              <w:bottom w:val="single" w:sz="4" w:space="0" w:color="auto"/>
              <w:right w:val="single" w:sz="4" w:space="0" w:color="auto"/>
            </w:tcBorders>
            <w:shd w:val="clear" w:color="000000" w:fill="FFFFFF"/>
            <w:vAlign w:val="center"/>
          </w:tcPr>
          <w:p w:rsidR="0058495F" w:rsidRPr="00280020" w:rsidRDefault="0058495F" w:rsidP="002A701E">
            <w:pPr>
              <w:ind w:firstLine="0"/>
              <w:jc w:val="center"/>
              <w:rPr>
                <w:rFonts w:eastAsia="Times New Roman" w:cs="Times New Roman"/>
                <w:color w:val="000000"/>
                <w:sz w:val="20"/>
                <w:szCs w:val="20"/>
                <w:lang w:eastAsia="ru-RU"/>
              </w:rPr>
            </w:pPr>
          </w:p>
        </w:tc>
        <w:tc>
          <w:tcPr>
            <w:tcW w:w="205" w:type="pct"/>
            <w:tcBorders>
              <w:top w:val="nil"/>
              <w:left w:val="nil"/>
              <w:bottom w:val="single" w:sz="4" w:space="0" w:color="auto"/>
              <w:right w:val="single" w:sz="4" w:space="0" w:color="auto"/>
            </w:tcBorders>
            <w:shd w:val="clear" w:color="000000" w:fill="FFFFFF"/>
            <w:vAlign w:val="center"/>
          </w:tcPr>
          <w:p w:rsidR="0058495F" w:rsidRPr="00280020" w:rsidRDefault="0058495F" w:rsidP="002A701E">
            <w:pPr>
              <w:ind w:firstLine="0"/>
              <w:jc w:val="center"/>
              <w:rPr>
                <w:rFonts w:eastAsia="Times New Roman" w:cs="Times New Roman"/>
                <w:color w:val="000000"/>
                <w:sz w:val="20"/>
                <w:szCs w:val="20"/>
                <w:lang w:eastAsia="ru-RU"/>
              </w:rPr>
            </w:pP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8495F" w:rsidRPr="00280020" w:rsidRDefault="0058495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11.1.</w:t>
            </w:r>
          </w:p>
        </w:tc>
        <w:tc>
          <w:tcPr>
            <w:tcW w:w="1207" w:type="pct"/>
            <w:tcBorders>
              <w:top w:val="single" w:sz="4" w:space="0" w:color="auto"/>
              <w:left w:val="nil"/>
              <w:bottom w:val="single" w:sz="4" w:space="0" w:color="auto"/>
              <w:right w:val="nil"/>
            </w:tcBorders>
            <w:shd w:val="clear" w:color="auto" w:fill="auto"/>
            <w:vAlign w:val="center"/>
            <w:hideMark/>
          </w:tcPr>
          <w:p w:rsidR="0058495F" w:rsidRPr="00280020" w:rsidRDefault="0058495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магистральных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λ</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маг</w:t>
            </w:r>
          </w:p>
        </w:tc>
        <w:tc>
          <w:tcPr>
            <w:tcW w:w="239" w:type="pct"/>
            <w:tcBorders>
              <w:top w:val="single" w:sz="4" w:space="0" w:color="auto"/>
              <w:left w:val="nil"/>
              <w:bottom w:val="single" w:sz="4" w:space="0" w:color="auto"/>
              <w:right w:val="single" w:sz="4" w:space="0" w:color="auto"/>
            </w:tcBorders>
            <w:vAlign w:val="center"/>
          </w:tcPr>
          <w:p w:rsidR="0058495F" w:rsidRPr="00280020" w:rsidRDefault="0058495F" w:rsidP="0058495F">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ед./м/год</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241C56">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8495F" w:rsidRPr="00280020" w:rsidRDefault="0058495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11.2.</w:t>
            </w:r>
          </w:p>
        </w:tc>
        <w:tc>
          <w:tcPr>
            <w:tcW w:w="1207" w:type="pct"/>
            <w:tcBorders>
              <w:top w:val="single" w:sz="4" w:space="0" w:color="auto"/>
              <w:left w:val="nil"/>
              <w:bottom w:val="single" w:sz="4" w:space="0" w:color="auto"/>
              <w:right w:val="nil"/>
            </w:tcBorders>
            <w:shd w:val="clear" w:color="auto" w:fill="auto"/>
            <w:vAlign w:val="center"/>
            <w:hideMark/>
          </w:tcPr>
          <w:p w:rsidR="0058495F" w:rsidRPr="00280020" w:rsidRDefault="0058495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распределительных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λ</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расп</w:t>
            </w:r>
          </w:p>
        </w:tc>
        <w:tc>
          <w:tcPr>
            <w:tcW w:w="239" w:type="pct"/>
            <w:tcBorders>
              <w:top w:val="single" w:sz="4" w:space="0" w:color="auto"/>
              <w:left w:val="nil"/>
              <w:bottom w:val="single" w:sz="4" w:space="0" w:color="auto"/>
              <w:right w:val="single" w:sz="4" w:space="0" w:color="auto"/>
            </w:tcBorders>
            <w:vAlign w:val="center"/>
          </w:tcPr>
          <w:p w:rsidR="0058495F" w:rsidRPr="00280020" w:rsidRDefault="0058495F" w:rsidP="0058495F">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ед./м/год</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8495F" w:rsidRPr="00280020" w:rsidRDefault="00241C56"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4,98</w:t>
            </w:r>
          </w:p>
        </w:tc>
        <w:tc>
          <w:tcPr>
            <w:tcW w:w="196" w:type="pct"/>
            <w:tcBorders>
              <w:top w:val="single" w:sz="4" w:space="0" w:color="auto"/>
              <w:left w:val="nil"/>
              <w:bottom w:val="single" w:sz="4" w:space="0" w:color="auto"/>
              <w:right w:val="single" w:sz="4" w:space="0" w:color="auto"/>
            </w:tcBorders>
            <w:shd w:val="clear" w:color="auto" w:fill="auto"/>
            <w:vAlign w:val="center"/>
          </w:tcPr>
          <w:p w:rsidR="0058495F" w:rsidRPr="00280020" w:rsidRDefault="0058495F" w:rsidP="002A701E">
            <w:pPr>
              <w:ind w:firstLine="0"/>
              <w:jc w:val="center"/>
              <w:rPr>
                <w:rFonts w:eastAsia="Times New Roman" w:cs="Times New Roman"/>
                <w:color w:val="000000"/>
                <w:sz w:val="20"/>
                <w:szCs w:val="20"/>
                <w:lang w:eastAsia="ru-RU"/>
              </w:rPr>
            </w:pPr>
          </w:p>
        </w:tc>
        <w:tc>
          <w:tcPr>
            <w:tcW w:w="196" w:type="pct"/>
            <w:tcBorders>
              <w:top w:val="single" w:sz="4" w:space="0" w:color="auto"/>
              <w:left w:val="nil"/>
              <w:bottom w:val="single" w:sz="4" w:space="0" w:color="auto"/>
              <w:right w:val="single" w:sz="4" w:space="0" w:color="auto"/>
            </w:tcBorders>
            <w:shd w:val="clear" w:color="auto" w:fill="auto"/>
            <w:vAlign w:val="center"/>
          </w:tcPr>
          <w:p w:rsidR="0058495F" w:rsidRPr="00280020" w:rsidRDefault="0058495F" w:rsidP="002A701E">
            <w:pPr>
              <w:ind w:firstLine="0"/>
              <w:jc w:val="center"/>
              <w:rPr>
                <w:rFonts w:eastAsia="Times New Roman" w:cs="Times New Roman"/>
                <w:color w:val="000000"/>
                <w:sz w:val="20"/>
                <w:szCs w:val="20"/>
                <w:lang w:eastAsia="ru-RU"/>
              </w:rPr>
            </w:pPr>
          </w:p>
        </w:tc>
        <w:tc>
          <w:tcPr>
            <w:tcW w:w="196" w:type="pct"/>
            <w:tcBorders>
              <w:top w:val="single" w:sz="4" w:space="0" w:color="auto"/>
              <w:left w:val="nil"/>
              <w:bottom w:val="single" w:sz="4" w:space="0" w:color="auto"/>
              <w:right w:val="single" w:sz="4" w:space="0" w:color="auto"/>
            </w:tcBorders>
            <w:shd w:val="clear" w:color="auto" w:fill="auto"/>
            <w:vAlign w:val="center"/>
          </w:tcPr>
          <w:p w:rsidR="0058495F" w:rsidRPr="00280020" w:rsidRDefault="0058495F" w:rsidP="002A701E">
            <w:pPr>
              <w:ind w:firstLine="0"/>
              <w:jc w:val="center"/>
              <w:rPr>
                <w:rFonts w:eastAsia="Times New Roman" w:cs="Times New Roman"/>
                <w:color w:val="000000"/>
                <w:sz w:val="20"/>
                <w:szCs w:val="20"/>
                <w:lang w:eastAsia="ru-RU"/>
              </w:rPr>
            </w:pPr>
          </w:p>
        </w:tc>
        <w:tc>
          <w:tcPr>
            <w:tcW w:w="196" w:type="pct"/>
            <w:tcBorders>
              <w:top w:val="single" w:sz="4" w:space="0" w:color="auto"/>
              <w:left w:val="nil"/>
              <w:bottom w:val="single" w:sz="4" w:space="0" w:color="auto"/>
              <w:right w:val="single" w:sz="4" w:space="0" w:color="auto"/>
            </w:tcBorders>
            <w:shd w:val="clear" w:color="auto" w:fill="auto"/>
            <w:vAlign w:val="center"/>
          </w:tcPr>
          <w:p w:rsidR="0058495F" w:rsidRPr="00280020" w:rsidRDefault="0058495F" w:rsidP="002A701E">
            <w:pPr>
              <w:ind w:firstLine="0"/>
              <w:jc w:val="center"/>
              <w:rPr>
                <w:rFonts w:eastAsia="Times New Roman" w:cs="Times New Roman"/>
                <w:color w:val="000000"/>
                <w:sz w:val="20"/>
                <w:szCs w:val="20"/>
                <w:lang w:eastAsia="ru-RU"/>
              </w:rPr>
            </w:pPr>
          </w:p>
        </w:tc>
        <w:tc>
          <w:tcPr>
            <w:tcW w:w="198" w:type="pct"/>
            <w:tcBorders>
              <w:top w:val="nil"/>
              <w:left w:val="nil"/>
              <w:bottom w:val="single" w:sz="4" w:space="0" w:color="auto"/>
              <w:right w:val="single" w:sz="4" w:space="0" w:color="auto"/>
            </w:tcBorders>
            <w:shd w:val="clear" w:color="000000" w:fill="FFFFFF"/>
            <w:vAlign w:val="center"/>
          </w:tcPr>
          <w:p w:rsidR="0058495F" w:rsidRPr="00280020" w:rsidRDefault="0058495F" w:rsidP="002A701E">
            <w:pPr>
              <w:ind w:firstLine="0"/>
              <w:jc w:val="center"/>
              <w:rPr>
                <w:rFonts w:eastAsia="Times New Roman" w:cs="Times New Roman"/>
                <w:color w:val="000000"/>
                <w:sz w:val="20"/>
                <w:szCs w:val="20"/>
                <w:lang w:eastAsia="ru-RU"/>
              </w:rPr>
            </w:pPr>
          </w:p>
        </w:tc>
        <w:tc>
          <w:tcPr>
            <w:tcW w:w="198" w:type="pct"/>
            <w:tcBorders>
              <w:top w:val="nil"/>
              <w:left w:val="nil"/>
              <w:bottom w:val="single" w:sz="4" w:space="0" w:color="auto"/>
              <w:right w:val="single" w:sz="4" w:space="0" w:color="auto"/>
            </w:tcBorders>
            <w:shd w:val="clear" w:color="000000" w:fill="FFFFFF"/>
            <w:vAlign w:val="center"/>
          </w:tcPr>
          <w:p w:rsidR="0058495F" w:rsidRPr="00280020" w:rsidRDefault="0058495F" w:rsidP="002A701E">
            <w:pPr>
              <w:ind w:firstLine="0"/>
              <w:jc w:val="center"/>
              <w:rPr>
                <w:rFonts w:eastAsia="Times New Roman" w:cs="Times New Roman"/>
                <w:color w:val="000000"/>
                <w:sz w:val="20"/>
                <w:szCs w:val="20"/>
                <w:lang w:eastAsia="ru-RU"/>
              </w:rPr>
            </w:pPr>
          </w:p>
        </w:tc>
        <w:tc>
          <w:tcPr>
            <w:tcW w:w="198" w:type="pct"/>
            <w:tcBorders>
              <w:top w:val="nil"/>
              <w:left w:val="nil"/>
              <w:bottom w:val="single" w:sz="4" w:space="0" w:color="auto"/>
              <w:right w:val="single" w:sz="4" w:space="0" w:color="auto"/>
            </w:tcBorders>
            <w:shd w:val="clear" w:color="000000" w:fill="FFFFFF"/>
            <w:vAlign w:val="center"/>
          </w:tcPr>
          <w:p w:rsidR="0058495F" w:rsidRPr="00280020" w:rsidRDefault="0058495F" w:rsidP="002A701E">
            <w:pPr>
              <w:ind w:firstLine="0"/>
              <w:jc w:val="center"/>
              <w:rPr>
                <w:rFonts w:eastAsia="Times New Roman" w:cs="Times New Roman"/>
                <w:color w:val="000000"/>
                <w:sz w:val="20"/>
                <w:szCs w:val="20"/>
                <w:lang w:eastAsia="ru-RU"/>
              </w:rPr>
            </w:pPr>
          </w:p>
        </w:tc>
        <w:tc>
          <w:tcPr>
            <w:tcW w:w="198" w:type="pct"/>
            <w:tcBorders>
              <w:top w:val="nil"/>
              <w:left w:val="nil"/>
              <w:bottom w:val="single" w:sz="4" w:space="0" w:color="auto"/>
              <w:right w:val="single" w:sz="4" w:space="0" w:color="auto"/>
            </w:tcBorders>
            <w:shd w:val="clear" w:color="000000" w:fill="FFFFFF"/>
            <w:vAlign w:val="center"/>
          </w:tcPr>
          <w:p w:rsidR="0058495F" w:rsidRPr="00280020" w:rsidRDefault="0058495F" w:rsidP="002A701E">
            <w:pPr>
              <w:ind w:firstLine="0"/>
              <w:jc w:val="center"/>
              <w:rPr>
                <w:rFonts w:eastAsia="Times New Roman" w:cs="Times New Roman"/>
                <w:color w:val="000000"/>
                <w:sz w:val="20"/>
                <w:szCs w:val="20"/>
                <w:lang w:eastAsia="ru-RU"/>
              </w:rPr>
            </w:pPr>
          </w:p>
        </w:tc>
        <w:tc>
          <w:tcPr>
            <w:tcW w:w="198" w:type="pct"/>
            <w:tcBorders>
              <w:top w:val="nil"/>
              <w:left w:val="nil"/>
              <w:bottom w:val="single" w:sz="4" w:space="0" w:color="auto"/>
              <w:right w:val="single" w:sz="4" w:space="0" w:color="auto"/>
            </w:tcBorders>
            <w:shd w:val="clear" w:color="000000" w:fill="FFFFFF"/>
            <w:vAlign w:val="center"/>
          </w:tcPr>
          <w:p w:rsidR="0058495F" w:rsidRPr="00280020" w:rsidRDefault="0058495F" w:rsidP="002A701E">
            <w:pPr>
              <w:ind w:firstLine="0"/>
              <w:jc w:val="center"/>
              <w:rPr>
                <w:rFonts w:eastAsia="Times New Roman" w:cs="Times New Roman"/>
                <w:color w:val="000000"/>
                <w:sz w:val="20"/>
                <w:szCs w:val="20"/>
                <w:lang w:eastAsia="ru-RU"/>
              </w:rPr>
            </w:pPr>
          </w:p>
        </w:tc>
        <w:tc>
          <w:tcPr>
            <w:tcW w:w="198" w:type="pct"/>
            <w:tcBorders>
              <w:top w:val="nil"/>
              <w:left w:val="nil"/>
              <w:bottom w:val="single" w:sz="4" w:space="0" w:color="auto"/>
              <w:right w:val="single" w:sz="4" w:space="0" w:color="auto"/>
            </w:tcBorders>
            <w:shd w:val="clear" w:color="000000" w:fill="FFFFFF"/>
            <w:vAlign w:val="center"/>
          </w:tcPr>
          <w:p w:rsidR="0058495F" w:rsidRPr="00280020" w:rsidRDefault="0058495F" w:rsidP="002A701E">
            <w:pPr>
              <w:ind w:firstLine="0"/>
              <w:jc w:val="center"/>
              <w:rPr>
                <w:rFonts w:eastAsia="Times New Roman" w:cs="Times New Roman"/>
                <w:color w:val="000000"/>
                <w:sz w:val="20"/>
                <w:szCs w:val="20"/>
                <w:lang w:eastAsia="ru-RU"/>
              </w:rPr>
            </w:pPr>
          </w:p>
        </w:tc>
        <w:tc>
          <w:tcPr>
            <w:tcW w:w="205" w:type="pct"/>
            <w:tcBorders>
              <w:top w:val="nil"/>
              <w:left w:val="nil"/>
              <w:bottom w:val="single" w:sz="4" w:space="0" w:color="auto"/>
              <w:right w:val="single" w:sz="4" w:space="0" w:color="auto"/>
            </w:tcBorders>
            <w:shd w:val="clear" w:color="000000" w:fill="FFFFFF"/>
            <w:vAlign w:val="center"/>
          </w:tcPr>
          <w:p w:rsidR="0058495F" w:rsidRPr="00280020" w:rsidRDefault="0058495F" w:rsidP="002A701E">
            <w:pPr>
              <w:ind w:firstLine="0"/>
              <w:jc w:val="center"/>
              <w:rPr>
                <w:rFonts w:eastAsia="Times New Roman" w:cs="Times New Roman"/>
                <w:color w:val="000000"/>
                <w:sz w:val="20"/>
                <w:szCs w:val="20"/>
                <w:lang w:eastAsia="ru-RU"/>
              </w:rPr>
            </w:pPr>
          </w:p>
        </w:tc>
      </w:tr>
      <w:tr w:rsidR="0058495F"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58495F" w:rsidRPr="00280020" w:rsidRDefault="0058495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12.</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58495F" w:rsidRPr="00280020" w:rsidRDefault="0058495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Тепловая нагрузка потребителей, присоединенных к тепловым сетям по схеме с непосредственным разбором теплоносителя цели горячего водоснабжения из систем отопления (открытая схема).</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р.откр</w:t>
            </w:r>
          </w:p>
        </w:tc>
        <w:tc>
          <w:tcPr>
            <w:tcW w:w="239" w:type="pct"/>
            <w:tcBorders>
              <w:top w:val="single" w:sz="4" w:space="0" w:color="auto"/>
              <w:left w:val="nil"/>
              <w:bottom w:val="single" w:sz="4" w:space="0" w:color="auto"/>
              <w:right w:val="single" w:sz="4" w:space="0" w:color="auto"/>
            </w:tcBorders>
            <w:vAlign w:val="center"/>
          </w:tcPr>
          <w:p w:rsidR="0058495F" w:rsidRPr="00280020" w:rsidRDefault="0058495F" w:rsidP="0058495F">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Гкал/ч</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8495F" w:rsidRPr="00280020" w:rsidRDefault="0058495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13.</w:t>
            </w:r>
          </w:p>
        </w:tc>
        <w:tc>
          <w:tcPr>
            <w:tcW w:w="1207" w:type="pct"/>
            <w:tcBorders>
              <w:top w:val="single" w:sz="4" w:space="0" w:color="auto"/>
              <w:left w:val="nil"/>
              <w:bottom w:val="single" w:sz="4" w:space="0" w:color="auto"/>
              <w:right w:val="nil"/>
            </w:tcBorders>
            <w:shd w:val="clear" w:color="auto" w:fill="auto"/>
            <w:vAlign w:val="center"/>
            <w:hideMark/>
          </w:tcPr>
          <w:p w:rsidR="0058495F" w:rsidRPr="00280020" w:rsidRDefault="0058495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Доля потребителей, присоединенных по открытой схеме</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β</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р.откр</w:t>
            </w:r>
          </w:p>
        </w:tc>
        <w:tc>
          <w:tcPr>
            <w:tcW w:w="239" w:type="pct"/>
            <w:tcBorders>
              <w:top w:val="single" w:sz="4" w:space="0" w:color="auto"/>
              <w:left w:val="nil"/>
              <w:bottom w:val="single" w:sz="4" w:space="0" w:color="auto"/>
              <w:right w:val="single" w:sz="4" w:space="0" w:color="auto"/>
            </w:tcBorders>
            <w:vAlign w:val="center"/>
          </w:tcPr>
          <w:p w:rsidR="0058495F" w:rsidRPr="00280020" w:rsidRDefault="0058495F" w:rsidP="0058495F">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58495F" w:rsidRPr="00280020" w:rsidRDefault="0058495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14.</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58495F" w:rsidRPr="00280020" w:rsidRDefault="0058495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Расчетный расход теплоносителя (в соответствии с утвержденным графиком отпуска тепла в тепловые сети)</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G</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w:t>
            </w:r>
          </w:p>
        </w:tc>
        <w:tc>
          <w:tcPr>
            <w:tcW w:w="239" w:type="pct"/>
            <w:tcBorders>
              <w:top w:val="single" w:sz="4" w:space="0" w:color="auto"/>
              <w:left w:val="nil"/>
              <w:bottom w:val="single" w:sz="4" w:space="0" w:color="auto"/>
              <w:right w:val="single" w:sz="4" w:space="0" w:color="auto"/>
            </w:tcBorders>
            <w:vAlign w:val="center"/>
          </w:tcPr>
          <w:p w:rsidR="0058495F" w:rsidRPr="00280020" w:rsidRDefault="0058495F" w:rsidP="0058495F">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тонн/ч</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1 320</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1 320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1 320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1 171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1 171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1 171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1 171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1 171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1 171</w:t>
            </w:r>
          </w:p>
        </w:tc>
        <w:tc>
          <w:tcPr>
            <w:tcW w:w="198" w:type="pct"/>
            <w:tcBorders>
              <w:top w:val="nil"/>
              <w:left w:val="nil"/>
              <w:bottom w:val="single" w:sz="4" w:space="0" w:color="auto"/>
              <w:right w:val="single" w:sz="4" w:space="0" w:color="auto"/>
            </w:tcBorders>
            <w:shd w:val="clear" w:color="000000" w:fill="FFFFFF"/>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1 171</w:t>
            </w:r>
          </w:p>
        </w:tc>
        <w:tc>
          <w:tcPr>
            <w:tcW w:w="198" w:type="pct"/>
            <w:tcBorders>
              <w:top w:val="nil"/>
              <w:left w:val="nil"/>
              <w:bottom w:val="single" w:sz="4" w:space="0" w:color="auto"/>
              <w:right w:val="single" w:sz="4" w:space="0" w:color="auto"/>
            </w:tcBorders>
            <w:shd w:val="clear" w:color="000000" w:fill="FFFFFF"/>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1 171</w:t>
            </w:r>
          </w:p>
        </w:tc>
        <w:tc>
          <w:tcPr>
            <w:tcW w:w="198" w:type="pct"/>
            <w:tcBorders>
              <w:top w:val="nil"/>
              <w:left w:val="nil"/>
              <w:bottom w:val="single" w:sz="4" w:space="0" w:color="auto"/>
              <w:right w:val="single" w:sz="4" w:space="0" w:color="auto"/>
            </w:tcBorders>
            <w:shd w:val="clear" w:color="000000" w:fill="FFFFFF"/>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1 171</w:t>
            </w:r>
          </w:p>
        </w:tc>
        <w:tc>
          <w:tcPr>
            <w:tcW w:w="198" w:type="pct"/>
            <w:tcBorders>
              <w:top w:val="nil"/>
              <w:left w:val="nil"/>
              <w:bottom w:val="single" w:sz="4" w:space="0" w:color="auto"/>
              <w:right w:val="single" w:sz="4" w:space="0" w:color="auto"/>
            </w:tcBorders>
            <w:shd w:val="clear" w:color="000000" w:fill="FFFFFF"/>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1 171</w:t>
            </w:r>
          </w:p>
        </w:tc>
        <w:tc>
          <w:tcPr>
            <w:tcW w:w="198" w:type="pct"/>
            <w:tcBorders>
              <w:top w:val="nil"/>
              <w:left w:val="nil"/>
              <w:bottom w:val="single" w:sz="4" w:space="0" w:color="auto"/>
              <w:right w:val="single" w:sz="4" w:space="0" w:color="auto"/>
            </w:tcBorders>
            <w:shd w:val="clear" w:color="000000" w:fill="FFFFFF"/>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1 179</w:t>
            </w:r>
          </w:p>
        </w:tc>
        <w:tc>
          <w:tcPr>
            <w:tcW w:w="198" w:type="pct"/>
            <w:tcBorders>
              <w:top w:val="nil"/>
              <w:left w:val="nil"/>
              <w:bottom w:val="single" w:sz="4" w:space="0" w:color="auto"/>
              <w:right w:val="single" w:sz="4" w:space="0" w:color="auto"/>
            </w:tcBorders>
            <w:shd w:val="clear" w:color="000000" w:fill="FFFFFF"/>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1 179</w:t>
            </w:r>
          </w:p>
        </w:tc>
        <w:tc>
          <w:tcPr>
            <w:tcW w:w="205" w:type="pct"/>
            <w:tcBorders>
              <w:top w:val="nil"/>
              <w:left w:val="nil"/>
              <w:bottom w:val="single" w:sz="4" w:space="0" w:color="auto"/>
              <w:right w:val="single" w:sz="4" w:space="0" w:color="auto"/>
            </w:tcBorders>
            <w:shd w:val="clear" w:color="000000" w:fill="FFFFFF"/>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1 179</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8495F" w:rsidRPr="00280020" w:rsidRDefault="0058495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15.</w:t>
            </w:r>
          </w:p>
        </w:tc>
        <w:tc>
          <w:tcPr>
            <w:tcW w:w="1207" w:type="pct"/>
            <w:tcBorders>
              <w:top w:val="single" w:sz="4" w:space="0" w:color="auto"/>
              <w:left w:val="nil"/>
              <w:bottom w:val="single" w:sz="4" w:space="0" w:color="auto"/>
              <w:right w:val="nil"/>
            </w:tcBorders>
            <w:shd w:val="clear" w:color="auto" w:fill="auto"/>
            <w:vAlign w:val="center"/>
            <w:hideMark/>
          </w:tcPr>
          <w:p w:rsidR="0058495F" w:rsidRPr="00280020" w:rsidRDefault="0058495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Фактический расход теплоносителя</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G</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ф</w:t>
            </w:r>
          </w:p>
        </w:tc>
        <w:tc>
          <w:tcPr>
            <w:tcW w:w="239" w:type="pct"/>
            <w:tcBorders>
              <w:top w:val="single" w:sz="4" w:space="0" w:color="auto"/>
              <w:left w:val="nil"/>
              <w:bottom w:val="single" w:sz="4" w:space="0" w:color="auto"/>
              <w:right w:val="single" w:sz="4" w:space="0" w:color="auto"/>
            </w:tcBorders>
            <w:vAlign w:val="center"/>
          </w:tcPr>
          <w:p w:rsidR="0058495F" w:rsidRPr="00280020" w:rsidRDefault="0058495F" w:rsidP="0058495F">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тонн/ч</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1 148</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1 148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1 148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1 018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1 018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1 018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1 018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1 018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1 018</w:t>
            </w:r>
          </w:p>
        </w:tc>
        <w:tc>
          <w:tcPr>
            <w:tcW w:w="198" w:type="pct"/>
            <w:tcBorders>
              <w:top w:val="nil"/>
              <w:left w:val="nil"/>
              <w:bottom w:val="single" w:sz="4" w:space="0" w:color="auto"/>
              <w:right w:val="single" w:sz="4" w:space="0" w:color="auto"/>
            </w:tcBorders>
            <w:shd w:val="clear" w:color="000000" w:fill="FFFFFF"/>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1 018</w:t>
            </w:r>
          </w:p>
        </w:tc>
        <w:tc>
          <w:tcPr>
            <w:tcW w:w="198" w:type="pct"/>
            <w:tcBorders>
              <w:top w:val="nil"/>
              <w:left w:val="nil"/>
              <w:bottom w:val="single" w:sz="4" w:space="0" w:color="auto"/>
              <w:right w:val="single" w:sz="4" w:space="0" w:color="auto"/>
            </w:tcBorders>
            <w:shd w:val="clear" w:color="000000" w:fill="FFFFFF"/>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1 018</w:t>
            </w:r>
          </w:p>
        </w:tc>
        <w:tc>
          <w:tcPr>
            <w:tcW w:w="198" w:type="pct"/>
            <w:tcBorders>
              <w:top w:val="nil"/>
              <w:left w:val="nil"/>
              <w:bottom w:val="single" w:sz="4" w:space="0" w:color="auto"/>
              <w:right w:val="single" w:sz="4" w:space="0" w:color="auto"/>
            </w:tcBorders>
            <w:shd w:val="clear" w:color="000000" w:fill="FFFFFF"/>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1 018</w:t>
            </w:r>
          </w:p>
        </w:tc>
        <w:tc>
          <w:tcPr>
            <w:tcW w:w="198" w:type="pct"/>
            <w:tcBorders>
              <w:top w:val="nil"/>
              <w:left w:val="nil"/>
              <w:bottom w:val="single" w:sz="4" w:space="0" w:color="auto"/>
              <w:right w:val="single" w:sz="4" w:space="0" w:color="auto"/>
            </w:tcBorders>
            <w:shd w:val="clear" w:color="000000" w:fill="FFFFFF"/>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1 018</w:t>
            </w:r>
          </w:p>
        </w:tc>
        <w:tc>
          <w:tcPr>
            <w:tcW w:w="198" w:type="pct"/>
            <w:tcBorders>
              <w:top w:val="nil"/>
              <w:left w:val="nil"/>
              <w:bottom w:val="single" w:sz="4" w:space="0" w:color="auto"/>
              <w:right w:val="single" w:sz="4" w:space="0" w:color="auto"/>
            </w:tcBorders>
            <w:shd w:val="clear" w:color="000000" w:fill="FFFFFF"/>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1 025</w:t>
            </w:r>
          </w:p>
        </w:tc>
        <w:tc>
          <w:tcPr>
            <w:tcW w:w="198" w:type="pct"/>
            <w:tcBorders>
              <w:top w:val="nil"/>
              <w:left w:val="nil"/>
              <w:bottom w:val="single" w:sz="4" w:space="0" w:color="auto"/>
              <w:right w:val="single" w:sz="4" w:space="0" w:color="auto"/>
            </w:tcBorders>
            <w:shd w:val="clear" w:color="000000" w:fill="FFFFFF"/>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1 025</w:t>
            </w:r>
          </w:p>
        </w:tc>
        <w:tc>
          <w:tcPr>
            <w:tcW w:w="205" w:type="pct"/>
            <w:tcBorders>
              <w:top w:val="nil"/>
              <w:left w:val="nil"/>
              <w:bottom w:val="single" w:sz="4" w:space="0" w:color="auto"/>
              <w:right w:val="single" w:sz="4" w:space="0" w:color="auto"/>
            </w:tcBorders>
            <w:shd w:val="clear" w:color="000000" w:fill="FFFFFF"/>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1 025</w:t>
            </w:r>
          </w:p>
        </w:tc>
      </w:tr>
      <w:tr w:rsidR="0058495F"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58495F" w:rsidRPr="00280020" w:rsidRDefault="0058495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16.</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58495F" w:rsidRPr="00280020" w:rsidRDefault="0058495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Удельный расход теплоносителя на передачу тепловой энергии в горячей воде</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g</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ф</w:t>
            </w:r>
          </w:p>
        </w:tc>
        <w:tc>
          <w:tcPr>
            <w:tcW w:w="239" w:type="pct"/>
            <w:tcBorders>
              <w:top w:val="single" w:sz="4" w:space="0" w:color="auto"/>
              <w:left w:val="nil"/>
              <w:bottom w:val="single" w:sz="4" w:space="0" w:color="auto"/>
              <w:right w:val="single" w:sz="4" w:space="0" w:color="auto"/>
            </w:tcBorders>
            <w:vAlign w:val="center"/>
          </w:tcPr>
          <w:p w:rsidR="0058495F" w:rsidRPr="00280020" w:rsidRDefault="0058495F" w:rsidP="0058495F">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тонн/Гкал</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25,00</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25,00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25,00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25,00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25,00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25,00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25,00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25,00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25,00</w:t>
            </w:r>
          </w:p>
        </w:tc>
        <w:tc>
          <w:tcPr>
            <w:tcW w:w="198" w:type="pct"/>
            <w:tcBorders>
              <w:top w:val="nil"/>
              <w:left w:val="nil"/>
              <w:bottom w:val="single" w:sz="4" w:space="0" w:color="auto"/>
              <w:right w:val="single" w:sz="4" w:space="0" w:color="auto"/>
            </w:tcBorders>
            <w:shd w:val="clear" w:color="000000" w:fill="FFFFFF"/>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25,00</w:t>
            </w:r>
          </w:p>
        </w:tc>
        <w:tc>
          <w:tcPr>
            <w:tcW w:w="198" w:type="pct"/>
            <w:tcBorders>
              <w:top w:val="nil"/>
              <w:left w:val="nil"/>
              <w:bottom w:val="single" w:sz="4" w:space="0" w:color="auto"/>
              <w:right w:val="single" w:sz="4" w:space="0" w:color="auto"/>
            </w:tcBorders>
            <w:shd w:val="clear" w:color="000000" w:fill="FFFFFF"/>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25,00</w:t>
            </w:r>
          </w:p>
        </w:tc>
        <w:tc>
          <w:tcPr>
            <w:tcW w:w="198" w:type="pct"/>
            <w:tcBorders>
              <w:top w:val="nil"/>
              <w:left w:val="nil"/>
              <w:bottom w:val="single" w:sz="4" w:space="0" w:color="auto"/>
              <w:right w:val="single" w:sz="4" w:space="0" w:color="auto"/>
            </w:tcBorders>
            <w:shd w:val="clear" w:color="000000" w:fill="FFFFFF"/>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25,00</w:t>
            </w:r>
          </w:p>
        </w:tc>
        <w:tc>
          <w:tcPr>
            <w:tcW w:w="198" w:type="pct"/>
            <w:tcBorders>
              <w:top w:val="nil"/>
              <w:left w:val="nil"/>
              <w:bottom w:val="single" w:sz="4" w:space="0" w:color="auto"/>
              <w:right w:val="single" w:sz="4" w:space="0" w:color="auto"/>
            </w:tcBorders>
            <w:shd w:val="clear" w:color="000000" w:fill="FFFFFF"/>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25,00</w:t>
            </w:r>
          </w:p>
        </w:tc>
        <w:tc>
          <w:tcPr>
            <w:tcW w:w="198" w:type="pct"/>
            <w:tcBorders>
              <w:top w:val="nil"/>
              <w:left w:val="nil"/>
              <w:bottom w:val="single" w:sz="4" w:space="0" w:color="auto"/>
              <w:right w:val="single" w:sz="4" w:space="0" w:color="auto"/>
            </w:tcBorders>
            <w:shd w:val="clear" w:color="000000" w:fill="FFFFFF"/>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25,00</w:t>
            </w:r>
          </w:p>
        </w:tc>
        <w:tc>
          <w:tcPr>
            <w:tcW w:w="198" w:type="pct"/>
            <w:tcBorders>
              <w:top w:val="nil"/>
              <w:left w:val="nil"/>
              <w:bottom w:val="single" w:sz="4" w:space="0" w:color="auto"/>
              <w:right w:val="single" w:sz="4" w:space="0" w:color="auto"/>
            </w:tcBorders>
            <w:shd w:val="clear" w:color="000000" w:fill="FFFFFF"/>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25,00</w:t>
            </w:r>
          </w:p>
        </w:tc>
        <w:tc>
          <w:tcPr>
            <w:tcW w:w="205" w:type="pct"/>
            <w:tcBorders>
              <w:top w:val="nil"/>
              <w:left w:val="nil"/>
              <w:bottom w:val="single" w:sz="4" w:space="0" w:color="auto"/>
              <w:right w:val="single" w:sz="4" w:space="0" w:color="auto"/>
            </w:tcBorders>
            <w:shd w:val="clear" w:color="000000" w:fill="FFFFFF"/>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25,00</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8495F" w:rsidRPr="00280020" w:rsidRDefault="0058495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17.</w:t>
            </w:r>
          </w:p>
        </w:tc>
        <w:tc>
          <w:tcPr>
            <w:tcW w:w="1207" w:type="pct"/>
            <w:tcBorders>
              <w:top w:val="single" w:sz="4" w:space="0" w:color="auto"/>
              <w:left w:val="nil"/>
              <w:bottom w:val="single" w:sz="4" w:space="0" w:color="auto"/>
              <w:right w:val="nil"/>
            </w:tcBorders>
            <w:shd w:val="clear" w:color="auto" w:fill="auto"/>
            <w:vAlign w:val="center"/>
            <w:hideMark/>
          </w:tcPr>
          <w:p w:rsidR="0058495F" w:rsidRPr="00280020" w:rsidRDefault="0058495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Нормативная подпитка тепловой сети</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ΔG</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н</w:t>
            </w:r>
          </w:p>
        </w:tc>
        <w:tc>
          <w:tcPr>
            <w:tcW w:w="239" w:type="pct"/>
            <w:tcBorders>
              <w:top w:val="single" w:sz="4" w:space="0" w:color="auto"/>
              <w:left w:val="nil"/>
              <w:bottom w:val="single" w:sz="4" w:space="0" w:color="auto"/>
              <w:right w:val="single" w:sz="4" w:space="0" w:color="auto"/>
            </w:tcBorders>
            <w:vAlign w:val="center"/>
          </w:tcPr>
          <w:p w:rsidR="0058495F" w:rsidRPr="00280020" w:rsidRDefault="0058495F" w:rsidP="0058495F">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тонн/ч</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2,78</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6,37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5,47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10,78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9,90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9,91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9,93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9,98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10,07</w:t>
            </w:r>
          </w:p>
        </w:tc>
        <w:tc>
          <w:tcPr>
            <w:tcW w:w="198" w:type="pct"/>
            <w:tcBorders>
              <w:top w:val="nil"/>
              <w:left w:val="nil"/>
              <w:bottom w:val="single" w:sz="4" w:space="0" w:color="auto"/>
              <w:right w:val="single" w:sz="4" w:space="0" w:color="auto"/>
            </w:tcBorders>
            <w:shd w:val="clear" w:color="000000" w:fill="FFFFFF"/>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10,08</w:t>
            </w:r>
          </w:p>
        </w:tc>
        <w:tc>
          <w:tcPr>
            <w:tcW w:w="198" w:type="pct"/>
            <w:tcBorders>
              <w:top w:val="nil"/>
              <w:left w:val="nil"/>
              <w:bottom w:val="single" w:sz="4" w:space="0" w:color="auto"/>
              <w:right w:val="single" w:sz="4" w:space="0" w:color="auto"/>
            </w:tcBorders>
            <w:shd w:val="clear" w:color="000000" w:fill="FFFFFF"/>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10,24</w:t>
            </w:r>
          </w:p>
        </w:tc>
        <w:tc>
          <w:tcPr>
            <w:tcW w:w="198" w:type="pct"/>
            <w:tcBorders>
              <w:top w:val="nil"/>
              <w:left w:val="nil"/>
              <w:bottom w:val="single" w:sz="4" w:space="0" w:color="auto"/>
              <w:right w:val="single" w:sz="4" w:space="0" w:color="auto"/>
            </w:tcBorders>
            <w:shd w:val="clear" w:color="000000" w:fill="FFFFFF"/>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10,27</w:t>
            </w:r>
          </w:p>
        </w:tc>
        <w:tc>
          <w:tcPr>
            <w:tcW w:w="198" w:type="pct"/>
            <w:tcBorders>
              <w:top w:val="nil"/>
              <w:left w:val="nil"/>
              <w:bottom w:val="single" w:sz="4" w:space="0" w:color="auto"/>
              <w:right w:val="single" w:sz="4" w:space="0" w:color="auto"/>
            </w:tcBorders>
            <w:shd w:val="clear" w:color="000000" w:fill="FFFFFF"/>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10,32</w:t>
            </w:r>
          </w:p>
        </w:tc>
        <w:tc>
          <w:tcPr>
            <w:tcW w:w="198" w:type="pct"/>
            <w:tcBorders>
              <w:top w:val="nil"/>
              <w:left w:val="nil"/>
              <w:bottom w:val="single" w:sz="4" w:space="0" w:color="auto"/>
              <w:right w:val="single" w:sz="4" w:space="0" w:color="auto"/>
            </w:tcBorders>
            <w:shd w:val="clear" w:color="000000" w:fill="FFFFFF"/>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10,39</w:t>
            </w:r>
          </w:p>
        </w:tc>
        <w:tc>
          <w:tcPr>
            <w:tcW w:w="198" w:type="pct"/>
            <w:tcBorders>
              <w:top w:val="nil"/>
              <w:left w:val="nil"/>
              <w:bottom w:val="single" w:sz="4" w:space="0" w:color="auto"/>
              <w:right w:val="single" w:sz="4" w:space="0" w:color="auto"/>
            </w:tcBorders>
            <w:shd w:val="clear" w:color="000000" w:fill="FFFFFF"/>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10,56</w:t>
            </w:r>
          </w:p>
        </w:tc>
        <w:tc>
          <w:tcPr>
            <w:tcW w:w="205" w:type="pct"/>
            <w:tcBorders>
              <w:top w:val="nil"/>
              <w:left w:val="nil"/>
              <w:bottom w:val="single" w:sz="4" w:space="0" w:color="auto"/>
              <w:right w:val="single" w:sz="4" w:space="0" w:color="auto"/>
            </w:tcBorders>
            <w:shd w:val="clear" w:color="000000" w:fill="FFFFFF"/>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10,60</w:t>
            </w:r>
          </w:p>
        </w:tc>
      </w:tr>
      <w:tr w:rsidR="0058495F"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58495F" w:rsidRPr="00280020" w:rsidRDefault="0058495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18.</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58495F" w:rsidRPr="00280020" w:rsidRDefault="0058495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Фактическая подпитка тепловой сети</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ΔG</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ф</w:t>
            </w:r>
          </w:p>
        </w:tc>
        <w:tc>
          <w:tcPr>
            <w:tcW w:w="239" w:type="pct"/>
            <w:tcBorders>
              <w:top w:val="single" w:sz="4" w:space="0" w:color="auto"/>
              <w:left w:val="nil"/>
              <w:bottom w:val="single" w:sz="4" w:space="0" w:color="auto"/>
              <w:right w:val="single" w:sz="4" w:space="0" w:color="auto"/>
            </w:tcBorders>
            <w:vAlign w:val="center"/>
          </w:tcPr>
          <w:p w:rsidR="0058495F" w:rsidRPr="00280020" w:rsidRDefault="0058495F" w:rsidP="0058495F">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тонн/ч</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4,74</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10,85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9,32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18,36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17,40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17,26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17,13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17,05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16,99</w:t>
            </w:r>
          </w:p>
        </w:tc>
        <w:tc>
          <w:tcPr>
            <w:tcW w:w="198" w:type="pct"/>
            <w:tcBorders>
              <w:top w:val="nil"/>
              <w:left w:val="nil"/>
              <w:bottom w:val="single" w:sz="4" w:space="0" w:color="auto"/>
              <w:right w:val="single" w:sz="4" w:space="0" w:color="auto"/>
            </w:tcBorders>
            <w:shd w:val="clear" w:color="000000" w:fill="FFFFFF"/>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16,87</w:t>
            </w:r>
          </w:p>
        </w:tc>
        <w:tc>
          <w:tcPr>
            <w:tcW w:w="198" w:type="pct"/>
            <w:tcBorders>
              <w:top w:val="nil"/>
              <w:left w:val="nil"/>
              <w:bottom w:val="single" w:sz="4" w:space="0" w:color="auto"/>
              <w:right w:val="single" w:sz="4" w:space="0" w:color="auto"/>
            </w:tcBorders>
            <w:shd w:val="clear" w:color="000000" w:fill="FFFFFF"/>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16,88</w:t>
            </w:r>
          </w:p>
        </w:tc>
        <w:tc>
          <w:tcPr>
            <w:tcW w:w="198" w:type="pct"/>
            <w:tcBorders>
              <w:top w:val="nil"/>
              <w:left w:val="nil"/>
              <w:bottom w:val="single" w:sz="4" w:space="0" w:color="auto"/>
              <w:right w:val="single" w:sz="4" w:space="0" w:color="auto"/>
            </w:tcBorders>
            <w:shd w:val="clear" w:color="000000" w:fill="FFFFFF"/>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16,78</w:t>
            </w:r>
          </w:p>
        </w:tc>
        <w:tc>
          <w:tcPr>
            <w:tcW w:w="198" w:type="pct"/>
            <w:tcBorders>
              <w:top w:val="nil"/>
              <w:left w:val="nil"/>
              <w:bottom w:val="single" w:sz="4" w:space="0" w:color="auto"/>
              <w:right w:val="single" w:sz="4" w:space="0" w:color="auto"/>
            </w:tcBorders>
            <w:shd w:val="clear" w:color="000000" w:fill="FFFFFF"/>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16,71</w:t>
            </w:r>
          </w:p>
        </w:tc>
        <w:tc>
          <w:tcPr>
            <w:tcW w:w="198" w:type="pct"/>
            <w:tcBorders>
              <w:top w:val="nil"/>
              <w:left w:val="nil"/>
              <w:bottom w:val="single" w:sz="4" w:space="0" w:color="auto"/>
              <w:right w:val="single" w:sz="4" w:space="0" w:color="auto"/>
            </w:tcBorders>
            <w:shd w:val="clear" w:color="000000" w:fill="FFFFFF"/>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16,64</w:t>
            </w:r>
          </w:p>
        </w:tc>
        <w:tc>
          <w:tcPr>
            <w:tcW w:w="198" w:type="pct"/>
            <w:tcBorders>
              <w:top w:val="nil"/>
              <w:left w:val="nil"/>
              <w:bottom w:val="single" w:sz="4" w:space="0" w:color="auto"/>
              <w:right w:val="single" w:sz="4" w:space="0" w:color="auto"/>
            </w:tcBorders>
            <w:shd w:val="clear" w:color="000000" w:fill="FFFFFF"/>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16,69</w:t>
            </w:r>
          </w:p>
        </w:tc>
        <w:tc>
          <w:tcPr>
            <w:tcW w:w="205" w:type="pct"/>
            <w:tcBorders>
              <w:top w:val="nil"/>
              <w:left w:val="nil"/>
              <w:bottom w:val="single" w:sz="4" w:space="0" w:color="auto"/>
              <w:right w:val="single" w:sz="4" w:space="0" w:color="auto"/>
            </w:tcBorders>
            <w:shd w:val="clear" w:color="000000" w:fill="FFFFFF"/>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16,61</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8495F" w:rsidRPr="00280020" w:rsidRDefault="0058495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19.</w:t>
            </w:r>
          </w:p>
        </w:tc>
        <w:tc>
          <w:tcPr>
            <w:tcW w:w="1207" w:type="pct"/>
            <w:tcBorders>
              <w:top w:val="single" w:sz="4" w:space="0" w:color="auto"/>
              <w:left w:val="nil"/>
              <w:bottom w:val="single" w:sz="4" w:space="0" w:color="auto"/>
              <w:right w:val="nil"/>
            </w:tcBorders>
            <w:shd w:val="clear" w:color="auto" w:fill="auto"/>
            <w:vAlign w:val="center"/>
            <w:hideMark/>
          </w:tcPr>
          <w:p w:rsidR="0058495F" w:rsidRPr="00280020" w:rsidRDefault="0058495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 xml:space="preserve">Расход электроэнергии на передачу тепловой энергии и </w:t>
            </w:r>
            <w:r w:rsidRPr="00280020">
              <w:rPr>
                <w:rFonts w:eastAsia="Times New Roman" w:cs="Times New Roman"/>
                <w:color w:val="000000"/>
                <w:sz w:val="20"/>
                <w:szCs w:val="20"/>
                <w:lang w:eastAsia="ru-RU"/>
              </w:rPr>
              <w:lastRenderedPageBreak/>
              <w:t>теплоносителя</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lastRenderedPageBreak/>
              <w:t>E</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ф</w:t>
            </w:r>
          </w:p>
        </w:tc>
        <w:tc>
          <w:tcPr>
            <w:tcW w:w="239" w:type="pct"/>
            <w:tcBorders>
              <w:top w:val="single" w:sz="4" w:space="0" w:color="auto"/>
              <w:left w:val="nil"/>
              <w:bottom w:val="single" w:sz="4" w:space="0" w:color="auto"/>
              <w:right w:val="single" w:sz="4" w:space="0" w:color="auto"/>
            </w:tcBorders>
            <w:vAlign w:val="center"/>
          </w:tcPr>
          <w:p w:rsidR="0058495F" w:rsidRPr="00280020" w:rsidRDefault="0058495F" w:rsidP="0058495F">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млн. кВт-ч</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3,05</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3,20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3,35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3,62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3,62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3,62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3,62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3,62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3,62</w:t>
            </w:r>
          </w:p>
        </w:tc>
        <w:tc>
          <w:tcPr>
            <w:tcW w:w="198" w:type="pct"/>
            <w:tcBorders>
              <w:top w:val="nil"/>
              <w:left w:val="nil"/>
              <w:bottom w:val="single" w:sz="4" w:space="0" w:color="auto"/>
              <w:right w:val="single" w:sz="4" w:space="0" w:color="auto"/>
            </w:tcBorders>
            <w:shd w:val="clear" w:color="000000" w:fill="FFFFFF"/>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3,62</w:t>
            </w:r>
          </w:p>
        </w:tc>
        <w:tc>
          <w:tcPr>
            <w:tcW w:w="198" w:type="pct"/>
            <w:tcBorders>
              <w:top w:val="nil"/>
              <w:left w:val="nil"/>
              <w:bottom w:val="single" w:sz="4" w:space="0" w:color="auto"/>
              <w:right w:val="single" w:sz="4" w:space="0" w:color="auto"/>
            </w:tcBorders>
            <w:shd w:val="clear" w:color="000000" w:fill="FFFFFF"/>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3,62</w:t>
            </w:r>
          </w:p>
        </w:tc>
        <w:tc>
          <w:tcPr>
            <w:tcW w:w="198" w:type="pct"/>
            <w:tcBorders>
              <w:top w:val="nil"/>
              <w:left w:val="nil"/>
              <w:bottom w:val="single" w:sz="4" w:space="0" w:color="auto"/>
              <w:right w:val="single" w:sz="4" w:space="0" w:color="auto"/>
            </w:tcBorders>
            <w:shd w:val="clear" w:color="000000" w:fill="FFFFFF"/>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3,62</w:t>
            </w:r>
          </w:p>
        </w:tc>
        <w:tc>
          <w:tcPr>
            <w:tcW w:w="198" w:type="pct"/>
            <w:tcBorders>
              <w:top w:val="nil"/>
              <w:left w:val="nil"/>
              <w:bottom w:val="single" w:sz="4" w:space="0" w:color="auto"/>
              <w:right w:val="single" w:sz="4" w:space="0" w:color="auto"/>
            </w:tcBorders>
            <w:shd w:val="clear" w:color="000000" w:fill="FFFFFF"/>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3,62</w:t>
            </w:r>
          </w:p>
        </w:tc>
        <w:tc>
          <w:tcPr>
            <w:tcW w:w="198" w:type="pct"/>
            <w:tcBorders>
              <w:top w:val="nil"/>
              <w:left w:val="nil"/>
              <w:bottom w:val="single" w:sz="4" w:space="0" w:color="auto"/>
              <w:right w:val="single" w:sz="4" w:space="0" w:color="auto"/>
            </w:tcBorders>
            <w:shd w:val="clear" w:color="000000" w:fill="FFFFFF"/>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3,65</w:t>
            </w:r>
          </w:p>
        </w:tc>
        <w:tc>
          <w:tcPr>
            <w:tcW w:w="198" w:type="pct"/>
            <w:tcBorders>
              <w:top w:val="nil"/>
              <w:left w:val="nil"/>
              <w:bottom w:val="single" w:sz="4" w:space="0" w:color="auto"/>
              <w:right w:val="single" w:sz="4" w:space="0" w:color="auto"/>
            </w:tcBorders>
            <w:shd w:val="clear" w:color="000000" w:fill="FFFFFF"/>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3,65</w:t>
            </w:r>
          </w:p>
        </w:tc>
        <w:tc>
          <w:tcPr>
            <w:tcW w:w="205" w:type="pct"/>
            <w:tcBorders>
              <w:top w:val="nil"/>
              <w:left w:val="nil"/>
              <w:bottom w:val="single" w:sz="4" w:space="0" w:color="auto"/>
              <w:right w:val="single" w:sz="4" w:space="0" w:color="auto"/>
            </w:tcBorders>
            <w:shd w:val="clear" w:color="000000" w:fill="FFFFFF"/>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3,65</w:t>
            </w:r>
          </w:p>
        </w:tc>
      </w:tr>
      <w:tr w:rsidR="0058495F"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58495F" w:rsidRPr="00280020" w:rsidRDefault="0058495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lastRenderedPageBreak/>
              <w:t>20.</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58495F" w:rsidRPr="00280020" w:rsidRDefault="0058495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Удельный расход электроэнергии на передачу тепловой энергии</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e</w:t>
            </w:r>
            <w:r w:rsidRPr="00280020">
              <w:rPr>
                <w:rFonts w:eastAsia="Times New Roman" w:cs="Times New Roman"/>
                <w:i/>
                <w:iCs/>
                <w:color w:val="000000"/>
                <w:sz w:val="20"/>
                <w:szCs w:val="20"/>
                <w:vertAlign w:val="subscript"/>
                <w:lang w:eastAsia="ru-RU"/>
              </w:rPr>
              <w:t>тн.j</w:t>
            </w:r>
            <w:r w:rsidRPr="00280020">
              <w:rPr>
                <w:rFonts w:eastAsia="Times New Roman" w:cs="Times New Roman"/>
                <w:i/>
                <w:iCs/>
                <w:color w:val="000000"/>
                <w:sz w:val="20"/>
                <w:szCs w:val="20"/>
                <w:vertAlign w:val="superscript"/>
                <w:lang w:eastAsia="ru-RU"/>
              </w:rPr>
              <w:t>ф</w:t>
            </w:r>
          </w:p>
        </w:tc>
        <w:tc>
          <w:tcPr>
            <w:tcW w:w="239" w:type="pct"/>
            <w:tcBorders>
              <w:top w:val="single" w:sz="4" w:space="0" w:color="auto"/>
              <w:left w:val="nil"/>
              <w:bottom w:val="single" w:sz="4" w:space="0" w:color="auto"/>
              <w:right w:val="single" w:sz="4" w:space="0" w:color="auto"/>
            </w:tcBorders>
            <w:vAlign w:val="center"/>
          </w:tcPr>
          <w:p w:rsidR="0058495F" w:rsidRPr="00280020" w:rsidRDefault="0058495F" w:rsidP="0058495F">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кВт-ч/Гкал</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25,76</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26,33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27,89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30,71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31,69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30,73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30,73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30,73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30,73</w:t>
            </w:r>
          </w:p>
        </w:tc>
        <w:tc>
          <w:tcPr>
            <w:tcW w:w="198" w:type="pct"/>
            <w:tcBorders>
              <w:top w:val="nil"/>
              <w:left w:val="nil"/>
              <w:bottom w:val="single" w:sz="4" w:space="0" w:color="auto"/>
              <w:right w:val="single" w:sz="4" w:space="0" w:color="auto"/>
            </w:tcBorders>
            <w:shd w:val="clear" w:color="000000" w:fill="FFFFFF"/>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30,73</w:t>
            </w:r>
          </w:p>
        </w:tc>
        <w:tc>
          <w:tcPr>
            <w:tcW w:w="198" w:type="pct"/>
            <w:tcBorders>
              <w:top w:val="nil"/>
              <w:left w:val="nil"/>
              <w:bottom w:val="single" w:sz="4" w:space="0" w:color="auto"/>
              <w:right w:val="single" w:sz="4" w:space="0" w:color="auto"/>
            </w:tcBorders>
            <w:shd w:val="clear" w:color="000000" w:fill="FFFFFF"/>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30,73</w:t>
            </w:r>
          </w:p>
        </w:tc>
        <w:tc>
          <w:tcPr>
            <w:tcW w:w="198" w:type="pct"/>
            <w:tcBorders>
              <w:top w:val="nil"/>
              <w:left w:val="nil"/>
              <w:bottom w:val="single" w:sz="4" w:space="0" w:color="auto"/>
              <w:right w:val="single" w:sz="4" w:space="0" w:color="auto"/>
            </w:tcBorders>
            <w:shd w:val="clear" w:color="000000" w:fill="FFFFFF"/>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30,73</w:t>
            </w:r>
          </w:p>
        </w:tc>
        <w:tc>
          <w:tcPr>
            <w:tcW w:w="198" w:type="pct"/>
            <w:tcBorders>
              <w:top w:val="nil"/>
              <w:left w:val="nil"/>
              <w:bottom w:val="single" w:sz="4" w:space="0" w:color="auto"/>
              <w:right w:val="single" w:sz="4" w:space="0" w:color="auto"/>
            </w:tcBorders>
            <w:shd w:val="clear" w:color="000000" w:fill="FFFFFF"/>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30,73</w:t>
            </w:r>
          </w:p>
        </w:tc>
        <w:tc>
          <w:tcPr>
            <w:tcW w:w="198" w:type="pct"/>
            <w:tcBorders>
              <w:top w:val="nil"/>
              <w:left w:val="nil"/>
              <w:bottom w:val="single" w:sz="4" w:space="0" w:color="auto"/>
              <w:right w:val="single" w:sz="4" w:space="0" w:color="auto"/>
            </w:tcBorders>
            <w:shd w:val="clear" w:color="000000" w:fill="FFFFFF"/>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30,67</w:t>
            </w:r>
          </w:p>
        </w:tc>
        <w:tc>
          <w:tcPr>
            <w:tcW w:w="198" w:type="pct"/>
            <w:tcBorders>
              <w:top w:val="nil"/>
              <w:left w:val="nil"/>
              <w:bottom w:val="single" w:sz="4" w:space="0" w:color="auto"/>
              <w:right w:val="single" w:sz="4" w:space="0" w:color="auto"/>
            </w:tcBorders>
            <w:shd w:val="clear" w:color="000000" w:fill="FFFFFF"/>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30,67</w:t>
            </w:r>
          </w:p>
        </w:tc>
        <w:tc>
          <w:tcPr>
            <w:tcW w:w="205" w:type="pct"/>
            <w:tcBorders>
              <w:top w:val="nil"/>
              <w:left w:val="nil"/>
              <w:bottom w:val="single" w:sz="4" w:space="0" w:color="auto"/>
              <w:right w:val="single" w:sz="4" w:space="0" w:color="auto"/>
            </w:tcBorders>
            <w:shd w:val="clear" w:color="000000" w:fill="FFFFFF"/>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30,67</w:t>
            </w:r>
          </w:p>
        </w:tc>
      </w:tr>
      <w:tr w:rsidR="0058495F" w:rsidRPr="00280020" w:rsidTr="00284AC0">
        <w:trPr>
          <w:trHeight w:val="20"/>
        </w:trPr>
        <w:tc>
          <w:tcPr>
            <w:tcW w:w="5000" w:type="pct"/>
            <w:gridSpan w:val="21"/>
            <w:tcBorders>
              <w:top w:val="single" w:sz="4" w:space="0" w:color="auto"/>
              <w:left w:val="single" w:sz="4" w:space="0" w:color="auto"/>
              <w:bottom w:val="single" w:sz="4" w:space="0" w:color="auto"/>
              <w:right w:val="single" w:sz="4" w:space="0" w:color="auto"/>
            </w:tcBorders>
            <w:shd w:val="clear" w:color="auto" w:fill="auto"/>
            <w:vAlign w:val="center"/>
            <w:hideMark/>
          </w:tcPr>
          <w:p w:rsidR="0058495F" w:rsidRPr="00280020" w:rsidRDefault="0058495F" w:rsidP="002A701E">
            <w:pPr>
              <w:ind w:firstLine="0"/>
              <w:jc w:val="center"/>
              <w:rPr>
                <w:rFonts w:eastAsia="Times New Roman" w:cs="Times New Roman"/>
                <w:color w:val="000000"/>
                <w:sz w:val="20"/>
                <w:szCs w:val="20"/>
                <w:lang w:eastAsia="ru-RU"/>
              </w:rPr>
            </w:pPr>
            <w:r w:rsidRPr="00280020">
              <w:rPr>
                <w:rFonts w:eastAsia="Times New Roman" w:cs="Times New Roman"/>
                <w:b/>
                <w:bCs/>
                <w:color w:val="000000"/>
                <w:sz w:val="20"/>
                <w:szCs w:val="20"/>
                <w:lang w:eastAsia="ru-RU"/>
              </w:rPr>
              <w:t>Котельная улица Береговая, 45: МУП г. Костромы "Городские сети"</w:t>
            </w:r>
          </w:p>
        </w:tc>
      </w:tr>
      <w:tr w:rsidR="00B03DAB"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03DAB" w:rsidRPr="00280020" w:rsidRDefault="00B03DAB" w:rsidP="00B03DAB">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w:t>
            </w:r>
          </w:p>
        </w:tc>
        <w:tc>
          <w:tcPr>
            <w:tcW w:w="1207" w:type="pct"/>
            <w:tcBorders>
              <w:top w:val="single" w:sz="4" w:space="0" w:color="auto"/>
              <w:left w:val="nil"/>
              <w:bottom w:val="single" w:sz="4" w:space="0" w:color="auto"/>
              <w:right w:val="nil"/>
            </w:tcBorders>
            <w:shd w:val="clear" w:color="auto" w:fill="auto"/>
            <w:vAlign w:val="center"/>
            <w:hideMark/>
          </w:tcPr>
          <w:p w:rsidR="00B03DAB" w:rsidRPr="00280020" w:rsidRDefault="00B03DAB" w:rsidP="00B03DAB">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Протяженность тепловых сетей, в т.ч.:</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03DAB" w:rsidRPr="00280020" w:rsidRDefault="00B03DAB" w:rsidP="00B03DAB">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L</w:t>
            </w:r>
            <w:r w:rsidRPr="00280020">
              <w:rPr>
                <w:rFonts w:eastAsia="Times New Roman" w:cs="Times New Roman"/>
                <w:i/>
                <w:iCs/>
                <w:color w:val="000000"/>
                <w:sz w:val="20"/>
                <w:szCs w:val="20"/>
                <w:vertAlign w:val="subscript"/>
                <w:lang w:eastAsia="ru-RU"/>
              </w:rPr>
              <w:t>j</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B03DAB" w:rsidRPr="00280020" w:rsidRDefault="00B03DAB" w:rsidP="00B03DA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км</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03DAB" w:rsidRPr="00280020" w:rsidRDefault="00B03DAB" w:rsidP="00B03DA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14,76</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B03DAB" w:rsidRPr="00280020" w:rsidRDefault="00B03DAB" w:rsidP="00B03DA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14,76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B03DAB" w:rsidRPr="00280020" w:rsidRDefault="00B03DAB" w:rsidP="00B03DA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14,76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B03DAB" w:rsidRPr="00280020" w:rsidRDefault="00B03DAB" w:rsidP="00B03DA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14,76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B03DAB" w:rsidRPr="00280020" w:rsidRDefault="00B03DAB" w:rsidP="00B03DA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6,782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B03DAB" w:rsidRPr="00280020" w:rsidRDefault="00B03DAB" w:rsidP="00B03DA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6,782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B03DAB" w:rsidRPr="00280020" w:rsidRDefault="00B03DAB" w:rsidP="00B03DA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6,782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B03DAB" w:rsidRPr="00280020" w:rsidRDefault="00B03DAB" w:rsidP="00B03DA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6,782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B03DAB" w:rsidRPr="00280020" w:rsidRDefault="00B03DAB" w:rsidP="00B03DA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6,782</w:t>
            </w:r>
          </w:p>
        </w:tc>
        <w:tc>
          <w:tcPr>
            <w:tcW w:w="198" w:type="pct"/>
            <w:tcBorders>
              <w:top w:val="nil"/>
              <w:left w:val="nil"/>
              <w:bottom w:val="single" w:sz="4" w:space="0" w:color="auto"/>
              <w:right w:val="single" w:sz="4" w:space="0" w:color="auto"/>
            </w:tcBorders>
            <w:shd w:val="clear" w:color="000000" w:fill="FFFFFF"/>
            <w:vAlign w:val="center"/>
            <w:hideMark/>
          </w:tcPr>
          <w:p w:rsidR="00B03DAB" w:rsidRPr="00280020" w:rsidRDefault="00B03DAB" w:rsidP="00B03DA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6,782</w:t>
            </w:r>
          </w:p>
        </w:tc>
        <w:tc>
          <w:tcPr>
            <w:tcW w:w="198" w:type="pct"/>
            <w:tcBorders>
              <w:top w:val="nil"/>
              <w:left w:val="nil"/>
              <w:bottom w:val="single" w:sz="4" w:space="0" w:color="auto"/>
              <w:right w:val="single" w:sz="4" w:space="0" w:color="auto"/>
            </w:tcBorders>
            <w:shd w:val="clear" w:color="000000" w:fill="FFFFFF"/>
            <w:vAlign w:val="center"/>
            <w:hideMark/>
          </w:tcPr>
          <w:p w:rsidR="00B03DAB" w:rsidRPr="00280020" w:rsidRDefault="00B03DAB" w:rsidP="00B03DA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6,782</w:t>
            </w:r>
          </w:p>
        </w:tc>
        <w:tc>
          <w:tcPr>
            <w:tcW w:w="198" w:type="pct"/>
            <w:tcBorders>
              <w:top w:val="nil"/>
              <w:left w:val="nil"/>
              <w:bottom w:val="single" w:sz="4" w:space="0" w:color="auto"/>
              <w:right w:val="single" w:sz="4" w:space="0" w:color="auto"/>
            </w:tcBorders>
            <w:shd w:val="clear" w:color="000000" w:fill="FFFFFF"/>
            <w:vAlign w:val="center"/>
            <w:hideMark/>
          </w:tcPr>
          <w:p w:rsidR="00B03DAB" w:rsidRPr="00280020" w:rsidRDefault="00B03DAB" w:rsidP="00B03DA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6,782</w:t>
            </w:r>
          </w:p>
        </w:tc>
        <w:tc>
          <w:tcPr>
            <w:tcW w:w="198" w:type="pct"/>
            <w:tcBorders>
              <w:top w:val="nil"/>
              <w:left w:val="nil"/>
              <w:bottom w:val="single" w:sz="4" w:space="0" w:color="auto"/>
              <w:right w:val="single" w:sz="4" w:space="0" w:color="auto"/>
            </w:tcBorders>
            <w:shd w:val="clear" w:color="000000" w:fill="FFFFFF"/>
            <w:vAlign w:val="center"/>
            <w:hideMark/>
          </w:tcPr>
          <w:p w:rsidR="00B03DAB" w:rsidRPr="00280020" w:rsidRDefault="00B03DAB" w:rsidP="00B03DA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6,782</w:t>
            </w:r>
          </w:p>
        </w:tc>
        <w:tc>
          <w:tcPr>
            <w:tcW w:w="198" w:type="pct"/>
            <w:tcBorders>
              <w:top w:val="nil"/>
              <w:left w:val="nil"/>
              <w:bottom w:val="single" w:sz="4" w:space="0" w:color="auto"/>
              <w:right w:val="single" w:sz="4" w:space="0" w:color="auto"/>
            </w:tcBorders>
            <w:shd w:val="clear" w:color="000000" w:fill="FFFFFF"/>
            <w:vAlign w:val="center"/>
            <w:hideMark/>
          </w:tcPr>
          <w:p w:rsidR="00B03DAB" w:rsidRPr="00280020" w:rsidRDefault="00B03DAB" w:rsidP="00B03DA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6,782</w:t>
            </w:r>
          </w:p>
        </w:tc>
        <w:tc>
          <w:tcPr>
            <w:tcW w:w="198" w:type="pct"/>
            <w:tcBorders>
              <w:top w:val="nil"/>
              <w:left w:val="nil"/>
              <w:bottom w:val="single" w:sz="4" w:space="0" w:color="auto"/>
              <w:right w:val="single" w:sz="4" w:space="0" w:color="auto"/>
            </w:tcBorders>
            <w:shd w:val="clear" w:color="000000" w:fill="FFFFFF"/>
            <w:vAlign w:val="center"/>
            <w:hideMark/>
          </w:tcPr>
          <w:p w:rsidR="00B03DAB" w:rsidRPr="00280020" w:rsidRDefault="00B03DAB" w:rsidP="00B03DA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6,782</w:t>
            </w:r>
          </w:p>
        </w:tc>
        <w:tc>
          <w:tcPr>
            <w:tcW w:w="205" w:type="pct"/>
            <w:tcBorders>
              <w:top w:val="nil"/>
              <w:left w:val="nil"/>
              <w:bottom w:val="single" w:sz="4" w:space="0" w:color="auto"/>
              <w:right w:val="single" w:sz="4" w:space="0" w:color="auto"/>
            </w:tcBorders>
            <w:shd w:val="clear" w:color="000000" w:fill="FFFFFF"/>
            <w:vAlign w:val="center"/>
            <w:hideMark/>
          </w:tcPr>
          <w:p w:rsidR="00B03DAB" w:rsidRPr="00280020" w:rsidRDefault="00B03DAB" w:rsidP="00B03DA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6,782</w:t>
            </w:r>
          </w:p>
        </w:tc>
      </w:tr>
      <w:tr w:rsidR="00B03DAB"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03DAB" w:rsidRPr="00280020" w:rsidRDefault="00B03DAB" w:rsidP="00B03DAB">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1.1.</w:t>
            </w:r>
          </w:p>
        </w:tc>
        <w:tc>
          <w:tcPr>
            <w:tcW w:w="1207" w:type="pct"/>
            <w:tcBorders>
              <w:top w:val="single" w:sz="4" w:space="0" w:color="auto"/>
              <w:left w:val="nil"/>
              <w:bottom w:val="single" w:sz="4" w:space="0" w:color="auto"/>
              <w:right w:val="nil"/>
            </w:tcBorders>
            <w:shd w:val="clear" w:color="auto" w:fill="auto"/>
            <w:vAlign w:val="center"/>
            <w:hideMark/>
          </w:tcPr>
          <w:p w:rsidR="00B03DAB" w:rsidRPr="00280020" w:rsidRDefault="00B03DAB" w:rsidP="00B03DAB">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магистральных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03DAB" w:rsidRPr="00280020" w:rsidRDefault="00B03DAB" w:rsidP="00B03DAB">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L</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маг</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B03DAB" w:rsidRPr="00280020" w:rsidRDefault="00B03DAB" w:rsidP="00B03DA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км</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B03DAB" w:rsidRPr="00280020" w:rsidRDefault="00B03DAB" w:rsidP="00B03DA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B03DAB" w:rsidRPr="00280020" w:rsidRDefault="00B03DAB" w:rsidP="00B03DA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B03DAB" w:rsidRPr="00280020" w:rsidRDefault="00B03DAB" w:rsidP="00B03DA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B03DAB" w:rsidRPr="00280020" w:rsidRDefault="00B03DAB" w:rsidP="00B03DA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B03DAB" w:rsidRPr="00280020" w:rsidRDefault="00B03DAB" w:rsidP="00B03DA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B03DAB" w:rsidRPr="00280020" w:rsidRDefault="00B03DAB" w:rsidP="00B03DA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B03DAB" w:rsidRPr="00280020" w:rsidRDefault="00B03DAB" w:rsidP="00B03DA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B03DAB" w:rsidRPr="00280020" w:rsidRDefault="00B03DAB" w:rsidP="00B03DA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B03DAB" w:rsidRPr="00280020" w:rsidRDefault="00B03DAB" w:rsidP="00B03DA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B03DAB" w:rsidRPr="00280020" w:rsidRDefault="00B03DAB" w:rsidP="00B03DA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B03DAB" w:rsidRPr="00280020" w:rsidRDefault="00B03DAB" w:rsidP="00B03DA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B03DAB" w:rsidRPr="00280020" w:rsidRDefault="00B03DAB" w:rsidP="00B03DA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B03DAB" w:rsidRPr="00280020" w:rsidRDefault="00B03DAB" w:rsidP="00B03DA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B03DAB" w:rsidRPr="00280020" w:rsidRDefault="00B03DAB" w:rsidP="00B03DA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B03DAB" w:rsidRPr="00280020" w:rsidRDefault="00B03DAB" w:rsidP="00B03DA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B03DAB" w:rsidRPr="00280020" w:rsidRDefault="00B03DAB" w:rsidP="00B03DA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B03DAB"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03DAB" w:rsidRPr="00280020" w:rsidRDefault="00B03DAB" w:rsidP="00B03DAB">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1.2.</w:t>
            </w:r>
          </w:p>
        </w:tc>
        <w:tc>
          <w:tcPr>
            <w:tcW w:w="1207" w:type="pct"/>
            <w:tcBorders>
              <w:top w:val="single" w:sz="4" w:space="0" w:color="auto"/>
              <w:left w:val="nil"/>
              <w:bottom w:val="single" w:sz="4" w:space="0" w:color="auto"/>
              <w:right w:val="nil"/>
            </w:tcBorders>
            <w:shd w:val="clear" w:color="auto" w:fill="auto"/>
            <w:vAlign w:val="center"/>
            <w:hideMark/>
          </w:tcPr>
          <w:p w:rsidR="00B03DAB" w:rsidRPr="00280020" w:rsidRDefault="00B03DAB" w:rsidP="00B03DAB">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распределительных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03DAB" w:rsidRPr="00280020" w:rsidRDefault="00B03DAB" w:rsidP="00B03DAB">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L</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расп</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B03DAB" w:rsidRPr="00280020" w:rsidRDefault="00B03DAB" w:rsidP="00B03DA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км</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B03DAB" w:rsidRPr="00280020" w:rsidRDefault="00B03DAB" w:rsidP="00B03DA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14,76</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B03DAB" w:rsidRPr="00280020" w:rsidRDefault="00B03DAB" w:rsidP="00B03DA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14,76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B03DAB" w:rsidRPr="00280020" w:rsidRDefault="00B03DAB" w:rsidP="00B03DA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14,76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B03DAB" w:rsidRPr="00280020" w:rsidRDefault="00B03DAB" w:rsidP="00B03DA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14,76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B03DAB" w:rsidRPr="00280020" w:rsidRDefault="00B03DAB" w:rsidP="00B03DA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6,782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B03DAB" w:rsidRPr="00280020" w:rsidRDefault="00B03DAB" w:rsidP="00B03DA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6,782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B03DAB" w:rsidRPr="00280020" w:rsidRDefault="00B03DAB" w:rsidP="00B03DA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6,782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B03DAB" w:rsidRPr="00280020" w:rsidRDefault="00B03DAB" w:rsidP="00B03DA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6,782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B03DAB" w:rsidRPr="00280020" w:rsidRDefault="00B03DAB" w:rsidP="00B03DA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6,782</w:t>
            </w:r>
          </w:p>
        </w:tc>
        <w:tc>
          <w:tcPr>
            <w:tcW w:w="198" w:type="pct"/>
            <w:tcBorders>
              <w:top w:val="nil"/>
              <w:left w:val="nil"/>
              <w:bottom w:val="single" w:sz="4" w:space="0" w:color="auto"/>
              <w:right w:val="single" w:sz="4" w:space="0" w:color="auto"/>
            </w:tcBorders>
            <w:shd w:val="clear" w:color="000000" w:fill="FFFFFF"/>
            <w:vAlign w:val="center"/>
            <w:hideMark/>
          </w:tcPr>
          <w:p w:rsidR="00B03DAB" w:rsidRPr="00280020" w:rsidRDefault="00B03DAB" w:rsidP="00B03DA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6,782</w:t>
            </w:r>
          </w:p>
        </w:tc>
        <w:tc>
          <w:tcPr>
            <w:tcW w:w="198" w:type="pct"/>
            <w:tcBorders>
              <w:top w:val="nil"/>
              <w:left w:val="nil"/>
              <w:bottom w:val="single" w:sz="4" w:space="0" w:color="auto"/>
              <w:right w:val="single" w:sz="4" w:space="0" w:color="auto"/>
            </w:tcBorders>
            <w:shd w:val="clear" w:color="000000" w:fill="FFFFFF"/>
            <w:vAlign w:val="center"/>
            <w:hideMark/>
          </w:tcPr>
          <w:p w:rsidR="00B03DAB" w:rsidRPr="00280020" w:rsidRDefault="00B03DAB" w:rsidP="00B03DA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6,782</w:t>
            </w:r>
          </w:p>
        </w:tc>
        <w:tc>
          <w:tcPr>
            <w:tcW w:w="198" w:type="pct"/>
            <w:tcBorders>
              <w:top w:val="nil"/>
              <w:left w:val="nil"/>
              <w:bottom w:val="single" w:sz="4" w:space="0" w:color="auto"/>
              <w:right w:val="single" w:sz="4" w:space="0" w:color="auto"/>
            </w:tcBorders>
            <w:shd w:val="clear" w:color="000000" w:fill="FFFFFF"/>
            <w:vAlign w:val="center"/>
            <w:hideMark/>
          </w:tcPr>
          <w:p w:rsidR="00B03DAB" w:rsidRPr="00280020" w:rsidRDefault="00B03DAB" w:rsidP="00B03DA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6,782</w:t>
            </w:r>
          </w:p>
        </w:tc>
        <w:tc>
          <w:tcPr>
            <w:tcW w:w="198" w:type="pct"/>
            <w:tcBorders>
              <w:top w:val="nil"/>
              <w:left w:val="nil"/>
              <w:bottom w:val="single" w:sz="4" w:space="0" w:color="auto"/>
              <w:right w:val="single" w:sz="4" w:space="0" w:color="auto"/>
            </w:tcBorders>
            <w:shd w:val="clear" w:color="000000" w:fill="FFFFFF"/>
            <w:vAlign w:val="center"/>
            <w:hideMark/>
          </w:tcPr>
          <w:p w:rsidR="00B03DAB" w:rsidRPr="00280020" w:rsidRDefault="00B03DAB" w:rsidP="00B03DA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6,782</w:t>
            </w:r>
          </w:p>
        </w:tc>
        <w:tc>
          <w:tcPr>
            <w:tcW w:w="198" w:type="pct"/>
            <w:tcBorders>
              <w:top w:val="nil"/>
              <w:left w:val="nil"/>
              <w:bottom w:val="single" w:sz="4" w:space="0" w:color="auto"/>
              <w:right w:val="single" w:sz="4" w:space="0" w:color="auto"/>
            </w:tcBorders>
            <w:shd w:val="clear" w:color="000000" w:fill="FFFFFF"/>
            <w:vAlign w:val="center"/>
            <w:hideMark/>
          </w:tcPr>
          <w:p w:rsidR="00B03DAB" w:rsidRPr="00280020" w:rsidRDefault="00B03DAB" w:rsidP="00B03DA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6,782</w:t>
            </w:r>
          </w:p>
        </w:tc>
        <w:tc>
          <w:tcPr>
            <w:tcW w:w="198" w:type="pct"/>
            <w:tcBorders>
              <w:top w:val="nil"/>
              <w:left w:val="nil"/>
              <w:bottom w:val="single" w:sz="4" w:space="0" w:color="auto"/>
              <w:right w:val="single" w:sz="4" w:space="0" w:color="auto"/>
            </w:tcBorders>
            <w:shd w:val="clear" w:color="000000" w:fill="FFFFFF"/>
            <w:vAlign w:val="center"/>
            <w:hideMark/>
          </w:tcPr>
          <w:p w:rsidR="00B03DAB" w:rsidRPr="00280020" w:rsidRDefault="00B03DAB" w:rsidP="00B03DA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6,782</w:t>
            </w:r>
          </w:p>
        </w:tc>
        <w:tc>
          <w:tcPr>
            <w:tcW w:w="205" w:type="pct"/>
            <w:tcBorders>
              <w:top w:val="nil"/>
              <w:left w:val="nil"/>
              <w:bottom w:val="single" w:sz="4" w:space="0" w:color="auto"/>
              <w:right w:val="single" w:sz="4" w:space="0" w:color="auto"/>
            </w:tcBorders>
            <w:shd w:val="clear" w:color="000000" w:fill="FFFFFF"/>
            <w:vAlign w:val="center"/>
            <w:hideMark/>
          </w:tcPr>
          <w:p w:rsidR="00B03DAB" w:rsidRPr="00280020" w:rsidRDefault="00B03DAB" w:rsidP="00B03DA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6,782</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2.</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Материальная характеристика тепловых сетей, в т.ч.:</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M</w:t>
            </w:r>
            <w:r w:rsidRPr="00280020">
              <w:rPr>
                <w:rFonts w:eastAsia="Times New Roman" w:cs="Times New Roman"/>
                <w:i/>
                <w:iCs/>
                <w:color w:val="000000"/>
                <w:sz w:val="20"/>
                <w:szCs w:val="20"/>
                <w:vertAlign w:val="subscript"/>
                <w:lang w:eastAsia="ru-RU"/>
              </w:rPr>
              <w:t>j</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м</w:t>
            </w:r>
            <w:r w:rsidRPr="00280020">
              <w:rPr>
                <w:rFonts w:eastAsia="Times New Roman" w:cs="Times New Roman"/>
                <w:color w:val="000000"/>
                <w:sz w:val="20"/>
                <w:szCs w:val="20"/>
                <w:vertAlign w:val="superscript"/>
                <w:lang w:eastAsia="ru-RU"/>
              </w:rPr>
              <w:t>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1,79</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1,79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1,79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1,79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1,79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1,79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1,79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1,79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1,79</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1,79</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1,79</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1,79</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1,79</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1,79</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1,79</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1,79</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2.1.</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магистральных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M</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маг</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м</w:t>
            </w:r>
            <w:r w:rsidRPr="00280020">
              <w:rPr>
                <w:rFonts w:eastAsia="Times New Roman" w:cs="Times New Roman"/>
                <w:color w:val="000000"/>
                <w:sz w:val="20"/>
                <w:szCs w:val="20"/>
                <w:vertAlign w:val="superscript"/>
                <w:lang w:eastAsia="ru-RU"/>
              </w:rPr>
              <w:t>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2.2.</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распределительных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M</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расп</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м</w:t>
            </w:r>
            <w:r w:rsidRPr="00280020">
              <w:rPr>
                <w:rFonts w:eastAsia="Times New Roman" w:cs="Times New Roman"/>
                <w:color w:val="000000"/>
                <w:sz w:val="20"/>
                <w:szCs w:val="20"/>
                <w:vertAlign w:val="superscript"/>
                <w:lang w:eastAsia="ru-RU"/>
              </w:rPr>
              <w:t>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1,79</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1,79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1,79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1,79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1,79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1,79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1,79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1,79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1,79</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1,79</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1,79</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1,79</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1,79</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1,79</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1,79</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1,79</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3.</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Средний срок эксплуатации тепловых сетей</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Э</w:t>
            </w:r>
            <w:r w:rsidRPr="00280020">
              <w:rPr>
                <w:rFonts w:eastAsia="Times New Roman" w:cs="Times New Roman"/>
                <w:i/>
                <w:iCs/>
                <w:color w:val="000000"/>
                <w:sz w:val="20"/>
                <w:szCs w:val="20"/>
                <w:vertAlign w:val="subscript"/>
                <w:lang w:eastAsia="ru-RU"/>
              </w:rPr>
              <w:t>j</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лет</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26,8</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27,8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28,8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29,8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30,8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31,8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32,7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33,7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34,7</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35,7</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36,7</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37,7</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38,7</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39,7</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40,7</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41,7</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3.1.</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магистральных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Э</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маг</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лет</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3.2.</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распределительных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Э</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расп</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лет</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26,8</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27,8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28,8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29,8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30,8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31,8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32,7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33,7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34,7</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35,7</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36,7</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37,7</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38,7</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39,7</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40,7</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41,7</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4.</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Удельная материальная характеристика тепловых сетей на одного жителя, обслуживаемого из системы теплоснабжения</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m</w:t>
            </w:r>
            <w:r w:rsidRPr="00280020">
              <w:rPr>
                <w:rFonts w:eastAsia="Times New Roman" w:cs="Times New Roman"/>
                <w:i/>
                <w:iCs/>
                <w:color w:val="000000"/>
                <w:sz w:val="20"/>
                <w:szCs w:val="20"/>
                <w:vertAlign w:val="subscript"/>
                <w:lang w:eastAsia="ru-RU"/>
              </w:rPr>
              <w:t>j</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м</w:t>
            </w:r>
            <w:r w:rsidRPr="00280020">
              <w:rPr>
                <w:rFonts w:eastAsia="Times New Roman" w:cs="Times New Roman"/>
                <w:color w:val="000000"/>
                <w:sz w:val="20"/>
                <w:szCs w:val="20"/>
                <w:vertAlign w:val="superscript"/>
                <w:lang w:eastAsia="ru-RU"/>
              </w:rPr>
              <w:t>2</w:t>
            </w:r>
            <w:r w:rsidRPr="00280020">
              <w:rPr>
                <w:rFonts w:eastAsia="Times New Roman" w:cs="Times New Roman"/>
                <w:color w:val="000000"/>
                <w:sz w:val="20"/>
                <w:szCs w:val="20"/>
                <w:lang w:eastAsia="ru-RU"/>
              </w:rPr>
              <w:t>/чел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0,34</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0,34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0,34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0,32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0,32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0,33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0,34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0,34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0,22</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0,22</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0,22</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0,22</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0,22</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0,22</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0,22</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0,22</w:t>
            </w:r>
          </w:p>
        </w:tc>
      </w:tr>
      <w:tr w:rsidR="00CC6EB4" w:rsidRPr="00280020" w:rsidTr="00915965">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C6EB4" w:rsidRPr="00280020" w:rsidRDefault="00CC6EB4" w:rsidP="00CC6EB4">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5.</w:t>
            </w:r>
          </w:p>
        </w:tc>
        <w:tc>
          <w:tcPr>
            <w:tcW w:w="1207" w:type="pct"/>
            <w:tcBorders>
              <w:top w:val="single" w:sz="4" w:space="0" w:color="auto"/>
              <w:left w:val="nil"/>
              <w:bottom w:val="single" w:sz="4" w:space="0" w:color="auto"/>
              <w:right w:val="nil"/>
            </w:tcBorders>
            <w:shd w:val="clear" w:color="auto" w:fill="auto"/>
            <w:vAlign w:val="center"/>
            <w:hideMark/>
          </w:tcPr>
          <w:p w:rsidR="00CC6EB4" w:rsidRPr="00280020" w:rsidRDefault="00CC6EB4" w:rsidP="00CC6EB4">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Присоединенная тепловая нагрузка потребителей</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C6EB4" w:rsidRPr="00280020" w:rsidRDefault="00CC6EB4" w:rsidP="00CC6EB4">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CC6EB4" w:rsidRPr="00280020" w:rsidRDefault="00CC6EB4" w:rsidP="00CC6EB4">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Гкал/ч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C6EB4" w:rsidRPr="00280020" w:rsidRDefault="00CC6EB4" w:rsidP="00CC6EB4">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7,950</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CC6EB4" w:rsidRPr="00280020" w:rsidRDefault="00CC6EB4" w:rsidP="00CC6EB4">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7,950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C6EB4" w:rsidRPr="00280020" w:rsidRDefault="00CC6EB4" w:rsidP="00CC6EB4">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7,950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C6EB4" w:rsidRPr="00280020" w:rsidRDefault="00CC6EB4" w:rsidP="00CC6EB4">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8,128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C6EB4" w:rsidRPr="00280020" w:rsidRDefault="00CC6EB4" w:rsidP="00CC6EB4">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9,403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C6EB4" w:rsidRPr="00280020" w:rsidRDefault="00CC6EB4" w:rsidP="00CC6EB4">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8,128</w:t>
            </w:r>
          </w:p>
        </w:tc>
        <w:tc>
          <w:tcPr>
            <w:tcW w:w="196" w:type="pct"/>
            <w:tcBorders>
              <w:top w:val="single" w:sz="4" w:space="0" w:color="auto"/>
              <w:left w:val="nil"/>
              <w:bottom w:val="single" w:sz="4" w:space="0" w:color="auto"/>
              <w:right w:val="single" w:sz="4" w:space="0" w:color="auto"/>
            </w:tcBorders>
            <w:shd w:val="clear" w:color="auto" w:fill="auto"/>
            <w:hideMark/>
          </w:tcPr>
          <w:p w:rsidR="00CC6EB4" w:rsidRDefault="00CC6EB4" w:rsidP="00CC6EB4">
            <w:pPr>
              <w:ind w:firstLine="0"/>
              <w:jc w:val="center"/>
            </w:pPr>
            <w:r w:rsidRPr="007D0323">
              <w:rPr>
                <w:rFonts w:eastAsia="Times New Roman" w:cs="Times New Roman"/>
                <w:color w:val="000000"/>
                <w:sz w:val="20"/>
                <w:szCs w:val="20"/>
                <w:lang w:eastAsia="ru-RU"/>
              </w:rPr>
              <w:t>8,128</w:t>
            </w:r>
          </w:p>
        </w:tc>
        <w:tc>
          <w:tcPr>
            <w:tcW w:w="196" w:type="pct"/>
            <w:tcBorders>
              <w:top w:val="single" w:sz="4" w:space="0" w:color="auto"/>
              <w:left w:val="nil"/>
              <w:bottom w:val="single" w:sz="4" w:space="0" w:color="auto"/>
              <w:right w:val="single" w:sz="4" w:space="0" w:color="auto"/>
            </w:tcBorders>
            <w:shd w:val="clear" w:color="auto" w:fill="auto"/>
            <w:hideMark/>
          </w:tcPr>
          <w:p w:rsidR="00CC6EB4" w:rsidRDefault="00CC6EB4" w:rsidP="00CC6EB4">
            <w:pPr>
              <w:ind w:firstLine="0"/>
              <w:jc w:val="center"/>
            </w:pPr>
            <w:r w:rsidRPr="007D0323">
              <w:rPr>
                <w:rFonts w:eastAsia="Times New Roman" w:cs="Times New Roman"/>
                <w:color w:val="000000"/>
                <w:sz w:val="20"/>
                <w:szCs w:val="20"/>
                <w:lang w:eastAsia="ru-RU"/>
              </w:rPr>
              <w:t>8,128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C6EB4" w:rsidRPr="00280020" w:rsidRDefault="00CC6EB4" w:rsidP="00CC6EB4">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12,528</w:t>
            </w:r>
          </w:p>
        </w:tc>
        <w:tc>
          <w:tcPr>
            <w:tcW w:w="198" w:type="pct"/>
            <w:tcBorders>
              <w:top w:val="nil"/>
              <w:left w:val="nil"/>
              <w:bottom w:val="single" w:sz="4" w:space="0" w:color="auto"/>
              <w:right w:val="single" w:sz="4" w:space="0" w:color="auto"/>
            </w:tcBorders>
            <w:shd w:val="clear" w:color="000000" w:fill="FFFFFF"/>
            <w:vAlign w:val="center"/>
            <w:hideMark/>
          </w:tcPr>
          <w:p w:rsidR="00CC6EB4" w:rsidRPr="00280020" w:rsidRDefault="00CC6EB4" w:rsidP="00CC6EB4">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12,695</w:t>
            </w:r>
          </w:p>
        </w:tc>
        <w:tc>
          <w:tcPr>
            <w:tcW w:w="198" w:type="pct"/>
            <w:tcBorders>
              <w:top w:val="nil"/>
              <w:left w:val="nil"/>
              <w:bottom w:val="single" w:sz="4" w:space="0" w:color="auto"/>
              <w:right w:val="single" w:sz="4" w:space="0" w:color="auto"/>
            </w:tcBorders>
            <w:shd w:val="clear" w:color="000000" w:fill="FFFFFF"/>
            <w:vAlign w:val="center"/>
            <w:hideMark/>
          </w:tcPr>
          <w:p w:rsidR="00CC6EB4" w:rsidRPr="00280020" w:rsidRDefault="00CC6EB4" w:rsidP="00CC6EB4">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12,695</w:t>
            </w:r>
          </w:p>
        </w:tc>
        <w:tc>
          <w:tcPr>
            <w:tcW w:w="198" w:type="pct"/>
            <w:tcBorders>
              <w:top w:val="nil"/>
              <w:left w:val="nil"/>
              <w:bottom w:val="single" w:sz="4" w:space="0" w:color="auto"/>
              <w:right w:val="single" w:sz="4" w:space="0" w:color="auto"/>
            </w:tcBorders>
            <w:shd w:val="clear" w:color="000000" w:fill="FFFFFF"/>
            <w:vAlign w:val="center"/>
            <w:hideMark/>
          </w:tcPr>
          <w:p w:rsidR="00CC6EB4" w:rsidRPr="00280020" w:rsidRDefault="00CC6EB4" w:rsidP="00CC6EB4">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12,695</w:t>
            </w:r>
          </w:p>
        </w:tc>
        <w:tc>
          <w:tcPr>
            <w:tcW w:w="198" w:type="pct"/>
            <w:tcBorders>
              <w:top w:val="nil"/>
              <w:left w:val="nil"/>
              <w:bottom w:val="single" w:sz="4" w:space="0" w:color="auto"/>
              <w:right w:val="single" w:sz="4" w:space="0" w:color="auto"/>
            </w:tcBorders>
            <w:shd w:val="clear" w:color="000000" w:fill="FFFFFF"/>
            <w:vAlign w:val="center"/>
            <w:hideMark/>
          </w:tcPr>
          <w:p w:rsidR="00CC6EB4" w:rsidRPr="00280020" w:rsidRDefault="00CC6EB4" w:rsidP="00CC6EB4">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12,695</w:t>
            </w:r>
          </w:p>
        </w:tc>
        <w:tc>
          <w:tcPr>
            <w:tcW w:w="198" w:type="pct"/>
            <w:tcBorders>
              <w:top w:val="nil"/>
              <w:left w:val="nil"/>
              <w:bottom w:val="single" w:sz="4" w:space="0" w:color="auto"/>
              <w:right w:val="single" w:sz="4" w:space="0" w:color="auto"/>
            </w:tcBorders>
            <w:shd w:val="clear" w:color="000000" w:fill="FFFFFF"/>
            <w:vAlign w:val="center"/>
            <w:hideMark/>
          </w:tcPr>
          <w:p w:rsidR="00CC6EB4" w:rsidRPr="00280020" w:rsidRDefault="00CC6EB4" w:rsidP="00CC6EB4">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12,695</w:t>
            </w:r>
          </w:p>
        </w:tc>
        <w:tc>
          <w:tcPr>
            <w:tcW w:w="198" w:type="pct"/>
            <w:tcBorders>
              <w:top w:val="nil"/>
              <w:left w:val="nil"/>
              <w:bottom w:val="single" w:sz="4" w:space="0" w:color="auto"/>
              <w:right w:val="single" w:sz="4" w:space="0" w:color="auto"/>
            </w:tcBorders>
            <w:shd w:val="clear" w:color="000000" w:fill="FFFFFF"/>
            <w:vAlign w:val="center"/>
            <w:hideMark/>
          </w:tcPr>
          <w:p w:rsidR="00CC6EB4" w:rsidRPr="00280020" w:rsidRDefault="00CC6EB4" w:rsidP="00CC6EB4">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12,695</w:t>
            </w:r>
          </w:p>
        </w:tc>
        <w:tc>
          <w:tcPr>
            <w:tcW w:w="205" w:type="pct"/>
            <w:tcBorders>
              <w:top w:val="nil"/>
              <w:left w:val="nil"/>
              <w:bottom w:val="single" w:sz="4" w:space="0" w:color="auto"/>
              <w:right w:val="single" w:sz="4" w:space="0" w:color="auto"/>
            </w:tcBorders>
            <w:shd w:val="clear" w:color="000000" w:fill="FFFFFF"/>
            <w:vAlign w:val="center"/>
            <w:hideMark/>
          </w:tcPr>
          <w:p w:rsidR="00CC6EB4" w:rsidRPr="00280020" w:rsidRDefault="00CC6EB4" w:rsidP="00CC6EB4">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12,695</w:t>
            </w:r>
          </w:p>
        </w:tc>
      </w:tr>
      <w:tr w:rsidR="0058495F"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6.</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Относительная материальная характеристика</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µ</w:t>
            </w:r>
            <w:r w:rsidRPr="00280020">
              <w:rPr>
                <w:rFonts w:eastAsia="Times New Roman" w:cs="Times New Roman"/>
                <w:i/>
                <w:iCs/>
                <w:color w:val="000000"/>
                <w:sz w:val="20"/>
                <w:szCs w:val="20"/>
                <w:vertAlign w:val="subscript"/>
                <w:lang w:eastAsia="ru-RU"/>
              </w:rPr>
              <w:t>j</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м</w:t>
            </w:r>
            <w:r w:rsidRPr="00280020">
              <w:rPr>
                <w:rFonts w:eastAsia="Times New Roman" w:cs="Times New Roman"/>
                <w:color w:val="000000"/>
                <w:sz w:val="20"/>
                <w:szCs w:val="20"/>
                <w:vertAlign w:val="superscript"/>
                <w:lang w:eastAsia="ru-RU"/>
              </w:rPr>
              <w:t>2</w:t>
            </w:r>
            <w:r w:rsidRPr="00280020">
              <w:rPr>
                <w:rFonts w:eastAsia="Times New Roman" w:cs="Times New Roman"/>
                <w:color w:val="000000"/>
                <w:sz w:val="20"/>
                <w:szCs w:val="20"/>
                <w:lang w:eastAsia="ru-RU"/>
              </w:rPr>
              <w:t>/Гкал/ч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225,40</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225,40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225,40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220,47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702660"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190,4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220,47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220,75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220,75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143,22</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141,33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141,33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141,33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141,33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141,33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141,33</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141,33</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7.</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Нормативные потери тепловой энергии в тепловых сетях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н</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Гкал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8,261</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4,005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3,983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6,464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3,935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3,927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3,930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3,930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3,930</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3,930</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3,930</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3,930</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3,930</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3,930</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3,930</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3,930</w:t>
            </w:r>
          </w:p>
        </w:tc>
      </w:tr>
      <w:tr w:rsidR="0058495F"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7.1.</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магистральных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н.маг</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Гкал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7.2.</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распределительных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н.расп</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Гкал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8,261</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4,005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3,983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6,464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3,935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3,927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3,930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3,930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3,930</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3,930</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3,930</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3,930</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3,930</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3,930</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3,930</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3,930</w:t>
            </w:r>
          </w:p>
        </w:tc>
      </w:tr>
      <w:tr w:rsidR="0058495F"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8.</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Относительные нормативные потери в тепловых сетях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н</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25,6</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12,4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19,0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24,5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702660"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14,2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18,9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17,5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17,5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9,9</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9,8</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9,8</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9,8</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9,8</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9,8</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9,8</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9,8</w:t>
            </w:r>
          </w:p>
        </w:tc>
      </w:tr>
      <w:tr w:rsidR="00B03DAB" w:rsidRPr="00280020" w:rsidTr="002D4B7A">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03DAB" w:rsidRPr="00280020" w:rsidRDefault="00B03DAB" w:rsidP="00B03DAB">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9.</w:t>
            </w:r>
          </w:p>
        </w:tc>
        <w:tc>
          <w:tcPr>
            <w:tcW w:w="1207" w:type="pct"/>
            <w:tcBorders>
              <w:top w:val="single" w:sz="4" w:space="0" w:color="auto"/>
              <w:left w:val="nil"/>
              <w:bottom w:val="single" w:sz="4" w:space="0" w:color="auto"/>
              <w:right w:val="nil"/>
            </w:tcBorders>
            <w:shd w:val="clear" w:color="auto" w:fill="auto"/>
            <w:vAlign w:val="center"/>
            <w:hideMark/>
          </w:tcPr>
          <w:p w:rsidR="00B03DAB" w:rsidRPr="00280020" w:rsidRDefault="00B03DAB" w:rsidP="00B03DAB">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Линейная плотность передачи тепловой энергии в тепловых сетях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03DAB" w:rsidRPr="00280020" w:rsidRDefault="00B03DAB" w:rsidP="00B03DAB">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ρ</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лин</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B03DAB" w:rsidRPr="00280020" w:rsidRDefault="00B03DAB" w:rsidP="00B03DA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Гкал/м</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B03DAB" w:rsidRPr="00280020" w:rsidRDefault="00B03DAB" w:rsidP="00B03DA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2,18</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B03DAB" w:rsidRPr="00280020" w:rsidRDefault="00B03DAB" w:rsidP="00B03DA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2,19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B03DAB" w:rsidRPr="00280020" w:rsidRDefault="00B03DAB" w:rsidP="00B03DA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1,42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B03DAB" w:rsidRPr="00280020" w:rsidRDefault="00B03DAB" w:rsidP="00B03DA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1,79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B03DAB" w:rsidRPr="00280020" w:rsidRDefault="00B03DAB" w:rsidP="007A3A2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w:t>
            </w:r>
            <w:r w:rsidR="007A3A2A">
              <w:rPr>
                <w:rFonts w:eastAsia="Times New Roman" w:cs="Times New Roman"/>
                <w:color w:val="000000"/>
                <w:sz w:val="20"/>
                <w:szCs w:val="20"/>
                <w:lang w:eastAsia="ru-RU"/>
              </w:rPr>
              <w:t>84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B03DAB" w:rsidRDefault="00B03DAB" w:rsidP="002D4B7A">
            <w:pPr>
              <w:ind w:hanging="26"/>
              <w:jc w:val="center"/>
            </w:pPr>
            <w:r w:rsidRPr="00B31770">
              <w:rPr>
                <w:rFonts w:eastAsia="Times New Roman" w:cs="Times New Roman"/>
                <w:color w:val="000000"/>
                <w:sz w:val="20"/>
                <w:szCs w:val="20"/>
                <w:lang w:eastAsia="ru-RU"/>
              </w:rPr>
              <w:t>3,76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B03DAB" w:rsidRDefault="00B03DAB" w:rsidP="002D4B7A">
            <w:pPr>
              <w:ind w:hanging="26"/>
              <w:jc w:val="center"/>
            </w:pPr>
            <w:r w:rsidRPr="00B31770">
              <w:rPr>
                <w:rFonts w:eastAsia="Times New Roman" w:cs="Times New Roman"/>
                <w:color w:val="000000"/>
                <w:sz w:val="20"/>
                <w:szCs w:val="20"/>
                <w:lang w:eastAsia="ru-RU"/>
              </w:rPr>
              <w:t>3,76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B03DAB" w:rsidRDefault="00B03DAB" w:rsidP="002D4B7A">
            <w:pPr>
              <w:ind w:hanging="26"/>
              <w:jc w:val="center"/>
            </w:pPr>
            <w:r w:rsidRPr="00B31770">
              <w:rPr>
                <w:rFonts w:eastAsia="Times New Roman" w:cs="Times New Roman"/>
                <w:color w:val="000000"/>
                <w:sz w:val="20"/>
                <w:szCs w:val="20"/>
                <w:lang w:eastAsia="ru-RU"/>
              </w:rPr>
              <w:t>3,76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B03DAB" w:rsidRDefault="00B03DAB" w:rsidP="002D4B7A">
            <w:pPr>
              <w:ind w:hanging="26"/>
              <w:jc w:val="center"/>
            </w:pPr>
            <w:r w:rsidRPr="00B31770">
              <w:rPr>
                <w:rFonts w:eastAsia="Times New Roman" w:cs="Times New Roman"/>
                <w:color w:val="000000"/>
                <w:sz w:val="20"/>
                <w:szCs w:val="20"/>
                <w:lang w:eastAsia="ru-RU"/>
              </w:rPr>
              <w:t>3,76</w:t>
            </w:r>
          </w:p>
        </w:tc>
        <w:tc>
          <w:tcPr>
            <w:tcW w:w="198" w:type="pct"/>
            <w:tcBorders>
              <w:top w:val="nil"/>
              <w:left w:val="nil"/>
              <w:bottom w:val="single" w:sz="4" w:space="0" w:color="auto"/>
              <w:right w:val="single" w:sz="4" w:space="0" w:color="auto"/>
            </w:tcBorders>
            <w:shd w:val="clear" w:color="000000" w:fill="FFFFFF"/>
            <w:vAlign w:val="center"/>
            <w:hideMark/>
          </w:tcPr>
          <w:p w:rsidR="00B03DAB" w:rsidRDefault="00B03DAB" w:rsidP="002D4B7A">
            <w:pPr>
              <w:ind w:hanging="26"/>
              <w:jc w:val="center"/>
            </w:pPr>
            <w:r w:rsidRPr="00B31770">
              <w:rPr>
                <w:rFonts w:eastAsia="Times New Roman" w:cs="Times New Roman"/>
                <w:color w:val="000000"/>
                <w:sz w:val="20"/>
                <w:szCs w:val="20"/>
                <w:lang w:eastAsia="ru-RU"/>
              </w:rPr>
              <w:t>3,76</w:t>
            </w:r>
          </w:p>
        </w:tc>
        <w:tc>
          <w:tcPr>
            <w:tcW w:w="198" w:type="pct"/>
            <w:tcBorders>
              <w:top w:val="nil"/>
              <w:left w:val="nil"/>
              <w:bottom w:val="single" w:sz="4" w:space="0" w:color="auto"/>
              <w:right w:val="single" w:sz="4" w:space="0" w:color="auto"/>
            </w:tcBorders>
            <w:shd w:val="clear" w:color="000000" w:fill="FFFFFF"/>
            <w:vAlign w:val="center"/>
            <w:hideMark/>
          </w:tcPr>
          <w:p w:rsidR="00B03DAB" w:rsidRDefault="00B03DAB" w:rsidP="002D4B7A">
            <w:pPr>
              <w:ind w:hanging="26"/>
              <w:jc w:val="center"/>
            </w:pPr>
            <w:r w:rsidRPr="00B31770">
              <w:rPr>
                <w:rFonts w:eastAsia="Times New Roman" w:cs="Times New Roman"/>
                <w:color w:val="000000"/>
                <w:sz w:val="20"/>
                <w:szCs w:val="20"/>
                <w:lang w:eastAsia="ru-RU"/>
              </w:rPr>
              <w:t>3,76</w:t>
            </w:r>
          </w:p>
        </w:tc>
        <w:tc>
          <w:tcPr>
            <w:tcW w:w="198" w:type="pct"/>
            <w:tcBorders>
              <w:top w:val="nil"/>
              <w:left w:val="nil"/>
              <w:bottom w:val="single" w:sz="4" w:space="0" w:color="auto"/>
              <w:right w:val="single" w:sz="4" w:space="0" w:color="auto"/>
            </w:tcBorders>
            <w:shd w:val="clear" w:color="000000" w:fill="FFFFFF"/>
            <w:vAlign w:val="center"/>
            <w:hideMark/>
          </w:tcPr>
          <w:p w:rsidR="00B03DAB" w:rsidRDefault="00B03DAB" w:rsidP="002D4B7A">
            <w:pPr>
              <w:ind w:hanging="26"/>
              <w:jc w:val="center"/>
            </w:pPr>
            <w:r w:rsidRPr="00B31770">
              <w:rPr>
                <w:rFonts w:eastAsia="Times New Roman" w:cs="Times New Roman"/>
                <w:color w:val="000000"/>
                <w:sz w:val="20"/>
                <w:szCs w:val="20"/>
                <w:lang w:eastAsia="ru-RU"/>
              </w:rPr>
              <w:t>3,76</w:t>
            </w:r>
          </w:p>
        </w:tc>
        <w:tc>
          <w:tcPr>
            <w:tcW w:w="198" w:type="pct"/>
            <w:tcBorders>
              <w:top w:val="nil"/>
              <w:left w:val="nil"/>
              <w:bottom w:val="single" w:sz="4" w:space="0" w:color="auto"/>
              <w:right w:val="single" w:sz="4" w:space="0" w:color="auto"/>
            </w:tcBorders>
            <w:shd w:val="clear" w:color="000000" w:fill="FFFFFF"/>
            <w:vAlign w:val="center"/>
            <w:hideMark/>
          </w:tcPr>
          <w:p w:rsidR="00B03DAB" w:rsidRDefault="00B03DAB" w:rsidP="002D4B7A">
            <w:pPr>
              <w:ind w:hanging="26"/>
              <w:jc w:val="center"/>
            </w:pPr>
            <w:r w:rsidRPr="00B31770">
              <w:rPr>
                <w:rFonts w:eastAsia="Times New Roman" w:cs="Times New Roman"/>
                <w:color w:val="000000"/>
                <w:sz w:val="20"/>
                <w:szCs w:val="20"/>
                <w:lang w:eastAsia="ru-RU"/>
              </w:rPr>
              <w:t>3,76</w:t>
            </w:r>
          </w:p>
        </w:tc>
        <w:tc>
          <w:tcPr>
            <w:tcW w:w="198" w:type="pct"/>
            <w:tcBorders>
              <w:top w:val="nil"/>
              <w:left w:val="nil"/>
              <w:bottom w:val="single" w:sz="4" w:space="0" w:color="auto"/>
              <w:right w:val="single" w:sz="4" w:space="0" w:color="auto"/>
            </w:tcBorders>
            <w:shd w:val="clear" w:color="000000" w:fill="FFFFFF"/>
            <w:vAlign w:val="center"/>
            <w:hideMark/>
          </w:tcPr>
          <w:p w:rsidR="00B03DAB" w:rsidRDefault="00B03DAB" w:rsidP="002D4B7A">
            <w:pPr>
              <w:ind w:hanging="26"/>
              <w:jc w:val="center"/>
            </w:pPr>
            <w:r w:rsidRPr="00B31770">
              <w:rPr>
                <w:rFonts w:eastAsia="Times New Roman" w:cs="Times New Roman"/>
                <w:color w:val="000000"/>
                <w:sz w:val="20"/>
                <w:szCs w:val="20"/>
                <w:lang w:eastAsia="ru-RU"/>
              </w:rPr>
              <w:t>3,76</w:t>
            </w:r>
          </w:p>
        </w:tc>
        <w:tc>
          <w:tcPr>
            <w:tcW w:w="198" w:type="pct"/>
            <w:tcBorders>
              <w:top w:val="nil"/>
              <w:left w:val="nil"/>
              <w:bottom w:val="single" w:sz="4" w:space="0" w:color="auto"/>
              <w:right w:val="single" w:sz="4" w:space="0" w:color="auto"/>
            </w:tcBorders>
            <w:shd w:val="clear" w:color="000000" w:fill="FFFFFF"/>
            <w:vAlign w:val="center"/>
            <w:hideMark/>
          </w:tcPr>
          <w:p w:rsidR="00B03DAB" w:rsidRDefault="00B03DAB" w:rsidP="002D4B7A">
            <w:pPr>
              <w:ind w:hanging="26"/>
              <w:jc w:val="center"/>
            </w:pPr>
            <w:r w:rsidRPr="00B31770">
              <w:rPr>
                <w:rFonts w:eastAsia="Times New Roman" w:cs="Times New Roman"/>
                <w:color w:val="000000"/>
                <w:sz w:val="20"/>
                <w:szCs w:val="20"/>
                <w:lang w:eastAsia="ru-RU"/>
              </w:rPr>
              <w:t>3,76</w:t>
            </w:r>
          </w:p>
        </w:tc>
        <w:tc>
          <w:tcPr>
            <w:tcW w:w="205" w:type="pct"/>
            <w:tcBorders>
              <w:top w:val="nil"/>
              <w:left w:val="nil"/>
              <w:bottom w:val="single" w:sz="4" w:space="0" w:color="auto"/>
              <w:right w:val="single" w:sz="4" w:space="0" w:color="auto"/>
            </w:tcBorders>
            <w:shd w:val="clear" w:color="000000" w:fill="FFFFFF"/>
            <w:vAlign w:val="center"/>
            <w:hideMark/>
          </w:tcPr>
          <w:p w:rsidR="00B03DAB" w:rsidRDefault="00B03DAB" w:rsidP="002D4B7A">
            <w:pPr>
              <w:ind w:hanging="26"/>
              <w:jc w:val="center"/>
            </w:pPr>
            <w:r w:rsidRPr="00B31770">
              <w:rPr>
                <w:rFonts w:eastAsia="Times New Roman" w:cs="Times New Roman"/>
                <w:color w:val="000000"/>
                <w:sz w:val="20"/>
                <w:szCs w:val="20"/>
                <w:lang w:eastAsia="ru-RU"/>
              </w:rPr>
              <w:t>3,76</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10.</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Количество повреждений (отказов) в тепловых сетях, приводящих к прекращению теплоснабжения потребителей</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Λ</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тс</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ед./год</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7A3A2A"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11.</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Удельная повреждаемость тепловых сетей</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λ</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тс</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ед./м/год</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7A3A2A"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2,36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11.1.</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магистральных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λ</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маг</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ед./м/год</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11.2.</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распределительных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λ</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расп</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ед./м/год</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30129F"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2,36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12.</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Тепловая нагрузка потребителей, присоединенных к тепловым сетям по схеме с непосредственным разбором теплоносителя цели горячего водоснабжения из систем отопления (открытая схема).</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р.откр</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Гкал/ч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13.</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Доля потребителей, присоединенных по открытой схеме</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β</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р.откр</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724422"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724422" w:rsidRPr="00280020" w:rsidRDefault="00724422" w:rsidP="00724422">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14.</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724422" w:rsidRPr="00280020" w:rsidRDefault="00724422" w:rsidP="00724422">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Расчетный расход теплоносителя (в соответствии с утвержденным графиком отпуска тепла в тепловые сети)</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24422" w:rsidRPr="00280020" w:rsidRDefault="00724422" w:rsidP="00724422">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G</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724422" w:rsidRPr="00280020" w:rsidRDefault="00724422" w:rsidP="0072442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тонн/ч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24422" w:rsidRPr="00280020" w:rsidRDefault="00724422" w:rsidP="0072442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229</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724422" w:rsidRPr="00280020" w:rsidRDefault="00724422" w:rsidP="0072442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229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24422" w:rsidRPr="00280020" w:rsidRDefault="00724422" w:rsidP="0072442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229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24422" w:rsidRPr="00280020" w:rsidRDefault="00724422" w:rsidP="0072442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220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24422" w:rsidRPr="00280020" w:rsidRDefault="00724422" w:rsidP="0072442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w:t>
            </w:r>
            <w:r>
              <w:rPr>
                <w:rFonts w:eastAsia="Times New Roman" w:cs="Times New Roman"/>
                <w:color w:val="000000"/>
                <w:sz w:val="20"/>
                <w:szCs w:val="20"/>
                <w:lang w:eastAsia="ru-RU"/>
              </w:rPr>
              <w:t>69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24422" w:rsidRPr="00280020" w:rsidRDefault="00724422" w:rsidP="0072442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w:t>
            </w:r>
            <w:r>
              <w:rPr>
                <w:rFonts w:eastAsia="Times New Roman" w:cs="Times New Roman"/>
                <w:color w:val="000000"/>
                <w:sz w:val="20"/>
                <w:szCs w:val="20"/>
                <w:lang w:eastAsia="ru-RU"/>
              </w:rPr>
              <w:t>69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24422" w:rsidRPr="00280020" w:rsidRDefault="00724422" w:rsidP="0072442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w:t>
            </w:r>
            <w:r>
              <w:rPr>
                <w:rFonts w:eastAsia="Times New Roman" w:cs="Times New Roman"/>
                <w:color w:val="000000"/>
                <w:sz w:val="20"/>
                <w:szCs w:val="20"/>
                <w:lang w:eastAsia="ru-RU"/>
              </w:rPr>
              <w:t>69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24422" w:rsidRPr="00280020" w:rsidRDefault="00724422" w:rsidP="0072442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w:t>
            </w:r>
            <w:r>
              <w:rPr>
                <w:rFonts w:eastAsia="Times New Roman" w:cs="Times New Roman"/>
                <w:color w:val="000000"/>
                <w:sz w:val="20"/>
                <w:szCs w:val="20"/>
                <w:lang w:eastAsia="ru-RU"/>
              </w:rPr>
              <w:t>69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24422" w:rsidRPr="00280020" w:rsidRDefault="00724422" w:rsidP="0072442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w:t>
            </w:r>
            <w:r>
              <w:rPr>
                <w:rFonts w:eastAsia="Times New Roman" w:cs="Times New Roman"/>
                <w:color w:val="000000"/>
                <w:sz w:val="20"/>
                <w:szCs w:val="20"/>
                <w:lang w:eastAsia="ru-RU"/>
              </w:rPr>
              <w:t>69</w:t>
            </w:r>
          </w:p>
        </w:tc>
        <w:tc>
          <w:tcPr>
            <w:tcW w:w="198" w:type="pct"/>
            <w:tcBorders>
              <w:top w:val="nil"/>
              <w:left w:val="nil"/>
              <w:bottom w:val="single" w:sz="4" w:space="0" w:color="auto"/>
              <w:right w:val="single" w:sz="4" w:space="0" w:color="auto"/>
            </w:tcBorders>
            <w:shd w:val="clear" w:color="000000" w:fill="FFFFFF"/>
            <w:vAlign w:val="center"/>
            <w:hideMark/>
          </w:tcPr>
          <w:p w:rsidR="00724422" w:rsidRPr="00280020" w:rsidRDefault="00724422" w:rsidP="0072442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w:t>
            </w:r>
            <w:r>
              <w:rPr>
                <w:rFonts w:eastAsia="Times New Roman" w:cs="Times New Roman"/>
                <w:color w:val="000000"/>
                <w:sz w:val="20"/>
                <w:szCs w:val="20"/>
                <w:lang w:eastAsia="ru-RU"/>
              </w:rPr>
              <w:t>69</w:t>
            </w:r>
          </w:p>
        </w:tc>
        <w:tc>
          <w:tcPr>
            <w:tcW w:w="198" w:type="pct"/>
            <w:tcBorders>
              <w:top w:val="nil"/>
              <w:left w:val="nil"/>
              <w:bottom w:val="single" w:sz="4" w:space="0" w:color="auto"/>
              <w:right w:val="single" w:sz="4" w:space="0" w:color="auto"/>
            </w:tcBorders>
            <w:shd w:val="clear" w:color="000000" w:fill="FFFFFF"/>
            <w:vAlign w:val="center"/>
            <w:hideMark/>
          </w:tcPr>
          <w:p w:rsidR="00724422" w:rsidRPr="00280020" w:rsidRDefault="00724422" w:rsidP="0072442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w:t>
            </w:r>
            <w:r>
              <w:rPr>
                <w:rFonts w:eastAsia="Times New Roman" w:cs="Times New Roman"/>
                <w:color w:val="000000"/>
                <w:sz w:val="20"/>
                <w:szCs w:val="20"/>
                <w:lang w:eastAsia="ru-RU"/>
              </w:rPr>
              <w:t>69</w:t>
            </w:r>
          </w:p>
        </w:tc>
        <w:tc>
          <w:tcPr>
            <w:tcW w:w="198" w:type="pct"/>
            <w:tcBorders>
              <w:top w:val="nil"/>
              <w:left w:val="nil"/>
              <w:bottom w:val="single" w:sz="4" w:space="0" w:color="auto"/>
              <w:right w:val="single" w:sz="4" w:space="0" w:color="auto"/>
            </w:tcBorders>
            <w:shd w:val="clear" w:color="000000" w:fill="FFFFFF"/>
            <w:vAlign w:val="center"/>
            <w:hideMark/>
          </w:tcPr>
          <w:p w:rsidR="00724422" w:rsidRPr="00280020" w:rsidRDefault="00724422" w:rsidP="0072442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w:t>
            </w:r>
            <w:r>
              <w:rPr>
                <w:rFonts w:eastAsia="Times New Roman" w:cs="Times New Roman"/>
                <w:color w:val="000000"/>
                <w:sz w:val="20"/>
                <w:szCs w:val="20"/>
                <w:lang w:eastAsia="ru-RU"/>
              </w:rPr>
              <w:t>69</w:t>
            </w:r>
          </w:p>
        </w:tc>
        <w:tc>
          <w:tcPr>
            <w:tcW w:w="198" w:type="pct"/>
            <w:tcBorders>
              <w:top w:val="nil"/>
              <w:left w:val="nil"/>
              <w:bottom w:val="single" w:sz="4" w:space="0" w:color="auto"/>
              <w:right w:val="single" w:sz="4" w:space="0" w:color="auto"/>
            </w:tcBorders>
            <w:shd w:val="clear" w:color="000000" w:fill="FFFFFF"/>
            <w:vAlign w:val="center"/>
            <w:hideMark/>
          </w:tcPr>
          <w:p w:rsidR="00724422" w:rsidRPr="00280020" w:rsidRDefault="00724422" w:rsidP="0072442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w:t>
            </w:r>
            <w:r>
              <w:rPr>
                <w:rFonts w:eastAsia="Times New Roman" w:cs="Times New Roman"/>
                <w:color w:val="000000"/>
                <w:sz w:val="20"/>
                <w:szCs w:val="20"/>
                <w:lang w:eastAsia="ru-RU"/>
              </w:rPr>
              <w:t>69</w:t>
            </w:r>
          </w:p>
        </w:tc>
        <w:tc>
          <w:tcPr>
            <w:tcW w:w="198" w:type="pct"/>
            <w:tcBorders>
              <w:top w:val="nil"/>
              <w:left w:val="nil"/>
              <w:bottom w:val="single" w:sz="4" w:space="0" w:color="auto"/>
              <w:right w:val="single" w:sz="4" w:space="0" w:color="auto"/>
            </w:tcBorders>
            <w:shd w:val="clear" w:color="000000" w:fill="FFFFFF"/>
            <w:vAlign w:val="center"/>
            <w:hideMark/>
          </w:tcPr>
          <w:p w:rsidR="00724422" w:rsidRPr="00280020" w:rsidRDefault="00724422" w:rsidP="0072442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w:t>
            </w:r>
            <w:r>
              <w:rPr>
                <w:rFonts w:eastAsia="Times New Roman" w:cs="Times New Roman"/>
                <w:color w:val="000000"/>
                <w:sz w:val="20"/>
                <w:szCs w:val="20"/>
                <w:lang w:eastAsia="ru-RU"/>
              </w:rPr>
              <w:t>69</w:t>
            </w:r>
          </w:p>
        </w:tc>
        <w:tc>
          <w:tcPr>
            <w:tcW w:w="198" w:type="pct"/>
            <w:tcBorders>
              <w:top w:val="nil"/>
              <w:left w:val="nil"/>
              <w:bottom w:val="single" w:sz="4" w:space="0" w:color="auto"/>
              <w:right w:val="single" w:sz="4" w:space="0" w:color="auto"/>
            </w:tcBorders>
            <w:shd w:val="clear" w:color="000000" w:fill="FFFFFF"/>
            <w:vAlign w:val="center"/>
            <w:hideMark/>
          </w:tcPr>
          <w:p w:rsidR="00724422" w:rsidRPr="00280020" w:rsidRDefault="00724422" w:rsidP="0072442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w:t>
            </w:r>
            <w:r>
              <w:rPr>
                <w:rFonts w:eastAsia="Times New Roman" w:cs="Times New Roman"/>
                <w:color w:val="000000"/>
                <w:sz w:val="20"/>
                <w:szCs w:val="20"/>
                <w:lang w:eastAsia="ru-RU"/>
              </w:rPr>
              <w:t>69</w:t>
            </w:r>
          </w:p>
        </w:tc>
        <w:tc>
          <w:tcPr>
            <w:tcW w:w="205" w:type="pct"/>
            <w:tcBorders>
              <w:top w:val="nil"/>
              <w:left w:val="nil"/>
              <w:bottom w:val="single" w:sz="4" w:space="0" w:color="auto"/>
              <w:right w:val="single" w:sz="4" w:space="0" w:color="auto"/>
            </w:tcBorders>
            <w:shd w:val="clear" w:color="000000" w:fill="FFFFFF"/>
            <w:vAlign w:val="center"/>
            <w:hideMark/>
          </w:tcPr>
          <w:p w:rsidR="00724422" w:rsidRPr="00280020" w:rsidRDefault="00724422" w:rsidP="0072442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w:t>
            </w:r>
            <w:r>
              <w:rPr>
                <w:rFonts w:eastAsia="Times New Roman" w:cs="Times New Roman"/>
                <w:color w:val="000000"/>
                <w:sz w:val="20"/>
                <w:szCs w:val="20"/>
                <w:lang w:eastAsia="ru-RU"/>
              </w:rPr>
              <w:t>69</w:t>
            </w:r>
          </w:p>
        </w:tc>
      </w:tr>
      <w:tr w:rsidR="00724422"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24422" w:rsidRPr="00280020" w:rsidRDefault="00724422" w:rsidP="00724422">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15.</w:t>
            </w:r>
          </w:p>
        </w:tc>
        <w:tc>
          <w:tcPr>
            <w:tcW w:w="1207" w:type="pct"/>
            <w:tcBorders>
              <w:top w:val="single" w:sz="4" w:space="0" w:color="auto"/>
              <w:left w:val="nil"/>
              <w:bottom w:val="single" w:sz="4" w:space="0" w:color="auto"/>
              <w:right w:val="nil"/>
            </w:tcBorders>
            <w:shd w:val="clear" w:color="auto" w:fill="auto"/>
            <w:vAlign w:val="center"/>
            <w:hideMark/>
          </w:tcPr>
          <w:p w:rsidR="00724422" w:rsidRPr="00280020" w:rsidRDefault="00724422" w:rsidP="00724422">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Фактический расход теплоносителя</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24422" w:rsidRPr="00280020" w:rsidRDefault="00724422" w:rsidP="00724422">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G</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ф</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724422" w:rsidRPr="00280020" w:rsidRDefault="00724422" w:rsidP="0072442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тонн/ч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24422" w:rsidRPr="00280020" w:rsidRDefault="00724422" w:rsidP="0072442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250</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724422" w:rsidRPr="00280020" w:rsidRDefault="00724422" w:rsidP="0072442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250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24422" w:rsidRPr="00280020" w:rsidRDefault="00724422" w:rsidP="0072442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250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24422" w:rsidRPr="00280020" w:rsidRDefault="00724422" w:rsidP="0072442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250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24422" w:rsidRPr="00280020" w:rsidRDefault="00724422" w:rsidP="0072442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24422" w:rsidRPr="00280020" w:rsidRDefault="00724422" w:rsidP="0072442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24422" w:rsidRPr="00280020" w:rsidRDefault="00724422" w:rsidP="0072442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24422" w:rsidRPr="00280020" w:rsidRDefault="00724422" w:rsidP="0072442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24422" w:rsidRPr="00280020" w:rsidRDefault="00724422" w:rsidP="0072442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300</w:t>
            </w:r>
          </w:p>
        </w:tc>
        <w:tc>
          <w:tcPr>
            <w:tcW w:w="198" w:type="pct"/>
            <w:tcBorders>
              <w:top w:val="nil"/>
              <w:left w:val="nil"/>
              <w:bottom w:val="single" w:sz="4" w:space="0" w:color="auto"/>
              <w:right w:val="single" w:sz="4" w:space="0" w:color="auto"/>
            </w:tcBorders>
            <w:shd w:val="clear" w:color="000000" w:fill="FFFFFF"/>
            <w:vAlign w:val="center"/>
            <w:hideMark/>
          </w:tcPr>
          <w:p w:rsidR="00724422" w:rsidRPr="00280020" w:rsidRDefault="00724422" w:rsidP="0072442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300</w:t>
            </w:r>
          </w:p>
        </w:tc>
        <w:tc>
          <w:tcPr>
            <w:tcW w:w="198" w:type="pct"/>
            <w:tcBorders>
              <w:top w:val="nil"/>
              <w:left w:val="nil"/>
              <w:bottom w:val="single" w:sz="4" w:space="0" w:color="auto"/>
              <w:right w:val="single" w:sz="4" w:space="0" w:color="auto"/>
            </w:tcBorders>
            <w:shd w:val="clear" w:color="000000" w:fill="FFFFFF"/>
            <w:vAlign w:val="center"/>
            <w:hideMark/>
          </w:tcPr>
          <w:p w:rsidR="00724422" w:rsidRPr="00280020" w:rsidRDefault="00724422" w:rsidP="0072442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300</w:t>
            </w:r>
          </w:p>
        </w:tc>
        <w:tc>
          <w:tcPr>
            <w:tcW w:w="198" w:type="pct"/>
            <w:tcBorders>
              <w:top w:val="nil"/>
              <w:left w:val="nil"/>
              <w:bottom w:val="single" w:sz="4" w:space="0" w:color="auto"/>
              <w:right w:val="single" w:sz="4" w:space="0" w:color="auto"/>
            </w:tcBorders>
            <w:shd w:val="clear" w:color="000000" w:fill="FFFFFF"/>
            <w:vAlign w:val="center"/>
            <w:hideMark/>
          </w:tcPr>
          <w:p w:rsidR="00724422" w:rsidRPr="00280020" w:rsidRDefault="00724422" w:rsidP="0072442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300</w:t>
            </w:r>
          </w:p>
        </w:tc>
        <w:tc>
          <w:tcPr>
            <w:tcW w:w="198" w:type="pct"/>
            <w:tcBorders>
              <w:top w:val="nil"/>
              <w:left w:val="nil"/>
              <w:bottom w:val="single" w:sz="4" w:space="0" w:color="auto"/>
              <w:right w:val="single" w:sz="4" w:space="0" w:color="auto"/>
            </w:tcBorders>
            <w:shd w:val="clear" w:color="000000" w:fill="FFFFFF"/>
            <w:vAlign w:val="center"/>
            <w:hideMark/>
          </w:tcPr>
          <w:p w:rsidR="00724422" w:rsidRPr="00280020" w:rsidRDefault="00724422" w:rsidP="0072442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300</w:t>
            </w:r>
          </w:p>
        </w:tc>
        <w:tc>
          <w:tcPr>
            <w:tcW w:w="198" w:type="pct"/>
            <w:tcBorders>
              <w:top w:val="nil"/>
              <w:left w:val="nil"/>
              <w:bottom w:val="single" w:sz="4" w:space="0" w:color="auto"/>
              <w:right w:val="single" w:sz="4" w:space="0" w:color="auto"/>
            </w:tcBorders>
            <w:shd w:val="clear" w:color="000000" w:fill="FFFFFF"/>
            <w:vAlign w:val="center"/>
            <w:hideMark/>
          </w:tcPr>
          <w:p w:rsidR="00724422" w:rsidRPr="00280020" w:rsidRDefault="00724422" w:rsidP="0072442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300</w:t>
            </w:r>
          </w:p>
        </w:tc>
        <w:tc>
          <w:tcPr>
            <w:tcW w:w="198" w:type="pct"/>
            <w:tcBorders>
              <w:top w:val="nil"/>
              <w:left w:val="nil"/>
              <w:bottom w:val="single" w:sz="4" w:space="0" w:color="auto"/>
              <w:right w:val="single" w:sz="4" w:space="0" w:color="auto"/>
            </w:tcBorders>
            <w:shd w:val="clear" w:color="000000" w:fill="FFFFFF"/>
            <w:vAlign w:val="center"/>
            <w:hideMark/>
          </w:tcPr>
          <w:p w:rsidR="00724422" w:rsidRPr="00280020" w:rsidRDefault="00724422" w:rsidP="0072442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300</w:t>
            </w:r>
          </w:p>
        </w:tc>
        <w:tc>
          <w:tcPr>
            <w:tcW w:w="205" w:type="pct"/>
            <w:tcBorders>
              <w:top w:val="nil"/>
              <w:left w:val="nil"/>
              <w:bottom w:val="single" w:sz="4" w:space="0" w:color="auto"/>
              <w:right w:val="single" w:sz="4" w:space="0" w:color="auto"/>
            </w:tcBorders>
            <w:shd w:val="clear" w:color="000000" w:fill="FFFFFF"/>
            <w:vAlign w:val="center"/>
            <w:hideMark/>
          </w:tcPr>
          <w:p w:rsidR="00724422" w:rsidRPr="00280020" w:rsidRDefault="00724422" w:rsidP="0072442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300</w:t>
            </w:r>
          </w:p>
        </w:tc>
      </w:tr>
      <w:tr w:rsidR="00724422"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724422" w:rsidRPr="00280020" w:rsidRDefault="00724422" w:rsidP="00724422">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16.</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724422" w:rsidRPr="00280020" w:rsidRDefault="00724422" w:rsidP="00724422">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Удельный расход теплоносителя на передачу тепловой энергии в горячей воде</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24422" w:rsidRPr="00280020" w:rsidRDefault="00724422" w:rsidP="00724422">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g</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ф</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724422" w:rsidRPr="00280020" w:rsidRDefault="00724422" w:rsidP="0072442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тонн/Гкал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24422" w:rsidRPr="00280020" w:rsidRDefault="00724422" w:rsidP="0072442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28,6</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724422" w:rsidRPr="00280020" w:rsidRDefault="00724422" w:rsidP="0072442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28,6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24422" w:rsidRPr="00280020" w:rsidRDefault="00724422" w:rsidP="0072442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28,6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24422" w:rsidRPr="00280020" w:rsidRDefault="00724422" w:rsidP="0072442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28,6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24422" w:rsidRPr="00280020" w:rsidRDefault="00724422" w:rsidP="0072442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28,6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24422" w:rsidRPr="00280020" w:rsidRDefault="00724422" w:rsidP="0072442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28,6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24422" w:rsidRPr="00280020" w:rsidRDefault="00724422" w:rsidP="0072442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28,6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24422" w:rsidRPr="00280020" w:rsidRDefault="00724422" w:rsidP="0072442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28,6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24422" w:rsidRPr="00280020" w:rsidRDefault="00724422" w:rsidP="0072442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28,6</w:t>
            </w:r>
          </w:p>
        </w:tc>
        <w:tc>
          <w:tcPr>
            <w:tcW w:w="198" w:type="pct"/>
            <w:tcBorders>
              <w:top w:val="nil"/>
              <w:left w:val="nil"/>
              <w:bottom w:val="single" w:sz="4" w:space="0" w:color="auto"/>
              <w:right w:val="single" w:sz="4" w:space="0" w:color="auto"/>
            </w:tcBorders>
            <w:shd w:val="clear" w:color="000000" w:fill="FFFFFF"/>
            <w:vAlign w:val="center"/>
            <w:hideMark/>
          </w:tcPr>
          <w:p w:rsidR="00724422" w:rsidRPr="00280020" w:rsidRDefault="00724422" w:rsidP="0072442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28,6</w:t>
            </w:r>
          </w:p>
        </w:tc>
        <w:tc>
          <w:tcPr>
            <w:tcW w:w="198" w:type="pct"/>
            <w:tcBorders>
              <w:top w:val="nil"/>
              <w:left w:val="nil"/>
              <w:bottom w:val="single" w:sz="4" w:space="0" w:color="auto"/>
              <w:right w:val="single" w:sz="4" w:space="0" w:color="auto"/>
            </w:tcBorders>
            <w:shd w:val="clear" w:color="000000" w:fill="FFFFFF"/>
            <w:vAlign w:val="center"/>
            <w:hideMark/>
          </w:tcPr>
          <w:p w:rsidR="00724422" w:rsidRPr="00280020" w:rsidRDefault="00724422" w:rsidP="0072442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28,6</w:t>
            </w:r>
          </w:p>
        </w:tc>
        <w:tc>
          <w:tcPr>
            <w:tcW w:w="198" w:type="pct"/>
            <w:tcBorders>
              <w:top w:val="nil"/>
              <w:left w:val="nil"/>
              <w:bottom w:val="single" w:sz="4" w:space="0" w:color="auto"/>
              <w:right w:val="single" w:sz="4" w:space="0" w:color="auto"/>
            </w:tcBorders>
            <w:shd w:val="clear" w:color="000000" w:fill="FFFFFF"/>
            <w:vAlign w:val="center"/>
            <w:hideMark/>
          </w:tcPr>
          <w:p w:rsidR="00724422" w:rsidRPr="00280020" w:rsidRDefault="00724422" w:rsidP="0072442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28,6</w:t>
            </w:r>
          </w:p>
        </w:tc>
        <w:tc>
          <w:tcPr>
            <w:tcW w:w="198" w:type="pct"/>
            <w:tcBorders>
              <w:top w:val="nil"/>
              <w:left w:val="nil"/>
              <w:bottom w:val="single" w:sz="4" w:space="0" w:color="auto"/>
              <w:right w:val="single" w:sz="4" w:space="0" w:color="auto"/>
            </w:tcBorders>
            <w:shd w:val="clear" w:color="000000" w:fill="FFFFFF"/>
            <w:vAlign w:val="center"/>
            <w:hideMark/>
          </w:tcPr>
          <w:p w:rsidR="00724422" w:rsidRPr="00280020" w:rsidRDefault="00724422" w:rsidP="0072442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28,6</w:t>
            </w:r>
          </w:p>
        </w:tc>
        <w:tc>
          <w:tcPr>
            <w:tcW w:w="198" w:type="pct"/>
            <w:tcBorders>
              <w:top w:val="nil"/>
              <w:left w:val="nil"/>
              <w:bottom w:val="single" w:sz="4" w:space="0" w:color="auto"/>
              <w:right w:val="single" w:sz="4" w:space="0" w:color="auto"/>
            </w:tcBorders>
            <w:shd w:val="clear" w:color="000000" w:fill="FFFFFF"/>
            <w:vAlign w:val="center"/>
            <w:hideMark/>
          </w:tcPr>
          <w:p w:rsidR="00724422" w:rsidRPr="00280020" w:rsidRDefault="00724422" w:rsidP="0072442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28,6</w:t>
            </w:r>
          </w:p>
        </w:tc>
        <w:tc>
          <w:tcPr>
            <w:tcW w:w="198" w:type="pct"/>
            <w:tcBorders>
              <w:top w:val="nil"/>
              <w:left w:val="nil"/>
              <w:bottom w:val="single" w:sz="4" w:space="0" w:color="auto"/>
              <w:right w:val="single" w:sz="4" w:space="0" w:color="auto"/>
            </w:tcBorders>
            <w:shd w:val="clear" w:color="000000" w:fill="FFFFFF"/>
            <w:vAlign w:val="center"/>
            <w:hideMark/>
          </w:tcPr>
          <w:p w:rsidR="00724422" w:rsidRPr="00280020" w:rsidRDefault="00724422" w:rsidP="0072442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28,6</w:t>
            </w:r>
          </w:p>
        </w:tc>
        <w:tc>
          <w:tcPr>
            <w:tcW w:w="205" w:type="pct"/>
            <w:tcBorders>
              <w:top w:val="nil"/>
              <w:left w:val="nil"/>
              <w:bottom w:val="single" w:sz="4" w:space="0" w:color="auto"/>
              <w:right w:val="single" w:sz="4" w:space="0" w:color="auto"/>
            </w:tcBorders>
            <w:shd w:val="clear" w:color="000000" w:fill="FFFFFF"/>
            <w:vAlign w:val="center"/>
            <w:hideMark/>
          </w:tcPr>
          <w:p w:rsidR="00724422" w:rsidRPr="00280020" w:rsidRDefault="00724422" w:rsidP="0072442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28,6</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17.</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Нормативная подпитка тепловой сети</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ΔG</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н</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тонн/ч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0,09</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0,05</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0,05</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0,05</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0,05</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0,05</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0,05</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0,05</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0,05</w:t>
            </w:r>
          </w:p>
        </w:tc>
      </w:tr>
      <w:tr w:rsidR="0058495F"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18.</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Фактическая подпитка тепловой сети</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ΔG</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ф</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тонн/ч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0,09</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0,05</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0,05</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0,05</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0,05</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0,05</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0,05</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0,05</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0,05</w:t>
            </w:r>
          </w:p>
        </w:tc>
      </w:tr>
      <w:tr w:rsidR="00CC6EB4" w:rsidRPr="00280020" w:rsidTr="00CC6EB4">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C6EB4" w:rsidRPr="00280020" w:rsidRDefault="00CC6EB4" w:rsidP="00CC6EB4">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19.</w:t>
            </w:r>
          </w:p>
        </w:tc>
        <w:tc>
          <w:tcPr>
            <w:tcW w:w="1207" w:type="pct"/>
            <w:tcBorders>
              <w:top w:val="single" w:sz="4" w:space="0" w:color="auto"/>
              <w:left w:val="nil"/>
              <w:bottom w:val="single" w:sz="4" w:space="0" w:color="auto"/>
              <w:right w:val="nil"/>
            </w:tcBorders>
            <w:shd w:val="clear" w:color="auto" w:fill="auto"/>
            <w:vAlign w:val="center"/>
            <w:hideMark/>
          </w:tcPr>
          <w:p w:rsidR="00CC6EB4" w:rsidRPr="00280020" w:rsidRDefault="00CC6EB4" w:rsidP="00CC6EB4">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Расход электроэнергии на передачу тепловой энергии и теплоносителя</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C6EB4" w:rsidRPr="00280020" w:rsidRDefault="00CC6EB4" w:rsidP="00CC6EB4">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E</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ф</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CC6EB4" w:rsidRPr="00280020" w:rsidRDefault="00CC6EB4" w:rsidP="00CC6EB4">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млн. кВт-ч</w:t>
            </w:r>
          </w:p>
        </w:tc>
        <w:tc>
          <w:tcPr>
            <w:tcW w:w="196" w:type="pct"/>
            <w:tcBorders>
              <w:top w:val="single" w:sz="4" w:space="0" w:color="auto"/>
              <w:left w:val="nil"/>
              <w:bottom w:val="single" w:sz="4" w:space="0" w:color="auto"/>
              <w:right w:val="single" w:sz="4" w:space="0" w:color="auto"/>
            </w:tcBorders>
            <w:shd w:val="clear" w:color="auto" w:fill="auto"/>
            <w:vAlign w:val="center"/>
          </w:tcPr>
          <w:p w:rsidR="00CC6EB4" w:rsidRPr="00280020" w:rsidRDefault="00CC6EB4" w:rsidP="00CC6EB4">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tcPr>
          <w:p w:rsidR="00CC6EB4" w:rsidRPr="00280020" w:rsidRDefault="00CC6EB4" w:rsidP="00CC6EB4">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tcPr>
          <w:p w:rsidR="00CC6EB4" w:rsidRPr="00280020" w:rsidRDefault="00CC6EB4" w:rsidP="00CC6EB4">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tcPr>
          <w:p w:rsidR="00CC6EB4" w:rsidRPr="00280020" w:rsidRDefault="00CC6EB4" w:rsidP="00CC6EB4">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tcPr>
          <w:p w:rsidR="00CC6EB4" w:rsidRPr="00280020" w:rsidRDefault="00CC6EB4" w:rsidP="00CC6EB4">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tcPr>
          <w:p w:rsidR="00CC6EB4" w:rsidRPr="00280020" w:rsidRDefault="00CC6EB4" w:rsidP="00CC6EB4">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tcPr>
          <w:p w:rsidR="00CC6EB4" w:rsidRPr="00280020" w:rsidRDefault="00CC6EB4" w:rsidP="00CC6EB4">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tcPr>
          <w:p w:rsidR="00CC6EB4" w:rsidRPr="00280020" w:rsidRDefault="00CC6EB4" w:rsidP="00CC6EB4">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tcPr>
          <w:p w:rsidR="00CC6EB4" w:rsidRPr="00280020" w:rsidRDefault="00CC6EB4" w:rsidP="00CC6EB4">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tcPr>
          <w:p w:rsidR="00CC6EB4" w:rsidRPr="00280020" w:rsidRDefault="00CC6EB4" w:rsidP="00CC6EB4">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tcPr>
          <w:p w:rsidR="00CC6EB4" w:rsidRPr="00280020" w:rsidRDefault="00CC6EB4" w:rsidP="00CC6EB4">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tcPr>
          <w:p w:rsidR="00CC6EB4" w:rsidRPr="00280020" w:rsidRDefault="00CC6EB4" w:rsidP="00CC6EB4">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tcPr>
          <w:p w:rsidR="00CC6EB4" w:rsidRPr="00280020" w:rsidRDefault="00CC6EB4" w:rsidP="00CC6EB4">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tcPr>
          <w:p w:rsidR="00CC6EB4" w:rsidRPr="00280020" w:rsidRDefault="00CC6EB4" w:rsidP="00CC6EB4">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tcPr>
          <w:p w:rsidR="00CC6EB4" w:rsidRPr="00280020" w:rsidRDefault="00CC6EB4" w:rsidP="00CC6EB4">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tcPr>
          <w:p w:rsidR="00CC6EB4" w:rsidRPr="00280020" w:rsidRDefault="00CC6EB4" w:rsidP="00CC6EB4">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CC6EB4" w:rsidRPr="00280020" w:rsidTr="00CC6EB4">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CC6EB4" w:rsidRPr="00280020" w:rsidRDefault="00CC6EB4" w:rsidP="00CC6EB4">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20.</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CC6EB4" w:rsidRPr="00280020" w:rsidRDefault="00CC6EB4" w:rsidP="00CC6EB4">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Удельный расход электроэнергии на передачу тепловой энергии</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C6EB4" w:rsidRPr="00280020" w:rsidRDefault="00CC6EB4" w:rsidP="00CC6EB4">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e</w:t>
            </w:r>
            <w:r w:rsidRPr="00280020">
              <w:rPr>
                <w:rFonts w:eastAsia="Times New Roman" w:cs="Times New Roman"/>
                <w:i/>
                <w:iCs/>
                <w:color w:val="000000"/>
                <w:sz w:val="20"/>
                <w:szCs w:val="20"/>
                <w:vertAlign w:val="subscript"/>
                <w:lang w:eastAsia="ru-RU"/>
              </w:rPr>
              <w:t>тн.j</w:t>
            </w:r>
            <w:r w:rsidRPr="00280020">
              <w:rPr>
                <w:rFonts w:eastAsia="Times New Roman" w:cs="Times New Roman"/>
                <w:i/>
                <w:iCs/>
                <w:color w:val="000000"/>
                <w:sz w:val="20"/>
                <w:szCs w:val="20"/>
                <w:vertAlign w:val="superscript"/>
                <w:lang w:eastAsia="ru-RU"/>
              </w:rPr>
              <w:t>ф</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CC6EB4" w:rsidRPr="00280020" w:rsidRDefault="00CC6EB4" w:rsidP="00CC6EB4">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кВт-ч/Гкал</w:t>
            </w:r>
          </w:p>
        </w:tc>
        <w:tc>
          <w:tcPr>
            <w:tcW w:w="196" w:type="pct"/>
            <w:tcBorders>
              <w:top w:val="single" w:sz="4" w:space="0" w:color="auto"/>
              <w:left w:val="nil"/>
              <w:bottom w:val="single" w:sz="4" w:space="0" w:color="auto"/>
              <w:right w:val="single" w:sz="4" w:space="0" w:color="auto"/>
            </w:tcBorders>
            <w:shd w:val="clear" w:color="auto" w:fill="auto"/>
            <w:vAlign w:val="center"/>
          </w:tcPr>
          <w:p w:rsidR="00CC6EB4" w:rsidRPr="00280020" w:rsidRDefault="00CC6EB4" w:rsidP="00CC6EB4">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tcPr>
          <w:p w:rsidR="00CC6EB4" w:rsidRPr="00280020" w:rsidRDefault="00CC6EB4" w:rsidP="00CC6EB4">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tcPr>
          <w:p w:rsidR="00CC6EB4" w:rsidRPr="00280020" w:rsidRDefault="00CC6EB4" w:rsidP="00CC6EB4">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tcPr>
          <w:p w:rsidR="00CC6EB4" w:rsidRPr="00280020" w:rsidRDefault="00CC6EB4" w:rsidP="00CC6EB4">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tcPr>
          <w:p w:rsidR="00CC6EB4" w:rsidRPr="00280020" w:rsidRDefault="00CC6EB4" w:rsidP="00CC6EB4">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tcPr>
          <w:p w:rsidR="00CC6EB4" w:rsidRPr="00280020" w:rsidRDefault="00CC6EB4" w:rsidP="00CC6EB4">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tcPr>
          <w:p w:rsidR="00CC6EB4" w:rsidRPr="00280020" w:rsidRDefault="00CC6EB4" w:rsidP="00CC6EB4">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tcPr>
          <w:p w:rsidR="00CC6EB4" w:rsidRPr="00280020" w:rsidRDefault="00CC6EB4" w:rsidP="00CC6EB4">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tcPr>
          <w:p w:rsidR="00CC6EB4" w:rsidRPr="00280020" w:rsidRDefault="00CC6EB4" w:rsidP="00CC6EB4">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tcPr>
          <w:p w:rsidR="00CC6EB4" w:rsidRPr="00280020" w:rsidRDefault="00CC6EB4" w:rsidP="00CC6EB4">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tcPr>
          <w:p w:rsidR="00CC6EB4" w:rsidRPr="00280020" w:rsidRDefault="00CC6EB4" w:rsidP="00CC6EB4">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tcPr>
          <w:p w:rsidR="00CC6EB4" w:rsidRPr="00280020" w:rsidRDefault="00CC6EB4" w:rsidP="00CC6EB4">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tcPr>
          <w:p w:rsidR="00CC6EB4" w:rsidRPr="00280020" w:rsidRDefault="00CC6EB4" w:rsidP="00CC6EB4">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tcPr>
          <w:p w:rsidR="00CC6EB4" w:rsidRPr="00280020" w:rsidRDefault="00CC6EB4" w:rsidP="00CC6EB4">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tcPr>
          <w:p w:rsidR="00CC6EB4" w:rsidRPr="00280020" w:rsidRDefault="00CC6EB4" w:rsidP="00CC6EB4">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tcPr>
          <w:p w:rsidR="00CC6EB4" w:rsidRPr="00280020" w:rsidRDefault="00CC6EB4" w:rsidP="00CC6EB4">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FE154B" w:rsidRPr="00280020" w:rsidTr="00284AC0">
        <w:trPr>
          <w:trHeight w:val="20"/>
        </w:trPr>
        <w:tc>
          <w:tcPr>
            <w:tcW w:w="5000" w:type="pct"/>
            <w:gridSpan w:val="21"/>
            <w:tcBorders>
              <w:top w:val="single" w:sz="4" w:space="0" w:color="auto"/>
              <w:left w:val="single" w:sz="4" w:space="0" w:color="auto"/>
              <w:bottom w:val="single" w:sz="4" w:space="0" w:color="auto"/>
              <w:right w:val="single" w:sz="4" w:space="0" w:color="auto"/>
            </w:tcBorders>
            <w:shd w:val="clear" w:color="auto" w:fill="auto"/>
            <w:vAlign w:val="center"/>
          </w:tcPr>
          <w:p w:rsidR="00FE154B" w:rsidRPr="00280020" w:rsidRDefault="00FE154B" w:rsidP="00FE154B">
            <w:pPr>
              <w:ind w:firstLine="0"/>
              <w:jc w:val="center"/>
              <w:rPr>
                <w:rFonts w:eastAsia="Times New Roman" w:cs="Times New Roman"/>
                <w:b/>
                <w:bCs/>
                <w:color w:val="000000"/>
                <w:sz w:val="20"/>
                <w:szCs w:val="20"/>
                <w:lang w:eastAsia="ru-RU"/>
              </w:rPr>
            </w:pPr>
            <w:r w:rsidRPr="00280020">
              <w:rPr>
                <w:rFonts w:eastAsia="Times New Roman" w:cs="Times New Roman"/>
                <w:b/>
                <w:bCs/>
                <w:color w:val="000000"/>
                <w:sz w:val="20"/>
                <w:szCs w:val="20"/>
                <w:lang w:eastAsia="ru-RU"/>
              </w:rPr>
              <w:t>Котельная улица Боровая, 4: МУП г. Костромы "Городские сети"</w:t>
            </w:r>
          </w:p>
        </w:tc>
      </w:tr>
      <w:tr w:rsidR="002D4B7A"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D4B7A" w:rsidRPr="00280020" w:rsidRDefault="002D4B7A" w:rsidP="002D4B7A">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w:t>
            </w:r>
          </w:p>
        </w:tc>
        <w:tc>
          <w:tcPr>
            <w:tcW w:w="1207" w:type="pct"/>
            <w:tcBorders>
              <w:top w:val="single" w:sz="4" w:space="0" w:color="auto"/>
              <w:left w:val="nil"/>
              <w:bottom w:val="single" w:sz="4" w:space="0" w:color="auto"/>
              <w:right w:val="nil"/>
            </w:tcBorders>
            <w:shd w:val="clear" w:color="auto" w:fill="auto"/>
            <w:vAlign w:val="center"/>
            <w:hideMark/>
          </w:tcPr>
          <w:p w:rsidR="002D4B7A" w:rsidRPr="00280020" w:rsidRDefault="002D4B7A" w:rsidP="002D4B7A">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Протяженность тепловых сетей, в т.ч.:</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D4B7A" w:rsidRPr="00280020" w:rsidRDefault="002D4B7A" w:rsidP="002D4B7A">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L</w:t>
            </w:r>
            <w:r w:rsidRPr="00280020">
              <w:rPr>
                <w:rFonts w:eastAsia="Times New Roman" w:cs="Times New Roman"/>
                <w:i/>
                <w:iCs/>
                <w:color w:val="000000"/>
                <w:sz w:val="20"/>
                <w:szCs w:val="20"/>
                <w:vertAlign w:val="subscript"/>
                <w:lang w:eastAsia="ru-RU"/>
              </w:rPr>
              <w:t>j</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2D4B7A" w:rsidRPr="00280020" w:rsidRDefault="002D4B7A" w:rsidP="002D4B7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км</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D4B7A" w:rsidRPr="00280020" w:rsidRDefault="002D4B7A" w:rsidP="002D4B7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5,09</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2D4B7A" w:rsidRPr="00280020" w:rsidRDefault="002D4B7A" w:rsidP="002D4B7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5,09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2D4B7A" w:rsidRPr="00280020" w:rsidRDefault="002D4B7A" w:rsidP="002D4B7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5,09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2D4B7A" w:rsidRPr="00280020" w:rsidRDefault="002D4B7A" w:rsidP="002D4B7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5,09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2D4B7A" w:rsidRPr="00280020" w:rsidRDefault="002D4B7A" w:rsidP="002D4B7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2,557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2D4B7A" w:rsidRPr="00280020" w:rsidRDefault="002D4B7A" w:rsidP="002D4B7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2,557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2D4B7A" w:rsidRPr="00280020" w:rsidRDefault="002D4B7A" w:rsidP="002D4B7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2,557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2D4B7A" w:rsidRPr="00280020" w:rsidRDefault="002D4B7A" w:rsidP="002D4B7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2,557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2D4B7A" w:rsidRPr="00280020" w:rsidRDefault="002D4B7A" w:rsidP="002D4B7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2,557</w:t>
            </w:r>
          </w:p>
        </w:tc>
        <w:tc>
          <w:tcPr>
            <w:tcW w:w="198" w:type="pct"/>
            <w:tcBorders>
              <w:top w:val="single" w:sz="4" w:space="0" w:color="auto"/>
              <w:left w:val="nil"/>
              <w:bottom w:val="single" w:sz="4" w:space="0" w:color="auto"/>
              <w:right w:val="single" w:sz="4" w:space="0" w:color="auto"/>
            </w:tcBorders>
            <w:shd w:val="clear" w:color="000000" w:fill="FFFFFF"/>
            <w:vAlign w:val="center"/>
            <w:hideMark/>
          </w:tcPr>
          <w:p w:rsidR="002D4B7A" w:rsidRPr="00280020" w:rsidRDefault="002D4B7A" w:rsidP="002D4B7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2,557</w:t>
            </w:r>
          </w:p>
        </w:tc>
        <w:tc>
          <w:tcPr>
            <w:tcW w:w="198" w:type="pct"/>
            <w:tcBorders>
              <w:top w:val="single" w:sz="4" w:space="0" w:color="auto"/>
              <w:left w:val="nil"/>
              <w:bottom w:val="single" w:sz="4" w:space="0" w:color="auto"/>
              <w:right w:val="single" w:sz="4" w:space="0" w:color="auto"/>
            </w:tcBorders>
            <w:shd w:val="clear" w:color="000000" w:fill="FFFFFF"/>
            <w:vAlign w:val="center"/>
            <w:hideMark/>
          </w:tcPr>
          <w:p w:rsidR="002D4B7A" w:rsidRPr="00280020" w:rsidRDefault="002D4B7A" w:rsidP="002D4B7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2,557</w:t>
            </w:r>
          </w:p>
        </w:tc>
        <w:tc>
          <w:tcPr>
            <w:tcW w:w="198" w:type="pct"/>
            <w:tcBorders>
              <w:top w:val="single" w:sz="4" w:space="0" w:color="auto"/>
              <w:left w:val="nil"/>
              <w:bottom w:val="single" w:sz="4" w:space="0" w:color="auto"/>
              <w:right w:val="single" w:sz="4" w:space="0" w:color="auto"/>
            </w:tcBorders>
            <w:shd w:val="clear" w:color="000000" w:fill="FFFFFF"/>
            <w:vAlign w:val="center"/>
            <w:hideMark/>
          </w:tcPr>
          <w:p w:rsidR="002D4B7A" w:rsidRPr="00280020" w:rsidRDefault="002D4B7A" w:rsidP="002D4B7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2,557</w:t>
            </w:r>
          </w:p>
        </w:tc>
        <w:tc>
          <w:tcPr>
            <w:tcW w:w="198" w:type="pct"/>
            <w:tcBorders>
              <w:top w:val="single" w:sz="4" w:space="0" w:color="auto"/>
              <w:left w:val="nil"/>
              <w:bottom w:val="single" w:sz="4" w:space="0" w:color="auto"/>
              <w:right w:val="single" w:sz="4" w:space="0" w:color="auto"/>
            </w:tcBorders>
            <w:shd w:val="clear" w:color="000000" w:fill="FFFFFF"/>
            <w:vAlign w:val="center"/>
            <w:hideMark/>
          </w:tcPr>
          <w:p w:rsidR="002D4B7A" w:rsidRPr="00280020" w:rsidRDefault="002D4B7A" w:rsidP="002D4B7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2,557</w:t>
            </w:r>
          </w:p>
        </w:tc>
        <w:tc>
          <w:tcPr>
            <w:tcW w:w="198" w:type="pct"/>
            <w:tcBorders>
              <w:top w:val="single" w:sz="4" w:space="0" w:color="auto"/>
              <w:left w:val="nil"/>
              <w:bottom w:val="single" w:sz="4" w:space="0" w:color="auto"/>
              <w:right w:val="single" w:sz="4" w:space="0" w:color="auto"/>
            </w:tcBorders>
            <w:shd w:val="clear" w:color="000000" w:fill="FFFFFF"/>
            <w:vAlign w:val="center"/>
            <w:hideMark/>
          </w:tcPr>
          <w:p w:rsidR="002D4B7A" w:rsidRPr="00280020" w:rsidRDefault="002D4B7A" w:rsidP="002D4B7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2,557</w:t>
            </w:r>
          </w:p>
        </w:tc>
        <w:tc>
          <w:tcPr>
            <w:tcW w:w="198" w:type="pct"/>
            <w:tcBorders>
              <w:top w:val="single" w:sz="4" w:space="0" w:color="auto"/>
              <w:left w:val="nil"/>
              <w:bottom w:val="single" w:sz="4" w:space="0" w:color="auto"/>
              <w:right w:val="single" w:sz="4" w:space="0" w:color="auto"/>
            </w:tcBorders>
            <w:shd w:val="clear" w:color="000000" w:fill="FFFFFF"/>
            <w:vAlign w:val="center"/>
            <w:hideMark/>
          </w:tcPr>
          <w:p w:rsidR="002D4B7A" w:rsidRPr="00280020" w:rsidRDefault="002D4B7A" w:rsidP="002D4B7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2,557</w:t>
            </w:r>
          </w:p>
        </w:tc>
        <w:tc>
          <w:tcPr>
            <w:tcW w:w="205" w:type="pct"/>
            <w:tcBorders>
              <w:top w:val="single" w:sz="4" w:space="0" w:color="auto"/>
              <w:left w:val="nil"/>
              <w:bottom w:val="single" w:sz="4" w:space="0" w:color="auto"/>
              <w:right w:val="single" w:sz="4" w:space="0" w:color="auto"/>
            </w:tcBorders>
            <w:shd w:val="clear" w:color="000000" w:fill="FFFFFF"/>
            <w:vAlign w:val="center"/>
            <w:hideMark/>
          </w:tcPr>
          <w:p w:rsidR="002D4B7A" w:rsidRPr="00280020" w:rsidRDefault="002D4B7A" w:rsidP="002D4B7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2,557</w:t>
            </w:r>
          </w:p>
        </w:tc>
      </w:tr>
      <w:tr w:rsidR="002D4B7A"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D4B7A" w:rsidRPr="00280020" w:rsidRDefault="002D4B7A" w:rsidP="002D4B7A">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1.1.</w:t>
            </w:r>
          </w:p>
        </w:tc>
        <w:tc>
          <w:tcPr>
            <w:tcW w:w="1207" w:type="pct"/>
            <w:tcBorders>
              <w:top w:val="single" w:sz="4" w:space="0" w:color="auto"/>
              <w:left w:val="nil"/>
              <w:bottom w:val="single" w:sz="4" w:space="0" w:color="auto"/>
              <w:right w:val="nil"/>
            </w:tcBorders>
            <w:shd w:val="clear" w:color="auto" w:fill="auto"/>
            <w:vAlign w:val="center"/>
            <w:hideMark/>
          </w:tcPr>
          <w:p w:rsidR="002D4B7A" w:rsidRPr="00280020" w:rsidRDefault="002D4B7A" w:rsidP="002D4B7A">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магистральных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D4B7A" w:rsidRPr="00280020" w:rsidRDefault="002D4B7A" w:rsidP="002D4B7A">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L</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маг</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2D4B7A" w:rsidRPr="00280020" w:rsidRDefault="002D4B7A" w:rsidP="002D4B7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км</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2D4B7A" w:rsidRPr="00280020" w:rsidRDefault="002D4B7A" w:rsidP="002D4B7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2D4B7A" w:rsidRPr="00280020" w:rsidRDefault="002D4B7A" w:rsidP="002D4B7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2D4B7A" w:rsidRPr="00280020" w:rsidRDefault="002D4B7A" w:rsidP="002D4B7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2D4B7A" w:rsidRPr="00280020" w:rsidRDefault="002D4B7A" w:rsidP="002D4B7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2D4B7A" w:rsidRPr="00280020" w:rsidRDefault="002D4B7A" w:rsidP="002D4B7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2D4B7A" w:rsidRPr="00280020" w:rsidRDefault="002D4B7A" w:rsidP="002D4B7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2D4B7A" w:rsidRPr="00280020" w:rsidRDefault="002D4B7A" w:rsidP="002D4B7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2D4B7A" w:rsidRPr="00280020" w:rsidRDefault="002D4B7A" w:rsidP="002D4B7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2D4B7A" w:rsidRPr="00280020" w:rsidRDefault="002D4B7A" w:rsidP="002D4B7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2D4B7A" w:rsidRPr="00280020" w:rsidRDefault="002D4B7A" w:rsidP="002D4B7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2D4B7A" w:rsidRPr="00280020" w:rsidRDefault="002D4B7A" w:rsidP="002D4B7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2D4B7A" w:rsidRPr="00280020" w:rsidRDefault="002D4B7A" w:rsidP="002D4B7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2D4B7A" w:rsidRPr="00280020" w:rsidRDefault="002D4B7A" w:rsidP="002D4B7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2D4B7A" w:rsidRPr="00280020" w:rsidRDefault="002D4B7A" w:rsidP="002D4B7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2D4B7A" w:rsidRPr="00280020" w:rsidRDefault="002D4B7A" w:rsidP="002D4B7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2D4B7A" w:rsidRPr="00280020" w:rsidRDefault="002D4B7A" w:rsidP="002D4B7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2D4B7A"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D4B7A" w:rsidRPr="00280020" w:rsidRDefault="002D4B7A" w:rsidP="002D4B7A">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1.2.</w:t>
            </w:r>
          </w:p>
        </w:tc>
        <w:tc>
          <w:tcPr>
            <w:tcW w:w="1207" w:type="pct"/>
            <w:tcBorders>
              <w:top w:val="single" w:sz="4" w:space="0" w:color="auto"/>
              <w:left w:val="nil"/>
              <w:bottom w:val="single" w:sz="4" w:space="0" w:color="auto"/>
              <w:right w:val="nil"/>
            </w:tcBorders>
            <w:shd w:val="clear" w:color="auto" w:fill="auto"/>
            <w:vAlign w:val="center"/>
            <w:hideMark/>
          </w:tcPr>
          <w:p w:rsidR="002D4B7A" w:rsidRPr="00280020" w:rsidRDefault="002D4B7A" w:rsidP="002D4B7A">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распределительных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D4B7A" w:rsidRPr="00280020" w:rsidRDefault="002D4B7A" w:rsidP="002D4B7A">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L</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расп</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2D4B7A" w:rsidRPr="00280020" w:rsidRDefault="002D4B7A" w:rsidP="002D4B7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км</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2D4B7A" w:rsidRPr="00280020" w:rsidRDefault="002D4B7A" w:rsidP="002D4B7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5,09</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2D4B7A" w:rsidRPr="00280020" w:rsidRDefault="002D4B7A" w:rsidP="002D4B7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5,09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2D4B7A" w:rsidRPr="00280020" w:rsidRDefault="002D4B7A" w:rsidP="002D4B7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5,09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2D4B7A" w:rsidRPr="00280020" w:rsidRDefault="002D4B7A" w:rsidP="002D4B7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5,09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2D4B7A" w:rsidRPr="00280020" w:rsidRDefault="002D4B7A" w:rsidP="002D4B7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2,557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2D4B7A" w:rsidRPr="00280020" w:rsidRDefault="002D4B7A" w:rsidP="002D4B7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2,557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2D4B7A" w:rsidRPr="00280020" w:rsidRDefault="002D4B7A" w:rsidP="002D4B7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2,557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2D4B7A" w:rsidRPr="00280020" w:rsidRDefault="002D4B7A" w:rsidP="002D4B7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2,557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2D4B7A" w:rsidRPr="00280020" w:rsidRDefault="002D4B7A" w:rsidP="002D4B7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2,557</w:t>
            </w:r>
          </w:p>
        </w:tc>
        <w:tc>
          <w:tcPr>
            <w:tcW w:w="198" w:type="pct"/>
            <w:tcBorders>
              <w:top w:val="nil"/>
              <w:left w:val="nil"/>
              <w:bottom w:val="single" w:sz="4" w:space="0" w:color="auto"/>
              <w:right w:val="single" w:sz="4" w:space="0" w:color="auto"/>
            </w:tcBorders>
            <w:shd w:val="clear" w:color="000000" w:fill="FFFFFF"/>
            <w:vAlign w:val="center"/>
            <w:hideMark/>
          </w:tcPr>
          <w:p w:rsidR="002D4B7A" w:rsidRPr="00280020" w:rsidRDefault="002D4B7A" w:rsidP="002D4B7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2,557</w:t>
            </w:r>
          </w:p>
        </w:tc>
        <w:tc>
          <w:tcPr>
            <w:tcW w:w="198" w:type="pct"/>
            <w:tcBorders>
              <w:top w:val="nil"/>
              <w:left w:val="nil"/>
              <w:bottom w:val="single" w:sz="4" w:space="0" w:color="auto"/>
              <w:right w:val="single" w:sz="4" w:space="0" w:color="auto"/>
            </w:tcBorders>
            <w:shd w:val="clear" w:color="000000" w:fill="FFFFFF"/>
            <w:vAlign w:val="center"/>
            <w:hideMark/>
          </w:tcPr>
          <w:p w:rsidR="002D4B7A" w:rsidRPr="00280020" w:rsidRDefault="002D4B7A" w:rsidP="002D4B7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2,557</w:t>
            </w:r>
          </w:p>
        </w:tc>
        <w:tc>
          <w:tcPr>
            <w:tcW w:w="198" w:type="pct"/>
            <w:tcBorders>
              <w:top w:val="nil"/>
              <w:left w:val="nil"/>
              <w:bottom w:val="single" w:sz="4" w:space="0" w:color="auto"/>
              <w:right w:val="single" w:sz="4" w:space="0" w:color="auto"/>
            </w:tcBorders>
            <w:shd w:val="clear" w:color="000000" w:fill="FFFFFF"/>
            <w:vAlign w:val="center"/>
            <w:hideMark/>
          </w:tcPr>
          <w:p w:rsidR="002D4B7A" w:rsidRPr="00280020" w:rsidRDefault="002D4B7A" w:rsidP="002D4B7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2,557</w:t>
            </w:r>
          </w:p>
        </w:tc>
        <w:tc>
          <w:tcPr>
            <w:tcW w:w="198" w:type="pct"/>
            <w:tcBorders>
              <w:top w:val="nil"/>
              <w:left w:val="nil"/>
              <w:bottom w:val="single" w:sz="4" w:space="0" w:color="auto"/>
              <w:right w:val="single" w:sz="4" w:space="0" w:color="auto"/>
            </w:tcBorders>
            <w:shd w:val="clear" w:color="000000" w:fill="FFFFFF"/>
            <w:vAlign w:val="center"/>
            <w:hideMark/>
          </w:tcPr>
          <w:p w:rsidR="002D4B7A" w:rsidRPr="00280020" w:rsidRDefault="002D4B7A" w:rsidP="002D4B7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2,557</w:t>
            </w:r>
          </w:p>
        </w:tc>
        <w:tc>
          <w:tcPr>
            <w:tcW w:w="198" w:type="pct"/>
            <w:tcBorders>
              <w:top w:val="nil"/>
              <w:left w:val="nil"/>
              <w:bottom w:val="single" w:sz="4" w:space="0" w:color="auto"/>
              <w:right w:val="single" w:sz="4" w:space="0" w:color="auto"/>
            </w:tcBorders>
            <w:shd w:val="clear" w:color="000000" w:fill="FFFFFF"/>
            <w:vAlign w:val="center"/>
            <w:hideMark/>
          </w:tcPr>
          <w:p w:rsidR="002D4B7A" w:rsidRPr="00280020" w:rsidRDefault="002D4B7A" w:rsidP="002D4B7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2,557</w:t>
            </w:r>
          </w:p>
        </w:tc>
        <w:tc>
          <w:tcPr>
            <w:tcW w:w="198" w:type="pct"/>
            <w:tcBorders>
              <w:top w:val="nil"/>
              <w:left w:val="nil"/>
              <w:bottom w:val="single" w:sz="4" w:space="0" w:color="auto"/>
              <w:right w:val="single" w:sz="4" w:space="0" w:color="auto"/>
            </w:tcBorders>
            <w:shd w:val="clear" w:color="000000" w:fill="FFFFFF"/>
            <w:vAlign w:val="center"/>
            <w:hideMark/>
          </w:tcPr>
          <w:p w:rsidR="002D4B7A" w:rsidRPr="00280020" w:rsidRDefault="002D4B7A" w:rsidP="002D4B7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2,557</w:t>
            </w:r>
          </w:p>
        </w:tc>
        <w:tc>
          <w:tcPr>
            <w:tcW w:w="205" w:type="pct"/>
            <w:tcBorders>
              <w:top w:val="nil"/>
              <w:left w:val="nil"/>
              <w:bottom w:val="single" w:sz="4" w:space="0" w:color="auto"/>
              <w:right w:val="single" w:sz="4" w:space="0" w:color="auto"/>
            </w:tcBorders>
            <w:shd w:val="clear" w:color="000000" w:fill="FFFFFF"/>
            <w:vAlign w:val="center"/>
            <w:hideMark/>
          </w:tcPr>
          <w:p w:rsidR="002D4B7A" w:rsidRPr="00280020" w:rsidRDefault="002D4B7A" w:rsidP="002D4B7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2,557</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2.</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Материальная характеристика тепловых сетей, в т.ч.:</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M</w:t>
            </w:r>
            <w:r w:rsidRPr="00280020">
              <w:rPr>
                <w:rFonts w:eastAsia="Times New Roman" w:cs="Times New Roman"/>
                <w:i/>
                <w:iCs/>
                <w:color w:val="000000"/>
                <w:sz w:val="20"/>
                <w:szCs w:val="20"/>
                <w:vertAlign w:val="subscript"/>
                <w:lang w:eastAsia="ru-RU"/>
              </w:rPr>
              <w:t>j</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м</w:t>
            </w:r>
            <w:r w:rsidRPr="00280020">
              <w:rPr>
                <w:rFonts w:eastAsia="Times New Roman" w:cs="Times New Roman"/>
                <w:color w:val="000000"/>
                <w:sz w:val="20"/>
                <w:szCs w:val="20"/>
                <w:vertAlign w:val="superscript"/>
                <w:lang w:eastAsia="ru-RU"/>
              </w:rPr>
              <w:t>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0,71</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0,71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0,71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0,71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0,71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0,71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0,71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0,71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0,71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0,71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0,71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0,71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0,71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0,71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0,71</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0,71</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2.1.</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магистральных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M</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маг</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м</w:t>
            </w:r>
            <w:r w:rsidRPr="00280020">
              <w:rPr>
                <w:rFonts w:eastAsia="Times New Roman" w:cs="Times New Roman"/>
                <w:color w:val="000000"/>
                <w:sz w:val="20"/>
                <w:szCs w:val="20"/>
                <w:vertAlign w:val="superscript"/>
                <w:lang w:eastAsia="ru-RU"/>
              </w:rPr>
              <w:t>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2.2.</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распределительных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M</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расп</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м</w:t>
            </w:r>
            <w:r w:rsidRPr="00280020">
              <w:rPr>
                <w:rFonts w:eastAsia="Times New Roman" w:cs="Times New Roman"/>
                <w:color w:val="000000"/>
                <w:sz w:val="20"/>
                <w:szCs w:val="20"/>
                <w:vertAlign w:val="superscript"/>
                <w:lang w:eastAsia="ru-RU"/>
              </w:rPr>
              <w:t>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0,71</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0,71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0,71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0,71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0,71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0,71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0,71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0,71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0,71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0,71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0,71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0,71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0,71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0,71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0,71</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0,71</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3.</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Средний срок эксплуатации тепловых сетей</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Э</w:t>
            </w:r>
            <w:r w:rsidRPr="00280020">
              <w:rPr>
                <w:rFonts w:eastAsia="Times New Roman" w:cs="Times New Roman"/>
                <w:i/>
                <w:iCs/>
                <w:color w:val="000000"/>
                <w:sz w:val="20"/>
                <w:szCs w:val="20"/>
                <w:vertAlign w:val="subscript"/>
                <w:lang w:eastAsia="ru-RU"/>
              </w:rPr>
              <w:t>j</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лет</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40,0</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41,0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42,0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43,0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44,0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45,0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46,0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47,0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48,0</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49,0</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50,0</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51,0</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52,0</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53,0</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54,0</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55,0</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3.1.</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магистральных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Э</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маг</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лет</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3.2.</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распределительных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Э</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расп</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лет</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40,0</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41,0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42,0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43,0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44,0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45,0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46,0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47,0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48,0</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49,0</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50,0</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51,0</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52,0</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53,0</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54,0</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55,0</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4.</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Удельная материальная характеристика тепловых сетей на одного жителя, обслуживаемого из системы теплоснабжения</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m</w:t>
            </w:r>
            <w:r w:rsidRPr="00280020">
              <w:rPr>
                <w:rFonts w:eastAsia="Times New Roman" w:cs="Times New Roman"/>
                <w:i/>
                <w:iCs/>
                <w:color w:val="000000"/>
                <w:sz w:val="20"/>
                <w:szCs w:val="20"/>
                <w:vertAlign w:val="subscript"/>
                <w:lang w:eastAsia="ru-RU"/>
              </w:rPr>
              <w:t>j</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м</w:t>
            </w:r>
            <w:r w:rsidRPr="00280020">
              <w:rPr>
                <w:rFonts w:eastAsia="Times New Roman" w:cs="Times New Roman"/>
                <w:color w:val="000000"/>
                <w:sz w:val="20"/>
                <w:szCs w:val="20"/>
                <w:vertAlign w:val="superscript"/>
                <w:lang w:eastAsia="ru-RU"/>
              </w:rPr>
              <w:t>2</w:t>
            </w:r>
            <w:r w:rsidRPr="00280020">
              <w:rPr>
                <w:rFonts w:eastAsia="Times New Roman" w:cs="Times New Roman"/>
                <w:color w:val="000000"/>
                <w:sz w:val="20"/>
                <w:szCs w:val="20"/>
                <w:lang w:eastAsia="ru-RU"/>
              </w:rPr>
              <w:t>/чел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0,12</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0,14</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0,14</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0,14</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0,14</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0,14</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0,14</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0,14</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0,14</w:t>
            </w:r>
          </w:p>
        </w:tc>
      </w:tr>
      <w:tr w:rsidR="00CC6EB4" w:rsidRPr="00280020" w:rsidTr="00915965">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C6EB4" w:rsidRPr="00280020" w:rsidRDefault="00CC6EB4" w:rsidP="00CC6EB4">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5.</w:t>
            </w:r>
          </w:p>
        </w:tc>
        <w:tc>
          <w:tcPr>
            <w:tcW w:w="1207" w:type="pct"/>
            <w:tcBorders>
              <w:top w:val="single" w:sz="4" w:space="0" w:color="auto"/>
              <w:left w:val="nil"/>
              <w:bottom w:val="single" w:sz="4" w:space="0" w:color="auto"/>
              <w:right w:val="nil"/>
            </w:tcBorders>
            <w:shd w:val="clear" w:color="auto" w:fill="auto"/>
            <w:vAlign w:val="center"/>
            <w:hideMark/>
          </w:tcPr>
          <w:p w:rsidR="00CC6EB4" w:rsidRPr="00280020" w:rsidRDefault="00CC6EB4" w:rsidP="00CC6EB4">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Присоединенная тепловая нагрузка потребителей</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C6EB4" w:rsidRPr="00280020" w:rsidRDefault="00CC6EB4" w:rsidP="00CC6EB4">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CC6EB4" w:rsidRPr="00280020" w:rsidRDefault="00CC6EB4" w:rsidP="00CC6EB4">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Гкал/ч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C6EB4" w:rsidRPr="00280020" w:rsidRDefault="00CC6EB4" w:rsidP="00CC6EB4">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8,814</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CC6EB4" w:rsidRPr="00280020" w:rsidRDefault="00CC6EB4" w:rsidP="00CC6EB4">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8,814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C6EB4" w:rsidRPr="00280020" w:rsidRDefault="00CC6EB4" w:rsidP="00CC6EB4">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8,814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C6EB4" w:rsidRPr="00280020" w:rsidRDefault="00CC6EB4" w:rsidP="00CC6EB4">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7,942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C6EB4" w:rsidRPr="00280020" w:rsidRDefault="00CC6EB4" w:rsidP="00CC6EB4">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7,942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C6EB4" w:rsidRPr="00280020" w:rsidRDefault="00CC6EB4" w:rsidP="00CC6EB4">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12,521</w:t>
            </w:r>
          </w:p>
        </w:tc>
        <w:tc>
          <w:tcPr>
            <w:tcW w:w="196" w:type="pct"/>
            <w:tcBorders>
              <w:top w:val="single" w:sz="4" w:space="0" w:color="auto"/>
              <w:left w:val="nil"/>
              <w:bottom w:val="single" w:sz="4" w:space="0" w:color="auto"/>
              <w:right w:val="single" w:sz="4" w:space="0" w:color="auto"/>
            </w:tcBorders>
            <w:shd w:val="clear" w:color="auto" w:fill="auto"/>
            <w:hideMark/>
          </w:tcPr>
          <w:p w:rsidR="00CC6EB4" w:rsidRDefault="00CC6EB4" w:rsidP="00CC6EB4">
            <w:pPr>
              <w:ind w:firstLine="0"/>
              <w:jc w:val="center"/>
            </w:pPr>
            <w:r w:rsidRPr="00DD0ACD">
              <w:rPr>
                <w:rFonts w:eastAsia="Times New Roman" w:cs="Times New Roman"/>
                <w:color w:val="000000"/>
                <w:sz w:val="20"/>
                <w:szCs w:val="20"/>
                <w:lang w:eastAsia="ru-RU"/>
              </w:rPr>
              <w:t>12,521</w:t>
            </w:r>
          </w:p>
        </w:tc>
        <w:tc>
          <w:tcPr>
            <w:tcW w:w="196" w:type="pct"/>
            <w:tcBorders>
              <w:top w:val="single" w:sz="4" w:space="0" w:color="auto"/>
              <w:left w:val="nil"/>
              <w:bottom w:val="single" w:sz="4" w:space="0" w:color="auto"/>
              <w:right w:val="single" w:sz="4" w:space="0" w:color="auto"/>
            </w:tcBorders>
            <w:shd w:val="clear" w:color="auto" w:fill="auto"/>
            <w:hideMark/>
          </w:tcPr>
          <w:p w:rsidR="00CC6EB4" w:rsidRDefault="00CC6EB4" w:rsidP="00CC6EB4">
            <w:pPr>
              <w:ind w:firstLine="0"/>
              <w:jc w:val="center"/>
            </w:pPr>
            <w:r w:rsidRPr="00DD0ACD">
              <w:rPr>
                <w:rFonts w:eastAsia="Times New Roman" w:cs="Times New Roman"/>
                <w:color w:val="000000"/>
                <w:sz w:val="20"/>
                <w:szCs w:val="20"/>
                <w:lang w:eastAsia="ru-RU"/>
              </w:rPr>
              <w:t>12,521</w:t>
            </w:r>
          </w:p>
        </w:tc>
        <w:tc>
          <w:tcPr>
            <w:tcW w:w="196" w:type="pct"/>
            <w:tcBorders>
              <w:top w:val="single" w:sz="4" w:space="0" w:color="auto"/>
              <w:left w:val="nil"/>
              <w:bottom w:val="single" w:sz="4" w:space="0" w:color="auto"/>
              <w:right w:val="single" w:sz="4" w:space="0" w:color="auto"/>
            </w:tcBorders>
            <w:shd w:val="clear" w:color="auto" w:fill="auto"/>
            <w:hideMark/>
          </w:tcPr>
          <w:p w:rsidR="00CC6EB4" w:rsidRDefault="00CC6EB4" w:rsidP="00CC6EB4">
            <w:pPr>
              <w:ind w:firstLine="0"/>
              <w:jc w:val="center"/>
            </w:pPr>
            <w:r w:rsidRPr="00DD0ACD">
              <w:rPr>
                <w:rFonts w:eastAsia="Times New Roman" w:cs="Times New Roman"/>
                <w:color w:val="000000"/>
                <w:sz w:val="20"/>
                <w:szCs w:val="20"/>
                <w:lang w:eastAsia="ru-RU"/>
              </w:rPr>
              <w:t>12,521</w:t>
            </w:r>
          </w:p>
        </w:tc>
        <w:tc>
          <w:tcPr>
            <w:tcW w:w="198" w:type="pct"/>
            <w:tcBorders>
              <w:top w:val="nil"/>
              <w:left w:val="nil"/>
              <w:bottom w:val="single" w:sz="4" w:space="0" w:color="auto"/>
              <w:right w:val="single" w:sz="4" w:space="0" w:color="auto"/>
            </w:tcBorders>
            <w:shd w:val="clear" w:color="000000" w:fill="FFFFFF"/>
            <w:hideMark/>
          </w:tcPr>
          <w:p w:rsidR="00CC6EB4" w:rsidRDefault="00CC6EB4" w:rsidP="00CC6EB4">
            <w:pPr>
              <w:ind w:firstLine="0"/>
              <w:jc w:val="center"/>
            </w:pPr>
            <w:r w:rsidRPr="00DD0ACD">
              <w:rPr>
                <w:rFonts w:eastAsia="Times New Roman" w:cs="Times New Roman"/>
                <w:color w:val="000000"/>
                <w:sz w:val="20"/>
                <w:szCs w:val="20"/>
                <w:lang w:eastAsia="ru-RU"/>
              </w:rPr>
              <w:t>12,521</w:t>
            </w:r>
          </w:p>
        </w:tc>
        <w:tc>
          <w:tcPr>
            <w:tcW w:w="198" w:type="pct"/>
            <w:tcBorders>
              <w:top w:val="nil"/>
              <w:left w:val="nil"/>
              <w:bottom w:val="single" w:sz="4" w:space="0" w:color="auto"/>
              <w:right w:val="single" w:sz="4" w:space="0" w:color="auto"/>
            </w:tcBorders>
            <w:shd w:val="clear" w:color="000000" w:fill="FFFFFF"/>
            <w:hideMark/>
          </w:tcPr>
          <w:p w:rsidR="00CC6EB4" w:rsidRDefault="00CC6EB4" w:rsidP="00CC6EB4">
            <w:pPr>
              <w:ind w:firstLine="0"/>
              <w:jc w:val="center"/>
            </w:pPr>
            <w:r w:rsidRPr="00DD0ACD">
              <w:rPr>
                <w:rFonts w:eastAsia="Times New Roman" w:cs="Times New Roman"/>
                <w:color w:val="000000"/>
                <w:sz w:val="20"/>
                <w:szCs w:val="20"/>
                <w:lang w:eastAsia="ru-RU"/>
              </w:rPr>
              <w:t>12,521</w:t>
            </w:r>
          </w:p>
        </w:tc>
        <w:tc>
          <w:tcPr>
            <w:tcW w:w="198" w:type="pct"/>
            <w:tcBorders>
              <w:top w:val="nil"/>
              <w:left w:val="nil"/>
              <w:bottom w:val="single" w:sz="4" w:space="0" w:color="auto"/>
              <w:right w:val="single" w:sz="4" w:space="0" w:color="auto"/>
            </w:tcBorders>
            <w:shd w:val="clear" w:color="000000" w:fill="FFFFFF"/>
            <w:hideMark/>
          </w:tcPr>
          <w:p w:rsidR="00CC6EB4" w:rsidRDefault="00CC6EB4" w:rsidP="00CC6EB4">
            <w:pPr>
              <w:ind w:firstLine="0"/>
              <w:jc w:val="center"/>
            </w:pPr>
            <w:r w:rsidRPr="00DD0ACD">
              <w:rPr>
                <w:rFonts w:eastAsia="Times New Roman" w:cs="Times New Roman"/>
                <w:color w:val="000000"/>
                <w:sz w:val="20"/>
                <w:szCs w:val="20"/>
                <w:lang w:eastAsia="ru-RU"/>
              </w:rPr>
              <w:t>12,521</w:t>
            </w:r>
          </w:p>
        </w:tc>
        <w:tc>
          <w:tcPr>
            <w:tcW w:w="198" w:type="pct"/>
            <w:tcBorders>
              <w:top w:val="nil"/>
              <w:left w:val="nil"/>
              <w:bottom w:val="single" w:sz="4" w:space="0" w:color="auto"/>
              <w:right w:val="single" w:sz="4" w:space="0" w:color="auto"/>
            </w:tcBorders>
            <w:shd w:val="clear" w:color="000000" w:fill="FFFFFF"/>
            <w:hideMark/>
          </w:tcPr>
          <w:p w:rsidR="00CC6EB4" w:rsidRDefault="00CC6EB4" w:rsidP="00CC6EB4">
            <w:pPr>
              <w:ind w:firstLine="0"/>
              <w:jc w:val="center"/>
            </w:pPr>
            <w:r w:rsidRPr="00DD0ACD">
              <w:rPr>
                <w:rFonts w:eastAsia="Times New Roman" w:cs="Times New Roman"/>
                <w:color w:val="000000"/>
                <w:sz w:val="20"/>
                <w:szCs w:val="20"/>
                <w:lang w:eastAsia="ru-RU"/>
              </w:rPr>
              <w:t>12,521</w:t>
            </w:r>
          </w:p>
        </w:tc>
        <w:tc>
          <w:tcPr>
            <w:tcW w:w="198" w:type="pct"/>
            <w:tcBorders>
              <w:top w:val="nil"/>
              <w:left w:val="nil"/>
              <w:bottom w:val="single" w:sz="4" w:space="0" w:color="auto"/>
              <w:right w:val="single" w:sz="4" w:space="0" w:color="auto"/>
            </w:tcBorders>
            <w:shd w:val="clear" w:color="000000" w:fill="FFFFFF"/>
            <w:hideMark/>
          </w:tcPr>
          <w:p w:rsidR="00CC6EB4" w:rsidRDefault="00CC6EB4" w:rsidP="00CC6EB4">
            <w:pPr>
              <w:ind w:firstLine="0"/>
              <w:jc w:val="center"/>
            </w:pPr>
            <w:r w:rsidRPr="00DD0ACD">
              <w:rPr>
                <w:rFonts w:eastAsia="Times New Roman" w:cs="Times New Roman"/>
                <w:color w:val="000000"/>
                <w:sz w:val="20"/>
                <w:szCs w:val="20"/>
                <w:lang w:eastAsia="ru-RU"/>
              </w:rPr>
              <w:t>12,521</w:t>
            </w:r>
          </w:p>
        </w:tc>
        <w:tc>
          <w:tcPr>
            <w:tcW w:w="198" w:type="pct"/>
            <w:tcBorders>
              <w:top w:val="nil"/>
              <w:left w:val="nil"/>
              <w:bottom w:val="single" w:sz="4" w:space="0" w:color="auto"/>
              <w:right w:val="single" w:sz="4" w:space="0" w:color="auto"/>
            </w:tcBorders>
            <w:shd w:val="clear" w:color="000000" w:fill="FFFFFF"/>
            <w:hideMark/>
          </w:tcPr>
          <w:p w:rsidR="00CC6EB4" w:rsidRDefault="00CC6EB4" w:rsidP="00CC6EB4">
            <w:pPr>
              <w:ind w:firstLine="0"/>
              <w:jc w:val="center"/>
            </w:pPr>
            <w:r w:rsidRPr="00DD0ACD">
              <w:rPr>
                <w:rFonts w:eastAsia="Times New Roman" w:cs="Times New Roman"/>
                <w:color w:val="000000"/>
                <w:sz w:val="20"/>
                <w:szCs w:val="20"/>
                <w:lang w:eastAsia="ru-RU"/>
              </w:rPr>
              <w:t>12,521</w:t>
            </w:r>
          </w:p>
        </w:tc>
        <w:tc>
          <w:tcPr>
            <w:tcW w:w="205" w:type="pct"/>
            <w:tcBorders>
              <w:top w:val="nil"/>
              <w:left w:val="nil"/>
              <w:bottom w:val="single" w:sz="4" w:space="0" w:color="auto"/>
              <w:right w:val="single" w:sz="4" w:space="0" w:color="auto"/>
            </w:tcBorders>
            <w:shd w:val="clear" w:color="000000" w:fill="FFFFFF"/>
            <w:hideMark/>
          </w:tcPr>
          <w:p w:rsidR="00CC6EB4" w:rsidRDefault="00CC6EB4" w:rsidP="00CC6EB4">
            <w:pPr>
              <w:ind w:firstLine="0"/>
              <w:jc w:val="center"/>
            </w:pPr>
            <w:r w:rsidRPr="00DD0ACD">
              <w:rPr>
                <w:rFonts w:eastAsia="Times New Roman" w:cs="Times New Roman"/>
                <w:color w:val="000000"/>
                <w:sz w:val="20"/>
                <w:szCs w:val="20"/>
                <w:lang w:eastAsia="ru-RU"/>
              </w:rPr>
              <w:t>12,521</w:t>
            </w:r>
          </w:p>
        </w:tc>
      </w:tr>
      <w:tr w:rsidR="00CC6EB4"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CC6EB4" w:rsidRPr="00280020" w:rsidRDefault="00CC6EB4" w:rsidP="00CC6EB4">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6.</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CC6EB4" w:rsidRPr="00280020" w:rsidRDefault="00CC6EB4" w:rsidP="00CC6EB4">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Относительная материальная характеристика</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C6EB4" w:rsidRPr="00280020" w:rsidRDefault="00CC6EB4" w:rsidP="00CC6EB4">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µ</w:t>
            </w:r>
            <w:r w:rsidRPr="00280020">
              <w:rPr>
                <w:rFonts w:eastAsia="Times New Roman" w:cs="Times New Roman"/>
                <w:i/>
                <w:iCs/>
                <w:color w:val="000000"/>
                <w:sz w:val="20"/>
                <w:szCs w:val="20"/>
                <w:vertAlign w:val="subscript"/>
                <w:lang w:eastAsia="ru-RU"/>
              </w:rPr>
              <w:t>j</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CC6EB4" w:rsidRPr="00280020" w:rsidRDefault="00CC6EB4" w:rsidP="00CC6EB4">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м</w:t>
            </w:r>
            <w:r w:rsidRPr="00280020">
              <w:rPr>
                <w:rFonts w:eastAsia="Times New Roman" w:cs="Times New Roman"/>
                <w:color w:val="000000"/>
                <w:sz w:val="20"/>
                <w:szCs w:val="20"/>
                <w:vertAlign w:val="superscript"/>
                <w:lang w:eastAsia="ru-RU"/>
              </w:rPr>
              <w:t>2</w:t>
            </w:r>
            <w:r w:rsidRPr="00280020">
              <w:rPr>
                <w:rFonts w:eastAsia="Times New Roman" w:cs="Times New Roman"/>
                <w:color w:val="000000"/>
                <w:sz w:val="20"/>
                <w:szCs w:val="20"/>
                <w:lang w:eastAsia="ru-RU"/>
              </w:rPr>
              <w:t>/Гкал/ч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C6EB4" w:rsidRPr="00280020" w:rsidRDefault="00CC6EB4" w:rsidP="00CC6EB4">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80,56</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CC6EB4" w:rsidRPr="00280020" w:rsidRDefault="00CC6EB4" w:rsidP="00CC6EB4">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80,56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C6EB4" w:rsidRPr="00280020" w:rsidRDefault="00CC6EB4" w:rsidP="00CC6EB4">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80,56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C6EB4" w:rsidRPr="00280020" w:rsidRDefault="00CC6EB4" w:rsidP="00CC6EB4">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89,41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C6EB4" w:rsidRPr="00280020" w:rsidRDefault="00CC6EB4" w:rsidP="00CC6EB4">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89,41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C6EB4" w:rsidRPr="00280020" w:rsidRDefault="00CC6EB4" w:rsidP="00CC6EB4">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56,7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C6EB4" w:rsidRPr="00280020" w:rsidRDefault="00CC6EB4" w:rsidP="00CC6EB4">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56,7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C6EB4" w:rsidRPr="00280020" w:rsidRDefault="00CC6EB4" w:rsidP="00CC6EB4">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56,7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C6EB4" w:rsidRPr="00280020" w:rsidRDefault="00CC6EB4" w:rsidP="00CC6EB4">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56,7</w:t>
            </w:r>
          </w:p>
        </w:tc>
        <w:tc>
          <w:tcPr>
            <w:tcW w:w="198" w:type="pct"/>
            <w:tcBorders>
              <w:top w:val="nil"/>
              <w:left w:val="nil"/>
              <w:bottom w:val="single" w:sz="4" w:space="0" w:color="auto"/>
              <w:right w:val="single" w:sz="4" w:space="0" w:color="auto"/>
            </w:tcBorders>
            <w:shd w:val="clear" w:color="000000" w:fill="FFFFFF"/>
            <w:vAlign w:val="center"/>
            <w:hideMark/>
          </w:tcPr>
          <w:p w:rsidR="00CC6EB4" w:rsidRPr="00280020" w:rsidRDefault="00CC6EB4" w:rsidP="00CC6EB4">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56,7</w:t>
            </w:r>
          </w:p>
        </w:tc>
        <w:tc>
          <w:tcPr>
            <w:tcW w:w="198" w:type="pct"/>
            <w:tcBorders>
              <w:top w:val="nil"/>
              <w:left w:val="nil"/>
              <w:bottom w:val="single" w:sz="4" w:space="0" w:color="auto"/>
              <w:right w:val="single" w:sz="4" w:space="0" w:color="auto"/>
            </w:tcBorders>
            <w:shd w:val="clear" w:color="000000" w:fill="FFFFFF"/>
            <w:vAlign w:val="center"/>
            <w:hideMark/>
          </w:tcPr>
          <w:p w:rsidR="00CC6EB4" w:rsidRPr="00280020" w:rsidRDefault="00CC6EB4" w:rsidP="00CC6EB4">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56,7</w:t>
            </w:r>
          </w:p>
        </w:tc>
        <w:tc>
          <w:tcPr>
            <w:tcW w:w="198" w:type="pct"/>
            <w:tcBorders>
              <w:top w:val="nil"/>
              <w:left w:val="nil"/>
              <w:bottom w:val="single" w:sz="4" w:space="0" w:color="auto"/>
              <w:right w:val="single" w:sz="4" w:space="0" w:color="auto"/>
            </w:tcBorders>
            <w:shd w:val="clear" w:color="000000" w:fill="FFFFFF"/>
            <w:vAlign w:val="center"/>
            <w:hideMark/>
          </w:tcPr>
          <w:p w:rsidR="00CC6EB4" w:rsidRPr="00280020" w:rsidRDefault="00CC6EB4" w:rsidP="00CC6EB4">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56,7</w:t>
            </w:r>
          </w:p>
        </w:tc>
        <w:tc>
          <w:tcPr>
            <w:tcW w:w="198" w:type="pct"/>
            <w:tcBorders>
              <w:top w:val="nil"/>
              <w:left w:val="nil"/>
              <w:bottom w:val="single" w:sz="4" w:space="0" w:color="auto"/>
              <w:right w:val="single" w:sz="4" w:space="0" w:color="auto"/>
            </w:tcBorders>
            <w:shd w:val="clear" w:color="000000" w:fill="FFFFFF"/>
            <w:vAlign w:val="center"/>
            <w:hideMark/>
          </w:tcPr>
          <w:p w:rsidR="00CC6EB4" w:rsidRPr="00280020" w:rsidRDefault="00CC6EB4" w:rsidP="00CC6EB4">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56,7</w:t>
            </w:r>
          </w:p>
        </w:tc>
        <w:tc>
          <w:tcPr>
            <w:tcW w:w="198" w:type="pct"/>
            <w:tcBorders>
              <w:top w:val="nil"/>
              <w:left w:val="nil"/>
              <w:bottom w:val="single" w:sz="4" w:space="0" w:color="auto"/>
              <w:right w:val="single" w:sz="4" w:space="0" w:color="auto"/>
            </w:tcBorders>
            <w:shd w:val="clear" w:color="000000" w:fill="FFFFFF"/>
            <w:vAlign w:val="center"/>
            <w:hideMark/>
          </w:tcPr>
          <w:p w:rsidR="00CC6EB4" w:rsidRPr="00280020" w:rsidRDefault="00CC6EB4" w:rsidP="00CC6EB4">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56,7</w:t>
            </w:r>
          </w:p>
        </w:tc>
        <w:tc>
          <w:tcPr>
            <w:tcW w:w="198" w:type="pct"/>
            <w:tcBorders>
              <w:top w:val="nil"/>
              <w:left w:val="nil"/>
              <w:bottom w:val="single" w:sz="4" w:space="0" w:color="auto"/>
              <w:right w:val="single" w:sz="4" w:space="0" w:color="auto"/>
            </w:tcBorders>
            <w:shd w:val="clear" w:color="000000" w:fill="FFFFFF"/>
            <w:vAlign w:val="center"/>
            <w:hideMark/>
          </w:tcPr>
          <w:p w:rsidR="00CC6EB4" w:rsidRPr="00280020" w:rsidRDefault="00CC6EB4" w:rsidP="00CC6EB4">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56,7</w:t>
            </w:r>
          </w:p>
        </w:tc>
        <w:tc>
          <w:tcPr>
            <w:tcW w:w="205" w:type="pct"/>
            <w:tcBorders>
              <w:top w:val="nil"/>
              <w:left w:val="nil"/>
              <w:bottom w:val="single" w:sz="4" w:space="0" w:color="auto"/>
              <w:right w:val="single" w:sz="4" w:space="0" w:color="auto"/>
            </w:tcBorders>
            <w:shd w:val="clear" w:color="000000" w:fill="FFFFFF"/>
            <w:vAlign w:val="center"/>
            <w:hideMark/>
          </w:tcPr>
          <w:p w:rsidR="00CC6EB4" w:rsidRPr="00280020" w:rsidRDefault="00CC6EB4" w:rsidP="00CC6EB4">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56,7</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7.</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Нормативные потери тепловой энергии в тепловых сетях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н</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Гкал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7,910</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2,199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2,213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4,343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2,122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2,116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2,116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2,116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2,116</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2,116</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2,116</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2,116</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2,116</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2,116</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2,116</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2,116</w:t>
            </w:r>
          </w:p>
        </w:tc>
      </w:tr>
      <w:tr w:rsidR="0058495F"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7.1.</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магистральных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н.маг</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Гкал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7.2.</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распределительных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н.расп</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Гкал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7,910</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2,199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2,213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4,343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2,122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2,116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2,116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2,116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2,116</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2,116</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2,116</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2,116</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2,116</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2,116</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2,116</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2,116</w:t>
            </w:r>
          </w:p>
        </w:tc>
      </w:tr>
      <w:tr w:rsidR="00CC6EB4" w:rsidRPr="00280020" w:rsidTr="00915965">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CC6EB4" w:rsidRPr="00280020" w:rsidRDefault="00CC6EB4" w:rsidP="00CC6EB4">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lastRenderedPageBreak/>
              <w:t>8.</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CC6EB4" w:rsidRPr="00280020" w:rsidRDefault="00CC6EB4" w:rsidP="00CC6EB4">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Относительные нормативные потери в тепловых сетях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C6EB4" w:rsidRPr="00280020" w:rsidRDefault="00CC6EB4" w:rsidP="00CC6EB4">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н</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CC6EB4" w:rsidRPr="00280020" w:rsidRDefault="00CC6EB4" w:rsidP="00CC6EB4">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C6EB4" w:rsidRPr="00280020" w:rsidRDefault="00CC6EB4" w:rsidP="00CC6EB4">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22,8</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CC6EB4" w:rsidRPr="00280020" w:rsidRDefault="00CC6EB4" w:rsidP="00CC6EB4">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C6EB4" w:rsidRPr="00280020" w:rsidRDefault="00CC6EB4" w:rsidP="00CC6EB4">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9,9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C6EB4" w:rsidRPr="00280020" w:rsidRDefault="00CC6EB4" w:rsidP="00CC6EB4">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16,6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C6EB4" w:rsidRPr="00280020" w:rsidRDefault="00CC6EB4" w:rsidP="00CC6EB4">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8,0</w:t>
            </w:r>
          </w:p>
        </w:tc>
        <w:tc>
          <w:tcPr>
            <w:tcW w:w="196" w:type="pct"/>
            <w:tcBorders>
              <w:top w:val="single" w:sz="4" w:space="0" w:color="auto"/>
              <w:left w:val="nil"/>
              <w:bottom w:val="single" w:sz="4" w:space="0" w:color="auto"/>
              <w:right w:val="single" w:sz="4" w:space="0" w:color="auto"/>
            </w:tcBorders>
            <w:shd w:val="clear" w:color="auto" w:fill="auto"/>
            <w:hideMark/>
          </w:tcPr>
          <w:p w:rsidR="00CC6EB4" w:rsidRDefault="00CC6EB4" w:rsidP="00CC6EB4">
            <w:pPr>
              <w:ind w:hanging="26"/>
              <w:jc w:val="center"/>
            </w:pPr>
            <w:r w:rsidRPr="00513F56">
              <w:rPr>
                <w:rFonts w:eastAsia="Times New Roman" w:cs="Times New Roman"/>
                <w:color w:val="000000"/>
                <w:sz w:val="20"/>
                <w:szCs w:val="20"/>
                <w:lang w:eastAsia="ru-RU"/>
              </w:rPr>
              <w:t>8,0</w:t>
            </w:r>
          </w:p>
        </w:tc>
        <w:tc>
          <w:tcPr>
            <w:tcW w:w="196" w:type="pct"/>
            <w:tcBorders>
              <w:top w:val="single" w:sz="4" w:space="0" w:color="auto"/>
              <w:left w:val="nil"/>
              <w:bottom w:val="single" w:sz="4" w:space="0" w:color="auto"/>
              <w:right w:val="single" w:sz="4" w:space="0" w:color="auto"/>
            </w:tcBorders>
            <w:shd w:val="clear" w:color="auto" w:fill="auto"/>
            <w:hideMark/>
          </w:tcPr>
          <w:p w:rsidR="00CC6EB4" w:rsidRDefault="00CC6EB4" w:rsidP="00CC6EB4">
            <w:pPr>
              <w:ind w:hanging="26"/>
              <w:jc w:val="center"/>
            </w:pPr>
            <w:r w:rsidRPr="00513F56">
              <w:rPr>
                <w:rFonts w:eastAsia="Times New Roman" w:cs="Times New Roman"/>
                <w:color w:val="000000"/>
                <w:sz w:val="20"/>
                <w:szCs w:val="20"/>
                <w:lang w:eastAsia="ru-RU"/>
              </w:rPr>
              <w:t>8,0</w:t>
            </w:r>
          </w:p>
        </w:tc>
        <w:tc>
          <w:tcPr>
            <w:tcW w:w="196" w:type="pct"/>
            <w:tcBorders>
              <w:top w:val="single" w:sz="4" w:space="0" w:color="auto"/>
              <w:left w:val="nil"/>
              <w:bottom w:val="single" w:sz="4" w:space="0" w:color="auto"/>
              <w:right w:val="single" w:sz="4" w:space="0" w:color="auto"/>
            </w:tcBorders>
            <w:shd w:val="clear" w:color="auto" w:fill="auto"/>
            <w:hideMark/>
          </w:tcPr>
          <w:p w:rsidR="00CC6EB4" w:rsidRDefault="00CC6EB4" w:rsidP="00CC6EB4">
            <w:pPr>
              <w:ind w:hanging="26"/>
              <w:jc w:val="center"/>
            </w:pPr>
            <w:r w:rsidRPr="00513F56">
              <w:rPr>
                <w:rFonts w:eastAsia="Times New Roman" w:cs="Times New Roman"/>
                <w:color w:val="000000"/>
                <w:sz w:val="20"/>
                <w:szCs w:val="20"/>
                <w:lang w:eastAsia="ru-RU"/>
              </w:rPr>
              <w:t>8,0</w:t>
            </w:r>
          </w:p>
        </w:tc>
        <w:tc>
          <w:tcPr>
            <w:tcW w:w="196" w:type="pct"/>
            <w:tcBorders>
              <w:top w:val="single" w:sz="4" w:space="0" w:color="auto"/>
              <w:left w:val="nil"/>
              <w:bottom w:val="single" w:sz="4" w:space="0" w:color="auto"/>
              <w:right w:val="single" w:sz="4" w:space="0" w:color="auto"/>
            </w:tcBorders>
            <w:shd w:val="clear" w:color="auto" w:fill="auto"/>
            <w:hideMark/>
          </w:tcPr>
          <w:p w:rsidR="00CC6EB4" w:rsidRDefault="00CC6EB4" w:rsidP="00CC6EB4">
            <w:pPr>
              <w:ind w:hanging="26"/>
              <w:jc w:val="center"/>
            </w:pPr>
            <w:r w:rsidRPr="00513F56">
              <w:rPr>
                <w:rFonts w:eastAsia="Times New Roman" w:cs="Times New Roman"/>
                <w:color w:val="000000"/>
                <w:sz w:val="20"/>
                <w:szCs w:val="20"/>
                <w:lang w:eastAsia="ru-RU"/>
              </w:rPr>
              <w:t>8,0</w:t>
            </w:r>
          </w:p>
        </w:tc>
        <w:tc>
          <w:tcPr>
            <w:tcW w:w="198" w:type="pct"/>
            <w:tcBorders>
              <w:top w:val="nil"/>
              <w:left w:val="nil"/>
              <w:bottom w:val="single" w:sz="4" w:space="0" w:color="auto"/>
              <w:right w:val="single" w:sz="4" w:space="0" w:color="auto"/>
            </w:tcBorders>
            <w:shd w:val="clear" w:color="000000" w:fill="FFFFFF"/>
            <w:hideMark/>
          </w:tcPr>
          <w:p w:rsidR="00CC6EB4" w:rsidRDefault="00CC6EB4" w:rsidP="00CC6EB4">
            <w:pPr>
              <w:ind w:hanging="26"/>
              <w:jc w:val="center"/>
            </w:pPr>
            <w:r w:rsidRPr="00513F56">
              <w:rPr>
                <w:rFonts w:eastAsia="Times New Roman" w:cs="Times New Roman"/>
                <w:color w:val="000000"/>
                <w:sz w:val="20"/>
                <w:szCs w:val="20"/>
                <w:lang w:eastAsia="ru-RU"/>
              </w:rPr>
              <w:t>8,0</w:t>
            </w:r>
          </w:p>
        </w:tc>
        <w:tc>
          <w:tcPr>
            <w:tcW w:w="198" w:type="pct"/>
            <w:tcBorders>
              <w:top w:val="nil"/>
              <w:left w:val="nil"/>
              <w:bottom w:val="single" w:sz="4" w:space="0" w:color="auto"/>
              <w:right w:val="single" w:sz="4" w:space="0" w:color="auto"/>
            </w:tcBorders>
            <w:shd w:val="clear" w:color="000000" w:fill="FFFFFF"/>
            <w:hideMark/>
          </w:tcPr>
          <w:p w:rsidR="00CC6EB4" w:rsidRDefault="00CC6EB4" w:rsidP="00CC6EB4">
            <w:pPr>
              <w:ind w:hanging="26"/>
              <w:jc w:val="center"/>
            </w:pPr>
            <w:r w:rsidRPr="00513F56">
              <w:rPr>
                <w:rFonts w:eastAsia="Times New Roman" w:cs="Times New Roman"/>
                <w:color w:val="000000"/>
                <w:sz w:val="20"/>
                <w:szCs w:val="20"/>
                <w:lang w:eastAsia="ru-RU"/>
              </w:rPr>
              <w:t>8,0</w:t>
            </w:r>
          </w:p>
        </w:tc>
        <w:tc>
          <w:tcPr>
            <w:tcW w:w="198" w:type="pct"/>
            <w:tcBorders>
              <w:top w:val="nil"/>
              <w:left w:val="nil"/>
              <w:bottom w:val="single" w:sz="4" w:space="0" w:color="auto"/>
              <w:right w:val="single" w:sz="4" w:space="0" w:color="auto"/>
            </w:tcBorders>
            <w:shd w:val="clear" w:color="000000" w:fill="FFFFFF"/>
            <w:hideMark/>
          </w:tcPr>
          <w:p w:rsidR="00CC6EB4" w:rsidRDefault="00CC6EB4" w:rsidP="00CC6EB4">
            <w:pPr>
              <w:ind w:hanging="26"/>
              <w:jc w:val="center"/>
            </w:pPr>
            <w:r w:rsidRPr="00513F56">
              <w:rPr>
                <w:rFonts w:eastAsia="Times New Roman" w:cs="Times New Roman"/>
                <w:color w:val="000000"/>
                <w:sz w:val="20"/>
                <w:szCs w:val="20"/>
                <w:lang w:eastAsia="ru-RU"/>
              </w:rPr>
              <w:t>8,0</w:t>
            </w:r>
          </w:p>
        </w:tc>
        <w:tc>
          <w:tcPr>
            <w:tcW w:w="198" w:type="pct"/>
            <w:tcBorders>
              <w:top w:val="nil"/>
              <w:left w:val="nil"/>
              <w:bottom w:val="single" w:sz="4" w:space="0" w:color="auto"/>
              <w:right w:val="single" w:sz="4" w:space="0" w:color="auto"/>
            </w:tcBorders>
            <w:shd w:val="clear" w:color="000000" w:fill="FFFFFF"/>
            <w:hideMark/>
          </w:tcPr>
          <w:p w:rsidR="00CC6EB4" w:rsidRDefault="00CC6EB4" w:rsidP="00CC6EB4">
            <w:pPr>
              <w:ind w:hanging="26"/>
              <w:jc w:val="center"/>
            </w:pPr>
            <w:r w:rsidRPr="00513F56">
              <w:rPr>
                <w:rFonts w:eastAsia="Times New Roman" w:cs="Times New Roman"/>
                <w:color w:val="000000"/>
                <w:sz w:val="20"/>
                <w:szCs w:val="20"/>
                <w:lang w:eastAsia="ru-RU"/>
              </w:rPr>
              <w:t>8,0</w:t>
            </w:r>
          </w:p>
        </w:tc>
        <w:tc>
          <w:tcPr>
            <w:tcW w:w="198" w:type="pct"/>
            <w:tcBorders>
              <w:top w:val="nil"/>
              <w:left w:val="nil"/>
              <w:bottom w:val="single" w:sz="4" w:space="0" w:color="auto"/>
              <w:right w:val="single" w:sz="4" w:space="0" w:color="auto"/>
            </w:tcBorders>
            <w:shd w:val="clear" w:color="000000" w:fill="FFFFFF"/>
            <w:hideMark/>
          </w:tcPr>
          <w:p w:rsidR="00CC6EB4" w:rsidRDefault="00CC6EB4" w:rsidP="00CC6EB4">
            <w:pPr>
              <w:ind w:hanging="26"/>
              <w:jc w:val="center"/>
            </w:pPr>
            <w:r w:rsidRPr="00513F56">
              <w:rPr>
                <w:rFonts w:eastAsia="Times New Roman" w:cs="Times New Roman"/>
                <w:color w:val="000000"/>
                <w:sz w:val="20"/>
                <w:szCs w:val="20"/>
                <w:lang w:eastAsia="ru-RU"/>
              </w:rPr>
              <w:t>8,0</w:t>
            </w:r>
          </w:p>
        </w:tc>
        <w:tc>
          <w:tcPr>
            <w:tcW w:w="198" w:type="pct"/>
            <w:tcBorders>
              <w:top w:val="nil"/>
              <w:left w:val="nil"/>
              <w:bottom w:val="single" w:sz="4" w:space="0" w:color="auto"/>
              <w:right w:val="single" w:sz="4" w:space="0" w:color="auto"/>
            </w:tcBorders>
            <w:shd w:val="clear" w:color="000000" w:fill="FFFFFF"/>
            <w:hideMark/>
          </w:tcPr>
          <w:p w:rsidR="00CC6EB4" w:rsidRDefault="00CC6EB4" w:rsidP="00CC6EB4">
            <w:pPr>
              <w:ind w:hanging="26"/>
              <w:jc w:val="center"/>
            </w:pPr>
            <w:r w:rsidRPr="00513F56">
              <w:rPr>
                <w:rFonts w:eastAsia="Times New Roman" w:cs="Times New Roman"/>
                <w:color w:val="000000"/>
                <w:sz w:val="20"/>
                <w:szCs w:val="20"/>
                <w:lang w:eastAsia="ru-RU"/>
              </w:rPr>
              <w:t>8,0</w:t>
            </w:r>
          </w:p>
        </w:tc>
        <w:tc>
          <w:tcPr>
            <w:tcW w:w="205" w:type="pct"/>
            <w:tcBorders>
              <w:top w:val="nil"/>
              <w:left w:val="nil"/>
              <w:bottom w:val="single" w:sz="4" w:space="0" w:color="auto"/>
              <w:right w:val="single" w:sz="4" w:space="0" w:color="auto"/>
            </w:tcBorders>
            <w:shd w:val="clear" w:color="000000" w:fill="FFFFFF"/>
            <w:hideMark/>
          </w:tcPr>
          <w:p w:rsidR="00CC6EB4" w:rsidRDefault="00CC6EB4" w:rsidP="00CC6EB4">
            <w:pPr>
              <w:ind w:hanging="26"/>
              <w:jc w:val="center"/>
            </w:pPr>
            <w:r w:rsidRPr="00513F56">
              <w:rPr>
                <w:rFonts w:eastAsia="Times New Roman" w:cs="Times New Roman"/>
                <w:color w:val="000000"/>
                <w:sz w:val="20"/>
                <w:szCs w:val="20"/>
                <w:lang w:eastAsia="ru-RU"/>
              </w:rPr>
              <w:t>8,0</w:t>
            </w:r>
          </w:p>
        </w:tc>
      </w:tr>
      <w:tr w:rsidR="002D4B7A"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D4B7A" w:rsidRPr="00280020" w:rsidRDefault="002D4B7A" w:rsidP="002D4B7A">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9.</w:t>
            </w:r>
          </w:p>
        </w:tc>
        <w:tc>
          <w:tcPr>
            <w:tcW w:w="1207" w:type="pct"/>
            <w:tcBorders>
              <w:top w:val="single" w:sz="4" w:space="0" w:color="auto"/>
              <w:left w:val="nil"/>
              <w:bottom w:val="single" w:sz="4" w:space="0" w:color="auto"/>
              <w:right w:val="nil"/>
            </w:tcBorders>
            <w:shd w:val="clear" w:color="auto" w:fill="auto"/>
            <w:vAlign w:val="center"/>
            <w:hideMark/>
          </w:tcPr>
          <w:p w:rsidR="002D4B7A" w:rsidRPr="00280020" w:rsidRDefault="002D4B7A" w:rsidP="002D4B7A">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Линейная плотность передачи тепловой энергии в тепловых сетях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D4B7A" w:rsidRPr="00280020" w:rsidRDefault="002D4B7A" w:rsidP="002D4B7A">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ρ</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лин</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2D4B7A" w:rsidRPr="00280020" w:rsidRDefault="002D4B7A" w:rsidP="002D4B7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Гкал/м</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2D4B7A" w:rsidRPr="00280020" w:rsidRDefault="002D4B7A" w:rsidP="002D4B7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6,81</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2D4B7A" w:rsidRPr="00280020" w:rsidRDefault="002D4B7A" w:rsidP="002D4B7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6,34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2D4B7A" w:rsidRPr="00280020" w:rsidRDefault="002D4B7A" w:rsidP="002D4B7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4,39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2D4B7A" w:rsidRPr="00280020" w:rsidRDefault="002D4B7A" w:rsidP="002D4B7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5,15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2D4B7A" w:rsidRPr="00280020" w:rsidRDefault="002D4B7A" w:rsidP="002D4B7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2D4B7A" w:rsidRPr="00280020" w:rsidRDefault="002D4B7A" w:rsidP="002D4B7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2D4B7A" w:rsidRPr="00280020" w:rsidRDefault="002D4B7A" w:rsidP="002D4B7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2D4B7A" w:rsidRPr="00280020" w:rsidRDefault="002D4B7A" w:rsidP="002D4B7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2D4B7A" w:rsidRPr="00280020" w:rsidRDefault="002D4B7A" w:rsidP="002D4B7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10,4</w:t>
            </w:r>
          </w:p>
        </w:tc>
        <w:tc>
          <w:tcPr>
            <w:tcW w:w="198" w:type="pct"/>
            <w:tcBorders>
              <w:top w:val="nil"/>
              <w:left w:val="nil"/>
              <w:bottom w:val="single" w:sz="4" w:space="0" w:color="auto"/>
              <w:right w:val="single" w:sz="4" w:space="0" w:color="auto"/>
            </w:tcBorders>
            <w:shd w:val="clear" w:color="000000" w:fill="FFFFFF"/>
            <w:vAlign w:val="center"/>
            <w:hideMark/>
          </w:tcPr>
          <w:p w:rsidR="002D4B7A" w:rsidRPr="00280020" w:rsidRDefault="002D4B7A" w:rsidP="002D4B7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10,4</w:t>
            </w:r>
          </w:p>
        </w:tc>
        <w:tc>
          <w:tcPr>
            <w:tcW w:w="198" w:type="pct"/>
            <w:tcBorders>
              <w:top w:val="nil"/>
              <w:left w:val="nil"/>
              <w:bottom w:val="single" w:sz="4" w:space="0" w:color="auto"/>
              <w:right w:val="single" w:sz="4" w:space="0" w:color="auto"/>
            </w:tcBorders>
            <w:shd w:val="clear" w:color="000000" w:fill="FFFFFF"/>
            <w:vAlign w:val="center"/>
            <w:hideMark/>
          </w:tcPr>
          <w:p w:rsidR="002D4B7A" w:rsidRPr="00280020" w:rsidRDefault="002D4B7A" w:rsidP="002D4B7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10,4</w:t>
            </w:r>
          </w:p>
        </w:tc>
        <w:tc>
          <w:tcPr>
            <w:tcW w:w="198" w:type="pct"/>
            <w:tcBorders>
              <w:top w:val="nil"/>
              <w:left w:val="nil"/>
              <w:bottom w:val="single" w:sz="4" w:space="0" w:color="auto"/>
              <w:right w:val="single" w:sz="4" w:space="0" w:color="auto"/>
            </w:tcBorders>
            <w:shd w:val="clear" w:color="000000" w:fill="FFFFFF"/>
            <w:vAlign w:val="center"/>
            <w:hideMark/>
          </w:tcPr>
          <w:p w:rsidR="002D4B7A" w:rsidRPr="00280020" w:rsidRDefault="002D4B7A" w:rsidP="002D4B7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10,4</w:t>
            </w:r>
          </w:p>
        </w:tc>
        <w:tc>
          <w:tcPr>
            <w:tcW w:w="198" w:type="pct"/>
            <w:tcBorders>
              <w:top w:val="nil"/>
              <w:left w:val="nil"/>
              <w:bottom w:val="single" w:sz="4" w:space="0" w:color="auto"/>
              <w:right w:val="single" w:sz="4" w:space="0" w:color="auto"/>
            </w:tcBorders>
            <w:shd w:val="clear" w:color="000000" w:fill="FFFFFF"/>
            <w:vAlign w:val="center"/>
            <w:hideMark/>
          </w:tcPr>
          <w:p w:rsidR="002D4B7A" w:rsidRPr="00280020" w:rsidRDefault="002D4B7A" w:rsidP="002D4B7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10,4</w:t>
            </w:r>
          </w:p>
        </w:tc>
        <w:tc>
          <w:tcPr>
            <w:tcW w:w="198" w:type="pct"/>
            <w:tcBorders>
              <w:top w:val="nil"/>
              <w:left w:val="nil"/>
              <w:bottom w:val="single" w:sz="4" w:space="0" w:color="auto"/>
              <w:right w:val="single" w:sz="4" w:space="0" w:color="auto"/>
            </w:tcBorders>
            <w:shd w:val="clear" w:color="000000" w:fill="FFFFFF"/>
            <w:vAlign w:val="center"/>
            <w:hideMark/>
          </w:tcPr>
          <w:p w:rsidR="002D4B7A" w:rsidRPr="00280020" w:rsidRDefault="002D4B7A" w:rsidP="002D4B7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10,4</w:t>
            </w:r>
          </w:p>
        </w:tc>
        <w:tc>
          <w:tcPr>
            <w:tcW w:w="198" w:type="pct"/>
            <w:tcBorders>
              <w:top w:val="nil"/>
              <w:left w:val="nil"/>
              <w:bottom w:val="single" w:sz="4" w:space="0" w:color="auto"/>
              <w:right w:val="single" w:sz="4" w:space="0" w:color="auto"/>
            </w:tcBorders>
            <w:shd w:val="clear" w:color="000000" w:fill="FFFFFF"/>
            <w:vAlign w:val="center"/>
            <w:hideMark/>
          </w:tcPr>
          <w:p w:rsidR="002D4B7A" w:rsidRPr="00280020" w:rsidRDefault="002D4B7A" w:rsidP="002D4B7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10,4</w:t>
            </w:r>
          </w:p>
        </w:tc>
        <w:tc>
          <w:tcPr>
            <w:tcW w:w="205" w:type="pct"/>
            <w:tcBorders>
              <w:top w:val="nil"/>
              <w:left w:val="nil"/>
              <w:bottom w:val="single" w:sz="4" w:space="0" w:color="auto"/>
              <w:right w:val="single" w:sz="4" w:space="0" w:color="auto"/>
            </w:tcBorders>
            <w:shd w:val="clear" w:color="000000" w:fill="FFFFFF"/>
            <w:vAlign w:val="center"/>
            <w:hideMark/>
          </w:tcPr>
          <w:p w:rsidR="002D4B7A" w:rsidRPr="00280020" w:rsidRDefault="002D4B7A" w:rsidP="002D4B7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10,4</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10.</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Количество повреждений (отказов) в тепловых сетях, приводящих к прекращению теплоснабжения потребителей</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Λ</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тс</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ед./год</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7B1912"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11.</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Удельная повреждаемость тепловых сетей</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λ</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тс</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ед./м/год</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7B1912"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5,47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11.1.</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магистральных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λ</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маг</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ед./м/год</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11.2.</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распределительных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λ</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расп</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ед./м/год</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30129F"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5,47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12.</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Тепловая нагрузка потребителей, присоединенных к тепловым сетям по схеме с непосредственным разбором теплоносителя цели горячего водоснабжения из систем отопления (открытая схема).</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р.откр</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Гкал/ч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13.</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Доля потребителей, присоединенных по открытой схеме</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β</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р.откр</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724422"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724422" w:rsidRPr="00280020" w:rsidRDefault="00724422" w:rsidP="00724422">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14.</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724422" w:rsidRPr="00280020" w:rsidRDefault="00724422" w:rsidP="00724422">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Расчетный расход теплоносителя (в соответствии с утвержденным графиком отпуска тепла в тепловые сети)</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24422" w:rsidRPr="00280020" w:rsidRDefault="00724422" w:rsidP="00724422">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G</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724422" w:rsidRPr="00280020" w:rsidRDefault="00724422" w:rsidP="0072442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тонн/ч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24422" w:rsidRPr="00280020" w:rsidRDefault="00724422" w:rsidP="0072442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253</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724422" w:rsidRPr="00280020" w:rsidRDefault="00724422" w:rsidP="0072442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253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24422" w:rsidRPr="00280020" w:rsidRDefault="00724422" w:rsidP="0072442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253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24422" w:rsidRPr="00280020" w:rsidRDefault="00724422" w:rsidP="0072442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228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24422" w:rsidRPr="00280020" w:rsidRDefault="00724422" w:rsidP="0072442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209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24422" w:rsidRPr="00280020" w:rsidRDefault="00724422" w:rsidP="0072442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209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24422" w:rsidRPr="00280020" w:rsidRDefault="00724422" w:rsidP="0072442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209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24422" w:rsidRPr="00280020" w:rsidRDefault="00724422" w:rsidP="0072442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209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24422" w:rsidRPr="00280020" w:rsidRDefault="00724422" w:rsidP="0072442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209</w:t>
            </w:r>
          </w:p>
        </w:tc>
        <w:tc>
          <w:tcPr>
            <w:tcW w:w="198" w:type="pct"/>
            <w:tcBorders>
              <w:top w:val="nil"/>
              <w:left w:val="nil"/>
              <w:bottom w:val="single" w:sz="4" w:space="0" w:color="auto"/>
              <w:right w:val="single" w:sz="4" w:space="0" w:color="auto"/>
            </w:tcBorders>
            <w:shd w:val="clear" w:color="000000" w:fill="FFFFFF"/>
            <w:vAlign w:val="center"/>
            <w:hideMark/>
          </w:tcPr>
          <w:p w:rsidR="00724422" w:rsidRPr="00280020" w:rsidRDefault="00724422" w:rsidP="0072442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209</w:t>
            </w:r>
          </w:p>
        </w:tc>
        <w:tc>
          <w:tcPr>
            <w:tcW w:w="198" w:type="pct"/>
            <w:tcBorders>
              <w:top w:val="nil"/>
              <w:left w:val="nil"/>
              <w:bottom w:val="single" w:sz="4" w:space="0" w:color="auto"/>
              <w:right w:val="single" w:sz="4" w:space="0" w:color="auto"/>
            </w:tcBorders>
            <w:shd w:val="clear" w:color="000000" w:fill="FFFFFF"/>
            <w:vAlign w:val="center"/>
            <w:hideMark/>
          </w:tcPr>
          <w:p w:rsidR="00724422" w:rsidRPr="00280020" w:rsidRDefault="00724422" w:rsidP="0072442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209</w:t>
            </w:r>
          </w:p>
        </w:tc>
        <w:tc>
          <w:tcPr>
            <w:tcW w:w="198" w:type="pct"/>
            <w:tcBorders>
              <w:top w:val="nil"/>
              <w:left w:val="nil"/>
              <w:bottom w:val="single" w:sz="4" w:space="0" w:color="auto"/>
              <w:right w:val="single" w:sz="4" w:space="0" w:color="auto"/>
            </w:tcBorders>
            <w:shd w:val="clear" w:color="000000" w:fill="FFFFFF"/>
            <w:vAlign w:val="center"/>
            <w:hideMark/>
          </w:tcPr>
          <w:p w:rsidR="00724422" w:rsidRPr="00280020" w:rsidRDefault="00724422" w:rsidP="0072442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209</w:t>
            </w:r>
          </w:p>
        </w:tc>
        <w:tc>
          <w:tcPr>
            <w:tcW w:w="198" w:type="pct"/>
            <w:tcBorders>
              <w:top w:val="nil"/>
              <w:left w:val="nil"/>
              <w:bottom w:val="single" w:sz="4" w:space="0" w:color="auto"/>
              <w:right w:val="single" w:sz="4" w:space="0" w:color="auto"/>
            </w:tcBorders>
            <w:shd w:val="clear" w:color="000000" w:fill="FFFFFF"/>
            <w:vAlign w:val="center"/>
            <w:hideMark/>
          </w:tcPr>
          <w:p w:rsidR="00724422" w:rsidRPr="00280020" w:rsidRDefault="00724422" w:rsidP="0072442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209</w:t>
            </w:r>
          </w:p>
        </w:tc>
        <w:tc>
          <w:tcPr>
            <w:tcW w:w="198" w:type="pct"/>
            <w:tcBorders>
              <w:top w:val="nil"/>
              <w:left w:val="nil"/>
              <w:bottom w:val="single" w:sz="4" w:space="0" w:color="auto"/>
              <w:right w:val="single" w:sz="4" w:space="0" w:color="auto"/>
            </w:tcBorders>
            <w:shd w:val="clear" w:color="000000" w:fill="FFFFFF"/>
            <w:vAlign w:val="center"/>
            <w:hideMark/>
          </w:tcPr>
          <w:p w:rsidR="00724422" w:rsidRPr="00280020" w:rsidRDefault="00724422" w:rsidP="0072442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209</w:t>
            </w:r>
          </w:p>
        </w:tc>
        <w:tc>
          <w:tcPr>
            <w:tcW w:w="198" w:type="pct"/>
            <w:tcBorders>
              <w:top w:val="nil"/>
              <w:left w:val="nil"/>
              <w:bottom w:val="single" w:sz="4" w:space="0" w:color="auto"/>
              <w:right w:val="single" w:sz="4" w:space="0" w:color="auto"/>
            </w:tcBorders>
            <w:shd w:val="clear" w:color="000000" w:fill="FFFFFF"/>
            <w:vAlign w:val="center"/>
            <w:hideMark/>
          </w:tcPr>
          <w:p w:rsidR="00724422" w:rsidRPr="00280020" w:rsidRDefault="00724422" w:rsidP="0072442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209</w:t>
            </w:r>
          </w:p>
        </w:tc>
        <w:tc>
          <w:tcPr>
            <w:tcW w:w="205" w:type="pct"/>
            <w:tcBorders>
              <w:top w:val="nil"/>
              <w:left w:val="nil"/>
              <w:bottom w:val="single" w:sz="4" w:space="0" w:color="auto"/>
              <w:right w:val="single" w:sz="4" w:space="0" w:color="auto"/>
            </w:tcBorders>
            <w:shd w:val="clear" w:color="000000" w:fill="FFFFFF"/>
            <w:vAlign w:val="center"/>
            <w:hideMark/>
          </w:tcPr>
          <w:p w:rsidR="00724422" w:rsidRPr="00280020" w:rsidRDefault="00724422" w:rsidP="0072442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209</w:t>
            </w:r>
          </w:p>
        </w:tc>
      </w:tr>
      <w:tr w:rsidR="00724422"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24422" w:rsidRPr="00280020" w:rsidRDefault="00724422" w:rsidP="00724422">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15.</w:t>
            </w:r>
          </w:p>
        </w:tc>
        <w:tc>
          <w:tcPr>
            <w:tcW w:w="1207" w:type="pct"/>
            <w:tcBorders>
              <w:top w:val="single" w:sz="4" w:space="0" w:color="auto"/>
              <w:left w:val="nil"/>
              <w:bottom w:val="single" w:sz="4" w:space="0" w:color="auto"/>
              <w:right w:val="nil"/>
            </w:tcBorders>
            <w:shd w:val="clear" w:color="auto" w:fill="auto"/>
            <w:vAlign w:val="center"/>
            <w:hideMark/>
          </w:tcPr>
          <w:p w:rsidR="00724422" w:rsidRPr="00280020" w:rsidRDefault="00724422" w:rsidP="00724422">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Фактический расход теплоносителя</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24422" w:rsidRPr="00280020" w:rsidRDefault="00724422" w:rsidP="00724422">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G</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ф</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724422" w:rsidRPr="00280020" w:rsidRDefault="00724422" w:rsidP="0072442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тонн/ч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24422" w:rsidRPr="00280020" w:rsidRDefault="00724422" w:rsidP="0072442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220</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724422" w:rsidRPr="00280020" w:rsidRDefault="00724422" w:rsidP="0072442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220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24422" w:rsidRPr="00280020" w:rsidRDefault="00724422" w:rsidP="0072442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220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24422" w:rsidRPr="00280020" w:rsidRDefault="00724422" w:rsidP="0072442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220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24422" w:rsidRPr="00280020" w:rsidRDefault="00724422" w:rsidP="0072442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220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24422" w:rsidRPr="00280020" w:rsidRDefault="00724422" w:rsidP="0072442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220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24422" w:rsidRPr="00280020" w:rsidRDefault="00724422" w:rsidP="0072442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220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24422" w:rsidRPr="00280020" w:rsidRDefault="00724422" w:rsidP="0072442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220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24422" w:rsidRPr="00280020" w:rsidRDefault="00724422" w:rsidP="0072442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220</w:t>
            </w:r>
          </w:p>
        </w:tc>
        <w:tc>
          <w:tcPr>
            <w:tcW w:w="198" w:type="pct"/>
            <w:tcBorders>
              <w:top w:val="nil"/>
              <w:left w:val="nil"/>
              <w:bottom w:val="single" w:sz="4" w:space="0" w:color="auto"/>
              <w:right w:val="single" w:sz="4" w:space="0" w:color="auto"/>
            </w:tcBorders>
            <w:shd w:val="clear" w:color="000000" w:fill="FFFFFF"/>
            <w:vAlign w:val="center"/>
            <w:hideMark/>
          </w:tcPr>
          <w:p w:rsidR="00724422" w:rsidRPr="00280020" w:rsidRDefault="00724422" w:rsidP="0072442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220</w:t>
            </w:r>
          </w:p>
        </w:tc>
        <w:tc>
          <w:tcPr>
            <w:tcW w:w="198" w:type="pct"/>
            <w:tcBorders>
              <w:top w:val="nil"/>
              <w:left w:val="nil"/>
              <w:bottom w:val="single" w:sz="4" w:space="0" w:color="auto"/>
              <w:right w:val="single" w:sz="4" w:space="0" w:color="auto"/>
            </w:tcBorders>
            <w:shd w:val="clear" w:color="000000" w:fill="FFFFFF"/>
            <w:vAlign w:val="center"/>
            <w:hideMark/>
          </w:tcPr>
          <w:p w:rsidR="00724422" w:rsidRPr="00280020" w:rsidRDefault="00724422" w:rsidP="0072442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220</w:t>
            </w:r>
          </w:p>
        </w:tc>
        <w:tc>
          <w:tcPr>
            <w:tcW w:w="198" w:type="pct"/>
            <w:tcBorders>
              <w:top w:val="nil"/>
              <w:left w:val="nil"/>
              <w:bottom w:val="single" w:sz="4" w:space="0" w:color="auto"/>
              <w:right w:val="single" w:sz="4" w:space="0" w:color="auto"/>
            </w:tcBorders>
            <w:shd w:val="clear" w:color="000000" w:fill="FFFFFF"/>
            <w:vAlign w:val="center"/>
            <w:hideMark/>
          </w:tcPr>
          <w:p w:rsidR="00724422" w:rsidRPr="00280020" w:rsidRDefault="00724422" w:rsidP="0072442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220</w:t>
            </w:r>
          </w:p>
        </w:tc>
        <w:tc>
          <w:tcPr>
            <w:tcW w:w="198" w:type="pct"/>
            <w:tcBorders>
              <w:top w:val="nil"/>
              <w:left w:val="nil"/>
              <w:bottom w:val="single" w:sz="4" w:space="0" w:color="auto"/>
              <w:right w:val="single" w:sz="4" w:space="0" w:color="auto"/>
            </w:tcBorders>
            <w:shd w:val="clear" w:color="000000" w:fill="FFFFFF"/>
            <w:vAlign w:val="center"/>
            <w:hideMark/>
          </w:tcPr>
          <w:p w:rsidR="00724422" w:rsidRPr="00280020" w:rsidRDefault="00724422" w:rsidP="0072442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220</w:t>
            </w:r>
          </w:p>
        </w:tc>
        <w:tc>
          <w:tcPr>
            <w:tcW w:w="198" w:type="pct"/>
            <w:tcBorders>
              <w:top w:val="nil"/>
              <w:left w:val="nil"/>
              <w:bottom w:val="single" w:sz="4" w:space="0" w:color="auto"/>
              <w:right w:val="single" w:sz="4" w:space="0" w:color="auto"/>
            </w:tcBorders>
            <w:shd w:val="clear" w:color="000000" w:fill="FFFFFF"/>
            <w:vAlign w:val="center"/>
            <w:hideMark/>
          </w:tcPr>
          <w:p w:rsidR="00724422" w:rsidRPr="00280020" w:rsidRDefault="00724422" w:rsidP="0072442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220</w:t>
            </w:r>
          </w:p>
        </w:tc>
        <w:tc>
          <w:tcPr>
            <w:tcW w:w="198" w:type="pct"/>
            <w:tcBorders>
              <w:top w:val="nil"/>
              <w:left w:val="nil"/>
              <w:bottom w:val="single" w:sz="4" w:space="0" w:color="auto"/>
              <w:right w:val="single" w:sz="4" w:space="0" w:color="auto"/>
            </w:tcBorders>
            <w:shd w:val="clear" w:color="000000" w:fill="FFFFFF"/>
            <w:vAlign w:val="center"/>
            <w:hideMark/>
          </w:tcPr>
          <w:p w:rsidR="00724422" w:rsidRPr="00280020" w:rsidRDefault="00724422" w:rsidP="0072442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220</w:t>
            </w:r>
          </w:p>
        </w:tc>
        <w:tc>
          <w:tcPr>
            <w:tcW w:w="205" w:type="pct"/>
            <w:tcBorders>
              <w:top w:val="nil"/>
              <w:left w:val="nil"/>
              <w:bottom w:val="single" w:sz="4" w:space="0" w:color="auto"/>
              <w:right w:val="single" w:sz="4" w:space="0" w:color="auto"/>
            </w:tcBorders>
            <w:shd w:val="clear" w:color="000000" w:fill="FFFFFF"/>
            <w:vAlign w:val="center"/>
            <w:hideMark/>
          </w:tcPr>
          <w:p w:rsidR="00724422" w:rsidRPr="00280020" w:rsidRDefault="00724422" w:rsidP="0072442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220</w:t>
            </w:r>
          </w:p>
        </w:tc>
      </w:tr>
      <w:tr w:rsidR="00724422"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724422" w:rsidRPr="00280020" w:rsidRDefault="00724422" w:rsidP="00724422">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16.</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724422" w:rsidRPr="00280020" w:rsidRDefault="00724422" w:rsidP="00724422">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Удельный расход теплоносителя на передачу тепловой энергии в горячей воде</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24422" w:rsidRPr="00280020" w:rsidRDefault="00724422" w:rsidP="00724422">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g</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ф</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724422" w:rsidRPr="00280020" w:rsidRDefault="00724422" w:rsidP="0072442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тонн/Гкал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24422" w:rsidRPr="00280020" w:rsidRDefault="00724422" w:rsidP="0072442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25,00</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724422" w:rsidRPr="00280020" w:rsidRDefault="00724422" w:rsidP="0072442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25,00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24422" w:rsidRPr="00280020" w:rsidRDefault="00724422" w:rsidP="0072442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25,00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24422" w:rsidRPr="00280020" w:rsidRDefault="00724422" w:rsidP="0072442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25,00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24422" w:rsidRPr="00280020" w:rsidRDefault="00724422" w:rsidP="0072442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16,7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24422" w:rsidRPr="00280020" w:rsidRDefault="00724422" w:rsidP="0072442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16,7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24422" w:rsidRPr="00280020" w:rsidRDefault="00724422" w:rsidP="0072442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16,7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24422" w:rsidRPr="00280020" w:rsidRDefault="00724422" w:rsidP="0072442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16,7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24422" w:rsidRPr="00280020" w:rsidRDefault="00724422" w:rsidP="0072442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16,7</w:t>
            </w:r>
          </w:p>
        </w:tc>
        <w:tc>
          <w:tcPr>
            <w:tcW w:w="198" w:type="pct"/>
            <w:tcBorders>
              <w:top w:val="nil"/>
              <w:left w:val="nil"/>
              <w:bottom w:val="single" w:sz="4" w:space="0" w:color="auto"/>
              <w:right w:val="single" w:sz="4" w:space="0" w:color="auto"/>
            </w:tcBorders>
            <w:shd w:val="clear" w:color="000000" w:fill="FFFFFF"/>
            <w:vAlign w:val="center"/>
            <w:hideMark/>
          </w:tcPr>
          <w:p w:rsidR="00724422" w:rsidRPr="00280020" w:rsidRDefault="00724422" w:rsidP="0072442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16,7</w:t>
            </w:r>
          </w:p>
        </w:tc>
        <w:tc>
          <w:tcPr>
            <w:tcW w:w="198" w:type="pct"/>
            <w:tcBorders>
              <w:top w:val="nil"/>
              <w:left w:val="nil"/>
              <w:bottom w:val="single" w:sz="4" w:space="0" w:color="auto"/>
              <w:right w:val="single" w:sz="4" w:space="0" w:color="auto"/>
            </w:tcBorders>
            <w:shd w:val="clear" w:color="000000" w:fill="FFFFFF"/>
            <w:vAlign w:val="center"/>
            <w:hideMark/>
          </w:tcPr>
          <w:p w:rsidR="00724422" w:rsidRPr="00280020" w:rsidRDefault="00724422" w:rsidP="0072442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16,7</w:t>
            </w:r>
          </w:p>
        </w:tc>
        <w:tc>
          <w:tcPr>
            <w:tcW w:w="198" w:type="pct"/>
            <w:tcBorders>
              <w:top w:val="nil"/>
              <w:left w:val="nil"/>
              <w:bottom w:val="single" w:sz="4" w:space="0" w:color="auto"/>
              <w:right w:val="single" w:sz="4" w:space="0" w:color="auto"/>
            </w:tcBorders>
            <w:shd w:val="clear" w:color="000000" w:fill="FFFFFF"/>
            <w:vAlign w:val="center"/>
            <w:hideMark/>
          </w:tcPr>
          <w:p w:rsidR="00724422" w:rsidRPr="00280020" w:rsidRDefault="00724422" w:rsidP="0072442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16,7</w:t>
            </w:r>
          </w:p>
        </w:tc>
        <w:tc>
          <w:tcPr>
            <w:tcW w:w="198" w:type="pct"/>
            <w:tcBorders>
              <w:top w:val="nil"/>
              <w:left w:val="nil"/>
              <w:bottom w:val="single" w:sz="4" w:space="0" w:color="auto"/>
              <w:right w:val="single" w:sz="4" w:space="0" w:color="auto"/>
            </w:tcBorders>
            <w:shd w:val="clear" w:color="000000" w:fill="FFFFFF"/>
            <w:vAlign w:val="center"/>
            <w:hideMark/>
          </w:tcPr>
          <w:p w:rsidR="00724422" w:rsidRPr="00280020" w:rsidRDefault="00724422" w:rsidP="0072442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16,7</w:t>
            </w:r>
          </w:p>
        </w:tc>
        <w:tc>
          <w:tcPr>
            <w:tcW w:w="198" w:type="pct"/>
            <w:tcBorders>
              <w:top w:val="nil"/>
              <w:left w:val="nil"/>
              <w:bottom w:val="single" w:sz="4" w:space="0" w:color="auto"/>
              <w:right w:val="single" w:sz="4" w:space="0" w:color="auto"/>
            </w:tcBorders>
            <w:shd w:val="clear" w:color="000000" w:fill="FFFFFF"/>
            <w:vAlign w:val="center"/>
            <w:hideMark/>
          </w:tcPr>
          <w:p w:rsidR="00724422" w:rsidRPr="00280020" w:rsidRDefault="00724422" w:rsidP="0072442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16,7</w:t>
            </w:r>
          </w:p>
        </w:tc>
        <w:tc>
          <w:tcPr>
            <w:tcW w:w="198" w:type="pct"/>
            <w:tcBorders>
              <w:top w:val="nil"/>
              <w:left w:val="nil"/>
              <w:bottom w:val="single" w:sz="4" w:space="0" w:color="auto"/>
              <w:right w:val="single" w:sz="4" w:space="0" w:color="auto"/>
            </w:tcBorders>
            <w:shd w:val="clear" w:color="000000" w:fill="FFFFFF"/>
            <w:vAlign w:val="center"/>
            <w:hideMark/>
          </w:tcPr>
          <w:p w:rsidR="00724422" w:rsidRPr="00280020" w:rsidRDefault="00724422" w:rsidP="0072442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16,7</w:t>
            </w:r>
          </w:p>
        </w:tc>
        <w:tc>
          <w:tcPr>
            <w:tcW w:w="205" w:type="pct"/>
            <w:tcBorders>
              <w:top w:val="nil"/>
              <w:left w:val="nil"/>
              <w:bottom w:val="single" w:sz="4" w:space="0" w:color="auto"/>
              <w:right w:val="single" w:sz="4" w:space="0" w:color="auto"/>
            </w:tcBorders>
            <w:shd w:val="clear" w:color="000000" w:fill="FFFFFF"/>
            <w:vAlign w:val="center"/>
            <w:hideMark/>
          </w:tcPr>
          <w:p w:rsidR="00724422" w:rsidRPr="00280020" w:rsidRDefault="00724422" w:rsidP="0072442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16,7</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17.</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Нормативная подпитка тепловой сети</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ΔG</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н</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тонн/ч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0,79</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0,79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0,79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0,79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0,79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0,79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0,79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0,79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0,79</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0,79</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0,79</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0,79</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0,79</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0,79</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0,79</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0,79</w:t>
            </w:r>
          </w:p>
        </w:tc>
      </w:tr>
      <w:tr w:rsidR="0058495F"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18.</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Фактическая подпитка тепловой сети</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ΔG</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ф</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тонн/ч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0,03</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0,03</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0,03</w:t>
            </w:r>
          </w:p>
        </w:tc>
      </w:tr>
      <w:tr w:rsidR="00CC344C" w:rsidRPr="00280020" w:rsidTr="00CC344C">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C344C" w:rsidRPr="00280020" w:rsidRDefault="00CC344C" w:rsidP="00CC344C">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19.</w:t>
            </w:r>
          </w:p>
        </w:tc>
        <w:tc>
          <w:tcPr>
            <w:tcW w:w="1207" w:type="pct"/>
            <w:tcBorders>
              <w:top w:val="single" w:sz="4" w:space="0" w:color="auto"/>
              <w:left w:val="nil"/>
              <w:bottom w:val="single" w:sz="4" w:space="0" w:color="auto"/>
              <w:right w:val="nil"/>
            </w:tcBorders>
            <w:shd w:val="clear" w:color="auto" w:fill="auto"/>
            <w:vAlign w:val="center"/>
            <w:hideMark/>
          </w:tcPr>
          <w:p w:rsidR="00CC344C" w:rsidRPr="00280020" w:rsidRDefault="00CC344C" w:rsidP="00CC344C">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Расход электроэнергии на передачу тепловой энергии и теплоносителя</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C344C" w:rsidRPr="00280020" w:rsidRDefault="00CC344C" w:rsidP="00CC344C">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E</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ф</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CC344C" w:rsidRPr="00280020" w:rsidRDefault="00CC344C" w:rsidP="00CC344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млн. кВт-ч</w:t>
            </w:r>
          </w:p>
        </w:tc>
        <w:tc>
          <w:tcPr>
            <w:tcW w:w="196" w:type="pct"/>
            <w:tcBorders>
              <w:top w:val="single" w:sz="4" w:space="0" w:color="auto"/>
              <w:left w:val="nil"/>
              <w:bottom w:val="single" w:sz="4" w:space="0" w:color="auto"/>
              <w:right w:val="single" w:sz="4" w:space="0" w:color="auto"/>
            </w:tcBorders>
            <w:shd w:val="clear" w:color="auto" w:fill="auto"/>
            <w:vAlign w:val="center"/>
          </w:tcPr>
          <w:p w:rsidR="00CC344C" w:rsidRPr="00280020" w:rsidRDefault="00CC344C" w:rsidP="00CC344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tcPr>
          <w:p w:rsidR="00CC344C" w:rsidRPr="00280020" w:rsidRDefault="00CC344C" w:rsidP="00CC344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tcPr>
          <w:p w:rsidR="00CC344C" w:rsidRPr="00280020" w:rsidRDefault="00CC344C" w:rsidP="00CC344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tcPr>
          <w:p w:rsidR="00CC344C" w:rsidRPr="00280020" w:rsidRDefault="00CC344C" w:rsidP="00CC344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tcPr>
          <w:p w:rsidR="00CC344C" w:rsidRPr="00280020" w:rsidRDefault="00CC344C" w:rsidP="00CC344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tcPr>
          <w:p w:rsidR="00CC344C" w:rsidRPr="00280020" w:rsidRDefault="00CC344C" w:rsidP="00CC344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tcPr>
          <w:p w:rsidR="00CC344C" w:rsidRPr="00280020" w:rsidRDefault="00CC344C" w:rsidP="00CC344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tcPr>
          <w:p w:rsidR="00CC344C" w:rsidRPr="00280020" w:rsidRDefault="00CC344C" w:rsidP="00CC344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tcPr>
          <w:p w:rsidR="00CC344C" w:rsidRPr="00280020" w:rsidRDefault="00CC344C" w:rsidP="00CC344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tcPr>
          <w:p w:rsidR="00CC344C" w:rsidRPr="00280020" w:rsidRDefault="00CC344C" w:rsidP="00CC344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tcPr>
          <w:p w:rsidR="00CC344C" w:rsidRPr="00280020" w:rsidRDefault="00CC344C" w:rsidP="00CC344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tcPr>
          <w:p w:rsidR="00CC344C" w:rsidRPr="00280020" w:rsidRDefault="00CC344C" w:rsidP="00CC344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tcPr>
          <w:p w:rsidR="00CC344C" w:rsidRPr="00280020" w:rsidRDefault="00CC344C" w:rsidP="00CC344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tcPr>
          <w:p w:rsidR="00CC344C" w:rsidRPr="00280020" w:rsidRDefault="00CC344C" w:rsidP="00CC344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tcPr>
          <w:p w:rsidR="00CC344C" w:rsidRPr="00280020" w:rsidRDefault="00CC344C" w:rsidP="00CC344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tcPr>
          <w:p w:rsidR="00CC344C" w:rsidRPr="00280020" w:rsidRDefault="00CC344C" w:rsidP="00CC344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CC344C" w:rsidRPr="00280020" w:rsidTr="00CC344C">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CC344C" w:rsidRPr="00280020" w:rsidRDefault="00CC344C" w:rsidP="00CC344C">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20.</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CC344C" w:rsidRPr="00280020" w:rsidRDefault="00CC344C" w:rsidP="00CC344C">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Удельный расход электроэнергии на передачу тепловой энергии</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C344C" w:rsidRPr="00280020" w:rsidRDefault="00CC344C" w:rsidP="00CC344C">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e</w:t>
            </w:r>
            <w:r w:rsidRPr="00280020">
              <w:rPr>
                <w:rFonts w:eastAsia="Times New Roman" w:cs="Times New Roman"/>
                <w:i/>
                <w:iCs/>
                <w:color w:val="000000"/>
                <w:sz w:val="20"/>
                <w:szCs w:val="20"/>
                <w:vertAlign w:val="subscript"/>
                <w:lang w:eastAsia="ru-RU"/>
              </w:rPr>
              <w:t>тн.j</w:t>
            </w:r>
            <w:r w:rsidRPr="00280020">
              <w:rPr>
                <w:rFonts w:eastAsia="Times New Roman" w:cs="Times New Roman"/>
                <w:i/>
                <w:iCs/>
                <w:color w:val="000000"/>
                <w:sz w:val="20"/>
                <w:szCs w:val="20"/>
                <w:vertAlign w:val="superscript"/>
                <w:lang w:eastAsia="ru-RU"/>
              </w:rPr>
              <w:t>ф</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CC344C" w:rsidRPr="00280020" w:rsidRDefault="00CC344C" w:rsidP="00CC344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кВт-ч/Гкал</w:t>
            </w:r>
          </w:p>
        </w:tc>
        <w:tc>
          <w:tcPr>
            <w:tcW w:w="196" w:type="pct"/>
            <w:tcBorders>
              <w:top w:val="single" w:sz="4" w:space="0" w:color="auto"/>
              <w:left w:val="nil"/>
              <w:bottom w:val="single" w:sz="4" w:space="0" w:color="auto"/>
              <w:right w:val="single" w:sz="4" w:space="0" w:color="auto"/>
            </w:tcBorders>
            <w:shd w:val="clear" w:color="auto" w:fill="auto"/>
            <w:vAlign w:val="center"/>
          </w:tcPr>
          <w:p w:rsidR="00CC344C" w:rsidRPr="00280020" w:rsidRDefault="00CC344C" w:rsidP="00CC344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tcPr>
          <w:p w:rsidR="00CC344C" w:rsidRPr="00280020" w:rsidRDefault="00CC344C" w:rsidP="00CC344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tcPr>
          <w:p w:rsidR="00CC344C" w:rsidRPr="00280020" w:rsidRDefault="00CC344C" w:rsidP="00CC344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tcPr>
          <w:p w:rsidR="00CC344C" w:rsidRPr="00280020" w:rsidRDefault="00CC344C" w:rsidP="00CC344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tcPr>
          <w:p w:rsidR="00CC344C" w:rsidRPr="00280020" w:rsidRDefault="00CC344C" w:rsidP="00CC344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tcPr>
          <w:p w:rsidR="00CC344C" w:rsidRPr="00280020" w:rsidRDefault="00CC344C" w:rsidP="00CC344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tcPr>
          <w:p w:rsidR="00CC344C" w:rsidRPr="00280020" w:rsidRDefault="00CC344C" w:rsidP="00CC344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tcPr>
          <w:p w:rsidR="00CC344C" w:rsidRPr="00280020" w:rsidRDefault="00CC344C" w:rsidP="00CC344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tcPr>
          <w:p w:rsidR="00CC344C" w:rsidRPr="00280020" w:rsidRDefault="00CC344C" w:rsidP="00CC344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tcPr>
          <w:p w:rsidR="00CC344C" w:rsidRPr="00280020" w:rsidRDefault="00CC344C" w:rsidP="00CC344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tcPr>
          <w:p w:rsidR="00CC344C" w:rsidRPr="00280020" w:rsidRDefault="00CC344C" w:rsidP="00CC344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tcPr>
          <w:p w:rsidR="00CC344C" w:rsidRPr="00280020" w:rsidRDefault="00CC344C" w:rsidP="00CC344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tcPr>
          <w:p w:rsidR="00CC344C" w:rsidRPr="00280020" w:rsidRDefault="00CC344C" w:rsidP="00CC344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tcPr>
          <w:p w:rsidR="00CC344C" w:rsidRPr="00280020" w:rsidRDefault="00CC344C" w:rsidP="00CC344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tcPr>
          <w:p w:rsidR="00CC344C" w:rsidRPr="00280020" w:rsidRDefault="00CC344C" w:rsidP="00CC344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tcPr>
          <w:p w:rsidR="00CC344C" w:rsidRPr="00280020" w:rsidRDefault="00CC344C" w:rsidP="00CC344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FE154B" w:rsidRPr="00280020" w:rsidTr="00FE154B">
        <w:trPr>
          <w:trHeight w:val="20"/>
        </w:trPr>
        <w:tc>
          <w:tcPr>
            <w:tcW w:w="5000" w:type="pct"/>
            <w:gridSpan w:val="21"/>
            <w:tcBorders>
              <w:top w:val="single" w:sz="4" w:space="0" w:color="auto"/>
              <w:left w:val="single" w:sz="4" w:space="0" w:color="auto"/>
              <w:bottom w:val="single" w:sz="4" w:space="0" w:color="auto"/>
              <w:right w:val="single" w:sz="4" w:space="0" w:color="auto"/>
            </w:tcBorders>
            <w:shd w:val="clear" w:color="auto" w:fill="auto"/>
            <w:vAlign w:val="center"/>
            <w:hideMark/>
          </w:tcPr>
          <w:p w:rsidR="00FE154B" w:rsidRPr="00280020" w:rsidRDefault="00FE154B" w:rsidP="00FE154B">
            <w:pPr>
              <w:ind w:firstLine="0"/>
              <w:jc w:val="center"/>
              <w:rPr>
                <w:rFonts w:eastAsia="Times New Roman" w:cs="Times New Roman"/>
                <w:b/>
                <w:bCs/>
                <w:color w:val="000000"/>
                <w:sz w:val="20"/>
                <w:szCs w:val="20"/>
                <w:lang w:eastAsia="ru-RU"/>
              </w:rPr>
            </w:pPr>
            <w:r w:rsidRPr="00280020">
              <w:rPr>
                <w:rFonts w:eastAsia="Times New Roman" w:cs="Times New Roman"/>
                <w:b/>
                <w:bCs/>
                <w:color w:val="000000"/>
                <w:sz w:val="20"/>
                <w:szCs w:val="20"/>
                <w:lang w:eastAsia="ru-RU"/>
              </w:rPr>
              <w:t>Котельная улица Водяная, 95а: МУП г. Костромы "Городские сети"</w:t>
            </w:r>
          </w:p>
        </w:tc>
      </w:tr>
      <w:tr w:rsidR="002D4B7A"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D4B7A" w:rsidRPr="00280020" w:rsidRDefault="002D4B7A" w:rsidP="002D4B7A">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w:t>
            </w:r>
          </w:p>
        </w:tc>
        <w:tc>
          <w:tcPr>
            <w:tcW w:w="1207" w:type="pct"/>
            <w:tcBorders>
              <w:top w:val="single" w:sz="4" w:space="0" w:color="auto"/>
              <w:left w:val="nil"/>
              <w:bottom w:val="single" w:sz="4" w:space="0" w:color="auto"/>
              <w:right w:val="nil"/>
            </w:tcBorders>
            <w:shd w:val="clear" w:color="auto" w:fill="auto"/>
            <w:vAlign w:val="center"/>
            <w:hideMark/>
          </w:tcPr>
          <w:p w:rsidR="002D4B7A" w:rsidRPr="00280020" w:rsidRDefault="002D4B7A" w:rsidP="002D4B7A">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Протяженность тепловых сетей, в т.ч.:</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D4B7A" w:rsidRPr="00280020" w:rsidRDefault="002D4B7A" w:rsidP="002D4B7A">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L</w:t>
            </w:r>
            <w:r w:rsidRPr="00280020">
              <w:rPr>
                <w:rFonts w:eastAsia="Times New Roman" w:cs="Times New Roman"/>
                <w:i/>
                <w:iCs/>
                <w:color w:val="000000"/>
                <w:sz w:val="20"/>
                <w:szCs w:val="20"/>
                <w:vertAlign w:val="subscript"/>
                <w:lang w:eastAsia="ru-RU"/>
              </w:rPr>
              <w:t>j</w:t>
            </w:r>
          </w:p>
        </w:tc>
        <w:tc>
          <w:tcPr>
            <w:tcW w:w="239" w:type="pct"/>
            <w:tcBorders>
              <w:top w:val="single" w:sz="4" w:space="0" w:color="auto"/>
              <w:left w:val="nil"/>
              <w:bottom w:val="single" w:sz="4" w:space="0" w:color="auto"/>
              <w:right w:val="nil"/>
            </w:tcBorders>
            <w:shd w:val="clear" w:color="auto" w:fill="auto"/>
            <w:vAlign w:val="center"/>
            <w:hideMark/>
          </w:tcPr>
          <w:p w:rsidR="002D4B7A" w:rsidRPr="00280020" w:rsidRDefault="002D4B7A" w:rsidP="002D4B7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км</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2D4B7A" w:rsidRPr="00280020" w:rsidRDefault="002D4B7A" w:rsidP="002D4B7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2,36</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2D4B7A" w:rsidRPr="00280020" w:rsidRDefault="002D4B7A" w:rsidP="002D4B7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2,36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2D4B7A" w:rsidRPr="00280020" w:rsidRDefault="002D4B7A" w:rsidP="002D4B7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2,36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2D4B7A" w:rsidRPr="00280020" w:rsidRDefault="002D4B7A" w:rsidP="002D4B7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2,36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2D4B7A" w:rsidRPr="00280020" w:rsidRDefault="002D4B7A" w:rsidP="002D4B7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1,203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2D4B7A" w:rsidRPr="00280020" w:rsidRDefault="002D4B7A" w:rsidP="002D4B7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1,203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2D4B7A" w:rsidRPr="00280020" w:rsidRDefault="002D4B7A" w:rsidP="002D4B7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1,203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2D4B7A" w:rsidRPr="00280020" w:rsidRDefault="002D4B7A" w:rsidP="002D4B7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1,203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2D4B7A" w:rsidRPr="00280020" w:rsidRDefault="002D4B7A" w:rsidP="002D4B7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1,203</w:t>
            </w:r>
          </w:p>
        </w:tc>
        <w:tc>
          <w:tcPr>
            <w:tcW w:w="198" w:type="pct"/>
            <w:tcBorders>
              <w:top w:val="nil"/>
              <w:left w:val="nil"/>
              <w:bottom w:val="single" w:sz="4" w:space="0" w:color="auto"/>
              <w:right w:val="single" w:sz="4" w:space="0" w:color="auto"/>
            </w:tcBorders>
            <w:shd w:val="clear" w:color="000000" w:fill="FFFFFF"/>
            <w:vAlign w:val="center"/>
            <w:hideMark/>
          </w:tcPr>
          <w:p w:rsidR="002D4B7A" w:rsidRPr="00280020" w:rsidRDefault="002D4B7A" w:rsidP="002D4B7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1,203</w:t>
            </w:r>
          </w:p>
        </w:tc>
        <w:tc>
          <w:tcPr>
            <w:tcW w:w="198" w:type="pct"/>
            <w:tcBorders>
              <w:top w:val="nil"/>
              <w:left w:val="nil"/>
              <w:bottom w:val="single" w:sz="4" w:space="0" w:color="auto"/>
              <w:right w:val="single" w:sz="4" w:space="0" w:color="auto"/>
            </w:tcBorders>
            <w:shd w:val="clear" w:color="000000" w:fill="FFFFFF"/>
            <w:vAlign w:val="center"/>
            <w:hideMark/>
          </w:tcPr>
          <w:p w:rsidR="002D4B7A" w:rsidRPr="00280020" w:rsidRDefault="002D4B7A" w:rsidP="002D4B7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1,203</w:t>
            </w:r>
          </w:p>
        </w:tc>
        <w:tc>
          <w:tcPr>
            <w:tcW w:w="198" w:type="pct"/>
            <w:tcBorders>
              <w:top w:val="nil"/>
              <w:left w:val="nil"/>
              <w:bottom w:val="single" w:sz="4" w:space="0" w:color="auto"/>
              <w:right w:val="single" w:sz="4" w:space="0" w:color="auto"/>
            </w:tcBorders>
            <w:shd w:val="clear" w:color="000000" w:fill="FFFFFF"/>
            <w:vAlign w:val="center"/>
            <w:hideMark/>
          </w:tcPr>
          <w:p w:rsidR="002D4B7A" w:rsidRPr="00280020" w:rsidRDefault="002D4B7A" w:rsidP="002D4B7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1,203</w:t>
            </w:r>
          </w:p>
        </w:tc>
        <w:tc>
          <w:tcPr>
            <w:tcW w:w="198" w:type="pct"/>
            <w:tcBorders>
              <w:top w:val="nil"/>
              <w:left w:val="nil"/>
              <w:bottom w:val="single" w:sz="4" w:space="0" w:color="auto"/>
              <w:right w:val="single" w:sz="4" w:space="0" w:color="auto"/>
            </w:tcBorders>
            <w:shd w:val="clear" w:color="000000" w:fill="FFFFFF"/>
            <w:vAlign w:val="center"/>
            <w:hideMark/>
          </w:tcPr>
          <w:p w:rsidR="002D4B7A" w:rsidRPr="00280020" w:rsidRDefault="002D4B7A" w:rsidP="002D4B7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1,203</w:t>
            </w:r>
          </w:p>
        </w:tc>
        <w:tc>
          <w:tcPr>
            <w:tcW w:w="198" w:type="pct"/>
            <w:tcBorders>
              <w:top w:val="nil"/>
              <w:left w:val="nil"/>
              <w:bottom w:val="single" w:sz="4" w:space="0" w:color="auto"/>
              <w:right w:val="single" w:sz="4" w:space="0" w:color="auto"/>
            </w:tcBorders>
            <w:shd w:val="clear" w:color="000000" w:fill="FFFFFF"/>
            <w:vAlign w:val="center"/>
            <w:hideMark/>
          </w:tcPr>
          <w:p w:rsidR="002D4B7A" w:rsidRPr="00280020" w:rsidRDefault="002D4B7A" w:rsidP="002D4B7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1,203</w:t>
            </w:r>
          </w:p>
        </w:tc>
        <w:tc>
          <w:tcPr>
            <w:tcW w:w="198" w:type="pct"/>
            <w:tcBorders>
              <w:top w:val="nil"/>
              <w:left w:val="nil"/>
              <w:bottom w:val="single" w:sz="4" w:space="0" w:color="auto"/>
              <w:right w:val="single" w:sz="4" w:space="0" w:color="auto"/>
            </w:tcBorders>
            <w:shd w:val="clear" w:color="000000" w:fill="FFFFFF"/>
            <w:vAlign w:val="center"/>
            <w:hideMark/>
          </w:tcPr>
          <w:p w:rsidR="002D4B7A" w:rsidRPr="00280020" w:rsidRDefault="002D4B7A" w:rsidP="002D4B7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1,203</w:t>
            </w:r>
          </w:p>
        </w:tc>
        <w:tc>
          <w:tcPr>
            <w:tcW w:w="205" w:type="pct"/>
            <w:tcBorders>
              <w:top w:val="nil"/>
              <w:left w:val="nil"/>
              <w:bottom w:val="single" w:sz="4" w:space="0" w:color="auto"/>
              <w:right w:val="single" w:sz="4" w:space="0" w:color="auto"/>
            </w:tcBorders>
            <w:shd w:val="clear" w:color="000000" w:fill="FFFFFF"/>
            <w:vAlign w:val="center"/>
            <w:hideMark/>
          </w:tcPr>
          <w:p w:rsidR="002D4B7A" w:rsidRPr="00280020" w:rsidRDefault="002D4B7A" w:rsidP="002D4B7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1,203</w:t>
            </w:r>
          </w:p>
        </w:tc>
      </w:tr>
      <w:tr w:rsidR="002D4B7A"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D4B7A" w:rsidRPr="00280020" w:rsidRDefault="002D4B7A" w:rsidP="002D4B7A">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1.1.</w:t>
            </w:r>
          </w:p>
        </w:tc>
        <w:tc>
          <w:tcPr>
            <w:tcW w:w="1207" w:type="pct"/>
            <w:tcBorders>
              <w:top w:val="single" w:sz="4" w:space="0" w:color="auto"/>
              <w:left w:val="nil"/>
              <w:bottom w:val="single" w:sz="4" w:space="0" w:color="auto"/>
              <w:right w:val="nil"/>
            </w:tcBorders>
            <w:shd w:val="clear" w:color="auto" w:fill="auto"/>
            <w:vAlign w:val="center"/>
            <w:hideMark/>
          </w:tcPr>
          <w:p w:rsidR="002D4B7A" w:rsidRPr="00280020" w:rsidRDefault="002D4B7A" w:rsidP="002D4B7A">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магистральных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D4B7A" w:rsidRPr="00280020" w:rsidRDefault="002D4B7A" w:rsidP="002D4B7A">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L</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маг</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2D4B7A" w:rsidRPr="00280020" w:rsidRDefault="002D4B7A" w:rsidP="002D4B7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км</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2D4B7A" w:rsidRPr="00280020" w:rsidRDefault="002D4B7A" w:rsidP="002D4B7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2D4B7A" w:rsidRPr="00280020" w:rsidRDefault="002D4B7A" w:rsidP="002D4B7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2D4B7A" w:rsidRPr="00280020" w:rsidRDefault="002D4B7A" w:rsidP="002D4B7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2D4B7A" w:rsidRPr="00280020" w:rsidRDefault="002D4B7A" w:rsidP="002D4B7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2D4B7A" w:rsidRPr="00280020" w:rsidRDefault="002D4B7A" w:rsidP="002D4B7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2D4B7A" w:rsidRPr="00280020" w:rsidRDefault="002D4B7A" w:rsidP="002D4B7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2D4B7A" w:rsidRPr="00280020" w:rsidRDefault="002D4B7A" w:rsidP="002D4B7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2D4B7A" w:rsidRPr="00280020" w:rsidRDefault="002D4B7A" w:rsidP="002D4B7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2D4B7A" w:rsidRPr="00280020" w:rsidRDefault="002D4B7A" w:rsidP="002D4B7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2D4B7A" w:rsidRPr="00280020" w:rsidRDefault="002D4B7A" w:rsidP="002D4B7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2D4B7A" w:rsidRPr="00280020" w:rsidRDefault="002D4B7A" w:rsidP="002D4B7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2D4B7A" w:rsidRPr="00280020" w:rsidRDefault="002D4B7A" w:rsidP="002D4B7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2D4B7A" w:rsidRPr="00280020" w:rsidRDefault="002D4B7A" w:rsidP="002D4B7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2D4B7A" w:rsidRPr="00280020" w:rsidRDefault="002D4B7A" w:rsidP="002D4B7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2D4B7A" w:rsidRPr="00280020" w:rsidRDefault="002D4B7A" w:rsidP="002D4B7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2D4B7A" w:rsidRPr="00280020" w:rsidRDefault="002D4B7A" w:rsidP="002D4B7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2D4B7A"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D4B7A" w:rsidRPr="00280020" w:rsidRDefault="002D4B7A" w:rsidP="002D4B7A">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1.2.</w:t>
            </w:r>
          </w:p>
        </w:tc>
        <w:tc>
          <w:tcPr>
            <w:tcW w:w="1207" w:type="pct"/>
            <w:tcBorders>
              <w:top w:val="single" w:sz="4" w:space="0" w:color="auto"/>
              <w:left w:val="nil"/>
              <w:bottom w:val="single" w:sz="4" w:space="0" w:color="auto"/>
              <w:right w:val="nil"/>
            </w:tcBorders>
            <w:shd w:val="clear" w:color="auto" w:fill="auto"/>
            <w:vAlign w:val="center"/>
            <w:hideMark/>
          </w:tcPr>
          <w:p w:rsidR="002D4B7A" w:rsidRPr="00280020" w:rsidRDefault="002D4B7A" w:rsidP="002D4B7A">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распределительных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D4B7A" w:rsidRPr="00280020" w:rsidRDefault="002D4B7A" w:rsidP="002D4B7A">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L</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расп</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2D4B7A" w:rsidRPr="00280020" w:rsidRDefault="002D4B7A" w:rsidP="002D4B7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км</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2D4B7A" w:rsidRPr="00280020" w:rsidRDefault="002D4B7A" w:rsidP="002D4B7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2,36</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2D4B7A" w:rsidRPr="00280020" w:rsidRDefault="002D4B7A" w:rsidP="002D4B7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2,36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2D4B7A" w:rsidRPr="00280020" w:rsidRDefault="002D4B7A" w:rsidP="002D4B7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2,36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2D4B7A" w:rsidRPr="00280020" w:rsidRDefault="002D4B7A" w:rsidP="002D4B7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2,36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2D4B7A" w:rsidRPr="00280020" w:rsidRDefault="002D4B7A" w:rsidP="002D4B7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1,203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2D4B7A" w:rsidRPr="00280020" w:rsidRDefault="002D4B7A" w:rsidP="002D4B7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1,203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2D4B7A" w:rsidRPr="00280020" w:rsidRDefault="002D4B7A" w:rsidP="002D4B7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1,203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2D4B7A" w:rsidRPr="00280020" w:rsidRDefault="002D4B7A" w:rsidP="002D4B7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1,203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2D4B7A" w:rsidRPr="00280020" w:rsidRDefault="002D4B7A" w:rsidP="002D4B7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1,203</w:t>
            </w:r>
          </w:p>
        </w:tc>
        <w:tc>
          <w:tcPr>
            <w:tcW w:w="198" w:type="pct"/>
            <w:tcBorders>
              <w:top w:val="nil"/>
              <w:left w:val="nil"/>
              <w:bottom w:val="single" w:sz="4" w:space="0" w:color="auto"/>
              <w:right w:val="single" w:sz="4" w:space="0" w:color="auto"/>
            </w:tcBorders>
            <w:shd w:val="clear" w:color="000000" w:fill="FFFFFF"/>
            <w:vAlign w:val="center"/>
            <w:hideMark/>
          </w:tcPr>
          <w:p w:rsidR="002D4B7A" w:rsidRPr="00280020" w:rsidRDefault="002D4B7A" w:rsidP="002D4B7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1,203</w:t>
            </w:r>
          </w:p>
        </w:tc>
        <w:tc>
          <w:tcPr>
            <w:tcW w:w="198" w:type="pct"/>
            <w:tcBorders>
              <w:top w:val="nil"/>
              <w:left w:val="nil"/>
              <w:bottom w:val="single" w:sz="4" w:space="0" w:color="auto"/>
              <w:right w:val="single" w:sz="4" w:space="0" w:color="auto"/>
            </w:tcBorders>
            <w:shd w:val="clear" w:color="000000" w:fill="FFFFFF"/>
            <w:vAlign w:val="center"/>
            <w:hideMark/>
          </w:tcPr>
          <w:p w:rsidR="002D4B7A" w:rsidRPr="00280020" w:rsidRDefault="002D4B7A" w:rsidP="002D4B7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1,203</w:t>
            </w:r>
          </w:p>
        </w:tc>
        <w:tc>
          <w:tcPr>
            <w:tcW w:w="198" w:type="pct"/>
            <w:tcBorders>
              <w:top w:val="nil"/>
              <w:left w:val="nil"/>
              <w:bottom w:val="single" w:sz="4" w:space="0" w:color="auto"/>
              <w:right w:val="single" w:sz="4" w:space="0" w:color="auto"/>
            </w:tcBorders>
            <w:shd w:val="clear" w:color="000000" w:fill="FFFFFF"/>
            <w:vAlign w:val="center"/>
            <w:hideMark/>
          </w:tcPr>
          <w:p w:rsidR="002D4B7A" w:rsidRPr="00280020" w:rsidRDefault="002D4B7A" w:rsidP="002D4B7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1,203</w:t>
            </w:r>
          </w:p>
        </w:tc>
        <w:tc>
          <w:tcPr>
            <w:tcW w:w="198" w:type="pct"/>
            <w:tcBorders>
              <w:top w:val="nil"/>
              <w:left w:val="nil"/>
              <w:bottom w:val="single" w:sz="4" w:space="0" w:color="auto"/>
              <w:right w:val="single" w:sz="4" w:space="0" w:color="auto"/>
            </w:tcBorders>
            <w:shd w:val="clear" w:color="000000" w:fill="FFFFFF"/>
            <w:vAlign w:val="center"/>
            <w:hideMark/>
          </w:tcPr>
          <w:p w:rsidR="002D4B7A" w:rsidRPr="00280020" w:rsidRDefault="002D4B7A" w:rsidP="002D4B7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1,203</w:t>
            </w:r>
          </w:p>
        </w:tc>
        <w:tc>
          <w:tcPr>
            <w:tcW w:w="198" w:type="pct"/>
            <w:tcBorders>
              <w:top w:val="nil"/>
              <w:left w:val="nil"/>
              <w:bottom w:val="single" w:sz="4" w:space="0" w:color="auto"/>
              <w:right w:val="single" w:sz="4" w:space="0" w:color="auto"/>
            </w:tcBorders>
            <w:shd w:val="clear" w:color="000000" w:fill="FFFFFF"/>
            <w:vAlign w:val="center"/>
            <w:hideMark/>
          </w:tcPr>
          <w:p w:rsidR="002D4B7A" w:rsidRPr="00280020" w:rsidRDefault="002D4B7A" w:rsidP="002D4B7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1,203</w:t>
            </w:r>
          </w:p>
        </w:tc>
        <w:tc>
          <w:tcPr>
            <w:tcW w:w="198" w:type="pct"/>
            <w:tcBorders>
              <w:top w:val="nil"/>
              <w:left w:val="nil"/>
              <w:bottom w:val="single" w:sz="4" w:space="0" w:color="auto"/>
              <w:right w:val="single" w:sz="4" w:space="0" w:color="auto"/>
            </w:tcBorders>
            <w:shd w:val="clear" w:color="000000" w:fill="FFFFFF"/>
            <w:vAlign w:val="center"/>
            <w:hideMark/>
          </w:tcPr>
          <w:p w:rsidR="002D4B7A" w:rsidRPr="00280020" w:rsidRDefault="002D4B7A" w:rsidP="002D4B7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1,203</w:t>
            </w:r>
          </w:p>
        </w:tc>
        <w:tc>
          <w:tcPr>
            <w:tcW w:w="205" w:type="pct"/>
            <w:tcBorders>
              <w:top w:val="nil"/>
              <w:left w:val="nil"/>
              <w:bottom w:val="single" w:sz="4" w:space="0" w:color="auto"/>
              <w:right w:val="single" w:sz="4" w:space="0" w:color="auto"/>
            </w:tcBorders>
            <w:shd w:val="clear" w:color="000000" w:fill="FFFFFF"/>
            <w:vAlign w:val="center"/>
            <w:hideMark/>
          </w:tcPr>
          <w:p w:rsidR="002D4B7A" w:rsidRPr="00280020" w:rsidRDefault="002D4B7A" w:rsidP="002D4B7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1,203</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2.</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Материальная характеристика тепловых сетей, в т.ч.:</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M</w:t>
            </w:r>
            <w:r w:rsidRPr="00280020">
              <w:rPr>
                <w:rFonts w:eastAsia="Times New Roman" w:cs="Times New Roman"/>
                <w:i/>
                <w:iCs/>
                <w:color w:val="000000"/>
                <w:sz w:val="20"/>
                <w:szCs w:val="20"/>
                <w:vertAlign w:val="subscript"/>
                <w:lang w:eastAsia="ru-RU"/>
              </w:rPr>
              <w:t>j</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м</w:t>
            </w:r>
            <w:r w:rsidRPr="00280020">
              <w:rPr>
                <w:rFonts w:eastAsia="Times New Roman" w:cs="Times New Roman"/>
                <w:color w:val="000000"/>
                <w:sz w:val="20"/>
                <w:szCs w:val="20"/>
                <w:vertAlign w:val="superscript"/>
                <w:lang w:eastAsia="ru-RU"/>
              </w:rPr>
              <w:t>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0,23</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0,23</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0,23</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2.1.</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магистральных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M</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маг</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м</w:t>
            </w:r>
            <w:r w:rsidRPr="00280020">
              <w:rPr>
                <w:rFonts w:eastAsia="Times New Roman" w:cs="Times New Roman"/>
                <w:color w:val="000000"/>
                <w:sz w:val="20"/>
                <w:szCs w:val="20"/>
                <w:vertAlign w:val="superscript"/>
                <w:lang w:eastAsia="ru-RU"/>
              </w:rPr>
              <w:t>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2.2.</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распределительных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M</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расп</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м</w:t>
            </w:r>
            <w:r w:rsidRPr="00280020">
              <w:rPr>
                <w:rFonts w:eastAsia="Times New Roman" w:cs="Times New Roman"/>
                <w:color w:val="000000"/>
                <w:sz w:val="20"/>
                <w:szCs w:val="20"/>
                <w:vertAlign w:val="superscript"/>
                <w:lang w:eastAsia="ru-RU"/>
              </w:rPr>
              <w:t>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0,23</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0,23</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0,23</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3.</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Средний срок эксплуатации тепловых сетей</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Э</w:t>
            </w:r>
            <w:r w:rsidRPr="00280020">
              <w:rPr>
                <w:rFonts w:eastAsia="Times New Roman" w:cs="Times New Roman"/>
                <w:i/>
                <w:iCs/>
                <w:color w:val="000000"/>
                <w:sz w:val="20"/>
                <w:szCs w:val="20"/>
                <w:vertAlign w:val="subscript"/>
                <w:lang w:eastAsia="ru-RU"/>
              </w:rPr>
              <w:t>j</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лет</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36,4</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37,4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38,4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39,4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40,4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41,4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42,4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43,4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44,4</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45,4</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46,4</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47,4</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48,4</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49,4</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50,4</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51,4</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3.1.</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магистральных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Э</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маг</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лет</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3.2.</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распределительных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Э</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расп</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лет</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36,4</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37,4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38,4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39,4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40,4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41,4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42,4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43,4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44,4</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45,4</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46,4</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47,4</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48,4</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49,4</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50,4</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51,4</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4.</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Удельная материальная характеристика тепловых сетей на одного жителя, обслуживаемого из системы теплоснабжения</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m</w:t>
            </w:r>
            <w:r w:rsidRPr="00280020">
              <w:rPr>
                <w:rFonts w:eastAsia="Times New Roman" w:cs="Times New Roman"/>
                <w:i/>
                <w:iCs/>
                <w:color w:val="000000"/>
                <w:sz w:val="20"/>
                <w:szCs w:val="20"/>
                <w:vertAlign w:val="subscript"/>
                <w:lang w:eastAsia="ru-RU"/>
              </w:rPr>
              <w:t>j</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м</w:t>
            </w:r>
            <w:r w:rsidRPr="00280020">
              <w:rPr>
                <w:rFonts w:eastAsia="Times New Roman" w:cs="Times New Roman"/>
                <w:color w:val="000000"/>
                <w:sz w:val="20"/>
                <w:szCs w:val="20"/>
                <w:vertAlign w:val="superscript"/>
                <w:lang w:eastAsia="ru-RU"/>
              </w:rPr>
              <w:t>2</w:t>
            </w:r>
            <w:r w:rsidRPr="00280020">
              <w:rPr>
                <w:rFonts w:eastAsia="Times New Roman" w:cs="Times New Roman"/>
                <w:color w:val="000000"/>
                <w:sz w:val="20"/>
                <w:szCs w:val="20"/>
                <w:lang w:eastAsia="ru-RU"/>
              </w:rPr>
              <w:t>/чел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0,21</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0,24</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0,24</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0,24</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0,24</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0,12</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0,12</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0,12</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0,12</w:t>
            </w:r>
          </w:p>
        </w:tc>
      </w:tr>
      <w:tr w:rsidR="00CC344C"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C344C" w:rsidRPr="00280020" w:rsidRDefault="00CC344C" w:rsidP="00CC344C">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5.</w:t>
            </w:r>
          </w:p>
        </w:tc>
        <w:tc>
          <w:tcPr>
            <w:tcW w:w="1207" w:type="pct"/>
            <w:tcBorders>
              <w:top w:val="single" w:sz="4" w:space="0" w:color="auto"/>
              <w:left w:val="nil"/>
              <w:bottom w:val="single" w:sz="4" w:space="0" w:color="auto"/>
              <w:right w:val="nil"/>
            </w:tcBorders>
            <w:shd w:val="clear" w:color="auto" w:fill="auto"/>
            <w:vAlign w:val="center"/>
            <w:hideMark/>
          </w:tcPr>
          <w:p w:rsidR="00CC344C" w:rsidRPr="00280020" w:rsidRDefault="00CC344C" w:rsidP="00CC344C">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Присоединенная тепловая нагрузка потребителей</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C344C" w:rsidRPr="00280020" w:rsidRDefault="00CC344C" w:rsidP="00CC344C">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CC344C" w:rsidRPr="00280020" w:rsidRDefault="00CC344C" w:rsidP="00CC344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Гкал/ч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C344C" w:rsidRPr="00280020" w:rsidRDefault="00CC344C" w:rsidP="00CC344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1,629</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CC344C" w:rsidRPr="00280020" w:rsidRDefault="00CC344C" w:rsidP="00CC344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1,629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C344C" w:rsidRPr="00280020" w:rsidRDefault="00CC344C" w:rsidP="00CC344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1,629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C344C" w:rsidRPr="00280020" w:rsidRDefault="00CC344C" w:rsidP="00CC344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1,533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C344C" w:rsidRPr="00280020" w:rsidRDefault="00CC344C" w:rsidP="00CC344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1,800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C344C" w:rsidRPr="00280020" w:rsidRDefault="00CC344C" w:rsidP="00CC344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1,800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C344C" w:rsidRPr="00280020" w:rsidRDefault="00CC344C" w:rsidP="00CC344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1,800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C344C" w:rsidRPr="00280020" w:rsidRDefault="00CC344C" w:rsidP="00CC344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1,800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C344C" w:rsidRPr="00280020" w:rsidRDefault="00CC344C" w:rsidP="00CC344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1,800</w:t>
            </w:r>
          </w:p>
        </w:tc>
        <w:tc>
          <w:tcPr>
            <w:tcW w:w="198" w:type="pct"/>
            <w:tcBorders>
              <w:top w:val="nil"/>
              <w:left w:val="nil"/>
              <w:bottom w:val="single" w:sz="4" w:space="0" w:color="auto"/>
              <w:right w:val="single" w:sz="4" w:space="0" w:color="auto"/>
            </w:tcBorders>
            <w:shd w:val="clear" w:color="000000" w:fill="FFFFFF"/>
            <w:vAlign w:val="center"/>
            <w:hideMark/>
          </w:tcPr>
          <w:p w:rsidR="00CC344C" w:rsidRPr="00280020" w:rsidRDefault="00CC344C" w:rsidP="00CC344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1,800</w:t>
            </w:r>
          </w:p>
        </w:tc>
        <w:tc>
          <w:tcPr>
            <w:tcW w:w="198" w:type="pct"/>
            <w:tcBorders>
              <w:top w:val="nil"/>
              <w:left w:val="nil"/>
              <w:bottom w:val="single" w:sz="4" w:space="0" w:color="auto"/>
              <w:right w:val="single" w:sz="4" w:space="0" w:color="auto"/>
            </w:tcBorders>
            <w:shd w:val="clear" w:color="000000" w:fill="FFFFFF"/>
            <w:vAlign w:val="center"/>
            <w:hideMark/>
          </w:tcPr>
          <w:p w:rsidR="00CC344C" w:rsidRPr="00280020" w:rsidRDefault="00CC344C" w:rsidP="00CC344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1,800</w:t>
            </w:r>
          </w:p>
        </w:tc>
        <w:tc>
          <w:tcPr>
            <w:tcW w:w="198" w:type="pct"/>
            <w:tcBorders>
              <w:top w:val="nil"/>
              <w:left w:val="nil"/>
              <w:bottom w:val="single" w:sz="4" w:space="0" w:color="auto"/>
              <w:right w:val="single" w:sz="4" w:space="0" w:color="auto"/>
            </w:tcBorders>
            <w:shd w:val="clear" w:color="000000" w:fill="FFFFFF"/>
            <w:vAlign w:val="center"/>
            <w:hideMark/>
          </w:tcPr>
          <w:p w:rsidR="00CC344C" w:rsidRPr="00280020" w:rsidRDefault="00CC344C" w:rsidP="00CC344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1,800</w:t>
            </w:r>
          </w:p>
        </w:tc>
        <w:tc>
          <w:tcPr>
            <w:tcW w:w="198" w:type="pct"/>
            <w:tcBorders>
              <w:top w:val="nil"/>
              <w:left w:val="nil"/>
              <w:bottom w:val="single" w:sz="4" w:space="0" w:color="auto"/>
              <w:right w:val="single" w:sz="4" w:space="0" w:color="auto"/>
            </w:tcBorders>
            <w:shd w:val="clear" w:color="000000" w:fill="FFFFFF"/>
            <w:vAlign w:val="center"/>
            <w:hideMark/>
          </w:tcPr>
          <w:p w:rsidR="00CC344C" w:rsidRPr="00280020" w:rsidRDefault="00CC344C" w:rsidP="00CC344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1,800</w:t>
            </w:r>
          </w:p>
        </w:tc>
        <w:tc>
          <w:tcPr>
            <w:tcW w:w="198" w:type="pct"/>
            <w:tcBorders>
              <w:top w:val="nil"/>
              <w:left w:val="nil"/>
              <w:bottom w:val="single" w:sz="4" w:space="0" w:color="auto"/>
              <w:right w:val="single" w:sz="4" w:space="0" w:color="auto"/>
            </w:tcBorders>
            <w:shd w:val="clear" w:color="000000" w:fill="FFFFFF"/>
            <w:vAlign w:val="center"/>
            <w:hideMark/>
          </w:tcPr>
          <w:p w:rsidR="00CC344C" w:rsidRPr="00280020" w:rsidRDefault="00CC344C" w:rsidP="00CC344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1,800</w:t>
            </w:r>
          </w:p>
        </w:tc>
        <w:tc>
          <w:tcPr>
            <w:tcW w:w="198" w:type="pct"/>
            <w:tcBorders>
              <w:top w:val="nil"/>
              <w:left w:val="nil"/>
              <w:bottom w:val="single" w:sz="4" w:space="0" w:color="auto"/>
              <w:right w:val="single" w:sz="4" w:space="0" w:color="auto"/>
            </w:tcBorders>
            <w:shd w:val="clear" w:color="000000" w:fill="FFFFFF"/>
            <w:vAlign w:val="center"/>
            <w:hideMark/>
          </w:tcPr>
          <w:p w:rsidR="00CC344C" w:rsidRPr="00280020" w:rsidRDefault="00CC344C" w:rsidP="00CC344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1,800</w:t>
            </w:r>
          </w:p>
        </w:tc>
        <w:tc>
          <w:tcPr>
            <w:tcW w:w="205" w:type="pct"/>
            <w:tcBorders>
              <w:top w:val="nil"/>
              <w:left w:val="nil"/>
              <w:bottom w:val="single" w:sz="4" w:space="0" w:color="auto"/>
              <w:right w:val="single" w:sz="4" w:space="0" w:color="auto"/>
            </w:tcBorders>
            <w:shd w:val="clear" w:color="000000" w:fill="FFFFFF"/>
            <w:vAlign w:val="center"/>
            <w:hideMark/>
          </w:tcPr>
          <w:p w:rsidR="00CC344C" w:rsidRPr="00280020" w:rsidRDefault="00CC344C" w:rsidP="00CC344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1,800</w:t>
            </w:r>
          </w:p>
        </w:tc>
      </w:tr>
      <w:tr w:rsidR="00CC344C"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CC344C" w:rsidRPr="00280020" w:rsidRDefault="00CC344C" w:rsidP="00CC344C">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6.</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CC344C" w:rsidRPr="00280020" w:rsidRDefault="00CC344C" w:rsidP="00CC344C">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Относительная материальная характеристика</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C344C" w:rsidRPr="00280020" w:rsidRDefault="00CC344C" w:rsidP="00CC344C">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µ</w:t>
            </w:r>
            <w:r w:rsidRPr="00280020">
              <w:rPr>
                <w:rFonts w:eastAsia="Times New Roman" w:cs="Times New Roman"/>
                <w:i/>
                <w:iCs/>
                <w:color w:val="000000"/>
                <w:sz w:val="20"/>
                <w:szCs w:val="20"/>
                <w:vertAlign w:val="subscript"/>
                <w:lang w:eastAsia="ru-RU"/>
              </w:rPr>
              <w:t>j</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CC344C" w:rsidRPr="00280020" w:rsidRDefault="00CC344C" w:rsidP="00CC344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м</w:t>
            </w:r>
            <w:r w:rsidRPr="00280020">
              <w:rPr>
                <w:rFonts w:eastAsia="Times New Roman" w:cs="Times New Roman"/>
                <w:color w:val="000000"/>
                <w:sz w:val="20"/>
                <w:szCs w:val="20"/>
                <w:vertAlign w:val="superscript"/>
                <w:lang w:eastAsia="ru-RU"/>
              </w:rPr>
              <w:t>2</w:t>
            </w:r>
            <w:r w:rsidRPr="00280020">
              <w:rPr>
                <w:rFonts w:eastAsia="Times New Roman" w:cs="Times New Roman"/>
                <w:color w:val="000000"/>
                <w:sz w:val="20"/>
                <w:szCs w:val="20"/>
                <w:lang w:eastAsia="ru-RU"/>
              </w:rPr>
              <w:t>/Гкал/ч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C344C" w:rsidRPr="00280020" w:rsidRDefault="00CC344C" w:rsidP="00CC344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143,46</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CC344C" w:rsidRPr="00280020" w:rsidRDefault="00CC344C" w:rsidP="00CC344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143,46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C344C" w:rsidRPr="00280020" w:rsidRDefault="00CC344C" w:rsidP="00CC344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143,46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C344C" w:rsidRPr="00280020" w:rsidRDefault="00CC344C" w:rsidP="00CC344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152,44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C344C" w:rsidRPr="00280020" w:rsidRDefault="00CC344C" w:rsidP="00CC344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127,8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C344C" w:rsidRPr="00280020" w:rsidRDefault="00CC344C" w:rsidP="00CC344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127,8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C344C" w:rsidRPr="00280020" w:rsidRDefault="00CC344C" w:rsidP="00CC344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127,8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C344C" w:rsidRPr="00280020" w:rsidRDefault="00CC344C" w:rsidP="00CC344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127,8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C344C" w:rsidRPr="00280020" w:rsidRDefault="00CC344C" w:rsidP="00CC344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127,8</w:t>
            </w:r>
          </w:p>
        </w:tc>
        <w:tc>
          <w:tcPr>
            <w:tcW w:w="198" w:type="pct"/>
            <w:tcBorders>
              <w:top w:val="nil"/>
              <w:left w:val="nil"/>
              <w:bottom w:val="single" w:sz="4" w:space="0" w:color="auto"/>
              <w:right w:val="single" w:sz="4" w:space="0" w:color="auto"/>
            </w:tcBorders>
            <w:shd w:val="clear" w:color="000000" w:fill="FFFFFF"/>
            <w:vAlign w:val="center"/>
            <w:hideMark/>
          </w:tcPr>
          <w:p w:rsidR="00CC344C" w:rsidRPr="00280020" w:rsidRDefault="00CC344C" w:rsidP="00CC344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127,8</w:t>
            </w:r>
          </w:p>
        </w:tc>
        <w:tc>
          <w:tcPr>
            <w:tcW w:w="198" w:type="pct"/>
            <w:tcBorders>
              <w:top w:val="nil"/>
              <w:left w:val="nil"/>
              <w:bottom w:val="single" w:sz="4" w:space="0" w:color="auto"/>
              <w:right w:val="single" w:sz="4" w:space="0" w:color="auto"/>
            </w:tcBorders>
            <w:shd w:val="clear" w:color="000000" w:fill="FFFFFF"/>
            <w:vAlign w:val="center"/>
            <w:hideMark/>
          </w:tcPr>
          <w:p w:rsidR="00CC344C" w:rsidRPr="00280020" w:rsidRDefault="00CC344C" w:rsidP="00CC344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127,8</w:t>
            </w:r>
          </w:p>
        </w:tc>
        <w:tc>
          <w:tcPr>
            <w:tcW w:w="198" w:type="pct"/>
            <w:tcBorders>
              <w:top w:val="nil"/>
              <w:left w:val="nil"/>
              <w:bottom w:val="single" w:sz="4" w:space="0" w:color="auto"/>
              <w:right w:val="single" w:sz="4" w:space="0" w:color="auto"/>
            </w:tcBorders>
            <w:shd w:val="clear" w:color="000000" w:fill="FFFFFF"/>
            <w:vAlign w:val="center"/>
            <w:hideMark/>
          </w:tcPr>
          <w:p w:rsidR="00CC344C" w:rsidRPr="00280020" w:rsidRDefault="00CC344C" w:rsidP="00CC344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127,8</w:t>
            </w:r>
          </w:p>
        </w:tc>
        <w:tc>
          <w:tcPr>
            <w:tcW w:w="198" w:type="pct"/>
            <w:tcBorders>
              <w:top w:val="nil"/>
              <w:left w:val="nil"/>
              <w:bottom w:val="single" w:sz="4" w:space="0" w:color="auto"/>
              <w:right w:val="single" w:sz="4" w:space="0" w:color="auto"/>
            </w:tcBorders>
            <w:shd w:val="clear" w:color="000000" w:fill="FFFFFF"/>
            <w:vAlign w:val="center"/>
            <w:hideMark/>
          </w:tcPr>
          <w:p w:rsidR="00CC344C" w:rsidRPr="00280020" w:rsidRDefault="00CC344C" w:rsidP="00CC344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127,8</w:t>
            </w:r>
          </w:p>
        </w:tc>
        <w:tc>
          <w:tcPr>
            <w:tcW w:w="198" w:type="pct"/>
            <w:tcBorders>
              <w:top w:val="nil"/>
              <w:left w:val="nil"/>
              <w:bottom w:val="single" w:sz="4" w:space="0" w:color="auto"/>
              <w:right w:val="single" w:sz="4" w:space="0" w:color="auto"/>
            </w:tcBorders>
            <w:shd w:val="clear" w:color="000000" w:fill="FFFFFF"/>
            <w:vAlign w:val="center"/>
            <w:hideMark/>
          </w:tcPr>
          <w:p w:rsidR="00CC344C" w:rsidRPr="00280020" w:rsidRDefault="00CC344C" w:rsidP="00CC344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127,8</w:t>
            </w:r>
          </w:p>
        </w:tc>
        <w:tc>
          <w:tcPr>
            <w:tcW w:w="198" w:type="pct"/>
            <w:tcBorders>
              <w:top w:val="nil"/>
              <w:left w:val="nil"/>
              <w:bottom w:val="single" w:sz="4" w:space="0" w:color="auto"/>
              <w:right w:val="single" w:sz="4" w:space="0" w:color="auto"/>
            </w:tcBorders>
            <w:shd w:val="clear" w:color="000000" w:fill="FFFFFF"/>
            <w:vAlign w:val="center"/>
            <w:hideMark/>
          </w:tcPr>
          <w:p w:rsidR="00CC344C" w:rsidRPr="00280020" w:rsidRDefault="00CC344C" w:rsidP="00CC344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127,8</w:t>
            </w:r>
          </w:p>
        </w:tc>
        <w:tc>
          <w:tcPr>
            <w:tcW w:w="205" w:type="pct"/>
            <w:tcBorders>
              <w:top w:val="nil"/>
              <w:left w:val="nil"/>
              <w:bottom w:val="single" w:sz="4" w:space="0" w:color="auto"/>
              <w:right w:val="single" w:sz="4" w:space="0" w:color="auto"/>
            </w:tcBorders>
            <w:shd w:val="clear" w:color="000000" w:fill="FFFFFF"/>
            <w:vAlign w:val="center"/>
            <w:hideMark/>
          </w:tcPr>
          <w:p w:rsidR="00CC344C" w:rsidRPr="00280020" w:rsidRDefault="00CC344C" w:rsidP="00CC344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127,8</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7.</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Нормативные потери тепловой энергии в тепловых сетях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н</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Гкал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0,906</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0,499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0,456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0,341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0,463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0,451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0,451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0,451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0,451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0,451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0,451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0,451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0,451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0,451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0,451</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0,451</w:t>
            </w:r>
          </w:p>
        </w:tc>
      </w:tr>
      <w:tr w:rsidR="0058495F"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7.1.</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магистральных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н.маг</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Гкал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7.2.</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распределительных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н.расп</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Гкал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0,906</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0,499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0,456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0,341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0,463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0,451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0,451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0,451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0,451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0,451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0,451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0,451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0,451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0,451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0,451</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0,451</w:t>
            </w:r>
          </w:p>
        </w:tc>
      </w:tr>
      <w:tr w:rsidR="00CC344C" w:rsidRPr="00280020" w:rsidTr="00915965">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CC344C" w:rsidRPr="00280020" w:rsidRDefault="00CC344C" w:rsidP="00CC344C">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8.</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CC344C" w:rsidRPr="00280020" w:rsidRDefault="00CC344C" w:rsidP="00CC344C">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Относительные нормативные потери в тепловых сетях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C344C" w:rsidRPr="00280020" w:rsidRDefault="00CC344C" w:rsidP="00CC344C">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н</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CC344C" w:rsidRPr="00280020" w:rsidRDefault="00CC344C" w:rsidP="00CC344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C344C" w:rsidRPr="00280020" w:rsidRDefault="00CC344C" w:rsidP="00CC344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20,8</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CC344C" w:rsidRPr="00280020" w:rsidRDefault="00CC344C" w:rsidP="00CC344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10,6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C344C" w:rsidRPr="00280020" w:rsidRDefault="00CC344C" w:rsidP="00CC344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11,2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C344C" w:rsidRPr="00280020" w:rsidRDefault="00CC344C" w:rsidP="00CC344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9,4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C344C" w:rsidRPr="00280020" w:rsidRDefault="00CC344C" w:rsidP="00CC344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w:t>
            </w:r>
            <w:r>
              <w:rPr>
                <w:rFonts w:eastAsia="Times New Roman" w:cs="Times New Roman"/>
                <w:color w:val="000000"/>
                <w:sz w:val="20"/>
                <w:szCs w:val="20"/>
                <w:lang w:eastAsia="ru-RU"/>
              </w:rPr>
              <w:t>2,8</w:t>
            </w:r>
          </w:p>
        </w:tc>
        <w:tc>
          <w:tcPr>
            <w:tcW w:w="196" w:type="pct"/>
            <w:tcBorders>
              <w:top w:val="single" w:sz="4" w:space="0" w:color="auto"/>
              <w:left w:val="nil"/>
              <w:bottom w:val="single" w:sz="4" w:space="0" w:color="auto"/>
              <w:right w:val="single" w:sz="4" w:space="0" w:color="auto"/>
            </w:tcBorders>
            <w:shd w:val="clear" w:color="auto" w:fill="auto"/>
            <w:hideMark/>
          </w:tcPr>
          <w:p w:rsidR="00CC344C" w:rsidRDefault="00CC344C" w:rsidP="00CC344C">
            <w:pPr>
              <w:ind w:hanging="168"/>
              <w:jc w:val="center"/>
            </w:pPr>
            <w:r w:rsidRPr="00E90E0D">
              <w:rPr>
                <w:rFonts w:eastAsia="Times New Roman" w:cs="Times New Roman"/>
                <w:color w:val="000000"/>
                <w:sz w:val="20"/>
                <w:szCs w:val="20"/>
                <w:lang w:eastAsia="ru-RU"/>
              </w:rPr>
              <w:t>12,8</w:t>
            </w:r>
          </w:p>
        </w:tc>
        <w:tc>
          <w:tcPr>
            <w:tcW w:w="196" w:type="pct"/>
            <w:tcBorders>
              <w:top w:val="single" w:sz="4" w:space="0" w:color="auto"/>
              <w:left w:val="nil"/>
              <w:bottom w:val="single" w:sz="4" w:space="0" w:color="auto"/>
              <w:right w:val="single" w:sz="4" w:space="0" w:color="auto"/>
            </w:tcBorders>
            <w:shd w:val="clear" w:color="auto" w:fill="auto"/>
            <w:hideMark/>
          </w:tcPr>
          <w:p w:rsidR="00CC344C" w:rsidRDefault="00CC344C" w:rsidP="00CC344C">
            <w:pPr>
              <w:ind w:hanging="168"/>
              <w:jc w:val="center"/>
            </w:pPr>
            <w:r w:rsidRPr="00E90E0D">
              <w:rPr>
                <w:rFonts w:eastAsia="Times New Roman" w:cs="Times New Roman"/>
                <w:color w:val="000000"/>
                <w:sz w:val="20"/>
                <w:szCs w:val="20"/>
                <w:lang w:eastAsia="ru-RU"/>
              </w:rPr>
              <w:t>12,8</w:t>
            </w:r>
          </w:p>
        </w:tc>
        <w:tc>
          <w:tcPr>
            <w:tcW w:w="196" w:type="pct"/>
            <w:tcBorders>
              <w:top w:val="single" w:sz="4" w:space="0" w:color="auto"/>
              <w:left w:val="nil"/>
              <w:bottom w:val="single" w:sz="4" w:space="0" w:color="auto"/>
              <w:right w:val="single" w:sz="4" w:space="0" w:color="auto"/>
            </w:tcBorders>
            <w:shd w:val="clear" w:color="auto" w:fill="auto"/>
            <w:hideMark/>
          </w:tcPr>
          <w:p w:rsidR="00CC344C" w:rsidRDefault="00CC344C" w:rsidP="00CC344C">
            <w:pPr>
              <w:ind w:hanging="168"/>
              <w:jc w:val="center"/>
            </w:pPr>
            <w:r w:rsidRPr="00E90E0D">
              <w:rPr>
                <w:rFonts w:eastAsia="Times New Roman" w:cs="Times New Roman"/>
                <w:color w:val="000000"/>
                <w:sz w:val="20"/>
                <w:szCs w:val="20"/>
                <w:lang w:eastAsia="ru-RU"/>
              </w:rPr>
              <w:t>12,8</w:t>
            </w:r>
          </w:p>
        </w:tc>
        <w:tc>
          <w:tcPr>
            <w:tcW w:w="196" w:type="pct"/>
            <w:tcBorders>
              <w:top w:val="single" w:sz="4" w:space="0" w:color="auto"/>
              <w:left w:val="nil"/>
              <w:bottom w:val="single" w:sz="4" w:space="0" w:color="auto"/>
              <w:right w:val="single" w:sz="4" w:space="0" w:color="auto"/>
            </w:tcBorders>
            <w:shd w:val="clear" w:color="auto" w:fill="auto"/>
            <w:hideMark/>
          </w:tcPr>
          <w:p w:rsidR="00CC344C" w:rsidRDefault="00CC344C" w:rsidP="00CC344C">
            <w:pPr>
              <w:ind w:hanging="168"/>
              <w:jc w:val="center"/>
            </w:pPr>
            <w:r w:rsidRPr="00E90E0D">
              <w:rPr>
                <w:rFonts w:eastAsia="Times New Roman" w:cs="Times New Roman"/>
                <w:color w:val="000000"/>
                <w:sz w:val="20"/>
                <w:szCs w:val="20"/>
                <w:lang w:eastAsia="ru-RU"/>
              </w:rPr>
              <w:t>12,8</w:t>
            </w:r>
          </w:p>
        </w:tc>
        <w:tc>
          <w:tcPr>
            <w:tcW w:w="198" w:type="pct"/>
            <w:tcBorders>
              <w:top w:val="nil"/>
              <w:left w:val="nil"/>
              <w:bottom w:val="single" w:sz="4" w:space="0" w:color="auto"/>
              <w:right w:val="single" w:sz="4" w:space="0" w:color="auto"/>
            </w:tcBorders>
            <w:shd w:val="clear" w:color="000000" w:fill="FFFFFF"/>
            <w:hideMark/>
          </w:tcPr>
          <w:p w:rsidR="00CC344C" w:rsidRDefault="00CC344C" w:rsidP="00CC344C">
            <w:pPr>
              <w:ind w:hanging="168"/>
              <w:jc w:val="center"/>
            </w:pPr>
            <w:r w:rsidRPr="00E90E0D">
              <w:rPr>
                <w:rFonts w:eastAsia="Times New Roman" w:cs="Times New Roman"/>
                <w:color w:val="000000"/>
                <w:sz w:val="20"/>
                <w:szCs w:val="20"/>
                <w:lang w:eastAsia="ru-RU"/>
              </w:rPr>
              <w:t>12,8</w:t>
            </w:r>
          </w:p>
        </w:tc>
        <w:tc>
          <w:tcPr>
            <w:tcW w:w="198" w:type="pct"/>
            <w:tcBorders>
              <w:top w:val="nil"/>
              <w:left w:val="nil"/>
              <w:bottom w:val="single" w:sz="4" w:space="0" w:color="auto"/>
              <w:right w:val="single" w:sz="4" w:space="0" w:color="auto"/>
            </w:tcBorders>
            <w:shd w:val="clear" w:color="000000" w:fill="FFFFFF"/>
            <w:hideMark/>
          </w:tcPr>
          <w:p w:rsidR="00CC344C" w:rsidRDefault="00CC344C" w:rsidP="00CC344C">
            <w:pPr>
              <w:ind w:hanging="168"/>
              <w:jc w:val="center"/>
            </w:pPr>
            <w:r w:rsidRPr="00E90E0D">
              <w:rPr>
                <w:rFonts w:eastAsia="Times New Roman" w:cs="Times New Roman"/>
                <w:color w:val="000000"/>
                <w:sz w:val="20"/>
                <w:szCs w:val="20"/>
                <w:lang w:eastAsia="ru-RU"/>
              </w:rPr>
              <w:t>12,8</w:t>
            </w:r>
          </w:p>
        </w:tc>
        <w:tc>
          <w:tcPr>
            <w:tcW w:w="198" w:type="pct"/>
            <w:tcBorders>
              <w:top w:val="nil"/>
              <w:left w:val="nil"/>
              <w:bottom w:val="single" w:sz="4" w:space="0" w:color="auto"/>
              <w:right w:val="single" w:sz="4" w:space="0" w:color="auto"/>
            </w:tcBorders>
            <w:shd w:val="clear" w:color="000000" w:fill="FFFFFF"/>
            <w:hideMark/>
          </w:tcPr>
          <w:p w:rsidR="00CC344C" w:rsidRDefault="00CC344C" w:rsidP="00CC344C">
            <w:pPr>
              <w:ind w:hanging="168"/>
              <w:jc w:val="center"/>
            </w:pPr>
            <w:r w:rsidRPr="00E90E0D">
              <w:rPr>
                <w:rFonts w:eastAsia="Times New Roman" w:cs="Times New Roman"/>
                <w:color w:val="000000"/>
                <w:sz w:val="20"/>
                <w:szCs w:val="20"/>
                <w:lang w:eastAsia="ru-RU"/>
              </w:rPr>
              <w:t>12,8</w:t>
            </w:r>
          </w:p>
        </w:tc>
        <w:tc>
          <w:tcPr>
            <w:tcW w:w="198" w:type="pct"/>
            <w:tcBorders>
              <w:top w:val="nil"/>
              <w:left w:val="nil"/>
              <w:bottom w:val="single" w:sz="4" w:space="0" w:color="auto"/>
              <w:right w:val="single" w:sz="4" w:space="0" w:color="auto"/>
            </w:tcBorders>
            <w:shd w:val="clear" w:color="000000" w:fill="FFFFFF"/>
            <w:hideMark/>
          </w:tcPr>
          <w:p w:rsidR="00CC344C" w:rsidRDefault="00CC344C" w:rsidP="00CC344C">
            <w:pPr>
              <w:ind w:hanging="168"/>
              <w:jc w:val="center"/>
            </w:pPr>
            <w:r w:rsidRPr="00E90E0D">
              <w:rPr>
                <w:rFonts w:eastAsia="Times New Roman" w:cs="Times New Roman"/>
                <w:color w:val="000000"/>
                <w:sz w:val="20"/>
                <w:szCs w:val="20"/>
                <w:lang w:eastAsia="ru-RU"/>
              </w:rPr>
              <w:t>12,8</w:t>
            </w:r>
          </w:p>
        </w:tc>
        <w:tc>
          <w:tcPr>
            <w:tcW w:w="198" w:type="pct"/>
            <w:tcBorders>
              <w:top w:val="nil"/>
              <w:left w:val="nil"/>
              <w:bottom w:val="single" w:sz="4" w:space="0" w:color="auto"/>
              <w:right w:val="single" w:sz="4" w:space="0" w:color="auto"/>
            </w:tcBorders>
            <w:shd w:val="clear" w:color="000000" w:fill="FFFFFF"/>
            <w:hideMark/>
          </w:tcPr>
          <w:p w:rsidR="00CC344C" w:rsidRDefault="00CC344C" w:rsidP="00CC344C">
            <w:pPr>
              <w:ind w:hanging="168"/>
              <w:jc w:val="center"/>
            </w:pPr>
            <w:r w:rsidRPr="00E90E0D">
              <w:rPr>
                <w:rFonts w:eastAsia="Times New Roman" w:cs="Times New Roman"/>
                <w:color w:val="000000"/>
                <w:sz w:val="20"/>
                <w:szCs w:val="20"/>
                <w:lang w:eastAsia="ru-RU"/>
              </w:rPr>
              <w:t>12,8</w:t>
            </w:r>
          </w:p>
        </w:tc>
        <w:tc>
          <w:tcPr>
            <w:tcW w:w="198" w:type="pct"/>
            <w:tcBorders>
              <w:top w:val="nil"/>
              <w:left w:val="nil"/>
              <w:bottom w:val="single" w:sz="4" w:space="0" w:color="auto"/>
              <w:right w:val="single" w:sz="4" w:space="0" w:color="auto"/>
            </w:tcBorders>
            <w:shd w:val="clear" w:color="000000" w:fill="FFFFFF"/>
            <w:hideMark/>
          </w:tcPr>
          <w:p w:rsidR="00CC344C" w:rsidRDefault="00CC344C" w:rsidP="00CC344C">
            <w:pPr>
              <w:ind w:hanging="168"/>
              <w:jc w:val="center"/>
            </w:pPr>
            <w:r w:rsidRPr="00E90E0D">
              <w:rPr>
                <w:rFonts w:eastAsia="Times New Roman" w:cs="Times New Roman"/>
                <w:color w:val="000000"/>
                <w:sz w:val="20"/>
                <w:szCs w:val="20"/>
                <w:lang w:eastAsia="ru-RU"/>
              </w:rPr>
              <w:t>12,8</w:t>
            </w:r>
          </w:p>
        </w:tc>
        <w:tc>
          <w:tcPr>
            <w:tcW w:w="205" w:type="pct"/>
            <w:tcBorders>
              <w:top w:val="nil"/>
              <w:left w:val="nil"/>
              <w:bottom w:val="single" w:sz="4" w:space="0" w:color="auto"/>
              <w:right w:val="single" w:sz="4" w:space="0" w:color="auto"/>
            </w:tcBorders>
            <w:shd w:val="clear" w:color="000000" w:fill="FFFFFF"/>
            <w:hideMark/>
          </w:tcPr>
          <w:p w:rsidR="00CC344C" w:rsidRDefault="00CC344C" w:rsidP="00CC344C">
            <w:pPr>
              <w:ind w:hanging="168"/>
              <w:jc w:val="center"/>
            </w:pPr>
            <w:r w:rsidRPr="00E90E0D">
              <w:rPr>
                <w:rFonts w:eastAsia="Times New Roman" w:cs="Times New Roman"/>
                <w:color w:val="000000"/>
                <w:sz w:val="20"/>
                <w:szCs w:val="20"/>
                <w:lang w:eastAsia="ru-RU"/>
              </w:rPr>
              <w:t>12,8</w:t>
            </w:r>
          </w:p>
        </w:tc>
      </w:tr>
      <w:tr w:rsidR="007A3A2A"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A3A2A" w:rsidRPr="00280020" w:rsidRDefault="007A3A2A" w:rsidP="007A3A2A">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9.</w:t>
            </w:r>
          </w:p>
        </w:tc>
        <w:tc>
          <w:tcPr>
            <w:tcW w:w="1207" w:type="pct"/>
            <w:tcBorders>
              <w:top w:val="single" w:sz="4" w:space="0" w:color="auto"/>
              <w:left w:val="nil"/>
              <w:bottom w:val="single" w:sz="4" w:space="0" w:color="auto"/>
              <w:right w:val="nil"/>
            </w:tcBorders>
            <w:shd w:val="clear" w:color="auto" w:fill="auto"/>
            <w:vAlign w:val="center"/>
            <w:hideMark/>
          </w:tcPr>
          <w:p w:rsidR="007A3A2A" w:rsidRPr="00280020" w:rsidRDefault="007A3A2A" w:rsidP="007A3A2A">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Линейная плотность передачи тепловой энергии в тепловых сетях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A3A2A" w:rsidRPr="00280020" w:rsidRDefault="007A3A2A" w:rsidP="007A3A2A">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ρ</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лин</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7A3A2A" w:rsidRPr="00280020" w:rsidRDefault="007A3A2A" w:rsidP="007A3A2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Гкал/м</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A3A2A" w:rsidRPr="00280020" w:rsidRDefault="007A3A2A" w:rsidP="007A3A2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1,85</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7A3A2A" w:rsidRPr="00280020" w:rsidRDefault="007A3A2A" w:rsidP="007A3A2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A3A2A" w:rsidRPr="00280020" w:rsidRDefault="007A3A2A" w:rsidP="007A3A2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1,72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A3A2A" w:rsidRPr="00280020" w:rsidRDefault="007A3A2A" w:rsidP="007A3A2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1,53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A3A2A" w:rsidRPr="00280020" w:rsidRDefault="007A3A2A" w:rsidP="007A3A2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2,99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A3A2A" w:rsidRPr="00280020" w:rsidRDefault="007A3A2A" w:rsidP="007A3A2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2,99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A3A2A" w:rsidRPr="00280020" w:rsidRDefault="007A3A2A" w:rsidP="007A3A2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2,99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A3A2A" w:rsidRPr="00280020" w:rsidRDefault="007A3A2A" w:rsidP="007A3A2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2,99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A3A2A" w:rsidRPr="00280020" w:rsidRDefault="007A3A2A" w:rsidP="007A3A2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2,99</w:t>
            </w:r>
          </w:p>
        </w:tc>
        <w:tc>
          <w:tcPr>
            <w:tcW w:w="198" w:type="pct"/>
            <w:tcBorders>
              <w:top w:val="nil"/>
              <w:left w:val="nil"/>
              <w:bottom w:val="single" w:sz="4" w:space="0" w:color="auto"/>
              <w:right w:val="single" w:sz="4" w:space="0" w:color="auto"/>
            </w:tcBorders>
            <w:shd w:val="clear" w:color="000000" w:fill="FFFFFF"/>
            <w:vAlign w:val="center"/>
            <w:hideMark/>
          </w:tcPr>
          <w:p w:rsidR="007A3A2A" w:rsidRPr="00280020" w:rsidRDefault="007A3A2A" w:rsidP="007A3A2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2,99</w:t>
            </w:r>
          </w:p>
        </w:tc>
        <w:tc>
          <w:tcPr>
            <w:tcW w:w="198" w:type="pct"/>
            <w:tcBorders>
              <w:top w:val="nil"/>
              <w:left w:val="nil"/>
              <w:bottom w:val="single" w:sz="4" w:space="0" w:color="auto"/>
              <w:right w:val="single" w:sz="4" w:space="0" w:color="auto"/>
            </w:tcBorders>
            <w:shd w:val="clear" w:color="000000" w:fill="FFFFFF"/>
            <w:vAlign w:val="center"/>
            <w:hideMark/>
          </w:tcPr>
          <w:p w:rsidR="007A3A2A" w:rsidRPr="00280020" w:rsidRDefault="007A3A2A" w:rsidP="007A3A2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2,99</w:t>
            </w:r>
          </w:p>
        </w:tc>
        <w:tc>
          <w:tcPr>
            <w:tcW w:w="198" w:type="pct"/>
            <w:tcBorders>
              <w:top w:val="nil"/>
              <w:left w:val="nil"/>
              <w:bottom w:val="single" w:sz="4" w:space="0" w:color="auto"/>
              <w:right w:val="single" w:sz="4" w:space="0" w:color="auto"/>
            </w:tcBorders>
            <w:shd w:val="clear" w:color="000000" w:fill="FFFFFF"/>
            <w:vAlign w:val="center"/>
            <w:hideMark/>
          </w:tcPr>
          <w:p w:rsidR="007A3A2A" w:rsidRPr="00280020" w:rsidRDefault="007A3A2A" w:rsidP="007A3A2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2,99</w:t>
            </w:r>
          </w:p>
        </w:tc>
        <w:tc>
          <w:tcPr>
            <w:tcW w:w="198" w:type="pct"/>
            <w:tcBorders>
              <w:top w:val="nil"/>
              <w:left w:val="nil"/>
              <w:bottom w:val="single" w:sz="4" w:space="0" w:color="auto"/>
              <w:right w:val="single" w:sz="4" w:space="0" w:color="auto"/>
            </w:tcBorders>
            <w:shd w:val="clear" w:color="000000" w:fill="FFFFFF"/>
            <w:vAlign w:val="center"/>
            <w:hideMark/>
          </w:tcPr>
          <w:p w:rsidR="007A3A2A" w:rsidRPr="00280020" w:rsidRDefault="007A3A2A" w:rsidP="007A3A2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2,99</w:t>
            </w:r>
          </w:p>
        </w:tc>
        <w:tc>
          <w:tcPr>
            <w:tcW w:w="198" w:type="pct"/>
            <w:tcBorders>
              <w:top w:val="nil"/>
              <w:left w:val="nil"/>
              <w:bottom w:val="single" w:sz="4" w:space="0" w:color="auto"/>
              <w:right w:val="single" w:sz="4" w:space="0" w:color="auto"/>
            </w:tcBorders>
            <w:shd w:val="clear" w:color="000000" w:fill="FFFFFF"/>
            <w:vAlign w:val="center"/>
            <w:hideMark/>
          </w:tcPr>
          <w:p w:rsidR="007A3A2A" w:rsidRPr="00280020" w:rsidRDefault="007A3A2A" w:rsidP="007A3A2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2,99</w:t>
            </w:r>
          </w:p>
        </w:tc>
        <w:tc>
          <w:tcPr>
            <w:tcW w:w="198" w:type="pct"/>
            <w:tcBorders>
              <w:top w:val="nil"/>
              <w:left w:val="nil"/>
              <w:bottom w:val="single" w:sz="4" w:space="0" w:color="auto"/>
              <w:right w:val="single" w:sz="4" w:space="0" w:color="auto"/>
            </w:tcBorders>
            <w:shd w:val="clear" w:color="000000" w:fill="FFFFFF"/>
            <w:vAlign w:val="center"/>
            <w:hideMark/>
          </w:tcPr>
          <w:p w:rsidR="007A3A2A" w:rsidRPr="00280020" w:rsidRDefault="007A3A2A" w:rsidP="007A3A2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2,99</w:t>
            </w:r>
          </w:p>
        </w:tc>
        <w:tc>
          <w:tcPr>
            <w:tcW w:w="205" w:type="pct"/>
            <w:tcBorders>
              <w:top w:val="nil"/>
              <w:left w:val="nil"/>
              <w:bottom w:val="single" w:sz="4" w:space="0" w:color="auto"/>
              <w:right w:val="single" w:sz="4" w:space="0" w:color="auto"/>
            </w:tcBorders>
            <w:shd w:val="clear" w:color="000000" w:fill="FFFFFF"/>
            <w:vAlign w:val="center"/>
            <w:hideMark/>
          </w:tcPr>
          <w:p w:rsidR="007A3A2A" w:rsidRPr="00280020" w:rsidRDefault="007A3A2A" w:rsidP="007A3A2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2,99</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10.</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Количество повреждений (отказов) в тепловых сетях, приводящих к прекращению теплоснабжения потребителей</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Λ</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тс</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ед./год</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7B1912"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11.</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Удельная повреждаемость тепловых сетей</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λ</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тс</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ед./м/год</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7B1912"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0.83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11.1.</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магистральных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λ</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маг</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ед./м/год</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11.2.</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распределительных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λ</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расп</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ед./м/год</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30129F"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0,83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12.</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Тепловая нагрузка потребителей, присоединенных к тепловым сетям по схеме с непосредственным разбором теплоносителя цели горячего водоснабжения из систем отопления (открытая схема).</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р.откр</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Гкал/ч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13.</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Доля потребителей, присоединенных по открытой схеме</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β</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р.откр</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915965"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915965" w:rsidRPr="00280020" w:rsidRDefault="00915965" w:rsidP="00915965">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14.</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915965" w:rsidRPr="00280020" w:rsidRDefault="00915965" w:rsidP="00915965">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Расчетный расход теплоносителя (в соответствии с утвержденным графиком отпуска тепла в тепловые сети)</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15965" w:rsidRPr="00280020" w:rsidRDefault="00915965" w:rsidP="00915965">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G</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915965" w:rsidRPr="00280020" w:rsidRDefault="00915965" w:rsidP="0091596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тонн/ч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15965" w:rsidRPr="00280020" w:rsidRDefault="00915965" w:rsidP="0091596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65</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915965" w:rsidRPr="00280020" w:rsidRDefault="00915965" w:rsidP="0091596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15965" w:rsidRPr="00280020" w:rsidRDefault="00915965" w:rsidP="0091596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15965" w:rsidRPr="00280020" w:rsidRDefault="00915965" w:rsidP="0091596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15965" w:rsidRPr="00280020" w:rsidRDefault="00915965" w:rsidP="0091596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15965" w:rsidRPr="00280020" w:rsidRDefault="00915965" w:rsidP="0091596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15965" w:rsidRPr="00280020" w:rsidRDefault="00915965" w:rsidP="0091596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15965" w:rsidRPr="00280020" w:rsidRDefault="00915965" w:rsidP="0091596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15965" w:rsidRPr="00280020" w:rsidRDefault="00915965" w:rsidP="0091596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72</w:t>
            </w:r>
          </w:p>
        </w:tc>
        <w:tc>
          <w:tcPr>
            <w:tcW w:w="198" w:type="pct"/>
            <w:tcBorders>
              <w:top w:val="nil"/>
              <w:left w:val="nil"/>
              <w:bottom w:val="single" w:sz="4" w:space="0" w:color="auto"/>
              <w:right w:val="single" w:sz="4" w:space="0" w:color="auto"/>
            </w:tcBorders>
            <w:shd w:val="clear" w:color="000000" w:fill="FFFFFF"/>
            <w:vAlign w:val="center"/>
            <w:hideMark/>
          </w:tcPr>
          <w:p w:rsidR="00915965" w:rsidRPr="00280020" w:rsidRDefault="00915965" w:rsidP="0091596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72</w:t>
            </w:r>
          </w:p>
        </w:tc>
        <w:tc>
          <w:tcPr>
            <w:tcW w:w="198" w:type="pct"/>
            <w:tcBorders>
              <w:top w:val="nil"/>
              <w:left w:val="nil"/>
              <w:bottom w:val="single" w:sz="4" w:space="0" w:color="auto"/>
              <w:right w:val="single" w:sz="4" w:space="0" w:color="auto"/>
            </w:tcBorders>
            <w:shd w:val="clear" w:color="000000" w:fill="FFFFFF"/>
            <w:vAlign w:val="center"/>
            <w:hideMark/>
          </w:tcPr>
          <w:p w:rsidR="00915965" w:rsidRPr="00280020" w:rsidRDefault="00915965" w:rsidP="0091596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72</w:t>
            </w:r>
          </w:p>
        </w:tc>
        <w:tc>
          <w:tcPr>
            <w:tcW w:w="198" w:type="pct"/>
            <w:tcBorders>
              <w:top w:val="nil"/>
              <w:left w:val="nil"/>
              <w:bottom w:val="single" w:sz="4" w:space="0" w:color="auto"/>
              <w:right w:val="single" w:sz="4" w:space="0" w:color="auto"/>
            </w:tcBorders>
            <w:shd w:val="clear" w:color="000000" w:fill="FFFFFF"/>
            <w:vAlign w:val="center"/>
            <w:hideMark/>
          </w:tcPr>
          <w:p w:rsidR="00915965" w:rsidRPr="00280020" w:rsidRDefault="00915965" w:rsidP="0091596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72</w:t>
            </w:r>
          </w:p>
        </w:tc>
        <w:tc>
          <w:tcPr>
            <w:tcW w:w="198" w:type="pct"/>
            <w:tcBorders>
              <w:top w:val="nil"/>
              <w:left w:val="nil"/>
              <w:bottom w:val="single" w:sz="4" w:space="0" w:color="auto"/>
              <w:right w:val="single" w:sz="4" w:space="0" w:color="auto"/>
            </w:tcBorders>
            <w:shd w:val="clear" w:color="000000" w:fill="FFFFFF"/>
            <w:vAlign w:val="center"/>
            <w:hideMark/>
          </w:tcPr>
          <w:p w:rsidR="00915965" w:rsidRPr="00280020" w:rsidRDefault="00915965" w:rsidP="0091596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72</w:t>
            </w:r>
          </w:p>
        </w:tc>
        <w:tc>
          <w:tcPr>
            <w:tcW w:w="198" w:type="pct"/>
            <w:tcBorders>
              <w:top w:val="nil"/>
              <w:left w:val="nil"/>
              <w:bottom w:val="single" w:sz="4" w:space="0" w:color="auto"/>
              <w:right w:val="single" w:sz="4" w:space="0" w:color="auto"/>
            </w:tcBorders>
            <w:shd w:val="clear" w:color="000000" w:fill="FFFFFF"/>
            <w:vAlign w:val="center"/>
            <w:hideMark/>
          </w:tcPr>
          <w:p w:rsidR="00915965" w:rsidRPr="00280020" w:rsidRDefault="00915965" w:rsidP="0091596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72</w:t>
            </w:r>
          </w:p>
        </w:tc>
        <w:tc>
          <w:tcPr>
            <w:tcW w:w="198" w:type="pct"/>
            <w:tcBorders>
              <w:top w:val="nil"/>
              <w:left w:val="nil"/>
              <w:bottom w:val="single" w:sz="4" w:space="0" w:color="auto"/>
              <w:right w:val="single" w:sz="4" w:space="0" w:color="auto"/>
            </w:tcBorders>
            <w:shd w:val="clear" w:color="000000" w:fill="FFFFFF"/>
            <w:vAlign w:val="center"/>
            <w:hideMark/>
          </w:tcPr>
          <w:p w:rsidR="00915965" w:rsidRPr="00280020" w:rsidRDefault="00915965" w:rsidP="0091596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72</w:t>
            </w:r>
          </w:p>
        </w:tc>
        <w:tc>
          <w:tcPr>
            <w:tcW w:w="205" w:type="pct"/>
            <w:tcBorders>
              <w:top w:val="nil"/>
              <w:left w:val="nil"/>
              <w:bottom w:val="single" w:sz="4" w:space="0" w:color="auto"/>
              <w:right w:val="single" w:sz="4" w:space="0" w:color="auto"/>
            </w:tcBorders>
            <w:shd w:val="clear" w:color="000000" w:fill="FFFFFF"/>
            <w:vAlign w:val="center"/>
            <w:hideMark/>
          </w:tcPr>
          <w:p w:rsidR="00915965" w:rsidRPr="00280020" w:rsidRDefault="00915965" w:rsidP="0091596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72</w:t>
            </w:r>
          </w:p>
        </w:tc>
      </w:tr>
      <w:tr w:rsidR="00915965"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15965" w:rsidRPr="00280020" w:rsidRDefault="00915965" w:rsidP="00915965">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15.</w:t>
            </w:r>
          </w:p>
        </w:tc>
        <w:tc>
          <w:tcPr>
            <w:tcW w:w="1207" w:type="pct"/>
            <w:tcBorders>
              <w:top w:val="single" w:sz="4" w:space="0" w:color="auto"/>
              <w:left w:val="nil"/>
              <w:bottom w:val="single" w:sz="4" w:space="0" w:color="auto"/>
              <w:right w:val="nil"/>
            </w:tcBorders>
            <w:shd w:val="clear" w:color="auto" w:fill="auto"/>
            <w:vAlign w:val="center"/>
            <w:hideMark/>
          </w:tcPr>
          <w:p w:rsidR="00915965" w:rsidRPr="00280020" w:rsidRDefault="00915965" w:rsidP="00915965">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Фактический расход теплоносителя</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15965" w:rsidRPr="00280020" w:rsidRDefault="00915965" w:rsidP="00915965">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G</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ф</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915965" w:rsidRPr="00280020" w:rsidRDefault="00915965" w:rsidP="0091596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тонн/ч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15965" w:rsidRPr="00280020" w:rsidRDefault="00915965" w:rsidP="0091596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100</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915965" w:rsidRPr="00280020" w:rsidRDefault="00915965" w:rsidP="0091596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15965" w:rsidRPr="00280020" w:rsidRDefault="00915965" w:rsidP="0091596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15965" w:rsidRPr="00280020" w:rsidRDefault="00915965" w:rsidP="0091596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15965" w:rsidRPr="00280020" w:rsidRDefault="00915965" w:rsidP="0091596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15965" w:rsidRPr="00280020" w:rsidRDefault="00915965" w:rsidP="0091596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15965" w:rsidRPr="00280020" w:rsidRDefault="00915965" w:rsidP="0091596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15965" w:rsidRPr="00280020" w:rsidRDefault="00915965" w:rsidP="0091596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15965" w:rsidRPr="00280020" w:rsidRDefault="00915965" w:rsidP="0091596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100</w:t>
            </w:r>
          </w:p>
        </w:tc>
        <w:tc>
          <w:tcPr>
            <w:tcW w:w="198" w:type="pct"/>
            <w:tcBorders>
              <w:top w:val="nil"/>
              <w:left w:val="nil"/>
              <w:bottom w:val="single" w:sz="4" w:space="0" w:color="auto"/>
              <w:right w:val="single" w:sz="4" w:space="0" w:color="auto"/>
            </w:tcBorders>
            <w:shd w:val="clear" w:color="000000" w:fill="FFFFFF"/>
            <w:vAlign w:val="center"/>
            <w:hideMark/>
          </w:tcPr>
          <w:p w:rsidR="00915965" w:rsidRPr="00280020" w:rsidRDefault="00915965" w:rsidP="0091596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100</w:t>
            </w:r>
          </w:p>
        </w:tc>
        <w:tc>
          <w:tcPr>
            <w:tcW w:w="198" w:type="pct"/>
            <w:tcBorders>
              <w:top w:val="nil"/>
              <w:left w:val="nil"/>
              <w:bottom w:val="single" w:sz="4" w:space="0" w:color="auto"/>
              <w:right w:val="single" w:sz="4" w:space="0" w:color="auto"/>
            </w:tcBorders>
            <w:shd w:val="clear" w:color="000000" w:fill="FFFFFF"/>
            <w:vAlign w:val="center"/>
            <w:hideMark/>
          </w:tcPr>
          <w:p w:rsidR="00915965" w:rsidRPr="00280020" w:rsidRDefault="00915965" w:rsidP="0091596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100</w:t>
            </w:r>
          </w:p>
        </w:tc>
        <w:tc>
          <w:tcPr>
            <w:tcW w:w="198" w:type="pct"/>
            <w:tcBorders>
              <w:top w:val="nil"/>
              <w:left w:val="nil"/>
              <w:bottom w:val="single" w:sz="4" w:space="0" w:color="auto"/>
              <w:right w:val="single" w:sz="4" w:space="0" w:color="auto"/>
            </w:tcBorders>
            <w:shd w:val="clear" w:color="000000" w:fill="FFFFFF"/>
            <w:vAlign w:val="center"/>
            <w:hideMark/>
          </w:tcPr>
          <w:p w:rsidR="00915965" w:rsidRPr="00280020" w:rsidRDefault="00915965" w:rsidP="0091596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100</w:t>
            </w:r>
          </w:p>
        </w:tc>
        <w:tc>
          <w:tcPr>
            <w:tcW w:w="198" w:type="pct"/>
            <w:tcBorders>
              <w:top w:val="nil"/>
              <w:left w:val="nil"/>
              <w:bottom w:val="single" w:sz="4" w:space="0" w:color="auto"/>
              <w:right w:val="single" w:sz="4" w:space="0" w:color="auto"/>
            </w:tcBorders>
            <w:shd w:val="clear" w:color="000000" w:fill="FFFFFF"/>
            <w:vAlign w:val="center"/>
            <w:hideMark/>
          </w:tcPr>
          <w:p w:rsidR="00915965" w:rsidRPr="00280020" w:rsidRDefault="00915965" w:rsidP="0091596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100</w:t>
            </w:r>
          </w:p>
        </w:tc>
        <w:tc>
          <w:tcPr>
            <w:tcW w:w="198" w:type="pct"/>
            <w:tcBorders>
              <w:top w:val="nil"/>
              <w:left w:val="nil"/>
              <w:bottom w:val="single" w:sz="4" w:space="0" w:color="auto"/>
              <w:right w:val="single" w:sz="4" w:space="0" w:color="auto"/>
            </w:tcBorders>
            <w:shd w:val="clear" w:color="000000" w:fill="FFFFFF"/>
            <w:vAlign w:val="center"/>
            <w:hideMark/>
          </w:tcPr>
          <w:p w:rsidR="00915965" w:rsidRPr="00280020" w:rsidRDefault="00915965" w:rsidP="0091596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100</w:t>
            </w:r>
          </w:p>
        </w:tc>
        <w:tc>
          <w:tcPr>
            <w:tcW w:w="198" w:type="pct"/>
            <w:tcBorders>
              <w:top w:val="nil"/>
              <w:left w:val="nil"/>
              <w:bottom w:val="single" w:sz="4" w:space="0" w:color="auto"/>
              <w:right w:val="single" w:sz="4" w:space="0" w:color="auto"/>
            </w:tcBorders>
            <w:shd w:val="clear" w:color="000000" w:fill="FFFFFF"/>
            <w:vAlign w:val="center"/>
            <w:hideMark/>
          </w:tcPr>
          <w:p w:rsidR="00915965" w:rsidRPr="00280020" w:rsidRDefault="00915965" w:rsidP="0091596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100</w:t>
            </w:r>
          </w:p>
        </w:tc>
        <w:tc>
          <w:tcPr>
            <w:tcW w:w="205" w:type="pct"/>
            <w:tcBorders>
              <w:top w:val="nil"/>
              <w:left w:val="nil"/>
              <w:bottom w:val="single" w:sz="4" w:space="0" w:color="auto"/>
              <w:right w:val="single" w:sz="4" w:space="0" w:color="auto"/>
            </w:tcBorders>
            <w:shd w:val="clear" w:color="000000" w:fill="FFFFFF"/>
            <w:vAlign w:val="center"/>
            <w:hideMark/>
          </w:tcPr>
          <w:p w:rsidR="00915965" w:rsidRPr="00280020" w:rsidRDefault="00915965" w:rsidP="0091596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100</w:t>
            </w:r>
          </w:p>
        </w:tc>
      </w:tr>
      <w:tr w:rsidR="00CC344C"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CC344C" w:rsidRPr="00280020" w:rsidRDefault="00CC344C" w:rsidP="00CC344C">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16.</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CC344C" w:rsidRPr="00280020" w:rsidRDefault="00CC344C" w:rsidP="00CC344C">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Удельный расход теплоносителя на передачу тепловой энергии в горячей воде</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C344C" w:rsidRPr="00280020" w:rsidRDefault="00CC344C" w:rsidP="00CC344C">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g</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ф</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CC344C" w:rsidRPr="00280020" w:rsidRDefault="00CC344C" w:rsidP="00CC344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тонн/Гкал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C344C" w:rsidRPr="00280020" w:rsidRDefault="00CC344C" w:rsidP="00CC344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w:t>
            </w:r>
            <w:r w:rsidRPr="00280020">
              <w:rPr>
                <w:rFonts w:eastAsia="Times New Roman" w:cs="Times New Roman"/>
                <w:color w:val="000000"/>
                <w:sz w:val="20"/>
                <w:szCs w:val="20"/>
                <w:lang w:eastAsia="ru-RU"/>
              </w:rPr>
              <w:t>,00</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CC344C" w:rsidRPr="00280020" w:rsidRDefault="00CC344C" w:rsidP="00CC344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w:t>
            </w:r>
            <w:r w:rsidRPr="00280020">
              <w:rPr>
                <w:rFonts w:eastAsia="Times New Roman" w:cs="Times New Roman"/>
                <w:color w:val="000000"/>
                <w:sz w:val="20"/>
                <w:szCs w:val="20"/>
                <w:lang w:eastAsia="ru-RU"/>
              </w:rPr>
              <w:t>,00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C344C" w:rsidRPr="00280020" w:rsidRDefault="00CC344C" w:rsidP="00CC344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w:t>
            </w:r>
            <w:r w:rsidRPr="00280020">
              <w:rPr>
                <w:rFonts w:eastAsia="Times New Roman" w:cs="Times New Roman"/>
                <w:color w:val="000000"/>
                <w:sz w:val="20"/>
                <w:szCs w:val="20"/>
                <w:lang w:eastAsia="ru-RU"/>
              </w:rPr>
              <w:t>,00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C344C" w:rsidRPr="00280020" w:rsidRDefault="00CC344C" w:rsidP="00CC344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w:t>
            </w:r>
            <w:r w:rsidRPr="00280020">
              <w:rPr>
                <w:rFonts w:eastAsia="Times New Roman" w:cs="Times New Roman"/>
                <w:color w:val="000000"/>
                <w:sz w:val="20"/>
                <w:szCs w:val="20"/>
                <w:lang w:eastAsia="ru-RU"/>
              </w:rPr>
              <w:t>,00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C344C" w:rsidRPr="00280020" w:rsidRDefault="00CC344C" w:rsidP="00CC344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w:t>
            </w:r>
            <w:r w:rsidRPr="00280020">
              <w:rPr>
                <w:rFonts w:eastAsia="Times New Roman" w:cs="Times New Roman"/>
                <w:color w:val="000000"/>
                <w:sz w:val="20"/>
                <w:szCs w:val="20"/>
                <w:lang w:eastAsia="ru-RU"/>
              </w:rPr>
              <w:t>,00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C344C" w:rsidRPr="00280020" w:rsidRDefault="00CC344C" w:rsidP="00CC344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w:t>
            </w:r>
            <w:r w:rsidRPr="00280020">
              <w:rPr>
                <w:rFonts w:eastAsia="Times New Roman" w:cs="Times New Roman"/>
                <w:color w:val="000000"/>
                <w:sz w:val="20"/>
                <w:szCs w:val="20"/>
                <w:lang w:eastAsia="ru-RU"/>
              </w:rPr>
              <w:t>,00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C344C" w:rsidRPr="00280020" w:rsidRDefault="00CC344C" w:rsidP="00CC344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w:t>
            </w:r>
            <w:r w:rsidRPr="00280020">
              <w:rPr>
                <w:rFonts w:eastAsia="Times New Roman" w:cs="Times New Roman"/>
                <w:color w:val="000000"/>
                <w:sz w:val="20"/>
                <w:szCs w:val="20"/>
                <w:lang w:eastAsia="ru-RU"/>
              </w:rPr>
              <w:t>,00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C344C" w:rsidRPr="00280020" w:rsidRDefault="00CC344C" w:rsidP="00CC344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w:t>
            </w:r>
            <w:r w:rsidRPr="00280020">
              <w:rPr>
                <w:rFonts w:eastAsia="Times New Roman" w:cs="Times New Roman"/>
                <w:color w:val="000000"/>
                <w:sz w:val="20"/>
                <w:szCs w:val="20"/>
                <w:lang w:eastAsia="ru-RU"/>
              </w:rPr>
              <w:t>,00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C344C" w:rsidRPr="00280020" w:rsidRDefault="00CC344C" w:rsidP="00CC344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w:t>
            </w:r>
            <w:r w:rsidRPr="00280020">
              <w:rPr>
                <w:rFonts w:eastAsia="Times New Roman" w:cs="Times New Roman"/>
                <w:color w:val="000000"/>
                <w:sz w:val="20"/>
                <w:szCs w:val="20"/>
                <w:lang w:eastAsia="ru-RU"/>
              </w:rPr>
              <w:t>,00</w:t>
            </w:r>
          </w:p>
        </w:tc>
        <w:tc>
          <w:tcPr>
            <w:tcW w:w="198" w:type="pct"/>
            <w:tcBorders>
              <w:top w:val="nil"/>
              <w:left w:val="nil"/>
              <w:bottom w:val="single" w:sz="4" w:space="0" w:color="auto"/>
              <w:right w:val="single" w:sz="4" w:space="0" w:color="auto"/>
            </w:tcBorders>
            <w:shd w:val="clear" w:color="000000" w:fill="FFFFFF"/>
            <w:vAlign w:val="center"/>
            <w:hideMark/>
          </w:tcPr>
          <w:p w:rsidR="00CC344C" w:rsidRPr="00280020" w:rsidRDefault="00CC344C" w:rsidP="00CC344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w:t>
            </w:r>
            <w:r w:rsidRPr="00280020">
              <w:rPr>
                <w:rFonts w:eastAsia="Times New Roman" w:cs="Times New Roman"/>
                <w:color w:val="000000"/>
                <w:sz w:val="20"/>
                <w:szCs w:val="20"/>
                <w:lang w:eastAsia="ru-RU"/>
              </w:rPr>
              <w:t>,00</w:t>
            </w:r>
          </w:p>
        </w:tc>
        <w:tc>
          <w:tcPr>
            <w:tcW w:w="198" w:type="pct"/>
            <w:tcBorders>
              <w:top w:val="nil"/>
              <w:left w:val="nil"/>
              <w:bottom w:val="single" w:sz="4" w:space="0" w:color="auto"/>
              <w:right w:val="single" w:sz="4" w:space="0" w:color="auto"/>
            </w:tcBorders>
            <w:shd w:val="clear" w:color="000000" w:fill="FFFFFF"/>
            <w:vAlign w:val="center"/>
            <w:hideMark/>
          </w:tcPr>
          <w:p w:rsidR="00CC344C" w:rsidRPr="00280020" w:rsidRDefault="00CC344C" w:rsidP="00CC344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w:t>
            </w:r>
            <w:r w:rsidRPr="00280020">
              <w:rPr>
                <w:rFonts w:eastAsia="Times New Roman" w:cs="Times New Roman"/>
                <w:color w:val="000000"/>
                <w:sz w:val="20"/>
                <w:szCs w:val="20"/>
                <w:lang w:eastAsia="ru-RU"/>
              </w:rPr>
              <w:t>,00</w:t>
            </w:r>
          </w:p>
        </w:tc>
        <w:tc>
          <w:tcPr>
            <w:tcW w:w="198" w:type="pct"/>
            <w:tcBorders>
              <w:top w:val="nil"/>
              <w:left w:val="nil"/>
              <w:bottom w:val="single" w:sz="4" w:space="0" w:color="auto"/>
              <w:right w:val="single" w:sz="4" w:space="0" w:color="auto"/>
            </w:tcBorders>
            <w:shd w:val="clear" w:color="000000" w:fill="FFFFFF"/>
            <w:vAlign w:val="center"/>
            <w:hideMark/>
          </w:tcPr>
          <w:p w:rsidR="00CC344C" w:rsidRPr="00280020" w:rsidRDefault="00CC344C" w:rsidP="00CC344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w:t>
            </w:r>
            <w:r w:rsidRPr="00280020">
              <w:rPr>
                <w:rFonts w:eastAsia="Times New Roman" w:cs="Times New Roman"/>
                <w:color w:val="000000"/>
                <w:sz w:val="20"/>
                <w:szCs w:val="20"/>
                <w:lang w:eastAsia="ru-RU"/>
              </w:rPr>
              <w:t>,00</w:t>
            </w:r>
          </w:p>
        </w:tc>
        <w:tc>
          <w:tcPr>
            <w:tcW w:w="198" w:type="pct"/>
            <w:tcBorders>
              <w:top w:val="nil"/>
              <w:left w:val="nil"/>
              <w:bottom w:val="single" w:sz="4" w:space="0" w:color="auto"/>
              <w:right w:val="single" w:sz="4" w:space="0" w:color="auto"/>
            </w:tcBorders>
            <w:shd w:val="clear" w:color="000000" w:fill="FFFFFF"/>
            <w:vAlign w:val="center"/>
            <w:hideMark/>
          </w:tcPr>
          <w:p w:rsidR="00CC344C" w:rsidRPr="00280020" w:rsidRDefault="00CC344C" w:rsidP="00CC344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w:t>
            </w:r>
            <w:r w:rsidRPr="00280020">
              <w:rPr>
                <w:rFonts w:eastAsia="Times New Roman" w:cs="Times New Roman"/>
                <w:color w:val="000000"/>
                <w:sz w:val="20"/>
                <w:szCs w:val="20"/>
                <w:lang w:eastAsia="ru-RU"/>
              </w:rPr>
              <w:t>,00</w:t>
            </w:r>
          </w:p>
        </w:tc>
        <w:tc>
          <w:tcPr>
            <w:tcW w:w="198" w:type="pct"/>
            <w:tcBorders>
              <w:top w:val="nil"/>
              <w:left w:val="nil"/>
              <w:bottom w:val="single" w:sz="4" w:space="0" w:color="auto"/>
              <w:right w:val="single" w:sz="4" w:space="0" w:color="auto"/>
            </w:tcBorders>
            <w:shd w:val="clear" w:color="000000" w:fill="FFFFFF"/>
            <w:vAlign w:val="center"/>
            <w:hideMark/>
          </w:tcPr>
          <w:p w:rsidR="00CC344C" w:rsidRPr="00280020" w:rsidRDefault="00CC344C" w:rsidP="00CC344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w:t>
            </w:r>
            <w:r w:rsidRPr="00280020">
              <w:rPr>
                <w:rFonts w:eastAsia="Times New Roman" w:cs="Times New Roman"/>
                <w:color w:val="000000"/>
                <w:sz w:val="20"/>
                <w:szCs w:val="20"/>
                <w:lang w:eastAsia="ru-RU"/>
              </w:rPr>
              <w:t>,00</w:t>
            </w:r>
          </w:p>
        </w:tc>
        <w:tc>
          <w:tcPr>
            <w:tcW w:w="198" w:type="pct"/>
            <w:tcBorders>
              <w:top w:val="nil"/>
              <w:left w:val="nil"/>
              <w:bottom w:val="single" w:sz="4" w:space="0" w:color="auto"/>
              <w:right w:val="single" w:sz="4" w:space="0" w:color="auto"/>
            </w:tcBorders>
            <w:shd w:val="clear" w:color="000000" w:fill="FFFFFF"/>
            <w:vAlign w:val="center"/>
            <w:hideMark/>
          </w:tcPr>
          <w:p w:rsidR="00CC344C" w:rsidRPr="00280020" w:rsidRDefault="00CC344C" w:rsidP="00CC344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w:t>
            </w:r>
            <w:r w:rsidRPr="00280020">
              <w:rPr>
                <w:rFonts w:eastAsia="Times New Roman" w:cs="Times New Roman"/>
                <w:color w:val="000000"/>
                <w:sz w:val="20"/>
                <w:szCs w:val="20"/>
                <w:lang w:eastAsia="ru-RU"/>
              </w:rPr>
              <w:t>,00</w:t>
            </w:r>
          </w:p>
        </w:tc>
        <w:tc>
          <w:tcPr>
            <w:tcW w:w="205" w:type="pct"/>
            <w:tcBorders>
              <w:top w:val="nil"/>
              <w:left w:val="nil"/>
              <w:bottom w:val="single" w:sz="4" w:space="0" w:color="auto"/>
              <w:right w:val="single" w:sz="4" w:space="0" w:color="auto"/>
            </w:tcBorders>
            <w:shd w:val="clear" w:color="000000" w:fill="FFFFFF"/>
            <w:vAlign w:val="center"/>
            <w:hideMark/>
          </w:tcPr>
          <w:p w:rsidR="00CC344C" w:rsidRPr="00280020" w:rsidRDefault="00CC344C" w:rsidP="00CC344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w:t>
            </w:r>
            <w:r w:rsidRPr="00280020">
              <w:rPr>
                <w:rFonts w:eastAsia="Times New Roman" w:cs="Times New Roman"/>
                <w:color w:val="000000"/>
                <w:sz w:val="20"/>
                <w:szCs w:val="20"/>
                <w:lang w:eastAsia="ru-RU"/>
              </w:rPr>
              <w:t>,00</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17.</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Нормативная подпитка тепловой сети</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ΔG</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н</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тонн/ч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0,03</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0,03</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0,03</w:t>
            </w:r>
          </w:p>
        </w:tc>
      </w:tr>
      <w:tr w:rsidR="0058495F"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18.</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Фактическая подпитка тепловой сети</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ΔG</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ф</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тонн/ч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0,28</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0,50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0,50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0,50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0,50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0,50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0,50</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0,50</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0,50</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0,50</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0,50</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0,50</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0,50</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0,50</w:t>
            </w:r>
          </w:p>
        </w:tc>
      </w:tr>
      <w:tr w:rsidR="00915965" w:rsidRPr="00280020" w:rsidTr="00915965">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15965" w:rsidRPr="00280020" w:rsidRDefault="00915965" w:rsidP="00915965">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lastRenderedPageBreak/>
              <w:t>19.</w:t>
            </w:r>
          </w:p>
        </w:tc>
        <w:tc>
          <w:tcPr>
            <w:tcW w:w="1207" w:type="pct"/>
            <w:tcBorders>
              <w:top w:val="single" w:sz="4" w:space="0" w:color="auto"/>
              <w:left w:val="nil"/>
              <w:bottom w:val="single" w:sz="4" w:space="0" w:color="auto"/>
              <w:right w:val="nil"/>
            </w:tcBorders>
            <w:shd w:val="clear" w:color="auto" w:fill="auto"/>
            <w:vAlign w:val="center"/>
            <w:hideMark/>
          </w:tcPr>
          <w:p w:rsidR="00915965" w:rsidRPr="00280020" w:rsidRDefault="00915965" w:rsidP="00915965">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Расход электроэнергии на передачу тепловой энергии и теплоносителя</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15965" w:rsidRPr="00280020" w:rsidRDefault="00915965" w:rsidP="00915965">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E</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ф</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915965" w:rsidRPr="00280020" w:rsidRDefault="00915965" w:rsidP="0091596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млн. кВт-ч</w:t>
            </w:r>
          </w:p>
        </w:tc>
        <w:tc>
          <w:tcPr>
            <w:tcW w:w="196" w:type="pct"/>
            <w:tcBorders>
              <w:top w:val="single" w:sz="4" w:space="0" w:color="auto"/>
              <w:left w:val="nil"/>
              <w:bottom w:val="single" w:sz="4" w:space="0" w:color="auto"/>
              <w:right w:val="single" w:sz="4" w:space="0" w:color="auto"/>
            </w:tcBorders>
            <w:shd w:val="clear" w:color="auto" w:fill="auto"/>
            <w:vAlign w:val="center"/>
          </w:tcPr>
          <w:p w:rsidR="00915965" w:rsidRPr="00280020" w:rsidRDefault="00915965" w:rsidP="0091596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tcPr>
          <w:p w:rsidR="00915965" w:rsidRPr="00280020" w:rsidRDefault="00915965" w:rsidP="0091596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tcPr>
          <w:p w:rsidR="00915965" w:rsidRPr="00280020" w:rsidRDefault="00915965" w:rsidP="0091596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tcPr>
          <w:p w:rsidR="00915965" w:rsidRPr="00280020" w:rsidRDefault="00915965" w:rsidP="0091596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tcPr>
          <w:p w:rsidR="00915965" w:rsidRPr="00280020" w:rsidRDefault="00915965" w:rsidP="0091596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tcPr>
          <w:p w:rsidR="00915965" w:rsidRPr="00280020" w:rsidRDefault="00915965" w:rsidP="0091596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tcPr>
          <w:p w:rsidR="00915965" w:rsidRPr="00280020" w:rsidRDefault="00915965" w:rsidP="0091596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tcPr>
          <w:p w:rsidR="00915965" w:rsidRPr="00280020" w:rsidRDefault="00915965" w:rsidP="0091596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tcPr>
          <w:p w:rsidR="00915965" w:rsidRPr="00280020" w:rsidRDefault="00915965" w:rsidP="0091596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tcPr>
          <w:p w:rsidR="00915965" w:rsidRPr="00280020" w:rsidRDefault="00915965" w:rsidP="0091596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tcPr>
          <w:p w:rsidR="00915965" w:rsidRPr="00280020" w:rsidRDefault="00915965" w:rsidP="0091596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tcPr>
          <w:p w:rsidR="00915965" w:rsidRPr="00280020" w:rsidRDefault="00915965" w:rsidP="0091596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tcPr>
          <w:p w:rsidR="00915965" w:rsidRPr="00280020" w:rsidRDefault="00915965" w:rsidP="0091596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tcPr>
          <w:p w:rsidR="00915965" w:rsidRPr="00280020" w:rsidRDefault="00915965" w:rsidP="0091596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tcPr>
          <w:p w:rsidR="00915965" w:rsidRPr="00280020" w:rsidRDefault="00915965" w:rsidP="0091596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tcPr>
          <w:p w:rsidR="00915965" w:rsidRPr="00280020" w:rsidRDefault="00915965" w:rsidP="0091596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915965" w:rsidRPr="00280020" w:rsidTr="00915965">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915965" w:rsidRPr="00280020" w:rsidRDefault="00915965" w:rsidP="00915965">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20.</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915965" w:rsidRPr="00280020" w:rsidRDefault="00915965" w:rsidP="00915965">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Удельный расход электроэнергии на передачу тепловой энергии</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15965" w:rsidRPr="00280020" w:rsidRDefault="00915965" w:rsidP="00915965">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e</w:t>
            </w:r>
            <w:r w:rsidRPr="00280020">
              <w:rPr>
                <w:rFonts w:eastAsia="Times New Roman" w:cs="Times New Roman"/>
                <w:i/>
                <w:iCs/>
                <w:color w:val="000000"/>
                <w:sz w:val="20"/>
                <w:szCs w:val="20"/>
                <w:vertAlign w:val="subscript"/>
                <w:lang w:eastAsia="ru-RU"/>
              </w:rPr>
              <w:t>тн.j</w:t>
            </w:r>
            <w:r w:rsidRPr="00280020">
              <w:rPr>
                <w:rFonts w:eastAsia="Times New Roman" w:cs="Times New Roman"/>
                <w:i/>
                <w:iCs/>
                <w:color w:val="000000"/>
                <w:sz w:val="20"/>
                <w:szCs w:val="20"/>
                <w:vertAlign w:val="superscript"/>
                <w:lang w:eastAsia="ru-RU"/>
              </w:rPr>
              <w:t>ф</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915965" w:rsidRPr="00280020" w:rsidRDefault="00915965" w:rsidP="0091596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кВт-ч/Гкал</w:t>
            </w:r>
          </w:p>
        </w:tc>
        <w:tc>
          <w:tcPr>
            <w:tcW w:w="196" w:type="pct"/>
            <w:tcBorders>
              <w:top w:val="single" w:sz="4" w:space="0" w:color="auto"/>
              <w:left w:val="nil"/>
              <w:bottom w:val="single" w:sz="4" w:space="0" w:color="auto"/>
              <w:right w:val="single" w:sz="4" w:space="0" w:color="auto"/>
            </w:tcBorders>
            <w:shd w:val="clear" w:color="auto" w:fill="auto"/>
            <w:vAlign w:val="center"/>
          </w:tcPr>
          <w:p w:rsidR="00915965" w:rsidRPr="00280020" w:rsidRDefault="00915965" w:rsidP="0091596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tcPr>
          <w:p w:rsidR="00915965" w:rsidRPr="00280020" w:rsidRDefault="00915965" w:rsidP="0091596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tcPr>
          <w:p w:rsidR="00915965" w:rsidRPr="00280020" w:rsidRDefault="00915965" w:rsidP="0091596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tcPr>
          <w:p w:rsidR="00915965" w:rsidRPr="00280020" w:rsidRDefault="00915965" w:rsidP="0091596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tcPr>
          <w:p w:rsidR="00915965" w:rsidRPr="00280020" w:rsidRDefault="00915965" w:rsidP="0091596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tcPr>
          <w:p w:rsidR="00915965" w:rsidRPr="00280020" w:rsidRDefault="00915965" w:rsidP="0091596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tcPr>
          <w:p w:rsidR="00915965" w:rsidRPr="00280020" w:rsidRDefault="00915965" w:rsidP="0091596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tcPr>
          <w:p w:rsidR="00915965" w:rsidRPr="00280020" w:rsidRDefault="00915965" w:rsidP="0091596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tcPr>
          <w:p w:rsidR="00915965" w:rsidRPr="00280020" w:rsidRDefault="00915965" w:rsidP="0091596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tcPr>
          <w:p w:rsidR="00915965" w:rsidRPr="00280020" w:rsidRDefault="00915965" w:rsidP="0091596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tcPr>
          <w:p w:rsidR="00915965" w:rsidRPr="00280020" w:rsidRDefault="00915965" w:rsidP="0091596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tcPr>
          <w:p w:rsidR="00915965" w:rsidRPr="00280020" w:rsidRDefault="00915965" w:rsidP="0091596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tcPr>
          <w:p w:rsidR="00915965" w:rsidRPr="00280020" w:rsidRDefault="00915965" w:rsidP="0091596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tcPr>
          <w:p w:rsidR="00915965" w:rsidRPr="00280020" w:rsidRDefault="00915965" w:rsidP="0091596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tcPr>
          <w:p w:rsidR="00915965" w:rsidRPr="00280020" w:rsidRDefault="00915965" w:rsidP="0091596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tcPr>
          <w:p w:rsidR="00915965" w:rsidRPr="00280020" w:rsidRDefault="00915965" w:rsidP="0091596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FE154B" w:rsidRPr="00280020" w:rsidTr="00284AC0">
        <w:trPr>
          <w:trHeight w:val="20"/>
        </w:trPr>
        <w:tc>
          <w:tcPr>
            <w:tcW w:w="5000" w:type="pct"/>
            <w:gridSpan w:val="21"/>
            <w:tcBorders>
              <w:top w:val="single" w:sz="4" w:space="0" w:color="auto"/>
              <w:left w:val="single" w:sz="4" w:space="0" w:color="auto"/>
              <w:bottom w:val="single" w:sz="4" w:space="0" w:color="auto"/>
              <w:right w:val="single" w:sz="4" w:space="0" w:color="auto"/>
            </w:tcBorders>
            <w:shd w:val="clear" w:color="auto" w:fill="auto"/>
            <w:vAlign w:val="center"/>
            <w:hideMark/>
          </w:tcPr>
          <w:p w:rsidR="00FE154B" w:rsidRPr="00280020" w:rsidRDefault="00FE154B" w:rsidP="00FE154B">
            <w:pPr>
              <w:ind w:firstLine="0"/>
              <w:jc w:val="center"/>
              <w:rPr>
                <w:rFonts w:eastAsia="Times New Roman" w:cs="Times New Roman"/>
                <w:b/>
                <w:bCs/>
                <w:color w:val="000000"/>
                <w:sz w:val="20"/>
                <w:szCs w:val="20"/>
                <w:lang w:eastAsia="ru-RU"/>
              </w:rPr>
            </w:pPr>
            <w:r w:rsidRPr="00280020">
              <w:rPr>
                <w:rFonts w:eastAsia="Times New Roman" w:cs="Times New Roman"/>
                <w:b/>
                <w:bCs/>
                <w:color w:val="000000"/>
                <w:sz w:val="20"/>
                <w:szCs w:val="20"/>
                <w:lang w:eastAsia="ru-RU"/>
              </w:rPr>
              <w:t>БМК городок Военный 1-й, 12: МУП г. Костромы "Городские сети"</w:t>
            </w:r>
          </w:p>
        </w:tc>
      </w:tr>
      <w:tr w:rsidR="00D67556" w:rsidRPr="00280020" w:rsidTr="00D67556">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7556" w:rsidRPr="00280020" w:rsidRDefault="00D67556"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w:t>
            </w:r>
          </w:p>
        </w:tc>
        <w:tc>
          <w:tcPr>
            <w:tcW w:w="1207" w:type="pct"/>
            <w:tcBorders>
              <w:top w:val="single" w:sz="4" w:space="0" w:color="auto"/>
              <w:left w:val="nil"/>
              <w:bottom w:val="single" w:sz="4" w:space="0" w:color="auto"/>
              <w:right w:val="nil"/>
            </w:tcBorders>
            <w:shd w:val="clear" w:color="auto" w:fill="auto"/>
            <w:vAlign w:val="center"/>
            <w:hideMark/>
          </w:tcPr>
          <w:p w:rsidR="00D67556" w:rsidRPr="00280020" w:rsidRDefault="00D67556"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Протяженность тепловых сетей, в т.ч.:</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7556" w:rsidRPr="00280020" w:rsidRDefault="00D67556"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L</w:t>
            </w:r>
            <w:r w:rsidRPr="00280020">
              <w:rPr>
                <w:rFonts w:eastAsia="Times New Roman" w:cs="Times New Roman"/>
                <w:i/>
                <w:iCs/>
                <w:color w:val="000000"/>
                <w:sz w:val="20"/>
                <w:szCs w:val="20"/>
                <w:vertAlign w:val="subscript"/>
                <w:lang w:eastAsia="ru-RU"/>
              </w:rPr>
              <w:t>j</w:t>
            </w:r>
          </w:p>
        </w:tc>
        <w:tc>
          <w:tcPr>
            <w:tcW w:w="239" w:type="pct"/>
            <w:tcBorders>
              <w:top w:val="single" w:sz="4" w:space="0" w:color="auto"/>
              <w:left w:val="nil"/>
              <w:bottom w:val="single" w:sz="4" w:space="0" w:color="auto"/>
              <w:right w:val="nil"/>
            </w:tcBorders>
            <w:shd w:val="clear" w:color="auto" w:fill="auto"/>
            <w:vAlign w:val="center"/>
            <w:hideMark/>
          </w:tcPr>
          <w:p w:rsidR="00D67556" w:rsidRPr="00280020" w:rsidRDefault="00D67556"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км</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7556" w:rsidRPr="00280020" w:rsidRDefault="00D67556"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2" w:type="pct"/>
            <w:tcBorders>
              <w:top w:val="single" w:sz="4" w:space="0" w:color="auto"/>
              <w:left w:val="nil"/>
              <w:bottom w:val="single" w:sz="4" w:space="0" w:color="auto"/>
              <w:right w:val="single" w:sz="4" w:space="0" w:color="auto"/>
            </w:tcBorders>
            <w:shd w:val="clear" w:color="auto" w:fill="auto"/>
            <w:vAlign w:val="center"/>
            <w:hideMark/>
          </w:tcPr>
          <w:p w:rsidR="00D67556" w:rsidRPr="00280020" w:rsidRDefault="00D67556"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0" w:type="pct"/>
            <w:gridSpan w:val="2"/>
            <w:tcBorders>
              <w:top w:val="single" w:sz="4" w:space="0" w:color="auto"/>
              <w:left w:val="nil"/>
              <w:bottom w:val="single" w:sz="4" w:space="0" w:color="auto"/>
              <w:right w:val="single" w:sz="4" w:space="0" w:color="auto"/>
            </w:tcBorders>
            <w:shd w:val="clear" w:color="auto" w:fill="auto"/>
            <w:vAlign w:val="center"/>
            <w:hideMark/>
          </w:tcPr>
          <w:p w:rsidR="00D67556" w:rsidRPr="00280020" w:rsidRDefault="00D67556"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7556" w:rsidRPr="00280020" w:rsidRDefault="00D67556"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7556" w:rsidRPr="00280020" w:rsidRDefault="00D67556"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0,374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7556" w:rsidRPr="00280020" w:rsidRDefault="00D67556" w:rsidP="0079295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0,374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7556" w:rsidRPr="00280020" w:rsidRDefault="00D67556" w:rsidP="0079295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0,374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7556" w:rsidRPr="00280020" w:rsidRDefault="00D67556" w:rsidP="0079295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0,374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7556" w:rsidRPr="00280020" w:rsidRDefault="00D67556" w:rsidP="0079295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0,374</w:t>
            </w:r>
          </w:p>
        </w:tc>
        <w:tc>
          <w:tcPr>
            <w:tcW w:w="198" w:type="pct"/>
            <w:tcBorders>
              <w:top w:val="nil"/>
              <w:left w:val="nil"/>
              <w:bottom w:val="single" w:sz="4" w:space="0" w:color="auto"/>
              <w:right w:val="single" w:sz="4" w:space="0" w:color="auto"/>
            </w:tcBorders>
            <w:shd w:val="clear" w:color="000000" w:fill="FFFFFF"/>
            <w:vAlign w:val="center"/>
            <w:hideMark/>
          </w:tcPr>
          <w:p w:rsidR="00D67556" w:rsidRPr="00280020" w:rsidRDefault="00D67556" w:rsidP="0079295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0,374</w:t>
            </w:r>
          </w:p>
        </w:tc>
        <w:tc>
          <w:tcPr>
            <w:tcW w:w="198" w:type="pct"/>
            <w:tcBorders>
              <w:top w:val="nil"/>
              <w:left w:val="nil"/>
              <w:bottom w:val="single" w:sz="4" w:space="0" w:color="auto"/>
              <w:right w:val="single" w:sz="4" w:space="0" w:color="auto"/>
            </w:tcBorders>
            <w:shd w:val="clear" w:color="000000" w:fill="FFFFFF"/>
            <w:vAlign w:val="center"/>
            <w:hideMark/>
          </w:tcPr>
          <w:p w:rsidR="00D67556" w:rsidRPr="00280020" w:rsidRDefault="00D67556" w:rsidP="0079295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0,374</w:t>
            </w:r>
          </w:p>
        </w:tc>
        <w:tc>
          <w:tcPr>
            <w:tcW w:w="198" w:type="pct"/>
            <w:tcBorders>
              <w:top w:val="nil"/>
              <w:left w:val="nil"/>
              <w:bottom w:val="single" w:sz="4" w:space="0" w:color="auto"/>
              <w:right w:val="single" w:sz="4" w:space="0" w:color="auto"/>
            </w:tcBorders>
            <w:shd w:val="clear" w:color="000000" w:fill="FFFFFF"/>
            <w:vAlign w:val="center"/>
            <w:hideMark/>
          </w:tcPr>
          <w:p w:rsidR="00D67556" w:rsidRPr="00280020" w:rsidRDefault="00D67556" w:rsidP="0079295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0,374</w:t>
            </w:r>
          </w:p>
        </w:tc>
        <w:tc>
          <w:tcPr>
            <w:tcW w:w="198" w:type="pct"/>
            <w:tcBorders>
              <w:top w:val="nil"/>
              <w:left w:val="nil"/>
              <w:bottom w:val="single" w:sz="4" w:space="0" w:color="auto"/>
              <w:right w:val="single" w:sz="4" w:space="0" w:color="auto"/>
            </w:tcBorders>
            <w:shd w:val="clear" w:color="000000" w:fill="FFFFFF"/>
            <w:vAlign w:val="center"/>
            <w:hideMark/>
          </w:tcPr>
          <w:p w:rsidR="00D67556" w:rsidRPr="00280020" w:rsidRDefault="00D67556" w:rsidP="0079295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0,374</w:t>
            </w:r>
          </w:p>
        </w:tc>
        <w:tc>
          <w:tcPr>
            <w:tcW w:w="198" w:type="pct"/>
            <w:tcBorders>
              <w:top w:val="nil"/>
              <w:left w:val="nil"/>
              <w:bottom w:val="single" w:sz="4" w:space="0" w:color="auto"/>
              <w:right w:val="single" w:sz="4" w:space="0" w:color="auto"/>
            </w:tcBorders>
            <w:shd w:val="clear" w:color="000000" w:fill="FFFFFF"/>
            <w:vAlign w:val="center"/>
            <w:hideMark/>
          </w:tcPr>
          <w:p w:rsidR="00D67556" w:rsidRPr="00280020" w:rsidRDefault="00D67556" w:rsidP="0079295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0,374</w:t>
            </w:r>
          </w:p>
        </w:tc>
        <w:tc>
          <w:tcPr>
            <w:tcW w:w="198" w:type="pct"/>
            <w:tcBorders>
              <w:top w:val="nil"/>
              <w:left w:val="nil"/>
              <w:bottom w:val="single" w:sz="4" w:space="0" w:color="auto"/>
              <w:right w:val="single" w:sz="4" w:space="0" w:color="auto"/>
            </w:tcBorders>
            <w:shd w:val="clear" w:color="000000" w:fill="FFFFFF"/>
            <w:vAlign w:val="center"/>
            <w:hideMark/>
          </w:tcPr>
          <w:p w:rsidR="00D67556" w:rsidRPr="00280020" w:rsidRDefault="00D67556" w:rsidP="0079295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0,374</w:t>
            </w:r>
          </w:p>
        </w:tc>
        <w:tc>
          <w:tcPr>
            <w:tcW w:w="205" w:type="pct"/>
            <w:tcBorders>
              <w:top w:val="nil"/>
              <w:left w:val="nil"/>
              <w:bottom w:val="single" w:sz="4" w:space="0" w:color="auto"/>
              <w:right w:val="single" w:sz="4" w:space="0" w:color="auto"/>
            </w:tcBorders>
            <w:shd w:val="clear" w:color="000000" w:fill="FFFFFF"/>
            <w:vAlign w:val="center"/>
            <w:hideMark/>
          </w:tcPr>
          <w:p w:rsidR="00D67556" w:rsidRPr="00280020" w:rsidRDefault="00D67556" w:rsidP="0079295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0,374</w:t>
            </w:r>
          </w:p>
        </w:tc>
      </w:tr>
      <w:tr w:rsidR="00D67556" w:rsidRPr="00280020" w:rsidTr="00D67556">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7556" w:rsidRPr="00280020" w:rsidRDefault="00D67556"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1.1.</w:t>
            </w:r>
          </w:p>
        </w:tc>
        <w:tc>
          <w:tcPr>
            <w:tcW w:w="1207" w:type="pct"/>
            <w:tcBorders>
              <w:top w:val="single" w:sz="4" w:space="0" w:color="auto"/>
              <w:left w:val="nil"/>
              <w:bottom w:val="single" w:sz="4" w:space="0" w:color="auto"/>
              <w:right w:val="nil"/>
            </w:tcBorders>
            <w:shd w:val="clear" w:color="auto" w:fill="auto"/>
            <w:vAlign w:val="center"/>
            <w:hideMark/>
          </w:tcPr>
          <w:p w:rsidR="00D67556" w:rsidRPr="00280020" w:rsidRDefault="00D67556"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магистральных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7556" w:rsidRPr="00280020" w:rsidRDefault="00D67556"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L</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маг</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7556" w:rsidRPr="00280020" w:rsidRDefault="00D67556"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км</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7556" w:rsidRPr="00280020" w:rsidRDefault="00D67556"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2" w:type="pct"/>
            <w:tcBorders>
              <w:top w:val="single" w:sz="4" w:space="0" w:color="auto"/>
              <w:left w:val="nil"/>
              <w:bottom w:val="single" w:sz="4" w:space="0" w:color="auto"/>
              <w:right w:val="single" w:sz="4" w:space="0" w:color="auto"/>
            </w:tcBorders>
            <w:shd w:val="clear" w:color="auto" w:fill="auto"/>
            <w:vAlign w:val="center"/>
            <w:hideMark/>
          </w:tcPr>
          <w:p w:rsidR="00D67556" w:rsidRPr="00280020" w:rsidRDefault="00D67556"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0" w:type="pct"/>
            <w:gridSpan w:val="2"/>
            <w:tcBorders>
              <w:top w:val="single" w:sz="4" w:space="0" w:color="auto"/>
              <w:left w:val="nil"/>
              <w:bottom w:val="single" w:sz="4" w:space="0" w:color="auto"/>
              <w:right w:val="single" w:sz="4" w:space="0" w:color="auto"/>
            </w:tcBorders>
            <w:shd w:val="clear" w:color="auto" w:fill="auto"/>
            <w:vAlign w:val="center"/>
            <w:hideMark/>
          </w:tcPr>
          <w:p w:rsidR="00D67556" w:rsidRPr="00280020" w:rsidRDefault="00D67556"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7556" w:rsidRPr="00280020" w:rsidRDefault="00D67556"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7556" w:rsidRPr="00280020" w:rsidRDefault="00D67556"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7556" w:rsidRPr="00280020" w:rsidRDefault="00D67556" w:rsidP="0079295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7556" w:rsidRPr="00280020" w:rsidRDefault="00D67556" w:rsidP="0079295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7556" w:rsidRPr="00280020" w:rsidRDefault="00D67556" w:rsidP="0079295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7556" w:rsidRPr="00280020" w:rsidRDefault="00D67556" w:rsidP="0079295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7556" w:rsidRPr="00280020" w:rsidRDefault="00D67556" w:rsidP="0079295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7556" w:rsidRPr="00280020" w:rsidRDefault="00D67556" w:rsidP="0079295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7556" w:rsidRPr="00280020" w:rsidRDefault="00D67556" w:rsidP="0079295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7556" w:rsidRPr="00280020" w:rsidRDefault="00D67556" w:rsidP="0079295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7556" w:rsidRPr="00280020" w:rsidRDefault="00D67556" w:rsidP="0079295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7556" w:rsidRPr="00280020" w:rsidRDefault="00D67556" w:rsidP="0079295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7556" w:rsidRPr="00280020" w:rsidRDefault="00D67556" w:rsidP="0079295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D67556" w:rsidRPr="00280020" w:rsidTr="00D67556">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7556" w:rsidRPr="00280020" w:rsidRDefault="00D67556"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1.2.</w:t>
            </w:r>
          </w:p>
        </w:tc>
        <w:tc>
          <w:tcPr>
            <w:tcW w:w="1207" w:type="pct"/>
            <w:tcBorders>
              <w:top w:val="single" w:sz="4" w:space="0" w:color="auto"/>
              <w:left w:val="nil"/>
              <w:bottom w:val="single" w:sz="4" w:space="0" w:color="auto"/>
              <w:right w:val="nil"/>
            </w:tcBorders>
            <w:shd w:val="clear" w:color="auto" w:fill="auto"/>
            <w:vAlign w:val="center"/>
            <w:hideMark/>
          </w:tcPr>
          <w:p w:rsidR="00D67556" w:rsidRPr="00280020" w:rsidRDefault="00D67556"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распределительных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7556" w:rsidRPr="00280020" w:rsidRDefault="00D67556"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L</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расп</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7556" w:rsidRPr="00280020" w:rsidRDefault="00D67556"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км</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7556" w:rsidRPr="00280020" w:rsidRDefault="00D67556"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2" w:type="pct"/>
            <w:tcBorders>
              <w:top w:val="single" w:sz="4" w:space="0" w:color="auto"/>
              <w:left w:val="nil"/>
              <w:bottom w:val="single" w:sz="4" w:space="0" w:color="auto"/>
              <w:right w:val="single" w:sz="4" w:space="0" w:color="auto"/>
            </w:tcBorders>
            <w:shd w:val="clear" w:color="auto" w:fill="auto"/>
            <w:vAlign w:val="center"/>
            <w:hideMark/>
          </w:tcPr>
          <w:p w:rsidR="00D67556" w:rsidRPr="00280020" w:rsidRDefault="00D67556"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0" w:type="pct"/>
            <w:gridSpan w:val="2"/>
            <w:tcBorders>
              <w:top w:val="single" w:sz="4" w:space="0" w:color="auto"/>
              <w:left w:val="nil"/>
              <w:bottom w:val="single" w:sz="4" w:space="0" w:color="auto"/>
              <w:right w:val="single" w:sz="4" w:space="0" w:color="auto"/>
            </w:tcBorders>
            <w:shd w:val="clear" w:color="auto" w:fill="auto"/>
            <w:vAlign w:val="center"/>
            <w:hideMark/>
          </w:tcPr>
          <w:p w:rsidR="00D67556" w:rsidRPr="00280020" w:rsidRDefault="00D67556"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7556" w:rsidRPr="00280020" w:rsidRDefault="00D67556"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7556" w:rsidRPr="00280020" w:rsidRDefault="00D67556"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0,374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7556" w:rsidRPr="00280020" w:rsidRDefault="00D67556" w:rsidP="0079295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0,374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7556" w:rsidRPr="00280020" w:rsidRDefault="00D67556" w:rsidP="0079295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0,374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7556" w:rsidRPr="00280020" w:rsidRDefault="00D67556" w:rsidP="0079295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0,374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7556" w:rsidRPr="00280020" w:rsidRDefault="00D67556" w:rsidP="0079295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0,374</w:t>
            </w:r>
          </w:p>
        </w:tc>
        <w:tc>
          <w:tcPr>
            <w:tcW w:w="198" w:type="pct"/>
            <w:tcBorders>
              <w:top w:val="nil"/>
              <w:left w:val="nil"/>
              <w:bottom w:val="single" w:sz="4" w:space="0" w:color="auto"/>
              <w:right w:val="single" w:sz="4" w:space="0" w:color="auto"/>
            </w:tcBorders>
            <w:shd w:val="clear" w:color="000000" w:fill="FFFFFF"/>
            <w:vAlign w:val="center"/>
            <w:hideMark/>
          </w:tcPr>
          <w:p w:rsidR="00D67556" w:rsidRPr="00280020" w:rsidRDefault="00D67556" w:rsidP="0079295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0,374</w:t>
            </w:r>
          </w:p>
        </w:tc>
        <w:tc>
          <w:tcPr>
            <w:tcW w:w="198" w:type="pct"/>
            <w:tcBorders>
              <w:top w:val="nil"/>
              <w:left w:val="nil"/>
              <w:bottom w:val="single" w:sz="4" w:space="0" w:color="auto"/>
              <w:right w:val="single" w:sz="4" w:space="0" w:color="auto"/>
            </w:tcBorders>
            <w:shd w:val="clear" w:color="000000" w:fill="FFFFFF"/>
            <w:vAlign w:val="center"/>
            <w:hideMark/>
          </w:tcPr>
          <w:p w:rsidR="00D67556" w:rsidRPr="00280020" w:rsidRDefault="00D67556" w:rsidP="0079295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0,374</w:t>
            </w:r>
          </w:p>
        </w:tc>
        <w:tc>
          <w:tcPr>
            <w:tcW w:w="198" w:type="pct"/>
            <w:tcBorders>
              <w:top w:val="nil"/>
              <w:left w:val="nil"/>
              <w:bottom w:val="single" w:sz="4" w:space="0" w:color="auto"/>
              <w:right w:val="single" w:sz="4" w:space="0" w:color="auto"/>
            </w:tcBorders>
            <w:shd w:val="clear" w:color="000000" w:fill="FFFFFF"/>
            <w:vAlign w:val="center"/>
            <w:hideMark/>
          </w:tcPr>
          <w:p w:rsidR="00D67556" w:rsidRPr="00280020" w:rsidRDefault="00D67556" w:rsidP="0079295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0,374</w:t>
            </w:r>
          </w:p>
        </w:tc>
        <w:tc>
          <w:tcPr>
            <w:tcW w:w="198" w:type="pct"/>
            <w:tcBorders>
              <w:top w:val="nil"/>
              <w:left w:val="nil"/>
              <w:bottom w:val="single" w:sz="4" w:space="0" w:color="auto"/>
              <w:right w:val="single" w:sz="4" w:space="0" w:color="auto"/>
            </w:tcBorders>
            <w:shd w:val="clear" w:color="000000" w:fill="FFFFFF"/>
            <w:vAlign w:val="center"/>
            <w:hideMark/>
          </w:tcPr>
          <w:p w:rsidR="00D67556" w:rsidRPr="00280020" w:rsidRDefault="00D67556" w:rsidP="0079295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0,374</w:t>
            </w:r>
          </w:p>
        </w:tc>
        <w:tc>
          <w:tcPr>
            <w:tcW w:w="198" w:type="pct"/>
            <w:tcBorders>
              <w:top w:val="nil"/>
              <w:left w:val="nil"/>
              <w:bottom w:val="single" w:sz="4" w:space="0" w:color="auto"/>
              <w:right w:val="single" w:sz="4" w:space="0" w:color="auto"/>
            </w:tcBorders>
            <w:shd w:val="clear" w:color="000000" w:fill="FFFFFF"/>
            <w:vAlign w:val="center"/>
            <w:hideMark/>
          </w:tcPr>
          <w:p w:rsidR="00D67556" w:rsidRPr="00280020" w:rsidRDefault="00D67556" w:rsidP="0079295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0,374</w:t>
            </w:r>
          </w:p>
        </w:tc>
        <w:tc>
          <w:tcPr>
            <w:tcW w:w="198" w:type="pct"/>
            <w:tcBorders>
              <w:top w:val="nil"/>
              <w:left w:val="nil"/>
              <w:bottom w:val="single" w:sz="4" w:space="0" w:color="auto"/>
              <w:right w:val="single" w:sz="4" w:space="0" w:color="auto"/>
            </w:tcBorders>
            <w:shd w:val="clear" w:color="000000" w:fill="FFFFFF"/>
            <w:vAlign w:val="center"/>
            <w:hideMark/>
          </w:tcPr>
          <w:p w:rsidR="00D67556" w:rsidRPr="00280020" w:rsidRDefault="00D67556" w:rsidP="0079295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0,374</w:t>
            </w:r>
          </w:p>
        </w:tc>
        <w:tc>
          <w:tcPr>
            <w:tcW w:w="205" w:type="pct"/>
            <w:tcBorders>
              <w:top w:val="nil"/>
              <w:left w:val="nil"/>
              <w:bottom w:val="single" w:sz="4" w:space="0" w:color="auto"/>
              <w:right w:val="single" w:sz="4" w:space="0" w:color="auto"/>
            </w:tcBorders>
            <w:shd w:val="clear" w:color="000000" w:fill="FFFFFF"/>
            <w:vAlign w:val="center"/>
            <w:hideMark/>
          </w:tcPr>
          <w:p w:rsidR="00D67556" w:rsidRPr="00280020" w:rsidRDefault="00D67556" w:rsidP="0079295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0,374</w:t>
            </w:r>
          </w:p>
        </w:tc>
      </w:tr>
      <w:tr w:rsidR="00D67556" w:rsidRPr="00280020" w:rsidTr="00D67556">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7556" w:rsidRPr="00280020" w:rsidRDefault="00D67556"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2.</w:t>
            </w:r>
          </w:p>
        </w:tc>
        <w:tc>
          <w:tcPr>
            <w:tcW w:w="1207" w:type="pct"/>
            <w:tcBorders>
              <w:top w:val="single" w:sz="4" w:space="0" w:color="auto"/>
              <w:left w:val="nil"/>
              <w:bottom w:val="single" w:sz="4" w:space="0" w:color="auto"/>
              <w:right w:val="nil"/>
            </w:tcBorders>
            <w:shd w:val="clear" w:color="auto" w:fill="auto"/>
            <w:vAlign w:val="center"/>
            <w:hideMark/>
          </w:tcPr>
          <w:p w:rsidR="00D67556" w:rsidRPr="00280020" w:rsidRDefault="00D67556"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Материальная характеристика тепловых сетей, в т.ч.:</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7556" w:rsidRPr="00280020" w:rsidRDefault="00D67556"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M</w:t>
            </w:r>
            <w:r w:rsidRPr="00280020">
              <w:rPr>
                <w:rFonts w:eastAsia="Times New Roman" w:cs="Times New Roman"/>
                <w:i/>
                <w:iCs/>
                <w:color w:val="000000"/>
                <w:sz w:val="20"/>
                <w:szCs w:val="20"/>
                <w:vertAlign w:val="subscript"/>
                <w:lang w:eastAsia="ru-RU"/>
              </w:rPr>
              <w:t>j</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7556" w:rsidRPr="00280020" w:rsidRDefault="00D67556"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м</w:t>
            </w:r>
            <w:r w:rsidRPr="00280020">
              <w:rPr>
                <w:rFonts w:eastAsia="Times New Roman" w:cs="Times New Roman"/>
                <w:color w:val="000000"/>
                <w:sz w:val="20"/>
                <w:szCs w:val="20"/>
                <w:vertAlign w:val="superscript"/>
                <w:lang w:eastAsia="ru-RU"/>
              </w:rPr>
              <w:t>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7556" w:rsidRPr="00280020" w:rsidRDefault="00D67556"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2" w:type="pct"/>
            <w:tcBorders>
              <w:top w:val="single" w:sz="4" w:space="0" w:color="auto"/>
              <w:left w:val="nil"/>
              <w:bottom w:val="single" w:sz="4" w:space="0" w:color="auto"/>
              <w:right w:val="single" w:sz="4" w:space="0" w:color="auto"/>
            </w:tcBorders>
            <w:shd w:val="clear" w:color="auto" w:fill="auto"/>
            <w:vAlign w:val="center"/>
            <w:hideMark/>
          </w:tcPr>
          <w:p w:rsidR="00D67556" w:rsidRPr="00280020" w:rsidRDefault="00D67556"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0" w:type="pct"/>
            <w:gridSpan w:val="2"/>
            <w:tcBorders>
              <w:top w:val="single" w:sz="4" w:space="0" w:color="auto"/>
              <w:left w:val="nil"/>
              <w:bottom w:val="single" w:sz="4" w:space="0" w:color="auto"/>
              <w:right w:val="single" w:sz="4" w:space="0" w:color="auto"/>
            </w:tcBorders>
            <w:shd w:val="clear" w:color="auto" w:fill="auto"/>
            <w:vAlign w:val="center"/>
            <w:hideMark/>
          </w:tcPr>
          <w:p w:rsidR="00D67556" w:rsidRPr="00280020" w:rsidRDefault="00D67556"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7556" w:rsidRPr="00280020" w:rsidRDefault="00D67556"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7556" w:rsidRPr="00280020" w:rsidRDefault="00D67556"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0,057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7556" w:rsidRPr="00280020" w:rsidRDefault="00D67556" w:rsidP="0079295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0,057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7556" w:rsidRPr="00280020" w:rsidRDefault="00D67556" w:rsidP="0079295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0,057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7556" w:rsidRPr="00280020" w:rsidRDefault="00D67556" w:rsidP="0079295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0,057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7556" w:rsidRPr="00280020" w:rsidRDefault="00D67556" w:rsidP="0079295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0,057</w:t>
            </w:r>
          </w:p>
        </w:tc>
        <w:tc>
          <w:tcPr>
            <w:tcW w:w="198" w:type="pct"/>
            <w:tcBorders>
              <w:top w:val="nil"/>
              <w:left w:val="nil"/>
              <w:bottom w:val="single" w:sz="4" w:space="0" w:color="auto"/>
              <w:right w:val="single" w:sz="4" w:space="0" w:color="auto"/>
            </w:tcBorders>
            <w:shd w:val="clear" w:color="000000" w:fill="FFFFFF"/>
            <w:vAlign w:val="center"/>
            <w:hideMark/>
          </w:tcPr>
          <w:p w:rsidR="00D67556" w:rsidRPr="00280020" w:rsidRDefault="00D67556" w:rsidP="0079295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0,057</w:t>
            </w:r>
          </w:p>
        </w:tc>
        <w:tc>
          <w:tcPr>
            <w:tcW w:w="198" w:type="pct"/>
            <w:tcBorders>
              <w:top w:val="nil"/>
              <w:left w:val="nil"/>
              <w:bottom w:val="single" w:sz="4" w:space="0" w:color="auto"/>
              <w:right w:val="single" w:sz="4" w:space="0" w:color="auto"/>
            </w:tcBorders>
            <w:shd w:val="clear" w:color="000000" w:fill="FFFFFF"/>
            <w:vAlign w:val="center"/>
            <w:hideMark/>
          </w:tcPr>
          <w:p w:rsidR="00D67556" w:rsidRPr="00280020" w:rsidRDefault="00D67556" w:rsidP="0079295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0,057</w:t>
            </w:r>
          </w:p>
        </w:tc>
        <w:tc>
          <w:tcPr>
            <w:tcW w:w="198" w:type="pct"/>
            <w:tcBorders>
              <w:top w:val="nil"/>
              <w:left w:val="nil"/>
              <w:bottom w:val="single" w:sz="4" w:space="0" w:color="auto"/>
              <w:right w:val="single" w:sz="4" w:space="0" w:color="auto"/>
            </w:tcBorders>
            <w:shd w:val="clear" w:color="000000" w:fill="FFFFFF"/>
            <w:vAlign w:val="center"/>
            <w:hideMark/>
          </w:tcPr>
          <w:p w:rsidR="00D67556" w:rsidRPr="00280020" w:rsidRDefault="00D67556" w:rsidP="0079295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0,057</w:t>
            </w:r>
          </w:p>
        </w:tc>
        <w:tc>
          <w:tcPr>
            <w:tcW w:w="198" w:type="pct"/>
            <w:tcBorders>
              <w:top w:val="nil"/>
              <w:left w:val="nil"/>
              <w:bottom w:val="single" w:sz="4" w:space="0" w:color="auto"/>
              <w:right w:val="single" w:sz="4" w:space="0" w:color="auto"/>
            </w:tcBorders>
            <w:shd w:val="clear" w:color="000000" w:fill="FFFFFF"/>
            <w:vAlign w:val="center"/>
            <w:hideMark/>
          </w:tcPr>
          <w:p w:rsidR="00D67556" w:rsidRPr="00280020" w:rsidRDefault="00D67556" w:rsidP="0079295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0,057</w:t>
            </w:r>
          </w:p>
        </w:tc>
        <w:tc>
          <w:tcPr>
            <w:tcW w:w="198" w:type="pct"/>
            <w:tcBorders>
              <w:top w:val="nil"/>
              <w:left w:val="nil"/>
              <w:bottom w:val="single" w:sz="4" w:space="0" w:color="auto"/>
              <w:right w:val="single" w:sz="4" w:space="0" w:color="auto"/>
            </w:tcBorders>
            <w:shd w:val="clear" w:color="000000" w:fill="FFFFFF"/>
            <w:vAlign w:val="center"/>
            <w:hideMark/>
          </w:tcPr>
          <w:p w:rsidR="00D67556" w:rsidRPr="00280020" w:rsidRDefault="00D67556" w:rsidP="0079295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0,057</w:t>
            </w:r>
          </w:p>
        </w:tc>
        <w:tc>
          <w:tcPr>
            <w:tcW w:w="198" w:type="pct"/>
            <w:tcBorders>
              <w:top w:val="nil"/>
              <w:left w:val="nil"/>
              <w:bottom w:val="single" w:sz="4" w:space="0" w:color="auto"/>
              <w:right w:val="single" w:sz="4" w:space="0" w:color="auto"/>
            </w:tcBorders>
            <w:shd w:val="clear" w:color="000000" w:fill="FFFFFF"/>
            <w:vAlign w:val="center"/>
            <w:hideMark/>
          </w:tcPr>
          <w:p w:rsidR="00D67556" w:rsidRPr="00280020" w:rsidRDefault="00D67556" w:rsidP="0079295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0,057</w:t>
            </w:r>
          </w:p>
        </w:tc>
        <w:tc>
          <w:tcPr>
            <w:tcW w:w="205" w:type="pct"/>
            <w:tcBorders>
              <w:top w:val="nil"/>
              <w:left w:val="nil"/>
              <w:bottom w:val="single" w:sz="4" w:space="0" w:color="auto"/>
              <w:right w:val="single" w:sz="4" w:space="0" w:color="auto"/>
            </w:tcBorders>
            <w:shd w:val="clear" w:color="000000" w:fill="FFFFFF"/>
            <w:vAlign w:val="center"/>
            <w:hideMark/>
          </w:tcPr>
          <w:p w:rsidR="00D67556" w:rsidRPr="00280020" w:rsidRDefault="00D67556" w:rsidP="0079295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0,057</w:t>
            </w:r>
          </w:p>
        </w:tc>
      </w:tr>
      <w:tr w:rsidR="00D67556" w:rsidRPr="00280020" w:rsidTr="00D67556">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7556" w:rsidRPr="00280020" w:rsidRDefault="00D67556"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2.1.</w:t>
            </w:r>
          </w:p>
        </w:tc>
        <w:tc>
          <w:tcPr>
            <w:tcW w:w="1207" w:type="pct"/>
            <w:tcBorders>
              <w:top w:val="single" w:sz="4" w:space="0" w:color="auto"/>
              <w:left w:val="nil"/>
              <w:bottom w:val="single" w:sz="4" w:space="0" w:color="auto"/>
              <w:right w:val="nil"/>
            </w:tcBorders>
            <w:shd w:val="clear" w:color="auto" w:fill="auto"/>
            <w:vAlign w:val="center"/>
            <w:hideMark/>
          </w:tcPr>
          <w:p w:rsidR="00D67556" w:rsidRPr="00280020" w:rsidRDefault="00D67556"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магистральных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7556" w:rsidRPr="00280020" w:rsidRDefault="00D67556"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M</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маг</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7556" w:rsidRPr="00280020" w:rsidRDefault="00D67556"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м</w:t>
            </w:r>
            <w:r w:rsidRPr="00280020">
              <w:rPr>
                <w:rFonts w:eastAsia="Times New Roman" w:cs="Times New Roman"/>
                <w:color w:val="000000"/>
                <w:sz w:val="20"/>
                <w:szCs w:val="20"/>
                <w:vertAlign w:val="superscript"/>
                <w:lang w:eastAsia="ru-RU"/>
              </w:rPr>
              <w:t>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7556" w:rsidRPr="00280020" w:rsidRDefault="00D67556"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2" w:type="pct"/>
            <w:tcBorders>
              <w:top w:val="single" w:sz="4" w:space="0" w:color="auto"/>
              <w:left w:val="nil"/>
              <w:bottom w:val="single" w:sz="4" w:space="0" w:color="auto"/>
              <w:right w:val="single" w:sz="4" w:space="0" w:color="auto"/>
            </w:tcBorders>
            <w:shd w:val="clear" w:color="auto" w:fill="auto"/>
            <w:vAlign w:val="center"/>
            <w:hideMark/>
          </w:tcPr>
          <w:p w:rsidR="00D67556" w:rsidRPr="00280020" w:rsidRDefault="00D67556"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0" w:type="pct"/>
            <w:gridSpan w:val="2"/>
            <w:tcBorders>
              <w:top w:val="single" w:sz="4" w:space="0" w:color="auto"/>
              <w:left w:val="nil"/>
              <w:bottom w:val="single" w:sz="4" w:space="0" w:color="auto"/>
              <w:right w:val="single" w:sz="4" w:space="0" w:color="auto"/>
            </w:tcBorders>
            <w:shd w:val="clear" w:color="auto" w:fill="auto"/>
            <w:vAlign w:val="center"/>
            <w:hideMark/>
          </w:tcPr>
          <w:p w:rsidR="00D67556" w:rsidRPr="00280020" w:rsidRDefault="00D67556"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7556" w:rsidRPr="00280020" w:rsidRDefault="00D67556"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7556" w:rsidRPr="00280020" w:rsidRDefault="00D67556"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7556" w:rsidRPr="00280020" w:rsidRDefault="00D67556" w:rsidP="0079295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7556" w:rsidRPr="00280020" w:rsidRDefault="00D67556" w:rsidP="0079295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7556" w:rsidRPr="00280020" w:rsidRDefault="00D67556" w:rsidP="0079295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7556" w:rsidRPr="00280020" w:rsidRDefault="00D67556" w:rsidP="0079295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7556" w:rsidRPr="00280020" w:rsidRDefault="00D67556" w:rsidP="0079295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7556" w:rsidRPr="00280020" w:rsidRDefault="00D67556" w:rsidP="0079295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7556" w:rsidRPr="00280020" w:rsidRDefault="00D67556" w:rsidP="0079295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7556" w:rsidRPr="00280020" w:rsidRDefault="00D67556" w:rsidP="0079295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7556" w:rsidRPr="00280020" w:rsidRDefault="00D67556" w:rsidP="0079295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7556" w:rsidRPr="00280020" w:rsidRDefault="00D67556" w:rsidP="0079295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7556" w:rsidRPr="00280020" w:rsidRDefault="00D67556" w:rsidP="0079295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D67556" w:rsidRPr="00280020" w:rsidTr="00D67556">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7556" w:rsidRPr="00280020" w:rsidRDefault="00D67556"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2.2.</w:t>
            </w:r>
          </w:p>
        </w:tc>
        <w:tc>
          <w:tcPr>
            <w:tcW w:w="1207" w:type="pct"/>
            <w:tcBorders>
              <w:top w:val="single" w:sz="4" w:space="0" w:color="auto"/>
              <w:left w:val="nil"/>
              <w:bottom w:val="single" w:sz="4" w:space="0" w:color="auto"/>
              <w:right w:val="nil"/>
            </w:tcBorders>
            <w:shd w:val="clear" w:color="auto" w:fill="auto"/>
            <w:vAlign w:val="center"/>
            <w:hideMark/>
          </w:tcPr>
          <w:p w:rsidR="00D67556" w:rsidRPr="00280020" w:rsidRDefault="00D67556"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распределительных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7556" w:rsidRPr="00280020" w:rsidRDefault="00D67556"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M</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расп</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7556" w:rsidRPr="00280020" w:rsidRDefault="00D67556"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м</w:t>
            </w:r>
            <w:r w:rsidRPr="00280020">
              <w:rPr>
                <w:rFonts w:eastAsia="Times New Roman" w:cs="Times New Roman"/>
                <w:color w:val="000000"/>
                <w:sz w:val="20"/>
                <w:szCs w:val="20"/>
                <w:vertAlign w:val="superscript"/>
                <w:lang w:eastAsia="ru-RU"/>
              </w:rPr>
              <w:t>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7556" w:rsidRPr="00280020" w:rsidRDefault="00D67556"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2" w:type="pct"/>
            <w:tcBorders>
              <w:top w:val="single" w:sz="4" w:space="0" w:color="auto"/>
              <w:left w:val="nil"/>
              <w:bottom w:val="single" w:sz="4" w:space="0" w:color="auto"/>
              <w:right w:val="single" w:sz="4" w:space="0" w:color="auto"/>
            </w:tcBorders>
            <w:shd w:val="clear" w:color="auto" w:fill="auto"/>
            <w:vAlign w:val="center"/>
            <w:hideMark/>
          </w:tcPr>
          <w:p w:rsidR="00D67556" w:rsidRPr="00280020" w:rsidRDefault="00D67556"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0" w:type="pct"/>
            <w:gridSpan w:val="2"/>
            <w:tcBorders>
              <w:top w:val="single" w:sz="4" w:space="0" w:color="auto"/>
              <w:left w:val="nil"/>
              <w:bottom w:val="single" w:sz="4" w:space="0" w:color="auto"/>
              <w:right w:val="single" w:sz="4" w:space="0" w:color="auto"/>
            </w:tcBorders>
            <w:shd w:val="clear" w:color="auto" w:fill="auto"/>
            <w:vAlign w:val="center"/>
            <w:hideMark/>
          </w:tcPr>
          <w:p w:rsidR="00D67556" w:rsidRPr="00280020" w:rsidRDefault="00D67556"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7556" w:rsidRPr="00280020" w:rsidRDefault="00D67556"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7556" w:rsidRPr="00280020" w:rsidRDefault="00D67556"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0,057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7556" w:rsidRPr="00280020" w:rsidRDefault="00D67556" w:rsidP="0079295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0,057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7556" w:rsidRPr="00280020" w:rsidRDefault="00D67556" w:rsidP="0079295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0,057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7556" w:rsidRPr="00280020" w:rsidRDefault="00D67556" w:rsidP="0079295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0,057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7556" w:rsidRPr="00280020" w:rsidRDefault="00D67556" w:rsidP="0079295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0,057</w:t>
            </w:r>
          </w:p>
        </w:tc>
        <w:tc>
          <w:tcPr>
            <w:tcW w:w="198" w:type="pct"/>
            <w:tcBorders>
              <w:top w:val="nil"/>
              <w:left w:val="nil"/>
              <w:bottom w:val="single" w:sz="4" w:space="0" w:color="auto"/>
              <w:right w:val="single" w:sz="4" w:space="0" w:color="auto"/>
            </w:tcBorders>
            <w:shd w:val="clear" w:color="000000" w:fill="FFFFFF"/>
            <w:vAlign w:val="center"/>
            <w:hideMark/>
          </w:tcPr>
          <w:p w:rsidR="00D67556" w:rsidRPr="00280020" w:rsidRDefault="00D67556" w:rsidP="0079295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0,057</w:t>
            </w:r>
          </w:p>
        </w:tc>
        <w:tc>
          <w:tcPr>
            <w:tcW w:w="198" w:type="pct"/>
            <w:tcBorders>
              <w:top w:val="nil"/>
              <w:left w:val="nil"/>
              <w:bottom w:val="single" w:sz="4" w:space="0" w:color="auto"/>
              <w:right w:val="single" w:sz="4" w:space="0" w:color="auto"/>
            </w:tcBorders>
            <w:shd w:val="clear" w:color="000000" w:fill="FFFFFF"/>
            <w:vAlign w:val="center"/>
            <w:hideMark/>
          </w:tcPr>
          <w:p w:rsidR="00D67556" w:rsidRPr="00280020" w:rsidRDefault="00D67556" w:rsidP="0079295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0,057</w:t>
            </w:r>
          </w:p>
        </w:tc>
        <w:tc>
          <w:tcPr>
            <w:tcW w:w="198" w:type="pct"/>
            <w:tcBorders>
              <w:top w:val="nil"/>
              <w:left w:val="nil"/>
              <w:bottom w:val="single" w:sz="4" w:space="0" w:color="auto"/>
              <w:right w:val="single" w:sz="4" w:space="0" w:color="auto"/>
            </w:tcBorders>
            <w:shd w:val="clear" w:color="000000" w:fill="FFFFFF"/>
            <w:vAlign w:val="center"/>
            <w:hideMark/>
          </w:tcPr>
          <w:p w:rsidR="00D67556" w:rsidRPr="00280020" w:rsidRDefault="00D67556" w:rsidP="0079295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0,057</w:t>
            </w:r>
          </w:p>
        </w:tc>
        <w:tc>
          <w:tcPr>
            <w:tcW w:w="198" w:type="pct"/>
            <w:tcBorders>
              <w:top w:val="nil"/>
              <w:left w:val="nil"/>
              <w:bottom w:val="single" w:sz="4" w:space="0" w:color="auto"/>
              <w:right w:val="single" w:sz="4" w:space="0" w:color="auto"/>
            </w:tcBorders>
            <w:shd w:val="clear" w:color="000000" w:fill="FFFFFF"/>
            <w:vAlign w:val="center"/>
            <w:hideMark/>
          </w:tcPr>
          <w:p w:rsidR="00D67556" w:rsidRPr="00280020" w:rsidRDefault="00D67556" w:rsidP="0079295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0,057</w:t>
            </w:r>
          </w:p>
        </w:tc>
        <w:tc>
          <w:tcPr>
            <w:tcW w:w="198" w:type="pct"/>
            <w:tcBorders>
              <w:top w:val="nil"/>
              <w:left w:val="nil"/>
              <w:bottom w:val="single" w:sz="4" w:space="0" w:color="auto"/>
              <w:right w:val="single" w:sz="4" w:space="0" w:color="auto"/>
            </w:tcBorders>
            <w:shd w:val="clear" w:color="000000" w:fill="FFFFFF"/>
            <w:vAlign w:val="center"/>
            <w:hideMark/>
          </w:tcPr>
          <w:p w:rsidR="00D67556" w:rsidRPr="00280020" w:rsidRDefault="00D67556" w:rsidP="0079295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0,057</w:t>
            </w:r>
          </w:p>
        </w:tc>
        <w:tc>
          <w:tcPr>
            <w:tcW w:w="198" w:type="pct"/>
            <w:tcBorders>
              <w:top w:val="nil"/>
              <w:left w:val="nil"/>
              <w:bottom w:val="single" w:sz="4" w:space="0" w:color="auto"/>
              <w:right w:val="single" w:sz="4" w:space="0" w:color="auto"/>
            </w:tcBorders>
            <w:shd w:val="clear" w:color="000000" w:fill="FFFFFF"/>
            <w:vAlign w:val="center"/>
            <w:hideMark/>
          </w:tcPr>
          <w:p w:rsidR="00D67556" w:rsidRPr="00280020" w:rsidRDefault="00D67556" w:rsidP="0079295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0,057</w:t>
            </w:r>
          </w:p>
        </w:tc>
        <w:tc>
          <w:tcPr>
            <w:tcW w:w="205" w:type="pct"/>
            <w:tcBorders>
              <w:top w:val="nil"/>
              <w:left w:val="nil"/>
              <w:bottom w:val="single" w:sz="4" w:space="0" w:color="auto"/>
              <w:right w:val="single" w:sz="4" w:space="0" w:color="auto"/>
            </w:tcBorders>
            <w:shd w:val="clear" w:color="000000" w:fill="FFFFFF"/>
            <w:vAlign w:val="center"/>
            <w:hideMark/>
          </w:tcPr>
          <w:p w:rsidR="00D67556" w:rsidRPr="00280020" w:rsidRDefault="00D67556" w:rsidP="0079295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0,057</w:t>
            </w:r>
          </w:p>
        </w:tc>
      </w:tr>
      <w:tr w:rsidR="0058495F" w:rsidRPr="00280020" w:rsidTr="00D67556">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3.</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Средний срок эксплуатации тепловых сетей</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Э</w:t>
            </w:r>
            <w:r w:rsidRPr="00280020">
              <w:rPr>
                <w:rFonts w:eastAsia="Times New Roman" w:cs="Times New Roman"/>
                <w:i/>
                <w:iCs/>
                <w:color w:val="000000"/>
                <w:sz w:val="20"/>
                <w:szCs w:val="20"/>
                <w:vertAlign w:val="subscript"/>
                <w:lang w:eastAsia="ru-RU"/>
              </w:rPr>
              <w:t>j</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лет</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2"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0"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681B9F"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681B9F"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681B9F"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681B9F"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681B9F"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681B9F"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681B9F"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681B9F"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681B9F"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681B9F"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681B9F"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681B9F"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681B9F"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12</w:t>
            </w:r>
          </w:p>
        </w:tc>
      </w:tr>
      <w:tr w:rsidR="0058495F" w:rsidRPr="00280020" w:rsidTr="00D67556">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3.1.</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магистральных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Э</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маг</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лет</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2"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0"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681B9F" w:rsidRPr="00280020" w:rsidTr="00D67556">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81B9F" w:rsidRPr="00280020" w:rsidRDefault="00681B9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3.2.</w:t>
            </w:r>
          </w:p>
        </w:tc>
        <w:tc>
          <w:tcPr>
            <w:tcW w:w="1207" w:type="pct"/>
            <w:tcBorders>
              <w:top w:val="single" w:sz="4" w:space="0" w:color="auto"/>
              <w:left w:val="nil"/>
              <w:bottom w:val="single" w:sz="4" w:space="0" w:color="auto"/>
              <w:right w:val="nil"/>
            </w:tcBorders>
            <w:shd w:val="clear" w:color="auto" w:fill="auto"/>
            <w:vAlign w:val="center"/>
            <w:hideMark/>
          </w:tcPr>
          <w:p w:rsidR="00681B9F" w:rsidRPr="00280020" w:rsidRDefault="00681B9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распределительных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81B9F" w:rsidRPr="00280020" w:rsidRDefault="00681B9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Э</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расп</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681B9F" w:rsidRPr="00280020" w:rsidRDefault="00681B9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лет</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81B9F" w:rsidRPr="00280020" w:rsidRDefault="00681B9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2" w:type="pct"/>
            <w:tcBorders>
              <w:top w:val="single" w:sz="4" w:space="0" w:color="auto"/>
              <w:left w:val="nil"/>
              <w:bottom w:val="single" w:sz="4" w:space="0" w:color="auto"/>
              <w:right w:val="single" w:sz="4" w:space="0" w:color="auto"/>
            </w:tcBorders>
            <w:shd w:val="clear" w:color="auto" w:fill="auto"/>
            <w:vAlign w:val="center"/>
            <w:hideMark/>
          </w:tcPr>
          <w:p w:rsidR="00681B9F" w:rsidRPr="00280020" w:rsidRDefault="00681B9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0" w:type="pct"/>
            <w:gridSpan w:val="2"/>
            <w:tcBorders>
              <w:top w:val="single" w:sz="4" w:space="0" w:color="auto"/>
              <w:left w:val="nil"/>
              <w:bottom w:val="single" w:sz="4" w:space="0" w:color="auto"/>
              <w:right w:val="single" w:sz="4" w:space="0" w:color="auto"/>
            </w:tcBorders>
            <w:shd w:val="clear" w:color="auto" w:fill="auto"/>
            <w:vAlign w:val="center"/>
            <w:hideMark/>
          </w:tcPr>
          <w:p w:rsidR="00681B9F" w:rsidRPr="00280020" w:rsidRDefault="00681B9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81B9F" w:rsidRPr="00280020" w:rsidRDefault="00681B9F" w:rsidP="00681B9F">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81B9F" w:rsidRPr="00280020" w:rsidRDefault="00681B9F" w:rsidP="00681B9F">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81B9F" w:rsidRPr="00280020" w:rsidRDefault="00681B9F" w:rsidP="00681B9F">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81B9F" w:rsidRPr="00280020" w:rsidRDefault="00681B9F" w:rsidP="00681B9F">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81B9F" w:rsidRPr="00280020" w:rsidRDefault="00681B9F" w:rsidP="00681B9F">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81B9F" w:rsidRPr="00280020" w:rsidRDefault="00681B9F" w:rsidP="00681B9F">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w:t>
            </w:r>
          </w:p>
        </w:tc>
        <w:tc>
          <w:tcPr>
            <w:tcW w:w="198" w:type="pct"/>
            <w:tcBorders>
              <w:top w:val="nil"/>
              <w:left w:val="nil"/>
              <w:bottom w:val="single" w:sz="4" w:space="0" w:color="auto"/>
              <w:right w:val="single" w:sz="4" w:space="0" w:color="auto"/>
            </w:tcBorders>
            <w:shd w:val="clear" w:color="000000" w:fill="FFFFFF"/>
            <w:vAlign w:val="center"/>
            <w:hideMark/>
          </w:tcPr>
          <w:p w:rsidR="00681B9F" w:rsidRPr="00280020" w:rsidRDefault="00681B9F" w:rsidP="00681B9F">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w:t>
            </w:r>
          </w:p>
        </w:tc>
        <w:tc>
          <w:tcPr>
            <w:tcW w:w="198" w:type="pct"/>
            <w:tcBorders>
              <w:top w:val="nil"/>
              <w:left w:val="nil"/>
              <w:bottom w:val="single" w:sz="4" w:space="0" w:color="auto"/>
              <w:right w:val="single" w:sz="4" w:space="0" w:color="auto"/>
            </w:tcBorders>
            <w:shd w:val="clear" w:color="000000" w:fill="FFFFFF"/>
            <w:vAlign w:val="center"/>
            <w:hideMark/>
          </w:tcPr>
          <w:p w:rsidR="00681B9F" w:rsidRPr="00280020" w:rsidRDefault="00681B9F" w:rsidP="00681B9F">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w:t>
            </w:r>
          </w:p>
        </w:tc>
        <w:tc>
          <w:tcPr>
            <w:tcW w:w="198" w:type="pct"/>
            <w:tcBorders>
              <w:top w:val="nil"/>
              <w:left w:val="nil"/>
              <w:bottom w:val="single" w:sz="4" w:space="0" w:color="auto"/>
              <w:right w:val="single" w:sz="4" w:space="0" w:color="auto"/>
            </w:tcBorders>
            <w:shd w:val="clear" w:color="000000" w:fill="FFFFFF"/>
            <w:vAlign w:val="center"/>
            <w:hideMark/>
          </w:tcPr>
          <w:p w:rsidR="00681B9F" w:rsidRPr="00280020" w:rsidRDefault="00681B9F" w:rsidP="00681B9F">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w:t>
            </w:r>
          </w:p>
        </w:tc>
        <w:tc>
          <w:tcPr>
            <w:tcW w:w="198" w:type="pct"/>
            <w:tcBorders>
              <w:top w:val="nil"/>
              <w:left w:val="nil"/>
              <w:bottom w:val="single" w:sz="4" w:space="0" w:color="auto"/>
              <w:right w:val="single" w:sz="4" w:space="0" w:color="auto"/>
            </w:tcBorders>
            <w:shd w:val="clear" w:color="000000" w:fill="FFFFFF"/>
            <w:vAlign w:val="center"/>
            <w:hideMark/>
          </w:tcPr>
          <w:p w:rsidR="00681B9F" w:rsidRPr="00280020" w:rsidRDefault="00681B9F" w:rsidP="00681B9F">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w:t>
            </w:r>
          </w:p>
        </w:tc>
        <w:tc>
          <w:tcPr>
            <w:tcW w:w="198" w:type="pct"/>
            <w:tcBorders>
              <w:top w:val="nil"/>
              <w:left w:val="nil"/>
              <w:bottom w:val="single" w:sz="4" w:space="0" w:color="auto"/>
              <w:right w:val="single" w:sz="4" w:space="0" w:color="auto"/>
            </w:tcBorders>
            <w:shd w:val="clear" w:color="000000" w:fill="FFFFFF"/>
            <w:vAlign w:val="center"/>
            <w:hideMark/>
          </w:tcPr>
          <w:p w:rsidR="00681B9F" w:rsidRPr="00280020" w:rsidRDefault="00681B9F" w:rsidP="00681B9F">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w:t>
            </w:r>
          </w:p>
        </w:tc>
        <w:tc>
          <w:tcPr>
            <w:tcW w:w="198" w:type="pct"/>
            <w:tcBorders>
              <w:top w:val="nil"/>
              <w:left w:val="nil"/>
              <w:bottom w:val="single" w:sz="4" w:space="0" w:color="auto"/>
              <w:right w:val="single" w:sz="4" w:space="0" w:color="auto"/>
            </w:tcBorders>
            <w:shd w:val="clear" w:color="000000" w:fill="FFFFFF"/>
            <w:vAlign w:val="center"/>
            <w:hideMark/>
          </w:tcPr>
          <w:p w:rsidR="00681B9F" w:rsidRPr="00280020" w:rsidRDefault="00681B9F" w:rsidP="00681B9F">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w:t>
            </w:r>
          </w:p>
        </w:tc>
        <w:tc>
          <w:tcPr>
            <w:tcW w:w="205" w:type="pct"/>
            <w:tcBorders>
              <w:top w:val="nil"/>
              <w:left w:val="nil"/>
              <w:bottom w:val="single" w:sz="4" w:space="0" w:color="auto"/>
              <w:right w:val="single" w:sz="4" w:space="0" w:color="auto"/>
            </w:tcBorders>
            <w:shd w:val="clear" w:color="000000" w:fill="FFFFFF"/>
            <w:vAlign w:val="center"/>
            <w:hideMark/>
          </w:tcPr>
          <w:p w:rsidR="00681B9F" w:rsidRPr="00280020" w:rsidRDefault="00681B9F" w:rsidP="00681B9F">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12</w:t>
            </w:r>
          </w:p>
        </w:tc>
      </w:tr>
      <w:tr w:rsidR="0058495F" w:rsidRPr="00280020" w:rsidTr="00D67556">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4.</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Удельная материальная характеристика тепловых сетей на одного жителя, обслуживаемого из системы теплоснабжения</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m</w:t>
            </w:r>
            <w:r w:rsidRPr="00280020">
              <w:rPr>
                <w:rFonts w:eastAsia="Times New Roman" w:cs="Times New Roman"/>
                <w:i/>
                <w:iCs/>
                <w:color w:val="000000"/>
                <w:sz w:val="20"/>
                <w:szCs w:val="20"/>
                <w:vertAlign w:val="subscript"/>
                <w:lang w:eastAsia="ru-RU"/>
              </w:rPr>
              <w:t>j</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м</w:t>
            </w:r>
            <w:r w:rsidRPr="00280020">
              <w:rPr>
                <w:rFonts w:eastAsia="Times New Roman" w:cs="Times New Roman"/>
                <w:color w:val="000000"/>
                <w:sz w:val="20"/>
                <w:szCs w:val="20"/>
                <w:vertAlign w:val="superscript"/>
                <w:lang w:eastAsia="ru-RU"/>
              </w:rPr>
              <w:t>2</w:t>
            </w:r>
            <w:r w:rsidRPr="00280020">
              <w:rPr>
                <w:rFonts w:eastAsia="Times New Roman" w:cs="Times New Roman"/>
                <w:color w:val="000000"/>
                <w:sz w:val="20"/>
                <w:szCs w:val="20"/>
                <w:lang w:eastAsia="ru-RU"/>
              </w:rPr>
              <w:t>/чел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2"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0"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915965" w:rsidRPr="00280020" w:rsidTr="00D67556">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15965" w:rsidRPr="00280020" w:rsidRDefault="00915965" w:rsidP="00915965">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5.</w:t>
            </w:r>
          </w:p>
        </w:tc>
        <w:tc>
          <w:tcPr>
            <w:tcW w:w="1207" w:type="pct"/>
            <w:tcBorders>
              <w:top w:val="single" w:sz="4" w:space="0" w:color="auto"/>
              <w:left w:val="nil"/>
              <w:bottom w:val="single" w:sz="4" w:space="0" w:color="auto"/>
              <w:right w:val="nil"/>
            </w:tcBorders>
            <w:shd w:val="clear" w:color="auto" w:fill="auto"/>
            <w:vAlign w:val="center"/>
            <w:hideMark/>
          </w:tcPr>
          <w:p w:rsidR="00915965" w:rsidRPr="00280020" w:rsidRDefault="00915965" w:rsidP="00915965">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Присоединенная тепловая нагрузка потребителей</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15965" w:rsidRPr="00280020" w:rsidRDefault="00915965" w:rsidP="00915965">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915965" w:rsidRPr="00280020" w:rsidRDefault="00915965" w:rsidP="0091596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Гкал/ч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15965" w:rsidRPr="00280020" w:rsidRDefault="00915965" w:rsidP="0091596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2" w:type="pct"/>
            <w:tcBorders>
              <w:top w:val="single" w:sz="4" w:space="0" w:color="auto"/>
              <w:left w:val="nil"/>
              <w:bottom w:val="single" w:sz="4" w:space="0" w:color="auto"/>
              <w:right w:val="single" w:sz="4" w:space="0" w:color="auto"/>
            </w:tcBorders>
            <w:shd w:val="clear" w:color="auto" w:fill="auto"/>
            <w:vAlign w:val="center"/>
            <w:hideMark/>
          </w:tcPr>
          <w:p w:rsidR="00915965" w:rsidRPr="00280020" w:rsidRDefault="00915965" w:rsidP="0091596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0" w:type="pct"/>
            <w:gridSpan w:val="2"/>
            <w:tcBorders>
              <w:top w:val="single" w:sz="4" w:space="0" w:color="auto"/>
              <w:left w:val="nil"/>
              <w:bottom w:val="single" w:sz="4" w:space="0" w:color="auto"/>
              <w:right w:val="single" w:sz="4" w:space="0" w:color="auto"/>
            </w:tcBorders>
            <w:shd w:val="clear" w:color="auto" w:fill="auto"/>
            <w:vAlign w:val="center"/>
            <w:hideMark/>
          </w:tcPr>
          <w:p w:rsidR="00915965" w:rsidRPr="00280020" w:rsidRDefault="00915965" w:rsidP="0091596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15965" w:rsidRPr="00280020" w:rsidRDefault="00915965" w:rsidP="0091596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0,484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15965" w:rsidRPr="00280020" w:rsidRDefault="00915965" w:rsidP="0091596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Pr>
                <w:rFonts w:eastAsia="Times New Roman" w:cs="Times New Roman"/>
                <w:color w:val="000000"/>
                <w:sz w:val="20"/>
                <w:szCs w:val="20"/>
                <w:lang w:eastAsia="ru-RU"/>
              </w:rPr>
              <w:t>569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15965" w:rsidRPr="00280020" w:rsidRDefault="00915965" w:rsidP="0091596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Pr>
                <w:rFonts w:eastAsia="Times New Roman" w:cs="Times New Roman"/>
                <w:color w:val="000000"/>
                <w:sz w:val="20"/>
                <w:szCs w:val="20"/>
                <w:lang w:eastAsia="ru-RU"/>
              </w:rPr>
              <w:t>569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15965" w:rsidRPr="00280020" w:rsidRDefault="00915965" w:rsidP="0091596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Pr>
                <w:rFonts w:eastAsia="Times New Roman" w:cs="Times New Roman"/>
                <w:color w:val="000000"/>
                <w:sz w:val="20"/>
                <w:szCs w:val="20"/>
                <w:lang w:eastAsia="ru-RU"/>
              </w:rPr>
              <w:t>569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15965" w:rsidRPr="00280020" w:rsidRDefault="00915965" w:rsidP="0091596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Pr>
                <w:rFonts w:eastAsia="Times New Roman" w:cs="Times New Roman"/>
                <w:color w:val="000000"/>
                <w:sz w:val="20"/>
                <w:szCs w:val="20"/>
                <w:lang w:eastAsia="ru-RU"/>
              </w:rPr>
              <w:t>569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15965" w:rsidRPr="00280020" w:rsidRDefault="00915965" w:rsidP="0091596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Pr>
                <w:rFonts w:eastAsia="Times New Roman" w:cs="Times New Roman"/>
                <w:color w:val="000000"/>
                <w:sz w:val="20"/>
                <w:szCs w:val="20"/>
                <w:lang w:eastAsia="ru-RU"/>
              </w:rPr>
              <w:t>569</w:t>
            </w:r>
          </w:p>
        </w:tc>
        <w:tc>
          <w:tcPr>
            <w:tcW w:w="198" w:type="pct"/>
            <w:tcBorders>
              <w:top w:val="nil"/>
              <w:left w:val="nil"/>
              <w:bottom w:val="single" w:sz="4" w:space="0" w:color="auto"/>
              <w:right w:val="single" w:sz="4" w:space="0" w:color="auto"/>
            </w:tcBorders>
            <w:shd w:val="clear" w:color="000000" w:fill="FFFFFF"/>
            <w:vAlign w:val="center"/>
            <w:hideMark/>
          </w:tcPr>
          <w:p w:rsidR="00915965" w:rsidRPr="00280020" w:rsidRDefault="00915965" w:rsidP="0091596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Pr>
                <w:rFonts w:eastAsia="Times New Roman" w:cs="Times New Roman"/>
                <w:color w:val="000000"/>
                <w:sz w:val="20"/>
                <w:szCs w:val="20"/>
                <w:lang w:eastAsia="ru-RU"/>
              </w:rPr>
              <w:t>569</w:t>
            </w:r>
          </w:p>
        </w:tc>
        <w:tc>
          <w:tcPr>
            <w:tcW w:w="198" w:type="pct"/>
            <w:tcBorders>
              <w:top w:val="nil"/>
              <w:left w:val="nil"/>
              <w:bottom w:val="single" w:sz="4" w:space="0" w:color="auto"/>
              <w:right w:val="single" w:sz="4" w:space="0" w:color="auto"/>
            </w:tcBorders>
            <w:shd w:val="clear" w:color="000000" w:fill="FFFFFF"/>
            <w:vAlign w:val="center"/>
            <w:hideMark/>
          </w:tcPr>
          <w:p w:rsidR="00915965" w:rsidRPr="00280020" w:rsidRDefault="00915965" w:rsidP="0091596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Pr>
                <w:rFonts w:eastAsia="Times New Roman" w:cs="Times New Roman"/>
                <w:color w:val="000000"/>
                <w:sz w:val="20"/>
                <w:szCs w:val="20"/>
                <w:lang w:eastAsia="ru-RU"/>
              </w:rPr>
              <w:t>569</w:t>
            </w:r>
          </w:p>
        </w:tc>
        <w:tc>
          <w:tcPr>
            <w:tcW w:w="198" w:type="pct"/>
            <w:tcBorders>
              <w:top w:val="nil"/>
              <w:left w:val="nil"/>
              <w:bottom w:val="single" w:sz="4" w:space="0" w:color="auto"/>
              <w:right w:val="single" w:sz="4" w:space="0" w:color="auto"/>
            </w:tcBorders>
            <w:shd w:val="clear" w:color="000000" w:fill="FFFFFF"/>
            <w:vAlign w:val="center"/>
            <w:hideMark/>
          </w:tcPr>
          <w:p w:rsidR="00915965" w:rsidRPr="00280020" w:rsidRDefault="00915965" w:rsidP="0091596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Pr>
                <w:rFonts w:eastAsia="Times New Roman" w:cs="Times New Roman"/>
                <w:color w:val="000000"/>
                <w:sz w:val="20"/>
                <w:szCs w:val="20"/>
                <w:lang w:eastAsia="ru-RU"/>
              </w:rPr>
              <w:t>569</w:t>
            </w:r>
          </w:p>
        </w:tc>
        <w:tc>
          <w:tcPr>
            <w:tcW w:w="198" w:type="pct"/>
            <w:tcBorders>
              <w:top w:val="nil"/>
              <w:left w:val="nil"/>
              <w:bottom w:val="single" w:sz="4" w:space="0" w:color="auto"/>
              <w:right w:val="single" w:sz="4" w:space="0" w:color="auto"/>
            </w:tcBorders>
            <w:shd w:val="clear" w:color="000000" w:fill="FFFFFF"/>
            <w:vAlign w:val="center"/>
            <w:hideMark/>
          </w:tcPr>
          <w:p w:rsidR="00915965" w:rsidRPr="00280020" w:rsidRDefault="00915965" w:rsidP="0091596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Pr>
                <w:rFonts w:eastAsia="Times New Roman" w:cs="Times New Roman"/>
                <w:color w:val="000000"/>
                <w:sz w:val="20"/>
                <w:szCs w:val="20"/>
                <w:lang w:eastAsia="ru-RU"/>
              </w:rPr>
              <w:t>569</w:t>
            </w:r>
          </w:p>
        </w:tc>
        <w:tc>
          <w:tcPr>
            <w:tcW w:w="198" w:type="pct"/>
            <w:tcBorders>
              <w:top w:val="nil"/>
              <w:left w:val="nil"/>
              <w:bottom w:val="single" w:sz="4" w:space="0" w:color="auto"/>
              <w:right w:val="single" w:sz="4" w:space="0" w:color="auto"/>
            </w:tcBorders>
            <w:shd w:val="clear" w:color="000000" w:fill="FFFFFF"/>
            <w:vAlign w:val="center"/>
            <w:hideMark/>
          </w:tcPr>
          <w:p w:rsidR="00915965" w:rsidRPr="00280020" w:rsidRDefault="00915965" w:rsidP="0091596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Pr>
                <w:rFonts w:eastAsia="Times New Roman" w:cs="Times New Roman"/>
                <w:color w:val="000000"/>
                <w:sz w:val="20"/>
                <w:szCs w:val="20"/>
                <w:lang w:eastAsia="ru-RU"/>
              </w:rPr>
              <w:t>569</w:t>
            </w:r>
          </w:p>
        </w:tc>
        <w:tc>
          <w:tcPr>
            <w:tcW w:w="198" w:type="pct"/>
            <w:tcBorders>
              <w:top w:val="nil"/>
              <w:left w:val="nil"/>
              <w:bottom w:val="single" w:sz="4" w:space="0" w:color="auto"/>
              <w:right w:val="single" w:sz="4" w:space="0" w:color="auto"/>
            </w:tcBorders>
            <w:shd w:val="clear" w:color="000000" w:fill="FFFFFF"/>
            <w:vAlign w:val="center"/>
            <w:hideMark/>
          </w:tcPr>
          <w:p w:rsidR="00915965" w:rsidRPr="00280020" w:rsidRDefault="00915965" w:rsidP="0091596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Pr>
                <w:rFonts w:eastAsia="Times New Roman" w:cs="Times New Roman"/>
                <w:color w:val="000000"/>
                <w:sz w:val="20"/>
                <w:szCs w:val="20"/>
                <w:lang w:eastAsia="ru-RU"/>
              </w:rPr>
              <w:t>569</w:t>
            </w:r>
          </w:p>
        </w:tc>
        <w:tc>
          <w:tcPr>
            <w:tcW w:w="205" w:type="pct"/>
            <w:tcBorders>
              <w:top w:val="nil"/>
              <w:left w:val="nil"/>
              <w:bottom w:val="single" w:sz="4" w:space="0" w:color="auto"/>
              <w:right w:val="single" w:sz="4" w:space="0" w:color="auto"/>
            </w:tcBorders>
            <w:shd w:val="clear" w:color="000000" w:fill="FFFFFF"/>
            <w:vAlign w:val="center"/>
            <w:hideMark/>
          </w:tcPr>
          <w:p w:rsidR="00915965" w:rsidRPr="00280020" w:rsidRDefault="00915965" w:rsidP="0091596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Pr>
                <w:rFonts w:eastAsia="Times New Roman" w:cs="Times New Roman"/>
                <w:color w:val="000000"/>
                <w:sz w:val="20"/>
                <w:szCs w:val="20"/>
                <w:lang w:eastAsia="ru-RU"/>
              </w:rPr>
              <w:t>569</w:t>
            </w:r>
          </w:p>
        </w:tc>
      </w:tr>
      <w:tr w:rsidR="0058495F" w:rsidRPr="00280020" w:rsidTr="00D67556">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6.</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Относительная материальная характеристика</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µ</w:t>
            </w:r>
            <w:r w:rsidRPr="00280020">
              <w:rPr>
                <w:rFonts w:eastAsia="Times New Roman" w:cs="Times New Roman"/>
                <w:i/>
                <w:iCs/>
                <w:color w:val="000000"/>
                <w:sz w:val="20"/>
                <w:szCs w:val="20"/>
                <w:vertAlign w:val="subscript"/>
                <w:lang w:eastAsia="ru-RU"/>
              </w:rPr>
              <w:t>j</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м</w:t>
            </w:r>
            <w:r w:rsidRPr="00280020">
              <w:rPr>
                <w:rFonts w:eastAsia="Times New Roman" w:cs="Times New Roman"/>
                <w:color w:val="000000"/>
                <w:sz w:val="20"/>
                <w:szCs w:val="20"/>
                <w:vertAlign w:val="superscript"/>
                <w:lang w:eastAsia="ru-RU"/>
              </w:rPr>
              <w:t>2</w:t>
            </w:r>
            <w:r w:rsidRPr="00280020">
              <w:rPr>
                <w:rFonts w:eastAsia="Times New Roman" w:cs="Times New Roman"/>
                <w:color w:val="000000"/>
                <w:sz w:val="20"/>
                <w:szCs w:val="20"/>
                <w:lang w:eastAsia="ru-RU"/>
              </w:rPr>
              <w:t>/Гкал/ч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2"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0"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7556"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100,2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D67556">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7.</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Нормативные потери тепловой энергии в тепловых сетях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н</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Гкал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2"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0"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0,113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0,115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0,108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0,108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0,108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0,108</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0,108</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0,108</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0,108</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0,108</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0,108</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0,108</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0,108</w:t>
            </w:r>
          </w:p>
        </w:tc>
      </w:tr>
      <w:tr w:rsidR="0058495F" w:rsidRPr="00280020" w:rsidTr="00D67556">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7.1.</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магистральных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н.маг</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Гкал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2"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0"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D67556">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7.2.</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распределительных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н.расп</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Гкал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2"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0"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0,113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0,115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0,108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0,108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0,108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0,108</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0,108</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0,108</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0,108</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0,108</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0,108</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0,108</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0,108</w:t>
            </w:r>
          </w:p>
        </w:tc>
      </w:tr>
      <w:tr w:rsidR="00915965" w:rsidRPr="00280020" w:rsidTr="00D67556">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915965" w:rsidRPr="00280020" w:rsidRDefault="00915965" w:rsidP="00915965">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8.</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915965" w:rsidRPr="00280020" w:rsidRDefault="00915965" w:rsidP="00915965">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Относительные нормативные потери в тепловых сетях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15965" w:rsidRPr="00280020" w:rsidRDefault="00915965" w:rsidP="00915965">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н</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915965" w:rsidRPr="00280020" w:rsidRDefault="00915965" w:rsidP="0091596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15965" w:rsidRPr="00280020" w:rsidRDefault="00915965" w:rsidP="0091596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2" w:type="pct"/>
            <w:tcBorders>
              <w:top w:val="single" w:sz="4" w:space="0" w:color="auto"/>
              <w:left w:val="nil"/>
              <w:bottom w:val="single" w:sz="4" w:space="0" w:color="auto"/>
              <w:right w:val="single" w:sz="4" w:space="0" w:color="auto"/>
            </w:tcBorders>
            <w:shd w:val="clear" w:color="auto" w:fill="auto"/>
            <w:vAlign w:val="center"/>
            <w:hideMark/>
          </w:tcPr>
          <w:p w:rsidR="00915965" w:rsidRPr="00280020" w:rsidRDefault="00915965" w:rsidP="0091596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0" w:type="pct"/>
            <w:gridSpan w:val="2"/>
            <w:tcBorders>
              <w:top w:val="single" w:sz="4" w:space="0" w:color="auto"/>
              <w:left w:val="nil"/>
              <w:bottom w:val="single" w:sz="4" w:space="0" w:color="auto"/>
              <w:right w:val="single" w:sz="4" w:space="0" w:color="auto"/>
            </w:tcBorders>
            <w:shd w:val="clear" w:color="auto" w:fill="auto"/>
            <w:vAlign w:val="center"/>
            <w:hideMark/>
          </w:tcPr>
          <w:p w:rsidR="00915965" w:rsidRPr="00280020" w:rsidRDefault="00915965" w:rsidP="0091596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15965" w:rsidRPr="00280020" w:rsidRDefault="00915965" w:rsidP="0091596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9,2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15965" w:rsidRPr="00280020" w:rsidRDefault="00915965" w:rsidP="0091596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15965" w:rsidRPr="00280020" w:rsidRDefault="00915965" w:rsidP="0091596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15965" w:rsidRPr="00280020" w:rsidRDefault="00915965" w:rsidP="0091596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15965" w:rsidRPr="00280020" w:rsidRDefault="00915965" w:rsidP="0091596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15965" w:rsidRPr="00280020" w:rsidRDefault="00915965" w:rsidP="0091596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9,0</w:t>
            </w:r>
          </w:p>
        </w:tc>
        <w:tc>
          <w:tcPr>
            <w:tcW w:w="198" w:type="pct"/>
            <w:tcBorders>
              <w:top w:val="nil"/>
              <w:left w:val="nil"/>
              <w:bottom w:val="single" w:sz="4" w:space="0" w:color="auto"/>
              <w:right w:val="single" w:sz="4" w:space="0" w:color="auto"/>
            </w:tcBorders>
            <w:shd w:val="clear" w:color="000000" w:fill="FFFFFF"/>
            <w:vAlign w:val="center"/>
            <w:hideMark/>
          </w:tcPr>
          <w:p w:rsidR="00915965" w:rsidRPr="00280020" w:rsidRDefault="00915965" w:rsidP="0091596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9,0</w:t>
            </w:r>
          </w:p>
        </w:tc>
        <w:tc>
          <w:tcPr>
            <w:tcW w:w="198" w:type="pct"/>
            <w:tcBorders>
              <w:top w:val="nil"/>
              <w:left w:val="nil"/>
              <w:bottom w:val="single" w:sz="4" w:space="0" w:color="auto"/>
              <w:right w:val="single" w:sz="4" w:space="0" w:color="auto"/>
            </w:tcBorders>
            <w:shd w:val="clear" w:color="000000" w:fill="FFFFFF"/>
            <w:vAlign w:val="center"/>
            <w:hideMark/>
          </w:tcPr>
          <w:p w:rsidR="00915965" w:rsidRPr="00280020" w:rsidRDefault="00915965" w:rsidP="0091596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9,0</w:t>
            </w:r>
          </w:p>
        </w:tc>
        <w:tc>
          <w:tcPr>
            <w:tcW w:w="198" w:type="pct"/>
            <w:tcBorders>
              <w:top w:val="nil"/>
              <w:left w:val="nil"/>
              <w:bottom w:val="single" w:sz="4" w:space="0" w:color="auto"/>
              <w:right w:val="single" w:sz="4" w:space="0" w:color="auto"/>
            </w:tcBorders>
            <w:shd w:val="clear" w:color="000000" w:fill="FFFFFF"/>
            <w:vAlign w:val="center"/>
            <w:hideMark/>
          </w:tcPr>
          <w:p w:rsidR="00915965" w:rsidRPr="00280020" w:rsidRDefault="00915965" w:rsidP="0091596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9,0</w:t>
            </w:r>
          </w:p>
        </w:tc>
        <w:tc>
          <w:tcPr>
            <w:tcW w:w="198" w:type="pct"/>
            <w:tcBorders>
              <w:top w:val="nil"/>
              <w:left w:val="nil"/>
              <w:bottom w:val="single" w:sz="4" w:space="0" w:color="auto"/>
              <w:right w:val="single" w:sz="4" w:space="0" w:color="auto"/>
            </w:tcBorders>
            <w:shd w:val="clear" w:color="000000" w:fill="FFFFFF"/>
            <w:vAlign w:val="center"/>
            <w:hideMark/>
          </w:tcPr>
          <w:p w:rsidR="00915965" w:rsidRPr="00280020" w:rsidRDefault="00915965" w:rsidP="0091596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9,0</w:t>
            </w:r>
          </w:p>
        </w:tc>
        <w:tc>
          <w:tcPr>
            <w:tcW w:w="198" w:type="pct"/>
            <w:tcBorders>
              <w:top w:val="nil"/>
              <w:left w:val="nil"/>
              <w:bottom w:val="single" w:sz="4" w:space="0" w:color="auto"/>
              <w:right w:val="single" w:sz="4" w:space="0" w:color="auto"/>
            </w:tcBorders>
            <w:shd w:val="clear" w:color="000000" w:fill="FFFFFF"/>
            <w:vAlign w:val="center"/>
            <w:hideMark/>
          </w:tcPr>
          <w:p w:rsidR="00915965" w:rsidRPr="00280020" w:rsidRDefault="00915965" w:rsidP="0091596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9,0</w:t>
            </w:r>
          </w:p>
        </w:tc>
        <w:tc>
          <w:tcPr>
            <w:tcW w:w="198" w:type="pct"/>
            <w:tcBorders>
              <w:top w:val="nil"/>
              <w:left w:val="nil"/>
              <w:bottom w:val="single" w:sz="4" w:space="0" w:color="auto"/>
              <w:right w:val="single" w:sz="4" w:space="0" w:color="auto"/>
            </w:tcBorders>
            <w:shd w:val="clear" w:color="000000" w:fill="FFFFFF"/>
            <w:vAlign w:val="center"/>
            <w:hideMark/>
          </w:tcPr>
          <w:p w:rsidR="00915965" w:rsidRPr="00280020" w:rsidRDefault="00915965" w:rsidP="0091596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9,0</w:t>
            </w:r>
          </w:p>
        </w:tc>
        <w:tc>
          <w:tcPr>
            <w:tcW w:w="205" w:type="pct"/>
            <w:tcBorders>
              <w:top w:val="nil"/>
              <w:left w:val="nil"/>
              <w:bottom w:val="single" w:sz="4" w:space="0" w:color="auto"/>
              <w:right w:val="single" w:sz="4" w:space="0" w:color="auto"/>
            </w:tcBorders>
            <w:shd w:val="clear" w:color="000000" w:fill="FFFFFF"/>
            <w:vAlign w:val="center"/>
            <w:hideMark/>
          </w:tcPr>
          <w:p w:rsidR="00915965" w:rsidRPr="00280020" w:rsidRDefault="00915965" w:rsidP="0091596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9,0</w:t>
            </w:r>
          </w:p>
        </w:tc>
      </w:tr>
      <w:tr w:rsidR="00D67556" w:rsidRPr="00280020" w:rsidTr="00D67556">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7556" w:rsidRPr="00280020" w:rsidRDefault="00D67556"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9.</w:t>
            </w:r>
          </w:p>
        </w:tc>
        <w:tc>
          <w:tcPr>
            <w:tcW w:w="1207" w:type="pct"/>
            <w:tcBorders>
              <w:top w:val="single" w:sz="4" w:space="0" w:color="auto"/>
              <w:left w:val="nil"/>
              <w:bottom w:val="single" w:sz="4" w:space="0" w:color="auto"/>
              <w:right w:val="nil"/>
            </w:tcBorders>
            <w:shd w:val="clear" w:color="auto" w:fill="auto"/>
            <w:vAlign w:val="center"/>
            <w:hideMark/>
          </w:tcPr>
          <w:p w:rsidR="00D67556" w:rsidRPr="00280020" w:rsidRDefault="00D67556"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Линейная плотность передачи тепловой энергии в тепловых сетях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7556" w:rsidRPr="00280020" w:rsidRDefault="00D67556"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ρ</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лин</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7556" w:rsidRPr="00280020" w:rsidRDefault="00D67556"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Гкал/м</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7556" w:rsidRPr="00280020" w:rsidRDefault="00D67556"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2" w:type="pct"/>
            <w:tcBorders>
              <w:top w:val="single" w:sz="4" w:space="0" w:color="auto"/>
              <w:left w:val="nil"/>
              <w:bottom w:val="single" w:sz="4" w:space="0" w:color="auto"/>
              <w:right w:val="single" w:sz="4" w:space="0" w:color="auto"/>
            </w:tcBorders>
            <w:shd w:val="clear" w:color="auto" w:fill="auto"/>
            <w:vAlign w:val="center"/>
            <w:hideMark/>
          </w:tcPr>
          <w:p w:rsidR="00D67556" w:rsidRPr="00280020" w:rsidRDefault="00D67556"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0" w:type="pct"/>
            <w:gridSpan w:val="2"/>
            <w:tcBorders>
              <w:top w:val="single" w:sz="4" w:space="0" w:color="auto"/>
              <w:left w:val="nil"/>
              <w:bottom w:val="single" w:sz="4" w:space="0" w:color="auto"/>
              <w:right w:val="single" w:sz="4" w:space="0" w:color="auto"/>
            </w:tcBorders>
            <w:shd w:val="clear" w:color="auto" w:fill="auto"/>
            <w:vAlign w:val="center"/>
            <w:hideMark/>
          </w:tcPr>
          <w:p w:rsidR="00D67556" w:rsidRPr="00280020" w:rsidRDefault="00D67556"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7556" w:rsidRPr="00280020" w:rsidRDefault="00D67556"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7556" w:rsidRPr="00280020" w:rsidRDefault="00D67556"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3,31ё</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7556" w:rsidRPr="00280020" w:rsidRDefault="00D67556" w:rsidP="0079295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3,31ё</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7556" w:rsidRPr="00280020" w:rsidRDefault="00D67556" w:rsidP="0079295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3,31ё</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7556" w:rsidRPr="00280020" w:rsidRDefault="00D67556" w:rsidP="0079295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3,31ё</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7556" w:rsidRPr="00280020" w:rsidRDefault="00D67556" w:rsidP="0079295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3,31ё</w:t>
            </w:r>
          </w:p>
        </w:tc>
        <w:tc>
          <w:tcPr>
            <w:tcW w:w="198" w:type="pct"/>
            <w:tcBorders>
              <w:top w:val="nil"/>
              <w:left w:val="nil"/>
              <w:bottom w:val="single" w:sz="4" w:space="0" w:color="auto"/>
              <w:right w:val="single" w:sz="4" w:space="0" w:color="auto"/>
            </w:tcBorders>
            <w:shd w:val="clear" w:color="000000" w:fill="FFFFFF"/>
            <w:vAlign w:val="center"/>
            <w:hideMark/>
          </w:tcPr>
          <w:p w:rsidR="00D67556" w:rsidRPr="00280020" w:rsidRDefault="00D67556" w:rsidP="0079295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3,31ё</w:t>
            </w:r>
          </w:p>
        </w:tc>
        <w:tc>
          <w:tcPr>
            <w:tcW w:w="198" w:type="pct"/>
            <w:tcBorders>
              <w:top w:val="nil"/>
              <w:left w:val="nil"/>
              <w:bottom w:val="single" w:sz="4" w:space="0" w:color="auto"/>
              <w:right w:val="single" w:sz="4" w:space="0" w:color="auto"/>
            </w:tcBorders>
            <w:shd w:val="clear" w:color="000000" w:fill="FFFFFF"/>
            <w:vAlign w:val="center"/>
            <w:hideMark/>
          </w:tcPr>
          <w:p w:rsidR="00D67556" w:rsidRPr="00280020" w:rsidRDefault="00D67556" w:rsidP="0079295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3,31ё</w:t>
            </w:r>
          </w:p>
        </w:tc>
        <w:tc>
          <w:tcPr>
            <w:tcW w:w="198" w:type="pct"/>
            <w:tcBorders>
              <w:top w:val="nil"/>
              <w:left w:val="nil"/>
              <w:bottom w:val="single" w:sz="4" w:space="0" w:color="auto"/>
              <w:right w:val="single" w:sz="4" w:space="0" w:color="auto"/>
            </w:tcBorders>
            <w:shd w:val="clear" w:color="000000" w:fill="FFFFFF"/>
            <w:vAlign w:val="center"/>
            <w:hideMark/>
          </w:tcPr>
          <w:p w:rsidR="00D67556" w:rsidRPr="00280020" w:rsidRDefault="00D67556" w:rsidP="0079295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3,31ё</w:t>
            </w:r>
          </w:p>
        </w:tc>
        <w:tc>
          <w:tcPr>
            <w:tcW w:w="198" w:type="pct"/>
            <w:tcBorders>
              <w:top w:val="nil"/>
              <w:left w:val="nil"/>
              <w:bottom w:val="single" w:sz="4" w:space="0" w:color="auto"/>
              <w:right w:val="single" w:sz="4" w:space="0" w:color="auto"/>
            </w:tcBorders>
            <w:shd w:val="clear" w:color="000000" w:fill="FFFFFF"/>
            <w:vAlign w:val="center"/>
            <w:hideMark/>
          </w:tcPr>
          <w:p w:rsidR="00D67556" w:rsidRPr="00280020" w:rsidRDefault="00D67556" w:rsidP="0079295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3,31ё</w:t>
            </w:r>
          </w:p>
        </w:tc>
        <w:tc>
          <w:tcPr>
            <w:tcW w:w="198" w:type="pct"/>
            <w:tcBorders>
              <w:top w:val="nil"/>
              <w:left w:val="nil"/>
              <w:bottom w:val="single" w:sz="4" w:space="0" w:color="auto"/>
              <w:right w:val="single" w:sz="4" w:space="0" w:color="auto"/>
            </w:tcBorders>
            <w:shd w:val="clear" w:color="000000" w:fill="FFFFFF"/>
            <w:vAlign w:val="center"/>
            <w:hideMark/>
          </w:tcPr>
          <w:p w:rsidR="00D67556" w:rsidRPr="00280020" w:rsidRDefault="00D67556" w:rsidP="0079295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3,31ё</w:t>
            </w:r>
          </w:p>
        </w:tc>
        <w:tc>
          <w:tcPr>
            <w:tcW w:w="198" w:type="pct"/>
            <w:tcBorders>
              <w:top w:val="nil"/>
              <w:left w:val="nil"/>
              <w:bottom w:val="single" w:sz="4" w:space="0" w:color="auto"/>
              <w:right w:val="single" w:sz="4" w:space="0" w:color="auto"/>
            </w:tcBorders>
            <w:shd w:val="clear" w:color="000000" w:fill="FFFFFF"/>
            <w:vAlign w:val="center"/>
            <w:hideMark/>
          </w:tcPr>
          <w:p w:rsidR="00D67556" w:rsidRPr="00280020" w:rsidRDefault="00D67556" w:rsidP="0079295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3,31ё</w:t>
            </w:r>
          </w:p>
        </w:tc>
        <w:tc>
          <w:tcPr>
            <w:tcW w:w="205" w:type="pct"/>
            <w:tcBorders>
              <w:top w:val="nil"/>
              <w:left w:val="nil"/>
              <w:bottom w:val="single" w:sz="4" w:space="0" w:color="auto"/>
              <w:right w:val="single" w:sz="4" w:space="0" w:color="auto"/>
            </w:tcBorders>
            <w:shd w:val="clear" w:color="000000" w:fill="FFFFFF"/>
            <w:vAlign w:val="center"/>
            <w:hideMark/>
          </w:tcPr>
          <w:p w:rsidR="00D67556" w:rsidRPr="00280020" w:rsidRDefault="00D67556" w:rsidP="0079295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3,31ё</w:t>
            </w:r>
          </w:p>
        </w:tc>
      </w:tr>
      <w:tr w:rsidR="0058495F" w:rsidRPr="00280020" w:rsidTr="00D67556">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10.</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Количество повреждений (отказов) в тепловых сетях, приводящих к прекращению теплоснабжения потребителей</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Λ</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тс</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ед./год</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2"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0"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7B1912"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D67556">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11.</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Удельная повреждаемость тепловых сетей</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λ</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тс</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ед./м/год</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2"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0"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7B1912"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5,35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D67556">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11.1.</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магистральных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λ</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маг</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ед./м/год</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2"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0"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D67556">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11.2.</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распределительных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λ</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расп</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ед./м/год</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2"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0"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30129F"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5,35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D67556">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12.</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Тепловая нагрузка потребителей, присоединенных к тепловым сетям по схеме с непосредственным разбором теплоносителя цели горячего водоснабжения из систем отопления (открытая схема).</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р.откр</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Гкал/ч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2"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0"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D67556">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13.</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Доля потребителей, присоединенных по открытой схеме</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β</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р.откр</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2"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0"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D67556">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14.</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Расчетный расход теплоносителя (в соответствии с утвержденным графиком отпуска тепла в тепловые сети)</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G</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тонн/ч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2"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0"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915965"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915965"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14</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14</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14</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14</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14</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14</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14</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14</w:t>
            </w:r>
          </w:p>
        </w:tc>
      </w:tr>
      <w:tr w:rsidR="00915965" w:rsidRPr="00280020" w:rsidTr="00D67556">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15965" w:rsidRPr="00280020" w:rsidRDefault="00915965" w:rsidP="00915965">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15.</w:t>
            </w:r>
          </w:p>
        </w:tc>
        <w:tc>
          <w:tcPr>
            <w:tcW w:w="1207" w:type="pct"/>
            <w:tcBorders>
              <w:top w:val="single" w:sz="4" w:space="0" w:color="auto"/>
              <w:left w:val="nil"/>
              <w:bottom w:val="single" w:sz="4" w:space="0" w:color="auto"/>
              <w:right w:val="nil"/>
            </w:tcBorders>
            <w:shd w:val="clear" w:color="auto" w:fill="auto"/>
            <w:vAlign w:val="center"/>
            <w:hideMark/>
          </w:tcPr>
          <w:p w:rsidR="00915965" w:rsidRPr="00280020" w:rsidRDefault="00915965" w:rsidP="00915965">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Фактический расход теплоносителя</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15965" w:rsidRPr="00280020" w:rsidRDefault="00915965" w:rsidP="00915965">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G</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ф</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915965" w:rsidRPr="00280020" w:rsidRDefault="00915965" w:rsidP="0091596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тонн/ч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15965" w:rsidRPr="00280020" w:rsidRDefault="00915965" w:rsidP="0091596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2" w:type="pct"/>
            <w:tcBorders>
              <w:top w:val="single" w:sz="4" w:space="0" w:color="auto"/>
              <w:left w:val="nil"/>
              <w:bottom w:val="single" w:sz="4" w:space="0" w:color="auto"/>
              <w:right w:val="single" w:sz="4" w:space="0" w:color="auto"/>
            </w:tcBorders>
            <w:shd w:val="clear" w:color="auto" w:fill="auto"/>
            <w:vAlign w:val="center"/>
            <w:hideMark/>
          </w:tcPr>
          <w:p w:rsidR="00915965" w:rsidRPr="00280020" w:rsidRDefault="00915965" w:rsidP="0091596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0" w:type="pct"/>
            <w:gridSpan w:val="2"/>
            <w:tcBorders>
              <w:top w:val="single" w:sz="4" w:space="0" w:color="auto"/>
              <w:left w:val="nil"/>
              <w:bottom w:val="single" w:sz="4" w:space="0" w:color="auto"/>
              <w:right w:val="single" w:sz="4" w:space="0" w:color="auto"/>
            </w:tcBorders>
            <w:shd w:val="clear" w:color="auto" w:fill="auto"/>
            <w:vAlign w:val="center"/>
            <w:hideMark/>
          </w:tcPr>
          <w:p w:rsidR="00915965" w:rsidRPr="00280020" w:rsidRDefault="00915965" w:rsidP="0091596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15965" w:rsidRPr="00280020" w:rsidRDefault="00915965" w:rsidP="0091596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15965" w:rsidRPr="00280020" w:rsidRDefault="00915965" w:rsidP="0091596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15965" w:rsidRPr="00280020" w:rsidRDefault="00915965" w:rsidP="0091596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15965" w:rsidRPr="00280020" w:rsidRDefault="00915965" w:rsidP="0091596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15965" w:rsidRPr="00280020" w:rsidRDefault="00915965" w:rsidP="0091596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15965" w:rsidRPr="00280020" w:rsidRDefault="00915965" w:rsidP="0091596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25</w:t>
            </w:r>
          </w:p>
        </w:tc>
        <w:tc>
          <w:tcPr>
            <w:tcW w:w="198" w:type="pct"/>
            <w:tcBorders>
              <w:top w:val="nil"/>
              <w:left w:val="nil"/>
              <w:bottom w:val="single" w:sz="4" w:space="0" w:color="auto"/>
              <w:right w:val="single" w:sz="4" w:space="0" w:color="auto"/>
            </w:tcBorders>
            <w:shd w:val="clear" w:color="000000" w:fill="FFFFFF"/>
            <w:vAlign w:val="center"/>
            <w:hideMark/>
          </w:tcPr>
          <w:p w:rsidR="00915965" w:rsidRPr="00280020" w:rsidRDefault="00915965" w:rsidP="0091596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25</w:t>
            </w:r>
          </w:p>
        </w:tc>
        <w:tc>
          <w:tcPr>
            <w:tcW w:w="198" w:type="pct"/>
            <w:tcBorders>
              <w:top w:val="nil"/>
              <w:left w:val="nil"/>
              <w:bottom w:val="single" w:sz="4" w:space="0" w:color="auto"/>
              <w:right w:val="single" w:sz="4" w:space="0" w:color="auto"/>
            </w:tcBorders>
            <w:shd w:val="clear" w:color="000000" w:fill="FFFFFF"/>
            <w:vAlign w:val="center"/>
            <w:hideMark/>
          </w:tcPr>
          <w:p w:rsidR="00915965" w:rsidRPr="00280020" w:rsidRDefault="00915965" w:rsidP="0091596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25</w:t>
            </w:r>
          </w:p>
        </w:tc>
        <w:tc>
          <w:tcPr>
            <w:tcW w:w="198" w:type="pct"/>
            <w:tcBorders>
              <w:top w:val="nil"/>
              <w:left w:val="nil"/>
              <w:bottom w:val="single" w:sz="4" w:space="0" w:color="auto"/>
              <w:right w:val="single" w:sz="4" w:space="0" w:color="auto"/>
            </w:tcBorders>
            <w:shd w:val="clear" w:color="000000" w:fill="FFFFFF"/>
            <w:vAlign w:val="center"/>
            <w:hideMark/>
          </w:tcPr>
          <w:p w:rsidR="00915965" w:rsidRPr="00280020" w:rsidRDefault="00915965" w:rsidP="0091596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25</w:t>
            </w:r>
          </w:p>
        </w:tc>
        <w:tc>
          <w:tcPr>
            <w:tcW w:w="198" w:type="pct"/>
            <w:tcBorders>
              <w:top w:val="nil"/>
              <w:left w:val="nil"/>
              <w:bottom w:val="single" w:sz="4" w:space="0" w:color="auto"/>
              <w:right w:val="single" w:sz="4" w:space="0" w:color="auto"/>
            </w:tcBorders>
            <w:shd w:val="clear" w:color="000000" w:fill="FFFFFF"/>
            <w:vAlign w:val="center"/>
            <w:hideMark/>
          </w:tcPr>
          <w:p w:rsidR="00915965" w:rsidRPr="00280020" w:rsidRDefault="00915965" w:rsidP="0091596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25</w:t>
            </w:r>
          </w:p>
        </w:tc>
        <w:tc>
          <w:tcPr>
            <w:tcW w:w="198" w:type="pct"/>
            <w:tcBorders>
              <w:top w:val="nil"/>
              <w:left w:val="nil"/>
              <w:bottom w:val="single" w:sz="4" w:space="0" w:color="auto"/>
              <w:right w:val="single" w:sz="4" w:space="0" w:color="auto"/>
            </w:tcBorders>
            <w:shd w:val="clear" w:color="000000" w:fill="FFFFFF"/>
            <w:vAlign w:val="center"/>
            <w:hideMark/>
          </w:tcPr>
          <w:p w:rsidR="00915965" w:rsidRPr="00280020" w:rsidRDefault="00915965" w:rsidP="0091596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25</w:t>
            </w:r>
          </w:p>
        </w:tc>
        <w:tc>
          <w:tcPr>
            <w:tcW w:w="198" w:type="pct"/>
            <w:tcBorders>
              <w:top w:val="nil"/>
              <w:left w:val="nil"/>
              <w:bottom w:val="single" w:sz="4" w:space="0" w:color="auto"/>
              <w:right w:val="single" w:sz="4" w:space="0" w:color="auto"/>
            </w:tcBorders>
            <w:shd w:val="clear" w:color="000000" w:fill="FFFFFF"/>
            <w:vAlign w:val="center"/>
            <w:hideMark/>
          </w:tcPr>
          <w:p w:rsidR="00915965" w:rsidRPr="00280020" w:rsidRDefault="00915965" w:rsidP="0091596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25</w:t>
            </w:r>
          </w:p>
        </w:tc>
        <w:tc>
          <w:tcPr>
            <w:tcW w:w="205" w:type="pct"/>
            <w:tcBorders>
              <w:top w:val="nil"/>
              <w:left w:val="nil"/>
              <w:bottom w:val="single" w:sz="4" w:space="0" w:color="auto"/>
              <w:right w:val="single" w:sz="4" w:space="0" w:color="auto"/>
            </w:tcBorders>
            <w:shd w:val="clear" w:color="000000" w:fill="FFFFFF"/>
            <w:vAlign w:val="center"/>
            <w:hideMark/>
          </w:tcPr>
          <w:p w:rsidR="00915965" w:rsidRPr="00280020" w:rsidRDefault="00915965" w:rsidP="0091596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25</w:t>
            </w:r>
          </w:p>
        </w:tc>
      </w:tr>
      <w:tr w:rsidR="00915965" w:rsidRPr="00280020" w:rsidTr="00D67556">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915965" w:rsidRPr="00280020" w:rsidRDefault="00915965" w:rsidP="00915965">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16.</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915965" w:rsidRPr="00280020" w:rsidRDefault="00915965" w:rsidP="00915965">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Удельный расход теплоносителя на передачу тепловой энергии в горячей воде</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15965" w:rsidRPr="00280020" w:rsidRDefault="00915965" w:rsidP="00915965">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g</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ф</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915965" w:rsidRPr="00280020" w:rsidRDefault="00915965" w:rsidP="0091596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тонн/Гкал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15965" w:rsidRPr="00280020" w:rsidRDefault="00915965" w:rsidP="0091596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2" w:type="pct"/>
            <w:tcBorders>
              <w:top w:val="single" w:sz="4" w:space="0" w:color="auto"/>
              <w:left w:val="nil"/>
              <w:bottom w:val="single" w:sz="4" w:space="0" w:color="auto"/>
              <w:right w:val="single" w:sz="4" w:space="0" w:color="auto"/>
            </w:tcBorders>
            <w:shd w:val="clear" w:color="auto" w:fill="auto"/>
            <w:vAlign w:val="center"/>
            <w:hideMark/>
          </w:tcPr>
          <w:p w:rsidR="00915965" w:rsidRPr="00280020" w:rsidRDefault="00915965" w:rsidP="0091596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0" w:type="pct"/>
            <w:gridSpan w:val="2"/>
            <w:tcBorders>
              <w:top w:val="single" w:sz="4" w:space="0" w:color="auto"/>
              <w:left w:val="nil"/>
              <w:bottom w:val="single" w:sz="4" w:space="0" w:color="auto"/>
              <w:right w:val="single" w:sz="4" w:space="0" w:color="auto"/>
            </w:tcBorders>
            <w:shd w:val="clear" w:color="auto" w:fill="auto"/>
            <w:vAlign w:val="center"/>
            <w:hideMark/>
          </w:tcPr>
          <w:p w:rsidR="00915965" w:rsidRPr="00280020" w:rsidRDefault="00915965" w:rsidP="0091596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15965" w:rsidRPr="00280020" w:rsidRDefault="00915965" w:rsidP="0091596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w:t>
            </w:r>
            <w:r w:rsidRPr="00280020">
              <w:rPr>
                <w:rFonts w:eastAsia="Times New Roman" w:cs="Times New Roman"/>
                <w:color w:val="000000"/>
                <w:sz w:val="20"/>
                <w:szCs w:val="20"/>
                <w:lang w:eastAsia="ru-RU"/>
              </w:rPr>
              <w:t>,00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15965" w:rsidRPr="00280020" w:rsidRDefault="00915965" w:rsidP="0091596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w:t>
            </w:r>
            <w:r w:rsidRPr="00280020">
              <w:rPr>
                <w:rFonts w:eastAsia="Times New Roman" w:cs="Times New Roman"/>
                <w:color w:val="000000"/>
                <w:sz w:val="20"/>
                <w:szCs w:val="20"/>
                <w:lang w:eastAsia="ru-RU"/>
              </w:rPr>
              <w:t>,00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15965" w:rsidRPr="00280020" w:rsidRDefault="00915965" w:rsidP="0091596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w:t>
            </w:r>
            <w:r w:rsidRPr="00280020">
              <w:rPr>
                <w:rFonts w:eastAsia="Times New Roman" w:cs="Times New Roman"/>
                <w:color w:val="000000"/>
                <w:sz w:val="20"/>
                <w:szCs w:val="20"/>
                <w:lang w:eastAsia="ru-RU"/>
              </w:rPr>
              <w:t>,00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15965" w:rsidRPr="00280020" w:rsidRDefault="00915965" w:rsidP="0091596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w:t>
            </w:r>
            <w:r w:rsidRPr="00280020">
              <w:rPr>
                <w:rFonts w:eastAsia="Times New Roman" w:cs="Times New Roman"/>
                <w:color w:val="000000"/>
                <w:sz w:val="20"/>
                <w:szCs w:val="20"/>
                <w:lang w:eastAsia="ru-RU"/>
              </w:rPr>
              <w:t>,00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15965" w:rsidRPr="00280020" w:rsidRDefault="00915965" w:rsidP="0091596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w:t>
            </w:r>
            <w:r w:rsidRPr="00280020">
              <w:rPr>
                <w:rFonts w:eastAsia="Times New Roman" w:cs="Times New Roman"/>
                <w:color w:val="000000"/>
                <w:sz w:val="20"/>
                <w:szCs w:val="20"/>
                <w:lang w:eastAsia="ru-RU"/>
              </w:rPr>
              <w:t>,00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15965" w:rsidRPr="00280020" w:rsidRDefault="00915965" w:rsidP="0091596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w:t>
            </w:r>
            <w:r w:rsidRPr="00280020">
              <w:rPr>
                <w:rFonts w:eastAsia="Times New Roman" w:cs="Times New Roman"/>
                <w:color w:val="000000"/>
                <w:sz w:val="20"/>
                <w:szCs w:val="20"/>
                <w:lang w:eastAsia="ru-RU"/>
              </w:rPr>
              <w:t>,00</w:t>
            </w:r>
          </w:p>
        </w:tc>
        <w:tc>
          <w:tcPr>
            <w:tcW w:w="198" w:type="pct"/>
            <w:tcBorders>
              <w:top w:val="nil"/>
              <w:left w:val="nil"/>
              <w:bottom w:val="single" w:sz="4" w:space="0" w:color="auto"/>
              <w:right w:val="single" w:sz="4" w:space="0" w:color="auto"/>
            </w:tcBorders>
            <w:shd w:val="clear" w:color="000000" w:fill="FFFFFF"/>
            <w:vAlign w:val="center"/>
            <w:hideMark/>
          </w:tcPr>
          <w:p w:rsidR="00915965" w:rsidRPr="00280020" w:rsidRDefault="00915965" w:rsidP="0091596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w:t>
            </w:r>
            <w:r w:rsidRPr="00280020">
              <w:rPr>
                <w:rFonts w:eastAsia="Times New Roman" w:cs="Times New Roman"/>
                <w:color w:val="000000"/>
                <w:sz w:val="20"/>
                <w:szCs w:val="20"/>
                <w:lang w:eastAsia="ru-RU"/>
              </w:rPr>
              <w:t>,00</w:t>
            </w:r>
          </w:p>
        </w:tc>
        <w:tc>
          <w:tcPr>
            <w:tcW w:w="198" w:type="pct"/>
            <w:tcBorders>
              <w:top w:val="nil"/>
              <w:left w:val="nil"/>
              <w:bottom w:val="single" w:sz="4" w:space="0" w:color="auto"/>
              <w:right w:val="single" w:sz="4" w:space="0" w:color="auto"/>
            </w:tcBorders>
            <w:shd w:val="clear" w:color="000000" w:fill="FFFFFF"/>
            <w:vAlign w:val="center"/>
            <w:hideMark/>
          </w:tcPr>
          <w:p w:rsidR="00915965" w:rsidRPr="00280020" w:rsidRDefault="00915965" w:rsidP="0091596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w:t>
            </w:r>
            <w:r w:rsidRPr="00280020">
              <w:rPr>
                <w:rFonts w:eastAsia="Times New Roman" w:cs="Times New Roman"/>
                <w:color w:val="000000"/>
                <w:sz w:val="20"/>
                <w:szCs w:val="20"/>
                <w:lang w:eastAsia="ru-RU"/>
              </w:rPr>
              <w:t>,00</w:t>
            </w:r>
          </w:p>
        </w:tc>
        <w:tc>
          <w:tcPr>
            <w:tcW w:w="198" w:type="pct"/>
            <w:tcBorders>
              <w:top w:val="nil"/>
              <w:left w:val="nil"/>
              <w:bottom w:val="single" w:sz="4" w:space="0" w:color="auto"/>
              <w:right w:val="single" w:sz="4" w:space="0" w:color="auto"/>
            </w:tcBorders>
            <w:shd w:val="clear" w:color="000000" w:fill="FFFFFF"/>
            <w:vAlign w:val="center"/>
            <w:hideMark/>
          </w:tcPr>
          <w:p w:rsidR="00915965" w:rsidRPr="00280020" w:rsidRDefault="00915965" w:rsidP="0091596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w:t>
            </w:r>
            <w:r w:rsidRPr="00280020">
              <w:rPr>
                <w:rFonts w:eastAsia="Times New Roman" w:cs="Times New Roman"/>
                <w:color w:val="000000"/>
                <w:sz w:val="20"/>
                <w:szCs w:val="20"/>
                <w:lang w:eastAsia="ru-RU"/>
              </w:rPr>
              <w:t>,00</w:t>
            </w:r>
          </w:p>
        </w:tc>
        <w:tc>
          <w:tcPr>
            <w:tcW w:w="198" w:type="pct"/>
            <w:tcBorders>
              <w:top w:val="nil"/>
              <w:left w:val="nil"/>
              <w:bottom w:val="single" w:sz="4" w:space="0" w:color="auto"/>
              <w:right w:val="single" w:sz="4" w:space="0" w:color="auto"/>
            </w:tcBorders>
            <w:shd w:val="clear" w:color="000000" w:fill="FFFFFF"/>
            <w:vAlign w:val="center"/>
            <w:hideMark/>
          </w:tcPr>
          <w:p w:rsidR="00915965" w:rsidRPr="00280020" w:rsidRDefault="00915965" w:rsidP="0091596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w:t>
            </w:r>
            <w:r w:rsidRPr="00280020">
              <w:rPr>
                <w:rFonts w:eastAsia="Times New Roman" w:cs="Times New Roman"/>
                <w:color w:val="000000"/>
                <w:sz w:val="20"/>
                <w:szCs w:val="20"/>
                <w:lang w:eastAsia="ru-RU"/>
              </w:rPr>
              <w:t>,00</w:t>
            </w:r>
          </w:p>
        </w:tc>
        <w:tc>
          <w:tcPr>
            <w:tcW w:w="198" w:type="pct"/>
            <w:tcBorders>
              <w:top w:val="nil"/>
              <w:left w:val="nil"/>
              <w:bottom w:val="single" w:sz="4" w:space="0" w:color="auto"/>
              <w:right w:val="single" w:sz="4" w:space="0" w:color="auto"/>
            </w:tcBorders>
            <w:shd w:val="clear" w:color="000000" w:fill="FFFFFF"/>
            <w:vAlign w:val="center"/>
            <w:hideMark/>
          </w:tcPr>
          <w:p w:rsidR="00915965" w:rsidRPr="00280020" w:rsidRDefault="00915965" w:rsidP="0091596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w:t>
            </w:r>
            <w:r w:rsidRPr="00280020">
              <w:rPr>
                <w:rFonts w:eastAsia="Times New Roman" w:cs="Times New Roman"/>
                <w:color w:val="000000"/>
                <w:sz w:val="20"/>
                <w:szCs w:val="20"/>
                <w:lang w:eastAsia="ru-RU"/>
              </w:rPr>
              <w:t>,00</w:t>
            </w:r>
          </w:p>
        </w:tc>
        <w:tc>
          <w:tcPr>
            <w:tcW w:w="198" w:type="pct"/>
            <w:tcBorders>
              <w:top w:val="nil"/>
              <w:left w:val="nil"/>
              <w:bottom w:val="single" w:sz="4" w:space="0" w:color="auto"/>
              <w:right w:val="single" w:sz="4" w:space="0" w:color="auto"/>
            </w:tcBorders>
            <w:shd w:val="clear" w:color="000000" w:fill="FFFFFF"/>
            <w:vAlign w:val="center"/>
            <w:hideMark/>
          </w:tcPr>
          <w:p w:rsidR="00915965" w:rsidRPr="00280020" w:rsidRDefault="00915965" w:rsidP="0091596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w:t>
            </w:r>
            <w:r w:rsidRPr="00280020">
              <w:rPr>
                <w:rFonts w:eastAsia="Times New Roman" w:cs="Times New Roman"/>
                <w:color w:val="000000"/>
                <w:sz w:val="20"/>
                <w:szCs w:val="20"/>
                <w:lang w:eastAsia="ru-RU"/>
              </w:rPr>
              <w:t>,00</w:t>
            </w:r>
          </w:p>
        </w:tc>
        <w:tc>
          <w:tcPr>
            <w:tcW w:w="205" w:type="pct"/>
            <w:tcBorders>
              <w:top w:val="nil"/>
              <w:left w:val="nil"/>
              <w:bottom w:val="single" w:sz="4" w:space="0" w:color="auto"/>
              <w:right w:val="single" w:sz="4" w:space="0" w:color="auto"/>
            </w:tcBorders>
            <w:shd w:val="clear" w:color="000000" w:fill="FFFFFF"/>
            <w:vAlign w:val="center"/>
            <w:hideMark/>
          </w:tcPr>
          <w:p w:rsidR="00915965" w:rsidRPr="00280020" w:rsidRDefault="00915965" w:rsidP="0091596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w:t>
            </w:r>
            <w:r w:rsidRPr="00280020">
              <w:rPr>
                <w:rFonts w:eastAsia="Times New Roman" w:cs="Times New Roman"/>
                <w:color w:val="000000"/>
                <w:sz w:val="20"/>
                <w:szCs w:val="20"/>
                <w:lang w:eastAsia="ru-RU"/>
              </w:rPr>
              <w:t>,00</w:t>
            </w:r>
          </w:p>
        </w:tc>
      </w:tr>
      <w:tr w:rsidR="0058495F" w:rsidRPr="00280020" w:rsidTr="00D67556">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17.</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Нормативная подпитка тепловой сети</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ΔG</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н</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тонн/ч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2"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0"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0,03</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0,03</w:t>
            </w:r>
          </w:p>
        </w:tc>
      </w:tr>
      <w:tr w:rsidR="0058495F" w:rsidRPr="00280020" w:rsidTr="00D67556">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18.</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Фактическая подпитка тепловой сети</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ΔG</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ф</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тонн/ч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2"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0"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0,03</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0,03</w:t>
            </w:r>
          </w:p>
        </w:tc>
      </w:tr>
      <w:tr w:rsidR="00915965" w:rsidRPr="00280020" w:rsidTr="00D67556">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15965" w:rsidRPr="00280020" w:rsidRDefault="00915965" w:rsidP="00915965">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19.</w:t>
            </w:r>
          </w:p>
        </w:tc>
        <w:tc>
          <w:tcPr>
            <w:tcW w:w="1207" w:type="pct"/>
            <w:tcBorders>
              <w:top w:val="single" w:sz="4" w:space="0" w:color="auto"/>
              <w:left w:val="nil"/>
              <w:bottom w:val="single" w:sz="4" w:space="0" w:color="auto"/>
              <w:right w:val="nil"/>
            </w:tcBorders>
            <w:shd w:val="clear" w:color="auto" w:fill="auto"/>
            <w:vAlign w:val="center"/>
            <w:hideMark/>
          </w:tcPr>
          <w:p w:rsidR="00915965" w:rsidRPr="00280020" w:rsidRDefault="00915965" w:rsidP="00915965">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Расход электроэнергии на передачу тепловой энергии и теплоносителя</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15965" w:rsidRPr="00280020" w:rsidRDefault="00915965" w:rsidP="00915965">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E</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ф</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915965" w:rsidRPr="00280020" w:rsidRDefault="00915965" w:rsidP="0091596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млн. кВт-ч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15965" w:rsidRPr="00280020" w:rsidRDefault="00915965" w:rsidP="0091596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2" w:type="pct"/>
            <w:tcBorders>
              <w:top w:val="single" w:sz="4" w:space="0" w:color="auto"/>
              <w:left w:val="nil"/>
              <w:bottom w:val="single" w:sz="4" w:space="0" w:color="auto"/>
              <w:right w:val="single" w:sz="4" w:space="0" w:color="auto"/>
            </w:tcBorders>
            <w:shd w:val="clear" w:color="auto" w:fill="auto"/>
            <w:vAlign w:val="center"/>
            <w:hideMark/>
          </w:tcPr>
          <w:p w:rsidR="00915965" w:rsidRPr="00280020" w:rsidRDefault="00915965" w:rsidP="0091596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0" w:type="pct"/>
            <w:gridSpan w:val="2"/>
            <w:tcBorders>
              <w:top w:val="single" w:sz="4" w:space="0" w:color="auto"/>
              <w:left w:val="nil"/>
              <w:bottom w:val="single" w:sz="4" w:space="0" w:color="auto"/>
              <w:right w:val="single" w:sz="4" w:space="0" w:color="auto"/>
            </w:tcBorders>
            <w:shd w:val="clear" w:color="auto" w:fill="auto"/>
            <w:vAlign w:val="center"/>
            <w:hideMark/>
          </w:tcPr>
          <w:p w:rsidR="00915965" w:rsidRPr="00280020" w:rsidRDefault="00915965" w:rsidP="0091596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tcPr>
          <w:p w:rsidR="00915965" w:rsidRPr="00280020" w:rsidRDefault="00915965" w:rsidP="0091596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tcPr>
          <w:p w:rsidR="00915965" w:rsidRPr="00280020" w:rsidRDefault="00915965" w:rsidP="0091596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tcPr>
          <w:p w:rsidR="00915965" w:rsidRPr="00280020" w:rsidRDefault="00915965" w:rsidP="0091596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tcPr>
          <w:p w:rsidR="00915965" w:rsidRPr="00280020" w:rsidRDefault="00915965" w:rsidP="0091596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tcPr>
          <w:p w:rsidR="00915965" w:rsidRPr="00280020" w:rsidRDefault="00915965" w:rsidP="0091596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tcPr>
          <w:p w:rsidR="00915965" w:rsidRPr="00280020" w:rsidRDefault="00915965" w:rsidP="0091596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tcPr>
          <w:p w:rsidR="00915965" w:rsidRPr="00280020" w:rsidRDefault="00915965" w:rsidP="0091596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tcPr>
          <w:p w:rsidR="00915965" w:rsidRPr="00280020" w:rsidRDefault="00915965" w:rsidP="0091596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tcPr>
          <w:p w:rsidR="00915965" w:rsidRPr="00280020" w:rsidRDefault="00915965" w:rsidP="0091596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tcPr>
          <w:p w:rsidR="00915965" w:rsidRPr="00280020" w:rsidRDefault="00915965" w:rsidP="0091596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tcPr>
          <w:p w:rsidR="00915965" w:rsidRPr="00280020" w:rsidRDefault="00915965" w:rsidP="0091596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tcPr>
          <w:p w:rsidR="00915965" w:rsidRPr="00280020" w:rsidRDefault="00915965" w:rsidP="0091596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tcPr>
          <w:p w:rsidR="00915965" w:rsidRPr="00280020" w:rsidRDefault="00915965" w:rsidP="0091596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915965" w:rsidRPr="00280020" w:rsidTr="00D67556">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915965" w:rsidRPr="00280020" w:rsidRDefault="00915965" w:rsidP="00915965">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20.</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915965" w:rsidRPr="00280020" w:rsidRDefault="00915965" w:rsidP="00915965">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Удельный расход электроэнергии на передачу тепловой энергии</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15965" w:rsidRPr="00280020" w:rsidRDefault="00915965" w:rsidP="00915965">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e</w:t>
            </w:r>
            <w:r w:rsidRPr="00280020">
              <w:rPr>
                <w:rFonts w:eastAsia="Times New Roman" w:cs="Times New Roman"/>
                <w:i/>
                <w:iCs/>
                <w:color w:val="000000"/>
                <w:sz w:val="20"/>
                <w:szCs w:val="20"/>
                <w:vertAlign w:val="subscript"/>
                <w:lang w:eastAsia="ru-RU"/>
              </w:rPr>
              <w:t>тн.j</w:t>
            </w:r>
            <w:r w:rsidRPr="00280020">
              <w:rPr>
                <w:rFonts w:eastAsia="Times New Roman" w:cs="Times New Roman"/>
                <w:i/>
                <w:iCs/>
                <w:color w:val="000000"/>
                <w:sz w:val="20"/>
                <w:szCs w:val="20"/>
                <w:vertAlign w:val="superscript"/>
                <w:lang w:eastAsia="ru-RU"/>
              </w:rPr>
              <w:t>ф</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915965" w:rsidRPr="00280020" w:rsidRDefault="00915965" w:rsidP="0091596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кВт-ч/Гкал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15965" w:rsidRPr="00280020" w:rsidRDefault="00915965" w:rsidP="0091596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2" w:type="pct"/>
            <w:tcBorders>
              <w:top w:val="single" w:sz="4" w:space="0" w:color="auto"/>
              <w:left w:val="nil"/>
              <w:bottom w:val="single" w:sz="4" w:space="0" w:color="auto"/>
              <w:right w:val="single" w:sz="4" w:space="0" w:color="auto"/>
            </w:tcBorders>
            <w:shd w:val="clear" w:color="auto" w:fill="auto"/>
            <w:vAlign w:val="center"/>
            <w:hideMark/>
          </w:tcPr>
          <w:p w:rsidR="00915965" w:rsidRPr="00280020" w:rsidRDefault="00915965" w:rsidP="0091596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0" w:type="pct"/>
            <w:gridSpan w:val="2"/>
            <w:tcBorders>
              <w:top w:val="single" w:sz="4" w:space="0" w:color="auto"/>
              <w:left w:val="nil"/>
              <w:bottom w:val="single" w:sz="4" w:space="0" w:color="auto"/>
              <w:right w:val="single" w:sz="4" w:space="0" w:color="auto"/>
            </w:tcBorders>
            <w:shd w:val="clear" w:color="auto" w:fill="auto"/>
            <w:vAlign w:val="center"/>
            <w:hideMark/>
          </w:tcPr>
          <w:p w:rsidR="00915965" w:rsidRPr="00280020" w:rsidRDefault="00915965" w:rsidP="0091596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tcPr>
          <w:p w:rsidR="00915965" w:rsidRPr="00280020" w:rsidRDefault="00915965" w:rsidP="0091596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tcPr>
          <w:p w:rsidR="00915965" w:rsidRPr="00280020" w:rsidRDefault="00915965" w:rsidP="0091596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tcPr>
          <w:p w:rsidR="00915965" w:rsidRPr="00280020" w:rsidRDefault="00915965" w:rsidP="0091596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tcPr>
          <w:p w:rsidR="00915965" w:rsidRPr="00280020" w:rsidRDefault="00915965" w:rsidP="0091596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tcPr>
          <w:p w:rsidR="00915965" w:rsidRPr="00280020" w:rsidRDefault="00915965" w:rsidP="0091596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tcPr>
          <w:p w:rsidR="00915965" w:rsidRPr="00280020" w:rsidRDefault="00915965" w:rsidP="0091596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tcPr>
          <w:p w:rsidR="00915965" w:rsidRPr="00280020" w:rsidRDefault="00915965" w:rsidP="0091596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tcPr>
          <w:p w:rsidR="00915965" w:rsidRPr="00280020" w:rsidRDefault="00915965" w:rsidP="0091596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tcPr>
          <w:p w:rsidR="00915965" w:rsidRPr="00280020" w:rsidRDefault="00915965" w:rsidP="0091596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tcPr>
          <w:p w:rsidR="00915965" w:rsidRPr="00280020" w:rsidRDefault="00915965" w:rsidP="0091596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tcPr>
          <w:p w:rsidR="00915965" w:rsidRPr="00280020" w:rsidRDefault="00915965" w:rsidP="0091596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tcPr>
          <w:p w:rsidR="00915965" w:rsidRPr="00280020" w:rsidRDefault="00915965" w:rsidP="0091596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tcPr>
          <w:p w:rsidR="00915965" w:rsidRPr="00280020" w:rsidRDefault="00915965" w:rsidP="0091596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FE154B" w:rsidRPr="00280020" w:rsidTr="00284AC0">
        <w:trPr>
          <w:trHeight w:val="20"/>
        </w:trPr>
        <w:tc>
          <w:tcPr>
            <w:tcW w:w="5000" w:type="pct"/>
            <w:gridSpan w:val="21"/>
            <w:tcBorders>
              <w:top w:val="single" w:sz="4" w:space="0" w:color="auto"/>
              <w:left w:val="single" w:sz="4" w:space="0" w:color="auto"/>
              <w:bottom w:val="single" w:sz="4" w:space="0" w:color="auto"/>
              <w:right w:val="single" w:sz="4" w:space="0" w:color="auto"/>
            </w:tcBorders>
            <w:shd w:val="clear" w:color="auto" w:fill="auto"/>
            <w:vAlign w:val="center"/>
            <w:hideMark/>
          </w:tcPr>
          <w:p w:rsidR="00FE154B" w:rsidRPr="00280020" w:rsidRDefault="00FE154B" w:rsidP="00FE154B">
            <w:pPr>
              <w:ind w:firstLine="0"/>
              <w:jc w:val="center"/>
              <w:rPr>
                <w:rFonts w:eastAsia="Times New Roman" w:cs="Times New Roman"/>
                <w:b/>
                <w:bCs/>
                <w:color w:val="000000"/>
                <w:sz w:val="20"/>
                <w:szCs w:val="20"/>
                <w:lang w:eastAsia="ru-RU"/>
              </w:rPr>
            </w:pPr>
            <w:r w:rsidRPr="00280020">
              <w:rPr>
                <w:rFonts w:eastAsia="Times New Roman" w:cs="Times New Roman"/>
                <w:b/>
                <w:bCs/>
                <w:color w:val="000000"/>
                <w:sz w:val="20"/>
                <w:szCs w:val="20"/>
                <w:lang w:eastAsia="ru-RU"/>
              </w:rPr>
              <w:t>Котельная поселок Волжский: МУП г. Костромы "Городские сети"</w:t>
            </w:r>
          </w:p>
        </w:tc>
      </w:tr>
      <w:tr w:rsidR="00865DCE" w:rsidRPr="00280020" w:rsidTr="00CA11BE">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65DCE" w:rsidRPr="00280020" w:rsidRDefault="00865DCE" w:rsidP="00865DC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w:t>
            </w:r>
          </w:p>
        </w:tc>
        <w:tc>
          <w:tcPr>
            <w:tcW w:w="1207" w:type="pct"/>
            <w:tcBorders>
              <w:top w:val="single" w:sz="4" w:space="0" w:color="auto"/>
              <w:left w:val="nil"/>
              <w:bottom w:val="single" w:sz="4" w:space="0" w:color="auto"/>
              <w:right w:val="nil"/>
            </w:tcBorders>
            <w:shd w:val="clear" w:color="auto" w:fill="auto"/>
            <w:vAlign w:val="center"/>
            <w:hideMark/>
          </w:tcPr>
          <w:p w:rsidR="00865DCE" w:rsidRPr="00280020" w:rsidRDefault="00865DCE" w:rsidP="00865DC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Протяженность тепловых сетей, в т.ч.:</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65DCE" w:rsidRPr="00280020" w:rsidRDefault="00865DCE" w:rsidP="00865DC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L</w:t>
            </w:r>
            <w:r w:rsidRPr="00280020">
              <w:rPr>
                <w:rFonts w:eastAsia="Times New Roman" w:cs="Times New Roman"/>
                <w:i/>
                <w:iCs/>
                <w:color w:val="000000"/>
                <w:sz w:val="20"/>
                <w:szCs w:val="20"/>
                <w:vertAlign w:val="subscript"/>
                <w:lang w:eastAsia="ru-RU"/>
              </w:rPr>
              <w:t>j</w:t>
            </w:r>
          </w:p>
        </w:tc>
        <w:tc>
          <w:tcPr>
            <w:tcW w:w="239" w:type="pct"/>
            <w:tcBorders>
              <w:top w:val="single" w:sz="4" w:space="0" w:color="auto"/>
              <w:left w:val="nil"/>
              <w:bottom w:val="single" w:sz="4" w:space="0" w:color="auto"/>
              <w:right w:val="nil"/>
            </w:tcBorders>
            <w:shd w:val="clear" w:color="auto" w:fill="auto"/>
            <w:vAlign w:val="center"/>
            <w:hideMark/>
          </w:tcPr>
          <w:p w:rsidR="00865DCE" w:rsidRPr="00280020" w:rsidRDefault="00865DCE" w:rsidP="00865DC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км</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65DCE" w:rsidRPr="00280020" w:rsidRDefault="00865DCE" w:rsidP="00865DC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4,42</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865DCE" w:rsidRPr="00280020" w:rsidRDefault="00865DCE" w:rsidP="00865DC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4,42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65DCE" w:rsidRPr="00280020" w:rsidRDefault="00865DCE" w:rsidP="00865DC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4,42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65DCE" w:rsidRPr="00280020" w:rsidRDefault="00865DCE" w:rsidP="00865DC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4,42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65DCE" w:rsidRPr="00280020" w:rsidRDefault="00865DCE" w:rsidP="007A3A2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w:t>
            </w:r>
            <w:r w:rsidR="007A3A2A">
              <w:rPr>
                <w:rFonts w:eastAsia="Times New Roman" w:cs="Times New Roman"/>
                <w:color w:val="000000"/>
                <w:sz w:val="20"/>
                <w:szCs w:val="20"/>
                <w:lang w:eastAsia="ru-RU"/>
              </w:rPr>
              <w:t>6</w:t>
            </w:r>
            <w:r>
              <w:rPr>
                <w:rFonts w:eastAsia="Times New Roman" w:cs="Times New Roman"/>
                <w:color w:val="000000"/>
                <w:sz w:val="20"/>
                <w:szCs w:val="20"/>
                <w:lang w:eastAsia="ru-RU"/>
              </w:rPr>
              <w:t>,</w:t>
            </w:r>
            <w:r w:rsidR="007A3A2A">
              <w:rPr>
                <w:rFonts w:eastAsia="Times New Roman" w:cs="Times New Roman"/>
                <w:color w:val="000000"/>
                <w:sz w:val="20"/>
                <w:szCs w:val="20"/>
                <w:lang w:eastAsia="ru-RU"/>
              </w:rPr>
              <w:t>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65DCE" w:rsidRPr="00280020" w:rsidRDefault="00865DCE" w:rsidP="00865DC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30,0</w:t>
            </w:r>
          </w:p>
        </w:tc>
        <w:tc>
          <w:tcPr>
            <w:tcW w:w="196" w:type="pct"/>
            <w:tcBorders>
              <w:top w:val="single" w:sz="4" w:space="0" w:color="auto"/>
              <w:left w:val="nil"/>
              <w:bottom w:val="single" w:sz="4" w:space="0" w:color="auto"/>
              <w:right w:val="single" w:sz="4" w:space="0" w:color="auto"/>
            </w:tcBorders>
            <w:shd w:val="clear" w:color="auto" w:fill="auto"/>
            <w:hideMark/>
          </w:tcPr>
          <w:p w:rsidR="00865DCE" w:rsidRDefault="00865DCE" w:rsidP="00865DCE">
            <w:pPr>
              <w:ind w:firstLine="0"/>
              <w:jc w:val="center"/>
            </w:pPr>
            <w:r w:rsidRPr="0097037A">
              <w:rPr>
                <w:rFonts w:eastAsia="Times New Roman" w:cs="Times New Roman"/>
                <w:color w:val="000000"/>
                <w:sz w:val="20"/>
                <w:szCs w:val="20"/>
                <w:lang w:eastAsia="ru-RU"/>
              </w:rPr>
              <w:t>30,0</w:t>
            </w:r>
          </w:p>
        </w:tc>
        <w:tc>
          <w:tcPr>
            <w:tcW w:w="196" w:type="pct"/>
            <w:tcBorders>
              <w:top w:val="single" w:sz="4" w:space="0" w:color="auto"/>
              <w:left w:val="nil"/>
              <w:bottom w:val="single" w:sz="4" w:space="0" w:color="auto"/>
              <w:right w:val="single" w:sz="4" w:space="0" w:color="auto"/>
            </w:tcBorders>
            <w:shd w:val="clear" w:color="auto" w:fill="auto"/>
            <w:hideMark/>
          </w:tcPr>
          <w:p w:rsidR="00865DCE" w:rsidRDefault="00865DCE" w:rsidP="00865DCE">
            <w:pPr>
              <w:ind w:firstLine="0"/>
              <w:jc w:val="center"/>
            </w:pPr>
            <w:r w:rsidRPr="0097037A">
              <w:rPr>
                <w:rFonts w:eastAsia="Times New Roman" w:cs="Times New Roman"/>
                <w:color w:val="000000"/>
                <w:sz w:val="20"/>
                <w:szCs w:val="20"/>
                <w:lang w:eastAsia="ru-RU"/>
              </w:rPr>
              <w:t>30,0</w:t>
            </w:r>
          </w:p>
        </w:tc>
        <w:tc>
          <w:tcPr>
            <w:tcW w:w="196" w:type="pct"/>
            <w:tcBorders>
              <w:top w:val="single" w:sz="4" w:space="0" w:color="auto"/>
              <w:left w:val="nil"/>
              <w:bottom w:val="single" w:sz="4" w:space="0" w:color="auto"/>
              <w:right w:val="single" w:sz="4" w:space="0" w:color="auto"/>
            </w:tcBorders>
            <w:shd w:val="clear" w:color="auto" w:fill="auto"/>
            <w:hideMark/>
          </w:tcPr>
          <w:p w:rsidR="00865DCE" w:rsidRDefault="00865DCE" w:rsidP="00865DCE">
            <w:pPr>
              <w:ind w:firstLine="0"/>
              <w:jc w:val="center"/>
            </w:pPr>
            <w:r w:rsidRPr="0097037A">
              <w:rPr>
                <w:rFonts w:eastAsia="Times New Roman" w:cs="Times New Roman"/>
                <w:color w:val="000000"/>
                <w:sz w:val="20"/>
                <w:szCs w:val="20"/>
                <w:lang w:eastAsia="ru-RU"/>
              </w:rPr>
              <w:t>30,0</w:t>
            </w:r>
          </w:p>
        </w:tc>
        <w:tc>
          <w:tcPr>
            <w:tcW w:w="198" w:type="pct"/>
            <w:tcBorders>
              <w:top w:val="nil"/>
              <w:left w:val="nil"/>
              <w:bottom w:val="single" w:sz="4" w:space="0" w:color="auto"/>
              <w:right w:val="single" w:sz="4" w:space="0" w:color="auto"/>
            </w:tcBorders>
            <w:shd w:val="clear" w:color="000000" w:fill="FFFFFF"/>
            <w:hideMark/>
          </w:tcPr>
          <w:p w:rsidR="00865DCE" w:rsidRDefault="00865DCE" w:rsidP="00865DCE">
            <w:pPr>
              <w:ind w:firstLine="0"/>
              <w:jc w:val="center"/>
            </w:pPr>
            <w:r w:rsidRPr="0097037A">
              <w:rPr>
                <w:rFonts w:eastAsia="Times New Roman" w:cs="Times New Roman"/>
                <w:color w:val="000000"/>
                <w:sz w:val="20"/>
                <w:szCs w:val="20"/>
                <w:lang w:eastAsia="ru-RU"/>
              </w:rPr>
              <w:t>30,0</w:t>
            </w:r>
          </w:p>
        </w:tc>
        <w:tc>
          <w:tcPr>
            <w:tcW w:w="198" w:type="pct"/>
            <w:tcBorders>
              <w:top w:val="nil"/>
              <w:left w:val="nil"/>
              <w:bottom w:val="single" w:sz="4" w:space="0" w:color="auto"/>
              <w:right w:val="single" w:sz="4" w:space="0" w:color="auto"/>
            </w:tcBorders>
            <w:shd w:val="clear" w:color="000000" w:fill="FFFFFF"/>
            <w:hideMark/>
          </w:tcPr>
          <w:p w:rsidR="00865DCE" w:rsidRDefault="00865DCE" w:rsidP="00865DCE">
            <w:pPr>
              <w:ind w:firstLine="0"/>
              <w:jc w:val="center"/>
            </w:pPr>
            <w:r w:rsidRPr="0097037A">
              <w:rPr>
                <w:rFonts w:eastAsia="Times New Roman" w:cs="Times New Roman"/>
                <w:color w:val="000000"/>
                <w:sz w:val="20"/>
                <w:szCs w:val="20"/>
                <w:lang w:eastAsia="ru-RU"/>
              </w:rPr>
              <w:t>30,0</w:t>
            </w:r>
          </w:p>
        </w:tc>
        <w:tc>
          <w:tcPr>
            <w:tcW w:w="198" w:type="pct"/>
            <w:tcBorders>
              <w:top w:val="nil"/>
              <w:left w:val="nil"/>
              <w:bottom w:val="single" w:sz="4" w:space="0" w:color="auto"/>
              <w:right w:val="single" w:sz="4" w:space="0" w:color="auto"/>
            </w:tcBorders>
            <w:shd w:val="clear" w:color="000000" w:fill="FFFFFF"/>
            <w:hideMark/>
          </w:tcPr>
          <w:p w:rsidR="00865DCE" w:rsidRDefault="00865DCE" w:rsidP="00865DCE">
            <w:pPr>
              <w:ind w:firstLine="0"/>
              <w:jc w:val="center"/>
            </w:pPr>
            <w:r w:rsidRPr="0097037A">
              <w:rPr>
                <w:rFonts w:eastAsia="Times New Roman" w:cs="Times New Roman"/>
                <w:color w:val="000000"/>
                <w:sz w:val="20"/>
                <w:szCs w:val="20"/>
                <w:lang w:eastAsia="ru-RU"/>
              </w:rPr>
              <w:t>30,0</w:t>
            </w:r>
          </w:p>
        </w:tc>
        <w:tc>
          <w:tcPr>
            <w:tcW w:w="198" w:type="pct"/>
            <w:tcBorders>
              <w:top w:val="nil"/>
              <w:left w:val="nil"/>
              <w:bottom w:val="single" w:sz="4" w:space="0" w:color="auto"/>
              <w:right w:val="single" w:sz="4" w:space="0" w:color="auto"/>
            </w:tcBorders>
            <w:shd w:val="clear" w:color="000000" w:fill="FFFFFF"/>
            <w:hideMark/>
          </w:tcPr>
          <w:p w:rsidR="00865DCE" w:rsidRDefault="00865DCE" w:rsidP="00865DCE">
            <w:pPr>
              <w:ind w:firstLine="0"/>
              <w:jc w:val="center"/>
            </w:pPr>
            <w:r w:rsidRPr="0097037A">
              <w:rPr>
                <w:rFonts w:eastAsia="Times New Roman" w:cs="Times New Roman"/>
                <w:color w:val="000000"/>
                <w:sz w:val="20"/>
                <w:szCs w:val="20"/>
                <w:lang w:eastAsia="ru-RU"/>
              </w:rPr>
              <w:t>30,0</w:t>
            </w:r>
          </w:p>
        </w:tc>
        <w:tc>
          <w:tcPr>
            <w:tcW w:w="198" w:type="pct"/>
            <w:tcBorders>
              <w:top w:val="nil"/>
              <w:left w:val="nil"/>
              <w:bottom w:val="single" w:sz="4" w:space="0" w:color="auto"/>
              <w:right w:val="single" w:sz="4" w:space="0" w:color="auto"/>
            </w:tcBorders>
            <w:shd w:val="clear" w:color="000000" w:fill="FFFFFF"/>
            <w:hideMark/>
          </w:tcPr>
          <w:p w:rsidR="00865DCE" w:rsidRDefault="00865DCE" w:rsidP="00865DCE">
            <w:pPr>
              <w:ind w:firstLine="0"/>
              <w:jc w:val="center"/>
            </w:pPr>
            <w:r w:rsidRPr="0097037A">
              <w:rPr>
                <w:rFonts w:eastAsia="Times New Roman" w:cs="Times New Roman"/>
                <w:color w:val="000000"/>
                <w:sz w:val="20"/>
                <w:szCs w:val="20"/>
                <w:lang w:eastAsia="ru-RU"/>
              </w:rPr>
              <w:t>30,0</w:t>
            </w:r>
          </w:p>
        </w:tc>
        <w:tc>
          <w:tcPr>
            <w:tcW w:w="198" w:type="pct"/>
            <w:tcBorders>
              <w:top w:val="nil"/>
              <w:left w:val="nil"/>
              <w:bottom w:val="single" w:sz="4" w:space="0" w:color="auto"/>
              <w:right w:val="single" w:sz="4" w:space="0" w:color="auto"/>
            </w:tcBorders>
            <w:shd w:val="clear" w:color="000000" w:fill="FFFFFF"/>
            <w:hideMark/>
          </w:tcPr>
          <w:p w:rsidR="00865DCE" w:rsidRDefault="00865DCE" w:rsidP="00865DCE">
            <w:pPr>
              <w:ind w:firstLine="0"/>
              <w:jc w:val="center"/>
            </w:pPr>
            <w:r w:rsidRPr="0097037A">
              <w:rPr>
                <w:rFonts w:eastAsia="Times New Roman" w:cs="Times New Roman"/>
                <w:color w:val="000000"/>
                <w:sz w:val="20"/>
                <w:szCs w:val="20"/>
                <w:lang w:eastAsia="ru-RU"/>
              </w:rPr>
              <w:t>30,0</w:t>
            </w:r>
          </w:p>
        </w:tc>
        <w:tc>
          <w:tcPr>
            <w:tcW w:w="205" w:type="pct"/>
            <w:tcBorders>
              <w:top w:val="nil"/>
              <w:left w:val="nil"/>
              <w:bottom w:val="single" w:sz="4" w:space="0" w:color="auto"/>
              <w:right w:val="single" w:sz="4" w:space="0" w:color="auto"/>
            </w:tcBorders>
            <w:shd w:val="clear" w:color="000000" w:fill="FFFFFF"/>
            <w:hideMark/>
          </w:tcPr>
          <w:p w:rsidR="00865DCE" w:rsidRDefault="00865DCE" w:rsidP="00865DCE">
            <w:pPr>
              <w:ind w:firstLine="0"/>
              <w:jc w:val="center"/>
            </w:pPr>
            <w:r w:rsidRPr="0097037A">
              <w:rPr>
                <w:rFonts w:eastAsia="Times New Roman" w:cs="Times New Roman"/>
                <w:color w:val="000000"/>
                <w:sz w:val="20"/>
                <w:szCs w:val="20"/>
                <w:lang w:eastAsia="ru-RU"/>
              </w:rPr>
              <w:t>30,0</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1.1.</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магистральных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L</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маг</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км</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865DCE" w:rsidRPr="00280020" w:rsidTr="00CA11BE">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65DCE" w:rsidRPr="00280020" w:rsidRDefault="00865DCE" w:rsidP="00865DC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1.2.</w:t>
            </w:r>
          </w:p>
        </w:tc>
        <w:tc>
          <w:tcPr>
            <w:tcW w:w="1207" w:type="pct"/>
            <w:tcBorders>
              <w:top w:val="single" w:sz="4" w:space="0" w:color="auto"/>
              <w:left w:val="nil"/>
              <w:bottom w:val="single" w:sz="4" w:space="0" w:color="auto"/>
              <w:right w:val="nil"/>
            </w:tcBorders>
            <w:shd w:val="clear" w:color="auto" w:fill="auto"/>
            <w:vAlign w:val="center"/>
            <w:hideMark/>
          </w:tcPr>
          <w:p w:rsidR="00865DCE" w:rsidRPr="00280020" w:rsidRDefault="00865DCE" w:rsidP="00865DC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распределительных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65DCE" w:rsidRPr="00280020" w:rsidRDefault="00865DCE" w:rsidP="00865DC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L</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расп</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865DCE" w:rsidRPr="00280020" w:rsidRDefault="00865DCE" w:rsidP="00865DC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км</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65DCE" w:rsidRPr="00280020" w:rsidRDefault="00865DCE" w:rsidP="00865DC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4,42</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865DCE" w:rsidRPr="00280020" w:rsidRDefault="00865DCE" w:rsidP="00865DC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4,42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65DCE" w:rsidRPr="00280020" w:rsidRDefault="00865DCE" w:rsidP="00865DC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4,42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65DCE" w:rsidRPr="00280020" w:rsidRDefault="00865DCE" w:rsidP="00865DC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4,42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65DCE" w:rsidRPr="00280020" w:rsidRDefault="00865DCE" w:rsidP="007A3A2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w:t>
            </w:r>
            <w:r w:rsidR="007A3A2A">
              <w:rPr>
                <w:rFonts w:eastAsia="Times New Roman" w:cs="Times New Roman"/>
                <w:color w:val="000000"/>
                <w:sz w:val="20"/>
                <w:szCs w:val="20"/>
                <w:lang w:eastAsia="ru-RU"/>
              </w:rPr>
              <w:t>6,4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65DCE" w:rsidRPr="00280020" w:rsidRDefault="00865DCE" w:rsidP="00865DC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30,0</w:t>
            </w:r>
          </w:p>
        </w:tc>
        <w:tc>
          <w:tcPr>
            <w:tcW w:w="196" w:type="pct"/>
            <w:tcBorders>
              <w:top w:val="single" w:sz="4" w:space="0" w:color="auto"/>
              <w:left w:val="nil"/>
              <w:bottom w:val="single" w:sz="4" w:space="0" w:color="auto"/>
              <w:right w:val="single" w:sz="4" w:space="0" w:color="auto"/>
            </w:tcBorders>
            <w:shd w:val="clear" w:color="auto" w:fill="auto"/>
            <w:hideMark/>
          </w:tcPr>
          <w:p w:rsidR="00865DCE" w:rsidRDefault="00865DCE" w:rsidP="00865DCE">
            <w:pPr>
              <w:ind w:firstLine="0"/>
              <w:jc w:val="center"/>
            </w:pPr>
            <w:r w:rsidRPr="0097037A">
              <w:rPr>
                <w:rFonts w:eastAsia="Times New Roman" w:cs="Times New Roman"/>
                <w:color w:val="000000"/>
                <w:sz w:val="20"/>
                <w:szCs w:val="20"/>
                <w:lang w:eastAsia="ru-RU"/>
              </w:rPr>
              <w:t>30,0</w:t>
            </w:r>
          </w:p>
        </w:tc>
        <w:tc>
          <w:tcPr>
            <w:tcW w:w="196" w:type="pct"/>
            <w:tcBorders>
              <w:top w:val="single" w:sz="4" w:space="0" w:color="auto"/>
              <w:left w:val="nil"/>
              <w:bottom w:val="single" w:sz="4" w:space="0" w:color="auto"/>
              <w:right w:val="single" w:sz="4" w:space="0" w:color="auto"/>
            </w:tcBorders>
            <w:shd w:val="clear" w:color="auto" w:fill="auto"/>
            <w:hideMark/>
          </w:tcPr>
          <w:p w:rsidR="00865DCE" w:rsidRDefault="00865DCE" w:rsidP="00865DCE">
            <w:pPr>
              <w:ind w:firstLine="0"/>
              <w:jc w:val="center"/>
            </w:pPr>
            <w:r w:rsidRPr="0097037A">
              <w:rPr>
                <w:rFonts w:eastAsia="Times New Roman" w:cs="Times New Roman"/>
                <w:color w:val="000000"/>
                <w:sz w:val="20"/>
                <w:szCs w:val="20"/>
                <w:lang w:eastAsia="ru-RU"/>
              </w:rPr>
              <w:t>30,0</w:t>
            </w:r>
          </w:p>
        </w:tc>
        <w:tc>
          <w:tcPr>
            <w:tcW w:w="196" w:type="pct"/>
            <w:tcBorders>
              <w:top w:val="single" w:sz="4" w:space="0" w:color="auto"/>
              <w:left w:val="nil"/>
              <w:bottom w:val="single" w:sz="4" w:space="0" w:color="auto"/>
              <w:right w:val="single" w:sz="4" w:space="0" w:color="auto"/>
            </w:tcBorders>
            <w:shd w:val="clear" w:color="auto" w:fill="auto"/>
            <w:hideMark/>
          </w:tcPr>
          <w:p w:rsidR="00865DCE" w:rsidRDefault="00865DCE" w:rsidP="00865DCE">
            <w:pPr>
              <w:ind w:firstLine="0"/>
              <w:jc w:val="center"/>
            </w:pPr>
            <w:r w:rsidRPr="0097037A">
              <w:rPr>
                <w:rFonts w:eastAsia="Times New Roman" w:cs="Times New Roman"/>
                <w:color w:val="000000"/>
                <w:sz w:val="20"/>
                <w:szCs w:val="20"/>
                <w:lang w:eastAsia="ru-RU"/>
              </w:rPr>
              <w:t>30,0</w:t>
            </w:r>
          </w:p>
        </w:tc>
        <w:tc>
          <w:tcPr>
            <w:tcW w:w="198" w:type="pct"/>
            <w:tcBorders>
              <w:top w:val="nil"/>
              <w:left w:val="nil"/>
              <w:bottom w:val="single" w:sz="4" w:space="0" w:color="auto"/>
              <w:right w:val="single" w:sz="4" w:space="0" w:color="auto"/>
            </w:tcBorders>
            <w:shd w:val="clear" w:color="000000" w:fill="FFFFFF"/>
            <w:hideMark/>
          </w:tcPr>
          <w:p w:rsidR="00865DCE" w:rsidRDefault="00865DCE" w:rsidP="00865DCE">
            <w:pPr>
              <w:ind w:firstLine="0"/>
              <w:jc w:val="center"/>
            </w:pPr>
            <w:r w:rsidRPr="0097037A">
              <w:rPr>
                <w:rFonts w:eastAsia="Times New Roman" w:cs="Times New Roman"/>
                <w:color w:val="000000"/>
                <w:sz w:val="20"/>
                <w:szCs w:val="20"/>
                <w:lang w:eastAsia="ru-RU"/>
              </w:rPr>
              <w:t>30,0</w:t>
            </w:r>
          </w:p>
        </w:tc>
        <w:tc>
          <w:tcPr>
            <w:tcW w:w="198" w:type="pct"/>
            <w:tcBorders>
              <w:top w:val="nil"/>
              <w:left w:val="nil"/>
              <w:bottom w:val="single" w:sz="4" w:space="0" w:color="auto"/>
              <w:right w:val="single" w:sz="4" w:space="0" w:color="auto"/>
            </w:tcBorders>
            <w:shd w:val="clear" w:color="000000" w:fill="FFFFFF"/>
            <w:hideMark/>
          </w:tcPr>
          <w:p w:rsidR="00865DCE" w:rsidRDefault="00865DCE" w:rsidP="00865DCE">
            <w:pPr>
              <w:ind w:firstLine="0"/>
              <w:jc w:val="center"/>
            </w:pPr>
            <w:r w:rsidRPr="0097037A">
              <w:rPr>
                <w:rFonts w:eastAsia="Times New Roman" w:cs="Times New Roman"/>
                <w:color w:val="000000"/>
                <w:sz w:val="20"/>
                <w:szCs w:val="20"/>
                <w:lang w:eastAsia="ru-RU"/>
              </w:rPr>
              <w:t>30,0</w:t>
            </w:r>
          </w:p>
        </w:tc>
        <w:tc>
          <w:tcPr>
            <w:tcW w:w="198" w:type="pct"/>
            <w:tcBorders>
              <w:top w:val="nil"/>
              <w:left w:val="nil"/>
              <w:bottom w:val="single" w:sz="4" w:space="0" w:color="auto"/>
              <w:right w:val="single" w:sz="4" w:space="0" w:color="auto"/>
            </w:tcBorders>
            <w:shd w:val="clear" w:color="000000" w:fill="FFFFFF"/>
            <w:hideMark/>
          </w:tcPr>
          <w:p w:rsidR="00865DCE" w:rsidRDefault="00865DCE" w:rsidP="00865DCE">
            <w:pPr>
              <w:ind w:firstLine="0"/>
              <w:jc w:val="center"/>
            </w:pPr>
            <w:r w:rsidRPr="0097037A">
              <w:rPr>
                <w:rFonts w:eastAsia="Times New Roman" w:cs="Times New Roman"/>
                <w:color w:val="000000"/>
                <w:sz w:val="20"/>
                <w:szCs w:val="20"/>
                <w:lang w:eastAsia="ru-RU"/>
              </w:rPr>
              <w:t>30,0</w:t>
            </w:r>
          </w:p>
        </w:tc>
        <w:tc>
          <w:tcPr>
            <w:tcW w:w="198" w:type="pct"/>
            <w:tcBorders>
              <w:top w:val="nil"/>
              <w:left w:val="nil"/>
              <w:bottom w:val="single" w:sz="4" w:space="0" w:color="auto"/>
              <w:right w:val="single" w:sz="4" w:space="0" w:color="auto"/>
            </w:tcBorders>
            <w:shd w:val="clear" w:color="000000" w:fill="FFFFFF"/>
            <w:hideMark/>
          </w:tcPr>
          <w:p w:rsidR="00865DCE" w:rsidRDefault="00865DCE" w:rsidP="00865DCE">
            <w:pPr>
              <w:ind w:firstLine="0"/>
              <w:jc w:val="center"/>
            </w:pPr>
            <w:r w:rsidRPr="0097037A">
              <w:rPr>
                <w:rFonts w:eastAsia="Times New Roman" w:cs="Times New Roman"/>
                <w:color w:val="000000"/>
                <w:sz w:val="20"/>
                <w:szCs w:val="20"/>
                <w:lang w:eastAsia="ru-RU"/>
              </w:rPr>
              <w:t>30,0</w:t>
            </w:r>
          </w:p>
        </w:tc>
        <w:tc>
          <w:tcPr>
            <w:tcW w:w="198" w:type="pct"/>
            <w:tcBorders>
              <w:top w:val="nil"/>
              <w:left w:val="nil"/>
              <w:bottom w:val="single" w:sz="4" w:space="0" w:color="auto"/>
              <w:right w:val="single" w:sz="4" w:space="0" w:color="auto"/>
            </w:tcBorders>
            <w:shd w:val="clear" w:color="000000" w:fill="FFFFFF"/>
            <w:hideMark/>
          </w:tcPr>
          <w:p w:rsidR="00865DCE" w:rsidRDefault="00865DCE" w:rsidP="00865DCE">
            <w:pPr>
              <w:ind w:firstLine="0"/>
              <w:jc w:val="center"/>
            </w:pPr>
            <w:r w:rsidRPr="0097037A">
              <w:rPr>
                <w:rFonts w:eastAsia="Times New Roman" w:cs="Times New Roman"/>
                <w:color w:val="000000"/>
                <w:sz w:val="20"/>
                <w:szCs w:val="20"/>
                <w:lang w:eastAsia="ru-RU"/>
              </w:rPr>
              <w:t>30,0</w:t>
            </w:r>
          </w:p>
        </w:tc>
        <w:tc>
          <w:tcPr>
            <w:tcW w:w="198" w:type="pct"/>
            <w:tcBorders>
              <w:top w:val="nil"/>
              <w:left w:val="nil"/>
              <w:bottom w:val="single" w:sz="4" w:space="0" w:color="auto"/>
              <w:right w:val="single" w:sz="4" w:space="0" w:color="auto"/>
            </w:tcBorders>
            <w:shd w:val="clear" w:color="000000" w:fill="FFFFFF"/>
            <w:hideMark/>
          </w:tcPr>
          <w:p w:rsidR="00865DCE" w:rsidRDefault="00865DCE" w:rsidP="00865DCE">
            <w:pPr>
              <w:ind w:firstLine="0"/>
              <w:jc w:val="center"/>
            </w:pPr>
            <w:r w:rsidRPr="0097037A">
              <w:rPr>
                <w:rFonts w:eastAsia="Times New Roman" w:cs="Times New Roman"/>
                <w:color w:val="000000"/>
                <w:sz w:val="20"/>
                <w:szCs w:val="20"/>
                <w:lang w:eastAsia="ru-RU"/>
              </w:rPr>
              <w:t>30,0</w:t>
            </w:r>
          </w:p>
        </w:tc>
        <w:tc>
          <w:tcPr>
            <w:tcW w:w="205" w:type="pct"/>
            <w:tcBorders>
              <w:top w:val="nil"/>
              <w:left w:val="nil"/>
              <w:bottom w:val="single" w:sz="4" w:space="0" w:color="auto"/>
              <w:right w:val="single" w:sz="4" w:space="0" w:color="auto"/>
            </w:tcBorders>
            <w:shd w:val="clear" w:color="000000" w:fill="FFFFFF"/>
            <w:hideMark/>
          </w:tcPr>
          <w:p w:rsidR="00865DCE" w:rsidRDefault="00865DCE" w:rsidP="00865DCE">
            <w:pPr>
              <w:ind w:firstLine="0"/>
              <w:jc w:val="center"/>
            </w:pPr>
            <w:r w:rsidRPr="0097037A">
              <w:rPr>
                <w:rFonts w:eastAsia="Times New Roman" w:cs="Times New Roman"/>
                <w:color w:val="000000"/>
                <w:sz w:val="20"/>
                <w:szCs w:val="20"/>
                <w:lang w:eastAsia="ru-RU"/>
              </w:rPr>
              <w:t>30,0</w:t>
            </w:r>
          </w:p>
        </w:tc>
      </w:tr>
      <w:tr w:rsidR="00865DCE" w:rsidRPr="00280020" w:rsidTr="00CA11BE">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65DCE" w:rsidRPr="00280020" w:rsidRDefault="00865DCE" w:rsidP="00865DC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2.</w:t>
            </w:r>
          </w:p>
        </w:tc>
        <w:tc>
          <w:tcPr>
            <w:tcW w:w="1207" w:type="pct"/>
            <w:tcBorders>
              <w:top w:val="single" w:sz="4" w:space="0" w:color="auto"/>
              <w:left w:val="nil"/>
              <w:bottom w:val="single" w:sz="4" w:space="0" w:color="auto"/>
              <w:right w:val="nil"/>
            </w:tcBorders>
            <w:shd w:val="clear" w:color="auto" w:fill="auto"/>
            <w:vAlign w:val="center"/>
            <w:hideMark/>
          </w:tcPr>
          <w:p w:rsidR="00865DCE" w:rsidRPr="00280020" w:rsidRDefault="00865DCE" w:rsidP="00865DC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Материальная характеристика тепловых сетей, в т.ч.:</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65DCE" w:rsidRPr="00280020" w:rsidRDefault="00865DCE" w:rsidP="00865DC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M</w:t>
            </w:r>
            <w:r w:rsidRPr="00280020">
              <w:rPr>
                <w:rFonts w:eastAsia="Times New Roman" w:cs="Times New Roman"/>
                <w:i/>
                <w:iCs/>
                <w:color w:val="000000"/>
                <w:sz w:val="20"/>
                <w:szCs w:val="20"/>
                <w:vertAlign w:val="subscript"/>
                <w:lang w:eastAsia="ru-RU"/>
              </w:rPr>
              <w:t>j</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865DCE" w:rsidRPr="00280020" w:rsidRDefault="00865DCE" w:rsidP="00865DC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м</w:t>
            </w:r>
            <w:r w:rsidRPr="00280020">
              <w:rPr>
                <w:rFonts w:eastAsia="Times New Roman" w:cs="Times New Roman"/>
                <w:color w:val="000000"/>
                <w:sz w:val="20"/>
                <w:szCs w:val="20"/>
                <w:vertAlign w:val="superscript"/>
                <w:lang w:eastAsia="ru-RU"/>
              </w:rPr>
              <w:t>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65DCE" w:rsidRPr="00280020" w:rsidRDefault="00865DCE" w:rsidP="00865DC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0,69</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865DCE" w:rsidRPr="00280020" w:rsidRDefault="00865DCE" w:rsidP="00865DC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0,69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65DCE" w:rsidRPr="00280020" w:rsidRDefault="00865DCE" w:rsidP="00865DC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0,69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65DCE" w:rsidRPr="00280020" w:rsidRDefault="00865DCE" w:rsidP="00865DC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0,69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65DCE" w:rsidRPr="00280020" w:rsidRDefault="00865DCE" w:rsidP="00865DC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4,05</w:t>
            </w:r>
          </w:p>
        </w:tc>
        <w:tc>
          <w:tcPr>
            <w:tcW w:w="196" w:type="pct"/>
            <w:tcBorders>
              <w:top w:val="single" w:sz="4" w:space="0" w:color="auto"/>
              <w:left w:val="nil"/>
              <w:bottom w:val="single" w:sz="4" w:space="0" w:color="auto"/>
              <w:right w:val="single" w:sz="4" w:space="0" w:color="auto"/>
            </w:tcBorders>
            <w:shd w:val="clear" w:color="auto" w:fill="auto"/>
            <w:hideMark/>
          </w:tcPr>
          <w:p w:rsidR="00865DCE" w:rsidRDefault="00865DCE" w:rsidP="00865DCE">
            <w:pPr>
              <w:ind w:hanging="26"/>
              <w:jc w:val="center"/>
            </w:pPr>
            <w:r w:rsidRPr="00B04FA0">
              <w:rPr>
                <w:rFonts w:eastAsia="Times New Roman" w:cs="Times New Roman"/>
                <w:color w:val="000000"/>
                <w:sz w:val="20"/>
                <w:szCs w:val="20"/>
                <w:lang w:eastAsia="ru-RU"/>
              </w:rPr>
              <w:t>4,05</w:t>
            </w:r>
          </w:p>
        </w:tc>
        <w:tc>
          <w:tcPr>
            <w:tcW w:w="196" w:type="pct"/>
            <w:tcBorders>
              <w:top w:val="single" w:sz="4" w:space="0" w:color="auto"/>
              <w:left w:val="nil"/>
              <w:bottom w:val="single" w:sz="4" w:space="0" w:color="auto"/>
              <w:right w:val="single" w:sz="4" w:space="0" w:color="auto"/>
            </w:tcBorders>
            <w:shd w:val="clear" w:color="auto" w:fill="auto"/>
            <w:hideMark/>
          </w:tcPr>
          <w:p w:rsidR="00865DCE" w:rsidRDefault="00865DCE" w:rsidP="00865DCE">
            <w:pPr>
              <w:ind w:hanging="26"/>
              <w:jc w:val="center"/>
            </w:pPr>
            <w:r w:rsidRPr="00B04FA0">
              <w:rPr>
                <w:rFonts w:eastAsia="Times New Roman" w:cs="Times New Roman"/>
                <w:color w:val="000000"/>
                <w:sz w:val="20"/>
                <w:szCs w:val="20"/>
                <w:lang w:eastAsia="ru-RU"/>
              </w:rPr>
              <w:t>4,05</w:t>
            </w:r>
          </w:p>
        </w:tc>
        <w:tc>
          <w:tcPr>
            <w:tcW w:w="196" w:type="pct"/>
            <w:tcBorders>
              <w:top w:val="single" w:sz="4" w:space="0" w:color="auto"/>
              <w:left w:val="nil"/>
              <w:bottom w:val="single" w:sz="4" w:space="0" w:color="auto"/>
              <w:right w:val="single" w:sz="4" w:space="0" w:color="auto"/>
            </w:tcBorders>
            <w:shd w:val="clear" w:color="auto" w:fill="auto"/>
            <w:hideMark/>
          </w:tcPr>
          <w:p w:rsidR="00865DCE" w:rsidRDefault="00865DCE" w:rsidP="00865DCE">
            <w:pPr>
              <w:ind w:hanging="26"/>
              <w:jc w:val="center"/>
            </w:pPr>
            <w:r w:rsidRPr="00B04FA0">
              <w:rPr>
                <w:rFonts w:eastAsia="Times New Roman" w:cs="Times New Roman"/>
                <w:color w:val="000000"/>
                <w:sz w:val="20"/>
                <w:szCs w:val="20"/>
                <w:lang w:eastAsia="ru-RU"/>
              </w:rPr>
              <w:t>4,05</w:t>
            </w:r>
          </w:p>
        </w:tc>
        <w:tc>
          <w:tcPr>
            <w:tcW w:w="196" w:type="pct"/>
            <w:tcBorders>
              <w:top w:val="single" w:sz="4" w:space="0" w:color="auto"/>
              <w:left w:val="nil"/>
              <w:bottom w:val="single" w:sz="4" w:space="0" w:color="auto"/>
              <w:right w:val="single" w:sz="4" w:space="0" w:color="auto"/>
            </w:tcBorders>
            <w:shd w:val="clear" w:color="auto" w:fill="auto"/>
            <w:hideMark/>
          </w:tcPr>
          <w:p w:rsidR="00865DCE" w:rsidRDefault="00865DCE" w:rsidP="00865DCE">
            <w:pPr>
              <w:ind w:hanging="26"/>
              <w:jc w:val="center"/>
            </w:pPr>
            <w:r w:rsidRPr="00B04FA0">
              <w:rPr>
                <w:rFonts w:eastAsia="Times New Roman" w:cs="Times New Roman"/>
                <w:color w:val="000000"/>
                <w:sz w:val="20"/>
                <w:szCs w:val="20"/>
                <w:lang w:eastAsia="ru-RU"/>
              </w:rPr>
              <w:t>4,05</w:t>
            </w:r>
          </w:p>
        </w:tc>
        <w:tc>
          <w:tcPr>
            <w:tcW w:w="198" w:type="pct"/>
            <w:tcBorders>
              <w:top w:val="nil"/>
              <w:left w:val="nil"/>
              <w:bottom w:val="single" w:sz="4" w:space="0" w:color="auto"/>
              <w:right w:val="single" w:sz="4" w:space="0" w:color="auto"/>
            </w:tcBorders>
            <w:shd w:val="clear" w:color="000000" w:fill="FFFFFF"/>
            <w:hideMark/>
          </w:tcPr>
          <w:p w:rsidR="00865DCE" w:rsidRDefault="00865DCE" w:rsidP="00865DCE">
            <w:pPr>
              <w:ind w:hanging="26"/>
              <w:jc w:val="center"/>
            </w:pPr>
            <w:r w:rsidRPr="00B04FA0">
              <w:rPr>
                <w:rFonts w:eastAsia="Times New Roman" w:cs="Times New Roman"/>
                <w:color w:val="000000"/>
                <w:sz w:val="20"/>
                <w:szCs w:val="20"/>
                <w:lang w:eastAsia="ru-RU"/>
              </w:rPr>
              <w:t>4,05</w:t>
            </w:r>
          </w:p>
        </w:tc>
        <w:tc>
          <w:tcPr>
            <w:tcW w:w="198" w:type="pct"/>
            <w:tcBorders>
              <w:top w:val="nil"/>
              <w:left w:val="nil"/>
              <w:bottom w:val="single" w:sz="4" w:space="0" w:color="auto"/>
              <w:right w:val="single" w:sz="4" w:space="0" w:color="auto"/>
            </w:tcBorders>
            <w:shd w:val="clear" w:color="000000" w:fill="FFFFFF"/>
            <w:hideMark/>
          </w:tcPr>
          <w:p w:rsidR="00865DCE" w:rsidRDefault="00865DCE" w:rsidP="00865DCE">
            <w:pPr>
              <w:ind w:hanging="26"/>
              <w:jc w:val="center"/>
            </w:pPr>
            <w:r w:rsidRPr="00B04FA0">
              <w:rPr>
                <w:rFonts w:eastAsia="Times New Roman" w:cs="Times New Roman"/>
                <w:color w:val="000000"/>
                <w:sz w:val="20"/>
                <w:szCs w:val="20"/>
                <w:lang w:eastAsia="ru-RU"/>
              </w:rPr>
              <w:t>4,05</w:t>
            </w:r>
          </w:p>
        </w:tc>
        <w:tc>
          <w:tcPr>
            <w:tcW w:w="198" w:type="pct"/>
            <w:tcBorders>
              <w:top w:val="nil"/>
              <w:left w:val="nil"/>
              <w:bottom w:val="single" w:sz="4" w:space="0" w:color="auto"/>
              <w:right w:val="single" w:sz="4" w:space="0" w:color="auto"/>
            </w:tcBorders>
            <w:shd w:val="clear" w:color="000000" w:fill="FFFFFF"/>
            <w:hideMark/>
          </w:tcPr>
          <w:p w:rsidR="00865DCE" w:rsidRDefault="00865DCE" w:rsidP="00865DCE">
            <w:pPr>
              <w:ind w:hanging="26"/>
              <w:jc w:val="center"/>
            </w:pPr>
            <w:r w:rsidRPr="00B04FA0">
              <w:rPr>
                <w:rFonts w:eastAsia="Times New Roman" w:cs="Times New Roman"/>
                <w:color w:val="000000"/>
                <w:sz w:val="20"/>
                <w:szCs w:val="20"/>
                <w:lang w:eastAsia="ru-RU"/>
              </w:rPr>
              <w:t>4,05</w:t>
            </w:r>
          </w:p>
        </w:tc>
        <w:tc>
          <w:tcPr>
            <w:tcW w:w="198" w:type="pct"/>
            <w:tcBorders>
              <w:top w:val="nil"/>
              <w:left w:val="nil"/>
              <w:bottom w:val="single" w:sz="4" w:space="0" w:color="auto"/>
              <w:right w:val="single" w:sz="4" w:space="0" w:color="auto"/>
            </w:tcBorders>
            <w:shd w:val="clear" w:color="000000" w:fill="FFFFFF"/>
            <w:hideMark/>
          </w:tcPr>
          <w:p w:rsidR="00865DCE" w:rsidRDefault="00865DCE" w:rsidP="00865DCE">
            <w:pPr>
              <w:ind w:hanging="26"/>
              <w:jc w:val="center"/>
            </w:pPr>
            <w:r w:rsidRPr="00B04FA0">
              <w:rPr>
                <w:rFonts w:eastAsia="Times New Roman" w:cs="Times New Roman"/>
                <w:color w:val="000000"/>
                <w:sz w:val="20"/>
                <w:szCs w:val="20"/>
                <w:lang w:eastAsia="ru-RU"/>
              </w:rPr>
              <w:t>4,05</w:t>
            </w:r>
          </w:p>
        </w:tc>
        <w:tc>
          <w:tcPr>
            <w:tcW w:w="198" w:type="pct"/>
            <w:tcBorders>
              <w:top w:val="nil"/>
              <w:left w:val="nil"/>
              <w:bottom w:val="single" w:sz="4" w:space="0" w:color="auto"/>
              <w:right w:val="single" w:sz="4" w:space="0" w:color="auto"/>
            </w:tcBorders>
            <w:shd w:val="clear" w:color="000000" w:fill="FFFFFF"/>
            <w:hideMark/>
          </w:tcPr>
          <w:p w:rsidR="00865DCE" w:rsidRDefault="00865DCE" w:rsidP="00865DCE">
            <w:pPr>
              <w:ind w:hanging="26"/>
              <w:jc w:val="center"/>
            </w:pPr>
            <w:r w:rsidRPr="00B04FA0">
              <w:rPr>
                <w:rFonts w:eastAsia="Times New Roman" w:cs="Times New Roman"/>
                <w:color w:val="000000"/>
                <w:sz w:val="20"/>
                <w:szCs w:val="20"/>
                <w:lang w:eastAsia="ru-RU"/>
              </w:rPr>
              <w:t>4,05</w:t>
            </w:r>
          </w:p>
        </w:tc>
        <w:tc>
          <w:tcPr>
            <w:tcW w:w="198" w:type="pct"/>
            <w:tcBorders>
              <w:top w:val="nil"/>
              <w:left w:val="nil"/>
              <w:bottom w:val="single" w:sz="4" w:space="0" w:color="auto"/>
              <w:right w:val="single" w:sz="4" w:space="0" w:color="auto"/>
            </w:tcBorders>
            <w:shd w:val="clear" w:color="000000" w:fill="FFFFFF"/>
            <w:hideMark/>
          </w:tcPr>
          <w:p w:rsidR="00865DCE" w:rsidRDefault="00865DCE" w:rsidP="00865DCE">
            <w:pPr>
              <w:ind w:hanging="26"/>
              <w:jc w:val="center"/>
            </w:pPr>
            <w:r w:rsidRPr="00B04FA0">
              <w:rPr>
                <w:rFonts w:eastAsia="Times New Roman" w:cs="Times New Roman"/>
                <w:color w:val="000000"/>
                <w:sz w:val="20"/>
                <w:szCs w:val="20"/>
                <w:lang w:eastAsia="ru-RU"/>
              </w:rPr>
              <w:t>4,05</w:t>
            </w:r>
          </w:p>
        </w:tc>
        <w:tc>
          <w:tcPr>
            <w:tcW w:w="205" w:type="pct"/>
            <w:tcBorders>
              <w:top w:val="nil"/>
              <w:left w:val="nil"/>
              <w:bottom w:val="single" w:sz="4" w:space="0" w:color="auto"/>
              <w:right w:val="single" w:sz="4" w:space="0" w:color="auto"/>
            </w:tcBorders>
            <w:shd w:val="clear" w:color="000000" w:fill="FFFFFF"/>
            <w:hideMark/>
          </w:tcPr>
          <w:p w:rsidR="00865DCE" w:rsidRDefault="00865DCE" w:rsidP="00865DCE">
            <w:pPr>
              <w:ind w:hanging="26"/>
              <w:jc w:val="center"/>
            </w:pPr>
            <w:r w:rsidRPr="00B04FA0">
              <w:rPr>
                <w:rFonts w:eastAsia="Times New Roman" w:cs="Times New Roman"/>
                <w:color w:val="000000"/>
                <w:sz w:val="20"/>
                <w:szCs w:val="20"/>
                <w:lang w:eastAsia="ru-RU"/>
              </w:rPr>
              <w:t>4,05</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2.1.</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магистральных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M</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маг</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м</w:t>
            </w:r>
            <w:r w:rsidRPr="00280020">
              <w:rPr>
                <w:rFonts w:eastAsia="Times New Roman" w:cs="Times New Roman"/>
                <w:color w:val="000000"/>
                <w:sz w:val="20"/>
                <w:szCs w:val="20"/>
                <w:vertAlign w:val="superscript"/>
                <w:lang w:eastAsia="ru-RU"/>
              </w:rPr>
              <w:t>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865DCE" w:rsidRPr="00280020" w:rsidTr="00CA11BE">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65DCE" w:rsidRPr="00280020" w:rsidRDefault="00865DCE" w:rsidP="00865DC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2.2.</w:t>
            </w:r>
          </w:p>
        </w:tc>
        <w:tc>
          <w:tcPr>
            <w:tcW w:w="1207" w:type="pct"/>
            <w:tcBorders>
              <w:top w:val="single" w:sz="4" w:space="0" w:color="auto"/>
              <w:left w:val="nil"/>
              <w:bottom w:val="single" w:sz="4" w:space="0" w:color="auto"/>
              <w:right w:val="nil"/>
            </w:tcBorders>
            <w:shd w:val="clear" w:color="auto" w:fill="auto"/>
            <w:vAlign w:val="center"/>
            <w:hideMark/>
          </w:tcPr>
          <w:p w:rsidR="00865DCE" w:rsidRPr="00280020" w:rsidRDefault="00865DCE" w:rsidP="00865DC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распределительных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65DCE" w:rsidRPr="00280020" w:rsidRDefault="00865DCE" w:rsidP="00865DC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M</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расп</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865DCE" w:rsidRPr="00280020" w:rsidRDefault="00865DCE" w:rsidP="00865DC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м</w:t>
            </w:r>
            <w:r w:rsidRPr="00280020">
              <w:rPr>
                <w:rFonts w:eastAsia="Times New Roman" w:cs="Times New Roman"/>
                <w:color w:val="000000"/>
                <w:sz w:val="20"/>
                <w:szCs w:val="20"/>
                <w:vertAlign w:val="superscript"/>
                <w:lang w:eastAsia="ru-RU"/>
              </w:rPr>
              <w:t>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65DCE" w:rsidRPr="00280020" w:rsidRDefault="00865DCE" w:rsidP="00865DC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0,69</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865DCE" w:rsidRPr="00280020" w:rsidRDefault="00865DCE" w:rsidP="00865DC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0,69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65DCE" w:rsidRPr="00280020" w:rsidRDefault="00865DCE" w:rsidP="00865DC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0,69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65DCE" w:rsidRPr="00280020" w:rsidRDefault="00865DCE" w:rsidP="00865DC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0,69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65DCE" w:rsidRPr="00280020" w:rsidRDefault="00865DCE" w:rsidP="00865DC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4,05</w:t>
            </w:r>
          </w:p>
        </w:tc>
        <w:tc>
          <w:tcPr>
            <w:tcW w:w="196" w:type="pct"/>
            <w:tcBorders>
              <w:top w:val="single" w:sz="4" w:space="0" w:color="auto"/>
              <w:left w:val="nil"/>
              <w:bottom w:val="single" w:sz="4" w:space="0" w:color="auto"/>
              <w:right w:val="single" w:sz="4" w:space="0" w:color="auto"/>
            </w:tcBorders>
            <w:shd w:val="clear" w:color="auto" w:fill="auto"/>
            <w:hideMark/>
          </w:tcPr>
          <w:p w:rsidR="00865DCE" w:rsidRDefault="00865DCE" w:rsidP="00865DCE">
            <w:pPr>
              <w:ind w:hanging="26"/>
              <w:jc w:val="center"/>
            </w:pPr>
            <w:r w:rsidRPr="00B04FA0">
              <w:rPr>
                <w:rFonts w:eastAsia="Times New Roman" w:cs="Times New Roman"/>
                <w:color w:val="000000"/>
                <w:sz w:val="20"/>
                <w:szCs w:val="20"/>
                <w:lang w:eastAsia="ru-RU"/>
              </w:rPr>
              <w:t>4,05</w:t>
            </w:r>
          </w:p>
        </w:tc>
        <w:tc>
          <w:tcPr>
            <w:tcW w:w="196" w:type="pct"/>
            <w:tcBorders>
              <w:top w:val="single" w:sz="4" w:space="0" w:color="auto"/>
              <w:left w:val="nil"/>
              <w:bottom w:val="single" w:sz="4" w:space="0" w:color="auto"/>
              <w:right w:val="single" w:sz="4" w:space="0" w:color="auto"/>
            </w:tcBorders>
            <w:shd w:val="clear" w:color="auto" w:fill="auto"/>
            <w:hideMark/>
          </w:tcPr>
          <w:p w:rsidR="00865DCE" w:rsidRDefault="00865DCE" w:rsidP="00865DCE">
            <w:pPr>
              <w:ind w:hanging="26"/>
              <w:jc w:val="center"/>
            </w:pPr>
            <w:r w:rsidRPr="00B04FA0">
              <w:rPr>
                <w:rFonts w:eastAsia="Times New Roman" w:cs="Times New Roman"/>
                <w:color w:val="000000"/>
                <w:sz w:val="20"/>
                <w:szCs w:val="20"/>
                <w:lang w:eastAsia="ru-RU"/>
              </w:rPr>
              <w:t>4,05</w:t>
            </w:r>
          </w:p>
        </w:tc>
        <w:tc>
          <w:tcPr>
            <w:tcW w:w="196" w:type="pct"/>
            <w:tcBorders>
              <w:top w:val="single" w:sz="4" w:space="0" w:color="auto"/>
              <w:left w:val="nil"/>
              <w:bottom w:val="single" w:sz="4" w:space="0" w:color="auto"/>
              <w:right w:val="single" w:sz="4" w:space="0" w:color="auto"/>
            </w:tcBorders>
            <w:shd w:val="clear" w:color="auto" w:fill="auto"/>
            <w:hideMark/>
          </w:tcPr>
          <w:p w:rsidR="00865DCE" w:rsidRDefault="00865DCE" w:rsidP="00865DCE">
            <w:pPr>
              <w:ind w:hanging="26"/>
              <w:jc w:val="center"/>
            </w:pPr>
            <w:r w:rsidRPr="00B04FA0">
              <w:rPr>
                <w:rFonts w:eastAsia="Times New Roman" w:cs="Times New Roman"/>
                <w:color w:val="000000"/>
                <w:sz w:val="20"/>
                <w:szCs w:val="20"/>
                <w:lang w:eastAsia="ru-RU"/>
              </w:rPr>
              <w:t>4,05</w:t>
            </w:r>
          </w:p>
        </w:tc>
        <w:tc>
          <w:tcPr>
            <w:tcW w:w="196" w:type="pct"/>
            <w:tcBorders>
              <w:top w:val="single" w:sz="4" w:space="0" w:color="auto"/>
              <w:left w:val="nil"/>
              <w:bottom w:val="single" w:sz="4" w:space="0" w:color="auto"/>
              <w:right w:val="single" w:sz="4" w:space="0" w:color="auto"/>
            </w:tcBorders>
            <w:shd w:val="clear" w:color="auto" w:fill="auto"/>
            <w:hideMark/>
          </w:tcPr>
          <w:p w:rsidR="00865DCE" w:rsidRDefault="00865DCE" w:rsidP="00865DCE">
            <w:pPr>
              <w:ind w:hanging="26"/>
              <w:jc w:val="center"/>
            </w:pPr>
            <w:r w:rsidRPr="00B04FA0">
              <w:rPr>
                <w:rFonts w:eastAsia="Times New Roman" w:cs="Times New Roman"/>
                <w:color w:val="000000"/>
                <w:sz w:val="20"/>
                <w:szCs w:val="20"/>
                <w:lang w:eastAsia="ru-RU"/>
              </w:rPr>
              <w:t>4,05</w:t>
            </w:r>
          </w:p>
        </w:tc>
        <w:tc>
          <w:tcPr>
            <w:tcW w:w="198" w:type="pct"/>
            <w:tcBorders>
              <w:top w:val="nil"/>
              <w:left w:val="nil"/>
              <w:bottom w:val="single" w:sz="4" w:space="0" w:color="auto"/>
              <w:right w:val="single" w:sz="4" w:space="0" w:color="auto"/>
            </w:tcBorders>
            <w:shd w:val="clear" w:color="000000" w:fill="FFFFFF"/>
            <w:hideMark/>
          </w:tcPr>
          <w:p w:rsidR="00865DCE" w:rsidRDefault="00865DCE" w:rsidP="00865DCE">
            <w:pPr>
              <w:ind w:hanging="26"/>
              <w:jc w:val="center"/>
            </w:pPr>
            <w:r w:rsidRPr="00B04FA0">
              <w:rPr>
                <w:rFonts w:eastAsia="Times New Roman" w:cs="Times New Roman"/>
                <w:color w:val="000000"/>
                <w:sz w:val="20"/>
                <w:szCs w:val="20"/>
                <w:lang w:eastAsia="ru-RU"/>
              </w:rPr>
              <w:t>4,05</w:t>
            </w:r>
          </w:p>
        </w:tc>
        <w:tc>
          <w:tcPr>
            <w:tcW w:w="198" w:type="pct"/>
            <w:tcBorders>
              <w:top w:val="nil"/>
              <w:left w:val="nil"/>
              <w:bottom w:val="single" w:sz="4" w:space="0" w:color="auto"/>
              <w:right w:val="single" w:sz="4" w:space="0" w:color="auto"/>
            </w:tcBorders>
            <w:shd w:val="clear" w:color="000000" w:fill="FFFFFF"/>
            <w:hideMark/>
          </w:tcPr>
          <w:p w:rsidR="00865DCE" w:rsidRDefault="00865DCE" w:rsidP="00865DCE">
            <w:pPr>
              <w:ind w:hanging="26"/>
              <w:jc w:val="center"/>
            </w:pPr>
            <w:r w:rsidRPr="00B04FA0">
              <w:rPr>
                <w:rFonts w:eastAsia="Times New Roman" w:cs="Times New Roman"/>
                <w:color w:val="000000"/>
                <w:sz w:val="20"/>
                <w:szCs w:val="20"/>
                <w:lang w:eastAsia="ru-RU"/>
              </w:rPr>
              <w:t>4,05</w:t>
            </w:r>
          </w:p>
        </w:tc>
        <w:tc>
          <w:tcPr>
            <w:tcW w:w="198" w:type="pct"/>
            <w:tcBorders>
              <w:top w:val="nil"/>
              <w:left w:val="nil"/>
              <w:bottom w:val="single" w:sz="4" w:space="0" w:color="auto"/>
              <w:right w:val="single" w:sz="4" w:space="0" w:color="auto"/>
            </w:tcBorders>
            <w:shd w:val="clear" w:color="000000" w:fill="FFFFFF"/>
            <w:hideMark/>
          </w:tcPr>
          <w:p w:rsidR="00865DCE" w:rsidRDefault="00865DCE" w:rsidP="00865DCE">
            <w:pPr>
              <w:ind w:hanging="26"/>
              <w:jc w:val="center"/>
            </w:pPr>
            <w:r w:rsidRPr="00B04FA0">
              <w:rPr>
                <w:rFonts w:eastAsia="Times New Roman" w:cs="Times New Roman"/>
                <w:color w:val="000000"/>
                <w:sz w:val="20"/>
                <w:szCs w:val="20"/>
                <w:lang w:eastAsia="ru-RU"/>
              </w:rPr>
              <w:t>4,05</w:t>
            </w:r>
          </w:p>
        </w:tc>
        <w:tc>
          <w:tcPr>
            <w:tcW w:w="198" w:type="pct"/>
            <w:tcBorders>
              <w:top w:val="nil"/>
              <w:left w:val="nil"/>
              <w:bottom w:val="single" w:sz="4" w:space="0" w:color="auto"/>
              <w:right w:val="single" w:sz="4" w:space="0" w:color="auto"/>
            </w:tcBorders>
            <w:shd w:val="clear" w:color="000000" w:fill="FFFFFF"/>
            <w:hideMark/>
          </w:tcPr>
          <w:p w:rsidR="00865DCE" w:rsidRDefault="00865DCE" w:rsidP="00865DCE">
            <w:pPr>
              <w:ind w:hanging="26"/>
              <w:jc w:val="center"/>
            </w:pPr>
            <w:r w:rsidRPr="00B04FA0">
              <w:rPr>
                <w:rFonts w:eastAsia="Times New Roman" w:cs="Times New Roman"/>
                <w:color w:val="000000"/>
                <w:sz w:val="20"/>
                <w:szCs w:val="20"/>
                <w:lang w:eastAsia="ru-RU"/>
              </w:rPr>
              <w:t>4,05</w:t>
            </w:r>
          </w:p>
        </w:tc>
        <w:tc>
          <w:tcPr>
            <w:tcW w:w="198" w:type="pct"/>
            <w:tcBorders>
              <w:top w:val="nil"/>
              <w:left w:val="nil"/>
              <w:bottom w:val="single" w:sz="4" w:space="0" w:color="auto"/>
              <w:right w:val="single" w:sz="4" w:space="0" w:color="auto"/>
            </w:tcBorders>
            <w:shd w:val="clear" w:color="000000" w:fill="FFFFFF"/>
            <w:hideMark/>
          </w:tcPr>
          <w:p w:rsidR="00865DCE" w:rsidRDefault="00865DCE" w:rsidP="00865DCE">
            <w:pPr>
              <w:ind w:hanging="26"/>
              <w:jc w:val="center"/>
            </w:pPr>
            <w:r w:rsidRPr="00B04FA0">
              <w:rPr>
                <w:rFonts w:eastAsia="Times New Roman" w:cs="Times New Roman"/>
                <w:color w:val="000000"/>
                <w:sz w:val="20"/>
                <w:szCs w:val="20"/>
                <w:lang w:eastAsia="ru-RU"/>
              </w:rPr>
              <w:t>4,05</w:t>
            </w:r>
          </w:p>
        </w:tc>
        <w:tc>
          <w:tcPr>
            <w:tcW w:w="198" w:type="pct"/>
            <w:tcBorders>
              <w:top w:val="nil"/>
              <w:left w:val="nil"/>
              <w:bottom w:val="single" w:sz="4" w:space="0" w:color="auto"/>
              <w:right w:val="single" w:sz="4" w:space="0" w:color="auto"/>
            </w:tcBorders>
            <w:shd w:val="clear" w:color="000000" w:fill="FFFFFF"/>
            <w:hideMark/>
          </w:tcPr>
          <w:p w:rsidR="00865DCE" w:rsidRDefault="00865DCE" w:rsidP="00865DCE">
            <w:pPr>
              <w:ind w:hanging="26"/>
              <w:jc w:val="center"/>
            </w:pPr>
            <w:r w:rsidRPr="00B04FA0">
              <w:rPr>
                <w:rFonts w:eastAsia="Times New Roman" w:cs="Times New Roman"/>
                <w:color w:val="000000"/>
                <w:sz w:val="20"/>
                <w:szCs w:val="20"/>
                <w:lang w:eastAsia="ru-RU"/>
              </w:rPr>
              <w:t>4,05</w:t>
            </w:r>
          </w:p>
        </w:tc>
        <w:tc>
          <w:tcPr>
            <w:tcW w:w="205" w:type="pct"/>
            <w:tcBorders>
              <w:top w:val="nil"/>
              <w:left w:val="nil"/>
              <w:bottom w:val="single" w:sz="4" w:space="0" w:color="auto"/>
              <w:right w:val="single" w:sz="4" w:space="0" w:color="auto"/>
            </w:tcBorders>
            <w:shd w:val="clear" w:color="000000" w:fill="FFFFFF"/>
            <w:hideMark/>
          </w:tcPr>
          <w:p w:rsidR="00865DCE" w:rsidRDefault="00865DCE" w:rsidP="00865DCE">
            <w:pPr>
              <w:ind w:hanging="26"/>
              <w:jc w:val="center"/>
            </w:pPr>
            <w:r w:rsidRPr="00B04FA0">
              <w:rPr>
                <w:rFonts w:eastAsia="Times New Roman" w:cs="Times New Roman"/>
                <w:color w:val="000000"/>
                <w:sz w:val="20"/>
                <w:szCs w:val="20"/>
                <w:lang w:eastAsia="ru-RU"/>
              </w:rPr>
              <w:t>4,05</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3.</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Средний срок эксплуатации тепловых сетей</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Э</w:t>
            </w:r>
            <w:r w:rsidRPr="00280020">
              <w:rPr>
                <w:rFonts w:eastAsia="Times New Roman" w:cs="Times New Roman"/>
                <w:i/>
                <w:iCs/>
                <w:color w:val="000000"/>
                <w:sz w:val="20"/>
                <w:szCs w:val="20"/>
                <w:vertAlign w:val="subscript"/>
                <w:lang w:eastAsia="ru-RU"/>
              </w:rPr>
              <w:t>j</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лет</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32,7</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33,7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34,7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35,7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36,7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37,7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38,1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37,1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38,1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39,1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40,1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41,1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42,1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43,1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44,1</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45,1</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3.1.</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магистральных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Э</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маг</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лет</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3.2.</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распределительных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Э</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расп</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лет</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32,7</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33,7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34,7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35,7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36,7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37,7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38,1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37,1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38,1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39,1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40,1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41,1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42,1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43,1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44,1</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45,1</w:t>
            </w:r>
          </w:p>
        </w:tc>
      </w:tr>
      <w:tr w:rsidR="00865DCE" w:rsidRPr="00280020" w:rsidTr="00CA11BE">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65DCE" w:rsidRPr="00280020" w:rsidRDefault="00865DCE" w:rsidP="00865DC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4.</w:t>
            </w:r>
          </w:p>
        </w:tc>
        <w:tc>
          <w:tcPr>
            <w:tcW w:w="1207" w:type="pct"/>
            <w:tcBorders>
              <w:top w:val="single" w:sz="4" w:space="0" w:color="auto"/>
              <w:left w:val="nil"/>
              <w:bottom w:val="single" w:sz="4" w:space="0" w:color="auto"/>
              <w:right w:val="nil"/>
            </w:tcBorders>
            <w:shd w:val="clear" w:color="auto" w:fill="auto"/>
            <w:vAlign w:val="center"/>
            <w:hideMark/>
          </w:tcPr>
          <w:p w:rsidR="00865DCE" w:rsidRPr="00280020" w:rsidRDefault="00865DCE" w:rsidP="00865DC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Удельная материальная характеристика тепловых сетей на одного жителя, обслуживаемого из системы теплоснабжения</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65DCE" w:rsidRPr="00280020" w:rsidRDefault="00865DCE" w:rsidP="00865DC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m</w:t>
            </w:r>
            <w:r w:rsidRPr="00280020">
              <w:rPr>
                <w:rFonts w:eastAsia="Times New Roman" w:cs="Times New Roman"/>
                <w:i/>
                <w:iCs/>
                <w:color w:val="000000"/>
                <w:sz w:val="20"/>
                <w:szCs w:val="20"/>
                <w:vertAlign w:val="subscript"/>
                <w:lang w:eastAsia="ru-RU"/>
              </w:rPr>
              <w:t>j</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865DCE" w:rsidRPr="00280020" w:rsidRDefault="00865DCE" w:rsidP="00865DC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м</w:t>
            </w:r>
            <w:r w:rsidRPr="00280020">
              <w:rPr>
                <w:rFonts w:eastAsia="Times New Roman" w:cs="Times New Roman"/>
                <w:color w:val="000000"/>
                <w:sz w:val="20"/>
                <w:szCs w:val="20"/>
                <w:vertAlign w:val="superscript"/>
                <w:lang w:eastAsia="ru-RU"/>
              </w:rPr>
              <w:t>2</w:t>
            </w:r>
            <w:r w:rsidRPr="00280020">
              <w:rPr>
                <w:rFonts w:eastAsia="Times New Roman" w:cs="Times New Roman"/>
                <w:color w:val="000000"/>
                <w:sz w:val="20"/>
                <w:szCs w:val="20"/>
                <w:lang w:eastAsia="ru-RU"/>
              </w:rPr>
              <w:t>/чел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65DCE" w:rsidRPr="00280020" w:rsidRDefault="00865DCE" w:rsidP="00865DC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0,44</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865DCE" w:rsidRPr="00280020" w:rsidRDefault="00865DCE" w:rsidP="00865DC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0,44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65DCE" w:rsidRPr="00280020" w:rsidRDefault="00865DCE" w:rsidP="00865DC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0,45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65DCE" w:rsidRPr="00280020" w:rsidRDefault="00865DCE" w:rsidP="00865DC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0,41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65DCE" w:rsidRPr="00280020" w:rsidRDefault="00865DCE" w:rsidP="00865DC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3,38</w:t>
            </w:r>
          </w:p>
        </w:tc>
        <w:tc>
          <w:tcPr>
            <w:tcW w:w="196" w:type="pct"/>
            <w:tcBorders>
              <w:top w:val="single" w:sz="4" w:space="0" w:color="auto"/>
              <w:left w:val="nil"/>
              <w:bottom w:val="single" w:sz="4" w:space="0" w:color="auto"/>
              <w:right w:val="single" w:sz="4" w:space="0" w:color="auto"/>
            </w:tcBorders>
            <w:shd w:val="clear" w:color="auto" w:fill="auto"/>
            <w:hideMark/>
          </w:tcPr>
          <w:p w:rsidR="00865DCE" w:rsidRDefault="00865DCE" w:rsidP="00865DCE">
            <w:pPr>
              <w:ind w:hanging="26"/>
              <w:jc w:val="center"/>
            </w:pPr>
            <w:r w:rsidRPr="00803630">
              <w:rPr>
                <w:rFonts w:eastAsia="Times New Roman" w:cs="Times New Roman"/>
                <w:color w:val="000000"/>
                <w:sz w:val="20"/>
                <w:szCs w:val="20"/>
                <w:lang w:eastAsia="ru-RU"/>
              </w:rPr>
              <w:t>3,38</w:t>
            </w:r>
          </w:p>
        </w:tc>
        <w:tc>
          <w:tcPr>
            <w:tcW w:w="196" w:type="pct"/>
            <w:tcBorders>
              <w:top w:val="single" w:sz="4" w:space="0" w:color="auto"/>
              <w:left w:val="nil"/>
              <w:bottom w:val="single" w:sz="4" w:space="0" w:color="auto"/>
              <w:right w:val="single" w:sz="4" w:space="0" w:color="auto"/>
            </w:tcBorders>
            <w:shd w:val="clear" w:color="auto" w:fill="auto"/>
            <w:hideMark/>
          </w:tcPr>
          <w:p w:rsidR="00865DCE" w:rsidRDefault="00865DCE" w:rsidP="00865DCE">
            <w:pPr>
              <w:ind w:hanging="26"/>
              <w:jc w:val="center"/>
            </w:pPr>
            <w:r w:rsidRPr="00803630">
              <w:rPr>
                <w:rFonts w:eastAsia="Times New Roman" w:cs="Times New Roman"/>
                <w:color w:val="000000"/>
                <w:sz w:val="20"/>
                <w:szCs w:val="20"/>
                <w:lang w:eastAsia="ru-RU"/>
              </w:rPr>
              <w:t>3,38</w:t>
            </w:r>
          </w:p>
        </w:tc>
        <w:tc>
          <w:tcPr>
            <w:tcW w:w="196" w:type="pct"/>
            <w:tcBorders>
              <w:top w:val="single" w:sz="4" w:space="0" w:color="auto"/>
              <w:left w:val="nil"/>
              <w:bottom w:val="single" w:sz="4" w:space="0" w:color="auto"/>
              <w:right w:val="single" w:sz="4" w:space="0" w:color="auto"/>
            </w:tcBorders>
            <w:shd w:val="clear" w:color="auto" w:fill="auto"/>
            <w:hideMark/>
          </w:tcPr>
          <w:p w:rsidR="00865DCE" w:rsidRDefault="00865DCE" w:rsidP="00865DCE">
            <w:pPr>
              <w:ind w:hanging="26"/>
              <w:jc w:val="center"/>
            </w:pPr>
            <w:r w:rsidRPr="00803630">
              <w:rPr>
                <w:rFonts w:eastAsia="Times New Roman" w:cs="Times New Roman"/>
                <w:color w:val="000000"/>
                <w:sz w:val="20"/>
                <w:szCs w:val="20"/>
                <w:lang w:eastAsia="ru-RU"/>
              </w:rPr>
              <w:t>3,38</w:t>
            </w:r>
          </w:p>
        </w:tc>
        <w:tc>
          <w:tcPr>
            <w:tcW w:w="196" w:type="pct"/>
            <w:tcBorders>
              <w:top w:val="single" w:sz="4" w:space="0" w:color="auto"/>
              <w:left w:val="nil"/>
              <w:bottom w:val="single" w:sz="4" w:space="0" w:color="auto"/>
              <w:right w:val="single" w:sz="4" w:space="0" w:color="auto"/>
            </w:tcBorders>
            <w:shd w:val="clear" w:color="auto" w:fill="auto"/>
            <w:hideMark/>
          </w:tcPr>
          <w:p w:rsidR="00865DCE" w:rsidRDefault="00865DCE" w:rsidP="00865DCE">
            <w:pPr>
              <w:ind w:hanging="26"/>
              <w:jc w:val="center"/>
            </w:pPr>
            <w:r w:rsidRPr="00803630">
              <w:rPr>
                <w:rFonts w:eastAsia="Times New Roman" w:cs="Times New Roman"/>
                <w:color w:val="000000"/>
                <w:sz w:val="20"/>
                <w:szCs w:val="20"/>
                <w:lang w:eastAsia="ru-RU"/>
              </w:rPr>
              <w:t>3,38</w:t>
            </w:r>
          </w:p>
        </w:tc>
        <w:tc>
          <w:tcPr>
            <w:tcW w:w="198" w:type="pct"/>
            <w:tcBorders>
              <w:top w:val="nil"/>
              <w:left w:val="nil"/>
              <w:bottom w:val="single" w:sz="4" w:space="0" w:color="auto"/>
              <w:right w:val="single" w:sz="4" w:space="0" w:color="auto"/>
            </w:tcBorders>
            <w:shd w:val="clear" w:color="000000" w:fill="FFFFFF"/>
            <w:hideMark/>
          </w:tcPr>
          <w:p w:rsidR="00865DCE" w:rsidRDefault="00865DCE" w:rsidP="00865DCE">
            <w:pPr>
              <w:ind w:hanging="26"/>
              <w:jc w:val="center"/>
            </w:pPr>
            <w:r w:rsidRPr="00803630">
              <w:rPr>
                <w:rFonts w:eastAsia="Times New Roman" w:cs="Times New Roman"/>
                <w:color w:val="000000"/>
                <w:sz w:val="20"/>
                <w:szCs w:val="20"/>
                <w:lang w:eastAsia="ru-RU"/>
              </w:rPr>
              <w:t>3,38</w:t>
            </w:r>
          </w:p>
        </w:tc>
        <w:tc>
          <w:tcPr>
            <w:tcW w:w="198" w:type="pct"/>
            <w:tcBorders>
              <w:top w:val="nil"/>
              <w:left w:val="nil"/>
              <w:bottom w:val="single" w:sz="4" w:space="0" w:color="auto"/>
              <w:right w:val="single" w:sz="4" w:space="0" w:color="auto"/>
            </w:tcBorders>
            <w:shd w:val="clear" w:color="000000" w:fill="FFFFFF"/>
            <w:hideMark/>
          </w:tcPr>
          <w:p w:rsidR="00865DCE" w:rsidRDefault="00865DCE" w:rsidP="00865DCE">
            <w:pPr>
              <w:ind w:hanging="26"/>
              <w:jc w:val="center"/>
            </w:pPr>
            <w:r w:rsidRPr="00803630">
              <w:rPr>
                <w:rFonts w:eastAsia="Times New Roman" w:cs="Times New Roman"/>
                <w:color w:val="000000"/>
                <w:sz w:val="20"/>
                <w:szCs w:val="20"/>
                <w:lang w:eastAsia="ru-RU"/>
              </w:rPr>
              <w:t>3,38</w:t>
            </w:r>
          </w:p>
        </w:tc>
        <w:tc>
          <w:tcPr>
            <w:tcW w:w="198" w:type="pct"/>
            <w:tcBorders>
              <w:top w:val="nil"/>
              <w:left w:val="nil"/>
              <w:bottom w:val="single" w:sz="4" w:space="0" w:color="auto"/>
              <w:right w:val="single" w:sz="4" w:space="0" w:color="auto"/>
            </w:tcBorders>
            <w:shd w:val="clear" w:color="000000" w:fill="FFFFFF"/>
            <w:hideMark/>
          </w:tcPr>
          <w:p w:rsidR="00865DCE" w:rsidRDefault="00865DCE" w:rsidP="00865DCE">
            <w:pPr>
              <w:ind w:hanging="26"/>
              <w:jc w:val="center"/>
            </w:pPr>
            <w:r w:rsidRPr="00803630">
              <w:rPr>
                <w:rFonts w:eastAsia="Times New Roman" w:cs="Times New Roman"/>
                <w:color w:val="000000"/>
                <w:sz w:val="20"/>
                <w:szCs w:val="20"/>
                <w:lang w:eastAsia="ru-RU"/>
              </w:rPr>
              <w:t>3,38</w:t>
            </w:r>
          </w:p>
        </w:tc>
        <w:tc>
          <w:tcPr>
            <w:tcW w:w="198" w:type="pct"/>
            <w:tcBorders>
              <w:top w:val="nil"/>
              <w:left w:val="nil"/>
              <w:bottom w:val="single" w:sz="4" w:space="0" w:color="auto"/>
              <w:right w:val="single" w:sz="4" w:space="0" w:color="auto"/>
            </w:tcBorders>
            <w:shd w:val="clear" w:color="000000" w:fill="FFFFFF"/>
            <w:hideMark/>
          </w:tcPr>
          <w:p w:rsidR="00865DCE" w:rsidRDefault="00865DCE" w:rsidP="00865DCE">
            <w:pPr>
              <w:ind w:hanging="26"/>
              <w:jc w:val="center"/>
            </w:pPr>
            <w:r w:rsidRPr="00803630">
              <w:rPr>
                <w:rFonts w:eastAsia="Times New Roman" w:cs="Times New Roman"/>
                <w:color w:val="000000"/>
                <w:sz w:val="20"/>
                <w:szCs w:val="20"/>
                <w:lang w:eastAsia="ru-RU"/>
              </w:rPr>
              <w:t>3,38</w:t>
            </w:r>
          </w:p>
        </w:tc>
        <w:tc>
          <w:tcPr>
            <w:tcW w:w="198" w:type="pct"/>
            <w:tcBorders>
              <w:top w:val="nil"/>
              <w:left w:val="nil"/>
              <w:bottom w:val="single" w:sz="4" w:space="0" w:color="auto"/>
              <w:right w:val="single" w:sz="4" w:space="0" w:color="auto"/>
            </w:tcBorders>
            <w:shd w:val="clear" w:color="000000" w:fill="FFFFFF"/>
            <w:hideMark/>
          </w:tcPr>
          <w:p w:rsidR="00865DCE" w:rsidRDefault="00865DCE" w:rsidP="00865DCE">
            <w:pPr>
              <w:ind w:hanging="26"/>
              <w:jc w:val="center"/>
            </w:pPr>
            <w:r w:rsidRPr="00803630">
              <w:rPr>
                <w:rFonts w:eastAsia="Times New Roman" w:cs="Times New Roman"/>
                <w:color w:val="000000"/>
                <w:sz w:val="20"/>
                <w:szCs w:val="20"/>
                <w:lang w:eastAsia="ru-RU"/>
              </w:rPr>
              <w:t>3,38</w:t>
            </w:r>
          </w:p>
        </w:tc>
        <w:tc>
          <w:tcPr>
            <w:tcW w:w="198" w:type="pct"/>
            <w:tcBorders>
              <w:top w:val="nil"/>
              <w:left w:val="nil"/>
              <w:bottom w:val="single" w:sz="4" w:space="0" w:color="auto"/>
              <w:right w:val="single" w:sz="4" w:space="0" w:color="auto"/>
            </w:tcBorders>
            <w:shd w:val="clear" w:color="000000" w:fill="FFFFFF"/>
            <w:hideMark/>
          </w:tcPr>
          <w:p w:rsidR="00865DCE" w:rsidRDefault="00865DCE" w:rsidP="00865DCE">
            <w:pPr>
              <w:ind w:hanging="26"/>
              <w:jc w:val="center"/>
            </w:pPr>
            <w:r w:rsidRPr="00803630">
              <w:rPr>
                <w:rFonts w:eastAsia="Times New Roman" w:cs="Times New Roman"/>
                <w:color w:val="000000"/>
                <w:sz w:val="20"/>
                <w:szCs w:val="20"/>
                <w:lang w:eastAsia="ru-RU"/>
              </w:rPr>
              <w:t>3,38</w:t>
            </w:r>
          </w:p>
        </w:tc>
        <w:tc>
          <w:tcPr>
            <w:tcW w:w="205" w:type="pct"/>
            <w:tcBorders>
              <w:top w:val="nil"/>
              <w:left w:val="nil"/>
              <w:bottom w:val="single" w:sz="4" w:space="0" w:color="auto"/>
              <w:right w:val="single" w:sz="4" w:space="0" w:color="auto"/>
            </w:tcBorders>
            <w:shd w:val="clear" w:color="000000" w:fill="FFFFFF"/>
            <w:hideMark/>
          </w:tcPr>
          <w:p w:rsidR="00865DCE" w:rsidRDefault="00865DCE" w:rsidP="00865DCE">
            <w:pPr>
              <w:ind w:hanging="26"/>
              <w:jc w:val="center"/>
            </w:pPr>
            <w:r w:rsidRPr="00803630">
              <w:rPr>
                <w:rFonts w:eastAsia="Times New Roman" w:cs="Times New Roman"/>
                <w:color w:val="000000"/>
                <w:sz w:val="20"/>
                <w:szCs w:val="20"/>
                <w:lang w:eastAsia="ru-RU"/>
              </w:rPr>
              <w:t>3,38</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5.</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Присоединенная тепловая нагрузка потребителей</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Гкал/ч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2,357</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2,357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2,357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2,422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915965"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10,036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10,473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10,513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10,513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11,188</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11,188</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11,188</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11,188</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11,188</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11,188</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11,188</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11,188</w:t>
            </w:r>
          </w:p>
        </w:tc>
      </w:tr>
      <w:tr w:rsidR="00D45CCE"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D45CCE" w:rsidRPr="00280020" w:rsidRDefault="00D45CCE" w:rsidP="00D45CC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6.</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D45CCE" w:rsidRPr="00280020" w:rsidRDefault="00D45CCE" w:rsidP="00D45CC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Относительная материальная характеристика</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45CCE" w:rsidRPr="00280020" w:rsidRDefault="00D45CCE" w:rsidP="00D45CC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µ</w:t>
            </w:r>
            <w:r w:rsidRPr="00280020">
              <w:rPr>
                <w:rFonts w:eastAsia="Times New Roman" w:cs="Times New Roman"/>
                <w:i/>
                <w:iCs/>
                <w:color w:val="000000"/>
                <w:sz w:val="20"/>
                <w:szCs w:val="20"/>
                <w:vertAlign w:val="subscript"/>
                <w:lang w:eastAsia="ru-RU"/>
              </w:rPr>
              <w:t>j</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45CCE" w:rsidRPr="00280020" w:rsidRDefault="00D45CCE" w:rsidP="00D45CC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м</w:t>
            </w:r>
            <w:r w:rsidRPr="00280020">
              <w:rPr>
                <w:rFonts w:eastAsia="Times New Roman" w:cs="Times New Roman"/>
                <w:color w:val="000000"/>
                <w:sz w:val="20"/>
                <w:szCs w:val="20"/>
                <w:vertAlign w:val="superscript"/>
                <w:lang w:eastAsia="ru-RU"/>
              </w:rPr>
              <w:t>2</w:t>
            </w:r>
            <w:r w:rsidRPr="00280020">
              <w:rPr>
                <w:rFonts w:eastAsia="Times New Roman" w:cs="Times New Roman"/>
                <w:color w:val="000000"/>
                <w:sz w:val="20"/>
                <w:szCs w:val="20"/>
                <w:lang w:eastAsia="ru-RU"/>
              </w:rPr>
              <w:t>/Гкал/ч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45CCE" w:rsidRPr="00280020" w:rsidRDefault="00D45CCE" w:rsidP="00D45CC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294,08</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45CCE" w:rsidRPr="00280020" w:rsidRDefault="00D45CCE" w:rsidP="00D45CC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294,08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45CCE" w:rsidRPr="00280020" w:rsidRDefault="00D45CCE" w:rsidP="00D45CC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294,08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45CCE" w:rsidRPr="00280020" w:rsidRDefault="00D45CCE" w:rsidP="00D45CC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286,26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45CCE" w:rsidRPr="00280020" w:rsidRDefault="00D45CCE" w:rsidP="00D45CC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403,6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45CCE" w:rsidRPr="00280020" w:rsidRDefault="00D45CCE" w:rsidP="00D45CC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403,6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45CCE" w:rsidRPr="00280020" w:rsidRDefault="00D45CCE" w:rsidP="00D45CC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403,6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45CCE" w:rsidRPr="00280020" w:rsidRDefault="00D45CCE" w:rsidP="00D45CC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403,6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45CCE" w:rsidRPr="00280020" w:rsidRDefault="00D45CCE" w:rsidP="00D45CC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403,6</w:t>
            </w:r>
          </w:p>
        </w:tc>
        <w:tc>
          <w:tcPr>
            <w:tcW w:w="198" w:type="pct"/>
            <w:tcBorders>
              <w:top w:val="nil"/>
              <w:left w:val="nil"/>
              <w:bottom w:val="single" w:sz="4" w:space="0" w:color="auto"/>
              <w:right w:val="single" w:sz="4" w:space="0" w:color="auto"/>
            </w:tcBorders>
            <w:shd w:val="clear" w:color="000000" w:fill="FFFFFF"/>
            <w:vAlign w:val="center"/>
            <w:hideMark/>
          </w:tcPr>
          <w:p w:rsidR="00D45CCE" w:rsidRPr="00280020" w:rsidRDefault="00D45CCE" w:rsidP="00D45CC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403,6</w:t>
            </w:r>
          </w:p>
        </w:tc>
        <w:tc>
          <w:tcPr>
            <w:tcW w:w="198" w:type="pct"/>
            <w:tcBorders>
              <w:top w:val="nil"/>
              <w:left w:val="nil"/>
              <w:bottom w:val="single" w:sz="4" w:space="0" w:color="auto"/>
              <w:right w:val="single" w:sz="4" w:space="0" w:color="auto"/>
            </w:tcBorders>
            <w:shd w:val="clear" w:color="000000" w:fill="FFFFFF"/>
            <w:vAlign w:val="center"/>
            <w:hideMark/>
          </w:tcPr>
          <w:p w:rsidR="00D45CCE" w:rsidRPr="00280020" w:rsidRDefault="00D45CCE" w:rsidP="00D45CC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403,6</w:t>
            </w:r>
          </w:p>
        </w:tc>
        <w:tc>
          <w:tcPr>
            <w:tcW w:w="198" w:type="pct"/>
            <w:tcBorders>
              <w:top w:val="nil"/>
              <w:left w:val="nil"/>
              <w:bottom w:val="single" w:sz="4" w:space="0" w:color="auto"/>
              <w:right w:val="single" w:sz="4" w:space="0" w:color="auto"/>
            </w:tcBorders>
            <w:shd w:val="clear" w:color="000000" w:fill="FFFFFF"/>
            <w:vAlign w:val="center"/>
            <w:hideMark/>
          </w:tcPr>
          <w:p w:rsidR="00D45CCE" w:rsidRPr="00280020" w:rsidRDefault="00D45CCE" w:rsidP="00D45CC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403,6</w:t>
            </w:r>
          </w:p>
        </w:tc>
        <w:tc>
          <w:tcPr>
            <w:tcW w:w="198" w:type="pct"/>
            <w:tcBorders>
              <w:top w:val="nil"/>
              <w:left w:val="nil"/>
              <w:bottom w:val="single" w:sz="4" w:space="0" w:color="auto"/>
              <w:right w:val="single" w:sz="4" w:space="0" w:color="auto"/>
            </w:tcBorders>
            <w:shd w:val="clear" w:color="000000" w:fill="FFFFFF"/>
            <w:vAlign w:val="center"/>
            <w:hideMark/>
          </w:tcPr>
          <w:p w:rsidR="00D45CCE" w:rsidRPr="00280020" w:rsidRDefault="00D45CCE" w:rsidP="00D45CC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403,6</w:t>
            </w:r>
          </w:p>
        </w:tc>
        <w:tc>
          <w:tcPr>
            <w:tcW w:w="198" w:type="pct"/>
            <w:tcBorders>
              <w:top w:val="nil"/>
              <w:left w:val="nil"/>
              <w:bottom w:val="single" w:sz="4" w:space="0" w:color="auto"/>
              <w:right w:val="single" w:sz="4" w:space="0" w:color="auto"/>
            </w:tcBorders>
            <w:shd w:val="clear" w:color="000000" w:fill="FFFFFF"/>
            <w:vAlign w:val="center"/>
            <w:hideMark/>
          </w:tcPr>
          <w:p w:rsidR="00D45CCE" w:rsidRPr="00280020" w:rsidRDefault="00D45CCE" w:rsidP="00D45CC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403,6</w:t>
            </w:r>
          </w:p>
        </w:tc>
        <w:tc>
          <w:tcPr>
            <w:tcW w:w="198" w:type="pct"/>
            <w:tcBorders>
              <w:top w:val="nil"/>
              <w:left w:val="nil"/>
              <w:bottom w:val="single" w:sz="4" w:space="0" w:color="auto"/>
              <w:right w:val="single" w:sz="4" w:space="0" w:color="auto"/>
            </w:tcBorders>
            <w:shd w:val="clear" w:color="000000" w:fill="FFFFFF"/>
            <w:vAlign w:val="center"/>
            <w:hideMark/>
          </w:tcPr>
          <w:p w:rsidR="00D45CCE" w:rsidRPr="00280020" w:rsidRDefault="00D45CCE" w:rsidP="00D45CC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403,6</w:t>
            </w:r>
          </w:p>
        </w:tc>
        <w:tc>
          <w:tcPr>
            <w:tcW w:w="205" w:type="pct"/>
            <w:tcBorders>
              <w:top w:val="nil"/>
              <w:left w:val="nil"/>
              <w:bottom w:val="single" w:sz="4" w:space="0" w:color="auto"/>
              <w:right w:val="single" w:sz="4" w:space="0" w:color="auto"/>
            </w:tcBorders>
            <w:shd w:val="clear" w:color="000000" w:fill="FFFFFF"/>
            <w:vAlign w:val="center"/>
            <w:hideMark/>
          </w:tcPr>
          <w:p w:rsidR="00D45CCE" w:rsidRPr="00280020" w:rsidRDefault="00D45CCE" w:rsidP="00D45CC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403,6</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7.</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Нормативные потери тепловой энергии в тепловых сетях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н</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Гкал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2,897</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2,011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2,039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2,685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45CCE"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6,717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8,821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8,898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9,161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9,161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9,161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9,161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9,161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9,161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9,161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9,161</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9,161</w:t>
            </w:r>
          </w:p>
        </w:tc>
      </w:tr>
      <w:tr w:rsidR="0058495F"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7.1.</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магистральных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н.маг</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Гкал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lastRenderedPageBreak/>
              <w:t>7.2.</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распределительных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н.расп</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Гкал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2,897</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2,011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2,039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2,685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45CCE"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6,717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8,821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8,898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9,161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9,161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9,161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9,161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9,161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9,161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9,161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9,161</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9,161</w:t>
            </w:r>
          </w:p>
        </w:tc>
      </w:tr>
      <w:tr w:rsidR="0058495F"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8.</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Относительные нормативные потери в тепловых сетях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н</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29,1</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19,4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33,0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32,5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CA11B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w:t>
            </w:r>
            <w:r w:rsidR="00CA11BE">
              <w:rPr>
                <w:rFonts w:eastAsia="Times New Roman" w:cs="Times New Roman"/>
                <w:color w:val="000000"/>
                <w:sz w:val="20"/>
                <w:szCs w:val="20"/>
                <w:lang w:eastAsia="ru-RU"/>
              </w:rPr>
              <w:t>8,2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37,8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52,8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54,2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49,5</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49,5</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49,5</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49,5</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49,5</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49,5</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49,5</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49,5</w:t>
            </w:r>
          </w:p>
        </w:tc>
      </w:tr>
      <w:tr w:rsidR="007A3A2A" w:rsidRPr="00280020" w:rsidTr="007A3A2A">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A3A2A" w:rsidRPr="00280020" w:rsidRDefault="007A3A2A" w:rsidP="007A3A2A">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9.</w:t>
            </w:r>
          </w:p>
        </w:tc>
        <w:tc>
          <w:tcPr>
            <w:tcW w:w="1207" w:type="pct"/>
            <w:tcBorders>
              <w:top w:val="single" w:sz="4" w:space="0" w:color="auto"/>
              <w:left w:val="nil"/>
              <w:bottom w:val="single" w:sz="4" w:space="0" w:color="auto"/>
              <w:right w:val="nil"/>
            </w:tcBorders>
            <w:shd w:val="clear" w:color="auto" w:fill="auto"/>
            <w:vAlign w:val="center"/>
            <w:hideMark/>
          </w:tcPr>
          <w:p w:rsidR="007A3A2A" w:rsidRPr="00280020" w:rsidRDefault="007A3A2A" w:rsidP="007A3A2A">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Линейная плотность передачи тепловой энергии в тепловых сетях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A3A2A" w:rsidRPr="00280020" w:rsidRDefault="007A3A2A" w:rsidP="007A3A2A">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ρ</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лин</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7A3A2A" w:rsidRPr="00280020" w:rsidRDefault="007A3A2A" w:rsidP="007A3A2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Гкал/м</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A3A2A" w:rsidRPr="00280020" w:rsidRDefault="007A3A2A" w:rsidP="007A3A2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2,25</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7A3A2A" w:rsidRPr="00280020" w:rsidRDefault="007A3A2A" w:rsidP="007A3A2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2,34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A3A2A" w:rsidRPr="00280020" w:rsidRDefault="007A3A2A" w:rsidP="007A3A2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1,40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A3A2A" w:rsidRPr="00280020" w:rsidRDefault="007A3A2A" w:rsidP="007A3A2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1,87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A3A2A" w:rsidRPr="00280020" w:rsidRDefault="007A3A2A" w:rsidP="007A3A2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0,63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A3A2A" w:rsidRDefault="007A3A2A" w:rsidP="007A3A2A">
            <w:pPr>
              <w:ind w:firstLine="0"/>
              <w:jc w:val="center"/>
            </w:pPr>
            <w:r w:rsidRPr="00EC5498">
              <w:rPr>
                <w:rFonts w:eastAsia="Times New Roman" w:cs="Times New Roman"/>
                <w:color w:val="000000"/>
                <w:sz w:val="20"/>
                <w:szCs w:val="20"/>
                <w:lang w:eastAsia="ru-RU"/>
              </w:rPr>
              <w:t>0,63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A3A2A" w:rsidRDefault="007A3A2A" w:rsidP="007A3A2A">
            <w:pPr>
              <w:ind w:firstLine="0"/>
              <w:jc w:val="center"/>
            </w:pPr>
            <w:r w:rsidRPr="00EC5498">
              <w:rPr>
                <w:rFonts w:eastAsia="Times New Roman" w:cs="Times New Roman"/>
                <w:color w:val="000000"/>
                <w:sz w:val="20"/>
                <w:szCs w:val="20"/>
                <w:lang w:eastAsia="ru-RU"/>
              </w:rPr>
              <w:t>0,63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A3A2A" w:rsidRDefault="007A3A2A" w:rsidP="007A3A2A">
            <w:pPr>
              <w:ind w:firstLine="0"/>
              <w:jc w:val="center"/>
            </w:pPr>
            <w:r w:rsidRPr="00EC5498">
              <w:rPr>
                <w:rFonts w:eastAsia="Times New Roman" w:cs="Times New Roman"/>
                <w:color w:val="000000"/>
                <w:sz w:val="20"/>
                <w:szCs w:val="20"/>
                <w:lang w:eastAsia="ru-RU"/>
              </w:rPr>
              <w:t>0,63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A3A2A" w:rsidRDefault="007A3A2A" w:rsidP="007A3A2A">
            <w:pPr>
              <w:ind w:firstLine="0"/>
              <w:jc w:val="center"/>
            </w:pPr>
            <w:r w:rsidRPr="00EC5498">
              <w:rPr>
                <w:rFonts w:eastAsia="Times New Roman" w:cs="Times New Roman"/>
                <w:color w:val="000000"/>
                <w:sz w:val="20"/>
                <w:szCs w:val="20"/>
                <w:lang w:eastAsia="ru-RU"/>
              </w:rPr>
              <w:t>0,63</w:t>
            </w:r>
          </w:p>
        </w:tc>
        <w:tc>
          <w:tcPr>
            <w:tcW w:w="198" w:type="pct"/>
            <w:tcBorders>
              <w:top w:val="nil"/>
              <w:left w:val="nil"/>
              <w:bottom w:val="single" w:sz="4" w:space="0" w:color="auto"/>
              <w:right w:val="single" w:sz="4" w:space="0" w:color="auto"/>
            </w:tcBorders>
            <w:shd w:val="clear" w:color="000000" w:fill="FFFFFF"/>
            <w:vAlign w:val="center"/>
            <w:hideMark/>
          </w:tcPr>
          <w:p w:rsidR="007A3A2A" w:rsidRDefault="007A3A2A" w:rsidP="007A3A2A">
            <w:pPr>
              <w:ind w:firstLine="0"/>
              <w:jc w:val="center"/>
            </w:pPr>
            <w:r w:rsidRPr="00EC5498">
              <w:rPr>
                <w:rFonts w:eastAsia="Times New Roman" w:cs="Times New Roman"/>
                <w:color w:val="000000"/>
                <w:sz w:val="20"/>
                <w:szCs w:val="20"/>
                <w:lang w:eastAsia="ru-RU"/>
              </w:rPr>
              <w:t>0,63</w:t>
            </w:r>
          </w:p>
        </w:tc>
        <w:tc>
          <w:tcPr>
            <w:tcW w:w="198" w:type="pct"/>
            <w:tcBorders>
              <w:top w:val="nil"/>
              <w:left w:val="nil"/>
              <w:bottom w:val="single" w:sz="4" w:space="0" w:color="auto"/>
              <w:right w:val="single" w:sz="4" w:space="0" w:color="auto"/>
            </w:tcBorders>
            <w:shd w:val="clear" w:color="000000" w:fill="FFFFFF"/>
            <w:vAlign w:val="center"/>
            <w:hideMark/>
          </w:tcPr>
          <w:p w:rsidR="007A3A2A" w:rsidRDefault="007A3A2A" w:rsidP="007A3A2A">
            <w:pPr>
              <w:ind w:firstLine="0"/>
              <w:jc w:val="center"/>
            </w:pPr>
            <w:r w:rsidRPr="00EC5498">
              <w:rPr>
                <w:rFonts w:eastAsia="Times New Roman" w:cs="Times New Roman"/>
                <w:color w:val="000000"/>
                <w:sz w:val="20"/>
                <w:szCs w:val="20"/>
                <w:lang w:eastAsia="ru-RU"/>
              </w:rPr>
              <w:t>0,63</w:t>
            </w:r>
          </w:p>
        </w:tc>
        <w:tc>
          <w:tcPr>
            <w:tcW w:w="198" w:type="pct"/>
            <w:tcBorders>
              <w:top w:val="nil"/>
              <w:left w:val="nil"/>
              <w:bottom w:val="single" w:sz="4" w:space="0" w:color="auto"/>
              <w:right w:val="single" w:sz="4" w:space="0" w:color="auto"/>
            </w:tcBorders>
            <w:shd w:val="clear" w:color="000000" w:fill="FFFFFF"/>
            <w:vAlign w:val="center"/>
            <w:hideMark/>
          </w:tcPr>
          <w:p w:rsidR="007A3A2A" w:rsidRDefault="007A3A2A" w:rsidP="007A3A2A">
            <w:pPr>
              <w:ind w:firstLine="0"/>
              <w:jc w:val="center"/>
            </w:pPr>
            <w:r w:rsidRPr="00EC5498">
              <w:rPr>
                <w:rFonts w:eastAsia="Times New Roman" w:cs="Times New Roman"/>
                <w:color w:val="000000"/>
                <w:sz w:val="20"/>
                <w:szCs w:val="20"/>
                <w:lang w:eastAsia="ru-RU"/>
              </w:rPr>
              <w:t>0,63</w:t>
            </w:r>
          </w:p>
        </w:tc>
        <w:tc>
          <w:tcPr>
            <w:tcW w:w="198" w:type="pct"/>
            <w:tcBorders>
              <w:top w:val="nil"/>
              <w:left w:val="nil"/>
              <w:bottom w:val="single" w:sz="4" w:space="0" w:color="auto"/>
              <w:right w:val="single" w:sz="4" w:space="0" w:color="auto"/>
            </w:tcBorders>
            <w:shd w:val="clear" w:color="000000" w:fill="FFFFFF"/>
            <w:vAlign w:val="center"/>
            <w:hideMark/>
          </w:tcPr>
          <w:p w:rsidR="007A3A2A" w:rsidRDefault="007A3A2A" w:rsidP="007A3A2A">
            <w:pPr>
              <w:ind w:firstLine="0"/>
              <w:jc w:val="center"/>
            </w:pPr>
            <w:r w:rsidRPr="00EC5498">
              <w:rPr>
                <w:rFonts w:eastAsia="Times New Roman" w:cs="Times New Roman"/>
                <w:color w:val="000000"/>
                <w:sz w:val="20"/>
                <w:szCs w:val="20"/>
                <w:lang w:eastAsia="ru-RU"/>
              </w:rPr>
              <w:t>0,63</w:t>
            </w:r>
          </w:p>
        </w:tc>
        <w:tc>
          <w:tcPr>
            <w:tcW w:w="198" w:type="pct"/>
            <w:tcBorders>
              <w:top w:val="nil"/>
              <w:left w:val="nil"/>
              <w:bottom w:val="single" w:sz="4" w:space="0" w:color="auto"/>
              <w:right w:val="single" w:sz="4" w:space="0" w:color="auto"/>
            </w:tcBorders>
            <w:shd w:val="clear" w:color="000000" w:fill="FFFFFF"/>
            <w:vAlign w:val="center"/>
            <w:hideMark/>
          </w:tcPr>
          <w:p w:rsidR="007A3A2A" w:rsidRDefault="007A3A2A" w:rsidP="007A3A2A">
            <w:pPr>
              <w:ind w:firstLine="0"/>
              <w:jc w:val="center"/>
            </w:pPr>
            <w:r w:rsidRPr="00EC5498">
              <w:rPr>
                <w:rFonts w:eastAsia="Times New Roman" w:cs="Times New Roman"/>
                <w:color w:val="000000"/>
                <w:sz w:val="20"/>
                <w:szCs w:val="20"/>
                <w:lang w:eastAsia="ru-RU"/>
              </w:rPr>
              <w:t>0,63</w:t>
            </w:r>
          </w:p>
        </w:tc>
        <w:tc>
          <w:tcPr>
            <w:tcW w:w="198" w:type="pct"/>
            <w:tcBorders>
              <w:top w:val="nil"/>
              <w:left w:val="nil"/>
              <w:bottom w:val="single" w:sz="4" w:space="0" w:color="auto"/>
              <w:right w:val="single" w:sz="4" w:space="0" w:color="auto"/>
            </w:tcBorders>
            <w:shd w:val="clear" w:color="000000" w:fill="FFFFFF"/>
            <w:vAlign w:val="center"/>
            <w:hideMark/>
          </w:tcPr>
          <w:p w:rsidR="007A3A2A" w:rsidRDefault="007A3A2A" w:rsidP="007A3A2A">
            <w:pPr>
              <w:ind w:firstLine="0"/>
              <w:jc w:val="center"/>
            </w:pPr>
            <w:r w:rsidRPr="00EC5498">
              <w:rPr>
                <w:rFonts w:eastAsia="Times New Roman" w:cs="Times New Roman"/>
                <w:color w:val="000000"/>
                <w:sz w:val="20"/>
                <w:szCs w:val="20"/>
                <w:lang w:eastAsia="ru-RU"/>
              </w:rPr>
              <w:t>0,63</w:t>
            </w:r>
          </w:p>
        </w:tc>
        <w:tc>
          <w:tcPr>
            <w:tcW w:w="205" w:type="pct"/>
            <w:tcBorders>
              <w:top w:val="nil"/>
              <w:left w:val="nil"/>
              <w:bottom w:val="single" w:sz="4" w:space="0" w:color="auto"/>
              <w:right w:val="single" w:sz="4" w:space="0" w:color="auto"/>
            </w:tcBorders>
            <w:shd w:val="clear" w:color="000000" w:fill="FFFFFF"/>
            <w:vAlign w:val="center"/>
            <w:hideMark/>
          </w:tcPr>
          <w:p w:rsidR="007A3A2A" w:rsidRDefault="007A3A2A" w:rsidP="007A3A2A">
            <w:pPr>
              <w:ind w:firstLine="0"/>
              <w:jc w:val="center"/>
            </w:pPr>
            <w:r w:rsidRPr="00EC5498">
              <w:rPr>
                <w:rFonts w:eastAsia="Times New Roman" w:cs="Times New Roman"/>
                <w:color w:val="000000"/>
                <w:sz w:val="20"/>
                <w:szCs w:val="20"/>
                <w:lang w:eastAsia="ru-RU"/>
              </w:rPr>
              <w:t>0,63</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10.</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Количество повреждений (отказов) в тепловых сетях, приводящих к прекращению теплоснабжения потребителей</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Λ</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тс</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ед./год</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B50BDA"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11.</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Удельная повреждаемость тепловых сетей</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λ</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тс</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ед./м/год</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B50BDA"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10,07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11.1.</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магистральных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λ</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маг</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ед./м/год</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11.2.</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распределительных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λ</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расп</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ед./м/год</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30129F"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10,07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12.</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Тепловая нагрузка потребителей, присоединенных к тепловым сетям по схеме с непосредственным разбором теплоносителя цели горячего водоснабжения из систем отопления (открытая схема).</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р.откр</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Гкал/ч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13.</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Доля потребителей, присоединенных по открытой схеме</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β</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р.откр</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724422"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724422" w:rsidRPr="00280020" w:rsidRDefault="00724422" w:rsidP="00724422">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14.</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724422" w:rsidRPr="00280020" w:rsidRDefault="00724422" w:rsidP="00724422">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Расчетный расход теплоносителя (в соответствии с утвержденным графиком отпуска тепла в тепловые сети)</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24422" w:rsidRPr="00280020" w:rsidRDefault="00724422" w:rsidP="00724422">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G</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724422" w:rsidRPr="00280020" w:rsidRDefault="00724422" w:rsidP="0072442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тонн/ч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24422" w:rsidRPr="00280020" w:rsidRDefault="00724422" w:rsidP="0072442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100</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724422" w:rsidRPr="00280020" w:rsidRDefault="00724422" w:rsidP="0072442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24422" w:rsidRPr="00280020" w:rsidRDefault="00724422" w:rsidP="0072442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24422" w:rsidRPr="00280020" w:rsidRDefault="00724422" w:rsidP="0072442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24422" w:rsidRPr="00280020" w:rsidRDefault="00724422" w:rsidP="0072442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60/280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24422" w:rsidRPr="00280020" w:rsidRDefault="00724422" w:rsidP="0072442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60/280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24422" w:rsidRPr="00280020" w:rsidRDefault="00724422" w:rsidP="0072442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60/280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24422" w:rsidRPr="00280020" w:rsidRDefault="00724422" w:rsidP="0072442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60/280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24422" w:rsidRPr="00280020" w:rsidRDefault="00724422" w:rsidP="0072442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60/280</w:t>
            </w:r>
          </w:p>
        </w:tc>
        <w:tc>
          <w:tcPr>
            <w:tcW w:w="198" w:type="pct"/>
            <w:tcBorders>
              <w:top w:val="nil"/>
              <w:left w:val="nil"/>
              <w:bottom w:val="single" w:sz="4" w:space="0" w:color="auto"/>
              <w:right w:val="single" w:sz="4" w:space="0" w:color="auto"/>
            </w:tcBorders>
            <w:shd w:val="clear" w:color="000000" w:fill="FFFFFF"/>
            <w:vAlign w:val="center"/>
            <w:hideMark/>
          </w:tcPr>
          <w:p w:rsidR="00724422" w:rsidRPr="00280020" w:rsidRDefault="00724422" w:rsidP="0072442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60/280</w:t>
            </w:r>
          </w:p>
        </w:tc>
        <w:tc>
          <w:tcPr>
            <w:tcW w:w="198" w:type="pct"/>
            <w:tcBorders>
              <w:top w:val="nil"/>
              <w:left w:val="nil"/>
              <w:bottom w:val="single" w:sz="4" w:space="0" w:color="auto"/>
              <w:right w:val="single" w:sz="4" w:space="0" w:color="auto"/>
            </w:tcBorders>
            <w:shd w:val="clear" w:color="000000" w:fill="FFFFFF"/>
            <w:vAlign w:val="center"/>
            <w:hideMark/>
          </w:tcPr>
          <w:p w:rsidR="00724422" w:rsidRPr="00280020" w:rsidRDefault="00724422" w:rsidP="0072442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60/280</w:t>
            </w:r>
          </w:p>
        </w:tc>
        <w:tc>
          <w:tcPr>
            <w:tcW w:w="198" w:type="pct"/>
            <w:tcBorders>
              <w:top w:val="nil"/>
              <w:left w:val="nil"/>
              <w:bottom w:val="single" w:sz="4" w:space="0" w:color="auto"/>
              <w:right w:val="single" w:sz="4" w:space="0" w:color="auto"/>
            </w:tcBorders>
            <w:shd w:val="clear" w:color="000000" w:fill="FFFFFF"/>
            <w:vAlign w:val="center"/>
            <w:hideMark/>
          </w:tcPr>
          <w:p w:rsidR="00724422" w:rsidRPr="00280020" w:rsidRDefault="00724422" w:rsidP="0072442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60/280</w:t>
            </w:r>
          </w:p>
        </w:tc>
        <w:tc>
          <w:tcPr>
            <w:tcW w:w="198" w:type="pct"/>
            <w:tcBorders>
              <w:top w:val="nil"/>
              <w:left w:val="nil"/>
              <w:bottom w:val="single" w:sz="4" w:space="0" w:color="auto"/>
              <w:right w:val="single" w:sz="4" w:space="0" w:color="auto"/>
            </w:tcBorders>
            <w:shd w:val="clear" w:color="000000" w:fill="FFFFFF"/>
            <w:vAlign w:val="center"/>
            <w:hideMark/>
          </w:tcPr>
          <w:p w:rsidR="00724422" w:rsidRPr="00280020" w:rsidRDefault="00724422" w:rsidP="0072442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60/280</w:t>
            </w:r>
          </w:p>
        </w:tc>
        <w:tc>
          <w:tcPr>
            <w:tcW w:w="198" w:type="pct"/>
            <w:tcBorders>
              <w:top w:val="nil"/>
              <w:left w:val="nil"/>
              <w:bottom w:val="single" w:sz="4" w:space="0" w:color="auto"/>
              <w:right w:val="single" w:sz="4" w:space="0" w:color="auto"/>
            </w:tcBorders>
            <w:shd w:val="clear" w:color="000000" w:fill="FFFFFF"/>
            <w:vAlign w:val="center"/>
            <w:hideMark/>
          </w:tcPr>
          <w:p w:rsidR="00724422" w:rsidRPr="00280020" w:rsidRDefault="00724422" w:rsidP="0072442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60/280</w:t>
            </w:r>
          </w:p>
        </w:tc>
        <w:tc>
          <w:tcPr>
            <w:tcW w:w="198" w:type="pct"/>
            <w:tcBorders>
              <w:top w:val="nil"/>
              <w:left w:val="nil"/>
              <w:bottom w:val="single" w:sz="4" w:space="0" w:color="auto"/>
              <w:right w:val="single" w:sz="4" w:space="0" w:color="auto"/>
            </w:tcBorders>
            <w:shd w:val="clear" w:color="000000" w:fill="FFFFFF"/>
            <w:vAlign w:val="center"/>
            <w:hideMark/>
          </w:tcPr>
          <w:p w:rsidR="00724422" w:rsidRPr="00280020" w:rsidRDefault="00724422" w:rsidP="0072442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60/280</w:t>
            </w:r>
          </w:p>
        </w:tc>
        <w:tc>
          <w:tcPr>
            <w:tcW w:w="205" w:type="pct"/>
            <w:tcBorders>
              <w:top w:val="nil"/>
              <w:left w:val="nil"/>
              <w:bottom w:val="single" w:sz="4" w:space="0" w:color="auto"/>
              <w:right w:val="single" w:sz="4" w:space="0" w:color="auto"/>
            </w:tcBorders>
            <w:shd w:val="clear" w:color="000000" w:fill="FFFFFF"/>
            <w:vAlign w:val="center"/>
            <w:hideMark/>
          </w:tcPr>
          <w:p w:rsidR="00724422" w:rsidRPr="00280020" w:rsidRDefault="00724422" w:rsidP="0072442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60/280</w:t>
            </w:r>
          </w:p>
        </w:tc>
      </w:tr>
      <w:tr w:rsidR="00724422" w:rsidRPr="00280020" w:rsidTr="00724422">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24422" w:rsidRPr="00280020" w:rsidRDefault="00724422" w:rsidP="00724422">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15.</w:t>
            </w:r>
          </w:p>
        </w:tc>
        <w:tc>
          <w:tcPr>
            <w:tcW w:w="1207" w:type="pct"/>
            <w:tcBorders>
              <w:top w:val="single" w:sz="4" w:space="0" w:color="auto"/>
              <w:left w:val="nil"/>
              <w:bottom w:val="single" w:sz="4" w:space="0" w:color="auto"/>
              <w:right w:val="nil"/>
            </w:tcBorders>
            <w:shd w:val="clear" w:color="auto" w:fill="auto"/>
            <w:vAlign w:val="center"/>
            <w:hideMark/>
          </w:tcPr>
          <w:p w:rsidR="00724422" w:rsidRPr="00280020" w:rsidRDefault="00724422" w:rsidP="00724422">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Фактический расход теплоносителя</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24422" w:rsidRPr="00280020" w:rsidRDefault="00724422" w:rsidP="00724422">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G</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ф</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724422" w:rsidRPr="00280020" w:rsidRDefault="00724422" w:rsidP="0072442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тонн/ч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24422" w:rsidRPr="00280020" w:rsidRDefault="00724422" w:rsidP="0072442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100</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724422" w:rsidRPr="00280020" w:rsidRDefault="00724422" w:rsidP="0072442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24422" w:rsidRPr="00280020" w:rsidRDefault="00724422" w:rsidP="0072442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24422" w:rsidRPr="00280020" w:rsidRDefault="00724422" w:rsidP="0072442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24422" w:rsidRPr="00280020" w:rsidRDefault="00724422" w:rsidP="0072442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100/300</w:t>
            </w:r>
          </w:p>
        </w:tc>
        <w:tc>
          <w:tcPr>
            <w:tcW w:w="196" w:type="pct"/>
            <w:tcBorders>
              <w:top w:val="single" w:sz="4" w:space="0" w:color="auto"/>
              <w:left w:val="nil"/>
              <w:bottom w:val="single" w:sz="4" w:space="0" w:color="auto"/>
              <w:right w:val="single" w:sz="4" w:space="0" w:color="auto"/>
            </w:tcBorders>
            <w:shd w:val="clear" w:color="auto" w:fill="auto"/>
            <w:hideMark/>
          </w:tcPr>
          <w:p w:rsidR="00724422" w:rsidRDefault="00724422" w:rsidP="00724422">
            <w:pPr>
              <w:ind w:hanging="26"/>
              <w:jc w:val="center"/>
            </w:pPr>
            <w:r w:rsidRPr="00F50098">
              <w:rPr>
                <w:rFonts w:eastAsia="Times New Roman" w:cs="Times New Roman"/>
                <w:color w:val="000000"/>
                <w:sz w:val="20"/>
                <w:szCs w:val="20"/>
                <w:lang w:eastAsia="ru-RU"/>
              </w:rPr>
              <w:t>100/300</w:t>
            </w:r>
          </w:p>
        </w:tc>
        <w:tc>
          <w:tcPr>
            <w:tcW w:w="196" w:type="pct"/>
            <w:tcBorders>
              <w:top w:val="single" w:sz="4" w:space="0" w:color="auto"/>
              <w:left w:val="nil"/>
              <w:bottom w:val="single" w:sz="4" w:space="0" w:color="auto"/>
              <w:right w:val="single" w:sz="4" w:space="0" w:color="auto"/>
            </w:tcBorders>
            <w:shd w:val="clear" w:color="auto" w:fill="auto"/>
            <w:hideMark/>
          </w:tcPr>
          <w:p w:rsidR="00724422" w:rsidRDefault="00724422" w:rsidP="00724422">
            <w:pPr>
              <w:ind w:hanging="26"/>
              <w:jc w:val="center"/>
            </w:pPr>
            <w:r w:rsidRPr="00F50098">
              <w:rPr>
                <w:rFonts w:eastAsia="Times New Roman" w:cs="Times New Roman"/>
                <w:color w:val="000000"/>
                <w:sz w:val="20"/>
                <w:szCs w:val="20"/>
                <w:lang w:eastAsia="ru-RU"/>
              </w:rPr>
              <w:t>100/300</w:t>
            </w:r>
          </w:p>
        </w:tc>
        <w:tc>
          <w:tcPr>
            <w:tcW w:w="196" w:type="pct"/>
            <w:tcBorders>
              <w:top w:val="single" w:sz="4" w:space="0" w:color="auto"/>
              <w:left w:val="nil"/>
              <w:bottom w:val="single" w:sz="4" w:space="0" w:color="auto"/>
              <w:right w:val="single" w:sz="4" w:space="0" w:color="auto"/>
            </w:tcBorders>
            <w:shd w:val="clear" w:color="auto" w:fill="auto"/>
            <w:hideMark/>
          </w:tcPr>
          <w:p w:rsidR="00724422" w:rsidRDefault="00724422" w:rsidP="00724422">
            <w:pPr>
              <w:ind w:hanging="26"/>
              <w:jc w:val="center"/>
            </w:pPr>
            <w:r w:rsidRPr="00F50098">
              <w:rPr>
                <w:rFonts w:eastAsia="Times New Roman" w:cs="Times New Roman"/>
                <w:color w:val="000000"/>
                <w:sz w:val="20"/>
                <w:szCs w:val="20"/>
                <w:lang w:eastAsia="ru-RU"/>
              </w:rPr>
              <w:t>100/300</w:t>
            </w:r>
          </w:p>
        </w:tc>
        <w:tc>
          <w:tcPr>
            <w:tcW w:w="196" w:type="pct"/>
            <w:tcBorders>
              <w:top w:val="single" w:sz="4" w:space="0" w:color="auto"/>
              <w:left w:val="nil"/>
              <w:bottom w:val="single" w:sz="4" w:space="0" w:color="auto"/>
              <w:right w:val="single" w:sz="4" w:space="0" w:color="auto"/>
            </w:tcBorders>
            <w:shd w:val="clear" w:color="auto" w:fill="auto"/>
            <w:hideMark/>
          </w:tcPr>
          <w:p w:rsidR="00724422" w:rsidRDefault="00724422" w:rsidP="00724422">
            <w:pPr>
              <w:ind w:hanging="26"/>
              <w:jc w:val="center"/>
            </w:pPr>
            <w:r w:rsidRPr="00F50098">
              <w:rPr>
                <w:rFonts w:eastAsia="Times New Roman" w:cs="Times New Roman"/>
                <w:color w:val="000000"/>
                <w:sz w:val="20"/>
                <w:szCs w:val="20"/>
                <w:lang w:eastAsia="ru-RU"/>
              </w:rPr>
              <w:t>100/300</w:t>
            </w:r>
          </w:p>
        </w:tc>
        <w:tc>
          <w:tcPr>
            <w:tcW w:w="198" w:type="pct"/>
            <w:tcBorders>
              <w:top w:val="nil"/>
              <w:left w:val="nil"/>
              <w:bottom w:val="single" w:sz="4" w:space="0" w:color="auto"/>
              <w:right w:val="single" w:sz="4" w:space="0" w:color="auto"/>
            </w:tcBorders>
            <w:shd w:val="clear" w:color="000000" w:fill="FFFFFF"/>
            <w:hideMark/>
          </w:tcPr>
          <w:p w:rsidR="00724422" w:rsidRDefault="00724422" w:rsidP="00724422">
            <w:pPr>
              <w:ind w:hanging="26"/>
              <w:jc w:val="center"/>
            </w:pPr>
            <w:r w:rsidRPr="00F50098">
              <w:rPr>
                <w:rFonts w:eastAsia="Times New Roman" w:cs="Times New Roman"/>
                <w:color w:val="000000"/>
                <w:sz w:val="20"/>
                <w:szCs w:val="20"/>
                <w:lang w:eastAsia="ru-RU"/>
              </w:rPr>
              <w:t>100/300</w:t>
            </w:r>
          </w:p>
        </w:tc>
        <w:tc>
          <w:tcPr>
            <w:tcW w:w="198" w:type="pct"/>
            <w:tcBorders>
              <w:top w:val="nil"/>
              <w:left w:val="nil"/>
              <w:bottom w:val="single" w:sz="4" w:space="0" w:color="auto"/>
              <w:right w:val="single" w:sz="4" w:space="0" w:color="auto"/>
            </w:tcBorders>
            <w:shd w:val="clear" w:color="000000" w:fill="FFFFFF"/>
            <w:hideMark/>
          </w:tcPr>
          <w:p w:rsidR="00724422" w:rsidRDefault="00724422" w:rsidP="00724422">
            <w:pPr>
              <w:ind w:hanging="26"/>
              <w:jc w:val="center"/>
            </w:pPr>
            <w:r w:rsidRPr="00F50098">
              <w:rPr>
                <w:rFonts w:eastAsia="Times New Roman" w:cs="Times New Roman"/>
                <w:color w:val="000000"/>
                <w:sz w:val="20"/>
                <w:szCs w:val="20"/>
                <w:lang w:eastAsia="ru-RU"/>
              </w:rPr>
              <w:t>100/300</w:t>
            </w:r>
          </w:p>
        </w:tc>
        <w:tc>
          <w:tcPr>
            <w:tcW w:w="198" w:type="pct"/>
            <w:tcBorders>
              <w:top w:val="nil"/>
              <w:left w:val="nil"/>
              <w:bottom w:val="single" w:sz="4" w:space="0" w:color="auto"/>
              <w:right w:val="single" w:sz="4" w:space="0" w:color="auto"/>
            </w:tcBorders>
            <w:shd w:val="clear" w:color="000000" w:fill="FFFFFF"/>
            <w:hideMark/>
          </w:tcPr>
          <w:p w:rsidR="00724422" w:rsidRDefault="00724422" w:rsidP="00724422">
            <w:pPr>
              <w:ind w:hanging="26"/>
              <w:jc w:val="center"/>
            </w:pPr>
            <w:r w:rsidRPr="00F50098">
              <w:rPr>
                <w:rFonts w:eastAsia="Times New Roman" w:cs="Times New Roman"/>
                <w:color w:val="000000"/>
                <w:sz w:val="20"/>
                <w:szCs w:val="20"/>
                <w:lang w:eastAsia="ru-RU"/>
              </w:rPr>
              <w:t>100/300</w:t>
            </w:r>
          </w:p>
        </w:tc>
        <w:tc>
          <w:tcPr>
            <w:tcW w:w="198" w:type="pct"/>
            <w:tcBorders>
              <w:top w:val="nil"/>
              <w:left w:val="nil"/>
              <w:bottom w:val="single" w:sz="4" w:space="0" w:color="auto"/>
              <w:right w:val="single" w:sz="4" w:space="0" w:color="auto"/>
            </w:tcBorders>
            <w:shd w:val="clear" w:color="000000" w:fill="FFFFFF"/>
            <w:hideMark/>
          </w:tcPr>
          <w:p w:rsidR="00724422" w:rsidRDefault="00724422" w:rsidP="00724422">
            <w:pPr>
              <w:ind w:hanging="26"/>
              <w:jc w:val="center"/>
            </w:pPr>
            <w:r w:rsidRPr="00F50098">
              <w:rPr>
                <w:rFonts w:eastAsia="Times New Roman" w:cs="Times New Roman"/>
                <w:color w:val="000000"/>
                <w:sz w:val="20"/>
                <w:szCs w:val="20"/>
                <w:lang w:eastAsia="ru-RU"/>
              </w:rPr>
              <w:t>100/300</w:t>
            </w:r>
          </w:p>
        </w:tc>
        <w:tc>
          <w:tcPr>
            <w:tcW w:w="198" w:type="pct"/>
            <w:tcBorders>
              <w:top w:val="nil"/>
              <w:left w:val="nil"/>
              <w:bottom w:val="single" w:sz="4" w:space="0" w:color="auto"/>
              <w:right w:val="single" w:sz="4" w:space="0" w:color="auto"/>
            </w:tcBorders>
            <w:shd w:val="clear" w:color="000000" w:fill="FFFFFF"/>
            <w:hideMark/>
          </w:tcPr>
          <w:p w:rsidR="00724422" w:rsidRDefault="00724422" w:rsidP="00724422">
            <w:pPr>
              <w:ind w:hanging="26"/>
              <w:jc w:val="center"/>
            </w:pPr>
            <w:r w:rsidRPr="00F50098">
              <w:rPr>
                <w:rFonts w:eastAsia="Times New Roman" w:cs="Times New Roman"/>
                <w:color w:val="000000"/>
                <w:sz w:val="20"/>
                <w:szCs w:val="20"/>
                <w:lang w:eastAsia="ru-RU"/>
              </w:rPr>
              <w:t>100/300</w:t>
            </w:r>
          </w:p>
        </w:tc>
        <w:tc>
          <w:tcPr>
            <w:tcW w:w="198" w:type="pct"/>
            <w:tcBorders>
              <w:top w:val="nil"/>
              <w:left w:val="nil"/>
              <w:bottom w:val="single" w:sz="4" w:space="0" w:color="auto"/>
              <w:right w:val="single" w:sz="4" w:space="0" w:color="auto"/>
            </w:tcBorders>
            <w:shd w:val="clear" w:color="000000" w:fill="FFFFFF"/>
            <w:hideMark/>
          </w:tcPr>
          <w:p w:rsidR="00724422" w:rsidRDefault="00724422" w:rsidP="00724422">
            <w:pPr>
              <w:ind w:hanging="26"/>
              <w:jc w:val="center"/>
            </w:pPr>
            <w:r w:rsidRPr="00F50098">
              <w:rPr>
                <w:rFonts w:eastAsia="Times New Roman" w:cs="Times New Roman"/>
                <w:color w:val="000000"/>
                <w:sz w:val="20"/>
                <w:szCs w:val="20"/>
                <w:lang w:eastAsia="ru-RU"/>
              </w:rPr>
              <w:t>100/300</w:t>
            </w:r>
          </w:p>
        </w:tc>
        <w:tc>
          <w:tcPr>
            <w:tcW w:w="205" w:type="pct"/>
            <w:tcBorders>
              <w:top w:val="nil"/>
              <w:left w:val="nil"/>
              <w:bottom w:val="single" w:sz="4" w:space="0" w:color="auto"/>
              <w:right w:val="single" w:sz="4" w:space="0" w:color="auto"/>
            </w:tcBorders>
            <w:shd w:val="clear" w:color="000000" w:fill="FFFFFF"/>
            <w:hideMark/>
          </w:tcPr>
          <w:p w:rsidR="00724422" w:rsidRDefault="00724422" w:rsidP="00724422">
            <w:pPr>
              <w:ind w:hanging="26"/>
              <w:jc w:val="center"/>
            </w:pPr>
            <w:r w:rsidRPr="00F50098">
              <w:rPr>
                <w:rFonts w:eastAsia="Times New Roman" w:cs="Times New Roman"/>
                <w:color w:val="000000"/>
                <w:sz w:val="20"/>
                <w:szCs w:val="20"/>
                <w:lang w:eastAsia="ru-RU"/>
              </w:rPr>
              <w:t>100/300</w:t>
            </w:r>
          </w:p>
        </w:tc>
      </w:tr>
      <w:tr w:rsidR="00724422" w:rsidRPr="00280020" w:rsidTr="00CA11BE">
        <w:trPr>
          <w:trHeight w:val="325"/>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724422" w:rsidRPr="00280020" w:rsidRDefault="00724422" w:rsidP="00724422">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16.</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724422" w:rsidRPr="00280020" w:rsidRDefault="00724422" w:rsidP="00724422">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Удельный расход теплоносителя на передачу тепловой энергии в горячей воде</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24422" w:rsidRPr="00280020" w:rsidRDefault="00724422" w:rsidP="00724422">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g</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ф</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724422" w:rsidRPr="00280020" w:rsidRDefault="00724422" w:rsidP="0072442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тонн/Гкал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24422" w:rsidRPr="00280020" w:rsidRDefault="00724422" w:rsidP="0072442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20,0</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724422" w:rsidRPr="00280020" w:rsidRDefault="00724422" w:rsidP="0072442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24422" w:rsidRPr="00280020" w:rsidRDefault="00724422" w:rsidP="0072442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24422" w:rsidRPr="00280020" w:rsidRDefault="00724422" w:rsidP="0072442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24422" w:rsidRPr="00280020" w:rsidRDefault="00724422" w:rsidP="0072442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20/40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24422" w:rsidRPr="00280020" w:rsidRDefault="00724422" w:rsidP="0072442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20/40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24422" w:rsidRPr="00280020" w:rsidRDefault="00724422" w:rsidP="0072442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20/40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24422" w:rsidRPr="00280020" w:rsidRDefault="00724422" w:rsidP="0072442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20/40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24422" w:rsidRPr="00280020" w:rsidRDefault="00724422" w:rsidP="0072442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20/40</w:t>
            </w:r>
          </w:p>
        </w:tc>
        <w:tc>
          <w:tcPr>
            <w:tcW w:w="198" w:type="pct"/>
            <w:tcBorders>
              <w:top w:val="nil"/>
              <w:left w:val="nil"/>
              <w:bottom w:val="single" w:sz="4" w:space="0" w:color="auto"/>
              <w:right w:val="single" w:sz="4" w:space="0" w:color="auto"/>
            </w:tcBorders>
            <w:shd w:val="clear" w:color="000000" w:fill="FFFFFF"/>
            <w:vAlign w:val="center"/>
            <w:hideMark/>
          </w:tcPr>
          <w:p w:rsidR="00724422" w:rsidRPr="00280020" w:rsidRDefault="00724422" w:rsidP="0072442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20/40</w:t>
            </w:r>
          </w:p>
        </w:tc>
        <w:tc>
          <w:tcPr>
            <w:tcW w:w="198" w:type="pct"/>
            <w:tcBorders>
              <w:top w:val="nil"/>
              <w:left w:val="nil"/>
              <w:bottom w:val="single" w:sz="4" w:space="0" w:color="auto"/>
              <w:right w:val="single" w:sz="4" w:space="0" w:color="auto"/>
            </w:tcBorders>
            <w:shd w:val="clear" w:color="000000" w:fill="FFFFFF"/>
            <w:vAlign w:val="center"/>
            <w:hideMark/>
          </w:tcPr>
          <w:p w:rsidR="00724422" w:rsidRPr="00280020" w:rsidRDefault="00724422" w:rsidP="0072442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20/40</w:t>
            </w:r>
          </w:p>
        </w:tc>
        <w:tc>
          <w:tcPr>
            <w:tcW w:w="198" w:type="pct"/>
            <w:tcBorders>
              <w:top w:val="nil"/>
              <w:left w:val="nil"/>
              <w:bottom w:val="single" w:sz="4" w:space="0" w:color="auto"/>
              <w:right w:val="single" w:sz="4" w:space="0" w:color="auto"/>
            </w:tcBorders>
            <w:shd w:val="clear" w:color="000000" w:fill="FFFFFF"/>
            <w:vAlign w:val="center"/>
            <w:hideMark/>
          </w:tcPr>
          <w:p w:rsidR="00724422" w:rsidRPr="00280020" w:rsidRDefault="00724422" w:rsidP="0072442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20/40</w:t>
            </w:r>
          </w:p>
        </w:tc>
        <w:tc>
          <w:tcPr>
            <w:tcW w:w="198" w:type="pct"/>
            <w:tcBorders>
              <w:top w:val="nil"/>
              <w:left w:val="nil"/>
              <w:bottom w:val="single" w:sz="4" w:space="0" w:color="auto"/>
              <w:right w:val="single" w:sz="4" w:space="0" w:color="auto"/>
            </w:tcBorders>
            <w:shd w:val="clear" w:color="000000" w:fill="FFFFFF"/>
            <w:vAlign w:val="center"/>
            <w:hideMark/>
          </w:tcPr>
          <w:p w:rsidR="00724422" w:rsidRPr="00280020" w:rsidRDefault="00724422" w:rsidP="0072442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20/40</w:t>
            </w:r>
          </w:p>
        </w:tc>
        <w:tc>
          <w:tcPr>
            <w:tcW w:w="198" w:type="pct"/>
            <w:tcBorders>
              <w:top w:val="nil"/>
              <w:left w:val="nil"/>
              <w:bottom w:val="single" w:sz="4" w:space="0" w:color="auto"/>
              <w:right w:val="single" w:sz="4" w:space="0" w:color="auto"/>
            </w:tcBorders>
            <w:shd w:val="clear" w:color="000000" w:fill="FFFFFF"/>
            <w:vAlign w:val="center"/>
            <w:hideMark/>
          </w:tcPr>
          <w:p w:rsidR="00724422" w:rsidRPr="00280020" w:rsidRDefault="00724422" w:rsidP="0072442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20/40</w:t>
            </w:r>
          </w:p>
        </w:tc>
        <w:tc>
          <w:tcPr>
            <w:tcW w:w="198" w:type="pct"/>
            <w:tcBorders>
              <w:top w:val="nil"/>
              <w:left w:val="nil"/>
              <w:bottom w:val="single" w:sz="4" w:space="0" w:color="auto"/>
              <w:right w:val="single" w:sz="4" w:space="0" w:color="auto"/>
            </w:tcBorders>
            <w:shd w:val="clear" w:color="000000" w:fill="FFFFFF"/>
            <w:vAlign w:val="center"/>
            <w:hideMark/>
          </w:tcPr>
          <w:p w:rsidR="00724422" w:rsidRPr="00280020" w:rsidRDefault="00724422" w:rsidP="0072442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20/40</w:t>
            </w:r>
          </w:p>
        </w:tc>
        <w:tc>
          <w:tcPr>
            <w:tcW w:w="205" w:type="pct"/>
            <w:tcBorders>
              <w:top w:val="nil"/>
              <w:left w:val="nil"/>
              <w:bottom w:val="single" w:sz="4" w:space="0" w:color="auto"/>
              <w:right w:val="single" w:sz="4" w:space="0" w:color="auto"/>
            </w:tcBorders>
            <w:shd w:val="clear" w:color="000000" w:fill="FFFFFF"/>
            <w:vAlign w:val="center"/>
            <w:hideMark/>
          </w:tcPr>
          <w:p w:rsidR="00724422" w:rsidRPr="00280020" w:rsidRDefault="00724422" w:rsidP="0072442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20/40</w:t>
            </w:r>
          </w:p>
        </w:tc>
      </w:tr>
      <w:tr w:rsidR="00CA11BE"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A11BE" w:rsidRPr="00280020" w:rsidRDefault="00CA11BE" w:rsidP="00CA11B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17.</w:t>
            </w:r>
          </w:p>
        </w:tc>
        <w:tc>
          <w:tcPr>
            <w:tcW w:w="1207" w:type="pct"/>
            <w:tcBorders>
              <w:top w:val="single" w:sz="4" w:space="0" w:color="auto"/>
              <w:left w:val="nil"/>
              <w:bottom w:val="single" w:sz="4" w:space="0" w:color="auto"/>
              <w:right w:val="nil"/>
            </w:tcBorders>
            <w:shd w:val="clear" w:color="auto" w:fill="auto"/>
            <w:vAlign w:val="center"/>
            <w:hideMark/>
          </w:tcPr>
          <w:p w:rsidR="00CA11BE" w:rsidRPr="00280020" w:rsidRDefault="00CA11BE" w:rsidP="00CA11B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Нормативная подпитка тепловой сети</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A11BE" w:rsidRPr="00280020" w:rsidRDefault="00CA11BE" w:rsidP="00CA11B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ΔG</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н</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CA11BE" w:rsidRPr="00280020" w:rsidRDefault="00CA11BE" w:rsidP="00CA11B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тонн/ч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A11BE" w:rsidRPr="00280020" w:rsidRDefault="00CA11BE" w:rsidP="00CA11B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0,36</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CA11BE" w:rsidRPr="00280020" w:rsidRDefault="00CA11BE" w:rsidP="00CA11B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0,36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A11BE" w:rsidRPr="00280020" w:rsidRDefault="00CA11BE" w:rsidP="00CA11B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0,36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A11BE" w:rsidRPr="00280020" w:rsidRDefault="00CA11BE" w:rsidP="00CA11B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0,33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A11BE" w:rsidRPr="00280020" w:rsidRDefault="00CA11BE" w:rsidP="00CA11B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0,3</w:t>
            </w:r>
            <w:r>
              <w:rPr>
                <w:rFonts w:eastAsia="Times New Roman" w:cs="Times New Roman"/>
                <w:color w:val="000000"/>
                <w:sz w:val="20"/>
                <w:szCs w:val="20"/>
                <w:lang w:eastAsia="ru-RU"/>
              </w:rPr>
              <w:t>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A11BE" w:rsidRPr="00280020" w:rsidRDefault="00CA11BE" w:rsidP="00CA11B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Pr>
                <w:rFonts w:eastAsia="Times New Roman" w:cs="Times New Roman"/>
                <w:color w:val="000000"/>
                <w:sz w:val="20"/>
                <w:szCs w:val="20"/>
                <w:lang w:eastAsia="ru-RU"/>
              </w:rPr>
              <w:t>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A11BE" w:rsidRPr="00280020" w:rsidRDefault="00CA11BE" w:rsidP="00CA11B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Pr>
                <w:rFonts w:eastAsia="Times New Roman" w:cs="Times New Roman"/>
                <w:color w:val="000000"/>
                <w:sz w:val="20"/>
                <w:szCs w:val="20"/>
                <w:lang w:eastAsia="ru-RU"/>
              </w:rPr>
              <w:t>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A11BE" w:rsidRPr="00280020" w:rsidRDefault="00CA11BE" w:rsidP="00CA11B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Pr>
                <w:rFonts w:eastAsia="Times New Roman" w:cs="Times New Roman"/>
                <w:color w:val="000000"/>
                <w:sz w:val="20"/>
                <w:szCs w:val="20"/>
                <w:lang w:eastAsia="ru-RU"/>
              </w:rPr>
              <w:t>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A11BE" w:rsidRPr="00280020" w:rsidRDefault="00CA11BE" w:rsidP="00CA11B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Pr>
                <w:rFonts w:eastAsia="Times New Roman" w:cs="Times New Roman"/>
                <w:color w:val="000000"/>
                <w:sz w:val="20"/>
                <w:szCs w:val="20"/>
                <w:lang w:eastAsia="ru-RU"/>
              </w:rPr>
              <w:t>5</w:t>
            </w:r>
          </w:p>
        </w:tc>
        <w:tc>
          <w:tcPr>
            <w:tcW w:w="198" w:type="pct"/>
            <w:tcBorders>
              <w:top w:val="nil"/>
              <w:left w:val="nil"/>
              <w:bottom w:val="single" w:sz="4" w:space="0" w:color="auto"/>
              <w:right w:val="single" w:sz="4" w:space="0" w:color="auto"/>
            </w:tcBorders>
            <w:shd w:val="clear" w:color="000000" w:fill="FFFFFF"/>
            <w:vAlign w:val="center"/>
            <w:hideMark/>
          </w:tcPr>
          <w:p w:rsidR="00CA11BE" w:rsidRPr="00280020" w:rsidRDefault="00CA11BE" w:rsidP="00CA11B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Pr>
                <w:rFonts w:eastAsia="Times New Roman" w:cs="Times New Roman"/>
                <w:color w:val="000000"/>
                <w:sz w:val="20"/>
                <w:szCs w:val="20"/>
                <w:lang w:eastAsia="ru-RU"/>
              </w:rPr>
              <w:t>5</w:t>
            </w:r>
          </w:p>
        </w:tc>
        <w:tc>
          <w:tcPr>
            <w:tcW w:w="198" w:type="pct"/>
            <w:tcBorders>
              <w:top w:val="nil"/>
              <w:left w:val="nil"/>
              <w:bottom w:val="single" w:sz="4" w:space="0" w:color="auto"/>
              <w:right w:val="single" w:sz="4" w:space="0" w:color="auto"/>
            </w:tcBorders>
            <w:shd w:val="clear" w:color="000000" w:fill="FFFFFF"/>
            <w:vAlign w:val="center"/>
            <w:hideMark/>
          </w:tcPr>
          <w:p w:rsidR="00CA11BE" w:rsidRPr="00280020" w:rsidRDefault="00CA11BE" w:rsidP="00CA11B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Pr>
                <w:rFonts w:eastAsia="Times New Roman" w:cs="Times New Roman"/>
                <w:color w:val="000000"/>
                <w:sz w:val="20"/>
                <w:szCs w:val="20"/>
                <w:lang w:eastAsia="ru-RU"/>
              </w:rPr>
              <w:t>5</w:t>
            </w:r>
          </w:p>
        </w:tc>
        <w:tc>
          <w:tcPr>
            <w:tcW w:w="198" w:type="pct"/>
            <w:tcBorders>
              <w:top w:val="nil"/>
              <w:left w:val="nil"/>
              <w:bottom w:val="single" w:sz="4" w:space="0" w:color="auto"/>
              <w:right w:val="single" w:sz="4" w:space="0" w:color="auto"/>
            </w:tcBorders>
            <w:shd w:val="clear" w:color="000000" w:fill="FFFFFF"/>
            <w:vAlign w:val="center"/>
            <w:hideMark/>
          </w:tcPr>
          <w:p w:rsidR="00CA11BE" w:rsidRPr="00280020" w:rsidRDefault="00CA11BE" w:rsidP="00CA11B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Pr>
                <w:rFonts w:eastAsia="Times New Roman" w:cs="Times New Roman"/>
                <w:color w:val="000000"/>
                <w:sz w:val="20"/>
                <w:szCs w:val="20"/>
                <w:lang w:eastAsia="ru-RU"/>
              </w:rPr>
              <w:t>5</w:t>
            </w:r>
          </w:p>
        </w:tc>
        <w:tc>
          <w:tcPr>
            <w:tcW w:w="198" w:type="pct"/>
            <w:tcBorders>
              <w:top w:val="nil"/>
              <w:left w:val="nil"/>
              <w:bottom w:val="single" w:sz="4" w:space="0" w:color="auto"/>
              <w:right w:val="single" w:sz="4" w:space="0" w:color="auto"/>
            </w:tcBorders>
            <w:shd w:val="clear" w:color="000000" w:fill="FFFFFF"/>
            <w:vAlign w:val="center"/>
            <w:hideMark/>
          </w:tcPr>
          <w:p w:rsidR="00CA11BE" w:rsidRPr="00280020" w:rsidRDefault="00CA11BE" w:rsidP="00CA11B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Pr>
                <w:rFonts w:eastAsia="Times New Roman" w:cs="Times New Roman"/>
                <w:color w:val="000000"/>
                <w:sz w:val="20"/>
                <w:szCs w:val="20"/>
                <w:lang w:eastAsia="ru-RU"/>
              </w:rPr>
              <w:t>5</w:t>
            </w:r>
          </w:p>
        </w:tc>
        <w:tc>
          <w:tcPr>
            <w:tcW w:w="198" w:type="pct"/>
            <w:tcBorders>
              <w:top w:val="nil"/>
              <w:left w:val="nil"/>
              <w:bottom w:val="single" w:sz="4" w:space="0" w:color="auto"/>
              <w:right w:val="single" w:sz="4" w:space="0" w:color="auto"/>
            </w:tcBorders>
            <w:shd w:val="clear" w:color="000000" w:fill="FFFFFF"/>
            <w:vAlign w:val="center"/>
            <w:hideMark/>
          </w:tcPr>
          <w:p w:rsidR="00CA11BE" w:rsidRPr="00280020" w:rsidRDefault="00CA11BE" w:rsidP="00CA11B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Pr>
                <w:rFonts w:eastAsia="Times New Roman" w:cs="Times New Roman"/>
                <w:color w:val="000000"/>
                <w:sz w:val="20"/>
                <w:szCs w:val="20"/>
                <w:lang w:eastAsia="ru-RU"/>
              </w:rPr>
              <w:t>5</w:t>
            </w:r>
          </w:p>
        </w:tc>
        <w:tc>
          <w:tcPr>
            <w:tcW w:w="198" w:type="pct"/>
            <w:tcBorders>
              <w:top w:val="nil"/>
              <w:left w:val="nil"/>
              <w:bottom w:val="single" w:sz="4" w:space="0" w:color="auto"/>
              <w:right w:val="single" w:sz="4" w:space="0" w:color="auto"/>
            </w:tcBorders>
            <w:shd w:val="clear" w:color="000000" w:fill="FFFFFF"/>
            <w:vAlign w:val="center"/>
            <w:hideMark/>
          </w:tcPr>
          <w:p w:rsidR="00CA11BE" w:rsidRPr="00280020" w:rsidRDefault="00CA11BE" w:rsidP="00CA11B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Pr>
                <w:rFonts w:eastAsia="Times New Roman" w:cs="Times New Roman"/>
                <w:color w:val="000000"/>
                <w:sz w:val="20"/>
                <w:szCs w:val="20"/>
                <w:lang w:eastAsia="ru-RU"/>
              </w:rPr>
              <w:t>5</w:t>
            </w:r>
          </w:p>
        </w:tc>
        <w:tc>
          <w:tcPr>
            <w:tcW w:w="205" w:type="pct"/>
            <w:tcBorders>
              <w:top w:val="nil"/>
              <w:left w:val="nil"/>
              <w:bottom w:val="single" w:sz="4" w:space="0" w:color="auto"/>
              <w:right w:val="single" w:sz="4" w:space="0" w:color="auto"/>
            </w:tcBorders>
            <w:shd w:val="clear" w:color="000000" w:fill="FFFFFF"/>
            <w:vAlign w:val="center"/>
            <w:hideMark/>
          </w:tcPr>
          <w:p w:rsidR="00CA11BE" w:rsidRPr="00280020" w:rsidRDefault="00CA11BE" w:rsidP="00CA11B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Pr>
                <w:rFonts w:eastAsia="Times New Roman" w:cs="Times New Roman"/>
                <w:color w:val="000000"/>
                <w:sz w:val="20"/>
                <w:szCs w:val="20"/>
                <w:lang w:eastAsia="ru-RU"/>
              </w:rPr>
              <w:t>5</w:t>
            </w:r>
          </w:p>
        </w:tc>
      </w:tr>
      <w:tr w:rsidR="00CA11BE"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CA11BE" w:rsidRPr="00280020" w:rsidRDefault="00CA11BE" w:rsidP="00CA11B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18.</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CA11BE" w:rsidRPr="00280020" w:rsidRDefault="00CA11BE" w:rsidP="00CA11B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Фактическая подпитка тепловой сети</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A11BE" w:rsidRPr="00280020" w:rsidRDefault="00CA11BE" w:rsidP="00CA11B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ΔG</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ф</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CA11BE" w:rsidRPr="00280020" w:rsidRDefault="00CA11BE" w:rsidP="00CA11B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тонн/ч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A11BE" w:rsidRPr="00280020" w:rsidRDefault="00CA11BE" w:rsidP="00CA11B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0,43</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CA11BE" w:rsidRPr="00280020" w:rsidRDefault="00CA11BE" w:rsidP="00CA11B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0,43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A11BE" w:rsidRPr="00280020" w:rsidRDefault="00CA11BE" w:rsidP="00CA11B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0,43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A11BE" w:rsidRPr="00280020" w:rsidRDefault="00CA11BE" w:rsidP="00CA11B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0,40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A11BE" w:rsidRPr="00280020" w:rsidRDefault="00CA11BE" w:rsidP="00CA11B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0,40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A11BE" w:rsidRPr="00280020" w:rsidRDefault="00CA11BE" w:rsidP="00CA11B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0,40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A11BE" w:rsidRPr="00280020" w:rsidRDefault="00CA11BE" w:rsidP="00CA11B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Pr>
                <w:rFonts w:eastAsia="Times New Roman" w:cs="Times New Roman"/>
                <w:color w:val="000000"/>
                <w:sz w:val="20"/>
                <w:szCs w:val="20"/>
                <w:lang w:eastAsia="ru-RU"/>
              </w:rPr>
              <w:t>6</w:t>
            </w:r>
            <w:r w:rsidRPr="00280020">
              <w:rPr>
                <w:rFonts w:eastAsia="Times New Roman" w:cs="Times New Roman"/>
                <w:color w:val="000000"/>
                <w:sz w:val="20"/>
                <w:szCs w:val="20"/>
                <w:lang w:eastAsia="ru-RU"/>
              </w:rPr>
              <w:t>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A11BE" w:rsidRPr="00280020" w:rsidRDefault="00CA11BE" w:rsidP="00CA11B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Pr>
                <w:rFonts w:eastAsia="Times New Roman" w:cs="Times New Roman"/>
                <w:color w:val="000000"/>
                <w:sz w:val="20"/>
                <w:szCs w:val="20"/>
                <w:lang w:eastAsia="ru-RU"/>
              </w:rPr>
              <w:t>6</w:t>
            </w:r>
            <w:r w:rsidRPr="00280020">
              <w:rPr>
                <w:rFonts w:eastAsia="Times New Roman" w:cs="Times New Roman"/>
                <w:color w:val="000000"/>
                <w:sz w:val="20"/>
                <w:szCs w:val="20"/>
                <w:lang w:eastAsia="ru-RU"/>
              </w:rPr>
              <w:t>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A11BE" w:rsidRPr="00280020" w:rsidRDefault="00CA11BE" w:rsidP="00CA11B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Pr>
                <w:rFonts w:eastAsia="Times New Roman" w:cs="Times New Roman"/>
                <w:color w:val="000000"/>
                <w:sz w:val="20"/>
                <w:szCs w:val="20"/>
                <w:lang w:eastAsia="ru-RU"/>
              </w:rPr>
              <w:t>6</w:t>
            </w:r>
            <w:r w:rsidRPr="00280020">
              <w:rPr>
                <w:rFonts w:eastAsia="Times New Roman" w:cs="Times New Roman"/>
                <w:color w:val="000000"/>
                <w:sz w:val="20"/>
                <w:szCs w:val="20"/>
                <w:lang w:eastAsia="ru-RU"/>
              </w:rPr>
              <w:t>0</w:t>
            </w:r>
          </w:p>
        </w:tc>
        <w:tc>
          <w:tcPr>
            <w:tcW w:w="198" w:type="pct"/>
            <w:tcBorders>
              <w:top w:val="nil"/>
              <w:left w:val="nil"/>
              <w:bottom w:val="single" w:sz="4" w:space="0" w:color="auto"/>
              <w:right w:val="single" w:sz="4" w:space="0" w:color="auto"/>
            </w:tcBorders>
            <w:shd w:val="clear" w:color="000000" w:fill="FFFFFF"/>
            <w:vAlign w:val="center"/>
            <w:hideMark/>
          </w:tcPr>
          <w:p w:rsidR="00CA11BE" w:rsidRPr="00280020" w:rsidRDefault="00CA11BE" w:rsidP="00CA11B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Pr>
                <w:rFonts w:eastAsia="Times New Roman" w:cs="Times New Roman"/>
                <w:color w:val="000000"/>
                <w:sz w:val="20"/>
                <w:szCs w:val="20"/>
                <w:lang w:eastAsia="ru-RU"/>
              </w:rPr>
              <w:t>6</w:t>
            </w:r>
            <w:r w:rsidRPr="00280020">
              <w:rPr>
                <w:rFonts w:eastAsia="Times New Roman" w:cs="Times New Roman"/>
                <w:color w:val="000000"/>
                <w:sz w:val="20"/>
                <w:szCs w:val="20"/>
                <w:lang w:eastAsia="ru-RU"/>
              </w:rPr>
              <w:t>0</w:t>
            </w:r>
          </w:p>
        </w:tc>
        <w:tc>
          <w:tcPr>
            <w:tcW w:w="198" w:type="pct"/>
            <w:tcBorders>
              <w:top w:val="nil"/>
              <w:left w:val="nil"/>
              <w:bottom w:val="single" w:sz="4" w:space="0" w:color="auto"/>
              <w:right w:val="single" w:sz="4" w:space="0" w:color="auto"/>
            </w:tcBorders>
            <w:shd w:val="clear" w:color="000000" w:fill="FFFFFF"/>
            <w:vAlign w:val="center"/>
            <w:hideMark/>
          </w:tcPr>
          <w:p w:rsidR="00CA11BE" w:rsidRPr="00280020" w:rsidRDefault="00CA11BE" w:rsidP="00CA11B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Pr>
                <w:rFonts w:eastAsia="Times New Roman" w:cs="Times New Roman"/>
                <w:color w:val="000000"/>
                <w:sz w:val="20"/>
                <w:szCs w:val="20"/>
                <w:lang w:eastAsia="ru-RU"/>
              </w:rPr>
              <w:t>6</w:t>
            </w:r>
            <w:r w:rsidRPr="00280020">
              <w:rPr>
                <w:rFonts w:eastAsia="Times New Roman" w:cs="Times New Roman"/>
                <w:color w:val="000000"/>
                <w:sz w:val="20"/>
                <w:szCs w:val="20"/>
                <w:lang w:eastAsia="ru-RU"/>
              </w:rPr>
              <w:t>0</w:t>
            </w:r>
          </w:p>
        </w:tc>
        <w:tc>
          <w:tcPr>
            <w:tcW w:w="198" w:type="pct"/>
            <w:tcBorders>
              <w:top w:val="nil"/>
              <w:left w:val="nil"/>
              <w:bottom w:val="single" w:sz="4" w:space="0" w:color="auto"/>
              <w:right w:val="single" w:sz="4" w:space="0" w:color="auto"/>
            </w:tcBorders>
            <w:shd w:val="clear" w:color="000000" w:fill="FFFFFF"/>
            <w:vAlign w:val="center"/>
            <w:hideMark/>
          </w:tcPr>
          <w:p w:rsidR="00CA11BE" w:rsidRPr="00280020" w:rsidRDefault="00CA11BE" w:rsidP="00CA11B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Pr>
                <w:rFonts w:eastAsia="Times New Roman" w:cs="Times New Roman"/>
                <w:color w:val="000000"/>
                <w:sz w:val="20"/>
                <w:szCs w:val="20"/>
                <w:lang w:eastAsia="ru-RU"/>
              </w:rPr>
              <w:t>6</w:t>
            </w:r>
            <w:r w:rsidRPr="00280020">
              <w:rPr>
                <w:rFonts w:eastAsia="Times New Roman" w:cs="Times New Roman"/>
                <w:color w:val="000000"/>
                <w:sz w:val="20"/>
                <w:szCs w:val="20"/>
                <w:lang w:eastAsia="ru-RU"/>
              </w:rPr>
              <w:t>0</w:t>
            </w:r>
          </w:p>
        </w:tc>
        <w:tc>
          <w:tcPr>
            <w:tcW w:w="198" w:type="pct"/>
            <w:tcBorders>
              <w:top w:val="nil"/>
              <w:left w:val="nil"/>
              <w:bottom w:val="single" w:sz="4" w:space="0" w:color="auto"/>
              <w:right w:val="single" w:sz="4" w:space="0" w:color="auto"/>
            </w:tcBorders>
            <w:shd w:val="clear" w:color="000000" w:fill="FFFFFF"/>
            <w:vAlign w:val="center"/>
            <w:hideMark/>
          </w:tcPr>
          <w:p w:rsidR="00CA11BE" w:rsidRPr="00280020" w:rsidRDefault="00CA11BE" w:rsidP="00CA11B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Pr>
                <w:rFonts w:eastAsia="Times New Roman" w:cs="Times New Roman"/>
                <w:color w:val="000000"/>
                <w:sz w:val="20"/>
                <w:szCs w:val="20"/>
                <w:lang w:eastAsia="ru-RU"/>
              </w:rPr>
              <w:t>6</w:t>
            </w:r>
            <w:r w:rsidRPr="00280020">
              <w:rPr>
                <w:rFonts w:eastAsia="Times New Roman" w:cs="Times New Roman"/>
                <w:color w:val="000000"/>
                <w:sz w:val="20"/>
                <w:szCs w:val="20"/>
                <w:lang w:eastAsia="ru-RU"/>
              </w:rPr>
              <w:t>0</w:t>
            </w:r>
          </w:p>
        </w:tc>
        <w:tc>
          <w:tcPr>
            <w:tcW w:w="198" w:type="pct"/>
            <w:tcBorders>
              <w:top w:val="nil"/>
              <w:left w:val="nil"/>
              <w:bottom w:val="single" w:sz="4" w:space="0" w:color="auto"/>
              <w:right w:val="single" w:sz="4" w:space="0" w:color="auto"/>
            </w:tcBorders>
            <w:shd w:val="clear" w:color="000000" w:fill="FFFFFF"/>
            <w:vAlign w:val="center"/>
            <w:hideMark/>
          </w:tcPr>
          <w:p w:rsidR="00CA11BE" w:rsidRPr="00280020" w:rsidRDefault="00CA11BE" w:rsidP="00CA11B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Pr>
                <w:rFonts w:eastAsia="Times New Roman" w:cs="Times New Roman"/>
                <w:color w:val="000000"/>
                <w:sz w:val="20"/>
                <w:szCs w:val="20"/>
                <w:lang w:eastAsia="ru-RU"/>
              </w:rPr>
              <w:t>6</w:t>
            </w:r>
            <w:r w:rsidRPr="00280020">
              <w:rPr>
                <w:rFonts w:eastAsia="Times New Roman" w:cs="Times New Roman"/>
                <w:color w:val="000000"/>
                <w:sz w:val="20"/>
                <w:szCs w:val="20"/>
                <w:lang w:eastAsia="ru-RU"/>
              </w:rPr>
              <w:t>0</w:t>
            </w:r>
          </w:p>
        </w:tc>
        <w:tc>
          <w:tcPr>
            <w:tcW w:w="198" w:type="pct"/>
            <w:tcBorders>
              <w:top w:val="nil"/>
              <w:left w:val="nil"/>
              <w:bottom w:val="single" w:sz="4" w:space="0" w:color="auto"/>
              <w:right w:val="single" w:sz="4" w:space="0" w:color="auto"/>
            </w:tcBorders>
            <w:shd w:val="clear" w:color="000000" w:fill="FFFFFF"/>
            <w:vAlign w:val="center"/>
            <w:hideMark/>
          </w:tcPr>
          <w:p w:rsidR="00CA11BE" w:rsidRPr="00280020" w:rsidRDefault="00CA11BE" w:rsidP="00CA11B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Pr>
                <w:rFonts w:eastAsia="Times New Roman" w:cs="Times New Roman"/>
                <w:color w:val="000000"/>
                <w:sz w:val="20"/>
                <w:szCs w:val="20"/>
                <w:lang w:eastAsia="ru-RU"/>
              </w:rPr>
              <w:t>6</w:t>
            </w:r>
            <w:r w:rsidRPr="00280020">
              <w:rPr>
                <w:rFonts w:eastAsia="Times New Roman" w:cs="Times New Roman"/>
                <w:color w:val="000000"/>
                <w:sz w:val="20"/>
                <w:szCs w:val="20"/>
                <w:lang w:eastAsia="ru-RU"/>
              </w:rPr>
              <w:t>0</w:t>
            </w:r>
          </w:p>
        </w:tc>
        <w:tc>
          <w:tcPr>
            <w:tcW w:w="205" w:type="pct"/>
            <w:tcBorders>
              <w:top w:val="nil"/>
              <w:left w:val="nil"/>
              <w:bottom w:val="single" w:sz="4" w:space="0" w:color="auto"/>
              <w:right w:val="single" w:sz="4" w:space="0" w:color="auto"/>
            </w:tcBorders>
            <w:shd w:val="clear" w:color="000000" w:fill="FFFFFF"/>
            <w:vAlign w:val="center"/>
            <w:hideMark/>
          </w:tcPr>
          <w:p w:rsidR="00CA11BE" w:rsidRPr="00280020" w:rsidRDefault="00CA11BE" w:rsidP="00CA11B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Pr>
                <w:rFonts w:eastAsia="Times New Roman" w:cs="Times New Roman"/>
                <w:color w:val="000000"/>
                <w:sz w:val="20"/>
                <w:szCs w:val="20"/>
                <w:lang w:eastAsia="ru-RU"/>
              </w:rPr>
              <w:t>6</w:t>
            </w:r>
            <w:r w:rsidRPr="00280020">
              <w:rPr>
                <w:rFonts w:eastAsia="Times New Roman" w:cs="Times New Roman"/>
                <w:color w:val="000000"/>
                <w:sz w:val="20"/>
                <w:szCs w:val="20"/>
                <w:lang w:eastAsia="ru-RU"/>
              </w:rPr>
              <w:t>0</w:t>
            </w:r>
          </w:p>
        </w:tc>
      </w:tr>
      <w:tr w:rsidR="00D52212" w:rsidRPr="00280020" w:rsidTr="00CA11BE">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52212" w:rsidRPr="00280020" w:rsidRDefault="00D52212" w:rsidP="00D52212">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19.</w:t>
            </w:r>
          </w:p>
        </w:tc>
        <w:tc>
          <w:tcPr>
            <w:tcW w:w="1207" w:type="pct"/>
            <w:tcBorders>
              <w:top w:val="single" w:sz="4" w:space="0" w:color="auto"/>
              <w:left w:val="nil"/>
              <w:bottom w:val="single" w:sz="4" w:space="0" w:color="auto"/>
              <w:right w:val="nil"/>
            </w:tcBorders>
            <w:shd w:val="clear" w:color="auto" w:fill="auto"/>
            <w:vAlign w:val="center"/>
            <w:hideMark/>
          </w:tcPr>
          <w:p w:rsidR="00D52212" w:rsidRPr="00280020" w:rsidRDefault="00D52212" w:rsidP="00D52212">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Расход электроэнергии на передачу тепловой энергии и теплоносителя</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52212" w:rsidRPr="00280020" w:rsidRDefault="00D52212" w:rsidP="00D52212">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E</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ф</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52212" w:rsidRPr="00280020" w:rsidRDefault="00D52212" w:rsidP="00D5221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млн. кВт-ч</w:t>
            </w:r>
          </w:p>
        </w:tc>
        <w:tc>
          <w:tcPr>
            <w:tcW w:w="196" w:type="pct"/>
            <w:tcBorders>
              <w:top w:val="single" w:sz="4" w:space="0" w:color="auto"/>
              <w:left w:val="nil"/>
              <w:bottom w:val="single" w:sz="4" w:space="0" w:color="auto"/>
              <w:right w:val="single" w:sz="4" w:space="0" w:color="auto"/>
            </w:tcBorders>
            <w:shd w:val="clear" w:color="auto" w:fill="auto"/>
            <w:vAlign w:val="center"/>
          </w:tcPr>
          <w:p w:rsidR="00D52212" w:rsidRPr="00280020" w:rsidRDefault="00D52212" w:rsidP="00D5221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tcPr>
          <w:p w:rsidR="00D52212" w:rsidRPr="00280020" w:rsidRDefault="00D52212" w:rsidP="00D5221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tcPr>
          <w:p w:rsidR="00D52212" w:rsidRPr="00280020" w:rsidRDefault="00D52212" w:rsidP="00D5221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tcPr>
          <w:p w:rsidR="00D52212" w:rsidRPr="00280020" w:rsidRDefault="00D52212" w:rsidP="00D5221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tcPr>
          <w:p w:rsidR="00D52212" w:rsidRPr="00280020" w:rsidRDefault="00D52212" w:rsidP="00D5221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tcPr>
          <w:p w:rsidR="00D52212" w:rsidRPr="00280020" w:rsidRDefault="00D52212" w:rsidP="00D5221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tcPr>
          <w:p w:rsidR="00D52212" w:rsidRPr="00280020" w:rsidRDefault="00D52212" w:rsidP="00D5221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tcPr>
          <w:p w:rsidR="00D52212" w:rsidRPr="00280020" w:rsidRDefault="00D52212" w:rsidP="00D5221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tcPr>
          <w:p w:rsidR="00D52212" w:rsidRPr="00280020" w:rsidRDefault="00D52212" w:rsidP="00D5221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tcPr>
          <w:p w:rsidR="00D52212" w:rsidRPr="00280020" w:rsidRDefault="00D52212" w:rsidP="00D5221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tcPr>
          <w:p w:rsidR="00D52212" w:rsidRPr="00280020" w:rsidRDefault="00D52212" w:rsidP="00D5221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tcPr>
          <w:p w:rsidR="00D52212" w:rsidRPr="00280020" w:rsidRDefault="00D52212" w:rsidP="00D5221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tcPr>
          <w:p w:rsidR="00D52212" w:rsidRPr="00280020" w:rsidRDefault="00D52212" w:rsidP="00D5221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tcPr>
          <w:p w:rsidR="00D52212" w:rsidRPr="00280020" w:rsidRDefault="00D52212" w:rsidP="00D5221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tcPr>
          <w:p w:rsidR="00D52212" w:rsidRPr="00280020" w:rsidRDefault="00D52212" w:rsidP="00D5221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tcPr>
          <w:p w:rsidR="00D52212" w:rsidRPr="00280020" w:rsidRDefault="00D52212" w:rsidP="00D5221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D52212" w:rsidRPr="00280020" w:rsidTr="00CA11BE">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D52212" w:rsidRPr="00280020" w:rsidRDefault="00D52212" w:rsidP="00D52212">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20.</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D52212" w:rsidRPr="00280020" w:rsidRDefault="00D52212" w:rsidP="00D52212">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Удельный расход электроэнергии на передачу тепловой энергии</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52212" w:rsidRPr="00280020" w:rsidRDefault="00D52212" w:rsidP="00D52212">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e</w:t>
            </w:r>
            <w:r w:rsidRPr="00280020">
              <w:rPr>
                <w:rFonts w:eastAsia="Times New Roman" w:cs="Times New Roman"/>
                <w:i/>
                <w:iCs/>
                <w:color w:val="000000"/>
                <w:sz w:val="20"/>
                <w:szCs w:val="20"/>
                <w:vertAlign w:val="subscript"/>
                <w:lang w:eastAsia="ru-RU"/>
              </w:rPr>
              <w:t>тн.j</w:t>
            </w:r>
            <w:r w:rsidRPr="00280020">
              <w:rPr>
                <w:rFonts w:eastAsia="Times New Roman" w:cs="Times New Roman"/>
                <w:i/>
                <w:iCs/>
                <w:color w:val="000000"/>
                <w:sz w:val="20"/>
                <w:szCs w:val="20"/>
                <w:vertAlign w:val="superscript"/>
                <w:lang w:eastAsia="ru-RU"/>
              </w:rPr>
              <w:t>ф</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52212" w:rsidRPr="00280020" w:rsidRDefault="00D52212" w:rsidP="00D5221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кВт-ч/Гкал</w:t>
            </w:r>
          </w:p>
        </w:tc>
        <w:tc>
          <w:tcPr>
            <w:tcW w:w="196" w:type="pct"/>
            <w:tcBorders>
              <w:top w:val="single" w:sz="4" w:space="0" w:color="auto"/>
              <w:left w:val="nil"/>
              <w:bottom w:val="single" w:sz="4" w:space="0" w:color="auto"/>
              <w:right w:val="single" w:sz="4" w:space="0" w:color="auto"/>
            </w:tcBorders>
            <w:shd w:val="clear" w:color="auto" w:fill="auto"/>
            <w:vAlign w:val="center"/>
          </w:tcPr>
          <w:p w:rsidR="00D52212" w:rsidRPr="00280020" w:rsidRDefault="00D52212" w:rsidP="00D5221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tcPr>
          <w:p w:rsidR="00D52212" w:rsidRPr="00280020" w:rsidRDefault="00D52212" w:rsidP="00D5221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tcPr>
          <w:p w:rsidR="00D52212" w:rsidRPr="00280020" w:rsidRDefault="00D52212" w:rsidP="00D5221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tcPr>
          <w:p w:rsidR="00D52212" w:rsidRPr="00280020" w:rsidRDefault="00D52212" w:rsidP="00D5221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tcPr>
          <w:p w:rsidR="00D52212" w:rsidRPr="00280020" w:rsidRDefault="00D52212" w:rsidP="00D5221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tcPr>
          <w:p w:rsidR="00D52212" w:rsidRPr="00280020" w:rsidRDefault="00D52212" w:rsidP="00D5221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tcPr>
          <w:p w:rsidR="00D52212" w:rsidRPr="00280020" w:rsidRDefault="00D52212" w:rsidP="00D5221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tcPr>
          <w:p w:rsidR="00D52212" w:rsidRPr="00280020" w:rsidRDefault="00D52212" w:rsidP="00D5221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tcPr>
          <w:p w:rsidR="00D52212" w:rsidRPr="00280020" w:rsidRDefault="00D52212" w:rsidP="00D5221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tcPr>
          <w:p w:rsidR="00D52212" w:rsidRPr="00280020" w:rsidRDefault="00D52212" w:rsidP="00D5221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tcPr>
          <w:p w:rsidR="00D52212" w:rsidRPr="00280020" w:rsidRDefault="00D52212" w:rsidP="00D5221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tcPr>
          <w:p w:rsidR="00D52212" w:rsidRPr="00280020" w:rsidRDefault="00D52212" w:rsidP="00D5221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tcPr>
          <w:p w:rsidR="00D52212" w:rsidRPr="00280020" w:rsidRDefault="00D52212" w:rsidP="00D5221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tcPr>
          <w:p w:rsidR="00D52212" w:rsidRPr="00280020" w:rsidRDefault="00D52212" w:rsidP="00D5221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tcPr>
          <w:p w:rsidR="00D52212" w:rsidRPr="00280020" w:rsidRDefault="00D52212" w:rsidP="00D5221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tcPr>
          <w:p w:rsidR="00D52212" w:rsidRPr="00280020" w:rsidRDefault="00D52212" w:rsidP="00D5221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FE154B" w:rsidRPr="00280020" w:rsidTr="00284AC0">
        <w:trPr>
          <w:trHeight w:val="20"/>
        </w:trPr>
        <w:tc>
          <w:tcPr>
            <w:tcW w:w="5000" w:type="pct"/>
            <w:gridSpan w:val="21"/>
            <w:tcBorders>
              <w:top w:val="single" w:sz="4" w:space="0" w:color="auto"/>
              <w:left w:val="single" w:sz="4" w:space="0" w:color="auto"/>
              <w:bottom w:val="single" w:sz="4" w:space="0" w:color="auto"/>
              <w:right w:val="single" w:sz="4" w:space="0" w:color="auto"/>
            </w:tcBorders>
            <w:shd w:val="clear" w:color="auto" w:fill="auto"/>
            <w:vAlign w:val="center"/>
            <w:hideMark/>
          </w:tcPr>
          <w:p w:rsidR="00FE154B" w:rsidRPr="00280020" w:rsidRDefault="00FE154B" w:rsidP="00FE154B">
            <w:pPr>
              <w:ind w:firstLine="0"/>
              <w:jc w:val="center"/>
              <w:rPr>
                <w:rFonts w:eastAsia="Times New Roman" w:cs="Times New Roman"/>
                <w:b/>
                <w:bCs/>
                <w:color w:val="000000"/>
                <w:sz w:val="20"/>
                <w:szCs w:val="20"/>
                <w:lang w:eastAsia="ru-RU"/>
              </w:rPr>
            </w:pPr>
            <w:r w:rsidRPr="00280020">
              <w:rPr>
                <w:rFonts w:eastAsia="Times New Roman" w:cs="Times New Roman"/>
                <w:b/>
                <w:bCs/>
                <w:color w:val="000000"/>
                <w:sz w:val="20"/>
                <w:szCs w:val="20"/>
                <w:lang w:eastAsia="ru-RU"/>
              </w:rPr>
              <w:t>Котельная улица Голубкова, 9а: МУП г. Костромы "Городские сети"</w:t>
            </w:r>
          </w:p>
        </w:tc>
      </w:tr>
      <w:tr w:rsidR="0030129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0129F" w:rsidRPr="00280020" w:rsidRDefault="0030129F" w:rsidP="0030129F">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w:t>
            </w:r>
          </w:p>
        </w:tc>
        <w:tc>
          <w:tcPr>
            <w:tcW w:w="1207" w:type="pct"/>
            <w:tcBorders>
              <w:top w:val="single" w:sz="4" w:space="0" w:color="auto"/>
              <w:left w:val="nil"/>
              <w:bottom w:val="single" w:sz="4" w:space="0" w:color="auto"/>
              <w:right w:val="nil"/>
            </w:tcBorders>
            <w:shd w:val="clear" w:color="auto" w:fill="auto"/>
            <w:vAlign w:val="center"/>
            <w:hideMark/>
          </w:tcPr>
          <w:p w:rsidR="0030129F" w:rsidRPr="00280020" w:rsidRDefault="0030129F" w:rsidP="0030129F">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Протяженность тепловых сетей, в т.ч.:</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0129F" w:rsidRPr="00280020" w:rsidRDefault="0030129F" w:rsidP="0030129F">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L</w:t>
            </w:r>
            <w:r w:rsidRPr="00280020">
              <w:rPr>
                <w:rFonts w:eastAsia="Times New Roman" w:cs="Times New Roman"/>
                <w:i/>
                <w:iCs/>
                <w:color w:val="000000"/>
                <w:sz w:val="20"/>
                <w:szCs w:val="20"/>
                <w:vertAlign w:val="subscript"/>
                <w:lang w:eastAsia="ru-RU"/>
              </w:rPr>
              <w:t>j</w:t>
            </w:r>
          </w:p>
        </w:tc>
        <w:tc>
          <w:tcPr>
            <w:tcW w:w="239" w:type="pct"/>
            <w:tcBorders>
              <w:top w:val="single" w:sz="4" w:space="0" w:color="auto"/>
              <w:left w:val="nil"/>
              <w:bottom w:val="single" w:sz="4" w:space="0" w:color="auto"/>
              <w:right w:val="nil"/>
            </w:tcBorders>
            <w:shd w:val="clear" w:color="auto" w:fill="auto"/>
            <w:vAlign w:val="center"/>
            <w:hideMark/>
          </w:tcPr>
          <w:p w:rsidR="0030129F" w:rsidRPr="00280020" w:rsidRDefault="0030129F" w:rsidP="0030129F">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км</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0129F" w:rsidRPr="00280020" w:rsidRDefault="0030129F" w:rsidP="0030129F">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5,44</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30129F" w:rsidRPr="00280020" w:rsidRDefault="0030129F" w:rsidP="0030129F">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5,44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0129F" w:rsidRPr="00280020" w:rsidRDefault="0030129F" w:rsidP="0030129F">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5,44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0129F" w:rsidRPr="00280020" w:rsidRDefault="0030129F" w:rsidP="0030129F">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5,44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0129F" w:rsidRPr="00280020" w:rsidRDefault="0030129F" w:rsidP="0030129F">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1,384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0129F" w:rsidRPr="00280020" w:rsidRDefault="0030129F" w:rsidP="0030129F">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1,384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0129F" w:rsidRPr="00280020" w:rsidRDefault="0030129F" w:rsidP="0030129F">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1,384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0129F" w:rsidRPr="00280020" w:rsidRDefault="0030129F" w:rsidP="0030129F">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1,384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0129F" w:rsidRPr="00280020" w:rsidRDefault="0030129F" w:rsidP="0030129F">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1,384</w:t>
            </w:r>
          </w:p>
        </w:tc>
        <w:tc>
          <w:tcPr>
            <w:tcW w:w="198" w:type="pct"/>
            <w:tcBorders>
              <w:top w:val="nil"/>
              <w:left w:val="nil"/>
              <w:bottom w:val="single" w:sz="4" w:space="0" w:color="auto"/>
              <w:right w:val="single" w:sz="4" w:space="0" w:color="auto"/>
            </w:tcBorders>
            <w:shd w:val="clear" w:color="000000" w:fill="FFFFFF"/>
            <w:vAlign w:val="center"/>
            <w:hideMark/>
          </w:tcPr>
          <w:p w:rsidR="0030129F" w:rsidRPr="00280020" w:rsidRDefault="0030129F" w:rsidP="0030129F">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1,384</w:t>
            </w:r>
          </w:p>
        </w:tc>
        <w:tc>
          <w:tcPr>
            <w:tcW w:w="198" w:type="pct"/>
            <w:tcBorders>
              <w:top w:val="nil"/>
              <w:left w:val="nil"/>
              <w:bottom w:val="single" w:sz="4" w:space="0" w:color="auto"/>
              <w:right w:val="single" w:sz="4" w:space="0" w:color="auto"/>
            </w:tcBorders>
            <w:shd w:val="clear" w:color="000000" w:fill="FFFFFF"/>
            <w:vAlign w:val="center"/>
            <w:hideMark/>
          </w:tcPr>
          <w:p w:rsidR="0030129F" w:rsidRPr="00280020" w:rsidRDefault="0030129F" w:rsidP="0030129F">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1,384</w:t>
            </w:r>
          </w:p>
        </w:tc>
        <w:tc>
          <w:tcPr>
            <w:tcW w:w="198" w:type="pct"/>
            <w:tcBorders>
              <w:top w:val="nil"/>
              <w:left w:val="nil"/>
              <w:bottom w:val="single" w:sz="4" w:space="0" w:color="auto"/>
              <w:right w:val="single" w:sz="4" w:space="0" w:color="auto"/>
            </w:tcBorders>
            <w:shd w:val="clear" w:color="000000" w:fill="FFFFFF"/>
            <w:vAlign w:val="center"/>
            <w:hideMark/>
          </w:tcPr>
          <w:p w:rsidR="0030129F" w:rsidRPr="00280020" w:rsidRDefault="0030129F" w:rsidP="0030129F">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1,384</w:t>
            </w:r>
          </w:p>
        </w:tc>
        <w:tc>
          <w:tcPr>
            <w:tcW w:w="198" w:type="pct"/>
            <w:tcBorders>
              <w:top w:val="nil"/>
              <w:left w:val="nil"/>
              <w:bottom w:val="single" w:sz="4" w:space="0" w:color="auto"/>
              <w:right w:val="single" w:sz="4" w:space="0" w:color="auto"/>
            </w:tcBorders>
            <w:shd w:val="clear" w:color="000000" w:fill="FFFFFF"/>
            <w:vAlign w:val="center"/>
            <w:hideMark/>
          </w:tcPr>
          <w:p w:rsidR="0030129F" w:rsidRPr="00280020" w:rsidRDefault="0030129F" w:rsidP="0030129F">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1,384</w:t>
            </w:r>
          </w:p>
        </w:tc>
        <w:tc>
          <w:tcPr>
            <w:tcW w:w="198" w:type="pct"/>
            <w:tcBorders>
              <w:top w:val="nil"/>
              <w:left w:val="nil"/>
              <w:bottom w:val="single" w:sz="4" w:space="0" w:color="auto"/>
              <w:right w:val="single" w:sz="4" w:space="0" w:color="auto"/>
            </w:tcBorders>
            <w:shd w:val="clear" w:color="000000" w:fill="FFFFFF"/>
            <w:vAlign w:val="center"/>
            <w:hideMark/>
          </w:tcPr>
          <w:p w:rsidR="0030129F" w:rsidRPr="00280020" w:rsidRDefault="0030129F" w:rsidP="0030129F">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1,384</w:t>
            </w:r>
          </w:p>
        </w:tc>
        <w:tc>
          <w:tcPr>
            <w:tcW w:w="198" w:type="pct"/>
            <w:tcBorders>
              <w:top w:val="nil"/>
              <w:left w:val="nil"/>
              <w:bottom w:val="single" w:sz="4" w:space="0" w:color="auto"/>
              <w:right w:val="single" w:sz="4" w:space="0" w:color="auto"/>
            </w:tcBorders>
            <w:shd w:val="clear" w:color="000000" w:fill="FFFFFF"/>
            <w:vAlign w:val="center"/>
            <w:hideMark/>
          </w:tcPr>
          <w:p w:rsidR="0030129F" w:rsidRPr="00280020" w:rsidRDefault="0030129F" w:rsidP="0030129F">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1,384</w:t>
            </w:r>
          </w:p>
        </w:tc>
        <w:tc>
          <w:tcPr>
            <w:tcW w:w="205" w:type="pct"/>
            <w:tcBorders>
              <w:top w:val="nil"/>
              <w:left w:val="nil"/>
              <w:bottom w:val="single" w:sz="4" w:space="0" w:color="auto"/>
              <w:right w:val="single" w:sz="4" w:space="0" w:color="auto"/>
            </w:tcBorders>
            <w:shd w:val="clear" w:color="000000" w:fill="FFFFFF"/>
            <w:vAlign w:val="center"/>
            <w:hideMark/>
          </w:tcPr>
          <w:p w:rsidR="0030129F" w:rsidRPr="00280020" w:rsidRDefault="0030129F" w:rsidP="0030129F">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1,384</w:t>
            </w:r>
          </w:p>
        </w:tc>
      </w:tr>
      <w:tr w:rsidR="0030129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0129F" w:rsidRPr="00280020" w:rsidRDefault="0030129F" w:rsidP="0030129F">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1.1.</w:t>
            </w:r>
          </w:p>
        </w:tc>
        <w:tc>
          <w:tcPr>
            <w:tcW w:w="1207" w:type="pct"/>
            <w:tcBorders>
              <w:top w:val="single" w:sz="4" w:space="0" w:color="auto"/>
              <w:left w:val="nil"/>
              <w:bottom w:val="single" w:sz="4" w:space="0" w:color="auto"/>
              <w:right w:val="nil"/>
            </w:tcBorders>
            <w:shd w:val="clear" w:color="auto" w:fill="auto"/>
            <w:vAlign w:val="center"/>
            <w:hideMark/>
          </w:tcPr>
          <w:p w:rsidR="0030129F" w:rsidRPr="00280020" w:rsidRDefault="0030129F" w:rsidP="0030129F">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магистральных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0129F" w:rsidRPr="00280020" w:rsidRDefault="0030129F" w:rsidP="0030129F">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L</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маг</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30129F" w:rsidRPr="00280020" w:rsidRDefault="0030129F" w:rsidP="0030129F">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км</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0129F" w:rsidRPr="00280020" w:rsidRDefault="0030129F" w:rsidP="0030129F">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30129F" w:rsidRPr="00280020" w:rsidRDefault="0030129F" w:rsidP="0030129F">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0129F" w:rsidRPr="00280020" w:rsidRDefault="0030129F" w:rsidP="0030129F">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0129F" w:rsidRPr="00280020" w:rsidRDefault="0030129F" w:rsidP="0030129F">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0129F" w:rsidRPr="00280020" w:rsidRDefault="0030129F" w:rsidP="0030129F">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0129F" w:rsidRPr="00280020" w:rsidRDefault="0030129F" w:rsidP="0030129F">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0129F" w:rsidRPr="00280020" w:rsidRDefault="0030129F" w:rsidP="0030129F">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0129F" w:rsidRPr="00280020" w:rsidRDefault="0030129F" w:rsidP="0030129F">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0129F" w:rsidRPr="00280020" w:rsidRDefault="0030129F" w:rsidP="0030129F">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30129F" w:rsidRPr="00280020" w:rsidRDefault="0030129F" w:rsidP="0030129F">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30129F" w:rsidRPr="00280020" w:rsidRDefault="0030129F" w:rsidP="0030129F">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30129F" w:rsidRPr="00280020" w:rsidRDefault="0030129F" w:rsidP="0030129F">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30129F" w:rsidRPr="00280020" w:rsidRDefault="0030129F" w:rsidP="0030129F">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30129F" w:rsidRPr="00280020" w:rsidRDefault="0030129F" w:rsidP="0030129F">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30129F" w:rsidRPr="00280020" w:rsidRDefault="0030129F" w:rsidP="0030129F">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30129F" w:rsidRPr="00280020" w:rsidRDefault="0030129F" w:rsidP="0030129F">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30129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0129F" w:rsidRPr="00280020" w:rsidRDefault="0030129F" w:rsidP="0030129F">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1.2.</w:t>
            </w:r>
          </w:p>
        </w:tc>
        <w:tc>
          <w:tcPr>
            <w:tcW w:w="1207" w:type="pct"/>
            <w:tcBorders>
              <w:top w:val="single" w:sz="4" w:space="0" w:color="auto"/>
              <w:left w:val="nil"/>
              <w:bottom w:val="single" w:sz="4" w:space="0" w:color="auto"/>
              <w:right w:val="nil"/>
            </w:tcBorders>
            <w:shd w:val="clear" w:color="auto" w:fill="auto"/>
            <w:vAlign w:val="center"/>
            <w:hideMark/>
          </w:tcPr>
          <w:p w:rsidR="0030129F" w:rsidRPr="00280020" w:rsidRDefault="0030129F" w:rsidP="0030129F">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распределительных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0129F" w:rsidRPr="00280020" w:rsidRDefault="0030129F" w:rsidP="0030129F">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L</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расп</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30129F" w:rsidRPr="00280020" w:rsidRDefault="0030129F" w:rsidP="0030129F">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км</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0129F" w:rsidRPr="00280020" w:rsidRDefault="0030129F" w:rsidP="0030129F">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5,44</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30129F" w:rsidRPr="00280020" w:rsidRDefault="0030129F" w:rsidP="0030129F">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5,44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0129F" w:rsidRPr="00280020" w:rsidRDefault="0030129F" w:rsidP="0030129F">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5,44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0129F" w:rsidRPr="00280020" w:rsidRDefault="0030129F" w:rsidP="0030129F">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5,44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0129F" w:rsidRPr="00280020" w:rsidRDefault="0030129F" w:rsidP="0030129F">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1,384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0129F" w:rsidRPr="00280020" w:rsidRDefault="0030129F" w:rsidP="0030129F">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1,384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0129F" w:rsidRPr="00280020" w:rsidRDefault="0030129F" w:rsidP="0030129F">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1,384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0129F" w:rsidRPr="00280020" w:rsidRDefault="0030129F" w:rsidP="0030129F">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1,384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0129F" w:rsidRPr="00280020" w:rsidRDefault="0030129F" w:rsidP="0030129F">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1,384</w:t>
            </w:r>
          </w:p>
        </w:tc>
        <w:tc>
          <w:tcPr>
            <w:tcW w:w="198" w:type="pct"/>
            <w:tcBorders>
              <w:top w:val="nil"/>
              <w:left w:val="nil"/>
              <w:bottom w:val="single" w:sz="4" w:space="0" w:color="auto"/>
              <w:right w:val="single" w:sz="4" w:space="0" w:color="auto"/>
            </w:tcBorders>
            <w:shd w:val="clear" w:color="000000" w:fill="FFFFFF"/>
            <w:vAlign w:val="center"/>
            <w:hideMark/>
          </w:tcPr>
          <w:p w:rsidR="0030129F" w:rsidRPr="00280020" w:rsidRDefault="0030129F" w:rsidP="0030129F">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1,384</w:t>
            </w:r>
          </w:p>
        </w:tc>
        <w:tc>
          <w:tcPr>
            <w:tcW w:w="198" w:type="pct"/>
            <w:tcBorders>
              <w:top w:val="nil"/>
              <w:left w:val="nil"/>
              <w:bottom w:val="single" w:sz="4" w:space="0" w:color="auto"/>
              <w:right w:val="single" w:sz="4" w:space="0" w:color="auto"/>
            </w:tcBorders>
            <w:shd w:val="clear" w:color="000000" w:fill="FFFFFF"/>
            <w:vAlign w:val="center"/>
            <w:hideMark/>
          </w:tcPr>
          <w:p w:rsidR="0030129F" w:rsidRPr="00280020" w:rsidRDefault="0030129F" w:rsidP="0030129F">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1,384</w:t>
            </w:r>
          </w:p>
        </w:tc>
        <w:tc>
          <w:tcPr>
            <w:tcW w:w="198" w:type="pct"/>
            <w:tcBorders>
              <w:top w:val="nil"/>
              <w:left w:val="nil"/>
              <w:bottom w:val="single" w:sz="4" w:space="0" w:color="auto"/>
              <w:right w:val="single" w:sz="4" w:space="0" w:color="auto"/>
            </w:tcBorders>
            <w:shd w:val="clear" w:color="000000" w:fill="FFFFFF"/>
            <w:vAlign w:val="center"/>
            <w:hideMark/>
          </w:tcPr>
          <w:p w:rsidR="0030129F" w:rsidRPr="00280020" w:rsidRDefault="0030129F" w:rsidP="0030129F">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1,384</w:t>
            </w:r>
          </w:p>
        </w:tc>
        <w:tc>
          <w:tcPr>
            <w:tcW w:w="198" w:type="pct"/>
            <w:tcBorders>
              <w:top w:val="nil"/>
              <w:left w:val="nil"/>
              <w:bottom w:val="single" w:sz="4" w:space="0" w:color="auto"/>
              <w:right w:val="single" w:sz="4" w:space="0" w:color="auto"/>
            </w:tcBorders>
            <w:shd w:val="clear" w:color="000000" w:fill="FFFFFF"/>
            <w:vAlign w:val="center"/>
            <w:hideMark/>
          </w:tcPr>
          <w:p w:rsidR="0030129F" w:rsidRPr="00280020" w:rsidRDefault="0030129F" w:rsidP="0030129F">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1,384</w:t>
            </w:r>
          </w:p>
        </w:tc>
        <w:tc>
          <w:tcPr>
            <w:tcW w:w="198" w:type="pct"/>
            <w:tcBorders>
              <w:top w:val="nil"/>
              <w:left w:val="nil"/>
              <w:bottom w:val="single" w:sz="4" w:space="0" w:color="auto"/>
              <w:right w:val="single" w:sz="4" w:space="0" w:color="auto"/>
            </w:tcBorders>
            <w:shd w:val="clear" w:color="000000" w:fill="FFFFFF"/>
            <w:vAlign w:val="center"/>
            <w:hideMark/>
          </w:tcPr>
          <w:p w:rsidR="0030129F" w:rsidRPr="00280020" w:rsidRDefault="0030129F" w:rsidP="0030129F">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1,384</w:t>
            </w:r>
          </w:p>
        </w:tc>
        <w:tc>
          <w:tcPr>
            <w:tcW w:w="198" w:type="pct"/>
            <w:tcBorders>
              <w:top w:val="nil"/>
              <w:left w:val="nil"/>
              <w:bottom w:val="single" w:sz="4" w:space="0" w:color="auto"/>
              <w:right w:val="single" w:sz="4" w:space="0" w:color="auto"/>
            </w:tcBorders>
            <w:shd w:val="clear" w:color="000000" w:fill="FFFFFF"/>
            <w:vAlign w:val="center"/>
            <w:hideMark/>
          </w:tcPr>
          <w:p w:rsidR="0030129F" w:rsidRPr="00280020" w:rsidRDefault="0030129F" w:rsidP="0030129F">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1,384</w:t>
            </w:r>
          </w:p>
        </w:tc>
        <w:tc>
          <w:tcPr>
            <w:tcW w:w="205" w:type="pct"/>
            <w:tcBorders>
              <w:top w:val="nil"/>
              <w:left w:val="nil"/>
              <w:bottom w:val="single" w:sz="4" w:space="0" w:color="auto"/>
              <w:right w:val="single" w:sz="4" w:space="0" w:color="auto"/>
            </w:tcBorders>
            <w:shd w:val="clear" w:color="000000" w:fill="FFFFFF"/>
            <w:vAlign w:val="center"/>
            <w:hideMark/>
          </w:tcPr>
          <w:p w:rsidR="0030129F" w:rsidRPr="00280020" w:rsidRDefault="0030129F" w:rsidP="0030129F">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1,384</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2.</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Материальная характеристика тепловых сетей, в т.ч.:</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M</w:t>
            </w:r>
            <w:r w:rsidRPr="00280020">
              <w:rPr>
                <w:rFonts w:eastAsia="Times New Roman" w:cs="Times New Roman"/>
                <w:i/>
                <w:iCs/>
                <w:color w:val="000000"/>
                <w:sz w:val="20"/>
                <w:szCs w:val="20"/>
                <w:vertAlign w:val="subscript"/>
                <w:lang w:eastAsia="ru-RU"/>
              </w:rPr>
              <w:t>j</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м</w:t>
            </w:r>
            <w:r w:rsidRPr="00280020">
              <w:rPr>
                <w:rFonts w:eastAsia="Times New Roman" w:cs="Times New Roman"/>
                <w:color w:val="000000"/>
                <w:sz w:val="20"/>
                <w:szCs w:val="20"/>
                <w:vertAlign w:val="superscript"/>
                <w:lang w:eastAsia="ru-RU"/>
              </w:rPr>
              <w:t>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0,59</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0,59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0,59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0,59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0,59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0,59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0,59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0,59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0,59</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0,59</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0,59</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0,59</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0,59</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0,59</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0,59</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0,59</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2.1.</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магистральных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M</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маг</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м</w:t>
            </w:r>
            <w:r w:rsidRPr="00280020">
              <w:rPr>
                <w:rFonts w:eastAsia="Times New Roman" w:cs="Times New Roman"/>
                <w:color w:val="000000"/>
                <w:sz w:val="20"/>
                <w:szCs w:val="20"/>
                <w:vertAlign w:val="superscript"/>
                <w:lang w:eastAsia="ru-RU"/>
              </w:rPr>
              <w:t>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2.2.</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распределительных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M</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расп</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м</w:t>
            </w:r>
            <w:r w:rsidRPr="00280020">
              <w:rPr>
                <w:rFonts w:eastAsia="Times New Roman" w:cs="Times New Roman"/>
                <w:color w:val="000000"/>
                <w:sz w:val="20"/>
                <w:szCs w:val="20"/>
                <w:vertAlign w:val="superscript"/>
                <w:lang w:eastAsia="ru-RU"/>
              </w:rPr>
              <w:t>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0,59</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0,59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0,59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0,59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0,59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0,59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0,59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0,59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0,59</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0,59</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0,59</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0,59</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0,59</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0,59</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0,59</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0,59</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3.</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Средний срок эксплуатации тепловых сетей</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Э</w:t>
            </w:r>
            <w:r w:rsidRPr="00280020">
              <w:rPr>
                <w:rFonts w:eastAsia="Times New Roman" w:cs="Times New Roman"/>
                <w:i/>
                <w:iCs/>
                <w:color w:val="000000"/>
                <w:sz w:val="20"/>
                <w:szCs w:val="20"/>
                <w:vertAlign w:val="subscript"/>
                <w:lang w:eastAsia="ru-RU"/>
              </w:rPr>
              <w:t>j</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лет</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38,5</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39,5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40,5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41,5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42,5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43,5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44,5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45,5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46,5</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47,5</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48,5</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49,5</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50,5</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51,5</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52,5</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53,5</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3.1.</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магистральных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Э</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маг</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лет</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3.2.</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распределительных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Э</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расп</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лет</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38,5</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39,5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40,5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41,5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42,5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43,5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44,5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45,5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46,5</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47,5</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48,5</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49,5</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50,5</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51,5</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52,5</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53,5</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4.</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Удельная материальная характеристика тепловых сетей на одного жителя, обслуживаемого из системы теплоснабжения</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m</w:t>
            </w:r>
            <w:r w:rsidRPr="00280020">
              <w:rPr>
                <w:rFonts w:eastAsia="Times New Roman" w:cs="Times New Roman"/>
                <w:i/>
                <w:iCs/>
                <w:color w:val="000000"/>
                <w:sz w:val="20"/>
                <w:szCs w:val="20"/>
                <w:vertAlign w:val="subscript"/>
                <w:lang w:eastAsia="ru-RU"/>
              </w:rPr>
              <w:t>j</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м</w:t>
            </w:r>
            <w:r w:rsidRPr="00280020">
              <w:rPr>
                <w:rFonts w:eastAsia="Times New Roman" w:cs="Times New Roman"/>
                <w:color w:val="000000"/>
                <w:sz w:val="20"/>
                <w:szCs w:val="20"/>
                <w:vertAlign w:val="superscript"/>
                <w:lang w:eastAsia="ru-RU"/>
              </w:rPr>
              <w:t>2</w:t>
            </w:r>
            <w:r w:rsidRPr="00280020">
              <w:rPr>
                <w:rFonts w:eastAsia="Times New Roman" w:cs="Times New Roman"/>
                <w:color w:val="000000"/>
                <w:sz w:val="20"/>
                <w:szCs w:val="20"/>
                <w:lang w:eastAsia="ru-RU"/>
              </w:rPr>
              <w:t>/чел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0,16</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0,17</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0,17</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0,17</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0,17</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0,17</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0,17</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0,17</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0,17</w:t>
            </w:r>
          </w:p>
        </w:tc>
      </w:tr>
      <w:tr w:rsidR="00D52212" w:rsidRPr="00280020" w:rsidTr="000D41F9">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52212" w:rsidRPr="00280020" w:rsidRDefault="00D52212" w:rsidP="00D52212">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5.</w:t>
            </w:r>
          </w:p>
        </w:tc>
        <w:tc>
          <w:tcPr>
            <w:tcW w:w="1207" w:type="pct"/>
            <w:tcBorders>
              <w:top w:val="single" w:sz="4" w:space="0" w:color="auto"/>
              <w:left w:val="nil"/>
              <w:bottom w:val="single" w:sz="4" w:space="0" w:color="auto"/>
              <w:right w:val="nil"/>
            </w:tcBorders>
            <w:shd w:val="clear" w:color="auto" w:fill="auto"/>
            <w:vAlign w:val="center"/>
            <w:hideMark/>
          </w:tcPr>
          <w:p w:rsidR="00D52212" w:rsidRPr="00280020" w:rsidRDefault="00D52212" w:rsidP="00D52212">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Присоединенная тепловая нагрузка потребителей</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52212" w:rsidRPr="00280020" w:rsidRDefault="00D52212" w:rsidP="00D52212">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52212" w:rsidRPr="00280020" w:rsidRDefault="00D52212" w:rsidP="00D5221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Гкал/ч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52212" w:rsidRPr="00280020" w:rsidRDefault="00D52212" w:rsidP="00D5221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5,652</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52212" w:rsidRPr="00280020" w:rsidRDefault="00D52212" w:rsidP="00D5221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5,652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52212" w:rsidRPr="00280020" w:rsidRDefault="00D52212" w:rsidP="00D5221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5,652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52212" w:rsidRPr="00280020" w:rsidRDefault="00D52212" w:rsidP="00D5221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5,582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52212" w:rsidRPr="00280020" w:rsidRDefault="00D52212" w:rsidP="00D5221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w:t>
            </w:r>
            <w:r>
              <w:rPr>
                <w:rFonts w:eastAsia="Times New Roman" w:cs="Times New Roman"/>
                <w:color w:val="000000"/>
                <w:sz w:val="20"/>
                <w:szCs w:val="20"/>
                <w:lang w:eastAsia="ru-RU"/>
              </w:rPr>
              <w:t>944</w:t>
            </w:r>
          </w:p>
        </w:tc>
        <w:tc>
          <w:tcPr>
            <w:tcW w:w="196" w:type="pct"/>
            <w:tcBorders>
              <w:top w:val="single" w:sz="4" w:space="0" w:color="auto"/>
              <w:left w:val="nil"/>
              <w:bottom w:val="single" w:sz="4" w:space="0" w:color="auto"/>
              <w:right w:val="single" w:sz="4" w:space="0" w:color="auto"/>
            </w:tcBorders>
            <w:shd w:val="clear" w:color="auto" w:fill="auto"/>
            <w:hideMark/>
          </w:tcPr>
          <w:p w:rsidR="00D52212" w:rsidRDefault="00D52212" w:rsidP="00D52212">
            <w:pPr>
              <w:ind w:firstLine="0"/>
              <w:jc w:val="center"/>
            </w:pPr>
            <w:r w:rsidRPr="007567E2">
              <w:rPr>
                <w:rFonts w:eastAsia="Times New Roman" w:cs="Times New Roman"/>
                <w:color w:val="000000"/>
                <w:sz w:val="20"/>
                <w:szCs w:val="20"/>
                <w:lang w:eastAsia="ru-RU"/>
              </w:rPr>
              <w:t>5,944</w:t>
            </w:r>
          </w:p>
        </w:tc>
        <w:tc>
          <w:tcPr>
            <w:tcW w:w="196" w:type="pct"/>
            <w:tcBorders>
              <w:top w:val="single" w:sz="4" w:space="0" w:color="auto"/>
              <w:left w:val="nil"/>
              <w:bottom w:val="single" w:sz="4" w:space="0" w:color="auto"/>
              <w:right w:val="single" w:sz="4" w:space="0" w:color="auto"/>
            </w:tcBorders>
            <w:shd w:val="clear" w:color="auto" w:fill="auto"/>
            <w:hideMark/>
          </w:tcPr>
          <w:p w:rsidR="00D52212" w:rsidRDefault="00D52212" w:rsidP="00D52212">
            <w:pPr>
              <w:ind w:firstLine="0"/>
              <w:jc w:val="center"/>
            </w:pPr>
            <w:r w:rsidRPr="007567E2">
              <w:rPr>
                <w:rFonts w:eastAsia="Times New Roman" w:cs="Times New Roman"/>
                <w:color w:val="000000"/>
                <w:sz w:val="20"/>
                <w:szCs w:val="20"/>
                <w:lang w:eastAsia="ru-RU"/>
              </w:rPr>
              <w:t>5,944</w:t>
            </w:r>
          </w:p>
        </w:tc>
        <w:tc>
          <w:tcPr>
            <w:tcW w:w="196" w:type="pct"/>
            <w:tcBorders>
              <w:top w:val="single" w:sz="4" w:space="0" w:color="auto"/>
              <w:left w:val="nil"/>
              <w:bottom w:val="single" w:sz="4" w:space="0" w:color="auto"/>
              <w:right w:val="single" w:sz="4" w:space="0" w:color="auto"/>
            </w:tcBorders>
            <w:shd w:val="clear" w:color="auto" w:fill="auto"/>
            <w:hideMark/>
          </w:tcPr>
          <w:p w:rsidR="00D52212" w:rsidRDefault="00D52212" w:rsidP="00D52212">
            <w:pPr>
              <w:ind w:firstLine="0"/>
              <w:jc w:val="center"/>
            </w:pPr>
            <w:r w:rsidRPr="007567E2">
              <w:rPr>
                <w:rFonts w:eastAsia="Times New Roman" w:cs="Times New Roman"/>
                <w:color w:val="000000"/>
                <w:sz w:val="20"/>
                <w:szCs w:val="20"/>
                <w:lang w:eastAsia="ru-RU"/>
              </w:rPr>
              <w:t>5,944</w:t>
            </w:r>
          </w:p>
        </w:tc>
        <w:tc>
          <w:tcPr>
            <w:tcW w:w="196" w:type="pct"/>
            <w:tcBorders>
              <w:top w:val="single" w:sz="4" w:space="0" w:color="auto"/>
              <w:left w:val="nil"/>
              <w:bottom w:val="single" w:sz="4" w:space="0" w:color="auto"/>
              <w:right w:val="single" w:sz="4" w:space="0" w:color="auto"/>
            </w:tcBorders>
            <w:shd w:val="clear" w:color="auto" w:fill="auto"/>
            <w:hideMark/>
          </w:tcPr>
          <w:p w:rsidR="00D52212" w:rsidRDefault="00D52212" w:rsidP="00D52212">
            <w:pPr>
              <w:ind w:firstLine="0"/>
              <w:jc w:val="center"/>
            </w:pPr>
            <w:r w:rsidRPr="007567E2">
              <w:rPr>
                <w:rFonts w:eastAsia="Times New Roman" w:cs="Times New Roman"/>
                <w:color w:val="000000"/>
                <w:sz w:val="20"/>
                <w:szCs w:val="20"/>
                <w:lang w:eastAsia="ru-RU"/>
              </w:rPr>
              <w:t>5,944</w:t>
            </w:r>
          </w:p>
        </w:tc>
        <w:tc>
          <w:tcPr>
            <w:tcW w:w="198" w:type="pct"/>
            <w:tcBorders>
              <w:top w:val="nil"/>
              <w:left w:val="nil"/>
              <w:bottom w:val="single" w:sz="4" w:space="0" w:color="auto"/>
              <w:right w:val="single" w:sz="4" w:space="0" w:color="auto"/>
            </w:tcBorders>
            <w:shd w:val="clear" w:color="000000" w:fill="FFFFFF"/>
            <w:hideMark/>
          </w:tcPr>
          <w:p w:rsidR="00D52212" w:rsidRDefault="00D52212" w:rsidP="00D52212">
            <w:pPr>
              <w:ind w:firstLine="0"/>
              <w:jc w:val="center"/>
            </w:pPr>
            <w:r w:rsidRPr="007567E2">
              <w:rPr>
                <w:rFonts w:eastAsia="Times New Roman" w:cs="Times New Roman"/>
                <w:color w:val="000000"/>
                <w:sz w:val="20"/>
                <w:szCs w:val="20"/>
                <w:lang w:eastAsia="ru-RU"/>
              </w:rPr>
              <w:t>5,944</w:t>
            </w:r>
          </w:p>
        </w:tc>
        <w:tc>
          <w:tcPr>
            <w:tcW w:w="198" w:type="pct"/>
            <w:tcBorders>
              <w:top w:val="nil"/>
              <w:left w:val="nil"/>
              <w:bottom w:val="single" w:sz="4" w:space="0" w:color="auto"/>
              <w:right w:val="single" w:sz="4" w:space="0" w:color="auto"/>
            </w:tcBorders>
            <w:shd w:val="clear" w:color="000000" w:fill="FFFFFF"/>
            <w:hideMark/>
          </w:tcPr>
          <w:p w:rsidR="00D52212" w:rsidRDefault="00D52212" w:rsidP="00D52212">
            <w:pPr>
              <w:ind w:firstLine="0"/>
              <w:jc w:val="center"/>
            </w:pPr>
            <w:r w:rsidRPr="007567E2">
              <w:rPr>
                <w:rFonts w:eastAsia="Times New Roman" w:cs="Times New Roman"/>
                <w:color w:val="000000"/>
                <w:sz w:val="20"/>
                <w:szCs w:val="20"/>
                <w:lang w:eastAsia="ru-RU"/>
              </w:rPr>
              <w:t>5,944</w:t>
            </w:r>
          </w:p>
        </w:tc>
        <w:tc>
          <w:tcPr>
            <w:tcW w:w="198" w:type="pct"/>
            <w:tcBorders>
              <w:top w:val="nil"/>
              <w:left w:val="nil"/>
              <w:bottom w:val="single" w:sz="4" w:space="0" w:color="auto"/>
              <w:right w:val="single" w:sz="4" w:space="0" w:color="auto"/>
            </w:tcBorders>
            <w:shd w:val="clear" w:color="000000" w:fill="FFFFFF"/>
            <w:hideMark/>
          </w:tcPr>
          <w:p w:rsidR="00D52212" w:rsidRDefault="00D52212" w:rsidP="00D52212">
            <w:pPr>
              <w:ind w:firstLine="0"/>
              <w:jc w:val="center"/>
            </w:pPr>
            <w:r w:rsidRPr="007567E2">
              <w:rPr>
                <w:rFonts w:eastAsia="Times New Roman" w:cs="Times New Roman"/>
                <w:color w:val="000000"/>
                <w:sz w:val="20"/>
                <w:szCs w:val="20"/>
                <w:lang w:eastAsia="ru-RU"/>
              </w:rPr>
              <w:t>5,944</w:t>
            </w:r>
          </w:p>
        </w:tc>
        <w:tc>
          <w:tcPr>
            <w:tcW w:w="198" w:type="pct"/>
            <w:tcBorders>
              <w:top w:val="nil"/>
              <w:left w:val="nil"/>
              <w:bottom w:val="single" w:sz="4" w:space="0" w:color="auto"/>
              <w:right w:val="single" w:sz="4" w:space="0" w:color="auto"/>
            </w:tcBorders>
            <w:shd w:val="clear" w:color="000000" w:fill="FFFFFF"/>
            <w:hideMark/>
          </w:tcPr>
          <w:p w:rsidR="00D52212" w:rsidRDefault="00D52212" w:rsidP="00D52212">
            <w:pPr>
              <w:ind w:firstLine="0"/>
              <w:jc w:val="center"/>
            </w:pPr>
            <w:r w:rsidRPr="007567E2">
              <w:rPr>
                <w:rFonts w:eastAsia="Times New Roman" w:cs="Times New Roman"/>
                <w:color w:val="000000"/>
                <w:sz w:val="20"/>
                <w:szCs w:val="20"/>
                <w:lang w:eastAsia="ru-RU"/>
              </w:rPr>
              <w:t>5,944</w:t>
            </w:r>
          </w:p>
        </w:tc>
        <w:tc>
          <w:tcPr>
            <w:tcW w:w="198" w:type="pct"/>
            <w:tcBorders>
              <w:top w:val="nil"/>
              <w:left w:val="nil"/>
              <w:bottom w:val="single" w:sz="4" w:space="0" w:color="auto"/>
              <w:right w:val="single" w:sz="4" w:space="0" w:color="auto"/>
            </w:tcBorders>
            <w:shd w:val="clear" w:color="000000" w:fill="FFFFFF"/>
            <w:hideMark/>
          </w:tcPr>
          <w:p w:rsidR="00D52212" w:rsidRDefault="00D52212" w:rsidP="00D52212">
            <w:pPr>
              <w:ind w:firstLine="0"/>
              <w:jc w:val="center"/>
            </w:pPr>
            <w:r w:rsidRPr="007567E2">
              <w:rPr>
                <w:rFonts w:eastAsia="Times New Roman" w:cs="Times New Roman"/>
                <w:color w:val="000000"/>
                <w:sz w:val="20"/>
                <w:szCs w:val="20"/>
                <w:lang w:eastAsia="ru-RU"/>
              </w:rPr>
              <w:t>5,944</w:t>
            </w:r>
          </w:p>
        </w:tc>
        <w:tc>
          <w:tcPr>
            <w:tcW w:w="198" w:type="pct"/>
            <w:tcBorders>
              <w:top w:val="nil"/>
              <w:left w:val="nil"/>
              <w:bottom w:val="single" w:sz="4" w:space="0" w:color="auto"/>
              <w:right w:val="single" w:sz="4" w:space="0" w:color="auto"/>
            </w:tcBorders>
            <w:shd w:val="clear" w:color="000000" w:fill="FFFFFF"/>
            <w:hideMark/>
          </w:tcPr>
          <w:p w:rsidR="00D52212" w:rsidRDefault="00D52212" w:rsidP="00D52212">
            <w:pPr>
              <w:ind w:firstLine="0"/>
              <w:jc w:val="center"/>
            </w:pPr>
            <w:r w:rsidRPr="007567E2">
              <w:rPr>
                <w:rFonts w:eastAsia="Times New Roman" w:cs="Times New Roman"/>
                <w:color w:val="000000"/>
                <w:sz w:val="20"/>
                <w:szCs w:val="20"/>
                <w:lang w:eastAsia="ru-RU"/>
              </w:rPr>
              <w:t>5,944</w:t>
            </w:r>
          </w:p>
        </w:tc>
        <w:tc>
          <w:tcPr>
            <w:tcW w:w="205" w:type="pct"/>
            <w:tcBorders>
              <w:top w:val="nil"/>
              <w:left w:val="nil"/>
              <w:bottom w:val="single" w:sz="4" w:space="0" w:color="auto"/>
              <w:right w:val="single" w:sz="4" w:space="0" w:color="auto"/>
            </w:tcBorders>
            <w:shd w:val="clear" w:color="000000" w:fill="FFFFFF"/>
            <w:hideMark/>
          </w:tcPr>
          <w:p w:rsidR="00D52212" w:rsidRDefault="00D52212" w:rsidP="00D52212">
            <w:pPr>
              <w:ind w:firstLine="0"/>
              <w:jc w:val="center"/>
            </w:pPr>
            <w:r w:rsidRPr="007567E2">
              <w:rPr>
                <w:rFonts w:eastAsia="Times New Roman" w:cs="Times New Roman"/>
                <w:color w:val="000000"/>
                <w:sz w:val="20"/>
                <w:szCs w:val="20"/>
                <w:lang w:eastAsia="ru-RU"/>
              </w:rPr>
              <w:t>5,944</w:t>
            </w:r>
          </w:p>
        </w:tc>
      </w:tr>
      <w:tr w:rsidR="00D52212"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D52212" w:rsidRPr="00280020" w:rsidRDefault="00D52212" w:rsidP="00D52212">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6.</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D52212" w:rsidRPr="00280020" w:rsidRDefault="00D52212" w:rsidP="00D52212">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Относительная материальная характеристика</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52212" w:rsidRPr="00280020" w:rsidRDefault="00D52212" w:rsidP="00D52212">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µ</w:t>
            </w:r>
            <w:r w:rsidRPr="00280020">
              <w:rPr>
                <w:rFonts w:eastAsia="Times New Roman" w:cs="Times New Roman"/>
                <w:i/>
                <w:iCs/>
                <w:color w:val="000000"/>
                <w:sz w:val="20"/>
                <w:szCs w:val="20"/>
                <w:vertAlign w:val="subscript"/>
                <w:lang w:eastAsia="ru-RU"/>
              </w:rPr>
              <w:t>j</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52212" w:rsidRPr="00280020" w:rsidRDefault="00D52212" w:rsidP="00D5221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м</w:t>
            </w:r>
            <w:r w:rsidRPr="00280020">
              <w:rPr>
                <w:rFonts w:eastAsia="Times New Roman" w:cs="Times New Roman"/>
                <w:color w:val="000000"/>
                <w:sz w:val="20"/>
                <w:szCs w:val="20"/>
                <w:vertAlign w:val="superscript"/>
                <w:lang w:eastAsia="ru-RU"/>
              </w:rPr>
              <w:t>2</w:t>
            </w:r>
            <w:r w:rsidRPr="00280020">
              <w:rPr>
                <w:rFonts w:eastAsia="Times New Roman" w:cs="Times New Roman"/>
                <w:color w:val="000000"/>
                <w:sz w:val="20"/>
                <w:szCs w:val="20"/>
                <w:lang w:eastAsia="ru-RU"/>
              </w:rPr>
              <w:t>/Гкал/ч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52212" w:rsidRPr="00280020" w:rsidRDefault="00D52212" w:rsidP="00D5221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104,86</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52212" w:rsidRPr="00280020" w:rsidRDefault="00D52212" w:rsidP="00D5221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104,86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52212" w:rsidRPr="00280020" w:rsidRDefault="00D52212" w:rsidP="00D5221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104,86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52212" w:rsidRPr="00280020" w:rsidRDefault="00D52212" w:rsidP="00D5221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106,18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52212" w:rsidRPr="00280020" w:rsidRDefault="00D52212" w:rsidP="00D5221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99,3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52212" w:rsidRPr="00280020" w:rsidRDefault="00D52212" w:rsidP="00D5221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99,3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52212" w:rsidRPr="00280020" w:rsidRDefault="00D52212" w:rsidP="00D5221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99,3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52212" w:rsidRPr="00280020" w:rsidRDefault="00D52212" w:rsidP="00D5221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99,3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52212" w:rsidRPr="00280020" w:rsidRDefault="00D52212" w:rsidP="00D5221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99,3</w:t>
            </w:r>
          </w:p>
        </w:tc>
        <w:tc>
          <w:tcPr>
            <w:tcW w:w="198" w:type="pct"/>
            <w:tcBorders>
              <w:top w:val="nil"/>
              <w:left w:val="nil"/>
              <w:bottom w:val="single" w:sz="4" w:space="0" w:color="auto"/>
              <w:right w:val="single" w:sz="4" w:space="0" w:color="auto"/>
            </w:tcBorders>
            <w:shd w:val="clear" w:color="000000" w:fill="FFFFFF"/>
            <w:vAlign w:val="center"/>
            <w:hideMark/>
          </w:tcPr>
          <w:p w:rsidR="00D52212" w:rsidRPr="00280020" w:rsidRDefault="00D52212" w:rsidP="00D5221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99,3</w:t>
            </w:r>
          </w:p>
        </w:tc>
        <w:tc>
          <w:tcPr>
            <w:tcW w:w="198" w:type="pct"/>
            <w:tcBorders>
              <w:top w:val="nil"/>
              <w:left w:val="nil"/>
              <w:bottom w:val="single" w:sz="4" w:space="0" w:color="auto"/>
              <w:right w:val="single" w:sz="4" w:space="0" w:color="auto"/>
            </w:tcBorders>
            <w:shd w:val="clear" w:color="000000" w:fill="FFFFFF"/>
            <w:vAlign w:val="center"/>
            <w:hideMark/>
          </w:tcPr>
          <w:p w:rsidR="00D52212" w:rsidRPr="00280020" w:rsidRDefault="00D52212" w:rsidP="00D5221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99,3</w:t>
            </w:r>
          </w:p>
        </w:tc>
        <w:tc>
          <w:tcPr>
            <w:tcW w:w="198" w:type="pct"/>
            <w:tcBorders>
              <w:top w:val="nil"/>
              <w:left w:val="nil"/>
              <w:bottom w:val="single" w:sz="4" w:space="0" w:color="auto"/>
              <w:right w:val="single" w:sz="4" w:space="0" w:color="auto"/>
            </w:tcBorders>
            <w:shd w:val="clear" w:color="000000" w:fill="FFFFFF"/>
            <w:vAlign w:val="center"/>
            <w:hideMark/>
          </w:tcPr>
          <w:p w:rsidR="00D52212" w:rsidRPr="00280020" w:rsidRDefault="00D52212" w:rsidP="00D5221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99,3</w:t>
            </w:r>
          </w:p>
        </w:tc>
        <w:tc>
          <w:tcPr>
            <w:tcW w:w="198" w:type="pct"/>
            <w:tcBorders>
              <w:top w:val="nil"/>
              <w:left w:val="nil"/>
              <w:bottom w:val="single" w:sz="4" w:space="0" w:color="auto"/>
              <w:right w:val="single" w:sz="4" w:space="0" w:color="auto"/>
            </w:tcBorders>
            <w:shd w:val="clear" w:color="000000" w:fill="FFFFFF"/>
            <w:vAlign w:val="center"/>
            <w:hideMark/>
          </w:tcPr>
          <w:p w:rsidR="00D52212" w:rsidRPr="00280020" w:rsidRDefault="00D52212" w:rsidP="00D5221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99,3</w:t>
            </w:r>
          </w:p>
        </w:tc>
        <w:tc>
          <w:tcPr>
            <w:tcW w:w="198" w:type="pct"/>
            <w:tcBorders>
              <w:top w:val="nil"/>
              <w:left w:val="nil"/>
              <w:bottom w:val="single" w:sz="4" w:space="0" w:color="auto"/>
              <w:right w:val="single" w:sz="4" w:space="0" w:color="auto"/>
            </w:tcBorders>
            <w:shd w:val="clear" w:color="000000" w:fill="FFFFFF"/>
            <w:vAlign w:val="center"/>
            <w:hideMark/>
          </w:tcPr>
          <w:p w:rsidR="00D52212" w:rsidRPr="00280020" w:rsidRDefault="00D52212" w:rsidP="00D5221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99,3</w:t>
            </w:r>
          </w:p>
        </w:tc>
        <w:tc>
          <w:tcPr>
            <w:tcW w:w="198" w:type="pct"/>
            <w:tcBorders>
              <w:top w:val="nil"/>
              <w:left w:val="nil"/>
              <w:bottom w:val="single" w:sz="4" w:space="0" w:color="auto"/>
              <w:right w:val="single" w:sz="4" w:space="0" w:color="auto"/>
            </w:tcBorders>
            <w:shd w:val="clear" w:color="000000" w:fill="FFFFFF"/>
            <w:vAlign w:val="center"/>
            <w:hideMark/>
          </w:tcPr>
          <w:p w:rsidR="00D52212" w:rsidRPr="00280020" w:rsidRDefault="00D52212" w:rsidP="00D5221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99,3</w:t>
            </w:r>
          </w:p>
        </w:tc>
        <w:tc>
          <w:tcPr>
            <w:tcW w:w="205" w:type="pct"/>
            <w:tcBorders>
              <w:top w:val="nil"/>
              <w:left w:val="nil"/>
              <w:bottom w:val="single" w:sz="4" w:space="0" w:color="auto"/>
              <w:right w:val="single" w:sz="4" w:space="0" w:color="auto"/>
            </w:tcBorders>
            <w:shd w:val="clear" w:color="000000" w:fill="FFFFFF"/>
            <w:vAlign w:val="center"/>
            <w:hideMark/>
          </w:tcPr>
          <w:p w:rsidR="00D52212" w:rsidRPr="00280020" w:rsidRDefault="00D52212" w:rsidP="00D5221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99,3</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7.</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Нормативные потери тепловой энергии в тепловых сетях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н</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Гкал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3,034</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1,096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1,073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2,020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1,082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1,081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1,081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1,081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1,081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1,081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1,081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1,081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1,081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1,081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1,081</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1,081</w:t>
            </w:r>
          </w:p>
        </w:tc>
      </w:tr>
      <w:tr w:rsidR="0058495F"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7.1.</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магистральных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н.маг</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Гкал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7.2.</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распределительных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н.расп</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Гкал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3,034</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1,096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1,073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2,020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1,082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1,081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1,081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1,081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1,081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1,081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1,081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1,081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1,081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1,081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1,081</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1,081</w:t>
            </w:r>
          </w:p>
        </w:tc>
      </w:tr>
      <w:tr w:rsidR="00D52212"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D52212" w:rsidRPr="00280020" w:rsidRDefault="00D52212" w:rsidP="00D52212">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8.</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D52212" w:rsidRPr="00280020" w:rsidRDefault="00D52212" w:rsidP="00D52212">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Относительные нормативные потери в тепловых сетях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52212" w:rsidRPr="00280020" w:rsidRDefault="00D52212" w:rsidP="00D52212">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н</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52212" w:rsidRPr="00280020" w:rsidRDefault="00D52212" w:rsidP="00D5221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52212" w:rsidRPr="00280020" w:rsidRDefault="00D52212" w:rsidP="00D5221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17,6</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52212" w:rsidRPr="00280020" w:rsidRDefault="00D52212" w:rsidP="00D5221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52212" w:rsidRPr="00280020" w:rsidRDefault="00D52212" w:rsidP="00D5221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9,4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52212" w:rsidRPr="00280020" w:rsidRDefault="00D52212" w:rsidP="00D5221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14,5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52212" w:rsidRPr="00280020" w:rsidRDefault="00D52212" w:rsidP="00D5221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7,44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52212" w:rsidRPr="00280020" w:rsidRDefault="00D52212" w:rsidP="00D5221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7,44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52212" w:rsidRPr="00280020" w:rsidRDefault="00D52212" w:rsidP="00D5221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7,44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52212" w:rsidRPr="00280020" w:rsidRDefault="00D52212" w:rsidP="00D5221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7,44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52212" w:rsidRPr="00280020" w:rsidRDefault="00D52212" w:rsidP="00D5221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7,44</w:t>
            </w:r>
          </w:p>
        </w:tc>
        <w:tc>
          <w:tcPr>
            <w:tcW w:w="198" w:type="pct"/>
            <w:tcBorders>
              <w:top w:val="nil"/>
              <w:left w:val="nil"/>
              <w:bottom w:val="single" w:sz="4" w:space="0" w:color="auto"/>
              <w:right w:val="single" w:sz="4" w:space="0" w:color="auto"/>
            </w:tcBorders>
            <w:shd w:val="clear" w:color="000000" w:fill="FFFFFF"/>
            <w:vAlign w:val="center"/>
            <w:hideMark/>
          </w:tcPr>
          <w:p w:rsidR="00D52212" w:rsidRPr="00280020" w:rsidRDefault="00D52212" w:rsidP="00D5221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7,44</w:t>
            </w:r>
          </w:p>
        </w:tc>
        <w:tc>
          <w:tcPr>
            <w:tcW w:w="198" w:type="pct"/>
            <w:tcBorders>
              <w:top w:val="nil"/>
              <w:left w:val="nil"/>
              <w:bottom w:val="single" w:sz="4" w:space="0" w:color="auto"/>
              <w:right w:val="single" w:sz="4" w:space="0" w:color="auto"/>
            </w:tcBorders>
            <w:shd w:val="clear" w:color="000000" w:fill="FFFFFF"/>
            <w:vAlign w:val="center"/>
            <w:hideMark/>
          </w:tcPr>
          <w:p w:rsidR="00D52212" w:rsidRPr="00280020" w:rsidRDefault="00D52212" w:rsidP="00D5221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7,44</w:t>
            </w:r>
          </w:p>
        </w:tc>
        <w:tc>
          <w:tcPr>
            <w:tcW w:w="198" w:type="pct"/>
            <w:tcBorders>
              <w:top w:val="nil"/>
              <w:left w:val="nil"/>
              <w:bottom w:val="single" w:sz="4" w:space="0" w:color="auto"/>
              <w:right w:val="single" w:sz="4" w:space="0" w:color="auto"/>
            </w:tcBorders>
            <w:shd w:val="clear" w:color="000000" w:fill="FFFFFF"/>
            <w:vAlign w:val="center"/>
            <w:hideMark/>
          </w:tcPr>
          <w:p w:rsidR="00D52212" w:rsidRPr="00280020" w:rsidRDefault="00D52212" w:rsidP="00D5221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7,44</w:t>
            </w:r>
          </w:p>
        </w:tc>
        <w:tc>
          <w:tcPr>
            <w:tcW w:w="198" w:type="pct"/>
            <w:tcBorders>
              <w:top w:val="nil"/>
              <w:left w:val="nil"/>
              <w:bottom w:val="single" w:sz="4" w:space="0" w:color="auto"/>
              <w:right w:val="single" w:sz="4" w:space="0" w:color="auto"/>
            </w:tcBorders>
            <w:shd w:val="clear" w:color="000000" w:fill="FFFFFF"/>
            <w:vAlign w:val="center"/>
            <w:hideMark/>
          </w:tcPr>
          <w:p w:rsidR="00D52212" w:rsidRPr="00280020" w:rsidRDefault="00D52212" w:rsidP="00D5221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7,44</w:t>
            </w:r>
          </w:p>
        </w:tc>
        <w:tc>
          <w:tcPr>
            <w:tcW w:w="198" w:type="pct"/>
            <w:tcBorders>
              <w:top w:val="nil"/>
              <w:left w:val="nil"/>
              <w:bottom w:val="single" w:sz="4" w:space="0" w:color="auto"/>
              <w:right w:val="single" w:sz="4" w:space="0" w:color="auto"/>
            </w:tcBorders>
            <w:shd w:val="clear" w:color="000000" w:fill="FFFFFF"/>
            <w:vAlign w:val="center"/>
            <w:hideMark/>
          </w:tcPr>
          <w:p w:rsidR="00D52212" w:rsidRPr="00280020" w:rsidRDefault="00D52212" w:rsidP="00D5221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7,44</w:t>
            </w:r>
          </w:p>
        </w:tc>
        <w:tc>
          <w:tcPr>
            <w:tcW w:w="198" w:type="pct"/>
            <w:tcBorders>
              <w:top w:val="nil"/>
              <w:left w:val="nil"/>
              <w:bottom w:val="single" w:sz="4" w:space="0" w:color="auto"/>
              <w:right w:val="single" w:sz="4" w:space="0" w:color="auto"/>
            </w:tcBorders>
            <w:shd w:val="clear" w:color="000000" w:fill="FFFFFF"/>
            <w:vAlign w:val="center"/>
            <w:hideMark/>
          </w:tcPr>
          <w:p w:rsidR="00D52212" w:rsidRPr="00280020" w:rsidRDefault="00D52212" w:rsidP="00D5221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7,44</w:t>
            </w:r>
          </w:p>
        </w:tc>
        <w:tc>
          <w:tcPr>
            <w:tcW w:w="205" w:type="pct"/>
            <w:tcBorders>
              <w:top w:val="nil"/>
              <w:left w:val="nil"/>
              <w:bottom w:val="single" w:sz="4" w:space="0" w:color="auto"/>
              <w:right w:val="single" w:sz="4" w:space="0" w:color="auto"/>
            </w:tcBorders>
            <w:shd w:val="clear" w:color="000000" w:fill="FFFFFF"/>
            <w:vAlign w:val="center"/>
            <w:hideMark/>
          </w:tcPr>
          <w:p w:rsidR="00D52212" w:rsidRPr="00280020" w:rsidRDefault="00D52212" w:rsidP="00D5221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7,44</w:t>
            </w:r>
          </w:p>
        </w:tc>
      </w:tr>
      <w:tr w:rsidR="00D52212" w:rsidRPr="00280020" w:rsidTr="00D52212">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52212" w:rsidRPr="00280020" w:rsidRDefault="00D52212" w:rsidP="00D52212">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9.</w:t>
            </w:r>
          </w:p>
        </w:tc>
        <w:tc>
          <w:tcPr>
            <w:tcW w:w="1207" w:type="pct"/>
            <w:tcBorders>
              <w:top w:val="single" w:sz="4" w:space="0" w:color="auto"/>
              <w:left w:val="nil"/>
              <w:bottom w:val="single" w:sz="4" w:space="0" w:color="auto"/>
              <w:right w:val="nil"/>
            </w:tcBorders>
            <w:shd w:val="clear" w:color="auto" w:fill="auto"/>
            <w:vAlign w:val="center"/>
            <w:hideMark/>
          </w:tcPr>
          <w:p w:rsidR="00D52212" w:rsidRPr="00280020" w:rsidRDefault="00D52212" w:rsidP="00D52212">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Линейная плотность передачи тепловой энергии в тепловых сетях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52212" w:rsidRPr="00280020" w:rsidRDefault="00D52212" w:rsidP="00D52212">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ρ</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лин</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52212" w:rsidRPr="00280020" w:rsidRDefault="00D52212" w:rsidP="00D5221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Гкал/м</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52212" w:rsidRPr="00280020" w:rsidRDefault="00D52212" w:rsidP="00D5221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3,16</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52212" w:rsidRPr="00280020" w:rsidRDefault="00D52212" w:rsidP="00D5221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3,19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52212" w:rsidRPr="00280020" w:rsidRDefault="00D52212" w:rsidP="00D5221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2,10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52212" w:rsidRPr="00280020" w:rsidRDefault="00D52212" w:rsidP="00D5221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2,56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52212" w:rsidRPr="00280020" w:rsidRDefault="0030129F" w:rsidP="00D5221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10,24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52212" w:rsidRDefault="00D52212" w:rsidP="00D52212">
            <w:pPr>
              <w:ind w:hanging="26"/>
              <w:jc w:val="center"/>
            </w:pPr>
            <w:r w:rsidRPr="00115AF8">
              <w:rPr>
                <w:rFonts w:eastAsia="Times New Roman" w:cs="Times New Roman"/>
                <w:color w:val="000000"/>
                <w:sz w:val="20"/>
                <w:szCs w:val="20"/>
                <w:lang w:eastAsia="ru-RU"/>
              </w:rPr>
              <w:t>2,67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52212" w:rsidRDefault="00D52212" w:rsidP="00D52212">
            <w:pPr>
              <w:ind w:hanging="26"/>
              <w:jc w:val="center"/>
            </w:pPr>
            <w:r w:rsidRPr="00115AF8">
              <w:rPr>
                <w:rFonts w:eastAsia="Times New Roman" w:cs="Times New Roman"/>
                <w:color w:val="000000"/>
                <w:sz w:val="20"/>
                <w:szCs w:val="20"/>
                <w:lang w:eastAsia="ru-RU"/>
              </w:rPr>
              <w:t>2,67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52212" w:rsidRDefault="00D52212" w:rsidP="00D52212">
            <w:pPr>
              <w:ind w:hanging="26"/>
              <w:jc w:val="center"/>
            </w:pPr>
            <w:r w:rsidRPr="00115AF8">
              <w:rPr>
                <w:rFonts w:eastAsia="Times New Roman" w:cs="Times New Roman"/>
                <w:color w:val="000000"/>
                <w:sz w:val="20"/>
                <w:szCs w:val="20"/>
                <w:lang w:eastAsia="ru-RU"/>
              </w:rPr>
              <w:t>2,67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52212" w:rsidRDefault="00D52212" w:rsidP="00D52212">
            <w:pPr>
              <w:ind w:hanging="26"/>
              <w:jc w:val="center"/>
            </w:pPr>
            <w:r w:rsidRPr="00115AF8">
              <w:rPr>
                <w:rFonts w:eastAsia="Times New Roman" w:cs="Times New Roman"/>
                <w:color w:val="000000"/>
                <w:sz w:val="20"/>
                <w:szCs w:val="20"/>
                <w:lang w:eastAsia="ru-RU"/>
              </w:rPr>
              <w:t>2,67</w:t>
            </w:r>
          </w:p>
        </w:tc>
        <w:tc>
          <w:tcPr>
            <w:tcW w:w="198" w:type="pct"/>
            <w:tcBorders>
              <w:top w:val="nil"/>
              <w:left w:val="nil"/>
              <w:bottom w:val="single" w:sz="4" w:space="0" w:color="auto"/>
              <w:right w:val="single" w:sz="4" w:space="0" w:color="auto"/>
            </w:tcBorders>
            <w:shd w:val="clear" w:color="000000" w:fill="FFFFFF"/>
            <w:vAlign w:val="center"/>
            <w:hideMark/>
          </w:tcPr>
          <w:p w:rsidR="00D52212" w:rsidRDefault="00D52212" w:rsidP="00D52212">
            <w:pPr>
              <w:ind w:hanging="26"/>
              <w:jc w:val="center"/>
            </w:pPr>
            <w:r w:rsidRPr="00115AF8">
              <w:rPr>
                <w:rFonts w:eastAsia="Times New Roman" w:cs="Times New Roman"/>
                <w:color w:val="000000"/>
                <w:sz w:val="20"/>
                <w:szCs w:val="20"/>
                <w:lang w:eastAsia="ru-RU"/>
              </w:rPr>
              <w:t>2,67</w:t>
            </w:r>
          </w:p>
        </w:tc>
        <w:tc>
          <w:tcPr>
            <w:tcW w:w="198" w:type="pct"/>
            <w:tcBorders>
              <w:top w:val="nil"/>
              <w:left w:val="nil"/>
              <w:bottom w:val="single" w:sz="4" w:space="0" w:color="auto"/>
              <w:right w:val="single" w:sz="4" w:space="0" w:color="auto"/>
            </w:tcBorders>
            <w:shd w:val="clear" w:color="000000" w:fill="FFFFFF"/>
            <w:vAlign w:val="center"/>
            <w:hideMark/>
          </w:tcPr>
          <w:p w:rsidR="00D52212" w:rsidRDefault="00D52212" w:rsidP="00D52212">
            <w:pPr>
              <w:ind w:hanging="26"/>
              <w:jc w:val="center"/>
            </w:pPr>
            <w:r w:rsidRPr="00115AF8">
              <w:rPr>
                <w:rFonts w:eastAsia="Times New Roman" w:cs="Times New Roman"/>
                <w:color w:val="000000"/>
                <w:sz w:val="20"/>
                <w:szCs w:val="20"/>
                <w:lang w:eastAsia="ru-RU"/>
              </w:rPr>
              <w:t>2,67</w:t>
            </w:r>
          </w:p>
        </w:tc>
        <w:tc>
          <w:tcPr>
            <w:tcW w:w="198" w:type="pct"/>
            <w:tcBorders>
              <w:top w:val="nil"/>
              <w:left w:val="nil"/>
              <w:bottom w:val="single" w:sz="4" w:space="0" w:color="auto"/>
              <w:right w:val="single" w:sz="4" w:space="0" w:color="auto"/>
            </w:tcBorders>
            <w:shd w:val="clear" w:color="000000" w:fill="FFFFFF"/>
            <w:vAlign w:val="center"/>
            <w:hideMark/>
          </w:tcPr>
          <w:p w:rsidR="00D52212" w:rsidRDefault="00D52212" w:rsidP="00D52212">
            <w:pPr>
              <w:ind w:hanging="26"/>
              <w:jc w:val="center"/>
            </w:pPr>
            <w:r w:rsidRPr="00115AF8">
              <w:rPr>
                <w:rFonts w:eastAsia="Times New Roman" w:cs="Times New Roman"/>
                <w:color w:val="000000"/>
                <w:sz w:val="20"/>
                <w:szCs w:val="20"/>
                <w:lang w:eastAsia="ru-RU"/>
              </w:rPr>
              <w:t>2,67</w:t>
            </w:r>
          </w:p>
        </w:tc>
        <w:tc>
          <w:tcPr>
            <w:tcW w:w="198" w:type="pct"/>
            <w:tcBorders>
              <w:top w:val="nil"/>
              <w:left w:val="nil"/>
              <w:bottom w:val="single" w:sz="4" w:space="0" w:color="auto"/>
              <w:right w:val="single" w:sz="4" w:space="0" w:color="auto"/>
            </w:tcBorders>
            <w:shd w:val="clear" w:color="000000" w:fill="FFFFFF"/>
            <w:vAlign w:val="center"/>
            <w:hideMark/>
          </w:tcPr>
          <w:p w:rsidR="00D52212" w:rsidRDefault="00D52212" w:rsidP="00D52212">
            <w:pPr>
              <w:ind w:hanging="26"/>
              <w:jc w:val="center"/>
            </w:pPr>
            <w:r w:rsidRPr="00115AF8">
              <w:rPr>
                <w:rFonts w:eastAsia="Times New Roman" w:cs="Times New Roman"/>
                <w:color w:val="000000"/>
                <w:sz w:val="20"/>
                <w:szCs w:val="20"/>
                <w:lang w:eastAsia="ru-RU"/>
              </w:rPr>
              <w:t>2,67</w:t>
            </w:r>
          </w:p>
        </w:tc>
        <w:tc>
          <w:tcPr>
            <w:tcW w:w="198" w:type="pct"/>
            <w:tcBorders>
              <w:top w:val="nil"/>
              <w:left w:val="nil"/>
              <w:bottom w:val="single" w:sz="4" w:space="0" w:color="auto"/>
              <w:right w:val="single" w:sz="4" w:space="0" w:color="auto"/>
            </w:tcBorders>
            <w:shd w:val="clear" w:color="000000" w:fill="FFFFFF"/>
            <w:vAlign w:val="center"/>
            <w:hideMark/>
          </w:tcPr>
          <w:p w:rsidR="00D52212" w:rsidRDefault="00D52212" w:rsidP="00D52212">
            <w:pPr>
              <w:ind w:hanging="26"/>
              <w:jc w:val="center"/>
            </w:pPr>
            <w:r w:rsidRPr="00115AF8">
              <w:rPr>
                <w:rFonts w:eastAsia="Times New Roman" w:cs="Times New Roman"/>
                <w:color w:val="000000"/>
                <w:sz w:val="20"/>
                <w:szCs w:val="20"/>
                <w:lang w:eastAsia="ru-RU"/>
              </w:rPr>
              <w:t>2,67</w:t>
            </w:r>
          </w:p>
        </w:tc>
        <w:tc>
          <w:tcPr>
            <w:tcW w:w="198" w:type="pct"/>
            <w:tcBorders>
              <w:top w:val="nil"/>
              <w:left w:val="nil"/>
              <w:bottom w:val="single" w:sz="4" w:space="0" w:color="auto"/>
              <w:right w:val="single" w:sz="4" w:space="0" w:color="auto"/>
            </w:tcBorders>
            <w:shd w:val="clear" w:color="000000" w:fill="FFFFFF"/>
            <w:vAlign w:val="center"/>
            <w:hideMark/>
          </w:tcPr>
          <w:p w:rsidR="00D52212" w:rsidRDefault="00D52212" w:rsidP="00D52212">
            <w:pPr>
              <w:ind w:hanging="26"/>
              <w:jc w:val="center"/>
            </w:pPr>
            <w:r w:rsidRPr="00115AF8">
              <w:rPr>
                <w:rFonts w:eastAsia="Times New Roman" w:cs="Times New Roman"/>
                <w:color w:val="000000"/>
                <w:sz w:val="20"/>
                <w:szCs w:val="20"/>
                <w:lang w:eastAsia="ru-RU"/>
              </w:rPr>
              <w:t>2,67</w:t>
            </w:r>
          </w:p>
        </w:tc>
        <w:tc>
          <w:tcPr>
            <w:tcW w:w="205" w:type="pct"/>
            <w:tcBorders>
              <w:top w:val="nil"/>
              <w:left w:val="nil"/>
              <w:bottom w:val="single" w:sz="4" w:space="0" w:color="auto"/>
              <w:right w:val="single" w:sz="4" w:space="0" w:color="auto"/>
            </w:tcBorders>
            <w:shd w:val="clear" w:color="000000" w:fill="FFFFFF"/>
            <w:vAlign w:val="center"/>
            <w:hideMark/>
          </w:tcPr>
          <w:p w:rsidR="00D52212" w:rsidRDefault="00D52212" w:rsidP="00D52212">
            <w:pPr>
              <w:ind w:hanging="26"/>
              <w:jc w:val="center"/>
            </w:pPr>
            <w:r w:rsidRPr="00115AF8">
              <w:rPr>
                <w:rFonts w:eastAsia="Times New Roman" w:cs="Times New Roman"/>
                <w:color w:val="000000"/>
                <w:sz w:val="20"/>
                <w:szCs w:val="20"/>
                <w:lang w:eastAsia="ru-RU"/>
              </w:rPr>
              <w:t>2,67</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10.</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Количество повреждений (отказов) в тепловых сетях, приводящих к прекращению теплоснабжения потребителей</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Λ</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тс</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ед./год</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30129F"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11.</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Удельная повреждаемость тепловых сетей</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λ</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тс</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ед./м/год</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0,0004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30129F"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2,89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0,0004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0,0004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0,0004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0,0004</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0,0003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0,0003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0,0003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0,0003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0,0003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0,0003</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0,0003</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11.1.</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магистральных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λ</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маг</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ед./м/год</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11.2.</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распределительных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λ</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расп</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ед./м/год</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0,0004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30129F"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2,89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0,0004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0,0004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0,0004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0,0004</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0,0003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0,0003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0,0003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0,0003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0,0003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0,0003</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0,0003</w:t>
            </w:r>
          </w:p>
        </w:tc>
      </w:tr>
      <w:tr w:rsidR="0058495F"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12.</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Тепловая нагрузка потребителей, присоединенных к тепловым сетям по схеме с непосредственным разбором теплоносителя цели горячего водоснабжения из систем отопления (открытая схема).</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р.откр</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Гкал/ч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13.</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Доля потребителей, присоединенных по открытой схеме</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β</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р.откр</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0D41F9"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0D41F9" w:rsidRPr="00280020" w:rsidRDefault="000D41F9" w:rsidP="000D41F9">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14.</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0D41F9" w:rsidRPr="00280020" w:rsidRDefault="000D41F9" w:rsidP="000D41F9">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Расчетный расход теплоносителя (в соответствии с утвержденным графиком отпуска тепла в тепловые сети)</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D41F9" w:rsidRPr="00280020" w:rsidRDefault="000D41F9" w:rsidP="000D41F9">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G</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0D41F9" w:rsidRPr="00280020" w:rsidRDefault="000D41F9" w:rsidP="000D41F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тонн/ч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D41F9" w:rsidRPr="00280020" w:rsidRDefault="000D41F9" w:rsidP="000D41F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162</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0D41F9" w:rsidRPr="00280020" w:rsidRDefault="000D41F9" w:rsidP="000D41F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162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D41F9" w:rsidRPr="00280020" w:rsidRDefault="000D41F9" w:rsidP="000D41F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162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D41F9" w:rsidRPr="00280020" w:rsidRDefault="000D41F9" w:rsidP="000D41F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238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D41F9" w:rsidRPr="00280020" w:rsidRDefault="000D41F9" w:rsidP="000D41F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240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D41F9" w:rsidRPr="00280020" w:rsidRDefault="000D41F9" w:rsidP="000D41F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240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D41F9" w:rsidRPr="00280020" w:rsidRDefault="000D41F9" w:rsidP="000D41F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240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D41F9" w:rsidRPr="00280020" w:rsidRDefault="000D41F9" w:rsidP="000D41F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240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D41F9" w:rsidRPr="00280020" w:rsidRDefault="000D41F9" w:rsidP="000D41F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240</w:t>
            </w:r>
          </w:p>
        </w:tc>
        <w:tc>
          <w:tcPr>
            <w:tcW w:w="198" w:type="pct"/>
            <w:tcBorders>
              <w:top w:val="nil"/>
              <w:left w:val="nil"/>
              <w:bottom w:val="single" w:sz="4" w:space="0" w:color="auto"/>
              <w:right w:val="single" w:sz="4" w:space="0" w:color="auto"/>
            </w:tcBorders>
            <w:shd w:val="clear" w:color="000000" w:fill="FFFFFF"/>
            <w:vAlign w:val="center"/>
            <w:hideMark/>
          </w:tcPr>
          <w:p w:rsidR="000D41F9" w:rsidRPr="00280020" w:rsidRDefault="000D41F9" w:rsidP="000D41F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240</w:t>
            </w:r>
          </w:p>
        </w:tc>
        <w:tc>
          <w:tcPr>
            <w:tcW w:w="198" w:type="pct"/>
            <w:tcBorders>
              <w:top w:val="nil"/>
              <w:left w:val="nil"/>
              <w:bottom w:val="single" w:sz="4" w:space="0" w:color="auto"/>
              <w:right w:val="single" w:sz="4" w:space="0" w:color="auto"/>
            </w:tcBorders>
            <w:shd w:val="clear" w:color="000000" w:fill="FFFFFF"/>
            <w:vAlign w:val="center"/>
            <w:hideMark/>
          </w:tcPr>
          <w:p w:rsidR="000D41F9" w:rsidRPr="00280020" w:rsidRDefault="000D41F9" w:rsidP="000D41F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240</w:t>
            </w:r>
          </w:p>
        </w:tc>
        <w:tc>
          <w:tcPr>
            <w:tcW w:w="198" w:type="pct"/>
            <w:tcBorders>
              <w:top w:val="nil"/>
              <w:left w:val="nil"/>
              <w:bottom w:val="single" w:sz="4" w:space="0" w:color="auto"/>
              <w:right w:val="single" w:sz="4" w:space="0" w:color="auto"/>
            </w:tcBorders>
            <w:shd w:val="clear" w:color="000000" w:fill="FFFFFF"/>
            <w:vAlign w:val="center"/>
            <w:hideMark/>
          </w:tcPr>
          <w:p w:rsidR="000D41F9" w:rsidRPr="00280020" w:rsidRDefault="000D41F9" w:rsidP="000D41F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240</w:t>
            </w:r>
          </w:p>
        </w:tc>
        <w:tc>
          <w:tcPr>
            <w:tcW w:w="198" w:type="pct"/>
            <w:tcBorders>
              <w:top w:val="nil"/>
              <w:left w:val="nil"/>
              <w:bottom w:val="single" w:sz="4" w:space="0" w:color="auto"/>
              <w:right w:val="single" w:sz="4" w:space="0" w:color="auto"/>
            </w:tcBorders>
            <w:shd w:val="clear" w:color="000000" w:fill="FFFFFF"/>
            <w:vAlign w:val="center"/>
            <w:hideMark/>
          </w:tcPr>
          <w:p w:rsidR="000D41F9" w:rsidRPr="00280020" w:rsidRDefault="000D41F9" w:rsidP="000D41F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240</w:t>
            </w:r>
          </w:p>
        </w:tc>
        <w:tc>
          <w:tcPr>
            <w:tcW w:w="198" w:type="pct"/>
            <w:tcBorders>
              <w:top w:val="nil"/>
              <w:left w:val="nil"/>
              <w:bottom w:val="single" w:sz="4" w:space="0" w:color="auto"/>
              <w:right w:val="single" w:sz="4" w:space="0" w:color="auto"/>
            </w:tcBorders>
            <w:shd w:val="clear" w:color="000000" w:fill="FFFFFF"/>
            <w:vAlign w:val="center"/>
            <w:hideMark/>
          </w:tcPr>
          <w:p w:rsidR="000D41F9" w:rsidRPr="00280020" w:rsidRDefault="000D41F9" w:rsidP="000D41F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240</w:t>
            </w:r>
          </w:p>
        </w:tc>
        <w:tc>
          <w:tcPr>
            <w:tcW w:w="198" w:type="pct"/>
            <w:tcBorders>
              <w:top w:val="nil"/>
              <w:left w:val="nil"/>
              <w:bottom w:val="single" w:sz="4" w:space="0" w:color="auto"/>
              <w:right w:val="single" w:sz="4" w:space="0" w:color="auto"/>
            </w:tcBorders>
            <w:shd w:val="clear" w:color="000000" w:fill="FFFFFF"/>
            <w:vAlign w:val="center"/>
            <w:hideMark/>
          </w:tcPr>
          <w:p w:rsidR="000D41F9" w:rsidRPr="00280020" w:rsidRDefault="000D41F9" w:rsidP="000D41F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240</w:t>
            </w:r>
          </w:p>
        </w:tc>
        <w:tc>
          <w:tcPr>
            <w:tcW w:w="205" w:type="pct"/>
            <w:tcBorders>
              <w:top w:val="nil"/>
              <w:left w:val="nil"/>
              <w:bottom w:val="single" w:sz="4" w:space="0" w:color="auto"/>
              <w:right w:val="single" w:sz="4" w:space="0" w:color="auto"/>
            </w:tcBorders>
            <w:shd w:val="clear" w:color="000000" w:fill="FFFFFF"/>
            <w:vAlign w:val="center"/>
            <w:hideMark/>
          </w:tcPr>
          <w:p w:rsidR="000D41F9" w:rsidRPr="00280020" w:rsidRDefault="000D41F9" w:rsidP="000D41F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240</w:t>
            </w:r>
          </w:p>
        </w:tc>
      </w:tr>
      <w:tr w:rsidR="000D41F9"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D41F9" w:rsidRPr="00280020" w:rsidRDefault="000D41F9" w:rsidP="000D41F9">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15.</w:t>
            </w:r>
          </w:p>
        </w:tc>
        <w:tc>
          <w:tcPr>
            <w:tcW w:w="1207" w:type="pct"/>
            <w:tcBorders>
              <w:top w:val="single" w:sz="4" w:space="0" w:color="auto"/>
              <w:left w:val="nil"/>
              <w:bottom w:val="single" w:sz="4" w:space="0" w:color="auto"/>
              <w:right w:val="nil"/>
            </w:tcBorders>
            <w:shd w:val="clear" w:color="auto" w:fill="auto"/>
            <w:vAlign w:val="center"/>
            <w:hideMark/>
          </w:tcPr>
          <w:p w:rsidR="000D41F9" w:rsidRPr="00280020" w:rsidRDefault="000D41F9" w:rsidP="000D41F9">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Фактический расход теплоносителя</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D41F9" w:rsidRPr="00280020" w:rsidRDefault="000D41F9" w:rsidP="000D41F9">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G</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ф</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0D41F9" w:rsidRPr="00280020" w:rsidRDefault="000D41F9" w:rsidP="000D41F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тонн/ч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D41F9" w:rsidRPr="00280020" w:rsidRDefault="000D41F9" w:rsidP="000D41F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250</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0D41F9" w:rsidRPr="00280020" w:rsidRDefault="000D41F9" w:rsidP="000D41F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250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D41F9" w:rsidRPr="00280020" w:rsidRDefault="000D41F9" w:rsidP="000D41F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250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D41F9" w:rsidRPr="00280020" w:rsidRDefault="000D41F9" w:rsidP="000D41F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250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D41F9" w:rsidRPr="00280020" w:rsidRDefault="000D41F9" w:rsidP="000D41F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250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D41F9" w:rsidRPr="00280020" w:rsidRDefault="000D41F9" w:rsidP="000D41F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250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D41F9" w:rsidRPr="00280020" w:rsidRDefault="000D41F9" w:rsidP="000D41F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250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D41F9" w:rsidRPr="00280020" w:rsidRDefault="000D41F9" w:rsidP="000D41F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250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D41F9" w:rsidRPr="00280020" w:rsidRDefault="000D41F9" w:rsidP="000D41F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250</w:t>
            </w:r>
          </w:p>
        </w:tc>
        <w:tc>
          <w:tcPr>
            <w:tcW w:w="198" w:type="pct"/>
            <w:tcBorders>
              <w:top w:val="nil"/>
              <w:left w:val="nil"/>
              <w:bottom w:val="single" w:sz="4" w:space="0" w:color="auto"/>
              <w:right w:val="single" w:sz="4" w:space="0" w:color="auto"/>
            </w:tcBorders>
            <w:shd w:val="clear" w:color="000000" w:fill="FFFFFF"/>
            <w:vAlign w:val="center"/>
            <w:hideMark/>
          </w:tcPr>
          <w:p w:rsidR="000D41F9" w:rsidRPr="00280020" w:rsidRDefault="000D41F9" w:rsidP="000D41F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250</w:t>
            </w:r>
          </w:p>
        </w:tc>
        <w:tc>
          <w:tcPr>
            <w:tcW w:w="198" w:type="pct"/>
            <w:tcBorders>
              <w:top w:val="nil"/>
              <w:left w:val="nil"/>
              <w:bottom w:val="single" w:sz="4" w:space="0" w:color="auto"/>
              <w:right w:val="single" w:sz="4" w:space="0" w:color="auto"/>
            </w:tcBorders>
            <w:shd w:val="clear" w:color="000000" w:fill="FFFFFF"/>
            <w:vAlign w:val="center"/>
            <w:hideMark/>
          </w:tcPr>
          <w:p w:rsidR="000D41F9" w:rsidRPr="00280020" w:rsidRDefault="000D41F9" w:rsidP="000D41F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250</w:t>
            </w:r>
          </w:p>
        </w:tc>
        <w:tc>
          <w:tcPr>
            <w:tcW w:w="198" w:type="pct"/>
            <w:tcBorders>
              <w:top w:val="nil"/>
              <w:left w:val="nil"/>
              <w:bottom w:val="single" w:sz="4" w:space="0" w:color="auto"/>
              <w:right w:val="single" w:sz="4" w:space="0" w:color="auto"/>
            </w:tcBorders>
            <w:shd w:val="clear" w:color="000000" w:fill="FFFFFF"/>
            <w:vAlign w:val="center"/>
            <w:hideMark/>
          </w:tcPr>
          <w:p w:rsidR="000D41F9" w:rsidRPr="00280020" w:rsidRDefault="000D41F9" w:rsidP="000D41F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250</w:t>
            </w:r>
          </w:p>
        </w:tc>
        <w:tc>
          <w:tcPr>
            <w:tcW w:w="198" w:type="pct"/>
            <w:tcBorders>
              <w:top w:val="nil"/>
              <w:left w:val="nil"/>
              <w:bottom w:val="single" w:sz="4" w:space="0" w:color="auto"/>
              <w:right w:val="single" w:sz="4" w:space="0" w:color="auto"/>
            </w:tcBorders>
            <w:shd w:val="clear" w:color="000000" w:fill="FFFFFF"/>
            <w:vAlign w:val="center"/>
            <w:hideMark/>
          </w:tcPr>
          <w:p w:rsidR="000D41F9" w:rsidRPr="00280020" w:rsidRDefault="000D41F9" w:rsidP="000D41F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250</w:t>
            </w:r>
          </w:p>
        </w:tc>
        <w:tc>
          <w:tcPr>
            <w:tcW w:w="198" w:type="pct"/>
            <w:tcBorders>
              <w:top w:val="nil"/>
              <w:left w:val="nil"/>
              <w:bottom w:val="single" w:sz="4" w:space="0" w:color="auto"/>
              <w:right w:val="single" w:sz="4" w:space="0" w:color="auto"/>
            </w:tcBorders>
            <w:shd w:val="clear" w:color="000000" w:fill="FFFFFF"/>
            <w:vAlign w:val="center"/>
            <w:hideMark/>
          </w:tcPr>
          <w:p w:rsidR="000D41F9" w:rsidRPr="00280020" w:rsidRDefault="000D41F9" w:rsidP="000D41F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250</w:t>
            </w:r>
          </w:p>
        </w:tc>
        <w:tc>
          <w:tcPr>
            <w:tcW w:w="198" w:type="pct"/>
            <w:tcBorders>
              <w:top w:val="nil"/>
              <w:left w:val="nil"/>
              <w:bottom w:val="single" w:sz="4" w:space="0" w:color="auto"/>
              <w:right w:val="single" w:sz="4" w:space="0" w:color="auto"/>
            </w:tcBorders>
            <w:shd w:val="clear" w:color="000000" w:fill="FFFFFF"/>
            <w:vAlign w:val="center"/>
            <w:hideMark/>
          </w:tcPr>
          <w:p w:rsidR="000D41F9" w:rsidRPr="00280020" w:rsidRDefault="000D41F9" w:rsidP="000D41F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250</w:t>
            </w:r>
          </w:p>
        </w:tc>
        <w:tc>
          <w:tcPr>
            <w:tcW w:w="205" w:type="pct"/>
            <w:tcBorders>
              <w:top w:val="nil"/>
              <w:left w:val="nil"/>
              <w:bottom w:val="single" w:sz="4" w:space="0" w:color="auto"/>
              <w:right w:val="single" w:sz="4" w:space="0" w:color="auto"/>
            </w:tcBorders>
            <w:shd w:val="clear" w:color="000000" w:fill="FFFFFF"/>
            <w:vAlign w:val="center"/>
            <w:hideMark/>
          </w:tcPr>
          <w:p w:rsidR="000D41F9" w:rsidRPr="00280020" w:rsidRDefault="000D41F9" w:rsidP="000D41F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250</w:t>
            </w:r>
          </w:p>
        </w:tc>
      </w:tr>
      <w:tr w:rsidR="00D52212"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D52212" w:rsidRPr="00280020" w:rsidRDefault="00D52212" w:rsidP="00D52212">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16.</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D52212" w:rsidRPr="00280020" w:rsidRDefault="00D52212" w:rsidP="00D52212">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Удельный расход теплоносителя на передачу тепловой энергии в горячей воде</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52212" w:rsidRPr="00280020" w:rsidRDefault="00D52212" w:rsidP="00D52212">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g</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ф</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52212" w:rsidRPr="00280020" w:rsidRDefault="00D52212" w:rsidP="00D5221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тонн/Гкал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52212" w:rsidRPr="00280020" w:rsidRDefault="00D52212" w:rsidP="00D5221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w:t>
            </w:r>
            <w:r w:rsidRPr="00280020">
              <w:rPr>
                <w:rFonts w:eastAsia="Times New Roman" w:cs="Times New Roman"/>
                <w:color w:val="000000"/>
                <w:sz w:val="20"/>
                <w:szCs w:val="20"/>
                <w:lang w:eastAsia="ru-RU"/>
              </w:rPr>
              <w:t>,00</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52212" w:rsidRPr="00280020" w:rsidRDefault="00D52212" w:rsidP="00D5221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w:t>
            </w:r>
            <w:r w:rsidRPr="00280020">
              <w:rPr>
                <w:rFonts w:eastAsia="Times New Roman" w:cs="Times New Roman"/>
                <w:color w:val="000000"/>
                <w:sz w:val="20"/>
                <w:szCs w:val="20"/>
                <w:lang w:eastAsia="ru-RU"/>
              </w:rPr>
              <w:t>,00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52212" w:rsidRPr="00280020" w:rsidRDefault="00D52212" w:rsidP="00D5221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w:t>
            </w:r>
            <w:r w:rsidRPr="00280020">
              <w:rPr>
                <w:rFonts w:eastAsia="Times New Roman" w:cs="Times New Roman"/>
                <w:color w:val="000000"/>
                <w:sz w:val="20"/>
                <w:szCs w:val="20"/>
                <w:lang w:eastAsia="ru-RU"/>
              </w:rPr>
              <w:t>,00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52212" w:rsidRPr="00280020" w:rsidRDefault="00D52212" w:rsidP="00D5221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w:t>
            </w:r>
            <w:r w:rsidRPr="00280020">
              <w:rPr>
                <w:rFonts w:eastAsia="Times New Roman" w:cs="Times New Roman"/>
                <w:color w:val="000000"/>
                <w:sz w:val="20"/>
                <w:szCs w:val="20"/>
                <w:lang w:eastAsia="ru-RU"/>
              </w:rPr>
              <w:t>,00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52212" w:rsidRPr="00280020" w:rsidRDefault="00D52212" w:rsidP="00D5221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w:t>
            </w:r>
            <w:r w:rsidRPr="00280020">
              <w:rPr>
                <w:rFonts w:eastAsia="Times New Roman" w:cs="Times New Roman"/>
                <w:color w:val="000000"/>
                <w:sz w:val="20"/>
                <w:szCs w:val="20"/>
                <w:lang w:eastAsia="ru-RU"/>
              </w:rPr>
              <w:t>,00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52212" w:rsidRPr="00280020" w:rsidRDefault="00D52212" w:rsidP="00D5221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w:t>
            </w:r>
            <w:r w:rsidRPr="00280020">
              <w:rPr>
                <w:rFonts w:eastAsia="Times New Roman" w:cs="Times New Roman"/>
                <w:color w:val="000000"/>
                <w:sz w:val="20"/>
                <w:szCs w:val="20"/>
                <w:lang w:eastAsia="ru-RU"/>
              </w:rPr>
              <w:t>,00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52212" w:rsidRPr="00280020" w:rsidRDefault="00D52212" w:rsidP="00D5221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w:t>
            </w:r>
            <w:r w:rsidRPr="00280020">
              <w:rPr>
                <w:rFonts w:eastAsia="Times New Roman" w:cs="Times New Roman"/>
                <w:color w:val="000000"/>
                <w:sz w:val="20"/>
                <w:szCs w:val="20"/>
                <w:lang w:eastAsia="ru-RU"/>
              </w:rPr>
              <w:t>,00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52212" w:rsidRPr="00280020" w:rsidRDefault="00D52212" w:rsidP="00D5221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w:t>
            </w:r>
            <w:r w:rsidRPr="00280020">
              <w:rPr>
                <w:rFonts w:eastAsia="Times New Roman" w:cs="Times New Roman"/>
                <w:color w:val="000000"/>
                <w:sz w:val="20"/>
                <w:szCs w:val="20"/>
                <w:lang w:eastAsia="ru-RU"/>
              </w:rPr>
              <w:t>,00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52212" w:rsidRPr="00280020" w:rsidRDefault="00D52212" w:rsidP="00D5221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w:t>
            </w:r>
            <w:r w:rsidRPr="00280020">
              <w:rPr>
                <w:rFonts w:eastAsia="Times New Roman" w:cs="Times New Roman"/>
                <w:color w:val="000000"/>
                <w:sz w:val="20"/>
                <w:szCs w:val="20"/>
                <w:lang w:eastAsia="ru-RU"/>
              </w:rPr>
              <w:t>,00</w:t>
            </w:r>
          </w:p>
        </w:tc>
        <w:tc>
          <w:tcPr>
            <w:tcW w:w="198" w:type="pct"/>
            <w:tcBorders>
              <w:top w:val="nil"/>
              <w:left w:val="nil"/>
              <w:bottom w:val="single" w:sz="4" w:space="0" w:color="auto"/>
              <w:right w:val="single" w:sz="4" w:space="0" w:color="auto"/>
            </w:tcBorders>
            <w:shd w:val="clear" w:color="000000" w:fill="FFFFFF"/>
            <w:vAlign w:val="center"/>
            <w:hideMark/>
          </w:tcPr>
          <w:p w:rsidR="00D52212" w:rsidRPr="00280020" w:rsidRDefault="00D52212" w:rsidP="00D5221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w:t>
            </w:r>
            <w:r w:rsidRPr="00280020">
              <w:rPr>
                <w:rFonts w:eastAsia="Times New Roman" w:cs="Times New Roman"/>
                <w:color w:val="000000"/>
                <w:sz w:val="20"/>
                <w:szCs w:val="20"/>
                <w:lang w:eastAsia="ru-RU"/>
              </w:rPr>
              <w:t>,00</w:t>
            </w:r>
          </w:p>
        </w:tc>
        <w:tc>
          <w:tcPr>
            <w:tcW w:w="198" w:type="pct"/>
            <w:tcBorders>
              <w:top w:val="nil"/>
              <w:left w:val="nil"/>
              <w:bottom w:val="single" w:sz="4" w:space="0" w:color="auto"/>
              <w:right w:val="single" w:sz="4" w:space="0" w:color="auto"/>
            </w:tcBorders>
            <w:shd w:val="clear" w:color="000000" w:fill="FFFFFF"/>
            <w:vAlign w:val="center"/>
            <w:hideMark/>
          </w:tcPr>
          <w:p w:rsidR="00D52212" w:rsidRPr="00280020" w:rsidRDefault="00D52212" w:rsidP="00D5221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w:t>
            </w:r>
            <w:r w:rsidRPr="00280020">
              <w:rPr>
                <w:rFonts w:eastAsia="Times New Roman" w:cs="Times New Roman"/>
                <w:color w:val="000000"/>
                <w:sz w:val="20"/>
                <w:szCs w:val="20"/>
                <w:lang w:eastAsia="ru-RU"/>
              </w:rPr>
              <w:t>,00</w:t>
            </w:r>
          </w:p>
        </w:tc>
        <w:tc>
          <w:tcPr>
            <w:tcW w:w="198" w:type="pct"/>
            <w:tcBorders>
              <w:top w:val="nil"/>
              <w:left w:val="nil"/>
              <w:bottom w:val="single" w:sz="4" w:space="0" w:color="auto"/>
              <w:right w:val="single" w:sz="4" w:space="0" w:color="auto"/>
            </w:tcBorders>
            <w:shd w:val="clear" w:color="000000" w:fill="FFFFFF"/>
            <w:vAlign w:val="center"/>
            <w:hideMark/>
          </w:tcPr>
          <w:p w:rsidR="00D52212" w:rsidRPr="00280020" w:rsidRDefault="00D52212" w:rsidP="00D5221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w:t>
            </w:r>
            <w:r w:rsidRPr="00280020">
              <w:rPr>
                <w:rFonts w:eastAsia="Times New Roman" w:cs="Times New Roman"/>
                <w:color w:val="000000"/>
                <w:sz w:val="20"/>
                <w:szCs w:val="20"/>
                <w:lang w:eastAsia="ru-RU"/>
              </w:rPr>
              <w:t>,00</w:t>
            </w:r>
          </w:p>
        </w:tc>
        <w:tc>
          <w:tcPr>
            <w:tcW w:w="198" w:type="pct"/>
            <w:tcBorders>
              <w:top w:val="nil"/>
              <w:left w:val="nil"/>
              <w:bottom w:val="single" w:sz="4" w:space="0" w:color="auto"/>
              <w:right w:val="single" w:sz="4" w:space="0" w:color="auto"/>
            </w:tcBorders>
            <w:shd w:val="clear" w:color="000000" w:fill="FFFFFF"/>
            <w:vAlign w:val="center"/>
            <w:hideMark/>
          </w:tcPr>
          <w:p w:rsidR="00D52212" w:rsidRPr="00280020" w:rsidRDefault="00D52212" w:rsidP="00D5221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w:t>
            </w:r>
            <w:r w:rsidRPr="00280020">
              <w:rPr>
                <w:rFonts w:eastAsia="Times New Roman" w:cs="Times New Roman"/>
                <w:color w:val="000000"/>
                <w:sz w:val="20"/>
                <w:szCs w:val="20"/>
                <w:lang w:eastAsia="ru-RU"/>
              </w:rPr>
              <w:t>,00</w:t>
            </w:r>
          </w:p>
        </w:tc>
        <w:tc>
          <w:tcPr>
            <w:tcW w:w="198" w:type="pct"/>
            <w:tcBorders>
              <w:top w:val="nil"/>
              <w:left w:val="nil"/>
              <w:bottom w:val="single" w:sz="4" w:space="0" w:color="auto"/>
              <w:right w:val="single" w:sz="4" w:space="0" w:color="auto"/>
            </w:tcBorders>
            <w:shd w:val="clear" w:color="000000" w:fill="FFFFFF"/>
            <w:vAlign w:val="center"/>
            <w:hideMark/>
          </w:tcPr>
          <w:p w:rsidR="00D52212" w:rsidRPr="00280020" w:rsidRDefault="00D52212" w:rsidP="00D5221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w:t>
            </w:r>
            <w:r w:rsidRPr="00280020">
              <w:rPr>
                <w:rFonts w:eastAsia="Times New Roman" w:cs="Times New Roman"/>
                <w:color w:val="000000"/>
                <w:sz w:val="20"/>
                <w:szCs w:val="20"/>
                <w:lang w:eastAsia="ru-RU"/>
              </w:rPr>
              <w:t>,00</w:t>
            </w:r>
          </w:p>
        </w:tc>
        <w:tc>
          <w:tcPr>
            <w:tcW w:w="198" w:type="pct"/>
            <w:tcBorders>
              <w:top w:val="nil"/>
              <w:left w:val="nil"/>
              <w:bottom w:val="single" w:sz="4" w:space="0" w:color="auto"/>
              <w:right w:val="single" w:sz="4" w:space="0" w:color="auto"/>
            </w:tcBorders>
            <w:shd w:val="clear" w:color="000000" w:fill="FFFFFF"/>
            <w:vAlign w:val="center"/>
            <w:hideMark/>
          </w:tcPr>
          <w:p w:rsidR="00D52212" w:rsidRPr="00280020" w:rsidRDefault="00D52212" w:rsidP="00D5221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w:t>
            </w:r>
            <w:r w:rsidRPr="00280020">
              <w:rPr>
                <w:rFonts w:eastAsia="Times New Roman" w:cs="Times New Roman"/>
                <w:color w:val="000000"/>
                <w:sz w:val="20"/>
                <w:szCs w:val="20"/>
                <w:lang w:eastAsia="ru-RU"/>
              </w:rPr>
              <w:t>,00</w:t>
            </w:r>
          </w:p>
        </w:tc>
        <w:tc>
          <w:tcPr>
            <w:tcW w:w="205" w:type="pct"/>
            <w:tcBorders>
              <w:top w:val="nil"/>
              <w:left w:val="nil"/>
              <w:bottom w:val="single" w:sz="4" w:space="0" w:color="auto"/>
              <w:right w:val="single" w:sz="4" w:space="0" w:color="auto"/>
            </w:tcBorders>
            <w:shd w:val="clear" w:color="000000" w:fill="FFFFFF"/>
            <w:vAlign w:val="center"/>
            <w:hideMark/>
          </w:tcPr>
          <w:p w:rsidR="00D52212" w:rsidRPr="00280020" w:rsidRDefault="00D52212" w:rsidP="00D5221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w:t>
            </w:r>
            <w:r w:rsidRPr="00280020">
              <w:rPr>
                <w:rFonts w:eastAsia="Times New Roman" w:cs="Times New Roman"/>
                <w:color w:val="000000"/>
                <w:sz w:val="20"/>
                <w:szCs w:val="20"/>
                <w:lang w:eastAsia="ru-RU"/>
              </w:rPr>
              <w:t>,00</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17.</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Нормативная подпитка тепловой сети</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ΔG</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н</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тонн/ч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6,56</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6,66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6,66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6,45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6,69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6,67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6,67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6,67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6,67</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6,67</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6,67</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6,67</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6,67</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6,67</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6,67</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6,67</w:t>
            </w:r>
          </w:p>
        </w:tc>
      </w:tr>
      <w:tr w:rsidR="0058495F"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lastRenderedPageBreak/>
              <w:t>18.</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Фактическая подпитка тепловой сети</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ΔG</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ф</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тонн/ч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9,22</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8,61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8,61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19,97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20,00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19,93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19,89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19,75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19,40</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19,23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19,06</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17,95</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16,66</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16,30</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15,84</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15,08</w:t>
            </w:r>
          </w:p>
        </w:tc>
      </w:tr>
      <w:tr w:rsidR="000D41F9" w:rsidRPr="00280020" w:rsidTr="000D41F9">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D41F9" w:rsidRPr="00280020" w:rsidRDefault="000D41F9" w:rsidP="000D41F9">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19.</w:t>
            </w:r>
          </w:p>
        </w:tc>
        <w:tc>
          <w:tcPr>
            <w:tcW w:w="1207" w:type="pct"/>
            <w:tcBorders>
              <w:top w:val="single" w:sz="4" w:space="0" w:color="auto"/>
              <w:left w:val="nil"/>
              <w:bottom w:val="single" w:sz="4" w:space="0" w:color="auto"/>
              <w:right w:val="nil"/>
            </w:tcBorders>
            <w:shd w:val="clear" w:color="auto" w:fill="auto"/>
            <w:vAlign w:val="center"/>
            <w:hideMark/>
          </w:tcPr>
          <w:p w:rsidR="000D41F9" w:rsidRPr="00280020" w:rsidRDefault="000D41F9" w:rsidP="000D41F9">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Расход электроэнергии на передачу тепловой энергии и теплоносителя</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D41F9" w:rsidRPr="00280020" w:rsidRDefault="000D41F9" w:rsidP="000D41F9">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E</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ф</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0D41F9" w:rsidRPr="00280020" w:rsidRDefault="000D41F9" w:rsidP="000D41F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млн. кВт-ч</w:t>
            </w:r>
          </w:p>
        </w:tc>
        <w:tc>
          <w:tcPr>
            <w:tcW w:w="196" w:type="pct"/>
            <w:tcBorders>
              <w:top w:val="single" w:sz="4" w:space="0" w:color="auto"/>
              <w:left w:val="nil"/>
              <w:bottom w:val="single" w:sz="4" w:space="0" w:color="auto"/>
              <w:right w:val="single" w:sz="4" w:space="0" w:color="auto"/>
            </w:tcBorders>
            <w:shd w:val="clear" w:color="auto" w:fill="auto"/>
            <w:vAlign w:val="center"/>
          </w:tcPr>
          <w:p w:rsidR="000D41F9" w:rsidRPr="00280020" w:rsidRDefault="000D41F9" w:rsidP="000D41F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tcPr>
          <w:p w:rsidR="000D41F9" w:rsidRPr="00280020" w:rsidRDefault="000D41F9" w:rsidP="000D41F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tcPr>
          <w:p w:rsidR="000D41F9" w:rsidRPr="00280020" w:rsidRDefault="000D41F9" w:rsidP="000D41F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tcPr>
          <w:p w:rsidR="000D41F9" w:rsidRPr="00280020" w:rsidRDefault="000D41F9" w:rsidP="000D41F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tcPr>
          <w:p w:rsidR="000D41F9" w:rsidRPr="00280020" w:rsidRDefault="000D41F9" w:rsidP="000D41F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tcPr>
          <w:p w:rsidR="000D41F9" w:rsidRPr="00280020" w:rsidRDefault="000D41F9" w:rsidP="000D41F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tcPr>
          <w:p w:rsidR="000D41F9" w:rsidRPr="00280020" w:rsidRDefault="000D41F9" w:rsidP="000D41F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tcPr>
          <w:p w:rsidR="000D41F9" w:rsidRPr="00280020" w:rsidRDefault="000D41F9" w:rsidP="000D41F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tcPr>
          <w:p w:rsidR="000D41F9" w:rsidRPr="00280020" w:rsidRDefault="000D41F9" w:rsidP="000D41F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tcPr>
          <w:p w:rsidR="000D41F9" w:rsidRPr="00280020" w:rsidRDefault="000D41F9" w:rsidP="000D41F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tcPr>
          <w:p w:rsidR="000D41F9" w:rsidRPr="00280020" w:rsidRDefault="000D41F9" w:rsidP="000D41F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tcPr>
          <w:p w:rsidR="000D41F9" w:rsidRPr="00280020" w:rsidRDefault="000D41F9" w:rsidP="000D41F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tcPr>
          <w:p w:rsidR="000D41F9" w:rsidRPr="00280020" w:rsidRDefault="000D41F9" w:rsidP="000D41F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tcPr>
          <w:p w:rsidR="000D41F9" w:rsidRPr="00280020" w:rsidRDefault="000D41F9" w:rsidP="000D41F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tcPr>
          <w:p w:rsidR="000D41F9" w:rsidRPr="00280020" w:rsidRDefault="000D41F9" w:rsidP="000D41F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tcPr>
          <w:p w:rsidR="000D41F9" w:rsidRPr="00280020" w:rsidRDefault="000D41F9" w:rsidP="000D41F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0D41F9" w:rsidRPr="00280020" w:rsidTr="000D41F9">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0D41F9" w:rsidRPr="00280020" w:rsidRDefault="000D41F9" w:rsidP="000D41F9">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20.</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0D41F9" w:rsidRPr="00280020" w:rsidRDefault="000D41F9" w:rsidP="000D41F9">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Удельный расход электроэнергии на передачу тепловой энергии</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D41F9" w:rsidRPr="00280020" w:rsidRDefault="000D41F9" w:rsidP="000D41F9">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e</w:t>
            </w:r>
            <w:r w:rsidRPr="00280020">
              <w:rPr>
                <w:rFonts w:eastAsia="Times New Roman" w:cs="Times New Roman"/>
                <w:i/>
                <w:iCs/>
                <w:color w:val="000000"/>
                <w:sz w:val="20"/>
                <w:szCs w:val="20"/>
                <w:vertAlign w:val="subscript"/>
                <w:lang w:eastAsia="ru-RU"/>
              </w:rPr>
              <w:t>тн.j</w:t>
            </w:r>
            <w:r w:rsidRPr="00280020">
              <w:rPr>
                <w:rFonts w:eastAsia="Times New Roman" w:cs="Times New Roman"/>
                <w:i/>
                <w:iCs/>
                <w:color w:val="000000"/>
                <w:sz w:val="20"/>
                <w:szCs w:val="20"/>
                <w:vertAlign w:val="superscript"/>
                <w:lang w:eastAsia="ru-RU"/>
              </w:rPr>
              <w:t>ф</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0D41F9" w:rsidRPr="00280020" w:rsidRDefault="000D41F9" w:rsidP="000D41F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кВт-ч/Гкал</w:t>
            </w:r>
          </w:p>
        </w:tc>
        <w:tc>
          <w:tcPr>
            <w:tcW w:w="196" w:type="pct"/>
            <w:tcBorders>
              <w:top w:val="single" w:sz="4" w:space="0" w:color="auto"/>
              <w:left w:val="nil"/>
              <w:bottom w:val="single" w:sz="4" w:space="0" w:color="auto"/>
              <w:right w:val="single" w:sz="4" w:space="0" w:color="auto"/>
            </w:tcBorders>
            <w:shd w:val="clear" w:color="auto" w:fill="auto"/>
            <w:vAlign w:val="center"/>
          </w:tcPr>
          <w:p w:rsidR="000D41F9" w:rsidRPr="00280020" w:rsidRDefault="000D41F9" w:rsidP="000D41F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tcPr>
          <w:p w:rsidR="000D41F9" w:rsidRPr="00280020" w:rsidRDefault="000D41F9" w:rsidP="000D41F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tcPr>
          <w:p w:rsidR="000D41F9" w:rsidRPr="00280020" w:rsidRDefault="000D41F9" w:rsidP="000D41F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tcPr>
          <w:p w:rsidR="000D41F9" w:rsidRPr="00280020" w:rsidRDefault="000D41F9" w:rsidP="000D41F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tcPr>
          <w:p w:rsidR="000D41F9" w:rsidRPr="00280020" w:rsidRDefault="000D41F9" w:rsidP="000D41F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tcPr>
          <w:p w:rsidR="000D41F9" w:rsidRPr="00280020" w:rsidRDefault="000D41F9" w:rsidP="000D41F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tcPr>
          <w:p w:rsidR="000D41F9" w:rsidRPr="00280020" w:rsidRDefault="000D41F9" w:rsidP="000D41F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tcPr>
          <w:p w:rsidR="000D41F9" w:rsidRPr="00280020" w:rsidRDefault="000D41F9" w:rsidP="000D41F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tcPr>
          <w:p w:rsidR="000D41F9" w:rsidRPr="00280020" w:rsidRDefault="000D41F9" w:rsidP="000D41F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tcPr>
          <w:p w:rsidR="000D41F9" w:rsidRPr="00280020" w:rsidRDefault="000D41F9" w:rsidP="000D41F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tcPr>
          <w:p w:rsidR="000D41F9" w:rsidRPr="00280020" w:rsidRDefault="000D41F9" w:rsidP="000D41F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tcPr>
          <w:p w:rsidR="000D41F9" w:rsidRPr="00280020" w:rsidRDefault="000D41F9" w:rsidP="000D41F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tcPr>
          <w:p w:rsidR="000D41F9" w:rsidRPr="00280020" w:rsidRDefault="000D41F9" w:rsidP="000D41F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tcPr>
          <w:p w:rsidR="000D41F9" w:rsidRPr="00280020" w:rsidRDefault="000D41F9" w:rsidP="000D41F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tcPr>
          <w:p w:rsidR="000D41F9" w:rsidRPr="00280020" w:rsidRDefault="000D41F9" w:rsidP="000D41F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tcPr>
          <w:p w:rsidR="000D41F9" w:rsidRPr="00280020" w:rsidRDefault="000D41F9" w:rsidP="000D41F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FE154B" w:rsidRPr="00280020" w:rsidTr="00284AC0">
        <w:trPr>
          <w:trHeight w:val="20"/>
        </w:trPr>
        <w:tc>
          <w:tcPr>
            <w:tcW w:w="5000" w:type="pct"/>
            <w:gridSpan w:val="21"/>
            <w:tcBorders>
              <w:top w:val="single" w:sz="4" w:space="0" w:color="auto"/>
              <w:left w:val="single" w:sz="4" w:space="0" w:color="auto"/>
              <w:bottom w:val="single" w:sz="4" w:space="0" w:color="auto"/>
              <w:right w:val="single" w:sz="4" w:space="0" w:color="auto"/>
            </w:tcBorders>
            <w:shd w:val="clear" w:color="auto" w:fill="auto"/>
            <w:vAlign w:val="center"/>
            <w:hideMark/>
          </w:tcPr>
          <w:p w:rsidR="00FE154B" w:rsidRPr="00280020" w:rsidRDefault="00FE154B" w:rsidP="00FE154B">
            <w:pPr>
              <w:ind w:firstLine="0"/>
              <w:jc w:val="center"/>
              <w:rPr>
                <w:rFonts w:eastAsia="Times New Roman" w:cs="Times New Roman"/>
                <w:b/>
                <w:bCs/>
                <w:color w:val="000000"/>
                <w:sz w:val="20"/>
                <w:szCs w:val="20"/>
                <w:lang w:eastAsia="ru-RU"/>
              </w:rPr>
            </w:pPr>
            <w:r w:rsidRPr="00280020">
              <w:rPr>
                <w:rFonts w:eastAsia="Times New Roman" w:cs="Times New Roman"/>
                <w:b/>
                <w:bCs/>
                <w:color w:val="000000"/>
                <w:sz w:val="20"/>
                <w:szCs w:val="20"/>
                <w:lang w:eastAsia="ru-RU"/>
              </w:rPr>
              <w:t>Котельная улица 2-я Загородная, 40а: МУП г. Костромы "Городские сети"</w:t>
            </w:r>
          </w:p>
        </w:tc>
      </w:tr>
      <w:tr w:rsidR="0030129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0129F" w:rsidRPr="00280020" w:rsidRDefault="0030129F" w:rsidP="0030129F">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w:t>
            </w:r>
          </w:p>
        </w:tc>
        <w:tc>
          <w:tcPr>
            <w:tcW w:w="1207" w:type="pct"/>
            <w:tcBorders>
              <w:top w:val="single" w:sz="4" w:space="0" w:color="auto"/>
              <w:left w:val="nil"/>
              <w:bottom w:val="single" w:sz="4" w:space="0" w:color="auto"/>
              <w:right w:val="nil"/>
            </w:tcBorders>
            <w:shd w:val="clear" w:color="auto" w:fill="auto"/>
            <w:vAlign w:val="center"/>
            <w:hideMark/>
          </w:tcPr>
          <w:p w:rsidR="0030129F" w:rsidRPr="00280020" w:rsidRDefault="0030129F" w:rsidP="0030129F">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Протяженность тепловых сетей, в т.ч.:</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0129F" w:rsidRPr="00280020" w:rsidRDefault="0030129F" w:rsidP="0030129F">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L</w:t>
            </w:r>
            <w:r w:rsidRPr="00280020">
              <w:rPr>
                <w:rFonts w:eastAsia="Times New Roman" w:cs="Times New Roman"/>
                <w:i/>
                <w:iCs/>
                <w:color w:val="000000"/>
                <w:sz w:val="20"/>
                <w:szCs w:val="20"/>
                <w:vertAlign w:val="subscript"/>
                <w:lang w:eastAsia="ru-RU"/>
              </w:rPr>
              <w:t>j</w:t>
            </w:r>
          </w:p>
        </w:tc>
        <w:tc>
          <w:tcPr>
            <w:tcW w:w="239" w:type="pct"/>
            <w:tcBorders>
              <w:top w:val="single" w:sz="4" w:space="0" w:color="auto"/>
              <w:left w:val="nil"/>
              <w:bottom w:val="single" w:sz="4" w:space="0" w:color="auto"/>
              <w:right w:val="nil"/>
            </w:tcBorders>
            <w:shd w:val="clear" w:color="auto" w:fill="auto"/>
            <w:vAlign w:val="center"/>
            <w:hideMark/>
          </w:tcPr>
          <w:p w:rsidR="0030129F" w:rsidRPr="00280020" w:rsidRDefault="0030129F" w:rsidP="0030129F">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км</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0129F" w:rsidRPr="00280020" w:rsidRDefault="0030129F" w:rsidP="0030129F">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2,89</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30129F" w:rsidRPr="00280020" w:rsidRDefault="0030129F" w:rsidP="0030129F">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2,89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0129F" w:rsidRPr="00280020" w:rsidRDefault="0030129F" w:rsidP="0030129F">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2,89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0129F" w:rsidRPr="00280020" w:rsidRDefault="0030129F" w:rsidP="0030129F">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2,89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0129F" w:rsidRPr="00280020" w:rsidRDefault="0030129F" w:rsidP="0030129F">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1,239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0129F" w:rsidRPr="00280020" w:rsidRDefault="0030129F" w:rsidP="0030129F">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1,239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0129F" w:rsidRPr="00280020" w:rsidRDefault="0030129F" w:rsidP="0030129F">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1,239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0129F" w:rsidRPr="00280020" w:rsidRDefault="0030129F" w:rsidP="0030129F">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1,239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0129F" w:rsidRPr="00280020" w:rsidRDefault="0030129F" w:rsidP="0030129F">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1,239</w:t>
            </w:r>
          </w:p>
        </w:tc>
        <w:tc>
          <w:tcPr>
            <w:tcW w:w="198" w:type="pct"/>
            <w:tcBorders>
              <w:top w:val="nil"/>
              <w:left w:val="nil"/>
              <w:bottom w:val="single" w:sz="4" w:space="0" w:color="auto"/>
              <w:right w:val="single" w:sz="4" w:space="0" w:color="auto"/>
            </w:tcBorders>
            <w:shd w:val="clear" w:color="000000" w:fill="FFFFFF"/>
            <w:vAlign w:val="center"/>
            <w:hideMark/>
          </w:tcPr>
          <w:p w:rsidR="0030129F" w:rsidRPr="00280020" w:rsidRDefault="0030129F" w:rsidP="0030129F">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1,239</w:t>
            </w:r>
          </w:p>
        </w:tc>
        <w:tc>
          <w:tcPr>
            <w:tcW w:w="198" w:type="pct"/>
            <w:tcBorders>
              <w:top w:val="nil"/>
              <w:left w:val="nil"/>
              <w:bottom w:val="single" w:sz="4" w:space="0" w:color="auto"/>
              <w:right w:val="single" w:sz="4" w:space="0" w:color="auto"/>
            </w:tcBorders>
            <w:shd w:val="clear" w:color="000000" w:fill="FFFFFF"/>
            <w:vAlign w:val="center"/>
            <w:hideMark/>
          </w:tcPr>
          <w:p w:rsidR="0030129F" w:rsidRPr="00280020" w:rsidRDefault="0030129F" w:rsidP="0030129F">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1,239</w:t>
            </w:r>
          </w:p>
        </w:tc>
        <w:tc>
          <w:tcPr>
            <w:tcW w:w="198" w:type="pct"/>
            <w:tcBorders>
              <w:top w:val="nil"/>
              <w:left w:val="nil"/>
              <w:bottom w:val="single" w:sz="4" w:space="0" w:color="auto"/>
              <w:right w:val="single" w:sz="4" w:space="0" w:color="auto"/>
            </w:tcBorders>
            <w:shd w:val="clear" w:color="000000" w:fill="FFFFFF"/>
            <w:vAlign w:val="center"/>
            <w:hideMark/>
          </w:tcPr>
          <w:p w:rsidR="0030129F" w:rsidRPr="00280020" w:rsidRDefault="0030129F" w:rsidP="0030129F">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1,239</w:t>
            </w:r>
          </w:p>
        </w:tc>
        <w:tc>
          <w:tcPr>
            <w:tcW w:w="198" w:type="pct"/>
            <w:tcBorders>
              <w:top w:val="nil"/>
              <w:left w:val="nil"/>
              <w:bottom w:val="single" w:sz="4" w:space="0" w:color="auto"/>
              <w:right w:val="single" w:sz="4" w:space="0" w:color="auto"/>
            </w:tcBorders>
            <w:shd w:val="clear" w:color="000000" w:fill="FFFFFF"/>
            <w:vAlign w:val="center"/>
            <w:hideMark/>
          </w:tcPr>
          <w:p w:rsidR="0030129F" w:rsidRPr="00280020" w:rsidRDefault="0030129F" w:rsidP="0030129F">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1,239</w:t>
            </w:r>
          </w:p>
        </w:tc>
        <w:tc>
          <w:tcPr>
            <w:tcW w:w="198" w:type="pct"/>
            <w:tcBorders>
              <w:top w:val="nil"/>
              <w:left w:val="nil"/>
              <w:bottom w:val="single" w:sz="4" w:space="0" w:color="auto"/>
              <w:right w:val="single" w:sz="4" w:space="0" w:color="auto"/>
            </w:tcBorders>
            <w:shd w:val="clear" w:color="000000" w:fill="FFFFFF"/>
            <w:vAlign w:val="center"/>
            <w:hideMark/>
          </w:tcPr>
          <w:p w:rsidR="0030129F" w:rsidRPr="00280020" w:rsidRDefault="0030129F" w:rsidP="0030129F">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1,239</w:t>
            </w:r>
          </w:p>
        </w:tc>
        <w:tc>
          <w:tcPr>
            <w:tcW w:w="198" w:type="pct"/>
            <w:tcBorders>
              <w:top w:val="nil"/>
              <w:left w:val="nil"/>
              <w:bottom w:val="single" w:sz="4" w:space="0" w:color="auto"/>
              <w:right w:val="single" w:sz="4" w:space="0" w:color="auto"/>
            </w:tcBorders>
            <w:shd w:val="clear" w:color="000000" w:fill="FFFFFF"/>
            <w:vAlign w:val="center"/>
            <w:hideMark/>
          </w:tcPr>
          <w:p w:rsidR="0030129F" w:rsidRPr="00280020" w:rsidRDefault="0030129F" w:rsidP="0030129F">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1,239</w:t>
            </w:r>
          </w:p>
        </w:tc>
        <w:tc>
          <w:tcPr>
            <w:tcW w:w="205" w:type="pct"/>
            <w:tcBorders>
              <w:top w:val="nil"/>
              <w:left w:val="nil"/>
              <w:bottom w:val="single" w:sz="4" w:space="0" w:color="auto"/>
              <w:right w:val="single" w:sz="4" w:space="0" w:color="auto"/>
            </w:tcBorders>
            <w:shd w:val="clear" w:color="000000" w:fill="FFFFFF"/>
            <w:vAlign w:val="center"/>
            <w:hideMark/>
          </w:tcPr>
          <w:p w:rsidR="0030129F" w:rsidRPr="00280020" w:rsidRDefault="0030129F" w:rsidP="0030129F">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1,239</w:t>
            </w:r>
          </w:p>
        </w:tc>
      </w:tr>
      <w:tr w:rsidR="0030129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0129F" w:rsidRPr="00280020" w:rsidRDefault="0030129F" w:rsidP="0030129F">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1.1.</w:t>
            </w:r>
          </w:p>
        </w:tc>
        <w:tc>
          <w:tcPr>
            <w:tcW w:w="1207" w:type="pct"/>
            <w:tcBorders>
              <w:top w:val="single" w:sz="4" w:space="0" w:color="auto"/>
              <w:left w:val="nil"/>
              <w:bottom w:val="single" w:sz="4" w:space="0" w:color="auto"/>
              <w:right w:val="nil"/>
            </w:tcBorders>
            <w:shd w:val="clear" w:color="auto" w:fill="auto"/>
            <w:vAlign w:val="center"/>
            <w:hideMark/>
          </w:tcPr>
          <w:p w:rsidR="0030129F" w:rsidRPr="00280020" w:rsidRDefault="0030129F" w:rsidP="0030129F">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магистральных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0129F" w:rsidRPr="00280020" w:rsidRDefault="0030129F" w:rsidP="0030129F">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L</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маг</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30129F" w:rsidRPr="00280020" w:rsidRDefault="0030129F" w:rsidP="0030129F">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км</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0129F" w:rsidRPr="00280020" w:rsidRDefault="0030129F" w:rsidP="0030129F">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30129F" w:rsidRPr="00280020" w:rsidRDefault="0030129F" w:rsidP="0030129F">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0129F" w:rsidRPr="00280020" w:rsidRDefault="0030129F" w:rsidP="0030129F">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0129F" w:rsidRPr="00280020" w:rsidRDefault="0030129F" w:rsidP="0030129F">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0129F" w:rsidRPr="00280020" w:rsidRDefault="0030129F" w:rsidP="0030129F">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0129F" w:rsidRPr="00280020" w:rsidRDefault="0030129F" w:rsidP="0030129F">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0129F" w:rsidRPr="00280020" w:rsidRDefault="0030129F" w:rsidP="0030129F">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0129F" w:rsidRPr="00280020" w:rsidRDefault="0030129F" w:rsidP="0030129F">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0129F" w:rsidRPr="00280020" w:rsidRDefault="0030129F" w:rsidP="0030129F">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30129F" w:rsidRPr="00280020" w:rsidRDefault="0030129F" w:rsidP="0030129F">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30129F" w:rsidRPr="00280020" w:rsidRDefault="0030129F" w:rsidP="0030129F">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30129F" w:rsidRPr="00280020" w:rsidRDefault="0030129F" w:rsidP="0030129F">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30129F" w:rsidRPr="00280020" w:rsidRDefault="0030129F" w:rsidP="0030129F">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30129F" w:rsidRPr="00280020" w:rsidRDefault="0030129F" w:rsidP="0030129F">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30129F" w:rsidRPr="00280020" w:rsidRDefault="0030129F" w:rsidP="0030129F">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30129F" w:rsidRPr="00280020" w:rsidRDefault="0030129F" w:rsidP="0030129F">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30129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0129F" w:rsidRPr="00280020" w:rsidRDefault="0030129F" w:rsidP="0030129F">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1.2.</w:t>
            </w:r>
          </w:p>
        </w:tc>
        <w:tc>
          <w:tcPr>
            <w:tcW w:w="1207" w:type="pct"/>
            <w:tcBorders>
              <w:top w:val="single" w:sz="4" w:space="0" w:color="auto"/>
              <w:left w:val="nil"/>
              <w:bottom w:val="single" w:sz="4" w:space="0" w:color="auto"/>
              <w:right w:val="nil"/>
            </w:tcBorders>
            <w:shd w:val="clear" w:color="auto" w:fill="auto"/>
            <w:vAlign w:val="center"/>
            <w:hideMark/>
          </w:tcPr>
          <w:p w:rsidR="0030129F" w:rsidRPr="00280020" w:rsidRDefault="0030129F" w:rsidP="0030129F">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распределительных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0129F" w:rsidRPr="00280020" w:rsidRDefault="0030129F" w:rsidP="0030129F">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L</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расп</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30129F" w:rsidRPr="00280020" w:rsidRDefault="0030129F" w:rsidP="0030129F">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км</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0129F" w:rsidRPr="00280020" w:rsidRDefault="0030129F" w:rsidP="0030129F">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2,89</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30129F" w:rsidRPr="00280020" w:rsidRDefault="0030129F" w:rsidP="0030129F">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2,89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0129F" w:rsidRPr="00280020" w:rsidRDefault="0030129F" w:rsidP="0030129F">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2,89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0129F" w:rsidRPr="00280020" w:rsidRDefault="0030129F" w:rsidP="0030129F">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2,89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0129F" w:rsidRPr="00280020" w:rsidRDefault="0030129F" w:rsidP="0030129F">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1,239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0129F" w:rsidRPr="00280020" w:rsidRDefault="0030129F" w:rsidP="0030129F">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1,239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0129F" w:rsidRPr="00280020" w:rsidRDefault="0030129F" w:rsidP="0030129F">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1,239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0129F" w:rsidRPr="00280020" w:rsidRDefault="0030129F" w:rsidP="0030129F">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1,239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0129F" w:rsidRPr="00280020" w:rsidRDefault="0030129F" w:rsidP="0030129F">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1,239</w:t>
            </w:r>
          </w:p>
        </w:tc>
        <w:tc>
          <w:tcPr>
            <w:tcW w:w="198" w:type="pct"/>
            <w:tcBorders>
              <w:top w:val="nil"/>
              <w:left w:val="nil"/>
              <w:bottom w:val="single" w:sz="4" w:space="0" w:color="auto"/>
              <w:right w:val="single" w:sz="4" w:space="0" w:color="auto"/>
            </w:tcBorders>
            <w:shd w:val="clear" w:color="000000" w:fill="FFFFFF"/>
            <w:vAlign w:val="center"/>
            <w:hideMark/>
          </w:tcPr>
          <w:p w:rsidR="0030129F" w:rsidRPr="00280020" w:rsidRDefault="0030129F" w:rsidP="0030129F">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1,239</w:t>
            </w:r>
          </w:p>
        </w:tc>
        <w:tc>
          <w:tcPr>
            <w:tcW w:w="198" w:type="pct"/>
            <w:tcBorders>
              <w:top w:val="nil"/>
              <w:left w:val="nil"/>
              <w:bottom w:val="single" w:sz="4" w:space="0" w:color="auto"/>
              <w:right w:val="single" w:sz="4" w:space="0" w:color="auto"/>
            </w:tcBorders>
            <w:shd w:val="clear" w:color="000000" w:fill="FFFFFF"/>
            <w:vAlign w:val="center"/>
            <w:hideMark/>
          </w:tcPr>
          <w:p w:rsidR="0030129F" w:rsidRPr="00280020" w:rsidRDefault="0030129F" w:rsidP="0030129F">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1,239</w:t>
            </w:r>
          </w:p>
        </w:tc>
        <w:tc>
          <w:tcPr>
            <w:tcW w:w="198" w:type="pct"/>
            <w:tcBorders>
              <w:top w:val="nil"/>
              <w:left w:val="nil"/>
              <w:bottom w:val="single" w:sz="4" w:space="0" w:color="auto"/>
              <w:right w:val="single" w:sz="4" w:space="0" w:color="auto"/>
            </w:tcBorders>
            <w:shd w:val="clear" w:color="000000" w:fill="FFFFFF"/>
            <w:vAlign w:val="center"/>
            <w:hideMark/>
          </w:tcPr>
          <w:p w:rsidR="0030129F" w:rsidRPr="00280020" w:rsidRDefault="0030129F" w:rsidP="0030129F">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1,239</w:t>
            </w:r>
          </w:p>
        </w:tc>
        <w:tc>
          <w:tcPr>
            <w:tcW w:w="198" w:type="pct"/>
            <w:tcBorders>
              <w:top w:val="nil"/>
              <w:left w:val="nil"/>
              <w:bottom w:val="single" w:sz="4" w:space="0" w:color="auto"/>
              <w:right w:val="single" w:sz="4" w:space="0" w:color="auto"/>
            </w:tcBorders>
            <w:shd w:val="clear" w:color="000000" w:fill="FFFFFF"/>
            <w:vAlign w:val="center"/>
            <w:hideMark/>
          </w:tcPr>
          <w:p w:rsidR="0030129F" w:rsidRPr="00280020" w:rsidRDefault="0030129F" w:rsidP="0030129F">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1,239</w:t>
            </w:r>
          </w:p>
        </w:tc>
        <w:tc>
          <w:tcPr>
            <w:tcW w:w="198" w:type="pct"/>
            <w:tcBorders>
              <w:top w:val="nil"/>
              <w:left w:val="nil"/>
              <w:bottom w:val="single" w:sz="4" w:space="0" w:color="auto"/>
              <w:right w:val="single" w:sz="4" w:space="0" w:color="auto"/>
            </w:tcBorders>
            <w:shd w:val="clear" w:color="000000" w:fill="FFFFFF"/>
            <w:vAlign w:val="center"/>
            <w:hideMark/>
          </w:tcPr>
          <w:p w:rsidR="0030129F" w:rsidRPr="00280020" w:rsidRDefault="0030129F" w:rsidP="0030129F">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1,239</w:t>
            </w:r>
          </w:p>
        </w:tc>
        <w:tc>
          <w:tcPr>
            <w:tcW w:w="198" w:type="pct"/>
            <w:tcBorders>
              <w:top w:val="nil"/>
              <w:left w:val="nil"/>
              <w:bottom w:val="single" w:sz="4" w:space="0" w:color="auto"/>
              <w:right w:val="single" w:sz="4" w:space="0" w:color="auto"/>
            </w:tcBorders>
            <w:shd w:val="clear" w:color="000000" w:fill="FFFFFF"/>
            <w:vAlign w:val="center"/>
            <w:hideMark/>
          </w:tcPr>
          <w:p w:rsidR="0030129F" w:rsidRPr="00280020" w:rsidRDefault="0030129F" w:rsidP="0030129F">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1,239</w:t>
            </w:r>
          </w:p>
        </w:tc>
        <w:tc>
          <w:tcPr>
            <w:tcW w:w="205" w:type="pct"/>
            <w:tcBorders>
              <w:top w:val="nil"/>
              <w:left w:val="nil"/>
              <w:bottom w:val="single" w:sz="4" w:space="0" w:color="auto"/>
              <w:right w:val="single" w:sz="4" w:space="0" w:color="auto"/>
            </w:tcBorders>
            <w:shd w:val="clear" w:color="000000" w:fill="FFFFFF"/>
            <w:vAlign w:val="center"/>
            <w:hideMark/>
          </w:tcPr>
          <w:p w:rsidR="0030129F" w:rsidRPr="00280020" w:rsidRDefault="0030129F" w:rsidP="0030129F">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1,239</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2.</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Материальная характеристика тепловых сетей, в т.ч.:</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M</w:t>
            </w:r>
            <w:r w:rsidRPr="00280020">
              <w:rPr>
                <w:rFonts w:eastAsia="Times New Roman" w:cs="Times New Roman"/>
                <w:i/>
                <w:iCs/>
                <w:color w:val="000000"/>
                <w:sz w:val="20"/>
                <w:szCs w:val="20"/>
                <w:vertAlign w:val="subscript"/>
                <w:lang w:eastAsia="ru-RU"/>
              </w:rPr>
              <w:t>j</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м</w:t>
            </w:r>
            <w:r w:rsidRPr="00280020">
              <w:rPr>
                <w:rFonts w:eastAsia="Times New Roman" w:cs="Times New Roman"/>
                <w:color w:val="000000"/>
                <w:sz w:val="20"/>
                <w:szCs w:val="20"/>
                <w:vertAlign w:val="superscript"/>
                <w:lang w:eastAsia="ru-RU"/>
              </w:rPr>
              <w:t>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0,31</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0,31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0,31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0,31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0,31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0,31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0,31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0,31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0,31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0,31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0,31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0,31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0,31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0,31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0,31</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0,31</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2.1.</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магистральных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M</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маг</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м</w:t>
            </w:r>
            <w:r w:rsidRPr="00280020">
              <w:rPr>
                <w:rFonts w:eastAsia="Times New Roman" w:cs="Times New Roman"/>
                <w:color w:val="000000"/>
                <w:sz w:val="20"/>
                <w:szCs w:val="20"/>
                <w:vertAlign w:val="superscript"/>
                <w:lang w:eastAsia="ru-RU"/>
              </w:rPr>
              <w:t>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2.2.</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распределительных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M</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расп</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м</w:t>
            </w:r>
            <w:r w:rsidRPr="00280020">
              <w:rPr>
                <w:rFonts w:eastAsia="Times New Roman" w:cs="Times New Roman"/>
                <w:color w:val="000000"/>
                <w:sz w:val="20"/>
                <w:szCs w:val="20"/>
                <w:vertAlign w:val="superscript"/>
                <w:lang w:eastAsia="ru-RU"/>
              </w:rPr>
              <w:t>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0,31</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0,31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0,31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0,31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0,31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0,31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0,31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0,31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0,31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0,31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0,31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0,31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0,31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0,31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0,31</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0,31</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3.</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Средний срок эксплуатации тепловых сетей</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Э</w:t>
            </w:r>
            <w:r w:rsidRPr="00280020">
              <w:rPr>
                <w:rFonts w:eastAsia="Times New Roman" w:cs="Times New Roman"/>
                <w:i/>
                <w:iCs/>
                <w:color w:val="000000"/>
                <w:sz w:val="20"/>
                <w:szCs w:val="20"/>
                <w:vertAlign w:val="subscript"/>
                <w:lang w:eastAsia="ru-RU"/>
              </w:rPr>
              <w:t>j</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лет</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34,9</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35,9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36,9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37,9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38,9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39,9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40,9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41,9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42,9</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43,9</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44,9</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45,9</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46,9</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47,9</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48,9</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49,9</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3.1.</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магистральных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Э</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маг</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лет</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3.2.</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распределительных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Э</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расп</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лет</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34,9</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35,9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36,9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37,9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38,9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39,9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40,9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41,9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42,9</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43,9</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44,9</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45,9</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46,9</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47,9</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48,9</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49,9</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4.</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Удельная материальная характеристика тепловых сетей на одного жителя, обслуживаемого из системы теплоснабжения</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m</w:t>
            </w:r>
            <w:r w:rsidRPr="00280020">
              <w:rPr>
                <w:rFonts w:eastAsia="Times New Roman" w:cs="Times New Roman"/>
                <w:i/>
                <w:iCs/>
                <w:color w:val="000000"/>
                <w:sz w:val="20"/>
                <w:szCs w:val="20"/>
                <w:vertAlign w:val="subscript"/>
                <w:lang w:eastAsia="ru-RU"/>
              </w:rPr>
              <w:t>j</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м</w:t>
            </w:r>
            <w:r w:rsidRPr="00280020">
              <w:rPr>
                <w:rFonts w:eastAsia="Times New Roman" w:cs="Times New Roman"/>
                <w:color w:val="000000"/>
                <w:sz w:val="20"/>
                <w:szCs w:val="20"/>
                <w:vertAlign w:val="superscript"/>
                <w:lang w:eastAsia="ru-RU"/>
              </w:rPr>
              <w:t>2</w:t>
            </w:r>
            <w:r w:rsidRPr="00280020">
              <w:rPr>
                <w:rFonts w:eastAsia="Times New Roman" w:cs="Times New Roman"/>
                <w:color w:val="000000"/>
                <w:sz w:val="20"/>
                <w:szCs w:val="20"/>
                <w:lang w:eastAsia="ru-RU"/>
              </w:rPr>
              <w:t>/чел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0,23</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0,26</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0,26</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0,26</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0,26</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0,26</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0,26</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0,27</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0,27</w:t>
            </w:r>
          </w:p>
        </w:tc>
      </w:tr>
      <w:tr w:rsidR="000D41F9"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D41F9" w:rsidRPr="00280020" w:rsidRDefault="000D41F9" w:rsidP="000D41F9">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5.</w:t>
            </w:r>
          </w:p>
        </w:tc>
        <w:tc>
          <w:tcPr>
            <w:tcW w:w="1207" w:type="pct"/>
            <w:tcBorders>
              <w:top w:val="single" w:sz="4" w:space="0" w:color="auto"/>
              <w:left w:val="nil"/>
              <w:bottom w:val="single" w:sz="4" w:space="0" w:color="auto"/>
              <w:right w:val="nil"/>
            </w:tcBorders>
            <w:shd w:val="clear" w:color="auto" w:fill="auto"/>
            <w:vAlign w:val="center"/>
            <w:hideMark/>
          </w:tcPr>
          <w:p w:rsidR="000D41F9" w:rsidRPr="00280020" w:rsidRDefault="000D41F9" w:rsidP="000D41F9">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Присоединенная тепловая нагрузка потребителей</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D41F9" w:rsidRPr="00280020" w:rsidRDefault="000D41F9" w:rsidP="000D41F9">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0D41F9" w:rsidRPr="00280020" w:rsidRDefault="000D41F9" w:rsidP="000D41F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Гкал/ч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D41F9" w:rsidRPr="00280020" w:rsidRDefault="000D41F9" w:rsidP="000D41F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1,995</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0D41F9" w:rsidRPr="00280020" w:rsidRDefault="000D41F9" w:rsidP="000D41F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1,995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D41F9" w:rsidRPr="00280020" w:rsidRDefault="000D41F9" w:rsidP="000D41F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1,995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D41F9" w:rsidRPr="00280020" w:rsidRDefault="000D41F9" w:rsidP="000D41F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1,844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D41F9" w:rsidRPr="00280020" w:rsidRDefault="000D41F9" w:rsidP="000D41F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2,063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D41F9" w:rsidRPr="00280020" w:rsidRDefault="000D41F9" w:rsidP="000D41F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2,063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D41F9" w:rsidRPr="00280020" w:rsidRDefault="000D41F9" w:rsidP="000D41F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2,063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D41F9" w:rsidRPr="00280020" w:rsidRDefault="000D41F9" w:rsidP="000D41F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2,063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D41F9" w:rsidRPr="00280020" w:rsidRDefault="000D41F9" w:rsidP="000D41F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2,063</w:t>
            </w:r>
          </w:p>
        </w:tc>
        <w:tc>
          <w:tcPr>
            <w:tcW w:w="198" w:type="pct"/>
            <w:tcBorders>
              <w:top w:val="nil"/>
              <w:left w:val="nil"/>
              <w:bottom w:val="single" w:sz="4" w:space="0" w:color="auto"/>
              <w:right w:val="single" w:sz="4" w:space="0" w:color="auto"/>
            </w:tcBorders>
            <w:shd w:val="clear" w:color="000000" w:fill="FFFFFF"/>
            <w:vAlign w:val="center"/>
            <w:hideMark/>
          </w:tcPr>
          <w:p w:rsidR="000D41F9" w:rsidRPr="00280020" w:rsidRDefault="000D41F9" w:rsidP="000D41F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2,063</w:t>
            </w:r>
          </w:p>
        </w:tc>
        <w:tc>
          <w:tcPr>
            <w:tcW w:w="198" w:type="pct"/>
            <w:tcBorders>
              <w:top w:val="nil"/>
              <w:left w:val="nil"/>
              <w:bottom w:val="single" w:sz="4" w:space="0" w:color="auto"/>
              <w:right w:val="single" w:sz="4" w:space="0" w:color="auto"/>
            </w:tcBorders>
            <w:shd w:val="clear" w:color="000000" w:fill="FFFFFF"/>
            <w:vAlign w:val="center"/>
            <w:hideMark/>
          </w:tcPr>
          <w:p w:rsidR="000D41F9" w:rsidRPr="00280020" w:rsidRDefault="000D41F9" w:rsidP="000D41F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2,063</w:t>
            </w:r>
          </w:p>
        </w:tc>
        <w:tc>
          <w:tcPr>
            <w:tcW w:w="198" w:type="pct"/>
            <w:tcBorders>
              <w:top w:val="nil"/>
              <w:left w:val="nil"/>
              <w:bottom w:val="single" w:sz="4" w:space="0" w:color="auto"/>
              <w:right w:val="single" w:sz="4" w:space="0" w:color="auto"/>
            </w:tcBorders>
            <w:shd w:val="clear" w:color="000000" w:fill="FFFFFF"/>
            <w:vAlign w:val="center"/>
            <w:hideMark/>
          </w:tcPr>
          <w:p w:rsidR="000D41F9" w:rsidRPr="00280020" w:rsidRDefault="000D41F9" w:rsidP="000D41F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2,063</w:t>
            </w:r>
          </w:p>
        </w:tc>
        <w:tc>
          <w:tcPr>
            <w:tcW w:w="198" w:type="pct"/>
            <w:tcBorders>
              <w:top w:val="nil"/>
              <w:left w:val="nil"/>
              <w:bottom w:val="single" w:sz="4" w:space="0" w:color="auto"/>
              <w:right w:val="single" w:sz="4" w:space="0" w:color="auto"/>
            </w:tcBorders>
            <w:shd w:val="clear" w:color="000000" w:fill="FFFFFF"/>
            <w:vAlign w:val="center"/>
            <w:hideMark/>
          </w:tcPr>
          <w:p w:rsidR="000D41F9" w:rsidRPr="00280020" w:rsidRDefault="000D41F9" w:rsidP="000D41F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2,063</w:t>
            </w:r>
          </w:p>
        </w:tc>
        <w:tc>
          <w:tcPr>
            <w:tcW w:w="198" w:type="pct"/>
            <w:tcBorders>
              <w:top w:val="nil"/>
              <w:left w:val="nil"/>
              <w:bottom w:val="single" w:sz="4" w:space="0" w:color="auto"/>
              <w:right w:val="single" w:sz="4" w:space="0" w:color="auto"/>
            </w:tcBorders>
            <w:shd w:val="clear" w:color="000000" w:fill="FFFFFF"/>
            <w:vAlign w:val="center"/>
            <w:hideMark/>
          </w:tcPr>
          <w:p w:rsidR="000D41F9" w:rsidRPr="00280020" w:rsidRDefault="000D41F9" w:rsidP="000D41F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2,063</w:t>
            </w:r>
          </w:p>
        </w:tc>
        <w:tc>
          <w:tcPr>
            <w:tcW w:w="198" w:type="pct"/>
            <w:tcBorders>
              <w:top w:val="nil"/>
              <w:left w:val="nil"/>
              <w:bottom w:val="single" w:sz="4" w:space="0" w:color="auto"/>
              <w:right w:val="single" w:sz="4" w:space="0" w:color="auto"/>
            </w:tcBorders>
            <w:shd w:val="clear" w:color="000000" w:fill="FFFFFF"/>
            <w:vAlign w:val="center"/>
            <w:hideMark/>
          </w:tcPr>
          <w:p w:rsidR="000D41F9" w:rsidRPr="00280020" w:rsidRDefault="000D41F9" w:rsidP="000D41F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2,063</w:t>
            </w:r>
          </w:p>
        </w:tc>
        <w:tc>
          <w:tcPr>
            <w:tcW w:w="205" w:type="pct"/>
            <w:tcBorders>
              <w:top w:val="nil"/>
              <w:left w:val="nil"/>
              <w:bottom w:val="single" w:sz="4" w:space="0" w:color="auto"/>
              <w:right w:val="single" w:sz="4" w:space="0" w:color="auto"/>
            </w:tcBorders>
            <w:shd w:val="clear" w:color="000000" w:fill="FFFFFF"/>
            <w:vAlign w:val="center"/>
            <w:hideMark/>
          </w:tcPr>
          <w:p w:rsidR="000D41F9" w:rsidRPr="00280020" w:rsidRDefault="000D41F9" w:rsidP="000D41F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2,063</w:t>
            </w:r>
          </w:p>
        </w:tc>
      </w:tr>
      <w:tr w:rsidR="000D41F9"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0D41F9" w:rsidRPr="00280020" w:rsidRDefault="000D41F9" w:rsidP="000D41F9">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6.</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0D41F9" w:rsidRPr="00280020" w:rsidRDefault="000D41F9" w:rsidP="000D41F9">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Относительная материальная характеристика</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D41F9" w:rsidRPr="00280020" w:rsidRDefault="000D41F9" w:rsidP="000D41F9">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µ</w:t>
            </w:r>
            <w:r w:rsidRPr="00280020">
              <w:rPr>
                <w:rFonts w:eastAsia="Times New Roman" w:cs="Times New Roman"/>
                <w:i/>
                <w:iCs/>
                <w:color w:val="000000"/>
                <w:sz w:val="20"/>
                <w:szCs w:val="20"/>
                <w:vertAlign w:val="subscript"/>
                <w:lang w:eastAsia="ru-RU"/>
              </w:rPr>
              <w:t>j</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0D41F9" w:rsidRPr="00280020" w:rsidRDefault="000D41F9" w:rsidP="000D41F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м</w:t>
            </w:r>
            <w:r w:rsidRPr="00280020">
              <w:rPr>
                <w:rFonts w:eastAsia="Times New Roman" w:cs="Times New Roman"/>
                <w:color w:val="000000"/>
                <w:sz w:val="20"/>
                <w:szCs w:val="20"/>
                <w:vertAlign w:val="superscript"/>
                <w:lang w:eastAsia="ru-RU"/>
              </w:rPr>
              <w:t>2</w:t>
            </w:r>
            <w:r w:rsidRPr="00280020">
              <w:rPr>
                <w:rFonts w:eastAsia="Times New Roman" w:cs="Times New Roman"/>
                <w:color w:val="000000"/>
                <w:sz w:val="20"/>
                <w:szCs w:val="20"/>
                <w:lang w:eastAsia="ru-RU"/>
              </w:rPr>
              <w:t>/Гкал/ч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D41F9" w:rsidRPr="00280020" w:rsidRDefault="000D41F9" w:rsidP="000D41F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153,93</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0D41F9" w:rsidRPr="00280020" w:rsidRDefault="000D41F9" w:rsidP="000D41F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153,93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D41F9" w:rsidRPr="00280020" w:rsidRDefault="000D41F9" w:rsidP="000D41F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153,93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D41F9" w:rsidRPr="00280020" w:rsidRDefault="000D41F9" w:rsidP="000D41F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166,49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D41F9" w:rsidRPr="00280020" w:rsidRDefault="000D41F9" w:rsidP="000D41F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150,2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D41F9" w:rsidRPr="00280020" w:rsidRDefault="000D41F9" w:rsidP="000D41F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150,2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D41F9" w:rsidRPr="00280020" w:rsidRDefault="000D41F9" w:rsidP="000D41F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150,2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D41F9" w:rsidRPr="00280020" w:rsidRDefault="000D41F9" w:rsidP="000D41F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150,2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D41F9" w:rsidRPr="00280020" w:rsidRDefault="000D41F9" w:rsidP="000D41F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150,2</w:t>
            </w:r>
          </w:p>
        </w:tc>
        <w:tc>
          <w:tcPr>
            <w:tcW w:w="198" w:type="pct"/>
            <w:tcBorders>
              <w:top w:val="nil"/>
              <w:left w:val="nil"/>
              <w:bottom w:val="single" w:sz="4" w:space="0" w:color="auto"/>
              <w:right w:val="single" w:sz="4" w:space="0" w:color="auto"/>
            </w:tcBorders>
            <w:shd w:val="clear" w:color="000000" w:fill="FFFFFF"/>
            <w:vAlign w:val="center"/>
            <w:hideMark/>
          </w:tcPr>
          <w:p w:rsidR="000D41F9" w:rsidRPr="00280020" w:rsidRDefault="000D41F9" w:rsidP="000D41F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150,2</w:t>
            </w:r>
          </w:p>
        </w:tc>
        <w:tc>
          <w:tcPr>
            <w:tcW w:w="198" w:type="pct"/>
            <w:tcBorders>
              <w:top w:val="nil"/>
              <w:left w:val="nil"/>
              <w:bottom w:val="single" w:sz="4" w:space="0" w:color="auto"/>
              <w:right w:val="single" w:sz="4" w:space="0" w:color="auto"/>
            </w:tcBorders>
            <w:shd w:val="clear" w:color="000000" w:fill="FFFFFF"/>
            <w:vAlign w:val="center"/>
            <w:hideMark/>
          </w:tcPr>
          <w:p w:rsidR="000D41F9" w:rsidRPr="00280020" w:rsidRDefault="000D41F9" w:rsidP="000D41F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150,2</w:t>
            </w:r>
          </w:p>
        </w:tc>
        <w:tc>
          <w:tcPr>
            <w:tcW w:w="198" w:type="pct"/>
            <w:tcBorders>
              <w:top w:val="nil"/>
              <w:left w:val="nil"/>
              <w:bottom w:val="single" w:sz="4" w:space="0" w:color="auto"/>
              <w:right w:val="single" w:sz="4" w:space="0" w:color="auto"/>
            </w:tcBorders>
            <w:shd w:val="clear" w:color="000000" w:fill="FFFFFF"/>
            <w:vAlign w:val="center"/>
            <w:hideMark/>
          </w:tcPr>
          <w:p w:rsidR="000D41F9" w:rsidRPr="00280020" w:rsidRDefault="000D41F9" w:rsidP="000D41F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150,2</w:t>
            </w:r>
          </w:p>
        </w:tc>
        <w:tc>
          <w:tcPr>
            <w:tcW w:w="198" w:type="pct"/>
            <w:tcBorders>
              <w:top w:val="nil"/>
              <w:left w:val="nil"/>
              <w:bottom w:val="single" w:sz="4" w:space="0" w:color="auto"/>
              <w:right w:val="single" w:sz="4" w:space="0" w:color="auto"/>
            </w:tcBorders>
            <w:shd w:val="clear" w:color="000000" w:fill="FFFFFF"/>
            <w:vAlign w:val="center"/>
            <w:hideMark/>
          </w:tcPr>
          <w:p w:rsidR="000D41F9" w:rsidRPr="00280020" w:rsidRDefault="000D41F9" w:rsidP="000D41F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150,2</w:t>
            </w:r>
          </w:p>
        </w:tc>
        <w:tc>
          <w:tcPr>
            <w:tcW w:w="198" w:type="pct"/>
            <w:tcBorders>
              <w:top w:val="nil"/>
              <w:left w:val="nil"/>
              <w:bottom w:val="single" w:sz="4" w:space="0" w:color="auto"/>
              <w:right w:val="single" w:sz="4" w:space="0" w:color="auto"/>
            </w:tcBorders>
            <w:shd w:val="clear" w:color="000000" w:fill="FFFFFF"/>
            <w:vAlign w:val="center"/>
            <w:hideMark/>
          </w:tcPr>
          <w:p w:rsidR="000D41F9" w:rsidRPr="00280020" w:rsidRDefault="000D41F9" w:rsidP="000D41F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150,2</w:t>
            </w:r>
          </w:p>
        </w:tc>
        <w:tc>
          <w:tcPr>
            <w:tcW w:w="198" w:type="pct"/>
            <w:tcBorders>
              <w:top w:val="nil"/>
              <w:left w:val="nil"/>
              <w:bottom w:val="single" w:sz="4" w:space="0" w:color="auto"/>
              <w:right w:val="single" w:sz="4" w:space="0" w:color="auto"/>
            </w:tcBorders>
            <w:shd w:val="clear" w:color="000000" w:fill="FFFFFF"/>
            <w:vAlign w:val="center"/>
            <w:hideMark/>
          </w:tcPr>
          <w:p w:rsidR="000D41F9" w:rsidRPr="00280020" w:rsidRDefault="000D41F9" w:rsidP="000D41F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150,2</w:t>
            </w:r>
          </w:p>
        </w:tc>
        <w:tc>
          <w:tcPr>
            <w:tcW w:w="205" w:type="pct"/>
            <w:tcBorders>
              <w:top w:val="nil"/>
              <w:left w:val="nil"/>
              <w:bottom w:val="single" w:sz="4" w:space="0" w:color="auto"/>
              <w:right w:val="single" w:sz="4" w:space="0" w:color="auto"/>
            </w:tcBorders>
            <w:shd w:val="clear" w:color="000000" w:fill="FFFFFF"/>
            <w:vAlign w:val="center"/>
            <w:hideMark/>
          </w:tcPr>
          <w:p w:rsidR="000D41F9" w:rsidRPr="00280020" w:rsidRDefault="000D41F9" w:rsidP="000D41F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150,2</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7.</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Нормативные потери тепловой энергии в тепловых сетях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н</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Гкал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1,237</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0,567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0,569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0,209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0,574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0,567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0,567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0,567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0,567</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0,567</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0,567</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0,567</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0,567</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0,567</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0,567</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0,567</w:t>
            </w:r>
          </w:p>
        </w:tc>
      </w:tr>
      <w:tr w:rsidR="0058495F"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7.1.</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магистральных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н.маг</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Гкал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7.2.</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распределительных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н.расп</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Гкал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1,237</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0,567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0,569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0,209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0,574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0,567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0,567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0,567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0,567</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0,567</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0,567</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0,567</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0,567</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0,567</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0,567</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0,567</w:t>
            </w:r>
          </w:p>
        </w:tc>
      </w:tr>
      <w:tr w:rsidR="000D41F9"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0D41F9" w:rsidRPr="00280020" w:rsidRDefault="000D41F9" w:rsidP="000D41F9">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8.</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0D41F9" w:rsidRPr="00280020" w:rsidRDefault="000D41F9" w:rsidP="000D41F9">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Относительные нормативные потери в тепловых сетях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D41F9" w:rsidRPr="00280020" w:rsidRDefault="000D41F9" w:rsidP="000D41F9">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н</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0D41F9" w:rsidRPr="00280020" w:rsidRDefault="000D41F9" w:rsidP="000D41F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D41F9" w:rsidRPr="00280020" w:rsidRDefault="000D41F9" w:rsidP="000D41F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25,8</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0D41F9" w:rsidRPr="00280020" w:rsidRDefault="000D41F9" w:rsidP="000D41F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11,0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D41F9" w:rsidRPr="00280020" w:rsidRDefault="000D41F9" w:rsidP="000D41F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12,1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D41F9" w:rsidRPr="00280020" w:rsidRDefault="000D41F9" w:rsidP="000D41F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D41F9" w:rsidRPr="00280020" w:rsidRDefault="000D41F9" w:rsidP="000D41F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13,0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D41F9" w:rsidRPr="00280020" w:rsidRDefault="000D41F9" w:rsidP="000D41F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13,0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D41F9" w:rsidRPr="00280020" w:rsidRDefault="000D41F9" w:rsidP="000D41F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13,0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D41F9" w:rsidRPr="00280020" w:rsidRDefault="000D41F9" w:rsidP="000D41F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13,0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D41F9" w:rsidRPr="00280020" w:rsidRDefault="000D41F9" w:rsidP="000D41F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13,0</w:t>
            </w:r>
          </w:p>
        </w:tc>
        <w:tc>
          <w:tcPr>
            <w:tcW w:w="198" w:type="pct"/>
            <w:tcBorders>
              <w:top w:val="nil"/>
              <w:left w:val="nil"/>
              <w:bottom w:val="single" w:sz="4" w:space="0" w:color="auto"/>
              <w:right w:val="single" w:sz="4" w:space="0" w:color="auto"/>
            </w:tcBorders>
            <w:shd w:val="clear" w:color="000000" w:fill="FFFFFF"/>
            <w:vAlign w:val="center"/>
            <w:hideMark/>
          </w:tcPr>
          <w:p w:rsidR="000D41F9" w:rsidRPr="00280020" w:rsidRDefault="000D41F9" w:rsidP="000D41F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13,0</w:t>
            </w:r>
          </w:p>
        </w:tc>
        <w:tc>
          <w:tcPr>
            <w:tcW w:w="198" w:type="pct"/>
            <w:tcBorders>
              <w:top w:val="nil"/>
              <w:left w:val="nil"/>
              <w:bottom w:val="single" w:sz="4" w:space="0" w:color="auto"/>
              <w:right w:val="single" w:sz="4" w:space="0" w:color="auto"/>
            </w:tcBorders>
            <w:shd w:val="clear" w:color="000000" w:fill="FFFFFF"/>
            <w:vAlign w:val="center"/>
            <w:hideMark/>
          </w:tcPr>
          <w:p w:rsidR="000D41F9" w:rsidRPr="00280020" w:rsidRDefault="000D41F9" w:rsidP="000D41F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13,0</w:t>
            </w:r>
          </w:p>
        </w:tc>
        <w:tc>
          <w:tcPr>
            <w:tcW w:w="198" w:type="pct"/>
            <w:tcBorders>
              <w:top w:val="nil"/>
              <w:left w:val="nil"/>
              <w:bottom w:val="single" w:sz="4" w:space="0" w:color="auto"/>
              <w:right w:val="single" w:sz="4" w:space="0" w:color="auto"/>
            </w:tcBorders>
            <w:shd w:val="clear" w:color="000000" w:fill="FFFFFF"/>
            <w:vAlign w:val="center"/>
            <w:hideMark/>
          </w:tcPr>
          <w:p w:rsidR="000D41F9" w:rsidRPr="00280020" w:rsidRDefault="000D41F9" w:rsidP="000D41F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13,0</w:t>
            </w:r>
          </w:p>
        </w:tc>
        <w:tc>
          <w:tcPr>
            <w:tcW w:w="198" w:type="pct"/>
            <w:tcBorders>
              <w:top w:val="nil"/>
              <w:left w:val="nil"/>
              <w:bottom w:val="single" w:sz="4" w:space="0" w:color="auto"/>
              <w:right w:val="single" w:sz="4" w:space="0" w:color="auto"/>
            </w:tcBorders>
            <w:shd w:val="clear" w:color="000000" w:fill="FFFFFF"/>
            <w:vAlign w:val="center"/>
            <w:hideMark/>
          </w:tcPr>
          <w:p w:rsidR="000D41F9" w:rsidRPr="00280020" w:rsidRDefault="000D41F9" w:rsidP="000D41F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13,0</w:t>
            </w:r>
          </w:p>
        </w:tc>
        <w:tc>
          <w:tcPr>
            <w:tcW w:w="198" w:type="pct"/>
            <w:tcBorders>
              <w:top w:val="nil"/>
              <w:left w:val="nil"/>
              <w:bottom w:val="single" w:sz="4" w:space="0" w:color="auto"/>
              <w:right w:val="single" w:sz="4" w:space="0" w:color="auto"/>
            </w:tcBorders>
            <w:shd w:val="clear" w:color="000000" w:fill="FFFFFF"/>
            <w:vAlign w:val="center"/>
            <w:hideMark/>
          </w:tcPr>
          <w:p w:rsidR="000D41F9" w:rsidRPr="00280020" w:rsidRDefault="000D41F9" w:rsidP="000D41F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13,0</w:t>
            </w:r>
          </w:p>
        </w:tc>
        <w:tc>
          <w:tcPr>
            <w:tcW w:w="198" w:type="pct"/>
            <w:tcBorders>
              <w:top w:val="nil"/>
              <w:left w:val="nil"/>
              <w:bottom w:val="single" w:sz="4" w:space="0" w:color="auto"/>
              <w:right w:val="single" w:sz="4" w:space="0" w:color="auto"/>
            </w:tcBorders>
            <w:shd w:val="clear" w:color="000000" w:fill="FFFFFF"/>
            <w:vAlign w:val="center"/>
            <w:hideMark/>
          </w:tcPr>
          <w:p w:rsidR="000D41F9" w:rsidRPr="00280020" w:rsidRDefault="000D41F9" w:rsidP="000D41F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13,0</w:t>
            </w:r>
          </w:p>
        </w:tc>
        <w:tc>
          <w:tcPr>
            <w:tcW w:w="205" w:type="pct"/>
            <w:tcBorders>
              <w:top w:val="nil"/>
              <w:left w:val="nil"/>
              <w:bottom w:val="single" w:sz="4" w:space="0" w:color="auto"/>
              <w:right w:val="single" w:sz="4" w:space="0" w:color="auto"/>
            </w:tcBorders>
            <w:shd w:val="clear" w:color="000000" w:fill="FFFFFF"/>
            <w:vAlign w:val="center"/>
            <w:hideMark/>
          </w:tcPr>
          <w:p w:rsidR="000D41F9" w:rsidRPr="00280020" w:rsidRDefault="000D41F9" w:rsidP="000D41F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13,0</w:t>
            </w:r>
          </w:p>
        </w:tc>
      </w:tr>
      <w:tr w:rsidR="000D41F9"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D41F9" w:rsidRPr="00280020" w:rsidRDefault="000D41F9" w:rsidP="000D41F9">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9.</w:t>
            </w:r>
          </w:p>
        </w:tc>
        <w:tc>
          <w:tcPr>
            <w:tcW w:w="1207" w:type="pct"/>
            <w:tcBorders>
              <w:top w:val="single" w:sz="4" w:space="0" w:color="auto"/>
              <w:left w:val="nil"/>
              <w:bottom w:val="single" w:sz="4" w:space="0" w:color="auto"/>
              <w:right w:val="nil"/>
            </w:tcBorders>
            <w:shd w:val="clear" w:color="auto" w:fill="auto"/>
            <w:vAlign w:val="center"/>
            <w:hideMark/>
          </w:tcPr>
          <w:p w:rsidR="000D41F9" w:rsidRPr="00280020" w:rsidRDefault="000D41F9" w:rsidP="000D41F9">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Линейная плотность передачи тепловой энергии в тепловых сетях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D41F9" w:rsidRPr="00280020" w:rsidRDefault="000D41F9" w:rsidP="000D41F9">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ρ</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лин</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0D41F9" w:rsidRPr="00280020" w:rsidRDefault="000D41F9" w:rsidP="000D41F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Гкал/м</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D41F9" w:rsidRPr="00280020" w:rsidRDefault="000D41F9" w:rsidP="000D41F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1,66</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0D41F9" w:rsidRPr="00280020" w:rsidRDefault="000D41F9" w:rsidP="000D41F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1,78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D41F9" w:rsidRPr="00280020" w:rsidRDefault="000D41F9" w:rsidP="000D41F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1,62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D41F9" w:rsidRPr="00280020" w:rsidRDefault="000D41F9" w:rsidP="000D41F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1,46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D41F9" w:rsidRPr="00280020" w:rsidRDefault="0030129F" w:rsidP="000D41F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3,54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D41F9" w:rsidRPr="00280020" w:rsidRDefault="000D41F9" w:rsidP="000D41F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w:t>
            </w:r>
            <w:r>
              <w:rPr>
                <w:rFonts w:eastAsia="Times New Roman" w:cs="Times New Roman"/>
                <w:color w:val="000000"/>
                <w:sz w:val="20"/>
                <w:szCs w:val="20"/>
                <w:lang w:eastAsia="ru-RU"/>
              </w:rPr>
              <w:t>53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D41F9" w:rsidRPr="00280020" w:rsidRDefault="000D41F9" w:rsidP="000D41F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w:t>
            </w:r>
            <w:r>
              <w:rPr>
                <w:rFonts w:eastAsia="Times New Roman" w:cs="Times New Roman"/>
                <w:color w:val="000000"/>
                <w:sz w:val="20"/>
                <w:szCs w:val="20"/>
                <w:lang w:eastAsia="ru-RU"/>
              </w:rPr>
              <w:t>53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D41F9" w:rsidRPr="00280020" w:rsidRDefault="000D41F9" w:rsidP="000D41F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w:t>
            </w:r>
            <w:r>
              <w:rPr>
                <w:rFonts w:eastAsia="Times New Roman" w:cs="Times New Roman"/>
                <w:color w:val="000000"/>
                <w:sz w:val="20"/>
                <w:szCs w:val="20"/>
                <w:lang w:eastAsia="ru-RU"/>
              </w:rPr>
              <w:t>53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D41F9" w:rsidRPr="00280020" w:rsidRDefault="000D41F9" w:rsidP="000D41F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w:t>
            </w:r>
            <w:r>
              <w:rPr>
                <w:rFonts w:eastAsia="Times New Roman" w:cs="Times New Roman"/>
                <w:color w:val="000000"/>
                <w:sz w:val="20"/>
                <w:szCs w:val="20"/>
                <w:lang w:eastAsia="ru-RU"/>
              </w:rPr>
              <w:t>53</w:t>
            </w:r>
          </w:p>
        </w:tc>
        <w:tc>
          <w:tcPr>
            <w:tcW w:w="198" w:type="pct"/>
            <w:tcBorders>
              <w:top w:val="nil"/>
              <w:left w:val="nil"/>
              <w:bottom w:val="single" w:sz="4" w:space="0" w:color="auto"/>
              <w:right w:val="single" w:sz="4" w:space="0" w:color="auto"/>
            </w:tcBorders>
            <w:shd w:val="clear" w:color="000000" w:fill="FFFFFF"/>
            <w:vAlign w:val="center"/>
            <w:hideMark/>
          </w:tcPr>
          <w:p w:rsidR="000D41F9" w:rsidRPr="00280020" w:rsidRDefault="000D41F9" w:rsidP="000D41F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w:t>
            </w:r>
            <w:r>
              <w:rPr>
                <w:rFonts w:eastAsia="Times New Roman" w:cs="Times New Roman"/>
                <w:color w:val="000000"/>
                <w:sz w:val="20"/>
                <w:szCs w:val="20"/>
                <w:lang w:eastAsia="ru-RU"/>
              </w:rPr>
              <w:t>53</w:t>
            </w:r>
          </w:p>
        </w:tc>
        <w:tc>
          <w:tcPr>
            <w:tcW w:w="198" w:type="pct"/>
            <w:tcBorders>
              <w:top w:val="nil"/>
              <w:left w:val="nil"/>
              <w:bottom w:val="single" w:sz="4" w:space="0" w:color="auto"/>
              <w:right w:val="single" w:sz="4" w:space="0" w:color="auto"/>
            </w:tcBorders>
            <w:shd w:val="clear" w:color="000000" w:fill="FFFFFF"/>
            <w:vAlign w:val="center"/>
            <w:hideMark/>
          </w:tcPr>
          <w:p w:rsidR="000D41F9" w:rsidRPr="00280020" w:rsidRDefault="000D41F9" w:rsidP="000D41F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w:t>
            </w:r>
            <w:r>
              <w:rPr>
                <w:rFonts w:eastAsia="Times New Roman" w:cs="Times New Roman"/>
                <w:color w:val="000000"/>
                <w:sz w:val="20"/>
                <w:szCs w:val="20"/>
                <w:lang w:eastAsia="ru-RU"/>
              </w:rPr>
              <w:t>53</w:t>
            </w:r>
          </w:p>
        </w:tc>
        <w:tc>
          <w:tcPr>
            <w:tcW w:w="198" w:type="pct"/>
            <w:tcBorders>
              <w:top w:val="nil"/>
              <w:left w:val="nil"/>
              <w:bottom w:val="single" w:sz="4" w:space="0" w:color="auto"/>
              <w:right w:val="single" w:sz="4" w:space="0" w:color="auto"/>
            </w:tcBorders>
            <w:shd w:val="clear" w:color="000000" w:fill="FFFFFF"/>
            <w:vAlign w:val="center"/>
            <w:hideMark/>
          </w:tcPr>
          <w:p w:rsidR="000D41F9" w:rsidRPr="00280020" w:rsidRDefault="000D41F9" w:rsidP="000D41F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w:t>
            </w:r>
            <w:r>
              <w:rPr>
                <w:rFonts w:eastAsia="Times New Roman" w:cs="Times New Roman"/>
                <w:color w:val="000000"/>
                <w:sz w:val="20"/>
                <w:szCs w:val="20"/>
                <w:lang w:eastAsia="ru-RU"/>
              </w:rPr>
              <w:t>53</w:t>
            </w:r>
          </w:p>
        </w:tc>
        <w:tc>
          <w:tcPr>
            <w:tcW w:w="198" w:type="pct"/>
            <w:tcBorders>
              <w:top w:val="nil"/>
              <w:left w:val="nil"/>
              <w:bottom w:val="single" w:sz="4" w:space="0" w:color="auto"/>
              <w:right w:val="single" w:sz="4" w:space="0" w:color="auto"/>
            </w:tcBorders>
            <w:shd w:val="clear" w:color="000000" w:fill="FFFFFF"/>
            <w:vAlign w:val="center"/>
            <w:hideMark/>
          </w:tcPr>
          <w:p w:rsidR="000D41F9" w:rsidRPr="00280020" w:rsidRDefault="000D41F9" w:rsidP="000D41F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w:t>
            </w:r>
            <w:r>
              <w:rPr>
                <w:rFonts w:eastAsia="Times New Roman" w:cs="Times New Roman"/>
                <w:color w:val="000000"/>
                <w:sz w:val="20"/>
                <w:szCs w:val="20"/>
                <w:lang w:eastAsia="ru-RU"/>
              </w:rPr>
              <w:t>53</w:t>
            </w:r>
          </w:p>
        </w:tc>
        <w:tc>
          <w:tcPr>
            <w:tcW w:w="198" w:type="pct"/>
            <w:tcBorders>
              <w:top w:val="nil"/>
              <w:left w:val="nil"/>
              <w:bottom w:val="single" w:sz="4" w:space="0" w:color="auto"/>
              <w:right w:val="single" w:sz="4" w:space="0" w:color="auto"/>
            </w:tcBorders>
            <w:shd w:val="clear" w:color="000000" w:fill="FFFFFF"/>
            <w:vAlign w:val="center"/>
            <w:hideMark/>
          </w:tcPr>
          <w:p w:rsidR="000D41F9" w:rsidRPr="00280020" w:rsidRDefault="000D41F9" w:rsidP="000D41F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w:t>
            </w:r>
            <w:r>
              <w:rPr>
                <w:rFonts w:eastAsia="Times New Roman" w:cs="Times New Roman"/>
                <w:color w:val="000000"/>
                <w:sz w:val="20"/>
                <w:szCs w:val="20"/>
                <w:lang w:eastAsia="ru-RU"/>
              </w:rPr>
              <w:t>53</w:t>
            </w:r>
          </w:p>
        </w:tc>
        <w:tc>
          <w:tcPr>
            <w:tcW w:w="198" w:type="pct"/>
            <w:tcBorders>
              <w:top w:val="nil"/>
              <w:left w:val="nil"/>
              <w:bottom w:val="single" w:sz="4" w:space="0" w:color="auto"/>
              <w:right w:val="single" w:sz="4" w:space="0" w:color="auto"/>
            </w:tcBorders>
            <w:shd w:val="clear" w:color="000000" w:fill="FFFFFF"/>
            <w:vAlign w:val="center"/>
            <w:hideMark/>
          </w:tcPr>
          <w:p w:rsidR="000D41F9" w:rsidRPr="00280020" w:rsidRDefault="000D41F9" w:rsidP="000D41F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w:t>
            </w:r>
            <w:r>
              <w:rPr>
                <w:rFonts w:eastAsia="Times New Roman" w:cs="Times New Roman"/>
                <w:color w:val="000000"/>
                <w:sz w:val="20"/>
                <w:szCs w:val="20"/>
                <w:lang w:eastAsia="ru-RU"/>
              </w:rPr>
              <w:t>53</w:t>
            </w:r>
          </w:p>
        </w:tc>
        <w:tc>
          <w:tcPr>
            <w:tcW w:w="205" w:type="pct"/>
            <w:tcBorders>
              <w:top w:val="nil"/>
              <w:left w:val="nil"/>
              <w:bottom w:val="single" w:sz="4" w:space="0" w:color="auto"/>
              <w:right w:val="single" w:sz="4" w:space="0" w:color="auto"/>
            </w:tcBorders>
            <w:shd w:val="clear" w:color="000000" w:fill="FFFFFF"/>
            <w:vAlign w:val="center"/>
            <w:hideMark/>
          </w:tcPr>
          <w:p w:rsidR="000D41F9" w:rsidRPr="00280020" w:rsidRDefault="000D41F9" w:rsidP="000D41F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w:t>
            </w:r>
            <w:r>
              <w:rPr>
                <w:rFonts w:eastAsia="Times New Roman" w:cs="Times New Roman"/>
                <w:color w:val="000000"/>
                <w:sz w:val="20"/>
                <w:szCs w:val="20"/>
                <w:lang w:eastAsia="ru-RU"/>
              </w:rPr>
              <w:t>53</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10.</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Количество повреждений (отказов) в тепловых сетях, приводящих к прекращению теплоснабжения потребителей</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Λ</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тс</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ед./год</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30129F"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11.</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Удельная повреждаемость тепловых сетей</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λ</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тс</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ед./м/год</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30129F"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8,07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11.1.</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магистральных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λ</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маг</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ед./м/год</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11.2.</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распределительных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λ</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расп</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ед./м/год</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30129F"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8,07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12.</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Тепловая нагрузка потребителей, присоединенных к тепловым сетям по схеме с непосредственным разбором теплоносителя цели горячего водоснабжения из систем отопления (открытая схема).</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р.откр</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Гкал/ч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13.</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Доля потребителей, присоединенных по открытой схеме</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β</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р.откр</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0D41F9" w:rsidRPr="00280020" w:rsidTr="000D41F9">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0D41F9" w:rsidRPr="00280020" w:rsidRDefault="000D41F9" w:rsidP="000D41F9">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14.</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0D41F9" w:rsidRPr="00280020" w:rsidRDefault="000D41F9" w:rsidP="000D41F9">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Расчетный расход теплоносителя (в соответствии с утвержденным графиком отпуска тепла в тепловые сети)</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D41F9" w:rsidRPr="00280020" w:rsidRDefault="000D41F9" w:rsidP="000D41F9">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G</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0D41F9" w:rsidRPr="00280020" w:rsidRDefault="000D41F9" w:rsidP="000D41F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тонн/ч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D41F9" w:rsidRPr="00280020" w:rsidRDefault="000D41F9" w:rsidP="000D41F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80</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0D41F9" w:rsidRPr="00280020" w:rsidRDefault="000D41F9" w:rsidP="000D41F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D41F9" w:rsidRPr="00280020" w:rsidRDefault="000D41F9" w:rsidP="000D41F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D41F9" w:rsidRPr="00280020" w:rsidRDefault="000D41F9" w:rsidP="000D41F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D41F9" w:rsidRPr="00280020" w:rsidRDefault="000D41F9" w:rsidP="000D41F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D41F9" w:rsidRPr="00280020" w:rsidRDefault="000D41F9" w:rsidP="000D41F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D41F9" w:rsidRDefault="000D41F9" w:rsidP="000D41F9">
            <w:pPr>
              <w:ind w:hanging="61"/>
              <w:jc w:val="center"/>
            </w:pPr>
            <w:r w:rsidRPr="001403DD">
              <w:rPr>
                <w:rFonts w:eastAsia="Times New Roman" w:cs="Times New Roman"/>
                <w:color w:val="000000"/>
                <w:sz w:val="20"/>
                <w:szCs w:val="20"/>
                <w:lang w:eastAsia="ru-RU"/>
              </w:rPr>
              <w:t>85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D41F9" w:rsidRDefault="000D41F9" w:rsidP="000D41F9">
            <w:pPr>
              <w:ind w:hanging="61"/>
              <w:jc w:val="center"/>
            </w:pPr>
            <w:r w:rsidRPr="001403DD">
              <w:rPr>
                <w:rFonts w:eastAsia="Times New Roman" w:cs="Times New Roman"/>
                <w:color w:val="000000"/>
                <w:sz w:val="20"/>
                <w:szCs w:val="20"/>
                <w:lang w:eastAsia="ru-RU"/>
              </w:rPr>
              <w:t>85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D41F9" w:rsidRDefault="000D41F9" w:rsidP="000D41F9">
            <w:pPr>
              <w:ind w:hanging="61"/>
              <w:jc w:val="center"/>
            </w:pPr>
            <w:r w:rsidRPr="001403DD">
              <w:rPr>
                <w:rFonts w:eastAsia="Times New Roman" w:cs="Times New Roman"/>
                <w:color w:val="000000"/>
                <w:sz w:val="20"/>
                <w:szCs w:val="20"/>
                <w:lang w:eastAsia="ru-RU"/>
              </w:rPr>
              <w:t>85</w:t>
            </w:r>
          </w:p>
        </w:tc>
        <w:tc>
          <w:tcPr>
            <w:tcW w:w="198" w:type="pct"/>
            <w:tcBorders>
              <w:top w:val="nil"/>
              <w:left w:val="nil"/>
              <w:bottom w:val="single" w:sz="4" w:space="0" w:color="auto"/>
              <w:right w:val="single" w:sz="4" w:space="0" w:color="auto"/>
            </w:tcBorders>
            <w:shd w:val="clear" w:color="000000" w:fill="FFFFFF"/>
            <w:vAlign w:val="center"/>
            <w:hideMark/>
          </w:tcPr>
          <w:p w:rsidR="000D41F9" w:rsidRDefault="000D41F9" w:rsidP="000D41F9">
            <w:pPr>
              <w:ind w:hanging="61"/>
              <w:jc w:val="center"/>
            </w:pPr>
            <w:r w:rsidRPr="001403DD">
              <w:rPr>
                <w:rFonts w:eastAsia="Times New Roman" w:cs="Times New Roman"/>
                <w:color w:val="000000"/>
                <w:sz w:val="20"/>
                <w:szCs w:val="20"/>
                <w:lang w:eastAsia="ru-RU"/>
              </w:rPr>
              <w:t>85</w:t>
            </w:r>
          </w:p>
        </w:tc>
        <w:tc>
          <w:tcPr>
            <w:tcW w:w="198" w:type="pct"/>
            <w:tcBorders>
              <w:top w:val="nil"/>
              <w:left w:val="nil"/>
              <w:bottom w:val="single" w:sz="4" w:space="0" w:color="auto"/>
              <w:right w:val="single" w:sz="4" w:space="0" w:color="auto"/>
            </w:tcBorders>
            <w:shd w:val="clear" w:color="000000" w:fill="FFFFFF"/>
            <w:vAlign w:val="center"/>
            <w:hideMark/>
          </w:tcPr>
          <w:p w:rsidR="000D41F9" w:rsidRDefault="000D41F9" w:rsidP="000D41F9">
            <w:pPr>
              <w:ind w:hanging="61"/>
              <w:jc w:val="center"/>
            </w:pPr>
            <w:r w:rsidRPr="001403DD">
              <w:rPr>
                <w:rFonts w:eastAsia="Times New Roman" w:cs="Times New Roman"/>
                <w:color w:val="000000"/>
                <w:sz w:val="20"/>
                <w:szCs w:val="20"/>
                <w:lang w:eastAsia="ru-RU"/>
              </w:rPr>
              <w:t>85</w:t>
            </w:r>
          </w:p>
        </w:tc>
        <w:tc>
          <w:tcPr>
            <w:tcW w:w="198" w:type="pct"/>
            <w:tcBorders>
              <w:top w:val="nil"/>
              <w:left w:val="nil"/>
              <w:bottom w:val="single" w:sz="4" w:space="0" w:color="auto"/>
              <w:right w:val="single" w:sz="4" w:space="0" w:color="auto"/>
            </w:tcBorders>
            <w:shd w:val="clear" w:color="000000" w:fill="FFFFFF"/>
            <w:vAlign w:val="center"/>
            <w:hideMark/>
          </w:tcPr>
          <w:p w:rsidR="000D41F9" w:rsidRDefault="000D41F9" w:rsidP="000D41F9">
            <w:pPr>
              <w:ind w:hanging="61"/>
              <w:jc w:val="center"/>
            </w:pPr>
            <w:r w:rsidRPr="001403DD">
              <w:rPr>
                <w:rFonts w:eastAsia="Times New Roman" w:cs="Times New Roman"/>
                <w:color w:val="000000"/>
                <w:sz w:val="20"/>
                <w:szCs w:val="20"/>
                <w:lang w:eastAsia="ru-RU"/>
              </w:rPr>
              <w:t>85</w:t>
            </w:r>
          </w:p>
        </w:tc>
        <w:tc>
          <w:tcPr>
            <w:tcW w:w="198" w:type="pct"/>
            <w:tcBorders>
              <w:top w:val="nil"/>
              <w:left w:val="nil"/>
              <w:bottom w:val="single" w:sz="4" w:space="0" w:color="auto"/>
              <w:right w:val="single" w:sz="4" w:space="0" w:color="auto"/>
            </w:tcBorders>
            <w:shd w:val="clear" w:color="000000" w:fill="FFFFFF"/>
            <w:vAlign w:val="center"/>
            <w:hideMark/>
          </w:tcPr>
          <w:p w:rsidR="000D41F9" w:rsidRDefault="000D41F9" w:rsidP="000D41F9">
            <w:pPr>
              <w:ind w:hanging="61"/>
              <w:jc w:val="center"/>
            </w:pPr>
            <w:r w:rsidRPr="001403DD">
              <w:rPr>
                <w:rFonts w:eastAsia="Times New Roman" w:cs="Times New Roman"/>
                <w:color w:val="000000"/>
                <w:sz w:val="20"/>
                <w:szCs w:val="20"/>
                <w:lang w:eastAsia="ru-RU"/>
              </w:rPr>
              <w:t>85</w:t>
            </w:r>
          </w:p>
        </w:tc>
        <w:tc>
          <w:tcPr>
            <w:tcW w:w="198" w:type="pct"/>
            <w:tcBorders>
              <w:top w:val="nil"/>
              <w:left w:val="nil"/>
              <w:bottom w:val="single" w:sz="4" w:space="0" w:color="auto"/>
              <w:right w:val="single" w:sz="4" w:space="0" w:color="auto"/>
            </w:tcBorders>
            <w:shd w:val="clear" w:color="000000" w:fill="FFFFFF"/>
            <w:vAlign w:val="center"/>
            <w:hideMark/>
          </w:tcPr>
          <w:p w:rsidR="000D41F9" w:rsidRDefault="000D41F9" w:rsidP="000D41F9">
            <w:pPr>
              <w:ind w:hanging="61"/>
              <w:jc w:val="center"/>
            </w:pPr>
            <w:r w:rsidRPr="001403DD">
              <w:rPr>
                <w:rFonts w:eastAsia="Times New Roman" w:cs="Times New Roman"/>
                <w:color w:val="000000"/>
                <w:sz w:val="20"/>
                <w:szCs w:val="20"/>
                <w:lang w:eastAsia="ru-RU"/>
              </w:rPr>
              <w:t>85</w:t>
            </w:r>
          </w:p>
        </w:tc>
        <w:tc>
          <w:tcPr>
            <w:tcW w:w="198" w:type="pct"/>
            <w:tcBorders>
              <w:top w:val="nil"/>
              <w:left w:val="nil"/>
              <w:bottom w:val="single" w:sz="4" w:space="0" w:color="auto"/>
              <w:right w:val="single" w:sz="4" w:space="0" w:color="auto"/>
            </w:tcBorders>
            <w:shd w:val="clear" w:color="000000" w:fill="FFFFFF"/>
            <w:vAlign w:val="center"/>
            <w:hideMark/>
          </w:tcPr>
          <w:p w:rsidR="000D41F9" w:rsidRDefault="000D41F9" w:rsidP="000D41F9">
            <w:pPr>
              <w:ind w:hanging="61"/>
              <w:jc w:val="center"/>
            </w:pPr>
            <w:r w:rsidRPr="001403DD">
              <w:rPr>
                <w:rFonts w:eastAsia="Times New Roman" w:cs="Times New Roman"/>
                <w:color w:val="000000"/>
                <w:sz w:val="20"/>
                <w:szCs w:val="20"/>
                <w:lang w:eastAsia="ru-RU"/>
              </w:rPr>
              <w:t>85</w:t>
            </w:r>
          </w:p>
        </w:tc>
        <w:tc>
          <w:tcPr>
            <w:tcW w:w="205" w:type="pct"/>
            <w:tcBorders>
              <w:top w:val="nil"/>
              <w:left w:val="nil"/>
              <w:bottom w:val="single" w:sz="4" w:space="0" w:color="auto"/>
              <w:right w:val="single" w:sz="4" w:space="0" w:color="auto"/>
            </w:tcBorders>
            <w:shd w:val="clear" w:color="000000" w:fill="FFFFFF"/>
            <w:vAlign w:val="center"/>
            <w:hideMark/>
          </w:tcPr>
          <w:p w:rsidR="000D41F9" w:rsidRDefault="000D41F9" w:rsidP="000D41F9">
            <w:pPr>
              <w:ind w:hanging="61"/>
              <w:jc w:val="center"/>
            </w:pPr>
            <w:r w:rsidRPr="001403DD">
              <w:rPr>
                <w:rFonts w:eastAsia="Times New Roman" w:cs="Times New Roman"/>
                <w:color w:val="000000"/>
                <w:sz w:val="20"/>
                <w:szCs w:val="20"/>
                <w:lang w:eastAsia="ru-RU"/>
              </w:rPr>
              <w:t>85</w:t>
            </w:r>
          </w:p>
        </w:tc>
      </w:tr>
      <w:tr w:rsidR="000D41F9"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D41F9" w:rsidRPr="00280020" w:rsidRDefault="000D41F9" w:rsidP="000D41F9">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15.</w:t>
            </w:r>
          </w:p>
        </w:tc>
        <w:tc>
          <w:tcPr>
            <w:tcW w:w="1207" w:type="pct"/>
            <w:tcBorders>
              <w:top w:val="single" w:sz="4" w:space="0" w:color="auto"/>
              <w:left w:val="nil"/>
              <w:bottom w:val="single" w:sz="4" w:space="0" w:color="auto"/>
              <w:right w:val="nil"/>
            </w:tcBorders>
            <w:shd w:val="clear" w:color="auto" w:fill="auto"/>
            <w:vAlign w:val="center"/>
            <w:hideMark/>
          </w:tcPr>
          <w:p w:rsidR="000D41F9" w:rsidRPr="00280020" w:rsidRDefault="000D41F9" w:rsidP="000D41F9">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Фактический расход теплоносителя</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D41F9" w:rsidRPr="00280020" w:rsidRDefault="000D41F9" w:rsidP="000D41F9">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G</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ф</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0D41F9" w:rsidRPr="00280020" w:rsidRDefault="000D41F9" w:rsidP="000D41F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тонн/ч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D41F9" w:rsidRPr="00280020" w:rsidRDefault="000D41F9" w:rsidP="000D41F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100</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0D41F9" w:rsidRPr="00280020" w:rsidRDefault="000D41F9" w:rsidP="000D41F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D41F9" w:rsidRPr="00280020" w:rsidRDefault="000D41F9" w:rsidP="000D41F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D41F9" w:rsidRPr="00280020" w:rsidRDefault="000D41F9" w:rsidP="000D41F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D41F9" w:rsidRPr="00280020" w:rsidRDefault="000D41F9" w:rsidP="000D41F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D41F9" w:rsidRPr="00280020" w:rsidRDefault="000D41F9" w:rsidP="000D41F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D41F9" w:rsidRPr="00280020" w:rsidRDefault="000D41F9" w:rsidP="000D41F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D41F9" w:rsidRPr="00280020" w:rsidRDefault="000D41F9" w:rsidP="000D41F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D41F9" w:rsidRPr="00280020" w:rsidRDefault="000D41F9" w:rsidP="000D41F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100</w:t>
            </w:r>
          </w:p>
        </w:tc>
        <w:tc>
          <w:tcPr>
            <w:tcW w:w="198" w:type="pct"/>
            <w:tcBorders>
              <w:top w:val="nil"/>
              <w:left w:val="nil"/>
              <w:bottom w:val="single" w:sz="4" w:space="0" w:color="auto"/>
              <w:right w:val="single" w:sz="4" w:space="0" w:color="auto"/>
            </w:tcBorders>
            <w:shd w:val="clear" w:color="000000" w:fill="FFFFFF"/>
            <w:vAlign w:val="center"/>
            <w:hideMark/>
          </w:tcPr>
          <w:p w:rsidR="000D41F9" w:rsidRPr="00280020" w:rsidRDefault="000D41F9" w:rsidP="000D41F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100</w:t>
            </w:r>
          </w:p>
        </w:tc>
        <w:tc>
          <w:tcPr>
            <w:tcW w:w="198" w:type="pct"/>
            <w:tcBorders>
              <w:top w:val="nil"/>
              <w:left w:val="nil"/>
              <w:bottom w:val="single" w:sz="4" w:space="0" w:color="auto"/>
              <w:right w:val="single" w:sz="4" w:space="0" w:color="auto"/>
            </w:tcBorders>
            <w:shd w:val="clear" w:color="000000" w:fill="FFFFFF"/>
            <w:vAlign w:val="center"/>
            <w:hideMark/>
          </w:tcPr>
          <w:p w:rsidR="000D41F9" w:rsidRPr="00280020" w:rsidRDefault="000D41F9" w:rsidP="000D41F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100</w:t>
            </w:r>
          </w:p>
        </w:tc>
        <w:tc>
          <w:tcPr>
            <w:tcW w:w="198" w:type="pct"/>
            <w:tcBorders>
              <w:top w:val="nil"/>
              <w:left w:val="nil"/>
              <w:bottom w:val="single" w:sz="4" w:space="0" w:color="auto"/>
              <w:right w:val="single" w:sz="4" w:space="0" w:color="auto"/>
            </w:tcBorders>
            <w:shd w:val="clear" w:color="000000" w:fill="FFFFFF"/>
            <w:vAlign w:val="center"/>
            <w:hideMark/>
          </w:tcPr>
          <w:p w:rsidR="000D41F9" w:rsidRPr="00280020" w:rsidRDefault="000D41F9" w:rsidP="000D41F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100</w:t>
            </w:r>
          </w:p>
        </w:tc>
        <w:tc>
          <w:tcPr>
            <w:tcW w:w="198" w:type="pct"/>
            <w:tcBorders>
              <w:top w:val="nil"/>
              <w:left w:val="nil"/>
              <w:bottom w:val="single" w:sz="4" w:space="0" w:color="auto"/>
              <w:right w:val="single" w:sz="4" w:space="0" w:color="auto"/>
            </w:tcBorders>
            <w:shd w:val="clear" w:color="000000" w:fill="FFFFFF"/>
            <w:vAlign w:val="center"/>
            <w:hideMark/>
          </w:tcPr>
          <w:p w:rsidR="000D41F9" w:rsidRPr="00280020" w:rsidRDefault="000D41F9" w:rsidP="000D41F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100</w:t>
            </w:r>
          </w:p>
        </w:tc>
        <w:tc>
          <w:tcPr>
            <w:tcW w:w="198" w:type="pct"/>
            <w:tcBorders>
              <w:top w:val="nil"/>
              <w:left w:val="nil"/>
              <w:bottom w:val="single" w:sz="4" w:space="0" w:color="auto"/>
              <w:right w:val="single" w:sz="4" w:space="0" w:color="auto"/>
            </w:tcBorders>
            <w:shd w:val="clear" w:color="000000" w:fill="FFFFFF"/>
            <w:vAlign w:val="center"/>
            <w:hideMark/>
          </w:tcPr>
          <w:p w:rsidR="000D41F9" w:rsidRPr="00280020" w:rsidRDefault="000D41F9" w:rsidP="000D41F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100</w:t>
            </w:r>
          </w:p>
        </w:tc>
        <w:tc>
          <w:tcPr>
            <w:tcW w:w="198" w:type="pct"/>
            <w:tcBorders>
              <w:top w:val="nil"/>
              <w:left w:val="nil"/>
              <w:bottom w:val="single" w:sz="4" w:space="0" w:color="auto"/>
              <w:right w:val="single" w:sz="4" w:space="0" w:color="auto"/>
            </w:tcBorders>
            <w:shd w:val="clear" w:color="000000" w:fill="FFFFFF"/>
            <w:vAlign w:val="center"/>
            <w:hideMark/>
          </w:tcPr>
          <w:p w:rsidR="000D41F9" w:rsidRPr="00280020" w:rsidRDefault="000D41F9" w:rsidP="000D41F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100</w:t>
            </w:r>
          </w:p>
        </w:tc>
        <w:tc>
          <w:tcPr>
            <w:tcW w:w="205" w:type="pct"/>
            <w:tcBorders>
              <w:top w:val="nil"/>
              <w:left w:val="nil"/>
              <w:bottom w:val="single" w:sz="4" w:space="0" w:color="auto"/>
              <w:right w:val="single" w:sz="4" w:space="0" w:color="auto"/>
            </w:tcBorders>
            <w:shd w:val="clear" w:color="000000" w:fill="FFFFFF"/>
            <w:vAlign w:val="center"/>
            <w:hideMark/>
          </w:tcPr>
          <w:p w:rsidR="000D41F9" w:rsidRPr="00280020" w:rsidRDefault="000D41F9" w:rsidP="000D41F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100</w:t>
            </w:r>
          </w:p>
        </w:tc>
      </w:tr>
      <w:tr w:rsidR="000D41F9"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0D41F9" w:rsidRPr="00280020" w:rsidRDefault="000D41F9" w:rsidP="000D41F9">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16.</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0D41F9" w:rsidRPr="00280020" w:rsidRDefault="000D41F9" w:rsidP="000D41F9">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Удельный расход теплоносителя на передачу тепловой энергии в горячей воде</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D41F9" w:rsidRPr="00280020" w:rsidRDefault="000D41F9" w:rsidP="000D41F9">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g</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ф</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0D41F9" w:rsidRPr="00280020" w:rsidRDefault="000D41F9" w:rsidP="000D41F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тонн/Гкал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D41F9" w:rsidRPr="00280020" w:rsidRDefault="000D41F9" w:rsidP="000D41F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w:t>
            </w:r>
            <w:r w:rsidRPr="00280020">
              <w:rPr>
                <w:rFonts w:eastAsia="Times New Roman" w:cs="Times New Roman"/>
                <w:color w:val="000000"/>
                <w:sz w:val="20"/>
                <w:szCs w:val="20"/>
                <w:lang w:eastAsia="ru-RU"/>
              </w:rPr>
              <w:t>,00</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0D41F9" w:rsidRPr="00280020" w:rsidRDefault="000D41F9" w:rsidP="000D41F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w:t>
            </w:r>
            <w:r w:rsidRPr="00280020">
              <w:rPr>
                <w:rFonts w:eastAsia="Times New Roman" w:cs="Times New Roman"/>
                <w:color w:val="000000"/>
                <w:sz w:val="20"/>
                <w:szCs w:val="20"/>
                <w:lang w:eastAsia="ru-RU"/>
              </w:rPr>
              <w:t>,00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D41F9" w:rsidRPr="00280020" w:rsidRDefault="000D41F9" w:rsidP="000D41F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w:t>
            </w:r>
            <w:r w:rsidRPr="00280020">
              <w:rPr>
                <w:rFonts w:eastAsia="Times New Roman" w:cs="Times New Roman"/>
                <w:color w:val="000000"/>
                <w:sz w:val="20"/>
                <w:szCs w:val="20"/>
                <w:lang w:eastAsia="ru-RU"/>
              </w:rPr>
              <w:t>,00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D41F9" w:rsidRPr="00280020" w:rsidRDefault="000D41F9" w:rsidP="000D41F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w:t>
            </w:r>
            <w:r w:rsidRPr="00280020">
              <w:rPr>
                <w:rFonts w:eastAsia="Times New Roman" w:cs="Times New Roman"/>
                <w:color w:val="000000"/>
                <w:sz w:val="20"/>
                <w:szCs w:val="20"/>
                <w:lang w:eastAsia="ru-RU"/>
              </w:rPr>
              <w:t>,00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D41F9" w:rsidRPr="00280020" w:rsidRDefault="000D41F9" w:rsidP="000D41F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w:t>
            </w:r>
            <w:r w:rsidRPr="00280020">
              <w:rPr>
                <w:rFonts w:eastAsia="Times New Roman" w:cs="Times New Roman"/>
                <w:color w:val="000000"/>
                <w:sz w:val="20"/>
                <w:szCs w:val="20"/>
                <w:lang w:eastAsia="ru-RU"/>
              </w:rPr>
              <w:t>,00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D41F9" w:rsidRPr="00280020" w:rsidRDefault="000D41F9" w:rsidP="000D41F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w:t>
            </w:r>
            <w:r w:rsidRPr="00280020">
              <w:rPr>
                <w:rFonts w:eastAsia="Times New Roman" w:cs="Times New Roman"/>
                <w:color w:val="000000"/>
                <w:sz w:val="20"/>
                <w:szCs w:val="20"/>
                <w:lang w:eastAsia="ru-RU"/>
              </w:rPr>
              <w:t>,00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D41F9" w:rsidRPr="00280020" w:rsidRDefault="000D41F9" w:rsidP="000D41F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w:t>
            </w:r>
            <w:r w:rsidRPr="00280020">
              <w:rPr>
                <w:rFonts w:eastAsia="Times New Roman" w:cs="Times New Roman"/>
                <w:color w:val="000000"/>
                <w:sz w:val="20"/>
                <w:szCs w:val="20"/>
                <w:lang w:eastAsia="ru-RU"/>
              </w:rPr>
              <w:t>,00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D41F9" w:rsidRPr="00280020" w:rsidRDefault="000D41F9" w:rsidP="000D41F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w:t>
            </w:r>
            <w:r w:rsidRPr="00280020">
              <w:rPr>
                <w:rFonts w:eastAsia="Times New Roman" w:cs="Times New Roman"/>
                <w:color w:val="000000"/>
                <w:sz w:val="20"/>
                <w:szCs w:val="20"/>
                <w:lang w:eastAsia="ru-RU"/>
              </w:rPr>
              <w:t>,00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D41F9" w:rsidRPr="00280020" w:rsidRDefault="000D41F9" w:rsidP="000D41F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w:t>
            </w:r>
            <w:r w:rsidRPr="00280020">
              <w:rPr>
                <w:rFonts w:eastAsia="Times New Roman" w:cs="Times New Roman"/>
                <w:color w:val="000000"/>
                <w:sz w:val="20"/>
                <w:szCs w:val="20"/>
                <w:lang w:eastAsia="ru-RU"/>
              </w:rPr>
              <w:t>,00</w:t>
            </w:r>
          </w:p>
        </w:tc>
        <w:tc>
          <w:tcPr>
            <w:tcW w:w="198" w:type="pct"/>
            <w:tcBorders>
              <w:top w:val="nil"/>
              <w:left w:val="nil"/>
              <w:bottom w:val="single" w:sz="4" w:space="0" w:color="auto"/>
              <w:right w:val="single" w:sz="4" w:space="0" w:color="auto"/>
            </w:tcBorders>
            <w:shd w:val="clear" w:color="000000" w:fill="FFFFFF"/>
            <w:vAlign w:val="center"/>
            <w:hideMark/>
          </w:tcPr>
          <w:p w:rsidR="000D41F9" w:rsidRPr="00280020" w:rsidRDefault="000D41F9" w:rsidP="000D41F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w:t>
            </w:r>
            <w:r w:rsidRPr="00280020">
              <w:rPr>
                <w:rFonts w:eastAsia="Times New Roman" w:cs="Times New Roman"/>
                <w:color w:val="000000"/>
                <w:sz w:val="20"/>
                <w:szCs w:val="20"/>
                <w:lang w:eastAsia="ru-RU"/>
              </w:rPr>
              <w:t>,00</w:t>
            </w:r>
          </w:p>
        </w:tc>
        <w:tc>
          <w:tcPr>
            <w:tcW w:w="198" w:type="pct"/>
            <w:tcBorders>
              <w:top w:val="nil"/>
              <w:left w:val="nil"/>
              <w:bottom w:val="single" w:sz="4" w:space="0" w:color="auto"/>
              <w:right w:val="single" w:sz="4" w:space="0" w:color="auto"/>
            </w:tcBorders>
            <w:shd w:val="clear" w:color="000000" w:fill="FFFFFF"/>
            <w:vAlign w:val="center"/>
            <w:hideMark/>
          </w:tcPr>
          <w:p w:rsidR="000D41F9" w:rsidRPr="00280020" w:rsidRDefault="000D41F9" w:rsidP="000D41F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w:t>
            </w:r>
            <w:r w:rsidRPr="00280020">
              <w:rPr>
                <w:rFonts w:eastAsia="Times New Roman" w:cs="Times New Roman"/>
                <w:color w:val="000000"/>
                <w:sz w:val="20"/>
                <w:szCs w:val="20"/>
                <w:lang w:eastAsia="ru-RU"/>
              </w:rPr>
              <w:t>,00</w:t>
            </w:r>
          </w:p>
        </w:tc>
        <w:tc>
          <w:tcPr>
            <w:tcW w:w="198" w:type="pct"/>
            <w:tcBorders>
              <w:top w:val="nil"/>
              <w:left w:val="nil"/>
              <w:bottom w:val="single" w:sz="4" w:space="0" w:color="auto"/>
              <w:right w:val="single" w:sz="4" w:space="0" w:color="auto"/>
            </w:tcBorders>
            <w:shd w:val="clear" w:color="000000" w:fill="FFFFFF"/>
            <w:vAlign w:val="center"/>
            <w:hideMark/>
          </w:tcPr>
          <w:p w:rsidR="000D41F9" w:rsidRPr="00280020" w:rsidRDefault="000D41F9" w:rsidP="000D41F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w:t>
            </w:r>
            <w:r w:rsidRPr="00280020">
              <w:rPr>
                <w:rFonts w:eastAsia="Times New Roman" w:cs="Times New Roman"/>
                <w:color w:val="000000"/>
                <w:sz w:val="20"/>
                <w:szCs w:val="20"/>
                <w:lang w:eastAsia="ru-RU"/>
              </w:rPr>
              <w:t>,00</w:t>
            </w:r>
          </w:p>
        </w:tc>
        <w:tc>
          <w:tcPr>
            <w:tcW w:w="198" w:type="pct"/>
            <w:tcBorders>
              <w:top w:val="nil"/>
              <w:left w:val="nil"/>
              <w:bottom w:val="single" w:sz="4" w:space="0" w:color="auto"/>
              <w:right w:val="single" w:sz="4" w:space="0" w:color="auto"/>
            </w:tcBorders>
            <w:shd w:val="clear" w:color="000000" w:fill="FFFFFF"/>
            <w:vAlign w:val="center"/>
            <w:hideMark/>
          </w:tcPr>
          <w:p w:rsidR="000D41F9" w:rsidRPr="00280020" w:rsidRDefault="000D41F9" w:rsidP="000D41F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w:t>
            </w:r>
            <w:r w:rsidRPr="00280020">
              <w:rPr>
                <w:rFonts w:eastAsia="Times New Roman" w:cs="Times New Roman"/>
                <w:color w:val="000000"/>
                <w:sz w:val="20"/>
                <w:szCs w:val="20"/>
                <w:lang w:eastAsia="ru-RU"/>
              </w:rPr>
              <w:t>,00</w:t>
            </w:r>
          </w:p>
        </w:tc>
        <w:tc>
          <w:tcPr>
            <w:tcW w:w="198" w:type="pct"/>
            <w:tcBorders>
              <w:top w:val="nil"/>
              <w:left w:val="nil"/>
              <w:bottom w:val="single" w:sz="4" w:space="0" w:color="auto"/>
              <w:right w:val="single" w:sz="4" w:space="0" w:color="auto"/>
            </w:tcBorders>
            <w:shd w:val="clear" w:color="000000" w:fill="FFFFFF"/>
            <w:vAlign w:val="center"/>
            <w:hideMark/>
          </w:tcPr>
          <w:p w:rsidR="000D41F9" w:rsidRPr="00280020" w:rsidRDefault="000D41F9" w:rsidP="000D41F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w:t>
            </w:r>
            <w:r w:rsidRPr="00280020">
              <w:rPr>
                <w:rFonts w:eastAsia="Times New Roman" w:cs="Times New Roman"/>
                <w:color w:val="000000"/>
                <w:sz w:val="20"/>
                <w:szCs w:val="20"/>
                <w:lang w:eastAsia="ru-RU"/>
              </w:rPr>
              <w:t>,00</w:t>
            </w:r>
          </w:p>
        </w:tc>
        <w:tc>
          <w:tcPr>
            <w:tcW w:w="198" w:type="pct"/>
            <w:tcBorders>
              <w:top w:val="nil"/>
              <w:left w:val="nil"/>
              <w:bottom w:val="single" w:sz="4" w:space="0" w:color="auto"/>
              <w:right w:val="single" w:sz="4" w:space="0" w:color="auto"/>
            </w:tcBorders>
            <w:shd w:val="clear" w:color="000000" w:fill="FFFFFF"/>
            <w:vAlign w:val="center"/>
            <w:hideMark/>
          </w:tcPr>
          <w:p w:rsidR="000D41F9" w:rsidRPr="00280020" w:rsidRDefault="000D41F9" w:rsidP="000D41F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w:t>
            </w:r>
            <w:r w:rsidRPr="00280020">
              <w:rPr>
                <w:rFonts w:eastAsia="Times New Roman" w:cs="Times New Roman"/>
                <w:color w:val="000000"/>
                <w:sz w:val="20"/>
                <w:szCs w:val="20"/>
                <w:lang w:eastAsia="ru-RU"/>
              </w:rPr>
              <w:t>,00</w:t>
            </w:r>
          </w:p>
        </w:tc>
        <w:tc>
          <w:tcPr>
            <w:tcW w:w="205" w:type="pct"/>
            <w:tcBorders>
              <w:top w:val="nil"/>
              <w:left w:val="nil"/>
              <w:bottom w:val="single" w:sz="4" w:space="0" w:color="auto"/>
              <w:right w:val="single" w:sz="4" w:space="0" w:color="auto"/>
            </w:tcBorders>
            <w:shd w:val="clear" w:color="000000" w:fill="FFFFFF"/>
            <w:vAlign w:val="center"/>
            <w:hideMark/>
          </w:tcPr>
          <w:p w:rsidR="000D41F9" w:rsidRPr="00280020" w:rsidRDefault="000D41F9" w:rsidP="000D41F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w:t>
            </w:r>
            <w:r w:rsidRPr="00280020">
              <w:rPr>
                <w:rFonts w:eastAsia="Times New Roman" w:cs="Times New Roman"/>
                <w:color w:val="000000"/>
                <w:sz w:val="20"/>
                <w:szCs w:val="20"/>
                <w:lang w:eastAsia="ru-RU"/>
              </w:rPr>
              <w:t>,00</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17.</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Нормативная подпитка тепловой сети</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ΔG</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н</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тонн/ч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0,11</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0,11</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0,11</w:t>
            </w:r>
          </w:p>
        </w:tc>
      </w:tr>
      <w:tr w:rsidR="0058495F"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18.</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Фактическая подпитка тепловой сети</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ΔG</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ф</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тонн/ч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0,11</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0,11</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0,11</w:t>
            </w:r>
          </w:p>
        </w:tc>
      </w:tr>
      <w:tr w:rsidR="000D41F9" w:rsidRPr="00280020" w:rsidTr="000D41F9">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D41F9" w:rsidRPr="00280020" w:rsidRDefault="000D41F9" w:rsidP="000D41F9">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19.</w:t>
            </w:r>
          </w:p>
        </w:tc>
        <w:tc>
          <w:tcPr>
            <w:tcW w:w="1207" w:type="pct"/>
            <w:tcBorders>
              <w:top w:val="single" w:sz="4" w:space="0" w:color="auto"/>
              <w:left w:val="nil"/>
              <w:bottom w:val="single" w:sz="4" w:space="0" w:color="auto"/>
              <w:right w:val="nil"/>
            </w:tcBorders>
            <w:shd w:val="clear" w:color="auto" w:fill="auto"/>
            <w:vAlign w:val="center"/>
            <w:hideMark/>
          </w:tcPr>
          <w:p w:rsidR="000D41F9" w:rsidRPr="00280020" w:rsidRDefault="000D41F9" w:rsidP="000D41F9">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Расход электроэнергии на передачу тепловой энергии и теплоносителя</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D41F9" w:rsidRPr="00280020" w:rsidRDefault="000D41F9" w:rsidP="000D41F9">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E</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ф</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0D41F9" w:rsidRPr="00280020" w:rsidRDefault="000D41F9" w:rsidP="000D41F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млн. кВт-ч</w:t>
            </w:r>
          </w:p>
        </w:tc>
        <w:tc>
          <w:tcPr>
            <w:tcW w:w="196" w:type="pct"/>
            <w:tcBorders>
              <w:top w:val="single" w:sz="4" w:space="0" w:color="auto"/>
              <w:left w:val="nil"/>
              <w:bottom w:val="single" w:sz="4" w:space="0" w:color="auto"/>
              <w:right w:val="single" w:sz="4" w:space="0" w:color="auto"/>
            </w:tcBorders>
            <w:shd w:val="clear" w:color="auto" w:fill="auto"/>
            <w:vAlign w:val="center"/>
          </w:tcPr>
          <w:p w:rsidR="000D41F9" w:rsidRPr="00280020" w:rsidRDefault="000D41F9" w:rsidP="000D41F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tcPr>
          <w:p w:rsidR="000D41F9" w:rsidRPr="00280020" w:rsidRDefault="000D41F9" w:rsidP="000D41F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tcPr>
          <w:p w:rsidR="000D41F9" w:rsidRPr="00280020" w:rsidRDefault="000D41F9" w:rsidP="000D41F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tcPr>
          <w:p w:rsidR="000D41F9" w:rsidRPr="00280020" w:rsidRDefault="000D41F9" w:rsidP="000D41F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tcPr>
          <w:p w:rsidR="000D41F9" w:rsidRPr="00280020" w:rsidRDefault="000D41F9" w:rsidP="000D41F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tcPr>
          <w:p w:rsidR="000D41F9" w:rsidRPr="00280020" w:rsidRDefault="000D41F9" w:rsidP="000D41F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tcPr>
          <w:p w:rsidR="000D41F9" w:rsidRPr="00280020" w:rsidRDefault="000D41F9" w:rsidP="000D41F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tcPr>
          <w:p w:rsidR="000D41F9" w:rsidRPr="00280020" w:rsidRDefault="000D41F9" w:rsidP="000D41F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tcPr>
          <w:p w:rsidR="000D41F9" w:rsidRPr="00280020" w:rsidRDefault="000D41F9" w:rsidP="000D41F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tcPr>
          <w:p w:rsidR="000D41F9" w:rsidRPr="00280020" w:rsidRDefault="000D41F9" w:rsidP="000D41F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tcPr>
          <w:p w:rsidR="000D41F9" w:rsidRPr="00280020" w:rsidRDefault="000D41F9" w:rsidP="000D41F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tcPr>
          <w:p w:rsidR="000D41F9" w:rsidRPr="00280020" w:rsidRDefault="000D41F9" w:rsidP="000D41F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tcPr>
          <w:p w:rsidR="000D41F9" w:rsidRPr="00280020" w:rsidRDefault="000D41F9" w:rsidP="000D41F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tcPr>
          <w:p w:rsidR="000D41F9" w:rsidRPr="00280020" w:rsidRDefault="000D41F9" w:rsidP="000D41F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tcPr>
          <w:p w:rsidR="000D41F9" w:rsidRPr="00280020" w:rsidRDefault="000D41F9" w:rsidP="000D41F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tcPr>
          <w:p w:rsidR="000D41F9" w:rsidRPr="00280020" w:rsidRDefault="000D41F9" w:rsidP="000D41F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0D41F9" w:rsidRPr="00280020" w:rsidTr="000D41F9">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0D41F9" w:rsidRPr="00280020" w:rsidRDefault="000D41F9" w:rsidP="000D41F9">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20.</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0D41F9" w:rsidRPr="00280020" w:rsidRDefault="000D41F9" w:rsidP="000D41F9">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Удельный расход электроэнергии на передачу тепловой энергии</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D41F9" w:rsidRPr="00280020" w:rsidRDefault="000D41F9" w:rsidP="000D41F9">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e</w:t>
            </w:r>
            <w:r w:rsidRPr="00280020">
              <w:rPr>
                <w:rFonts w:eastAsia="Times New Roman" w:cs="Times New Roman"/>
                <w:i/>
                <w:iCs/>
                <w:color w:val="000000"/>
                <w:sz w:val="20"/>
                <w:szCs w:val="20"/>
                <w:vertAlign w:val="subscript"/>
                <w:lang w:eastAsia="ru-RU"/>
              </w:rPr>
              <w:t>тн.j</w:t>
            </w:r>
            <w:r w:rsidRPr="00280020">
              <w:rPr>
                <w:rFonts w:eastAsia="Times New Roman" w:cs="Times New Roman"/>
                <w:i/>
                <w:iCs/>
                <w:color w:val="000000"/>
                <w:sz w:val="20"/>
                <w:szCs w:val="20"/>
                <w:vertAlign w:val="superscript"/>
                <w:lang w:eastAsia="ru-RU"/>
              </w:rPr>
              <w:t>ф</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0D41F9" w:rsidRPr="00280020" w:rsidRDefault="000D41F9" w:rsidP="000D41F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кВт-ч/Гкал</w:t>
            </w:r>
          </w:p>
        </w:tc>
        <w:tc>
          <w:tcPr>
            <w:tcW w:w="196" w:type="pct"/>
            <w:tcBorders>
              <w:top w:val="single" w:sz="4" w:space="0" w:color="auto"/>
              <w:left w:val="nil"/>
              <w:bottom w:val="single" w:sz="4" w:space="0" w:color="auto"/>
              <w:right w:val="single" w:sz="4" w:space="0" w:color="auto"/>
            </w:tcBorders>
            <w:shd w:val="clear" w:color="auto" w:fill="auto"/>
            <w:vAlign w:val="center"/>
          </w:tcPr>
          <w:p w:rsidR="000D41F9" w:rsidRPr="00280020" w:rsidRDefault="000D41F9" w:rsidP="000D41F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tcPr>
          <w:p w:rsidR="000D41F9" w:rsidRPr="00280020" w:rsidRDefault="000D41F9" w:rsidP="000D41F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tcPr>
          <w:p w:rsidR="000D41F9" w:rsidRPr="00280020" w:rsidRDefault="000D41F9" w:rsidP="000D41F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tcPr>
          <w:p w:rsidR="000D41F9" w:rsidRPr="00280020" w:rsidRDefault="000D41F9" w:rsidP="000D41F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tcPr>
          <w:p w:rsidR="000D41F9" w:rsidRPr="00280020" w:rsidRDefault="000D41F9" w:rsidP="000D41F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tcPr>
          <w:p w:rsidR="000D41F9" w:rsidRPr="00280020" w:rsidRDefault="000D41F9" w:rsidP="000D41F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tcPr>
          <w:p w:rsidR="000D41F9" w:rsidRPr="00280020" w:rsidRDefault="000D41F9" w:rsidP="000D41F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tcPr>
          <w:p w:rsidR="000D41F9" w:rsidRPr="00280020" w:rsidRDefault="000D41F9" w:rsidP="000D41F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tcPr>
          <w:p w:rsidR="000D41F9" w:rsidRPr="00280020" w:rsidRDefault="000D41F9" w:rsidP="000D41F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tcPr>
          <w:p w:rsidR="000D41F9" w:rsidRPr="00280020" w:rsidRDefault="000D41F9" w:rsidP="000D41F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tcPr>
          <w:p w:rsidR="000D41F9" w:rsidRPr="00280020" w:rsidRDefault="000D41F9" w:rsidP="000D41F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tcPr>
          <w:p w:rsidR="000D41F9" w:rsidRPr="00280020" w:rsidRDefault="000D41F9" w:rsidP="000D41F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tcPr>
          <w:p w:rsidR="000D41F9" w:rsidRPr="00280020" w:rsidRDefault="000D41F9" w:rsidP="000D41F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tcPr>
          <w:p w:rsidR="000D41F9" w:rsidRPr="00280020" w:rsidRDefault="000D41F9" w:rsidP="000D41F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tcPr>
          <w:p w:rsidR="000D41F9" w:rsidRPr="00280020" w:rsidRDefault="000D41F9" w:rsidP="000D41F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tcPr>
          <w:p w:rsidR="000D41F9" w:rsidRPr="00280020" w:rsidRDefault="000D41F9" w:rsidP="000D41F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DE154B" w:rsidRPr="00280020" w:rsidTr="00284AC0">
        <w:trPr>
          <w:trHeight w:val="20"/>
        </w:trPr>
        <w:tc>
          <w:tcPr>
            <w:tcW w:w="5000" w:type="pct"/>
            <w:gridSpan w:val="21"/>
            <w:tcBorders>
              <w:top w:val="single" w:sz="4" w:space="0" w:color="auto"/>
              <w:left w:val="single" w:sz="4" w:space="0" w:color="auto"/>
              <w:bottom w:val="single" w:sz="4" w:space="0" w:color="auto"/>
              <w:right w:val="single" w:sz="4" w:space="0" w:color="auto"/>
            </w:tcBorders>
            <w:shd w:val="clear" w:color="auto" w:fill="auto"/>
            <w:vAlign w:val="center"/>
            <w:hideMark/>
          </w:tcPr>
          <w:p w:rsidR="00DE154B" w:rsidRPr="00280020" w:rsidRDefault="00DE154B" w:rsidP="00DE154B">
            <w:pPr>
              <w:ind w:firstLine="0"/>
              <w:jc w:val="center"/>
              <w:rPr>
                <w:rFonts w:eastAsia="Times New Roman" w:cs="Times New Roman"/>
                <w:b/>
                <w:bCs/>
                <w:color w:val="000000"/>
                <w:sz w:val="20"/>
                <w:szCs w:val="20"/>
                <w:lang w:eastAsia="ru-RU"/>
              </w:rPr>
            </w:pPr>
            <w:r w:rsidRPr="00280020">
              <w:rPr>
                <w:rFonts w:eastAsia="Times New Roman" w:cs="Times New Roman"/>
                <w:b/>
                <w:bCs/>
                <w:color w:val="000000"/>
                <w:sz w:val="20"/>
                <w:szCs w:val="20"/>
                <w:lang w:eastAsia="ru-RU"/>
              </w:rPr>
              <w:t>Котельная шоссе Кинешемское, 72: МУП г. Костромы "Городские сети"</w:t>
            </w:r>
          </w:p>
        </w:tc>
      </w:tr>
      <w:tr w:rsidR="00494E53"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94E53" w:rsidRPr="00280020" w:rsidRDefault="00494E53" w:rsidP="00494E53">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w:t>
            </w:r>
          </w:p>
        </w:tc>
        <w:tc>
          <w:tcPr>
            <w:tcW w:w="1207" w:type="pct"/>
            <w:tcBorders>
              <w:top w:val="single" w:sz="4" w:space="0" w:color="auto"/>
              <w:left w:val="nil"/>
              <w:bottom w:val="single" w:sz="4" w:space="0" w:color="auto"/>
              <w:right w:val="nil"/>
            </w:tcBorders>
            <w:shd w:val="clear" w:color="auto" w:fill="auto"/>
            <w:vAlign w:val="center"/>
            <w:hideMark/>
          </w:tcPr>
          <w:p w:rsidR="00494E53" w:rsidRPr="00280020" w:rsidRDefault="00494E53" w:rsidP="00494E53">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Протяженность тепловых сетей, в т.ч.:</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94E53" w:rsidRPr="00280020" w:rsidRDefault="00494E53" w:rsidP="00494E53">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L</w:t>
            </w:r>
            <w:r w:rsidRPr="00280020">
              <w:rPr>
                <w:rFonts w:eastAsia="Times New Roman" w:cs="Times New Roman"/>
                <w:i/>
                <w:iCs/>
                <w:color w:val="000000"/>
                <w:sz w:val="20"/>
                <w:szCs w:val="20"/>
                <w:vertAlign w:val="subscript"/>
                <w:lang w:eastAsia="ru-RU"/>
              </w:rPr>
              <w:t>j</w:t>
            </w:r>
          </w:p>
        </w:tc>
        <w:tc>
          <w:tcPr>
            <w:tcW w:w="239" w:type="pct"/>
            <w:tcBorders>
              <w:top w:val="single" w:sz="4" w:space="0" w:color="auto"/>
              <w:left w:val="nil"/>
              <w:bottom w:val="single" w:sz="4" w:space="0" w:color="auto"/>
              <w:right w:val="nil"/>
            </w:tcBorders>
            <w:shd w:val="clear" w:color="auto" w:fill="auto"/>
            <w:vAlign w:val="center"/>
            <w:hideMark/>
          </w:tcPr>
          <w:p w:rsidR="00494E53" w:rsidRPr="00280020" w:rsidRDefault="00494E53" w:rsidP="00494E5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км</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94E53" w:rsidRPr="00280020" w:rsidRDefault="00494E53" w:rsidP="00494E5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0,96</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494E53" w:rsidRPr="00280020" w:rsidRDefault="00494E53" w:rsidP="00494E5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0,96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94E53" w:rsidRPr="00280020" w:rsidRDefault="00494E53" w:rsidP="00494E5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0,96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94E53" w:rsidRPr="00280020" w:rsidRDefault="00494E53" w:rsidP="00494E5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0,96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94E53" w:rsidRPr="00280020" w:rsidRDefault="00494E53" w:rsidP="00494E5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Pr>
                <w:rFonts w:eastAsia="Times New Roman" w:cs="Times New Roman"/>
                <w:color w:val="000000"/>
                <w:sz w:val="20"/>
                <w:szCs w:val="20"/>
                <w:lang w:eastAsia="ru-RU"/>
              </w:rPr>
              <w:t>303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94E53" w:rsidRPr="00280020" w:rsidRDefault="00494E53" w:rsidP="00494E5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Pr>
                <w:rFonts w:eastAsia="Times New Roman" w:cs="Times New Roman"/>
                <w:color w:val="000000"/>
                <w:sz w:val="20"/>
                <w:szCs w:val="20"/>
                <w:lang w:eastAsia="ru-RU"/>
              </w:rPr>
              <w:t>303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94E53" w:rsidRPr="00280020" w:rsidRDefault="00494E53" w:rsidP="00494E5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Pr>
                <w:rFonts w:eastAsia="Times New Roman" w:cs="Times New Roman"/>
                <w:color w:val="000000"/>
                <w:sz w:val="20"/>
                <w:szCs w:val="20"/>
                <w:lang w:eastAsia="ru-RU"/>
              </w:rPr>
              <w:t>303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94E53" w:rsidRPr="00280020" w:rsidRDefault="00494E53" w:rsidP="00494E5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Pr>
                <w:rFonts w:eastAsia="Times New Roman" w:cs="Times New Roman"/>
                <w:color w:val="000000"/>
                <w:sz w:val="20"/>
                <w:szCs w:val="20"/>
                <w:lang w:eastAsia="ru-RU"/>
              </w:rPr>
              <w:t>303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94E53" w:rsidRPr="00280020" w:rsidRDefault="00494E53" w:rsidP="00494E5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Pr>
                <w:rFonts w:eastAsia="Times New Roman" w:cs="Times New Roman"/>
                <w:color w:val="000000"/>
                <w:sz w:val="20"/>
                <w:szCs w:val="20"/>
                <w:lang w:eastAsia="ru-RU"/>
              </w:rPr>
              <w:t>303</w:t>
            </w:r>
          </w:p>
        </w:tc>
        <w:tc>
          <w:tcPr>
            <w:tcW w:w="198" w:type="pct"/>
            <w:tcBorders>
              <w:top w:val="nil"/>
              <w:left w:val="nil"/>
              <w:bottom w:val="single" w:sz="4" w:space="0" w:color="auto"/>
              <w:right w:val="single" w:sz="4" w:space="0" w:color="auto"/>
            </w:tcBorders>
            <w:shd w:val="clear" w:color="000000" w:fill="FFFFFF"/>
            <w:vAlign w:val="center"/>
            <w:hideMark/>
          </w:tcPr>
          <w:p w:rsidR="00494E53" w:rsidRPr="00280020" w:rsidRDefault="00494E53" w:rsidP="00494E5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Pr>
                <w:rFonts w:eastAsia="Times New Roman" w:cs="Times New Roman"/>
                <w:color w:val="000000"/>
                <w:sz w:val="20"/>
                <w:szCs w:val="20"/>
                <w:lang w:eastAsia="ru-RU"/>
              </w:rPr>
              <w:t>303</w:t>
            </w:r>
          </w:p>
        </w:tc>
        <w:tc>
          <w:tcPr>
            <w:tcW w:w="198" w:type="pct"/>
            <w:tcBorders>
              <w:top w:val="nil"/>
              <w:left w:val="nil"/>
              <w:bottom w:val="single" w:sz="4" w:space="0" w:color="auto"/>
              <w:right w:val="single" w:sz="4" w:space="0" w:color="auto"/>
            </w:tcBorders>
            <w:shd w:val="clear" w:color="000000" w:fill="FFFFFF"/>
            <w:vAlign w:val="center"/>
            <w:hideMark/>
          </w:tcPr>
          <w:p w:rsidR="00494E53" w:rsidRPr="00280020" w:rsidRDefault="00494E53" w:rsidP="00494E5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Pr>
                <w:rFonts w:eastAsia="Times New Roman" w:cs="Times New Roman"/>
                <w:color w:val="000000"/>
                <w:sz w:val="20"/>
                <w:szCs w:val="20"/>
                <w:lang w:eastAsia="ru-RU"/>
              </w:rPr>
              <w:t>303</w:t>
            </w:r>
          </w:p>
        </w:tc>
        <w:tc>
          <w:tcPr>
            <w:tcW w:w="198" w:type="pct"/>
            <w:tcBorders>
              <w:top w:val="nil"/>
              <w:left w:val="nil"/>
              <w:bottom w:val="single" w:sz="4" w:space="0" w:color="auto"/>
              <w:right w:val="single" w:sz="4" w:space="0" w:color="auto"/>
            </w:tcBorders>
            <w:shd w:val="clear" w:color="000000" w:fill="FFFFFF"/>
            <w:vAlign w:val="center"/>
            <w:hideMark/>
          </w:tcPr>
          <w:p w:rsidR="00494E53" w:rsidRPr="00280020" w:rsidRDefault="00494E53" w:rsidP="00494E5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Pr>
                <w:rFonts w:eastAsia="Times New Roman" w:cs="Times New Roman"/>
                <w:color w:val="000000"/>
                <w:sz w:val="20"/>
                <w:szCs w:val="20"/>
                <w:lang w:eastAsia="ru-RU"/>
              </w:rPr>
              <w:t>303</w:t>
            </w:r>
          </w:p>
        </w:tc>
        <w:tc>
          <w:tcPr>
            <w:tcW w:w="198" w:type="pct"/>
            <w:tcBorders>
              <w:top w:val="nil"/>
              <w:left w:val="nil"/>
              <w:bottom w:val="single" w:sz="4" w:space="0" w:color="auto"/>
              <w:right w:val="single" w:sz="4" w:space="0" w:color="auto"/>
            </w:tcBorders>
            <w:shd w:val="clear" w:color="000000" w:fill="FFFFFF"/>
            <w:vAlign w:val="center"/>
            <w:hideMark/>
          </w:tcPr>
          <w:p w:rsidR="00494E53" w:rsidRPr="00280020" w:rsidRDefault="00494E53" w:rsidP="00494E5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Pr>
                <w:rFonts w:eastAsia="Times New Roman" w:cs="Times New Roman"/>
                <w:color w:val="000000"/>
                <w:sz w:val="20"/>
                <w:szCs w:val="20"/>
                <w:lang w:eastAsia="ru-RU"/>
              </w:rPr>
              <w:t>303</w:t>
            </w:r>
          </w:p>
        </w:tc>
        <w:tc>
          <w:tcPr>
            <w:tcW w:w="198" w:type="pct"/>
            <w:tcBorders>
              <w:top w:val="nil"/>
              <w:left w:val="nil"/>
              <w:bottom w:val="single" w:sz="4" w:space="0" w:color="auto"/>
              <w:right w:val="single" w:sz="4" w:space="0" w:color="auto"/>
            </w:tcBorders>
            <w:shd w:val="clear" w:color="000000" w:fill="FFFFFF"/>
            <w:vAlign w:val="center"/>
            <w:hideMark/>
          </w:tcPr>
          <w:p w:rsidR="00494E53" w:rsidRPr="00280020" w:rsidRDefault="00494E53" w:rsidP="00494E5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Pr>
                <w:rFonts w:eastAsia="Times New Roman" w:cs="Times New Roman"/>
                <w:color w:val="000000"/>
                <w:sz w:val="20"/>
                <w:szCs w:val="20"/>
                <w:lang w:eastAsia="ru-RU"/>
              </w:rPr>
              <w:t>303</w:t>
            </w:r>
          </w:p>
        </w:tc>
        <w:tc>
          <w:tcPr>
            <w:tcW w:w="198" w:type="pct"/>
            <w:tcBorders>
              <w:top w:val="nil"/>
              <w:left w:val="nil"/>
              <w:bottom w:val="single" w:sz="4" w:space="0" w:color="auto"/>
              <w:right w:val="single" w:sz="4" w:space="0" w:color="auto"/>
            </w:tcBorders>
            <w:shd w:val="clear" w:color="000000" w:fill="FFFFFF"/>
            <w:vAlign w:val="center"/>
            <w:hideMark/>
          </w:tcPr>
          <w:p w:rsidR="00494E53" w:rsidRPr="00280020" w:rsidRDefault="00494E53" w:rsidP="00494E5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Pr>
                <w:rFonts w:eastAsia="Times New Roman" w:cs="Times New Roman"/>
                <w:color w:val="000000"/>
                <w:sz w:val="20"/>
                <w:szCs w:val="20"/>
                <w:lang w:eastAsia="ru-RU"/>
              </w:rPr>
              <w:t>303</w:t>
            </w:r>
          </w:p>
        </w:tc>
        <w:tc>
          <w:tcPr>
            <w:tcW w:w="205" w:type="pct"/>
            <w:tcBorders>
              <w:top w:val="nil"/>
              <w:left w:val="nil"/>
              <w:bottom w:val="single" w:sz="4" w:space="0" w:color="auto"/>
              <w:right w:val="single" w:sz="4" w:space="0" w:color="auto"/>
            </w:tcBorders>
            <w:shd w:val="clear" w:color="000000" w:fill="FFFFFF"/>
            <w:vAlign w:val="center"/>
            <w:hideMark/>
          </w:tcPr>
          <w:p w:rsidR="00494E53" w:rsidRPr="00280020" w:rsidRDefault="00494E53" w:rsidP="00494E5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Pr>
                <w:rFonts w:eastAsia="Times New Roman" w:cs="Times New Roman"/>
                <w:color w:val="000000"/>
                <w:sz w:val="20"/>
                <w:szCs w:val="20"/>
                <w:lang w:eastAsia="ru-RU"/>
              </w:rPr>
              <w:t>303</w:t>
            </w:r>
          </w:p>
        </w:tc>
      </w:tr>
      <w:tr w:rsidR="00494E53"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94E53" w:rsidRPr="00280020" w:rsidRDefault="00494E53" w:rsidP="00494E53">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1.1.</w:t>
            </w:r>
          </w:p>
        </w:tc>
        <w:tc>
          <w:tcPr>
            <w:tcW w:w="1207" w:type="pct"/>
            <w:tcBorders>
              <w:top w:val="single" w:sz="4" w:space="0" w:color="auto"/>
              <w:left w:val="nil"/>
              <w:bottom w:val="single" w:sz="4" w:space="0" w:color="auto"/>
              <w:right w:val="nil"/>
            </w:tcBorders>
            <w:shd w:val="clear" w:color="auto" w:fill="auto"/>
            <w:vAlign w:val="center"/>
            <w:hideMark/>
          </w:tcPr>
          <w:p w:rsidR="00494E53" w:rsidRPr="00280020" w:rsidRDefault="00494E53" w:rsidP="00494E53">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магистральных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94E53" w:rsidRPr="00280020" w:rsidRDefault="00494E53" w:rsidP="00494E53">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L</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маг</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494E53" w:rsidRPr="00280020" w:rsidRDefault="00494E53" w:rsidP="00494E5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км</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94E53" w:rsidRPr="00280020" w:rsidRDefault="00494E53" w:rsidP="00494E5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494E53" w:rsidRPr="00280020" w:rsidRDefault="00494E53" w:rsidP="00494E5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94E53" w:rsidRPr="00280020" w:rsidRDefault="00494E53" w:rsidP="00494E5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94E53" w:rsidRPr="00280020" w:rsidRDefault="00494E53" w:rsidP="00494E5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94E53" w:rsidRPr="00280020" w:rsidRDefault="00494E53" w:rsidP="00494E5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94E53" w:rsidRPr="00280020" w:rsidRDefault="00494E53" w:rsidP="00494E5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94E53" w:rsidRPr="00280020" w:rsidRDefault="00494E53" w:rsidP="00494E5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94E53" w:rsidRPr="00280020" w:rsidRDefault="00494E53" w:rsidP="00494E5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94E53" w:rsidRPr="00280020" w:rsidRDefault="00494E53" w:rsidP="00494E5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494E53" w:rsidRPr="00280020" w:rsidRDefault="00494E53" w:rsidP="00494E5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494E53" w:rsidRPr="00280020" w:rsidRDefault="00494E53" w:rsidP="00494E5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494E53" w:rsidRPr="00280020" w:rsidRDefault="00494E53" w:rsidP="00494E5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494E53" w:rsidRPr="00280020" w:rsidRDefault="00494E53" w:rsidP="00494E5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494E53" w:rsidRPr="00280020" w:rsidRDefault="00494E53" w:rsidP="00494E5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494E53" w:rsidRPr="00280020" w:rsidRDefault="00494E53" w:rsidP="00494E5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494E53" w:rsidRPr="00280020" w:rsidRDefault="00494E53" w:rsidP="00494E5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494E53"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94E53" w:rsidRPr="00280020" w:rsidRDefault="00494E53" w:rsidP="00494E53">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1.2.</w:t>
            </w:r>
          </w:p>
        </w:tc>
        <w:tc>
          <w:tcPr>
            <w:tcW w:w="1207" w:type="pct"/>
            <w:tcBorders>
              <w:top w:val="single" w:sz="4" w:space="0" w:color="auto"/>
              <w:left w:val="nil"/>
              <w:bottom w:val="single" w:sz="4" w:space="0" w:color="auto"/>
              <w:right w:val="nil"/>
            </w:tcBorders>
            <w:shd w:val="clear" w:color="auto" w:fill="auto"/>
            <w:vAlign w:val="center"/>
            <w:hideMark/>
          </w:tcPr>
          <w:p w:rsidR="00494E53" w:rsidRPr="00280020" w:rsidRDefault="00494E53" w:rsidP="00494E53">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распределительных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94E53" w:rsidRPr="00280020" w:rsidRDefault="00494E53" w:rsidP="00494E53">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L</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расп</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494E53" w:rsidRPr="00280020" w:rsidRDefault="00494E53" w:rsidP="00494E5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км</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94E53" w:rsidRPr="00280020" w:rsidRDefault="00494E53" w:rsidP="00494E5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0,96</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494E53" w:rsidRPr="00280020" w:rsidRDefault="00494E53" w:rsidP="00494E5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0,96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94E53" w:rsidRPr="00280020" w:rsidRDefault="00494E53" w:rsidP="00494E5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0,96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94E53" w:rsidRPr="00280020" w:rsidRDefault="00494E53" w:rsidP="00494E5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0,96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94E53" w:rsidRPr="00280020" w:rsidRDefault="00494E53" w:rsidP="00494E5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Pr>
                <w:rFonts w:eastAsia="Times New Roman" w:cs="Times New Roman"/>
                <w:color w:val="000000"/>
                <w:sz w:val="20"/>
                <w:szCs w:val="20"/>
                <w:lang w:eastAsia="ru-RU"/>
              </w:rPr>
              <w:t>303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94E53" w:rsidRPr="00280020" w:rsidRDefault="00494E53" w:rsidP="00494E5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Pr>
                <w:rFonts w:eastAsia="Times New Roman" w:cs="Times New Roman"/>
                <w:color w:val="000000"/>
                <w:sz w:val="20"/>
                <w:szCs w:val="20"/>
                <w:lang w:eastAsia="ru-RU"/>
              </w:rPr>
              <w:t>303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94E53" w:rsidRPr="00280020" w:rsidRDefault="00494E53" w:rsidP="00494E5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Pr>
                <w:rFonts w:eastAsia="Times New Roman" w:cs="Times New Roman"/>
                <w:color w:val="000000"/>
                <w:sz w:val="20"/>
                <w:szCs w:val="20"/>
                <w:lang w:eastAsia="ru-RU"/>
              </w:rPr>
              <w:t>303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94E53" w:rsidRPr="00280020" w:rsidRDefault="00494E53" w:rsidP="00494E5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Pr>
                <w:rFonts w:eastAsia="Times New Roman" w:cs="Times New Roman"/>
                <w:color w:val="000000"/>
                <w:sz w:val="20"/>
                <w:szCs w:val="20"/>
                <w:lang w:eastAsia="ru-RU"/>
              </w:rPr>
              <w:t>303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94E53" w:rsidRPr="00280020" w:rsidRDefault="00494E53" w:rsidP="00494E5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Pr>
                <w:rFonts w:eastAsia="Times New Roman" w:cs="Times New Roman"/>
                <w:color w:val="000000"/>
                <w:sz w:val="20"/>
                <w:szCs w:val="20"/>
                <w:lang w:eastAsia="ru-RU"/>
              </w:rPr>
              <w:t>303</w:t>
            </w:r>
          </w:p>
        </w:tc>
        <w:tc>
          <w:tcPr>
            <w:tcW w:w="198" w:type="pct"/>
            <w:tcBorders>
              <w:top w:val="nil"/>
              <w:left w:val="nil"/>
              <w:bottom w:val="single" w:sz="4" w:space="0" w:color="auto"/>
              <w:right w:val="single" w:sz="4" w:space="0" w:color="auto"/>
            </w:tcBorders>
            <w:shd w:val="clear" w:color="000000" w:fill="FFFFFF"/>
            <w:vAlign w:val="center"/>
            <w:hideMark/>
          </w:tcPr>
          <w:p w:rsidR="00494E53" w:rsidRPr="00280020" w:rsidRDefault="00494E53" w:rsidP="00494E5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Pr>
                <w:rFonts w:eastAsia="Times New Roman" w:cs="Times New Roman"/>
                <w:color w:val="000000"/>
                <w:sz w:val="20"/>
                <w:szCs w:val="20"/>
                <w:lang w:eastAsia="ru-RU"/>
              </w:rPr>
              <w:t>303</w:t>
            </w:r>
          </w:p>
        </w:tc>
        <w:tc>
          <w:tcPr>
            <w:tcW w:w="198" w:type="pct"/>
            <w:tcBorders>
              <w:top w:val="nil"/>
              <w:left w:val="nil"/>
              <w:bottom w:val="single" w:sz="4" w:space="0" w:color="auto"/>
              <w:right w:val="single" w:sz="4" w:space="0" w:color="auto"/>
            </w:tcBorders>
            <w:shd w:val="clear" w:color="000000" w:fill="FFFFFF"/>
            <w:vAlign w:val="center"/>
            <w:hideMark/>
          </w:tcPr>
          <w:p w:rsidR="00494E53" w:rsidRPr="00280020" w:rsidRDefault="00494E53" w:rsidP="00494E5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Pr>
                <w:rFonts w:eastAsia="Times New Roman" w:cs="Times New Roman"/>
                <w:color w:val="000000"/>
                <w:sz w:val="20"/>
                <w:szCs w:val="20"/>
                <w:lang w:eastAsia="ru-RU"/>
              </w:rPr>
              <w:t>303</w:t>
            </w:r>
          </w:p>
        </w:tc>
        <w:tc>
          <w:tcPr>
            <w:tcW w:w="198" w:type="pct"/>
            <w:tcBorders>
              <w:top w:val="nil"/>
              <w:left w:val="nil"/>
              <w:bottom w:val="single" w:sz="4" w:space="0" w:color="auto"/>
              <w:right w:val="single" w:sz="4" w:space="0" w:color="auto"/>
            </w:tcBorders>
            <w:shd w:val="clear" w:color="000000" w:fill="FFFFFF"/>
            <w:vAlign w:val="center"/>
            <w:hideMark/>
          </w:tcPr>
          <w:p w:rsidR="00494E53" w:rsidRPr="00280020" w:rsidRDefault="00494E53" w:rsidP="00494E5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Pr>
                <w:rFonts w:eastAsia="Times New Roman" w:cs="Times New Roman"/>
                <w:color w:val="000000"/>
                <w:sz w:val="20"/>
                <w:szCs w:val="20"/>
                <w:lang w:eastAsia="ru-RU"/>
              </w:rPr>
              <w:t>303</w:t>
            </w:r>
          </w:p>
        </w:tc>
        <w:tc>
          <w:tcPr>
            <w:tcW w:w="198" w:type="pct"/>
            <w:tcBorders>
              <w:top w:val="nil"/>
              <w:left w:val="nil"/>
              <w:bottom w:val="single" w:sz="4" w:space="0" w:color="auto"/>
              <w:right w:val="single" w:sz="4" w:space="0" w:color="auto"/>
            </w:tcBorders>
            <w:shd w:val="clear" w:color="000000" w:fill="FFFFFF"/>
            <w:vAlign w:val="center"/>
            <w:hideMark/>
          </w:tcPr>
          <w:p w:rsidR="00494E53" w:rsidRPr="00280020" w:rsidRDefault="00494E53" w:rsidP="00494E5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Pr>
                <w:rFonts w:eastAsia="Times New Roman" w:cs="Times New Roman"/>
                <w:color w:val="000000"/>
                <w:sz w:val="20"/>
                <w:szCs w:val="20"/>
                <w:lang w:eastAsia="ru-RU"/>
              </w:rPr>
              <w:t>303</w:t>
            </w:r>
          </w:p>
        </w:tc>
        <w:tc>
          <w:tcPr>
            <w:tcW w:w="198" w:type="pct"/>
            <w:tcBorders>
              <w:top w:val="nil"/>
              <w:left w:val="nil"/>
              <w:bottom w:val="single" w:sz="4" w:space="0" w:color="auto"/>
              <w:right w:val="single" w:sz="4" w:space="0" w:color="auto"/>
            </w:tcBorders>
            <w:shd w:val="clear" w:color="000000" w:fill="FFFFFF"/>
            <w:vAlign w:val="center"/>
            <w:hideMark/>
          </w:tcPr>
          <w:p w:rsidR="00494E53" w:rsidRPr="00280020" w:rsidRDefault="00494E53" w:rsidP="00494E5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Pr>
                <w:rFonts w:eastAsia="Times New Roman" w:cs="Times New Roman"/>
                <w:color w:val="000000"/>
                <w:sz w:val="20"/>
                <w:szCs w:val="20"/>
                <w:lang w:eastAsia="ru-RU"/>
              </w:rPr>
              <w:t>303</w:t>
            </w:r>
          </w:p>
        </w:tc>
        <w:tc>
          <w:tcPr>
            <w:tcW w:w="198" w:type="pct"/>
            <w:tcBorders>
              <w:top w:val="nil"/>
              <w:left w:val="nil"/>
              <w:bottom w:val="single" w:sz="4" w:space="0" w:color="auto"/>
              <w:right w:val="single" w:sz="4" w:space="0" w:color="auto"/>
            </w:tcBorders>
            <w:shd w:val="clear" w:color="000000" w:fill="FFFFFF"/>
            <w:vAlign w:val="center"/>
            <w:hideMark/>
          </w:tcPr>
          <w:p w:rsidR="00494E53" w:rsidRPr="00280020" w:rsidRDefault="00494E53" w:rsidP="00494E5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Pr>
                <w:rFonts w:eastAsia="Times New Roman" w:cs="Times New Roman"/>
                <w:color w:val="000000"/>
                <w:sz w:val="20"/>
                <w:szCs w:val="20"/>
                <w:lang w:eastAsia="ru-RU"/>
              </w:rPr>
              <w:t>303</w:t>
            </w:r>
          </w:p>
        </w:tc>
        <w:tc>
          <w:tcPr>
            <w:tcW w:w="205" w:type="pct"/>
            <w:tcBorders>
              <w:top w:val="nil"/>
              <w:left w:val="nil"/>
              <w:bottom w:val="single" w:sz="4" w:space="0" w:color="auto"/>
              <w:right w:val="single" w:sz="4" w:space="0" w:color="auto"/>
            </w:tcBorders>
            <w:shd w:val="clear" w:color="000000" w:fill="FFFFFF"/>
            <w:vAlign w:val="center"/>
            <w:hideMark/>
          </w:tcPr>
          <w:p w:rsidR="00494E53" w:rsidRPr="00280020" w:rsidRDefault="00494E53" w:rsidP="00494E5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Pr>
                <w:rFonts w:eastAsia="Times New Roman" w:cs="Times New Roman"/>
                <w:color w:val="000000"/>
                <w:sz w:val="20"/>
                <w:szCs w:val="20"/>
                <w:lang w:eastAsia="ru-RU"/>
              </w:rPr>
              <w:t>303</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2.</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Материальная характеристика тепловых сетей, в т.ч.:</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M</w:t>
            </w:r>
            <w:r w:rsidRPr="00280020">
              <w:rPr>
                <w:rFonts w:eastAsia="Times New Roman" w:cs="Times New Roman"/>
                <w:i/>
                <w:iCs/>
                <w:color w:val="000000"/>
                <w:sz w:val="20"/>
                <w:szCs w:val="20"/>
                <w:vertAlign w:val="subscript"/>
                <w:lang w:eastAsia="ru-RU"/>
              </w:rPr>
              <w:t>j</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м</w:t>
            </w:r>
            <w:r w:rsidRPr="00280020">
              <w:rPr>
                <w:rFonts w:eastAsia="Times New Roman" w:cs="Times New Roman"/>
                <w:color w:val="000000"/>
                <w:sz w:val="20"/>
                <w:szCs w:val="20"/>
                <w:vertAlign w:val="superscript"/>
                <w:lang w:eastAsia="ru-RU"/>
              </w:rPr>
              <w:t>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0,10</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0,10</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0,10</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0,10</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0,10</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0,10</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0,10</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0,10</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0,10</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2.1.</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магистральных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M</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маг</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м</w:t>
            </w:r>
            <w:r w:rsidRPr="00280020">
              <w:rPr>
                <w:rFonts w:eastAsia="Times New Roman" w:cs="Times New Roman"/>
                <w:color w:val="000000"/>
                <w:sz w:val="20"/>
                <w:szCs w:val="20"/>
                <w:vertAlign w:val="superscript"/>
                <w:lang w:eastAsia="ru-RU"/>
              </w:rPr>
              <w:t>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2.2.</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распределительных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M</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расп</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м</w:t>
            </w:r>
            <w:r w:rsidRPr="00280020">
              <w:rPr>
                <w:rFonts w:eastAsia="Times New Roman" w:cs="Times New Roman"/>
                <w:color w:val="000000"/>
                <w:sz w:val="20"/>
                <w:szCs w:val="20"/>
                <w:vertAlign w:val="superscript"/>
                <w:lang w:eastAsia="ru-RU"/>
              </w:rPr>
              <w:t>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0,10</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0,10</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0,10</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0,10</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0,10</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0,10</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0,10</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0,10</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0,10</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3.</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Средний срок эксплуатации тепловых сетей</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Э</w:t>
            </w:r>
            <w:r w:rsidRPr="00280020">
              <w:rPr>
                <w:rFonts w:eastAsia="Times New Roman" w:cs="Times New Roman"/>
                <w:i/>
                <w:iCs/>
                <w:color w:val="000000"/>
                <w:sz w:val="20"/>
                <w:szCs w:val="20"/>
                <w:vertAlign w:val="subscript"/>
                <w:lang w:eastAsia="ru-RU"/>
              </w:rPr>
              <w:t>j</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лет</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54,7</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55,7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56,7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57,7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58,7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59,7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60,7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61,7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62,7</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63,7</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64,7</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65,7</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66,7</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67,7</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68,7</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69,7</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3.1.</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магистральных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Э</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маг</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лет</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3.2.</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распределительных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Э</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расп</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лет</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54,7</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55,7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56,7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57,7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58,7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59,7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60,7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61,7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62,7</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63,7</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64,7</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65,7</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66,7</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67,7</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68,7</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69,7</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4.</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Удельная материальная характеристика тепловых сетей на одного жителя, обслуживаемого из системы теплоснабжения</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m</w:t>
            </w:r>
            <w:r w:rsidRPr="00280020">
              <w:rPr>
                <w:rFonts w:eastAsia="Times New Roman" w:cs="Times New Roman"/>
                <w:i/>
                <w:iCs/>
                <w:color w:val="000000"/>
                <w:sz w:val="20"/>
                <w:szCs w:val="20"/>
                <w:vertAlign w:val="subscript"/>
                <w:lang w:eastAsia="ru-RU"/>
              </w:rPr>
              <w:t>j</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м</w:t>
            </w:r>
            <w:r w:rsidRPr="00280020">
              <w:rPr>
                <w:rFonts w:eastAsia="Times New Roman" w:cs="Times New Roman"/>
                <w:color w:val="000000"/>
                <w:sz w:val="20"/>
                <w:szCs w:val="20"/>
                <w:vertAlign w:val="superscript"/>
                <w:lang w:eastAsia="ru-RU"/>
              </w:rPr>
              <w:t>2</w:t>
            </w:r>
            <w:r w:rsidRPr="00280020">
              <w:rPr>
                <w:rFonts w:eastAsia="Times New Roman" w:cs="Times New Roman"/>
                <w:color w:val="000000"/>
                <w:sz w:val="20"/>
                <w:szCs w:val="20"/>
                <w:lang w:eastAsia="ru-RU"/>
              </w:rPr>
              <w:t>/чел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0,16</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0,18</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0,19</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0,19</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0,19</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0,19</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0,19</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0,19</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0,19</w:t>
            </w:r>
          </w:p>
        </w:tc>
      </w:tr>
      <w:tr w:rsidR="00711F73"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11F73" w:rsidRPr="00280020" w:rsidRDefault="00711F73" w:rsidP="00711F73">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5.</w:t>
            </w:r>
          </w:p>
        </w:tc>
        <w:tc>
          <w:tcPr>
            <w:tcW w:w="1207" w:type="pct"/>
            <w:tcBorders>
              <w:top w:val="single" w:sz="4" w:space="0" w:color="auto"/>
              <w:left w:val="nil"/>
              <w:bottom w:val="single" w:sz="4" w:space="0" w:color="auto"/>
              <w:right w:val="nil"/>
            </w:tcBorders>
            <w:shd w:val="clear" w:color="auto" w:fill="auto"/>
            <w:vAlign w:val="center"/>
            <w:hideMark/>
          </w:tcPr>
          <w:p w:rsidR="00711F73" w:rsidRPr="00280020" w:rsidRDefault="00711F73" w:rsidP="00711F73">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Присоединенная тепловая нагрузка потребителей</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11F73" w:rsidRPr="00280020" w:rsidRDefault="00711F73" w:rsidP="00711F73">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711F73" w:rsidRPr="00280020" w:rsidRDefault="00711F73" w:rsidP="00711F7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Гкал/ч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11F73" w:rsidRPr="00280020" w:rsidRDefault="00711F73" w:rsidP="00711F7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0,929</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711F73" w:rsidRPr="00280020" w:rsidRDefault="00711F73" w:rsidP="00711F7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0,929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11F73" w:rsidRPr="00280020" w:rsidRDefault="00711F73" w:rsidP="00711F7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0,929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11F73" w:rsidRPr="00280020" w:rsidRDefault="00711F73" w:rsidP="00711F7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0,825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11F73" w:rsidRPr="00280020" w:rsidRDefault="00711F73" w:rsidP="00711F7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1,034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11F73" w:rsidRPr="00280020" w:rsidRDefault="00711F73" w:rsidP="00711F7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1,034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11F73" w:rsidRPr="00280020" w:rsidRDefault="00711F73" w:rsidP="00711F7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1,034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11F73" w:rsidRPr="00280020" w:rsidRDefault="00711F73" w:rsidP="00711F7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1,034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11F73" w:rsidRPr="00280020" w:rsidRDefault="00711F73" w:rsidP="00711F7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1,034</w:t>
            </w:r>
          </w:p>
        </w:tc>
        <w:tc>
          <w:tcPr>
            <w:tcW w:w="198" w:type="pct"/>
            <w:tcBorders>
              <w:top w:val="nil"/>
              <w:left w:val="nil"/>
              <w:bottom w:val="single" w:sz="4" w:space="0" w:color="auto"/>
              <w:right w:val="single" w:sz="4" w:space="0" w:color="auto"/>
            </w:tcBorders>
            <w:shd w:val="clear" w:color="000000" w:fill="FFFFFF"/>
            <w:vAlign w:val="center"/>
            <w:hideMark/>
          </w:tcPr>
          <w:p w:rsidR="00711F73" w:rsidRPr="00280020" w:rsidRDefault="00711F73" w:rsidP="00711F7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1,034</w:t>
            </w:r>
          </w:p>
        </w:tc>
        <w:tc>
          <w:tcPr>
            <w:tcW w:w="198" w:type="pct"/>
            <w:tcBorders>
              <w:top w:val="nil"/>
              <w:left w:val="nil"/>
              <w:bottom w:val="single" w:sz="4" w:space="0" w:color="auto"/>
              <w:right w:val="single" w:sz="4" w:space="0" w:color="auto"/>
            </w:tcBorders>
            <w:shd w:val="clear" w:color="000000" w:fill="FFFFFF"/>
            <w:vAlign w:val="center"/>
            <w:hideMark/>
          </w:tcPr>
          <w:p w:rsidR="00711F73" w:rsidRPr="00280020" w:rsidRDefault="00711F73" w:rsidP="00711F7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1,034</w:t>
            </w:r>
          </w:p>
        </w:tc>
        <w:tc>
          <w:tcPr>
            <w:tcW w:w="198" w:type="pct"/>
            <w:tcBorders>
              <w:top w:val="nil"/>
              <w:left w:val="nil"/>
              <w:bottom w:val="single" w:sz="4" w:space="0" w:color="auto"/>
              <w:right w:val="single" w:sz="4" w:space="0" w:color="auto"/>
            </w:tcBorders>
            <w:shd w:val="clear" w:color="000000" w:fill="FFFFFF"/>
            <w:vAlign w:val="center"/>
            <w:hideMark/>
          </w:tcPr>
          <w:p w:rsidR="00711F73" w:rsidRPr="00280020" w:rsidRDefault="00711F73" w:rsidP="00711F7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1,034</w:t>
            </w:r>
          </w:p>
        </w:tc>
        <w:tc>
          <w:tcPr>
            <w:tcW w:w="198" w:type="pct"/>
            <w:tcBorders>
              <w:top w:val="nil"/>
              <w:left w:val="nil"/>
              <w:bottom w:val="single" w:sz="4" w:space="0" w:color="auto"/>
              <w:right w:val="single" w:sz="4" w:space="0" w:color="auto"/>
            </w:tcBorders>
            <w:shd w:val="clear" w:color="000000" w:fill="FFFFFF"/>
            <w:vAlign w:val="center"/>
            <w:hideMark/>
          </w:tcPr>
          <w:p w:rsidR="00711F73" w:rsidRPr="00280020" w:rsidRDefault="00711F73" w:rsidP="00711F7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1,034</w:t>
            </w:r>
          </w:p>
        </w:tc>
        <w:tc>
          <w:tcPr>
            <w:tcW w:w="198" w:type="pct"/>
            <w:tcBorders>
              <w:top w:val="nil"/>
              <w:left w:val="nil"/>
              <w:bottom w:val="single" w:sz="4" w:space="0" w:color="auto"/>
              <w:right w:val="single" w:sz="4" w:space="0" w:color="auto"/>
            </w:tcBorders>
            <w:shd w:val="clear" w:color="000000" w:fill="FFFFFF"/>
            <w:vAlign w:val="center"/>
            <w:hideMark/>
          </w:tcPr>
          <w:p w:rsidR="00711F73" w:rsidRPr="00280020" w:rsidRDefault="00711F73" w:rsidP="00711F7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1,034</w:t>
            </w:r>
          </w:p>
        </w:tc>
        <w:tc>
          <w:tcPr>
            <w:tcW w:w="198" w:type="pct"/>
            <w:tcBorders>
              <w:top w:val="nil"/>
              <w:left w:val="nil"/>
              <w:bottom w:val="single" w:sz="4" w:space="0" w:color="auto"/>
              <w:right w:val="single" w:sz="4" w:space="0" w:color="auto"/>
            </w:tcBorders>
            <w:shd w:val="clear" w:color="000000" w:fill="FFFFFF"/>
            <w:vAlign w:val="center"/>
            <w:hideMark/>
          </w:tcPr>
          <w:p w:rsidR="00711F73" w:rsidRPr="00280020" w:rsidRDefault="00711F73" w:rsidP="00711F7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1,034</w:t>
            </w:r>
          </w:p>
        </w:tc>
        <w:tc>
          <w:tcPr>
            <w:tcW w:w="205" w:type="pct"/>
            <w:tcBorders>
              <w:top w:val="nil"/>
              <w:left w:val="nil"/>
              <w:bottom w:val="single" w:sz="4" w:space="0" w:color="auto"/>
              <w:right w:val="single" w:sz="4" w:space="0" w:color="auto"/>
            </w:tcBorders>
            <w:shd w:val="clear" w:color="000000" w:fill="FFFFFF"/>
            <w:vAlign w:val="center"/>
            <w:hideMark/>
          </w:tcPr>
          <w:p w:rsidR="00711F73" w:rsidRPr="00280020" w:rsidRDefault="00711F73" w:rsidP="00711F7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1,034</w:t>
            </w:r>
          </w:p>
        </w:tc>
      </w:tr>
      <w:tr w:rsidR="00711F73"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711F73" w:rsidRPr="00280020" w:rsidRDefault="00711F73" w:rsidP="00711F73">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6.</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711F73" w:rsidRPr="00280020" w:rsidRDefault="00711F73" w:rsidP="00711F73">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Относительная материальная характеристика</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11F73" w:rsidRPr="00280020" w:rsidRDefault="00711F73" w:rsidP="00711F73">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µ</w:t>
            </w:r>
            <w:r w:rsidRPr="00280020">
              <w:rPr>
                <w:rFonts w:eastAsia="Times New Roman" w:cs="Times New Roman"/>
                <w:i/>
                <w:iCs/>
                <w:color w:val="000000"/>
                <w:sz w:val="20"/>
                <w:szCs w:val="20"/>
                <w:vertAlign w:val="subscript"/>
                <w:lang w:eastAsia="ru-RU"/>
              </w:rPr>
              <w:t>j</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711F73" w:rsidRPr="00280020" w:rsidRDefault="00711F73" w:rsidP="00711F7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м</w:t>
            </w:r>
            <w:r w:rsidRPr="00280020">
              <w:rPr>
                <w:rFonts w:eastAsia="Times New Roman" w:cs="Times New Roman"/>
                <w:color w:val="000000"/>
                <w:sz w:val="20"/>
                <w:szCs w:val="20"/>
                <w:vertAlign w:val="superscript"/>
                <w:lang w:eastAsia="ru-RU"/>
              </w:rPr>
              <w:t>2</w:t>
            </w:r>
            <w:r w:rsidRPr="00280020">
              <w:rPr>
                <w:rFonts w:eastAsia="Times New Roman" w:cs="Times New Roman"/>
                <w:color w:val="000000"/>
                <w:sz w:val="20"/>
                <w:szCs w:val="20"/>
                <w:lang w:eastAsia="ru-RU"/>
              </w:rPr>
              <w:t>/Гкал/ч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11F73" w:rsidRPr="00280020" w:rsidRDefault="00711F73" w:rsidP="00711F7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105,39</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711F73" w:rsidRPr="00280020" w:rsidRDefault="00711F73" w:rsidP="00711F7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105,39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11F73" w:rsidRPr="00280020" w:rsidRDefault="00711F73" w:rsidP="00711F7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105,39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11F73" w:rsidRPr="00280020" w:rsidRDefault="00711F73" w:rsidP="00711F7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118,70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11F73" w:rsidRPr="00280020" w:rsidRDefault="00711F73" w:rsidP="00711F7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96,7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11F73" w:rsidRPr="00280020" w:rsidRDefault="00711F73" w:rsidP="00711F7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96,7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11F73" w:rsidRPr="00280020" w:rsidRDefault="00711F73" w:rsidP="00711F7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96,7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11F73" w:rsidRPr="00280020" w:rsidRDefault="00711F73" w:rsidP="00711F7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96,7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11F73" w:rsidRPr="00280020" w:rsidRDefault="00711F73" w:rsidP="00711F7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96,7</w:t>
            </w:r>
          </w:p>
        </w:tc>
        <w:tc>
          <w:tcPr>
            <w:tcW w:w="198" w:type="pct"/>
            <w:tcBorders>
              <w:top w:val="nil"/>
              <w:left w:val="nil"/>
              <w:bottom w:val="single" w:sz="4" w:space="0" w:color="auto"/>
              <w:right w:val="single" w:sz="4" w:space="0" w:color="auto"/>
            </w:tcBorders>
            <w:shd w:val="clear" w:color="000000" w:fill="FFFFFF"/>
            <w:vAlign w:val="center"/>
            <w:hideMark/>
          </w:tcPr>
          <w:p w:rsidR="00711F73" w:rsidRPr="00280020" w:rsidRDefault="00711F73" w:rsidP="00711F7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96,7</w:t>
            </w:r>
          </w:p>
        </w:tc>
        <w:tc>
          <w:tcPr>
            <w:tcW w:w="198" w:type="pct"/>
            <w:tcBorders>
              <w:top w:val="nil"/>
              <w:left w:val="nil"/>
              <w:bottom w:val="single" w:sz="4" w:space="0" w:color="auto"/>
              <w:right w:val="single" w:sz="4" w:space="0" w:color="auto"/>
            </w:tcBorders>
            <w:shd w:val="clear" w:color="000000" w:fill="FFFFFF"/>
            <w:vAlign w:val="center"/>
            <w:hideMark/>
          </w:tcPr>
          <w:p w:rsidR="00711F73" w:rsidRPr="00280020" w:rsidRDefault="00711F73" w:rsidP="00711F7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96,7</w:t>
            </w:r>
          </w:p>
        </w:tc>
        <w:tc>
          <w:tcPr>
            <w:tcW w:w="198" w:type="pct"/>
            <w:tcBorders>
              <w:top w:val="nil"/>
              <w:left w:val="nil"/>
              <w:bottom w:val="single" w:sz="4" w:space="0" w:color="auto"/>
              <w:right w:val="single" w:sz="4" w:space="0" w:color="auto"/>
            </w:tcBorders>
            <w:shd w:val="clear" w:color="000000" w:fill="FFFFFF"/>
            <w:vAlign w:val="center"/>
            <w:hideMark/>
          </w:tcPr>
          <w:p w:rsidR="00711F73" w:rsidRPr="00280020" w:rsidRDefault="00711F73" w:rsidP="00711F7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96,7</w:t>
            </w:r>
          </w:p>
        </w:tc>
        <w:tc>
          <w:tcPr>
            <w:tcW w:w="198" w:type="pct"/>
            <w:tcBorders>
              <w:top w:val="nil"/>
              <w:left w:val="nil"/>
              <w:bottom w:val="single" w:sz="4" w:space="0" w:color="auto"/>
              <w:right w:val="single" w:sz="4" w:space="0" w:color="auto"/>
            </w:tcBorders>
            <w:shd w:val="clear" w:color="000000" w:fill="FFFFFF"/>
            <w:vAlign w:val="center"/>
            <w:hideMark/>
          </w:tcPr>
          <w:p w:rsidR="00711F73" w:rsidRPr="00280020" w:rsidRDefault="00711F73" w:rsidP="00711F7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96,7</w:t>
            </w:r>
          </w:p>
        </w:tc>
        <w:tc>
          <w:tcPr>
            <w:tcW w:w="198" w:type="pct"/>
            <w:tcBorders>
              <w:top w:val="nil"/>
              <w:left w:val="nil"/>
              <w:bottom w:val="single" w:sz="4" w:space="0" w:color="auto"/>
              <w:right w:val="single" w:sz="4" w:space="0" w:color="auto"/>
            </w:tcBorders>
            <w:shd w:val="clear" w:color="000000" w:fill="FFFFFF"/>
            <w:vAlign w:val="center"/>
            <w:hideMark/>
          </w:tcPr>
          <w:p w:rsidR="00711F73" w:rsidRPr="00280020" w:rsidRDefault="00711F73" w:rsidP="00711F7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96,7</w:t>
            </w:r>
          </w:p>
        </w:tc>
        <w:tc>
          <w:tcPr>
            <w:tcW w:w="198" w:type="pct"/>
            <w:tcBorders>
              <w:top w:val="nil"/>
              <w:left w:val="nil"/>
              <w:bottom w:val="single" w:sz="4" w:space="0" w:color="auto"/>
              <w:right w:val="single" w:sz="4" w:space="0" w:color="auto"/>
            </w:tcBorders>
            <w:shd w:val="clear" w:color="000000" w:fill="FFFFFF"/>
            <w:vAlign w:val="center"/>
            <w:hideMark/>
          </w:tcPr>
          <w:p w:rsidR="00711F73" w:rsidRPr="00280020" w:rsidRDefault="00711F73" w:rsidP="00711F7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96,7</w:t>
            </w:r>
          </w:p>
        </w:tc>
        <w:tc>
          <w:tcPr>
            <w:tcW w:w="205" w:type="pct"/>
            <w:tcBorders>
              <w:top w:val="nil"/>
              <w:left w:val="nil"/>
              <w:bottom w:val="single" w:sz="4" w:space="0" w:color="auto"/>
              <w:right w:val="single" w:sz="4" w:space="0" w:color="auto"/>
            </w:tcBorders>
            <w:shd w:val="clear" w:color="000000" w:fill="FFFFFF"/>
            <w:vAlign w:val="center"/>
            <w:hideMark/>
          </w:tcPr>
          <w:p w:rsidR="00711F73" w:rsidRPr="00280020" w:rsidRDefault="00711F73" w:rsidP="00711F7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96,7</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7.</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Нормативные потери тепловой энергии в тепловых сетях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н</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Гкал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0,634</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0,201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0,204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0,085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0,192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0,190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0,190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0,190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0,190</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0,190</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0,190</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0,190</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0,190</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0,190</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0,190</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0,190</w:t>
            </w:r>
          </w:p>
        </w:tc>
      </w:tr>
      <w:tr w:rsidR="0058495F"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lastRenderedPageBreak/>
              <w:t>7.1.</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магистральных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н.маг</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Гкал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7.2.</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распределительных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н.расп</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Гкал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0,634</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0,201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0,204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0,085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0,192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0,190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0,190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0,190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0,190</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0,190</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0,190</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0,190</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0,190</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0,190</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0,190</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0,190</w:t>
            </w:r>
          </w:p>
        </w:tc>
      </w:tr>
      <w:tr w:rsidR="00711F73"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711F73" w:rsidRPr="00280020" w:rsidRDefault="00711F73" w:rsidP="00711F73">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8.</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711F73" w:rsidRPr="00280020" w:rsidRDefault="00711F73" w:rsidP="00711F73">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Относительные нормативные потери в тепловых сетях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11F73" w:rsidRPr="00280020" w:rsidRDefault="00711F73" w:rsidP="00711F73">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н</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711F73" w:rsidRPr="00280020" w:rsidRDefault="00711F73" w:rsidP="00711F7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11F73" w:rsidRPr="00280020" w:rsidRDefault="00711F73" w:rsidP="00711F7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26,9</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711F73" w:rsidRPr="00280020" w:rsidRDefault="00711F73" w:rsidP="00711F7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8,9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11F73" w:rsidRPr="00280020" w:rsidRDefault="00711F73" w:rsidP="00711F7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8,2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11F73" w:rsidRPr="00280020" w:rsidRDefault="00711F73" w:rsidP="00711F7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11F73" w:rsidRPr="00280020" w:rsidRDefault="00711F73" w:rsidP="00711F7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11F73" w:rsidRPr="00280020" w:rsidRDefault="00711F73" w:rsidP="00711F7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11F73" w:rsidRPr="00280020" w:rsidRDefault="00711F73" w:rsidP="00711F7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11F73" w:rsidRPr="00280020" w:rsidRDefault="00711F73" w:rsidP="00711F7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11F73" w:rsidRPr="00280020" w:rsidRDefault="00711F73" w:rsidP="00711F7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7,2</w:t>
            </w:r>
          </w:p>
        </w:tc>
        <w:tc>
          <w:tcPr>
            <w:tcW w:w="198" w:type="pct"/>
            <w:tcBorders>
              <w:top w:val="nil"/>
              <w:left w:val="nil"/>
              <w:bottom w:val="single" w:sz="4" w:space="0" w:color="auto"/>
              <w:right w:val="single" w:sz="4" w:space="0" w:color="auto"/>
            </w:tcBorders>
            <w:shd w:val="clear" w:color="000000" w:fill="FFFFFF"/>
            <w:vAlign w:val="center"/>
            <w:hideMark/>
          </w:tcPr>
          <w:p w:rsidR="00711F73" w:rsidRPr="00280020" w:rsidRDefault="00711F73" w:rsidP="00711F7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7,2</w:t>
            </w:r>
          </w:p>
        </w:tc>
        <w:tc>
          <w:tcPr>
            <w:tcW w:w="198" w:type="pct"/>
            <w:tcBorders>
              <w:top w:val="nil"/>
              <w:left w:val="nil"/>
              <w:bottom w:val="single" w:sz="4" w:space="0" w:color="auto"/>
              <w:right w:val="single" w:sz="4" w:space="0" w:color="auto"/>
            </w:tcBorders>
            <w:shd w:val="clear" w:color="000000" w:fill="FFFFFF"/>
            <w:vAlign w:val="center"/>
            <w:hideMark/>
          </w:tcPr>
          <w:p w:rsidR="00711F73" w:rsidRPr="00280020" w:rsidRDefault="00711F73" w:rsidP="00711F7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7,2</w:t>
            </w:r>
          </w:p>
        </w:tc>
        <w:tc>
          <w:tcPr>
            <w:tcW w:w="198" w:type="pct"/>
            <w:tcBorders>
              <w:top w:val="nil"/>
              <w:left w:val="nil"/>
              <w:bottom w:val="single" w:sz="4" w:space="0" w:color="auto"/>
              <w:right w:val="single" w:sz="4" w:space="0" w:color="auto"/>
            </w:tcBorders>
            <w:shd w:val="clear" w:color="000000" w:fill="FFFFFF"/>
            <w:vAlign w:val="center"/>
            <w:hideMark/>
          </w:tcPr>
          <w:p w:rsidR="00711F73" w:rsidRPr="00280020" w:rsidRDefault="00711F73" w:rsidP="00711F7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7,2</w:t>
            </w:r>
          </w:p>
        </w:tc>
        <w:tc>
          <w:tcPr>
            <w:tcW w:w="198" w:type="pct"/>
            <w:tcBorders>
              <w:top w:val="nil"/>
              <w:left w:val="nil"/>
              <w:bottom w:val="single" w:sz="4" w:space="0" w:color="auto"/>
              <w:right w:val="single" w:sz="4" w:space="0" w:color="auto"/>
            </w:tcBorders>
            <w:shd w:val="clear" w:color="000000" w:fill="FFFFFF"/>
            <w:vAlign w:val="center"/>
            <w:hideMark/>
          </w:tcPr>
          <w:p w:rsidR="00711F73" w:rsidRPr="00280020" w:rsidRDefault="00711F73" w:rsidP="00711F7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7,2</w:t>
            </w:r>
          </w:p>
        </w:tc>
        <w:tc>
          <w:tcPr>
            <w:tcW w:w="198" w:type="pct"/>
            <w:tcBorders>
              <w:top w:val="nil"/>
              <w:left w:val="nil"/>
              <w:bottom w:val="single" w:sz="4" w:space="0" w:color="auto"/>
              <w:right w:val="single" w:sz="4" w:space="0" w:color="auto"/>
            </w:tcBorders>
            <w:shd w:val="clear" w:color="000000" w:fill="FFFFFF"/>
            <w:vAlign w:val="center"/>
            <w:hideMark/>
          </w:tcPr>
          <w:p w:rsidR="00711F73" w:rsidRPr="00280020" w:rsidRDefault="00711F73" w:rsidP="00711F7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7,2</w:t>
            </w:r>
          </w:p>
        </w:tc>
        <w:tc>
          <w:tcPr>
            <w:tcW w:w="198" w:type="pct"/>
            <w:tcBorders>
              <w:top w:val="nil"/>
              <w:left w:val="nil"/>
              <w:bottom w:val="single" w:sz="4" w:space="0" w:color="auto"/>
              <w:right w:val="single" w:sz="4" w:space="0" w:color="auto"/>
            </w:tcBorders>
            <w:shd w:val="clear" w:color="000000" w:fill="FFFFFF"/>
            <w:vAlign w:val="center"/>
            <w:hideMark/>
          </w:tcPr>
          <w:p w:rsidR="00711F73" w:rsidRPr="00280020" w:rsidRDefault="00711F73" w:rsidP="00711F7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7,2</w:t>
            </w:r>
          </w:p>
        </w:tc>
        <w:tc>
          <w:tcPr>
            <w:tcW w:w="205" w:type="pct"/>
            <w:tcBorders>
              <w:top w:val="nil"/>
              <w:left w:val="nil"/>
              <w:bottom w:val="single" w:sz="4" w:space="0" w:color="auto"/>
              <w:right w:val="single" w:sz="4" w:space="0" w:color="auto"/>
            </w:tcBorders>
            <w:shd w:val="clear" w:color="000000" w:fill="FFFFFF"/>
            <w:vAlign w:val="center"/>
            <w:hideMark/>
          </w:tcPr>
          <w:p w:rsidR="00711F73" w:rsidRPr="00280020" w:rsidRDefault="00711F73" w:rsidP="00711F7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7,2</w:t>
            </w:r>
          </w:p>
        </w:tc>
      </w:tr>
      <w:tr w:rsidR="00494E53"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94E53" w:rsidRPr="00280020" w:rsidRDefault="00494E53" w:rsidP="00494E53">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9.</w:t>
            </w:r>
          </w:p>
        </w:tc>
        <w:tc>
          <w:tcPr>
            <w:tcW w:w="1207" w:type="pct"/>
            <w:tcBorders>
              <w:top w:val="single" w:sz="4" w:space="0" w:color="auto"/>
              <w:left w:val="nil"/>
              <w:bottom w:val="single" w:sz="4" w:space="0" w:color="auto"/>
              <w:right w:val="nil"/>
            </w:tcBorders>
            <w:shd w:val="clear" w:color="auto" w:fill="auto"/>
            <w:vAlign w:val="center"/>
            <w:hideMark/>
          </w:tcPr>
          <w:p w:rsidR="00494E53" w:rsidRPr="00280020" w:rsidRDefault="00494E53" w:rsidP="00494E53">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Линейная плотность передачи тепловой энергии в тепловых сетях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94E53" w:rsidRPr="00280020" w:rsidRDefault="00494E53" w:rsidP="00494E53">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ρ</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лин</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494E53" w:rsidRPr="00280020" w:rsidRDefault="00494E53" w:rsidP="00494E5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Гкал/м</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94E53" w:rsidRPr="00280020" w:rsidRDefault="00494E53" w:rsidP="00494E5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2,46</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494E53" w:rsidRPr="00280020" w:rsidRDefault="00494E53" w:rsidP="00494E5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2,37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94E53" w:rsidRPr="00280020" w:rsidRDefault="00494E53" w:rsidP="00494E5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2,59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94E53" w:rsidRPr="00280020" w:rsidRDefault="00494E53" w:rsidP="00494E5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2,49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94E53" w:rsidRPr="00280020" w:rsidRDefault="00494E53" w:rsidP="00494E5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94E53" w:rsidRPr="00280020" w:rsidRDefault="00494E53" w:rsidP="00494E5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94E53" w:rsidRPr="00280020" w:rsidRDefault="00494E53" w:rsidP="00494E5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94E53" w:rsidRPr="00280020" w:rsidRDefault="00494E53" w:rsidP="00494E5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94E53" w:rsidRPr="00280020" w:rsidRDefault="00494E53" w:rsidP="00494E5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8.6</w:t>
            </w:r>
          </w:p>
        </w:tc>
        <w:tc>
          <w:tcPr>
            <w:tcW w:w="198" w:type="pct"/>
            <w:tcBorders>
              <w:top w:val="nil"/>
              <w:left w:val="nil"/>
              <w:bottom w:val="single" w:sz="4" w:space="0" w:color="auto"/>
              <w:right w:val="single" w:sz="4" w:space="0" w:color="auto"/>
            </w:tcBorders>
            <w:shd w:val="clear" w:color="000000" w:fill="FFFFFF"/>
            <w:vAlign w:val="center"/>
            <w:hideMark/>
          </w:tcPr>
          <w:p w:rsidR="00494E53" w:rsidRPr="00280020" w:rsidRDefault="00494E53" w:rsidP="00494E5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8.6</w:t>
            </w:r>
          </w:p>
        </w:tc>
        <w:tc>
          <w:tcPr>
            <w:tcW w:w="198" w:type="pct"/>
            <w:tcBorders>
              <w:top w:val="nil"/>
              <w:left w:val="nil"/>
              <w:bottom w:val="single" w:sz="4" w:space="0" w:color="auto"/>
              <w:right w:val="single" w:sz="4" w:space="0" w:color="auto"/>
            </w:tcBorders>
            <w:shd w:val="clear" w:color="000000" w:fill="FFFFFF"/>
            <w:vAlign w:val="center"/>
            <w:hideMark/>
          </w:tcPr>
          <w:p w:rsidR="00494E53" w:rsidRPr="00280020" w:rsidRDefault="00494E53" w:rsidP="00494E5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8.6</w:t>
            </w:r>
          </w:p>
        </w:tc>
        <w:tc>
          <w:tcPr>
            <w:tcW w:w="198" w:type="pct"/>
            <w:tcBorders>
              <w:top w:val="nil"/>
              <w:left w:val="nil"/>
              <w:bottom w:val="single" w:sz="4" w:space="0" w:color="auto"/>
              <w:right w:val="single" w:sz="4" w:space="0" w:color="auto"/>
            </w:tcBorders>
            <w:shd w:val="clear" w:color="000000" w:fill="FFFFFF"/>
            <w:vAlign w:val="center"/>
            <w:hideMark/>
          </w:tcPr>
          <w:p w:rsidR="00494E53" w:rsidRPr="00280020" w:rsidRDefault="00494E53" w:rsidP="00494E5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8.6</w:t>
            </w:r>
          </w:p>
        </w:tc>
        <w:tc>
          <w:tcPr>
            <w:tcW w:w="198" w:type="pct"/>
            <w:tcBorders>
              <w:top w:val="nil"/>
              <w:left w:val="nil"/>
              <w:bottom w:val="single" w:sz="4" w:space="0" w:color="auto"/>
              <w:right w:val="single" w:sz="4" w:space="0" w:color="auto"/>
            </w:tcBorders>
            <w:shd w:val="clear" w:color="000000" w:fill="FFFFFF"/>
            <w:vAlign w:val="center"/>
            <w:hideMark/>
          </w:tcPr>
          <w:p w:rsidR="00494E53" w:rsidRPr="00280020" w:rsidRDefault="00494E53" w:rsidP="00494E5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8.6</w:t>
            </w:r>
          </w:p>
        </w:tc>
        <w:tc>
          <w:tcPr>
            <w:tcW w:w="198" w:type="pct"/>
            <w:tcBorders>
              <w:top w:val="nil"/>
              <w:left w:val="nil"/>
              <w:bottom w:val="single" w:sz="4" w:space="0" w:color="auto"/>
              <w:right w:val="single" w:sz="4" w:space="0" w:color="auto"/>
            </w:tcBorders>
            <w:shd w:val="clear" w:color="000000" w:fill="FFFFFF"/>
            <w:vAlign w:val="center"/>
            <w:hideMark/>
          </w:tcPr>
          <w:p w:rsidR="00494E53" w:rsidRPr="00280020" w:rsidRDefault="00494E53" w:rsidP="00494E5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8.6</w:t>
            </w:r>
          </w:p>
        </w:tc>
        <w:tc>
          <w:tcPr>
            <w:tcW w:w="198" w:type="pct"/>
            <w:tcBorders>
              <w:top w:val="nil"/>
              <w:left w:val="nil"/>
              <w:bottom w:val="single" w:sz="4" w:space="0" w:color="auto"/>
              <w:right w:val="single" w:sz="4" w:space="0" w:color="auto"/>
            </w:tcBorders>
            <w:shd w:val="clear" w:color="000000" w:fill="FFFFFF"/>
            <w:vAlign w:val="center"/>
            <w:hideMark/>
          </w:tcPr>
          <w:p w:rsidR="00494E53" w:rsidRPr="00280020" w:rsidRDefault="00494E53" w:rsidP="00494E5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8.6</w:t>
            </w:r>
          </w:p>
        </w:tc>
        <w:tc>
          <w:tcPr>
            <w:tcW w:w="205" w:type="pct"/>
            <w:tcBorders>
              <w:top w:val="nil"/>
              <w:left w:val="nil"/>
              <w:bottom w:val="single" w:sz="4" w:space="0" w:color="auto"/>
              <w:right w:val="single" w:sz="4" w:space="0" w:color="auto"/>
            </w:tcBorders>
            <w:shd w:val="clear" w:color="000000" w:fill="FFFFFF"/>
            <w:vAlign w:val="center"/>
            <w:hideMark/>
          </w:tcPr>
          <w:p w:rsidR="00494E53" w:rsidRPr="00280020" w:rsidRDefault="00494E53" w:rsidP="00494E5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8.6</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10.</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Количество повреждений (отказов) в тепловых сетях, приводящих к прекращению теплоснабжения потребителей</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Λ</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тс</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ед./год</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494E53"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11.</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Удельная повреждаемость тепловых сетей</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λ</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тс</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ед./м/год</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494E53"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6,61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11.1.</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магистральных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λ</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маг</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ед./м/год</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11.2.</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распределительных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λ</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расп</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ед./м/год</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494E53"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6,61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12.</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Тепловая нагрузка потребителей, присоединенных к тепловым сетям по схеме с непосредственным разбором теплоносителя цели горячего водоснабжения из систем отопления (открытая схема).</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р.откр</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Гкал/ч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13.</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Доля потребителей, присоединенных по открытой схеме</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β</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р.откр</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711F73"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711F73" w:rsidRPr="00280020" w:rsidRDefault="00711F73" w:rsidP="00711F73">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14.</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711F73" w:rsidRPr="00280020" w:rsidRDefault="00711F73" w:rsidP="00711F73">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Расчетный расход теплоносителя (в соответствии с утвержденным графиком отпуска тепла в тепловые сети)</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11F73" w:rsidRPr="00280020" w:rsidRDefault="00711F73" w:rsidP="00711F73">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G</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711F73" w:rsidRPr="00280020" w:rsidRDefault="00711F73" w:rsidP="00711F7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тонн/ч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11F73" w:rsidRPr="00280020" w:rsidRDefault="00711F73" w:rsidP="00711F7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42</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711F73" w:rsidRPr="00280020" w:rsidRDefault="00711F73" w:rsidP="00711F7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11F73" w:rsidRPr="00280020" w:rsidRDefault="00711F73" w:rsidP="00711F7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11F73" w:rsidRPr="00280020" w:rsidRDefault="00711F73" w:rsidP="00711F7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11F73" w:rsidRPr="00280020" w:rsidRDefault="00711F73" w:rsidP="00711F7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11F73" w:rsidRPr="00280020" w:rsidRDefault="00711F73" w:rsidP="00711F7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11F73" w:rsidRPr="00280020" w:rsidRDefault="00711F73" w:rsidP="00711F7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11F73" w:rsidRPr="00280020" w:rsidRDefault="00711F73" w:rsidP="00711F7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11F73" w:rsidRPr="00280020" w:rsidRDefault="00711F73" w:rsidP="00711F7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42</w:t>
            </w:r>
          </w:p>
        </w:tc>
        <w:tc>
          <w:tcPr>
            <w:tcW w:w="198" w:type="pct"/>
            <w:tcBorders>
              <w:top w:val="nil"/>
              <w:left w:val="nil"/>
              <w:bottom w:val="single" w:sz="4" w:space="0" w:color="auto"/>
              <w:right w:val="single" w:sz="4" w:space="0" w:color="auto"/>
            </w:tcBorders>
            <w:shd w:val="clear" w:color="000000" w:fill="FFFFFF"/>
            <w:vAlign w:val="center"/>
            <w:hideMark/>
          </w:tcPr>
          <w:p w:rsidR="00711F73" w:rsidRPr="00280020" w:rsidRDefault="00711F73" w:rsidP="00711F7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42</w:t>
            </w:r>
          </w:p>
        </w:tc>
        <w:tc>
          <w:tcPr>
            <w:tcW w:w="198" w:type="pct"/>
            <w:tcBorders>
              <w:top w:val="nil"/>
              <w:left w:val="nil"/>
              <w:bottom w:val="single" w:sz="4" w:space="0" w:color="auto"/>
              <w:right w:val="single" w:sz="4" w:space="0" w:color="auto"/>
            </w:tcBorders>
            <w:shd w:val="clear" w:color="000000" w:fill="FFFFFF"/>
            <w:vAlign w:val="center"/>
            <w:hideMark/>
          </w:tcPr>
          <w:p w:rsidR="00711F73" w:rsidRPr="00280020" w:rsidRDefault="00711F73" w:rsidP="00711F7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42</w:t>
            </w:r>
          </w:p>
        </w:tc>
        <w:tc>
          <w:tcPr>
            <w:tcW w:w="198" w:type="pct"/>
            <w:tcBorders>
              <w:top w:val="nil"/>
              <w:left w:val="nil"/>
              <w:bottom w:val="single" w:sz="4" w:space="0" w:color="auto"/>
              <w:right w:val="single" w:sz="4" w:space="0" w:color="auto"/>
            </w:tcBorders>
            <w:shd w:val="clear" w:color="000000" w:fill="FFFFFF"/>
            <w:vAlign w:val="center"/>
            <w:hideMark/>
          </w:tcPr>
          <w:p w:rsidR="00711F73" w:rsidRPr="00280020" w:rsidRDefault="00711F73" w:rsidP="00711F7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42</w:t>
            </w:r>
          </w:p>
        </w:tc>
        <w:tc>
          <w:tcPr>
            <w:tcW w:w="198" w:type="pct"/>
            <w:tcBorders>
              <w:top w:val="nil"/>
              <w:left w:val="nil"/>
              <w:bottom w:val="single" w:sz="4" w:space="0" w:color="auto"/>
              <w:right w:val="single" w:sz="4" w:space="0" w:color="auto"/>
            </w:tcBorders>
            <w:shd w:val="clear" w:color="000000" w:fill="FFFFFF"/>
            <w:vAlign w:val="center"/>
            <w:hideMark/>
          </w:tcPr>
          <w:p w:rsidR="00711F73" w:rsidRPr="00280020" w:rsidRDefault="00711F73" w:rsidP="00711F7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42</w:t>
            </w:r>
          </w:p>
        </w:tc>
        <w:tc>
          <w:tcPr>
            <w:tcW w:w="198" w:type="pct"/>
            <w:tcBorders>
              <w:top w:val="nil"/>
              <w:left w:val="nil"/>
              <w:bottom w:val="single" w:sz="4" w:space="0" w:color="auto"/>
              <w:right w:val="single" w:sz="4" w:space="0" w:color="auto"/>
            </w:tcBorders>
            <w:shd w:val="clear" w:color="000000" w:fill="FFFFFF"/>
            <w:vAlign w:val="center"/>
            <w:hideMark/>
          </w:tcPr>
          <w:p w:rsidR="00711F73" w:rsidRPr="00280020" w:rsidRDefault="00711F73" w:rsidP="00711F7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42</w:t>
            </w:r>
          </w:p>
        </w:tc>
        <w:tc>
          <w:tcPr>
            <w:tcW w:w="198" w:type="pct"/>
            <w:tcBorders>
              <w:top w:val="nil"/>
              <w:left w:val="nil"/>
              <w:bottom w:val="single" w:sz="4" w:space="0" w:color="auto"/>
              <w:right w:val="single" w:sz="4" w:space="0" w:color="auto"/>
            </w:tcBorders>
            <w:shd w:val="clear" w:color="000000" w:fill="FFFFFF"/>
            <w:vAlign w:val="center"/>
            <w:hideMark/>
          </w:tcPr>
          <w:p w:rsidR="00711F73" w:rsidRPr="00280020" w:rsidRDefault="00711F73" w:rsidP="00711F7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42</w:t>
            </w:r>
          </w:p>
        </w:tc>
        <w:tc>
          <w:tcPr>
            <w:tcW w:w="205" w:type="pct"/>
            <w:tcBorders>
              <w:top w:val="nil"/>
              <w:left w:val="nil"/>
              <w:bottom w:val="single" w:sz="4" w:space="0" w:color="auto"/>
              <w:right w:val="single" w:sz="4" w:space="0" w:color="auto"/>
            </w:tcBorders>
            <w:shd w:val="clear" w:color="000000" w:fill="FFFFFF"/>
            <w:vAlign w:val="center"/>
            <w:hideMark/>
          </w:tcPr>
          <w:p w:rsidR="00711F73" w:rsidRPr="00280020" w:rsidRDefault="00711F73" w:rsidP="00711F7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42</w:t>
            </w:r>
          </w:p>
        </w:tc>
      </w:tr>
      <w:tr w:rsidR="00711F73"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11F73" w:rsidRPr="00280020" w:rsidRDefault="00711F73" w:rsidP="00711F73">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15.</w:t>
            </w:r>
          </w:p>
        </w:tc>
        <w:tc>
          <w:tcPr>
            <w:tcW w:w="1207" w:type="pct"/>
            <w:tcBorders>
              <w:top w:val="single" w:sz="4" w:space="0" w:color="auto"/>
              <w:left w:val="nil"/>
              <w:bottom w:val="single" w:sz="4" w:space="0" w:color="auto"/>
              <w:right w:val="nil"/>
            </w:tcBorders>
            <w:shd w:val="clear" w:color="auto" w:fill="auto"/>
            <w:vAlign w:val="center"/>
            <w:hideMark/>
          </w:tcPr>
          <w:p w:rsidR="00711F73" w:rsidRPr="00280020" w:rsidRDefault="00711F73" w:rsidP="00711F73">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Фактический расход теплоносителя</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11F73" w:rsidRPr="00280020" w:rsidRDefault="00711F73" w:rsidP="00711F73">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G</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ф</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711F73" w:rsidRPr="00280020" w:rsidRDefault="00711F73" w:rsidP="00711F7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тонн/ч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11F73" w:rsidRPr="00280020" w:rsidRDefault="00711F73" w:rsidP="00711F7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50</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711F73" w:rsidRPr="00280020" w:rsidRDefault="00711F73" w:rsidP="00711F7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11F73" w:rsidRPr="00280020" w:rsidRDefault="00711F73" w:rsidP="00711F7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11F73" w:rsidRPr="00280020" w:rsidRDefault="00711F73" w:rsidP="00711F7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11F73" w:rsidRPr="00280020" w:rsidRDefault="00711F73" w:rsidP="00711F7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11F73" w:rsidRPr="00280020" w:rsidRDefault="00711F73" w:rsidP="00711F7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11F73" w:rsidRPr="00280020" w:rsidRDefault="00711F73" w:rsidP="00711F7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11F73" w:rsidRPr="00280020" w:rsidRDefault="00711F73" w:rsidP="00711F7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11F73" w:rsidRPr="00280020" w:rsidRDefault="00711F73" w:rsidP="00711F7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50</w:t>
            </w:r>
          </w:p>
        </w:tc>
        <w:tc>
          <w:tcPr>
            <w:tcW w:w="198" w:type="pct"/>
            <w:tcBorders>
              <w:top w:val="nil"/>
              <w:left w:val="nil"/>
              <w:bottom w:val="single" w:sz="4" w:space="0" w:color="auto"/>
              <w:right w:val="single" w:sz="4" w:space="0" w:color="auto"/>
            </w:tcBorders>
            <w:shd w:val="clear" w:color="000000" w:fill="FFFFFF"/>
            <w:vAlign w:val="center"/>
            <w:hideMark/>
          </w:tcPr>
          <w:p w:rsidR="00711F73" w:rsidRPr="00280020" w:rsidRDefault="00711F73" w:rsidP="00711F7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50</w:t>
            </w:r>
          </w:p>
        </w:tc>
        <w:tc>
          <w:tcPr>
            <w:tcW w:w="198" w:type="pct"/>
            <w:tcBorders>
              <w:top w:val="nil"/>
              <w:left w:val="nil"/>
              <w:bottom w:val="single" w:sz="4" w:space="0" w:color="auto"/>
              <w:right w:val="single" w:sz="4" w:space="0" w:color="auto"/>
            </w:tcBorders>
            <w:shd w:val="clear" w:color="000000" w:fill="FFFFFF"/>
            <w:vAlign w:val="center"/>
            <w:hideMark/>
          </w:tcPr>
          <w:p w:rsidR="00711F73" w:rsidRPr="00280020" w:rsidRDefault="00711F73" w:rsidP="00711F7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50</w:t>
            </w:r>
          </w:p>
        </w:tc>
        <w:tc>
          <w:tcPr>
            <w:tcW w:w="198" w:type="pct"/>
            <w:tcBorders>
              <w:top w:val="nil"/>
              <w:left w:val="nil"/>
              <w:bottom w:val="single" w:sz="4" w:space="0" w:color="auto"/>
              <w:right w:val="single" w:sz="4" w:space="0" w:color="auto"/>
            </w:tcBorders>
            <w:shd w:val="clear" w:color="000000" w:fill="FFFFFF"/>
            <w:vAlign w:val="center"/>
            <w:hideMark/>
          </w:tcPr>
          <w:p w:rsidR="00711F73" w:rsidRPr="00280020" w:rsidRDefault="00711F73" w:rsidP="00711F7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50</w:t>
            </w:r>
          </w:p>
        </w:tc>
        <w:tc>
          <w:tcPr>
            <w:tcW w:w="198" w:type="pct"/>
            <w:tcBorders>
              <w:top w:val="nil"/>
              <w:left w:val="nil"/>
              <w:bottom w:val="single" w:sz="4" w:space="0" w:color="auto"/>
              <w:right w:val="single" w:sz="4" w:space="0" w:color="auto"/>
            </w:tcBorders>
            <w:shd w:val="clear" w:color="000000" w:fill="FFFFFF"/>
            <w:vAlign w:val="center"/>
            <w:hideMark/>
          </w:tcPr>
          <w:p w:rsidR="00711F73" w:rsidRPr="00280020" w:rsidRDefault="00711F73" w:rsidP="00711F7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50</w:t>
            </w:r>
          </w:p>
        </w:tc>
        <w:tc>
          <w:tcPr>
            <w:tcW w:w="198" w:type="pct"/>
            <w:tcBorders>
              <w:top w:val="nil"/>
              <w:left w:val="nil"/>
              <w:bottom w:val="single" w:sz="4" w:space="0" w:color="auto"/>
              <w:right w:val="single" w:sz="4" w:space="0" w:color="auto"/>
            </w:tcBorders>
            <w:shd w:val="clear" w:color="000000" w:fill="FFFFFF"/>
            <w:vAlign w:val="center"/>
            <w:hideMark/>
          </w:tcPr>
          <w:p w:rsidR="00711F73" w:rsidRPr="00280020" w:rsidRDefault="00711F73" w:rsidP="00711F7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50</w:t>
            </w:r>
          </w:p>
        </w:tc>
        <w:tc>
          <w:tcPr>
            <w:tcW w:w="198" w:type="pct"/>
            <w:tcBorders>
              <w:top w:val="nil"/>
              <w:left w:val="nil"/>
              <w:bottom w:val="single" w:sz="4" w:space="0" w:color="auto"/>
              <w:right w:val="single" w:sz="4" w:space="0" w:color="auto"/>
            </w:tcBorders>
            <w:shd w:val="clear" w:color="000000" w:fill="FFFFFF"/>
            <w:vAlign w:val="center"/>
            <w:hideMark/>
          </w:tcPr>
          <w:p w:rsidR="00711F73" w:rsidRPr="00280020" w:rsidRDefault="00711F73" w:rsidP="00711F7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50</w:t>
            </w:r>
          </w:p>
        </w:tc>
        <w:tc>
          <w:tcPr>
            <w:tcW w:w="205" w:type="pct"/>
            <w:tcBorders>
              <w:top w:val="nil"/>
              <w:left w:val="nil"/>
              <w:bottom w:val="single" w:sz="4" w:space="0" w:color="auto"/>
              <w:right w:val="single" w:sz="4" w:space="0" w:color="auto"/>
            </w:tcBorders>
            <w:shd w:val="clear" w:color="000000" w:fill="FFFFFF"/>
            <w:vAlign w:val="center"/>
            <w:hideMark/>
          </w:tcPr>
          <w:p w:rsidR="00711F73" w:rsidRPr="00280020" w:rsidRDefault="00711F73" w:rsidP="00711F7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50</w:t>
            </w:r>
          </w:p>
        </w:tc>
      </w:tr>
      <w:tr w:rsidR="00711F73"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711F73" w:rsidRPr="00280020" w:rsidRDefault="00711F73" w:rsidP="00711F73">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16.</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711F73" w:rsidRPr="00280020" w:rsidRDefault="00711F73" w:rsidP="00711F73">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Удельный расход теплоносителя на передачу тепловой энергии в горячей воде</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11F73" w:rsidRPr="00280020" w:rsidRDefault="00711F73" w:rsidP="00711F73">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g</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ф</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711F73" w:rsidRPr="00280020" w:rsidRDefault="00711F73" w:rsidP="00711F7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тонн/Гкал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11F73" w:rsidRPr="00280020" w:rsidRDefault="00711F73" w:rsidP="00711F7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w:t>
            </w:r>
            <w:r w:rsidRPr="00280020">
              <w:rPr>
                <w:rFonts w:eastAsia="Times New Roman" w:cs="Times New Roman"/>
                <w:color w:val="000000"/>
                <w:sz w:val="20"/>
                <w:szCs w:val="20"/>
                <w:lang w:eastAsia="ru-RU"/>
              </w:rPr>
              <w:t>,00</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711F73" w:rsidRPr="00280020" w:rsidRDefault="00711F73" w:rsidP="00711F7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w:t>
            </w:r>
            <w:r w:rsidRPr="00280020">
              <w:rPr>
                <w:rFonts w:eastAsia="Times New Roman" w:cs="Times New Roman"/>
                <w:color w:val="000000"/>
                <w:sz w:val="20"/>
                <w:szCs w:val="20"/>
                <w:lang w:eastAsia="ru-RU"/>
              </w:rPr>
              <w:t>,00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11F73" w:rsidRPr="00280020" w:rsidRDefault="00711F73" w:rsidP="00711F7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w:t>
            </w:r>
            <w:r w:rsidRPr="00280020">
              <w:rPr>
                <w:rFonts w:eastAsia="Times New Roman" w:cs="Times New Roman"/>
                <w:color w:val="000000"/>
                <w:sz w:val="20"/>
                <w:szCs w:val="20"/>
                <w:lang w:eastAsia="ru-RU"/>
              </w:rPr>
              <w:t>,00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11F73" w:rsidRPr="00280020" w:rsidRDefault="00711F73" w:rsidP="00711F7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w:t>
            </w:r>
            <w:r w:rsidRPr="00280020">
              <w:rPr>
                <w:rFonts w:eastAsia="Times New Roman" w:cs="Times New Roman"/>
                <w:color w:val="000000"/>
                <w:sz w:val="20"/>
                <w:szCs w:val="20"/>
                <w:lang w:eastAsia="ru-RU"/>
              </w:rPr>
              <w:t>,00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11F73" w:rsidRPr="00280020" w:rsidRDefault="00711F73" w:rsidP="00711F7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w:t>
            </w:r>
            <w:r w:rsidRPr="00280020">
              <w:rPr>
                <w:rFonts w:eastAsia="Times New Roman" w:cs="Times New Roman"/>
                <w:color w:val="000000"/>
                <w:sz w:val="20"/>
                <w:szCs w:val="20"/>
                <w:lang w:eastAsia="ru-RU"/>
              </w:rPr>
              <w:t>,00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11F73" w:rsidRPr="00280020" w:rsidRDefault="00711F73" w:rsidP="00711F7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w:t>
            </w:r>
            <w:r w:rsidRPr="00280020">
              <w:rPr>
                <w:rFonts w:eastAsia="Times New Roman" w:cs="Times New Roman"/>
                <w:color w:val="000000"/>
                <w:sz w:val="20"/>
                <w:szCs w:val="20"/>
                <w:lang w:eastAsia="ru-RU"/>
              </w:rPr>
              <w:t>,00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11F73" w:rsidRPr="00280020" w:rsidRDefault="00711F73" w:rsidP="00711F7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w:t>
            </w:r>
            <w:r w:rsidRPr="00280020">
              <w:rPr>
                <w:rFonts w:eastAsia="Times New Roman" w:cs="Times New Roman"/>
                <w:color w:val="000000"/>
                <w:sz w:val="20"/>
                <w:szCs w:val="20"/>
                <w:lang w:eastAsia="ru-RU"/>
              </w:rPr>
              <w:t>,00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11F73" w:rsidRPr="00280020" w:rsidRDefault="00711F73" w:rsidP="00711F7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w:t>
            </w:r>
            <w:r w:rsidRPr="00280020">
              <w:rPr>
                <w:rFonts w:eastAsia="Times New Roman" w:cs="Times New Roman"/>
                <w:color w:val="000000"/>
                <w:sz w:val="20"/>
                <w:szCs w:val="20"/>
                <w:lang w:eastAsia="ru-RU"/>
              </w:rPr>
              <w:t>,00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11F73" w:rsidRPr="00280020" w:rsidRDefault="00711F73" w:rsidP="00711F7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w:t>
            </w:r>
            <w:r w:rsidRPr="00280020">
              <w:rPr>
                <w:rFonts w:eastAsia="Times New Roman" w:cs="Times New Roman"/>
                <w:color w:val="000000"/>
                <w:sz w:val="20"/>
                <w:szCs w:val="20"/>
                <w:lang w:eastAsia="ru-RU"/>
              </w:rPr>
              <w:t>,00</w:t>
            </w:r>
          </w:p>
        </w:tc>
        <w:tc>
          <w:tcPr>
            <w:tcW w:w="198" w:type="pct"/>
            <w:tcBorders>
              <w:top w:val="nil"/>
              <w:left w:val="nil"/>
              <w:bottom w:val="single" w:sz="4" w:space="0" w:color="auto"/>
              <w:right w:val="single" w:sz="4" w:space="0" w:color="auto"/>
            </w:tcBorders>
            <w:shd w:val="clear" w:color="000000" w:fill="FFFFFF"/>
            <w:vAlign w:val="center"/>
            <w:hideMark/>
          </w:tcPr>
          <w:p w:rsidR="00711F73" w:rsidRPr="00280020" w:rsidRDefault="00711F73" w:rsidP="00711F7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w:t>
            </w:r>
            <w:r w:rsidRPr="00280020">
              <w:rPr>
                <w:rFonts w:eastAsia="Times New Roman" w:cs="Times New Roman"/>
                <w:color w:val="000000"/>
                <w:sz w:val="20"/>
                <w:szCs w:val="20"/>
                <w:lang w:eastAsia="ru-RU"/>
              </w:rPr>
              <w:t>,00</w:t>
            </w:r>
          </w:p>
        </w:tc>
        <w:tc>
          <w:tcPr>
            <w:tcW w:w="198" w:type="pct"/>
            <w:tcBorders>
              <w:top w:val="nil"/>
              <w:left w:val="nil"/>
              <w:bottom w:val="single" w:sz="4" w:space="0" w:color="auto"/>
              <w:right w:val="single" w:sz="4" w:space="0" w:color="auto"/>
            </w:tcBorders>
            <w:shd w:val="clear" w:color="000000" w:fill="FFFFFF"/>
            <w:vAlign w:val="center"/>
            <w:hideMark/>
          </w:tcPr>
          <w:p w:rsidR="00711F73" w:rsidRPr="00280020" w:rsidRDefault="00711F73" w:rsidP="00711F7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w:t>
            </w:r>
            <w:r w:rsidRPr="00280020">
              <w:rPr>
                <w:rFonts w:eastAsia="Times New Roman" w:cs="Times New Roman"/>
                <w:color w:val="000000"/>
                <w:sz w:val="20"/>
                <w:szCs w:val="20"/>
                <w:lang w:eastAsia="ru-RU"/>
              </w:rPr>
              <w:t>,00</w:t>
            </w:r>
          </w:p>
        </w:tc>
        <w:tc>
          <w:tcPr>
            <w:tcW w:w="198" w:type="pct"/>
            <w:tcBorders>
              <w:top w:val="nil"/>
              <w:left w:val="nil"/>
              <w:bottom w:val="single" w:sz="4" w:space="0" w:color="auto"/>
              <w:right w:val="single" w:sz="4" w:space="0" w:color="auto"/>
            </w:tcBorders>
            <w:shd w:val="clear" w:color="000000" w:fill="FFFFFF"/>
            <w:vAlign w:val="center"/>
            <w:hideMark/>
          </w:tcPr>
          <w:p w:rsidR="00711F73" w:rsidRPr="00280020" w:rsidRDefault="00711F73" w:rsidP="00711F7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w:t>
            </w:r>
            <w:r w:rsidRPr="00280020">
              <w:rPr>
                <w:rFonts w:eastAsia="Times New Roman" w:cs="Times New Roman"/>
                <w:color w:val="000000"/>
                <w:sz w:val="20"/>
                <w:szCs w:val="20"/>
                <w:lang w:eastAsia="ru-RU"/>
              </w:rPr>
              <w:t>,00</w:t>
            </w:r>
          </w:p>
        </w:tc>
        <w:tc>
          <w:tcPr>
            <w:tcW w:w="198" w:type="pct"/>
            <w:tcBorders>
              <w:top w:val="nil"/>
              <w:left w:val="nil"/>
              <w:bottom w:val="single" w:sz="4" w:space="0" w:color="auto"/>
              <w:right w:val="single" w:sz="4" w:space="0" w:color="auto"/>
            </w:tcBorders>
            <w:shd w:val="clear" w:color="000000" w:fill="FFFFFF"/>
            <w:vAlign w:val="center"/>
            <w:hideMark/>
          </w:tcPr>
          <w:p w:rsidR="00711F73" w:rsidRPr="00280020" w:rsidRDefault="00711F73" w:rsidP="00711F7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w:t>
            </w:r>
            <w:r w:rsidRPr="00280020">
              <w:rPr>
                <w:rFonts w:eastAsia="Times New Roman" w:cs="Times New Roman"/>
                <w:color w:val="000000"/>
                <w:sz w:val="20"/>
                <w:szCs w:val="20"/>
                <w:lang w:eastAsia="ru-RU"/>
              </w:rPr>
              <w:t>,00</w:t>
            </w:r>
          </w:p>
        </w:tc>
        <w:tc>
          <w:tcPr>
            <w:tcW w:w="198" w:type="pct"/>
            <w:tcBorders>
              <w:top w:val="nil"/>
              <w:left w:val="nil"/>
              <w:bottom w:val="single" w:sz="4" w:space="0" w:color="auto"/>
              <w:right w:val="single" w:sz="4" w:space="0" w:color="auto"/>
            </w:tcBorders>
            <w:shd w:val="clear" w:color="000000" w:fill="FFFFFF"/>
            <w:vAlign w:val="center"/>
            <w:hideMark/>
          </w:tcPr>
          <w:p w:rsidR="00711F73" w:rsidRPr="00280020" w:rsidRDefault="00711F73" w:rsidP="00711F7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w:t>
            </w:r>
            <w:r w:rsidRPr="00280020">
              <w:rPr>
                <w:rFonts w:eastAsia="Times New Roman" w:cs="Times New Roman"/>
                <w:color w:val="000000"/>
                <w:sz w:val="20"/>
                <w:szCs w:val="20"/>
                <w:lang w:eastAsia="ru-RU"/>
              </w:rPr>
              <w:t>,00</w:t>
            </w:r>
          </w:p>
        </w:tc>
        <w:tc>
          <w:tcPr>
            <w:tcW w:w="198" w:type="pct"/>
            <w:tcBorders>
              <w:top w:val="nil"/>
              <w:left w:val="nil"/>
              <w:bottom w:val="single" w:sz="4" w:space="0" w:color="auto"/>
              <w:right w:val="single" w:sz="4" w:space="0" w:color="auto"/>
            </w:tcBorders>
            <w:shd w:val="clear" w:color="000000" w:fill="FFFFFF"/>
            <w:vAlign w:val="center"/>
            <w:hideMark/>
          </w:tcPr>
          <w:p w:rsidR="00711F73" w:rsidRPr="00280020" w:rsidRDefault="00711F73" w:rsidP="00711F7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w:t>
            </w:r>
            <w:r w:rsidRPr="00280020">
              <w:rPr>
                <w:rFonts w:eastAsia="Times New Roman" w:cs="Times New Roman"/>
                <w:color w:val="000000"/>
                <w:sz w:val="20"/>
                <w:szCs w:val="20"/>
                <w:lang w:eastAsia="ru-RU"/>
              </w:rPr>
              <w:t>,00</w:t>
            </w:r>
          </w:p>
        </w:tc>
        <w:tc>
          <w:tcPr>
            <w:tcW w:w="205" w:type="pct"/>
            <w:tcBorders>
              <w:top w:val="nil"/>
              <w:left w:val="nil"/>
              <w:bottom w:val="single" w:sz="4" w:space="0" w:color="auto"/>
              <w:right w:val="single" w:sz="4" w:space="0" w:color="auto"/>
            </w:tcBorders>
            <w:shd w:val="clear" w:color="000000" w:fill="FFFFFF"/>
            <w:vAlign w:val="center"/>
            <w:hideMark/>
          </w:tcPr>
          <w:p w:rsidR="00711F73" w:rsidRPr="00280020" w:rsidRDefault="00711F73" w:rsidP="00711F7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w:t>
            </w:r>
            <w:r w:rsidRPr="00280020">
              <w:rPr>
                <w:rFonts w:eastAsia="Times New Roman" w:cs="Times New Roman"/>
                <w:color w:val="000000"/>
                <w:sz w:val="20"/>
                <w:szCs w:val="20"/>
                <w:lang w:eastAsia="ru-RU"/>
              </w:rPr>
              <w:t>,00</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17.</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Нормативная подпитка тепловой сети</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ΔG</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н</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тонн/ч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w:t>
            </w:r>
          </w:p>
        </w:tc>
      </w:tr>
      <w:tr w:rsidR="0058495F"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18.</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Фактическая подпитка тепловой сети</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ΔG</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ф</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тонн/ч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w:t>
            </w:r>
          </w:p>
        </w:tc>
      </w:tr>
      <w:tr w:rsidR="00711F73" w:rsidRPr="00280020" w:rsidTr="00711F73">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11F73" w:rsidRPr="00280020" w:rsidRDefault="00711F73" w:rsidP="00711F73">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19.</w:t>
            </w:r>
          </w:p>
        </w:tc>
        <w:tc>
          <w:tcPr>
            <w:tcW w:w="1207" w:type="pct"/>
            <w:tcBorders>
              <w:top w:val="single" w:sz="4" w:space="0" w:color="auto"/>
              <w:left w:val="nil"/>
              <w:bottom w:val="single" w:sz="4" w:space="0" w:color="auto"/>
              <w:right w:val="nil"/>
            </w:tcBorders>
            <w:shd w:val="clear" w:color="auto" w:fill="auto"/>
            <w:vAlign w:val="center"/>
            <w:hideMark/>
          </w:tcPr>
          <w:p w:rsidR="00711F73" w:rsidRPr="00280020" w:rsidRDefault="00711F73" w:rsidP="00711F73">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Расход электроэнергии на передачу тепловой энергии и теплоносителя</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11F73" w:rsidRPr="00280020" w:rsidRDefault="00711F73" w:rsidP="00711F73">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E</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ф</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711F73" w:rsidRPr="00280020" w:rsidRDefault="00711F73" w:rsidP="00711F7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млн. кВт-ч</w:t>
            </w:r>
          </w:p>
        </w:tc>
        <w:tc>
          <w:tcPr>
            <w:tcW w:w="196" w:type="pct"/>
            <w:tcBorders>
              <w:top w:val="single" w:sz="4" w:space="0" w:color="auto"/>
              <w:left w:val="nil"/>
              <w:bottom w:val="single" w:sz="4" w:space="0" w:color="auto"/>
              <w:right w:val="single" w:sz="4" w:space="0" w:color="auto"/>
            </w:tcBorders>
            <w:shd w:val="clear" w:color="auto" w:fill="auto"/>
            <w:vAlign w:val="center"/>
          </w:tcPr>
          <w:p w:rsidR="00711F73" w:rsidRPr="00280020" w:rsidRDefault="00711F73" w:rsidP="00711F7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tcPr>
          <w:p w:rsidR="00711F73" w:rsidRPr="00280020" w:rsidRDefault="00711F73" w:rsidP="00711F7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tcPr>
          <w:p w:rsidR="00711F73" w:rsidRPr="00280020" w:rsidRDefault="00711F73" w:rsidP="00711F7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tcPr>
          <w:p w:rsidR="00711F73" w:rsidRPr="00280020" w:rsidRDefault="00711F73" w:rsidP="00711F7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tcPr>
          <w:p w:rsidR="00711F73" w:rsidRPr="00280020" w:rsidRDefault="00711F73" w:rsidP="00711F7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tcPr>
          <w:p w:rsidR="00711F73" w:rsidRPr="00280020" w:rsidRDefault="00711F73" w:rsidP="00711F7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tcPr>
          <w:p w:rsidR="00711F73" w:rsidRPr="00280020" w:rsidRDefault="00711F73" w:rsidP="00711F7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tcPr>
          <w:p w:rsidR="00711F73" w:rsidRPr="00280020" w:rsidRDefault="00711F73" w:rsidP="00711F7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tcPr>
          <w:p w:rsidR="00711F73" w:rsidRPr="00280020" w:rsidRDefault="00711F73" w:rsidP="00711F7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tcPr>
          <w:p w:rsidR="00711F73" w:rsidRPr="00280020" w:rsidRDefault="00711F73" w:rsidP="00711F7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tcPr>
          <w:p w:rsidR="00711F73" w:rsidRPr="00280020" w:rsidRDefault="00711F73" w:rsidP="00711F7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tcPr>
          <w:p w:rsidR="00711F73" w:rsidRPr="00280020" w:rsidRDefault="00711F73" w:rsidP="00711F7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tcPr>
          <w:p w:rsidR="00711F73" w:rsidRPr="00280020" w:rsidRDefault="00711F73" w:rsidP="00711F7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tcPr>
          <w:p w:rsidR="00711F73" w:rsidRPr="00280020" w:rsidRDefault="00711F73" w:rsidP="00711F7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tcPr>
          <w:p w:rsidR="00711F73" w:rsidRPr="00280020" w:rsidRDefault="00711F73" w:rsidP="00711F7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tcPr>
          <w:p w:rsidR="00711F73" w:rsidRPr="00280020" w:rsidRDefault="00711F73" w:rsidP="00711F7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711F73" w:rsidRPr="00280020" w:rsidTr="00711F73">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711F73" w:rsidRPr="00280020" w:rsidRDefault="00711F73" w:rsidP="00711F73">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20.</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711F73" w:rsidRPr="00280020" w:rsidRDefault="00711F73" w:rsidP="00711F73">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Удельный расход электроэнергии на передачу тепловой энергии</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11F73" w:rsidRPr="00280020" w:rsidRDefault="00711F73" w:rsidP="00711F73">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e</w:t>
            </w:r>
            <w:r w:rsidRPr="00280020">
              <w:rPr>
                <w:rFonts w:eastAsia="Times New Roman" w:cs="Times New Roman"/>
                <w:i/>
                <w:iCs/>
                <w:color w:val="000000"/>
                <w:sz w:val="20"/>
                <w:szCs w:val="20"/>
                <w:vertAlign w:val="subscript"/>
                <w:lang w:eastAsia="ru-RU"/>
              </w:rPr>
              <w:t>тн.j</w:t>
            </w:r>
            <w:r w:rsidRPr="00280020">
              <w:rPr>
                <w:rFonts w:eastAsia="Times New Roman" w:cs="Times New Roman"/>
                <w:i/>
                <w:iCs/>
                <w:color w:val="000000"/>
                <w:sz w:val="20"/>
                <w:szCs w:val="20"/>
                <w:vertAlign w:val="superscript"/>
                <w:lang w:eastAsia="ru-RU"/>
              </w:rPr>
              <w:t>ф</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711F73" w:rsidRPr="00280020" w:rsidRDefault="00711F73" w:rsidP="00711F7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кВт-ч/Гкал</w:t>
            </w:r>
          </w:p>
        </w:tc>
        <w:tc>
          <w:tcPr>
            <w:tcW w:w="196" w:type="pct"/>
            <w:tcBorders>
              <w:top w:val="single" w:sz="4" w:space="0" w:color="auto"/>
              <w:left w:val="nil"/>
              <w:bottom w:val="single" w:sz="4" w:space="0" w:color="auto"/>
              <w:right w:val="single" w:sz="4" w:space="0" w:color="auto"/>
            </w:tcBorders>
            <w:shd w:val="clear" w:color="auto" w:fill="auto"/>
            <w:vAlign w:val="center"/>
          </w:tcPr>
          <w:p w:rsidR="00711F73" w:rsidRPr="00280020" w:rsidRDefault="00711F73" w:rsidP="00711F7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tcPr>
          <w:p w:rsidR="00711F73" w:rsidRPr="00280020" w:rsidRDefault="00711F73" w:rsidP="00711F7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tcPr>
          <w:p w:rsidR="00711F73" w:rsidRPr="00280020" w:rsidRDefault="00711F73" w:rsidP="00711F7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tcPr>
          <w:p w:rsidR="00711F73" w:rsidRPr="00280020" w:rsidRDefault="00711F73" w:rsidP="00711F7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tcPr>
          <w:p w:rsidR="00711F73" w:rsidRPr="00280020" w:rsidRDefault="00711F73" w:rsidP="00711F7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tcPr>
          <w:p w:rsidR="00711F73" w:rsidRPr="00280020" w:rsidRDefault="00711F73" w:rsidP="00711F7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tcPr>
          <w:p w:rsidR="00711F73" w:rsidRPr="00280020" w:rsidRDefault="00711F73" w:rsidP="00711F7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tcPr>
          <w:p w:rsidR="00711F73" w:rsidRPr="00280020" w:rsidRDefault="00711F73" w:rsidP="00711F7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tcPr>
          <w:p w:rsidR="00711F73" w:rsidRPr="00280020" w:rsidRDefault="00711F73" w:rsidP="00711F7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tcPr>
          <w:p w:rsidR="00711F73" w:rsidRPr="00280020" w:rsidRDefault="00711F73" w:rsidP="00711F7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tcPr>
          <w:p w:rsidR="00711F73" w:rsidRPr="00280020" w:rsidRDefault="00711F73" w:rsidP="00711F7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tcPr>
          <w:p w:rsidR="00711F73" w:rsidRPr="00280020" w:rsidRDefault="00711F73" w:rsidP="00711F7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tcPr>
          <w:p w:rsidR="00711F73" w:rsidRPr="00280020" w:rsidRDefault="00711F73" w:rsidP="00711F7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tcPr>
          <w:p w:rsidR="00711F73" w:rsidRPr="00280020" w:rsidRDefault="00711F73" w:rsidP="00711F7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tcPr>
          <w:p w:rsidR="00711F73" w:rsidRPr="00280020" w:rsidRDefault="00711F73" w:rsidP="00711F7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tcPr>
          <w:p w:rsidR="00711F73" w:rsidRPr="00280020" w:rsidRDefault="00711F73" w:rsidP="00711F7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DE154B" w:rsidRPr="00280020" w:rsidTr="00284AC0">
        <w:trPr>
          <w:trHeight w:val="20"/>
        </w:trPr>
        <w:tc>
          <w:tcPr>
            <w:tcW w:w="5000" w:type="pct"/>
            <w:gridSpan w:val="21"/>
            <w:tcBorders>
              <w:top w:val="single" w:sz="4" w:space="0" w:color="auto"/>
              <w:left w:val="single" w:sz="4" w:space="0" w:color="auto"/>
              <w:bottom w:val="single" w:sz="4" w:space="0" w:color="auto"/>
              <w:right w:val="single" w:sz="4" w:space="0" w:color="auto"/>
            </w:tcBorders>
            <w:shd w:val="clear" w:color="auto" w:fill="auto"/>
            <w:vAlign w:val="center"/>
            <w:hideMark/>
          </w:tcPr>
          <w:p w:rsidR="00DE154B" w:rsidRPr="00280020" w:rsidRDefault="00DE154B" w:rsidP="00DE154B">
            <w:pPr>
              <w:ind w:firstLine="0"/>
              <w:jc w:val="center"/>
              <w:rPr>
                <w:rFonts w:eastAsia="Times New Roman" w:cs="Times New Roman"/>
                <w:b/>
                <w:bCs/>
                <w:color w:val="000000"/>
                <w:sz w:val="20"/>
                <w:szCs w:val="20"/>
                <w:lang w:eastAsia="ru-RU"/>
              </w:rPr>
            </w:pPr>
            <w:r w:rsidRPr="00280020">
              <w:rPr>
                <w:rFonts w:eastAsia="Times New Roman" w:cs="Times New Roman"/>
                <w:b/>
                <w:bCs/>
                <w:color w:val="000000"/>
                <w:sz w:val="20"/>
                <w:szCs w:val="20"/>
                <w:lang w:eastAsia="ru-RU"/>
              </w:rPr>
              <w:t>Котельная шоссе Кинешемское, 86: МУП г. Костромы "Городские сети"</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Протяженность тепловых сетей, в т.ч.:</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L</w:t>
            </w:r>
            <w:r w:rsidRPr="00280020">
              <w:rPr>
                <w:rFonts w:eastAsia="Times New Roman" w:cs="Times New Roman"/>
                <w:i/>
                <w:iCs/>
                <w:color w:val="000000"/>
                <w:sz w:val="20"/>
                <w:szCs w:val="20"/>
                <w:vertAlign w:val="subscript"/>
                <w:lang w:eastAsia="ru-RU"/>
              </w:rPr>
              <w:t>j</w:t>
            </w:r>
          </w:p>
        </w:tc>
        <w:tc>
          <w:tcPr>
            <w:tcW w:w="239"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км</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0,99</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0,99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0,99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0,99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494E5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sidR="00494E53">
              <w:rPr>
                <w:rFonts w:eastAsia="Times New Roman" w:cs="Times New Roman"/>
                <w:color w:val="000000"/>
                <w:sz w:val="20"/>
                <w:szCs w:val="20"/>
                <w:lang w:eastAsia="ru-RU"/>
              </w:rPr>
              <w:t>,275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0,99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0,99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0,99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0,99</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0,99</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0,99</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0,99</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0,99</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0,99</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0,99</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0,99</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1.1.</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магистральных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L</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маг</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км</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1.2.</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распределительных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L</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расп</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км</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0,99</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0,99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0,99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0,99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494E5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sidR="00494E53">
              <w:rPr>
                <w:rFonts w:eastAsia="Times New Roman" w:cs="Times New Roman"/>
                <w:color w:val="000000"/>
                <w:sz w:val="20"/>
                <w:szCs w:val="20"/>
                <w:lang w:eastAsia="ru-RU"/>
              </w:rPr>
              <w:t>275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0,99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0,99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0,99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0,99</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0,99</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0,99</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0,99</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0,99</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0,99</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0,99</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0,99</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2.</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Материальная характеристика тепловых сетей, в т.ч.:</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M</w:t>
            </w:r>
            <w:r w:rsidRPr="00280020">
              <w:rPr>
                <w:rFonts w:eastAsia="Times New Roman" w:cs="Times New Roman"/>
                <w:i/>
                <w:iCs/>
                <w:color w:val="000000"/>
                <w:sz w:val="20"/>
                <w:szCs w:val="20"/>
                <w:vertAlign w:val="subscript"/>
                <w:lang w:eastAsia="ru-RU"/>
              </w:rPr>
              <w:t>j</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м</w:t>
            </w:r>
            <w:r w:rsidRPr="00280020">
              <w:rPr>
                <w:rFonts w:eastAsia="Times New Roman" w:cs="Times New Roman"/>
                <w:color w:val="000000"/>
                <w:sz w:val="20"/>
                <w:szCs w:val="20"/>
                <w:vertAlign w:val="superscript"/>
                <w:lang w:eastAsia="ru-RU"/>
              </w:rPr>
              <w:t>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0,08</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0,08</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0,08</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0,08</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0,08</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0,08</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0,08</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0,08</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0,08</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2.1.</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магистральных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M</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маг</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м</w:t>
            </w:r>
            <w:r w:rsidRPr="00280020">
              <w:rPr>
                <w:rFonts w:eastAsia="Times New Roman" w:cs="Times New Roman"/>
                <w:color w:val="000000"/>
                <w:sz w:val="20"/>
                <w:szCs w:val="20"/>
                <w:vertAlign w:val="superscript"/>
                <w:lang w:eastAsia="ru-RU"/>
              </w:rPr>
              <w:t>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2.2.</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распределительных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M</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расп</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м</w:t>
            </w:r>
            <w:r w:rsidRPr="00280020">
              <w:rPr>
                <w:rFonts w:eastAsia="Times New Roman" w:cs="Times New Roman"/>
                <w:color w:val="000000"/>
                <w:sz w:val="20"/>
                <w:szCs w:val="20"/>
                <w:vertAlign w:val="superscript"/>
                <w:lang w:eastAsia="ru-RU"/>
              </w:rPr>
              <w:t>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0,08</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0,08</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0,08</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0,08</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0,08</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0,08</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0,08</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0,08</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0,08</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3.</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Средний срок эксплуатации тепловых сетей</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Э</w:t>
            </w:r>
            <w:r w:rsidRPr="00280020">
              <w:rPr>
                <w:rFonts w:eastAsia="Times New Roman" w:cs="Times New Roman"/>
                <w:i/>
                <w:iCs/>
                <w:color w:val="000000"/>
                <w:sz w:val="20"/>
                <w:szCs w:val="20"/>
                <w:vertAlign w:val="subscript"/>
                <w:lang w:eastAsia="ru-RU"/>
              </w:rPr>
              <w:t>j</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лет</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42,0</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43,0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44,0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45,0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46,0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47,0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48,0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49,0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50,0</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51,0</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52,0</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53,0</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54,0</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55,0</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56,0</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57,0</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3.1.</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магистральных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Э</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маг</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лет</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3.2.</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распределительных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Э</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расп</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лет</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42,0</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43,0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44,0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45,0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46,0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47,0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48,0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49,0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50,0</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51,0</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52,0</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53,0</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54,0</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55,0</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56,0</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57,0</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4.</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Удельная материальная характеристика тепловых сетей на одного жителя, обслуживаемого из системы теплоснабжения</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m</w:t>
            </w:r>
            <w:r w:rsidRPr="00280020">
              <w:rPr>
                <w:rFonts w:eastAsia="Times New Roman" w:cs="Times New Roman"/>
                <w:i/>
                <w:iCs/>
                <w:color w:val="000000"/>
                <w:sz w:val="20"/>
                <w:szCs w:val="20"/>
                <w:vertAlign w:val="subscript"/>
                <w:lang w:eastAsia="ru-RU"/>
              </w:rPr>
              <w:t>j</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м</w:t>
            </w:r>
            <w:r w:rsidRPr="00280020">
              <w:rPr>
                <w:rFonts w:eastAsia="Times New Roman" w:cs="Times New Roman"/>
                <w:color w:val="000000"/>
                <w:sz w:val="20"/>
                <w:szCs w:val="20"/>
                <w:vertAlign w:val="superscript"/>
                <w:lang w:eastAsia="ru-RU"/>
              </w:rPr>
              <w:t>2</w:t>
            </w:r>
            <w:r w:rsidRPr="00280020">
              <w:rPr>
                <w:rFonts w:eastAsia="Times New Roman" w:cs="Times New Roman"/>
                <w:color w:val="000000"/>
                <w:sz w:val="20"/>
                <w:szCs w:val="20"/>
                <w:lang w:eastAsia="ru-RU"/>
              </w:rPr>
              <w:t>/чел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0,15</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0,16</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0,16</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0,16</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0,16</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0,16</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0,16</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0,16</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0,16</w:t>
            </w:r>
          </w:p>
        </w:tc>
      </w:tr>
      <w:tr w:rsidR="00711F73"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11F73" w:rsidRPr="00280020" w:rsidRDefault="00711F73" w:rsidP="00711F73">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5.</w:t>
            </w:r>
          </w:p>
        </w:tc>
        <w:tc>
          <w:tcPr>
            <w:tcW w:w="1207" w:type="pct"/>
            <w:tcBorders>
              <w:top w:val="single" w:sz="4" w:space="0" w:color="auto"/>
              <w:left w:val="nil"/>
              <w:bottom w:val="single" w:sz="4" w:space="0" w:color="auto"/>
              <w:right w:val="nil"/>
            </w:tcBorders>
            <w:shd w:val="clear" w:color="auto" w:fill="auto"/>
            <w:vAlign w:val="center"/>
            <w:hideMark/>
          </w:tcPr>
          <w:p w:rsidR="00711F73" w:rsidRPr="00280020" w:rsidRDefault="00711F73" w:rsidP="00711F73">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Присоединенная тепловая нагрузка потребителей</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11F73" w:rsidRPr="00280020" w:rsidRDefault="00711F73" w:rsidP="00711F73">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711F73" w:rsidRPr="00280020" w:rsidRDefault="00711F73" w:rsidP="00711F7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Гкал/ч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11F73" w:rsidRPr="00280020" w:rsidRDefault="00711F73" w:rsidP="00711F7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0,794</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711F73" w:rsidRPr="00280020" w:rsidRDefault="00711F73" w:rsidP="00711F7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0,794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11F73" w:rsidRPr="00280020" w:rsidRDefault="00711F73" w:rsidP="00711F7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0,794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11F73" w:rsidRPr="00280020" w:rsidRDefault="00711F73" w:rsidP="00711F7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0,781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11F73" w:rsidRPr="00280020" w:rsidRDefault="00711F73" w:rsidP="00711F7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1,128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11F73" w:rsidRPr="00280020" w:rsidRDefault="00711F73" w:rsidP="00711F7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1,128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11F73" w:rsidRPr="00280020" w:rsidRDefault="00711F73" w:rsidP="00711F7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1,128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11F73" w:rsidRPr="00280020" w:rsidRDefault="00711F73" w:rsidP="00711F7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1,128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11F73" w:rsidRPr="00280020" w:rsidRDefault="00711F73" w:rsidP="00711F7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1,128</w:t>
            </w:r>
          </w:p>
        </w:tc>
        <w:tc>
          <w:tcPr>
            <w:tcW w:w="198" w:type="pct"/>
            <w:tcBorders>
              <w:top w:val="nil"/>
              <w:left w:val="nil"/>
              <w:bottom w:val="single" w:sz="4" w:space="0" w:color="auto"/>
              <w:right w:val="single" w:sz="4" w:space="0" w:color="auto"/>
            </w:tcBorders>
            <w:shd w:val="clear" w:color="000000" w:fill="FFFFFF"/>
            <w:vAlign w:val="center"/>
            <w:hideMark/>
          </w:tcPr>
          <w:p w:rsidR="00711F73" w:rsidRPr="00280020" w:rsidRDefault="00711F73" w:rsidP="00711F7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1,128</w:t>
            </w:r>
          </w:p>
        </w:tc>
        <w:tc>
          <w:tcPr>
            <w:tcW w:w="198" w:type="pct"/>
            <w:tcBorders>
              <w:top w:val="nil"/>
              <w:left w:val="nil"/>
              <w:bottom w:val="single" w:sz="4" w:space="0" w:color="auto"/>
              <w:right w:val="single" w:sz="4" w:space="0" w:color="auto"/>
            </w:tcBorders>
            <w:shd w:val="clear" w:color="000000" w:fill="FFFFFF"/>
            <w:vAlign w:val="center"/>
            <w:hideMark/>
          </w:tcPr>
          <w:p w:rsidR="00711F73" w:rsidRPr="00280020" w:rsidRDefault="00711F73" w:rsidP="00711F7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1,128</w:t>
            </w:r>
          </w:p>
        </w:tc>
        <w:tc>
          <w:tcPr>
            <w:tcW w:w="198" w:type="pct"/>
            <w:tcBorders>
              <w:top w:val="nil"/>
              <w:left w:val="nil"/>
              <w:bottom w:val="single" w:sz="4" w:space="0" w:color="auto"/>
              <w:right w:val="single" w:sz="4" w:space="0" w:color="auto"/>
            </w:tcBorders>
            <w:shd w:val="clear" w:color="000000" w:fill="FFFFFF"/>
            <w:vAlign w:val="center"/>
            <w:hideMark/>
          </w:tcPr>
          <w:p w:rsidR="00711F73" w:rsidRPr="00280020" w:rsidRDefault="00711F73" w:rsidP="00711F7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1,128</w:t>
            </w:r>
          </w:p>
        </w:tc>
        <w:tc>
          <w:tcPr>
            <w:tcW w:w="198" w:type="pct"/>
            <w:tcBorders>
              <w:top w:val="nil"/>
              <w:left w:val="nil"/>
              <w:bottom w:val="single" w:sz="4" w:space="0" w:color="auto"/>
              <w:right w:val="single" w:sz="4" w:space="0" w:color="auto"/>
            </w:tcBorders>
            <w:shd w:val="clear" w:color="000000" w:fill="FFFFFF"/>
            <w:vAlign w:val="center"/>
            <w:hideMark/>
          </w:tcPr>
          <w:p w:rsidR="00711F73" w:rsidRPr="00280020" w:rsidRDefault="00711F73" w:rsidP="00711F7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1,128</w:t>
            </w:r>
          </w:p>
        </w:tc>
        <w:tc>
          <w:tcPr>
            <w:tcW w:w="198" w:type="pct"/>
            <w:tcBorders>
              <w:top w:val="nil"/>
              <w:left w:val="nil"/>
              <w:bottom w:val="single" w:sz="4" w:space="0" w:color="auto"/>
              <w:right w:val="single" w:sz="4" w:space="0" w:color="auto"/>
            </w:tcBorders>
            <w:shd w:val="clear" w:color="000000" w:fill="FFFFFF"/>
            <w:vAlign w:val="center"/>
            <w:hideMark/>
          </w:tcPr>
          <w:p w:rsidR="00711F73" w:rsidRPr="00280020" w:rsidRDefault="00711F73" w:rsidP="00711F7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1,128</w:t>
            </w:r>
          </w:p>
        </w:tc>
        <w:tc>
          <w:tcPr>
            <w:tcW w:w="198" w:type="pct"/>
            <w:tcBorders>
              <w:top w:val="nil"/>
              <w:left w:val="nil"/>
              <w:bottom w:val="single" w:sz="4" w:space="0" w:color="auto"/>
              <w:right w:val="single" w:sz="4" w:space="0" w:color="auto"/>
            </w:tcBorders>
            <w:shd w:val="clear" w:color="000000" w:fill="FFFFFF"/>
            <w:vAlign w:val="center"/>
            <w:hideMark/>
          </w:tcPr>
          <w:p w:rsidR="00711F73" w:rsidRPr="00280020" w:rsidRDefault="00711F73" w:rsidP="00711F7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1,128</w:t>
            </w:r>
          </w:p>
        </w:tc>
        <w:tc>
          <w:tcPr>
            <w:tcW w:w="205" w:type="pct"/>
            <w:tcBorders>
              <w:top w:val="nil"/>
              <w:left w:val="nil"/>
              <w:bottom w:val="single" w:sz="4" w:space="0" w:color="auto"/>
              <w:right w:val="single" w:sz="4" w:space="0" w:color="auto"/>
            </w:tcBorders>
            <w:shd w:val="clear" w:color="000000" w:fill="FFFFFF"/>
            <w:vAlign w:val="center"/>
            <w:hideMark/>
          </w:tcPr>
          <w:p w:rsidR="00711F73" w:rsidRPr="00280020" w:rsidRDefault="00711F73" w:rsidP="00711F7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1,128</w:t>
            </w:r>
          </w:p>
        </w:tc>
      </w:tr>
      <w:tr w:rsidR="00711F73"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711F73" w:rsidRPr="00280020" w:rsidRDefault="00711F73" w:rsidP="00711F73">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6.</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711F73" w:rsidRPr="00280020" w:rsidRDefault="00711F73" w:rsidP="00711F73">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Относительная материальная характеристика</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11F73" w:rsidRPr="00280020" w:rsidRDefault="00711F73" w:rsidP="00711F73">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µ</w:t>
            </w:r>
            <w:r w:rsidRPr="00280020">
              <w:rPr>
                <w:rFonts w:eastAsia="Times New Roman" w:cs="Times New Roman"/>
                <w:i/>
                <w:iCs/>
                <w:color w:val="000000"/>
                <w:sz w:val="20"/>
                <w:szCs w:val="20"/>
                <w:vertAlign w:val="subscript"/>
                <w:lang w:eastAsia="ru-RU"/>
              </w:rPr>
              <w:t>j</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711F73" w:rsidRPr="00280020" w:rsidRDefault="00711F73" w:rsidP="00711F7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м</w:t>
            </w:r>
            <w:r w:rsidRPr="00280020">
              <w:rPr>
                <w:rFonts w:eastAsia="Times New Roman" w:cs="Times New Roman"/>
                <w:color w:val="000000"/>
                <w:sz w:val="20"/>
                <w:szCs w:val="20"/>
                <w:vertAlign w:val="superscript"/>
                <w:lang w:eastAsia="ru-RU"/>
              </w:rPr>
              <w:t>2</w:t>
            </w:r>
            <w:r w:rsidRPr="00280020">
              <w:rPr>
                <w:rFonts w:eastAsia="Times New Roman" w:cs="Times New Roman"/>
                <w:color w:val="000000"/>
                <w:sz w:val="20"/>
                <w:szCs w:val="20"/>
                <w:lang w:eastAsia="ru-RU"/>
              </w:rPr>
              <w:t>/Гкал/ч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11F73" w:rsidRPr="00280020" w:rsidRDefault="00711F73" w:rsidP="00711F7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100,98</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711F73" w:rsidRPr="00280020" w:rsidRDefault="00711F73" w:rsidP="00711F7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100,98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11F73" w:rsidRPr="00280020" w:rsidRDefault="00711F73" w:rsidP="00711F7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100,98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11F73" w:rsidRPr="00280020" w:rsidRDefault="00711F73" w:rsidP="00711F7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102,66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11F73" w:rsidRPr="00280020" w:rsidRDefault="00711F73" w:rsidP="00711F7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71,0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11F73" w:rsidRPr="00280020" w:rsidRDefault="00711F73" w:rsidP="00711F7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71,0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11F73" w:rsidRPr="00280020" w:rsidRDefault="00711F73" w:rsidP="00711F7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71,0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11F73" w:rsidRPr="00280020" w:rsidRDefault="00711F73" w:rsidP="00711F7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71,0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11F73" w:rsidRPr="00280020" w:rsidRDefault="00711F73" w:rsidP="00711F7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71,0</w:t>
            </w:r>
          </w:p>
        </w:tc>
        <w:tc>
          <w:tcPr>
            <w:tcW w:w="198" w:type="pct"/>
            <w:tcBorders>
              <w:top w:val="nil"/>
              <w:left w:val="nil"/>
              <w:bottom w:val="single" w:sz="4" w:space="0" w:color="auto"/>
              <w:right w:val="single" w:sz="4" w:space="0" w:color="auto"/>
            </w:tcBorders>
            <w:shd w:val="clear" w:color="000000" w:fill="FFFFFF"/>
            <w:vAlign w:val="center"/>
            <w:hideMark/>
          </w:tcPr>
          <w:p w:rsidR="00711F73" w:rsidRPr="00280020" w:rsidRDefault="00711F73" w:rsidP="00711F7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71,0</w:t>
            </w:r>
          </w:p>
        </w:tc>
        <w:tc>
          <w:tcPr>
            <w:tcW w:w="198" w:type="pct"/>
            <w:tcBorders>
              <w:top w:val="nil"/>
              <w:left w:val="nil"/>
              <w:bottom w:val="single" w:sz="4" w:space="0" w:color="auto"/>
              <w:right w:val="single" w:sz="4" w:space="0" w:color="auto"/>
            </w:tcBorders>
            <w:shd w:val="clear" w:color="000000" w:fill="FFFFFF"/>
            <w:vAlign w:val="center"/>
            <w:hideMark/>
          </w:tcPr>
          <w:p w:rsidR="00711F73" w:rsidRPr="00280020" w:rsidRDefault="00711F73" w:rsidP="00711F7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71,0</w:t>
            </w:r>
          </w:p>
        </w:tc>
        <w:tc>
          <w:tcPr>
            <w:tcW w:w="198" w:type="pct"/>
            <w:tcBorders>
              <w:top w:val="nil"/>
              <w:left w:val="nil"/>
              <w:bottom w:val="single" w:sz="4" w:space="0" w:color="auto"/>
              <w:right w:val="single" w:sz="4" w:space="0" w:color="auto"/>
            </w:tcBorders>
            <w:shd w:val="clear" w:color="000000" w:fill="FFFFFF"/>
            <w:vAlign w:val="center"/>
            <w:hideMark/>
          </w:tcPr>
          <w:p w:rsidR="00711F73" w:rsidRPr="00280020" w:rsidRDefault="00711F73" w:rsidP="00711F7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71,0</w:t>
            </w:r>
          </w:p>
        </w:tc>
        <w:tc>
          <w:tcPr>
            <w:tcW w:w="198" w:type="pct"/>
            <w:tcBorders>
              <w:top w:val="nil"/>
              <w:left w:val="nil"/>
              <w:bottom w:val="single" w:sz="4" w:space="0" w:color="auto"/>
              <w:right w:val="single" w:sz="4" w:space="0" w:color="auto"/>
            </w:tcBorders>
            <w:shd w:val="clear" w:color="000000" w:fill="FFFFFF"/>
            <w:vAlign w:val="center"/>
            <w:hideMark/>
          </w:tcPr>
          <w:p w:rsidR="00711F73" w:rsidRPr="00280020" w:rsidRDefault="00711F73" w:rsidP="00711F7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71,0</w:t>
            </w:r>
          </w:p>
        </w:tc>
        <w:tc>
          <w:tcPr>
            <w:tcW w:w="198" w:type="pct"/>
            <w:tcBorders>
              <w:top w:val="nil"/>
              <w:left w:val="nil"/>
              <w:bottom w:val="single" w:sz="4" w:space="0" w:color="auto"/>
              <w:right w:val="single" w:sz="4" w:space="0" w:color="auto"/>
            </w:tcBorders>
            <w:shd w:val="clear" w:color="000000" w:fill="FFFFFF"/>
            <w:vAlign w:val="center"/>
            <w:hideMark/>
          </w:tcPr>
          <w:p w:rsidR="00711F73" w:rsidRPr="00280020" w:rsidRDefault="00711F73" w:rsidP="00711F7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71,0</w:t>
            </w:r>
          </w:p>
        </w:tc>
        <w:tc>
          <w:tcPr>
            <w:tcW w:w="198" w:type="pct"/>
            <w:tcBorders>
              <w:top w:val="nil"/>
              <w:left w:val="nil"/>
              <w:bottom w:val="single" w:sz="4" w:space="0" w:color="auto"/>
              <w:right w:val="single" w:sz="4" w:space="0" w:color="auto"/>
            </w:tcBorders>
            <w:shd w:val="clear" w:color="000000" w:fill="FFFFFF"/>
            <w:vAlign w:val="center"/>
            <w:hideMark/>
          </w:tcPr>
          <w:p w:rsidR="00711F73" w:rsidRPr="00280020" w:rsidRDefault="00711F73" w:rsidP="00711F7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71,0</w:t>
            </w:r>
          </w:p>
        </w:tc>
        <w:tc>
          <w:tcPr>
            <w:tcW w:w="205" w:type="pct"/>
            <w:tcBorders>
              <w:top w:val="nil"/>
              <w:left w:val="nil"/>
              <w:bottom w:val="single" w:sz="4" w:space="0" w:color="auto"/>
              <w:right w:val="single" w:sz="4" w:space="0" w:color="auto"/>
            </w:tcBorders>
            <w:shd w:val="clear" w:color="000000" w:fill="FFFFFF"/>
            <w:vAlign w:val="center"/>
            <w:hideMark/>
          </w:tcPr>
          <w:p w:rsidR="00711F73" w:rsidRPr="00280020" w:rsidRDefault="00711F73" w:rsidP="00711F7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71,0</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7.</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Нормативные потери тепловой энергии в тепловых сетях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н</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Гкал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0,553</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0,184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0,192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0,162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0,192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0,192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0,192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0,192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0,192</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0,192</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0,192</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0,192</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0,192</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0,192</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0,192</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0,192</w:t>
            </w:r>
          </w:p>
        </w:tc>
      </w:tr>
      <w:tr w:rsidR="0058495F"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7.1.</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магистральных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н.маг</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Гкал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7.2.</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распределительных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н.расп</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Гкал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0,553</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0,184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0,192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0,162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0,192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0,192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0,192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0,192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0,192</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0,192</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0,192</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0,192</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0,192</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0,192</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0,192</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0,192</w:t>
            </w:r>
          </w:p>
        </w:tc>
      </w:tr>
      <w:tr w:rsidR="00711F73"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711F73" w:rsidRPr="00280020" w:rsidRDefault="00711F73" w:rsidP="00711F73">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8.</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711F73" w:rsidRPr="00280020" w:rsidRDefault="00711F73" w:rsidP="00711F73">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Относительные нормативные потери в тепловых сетях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11F73" w:rsidRPr="00280020" w:rsidRDefault="00711F73" w:rsidP="00711F73">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н</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711F73" w:rsidRPr="00280020" w:rsidRDefault="00711F73" w:rsidP="00711F7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11F73" w:rsidRPr="00280020" w:rsidRDefault="00711F73" w:rsidP="00711F7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18,3</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711F73" w:rsidRPr="00280020" w:rsidRDefault="00711F73" w:rsidP="00711F7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11F73" w:rsidRPr="00280020" w:rsidRDefault="00711F73" w:rsidP="00711F7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8,2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11F73" w:rsidRPr="00280020" w:rsidRDefault="00711F73" w:rsidP="00711F7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11F73" w:rsidRPr="00280020" w:rsidRDefault="00711F73" w:rsidP="00711F7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11F73" w:rsidRPr="00280020" w:rsidRDefault="00711F73" w:rsidP="00711F7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11F73" w:rsidRPr="00280020" w:rsidRDefault="00711F73" w:rsidP="00711F7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11F73" w:rsidRPr="00280020" w:rsidRDefault="00711F73" w:rsidP="00711F7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11F73" w:rsidRPr="00280020" w:rsidRDefault="00711F73" w:rsidP="00711F7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6,8</w:t>
            </w:r>
          </w:p>
        </w:tc>
        <w:tc>
          <w:tcPr>
            <w:tcW w:w="198" w:type="pct"/>
            <w:tcBorders>
              <w:top w:val="nil"/>
              <w:left w:val="nil"/>
              <w:bottom w:val="single" w:sz="4" w:space="0" w:color="auto"/>
              <w:right w:val="single" w:sz="4" w:space="0" w:color="auto"/>
            </w:tcBorders>
            <w:shd w:val="clear" w:color="000000" w:fill="FFFFFF"/>
            <w:vAlign w:val="center"/>
            <w:hideMark/>
          </w:tcPr>
          <w:p w:rsidR="00711F73" w:rsidRPr="00280020" w:rsidRDefault="00711F73" w:rsidP="00711F7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6,8</w:t>
            </w:r>
          </w:p>
        </w:tc>
        <w:tc>
          <w:tcPr>
            <w:tcW w:w="198" w:type="pct"/>
            <w:tcBorders>
              <w:top w:val="nil"/>
              <w:left w:val="nil"/>
              <w:bottom w:val="single" w:sz="4" w:space="0" w:color="auto"/>
              <w:right w:val="single" w:sz="4" w:space="0" w:color="auto"/>
            </w:tcBorders>
            <w:shd w:val="clear" w:color="000000" w:fill="FFFFFF"/>
            <w:vAlign w:val="center"/>
            <w:hideMark/>
          </w:tcPr>
          <w:p w:rsidR="00711F73" w:rsidRPr="00280020" w:rsidRDefault="00711F73" w:rsidP="00711F7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6,8</w:t>
            </w:r>
          </w:p>
        </w:tc>
        <w:tc>
          <w:tcPr>
            <w:tcW w:w="198" w:type="pct"/>
            <w:tcBorders>
              <w:top w:val="nil"/>
              <w:left w:val="nil"/>
              <w:bottom w:val="single" w:sz="4" w:space="0" w:color="auto"/>
              <w:right w:val="single" w:sz="4" w:space="0" w:color="auto"/>
            </w:tcBorders>
            <w:shd w:val="clear" w:color="000000" w:fill="FFFFFF"/>
            <w:vAlign w:val="center"/>
            <w:hideMark/>
          </w:tcPr>
          <w:p w:rsidR="00711F73" w:rsidRPr="00280020" w:rsidRDefault="00711F73" w:rsidP="00711F7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6,8</w:t>
            </w:r>
          </w:p>
        </w:tc>
        <w:tc>
          <w:tcPr>
            <w:tcW w:w="198" w:type="pct"/>
            <w:tcBorders>
              <w:top w:val="nil"/>
              <w:left w:val="nil"/>
              <w:bottom w:val="single" w:sz="4" w:space="0" w:color="auto"/>
              <w:right w:val="single" w:sz="4" w:space="0" w:color="auto"/>
            </w:tcBorders>
            <w:shd w:val="clear" w:color="000000" w:fill="FFFFFF"/>
            <w:vAlign w:val="center"/>
            <w:hideMark/>
          </w:tcPr>
          <w:p w:rsidR="00711F73" w:rsidRPr="00280020" w:rsidRDefault="00711F73" w:rsidP="00711F7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6,8</w:t>
            </w:r>
          </w:p>
        </w:tc>
        <w:tc>
          <w:tcPr>
            <w:tcW w:w="198" w:type="pct"/>
            <w:tcBorders>
              <w:top w:val="nil"/>
              <w:left w:val="nil"/>
              <w:bottom w:val="single" w:sz="4" w:space="0" w:color="auto"/>
              <w:right w:val="single" w:sz="4" w:space="0" w:color="auto"/>
            </w:tcBorders>
            <w:shd w:val="clear" w:color="000000" w:fill="FFFFFF"/>
            <w:vAlign w:val="center"/>
            <w:hideMark/>
          </w:tcPr>
          <w:p w:rsidR="00711F73" w:rsidRPr="00280020" w:rsidRDefault="00711F73" w:rsidP="00711F7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6,8</w:t>
            </w:r>
          </w:p>
        </w:tc>
        <w:tc>
          <w:tcPr>
            <w:tcW w:w="198" w:type="pct"/>
            <w:tcBorders>
              <w:top w:val="nil"/>
              <w:left w:val="nil"/>
              <w:bottom w:val="single" w:sz="4" w:space="0" w:color="auto"/>
              <w:right w:val="single" w:sz="4" w:space="0" w:color="auto"/>
            </w:tcBorders>
            <w:shd w:val="clear" w:color="000000" w:fill="FFFFFF"/>
            <w:vAlign w:val="center"/>
            <w:hideMark/>
          </w:tcPr>
          <w:p w:rsidR="00711F73" w:rsidRPr="00280020" w:rsidRDefault="00711F73" w:rsidP="00711F7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6,8</w:t>
            </w:r>
          </w:p>
        </w:tc>
        <w:tc>
          <w:tcPr>
            <w:tcW w:w="205" w:type="pct"/>
            <w:tcBorders>
              <w:top w:val="nil"/>
              <w:left w:val="nil"/>
              <w:bottom w:val="single" w:sz="4" w:space="0" w:color="auto"/>
              <w:right w:val="single" w:sz="4" w:space="0" w:color="auto"/>
            </w:tcBorders>
            <w:shd w:val="clear" w:color="000000" w:fill="FFFFFF"/>
            <w:vAlign w:val="center"/>
            <w:hideMark/>
          </w:tcPr>
          <w:p w:rsidR="00711F73" w:rsidRPr="00280020" w:rsidRDefault="00711F73" w:rsidP="00711F7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6,8</w:t>
            </w:r>
          </w:p>
        </w:tc>
      </w:tr>
      <w:tr w:rsidR="00494E53"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94E53" w:rsidRPr="00280020" w:rsidRDefault="00494E53" w:rsidP="00494E53">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9.</w:t>
            </w:r>
          </w:p>
        </w:tc>
        <w:tc>
          <w:tcPr>
            <w:tcW w:w="1207" w:type="pct"/>
            <w:tcBorders>
              <w:top w:val="single" w:sz="4" w:space="0" w:color="auto"/>
              <w:left w:val="nil"/>
              <w:bottom w:val="single" w:sz="4" w:space="0" w:color="auto"/>
              <w:right w:val="nil"/>
            </w:tcBorders>
            <w:shd w:val="clear" w:color="auto" w:fill="auto"/>
            <w:vAlign w:val="center"/>
            <w:hideMark/>
          </w:tcPr>
          <w:p w:rsidR="00494E53" w:rsidRPr="00280020" w:rsidRDefault="00494E53" w:rsidP="00494E53">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Линейная плотность передачи тепловой энергии в тепловых сетях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94E53" w:rsidRPr="00280020" w:rsidRDefault="00494E53" w:rsidP="00494E53">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ρ</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лин</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494E53" w:rsidRPr="00280020" w:rsidRDefault="00494E53" w:rsidP="00494E5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Гкал/м</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94E53" w:rsidRPr="00280020" w:rsidRDefault="00494E53" w:rsidP="00494E5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3,06</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494E53" w:rsidRPr="00280020" w:rsidRDefault="00494E53" w:rsidP="00494E5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2,99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94E53" w:rsidRPr="00280020" w:rsidRDefault="00494E53" w:rsidP="00494E5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2,36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94E53" w:rsidRPr="00280020" w:rsidRDefault="00494E53" w:rsidP="00494E5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2,51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94E53" w:rsidRPr="00280020" w:rsidRDefault="00494E53" w:rsidP="00494E5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9,73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94E53" w:rsidRPr="00280020" w:rsidRDefault="00494E53" w:rsidP="00494E5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9,73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94E53" w:rsidRPr="00280020" w:rsidRDefault="00494E53" w:rsidP="00494E5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9,73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94E53" w:rsidRPr="00280020" w:rsidRDefault="00494E53" w:rsidP="00494E5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9,73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94E53" w:rsidRPr="00280020" w:rsidRDefault="00494E53" w:rsidP="00494E5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9,73</w:t>
            </w:r>
          </w:p>
        </w:tc>
        <w:tc>
          <w:tcPr>
            <w:tcW w:w="198" w:type="pct"/>
            <w:tcBorders>
              <w:top w:val="nil"/>
              <w:left w:val="nil"/>
              <w:bottom w:val="single" w:sz="4" w:space="0" w:color="auto"/>
              <w:right w:val="single" w:sz="4" w:space="0" w:color="auto"/>
            </w:tcBorders>
            <w:shd w:val="clear" w:color="000000" w:fill="FFFFFF"/>
            <w:vAlign w:val="center"/>
            <w:hideMark/>
          </w:tcPr>
          <w:p w:rsidR="00494E53" w:rsidRPr="00280020" w:rsidRDefault="00494E53" w:rsidP="00494E5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9,73</w:t>
            </w:r>
          </w:p>
        </w:tc>
        <w:tc>
          <w:tcPr>
            <w:tcW w:w="198" w:type="pct"/>
            <w:tcBorders>
              <w:top w:val="nil"/>
              <w:left w:val="nil"/>
              <w:bottom w:val="single" w:sz="4" w:space="0" w:color="auto"/>
              <w:right w:val="single" w:sz="4" w:space="0" w:color="auto"/>
            </w:tcBorders>
            <w:shd w:val="clear" w:color="000000" w:fill="FFFFFF"/>
            <w:vAlign w:val="center"/>
            <w:hideMark/>
          </w:tcPr>
          <w:p w:rsidR="00494E53" w:rsidRPr="00280020" w:rsidRDefault="00494E53" w:rsidP="00494E5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9,73</w:t>
            </w:r>
          </w:p>
        </w:tc>
        <w:tc>
          <w:tcPr>
            <w:tcW w:w="198" w:type="pct"/>
            <w:tcBorders>
              <w:top w:val="nil"/>
              <w:left w:val="nil"/>
              <w:bottom w:val="single" w:sz="4" w:space="0" w:color="auto"/>
              <w:right w:val="single" w:sz="4" w:space="0" w:color="auto"/>
            </w:tcBorders>
            <w:shd w:val="clear" w:color="000000" w:fill="FFFFFF"/>
            <w:vAlign w:val="center"/>
            <w:hideMark/>
          </w:tcPr>
          <w:p w:rsidR="00494E53" w:rsidRPr="00280020" w:rsidRDefault="00494E53" w:rsidP="00494E5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9,73</w:t>
            </w:r>
          </w:p>
        </w:tc>
        <w:tc>
          <w:tcPr>
            <w:tcW w:w="198" w:type="pct"/>
            <w:tcBorders>
              <w:top w:val="nil"/>
              <w:left w:val="nil"/>
              <w:bottom w:val="single" w:sz="4" w:space="0" w:color="auto"/>
              <w:right w:val="single" w:sz="4" w:space="0" w:color="auto"/>
            </w:tcBorders>
            <w:shd w:val="clear" w:color="000000" w:fill="FFFFFF"/>
            <w:vAlign w:val="center"/>
            <w:hideMark/>
          </w:tcPr>
          <w:p w:rsidR="00494E53" w:rsidRPr="00280020" w:rsidRDefault="00494E53" w:rsidP="00494E5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9,73</w:t>
            </w:r>
          </w:p>
        </w:tc>
        <w:tc>
          <w:tcPr>
            <w:tcW w:w="198" w:type="pct"/>
            <w:tcBorders>
              <w:top w:val="nil"/>
              <w:left w:val="nil"/>
              <w:bottom w:val="single" w:sz="4" w:space="0" w:color="auto"/>
              <w:right w:val="single" w:sz="4" w:space="0" w:color="auto"/>
            </w:tcBorders>
            <w:shd w:val="clear" w:color="000000" w:fill="FFFFFF"/>
            <w:vAlign w:val="center"/>
            <w:hideMark/>
          </w:tcPr>
          <w:p w:rsidR="00494E53" w:rsidRPr="00280020" w:rsidRDefault="00494E53" w:rsidP="00494E5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9,73</w:t>
            </w:r>
          </w:p>
        </w:tc>
        <w:tc>
          <w:tcPr>
            <w:tcW w:w="198" w:type="pct"/>
            <w:tcBorders>
              <w:top w:val="nil"/>
              <w:left w:val="nil"/>
              <w:bottom w:val="single" w:sz="4" w:space="0" w:color="auto"/>
              <w:right w:val="single" w:sz="4" w:space="0" w:color="auto"/>
            </w:tcBorders>
            <w:shd w:val="clear" w:color="000000" w:fill="FFFFFF"/>
            <w:vAlign w:val="center"/>
            <w:hideMark/>
          </w:tcPr>
          <w:p w:rsidR="00494E53" w:rsidRPr="00280020" w:rsidRDefault="00494E53" w:rsidP="00494E5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9,73</w:t>
            </w:r>
          </w:p>
        </w:tc>
        <w:tc>
          <w:tcPr>
            <w:tcW w:w="205" w:type="pct"/>
            <w:tcBorders>
              <w:top w:val="nil"/>
              <w:left w:val="nil"/>
              <w:bottom w:val="single" w:sz="4" w:space="0" w:color="auto"/>
              <w:right w:val="single" w:sz="4" w:space="0" w:color="auto"/>
            </w:tcBorders>
            <w:shd w:val="clear" w:color="000000" w:fill="FFFFFF"/>
            <w:vAlign w:val="center"/>
            <w:hideMark/>
          </w:tcPr>
          <w:p w:rsidR="00494E53" w:rsidRPr="00280020" w:rsidRDefault="00494E53" w:rsidP="00494E5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9,73</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10.</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Количество повреждений (отказов) в тепловых сетях, приводящих к прекращению теплоснабжения потребителей</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Λ</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тс</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ед./год</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11.</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Удельная повреждаемость тепловых сетей</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λ</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тс</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ед./м/год</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11.1.</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магистральных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λ</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маг</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ед./м/год</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11.2.</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распределительных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λ</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расп</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ед./м/год</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12.</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Тепловая нагрузка потребителей, присоединенных к тепловым сетям по схеме с непосредственным разбором теплоносителя цели горячего водоснабжения из систем отопления (открытая схема).</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р.откр</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Гкал/ч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13.</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Доля потребителей, присоединенных по открытой схеме</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β</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р.откр</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BB20E7"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BB20E7" w:rsidRPr="00280020" w:rsidRDefault="00BB20E7" w:rsidP="00BB20E7">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14.</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BB20E7" w:rsidRPr="00280020" w:rsidRDefault="00BB20E7" w:rsidP="00BB20E7">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Расчетный расход теплоносителя (в соответствии с утвержденным графиком отпуска тепла в тепловые сети)</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B20E7" w:rsidRPr="00280020" w:rsidRDefault="00BB20E7" w:rsidP="00BB20E7">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G</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BB20E7" w:rsidRPr="00280020" w:rsidRDefault="00BB20E7" w:rsidP="00BB20E7">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тонн/ч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BB20E7" w:rsidRPr="00280020" w:rsidRDefault="00BB20E7" w:rsidP="00BB20E7">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45</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BB20E7" w:rsidRPr="00280020" w:rsidRDefault="00BB20E7" w:rsidP="00BB20E7">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BB20E7" w:rsidRPr="00280020" w:rsidRDefault="00BB20E7" w:rsidP="00BB20E7">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BB20E7" w:rsidRPr="00280020" w:rsidRDefault="00BB20E7" w:rsidP="00BB20E7">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BB20E7" w:rsidRPr="00280020" w:rsidRDefault="00BB20E7" w:rsidP="00BB20E7">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BB20E7" w:rsidRPr="00280020" w:rsidRDefault="00BB20E7" w:rsidP="00BB20E7">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BB20E7" w:rsidRPr="00280020" w:rsidRDefault="00BB20E7" w:rsidP="00BB20E7">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BB20E7" w:rsidRPr="00280020" w:rsidRDefault="00BB20E7" w:rsidP="00BB20E7">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BB20E7" w:rsidRPr="00280020" w:rsidRDefault="00BB20E7" w:rsidP="00BB20E7">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45</w:t>
            </w:r>
          </w:p>
        </w:tc>
        <w:tc>
          <w:tcPr>
            <w:tcW w:w="198" w:type="pct"/>
            <w:tcBorders>
              <w:top w:val="nil"/>
              <w:left w:val="nil"/>
              <w:bottom w:val="single" w:sz="4" w:space="0" w:color="auto"/>
              <w:right w:val="single" w:sz="4" w:space="0" w:color="auto"/>
            </w:tcBorders>
            <w:shd w:val="clear" w:color="000000" w:fill="FFFFFF"/>
            <w:vAlign w:val="center"/>
            <w:hideMark/>
          </w:tcPr>
          <w:p w:rsidR="00BB20E7" w:rsidRPr="00280020" w:rsidRDefault="00BB20E7" w:rsidP="00BB20E7">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45</w:t>
            </w:r>
          </w:p>
        </w:tc>
        <w:tc>
          <w:tcPr>
            <w:tcW w:w="198" w:type="pct"/>
            <w:tcBorders>
              <w:top w:val="nil"/>
              <w:left w:val="nil"/>
              <w:bottom w:val="single" w:sz="4" w:space="0" w:color="auto"/>
              <w:right w:val="single" w:sz="4" w:space="0" w:color="auto"/>
            </w:tcBorders>
            <w:shd w:val="clear" w:color="000000" w:fill="FFFFFF"/>
            <w:vAlign w:val="center"/>
            <w:hideMark/>
          </w:tcPr>
          <w:p w:rsidR="00BB20E7" w:rsidRPr="00280020" w:rsidRDefault="00BB20E7" w:rsidP="00BB20E7">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45</w:t>
            </w:r>
          </w:p>
        </w:tc>
        <w:tc>
          <w:tcPr>
            <w:tcW w:w="198" w:type="pct"/>
            <w:tcBorders>
              <w:top w:val="nil"/>
              <w:left w:val="nil"/>
              <w:bottom w:val="single" w:sz="4" w:space="0" w:color="auto"/>
              <w:right w:val="single" w:sz="4" w:space="0" w:color="auto"/>
            </w:tcBorders>
            <w:shd w:val="clear" w:color="000000" w:fill="FFFFFF"/>
            <w:vAlign w:val="center"/>
            <w:hideMark/>
          </w:tcPr>
          <w:p w:rsidR="00BB20E7" w:rsidRPr="00280020" w:rsidRDefault="00BB20E7" w:rsidP="00BB20E7">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45</w:t>
            </w:r>
          </w:p>
        </w:tc>
        <w:tc>
          <w:tcPr>
            <w:tcW w:w="198" w:type="pct"/>
            <w:tcBorders>
              <w:top w:val="nil"/>
              <w:left w:val="nil"/>
              <w:bottom w:val="single" w:sz="4" w:space="0" w:color="auto"/>
              <w:right w:val="single" w:sz="4" w:space="0" w:color="auto"/>
            </w:tcBorders>
            <w:shd w:val="clear" w:color="000000" w:fill="FFFFFF"/>
            <w:vAlign w:val="center"/>
            <w:hideMark/>
          </w:tcPr>
          <w:p w:rsidR="00BB20E7" w:rsidRPr="00280020" w:rsidRDefault="00BB20E7" w:rsidP="00BB20E7">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45</w:t>
            </w:r>
          </w:p>
        </w:tc>
        <w:tc>
          <w:tcPr>
            <w:tcW w:w="198" w:type="pct"/>
            <w:tcBorders>
              <w:top w:val="nil"/>
              <w:left w:val="nil"/>
              <w:bottom w:val="single" w:sz="4" w:space="0" w:color="auto"/>
              <w:right w:val="single" w:sz="4" w:space="0" w:color="auto"/>
            </w:tcBorders>
            <w:shd w:val="clear" w:color="000000" w:fill="FFFFFF"/>
            <w:vAlign w:val="center"/>
            <w:hideMark/>
          </w:tcPr>
          <w:p w:rsidR="00BB20E7" w:rsidRPr="00280020" w:rsidRDefault="00BB20E7" w:rsidP="00BB20E7">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45</w:t>
            </w:r>
          </w:p>
        </w:tc>
        <w:tc>
          <w:tcPr>
            <w:tcW w:w="198" w:type="pct"/>
            <w:tcBorders>
              <w:top w:val="nil"/>
              <w:left w:val="nil"/>
              <w:bottom w:val="single" w:sz="4" w:space="0" w:color="auto"/>
              <w:right w:val="single" w:sz="4" w:space="0" w:color="auto"/>
            </w:tcBorders>
            <w:shd w:val="clear" w:color="000000" w:fill="FFFFFF"/>
            <w:vAlign w:val="center"/>
            <w:hideMark/>
          </w:tcPr>
          <w:p w:rsidR="00BB20E7" w:rsidRPr="00280020" w:rsidRDefault="00BB20E7" w:rsidP="00BB20E7">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45</w:t>
            </w:r>
          </w:p>
        </w:tc>
        <w:tc>
          <w:tcPr>
            <w:tcW w:w="205" w:type="pct"/>
            <w:tcBorders>
              <w:top w:val="nil"/>
              <w:left w:val="nil"/>
              <w:bottom w:val="single" w:sz="4" w:space="0" w:color="auto"/>
              <w:right w:val="single" w:sz="4" w:space="0" w:color="auto"/>
            </w:tcBorders>
            <w:shd w:val="clear" w:color="000000" w:fill="FFFFFF"/>
            <w:vAlign w:val="center"/>
            <w:hideMark/>
          </w:tcPr>
          <w:p w:rsidR="00BB20E7" w:rsidRPr="00280020" w:rsidRDefault="00BB20E7" w:rsidP="00BB20E7">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45</w:t>
            </w:r>
          </w:p>
        </w:tc>
      </w:tr>
      <w:tr w:rsidR="00BB20E7"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B20E7" w:rsidRPr="00280020" w:rsidRDefault="00BB20E7" w:rsidP="00BB20E7">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15.</w:t>
            </w:r>
          </w:p>
        </w:tc>
        <w:tc>
          <w:tcPr>
            <w:tcW w:w="1207" w:type="pct"/>
            <w:tcBorders>
              <w:top w:val="single" w:sz="4" w:space="0" w:color="auto"/>
              <w:left w:val="nil"/>
              <w:bottom w:val="single" w:sz="4" w:space="0" w:color="auto"/>
              <w:right w:val="nil"/>
            </w:tcBorders>
            <w:shd w:val="clear" w:color="auto" w:fill="auto"/>
            <w:vAlign w:val="center"/>
            <w:hideMark/>
          </w:tcPr>
          <w:p w:rsidR="00BB20E7" w:rsidRPr="00280020" w:rsidRDefault="00BB20E7" w:rsidP="00BB20E7">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Фактический расход теплоносителя</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B20E7" w:rsidRPr="00280020" w:rsidRDefault="00BB20E7" w:rsidP="00BB20E7">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G</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ф</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BB20E7" w:rsidRPr="00280020" w:rsidRDefault="00BB20E7" w:rsidP="00BB20E7">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тонн/ч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BB20E7" w:rsidRPr="00280020" w:rsidRDefault="00BB20E7" w:rsidP="00BB20E7">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50</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BB20E7" w:rsidRPr="00280020" w:rsidRDefault="00BB20E7" w:rsidP="00BB20E7">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BB20E7" w:rsidRPr="00280020" w:rsidRDefault="00BB20E7" w:rsidP="00BB20E7">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BB20E7" w:rsidRPr="00280020" w:rsidRDefault="00BB20E7" w:rsidP="00BB20E7">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BB20E7" w:rsidRPr="00280020" w:rsidRDefault="00BB20E7" w:rsidP="00BB20E7">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BB20E7" w:rsidRPr="00280020" w:rsidRDefault="00BB20E7" w:rsidP="00BB20E7">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BB20E7" w:rsidRPr="00280020" w:rsidRDefault="00BB20E7" w:rsidP="00BB20E7">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BB20E7" w:rsidRPr="00280020" w:rsidRDefault="00BB20E7" w:rsidP="00BB20E7">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BB20E7" w:rsidRPr="00280020" w:rsidRDefault="00BB20E7" w:rsidP="00BB20E7">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50</w:t>
            </w:r>
          </w:p>
        </w:tc>
        <w:tc>
          <w:tcPr>
            <w:tcW w:w="198" w:type="pct"/>
            <w:tcBorders>
              <w:top w:val="nil"/>
              <w:left w:val="nil"/>
              <w:bottom w:val="single" w:sz="4" w:space="0" w:color="auto"/>
              <w:right w:val="single" w:sz="4" w:space="0" w:color="auto"/>
            </w:tcBorders>
            <w:shd w:val="clear" w:color="000000" w:fill="FFFFFF"/>
            <w:vAlign w:val="center"/>
            <w:hideMark/>
          </w:tcPr>
          <w:p w:rsidR="00BB20E7" w:rsidRPr="00280020" w:rsidRDefault="00BB20E7" w:rsidP="00BB20E7">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50</w:t>
            </w:r>
          </w:p>
        </w:tc>
        <w:tc>
          <w:tcPr>
            <w:tcW w:w="198" w:type="pct"/>
            <w:tcBorders>
              <w:top w:val="nil"/>
              <w:left w:val="nil"/>
              <w:bottom w:val="single" w:sz="4" w:space="0" w:color="auto"/>
              <w:right w:val="single" w:sz="4" w:space="0" w:color="auto"/>
            </w:tcBorders>
            <w:shd w:val="clear" w:color="000000" w:fill="FFFFFF"/>
            <w:vAlign w:val="center"/>
            <w:hideMark/>
          </w:tcPr>
          <w:p w:rsidR="00BB20E7" w:rsidRPr="00280020" w:rsidRDefault="00BB20E7" w:rsidP="00BB20E7">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50</w:t>
            </w:r>
          </w:p>
        </w:tc>
        <w:tc>
          <w:tcPr>
            <w:tcW w:w="198" w:type="pct"/>
            <w:tcBorders>
              <w:top w:val="nil"/>
              <w:left w:val="nil"/>
              <w:bottom w:val="single" w:sz="4" w:space="0" w:color="auto"/>
              <w:right w:val="single" w:sz="4" w:space="0" w:color="auto"/>
            </w:tcBorders>
            <w:shd w:val="clear" w:color="000000" w:fill="FFFFFF"/>
            <w:vAlign w:val="center"/>
            <w:hideMark/>
          </w:tcPr>
          <w:p w:rsidR="00BB20E7" w:rsidRPr="00280020" w:rsidRDefault="00BB20E7" w:rsidP="00BB20E7">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50</w:t>
            </w:r>
          </w:p>
        </w:tc>
        <w:tc>
          <w:tcPr>
            <w:tcW w:w="198" w:type="pct"/>
            <w:tcBorders>
              <w:top w:val="nil"/>
              <w:left w:val="nil"/>
              <w:bottom w:val="single" w:sz="4" w:space="0" w:color="auto"/>
              <w:right w:val="single" w:sz="4" w:space="0" w:color="auto"/>
            </w:tcBorders>
            <w:shd w:val="clear" w:color="000000" w:fill="FFFFFF"/>
            <w:vAlign w:val="center"/>
            <w:hideMark/>
          </w:tcPr>
          <w:p w:rsidR="00BB20E7" w:rsidRPr="00280020" w:rsidRDefault="00BB20E7" w:rsidP="00BB20E7">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50</w:t>
            </w:r>
          </w:p>
        </w:tc>
        <w:tc>
          <w:tcPr>
            <w:tcW w:w="198" w:type="pct"/>
            <w:tcBorders>
              <w:top w:val="nil"/>
              <w:left w:val="nil"/>
              <w:bottom w:val="single" w:sz="4" w:space="0" w:color="auto"/>
              <w:right w:val="single" w:sz="4" w:space="0" w:color="auto"/>
            </w:tcBorders>
            <w:shd w:val="clear" w:color="000000" w:fill="FFFFFF"/>
            <w:vAlign w:val="center"/>
            <w:hideMark/>
          </w:tcPr>
          <w:p w:rsidR="00BB20E7" w:rsidRPr="00280020" w:rsidRDefault="00BB20E7" w:rsidP="00BB20E7">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50</w:t>
            </w:r>
          </w:p>
        </w:tc>
        <w:tc>
          <w:tcPr>
            <w:tcW w:w="198" w:type="pct"/>
            <w:tcBorders>
              <w:top w:val="nil"/>
              <w:left w:val="nil"/>
              <w:bottom w:val="single" w:sz="4" w:space="0" w:color="auto"/>
              <w:right w:val="single" w:sz="4" w:space="0" w:color="auto"/>
            </w:tcBorders>
            <w:shd w:val="clear" w:color="000000" w:fill="FFFFFF"/>
            <w:vAlign w:val="center"/>
            <w:hideMark/>
          </w:tcPr>
          <w:p w:rsidR="00BB20E7" w:rsidRPr="00280020" w:rsidRDefault="00BB20E7" w:rsidP="00BB20E7">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50</w:t>
            </w:r>
          </w:p>
        </w:tc>
        <w:tc>
          <w:tcPr>
            <w:tcW w:w="205" w:type="pct"/>
            <w:tcBorders>
              <w:top w:val="nil"/>
              <w:left w:val="nil"/>
              <w:bottom w:val="single" w:sz="4" w:space="0" w:color="auto"/>
              <w:right w:val="single" w:sz="4" w:space="0" w:color="auto"/>
            </w:tcBorders>
            <w:shd w:val="clear" w:color="000000" w:fill="FFFFFF"/>
            <w:vAlign w:val="center"/>
            <w:hideMark/>
          </w:tcPr>
          <w:p w:rsidR="00BB20E7" w:rsidRPr="00280020" w:rsidRDefault="00BB20E7" w:rsidP="00BB20E7">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50</w:t>
            </w:r>
          </w:p>
        </w:tc>
      </w:tr>
      <w:tr w:rsidR="00711F73"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711F73" w:rsidRPr="00280020" w:rsidRDefault="00711F73" w:rsidP="00711F73">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16.</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711F73" w:rsidRPr="00280020" w:rsidRDefault="00711F73" w:rsidP="00711F73">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Удельный расход теплоносителя на передачу тепловой энергии в горячей воде</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11F73" w:rsidRPr="00280020" w:rsidRDefault="00711F73" w:rsidP="00711F73">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g</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ф</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711F73" w:rsidRPr="00280020" w:rsidRDefault="00711F73" w:rsidP="00711F7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тонн/Гкал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11F73" w:rsidRPr="00280020" w:rsidRDefault="00711F73" w:rsidP="00711F7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w:t>
            </w:r>
            <w:r w:rsidRPr="00280020">
              <w:rPr>
                <w:rFonts w:eastAsia="Times New Roman" w:cs="Times New Roman"/>
                <w:color w:val="000000"/>
                <w:sz w:val="20"/>
                <w:szCs w:val="20"/>
                <w:lang w:eastAsia="ru-RU"/>
              </w:rPr>
              <w:t>,00</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711F73" w:rsidRPr="00280020" w:rsidRDefault="00711F73" w:rsidP="00711F7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w:t>
            </w:r>
            <w:r w:rsidRPr="00280020">
              <w:rPr>
                <w:rFonts w:eastAsia="Times New Roman" w:cs="Times New Roman"/>
                <w:color w:val="000000"/>
                <w:sz w:val="20"/>
                <w:szCs w:val="20"/>
                <w:lang w:eastAsia="ru-RU"/>
              </w:rPr>
              <w:t>,00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11F73" w:rsidRPr="00280020" w:rsidRDefault="00711F73" w:rsidP="00711F7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w:t>
            </w:r>
            <w:r w:rsidRPr="00280020">
              <w:rPr>
                <w:rFonts w:eastAsia="Times New Roman" w:cs="Times New Roman"/>
                <w:color w:val="000000"/>
                <w:sz w:val="20"/>
                <w:szCs w:val="20"/>
                <w:lang w:eastAsia="ru-RU"/>
              </w:rPr>
              <w:t>,00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11F73" w:rsidRPr="00280020" w:rsidRDefault="00711F73" w:rsidP="00711F7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w:t>
            </w:r>
            <w:r w:rsidRPr="00280020">
              <w:rPr>
                <w:rFonts w:eastAsia="Times New Roman" w:cs="Times New Roman"/>
                <w:color w:val="000000"/>
                <w:sz w:val="20"/>
                <w:szCs w:val="20"/>
                <w:lang w:eastAsia="ru-RU"/>
              </w:rPr>
              <w:t>,00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11F73" w:rsidRPr="00280020" w:rsidRDefault="00711F73" w:rsidP="00711F7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w:t>
            </w:r>
            <w:r w:rsidRPr="00280020">
              <w:rPr>
                <w:rFonts w:eastAsia="Times New Roman" w:cs="Times New Roman"/>
                <w:color w:val="000000"/>
                <w:sz w:val="20"/>
                <w:szCs w:val="20"/>
                <w:lang w:eastAsia="ru-RU"/>
              </w:rPr>
              <w:t>,00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11F73" w:rsidRPr="00280020" w:rsidRDefault="00711F73" w:rsidP="00711F7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w:t>
            </w:r>
            <w:r w:rsidRPr="00280020">
              <w:rPr>
                <w:rFonts w:eastAsia="Times New Roman" w:cs="Times New Roman"/>
                <w:color w:val="000000"/>
                <w:sz w:val="20"/>
                <w:szCs w:val="20"/>
                <w:lang w:eastAsia="ru-RU"/>
              </w:rPr>
              <w:t>,00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11F73" w:rsidRPr="00280020" w:rsidRDefault="00711F73" w:rsidP="00711F7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w:t>
            </w:r>
            <w:r w:rsidRPr="00280020">
              <w:rPr>
                <w:rFonts w:eastAsia="Times New Roman" w:cs="Times New Roman"/>
                <w:color w:val="000000"/>
                <w:sz w:val="20"/>
                <w:szCs w:val="20"/>
                <w:lang w:eastAsia="ru-RU"/>
              </w:rPr>
              <w:t>,00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11F73" w:rsidRPr="00280020" w:rsidRDefault="00711F73" w:rsidP="00711F7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w:t>
            </w:r>
            <w:r w:rsidRPr="00280020">
              <w:rPr>
                <w:rFonts w:eastAsia="Times New Roman" w:cs="Times New Roman"/>
                <w:color w:val="000000"/>
                <w:sz w:val="20"/>
                <w:szCs w:val="20"/>
                <w:lang w:eastAsia="ru-RU"/>
              </w:rPr>
              <w:t>,00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11F73" w:rsidRPr="00280020" w:rsidRDefault="00711F73" w:rsidP="00711F7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w:t>
            </w:r>
            <w:r w:rsidRPr="00280020">
              <w:rPr>
                <w:rFonts w:eastAsia="Times New Roman" w:cs="Times New Roman"/>
                <w:color w:val="000000"/>
                <w:sz w:val="20"/>
                <w:szCs w:val="20"/>
                <w:lang w:eastAsia="ru-RU"/>
              </w:rPr>
              <w:t>,00</w:t>
            </w:r>
          </w:p>
        </w:tc>
        <w:tc>
          <w:tcPr>
            <w:tcW w:w="198" w:type="pct"/>
            <w:tcBorders>
              <w:top w:val="nil"/>
              <w:left w:val="nil"/>
              <w:bottom w:val="single" w:sz="4" w:space="0" w:color="auto"/>
              <w:right w:val="single" w:sz="4" w:space="0" w:color="auto"/>
            </w:tcBorders>
            <w:shd w:val="clear" w:color="000000" w:fill="FFFFFF"/>
            <w:vAlign w:val="center"/>
            <w:hideMark/>
          </w:tcPr>
          <w:p w:rsidR="00711F73" w:rsidRPr="00280020" w:rsidRDefault="00711F73" w:rsidP="00711F7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w:t>
            </w:r>
            <w:r w:rsidRPr="00280020">
              <w:rPr>
                <w:rFonts w:eastAsia="Times New Roman" w:cs="Times New Roman"/>
                <w:color w:val="000000"/>
                <w:sz w:val="20"/>
                <w:szCs w:val="20"/>
                <w:lang w:eastAsia="ru-RU"/>
              </w:rPr>
              <w:t>,00</w:t>
            </w:r>
          </w:p>
        </w:tc>
        <w:tc>
          <w:tcPr>
            <w:tcW w:w="198" w:type="pct"/>
            <w:tcBorders>
              <w:top w:val="nil"/>
              <w:left w:val="nil"/>
              <w:bottom w:val="single" w:sz="4" w:space="0" w:color="auto"/>
              <w:right w:val="single" w:sz="4" w:space="0" w:color="auto"/>
            </w:tcBorders>
            <w:shd w:val="clear" w:color="000000" w:fill="FFFFFF"/>
            <w:vAlign w:val="center"/>
            <w:hideMark/>
          </w:tcPr>
          <w:p w:rsidR="00711F73" w:rsidRPr="00280020" w:rsidRDefault="00711F73" w:rsidP="00711F7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w:t>
            </w:r>
            <w:r w:rsidRPr="00280020">
              <w:rPr>
                <w:rFonts w:eastAsia="Times New Roman" w:cs="Times New Roman"/>
                <w:color w:val="000000"/>
                <w:sz w:val="20"/>
                <w:szCs w:val="20"/>
                <w:lang w:eastAsia="ru-RU"/>
              </w:rPr>
              <w:t>,00</w:t>
            </w:r>
          </w:p>
        </w:tc>
        <w:tc>
          <w:tcPr>
            <w:tcW w:w="198" w:type="pct"/>
            <w:tcBorders>
              <w:top w:val="nil"/>
              <w:left w:val="nil"/>
              <w:bottom w:val="single" w:sz="4" w:space="0" w:color="auto"/>
              <w:right w:val="single" w:sz="4" w:space="0" w:color="auto"/>
            </w:tcBorders>
            <w:shd w:val="clear" w:color="000000" w:fill="FFFFFF"/>
            <w:vAlign w:val="center"/>
            <w:hideMark/>
          </w:tcPr>
          <w:p w:rsidR="00711F73" w:rsidRPr="00280020" w:rsidRDefault="00711F73" w:rsidP="00711F7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w:t>
            </w:r>
            <w:r w:rsidRPr="00280020">
              <w:rPr>
                <w:rFonts w:eastAsia="Times New Roman" w:cs="Times New Roman"/>
                <w:color w:val="000000"/>
                <w:sz w:val="20"/>
                <w:szCs w:val="20"/>
                <w:lang w:eastAsia="ru-RU"/>
              </w:rPr>
              <w:t>,00</w:t>
            </w:r>
          </w:p>
        </w:tc>
        <w:tc>
          <w:tcPr>
            <w:tcW w:w="198" w:type="pct"/>
            <w:tcBorders>
              <w:top w:val="nil"/>
              <w:left w:val="nil"/>
              <w:bottom w:val="single" w:sz="4" w:space="0" w:color="auto"/>
              <w:right w:val="single" w:sz="4" w:space="0" w:color="auto"/>
            </w:tcBorders>
            <w:shd w:val="clear" w:color="000000" w:fill="FFFFFF"/>
            <w:vAlign w:val="center"/>
            <w:hideMark/>
          </w:tcPr>
          <w:p w:rsidR="00711F73" w:rsidRPr="00280020" w:rsidRDefault="00711F73" w:rsidP="00711F7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w:t>
            </w:r>
            <w:r w:rsidRPr="00280020">
              <w:rPr>
                <w:rFonts w:eastAsia="Times New Roman" w:cs="Times New Roman"/>
                <w:color w:val="000000"/>
                <w:sz w:val="20"/>
                <w:szCs w:val="20"/>
                <w:lang w:eastAsia="ru-RU"/>
              </w:rPr>
              <w:t>,00</w:t>
            </w:r>
          </w:p>
        </w:tc>
        <w:tc>
          <w:tcPr>
            <w:tcW w:w="198" w:type="pct"/>
            <w:tcBorders>
              <w:top w:val="nil"/>
              <w:left w:val="nil"/>
              <w:bottom w:val="single" w:sz="4" w:space="0" w:color="auto"/>
              <w:right w:val="single" w:sz="4" w:space="0" w:color="auto"/>
            </w:tcBorders>
            <w:shd w:val="clear" w:color="000000" w:fill="FFFFFF"/>
            <w:vAlign w:val="center"/>
            <w:hideMark/>
          </w:tcPr>
          <w:p w:rsidR="00711F73" w:rsidRPr="00280020" w:rsidRDefault="00711F73" w:rsidP="00711F7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w:t>
            </w:r>
            <w:r w:rsidRPr="00280020">
              <w:rPr>
                <w:rFonts w:eastAsia="Times New Roman" w:cs="Times New Roman"/>
                <w:color w:val="000000"/>
                <w:sz w:val="20"/>
                <w:szCs w:val="20"/>
                <w:lang w:eastAsia="ru-RU"/>
              </w:rPr>
              <w:t>,00</w:t>
            </w:r>
          </w:p>
        </w:tc>
        <w:tc>
          <w:tcPr>
            <w:tcW w:w="198" w:type="pct"/>
            <w:tcBorders>
              <w:top w:val="nil"/>
              <w:left w:val="nil"/>
              <w:bottom w:val="single" w:sz="4" w:space="0" w:color="auto"/>
              <w:right w:val="single" w:sz="4" w:space="0" w:color="auto"/>
            </w:tcBorders>
            <w:shd w:val="clear" w:color="000000" w:fill="FFFFFF"/>
            <w:vAlign w:val="center"/>
            <w:hideMark/>
          </w:tcPr>
          <w:p w:rsidR="00711F73" w:rsidRPr="00280020" w:rsidRDefault="00711F73" w:rsidP="00711F7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w:t>
            </w:r>
            <w:r w:rsidRPr="00280020">
              <w:rPr>
                <w:rFonts w:eastAsia="Times New Roman" w:cs="Times New Roman"/>
                <w:color w:val="000000"/>
                <w:sz w:val="20"/>
                <w:szCs w:val="20"/>
                <w:lang w:eastAsia="ru-RU"/>
              </w:rPr>
              <w:t>,00</w:t>
            </w:r>
          </w:p>
        </w:tc>
        <w:tc>
          <w:tcPr>
            <w:tcW w:w="205" w:type="pct"/>
            <w:tcBorders>
              <w:top w:val="nil"/>
              <w:left w:val="nil"/>
              <w:bottom w:val="single" w:sz="4" w:space="0" w:color="auto"/>
              <w:right w:val="single" w:sz="4" w:space="0" w:color="auto"/>
            </w:tcBorders>
            <w:shd w:val="clear" w:color="000000" w:fill="FFFFFF"/>
            <w:vAlign w:val="center"/>
            <w:hideMark/>
          </w:tcPr>
          <w:p w:rsidR="00711F73" w:rsidRPr="00280020" w:rsidRDefault="00711F73" w:rsidP="00711F7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w:t>
            </w:r>
            <w:r w:rsidRPr="00280020">
              <w:rPr>
                <w:rFonts w:eastAsia="Times New Roman" w:cs="Times New Roman"/>
                <w:color w:val="000000"/>
                <w:sz w:val="20"/>
                <w:szCs w:val="20"/>
                <w:lang w:eastAsia="ru-RU"/>
              </w:rPr>
              <w:t>,00</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lastRenderedPageBreak/>
              <w:t>17.</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Нормативная подпитка тепловой сети</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ΔG</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н</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тонн/ч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0,11</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0,05</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0,05</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0,05</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0,05</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0,05</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0,05</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0,05</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0,05</w:t>
            </w:r>
          </w:p>
        </w:tc>
      </w:tr>
      <w:tr w:rsidR="0058495F"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18.</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Фактическая подпитка тепловой сети</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ΔG</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ф</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тонн/ч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0,11</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0,05</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0,05</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0,05</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0,05</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0,05</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0,05</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0,05</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0,05</w:t>
            </w:r>
          </w:p>
        </w:tc>
      </w:tr>
      <w:tr w:rsidR="00BB20E7" w:rsidRPr="00280020" w:rsidTr="00BB20E7">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B20E7" w:rsidRPr="00280020" w:rsidRDefault="00BB20E7" w:rsidP="00BB20E7">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19.</w:t>
            </w:r>
          </w:p>
        </w:tc>
        <w:tc>
          <w:tcPr>
            <w:tcW w:w="1207" w:type="pct"/>
            <w:tcBorders>
              <w:top w:val="single" w:sz="4" w:space="0" w:color="auto"/>
              <w:left w:val="nil"/>
              <w:bottom w:val="single" w:sz="4" w:space="0" w:color="auto"/>
              <w:right w:val="nil"/>
            </w:tcBorders>
            <w:shd w:val="clear" w:color="auto" w:fill="auto"/>
            <w:vAlign w:val="center"/>
            <w:hideMark/>
          </w:tcPr>
          <w:p w:rsidR="00BB20E7" w:rsidRPr="00280020" w:rsidRDefault="00BB20E7" w:rsidP="00BB20E7">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Расход электроэнергии на передачу тепловой энергии и теплоносителя</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B20E7" w:rsidRPr="00280020" w:rsidRDefault="00BB20E7" w:rsidP="00BB20E7">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E</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ф</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BB20E7" w:rsidRPr="00280020" w:rsidRDefault="00BB20E7" w:rsidP="00BB20E7">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млн. кВт-ч</w:t>
            </w:r>
          </w:p>
        </w:tc>
        <w:tc>
          <w:tcPr>
            <w:tcW w:w="196" w:type="pct"/>
            <w:tcBorders>
              <w:top w:val="single" w:sz="4" w:space="0" w:color="auto"/>
              <w:left w:val="nil"/>
              <w:bottom w:val="single" w:sz="4" w:space="0" w:color="auto"/>
              <w:right w:val="single" w:sz="4" w:space="0" w:color="auto"/>
            </w:tcBorders>
            <w:shd w:val="clear" w:color="auto" w:fill="auto"/>
            <w:vAlign w:val="center"/>
          </w:tcPr>
          <w:p w:rsidR="00BB20E7" w:rsidRPr="00280020" w:rsidRDefault="00BB20E7" w:rsidP="00BB20E7">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tcPr>
          <w:p w:rsidR="00BB20E7" w:rsidRPr="00280020" w:rsidRDefault="00BB20E7" w:rsidP="00BB20E7">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tcPr>
          <w:p w:rsidR="00BB20E7" w:rsidRPr="00280020" w:rsidRDefault="00BB20E7" w:rsidP="00BB20E7">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tcPr>
          <w:p w:rsidR="00BB20E7" w:rsidRPr="00280020" w:rsidRDefault="00BB20E7" w:rsidP="00BB20E7">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tcPr>
          <w:p w:rsidR="00BB20E7" w:rsidRPr="00280020" w:rsidRDefault="00BB20E7" w:rsidP="00BB20E7">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tcPr>
          <w:p w:rsidR="00BB20E7" w:rsidRPr="00280020" w:rsidRDefault="00BB20E7" w:rsidP="00BB20E7">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tcPr>
          <w:p w:rsidR="00BB20E7" w:rsidRPr="00280020" w:rsidRDefault="00BB20E7" w:rsidP="00BB20E7">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tcPr>
          <w:p w:rsidR="00BB20E7" w:rsidRPr="00280020" w:rsidRDefault="00BB20E7" w:rsidP="00BB20E7">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tcPr>
          <w:p w:rsidR="00BB20E7" w:rsidRPr="00280020" w:rsidRDefault="00BB20E7" w:rsidP="00BB20E7">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tcPr>
          <w:p w:rsidR="00BB20E7" w:rsidRPr="00280020" w:rsidRDefault="00BB20E7" w:rsidP="00BB20E7">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tcPr>
          <w:p w:rsidR="00BB20E7" w:rsidRPr="00280020" w:rsidRDefault="00BB20E7" w:rsidP="00BB20E7">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tcPr>
          <w:p w:rsidR="00BB20E7" w:rsidRPr="00280020" w:rsidRDefault="00BB20E7" w:rsidP="00BB20E7">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tcPr>
          <w:p w:rsidR="00BB20E7" w:rsidRPr="00280020" w:rsidRDefault="00BB20E7" w:rsidP="00BB20E7">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tcPr>
          <w:p w:rsidR="00BB20E7" w:rsidRPr="00280020" w:rsidRDefault="00BB20E7" w:rsidP="00BB20E7">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tcPr>
          <w:p w:rsidR="00BB20E7" w:rsidRPr="00280020" w:rsidRDefault="00BB20E7" w:rsidP="00BB20E7">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tcPr>
          <w:p w:rsidR="00BB20E7" w:rsidRPr="00280020" w:rsidRDefault="00BB20E7" w:rsidP="00BB20E7">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BB20E7" w:rsidRPr="00280020" w:rsidTr="00BB20E7">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BB20E7" w:rsidRPr="00280020" w:rsidRDefault="00BB20E7" w:rsidP="00BB20E7">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20.</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BB20E7" w:rsidRPr="00280020" w:rsidRDefault="00BB20E7" w:rsidP="00BB20E7">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Удельный расход электроэнергии на передачу тепловой энергии</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B20E7" w:rsidRPr="00280020" w:rsidRDefault="00BB20E7" w:rsidP="00BB20E7">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e</w:t>
            </w:r>
            <w:r w:rsidRPr="00280020">
              <w:rPr>
                <w:rFonts w:eastAsia="Times New Roman" w:cs="Times New Roman"/>
                <w:i/>
                <w:iCs/>
                <w:color w:val="000000"/>
                <w:sz w:val="20"/>
                <w:szCs w:val="20"/>
                <w:vertAlign w:val="subscript"/>
                <w:lang w:eastAsia="ru-RU"/>
              </w:rPr>
              <w:t>тн.j</w:t>
            </w:r>
            <w:r w:rsidRPr="00280020">
              <w:rPr>
                <w:rFonts w:eastAsia="Times New Roman" w:cs="Times New Roman"/>
                <w:i/>
                <w:iCs/>
                <w:color w:val="000000"/>
                <w:sz w:val="20"/>
                <w:szCs w:val="20"/>
                <w:vertAlign w:val="superscript"/>
                <w:lang w:eastAsia="ru-RU"/>
              </w:rPr>
              <w:t>ф</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BB20E7" w:rsidRPr="00280020" w:rsidRDefault="00BB20E7" w:rsidP="00BB20E7">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кВт-ч/Гкал</w:t>
            </w:r>
          </w:p>
        </w:tc>
        <w:tc>
          <w:tcPr>
            <w:tcW w:w="196" w:type="pct"/>
            <w:tcBorders>
              <w:top w:val="single" w:sz="4" w:space="0" w:color="auto"/>
              <w:left w:val="nil"/>
              <w:bottom w:val="single" w:sz="4" w:space="0" w:color="auto"/>
              <w:right w:val="single" w:sz="4" w:space="0" w:color="auto"/>
            </w:tcBorders>
            <w:shd w:val="clear" w:color="auto" w:fill="auto"/>
            <w:vAlign w:val="center"/>
          </w:tcPr>
          <w:p w:rsidR="00BB20E7" w:rsidRPr="00280020" w:rsidRDefault="00BB20E7" w:rsidP="00BB20E7">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tcPr>
          <w:p w:rsidR="00BB20E7" w:rsidRPr="00280020" w:rsidRDefault="00BB20E7" w:rsidP="00BB20E7">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tcPr>
          <w:p w:rsidR="00BB20E7" w:rsidRPr="00280020" w:rsidRDefault="00BB20E7" w:rsidP="00BB20E7">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tcPr>
          <w:p w:rsidR="00BB20E7" w:rsidRPr="00280020" w:rsidRDefault="00BB20E7" w:rsidP="00BB20E7">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tcPr>
          <w:p w:rsidR="00BB20E7" w:rsidRPr="00280020" w:rsidRDefault="00BB20E7" w:rsidP="00BB20E7">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tcPr>
          <w:p w:rsidR="00BB20E7" w:rsidRPr="00280020" w:rsidRDefault="00BB20E7" w:rsidP="00BB20E7">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tcPr>
          <w:p w:rsidR="00BB20E7" w:rsidRPr="00280020" w:rsidRDefault="00BB20E7" w:rsidP="00BB20E7">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tcPr>
          <w:p w:rsidR="00BB20E7" w:rsidRPr="00280020" w:rsidRDefault="00BB20E7" w:rsidP="00BB20E7">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tcPr>
          <w:p w:rsidR="00BB20E7" w:rsidRPr="00280020" w:rsidRDefault="00BB20E7" w:rsidP="00BB20E7">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tcPr>
          <w:p w:rsidR="00BB20E7" w:rsidRPr="00280020" w:rsidRDefault="00BB20E7" w:rsidP="00BB20E7">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tcPr>
          <w:p w:rsidR="00BB20E7" w:rsidRPr="00280020" w:rsidRDefault="00BB20E7" w:rsidP="00BB20E7">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tcPr>
          <w:p w:rsidR="00BB20E7" w:rsidRPr="00280020" w:rsidRDefault="00BB20E7" w:rsidP="00BB20E7">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tcPr>
          <w:p w:rsidR="00BB20E7" w:rsidRPr="00280020" w:rsidRDefault="00BB20E7" w:rsidP="00BB20E7">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tcPr>
          <w:p w:rsidR="00BB20E7" w:rsidRPr="00280020" w:rsidRDefault="00BB20E7" w:rsidP="00BB20E7">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tcPr>
          <w:p w:rsidR="00BB20E7" w:rsidRPr="00280020" w:rsidRDefault="00BB20E7" w:rsidP="00BB20E7">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tcPr>
          <w:p w:rsidR="00BB20E7" w:rsidRPr="00280020" w:rsidRDefault="00BB20E7" w:rsidP="00BB20E7">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DE154B" w:rsidRPr="00280020" w:rsidTr="00284AC0">
        <w:trPr>
          <w:trHeight w:val="20"/>
        </w:trPr>
        <w:tc>
          <w:tcPr>
            <w:tcW w:w="5000" w:type="pct"/>
            <w:gridSpan w:val="21"/>
            <w:tcBorders>
              <w:top w:val="single" w:sz="4" w:space="0" w:color="auto"/>
              <w:left w:val="single" w:sz="4" w:space="0" w:color="auto"/>
              <w:bottom w:val="single" w:sz="4" w:space="0" w:color="auto"/>
              <w:right w:val="single" w:sz="4" w:space="0" w:color="auto"/>
            </w:tcBorders>
            <w:shd w:val="clear" w:color="auto" w:fill="auto"/>
            <w:vAlign w:val="center"/>
            <w:hideMark/>
          </w:tcPr>
          <w:p w:rsidR="00DE154B" w:rsidRPr="00280020" w:rsidRDefault="00DE154B" w:rsidP="00DE154B">
            <w:pPr>
              <w:ind w:firstLine="0"/>
              <w:jc w:val="center"/>
              <w:rPr>
                <w:rFonts w:eastAsia="Times New Roman" w:cs="Times New Roman"/>
                <w:b/>
                <w:bCs/>
                <w:color w:val="000000"/>
                <w:sz w:val="20"/>
                <w:szCs w:val="20"/>
                <w:lang w:eastAsia="ru-RU"/>
              </w:rPr>
            </w:pPr>
            <w:r w:rsidRPr="00C45666">
              <w:rPr>
                <w:rFonts w:eastAsia="Times New Roman" w:cs="Times New Roman"/>
                <w:b/>
                <w:bCs/>
                <w:color w:val="000000"/>
                <w:sz w:val="20"/>
                <w:szCs w:val="20"/>
                <w:lang w:eastAsia="ru-RU"/>
              </w:rPr>
              <w:t>КНР улица Костромская, 48а: МУП г. Костромы "Городские сети"</w:t>
            </w:r>
          </w:p>
        </w:tc>
      </w:tr>
      <w:tr w:rsidR="00494E53"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94E53" w:rsidRPr="00280020" w:rsidRDefault="00494E53" w:rsidP="00494E53">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w:t>
            </w:r>
          </w:p>
        </w:tc>
        <w:tc>
          <w:tcPr>
            <w:tcW w:w="1207" w:type="pct"/>
            <w:tcBorders>
              <w:top w:val="single" w:sz="4" w:space="0" w:color="auto"/>
              <w:left w:val="nil"/>
              <w:bottom w:val="single" w:sz="4" w:space="0" w:color="auto"/>
              <w:right w:val="nil"/>
            </w:tcBorders>
            <w:shd w:val="clear" w:color="auto" w:fill="auto"/>
            <w:vAlign w:val="center"/>
            <w:hideMark/>
          </w:tcPr>
          <w:p w:rsidR="00494E53" w:rsidRPr="00280020" w:rsidRDefault="00494E53" w:rsidP="00494E53">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Протяженность тепловых сетей, в т.ч.:</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94E53" w:rsidRPr="00280020" w:rsidRDefault="00494E53" w:rsidP="00494E53">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L</w:t>
            </w:r>
            <w:r w:rsidRPr="00280020">
              <w:rPr>
                <w:rFonts w:eastAsia="Times New Roman" w:cs="Times New Roman"/>
                <w:i/>
                <w:iCs/>
                <w:color w:val="000000"/>
                <w:sz w:val="20"/>
                <w:szCs w:val="20"/>
                <w:vertAlign w:val="subscript"/>
                <w:lang w:eastAsia="ru-RU"/>
              </w:rPr>
              <w:t>j</w:t>
            </w:r>
          </w:p>
        </w:tc>
        <w:tc>
          <w:tcPr>
            <w:tcW w:w="239" w:type="pct"/>
            <w:tcBorders>
              <w:top w:val="single" w:sz="4" w:space="0" w:color="auto"/>
              <w:left w:val="nil"/>
              <w:bottom w:val="single" w:sz="4" w:space="0" w:color="auto"/>
              <w:right w:val="nil"/>
            </w:tcBorders>
            <w:shd w:val="clear" w:color="auto" w:fill="auto"/>
            <w:vAlign w:val="center"/>
            <w:hideMark/>
          </w:tcPr>
          <w:p w:rsidR="00494E53" w:rsidRPr="00280020" w:rsidRDefault="00494E53" w:rsidP="00494E5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км</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94E53" w:rsidRPr="00280020" w:rsidRDefault="00494E53" w:rsidP="00494E5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0,09</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494E53" w:rsidRPr="00280020" w:rsidRDefault="00494E53" w:rsidP="00494E5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94E53" w:rsidRPr="00280020" w:rsidRDefault="00494E53" w:rsidP="00494E5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94E53" w:rsidRPr="00280020" w:rsidRDefault="00494E53" w:rsidP="00494E5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94E53" w:rsidRPr="00280020" w:rsidRDefault="00494E53" w:rsidP="00494E5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0,046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94E53" w:rsidRPr="00280020" w:rsidRDefault="00494E53" w:rsidP="00494E5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0,046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94E53" w:rsidRPr="00280020" w:rsidRDefault="00494E53" w:rsidP="00494E5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0,046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94E53" w:rsidRPr="00280020" w:rsidRDefault="00494E53" w:rsidP="00494E5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0,046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94E53" w:rsidRPr="00280020" w:rsidRDefault="00494E53" w:rsidP="00494E5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0,046</w:t>
            </w:r>
          </w:p>
        </w:tc>
        <w:tc>
          <w:tcPr>
            <w:tcW w:w="198" w:type="pct"/>
            <w:tcBorders>
              <w:top w:val="nil"/>
              <w:left w:val="nil"/>
              <w:bottom w:val="single" w:sz="4" w:space="0" w:color="auto"/>
              <w:right w:val="single" w:sz="4" w:space="0" w:color="auto"/>
            </w:tcBorders>
            <w:shd w:val="clear" w:color="000000" w:fill="FFFFFF"/>
            <w:vAlign w:val="center"/>
            <w:hideMark/>
          </w:tcPr>
          <w:p w:rsidR="00494E53" w:rsidRPr="00280020" w:rsidRDefault="00494E53" w:rsidP="00494E5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0,046</w:t>
            </w:r>
          </w:p>
        </w:tc>
        <w:tc>
          <w:tcPr>
            <w:tcW w:w="198" w:type="pct"/>
            <w:tcBorders>
              <w:top w:val="nil"/>
              <w:left w:val="nil"/>
              <w:bottom w:val="single" w:sz="4" w:space="0" w:color="auto"/>
              <w:right w:val="single" w:sz="4" w:space="0" w:color="auto"/>
            </w:tcBorders>
            <w:shd w:val="clear" w:color="000000" w:fill="FFFFFF"/>
            <w:vAlign w:val="center"/>
            <w:hideMark/>
          </w:tcPr>
          <w:p w:rsidR="00494E53" w:rsidRPr="00280020" w:rsidRDefault="00494E53" w:rsidP="00494E5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0,046</w:t>
            </w:r>
          </w:p>
        </w:tc>
        <w:tc>
          <w:tcPr>
            <w:tcW w:w="198" w:type="pct"/>
            <w:tcBorders>
              <w:top w:val="nil"/>
              <w:left w:val="nil"/>
              <w:bottom w:val="single" w:sz="4" w:space="0" w:color="auto"/>
              <w:right w:val="single" w:sz="4" w:space="0" w:color="auto"/>
            </w:tcBorders>
            <w:shd w:val="clear" w:color="000000" w:fill="FFFFFF"/>
            <w:vAlign w:val="center"/>
            <w:hideMark/>
          </w:tcPr>
          <w:p w:rsidR="00494E53" w:rsidRPr="00280020" w:rsidRDefault="00494E53" w:rsidP="00494E5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0,046</w:t>
            </w:r>
          </w:p>
        </w:tc>
        <w:tc>
          <w:tcPr>
            <w:tcW w:w="198" w:type="pct"/>
            <w:tcBorders>
              <w:top w:val="nil"/>
              <w:left w:val="nil"/>
              <w:bottom w:val="single" w:sz="4" w:space="0" w:color="auto"/>
              <w:right w:val="single" w:sz="4" w:space="0" w:color="auto"/>
            </w:tcBorders>
            <w:shd w:val="clear" w:color="000000" w:fill="FFFFFF"/>
            <w:vAlign w:val="center"/>
            <w:hideMark/>
          </w:tcPr>
          <w:p w:rsidR="00494E53" w:rsidRPr="00280020" w:rsidRDefault="00494E53" w:rsidP="00494E5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0,046</w:t>
            </w:r>
          </w:p>
        </w:tc>
        <w:tc>
          <w:tcPr>
            <w:tcW w:w="198" w:type="pct"/>
            <w:tcBorders>
              <w:top w:val="nil"/>
              <w:left w:val="nil"/>
              <w:bottom w:val="single" w:sz="4" w:space="0" w:color="auto"/>
              <w:right w:val="single" w:sz="4" w:space="0" w:color="auto"/>
            </w:tcBorders>
            <w:shd w:val="clear" w:color="000000" w:fill="FFFFFF"/>
            <w:vAlign w:val="center"/>
            <w:hideMark/>
          </w:tcPr>
          <w:p w:rsidR="00494E53" w:rsidRPr="00280020" w:rsidRDefault="00494E53" w:rsidP="00494E5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0,046</w:t>
            </w:r>
          </w:p>
        </w:tc>
        <w:tc>
          <w:tcPr>
            <w:tcW w:w="198" w:type="pct"/>
            <w:tcBorders>
              <w:top w:val="nil"/>
              <w:left w:val="nil"/>
              <w:bottom w:val="single" w:sz="4" w:space="0" w:color="auto"/>
              <w:right w:val="single" w:sz="4" w:space="0" w:color="auto"/>
            </w:tcBorders>
            <w:shd w:val="clear" w:color="000000" w:fill="FFFFFF"/>
            <w:vAlign w:val="center"/>
            <w:hideMark/>
          </w:tcPr>
          <w:p w:rsidR="00494E53" w:rsidRPr="00280020" w:rsidRDefault="00494E53" w:rsidP="00494E5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0,046</w:t>
            </w:r>
          </w:p>
        </w:tc>
        <w:tc>
          <w:tcPr>
            <w:tcW w:w="205" w:type="pct"/>
            <w:tcBorders>
              <w:top w:val="nil"/>
              <w:left w:val="nil"/>
              <w:bottom w:val="single" w:sz="4" w:space="0" w:color="auto"/>
              <w:right w:val="single" w:sz="4" w:space="0" w:color="auto"/>
            </w:tcBorders>
            <w:shd w:val="clear" w:color="000000" w:fill="FFFFFF"/>
            <w:vAlign w:val="center"/>
            <w:hideMark/>
          </w:tcPr>
          <w:p w:rsidR="00494E53" w:rsidRPr="00280020" w:rsidRDefault="00494E53" w:rsidP="00494E5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0,046</w:t>
            </w:r>
          </w:p>
        </w:tc>
      </w:tr>
      <w:tr w:rsidR="00494E53"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94E53" w:rsidRPr="00280020" w:rsidRDefault="00494E53" w:rsidP="00494E53">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1.1.</w:t>
            </w:r>
          </w:p>
        </w:tc>
        <w:tc>
          <w:tcPr>
            <w:tcW w:w="1207" w:type="pct"/>
            <w:tcBorders>
              <w:top w:val="single" w:sz="4" w:space="0" w:color="auto"/>
              <w:left w:val="nil"/>
              <w:bottom w:val="single" w:sz="4" w:space="0" w:color="auto"/>
              <w:right w:val="nil"/>
            </w:tcBorders>
            <w:shd w:val="clear" w:color="auto" w:fill="auto"/>
            <w:vAlign w:val="center"/>
            <w:hideMark/>
          </w:tcPr>
          <w:p w:rsidR="00494E53" w:rsidRPr="00280020" w:rsidRDefault="00494E53" w:rsidP="00494E53">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магистральных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94E53" w:rsidRPr="00280020" w:rsidRDefault="00494E53" w:rsidP="00494E53">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L</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маг</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494E53" w:rsidRPr="00280020" w:rsidRDefault="00494E53" w:rsidP="00494E5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км</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94E53" w:rsidRPr="00280020" w:rsidRDefault="00494E53" w:rsidP="00494E5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494E53" w:rsidRPr="00280020" w:rsidRDefault="00494E53" w:rsidP="00494E5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94E53" w:rsidRPr="00280020" w:rsidRDefault="00494E53" w:rsidP="00494E5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94E53" w:rsidRPr="00280020" w:rsidRDefault="00494E53" w:rsidP="00494E5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94E53" w:rsidRPr="00280020" w:rsidRDefault="00494E53" w:rsidP="00494E5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94E53" w:rsidRPr="00280020" w:rsidRDefault="00494E53" w:rsidP="00494E5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94E53" w:rsidRPr="00280020" w:rsidRDefault="00494E53" w:rsidP="00494E5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94E53" w:rsidRPr="00280020" w:rsidRDefault="00494E53" w:rsidP="00494E5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94E53" w:rsidRPr="00280020" w:rsidRDefault="00494E53" w:rsidP="00494E5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494E53" w:rsidRPr="00280020" w:rsidRDefault="00494E53" w:rsidP="00494E5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494E53" w:rsidRPr="00280020" w:rsidRDefault="00494E53" w:rsidP="00494E5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494E53" w:rsidRPr="00280020" w:rsidRDefault="00494E53" w:rsidP="00494E5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494E53" w:rsidRPr="00280020" w:rsidRDefault="00494E53" w:rsidP="00494E5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494E53" w:rsidRPr="00280020" w:rsidRDefault="00494E53" w:rsidP="00494E5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494E53" w:rsidRPr="00280020" w:rsidRDefault="00494E53" w:rsidP="00494E5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494E53" w:rsidRPr="00280020" w:rsidRDefault="00494E53" w:rsidP="00494E5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494E53"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94E53" w:rsidRPr="00280020" w:rsidRDefault="00494E53" w:rsidP="00494E53">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1.2.</w:t>
            </w:r>
          </w:p>
        </w:tc>
        <w:tc>
          <w:tcPr>
            <w:tcW w:w="1207" w:type="pct"/>
            <w:tcBorders>
              <w:top w:val="single" w:sz="4" w:space="0" w:color="auto"/>
              <w:left w:val="nil"/>
              <w:bottom w:val="single" w:sz="4" w:space="0" w:color="auto"/>
              <w:right w:val="nil"/>
            </w:tcBorders>
            <w:shd w:val="clear" w:color="auto" w:fill="auto"/>
            <w:vAlign w:val="center"/>
            <w:hideMark/>
          </w:tcPr>
          <w:p w:rsidR="00494E53" w:rsidRPr="00280020" w:rsidRDefault="00494E53" w:rsidP="00494E53">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распределительных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94E53" w:rsidRPr="00280020" w:rsidRDefault="00494E53" w:rsidP="00494E53">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L</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расп</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494E53" w:rsidRPr="00280020" w:rsidRDefault="00494E53" w:rsidP="00494E5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км</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94E53" w:rsidRPr="00280020" w:rsidRDefault="00494E53" w:rsidP="00494E5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0,09</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494E53" w:rsidRPr="00280020" w:rsidRDefault="00494E53" w:rsidP="00494E5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94E53" w:rsidRPr="00280020" w:rsidRDefault="00494E53" w:rsidP="00494E5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94E53" w:rsidRPr="00280020" w:rsidRDefault="00494E53" w:rsidP="00494E5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94E53" w:rsidRPr="00280020" w:rsidRDefault="00494E53" w:rsidP="00494E5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Pr>
                <w:rFonts w:eastAsia="Times New Roman" w:cs="Times New Roman"/>
                <w:color w:val="000000"/>
                <w:sz w:val="20"/>
                <w:szCs w:val="20"/>
                <w:lang w:eastAsia="ru-RU"/>
              </w:rPr>
              <w:t>046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94E53" w:rsidRPr="00280020" w:rsidRDefault="00494E53" w:rsidP="00494E5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Pr>
                <w:rFonts w:eastAsia="Times New Roman" w:cs="Times New Roman"/>
                <w:color w:val="000000"/>
                <w:sz w:val="20"/>
                <w:szCs w:val="20"/>
                <w:lang w:eastAsia="ru-RU"/>
              </w:rPr>
              <w:t>046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94E53" w:rsidRPr="00280020" w:rsidRDefault="00494E53" w:rsidP="00494E5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Pr>
                <w:rFonts w:eastAsia="Times New Roman" w:cs="Times New Roman"/>
                <w:color w:val="000000"/>
                <w:sz w:val="20"/>
                <w:szCs w:val="20"/>
                <w:lang w:eastAsia="ru-RU"/>
              </w:rPr>
              <w:t>046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94E53" w:rsidRPr="00280020" w:rsidRDefault="00494E53" w:rsidP="00494E5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Pr>
                <w:rFonts w:eastAsia="Times New Roman" w:cs="Times New Roman"/>
                <w:color w:val="000000"/>
                <w:sz w:val="20"/>
                <w:szCs w:val="20"/>
                <w:lang w:eastAsia="ru-RU"/>
              </w:rPr>
              <w:t>046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94E53" w:rsidRPr="00280020" w:rsidRDefault="00494E53" w:rsidP="00494E5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Pr>
                <w:rFonts w:eastAsia="Times New Roman" w:cs="Times New Roman"/>
                <w:color w:val="000000"/>
                <w:sz w:val="20"/>
                <w:szCs w:val="20"/>
                <w:lang w:eastAsia="ru-RU"/>
              </w:rPr>
              <w:t>046</w:t>
            </w:r>
          </w:p>
        </w:tc>
        <w:tc>
          <w:tcPr>
            <w:tcW w:w="198" w:type="pct"/>
            <w:tcBorders>
              <w:top w:val="nil"/>
              <w:left w:val="nil"/>
              <w:bottom w:val="single" w:sz="4" w:space="0" w:color="auto"/>
              <w:right w:val="single" w:sz="4" w:space="0" w:color="auto"/>
            </w:tcBorders>
            <w:shd w:val="clear" w:color="000000" w:fill="FFFFFF"/>
            <w:vAlign w:val="center"/>
            <w:hideMark/>
          </w:tcPr>
          <w:p w:rsidR="00494E53" w:rsidRPr="00280020" w:rsidRDefault="00494E53" w:rsidP="00494E5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Pr>
                <w:rFonts w:eastAsia="Times New Roman" w:cs="Times New Roman"/>
                <w:color w:val="000000"/>
                <w:sz w:val="20"/>
                <w:szCs w:val="20"/>
                <w:lang w:eastAsia="ru-RU"/>
              </w:rPr>
              <w:t>046</w:t>
            </w:r>
          </w:p>
        </w:tc>
        <w:tc>
          <w:tcPr>
            <w:tcW w:w="198" w:type="pct"/>
            <w:tcBorders>
              <w:top w:val="nil"/>
              <w:left w:val="nil"/>
              <w:bottom w:val="single" w:sz="4" w:space="0" w:color="auto"/>
              <w:right w:val="single" w:sz="4" w:space="0" w:color="auto"/>
            </w:tcBorders>
            <w:shd w:val="clear" w:color="000000" w:fill="FFFFFF"/>
            <w:vAlign w:val="center"/>
            <w:hideMark/>
          </w:tcPr>
          <w:p w:rsidR="00494E53" w:rsidRPr="00280020" w:rsidRDefault="00494E53" w:rsidP="00494E5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Pr>
                <w:rFonts w:eastAsia="Times New Roman" w:cs="Times New Roman"/>
                <w:color w:val="000000"/>
                <w:sz w:val="20"/>
                <w:szCs w:val="20"/>
                <w:lang w:eastAsia="ru-RU"/>
              </w:rPr>
              <w:t>046</w:t>
            </w:r>
          </w:p>
        </w:tc>
        <w:tc>
          <w:tcPr>
            <w:tcW w:w="198" w:type="pct"/>
            <w:tcBorders>
              <w:top w:val="nil"/>
              <w:left w:val="nil"/>
              <w:bottom w:val="single" w:sz="4" w:space="0" w:color="auto"/>
              <w:right w:val="single" w:sz="4" w:space="0" w:color="auto"/>
            </w:tcBorders>
            <w:shd w:val="clear" w:color="000000" w:fill="FFFFFF"/>
            <w:vAlign w:val="center"/>
            <w:hideMark/>
          </w:tcPr>
          <w:p w:rsidR="00494E53" w:rsidRPr="00280020" w:rsidRDefault="00494E53" w:rsidP="00494E5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Pr>
                <w:rFonts w:eastAsia="Times New Roman" w:cs="Times New Roman"/>
                <w:color w:val="000000"/>
                <w:sz w:val="20"/>
                <w:szCs w:val="20"/>
                <w:lang w:eastAsia="ru-RU"/>
              </w:rPr>
              <w:t>046</w:t>
            </w:r>
          </w:p>
        </w:tc>
        <w:tc>
          <w:tcPr>
            <w:tcW w:w="198" w:type="pct"/>
            <w:tcBorders>
              <w:top w:val="nil"/>
              <w:left w:val="nil"/>
              <w:bottom w:val="single" w:sz="4" w:space="0" w:color="auto"/>
              <w:right w:val="single" w:sz="4" w:space="0" w:color="auto"/>
            </w:tcBorders>
            <w:shd w:val="clear" w:color="000000" w:fill="FFFFFF"/>
            <w:vAlign w:val="center"/>
            <w:hideMark/>
          </w:tcPr>
          <w:p w:rsidR="00494E53" w:rsidRPr="00280020" w:rsidRDefault="00494E53" w:rsidP="00494E5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Pr>
                <w:rFonts w:eastAsia="Times New Roman" w:cs="Times New Roman"/>
                <w:color w:val="000000"/>
                <w:sz w:val="20"/>
                <w:szCs w:val="20"/>
                <w:lang w:eastAsia="ru-RU"/>
              </w:rPr>
              <w:t>046</w:t>
            </w:r>
          </w:p>
        </w:tc>
        <w:tc>
          <w:tcPr>
            <w:tcW w:w="198" w:type="pct"/>
            <w:tcBorders>
              <w:top w:val="nil"/>
              <w:left w:val="nil"/>
              <w:bottom w:val="single" w:sz="4" w:space="0" w:color="auto"/>
              <w:right w:val="single" w:sz="4" w:space="0" w:color="auto"/>
            </w:tcBorders>
            <w:shd w:val="clear" w:color="000000" w:fill="FFFFFF"/>
            <w:vAlign w:val="center"/>
            <w:hideMark/>
          </w:tcPr>
          <w:p w:rsidR="00494E53" w:rsidRPr="00280020" w:rsidRDefault="00494E53" w:rsidP="00494E5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Pr>
                <w:rFonts w:eastAsia="Times New Roman" w:cs="Times New Roman"/>
                <w:color w:val="000000"/>
                <w:sz w:val="20"/>
                <w:szCs w:val="20"/>
                <w:lang w:eastAsia="ru-RU"/>
              </w:rPr>
              <w:t>046</w:t>
            </w:r>
          </w:p>
        </w:tc>
        <w:tc>
          <w:tcPr>
            <w:tcW w:w="198" w:type="pct"/>
            <w:tcBorders>
              <w:top w:val="nil"/>
              <w:left w:val="nil"/>
              <w:bottom w:val="single" w:sz="4" w:space="0" w:color="auto"/>
              <w:right w:val="single" w:sz="4" w:space="0" w:color="auto"/>
            </w:tcBorders>
            <w:shd w:val="clear" w:color="000000" w:fill="FFFFFF"/>
            <w:vAlign w:val="center"/>
            <w:hideMark/>
          </w:tcPr>
          <w:p w:rsidR="00494E53" w:rsidRPr="00280020" w:rsidRDefault="00494E53" w:rsidP="00494E5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Pr>
                <w:rFonts w:eastAsia="Times New Roman" w:cs="Times New Roman"/>
                <w:color w:val="000000"/>
                <w:sz w:val="20"/>
                <w:szCs w:val="20"/>
                <w:lang w:eastAsia="ru-RU"/>
              </w:rPr>
              <w:t>046</w:t>
            </w:r>
          </w:p>
        </w:tc>
        <w:tc>
          <w:tcPr>
            <w:tcW w:w="205" w:type="pct"/>
            <w:tcBorders>
              <w:top w:val="nil"/>
              <w:left w:val="nil"/>
              <w:bottom w:val="single" w:sz="4" w:space="0" w:color="auto"/>
              <w:right w:val="single" w:sz="4" w:space="0" w:color="auto"/>
            </w:tcBorders>
            <w:shd w:val="clear" w:color="000000" w:fill="FFFFFF"/>
            <w:vAlign w:val="center"/>
            <w:hideMark/>
          </w:tcPr>
          <w:p w:rsidR="00494E53" w:rsidRPr="00280020" w:rsidRDefault="00494E53" w:rsidP="00494E5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Pr>
                <w:rFonts w:eastAsia="Times New Roman" w:cs="Times New Roman"/>
                <w:color w:val="000000"/>
                <w:sz w:val="20"/>
                <w:szCs w:val="20"/>
                <w:lang w:eastAsia="ru-RU"/>
              </w:rPr>
              <w:t>046</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2.</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Материальная характеристика тепловых сетей, в т.ч.:</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M</w:t>
            </w:r>
            <w:r w:rsidRPr="00280020">
              <w:rPr>
                <w:rFonts w:eastAsia="Times New Roman" w:cs="Times New Roman"/>
                <w:i/>
                <w:iCs/>
                <w:color w:val="000000"/>
                <w:sz w:val="20"/>
                <w:szCs w:val="20"/>
                <w:vertAlign w:val="subscript"/>
                <w:lang w:eastAsia="ru-RU"/>
              </w:rPr>
              <w:t>j</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м</w:t>
            </w:r>
            <w:r w:rsidRPr="00280020">
              <w:rPr>
                <w:rFonts w:eastAsia="Times New Roman" w:cs="Times New Roman"/>
                <w:color w:val="000000"/>
                <w:sz w:val="20"/>
                <w:szCs w:val="20"/>
                <w:vertAlign w:val="superscript"/>
                <w:lang w:eastAsia="ru-RU"/>
              </w:rPr>
              <w:t>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2.1.</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магистральных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M</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маг</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м</w:t>
            </w:r>
            <w:r w:rsidRPr="00280020">
              <w:rPr>
                <w:rFonts w:eastAsia="Times New Roman" w:cs="Times New Roman"/>
                <w:color w:val="000000"/>
                <w:sz w:val="20"/>
                <w:szCs w:val="20"/>
                <w:vertAlign w:val="superscript"/>
                <w:lang w:eastAsia="ru-RU"/>
              </w:rPr>
              <w:t>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2.2.</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распределительных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M</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расп</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м</w:t>
            </w:r>
            <w:r w:rsidRPr="00280020">
              <w:rPr>
                <w:rFonts w:eastAsia="Times New Roman" w:cs="Times New Roman"/>
                <w:color w:val="000000"/>
                <w:sz w:val="20"/>
                <w:szCs w:val="20"/>
                <w:vertAlign w:val="superscript"/>
                <w:lang w:eastAsia="ru-RU"/>
              </w:rPr>
              <w:t>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3.</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Средний срок эксплуатации тепловых сетей</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Э</w:t>
            </w:r>
            <w:r w:rsidRPr="00280020">
              <w:rPr>
                <w:rFonts w:eastAsia="Times New Roman" w:cs="Times New Roman"/>
                <w:i/>
                <w:iCs/>
                <w:color w:val="000000"/>
                <w:sz w:val="20"/>
                <w:szCs w:val="20"/>
                <w:vertAlign w:val="subscript"/>
                <w:lang w:eastAsia="ru-RU"/>
              </w:rPr>
              <w:t>j</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лет</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3,0</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7,0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8,0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9,0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11,0</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12,0</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13,0</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14,0</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15,0</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16,0</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17,0</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18,0</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3.1.</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магистральных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Э</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маг</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лет</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3.2.</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распределительных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Э</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расп</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лет</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3,0</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7,0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8,0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9,0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11,0</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12,0</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13,0</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14,0</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15,0</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16,0</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17,0</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18,0</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4.</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Удельная материальная характеристика тепловых сетей на одного жителя, обслуживаемого из системы теплоснабжения</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m</w:t>
            </w:r>
            <w:r w:rsidRPr="00280020">
              <w:rPr>
                <w:rFonts w:eastAsia="Times New Roman" w:cs="Times New Roman"/>
                <w:i/>
                <w:iCs/>
                <w:color w:val="000000"/>
                <w:sz w:val="20"/>
                <w:szCs w:val="20"/>
                <w:vertAlign w:val="subscript"/>
                <w:lang w:eastAsia="ru-RU"/>
              </w:rPr>
              <w:t>j</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м</w:t>
            </w:r>
            <w:r w:rsidRPr="00280020">
              <w:rPr>
                <w:rFonts w:eastAsia="Times New Roman" w:cs="Times New Roman"/>
                <w:color w:val="000000"/>
                <w:sz w:val="20"/>
                <w:szCs w:val="20"/>
                <w:vertAlign w:val="superscript"/>
                <w:lang w:eastAsia="ru-RU"/>
              </w:rPr>
              <w:t>2</w:t>
            </w:r>
            <w:r w:rsidRPr="00280020">
              <w:rPr>
                <w:rFonts w:eastAsia="Times New Roman" w:cs="Times New Roman"/>
                <w:color w:val="000000"/>
                <w:sz w:val="20"/>
                <w:szCs w:val="20"/>
                <w:lang w:eastAsia="ru-RU"/>
              </w:rPr>
              <w:t>/чел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0,13</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0,14</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0,14</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0,14</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0,14</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0,14</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0,14</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5.</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Присоединенная тепловая нагрузка потребителей</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Гкал/ч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0,061</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0,061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0,061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0,061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0,061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0,061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0,061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0,061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0,061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0,061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0,061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0,061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0,061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0,061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0,061</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0,061</w:t>
            </w:r>
          </w:p>
        </w:tc>
      </w:tr>
      <w:tr w:rsidR="0058495F"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6.</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Относительная материальная характеристика</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µ</w:t>
            </w:r>
            <w:r w:rsidRPr="00280020">
              <w:rPr>
                <w:rFonts w:eastAsia="Times New Roman" w:cs="Times New Roman"/>
                <w:i/>
                <w:iCs/>
                <w:color w:val="000000"/>
                <w:sz w:val="20"/>
                <w:szCs w:val="20"/>
                <w:vertAlign w:val="subscript"/>
                <w:lang w:eastAsia="ru-RU"/>
              </w:rPr>
              <w:t>j</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м</w:t>
            </w:r>
            <w:r w:rsidRPr="00280020">
              <w:rPr>
                <w:rFonts w:eastAsia="Times New Roman" w:cs="Times New Roman"/>
                <w:color w:val="000000"/>
                <w:sz w:val="20"/>
                <w:szCs w:val="20"/>
                <w:vertAlign w:val="superscript"/>
                <w:lang w:eastAsia="ru-RU"/>
              </w:rPr>
              <w:t>2</w:t>
            </w:r>
            <w:r w:rsidRPr="00280020">
              <w:rPr>
                <w:rFonts w:eastAsia="Times New Roman" w:cs="Times New Roman"/>
                <w:color w:val="000000"/>
                <w:sz w:val="20"/>
                <w:szCs w:val="20"/>
                <w:lang w:eastAsia="ru-RU"/>
              </w:rPr>
              <w:t>/Гкал/ч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85,97</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85,97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85,97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85,97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85,97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85,97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85,97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85,97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85,97</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85,97</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85,97</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85,97</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85,97</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85,97</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85,97</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85,97</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7.</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Нормативные потери тепловой энергии в тепловых сетях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н</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Гкал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0,008</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0,008</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0,008</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0,008</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0,008</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0,008</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0,008</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0,008</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0,008</w:t>
            </w:r>
          </w:p>
        </w:tc>
      </w:tr>
      <w:tr w:rsidR="0058495F"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7.1.</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магистральных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н.маг</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Гкал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7.2.</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распределительных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н.расп</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Гкал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0,008</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0,008</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0,008</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0,008</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0,008</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0,008</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0,008</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0,008</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0,008</w:t>
            </w:r>
          </w:p>
        </w:tc>
      </w:tr>
      <w:tr w:rsidR="0058495F"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8.</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Относительные нормативные потери в тепловых сетях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н</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5,7</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7,1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9D7C8E"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4,9</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4,9</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4,9</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4,9</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4,9</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4,9</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4,9</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4,9</w:t>
            </w:r>
          </w:p>
        </w:tc>
      </w:tr>
      <w:tr w:rsidR="00494E53"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94E53" w:rsidRPr="00280020" w:rsidRDefault="00494E53" w:rsidP="00494E53">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9.</w:t>
            </w:r>
          </w:p>
        </w:tc>
        <w:tc>
          <w:tcPr>
            <w:tcW w:w="1207" w:type="pct"/>
            <w:tcBorders>
              <w:top w:val="single" w:sz="4" w:space="0" w:color="auto"/>
              <w:left w:val="nil"/>
              <w:bottom w:val="single" w:sz="4" w:space="0" w:color="auto"/>
              <w:right w:val="nil"/>
            </w:tcBorders>
            <w:shd w:val="clear" w:color="auto" w:fill="auto"/>
            <w:vAlign w:val="center"/>
            <w:hideMark/>
          </w:tcPr>
          <w:p w:rsidR="00494E53" w:rsidRPr="00280020" w:rsidRDefault="00494E53" w:rsidP="00494E53">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Линейная плотность передачи тепловой энергии в тепловых сетях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94E53" w:rsidRPr="00280020" w:rsidRDefault="00494E53" w:rsidP="00494E53">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ρ</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лин</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494E53" w:rsidRPr="00280020" w:rsidRDefault="00494E53" w:rsidP="00494E5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Гкал/м</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94E53" w:rsidRPr="00280020" w:rsidRDefault="00494E53" w:rsidP="00494E5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1,53</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494E53" w:rsidRPr="00280020" w:rsidRDefault="00494E53" w:rsidP="00494E5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2,05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94E53" w:rsidRPr="00280020" w:rsidRDefault="00494E53" w:rsidP="00494E5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1,77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94E53" w:rsidRPr="00280020" w:rsidRDefault="00494E53" w:rsidP="00494E5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1,86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94E53" w:rsidRPr="00280020" w:rsidRDefault="00494E53" w:rsidP="00494E5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3,26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94E53" w:rsidRPr="00280020" w:rsidRDefault="00494E53" w:rsidP="00494E5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3,26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94E53" w:rsidRPr="00280020" w:rsidRDefault="00494E53" w:rsidP="00494E5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3,26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94E53" w:rsidRPr="00280020" w:rsidRDefault="00494E53" w:rsidP="00494E5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3,26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94E53" w:rsidRPr="00280020" w:rsidRDefault="00494E53" w:rsidP="00494E5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3,26</w:t>
            </w:r>
          </w:p>
        </w:tc>
        <w:tc>
          <w:tcPr>
            <w:tcW w:w="198" w:type="pct"/>
            <w:tcBorders>
              <w:top w:val="nil"/>
              <w:left w:val="nil"/>
              <w:bottom w:val="single" w:sz="4" w:space="0" w:color="auto"/>
              <w:right w:val="single" w:sz="4" w:space="0" w:color="auto"/>
            </w:tcBorders>
            <w:shd w:val="clear" w:color="000000" w:fill="FFFFFF"/>
            <w:vAlign w:val="center"/>
            <w:hideMark/>
          </w:tcPr>
          <w:p w:rsidR="00494E53" w:rsidRPr="00280020" w:rsidRDefault="00494E53" w:rsidP="00494E5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3,26</w:t>
            </w:r>
          </w:p>
        </w:tc>
        <w:tc>
          <w:tcPr>
            <w:tcW w:w="198" w:type="pct"/>
            <w:tcBorders>
              <w:top w:val="nil"/>
              <w:left w:val="nil"/>
              <w:bottom w:val="single" w:sz="4" w:space="0" w:color="auto"/>
              <w:right w:val="single" w:sz="4" w:space="0" w:color="auto"/>
            </w:tcBorders>
            <w:shd w:val="clear" w:color="000000" w:fill="FFFFFF"/>
            <w:vAlign w:val="center"/>
            <w:hideMark/>
          </w:tcPr>
          <w:p w:rsidR="00494E53" w:rsidRPr="00280020" w:rsidRDefault="00494E53" w:rsidP="00494E5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3,26</w:t>
            </w:r>
          </w:p>
        </w:tc>
        <w:tc>
          <w:tcPr>
            <w:tcW w:w="198" w:type="pct"/>
            <w:tcBorders>
              <w:top w:val="nil"/>
              <w:left w:val="nil"/>
              <w:bottom w:val="single" w:sz="4" w:space="0" w:color="auto"/>
              <w:right w:val="single" w:sz="4" w:space="0" w:color="auto"/>
            </w:tcBorders>
            <w:shd w:val="clear" w:color="000000" w:fill="FFFFFF"/>
            <w:vAlign w:val="center"/>
            <w:hideMark/>
          </w:tcPr>
          <w:p w:rsidR="00494E53" w:rsidRPr="00280020" w:rsidRDefault="00494E53" w:rsidP="00494E5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3,26</w:t>
            </w:r>
          </w:p>
        </w:tc>
        <w:tc>
          <w:tcPr>
            <w:tcW w:w="198" w:type="pct"/>
            <w:tcBorders>
              <w:top w:val="nil"/>
              <w:left w:val="nil"/>
              <w:bottom w:val="single" w:sz="4" w:space="0" w:color="auto"/>
              <w:right w:val="single" w:sz="4" w:space="0" w:color="auto"/>
            </w:tcBorders>
            <w:shd w:val="clear" w:color="000000" w:fill="FFFFFF"/>
            <w:vAlign w:val="center"/>
            <w:hideMark/>
          </w:tcPr>
          <w:p w:rsidR="00494E53" w:rsidRPr="00280020" w:rsidRDefault="00494E53" w:rsidP="00494E5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3,26</w:t>
            </w:r>
          </w:p>
        </w:tc>
        <w:tc>
          <w:tcPr>
            <w:tcW w:w="198" w:type="pct"/>
            <w:tcBorders>
              <w:top w:val="nil"/>
              <w:left w:val="nil"/>
              <w:bottom w:val="single" w:sz="4" w:space="0" w:color="auto"/>
              <w:right w:val="single" w:sz="4" w:space="0" w:color="auto"/>
            </w:tcBorders>
            <w:shd w:val="clear" w:color="000000" w:fill="FFFFFF"/>
            <w:vAlign w:val="center"/>
            <w:hideMark/>
          </w:tcPr>
          <w:p w:rsidR="00494E53" w:rsidRPr="00280020" w:rsidRDefault="00494E53" w:rsidP="00494E5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3,26</w:t>
            </w:r>
          </w:p>
        </w:tc>
        <w:tc>
          <w:tcPr>
            <w:tcW w:w="198" w:type="pct"/>
            <w:tcBorders>
              <w:top w:val="nil"/>
              <w:left w:val="nil"/>
              <w:bottom w:val="single" w:sz="4" w:space="0" w:color="auto"/>
              <w:right w:val="single" w:sz="4" w:space="0" w:color="auto"/>
            </w:tcBorders>
            <w:shd w:val="clear" w:color="000000" w:fill="FFFFFF"/>
            <w:vAlign w:val="center"/>
            <w:hideMark/>
          </w:tcPr>
          <w:p w:rsidR="00494E53" w:rsidRPr="00280020" w:rsidRDefault="00494E53" w:rsidP="00494E5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3,26</w:t>
            </w:r>
          </w:p>
        </w:tc>
        <w:tc>
          <w:tcPr>
            <w:tcW w:w="205" w:type="pct"/>
            <w:tcBorders>
              <w:top w:val="nil"/>
              <w:left w:val="nil"/>
              <w:bottom w:val="single" w:sz="4" w:space="0" w:color="auto"/>
              <w:right w:val="single" w:sz="4" w:space="0" w:color="auto"/>
            </w:tcBorders>
            <w:shd w:val="clear" w:color="000000" w:fill="FFFFFF"/>
            <w:vAlign w:val="center"/>
            <w:hideMark/>
          </w:tcPr>
          <w:p w:rsidR="00494E53" w:rsidRPr="00280020" w:rsidRDefault="00494E53" w:rsidP="00494E5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3,26</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10.</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Количество повреждений (отказов) в тепловых сетях, приводящих к прекращению теплоснабжения потребителей</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Λ</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тс</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ед./год</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11.</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Удельная повреждаемость тепловых сетей</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λ</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тс</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ед./м/год</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11.1.</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магистральных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λ</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маг</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ед./м/год</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11.2.</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распределительных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λ</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расп</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ед./м/год</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12.</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Тепловая нагрузка потребителей, присоединенных к тепловым сетям по схеме с непосредственным разбором теплоносителя цели горячего водоснабжения из систем отопления (открытая схема).</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р.откр</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Гкал/ч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13.</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Доля потребителей, присоединенных по открытой схеме</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β</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р.откр</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9D7C8E" w:rsidRPr="00280020" w:rsidTr="009D7C8E">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9D7C8E" w:rsidRPr="00280020" w:rsidRDefault="009D7C8E" w:rsidP="009D7C8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14.</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9D7C8E" w:rsidRPr="00280020" w:rsidRDefault="009D7C8E" w:rsidP="009D7C8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Расчетный расход теплоносителя (в соответствии с утвержденным графиком отпуска тепла в тепловые сети)</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D7C8E" w:rsidRPr="00280020" w:rsidRDefault="009D7C8E" w:rsidP="009D7C8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G</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9D7C8E" w:rsidRPr="00280020" w:rsidRDefault="009D7C8E" w:rsidP="009D7C8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тонн/ч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D7C8E" w:rsidRPr="00280020" w:rsidRDefault="009D7C8E" w:rsidP="009D7C8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w:t>
            </w:r>
            <w:r>
              <w:rPr>
                <w:rFonts w:eastAsia="Times New Roman" w:cs="Times New Roman"/>
                <w:color w:val="000000"/>
                <w:sz w:val="20"/>
                <w:szCs w:val="20"/>
                <w:lang w:eastAsia="ru-RU"/>
              </w:rPr>
              <w:t>,5</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9D7C8E" w:rsidRDefault="009D7C8E" w:rsidP="009D7C8E">
            <w:pPr>
              <w:ind w:hanging="45"/>
              <w:jc w:val="center"/>
            </w:pPr>
            <w:r w:rsidRPr="001568C4">
              <w:rPr>
                <w:rFonts w:eastAsia="Times New Roman" w:cs="Times New Roman"/>
                <w:color w:val="000000"/>
                <w:sz w:val="20"/>
                <w:szCs w:val="20"/>
                <w:lang w:eastAsia="ru-RU"/>
              </w:rPr>
              <w:t>2,5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D7C8E" w:rsidRDefault="009D7C8E" w:rsidP="009D7C8E">
            <w:pPr>
              <w:ind w:hanging="45"/>
              <w:jc w:val="center"/>
            </w:pPr>
            <w:r w:rsidRPr="001568C4">
              <w:rPr>
                <w:rFonts w:eastAsia="Times New Roman" w:cs="Times New Roman"/>
                <w:color w:val="000000"/>
                <w:sz w:val="20"/>
                <w:szCs w:val="20"/>
                <w:lang w:eastAsia="ru-RU"/>
              </w:rPr>
              <w:t>2,5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D7C8E" w:rsidRDefault="009D7C8E" w:rsidP="009D7C8E">
            <w:pPr>
              <w:ind w:hanging="45"/>
              <w:jc w:val="center"/>
            </w:pPr>
            <w:r w:rsidRPr="001568C4">
              <w:rPr>
                <w:rFonts w:eastAsia="Times New Roman" w:cs="Times New Roman"/>
                <w:color w:val="000000"/>
                <w:sz w:val="20"/>
                <w:szCs w:val="20"/>
                <w:lang w:eastAsia="ru-RU"/>
              </w:rPr>
              <w:t>2,5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D7C8E" w:rsidRDefault="009D7C8E" w:rsidP="009D7C8E">
            <w:pPr>
              <w:ind w:hanging="45"/>
              <w:jc w:val="center"/>
            </w:pPr>
            <w:r w:rsidRPr="001568C4">
              <w:rPr>
                <w:rFonts w:eastAsia="Times New Roman" w:cs="Times New Roman"/>
                <w:color w:val="000000"/>
                <w:sz w:val="20"/>
                <w:szCs w:val="20"/>
                <w:lang w:eastAsia="ru-RU"/>
              </w:rPr>
              <w:t>2,5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D7C8E" w:rsidRDefault="009D7C8E" w:rsidP="009D7C8E">
            <w:pPr>
              <w:ind w:hanging="45"/>
              <w:jc w:val="center"/>
            </w:pPr>
            <w:r w:rsidRPr="001568C4">
              <w:rPr>
                <w:rFonts w:eastAsia="Times New Roman" w:cs="Times New Roman"/>
                <w:color w:val="000000"/>
                <w:sz w:val="20"/>
                <w:szCs w:val="20"/>
                <w:lang w:eastAsia="ru-RU"/>
              </w:rPr>
              <w:t>2,5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D7C8E" w:rsidRDefault="009D7C8E" w:rsidP="009D7C8E">
            <w:pPr>
              <w:ind w:hanging="45"/>
              <w:jc w:val="center"/>
            </w:pPr>
            <w:r w:rsidRPr="001568C4">
              <w:rPr>
                <w:rFonts w:eastAsia="Times New Roman" w:cs="Times New Roman"/>
                <w:color w:val="000000"/>
                <w:sz w:val="20"/>
                <w:szCs w:val="20"/>
                <w:lang w:eastAsia="ru-RU"/>
              </w:rPr>
              <w:t>2,5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D7C8E" w:rsidRDefault="009D7C8E" w:rsidP="009D7C8E">
            <w:pPr>
              <w:ind w:hanging="45"/>
              <w:jc w:val="center"/>
            </w:pPr>
            <w:r w:rsidRPr="001568C4">
              <w:rPr>
                <w:rFonts w:eastAsia="Times New Roman" w:cs="Times New Roman"/>
                <w:color w:val="000000"/>
                <w:sz w:val="20"/>
                <w:szCs w:val="20"/>
                <w:lang w:eastAsia="ru-RU"/>
              </w:rPr>
              <w:t>2,5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D7C8E" w:rsidRDefault="009D7C8E" w:rsidP="009D7C8E">
            <w:pPr>
              <w:ind w:hanging="45"/>
              <w:jc w:val="center"/>
            </w:pPr>
            <w:r w:rsidRPr="001568C4">
              <w:rPr>
                <w:rFonts w:eastAsia="Times New Roman" w:cs="Times New Roman"/>
                <w:color w:val="000000"/>
                <w:sz w:val="20"/>
                <w:szCs w:val="20"/>
                <w:lang w:eastAsia="ru-RU"/>
              </w:rPr>
              <w:t>2,5</w:t>
            </w:r>
          </w:p>
        </w:tc>
        <w:tc>
          <w:tcPr>
            <w:tcW w:w="198" w:type="pct"/>
            <w:tcBorders>
              <w:top w:val="nil"/>
              <w:left w:val="nil"/>
              <w:bottom w:val="single" w:sz="4" w:space="0" w:color="auto"/>
              <w:right w:val="single" w:sz="4" w:space="0" w:color="auto"/>
            </w:tcBorders>
            <w:shd w:val="clear" w:color="000000" w:fill="FFFFFF"/>
            <w:vAlign w:val="center"/>
            <w:hideMark/>
          </w:tcPr>
          <w:p w:rsidR="009D7C8E" w:rsidRDefault="009D7C8E" w:rsidP="009D7C8E">
            <w:pPr>
              <w:ind w:hanging="45"/>
              <w:jc w:val="center"/>
            </w:pPr>
            <w:r w:rsidRPr="001568C4">
              <w:rPr>
                <w:rFonts w:eastAsia="Times New Roman" w:cs="Times New Roman"/>
                <w:color w:val="000000"/>
                <w:sz w:val="20"/>
                <w:szCs w:val="20"/>
                <w:lang w:eastAsia="ru-RU"/>
              </w:rPr>
              <w:t>2,5</w:t>
            </w:r>
          </w:p>
        </w:tc>
        <w:tc>
          <w:tcPr>
            <w:tcW w:w="198" w:type="pct"/>
            <w:tcBorders>
              <w:top w:val="nil"/>
              <w:left w:val="nil"/>
              <w:bottom w:val="single" w:sz="4" w:space="0" w:color="auto"/>
              <w:right w:val="single" w:sz="4" w:space="0" w:color="auto"/>
            </w:tcBorders>
            <w:shd w:val="clear" w:color="000000" w:fill="FFFFFF"/>
            <w:vAlign w:val="center"/>
            <w:hideMark/>
          </w:tcPr>
          <w:p w:rsidR="009D7C8E" w:rsidRDefault="009D7C8E" w:rsidP="009D7C8E">
            <w:pPr>
              <w:ind w:hanging="45"/>
              <w:jc w:val="center"/>
            </w:pPr>
            <w:r w:rsidRPr="001568C4">
              <w:rPr>
                <w:rFonts w:eastAsia="Times New Roman" w:cs="Times New Roman"/>
                <w:color w:val="000000"/>
                <w:sz w:val="20"/>
                <w:szCs w:val="20"/>
                <w:lang w:eastAsia="ru-RU"/>
              </w:rPr>
              <w:t>2,5</w:t>
            </w:r>
          </w:p>
        </w:tc>
        <w:tc>
          <w:tcPr>
            <w:tcW w:w="198" w:type="pct"/>
            <w:tcBorders>
              <w:top w:val="nil"/>
              <w:left w:val="nil"/>
              <w:bottom w:val="single" w:sz="4" w:space="0" w:color="auto"/>
              <w:right w:val="single" w:sz="4" w:space="0" w:color="auto"/>
            </w:tcBorders>
            <w:shd w:val="clear" w:color="000000" w:fill="FFFFFF"/>
            <w:vAlign w:val="center"/>
            <w:hideMark/>
          </w:tcPr>
          <w:p w:rsidR="009D7C8E" w:rsidRDefault="009D7C8E" w:rsidP="009D7C8E">
            <w:pPr>
              <w:ind w:hanging="45"/>
              <w:jc w:val="center"/>
            </w:pPr>
            <w:r w:rsidRPr="001568C4">
              <w:rPr>
                <w:rFonts w:eastAsia="Times New Roman" w:cs="Times New Roman"/>
                <w:color w:val="000000"/>
                <w:sz w:val="20"/>
                <w:szCs w:val="20"/>
                <w:lang w:eastAsia="ru-RU"/>
              </w:rPr>
              <w:t>2,5</w:t>
            </w:r>
          </w:p>
        </w:tc>
        <w:tc>
          <w:tcPr>
            <w:tcW w:w="198" w:type="pct"/>
            <w:tcBorders>
              <w:top w:val="nil"/>
              <w:left w:val="nil"/>
              <w:bottom w:val="single" w:sz="4" w:space="0" w:color="auto"/>
              <w:right w:val="single" w:sz="4" w:space="0" w:color="auto"/>
            </w:tcBorders>
            <w:shd w:val="clear" w:color="000000" w:fill="FFFFFF"/>
            <w:vAlign w:val="center"/>
            <w:hideMark/>
          </w:tcPr>
          <w:p w:rsidR="009D7C8E" w:rsidRDefault="009D7C8E" w:rsidP="009D7C8E">
            <w:pPr>
              <w:ind w:hanging="45"/>
              <w:jc w:val="center"/>
            </w:pPr>
            <w:r w:rsidRPr="001568C4">
              <w:rPr>
                <w:rFonts w:eastAsia="Times New Roman" w:cs="Times New Roman"/>
                <w:color w:val="000000"/>
                <w:sz w:val="20"/>
                <w:szCs w:val="20"/>
                <w:lang w:eastAsia="ru-RU"/>
              </w:rPr>
              <w:t>2,5</w:t>
            </w:r>
          </w:p>
        </w:tc>
        <w:tc>
          <w:tcPr>
            <w:tcW w:w="198" w:type="pct"/>
            <w:tcBorders>
              <w:top w:val="nil"/>
              <w:left w:val="nil"/>
              <w:bottom w:val="single" w:sz="4" w:space="0" w:color="auto"/>
              <w:right w:val="single" w:sz="4" w:space="0" w:color="auto"/>
            </w:tcBorders>
            <w:shd w:val="clear" w:color="000000" w:fill="FFFFFF"/>
            <w:vAlign w:val="center"/>
            <w:hideMark/>
          </w:tcPr>
          <w:p w:rsidR="009D7C8E" w:rsidRDefault="009D7C8E" w:rsidP="009D7C8E">
            <w:pPr>
              <w:ind w:hanging="45"/>
              <w:jc w:val="center"/>
            </w:pPr>
            <w:r w:rsidRPr="001568C4">
              <w:rPr>
                <w:rFonts w:eastAsia="Times New Roman" w:cs="Times New Roman"/>
                <w:color w:val="000000"/>
                <w:sz w:val="20"/>
                <w:szCs w:val="20"/>
                <w:lang w:eastAsia="ru-RU"/>
              </w:rPr>
              <w:t>2,5</w:t>
            </w:r>
          </w:p>
        </w:tc>
        <w:tc>
          <w:tcPr>
            <w:tcW w:w="198" w:type="pct"/>
            <w:tcBorders>
              <w:top w:val="nil"/>
              <w:left w:val="nil"/>
              <w:bottom w:val="single" w:sz="4" w:space="0" w:color="auto"/>
              <w:right w:val="single" w:sz="4" w:space="0" w:color="auto"/>
            </w:tcBorders>
            <w:shd w:val="clear" w:color="000000" w:fill="FFFFFF"/>
            <w:vAlign w:val="center"/>
            <w:hideMark/>
          </w:tcPr>
          <w:p w:rsidR="009D7C8E" w:rsidRDefault="009D7C8E" w:rsidP="009D7C8E">
            <w:pPr>
              <w:ind w:hanging="45"/>
              <w:jc w:val="center"/>
            </w:pPr>
            <w:r w:rsidRPr="001568C4">
              <w:rPr>
                <w:rFonts w:eastAsia="Times New Roman" w:cs="Times New Roman"/>
                <w:color w:val="000000"/>
                <w:sz w:val="20"/>
                <w:szCs w:val="20"/>
                <w:lang w:eastAsia="ru-RU"/>
              </w:rPr>
              <w:t>2,5</w:t>
            </w:r>
          </w:p>
        </w:tc>
        <w:tc>
          <w:tcPr>
            <w:tcW w:w="205" w:type="pct"/>
            <w:tcBorders>
              <w:top w:val="nil"/>
              <w:left w:val="nil"/>
              <w:bottom w:val="single" w:sz="4" w:space="0" w:color="auto"/>
              <w:right w:val="single" w:sz="4" w:space="0" w:color="auto"/>
            </w:tcBorders>
            <w:shd w:val="clear" w:color="000000" w:fill="FFFFFF"/>
            <w:vAlign w:val="center"/>
            <w:hideMark/>
          </w:tcPr>
          <w:p w:rsidR="009D7C8E" w:rsidRDefault="009D7C8E" w:rsidP="009D7C8E">
            <w:pPr>
              <w:ind w:hanging="45"/>
              <w:jc w:val="center"/>
            </w:pPr>
            <w:r w:rsidRPr="001568C4">
              <w:rPr>
                <w:rFonts w:eastAsia="Times New Roman" w:cs="Times New Roman"/>
                <w:color w:val="000000"/>
                <w:sz w:val="20"/>
                <w:szCs w:val="20"/>
                <w:lang w:eastAsia="ru-RU"/>
              </w:rPr>
              <w:t>2,5</w:t>
            </w:r>
          </w:p>
        </w:tc>
      </w:tr>
      <w:tr w:rsidR="009D7C8E" w:rsidRPr="00280020" w:rsidTr="009D7C8E">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D7C8E" w:rsidRPr="00280020" w:rsidRDefault="009D7C8E" w:rsidP="009D7C8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15.</w:t>
            </w:r>
          </w:p>
        </w:tc>
        <w:tc>
          <w:tcPr>
            <w:tcW w:w="1207" w:type="pct"/>
            <w:tcBorders>
              <w:top w:val="single" w:sz="4" w:space="0" w:color="auto"/>
              <w:left w:val="nil"/>
              <w:bottom w:val="single" w:sz="4" w:space="0" w:color="auto"/>
              <w:right w:val="nil"/>
            </w:tcBorders>
            <w:shd w:val="clear" w:color="auto" w:fill="auto"/>
            <w:vAlign w:val="center"/>
            <w:hideMark/>
          </w:tcPr>
          <w:p w:rsidR="009D7C8E" w:rsidRPr="00280020" w:rsidRDefault="009D7C8E" w:rsidP="009D7C8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Фактический расход теплоносителя</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D7C8E" w:rsidRPr="00280020" w:rsidRDefault="009D7C8E" w:rsidP="009D7C8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G</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ф</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9D7C8E" w:rsidRPr="00280020" w:rsidRDefault="009D7C8E" w:rsidP="009D7C8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тонн/ч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D7C8E" w:rsidRPr="00280020" w:rsidRDefault="009D7C8E" w:rsidP="009D7C8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w:t>
            </w:r>
          </w:p>
        </w:tc>
        <w:tc>
          <w:tcPr>
            <w:tcW w:w="196" w:type="pct"/>
            <w:gridSpan w:val="2"/>
            <w:tcBorders>
              <w:top w:val="single" w:sz="4" w:space="0" w:color="auto"/>
              <w:left w:val="nil"/>
              <w:bottom w:val="single" w:sz="4" w:space="0" w:color="auto"/>
              <w:right w:val="single" w:sz="4" w:space="0" w:color="auto"/>
            </w:tcBorders>
            <w:shd w:val="clear" w:color="auto" w:fill="auto"/>
            <w:vAlign w:val="center"/>
          </w:tcPr>
          <w:p w:rsidR="009D7C8E" w:rsidRPr="00280020" w:rsidRDefault="009D7C8E" w:rsidP="009D7C8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w:t>
            </w:r>
          </w:p>
        </w:tc>
        <w:tc>
          <w:tcPr>
            <w:tcW w:w="196" w:type="pct"/>
            <w:tcBorders>
              <w:top w:val="single" w:sz="4" w:space="0" w:color="auto"/>
              <w:left w:val="nil"/>
              <w:bottom w:val="single" w:sz="4" w:space="0" w:color="auto"/>
              <w:right w:val="single" w:sz="4" w:space="0" w:color="auto"/>
            </w:tcBorders>
            <w:shd w:val="clear" w:color="auto" w:fill="auto"/>
            <w:vAlign w:val="center"/>
          </w:tcPr>
          <w:p w:rsidR="009D7C8E" w:rsidRPr="00280020" w:rsidRDefault="009D7C8E" w:rsidP="009D7C8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w:t>
            </w:r>
          </w:p>
        </w:tc>
        <w:tc>
          <w:tcPr>
            <w:tcW w:w="196" w:type="pct"/>
            <w:tcBorders>
              <w:top w:val="single" w:sz="4" w:space="0" w:color="auto"/>
              <w:left w:val="nil"/>
              <w:bottom w:val="single" w:sz="4" w:space="0" w:color="auto"/>
              <w:right w:val="single" w:sz="4" w:space="0" w:color="auto"/>
            </w:tcBorders>
            <w:shd w:val="clear" w:color="auto" w:fill="auto"/>
            <w:vAlign w:val="center"/>
          </w:tcPr>
          <w:p w:rsidR="009D7C8E" w:rsidRPr="00280020" w:rsidRDefault="009D7C8E" w:rsidP="009D7C8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w:t>
            </w:r>
          </w:p>
        </w:tc>
        <w:tc>
          <w:tcPr>
            <w:tcW w:w="196" w:type="pct"/>
            <w:tcBorders>
              <w:top w:val="single" w:sz="4" w:space="0" w:color="auto"/>
              <w:left w:val="nil"/>
              <w:bottom w:val="single" w:sz="4" w:space="0" w:color="auto"/>
              <w:right w:val="single" w:sz="4" w:space="0" w:color="auto"/>
            </w:tcBorders>
            <w:shd w:val="clear" w:color="auto" w:fill="auto"/>
            <w:vAlign w:val="center"/>
          </w:tcPr>
          <w:p w:rsidR="009D7C8E" w:rsidRPr="00280020" w:rsidRDefault="009D7C8E" w:rsidP="009D7C8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w:t>
            </w:r>
          </w:p>
        </w:tc>
        <w:tc>
          <w:tcPr>
            <w:tcW w:w="196" w:type="pct"/>
            <w:tcBorders>
              <w:top w:val="single" w:sz="4" w:space="0" w:color="auto"/>
              <w:left w:val="nil"/>
              <w:bottom w:val="single" w:sz="4" w:space="0" w:color="auto"/>
              <w:right w:val="single" w:sz="4" w:space="0" w:color="auto"/>
            </w:tcBorders>
            <w:shd w:val="clear" w:color="auto" w:fill="auto"/>
            <w:vAlign w:val="center"/>
          </w:tcPr>
          <w:p w:rsidR="009D7C8E" w:rsidRPr="00280020" w:rsidRDefault="009D7C8E" w:rsidP="009D7C8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w:t>
            </w:r>
          </w:p>
        </w:tc>
        <w:tc>
          <w:tcPr>
            <w:tcW w:w="196" w:type="pct"/>
            <w:tcBorders>
              <w:top w:val="single" w:sz="4" w:space="0" w:color="auto"/>
              <w:left w:val="nil"/>
              <w:bottom w:val="single" w:sz="4" w:space="0" w:color="auto"/>
              <w:right w:val="single" w:sz="4" w:space="0" w:color="auto"/>
            </w:tcBorders>
            <w:shd w:val="clear" w:color="auto" w:fill="auto"/>
            <w:vAlign w:val="center"/>
          </w:tcPr>
          <w:p w:rsidR="009D7C8E" w:rsidRPr="00280020" w:rsidRDefault="009D7C8E" w:rsidP="009D7C8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w:t>
            </w:r>
          </w:p>
        </w:tc>
        <w:tc>
          <w:tcPr>
            <w:tcW w:w="196" w:type="pct"/>
            <w:tcBorders>
              <w:top w:val="single" w:sz="4" w:space="0" w:color="auto"/>
              <w:left w:val="nil"/>
              <w:bottom w:val="single" w:sz="4" w:space="0" w:color="auto"/>
              <w:right w:val="single" w:sz="4" w:space="0" w:color="auto"/>
            </w:tcBorders>
            <w:shd w:val="clear" w:color="auto" w:fill="auto"/>
            <w:vAlign w:val="center"/>
          </w:tcPr>
          <w:p w:rsidR="009D7C8E" w:rsidRPr="00280020" w:rsidRDefault="009D7C8E" w:rsidP="009D7C8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w:t>
            </w:r>
          </w:p>
        </w:tc>
        <w:tc>
          <w:tcPr>
            <w:tcW w:w="196" w:type="pct"/>
            <w:tcBorders>
              <w:top w:val="single" w:sz="4" w:space="0" w:color="auto"/>
              <w:left w:val="nil"/>
              <w:bottom w:val="single" w:sz="4" w:space="0" w:color="auto"/>
              <w:right w:val="single" w:sz="4" w:space="0" w:color="auto"/>
            </w:tcBorders>
            <w:shd w:val="clear" w:color="auto" w:fill="auto"/>
            <w:vAlign w:val="center"/>
          </w:tcPr>
          <w:p w:rsidR="009D7C8E" w:rsidRPr="00280020" w:rsidRDefault="009D7C8E" w:rsidP="009D7C8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w:t>
            </w:r>
          </w:p>
        </w:tc>
        <w:tc>
          <w:tcPr>
            <w:tcW w:w="198" w:type="pct"/>
            <w:tcBorders>
              <w:top w:val="nil"/>
              <w:left w:val="nil"/>
              <w:bottom w:val="single" w:sz="4" w:space="0" w:color="auto"/>
              <w:right w:val="single" w:sz="4" w:space="0" w:color="auto"/>
            </w:tcBorders>
            <w:shd w:val="clear" w:color="000000" w:fill="FFFFFF"/>
            <w:vAlign w:val="center"/>
          </w:tcPr>
          <w:p w:rsidR="009D7C8E" w:rsidRPr="00280020" w:rsidRDefault="009D7C8E" w:rsidP="009D7C8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w:t>
            </w:r>
          </w:p>
        </w:tc>
        <w:tc>
          <w:tcPr>
            <w:tcW w:w="198" w:type="pct"/>
            <w:tcBorders>
              <w:top w:val="nil"/>
              <w:left w:val="nil"/>
              <w:bottom w:val="single" w:sz="4" w:space="0" w:color="auto"/>
              <w:right w:val="single" w:sz="4" w:space="0" w:color="auto"/>
            </w:tcBorders>
            <w:shd w:val="clear" w:color="000000" w:fill="FFFFFF"/>
            <w:vAlign w:val="center"/>
          </w:tcPr>
          <w:p w:rsidR="009D7C8E" w:rsidRPr="00280020" w:rsidRDefault="009D7C8E" w:rsidP="009D7C8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w:t>
            </w:r>
          </w:p>
        </w:tc>
        <w:tc>
          <w:tcPr>
            <w:tcW w:w="198" w:type="pct"/>
            <w:tcBorders>
              <w:top w:val="nil"/>
              <w:left w:val="nil"/>
              <w:bottom w:val="single" w:sz="4" w:space="0" w:color="auto"/>
              <w:right w:val="single" w:sz="4" w:space="0" w:color="auto"/>
            </w:tcBorders>
            <w:shd w:val="clear" w:color="000000" w:fill="FFFFFF"/>
            <w:vAlign w:val="center"/>
          </w:tcPr>
          <w:p w:rsidR="009D7C8E" w:rsidRPr="00280020" w:rsidRDefault="009D7C8E" w:rsidP="009D7C8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w:t>
            </w:r>
          </w:p>
        </w:tc>
        <w:tc>
          <w:tcPr>
            <w:tcW w:w="198" w:type="pct"/>
            <w:tcBorders>
              <w:top w:val="nil"/>
              <w:left w:val="nil"/>
              <w:bottom w:val="single" w:sz="4" w:space="0" w:color="auto"/>
              <w:right w:val="single" w:sz="4" w:space="0" w:color="auto"/>
            </w:tcBorders>
            <w:shd w:val="clear" w:color="000000" w:fill="FFFFFF"/>
            <w:vAlign w:val="center"/>
          </w:tcPr>
          <w:p w:rsidR="009D7C8E" w:rsidRPr="00280020" w:rsidRDefault="009D7C8E" w:rsidP="009D7C8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w:t>
            </w:r>
          </w:p>
        </w:tc>
        <w:tc>
          <w:tcPr>
            <w:tcW w:w="198" w:type="pct"/>
            <w:tcBorders>
              <w:top w:val="nil"/>
              <w:left w:val="nil"/>
              <w:bottom w:val="single" w:sz="4" w:space="0" w:color="auto"/>
              <w:right w:val="single" w:sz="4" w:space="0" w:color="auto"/>
            </w:tcBorders>
            <w:shd w:val="clear" w:color="000000" w:fill="FFFFFF"/>
            <w:vAlign w:val="center"/>
          </w:tcPr>
          <w:p w:rsidR="009D7C8E" w:rsidRPr="00280020" w:rsidRDefault="009D7C8E" w:rsidP="009D7C8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w:t>
            </w:r>
          </w:p>
        </w:tc>
        <w:tc>
          <w:tcPr>
            <w:tcW w:w="198" w:type="pct"/>
            <w:tcBorders>
              <w:top w:val="nil"/>
              <w:left w:val="nil"/>
              <w:bottom w:val="single" w:sz="4" w:space="0" w:color="auto"/>
              <w:right w:val="single" w:sz="4" w:space="0" w:color="auto"/>
            </w:tcBorders>
            <w:shd w:val="clear" w:color="000000" w:fill="FFFFFF"/>
            <w:vAlign w:val="center"/>
          </w:tcPr>
          <w:p w:rsidR="009D7C8E" w:rsidRPr="00280020" w:rsidRDefault="009D7C8E" w:rsidP="009D7C8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w:t>
            </w:r>
          </w:p>
        </w:tc>
        <w:tc>
          <w:tcPr>
            <w:tcW w:w="205" w:type="pct"/>
            <w:tcBorders>
              <w:top w:val="nil"/>
              <w:left w:val="nil"/>
              <w:bottom w:val="single" w:sz="4" w:space="0" w:color="auto"/>
              <w:right w:val="single" w:sz="4" w:space="0" w:color="auto"/>
            </w:tcBorders>
            <w:shd w:val="clear" w:color="000000" w:fill="FFFFFF"/>
            <w:vAlign w:val="center"/>
          </w:tcPr>
          <w:p w:rsidR="009D7C8E" w:rsidRPr="00280020" w:rsidRDefault="009D7C8E" w:rsidP="009D7C8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w:t>
            </w:r>
          </w:p>
        </w:tc>
      </w:tr>
      <w:tr w:rsidR="009D7C8E"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9D7C8E" w:rsidRPr="00280020" w:rsidRDefault="009D7C8E" w:rsidP="009D7C8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16.</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9D7C8E" w:rsidRPr="00280020" w:rsidRDefault="009D7C8E" w:rsidP="009D7C8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Удельный расход теплоносителя на передачу тепловой энергии в горячей воде</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D7C8E" w:rsidRPr="00280020" w:rsidRDefault="009D7C8E" w:rsidP="009D7C8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g</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ф</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9D7C8E" w:rsidRPr="00280020" w:rsidRDefault="009D7C8E" w:rsidP="009D7C8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тонн/Гкал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D7C8E" w:rsidRPr="00280020" w:rsidRDefault="009D7C8E" w:rsidP="009D7C8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w:t>
            </w:r>
            <w:r w:rsidRPr="00280020">
              <w:rPr>
                <w:rFonts w:eastAsia="Times New Roman" w:cs="Times New Roman"/>
                <w:color w:val="000000"/>
                <w:sz w:val="20"/>
                <w:szCs w:val="20"/>
                <w:lang w:eastAsia="ru-RU"/>
              </w:rPr>
              <w:t>,00</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9D7C8E" w:rsidRPr="00280020" w:rsidRDefault="009D7C8E" w:rsidP="009D7C8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w:t>
            </w:r>
            <w:r w:rsidRPr="00280020">
              <w:rPr>
                <w:rFonts w:eastAsia="Times New Roman" w:cs="Times New Roman"/>
                <w:color w:val="000000"/>
                <w:sz w:val="20"/>
                <w:szCs w:val="20"/>
                <w:lang w:eastAsia="ru-RU"/>
              </w:rPr>
              <w:t>,00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D7C8E" w:rsidRPr="00280020" w:rsidRDefault="009D7C8E" w:rsidP="009D7C8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w:t>
            </w:r>
            <w:r w:rsidRPr="00280020">
              <w:rPr>
                <w:rFonts w:eastAsia="Times New Roman" w:cs="Times New Roman"/>
                <w:color w:val="000000"/>
                <w:sz w:val="20"/>
                <w:szCs w:val="20"/>
                <w:lang w:eastAsia="ru-RU"/>
              </w:rPr>
              <w:t>,00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D7C8E" w:rsidRPr="00280020" w:rsidRDefault="009D7C8E" w:rsidP="009D7C8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w:t>
            </w:r>
            <w:r w:rsidRPr="00280020">
              <w:rPr>
                <w:rFonts w:eastAsia="Times New Roman" w:cs="Times New Roman"/>
                <w:color w:val="000000"/>
                <w:sz w:val="20"/>
                <w:szCs w:val="20"/>
                <w:lang w:eastAsia="ru-RU"/>
              </w:rPr>
              <w:t>,00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D7C8E" w:rsidRPr="00280020" w:rsidRDefault="009D7C8E" w:rsidP="009D7C8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w:t>
            </w:r>
            <w:r w:rsidRPr="00280020">
              <w:rPr>
                <w:rFonts w:eastAsia="Times New Roman" w:cs="Times New Roman"/>
                <w:color w:val="000000"/>
                <w:sz w:val="20"/>
                <w:szCs w:val="20"/>
                <w:lang w:eastAsia="ru-RU"/>
              </w:rPr>
              <w:t>,00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D7C8E" w:rsidRPr="00280020" w:rsidRDefault="009D7C8E" w:rsidP="009D7C8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w:t>
            </w:r>
            <w:r w:rsidRPr="00280020">
              <w:rPr>
                <w:rFonts w:eastAsia="Times New Roman" w:cs="Times New Roman"/>
                <w:color w:val="000000"/>
                <w:sz w:val="20"/>
                <w:szCs w:val="20"/>
                <w:lang w:eastAsia="ru-RU"/>
              </w:rPr>
              <w:t>,00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D7C8E" w:rsidRPr="00280020" w:rsidRDefault="009D7C8E" w:rsidP="009D7C8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w:t>
            </w:r>
            <w:r w:rsidRPr="00280020">
              <w:rPr>
                <w:rFonts w:eastAsia="Times New Roman" w:cs="Times New Roman"/>
                <w:color w:val="000000"/>
                <w:sz w:val="20"/>
                <w:szCs w:val="20"/>
                <w:lang w:eastAsia="ru-RU"/>
              </w:rPr>
              <w:t>,00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D7C8E" w:rsidRPr="00280020" w:rsidRDefault="009D7C8E" w:rsidP="009D7C8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w:t>
            </w:r>
            <w:r w:rsidRPr="00280020">
              <w:rPr>
                <w:rFonts w:eastAsia="Times New Roman" w:cs="Times New Roman"/>
                <w:color w:val="000000"/>
                <w:sz w:val="20"/>
                <w:szCs w:val="20"/>
                <w:lang w:eastAsia="ru-RU"/>
              </w:rPr>
              <w:t>,00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D7C8E" w:rsidRPr="00280020" w:rsidRDefault="009D7C8E" w:rsidP="009D7C8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w:t>
            </w:r>
            <w:r w:rsidRPr="00280020">
              <w:rPr>
                <w:rFonts w:eastAsia="Times New Roman" w:cs="Times New Roman"/>
                <w:color w:val="000000"/>
                <w:sz w:val="20"/>
                <w:szCs w:val="20"/>
                <w:lang w:eastAsia="ru-RU"/>
              </w:rPr>
              <w:t>,00</w:t>
            </w:r>
          </w:p>
        </w:tc>
        <w:tc>
          <w:tcPr>
            <w:tcW w:w="198" w:type="pct"/>
            <w:tcBorders>
              <w:top w:val="nil"/>
              <w:left w:val="nil"/>
              <w:bottom w:val="single" w:sz="4" w:space="0" w:color="auto"/>
              <w:right w:val="single" w:sz="4" w:space="0" w:color="auto"/>
            </w:tcBorders>
            <w:shd w:val="clear" w:color="000000" w:fill="FFFFFF"/>
            <w:vAlign w:val="center"/>
            <w:hideMark/>
          </w:tcPr>
          <w:p w:rsidR="009D7C8E" w:rsidRPr="00280020" w:rsidRDefault="009D7C8E" w:rsidP="009D7C8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w:t>
            </w:r>
            <w:r w:rsidRPr="00280020">
              <w:rPr>
                <w:rFonts w:eastAsia="Times New Roman" w:cs="Times New Roman"/>
                <w:color w:val="000000"/>
                <w:sz w:val="20"/>
                <w:szCs w:val="20"/>
                <w:lang w:eastAsia="ru-RU"/>
              </w:rPr>
              <w:t>,00</w:t>
            </w:r>
          </w:p>
        </w:tc>
        <w:tc>
          <w:tcPr>
            <w:tcW w:w="198" w:type="pct"/>
            <w:tcBorders>
              <w:top w:val="nil"/>
              <w:left w:val="nil"/>
              <w:bottom w:val="single" w:sz="4" w:space="0" w:color="auto"/>
              <w:right w:val="single" w:sz="4" w:space="0" w:color="auto"/>
            </w:tcBorders>
            <w:shd w:val="clear" w:color="000000" w:fill="FFFFFF"/>
            <w:vAlign w:val="center"/>
            <w:hideMark/>
          </w:tcPr>
          <w:p w:rsidR="009D7C8E" w:rsidRPr="00280020" w:rsidRDefault="009D7C8E" w:rsidP="009D7C8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w:t>
            </w:r>
            <w:r w:rsidRPr="00280020">
              <w:rPr>
                <w:rFonts w:eastAsia="Times New Roman" w:cs="Times New Roman"/>
                <w:color w:val="000000"/>
                <w:sz w:val="20"/>
                <w:szCs w:val="20"/>
                <w:lang w:eastAsia="ru-RU"/>
              </w:rPr>
              <w:t>,00</w:t>
            </w:r>
          </w:p>
        </w:tc>
        <w:tc>
          <w:tcPr>
            <w:tcW w:w="198" w:type="pct"/>
            <w:tcBorders>
              <w:top w:val="nil"/>
              <w:left w:val="nil"/>
              <w:bottom w:val="single" w:sz="4" w:space="0" w:color="auto"/>
              <w:right w:val="single" w:sz="4" w:space="0" w:color="auto"/>
            </w:tcBorders>
            <w:shd w:val="clear" w:color="000000" w:fill="FFFFFF"/>
            <w:vAlign w:val="center"/>
            <w:hideMark/>
          </w:tcPr>
          <w:p w:rsidR="009D7C8E" w:rsidRPr="00280020" w:rsidRDefault="009D7C8E" w:rsidP="009D7C8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w:t>
            </w:r>
            <w:r w:rsidRPr="00280020">
              <w:rPr>
                <w:rFonts w:eastAsia="Times New Roman" w:cs="Times New Roman"/>
                <w:color w:val="000000"/>
                <w:sz w:val="20"/>
                <w:szCs w:val="20"/>
                <w:lang w:eastAsia="ru-RU"/>
              </w:rPr>
              <w:t>,00</w:t>
            </w:r>
          </w:p>
        </w:tc>
        <w:tc>
          <w:tcPr>
            <w:tcW w:w="198" w:type="pct"/>
            <w:tcBorders>
              <w:top w:val="nil"/>
              <w:left w:val="nil"/>
              <w:bottom w:val="single" w:sz="4" w:space="0" w:color="auto"/>
              <w:right w:val="single" w:sz="4" w:space="0" w:color="auto"/>
            </w:tcBorders>
            <w:shd w:val="clear" w:color="000000" w:fill="FFFFFF"/>
            <w:vAlign w:val="center"/>
            <w:hideMark/>
          </w:tcPr>
          <w:p w:rsidR="009D7C8E" w:rsidRPr="00280020" w:rsidRDefault="009D7C8E" w:rsidP="009D7C8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w:t>
            </w:r>
            <w:r w:rsidRPr="00280020">
              <w:rPr>
                <w:rFonts w:eastAsia="Times New Roman" w:cs="Times New Roman"/>
                <w:color w:val="000000"/>
                <w:sz w:val="20"/>
                <w:szCs w:val="20"/>
                <w:lang w:eastAsia="ru-RU"/>
              </w:rPr>
              <w:t>,00</w:t>
            </w:r>
          </w:p>
        </w:tc>
        <w:tc>
          <w:tcPr>
            <w:tcW w:w="198" w:type="pct"/>
            <w:tcBorders>
              <w:top w:val="nil"/>
              <w:left w:val="nil"/>
              <w:bottom w:val="single" w:sz="4" w:space="0" w:color="auto"/>
              <w:right w:val="single" w:sz="4" w:space="0" w:color="auto"/>
            </w:tcBorders>
            <w:shd w:val="clear" w:color="000000" w:fill="FFFFFF"/>
            <w:vAlign w:val="center"/>
            <w:hideMark/>
          </w:tcPr>
          <w:p w:rsidR="009D7C8E" w:rsidRPr="00280020" w:rsidRDefault="009D7C8E" w:rsidP="009D7C8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w:t>
            </w:r>
            <w:r w:rsidRPr="00280020">
              <w:rPr>
                <w:rFonts w:eastAsia="Times New Roman" w:cs="Times New Roman"/>
                <w:color w:val="000000"/>
                <w:sz w:val="20"/>
                <w:szCs w:val="20"/>
                <w:lang w:eastAsia="ru-RU"/>
              </w:rPr>
              <w:t>,00</w:t>
            </w:r>
          </w:p>
        </w:tc>
        <w:tc>
          <w:tcPr>
            <w:tcW w:w="198" w:type="pct"/>
            <w:tcBorders>
              <w:top w:val="nil"/>
              <w:left w:val="nil"/>
              <w:bottom w:val="single" w:sz="4" w:space="0" w:color="auto"/>
              <w:right w:val="single" w:sz="4" w:space="0" w:color="auto"/>
            </w:tcBorders>
            <w:shd w:val="clear" w:color="000000" w:fill="FFFFFF"/>
            <w:vAlign w:val="center"/>
            <w:hideMark/>
          </w:tcPr>
          <w:p w:rsidR="009D7C8E" w:rsidRPr="00280020" w:rsidRDefault="009D7C8E" w:rsidP="009D7C8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w:t>
            </w:r>
            <w:r w:rsidRPr="00280020">
              <w:rPr>
                <w:rFonts w:eastAsia="Times New Roman" w:cs="Times New Roman"/>
                <w:color w:val="000000"/>
                <w:sz w:val="20"/>
                <w:szCs w:val="20"/>
                <w:lang w:eastAsia="ru-RU"/>
              </w:rPr>
              <w:t>,00</w:t>
            </w:r>
          </w:p>
        </w:tc>
        <w:tc>
          <w:tcPr>
            <w:tcW w:w="205" w:type="pct"/>
            <w:tcBorders>
              <w:top w:val="nil"/>
              <w:left w:val="nil"/>
              <w:bottom w:val="single" w:sz="4" w:space="0" w:color="auto"/>
              <w:right w:val="single" w:sz="4" w:space="0" w:color="auto"/>
            </w:tcBorders>
            <w:shd w:val="clear" w:color="000000" w:fill="FFFFFF"/>
            <w:vAlign w:val="center"/>
            <w:hideMark/>
          </w:tcPr>
          <w:p w:rsidR="009D7C8E" w:rsidRPr="00280020" w:rsidRDefault="009D7C8E" w:rsidP="009D7C8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w:t>
            </w:r>
            <w:r w:rsidRPr="00280020">
              <w:rPr>
                <w:rFonts w:eastAsia="Times New Roman" w:cs="Times New Roman"/>
                <w:color w:val="000000"/>
                <w:sz w:val="20"/>
                <w:szCs w:val="20"/>
                <w:lang w:eastAsia="ru-RU"/>
              </w:rPr>
              <w:t>,00</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17.</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Нормативная подпитка тепловой сети</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ΔG</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н</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тонн/ч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w:t>
            </w:r>
          </w:p>
        </w:tc>
      </w:tr>
      <w:tr w:rsidR="0058495F"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18.</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Фактическая подпитка тепловой сети</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ΔG</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ф</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тонн/ч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w:t>
            </w:r>
          </w:p>
        </w:tc>
      </w:tr>
      <w:tr w:rsidR="009C3E8B"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E8B" w:rsidRPr="00280020" w:rsidRDefault="009C3E8B" w:rsidP="009C3E8B">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19.</w:t>
            </w:r>
          </w:p>
        </w:tc>
        <w:tc>
          <w:tcPr>
            <w:tcW w:w="1207" w:type="pct"/>
            <w:tcBorders>
              <w:top w:val="single" w:sz="4" w:space="0" w:color="auto"/>
              <w:left w:val="nil"/>
              <w:bottom w:val="single" w:sz="4" w:space="0" w:color="auto"/>
              <w:right w:val="nil"/>
            </w:tcBorders>
            <w:shd w:val="clear" w:color="auto" w:fill="auto"/>
            <w:vAlign w:val="center"/>
            <w:hideMark/>
          </w:tcPr>
          <w:p w:rsidR="009C3E8B" w:rsidRPr="00280020" w:rsidRDefault="009C3E8B" w:rsidP="009C3E8B">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Расход электроэнергии на передачу тепловой энергии и теплоносителя</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E8B" w:rsidRPr="00280020" w:rsidRDefault="009C3E8B" w:rsidP="009C3E8B">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E</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ф</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9C3E8B" w:rsidRPr="00280020" w:rsidRDefault="009C3E8B" w:rsidP="009C3E8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млн. кВт-ч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C3E8B" w:rsidRPr="00280020" w:rsidRDefault="009C3E8B" w:rsidP="009C3E8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9C3E8B" w:rsidRPr="00280020" w:rsidRDefault="009C3E8B" w:rsidP="009C3E8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C3E8B" w:rsidRPr="00280020" w:rsidRDefault="009C3E8B" w:rsidP="009C3E8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C3E8B" w:rsidRPr="00280020" w:rsidRDefault="009C3E8B" w:rsidP="009C3E8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C3E8B" w:rsidRPr="00280020" w:rsidRDefault="009C3E8B" w:rsidP="009C3E8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C3E8B" w:rsidRPr="00280020" w:rsidRDefault="009C3E8B" w:rsidP="009C3E8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C3E8B" w:rsidRPr="00280020" w:rsidRDefault="009C3E8B" w:rsidP="009C3E8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C3E8B" w:rsidRPr="00280020" w:rsidRDefault="009C3E8B" w:rsidP="009C3E8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C3E8B" w:rsidRPr="00280020" w:rsidRDefault="009C3E8B" w:rsidP="009C3E8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9C3E8B" w:rsidRPr="00280020" w:rsidRDefault="009C3E8B" w:rsidP="009C3E8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9C3E8B" w:rsidRPr="00280020" w:rsidRDefault="009C3E8B" w:rsidP="009C3E8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9C3E8B" w:rsidRPr="00280020" w:rsidRDefault="009C3E8B" w:rsidP="009C3E8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9C3E8B" w:rsidRPr="00280020" w:rsidRDefault="009C3E8B" w:rsidP="009C3E8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9C3E8B" w:rsidRPr="00280020" w:rsidRDefault="009C3E8B" w:rsidP="009C3E8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9C3E8B" w:rsidRPr="00280020" w:rsidRDefault="009C3E8B" w:rsidP="009C3E8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9C3E8B" w:rsidRPr="00280020" w:rsidRDefault="009C3E8B" w:rsidP="009C3E8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9C3E8B"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9C3E8B" w:rsidRPr="00280020" w:rsidRDefault="009C3E8B" w:rsidP="009C3E8B">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20.</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9C3E8B" w:rsidRPr="00280020" w:rsidRDefault="009C3E8B" w:rsidP="009C3E8B">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Удельный расход электроэнергии на передачу тепловой энергии</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E8B" w:rsidRPr="00280020" w:rsidRDefault="009C3E8B" w:rsidP="009C3E8B">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e</w:t>
            </w:r>
            <w:r w:rsidRPr="00280020">
              <w:rPr>
                <w:rFonts w:eastAsia="Times New Roman" w:cs="Times New Roman"/>
                <w:i/>
                <w:iCs/>
                <w:color w:val="000000"/>
                <w:sz w:val="20"/>
                <w:szCs w:val="20"/>
                <w:vertAlign w:val="subscript"/>
                <w:lang w:eastAsia="ru-RU"/>
              </w:rPr>
              <w:t>тн.j</w:t>
            </w:r>
            <w:r w:rsidRPr="00280020">
              <w:rPr>
                <w:rFonts w:eastAsia="Times New Roman" w:cs="Times New Roman"/>
                <w:i/>
                <w:iCs/>
                <w:color w:val="000000"/>
                <w:sz w:val="20"/>
                <w:szCs w:val="20"/>
                <w:vertAlign w:val="superscript"/>
                <w:lang w:eastAsia="ru-RU"/>
              </w:rPr>
              <w:t>ф</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9C3E8B" w:rsidRPr="00280020" w:rsidRDefault="009C3E8B" w:rsidP="009C3E8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кВт-ч/Гкал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C3E8B" w:rsidRPr="00280020" w:rsidRDefault="009C3E8B" w:rsidP="009C3E8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9C3E8B" w:rsidRPr="00280020" w:rsidRDefault="009C3E8B" w:rsidP="009C3E8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C3E8B" w:rsidRPr="00280020" w:rsidRDefault="009C3E8B" w:rsidP="009C3E8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C3E8B" w:rsidRPr="00280020" w:rsidRDefault="009C3E8B" w:rsidP="009C3E8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C3E8B" w:rsidRPr="00280020" w:rsidRDefault="009C3E8B" w:rsidP="009C3E8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C3E8B" w:rsidRPr="00280020" w:rsidRDefault="009C3E8B" w:rsidP="009C3E8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C3E8B" w:rsidRPr="00280020" w:rsidRDefault="009C3E8B" w:rsidP="009C3E8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C3E8B" w:rsidRPr="00280020" w:rsidRDefault="009C3E8B" w:rsidP="009C3E8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C3E8B" w:rsidRPr="00280020" w:rsidRDefault="009C3E8B" w:rsidP="009C3E8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9C3E8B" w:rsidRPr="00280020" w:rsidRDefault="009C3E8B" w:rsidP="009C3E8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9C3E8B" w:rsidRPr="00280020" w:rsidRDefault="009C3E8B" w:rsidP="009C3E8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9C3E8B" w:rsidRPr="00280020" w:rsidRDefault="009C3E8B" w:rsidP="009C3E8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9C3E8B" w:rsidRPr="00280020" w:rsidRDefault="009C3E8B" w:rsidP="009C3E8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9C3E8B" w:rsidRPr="00280020" w:rsidRDefault="009C3E8B" w:rsidP="009C3E8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9C3E8B" w:rsidRPr="00280020" w:rsidRDefault="009C3E8B" w:rsidP="009C3E8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9C3E8B" w:rsidRPr="00280020" w:rsidRDefault="009C3E8B" w:rsidP="009C3E8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DE154B" w:rsidRPr="00280020" w:rsidTr="00284AC0">
        <w:trPr>
          <w:trHeight w:val="20"/>
        </w:trPr>
        <w:tc>
          <w:tcPr>
            <w:tcW w:w="5000" w:type="pct"/>
            <w:gridSpan w:val="21"/>
            <w:tcBorders>
              <w:top w:val="single" w:sz="4" w:space="0" w:color="auto"/>
              <w:left w:val="single" w:sz="4" w:space="0" w:color="auto"/>
              <w:bottom w:val="single" w:sz="4" w:space="0" w:color="auto"/>
              <w:right w:val="single" w:sz="4" w:space="0" w:color="auto"/>
            </w:tcBorders>
            <w:shd w:val="clear" w:color="auto" w:fill="auto"/>
            <w:vAlign w:val="center"/>
            <w:hideMark/>
          </w:tcPr>
          <w:p w:rsidR="00DE154B" w:rsidRPr="00280020" w:rsidRDefault="00DE154B" w:rsidP="00DE154B">
            <w:pPr>
              <w:ind w:firstLine="0"/>
              <w:jc w:val="center"/>
              <w:rPr>
                <w:rFonts w:eastAsia="Times New Roman" w:cs="Times New Roman"/>
                <w:b/>
                <w:bCs/>
                <w:color w:val="000000"/>
                <w:sz w:val="20"/>
                <w:szCs w:val="20"/>
                <w:lang w:eastAsia="ru-RU"/>
              </w:rPr>
            </w:pPr>
            <w:r w:rsidRPr="00280020">
              <w:rPr>
                <w:rFonts w:eastAsia="Times New Roman" w:cs="Times New Roman"/>
                <w:b/>
                <w:bCs/>
                <w:color w:val="000000"/>
                <w:sz w:val="20"/>
                <w:szCs w:val="20"/>
                <w:lang w:eastAsia="ru-RU"/>
              </w:rPr>
              <w:t>Котельная улица Машиностроителей, 5 стр.1: МУП г. Костромы "Городские сети"</w:t>
            </w:r>
          </w:p>
        </w:tc>
      </w:tr>
      <w:tr w:rsidR="00494E53"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94E53" w:rsidRPr="00280020" w:rsidRDefault="00494E53" w:rsidP="00494E53">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w:t>
            </w:r>
          </w:p>
        </w:tc>
        <w:tc>
          <w:tcPr>
            <w:tcW w:w="1207" w:type="pct"/>
            <w:tcBorders>
              <w:top w:val="single" w:sz="4" w:space="0" w:color="auto"/>
              <w:left w:val="nil"/>
              <w:bottom w:val="single" w:sz="4" w:space="0" w:color="auto"/>
              <w:right w:val="nil"/>
            </w:tcBorders>
            <w:shd w:val="clear" w:color="auto" w:fill="auto"/>
            <w:vAlign w:val="center"/>
            <w:hideMark/>
          </w:tcPr>
          <w:p w:rsidR="00494E53" w:rsidRPr="00280020" w:rsidRDefault="00494E53" w:rsidP="00494E53">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Протяженность тепловых сетей, в т.ч.:</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94E53" w:rsidRPr="00280020" w:rsidRDefault="00494E53" w:rsidP="00494E53">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L</w:t>
            </w:r>
            <w:r w:rsidRPr="00280020">
              <w:rPr>
                <w:rFonts w:eastAsia="Times New Roman" w:cs="Times New Roman"/>
                <w:i/>
                <w:iCs/>
                <w:color w:val="000000"/>
                <w:sz w:val="20"/>
                <w:szCs w:val="20"/>
                <w:vertAlign w:val="subscript"/>
                <w:lang w:eastAsia="ru-RU"/>
              </w:rPr>
              <w:t>j</w:t>
            </w:r>
          </w:p>
        </w:tc>
        <w:tc>
          <w:tcPr>
            <w:tcW w:w="239" w:type="pct"/>
            <w:tcBorders>
              <w:top w:val="single" w:sz="4" w:space="0" w:color="auto"/>
              <w:left w:val="nil"/>
              <w:bottom w:val="single" w:sz="4" w:space="0" w:color="auto"/>
              <w:right w:val="nil"/>
            </w:tcBorders>
            <w:shd w:val="clear" w:color="auto" w:fill="auto"/>
            <w:vAlign w:val="center"/>
            <w:hideMark/>
          </w:tcPr>
          <w:p w:rsidR="00494E53" w:rsidRPr="00280020" w:rsidRDefault="00494E53" w:rsidP="00494E5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км</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94E53" w:rsidRPr="00280020" w:rsidRDefault="00494E53" w:rsidP="00494E5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2,65</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494E53" w:rsidRPr="00280020" w:rsidRDefault="00494E53" w:rsidP="00494E5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2,65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94E53" w:rsidRPr="00280020" w:rsidRDefault="00494E53" w:rsidP="00494E5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2,65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94E53" w:rsidRPr="00280020" w:rsidRDefault="00494E53" w:rsidP="00494E5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2,65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94E53" w:rsidRPr="00280020" w:rsidRDefault="00494E53" w:rsidP="00494E5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0,891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94E53" w:rsidRPr="00280020" w:rsidRDefault="00494E53" w:rsidP="00494E5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0,891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94E53" w:rsidRPr="00280020" w:rsidRDefault="00494E53" w:rsidP="00494E5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0,891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94E53" w:rsidRPr="00280020" w:rsidRDefault="00494E53" w:rsidP="00494E5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0,891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94E53" w:rsidRPr="00280020" w:rsidRDefault="00494E53" w:rsidP="00494E5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0,891</w:t>
            </w:r>
          </w:p>
        </w:tc>
        <w:tc>
          <w:tcPr>
            <w:tcW w:w="198" w:type="pct"/>
            <w:tcBorders>
              <w:top w:val="nil"/>
              <w:left w:val="nil"/>
              <w:bottom w:val="single" w:sz="4" w:space="0" w:color="auto"/>
              <w:right w:val="single" w:sz="4" w:space="0" w:color="auto"/>
            </w:tcBorders>
            <w:shd w:val="clear" w:color="000000" w:fill="FFFFFF"/>
            <w:vAlign w:val="center"/>
            <w:hideMark/>
          </w:tcPr>
          <w:p w:rsidR="00494E53" w:rsidRPr="00280020" w:rsidRDefault="00494E53" w:rsidP="00494E5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0,891</w:t>
            </w:r>
          </w:p>
        </w:tc>
        <w:tc>
          <w:tcPr>
            <w:tcW w:w="198" w:type="pct"/>
            <w:tcBorders>
              <w:top w:val="nil"/>
              <w:left w:val="nil"/>
              <w:bottom w:val="single" w:sz="4" w:space="0" w:color="auto"/>
              <w:right w:val="single" w:sz="4" w:space="0" w:color="auto"/>
            </w:tcBorders>
            <w:shd w:val="clear" w:color="000000" w:fill="FFFFFF"/>
            <w:vAlign w:val="center"/>
            <w:hideMark/>
          </w:tcPr>
          <w:p w:rsidR="00494E53" w:rsidRPr="00280020" w:rsidRDefault="00494E53" w:rsidP="00494E5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0,891</w:t>
            </w:r>
          </w:p>
        </w:tc>
        <w:tc>
          <w:tcPr>
            <w:tcW w:w="198" w:type="pct"/>
            <w:tcBorders>
              <w:top w:val="nil"/>
              <w:left w:val="nil"/>
              <w:bottom w:val="single" w:sz="4" w:space="0" w:color="auto"/>
              <w:right w:val="single" w:sz="4" w:space="0" w:color="auto"/>
            </w:tcBorders>
            <w:shd w:val="clear" w:color="000000" w:fill="FFFFFF"/>
            <w:vAlign w:val="center"/>
            <w:hideMark/>
          </w:tcPr>
          <w:p w:rsidR="00494E53" w:rsidRPr="00280020" w:rsidRDefault="00494E53" w:rsidP="00494E5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0,891</w:t>
            </w:r>
          </w:p>
        </w:tc>
        <w:tc>
          <w:tcPr>
            <w:tcW w:w="198" w:type="pct"/>
            <w:tcBorders>
              <w:top w:val="nil"/>
              <w:left w:val="nil"/>
              <w:bottom w:val="single" w:sz="4" w:space="0" w:color="auto"/>
              <w:right w:val="single" w:sz="4" w:space="0" w:color="auto"/>
            </w:tcBorders>
            <w:shd w:val="clear" w:color="000000" w:fill="FFFFFF"/>
            <w:vAlign w:val="center"/>
            <w:hideMark/>
          </w:tcPr>
          <w:p w:rsidR="00494E53" w:rsidRPr="00280020" w:rsidRDefault="00494E53" w:rsidP="00494E5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0,891</w:t>
            </w:r>
          </w:p>
        </w:tc>
        <w:tc>
          <w:tcPr>
            <w:tcW w:w="198" w:type="pct"/>
            <w:tcBorders>
              <w:top w:val="nil"/>
              <w:left w:val="nil"/>
              <w:bottom w:val="single" w:sz="4" w:space="0" w:color="auto"/>
              <w:right w:val="single" w:sz="4" w:space="0" w:color="auto"/>
            </w:tcBorders>
            <w:shd w:val="clear" w:color="000000" w:fill="FFFFFF"/>
            <w:vAlign w:val="center"/>
            <w:hideMark/>
          </w:tcPr>
          <w:p w:rsidR="00494E53" w:rsidRPr="00280020" w:rsidRDefault="00494E53" w:rsidP="00494E5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0,891</w:t>
            </w:r>
          </w:p>
        </w:tc>
        <w:tc>
          <w:tcPr>
            <w:tcW w:w="198" w:type="pct"/>
            <w:tcBorders>
              <w:top w:val="nil"/>
              <w:left w:val="nil"/>
              <w:bottom w:val="single" w:sz="4" w:space="0" w:color="auto"/>
              <w:right w:val="single" w:sz="4" w:space="0" w:color="auto"/>
            </w:tcBorders>
            <w:shd w:val="clear" w:color="000000" w:fill="FFFFFF"/>
            <w:vAlign w:val="center"/>
            <w:hideMark/>
          </w:tcPr>
          <w:p w:rsidR="00494E53" w:rsidRPr="00280020" w:rsidRDefault="00494E53" w:rsidP="00494E5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0,891</w:t>
            </w:r>
          </w:p>
        </w:tc>
        <w:tc>
          <w:tcPr>
            <w:tcW w:w="205" w:type="pct"/>
            <w:tcBorders>
              <w:top w:val="nil"/>
              <w:left w:val="nil"/>
              <w:bottom w:val="single" w:sz="4" w:space="0" w:color="auto"/>
              <w:right w:val="single" w:sz="4" w:space="0" w:color="auto"/>
            </w:tcBorders>
            <w:shd w:val="clear" w:color="000000" w:fill="FFFFFF"/>
            <w:vAlign w:val="center"/>
            <w:hideMark/>
          </w:tcPr>
          <w:p w:rsidR="00494E53" w:rsidRPr="00280020" w:rsidRDefault="00494E53" w:rsidP="00494E5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0,891</w:t>
            </w:r>
          </w:p>
        </w:tc>
      </w:tr>
      <w:tr w:rsidR="00494E53"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94E53" w:rsidRPr="00280020" w:rsidRDefault="00494E53" w:rsidP="00494E53">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1.1.</w:t>
            </w:r>
          </w:p>
        </w:tc>
        <w:tc>
          <w:tcPr>
            <w:tcW w:w="1207" w:type="pct"/>
            <w:tcBorders>
              <w:top w:val="single" w:sz="4" w:space="0" w:color="auto"/>
              <w:left w:val="nil"/>
              <w:bottom w:val="single" w:sz="4" w:space="0" w:color="auto"/>
              <w:right w:val="nil"/>
            </w:tcBorders>
            <w:shd w:val="clear" w:color="auto" w:fill="auto"/>
            <w:vAlign w:val="center"/>
            <w:hideMark/>
          </w:tcPr>
          <w:p w:rsidR="00494E53" w:rsidRPr="00280020" w:rsidRDefault="00494E53" w:rsidP="00494E53">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магистральных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94E53" w:rsidRPr="00280020" w:rsidRDefault="00494E53" w:rsidP="00494E53">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L</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маг</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494E53" w:rsidRPr="00280020" w:rsidRDefault="00494E53" w:rsidP="00494E5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км</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94E53" w:rsidRPr="00280020" w:rsidRDefault="00494E53" w:rsidP="00494E5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494E53" w:rsidRPr="00280020" w:rsidRDefault="00494E53" w:rsidP="00494E5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94E53" w:rsidRPr="00280020" w:rsidRDefault="00494E53" w:rsidP="00494E5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94E53" w:rsidRPr="00280020" w:rsidRDefault="00494E53" w:rsidP="00494E5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94E53" w:rsidRPr="00280020" w:rsidRDefault="00494E53" w:rsidP="00494E5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94E53" w:rsidRPr="00280020" w:rsidRDefault="00494E53" w:rsidP="00494E5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94E53" w:rsidRPr="00280020" w:rsidRDefault="00494E53" w:rsidP="00494E5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94E53" w:rsidRPr="00280020" w:rsidRDefault="00494E53" w:rsidP="00494E5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94E53" w:rsidRPr="00280020" w:rsidRDefault="00494E53" w:rsidP="00494E5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494E53" w:rsidRPr="00280020" w:rsidRDefault="00494E53" w:rsidP="00494E5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494E53" w:rsidRPr="00280020" w:rsidRDefault="00494E53" w:rsidP="00494E5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494E53" w:rsidRPr="00280020" w:rsidRDefault="00494E53" w:rsidP="00494E5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494E53" w:rsidRPr="00280020" w:rsidRDefault="00494E53" w:rsidP="00494E5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494E53" w:rsidRPr="00280020" w:rsidRDefault="00494E53" w:rsidP="00494E5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494E53" w:rsidRPr="00280020" w:rsidRDefault="00494E53" w:rsidP="00494E5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494E53" w:rsidRPr="00280020" w:rsidRDefault="00494E53" w:rsidP="00494E5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494E53"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94E53" w:rsidRPr="00280020" w:rsidRDefault="00494E53" w:rsidP="00494E53">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1.2.</w:t>
            </w:r>
          </w:p>
        </w:tc>
        <w:tc>
          <w:tcPr>
            <w:tcW w:w="1207" w:type="pct"/>
            <w:tcBorders>
              <w:top w:val="single" w:sz="4" w:space="0" w:color="auto"/>
              <w:left w:val="nil"/>
              <w:bottom w:val="single" w:sz="4" w:space="0" w:color="auto"/>
              <w:right w:val="nil"/>
            </w:tcBorders>
            <w:shd w:val="clear" w:color="auto" w:fill="auto"/>
            <w:vAlign w:val="center"/>
            <w:hideMark/>
          </w:tcPr>
          <w:p w:rsidR="00494E53" w:rsidRPr="00280020" w:rsidRDefault="00494E53" w:rsidP="00494E53">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распределительных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94E53" w:rsidRPr="00280020" w:rsidRDefault="00494E53" w:rsidP="00494E53">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L</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расп</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494E53" w:rsidRPr="00280020" w:rsidRDefault="00494E53" w:rsidP="00494E5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км</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94E53" w:rsidRPr="00280020" w:rsidRDefault="00494E53" w:rsidP="00494E5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2,65</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494E53" w:rsidRPr="00280020" w:rsidRDefault="00494E53" w:rsidP="00494E5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2,65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94E53" w:rsidRPr="00280020" w:rsidRDefault="00494E53" w:rsidP="00494E5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2,65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94E53" w:rsidRPr="00280020" w:rsidRDefault="00494E53" w:rsidP="00494E5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2,65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94E53" w:rsidRPr="00280020" w:rsidRDefault="00494E53" w:rsidP="00494E5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0,891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94E53" w:rsidRPr="00280020" w:rsidRDefault="00494E53" w:rsidP="00494E5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0,891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94E53" w:rsidRPr="00280020" w:rsidRDefault="00494E53" w:rsidP="00494E5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0,891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94E53" w:rsidRPr="00280020" w:rsidRDefault="00494E53" w:rsidP="00494E5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0,891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94E53" w:rsidRPr="00280020" w:rsidRDefault="00494E53" w:rsidP="00494E5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0,891</w:t>
            </w:r>
          </w:p>
        </w:tc>
        <w:tc>
          <w:tcPr>
            <w:tcW w:w="198" w:type="pct"/>
            <w:tcBorders>
              <w:top w:val="nil"/>
              <w:left w:val="nil"/>
              <w:bottom w:val="single" w:sz="4" w:space="0" w:color="auto"/>
              <w:right w:val="single" w:sz="4" w:space="0" w:color="auto"/>
            </w:tcBorders>
            <w:shd w:val="clear" w:color="000000" w:fill="FFFFFF"/>
            <w:vAlign w:val="center"/>
            <w:hideMark/>
          </w:tcPr>
          <w:p w:rsidR="00494E53" w:rsidRPr="00280020" w:rsidRDefault="00494E53" w:rsidP="00494E5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0,891</w:t>
            </w:r>
          </w:p>
        </w:tc>
        <w:tc>
          <w:tcPr>
            <w:tcW w:w="198" w:type="pct"/>
            <w:tcBorders>
              <w:top w:val="nil"/>
              <w:left w:val="nil"/>
              <w:bottom w:val="single" w:sz="4" w:space="0" w:color="auto"/>
              <w:right w:val="single" w:sz="4" w:space="0" w:color="auto"/>
            </w:tcBorders>
            <w:shd w:val="clear" w:color="000000" w:fill="FFFFFF"/>
            <w:vAlign w:val="center"/>
            <w:hideMark/>
          </w:tcPr>
          <w:p w:rsidR="00494E53" w:rsidRPr="00280020" w:rsidRDefault="00494E53" w:rsidP="00494E5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0,891</w:t>
            </w:r>
          </w:p>
        </w:tc>
        <w:tc>
          <w:tcPr>
            <w:tcW w:w="198" w:type="pct"/>
            <w:tcBorders>
              <w:top w:val="nil"/>
              <w:left w:val="nil"/>
              <w:bottom w:val="single" w:sz="4" w:space="0" w:color="auto"/>
              <w:right w:val="single" w:sz="4" w:space="0" w:color="auto"/>
            </w:tcBorders>
            <w:shd w:val="clear" w:color="000000" w:fill="FFFFFF"/>
            <w:vAlign w:val="center"/>
            <w:hideMark/>
          </w:tcPr>
          <w:p w:rsidR="00494E53" w:rsidRPr="00280020" w:rsidRDefault="00494E53" w:rsidP="00494E5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0,891</w:t>
            </w:r>
          </w:p>
        </w:tc>
        <w:tc>
          <w:tcPr>
            <w:tcW w:w="198" w:type="pct"/>
            <w:tcBorders>
              <w:top w:val="nil"/>
              <w:left w:val="nil"/>
              <w:bottom w:val="single" w:sz="4" w:space="0" w:color="auto"/>
              <w:right w:val="single" w:sz="4" w:space="0" w:color="auto"/>
            </w:tcBorders>
            <w:shd w:val="clear" w:color="000000" w:fill="FFFFFF"/>
            <w:vAlign w:val="center"/>
            <w:hideMark/>
          </w:tcPr>
          <w:p w:rsidR="00494E53" w:rsidRPr="00280020" w:rsidRDefault="00494E53" w:rsidP="00494E5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0,891</w:t>
            </w:r>
          </w:p>
        </w:tc>
        <w:tc>
          <w:tcPr>
            <w:tcW w:w="198" w:type="pct"/>
            <w:tcBorders>
              <w:top w:val="nil"/>
              <w:left w:val="nil"/>
              <w:bottom w:val="single" w:sz="4" w:space="0" w:color="auto"/>
              <w:right w:val="single" w:sz="4" w:space="0" w:color="auto"/>
            </w:tcBorders>
            <w:shd w:val="clear" w:color="000000" w:fill="FFFFFF"/>
            <w:vAlign w:val="center"/>
            <w:hideMark/>
          </w:tcPr>
          <w:p w:rsidR="00494E53" w:rsidRPr="00280020" w:rsidRDefault="00494E53" w:rsidP="00494E5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0,891</w:t>
            </w:r>
          </w:p>
        </w:tc>
        <w:tc>
          <w:tcPr>
            <w:tcW w:w="198" w:type="pct"/>
            <w:tcBorders>
              <w:top w:val="nil"/>
              <w:left w:val="nil"/>
              <w:bottom w:val="single" w:sz="4" w:space="0" w:color="auto"/>
              <w:right w:val="single" w:sz="4" w:space="0" w:color="auto"/>
            </w:tcBorders>
            <w:shd w:val="clear" w:color="000000" w:fill="FFFFFF"/>
            <w:vAlign w:val="center"/>
            <w:hideMark/>
          </w:tcPr>
          <w:p w:rsidR="00494E53" w:rsidRPr="00280020" w:rsidRDefault="00494E53" w:rsidP="00494E5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0,891</w:t>
            </w:r>
          </w:p>
        </w:tc>
        <w:tc>
          <w:tcPr>
            <w:tcW w:w="205" w:type="pct"/>
            <w:tcBorders>
              <w:top w:val="nil"/>
              <w:left w:val="nil"/>
              <w:bottom w:val="single" w:sz="4" w:space="0" w:color="auto"/>
              <w:right w:val="single" w:sz="4" w:space="0" w:color="auto"/>
            </w:tcBorders>
            <w:shd w:val="clear" w:color="000000" w:fill="FFFFFF"/>
            <w:vAlign w:val="center"/>
            <w:hideMark/>
          </w:tcPr>
          <w:p w:rsidR="00494E53" w:rsidRPr="00280020" w:rsidRDefault="00494E53" w:rsidP="00494E5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0,891</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2.</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Материальная характеристика тепловых сетей, в т.ч.:</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M</w:t>
            </w:r>
            <w:r w:rsidRPr="00280020">
              <w:rPr>
                <w:rFonts w:eastAsia="Times New Roman" w:cs="Times New Roman"/>
                <w:i/>
                <w:iCs/>
                <w:color w:val="000000"/>
                <w:sz w:val="20"/>
                <w:szCs w:val="20"/>
                <w:vertAlign w:val="subscript"/>
                <w:lang w:eastAsia="ru-RU"/>
              </w:rPr>
              <w:t>j</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м</w:t>
            </w:r>
            <w:r w:rsidRPr="00280020">
              <w:rPr>
                <w:rFonts w:eastAsia="Times New Roman" w:cs="Times New Roman"/>
                <w:color w:val="000000"/>
                <w:sz w:val="20"/>
                <w:szCs w:val="20"/>
                <w:vertAlign w:val="superscript"/>
                <w:lang w:eastAsia="ru-RU"/>
              </w:rPr>
              <w:t>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0,34</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0,34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0,34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0,34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0,34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0,34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0,34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0,34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0,34</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0,34</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0,34</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0,34</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0,34</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0,34</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0,34</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0,34</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2.1.</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магистральных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M</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маг</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м</w:t>
            </w:r>
            <w:r w:rsidRPr="00280020">
              <w:rPr>
                <w:rFonts w:eastAsia="Times New Roman" w:cs="Times New Roman"/>
                <w:color w:val="000000"/>
                <w:sz w:val="20"/>
                <w:szCs w:val="20"/>
                <w:vertAlign w:val="superscript"/>
                <w:lang w:eastAsia="ru-RU"/>
              </w:rPr>
              <w:t>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2.2.</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распределительных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M</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расп</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м</w:t>
            </w:r>
            <w:r w:rsidRPr="00280020">
              <w:rPr>
                <w:rFonts w:eastAsia="Times New Roman" w:cs="Times New Roman"/>
                <w:color w:val="000000"/>
                <w:sz w:val="20"/>
                <w:szCs w:val="20"/>
                <w:vertAlign w:val="superscript"/>
                <w:lang w:eastAsia="ru-RU"/>
              </w:rPr>
              <w:t>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0,34</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0,34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0,34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0,34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0,34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0,34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0,34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0,34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0,34</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0,34</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0,34</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0,34</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0,34</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0,34</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0,34</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0,34</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3.</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Средний срок эксплуатации тепловых сетей</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Э</w:t>
            </w:r>
            <w:r w:rsidRPr="00280020">
              <w:rPr>
                <w:rFonts w:eastAsia="Times New Roman" w:cs="Times New Roman"/>
                <w:i/>
                <w:iCs/>
                <w:color w:val="000000"/>
                <w:sz w:val="20"/>
                <w:szCs w:val="20"/>
                <w:vertAlign w:val="subscript"/>
                <w:lang w:eastAsia="ru-RU"/>
              </w:rPr>
              <w:t>j</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лет</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44,7</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45,7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46,7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47,7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48,7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49,7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50,7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51,7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52,7</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53,7</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54,7</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55,7</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56,7</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57,7</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58,7</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59,7</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3.1.</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магистральных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Э</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маг</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лет</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3.2.</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распределительных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Э</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расп</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лет</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44,7</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45,7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46,7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47,7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48,7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49,7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50,7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51,7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52,7</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53,7</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54,7</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55,7</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56,7</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57,7</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58,7</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59,7</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4.</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Удельная материальная характеристика тепловых сетей на одного жителя, обслуживаемого из системы теплоснабжения</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m</w:t>
            </w:r>
            <w:r w:rsidRPr="00280020">
              <w:rPr>
                <w:rFonts w:eastAsia="Times New Roman" w:cs="Times New Roman"/>
                <w:i/>
                <w:iCs/>
                <w:color w:val="000000"/>
                <w:sz w:val="20"/>
                <w:szCs w:val="20"/>
                <w:vertAlign w:val="subscript"/>
                <w:lang w:eastAsia="ru-RU"/>
              </w:rPr>
              <w:t>j</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м</w:t>
            </w:r>
            <w:r w:rsidRPr="00280020">
              <w:rPr>
                <w:rFonts w:eastAsia="Times New Roman" w:cs="Times New Roman"/>
                <w:color w:val="000000"/>
                <w:sz w:val="20"/>
                <w:szCs w:val="20"/>
                <w:vertAlign w:val="superscript"/>
                <w:lang w:eastAsia="ru-RU"/>
              </w:rPr>
              <w:t>2</w:t>
            </w:r>
            <w:r w:rsidRPr="00280020">
              <w:rPr>
                <w:rFonts w:eastAsia="Times New Roman" w:cs="Times New Roman"/>
                <w:color w:val="000000"/>
                <w:sz w:val="20"/>
                <w:szCs w:val="20"/>
                <w:lang w:eastAsia="ru-RU"/>
              </w:rPr>
              <w:t>/чел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0,13</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0,12</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0,12</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0,13</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0,13</w:t>
            </w:r>
          </w:p>
        </w:tc>
      </w:tr>
      <w:tr w:rsidR="009C3E8B"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E8B" w:rsidRPr="00280020" w:rsidRDefault="009C3E8B" w:rsidP="009C3E8B">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5.</w:t>
            </w:r>
          </w:p>
        </w:tc>
        <w:tc>
          <w:tcPr>
            <w:tcW w:w="1207" w:type="pct"/>
            <w:tcBorders>
              <w:top w:val="single" w:sz="4" w:space="0" w:color="auto"/>
              <w:left w:val="nil"/>
              <w:bottom w:val="single" w:sz="4" w:space="0" w:color="auto"/>
              <w:right w:val="nil"/>
            </w:tcBorders>
            <w:shd w:val="clear" w:color="auto" w:fill="auto"/>
            <w:vAlign w:val="center"/>
            <w:hideMark/>
          </w:tcPr>
          <w:p w:rsidR="009C3E8B" w:rsidRPr="00280020" w:rsidRDefault="009C3E8B" w:rsidP="009C3E8B">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Присоединенная тепловая нагрузка потребителей</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E8B" w:rsidRPr="00280020" w:rsidRDefault="009C3E8B" w:rsidP="009C3E8B">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9C3E8B" w:rsidRPr="00280020" w:rsidRDefault="009C3E8B" w:rsidP="009C3E8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Гкал/ч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C3E8B" w:rsidRPr="00280020" w:rsidRDefault="009C3E8B" w:rsidP="009C3E8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3,877</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9C3E8B" w:rsidRPr="00280020" w:rsidRDefault="009C3E8B" w:rsidP="009C3E8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3,877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C3E8B" w:rsidRPr="00280020" w:rsidRDefault="009C3E8B" w:rsidP="009C3E8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3,877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C3E8B" w:rsidRPr="00280020" w:rsidRDefault="009C3E8B" w:rsidP="009C3E8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4,293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C3E8B" w:rsidRPr="00280020" w:rsidRDefault="009C3E8B" w:rsidP="009C3E8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6,811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C3E8B" w:rsidRPr="00280020" w:rsidRDefault="009C3E8B" w:rsidP="009C3E8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6,811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C3E8B" w:rsidRPr="00280020" w:rsidRDefault="009C3E8B" w:rsidP="009C3E8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6,811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C3E8B" w:rsidRPr="00280020" w:rsidRDefault="009C3E8B" w:rsidP="009C3E8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6,811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C3E8B" w:rsidRPr="00280020" w:rsidRDefault="009C3E8B" w:rsidP="009C3E8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6,811</w:t>
            </w:r>
          </w:p>
        </w:tc>
        <w:tc>
          <w:tcPr>
            <w:tcW w:w="198" w:type="pct"/>
            <w:tcBorders>
              <w:top w:val="nil"/>
              <w:left w:val="nil"/>
              <w:bottom w:val="single" w:sz="4" w:space="0" w:color="auto"/>
              <w:right w:val="single" w:sz="4" w:space="0" w:color="auto"/>
            </w:tcBorders>
            <w:shd w:val="clear" w:color="000000" w:fill="FFFFFF"/>
            <w:vAlign w:val="center"/>
            <w:hideMark/>
          </w:tcPr>
          <w:p w:rsidR="009C3E8B" w:rsidRPr="00280020" w:rsidRDefault="009C3E8B" w:rsidP="009C3E8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6,811</w:t>
            </w:r>
          </w:p>
        </w:tc>
        <w:tc>
          <w:tcPr>
            <w:tcW w:w="198" w:type="pct"/>
            <w:tcBorders>
              <w:top w:val="nil"/>
              <w:left w:val="nil"/>
              <w:bottom w:val="single" w:sz="4" w:space="0" w:color="auto"/>
              <w:right w:val="single" w:sz="4" w:space="0" w:color="auto"/>
            </w:tcBorders>
            <w:shd w:val="clear" w:color="000000" w:fill="FFFFFF"/>
            <w:vAlign w:val="center"/>
            <w:hideMark/>
          </w:tcPr>
          <w:p w:rsidR="009C3E8B" w:rsidRPr="00280020" w:rsidRDefault="009C3E8B" w:rsidP="009C3E8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6,811</w:t>
            </w:r>
          </w:p>
        </w:tc>
        <w:tc>
          <w:tcPr>
            <w:tcW w:w="198" w:type="pct"/>
            <w:tcBorders>
              <w:top w:val="nil"/>
              <w:left w:val="nil"/>
              <w:bottom w:val="single" w:sz="4" w:space="0" w:color="auto"/>
              <w:right w:val="single" w:sz="4" w:space="0" w:color="auto"/>
            </w:tcBorders>
            <w:shd w:val="clear" w:color="000000" w:fill="FFFFFF"/>
            <w:vAlign w:val="center"/>
            <w:hideMark/>
          </w:tcPr>
          <w:p w:rsidR="009C3E8B" w:rsidRPr="00280020" w:rsidRDefault="009C3E8B" w:rsidP="009C3E8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6,811</w:t>
            </w:r>
          </w:p>
        </w:tc>
        <w:tc>
          <w:tcPr>
            <w:tcW w:w="198" w:type="pct"/>
            <w:tcBorders>
              <w:top w:val="nil"/>
              <w:left w:val="nil"/>
              <w:bottom w:val="single" w:sz="4" w:space="0" w:color="auto"/>
              <w:right w:val="single" w:sz="4" w:space="0" w:color="auto"/>
            </w:tcBorders>
            <w:shd w:val="clear" w:color="000000" w:fill="FFFFFF"/>
            <w:vAlign w:val="center"/>
            <w:hideMark/>
          </w:tcPr>
          <w:p w:rsidR="009C3E8B" w:rsidRPr="00280020" w:rsidRDefault="009C3E8B" w:rsidP="009C3E8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6,811</w:t>
            </w:r>
          </w:p>
        </w:tc>
        <w:tc>
          <w:tcPr>
            <w:tcW w:w="198" w:type="pct"/>
            <w:tcBorders>
              <w:top w:val="nil"/>
              <w:left w:val="nil"/>
              <w:bottom w:val="single" w:sz="4" w:space="0" w:color="auto"/>
              <w:right w:val="single" w:sz="4" w:space="0" w:color="auto"/>
            </w:tcBorders>
            <w:shd w:val="clear" w:color="000000" w:fill="FFFFFF"/>
            <w:vAlign w:val="center"/>
            <w:hideMark/>
          </w:tcPr>
          <w:p w:rsidR="009C3E8B" w:rsidRPr="00280020" w:rsidRDefault="009C3E8B" w:rsidP="009C3E8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6,811</w:t>
            </w:r>
          </w:p>
        </w:tc>
        <w:tc>
          <w:tcPr>
            <w:tcW w:w="198" w:type="pct"/>
            <w:tcBorders>
              <w:top w:val="nil"/>
              <w:left w:val="nil"/>
              <w:bottom w:val="single" w:sz="4" w:space="0" w:color="auto"/>
              <w:right w:val="single" w:sz="4" w:space="0" w:color="auto"/>
            </w:tcBorders>
            <w:shd w:val="clear" w:color="000000" w:fill="FFFFFF"/>
            <w:vAlign w:val="center"/>
            <w:hideMark/>
          </w:tcPr>
          <w:p w:rsidR="009C3E8B" w:rsidRPr="00280020" w:rsidRDefault="009C3E8B" w:rsidP="009C3E8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6,811</w:t>
            </w:r>
          </w:p>
        </w:tc>
        <w:tc>
          <w:tcPr>
            <w:tcW w:w="205" w:type="pct"/>
            <w:tcBorders>
              <w:top w:val="nil"/>
              <w:left w:val="nil"/>
              <w:bottom w:val="single" w:sz="4" w:space="0" w:color="auto"/>
              <w:right w:val="single" w:sz="4" w:space="0" w:color="auto"/>
            </w:tcBorders>
            <w:shd w:val="clear" w:color="000000" w:fill="FFFFFF"/>
            <w:vAlign w:val="center"/>
            <w:hideMark/>
          </w:tcPr>
          <w:p w:rsidR="009C3E8B" w:rsidRPr="00280020" w:rsidRDefault="009C3E8B" w:rsidP="009C3E8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6,811</w:t>
            </w:r>
          </w:p>
        </w:tc>
      </w:tr>
      <w:tr w:rsidR="009C3E8B"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9C3E8B" w:rsidRPr="00280020" w:rsidRDefault="009C3E8B" w:rsidP="009C3E8B">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6.</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9C3E8B" w:rsidRPr="00280020" w:rsidRDefault="009C3E8B" w:rsidP="009C3E8B">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Относительная материальная характеристика</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E8B" w:rsidRPr="00280020" w:rsidRDefault="009C3E8B" w:rsidP="009C3E8B">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µ</w:t>
            </w:r>
            <w:r w:rsidRPr="00280020">
              <w:rPr>
                <w:rFonts w:eastAsia="Times New Roman" w:cs="Times New Roman"/>
                <w:i/>
                <w:iCs/>
                <w:color w:val="000000"/>
                <w:sz w:val="20"/>
                <w:szCs w:val="20"/>
                <w:vertAlign w:val="subscript"/>
                <w:lang w:eastAsia="ru-RU"/>
              </w:rPr>
              <w:t>j</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9C3E8B" w:rsidRPr="00280020" w:rsidRDefault="009C3E8B" w:rsidP="009C3E8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м</w:t>
            </w:r>
            <w:r w:rsidRPr="00280020">
              <w:rPr>
                <w:rFonts w:eastAsia="Times New Roman" w:cs="Times New Roman"/>
                <w:color w:val="000000"/>
                <w:sz w:val="20"/>
                <w:szCs w:val="20"/>
                <w:vertAlign w:val="superscript"/>
                <w:lang w:eastAsia="ru-RU"/>
              </w:rPr>
              <w:t>2</w:t>
            </w:r>
            <w:r w:rsidRPr="00280020">
              <w:rPr>
                <w:rFonts w:eastAsia="Times New Roman" w:cs="Times New Roman"/>
                <w:color w:val="000000"/>
                <w:sz w:val="20"/>
                <w:szCs w:val="20"/>
                <w:lang w:eastAsia="ru-RU"/>
              </w:rPr>
              <w:t>/Гкал/ч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C3E8B" w:rsidRPr="00280020" w:rsidRDefault="009C3E8B" w:rsidP="009C3E8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88,09</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9C3E8B" w:rsidRPr="00280020" w:rsidRDefault="009C3E8B" w:rsidP="009C3E8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88,09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C3E8B" w:rsidRPr="00280020" w:rsidRDefault="009C3E8B" w:rsidP="009C3E8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88,09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C3E8B" w:rsidRPr="00280020" w:rsidRDefault="009C3E8B" w:rsidP="009C3E8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79,56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C3E8B" w:rsidRPr="00280020" w:rsidRDefault="009C3E8B" w:rsidP="009C3E8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49,9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C3E8B" w:rsidRPr="00280020" w:rsidRDefault="009C3E8B" w:rsidP="009C3E8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49,9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C3E8B" w:rsidRPr="00280020" w:rsidRDefault="009C3E8B" w:rsidP="009C3E8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49,9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C3E8B" w:rsidRPr="00280020" w:rsidRDefault="009C3E8B" w:rsidP="009C3E8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49,9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C3E8B" w:rsidRPr="00280020" w:rsidRDefault="009C3E8B" w:rsidP="009C3E8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49,9</w:t>
            </w:r>
          </w:p>
        </w:tc>
        <w:tc>
          <w:tcPr>
            <w:tcW w:w="198" w:type="pct"/>
            <w:tcBorders>
              <w:top w:val="nil"/>
              <w:left w:val="nil"/>
              <w:bottom w:val="single" w:sz="4" w:space="0" w:color="auto"/>
              <w:right w:val="single" w:sz="4" w:space="0" w:color="auto"/>
            </w:tcBorders>
            <w:shd w:val="clear" w:color="000000" w:fill="FFFFFF"/>
            <w:vAlign w:val="center"/>
            <w:hideMark/>
          </w:tcPr>
          <w:p w:rsidR="009C3E8B" w:rsidRPr="00280020" w:rsidRDefault="009C3E8B" w:rsidP="009C3E8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49,9</w:t>
            </w:r>
          </w:p>
        </w:tc>
        <w:tc>
          <w:tcPr>
            <w:tcW w:w="198" w:type="pct"/>
            <w:tcBorders>
              <w:top w:val="nil"/>
              <w:left w:val="nil"/>
              <w:bottom w:val="single" w:sz="4" w:space="0" w:color="auto"/>
              <w:right w:val="single" w:sz="4" w:space="0" w:color="auto"/>
            </w:tcBorders>
            <w:shd w:val="clear" w:color="000000" w:fill="FFFFFF"/>
            <w:vAlign w:val="center"/>
            <w:hideMark/>
          </w:tcPr>
          <w:p w:rsidR="009C3E8B" w:rsidRPr="00280020" w:rsidRDefault="009C3E8B" w:rsidP="009C3E8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49,9</w:t>
            </w:r>
          </w:p>
        </w:tc>
        <w:tc>
          <w:tcPr>
            <w:tcW w:w="198" w:type="pct"/>
            <w:tcBorders>
              <w:top w:val="nil"/>
              <w:left w:val="nil"/>
              <w:bottom w:val="single" w:sz="4" w:space="0" w:color="auto"/>
              <w:right w:val="single" w:sz="4" w:space="0" w:color="auto"/>
            </w:tcBorders>
            <w:shd w:val="clear" w:color="000000" w:fill="FFFFFF"/>
            <w:vAlign w:val="center"/>
            <w:hideMark/>
          </w:tcPr>
          <w:p w:rsidR="009C3E8B" w:rsidRPr="00280020" w:rsidRDefault="009C3E8B" w:rsidP="009C3E8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49,9</w:t>
            </w:r>
          </w:p>
        </w:tc>
        <w:tc>
          <w:tcPr>
            <w:tcW w:w="198" w:type="pct"/>
            <w:tcBorders>
              <w:top w:val="nil"/>
              <w:left w:val="nil"/>
              <w:bottom w:val="single" w:sz="4" w:space="0" w:color="auto"/>
              <w:right w:val="single" w:sz="4" w:space="0" w:color="auto"/>
            </w:tcBorders>
            <w:shd w:val="clear" w:color="000000" w:fill="FFFFFF"/>
            <w:vAlign w:val="center"/>
            <w:hideMark/>
          </w:tcPr>
          <w:p w:rsidR="009C3E8B" w:rsidRPr="00280020" w:rsidRDefault="009C3E8B" w:rsidP="009C3E8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49,9</w:t>
            </w:r>
          </w:p>
        </w:tc>
        <w:tc>
          <w:tcPr>
            <w:tcW w:w="198" w:type="pct"/>
            <w:tcBorders>
              <w:top w:val="nil"/>
              <w:left w:val="nil"/>
              <w:bottom w:val="single" w:sz="4" w:space="0" w:color="auto"/>
              <w:right w:val="single" w:sz="4" w:space="0" w:color="auto"/>
            </w:tcBorders>
            <w:shd w:val="clear" w:color="000000" w:fill="FFFFFF"/>
            <w:vAlign w:val="center"/>
            <w:hideMark/>
          </w:tcPr>
          <w:p w:rsidR="009C3E8B" w:rsidRPr="00280020" w:rsidRDefault="009C3E8B" w:rsidP="009C3E8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49,9</w:t>
            </w:r>
          </w:p>
        </w:tc>
        <w:tc>
          <w:tcPr>
            <w:tcW w:w="198" w:type="pct"/>
            <w:tcBorders>
              <w:top w:val="nil"/>
              <w:left w:val="nil"/>
              <w:bottom w:val="single" w:sz="4" w:space="0" w:color="auto"/>
              <w:right w:val="single" w:sz="4" w:space="0" w:color="auto"/>
            </w:tcBorders>
            <w:shd w:val="clear" w:color="000000" w:fill="FFFFFF"/>
            <w:vAlign w:val="center"/>
            <w:hideMark/>
          </w:tcPr>
          <w:p w:rsidR="009C3E8B" w:rsidRPr="00280020" w:rsidRDefault="009C3E8B" w:rsidP="009C3E8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49,9</w:t>
            </w:r>
          </w:p>
        </w:tc>
        <w:tc>
          <w:tcPr>
            <w:tcW w:w="205" w:type="pct"/>
            <w:tcBorders>
              <w:top w:val="nil"/>
              <w:left w:val="nil"/>
              <w:bottom w:val="single" w:sz="4" w:space="0" w:color="auto"/>
              <w:right w:val="single" w:sz="4" w:space="0" w:color="auto"/>
            </w:tcBorders>
            <w:shd w:val="clear" w:color="000000" w:fill="FFFFFF"/>
            <w:vAlign w:val="center"/>
            <w:hideMark/>
          </w:tcPr>
          <w:p w:rsidR="009C3E8B" w:rsidRPr="00280020" w:rsidRDefault="009C3E8B" w:rsidP="009C3E8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49,9</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lastRenderedPageBreak/>
              <w:t>7.</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Нормативные потери тепловой энергии в тепловых сетях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н</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Гкал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0,990</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0,886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0,874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1,932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0,816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0,817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0,817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0,817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0,817</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0,817</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0,817</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0,817</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0,817</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0,817</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0,817</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0,817</w:t>
            </w:r>
          </w:p>
        </w:tc>
      </w:tr>
      <w:tr w:rsidR="0058495F"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7.1.</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магистральных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н.маг</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Гкал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7.2.</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распределительных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н.расп</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Гкал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0,990</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0,886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0,874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1,932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0,816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0,817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0,817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0,817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0,817</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0,817</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0,817</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0,817</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0,817</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0,817</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0,817</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0,817</w:t>
            </w:r>
          </w:p>
        </w:tc>
      </w:tr>
      <w:tr w:rsidR="009C3E8B"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9C3E8B" w:rsidRPr="00280020" w:rsidRDefault="009C3E8B" w:rsidP="009C3E8B">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8.</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9C3E8B" w:rsidRPr="00280020" w:rsidRDefault="009C3E8B" w:rsidP="009C3E8B">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Относительные нормативные потери в тепловых сетях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E8B" w:rsidRPr="00280020" w:rsidRDefault="009C3E8B" w:rsidP="009C3E8B">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н</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9C3E8B" w:rsidRPr="00280020" w:rsidRDefault="009C3E8B" w:rsidP="009C3E8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C3E8B" w:rsidRPr="00280020" w:rsidRDefault="009C3E8B" w:rsidP="009C3E8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8,9</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9C3E8B" w:rsidRPr="00280020" w:rsidRDefault="009C3E8B" w:rsidP="009C3E8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7,0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C3E8B" w:rsidRPr="00280020" w:rsidRDefault="009C3E8B" w:rsidP="009C3E8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8,3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C3E8B" w:rsidRPr="00280020" w:rsidRDefault="009C3E8B" w:rsidP="009C3E8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16,9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C3E8B" w:rsidRPr="00280020" w:rsidRDefault="009C3E8B" w:rsidP="009C3E8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7,</w:t>
            </w:r>
            <w:r>
              <w:rPr>
                <w:rFonts w:eastAsia="Times New Roman" w:cs="Times New Roman"/>
                <w:color w:val="000000"/>
                <w:sz w:val="20"/>
                <w:szCs w:val="20"/>
                <w:lang w:eastAsia="ru-RU"/>
              </w:rPr>
              <w:t>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C3E8B" w:rsidRPr="00280020" w:rsidRDefault="009C3E8B" w:rsidP="009C3E8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7,</w:t>
            </w:r>
            <w:r>
              <w:rPr>
                <w:rFonts w:eastAsia="Times New Roman" w:cs="Times New Roman"/>
                <w:color w:val="000000"/>
                <w:sz w:val="20"/>
                <w:szCs w:val="20"/>
                <w:lang w:eastAsia="ru-RU"/>
              </w:rPr>
              <w:t>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C3E8B" w:rsidRPr="00280020" w:rsidRDefault="009C3E8B" w:rsidP="009C3E8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7,</w:t>
            </w:r>
            <w:r>
              <w:rPr>
                <w:rFonts w:eastAsia="Times New Roman" w:cs="Times New Roman"/>
                <w:color w:val="000000"/>
                <w:sz w:val="20"/>
                <w:szCs w:val="20"/>
                <w:lang w:eastAsia="ru-RU"/>
              </w:rPr>
              <w:t>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C3E8B" w:rsidRPr="00280020" w:rsidRDefault="009C3E8B" w:rsidP="009C3E8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7,</w:t>
            </w:r>
            <w:r>
              <w:rPr>
                <w:rFonts w:eastAsia="Times New Roman" w:cs="Times New Roman"/>
                <w:color w:val="000000"/>
                <w:sz w:val="20"/>
                <w:szCs w:val="20"/>
                <w:lang w:eastAsia="ru-RU"/>
              </w:rPr>
              <w:t>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C3E8B" w:rsidRPr="00280020" w:rsidRDefault="009C3E8B" w:rsidP="009C3E8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7,</w:t>
            </w:r>
            <w:r>
              <w:rPr>
                <w:rFonts w:eastAsia="Times New Roman" w:cs="Times New Roman"/>
                <w:color w:val="000000"/>
                <w:sz w:val="20"/>
                <w:szCs w:val="20"/>
                <w:lang w:eastAsia="ru-RU"/>
              </w:rPr>
              <w:t>4</w:t>
            </w:r>
          </w:p>
        </w:tc>
        <w:tc>
          <w:tcPr>
            <w:tcW w:w="198" w:type="pct"/>
            <w:tcBorders>
              <w:top w:val="nil"/>
              <w:left w:val="nil"/>
              <w:bottom w:val="single" w:sz="4" w:space="0" w:color="auto"/>
              <w:right w:val="single" w:sz="4" w:space="0" w:color="auto"/>
            </w:tcBorders>
            <w:shd w:val="clear" w:color="000000" w:fill="FFFFFF"/>
            <w:vAlign w:val="center"/>
            <w:hideMark/>
          </w:tcPr>
          <w:p w:rsidR="009C3E8B" w:rsidRPr="00280020" w:rsidRDefault="009C3E8B" w:rsidP="009C3E8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7,</w:t>
            </w:r>
            <w:r>
              <w:rPr>
                <w:rFonts w:eastAsia="Times New Roman" w:cs="Times New Roman"/>
                <w:color w:val="000000"/>
                <w:sz w:val="20"/>
                <w:szCs w:val="20"/>
                <w:lang w:eastAsia="ru-RU"/>
              </w:rPr>
              <w:t>4</w:t>
            </w:r>
          </w:p>
        </w:tc>
        <w:tc>
          <w:tcPr>
            <w:tcW w:w="198" w:type="pct"/>
            <w:tcBorders>
              <w:top w:val="nil"/>
              <w:left w:val="nil"/>
              <w:bottom w:val="single" w:sz="4" w:space="0" w:color="auto"/>
              <w:right w:val="single" w:sz="4" w:space="0" w:color="auto"/>
            </w:tcBorders>
            <w:shd w:val="clear" w:color="000000" w:fill="FFFFFF"/>
            <w:vAlign w:val="center"/>
            <w:hideMark/>
          </w:tcPr>
          <w:p w:rsidR="009C3E8B" w:rsidRPr="00280020" w:rsidRDefault="009C3E8B" w:rsidP="009C3E8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7,</w:t>
            </w:r>
            <w:r>
              <w:rPr>
                <w:rFonts w:eastAsia="Times New Roman" w:cs="Times New Roman"/>
                <w:color w:val="000000"/>
                <w:sz w:val="20"/>
                <w:szCs w:val="20"/>
                <w:lang w:eastAsia="ru-RU"/>
              </w:rPr>
              <w:t>4</w:t>
            </w:r>
          </w:p>
        </w:tc>
        <w:tc>
          <w:tcPr>
            <w:tcW w:w="198" w:type="pct"/>
            <w:tcBorders>
              <w:top w:val="nil"/>
              <w:left w:val="nil"/>
              <w:bottom w:val="single" w:sz="4" w:space="0" w:color="auto"/>
              <w:right w:val="single" w:sz="4" w:space="0" w:color="auto"/>
            </w:tcBorders>
            <w:shd w:val="clear" w:color="000000" w:fill="FFFFFF"/>
            <w:vAlign w:val="center"/>
            <w:hideMark/>
          </w:tcPr>
          <w:p w:rsidR="009C3E8B" w:rsidRPr="00280020" w:rsidRDefault="009C3E8B" w:rsidP="009C3E8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7,</w:t>
            </w:r>
            <w:r>
              <w:rPr>
                <w:rFonts w:eastAsia="Times New Roman" w:cs="Times New Roman"/>
                <w:color w:val="000000"/>
                <w:sz w:val="20"/>
                <w:szCs w:val="20"/>
                <w:lang w:eastAsia="ru-RU"/>
              </w:rPr>
              <w:t>4</w:t>
            </w:r>
          </w:p>
        </w:tc>
        <w:tc>
          <w:tcPr>
            <w:tcW w:w="198" w:type="pct"/>
            <w:tcBorders>
              <w:top w:val="nil"/>
              <w:left w:val="nil"/>
              <w:bottom w:val="single" w:sz="4" w:space="0" w:color="auto"/>
              <w:right w:val="single" w:sz="4" w:space="0" w:color="auto"/>
            </w:tcBorders>
            <w:shd w:val="clear" w:color="000000" w:fill="FFFFFF"/>
            <w:vAlign w:val="center"/>
            <w:hideMark/>
          </w:tcPr>
          <w:p w:rsidR="009C3E8B" w:rsidRPr="00280020" w:rsidRDefault="009C3E8B" w:rsidP="009C3E8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7,</w:t>
            </w:r>
            <w:r>
              <w:rPr>
                <w:rFonts w:eastAsia="Times New Roman" w:cs="Times New Roman"/>
                <w:color w:val="000000"/>
                <w:sz w:val="20"/>
                <w:szCs w:val="20"/>
                <w:lang w:eastAsia="ru-RU"/>
              </w:rPr>
              <w:t>4</w:t>
            </w:r>
          </w:p>
        </w:tc>
        <w:tc>
          <w:tcPr>
            <w:tcW w:w="198" w:type="pct"/>
            <w:tcBorders>
              <w:top w:val="nil"/>
              <w:left w:val="nil"/>
              <w:bottom w:val="single" w:sz="4" w:space="0" w:color="auto"/>
              <w:right w:val="single" w:sz="4" w:space="0" w:color="auto"/>
            </w:tcBorders>
            <w:shd w:val="clear" w:color="000000" w:fill="FFFFFF"/>
            <w:vAlign w:val="center"/>
            <w:hideMark/>
          </w:tcPr>
          <w:p w:rsidR="009C3E8B" w:rsidRPr="00280020" w:rsidRDefault="009C3E8B" w:rsidP="009C3E8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7,</w:t>
            </w:r>
            <w:r>
              <w:rPr>
                <w:rFonts w:eastAsia="Times New Roman" w:cs="Times New Roman"/>
                <w:color w:val="000000"/>
                <w:sz w:val="20"/>
                <w:szCs w:val="20"/>
                <w:lang w:eastAsia="ru-RU"/>
              </w:rPr>
              <w:t>4</w:t>
            </w:r>
          </w:p>
        </w:tc>
        <w:tc>
          <w:tcPr>
            <w:tcW w:w="198" w:type="pct"/>
            <w:tcBorders>
              <w:top w:val="nil"/>
              <w:left w:val="nil"/>
              <w:bottom w:val="single" w:sz="4" w:space="0" w:color="auto"/>
              <w:right w:val="single" w:sz="4" w:space="0" w:color="auto"/>
            </w:tcBorders>
            <w:shd w:val="clear" w:color="000000" w:fill="FFFFFF"/>
            <w:vAlign w:val="center"/>
            <w:hideMark/>
          </w:tcPr>
          <w:p w:rsidR="009C3E8B" w:rsidRPr="00280020" w:rsidRDefault="009C3E8B" w:rsidP="009C3E8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7,</w:t>
            </w:r>
            <w:r>
              <w:rPr>
                <w:rFonts w:eastAsia="Times New Roman" w:cs="Times New Roman"/>
                <w:color w:val="000000"/>
                <w:sz w:val="20"/>
                <w:szCs w:val="20"/>
                <w:lang w:eastAsia="ru-RU"/>
              </w:rPr>
              <w:t>4</w:t>
            </w:r>
          </w:p>
        </w:tc>
        <w:tc>
          <w:tcPr>
            <w:tcW w:w="205" w:type="pct"/>
            <w:tcBorders>
              <w:top w:val="nil"/>
              <w:left w:val="nil"/>
              <w:bottom w:val="single" w:sz="4" w:space="0" w:color="auto"/>
              <w:right w:val="single" w:sz="4" w:space="0" w:color="auto"/>
            </w:tcBorders>
            <w:shd w:val="clear" w:color="000000" w:fill="FFFFFF"/>
            <w:vAlign w:val="center"/>
            <w:hideMark/>
          </w:tcPr>
          <w:p w:rsidR="009C3E8B" w:rsidRPr="00280020" w:rsidRDefault="009C3E8B" w:rsidP="009C3E8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7,</w:t>
            </w:r>
            <w:r>
              <w:rPr>
                <w:rFonts w:eastAsia="Times New Roman" w:cs="Times New Roman"/>
                <w:color w:val="000000"/>
                <w:sz w:val="20"/>
                <w:szCs w:val="20"/>
                <w:lang w:eastAsia="ru-RU"/>
              </w:rPr>
              <w:t>4</w:t>
            </w:r>
          </w:p>
        </w:tc>
      </w:tr>
      <w:tr w:rsidR="009C3E8B"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E8B" w:rsidRPr="00280020" w:rsidRDefault="009C3E8B" w:rsidP="009C3E8B">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9.</w:t>
            </w:r>
          </w:p>
        </w:tc>
        <w:tc>
          <w:tcPr>
            <w:tcW w:w="1207" w:type="pct"/>
            <w:tcBorders>
              <w:top w:val="single" w:sz="4" w:space="0" w:color="auto"/>
              <w:left w:val="nil"/>
              <w:bottom w:val="single" w:sz="4" w:space="0" w:color="auto"/>
              <w:right w:val="nil"/>
            </w:tcBorders>
            <w:shd w:val="clear" w:color="auto" w:fill="auto"/>
            <w:vAlign w:val="center"/>
            <w:hideMark/>
          </w:tcPr>
          <w:p w:rsidR="009C3E8B" w:rsidRPr="00280020" w:rsidRDefault="009C3E8B" w:rsidP="009C3E8B">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Линейная плотность передачи тепловой энергии в тепловых сетях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E8B" w:rsidRPr="00280020" w:rsidRDefault="009C3E8B" w:rsidP="009C3E8B">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ρ</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лин</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9C3E8B" w:rsidRPr="00280020" w:rsidRDefault="009C3E8B" w:rsidP="009C3E8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Гкал/м</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C3E8B" w:rsidRPr="00280020" w:rsidRDefault="009C3E8B" w:rsidP="009C3E8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4,18</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9C3E8B" w:rsidRPr="00280020" w:rsidRDefault="009C3E8B" w:rsidP="009C3E8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4,76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C3E8B" w:rsidRPr="00280020" w:rsidRDefault="009C3E8B" w:rsidP="009C3E8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3,97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C3E8B" w:rsidRPr="00280020" w:rsidRDefault="009C3E8B" w:rsidP="009C3E8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4,33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C3E8B" w:rsidRPr="00280020" w:rsidRDefault="009C3E8B" w:rsidP="009C3E8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4,216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C3E8B" w:rsidRPr="00280020" w:rsidRDefault="009C3E8B" w:rsidP="009C3E8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4,216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C3E8B" w:rsidRPr="00280020" w:rsidRDefault="009C3E8B" w:rsidP="009C3E8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4,216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C3E8B" w:rsidRPr="00280020" w:rsidRDefault="009C3E8B" w:rsidP="009C3E8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4,216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C3E8B" w:rsidRPr="00280020" w:rsidRDefault="009C3E8B" w:rsidP="009C3E8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4,216</w:t>
            </w:r>
          </w:p>
        </w:tc>
        <w:tc>
          <w:tcPr>
            <w:tcW w:w="198" w:type="pct"/>
            <w:tcBorders>
              <w:top w:val="nil"/>
              <w:left w:val="nil"/>
              <w:bottom w:val="single" w:sz="4" w:space="0" w:color="auto"/>
              <w:right w:val="single" w:sz="4" w:space="0" w:color="auto"/>
            </w:tcBorders>
            <w:shd w:val="clear" w:color="000000" w:fill="FFFFFF"/>
            <w:vAlign w:val="center"/>
            <w:hideMark/>
          </w:tcPr>
          <w:p w:rsidR="009C3E8B" w:rsidRPr="00280020" w:rsidRDefault="009C3E8B" w:rsidP="009C3E8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4,216</w:t>
            </w:r>
          </w:p>
        </w:tc>
        <w:tc>
          <w:tcPr>
            <w:tcW w:w="198" w:type="pct"/>
            <w:tcBorders>
              <w:top w:val="nil"/>
              <w:left w:val="nil"/>
              <w:bottom w:val="single" w:sz="4" w:space="0" w:color="auto"/>
              <w:right w:val="single" w:sz="4" w:space="0" w:color="auto"/>
            </w:tcBorders>
            <w:shd w:val="clear" w:color="000000" w:fill="FFFFFF"/>
            <w:vAlign w:val="center"/>
            <w:hideMark/>
          </w:tcPr>
          <w:p w:rsidR="009C3E8B" w:rsidRPr="00280020" w:rsidRDefault="009C3E8B" w:rsidP="009C3E8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4,216</w:t>
            </w:r>
          </w:p>
        </w:tc>
        <w:tc>
          <w:tcPr>
            <w:tcW w:w="198" w:type="pct"/>
            <w:tcBorders>
              <w:top w:val="nil"/>
              <w:left w:val="nil"/>
              <w:bottom w:val="single" w:sz="4" w:space="0" w:color="auto"/>
              <w:right w:val="single" w:sz="4" w:space="0" w:color="auto"/>
            </w:tcBorders>
            <w:shd w:val="clear" w:color="000000" w:fill="FFFFFF"/>
            <w:vAlign w:val="center"/>
            <w:hideMark/>
          </w:tcPr>
          <w:p w:rsidR="009C3E8B" w:rsidRPr="00280020" w:rsidRDefault="009C3E8B" w:rsidP="009C3E8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4,216</w:t>
            </w:r>
          </w:p>
        </w:tc>
        <w:tc>
          <w:tcPr>
            <w:tcW w:w="198" w:type="pct"/>
            <w:tcBorders>
              <w:top w:val="nil"/>
              <w:left w:val="nil"/>
              <w:bottom w:val="single" w:sz="4" w:space="0" w:color="auto"/>
              <w:right w:val="single" w:sz="4" w:space="0" w:color="auto"/>
            </w:tcBorders>
            <w:shd w:val="clear" w:color="000000" w:fill="FFFFFF"/>
            <w:vAlign w:val="center"/>
            <w:hideMark/>
          </w:tcPr>
          <w:p w:rsidR="009C3E8B" w:rsidRPr="00280020" w:rsidRDefault="009C3E8B" w:rsidP="009C3E8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4,216</w:t>
            </w:r>
          </w:p>
        </w:tc>
        <w:tc>
          <w:tcPr>
            <w:tcW w:w="198" w:type="pct"/>
            <w:tcBorders>
              <w:top w:val="nil"/>
              <w:left w:val="nil"/>
              <w:bottom w:val="single" w:sz="4" w:space="0" w:color="auto"/>
              <w:right w:val="single" w:sz="4" w:space="0" w:color="auto"/>
            </w:tcBorders>
            <w:shd w:val="clear" w:color="000000" w:fill="FFFFFF"/>
            <w:vAlign w:val="center"/>
            <w:hideMark/>
          </w:tcPr>
          <w:p w:rsidR="009C3E8B" w:rsidRPr="00280020" w:rsidRDefault="009C3E8B" w:rsidP="009C3E8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4,216</w:t>
            </w:r>
          </w:p>
        </w:tc>
        <w:tc>
          <w:tcPr>
            <w:tcW w:w="198" w:type="pct"/>
            <w:tcBorders>
              <w:top w:val="nil"/>
              <w:left w:val="nil"/>
              <w:bottom w:val="single" w:sz="4" w:space="0" w:color="auto"/>
              <w:right w:val="single" w:sz="4" w:space="0" w:color="auto"/>
            </w:tcBorders>
            <w:shd w:val="clear" w:color="000000" w:fill="FFFFFF"/>
            <w:vAlign w:val="center"/>
            <w:hideMark/>
          </w:tcPr>
          <w:p w:rsidR="009C3E8B" w:rsidRPr="00280020" w:rsidRDefault="009C3E8B" w:rsidP="009C3E8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4,216</w:t>
            </w:r>
          </w:p>
        </w:tc>
        <w:tc>
          <w:tcPr>
            <w:tcW w:w="205" w:type="pct"/>
            <w:tcBorders>
              <w:top w:val="nil"/>
              <w:left w:val="nil"/>
              <w:bottom w:val="single" w:sz="4" w:space="0" w:color="auto"/>
              <w:right w:val="single" w:sz="4" w:space="0" w:color="auto"/>
            </w:tcBorders>
            <w:shd w:val="clear" w:color="000000" w:fill="FFFFFF"/>
            <w:vAlign w:val="center"/>
            <w:hideMark/>
          </w:tcPr>
          <w:p w:rsidR="009C3E8B" w:rsidRPr="00280020" w:rsidRDefault="009C3E8B" w:rsidP="009C3E8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4,216</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10.</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Количество повреждений (отказов) в тепловых сетях, приводящих к прекращению теплоснабжения потребителей</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Λ</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тс</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ед./год</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494E53"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w:t>
            </w:r>
          </w:p>
        </w:tc>
      </w:tr>
      <w:tr w:rsidR="00494E53"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94E53" w:rsidRPr="00280020" w:rsidRDefault="00494E53" w:rsidP="00494E53">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11.</w:t>
            </w:r>
          </w:p>
        </w:tc>
        <w:tc>
          <w:tcPr>
            <w:tcW w:w="1207" w:type="pct"/>
            <w:tcBorders>
              <w:top w:val="single" w:sz="4" w:space="0" w:color="auto"/>
              <w:left w:val="nil"/>
              <w:bottom w:val="single" w:sz="4" w:space="0" w:color="auto"/>
              <w:right w:val="nil"/>
            </w:tcBorders>
            <w:shd w:val="clear" w:color="auto" w:fill="auto"/>
            <w:vAlign w:val="center"/>
            <w:hideMark/>
          </w:tcPr>
          <w:p w:rsidR="00494E53" w:rsidRPr="00280020" w:rsidRDefault="00494E53" w:rsidP="00494E53">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Удельная повреждаемость тепловых сетей</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94E53" w:rsidRPr="00280020" w:rsidRDefault="00494E53" w:rsidP="00494E53">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λ</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тс</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494E53" w:rsidRPr="00280020" w:rsidRDefault="00494E53" w:rsidP="00494E5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ед./</w:t>
            </w:r>
            <w:r>
              <w:rPr>
                <w:rFonts w:eastAsia="Times New Roman" w:cs="Times New Roman"/>
                <w:color w:val="000000"/>
                <w:sz w:val="20"/>
                <w:szCs w:val="20"/>
                <w:lang w:eastAsia="ru-RU"/>
              </w:rPr>
              <w:t>к</w:t>
            </w:r>
            <w:r w:rsidRPr="00280020">
              <w:rPr>
                <w:rFonts w:eastAsia="Times New Roman" w:cs="Times New Roman"/>
                <w:color w:val="000000"/>
                <w:sz w:val="20"/>
                <w:szCs w:val="20"/>
                <w:lang w:eastAsia="ru-RU"/>
              </w:rPr>
              <w:t>м/год</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94E53" w:rsidRPr="00280020" w:rsidRDefault="00494E53" w:rsidP="00494E5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494E53" w:rsidRPr="00280020" w:rsidRDefault="00494E53" w:rsidP="00494E5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94E53" w:rsidRPr="00280020" w:rsidRDefault="00494E53" w:rsidP="00494E5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94E53" w:rsidRPr="00280020" w:rsidRDefault="00494E53" w:rsidP="00494E5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0,0004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94E53" w:rsidRPr="00280020" w:rsidRDefault="00494E53" w:rsidP="00494E5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2,24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94E53" w:rsidRPr="00280020" w:rsidRDefault="00494E53" w:rsidP="00494E5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2,24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94E53" w:rsidRPr="00280020" w:rsidRDefault="00494E53" w:rsidP="00494E5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2,24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94E53" w:rsidRPr="00280020" w:rsidRDefault="00494E53" w:rsidP="00494E5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2,24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94E53" w:rsidRPr="00280020" w:rsidRDefault="00494E53" w:rsidP="00494E5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2,24</w:t>
            </w:r>
          </w:p>
        </w:tc>
        <w:tc>
          <w:tcPr>
            <w:tcW w:w="198" w:type="pct"/>
            <w:tcBorders>
              <w:top w:val="nil"/>
              <w:left w:val="nil"/>
              <w:bottom w:val="single" w:sz="4" w:space="0" w:color="auto"/>
              <w:right w:val="single" w:sz="4" w:space="0" w:color="auto"/>
            </w:tcBorders>
            <w:shd w:val="clear" w:color="000000" w:fill="FFFFFF"/>
            <w:vAlign w:val="center"/>
            <w:hideMark/>
          </w:tcPr>
          <w:p w:rsidR="00494E53" w:rsidRPr="00280020" w:rsidRDefault="00494E53" w:rsidP="00494E5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2,24</w:t>
            </w:r>
          </w:p>
        </w:tc>
        <w:tc>
          <w:tcPr>
            <w:tcW w:w="198" w:type="pct"/>
            <w:tcBorders>
              <w:top w:val="nil"/>
              <w:left w:val="nil"/>
              <w:bottom w:val="single" w:sz="4" w:space="0" w:color="auto"/>
              <w:right w:val="single" w:sz="4" w:space="0" w:color="auto"/>
            </w:tcBorders>
            <w:shd w:val="clear" w:color="000000" w:fill="FFFFFF"/>
            <w:vAlign w:val="center"/>
            <w:hideMark/>
          </w:tcPr>
          <w:p w:rsidR="00494E53" w:rsidRPr="00280020" w:rsidRDefault="00494E53" w:rsidP="00494E5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2,24</w:t>
            </w:r>
          </w:p>
        </w:tc>
        <w:tc>
          <w:tcPr>
            <w:tcW w:w="198" w:type="pct"/>
            <w:tcBorders>
              <w:top w:val="nil"/>
              <w:left w:val="nil"/>
              <w:bottom w:val="single" w:sz="4" w:space="0" w:color="auto"/>
              <w:right w:val="single" w:sz="4" w:space="0" w:color="auto"/>
            </w:tcBorders>
            <w:shd w:val="clear" w:color="000000" w:fill="FFFFFF"/>
            <w:vAlign w:val="center"/>
            <w:hideMark/>
          </w:tcPr>
          <w:p w:rsidR="00494E53" w:rsidRPr="00280020" w:rsidRDefault="00494E53" w:rsidP="00494E5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2,24</w:t>
            </w:r>
          </w:p>
        </w:tc>
        <w:tc>
          <w:tcPr>
            <w:tcW w:w="198" w:type="pct"/>
            <w:tcBorders>
              <w:top w:val="nil"/>
              <w:left w:val="nil"/>
              <w:bottom w:val="single" w:sz="4" w:space="0" w:color="auto"/>
              <w:right w:val="single" w:sz="4" w:space="0" w:color="auto"/>
            </w:tcBorders>
            <w:shd w:val="clear" w:color="000000" w:fill="FFFFFF"/>
            <w:vAlign w:val="center"/>
            <w:hideMark/>
          </w:tcPr>
          <w:p w:rsidR="00494E53" w:rsidRPr="00280020" w:rsidRDefault="00494E53" w:rsidP="00494E5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2,24</w:t>
            </w:r>
          </w:p>
        </w:tc>
        <w:tc>
          <w:tcPr>
            <w:tcW w:w="198" w:type="pct"/>
            <w:tcBorders>
              <w:top w:val="nil"/>
              <w:left w:val="nil"/>
              <w:bottom w:val="single" w:sz="4" w:space="0" w:color="auto"/>
              <w:right w:val="single" w:sz="4" w:space="0" w:color="auto"/>
            </w:tcBorders>
            <w:shd w:val="clear" w:color="000000" w:fill="FFFFFF"/>
            <w:vAlign w:val="center"/>
            <w:hideMark/>
          </w:tcPr>
          <w:p w:rsidR="00494E53" w:rsidRPr="00280020" w:rsidRDefault="00494E53" w:rsidP="00494E5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2,24</w:t>
            </w:r>
          </w:p>
        </w:tc>
        <w:tc>
          <w:tcPr>
            <w:tcW w:w="198" w:type="pct"/>
            <w:tcBorders>
              <w:top w:val="nil"/>
              <w:left w:val="nil"/>
              <w:bottom w:val="single" w:sz="4" w:space="0" w:color="auto"/>
              <w:right w:val="single" w:sz="4" w:space="0" w:color="auto"/>
            </w:tcBorders>
            <w:shd w:val="clear" w:color="000000" w:fill="FFFFFF"/>
            <w:vAlign w:val="center"/>
            <w:hideMark/>
          </w:tcPr>
          <w:p w:rsidR="00494E53" w:rsidRPr="00280020" w:rsidRDefault="00494E53" w:rsidP="00494E5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2,24</w:t>
            </w:r>
          </w:p>
        </w:tc>
        <w:tc>
          <w:tcPr>
            <w:tcW w:w="205" w:type="pct"/>
            <w:tcBorders>
              <w:top w:val="nil"/>
              <w:left w:val="nil"/>
              <w:bottom w:val="single" w:sz="4" w:space="0" w:color="auto"/>
              <w:right w:val="single" w:sz="4" w:space="0" w:color="auto"/>
            </w:tcBorders>
            <w:shd w:val="clear" w:color="000000" w:fill="FFFFFF"/>
            <w:vAlign w:val="center"/>
            <w:hideMark/>
          </w:tcPr>
          <w:p w:rsidR="00494E53" w:rsidRPr="00280020" w:rsidRDefault="00494E53" w:rsidP="00494E5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2,24</w:t>
            </w:r>
          </w:p>
        </w:tc>
      </w:tr>
      <w:tr w:rsidR="00494E53"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94E53" w:rsidRPr="00280020" w:rsidRDefault="00494E53" w:rsidP="00494E53">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11.1.</w:t>
            </w:r>
          </w:p>
        </w:tc>
        <w:tc>
          <w:tcPr>
            <w:tcW w:w="1207" w:type="pct"/>
            <w:tcBorders>
              <w:top w:val="single" w:sz="4" w:space="0" w:color="auto"/>
              <w:left w:val="nil"/>
              <w:bottom w:val="single" w:sz="4" w:space="0" w:color="auto"/>
              <w:right w:val="nil"/>
            </w:tcBorders>
            <w:shd w:val="clear" w:color="auto" w:fill="auto"/>
            <w:vAlign w:val="center"/>
            <w:hideMark/>
          </w:tcPr>
          <w:p w:rsidR="00494E53" w:rsidRPr="00280020" w:rsidRDefault="00494E53" w:rsidP="00494E53">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магистральных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94E53" w:rsidRPr="00280020" w:rsidRDefault="00494E53" w:rsidP="00494E53">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λ</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маг</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494E53" w:rsidRPr="00280020" w:rsidRDefault="00494E53" w:rsidP="00494E5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ед./м/год</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94E53" w:rsidRPr="00280020" w:rsidRDefault="00494E53" w:rsidP="00494E5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494E53" w:rsidRPr="00280020" w:rsidRDefault="00494E53" w:rsidP="00494E5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94E53" w:rsidRPr="00280020" w:rsidRDefault="00494E53" w:rsidP="00494E5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94E53" w:rsidRPr="00280020" w:rsidRDefault="00494E53" w:rsidP="00494E5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94E53" w:rsidRPr="00280020" w:rsidRDefault="00494E53" w:rsidP="00494E5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94E53" w:rsidRPr="00280020" w:rsidRDefault="00494E53" w:rsidP="00494E5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94E53" w:rsidRPr="00280020" w:rsidRDefault="00494E53" w:rsidP="00494E5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94E53" w:rsidRPr="00280020" w:rsidRDefault="00494E53" w:rsidP="00494E5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94E53" w:rsidRPr="00280020" w:rsidRDefault="00494E53" w:rsidP="00494E5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494E53" w:rsidRPr="00280020" w:rsidRDefault="00494E53" w:rsidP="00494E5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494E53" w:rsidRPr="00280020" w:rsidRDefault="00494E53" w:rsidP="00494E5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494E53" w:rsidRPr="00280020" w:rsidRDefault="00494E53" w:rsidP="00494E5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494E53" w:rsidRPr="00280020" w:rsidRDefault="00494E53" w:rsidP="00494E5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494E53" w:rsidRPr="00280020" w:rsidRDefault="00494E53" w:rsidP="00494E5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494E53" w:rsidRPr="00280020" w:rsidRDefault="00494E53" w:rsidP="00494E5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494E53" w:rsidRPr="00280020" w:rsidRDefault="00494E53" w:rsidP="00494E5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494E53"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94E53" w:rsidRPr="00280020" w:rsidRDefault="00494E53" w:rsidP="00494E53">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11.2.</w:t>
            </w:r>
          </w:p>
        </w:tc>
        <w:tc>
          <w:tcPr>
            <w:tcW w:w="1207" w:type="pct"/>
            <w:tcBorders>
              <w:top w:val="single" w:sz="4" w:space="0" w:color="auto"/>
              <w:left w:val="nil"/>
              <w:bottom w:val="single" w:sz="4" w:space="0" w:color="auto"/>
              <w:right w:val="nil"/>
            </w:tcBorders>
            <w:shd w:val="clear" w:color="auto" w:fill="auto"/>
            <w:vAlign w:val="center"/>
            <w:hideMark/>
          </w:tcPr>
          <w:p w:rsidR="00494E53" w:rsidRPr="00280020" w:rsidRDefault="00494E53" w:rsidP="00494E53">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распределительных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94E53" w:rsidRPr="00280020" w:rsidRDefault="00494E53" w:rsidP="00494E53">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λ</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расп</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494E53" w:rsidRPr="00280020" w:rsidRDefault="00494E53" w:rsidP="00494E5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ед./м/год</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94E53" w:rsidRPr="00280020" w:rsidRDefault="00494E53" w:rsidP="00494E5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494E53" w:rsidRPr="00280020" w:rsidRDefault="00494E53" w:rsidP="00494E5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94E53" w:rsidRPr="00280020" w:rsidRDefault="00494E53" w:rsidP="00494E5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94E53" w:rsidRPr="00280020" w:rsidRDefault="00494E53" w:rsidP="00494E5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0,0004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94E53" w:rsidRPr="00280020" w:rsidRDefault="00494E53" w:rsidP="00494E5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2,24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94E53" w:rsidRPr="00280020" w:rsidRDefault="00494E53" w:rsidP="00494E5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2,24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94E53" w:rsidRPr="00280020" w:rsidRDefault="00494E53" w:rsidP="00494E5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2,24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94E53" w:rsidRPr="00280020" w:rsidRDefault="00494E53" w:rsidP="00494E5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2,24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94E53" w:rsidRPr="00280020" w:rsidRDefault="00494E53" w:rsidP="00494E5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2,24</w:t>
            </w:r>
          </w:p>
        </w:tc>
        <w:tc>
          <w:tcPr>
            <w:tcW w:w="198" w:type="pct"/>
            <w:tcBorders>
              <w:top w:val="nil"/>
              <w:left w:val="nil"/>
              <w:bottom w:val="single" w:sz="4" w:space="0" w:color="auto"/>
              <w:right w:val="single" w:sz="4" w:space="0" w:color="auto"/>
            </w:tcBorders>
            <w:shd w:val="clear" w:color="000000" w:fill="FFFFFF"/>
            <w:vAlign w:val="center"/>
            <w:hideMark/>
          </w:tcPr>
          <w:p w:rsidR="00494E53" w:rsidRPr="00280020" w:rsidRDefault="00494E53" w:rsidP="00494E5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2,24</w:t>
            </w:r>
          </w:p>
        </w:tc>
        <w:tc>
          <w:tcPr>
            <w:tcW w:w="198" w:type="pct"/>
            <w:tcBorders>
              <w:top w:val="nil"/>
              <w:left w:val="nil"/>
              <w:bottom w:val="single" w:sz="4" w:space="0" w:color="auto"/>
              <w:right w:val="single" w:sz="4" w:space="0" w:color="auto"/>
            </w:tcBorders>
            <w:shd w:val="clear" w:color="000000" w:fill="FFFFFF"/>
            <w:vAlign w:val="center"/>
            <w:hideMark/>
          </w:tcPr>
          <w:p w:rsidR="00494E53" w:rsidRPr="00280020" w:rsidRDefault="00494E53" w:rsidP="00494E5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2,24</w:t>
            </w:r>
          </w:p>
        </w:tc>
        <w:tc>
          <w:tcPr>
            <w:tcW w:w="198" w:type="pct"/>
            <w:tcBorders>
              <w:top w:val="nil"/>
              <w:left w:val="nil"/>
              <w:bottom w:val="single" w:sz="4" w:space="0" w:color="auto"/>
              <w:right w:val="single" w:sz="4" w:space="0" w:color="auto"/>
            </w:tcBorders>
            <w:shd w:val="clear" w:color="000000" w:fill="FFFFFF"/>
            <w:vAlign w:val="center"/>
            <w:hideMark/>
          </w:tcPr>
          <w:p w:rsidR="00494E53" w:rsidRPr="00280020" w:rsidRDefault="00494E53" w:rsidP="00494E5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2,24</w:t>
            </w:r>
          </w:p>
        </w:tc>
        <w:tc>
          <w:tcPr>
            <w:tcW w:w="198" w:type="pct"/>
            <w:tcBorders>
              <w:top w:val="nil"/>
              <w:left w:val="nil"/>
              <w:bottom w:val="single" w:sz="4" w:space="0" w:color="auto"/>
              <w:right w:val="single" w:sz="4" w:space="0" w:color="auto"/>
            </w:tcBorders>
            <w:shd w:val="clear" w:color="000000" w:fill="FFFFFF"/>
            <w:vAlign w:val="center"/>
            <w:hideMark/>
          </w:tcPr>
          <w:p w:rsidR="00494E53" w:rsidRPr="00280020" w:rsidRDefault="00494E53" w:rsidP="00494E5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2,24</w:t>
            </w:r>
          </w:p>
        </w:tc>
        <w:tc>
          <w:tcPr>
            <w:tcW w:w="198" w:type="pct"/>
            <w:tcBorders>
              <w:top w:val="nil"/>
              <w:left w:val="nil"/>
              <w:bottom w:val="single" w:sz="4" w:space="0" w:color="auto"/>
              <w:right w:val="single" w:sz="4" w:space="0" w:color="auto"/>
            </w:tcBorders>
            <w:shd w:val="clear" w:color="000000" w:fill="FFFFFF"/>
            <w:vAlign w:val="center"/>
            <w:hideMark/>
          </w:tcPr>
          <w:p w:rsidR="00494E53" w:rsidRPr="00280020" w:rsidRDefault="00494E53" w:rsidP="00494E5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2,24</w:t>
            </w:r>
          </w:p>
        </w:tc>
        <w:tc>
          <w:tcPr>
            <w:tcW w:w="198" w:type="pct"/>
            <w:tcBorders>
              <w:top w:val="nil"/>
              <w:left w:val="nil"/>
              <w:bottom w:val="single" w:sz="4" w:space="0" w:color="auto"/>
              <w:right w:val="single" w:sz="4" w:space="0" w:color="auto"/>
            </w:tcBorders>
            <w:shd w:val="clear" w:color="000000" w:fill="FFFFFF"/>
            <w:vAlign w:val="center"/>
            <w:hideMark/>
          </w:tcPr>
          <w:p w:rsidR="00494E53" w:rsidRPr="00280020" w:rsidRDefault="00494E53" w:rsidP="00494E5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2,24</w:t>
            </w:r>
          </w:p>
        </w:tc>
        <w:tc>
          <w:tcPr>
            <w:tcW w:w="205" w:type="pct"/>
            <w:tcBorders>
              <w:top w:val="nil"/>
              <w:left w:val="nil"/>
              <w:bottom w:val="single" w:sz="4" w:space="0" w:color="auto"/>
              <w:right w:val="single" w:sz="4" w:space="0" w:color="auto"/>
            </w:tcBorders>
            <w:shd w:val="clear" w:color="000000" w:fill="FFFFFF"/>
            <w:vAlign w:val="center"/>
            <w:hideMark/>
          </w:tcPr>
          <w:p w:rsidR="00494E53" w:rsidRPr="00280020" w:rsidRDefault="00494E53" w:rsidP="00494E5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2,24</w:t>
            </w:r>
          </w:p>
        </w:tc>
      </w:tr>
      <w:tr w:rsidR="0058495F"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12.</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Тепловая нагрузка потребителей, присоединенных к тепловым сетям по схеме с непосредственным разбором теплоносителя цели горячего водоснабжения из систем отопления (открытая схема).</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р.откр</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Гкал/ч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13.</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Доля потребителей, присоединенных по открытой схеме</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β</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р.откр</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9C3E8B"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9C3E8B" w:rsidRPr="00280020" w:rsidRDefault="009C3E8B" w:rsidP="009C3E8B">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14.</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9C3E8B" w:rsidRPr="00280020" w:rsidRDefault="009C3E8B" w:rsidP="009C3E8B">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Расчетный расход теплоносителя (в соответствии с утвержденным графиком отпуска тепла в тепловые сети)</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E8B" w:rsidRPr="00280020" w:rsidRDefault="009C3E8B" w:rsidP="009C3E8B">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G</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9C3E8B" w:rsidRPr="00280020" w:rsidRDefault="009C3E8B" w:rsidP="009C3E8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тонн/ч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C3E8B" w:rsidRPr="00280020" w:rsidRDefault="009C3E8B" w:rsidP="009C3E8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111</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9C3E8B" w:rsidRPr="00280020" w:rsidRDefault="009C3E8B" w:rsidP="009C3E8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111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C3E8B" w:rsidRPr="00280020" w:rsidRDefault="009C3E8B" w:rsidP="009C3E8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111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C3E8B" w:rsidRPr="00280020" w:rsidRDefault="009C3E8B" w:rsidP="009C3E8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123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C3E8B" w:rsidRPr="00280020" w:rsidRDefault="009C3E8B" w:rsidP="009C3E8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272,5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C3E8B" w:rsidRPr="00280020" w:rsidRDefault="009C3E8B" w:rsidP="009C3E8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272,5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C3E8B" w:rsidRPr="00280020" w:rsidRDefault="009C3E8B" w:rsidP="009C3E8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272,5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C3E8B" w:rsidRPr="00280020" w:rsidRDefault="009C3E8B" w:rsidP="009C3E8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272,5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C3E8B" w:rsidRPr="00280020" w:rsidRDefault="009C3E8B" w:rsidP="009C3E8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272,5</w:t>
            </w:r>
          </w:p>
        </w:tc>
        <w:tc>
          <w:tcPr>
            <w:tcW w:w="198" w:type="pct"/>
            <w:tcBorders>
              <w:top w:val="nil"/>
              <w:left w:val="nil"/>
              <w:bottom w:val="single" w:sz="4" w:space="0" w:color="auto"/>
              <w:right w:val="single" w:sz="4" w:space="0" w:color="auto"/>
            </w:tcBorders>
            <w:shd w:val="clear" w:color="000000" w:fill="FFFFFF"/>
            <w:vAlign w:val="center"/>
            <w:hideMark/>
          </w:tcPr>
          <w:p w:rsidR="009C3E8B" w:rsidRPr="00280020" w:rsidRDefault="009C3E8B" w:rsidP="009C3E8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272,5</w:t>
            </w:r>
          </w:p>
        </w:tc>
        <w:tc>
          <w:tcPr>
            <w:tcW w:w="198" w:type="pct"/>
            <w:tcBorders>
              <w:top w:val="nil"/>
              <w:left w:val="nil"/>
              <w:bottom w:val="single" w:sz="4" w:space="0" w:color="auto"/>
              <w:right w:val="single" w:sz="4" w:space="0" w:color="auto"/>
            </w:tcBorders>
            <w:shd w:val="clear" w:color="000000" w:fill="FFFFFF"/>
            <w:vAlign w:val="center"/>
            <w:hideMark/>
          </w:tcPr>
          <w:p w:rsidR="009C3E8B" w:rsidRPr="00280020" w:rsidRDefault="009C3E8B" w:rsidP="009C3E8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272,5</w:t>
            </w:r>
          </w:p>
        </w:tc>
        <w:tc>
          <w:tcPr>
            <w:tcW w:w="198" w:type="pct"/>
            <w:tcBorders>
              <w:top w:val="nil"/>
              <w:left w:val="nil"/>
              <w:bottom w:val="single" w:sz="4" w:space="0" w:color="auto"/>
              <w:right w:val="single" w:sz="4" w:space="0" w:color="auto"/>
            </w:tcBorders>
            <w:shd w:val="clear" w:color="000000" w:fill="FFFFFF"/>
            <w:vAlign w:val="center"/>
            <w:hideMark/>
          </w:tcPr>
          <w:p w:rsidR="009C3E8B" w:rsidRPr="00280020" w:rsidRDefault="009C3E8B" w:rsidP="009C3E8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272,5</w:t>
            </w:r>
          </w:p>
        </w:tc>
        <w:tc>
          <w:tcPr>
            <w:tcW w:w="198" w:type="pct"/>
            <w:tcBorders>
              <w:top w:val="nil"/>
              <w:left w:val="nil"/>
              <w:bottom w:val="single" w:sz="4" w:space="0" w:color="auto"/>
              <w:right w:val="single" w:sz="4" w:space="0" w:color="auto"/>
            </w:tcBorders>
            <w:shd w:val="clear" w:color="000000" w:fill="FFFFFF"/>
            <w:vAlign w:val="center"/>
            <w:hideMark/>
          </w:tcPr>
          <w:p w:rsidR="009C3E8B" w:rsidRPr="00280020" w:rsidRDefault="009C3E8B" w:rsidP="009C3E8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272,5</w:t>
            </w:r>
          </w:p>
        </w:tc>
        <w:tc>
          <w:tcPr>
            <w:tcW w:w="198" w:type="pct"/>
            <w:tcBorders>
              <w:top w:val="nil"/>
              <w:left w:val="nil"/>
              <w:bottom w:val="single" w:sz="4" w:space="0" w:color="auto"/>
              <w:right w:val="single" w:sz="4" w:space="0" w:color="auto"/>
            </w:tcBorders>
            <w:shd w:val="clear" w:color="000000" w:fill="FFFFFF"/>
            <w:vAlign w:val="center"/>
            <w:hideMark/>
          </w:tcPr>
          <w:p w:rsidR="009C3E8B" w:rsidRPr="00280020" w:rsidRDefault="009C3E8B" w:rsidP="009C3E8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272,5</w:t>
            </w:r>
          </w:p>
        </w:tc>
        <w:tc>
          <w:tcPr>
            <w:tcW w:w="198" w:type="pct"/>
            <w:tcBorders>
              <w:top w:val="nil"/>
              <w:left w:val="nil"/>
              <w:bottom w:val="single" w:sz="4" w:space="0" w:color="auto"/>
              <w:right w:val="single" w:sz="4" w:space="0" w:color="auto"/>
            </w:tcBorders>
            <w:shd w:val="clear" w:color="000000" w:fill="FFFFFF"/>
            <w:vAlign w:val="center"/>
            <w:hideMark/>
          </w:tcPr>
          <w:p w:rsidR="009C3E8B" w:rsidRPr="00280020" w:rsidRDefault="009C3E8B" w:rsidP="009C3E8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272,5</w:t>
            </w:r>
          </w:p>
        </w:tc>
        <w:tc>
          <w:tcPr>
            <w:tcW w:w="205" w:type="pct"/>
            <w:tcBorders>
              <w:top w:val="nil"/>
              <w:left w:val="nil"/>
              <w:bottom w:val="single" w:sz="4" w:space="0" w:color="auto"/>
              <w:right w:val="single" w:sz="4" w:space="0" w:color="auto"/>
            </w:tcBorders>
            <w:shd w:val="clear" w:color="000000" w:fill="FFFFFF"/>
            <w:vAlign w:val="center"/>
            <w:hideMark/>
          </w:tcPr>
          <w:p w:rsidR="009C3E8B" w:rsidRPr="00280020" w:rsidRDefault="009C3E8B" w:rsidP="009C3E8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272,5</w:t>
            </w:r>
          </w:p>
        </w:tc>
      </w:tr>
      <w:tr w:rsidR="009C3E8B"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E8B" w:rsidRPr="00280020" w:rsidRDefault="009C3E8B" w:rsidP="009C3E8B">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15.</w:t>
            </w:r>
          </w:p>
        </w:tc>
        <w:tc>
          <w:tcPr>
            <w:tcW w:w="1207" w:type="pct"/>
            <w:tcBorders>
              <w:top w:val="single" w:sz="4" w:space="0" w:color="auto"/>
              <w:left w:val="nil"/>
              <w:bottom w:val="single" w:sz="4" w:space="0" w:color="auto"/>
              <w:right w:val="nil"/>
            </w:tcBorders>
            <w:shd w:val="clear" w:color="auto" w:fill="auto"/>
            <w:vAlign w:val="center"/>
            <w:hideMark/>
          </w:tcPr>
          <w:p w:rsidR="009C3E8B" w:rsidRPr="00280020" w:rsidRDefault="009C3E8B" w:rsidP="009C3E8B">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Фактический расход теплоносителя</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E8B" w:rsidRPr="00280020" w:rsidRDefault="009C3E8B" w:rsidP="009C3E8B">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G</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ф</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9C3E8B" w:rsidRPr="00280020" w:rsidRDefault="009C3E8B" w:rsidP="009C3E8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тонн/ч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C3E8B" w:rsidRPr="00280020" w:rsidRDefault="009C3E8B" w:rsidP="009C3E8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97</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9C3E8B" w:rsidRPr="00280020" w:rsidRDefault="009C3E8B" w:rsidP="009C3E8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97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C3E8B" w:rsidRPr="00280020" w:rsidRDefault="009C3E8B" w:rsidP="009C3E8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97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C3E8B" w:rsidRPr="00280020" w:rsidRDefault="009C3E8B" w:rsidP="009C3E8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107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C3E8B" w:rsidRPr="00280020" w:rsidRDefault="009C3E8B" w:rsidP="009C3E8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C3E8B" w:rsidRPr="00280020" w:rsidRDefault="009C3E8B" w:rsidP="009C3E8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C3E8B" w:rsidRPr="00280020" w:rsidRDefault="009C3E8B" w:rsidP="009C3E8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C3E8B" w:rsidRPr="00280020" w:rsidRDefault="009C3E8B" w:rsidP="009C3E8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C3E8B" w:rsidRPr="00280020" w:rsidRDefault="009C3E8B" w:rsidP="009C3E8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300</w:t>
            </w:r>
          </w:p>
        </w:tc>
        <w:tc>
          <w:tcPr>
            <w:tcW w:w="198" w:type="pct"/>
            <w:tcBorders>
              <w:top w:val="nil"/>
              <w:left w:val="nil"/>
              <w:bottom w:val="single" w:sz="4" w:space="0" w:color="auto"/>
              <w:right w:val="single" w:sz="4" w:space="0" w:color="auto"/>
            </w:tcBorders>
            <w:shd w:val="clear" w:color="000000" w:fill="FFFFFF"/>
            <w:vAlign w:val="center"/>
            <w:hideMark/>
          </w:tcPr>
          <w:p w:rsidR="009C3E8B" w:rsidRPr="00280020" w:rsidRDefault="009C3E8B" w:rsidP="009C3E8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300</w:t>
            </w:r>
          </w:p>
        </w:tc>
        <w:tc>
          <w:tcPr>
            <w:tcW w:w="198" w:type="pct"/>
            <w:tcBorders>
              <w:top w:val="nil"/>
              <w:left w:val="nil"/>
              <w:bottom w:val="single" w:sz="4" w:space="0" w:color="auto"/>
              <w:right w:val="single" w:sz="4" w:space="0" w:color="auto"/>
            </w:tcBorders>
            <w:shd w:val="clear" w:color="000000" w:fill="FFFFFF"/>
            <w:vAlign w:val="center"/>
            <w:hideMark/>
          </w:tcPr>
          <w:p w:rsidR="009C3E8B" w:rsidRPr="00280020" w:rsidRDefault="009C3E8B" w:rsidP="009C3E8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300</w:t>
            </w:r>
          </w:p>
        </w:tc>
        <w:tc>
          <w:tcPr>
            <w:tcW w:w="198" w:type="pct"/>
            <w:tcBorders>
              <w:top w:val="nil"/>
              <w:left w:val="nil"/>
              <w:bottom w:val="single" w:sz="4" w:space="0" w:color="auto"/>
              <w:right w:val="single" w:sz="4" w:space="0" w:color="auto"/>
            </w:tcBorders>
            <w:shd w:val="clear" w:color="000000" w:fill="FFFFFF"/>
            <w:vAlign w:val="center"/>
            <w:hideMark/>
          </w:tcPr>
          <w:p w:rsidR="009C3E8B" w:rsidRPr="00280020" w:rsidRDefault="009C3E8B" w:rsidP="009C3E8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300</w:t>
            </w:r>
          </w:p>
        </w:tc>
        <w:tc>
          <w:tcPr>
            <w:tcW w:w="198" w:type="pct"/>
            <w:tcBorders>
              <w:top w:val="nil"/>
              <w:left w:val="nil"/>
              <w:bottom w:val="single" w:sz="4" w:space="0" w:color="auto"/>
              <w:right w:val="single" w:sz="4" w:space="0" w:color="auto"/>
            </w:tcBorders>
            <w:shd w:val="clear" w:color="000000" w:fill="FFFFFF"/>
            <w:vAlign w:val="center"/>
            <w:hideMark/>
          </w:tcPr>
          <w:p w:rsidR="009C3E8B" w:rsidRPr="00280020" w:rsidRDefault="009C3E8B" w:rsidP="009C3E8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300</w:t>
            </w:r>
          </w:p>
        </w:tc>
        <w:tc>
          <w:tcPr>
            <w:tcW w:w="198" w:type="pct"/>
            <w:tcBorders>
              <w:top w:val="nil"/>
              <w:left w:val="nil"/>
              <w:bottom w:val="single" w:sz="4" w:space="0" w:color="auto"/>
              <w:right w:val="single" w:sz="4" w:space="0" w:color="auto"/>
            </w:tcBorders>
            <w:shd w:val="clear" w:color="000000" w:fill="FFFFFF"/>
            <w:vAlign w:val="center"/>
            <w:hideMark/>
          </w:tcPr>
          <w:p w:rsidR="009C3E8B" w:rsidRPr="00280020" w:rsidRDefault="009C3E8B" w:rsidP="009C3E8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300</w:t>
            </w:r>
          </w:p>
        </w:tc>
        <w:tc>
          <w:tcPr>
            <w:tcW w:w="198" w:type="pct"/>
            <w:tcBorders>
              <w:top w:val="nil"/>
              <w:left w:val="nil"/>
              <w:bottom w:val="single" w:sz="4" w:space="0" w:color="auto"/>
              <w:right w:val="single" w:sz="4" w:space="0" w:color="auto"/>
            </w:tcBorders>
            <w:shd w:val="clear" w:color="000000" w:fill="FFFFFF"/>
            <w:vAlign w:val="center"/>
            <w:hideMark/>
          </w:tcPr>
          <w:p w:rsidR="009C3E8B" w:rsidRPr="00280020" w:rsidRDefault="009C3E8B" w:rsidP="009C3E8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300</w:t>
            </w:r>
          </w:p>
        </w:tc>
        <w:tc>
          <w:tcPr>
            <w:tcW w:w="205" w:type="pct"/>
            <w:tcBorders>
              <w:top w:val="nil"/>
              <w:left w:val="nil"/>
              <w:bottom w:val="single" w:sz="4" w:space="0" w:color="auto"/>
              <w:right w:val="single" w:sz="4" w:space="0" w:color="auto"/>
            </w:tcBorders>
            <w:shd w:val="clear" w:color="000000" w:fill="FFFFFF"/>
            <w:vAlign w:val="center"/>
            <w:hideMark/>
          </w:tcPr>
          <w:p w:rsidR="009C3E8B" w:rsidRPr="00280020" w:rsidRDefault="009C3E8B" w:rsidP="009C3E8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300</w:t>
            </w:r>
          </w:p>
        </w:tc>
      </w:tr>
      <w:tr w:rsidR="009C3E8B"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9C3E8B" w:rsidRPr="00280020" w:rsidRDefault="009C3E8B" w:rsidP="009C3E8B">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16.</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9C3E8B" w:rsidRPr="00280020" w:rsidRDefault="009C3E8B" w:rsidP="009C3E8B">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Удельный расход теплоносителя на передачу тепловой энергии в горячей воде</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E8B" w:rsidRPr="00280020" w:rsidRDefault="009C3E8B" w:rsidP="009C3E8B">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g</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ф</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9C3E8B" w:rsidRPr="00280020" w:rsidRDefault="009C3E8B" w:rsidP="009C3E8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тонн/Гкал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C3E8B" w:rsidRPr="00280020" w:rsidRDefault="009C3E8B" w:rsidP="009C3E8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9C3E8B" w:rsidRPr="00280020" w:rsidRDefault="009C3E8B" w:rsidP="009C3E8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C3E8B" w:rsidRPr="00280020" w:rsidRDefault="009C3E8B" w:rsidP="009C3E8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C3E8B" w:rsidRPr="00280020" w:rsidRDefault="009C3E8B" w:rsidP="009C3E8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C3E8B" w:rsidRPr="00280020" w:rsidRDefault="009C3E8B" w:rsidP="009C3E8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C3E8B" w:rsidRPr="00280020" w:rsidRDefault="009C3E8B" w:rsidP="009C3E8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C3E8B" w:rsidRPr="00280020" w:rsidRDefault="009C3E8B" w:rsidP="009C3E8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C3E8B" w:rsidRPr="00280020" w:rsidRDefault="009C3E8B" w:rsidP="009C3E8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C3E8B" w:rsidRPr="00280020" w:rsidRDefault="009C3E8B" w:rsidP="009C3E8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8" w:type="pct"/>
            <w:tcBorders>
              <w:top w:val="nil"/>
              <w:left w:val="nil"/>
              <w:bottom w:val="single" w:sz="4" w:space="0" w:color="auto"/>
              <w:right w:val="single" w:sz="4" w:space="0" w:color="auto"/>
            </w:tcBorders>
            <w:shd w:val="clear" w:color="000000" w:fill="FFFFFF"/>
            <w:vAlign w:val="center"/>
            <w:hideMark/>
          </w:tcPr>
          <w:p w:rsidR="009C3E8B" w:rsidRPr="00280020" w:rsidRDefault="009C3E8B" w:rsidP="009C3E8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8" w:type="pct"/>
            <w:tcBorders>
              <w:top w:val="nil"/>
              <w:left w:val="nil"/>
              <w:bottom w:val="single" w:sz="4" w:space="0" w:color="auto"/>
              <w:right w:val="single" w:sz="4" w:space="0" w:color="auto"/>
            </w:tcBorders>
            <w:shd w:val="clear" w:color="000000" w:fill="FFFFFF"/>
            <w:vAlign w:val="center"/>
            <w:hideMark/>
          </w:tcPr>
          <w:p w:rsidR="009C3E8B" w:rsidRPr="00280020" w:rsidRDefault="009C3E8B" w:rsidP="009C3E8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8" w:type="pct"/>
            <w:tcBorders>
              <w:top w:val="nil"/>
              <w:left w:val="nil"/>
              <w:bottom w:val="single" w:sz="4" w:space="0" w:color="auto"/>
              <w:right w:val="single" w:sz="4" w:space="0" w:color="auto"/>
            </w:tcBorders>
            <w:shd w:val="clear" w:color="000000" w:fill="FFFFFF"/>
            <w:vAlign w:val="center"/>
            <w:hideMark/>
          </w:tcPr>
          <w:p w:rsidR="009C3E8B" w:rsidRPr="00280020" w:rsidRDefault="009C3E8B" w:rsidP="009C3E8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8" w:type="pct"/>
            <w:tcBorders>
              <w:top w:val="nil"/>
              <w:left w:val="nil"/>
              <w:bottom w:val="single" w:sz="4" w:space="0" w:color="auto"/>
              <w:right w:val="single" w:sz="4" w:space="0" w:color="auto"/>
            </w:tcBorders>
            <w:shd w:val="clear" w:color="000000" w:fill="FFFFFF"/>
            <w:vAlign w:val="center"/>
            <w:hideMark/>
          </w:tcPr>
          <w:p w:rsidR="009C3E8B" w:rsidRPr="00280020" w:rsidRDefault="009C3E8B" w:rsidP="009C3E8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8" w:type="pct"/>
            <w:tcBorders>
              <w:top w:val="nil"/>
              <w:left w:val="nil"/>
              <w:bottom w:val="single" w:sz="4" w:space="0" w:color="auto"/>
              <w:right w:val="single" w:sz="4" w:space="0" w:color="auto"/>
            </w:tcBorders>
            <w:shd w:val="clear" w:color="000000" w:fill="FFFFFF"/>
            <w:vAlign w:val="center"/>
            <w:hideMark/>
          </w:tcPr>
          <w:p w:rsidR="009C3E8B" w:rsidRPr="00280020" w:rsidRDefault="009C3E8B" w:rsidP="009C3E8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8" w:type="pct"/>
            <w:tcBorders>
              <w:top w:val="nil"/>
              <w:left w:val="nil"/>
              <w:bottom w:val="single" w:sz="4" w:space="0" w:color="auto"/>
              <w:right w:val="single" w:sz="4" w:space="0" w:color="auto"/>
            </w:tcBorders>
            <w:shd w:val="clear" w:color="000000" w:fill="FFFFFF"/>
            <w:vAlign w:val="center"/>
            <w:hideMark/>
          </w:tcPr>
          <w:p w:rsidR="009C3E8B" w:rsidRPr="00280020" w:rsidRDefault="009C3E8B" w:rsidP="009C3E8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205" w:type="pct"/>
            <w:tcBorders>
              <w:top w:val="nil"/>
              <w:left w:val="nil"/>
              <w:bottom w:val="single" w:sz="4" w:space="0" w:color="auto"/>
              <w:right w:val="single" w:sz="4" w:space="0" w:color="auto"/>
            </w:tcBorders>
            <w:shd w:val="clear" w:color="000000" w:fill="FFFFFF"/>
            <w:vAlign w:val="center"/>
            <w:hideMark/>
          </w:tcPr>
          <w:p w:rsidR="009C3E8B" w:rsidRPr="00280020" w:rsidRDefault="009C3E8B" w:rsidP="009C3E8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17.</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Нормативная подпитка тепловой сети</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ΔG</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н</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тонн/ч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0,02</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0,02</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0,02</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0,02</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0,02</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0,02</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0,02</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0,02</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0,02</w:t>
            </w:r>
          </w:p>
        </w:tc>
      </w:tr>
      <w:tr w:rsidR="0058495F"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18.</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Фактическая подпитка тепловой сети</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ΔG</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ф</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тонн/ч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w:t>
            </w:r>
          </w:p>
        </w:tc>
      </w:tr>
      <w:tr w:rsidR="009C3E8B"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E8B" w:rsidRPr="00280020" w:rsidRDefault="009C3E8B" w:rsidP="009C3E8B">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19.</w:t>
            </w:r>
          </w:p>
        </w:tc>
        <w:tc>
          <w:tcPr>
            <w:tcW w:w="1207" w:type="pct"/>
            <w:tcBorders>
              <w:top w:val="single" w:sz="4" w:space="0" w:color="auto"/>
              <w:left w:val="nil"/>
              <w:bottom w:val="single" w:sz="4" w:space="0" w:color="auto"/>
              <w:right w:val="nil"/>
            </w:tcBorders>
            <w:shd w:val="clear" w:color="auto" w:fill="auto"/>
            <w:vAlign w:val="center"/>
            <w:hideMark/>
          </w:tcPr>
          <w:p w:rsidR="009C3E8B" w:rsidRPr="00280020" w:rsidRDefault="009C3E8B" w:rsidP="009C3E8B">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Расход электроэнергии на передачу тепловой энергии и теплоносителя</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E8B" w:rsidRPr="00280020" w:rsidRDefault="009C3E8B" w:rsidP="009C3E8B">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E</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ф</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9C3E8B" w:rsidRPr="00280020" w:rsidRDefault="009C3E8B" w:rsidP="009C3E8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млн. кВт-ч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C3E8B" w:rsidRPr="00280020" w:rsidRDefault="009C3E8B" w:rsidP="009C3E8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9C3E8B" w:rsidRPr="00280020" w:rsidRDefault="009C3E8B" w:rsidP="009C3E8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C3E8B" w:rsidRPr="00280020" w:rsidRDefault="009C3E8B" w:rsidP="009C3E8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C3E8B" w:rsidRPr="00280020" w:rsidRDefault="009C3E8B" w:rsidP="009C3E8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C3E8B" w:rsidRPr="00280020" w:rsidRDefault="009C3E8B" w:rsidP="009C3E8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C3E8B" w:rsidRPr="00280020" w:rsidRDefault="009C3E8B" w:rsidP="009C3E8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C3E8B" w:rsidRPr="00280020" w:rsidRDefault="009C3E8B" w:rsidP="009C3E8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C3E8B" w:rsidRPr="00280020" w:rsidRDefault="009C3E8B" w:rsidP="009C3E8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C3E8B" w:rsidRPr="00280020" w:rsidRDefault="009C3E8B" w:rsidP="009C3E8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9C3E8B" w:rsidRPr="00280020" w:rsidRDefault="009C3E8B" w:rsidP="009C3E8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9C3E8B" w:rsidRPr="00280020" w:rsidRDefault="009C3E8B" w:rsidP="009C3E8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9C3E8B" w:rsidRPr="00280020" w:rsidRDefault="009C3E8B" w:rsidP="009C3E8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9C3E8B" w:rsidRPr="00280020" w:rsidRDefault="009C3E8B" w:rsidP="009C3E8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9C3E8B" w:rsidRPr="00280020" w:rsidRDefault="009C3E8B" w:rsidP="009C3E8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9C3E8B" w:rsidRPr="00280020" w:rsidRDefault="009C3E8B" w:rsidP="009C3E8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9C3E8B" w:rsidRPr="00280020" w:rsidRDefault="009C3E8B" w:rsidP="009C3E8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9C3E8B"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9C3E8B" w:rsidRPr="00280020" w:rsidRDefault="009C3E8B" w:rsidP="009C3E8B">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20.</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9C3E8B" w:rsidRPr="00280020" w:rsidRDefault="009C3E8B" w:rsidP="009C3E8B">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Удельный расход электроэнергии на передачу тепловой энергии</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E8B" w:rsidRPr="00280020" w:rsidRDefault="009C3E8B" w:rsidP="009C3E8B">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e</w:t>
            </w:r>
            <w:r w:rsidRPr="00280020">
              <w:rPr>
                <w:rFonts w:eastAsia="Times New Roman" w:cs="Times New Roman"/>
                <w:i/>
                <w:iCs/>
                <w:color w:val="000000"/>
                <w:sz w:val="20"/>
                <w:szCs w:val="20"/>
                <w:vertAlign w:val="subscript"/>
                <w:lang w:eastAsia="ru-RU"/>
              </w:rPr>
              <w:t>тн.j</w:t>
            </w:r>
            <w:r w:rsidRPr="00280020">
              <w:rPr>
                <w:rFonts w:eastAsia="Times New Roman" w:cs="Times New Roman"/>
                <w:i/>
                <w:iCs/>
                <w:color w:val="000000"/>
                <w:sz w:val="20"/>
                <w:szCs w:val="20"/>
                <w:vertAlign w:val="superscript"/>
                <w:lang w:eastAsia="ru-RU"/>
              </w:rPr>
              <w:t>ф</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9C3E8B" w:rsidRPr="00280020" w:rsidRDefault="009C3E8B" w:rsidP="009C3E8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кВт-ч/Гкал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C3E8B" w:rsidRPr="00280020" w:rsidRDefault="009C3E8B" w:rsidP="009C3E8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9C3E8B" w:rsidRPr="00280020" w:rsidRDefault="009C3E8B" w:rsidP="009C3E8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C3E8B" w:rsidRPr="00280020" w:rsidRDefault="009C3E8B" w:rsidP="009C3E8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C3E8B" w:rsidRPr="00280020" w:rsidRDefault="009C3E8B" w:rsidP="009C3E8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C3E8B" w:rsidRPr="00280020" w:rsidRDefault="009C3E8B" w:rsidP="009C3E8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C3E8B" w:rsidRPr="00280020" w:rsidRDefault="009C3E8B" w:rsidP="009C3E8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C3E8B" w:rsidRPr="00280020" w:rsidRDefault="009C3E8B" w:rsidP="009C3E8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C3E8B" w:rsidRPr="00280020" w:rsidRDefault="009C3E8B" w:rsidP="009C3E8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C3E8B" w:rsidRPr="00280020" w:rsidRDefault="009C3E8B" w:rsidP="009C3E8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9C3E8B" w:rsidRPr="00280020" w:rsidRDefault="009C3E8B" w:rsidP="009C3E8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9C3E8B" w:rsidRPr="00280020" w:rsidRDefault="009C3E8B" w:rsidP="009C3E8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9C3E8B" w:rsidRPr="00280020" w:rsidRDefault="009C3E8B" w:rsidP="009C3E8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9C3E8B" w:rsidRPr="00280020" w:rsidRDefault="009C3E8B" w:rsidP="009C3E8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9C3E8B" w:rsidRPr="00280020" w:rsidRDefault="009C3E8B" w:rsidP="009C3E8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9C3E8B" w:rsidRPr="00280020" w:rsidRDefault="009C3E8B" w:rsidP="009C3E8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9C3E8B" w:rsidRPr="00280020" w:rsidRDefault="009C3E8B" w:rsidP="009C3E8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DE154B" w:rsidRPr="00280020" w:rsidTr="00494E53">
        <w:trPr>
          <w:trHeight w:val="359"/>
        </w:trPr>
        <w:tc>
          <w:tcPr>
            <w:tcW w:w="5000" w:type="pct"/>
            <w:gridSpan w:val="21"/>
            <w:tcBorders>
              <w:top w:val="single" w:sz="4" w:space="0" w:color="auto"/>
              <w:left w:val="single" w:sz="4" w:space="0" w:color="auto"/>
              <w:bottom w:val="single" w:sz="4" w:space="0" w:color="auto"/>
              <w:right w:val="single" w:sz="4" w:space="0" w:color="auto"/>
            </w:tcBorders>
            <w:shd w:val="clear" w:color="auto" w:fill="auto"/>
            <w:vAlign w:val="center"/>
            <w:hideMark/>
          </w:tcPr>
          <w:p w:rsidR="00DE154B" w:rsidRPr="00280020" w:rsidRDefault="00DE154B" w:rsidP="00DE154B">
            <w:pPr>
              <w:ind w:firstLine="0"/>
              <w:jc w:val="center"/>
              <w:rPr>
                <w:rFonts w:eastAsia="Times New Roman" w:cs="Times New Roman"/>
                <w:b/>
                <w:bCs/>
                <w:color w:val="000000"/>
                <w:sz w:val="20"/>
                <w:szCs w:val="20"/>
                <w:lang w:eastAsia="ru-RU"/>
              </w:rPr>
            </w:pPr>
            <w:r w:rsidRPr="00280020">
              <w:rPr>
                <w:rFonts w:eastAsia="Times New Roman" w:cs="Times New Roman"/>
                <w:b/>
                <w:bCs/>
                <w:color w:val="000000"/>
                <w:sz w:val="20"/>
                <w:szCs w:val="20"/>
                <w:lang w:eastAsia="ru-RU"/>
              </w:rPr>
              <w:t>Котельная улица Машиностроителей, 6: МУП г. Костромы "Городские сети"</w:t>
            </w:r>
          </w:p>
        </w:tc>
      </w:tr>
      <w:tr w:rsidR="00494E53"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94E53" w:rsidRPr="00280020" w:rsidRDefault="00494E53" w:rsidP="00494E53">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w:t>
            </w:r>
          </w:p>
        </w:tc>
        <w:tc>
          <w:tcPr>
            <w:tcW w:w="1207" w:type="pct"/>
            <w:tcBorders>
              <w:top w:val="single" w:sz="4" w:space="0" w:color="auto"/>
              <w:left w:val="nil"/>
              <w:bottom w:val="single" w:sz="4" w:space="0" w:color="auto"/>
              <w:right w:val="nil"/>
            </w:tcBorders>
            <w:shd w:val="clear" w:color="auto" w:fill="auto"/>
            <w:vAlign w:val="center"/>
            <w:hideMark/>
          </w:tcPr>
          <w:p w:rsidR="00494E53" w:rsidRPr="00280020" w:rsidRDefault="00494E53" w:rsidP="00494E53">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Протяженность тепловых сетей, в т.ч.:</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94E53" w:rsidRPr="00280020" w:rsidRDefault="00494E53" w:rsidP="00494E53">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L</w:t>
            </w:r>
            <w:r w:rsidRPr="00280020">
              <w:rPr>
                <w:rFonts w:eastAsia="Times New Roman" w:cs="Times New Roman"/>
                <w:i/>
                <w:iCs/>
                <w:color w:val="000000"/>
                <w:sz w:val="20"/>
                <w:szCs w:val="20"/>
                <w:vertAlign w:val="subscript"/>
                <w:lang w:eastAsia="ru-RU"/>
              </w:rPr>
              <w:t>j</w:t>
            </w:r>
          </w:p>
        </w:tc>
        <w:tc>
          <w:tcPr>
            <w:tcW w:w="239" w:type="pct"/>
            <w:tcBorders>
              <w:top w:val="single" w:sz="4" w:space="0" w:color="auto"/>
              <w:left w:val="nil"/>
              <w:bottom w:val="single" w:sz="4" w:space="0" w:color="auto"/>
              <w:right w:val="nil"/>
            </w:tcBorders>
            <w:shd w:val="clear" w:color="auto" w:fill="auto"/>
            <w:vAlign w:val="center"/>
            <w:hideMark/>
          </w:tcPr>
          <w:p w:rsidR="00494E53" w:rsidRPr="00280020" w:rsidRDefault="00494E53" w:rsidP="00494E5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км</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94E53" w:rsidRPr="00280020" w:rsidRDefault="00494E53" w:rsidP="00494E5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1,69</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494E53" w:rsidRPr="00280020" w:rsidRDefault="00494E53" w:rsidP="00494E5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1,69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94E53" w:rsidRPr="00280020" w:rsidRDefault="00494E53" w:rsidP="00494E5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1,69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94E53" w:rsidRPr="00280020" w:rsidRDefault="00494E53" w:rsidP="00494E5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1,69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94E53" w:rsidRPr="00280020" w:rsidRDefault="00494E53" w:rsidP="00494E5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0,431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94E53" w:rsidRPr="00280020" w:rsidRDefault="00494E53" w:rsidP="00494E5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0,431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94E53" w:rsidRPr="00280020" w:rsidRDefault="00494E53" w:rsidP="00494E5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0,431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94E53" w:rsidRPr="00280020" w:rsidRDefault="00494E53" w:rsidP="00494E5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0,431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94E53" w:rsidRPr="00280020" w:rsidRDefault="00494E53" w:rsidP="00494E5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0,431</w:t>
            </w:r>
          </w:p>
        </w:tc>
        <w:tc>
          <w:tcPr>
            <w:tcW w:w="198" w:type="pct"/>
            <w:tcBorders>
              <w:top w:val="nil"/>
              <w:left w:val="nil"/>
              <w:bottom w:val="single" w:sz="4" w:space="0" w:color="auto"/>
              <w:right w:val="single" w:sz="4" w:space="0" w:color="auto"/>
            </w:tcBorders>
            <w:shd w:val="clear" w:color="000000" w:fill="FFFFFF"/>
            <w:vAlign w:val="center"/>
            <w:hideMark/>
          </w:tcPr>
          <w:p w:rsidR="00494E53" w:rsidRPr="00280020" w:rsidRDefault="00494E53" w:rsidP="00494E5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0,431</w:t>
            </w:r>
          </w:p>
        </w:tc>
        <w:tc>
          <w:tcPr>
            <w:tcW w:w="198" w:type="pct"/>
            <w:tcBorders>
              <w:top w:val="nil"/>
              <w:left w:val="nil"/>
              <w:bottom w:val="single" w:sz="4" w:space="0" w:color="auto"/>
              <w:right w:val="single" w:sz="4" w:space="0" w:color="auto"/>
            </w:tcBorders>
            <w:shd w:val="clear" w:color="000000" w:fill="FFFFFF"/>
            <w:vAlign w:val="center"/>
            <w:hideMark/>
          </w:tcPr>
          <w:p w:rsidR="00494E53" w:rsidRPr="00280020" w:rsidRDefault="00494E53" w:rsidP="00494E5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0,431</w:t>
            </w:r>
          </w:p>
        </w:tc>
        <w:tc>
          <w:tcPr>
            <w:tcW w:w="198" w:type="pct"/>
            <w:tcBorders>
              <w:top w:val="nil"/>
              <w:left w:val="nil"/>
              <w:bottom w:val="single" w:sz="4" w:space="0" w:color="auto"/>
              <w:right w:val="single" w:sz="4" w:space="0" w:color="auto"/>
            </w:tcBorders>
            <w:shd w:val="clear" w:color="000000" w:fill="FFFFFF"/>
            <w:vAlign w:val="center"/>
            <w:hideMark/>
          </w:tcPr>
          <w:p w:rsidR="00494E53" w:rsidRPr="00280020" w:rsidRDefault="00494E53" w:rsidP="00494E5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0,431</w:t>
            </w:r>
          </w:p>
        </w:tc>
        <w:tc>
          <w:tcPr>
            <w:tcW w:w="198" w:type="pct"/>
            <w:tcBorders>
              <w:top w:val="nil"/>
              <w:left w:val="nil"/>
              <w:bottom w:val="single" w:sz="4" w:space="0" w:color="auto"/>
              <w:right w:val="single" w:sz="4" w:space="0" w:color="auto"/>
            </w:tcBorders>
            <w:shd w:val="clear" w:color="000000" w:fill="FFFFFF"/>
            <w:vAlign w:val="center"/>
            <w:hideMark/>
          </w:tcPr>
          <w:p w:rsidR="00494E53" w:rsidRPr="00280020" w:rsidRDefault="00494E53" w:rsidP="00494E5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0,431</w:t>
            </w:r>
          </w:p>
        </w:tc>
        <w:tc>
          <w:tcPr>
            <w:tcW w:w="198" w:type="pct"/>
            <w:tcBorders>
              <w:top w:val="nil"/>
              <w:left w:val="nil"/>
              <w:bottom w:val="single" w:sz="4" w:space="0" w:color="auto"/>
              <w:right w:val="single" w:sz="4" w:space="0" w:color="auto"/>
            </w:tcBorders>
            <w:shd w:val="clear" w:color="000000" w:fill="FFFFFF"/>
            <w:vAlign w:val="center"/>
            <w:hideMark/>
          </w:tcPr>
          <w:p w:rsidR="00494E53" w:rsidRPr="00280020" w:rsidRDefault="00494E53" w:rsidP="00494E5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0,431</w:t>
            </w:r>
          </w:p>
        </w:tc>
        <w:tc>
          <w:tcPr>
            <w:tcW w:w="198" w:type="pct"/>
            <w:tcBorders>
              <w:top w:val="nil"/>
              <w:left w:val="nil"/>
              <w:bottom w:val="single" w:sz="4" w:space="0" w:color="auto"/>
              <w:right w:val="single" w:sz="4" w:space="0" w:color="auto"/>
            </w:tcBorders>
            <w:shd w:val="clear" w:color="000000" w:fill="FFFFFF"/>
            <w:vAlign w:val="center"/>
            <w:hideMark/>
          </w:tcPr>
          <w:p w:rsidR="00494E53" w:rsidRPr="00280020" w:rsidRDefault="00494E53" w:rsidP="00494E5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0,431</w:t>
            </w:r>
          </w:p>
        </w:tc>
        <w:tc>
          <w:tcPr>
            <w:tcW w:w="205" w:type="pct"/>
            <w:tcBorders>
              <w:top w:val="nil"/>
              <w:left w:val="nil"/>
              <w:bottom w:val="single" w:sz="4" w:space="0" w:color="auto"/>
              <w:right w:val="single" w:sz="4" w:space="0" w:color="auto"/>
            </w:tcBorders>
            <w:shd w:val="clear" w:color="000000" w:fill="FFFFFF"/>
            <w:vAlign w:val="center"/>
            <w:hideMark/>
          </w:tcPr>
          <w:p w:rsidR="00494E53" w:rsidRPr="00280020" w:rsidRDefault="00494E53" w:rsidP="00494E5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0,431</w:t>
            </w:r>
          </w:p>
        </w:tc>
      </w:tr>
      <w:tr w:rsidR="00494E53"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94E53" w:rsidRPr="00280020" w:rsidRDefault="00494E53" w:rsidP="00494E53">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1.1.</w:t>
            </w:r>
          </w:p>
        </w:tc>
        <w:tc>
          <w:tcPr>
            <w:tcW w:w="1207" w:type="pct"/>
            <w:tcBorders>
              <w:top w:val="single" w:sz="4" w:space="0" w:color="auto"/>
              <w:left w:val="nil"/>
              <w:bottom w:val="single" w:sz="4" w:space="0" w:color="auto"/>
              <w:right w:val="nil"/>
            </w:tcBorders>
            <w:shd w:val="clear" w:color="auto" w:fill="auto"/>
            <w:vAlign w:val="center"/>
            <w:hideMark/>
          </w:tcPr>
          <w:p w:rsidR="00494E53" w:rsidRPr="00280020" w:rsidRDefault="00494E53" w:rsidP="00494E53">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магистральных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94E53" w:rsidRPr="00280020" w:rsidRDefault="00494E53" w:rsidP="00494E53">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L</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маг</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494E53" w:rsidRPr="00280020" w:rsidRDefault="00494E53" w:rsidP="00494E5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км</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94E53" w:rsidRPr="00280020" w:rsidRDefault="00494E53" w:rsidP="00494E5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494E53" w:rsidRPr="00280020" w:rsidRDefault="00494E53" w:rsidP="00494E5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94E53" w:rsidRPr="00280020" w:rsidRDefault="00494E53" w:rsidP="00494E5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94E53" w:rsidRPr="00280020" w:rsidRDefault="00494E53" w:rsidP="00494E5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94E53" w:rsidRPr="00280020" w:rsidRDefault="00494E53" w:rsidP="00494E5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94E53" w:rsidRPr="00280020" w:rsidRDefault="00494E53" w:rsidP="00494E5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94E53" w:rsidRPr="00280020" w:rsidRDefault="00494E53" w:rsidP="00494E5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94E53" w:rsidRPr="00280020" w:rsidRDefault="00494E53" w:rsidP="00494E5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94E53" w:rsidRPr="00280020" w:rsidRDefault="00494E53" w:rsidP="00494E5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494E53" w:rsidRPr="00280020" w:rsidRDefault="00494E53" w:rsidP="00494E5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494E53" w:rsidRPr="00280020" w:rsidRDefault="00494E53" w:rsidP="00494E5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494E53" w:rsidRPr="00280020" w:rsidRDefault="00494E53" w:rsidP="00494E5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494E53" w:rsidRPr="00280020" w:rsidRDefault="00494E53" w:rsidP="00494E5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494E53" w:rsidRPr="00280020" w:rsidRDefault="00494E53" w:rsidP="00494E5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494E53" w:rsidRPr="00280020" w:rsidRDefault="00494E53" w:rsidP="00494E5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494E53" w:rsidRPr="00280020" w:rsidRDefault="00494E53" w:rsidP="00494E5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494E53"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94E53" w:rsidRPr="00280020" w:rsidRDefault="00494E53" w:rsidP="00494E53">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1.2.</w:t>
            </w:r>
          </w:p>
        </w:tc>
        <w:tc>
          <w:tcPr>
            <w:tcW w:w="1207" w:type="pct"/>
            <w:tcBorders>
              <w:top w:val="single" w:sz="4" w:space="0" w:color="auto"/>
              <w:left w:val="nil"/>
              <w:bottom w:val="single" w:sz="4" w:space="0" w:color="auto"/>
              <w:right w:val="nil"/>
            </w:tcBorders>
            <w:shd w:val="clear" w:color="auto" w:fill="auto"/>
            <w:vAlign w:val="center"/>
            <w:hideMark/>
          </w:tcPr>
          <w:p w:rsidR="00494E53" w:rsidRPr="00280020" w:rsidRDefault="00494E53" w:rsidP="00494E53">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распределительных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94E53" w:rsidRPr="00280020" w:rsidRDefault="00494E53" w:rsidP="00494E53">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L</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расп</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494E53" w:rsidRPr="00280020" w:rsidRDefault="00494E53" w:rsidP="00494E5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км</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94E53" w:rsidRPr="00280020" w:rsidRDefault="00494E53" w:rsidP="00494E5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1,69</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494E53" w:rsidRPr="00280020" w:rsidRDefault="00494E53" w:rsidP="00494E5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1,69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94E53" w:rsidRPr="00280020" w:rsidRDefault="00494E53" w:rsidP="00494E5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1,69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94E53" w:rsidRPr="00280020" w:rsidRDefault="00494E53" w:rsidP="00494E5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1,69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94E53" w:rsidRPr="00280020" w:rsidRDefault="00494E53" w:rsidP="00494E5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0,431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94E53" w:rsidRPr="00280020" w:rsidRDefault="00494E53" w:rsidP="00494E5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0,431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94E53" w:rsidRPr="00280020" w:rsidRDefault="00494E53" w:rsidP="00494E5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0,431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94E53" w:rsidRPr="00280020" w:rsidRDefault="00494E53" w:rsidP="00494E5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0,431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94E53" w:rsidRPr="00280020" w:rsidRDefault="00494E53" w:rsidP="00494E5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0,431</w:t>
            </w:r>
          </w:p>
        </w:tc>
        <w:tc>
          <w:tcPr>
            <w:tcW w:w="198" w:type="pct"/>
            <w:tcBorders>
              <w:top w:val="nil"/>
              <w:left w:val="nil"/>
              <w:bottom w:val="single" w:sz="4" w:space="0" w:color="auto"/>
              <w:right w:val="single" w:sz="4" w:space="0" w:color="auto"/>
            </w:tcBorders>
            <w:shd w:val="clear" w:color="000000" w:fill="FFFFFF"/>
            <w:vAlign w:val="center"/>
            <w:hideMark/>
          </w:tcPr>
          <w:p w:rsidR="00494E53" w:rsidRPr="00280020" w:rsidRDefault="00494E53" w:rsidP="00494E5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0,431</w:t>
            </w:r>
          </w:p>
        </w:tc>
        <w:tc>
          <w:tcPr>
            <w:tcW w:w="198" w:type="pct"/>
            <w:tcBorders>
              <w:top w:val="nil"/>
              <w:left w:val="nil"/>
              <w:bottom w:val="single" w:sz="4" w:space="0" w:color="auto"/>
              <w:right w:val="single" w:sz="4" w:space="0" w:color="auto"/>
            </w:tcBorders>
            <w:shd w:val="clear" w:color="000000" w:fill="FFFFFF"/>
            <w:vAlign w:val="center"/>
            <w:hideMark/>
          </w:tcPr>
          <w:p w:rsidR="00494E53" w:rsidRPr="00280020" w:rsidRDefault="00494E53" w:rsidP="00494E5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0,431</w:t>
            </w:r>
          </w:p>
        </w:tc>
        <w:tc>
          <w:tcPr>
            <w:tcW w:w="198" w:type="pct"/>
            <w:tcBorders>
              <w:top w:val="nil"/>
              <w:left w:val="nil"/>
              <w:bottom w:val="single" w:sz="4" w:space="0" w:color="auto"/>
              <w:right w:val="single" w:sz="4" w:space="0" w:color="auto"/>
            </w:tcBorders>
            <w:shd w:val="clear" w:color="000000" w:fill="FFFFFF"/>
            <w:vAlign w:val="center"/>
            <w:hideMark/>
          </w:tcPr>
          <w:p w:rsidR="00494E53" w:rsidRPr="00280020" w:rsidRDefault="00494E53" w:rsidP="00494E5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0,431</w:t>
            </w:r>
          </w:p>
        </w:tc>
        <w:tc>
          <w:tcPr>
            <w:tcW w:w="198" w:type="pct"/>
            <w:tcBorders>
              <w:top w:val="nil"/>
              <w:left w:val="nil"/>
              <w:bottom w:val="single" w:sz="4" w:space="0" w:color="auto"/>
              <w:right w:val="single" w:sz="4" w:space="0" w:color="auto"/>
            </w:tcBorders>
            <w:shd w:val="clear" w:color="000000" w:fill="FFFFFF"/>
            <w:vAlign w:val="center"/>
            <w:hideMark/>
          </w:tcPr>
          <w:p w:rsidR="00494E53" w:rsidRPr="00280020" w:rsidRDefault="00494E53" w:rsidP="00494E5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0,431</w:t>
            </w:r>
          </w:p>
        </w:tc>
        <w:tc>
          <w:tcPr>
            <w:tcW w:w="198" w:type="pct"/>
            <w:tcBorders>
              <w:top w:val="nil"/>
              <w:left w:val="nil"/>
              <w:bottom w:val="single" w:sz="4" w:space="0" w:color="auto"/>
              <w:right w:val="single" w:sz="4" w:space="0" w:color="auto"/>
            </w:tcBorders>
            <w:shd w:val="clear" w:color="000000" w:fill="FFFFFF"/>
            <w:vAlign w:val="center"/>
            <w:hideMark/>
          </w:tcPr>
          <w:p w:rsidR="00494E53" w:rsidRPr="00280020" w:rsidRDefault="00494E53" w:rsidP="00494E5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0,431</w:t>
            </w:r>
          </w:p>
        </w:tc>
        <w:tc>
          <w:tcPr>
            <w:tcW w:w="198" w:type="pct"/>
            <w:tcBorders>
              <w:top w:val="nil"/>
              <w:left w:val="nil"/>
              <w:bottom w:val="single" w:sz="4" w:space="0" w:color="auto"/>
              <w:right w:val="single" w:sz="4" w:space="0" w:color="auto"/>
            </w:tcBorders>
            <w:shd w:val="clear" w:color="000000" w:fill="FFFFFF"/>
            <w:vAlign w:val="center"/>
            <w:hideMark/>
          </w:tcPr>
          <w:p w:rsidR="00494E53" w:rsidRPr="00280020" w:rsidRDefault="00494E53" w:rsidP="00494E5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0,431</w:t>
            </w:r>
          </w:p>
        </w:tc>
        <w:tc>
          <w:tcPr>
            <w:tcW w:w="205" w:type="pct"/>
            <w:tcBorders>
              <w:top w:val="nil"/>
              <w:left w:val="nil"/>
              <w:bottom w:val="single" w:sz="4" w:space="0" w:color="auto"/>
              <w:right w:val="single" w:sz="4" w:space="0" w:color="auto"/>
            </w:tcBorders>
            <w:shd w:val="clear" w:color="000000" w:fill="FFFFFF"/>
            <w:vAlign w:val="center"/>
            <w:hideMark/>
          </w:tcPr>
          <w:p w:rsidR="00494E53" w:rsidRPr="00280020" w:rsidRDefault="00494E53" w:rsidP="00494E5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0,431</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2.</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Материальная характеристика тепловых сетей, в т.ч.:</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M</w:t>
            </w:r>
            <w:r w:rsidRPr="00280020">
              <w:rPr>
                <w:rFonts w:eastAsia="Times New Roman" w:cs="Times New Roman"/>
                <w:i/>
                <w:iCs/>
                <w:color w:val="000000"/>
                <w:sz w:val="20"/>
                <w:szCs w:val="20"/>
                <w:vertAlign w:val="subscript"/>
                <w:lang w:eastAsia="ru-RU"/>
              </w:rPr>
              <w:t>j</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м</w:t>
            </w:r>
            <w:r w:rsidRPr="00280020">
              <w:rPr>
                <w:rFonts w:eastAsia="Times New Roman" w:cs="Times New Roman"/>
                <w:color w:val="000000"/>
                <w:sz w:val="20"/>
                <w:szCs w:val="20"/>
                <w:vertAlign w:val="superscript"/>
                <w:lang w:eastAsia="ru-RU"/>
              </w:rPr>
              <w:t>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0,16</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0,16</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0,16</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0,16</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0,16</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0,16</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0,16</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0,16</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0,16</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2.1.</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магистральных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M</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маг</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м</w:t>
            </w:r>
            <w:r w:rsidRPr="00280020">
              <w:rPr>
                <w:rFonts w:eastAsia="Times New Roman" w:cs="Times New Roman"/>
                <w:color w:val="000000"/>
                <w:sz w:val="20"/>
                <w:szCs w:val="20"/>
                <w:vertAlign w:val="superscript"/>
                <w:lang w:eastAsia="ru-RU"/>
              </w:rPr>
              <w:t>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2.2.</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распределительных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M</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расп</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м</w:t>
            </w:r>
            <w:r w:rsidRPr="00280020">
              <w:rPr>
                <w:rFonts w:eastAsia="Times New Roman" w:cs="Times New Roman"/>
                <w:color w:val="000000"/>
                <w:sz w:val="20"/>
                <w:szCs w:val="20"/>
                <w:vertAlign w:val="superscript"/>
                <w:lang w:eastAsia="ru-RU"/>
              </w:rPr>
              <w:t>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0,16</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0,16</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0,16</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0,16</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0,16</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0,16</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0,16</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0,16</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0,16</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3.</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Средний срок эксплуатации тепловых сетей</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Э</w:t>
            </w:r>
            <w:r w:rsidRPr="00280020">
              <w:rPr>
                <w:rFonts w:eastAsia="Times New Roman" w:cs="Times New Roman"/>
                <w:i/>
                <w:iCs/>
                <w:color w:val="000000"/>
                <w:sz w:val="20"/>
                <w:szCs w:val="20"/>
                <w:vertAlign w:val="subscript"/>
                <w:lang w:eastAsia="ru-RU"/>
              </w:rPr>
              <w:t>j</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лет</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43,0</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44,0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45,0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46,0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47,0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48,0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49,0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51,0</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52,0</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53,0</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54,0</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55,0</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56,0</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57,0</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58,0</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3.1.</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магистральных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Э</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маг</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лет</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3.2.</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распределительных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Э</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расп</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лет</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43,0</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44,0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45,0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46,0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47,0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48,0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49,0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51,0</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52,0</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53,0</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54,0</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55,0</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56,0</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57,0</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58,0</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4.</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Удельная материальная характеристика тепловых сетей на одного жителя, обслуживаемого из системы теплоснабжения</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m</w:t>
            </w:r>
            <w:r w:rsidRPr="00280020">
              <w:rPr>
                <w:rFonts w:eastAsia="Times New Roman" w:cs="Times New Roman"/>
                <w:i/>
                <w:iCs/>
                <w:color w:val="000000"/>
                <w:sz w:val="20"/>
                <w:szCs w:val="20"/>
                <w:vertAlign w:val="subscript"/>
                <w:lang w:eastAsia="ru-RU"/>
              </w:rPr>
              <w:t>j</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м</w:t>
            </w:r>
            <w:r w:rsidRPr="00280020">
              <w:rPr>
                <w:rFonts w:eastAsia="Times New Roman" w:cs="Times New Roman"/>
                <w:color w:val="000000"/>
                <w:sz w:val="20"/>
                <w:szCs w:val="20"/>
                <w:vertAlign w:val="superscript"/>
                <w:lang w:eastAsia="ru-RU"/>
              </w:rPr>
              <w:t>2</w:t>
            </w:r>
            <w:r w:rsidRPr="00280020">
              <w:rPr>
                <w:rFonts w:eastAsia="Times New Roman" w:cs="Times New Roman"/>
                <w:color w:val="000000"/>
                <w:sz w:val="20"/>
                <w:szCs w:val="20"/>
                <w:lang w:eastAsia="ru-RU"/>
              </w:rPr>
              <w:t>/чел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0,14</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0,16</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0,16</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0,16</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0,16</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0,16</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0,16</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0,16</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0,16</w:t>
            </w:r>
          </w:p>
        </w:tc>
      </w:tr>
      <w:tr w:rsidR="009C3E8B"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E8B" w:rsidRPr="00280020" w:rsidRDefault="009C3E8B" w:rsidP="009C3E8B">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5.</w:t>
            </w:r>
          </w:p>
        </w:tc>
        <w:tc>
          <w:tcPr>
            <w:tcW w:w="1207" w:type="pct"/>
            <w:tcBorders>
              <w:top w:val="single" w:sz="4" w:space="0" w:color="auto"/>
              <w:left w:val="nil"/>
              <w:bottom w:val="single" w:sz="4" w:space="0" w:color="auto"/>
              <w:right w:val="nil"/>
            </w:tcBorders>
            <w:shd w:val="clear" w:color="auto" w:fill="auto"/>
            <w:vAlign w:val="center"/>
            <w:hideMark/>
          </w:tcPr>
          <w:p w:rsidR="009C3E8B" w:rsidRPr="00280020" w:rsidRDefault="009C3E8B" w:rsidP="009C3E8B">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Присоединенная тепловая нагрузка потребителей</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E8B" w:rsidRPr="00280020" w:rsidRDefault="009C3E8B" w:rsidP="009C3E8B">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9C3E8B" w:rsidRPr="00280020" w:rsidRDefault="009C3E8B" w:rsidP="009C3E8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Гкал/ч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C3E8B" w:rsidRPr="00280020" w:rsidRDefault="009C3E8B" w:rsidP="009C3E8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1,693</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9C3E8B" w:rsidRPr="00280020" w:rsidRDefault="009C3E8B" w:rsidP="009C3E8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1,693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C3E8B" w:rsidRPr="00280020" w:rsidRDefault="009C3E8B" w:rsidP="009C3E8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1,693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C3E8B" w:rsidRPr="00280020" w:rsidRDefault="009C3E8B" w:rsidP="009C3E8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1,546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C3E8B" w:rsidRPr="00280020" w:rsidRDefault="009C3E8B" w:rsidP="009C3E8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2,153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C3E8B" w:rsidRPr="00280020" w:rsidRDefault="009C3E8B" w:rsidP="009C3E8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2,153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C3E8B" w:rsidRPr="00280020" w:rsidRDefault="009C3E8B" w:rsidP="009C3E8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2,153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C3E8B" w:rsidRPr="00280020" w:rsidRDefault="009C3E8B" w:rsidP="009C3E8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2,153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C3E8B" w:rsidRPr="00280020" w:rsidRDefault="009C3E8B" w:rsidP="009C3E8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2,153</w:t>
            </w:r>
          </w:p>
        </w:tc>
        <w:tc>
          <w:tcPr>
            <w:tcW w:w="198" w:type="pct"/>
            <w:tcBorders>
              <w:top w:val="nil"/>
              <w:left w:val="nil"/>
              <w:bottom w:val="single" w:sz="4" w:space="0" w:color="auto"/>
              <w:right w:val="single" w:sz="4" w:space="0" w:color="auto"/>
            </w:tcBorders>
            <w:shd w:val="clear" w:color="000000" w:fill="FFFFFF"/>
            <w:vAlign w:val="center"/>
            <w:hideMark/>
          </w:tcPr>
          <w:p w:rsidR="009C3E8B" w:rsidRPr="00280020" w:rsidRDefault="009C3E8B" w:rsidP="009C3E8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2,153</w:t>
            </w:r>
          </w:p>
        </w:tc>
        <w:tc>
          <w:tcPr>
            <w:tcW w:w="198" w:type="pct"/>
            <w:tcBorders>
              <w:top w:val="nil"/>
              <w:left w:val="nil"/>
              <w:bottom w:val="single" w:sz="4" w:space="0" w:color="auto"/>
              <w:right w:val="single" w:sz="4" w:space="0" w:color="auto"/>
            </w:tcBorders>
            <w:shd w:val="clear" w:color="000000" w:fill="FFFFFF"/>
            <w:vAlign w:val="center"/>
            <w:hideMark/>
          </w:tcPr>
          <w:p w:rsidR="009C3E8B" w:rsidRPr="00280020" w:rsidRDefault="009C3E8B" w:rsidP="009C3E8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2,153</w:t>
            </w:r>
          </w:p>
        </w:tc>
        <w:tc>
          <w:tcPr>
            <w:tcW w:w="198" w:type="pct"/>
            <w:tcBorders>
              <w:top w:val="nil"/>
              <w:left w:val="nil"/>
              <w:bottom w:val="single" w:sz="4" w:space="0" w:color="auto"/>
              <w:right w:val="single" w:sz="4" w:space="0" w:color="auto"/>
            </w:tcBorders>
            <w:shd w:val="clear" w:color="000000" w:fill="FFFFFF"/>
            <w:vAlign w:val="center"/>
            <w:hideMark/>
          </w:tcPr>
          <w:p w:rsidR="009C3E8B" w:rsidRPr="00280020" w:rsidRDefault="009C3E8B" w:rsidP="009C3E8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2,153</w:t>
            </w:r>
          </w:p>
        </w:tc>
        <w:tc>
          <w:tcPr>
            <w:tcW w:w="198" w:type="pct"/>
            <w:tcBorders>
              <w:top w:val="nil"/>
              <w:left w:val="nil"/>
              <w:bottom w:val="single" w:sz="4" w:space="0" w:color="auto"/>
              <w:right w:val="single" w:sz="4" w:space="0" w:color="auto"/>
            </w:tcBorders>
            <w:shd w:val="clear" w:color="000000" w:fill="FFFFFF"/>
            <w:vAlign w:val="center"/>
            <w:hideMark/>
          </w:tcPr>
          <w:p w:rsidR="009C3E8B" w:rsidRPr="00280020" w:rsidRDefault="009C3E8B" w:rsidP="009C3E8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2,153</w:t>
            </w:r>
          </w:p>
        </w:tc>
        <w:tc>
          <w:tcPr>
            <w:tcW w:w="198" w:type="pct"/>
            <w:tcBorders>
              <w:top w:val="nil"/>
              <w:left w:val="nil"/>
              <w:bottom w:val="single" w:sz="4" w:space="0" w:color="auto"/>
              <w:right w:val="single" w:sz="4" w:space="0" w:color="auto"/>
            </w:tcBorders>
            <w:shd w:val="clear" w:color="000000" w:fill="FFFFFF"/>
            <w:vAlign w:val="center"/>
            <w:hideMark/>
          </w:tcPr>
          <w:p w:rsidR="009C3E8B" w:rsidRPr="00280020" w:rsidRDefault="009C3E8B" w:rsidP="009C3E8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2,153</w:t>
            </w:r>
          </w:p>
        </w:tc>
        <w:tc>
          <w:tcPr>
            <w:tcW w:w="198" w:type="pct"/>
            <w:tcBorders>
              <w:top w:val="nil"/>
              <w:left w:val="nil"/>
              <w:bottom w:val="single" w:sz="4" w:space="0" w:color="auto"/>
              <w:right w:val="single" w:sz="4" w:space="0" w:color="auto"/>
            </w:tcBorders>
            <w:shd w:val="clear" w:color="000000" w:fill="FFFFFF"/>
            <w:vAlign w:val="center"/>
            <w:hideMark/>
          </w:tcPr>
          <w:p w:rsidR="009C3E8B" w:rsidRPr="00280020" w:rsidRDefault="009C3E8B" w:rsidP="009C3E8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2,153</w:t>
            </w:r>
          </w:p>
        </w:tc>
        <w:tc>
          <w:tcPr>
            <w:tcW w:w="205" w:type="pct"/>
            <w:tcBorders>
              <w:top w:val="nil"/>
              <w:left w:val="nil"/>
              <w:bottom w:val="single" w:sz="4" w:space="0" w:color="auto"/>
              <w:right w:val="single" w:sz="4" w:space="0" w:color="auto"/>
            </w:tcBorders>
            <w:shd w:val="clear" w:color="000000" w:fill="FFFFFF"/>
            <w:vAlign w:val="center"/>
            <w:hideMark/>
          </w:tcPr>
          <w:p w:rsidR="009C3E8B" w:rsidRPr="00280020" w:rsidRDefault="009C3E8B" w:rsidP="009C3E8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2,153</w:t>
            </w:r>
          </w:p>
        </w:tc>
      </w:tr>
      <w:tr w:rsidR="009C3E8B"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9C3E8B" w:rsidRPr="00280020" w:rsidRDefault="009C3E8B" w:rsidP="009C3E8B">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6.</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9C3E8B" w:rsidRPr="00280020" w:rsidRDefault="009C3E8B" w:rsidP="009C3E8B">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Относительная материальная характеристика</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E8B" w:rsidRPr="00280020" w:rsidRDefault="009C3E8B" w:rsidP="009C3E8B">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µ</w:t>
            </w:r>
            <w:r w:rsidRPr="00280020">
              <w:rPr>
                <w:rFonts w:eastAsia="Times New Roman" w:cs="Times New Roman"/>
                <w:i/>
                <w:iCs/>
                <w:color w:val="000000"/>
                <w:sz w:val="20"/>
                <w:szCs w:val="20"/>
                <w:vertAlign w:val="subscript"/>
                <w:lang w:eastAsia="ru-RU"/>
              </w:rPr>
              <w:t>j</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9C3E8B" w:rsidRPr="00280020" w:rsidRDefault="009C3E8B" w:rsidP="009C3E8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м</w:t>
            </w:r>
            <w:r w:rsidRPr="00280020">
              <w:rPr>
                <w:rFonts w:eastAsia="Times New Roman" w:cs="Times New Roman"/>
                <w:color w:val="000000"/>
                <w:sz w:val="20"/>
                <w:szCs w:val="20"/>
                <w:vertAlign w:val="superscript"/>
                <w:lang w:eastAsia="ru-RU"/>
              </w:rPr>
              <w:t>2</w:t>
            </w:r>
            <w:r w:rsidRPr="00280020">
              <w:rPr>
                <w:rFonts w:eastAsia="Times New Roman" w:cs="Times New Roman"/>
                <w:color w:val="000000"/>
                <w:sz w:val="20"/>
                <w:szCs w:val="20"/>
                <w:lang w:eastAsia="ru-RU"/>
              </w:rPr>
              <w:t>/Гкал/ч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C3E8B" w:rsidRPr="00280020" w:rsidRDefault="009C3E8B" w:rsidP="009C3E8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92,76</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9C3E8B" w:rsidRPr="00280020" w:rsidRDefault="009C3E8B" w:rsidP="009C3E8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92,76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C3E8B" w:rsidRPr="00280020" w:rsidRDefault="009C3E8B" w:rsidP="009C3E8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92,76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C3E8B" w:rsidRPr="00280020" w:rsidRDefault="009C3E8B" w:rsidP="009C3E8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101,53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C3E8B" w:rsidRPr="00280020" w:rsidRDefault="009C3E8B" w:rsidP="009C3E8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74,31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C3E8B" w:rsidRPr="00280020" w:rsidRDefault="009C3E8B" w:rsidP="009C3E8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74,31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C3E8B" w:rsidRPr="00280020" w:rsidRDefault="009C3E8B" w:rsidP="009C3E8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74,31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C3E8B" w:rsidRPr="00280020" w:rsidRDefault="009C3E8B" w:rsidP="009C3E8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74,31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C3E8B" w:rsidRPr="00280020" w:rsidRDefault="009C3E8B" w:rsidP="009C3E8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74,31</w:t>
            </w:r>
          </w:p>
        </w:tc>
        <w:tc>
          <w:tcPr>
            <w:tcW w:w="198" w:type="pct"/>
            <w:tcBorders>
              <w:top w:val="nil"/>
              <w:left w:val="nil"/>
              <w:bottom w:val="single" w:sz="4" w:space="0" w:color="auto"/>
              <w:right w:val="single" w:sz="4" w:space="0" w:color="auto"/>
            </w:tcBorders>
            <w:shd w:val="clear" w:color="000000" w:fill="FFFFFF"/>
            <w:vAlign w:val="center"/>
            <w:hideMark/>
          </w:tcPr>
          <w:p w:rsidR="009C3E8B" w:rsidRPr="00280020" w:rsidRDefault="009C3E8B" w:rsidP="009C3E8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74,31</w:t>
            </w:r>
          </w:p>
        </w:tc>
        <w:tc>
          <w:tcPr>
            <w:tcW w:w="198" w:type="pct"/>
            <w:tcBorders>
              <w:top w:val="nil"/>
              <w:left w:val="nil"/>
              <w:bottom w:val="single" w:sz="4" w:space="0" w:color="auto"/>
              <w:right w:val="single" w:sz="4" w:space="0" w:color="auto"/>
            </w:tcBorders>
            <w:shd w:val="clear" w:color="000000" w:fill="FFFFFF"/>
            <w:vAlign w:val="center"/>
            <w:hideMark/>
          </w:tcPr>
          <w:p w:rsidR="009C3E8B" w:rsidRPr="00280020" w:rsidRDefault="009C3E8B" w:rsidP="009C3E8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74,31</w:t>
            </w:r>
          </w:p>
        </w:tc>
        <w:tc>
          <w:tcPr>
            <w:tcW w:w="198" w:type="pct"/>
            <w:tcBorders>
              <w:top w:val="nil"/>
              <w:left w:val="nil"/>
              <w:bottom w:val="single" w:sz="4" w:space="0" w:color="auto"/>
              <w:right w:val="single" w:sz="4" w:space="0" w:color="auto"/>
            </w:tcBorders>
            <w:shd w:val="clear" w:color="000000" w:fill="FFFFFF"/>
            <w:vAlign w:val="center"/>
            <w:hideMark/>
          </w:tcPr>
          <w:p w:rsidR="009C3E8B" w:rsidRPr="00280020" w:rsidRDefault="009C3E8B" w:rsidP="009C3E8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74,31</w:t>
            </w:r>
          </w:p>
        </w:tc>
        <w:tc>
          <w:tcPr>
            <w:tcW w:w="198" w:type="pct"/>
            <w:tcBorders>
              <w:top w:val="nil"/>
              <w:left w:val="nil"/>
              <w:bottom w:val="single" w:sz="4" w:space="0" w:color="auto"/>
              <w:right w:val="single" w:sz="4" w:space="0" w:color="auto"/>
            </w:tcBorders>
            <w:shd w:val="clear" w:color="000000" w:fill="FFFFFF"/>
            <w:vAlign w:val="center"/>
            <w:hideMark/>
          </w:tcPr>
          <w:p w:rsidR="009C3E8B" w:rsidRPr="00280020" w:rsidRDefault="009C3E8B" w:rsidP="009C3E8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74,31</w:t>
            </w:r>
          </w:p>
        </w:tc>
        <w:tc>
          <w:tcPr>
            <w:tcW w:w="198" w:type="pct"/>
            <w:tcBorders>
              <w:top w:val="nil"/>
              <w:left w:val="nil"/>
              <w:bottom w:val="single" w:sz="4" w:space="0" w:color="auto"/>
              <w:right w:val="single" w:sz="4" w:space="0" w:color="auto"/>
            </w:tcBorders>
            <w:shd w:val="clear" w:color="000000" w:fill="FFFFFF"/>
            <w:vAlign w:val="center"/>
            <w:hideMark/>
          </w:tcPr>
          <w:p w:rsidR="009C3E8B" w:rsidRPr="00280020" w:rsidRDefault="009C3E8B" w:rsidP="009C3E8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74,31</w:t>
            </w:r>
          </w:p>
        </w:tc>
        <w:tc>
          <w:tcPr>
            <w:tcW w:w="198" w:type="pct"/>
            <w:tcBorders>
              <w:top w:val="nil"/>
              <w:left w:val="nil"/>
              <w:bottom w:val="single" w:sz="4" w:space="0" w:color="auto"/>
              <w:right w:val="single" w:sz="4" w:space="0" w:color="auto"/>
            </w:tcBorders>
            <w:shd w:val="clear" w:color="000000" w:fill="FFFFFF"/>
            <w:vAlign w:val="center"/>
            <w:hideMark/>
          </w:tcPr>
          <w:p w:rsidR="009C3E8B" w:rsidRPr="00280020" w:rsidRDefault="009C3E8B" w:rsidP="009C3E8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74,31</w:t>
            </w:r>
          </w:p>
        </w:tc>
        <w:tc>
          <w:tcPr>
            <w:tcW w:w="205" w:type="pct"/>
            <w:tcBorders>
              <w:top w:val="nil"/>
              <w:left w:val="nil"/>
              <w:bottom w:val="single" w:sz="4" w:space="0" w:color="auto"/>
              <w:right w:val="single" w:sz="4" w:space="0" w:color="auto"/>
            </w:tcBorders>
            <w:shd w:val="clear" w:color="000000" w:fill="FFFFFF"/>
            <w:vAlign w:val="center"/>
            <w:hideMark/>
          </w:tcPr>
          <w:p w:rsidR="009C3E8B" w:rsidRPr="00280020" w:rsidRDefault="009C3E8B" w:rsidP="009C3E8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74,31</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7.</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Нормативные потери тепловой энергии в тепловых сетях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н</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Гкал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0,540</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0,398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0,396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0,197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0,411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0,312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0,312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0,312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0,312</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0,312</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0,312</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0,312</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0,312</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0,312</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0,312</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0,312</w:t>
            </w:r>
          </w:p>
        </w:tc>
      </w:tr>
      <w:tr w:rsidR="0058495F"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7.1.</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магистральных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н.маг</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Гкал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7.2.</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распределительных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н.расп</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Гкал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0,540</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0,398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0,396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0,197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0,411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0,312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0,312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0,312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0,312</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0,312</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0,312</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0,312</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0,312</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0,312</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0,312</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0,312</w:t>
            </w:r>
          </w:p>
        </w:tc>
      </w:tr>
      <w:tr w:rsidR="000243DC"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0243DC" w:rsidRPr="00280020" w:rsidRDefault="000243DC" w:rsidP="000243DC">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8.</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0243DC" w:rsidRPr="00280020" w:rsidRDefault="000243DC" w:rsidP="000243DC">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Относительные нормативные потери в тепловых сетях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243DC" w:rsidRPr="00280020" w:rsidRDefault="000243DC" w:rsidP="000243DC">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н</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0243DC" w:rsidRPr="00280020" w:rsidRDefault="000243DC" w:rsidP="000243D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243DC" w:rsidRPr="00280020" w:rsidRDefault="000243DC" w:rsidP="000243D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11,9</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0243DC" w:rsidRPr="00280020" w:rsidRDefault="000243DC" w:rsidP="000243D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7,7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243DC" w:rsidRPr="00280020" w:rsidRDefault="000243DC" w:rsidP="000243D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9,9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243DC" w:rsidRPr="00280020" w:rsidRDefault="000243DC" w:rsidP="000243D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243DC" w:rsidRPr="00280020" w:rsidRDefault="000243DC" w:rsidP="000243D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10,5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243DC" w:rsidRPr="00280020" w:rsidRDefault="000243DC" w:rsidP="000243D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10,5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243DC" w:rsidRPr="00280020" w:rsidRDefault="000243DC" w:rsidP="000243D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10,5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243DC" w:rsidRPr="00280020" w:rsidRDefault="000243DC" w:rsidP="000243D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10,5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243DC" w:rsidRPr="00280020" w:rsidRDefault="000243DC" w:rsidP="000243D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10,5</w:t>
            </w:r>
          </w:p>
        </w:tc>
        <w:tc>
          <w:tcPr>
            <w:tcW w:w="198" w:type="pct"/>
            <w:tcBorders>
              <w:top w:val="nil"/>
              <w:left w:val="nil"/>
              <w:bottom w:val="single" w:sz="4" w:space="0" w:color="auto"/>
              <w:right w:val="single" w:sz="4" w:space="0" w:color="auto"/>
            </w:tcBorders>
            <w:shd w:val="clear" w:color="000000" w:fill="FFFFFF"/>
            <w:vAlign w:val="center"/>
            <w:hideMark/>
          </w:tcPr>
          <w:p w:rsidR="000243DC" w:rsidRPr="00280020" w:rsidRDefault="000243DC" w:rsidP="000243D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10,5</w:t>
            </w:r>
          </w:p>
        </w:tc>
        <w:tc>
          <w:tcPr>
            <w:tcW w:w="198" w:type="pct"/>
            <w:tcBorders>
              <w:top w:val="nil"/>
              <w:left w:val="nil"/>
              <w:bottom w:val="single" w:sz="4" w:space="0" w:color="auto"/>
              <w:right w:val="single" w:sz="4" w:space="0" w:color="auto"/>
            </w:tcBorders>
            <w:shd w:val="clear" w:color="000000" w:fill="FFFFFF"/>
            <w:vAlign w:val="center"/>
            <w:hideMark/>
          </w:tcPr>
          <w:p w:rsidR="000243DC" w:rsidRPr="00280020" w:rsidRDefault="000243DC" w:rsidP="000243D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10,5</w:t>
            </w:r>
          </w:p>
        </w:tc>
        <w:tc>
          <w:tcPr>
            <w:tcW w:w="198" w:type="pct"/>
            <w:tcBorders>
              <w:top w:val="nil"/>
              <w:left w:val="nil"/>
              <w:bottom w:val="single" w:sz="4" w:space="0" w:color="auto"/>
              <w:right w:val="single" w:sz="4" w:space="0" w:color="auto"/>
            </w:tcBorders>
            <w:shd w:val="clear" w:color="000000" w:fill="FFFFFF"/>
            <w:vAlign w:val="center"/>
            <w:hideMark/>
          </w:tcPr>
          <w:p w:rsidR="000243DC" w:rsidRPr="00280020" w:rsidRDefault="000243DC" w:rsidP="000243D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10,5</w:t>
            </w:r>
          </w:p>
        </w:tc>
        <w:tc>
          <w:tcPr>
            <w:tcW w:w="198" w:type="pct"/>
            <w:tcBorders>
              <w:top w:val="nil"/>
              <w:left w:val="nil"/>
              <w:bottom w:val="single" w:sz="4" w:space="0" w:color="auto"/>
              <w:right w:val="single" w:sz="4" w:space="0" w:color="auto"/>
            </w:tcBorders>
            <w:shd w:val="clear" w:color="000000" w:fill="FFFFFF"/>
            <w:vAlign w:val="center"/>
            <w:hideMark/>
          </w:tcPr>
          <w:p w:rsidR="000243DC" w:rsidRPr="00280020" w:rsidRDefault="000243DC" w:rsidP="000243D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10,5</w:t>
            </w:r>
          </w:p>
        </w:tc>
        <w:tc>
          <w:tcPr>
            <w:tcW w:w="198" w:type="pct"/>
            <w:tcBorders>
              <w:top w:val="nil"/>
              <w:left w:val="nil"/>
              <w:bottom w:val="single" w:sz="4" w:space="0" w:color="auto"/>
              <w:right w:val="single" w:sz="4" w:space="0" w:color="auto"/>
            </w:tcBorders>
            <w:shd w:val="clear" w:color="000000" w:fill="FFFFFF"/>
            <w:vAlign w:val="center"/>
            <w:hideMark/>
          </w:tcPr>
          <w:p w:rsidR="000243DC" w:rsidRPr="00280020" w:rsidRDefault="000243DC" w:rsidP="000243D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10,5</w:t>
            </w:r>
          </w:p>
        </w:tc>
        <w:tc>
          <w:tcPr>
            <w:tcW w:w="198" w:type="pct"/>
            <w:tcBorders>
              <w:top w:val="nil"/>
              <w:left w:val="nil"/>
              <w:bottom w:val="single" w:sz="4" w:space="0" w:color="auto"/>
              <w:right w:val="single" w:sz="4" w:space="0" w:color="auto"/>
            </w:tcBorders>
            <w:shd w:val="clear" w:color="000000" w:fill="FFFFFF"/>
            <w:vAlign w:val="center"/>
            <w:hideMark/>
          </w:tcPr>
          <w:p w:rsidR="000243DC" w:rsidRPr="00280020" w:rsidRDefault="000243DC" w:rsidP="000243D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10,5</w:t>
            </w:r>
          </w:p>
        </w:tc>
        <w:tc>
          <w:tcPr>
            <w:tcW w:w="205" w:type="pct"/>
            <w:tcBorders>
              <w:top w:val="nil"/>
              <w:left w:val="nil"/>
              <w:bottom w:val="single" w:sz="4" w:space="0" w:color="auto"/>
              <w:right w:val="single" w:sz="4" w:space="0" w:color="auto"/>
            </w:tcBorders>
            <w:shd w:val="clear" w:color="000000" w:fill="FFFFFF"/>
            <w:vAlign w:val="center"/>
            <w:hideMark/>
          </w:tcPr>
          <w:p w:rsidR="000243DC" w:rsidRPr="00280020" w:rsidRDefault="000243DC" w:rsidP="000243D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10,5</w:t>
            </w:r>
          </w:p>
        </w:tc>
      </w:tr>
      <w:tr w:rsidR="00E53FF9"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53FF9" w:rsidRPr="00280020" w:rsidRDefault="00E53FF9" w:rsidP="00E53FF9">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9.</w:t>
            </w:r>
          </w:p>
        </w:tc>
        <w:tc>
          <w:tcPr>
            <w:tcW w:w="1207" w:type="pct"/>
            <w:tcBorders>
              <w:top w:val="single" w:sz="4" w:space="0" w:color="auto"/>
              <w:left w:val="nil"/>
              <w:bottom w:val="single" w:sz="4" w:space="0" w:color="auto"/>
              <w:right w:val="nil"/>
            </w:tcBorders>
            <w:shd w:val="clear" w:color="auto" w:fill="auto"/>
            <w:vAlign w:val="center"/>
            <w:hideMark/>
          </w:tcPr>
          <w:p w:rsidR="00E53FF9" w:rsidRPr="00280020" w:rsidRDefault="00E53FF9" w:rsidP="00E53FF9">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Линейная плотность передачи тепловой энергии в тепловых сетях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53FF9" w:rsidRPr="00280020" w:rsidRDefault="00E53FF9" w:rsidP="00E53FF9">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ρ</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лин</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E53FF9" w:rsidRPr="00280020" w:rsidRDefault="00E53FF9" w:rsidP="00E53FF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Гкал/м</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E53FF9" w:rsidRPr="00280020" w:rsidRDefault="00E53FF9" w:rsidP="00E53FF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2,70</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E53FF9" w:rsidRPr="00280020" w:rsidRDefault="00E53FF9" w:rsidP="00E53FF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3,07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E53FF9" w:rsidRPr="00280020" w:rsidRDefault="00E53FF9" w:rsidP="00E53FF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2,36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E53FF9" w:rsidRPr="00280020" w:rsidRDefault="00E53FF9" w:rsidP="00E53FF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2,36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E53FF9" w:rsidRPr="00280020" w:rsidRDefault="00E53FF9" w:rsidP="00E53FF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9,08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E53FF9" w:rsidRPr="00280020" w:rsidRDefault="00E53FF9" w:rsidP="00E53FF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9,08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E53FF9" w:rsidRPr="00280020" w:rsidRDefault="00E53FF9" w:rsidP="00E53FF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9,08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E53FF9" w:rsidRPr="00280020" w:rsidRDefault="00E53FF9" w:rsidP="00E53FF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9,08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E53FF9" w:rsidRPr="00280020" w:rsidRDefault="00E53FF9" w:rsidP="00E53FF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9,08</w:t>
            </w:r>
          </w:p>
        </w:tc>
        <w:tc>
          <w:tcPr>
            <w:tcW w:w="198" w:type="pct"/>
            <w:tcBorders>
              <w:top w:val="nil"/>
              <w:left w:val="nil"/>
              <w:bottom w:val="single" w:sz="4" w:space="0" w:color="auto"/>
              <w:right w:val="single" w:sz="4" w:space="0" w:color="auto"/>
            </w:tcBorders>
            <w:shd w:val="clear" w:color="000000" w:fill="FFFFFF"/>
            <w:vAlign w:val="center"/>
            <w:hideMark/>
          </w:tcPr>
          <w:p w:rsidR="00E53FF9" w:rsidRPr="00280020" w:rsidRDefault="00E53FF9" w:rsidP="00E53FF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9,08</w:t>
            </w:r>
          </w:p>
        </w:tc>
        <w:tc>
          <w:tcPr>
            <w:tcW w:w="198" w:type="pct"/>
            <w:tcBorders>
              <w:top w:val="nil"/>
              <w:left w:val="nil"/>
              <w:bottom w:val="single" w:sz="4" w:space="0" w:color="auto"/>
              <w:right w:val="single" w:sz="4" w:space="0" w:color="auto"/>
            </w:tcBorders>
            <w:shd w:val="clear" w:color="000000" w:fill="FFFFFF"/>
            <w:vAlign w:val="center"/>
            <w:hideMark/>
          </w:tcPr>
          <w:p w:rsidR="00E53FF9" w:rsidRPr="00280020" w:rsidRDefault="00E53FF9" w:rsidP="00E53FF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9,08</w:t>
            </w:r>
          </w:p>
        </w:tc>
        <w:tc>
          <w:tcPr>
            <w:tcW w:w="198" w:type="pct"/>
            <w:tcBorders>
              <w:top w:val="nil"/>
              <w:left w:val="nil"/>
              <w:bottom w:val="single" w:sz="4" w:space="0" w:color="auto"/>
              <w:right w:val="single" w:sz="4" w:space="0" w:color="auto"/>
            </w:tcBorders>
            <w:shd w:val="clear" w:color="000000" w:fill="FFFFFF"/>
            <w:vAlign w:val="center"/>
            <w:hideMark/>
          </w:tcPr>
          <w:p w:rsidR="00E53FF9" w:rsidRPr="00280020" w:rsidRDefault="00E53FF9" w:rsidP="00E53FF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9,08</w:t>
            </w:r>
          </w:p>
        </w:tc>
        <w:tc>
          <w:tcPr>
            <w:tcW w:w="198" w:type="pct"/>
            <w:tcBorders>
              <w:top w:val="nil"/>
              <w:left w:val="nil"/>
              <w:bottom w:val="single" w:sz="4" w:space="0" w:color="auto"/>
              <w:right w:val="single" w:sz="4" w:space="0" w:color="auto"/>
            </w:tcBorders>
            <w:shd w:val="clear" w:color="000000" w:fill="FFFFFF"/>
            <w:vAlign w:val="center"/>
            <w:hideMark/>
          </w:tcPr>
          <w:p w:rsidR="00E53FF9" w:rsidRPr="00280020" w:rsidRDefault="00E53FF9" w:rsidP="00E53FF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9,08</w:t>
            </w:r>
          </w:p>
        </w:tc>
        <w:tc>
          <w:tcPr>
            <w:tcW w:w="198" w:type="pct"/>
            <w:tcBorders>
              <w:top w:val="nil"/>
              <w:left w:val="nil"/>
              <w:bottom w:val="single" w:sz="4" w:space="0" w:color="auto"/>
              <w:right w:val="single" w:sz="4" w:space="0" w:color="auto"/>
            </w:tcBorders>
            <w:shd w:val="clear" w:color="000000" w:fill="FFFFFF"/>
            <w:vAlign w:val="center"/>
            <w:hideMark/>
          </w:tcPr>
          <w:p w:rsidR="00E53FF9" w:rsidRPr="00280020" w:rsidRDefault="00E53FF9" w:rsidP="00E53FF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9,08</w:t>
            </w:r>
          </w:p>
        </w:tc>
        <w:tc>
          <w:tcPr>
            <w:tcW w:w="198" w:type="pct"/>
            <w:tcBorders>
              <w:top w:val="nil"/>
              <w:left w:val="nil"/>
              <w:bottom w:val="single" w:sz="4" w:space="0" w:color="auto"/>
              <w:right w:val="single" w:sz="4" w:space="0" w:color="auto"/>
            </w:tcBorders>
            <w:shd w:val="clear" w:color="000000" w:fill="FFFFFF"/>
            <w:vAlign w:val="center"/>
            <w:hideMark/>
          </w:tcPr>
          <w:p w:rsidR="00E53FF9" w:rsidRPr="00280020" w:rsidRDefault="00E53FF9" w:rsidP="00E53FF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9,08</w:t>
            </w:r>
          </w:p>
        </w:tc>
        <w:tc>
          <w:tcPr>
            <w:tcW w:w="205" w:type="pct"/>
            <w:tcBorders>
              <w:top w:val="nil"/>
              <w:left w:val="nil"/>
              <w:bottom w:val="single" w:sz="4" w:space="0" w:color="auto"/>
              <w:right w:val="single" w:sz="4" w:space="0" w:color="auto"/>
            </w:tcBorders>
            <w:shd w:val="clear" w:color="000000" w:fill="FFFFFF"/>
            <w:vAlign w:val="center"/>
            <w:hideMark/>
          </w:tcPr>
          <w:p w:rsidR="00E53FF9" w:rsidRPr="00280020" w:rsidRDefault="00E53FF9" w:rsidP="00E53FF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9,08</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10.</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Количество повреждений (отказов) в тепловых сетях, приводящих к прекращению теплоснабжения потребителей</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Λ</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тс</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ед./год</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11.</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Удельная повреждаемость тепловых сетей</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λ</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тс</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ед./м/год</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11.1.</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магистральных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λ</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маг</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ед./м/год</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11.2.</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распределительных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λ</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расп</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ед./м/год</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12.</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Тепловая нагрузка потребителей, присоединенных к тепловым сетям по схеме с непосредственным разбором теплоносителя цели горячего водоснабжения из систем отопления (открытая схема).</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р.откр</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Гкал/ч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13.</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Доля потребителей, присоединенных по открытой схеме</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β</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р.откр</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0243DC"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0243DC" w:rsidRPr="00280020" w:rsidRDefault="000243DC" w:rsidP="000243DC">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14.</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0243DC" w:rsidRPr="00280020" w:rsidRDefault="000243DC" w:rsidP="000243DC">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Расчетный расход теплоносителя (в соответствии с утвержденным графиком отпуска тепла в тепловые сети)</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243DC" w:rsidRPr="00280020" w:rsidRDefault="000243DC" w:rsidP="000243DC">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G</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0243DC" w:rsidRPr="00280020" w:rsidRDefault="000243DC" w:rsidP="000243D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тонн/ч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243DC" w:rsidRPr="00280020" w:rsidRDefault="000243DC" w:rsidP="000243D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49</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0243DC" w:rsidRPr="00280020" w:rsidRDefault="000243DC" w:rsidP="000243D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243DC" w:rsidRPr="00280020" w:rsidRDefault="000243DC" w:rsidP="000243D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243DC" w:rsidRPr="00280020" w:rsidRDefault="000243DC" w:rsidP="000243D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243DC" w:rsidRPr="00280020" w:rsidRDefault="000243DC" w:rsidP="000243D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243DC" w:rsidRPr="00280020" w:rsidRDefault="000243DC" w:rsidP="000243D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243DC" w:rsidRPr="00280020" w:rsidRDefault="000243DC" w:rsidP="000243D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243DC" w:rsidRPr="00280020" w:rsidRDefault="000243DC" w:rsidP="000243D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243DC" w:rsidRPr="00280020" w:rsidRDefault="000243DC" w:rsidP="000243D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86</w:t>
            </w:r>
          </w:p>
        </w:tc>
        <w:tc>
          <w:tcPr>
            <w:tcW w:w="198" w:type="pct"/>
            <w:tcBorders>
              <w:top w:val="nil"/>
              <w:left w:val="nil"/>
              <w:bottom w:val="single" w:sz="4" w:space="0" w:color="auto"/>
              <w:right w:val="single" w:sz="4" w:space="0" w:color="auto"/>
            </w:tcBorders>
            <w:shd w:val="clear" w:color="000000" w:fill="FFFFFF"/>
            <w:vAlign w:val="center"/>
            <w:hideMark/>
          </w:tcPr>
          <w:p w:rsidR="000243DC" w:rsidRPr="00280020" w:rsidRDefault="000243DC" w:rsidP="000243D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86</w:t>
            </w:r>
          </w:p>
        </w:tc>
        <w:tc>
          <w:tcPr>
            <w:tcW w:w="198" w:type="pct"/>
            <w:tcBorders>
              <w:top w:val="nil"/>
              <w:left w:val="nil"/>
              <w:bottom w:val="single" w:sz="4" w:space="0" w:color="auto"/>
              <w:right w:val="single" w:sz="4" w:space="0" w:color="auto"/>
            </w:tcBorders>
            <w:shd w:val="clear" w:color="000000" w:fill="FFFFFF"/>
            <w:vAlign w:val="center"/>
            <w:hideMark/>
          </w:tcPr>
          <w:p w:rsidR="000243DC" w:rsidRPr="00280020" w:rsidRDefault="000243DC" w:rsidP="000243D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86</w:t>
            </w:r>
          </w:p>
        </w:tc>
        <w:tc>
          <w:tcPr>
            <w:tcW w:w="198" w:type="pct"/>
            <w:tcBorders>
              <w:top w:val="nil"/>
              <w:left w:val="nil"/>
              <w:bottom w:val="single" w:sz="4" w:space="0" w:color="auto"/>
              <w:right w:val="single" w:sz="4" w:space="0" w:color="auto"/>
            </w:tcBorders>
            <w:shd w:val="clear" w:color="000000" w:fill="FFFFFF"/>
            <w:vAlign w:val="center"/>
            <w:hideMark/>
          </w:tcPr>
          <w:p w:rsidR="000243DC" w:rsidRPr="00280020" w:rsidRDefault="000243DC" w:rsidP="000243D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86</w:t>
            </w:r>
          </w:p>
        </w:tc>
        <w:tc>
          <w:tcPr>
            <w:tcW w:w="198" w:type="pct"/>
            <w:tcBorders>
              <w:top w:val="nil"/>
              <w:left w:val="nil"/>
              <w:bottom w:val="single" w:sz="4" w:space="0" w:color="auto"/>
              <w:right w:val="single" w:sz="4" w:space="0" w:color="auto"/>
            </w:tcBorders>
            <w:shd w:val="clear" w:color="000000" w:fill="FFFFFF"/>
            <w:vAlign w:val="center"/>
            <w:hideMark/>
          </w:tcPr>
          <w:p w:rsidR="000243DC" w:rsidRPr="00280020" w:rsidRDefault="000243DC" w:rsidP="000243D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86</w:t>
            </w:r>
          </w:p>
        </w:tc>
        <w:tc>
          <w:tcPr>
            <w:tcW w:w="198" w:type="pct"/>
            <w:tcBorders>
              <w:top w:val="nil"/>
              <w:left w:val="nil"/>
              <w:bottom w:val="single" w:sz="4" w:space="0" w:color="auto"/>
              <w:right w:val="single" w:sz="4" w:space="0" w:color="auto"/>
            </w:tcBorders>
            <w:shd w:val="clear" w:color="000000" w:fill="FFFFFF"/>
            <w:vAlign w:val="center"/>
            <w:hideMark/>
          </w:tcPr>
          <w:p w:rsidR="000243DC" w:rsidRPr="00280020" w:rsidRDefault="000243DC" w:rsidP="000243D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86</w:t>
            </w:r>
          </w:p>
        </w:tc>
        <w:tc>
          <w:tcPr>
            <w:tcW w:w="198" w:type="pct"/>
            <w:tcBorders>
              <w:top w:val="nil"/>
              <w:left w:val="nil"/>
              <w:bottom w:val="single" w:sz="4" w:space="0" w:color="auto"/>
              <w:right w:val="single" w:sz="4" w:space="0" w:color="auto"/>
            </w:tcBorders>
            <w:shd w:val="clear" w:color="000000" w:fill="FFFFFF"/>
            <w:vAlign w:val="center"/>
            <w:hideMark/>
          </w:tcPr>
          <w:p w:rsidR="000243DC" w:rsidRPr="00280020" w:rsidRDefault="000243DC" w:rsidP="000243D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86</w:t>
            </w:r>
          </w:p>
        </w:tc>
        <w:tc>
          <w:tcPr>
            <w:tcW w:w="205" w:type="pct"/>
            <w:tcBorders>
              <w:top w:val="nil"/>
              <w:left w:val="nil"/>
              <w:bottom w:val="single" w:sz="4" w:space="0" w:color="auto"/>
              <w:right w:val="single" w:sz="4" w:space="0" w:color="auto"/>
            </w:tcBorders>
            <w:shd w:val="clear" w:color="000000" w:fill="FFFFFF"/>
            <w:vAlign w:val="center"/>
            <w:hideMark/>
          </w:tcPr>
          <w:p w:rsidR="000243DC" w:rsidRPr="00280020" w:rsidRDefault="000243DC" w:rsidP="000243D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86</w:t>
            </w:r>
          </w:p>
        </w:tc>
      </w:tr>
      <w:tr w:rsidR="000243DC"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243DC" w:rsidRPr="00280020" w:rsidRDefault="000243DC" w:rsidP="000243DC">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15.</w:t>
            </w:r>
          </w:p>
        </w:tc>
        <w:tc>
          <w:tcPr>
            <w:tcW w:w="1207" w:type="pct"/>
            <w:tcBorders>
              <w:top w:val="single" w:sz="4" w:space="0" w:color="auto"/>
              <w:left w:val="nil"/>
              <w:bottom w:val="single" w:sz="4" w:space="0" w:color="auto"/>
              <w:right w:val="nil"/>
            </w:tcBorders>
            <w:shd w:val="clear" w:color="auto" w:fill="auto"/>
            <w:vAlign w:val="center"/>
            <w:hideMark/>
          </w:tcPr>
          <w:p w:rsidR="000243DC" w:rsidRPr="00280020" w:rsidRDefault="000243DC" w:rsidP="000243DC">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Фактический расход теплоносителя</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243DC" w:rsidRPr="00280020" w:rsidRDefault="000243DC" w:rsidP="000243DC">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G</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ф</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0243DC" w:rsidRPr="00280020" w:rsidRDefault="000243DC" w:rsidP="000243D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тонн/ч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243DC" w:rsidRPr="00280020" w:rsidRDefault="000243DC" w:rsidP="000243D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42</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0243DC" w:rsidRPr="00280020" w:rsidRDefault="000243DC" w:rsidP="000243D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243DC" w:rsidRPr="00280020" w:rsidRDefault="000243DC" w:rsidP="000243D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243DC" w:rsidRPr="00280020" w:rsidRDefault="000243DC" w:rsidP="000243D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243DC" w:rsidRPr="00280020" w:rsidRDefault="000243DC" w:rsidP="000243D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243DC" w:rsidRPr="00280020" w:rsidRDefault="000243DC" w:rsidP="000243D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243DC" w:rsidRPr="00280020" w:rsidRDefault="000243DC" w:rsidP="000243D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243DC" w:rsidRPr="00280020" w:rsidRDefault="000243DC" w:rsidP="000243D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243DC" w:rsidRPr="00280020" w:rsidRDefault="000243DC" w:rsidP="000243D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100</w:t>
            </w:r>
          </w:p>
        </w:tc>
        <w:tc>
          <w:tcPr>
            <w:tcW w:w="198" w:type="pct"/>
            <w:tcBorders>
              <w:top w:val="nil"/>
              <w:left w:val="nil"/>
              <w:bottom w:val="single" w:sz="4" w:space="0" w:color="auto"/>
              <w:right w:val="single" w:sz="4" w:space="0" w:color="auto"/>
            </w:tcBorders>
            <w:shd w:val="clear" w:color="000000" w:fill="FFFFFF"/>
            <w:vAlign w:val="center"/>
            <w:hideMark/>
          </w:tcPr>
          <w:p w:rsidR="000243DC" w:rsidRPr="00280020" w:rsidRDefault="000243DC" w:rsidP="000243D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100</w:t>
            </w:r>
          </w:p>
        </w:tc>
        <w:tc>
          <w:tcPr>
            <w:tcW w:w="198" w:type="pct"/>
            <w:tcBorders>
              <w:top w:val="nil"/>
              <w:left w:val="nil"/>
              <w:bottom w:val="single" w:sz="4" w:space="0" w:color="auto"/>
              <w:right w:val="single" w:sz="4" w:space="0" w:color="auto"/>
            </w:tcBorders>
            <w:shd w:val="clear" w:color="000000" w:fill="FFFFFF"/>
            <w:vAlign w:val="center"/>
            <w:hideMark/>
          </w:tcPr>
          <w:p w:rsidR="000243DC" w:rsidRPr="00280020" w:rsidRDefault="000243DC" w:rsidP="000243D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100</w:t>
            </w:r>
          </w:p>
        </w:tc>
        <w:tc>
          <w:tcPr>
            <w:tcW w:w="198" w:type="pct"/>
            <w:tcBorders>
              <w:top w:val="nil"/>
              <w:left w:val="nil"/>
              <w:bottom w:val="single" w:sz="4" w:space="0" w:color="auto"/>
              <w:right w:val="single" w:sz="4" w:space="0" w:color="auto"/>
            </w:tcBorders>
            <w:shd w:val="clear" w:color="000000" w:fill="FFFFFF"/>
            <w:vAlign w:val="center"/>
            <w:hideMark/>
          </w:tcPr>
          <w:p w:rsidR="000243DC" w:rsidRPr="00280020" w:rsidRDefault="000243DC" w:rsidP="000243D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100</w:t>
            </w:r>
          </w:p>
        </w:tc>
        <w:tc>
          <w:tcPr>
            <w:tcW w:w="198" w:type="pct"/>
            <w:tcBorders>
              <w:top w:val="nil"/>
              <w:left w:val="nil"/>
              <w:bottom w:val="single" w:sz="4" w:space="0" w:color="auto"/>
              <w:right w:val="single" w:sz="4" w:space="0" w:color="auto"/>
            </w:tcBorders>
            <w:shd w:val="clear" w:color="000000" w:fill="FFFFFF"/>
            <w:vAlign w:val="center"/>
            <w:hideMark/>
          </w:tcPr>
          <w:p w:rsidR="000243DC" w:rsidRPr="00280020" w:rsidRDefault="000243DC" w:rsidP="000243D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100</w:t>
            </w:r>
          </w:p>
        </w:tc>
        <w:tc>
          <w:tcPr>
            <w:tcW w:w="198" w:type="pct"/>
            <w:tcBorders>
              <w:top w:val="nil"/>
              <w:left w:val="nil"/>
              <w:bottom w:val="single" w:sz="4" w:space="0" w:color="auto"/>
              <w:right w:val="single" w:sz="4" w:space="0" w:color="auto"/>
            </w:tcBorders>
            <w:shd w:val="clear" w:color="000000" w:fill="FFFFFF"/>
            <w:vAlign w:val="center"/>
            <w:hideMark/>
          </w:tcPr>
          <w:p w:rsidR="000243DC" w:rsidRPr="00280020" w:rsidRDefault="000243DC" w:rsidP="000243D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100</w:t>
            </w:r>
          </w:p>
        </w:tc>
        <w:tc>
          <w:tcPr>
            <w:tcW w:w="198" w:type="pct"/>
            <w:tcBorders>
              <w:top w:val="nil"/>
              <w:left w:val="nil"/>
              <w:bottom w:val="single" w:sz="4" w:space="0" w:color="auto"/>
              <w:right w:val="single" w:sz="4" w:space="0" w:color="auto"/>
            </w:tcBorders>
            <w:shd w:val="clear" w:color="000000" w:fill="FFFFFF"/>
            <w:vAlign w:val="center"/>
            <w:hideMark/>
          </w:tcPr>
          <w:p w:rsidR="000243DC" w:rsidRPr="00280020" w:rsidRDefault="000243DC" w:rsidP="000243D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100</w:t>
            </w:r>
          </w:p>
        </w:tc>
        <w:tc>
          <w:tcPr>
            <w:tcW w:w="205" w:type="pct"/>
            <w:tcBorders>
              <w:top w:val="nil"/>
              <w:left w:val="nil"/>
              <w:bottom w:val="single" w:sz="4" w:space="0" w:color="auto"/>
              <w:right w:val="single" w:sz="4" w:space="0" w:color="auto"/>
            </w:tcBorders>
            <w:shd w:val="clear" w:color="000000" w:fill="FFFFFF"/>
            <w:vAlign w:val="center"/>
            <w:hideMark/>
          </w:tcPr>
          <w:p w:rsidR="000243DC" w:rsidRPr="00280020" w:rsidRDefault="000243DC" w:rsidP="000243D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100</w:t>
            </w:r>
          </w:p>
        </w:tc>
      </w:tr>
      <w:tr w:rsidR="000243DC"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0243DC" w:rsidRPr="00280020" w:rsidRDefault="000243DC" w:rsidP="000243DC">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16.</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0243DC" w:rsidRPr="00280020" w:rsidRDefault="000243DC" w:rsidP="000243DC">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 xml:space="preserve">Удельный расход теплоносителя на передачу тепловой </w:t>
            </w:r>
            <w:r w:rsidRPr="00280020">
              <w:rPr>
                <w:rFonts w:eastAsia="Times New Roman" w:cs="Times New Roman"/>
                <w:color w:val="000000"/>
                <w:sz w:val="20"/>
                <w:szCs w:val="20"/>
                <w:lang w:eastAsia="ru-RU"/>
              </w:rPr>
              <w:lastRenderedPageBreak/>
              <w:t>энергии в горячей воде</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243DC" w:rsidRPr="00280020" w:rsidRDefault="000243DC" w:rsidP="000243DC">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lastRenderedPageBreak/>
              <w:t>g</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ф</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0243DC" w:rsidRPr="00280020" w:rsidRDefault="000243DC" w:rsidP="000243D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тонн/Гкал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243DC" w:rsidRPr="00280020" w:rsidRDefault="000243DC" w:rsidP="000243D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0243DC" w:rsidRPr="00280020" w:rsidRDefault="000243DC" w:rsidP="000243D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243DC" w:rsidRPr="00280020" w:rsidRDefault="000243DC" w:rsidP="000243D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243DC" w:rsidRPr="00280020" w:rsidRDefault="000243DC" w:rsidP="000243D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243DC" w:rsidRPr="00280020" w:rsidRDefault="000243DC" w:rsidP="000243D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243DC" w:rsidRPr="00280020" w:rsidRDefault="000243DC" w:rsidP="000243D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243DC" w:rsidRPr="00280020" w:rsidRDefault="000243DC" w:rsidP="000243D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243DC" w:rsidRPr="00280020" w:rsidRDefault="000243DC" w:rsidP="000243D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243DC" w:rsidRPr="00280020" w:rsidRDefault="000243DC" w:rsidP="000243D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8" w:type="pct"/>
            <w:tcBorders>
              <w:top w:val="nil"/>
              <w:left w:val="nil"/>
              <w:bottom w:val="single" w:sz="4" w:space="0" w:color="auto"/>
              <w:right w:val="single" w:sz="4" w:space="0" w:color="auto"/>
            </w:tcBorders>
            <w:shd w:val="clear" w:color="000000" w:fill="FFFFFF"/>
            <w:vAlign w:val="center"/>
            <w:hideMark/>
          </w:tcPr>
          <w:p w:rsidR="000243DC" w:rsidRPr="00280020" w:rsidRDefault="000243DC" w:rsidP="000243D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8" w:type="pct"/>
            <w:tcBorders>
              <w:top w:val="nil"/>
              <w:left w:val="nil"/>
              <w:bottom w:val="single" w:sz="4" w:space="0" w:color="auto"/>
              <w:right w:val="single" w:sz="4" w:space="0" w:color="auto"/>
            </w:tcBorders>
            <w:shd w:val="clear" w:color="000000" w:fill="FFFFFF"/>
            <w:vAlign w:val="center"/>
            <w:hideMark/>
          </w:tcPr>
          <w:p w:rsidR="000243DC" w:rsidRPr="00280020" w:rsidRDefault="000243DC" w:rsidP="000243D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8" w:type="pct"/>
            <w:tcBorders>
              <w:top w:val="nil"/>
              <w:left w:val="nil"/>
              <w:bottom w:val="single" w:sz="4" w:space="0" w:color="auto"/>
              <w:right w:val="single" w:sz="4" w:space="0" w:color="auto"/>
            </w:tcBorders>
            <w:shd w:val="clear" w:color="000000" w:fill="FFFFFF"/>
            <w:vAlign w:val="center"/>
            <w:hideMark/>
          </w:tcPr>
          <w:p w:rsidR="000243DC" w:rsidRPr="00280020" w:rsidRDefault="000243DC" w:rsidP="000243D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8" w:type="pct"/>
            <w:tcBorders>
              <w:top w:val="nil"/>
              <w:left w:val="nil"/>
              <w:bottom w:val="single" w:sz="4" w:space="0" w:color="auto"/>
              <w:right w:val="single" w:sz="4" w:space="0" w:color="auto"/>
            </w:tcBorders>
            <w:shd w:val="clear" w:color="000000" w:fill="FFFFFF"/>
            <w:vAlign w:val="center"/>
            <w:hideMark/>
          </w:tcPr>
          <w:p w:rsidR="000243DC" w:rsidRPr="00280020" w:rsidRDefault="000243DC" w:rsidP="000243D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8" w:type="pct"/>
            <w:tcBorders>
              <w:top w:val="nil"/>
              <w:left w:val="nil"/>
              <w:bottom w:val="single" w:sz="4" w:space="0" w:color="auto"/>
              <w:right w:val="single" w:sz="4" w:space="0" w:color="auto"/>
            </w:tcBorders>
            <w:shd w:val="clear" w:color="000000" w:fill="FFFFFF"/>
            <w:vAlign w:val="center"/>
            <w:hideMark/>
          </w:tcPr>
          <w:p w:rsidR="000243DC" w:rsidRPr="00280020" w:rsidRDefault="000243DC" w:rsidP="000243D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8" w:type="pct"/>
            <w:tcBorders>
              <w:top w:val="nil"/>
              <w:left w:val="nil"/>
              <w:bottom w:val="single" w:sz="4" w:space="0" w:color="auto"/>
              <w:right w:val="single" w:sz="4" w:space="0" w:color="auto"/>
            </w:tcBorders>
            <w:shd w:val="clear" w:color="000000" w:fill="FFFFFF"/>
            <w:vAlign w:val="center"/>
            <w:hideMark/>
          </w:tcPr>
          <w:p w:rsidR="000243DC" w:rsidRPr="00280020" w:rsidRDefault="000243DC" w:rsidP="000243D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205" w:type="pct"/>
            <w:tcBorders>
              <w:top w:val="nil"/>
              <w:left w:val="nil"/>
              <w:bottom w:val="single" w:sz="4" w:space="0" w:color="auto"/>
              <w:right w:val="single" w:sz="4" w:space="0" w:color="auto"/>
            </w:tcBorders>
            <w:shd w:val="clear" w:color="000000" w:fill="FFFFFF"/>
            <w:vAlign w:val="center"/>
            <w:hideMark/>
          </w:tcPr>
          <w:p w:rsidR="000243DC" w:rsidRPr="00280020" w:rsidRDefault="000243DC" w:rsidP="000243D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lastRenderedPageBreak/>
              <w:t>17.</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Нормативная подпитка тепловой сети</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ΔG</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н</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тонн/ч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0,03</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0,03</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0,03</w:t>
            </w:r>
          </w:p>
        </w:tc>
      </w:tr>
      <w:tr w:rsidR="0058495F"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18.</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Фактическая подпитка тепловой сети</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ΔG</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ф</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тонн/ч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0,03</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0,03</w:t>
            </w:r>
          </w:p>
        </w:tc>
      </w:tr>
      <w:tr w:rsidR="000243DC"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243DC" w:rsidRPr="00280020" w:rsidRDefault="000243DC" w:rsidP="000243DC">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19.</w:t>
            </w:r>
          </w:p>
        </w:tc>
        <w:tc>
          <w:tcPr>
            <w:tcW w:w="1207" w:type="pct"/>
            <w:tcBorders>
              <w:top w:val="single" w:sz="4" w:space="0" w:color="auto"/>
              <w:left w:val="nil"/>
              <w:bottom w:val="single" w:sz="4" w:space="0" w:color="auto"/>
              <w:right w:val="nil"/>
            </w:tcBorders>
            <w:shd w:val="clear" w:color="auto" w:fill="auto"/>
            <w:vAlign w:val="center"/>
            <w:hideMark/>
          </w:tcPr>
          <w:p w:rsidR="000243DC" w:rsidRPr="00280020" w:rsidRDefault="000243DC" w:rsidP="000243DC">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Расход электроэнергии на передачу тепловой энергии и теплоносителя</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243DC" w:rsidRPr="00280020" w:rsidRDefault="000243DC" w:rsidP="000243DC">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E</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ф</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0243DC" w:rsidRPr="00280020" w:rsidRDefault="000243DC" w:rsidP="000243D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млн. кВт-ч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243DC" w:rsidRPr="00280020" w:rsidRDefault="000243DC" w:rsidP="000243D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0243DC" w:rsidRPr="00280020" w:rsidRDefault="000243DC" w:rsidP="000243D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243DC" w:rsidRPr="00280020" w:rsidRDefault="000243DC" w:rsidP="000243D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243DC" w:rsidRPr="00280020" w:rsidRDefault="000243DC" w:rsidP="000243D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243DC" w:rsidRPr="00280020" w:rsidRDefault="000243DC" w:rsidP="000243D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243DC" w:rsidRPr="00280020" w:rsidRDefault="000243DC" w:rsidP="000243D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243DC" w:rsidRPr="00280020" w:rsidRDefault="000243DC" w:rsidP="000243D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243DC" w:rsidRPr="00280020" w:rsidRDefault="000243DC" w:rsidP="000243D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243DC" w:rsidRPr="00280020" w:rsidRDefault="000243DC" w:rsidP="000243D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0243DC" w:rsidRPr="00280020" w:rsidRDefault="000243DC" w:rsidP="000243D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0243DC" w:rsidRPr="00280020" w:rsidRDefault="000243DC" w:rsidP="000243D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0243DC" w:rsidRPr="00280020" w:rsidRDefault="000243DC" w:rsidP="000243D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0243DC" w:rsidRPr="00280020" w:rsidRDefault="000243DC" w:rsidP="000243D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0243DC" w:rsidRPr="00280020" w:rsidRDefault="000243DC" w:rsidP="000243D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0243DC" w:rsidRPr="00280020" w:rsidRDefault="000243DC" w:rsidP="000243D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0243DC" w:rsidRPr="00280020" w:rsidRDefault="000243DC" w:rsidP="000243D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0243DC"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0243DC" w:rsidRPr="00280020" w:rsidRDefault="000243DC" w:rsidP="000243DC">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20.</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0243DC" w:rsidRPr="00280020" w:rsidRDefault="000243DC" w:rsidP="000243DC">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Удельный расход электроэнергии на передачу тепловой энергии</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243DC" w:rsidRPr="00280020" w:rsidRDefault="000243DC" w:rsidP="000243DC">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e</w:t>
            </w:r>
            <w:r w:rsidRPr="00280020">
              <w:rPr>
                <w:rFonts w:eastAsia="Times New Roman" w:cs="Times New Roman"/>
                <w:i/>
                <w:iCs/>
                <w:color w:val="000000"/>
                <w:sz w:val="20"/>
                <w:szCs w:val="20"/>
                <w:vertAlign w:val="subscript"/>
                <w:lang w:eastAsia="ru-RU"/>
              </w:rPr>
              <w:t>тн.j</w:t>
            </w:r>
            <w:r w:rsidRPr="00280020">
              <w:rPr>
                <w:rFonts w:eastAsia="Times New Roman" w:cs="Times New Roman"/>
                <w:i/>
                <w:iCs/>
                <w:color w:val="000000"/>
                <w:sz w:val="20"/>
                <w:szCs w:val="20"/>
                <w:vertAlign w:val="superscript"/>
                <w:lang w:eastAsia="ru-RU"/>
              </w:rPr>
              <w:t>ф</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0243DC" w:rsidRPr="00280020" w:rsidRDefault="000243DC" w:rsidP="000243D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кВт-ч/Гкал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243DC" w:rsidRPr="00280020" w:rsidRDefault="000243DC" w:rsidP="000243D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0243DC" w:rsidRPr="00280020" w:rsidRDefault="000243DC" w:rsidP="000243D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243DC" w:rsidRPr="00280020" w:rsidRDefault="000243DC" w:rsidP="000243D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243DC" w:rsidRPr="00280020" w:rsidRDefault="000243DC" w:rsidP="000243D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243DC" w:rsidRPr="00280020" w:rsidRDefault="000243DC" w:rsidP="000243D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243DC" w:rsidRPr="00280020" w:rsidRDefault="000243DC" w:rsidP="000243D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243DC" w:rsidRPr="00280020" w:rsidRDefault="000243DC" w:rsidP="000243D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243DC" w:rsidRPr="00280020" w:rsidRDefault="000243DC" w:rsidP="000243D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243DC" w:rsidRPr="00280020" w:rsidRDefault="000243DC" w:rsidP="000243D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0243DC" w:rsidRPr="00280020" w:rsidRDefault="000243DC" w:rsidP="000243D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0243DC" w:rsidRPr="00280020" w:rsidRDefault="000243DC" w:rsidP="000243D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0243DC" w:rsidRPr="00280020" w:rsidRDefault="000243DC" w:rsidP="000243D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0243DC" w:rsidRPr="00280020" w:rsidRDefault="000243DC" w:rsidP="000243D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0243DC" w:rsidRPr="00280020" w:rsidRDefault="000243DC" w:rsidP="000243D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0243DC" w:rsidRPr="00280020" w:rsidRDefault="000243DC" w:rsidP="000243D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0243DC" w:rsidRPr="00280020" w:rsidRDefault="000243DC" w:rsidP="000243D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DE154B" w:rsidRPr="00280020" w:rsidTr="00284AC0">
        <w:trPr>
          <w:trHeight w:val="20"/>
        </w:trPr>
        <w:tc>
          <w:tcPr>
            <w:tcW w:w="5000" w:type="pct"/>
            <w:gridSpan w:val="21"/>
            <w:tcBorders>
              <w:top w:val="single" w:sz="4" w:space="0" w:color="auto"/>
              <w:left w:val="single" w:sz="4" w:space="0" w:color="auto"/>
              <w:bottom w:val="single" w:sz="4" w:space="0" w:color="auto"/>
              <w:right w:val="single" w:sz="4" w:space="0" w:color="auto"/>
            </w:tcBorders>
            <w:shd w:val="clear" w:color="auto" w:fill="auto"/>
            <w:vAlign w:val="center"/>
            <w:hideMark/>
          </w:tcPr>
          <w:p w:rsidR="00DE154B" w:rsidRPr="00280020" w:rsidRDefault="00DE154B" w:rsidP="00DE154B">
            <w:pPr>
              <w:ind w:firstLine="0"/>
              <w:jc w:val="center"/>
              <w:rPr>
                <w:rFonts w:eastAsia="Times New Roman" w:cs="Times New Roman"/>
                <w:b/>
                <w:bCs/>
                <w:color w:val="000000"/>
                <w:sz w:val="20"/>
                <w:szCs w:val="20"/>
                <w:lang w:eastAsia="ru-RU"/>
              </w:rPr>
            </w:pPr>
            <w:r w:rsidRPr="00280020">
              <w:rPr>
                <w:rFonts w:eastAsia="Times New Roman" w:cs="Times New Roman"/>
                <w:b/>
                <w:bCs/>
                <w:color w:val="000000"/>
                <w:sz w:val="20"/>
                <w:szCs w:val="20"/>
                <w:lang w:eastAsia="ru-RU"/>
              </w:rPr>
              <w:t>Котельная поселок Новый, 15: МУП г. Костромы "Городские сети"</w:t>
            </w:r>
          </w:p>
        </w:tc>
      </w:tr>
      <w:tr w:rsidR="00E53FF9"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53FF9" w:rsidRPr="00280020" w:rsidRDefault="00E53FF9" w:rsidP="00E53FF9">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w:t>
            </w:r>
          </w:p>
        </w:tc>
        <w:tc>
          <w:tcPr>
            <w:tcW w:w="1207" w:type="pct"/>
            <w:tcBorders>
              <w:top w:val="single" w:sz="4" w:space="0" w:color="auto"/>
              <w:left w:val="nil"/>
              <w:bottom w:val="single" w:sz="4" w:space="0" w:color="auto"/>
              <w:right w:val="nil"/>
            </w:tcBorders>
            <w:shd w:val="clear" w:color="auto" w:fill="auto"/>
            <w:vAlign w:val="center"/>
            <w:hideMark/>
          </w:tcPr>
          <w:p w:rsidR="00E53FF9" w:rsidRPr="00280020" w:rsidRDefault="00E53FF9" w:rsidP="00E53FF9">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Протяженность тепловых сетей, в т.ч.:</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53FF9" w:rsidRPr="00280020" w:rsidRDefault="00E53FF9" w:rsidP="00E53FF9">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L</w:t>
            </w:r>
            <w:r w:rsidRPr="00280020">
              <w:rPr>
                <w:rFonts w:eastAsia="Times New Roman" w:cs="Times New Roman"/>
                <w:i/>
                <w:iCs/>
                <w:color w:val="000000"/>
                <w:sz w:val="20"/>
                <w:szCs w:val="20"/>
                <w:vertAlign w:val="subscript"/>
                <w:lang w:eastAsia="ru-RU"/>
              </w:rPr>
              <w:t>j</w:t>
            </w:r>
          </w:p>
        </w:tc>
        <w:tc>
          <w:tcPr>
            <w:tcW w:w="239" w:type="pct"/>
            <w:tcBorders>
              <w:top w:val="single" w:sz="4" w:space="0" w:color="auto"/>
              <w:left w:val="nil"/>
              <w:bottom w:val="single" w:sz="4" w:space="0" w:color="auto"/>
              <w:right w:val="nil"/>
            </w:tcBorders>
            <w:shd w:val="clear" w:color="auto" w:fill="auto"/>
            <w:vAlign w:val="center"/>
            <w:hideMark/>
          </w:tcPr>
          <w:p w:rsidR="00E53FF9" w:rsidRPr="00280020" w:rsidRDefault="00E53FF9" w:rsidP="00E53FF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км</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E53FF9" w:rsidRPr="00280020" w:rsidRDefault="00E53FF9" w:rsidP="00E53FF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6,47</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E53FF9" w:rsidRPr="00280020" w:rsidRDefault="00E53FF9" w:rsidP="00E53FF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6,47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E53FF9" w:rsidRPr="00280020" w:rsidRDefault="00E53FF9" w:rsidP="00E53FF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6,47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E53FF9" w:rsidRPr="00280020" w:rsidRDefault="00E53FF9" w:rsidP="00E53FF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6,47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E53FF9" w:rsidRPr="00280020" w:rsidRDefault="00E53FF9" w:rsidP="00E53FF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2,274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E53FF9" w:rsidRPr="00280020" w:rsidRDefault="00E53FF9" w:rsidP="00E53FF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2,274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E53FF9" w:rsidRPr="00280020" w:rsidRDefault="00E53FF9" w:rsidP="00E53FF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2,274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E53FF9" w:rsidRPr="00280020" w:rsidRDefault="00E53FF9" w:rsidP="00E53FF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2,274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E53FF9" w:rsidRPr="00280020" w:rsidRDefault="00E53FF9" w:rsidP="00E53FF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2,274</w:t>
            </w:r>
          </w:p>
        </w:tc>
        <w:tc>
          <w:tcPr>
            <w:tcW w:w="198" w:type="pct"/>
            <w:tcBorders>
              <w:top w:val="nil"/>
              <w:left w:val="nil"/>
              <w:bottom w:val="single" w:sz="4" w:space="0" w:color="auto"/>
              <w:right w:val="single" w:sz="4" w:space="0" w:color="auto"/>
            </w:tcBorders>
            <w:shd w:val="clear" w:color="000000" w:fill="FFFFFF"/>
            <w:vAlign w:val="center"/>
            <w:hideMark/>
          </w:tcPr>
          <w:p w:rsidR="00E53FF9" w:rsidRPr="00280020" w:rsidRDefault="00E53FF9" w:rsidP="00E53FF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2,274</w:t>
            </w:r>
          </w:p>
        </w:tc>
        <w:tc>
          <w:tcPr>
            <w:tcW w:w="198" w:type="pct"/>
            <w:tcBorders>
              <w:top w:val="nil"/>
              <w:left w:val="nil"/>
              <w:bottom w:val="single" w:sz="4" w:space="0" w:color="auto"/>
              <w:right w:val="single" w:sz="4" w:space="0" w:color="auto"/>
            </w:tcBorders>
            <w:shd w:val="clear" w:color="000000" w:fill="FFFFFF"/>
            <w:vAlign w:val="center"/>
            <w:hideMark/>
          </w:tcPr>
          <w:p w:rsidR="00E53FF9" w:rsidRPr="00280020" w:rsidRDefault="00E53FF9" w:rsidP="00E53FF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2,274</w:t>
            </w:r>
          </w:p>
        </w:tc>
        <w:tc>
          <w:tcPr>
            <w:tcW w:w="198" w:type="pct"/>
            <w:tcBorders>
              <w:top w:val="nil"/>
              <w:left w:val="nil"/>
              <w:bottom w:val="single" w:sz="4" w:space="0" w:color="auto"/>
              <w:right w:val="single" w:sz="4" w:space="0" w:color="auto"/>
            </w:tcBorders>
            <w:shd w:val="clear" w:color="000000" w:fill="FFFFFF"/>
            <w:vAlign w:val="center"/>
            <w:hideMark/>
          </w:tcPr>
          <w:p w:rsidR="00E53FF9" w:rsidRPr="00280020" w:rsidRDefault="00E53FF9" w:rsidP="00E53FF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2,274</w:t>
            </w:r>
          </w:p>
        </w:tc>
        <w:tc>
          <w:tcPr>
            <w:tcW w:w="198" w:type="pct"/>
            <w:tcBorders>
              <w:top w:val="nil"/>
              <w:left w:val="nil"/>
              <w:bottom w:val="single" w:sz="4" w:space="0" w:color="auto"/>
              <w:right w:val="single" w:sz="4" w:space="0" w:color="auto"/>
            </w:tcBorders>
            <w:shd w:val="clear" w:color="000000" w:fill="FFFFFF"/>
            <w:vAlign w:val="center"/>
            <w:hideMark/>
          </w:tcPr>
          <w:p w:rsidR="00E53FF9" w:rsidRPr="00280020" w:rsidRDefault="00E53FF9" w:rsidP="00E53FF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2,274</w:t>
            </w:r>
          </w:p>
        </w:tc>
        <w:tc>
          <w:tcPr>
            <w:tcW w:w="198" w:type="pct"/>
            <w:tcBorders>
              <w:top w:val="nil"/>
              <w:left w:val="nil"/>
              <w:bottom w:val="single" w:sz="4" w:space="0" w:color="auto"/>
              <w:right w:val="single" w:sz="4" w:space="0" w:color="auto"/>
            </w:tcBorders>
            <w:shd w:val="clear" w:color="000000" w:fill="FFFFFF"/>
            <w:vAlign w:val="center"/>
            <w:hideMark/>
          </w:tcPr>
          <w:p w:rsidR="00E53FF9" w:rsidRPr="00280020" w:rsidRDefault="00E53FF9" w:rsidP="00E53FF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2,274</w:t>
            </w:r>
          </w:p>
        </w:tc>
        <w:tc>
          <w:tcPr>
            <w:tcW w:w="198" w:type="pct"/>
            <w:tcBorders>
              <w:top w:val="nil"/>
              <w:left w:val="nil"/>
              <w:bottom w:val="single" w:sz="4" w:space="0" w:color="auto"/>
              <w:right w:val="single" w:sz="4" w:space="0" w:color="auto"/>
            </w:tcBorders>
            <w:shd w:val="clear" w:color="000000" w:fill="FFFFFF"/>
            <w:vAlign w:val="center"/>
            <w:hideMark/>
          </w:tcPr>
          <w:p w:rsidR="00E53FF9" w:rsidRPr="00280020" w:rsidRDefault="00E53FF9" w:rsidP="00E53FF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2,274</w:t>
            </w:r>
          </w:p>
        </w:tc>
        <w:tc>
          <w:tcPr>
            <w:tcW w:w="205" w:type="pct"/>
            <w:tcBorders>
              <w:top w:val="nil"/>
              <w:left w:val="nil"/>
              <w:bottom w:val="single" w:sz="4" w:space="0" w:color="auto"/>
              <w:right w:val="single" w:sz="4" w:space="0" w:color="auto"/>
            </w:tcBorders>
            <w:shd w:val="clear" w:color="000000" w:fill="FFFFFF"/>
            <w:vAlign w:val="center"/>
            <w:hideMark/>
          </w:tcPr>
          <w:p w:rsidR="00E53FF9" w:rsidRPr="00280020" w:rsidRDefault="00E53FF9" w:rsidP="00E53FF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2,274</w:t>
            </w:r>
          </w:p>
        </w:tc>
      </w:tr>
      <w:tr w:rsidR="00E53FF9"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53FF9" w:rsidRPr="00280020" w:rsidRDefault="00E53FF9" w:rsidP="00E53FF9">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1.1.</w:t>
            </w:r>
          </w:p>
        </w:tc>
        <w:tc>
          <w:tcPr>
            <w:tcW w:w="1207" w:type="pct"/>
            <w:tcBorders>
              <w:top w:val="single" w:sz="4" w:space="0" w:color="auto"/>
              <w:left w:val="nil"/>
              <w:bottom w:val="single" w:sz="4" w:space="0" w:color="auto"/>
              <w:right w:val="nil"/>
            </w:tcBorders>
            <w:shd w:val="clear" w:color="auto" w:fill="auto"/>
            <w:vAlign w:val="center"/>
            <w:hideMark/>
          </w:tcPr>
          <w:p w:rsidR="00E53FF9" w:rsidRPr="00280020" w:rsidRDefault="00E53FF9" w:rsidP="00E53FF9">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магистральных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53FF9" w:rsidRPr="00280020" w:rsidRDefault="00E53FF9" w:rsidP="00E53FF9">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L</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маг</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E53FF9" w:rsidRPr="00280020" w:rsidRDefault="00E53FF9" w:rsidP="00E53FF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км</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E53FF9" w:rsidRPr="00280020" w:rsidRDefault="00E53FF9" w:rsidP="00E53FF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E53FF9" w:rsidRPr="00280020" w:rsidRDefault="00E53FF9" w:rsidP="00E53FF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E53FF9" w:rsidRPr="00280020" w:rsidRDefault="00E53FF9" w:rsidP="00E53FF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E53FF9" w:rsidRPr="00280020" w:rsidRDefault="00E53FF9" w:rsidP="00E53FF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E53FF9" w:rsidRPr="00280020" w:rsidRDefault="00E53FF9" w:rsidP="00E53FF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E53FF9" w:rsidRPr="00280020" w:rsidRDefault="00E53FF9" w:rsidP="00E53FF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E53FF9" w:rsidRPr="00280020" w:rsidRDefault="00E53FF9" w:rsidP="00E53FF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E53FF9" w:rsidRPr="00280020" w:rsidRDefault="00E53FF9" w:rsidP="00E53FF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E53FF9" w:rsidRPr="00280020" w:rsidRDefault="00E53FF9" w:rsidP="00E53FF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E53FF9" w:rsidRPr="00280020" w:rsidRDefault="00E53FF9" w:rsidP="00E53FF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E53FF9" w:rsidRPr="00280020" w:rsidRDefault="00E53FF9" w:rsidP="00E53FF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E53FF9" w:rsidRPr="00280020" w:rsidRDefault="00E53FF9" w:rsidP="00E53FF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E53FF9" w:rsidRPr="00280020" w:rsidRDefault="00E53FF9" w:rsidP="00E53FF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E53FF9" w:rsidRPr="00280020" w:rsidRDefault="00E53FF9" w:rsidP="00E53FF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E53FF9" w:rsidRPr="00280020" w:rsidRDefault="00E53FF9" w:rsidP="00E53FF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E53FF9" w:rsidRPr="00280020" w:rsidRDefault="00E53FF9" w:rsidP="00E53FF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E53FF9"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53FF9" w:rsidRPr="00280020" w:rsidRDefault="00E53FF9" w:rsidP="00E53FF9">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1.2.</w:t>
            </w:r>
          </w:p>
        </w:tc>
        <w:tc>
          <w:tcPr>
            <w:tcW w:w="1207" w:type="pct"/>
            <w:tcBorders>
              <w:top w:val="single" w:sz="4" w:space="0" w:color="auto"/>
              <w:left w:val="nil"/>
              <w:bottom w:val="single" w:sz="4" w:space="0" w:color="auto"/>
              <w:right w:val="nil"/>
            </w:tcBorders>
            <w:shd w:val="clear" w:color="auto" w:fill="auto"/>
            <w:vAlign w:val="center"/>
            <w:hideMark/>
          </w:tcPr>
          <w:p w:rsidR="00E53FF9" w:rsidRPr="00280020" w:rsidRDefault="00E53FF9" w:rsidP="00E53FF9">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распределительных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53FF9" w:rsidRPr="00280020" w:rsidRDefault="00E53FF9" w:rsidP="00E53FF9">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L</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расп</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E53FF9" w:rsidRPr="00280020" w:rsidRDefault="00E53FF9" w:rsidP="00E53FF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км</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E53FF9" w:rsidRPr="00280020" w:rsidRDefault="00E53FF9" w:rsidP="00E53FF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6,47</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E53FF9" w:rsidRPr="00280020" w:rsidRDefault="00E53FF9" w:rsidP="00E53FF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6,47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E53FF9" w:rsidRPr="00280020" w:rsidRDefault="00E53FF9" w:rsidP="00E53FF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6,47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E53FF9" w:rsidRPr="00280020" w:rsidRDefault="00E53FF9" w:rsidP="00E53FF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6,47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E53FF9" w:rsidRPr="00280020" w:rsidRDefault="00E53FF9" w:rsidP="00E53FF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2,274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E53FF9" w:rsidRPr="00280020" w:rsidRDefault="00E53FF9" w:rsidP="00E53FF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2,274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E53FF9" w:rsidRPr="00280020" w:rsidRDefault="00E53FF9" w:rsidP="00E53FF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2,274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E53FF9" w:rsidRPr="00280020" w:rsidRDefault="00E53FF9" w:rsidP="00E53FF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2,274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E53FF9" w:rsidRPr="00280020" w:rsidRDefault="00E53FF9" w:rsidP="00E53FF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2,274</w:t>
            </w:r>
          </w:p>
        </w:tc>
        <w:tc>
          <w:tcPr>
            <w:tcW w:w="198" w:type="pct"/>
            <w:tcBorders>
              <w:top w:val="nil"/>
              <w:left w:val="nil"/>
              <w:bottom w:val="single" w:sz="4" w:space="0" w:color="auto"/>
              <w:right w:val="single" w:sz="4" w:space="0" w:color="auto"/>
            </w:tcBorders>
            <w:shd w:val="clear" w:color="000000" w:fill="FFFFFF"/>
            <w:vAlign w:val="center"/>
            <w:hideMark/>
          </w:tcPr>
          <w:p w:rsidR="00E53FF9" w:rsidRPr="00280020" w:rsidRDefault="00E53FF9" w:rsidP="00E53FF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2,274</w:t>
            </w:r>
          </w:p>
        </w:tc>
        <w:tc>
          <w:tcPr>
            <w:tcW w:w="198" w:type="pct"/>
            <w:tcBorders>
              <w:top w:val="nil"/>
              <w:left w:val="nil"/>
              <w:bottom w:val="single" w:sz="4" w:space="0" w:color="auto"/>
              <w:right w:val="single" w:sz="4" w:space="0" w:color="auto"/>
            </w:tcBorders>
            <w:shd w:val="clear" w:color="000000" w:fill="FFFFFF"/>
            <w:vAlign w:val="center"/>
            <w:hideMark/>
          </w:tcPr>
          <w:p w:rsidR="00E53FF9" w:rsidRPr="00280020" w:rsidRDefault="00E53FF9" w:rsidP="00E53FF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2,274</w:t>
            </w:r>
          </w:p>
        </w:tc>
        <w:tc>
          <w:tcPr>
            <w:tcW w:w="198" w:type="pct"/>
            <w:tcBorders>
              <w:top w:val="nil"/>
              <w:left w:val="nil"/>
              <w:bottom w:val="single" w:sz="4" w:space="0" w:color="auto"/>
              <w:right w:val="single" w:sz="4" w:space="0" w:color="auto"/>
            </w:tcBorders>
            <w:shd w:val="clear" w:color="000000" w:fill="FFFFFF"/>
            <w:vAlign w:val="center"/>
            <w:hideMark/>
          </w:tcPr>
          <w:p w:rsidR="00E53FF9" w:rsidRPr="00280020" w:rsidRDefault="00E53FF9" w:rsidP="00E53FF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2,274</w:t>
            </w:r>
          </w:p>
        </w:tc>
        <w:tc>
          <w:tcPr>
            <w:tcW w:w="198" w:type="pct"/>
            <w:tcBorders>
              <w:top w:val="nil"/>
              <w:left w:val="nil"/>
              <w:bottom w:val="single" w:sz="4" w:space="0" w:color="auto"/>
              <w:right w:val="single" w:sz="4" w:space="0" w:color="auto"/>
            </w:tcBorders>
            <w:shd w:val="clear" w:color="000000" w:fill="FFFFFF"/>
            <w:vAlign w:val="center"/>
            <w:hideMark/>
          </w:tcPr>
          <w:p w:rsidR="00E53FF9" w:rsidRPr="00280020" w:rsidRDefault="00E53FF9" w:rsidP="00E53FF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2,274</w:t>
            </w:r>
          </w:p>
        </w:tc>
        <w:tc>
          <w:tcPr>
            <w:tcW w:w="198" w:type="pct"/>
            <w:tcBorders>
              <w:top w:val="nil"/>
              <w:left w:val="nil"/>
              <w:bottom w:val="single" w:sz="4" w:space="0" w:color="auto"/>
              <w:right w:val="single" w:sz="4" w:space="0" w:color="auto"/>
            </w:tcBorders>
            <w:shd w:val="clear" w:color="000000" w:fill="FFFFFF"/>
            <w:vAlign w:val="center"/>
            <w:hideMark/>
          </w:tcPr>
          <w:p w:rsidR="00E53FF9" w:rsidRPr="00280020" w:rsidRDefault="00E53FF9" w:rsidP="00E53FF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2,274</w:t>
            </w:r>
          </w:p>
        </w:tc>
        <w:tc>
          <w:tcPr>
            <w:tcW w:w="198" w:type="pct"/>
            <w:tcBorders>
              <w:top w:val="nil"/>
              <w:left w:val="nil"/>
              <w:bottom w:val="single" w:sz="4" w:space="0" w:color="auto"/>
              <w:right w:val="single" w:sz="4" w:space="0" w:color="auto"/>
            </w:tcBorders>
            <w:shd w:val="clear" w:color="000000" w:fill="FFFFFF"/>
            <w:vAlign w:val="center"/>
            <w:hideMark/>
          </w:tcPr>
          <w:p w:rsidR="00E53FF9" w:rsidRPr="00280020" w:rsidRDefault="00E53FF9" w:rsidP="00E53FF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2,274</w:t>
            </w:r>
          </w:p>
        </w:tc>
        <w:tc>
          <w:tcPr>
            <w:tcW w:w="205" w:type="pct"/>
            <w:tcBorders>
              <w:top w:val="nil"/>
              <w:left w:val="nil"/>
              <w:bottom w:val="single" w:sz="4" w:space="0" w:color="auto"/>
              <w:right w:val="single" w:sz="4" w:space="0" w:color="auto"/>
            </w:tcBorders>
            <w:shd w:val="clear" w:color="000000" w:fill="FFFFFF"/>
            <w:vAlign w:val="center"/>
            <w:hideMark/>
          </w:tcPr>
          <w:p w:rsidR="00E53FF9" w:rsidRPr="00280020" w:rsidRDefault="00E53FF9" w:rsidP="00E53FF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2,274</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2.</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Материальная характеристика тепловых сетей, в т.ч.:</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M</w:t>
            </w:r>
            <w:r w:rsidRPr="00280020">
              <w:rPr>
                <w:rFonts w:eastAsia="Times New Roman" w:cs="Times New Roman"/>
                <w:i/>
                <w:iCs/>
                <w:color w:val="000000"/>
                <w:sz w:val="20"/>
                <w:szCs w:val="20"/>
                <w:vertAlign w:val="subscript"/>
                <w:lang w:eastAsia="ru-RU"/>
              </w:rPr>
              <w:t>j</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м</w:t>
            </w:r>
            <w:r w:rsidRPr="00280020">
              <w:rPr>
                <w:rFonts w:eastAsia="Times New Roman" w:cs="Times New Roman"/>
                <w:color w:val="000000"/>
                <w:sz w:val="20"/>
                <w:szCs w:val="20"/>
                <w:vertAlign w:val="superscript"/>
                <w:lang w:eastAsia="ru-RU"/>
              </w:rPr>
              <w:t>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0,91</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0,91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0,91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0,91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0,91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0,91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0,91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0,91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0,91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0,91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0,91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0,91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0,91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0,91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0,91</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0,91</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2.1.</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магистральных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M</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маг</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м</w:t>
            </w:r>
            <w:r w:rsidRPr="00280020">
              <w:rPr>
                <w:rFonts w:eastAsia="Times New Roman" w:cs="Times New Roman"/>
                <w:color w:val="000000"/>
                <w:sz w:val="20"/>
                <w:szCs w:val="20"/>
                <w:vertAlign w:val="superscript"/>
                <w:lang w:eastAsia="ru-RU"/>
              </w:rPr>
              <w:t>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2.2.</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распределительных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M</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расп</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м</w:t>
            </w:r>
            <w:r w:rsidRPr="00280020">
              <w:rPr>
                <w:rFonts w:eastAsia="Times New Roman" w:cs="Times New Roman"/>
                <w:color w:val="000000"/>
                <w:sz w:val="20"/>
                <w:szCs w:val="20"/>
                <w:vertAlign w:val="superscript"/>
                <w:lang w:eastAsia="ru-RU"/>
              </w:rPr>
              <w:t>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0,91</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0,91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0,91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0,91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0,91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0,91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0,91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0,91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0,91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0,91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0,91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0,91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0,91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0,91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0,91</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0,91</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3.</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Средний срок эксплуатации тепловых сетей</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Э</w:t>
            </w:r>
            <w:r w:rsidRPr="00280020">
              <w:rPr>
                <w:rFonts w:eastAsia="Times New Roman" w:cs="Times New Roman"/>
                <w:i/>
                <w:iCs/>
                <w:color w:val="000000"/>
                <w:sz w:val="20"/>
                <w:szCs w:val="20"/>
                <w:vertAlign w:val="subscript"/>
                <w:lang w:eastAsia="ru-RU"/>
              </w:rPr>
              <w:t>j</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лет</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20,3</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21,3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22,3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23,3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24,3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25,3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26,3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27,3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28,3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29,3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30,3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31,3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32,3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33,3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34,3</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35,3</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3.1.</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магистральных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Э</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маг</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лет</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3.2.</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распределительных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Э</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расп</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лет</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20,3</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21,3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22,3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23,3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24,3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25,3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26,3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27,3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28,3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29,3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30,3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31,3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32,3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33,3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34,3</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35,3</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4.</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Удельная материальная характеристика тепловых сетей на одного жителя, обслуживаемого из системы теплоснабжения</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m</w:t>
            </w:r>
            <w:r w:rsidRPr="00280020">
              <w:rPr>
                <w:rFonts w:eastAsia="Times New Roman" w:cs="Times New Roman"/>
                <w:i/>
                <w:iCs/>
                <w:color w:val="000000"/>
                <w:sz w:val="20"/>
                <w:szCs w:val="20"/>
                <w:vertAlign w:val="subscript"/>
                <w:lang w:eastAsia="ru-RU"/>
              </w:rPr>
              <w:t>j</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м</w:t>
            </w:r>
            <w:r w:rsidRPr="00280020">
              <w:rPr>
                <w:rFonts w:eastAsia="Times New Roman" w:cs="Times New Roman"/>
                <w:color w:val="000000"/>
                <w:sz w:val="20"/>
                <w:szCs w:val="20"/>
                <w:vertAlign w:val="superscript"/>
                <w:lang w:eastAsia="ru-RU"/>
              </w:rPr>
              <w:t>2</w:t>
            </w:r>
            <w:r w:rsidRPr="00280020">
              <w:rPr>
                <w:rFonts w:eastAsia="Times New Roman" w:cs="Times New Roman"/>
                <w:color w:val="000000"/>
                <w:sz w:val="20"/>
                <w:szCs w:val="20"/>
                <w:lang w:eastAsia="ru-RU"/>
              </w:rPr>
              <w:t>/чел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0,18</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0,30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0,31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0,31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0,32</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0,32</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0,32</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0,32</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0,32</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0,32</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0,32</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0,32</w:t>
            </w:r>
          </w:p>
        </w:tc>
      </w:tr>
      <w:tr w:rsidR="000243DC"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243DC" w:rsidRPr="00280020" w:rsidRDefault="000243DC" w:rsidP="000243DC">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5.</w:t>
            </w:r>
          </w:p>
        </w:tc>
        <w:tc>
          <w:tcPr>
            <w:tcW w:w="1207" w:type="pct"/>
            <w:tcBorders>
              <w:top w:val="single" w:sz="4" w:space="0" w:color="auto"/>
              <w:left w:val="nil"/>
              <w:bottom w:val="single" w:sz="4" w:space="0" w:color="auto"/>
              <w:right w:val="nil"/>
            </w:tcBorders>
            <w:shd w:val="clear" w:color="auto" w:fill="auto"/>
            <w:vAlign w:val="center"/>
            <w:hideMark/>
          </w:tcPr>
          <w:p w:rsidR="000243DC" w:rsidRPr="00280020" w:rsidRDefault="000243DC" w:rsidP="000243DC">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Присоединенная тепловая нагрузка потребителей</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243DC" w:rsidRPr="00280020" w:rsidRDefault="000243DC" w:rsidP="000243DC">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0243DC" w:rsidRPr="00280020" w:rsidRDefault="000243DC" w:rsidP="000243D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Гкал/ч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243DC" w:rsidRPr="00280020" w:rsidRDefault="000243DC" w:rsidP="000243D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7,695</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0243DC" w:rsidRPr="00280020" w:rsidRDefault="000243DC" w:rsidP="000243D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7,695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243DC" w:rsidRPr="00280020" w:rsidRDefault="000243DC" w:rsidP="000243D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7,695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243DC" w:rsidRPr="00280020" w:rsidRDefault="000243DC" w:rsidP="000243D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4,468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243DC" w:rsidRPr="00280020" w:rsidRDefault="000243DC" w:rsidP="000243D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9,647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243DC" w:rsidRPr="00280020" w:rsidRDefault="000243DC" w:rsidP="000243D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9,647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243DC" w:rsidRPr="00280020" w:rsidRDefault="000243DC" w:rsidP="000243D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9,647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243DC" w:rsidRPr="00280020" w:rsidRDefault="000243DC" w:rsidP="000243D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9,647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243DC" w:rsidRPr="00280020" w:rsidRDefault="000243DC" w:rsidP="000243D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9,647</w:t>
            </w:r>
          </w:p>
        </w:tc>
        <w:tc>
          <w:tcPr>
            <w:tcW w:w="198" w:type="pct"/>
            <w:tcBorders>
              <w:top w:val="nil"/>
              <w:left w:val="nil"/>
              <w:bottom w:val="single" w:sz="4" w:space="0" w:color="auto"/>
              <w:right w:val="single" w:sz="4" w:space="0" w:color="auto"/>
            </w:tcBorders>
            <w:shd w:val="clear" w:color="000000" w:fill="FFFFFF"/>
            <w:vAlign w:val="center"/>
            <w:hideMark/>
          </w:tcPr>
          <w:p w:rsidR="000243DC" w:rsidRPr="00280020" w:rsidRDefault="000243DC" w:rsidP="000243D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9,647</w:t>
            </w:r>
          </w:p>
        </w:tc>
        <w:tc>
          <w:tcPr>
            <w:tcW w:w="198" w:type="pct"/>
            <w:tcBorders>
              <w:top w:val="nil"/>
              <w:left w:val="nil"/>
              <w:bottom w:val="single" w:sz="4" w:space="0" w:color="auto"/>
              <w:right w:val="single" w:sz="4" w:space="0" w:color="auto"/>
            </w:tcBorders>
            <w:shd w:val="clear" w:color="000000" w:fill="FFFFFF"/>
            <w:vAlign w:val="center"/>
            <w:hideMark/>
          </w:tcPr>
          <w:p w:rsidR="000243DC" w:rsidRPr="00280020" w:rsidRDefault="000243DC" w:rsidP="000243D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9,647</w:t>
            </w:r>
          </w:p>
        </w:tc>
        <w:tc>
          <w:tcPr>
            <w:tcW w:w="198" w:type="pct"/>
            <w:tcBorders>
              <w:top w:val="nil"/>
              <w:left w:val="nil"/>
              <w:bottom w:val="single" w:sz="4" w:space="0" w:color="auto"/>
              <w:right w:val="single" w:sz="4" w:space="0" w:color="auto"/>
            </w:tcBorders>
            <w:shd w:val="clear" w:color="000000" w:fill="FFFFFF"/>
            <w:vAlign w:val="center"/>
            <w:hideMark/>
          </w:tcPr>
          <w:p w:rsidR="000243DC" w:rsidRPr="00280020" w:rsidRDefault="000243DC" w:rsidP="000243D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9,647</w:t>
            </w:r>
          </w:p>
        </w:tc>
        <w:tc>
          <w:tcPr>
            <w:tcW w:w="198" w:type="pct"/>
            <w:tcBorders>
              <w:top w:val="nil"/>
              <w:left w:val="nil"/>
              <w:bottom w:val="single" w:sz="4" w:space="0" w:color="auto"/>
              <w:right w:val="single" w:sz="4" w:space="0" w:color="auto"/>
            </w:tcBorders>
            <w:shd w:val="clear" w:color="000000" w:fill="FFFFFF"/>
            <w:vAlign w:val="center"/>
            <w:hideMark/>
          </w:tcPr>
          <w:p w:rsidR="000243DC" w:rsidRPr="00280020" w:rsidRDefault="000243DC" w:rsidP="000243D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9,647</w:t>
            </w:r>
          </w:p>
        </w:tc>
        <w:tc>
          <w:tcPr>
            <w:tcW w:w="198" w:type="pct"/>
            <w:tcBorders>
              <w:top w:val="nil"/>
              <w:left w:val="nil"/>
              <w:bottom w:val="single" w:sz="4" w:space="0" w:color="auto"/>
              <w:right w:val="single" w:sz="4" w:space="0" w:color="auto"/>
            </w:tcBorders>
            <w:shd w:val="clear" w:color="000000" w:fill="FFFFFF"/>
            <w:vAlign w:val="center"/>
            <w:hideMark/>
          </w:tcPr>
          <w:p w:rsidR="000243DC" w:rsidRPr="00280020" w:rsidRDefault="000243DC" w:rsidP="000243D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9,647</w:t>
            </w:r>
          </w:p>
        </w:tc>
        <w:tc>
          <w:tcPr>
            <w:tcW w:w="198" w:type="pct"/>
            <w:tcBorders>
              <w:top w:val="nil"/>
              <w:left w:val="nil"/>
              <w:bottom w:val="single" w:sz="4" w:space="0" w:color="auto"/>
              <w:right w:val="single" w:sz="4" w:space="0" w:color="auto"/>
            </w:tcBorders>
            <w:shd w:val="clear" w:color="000000" w:fill="FFFFFF"/>
            <w:vAlign w:val="center"/>
            <w:hideMark/>
          </w:tcPr>
          <w:p w:rsidR="000243DC" w:rsidRPr="00280020" w:rsidRDefault="000243DC" w:rsidP="000243D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9,647</w:t>
            </w:r>
          </w:p>
        </w:tc>
        <w:tc>
          <w:tcPr>
            <w:tcW w:w="205" w:type="pct"/>
            <w:tcBorders>
              <w:top w:val="nil"/>
              <w:left w:val="nil"/>
              <w:bottom w:val="single" w:sz="4" w:space="0" w:color="auto"/>
              <w:right w:val="single" w:sz="4" w:space="0" w:color="auto"/>
            </w:tcBorders>
            <w:shd w:val="clear" w:color="000000" w:fill="FFFFFF"/>
            <w:vAlign w:val="center"/>
            <w:hideMark/>
          </w:tcPr>
          <w:p w:rsidR="000243DC" w:rsidRPr="00280020" w:rsidRDefault="000243DC" w:rsidP="000243D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9,647</w:t>
            </w:r>
          </w:p>
        </w:tc>
      </w:tr>
      <w:tr w:rsidR="000243DC"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0243DC" w:rsidRPr="00280020" w:rsidRDefault="000243DC" w:rsidP="000243DC">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6.</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0243DC" w:rsidRPr="00280020" w:rsidRDefault="000243DC" w:rsidP="000243DC">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Относительная материальная характеристика</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243DC" w:rsidRPr="00280020" w:rsidRDefault="000243DC" w:rsidP="000243DC">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µ</w:t>
            </w:r>
            <w:r w:rsidRPr="00280020">
              <w:rPr>
                <w:rFonts w:eastAsia="Times New Roman" w:cs="Times New Roman"/>
                <w:i/>
                <w:iCs/>
                <w:color w:val="000000"/>
                <w:sz w:val="20"/>
                <w:szCs w:val="20"/>
                <w:vertAlign w:val="subscript"/>
                <w:lang w:eastAsia="ru-RU"/>
              </w:rPr>
              <w:t>j</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0243DC" w:rsidRPr="00280020" w:rsidRDefault="000243DC" w:rsidP="000243D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м</w:t>
            </w:r>
            <w:r w:rsidRPr="00280020">
              <w:rPr>
                <w:rFonts w:eastAsia="Times New Roman" w:cs="Times New Roman"/>
                <w:color w:val="000000"/>
                <w:sz w:val="20"/>
                <w:szCs w:val="20"/>
                <w:vertAlign w:val="superscript"/>
                <w:lang w:eastAsia="ru-RU"/>
              </w:rPr>
              <w:t>2</w:t>
            </w:r>
            <w:r w:rsidRPr="00280020">
              <w:rPr>
                <w:rFonts w:eastAsia="Times New Roman" w:cs="Times New Roman"/>
                <w:color w:val="000000"/>
                <w:sz w:val="20"/>
                <w:szCs w:val="20"/>
                <w:lang w:eastAsia="ru-RU"/>
              </w:rPr>
              <w:t>/Гкал/ч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243DC" w:rsidRPr="00280020" w:rsidRDefault="000243DC" w:rsidP="000243D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118,28</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0243DC" w:rsidRPr="00280020" w:rsidRDefault="000243DC" w:rsidP="000243D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118,28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243DC" w:rsidRPr="00280020" w:rsidRDefault="000243DC" w:rsidP="000243D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118,28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243DC" w:rsidRPr="00280020" w:rsidRDefault="000243DC" w:rsidP="000243D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203,68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243DC" w:rsidRPr="00280020" w:rsidRDefault="000243DC" w:rsidP="000243D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94,33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243DC" w:rsidRPr="00280020" w:rsidRDefault="000243DC" w:rsidP="000243D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94,33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243DC" w:rsidRPr="00280020" w:rsidRDefault="000243DC" w:rsidP="000243D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94,33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243DC" w:rsidRPr="00280020" w:rsidRDefault="000243DC" w:rsidP="000243D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94,33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243DC" w:rsidRPr="00280020" w:rsidRDefault="000243DC" w:rsidP="000243D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94,33</w:t>
            </w:r>
          </w:p>
        </w:tc>
        <w:tc>
          <w:tcPr>
            <w:tcW w:w="198" w:type="pct"/>
            <w:tcBorders>
              <w:top w:val="nil"/>
              <w:left w:val="nil"/>
              <w:bottom w:val="single" w:sz="4" w:space="0" w:color="auto"/>
              <w:right w:val="single" w:sz="4" w:space="0" w:color="auto"/>
            </w:tcBorders>
            <w:shd w:val="clear" w:color="000000" w:fill="FFFFFF"/>
            <w:vAlign w:val="center"/>
            <w:hideMark/>
          </w:tcPr>
          <w:p w:rsidR="000243DC" w:rsidRPr="00280020" w:rsidRDefault="000243DC" w:rsidP="000243D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94,33</w:t>
            </w:r>
          </w:p>
        </w:tc>
        <w:tc>
          <w:tcPr>
            <w:tcW w:w="198" w:type="pct"/>
            <w:tcBorders>
              <w:top w:val="nil"/>
              <w:left w:val="nil"/>
              <w:bottom w:val="single" w:sz="4" w:space="0" w:color="auto"/>
              <w:right w:val="single" w:sz="4" w:space="0" w:color="auto"/>
            </w:tcBorders>
            <w:shd w:val="clear" w:color="000000" w:fill="FFFFFF"/>
            <w:vAlign w:val="center"/>
            <w:hideMark/>
          </w:tcPr>
          <w:p w:rsidR="000243DC" w:rsidRPr="00280020" w:rsidRDefault="000243DC" w:rsidP="000243D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94,33</w:t>
            </w:r>
          </w:p>
        </w:tc>
        <w:tc>
          <w:tcPr>
            <w:tcW w:w="198" w:type="pct"/>
            <w:tcBorders>
              <w:top w:val="nil"/>
              <w:left w:val="nil"/>
              <w:bottom w:val="single" w:sz="4" w:space="0" w:color="auto"/>
              <w:right w:val="single" w:sz="4" w:space="0" w:color="auto"/>
            </w:tcBorders>
            <w:shd w:val="clear" w:color="000000" w:fill="FFFFFF"/>
            <w:vAlign w:val="center"/>
            <w:hideMark/>
          </w:tcPr>
          <w:p w:rsidR="000243DC" w:rsidRPr="00280020" w:rsidRDefault="000243DC" w:rsidP="000243D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94,33</w:t>
            </w:r>
          </w:p>
        </w:tc>
        <w:tc>
          <w:tcPr>
            <w:tcW w:w="198" w:type="pct"/>
            <w:tcBorders>
              <w:top w:val="nil"/>
              <w:left w:val="nil"/>
              <w:bottom w:val="single" w:sz="4" w:space="0" w:color="auto"/>
              <w:right w:val="single" w:sz="4" w:space="0" w:color="auto"/>
            </w:tcBorders>
            <w:shd w:val="clear" w:color="000000" w:fill="FFFFFF"/>
            <w:vAlign w:val="center"/>
            <w:hideMark/>
          </w:tcPr>
          <w:p w:rsidR="000243DC" w:rsidRPr="00280020" w:rsidRDefault="000243DC" w:rsidP="000243D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94,33</w:t>
            </w:r>
          </w:p>
        </w:tc>
        <w:tc>
          <w:tcPr>
            <w:tcW w:w="198" w:type="pct"/>
            <w:tcBorders>
              <w:top w:val="nil"/>
              <w:left w:val="nil"/>
              <w:bottom w:val="single" w:sz="4" w:space="0" w:color="auto"/>
              <w:right w:val="single" w:sz="4" w:space="0" w:color="auto"/>
            </w:tcBorders>
            <w:shd w:val="clear" w:color="000000" w:fill="FFFFFF"/>
            <w:vAlign w:val="center"/>
            <w:hideMark/>
          </w:tcPr>
          <w:p w:rsidR="000243DC" w:rsidRPr="00280020" w:rsidRDefault="000243DC" w:rsidP="000243D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94,33</w:t>
            </w:r>
          </w:p>
        </w:tc>
        <w:tc>
          <w:tcPr>
            <w:tcW w:w="198" w:type="pct"/>
            <w:tcBorders>
              <w:top w:val="nil"/>
              <w:left w:val="nil"/>
              <w:bottom w:val="single" w:sz="4" w:space="0" w:color="auto"/>
              <w:right w:val="single" w:sz="4" w:space="0" w:color="auto"/>
            </w:tcBorders>
            <w:shd w:val="clear" w:color="000000" w:fill="FFFFFF"/>
            <w:vAlign w:val="center"/>
            <w:hideMark/>
          </w:tcPr>
          <w:p w:rsidR="000243DC" w:rsidRPr="00280020" w:rsidRDefault="000243DC" w:rsidP="000243D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94,33</w:t>
            </w:r>
          </w:p>
        </w:tc>
        <w:tc>
          <w:tcPr>
            <w:tcW w:w="205" w:type="pct"/>
            <w:tcBorders>
              <w:top w:val="nil"/>
              <w:left w:val="nil"/>
              <w:bottom w:val="single" w:sz="4" w:space="0" w:color="auto"/>
              <w:right w:val="single" w:sz="4" w:space="0" w:color="auto"/>
            </w:tcBorders>
            <w:shd w:val="clear" w:color="000000" w:fill="FFFFFF"/>
            <w:vAlign w:val="center"/>
            <w:hideMark/>
          </w:tcPr>
          <w:p w:rsidR="000243DC" w:rsidRPr="00280020" w:rsidRDefault="000243DC" w:rsidP="000243D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94,33</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7.</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Нормативные потери тепловой энергии в тепловых сетях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н</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Гкал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3,131</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2,066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2,098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1,749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2,320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2,120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2,120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2,120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2,120</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2,120</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2,120</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2,120</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2,120</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2,120</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2,120</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2,120</w:t>
            </w:r>
          </w:p>
        </w:tc>
      </w:tr>
      <w:tr w:rsidR="0058495F"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7.1.</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магистральных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н.маг</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Гкал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0243DC"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0243DC" w:rsidRPr="00280020" w:rsidRDefault="000243DC" w:rsidP="000243DC">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7.2.</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0243DC" w:rsidRPr="00280020" w:rsidRDefault="000243DC" w:rsidP="000243DC">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распределительных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243DC" w:rsidRPr="00280020" w:rsidRDefault="000243DC" w:rsidP="000243DC">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н.расп</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0243DC" w:rsidRPr="00280020" w:rsidRDefault="000243DC" w:rsidP="000243D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Гкал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243DC" w:rsidRPr="00280020" w:rsidRDefault="000243DC" w:rsidP="000243D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3,131</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0243DC" w:rsidRPr="00280020" w:rsidRDefault="000243DC" w:rsidP="000243D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2,066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243DC" w:rsidRPr="00280020" w:rsidRDefault="000243DC" w:rsidP="000243D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2,098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243DC" w:rsidRPr="00280020" w:rsidRDefault="000243DC" w:rsidP="000243D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1,749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243DC" w:rsidRPr="00280020" w:rsidRDefault="000243DC" w:rsidP="000243D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2,320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243DC" w:rsidRPr="00280020" w:rsidRDefault="000243DC" w:rsidP="000243D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2,120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243DC" w:rsidRPr="00280020" w:rsidRDefault="000243DC" w:rsidP="000243D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2,120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243DC" w:rsidRPr="00280020" w:rsidRDefault="000243DC" w:rsidP="000243D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2,120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243DC" w:rsidRPr="00280020" w:rsidRDefault="000243DC" w:rsidP="000243D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2,120</w:t>
            </w:r>
          </w:p>
        </w:tc>
        <w:tc>
          <w:tcPr>
            <w:tcW w:w="198" w:type="pct"/>
            <w:tcBorders>
              <w:top w:val="nil"/>
              <w:left w:val="nil"/>
              <w:bottom w:val="single" w:sz="4" w:space="0" w:color="auto"/>
              <w:right w:val="single" w:sz="4" w:space="0" w:color="auto"/>
            </w:tcBorders>
            <w:shd w:val="clear" w:color="000000" w:fill="FFFFFF"/>
            <w:vAlign w:val="center"/>
            <w:hideMark/>
          </w:tcPr>
          <w:p w:rsidR="000243DC" w:rsidRPr="00280020" w:rsidRDefault="000243DC" w:rsidP="000243D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2,120</w:t>
            </w:r>
          </w:p>
        </w:tc>
        <w:tc>
          <w:tcPr>
            <w:tcW w:w="198" w:type="pct"/>
            <w:tcBorders>
              <w:top w:val="nil"/>
              <w:left w:val="nil"/>
              <w:bottom w:val="single" w:sz="4" w:space="0" w:color="auto"/>
              <w:right w:val="single" w:sz="4" w:space="0" w:color="auto"/>
            </w:tcBorders>
            <w:shd w:val="clear" w:color="000000" w:fill="FFFFFF"/>
            <w:vAlign w:val="center"/>
            <w:hideMark/>
          </w:tcPr>
          <w:p w:rsidR="000243DC" w:rsidRPr="00280020" w:rsidRDefault="000243DC" w:rsidP="000243D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2,120</w:t>
            </w:r>
          </w:p>
        </w:tc>
        <w:tc>
          <w:tcPr>
            <w:tcW w:w="198" w:type="pct"/>
            <w:tcBorders>
              <w:top w:val="nil"/>
              <w:left w:val="nil"/>
              <w:bottom w:val="single" w:sz="4" w:space="0" w:color="auto"/>
              <w:right w:val="single" w:sz="4" w:space="0" w:color="auto"/>
            </w:tcBorders>
            <w:shd w:val="clear" w:color="000000" w:fill="FFFFFF"/>
            <w:vAlign w:val="center"/>
            <w:hideMark/>
          </w:tcPr>
          <w:p w:rsidR="000243DC" w:rsidRPr="00280020" w:rsidRDefault="000243DC" w:rsidP="000243D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2,120</w:t>
            </w:r>
          </w:p>
        </w:tc>
        <w:tc>
          <w:tcPr>
            <w:tcW w:w="198" w:type="pct"/>
            <w:tcBorders>
              <w:top w:val="nil"/>
              <w:left w:val="nil"/>
              <w:bottom w:val="single" w:sz="4" w:space="0" w:color="auto"/>
              <w:right w:val="single" w:sz="4" w:space="0" w:color="auto"/>
            </w:tcBorders>
            <w:shd w:val="clear" w:color="000000" w:fill="FFFFFF"/>
            <w:vAlign w:val="center"/>
            <w:hideMark/>
          </w:tcPr>
          <w:p w:rsidR="000243DC" w:rsidRPr="00280020" w:rsidRDefault="000243DC" w:rsidP="000243D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2,120</w:t>
            </w:r>
          </w:p>
        </w:tc>
        <w:tc>
          <w:tcPr>
            <w:tcW w:w="198" w:type="pct"/>
            <w:tcBorders>
              <w:top w:val="nil"/>
              <w:left w:val="nil"/>
              <w:bottom w:val="single" w:sz="4" w:space="0" w:color="auto"/>
              <w:right w:val="single" w:sz="4" w:space="0" w:color="auto"/>
            </w:tcBorders>
            <w:shd w:val="clear" w:color="000000" w:fill="FFFFFF"/>
            <w:vAlign w:val="center"/>
            <w:hideMark/>
          </w:tcPr>
          <w:p w:rsidR="000243DC" w:rsidRPr="00280020" w:rsidRDefault="000243DC" w:rsidP="000243D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2,120</w:t>
            </w:r>
          </w:p>
        </w:tc>
        <w:tc>
          <w:tcPr>
            <w:tcW w:w="198" w:type="pct"/>
            <w:tcBorders>
              <w:top w:val="nil"/>
              <w:left w:val="nil"/>
              <w:bottom w:val="single" w:sz="4" w:space="0" w:color="auto"/>
              <w:right w:val="single" w:sz="4" w:space="0" w:color="auto"/>
            </w:tcBorders>
            <w:shd w:val="clear" w:color="000000" w:fill="FFFFFF"/>
            <w:vAlign w:val="center"/>
            <w:hideMark/>
          </w:tcPr>
          <w:p w:rsidR="000243DC" w:rsidRPr="00280020" w:rsidRDefault="000243DC" w:rsidP="000243D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2,120</w:t>
            </w:r>
          </w:p>
        </w:tc>
        <w:tc>
          <w:tcPr>
            <w:tcW w:w="205" w:type="pct"/>
            <w:tcBorders>
              <w:top w:val="nil"/>
              <w:left w:val="nil"/>
              <w:bottom w:val="single" w:sz="4" w:space="0" w:color="auto"/>
              <w:right w:val="single" w:sz="4" w:space="0" w:color="auto"/>
            </w:tcBorders>
            <w:shd w:val="clear" w:color="000000" w:fill="FFFFFF"/>
            <w:vAlign w:val="center"/>
            <w:hideMark/>
          </w:tcPr>
          <w:p w:rsidR="000243DC" w:rsidRPr="00280020" w:rsidRDefault="000243DC" w:rsidP="000243D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2,120</w:t>
            </w:r>
          </w:p>
        </w:tc>
      </w:tr>
      <w:tr w:rsidR="000243DC"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0243DC" w:rsidRPr="00280020" w:rsidRDefault="000243DC" w:rsidP="000243DC">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8.</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0243DC" w:rsidRPr="00280020" w:rsidRDefault="000243DC" w:rsidP="000243DC">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Относительные нормативные потери в тепловых сетях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243DC" w:rsidRPr="00280020" w:rsidRDefault="000243DC" w:rsidP="000243DC">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н</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0243DC" w:rsidRPr="00280020" w:rsidRDefault="000243DC" w:rsidP="000243D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243DC" w:rsidRPr="00280020" w:rsidRDefault="000243DC" w:rsidP="000243D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21,3</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0243DC" w:rsidRPr="00280020" w:rsidRDefault="000243DC" w:rsidP="000243D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13,4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243DC" w:rsidRPr="00280020" w:rsidRDefault="000243DC" w:rsidP="000243D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15,5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243DC" w:rsidRPr="00280020" w:rsidRDefault="000243DC" w:rsidP="000243D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14,3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243DC" w:rsidRPr="00280020" w:rsidRDefault="000243DC" w:rsidP="000243D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17,3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243DC" w:rsidRPr="00280020" w:rsidRDefault="000243DC" w:rsidP="000243D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17,3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243DC" w:rsidRPr="00280020" w:rsidRDefault="000243DC" w:rsidP="000243D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17,3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243DC" w:rsidRPr="00280020" w:rsidRDefault="000243DC" w:rsidP="000243D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17,3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243DC" w:rsidRPr="00280020" w:rsidRDefault="000243DC" w:rsidP="000243D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17,3</w:t>
            </w:r>
          </w:p>
        </w:tc>
        <w:tc>
          <w:tcPr>
            <w:tcW w:w="198" w:type="pct"/>
            <w:tcBorders>
              <w:top w:val="nil"/>
              <w:left w:val="nil"/>
              <w:bottom w:val="single" w:sz="4" w:space="0" w:color="auto"/>
              <w:right w:val="single" w:sz="4" w:space="0" w:color="auto"/>
            </w:tcBorders>
            <w:shd w:val="clear" w:color="000000" w:fill="FFFFFF"/>
            <w:vAlign w:val="center"/>
            <w:hideMark/>
          </w:tcPr>
          <w:p w:rsidR="000243DC" w:rsidRPr="00280020" w:rsidRDefault="000243DC" w:rsidP="000243D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17,3</w:t>
            </w:r>
          </w:p>
        </w:tc>
        <w:tc>
          <w:tcPr>
            <w:tcW w:w="198" w:type="pct"/>
            <w:tcBorders>
              <w:top w:val="nil"/>
              <w:left w:val="nil"/>
              <w:bottom w:val="single" w:sz="4" w:space="0" w:color="auto"/>
              <w:right w:val="single" w:sz="4" w:space="0" w:color="auto"/>
            </w:tcBorders>
            <w:shd w:val="clear" w:color="000000" w:fill="FFFFFF"/>
            <w:vAlign w:val="center"/>
            <w:hideMark/>
          </w:tcPr>
          <w:p w:rsidR="000243DC" w:rsidRPr="00280020" w:rsidRDefault="000243DC" w:rsidP="000243D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17,3</w:t>
            </w:r>
          </w:p>
        </w:tc>
        <w:tc>
          <w:tcPr>
            <w:tcW w:w="198" w:type="pct"/>
            <w:tcBorders>
              <w:top w:val="nil"/>
              <w:left w:val="nil"/>
              <w:bottom w:val="single" w:sz="4" w:space="0" w:color="auto"/>
              <w:right w:val="single" w:sz="4" w:space="0" w:color="auto"/>
            </w:tcBorders>
            <w:shd w:val="clear" w:color="000000" w:fill="FFFFFF"/>
            <w:vAlign w:val="center"/>
            <w:hideMark/>
          </w:tcPr>
          <w:p w:rsidR="000243DC" w:rsidRPr="00280020" w:rsidRDefault="000243DC" w:rsidP="000243D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17,3</w:t>
            </w:r>
          </w:p>
        </w:tc>
        <w:tc>
          <w:tcPr>
            <w:tcW w:w="198" w:type="pct"/>
            <w:tcBorders>
              <w:top w:val="nil"/>
              <w:left w:val="nil"/>
              <w:bottom w:val="single" w:sz="4" w:space="0" w:color="auto"/>
              <w:right w:val="single" w:sz="4" w:space="0" w:color="auto"/>
            </w:tcBorders>
            <w:shd w:val="clear" w:color="000000" w:fill="FFFFFF"/>
            <w:vAlign w:val="center"/>
            <w:hideMark/>
          </w:tcPr>
          <w:p w:rsidR="000243DC" w:rsidRPr="00280020" w:rsidRDefault="000243DC" w:rsidP="000243D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17,3</w:t>
            </w:r>
          </w:p>
        </w:tc>
        <w:tc>
          <w:tcPr>
            <w:tcW w:w="198" w:type="pct"/>
            <w:tcBorders>
              <w:top w:val="nil"/>
              <w:left w:val="nil"/>
              <w:bottom w:val="single" w:sz="4" w:space="0" w:color="auto"/>
              <w:right w:val="single" w:sz="4" w:space="0" w:color="auto"/>
            </w:tcBorders>
            <w:shd w:val="clear" w:color="000000" w:fill="FFFFFF"/>
            <w:vAlign w:val="center"/>
            <w:hideMark/>
          </w:tcPr>
          <w:p w:rsidR="000243DC" w:rsidRPr="00280020" w:rsidRDefault="000243DC" w:rsidP="000243D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17,3</w:t>
            </w:r>
          </w:p>
        </w:tc>
        <w:tc>
          <w:tcPr>
            <w:tcW w:w="198" w:type="pct"/>
            <w:tcBorders>
              <w:top w:val="nil"/>
              <w:left w:val="nil"/>
              <w:bottom w:val="single" w:sz="4" w:space="0" w:color="auto"/>
              <w:right w:val="single" w:sz="4" w:space="0" w:color="auto"/>
            </w:tcBorders>
            <w:shd w:val="clear" w:color="000000" w:fill="FFFFFF"/>
            <w:vAlign w:val="center"/>
            <w:hideMark/>
          </w:tcPr>
          <w:p w:rsidR="000243DC" w:rsidRPr="00280020" w:rsidRDefault="000243DC" w:rsidP="000243D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17,3</w:t>
            </w:r>
          </w:p>
        </w:tc>
        <w:tc>
          <w:tcPr>
            <w:tcW w:w="205" w:type="pct"/>
            <w:tcBorders>
              <w:top w:val="nil"/>
              <w:left w:val="nil"/>
              <w:bottom w:val="single" w:sz="4" w:space="0" w:color="auto"/>
              <w:right w:val="single" w:sz="4" w:space="0" w:color="auto"/>
            </w:tcBorders>
            <w:shd w:val="clear" w:color="000000" w:fill="FFFFFF"/>
            <w:vAlign w:val="center"/>
            <w:hideMark/>
          </w:tcPr>
          <w:p w:rsidR="000243DC" w:rsidRPr="00280020" w:rsidRDefault="000243DC" w:rsidP="000243D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17,3</w:t>
            </w:r>
          </w:p>
        </w:tc>
      </w:tr>
      <w:tr w:rsidR="00E53FF9"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53FF9" w:rsidRPr="00280020" w:rsidRDefault="00E53FF9" w:rsidP="00E53FF9">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9.</w:t>
            </w:r>
          </w:p>
        </w:tc>
        <w:tc>
          <w:tcPr>
            <w:tcW w:w="1207" w:type="pct"/>
            <w:tcBorders>
              <w:top w:val="single" w:sz="4" w:space="0" w:color="auto"/>
              <w:left w:val="nil"/>
              <w:bottom w:val="single" w:sz="4" w:space="0" w:color="auto"/>
              <w:right w:val="nil"/>
            </w:tcBorders>
            <w:shd w:val="clear" w:color="auto" w:fill="auto"/>
            <w:vAlign w:val="center"/>
            <w:hideMark/>
          </w:tcPr>
          <w:p w:rsidR="00E53FF9" w:rsidRPr="00280020" w:rsidRDefault="00E53FF9" w:rsidP="00E53FF9">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Линейная плотность передачи тепловой энергии в тепловых сетях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53FF9" w:rsidRPr="00280020" w:rsidRDefault="00E53FF9" w:rsidP="00E53FF9">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ρ</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лин</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E53FF9" w:rsidRPr="00280020" w:rsidRDefault="00E53FF9" w:rsidP="00E53FF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Гкал/м</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E53FF9" w:rsidRPr="00280020" w:rsidRDefault="00E53FF9" w:rsidP="00E53FF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2,27</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E53FF9" w:rsidRPr="00280020" w:rsidRDefault="00E53FF9" w:rsidP="00E53FF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2,37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E53FF9" w:rsidRPr="00280020" w:rsidRDefault="00E53FF9" w:rsidP="00E53FF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2,09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E53FF9" w:rsidRPr="00280020" w:rsidRDefault="00E53FF9" w:rsidP="00E53FF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1,89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E53FF9" w:rsidRPr="00280020" w:rsidRDefault="00E53FF9" w:rsidP="00E53FF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5,38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E53FF9" w:rsidRPr="00280020" w:rsidRDefault="00E53FF9" w:rsidP="00E53FF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5,38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E53FF9" w:rsidRPr="00280020" w:rsidRDefault="00E53FF9" w:rsidP="00E53FF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5,38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E53FF9" w:rsidRPr="00280020" w:rsidRDefault="00E53FF9" w:rsidP="00E53FF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5,38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E53FF9" w:rsidRPr="00280020" w:rsidRDefault="00E53FF9" w:rsidP="00E53FF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5,38</w:t>
            </w:r>
          </w:p>
        </w:tc>
        <w:tc>
          <w:tcPr>
            <w:tcW w:w="198" w:type="pct"/>
            <w:tcBorders>
              <w:top w:val="nil"/>
              <w:left w:val="nil"/>
              <w:bottom w:val="single" w:sz="4" w:space="0" w:color="auto"/>
              <w:right w:val="single" w:sz="4" w:space="0" w:color="auto"/>
            </w:tcBorders>
            <w:shd w:val="clear" w:color="000000" w:fill="FFFFFF"/>
            <w:vAlign w:val="center"/>
            <w:hideMark/>
          </w:tcPr>
          <w:p w:rsidR="00E53FF9" w:rsidRPr="00280020" w:rsidRDefault="00E53FF9" w:rsidP="00E53FF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5,38</w:t>
            </w:r>
          </w:p>
        </w:tc>
        <w:tc>
          <w:tcPr>
            <w:tcW w:w="198" w:type="pct"/>
            <w:tcBorders>
              <w:top w:val="nil"/>
              <w:left w:val="nil"/>
              <w:bottom w:val="single" w:sz="4" w:space="0" w:color="auto"/>
              <w:right w:val="single" w:sz="4" w:space="0" w:color="auto"/>
            </w:tcBorders>
            <w:shd w:val="clear" w:color="000000" w:fill="FFFFFF"/>
            <w:vAlign w:val="center"/>
            <w:hideMark/>
          </w:tcPr>
          <w:p w:rsidR="00E53FF9" w:rsidRPr="00280020" w:rsidRDefault="00E53FF9" w:rsidP="00E53FF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5,38</w:t>
            </w:r>
          </w:p>
        </w:tc>
        <w:tc>
          <w:tcPr>
            <w:tcW w:w="198" w:type="pct"/>
            <w:tcBorders>
              <w:top w:val="nil"/>
              <w:left w:val="nil"/>
              <w:bottom w:val="single" w:sz="4" w:space="0" w:color="auto"/>
              <w:right w:val="single" w:sz="4" w:space="0" w:color="auto"/>
            </w:tcBorders>
            <w:shd w:val="clear" w:color="000000" w:fill="FFFFFF"/>
            <w:vAlign w:val="center"/>
            <w:hideMark/>
          </w:tcPr>
          <w:p w:rsidR="00E53FF9" w:rsidRPr="00280020" w:rsidRDefault="00E53FF9" w:rsidP="00E53FF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5,38</w:t>
            </w:r>
          </w:p>
        </w:tc>
        <w:tc>
          <w:tcPr>
            <w:tcW w:w="198" w:type="pct"/>
            <w:tcBorders>
              <w:top w:val="nil"/>
              <w:left w:val="nil"/>
              <w:bottom w:val="single" w:sz="4" w:space="0" w:color="auto"/>
              <w:right w:val="single" w:sz="4" w:space="0" w:color="auto"/>
            </w:tcBorders>
            <w:shd w:val="clear" w:color="000000" w:fill="FFFFFF"/>
            <w:vAlign w:val="center"/>
            <w:hideMark/>
          </w:tcPr>
          <w:p w:rsidR="00E53FF9" w:rsidRPr="00280020" w:rsidRDefault="00E53FF9" w:rsidP="00E53FF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5,38</w:t>
            </w:r>
          </w:p>
        </w:tc>
        <w:tc>
          <w:tcPr>
            <w:tcW w:w="198" w:type="pct"/>
            <w:tcBorders>
              <w:top w:val="nil"/>
              <w:left w:val="nil"/>
              <w:bottom w:val="single" w:sz="4" w:space="0" w:color="auto"/>
              <w:right w:val="single" w:sz="4" w:space="0" w:color="auto"/>
            </w:tcBorders>
            <w:shd w:val="clear" w:color="000000" w:fill="FFFFFF"/>
            <w:vAlign w:val="center"/>
            <w:hideMark/>
          </w:tcPr>
          <w:p w:rsidR="00E53FF9" w:rsidRPr="00280020" w:rsidRDefault="00E53FF9" w:rsidP="00E53FF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5,38</w:t>
            </w:r>
          </w:p>
        </w:tc>
        <w:tc>
          <w:tcPr>
            <w:tcW w:w="198" w:type="pct"/>
            <w:tcBorders>
              <w:top w:val="nil"/>
              <w:left w:val="nil"/>
              <w:bottom w:val="single" w:sz="4" w:space="0" w:color="auto"/>
              <w:right w:val="single" w:sz="4" w:space="0" w:color="auto"/>
            </w:tcBorders>
            <w:shd w:val="clear" w:color="000000" w:fill="FFFFFF"/>
            <w:vAlign w:val="center"/>
            <w:hideMark/>
          </w:tcPr>
          <w:p w:rsidR="00E53FF9" w:rsidRPr="00280020" w:rsidRDefault="00E53FF9" w:rsidP="00E53FF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5,38</w:t>
            </w:r>
          </w:p>
        </w:tc>
        <w:tc>
          <w:tcPr>
            <w:tcW w:w="205" w:type="pct"/>
            <w:tcBorders>
              <w:top w:val="nil"/>
              <w:left w:val="nil"/>
              <w:bottom w:val="single" w:sz="4" w:space="0" w:color="auto"/>
              <w:right w:val="single" w:sz="4" w:space="0" w:color="auto"/>
            </w:tcBorders>
            <w:shd w:val="clear" w:color="000000" w:fill="FFFFFF"/>
            <w:vAlign w:val="center"/>
            <w:hideMark/>
          </w:tcPr>
          <w:p w:rsidR="00E53FF9" w:rsidRPr="00280020" w:rsidRDefault="00E53FF9" w:rsidP="00E53FF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5,38</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10.</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Количество повреждений (отказов) в тепловых сетях, приводящих к прекращению теплоснабжения потребителей</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Λ</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тс</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ед./год</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E53FF9"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11.</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Удельная повреждаемость тепловых сетей</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λ</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тс</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ед./м/год</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E53FF9"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0,44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11.1.</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магистральных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λ</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маг</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ед./м/год</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11.2.</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распределительных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λ</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расп</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ед./м/год</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E53FF9"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0,44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12.</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Тепловая нагрузка потребителей, присоединенных к тепловым сетям по схеме с непосредственным разбором теплоносителя цели горячего водоснабжения из систем отопления (открытая схема).</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р.откр</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Гкал/ч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13.</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Доля потребителей, присоединенных по открытой схеме</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β</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р.откр</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A7B3A"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5A7B3A" w:rsidRPr="00280020" w:rsidRDefault="005A7B3A" w:rsidP="005A7B3A">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14.</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5A7B3A" w:rsidRPr="00280020" w:rsidRDefault="005A7B3A" w:rsidP="005A7B3A">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Расчетный расход теплоносителя (в соответствии с утвержденным графиком отпуска тепла в тепловые сети)</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A7B3A" w:rsidRPr="00280020" w:rsidRDefault="005A7B3A" w:rsidP="005A7B3A">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G</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5A7B3A" w:rsidRPr="00280020" w:rsidRDefault="005A7B3A" w:rsidP="005A7B3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тонн/ч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A7B3A" w:rsidRPr="00280020" w:rsidRDefault="005A7B3A" w:rsidP="005A7B3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241</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5A7B3A" w:rsidRPr="00280020" w:rsidRDefault="005A7B3A" w:rsidP="005A7B3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241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A7B3A" w:rsidRPr="00280020" w:rsidRDefault="005A7B3A" w:rsidP="005A7B3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241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A7B3A" w:rsidRPr="00280020" w:rsidRDefault="005A7B3A" w:rsidP="005A7B3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241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A7B3A" w:rsidRPr="00280020" w:rsidRDefault="005A7B3A" w:rsidP="005A7B3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241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A7B3A" w:rsidRPr="00280020" w:rsidRDefault="005A7B3A" w:rsidP="005A7B3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241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A7B3A" w:rsidRPr="00280020" w:rsidRDefault="005A7B3A" w:rsidP="005A7B3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241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A7B3A" w:rsidRPr="00280020" w:rsidRDefault="005A7B3A" w:rsidP="005A7B3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241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A7B3A" w:rsidRPr="00280020" w:rsidRDefault="005A7B3A" w:rsidP="005A7B3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241</w:t>
            </w:r>
          </w:p>
        </w:tc>
        <w:tc>
          <w:tcPr>
            <w:tcW w:w="198" w:type="pct"/>
            <w:tcBorders>
              <w:top w:val="nil"/>
              <w:left w:val="nil"/>
              <w:bottom w:val="single" w:sz="4" w:space="0" w:color="auto"/>
              <w:right w:val="single" w:sz="4" w:space="0" w:color="auto"/>
            </w:tcBorders>
            <w:shd w:val="clear" w:color="000000" w:fill="FFFFFF"/>
            <w:vAlign w:val="center"/>
            <w:hideMark/>
          </w:tcPr>
          <w:p w:rsidR="005A7B3A" w:rsidRPr="00280020" w:rsidRDefault="005A7B3A" w:rsidP="005A7B3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241</w:t>
            </w:r>
          </w:p>
        </w:tc>
        <w:tc>
          <w:tcPr>
            <w:tcW w:w="198" w:type="pct"/>
            <w:tcBorders>
              <w:top w:val="nil"/>
              <w:left w:val="nil"/>
              <w:bottom w:val="single" w:sz="4" w:space="0" w:color="auto"/>
              <w:right w:val="single" w:sz="4" w:space="0" w:color="auto"/>
            </w:tcBorders>
            <w:shd w:val="clear" w:color="000000" w:fill="FFFFFF"/>
            <w:vAlign w:val="center"/>
            <w:hideMark/>
          </w:tcPr>
          <w:p w:rsidR="005A7B3A" w:rsidRPr="00280020" w:rsidRDefault="005A7B3A" w:rsidP="005A7B3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241</w:t>
            </w:r>
          </w:p>
        </w:tc>
        <w:tc>
          <w:tcPr>
            <w:tcW w:w="198" w:type="pct"/>
            <w:tcBorders>
              <w:top w:val="nil"/>
              <w:left w:val="nil"/>
              <w:bottom w:val="single" w:sz="4" w:space="0" w:color="auto"/>
              <w:right w:val="single" w:sz="4" w:space="0" w:color="auto"/>
            </w:tcBorders>
            <w:shd w:val="clear" w:color="000000" w:fill="FFFFFF"/>
            <w:vAlign w:val="center"/>
            <w:hideMark/>
          </w:tcPr>
          <w:p w:rsidR="005A7B3A" w:rsidRPr="00280020" w:rsidRDefault="005A7B3A" w:rsidP="005A7B3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241</w:t>
            </w:r>
          </w:p>
        </w:tc>
        <w:tc>
          <w:tcPr>
            <w:tcW w:w="198" w:type="pct"/>
            <w:tcBorders>
              <w:top w:val="nil"/>
              <w:left w:val="nil"/>
              <w:bottom w:val="single" w:sz="4" w:space="0" w:color="auto"/>
              <w:right w:val="single" w:sz="4" w:space="0" w:color="auto"/>
            </w:tcBorders>
            <w:shd w:val="clear" w:color="000000" w:fill="FFFFFF"/>
            <w:vAlign w:val="center"/>
            <w:hideMark/>
          </w:tcPr>
          <w:p w:rsidR="005A7B3A" w:rsidRPr="00280020" w:rsidRDefault="005A7B3A" w:rsidP="005A7B3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241</w:t>
            </w:r>
          </w:p>
        </w:tc>
        <w:tc>
          <w:tcPr>
            <w:tcW w:w="198" w:type="pct"/>
            <w:tcBorders>
              <w:top w:val="nil"/>
              <w:left w:val="nil"/>
              <w:bottom w:val="single" w:sz="4" w:space="0" w:color="auto"/>
              <w:right w:val="single" w:sz="4" w:space="0" w:color="auto"/>
            </w:tcBorders>
            <w:shd w:val="clear" w:color="000000" w:fill="FFFFFF"/>
            <w:vAlign w:val="center"/>
            <w:hideMark/>
          </w:tcPr>
          <w:p w:rsidR="005A7B3A" w:rsidRPr="00280020" w:rsidRDefault="005A7B3A" w:rsidP="005A7B3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241</w:t>
            </w:r>
          </w:p>
        </w:tc>
        <w:tc>
          <w:tcPr>
            <w:tcW w:w="198" w:type="pct"/>
            <w:tcBorders>
              <w:top w:val="nil"/>
              <w:left w:val="nil"/>
              <w:bottom w:val="single" w:sz="4" w:space="0" w:color="auto"/>
              <w:right w:val="single" w:sz="4" w:space="0" w:color="auto"/>
            </w:tcBorders>
            <w:shd w:val="clear" w:color="000000" w:fill="FFFFFF"/>
            <w:vAlign w:val="center"/>
            <w:hideMark/>
          </w:tcPr>
          <w:p w:rsidR="005A7B3A" w:rsidRPr="00280020" w:rsidRDefault="005A7B3A" w:rsidP="005A7B3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241</w:t>
            </w:r>
          </w:p>
        </w:tc>
        <w:tc>
          <w:tcPr>
            <w:tcW w:w="205" w:type="pct"/>
            <w:tcBorders>
              <w:top w:val="nil"/>
              <w:left w:val="nil"/>
              <w:bottom w:val="single" w:sz="4" w:space="0" w:color="auto"/>
              <w:right w:val="single" w:sz="4" w:space="0" w:color="auto"/>
            </w:tcBorders>
            <w:shd w:val="clear" w:color="000000" w:fill="FFFFFF"/>
            <w:vAlign w:val="center"/>
            <w:hideMark/>
          </w:tcPr>
          <w:p w:rsidR="005A7B3A" w:rsidRPr="00280020" w:rsidRDefault="005A7B3A" w:rsidP="005A7B3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241</w:t>
            </w:r>
          </w:p>
        </w:tc>
      </w:tr>
      <w:tr w:rsidR="005A7B3A"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A7B3A" w:rsidRPr="00280020" w:rsidRDefault="005A7B3A" w:rsidP="005A7B3A">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15.</w:t>
            </w:r>
          </w:p>
        </w:tc>
        <w:tc>
          <w:tcPr>
            <w:tcW w:w="1207" w:type="pct"/>
            <w:tcBorders>
              <w:top w:val="single" w:sz="4" w:space="0" w:color="auto"/>
              <w:left w:val="nil"/>
              <w:bottom w:val="single" w:sz="4" w:space="0" w:color="auto"/>
              <w:right w:val="nil"/>
            </w:tcBorders>
            <w:shd w:val="clear" w:color="auto" w:fill="auto"/>
            <w:vAlign w:val="center"/>
            <w:hideMark/>
          </w:tcPr>
          <w:p w:rsidR="005A7B3A" w:rsidRPr="00280020" w:rsidRDefault="005A7B3A" w:rsidP="005A7B3A">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Фактический расход теплоносителя</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A7B3A" w:rsidRPr="00280020" w:rsidRDefault="005A7B3A" w:rsidP="005A7B3A">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G</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ф</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5A7B3A" w:rsidRPr="00280020" w:rsidRDefault="005A7B3A" w:rsidP="005A7B3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тонн/ч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A7B3A" w:rsidRPr="00280020" w:rsidRDefault="005A7B3A" w:rsidP="005A7B3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250</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5A7B3A" w:rsidRPr="00280020" w:rsidRDefault="005A7B3A" w:rsidP="005A7B3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250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A7B3A" w:rsidRPr="00280020" w:rsidRDefault="005A7B3A" w:rsidP="005A7B3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250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A7B3A" w:rsidRPr="00280020" w:rsidRDefault="005A7B3A" w:rsidP="005A7B3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250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A7B3A" w:rsidRPr="00280020" w:rsidRDefault="005A7B3A" w:rsidP="005A7B3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250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A7B3A" w:rsidRPr="00280020" w:rsidRDefault="005A7B3A" w:rsidP="005A7B3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250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A7B3A" w:rsidRPr="00280020" w:rsidRDefault="005A7B3A" w:rsidP="005A7B3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250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A7B3A" w:rsidRPr="00280020" w:rsidRDefault="005A7B3A" w:rsidP="005A7B3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250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A7B3A" w:rsidRPr="00280020" w:rsidRDefault="005A7B3A" w:rsidP="005A7B3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250</w:t>
            </w:r>
          </w:p>
        </w:tc>
        <w:tc>
          <w:tcPr>
            <w:tcW w:w="198" w:type="pct"/>
            <w:tcBorders>
              <w:top w:val="nil"/>
              <w:left w:val="nil"/>
              <w:bottom w:val="single" w:sz="4" w:space="0" w:color="auto"/>
              <w:right w:val="single" w:sz="4" w:space="0" w:color="auto"/>
            </w:tcBorders>
            <w:shd w:val="clear" w:color="000000" w:fill="FFFFFF"/>
            <w:vAlign w:val="center"/>
            <w:hideMark/>
          </w:tcPr>
          <w:p w:rsidR="005A7B3A" w:rsidRPr="00280020" w:rsidRDefault="005A7B3A" w:rsidP="005A7B3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250</w:t>
            </w:r>
          </w:p>
        </w:tc>
        <w:tc>
          <w:tcPr>
            <w:tcW w:w="198" w:type="pct"/>
            <w:tcBorders>
              <w:top w:val="nil"/>
              <w:left w:val="nil"/>
              <w:bottom w:val="single" w:sz="4" w:space="0" w:color="auto"/>
              <w:right w:val="single" w:sz="4" w:space="0" w:color="auto"/>
            </w:tcBorders>
            <w:shd w:val="clear" w:color="000000" w:fill="FFFFFF"/>
            <w:vAlign w:val="center"/>
            <w:hideMark/>
          </w:tcPr>
          <w:p w:rsidR="005A7B3A" w:rsidRPr="00280020" w:rsidRDefault="005A7B3A" w:rsidP="005A7B3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250</w:t>
            </w:r>
          </w:p>
        </w:tc>
        <w:tc>
          <w:tcPr>
            <w:tcW w:w="198" w:type="pct"/>
            <w:tcBorders>
              <w:top w:val="nil"/>
              <w:left w:val="nil"/>
              <w:bottom w:val="single" w:sz="4" w:space="0" w:color="auto"/>
              <w:right w:val="single" w:sz="4" w:space="0" w:color="auto"/>
            </w:tcBorders>
            <w:shd w:val="clear" w:color="000000" w:fill="FFFFFF"/>
            <w:vAlign w:val="center"/>
            <w:hideMark/>
          </w:tcPr>
          <w:p w:rsidR="005A7B3A" w:rsidRPr="00280020" w:rsidRDefault="005A7B3A" w:rsidP="005A7B3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250</w:t>
            </w:r>
          </w:p>
        </w:tc>
        <w:tc>
          <w:tcPr>
            <w:tcW w:w="198" w:type="pct"/>
            <w:tcBorders>
              <w:top w:val="nil"/>
              <w:left w:val="nil"/>
              <w:bottom w:val="single" w:sz="4" w:space="0" w:color="auto"/>
              <w:right w:val="single" w:sz="4" w:space="0" w:color="auto"/>
            </w:tcBorders>
            <w:shd w:val="clear" w:color="000000" w:fill="FFFFFF"/>
            <w:vAlign w:val="center"/>
            <w:hideMark/>
          </w:tcPr>
          <w:p w:rsidR="005A7B3A" w:rsidRPr="00280020" w:rsidRDefault="005A7B3A" w:rsidP="005A7B3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250</w:t>
            </w:r>
          </w:p>
        </w:tc>
        <w:tc>
          <w:tcPr>
            <w:tcW w:w="198" w:type="pct"/>
            <w:tcBorders>
              <w:top w:val="nil"/>
              <w:left w:val="nil"/>
              <w:bottom w:val="single" w:sz="4" w:space="0" w:color="auto"/>
              <w:right w:val="single" w:sz="4" w:space="0" w:color="auto"/>
            </w:tcBorders>
            <w:shd w:val="clear" w:color="000000" w:fill="FFFFFF"/>
            <w:vAlign w:val="center"/>
            <w:hideMark/>
          </w:tcPr>
          <w:p w:rsidR="005A7B3A" w:rsidRPr="00280020" w:rsidRDefault="005A7B3A" w:rsidP="005A7B3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250</w:t>
            </w:r>
          </w:p>
        </w:tc>
        <w:tc>
          <w:tcPr>
            <w:tcW w:w="198" w:type="pct"/>
            <w:tcBorders>
              <w:top w:val="nil"/>
              <w:left w:val="nil"/>
              <w:bottom w:val="single" w:sz="4" w:space="0" w:color="auto"/>
              <w:right w:val="single" w:sz="4" w:space="0" w:color="auto"/>
            </w:tcBorders>
            <w:shd w:val="clear" w:color="000000" w:fill="FFFFFF"/>
            <w:vAlign w:val="center"/>
            <w:hideMark/>
          </w:tcPr>
          <w:p w:rsidR="005A7B3A" w:rsidRPr="00280020" w:rsidRDefault="005A7B3A" w:rsidP="005A7B3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250</w:t>
            </w:r>
          </w:p>
        </w:tc>
        <w:tc>
          <w:tcPr>
            <w:tcW w:w="205" w:type="pct"/>
            <w:tcBorders>
              <w:top w:val="nil"/>
              <w:left w:val="nil"/>
              <w:bottom w:val="single" w:sz="4" w:space="0" w:color="auto"/>
              <w:right w:val="single" w:sz="4" w:space="0" w:color="auto"/>
            </w:tcBorders>
            <w:shd w:val="clear" w:color="000000" w:fill="FFFFFF"/>
            <w:vAlign w:val="center"/>
            <w:hideMark/>
          </w:tcPr>
          <w:p w:rsidR="005A7B3A" w:rsidRPr="00280020" w:rsidRDefault="005A7B3A" w:rsidP="005A7B3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250</w:t>
            </w:r>
          </w:p>
        </w:tc>
      </w:tr>
      <w:tr w:rsidR="005A7B3A"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5A7B3A" w:rsidRPr="00280020" w:rsidRDefault="005A7B3A" w:rsidP="005A7B3A">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16.</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5A7B3A" w:rsidRPr="00280020" w:rsidRDefault="005A7B3A" w:rsidP="005A7B3A">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Удельный расход теплоносителя на передачу тепловой энергии в горячей воде</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A7B3A" w:rsidRPr="00280020" w:rsidRDefault="005A7B3A" w:rsidP="005A7B3A">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g</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ф</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5A7B3A" w:rsidRPr="00280020" w:rsidRDefault="005A7B3A" w:rsidP="005A7B3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тонн/Гкал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A7B3A" w:rsidRPr="00280020" w:rsidRDefault="005A7B3A" w:rsidP="005A7B3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25</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5A7B3A" w:rsidRPr="00280020" w:rsidRDefault="005A7B3A" w:rsidP="005A7B3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A7B3A" w:rsidRPr="00280020" w:rsidRDefault="005A7B3A" w:rsidP="005A7B3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A7B3A" w:rsidRPr="00280020" w:rsidRDefault="005A7B3A" w:rsidP="005A7B3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A7B3A" w:rsidRPr="00280020" w:rsidRDefault="005A7B3A" w:rsidP="005A7B3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A7B3A" w:rsidRPr="00280020" w:rsidRDefault="005A7B3A" w:rsidP="005A7B3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A7B3A" w:rsidRPr="00280020" w:rsidRDefault="005A7B3A" w:rsidP="005A7B3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A7B3A" w:rsidRPr="00280020" w:rsidRDefault="005A7B3A" w:rsidP="005A7B3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A7B3A" w:rsidRPr="00280020" w:rsidRDefault="005A7B3A" w:rsidP="005A7B3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25</w:t>
            </w:r>
          </w:p>
        </w:tc>
        <w:tc>
          <w:tcPr>
            <w:tcW w:w="198" w:type="pct"/>
            <w:tcBorders>
              <w:top w:val="nil"/>
              <w:left w:val="nil"/>
              <w:bottom w:val="single" w:sz="4" w:space="0" w:color="auto"/>
              <w:right w:val="single" w:sz="4" w:space="0" w:color="auto"/>
            </w:tcBorders>
            <w:shd w:val="clear" w:color="000000" w:fill="FFFFFF"/>
            <w:vAlign w:val="center"/>
            <w:hideMark/>
          </w:tcPr>
          <w:p w:rsidR="005A7B3A" w:rsidRPr="00280020" w:rsidRDefault="005A7B3A" w:rsidP="005A7B3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25</w:t>
            </w:r>
          </w:p>
        </w:tc>
        <w:tc>
          <w:tcPr>
            <w:tcW w:w="198" w:type="pct"/>
            <w:tcBorders>
              <w:top w:val="nil"/>
              <w:left w:val="nil"/>
              <w:bottom w:val="single" w:sz="4" w:space="0" w:color="auto"/>
              <w:right w:val="single" w:sz="4" w:space="0" w:color="auto"/>
            </w:tcBorders>
            <w:shd w:val="clear" w:color="000000" w:fill="FFFFFF"/>
            <w:vAlign w:val="center"/>
            <w:hideMark/>
          </w:tcPr>
          <w:p w:rsidR="005A7B3A" w:rsidRPr="00280020" w:rsidRDefault="005A7B3A" w:rsidP="005A7B3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25</w:t>
            </w:r>
          </w:p>
        </w:tc>
        <w:tc>
          <w:tcPr>
            <w:tcW w:w="198" w:type="pct"/>
            <w:tcBorders>
              <w:top w:val="nil"/>
              <w:left w:val="nil"/>
              <w:bottom w:val="single" w:sz="4" w:space="0" w:color="auto"/>
              <w:right w:val="single" w:sz="4" w:space="0" w:color="auto"/>
            </w:tcBorders>
            <w:shd w:val="clear" w:color="000000" w:fill="FFFFFF"/>
            <w:vAlign w:val="center"/>
            <w:hideMark/>
          </w:tcPr>
          <w:p w:rsidR="005A7B3A" w:rsidRPr="00280020" w:rsidRDefault="005A7B3A" w:rsidP="005A7B3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25</w:t>
            </w:r>
          </w:p>
        </w:tc>
        <w:tc>
          <w:tcPr>
            <w:tcW w:w="198" w:type="pct"/>
            <w:tcBorders>
              <w:top w:val="nil"/>
              <w:left w:val="nil"/>
              <w:bottom w:val="single" w:sz="4" w:space="0" w:color="auto"/>
              <w:right w:val="single" w:sz="4" w:space="0" w:color="auto"/>
            </w:tcBorders>
            <w:shd w:val="clear" w:color="000000" w:fill="FFFFFF"/>
            <w:vAlign w:val="center"/>
            <w:hideMark/>
          </w:tcPr>
          <w:p w:rsidR="005A7B3A" w:rsidRPr="00280020" w:rsidRDefault="005A7B3A" w:rsidP="005A7B3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25</w:t>
            </w:r>
          </w:p>
        </w:tc>
        <w:tc>
          <w:tcPr>
            <w:tcW w:w="198" w:type="pct"/>
            <w:tcBorders>
              <w:top w:val="nil"/>
              <w:left w:val="nil"/>
              <w:bottom w:val="single" w:sz="4" w:space="0" w:color="auto"/>
              <w:right w:val="single" w:sz="4" w:space="0" w:color="auto"/>
            </w:tcBorders>
            <w:shd w:val="clear" w:color="000000" w:fill="FFFFFF"/>
            <w:vAlign w:val="center"/>
            <w:hideMark/>
          </w:tcPr>
          <w:p w:rsidR="005A7B3A" w:rsidRPr="00280020" w:rsidRDefault="005A7B3A" w:rsidP="005A7B3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25</w:t>
            </w:r>
          </w:p>
        </w:tc>
        <w:tc>
          <w:tcPr>
            <w:tcW w:w="198" w:type="pct"/>
            <w:tcBorders>
              <w:top w:val="nil"/>
              <w:left w:val="nil"/>
              <w:bottom w:val="single" w:sz="4" w:space="0" w:color="auto"/>
              <w:right w:val="single" w:sz="4" w:space="0" w:color="auto"/>
            </w:tcBorders>
            <w:shd w:val="clear" w:color="000000" w:fill="FFFFFF"/>
            <w:vAlign w:val="center"/>
            <w:hideMark/>
          </w:tcPr>
          <w:p w:rsidR="005A7B3A" w:rsidRPr="00280020" w:rsidRDefault="005A7B3A" w:rsidP="005A7B3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25</w:t>
            </w:r>
          </w:p>
        </w:tc>
        <w:tc>
          <w:tcPr>
            <w:tcW w:w="205" w:type="pct"/>
            <w:tcBorders>
              <w:top w:val="nil"/>
              <w:left w:val="nil"/>
              <w:bottom w:val="single" w:sz="4" w:space="0" w:color="auto"/>
              <w:right w:val="single" w:sz="4" w:space="0" w:color="auto"/>
            </w:tcBorders>
            <w:shd w:val="clear" w:color="000000" w:fill="FFFFFF"/>
            <w:vAlign w:val="center"/>
            <w:hideMark/>
          </w:tcPr>
          <w:p w:rsidR="005A7B3A" w:rsidRPr="00280020" w:rsidRDefault="005A7B3A" w:rsidP="005A7B3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25</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17.</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Нормативная подпитка тепловой сети</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ΔG</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н</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тонн/ч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0,06</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0,05</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0,05</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0,05</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0,05</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0,05</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0,05</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0,05</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0,05</w:t>
            </w:r>
          </w:p>
        </w:tc>
      </w:tr>
      <w:tr w:rsidR="0058495F"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18.</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Фактическая подпитка тепловой сети</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ΔG</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ф</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тонн/ч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w:t>
            </w:r>
          </w:p>
        </w:tc>
      </w:tr>
      <w:tr w:rsidR="00EF7B49"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F7B49" w:rsidRPr="00280020" w:rsidRDefault="00EF7B49" w:rsidP="00EF7B49">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19.</w:t>
            </w:r>
          </w:p>
        </w:tc>
        <w:tc>
          <w:tcPr>
            <w:tcW w:w="1207" w:type="pct"/>
            <w:tcBorders>
              <w:top w:val="single" w:sz="4" w:space="0" w:color="auto"/>
              <w:left w:val="nil"/>
              <w:bottom w:val="single" w:sz="4" w:space="0" w:color="auto"/>
              <w:right w:val="nil"/>
            </w:tcBorders>
            <w:shd w:val="clear" w:color="auto" w:fill="auto"/>
            <w:vAlign w:val="center"/>
            <w:hideMark/>
          </w:tcPr>
          <w:p w:rsidR="00EF7B49" w:rsidRPr="00280020" w:rsidRDefault="00EF7B49" w:rsidP="00EF7B49">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Расход электроэнергии на передачу тепловой энергии и теплоносителя</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F7B49" w:rsidRPr="00280020" w:rsidRDefault="00EF7B49" w:rsidP="00EF7B49">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E</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ф</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EF7B49" w:rsidRPr="00280020" w:rsidRDefault="00EF7B49" w:rsidP="00EF7B4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млн. кВт-ч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EF7B49" w:rsidRPr="00280020" w:rsidRDefault="00EF7B49" w:rsidP="00EF7B49">
            <w:pPr>
              <w:ind w:hanging="11"/>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w:t>
            </w:r>
            <w:r>
              <w:rPr>
                <w:rFonts w:eastAsia="Times New Roman" w:cs="Times New Roman"/>
                <w:color w:val="000000"/>
                <w:sz w:val="20"/>
                <w:szCs w:val="20"/>
                <w:lang w:eastAsia="ru-RU"/>
              </w:rPr>
              <w:t>6</w:t>
            </w:r>
            <w:r w:rsidRPr="00280020">
              <w:rPr>
                <w:rFonts w:eastAsia="Times New Roman" w:cs="Times New Roman"/>
                <w:color w:val="000000"/>
                <w:sz w:val="20"/>
                <w:szCs w:val="20"/>
                <w:lang w:eastAsia="ru-RU"/>
              </w:rPr>
              <w:t>3</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EF7B49" w:rsidRPr="00280020" w:rsidRDefault="00EF7B49" w:rsidP="00EF7B49">
            <w:pPr>
              <w:ind w:hanging="11"/>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w:t>
            </w:r>
            <w:r>
              <w:rPr>
                <w:rFonts w:eastAsia="Times New Roman" w:cs="Times New Roman"/>
                <w:color w:val="000000"/>
                <w:sz w:val="20"/>
                <w:szCs w:val="20"/>
                <w:lang w:eastAsia="ru-RU"/>
              </w:rPr>
              <w:t>6</w:t>
            </w:r>
            <w:r w:rsidRPr="00280020">
              <w:rPr>
                <w:rFonts w:eastAsia="Times New Roman" w:cs="Times New Roman"/>
                <w:color w:val="000000"/>
                <w:sz w:val="20"/>
                <w:szCs w:val="20"/>
                <w:lang w:eastAsia="ru-RU"/>
              </w:rPr>
              <w:t>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EF7B49" w:rsidRPr="00280020" w:rsidRDefault="00EF7B49" w:rsidP="00EF7B49">
            <w:pPr>
              <w:ind w:hanging="11"/>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w:t>
            </w:r>
            <w:r>
              <w:rPr>
                <w:rFonts w:eastAsia="Times New Roman" w:cs="Times New Roman"/>
                <w:color w:val="000000"/>
                <w:sz w:val="20"/>
                <w:szCs w:val="20"/>
                <w:lang w:eastAsia="ru-RU"/>
              </w:rPr>
              <w:t>6</w:t>
            </w:r>
            <w:r w:rsidRPr="00280020">
              <w:rPr>
                <w:rFonts w:eastAsia="Times New Roman" w:cs="Times New Roman"/>
                <w:color w:val="000000"/>
                <w:sz w:val="20"/>
                <w:szCs w:val="20"/>
                <w:lang w:eastAsia="ru-RU"/>
              </w:rPr>
              <w:t>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EF7B49" w:rsidRPr="00280020" w:rsidRDefault="00EF7B49" w:rsidP="00EF7B49">
            <w:pPr>
              <w:ind w:hanging="11"/>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w:t>
            </w:r>
            <w:r>
              <w:rPr>
                <w:rFonts w:eastAsia="Times New Roman" w:cs="Times New Roman"/>
                <w:color w:val="000000"/>
                <w:sz w:val="20"/>
                <w:szCs w:val="20"/>
                <w:lang w:eastAsia="ru-RU"/>
              </w:rPr>
              <w:t>6</w:t>
            </w:r>
            <w:r w:rsidRPr="00280020">
              <w:rPr>
                <w:rFonts w:eastAsia="Times New Roman" w:cs="Times New Roman"/>
                <w:color w:val="000000"/>
                <w:sz w:val="20"/>
                <w:szCs w:val="20"/>
                <w:lang w:eastAsia="ru-RU"/>
              </w:rPr>
              <w:t>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EF7B49" w:rsidRPr="00280020" w:rsidRDefault="00EF7B49" w:rsidP="00EF7B49">
            <w:pPr>
              <w:ind w:hanging="11"/>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w:t>
            </w:r>
            <w:r>
              <w:rPr>
                <w:rFonts w:eastAsia="Times New Roman" w:cs="Times New Roman"/>
                <w:color w:val="000000"/>
                <w:sz w:val="20"/>
                <w:szCs w:val="20"/>
                <w:lang w:eastAsia="ru-RU"/>
              </w:rPr>
              <w:t>6</w:t>
            </w:r>
            <w:r w:rsidRPr="00280020">
              <w:rPr>
                <w:rFonts w:eastAsia="Times New Roman" w:cs="Times New Roman"/>
                <w:color w:val="000000"/>
                <w:sz w:val="20"/>
                <w:szCs w:val="20"/>
                <w:lang w:eastAsia="ru-RU"/>
              </w:rPr>
              <w:t>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EF7B49" w:rsidRPr="00280020" w:rsidRDefault="00EF7B49" w:rsidP="00EF7B49">
            <w:pPr>
              <w:ind w:hanging="11"/>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w:t>
            </w:r>
            <w:r>
              <w:rPr>
                <w:rFonts w:eastAsia="Times New Roman" w:cs="Times New Roman"/>
                <w:color w:val="000000"/>
                <w:sz w:val="20"/>
                <w:szCs w:val="20"/>
                <w:lang w:eastAsia="ru-RU"/>
              </w:rPr>
              <w:t>6</w:t>
            </w:r>
            <w:r w:rsidRPr="00280020">
              <w:rPr>
                <w:rFonts w:eastAsia="Times New Roman" w:cs="Times New Roman"/>
                <w:color w:val="000000"/>
                <w:sz w:val="20"/>
                <w:szCs w:val="20"/>
                <w:lang w:eastAsia="ru-RU"/>
              </w:rPr>
              <w:t>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EF7B49" w:rsidRPr="00280020" w:rsidRDefault="00EF7B49" w:rsidP="00EF7B49">
            <w:pPr>
              <w:ind w:hanging="11"/>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w:t>
            </w:r>
            <w:r>
              <w:rPr>
                <w:rFonts w:eastAsia="Times New Roman" w:cs="Times New Roman"/>
                <w:color w:val="000000"/>
                <w:sz w:val="20"/>
                <w:szCs w:val="20"/>
                <w:lang w:eastAsia="ru-RU"/>
              </w:rPr>
              <w:t>6</w:t>
            </w:r>
            <w:r w:rsidRPr="00280020">
              <w:rPr>
                <w:rFonts w:eastAsia="Times New Roman" w:cs="Times New Roman"/>
                <w:color w:val="000000"/>
                <w:sz w:val="20"/>
                <w:szCs w:val="20"/>
                <w:lang w:eastAsia="ru-RU"/>
              </w:rPr>
              <w:t>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EF7B49" w:rsidRPr="00280020" w:rsidRDefault="00EF7B49" w:rsidP="00EF7B49">
            <w:pPr>
              <w:ind w:hanging="11"/>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w:t>
            </w:r>
            <w:r>
              <w:rPr>
                <w:rFonts w:eastAsia="Times New Roman" w:cs="Times New Roman"/>
                <w:color w:val="000000"/>
                <w:sz w:val="20"/>
                <w:szCs w:val="20"/>
                <w:lang w:eastAsia="ru-RU"/>
              </w:rPr>
              <w:t>6</w:t>
            </w:r>
            <w:r w:rsidRPr="00280020">
              <w:rPr>
                <w:rFonts w:eastAsia="Times New Roman" w:cs="Times New Roman"/>
                <w:color w:val="000000"/>
                <w:sz w:val="20"/>
                <w:szCs w:val="20"/>
                <w:lang w:eastAsia="ru-RU"/>
              </w:rPr>
              <w:t>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EF7B49" w:rsidRPr="00280020" w:rsidRDefault="00EF7B49" w:rsidP="00EF7B49">
            <w:pPr>
              <w:ind w:hanging="11"/>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w:t>
            </w:r>
            <w:r>
              <w:rPr>
                <w:rFonts w:eastAsia="Times New Roman" w:cs="Times New Roman"/>
                <w:color w:val="000000"/>
                <w:sz w:val="20"/>
                <w:szCs w:val="20"/>
                <w:lang w:eastAsia="ru-RU"/>
              </w:rPr>
              <w:t>6</w:t>
            </w:r>
            <w:r w:rsidRPr="00280020">
              <w:rPr>
                <w:rFonts w:eastAsia="Times New Roman" w:cs="Times New Roman"/>
                <w:color w:val="000000"/>
                <w:sz w:val="20"/>
                <w:szCs w:val="20"/>
                <w:lang w:eastAsia="ru-RU"/>
              </w:rPr>
              <w:t>3</w:t>
            </w:r>
          </w:p>
        </w:tc>
        <w:tc>
          <w:tcPr>
            <w:tcW w:w="198" w:type="pct"/>
            <w:tcBorders>
              <w:top w:val="nil"/>
              <w:left w:val="nil"/>
              <w:bottom w:val="single" w:sz="4" w:space="0" w:color="auto"/>
              <w:right w:val="single" w:sz="4" w:space="0" w:color="auto"/>
            </w:tcBorders>
            <w:shd w:val="clear" w:color="000000" w:fill="FFFFFF"/>
            <w:vAlign w:val="center"/>
            <w:hideMark/>
          </w:tcPr>
          <w:p w:rsidR="00EF7B49" w:rsidRPr="00280020" w:rsidRDefault="00EF7B49" w:rsidP="00EF7B49">
            <w:pPr>
              <w:ind w:hanging="11"/>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w:t>
            </w:r>
            <w:r>
              <w:rPr>
                <w:rFonts w:eastAsia="Times New Roman" w:cs="Times New Roman"/>
                <w:color w:val="000000"/>
                <w:sz w:val="20"/>
                <w:szCs w:val="20"/>
                <w:lang w:eastAsia="ru-RU"/>
              </w:rPr>
              <w:t>6</w:t>
            </w:r>
            <w:r w:rsidRPr="00280020">
              <w:rPr>
                <w:rFonts w:eastAsia="Times New Roman" w:cs="Times New Roman"/>
                <w:color w:val="000000"/>
                <w:sz w:val="20"/>
                <w:szCs w:val="20"/>
                <w:lang w:eastAsia="ru-RU"/>
              </w:rPr>
              <w:t>3</w:t>
            </w:r>
          </w:p>
        </w:tc>
        <w:tc>
          <w:tcPr>
            <w:tcW w:w="198" w:type="pct"/>
            <w:tcBorders>
              <w:top w:val="nil"/>
              <w:left w:val="nil"/>
              <w:bottom w:val="single" w:sz="4" w:space="0" w:color="auto"/>
              <w:right w:val="single" w:sz="4" w:space="0" w:color="auto"/>
            </w:tcBorders>
            <w:shd w:val="clear" w:color="000000" w:fill="FFFFFF"/>
            <w:vAlign w:val="center"/>
            <w:hideMark/>
          </w:tcPr>
          <w:p w:rsidR="00EF7B49" w:rsidRPr="00280020" w:rsidRDefault="00EF7B49" w:rsidP="00EF7B49">
            <w:pPr>
              <w:ind w:hanging="11"/>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w:t>
            </w:r>
            <w:r>
              <w:rPr>
                <w:rFonts w:eastAsia="Times New Roman" w:cs="Times New Roman"/>
                <w:color w:val="000000"/>
                <w:sz w:val="20"/>
                <w:szCs w:val="20"/>
                <w:lang w:eastAsia="ru-RU"/>
              </w:rPr>
              <w:t>6</w:t>
            </w:r>
            <w:r w:rsidRPr="00280020">
              <w:rPr>
                <w:rFonts w:eastAsia="Times New Roman" w:cs="Times New Roman"/>
                <w:color w:val="000000"/>
                <w:sz w:val="20"/>
                <w:szCs w:val="20"/>
                <w:lang w:eastAsia="ru-RU"/>
              </w:rPr>
              <w:t>3</w:t>
            </w:r>
          </w:p>
        </w:tc>
        <w:tc>
          <w:tcPr>
            <w:tcW w:w="198" w:type="pct"/>
            <w:tcBorders>
              <w:top w:val="nil"/>
              <w:left w:val="nil"/>
              <w:bottom w:val="single" w:sz="4" w:space="0" w:color="auto"/>
              <w:right w:val="single" w:sz="4" w:space="0" w:color="auto"/>
            </w:tcBorders>
            <w:shd w:val="clear" w:color="000000" w:fill="FFFFFF"/>
            <w:vAlign w:val="center"/>
            <w:hideMark/>
          </w:tcPr>
          <w:p w:rsidR="00EF7B49" w:rsidRPr="00280020" w:rsidRDefault="00EF7B49" w:rsidP="00EF7B49">
            <w:pPr>
              <w:ind w:hanging="11"/>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w:t>
            </w:r>
            <w:r>
              <w:rPr>
                <w:rFonts w:eastAsia="Times New Roman" w:cs="Times New Roman"/>
                <w:color w:val="000000"/>
                <w:sz w:val="20"/>
                <w:szCs w:val="20"/>
                <w:lang w:eastAsia="ru-RU"/>
              </w:rPr>
              <w:t>6</w:t>
            </w:r>
            <w:r w:rsidRPr="00280020">
              <w:rPr>
                <w:rFonts w:eastAsia="Times New Roman" w:cs="Times New Roman"/>
                <w:color w:val="000000"/>
                <w:sz w:val="20"/>
                <w:szCs w:val="20"/>
                <w:lang w:eastAsia="ru-RU"/>
              </w:rPr>
              <w:t>3</w:t>
            </w:r>
          </w:p>
        </w:tc>
        <w:tc>
          <w:tcPr>
            <w:tcW w:w="198" w:type="pct"/>
            <w:tcBorders>
              <w:top w:val="nil"/>
              <w:left w:val="nil"/>
              <w:bottom w:val="single" w:sz="4" w:space="0" w:color="auto"/>
              <w:right w:val="single" w:sz="4" w:space="0" w:color="auto"/>
            </w:tcBorders>
            <w:shd w:val="clear" w:color="000000" w:fill="FFFFFF"/>
            <w:vAlign w:val="center"/>
            <w:hideMark/>
          </w:tcPr>
          <w:p w:rsidR="00EF7B49" w:rsidRPr="00280020" w:rsidRDefault="00EF7B49" w:rsidP="00EF7B49">
            <w:pPr>
              <w:ind w:hanging="11"/>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w:t>
            </w:r>
            <w:r>
              <w:rPr>
                <w:rFonts w:eastAsia="Times New Roman" w:cs="Times New Roman"/>
                <w:color w:val="000000"/>
                <w:sz w:val="20"/>
                <w:szCs w:val="20"/>
                <w:lang w:eastAsia="ru-RU"/>
              </w:rPr>
              <w:t>6</w:t>
            </w:r>
            <w:r w:rsidRPr="00280020">
              <w:rPr>
                <w:rFonts w:eastAsia="Times New Roman" w:cs="Times New Roman"/>
                <w:color w:val="000000"/>
                <w:sz w:val="20"/>
                <w:szCs w:val="20"/>
                <w:lang w:eastAsia="ru-RU"/>
              </w:rPr>
              <w:t>3</w:t>
            </w:r>
          </w:p>
        </w:tc>
        <w:tc>
          <w:tcPr>
            <w:tcW w:w="198" w:type="pct"/>
            <w:tcBorders>
              <w:top w:val="nil"/>
              <w:left w:val="nil"/>
              <w:bottom w:val="single" w:sz="4" w:space="0" w:color="auto"/>
              <w:right w:val="single" w:sz="4" w:space="0" w:color="auto"/>
            </w:tcBorders>
            <w:shd w:val="clear" w:color="000000" w:fill="FFFFFF"/>
            <w:vAlign w:val="center"/>
            <w:hideMark/>
          </w:tcPr>
          <w:p w:rsidR="00EF7B49" w:rsidRPr="00280020" w:rsidRDefault="00EF7B49" w:rsidP="00EF7B49">
            <w:pPr>
              <w:ind w:hanging="11"/>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w:t>
            </w:r>
            <w:r>
              <w:rPr>
                <w:rFonts w:eastAsia="Times New Roman" w:cs="Times New Roman"/>
                <w:color w:val="000000"/>
                <w:sz w:val="20"/>
                <w:szCs w:val="20"/>
                <w:lang w:eastAsia="ru-RU"/>
              </w:rPr>
              <w:t>6</w:t>
            </w:r>
            <w:r w:rsidRPr="00280020">
              <w:rPr>
                <w:rFonts w:eastAsia="Times New Roman" w:cs="Times New Roman"/>
                <w:color w:val="000000"/>
                <w:sz w:val="20"/>
                <w:szCs w:val="20"/>
                <w:lang w:eastAsia="ru-RU"/>
              </w:rPr>
              <w:t>3</w:t>
            </w:r>
          </w:p>
        </w:tc>
        <w:tc>
          <w:tcPr>
            <w:tcW w:w="198" w:type="pct"/>
            <w:tcBorders>
              <w:top w:val="nil"/>
              <w:left w:val="nil"/>
              <w:bottom w:val="single" w:sz="4" w:space="0" w:color="auto"/>
              <w:right w:val="single" w:sz="4" w:space="0" w:color="auto"/>
            </w:tcBorders>
            <w:shd w:val="clear" w:color="000000" w:fill="FFFFFF"/>
            <w:vAlign w:val="center"/>
            <w:hideMark/>
          </w:tcPr>
          <w:p w:rsidR="00EF7B49" w:rsidRPr="00280020" w:rsidRDefault="00EF7B49" w:rsidP="00EF7B49">
            <w:pPr>
              <w:ind w:hanging="11"/>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w:t>
            </w:r>
            <w:r>
              <w:rPr>
                <w:rFonts w:eastAsia="Times New Roman" w:cs="Times New Roman"/>
                <w:color w:val="000000"/>
                <w:sz w:val="20"/>
                <w:szCs w:val="20"/>
                <w:lang w:eastAsia="ru-RU"/>
              </w:rPr>
              <w:t>6</w:t>
            </w:r>
            <w:r w:rsidRPr="00280020">
              <w:rPr>
                <w:rFonts w:eastAsia="Times New Roman" w:cs="Times New Roman"/>
                <w:color w:val="000000"/>
                <w:sz w:val="20"/>
                <w:szCs w:val="20"/>
                <w:lang w:eastAsia="ru-RU"/>
              </w:rPr>
              <w:t>3</w:t>
            </w:r>
          </w:p>
        </w:tc>
        <w:tc>
          <w:tcPr>
            <w:tcW w:w="205" w:type="pct"/>
            <w:tcBorders>
              <w:top w:val="nil"/>
              <w:left w:val="nil"/>
              <w:bottom w:val="single" w:sz="4" w:space="0" w:color="auto"/>
              <w:right w:val="single" w:sz="4" w:space="0" w:color="auto"/>
            </w:tcBorders>
            <w:shd w:val="clear" w:color="000000" w:fill="FFFFFF"/>
            <w:vAlign w:val="center"/>
            <w:hideMark/>
          </w:tcPr>
          <w:p w:rsidR="00EF7B49" w:rsidRPr="00280020" w:rsidRDefault="00EF7B49" w:rsidP="00EF7B49">
            <w:pPr>
              <w:ind w:hanging="11"/>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w:t>
            </w:r>
            <w:r>
              <w:rPr>
                <w:rFonts w:eastAsia="Times New Roman" w:cs="Times New Roman"/>
                <w:color w:val="000000"/>
                <w:sz w:val="20"/>
                <w:szCs w:val="20"/>
                <w:lang w:eastAsia="ru-RU"/>
              </w:rPr>
              <w:t>6</w:t>
            </w:r>
            <w:r w:rsidRPr="00280020">
              <w:rPr>
                <w:rFonts w:eastAsia="Times New Roman" w:cs="Times New Roman"/>
                <w:color w:val="000000"/>
                <w:sz w:val="20"/>
                <w:szCs w:val="20"/>
                <w:lang w:eastAsia="ru-RU"/>
              </w:rPr>
              <w:t>3</w:t>
            </w:r>
          </w:p>
        </w:tc>
      </w:tr>
      <w:tr w:rsidR="00EF7B49"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EF7B49" w:rsidRPr="00280020" w:rsidRDefault="00EF7B49" w:rsidP="00EF7B49">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20.</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EF7B49" w:rsidRPr="00280020" w:rsidRDefault="00EF7B49" w:rsidP="00EF7B49">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Удельный расход электроэнергии на передачу тепловой энергии</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F7B49" w:rsidRPr="00280020" w:rsidRDefault="00EF7B49" w:rsidP="00EF7B49">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e</w:t>
            </w:r>
            <w:r w:rsidRPr="00280020">
              <w:rPr>
                <w:rFonts w:eastAsia="Times New Roman" w:cs="Times New Roman"/>
                <w:i/>
                <w:iCs/>
                <w:color w:val="000000"/>
                <w:sz w:val="20"/>
                <w:szCs w:val="20"/>
                <w:vertAlign w:val="subscript"/>
                <w:lang w:eastAsia="ru-RU"/>
              </w:rPr>
              <w:t>тн.j</w:t>
            </w:r>
            <w:r w:rsidRPr="00280020">
              <w:rPr>
                <w:rFonts w:eastAsia="Times New Roman" w:cs="Times New Roman"/>
                <w:i/>
                <w:iCs/>
                <w:color w:val="000000"/>
                <w:sz w:val="20"/>
                <w:szCs w:val="20"/>
                <w:vertAlign w:val="superscript"/>
                <w:lang w:eastAsia="ru-RU"/>
              </w:rPr>
              <w:t>ф</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EF7B49" w:rsidRPr="00280020" w:rsidRDefault="00EF7B49" w:rsidP="00EF7B4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кВт-ч/Гкал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EF7B49" w:rsidRPr="00280020" w:rsidRDefault="00EF7B49" w:rsidP="00EF7B49">
            <w:pPr>
              <w:ind w:hanging="11"/>
              <w:jc w:val="center"/>
              <w:rPr>
                <w:rFonts w:eastAsia="Times New Roman" w:cs="Times New Roman"/>
                <w:color w:val="000000"/>
                <w:sz w:val="20"/>
                <w:szCs w:val="20"/>
                <w:lang w:eastAsia="ru-RU"/>
              </w:rPr>
            </w:pPr>
            <w:r>
              <w:rPr>
                <w:rFonts w:eastAsia="Times New Roman" w:cs="Times New Roman"/>
                <w:color w:val="000000"/>
                <w:sz w:val="20"/>
                <w:szCs w:val="20"/>
                <w:lang w:eastAsia="ru-RU"/>
              </w:rPr>
              <w:t>5,17</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EF7B49" w:rsidRPr="00280020" w:rsidRDefault="00EF7B49" w:rsidP="00EF7B49">
            <w:pPr>
              <w:ind w:hanging="11"/>
              <w:jc w:val="center"/>
              <w:rPr>
                <w:rFonts w:eastAsia="Times New Roman" w:cs="Times New Roman"/>
                <w:color w:val="000000"/>
                <w:sz w:val="20"/>
                <w:szCs w:val="20"/>
                <w:lang w:eastAsia="ru-RU"/>
              </w:rPr>
            </w:pPr>
            <w:r>
              <w:rPr>
                <w:rFonts w:eastAsia="Times New Roman" w:cs="Times New Roman"/>
                <w:color w:val="000000"/>
                <w:sz w:val="20"/>
                <w:szCs w:val="20"/>
                <w:lang w:eastAsia="ru-RU"/>
              </w:rPr>
              <w:t>5,17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EF7B49" w:rsidRPr="00280020" w:rsidRDefault="00EF7B49" w:rsidP="00EF7B49">
            <w:pPr>
              <w:ind w:hanging="11"/>
              <w:jc w:val="center"/>
              <w:rPr>
                <w:rFonts w:eastAsia="Times New Roman" w:cs="Times New Roman"/>
                <w:color w:val="000000"/>
                <w:sz w:val="20"/>
                <w:szCs w:val="20"/>
                <w:lang w:eastAsia="ru-RU"/>
              </w:rPr>
            </w:pPr>
            <w:r>
              <w:rPr>
                <w:rFonts w:eastAsia="Times New Roman" w:cs="Times New Roman"/>
                <w:color w:val="000000"/>
                <w:sz w:val="20"/>
                <w:szCs w:val="20"/>
                <w:lang w:eastAsia="ru-RU"/>
              </w:rPr>
              <w:t>5,17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EF7B49" w:rsidRPr="00280020" w:rsidRDefault="00EF7B49" w:rsidP="00EF7B49">
            <w:pPr>
              <w:ind w:hanging="11"/>
              <w:jc w:val="center"/>
              <w:rPr>
                <w:rFonts w:eastAsia="Times New Roman" w:cs="Times New Roman"/>
                <w:color w:val="000000"/>
                <w:sz w:val="20"/>
                <w:szCs w:val="20"/>
                <w:lang w:eastAsia="ru-RU"/>
              </w:rPr>
            </w:pPr>
            <w:r>
              <w:rPr>
                <w:rFonts w:eastAsia="Times New Roman" w:cs="Times New Roman"/>
                <w:color w:val="000000"/>
                <w:sz w:val="20"/>
                <w:szCs w:val="20"/>
                <w:lang w:eastAsia="ru-RU"/>
              </w:rPr>
              <w:t>5,17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EF7B49" w:rsidRPr="00280020" w:rsidRDefault="00EF7B49" w:rsidP="00EF7B49">
            <w:pPr>
              <w:ind w:hanging="11"/>
              <w:jc w:val="center"/>
              <w:rPr>
                <w:rFonts w:eastAsia="Times New Roman" w:cs="Times New Roman"/>
                <w:color w:val="000000"/>
                <w:sz w:val="20"/>
                <w:szCs w:val="20"/>
                <w:lang w:eastAsia="ru-RU"/>
              </w:rPr>
            </w:pPr>
            <w:r>
              <w:rPr>
                <w:rFonts w:eastAsia="Times New Roman" w:cs="Times New Roman"/>
                <w:color w:val="000000"/>
                <w:sz w:val="20"/>
                <w:szCs w:val="20"/>
                <w:lang w:eastAsia="ru-RU"/>
              </w:rPr>
              <w:t>5,17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EF7B49" w:rsidRPr="00280020" w:rsidRDefault="00EF7B49" w:rsidP="00EF7B49">
            <w:pPr>
              <w:ind w:hanging="11"/>
              <w:jc w:val="center"/>
              <w:rPr>
                <w:rFonts w:eastAsia="Times New Roman" w:cs="Times New Roman"/>
                <w:color w:val="000000"/>
                <w:sz w:val="20"/>
                <w:szCs w:val="20"/>
                <w:lang w:eastAsia="ru-RU"/>
              </w:rPr>
            </w:pPr>
            <w:r>
              <w:rPr>
                <w:rFonts w:eastAsia="Times New Roman" w:cs="Times New Roman"/>
                <w:color w:val="000000"/>
                <w:sz w:val="20"/>
                <w:szCs w:val="20"/>
                <w:lang w:eastAsia="ru-RU"/>
              </w:rPr>
              <w:t>5,17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EF7B49" w:rsidRPr="00280020" w:rsidRDefault="00EF7B49" w:rsidP="00EF7B49">
            <w:pPr>
              <w:ind w:hanging="11"/>
              <w:jc w:val="center"/>
              <w:rPr>
                <w:rFonts w:eastAsia="Times New Roman" w:cs="Times New Roman"/>
                <w:color w:val="000000"/>
                <w:sz w:val="20"/>
                <w:szCs w:val="20"/>
                <w:lang w:eastAsia="ru-RU"/>
              </w:rPr>
            </w:pPr>
            <w:r>
              <w:rPr>
                <w:rFonts w:eastAsia="Times New Roman" w:cs="Times New Roman"/>
                <w:color w:val="000000"/>
                <w:sz w:val="20"/>
                <w:szCs w:val="20"/>
                <w:lang w:eastAsia="ru-RU"/>
              </w:rPr>
              <w:t>5,17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EF7B49" w:rsidRPr="00280020" w:rsidRDefault="00EF7B49" w:rsidP="00EF7B49">
            <w:pPr>
              <w:ind w:hanging="11"/>
              <w:jc w:val="center"/>
              <w:rPr>
                <w:rFonts w:eastAsia="Times New Roman" w:cs="Times New Roman"/>
                <w:color w:val="000000"/>
                <w:sz w:val="20"/>
                <w:szCs w:val="20"/>
                <w:lang w:eastAsia="ru-RU"/>
              </w:rPr>
            </w:pPr>
            <w:r>
              <w:rPr>
                <w:rFonts w:eastAsia="Times New Roman" w:cs="Times New Roman"/>
                <w:color w:val="000000"/>
                <w:sz w:val="20"/>
                <w:szCs w:val="20"/>
                <w:lang w:eastAsia="ru-RU"/>
              </w:rPr>
              <w:t>5,17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EF7B49" w:rsidRPr="00280020" w:rsidRDefault="00EF7B49" w:rsidP="00EF7B49">
            <w:pPr>
              <w:ind w:hanging="11"/>
              <w:jc w:val="center"/>
              <w:rPr>
                <w:rFonts w:eastAsia="Times New Roman" w:cs="Times New Roman"/>
                <w:color w:val="000000"/>
                <w:sz w:val="20"/>
                <w:szCs w:val="20"/>
                <w:lang w:eastAsia="ru-RU"/>
              </w:rPr>
            </w:pPr>
            <w:r>
              <w:rPr>
                <w:rFonts w:eastAsia="Times New Roman" w:cs="Times New Roman"/>
                <w:color w:val="000000"/>
                <w:sz w:val="20"/>
                <w:szCs w:val="20"/>
                <w:lang w:eastAsia="ru-RU"/>
              </w:rPr>
              <w:t>5,17</w:t>
            </w:r>
          </w:p>
        </w:tc>
        <w:tc>
          <w:tcPr>
            <w:tcW w:w="198" w:type="pct"/>
            <w:tcBorders>
              <w:top w:val="nil"/>
              <w:left w:val="nil"/>
              <w:bottom w:val="single" w:sz="4" w:space="0" w:color="auto"/>
              <w:right w:val="single" w:sz="4" w:space="0" w:color="auto"/>
            </w:tcBorders>
            <w:shd w:val="clear" w:color="000000" w:fill="FFFFFF"/>
            <w:vAlign w:val="center"/>
            <w:hideMark/>
          </w:tcPr>
          <w:p w:rsidR="00EF7B49" w:rsidRPr="00280020" w:rsidRDefault="00EF7B49" w:rsidP="00EF7B49">
            <w:pPr>
              <w:ind w:hanging="11"/>
              <w:jc w:val="center"/>
              <w:rPr>
                <w:rFonts w:eastAsia="Times New Roman" w:cs="Times New Roman"/>
                <w:color w:val="000000"/>
                <w:sz w:val="20"/>
                <w:szCs w:val="20"/>
                <w:lang w:eastAsia="ru-RU"/>
              </w:rPr>
            </w:pPr>
            <w:r>
              <w:rPr>
                <w:rFonts w:eastAsia="Times New Roman" w:cs="Times New Roman"/>
                <w:color w:val="000000"/>
                <w:sz w:val="20"/>
                <w:szCs w:val="20"/>
                <w:lang w:eastAsia="ru-RU"/>
              </w:rPr>
              <w:t>5,17</w:t>
            </w:r>
          </w:p>
        </w:tc>
        <w:tc>
          <w:tcPr>
            <w:tcW w:w="198" w:type="pct"/>
            <w:tcBorders>
              <w:top w:val="nil"/>
              <w:left w:val="nil"/>
              <w:bottom w:val="single" w:sz="4" w:space="0" w:color="auto"/>
              <w:right w:val="single" w:sz="4" w:space="0" w:color="auto"/>
            </w:tcBorders>
            <w:shd w:val="clear" w:color="000000" w:fill="FFFFFF"/>
            <w:vAlign w:val="center"/>
            <w:hideMark/>
          </w:tcPr>
          <w:p w:rsidR="00EF7B49" w:rsidRPr="00280020" w:rsidRDefault="00EF7B49" w:rsidP="00EF7B49">
            <w:pPr>
              <w:ind w:hanging="11"/>
              <w:jc w:val="center"/>
              <w:rPr>
                <w:rFonts w:eastAsia="Times New Roman" w:cs="Times New Roman"/>
                <w:color w:val="000000"/>
                <w:sz w:val="20"/>
                <w:szCs w:val="20"/>
                <w:lang w:eastAsia="ru-RU"/>
              </w:rPr>
            </w:pPr>
            <w:r>
              <w:rPr>
                <w:rFonts w:eastAsia="Times New Roman" w:cs="Times New Roman"/>
                <w:color w:val="000000"/>
                <w:sz w:val="20"/>
                <w:szCs w:val="20"/>
                <w:lang w:eastAsia="ru-RU"/>
              </w:rPr>
              <w:t>5,17</w:t>
            </w:r>
          </w:p>
        </w:tc>
        <w:tc>
          <w:tcPr>
            <w:tcW w:w="198" w:type="pct"/>
            <w:tcBorders>
              <w:top w:val="nil"/>
              <w:left w:val="nil"/>
              <w:bottom w:val="single" w:sz="4" w:space="0" w:color="auto"/>
              <w:right w:val="single" w:sz="4" w:space="0" w:color="auto"/>
            </w:tcBorders>
            <w:shd w:val="clear" w:color="000000" w:fill="FFFFFF"/>
            <w:vAlign w:val="center"/>
            <w:hideMark/>
          </w:tcPr>
          <w:p w:rsidR="00EF7B49" w:rsidRPr="00280020" w:rsidRDefault="00EF7B49" w:rsidP="00EF7B49">
            <w:pPr>
              <w:ind w:hanging="11"/>
              <w:jc w:val="center"/>
              <w:rPr>
                <w:rFonts w:eastAsia="Times New Roman" w:cs="Times New Roman"/>
                <w:color w:val="000000"/>
                <w:sz w:val="20"/>
                <w:szCs w:val="20"/>
                <w:lang w:eastAsia="ru-RU"/>
              </w:rPr>
            </w:pPr>
            <w:r>
              <w:rPr>
                <w:rFonts w:eastAsia="Times New Roman" w:cs="Times New Roman"/>
                <w:color w:val="000000"/>
                <w:sz w:val="20"/>
                <w:szCs w:val="20"/>
                <w:lang w:eastAsia="ru-RU"/>
              </w:rPr>
              <w:t>5,17</w:t>
            </w:r>
          </w:p>
        </w:tc>
        <w:tc>
          <w:tcPr>
            <w:tcW w:w="198" w:type="pct"/>
            <w:tcBorders>
              <w:top w:val="nil"/>
              <w:left w:val="nil"/>
              <w:bottom w:val="single" w:sz="4" w:space="0" w:color="auto"/>
              <w:right w:val="single" w:sz="4" w:space="0" w:color="auto"/>
            </w:tcBorders>
            <w:shd w:val="clear" w:color="000000" w:fill="FFFFFF"/>
            <w:vAlign w:val="center"/>
            <w:hideMark/>
          </w:tcPr>
          <w:p w:rsidR="00EF7B49" w:rsidRPr="00280020" w:rsidRDefault="00EF7B49" w:rsidP="00EF7B49">
            <w:pPr>
              <w:ind w:hanging="11"/>
              <w:jc w:val="center"/>
              <w:rPr>
                <w:rFonts w:eastAsia="Times New Roman" w:cs="Times New Roman"/>
                <w:color w:val="000000"/>
                <w:sz w:val="20"/>
                <w:szCs w:val="20"/>
                <w:lang w:eastAsia="ru-RU"/>
              </w:rPr>
            </w:pPr>
            <w:r>
              <w:rPr>
                <w:rFonts w:eastAsia="Times New Roman" w:cs="Times New Roman"/>
                <w:color w:val="000000"/>
                <w:sz w:val="20"/>
                <w:szCs w:val="20"/>
                <w:lang w:eastAsia="ru-RU"/>
              </w:rPr>
              <w:t>5,17</w:t>
            </w:r>
          </w:p>
        </w:tc>
        <w:tc>
          <w:tcPr>
            <w:tcW w:w="198" w:type="pct"/>
            <w:tcBorders>
              <w:top w:val="nil"/>
              <w:left w:val="nil"/>
              <w:bottom w:val="single" w:sz="4" w:space="0" w:color="auto"/>
              <w:right w:val="single" w:sz="4" w:space="0" w:color="auto"/>
            </w:tcBorders>
            <w:shd w:val="clear" w:color="000000" w:fill="FFFFFF"/>
            <w:vAlign w:val="center"/>
            <w:hideMark/>
          </w:tcPr>
          <w:p w:rsidR="00EF7B49" w:rsidRPr="00280020" w:rsidRDefault="00EF7B49" w:rsidP="00EF7B49">
            <w:pPr>
              <w:ind w:hanging="11"/>
              <w:jc w:val="center"/>
              <w:rPr>
                <w:rFonts w:eastAsia="Times New Roman" w:cs="Times New Roman"/>
                <w:color w:val="000000"/>
                <w:sz w:val="20"/>
                <w:szCs w:val="20"/>
                <w:lang w:eastAsia="ru-RU"/>
              </w:rPr>
            </w:pPr>
            <w:r>
              <w:rPr>
                <w:rFonts w:eastAsia="Times New Roman" w:cs="Times New Roman"/>
                <w:color w:val="000000"/>
                <w:sz w:val="20"/>
                <w:szCs w:val="20"/>
                <w:lang w:eastAsia="ru-RU"/>
              </w:rPr>
              <w:t>5,17</w:t>
            </w:r>
          </w:p>
        </w:tc>
        <w:tc>
          <w:tcPr>
            <w:tcW w:w="198" w:type="pct"/>
            <w:tcBorders>
              <w:top w:val="nil"/>
              <w:left w:val="nil"/>
              <w:bottom w:val="single" w:sz="4" w:space="0" w:color="auto"/>
              <w:right w:val="single" w:sz="4" w:space="0" w:color="auto"/>
            </w:tcBorders>
            <w:shd w:val="clear" w:color="000000" w:fill="FFFFFF"/>
            <w:vAlign w:val="center"/>
            <w:hideMark/>
          </w:tcPr>
          <w:p w:rsidR="00EF7B49" w:rsidRPr="00280020" w:rsidRDefault="00EF7B49" w:rsidP="00EF7B49">
            <w:pPr>
              <w:ind w:hanging="11"/>
              <w:jc w:val="center"/>
              <w:rPr>
                <w:rFonts w:eastAsia="Times New Roman" w:cs="Times New Roman"/>
                <w:color w:val="000000"/>
                <w:sz w:val="20"/>
                <w:szCs w:val="20"/>
                <w:lang w:eastAsia="ru-RU"/>
              </w:rPr>
            </w:pPr>
            <w:r>
              <w:rPr>
                <w:rFonts w:eastAsia="Times New Roman" w:cs="Times New Roman"/>
                <w:color w:val="000000"/>
                <w:sz w:val="20"/>
                <w:szCs w:val="20"/>
                <w:lang w:eastAsia="ru-RU"/>
              </w:rPr>
              <w:t>5,17</w:t>
            </w:r>
          </w:p>
        </w:tc>
        <w:tc>
          <w:tcPr>
            <w:tcW w:w="205" w:type="pct"/>
            <w:tcBorders>
              <w:top w:val="nil"/>
              <w:left w:val="nil"/>
              <w:bottom w:val="single" w:sz="4" w:space="0" w:color="auto"/>
              <w:right w:val="single" w:sz="4" w:space="0" w:color="auto"/>
            </w:tcBorders>
            <w:shd w:val="clear" w:color="000000" w:fill="FFFFFF"/>
            <w:vAlign w:val="center"/>
            <w:hideMark/>
          </w:tcPr>
          <w:p w:rsidR="00EF7B49" w:rsidRPr="00280020" w:rsidRDefault="00EF7B49" w:rsidP="00EF7B49">
            <w:pPr>
              <w:ind w:hanging="11"/>
              <w:jc w:val="center"/>
              <w:rPr>
                <w:rFonts w:eastAsia="Times New Roman" w:cs="Times New Roman"/>
                <w:color w:val="000000"/>
                <w:sz w:val="20"/>
                <w:szCs w:val="20"/>
                <w:lang w:eastAsia="ru-RU"/>
              </w:rPr>
            </w:pPr>
            <w:r>
              <w:rPr>
                <w:rFonts w:eastAsia="Times New Roman" w:cs="Times New Roman"/>
                <w:color w:val="000000"/>
                <w:sz w:val="20"/>
                <w:szCs w:val="20"/>
                <w:lang w:eastAsia="ru-RU"/>
              </w:rPr>
              <w:t>5,17</w:t>
            </w:r>
          </w:p>
        </w:tc>
      </w:tr>
      <w:tr w:rsidR="00DE154B" w:rsidRPr="00280020" w:rsidTr="00284AC0">
        <w:trPr>
          <w:trHeight w:val="20"/>
        </w:trPr>
        <w:tc>
          <w:tcPr>
            <w:tcW w:w="5000" w:type="pct"/>
            <w:gridSpan w:val="21"/>
            <w:tcBorders>
              <w:top w:val="single" w:sz="4" w:space="0" w:color="auto"/>
              <w:left w:val="single" w:sz="4" w:space="0" w:color="auto"/>
              <w:bottom w:val="single" w:sz="4" w:space="0" w:color="auto"/>
              <w:right w:val="single" w:sz="4" w:space="0" w:color="auto"/>
            </w:tcBorders>
            <w:shd w:val="clear" w:color="auto" w:fill="auto"/>
            <w:vAlign w:val="center"/>
            <w:hideMark/>
          </w:tcPr>
          <w:p w:rsidR="00DE154B" w:rsidRPr="00280020" w:rsidRDefault="00DE154B" w:rsidP="00DE154B">
            <w:pPr>
              <w:ind w:firstLine="0"/>
              <w:jc w:val="center"/>
              <w:rPr>
                <w:rFonts w:eastAsia="Times New Roman" w:cs="Times New Roman"/>
                <w:b/>
                <w:bCs/>
                <w:color w:val="000000"/>
                <w:sz w:val="20"/>
                <w:szCs w:val="20"/>
                <w:lang w:eastAsia="ru-RU"/>
              </w:rPr>
            </w:pPr>
            <w:r w:rsidRPr="00280020">
              <w:rPr>
                <w:rFonts w:eastAsia="Times New Roman" w:cs="Times New Roman"/>
                <w:b/>
                <w:bCs/>
                <w:color w:val="000000"/>
                <w:sz w:val="20"/>
                <w:szCs w:val="20"/>
                <w:lang w:eastAsia="ru-RU"/>
              </w:rPr>
              <w:t>Котельная улица Партизанская, 37 стр.1: МУП г. Костромы "Городские сети"</w:t>
            </w:r>
          </w:p>
        </w:tc>
      </w:tr>
      <w:tr w:rsidR="00E53FF9"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53FF9" w:rsidRPr="00280020" w:rsidRDefault="00E53FF9" w:rsidP="00E53FF9">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w:t>
            </w:r>
          </w:p>
        </w:tc>
        <w:tc>
          <w:tcPr>
            <w:tcW w:w="1207" w:type="pct"/>
            <w:tcBorders>
              <w:top w:val="single" w:sz="4" w:space="0" w:color="auto"/>
              <w:left w:val="nil"/>
              <w:bottom w:val="single" w:sz="4" w:space="0" w:color="auto"/>
              <w:right w:val="nil"/>
            </w:tcBorders>
            <w:shd w:val="clear" w:color="auto" w:fill="auto"/>
            <w:vAlign w:val="center"/>
            <w:hideMark/>
          </w:tcPr>
          <w:p w:rsidR="00E53FF9" w:rsidRPr="00280020" w:rsidRDefault="00E53FF9" w:rsidP="00E53FF9">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Протяженность тепловых сетей, в т.ч.:</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53FF9" w:rsidRPr="00280020" w:rsidRDefault="00E53FF9" w:rsidP="00E53FF9">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L</w:t>
            </w:r>
            <w:r w:rsidRPr="00280020">
              <w:rPr>
                <w:rFonts w:eastAsia="Times New Roman" w:cs="Times New Roman"/>
                <w:i/>
                <w:iCs/>
                <w:color w:val="000000"/>
                <w:sz w:val="20"/>
                <w:szCs w:val="20"/>
                <w:vertAlign w:val="subscript"/>
                <w:lang w:eastAsia="ru-RU"/>
              </w:rPr>
              <w:t>j</w:t>
            </w:r>
          </w:p>
        </w:tc>
        <w:tc>
          <w:tcPr>
            <w:tcW w:w="239" w:type="pct"/>
            <w:tcBorders>
              <w:top w:val="single" w:sz="4" w:space="0" w:color="auto"/>
              <w:left w:val="nil"/>
              <w:bottom w:val="single" w:sz="4" w:space="0" w:color="auto"/>
              <w:right w:val="nil"/>
            </w:tcBorders>
            <w:shd w:val="clear" w:color="auto" w:fill="auto"/>
            <w:vAlign w:val="center"/>
            <w:hideMark/>
          </w:tcPr>
          <w:p w:rsidR="00E53FF9" w:rsidRPr="00280020" w:rsidRDefault="00E53FF9" w:rsidP="00E53FF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км</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E53FF9" w:rsidRPr="00280020" w:rsidRDefault="00E53FF9" w:rsidP="00E53FF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0,10</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E53FF9" w:rsidRPr="00280020" w:rsidRDefault="00E53FF9" w:rsidP="00E53FF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E53FF9" w:rsidRPr="00280020" w:rsidRDefault="00E53FF9" w:rsidP="00E53FF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E53FF9" w:rsidRPr="00280020" w:rsidRDefault="00E53FF9" w:rsidP="00E53FF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E53FF9" w:rsidRPr="00280020" w:rsidRDefault="00E53FF9" w:rsidP="00E53FF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Pr>
                <w:rFonts w:eastAsia="Times New Roman" w:cs="Times New Roman"/>
                <w:color w:val="000000"/>
                <w:sz w:val="20"/>
                <w:szCs w:val="20"/>
                <w:lang w:eastAsia="ru-RU"/>
              </w:rPr>
              <w:t>05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E53FF9" w:rsidRPr="00280020" w:rsidRDefault="00E53FF9" w:rsidP="00E53FF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Pr>
                <w:rFonts w:eastAsia="Times New Roman" w:cs="Times New Roman"/>
                <w:color w:val="000000"/>
                <w:sz w:val="20"/>
                <w:szCs w:val="20"/>
                <w:lang w:eastAsia="ru-RU"/>
              </w:rPr>
              <w:t>05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E53FF9" w:rsidRPr="00280020" w:rsidRDefault="00E53FF9" w:rsidP="00E53FF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Pr>
                <w:rFonts w:eastAsia="Times New Roman" w:cs="Times New Roman"/>
                <w:color w:val="000000"/>
                <w:sz w:val="20"/>
                <w:szCs w:val="20"/>
                <w:lang w:eastAsia="ru-RU"/>
              </w:rPr>
              <w:t>05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E53FF9" w:rsidRPr="00280020" w:rsidRDefault="00E53FF9" w:rsidP="00E53FF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Pr>
                <w:rFonts w:eastAsia="Times New Roman" w:cs="Times New Roman"/>
                <w:color w:val="000000"/>
                <w:sz w:val="20"/>
                <w:szCs w:val="20"/>
                <w:lang w:eastAsia="ru-RU"/>
              </w:rPr>
              <w:t>05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E53FF9" w:rsidRPr="00280020" w:rsidRDefault="00E53FF9" w:rsidP="00E53FF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Pr>
                <w:rFonts w:eastAsia="Times New Roman" w:cs="Times New Roman"/>
                <w:color w:val="000000"/>
                <w:sz w:val="20"/>
                <w:szCs w:val="20"/>
                <w:lang w:eastAsia="ru-RU"/>
              </w:rPr>
              <w:t>05</w:t>
            </w:r>
          </w:p>
        </w:tc>
        <w:tc>
          <w:tcPr>
            <w:tcW w:w="198" w:type="pct"/>
            <w:tcBorders>
              <w:top w:val="nil"/>
              <w:left w:val="nil"/>
              <w:bottom w:val="single" w:sz="4" w:space="0" w:color="auto"/>
              <w:right w:val="single" w:sz="4" w:space="0" w:color="auto"/>
            </w:tcBorders>
            <w:shd w:val="clear" w:color="000000" w:fill="FFFFFF"/>
            <w:vAlign w:val="center"/>
            <w:hideMark/>
          </w:tcPr>
          <w:p w:rsidR="00E53FF9" w:rsidRPr="00280020" w:rsidRDefault="00E53FF9" w:rsidP="00E53FF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Pr>
                <w:rFonts w:eastAsia="Times New Roman" w:cs="Times New Roman"/>
                <w:color w:val="000000"/>
                <w:sz w:val="20"/>
                <w:szCs w:val="20"/>
                <w:lang w:eastAsia="ru-RU"/>
              </w:rPr>
              <w:t>05</w:t>
            </w:r>
          </w:p>
        </w:tc>
        <w:tc>
          <w:tcPr>
            <w:tcW w:w="198" w:type="pct"/>
            <w:tcBorders>
              <w:top w:val="nil"/>
              <w:left w:val="nil"/>
              <w:bottom w:val="single" w:sz="4" w:space="0" w:color="auto"/>
              <w:right w:val="single" w:sz="4" w:space="0" w:color="auto"/>
            </w:tcBorders>
            <w:shd w:val="clear" w:color="000000" w:fill="FFFFFF"/>
            <w:vAlign w:val="center"/>
            <w:hideMark/>
          </w:tcPr>
          <w:p w:rsidR="00E53FF9" w:rsidRPr="00280020" w:rsidRDefault="00E53FF9" w:rsidP="00E53FF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Pr>
                <w:rFonts w:eastAsia="Times New Roman" w:cs="Times New Roman"/>
                <w:color w:val="000000"/>
                <w:sz w:val="20"/>
                <w:szCs w:val="20"/>
                <w:lang w:eastAsia="ru-RU"/>
              </w:rPr>
              <w:t>05</w:t>
            </w:r>
          </w:p>
        </w:tc>
        <w:tc>
          <w:tcPr>
            <w:tcW w:w="198" w:type="pct"/>
            <w:tcBorders>
              <w:top w:val="nil"/>
              <w:left w:val="nil"/>
              <w:bottom w:val="single" w:sz="4" w:space="0" w:color="auto"/>
              <w:right w:val="single" w:sz="4" w:space="0" w:color="auto"/>
            </w:tcBorders>
            <w:shd w:val="clear" w:color="000000" w:fill="FFFFFF"/>
            <w:vAlign w:val="center"/>
            <w:hideMark/>
          </w:tcPr>
          <w:p w:rsidR="00E53FF9" w:rsidRPr="00280020" w:rsidRDefault="00E53FF9" w:rsidP="00E53FF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Pr>
                <w:rFonts w:eastAsia="Times New Roman" w:cs="Times New Roman"/>
                <w:color w:val="000000"/>
                <w:sz w:val="20"/>
                <w:szCs w:val="20"/>
                <w:lang w:eastAsia="ru-RU"/>
              </w:rPr>
              <w:t>05</w:t>
            </w:r>
          </w:p>
        </w:tc>
        <w:tc>
          <w:tcPr>
            <w:tcW w:w="198" w:type="pct"/>
            <w:tcBorders>
              <w:top w:val="nil"/>
              <w:left w:val="nil"/>
              <w:bottom w:val="single" w:sz="4" w:space="0" w:color="auto"/>
              <w:right w:val="single" w:sz="4" w:space="0" w:color="auto"/>
            </w:tcBorders>
            <w:shd w:val="clear" w:color="000000" w:fill="FFFFFF"/>
            <w:vAlign w:val="center"/>
            <w:hideMark/>
          </w:tcPr>
          <w:p w:rsidR="00E53FF9" w:rsidRPr="00280020" w:rsidRDefault="00E53FF9" w:rsidP="00E53FF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Pr>
                <w:rFonts w:eastAsia="Times New Roman" w:cs="Times New Roman"/>
                <w:color w:val="000000"/>
                <w:sz w:val="20"/>
                <w:szCs w:val="20"/>
                <w:lang w:eastAsia="ru-RU"/>
              </w:rPr>
              <w:t>05</w:t>
            </w:r>
          </w:p>
        </w:tc>
        <w:tc>
          <w:tcPr>
            <w:tcW w:w="198" w:type="pct"/>
            <w:tcBorders>
              <w:top w:val="nil"/>
              <w:left w:val="nil"/>
              <w:bottom w:val="single" w:sz="4" w:space="0" w:color="auto"/>
              <w:right w:val="single" w:sz="4" w:space="0" w:color="auto"/>
            </w:tcBorders>
            <w:shd w:val="clear" w:color="000000" w:fill="FFFFFF"/>
            <w:vAlign w:val="center"/>
            <w:hideMark/>
          </w:tcPr>
          <w:p w:rsidR="00E53FF9" w:rsidRPr="00280020" w:rsidRDefault="00E53FF9" w:rsidP="00E53FF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Pr>
                <w:rFonts w:eastAsia="Times New Roman" w:cs="Times New Roman"/>
                <w:color w:val="000000"/>
                <w:sz w:val="20"/>
                <w:szCs w:val="20"/>
                <w:lang w:eastAsia="ru-RU"/>
              </w:rPr>
              <w:t>05</w:t>
            </w:r>
          </w:p>
        </w:tc>
        <w:tc>
          <w:tcPr>
            <w:tcW w:w="198" w:type="pct"/>
            <w:tcBorders>
              <w:top w:val="nil"/>
              <w:left w:val="nil"/>
              <w:bottom w:val="single" w:sz="4" w:space="0" w:color="auto"/>
              <w:right w:val="single" w:sz="4" w:space="0" w:color="auto"/>
            </w:tcBorders>
            <w:shd w:val="clear" w:color="000000" w:fill="FFFFFF"/>
            <w:vAlign w:val="center"/>
            <w:hideMark/>
          </w:tcPr>
          <w:p w:rsidR="00E53FF9" w:rsidRPr="00280020" w:rsidRDefault="00E53FF9" w:rsidP="00E53FF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Pr>
                <w:rFonts w:eastAsia="Times New Roman" w:cs="Times New Roman"/>
                <w:color w:val="000000"/>
                <w:sz w:val="20"/>
                <w:szCs w:val="20"/>
                <w:lang w:eastAsia="ru-RU"/>
              </w:rPr>
              <w:t>05</w:t>
            </w:r>
          </w:p>
        </w:tc>
        <w:tc>
          <w:tcPr>
            <w:tcW w:w="205" w:type="pct"/>
            <w:tcBorders>
              <w:top w:val="nil"/>
              <w:left w:val="nil"/>
              <w:bottom w:val="single" w:sz="4" w:space="0" w:color="auto"/>
              <w:right w:val="single" w:sz="4" w:space="0" w:color="auto"/>
            </w:tcBorders>
            <w:shd w:val="clear" w:color="000000" w:fill="FFFFFF"/>
            <w:vAlign w:val="center"/>
            <w:hideMark/>
          </w:tcPr>
          <w:p w:rsidR="00E53FF9" w:rsidRPr="00280020" w:rsidRDefault="00E53FF9" w:rsidP="00E53FF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Pr>
                <w:rFonts w:eastAsia="Times New Roman" w:cs="Times New Roman"/>
                <w:color w:val="000000"/>
                <w:sz w:val="20"/>
                <w:szCs w:val="20"/>
                <w:lang w:eastAsia="ru-RU"/>
              </w:rPr>
              <w:t>05</w:t>
            </w:r>
          </w:p>
        </w:tc>
      </w:tr>
      <w:tr w:rsidR="00E53FF9"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53FF9" w:rsidRPr="00280020" w:rsidRDefault="00E53FF9" w:rsidP="00E53FF9">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1.1.</w:t>
            </w:r>
          </w:p>
        </w:tc>
        <w:tc>
          <w:tcPr>
            <w:tcW w:w="1207" w:type="pct"/>
            <w:tcBorders>
              <w:top w:val="single" w:sz="4" w:space="0" w:color="auto"/>
              <w:left w:val="nil"/>
              <w:bottom w:val="single" w:sz="4" w:space="0" w:color="auto"/>
              <w:right w:val="nil"/>
            </w:tcBorders>
            <w:shd w:val="clear" w:color="auto" w:fill="auto"/>
            <w:vAlign w:val="center"/>
            <w:hideMark/>
          </w:tcPr>
          <w:p w:rsidR="00E53FF9" w:rsidRPr="00280020" w:rsidRDefault="00E53FF9" w:rsidP="00E53FF9">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магистральных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53FF9" w:rsidRPr="00280020" w:rsidRDefault="00E53FF9" w:rsidP="00E53FF9">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L</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маг</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E53FF9" w:rsidRPr="00280020" w:rsidRDefault="00E53FF9" w:rsidP="00E53FF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км</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E53FF9" w:rsidRPr="00280020" w:rsidRDefault="00E53FF9" w:rsidP="00E53FF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E53FF9" w:rsidRPr="00280020" w:rsidRDefault="00E53FF9" w:rsidP="00E53FF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E53FF9" w:rsidRPr="00280020" w:rsidRDefault="00E53FF9" w:rsidP="00E53FF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E53FF9" w:rsidRPr="00280020" w:rsidRDefault="00E53FF9" w:rsidP="00E53FF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E53FF9" w:rsidRPr="00280020" w:rsidRDefault="00E53FF9" w:rsidP="00E53FF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E53FF9" w:rsidRPr="00280020" w:rsidRDefault="00E53FF9" w:rsidP="00E53FF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E53FF9" w:rsidRPr="00280020" w:rsidRDefault="00E53FF9" w:rsidP="00E53FF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E53FF9" w:rsidRPr="00280020" w:rsidRDefault="00E53FF9" w:rsidP="00E53FF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E53FF9" w:rsidRPr="00280020" w:rsidRDefault="00E53FF9" w:rsidP="00E53FF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E53FF9" w:rsidRPr="00280020" w:rsidRDefault="00E53FF9" w:rsidP="00E53FF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E53FF9" w:rsidRPr="00280020" w:rsidRDefault="00E53FF9" w:rsidP="00E53FF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E53FF9" w:rsidRPr="00280020" w:rsidRDefault="00E53FF9" w:rsidP="00E53FF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E53FF9" w:rsidRPr="00280020" w:rsidRDefault="00E53FF9" w:rsidP="00E53FF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E53FF9" w:rsidRPr="00280020" w:rsidRDefault="00E53FF9" w:rsidP="00E53FF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E53FF9" w:rsidRPr="00280020" w:rsidRDefault="00E53FF9" w:rsidP="00E53FF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E53FF9" w:rsidRPr="00280020" w:rsidRDefault="00E53FF9" w:rsidP="00E53FF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E53FF9"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53FF9" w:rsidRPr="00280020" w:rsidRDefault="00E53FF9" w:rsidP="00E53FF9">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1.2.</w:t>
            </w:r>
          </w:p>
        </w:tc>
        <w:tc>
          <w:tcPr>
            <w:tcW w:w="1207" w:type="pct"/>
            <w:tcBorders>
              <w:top w:val="single" w:sz="4" w:space="0" w:color="auto"/>
              <w:left w:val="nil"/>
              <w:bottom w:val="single" w:sz="4" w:space="0" w:color="auto"/>
              <w:right w:val="nil"/>
            </w:tcBorders>
            <w:shd w:val="clear" w:color="auto" w:fill="auto"/>
            <w:vAlign w:val="center"/>
            <w:hideMark/>
          </w:tcPr>
          <w:p w:rsidR="00E53FF9" w:rsidRPr="00280020" w:rsidRDefault="00E53FF9" w:rsidP="00E53FF9">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распределительных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53FF9" w:rsidRPr="00280020" w:rsidRDefault="00E53FF9" w:rsidP="00E53FF9">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L</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расп</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E53FF9" w:rsidRPr="00280020" w:rsidRDefault="00E53FF9" w:rsidP="00E53FF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км</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E53FF9" w:rsidRPr="00280020" w:rsidRDefault="00E53FF9" w:rsidP="00E53FF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0,10</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E53FF9" w:rsidRPr="00280020" w:rsidRDefault="00E53FF9" w:rsidP="00E53FF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E53FF9" w:rsidRPr="00280020" w:rsidRDefault="00E53FF9" w:rsidP="00E53FF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E53FF9" w:rsidRPr="00280020" w:rsidRDefault="00E53FF9" w:rsidP="00E53FF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E53FF9" w:rsidRPr="00280020" w:rsidRDefault="00E53FF9" w:rsidP="00E53FF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Pr>
                <w:rFonts w:eastAsia="Times New Roman" w:cs="Times New Roman"/>
                <w:color w:val="000000"/>
                <w:sz w:val="20"/>
                <w:szCs w:val="20"/>
                <w:lang w:eastAsia="ru-RU"/>
              </w:rPr>
              <w:t>05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E53FF9" w:rsidRPr="00280020" w:rsidRDefault="00E53FF9" w:rsidP="00E53FF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Pr>
                <w:rFonts w:eastAsia="Times New Roman" w:cs="Times New Roman"/>
                <w:color w:val="000000"/>
                <w:sz w:val="20"/>
                <w:szCs w:val="20"/>
                <w:lang w:eastAsia="ru-RU"/>
              </w:rPr>
              <w:t>05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E53FF9" w:rsidRPr="00280020" w:rsidRDefault="00E53FF9" w:rsidP="00E53FF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Pr>
                <w:rFonts w:eastAsia="Times New Roman" w:cs="Times New Roman"/>
                <w:color w:val="000000"/>
                <w:sz w:val="20"/>
                <w:szCs w:val="20"/>
                <w:lang w:eastAsia="ru-RU"/>
              </w:rPr>
              <w:t>05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E53FF9" w:rsidRPr="00280020" w:rsidRDefault="00E53FF9" w:rsidP="00E53FF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Pr>
                <w:rFonts w:eastAsia="Times New Roman" w:cs="Times New Roman"/>
                <w:color w:val="000000"/>
                <w:sz w:val="20"/>
                <w:szCs w:val="20"/>
                <w:lang w:eastAsia="ru-RU"/>
              </w:rPr>
              <w:t>05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E53FF9" w:rsidRPr="00280020" w:rsidRDefault="00E53FF9" w:rsidP="00E53FF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Pr>
                <w:rFonts w:eastAsia="Times New Roman" w:cs="Times New Roman"/>
                <w:color w:val="000000"/>
                <w:sz w:val="20"/>
                <w:szCs w:val="20"/>
                <w:lang w:eastAsia="ru-RU"/>
              </w:rPr>
              <w:t>05</w:t>
            </w:r>
          </w:p>
        </w:tc>
        <w:tc>
          <w:tcPr>
            <w:tcW w:w="198" w:type="pct"/>
            <w:tcBorders>
              <w:top w:val="nil"/>
              <w:left w:val="nil"/>
              <w:bottom w:val="single" w:sz="4" w:space="0" w:color="auto"/>
              <w:right w:val="single" w:sz="4" w:space="0" w:color="auto"/>
            </w:tcBorders>
            <w:shd w:val="clear" w:color="000000" w:fill="FFFFFF"/>
            <w:vAlign w:val="center"/>
            <w:hideMark/>
          </w:tcPr>
          <w:p w:rsidR="00E53FF9" w:rsidRPr="00280020" w:rsidRDefault="00E53FF9" w:rsidP="00E53FF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Pr>
                <w:rFonts w:eastAsia="Times New Roman" w:cs="Times New Roman"/>
                <w:color w:val="000000"/>
                <w:sz w:val="20"/>
                <w:szCs w:val="20"/>
                <w:lang w:eastAsia="ru-RU"/>
              </w:rPr>
              <w:t>05</w:t>
            </w:r>
          </w:p>
        </w:tc>
        <w:tc>
          <w:tcPr>
            <w:tcW w:w="198" w:type="pct"/>
            <w:tcBorders>
              <w:top w:val="nil"/>
              <w:left w:val="nil"/>
              <w:bottom w:val="single" w:sz="4" w:space="0" w:color="auto"/>
              <w:right w:val="single" w:sz="4" w:space="0" w:color="auto"/>
            </w:tcBorders>
            <w:shd w:val="clear" w:color="000000" w:fill="FFFFFF"/>
            <w:vAlign w:val="center"/>
            <w:hideMark/>
          </w:tcPr>
          <w:p w:rsidR="00E53FF9" w:rsidRPr="00280020" w:rsidRDefault="00E53FF9" w:rsidP="00E53FF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Pr>
                <w:rFonts w:eastAsia="Times New Roman" w:cs="Times New Roman"/>
                <w:color w:val="000000"/>
                <w:sz w:val="20"/>
                <w:szCs w:val="20"/>
                <w:lang w:eastAsia="ru-RU"/>
              </w:rPr>
              <w:t>05</w:t>
            </w:r>
          </w:p>
        </w:tc>
        <w:tc>
          <w:tcPr>
            <w:tcW w:w="198" w:type="pct"/>
            <w:tcBorders>
              <w:top w:val="nil"/>
              <w:left w:val="nil"/>
              <w:bottom w:val="single" w:sz="4" w:space="0" w:color="auto"/>
              <w:right w:val="single" w:sz="4" w:space="0" w:color="auto"/>
            </w:tcBorders>
            <w:shd w:val="clear" w:color="000000" w:fill="FFFFFF"/>
            <w:vAlign w:val="center"/>
            <w:hideMark/>
          </w:tcPr>
          <w:p w:rsidR="00E53FF9" w:rsidRPr="00280020" w:rsidRDefault="00E53FF9" w:rsidP="00E53FF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Pr>
                <w:rFonts w:eastAsia="Times New Roman" w:cs="Times New Roman"/>
                <w:color w:val="000000"/>
                <w:sz w:val="20"/>
                <w:szCs w:val="20"/>
                <w:lang w:eastAsia="ru-RU"/>
              </w:rPr>
              <w:t>05</w:t>
            </w:r>
          </w:p>
        </w:tc>
        <w:tc>
          <w:tcPr>
            <w:tcW w:w="198" w:type="pct"/>
            <w:tcBorders>
              <w:top w:val="nil"/>
              <w:left w:val="nil"/>
              <w:bottom w:val="single" w:sz="4" w:space="0" w:color="auto"/>
              <w:right w:val="single" w:sz="4" w:space="0" w:color="auto"/>
            </w:tcBorders>
            <w:shd w:val="clear" w:color="000000" w:fill="FFFFFF"/>
            <w:vAlign w:val="center"/>
            <w:hideMark/>
          </w:tcPr>
          <w:p w:rsidR="00E53FF9" w:rsidRPr="00280020" w:rsidRDefault="00E53FF9" w:rsidP="00E53FF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Pr>
                <w:rFonts w:eastAsia="Times New Roman" w:cs="Times New Roman"/>
                <w:color w:val="000000"/>
                <w:sz w:val="20"/>
                <w:szCs w:val="20"/>
                <w:lang w:eastAsia="ru-RU"/>
              </w:rPr>
              <w:t>05</w:t>
            </w:r>
          </w:p>
        </w:tc>
        <w:tc>
          <w:tcPr>
            <w:tcW w:w="198" w:type="pct"/>
            <w:tcBorders>
              <w:top w:val="nil"/>
              <w:left w:val="nil"/>
              <w:bottom w:val="single" w:sz="4" w:space="0" w:color="auto"/>
              <w:right w:val="single" w:sz="4" w:space="0" w:color="auto"/>
            </w:tcBorders>
            <w:shd w:val="clear" w:color="000000" w:fill="FFFFFF"/>
            <w:vAlign w:val="center"/>
            <w:hideMark/>
          </w:tcPr>
          <w:p w:rsidR="00E53FF9" w:rsidRPr="00280020" w:rsidRDefault="00E53FF9" w:rsidP="00E53FF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Pr>
                <w:rFonts w:eastAsia="Times New Roman" w:cs="Times New Roman"/>
                <w:color w:val="000000"/>
                <w:sz w:val="20"/>
                <w:szCs w:val="20"/>
                <w:lang w:eastAsia="ru-RU"/>
              </w:rPr>
              <w:t>05</w:t>
            </w:r>
          </w:p>
        </w:tc>
        <w:tc>
          <w:tcPr>
            <w:tcW w:w="198" w:type="pct"/>
            <w:tcBorders>
              <w:top w:val="nil"/>
              <w:left w:val="nil"/>
              <w:bottom w:val="single" w:sz="4" w:space="0" w:color="auto"/>
              <w:right w:val="single" w:sz="4" w:space="0" w:color="auto"/>
            </w:tcBorders>
            <w:shd w:val="clear" w:color="000000" w:fill="FFFFFF"/>
            <w:vAlign w:val="center"/>
            <w:hideMark/>
          </w:tcPr>
          <w:p w:rsidR="00E53FF9" w:rsidRPr="00280020" w:rsidRDefault="00E53FF9" w:rsidP="00E53FF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Pr>
                <w:rFonts w:eastAsia="Times New Roman" w:cs="Times New Roman"/>
                <w:color w:val="000000"/>
                <w:sz w:val="20"/>
                <w:szCs w:val="20"/>
                <w:lang w:eastAsia="ru-RU"/>
              </w:rPr>
              <w:t>05</w:t>
            </w:r>
          </w:p>
        </w:tc>
        <w:tc>
          <w:tcPr>
            <w:tcW w:w="205" w:type="pct"/>
            <w:tcBorders>
              <w:top w:val="nil"/>
              <w:left w:val="nil"/>
              <w:bottom w:val="single" w:sz="4" w:space="0" w:color="auto"/>
              <w:right w:val="single" w:sz="4" w:space="0" w:color="auto"/>
            </w:tcBorders>
            <w:shd w:val="clear" w:color="000000" w:fill="FFFFFF"/>
            <w:vAlign w:val="center"/>
            <w:hideMark/>
          </w:tcPr>
          <w:p w:rsidR="00E53FF9" w:rsidRPr="00280020" w:rsidRDefault="00E53FF9" w:rsidP="00E53FF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Pr>
                <w:rFonts w:eastAsia="Times New Roman" w:cs="Times New Roman"/>
                <w:color w:val="000000"/>
                <w:sz w:val="20"/>
                <w:szCs w:val="20"/>
                <w:lang w:eastAsia="ru-RU"/>
              </w:rPr>
              <w:t>05</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2.</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Материальная характеристика тепловых сетей, в т.ч.:</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M</w:t>
            </w:r>
            <w:r w:rsidRPr="00280020">
              <w:rPr>
                <w:rFonts w:eastAsia="Times New Roman" w:cs="Times New Roman"/>
                <w:i/>
                <w:iCs/>
                <w:color w:val="000000"/>
                <w:sz w:val="20"/>
                <w:szCs w:val="20"/>
                <w:vertAlign w:val="subscript"/>
                <w:lang w:eastAsia="ru-RU"/>
              </w:rPr>
              <w:t>j</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м</w:t>
            </w:r>
            <w:r w:rsidRPr="00280020">
              <w:rPr>
                <w:rFonts w:eastAsia="Times New Roman" w:cs="Times New Roman"/>
                <w:color w:val="000000"/>
                <w:sz w:val="20"/>
                <w:szCs w:val="20"/>
                <w:vertAlign w:val="superscript"/>
                <w:lang w:eastAsia="ru-RU"/>
              </w:rPr>
              <w:t>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2.1.</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магистральных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M</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маг</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м</w:t>
            </w:r>
            <w:r w:rsidRPr="00280020">
              <w:rPr>
                <w:rFonts w:eastAsia="Times New Roman" w:cs="Times New Roman"/>
                <w:color w:val="000000"/>
                <w:sz w:val="20"/>
                <w:szCs w:val="20"/>
                <w:vertAlign w:val="superscript"/>
                <w:lang w:eastAsia="ru-RU"/>
              </w:rPr>
              <w:t>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2.2.</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распределительных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M</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расп</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м</w:t>
            </w:r>
            <w:r w:rsidRPr="00280020">
              <w:rPr>
                <w:rFonts w:eastAsia="Times New Roman" w:cs="Times New Roman"/>
                <w:color w:val="000000"/>
                <w:sz w:val="20"/>
                <w:szCs w:val="20"/>
                <w:vertAlign w:val="superscript"/>
                <w:lang w:eastAsia="ru-RU"/>
              </w:rPr>
              <w:t>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3.</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Средний срок эксплуатации тепловых сетей</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Э</w:t>
            </w:r>
            <w:r w:rsidRPr="00280020">
              <w:rPr>
                <w:rFonts w:eastAsia="Times New Roman" w:cs="Times New Roman"/>
                <w:i/>
                <w:iCs/>
                <w:color w:val="000000"/>
                <w:sz w:val="20"/>
                <w:szCs w:val="20"/>
                <w:vertAlign w:val="subscript"/>
                <w:lang w:eastAsia="ru-RU"/>
              </w:rPr>
              <w:t>j</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лет</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35,0</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36,0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37,0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38,0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39,0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41,0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42,0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43,0</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44,0</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45,0</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46,0</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47,0</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48,0</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49,0</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50,0</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3.1.</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магистральных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Э</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маг</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лет</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3.2.</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распределительных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Э</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расп</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лет</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35,0</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36,0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37,0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38,0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39,0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41,0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42,0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43,0</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44,0</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45,0</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46,0</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47,0</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48,0</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49,0</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50,0</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4.</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Удельная материальная характеристика тепловых сетей на одного жителя, обслуживаемого из системы теплоснабжения</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m</w:t>
            </w:r>
            <w:r w:rsidRPr="00280020">
              <w:rPr>
                <w:rFonts w:eastAsia="Times New Roman" w:cs="Times New Roman"/>
                <w:i/>
                <w:iCs/>
                <w:color w:val="000000"/>
                <w:sz w:val="20"/>
                <w:szCs w:val="20"/>
                <w:vertAlign w:val="subscript"/>
                <w:lang w:eastAsia="ru-RU"/>
              </w:rPr>
              <w:t>j</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м</w:t>
            </w:r>
            <w:r w:rsidRPr="00280020">
              <w:rPr>
                <w:rFonts w:eastAsia="Times New Roman" w:cs="Times New Roman"/>
                <w:color w:val="000000"/>
                <w:sz w:val="20"/>
                <w:szCs w:val="20"/>
                <w:vertAlign w:val="superscript"/>
                <w:lang w:eastAsia="ru-RU"/>
              </w:rPr>
              <w:t>2</w:t>
            </w:r>
            <w:r w:rsidRPr="00280020">
              <w:rPr>
                <w:rFonts w:eastAsia="Times New Roman" w:cs="Times New Roman"/>
                <w:color w:val="000000"/>
                <w:sz w:val="20"/>
                <w:szCs w:val="20"/>
                <w:lang w:eastAsia="ru-RU"/>
              </w:rPr>
              <w:t>/чел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0,06</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0,07</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0,07</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0,07</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0,07</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0,07</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0,07</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0,07</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0,07</w:t>
            </w:r>
          </w:p>
        </w:tc>
      </w:tr>
      <w:tr w:rsidR="00EF7B49"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F7B49" w:rsidRPr="00280020" w:rsidRDefault="00EF7B49" w:rsidP="00EF7B49">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5.</w:t>
            </w:r>
          </w:p>
        </w:tc>
        <w:tc>
          <w:tcPr>
            <w:tcW w:w="1207" w:type="pct"/>
            <w:tcBorders>
              <w:top w:val="single" w:sz="4" w:space="0" w:color="auto"/>
              <w:left w:val="nil"/>
              <w:bottom w:val="single" w:sz="4" w:space="0" w:color="auto"/>
              <w:right w:val="nil"/>
            </w:tcBorders>
            <w:shd w:val="clear" w:color="auto" w:fill="auto"/>
            <w:vAlign w:val="center"/>
            <w:hideMark/>
          </w:tcPr>
          <w:p w:rsidR="00EF7B49" w:rsidRPr="00280020" w:rsidRDefault="00EF7B49" w:rsidP="00EF7B49">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Присоединенная тепловая нагрузка потребителей</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F7B49" w:rsidRPr="00280020" w:rsidRDefault="00EF7B49" w:rsidP="00EF7B49">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EF7B49" w:rsidRPr="00280020" w:rsidRDefault="00EF7B49" w:rsidP="00EF7B4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Гкал/ч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EF7B49" w:rsidRPr="00280020" w:rsidRDefault="00EF7B49" w:rsidP="00EF7B4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0,277</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EF7B49" w:rsidRPr="00280020" w:rsidRDefault="00EF7B49" w:rsidP="00EF7B4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0,277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EF7B49" w:rsidRPr="00280020" w:rsidRDefault="00EF7B49" w:rsidP="00EF7B4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0,277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EF7B49" w:rsidRPr="00280020" w:rsidRDefault="00EF7B49" w:rsidP="00EF7B4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0,233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EF7B49" w:rsidRPr="00280020" w:rsidRDefault="00EF7B49" w:rsidP="00EF7B4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0,258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EF7B49" w:rsidRPr="00280020" w:rsidRDefault="00EF7B49" w:rsidP="00EF7B4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0,258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EF7B49" w:rsidRPr="00280020" w:rsidRDefault="00EF7B49" w:rsidP="00EF7B4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0,258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EF7B49" w:rsidRPr="00280020" w:rsidRDefault="00EF7B49" w:rsidP="00EF7B4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0,258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EF7B49" w:rsidRPr="00280020" w:rsidRDefault="00EF7B49" w:rsidP="00EF7B4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0,258</w:t>
            </w:r>
          </w:p>
        </w:tc>
        <w:tc>
          <w:tcPr>
            <w:tcW w:w="198" w:type="pct"/>
            <w:tcBorders>
              <w:top w:val="nil"/>
              <w:left w:val="nil"/>
              <w:bottom w:val="single" w:sz="4" w:space="0" w:color="auto"/>
              <w:right w:val="single" w:sz="4" w:space="0" w:color="auto"/>
            </w:tcBorders>
            <w:shd w:val="clear" w:color="000000" w:fill="FFFFFF"/>
            <w:vAlign w:val="center"/>
            <w:hideMark/>
          </w:tcPr>
          <w:p w:rsidR="00EF7B49" w:rsidRPr="00280020" w:rsidRDefault="00EF7B49" w:rsidP="00EF7B4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0,258</w:t>
            </w:r>
          </w:p>
        </w:tc>
        <w:tc>
          <w:tcPr>
            <w:tcW w:w="198" w:type="pct"/>
            <w:tcBorders>
              <w:top w:val="nil"/>
              <w:left w:val="nil"/>
              <w:bottom w:val="single" w:sz="4" w:space="0" w:color="auto"/>
              <w:right w:val="single" w:sz="4" w:space="0" w:color="auto"/>
            </w:tcBorders>
            <w:shd w:val="clear" w:color="000000" w:fill="FFFFFF"/>
            <w:vAlign w:val="center"/>
            <w:hideMark/>
          </w:tcPr>
          <w:p w:rsidR="00EF7B49" w:rsidRPr="00280020" w:rsidRDefault="00EF7B49" w:rsidP="00EF7B4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0,258</w:t>
            </w:r>
          </w:p>
        </w:tc>
        <w:tc>
          <w:tcPr>
            <w:tcW w:w="198" w:type="pct"/>
            <w:tcBorders>
              <w:top w:val="nil"/>
              <w:left w:val="nil"/>
              <w:bottom w:val="single" w:sz="4" w:space="0" w:color="auto"/>
              <w:right w:val="single" w:sz="4" w:space="0" w:color="auto"/>
            </w:tcBorders>
            <w:shd w:val="clear" w:color="000000" w:fill="FFFFFF"/>
            <w:vAlign w:val="center"/>
            <w:hideMark/>
          </w:tcPr>
          <w:p w:rsidR="00EF7B49" w:rsidRPr="00280020" w:rsidRDefault="00EF7B49" w:rsidP="00EF7B4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0,258</w:t>
            </w:r>
          </w:p>
        </w:tc>
        <w:tc>
          <w:tcPr>
            <w:tcW w:w="198" w:type="pct"/>
            <w:tcBorders>
              <w:top w:val="nil"/>
              <w:left w:val="nil"/>
              <w:bottom w:val="single" w:sz="4" w:space="0" w:color="auto"/>
              <w:right w:val="single" w:sz="4" w:space="0" w:color="auto"/>
            </w:tcBorders>
            <w:shd w:val="clear" w:color="000000" w:fill="FFFFFF"/>
            <w:vAlign w:val="center"/>
            <w:hideMark/>
          </w:tcPr>
          <w:p w:rsidR="00EF7B49" w:rsidRPr="00280020" w:rsidRDefault="00EF7B49" w:rsidP="00EF7B4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0,258</w:t>
            </w:r>
          </w:p>
        </w:tc>
        <w:tc>
          <w:tcPr>
            <w:tcW w:w="198" w:type="pct"/>
            <w:tcBorders>
              <w:top w:val="nil"/>
              <w:left w:val="nil"/>
              <w:bottom w:val="single" w:sz="4" w:space="0" w:color="auto"/>
              <w:right w:val="single" w:sz="4" w:space="0" w:color="auto"/>
            </w:tcBorders>
            <w:shd w:val="clear" w:color="000000" w:fill="FFFFFF"/>
            <w:vAlign w:val="center"/>
            <w:hideMark/>
          </w:tcPr>
          <w:p w:rsidR="00EF7B49" w:rsidRPr="00280020" w:rsidRDefault="00EF7B49" w:rsidP="00EF7B4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0,258</w:t>
            </w:r>
          </w:p>
        </w:tc>
        <w:tc>
          <w:tcPr>
            <w:tcW w:w="198" w:type="pct"/>
            <w:tcBorders>
              <w:top w:val="nil"/>
              <w:left w:val="nil"/>
              <w:bottom w:val="single" w:sz="4" w:space="0" w:color="auto"/>
              <w:right w:val="single" w:sz="4" w:space="0" w:color="auto"/>
            </w:tcBorders>
            <w:shd w:val="clear" w:color="000000" w:fill="FFFFFF"/>
            <w:vAlign w:val="center"/>
            <w:hideMark/>
          </w:tcPr>
          <w:p w:rsidR="00EF7B49" w:rsidRPr="00280020" w:rsidRDefault="00EF7B49" w:rsidP="00EF7B4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0,258</w:t>
            </w:r>
          </w:p>
        </w:tc>
        <w:tc>
          <w:tcPr>
            <w:tcW w:w="205" w:type="pct"/>
            <w:tcBorders>
              <w:top w:val="nil"/>
              <w:left w:val="nil"/>
              <w:bottom w:val="single" w:sz="4" w:space="0" w:color="auto"/>
              <w:right w:val="single" w:sz="4" w:space="0" w:color="auto"/>
            </w:tcBorders>
            <w:shd w:val="clear" w:color="000000" w:fill="FFFFFF"/>
            <w:vAlign w:val="center"/>
            <w:hideMark/>
          </w:tcPr>
          <w:p w:rsidR="00EF7B49" w:rsidRPr="00280020" w:rsidRDefault="00EF7B49" w:rsidP="00EF7B4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0,258</w:t>
            </w:r>
          </w:p>
        </w:tc>
      </w:tr>
      <w:tr w:rsidR="00EF7B49"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EF7B49" w:rsidRPr="00280020" w:rsidRDefault="00EF7B49" w:rsidP="00EF7B49">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lastRenderedPageBreak/>
              <w:t>6.</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EF7B49" w:rsidRPr="00280020" w:rsidRDefault="00EF7B49" w:rsidP="00EF7B49">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Относительная материальная характеристика</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F7B49" w:rsidRPr="00280020" w:rsidRDefault="00EF7B49" w:rsidP="00EF7B49">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µ</w:t>
            </w:r>
            <w:r w:rsidRPr="00280020">
              <w:rPr>
                <w:rFonts w:eastAsia="Times New Roman" w:cs="Times New Roman"/>
                <w:i/>
                <w:iCs/>
                <w:color w:val="000000"/>
                <w:sz w:val="20"/>
                <w:szCs w:val="20"/>
                <w:vertAlign w:val="subscript"/>
                <w:lang w:eastAsia="ru-RU"/>
              </w:rPr>
              <w:t>j</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EF7B49" w:rsidRPr="00280020" w:rsidRDefault="00EF7B49" w:rsidP="00EF7B4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м</w:t>
            </w:r>
            <w:r w:rsidRPr="00280020">
              <w:rPr>
                <w:rFonts w:eastAsia="Times New Roman" w:cs="Times New Roman"/>
                <w:color w:val="000000"/>
                <w:sz w:val="20"/>
                <w:szCs w:val="20"/>
                <w:vertAlign w:val="superscript"/>
                <w:lang w:eastAsia="ru-RU"/>
              </w:rPr>
              <w:t>2</w:t>
            </w:r>
            <w:r w:rsidRPr="00280020">
              <w:rPr>
                <w:rFonts w:eastAsia="Times New Roman" w:cs="Times New Roman"/>
                <w:color w:val="000000"/>
                <w:sz w:val="20"/>
                <w:szCs w:val="20"/>
                <w:lang w:eastAsia="ru-RU"/>
              </w:rPr>
              <w:t>/Гкал/ч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EF7B49" w:rsidRPr="00280020" w:rsidRDefault="00EF7B49" w:rsidP="00EF7B4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39,04</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EF7B49" w:rsidRPr="00280020" w:rsidRDefault="00EF7B49" w:rsidP="00EF7B4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39,04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EF7B49" w:rsidRPr="00280020" w:rsidRDefault="00EF7B49" w:rsidP="00EF7B4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39,04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EF7B49" w:rsidRPr="00280020" w:rsidRDefault="00EF7B49" w:rsidP="00EF7B4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46,42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EF7B49" w:rsidRPr="00280020" w:rsidRDefault="00EF7B49" w:rsidP="00EF7B4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38,76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EF7B49" w:rsidRPr="00280020" w:rsidRDefault="00EF7B49" w:rsidP="00EF7B4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38,76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EF7B49" w:rsidRPr="00280020" w:rsidRDefault="00EF7B49" w:rsidP="00EF7B4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38,76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EF7B49" w:rsidRPr="00280020" w:rsidRDefault="00EF7B49" w:rsidP="00EF7B4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38,76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EF7B49" w:rsidRPr="00280020" w:rsidRDefault="00EF7B49" w:rsidP="00EF7B4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38,76</w:t>
            </w:r>
          </w:p>
        </w:tc>
        <w:tc>
          <w:tcPr>
            <w:tcW w:w="198" w:type="pct"/>
            <w:tcBorders>
              <w:top w:val="nil"/>
              <w:left w:val="nil"/>
              <w:bottom w:val="single" w:sz="4" w:space="0" w:color="auto"/>
              <w:right w:val="single" w:sz="4" w:space="0" w:color="auto"/>
            </w:tcBorders>
            <w:shd w:val="clear" w:color="000000" w:fill="FFFFFF"/>
            <w:vAlign w:val="center"/>
            <w:hideMark/>
          </w:tcPr>
          <w:p w:rsidR="00EF7B49" w:rsidRPr="00280020" w:rsidRDefault="00EF7B49" w:rsidP="00EF7B4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38,76</w:t>
            </w:r>
          </w:p>
        </w:tc>
        <w:tc>
          <w:tcPr>
            <w:tcW w:w="198" w:type="pct"/>
            <w:tcBorders>
              <w:top w:val="nil"/>
              <w:left w:val="nil"/>
              <w:bottom w:val="single" w:sz="4" w:space="0" w:color="auto"/>
              <w:right w:val="single" w:sz="4" w:space="0" w:color="auto"/>
            </w:tcBorders>
            <w:shd w:val="clear" w:color="000000" w:fill="FFFFFF"/>
            <w:vAlign w:val="center"/>
            <w:hideMark/>
          </w:tcPr>
          <w:p w:rsidR="00EF7B49" w:rsidRPr="00280020" w:rsidRDefault="00EF7B49" w:rsidP="00EF7B4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38,76</w:t>
            </w:r>
          </w:p>
        </w:tc>
        <w:tc>
          <w:tcPr>
            <w:tcW w:w="198" w:type="pct"/>
            <w:tcBorders>
              <w:top w:val="nil"/>
              <w:left w:val="nil"/>
              <w:bottom w:val="single" w:sz="4" w:space="0" w:color="auto"/>
              <w:right w:val="single" w:sz="4" w:space="0" w:color="auto"/>
            </w:tcBorders>
            <w:shd w:val="clear" w:color="000000" w:fill="FFFFFF"/>
            <w:vAlign w:val="center"/>
            <w:hideMark/>
          </w:tcPr>
          <w:p w:rsidR="00EF7B49" w:rsidRPr="00280020" w:rsidRDefault="00EF7B49" w:rsidP="00EF7B4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38,76</w:t>
            </w:r>
          </w:p>
        </w:tc>
        <w:tc>
          <w:tcPr>
            <w:tcW w:w="198" w:type="pct"/>
            <w:tcBorders>
              <w:top w:val="nil"/>
              <w:left w:val="nil"/>
              <w:bottom w:val="single" w:sz="4" w:space="0" w:color="auto"/>
              <w:right w:val="single" w:sz="4" w:space="0" w:color="auto"/>
            </w:tcBorders>
            <w:shd w:val="clear" w:color="000000" w:fill="FFFFFF"/>
            <w:vAlign w:val="center"/>
            <w:hideMark/>
          </w:tcPr>
          <w:p w:rsidR="00EF7B49" w:rsidRPr="00280020" w:rsidRDefault="00EF7B49" w:rsidP="00EF7B4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38,76</w:t>
            </w:r>
          </w:p>
        </w:tc>
        <w:tc>
          <w:tcPr>
            <w:tcW w:w="198" w:type="pct"/>
            <w:tcBorders>
              <w:top w:val="nil"/>
              <w:left w:val="nil"/>
              <w:bottom w:val="single" w:sz="4" w:space="0" w:color="auto"/>
              <w:right w:val="single" w:sz="4" w:space="0" w:color="auto"/>
            </w:tcBorders>
            <w:shd w:val="clear" w:color="000000" w:fill="FFFFFF"/>
            <w:vAlign w:val="center"/>
            <w:hideMark/>
          </w:tcPr>
          <w:p w:rsidR="00EF7B49" w:rsidRPr="00280020" w:rsidRDefault="00EF7B49" w:rsidP="00EF7B4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38,76</w:t>
            </w:r>
          </w:p>
        </w:tc>
        <w:tc>
          <w:tcPr>
            <w:tcW w:w="198" w:type="pct"/>
            <w:tcBorders>
              <w:top w:val="nil"/>
              <w:left w:val="nil"/>
              <w:bottom w:val="single" w:sz="4" w:space="0" w:color="auto"/>
              <w:right w:val="single" w:sz="4" w:space="0" w:color="auto"/>
            </w:tcBorders>
            <w:shd w:val="clear" w:color="000000" w:fill="FFFFFF"/>
            <w:vAlign w:val="center"/>
            <w:hideMark/>
          </w:tcPr>
          <w:p w:rsidR="00EF7B49" w:rsidRPr="00280020" w:rsidRDefault="00EF7B49" w:rsidP="00EF7B4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38,76</w:t>
            </w:r>
          </w:p>
        </w:tc>
        <w:tc>
          <w:tcPr>
            <w:tcW w:w="205" w:type="pct"/>
            <w:tcBorders>
              <w:top w:val="nil"/>
              <w:left w:val="nil"/>
              <w:bottom w:val="single" w:sz="4" w:space="0" w:color="auto"/>
              <w:right w:val="single" w:sz="4" w:space="0" w:color="auto"/>
            </w:tcBorders>
            <w:shd w:val="clear" w:color="000000" w:fill="FFFFFF"/>
            <w:vAlign w:val="center"/>
            <w:hideMark/>
          </w:tcPr>
          <w:p w:rsidR="00EF7B49" w:rsidRPr="00280020" w:rsidRDefault="00EF7B49" w:rsidP="00EF7B4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38,76</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7.</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Нормативные потери тепловой энергии в тепловых сетях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н</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Гкал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-0,029</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0,023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0,023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0,023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0,023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0,023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0,023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0,023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0,023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0,023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0,023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0,023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0,023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0,023</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0,023</w:t>
            </w:r>
          </w:p>
        </w:tc>
      </w:tr>
      <w:tr w:rsidR="0058495F"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7.1.</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магистральных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н.маг</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Гкал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7.2.</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распределительных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н.расп</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Гкал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-0,029</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0,023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0,023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0,023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0,023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0,023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0,023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0,023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0,023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0,023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0,023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0,023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0,023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0,023</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0,023</w:t>
            </w:r>
          </w:p>
        </w:tc>
      </w:tr>
      <w:tr w:rsidR="00EF7B49"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EF7B49" w:rsidRPr="00280020" w:rsidRDefault="00EF7B49" w:rsidP="00EF7B49">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8.</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EF7B49" w:rsidRPr="00280020" w:rsidRDefault="00EF7B49" w:rsidP="00EF7B49">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Относительные нормативные потери в тепловых сетях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F7B49" w:rsidRPr="00280020" w:rsidRDefault="00EF7B49" w:rsidP="00EF7B49">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н</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EF7B49" w:rsidRPr="00280020" w:rsidRDefault="00EF7B49" w:rsidP="00EF7B4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EF7B49" w:rsidRPr="00280020" w:rsidRDefault="00EF7B49" w:rsidP="00EF7B4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-13,8</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EF7B49" w:rsidRPr="00280020" w:rsidRDefault="00EF7B49" w:rsidP="00EF7B4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7,5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EF7B49" w:rsidRPr="00280020" w:rsidRDefault="00EF7B49" w:rsidP="00EF7B4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EF7B49" w:rsidRPr="00280020" w:rsidRDefault="00EF7B49" w:rsidP="00EF7B4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EF7B49" w:rsidRPr="00280020" w:rsidRDefault="00EF7B49" w:rsidP="00EF7B4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EF7B49" w:rsidRPr="00280020" w:rsidRDefault="00EF7B49" w:rsidP="00EF7B4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EF7B49" w:rsidRPr="00280020" w:rsidRDefault="00EF7B49" w:rsidP="00EF7B4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EF7B49" w:rsidRPr="00280020" w:rsidRDefault="00EF7B49" w:rsidP="00EF7B4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EF7B49" w:rsidRPr="00280020" w:rsidRDefault="00EF7B49" w:rsidP="00EF7B4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3,9</w:t>
            </w:r>
          </w:p>
        </w:tc>
        <w:tc>
          <w:tcPr>
            <w:tcW w:w="198" w:type="pct"/>
            <w:tcBorders>
              <w:top w:val="nil"/>
              <w:left w:val="nil"/>
              <w:bottom w:val="single" w:sz="4" w:space="0" w:color="auto"/>
              <w:right w:val="single" w:sz="4" w:space="0" w:color="auto"/>
            </w:tcBorders>
            <w:shd w:val="clear" w:color="000000" w:fill="FFFFFF"/>
            <w:vAlign w:val="center"/>
            <w:hideMark/>
          </w:tcPr>
          <w:p w:rsidR="00EF7B49" w:rsidRPr="00280020" w:rsidRDefault="00EF7B49" w:rsidP="00EF7B4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3,9</w:t>
            </w:r>
          </w:p>
        </w:tc>
        <w:tc>
          <w:tcPr>
            <w:tcW w:w="198" w:type="pct"/>
            <w:tcBorders>
              <w:top w:val="nil"/>
              <w:left w:val="nil"/>
              <w:bottom w:val="single" w:sz="4" w:space="0" w:color="auto"/>
              <w:right w:val="single" w:sz="4" w:space="0" w:color="auto"/>
            </w:tcBorders>
            <w:shd w:val="clear" w:color="000000" w:fill="FFFFFF"/>
            <w:vAlign w:val="center"/>
            <w:hideMark/>
          </w:tcPr>
          <w:p w:rsidR="00EF7B49" w:rsidRPr="00280020" w:rsidRDefault="00EF7B49" w:rsidP="00EF7B4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3,9</w:t>
            </w:r>
          </w:p>
        </w:tc>
        <w:tc>
          <w:tcPr>
            <w:tcW w:w="198" w:type="pct"/>
            <w:tcBorders>
              <w:top w:val="nil"/>
              <w:left w:val="nil"/>
              <w:bottom w:val="single" w:sz="4" w:space="0" w:color="auto"/>
              <w:right w:val="single" w:sz="4" w:space="0" w:color="auto"/>
            </w:tcBorders>
            <w:shd w:val="clear" w:color="000000" w:fill="FFFFFF"/>
            <w:vAlign w:val="center"/>
            <w:hideMark/>
          </w:tcPr>
          <w:p w:rsidR="00EF7B49" w:rsidRPr="00280020" w:rsidRDefault="00EF7B49" w:rsidP="00EF7B4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3,9</w:t>
            </w:r>
          </w:p>
        </w:tc>
        <w:tc>
          <w:tcPr>
            <w:tcW w:w="198" w:type="pct"/>
            <w:tcBorders>
              <w:top w:val="nil"/>
              <w:left w:val="nil"/>
              <w:bottom w:val="single" w:sz="4" w:space="0" w:color="auto"/>
              <w:right w:val="single" w:sz="4" w:space="0" w:color="auto"/>
            </w:tcBorders>
            <w:shd w:val="clear" w:color="000000" w:fill="FFFFFF"/>
            <w:vAlign w:val="center"/>
            <w:hideMark/>
          </w:tcPr>
          <w:p w:rsidR="00EF7B49" w:rsidRPr="00280020" w:rsidRDefault="00EF7B49" w:rsidP="00EF7B4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3,9</w:t>
            </w:r>
          </w:p>
        </w:tc>
        <w:tc>
          <w:tcPr>
            <w:tcW w:w="198" w:type="pct"/>
            <w:tcBorders>
              <w:top w:val="nil"/>
              <w:left w:val="nil"/>
              <w:bottom w:val="single" w:sz="4" w:space="0" w:color="auto"/>
              <w:right w:val="single" w:sz="4" w:space="0" w:color="auto"/>
            </w:tcBorders>
            <w:shd w:val="clear" w:color="000000" w:fill="FFFFFF"/>
            <w:vAlign w:val="center"/>
            <w:hideMark/>
          </w:tcPr>
          <w:p w:rsidR="00EF7B49" w:rsidRPr="00280020" w:rsidRDefault="00EF7B49" w:rsidP="00EF7B4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3,9</w:t>
            </w:r>
          </w:p>
        </w:tc>
        <w:tc>
          <w:tcPr>
            <w:tcW w:w="198" w:type="pct"/>
            <w:tcBorders>
              <w:top w:val="nil"/>
              <w:left w:val="nil"/>
              <w:bottom w:val="single" w:sz="4" w:space="0" w:color="auto"/>
              <w:right w:val="single" w:sz="4" w:space="0" w:color="auto"/>
            </w:tcBorders>
            <w:shd w:val="clear" w:color="000000" w:fill="FFFFFF"/>
            <w:vAlign w:val="center"/>
            <w:hideMark/>
          </w:tcPr>
          <w:p w:rsidR="00EF7B49" w:rsidRPr="00280020" w:rsidRDefault="00EF7B49" w:rsidP="00EF7B4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3,9</w:t>
            </w:r>
          </w:p>
        </w:tc>
        <w:tc>
          <w:tcPr>
            <w:tcW w:w="205" w:type="pct"/>
            <w:tcBorders>
              <w:top w:val="nil"/>
              <w:left w:val="nil"/>
              <w:bottom w:val="single" w:sz="4" w:space="0" w:color="auto"/>
              <w:right w:val="single" w:sz="4" w:space="0" w:color="auto"/>
            </w:tcBorders>
            <w:shd w:val="clear" w:color="000000" w:fill="FFFFFF"/>
            <w:vAlign w:val="center"/>
            <w:hideMark/>
          </w:tcPr>
          <w:p w:rsidR="00EF7B49" w:rsidRPr="00280020" w:rsidRDefault="00EF7B49" w:rsidP="00EF7B4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3,9</w:t>
            </w:r>
          </w:p>
        </w:tc>
      </w:tr>
      <w:tr w:rsidR="00E53FF9"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53FF9" w:rsidRPr="00280020" w:rsidRDefault="00E53FF9" w:rsidP="00E53FF9">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9.</w:t>
            </w:r>
          </w:p>
        </w:tc>
        <w:tc>
          <w:tcPr>
            <w:tcW w:w="1207" w:type="pct"/>
            <w:tcBorders>
              <w:top w:val="single" w:sz="4" w:space="0" w:color="auto"/>
              <w:left w:val="nil"/>
              <w:bottom w:val="single" w:sz="4" w:space="0" w:color="auto"/>
              <w:right w:val="nil"/>
            </w:tcBorders>
            <w:shd w:val="clear" w:color="auto" w:fill="auto"/>
            <w:vAlign w:val="center"/>
            <w:hideMark/>
          </w:tcPr>
          <w:p w:rsidR="00E53FF9" w:rsidRPr="00280020" w:rsidRDefault="00E53FF9" w:rsidP="00E53FF9">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Линейная плотность передачи тепловой энергии в тепловых сетях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53FF9" w:rsidRPr="00280020" w:rsidRDefault="00E53FF9" w:rsidP="00E53FF9">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ρ</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лин</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E53FF9" w:rsidRPr="00280020" w:rsidRDefault="00E53FF9" w:rsidP="00E53FF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Гкал/м</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E53FF9" w:rsidRPr="00280020" w:rsidRDefault="00E53FF9" w:rsidP="00E53FF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2,07</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E53FF9" w:rsidRPr="00280020" w:rsidRDefault="00E53FF9" w:rsidP="00E53FF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3,05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E53FF9" w:rsidRPr="00280020" w:rsidRDefault="00E53FF9" w:rsidP="00E53FF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5,07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E53FF9" w:rsidRPr="00280020" w:rsidRDefault="00E53FF9" w:rsidP="00E53FF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5,85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E53FF9" w:rsidRPr="00280020" w:rsidRDefault="00E53FF9" w:rsidP="00E53FF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E53FF9" w:rsidRPr="00280020" w:rsidRDefault="00E53FF9" w:rsidP="00E53FF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E53FF9" w:rsidRPr="00280020" w:rsidRDefault="00E53FF9" w:rsidP="00E53FF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E53FF9" w:rsidRPr="00280020" w:rsidRDefault="00E53FF9" w:rsidP="00E53FF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E53FF9" w:rsidRPr="00280020" w:rsidRDefault="00E53FF9" w:rsidP="00E53FF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11,8</w:t>
            </w:r>
          </w:p>
        </w:tc>
        <w:tc>
          <w:tcPr>
            <w:tcW w:w="198" w:type="pct"/>
            <w:tcBorders>
              <w:top w:val="nil"/>
              <w:left w:val="nil"/>
              <w:bottom w:val="single" w:sz="4" w:space="0" w:color="auto"/>
              <w:right w:val="single" w:sz="4" w:space="0" w:color="auto"/>
            </w:tcBorders>
            <w:shd w:val="clear" w:color="000000" w:fill="FFFFFF"/>
            <w:vAlign w:val="center"/>
            <w:hideMark/>
          </w:tcPr>
          <w:p w:rsidR="00E53FF9" w:rsidRPr="00280020" w:rsidRDefault="00E53FF9" w:rsidP="00E53FF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11,8</w:t>
            </w:r>
          </w:p>
        </w:tc>
        <w:tc>
          <w:tcPr>
            <w:tcW w:w="198" w:type="pct"/>
            <w:tcBorders>
              <w:top w:val="nil"/>
              <w:left w:val="nil"/>
              <w:bottom w:val="single" w:sz="4" w:space="0" w:color="auto"/>
              <w:right w:val="single" w:sz="4" w:space="0" w:color="auto"/>
            </w:tcBorders>
            <w:shd w:val="clear" w:color="000000" w:fill="FFFFFF"/>
            <w:vAlign w:val="center"/>
            <w:hideMark/>
          </w:tcPr>
          <w:p w:rsidR="00E53FF9" w:rsidRPr="00280020" w:rsidRDefault="00E53FF9" w:rsidP="00E53FF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11,8</w:t>
            </w:r>
          </w:p>
        </w:tc>
        <w:tc>
          <w:tcPr>
            <w:tcW w:w="198" w:type="pct"/>
            <w:tcBorders>
              <w:top w:val="nil"/>
              <w:left w:val="nil"/>
              <w:bottom w:val="single" w:sz="4" w:space="0" w:color="auto"/>
              <w:right w:val="single" w:sz="4" w:space="0" w:color="auto"/>
            </w:tcBorders>
            <w:shd w:val="clear" w:color="000000" w:fill="FFFFFF"/>
            <w:vAlign w:val="center"/>
            <w:hideMark/>
          </w:tcPr>
          <w:p w:rsidR="00E53FF9" w:rsidRPr="00280020" w:rsidRDefault="00E53FF9" w:rsidP="00E53FF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11,8</w:t>
            </w:r>
          </w:p>
        </w:tc>
        <w:tc>
          <w:tcPr>
            <w:tcW w:w="198" w:type="pct"/>
            <w:tcBorders>
              <w:top w:val="nil"/>
              <w:left w:val="nil"/>
              <w:bottom w:val="single" w:sz="4" w:space="0" w:color="auto"/>
              <w:right w:val="single" w:sz="4" w:space="0" w:color="auto"/>
            </w:tcBorders>
            <w:shd w:val="clear" w:color="000000" w:fill="FFFFFF"/>
            <w:vAlign w:val="center"/>
            <w:hideMark/>
          </w:tcPr>
          <w:p w:rsidR="00E53FF9" w:rsidRPr="00280020" w:rsidRDefault="00E53FF9" w:rsidP="00E53FF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11,8</w:t>
            </w:r>
          </w:p>
        </w:tc>
        <w:tc>
          <w:tcPr>
            <w:tcW w:w="198" w:type="pct"/>
            <w:tcBorders>
              <w:top w:val="nil"/>
              <w:left w:val="nil"/>
              <w:bottom w:val="single" w:sz="4" w:space="0" w:color="auto"/>
              <w:right w:val="single" w:sz="4" w:space="0" w:color="auto"/>
            </w:tcBorders>
            <w:shd w:val="clear" w:color="000000" w:fill="FFFFFF"/>
            <w:vAlign w:val="center"/>
            <w:hideMark/>
          </w:tcPr>
          <w:p w:rsidR="00E53FF9" w:rsidRPr="00280020" w:rsidRDefault="00E53FF9" w:rsidP="00E53FF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11,8</w:t>
            </w:r>
          </w:p>
        </w:tc>
        <w:tc>
          <w:tcPr>
            <w:tcW w:w="198" w:type="pct"/>
            <w:tcBorders>
              <w:top w:val="nil"/>
              <w:left w:val="nil"/>
              <w:bottom w:val="single" w:sz="4" w:space="0" w:color="auto"/>
              <w:right w:val="single" w:sz="4" w:space="0" w:color="auto"/>
            </w:tcBorders>
            <w:shd w:val="clear" w:color="000000" w:fill="FFFFFF"/>
            <w:vAlign w:val="center"/>
            <w:hideMark/>
          </w:tcPr>
          <w:p w:rsidR="00E53FF9" w:rsidRPr="00280020" w:rsidRDefault="00E53FF9" w:rsidP="00E53FF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11,8</w:t>
            </w:r>
          </w:p>
        </w:tc>
        <w:tc>
          <w:tcPr>
            <w:tcW w:w="205" w:type="pct"/>
            <w:tcBorders>
              <w:top w:val="nil"/>
              <w:left w:val="nil"/>
              <w:bottom w:val="single" w:sz="4" w:space="0" w:color="auto"/>
              <w:right w:val="single" w:sz="4" w:space="0" w:color="auto"/>
            </w:tcBorders>
            <w:shd w:val="clear" w:color="000000" w:fill="FFFFFF"/>
            <w:vAlign w:val="center"/>
            <w:hideMark/>
          </w:tcPr>
          <w:p w:rsidR="00E53FF9" w:rsidRPr="00280020" w:rsidRDefault="00E53FF9" w:rsidP="00E53FF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11,8</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10.</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Количество повреждений (отказов) в тепловых сетях, приводящих к прекращению теплоснабжения потребителей</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Λ</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тс</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ед./год</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11.</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Удельная повреждаемость тепловых сетей</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λ</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тс</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ед./м/год</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11.1.</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магистральных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λ</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маг</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ед./м/год</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11.2.</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распределительных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λ</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расп</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ед./м/год</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12.</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Тепловая нагрузка потребителей, присоединенных к тепловым сетям по схеме с непосредственным разбором теплоносителя цели горячего водоснабжения из систем отопления (открытая схема).</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р.откр</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Гкал/ч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13.</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Доля потребителей, присоединенных по открытой схеме</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β</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р.откр</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EF7B49"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EF7B49" w:rsidRPr="00280020" w:rsidRDefault="00EF7B49" w:rsidP="00EF7B49">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14.</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EF7B49" w:rsidRPr="00280020" w:rsidRDefault="00EF7B49" w:rsidP="00EF7B49">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Расчетный расход теплоносителя (в соответствии с утвержденным графиком отпуска тепла в тепловые сети)</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F7B49" w:rsidRPr="00280020" w:rsidRDefault="00EF7B49" w:rsidP="00EF7B49">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G</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EF7B49" w:rsidRPr="00280020" w:rsidRDefault="00EF7B49" w:rsidP="00EF7B4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тонн/ч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EF7B49" w:rsidRPr="00280020" w:rsidRDefault="00EF7B49" w:rsidP="00EF7B4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8</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EF7B49" w:rsidRPr="00280020" w:rsidRDefault="00EF7B49" w:rsidP="00EF7B4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EF7B49" w:rsidRPr="00280020" w:rsidRDefault="00EF7B49" w:rsidP="00EF7B4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EF7B49" w:rsidRPr="00280020" w:rsidRDefault="00EF7B49" w:rsidP="00EF7B4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EF7B49" w:rsidRPr="00280020" w:rsidRDefault="00EF7B49" w:rsidP="00EF7B4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EF7B49" w:rsidRPr="00280020" w:rsidRDefault="00EF7B49" w:rsidP="00EF7B4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EF7B49" w:rsidRPr="00280020" w:rsidRDefault="00EF7B49" w:rsidP="00EF7B4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EF7B49" w:rsidRPr="00280020" w:rsidRDefault="00EF7B49" w:rsidP="00EF7B4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EF7B49" w:rsidRPr="00280020" w:rsidRDefault="00EF7B49" w:rsidP="00EF7B4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w:t>
            </w:r>
          </w:p>
        </w:tc>
        <w:tc>
          <w:tcPr>
            <w:tcW w:w="198" w:type="pct"/>
            <w:tcBorders>
              <w:top w:val="nil"/>
              <w:left w:val="nil"/>
              <w:bottom w:val="single" w:sz="4" w:space="0" w:color="auto"/>
              <w:right w:val="single" w:sz="4" w:space="0" w:color="auto"/>
            </w:tcBorders>
            <w:shd w:val="clear" w:color="000000" w:fill="FFFFFF"/>
            <w:vAlign w:val="center"/>
            <w:hideMark/>
          </w:tcPr>
          <w:p w:rsidR="00EF7B49" w:rsidRPr="00280020" w:rsidRDefault="00EF7B49" w:rsidP="00EF7B4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w:t>
            </w:r>
          </w:p>
        </w:tc>
        <w:tc>
          <w:tcPr>
            <w:tcW w:w="198" w:type="pct"/>
            <w:tcBorders>
              <w:top w:val="nil"/>
              <w:left w:val="nil"/>
              <w:bottom w:val="single" w:sz="4" w:space="0" w:color="auto"/>
              <w:right w:val="single" w:sz="4" w:space="0" w:color="auto"/>
            </w:tcBorders>
            <w:shd w:val="clear" w:color="000000" w:fill="FFFFFF"/>
            <w:vAlign w:val="center"/>
            <w:hideMark/>
          </w:tcPr>
          <w:p w:rsidR="00EF7B49" w:rsidRPr="00280020" w:rsidRDefault="00EF7B49" w:rsidP="00EF7B4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w:t>
            </w:r>
          </w:p>
        </w:tc>
        <w:tc>
          <w:tcPr>
            <w:tcW w:w="198" w:type="pct"/>
            <w:tcBorders>
              <w:top w:val="nil"/>
              <w:left w:val="nil"/>
              <w:bottom w:val="single" w:sz="4" w:space="0" w:color="auto"/>
              <w:right w:val="single" w:sz="4" w:space="0" w:color="auto"/>
            </w:tcBorders>
            <w:shd w:val="clear" w:color="000000" w:fill="FFFFFF"/>
            <w:vAlign w:val="center"/>
            <w:hideMark/>
          </w:tcPr>
          <w:p w:rsidR="00EF7B49" w:rsidRPr="00280020" w:rsidRDefault="00EF7B49" w:rsidP="00EF7B4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w:t>
            </w:r>
          </w:p>
        </w:tc>
        <w:tc>
          <w:tcPr>
            <w:tcW w:w="198" w:type="pct"/>
            <w:tcBorders>
              <w:top w:val="nil"/>
              <w:left w:val="nil"/>
              <w:bottom w:val="single" w:sz="4" w:space="0" w:color="auto"/>
              <w:right w:val="single" w:sz="4" w:space="0" w:color="auto"/>
            </w:tcBorders>
            <w:shd w:val="clear" w:color="000000" w:fill="FFFFFF"/>
            <w:vAlign w:val="center"/>
            <w:hideMark/>
          </w:tcPr>
          <w:p w:rsidR="00EF7B49" w:rsidRPr="00280020" w:rsidRDefault="00EF7B49" w:rsidP="00EF7B4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w:t>
            </w:r>
          </w:p>
        </w:tc>
        <w:tc>
          <w:tcPr>
            <w:tcW w:w="198" w:type="pct"/>
            <w:tcBorders>
              <w:top w:val="nil"/>
              <w:left w:val="nil"/>
              <w:bottom w:val="single" w:sz="4" w:space="0" w:color="auto"/>
              <w:right w:val="single" w:sz="4" w:space="0" w:color="auto"/>
            </w:tcBorders>
            <w:shd w:val="clear" w:color="000000" w:fill="FFFFFF"/>
            <w:vAlign w:val="center"/>
            <w:hideMark/>
          </w:tcPr>
          <w:p w:rsidR="00EF7B49" w:rsidRPr="00280020" w:rsidRDefault="00EF7B49" w:rsidP="00EF7B4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w:t>
            </w:r>
          </w:p>
        </w:tc>
        <w:tc>
          <w:tcPr>
            <w:tcW w:w="198" w:type="pct"/>
            <w:tcBorders>
              <w:top w:val="nil"/>
              <w:left w:val="nil"/>
              <w:bottom w:val="single" w:sz="4" w:space="0" w:color="auto"/>
              <w:right w:val="single" w:sz="4" w:space="0" w:color="auto"/>
            </w:tcBorders>
            <w:shd w:val="clear" w:color="000000" w:fill="FFFFFF"/>
            <w:vAlign w:val="center"/>
            <w:hideMark/>
          </w:tcPr>
          <w:p w:rsidR="00EF7B49" w:rsidRPr="00280020" w:rsidRDefault="00EF7B49" w:rsidP="00EF7B4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w:t>
            </w:r>
          </w:p>
        </w:tc>
        <w:tc>
          <w:tcPr>
            <w:tcW w:w="205" w:type="pct"/>
            <w:tcBorders>
              <w:top w:val="nil"/>
              <w:left w:val="nil"/>
              <w:bottom w:val="single" w:sz="4" w:space="0" w:color="auto"/>
              <w:right w:val="single" w:sz="4" w:space="0" w:color="auto"/>
            </w:tcBorders>
            <w:shd w:val="clear" w:color="000000" w:fill="FFFFFF"/>
            <w:vAlign w:val="center"/>
            <w:hideMark/>
          </w:tcPr>
          <w:p w:rsidR="00EF7B49" w:rsidRPr="00280020" w:rsidRDefault="00EF7B49" w:rsidP="00EF7B4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w:t>
            </w:r>
          </w:p>
        </w:tc>
      </w:tr>
      <w:tr w:rsidR="00EF7B49"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F7B49" w:rsidRPr="00280020" w:rsidRDefault="00EF7B49" w:rsidP="00EF7B49">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15.</w:t>
            </w:r>
          </w:p>
        </w:tc>
        <w:tc>
          <w:tcPr>
            <w:tcW w:w="1207" w:type="pct"/>
            <w:tcBorders>
              <w:top w:val="single" w:sz="4" w:space="0" w:color="auto"/>
              <w:left w:val="nil"/>
              <w:bottom w:val="single" w:sz="4" w:space="0" w:color="auto"/>
              <w:right w:val="nil"/>
            </w:tcBorders>
            <w:shd w:val="clear" w:color="auto" w:fill="auto"/>
            <w:vAlign w:val="center"/>
            <w:hideMark/>
          </w:tcPr>
          <w:p w:rsidR="00EF7B49" w:rsidRPr="00280020" w:rsidRDefault="00EF7B49" w:rsidP="00EF7B49">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Фактический расход теплоносителя</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F7B49" w:rsidRPr="00280020" w:rsidRDefault="00EF7B49" w:rsidP="00EF7B49">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G</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ф</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EF7B49" w:rsidRPr="00280020" w:rsidRDefault="00EF7B49" w:rsidP="00EF7B4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тонн/ч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EF7B49" w:rsidRPr="00280020" w:rsidRDefault="00EF7B49" w:rsidP="00EF7B4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7</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EF7B49" w:rsidRPr="00280020" w:rsidRDefault="00EF7B49" w:rsidP="00EF7B4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EF7B49" w:rsidRPr="00280020" w:rsidRDefault="00EF7B49" w:rsidP="00EF7B4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EF7B49" w:rsidRPr="00280020" w:rsidRDefault="00EF7B49" w:rsidP="00EF7B4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EF7B49" w:rsidRPr="00280020" w:rsidRDefault="00EF7B49" w:rsidP="00EF7B4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12,5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EF7B49" w:rsidRPr="00280020" w:rsidRDefault="00EF7B49" w:rsidP="00EF7B4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12,5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EF7B49" w:rsidRPr="00280020" w:rsidRDefault="00EF7B49" w:rsidP="00EF7B4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12,5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EF7B49" w:rsidRPr="00280020" w:rsidRDefault="00EF7B49" w:rsidP="00EF7B4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12,5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EF7B49" w:rsidRPr="00280020" w:rsidRDefault="00EF7B49" w:rsidP="00EF7B4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12,5</w:t>
            </w:r>
          </w:p>
        </w:tc>
        <w:tc>
          <w:tcPr>
            <w:tcW w:w="198" w:type="pct"/>
            <w:tcBorders>
              <w:top w:val="nil"/>
              <w:left w:val="nil"/>
              <w:bottom w:val="single" w:sz="4" w:space="0" w:color="auto"/>
              <w:right w:val="single" w:sz="4" w:space="0" w:color="auto"/>
            </w:tcBorders>
            <w:shd w:val="clear" w:color="000000" w:fill="FFFFFF"/>
            <w:vAlign w:val="center"/>
            <w:hideMark/>
          </w:tcPr>
          <w:p w:rsidR="00EF7B49" w:rsidRPr="00280020" w:rsidRDefault="00EF7B49" w:rsidP="00EF7B4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12,5</w:t>
            </w:r>
          </w:p>
        </w:tc>
        <w:tc>
          <w:tcPr>
            <w:tcW w:w="198" w:type="pct"/>
            <w:tcBorders>
              <w:top w:val="nil"/>
              <w:left w:val="nil"/>
              <w:bottom w:val="single" w:sz="4" w:space="0" w:color="auto"/>
              <w:right w:val="single" w:sz="4" w:space="0" w:color="auto"/>
            </w:tcBorders>
            <w:shd w:val="clear" w:color="000000" w:fill="FFFFFF"/>
            <w:vAlign w:val="center"/>
            <w:hideMark/>
          </w:tcPr>
          <w:p w:rsidR="00EF7B49" w:rsidRPr="00280020" w:rsidRDefault="00EF7B49" w:rsidP="00EF7B4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12,5</w:t>
            </w:r>
          </w:p>
        </w:tc>
        <w:tc>
          <w:tcPr>
            <w:tcW w:w="198" w:type="pct"/>
            <w:tcBorders>
              <w:top w:val="nil"/>
              <w:left w:val="nil"/>
              <w:bottom w:val="single" w:sz="4" w:space="0" w:color="auto"/>
              <w:right w:val="single" w:sz="4" w:space="0" w:color="auto"/>
            </w:tcBorders>
            <w:shd w:val="clear" w:color="000000" w:fill="FFFFFF"/>
            <w:vAlign w:val="center"/>
            <w:hideMark/>
          </w:tcPr>
          <w:p w:rsidR="00EF7B49" w:rsidRPr="00280020" w:rsidRDefault="00EF7B49" w:rsidP="00EF7B4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12,5</w:t>
            </w:r>
          </w:p>
        </w:tc>
        <w:tc>
          <w:tcPr>
            <w:tcW w:w="198" w:type="pct"/>
            <w:tcBorders>
              <w:top w:val="nil"/>
              <w:left w:val="nil"/>
              <w:bottom w:val="single" w:sz="4" w:space="0" w:color="auto"/>
              <w:right w:val="single" w:sz="4" w:space="0" w:color="auto"/>
            </w:tcBorders>
            <w:shd w:val="clear" w:color="000000" w:fill="FFFFFF"/>
            <w:vAlign w:val="center"/>
            <w:hideMark/>
          </w:tcPr>
          <w:p w:rsidR="00EF7B49" w:rsidRPr="00280020" w:rsidRDefault="00EF7B49" w:rsidP="00EF7B4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12,5</w:t>
            </w:r>
          </w:p>
        </w:tc>
        <w:tc>
          <w:tcPr>
            <w:tcW w:w="198" w:type="pct"/>
            <w:tcBorders>
              <w:top w:val="nil"/>
              <w:left w:val="nil"/>
              <w:bottom w:val="single" w:sz="4" w:space="0" w:color="auto"/>
              <w:right w:val="single" w:sz="4" w:space="0" w:color="auto"/>
            </w:tcBorders>
            <w:shd w:val="clear" w:color="000000" w:fill="FFFFFF"/>
            <w:vAlign w:val="center"/>
            <w:hideMark/>
          </w:tcPr>
          <w:p w:rsidR="00EF7B49" w:rsidRPr="00280020" w:rsidRDefault="00EF7B49" w:rsidP="00EF7B4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12,5</w:t>
            </w:r>
          </w:p>
        </w:tc>
        <w:tc>
          <w:tcPr>
            <w:tcW w:w="198" w:type="pct"/>
            <w:tcBorders>
              <w:top w:val="nil"/>
              <w:left w:val="nil"/>
              <w:bottom w:val="single" w:sz="4" w:space="0" w:color="auto"/>
              <w:right w:val="single" w:sz="4" w:space="0" w:color="auto"/>
            </w:tcBorders>
            <w:shd w:val="clear" w:color="000000" w:fill="FFFFFF"/>
            <w:vAlign w:val="center"/>
            <w:hideMark/>
          </w:tcPr>
          <w:p w:rsidR="00EF7B49" w:rsidRPr="00280020" w:rsidRDefault="00EF7B49" w:rsidP="00EF7B4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12,5</w:t>
            </w:r>
          </w:p>
        </w:tc>
        <w:tc>
          <w:tcPr>
            <w:tcW w:w="205" w:type="pct"/>
            <w:tcBorders>
              <w:top w:val="nil"/>
              <w:left w:val="nil"/>
              <w:bottom w:val="single" w:sz="4" w:space="0" w:color="auto"/>
              <w:right w:val="single" w:sz="4" w:space="0" w:color="auto"/>
            </w:tcBorders>
            <w:shd w:val="clear" w:color="000000" w:fill="FFFFFF"/>
            <w:vAlign w:val="center"/>
            <w:hideMark/>
          </w:tcPr>
          <w:p w:rsidR="00EF7B49" w:rsidRPr="00280020" w:rsidRDefault="00EF7B49" w:rsidP="00EF7B4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12,5</w:t>
            </w:r>
          </w:p>
        </w:tc>
      </w:tr>
      <w:tr w:rsidR="00EF7B49"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EF7B49" w:rsidRPr="00280020" w:rsidRDefault="00EF7B49" w:rsidP="00EF7B49">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16.</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EF7B49" w:rsidRPr="00280020" w:rsidRDefault="00EF7B49" w:rsidP="00EF7B49">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Удельный расход теплоносителя на передачу тепловой энергии в горячей воде</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F7B49" w:rsidRPr="00280020" w:rsidRDefault="00EF7B49" w:rsidP="00EF7B49">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g</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ф</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EF7B49" w:rsidRPr="00280020" w:rsidRDefault="00EF7B49" w:rsidP="00EF7B4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тонн/Гкал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EF7B49" w:rsidRPr="00280020" w:rsidRDefault="00EF7B49" w:rsidP="00EF7B4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EF7B49" w:rsidRPr="00280020" w:rsidRDefault="00EF7B49" w:rsidP="00EF7B4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EF7B49" w:rsidRPr="00280020" w:rsidRDefault="00EF7B49" w:rsidP="00EF7B4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EF7B49" w:rsidRPr="00280020" w:rsidRDefault="00EF7B49" w:rsidP="00EF7B4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EF7B49" w:rsidRPr="00280020" w:rsidRDefault="00EF7B49" w:rsidP="00EF7B4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EF7B49" w:rsidRPr="00280020" w:rsidRDefault="00EF7B49" w:rsidP="00EF7B4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EF7B49" w:rsidRPr="00280020" w:rsidRDefault="00EF7B49" w:rsidP="00EF7B4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EF7B49" w:rsidRPr="00280020" w:rsidRDefault="00EF7B49" w:rsidP="00EF7B4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EF7B49" w:rsidRPr="00280020" w:rsidRDefault="00EF7B49" w:rsidP="00EF7B4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8" w:type="pct"/>
            <w:tcBorders>
              <w:top w:val="nil"/>
              <w:left w:val="nil"/>
              <w:bottom w:val="single" w:sz="4" w:space="0" w:color="auto"/>
              <w:right w:val="single" w:sz="4" w:space="0" w:color="auto"/>
            </w:tcBorders>
            <w:shd w:val="clear" w:color="000000" w:fill="FFFFFF"/>
            <w:vAlign w:val="center"/>
            <w:hideMark/>
          </w:tcPr>
          <w:p w:rsidR="00EF7B49" w:rsidRPr="00280020" w:rsidRDefault="00EF7B49" w:rsidP="00EF7B4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8" w:type="pct"/>
            <w:tcBorders>
              <w:top w:val="nil"/>
              <w:left w:val="nil"/>
              <w:bottom w:val="single" w:sz="4" w:space="0" w:color="auto"/>
              <w:right w:val="single" w:sz="4" w:space="0" w:color="auto"/>
            </w:tcBorders>
            <w:shd w:val="clear" w:color="000000" w:fill="FFFFFF"/>
            <w:vAlign w:val="center"/>
            <w:hideMark/>
          </w:tcPr>
          <w:p w:rsidR="00EF7B49" w:rsidRPr="00280020" w:rsidRDefault="00EF7B49" w:rsidP="00EF7B4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8" w:type="pct"/>
            <w:tcBorders>
              <w:top w:val="nil"/>
              <w:left w:val="nil"/>
              <w:bottom w:val="single" w:sz="4" w:space="0" w:color="auto"/>
              <w:right w:val="single" w:sz="4" w:space="0" w:color="auto"/>
            </w:tcBorders>
            <w:shd w:val="clear" w:color="000000" w:fill="FFFFFF"/>
            <w:vAlign w:val="center"/>
            <w:hideMark/>
          </w:tcPr>
          <w:p w:rsidR="00EF7B49" w:rsidRPr="00280020" w:rsidRDefault="00EF7B49" w:rsidP="00EF7B4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8" w:type="pct"/>
            <w:tcBorders>
              <w:top w:val="nil"/>
              <w:left w:val="nil"/>
              <w:bottom w:val="single" w:sz="4" w:space="0" w:color="auto"/>
              <w:right w:val="single" w:sz="4" w:space="0" w:color="auto"/>
            </w:tcBorders>
            <w:shd w:val="clear" w:color="000000" w:fill="FFFFFF"/>
            <w:vAlign w:val="center"/>
            <w:hideMark/>
          </w:tcPr>
          <w:p w:rsidR="00EF7B49" w:rsidRPr="00280020" w:rsidRDefault="00EF7B49" w:rsidP="00EF7B4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8" w:type="pct"/>
            <w:tcBorders>
              <w:top w:val="nil"/>
              <w:left w:val="nil"/>
              <w:bottom w:val="single" w:sz="4" w:space="0" w:color="auto"/>
              <w:right w:val="single" w:sz="4" w:space="0" w:color="auto"/>
            </w:tcBorders>
            <w:shd w:val="clear" w:color="000000" w:fill="FFFFFF"/>
            <w:vAlign w:val="center"/>
            <w:hideMark/>
          </w:tcPr>
          <w:p w:rsidR="00EF7B49" w:rsidRPr="00280020" w:rsidRDefault="00EF7B49" w:rsidP="00EF7B4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8" w:type="pct"/>
            <w:tcBorders>
              <w:top w:val="nil"/>
              <w:left w:val="nil"/>
              <w:bottom w:val="single" w:sz="4" w:space="0" w:color="auto"/>
              <w:right w:val="single" w:sz="4" w:space="0" w:color="auto"/>
            </w:tcBorders>
            <w:shd w:val="clear" w:color="000000" w:fill="FFFFFF"/>
            <w:vAlign w:val="center"/>
            <w:hideMark/>
          </w:tcPr>
          <w:p w:rsidR="00EF7B49" w:rsidRPr="00280020" w:rsidRDefault="00EF7B49" w:rsidP="00EF7B4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205" w:type="pct"/>
            <w:tcBorders>
              <w:top w:val="nil"/>
              <w:left w:val="nil"/>
              <w:bottom w:val="single" w:sz="4" w:space="0" w:color="auto"/>
              <w:right w:val="single" w:sz="4" w:space="0" w:color="auto"/>
            </w:tcBorders>
            <w:shd w:val="clear" w:color="000000" w:fill="FFFFFF"/>
            <w:vAlign w:val="center"/>
            <w:hideMark/>
          </w:tcPr>
          <w:p w:rsidR="00EF7B49" w:rsidRPr="00280020" w:rsidRDefault="00EF7B49" w:rsidP="00EF7B4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17.</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Нормативная подпитка тепловой сети</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ΔG</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н</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тонн/ч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w:t>
            </w:r>
          </w:p>
        </w:tc>
      </w:tr>
      <w:tr w:rsidR="0058495F"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18.</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Фактическая подпитка тепловой сети</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ΔG</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ф</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тонн/ч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EF7B49"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F7B49" w:rsidRPr="00280020" w:rsidRDefault="00EF7B49" w:rsidP="00EF7B49">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19.</w:t>
            </w:r>
          </w:p>
        </w:tc>
        <w:tc>
          <w:tcPr>
            <w:tcW w:w="1207" w:type="pct"/>
            <w:tcBorders>
              <w:top w:val="single" w:sz="4" w:space="0" w:color="auto"/>
              <w:left w:val="nil"/>
              <w:bottom w:val="single" w:sz="4" w:space="0" w:color="auto"/>
              <w:right w:val="nil"/>
            </w:tcBorders>
            <w:shd w:val="clear" w:color="auto" w:fill="auto"/>
            <w:vAlign w:val="center"/>
            <w:hideMark/>
          </w:tcPr>
          <w:p w:rsidR="00EF7B49" w:rsidRPr="00280020" w:rsidRDefault="00EF7B49" w:rsidP="00EF7B49">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Расход электроэнергии на передачу тепловой энергии и теплоносителя</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F7B49" w:rsidRPr="00280020" w:rsidRDefault="00EF7B49" w:rsidP="00EF7B49">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E</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ф</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EF7B49" w:rsidRPr="00280020" w:rsidRDefault="00EF7B49" w:rsidP="00EF7B4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млн. кВт-ч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EF7B49" w:rsidRPr="00280020" w:rsidRDefault="00EF7B49" w:rsidP="00EF7B4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EF7B49" w:rsidRPr="00280020" w:rsidRDefault="00EF7B49" w:rsidP="00EF7B4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EF7B49" w:rsidRPr="00280020" w:rsidRDefault="00EF7B49" w:rsidP="00EF7B4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EF7B49" w:rsidRPr="00280020" w:rsidRDefault="00EF7B49" w:rsidP="00EF7B4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EF7B49" w:rsidRPr="00280020" w:rsidRDefault="00EF7B49" w:rsidP="00EF7B4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EF7B49" w:rsidRPr="00280020" w:rsidRDefault="00EF7B49" w:rsidP="00EF7B4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EF7B49" w:rsidRPr="00280020" w:rsidRDefault="00EF7B49" w:rsidP="00EF7B4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EF7B49" w:rsidRPr="00280020" w:rsidRDefault="00EF7B49" w:rsidP="00EF7B4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EF7B49" w:rsidRPr="00280020" w:rsidRDefault="00EF7B49" w:rsidP="00EF7B4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EF7B49" w:rsidRPr="00280020" w:rsidRDefault="00EF7B49" w:rsidP="00EF7B4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EF7B49" w:rsidRPr="00280020" w:rsidRDefault="00EF7B49" w:rsidP="00EF7B4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EF7B49" w:rsidRPr="00280020" w:rsidRDefault="00EF7B49" w:rsidP="00EF7B4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EF7B49" w:rsidRPr="00280020" w:rsidRDefault="00EF7B49" w:rsidP="00EF7B4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EF7B49" w:rsidRPr="00280020" w:rsidRDefault="00EF7B49" w:rsidP="00EF7B4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EF7B49" w:rsidRPr="00280020" w:rsidRDefault="00EF7B49" w:rsidP="00EF7B4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EF7B49" w:rsidRPr="00280020" w:rsidRDefault="00EF7B49" w:rsidP="00EF7B4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EF7B49"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EF7B49" w:rsidRPr="00280020" w:rsidRDefault="00EF7B49" w:rsidP="00EF7B49">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20.</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EF7B49" w:rsidRPr="00280020" w:rsidRDefault="00EF7B49" w:rsidP="00EF7B49">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Удельный расход электроэнергии на передачу тепловой энергии</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F7B49" w:rsidRPr="00280020" w:rsidRDefault="00EF7B49" w:rsidP="00EF7B49">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e</w:t>
            </w:r>
            <w:r w:rsidRPr="00280020">
              <w:rPr>
                <w:rFonts w:eastAsia="Times New Roman" w:cs="Times New Roman"/>
                <w:i/>
                <w:iCs/>
                <w:color w:val="000000"/>
                <w:sz w:val="20"/>
                <w:szCs w:val="20"/>
                <w:vertAlign w:val="subscript"/>
                <w:lang w:eastAsia="ru-RU"/>
              </w:rPr>
              <w:t>тн.j</w:t>
            </w:r>
            <w:r w:rsidRPr="00280020">
              <w:rPr>
                <w:rFonts w:eastAsia="Times New Roman" w:cs="Times New Roman"/>
                <w:i/>
                <w:iCs/>
                <w:color w:val="000000"/>
                <w:sz w:val="20"/>
                <w:szCs w:val="20"/>
                <w:vertAlign w:val="superscript"/>
                <w:lang w:eastAsia="ru-RU"/>
              </w:rPr>
              <w:t>ф</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EF7B49" w:rsidRPr="00280020" w:rsidRDefault="00EF7B49" w:rsidP="00EF7B4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кВт-ч/Гкал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EF7B49" w:rsidRPr="00280020" w:rsidRDefault="00EF7B49" w:rsidP="00EF7B4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EF7B49" w:rsidRPr="00280020" w:rsidRDefault="00EF7B49" w:rsidP="00EF7B4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EF7B49" w:rsidRPr="00280020" w:rsidRDefault="00EF7B49" w:rsidP="00EF7B4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EF7B49" w:rsidRPr="00280020" w:rsidRDefault="00EF7B49" w:rsidP="00EF7B4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EF7B49" w:rsidRPr="00280020" w:rsidRDefault="00EF7B49" w:rsidP="00EF7B4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EF7B49" w:rsidRPr="00280020" w:rsidRDefault="00EF7B49" w:rsidP="00EF7B4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EF7B49" w:rsidRPr="00280020" w:rsidRDefault="00EF7B49" w:rsidP="00EF7B4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EF7B49" w:rsidRPr="00280020" w:rsidRDefault="00EF7B49" w:rsidP="00EF7B4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EF7B49" w:rsidRPr="00280020" w:rsidRDefault="00EF7B49" w:rsidP="00EF7B4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EF7B49" w:rsidRPr="00280020" w:rsidRDefault="00EF7B49" w:rsidP="00EF7B4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EF7B49" w:rsidRPr="00280020" w:rsidRDefault="00EF7B49" w:rsidP="00EF7B4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EF7B49" w:rsidRPr="00280020" w:rsidRDefault="00EF7B49" w:rsidP="00EF7B4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EF7B49" w:rsidRPr="00280020" w:rsidRDefault="00EF7B49" w:rsidP="00EF7B4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EF7B49" w:rsidRPr="00280020" w:rsidRDefault="00EF7B49" w:rsidP="00EF7B4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EF7B49" w:rsidRPr="00280020" w:rsidRDefault="00EF7B49" w:rsidP="00EF7B4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EF7B49" w:rsidRPr="00280020" w:rsidRDefault="00EF7B49" w:rsidP="00EF7B4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DE154B" w:rsidRPr="00280020" w:rsidTr="00284AC0">
        <w:trPr>
          <w:trHeight w:val="20"/>
        </w:trPr>
        <w:tc>
          <w:tcPr>
            <w:tcW w:w="5000" w:type="pct"/>
            <w:gridSpan w:val="21"/>
            <w:tcBorders>
              <w:top w:val="single" w:sz="4" w:space="0" w:color="auto"/>
              <w:left w:val="single" w:sz="4" w:space="0" w:color="auto"/>
              <w:bottom w:val="single" w:sz="4" w:space="0" w:color="auto"/>
              <w:right w:val="single" w:sz="4" w:space="0" w:color="auto"/>
            </w:tcBorders>
            <w:shd w:val="clear" w:color="auto" w:fill="auto"/>
            <w:vAlign w:val="center"/>
            <w:hideMark/>
          </w:tcPr>
          <w:p w:rsidR="00DE154B" w:rsidRPr="00280020" w:rsidRDefault="00DE154B" w:rsidP="00DE154B">
            <w:pPr>
              <w:ind w:firstLine="0"/>
              <w:jc w:val="center"/>
              <w:rPr>
                <w:rFonts w:eastAsia="Times New Roman" w:cs="Times New Roman"/>
                <w:b/>
                <w:bCs/>
                <w:color w:val="000000"/>
                <w:sz w:val="20"/>
                <w:szCs w:val="20"/>
                <w:lang w:eastAsia="ru-RU"/>
              </w:rPr>
            </w:pPr>
            <w:r w:rsidRPr="00280020">
              <w:rPr>
                <w:rFonts w:eastAsia="Times New Roman" w:cs="Times New Roman"/>
                <w:b/>
                <w:bCs/>
                <w:color w:val="000000"/>
                <w:sz w:val="20"/>
                <w:szCs w:val="20"/>
                <w:lang w:eastAsia="ru-RU"/>
              </w:rPr>
              <w:t>Котельная улица Пастуховская, 37: МУП г. Костромы "Городские сети"</w:t>
            </w:r>
          </w:p>
        </w:tc>
      </w:tr>
      <w:tr w:rsidR="00E53FF9"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53FF9" w:rsidRPr="00280020" w:rsidRDefault="00E53FF9" w:rsidP="00E53FF9">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w:t>
            </w:r>
          </w:p>
        </w:tc>
        <w:tc>
          <w:tcPr>
            <w:tcW w:w="1207" w:type="pct"/>
            <w:tcBorders>
              <w:top w:val="single" w:sz="4" w:space="0" w:color="auto"/>
              <w:left w:val="nil"/>
              <w:bottom w:val="single" w:sz="4" w:space="0" w:color="auto"/>
              <w:right w:val="nil"/>
            </w:tcBorders>
            <w:shd w:val="clear" w:color="auto" w:fill="auto"/>
            <w:vAlign w:val="center"/>
            <w:hideMark/>
          </w:tcPr>
          <w:p w:rsidR="00E53FF9" w:rsidRPr="00280020" w:rsidRDefault="00E53FF9" w:rsidP="00E53FF9">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Протяженность тепловых сетей, в т.ч.:</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53FF9" w:rsidRPr="00280020" w:rsidRDefault="00E53FF9" w:rsidP="00E53FF9">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L</w:t>
            </w:r>
            <w:r w:rsidRPr="00280020">
              <w:rPr>
                <w:rFonts w:eastAsia="Times New Roman" w:cs="Times New Roman"/>
                <w:i/>
                <w:iCs/>
                <w:color w:val="000000"/>
                <w:sz w:val="20"/>
                <w:szCs w:val="20"/>
                <w:vertAlign w:val="subscript"/>
                <w:lang w:eastAsia="ru-RU"/>
              </w:rPr>
              <w:t>j</w:t>
            </w:r>
          </w:p>
        </w:tc>
        <w:tc>
          <w:tcPr>
            <w:tcW w:w="239" w:type="pct"/>
            <w:tcBorders>
              <w:top w:val="single" w:sz="4" w:space="0" w:color="auto"/>
              <w:left w:val="nil"/>
              <w:bottom w:val="single" w:sz="4" w:space="0" w:color="auto"/>
              <w:right w:val="nil"/>
            </w:tcBorders>
            <w:shd w:val="clear" w:color="auto" w:fill="auto"/>
            <w:vAlign w:val="center"/>
            <w:hideMark/>
          </w:tcPr>
          <w:p w:rsidR="00E53FF9" w:rsidRPr="00280020" w:rsidRDefault="00E53FF9" w:rsidP="00E53FF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км</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E53FF9" w:rsidRPr="00280020" w:rsidRDefault="00E53FF9" w:rsidP="00E53FF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15,30</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E53FF9" w:rsidRPr="00280020" w:rsidRDefault="00E53FF9" w:rsidP="00E53FF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15,30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E53FF9" w:rsidRPr="00280020" w:rsidRDefault="00E53FF9" w:rsidP="00E53FF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15,30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E53FF9" w:rsidRPr="00280020" w:rsidRDefault="00E53FF9" w:rsidP="00E53FF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15,30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E53FF9" w:rsidRPr="00280020" w:rsidRDefault="00E53FF9" w:rsidP="00E53FF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6,025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E53FF9" w:rsidRPr="00280020" w:rsidRDefault="00E53FF9" w:rsidP="00E53FF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6,025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E53FF9" w:rsidRPr="00280020" w:rsidRDefault="00E53FF9" w:rsidP="00E53FF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6,025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E53FF9" w:rsidRPr="00280020" w:rsidRDefault="00E53FF9" w:rsidP="00E53FF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6,025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E53FF9" w:rsidRPr="00280020" w:rsidRDefault="00E53FF9" w:rsidP="00E53FF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6,025</w:t>
            </w:r>
          </w:p>
        </w:tc>
        <w:tc>
          <w:tcPr>
            <w:tcW w:w="198" w:type="pct"/>
            <w:tcBorders>
              <w:top w:val="nil"/>
              <w:left w:val="nil"/>
              <w:bottom w:val="single" w:sz="4" w:space="0" w:color="auto"/>
              <w:right w:val="single" w:sz="4" w:space="0" w:color="auto"/>
            </w:tcBorders>
            <w:shd w:val="clear" w:color="000000" w:fill="FFFFFF"/>
            <w:vAlign w:val="center"/>
            <w:hideMark/>
          </w:tcPr>
          <w:p w:rsidR="00E53FF9" w:rsidRPr="00280020" w:rsidRDefault="00E53FF9" w:rsidP="00E53FF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6,025</w:t>
            </w:r>
          </w:p>
        </w:tc>
        <w:tc>
          <w:tcPr>
            <w:tcW w:w="198" w:type="pct"/>
            <w:tcBorders>
              <w:top w:val="nil"/>
              <w:left w:val="nil"/>
              <w:bottom w:val="single" w:sz="4" w:space="0" w:color="auto"/>
              <w:right w:val="single" w:sz="4" w:space="0" w:color="auto"/>
            </w:tcBorders>
            <w:shd w:val="clear" w:color="000000" w:fill="FFFFFF"/>
            <w:vAlign w:val="center"/>
            <w:hideMark/>
          </w:tcPr>
          <w:p w:rsidR="00E53FF9" w:rsidRPr="00280020" w:rsidRDefault="00E53FF9" w:rsidP="00E53FF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6,025</w:t>
            </w:r>
          </w:p>
        </w:tc>
        <w:tc>
          <w:tcPr>
            <w:tcW w:w="198" w:type="pct"/>
            <w:tcBorders>
              <w:top w:val="nil"/>
              <w:left w:val="nil"/>
              <w:bottom w:val="single" w:sz="4" w:space="0" w:color="auto"/>
              <w:right w:val="single" w:sz="4" w:space="0" w:color="auto"/>
            </w:tcBorders>
            <w:shd w:val="clear" w:color="000000" w:fill="FFFFFF"/>
            <w:vAlign w:val="center"/>
            <w:hideMark/>
          </w:tcPr>
          <w:p w:rsidR="00E53FF9" w:rsidRPr="00280020" w:rsidRDefault="00E53FF9" w:rsidP="00E53FF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6,025</w:t>
            </w:r>
          </w:p>
        </w:tc>
        <w:tc>
          <w:tcPr>
            <w:tcW w:w="198" w:type="pct"/>
            <w:tcBorders>
              <w:top w:val="nil"/>
              <w:left w:val="nil"/>
              <w:bottom w:val="single" w:sz="4" w:space="0" w:color="auto"/>
              <w:right w:val="single" w:sz="4" w:space="0" w:color="auto"/>
            </w:tcBorders>
            <w:shd w:val="clear" w:color="000000" w:fill="FFFFFF"/>
            <w:vAlign w:val="center"/>
            <w:hideMark/>
          </w:tcPr>
          <w:p w:rsidR="00E53FF9" w:rsidRPr="00280020" w:rsidRDefault="00E53FF9" w:rsidP="00E53FF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6,025</w:t>
            </w:r>
          </w:p>
        </w:tc>
        <w:tc>
          <w:tcPr>
            <w:tcW w:w="198" w:type="pct"/>
            <w:tcBorders>
              <w:top w:val="nil"/>
              <w:left w:val="nil"/>
              <w:bottom w:val="single" w:sz="4" w:space="0" w:color="auto"/>
              <w:right w:val="single" w:sz="4" w:space="0" w:color="auto"/>
            </w:tcBorders>
            <w:shd w:val="clear" w:color="000000" w:fill="FFFFFF"/>
            <w:vAlign w:val="center"/>
            <w:hideMark/>
          </w:tcPr>
          <w:p w:rsidR="00E53FF9" w:rsidRPr="00280020" w:rsidRDefault="00E53FF9" w:rsidP="00E53FF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6,025</w:t>
            </w:r>
          </w:p>
        </w:tc>
        <w:tc>
          <w:tcPr>
            <w:tcW w:w="198" w:type="pct"/>
            <w:tcBorders>
              <w:top w:val="nil"/>
              <w:left w:val="nil"/>
              <w:bottom w:val="single" w:sz="4" w:space="0" w:color="auto"/>
              <w:right w:val="single" w:sz="4" w:space="0" w:color="auto"/>
            </w:tcBorders>
            <w:shd w:val="clear" w:color="000000" w:fill="FFFFFF"/>
            <w:vAlign w:val="center"/>
            <w:hideMark/>
          </w:tcPr>
          <w:p w:rsidR="00E53FF9" w:rsidRPr="00280020" w:rsidRDefault="00E53FF9" w:rsidP="00E53FF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6,025</w:t>
            </w:r>
          </w:p>
        </w:tc>
        <w:tc>
          <w:tcPr>
            <w:tcW w:w="205" w:type="pct"/>
            <w:tcBorders>
              <w:top w:val="nil"/>
              <w:left w:val="nil"/>
              <w:bottom w:val="single" w:sz="4" w:space="0" w:color="auto"/>
              <w:right w:val="single" w:sz="4" w:space="0" w:color="auto"/>
            </w:tcBorders>
            <w:shd w:val="clear" w:color="000000" w:fill="FFFFFF"/>
            <w:vAlign w:val="center"/>
            <w:hideMark/>
          </w:tcPr>
          <w:p w:rsidR="00E53FF9" w:rsidRPr="00280020" w:rsidRDefault="00E53FF9" w:rsidP="00E53FF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6,025</w:t>
            </w:r>
          </w:p>
        </w:tc>
      </w:tr>
      <w:tr w:rsidR="00E53FF9"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53FF9" w:rsidRPr="00280020" w:rsidRDefault="00E53FF9" w:rsidP="00E53FF9">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1.1.</w:t>
            </w:r>
          </w:p>
        </w:tc>
        <w:tc>
          <w:tcPr>
            <w:tcW w:w="1207" w:type="pct"/>
            <w:tcBorders>
              <w:top w:val="single" w:sz="4" w:space="0" w:color="auto"/>
              <w:left w:val="nil"/>
              <w:bottom w:val="single" w:sz="4" w:space="0" w:color="auto"/>
              <w:right w:val="nil"/>
            </w:tcBorders>
            <w:shd w:val="clear" w:color="auto" w:fill="auto"/>
            <w:vAlign w:val="center"/>
            <w:hideMark/>
          </w:tcPr>
          <w:p w:rsidR="00E53FF9" w:rsidRPr="00280020" w:rsidRDefault="00E53FF9" w:rsidP="00E53FF9">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магистральных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53FF9" w:rsidRPr="00280020" w:rsidRDefault="00E53FF9" w:rsidP="00E53FF9">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L</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маг</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E53FF9" w:rsidRPr="00280020" w:rsidRDefault="00E53FF9" w:rsidP="00E53FF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км</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E53FF9" w:rsidRPr="00280020" w:rsidRDefault="00E53FF9" w:rsidP="00E53FF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E53FF9" w:rsidRPr="00280020" w:rsidRDefault="00E53FF9" w:rsidP="00E53FF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E53FF9" w:rsidRPr="00280020" w:rsidRDefault="00E53FF9" w:rsidP="00E53FF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E53FF9" w:rsidRPr="00280020" w:rsidRDefault="00E53FF9" w:rsidP="00E53FF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E53FF9" w:rsidRPr="00280020" w:rsidRDefault="00E53FF9" w:rsidP="00E53FF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E53FF9" w:rsidRPr="00280020" w:rsidRDefault="00E53FF9" w:rsidP="00E53FF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E53FF9" w:rsidRPr="00280020" w:rsidRDefault="00E53FF9" w:rsidP="00E53FF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E53FF9" w:rsidRPr="00280020" w:rsidRDefault="00E53FF9" w:rsidP="00E53FF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E53FF9" w:rsidRPr="00280020" w:rsidRDefault="00E53FF9" w:rsidP="00E53FF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E53FF9" w:rsidRPr="00280020" w:rsidRDefault="00E53FF9" w:rsidP="00E53FF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E53FF9" w:rsidRPr="00280020" w:rsidRDefault="00E53FF9" w:rsidP="00E53FF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E53FF9" w:rsidRPr="00280020" w:rsidRDefault="00E53FF9" w:rsidP="00E53FF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E53FF9" w:rsidRPr="00280020" w:rsidRDefault="00E53FF9" w:rsidP="00E53FF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E53FF9" w:rsidRPr="00280020" w:rsidRDefault="00E53FF9" w:rsidP="00E53FF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E53FF9" w:rsidRPr="00280020" w:rsidRDefault="00E53FF9" w:rsidP="00E53FF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E53FF9" w:rsidRPr="00280020" w:rsidRDefault="00E53FF9" w:rsidP="00E53FF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E53FF9"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53FF9" w:rsidRPr="00280020" w:rsidRDefault="00E53FF9" w:rsidP="00E53FF9">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1.2.</w:t>
            </w:r>
          </w:p>
        </w:tc>
        <w:tc>
          <w:tcPr>
            <w:tcW w:w="1207" w:type="pct"/>
            <w:tcBorders>
              <w:top w:val="single" w:sz="4" w:space="0" w:color="auto"/>
              <w:left w:val="nil"/>
              <w:bottom w:val="single" w:sz="4" w:space="0" w:color="auto"/>
              <w:right w:val="nil"/>
            </w:tcBorders>
            <w:shd w:val="clear" w:color="auto" w:fill="auto"/>
            <w:vAlign w:val="center"/>
            <w:hideMark/>
          </w:tcPr>
          <w:p w:rsidR="00E53FF9" w:rsidRPr="00280020" w:rsidRDefault="00E53FF9" w:rsidP="00E53FF9">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распределительных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53FF9" w:rsidRPr="00280020" w:rsidRDefault="00E53FF9" w:rsidP="00E53FF9">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L</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расп</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E53FF9" w:rsidRPr="00280020" w:rsidRDefault="00E53FF9" w:rsidP="00E53FF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км</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E53FF9" w:rsidRPr="00280020" w:rsidRDefault="00E53FF9" w:rsidP="00E53FF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15,30</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E53FF9" w:rsidRPr="00280020" w:rsidRDefault="00E53FF9" w:rsidP="00E53FF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15,30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E53FF9" w:rsidRPr="00280020" w:rsidRDefault="00E53FF9" w:rsidP="00E53FF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15,30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E53FF9" w:rsidRPr="00280020" w:rsidRDefault="00E53FF9" w:rsidP="00E53FF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15,30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E53FF9" w:rsidRPr="00280020" w:rsidRDefault="00E53FF9" w:rsidP="00E53FF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6,025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E53FF9" w:rsidRPr="00280020" w:rsidRDefault="00E53FF9" w:rsidP="00E53FF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6,025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E53FF9" w:rsidRPr="00280020" w:rsidRDefault="00E53FF9" w:rsidP="00E53FF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6,025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E53FF9" w:rsidRPr="00280020" w:rsidRDefault="00E53FF9" w:rsidP="00E53FF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6,025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E53FF9" w:rsidRPr="00280020" w:rsidRDefault="00E53FF9" w:rsidP="00E53FF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6,025</w:t>
            </w:r>
          </w:p>
        </w:tc>
        <w:tc>
          <w:tcPr>
            <w:tcW w:w="198" w:type="pct"/>
            <w:tcBorders>
              <w:top w:val="nil"/>
              <w:left w:val="nil"/>
              <w:bottom w:val="single" w:sz="4" w:space="0" w:color="auto"/>
              <w:right w:val="single" w:sz="4" w:space="0" w:color="auto"/>
            </w:tcBorders>
            <w:shd w:val="clear" w:color="000000" w:fill="FFFFFF"/>
            <w:vAlign w:val="center"/>
            <w:hideMark/>
          </w:tcPr>
          <w:p w:rsidR="00E53FF9" w:rsidRPr="00280020" w:rsidRDefault="00E53FF9" w:rsidP="00E53FF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6,025</w:t>
            </w:r>
          </w:p>
        </w:tc>
        <w:tc>
          <w:tcPr>
            <w:tcW w:w="198" w:type="pct"/>
            <w:tcBorders>
              <w:top w:val="nil"/>
              <w:left w:val="nil"/>
              <w:bottom w:val="single" w:sz="4" w:space="0" w:color="auto"/>
              <w:right w:val="single" w:sz="4" w:space="0" w:color="auto"/>
            </w:tcBorders>
            <w:shd w:val="clear" w:color="000000" w:fill="FFFFFF"/>
            <w:vAlign w:val="center"/>
            <w:hideMark/>
          </w:tcPr>
          <w:p w:rsidR="00E53FF9" w:rsidRPr="00280020" w:rsidRDefault="00E53FF9" w:rsidP="00E53FF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6,025</w:t>
            </w:r>
          </w:p>
        </w:tc>
        <w:tc>
          <w:tcPr>
            <w:tcW w:w="198" w:type="pct"/>
            <w:tcBorders>
              <w:top w:val="nil"/>
              <w:left w:val="nil"/>
              <w:bottom w:val="single" w:sz="4" w:space="0" w:color="auto"/>
              <w:right w:val="single" w:sz="4" w:space="0" w:color="auto"/>
            </w:tcBorders>
            <w:shd w:val="clear" w:color="000000" w:fill="FFFFFF"/>
            <w:vAlign w:val="center"/>
            <w:hideMark/>
          </w:tcPr>
          <w:p w:rsidR="00E53FF9" w:rsidRPr="00280020" w:rsidRDefault="00E53FF9" w:rsidP="00E53FF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6,025</w:t>
            </w:r>
          </w:p>
        </w:tc>
        <w:tc>
          <w:tcPr>
            <w:tcW w:w="198" w:type="pct"/>
            <w:tcBorders>
              <w:top w:val="nil"/>
              <w:left w:val="nil"/>
              <w:bottom w:val="single" w:sz="4" w:space="0" w:color="auto"/>
              <w:right w:val="single" w:sz="4" w:space="0" w:color="auto"/>
            </w:tcBorders>
            <w:shd w:val="clear" w:color="000000" w:fill="FFFFFF"/>
            <w:vAlign w:val="center"/>
            <w:hideMark/>
          </w:tcPr>
          <w:p w:rsidR="00E53FF9" w:rsidRPr="00280020" w:rsidRDefault="00E53FF9" w:rsidP="00E53FF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6,025</w:t>
            </w:r>
          </w:p>
        </w:tc>
        <w:tc>
          <w:tcPr>
            <w:tcW w:w="198" w:type="pct"/>
            <w:tcBorders>
              <w:top w:val="nil"/>
              <w:left w:val="nil"/>
              <w:bottom w:val="single" w:sz="4" w:space="0" w:color="auto"/>
              <w:right w:val="single" w:sz="4" w:space="0" w:color="auto"/>
            </w:tcBorders>
            <w:shd w:val="clear" w:color="000000" w:fill="FFFFFF"/>
            <w:vAlign w:val="center"/>
            <w:hideMark/>
          </w:tcPr>
          <w:p w:rsidR="00E53FF9" w:rsidRPr="00280020" w:rsidRDefault="00E53FF9" w:rsidP="00E53FF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6,025</w:t>
            </w:r>
          </w:p>
        </w:tc>
        <w:tc>
          <w:tcPr>
            <w:tcW w:w="198" w:type="pct"/>
            <w:tcBorders>
              <w:top w:val="nil"/>
              <w:left w:val="nil"/>
              <w:bottom w:val="single" w:sz="4" w:space="0" w:color="auto"/>
              <w:right w:val="single" w:sz="4" w:space="0" w:color="auto"/>
            </w:tcBorders>
            <w:shd w:val="clear" w:color="000000" w:fill="FFFFFF"/>
            <w:vAlign w:val="center"/>
            <w:hideMark/>
          </w:tcPr>
          <w:p w:rsidR="00E53FF9" w:rsidRPr="00280020" w:rsidRDefault="00E53FF9" w:rsidP="00E53FF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6,025</w:t>
            </w:r>
          </w:p>
        </w:tc>
        <w:tc>
          <w:tcPr>
            <w:tcW w:w="205" w:type="pct"/>
            <w:tcBorders>
              <w:top w:val="nil"/>
              <w:left w:val="nil"/>
              <w:bottom w:val="single" w:sz="4" w:space="0" w:color="auto"/>
              <w:right w:val="single" w:sz="4" w:space="0" w:color="auto"/>
            </w:tcBorders>
            <w:shd w:val="clear" w:color="000000" w:fill="FFFFFF"/>
            <w:vAlign w:val="center"/>
            <w:hideMark/>
          </w:tcPr>
          <w:p w:rsidR="00E53FF9" w:rsidRPr="00280020" w:rsidRDefault="00E53FF9" w:rsidP="00E53FF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6,025</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2.</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Материальная характеристика тепловых сетей, в т.ч.:</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M</w:t>
            </w:r>
            <w:r w:rsidRPr="00280020">
              <w:rPr>
                <w:rFonts w:eastAsia="Times New Roman" w:cs="Times New Roman"/>
                <w:i/>
                <w:iCs/>
                <w:color w:val="000000"/>
                <w:sz w:val="20"/>
                <w:szCs w:val="20"/>
                <w:vertAlign w:val="subscript"/>
                <w:lang w:eastAsia="ru-RU"/>
              </w:rPr>
              <w:t>j</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м</w:t>
            </w:r>
            <w:r w:rsidRPr="00280020">
              <w:rPr>
                <w:rFonts w:eastAsia="Times New Roman" w:cs="Times New Roman"/>
                <w:color w:val="000000"/>
                <w:sz w:val="20"/>
                <w:szCs w:val="20"/>
                <w:vertAlign w:val="superscript"/>
                <w:lang w:eastAsia="ru-RU"/>
              </w:rPr>
              <w:t>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1,96</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1,96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1,96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1,96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1,96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1,96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1,96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1,96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1,96</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1,96</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1,96</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1,96</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1,96</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1,96</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1,96</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1,96</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2.1.</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магистральных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M</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маг</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м</w:t>
            </w:r>
            <w:r w:rsidRPr="00280020">
              <w:rPr>
                <w:rFonts w:eastAsia="Times New Roman" w:cs="Times New Roman"/>
                <w:color w:val="000000"/>
                <w:sz w:val="20"/>
                <w:szCs w:val="20"/>
                <w:vertAlign w:val="superscript"/>
                <w:lang w:eastAsia="ru-RU"/>
              </w:rPr>
              <w:t>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2.2.</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распределительных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M</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расп</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м</w:t>
            </w:r>
            <w:r w:rsidRPr="00280020">
              <w:rPr>
                <w:rFonts w:eastAsia="Times New Roman" w:cs="Times New Roman"/>
                <w:color w:val="000000"/>
                <w:sz w:val="20"/>
                <w:szCs w:val="20"/>
                <w:vertAlign w:val="superscript"/>
                <w:lang w:eastAsia="ru-RU"/>
              </w:rPr>
              <w:t>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1,96</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1,96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1,96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1,96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1,96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1,96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1,96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1,96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1,96</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1,96</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1,96</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1,96</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1,96</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1,96</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1,96</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1,96</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3.</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Средний срок эксплуатации тепловых сетей</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Э</w:t>
            </w:r>
            <w:r w:rsidRPr="00280020">
              <w:rPr>
                <w:rFonts w:eastAsia="Times New Roman" w:cs="Times New Roman"/>
                <w:i/>
                <w:iCs/>
                <w:color w:val="000000"/>
                <w:sz w:val="20"/>
                <w:szCs w:val="20"/>
                <w:vertAlign w:val="subscript"/>
                <w:lang w:eastAsia="ru-RU"/>
              </w:rPr>
              <w:t>j</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лет</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42,3</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43,3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44,3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45,3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46,3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47,3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48,3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49,3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50,3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51,3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52,3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53,3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54,3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55,3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56,3</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57,3</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3.1.</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магистральных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Э</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маг</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лет</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3.2.</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распределительных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Э</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расп</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лет</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42,3</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43,3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44,3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45,3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46,3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47,3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48,3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49,3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50,3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51,3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52,3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53,3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54,3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55,3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56,3</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57,3</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4.</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Удельная материальная характеристика тепловых сетей на одного жителя, обслуживаемого из системы теплоснабжения</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m</w:t>
            </w:r>
            <w:r w:rsidRPr="00280020">
              <w:rPr>
                <w:rFonts w:eastAsia="Times New Roman" w:cs="Times New Roman"/>
                <w:i/>
                <w:iCs/>
                <w:color w:val="000000"/>
                <w:sz w:val="20"/>
                <w:szCs w:val="20"/>
                <w:vertAlign w:val="subscript"/>
                <w:lang w:eastAsia="ru-RU"/>
              </w:rPr>
              <w:t>j</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м</w:t>
            </w:r>
            <w:r w:rsidRPr="00280020">
              <w:rPr>
                <w:rFonts w:eastAsia="Times New Roman" w:cs="Times New Roman"/>
                <w:color w:val="000000"/>
                <w:sz w:val="20"/>
                <w:szCs w:val="20"/>
                <w:vertAlign w:val="superscript"/>
                <w:lang w:eastAsia="ru-RU"/>
              </w:rPr>
              <w:t>2</w:t>
            </w:r>
            <w:r w:rsidRPr="00280020">
              <w:rPr>
                <w:rFonts w:eastAsia="Times New Roman" w:cs="Times New Roman"/>
                <w:color w:val="000000"/>
                <w:sz w:val="20"/>
                <w:szCs w:val="20"/>
                <w:lang w:eastAsia="ru-RU"/>
              </w:rPr>
              <w:t>/чел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0,15</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0,19</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0,19</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0,19</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0,19</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0,19</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0,19</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0,19</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0,19</w:t>
            </w:r>
          </w:p>
        </w:tc>
      </w:tr>
      <w:tr w:rsidR="008A30D2"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A30D2" w:rsidRPr="00280020" w:rsidRDefault="008A30D2" w:rsidP="008A30D2">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5.</w:t>
            </w:r>
          </w:p>
        </w:tc>
        <w:tc>
          <w:tcPr>
            <w:tcW w:w="1207" w:type="pct"/>
            <w:tcBorders>
              <w:top w:val="single" w:sz="4" w:space="0" w:color="auto"/>
              <w:left w:val="nil"/>
              <w:bottom w:val="single" w:sz="4" w:space="0" w:color="auto"/>
              <w:right w:val="nil"/>
            </w:tcBorders>
            <w:shd w:val="clear" w:color="auto" w:fill="auto"/>
            <w:vAlign w:val="center"/>
            <w:hideMark/>
          </w:tcPr>
          <w:p w:rsidR="008A30D2" w:rsidRPr="00280020" w:rsidRDefault="008A30D2" w:rsidP="008A30D2">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Присоединенная тепловая нагрузка потребителей</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A30D2" w:rsidRPr="00280020" w:rsidRDefault="008A30D2" w:rsidP="008A30D2">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8A30D2" w:rsidRPr="00280020" w:rsidRDefault="008A30D2" w:rsidP="008A30D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Гкал/ч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A30D2" w:rsidRPr="00280020" w:rsidRDefault="008A30D2" w:rsidP="008A30D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19,031</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8A30D2" w:rsidRPr="00280020" w:rsidRDefault="008A30D2" w:rsidP="008A30D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19,031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A30D2" w:rsidRPr="00280020" w:rsidRDefault="008A30D2" w:rsidP="008A30D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19,031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A30D2" w:rsidRPr="00280020" w:rsidRDefault="008A30D2" w:rsidP="008A30D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16,165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A30D2" w:rsidRPr="00280020" w:rsidRDefault="008A30D2" w:rsidP="008A30D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24,939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A30D2" w:rsidRPr="00280020" w:rsidRDefault="008A30D2" w:rsidP="008A30D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24,939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A30D2" w:rsidRPr="00280020" w:rsidRDefault="008A30D2" w:rsidP="008A30D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24,939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A30D2" w:rsidRPr="00280020" w:rsidRDefault="008A30D2" w:rsidP="008A30D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24,939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A30D2" w:rsidRPr="00280020" w:rsidRDefault="008A30D2" w:rsidP="008A30D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24,939</w:t>
            </w:r>
          </w:p>
        </w:tc>
        <w:tc>
          <w:tcPr>
            <w:tcW w:w="198" w:type="pct"/>
            <w:tcBorders>
              <w:top w:val="nil"/>
              <w:left w:val="nil"/>
              <w:bottom w:val="single" w:sz="4" w:space="0" w:color="auto"/>
              <w:right w:val="single" w:sz="4" w:space="0" w:color="auto"/>
            </w:tcBorders>
            <w:shd w:val="clear" w:color="000000" w:fill="FFFFFF"/>
            <w:vAlign w:val="center"/>
            <w:hideMark/>
          </w:tcPr>
          <w:p w:rsidR="008A30D2" w:rsidRPr="00280020" w:rsidRDefault="008A30D2" w:rsidP="008A30D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24,939</w:t>
            </w:r>
          </w:p>
        </w:tc>
        <w:tc>
          <w:tcPr>
            <w:tcW w:w="198" w:type="pct"/>
            <w:tcBorders>
              <w:top w:val="nil"/>
              <w:left w:val="nil"/>
              <w:bottom w:val="single" w:sz="4" w:space="0" w:color="auto"/>
              <w:right w:val="single" w:sz="4" w:space="0" w:color="auto"/>
            </w:tcBorders>
            <w:shd w:val="clear" w:color="000000" w:fill="FFFFFF"/>
            <w:vAlign w:val="center"/>
            <w:hideMark/>
          </w:tcPr>
          <w:p w:rsidR="008A30D2" w:rsidRPr="00280020" w:rsidRDefault="008A30D2" w:rsidP="008A30D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24,939</w:t>
            </w:r>
          </w:p>
        </w:tc>
        <w:tc>
          <w:tcPr>
            <w:tcW w:w="198" w:type="pct"/>
            <w:tcBorders>
              <w:top w:val="nil"/>
              <w:left w:val="nil"/>
              <w:bottom w:val="single" w:sz="4" w:space="0" w:color="auto"/>
              <w:right w:val="single" w:sz="4" w:space="0" w:color="auto"/>
            </w:tcBorders>
            <w:shd w:val="clear" w:color="000000" w:fill="FFFFFF"/>
            <w:vAlign w:val="center"/>
            <w:hideMark/>
          </w:tcPr>
          <w:p w:rsidR="008A30D2" w:rsidRPr="00280020" w:rsidRDefault="008A30D2" w:rsidP="008A30D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24,939</w:t>
            </w:r>
          </w:p>
        </w:tc>
        <w:tc>
          <w:tcPr>
            <w:tcW w:w="198" w:type="pct"/>
            <w:tcBorders>
              <w:top w:val="nil"/>
              <w:left w:val="nil"/>
              <w:bottom w:val="single" w:sz="4" w:space="0" w:color="auto"/>
              <w:right w:val="single" w:sz="4" w:space="0" w:color="auto"/>
            </w:tcBorders>
            <w:shd w:val="clear" w:color="000000" w:fill="FFFFFF"/>
            <w:vAlign w:val="center"/>
            <w:hideMark/>
          </w:tcPr>
          <w:p w:rsidR="008A30D2" w:rsidRPr="00280020" w:rsidRDefault="008A30D2" w:rsidP="008A30D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24,939</w:t>
            </w:r>
          </w:p>
        </w:tc>
        <w:tc>
          <w:tcPr>
            <w:tcW w:w="198" w:type="pct"/>
            <w:tcBorders>
              <w:top w:val="nil"/>
              <w:left w:val="nil"/>
              <w:bottom w:val="single" w:sz="4" w:space="0" w:color="auto"/>
              <w:right w:val="single" w:sz="4" w:space="0" w:color="auto"/>
            </w:tcBorders>
            <w:shd w:val="clear" w:color="000000" w:fill="FFFFFF"/>
            <w:vAlign w:val="center"/>
            <w:hideMark/>
          </w:tcPr>
          <w:p w:rsidR="008A30D2" w:rsidRPr="00280020" w:rsidRDefault="008A30D2" w:rsidP="008A30D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24,939</w:t>
            </w:r>
          </w:p>
        </w:tc>
        <w:tc>
          <w:tcPr>
            <w:tcW w:w="198" w:type="pct"/>
            <w:tcBorders>
              <w:top w:val="nil"/>
              <w:left w:val="nil"/>
              <w:bottom w:val="single" w:sz="4" w:space="0" w:color="auto"/>
              <w:right w:val="single" w:sz="4" w:space="0" w:color="auto"/>
            </w:tcBorders>
            <w:shd w:val="clear" w:color="000000" w:fill="FFFFFF"/>
            <w:vAlign w:val="center"/>
            <w:hideMark/>
          </w:tcPr>
          <w:p w:rsidR="008A30D2" w:rsidRPr="00280020" w:rsidRDefault="008A30D2" w:rsidP="008A30D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24,939</w:t>
            </w:r>
          </w:p>
        </w:tc>
        <w:tc>
          <w:tcPr>
            <w:tcW w:w="205" w:type="pct"/>
            <w:tcBorders>
              <w:top w:val="nil"/>
              <w:left w:val="nil"/>
              <w:bottom w:val="single" w:sz="4" w:space="0" w:color="auto"/>
              <w:right w:val="single" w:sz="4" w:space="0" w:color="auto"/>
            </w:tcBorders>
            <w:shd w:val="clear" w:color="000000" w:fill="FFFFFF"/>
            <w:vAlign w:val="center"/>
            <w:hideMark/>
          </w:tcPr>
          <w:p w:rsidR="008A30D2" w:rsidRPr="00280020" w:rsidRDefault="008A30D2" w:rsidP="008A30D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24,939</w:t>
            </w:r>
          </w:p>
        </w:tc>
      </w:tr>
      <w:tr w:rsidR="008A30D2"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8A30D2" w:rsidRPr="00280020" w:rsidRDefault="008A30D2" w:rsidP="008A30D2">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6.</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8A30D2" w:rsidRPr="00280020" w:rsidRDefault="008A30D2" w:rsidP="008A30D2">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Относительная материальная характеристика</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A30D2" w:rsidRPr="00280020" w:rsidRDefault="008A30D2" w:rsidP="008A30D2">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µ</w:t>
            </w:r>
            <w:r w:rsidRPr="00280020">
              <w:rPr>
                <w:rFonts w:eastAsia="Times New Roman" w:cs="Times New Roman"/>
                <w:i/>
                <w:iCs/>
                <w:color w:val="000000"/>
                <w:sz w:val="20"/>
                <w:szCs w:val="20"/>
                <w:vertAlign w:val="subscript"/>
                <w:lang w:eastAsia="ru-RU"/>
              </w:rPr>
              <w:t>j</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8A30D2" w:rsidRPr="00280020" w:rsidRDefault="008A30D2" w:rsidP="008A30D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м</w:t>
            </w:r>
            <w:r w:rsidRPr="00280020">
              <w:rPr>
                <w:rFonts w:eastAsia="Times New Roman" w:cs="Times New Roman"/>
                <w:color w:val="000000"/>
                <w:sz w:val="20"/>
                <w:szCs w:val="20"/>
                <w:vertAlign w:val="superscript"/>
                <w:lang w:eastAsia="ru-RU"/>
              </w:rPr>
              <w:t>2</w:t>
            </w:r>
            <w:r w:rsidRPr="00280020">
              <w:rPr>
                <w:rFonts w:eastAsia="Times New Roman" w:cs="Times New Roman"/>
                <w:color w:val="000000"/>
                <w:sz w:val="20"/>
                <w:szCs w:val="20"/>
                <w:lang w:eastAsia="ru-RU"/>
              </w:rPr>
              <w:t>/Гкал/ч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A30D2" w:rsidRPr="00280020" w:rsidRDefault="008A30D2" w:rsidP="008A30D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103,21</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8A30D2" w:rsidRPr="00280020" w:rsidRDefault="008A30D2" w:rsidP="008A30D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103,21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A30D2" w:rsidRPr="00280020" w:rsidRDefault="008A30D2" w:rsidP="008A30D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103,21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A30D2" w:rsidRPr="00280020" w:rsidRDefault="008A30D2" w:rsidP="008A30D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121,50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A30D2" w:rsidRPr="00280020" w:rsidRDefault="008A30D2" w:rsidP="008A30D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78,59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A30D2" w:rsidRPr="00280020" w:rsidRDefault="008A30D2" w:rsidP="008A30D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78,59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A30D2" w:rsidRPr="00280020" w:rsidRDefault="008A30D2" w:rsidP="008A30D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78,59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A30D2" w:rsidRPr="00280020" w:rsidRDefault="008A30D2" w:rsidP="008A30D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78,59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A30D2" w:rsidRPr="00280020" w:rsidRDefault="008A30D2" w:rsidP="008A30D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78,59</w:t>
            </w:r>
          </w:p>
        </w:tc>
        <w:tc>
          <w:tcPr>
            <w:tcW w:w="198" w:type="pct"/>
            <w:tcBorders>
              <w:top w:val="nil"/>
              <w:left w:val="nil"/>
              <w:bottom w:val="single" w:sz="4" w:space="0" w:color="auto"/>
              <w:right w:val="single" w:sz="4" w:space="0" w:color="auto"/>
            </w:tcBorders>
            <w:shd w:val="clear" w:color="000000" w:fill="FFFFFF"/>
            <w:vAlign w:val="center"/>
            <w:hideMark/>
          </w:tcPr>
          <w:p w:rsidR="008A30D2" w:rsidRPr="00280020" w:rsidRDefault="008A30D2" w:rsidP="008A30D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78,59</w:t>
            </w:r>
          </w:p>
        </w:tc>
        <w:tc>
          <w:tcPr>
            <w:tcW w:w="198" w:type="pct"/>
            <w:tcBorders>
              <w:top w:val="nil"/>
              <w:left w:val="nil"/>
              <w:bottom w:val="single" w:sz="4" w:space="0" w:color="auto"/>
              <w:right w:val="single" w:sz="4" w:space="0" w:color="auto"/>
            </w:tcBorders>
            <w:shd w:val="clear" w:color="000000" w:fill="FFFFFF"/>
            <w:vAlign w:val="center"/>
            <w:hideMark/>
          </w:tcPr>
          <w:p w:rsidR="008A30D2" w:rsidRPr="00280020" w:rsidRDefault="008A30D2" w:rsidP="008A30D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78,59</w:t>
            </w:r>
          </w:p>
        </w:tc>
        <w:tc>
          <w:tcPr>
            <w:tcW w:w="198" w:type="pct"/>
            <w:tcBorders>
              <w:top w:val="nil"/>
              <w:left w:val="nil"/>
              <w:bottom w:val="single" w:sz="4" w:space="0" w:color="auto"/>
              <w:right w:val="single" w:sz="4" w:space="0" w:color="auto"/>
            </w:tcBorders>
            <w:shd w:val="clear" w:color="000000" w:fill="FFFFFF"/>
            <w:vAlign w:val="center"/>
            <w:hideMark/>
          </w:tcPr>
          <w:p w:rsidR="008A30D2" w:rsidRPr="00280020" w:rsidRDefault="008A30D2" w:rsidP="008A30D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78,59</w:t>
            </w:r>
          </w:p>
        </w:tc>
        <w:tc>
          <w:tcPr>
            <w:tcW w:w="198" w:type="pct"/>
            <w:tcBorders>
              <w:top w:val="nil"/>
              <w:left w:val="nil"/>
              <w:bottom w:val="single" w:sz="4" w:space="0" w:color="auto"/>
              <w:right w:val="single" w:sz="4" w:space="0" w:color="auto"/>
            </w:tcBorders>
            <w:shd w:val="clear" w:color="000000" w:fill="FFFFFF"/>
            <w:vAlign w:val="center"/>
            <w:hideMark/>
          </w:tcPr>
          <w:p w:rsidR="008A30D2" w:rsidRPr="00280020" w:rsidRDefault="008A30D2" w:rsidP="008A30D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78,59</w:t>
            </w:r>
          </w:p>
        </w:tc>
        <w:tc>
          <w:tcPr>
            <w:tcW w:w="198" w:type="pct"/>
            <w:tcBorders>
              <w:top w:val="nil"/>
              <w:left w:val="nil"/>
              <w:bottom w:val="single" w:sz="4" w:space="0" w:color="auto"/>
              <w:right w:val="single" w:sz="4" w:space="0" w:color="auto"/>
            </w:tcBorders>
            <w:shd w:val="clear" w:color="000000" w:fill="FFFFFF"/>
            <w:vAlign w:val="center"/>
            <w:hideMark/>
          </w:tcPr>
          <w:p w:rsidR="008A30D2" w:rsidRPr="00280020" w:rsidRDefault="008A30D2" w:rsidP="008A30D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78,59</w:t>
            </w:r>
          </w:p>
        </w:tc>
        <w:tc>
          <w:tcPr>
            <w:tcW w:w="198" w:type="pct"/>
            <w:tcBorders>
              <w:top w:val="nil"/>
              <w:left w:val="nil"/>
              <w:bottom w:val="single" w:sz="4" w:space="0" w:color="auto"/>
              <w:right w:val="single" w:sz="4" w:space="0" w:color="auto"/>
            </w:tcBorders>
            <w:shd w:val="clear" w:color="000000" w:fill="FFFFFF"/>
            <w:vAlign w:val="center"/>
            <w:hideMark/>
          </w:tcPr>
          <w:p w:rsidR="008A30D2" w:rsidRPr="00280020" w:rsidRDefault="008A30D2" w:rsidP="008A30D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78,59</w:t>
            </w:r>
          </w:p>
        </w:tc>
        <w:tc>
          <w:tcPr>
            <w:tcW w:w="205" w:type="pct"/>
            <w:tcBorders>
              <w:top w:val="nil"/>
              <w:left w:val="nil"/>
              <w:bottom w:val="single" w:sz="4" w:space="0" w:color="auto"/>
              <w:right w:val="single" w:sz="4" w:space="0" w:color="auto"/>
            </w:tcBorders>
            <w:shd w:val="clear" w:color="000000" w:fill="FFFFFF"/>
            <w:vAlign w:val="center"/>
            <w:hideMark/>
          </w:tcPr>
          <w:p w:rsidR="008A30D2" w:rsidRPr="00280020" w:rsidRDefault="008A30D2" w:rsidP="008A30D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78,59</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7.</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Нормативные потери тепловой энергии в тепловых сетях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н</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Гкал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9,179</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5,269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5,175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10,286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5,506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5,338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5,338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5,338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5,338</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5,338</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5,338</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5,338</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5,338</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5,338</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5,338</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5,338</w:t>
            </w:r>
          </w:p>
        </w:tc>
      </w:tr>
      <w:tr w:rsidR="0058495F"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7.1.</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магистральных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н.маг</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Гкал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7.2.</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распределительных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н.расп</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Гкал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9,179</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5,269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5,175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10,286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5,506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5,338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5,338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5,338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5,338</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5,338</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5,338</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5,338</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5,338</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5,338</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5,338</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5,338</w:t>
            </w:r>
          </w:p>
        </w:tc>
      </w:tr>
      <w:tr w:rsidR="008A30D2"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8A30D2" w:rsidRPr="00280020" w:rsidRDefault="008A30D2" w:rsidP="008A30D2">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8.</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8A30D2" w:rsidRPr="00280020" w:rsidRDefault="008A30D2" w:rsidP="008A30D2">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Относительные нормативные потери в тепловых сетях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A30D2" w:rsidRPr="00280020" w:rsidRDefault="008A30D2" w:rsidP="008A30D2">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н</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8A30D2" w:rsidRPr="00280020" w:rsidRDefault="008A30D2" w:rsidP="008A30D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A30D2" w:rsidRPr="00280020" w:rsidRDefault="008A30D2" w:rsidP="008A30D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18,3</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8A30D2" w:rsidRPr="00280020" w:rsidRDefault="008A30D2" w:rsidP="008A30D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9,4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A30D2" w:rsidRPr="00280020" w:rsidRDefault="008A30D2" w:rsidP="008A30D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13,6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A30D2" w:rsidRPr="00280020" w:rsidRDefault="008A30D2" w:rsidP="008A30D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22,9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A30D2" w:rsidRPr="00280020" w:rsidRDefault="008A30D2" w:rsidP="008A30D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13,6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A30D2" w:rsidRPr="00280020" w:rsidRDefault="008A30D2" w:rsidP="008A30D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13,6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A30D2" w:rsidRPr="00280020" w:rsidRDefault="008A30D2" w:rsidP="008A30D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13,6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A30D2" w:rsidRPr="00280020" w:rsidRDefault="008A30D2" w:rsidP="008A30D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13,6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A30D2" w:rsidRPr="00280020" w:rsidRDefault="008A30D2" w:rsidP="008A30D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13,6</w:t>
            </w:r>
          </w:p>
        </w:tc>
        <w:tc>
          <w:tcPr>
            <w:tcW w:w="198" w:type="pct"/>
            <w:tcBorders>
              <w:top w:val="nil"/>
              <w:left w:val="nil"/>
              <w:bottom w:val="single" w:sz="4" w:space="0" w:color="auto"/>
              <w:right w:val="single" w:sz="4" w:space="0" w:color="auto"/>
            </w:tcBorders>
            <w:shd w:val="clear" w:color="000000" w:fill="FFFFFF"/>
            <w:vAlign w:val="center"/>
            <w:hideMark/>
          </w:tcPr>
          <w:p w:rsidR="008A30D2" w:rsidRPr="00280020" w:rsidRDefault="008A30D2" w:rsidP="008A30D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13,6</w:t>
            </w:r>
          </w:p>
        </w:tc>
        <w:tc>
          <w:tcPr>
            <w:tcW w:w="198" w:type="pct"/>
            <w:tcBorders>
              <w:top w:val="nil"/>
              <w:left w:val="nil"/>
              <w:bottom w:val="single" w:sz="4" w:space="0" w:color="auto"/>
              <w:right w:val="single" w:sz="4" w:space="0" w:color="auto"/>
            </w:tcBorders>
            <w:shd w:val="clear" w:color="000000" w:fill="FFFFFF"/>
            <w:vAlign w:val="center"/>
            <w:hideMark/>
          </w:tcPr>
          <w:p w:rsidR="008A30D2" w:rsidRPr="00280020" w:rsidRDefault="008A30D2" w:rsidP="008A30D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13,6</w:t>
            </w:r>
          </w:p>
        </w:tc>
        <w:tc>
          <w:tcPr>
            <w:tcW w:w="198" w:type="pct"/>
            <w:tcBorders>
              <w:top w:val="nil"/>
              <w:left w:val="nil"/>
              <w:bottom w:val="single" w:sz="4" w:space="0" w:color="auto"/>
              <w:right w:val="single" w:sz="4" w:space="0" w:color="auto"/>
            </w:tcBorders>
            <w:shd w:val="clear" w:color="000000" w:fill="FFFFFF"/>
            <w:vAlign w:val="center"/>
            <w:hideMark/>
          </w:tcPr>
          <w:p w:rsidR="008A30D2" w:rsidRPr="00280020" w:rsidRDefault="008A30D2" w:rsidP="008A30D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13,6</w:t>
            </w:r>
          </w:p>
        </w:tc>
        <w:tc>
          <w:tcPr>
            <w:tcW w:w="198" w:type="pct"/>
            <w:tcBorders>
              <w:top w:val="nil"/>
              <w:left w:val="nil"/>
              <w:bottom w:val="single" w:sz="4" w:space="0" w:color="auto"/>
              <w:right w:val="single" w:sz="4" w:space="0" w:color="auto"/>
            </w:tcBorders>
            <w:shd w:val="clear" w:color="000000" w:fill="FFFFFF"/>
            <w:vAlign w:val="center"/>
            <w:hideMark/>
          </w:tcPr>
          <w:p w:rsidR="008A30D2" w:rsidRPr="00280020" w:rsidRDefault="008A30D2" w:rsidP="008A30D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13,6</w:t>
            </w:r>
          </w:p>
        </w:tc>
        <w:tc>
          <w:tcPr>
            <w:tcW w:w="198" w:type="pct"/>
            <w:tcBorders>
              <w:top w:val="nil"/>
              <w:left w:val="nil"/>
              <w:bottom w:val="single" w:sz="4" w:space="0" w:color="auto"/>
              <w:right w:val="single" w:sz="4" w:space="0" w:color="auto"/>
            </w:tcBorders>
            <w:shd w:val="clear" w:color="000000" w:fill="FFFFFF"/>
            <w:vAlign w:val="center"/>
            <w:hideMark/>
          </w:tcPr>
          <w:p w:rsidR="008A30D2" w:rsidRPr="00280020" w:rsidRDefault="008A30D2" w:rsidP="008A30D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13,6</w:t>
            </w:r>
          </w:p>
        </w:tc>
        <w:tc>
          <w:tcPr>
            <w:tcW w:w="198" w:type="pct"/>
            <w:tcBorders>
              <w:top w:val="nil"/>
              <w:left w:val="nil"/>
              <w:bottom w:val="single" w:sz="4" w:space="0" w:color="auto"/>
              <w:right w:val="single" w:sz="4" w:space="0" w:color="auto"/>
            </w:tcBorders>
            <w:shd w:val="clear" w:color="000000" w:fill="FFFFFF"/>
            <w:vAlign w:val="center"/>
            <w:hideMark/>
          </w:tcPr>
          <w:p w:rsidR="008A30D2" w:rsidRPr="00280020" w:rsidRDefault="008A30D2" w:rsidP="008A30D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13,6</w:t>
            </w:r>
          </w:p>
        </w:tc>
        <w:tc>
          <w:tcPr>
            <w:tcW w:w="205" w:type="pct"/>
            <w:tcBorders>
              <w:top w:val="nil"/>
              <w:left w:val="nil"/>
              <w:bottom w:val="single" w:sz="4" w:space="0" w:color="auto"/>
              <w:right w:val="single" w:sz="4" w:space="0" w:color="auto"/>
            </w:tcBorders>
            <w:shd w:val="clear" w:color="000000" w:fill="FFFFFF"/>
            <w:vAlign w:val="center"/>
            <w:hideMark/>
          </w:tcPr>
          <w:p w:rsidR="008A30D2" w:rsidRPr="00280020" w:rsidRDefault="008A30D2" w:rsidP="008A30D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13,6</w:t>
            </w:r>
          </w:p>
        </w:tc>
      </w:tr>
      <w:tr w:rsidR="00E53FF9"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53FF9" w:rsidRPr="00280020" w:rsidRDefault="00E53FF9" w:rsidP="00E53FF9">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9.</w:t>
            </w:r>
          </w:p>
        </w:tc>
        <w:tc>
          <w:tcPr>
            <w:tcW w:w="1207" w:type="pct"/>
            <w:tcBorders>
              <w:top w:val="single" w:sz="4" w:space="0" w:color="auto"/>
              <w:left w:val="nil"/>
              <w:bottom w:val="single" w:sz="4" w:space="0" w:color="auto"/>
              <w:right w:val="nil"/>
            </w:tcBorders>
            <w:shd w:val="clear" w:color="auto" w:fill="auto"/>
            <w:vAlign w:val="center"/>
            <w:hideMark/>
          </w:tcPr>
          <w:p w:rsidR="00E53FF9" w:rsidRPr="00280020" w:rsidRDefault="00E53FF9" w:rsidP="00E53FF9">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Линейная плотность передачи тепловой энергии в тепловых сетях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53FF9" w:rsidRPr="00280020" w:rsidRDefault="00E53FF9" w:rsidP="00E53FF9">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ρ</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лин</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E53FF9" w:rsidRPr="00280020" w:rsidRDefault="00E53FF9" w:rsidP="00E53FF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Гкал/м</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E53FF9" w:rsidRPr="00280020" w:rsidRDefault="00E53FF9" w:rsidP="00E53FF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3,28</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E53FF9" w:rsidRPr="00280020" w:rsidRDefault="00E53FF9" w:rsidP="00E53FF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3,65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E53FF9" w:rsidRPr="00280020" w:rsidRDefault="00E53FF9" w:rsidP="00E53FF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2,49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E53FF9" w:rsidRPr="00280020" w:rsidRDefault="00E53FF9" w:rsidP="00E53FF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2,93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E53FF9" w:rsidRPr="00280020" w:rsidRDefault="00E53FF9" w:rsidP="00E53FF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6,74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E53FF9" w:rsidRPr="00280020" w:rsidRDefault="00E53FF9" w:rsidP="00E53FF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6,74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E53FF9" w:rsidRPr="00280020" w:rsidRDefault="00E53FF9" w:rsidP="00E53FF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6,74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E53FF9" w:rsidRPr="00280020" w:rsidRDefault="00E53FF9" w:rsidP="00E53FF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6,74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E53FF9" w:rsidRPr="00280020" w:rsidRDefault="00E53FF9" w:rsidP="00E53FF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6,74</w:t>
            </w:r>
          </w:p>
        </w:tc>
        <w:tc>
          <w:tcPr>
            <w:tcW w:w="198" w:type="pct"/>
            <w:tcBorders>
              <w:top w:val="nil"/>
              <w:left w:val="nil"/>
              <w:bottom w:val="single" w:sz="4" w:space="0" w:color="auto"/>
              <w:right w:val="single" w:sz="4" w:space="0" w:color="auto"/>
            </w:tcBorders>
            <w:shd w:val="clear" w:color="000000" w:fill="FFFFFF"/>
            <w:vAlign w:val="center"/>
            <w:hideMark/>
          </w:tcPr>
          <w:p w:rsidR="00E53FF9" w:rsidRPr="00280020" w:rsidRDefault="00E53FF9" w:rsidP="00E53FF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6,74</w:t>
            </w:r>
          </w:p>
        </w:tc>
        <w:tc>
          <w:tcPr>
            <w:tcW w:w="198" w:type="pct"/>
            <w:tcBorders>
              <w:top w:val="nil"/>
              <w:left w:val="nil"/>
              <w:bottom w:val="single" w:sz="4" w:space="0" w:color="auto"/>
              <w:right w:val="single" w:sz="4" w:space="0" w:color="auto"/>
            </w:tcBorders>
            <w:shd w:val="clear" w:color="000000" w:fill="FFFFFF"/>
            <w:vAlign w:val="center"/>
            <w:hideMark/>
          </w:tcPr>
          <w:p w:rsidR="00E53FF9" w:rsidRPr="00280020" w:rsidRDefault="00E53FF9" w:rsidP="00E53FF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6,74</w:t>
            </w:r>
          </w:p>
        </w:tc>
        <w:tc>
          <w:tcPr>
            <w:tcW w:w="198" w:type="pct"/>
            <w:tcBorders>
              <w:top w:val="nil"/>
              <w:left w:val="nil"/>
              <w:bottom w:val="single" w:sz="4" w:space="0" w:color="auto"/>
              <w:right w:val="single" w:sz="4" w:space="0" w:color="auto"/>
            </w:tcBorders>
            <w:shd w:val="clear" w:color="000000" w:fill="FFFFFF"/>
            <w:vAlign w:val="center"/>
            <w:hideMark/>
          </w:tcPr>
          <w:p w:rsidR="00E53FF9" w:rsidRPr="00280020" w:rsidRDefault="00E53FF9" w:rsidP="00E53FF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6,74</w:t>
            </w:r>
          </w:p>
        </w:tc>
        <w:tc>
          <w:tcPr>
            <w:tcW w:w="198" w:type="pct"/>
            <w:tcBorders>
              <w:top w:val="nil"/>
              <w:left w:val="nil"/>
              <w:bottom w:val="single" w:sz="4" w:space="0" w:color="auto"/>
              <w:right w:val="single" w:sz="4" w:space="0" w:color="auto"/>
            </w:tcBorders>
            <w:shd w:val="clear" w:color="000000" w:fill="FFFFFF"/>
            <w:vAlign w:val="center"/>
            <w:hideMark/>
          </w:tcPr>
          <w:p w:rsidR="00E53FF9" w:rsidRPr="00280020" w:rsidRDefault="00E53FF9" w:rsidP="00E53FF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6,74</w:t>
            </w:r>
          </w:p>
        </w:tc>
        <w:tc>
          <w:tcPr>
            <w:tcW w:w="198" w:type="pct"/>
            <w:tcBorders>
              <w:top w:val="nil"/>
              <w:left w:val="nil"/>
              <w:bottom w:val="single" w:sz="4" w:space="0" w:color="auto"/>
              <w:right w:val="single" w:sz="4" w:space="0" w:color="auto"/>
            </w:tcBorders>
            <w:shd w:val="clear" w:color="000000" w:fill="FFFFFF"/>
            <w:vAlign w:val="center"/>
            <w:hideMark/>
          </w:tcPr>
          <w:p w:rsidR="00E53FF9" w:rsidRPr="00280020" w:rsidRDefault="00E53FF9" w:rsidP="00E53FF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6,74</w:t>
            </w:r>
          </w:p>
        </w:tc>
        <w:tc>
          <w:tcPr>
            <w:tcW w:w="198" w:type="pct"/>
            <w:tcBorders>
              <w:top w:val="nil"/>
              <w:left w:val="nil"/>
              <w:bottom w:val="single" w:sz="4" w:space="0" w:color="auto"/>
              <w:right w:val="single" w:sz="4" w:space="0" w:color="auto"/>
            </w:tcBorders>
            <w:shd w:val="clear" w:color="000000" w:fill="FFFFFF"/>
            <w:vAlign w:val="center"/>
            <w:hideMark/>
          </w:tcPr>
          <w:p w:rsidR="00E53FF9" w:rsidRPr="00280020" w:rsidRDefault="00E53FF9" w:rsidP="00E53FF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6,74</w:t>
            </w:r>
          </w:p>
        </w:tc>
        <w:tc>
          <w:tcPr>
            <w:tcW w:w="205" w:type="pct"/>
            <w:tcBorders>
              <w:top w:val="nil"/>
              <w:left w:val="nil"/>
              <w:bottom w:val="single" w:sz="4" w:space="0" w:color="auto"/>
              <w:right w:val="single" w:sz="4" w:space="0" w:color="auto"/>
            </w:tcBorders>
            <w:shd w:val="clear" w:color="000000" w:fill="FFFFFF"/>
            <w:vAlign w:val="center"/>
            <w:hideMark/>
          </w:tcPr>
          <w:p w:rsidR="00E53FF9" w:rsidRPr="00280020" w:rsidRDefault="00E53FF9" w:rsidP="00E53FF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6,74</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10.</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Количество повреждений (отказов) в тепловых сетях, приводящих к прекращению теплоснабжения потребителей</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Λ</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тс</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ед./год</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E53FF9"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11.</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Удельная повреждаемость тепловых сетей</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λ</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тс</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ед./м/год</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E53FF9"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10,12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11.1.</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магистральных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λ</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маг</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ед./м/год</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11.2.</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распределительных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λ</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расп</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ед./м/год</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E53FF9"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10,12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12.</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Тепловая нагрузка потребителей, присоединенных к тепловым сетям по схеме с непосредственным разбором теплоносителя цели горячего водоснабжения из систем отопления (открытая схема).</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р.откр</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Гкал/ч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13.</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Доля потребителей, присоединенных по открытой схеме</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β</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р.откр</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A7B3A"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5A7B3A" w:rsidRPr="00280020" w:rsidRDefault="005A7B3A" w:rsidP="005A7B3A">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14.</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5A7B3A" w:rsidRPr="00280020" w:rsidRDefault="005A7B3A" w:rsidP="005A7B3A">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Расчетный расход теплоносителя (в соответствии с утвержденным графиком отпуска тепла в тепловые сети)</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A7B3A" w:rsidRPr="00280020" w:rsidRDefault="005A7B3A" w:rsidP="005A7B3A">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G</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5A7B3A" w:rsidRPr="00280020" w:rsidRDefault="005A7B3A" w:rsidP="005A7B3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тонн/ч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A7B3A" w:rsidRPr="00280020" w:rsidRDefault="005A7B3A" w:rsidP="005A7B3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416</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5A7B3A" w:rsidRPr="00280020" w:rsidRDefault="005A7B3A" w:rsidP="005A7B3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416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A7B3A" w:rsidRPr="00280020" w:rsidRDefault="005A7B3A" w:rsidP="005A7B3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416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A7B3A" w:rsidRPr="00280020" w:rsidRDefault="005A7B3A" w:rsidP="005A7B3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416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A7B3A" w:rsidRPr="00280020" w:rsidRDefault="005A7B3A" w:rsidP="005A7B3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416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A7B3A" w:rsidRPr="00280020" w:rsidRDefault="005A7B3A" w:rsidP="005A7B3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416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A7B3A" w:rsidRPr="00280020" w:rsidRDefault="005A7B3A" w:rsidP="005A7B3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416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A7B3A" w:rsidRPr="00280020" w:rsidRDefault="005A7B3A" w:rsidP="005A7B3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416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A7B3A" w:rsidRPr="00280020" w:rsidRDefault="005A7B3A" w:rsidP="005A7B3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416</w:t>
            </w:r>
          </w:p>
        </w:tc>
        <w:tc>
          <w:tcPr>
            <w:tcW w:w="198" w:type="pct"/>
            <w:tcBorders>
              <w:top w:val="nil"/>
              <w:left w:val="nil"/>
              <w:bottom w:val="single" w:sz="4" w:space="0" w:color="auto"/>
              <w:right w:val="single" w:sz="4" w:space="0" w:color="auto"/>
            </w:tcBorders>
            <w:shd w:val="clear" w:color="000000" w:fill="FFFFFF"/>
            <w:vAlign w:val="center"/>
            <w:hideMark/>
          </w:tcPr>
          <w:p w:rsidR="005A7B3A" w:rsidRPr="00280020" w:rsidRDefault="005A7B3A" w:rsidP="005A7B3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416</w:t>
            </w:r>
          </w:p>
        </w:tc>
        <w:tc>
          <w:tcPr>
            <w:tcW w:w="198" w:type="pct"/>
            <w:tcBorders>
              <w:top w:val="nil"/>
              <w:left w:val="nil"/>
              <w:bottom w:val="single" w:sz="4" w:space="0" w:color="auto"/>
              <w:right w:val="single" w:sz="4" w:space="0" w:color="auto"/>
            </w:tcBorders>
            <w:shd w:val="clear" w:color="000000" w:fill="FFFFFF"/>
            <w:vAlign w:val="center"/>
            <w:hideMark/>
          </w:tcPr>
          <w:p w:rsidR="005A7B3A" w:rsidRPr="00280020" w:rsidRDefault="005A7B3A" w:rsidP="005A7B3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416</w:t>
            </w:r>
          </w:p>
        </w:tc>
        <w:tc>
          <w:tcPr>
            <w:tcW w:w="198" w:type="pct"/>
            <w:tcBorders>
              <w:top w:val="nil"/>
              <w:left w:val="nil"/>
              <w:bottom w:val="single" w:sz="4" w:space="0" w:color="auto"/>
              <w:right w:val="single" w:sz="4" w:space="0" w:color="auto"/>
            </w:tcBorders>
            <w:shd w:val="clear" w:color="000000" w:fill="FFFFFF"/>
            <w:vAlign w:val="center"/>
            <w:hideMark/>
          </w:tcPr>
          <w:p w:rsidR="005A7B3A" w:rsidRPr="00280020" w:rsidRDefault="005A7B3A" w:rsidP="005A7B3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416</w:t>
            </w:r>
          </w:p>
        </w:tc>
        <w:tc>
          <w:tcPr>
            <w:tcW w:w="198" w:type="pct"/>
            <w:tcBorders>
              <w:top w:val="nil"/>
              <w:left w:val="nil"/>
              <w:bottom w:val="single" w:sz="4" w:space="0" w:color="auto"/>
              <w:right w:val="single" w:sz="4" w:space="0" w:color="auto"/>
            </w:tcBorders>
            <w:shd w:val="clear" w:color="000000" w:fill="FFFFFF"/>
            <w:vAlign w:val="center"/>
            <w:hideMark/>
          </w:tcPr>
          <w:p w:rsidR="005A7B3A" w:rsidRPr="00280020" w:rsidRDefault="005A7B3A" w:rsidP="005A7B3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416</w:t>
            </w:r>
          </w:p>
        </w:tc>
        <w:tc>
          <w:tcPr>
            <w:tcW w:w="198" w:type="pct"/>
            <w:tcBorders>
              <w:top w:val="nil"/>
              <w:left w:val="nil"/>
              <w:bottom w:val="single" w:sz="4" w:space="0" w:color="auto"/>
              <w:right w:val="single" w:sz="4" w:space="0" w:color="auto"/>
            </w:tcBorders>
            <w:shd w:val="clear" w:color="000000" w:fill="FFFFFF"/>
            <w:vAlign w:val="center"/>
            <w:hideMark/>
          </w:tcPr>
          <w:p w:rsidR="005A7B3A" w:rsidRPr="00280020" w:rsidRDefault="005A7B3A" w:rsidP="005A7B3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416</w:t>
            </w:r>
          </w:p>
        </w:tc>
        <w:tc>
          <w:tcPr>
            <w:tcW w:w="198" w:type="pct"/>
            <w:tcBorders>
              <w:top w:val="nil"/>
              <w:left w:val="nil"/>
              <w:bottom w:val="single" w:sz="4" w:space="0" w:color="auto"/>
              <w:right w:val="single" w:sz="4" w:space="0" w:color="auto"/>
            </w:tcBorders>
            <w:shd w:val="clear" w:color="000000" w:fill="FFFFFF"/>
            <w:vAlign w:val="center"/>
            <w:hideMark/>
          </w:tcPr>
          <w:p w:rsidR="005A7B3A" w:rsidRPr="00280020" w:rsidRDefault="005A7B3A" w:rsidP="005A7B3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416</w:t>
            </w:r>
          </w:p>
        </w:tc>
        <w:tc>
          <w:tcPr>
            <w:tcW w:w="205" w:type="pct"/>
            <w:tcBorders>
              <w:top w:val="nil"/>
              <w:left w:val="nil"/>
              <w:bottom w:val="single" w:sz="4" w:space="0" w:color="auto"/>
              <w:right w:val="single" w:sz="4" w:space="0" w:color="auto"/>
            </w:tcBorders>
            <w:shd w:val="clear" w:color="000000" w:fill="FFFFFF"/>
            <w:vAlign w:val="center"/>
            <w:hideMark/>
          </w:tcPr>
          <w:p w:rsidR="005A7B3A" w:rsidRPr="00280020" w:rsidRDefault="005A7B3A" w:rsidP="005A7B3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416</w:t>
            </w:r>
          </w:p>
        </w:tc>
      </w:tr>
      <w:tr w:rsidR="005A7B3A"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A7B3A" w:rsidRPr="00280020" w:rsidRDefault="005A7B3A" w:rsidP="005A7B3A">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15.</w:t>
            </w:r>
          </w:p>
        </w:tc>
        <w:tc>
          <w:tcPr>
            <w:tcW w:w="1207" w:type="pct"/>
            <w:tcBorders>
              <w:top w:val="single" w:sz="4" w:space="0" w:color="auto"/>
              <w:left w:val="nil"/>
              <w:bottom w:val="single" w:sz="4" w:space="0" w:color="auto"/>
              <w:right w:val="nil"/>
            </w:tcBorders>
            <w:shd w:val="clear" w:color="auto" w:fill="auto"/>
            <w:vAlign w:val="center"/>
            <w:hideMark/>
          </w:tcPr>
          <w:p w:rsidR="005A7B3A" w:rsidRPr="00280020" w:rsidRDefault="005A7B3A" w:rsidP="005A7B3A">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Фактический расход теплоносителя</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A7B3A" w:rsidRPr="00280020" w:rsidRDefault="005A7B3A" w:rsidP="005A7B3A">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G</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ф</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5A7B3A" w:rsidRPr="00280020" w:rsidRDefault="005A7B3A" w:rsidP="005A7B3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тонн/ч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A7B3A" w:rsidRPr="00280020" w:rsidRDefault="005A7B3A" w:rsidP="005A7B3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5A7B3A" w:rsidRPr="00280020" w:rsidRDefault="005A7B3A" w:rsidP="005A7B3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A7B3A" w:rsidRPr="00280020" w:rsidRDefault="005A7B3A" w:rsidP="005A7B3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A7B3A" w:rsidRPr="00280020" w:rsidRDefault="005A7B3A" w:rsidP="005A7B3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A7B3A" w:rsidRPr="00280020" w:rsidRDefault="005A7B3A" w:rsidP="005A7B3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A7B3A" w:rsidRPr="00280020" w:rsidRDefault="005A7B3A" w:rsidP="005A7B3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A7B3A" w:rsidRPr="00280020" w:rsidRDefault="005A7B3A" w:rsidP="005A7B3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A7B3A" w:rsidRPr="00280020" w:rsidRDefault="005A7B3A" w:rsidP="005A7B3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A7B3A" w:rsidRPr="00280020" w:rsidRDefault="005A7B3A" w:rsidP="005A7B3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8" w:type="pct"/>
            <w:tcBorders>
              <w:top w:val="nil"/>
              <w:left w:val="nil"/>
              <w:bottom w:val="single" w:sz="4" w:space="0" w:color="auto"/>
              <w:right w:val="single" w:sz="4" w:space="0" w:color="auto"/>
            </w:tcBorders>
            <w:shd w:val="clear" w:color="000000" w:fill="FFFFFF"/>
            <w:vAlign w:val="center"/>
            <w:hideMark/>
          </w:tcPr>
          <w:p w:rsidR="005A7B3A" w:rsidRPr="00280020" w:rsidRDefault="005A7B3A" w:rsidP="005A7B3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8" w:type="pct"/>
            <w:tcBorders>
              <w:top w:val="nil"/>
              <w:left w:val="nil"/>
              <w:bottom w:val="single" w:sz="4" w:space="0" w:color="auto"/>
              <w:right w:val="single" w:sz="4" w:space="0" w:color="auto"/>
            </w:tcBorders>
            <w:shd w:val="clear" w:color="000000" w:fill="FFFFFF"/>
            <w:vAlign w:val="center"/>
            <w:hideMark/>
          </w:tcPr>
          <w:p w:rsidR="005A7B3A" w:rsidRPr="00280020" w:rsidRDefault="005A7B3A" w:rsidP="005A7B3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8" w:type="pct"/>
            <w:tcBorders>
              <w:top w:val="nil"/>
              <w:left w:val="nil"/>
              <w:bottom w:val="single" w:sz="4" w:space="0" w:color="auto"/>
              <w:right w:val="single" w:sz="4" w:space="0" w:color="auto"/>
            </w:tcBorders>
            <w:shd w:val="clear" w:color="000000" w:fill="FFFFFF"/>
            <w:vAlign w:val="center"/>
            <w:hideMark/>
          </w:tcPr>
          <w:p w:rsidR="005A7B3A" w:rsidRPr="00280020" w:rsidRDefault="005A7B3A" w:rsidP="005A7B3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8" w:type="pct"/>
            <w:tcBorders>
              <w:top w:val="nil"/>
              <w:left w:val="nil"/>
              <w:bottom w:val="single" w:sz="4" w:space="0" w:color="auto"/>
              <w:right w:val="single" w:sz="4" w:space="0" w:color="auto"/>
            </w:tcBorders>
            <w:shd w:val="clear" w:color="000000" w:fill="FFFFFF"/>
            <w:vAlign w:val="center"/>
            <w:hideMark/>
          </w:tcPr>
          <w:p w:rsidR="005A7B3A" w:rsidRPr="00280020" w:rsidRDefault="005A7B3A" w:rsidP="005A7B3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8" w:type="pct"/>
            <w:tcBorders>
              <w:top w:val="nil"/>
              <w:left w:val="nil"/>
              <w:bottom w:val="single" w:sz="4" w:space="0" w:color="auto"/>
              <w:right w:val="single" w:sz="4" w:space="0" w:color="auto"/>
            </w:tcBorders>
            <w:shd w:val="clear" w:color="000000" w:fill="FFFFFF"/>
            <w:vAlign w:val="center"/>
            <w:hideMark/>
          </w:tcPr>
          <w:p w:rsidR="005A7B3A" w:rsidRPr="00280020" w:rsidRDefault="005A7B3A" w:rsidP="005A7B3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8" w:type="pct"/>
            <w:tcBorders>
              <w:top w:val="nil"/>
              <w:left w:val="nil"/>
              <w:bottom w:val="single" w:sz="4" w:space="0" w:color="auto"/>
              <w:right w:val="single" w:sz="4" w:space="0" w:color="auto"/>
            </w:tcBorders>
            <w:shd w:val="clear" w:color="000000" w:fill="FFFFFF"/>
            <w:vAlign w:val="center"/>
            <w:hideMark/>
          </w:tcPr>
          <w:p w:rsidR="005A7B3A" w:rsidRPr="00280020" w:rsidRDefault="005A7B3A" w:rsidP="005A7B3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205" w:type="pct"/>
            <w:tcBorders>
              <w:top w:val="nil"/>
              <w:left w:val="nil"/>
              <w:bottom w:val="single" w:sz="4" w:space="0" w:color="auto"/>
              <w:right w:val="single" w:sz="4" w:space="0" w:color="auto"/>
            </w:tcBorders>
            <w:shd w:val="clear" w:color="000000" w:fill="FFFFFF"/>
            <w:vAlign w:val="center"/>
            <w:hideMark/>
          </w:tcPr>
          <w:p w:rsidR="005A7B3A" w:rsidRPr="00280020" w:rsidRDefault="005A7B3A" w:rsidP="005A7B3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r>
      <w:tr w:rsidR="005A7B3A"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5A7B3A" w:rsidRPr="00280020" w:rsidRDefault="005A7B3A" w:rsidP="005A7B3A">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lastRenderedPageBreak/>
              <w:t>16.</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5A7B3A" w:rsidRPr="00280020" w:rsidRDefault="005A7B3A" w:rsidP="005A7B3A">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Удельный расход теплоносителя на передачу тепловой энергии в горячей воде</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A7B3A" w:rsidRPr="00280020" w:rsidRDefault="005A7B3A" w:rsidP="005A7B3A">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g</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ф</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5A7B3A" w:rsidRPr="00280020" w:rsidRDefault="005A7B3A" w:rsidP="005A7B3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тонн/Гкал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A7B3A" w:rsidRPr="00280020" w:rsidRDefault="005A7B3A" w:rsidP="005A7B3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16,7</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5A7B3A" w:rsidRPr="00280020" w:rsidRDefault="005A7B3A" w:rsidP="005A7B3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16,7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A7B3A" w:rsidRPr="00280020" w:rsidRDefault="005A7B3A" w:rsidP="005A7B3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16,7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A7B3A" w:rsidRPr="00280020" w:rsidRDefault="005A7B3A" w:rsidP="005A7B3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16,7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A7B3A" w:rsidRPr="00280020" w:rsidRDefault="005A7B3A" w:rsidP="005A7B3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16,7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A7B3A" w:rsidRPr="00280020" w:rsidRDefault="005A7B3A" w:rsidP="005A7B3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16,7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A7B3A" w:rsidRPr="00280020" w:rsidRDefault="005A7B3A" w:rsidP="005A7B3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16,7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A7B3A" w:rsidRPr="00280020" w:rsidRDefault="005A7B3A" w:rsidP="005A7B3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16,7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A7B3A" w:rsidRPr="00280020" w:rsidRDefault="005A7B3A" w:rsidP="005A7B3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16,7</w:t>
            </w:r>
          </w:p>
        </w:tc>
        <w:tc>
          <w:tcPr>
            <w:tcW w:w="198" w:type="pct"/>
            <w:tcBorders>
              <w:top w:val="nil"/>
              <w:left w:val="nil"/>
              <w:bottom w:val="single" w:sz="4" w:space="0" w:color="auto"/>
              <w:right w:val="single" w:sz="4" w:space="0" w:color="auto"/>
            </w:tcBorders>
            <w:shd w:val="clear" w:color="000000" w:fill="FFFFFF"/>
            <w:vAlign w:val="center"/>
            <w:hideMark/>
          </w:tcPr>
          <w:p w:rsidR="005A7B3A" w:rsidRPr="00280020" w:rsidRDefault="005A7B3A" w:rsidP="005A7B3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16,7</w:t>
            </w:r>
          </w:p>
        </w:tc>
        <w:tc>
          <w:tcPr>
            <w:tcW w:w="198" w:type="pct"/>
            <w:tcBorders>
              <w:top w:val="nil"/>
              <w:left w:val="nil"/>
              <w:bottom w:val="single" w:sz="4" w:space="0" w:color="auto"/>
              <w:right w:val="single" w:sz="4" w:space="0" w:color="auto"/>
            </w:tcBorders>
            <w:shd w:val="clear" w:color="000000" w:fill="FFFFFF"/>
            <w:vAlign w:val="center"/>
            <w:hideMark/>
          </w:tcPr>
          <w:p w:rsidR="005A7B3A" w:rsidRPr="00280020" w:rsidRDefault="005A7B3A" w:rsidP="005A7B3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16,7</w:t>
            </w:r>
          </w:p>
        </w:tc>
        <w:tc>
          <w:tcPr>
            <w:tcW w:w="198" w:type="pct"/>
            <w:tcBorders>
              <w:top w:val="nil"/>
              <w:left w:val="nil"/>
              <w:bottom w:val="single" w:sz="4" w:space="0" w:color="auto"/>
              <w:right w:val="single" w:sz="4" w:space="0" w:color="auto"/>
            </w:tcBorders>
            <w:shd w:val="clear" w:color="000000" w:fill="FFFFFF"/>
            <w:vAlign w:val="center"/>
            <w:hideMark/>
          </w:tcPr>
          <w:p w:rsidR="005A7B3A" w:rsidRPr="00280020" w:rsidRDefault="005A7B3A" w:rsidP="005A7B3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16,7</w:t>
            </w:r>
          </w:p>
        </w:tc>
        <w:tc>
          <w:tcPr>
            <w:tcW w:w="198" w:type="pct"/>
            <w:tcBorders>
              <w:top w:val="nil"/>
              <w:left w:val="nil"/>
              <w:bottom w:val="single" w:sz="4" w:space="0" w:color="auto"/>
              <w:right w:val="single" w:sz="4" w:space="0" w:color="auto"/>
            </w:tcBorders>
            <w:shd w:val="clear" w:color="000000" w:fill="FFFFFF"/>
            <w:vAlign w:val="center"/>
            <w:hideMark/>
          </w:tcPr>
          <w:p w:rsidR="005A7B3A" w:rsidRPr="00280020" w:rsidRDefault="005A7B3A" w:rsidP="005A7B3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16,7</w:t>
            </w:r>
          </w:p>
        </w:tc>
        <w:tc>
          <w:tcPr>
            <w:tcW w:w="198" w:type="pct"/>
            <w:tcBorders>
              <w:top w:val="nil"/>
              <w:left w:val="nil"/>
              <w:bottom w:val="single" w:sz="4" w:space="0" w:color="auto"/>
              <w:right w:val="single" w:sz="4" w:space="0" w:color="auto"/>
            </w:tcBorders>
            <w:shd w:val="clear" w:color="000000" w:fill="FFFFFF"/>
            <w:vAlign w:val="center"/>
            <w:hideMark/>
          </w:tcPr>
          <w:p w:rsidR="005A7B3A" w:rsidRPr="00280020" w:rsidRDefault="005A7B3A" w:rsidP="005A7B3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16,7</w:t>
            </w:r>
          </w:p>
        </w:tc>
        <w:tc>
          <w:tcPr>
            <w:tcW w:w="198" w:type="pct"/>
            <w:tcBorders>
              <w:top w:val="nil"/>
              <w:left w:val="nil"/>
              <w:bottom w:val="single" w:sz="4" w:space="0" w:color="auto"/>
              <w:right w:val="single" w:sz="4" w:space="0" w:color="auto"/>
            </w:tcBorders>
            <w:shd w:val="clear" w:color="000000" w:fill="FFFFFF"/>
            <w:vAlign w:val="center"/>
            <w:hideMark/>
          </w:tcPr>
          <w:p w:rsidR="005A7B3A" w:rsidRPr="00280020" w:rsidRDefault="005A7B3A" w:rsidP="005A7B3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16,7</w:t>
            </w:r>
          </w:p>
        </w:tc>
        <w:tc>
          <w:tcPr>
            <w:tcW w:w="205" w:type="pct"/>
            <w:tcBorders>
              <w:top w:val="nil"/>
              <w:left w:val="nil"/>
              <w:bottom w:val="single" w:sz="4" w:space="0" w:color="auto"/>
              <w:right w:val="single" w:sz="4" w:space="0" w:color="auto"/>
            </w:tcBorders>
            <w:shd w:val="clear" w:color="000000" w:fill="FFFFFF"/>
            <w:vAlign w:val="center"/>
            <w:hideMark/>
          </w:tcPr>
          <w:p w:rsidR="005A7B3A" w:rsidRPr="00280020" w:rsidRDefault="005A7B3A" w:rsidP="005A7B3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16,7</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17.</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Нормативная подпитка тепловой сети</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ΔG</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н</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тонн/ч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w:t>
            </w:r>
          </w:p>
        </w:tc>
      </w:tr>
      <w:tr w:rsidR="0058495F"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18.</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Фактическая подпитка тепловой сети</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ΔG</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ф</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тонн/ч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w:t>
            </w:r>
          </w:p>
        </w:tc>
      </w:tr>
      <w:tr w:rsidR="00E2749C"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2749C" w:rsidRPr="00280020" w:rsidRDefault="00E2749C" w:rsidP="00E2749C">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19.</w:t>
            </w:r>
          </w:p>
        </w:tc>
        <w:tc>
          <w:tcPr>
            <w:tcW w:w="1207" w:type="pct"/>
            <w:tcBorders>
              <w:top w:val="single" w:sz="4" w:space="0" w:color="auto"/>
              <w:left w:val="nil"/>
              <w:bottom w:val="single" w:sz="4" w:space="0" w:color="auto"/>
              <w:right w:val="nil"/>
            </w:tcBorders>
            <w:shd w:val="clear" w:color="auto" w:fill="auto"/>
            <w:vAlign w:val="center"/>
            <w:hideMark/>
          </w:tcPr>
          <w:p w:rsidR="00E2749C" w:rsidRPr="00280020" w:rsidRDefault="00E2749C" w:rsidP="00E2749C">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Расход электроэнергии на передачу тепловой энергии и теплоносителя</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2749C" w:rsidRPr="00280020" w:rsidRDefault="00E2749C" w:rsidP="00E2749C">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E</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ф</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E2749C" w:rsidRPr="00280020" w:rsidRDefault="00E2749C" w:rsidP="00E2749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млн. кВт-ч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E2749C" w:rsidRPr="00280020" w:rsidRDefault="00E2749C" w:rsidP="00E2749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E2749C" w:rsidRPr="00280020" w:rsidRDefault="00E2749C" w:rsidP="00E2749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E2749C" w:rsidRPr="00280020" w:rsidRDefault="00E2749C" w:rsidP="00E2749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E2749C" w:rsidRPr="00280020" w:rsidRDefault="00E2749C" w:rsidP="00E2749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E2749C" w:rsidRPr="00280020" w:rsidRDefault="00E2749C" w:rsidP="00E2749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E2749C" w:rsidRPr="00280020" w:rsidRDefault="00E2749C" w:rsidP="00E2749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E2749C" w:rsidRPr="00280020" w:rsidRDefault="00E2749C" w:rsidP="00E2749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E2749C" w:rsidRPr="00280020" w:rsidRDefault="00E2749C" w:rsidP="00E2749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E2749C" w:rsidRPr="00280020" w:rsidRDefault="00E2749C" w:rsidP="00E2749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E2749C" w:rsidRPr="00280020" w:rsidRDefault="00E2749C" w:rsidP="00E2749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E2749C" w:rsidRPr="00280020" w:rsidRDefault="00E2749C" w:rsidP="00E2749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E2749C" w:rsidRPr="00280020" w:rsidRDefault="00E2749C" w:rsidP="00E2749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E2749C" w:rsidRPr="00280020" w:rsidRDefault="00E2749C" w:rsidP="00E2749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E2749C" w:rsidRPr="00280020" w:rsidRDefault="00E2749C" w:rsidP="00E2749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E2749C" w:rsidRPr="00280020" w:rsidRDefault="00E2749C" w:rsidP="00E2749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E2749C" w:rsidRPr="00280020" w:rsidRDefault="00E2749C" w:rsidP="00E2749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E2749C"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E2749C" w:rsidRPr="00280020" w:rsidRDefault="00E2749C" w:rsidP="00E2749C">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20.</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E2749C" w:rsidRPr="00280020" w:rsidRDefault="00E2749C" w:rsidP="00E2749C">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Удельный расход электроэнергии на передачу тепловой энергии</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2749C" w:rsidRPr="00280020" w:rsidRDefault="00E2749C" w:rsidP="00E2749C">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e</w:t>
            </w:r>
            <w:r w:rsidRPr="00280020">
              <w:rPr>
                <w:rFonts w:eastAsia="Times New Roman" w:cs="Times New Roman"/>
                <w:i/>
                <w:iCs/>
                <w:color w:val="000000"/>
                <w:sz w:val="20"/>
                <w:szCs w:val="20"/>
                <w:vertAlign w:val="subscript"/>
                <w:lang w:eastAsia="ru-RU"/>
              </w:rPr>
              <w:t>тн.j</w:t>
            </w:r>
            <w:r w:rsidRPr="00280020">
              <w:rPr>
                <w:rFonts w:eastAsia="Times New Roman" w:cs="Times New Roman"/>
                <w:i/>
                <w:iCs/>
                <w:color w:val="000000"/>
                <w:sz w:val="20"/>
                <w:szCs w:val="20"/>
                <w:vertAlign w:val="superscript"/>
                <w:lang w:eastAsia="ru-RU"/>
              </w:rPr>
              <w:t>ф</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E2749C" w:rsidRPr="00280020" w:rsidRDefault="00E2749C" w:rsidP="00E2749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кВт-ч/Гкал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E2749C" w:rsidRPr="00280020" w:rsidRDefault="00E2749C" w:rsidP="00E2749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E2749C" w:rsidRPr="00280020" w:rsidRDefault="00E2749C" w:rsidP="00E2749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E2749C" w:rsidRPr="00280020" w:rsidRDefault="00E2749C" w:rsidP="00E2749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E2749C" w:rsidRPr="00280020" w:rsidRDefault="00E2749C" w:rsidP="00E2749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E2749C" w:rsidRPr="00280020" w:rsidRDefault="00E2749C" w:rsidP="00E2749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E2749C" w:rsidRPr="00280020" w:rsidRDefault="00E2749C" w:rsidP="00E2749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E2749C" w:rsidRPr="00280020" w:rsidRDefault="00E2749C" w:rsidP="00E2749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E2749C" w:rsidRPr="00280020" w:rsidRDefault="00E2749C" w:rsidP="00E2749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E2749C" w:rsidRPr="00280020" w:rsidRDefault="00E2749C" w:rsidP="00E2749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E2749C" w:rsidRPr="00280020" w:rsidRDefault="00E2749C" w:rsidP="00E2749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E2749C" w:rsidRPr="00280020" w:rsidRDefault="00E2749C" w:rsidP="00E2749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E2749C" w:rsidRPr="00280020" w:rsidRDefault="00E2749C" w:rsidP="00E2749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E2749C" w:rsidRPr="00280020" w:rsidRDefault="00E2749C" w:rsidP="00E2749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E2749C" w:rsidRPr="00280020" w:rsidRDefault="00E2749C" w:rsidP="00E2749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E2749C" w:rsidRPr="00280020" w:rsidRDefault="00E2749C" w:rsidP="00E2749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E2749C" w:rsidRPr="00280020" w:rsidRDefault="00E2749C" w:rsidP="00E2749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DE154B" w:rsidRPr="00280020" w:rsidTr="00A92C30">
        <w:trPr>
          <w:trHeight w:val="20"/>
        </w:trPr>
        <w:tc>
          <w:tcPr>
            <w:tcW w:w="5000" w:type="pct"/>
            <w:gridSpan w:val="21"/>
            <w:tcBorders>
              <w:top w:val="single" w:sz="4" w:space="0" w:color="auto"/>
              <w:left w:val="single" w:sz="4" w:space="0" w:color="auto"/>
              <w:bottom w:val="single" w:sz="4" w:space="0" w:color="auto"/>
              <w:right w:val="single" w:sz="4" w:space="0" w:color="auto"/>
            </w:tcBorders>
            <w:shd w:val="clear" w:color="auto" w:fill="auto"/>
            <w:vAlign w:val="center"/>
            <w:hideMark/>
          </w:tcPr>
          <w:p w:rsidR="00DE154B" w:rsidRPr="00280020" w:rsidRDefault="00DE154B" w:rsidP="00DE154B">
            <w:pPr>
              <w:ind w:firstLine="0"/>
              <w:jc w:val="center"/>
              <w:rPr>
                <w:rFonts w:eastAsia="Times New Roman" w:cs="Times New Roman"/>
                <w:b/>
                <w:bCs/>
                <w:color w:val="000000"/>
                <w:sz w:val="20"/>
                <w:szCs w:val="20"/>
                <w:lang w:eastAsia="ru-RU"/>
              </w:rPr>
            </w:pPr>
            <w:r w:rsidRPr="00280020">
              <w:rPr>
                <w:rFonts w:eastAsia="Times New Roman" w:cs="Times New Roman"/>
                <w:b/>
                <w:bCs/>
                <w:color w:val="000000"/>
                <w:sz w:val="20"/>
                <w:szCs w:val="20"/>
                <w:lang w:eastAsia="ru-RU"/>
              </w:rPr>
              <w:t>Котельная улица Почтовая, 9: МУП г. Костромы "Городские сети"</w:t>
            </w:r>
          </w:p>
        </w:tc>
      </w:tr>
      <w:tr w:rsidR="00C0269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0269F" w:rsidRPr="00280020" w:rsidRDefault="00C0269F" w:rsidP="00C0269F">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w:t>
            </w:r>
          </w:p>
        </w:tc>
        <w:tc>
          <w:tcPr>
            <w:tcW w:w="1207" w:type="pct"/>
            <w:tcBorders>
              <w:top w:val="single" w:sz="4" w:space="0" w:color="auto"/>
              <w:left w:val="nil"/>
              <w:bottom w:val="single" w:sz="4" w:space="0" w:color="auto"/>
              <w:right w:val="nil"/>
            </w:tcBorders>
            <w:shd w:val="clear" w:color="auto" w:fill="auto"/>
            <w:vAlign w:val="center"/>
            <w:hideMark/>
          </w:tcPr>
          <w:p w:rsidR="00C0269F" w:rsidRPr="00280020" w:rsidRDefault="00C0269F" w:rsidP="00C0269F">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Протяженность тепловых сетей, в т.ч.:</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0269F" w:rsidRPr="00280020" w:rsidRDefault="00C0269F" w:rsidP="00C0269F">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L</w:t>
            </w:r>
            <w:r w:rsidRPr="00280020">
              <w:rPr>
                <w:rFonts w:eastAsia="Times New Roman" w:cs="Times New Roman"/>
                <w:i/>
                <w:iCs/>
                <w:color w:val="000000"/>
                <w:sz w:val="20"/>
                <w:szCs w:val="20"/>
                <w:vertAlign w:val="subscript"/>
                <w:lang w:eastAsia="ru-RU"/>
              </w:rPr>
              <w:t>j</w:t>
            </w:r>
          </w:p>
        </w:tc>
        <w:tc>
          <w:tcPr>
            <w:tcW w:w="239" w:type="pct"/>
            <w:tcBorders>
              <w:top w:val="single" w:sz="4" w:space="0" w:color="auto"/>
              <w:left w:val="nil"/>
              <w:bottom w:val="single" w:sz="4" w:space="0" w:color="auto"/>
              <w:right w:val="nil"/>
            </w:tcBorders>
            <w:shd w:val="clear" w:color="auto" w:fill="auto"/>
            <w:vAlign w:val="center"/>
            <w:hideMark/>
          </w:tcPr>
          <w:p w:rsidR="00C0269F" w:rsidRPr="00280020" w:rsidRDefault="00C0269F" w:rsidP="00C0269F">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км</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0269F" w:rsidRPr="00280020" w:rsidRDefault="00C0269F" w:rsidP="00C0269F">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4,55</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C0269F" w:rsidRPr="00280020" w:rsidRDefault="00C0269F" w:rsidP="00C0269F">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4,55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0269F" w:rsidRPr="00280020" w:rsidRDefault="00C0269F" w:rsidP="00C0269F">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4,55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0269F" w:rsidRPr="00280020" w:rsidRDefault="00C0269F" w:rsidP="00C0269F">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4,55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0269F" w:rsidRPr="00280020" w:rsidRDefault="00C0269F" w:rsidP="00C0269F">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2,447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0269F" w:rsidRPr="00280020" w:rsidRDefault="00C0269F" w:rsidP="00C0269F">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2,447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0269F" w:rsidRPr="00280020" w:rsidRDefault="00C0269F" w:rsidP="00C0269F">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2,447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0269F" w:rsidRPr="00280020" w:rsidRDefault="00C0269F" w:rsidP="00C0269F">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2,447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0269F" w:rsidRPr="00280020" w:rsidRDefault="00C0269F" w:rsidP="00C0269F">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2,447</w:t>
            </w:r>
          </w:p>
        </w:tc>
        <w:tc>
          <w:tcPr>
            <w:tcW w:w="198" w:type="pct"/>
            <w:tcBorders>
              <w:top w:val="nil"/>
              <w:left w:val="nil"/>
              <w:bottom w:val="single" w:sz="4" w:space="0" w:color="auto"/>
              <w:right w:val="single" w:sz="4" w:space="0" w:color="auto"/>
            </w:tcBorders>
            <w:shd w:val="clear" w:color="000000" w:fill="FFFFFF"/>
            <w:vAlign w:val="center"/>
            <w:hideMark/>
          </w:tcPr>
          <w:p w:rsidR="00C0269F" w:rsidRPr="00280020" w:rsidRDefault="00C0269F" w:rsidP="00C0269F">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2,447</w:t>
            </w:r>
          </w:p>
        </w:tc>
        <w:tc>
          <w:tcPr>
            <w:tcW w:w="198" w:type="pct"/>
            <w:tcBorders>
              <w:top w:val="nil"/>
              <w:left w:val="nil"/>
              <w:bottom w:val="single" w:sz="4" w:space="0" w:color="auto"/>
              <w:right w:val="single" w:sz="4" w:space="0" w:color="auto"/>
            </w:tcBorders>
            <w:shd w:val="clear" w:color="000000" w:fill="FFFFFF"/>
            <w:vAlign w:val="center"/>
            <w:hideMark/>
          </w:tcPr>
          <w:p w:rsidR="00C0269F" w:rsidRPr="00280020" w:rsidRDefault="00C0269F" w:rsidP="00C0269F">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2,447</w:t>
            </w:r>
          </w:p>
        </w:tc>
        <w:tc>
          <w:tcPr>
            <w:tcW w:w="198" w:type="pct"/>
            <w:tcBorders>
              <w:top w:val="nil"/>
              <w:left w:val="nil"/>
              <w:bottom w:val="single" w:sz="4" w:space="0" w:color="auto"/>
              <w:right w:val="single" w:sz="4" w:space="0" w:color="auto"/>
            </w:tcBorders>
            <w:shd w:val="clear" w:color="000000" w:fill="FFFFFF"/>
            <w:vAlign w:val="center"/>
            <w:hideMark/>
          </w:tcPr>
          <w:p w:rsidR="00C0269F" w:rsidRPr="00280020" w:rsidRDefault="00C0269F" w:rsidP="00C0269F">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2,447</w:t>
            </w:r>
          </w:p>
        </w:tc>
        <w:tc>
          <w:tcPr>
            <w:tcW w:w="198" w:type="pct"/>
            <w:tcBorders>
              <w:top w:val="nil"/>
              <w:left w:val="nil"/>
              <w:bottom w:val="single" w:sz="4" w:space="0" w:color="auto"/>
              <w:right w:val="single" w:sz="4" w:space="0" w:color="auto"/>
            </w:tcBorders>
            <w:shd w:val="clear" w:color="000000" w:fill="FFFFFF"/>
            <w:vAlign w:val="center"/>
            <w:hideMark/>
          </w:tcPr>
          <w:p w:rsidR="00C0269F" w:rsidRPr="00280020" w:rsidRDefault="00C0269F" w:rsidP="00C0269F">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2,447</w:t>
            </w:r>
          </w:p>
        </w:tc>
        <w:tc>
          <w:tcPr>
            <w:tcW w:w="198" w:type="pct"/>
            <w:tcBorders>
              <w:top w:val="nil"/>
              <w:left w:val="nil"/>
              <w:bottom w:val="single" w:sz="4" w:space="0" w:color="auto"/>
              <w:right w:val="single" w:sz="4" w:space="0" w:color="auto"/>
            </w:tcBorders>
            <w:shd w:val="clear" w:color="000000" w:fill="FFFFFF"/>
            <w:vAlign w:val="center"/>
            <w:hideMark/>
          </w:tcPr>
          <w:p w:rsidR="00C0269F" w:rsidRPr="00280020" w:rsidRDefault="00C0269F" w:rsidP="00C0269F">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2,447</w:t>
            </w:r>
          </w:p>
        </w:tc>
        <w:tc>
          <w:tcPr>
            <w:tcW w:w="198" w:type="pct"/>
            <w:tcBorders>
              <w:top w:val="nil"/>
              <w:left w:val="nil"/>
              <w:bottom w:val="single" w:sz="4" w:space="0" w:color="auto"/>
              <w:right w:val="single" w:sz="4" w:space="0" w:color="auto"/>
            </w:tcBorders>
            <w:shd w:val="clear" w:color="000000" w:fill="FFFFFF"/>
            <w:vAlign w:val="center"/>
            <w:hideMark/>
          </w:tcPr>
          <w:p w:rsidR="00C0269F" w:rsidRPr="00280020" w:rsidRDefault="00C0269F" w:rsidP="00C0269F">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2,447</w:t>
            </w:r>
          </w:p>
        </w:tc>
        <w:tc>
          <w:tcPr>
            <w:tcW w:w="205" w:type="pct"/>
            <w:tcBorders>
              <w:top w:val="nil"/>
              <w:left w:val="nil"/>
              <w:bottom w:val="single" w:sz="4" w:space="0" w:color="auto"/>
              <w:right w:val="single" w:sz="4" w:space="0" w:color="auto"/>
            </w:tcBorders>
            <w:shd w:val="clear" w:color="000000" w:fill="FFFFFF"/>
            <w:vAlign w:val="center"/>
            <w:hideMark/>
          </w:tcPr>
          <w:p w:rsidR="00C0269F" w:rsidRPr="00280020" w:rsidRDefault="00C0269F" w:rsidP="00C0269F">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2,447</w:t>
            </w:r>
          </w:p>
        </w:tc>
      </w:tr>
      <w:tr w:rsidR="00C0269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0269F" w:rsidRPr="00280020" w:rsidRDefault="00C0269F" w:rsidP="00C0269F">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1.1.</w:t>
            </w:r>
          </w:p>
        </w:tc>
        <w:tc>
          <w:tcPr>
            <w:tcW w:w="1207" w:type="pct"/>
            <w:tcBorders>
              <w:top w:val="single" w:sz="4" w:space="0" w:color="auto"/>
              <w:left w:val="nil"/>
              <w:bottom w:val="single" w:sz="4" w:space="0" w:color="auto"/>
              <w:right w:val="nil"/>
            </w:tcBorders>
            <w:shd w:val="clear" w:color="auto" w:fill="auto"/>
            <w:vAlign w:val="center"/>
            <w:hideMark/>
          </w:tcPr>
          <w:p w:rsidR="00C0269F" w:rsidRPr="00280020" w:rsidRDefault="00C0269F" w:rsidP="00C0269F">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магистральных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0269F" w:rsidRPr="00280020" w:rsidRDefault="00C0269F" w:rsidP="00C0269F">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L</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маг</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C0269F" w:rsidRPr="00280020" w:rsidRDefault="00C0269F" w:rsidP="00C0269F">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км</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0269F" w:rsidRPr="00280020" w:rsidRDefault="00C0269F" w:rsidP="00C0269F">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C0269F" w:rsidRPr="00280020" w:rsidRDefault="00C0269F" w:rsidP="00C0269F">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0269F" w:rsidRPr="00280020" w:rsidRDefault="00C0269F" w:rsidP="00C0269F">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0269F" w:rsidRPr="00280020" w:rsidRDefault="00C0269F" w:rsidP="00C0269F">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0269F" w:rsidRPr="00280020" w:rsidRDefault="00C0269F" w:rsidP="00C0269F">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0269F" w:rsidRPr="00280020" w:rsidRDefault="00C0269F" w:rsidP="00C0269F">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0269F" w:rsidRPr="00280020" w:rsidRDefault="00C0269F" w:rsidP="00C0269F">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0269F" w:rsidRPr="00280020" w:rsidRDefault="00C0269F" w:rsidP="00C0269F">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0269F" w:rsidRPr="00280020" w:rsidRDefault="00C0269F" w:rsidP="00C0269F">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C0269F" w:rsidRPr="00280020" w:rsidRDefault="00C0269F" w:rsidP="00C0269F">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C0269F" w:rsidRPr="00280020" w:rsidRDefault="00C0269F" w:rsidP="00C0269F">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C0269F" w:rsidRPr="00280020" w:rsidRDefault="00C0269F" w:rsidP="00C0269F">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C0269F" w:rsidRPr="00280020" w:rsidRDefault="00C0269F" w:rsidP="00C0269F">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C0269F" w:rsidRPr="00280020" w:rsidRDefault="00C0269F" w:rsidP="00C0269F">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C0269F" w:rsidRPr="00280020" w:rsidRDefault="00C0269F" w:rsidP="00C0269F">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C0269F" w:rsidRPr="00280020" w:rsidRDefault="00C0269F" w:rsidP="00C0269F">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C0269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0269F" w:rsidRPr="00280020" w:rsidRDefault="00C0269F" w:rsidP="00C0269F">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1.2.</w:t>
            </w:r>
          </w:p>
        </w:tc>
        <w:tc>
          <w:tcPr>
            <w:tcW w:w="1207" w:type="pct"/>
            <w:tcBorders>
              <w:top w:val="single" w:sz="4" w:space="0" w:color="auto"/>
              <w:left w:val="nil"/>
              <w:bottom w:val="single" w:sz="4" w:space="0" w:color="auto"/>
              <w:right w:val="nil"/>
            </w:tcBorders>
            <w:shd w:val="clear" w:color="auto" w:fill="auto"/>
            <w:vAlign w:val="center"/>
            <w:hideMark/>
          </w:tcPr>
          <w:p w:rsidR="00C0269F" w:rsidRPr="00280020" w:rsidRDefault="00C0269F" w:rsidP="00C0269F">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распределительных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0269F" w:rsidRPr="00280020" w:rsidRDefault="00C0269F" w:rsidP="00C0269F">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L</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расп</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C0269F" w:rsidRPr="00280020" w:rsidRDefault="00C0269F" w:rsidP="00C0269F">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км</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0269F" w:rsidRPr="00280020" w:rsidRDefault="00C0269F" w:rsidP="00C0269F">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4,55</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C0269F" w:rsidRPr="00280020" w:rsidRDefault="00C0269F" w:rsidP="00C0269F">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4,55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0269F" w:rsidRPr="00280020" w:rsidRDefault="00C0269F" w:rsidP="00C0269F">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4,55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0269F" w:rsidRPr="00280020" w:rsidRDefault="00C0269F" w:rsidP="00C0269F">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4,55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0269F" w:rsidRPr="00280020" w:rsidRDefault="00C0269F" w:rsidP="00C0269F">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2,447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0269F" w:rsidRPr="00280020" w:rsidRDefault="00C0269F" w:rsidP="00C0269F">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2,447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0269F" w:rsidRPr="00280020" w:rsidRDefault="00C0269F" w:rsidP="00C0269F">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2,447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0269F" w:rsidRPr="00280020" w:rsidRDefault="00C0269F" w:rsidP="00C0269F">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2,447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0269F" w:rsidRPr="00280020" w:rsidRDefault="00C0269F" w:rsidP="00C0269F">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2,447</w:t>
            </w:r>
          </w:p>
        </w:tc>
        <w:tc>
          <w:tcPr>
            <w:tcW w:w="198" w:type="pct"/>
            <w:tcBorders>
              <w:top w:val="nil"/>
              <w:left w:val="nil"/>
              <w:bottom w:val="single" w:sz="4" w:space="0" w:color="auto"/>
              <w:right w:val="single" w:sz="4" w:space="0" w:color="auto"/>
            </w:tcBorders>
            <w:shd w:val="clear" w:color="000000" w:fill="FFFFFF"/>
            <w:vAlign w:val="center"/>
            <w:hideMark/>
          </w:tcPr>
          <w:p w:rsidR="00C0269F" w:rsidRPr="00280020" w:rsidRDefault="00C0269F" w:rsidP="00C0269F">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2,447</w:t>
            </w:r>
          </w:p>
        </w:tc>
        <w:tc>
          <w:tcPr>
            <w:tcW w:w="198" w:type="pct"/>
            <w:tcBorders>
              <w:top w:val="nil"/>
              <w:left w:val="nil"/>
              <w:bottom w:val="single" w:sz="4" w:space="0" w:color="auto"/>
              <w:right w:val="single" w:sz="4" w:space="0" w:color="auto"/>
            </w:tcBorders>
            <w:shd w:val="clear" w:color="000000" w:fill="FFFFFF"/>
            <w:vAlign w:val="center"/>
            <w:hideMark/>
          </w:tcPr>
          <w:p w:rsidR="00C0269F" w:rsidRPr="00280020" w:rsidRDefault="00C0269F" w:rsidP="00C0269F">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2,447</w:t>
            </w:r>
          </w:p>
        </w:tc>
        <w:tc>
          <w:tcPr>
            <w:tcW w:w="198" w:type="pct"/>
            <w:tcBorders>
              <w:top w:val="nil"/>
              <w:left w:val="nil"/>
              <w:bottom w:val="single" w:sz="4" w:space="0" w:color="auto"/>
              <w:right w:val="single" w:sz="4" w:space="0" w:color="auto"/>
            </w:tcBorders>
            <w:shd w:val="clear" w:color="000000" w:fill="FFFFFF"/>
            <w:vAlign w:val="center"/>
            <w:hideMark/>
          </w:tcPr>
          <w:p w:rsidR="00C0269F" w:rsidRPr="00280020" w:rsidRDefault="00C0269F" w:rsidP="00C0269F">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2,447</w:t>
            </w:r>
          </w:p>
        </w:tc>
        <w:tc>
          <w:tcPr>
            <w:tcW w:w="198" w:type="pct"/>
            <w:tcBorders>
              <w:top w:val="nil"/>
              <w:left w:val="nil"/>
              <w:bottom w:val="single" w:sz="4" w:space="0" w:color="auto"/>
              <w:right w:val="single" w:sz="4" w:space="0" w:color="auto"/>
            </w:tcBorders>
            <w:shd w:val="clear" w:color="000000" w:fill="FFFFFF"/>
            <w:vAlign w:val="center"/>
            <w:hideMark/>
          </w:tcPr>
          <w:p w:rsidR="00C0269F" w:rsidRPr="00280020" w:rsidRDefault="00C0269F" w:rsidP="00C0269F">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2,447</w:t>
            </w:r>
          </w:p>
        </w:tc>
        <w:tc>
          <w:tcPr>
            <w:tcW w:w="198" w:type="pct"/>
            <w:tcBorders>
              <w:top w:val="nil"/>
              <w:left w:val="nil"/>
              <w:bottom w:val="single" w:sz="4" w:space="0" w:color="auto"/>
              <w:right w:val="single" w:sz="4" w:space="0" w:color="auto"/>
            </w:tcBorders>
            <w:shd w:val="clear" w:color="000000" w:fill="FFFFFF"/>
            <w:vAlign w:val="center"/>
            <w:hideMark/>
          </w:tcPr>
          <w:p w:rsidR="00C0269F" w:rsidRPr="00280020" w:rsidRDefault="00C0269F" w:rsidP="00C0269F">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2,447</w:t>
            </w:r>
          </w:p>
        </w:tc>
        <w:tc>
          <w:tcPr>
            <w:tcW w:w="198" w:type="pct"/>
            <w:tcBorders>
              <w:top w:val="nil"/>
              <w:left w:val="nil"/>
              <w:bottom w:val="single" w:sz="4" w:space="0" w:color="auto"/>
              <w:right w:val="single" w:sz="4" w:space="0" w:color="auto"/>
            </w:tcBorders>
            <w:shd w:val="clear" w:color="000000" w:fill="FFFFFF"/>
            <w:vAlign w:val="center"/>
            <w:hideMark/>
          </w:tcPr>
          <w:p w:rsidR="00C0269F" w:rsidRPr="00280020" w:rsidRDefault="00C0269F" w:rsidP="00C0269F">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2,447</w:t>
            </w:r>
          </w:p>
        </w:tc>
        <w:tc>
          <w:tcPr>
            <w:tcW w:w="205" w:type="pct"/>
            <w:tcBorders>
              <w:top w:val="nil"/>
              <w:left w:val="nil"/>
              <w:bottom w:val="single" w:sz="4" w:space="0" w:color="auto"/>
              <w:right w:val="single" w:sz="4" w:space="0" w:color="auto"/>
            </w:tcBorders>
            <w:shd w:val="clear" w:color="000000" w:fill="FFFFFF"/>
            <w:vAlign w:val="center"/>
            <w:hideMark/>
          </w:tcPr>
          <w:p w:rsidR="00C0269F" w:rsidRPr="00280020" w:rsidRDefault="00C0269F" w:rsidP="00C0269F">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2,447</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2.</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Материальная характеристика тепловых сетей, в т.ч.:</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M</w:t>
            </w:r>
            <w:r w:rsidRPr="00280020">
              <w:rPr>
                <w:rFonts w:eastAsia="Times New Roman" w:cs="Times New Roman"/>
                <w:i/>
                <w:iCs/>
                <w:color w:val="000000"/>
                <w:sz w:val="20"/>
                <w:szCs w:val="20"/>
                <w:vertAlign w:val="subscript"/>
                <w:lang w:eastAsia="ru-RU"/>
              </w:rPr>
              <w:t>j</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м</w:t>
            </w:r>
            <w:r w:rsidRPr="00280020">
              <w:rPr>
                <w:rFonts w:eastAsia="Times New Roman" w:cs="Times New Roman"/>
                <w:color w:val="000000"/>
                <w:sz w:val="20"/>
                <w:szCs w:val="20"/>
                <w:vertAlign w:val="superscript"/>
                <w:lang w:eastAsia="ru-RU"/>
              </w:rPr>
              <w:t>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0,58</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0,58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0,58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0,58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0,58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0,58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0,58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0,58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0,58</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0,58</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0,58</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0,58</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0,58</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0,58</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0,58</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0,58</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2.1.</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магистральных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M</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маг</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м</w:t>
            </w:r>
            <w:r w:rsidRPr="00280020">
              <w:rPr>
                <w:rFonts w:eastAsia="Times New Roman" w:cs="Times New Roman"/>
                <w:color w:val="000000"/>
                <w:sz w:val="20"/>
                <w:szCs w:val="20"/>
                <w:vertAlign w:val="superscript"/>
                <w:lang w:eastAsia="ru-RU"/>
              </w:rPr>
              <w:t>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2.2.</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распределительных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M</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расп</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м</w:t>
            </w:r>
            <w:r w:rsidRPr="00280020">
              <w:rPr>
                <w:rFonts w:eastAsia="Times New Roman" w:cs="Times New Roman"/>
                <w:color w:val="000000"/>
                <w:sz w:val="20"/>
                <w:szCs w:val="20"/>
                <w:vertAlign w:val="superscript"/>
                <w:lang w:eastAsia="ru-RU"/>
              </w:rPr>
              <w:t>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0,58</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0,58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0,58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0,58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0,58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0,58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0,58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0,58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0,58</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0,58</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0,58</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0,58</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0,58</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0,58</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0,58</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0,58</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3.</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Средний срок эксплуатации тепловых сетей</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Э</w:t>
            </w:r>
            <w:r w:rsidRPr="00280020">
              <w:rPr>
                <w:rFonts w:eastAsia="Times New Roman" w:cs="Times New Roman"/>
                <w:i/>
                <w:iCs/>
                <w:color w:val="000000"/>
                <w:sz w:val="20"/>
                <w:szCs w:val="20"/>
                <w:vertAlign w:val="subscript"/>
                <w:lang w:eastAsia="ru-RU"/>
              </w:rPr>
              <w:t>j</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лет</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44,5</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45,5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46,5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47,5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48,5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49,5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49,9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50,9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51,9</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52,9</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53,9</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54,9</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55,9</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56,9</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57,9</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58,9</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3.1.</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магистральных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Э</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маг</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лет</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3.2.</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распределительных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Э</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расп</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лет</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44,5</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45,5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46,5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47,5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48,5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49,5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49,9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50,9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51,9</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52,9</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53,9</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54,9</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55,9</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56,9</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57,9</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58,9</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4.</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Удельная материальная характеристика тепловых сетей на одного жителя, обслуживаемого из системы теплоснабжения</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m</w:t>
            </w:r>
            <w:r w:rsidRPr="00280020">
              <w:rPr>
                <w:rFonts w:eastAsia="Times New Roman" w:cs="Times New Roman"/>
                <w:i/>
                <w:iCs/>
                <w:color w:val="000000"/>
                <w:sz w:val="20"/>
                <w:szCs w:val="20"/>
                <w:vertAlign w:val="subscript"/>
                <w:lang w:eastAsia="ru-RU"/>
              </w:rPr>
              <w:t>j</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м</w:t>
            </w:r>
            <w:r w:rsidRPr="00280020">
              <w:rPr>
                <w:rFonts w:eastAsia="Times New Roman" w:cs="Times New Roman"/>
                <w:color w:val="000000"/>
                <w:sz w:val="20"/>
                <w:szCs w:val="20"/>
                <w:vertAlign w:val="superscript"/>
                <w:lang w:eastAsia="ru-RU"/>
              </w:rPr>
              <w:t>2</w:t>
            </w:r>
            <w:r w:rsidRPr="00280020">
              <w:rPr>
                <w:rFonts w:eastAsia="Times New Roman" w:cs="Times New Roman"/>
                <w:color w:val="000000"/>
                <w:sz w:val="20"/>
                <w:szCs w:val="20"/>
                <w:lang w:eastAsia="ru-RU"/>
              </w:rPr>
              <w:t>/чел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0,13</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0,14</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0,14</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0,14</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0,14</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0,14</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0,14</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0,14</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0,14</w:t>
            </w:r>
          </w:p>
        </w:tc>
      </w:tr>
      <w:tr w:rsidR="006B2406"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B2406" w:rsidRPr="00280020" w:rsidRDefault="006B2406" w:rsidP="006B2406">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5.</w:t>
            </w:r>
          </w:p>
        </w:tc>
        <w:tc>
          <w:tcPr>
            <w:tcW w:w="1207" w:type="pct"/>
            <w:tcBorders>
              <w:top w:val="single" w:sz="4" w:space="0" w:color="auto"/>
              <w:left w:val="nil"/>
              <w:bottom w:val="single" w:sz="4" w:space="0" w:color="auto"/>
              <w:right w:val="nil"/>
            </w:tcBorders>
            <w:shd w:val="clear" w:color="auto" w:fill="auto"/>
            <w:vAlign w:val="center"/>
            <w:hideMark/>
          </w:tcPr>
          <w:p w:rsidR="006B2406" w:rsidRPr="00280020" w:rsidRDefault="006B2406" w:rsidP="006B2406">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Присоединенная тепловая нагрузка потребителей</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B2406" w:rsidRPr="00280020" w:rsidRDefault="006B2406" w:rsidP="006B2406">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6B2406" w:rsidRPr="00280020" w:rsidRDefault="006B2406" w:rsidP="006B240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Гкал/ч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B2406" w:rsidRPr="00280020" w:rsidRDefault="006B2406" w:rsidP="006B240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6,532</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6B2406" w:rsidRPr="00280020" w:rsidRDefault="006B2406" w:rsidP="006B240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6,532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B2406" w:rsidRPr="00280020" w:rsidRDefault="006B2406" w:rsidP="006B240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6,532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B2406" w:rsidRPr="00280020" w:rsidRDefault="006B2406" w:rsidP="006B240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6,059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B2406" w:rsidRPr="00280020" w:rsidRDefault="006B2406" w:rsidP="006B240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w:t>
            </w:r>
            <w:r>
              <w:rPr>
                <w:rFonts w:eastAsia="Times New Roman" w:cs="Times New Roman"/>
                <w:color w:val="000000"/>
                <w:sz w:val="20"/>
                <w:szCs w:val="20"/>
                <w:lang w:eastAsia="ru-RU"/>
              </w:rPr>
              <w:t>162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B2406" w:rsidRPr="00280020" w:rsidRDefault="006B2406" w:rsidP="006B240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w:t>
            </w:r>
            <w:r>
              <w:rPr>
                <w:rFonts w:eastAsia="Times New Roman" w:cs="Times New Roman"/>
                <w:color w:val="000000"/>
                <w:sz w:val="20"/>
                <w:szCs w:val="20"/>
                <w:lang w:eastAsia="ru-RU"/>
              </w:rPr>
              <w:t>162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B2406" w:rsidRPr="00280020" w:rsidRDefault="006B2406" w:rsidP="006B240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w:t>
            </w:r>
            <w:r>
              <w:rPr>
                <w:rFonts w:eastAsia="Times New Roman" w:cs="Times New Roman"/>
                <w:color w:val="000000"/>
                <w:sz w:val="20"/>
                <w:szCs w:val="20"/>
                <w:lang w:eastAsia="ru-RU"/>
              </w:rPr>
              <w:t>162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B2406" w:rsidRPr="00280020" w:rsidRDefault="006B2406" w:rsidP="006B240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w:t>
            </w:r>
            <w:r>
              <w:rPr>
                <w:rFonts w:eastAsia="Times New Roman" w:cs="Times New Roman"/>
                <w:color w:val="000000"/>
                <w:sz w:val="20"/>
                <w:szCs w:val="20"/>
                <w:lang w:eastAsia="ru-RU"/>
              </w:rPr>
              <w:t>162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B2406" w:rsidRPr="00280020" w:rsidRDefault="006B2406" w:rsidP="006B240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w:t>
            </w:r>
            <w:r>
              <w:rPr>
                <w:rFonts w:eastAsia="Times New Roman" w:cs="Times New Roman"/>
                <w:color w:val="000000"/>
                <w:sz w:val="20"/>
                <w:szCs w:val="20"/>
                <w:lang w:eastAsia="ru-RU"/>
              </w:rPr>
              <w:t>162</w:t>
            </w:r>
          </w:p>
        </w:tc>
        <w:tc>
          <w:tcPr>
            <w:tcW w:w="198" w:type="pct"/>
            <w:tcBorders>
              <w:top w:val="nil"/>
              <w:left w:val="nil"/>
              <w:bottom w:val="single" w:sz="4" w:space="0" w:color="auto"/>
              <w:right w:val="single" w:sz="4" w:space="0" w:color="auto"/>
            </w:tcBorders>
            <w:shd w:val="clear" w:color="000000" w:fill="FFFFFF"/>
            <w:vAlign w:val="center"/>
            <w:hideMark/>
          </w:tcPr>
          <w:p w:rsidR="006B2406" w:rsidRPr="00280020" w:rsidRDefault="006B2406" w:rsidP="006B240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w:t>
            </w:r>
            <w:r>
              <w:rPr>
                <w:rFonts w:eastAsia="Times New Roman" w:cs="Times New Roman"/>
                <w:color w:val="000000"/>
                <w:sz w:val="20"/>
                <w:szCs w:val="20"/>
                <w:lang w:eastAsia="ru-RU"/>
              </w:rPr>
              <w:t>162</w:t>
            </w:r>
          </w:p>
        </w:tc>
        <w:tc>
          <w:tcPr>
            <w:tcW w:w="198" w:type="pct"/>
            <w:tcBorders>
              <w:top w:val="nil"/>
              <w:left w:val="nil"/>
              <w:bottom w:val="single" w:sz="4" w:space="0" w:color="auto"/>
              <w:right w:val="single" w:sz="4" w:space="0" w:color="auto"/>
            </w:tcBorders>
            <w:shd w:val="clear" w:color="000000" w:fill="FFFFFF"/>
            <w:vAlign w:val="center"/>
            <w:hideMark/>
          </w:tcPr>
          <w:p w:rsidR="006B2406" w:rsidRPr="00280020" w:rsidRDefault="006B2406" w:rsidP="006B240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w:t>
            </w:r>
            <w:r>
              <w:rPr>
                <w:rFonts w:eastAsia="Times New Roman" w:cs="Times New Roman"/>
                <w:color w:val="000000"/>
                <w:sz w:val="20"/>
                <w:szCs w:val="20"/>
                <w:lang w:eastAsia="ru-RU"/>
              </w:rPr>
              <w:t>162</w:t>
            </w:r>
          </w:p>
        </w:tc>
        <w:tc>
          <w:tcPr>
            <w:tcW w:w="198" w:type="pct"/>
            <w:tcBorders>
              <w:top w:val="nil"/>
              <w:left w:val="nil"/>
              <w:bottom w:val="single" w:sz="4" w:space="0" w:color="auto"/>
              <w:right w:val="single" w:sz="4" w:space="0" w:color="auto"/>
            </w:tcBorders>
            <w:shd w:val="clear" w:color="000000" w:fill="FFFFFF"/>
            <w:vAlign w:val="center"/>
            <w:hideMark/>
          </w:tcPr>
          <w:p w:rsidR="006B2406" w:rsidRPr="00280020" w:rsidRDefault="006B2406" w:rsidP="006B240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w:t>
            </w:r>
            <w:r>
              <w:rPr>
                <w:rFonts w:eastAsia="Times New Roman" w:cs="Times New Roman"/>
                <w:color w:val="000000"/>
                <w:sz w:val="20"/>
                <w:szCs w:val="20"/>
                <w:lang w:eastAsia="ru-RU"/>
              </w:rPr>
              <w:t>162</w:t>
            </w:r>
          </w:p>
        </w:tc>
        <w:tc>
          <w:tcPr>
            <w:tcW w:w="198" w:type="pct"/>
            <w:tcBorders>
              <w:top w:val="nil"/>
              <w:left w:val="nil"/>
              <w:bottom w:val="single" w:sz="4" w:space="0" w:color="auto"/>
              <w:right w:val="single" w:sz="4" w:space="0" w:color="auto"/>
            </w:tcBorders>
            <w:shd w:val="clear" w:color="000000" w:fill="FFFFFF"/>
            <w:vAlign w:val="center"/>
            <w:hideMark/>
          </w:tcPr>
          <w:p w:rsidR="006B2406" w:rsidRPr="00280020" w:rsidRDefault="006B2406" w:rsidP="006B240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w:t>
            </w:r>
            <w:r>
              <w:rPr>
                <w:rFonts w:eastAsia="Times New Roman" w:cs="Times New Roman"/>
                <w:color w:val="000000"/>
                <w:sz w:val="20"/>
                <w:szCs w:val="20"/>
                <w:lang w:eastAsia="ru-RU"/>
              </w:rPr>
              <w:t>162</w:t>
            </w:r>
          </w:p>
        </w:tc>
        <w:tc>
          <w:tcPr>
            <w:tcW w:w="198" w:type="pct"/>
            <w:tcBorders>
              <w:top w:val="nil"/>
              <w:left w:val="nil"/>
              <w:bottom w:val="single" w:sz="4" w:space="0" w:color="auto"/>
              <w:right w:val="single" w:sz="4" w:space="0" w:color="auto"/>
            </w:tcBorders>
            <w:shd w:val="clear" w:color="000000" w:fill="FFFFFF"/>
            <w:vAlign w:val="center"/>
            <w:hideMark/>
          </w:tcPr>
          <w:p w:rsidR="006B2406" w:rsidRPr="00280020" w:rsidRDefault="006B2406" w:rsidP="006B240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w:t>
            </w:r>
            <w:r>
              <w:rPr>
                <w:rFonts w:eastAsia="Times New Roman" w:cs="Times New Roman"/>
                <w:color w:val="000000"/>
                <w:sz w:val="20"/>
                <w:szCs w:val="20"/>
                <w:lang w:eastAsia="ru-RU"/>
              </w:rPr>
              <w:t>162</w:t>
            </w:r>
          </w:p>
        </w:tc>
        <w:tc>
          <w:tcPr>
            <w:tcW w:w="198" w:type="pct"/>
            <w:tcBorders>
              <w:top w:val="nil"/>
              <w:left w:val="nil"/>
              <w:bottom w:val="single" w:sz="4" w:space="0" w:color="auto"/>
              <w:right w:val="single" w:sz="4" w:space="0" w:color="auto"/>
            </w:tcBorders>
            <w:shd w:val="clear" w:color="000000" w:fill="FFFFFF"/>
            <w:vAlign w:val="center"/>
            <w:hideMark/>
          </w:tcPr>
          <w:p w:rsidR="006B2406" w:rsidRPr="00280020" w:rsidRDefault="006B2406" w:rsidP="006B240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w:t>
            </w:r>
            <w:r>
              <w:rPr>
                <w:rFonts w:eastAsia="Times New Roman" w:cs="Times New Roman"/>
                <w:color w:val="000000"/>
                <w:sz w:val="20"/>
                <w:szCs w:val="20"/>
                <w:lang w:eastAsia="ru-RU"/>
              </w:rPr>
              <w:t>162</w:t>
            </w:r>
          </w:p>
        </w:tc>
        <w:tc>
          <w:tcPr>
            <w:tcW w:w="205" w:type="pct"/>
            <w:tcBorders>
              <w:top w:val="nil"/>
              <w:left w:val="nil"/>
              <w:bottom w:val="single" w:sz="4" w:space="0" w:color="auto"/>
              <w:right w:val="single" w:sz="4" w:space="0" w:color="auto"/>
            </w:tcBorders>
            <w:shd w:val="clear" w:color="000000" w:fill="FFFFFF"/>
            <w:vAlign w:val="center"/>
            <w:hideMark/>
          </w:tcPr>
          <w:p w:rsidR="006B2406" w:rsidRPr="00280020" w:rsidRDefault="006B2406" w:rsidP="006B240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w:t>
            </w:r>
            <w:r>
              <w:rPr>
                <w:rFonts w:eastAsia="Times New Roman" w:cs="Times New Roman"/>
                <w:color w:val="000000"/>
                <w:sz w:val="20"/>
                <w:szCs w:val="20"/>
                <w:lang w:eastAsia="ru-RU"/>
              </w:rPr>
              <w:t>162</w:t>
            </w:r>
          </w:p>
        </w:tc>
      </w:tr>
      <w:tr w:rsidR="006B2406"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6B2406" w:rsidRPr="00280020" w:rsidRDefault="006B2406" w:rsidP="006B2406">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6.</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6B2406" w:rsidRPr="00280020" w:rsidRDefault="006B2406" w:rsidP="006B2406">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Относительная материальная характеристика</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B2406" w:rsidRPr="00280020" w:rsidRDefault="006B2406" w:rsidP="006B2406">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µ</w:t>
            </w:r>
            <w:r w:rsidRPr="00280020">
              <w:rPr>
                <w:rFonts w:eastAsia="Times New Roman" w:cs="Times New Roman"/>
                <w:i/>
                <w:iCs/>
                <w:color w:val="000000"/>
                <w:sz w:val="20"/>
                <w:szCs w:val="20"/>
                <w:vertAlign w:val="subscript"/>
                <w:lang w:eastAsia="ru-RU"/>
              </w:rPr>
              <w:t>j</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6B2406" w:rsidRPr="00280020" w:rsidRDefault="006B2406" w:rsidP="006B240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м</w:t>
            </w:r>
            <w:r w:rsidRPr="00280020">
              <w:rPr>
                <w:rFonts w:eastAsia="Times New Roman" w:cs="Times New Roman"/>
                <w:color w:val="000000"/>
                <w:sz w:val="20"/>
                <w:szCs w:val="20"/>
                <w:vertAlign w:val="superscript"/>
                <w:lang w:eastAsia="ru-RU"/>
              </w:rPr>
              <w:t>2</w:t>
            </w:r>
            <w:r w:rsidRPr="00280020">
              <w:rPr>
                <w:rFonts w:eastAsia="Times New Roman" w:cs="Times New Roman"/>
                <w:color w:val="000000"/>
                <w:sz w:val="20"/>
                <w:szCs w:val="20"/>
                <w:lang w:eastAsia="ru-RU"/>
              </w:rPr>
              <w:t>/Гкал/ч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B2406" w:rsidRPr="00280020" w:rsidRDefault="006B2406" w:rsidP="006B240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88,14</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6B2406" w:rsidRPr="00280020" w:rsidRDefault="006B2406" w:rsidP="006B240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88,14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B2406" w:rsidRPr="00280020" w:rsidRDefault="006B2406" w:rsidP="006B240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88,14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B2406" w:rsidRPr="00280020" w:rsidRDefault="006B2406" w:rsidP="006B240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95,03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B2406" w:rsidRPr="00280020" w:rsidRDefault="006B2406" w:rsidP="006B240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94,13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B2406" w:rsidRPr="00280020" w:rsidRDefault="006B2406" w:rsidP="006B240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94,13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B2406" w:rsidRPr="00280020" w:rsidRDefault="006B2406" w:rsidP="006B240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94,13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B2406" w:rsidRPr="00280020" w:rsidRDefault="006B2406" w:rsidP="006B240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94,13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B2406" w:rsidRPr="00280020" w:rsidRDefault="006B2406" w:rsidP="006B240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94,13</w:t>
            </w:r>
          </w:p>
        </w:tc>
        <w:tc>
          <w:tcPr>
            <w:tcW w:w="198" w:type="pct"/>
            <w:tcBorders>
              <w:top w:val="nil"/>
              <w:left w:val="nil"/>
              <w:bottom w:val="single" w:sz="4" w:space="0" w:color="auto"/>
              <w:right w:val="single" w:sz="4" w:space="0" w:color="auto"/>
            </w:tcBorders>
            <w:shd w:val="clear" w:color="000000" w:fill="FFFFFF"/>
            <w:vAlign w:val="center"/>
            <w:hideMark/>
          </w:tcPr>
          <w:p w:rsidR="006B2406" w:rsidRPr="00280020" w:rsidRDefault="006B2406" w:rsidP="006B240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94,13</w:t>
            </w:r>
          </w:p>
        </w:tc>
        <w:tc>
          <w:tcPr>
            <w:tcW w:w="198" w:type="pct"/>
            <w:tcBorders>
              <w:top w:val="nil"/>
              <w:left w:val="nil"/>
              <w:bottom w:val="single" w:sz="4" w:space="0" w:color="auto"/>
              <w:right w:val="single" w:sz="4" w:space="0" w:color="auto"/>
            </w:tcBorders>
            <w:shd w:val="clear" w:color="000000" w:fill="FFFFFF"/>
            <w:vAlign w:val="center"/>
            <w:hideMark/>
          </w:tcPr>
          <w:p w:rsidR="006B2406" w:rsidRPr="00280020" w:rsidRDefault="006B2406" w:rsidP="006B240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94,13</w:t>
            </w:r>
          </w:p>
        </w:tc>
        <w:tc>
          <w:tcPr>
            <w:tcW w:w="198" w:type="pct"/>
            <w:tcBorders>
              <w:top w:val="nil"/>
              <w:left w:val="nil"/>
              <w:bottom w:val="single" w:sz="4" w:space="0" w:color="auto"/>
              <w:right w:val="single" w:sz="4" w:space="0" w:color="auto"/>
            </w:tcBorders>
            <w:shd w:val="clear" w:color="000000" w:fill="FFFFFF"/>
            <w:vAlign w:val="center"/>
            <w:hideMark/>
          </w:tcPr>
          <w:p w:rsidR="006B2406" w:rsidRPr="00280020" w:rsidRDefault="006B2406" w:rsidP="006B240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94,13</w:t>
            </w:r>
          </w:p>
        </w:tc>
        <w:tc>
          <w:tcPr>
            <w:tcW w:w="198" w:type="pct"/>
            <w:tcBorders>
              <w:top w:val="nil"/>
              <w:left w:val="nil"/>
              <w:bottom w:val="single" w:sz="4" w:space="0" w:color="auto"/>
              <w:right w:val="single" w:sz="4" w:space="0" w:color="auto"/>
            </w:tcBorders>
            <w:shd w:val="clear" w:color="000000" w:fill="FFFFFF"/>
            <w:vAlign w:val="center"/>
            <w:hideMark/>
          </w:tcPr>
          <w:p w:rsidR="006B2406" w:rsidRPr="00280020" w:rsidRDefault="006B2406" w:rsidP="006B240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94,13</w:t>
            </w:r>
          </w:p>
        </w:tc>
        <w:tc>
          <w:tcPr>
            <w:tcW w:w="198" w:type="pct"/>
            <w:tcBorders>
              <w:top w:val="nil"/>
              <w:left w:val="nil"/>
              <w:bottom w:val="single" w:sz="4" w:space="0" w:color="auto"/>
              <w:right w:val="single" w:sz="4" w:space="0" w:color="auto"/>
            </w:tcBorders>
            <w:shd w:val="clear" w:color="000000" w:fill="FFFFFF"/>
            <w:vAlign w:val="center"/>
            <w:hideMark/>
          </w:tcPr>
          <w:p w:rsidR="006B2406" w:rsidRPr="00280020" w:rsidRDefault="006B2406" w:rsidP="006B240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94,13</w:t>
            </w:r>
          </w:p>
        </w:tc>
        <w:tc>
          <w:tcPr>
            <w:tcW w:w="198" w:type="pct"/>
            <w:tcBorders>
              <w:top w:val="nil"/>
              <w:left w:val="nil"/>
              <w:bottom w:val="single" w:sz="4" w:space="0" w:color="auto"/>
              <w:right w:val="single" w:sz="4" w:space="0" w:color="auto"/>
            </w:tcBorders>
            <w:shd w:val="clear" w:color="000000" w:fill="FFFFFF"/>
            <w:vAlign w:val="center"/>
            <w:hideMark/>
          </w:tcPr>
          <w:p w:rsidR="006B2406" w:rsidRPr="00280020" w:rsidRDefault="006B2406" w:rsidP="006B240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94,13</w:t>
            </w:r>
          </w:p>
        </w:tc>
        <w:tc>
          <w:tcPr>
            <w:tcW w:w="205" w:type="pct"/>
            <w:tcBorders>
              <w:top w:val="nil"/>
              <w:left w:val="nil"/>
              <w:bottom w:val="single" w:sz="4" w:space="0" w:color="auto"/>
              <w:right w:val="single" w:sz="4" w:space="0" w:color="auto"/>
            </w:tcBorders>
            <w:shd w:val="clear" w:color="000000" w:fill="FFFFFF"/>
            <w:vAlign w:val="center"/>
            <w:hideMark/>
          </w:tcPr>
          <w:p w:rsidR="006B2406" w:rsidRPr="00280020" w:rsidRDefault="006B2406" w:rsidP="006B240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94,13</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7.</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Нормативные потери тепловой энергии в тепловых сетях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н</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Гкал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2,762</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1,035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1,024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0,834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1,011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1,011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1,017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1,017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1,017</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1,017</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1,017</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1,017</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1,017</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1,017</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1,017</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1,017</w:t>
            </w:r>
          </w:p>
        </w:tc>
      </w:tr>
      <w:tr w:rsidR="0058495F"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7.1.</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магистральных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н.маг</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Гкал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7.2.</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распределительных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н.расп</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Гкал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2,762</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1,035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1,024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0,834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1,011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1,011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1,017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1,017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1,017</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1,017</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1,017</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1,017</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1,017</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1,017</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1,017</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1,017</w:t>
            </w:r>
          </w:p>
        </w:tc>
      </w:tr>
      <w:tr w:rsidR="006B2406"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6B2406" w:rsidRPr="00280020" w:rsidRDefault="006B2406" w:rsidP="006B2406">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8.</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6B2406" w:rsidRPr="00280020" w:rsidRDefault="006B2406" w:rsidP="006B2406">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Относительные нормативные потери в тепловых сетях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B2406" w:rsidRPr="00280020" w:rsidRDefault="006B2406" w:rsidP="006B2406">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н</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6B2406" w:rsidRPr="00280020" w:rsidRDefault="006B2406" w:rsidP="006B240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B2406" w:rsidRPr="00280020" w:rsidRDefault="006B2406" w:rsidP="006B240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16,0</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6B2406" w:rsidRPr="00280020" w:rsidRDefault="006B2406" w:rsidP="006B240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B2406" w:rsidRPr="00280020" w:rsidRDefault="006B2406" w:rsidP="006B240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7,4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B2406" w:rsidRPr="00280020" w:rsidRDefault="006B2406" w:rsidP="006B240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B2406" w:rsidRPr="00280020" w:rsidRDefault="006B2406" w:rsidP="006B240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7,</w:t>
            </w:r>
            <w:r>
              <w:rPr>
                <w:rFonts w:eastAsia="Times New Roman" w:cs="Times New Roman"/>
                <w:color w:val="000000"/>
                <w:sz w:val="20"/>
                <w:szCs w:val="20"/>
                <w:lang w:eastAsia="ru-RU"/>
              </w:rPr>
              <w:t>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B2406" w:rsidRPr="00280020" w:rsidRDefault="006B2406" w:rsidP="006B240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7,</w:t>
            </w:r>
            <w:r>
              <w:rPr>
                <w:rFonts w:eastAsia="Times New Roman" w:cs="Times New Roman"/>
                <w:color w:val="000000"/>
                <w:sz w:val="20"/>
                <w:szCs w:val="20"/>
                <w:lang w:eastAsia="ru-RU"/>
              </w:rPr>
              <w:t>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B2406" w:rsidRPr="00280020" w:rsidRDefault="006B2406" w:rsidP="006B240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7,</w:t>
            </w:r>
            <w:r>
              <w:rPr>
                <w:rFonts w:eastAsia="Times New Roman" w:cs="Times New Roman"/>
                <w:color w:val="000000"/>
                <w:sz w:val="20"/>
                <w:szCs w:val="20"/>
                <w:lang w:eastAsia="ru-RU"/>
              </w:rPr>
              <w:t>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B2406" w:rsidRPr="00280020" w:rsidRDefault="006B2406" w:rsidP="006B240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7,</w:t>
            </w:r>
            <w:r>
              <w:rPr>
                <w:rFonts w:eastAsia="Times New Roman" w:cs="Times New Roman"/>
                <w:color w:val="000000"/>
                <w:sz w:val="20"/>
                <w:szCs w:val="20"/>
                <w:lang w:eastAsia="ru-RU"/>
              </w:rPr>
              <w:t>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B2406" w:rsidRPr="00280020" w:rsidRDefault="006B2406" w:rsidP="006B240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7,</w:t>
            </w:r>
            <w:r>
              <w:rPr>
                <w:rFonts w:eastAsia="Times New Roman" w:cs="Times New Roman"/>
                <w:color w:val="000000"/>
                <w:sz w:val="20"/>
                <w:szCs w:val="20"/>
                <w:lang w:eastAsia="ru-RU"/>
              </w:rPr>
              <w:t>9</w:t>
            </w:r>
          </w:p>
        </w:tc>
        <w:tc>
          <w:tcPr>
            <w:tcW w:w="198" w:type="pct"/>
            <w:tcBorders>
              <w:top w:val="nil"/>
              <w:left w:val="nil"/>
              <w:bottom w:val="single" w:sz="4" w:space="0" w:color="auto"/>
              <w:right w:val="single" w:sz="4" w:space="0" w:color="auto"/>
            </w:tcBorders>
            <w:shd w:val="clear" w:color="000000" w:fill="FFFFFF"/>
            <w:vAlign w:val="center"/>
            <w:hideMark/>
          </w:tcPr>
          <w:p w:rsidR="006B2406" w:rsidRPr="00280020" w:rsidRDefault="006B2406" w:rsidP="006B240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7,</w:t>
            </w:r>
            <w:r>
              <w:rPr>
                <w:rFonts w:eastAsia="Times New Roman" w:cs="Times New Roman"/>
                <w:color w:val="000000"/>
                <w:sz w:val="20"/>
                <w:szCs w:val="20"/>
                <w:lang w:eastAsia="ru-RU"/>
              </w:rPr>
              <w:t>9</w:t>
            </w:r>
          </w:p>
        </w:tc>
        <w:tc>
          <w:tcPr>
            <w:tcW w:w="198" w:type="pct"/>
            <w:tcBorders>
              <w:top w:val="nil"/>
              <w:left w:val="nil"/>
              <w:bottom w:val="single" w:sz="4" w:space="0" w:color="auto"/>
              <w:right w:val="single" w:sz="4" w:space="0" w:color="auto"/>
            </w:tcBorders>
            <w:shd w:val="clear" w:color="000000" w:fill="FFFFFF"/>
            <w:vAlign w:val="center"/>
            <w:hideMark/>
          </w:tcPr>
          <w:p w:rsidR="006B2406" w:rsidRPr="00280020" w:rsidRDefault="006B2406" w:rsidP="006B240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7,</w:t>
            </w:r>
            <w:r>
              <w:rPr>
                <w:rFonts w:eastAsia="Times New Roman" w:cs="Times New Roman"/>
                <w:color w:val="000000"/>
                <w:sz w:val="20"/>
                <w:szCs w:val="20"/>
                <w:lang w:eastAsia="ru-RU"/>
              </w:rPr>
              <w:t>9</w:t>
            </w:r>
          </w:p>
        </w:tc>
        <w:tc>
          <w:tcPr>
            <w:tcW w:w="198" w:type="pct"/>
            <w:tcBorders>
              <w:top w:val="nil"/>
              <w:left w:val="nil"/>
              <w:bottom w:val="single" w:sz="4" w:space="0" w:color="auto"/>
              <w:right w:val="single" w:sz="4" w:space="0" w:color="auto"/>
            </w:tcBorders>
            <w:shd w:val="clear" w:color="000000" w:fill="FFFFFF"/>
            <w:vAlign w:val="center"/>
            <w:hideMark/>
          </w:tcPr>
          <w:p w:rsidR="006B2406" w:rsidRPr="00280020" w:rsidRDefault="006B2406" w:rsidP="006B240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7,</w:t>
            </w:r>
            <w:r>
              <w:rPr>
                <w:rFonts w:eastAsia="Times New Roman" w:cs="Times New Roman"/>
                <w:color w:val="000000"/>
                <w:sz w:val="20"/>
                <w:szCs w:val="20"/>
                <w:lang w:eastAsia="ru-RU"/>
              </w:rPr>
              <w:t>9</w:t>
            </w:r>
          </w:p>
        </w:tc>
        <w:tc>
          <w:tcPr>
            <w:tcW w:w="198" w:type="pct"/>
            <w:tcBorders>
              <w:top w:val="nil"/>
              <w:left w:val="nil"/>
              <w:bottom w:val="single" w:sz="4" w:space="0" w:color="auto"/>
              <w:right w:val="single" w:sz="4" w:space="0" w:color="auto"/>
            </w:tcBorders>
            <w:shd w:val="clear" w:color="000000" w:fill="FFFFFF"/>
            <w:vAlign w:val="center"/>
            <w:hideMark/>
          </w:tcPr>
          <w:p w:rsidR="006B2406" w:rsidRPr="00280020" w:rsidRDefault="006B2406" w:rsidP="006B240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7,</w:t>
            </w:r>
            <w:r>
              <w:rPr>
                <w:rFonts w:eastAsia="Times New Roman" w:cs="Times New Roman"/>
                <w:color w:val="000000"/>
                <w:sz w:val="20"/>
                <w:szCs w:val="20"/>
                <w:lang w:eastAsia="ru-RU"/>
              </w:rPr>
              <w:t>9</w:t>
            </w:r>
          </w:p>
        </w:tc>
        <w:tc>
          <w:tcPr>
            <w:tcW w:w="198" w:type="pct"/>
            <w:tcBorders>
              <w:top w:val="nil"/>
              <w:left w:val="nil"/>
              <w:bottom w:val="single" w:sz="4" w:space="0" w:color="auto"/>
              <w:right w:val="single" w:sz="4" w:space="0" w:color="auto"/>
            </w:tcBorders>
            <w:shd w:val="clear" w:color="000000" w:fill="FFFFFF"/>
            <w:vAlign w:val="center"/>
            <w:hideMark/>
          </w:tcPr>
          <w:p w:rsidR="006B2406" w:rsidRPr="00280020" w:rsidRDefault="006B2406" w:rsidP="006B240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7,</w:t>
            </w:r>
            <w:r>
              <w:rPr>
                <w:rFonts w:eastAsia="Times New Roman" w:cs="Times New Roman"/>
                <w:color w:val="000000"/>
                <w:sz w:val="20"/>
                <w:szCs w:val="20"/>
                <w:lang w:eastAsia="ru-RU"/>
              </w:rPr>
              <w:t>9</w:t>
            </w:r>
          </w:p>
        </w:tc>
        <w:tc>
          <w:tcPr>
            <w:tcW w:w="198" w:type="pct"/>
            <w:tcBorders>
              <w:top w:val="nil"/>
              <w:left w:val="nil"/>
              <w:bottom w:val="single" w:sz="4" w:space="0" w:color="auto"/>
              <w:right w:val="single" w:sz="4" w:space="0" w:color="auto"/>
            </w:tcBorders>
            <w:shd w:val="clear" w:color="000000" w:fill="FFFFFF"/>
            <w:vAlign w:val="center"/>
            <w:hideMark/>
          </w:tcPr>
          <w:p w:rsidR="006B2406" w:rsidRPr="00280020" w:rsidRDefault="006B2406" w:rsidP="006B240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7,</w:t>
            </w:r>
            <w:r>
              <w:rPr>
                <w:rFonts w:eastAsia="Times New Roman" w:cs="Times New Roman"/>
                <w:color w:val="000000"/>
                <w:sz w:val="20"/>
                <w:szCs w:val="20"/>
                <w:lang w:eastAsia="ru-RU"/>
              </w:rPr>
              <w:t>9</w:t>
            </w:r>
          </w:p>
        </w:tc>
        <w:tc>
          <w:tcPr>
            <w:tcW w:w="205" w:type="pct"/>
            <w:tcBorders>
              <w:top w:val="nil"/>
              <w:left w:val="nil"/>
              <w:bottom w:val="single" w:sz="4" w:space="0" w:color="auto"/>
              <w:right w:val="single" w:sz="4" w:space="0" w:color="auto"/>
            </w:tcBorders>
            <w:shd w:val="clear" w:color="000000" w:fill="FFFFFF"/>
            <w:vAlign w:val="center"/>
            <w:hideMark/>
          </w:tcPr>
          <w:p w:rsidR="006B2406" w:rsidRPr="00280020" w:rsidRDefault="006B2406" w:rsidP="006B240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7,</w:t>
            </w:r>
            <w:r>
              <w:rPr>
                <w:rFonts w:eastAsia="Times New Roman" w:cs="Times New Roman"/>
                <w:color w:val="000000"/>
                <w:sz w:val="20"/>
                <w:szCs w:val="20"/>
                <w:lang w:eastAsia="ru-RU"/>
              </w:rPr>
              <w:t>9</w:t>
            </w:r>
          </w:p>
        </w:tc>
      </w:tr>
      <w:tr w:rsidR="00C0269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0269F" w:rsidRPr="00280020" w:rsidRDefault="00C0269F" w:rsidP="00C0269F">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9.</w:t>
            </w:r>
          </w:p>
        </w:tc>
        <w:tc>
          <w:tcPr>
            <w:tcW w:w="1207" w:type="pct"/>
            <w:tcBorders>
              <w:top w:val="single" w:sz="4" w:space="0" w:color="auto"/>
              <w:left w:val="nil"/>
              <w:bottom w:val="single" w:sz="4" w:space="0" w:color="auto"/>
              <w:right w:val="nil"/>
            </w:tcBorders>
            <w:shd w:val="clear" w:color="auto" w:fill="auto"/>
            <w:vAlign w:val="center"/>
            <w:hideMark/>
          </w:tcPr>
          <w:p w:rsidR="00C0269F" w:rsidRPr="00280020" w:rsidRDefault="00C0269F" w:rsidP="00C0269F">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Линейная плотность передачи тепловой энергии в тепловых сетях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0269F" w:rsidRPr="00280020" w:rsidRDefault="00C0269F" w:rsidP="00C0269F">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ρ</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лин</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C0269F" w:rsidRPr="00280020" w:rsidRDefault="00C0269F" w:rsidP="00C0269F">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Гкал/м</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0269F" w:rsidRPr="00280020" w:rsidRDefault="00C0269F" w:rsidP="00C0269F">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3,79</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C0269F" w:rsidRPr="00280020" w:rsidRDefault="00C0269F" w:rsidP="00C0269F">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4,13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0269F" w:rsidRPr="00280020" w:rsidRDefault="00C0269F" w:rsidP="00C0269F">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3,04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0269F" w:rsidRPr="00280020" w:rsidRDefault="00C0269F" w:rsidP="00C0269F">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2,75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0269F" w:rsidRPr="00280020" w:rsidRDefault="00C0269F" w:rsidP="00C0269F">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5,20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0269F" w:rsidRPr="00280020" w:rsidRDefault="00C0269F" w:rsidP="00C0269F">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5,20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0269F" w:rsidRPr="00280020" w:rsidRDefault="00C0269F" w:rsidP="00C0269F">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5,20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0269F" w:rsidRPr="00280020" w:rsidRDefault="00C0269F" w:rsidP="00C0269F">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5,20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0269F" w:rsidRPr="00280020" w:rsidRDefault="00C0269F" w:rsidP="00C0269F">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5,20</w:t>
            </w:r>
          </w:p>
        </w:tc>
        <w:tc>
          <w:tcPr>
            <w:tcW w:w="198" w:type="pct"/>
            <w:tcBorders>
              <w:top w:val="nil"/>
              <w:left w:val="nil"/>
              <w:bottom w:val="single" w:sz="4" w:space="0" w:color="auto"/>
              <w:right w:val="single" w:sz="4" w:space="0" w:color="auto"/>
            </w:tcBorders>
            <w:shd w:val="clear" w:color="000000" w:fill="FFFFFF"/>
            <w:vAlign w:val="center"/>
            <w:hideMark/>
          </w:tcPr>
          <w:p w:rsidR="00C0269F" w:rsidRPr="00280020" w:rsidRDefault="00C0269F" w:rsidP="00C0269F">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5,20</w:t>
            </w:r>
          </w:p>
        </w:tc>
        <w:tc>
          <w:tcPr>
            <w:tcW w:w="198" w:type="pct"/>
            <w:tcBorders>
              <w:top w:val="nil"/>
              <w:left w:val="nil"/>
              <w:bottom w:val="single" w:sz="4" w:space="0" w:color="auto"/>
              <w:right w:val="single" w:sz="4" w:space="0" w:color="auto"/>
            </w:tcBorders>
            <w:shd w:val="clear" w:color="000000" w:fill="FFFFFF"/>
            <w:vAlign w:val="center"/>
            <w:hideMark/>
          </w:tcPr>
          <w:p w:rsidR="00C0269F" w:rsidRPr="00280020" w:rsidRDefault="00C0269F" w:rsidP="00C0269F">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5,20</w:t>
            </w:r>
          </w:p>
        </w:tc>
        <w:tc>
          <w:tcPr>
            <w:tcW w:w="198" w:type="pct"/>
            <w:tcBorders>
              <w:top w:val="nil"/>
              <w:left w:val="nil"/>
              <w:bottom w:val="single" w:sz="4" w:space="0" w:color="auto"/>
              <w:right w:val="single" w:sz="4" w:space="0" w:color="auto"/>
            </w:tcBorders>
            <w:shd w:val="clear" w:color="000000" w:fill="FFFFFF"/>
            <w:vAlign w:val="center"/>
            <w:hideMark/>
          </w:tcPr>
          <w:p w:rsidR="00C0269F" w:rsidRPr="00280020" w:rsidRDefault="00C0269F" w:rsidP="00C0269F">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5,20</w:t>
            </w:r>
          </w:p>
        </w:tc>
        <w:tc>
          <w:tcPr>
            <w:tcW w:w="198" w:type="pct"/>
            <w:tcBorders>
              <w:top w:val="nil"/>
              <w:left w:val="nil"/>
              <w:bottom w:val="single" w:sz="4" w:space="0" w:color="auto"/>
              <w:right w:val="single" w:sz="4" w:space="0" w:color="auto"/>
            </w:tcBorders>
            <w:shd w:val="clear" w:color="000000" w:fill="FFFFFF"/>
            <w:vAlign w:val="center"/>
            <w:hideMark/>
          </w:tcPr>
          <w:p w:rsidR="00C0269F" w:rsidRPr="00280020" w:rsidRDefault="00C0269F" w:rsidP="00C0269F">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5,20</w:t>
            </w:r>
          </w:p>
        </w:tc>
        <w:tc>
          <w:tcPr>
            <w:tcW w:w="198" w:type="pct"/>
            <w:tcBorders>
              <w:top w:val="nil"/>
              <w:left w:val="nil"/>
              <w:bottom w:val="single" w:sz="4" w:space="0" w:color="auto"/>
              <w:right w:val="single" w:sz="4" w:space="0" w:color="auto"/>
            </w:tcBorders>
            <w:shd w:val="clear" w:color="000000" w:fill="FFFFFF"/>
            <w:vAlign w:val="center"/>
            <w:hideMark/>
          </w:tcPr>
          <w:p w:rsidR="00C0269F" w:rsidRPr="00280020" w:rsidRDefault="00C0269F" w:rsidP="00C0269F">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5,20</w:t>
            </w:r>
          </w:p>
        </w:tc>
        <w:tc>
          <w:tcPr>
            <w:tcW w:w="198" w:type="pct"/>
            <w:tcBorders>
              <w:top w:val="nil"/>
              <w:left w:val="nil"/>
              <w:bottom w:val="single" w:sz="4" w:space="0" w:color="auto"/>
              <w:right w:val="single" w:sz="4" w:space="0" w:color="auto"/>
            </w:tcBorders>
            <w:shd w:val="clear" w:color="000000" w:fill="FFFFFF"/>
            <w:vAlign w:val="center"/>
            <w:hideMark/>
          </w:tcPr>
          <w:p w:rsidR="00C0269F" w:rsidRPr="00280020" w:rsidRDefault="00C0269F" w:rsidP="00C0269F">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5,20</w:t>
            </w:r>
          </w:p>
        </w:tc>
        <w:tc>
          <w:tcPr>
            <w:tcW w:w="205" w:type="pct"/>
            <w:tcBorders>
              <w:top w:val="nil"/>
              <w:left w:val="nil"/>
              <w:bottom w:val="single" w:sz="4" w:space="0" w:color="auto"/>
              <w:right w:val="single" w:sz="4" w:space="0" w:color="auto"/>
            </w:tcBorders>
            <w:shd w:val="clear" w:color="000000" w:fill="FFFFFF"/>
            <w:vAlign w:val="center"/>
            <w:hideMark/>
          </w:tcPr>
          <w:p w:rsidR="00C0269F" w:rsidRPr="00280020" w:rsidRDefault="00C0269F" w:rsidP="00C0269F">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5,20</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10.</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Количество повреждений (отказов) в тепловых сетях, приводящих к прекращению теплоснабжения потребителей</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Λ</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тс</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ед./год</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C0269F"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11.</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Удельная повреждаемость тепловых сетей</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λ</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тс</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ед./м/год</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C0269F"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1,23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11.1.</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магистральных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λ</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маг</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ед./м/год</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11.2.</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распределительных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λ</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расп</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ед./м/год</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C0269F"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1,23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12.</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Тепловая нагрузка потребителей, присоединенных к тепловым сетям по схеме с непосредственным разбором теплоносителя цели горячего водоснабжения из систем отопления (открытая схема).</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р.откр</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Гкал/ч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13.</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Доля потребителей, присоединенных по открытой схеме</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β</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р.откр</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6B2406"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6B2406" w:rsidRPr="00280020" w:rsidRDefault="006B2406" w:rsidP="006B2406">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14.</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6B2406" w:rsidRPr="00280020" w:rsidRDefault="006B2406" w:rsidP="006B2406">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Расчетный расход теплоносителя (в соответствии с утвержденным графиком отпуска тепла в тепловые сети)</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B2406" w:rsidRPr="00280020" w:rsidRDefault="006B2406" w:rsidP="006B2406">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G</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6B2406" w:rsidRPr="00280020" w:rsidRDefault="006B2406" w:rsidP="006B240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тонн/ч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B2406" w:rsidRPr="00280020" w:rsidRDefault="006B2406" w:rsidP="006B240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188</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6B2406" w:rsidRPr="00280020" w:rsidRDefault="006B2406" w:rsidP="006B240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188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B2406" w:rsidRPr="00280020" w:rsidRDefault="006B2406" w:rsidP="006B240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188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B2406" w:rsidRPr="00280020" w:rsidRDefault="006B2406" w:rsidP="006B240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174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B2406" w:rsidRPr="00280020" w:rsidRDefault="006B2406" w:rsidP="006B240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247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B2406" w:rsidRPr="00280020" w:rsidRDefault="006B2406" w:rsidP="006B240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247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B2406" w:rsidRPr="00280020" w:rsidRDefault="006B2406" w:rsidP="006B240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247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B2406" w:rsidRPr="00280020" w:rsidRDefault="006B2406" w:rsidP="006B240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247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B2406" w:rsidRPr="00280020" w:rsidRDefault="006B2406" w:rsidP="006B240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247</w:t>
            </w:r>
          </w:p>
        </w:tc>
        <w:tc>
          <w:tcPr>
            <w:tcW w:w="198" w:type="pct"/>
            <w:tcBorders>
              <w:top w:val="nil"/>
              <w:left w:val="nil"/>
              <w:bottom w:val="single" w:sz="4" w:space="0" w:color="auto"/>
              <w:right w:val="single" w:sz="4" w:space="0" w:color="auto"/>
            </w:tcBorders>
            <w:shd w:val="clear" w:color="000000" w:fill="FFFFFF"/>
            <w:vAlign w:val="center"/>
            <w:hideMark/>
          </w:tcPr>
          <w:p w:rsidR="006B2406" w:rsidRPr="00280020" w:rsidRDefault="006B2406" w:rsidP="006B240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247</w:t>
            </w:r>
          </w:p>
        </w:tc>
        <w:tc>
          <w:tcPr>
            <w:tcW w:w="198" w:type="pct"/>
            <w:tcBorders>
              <w:top w:val="nil"/>
              <w:left w:val="nil"/>
              <w:bottom w:val="single" w:sz="4" w:space="0" w:color="auto"/>
              <w:right w:val="single" w:sz="4" w:space="0" w:color="auto"/>
            </w:tcBorders>
            <w:shd w:val="clear" w:color="000000" w:fill="FFFFFF"/>
            <w:vAlign w:val="center"/>
            <w:hideMark/>
          </w:tcPr>
          <w:p w:rsidR="006B2406" w:rsidRPr="00280020" w:rsidRDefault="006B2406" w:rsidP="006B240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247</w:t>
            </w:r>
          </w:p>
        </w:tc>
        <w:tc>
          <w:tcPr>
            <w:tcW w:w="198" w:type="pct"/>
            <w:tcBorders>
              <w:top w:val="nil"/>
              <w:left w:val="nil"/>
              <w:bottom w:val="single" w:sz="4" w:space="0" w:color="auto"/>
              <w:right w:val="single" w:sz="4" w:space="0" w:color="auto"/>
            </w:tcBorders>
            <w:shd w:val="clear" w:color="000000" w:fill="FFFFFF"/>
            <w:vAlign w:val="center"/>
            <w:hideMark/>
          </w:tcPr>
          <w:p w:rsidR="006B2406" w:rsidRPr="00280020" w:rsidRDefault="006B2406" w:rsidP="006B240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247</w:t>
            </w:r>
          </w:p>
        </w:tc>
        <w:tc>
          <w:tcPr>
            <w:tcW w:w="198" w:type="pct"/>
            <w:tcBorders>
              <w:top w:val="nil"/>
              <w:left w:val="nil"/>
              <w:bottom w:val="single" w:sz="4" w:space="0" w:color="auto"/>
              <w:right w:val="single" w:sz="4" w:space="0" w:color="auto"/>
            </w:tcBorders>
            <w:shd w:val="clear" w:color="000000" w:fill="FFFFFF"/>
            <w:vAlign w:val="center"/>
            <w:hideMark/>
          </w:tcPr>
          <w:p w:rsidR="006B2406" w:rsidRPr="00280020" w:rsidRDefault="006B2406" w:rsidP="006B240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247</w:t>
            </w:r>
          </w:p>
        </w:tc>
        <w:tc>
          <w:tcPr>
            <w:tcW w:w="198" w:type="pct"/>
            <w:tcBorders>
              <w:top w:val="nil"/>
              <w:left w:val="nil"/>
              <w:bottom w:val="single" w:sz="4" w:space="0" w:color="auto"/>
              <w:right w:val="single" w:sz="4" w:space="0" w:color="auto"/>
            </w:tcBorders>
            <w:shd w:val="clear" w:color="000000" w:fill="FFFFFF"/>
            <w:vAlign w:val="center"/>
            <w:hideMark/>
          </w:tcPr>
          <w:p w:rsidR="006B2406" w:rsidRPr="00280020" w:rsidRDefault="006B2406" w:rsidP="006B240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247</w:t>
            </w:r>
          </w:p>
        </w:tc>
        <w:tc>
          <w:tcPr>
            <w:tcW w:w="198" w:type="pct"/>
            <w:tcBorders>
              <w:top w:val="nil"/>
              <w:left w:val="nil"/>
              <w:bottom w:val="single" w:sz="4" w:space="0" w:color="auto"/>
              <w:right w:val="single" w:sz="4" w:space="0" w:color="auto"/>
            </w:tcBorders>
            <w:shd w:val="clear" w:color="000000" w:fill="FFFFFF"/>
            <w:vAlign w:val="center"/>
            <w:hideMark/>
          </w:tcPr>
          <w:p w:rsidR="006B2406" w:rsidRPr="00280020" w:rsidRDefault="006B2406" w:rsidP="006B240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247</w:t>
            </w:r>
          </w:p>
        </w:tc>
        <w:tc>
          <w:tcPr>
            <w:tcW w:w="205" w:type="pct"/>
            <w:tcBorders>
              <w:top w:val="nil"/>
              <w:left w:val="nil"/>
              <w:bottom w:val="single" w:sz="4" w:space="0" w:color="auto"/>
              <w:right w:val="single" w:sz="4" w:space="0" w:color="auto"/>
            </w:tcBorders>
            <w:shd w:val="clear" w:color="000000" w:fill="FFFFFF"/>
            <w:vAlign w:val="center"/>
            <w:hideMark/>
          </w:tcPr>
          <w:p w:rsidR="006B2406" w:rsidRPr="00280020" w:rsidRDefault="006B2406" w:rsidP="006B240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247</w:t>
            </w:r>
          </w:p>
        </w:tc>
      </w:tr>
      <w:tr w:rsidR="006B2406"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B2406" w:rsidRPr="00280020" w:rsidRDefault="006B2406" w:rsidP="006B2406">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15.</w:t>
            </w:r>
          </w:p>
        </w:tc>
        <w:tc>
          <w:tcPr>
            <w:tcW w:w="1207" w:type="pct"/>
            <w:tcBorders>
              <w:top w:val="single" w:sz="4" w:space="0" w:color="auto"/>
              <w:left w:val="nil"/>
              <w:bottom w:val="single" w:sz="4" w:space="0" w:color="auto"/>
              <w:right w:val="nil"/>
            </w:tcBorders>
            <w:shd w:val="clear" w:color="auto" w:fill="auto"/>
            <w:vAlign w:val="center"/>
            <w:hideMark/>
          </w:tcPr>
          <w:p w:rsidR="006B2406" w:rsidRPr="00280020" w:rsidRDefault="006B2406" w:rsidP="006B2406">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Фактический расход теплоносителя</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B2406" w:rsidRPr="00280020" w:rsidRDefault="006B2406" w:rsidP="006B2406">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G</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ф</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6B2406" w:rsidRPr="00280020" w:rsidRDefault="006B2406" w:rsidP="006B240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тонн/ч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B2406" w:rsidRPr="00280020" w:rsidRDefault="006B2406" w:rsidP="006B240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163</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6B2406" w:rsidRPr="00280020" w:rsidRDefault="006B2406" w:rsidP="006B240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163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B2406" w:rsidRPr="00280020" w:rsidRDefault="006B2406" w:rsidP="006B240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163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B2406" w:rsidRPr="00280020" w:rsidRDefault="006B2406" w:rsidP="006B240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151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B2406" w:rsidRPr="00280020" w:rsidRDefault="006B2406" w:rsidP="006B240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250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B2406" w:rsidRPr="00280020" w:rsidRDefault="006B2406" w:rsidP="006B240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250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B2406" w:rsidRPr="00280020" w:rsidRDefault="006B2406" w:rsidP="006B240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250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B2406" w:rsidRPr="00280020" w:rsidRDefault="006B2406" w:rsidP="006B240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250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B2406" w:rsidRPr="00280020" w:rsidRDefault="006B2406" w:rsidP="006B240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250</w:t>
            </w:r>
          </w:p>
        </w:tc>
        <w:tc>
          <w:tcPr>
            <w:tcW w:w="198" w:type="pct"/>
            <w:tcBorders>
              <w:top w:val="nil"/>
              <w:left w:val="nil"/>
              <w:bottom w:val="single" w:sz="4" w:space="0" w:color="auto"/>
              <w:right w:val="single" w:sz="4" w:space="0" w:color="auto"/>
            </w:tcBorders>
            <w:shd w:val="clear" w:color="000000" w:fill="FFFFFF"/>
            <w:vAlign w:val="center"/>
            <w:hideMark/>
          </w:tcPr>
          <w:p w:rsidR="006B2406" w:rsidRPr="00280020" w:rsidRDefault="006B2406" w:rsidP="006B240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250</w:t>
            </w:r>
          </w:p>
        </w:tc>
        <w:tc>
          <w:tcPr>
            <w:tcW w:w="198" w:type="pct"/>
            <w:tcBorders>
              <w:top w:val="nil"/>
              <w:left w:val="nil"/>
              <w:bottom w:val="single" w:sz="4" w:space="0" w:color="auto"/>
              <w:right w:val="single" w:sz="4" w:space="0" w:color="auto"/>
            </w:tcBorders>
            <w:shd w:val="clear" w:color="000000" w:fill="FFFFFF"/>
            <w:vAlign w:val="center"/>
            <w:hideMark/>
          </w:tcPr>
          <w:p w:rsidR="006B2406" w:rsidRPr="00280020" w:rsidRDefault="006B2406" w:rsidP="006B240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250</w:t>
            </w:r>
          </w:p>
        </w:tc>
        <w:tc>
          <w:tcPr>
            <w:tcW w:w="198" w:type="pct"/>
            <w:tcBorders>
              <w:top w:val="nil"/>
              <w:left w:val="nil"/>
              <w:bottom w:val="single" w:sz="4" w:space="0" w:color="auto"/>
              <w:right w:val="single" w:sz="4" w:space="0" w:color="auto"/>
            </w:tcBorders>
            <w:shd w:val="clear" w:color="000000" w:fill="FFFFFF"/>
            <w:vAlign w:val="center"/>
            <w:hideMark/>
          </w:tcPr>
          <w:p w:rsidR="006B2406" w:rsidRPr="00280020" w:rsidRDefault="006B2406" w:rsidP="006B240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250</w:t>
            </w:r>
          </w:p>
        </w:tc>
        <w:tc>
          <w:tcPr>
            <w:tcW w:w="198" w:type="pct"/>
            <w:tcBorders>
              <w:top w:val="nil"/>
              <w:left w:val="nil"/>
              <w:bottom w:val="single" w:sz="4" w:space="0" w:color="auto"/>
              <w:right w:val="single" w:sz="4" w:space="0" w:color="auto"/>
            </w:tcBorders>
            <w:shd w:val="clear" w:color="000000" w:fill="FFFFFF"/>
            <w:vAlign w:val="center"/>
            <w:hideMark/>
          </w:tcPr>
          <w:p w:rsidR="006B2406" w:rsidRPr="00280020" w:rsidRDefault="006B2406" w:rsidP="006B240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250</w:t>
            </w:r>
          </w:p>
        </w:tc>
        <w:tc>
          <w:tcPr>
            <w:tcW w:w="198" w:type="pct"/>
            <w:tcBorders>
              <w:top w:val="nil"/>
              <w:left w:val="nil"/>
              <w:bottom w:val="single" w:sz="4" w:space="0" w:color="auto"/>
              <w:right w:val="single" w:sz="4" w:space="0" w:color="auto"/>
            </w:tcBorders>
            <w:shd w:val="clear" w:color="000000" w:fill="FFFFFF"/>
            <w:vAlign w:val="center"/>
            <w:hideMark/>
          </w:tcPr>
          <w:p w:rsidR="006B2406" w:rsidRPr="00280020" w:rsidRDefault="006B2406" w:rsidP="006B240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250</w:t>
            </w:r>
          </w:p>
        </w:tc>
        <w:tc>
          <w:tcPr>
            <w:tcW w:w="198" w:type="pct"/>
            <w:tcBorders>
              <w:top w:val="nil"/>
              <w:left w:val="nil"/>
              <w:bottom w:val="single" w:sz="4" w:space="0" w:color="auto"/>
              <w:right w:val="single" w:sz="4" w:space="0" w:color="auto"/>
            </w:tcBorders>
            <w:shd w:val="clear" w:color="000000" w:fill="FFFFFF"/>
            <w:vAlign w:val="center"/>
            <w:hideMark/>
          </w:tcPr>
          <w:p w:rsidR="006B2406" w:rsidRPr="00280020" w:rsidRDefault="006B2406" w:rsidP="006B240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250</w:t>
            </w:r>
          </w:p>
        </w:tc>
        <w:tc>
          <w:tcPr>
            <w:tcW w:w="205" w:type="pct"/>
            <w:tcBorders>
              <w:top w:val="nil"/>
              <w:left w:val="nil"/>
              <w:bottom w:val="single" w:sz="4" w:space="0" w:color="auto"/>
              <w:right w:val="single" w:sz="4" w:space="0" w:color="auto"/>
            </w:tcBorders>
            <w:shd w:val="clear" w:color="000000" w:fill="FFFFFF"/>
            <w:vAlign w:val="center"/>
            <w:hideMark/>
          </w:tcPr>
          <w:p w:rsidR="006B2406" w:rsidRPr="00280020" w:rsidRDefault="006B2406" w:rsidP="006B240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250</w:t>
            </w:r>
          </w:p>
        </w:tc>
      </w:tr>
      <w:tr w:rsidR="006B2406"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6B2406" w:rsidRPr="00280020" w:rsidRDefault="006B2406" w:rsidP="006B2406">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16.</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6B2406" w:rsidRPr="00280020" w:rsidRDefault="006B2406" w:rsidP="006B2406">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Удельный расход теплоносителя на передачу тепловой энергии в горячей воде</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B2406" w:rsidRPr="00280020" w:rsidRDefault="006B2406" w:rsidP="006B2406">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g</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ф</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6B2406" w:rsidRPr="00280020" w:rsidRDefault="006B2406" w:rsidP="006B240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тонн/Гкал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B2406" w:rsidRPr="00280020" w:rsidRDefault="006B2406" w:rsidP="006B240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6B2406" w:rsidRPr="00280020" w:rsidRDefault="006B2406" w:rsidP="006B240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B2406" w:rsidRPr="00280020" w:rsidRDefault="006B2406" w:rsidP="006B240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B2406" w:rsidRPr="00280020" w:rsidRDefault="006B2406" w:rsidP="006B240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B2406" w:rsidRPr="00280020" w:rsidRDefault="006B2406" w:rsidP="006B240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B2406" w:rsidRPr="00280020" w:rsidRDefault="006B2406" w:rsidP="006B240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B2406" w:rsidRPr="00280020" w:rsidRDefault="006B2406" w:rsidP="006B240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B2406" w:rsidRPr="00280020" w:rsidRDefault="006B2406" w:rsidP="006B240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B2406" w:rsidRPr="00280020" w:rsidRDefault="006B2406" w:rsidP="006B240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8" w:type="pct"/>
            <w:tcBorders>
              <w:top w:val="nil"/>
              <w:left w:val="nil"/>
              <w:bottom w:val="single" w:sz="4" w:space="0" w:color="auto"/>
              <w:right w:val="single" w:sz="4" w:space="0" w:color="auto"/>
            </w:tcBorders>
            <w:shd w:val="clear" w:color="000000" w:fill="FFFFFF"/>
            <w:vAlign w:val="center"/>
            <w:hideMark/>
          </w:tcPr>
          <w:p w:rsidR="006B2406" w:rsidRPr="00280020" w:rsidRDefault="006B2406" w:rsidP="006B240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8" w:type="pct"/>
            <w:tcBorders>
              <w:top w:val="nil"/>
              <w:left w:val="nil"/>
              <w:bottom w:val="single" w:sz="4" w:space="0" w:color="auto"/>
              <w:right w:val="single" w:sz="4" w:space="0" w:color="auto"/>
            </w:tcBorders>
            <w:shd w:val="clear" w:color="000000" w:fill="FFFFFF"/>
            <w:vAlign w:val="center"/>
            <w:hideMark/>
          </w:tcPr>
          <w:p w:rsidR="006B2406" w:rsidRPr="00280020" w:rsidRDefault="006B2406" w:rsidP="006B240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8" w:type="pct"/>
            <w:tcBorders>
              <w:top w:val="nil"/>
              <w:left w:val="nil"/>
              <w:bottom w:val="single" w:sz="4" w:space="0" w:color="auto"/>
              <w:right w:val="single" w:sz="4" w:space="0" w:color="auto"/>
            </w:tcBorders>
            <w:shd w:val="clear" w:color="000000" w:fill="FFFFFF"/>
            <w:vAlign w:val="center"/>
            <w:hideMark/>
          </w:tcPr>
          <w:p w:rsidR="006B2406" w:rsidRPr="00280020" w:rsidRDefault="006B2406" w:rsidP="006B240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8" w:type="pct"/>
            <w:tcBorders>
              <w:top w:val="nil"/>
              <w:left w:val="nil"/>
              <w:bottom w:val="single" w:sz="4" w:space="0" w:color="auto"/>
              <w:right w:val="single" w:sz="4" w:space="0" w:color="auto"/>
            </w:tcBorders>
            <w:shd w:val="clear" w:color="000000" w:fill="FFFFFF"/>
            <w:vAlign w:val="center"/>
            <w:hideMark/>
          </w:tcPr>
          <w:p w:rsidR="006B2406" w:rsidRPr="00280020" w:rsidRDefault="006B2406" w:rsidP="006B240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8" w:type="pct"/>
            <w:tcBorders>
              <w:top w:val="nil"/>
              <w:left w:val="nil"/>
              <w:bottom w:val="single" w:sz="4" w:space="0" w:color="auto"/>
              <w:right w:val="single" w:sz="4" w:space="0" w:color="auto"/>
            </w:tcBorders>
            <w:shd w:val="clear" w:color="000000" w:fill="FFFFFF"/>
            <w:vAlign w:val="center"/>
            <w:hideMark/>
          </w:tcPr>
          <w:p w:rsidR="006B2406" w:rsidRPr="00280020" w:rsidRDefault="006B2406" w:rsidP="006B240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8" w:type="pct"/>
            <w:tcBorders>
              <w:top w:val="nil"/>
              <w:left w:val="nil"/>
              <w:bottom w:val="single" w:sz="4" w:space="0" w:color="auto"/>
              <w:right w:val="single" w:sz="4" w:space="0" w:color="auto"/>
            </w:tcBorders>
            <w:shd w:val="clear" w:color="000000" w:fill="FFFFFF"/>
            <w:vAlign w:val="center"/>
            <w:hideMark/>
          </w:tcPr>
          <w:p w:rsidR="006B2406" w:rsidRPr="00280020" w:rsidRDefault="006B2406" w:rsidP="006B240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205" w:type="pct"/>
            <w:tcBorders>
              <w:top w:val="nil"/>
              <w:left w:val="nil"/>
              <w:bottom w:val="single" w:sz="4" w:space="0" w:color="auto"/>
              <w:right w:val="single" w:sz="4" w:space="0" w:color="auto"/>
            </w:tcBorders>
            <w:shd w:val="clear" w:color="000000" w:fill="FFFFFF"/>
            <w:vAlign w:val="center"/>
            <w:hideMark/>
          </w:tcPr>
          <w:p w:rsidR="006B2406" w:rsidRPr="00280020" w:rsidRDefault="006B2406" w:rsidP="006B240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17.</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Нормативная подпитка тепловой сети</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ΔG</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н</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тонн/ч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0,11</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0,11</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0,11</w:t>
            </w:r>
          </w:p>
        </w:tc>
      </w:tr>
      <w:tr w:rsidR="0058495F"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18.</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Фактическая подпитка тепловой сети</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ΔG</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ф</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тонн/ч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0,14</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0,11</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0,11</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19.</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Расход электроэнергии на передачу тепловой энергии и теплоносителя</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E</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ф</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млн. кВт-ч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20.</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Удельный расход электроэнергии на передачу тепловой энергии</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e</w:t>
            </w:r>
            <w:r w:rsidRPr="00280020">
              <w:rPr>
                <w:rFonts w:eastAsia="Times New Roman" w:cs="Times New Roman"/>
                <w:i/>
                <w:iCs/>
                <w:color w:val="000000"/>
                <w:sz w:val="20"/>
                <w:szCs w:val="20"/>
                <w:vertAlign w:val="subscript"/>
                <w:lang w:eastAsia="ru-RU"/>
              </w:rPr>
              <w:t>тн.j</w:t>
            </w:r>
            <w:r w:rsidRPr="00280020">
              <w:rPr>
                <w:rFonts w:eastAsia="Times New Roman" w:cs="Times New Roman"/>
                <w:i/>
                <w:iCs/>
                <w:color w:val="000000"/>
                <w:sz w:val="20"/>
                <w:szCs w:val="20"/>
                <w:vertAlign w:val="superscript"/>
                <w:lang w:eastAsia="ru-RU"/>
              </w:rPr>
              <w:t>ф</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кВт-ч/Гкал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DE154B" w:rsidRPr="00280020" w:rsidTr="00A92C30">
        <w:trPr>
          <w:trHeight w:val="20"/>
        </w:trPr>
        <w:tc>
          <w:tcPr>
            <w:tcW w:w="5000" w:type="pct"/>
            <w:gridSpan w:val="21"/>
            <w:tcBorders>
              <w:top w:val="single" w:sz="4" w:space="0" w:color="auto"/>
              <w:left w:val="single" w:sz="4" w:space="0" w:color="auto"/>
              <w:bottom w:val="single" w:sz="4" w:space="0" w:color="auto"/>
              <w:right w:val="single" w:sz="4" w:space="0" w:color="auto"/>
            </w:tcBorders>
            <w:shd w:val="clear" w:color="auto" w:fill="auto"/>
            <w:vAlign w:val="center"/>
            <w:hideMark/>
          </w:tcPr>
          <w:p w:rsidR="00DE154B" w:rsidRPr="00280020" w:rsidRDefault="00DE154B" w:rsidP="00DE154B">
            <w:pPr>
              <w:ind w:firstLine="0"/>
              <w:jc w:val="center"/>
              <w:rPr>
                <w:rFonts w:eastAsia="Times New Roman" w:cs="Times New Roman"/>
                <w:b/>
                <w:bCs/>
                <w:color w:val="000000"/>
                <w:sz w:val="20"/>
                <w:szCs w:val="20"/>
                <w:lang w:eastAsia="ru-RU"/>
              </w:rPr>
            </w:pPr>
            <w:r w:rsidRPr="00280020">
              <w:rPr>
                <w:rFonts w:eastAsia="Times New Roman" w:cs="Times New Roman"/>
                <w:b/>
                <w:bCs/>
                <w:color w:val="000000"/>
                <w:sz w:val="20"/>
                <w:szCs w:val="20"/>
                <w:lang w:eastAsia="ru-RU"/>
              </w:rPr>
              <w:t>Котельная улица Просвещения, 22 стр.1: МУП г. Костромы "Городские сети"</w:t>
            </w:r>
          </w:p>
        </w:tc>
      </w:tr>
      <w:tr w:rsidR="00C0269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0269F" w:rsidRPr="00280020" w:rsidRDefault="00C0269F" w:rsidP="00C0269F">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w:t>
            </w:r>
          </w:p>
        </w:tc>
        <w:tc>
          <w:tcPr>
            <w:tcW w:w="1207" w:type="pct"/>
            <w:tcBorders>
              <w:top w:val="single" w:sz="4" w:space="0" w:color="auto"/>
              <w:left w:val="nil"/>
              <w:bottom w:val="single" w:sz="4" w:space="0" w:color="auto"/>
              <w:right w:val="nil"/>
            </w:tcBorders>
            <w:shd w:val="clear" w:color="auto" w:fill="auto"/>
            <w:vAlign w:val="center"/>
            <w:hideMark/>
          </w:tcPr>
          <w:p w:rsidR="00C0269F" w:rsidRPr="00280020" w:rsidRDefault="00C0269F" w:rsidP="00C0269F">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Протяженность тепловых сетей, в т.ч.:</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0269F" w:rsidRPr="00280020" w:rsidRDefault="00C0269F" w:rsidP="00C0269F">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L</w:t>
            </w:r>
            <w:r w:rsidRPr="00280020">
              <w:rPr>
                <w:rFonts w:eastAsia="Times New Roman" w:cs="Times New Roman"/>
                <w:i/>
                <w:iCs/>
                <w:color w:val="000000"/>
                <w:sz w:val="20"/>
                <w:szCs w:val="20"/>
                <w:vertAlign w:val="subscript"/>
                <w:lang w:eastAsia="ru-RU"/>
              </w:rPr>
              <w:t>j</w:t>
            </w:r>
          </w:p>
        </w:tc>
        <w:tc>
          <w:tcPr>
            <w:tcW w:w="239" w:type="pct"/>
            <w:tcBorders>
              <w:top w:val="single" w:sz="4" w:space="0" w:color="auto"/>
              <w:left w:val="nil"/>
              <w:bottom w:val="single" w:sz="4" w:space="0" w:color="auto"/>
              <w:right w:val="nil"/>
            </w:tcBorders>
            <w:shd w:val="clear" w:color="auto" w:fill="auto"/>
            <w:vAlign w:val="center"/>
            <w:hideMark/>
          </w:tcPr>
          <w:p w:rsidR="00C0269F" w:rsidRPr="00280020" w:rsidRDefault="00C0269F" w:rsidP="00C0269F">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км</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0269F" w:rsidRPr="00280020" w:rsidRDefault="00C0269F" w:rsidP="00C0269F">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1,83</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C0269F" w:rsidRPr="00280020" w:rsidRDefault="00C0269F" w:rsidP="00C0269F">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1,83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0269F" w:rsidRPr="00280020" w:rsidRDefault="00C0269F" w:rsidP="00C0269F">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1,83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0269F" w:rsidRPr="00280020" w:rsidRDefault="00C0269F" w:rsidP="00C0269F">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1,83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0269F" w:rsidRPr="00280020" w:rsidRDefault="00C0269F" w:rsidP="00C0269F">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0,93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0269F" w:rsidRPr="00280020" w:rsidRDefault="00C0269F" w:rsidP="00C0269F">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0,93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0269F" w:rsidRPr="00280020" w:rsidRDefault="00C0269F" w:rsidP="00C0269F">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0,93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0269F" w:rsidRPr="00280020" w:rsidRDefault="00C0269F" w:rsidP="00C0269F">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0,93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0269F" w:rsidRPr="00280020" w:rsidRDefault="00C0269F" w:rsidP="00C0269F">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0,93</w:t>
            </w:r>
          </w:p>
        </w:tc>
        <w:tc>
          <w:tcPr>
            <w:tcW w:w="198" w:type="pct"/>
            <w:tcBorders>
              <w:top w:val="nil"/>
              <w:left w:val="nil"/>
              <w:bottom w:val="single" w:sz="4" w:space="0" w:color="auto"/>
              <w:right w:val="single" w:sz="4" w:space="0" w:color="auto"/>
            </w:tcBorders>
            <w:shd w:val="clear" w:color="000000" w:fill="FFFFFF"/>
            <w:vAlign w:val="center"/>
            <w:hideMark/>
          </w:tcPr>
          <w:p w:rsidR="00C0269F" w:rsidRPr="00280020" w:rsidRDefault="00C0269F" w:rsidP="00C0269F">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0,93</w:t>
            </w:r>
          </w:p>
        </w:tc>
        <w:tc>
          <w:tcPr>
            <w:tcW w:w="198" w:type="pct"/>
            <w:tcBorders>
              <w:top w:val="nil"/>
              <w:left w:val="nil"/>
              <w:bottom w:val="single" w:sz="4" w:space="0" w:color="auto"/>
              <w:right w:val="single" w:sz="4" w:space="0" w:color="auto"/>
            </w:tcBorders>
            <w:shd w:val="clear" w:color="000000" w:fill="FFFFFF"/>
            <w:vAlign w:val="center"/>
            <w:hideMark/>
          </w:tcPr>
          <w:p w:rsidR="00C0269F" w:rsidRPr="00280020" w:rsidRDefault="00C0269F" w:rsidP="00C0269F">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0,93</w:t>
            </w:r>
          </w:p>
        </w:tc>
        <w:tc>
          <w:tcPr>
            <w:tcW w:w="198" w:type="pct"/>
            <w:tcBorders>
              <w:top w:val="nil"/>
              <w:left w:val="nil"/>
              <w:bottom w:val="single" w:sz="4" w:space="0" w:color="auto"/>
              <w:right w:val="single" w:sz="4" w:space="0" w:color="auto"/>
            </w:tcBorders>
            <w:shd w:val="clear" w:color="000000" w:fill="FFFFFF"/>
            <w:vAlign w:val="center"/>
            <w:hideMark/>
          </w:tcPr>
          <w:p w:rsidR="00C0269F" w:rsidRPr="00280020" w:rsidRDefault="00C0269F" w:rsidP="00C0269F">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0,93</w:t>
            </w:r>
          </w:p>
        </w:tc>
        <w:tc>
          <w:tcPr>
            <w:tcW w:w="198" w:type="pct"/>
            <w:tcBorders>
              <w:top w:val="nil"/>
              <w:left w:val="nil"/>
              <w:bottom w:val="single" w:sz="4" w:space="0" w:color="auto"/>
              <w:right w:val="single" w:sz="4" w:space="0" w:color="auto"/>
            </w:tcBorders>
            <w:shd w:val="clear" w:color="000000" w:fill="FFFFFF"/>
            <w:vAlign w:val="center"/>
            <w:hideMark/>
          </w:tcPr>
          <w:p w:rsidR="00C0269F" w:rsidRPr="00280020" w:rsidRDefault="00C0269F" w:rsidP="00C0269F">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0,93</w:t>
            </w:r>
          </w:p>
        </w:tc>
        <w:tc>
          <w:tcPr>
            <w:tcW w:w="198" w:type="pct"/>
            <w:tcBorders>
              <w:top w:val="nil"/>
              <w:left w:val="nil"/>
              <w:bottom w:val="single" w:sz="4" w:space="0" w:color="auto"/>
              <w:right w:val="single" w:sz="4" w:space="0" w:color="auto"/>
            </w:tcBorders>
            <w:shd w:val="clear" w:color="000000" w:fill="FFFFFF"/>
            <w:vAlign w:val="center"/>
            <w:hideMark/>
          </w:tcPr>
          <w:p w:rsidR="00C0269F" w:rsidRPr="00280020" w:rsidRDefault="00C0269F" w:rsidP="00C0269F">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0,93</w:t>
            </w:r>
          </w:p>
        </w:tc>
        <w:tc>
          <w:tcPr>
            <w:tcW w:w="198" w:type="pct"/>
            <w:tcBorders>
              <w:top w:val="nil"/>
              <w:left w:val="nil"/>
              <w:bottom w:val="single" w:sz="4" w:space="0" w:color="auto"/>
              <w:right w:val="single" w:sz="4" w:space="0" w:color="auto"/>
            </w:tcBorders>
            <w:shd w:val="clear" w:color="000000" w:fill="FFFFFF"/>
            <w:vAlign w:val="center"/>
            <w:hideMark/>
          </w:tcPr>
          <w:p w:rsidR="00C0269F" w:rsidRPr="00280020" w:rsidRDefault="00C0269F" w:rsidP="00C0269F">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0,93</w:t>
            </w:r>
          </w:p>
        </w:tc>
        <w:tc>
          <w:tcPr>
            <w:tcW w:w="205" w:type="pct"/>
            <w:tcBorders>
              <w:top w:val="nil"/>
              <w:left w:val="nil"/>
              <w:bottom w:val="single" w:sz="4" w:space="0" w:color="auto"/>
              <w:right w:val="single" w:sz="4" w:space="0" w:color="auto"/>
            </w:tcBorders>
            <w:shd w:val="clear" w:color="000000" w:fill="FFFFFF"/>
            <w:vAlign w:val="center"/>
            <w:hideMark/>
          </w:tcPr>
          <w:p w:rsidR="00C0269F" w:rsidRPr="00280020" w:rsidRDefault="00C0269F" w:rsidP="00C0269F">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0,93</w:t>
            </w:r>
          </w:p>
        </w:tc>
      </w:tr>
      <w:tr w:rsidR="00C0269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0269F" w:rsidRPr="00280020" w:rsidRDefault="00C0269F" w:rsidP="00C0269F">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1.1.</w:t>
            </w:r>
          </w:p>
        </w:tc>
        <w:tc>
          <w:tcPr>
            <w:tcW w:w="1207" w:type="pct"/>
            <w:tcBorders>
              <w:top w:val="single" w:sz="4" w:space="0" w:color="auto"/>
              <w:left w:val="nil"/>
              <w:bottom w:val="single" w:sz="4" w:space="0" w:color="auto"/>
              <w:right w:val="nil"/>
            </w:tcBorders>
            <w:shd w:val="clear" w:color="auto" w:fill="auto"/>
            <w:vAlign w:val="center"/>
            <w:hideMark/>
          </w:tcPr>
          <w:p w:rsidR="00C0269F" w:rsidRPr="00280020" w:rsidRDefault="00C0269F" w:rsidP="00C0269F">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магистральных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0269F" w:rsidRPr="00280020" w:rsidRDefault="00C0269F" w:rsidP="00C0269F">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L</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маг</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C0269F" w:rsidRPr="00280020" w:rsidRDefault="00C0269F" w:rsidP="00C0269F">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км</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0269F" w:rsidRPr="00280020" w:rsidRDefault="00C0269F" w:rsidP="00C0269F">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C0269F" w:rsidRPr="00280020" w:rsidRDefault="00C0269F" w:rsidP="00C0269F">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0269F" w:rsidRPr="00280020" w:rsidRDefault="00C0269F" w:rsidP="00C0269F">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0269F" w:rsidRPr="00280020" w:rsidRDefault="00C0269F" w:rsidP="00C0269F">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0269F" w:rsidRPr="00280020" w:rsidRDefault="00C0269F" w:rsidP="00C0269F">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0269F" w:rsidRPr="00280020" w:rsidRDefault="00C0269F" w:rsidP="00C0269F">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0269F" w:rsidRPr="00280020" w:rsidRDefault="00C0269F" w:rsidP="00C0269F">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0269F" w:rsidRPr="00280020" w:rsidRDefault="00C0269F" w:rsidP="00C0269F">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0269F" w:rsidRPr="00280020" w:rsidRDefault="00C0269F" w:rsidP="00C0269F">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C0269F" w:rsidRPr="00280020" w:rsidRDefault="00C0269F" w:rsidP="00C0269F">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C0269F" w:rsidRPr="00280020" w:rsidRDefault="00C0269F" w:rsidP="00C0269F">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C0269F" w:rsidRPr="00280020" w:rsidRDefault="00C0269F" w:rsidP="00C0269F">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C0269F" w:rsidRPr="00280020" w:rsidRDefault="00C0269F" w:rsidP="00C0269F">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C0269F" w:rsidRPr="00280020" w:rsidRDefault="00C0269F" w:rsidP="00C0269F">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C0269F" w:rsidRPr="00280020" w:rsidRDefault="00C0269F" w:rsidP="00C0269F">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C0269F" w:rsidRPr="00280020" w:rsidRDefault="00C0269F" w:rsidP="00C0269F">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C0269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0269F" w:rsidRPr="00280020" w:rsidRDefault="00C0269F" w:rsidP="00C0269F">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1.2.</w:t>
            </w:r>
          </w:p>
        </w:tc>
        <w:tc>
          <w:tcPr>
            <w:tcW w:w="1207" w:type="pct"/>
            <w:tcBorders>
              <w:top w:val="single" w:sz="4" w:space="0" w:color="auto"/>
              <w:left w:val="nil"/>
              <w:bottom w:val="single" w:sz="4" w:space="0" w:color="auto"/>
              <w:right w:val="nil"/>
            </w:tcBorders>
            <w:shd w:val="clear" w:color="auto" w:fill="auto"/>
            <w:vAlign w:val="center"/>
            <w:hideMark/>
          </w:tcPr>
          <w:p w:rsidR="00C0269F" w:rsidRPr="00280020" w:rsidRDefault="00C0269F" w:rsidP="00C0269F">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распределительных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0269F" w:rsidRPr="00280020" w:rsidRDefault="00C0269F" w:rsidP="00C0269F">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L</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расп</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C0269F" w:rsidRPr="00280020" w:rsidRDefault="00C0269F" w:rsidP="00C0269F">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км</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0269F" w:rsidRPr="00280020" w:rsidRDefault="00C0269F" w:rsidP="00C0269F">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1,83</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C0269F" w:rsidRPr="00280020" w:rsidRDefault="00C0269F" w:rsidP="00C0269F">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1,83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0269F" w:rsidRPr="00280020" w:rsidRDefault="00C0269F" w:rsidP="00C0269F">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1,83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0269F" w:rsidRPr="00280020" w:rsidRDefault="00C0269F" w:rsidP="00C0269F">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1,83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0269F" w:rsidRPr="00280020" w:rsidRDefault="00C0269F" w:rsidP="00C0269F">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0,93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0269F" w:rsidRPr="00280020" w:rsidRDefault="00C0269F" w:rsidP="00C0269F">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0,93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0269F" w:rsidRPr="00280020" w:rsidRDefault="00C0269F" w:rsidP="00C0269F">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0,93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0269F" w:rsidRPr="00280020" w:rsidRDefault="00C0269F" w:rsidP="00C0269F">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0,93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0269F" w:rsidRPr="00280020" w:rsidRDefault="00C0269F" w:rsidP="00C0269F">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0,93</w:t>
            </w:r>
          </w:p>
        </w:tc>
        <w:tc>
          <w:tcPr>
            <w:tcW w:w="198" w:type="pct"/>
            <w:tcBorders>
              <w:top w:val="nil"/>
              <w:left w:val="nil"/>
              <w:bottom w:val="single" w:sz="4" w:space="0" w:color="auto"/>
              <w:right w:val="single" w:sz="4" w:space="0" w:color="auto"/>
            </w:tcBorders>
            <w:shd w:val="clear" w:color="000000" w:fill="FFFFFF"/>
            <w:vAlign w:val="center"/>
            <w:hideMark/>
          </w:tcPr>
          <w:p w:rsidR="00C0269F" w:rsidRPr="00280020" w:rsidRDefault="00C0269F" w:rsidP="00C0269F">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0,93</w:t>
            </w:r>
          </w:p>
        </w:tc>
        <w:tc>
          <w:tcPr>
            <w:tcW w:w="198" w:type="pct"/>
            <w:tcBorders>
              <w:top w:val="nil"/>
              <w:left w:val="nil"/>
              <w:bottom w:val="single" w:sz="4" w:space="0" w:color="auto"/>
              <w:right w:val="single" w:sz="4" w:space="0" w:color="auto"/>
            </w:tcBorders>
            <w:shd w:val="clear" w:color="000000" w:fill="FFFFFF"/>
            <w:vAlign w:val="center"/>
            <w:hideMark/>
          </w:tcPr>
          <w:p w:rsidR="00C0269F" w:rsidRPr="00280020" w:rsidRDefault="00C0269F" w:rsidP="00C0269F">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0,93</w:t>
            </w:r>
          </w:p>
        </w:tc>
        <w:tc>
          <w:tcPr>
            <w:tcW w:w="198" w:type="pct"/>
            <w:tcBorders>
              <w:top w:val="nil"/>
              <w:left w:val="nil"/>
              <w:bottom w:val="single" w:sz="4" w:space="0" w:color="auto"/>
              <w:right w:val="single" w:sz="4" w:space="0" w:color="auto"/>
            </w:tcBorders>
            <w:shd w:val="clear" w:color="000000" w:fill="FFFFFF"/>
            <w:vAlign w:val="center"/>
            <w:hideMark/>
          </w:tcPr>
          <w:p w:rsidR="00C0269F" w:rsidRPr="00280020" w:rsidRDefault="00C0269F" w:rsidP="00C0269F">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0,93</w:t>
            </w:r>
          </w:p>
        </w:tc>
        <w:tc>
          <w:tcPr>
            <w:tcW w:w="198" w:type="pct"/>
            <w:tcBorders>
              <w:top w:val="nil"/>
              <w:left w:val="nil"/>
              <w:bottom w:val="single" w:sz="4" w:space="0" w:color="auto"/>
              <w:right w:val="single" w:sz="4" w:space="0" w:color="auto"/>
            </w:tcBorders>
            <w:shd w:val="clear" w:color="000000" w:fill="FFFFFF"/>
            <w:vAlign w:val="center"/>
            <w:hideMark/>
          </w:tcPr>
          <w:p w:rsidR="00C0269F" w:rsidRPr="00280020" w:rsidRDefault="00C0269F" w:rsidP="00C0269F">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0,93</w:t>
            </w:r>
          </w:p>
        </w:tc>
        <w:tc>
          <w:tcPr>
            <w:tcW w:w="198" w:type="pct"/>
            <w:tcBorders>
              <w:top w:val="nil"/>
              <w:left w:val="nil"/>
              <w:bottom w:val="single" w:sz="4" w:space="0" w:color="auto"/>
              <w:right w:val="single" w:sz="4" w:space="0" w:color="auto"/>
            </w:tcBorders>
            <w:shd w:val="clear" w:color="000000" w:fill="FFFFFF"/>
            <w:vAlign w:val="center"/>
            <w:hideMark/>
          </w:tcPr>
          <w:p w:rsidR="00C0269F" w:rsidRPr="00280020" w:rsidRDefault="00C0269F" w:rsidP="00C0269F">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0,93</w:t>
            </w:r>
          </w:p>
        </w:tc>
        <w:tc>
          <w:tcPr>
            <w:tcW w:w="198" w:type="pct"/>
            <w:tcBorders>
              <w:top w:val="nil"/>
              <w:left w:val="nil"/>
              <w:bottom w:val="single" w:sz="4" w:space="0" w:color="auto"/>
              <w:right w:val="single" w:sz="4" w:space="0" w:color="auto"/>
            </w:tcBorders>
            <w:shd w:val="clear" w:color="000000" w:fill="FFFFFF"/>
            <w:vAlign w:val="center"/>
            <w:hideMark/>
          </w:tcPr>
          <w:p w:rsidR="00C0269F" w:rsidRPr="00280020" w:rsidRDefault="00C0269F" w:rsidP="00C0269F">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0,93</w:t>
            </w:r>
          </w:p>
        </w:tc>
        <w:tc>
          <w:tcPr>
            <w:tcW w:w="205" w:type="pct"/>
            <w:tcBorders>
              <w:top w:val="nil"/>
              <w:left w:val="nil"/>
              <w:bottom w:val="single" w:sz="4" w:space="0" w:color="auto"/>
              <w:right w:val="single" w:sz="4" w:space="0" w:color="auto"/>
            </w:tcBorders>
            <w:shd w:val="clear" w:color="000000" w:fill="FFFFFF"/>
            <w:vAlign w:val="center"/>
            <w:hideMark/>
          </w:tcPr>
          <w:p w:rsidR="00C0269F" w:rsidRPr="00280020" w:rsidRDefault="00C0269F" w:rsidP="00C0269F">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0,93</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2.</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Материальная характеристика тепловых сетей, в т.ч.:</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M</w:t>
            </w:r>
            <w:r w:rsidRPr="00280020">
              <w:rPr>
                <w:rFonts w:eastAsia="Times New Roman" w:cs="Times New Roman"/>
                <w:i/>
                <w:iCs/>
                <w:color w:val="000000"/>
                <w:sz w:val="20"/>
                <w:szCs w:val="20"/>
                <w:vertAlign w:val="subscript"/>
                <w:lang w:eastAsia="ru-RU"/>
              </w:rPr>
              <w:t>j</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м</w:t>
            </w:r>
            <w:r w:rsidRPr="00280020">
              <w:rPr>
                <w:rFonts w:eastAsia="Times New Roman" w:cs="Times New Roman"/>
                <w:color w:val="000000"/>
                <w:sz w:val="20"/>
                <w:szCs w:val="20"/>
                <w:vertAlign w:val="superscript"/>
                <w:lang w:eastAsia="ru-RU"/>
              </w:rPr>
              <w:t>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0,25</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0,25</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0,25</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0,25</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0,25</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0,25</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0,25</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0,25</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0,25</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2.1.</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магистральных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M</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маг</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м</w:t>
            </w:r>
            <w:r w:rsidRPr="00280020">
              <w:rPr>
                <w:rFonts w:eastAsia="Times New Roman" w:cs="Times New Roman"/>
                <w:color w:val="000000"/>
                <w:sz w:val="20"/>
                <w:szCs w:val="20"/>
                <w:vertAlign w:val="superscript"/>
                <w:lang w:eastAsia="ru-RU"/>
              </w:rPr>
              <w:t>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2.2.</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распределительных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M</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расп</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м</w:t>
            </w:r>
            <w:r w:rsidRPr="00280020">
              <w:rPr>
                <w:rFonts w:eastAsia="Times New Roman" w:cs="Times New Roman"/>
                <w:color w:val="000000"/>
                <w:sz w:val="20"/>
                <w:szCs w:val="20"/>
                <w:vertAlign w:val="superscript"/>
                <w:lang w:eastAsia="ru-RU"/>
              </w:rPr>
              <w:t>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0,25</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0,25</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0,25</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0,25</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0,25</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0,25</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0,25</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0,25</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0,25</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3.</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Средний срок эксплуатации тепловых сетей</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Э</w:t>
            </w:r>
            <w:r w:rsidRPr="00280020">
              <w:rPr>
                <w:rFonts w:eastAsia="Times New Roman" w:cs="Times New Roman"/>
                <w:i/>
                <w:iCs/>
                <w:color w:val="000000"/>
                <w:sz w:val="20"/>
                <w:szCs w:val="20"/>
                <w:vertAlign w:val="subscript"/>
                <w:lang w:eastAsia="ru-RU"/>
              </w:rPr>
              <w:t>j</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лет</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36,7</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37,7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38,7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39,7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40,7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41,7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42,7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43,7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44,7</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45,7</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46,7</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47,7</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48,7</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49,7</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50,7</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51,7</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3.1.</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магистральных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Э</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маг</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лет</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3.2.</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распределительных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Э</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расп</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лет</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36,7</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37,7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38,7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39,7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40,7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41,7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42,7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43,7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44,7</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45,7</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46,7</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47,7</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48,7</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49,7</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50,7</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51,7</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4.</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Удельная материальная характеристика тепловых сетей на одного жителя, обслуживаемого из системы теплоснабжения</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m</w:t>
            </w:r>
            <w:r w:rsidRPr="00280020">
              <w:rPr>
                <w:rFonts w:eastAsia="Times New Roman" w:cs="Times New Roman"/>
                <w:i/>
                <w:iCs/>
                <w:color w:val="000000"/>
                <w:sz w:val="20"/>
                <w:szCs w:val="20"/>
                <w:vertAlign w:val="subscript"/>
                <w:lang w:eastAsia="ru-RU"/>
              </w:rPr>
              <w:t>j</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м</w:t>
            </w:r>
            <w:r w:rsidRPr="00280020">
              <w:rPr>
                <w:rFonts w:eastAsia="Times New Roman" w:cs="Times New Roman"/>
                <w:color w:val="000000"/>
                <w:sz w:val="20"/>
                <w:szCs w:val="20"/>
                <w:vertAlign w:val="superscript"/>
                <w:lang w:eastAsia="ru-RU"/>
              </w:rPr>
              <w:t>2</w:t>
            </w:r>
            <w:r w:rsidRPr="00280020">
              <w:rPr>
                <w:rFonts w:eastAsia="Times New Roman" w:cs="Times New Roman"/>
                <w:color w:val="000000"/>
                <w:sz w:val="20"/>
                <w:szCs w:val="20"/>
                <w:lang w:eastAsia="ru-RU"/>
              </w:rPr>
              <w:t>/чел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0,33</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0,33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0,34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0,33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0,33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0,34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0,35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0,35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0,36</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0,36</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0,36</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0,36</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0,36</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0,36</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0,36</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0,36</w:t>
            </w:r>
          </w:p>
        </w:tc>
      </w:tr>
      <w:tr w:rsidR="00515059"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15059" w:rsidRPr="00280020" w:rsidRDefault="00515059" w:rsidP="00515059">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lastRenderedPageBreak/>
              <w:t>5.</w:t>
            </w:r>
          </w:p>
        </w:tc>
        <w:tc>
          <w:tcPr>
            <w:tcW w:w="1207" w:type="pct"/>
            <w:tcBorders>
              <w:top w:val="single" w:sz="4" w:space="0" w:color="auto"/>
              <w:left w:val="nil"/>
              <w:bottom w:val="single" w:sz="4" w:space="0" w:color="auto"/>
              <w:right w:val="nil"/>
            </w:tcBorders>
            <w:shd w:val="clear" w:color="auto" w:fill="auto"/>
            <w:vAlign w:val="center"/>
            <w:hideMark/>
          </w:tcPr>
          <w:p w:rsidR="00515059" w:rsidRPr="00280020" w:rsidRDefault="00515059" w:rsidP="00515059">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Присоединенная тепловая нагрузка потребителей</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15059" w:rsidRPr="00280020" w:rsidRDefault="00515059" w:rsidP="00515059">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515059" w:rsidRPr="00280020" w:rsidRDefault="00515059" w:rsidP="0051505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Гкал/ч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15059" w:rsidRPr="00280020" w:rsidRDefault="00515059" w:rsidP="0051505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1,126</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515059" w:rsidRPr="00280020" w:rsidRDefault="00515059" w:rsidP="0051505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1,126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15059" w:rsidRPr="00280020" w:rsidRDefault="00515059" w:rsidP="0051505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1,126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15059" w:rsidRPr="00280020" w:rsidRDefault="00515059" w:rsidP="0051505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1,086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15059" w:rsidRPr="00280020" w:rsidRDefault="00515059" w:rsidP="0051505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w:t>
            </w:r>
            <w:r>
              <w:rPr>
                <w:rFonts w:eastAsia="Times New Roman" w:cs="Times New Roman"/>
                <w:color w:val="000000"/>
                <w:sz w:val="20"/>
                <w:szCs w:val="20"/>
                <w:lang w:eastAsia="ru-RU"/>
              </w:rPr>
              <w:t>408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15059" w:rsidRPr="00280020" w:rsidRDefault="00515059" w:rsidP="0051505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w:t>
            </w:r>
            <w:r>
              <w:rPr>
                <w:rFonts w:eastAsia="Times New Roman" w:cs="Times New Roman"/>
                <w:color w:val="000000"/>
                <w:sz w:val="20"/>
                <w:szCs w:val="20"/>
                <w:lang w:eastAsia="ru-RU"/>
              </w:rPr>
              <w:t>408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15059" w:rsidRPr="00280020" w:rsidRDefault="00515059" w:rsidP="0051505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w:t>
            </w:r>
            <w:r>
              <w:rPr>
                <w:rFonts w:eastAsia="Times New Roman" w:cs="Times New Roman"/>
                <w:color w:val="000000"/>
                <w:sz w:val="20"/>
                <w:szCs w:val="20"/>
                <w:lang w:eastAsia="ru-RU"/>
              </w:rPr>
              <w:t>408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15059" w:rsidRPr="00280020" w:rsidRDefault="00515059" w:rsidP="0051505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w:t>
            </w:r>
            <w:r>
              <w:rPr>
                <w:rFonts w:eastAsia="Times New Roman" w:cs="Times New Roman"/>
                <w:color w:val="000000"/>
                <w:sz w:val="20"/>
                <w:szCs w:val="20"/>
                <w:lang w:eastAsia="ru-RU"/>
              </w:rPr>
              <w:t>408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15059" w:rsidRPr="00280020" w:rsidRDefault="00515059" w:rsidP="0051505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w:t>
            </w:r>
            <w:r>
              <w:rPr>
                <w:rFonts w:eastAsia="Times New Roman" w:cs="Times New Roman"/>
                <w:color w:val="000000"/>
                <w:sz w:val="20"/>
                <w:szCs w:val="20"/>
                <w:lang w:eastAsia="ru-RU"/>
              </w:rPr>
              <w:t>408</w:t>
            </w:r>
          </w:p>
        </w:tc>
        <w:tc>
          <w:tcPr>
            <w:tcW w:w="198" w:type="pct"/>
            <w:tcBorders>
              <w:top w:val="nil"/>
              <w:left w:val="nil"/>
              <w:bottom w:val="single" w:sz="4" w:space="0" w:color="auto"/>
              <w:right w:val="single" w:sz="4" w:space="0" w:color="auto"/>
            </w:tcBorders>
            <w:shd w:val="clear" w:color="000000" w:fill="FFFFFF"/>
            <w:vAlign w:val="center"/>
            <w:hideMark/>
          </w:tcPr>
          <w:p w:rsidR="00515059" w:rsidRPr="00280020" w:rsidRDefault="00515059" w:rsidP="0051505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w:t>
            </w:r>
            <w:r>
              <w:rPr>
                <w:rFonts w:eastAsia="Times New Roman" w:cs="Times New Roman"/>
                <w:color w:val="000000"/>
                <w:sz w:val="20"/>
                <w:szCs w:val="20"/>
                <w:lang w:eastAsia="ru-RU"/>
              </w:rPr>
              <w:t>408</w:t>
            </w:r>
          </w:p>
        </w:tc>
        <w:tc>
          <w:tcPr>
            <w:tcW w:w="198" w:type="pct"/>
            <w:tcBorders>
              <w:top w:val="nil"/>
              <w:left w:val="nil"/>
              <w:bottom w:val="single" w:sz="4" w:space="0" w:color="auto"/>
              <w:right w:val="single" w:sz="4" w:space="0" w:color="auto"/>
            </w:tcBorders>
            <w:shd w:val="clear" w:color="000000" w:fill="FFFFFF"/>
            <w:vAlign w:val="center"/>
            <w:hideMark/>
          </w:tcPr>
          <w:p w:rsidR="00515059" w:rsidRPr="00280020" w:rsidRDefault="00515059" w:rsidP="0051505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w:t>
            </w:r>
            <w:r>
              <w:rPr>
                <w:rFonts w:eastAsia="Times New Roman" w:cs="Times New Roman"/>
                <w:color w:val="000000"/>
                <w:sz w:val="20"/>
                <w:szCs w:val="20"/>
                <w:lang w:eastAsia="ru-RU"/>
              </w:rPr>
              <w:t>408</w:t>
            </w:r>
          </w:p>
        </w:tc>
        <w:tc>
          <w:tcPr>
            <w:tcW w:w="198" w:type="pct"/>
            <w:tcBorders>
              <w:top w:val="nil"/>
              <w:left w:val="nil"/>
              <w:bottom w:val="single" w:sz="4" w:space="0" w:color="auto"/>
              <w:right w:val="single" w:sz="4" w:space="0" w:color="auto"/>
            </w:tcBorders>
            <w:shd w:val="clear" w:color="000000" w:fill="FFFFFF"/>
            <w:vAlign w:val="center"/>
            <w:hideMark/>
          </w:tcPr>
          <w:p w:rsidR="00515059" w:rsidRPr="00280020" w:rsidRDefault="00515059" w:rsidP="0051505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w:t>
            </w:r>
            <w:r>
              <w:rPr>
                <w:rFonts w:eastAsia="Times New Roman" w:cs="Times New Roman"/>
                <w:color w:val="000000"/>
                <w:sz w:val="20"/>
                <w:szCs w:val="20"/>
                <w:lang w:eastAsia="ru-RU"/>
              </w:rPr>
              <w:t>408</w:t>
            </w:r>
          </w:p>
        </w:tc>
        <w:tc>
          <w:tcPr>
            <w:tcW w:w="198" w:type="pct"/>
            <w:tcBorders>
              <w:top w:val="nil"/>
              <w:left w:val="nil"/>
              <w:bottom w:val="single" w:sz="4" w:space="0" w:color="auto"/>
              <w:right w:val="single" w:sz="4" w:space="0" w:color="auto"/>
            </w:tcBorders>
            <w:shd w:val="clear" w:color="000000" w:fill="FFFFFF"/>
            <w:vAlign w:val="center"/>
            <w:hideMark/>
          </w:tcPr>
          <w:p w:rsidR="00515059" w:rsidRPr="00280020" w:rsidRDefault="00515059" w:rsidP="0051505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w:t>
            </w:r>
            <w:r>
              <w:rPr>
                <w:rFonts w:eastAsia="Times New Roman" w:cs="Times New Roman"/>
                <w:color w:val="000000"/>
                <w:sz w:val="20"/>
                <w:szCs w:val="20"/>
                <w:lang w:eastAsia="ru-RU"/>
              </w:rPr>
              <w:t>408</w:t>
            </w:r>
          </w:p>
        </w:tc>
        <w:tc>
          <w:tcPr>
            <w:tcW w:w="198" w:type="pct"/>
            <w:tcBorders>
              <w:top w:val="nil"/>
              <w:left w:val="nil"/>
              <w:bottom w:val="single" w:sz="4" w:space="0" w:color="auto"/>
              <w:right w:val="single" w:sz="4" w:space="0" w:color="auto"/>
            </w:tcBorders>
            <w:shd w:val="clear" w:color="000000" w:fill="FFFFFF"/>
            <w:vAlign w:val="center"/>
            <w:hideMark/>
          </w:tcPr>
          <w:p w:rsidR="00515059" w:rsidRPr="00280020" w:rsidRDefault="00515059" w:rsidP="0051505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w:t>
            </w:r>
            <w:r>
              <w:rPr>
                <w:rFonts w:eastAsia="Times New Roman" w:cs="Times New Roman"/>
                <w:color w:val="000000"/>
                <w:sz w:val="20"/>
                <w:szCs w:val="20"/>
                <w:lang w:eastAsia="ru-RU"/>
              </w:rPr>
              <w:t>408</w:t>
            </w:r>
          </w:p>
        </w:tc>
        <w:tc>
          <w:tcPr>
            <w:tcW w:w="198" w:type="pct"/>
            <w:tcBorders>
              <w:top w:val="nil"/>
              <w:left w:val="nil"/>
              <w:bottom w:val="single" w:sz="4" w:space="0" w:color="auto"/>
              <w:right w:val="single" w:sz="4" w:space="0" w:color="auto"/>
            </w:tcBorders>
            <w:shd w:val="clear" w:color="000000" w:fill="FFFFFF"/>
            <w:vAlign w:val="center"/>
            <w:hideMark/>
          </w:tcPr>
          <w:p w:rsidR="00515059" w:rsidRPr="00280020" w:rsidRDefault="00515059" w:rsidP="0051505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w:t>
            </w:r>
            <w:r>
              <w:rPr>
                <w:rFonts w:eastAsia="Times New Roman" w:cs="Times New Roman"/>
                <w:color w:val="000000"/>
                <w:sz w:val="20"/>
                <w:szCs w:val="20"/>
                <w:lang w:eastAsia="ru-RU"/>
              </w:rPr>
              <w:t>408</w:t>
            </w:r>
          </w:p>
        </w:tc>
        <w:tc>
          <w:tcPr>
            <w:tcW w:w="205" w:type="pct"/>
            <w:tcBorders>
              <w:top w:val="nil"/>
              <w:left w:val="nil"/>
              <w:bottom w:val="single" w:sz="4" w:space="0" w:color="auto"/>
              <w:right w:val="single" w:sz="4" w:space="0" w:color="auto"/>
            </w:tcBorders>
            <w:shd w:val="clear" w:color="000000" w:fill="FFFFFF"/>
            <w:vAlign w:val="center"/>
            <w:hideMark/>
          </w:tcPr>
          <w:p w:rsidR="00515059" w:rsidRPr="00280020" w:rsidRDefault="00515059" w:rsidP="0051505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w:t>
            </w:r>
            <w:r>
              <w:rPr>
                <w:rFonts w:eastAsia="Times New Roman" w:cs="Times New Roman"/>
                <w:color w:val="000000"/>
                <w:sz w:val="20"/>
                <w:szCs w:val="20"/>
                <w:lang w:eastAsia="ru-RU"/>
              </w:rPr>
              <w:t>408</w:t>
            </w:r>
          </w:p>
        </w:tc>
      </w:tr>
      <w:tr w:rsidR="00515059"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515059" w:rsidRPr="00280020" w:rsidRDefault="00515059" w:rsidP="00515059">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6.</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515059" w:rsidRPr="00280020" w:rsidRDefault="00515059" w:rsidP="00515059">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Относительная материальная характеристика</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15059" w:rsidRPr="00280020" w:rsidRDefault="00515059" w:rsidP="00515059">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µ</w:t>
            </w:r>
            <w:r w:rsidRPr="00280020">
              <w:rPr>
                <w:rFonts w:eastAsia="Times New Roman" w:cs="Times New Roman"/>
                <w:i/>
                <w:iCs/>
                <w:color w:val="000000"/>
                <w:sz w:val="20"/>
                <w:szCs w:val="20"/>
                <w:vertAlign w:val="subscript"/>
                <w:lang w:eastAsia="ru-RU"/>
              </w:rPr>
              <w:t>j</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515059" w:rsidRPr="00280020" w:rsidRDefault="00515059" w:rsidP="0051505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м</w:t>
            </w:r>
            <w:r w:rsidRPr="00280020">
              <w:rPr>
                <w:rFonts w:eastAsia="Times New Roman" w:cs="Times New Roman"/>
                <w:color w:val="000000"/>
                <w:sz w:val="20"/>
                <w:szCs w:val="20"/>
                <w:vertAlign w:val="superscript"/>
                <w:lang w:eastAsia="ru-RU"/>
              </w:rPr>
              <w:t>2</w:t>
            </w:r>
            <w:r w:rsidRPr="00280020">
              <w:rPr>
                <w:rFonts w:eastAsia="Times New Roman" w:cs="Times New Roman"/>
                <w:color w:val="000000"/>
                <w:sz w:val="20"/>
                <w:szCs w:val="20"/>
                <w:lang w:eastAsia="ru-RU"/>
              </w:rPr>
              <w:t>/Гкал/ч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15059" w:rsidRPr="00280020" w:rsidRDefault="00515059" w:rsidP="0051505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220,54</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515059" w:rsidRPr="00280020" w:rsidRDefault="00515059" w:rsidP="0051505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220,54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15059" w:rsidRPr="00280020" w:rsidRDefault="00515059" w:rsidP="0051505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220,54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15059" w:rsidRPr="00280020" w:rsidRDefault="00515059" w:rsidP="0051505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228,66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15059" w:rsidRPr="00280020" w:rsidRDefault="00515059" w:rsidP="0051505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177,6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15059" w:rsidRPr="00280020" w:rsidRDefault="00515059" w:rsidP="0051505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177,6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15059" w:rsidRPr="00280020" w:rsidRDefault="00515059" w:rsidP="0051505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177,6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15059" w:rsidRPr="00280020" w:rsidRDefault="00515059" w:rsidP="0051505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177,6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15059" w:rsidRPr="00280020" w:rsidRDefault="00515059" w:rsidP="0051505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177,6</w:t>
            </w:r>
          </w:p>
        </w:tc>
        <w:tc>
          <w:tcPr>
            <w:tcW w:w="198" w:type="pct"/>
            <w:tcBorders>
              <w:top w:val="nil"/>
              <w:left w:val="nil"/>
              <w:bottom w:val="single" w:sz="4" w:space="0" w:color="auto"/>
              <w:right w:val="single" w:sz="4" w:space="0" w:color="auto"/>
            </w:tcBorders>
            <w:shd w:val="clear" w:color="000000" w:fill="FFFFFF"/>
            <w:vAlign w:val="center"/>
            <w:hideMark/>
          </w:tcPr>
          <w:p w:rsidR="00515059" w:rsidRPr="00280020" w:rsidRDefault="00515059" w:rsidP="0051505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177,6</w:t>
            </w:r>
          </w:p>
        </w:tc>
        <w:tc>
          <w:tcPr>
            <w:tcW w:w="198" w:type="pct"/>
            <w:tcBorders>
              <w:top w:val="nil"/>
              <w:left w:val="nil"/>
              <w:bottom w:val="single" w:sz="4" w:space="0" w:color="auto"/>
              <w:right w:val="single" w:sz="4" w:space="0" w:color="auto"/>
            </w:tcBorders>
            <w:shd w:val="clear" w:color="000000" w:fill="FFFFFF"/>
            <w:vAlign w:val="center"/>
            <w:hideMark/>
          </w:tcPr>
          <w:p w:rsidR="00515059" w:rsidRPr="00280020" w:rsidRDefault="00515059" w:rsidP="0051505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177,6</w:t>
            </w:r>
          </w:p>
        </w:tc>
        <w:tc>
          <w:tcPr>
            <w:tcW w:w="198" w:type="pct"/>
            <w:tcBorders>
              <w:top w:val="nil"/>
              <w:left w:val="nil"/>
              <w:bottom w:val="single" w:sz="4" w:space="0" w:color="auto"/>
              <w:right w:val="single" w:sz="4" w:space="0" w:color="auto"/>
            </w:tcBorders>
            <w:shd w:val="clear" w:color="000000" w:fill="FFFFFF"/>
            <w:vAlign w:val="center"/>
            <w:hideMark/>
          </w:tcPr>
          <w:p w:rsidR="00515059" w:rsidRPr="00280020" w:rsidRDefault="00515059" w:rsidP="0051505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177,6</w:t>
            </w:r>
          </w:p>
        </w:tc>
        <w:tc>
          <w:tcPr>
            <w:tcW w:w="198" w:type="pct"/>
            <w:tcBorders>
              <w:top w:val="nil"/>
              <w:left w:val="nil"/>
              <w:bottom w:val="single" w:sz="4" w:space="0" w:color="auto"/>
              <w:right w:val="single" w:sz="4" w:space="0" w:color="auto"/>
            </w:tcBorders>
            <w:shd w:val="clear" w:color="000000" w:fill="FFFFFF"/>
            <w:vAlign w:val="center"/>
            <w:hideMark/>
          </w:tcPr>
          <w:p w:rsidR="00515059" w:rsidRPr="00280020" w:rsidRDefault="00515059" w:rsidP="0051505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177,6</w:t>
            </w:r>
          </w:p>
        </w:tc>
        <w:tc>
          <w:tcPr>
            <w:tcW w:w="198" w:type="pct"/>
            <w:tcBorders>
              <w:top w:val="nil"/>
              <w:left w:val="nil"/>
              <w:bottom w:val="single" w:sz="4" w:space="0" w:color="auto"/>
              <w:right w:val="single" w:sz="4" w:space="0" w:color="auto"/>
            </w:tcBorders>
            <w:shd w:val="clear" w:color="000000" w:fill="FFFFFF"/>
            <w:vAlign w:val="center"/>
            <w:hideMark/>
          </w:tcPr>
          <w:p w:rsidR="00515059" w:rsidRPr="00280020" w:rsidRDefault="00515059" w:rsidP="0051505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177,6</w:t>
            </w:r>
          </w:p>
        </w:tc>
        <w:tc>
          <w:tcPr>
            <w:tcW w:w="198" w:type="pct"/>
            <w:tcBorders>
              <w:top w:val="nil"/>
              <w:left w:val="nil"/>
              <w:bottom w:val="single" w:sz="4" w:space="0" w:color="auto"/>
              <w:right w:val="single" w:sz="4" w:space="0" w:color="auto"/>
            </w:tcBorders>
            <w:shd w:val="clear" w:color="000000" w:fill="FFFFFF"/>
            <w:vAlign w:val="center"/>
            <w:hideMark/>
          </w:tcPr>
          <w:p w:rsidR="00515059" w:rsidRPr="00280020" w:rsidRDefault="00515059" w:rsidP="0051505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177,6</w:t>
            </w:r>
          </w:p>
        </w:tc>
        <w:tc>
          <w:tcPr>
            <w:tcW w:w="205" w:type="pct"/>
            <w:tcBorders>
              <w:top w:val="nil"/>
              <w:left w:val="nil"/>
              <w:bottom w:val="single" w:sz="4" w:space="0" w:color="auto"/>
              <w:right w:val="single" w:sz="4" w:space="0" w:color="auto"/>
            </w:tcBorders>
            <w:shd w:val="clear" w:color="000000" w:fill="FFFFFF"/>
            <w:vAlign w:val="center"/>
            <w:hideMark/>
          </w:tcPr>
          <w:p w:rsidR="00515059" w:rsidRPr="00280020" w:rsidRDefault="00515059" w:rsidP="0051505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177,6</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7.</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Нормативные потери тепловой энергии в тепловых сетях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н</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Гкал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0,448</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0,453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0,453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0,194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0,459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0,454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0,454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0,454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0,454</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0,454</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0,454</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0,454</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0,454</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0,454</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0,454</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0,454</w:t>
            </w:r>
          </w:p>
        </w:tc>
      </w:tr>
      <w:tr w:rsidR="0058495F"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7.1.</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магистральных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н.маг</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Гкал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7.2.</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распределительных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н.расп</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Гкал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0,448</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0,453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0,453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0,194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0,459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0,454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0,454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0,454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0,454</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0,454</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0,454</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0,454</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0,454</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0,454</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0,454</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0,454</w:t>
            </w:r>
          </w:p>
        </w:tc>
      </w:tr>
      <w:tr w:rsidR="00515059"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515059" w:rsidRPr="00280020" w:rsidRDefault="00515059" w:rsidP="00515059">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8.</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515059" w:rsidRPr="00280020" w:rsidRDefault="00515059" w:rsidP="00515059">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Относительные нормативные потери в тепловых сетях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15059" w:rsidRPr="00280020" w:rsidRDefault="00515059" w:rsidP="00515059">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н</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515059" w:rsidRPr="00280020" w:rsidRDefault="00515059" w:rsidP="0051505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15059" w:rsidRPr="00280020" w:rsidRDefault="00515059" w:rsidP="0051505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16,0</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515059" w:rsidRPr="00280020" w:rsidRDefault="00515059" w:rsidP="0051505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13,2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15059" w:rsidRPr="00280020" w:rsidRDefault="00515059" w:rsidP="0051505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17,7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15059" w:rsidRPr="00280020" w:rsidRDefault="00515059" w:rsidP="0051505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7,5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15059" w:rsidRPr="00280020" w:rsidRDefault="00515059" w:rsidP="0051505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17,8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15059" w:rsidRPr="00280020" w:rsidRDefault="00515059" w:rsidP="0051505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17,</w:t>
            </w:r>
            <w:r>
              <w:rPr>
                <w:rFonts w:eastAsia="Times New Roman" w:cs="Times New Roman"/>
                <w:color w:val="000000"/>
                <w:sz w:val="20"/>
                <w:szCs w:val="20"/>
                <w:lang w:eastAsia="ru-RU"/>
              </w:rPr>
              <w:t>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15059" w:rsidRPr="00280020" w:rsidRDefault="00515059" w:rsidP="0051505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17,</w:t>
            </w:r>
            <w:r>
              <w:rPr>
                <w:rFonts w:eastAsia="Times New Roman" w:cs="Times New Roman"/>
                <w:color w:val="000000"/>
                <w:sz w:val="20"/>
                <w:szCs w:val="20"/>
                <w:lang w:eastAsia="ru-RU"/>
              </w:rPr>
              <w:t>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15059" w:rsidRPr="00280020" w:rsidRDefault="00515059" w:rsidP="0051505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17,</w:t>
            </w:r>
            <w:r>
              <w:rPr>
                <w:rFonts w:eastAsia="Times New Roman" w:cs="Times New Roman"/>
                <w:color w:val="000000"/>
                <w:sz w:val="20"/>
                <w:szCs w:val="20"/>
                <w:lang w:eastAsia="ru-RU"/>
              </w:rPr>
              <w:t>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15059" w:rsidRPr="00280020" w:rsidRDefault="00515059" w:rsidP="0051505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17,</w:t>
            </w:r>
            <w:r>
              <w:rPr>
                <w:rFonts w:eastAsia="Times New Roman" w:cs="Times New Roman"/>
                <w:color w:val="000000"/>
                <w:sz w:val="20"/>
                <w:szCs w:val="20"/>
                <w:lang w:eastAsia="ru-RU"/>
              </w:rPr>
              <w:t>7</w:t>
            </w:r>
          </w:p>
        </w:tc>
        <w:tc>
          <w:tcPr>
            <w:tcW w:w="198" w:type="pct"/>
            <w:tcBorders>
              <w:top w:val="nil"/>
              <w:left w:val="nil"/>
              <w:bottom w:val="single" w:sz="4" w:space="0" w:color="auto"/>
              <w:right w:val="single" w:sz="4" w:space="0" w:color="auto"/>
            </w:tcBorders>
            <w:shd w:val="clear" w:color="000000" w:fill="FFFFFF"/>
            <w:vAlign w:val="center"/>
            <w:hideMark/>
          </w:tcPr>
          <w:p w:rsidR="00515059" w:rsidRPr="00280020" w:rsidRDefault="00515059" w:rsidP="0051505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17,</w:t>
            </w:r>
            <w:r>
              <w:rPr>
                <w:rFonts w:eastAsia="Times New Roman" w:cs="Times New Roman"/>
                <w:color w:val="000000"/>
                <w:sz w:val="20"/>
                <w:szCs w:val="20"/>
                <w:lang w:eastAsia="ru-RU"/>
              </w:rPr>
              <w:t>7</w:t>
            </w:r>
          </w:p>
        </w:tc>
        <w:tc>
          <w:tcPr>
            <w:tcW w:w="198" w:type="pct"/>
            <w:tcBorders>
              <w:top w:val="nil"/>
              <w:left w:val="nil"/>
              <w:bottom w:val="single" w:sz="4" w:space="0" w:color="auto"/>
              <w:right w:val="single" w:sz="4" w:space="0" w:color="auto"/>
            </w:tcBorders>
            <w:shd w:val="clear" w:color="000000" w:fill="FFFFFF"/>
            <w:vAlign w:val="center"/>
            <w:hideMark/>
          </w:tcPr>
          <w:p w:rsidR="00515059" w:rsidRPr="00280020" w:rsidRDefault="00515059" w:rsidP="0051505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17,</w:t>
            </w:r>
            <w:r>
              <w:rPr>
                <w:rFonts w:eastAsia="Times New Roman" w:cs="Times New Roman"/>
                <w:color w:val="000000"/>
                <w:sz w:val="20"/>
                <w:szCs w:val="20"/>
                <w:lang w:eastAsia="ru-RU"/>
              </w:rPr>
              <w:t>7</w:t>
            </w:r>
          </w:p>
        </w:tc>
        <w:tc>
          <w:tcPr>
            <w:tcW w:w="198" w:type="pct"/>
            <w:tcBorders>
              <w:top w:val="nil"/>
              <w:left w:val="nil"/>
              <w:bottom w:val="single" w:sz="4" w:space="0" w:color="auto"/>
              <w:right w:val="single" w:sz="4" w:space="0" w:color="auto"/>
            </w:tcBorders>
            <w:shd w:val="clear" w:color="000000" w:fill="FFFFFF"/>
            <w:vAlign w:val="center"/>
            <w:hideMark/>
          </w:tcPr>
          <w:p w:rsidR="00515059" w:rsidRPr="00280020" w:rsidRDefault="00515059" w:rsidP="0051505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17,</w:t>
            </w:r>
            <w:r>
              <w:rPr>
                <w:rFonts w:eastAsia="Times New Roman" w:cs="Times New Roman"/>
                <w:color w:val="000000"/>
                <w:sz w:val="20"/>
                <w:szCs w:val="20"/>
                <w:lang w:eastAsia="ru-RU"/>
              </w:rPr>
              <w:t>7</w:t>
            </w:r>
          </w:p>
        </w:tc>
        <w:tc>
          <w:tcPr>
            <w:tcW w:w="198" w:type="pct"/>
            <w:tcBorders>
              <w:top w:val="nil"/>
              <w:left w:val="nil"/>
              <w:bottom w:val="single" w:sz="4" w:space="0" w:color="auto"/>
              <w:right w:val="single" w:sz="4" w:space="0" w:color="auto"/>
            </w:tcBorders>
            <w:shd w:val="clear" w:color="000000" w:fill="FFFFFF"/>
            <w:vAlign w:val="center"/>
            <w:hideMark/>
          </w:tcPr>
          <w:p w:rsidR="00515059" w:rsidRPr="00280020" w:rsidRDefault="00515059" w:rsidP="0051505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17,</w:t>
            </w:r>
            <w:r>
              <w:rPr>
                <w:rFonts w:eastAsia="Times New Roman" w:cs="Times New Roman"/>
                <w:color w:val="000000"/>
                <w:sz w:val="20"/>
                <w:szCs w:val="20"/>
                <w:lang w:eastAsia="ru-RU"/>
              </w:rPr>
              <w:t>7</w:t>
            </w:r>
          </w:p>
        </w:tc>
        <w:tc>
          <w:tcPr>
            <w:tcW w:w="198" w:type="pct"/>
            <w:tcBorders>
              <w:top w:val="nil"/>
              <w:left w:val="nil"/>
              <w:bottom w:val="single" w:sz="4" w:space="0" w:color="auto"/>
              <w:right w:val="single" w:sz="4" w:space="0" w:color="auto"/>
            </w:tcBorders>
            <w:shd w:val="clear" w:color="000000" w:fill="FFFFFF"/>
            <w:vAlign w:val="center"/>
            <w:hideMark/>
          </w:tcPr>
          <w:p w:rsidR="00515059" w:rsidRPr="00280020" w:rsidRDefault="00515059" w:rsidP="0051505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17,</w:t>
            </w:r>
            <w:r>
              <w:rPr>
                <w:rFonts w:eastAsia="Times New Roman" w:cs="Times New Roman"/>
                <w:color w:val="000000"/>
                <w:sz w:val="20"/>
                <w:szCs w:val="20"/>
                <w:lang w:eastAsia="ru-RU"/>
              </w:rPr>
              <w:t>7</w:t>
            </w:r>
          </w:p>
        </w:tc>
        <w:tc>
          <w:tcPr>
            <w:tcW w:w="198" w:type="pct"/>
            <w:tcBorders>
              <w:top w:val="nil"/>
              <w:left w:val="nil"/>
              <w:bottom w:val="single" w:sz="4" w:space="0" w:color="auto"/>
              <w:right w:val="single" w:sz="4" w:space="0" w:color="auto"/>
            </w:tcBorders>
            <w:shd w:val="clear" w:color="000000" w:fill="FFFFFF"/>
            <w:vAlign w:val="center"/>
            <w:hideMark/>
          </w:tcPr>
          <w:p w:rsidR="00515059" w:rsidRPr="00280020" w:rsidRDefault="00515059" w:rsidP="0051505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17,</w:t>
            </w:r>
            <w:r>
              <w:rPr>
                <w:rFonts w:eastAsia="Times New Roman" w:cs="Times New Roman"/>
                <w:color w:val="000000"/>
                <w:sz w:val="20"/>
                <w:szCs w:val="20"/>
                <w:lang w:eastAsia="ru-RU"/>
              </w:rPr>
              <w:t>7</w:t>
            </w:r>
          </w:p>
        </w:tc>
        <w:tc>
          <w:tcPr>
            <w:tcW w:w="205" w:type="pct"/>
            <w:tcBorders>
              <w:top w:val="nil"/>
              <w:left w:val="nil"/>
              <w:bottom w:val="single" w:sz="4" w:space="0" w:color="auto"/>
              <w:right w:val="single" w:sz="4" w:space="0" w:color="auto"/>
            </w:tcBorders>
            <w:shd w:val="clear" w:color="000000" w:fill="FFFFFF"/>
            <w:vAlign w:val="center"/>
            <w:hideMark/>
          </w:tcPr>
          <w:p w:rsidR="00515059" w:rsidRPr="00280020" w:rsidRDefault="00515059" w:rsidP="0051505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17,</w:t>
            </w:r>
            <w:r>
              <w:rPr>
                <w:rFonts w:eastAsia="Times New Roman" w:cs="Times New Roman"/>
                <w:color w:val="000000"/>
                <w:sz w:val="20"/>
                <w:szCs w:val="20"/>
                <w:lang w:eastAsia="ru-RU"/>
              </w:rPr>
              <w:t>7</w:t>
            </w:r>
          </w:p>
        </w:tc>
      </w:tr>
      <w:tr w:rsidR="00C0269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0269F" w:rsidRPr="00280020" w:rsidRDefault="00C0269F" w:rsidP="00C0269F">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9.</w:t>
            </w:r>
          </w:p>
        </w:tc>
        <w:tc>
          <w:tcPr>
            <w:tcW w:w="1207" w:type="pct"/>
            <w:tcBorders>
              <w:top w:val="single" w:sz="4" w:space="0" w:color="auto"/>
              <w:left w:val="nil"/>
              <w:bottom w:val="single" w:sz="4" w:space="0" w:color="auto"/>
              <w:right w:val="nil"/>
            </w:tcBorders>
            <w:shd w:val="clear" w:color="auto" w:fill="auto"/>
            <w:vAlign w:val="center"/>
            <w:hideMark/>
          </w:tcPr>
          <w:p w:rsidR="00C0269F" w:rsidRPr="00280020" w:rsidRDefault="00C0269F" w:rsidP="00C0269F">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Линейная плотность передачи тепловой энергии в тепловых сетях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0269F" w:rsidRPr="00280020" w:rsidRDefault="00C0269F" w:rsidP="00C0269F">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ρ</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лин</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C0269F" w:rsidRPr="00280020" w:rsidRDefault="00C0269F" w:rsidP="00C0269F">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Гкал/м</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0269F" w:rsidRPr="00280020" w:rsidRDefault="00C0269F" w:rsidP="00C0269F">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1,52</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C0269F" w:rsidRPr="00280020" w:rsidRDefault="00C0269F" w:rsidP="00C0269F">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1,87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0269F" w:rsidRPr="00280020" w:rsidRDefault="00C0269F" w:rsidP="00C0269F">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1,39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0269F" w:rsidRPr="00280020" w:rsidRDefault="00C0269F" w:rsidP="00C0269F">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1,40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0269F" w:rsidRPr="00280020" w:rsidRDefault="00C0269F" w:rsidP="00C0269F">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2,75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0269F" w:rsidRPr="00280020" w:rsidRDefault="00C0269F" w:rsidP="00C0269F">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2,75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0269F" w:rsidRPr="00280020" w:rsidRDefault="00C0269F" w:rsidP="00C0269F">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2,75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0269F" w:rsidRPr="00280020" w:rsidRDefault="00C0269F" w:rsidP="00C0269F">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2,75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0269F" w:rsidRPr="00280020" w:rsidRDefault="00C0269F" w:rsidP="00C0269F">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2,75</w:t>
            </w:r>
          </w:p>
        </w:tc>
        <w:tc>
          <w:tcPr>
            <w:tcW w:w="198" w:type="pct"/>
            <w:tcBorders>
              <w:top w:val="nil"/>
              <w:left w:val="nil"/>
              <w:bottom w:val="single" w:sz="4" w:space="0" w:color="auto"/>
              <w:right w:val="single" w:sz="4" w:space="0" w:color="auto"/>
            </w:tcBorders>
            <w:shd w:val="clear" w:color="000000" w:fill="FFFFFF"/>
            <w:vAlign w:val="center"/>
            <w:hideMark/>
          </w:tcPr>
          <w:p w:rsidR="00C0269F" w:rsidRPr="00280020" w:rsidRDefault="00C0269F" w:rsidP="00C0269F">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2,75</w:t>
            </w:r>
          </w:p>
        </w:tc>
        <w:tc>
          <w:tcPr>
            <w:tcW w:w="198" w:type="pct"/>
            <w:tcBorders>
              <w:top w:val="nil"/>
              <w:left w:val="nil"/>
              <w:bottom w:val="single" w:sz="4" w:space="0" w:color="auto"/>
              <w:right w:val="single" w:sz="4" w:space="0" w:color="auto"/>
            </w:tcBorders>
            <w:shd w:val="clear" w:color="000000" w:fill="FFFFFF"/>
            <w:vAlign w:val="center"/>
            <w:hideMark/>
          </w:tcPr>
          <w:p w:rsidR="00C0269F" w:rsidRPr="00280020" w:rsidRDefault="00C0269F" w:rsidP="00C0269F">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2,75</w:t>
            </w:r>
          </w:p>
        </w:tc>
        <w:tc>
          <w:tcPr>
            <w:tcW w:w="198" w:type="pct"/>
            <w:tcBorders>
              <w:top w:val="nil"/>
              <w:left w:val="nil"/>
              <w:bottom w:val="single" w:sz="4" w:space="0" w:color="auto"/>
              <w:right w:val="single" w:sz="4" w:space="0" w:color="auto"/>
            </w:tcBorders>
            <w:shd w:val="clear" w:color="000000" w:fill="FFFFFF"/>
            <w:vAlign w:val="center"/>
            <w:hideMark/>
          </w:tcPr>
          <w:p w:rsidR="00C0269F" w:rsidRPr="00280020" w:rsidRDefault="00C0269F" w:rsidP="00C0269F">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2,75</w:t>
            </w:r>
          </w:p>
        </w:tc>
        <w:tc>
          <w:tcPr>
            <w:tcW w:w="198" w:type="pct"/>
            <w:tcBorders>
              <w:top w:val="nil"/>
              <w:left w:val="nil"/>
              <w:bottom w:val="single" w:sz="4" w:space="0" w:color="auto"/>
              <w:right w:val="single" w:sz="4" w:space="0" w:color="auto"/>
            </w:tcBorders>
            <w:shd w:val="clear" w:color="000000" w:fill="FFFFFF"/>
            <w:vAlign w:val="center"/>
            <w:hideMark/>
          </w:tcPr>
          <w:p w:rsidR="00C0269F" w:rsidRPr="00280020" w:rsidRDefault="00C0269F" w:rsidP="00C0269F">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2,75</w:t>
            </w:r>
          </w:p>
        </w:tc>
        <w:tc>
          <w:tcPr>
            <w:tcW w:w="198" w:type="pct"/>
            <w:tcBorders>
              <w:top w:val="nil"/>
              <w:left w:val="nil"/>
              <w:bottom w:val="single" w:sz="4" w:space="0" w:color="auto"/>
              <w:right w:val="single" w:sz="4" w:space="0" w:color="auto"/>
            </w:tcBorders>
            <w:shd w:val="clear" w:color="000000" w:fill="FFFFFF"/>
            <w:vAlign w:val="center"/>
            <w:hideMark/>
          </w:tcPr>
          <w:p w:rsidR="00C0269F" w:rsidRPr="00280020" w:rsidRDefault="00C0269F" w:rsidP="00C0269F">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2,75</w:t>
            </w:r>
          </w:p>
        </w:tc>
        <w:tc>
          <w:tcPr>
            <w:tcW w:w="198" w:type="pct"/>
            <w:tcBorders>
              <w:top w:val="nil"/>
              <w:left w:val="nil"/>
              <w:bottom w:val="single" w:sz="4" w:space="0" w:color="auto"/>
              <w:right w:val="single" w:sz="4" w:space="0" w:color="auto"/>
            </w:tcBorders>
            <w:shd w:val="clear" w:color="000000" w:fill="FFFFFF"/>
            <w:vAlign w:val="center"/>
            <w:hideMark/>
          </w:tcPr>
          <w:p w:rsidR="00C0269F" w:rsidRPr="00280020" w:rsidRDefault="00C0269F" w:rsidP="00C0269F">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2,75</w:t>
            </w:r>
          </w:p>
        </w:tc>
        <w:tc>
          <w:tcPr>
            <w:tcW w:w="205" w:type="pct"/>
            <w:tcBorders>
              <w:top w:val="nil"/>
              <w:left w:val="nil"/>
              <w:bottom w:val="single" w:sz="4" w:space="0" w:color="auto"/>
              <w:right w:val="single" w:sz="4" w:space="0" w:color="auto"/>
            </w:tcBorders>
            <w:shd w:val="clear" w:color="000000" w:fill="FFFFFF"/>
            <w:vAlign w:val="center"/>
            <w:hideMark/>
          </w:tcPr>
          <w:p w:rsidR="00C0269F" w:rsidRPr="00280020" w:rsidRDefault="00C0269F" w:rsidP="00C0269F">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2,75</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10.</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Количество повреждений (отказов) в тепловых сетях, приводящих к прекращению теплоснабжения потребителей</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Λ</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тс</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ед./год</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C0269F"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11.</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Удельная повреждаемость тепловых сетей</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λ</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тс</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ед./м/год</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C0269F"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11.1.</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магистральных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λ</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маг</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ед./м/год</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11.2.</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распределительных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λ</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расп</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ед./м/год</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C0269F"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12.</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Тепловая нагрузка потребителей, присоединенных к тепловым сетям по схеме с непосредственным разбором теплоносителя цели горячего водоснабжения из систем отопления (открытая схема).</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р.откр</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Гкал/ч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13.</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Доля потребителей, присоединенных по открытой схеме</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β</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р.откр</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15059"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515059" w:rsidRPr="00280020" w:rsidRDefault="00515059" w:rsidP="00515059">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14.</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515059" w:rsidRPr="00280020" w:rsidRDefault="00515059" w:rsidP="00515059">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Расчетный расход теплоносителя (в соответствии с утвержденным графиком отпуска тепла в тепловые сети)</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15059" w:rsidRPr="00280020" w:rsidRDefault="00515059" w:rsidP="00515059">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G</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515059" w:rsidRPr="00280020" w:rsidRDefault="00515059" w:rsidP="0051505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тонн/ч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15059" w:rsidRPr="00280020" w:rsidRDefault="00515059" w:rsidP="0051505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32</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515059" w:rsidRPr="00280020" w:rsidRDefault="00515059" w:rsidP="0051505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15059" w:rsidRPr="00280020" w:rsidRDefault="00515059" w:rsidP="0051505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15059" w:rsidRPr="00280020" w:rsidRDefault="00515059" w:rsidP="0051505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15059" w:rsidRPr="00280020" w:rsidRDefault="00515059" w:rsidP="0051505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15059" w:rsidRPr="00280020" w:rsidRDefault="00515059" w:rsidP="0051505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15059" w:rsidRPr="00280020" w:rsidRDefault="00515059" w:rsidP="0051505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15059" w:rsidRPr="00280020" w:rsidRDefault="00515059" w:rsidP="0051505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15059" w:rsidRPr="00280020" w:rsidRDefault="00515059" w:rsidP="0051505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56</w:t>
            </w:r>
          </w:p>
        </w:tc>
        <w:tc>
          <w:tcPr>
            <w:tcW w:w="198" w:type="pct"/>
            <w:tcBorders>
              <w:top w:val="nil"/>
              <w:left w:val="nil"/>
              <w:bottom w:val="single" w:sz="4" w:space="0" w:color="auto"/>
              <w:right w:val="single" w:sz="4" w:space="0" w:color="auto"/>
            </w:tcBorders>
            <w:shd w:val="clear" w:color="000000" w:fill="FFFFFF"/>
            <w:vAlign w:val="center"/>
            <w:hideMark/>
          </w:tcPr>
          <w:p w:rsidR="00515059" w:rsidRPr="00280020" w:rsidRDefault="00515059" w:rsidP="0051505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56</w:t>
            </w:r>
          </w:p>
        </w:tc>
        <w:tc>
          <w:tcPr>
            <w:tcW w:w="198" w:type="pct"/>
            <w:tcBorders>
              <w:top w:val="nil"/>
              <w:left w:val="nil"/>
              <w:bottom w:val="single" w:sz="4" w:space="0" w:color="auto"/>
              <w:right w:val="single" w:sz="4" w:space="0" w:color="auto"/>
            </w:tcBorders>
            <w:shd w:val="clear" w:color="000000" w:fill="FFFFFF"/>
            <w:vAlign w:val="center"/>
            <w:hideMark/>
          </w:tcPr>
          <w:p w:rsidR="00515059" w:rsidRPr="00280020" w:rsidRDefault="00515059" w:rsidP="0051505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56</w:t>
            </w:r>
          </w:p>
        </w:tc>
        <w:tc>
          <w:tcPr>
            <w:tcW w:w="198" w:type="pct"/>
            <w:tcBorders>
              <w:top w:val="nil"/>
              <w:left w:val="nil"/>
              <w:bottom w:val="single" w:sz="4" w:space="0" w:color="auto"/>
              <w:right w:val="single" w:sz="4" w:space="0" w:color="auto"/>
            </w:tcBorders>
            <w:shd w:val="clear" w:color="000000" w:fill="FFFFFF"/>
            <w:vAlign w:val="center"/>
            <w:hideMark/>
          </w:tcPr>
          <w:p w:rsidR="00515059" w:rsidRPr="00280020" w:rsidRDefault="00515059" w:rsidP="0051505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56</w:t>
            </w:r>
          </w:p>
        </w:tc>
        <w:tc>
          <w:tcPr>
            <w:tcW w:w="198" w:type="pct"/>
            <w:tcBorders>
              <w:top w:val="nil"/>
              <w:left w:val="nil"/>
              <w:bottom w:val="single" w:sz="4" w:space="0" w:color="auto"/>
              <w:right w:val="single" w:sz="4" w:space="0" w:color="auto"/>
            </w:tcBorders>
            <w:shd w:val="clear" w:color="000000" w:fill="FFFFFF"/>
            <w:vAlign w:val="center"/>
            <w:hideMark/>
          </w:tcPr>
          <w:p w:rsidR="00515059" w:rsidRPr="00280020" w:rsidRDefault="00515059" w:rsidP="0051505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56</w:t>
            </w:r>
          </w:p>
        </w:tc>
        <w:tc>
          <w:tcPr>
            <w:tcW w:w="198" w:type="pct"/>
            <w:tcBorders>
              <w:top w:val="nil"/>
              <w:left w:val="nil"/>
              <w:bottom w:val="single" w:sz="4" w:space="0" w:color="auto"/>
              <w:right w:val="single" w:sz="4" w:space="0" w:color="auto"/>
            </w:tcBorders>
            <w:shd w:val="clear" w:color="000000" w:fill="FFFFFF"/>
            <w:vAlign w:val="center"/>
            <w:hideMark/>
          </w:tcPr>
          <w:p w:rsidR="00515059" w:rsidRPr="00280020" w:rsidRDefault="00515059" w:rsidP="0051505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56</w:t>
            </w:r>
          </w:p>
        </w:tc>
        <w:tc>
          <w:tcPr>
            <w:tcW w:w="198" w:type="pct"/>
            <w:tcBorders>
              <w:top w:val="nil"/>
              <w:left w:val="nil"/>
              <w:bottom w:val="single" w:sz="4" w:space="0" w:color="auto"/>
              <w:right w:val="single" w:sz="4" w:space="0" w:color="auto"/>
            </w:tcBorders>
            <w:shd w:val="clear" w:color="000000" w:fill="FFFFFF"/>
            <w:vAlign w:val="center"/>
            <w:hideMark/>
          </w:tcPr>
          <w:p w:rsidR="00515059" w:rsidRPr="00280020" w:rsidRDefault="00515059" w:rsidP="0051505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56</w:t>
            </w:r>
          </w:p>
        </w:tc>
        <w:tc>
          <w:tcPr>
            <w:tcW w:w="205" w:type="pct"/>
            <w:tcBorders>
              <w:top w:val="nil"/>
              <w:left w:val="nil"/>
              <w:bottom w:val="single" w:sz="4" w:space="0" w:color="auto"/>
              <w:right w:val="single" w:sz="4" w:space="0" w:color="auto"/>
            </w:tcBorders>
            <w:shd w:val="clear" w:color="000000" w:fill="FFFFFF"/>
            <w:vAlign w:val="center"/>
            <w:hideMark/>
          </w:tcPr>
          <w:p w:rsidR="00515059" w:rsidRPr="00280020" w:rsidRDefault="00515059" w:rsidP="0051505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56</w:t>
            </w:r>
          </w:p>
        </w:tc>
      </w:tr>
      <w:tr w:rsidR="00515059"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15059" w:rsidRPr="00280020" w:rsidRDefault="00515059" w:rsidP="00515059">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15.</w:t>
            </w:r>
          </w:p>
        </w:tc>
        <w:tc>
          <w:tcPr>
            <w:tcW w:w="1207" w:type="pct"/>
            <w:tcBorders>
              <w:top w:val="single" w:sz="4" w:space="0" w:color="auto"/>
              <w:left w:val="nil"/>
              <w:bottom w:val="single" w:sz="4" w:space="0" w:color="auto"/>
              <w:right w:val="nil"/>
            </w:tcBorders>
            <w:shd w:val="clear" w:color="auto" w:fill="auto"/>
            <w:vAlign w:val="center"/>
            <w:hideMark/>
          </w:tcPr>
          <w:p w:rsidR="00515059" w:rsidRPr="00280020" w:rsidRDefault="00515059" w:rsidP="00515059">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Фактический расход теплоносителя</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15059" w:rsidRPr="00280020" w:rsidRDefault="00515059" w:rsidP="00515059">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G</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ф</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515059" w:rsidRPr="00280020" w:rsidRDefault="00515059" w:rsidP="0051505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тонн/ч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15059" w:rsidRPr="00280020" w:rsidRDefault="00515059" w:rsidP="0051505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28</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515059" w:rsidRPr="00280020" w:rsidRDefault="00515059" w:rsidP="0051505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15059" w:rsidRPr="00280020" w:rsidRDefault="00515059" w:rsidP="0051505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15059" w:rsidRPr="00280020" w:rsidRDefault="00515059" w:rsidP="0051505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15059" w:rsidRPr="00280020" w:rsidRDefault="00515059" w:rsidP="0051505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15059" w:rsidRPr="00280020" w:rsidRDefault="00515059" w:rsidP="0051505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15059" w:rsidRPr="00280020" w:rsidRDefault="00515059" w:rsidP="0051505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15059" w:rsidRPr="00280020" w:rsidRDefault="00515059" w:rsidP="0051505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15059" w:rsidRPr="00280020" w:rsidRDefault="00515059" w:rsidP="0051505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50</w:t>
            </w:r>
          </w:p>
        </w:tc>
        <w:tc>
          <w:tcPr>
            <w:tcW w:w="198" w:type="pct"/>
            <w:tcBorders>
              <w:top w:val="nil"/>
              <w:left w:val="nil"/>
              <w:bottom w:val="single" w:sz="4" w:space="0" w:color="auto"/>
              <w:right w:val="single" w:sz="4" w:space="0" w:color="auto"/>
            </w:tcBorders>
            <w:shd w:val="clear" w:color="000000" w:fill="FFFFFF"/>
            <w:vAlign w:val="center"/>
            <w:hideMark/>
          </w:tcPr>
          <w:p w:rsidR="00515059" w:rsidRPr="00280020" w:rsidRDefault="00515059" w:rsidP="0051505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50</w:t>
            </w:r>
          </w:p>
        </w:tc>
        <w:tc>
          <w:tcPr>
            <w:tcW w:w="198" w:type="pct"/>
            <w:tcBorders>
              <w:top w:val="nil"/>
              <w:left w:val="nil"/>
              <w:bottom w:val="single" w:sz="4" w:space="0" w:color="auto"/>
              <w:right w:val="single" w:sz="4" w:space="0" w:color="auto"/>
            </w:tcBorders>
            <w:shd w:val="clear" w:color="000000" w:fill="FFFFFF"/>
            <w:vAlign w:val="center"/>
            <w:hideMark/>
          </w:tcPr>
          <w:p w:rsidR="00515059" w:rsidRPr="00280020" w:rsidRDefault="00515059" w:rsidP="0051505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50</w:t>
            </w:r>
          </w:p>
        </w:tc>
        <w:tc>
          <w:tcPr>
            <w:tcW w:w="198" w:type="pct"/>
            <w:tcBorders>
              <w:top w:val="nil"/>
              <w:left w:val="nil"/>
              <w:bottom w:val="single" w:sz="4" w:space="0" w:color="auto"/>
              <w:right w:val="single" w:sz="4" w:space="0" w:color="auto"/>
            </w:tcBorders>
            <w:shd w:val="clear" w:color="000000" w:fill="FFFFFF"/>
            <w:vAlign w:val="center"/>
            <w:hideMark/>
          </w:tcPr>
          <w:p w:rsidR="00515059" w:rsidRPr="00280020" w:rsidRDefault="00515059" w:rsidP="0051505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50</w:t>
            </w:r>
          </w:p>
        </w:tc>
        <w:tc>
          <w:tcPr>
            <w:tcW w:w="198" w:type="pct"/>
            <w:tcBorders>
              <w:top w:val="nil"/>
              <w:left w:val="nil"/>
              <w:bottom w:val="single" w:sz="4" w:space="0" w:color="auto"/>
              <w:right w:val="single" w:sz="4" w:space="0" w:color="auto"/>
            </w:tcBorders>
            <w:shd w:val="clear" w:color="000000" w:fill="FFFFFF"/>
            <w:vAlign w:val="center"/>
            <w:hideMark/>
          </w:tcPr>
          <w:p w:rsidR="00515059" w:rsidRPr="00280020" w:rsidRDefault="00515059" w:rsidP="0051505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50</w:t>
            </w:r>
          </w:p>
        </w:tc>
        <w:tc>
          <w:tcPr>
            <w:tcW w:w="198" w:type="pct"/>
            <w:tcBorders>
              <w:top w:val="nil"/>
              <w:left w:val="nil"/>
              <w:bottom w:val="single" w:sz="4" w:space="0" w:color="auto"/>
              <w:right w:val="single" w:sz="4" w:space="0" w:color="auto"/>
            </w:tcBorders>
            <w:shd w:val="clear" w:color="000000" w:fill="FFFFFF"/>
            <w:vAlign w:val="center"/>
            <w:hideMark/>
          </w:tcPr>
          <w:p w:rsidR="00515059" w:rsidRPr="00280020" w:rsidRDefault="00515059" w:rsidP="0051505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50</w:t>
            </w:r>
          </w:p>
        </w:tc>
        <w:tc>
          <w:tcPr>
            <w:tcW w:w="198" w:type="pct"/>
            <w:tcBorders>
              <w:top w:val="nil"/>
              <w:left w:val="nil"/>
              <w:bottom w:val="single" w:sz="4" w:space="0" w:color="auto"/>
              <w:right w:val="single" w:sz="4" w:space="0" w:color="auto"/>
            </w:tcBorders>
            <w:shd w:val="clear" w:color="000000" w:fill="FFFFFF"/>
            <w:vAlign w:val="center"/>
            <w:hideMark/>
          </w:tcPr>
          <w:p w:rsidR="00515059" w:rsidRPr="00280020" w:rsidRDefault="00515059" w:rsidP="0051505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50</w:t>
            </w:r>
          </w:p>
        </w:tc>
        <w:tc>
          <w:tcPr>
            <w:tcW w:w="205" w:type="pct"/>
            <w:tcBorders>
              <w:top w:val="nil"/>
              <w:left w:val="nil"/>
              <w:bottom w:val="single" w:sz="4" w:space="0" w:color="auto"/>
              <w:right w:val="single" w:sz="4" w:space="0" w:color="auto"/>
            </w:tcBorders>
            <w:shd w:val="clear" w:color="000000" w:fill="FFFFFF"/>
            <w:vAlign w:val="center"/>
            <w:hideMark/>
          </w:tcPr>
          <w:p w:rsidR="00515059" w:rsidRPr="00280020" w:rsidRDefault="00515059" w:rsidP="0051505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50</w:t>
            </w:r>
          </w:p>
        </w:tc>
      </w:tr>
      <w:tr w:rsidR="00515059" w:rsidRPr="00280020" w:rsidTr="00515059">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515059" w:rsidRPr="00280020" w:rsidRDefault="00515059" w:rsidP="00515059">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16.</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515059" w:rsidRPr="00280020" w:rsidRDefault="00515059" w:rsidP="00515059">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Удельный расход теплоносителя на передачу тепловой энергии в горячей воде</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15059" w:rsidRPr="00280020" w:rsidRDefault="00515059" w:rsidP="00515059">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g</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ф</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515059" w:rsidRPr="00280020" w:rsidRDefault="00515059" w:rsidP="0051505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тонн/Гкал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15059" w:rsidRPr="00280020" w:rsidRDefault="00515059" w:rsidP="0051505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515059" w:rsidRPr="00280020" w:rsidRDefault="00515059" w:rsidP="0051505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15059" w:rsidRPr="00280020" w:rsidRDefault="00515059" w:rsidP="0051505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15059" w:rsidRPr="00280020" w:rsidRDefault="00515059" w:rsidP="0051505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15059" w:rsidRPr="00280020" w:rsidRDefault="00515059" w:rsidP="0051505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15059" w:rsidRPr="00280020" w:rsidRDefault="00515059" w:rsidP="0051505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15059" w:rsidRPr="00280020" w:rsidRDefault="00515059" w:rsidP="0051505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15059" w:rsidRPr="00280020" w:rsidRDefault="00515059" w:rsidP="0051505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15059" w:rsidRPr="00280020" w:rsidRDefault="00515059" w:rsidP="0051505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8" w:type="pct"/>
            <w:tcBorders>
              <w:top w:val="nil"/>
              <w:left w:val="nil"/>
              <w:bottom w:val="single" w:sz="4" w:space="0" w:color="auto"/>
              <w:right w:val="single" w:sz="4" w:space="0" w:color="auto"/>
            </w:tcBorders>
            <w:shd w:val="clear" w:color="000000" w:fill="FFFFFF"/>
            <w:vAlign w:val="center"/>
            <w:hideMark/>
          </w:tcPr>
          <w:p w:rsidR="00515059" w:rsidRPr="00280020" w:rsidRDefault="00515059" w:rsidP="0051505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8" w:type="pct"/>
            <w:tcBorders>
              <w:top w:val="nil"/>
              <w:left w:val="nil"/>
              <w:bottom w:val="single" w:sz="4" w:space="0" w:color="auto"/>
              <w:right w:val="single" w:sz="4" w:space="0" w:color="auto"/>
            </w:tcBorders>
            <w:shd w:val="clear" w:color="000000" w:fill="FFFFFF"/>
            <w:vAlign w:val="center"/>
            <w:hideMark/>
          </w:tcPr>
          <w:p w:rsidR="00515059" w:rsidRPr="00280020" w:rsidRDefault="00515059" w:rsidP="0051505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8" w:type="pct"/>
            <w:tcBorders>
              <w:top w:val="nil"/>
              <w:left w:val="nil"/>
              <w:bottom w:val="single" w:sz="4" w:space="0" w:color="auto"/>
              <w:right w:val="single" w:sz="4" w:space="0" w:color="auto"/>
            </w:tcBorders>
            <w:shd w:val="clear" w:color="000000" w:fill="FFFFFF"/>
            <w:vAlign w:val="center"/>
            <w:hideMark/>
          </w:tcPr>
          <w:p w:rsidR="00515059" w:rsidRPr="00280020" w:rsidRDefault="00515059" w:rsidP="0051505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8" w:type="pct"/>
            <w:tcBorders>
              <w:top w:val="nil"/>
              <w:left w:val="nil"/>
              <w:bottom w:val="single" w:sz="4" w:space="0" w:color="auto"/>
              <w:right w:val="single" w:sz="4" w:space="0" w:color="auto"/>
            </w:tcBorders>
            <w:shd w:val="clear" w:color="000000" w:fill="FFFFFF"/>
            <w:vAlign w:val="center"/>
            <w:hideMark/>
          </w:tcPr>
          <w:p w:rsidR="00515059" w:rsidRPr="00280020" w:rsidRDefault="00515059" w:rsidP="0051505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8" w:type="pct"/>
            <w:tcBorders>
              <w:top w:val="nil"/>
              <w:left w:val="nil"/>
              <w:bottom w:val="single" w:sz="4" w:space="0" w:color="auto"/>
              <w:right w:val="single" w:sz="4" w:space="0" w:color="auto"/>
            </w:tcBorders>
            <w:shd w:val="clear" w:color="000000" w:fill="FFFFFF"/>
            <w:vAlign w:val="center"/>
            <w:hideMark/>
          </w:tcPr>
          <w:p w:rsidR="00515059" w:rsidRPr="00280020" w:rsidRDefault="00515059" w:rsidP="0051505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8" w:type="pct"/>
            <w:tcBorders>
              <w:top w:val="nil"/>
              <w:left w:val="nil"/>
              <w:bottom w:val="single" w:sz="4" w:space="0" w:color="auto"/>
              <w:right w:val="single" w:sz="4" w:space="0" w:color="auto"/>
            </w:tcBorders>
            <w:shd w:val="clear" w:color="000000" w:fill="FFFFFF"/>
            <w:vAlign w:val="center"/>
            <w:hideMark/>
          </w:tcPr>
          <w:p w:rsidR="00515059" w:rsidRPr="00280020" w:rsidRDefault="00515059" w:rsidP="0051505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205" w:type="pct"/>
            <w:tcBorders>
              <w:top w:val="nil"/>
              <w:left w:val="nil"/>
              <w:bottom w:val="single" w:sz="4" w:space="0" w:color="auto"/>
              <w:right w:val="single" w:sz="4" w:space="0" w:color="auto"/>
            </w:tcBorders>
            <w:shd w:val="clear" w:color="000000" w:fill="FFFFFF"/>
            <w:vAlign w:val="center"/>
            <w:hideMark/>
          </w:tcPr>
          <w:p w:rsidR="00515059" w:rsidRPr="00280020" w:rsidRDefault="00515059" w:rsidP="0051505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17.</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Нормативная подпитка тепловой сети</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ΔG</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н</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тонн/ч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18.</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Фактическая подпитка тепловой сети</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ΔG</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ф</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тонн/ч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15059"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15059" w:rsidRPr="00280020" w:rsidRDefault="00515059" w:rsidP="00515059">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19.</w:t>
            </w:r>
          </w:p>
        </w:tc>
        <w:tc>
          <w:tcPr>
            <w:tcW w:w="1207" w:type="pct"/>
            <w:tcBorders>
              <w:top w:val="single" w:sz="4" w:space="0" w:color="auto"/>
              <w:left w:val="nil"/>
              <w:bottom w:val="single" w:sz="4" w:space="0" w:color="auto"/>
              <w:right w:val="nil"/>
            </w:tcBorders>
            <w:shd w:val="clear" w:color="auto" w:fill="auto"/>
            <w:vAlign w:val="center"/>
            <w:hideMark/>
          </w:tcPr>
          <w:p w:rsidR="00515059" w:rsidRPr="00280020" w:rsidRDefault="00515059" w:rsidP="00515059">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Расход электроэнергии на передачу тепловой энергии и теплоносителя</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15059" w:rsidRPr="00280020" w:rsidRDefault="00515059" w:rsidP="00515059">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E</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ф</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515059" w:rsidRPr="00280020" w:rsidRDefault="00515059" w:rsidP="0051505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млн. кВт-ч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15059" w:rsidRPr="00280020" w:rsidRDefault="00515059" w:rsidP="0051505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515059" w:rsidRPr="00280020" w:rsidRDefault="00515059" w:rsidP="0051505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15059" w:rsidRPr="00280020" w:rsidRDefault="00515059" w:rsidP="0051505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15059" w:rsidRPr="00280020" w:rsidRDefault="00515059" w:rsidP="0051505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15059" w:rsidRPr="00280020" w:rsidRDefault="00515059" w:rsidP="0051505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15059" w:rsidRPr="00280020" w:rsidRDefault="00515059" w:rsidP="0051505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15059" w:rsidRPr="00280020" w:rsidRDefault="00515059" w:rsidP="0051505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15059" w:rsidRPr="00280020" w:rsidRDefault="00515059" w:rsidP="0051505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15059" w:rsidRPr="00280020" w:rsidRDefault="00515059" w:rsidP="0051505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515059" w:rsidRPr="00280020" w:rsidRDefault="00515059" w:rsidP="0051505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515059" w:rsidRPr="00280020" w:rsidRDefault="00515059" w:rsidP="0051505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515059" w:rsidRPr="00280020" w:rsidRDefault="00515059" w:rsidP="0051505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515059" w:rsidRPr="00280020" w:rsidRDefault="00515059" w:rsidP="0051505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515059" w:rsidRPr="00280020" w:rsidRDefault="00515059" w:rsidP="0051505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515059" w:rsidRPr="00280020" w:rsidRDefault="00515059" w:rsidP="0051505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515059" w:rsidRPr="00280020" w:rsidRDefault="00515059" w:rsidP="0051505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15059"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515059" w:rsidRPr="00280020" w:rsidRDefault="00515059" w:rsidP="00515059">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20.</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515059" w:rsidRPr="00280020" w:rsidRDefault="00515059" w:rsidP="00515059">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Удельный расход электроэнергии на передачу тепловой энергии</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15059" w:rsidRPr="00280020" w:rsidRDefault="00515059" w:rsidP="00515059">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e</w:t>
            </w:r>
            <w:r w:rsidRPr="00280020">
              <w:rPr>
                <w:rFonts w:eastAsia="Times New Roman" w:cs="Times New Roman"/>
                <w:i/>
                <w:iCs/>
                <w:color w:val="000000"/>
                <w:sz w:val="20"/>
                <w:szCs w:val="20"/>
                <w:vertAlign w:val="subscript"/>
                <w:lang w:eastAsia="ru-RU"/>
              </w:rPr>
              <w:t>тн.j</w:t>
            </w:r>
            <w:r w:rsidRPr="00280020">
              <w:rPr>
                <w:rFonts w:eastAsia="Times New Roman" w:cs="Times New Roman"/>
                <w:i/>
                <w:iCs/>
                <w:color w:val="000000"/>
                <w:sz w:val="20"/>
                <w:szCs w:val="20"/>
                <w:vertAlign w:val="superscript"/>
                <w:lang w:eastAsia="ru-RU"/>
              </w:rPr>
              <w:t>ф</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515059" w:rsidRPr="00280020" w:rsidRDefault="00515059" w:rsidP="0051505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кВт-ч/Гкал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15059" w:rsidRPr="00280020" w:rsidRDefault="00515059" w:rsidP="0051505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515059" w:rsidRPr="00280020" w:rsidRDefault="00515059" w:rsidP="0051505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15059" w:rsidRPr="00280020" w:rsidRDefault="00515059" w:rsidP="0051505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15059" w:rsidRPr="00280020" w:rsidRDefault="00515059" w:rsidP="0051505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15059" w:rsidRPr="00280020" w:rsidRDefault="00515059" w:rsidP="0051505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15059" w:rsidRPr="00280020" w:rsidRDefault="00515059" w:rsidP="0051505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15059" w:rsidRPr="00280020" w:rsidRDefault="00515059" w:rsidP="0051505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15059" w:rsidRPr="00280020" w:rsidRDefault="00515059" w:rsidP="0051505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15059" w:rsidRPr="00280020" w:rsidRDefault="00515059" w:rsidP="0051505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515059" w:rsidRPr="00280020" w:rsidRDefault="00515059" w:rsidP="0051505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515059" w:rsidRPr="00280020" w:rsidRDefault="00515059" w:rsidP="0051505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515059" w:rsidRPr="00280020" w:rsidRDefault="00515059" w:rsidP="0051505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515059" w:rsidRPr="00280020" w:rsidRDefault="00515059" w:rsidP="0051505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515059" w:rsidRPr="00280020" w:rsidRDefault="00515059" w:rsidP="0051505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515059" w:rsidRPr="00280020" w:rsidRDefault="00515059" w:rsidP="0051505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515059" w:rsidRPr="00280020" w:rsidRDefault="00515059" w:rsidP="0051505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284AC0" w:rsidRPr="00280020" w:rsidTr="00A92C30">
        <w:trPr>
          <w:trHeight w:val="20"/>
        </w:trPr>
        <w:tc>
          <w:tcPr>
            <w:tcW w:w="5000" w:type="pct"/>
            <w:gridSpan w:val="21"/>
            <w:tcBorders>
              <w:top w:val="single" w:sz="4" w:space="0" w:color="auto"/>
              <w:left w:val="single" w:sz="4" w:space="0" w:color="auto"/>
              <w:bottom w:val="single" w:sz="4" w:space="0" w:color="auto"/>
              <w:right w:val="single" w:sz="4" w:space="0" w:color="auto"/>
            </w:tcBorders>
            <w:shd w:val="clear" w:color="auto" w:fill="auto"/>
            <w:vAlign w:val="center"/>
            <w:hideMark/>
          </w:tcPr>
          <w:p w:rsidR="00284AC0" w:rsidRPr="00280020" w:rsidRDefault="00284AC0" w:rsidP="00284AC0">
            <w:pPr>
              <w:ind w:firstLine="0"/>
              <w:jc w:val="center"/>
              <w:rPr>
                <w:rFonts w:eastAsia="Times New Roman" w:cs="Times New Roman"/>
                <w:b/>
                <w:bCs/>
                <w:color w:val="000000"/>
                <w:sz w:val="20"/>
                <w:szCs w:val="20"/>
                <w:lang w:eastAsia="ru-RU"/>
              </w:rPr>
            </w:pPr>
            <w:r w:rsidRPr="00280020">
              <w:rPr>
                <w:rFonts w:eastAsia="Times New Roman" w:cs="Times New Roman"/>
                <w:b/>
                <w:bCs/>
                <w:color w:val="000000"/>
                <w:sz w:val="20"/>
                <w:szCs w:val="20"/>
                <w:lang w:eastAsia="ru-RU"/>
              </w:rPr>
              <w:t>Котельная улица Советская, 22а: МУП г. Костромы "Городские сети"</w:t>
            </w:r>
          </w:p>
        </w:tc>
      </w:tr>
      <w:tr w:rsidR="00C0269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0269F" w:rsidRPr="00280020" w:rsidRDefault="00C0269F" w:rsidP="00C0269F">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w:t>
            </w:r>
          </w:p>
        </w:tc>
        <w:tc>
          <w:tcPr>
            <w:tcW w:w="1207" w:type="pct"/>
            <w:tcBorders>
              <w:top w:val="single" w:sz="4" w:space="0" w:color="auto"/>
              <w:left w:val="nil"/>
              <w:bottom w:val="single" w:sz="4" w:space="0" w:color="auto"/>
              <w:right w:val="nil"/>
            </w:tcBorders>
            <w:shd w:val="clear" w:color="auto" w:fill="auto"/>
            <w:vAlign w:val="center"/>
            <w:hideMark/>
          </w:tcPr>
          <w:p w:rsidR="00C0269F" w:rsidRPr="00280020" w:rsidRDefault="00C0269F" w:rsidP="00C0269F">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Протяженность тепловых сетей, в т.ч.:</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0269F" w:rsidRPr="00280020" w:rsidRDefault="00C0269F" w:rsidP="00C0269F">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L</w:t>
            </w:r>
            <w:r w:rsidRPr="00280020">
              <w:rPr>
                <w:rFonts w:eastAsia="Times New Roman" w:cs="Times New Roman"/>
                <w:i/>
                <w:iCs/>
                <w:color w:val="000000"/>
                <w:sz w:val="20"/>
                <w:szCs w:val="20"/>
                <w:vertAlign w:val="subscript"/>
                <w:lang w:eastAsia="ru-RU"/>
              </w:rPr>
              <w:t>j</w:t>
            </w:r>
          </w:p>
        </w:tc>
        <w:tc>
          <w:tcPr>
            <w:tcW w:w="239" w:type="pct"/>
            <w:tcBorders>
              <w:top w:val="single" w:sz="4" w:space="0" w:color="auto"/>
              <w:left w:val="nil"/>
              <w:bottom w:val="single" w:sz="4" w:space="0" w:color="auto"/>
              <w:right w:val="nil"/>
            </w:tcBorders>
            <w:shd w:val="clear" w:color="auto" w:fill="auto"/>
            <w:vAlign w:val="center"/>
            <w:hideMark/>
          </w:tcPr>
          <w:p w:rsidR="00C0269F" w:rsidRPr="00280020" w:rsidRDefault="00C0269F" w:rsidP="00C0269F">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км</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0269F" w:rsidRPr="00280020" w:rsidRDefault="00C0269F" w:rsidP="00C0269F">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3,33</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C0269F" w:rsidRPr="00280020" w:rsidRDefault="00C0269F" w:rsidP="00C0269F">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3,33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0269F" w:rsidRPr="00280020" w:rsidRDefault="00C0269F" w:rsidP="00C0269F">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3,33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0269F" w:rsidRPr="00280020" w:rsidRDefault="00C0269F" w:rsidP="00C0269F">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3,33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0269F" w:rsidRPr="00280020" w:rsidRDefault="00C0269F" w:rsidP="00C0269F">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1,651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0269F" w:rsidRPr="00280020" w:rsidRDefault="00C0269F" w:rsidP="00C0269F">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1,651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0269F" w:rsidRPr="00280020" w:rsidRDefault="00C0269F" w:rsidP="00C0269F">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1,651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0269F" w:rsidRPr="00280020" w:rsidRDefault="00C0269F" w:rsidP="00C0269F">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1,651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0269F" w:rsidRPr="00280020" w:rsidRDefault="00C0269F" w:rsidP="00C0269F">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1,651</w:t>
            </w:r>
          </w:p>
        </w:tc>
        <w:tc>
          <w:tcPr>
            <w:tcW w:w="198" w:type="pct"/>
            <w:tcBorders>
              <w:top w:val="nil"/>
              <w:left w:val="nil"/>
              <w:bottom w:val="single" w:sz="4" w:space="0" w:color="auto"/>
              <w:right w:val="single" w:sz="4" w:space="0" w:color="auto"/>
            </w:tcBorders>
            <w:shd w:val="clear" w:color="000000" w:fill="FFFFFF"/>
            <w:vAlign w:val="center"/>
            <w:hideMark/>
          </w:tcPr>
          <w:p w:rsidR="00C0269F" w:rsidRPr="00280020" w:rsidRDefault="00C0269F" w:rsidP="00C0269F">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1,651</w:t>
            </w:r>
          </w:p>
        </w:tc>
        <w:tc>
          <w:tcPr>
            <w:tcW w:w="198" w:type="pct"/>
            <w:tcBorders>
              <w:top w:val="nil"/>
              <w:left w:val="nil"/>
              <w:bottom w:val="single" w:sz="4" w:space="0" w:color="auto"/>
              <w:right w:val="single" w:sz="4" w:space="0" w:color="auto"/>
            </w:tcBorders>
            <w:shd w:val="clear" w:color="000000" w:fill="FFFFFF"/>
            <w:vAlign w:val="center"/>
            <w:hideMark/>
          </w:tcPr>
          <w:p w:rsidR="00C0269F" w:rsidRPr="00280020" w:rsidRDefault="00C0269F" w:rsidP="00C0269F">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1,651</w:t>
            </w:r>
          </w:p>
        </w:tc>
        <w:tc>
          <w:tcPr>
            <w:tcW w:w="198" w:type="pct"/>
            <w:tcBorders>
              <w:top w:val="nil"/>
              <w:left w:val="nil"/>
              <w:bottom w:val="single" w:sz="4" w:space="0" w:color="auto"/>
              <w:right w:val="single" w:sz="4" w:space="0" w:color="auto"/>
            </w:tcBorders>
            <w:shd w:val="clear" w:color="000000" w:fill="FFFFFF"/>
            <w:vAlign w:val="center"/>
            <w:hideMark/>
          </w:tcPr>
          <w:p w:rsidR="00C0269F" w:rsidRPr="00280020" w:rsidRDefault="00C0269F" w:rsidP="00C0269F">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1,651</w:t>
            </w:r>
          </w:p>
        </w:tc>
        <w:tc>
          <w:tcPr>
            <w:tcW w:w="198" w:type="pct"/>
            <w:tcBorders>
              <w:top w:val="nil"/>
              <w:left w:val="nil"/>
              <w:bottom w:val="single" w:sz="4" w:space="0" w:color="auto"/>
              <w:right w:val="single" w:sz="4" w:space="0" w:color="auto"/>
            </w:tcBorders>
            <w:shd w:val="clear" w:color="000000" w:fill="FFFFFF"/>
            <w:vAlign w:val="center"/>
            <w:hideMark/>
          </w:tcPr>
          <w:p w:rsidR="00C0269F" w:rsidRPr="00280020" w:rsidRDefault="00C0269F" w:rsidP="00C0269F">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1,651</w:t>
            </w:r>
          </w:p>
        </w:tc>
        <w:tc>
          <w:tcPr>
            <w:tcW w:w="198" w:type="pct"/>
            <w:tcBorders>
              <w:top w:val="nil"/>
              <w:left w:val="nil"/>
              <w:bottom w:val="single" w:sz="4" w:space="0" w:color="auto"/>
              <w:right w:val="single" w:sz="4" w:space="0" w:color="auto"/>
            </w:tcBorders>
            <w:shd w:val="clear" w:color="000000" w:fill="FFFFFF"/>
            <w:vAlign w:val="center"/>
            <w:hideMark/>
          </w:tcPr>
          <w:p w:rsidR="00C0269F" w:rsidRPr="00280020" w:rsidRDefault="00C0269F" w:rsidP="00C0269F">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1,651</w:t>
            </w:r>
          </w:p>
        </w:tc>
        <w:tc>
          <w:tcPr>
            <w:tcW w:w="198" w:type="pct"/>
            <w:tcBorders>
              <w:top w:val="nil"/>
              <w:left w:val="nil"/>
              <w:bottom w:val="single" w:sz="4" w:space="0" w:color="auto"/>
              <w:right w:val="single" w:sz="4" w:space="0" w:color="auto"/>
            </w:tcBorders>
            <w:shd w:val="clear" w:color="000000" w:fill="FFFFFF"/>
            <w:vAlign w:val="center"/>
            <w:hideMark/>
          </w:tcPr>
          <w:p w:rsidR="00C0269F" w:rsidRPr="00280020" w:rsidRDefault="00C0269F" w:rsidP="00C0269F">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1,651</w:t>
            </w:r>
          </w:p>
        </w:tc>
        <w:tc>
          <w:tcPr>
            <w:tcW w:w="205" w:type="pct"/>
            <w:tcBorders>
              <w:top w:val="nil"/>
              <w:left w:val="nil"/>
              <w:bottom w:val="single" w:sz="4" w:space="0" w:color="auto"/>
              <w:right w:val="single" w:sz="4" w:space="0" w:color="auto"/>
            </w:tcBorders>
            <w:shd w:val="clear" w:color="000000" w:fill="FFFFFF"/>
            <w:vAlign w:val="center"/>
            <w:hideMark/>
          </w:tcPr>
          <w:p w:rsidR="00C0269F" w:rsidRPr="00280020" w:rsidRDefault="00C0269F" w:rsidP="00C0269F">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1,651</w:t>
            </w:r>
          </w:p>
        </w:tc>
      </w:tr>
      <w:tr w:rsidR="00C0269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0269F" w:rsidRPr="00280020" w:rsidRDefault="00C0269F" w:rsidP="00C0269F">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1.1.</w:t>
            </w:r>
          </w:p>
        </w:tc>
        <w:tc>
          <w:tcPr>
            <w:tcW w:w="1207" w:type="pct"/>
            <w:tcBorders>
              <w:top w:val="single" w:sz="4" w:space="0" w:color="auto"/>
              <w:left w:val="nil"/>
              <w:bottom w:val="single" w:sz="4" w:space="0" w:color="auto"/>
              <w:right w:val="nil"/>
            </w:tcBorders>
            <w:shd w:val="clear" w:color="auto" w:fill="auto"/>
            <w:vAlign w:val="center"/>
            <w:hideMark/>
          </w:tcPr>
          <w:p w:rsidR="00C0269F" w:rsidRPr="00280020" w:rsidRDefault="00C0269F" w:rsidP="00C0269F">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магистральных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0269F" w:rsidRPr="00280020" w:rsidRDefault="00C0269F" w:rsidP="00C0269F">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L</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маг</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C0269F" w:rsidRPr="00280020" w:rsidRDefault="00C0269F" w:rsidP="00C0269F">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км</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0269F" w:rsidRPr="00280020" w:rsidRDefault="00C0269F" w:rsidP="00C0269F">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C0269F" w:rsidRPr="00280020" w:rsidRDefault="00C0269F" w:rsidP="00C0269F">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0269F" w:rsidRPr="00280020" w:rsidRDefault="00C0269F" w:rsidP="00C0269F">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0269F" w:rsidRPr="00280020" w:rsidRDefault="00C0269F" w:rsidP="00C0269F">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0269F" w:rsidRPr="00280020" w:rsidRDefault="00C0269F" w:rsidP="00C0269F">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0269F" w:rsidRPr="00280020" w:rsidRDefault="00C0269F" w:rsidP="00C0269F">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0269F" w:rsidRPr="00280020" w:rsidRDefault="00C0269F" w:rsidP="00C0269F">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0269F" w:rsidRPr="00280020" w:rsidRDefault="00C0269F" w:rsidP="00C0269F">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0269F" w:rsidRPr="00280020" w:rsidRDefault="00C0269F" w:rsidP="00C0269F">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C0269F" w:rsidRPr="00280020" w:rsidRDefault="00C0269F" w:rsidP="00C0269F">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C0269F" w:rsidRPr="00280020" w:rsidRDefault="00C0269F" w:rsidP="00C0269F">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C0269F" w:rsidRPr="00280020" w:rsidRDefault="00C0269F" w:rsidP="00C0269F">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C0269F" w:rsidRPr="00280020" w:rsidRDefault="00C0269F" w:rsidP="00C0269F">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C0269F" w:rsidRPr="00280020" w:rsidRDefault="00C0269F" w:rsidP="00C0269F">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C0269F" w:rsidRPr="00280020" w:rsidRDefault="00C0269F" w:rsidP="00C0269F">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C0269F" w:rsidRPr="00280020" w:rsidRDefault="00C0269F" w:rsidP="00C0269F">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C0269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0269F" w:rsidRPr="00280020" w:rsidRDefault="00C0269F" w:rsidP="00C0269F">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1.2.</w:t>
            </w:r>
          </w:p>
        </w:tc>
        <w:tc>
          <w:tcPr>
            <w:tcW w:w="1207" w:type="pct"/>
            <w:tcBorders>
              <w:top w:val="single" w:sz="4" w:space="0" w:color="auto"/>
              <w:left w:val="nil"/>
              <w:bottom w:val="single" w:sz="4" w:space="0" w:color="auto"/>
              <w:right w:val="nil"/>
            </w:tcBorders>
            <w:shd w:val="clear" w:color="auto" w:fill="auto"/>
            <w:vAlign w:val="center"/>
            <w:hideMark/>
          </w:tcPr>
          <w:p w:rsidR="00C0269F" w:rsidRPr="00280020" w:rsidRDefault="00C0269F" w:rsidP="00C0269F">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распределительных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0269F" w:rsidRPr="00280020" w:rsidRDefault="00C0269F" w:rsidP="00C0269F">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L</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расп</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C0269F" w:rsidRPr="00280020" w:rsidRDefault="00C0269F" w:rsidP="00C0269F">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км</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0269F" w:rsidRPr="00280020" w:rsidRDefault="00C0269F" w:rsidP="00C0269F">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3,33</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C0269F" w:rsidRPr="00280020" w:rsidRDefault="00C0269F" w:rsidP="00C0269F">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3,33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0269F" w:rsidRPr="00280020" w:rsidRDefault="00C0269F" w:rsidP="00C0269F">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3,33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0269F" w:rsidRPr="00280020" w:rsidRDefault="00C0269F" w:rsidP="00C0269F">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3,33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0269F" w:rsidRPr="00280020" w:rsidRDefault="00C0269F" w:rsidP="00C0269F">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1,651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0269F" w:rsidRPr="00280020" w:rsidRDefault="00C0269F" w:rsidP="00C0269F">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1,651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0269F" w:rsidRPr="00280020" w:rsidRDefault="00C0269F" w:rsidP="00C0269F">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1,651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0269F" w:rsidRPr="00280020" w:rsidRDefault="00C0269F" w:rsidP="00C0269F">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1,651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0269F" w:rsidRPr="00280020" w:rsidRDefault="00C0269F" w:rsidP="00C0269F">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1,651</w:t>
            </w:r>
          </w:p>
        </w:tc>
        <w:tc>
          <w:tcPr>
            <w:tcW w:w="198" w:type="pct"/>
            <w:tcBorders>
              <w:top w:val="nil"/>
              <w:left w:val="nil"/>
              <w:bottom w:val="single" w:sz="4" w:space="0" w:color="auto"/>
              <w:right w:val="single" w:sz="4" w:space="0" w:color="auto"/>
            </w:tcBorders>
            <w:shd w:val="clear" w:color="000000" w:fill="FFFFFF"/>
            <w:vAlign w:val="center"/>
            <w:hideMark/>
          </w:tcPr>
          <w:p w:rsidR="00C0269F" w:rsidRPr="00280020" w:rsidRDefault="00C0269F" w:rsidP="00C0269F">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1,651</w:t>
            </w:r>
          </w:p>
        </w:tc>
        <w:tc>
          <w:tcPr>
            <w:tcW w:w="198" w:type="pct"/>
            <w:tcBorders>
              <w:top w:val="nil"/>
              <w:left w:val="nil"/>
              <w:bottom w:val="single" w:sz="4" w:space="0" w:color="auto"/>
              <w:right w:val="single" w:sz="4" w:space="0" w:color="auto"/>
            </w:tcBorders>
            <w:shd w:val="clear" w:color="000000" w:fill="FFFFFF"/>
            <w:vAlign w:val="center"/>
            <w:hideMark/>
          </w:tcPr>
          <w:p w:rsidR="00C0269F" w:rsidRPr="00280020" w:rsidRDefault="00C0269F" w:rsidP="00C0269F">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1,651</w:t>
            </w:r>
          </w:p>
        </w:tc>
        <w:tc>
          <w:tcPr>
            <w:tcW w:w="198" w:type="pct"/>
            <w:tcBorders>
              <w:top w:val="nil"/>
              <w:left w:val="nil"/>
              <w:bottom w:val="single" w:sz="4" w:space="0" w:color="auto"/>
              <w:right w:val="single" w:sz="4" w:space="0" w:color="auto"/>
            </w:tcBorders>
            <w:shd w:val="clear" w:color="000000" w:fill="FFFFFF"/>
            <w:vAlign w:val="center"/>
            <w:hideMark/>
          </w:tcPr>
          <w:p w:rsidR="00C0269F" w:rsidRPr="00280020" w:rsidRDefault="00C0269F" w:rsidP="00C0269F">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1,651</w:t>
            </w:r>
          </w:p>
        </w:tc>
        <w:tc>
          <w:tcPr>
            <w:tcW w:w="198" w:type="pct"/>
            <w:tcBorders>
              <w:top w:val="nil"/>
              <w:left w:val="nil"/>
              <w:bottom w:val="single" w:sz="4" w:space="0" w:color="auto"/>
              <w:right w:val="single" w:sz="4" w:space="0" w:color="auto"/>
            </w:tcBorders>
            <w:shd w:val="clear" w:color="000000" w:fill="FFFFFF"/>
            <w:vAlign w:val="center"/>
            <w:hideMark/>
          </w:tcPr>
          <w:p w:rsidR="00C0269F" w:rsidRPr="00280020" w:rsidRDefault="00C0269F" w:rsidP="00C0269F">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1,651</w:t>
            </w:r>
          </w:p>
        </w:tc>
        <w:tc>
          <w:tcPr>
            <w:tcW w:w="198" w:type="pct"/>
            <w:tcBorders>
              <w:top w:val="nil"/>
              <w:left w:val="nil"/>
              <w:bottom w:val="single" w:sz="4" w:space="0" w:color="auto"/>
              <w:right w:val="single" w:sz="4" w:space="0" w:color="auto"/>
            </w:tcBorders>
            <w:shd w:val="clear" w:color="000000" w:fill="FFFFFF"/>
            <w:vAlign w:val="center"/>
            <w:hideMark/>
          </w:tcPr>
          <w:p w:rsidR="00C0269F" w:rsidRPr="00280020" w:rsidRDefault="00C0269F" w:rsidP="00C0269F">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1,651</w:t>
            </w:r>
          </w:p>
        </w:tc>
        <w:tc>
          <w:tcPr>
            <w:tcW w:w="198" w:type="pct"/>
            <w:tcBorders>
              <w:top w:val="nil"/>
              <w:left w:val="nil"/>
              <w:bottom w:val="single" w:sz="4" w:space="0" w:color="auto"/>
              <w:right w:val="single" w:sz="4" w:space="0" w:color="auto"/>
            </w:tcBorders>
            <w:shd w:val="clear" w:color="000000" w:fill="FFFFFF"/>
            <w:vAlign w:val="center"/>
            <w:hideMark/>
          </w:tcPr>
          <w:p w:rsidR="00C0269F" w:rsidRPr="00280020" w:rsidRDefault="00C0269F" w:rsidP="00C0269F">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1,651</w:t>
            </w:r>
          </w:p>
        </w:tc>
        <w:tc>
          <w:tcPr>
            <w:tcW w:w="205" w:type="pct"/>
            <w:tcBorders>
              <w:top w:val="nil"/>
              <w:left w:val="nil"/>
              <w:bottom w:val="single" w:sz="4" w:space="0" w:color="auto"/>
              <w:right w:val="single" w:sz="4" w:space="0" w:color="auto"/>
            </w:tcBorders>
            <w:shd w:val="clear" w:color="000000" w:fill="FFFFFF"/>
            <w:vAlign w:val="center"/>
            <w:hideMark/>
          </w:tcPr>
          <w:p w:rsidR="00C0269F" w:rsidRPr="00280020" w:rsidRDefault="00C0269F" w:rsidP="00C0269F">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1,651</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2.</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Материальная характеристика тепловых сетей, в т.ч.:</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M</w:t>
            </w:r>
            <w:r w:rsidRPr="00280020">
              <w:rPr>
                <w:rFonts w:eastAsia="Times New Roman" w:cs="Times New Roman"/>
                <w:i/>
                <w:iCs/>
                <w:color w:val="000000"/>
                <w:sz w:val="20"/>
                <w:szCs w:val="20"/>
                <w:vertAlign w:val="subscript"/>
                <w:lang w:eastAsia="ru-RU"/>
              </w:rPr>
              <w:t>j</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м</w:t>
            </w:r>
            <w:r w:rsidRPr="00280020">
              <w:rPr>
                <w:rFonts w:eastAsia="Times New Roman" w:cs="Times New Roman"/>
                <w:color w:val="000000"/>
                <w:sz w:val="20"/>
                <w:szCs w:val="20"/>
                <w:vertAlign w:val="superscript"/>
                <w:lang w:eastAsia="ru-RU"/>
              </w:rPr>
              <w:t>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0,49</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0,49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0,49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0,49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0,49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0,49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0,49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0,49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0,49</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0,49</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0,49</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0,49</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0,49</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0,49</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0,49</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0,49</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2.1.</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магистральных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M</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маг</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м</w:t>
            </w:r>
            <w:r w:rsidRPr="00280020">
              <w:rPr>
                <w:rFonts w:eastAsia="Times New Roman" w:cs="Times New Roman"/>
                <w:color w:val="000000"/>
                <w:sz w:val="20"/>
                <w:szCs w:val="20"/>
                <w:vertAlign w:val="superscript"/>
                <w:lang w:eastAsia="ru-RU"/>
              </w:rPr>
              <w:t>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2.2.</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распределительных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M</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расп</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м</w:t>
            </w:r>
            <w:r w:rsidRPr="00280020">
              <w:rPr>
                <w:rFonts w:eastAsia="Times New Roman" w:cs="Times New Roman"/>
                <w:color w:val="000000"/>
                <w:sz w:val="20"/>
                <w:szCs w:val="20"/>
                <w:vertAlign w:val="superscript"/>
                <w:lang w:eastAsia="ru-RU"/>
              </w:rPr>
              <w:t>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0,49</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0,49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0,49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0,49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0,49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0,49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0,49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0,49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0,49</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0,49</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0,49</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0,49</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0,49</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0,49</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0,49</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0,49</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3.</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Средний срок эксплуатации тепловых сетей</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Э</w:t>
            </w:r>
            <w:r w:rsidRPr="00280020">
              <w:rPr>
                <w:rFonts w:eastAsia="Times New Roman" w:cs="Times New Roman"/>
                <w:i/>
                <w:iCs/>
                <w:color w:val="000000"/>
                <w:sz w:val="20"/>
                <w:szCs w:val="20"/>
                <w:vertAlign w:val="subscript"/>
                <w:lang w:eastAsia="ru-RU"/>
              </w:rPr>
              <w:t>j</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лет</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33,5</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34,5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35,5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36,5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37,5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38,5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39,5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40,5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41,5</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42,5</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43,5</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44,5</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45,5</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46,5</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47,5</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48,5</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3.1.</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магистральных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Э</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маг</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лет</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3.2.</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распределительных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Э</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расп</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лет</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33,5</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34,5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35,5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36,5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37,5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38,5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39,5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40,5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41,5</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42,5</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43,5</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44,5</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45,5</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46,5</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47,5</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48,5</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4.</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Удельная материальная характеристика тепловых сетей на одного жителя, обслуживаемого из системы теплоснабжения</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m</w:t>
            </w:r>
            <w:r w:rsidRPr="00280020">
              <w:rPr>
                <w:rFonts w:eastAsia="Times New Roman" w:cs="Times New Roman"/>
                <w:i/>
                <w:iCs/>
                <w:color w:val="000000"/>
                <w:sz w:val="20"/>
                <w:szCs w:val="20"/>
                <w:vertAlign w:val="subscript"/>
                <w:lang w:eastAsia="ru-RU"/>
              </w:rPr>
              <w:t>j</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м</w:t>
            </w:r>
            <w:r w:rsidRPr="00280020">
              <w:rPr>
                <w:rFonts w:eastAsia="Times New Roman" w:cs="Times New Roman"/>
                <w:color w:val="000000"/>
                <w:sz w:val="20"/>
                <w:szCs w:val="20"/>
                <w:vertAlign w:val="superscript"/>
                <w:lang w:eastAsia="ru-RU"/>
              </w:rPr>
              <w:t>2</w:t>
            </w:r>
            <w:r w:rsidRPr="00280020">
              <w:rPr>
                <w:rFonts w:eastAsia="Times New Roman" w:cs="Times New Roman"/>
                <w:color w:val="000000"/>
                <w:sz w:val="20"/>
                <w:szCs w:val="20"/>
                <w:lang w:eastAsia="ru-RU"/>
              </w:rPr>
              <w:t>/чел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0,56</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0,56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0,57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0,57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0,57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0,59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0,61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0,61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0,62</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0,62</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0,62</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0,63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0,63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0,63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0,63</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0,63</w:t>
            </w:r>
          </w:p>
        </w:tc>
      </w:tr>
      <w:tr w:rsidR="00515059"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15059" w:rsidRPr="00280020" w:rsidRDefault="00515059" w:rsidP="00515059">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5.</w:t>
            </w:r>
          </w:p>
        </w:tc>
        <w:tc>
          <w:tcPr>
            <w:tcW w:w="1207" w:type="pct"/>
            <w:tcBorders>
              <w:top w:val="single" w:sz="4" w:space="0" w:color="auto"/>
              <w:left w:val="nil"/>
              <w:bottom w:val="single" w:sz="4" w:space="0" w:color="auto"/>
              <w:right w:val="nil"/>
            </w:tcBorders>
            <w:shd w:val="clear" w:color="auto" w:fill="auto"/>
            <w:vAlign w:val="center"/>
            <w:hideMark/>
          </w:tcPr>
          <w:p w:rsidR="00515059" w:rsidRPr="00280020" w:rsidRDefault="00515059" w:rsidP="00515059">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Присоединенная тепловая нагрузка потребителей</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15059" w:rsidRPr="00280020" w:rsidRDefault="00515059" w:rsidP="00515059">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515059" w:rsidRPr="00280020" w:rsidRDefault="00515059" w:rsidP="0051505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Гкал/ч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15059" w:rsidRPr="00280020" w:rsidRDefault="00515059" w:rsidP="0051505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1,301</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515059" w:rsidRPr="00280020" w:rsidRDefault="00515059" w:rsidP="0051505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1,301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15059" w:rsidRPr="00280020" w:rsidRDefault="00515059" w:rsidP="0051505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1,301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15059" w:rsidRPr="00280020" w:rsidRDefault="00515059" w:rsidP="0051505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1,230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15059" w:rsidRPr="00280020" w:rsidRDefault="00515059" w:rsidP="0051505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w:t>
            </w:r>
            <w:r>
              <w:rPr>
                <w:rFonts w:eastAsia="Times New Roman" w:cs="Times New Roman"/>
                <w:color w:val="000000"/>
                <w:sz w:val="20"/>
                <w:szCs w:val="20"/>
                <w:lang w:eastAsia="ru-RU"/>
              </w:rPr>
              <w:t>301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15059" w:rsidRPr="00280020" w:rsidRDefault="00515059" w:rsidP="0051505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w:t>
            </w:r>
            <w:r>
              <w:rPr>
                <w:rFonts w:eastAsia="Times New Roman" w:cs="Times New Roman"/>
                <w:color w:val="000000"/>
                <w:sz w:val="20"/>
                <w:szCs w:val="20"/>
                <w:lang w:eastAsia="ru-RU"/>
              </w:rPr>
              <w:t>301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15059" w:rsidRPr="00280020" w:rsidRDefault="00515059" w:rsidP="0051505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w:t>
            </w:r>
            <w:r>
              <w:rPr>
                <w:rFonts w:eastAsia="Times New Roman" w:cs="Times New Roman"/>
                <w:color w:val="000000"/>
                <w:sz w:val="20"/>
                <w:szCs w:val="20"/>
                <w:lang w:eastAsia="ru-RU"/>
              </w:rPr>
              <w:t>301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15059" w:rsidRPr="00280020" w:rsidRDefault="00515059" w:rsidP="0051505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w:t>
            </w:r>
            <w:r>
              <w:rPr>
                <w:rFonts w:eastAsia="Times New Roman" w:cs="Times New Roman"/>
                <w:color w:val="000000"/>
                <w:sz w:val="20"/>
                <w:szCs w:val="20"/>
                <w:lang w:eastAsia="ru-RU"/>
              </w:rPr>
              <w:t>301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15059" w:rsidRPr="00280020" w:rsidRDefault="00515059" w:rsidP="0051505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w:t>
            </w:r>
            <w:r>
              <w:rPr>
                <w:rFonts w:eastAsia="Times New Roman" w:cs="Times New Roman"/>
                <w:color w:val="000000"/>
                <w:sz w:val="20"/>
                <w:szCs w:val="20"/>
                <w:lang w:eastAsia="ru-RU"/>
              </w:rPr>
              <w:t>301</w:t>
            </w:r>
          </w:p>
        </w:tc>
        <w:tc>
          <w:tcPr>
            <w:tcW w:w="198" w:type="pct"/>
            <w:tcBorders>
              <w:top w:val="nil"/>
              <w:left w:val="nil"/>
              <w:bottom w:val="single" w:sz="4" w:space="0" w:color="auto"/>
              <w:right w:val="single" w:sz="4" w:space="0" w:color="auto"/>
            </w:tcBorders>
            <w:shd w:val="clear" w:color="000000" w:fill="FFFFFF"/>
            <w:vAlign w:val="center"/>
            <w:hideMark/>
          </w:tcPr>
          <w:p w:rsidR="00515059" w:rsidRPr="00280020" w:rsidRDefault="00515059" w:rsidP="0051505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w:t>
            </w:r>
            <w:r>
              <w:rPr>
                <w:rFonts w:eastAsia="Times New Roman" w:cs="Times New Roman"/>
                <w:color w:val="000000"/>
                <w:sz w:val="20"/>
                <w:szCs w:val="20"/>
                <w:lang w:eastAsia="ru-RU"/>
              </w:rPr>
              <w:t>301</w:t>
            </w:r>
          </w:p>
        </w:tc>
        <w:tc>
          <w:tcPr>
            <w:tcW w:w="198" w:type="pct"/>
            <w:tcBorders>
              <w:top w:val="nil"/>
              <w:left w:val="nil"/>
              <w:bottom w:val="single" w:sz="4" w:space="0" w:color="auto"/>
              <w:right w:val="single" w:sz="4" w:space="0" w:color="auto"/>
            </w:tcBorders>
            <w:shd w:val="clear" w:color="000000" w:fill="FFFFFF"/>
            <w:vAlign w:val="center"/>
            <w:hideMark/>
          </w:tcPr>
          <w:p w:rsidR="00515059" w:rsidRPr="00280020" w:rsidRDefault="00515059" w:rsidP="0051505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w:t>
            </w:r>
            <w:r>
              <w:rPr>
                <w:rFonts w:eastAsia="Times New Roman" w:cs="Times New Roman"/>
                <w:color w:val="000000"/>
                <w:sz w:val="20"/>
                <w:szCs w:val="20"/>
                <w:lang w:eastAsia="ru-RU"/>
              </w:rPr>
              <w:t>301</w:t>
            </w:r>
          </w:p>
        </w:tc>
        <w:tc>
          <w:tcPr>
            <w:tcW w:w="198" w:type="pct"/>
            <w:tcBorders>
              <w:top w:val="nil"/>
              <w:left w:val="nil"/>
              <w:bottom w:val="single" w:sz="4" w:space="0" w:color="auto"/>
              <w:right w:val="single" w:sz="4" w:space="0" w:color="auto"/>
            </w:tcBorders>
            <w:shd w:val="clear" w:color="000000" w:fill="FFFFFF"/>
            <w:vAlign w:val="center"/>
            <w:hideMark/>
          </w:tcPr>
          <w:p w:rsidR="00515059" w:rsidRPr="00280020" w:rsidRDefault="00515059" w:rsidP="0051505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w:t>
            </w:r>
            <w:r>
              <w:rPr>
                <w:rFonts w:eastAsia="Times New Roman" w:cs="Times New Roman"/>
                <w:color w:val="000000"/>
                <w:sz w:val="20"/>
                <w:szCs w:val="20"/>
                <w:lang w:eastAsia="ru-RU"/>
              </w:rPr>
              <w:t>301</w:t>
            </w:r>
          </w:p>
        </w:tc>
        <w:tc>
          <w:tcPr>
            <w:tcW w:w="198" w:type="pct"/>
            <w:tcBorders>
              <w:top w:val="nil"/>
              <w:left w:val="nil"/>
              <w:bottom w:val="single" w:sz="4" w:space="0" w:color="auto"/>
              <w:right w:val="single" w:sz="4" w:space="0" w:color="auto"/>
            </w:tcBorders>
            <w:shd w:val="clear" w:color="000000" w:fill="FFFFFF"/>
            <w:vAlign w:val="center"/>
            <w:hideMark/>
          </w:tcPr>
          <w:p w:rsidR="00515059" w:rsidRPr="00280020" w:rsidRDefault="00515059" w:rsidP="0051505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w:t>
            </w:r>
            <w:r>
              <w:rPr>
                <w:rFonts w:eastAsia="Times New Roman" w:cs="Times New Roman"/>
                <w:color w:val="000000"/>
                <w:sz w:val="20"/>
                <w:szCs w:val="20"/>
                <w:lang w:eastAsia="ru-RU"/>
              </w:rPr>
              <w:t>301</w:t>
            </w:r>
          </w:p>
        </w:tc>
        <w:tc>
          <w:tcPr>
            <w:tcW w:w="198" w:type="pct"/>
            <w:tcBorders>
              <w:top w:val="nil"/>
              <w:left w:val="nil"/>
              <w:bottom w:val="single" w:sz="4" w:space="0" w:color="auto"/>
              <w:right w:val="single" w:sz="4" w:space="0" w:color="auto"/>
            </w:tcBorders>
            <w:shd w:val="clear" w:color="000000" w:fill="FFFFFF"/>
            <w:vAlign w:val="center"/>
            <w:hideMark/>
          </w:tcPr>
          <w:p w:rsidR="00515059" w:rsidRPr="00280020" w:rsidRDefault="00515059" w:rsidP="0051505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w:t>
            </w:r>
            <w:r>
              <w:rPr>
                <w:rFonts w:eastAsia="Times New Roman" w:cs="Times New Roman"/>
                <w:color w:val="000000"/>
                <w:sz w:val="20"/>
                <w:szCs w:val="20"/>
                <w:lang w:eastAsia="ru-RU"/>
              </w:rPr>
              <w:t>301</w:t>
            </w:r>
          </w:p>
        </w:tc>
        <w:tc>
          <w:tcPr>
            <w:tcW w:w="198" w:type="pct"/>
            <w:tcBorders>
              <w:top w:val="nil"/>
              <w:left w:val="nil"/>
              <w:bottom w:val="single" w:sz="4" w:space="0" w:color="auto"/>
              <w:right w:val="single" w:sz="4" w:space="0" w:color="auto"/>
            </w:tcBorders>
            <w:shd w:val="clear" w:color="000000" w:fill="FFFFFF"/>
            <w:vAlign w:val="center"/>
            <w:hideMark/>
          </w:tcPr>
          <w:p w:rsidR="00515059" w:rsidRPr="00280020" w:rsidRDefault="00515059" w:rsidP="0051505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w:t>
            </w:r>
            <w:r>
              <w:rPr>
                <w:rFonts w:eastAsia="Times New Roman" w:cs="Times New Roman"/>
                <w:color w:val="000000"/>
                <w:sz w:val="20"/>
                <w:szCs w:val="20"/>
                <w:lang w:eastAsia="ru-RU"/>
              </w:rPr>
              <w:t>301</w:t>
            </w:r>
          </w:p>
        </w:tc>
        <w:tc>
          <w:tcPr>
            <w:tcW w:w="205" w:type="pct"/>
            <w:tcBorders>
              <w:top w:val="nil"/>
              <w:left w:val="nil"/>
              <w:bottom w:val="single" w:sz="4" w:space="0" w:color="auto"/>
              <w:right w:val="single" w:sz="4" w:space="0" w:color="auto"/>
            </w:tcBorders>
            <w:shd w:val="clear" w:color="000000" w:fill="FFFFFF"/>
            <w:vAlign w:val="center"/>
            <w:hideMark/>
          </w:tcPr>
          <w:p w:rsidR="00515059" w:rsidRPr="00280020" w:rsidRDefault="00515059" w:rsidP="0051505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w:t>
            </w:r>
            <w:r>
              <w:rPr>
                <w:rFonts w:eastAsia="Times New Roman" w:cs="Times New Roman"/>
                <w:color w:val="000000"/>
                <w:sz w:val="20"/>
                <w:szCs w:val="20"/>
                <w:lang w:eastAsia="ru-RU"/>
              </w:rPr>
              <w:t>301</w:t>
            </w:r>
          </w:p>
        </w:tc>
      </w:tr>
      <w:tr w:rsidR="00515059"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515059" w:rsidRPr="00280020" w:rsidRDefault="00515059" w:rsidP="00515059">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6.</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515059" w:rsidRPr="00280020" w:rsidRDefault="00515059" w:rsidP="00515059">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Относительная материальная характеристика</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15059" w:rsidRPr="00280020" w:rsidRDefault="00515059" w:rsidP="00515059">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µ</w:t>
            </w:r>
            <w:r w:rsidRPr="00280020">
              <w:rPr>
                <w:rFonts w:eastAsia="Times New Roman" w:cs="Times New Roman"/>
                <w:i/>
                <w:iCs/>
                <w:color w:val="000000"/>
                <w:sz w:val="20"/>
                <w:szCs w:val="20"/>
                <w:vertAlign w:val="subscript"/>
                <w:lang w:eastAsia="ru-RU"/>
              </w:rPr>
              <w:t>j</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515059" w:rsidRPr="00280020" w:rsidRDefault="00515059" w:rsidP="0051505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м</w:t>
            </w:r>
            <w:r w:rsidRPr="00280020">
              <w:rPr>
                <w:rFonts w:eastAsia="Times New Roman" w:cs="Times New Roman"/>
                <w:color w:val="000000"/>
                <w:sz w:val="20"/>
                <w:szCs w:val="20"/>
                <w:vertAlign w:val="superscript"/>
                <w:lang w:eastAsia="ru-RU"/>
              </w:rPr>
              <w:t>2</w:t>
            </w:r>
            <w:r w:rsidRPr="00280020">
              <w:rPr>
                <w:rFonts w:eastAsia="Times New Roman" w:cs="Times New Roman"/>
                <w:color w:val="000000"/>
                <w:sz w:val="20"/>
                <w:szCs w:val="20"/>
                <w:lang w:eastAsia="ru-RU"/>
              </w:rPr>
              <w:t>/Гкал/ч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15059" w:rsidRPr="00280020" w:rsidRDefault="00515059" w:rsidP="0051505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374,91</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515059" w:rsidRPr="00280020" w:rsidRDefault="00515059" w:rsidP="0051505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374,91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15059" w:rsidRPr="00280020" w:rsidRDefault="00515059" w:rsidP="0051505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374,91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15059" w:rsidRPr="00280020" w:rsidRDefault="00515059" w:rsidP="0051505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396,40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15059" w:rsidRPr="00280020" w:rsidRDefault="00515059" w:rsidP="0051505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w:t>
            </w:r>
            <w:r>
              <w:rPr>
                <w:rFonts w:eastAsia="Times New Roman" w:cs="Times New Roman"/>
                <w:color w:val="000000"/>
                <w:sz w:val="20"/>
                <w:szCs w:val="20"/>
                <w:lang w:eastAsia="ru-RU"/>
              </w:rPr>
              <w:t>76,8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15059" w:rsidRPr="00280020" w:rsidRDefault="00515059" w:rsidP="0051505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w:t>
            </w:r>
            <w:r>
              <w:rPr>
                <w:rFonts w:eastAsia="Times New Roman" w:cs="Times New Roman"/>
                <w:color w:val="000000"/>
                <w:sz w:val="20"/>
                <w:szCs w:val="20"/>
                <w:lang w:eastAsia="ru-RU"/>
              </w:rPr>
              <w:t>76,8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15059" w:rsidRPr="00280020" w:rsidRDefault="00515059" w:rsidP="0051505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w:t>
            </w:r>
            <w:r>
              <w:rPr>
                <w:rFonts w:eastAsia="Times New Roman" w:cs="Times New Roman"/>
                <w:color w:val="000000"/>
                <w:sz w:val="20"/>
                <w:szCs w:val="20"/>
                <w:lang w:eastAsia="ru-RU"/>
              </w:rPr>
              <w:t>76,8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15059" w:rsidRPr="00280020" w:rsidRDefault="00515059" w:rsidP="0051505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w:t>
            </w:r>
            <w:r>
              <w:rPr>
                <w:rFonts w:eastAsia="Times New Roman" w:cs="Times New Roman"/>
                <w:color w:val="000000"/>
                <w:sz w:val="20"/>
                <w:szCs w:val="20"/>
                <w:lang w:eastAsia="ru-RU"/>
              </w:rPr>
              <w:t>76,8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15059" w:rsidRPr="00280020" w:rsidRDefault="00515059" w:rsidP="0051505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w:t>
            </w:r>
            <w:r>
              <w:rPr>
                <w:rFonts w:eastAsia="Times New Roman" w:cs="Times New Roman"/>
                <w:color w:val="000000"/>
                <w:sz w:val="20"/>
                <w:szCs w:val="20"/>
                <w:lang w:eastAsia="ru-RU"/>
              </w:rPr>
              <w:t>76,8</w:t>
            </w:r>
          </w:p>
        </w:tc>
        <w:tc>
          <w:tcPr>
            <w:tcW w:w="198" w:type="pct"/>
            <w:tcBorders>
              <w:top w:val="nil"/>
              <w:left w:val="nil"/>
              <w:bottom w:val="single" w:sz="4" w:space="0" w:color="auto"/>
              <w:right w:val="single" w:sz="4" w:space="0" w:color="auto"/>
            </w:tcBorders>
            <w:shd w:val="clear" w:color="000000" w:fill="FFFFFF"/>
            <w:vAlign w:val="center"/>
            <w:hideMark/>
          </w:tcPr>
          <w:p w:rsidR="00515059" w:rsidRPr="00280020" w:rsidRDefault="00515059" w:rsidP="0051505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w:t>
            </w:r>
            <w:r>
              <w:rPr>
                <w:rFonts w:eastAsia="Times New Roman" w:cs="Times New Roman"/>
                <w:color w:val="000000"/>
                <w:sz w:val="20"/>
                <w:szCs w:val="20"/>
                <w:lang w:eastAsia="ru-RU"/>
              </w:rPr>
              <w:t>76,8</w:t>
            </w:r>
          </w:p>
        </w:tc>
        <w:tc>
          <w:tcPr>
            <w:tcW w:w="198" w:type="pct"/>
            <w:tcBorders>
              <w:top w:val="nil"/>
              <w:left w:val="nil"/>
              <w:bottom w:val="single" w:sz="4" w:space="0" w:color="auto"/>
              <w:right w:val="single" w:sz="4" w:space="0" w:color="auto"/>
            </w:tcBorders>
            <w:shd w:val="clear" w:color="000000" w:fill="FFFFFF"/>
            <w:vAlign w:val="center"/>
            <w:hideMark/>
          </w:tcPr>
          <w:p w:rsidR="00515059" w:rsidRPr="00280020" w:rsidRDefault="00515059" w:rsidP="0051505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w:t>
            </w:r>
            <w:r>
              <w:rPr>
                <w:rFonts w:eastAsia="Times New Roman" w:cs="Times New Roman"/>
                <w:color w:val="000000"/>
                <w:sz w:val="20"/>
                <w:szCs w:val="20"/>
                <w:lang w:eastAsia="ru-RU"/>
              </w:rPr>
              <w:t>76,8</w:t>
            </w:r>
          </w:p>
        </w:tc>
        <w:tc>
          <w:tcPr>
            <w:tcW w:w="198" w:type="pct"/>
            <w:tcBorders>
              <w:top w:val="nil"/>
              <w:left w:val="nil"/>
              <w:bottom w:val="single" w:sz="4" w:space="0" w:color="auto"/>
              <w:right w:val="single" w:sz="4" w:space="0" w:color="auto"/>
            </w:tcBorders>
            <w:shd w:val="clear" w:color="000000" w:fill="FFFFFF"/>
            <w:vAlign w:val="center"/>
            <w:hideMark/>
          </w:tcPr>
          <w:p w:rsidR="00515059" w:rsidRPr="00280020" w:rsidRDefault="00515059" w:rsidP="0051505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w:t>
            </w:r>
            <w:r>
              <w:rPr>
                <w:rFonts w:eastAsia="Times New Roman" w:cs="Times New Roman"/>
                <w:color w:val="000000"/>
                <w:sz w:val="20"/>
                <w:szCs w:val="20"/>
                <w:lang w:eastAsia="ru-RU"/>
              </w:rPr>
              <w:t>76,8</w:t>
            </w:r>
          </w:p>
        </w:tc>
        <w:tc>
          <w:tcPr>
            <w:tcW w:w="198" w:type="pct"/>
            <w:tcBorders>
              <w:top w:val="nil"/>
              <w:left w:val="nil"/>
              <w:bottom w:val="single" w:sz="4" w:space="0" w:color="auto"/>
              <w:right w:val="single" w:sz="4" w:space="0" w:color="auto"/>
            </w:tcBorders>
            <w:shd w:val="clear" w:color="000000" w:fill="FFFFFF"/>
            <w:vAlign w:val="center"/>
            <w:hideMark/>
          </w:tcPr>
          <w:p w:rsidR="00515059" w:rsidRPr="00280020" w:rsidRDefault="00515059" w:rsidP="0051505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w:t>
            </w:r>
            <w:r>
              <w:rPr>
                <w:rFonts w:eastAsia="Times New Roman" w:cs="Times New Roman"/>
                <w:color w:val="000000"/>
                <w:sz w:val="20"/>
                <w:szCs w:val="20"/>
                <w:lang w:eastAsia="ru-RU"/>
              </w:rPr>
              <w:t>76,8</w:t>
            </w:r>
          </w:p>
        </w:tc>
        <w:tc>
          <w:tcPr>
            <w:tcW w:w="198" w:type="pct"/>
            <w:tcBorders>
              <w:top w:val="nil"/>
              <w:left w:val="nil"/>
              <w:bottom w:val="single" w:sz="4" w:space="0" w:color="auto"/>
              <w:right w:val="single" w:sz="4" w:space="0" w:color="auto"/>
            </w:tcBorders>
            <w:shd w:val="clear" w:color="000000" w:fill="FFFFFF"/>
            <w:vAlign w:val="center"/>
            <w:hideMark/>
          </w:tcPr>
          <w:p w:rsidR="00515059" w:rsidRPr="00280020" w:rsidRDefault="00515059" w:rsidP="0051505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w:t>
            </w:r>
            <w:r>
              <w:rPr>
                <w:rFonts w:eastAsia="Times New Roman" w:cs="Times New Roman"/>
                <w:color w:val="000000"/>
                <w:sz w:val="20"/>
                <w:szCs w:val="20"/>
                <w:lang w:eastAsia="ru-RU"/>
              </w:rPr>
              <w:t>76,8</w:t>
            </w:r>
          </w:p>
        </w:tc>
        <w:tc>
          <w:tcPr>
            <w:tcW w:w="198" w:type="pct"/>
            <w:tcBorders>
              <w:top w:val="nil"/>
              <w:left w:val="nil"/>
              <w:bottom w:val="single" w:sz="4" w:space="0" w:color="auto"/>
              <w:right w:val="single" w:sz="4" w:space="0" w:color="auto"/>
            </w:tcBorders>
            <w:shd w:val="clear" w:color="000000" w:fill="FFFFFF"/>
            <w:vAlign w:val="center"/>
            <w:hideMark/>
          </w:tcPr>
          <w:p w:rsidR="00515059" w:rsidRPr="00280020" w:rsidRDefault="00515059" w:rsidP="0051505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w:t>
            </w:r>
            <w:r>
              <w:rPr>
                <w:rFonts w:eastAsia="Times New Roman" w:cs="Times New Roman"/>
                <w:color w:val="000000"/>
                <w:sz w:val="20"/>
                <w:szCs w:val="20"/>
                <w:lang w:eastAsia="ru-RU"/>
              </w:rPr>
              <w:t>76,8</w:t>
            </w:r>
          </w:p>
        </w:tc>
        <w:tc>
          <w:tcPr>
            <w:tcW w:w="205" w:type="pct"/>
            <w:tcBorders>
              <w:top w:val="nil"/>
              <w:left w:val="nil"/>
              <w:bottom w:val="single" w:sz="4" w:space="0" w:color="auto"/>
              <w:right w:val="single" w:sz="4" w:space="0" w:color="auto"/>
            </w:tcBorders>
            <w:shd w:val="clear" w:color="000000" w:fill="FFFFFF"/>
            <w:vAlign w:val="center"/>
            <w:hideMark/>
          </w:tcPr>
          <w:p w:rsidR="00515059" w:rsidRPr="00280020" w:rsidRDefault="00515059" w:rsidP="0051505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w:t>
            </w:r>
            <w:r>
              <w:rPr>
                <w:rFonts w:eastAsia="Times New Roman" w:cs="Times New Roman"/>
                <w:color w:val="000000"/>
                <w:sz w:val="20"/>
                <w:szCs w:val="20"/>
                <w:lang w:eastAsia="ru-RU"/>
              </w:rPr>
              <w:t>76,8</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7.</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Нормативные потери тепловой энергии в тепловых сетях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н</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Гкал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1,149</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0,675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0,675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0,238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0,629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0,606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0,606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0,606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0,606</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0,606</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0,606</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0,606</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0,606</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0,606</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0,606</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0,606</w:t>
            </w:r>
          </w:p>
        </w:tc>
      </w:tr>
      <w:tr w:rsidR="0058495F"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7.1.</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магистральных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н.маг</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Гкал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7.2.</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распределительных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н.расп</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Гкал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1,149</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0,675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0,675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0,238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0,629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0,606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0,606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0,606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0,606</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0,606</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0,606</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0,606</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0,606</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0,606</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0,606</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0,606</w:t>
            </w:r>
          </w:p>
        </w:tc>
      </w:tr>
      <w:tr w:rsidR="00C25F5A"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C25F5A" w:rsidRPr="00280020" w:rsidRDefault="00C25F5A" w:rsidP="00C25F5A">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8.</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C25F5A" w:rsidRPr="00280020" w:rsidRDefault="00C25F5A" w:rsidP="00C25F5A">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Относительные нормативные потери в тепловых сетях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25F5A" w:rsidRPr="00280020" w:rsidRDefault="00C25F5A" w:rsidP="00C25F5A">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н</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C25F5A" w:rsidRPr="00280020" w:rsidRDefault="00C25F5A" w:rsidP="00C25F5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25F5A" w:rsidRPr="00280020" w:rsidRDefault="00C25F5A" w:rsidP="00C25F5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32,0</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C25F5A" w:rsidRPr="00280020" w:rsidRDefault="00C25F5A" w:rsidP="00C25F5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19,1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25F5A" w:rsidRPr="00280020" w:rsidRDefault="00C25F5A" w:rsidP="00C25F5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21,3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25F5A" w:rsidRPr="00280020" w:rsidRDefault="00C25F5A" w:rsidP="00C25F5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9,6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25F5A" w:rsidRPr="00280020" w:rsidRDefault="00C25F5A" w:rsidP="00C25F5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23,4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25F5A" w:rsidRPr="00280020" w:rsidRDefault="00C25F5A" w:rsidP="00C25F5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23,4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25F5A" w:rsidRPr="00280020" w:rsidRDefault="00C25F5A" w:rsidP="00C25F5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23,4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25F5A" w:rsidRPr="00280020" w:rsidRDefault="00C25F5A" w:rsidP="00C25F5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23,4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25F5A" w:rsidRPr="00280020" w:rsidRDefault="00C25F5A" w:rsidP="00C25F5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23,4</w:t>
            </w:r>
          </w:p>
        </w:tc>
        <w:tc>
          <w:tcPr>
            <w:tcW w:w="198" w:type="pct"/>
            <w:tcBorders>
              <w:top w:val="nil"/>
              <w:left w:val="nil"/>
              <w:bottom w:val="single" w:sz="4" w:space="0" w:color="auto"/>
              <w:right w:val="single" w:sz="4" w:space="0" w:color="auto"/>
            </w:tcBorders>
            <w:shd w:val="clear" w:color="000000" w:fill="FFFFFF"/>
            <w:vAlign w:val="center"/>
            <w:hideMark/>
          </w:tcPr>
          <w:p w:rsidR="00C25F5A" w:rsidRPr="00280020" w:rsidRDefault="00C25F5A" w:rsidP="00C25F5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23,4</w:t>
            </w:r>
          </w:p>
        </w:tc>
        <w:tc>
          <w:tcPr>
            <w:tcW w:w="198" w:type="pct"/>
            <w:tcBorders>
              <w:top w:val="nil"/>
              <w:left w:val="nil"/>
              <w:bottom w:val="single" w:sz="4" w:space="0" w:color="auto"/>
              <w:right w:val="single" w:sz="4" w:space="0" w:color="auto"/>
            </w:tcBorders>
            <w:shd w:val="clear" w:color="000000" w:fill="FFFFFF"/>
            <w:vAlign w:val="center"/>
            <w:hideMark/>
          </w:tcPr>
          <w:p w:rsidR="00C25F5A" w:rsidRPr="00280020" w:rsidRDefault="00C25F5A" w:rsidP="00C25F5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23,4</w:t>
            </w:r>
          </w:p>
        </w:tc>
        <w:tc>
          <w:tcPr>
            <w:tcW w:w="198" w:type="pct"/>
            <w:tcBorders>
              <w:top w:val="nil"/>
              <w:left w:val="nil"/>
              <w:bottom w:val="single" w:sz="4" w:space="0" w:color="auto"/>
              <w:right w:val="single" w:sz="4" w:space="0" w:color="auto"/>
            </w:tcBorders>
            <w:shd w:val="clear" w:color="000000" w:fill="FFFFFF"/>
            <w:vAlign w:val="center"/>
            <w:hideMark/>
          </w:tcPr>
          <w:p w:rsidR="00C25F5A" w:rsidRPr="00280020" w:rsidRDefault="00C25F5A" w:rsidP="00C25F5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23,4</w:t>
            </w:r>
          </w:p>
        </w:tc>
        <w:tc>
          <w:tcPr>
            <w:tcW w:w="198" w:type="pct"/>
            <w:tcBorders>
              <w:top w:val="nil"/>
              <w:left w:val="nil"/>
              <w:bottom w:val="single" w:sz="4" w:space="0" w:color="auto"/>
              <w:right w:val="single" w:sz="4" w:space="0" w:color="auto"/>
            </w:tcBorders>
            <w:shd w:val="clear" w:color="000000" w:fill="FFFFFF"/>
            <w:vAlign w:val="center"/>
            <w:hideMark/>
          </w:tcPr>
          <w:p w:rsidR="00C25F5A" w:rsidRPr="00280020" w:rsidRDefault="00C25F5A" w:rsidP="00C25F5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23,4</w:t>
            </w:r>
          </w:p>
        </w:tc>
        <w:tc>
          <w:tcPr>
            <w:tcW w:w="198" w:type="pct"/>
            <w:tcBorders>
              <w:top w:val="nil"/>
              <w:left w:val="nil"/>
              <w:bottom w:val="single" w:sz="4" w:space="0" w:color="auto"/>
              <w:right w:val="single" w:sz="4" w:space="0" w:color="auto"/>
            </w:tcBorders>
            <w:shd w:val="clear" w:color="000000" w:fill="FFFFFF"/>
            <w:vAlign w:val="center"/>
            <w:hideMark/>
          </w:tcPr>
          <w:p w:rsidR="00C25F5A" w:rsidRPr="00280020" w:rsidRDefault="00C25F5A" w:rsidP="00C25F5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23,4</w:t>
            </w:r>
          </w:p>
        </w:tc>
        <w:tc>
          <w:tcPr>
            <w:tcW w:w="198" w:type="pct"/>
            <w:tcBorders>
              <w:top w:val="nil"/>
              <w:left w:val="nil"/>
              <w:bottom w:val="single" w:sz="4" w:space="0" w:color="auto"/>
              <w:right w:val="single" w:sz="4" w:space="0" w:color="auto"/>
            </w:tcBorders>
            <w:shd w:val="clear" w:color="000000" w:fill="FFFFFF"/>
            <w:vAlign w:val="center"/>
            <w:hideMark/>
          </w:tcPr>
          <w:p w:rsidR="00C25F5A" w:rsidRPr="00280020" w:rsidRDefault="00C25F5A" w:rsidP="00C25F5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23,4</w:t>
            </w:r>
          </w:p>
        </w:tc>
        <w:tc>
          <w:tcPr>
            <w:tcW w:w="205" w:type="pct"/>
            <w:tcBorders>
              <w:top w:val="nil"/>
              <w:left w:val="nil"/>
              <w:bottom w:val="single" w:sz="4" w:space="0" w:color="auto"/>
              <w:right w:val="single" w:sz="4" w:space="0" w:color="auto"/>
            </w:tcBorders>
            <w:shd w:val="clear" w:color="000000" w:fill="FFFFFF"/>
            <w:vAlign w:val="center"/>
            <w:hideMark/>
          </w:tcPr>
          <w:p w:rsidR="00C25F5A" w:rsidRPr="00280020" w:rsidRDefault="00C25F5A" w:rsidP="00C25F5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23,4</w:t>
            </w:r>
          </w:p>
        </w:tc>
      </w:tr>
      <w:tr w:rsidR="00C0269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0269F" w:rsidRPr="00280020" w:rsidRDefault="00C0269F" w:rsidP="00C0269F">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9.</w:t>
            </w:r>
          </w:p>
        </w:tc>
        <w:tc>
          <w:tcPr>
            <w:tcW w:w="1207" w:type="pct"/>
            <w:tcBorders>
              <w:top w:val="single" w:sz="4" w:space="0" w:color="auto"/>
              <w:left w:val="nil"/>
              <w:bottom w:val="single" w:sz="4" w:space="0" w:color="auto"/>
              <w:right w:val="nil"/>
            </w:tcBorders>
            <w:shd w:val="clear" w:color="auto" w:fill="auto"/>
            <w:vAlign w:val="center"/>
            <w:hideMark/>
          </w:tcPr>
          <w:p w:rsidR="00C0269F" w:rsidRPr="00280020" w:rsidRDefault="00C0269F" w:rsidP="00C0269F">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Линейная плотность передачи тепловой энергии в тепловых сетях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0269F" w:rsidRPr="00280020" w:rsidRDefault="00C0269F" w:rsidP="00C0269F">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ρ</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лин</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C0269F" w:rsidRPr="00280020" w:rsidRDefault="00C0269F" w:rsidP="00C0269F">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Гкал/м</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0269F" w:rsidRPr="00280020" w:rsidRDefault="00C0269F" w:rsidP="00C0269F">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1,08</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C0269F" w:rsidRPr="00280020" w:rsidRDefault="00C0269F" w:rsidP="00C0269F">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1,06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0269F" w:rsidRPr="00280020" w:rsidRDefault="00C0269F" w:rsidP="00C0269F">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0,95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0269F" w:rsidRPr="00280020" w:rsidRDefault="00C0269F" w:rsidP="00C0269F">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0,74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0269F" w:rsidRPr="00280020" w:rsidRDefault="00C0269F" w:rsidP="00C0269F">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1,63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0269F" w:rsidRPr="00280020" w:rsidRDefault="00C0269F" w:rsidP="00C0269F">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1,63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0269F" w:rsidRPr="00280020" w:rsidRDefault="00C0269F" w:rsidP="00C0269F">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1,63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0269F" w:rsidRPr="00280020" w:rsidRDefault="00C0269F" w:rsidP="00C0269F">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1,63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0269F" w:rsidRPr="00280020" w:rsidRDefault="00C0269F" w:rsidP="00C0269F">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1,63</w:t>
            </w:r>
          </w:p>
        </w:tc>
        <w:tc>
          <w:tcPr>
            <w:tcW w:w="198" w:type="pct"/>
            <w:tcBorders>
              <w:top w:val="nil"/>
              <w:left w:val="nil"/>
              <w:bottom w:val="single" w:sz="4" w:space="0" w:color="auto"/>
              <w:right w:val="single" w:sz="4" w:space="0" w:color="auto"/>
            </w:tcBorders>
            <w:shd w:val="clear" w:color="000000" w:fill="FFFFFF"/>
            <w:vAlign w:val="center"/>
            <w:hideMark/>
          </w:tcPr>
          <w:p w:rsidR="00C0269F" w:rsidRPr="00280020" w:rsidRDefault="00C0269F" w:rsidP="00C0269F">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1,63</w:t>
            </w:r>
          </w:p>
        </w:tc>
        <w:tc>
          <w:tcPr>
            <w:tcW w:w="198" w:type="pct"/>
            <w:tcBorders>
              <w:top w:val="nil"/>
              <w:left w:val="nil"/>
              <w:bottom w:val="single" w:sz="4" w:space="0" w:color="auto"/>
              <w:right w:val="single" w:sz="4" w:space="0" w:color="auto"/>
            </w:tcBorders>
            <w:shd w:val="clear" w:color="000000" w:fill="FFFFFF"/>
            <w:vAlign w:val="center"/>
            <w:hideMark/>
          </w:tcPr>
          <w:p w:rsidR="00C0269F" w:rsidRPr="00280020" w:rsidRDefault="00C0269F" w:rsidP="00C0269F">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1,63</w:t>
            </w:r>
          </w:p>
        </w:tc>
        <w:tc>
          <w:tcPr>
            <w:tcW w:w="198" w:type="pct"/>
            <w:tcBorders>
              <w:top w:val="nil"/>
              <w:left w:val="nil"/>
              <w:bottom w:val="single" w:sz="4" w:space="0" w:color="auto"/>
              <w:right w:val="single" w:sz="4" w:space="0" w:color="auto"/>
            </w:tcBorders>
            <w:shd w:val="clear" w:color="000000" w:fill="FFFFFF"/>
            <w:vAlign w:val="center"/>
            <w:hideMark/>
          </w:tcPr>
          <w:p w:rsidR="00C0269F" w:rsidRPr="00280020" w:rsidRDefault="00C0269F" w:rsidP="00C0269F">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1,63</w:t>
            </w:r>
          </w:p>
        </w:tc>
        <w:tc>
          <w:tcPr>
            <w:tcW w:w="198" w:type="pct"/>
            <w:tcBorders>
              <w:top w:val="nil"/>
              <w:left w:val="nil"/>
              <w:bottom w:val="single" w:sz="4" w:space="0" w:color="auto"/>
              <w:right w:val="single" w:sz="4" w:space="0" w:color="auto"/>
            </w:tcBorders>
            <w:shd w:val="clear" w:color="000000" w:fill="FFFFFF"/>
            <w:vAlign w:val="center"/>
            <w:hideMark/>
          </w:tcPr>
          <w:p w:rsidR="00C0269F" w:rsidRPr="00280020" w:rsidRDefault="00C0269F" w:rsidP="00C0269F">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1,63</w:t>
            </w:r>
          </w:p>
        </w:tc>
        <w:tc>
          <w:tcPr>
            <w:tcW w:w="198" w:type="pct"/>
            <w:tcBorders>
              <w:top w:val="nil"/>
              <w:left w:val="nil"/>
              <w:bottom w:val="single" w:sz="4" w:space="0" w:color="auto"/>
              <w:right w:val="single" w:sz="4" w:space="0" w:color="auto"/>
            </w:tcBorders>
            <w:shd w:val="clear" w:color="000000" w:fill="FFFFFF"/>
            <w:vAlign w:val="center"/>
            <w:hideMark/>
          </w:tcPr>
          <w:p w:rsidR="00C0269F" w:rsidRPr="00280020" w:rsidRDefault="00C0269F" w:rsidP="00C0269F">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1,63</w:t>
            </w:r>
          </w:p>
        </w:tc>
        <w:tc>
          <w:tcPr>
            <w:tcW w:w="198" w:type="pct"/>
            <w:tcBorders>
              <w:top w:val="nil"/>
              <w:left w:val="nil"/>
              <w:bottom w:val="single" w:sz="4" w:space="0" w:color="auto"/>
              <w:right w:val="single" w:sz="4" w:space="0" w:color="auto"/>
            </w:tcBorders>
            <w:shd w:val="clear" w:color="000000" w:fill="FFFFFF"/>
            <w:vAlign w:val="center"/>
            <w:hideMark/>
          </w:tcPr>
          <w:p w:rsidR="00C0269F" w:rsidRPr="00280020" w:rsidRDefault="00C0269F" w:rsidP="00C0269F">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1,63</w:t>
            </w:r>
          </w:p>
        </w:tc>
        <w:tc>
          <w:tcPr>
            <w:tcW w:w="205" w:type="pct"/>
            <w:tcBorders>
              <w:top w:val="nil"/>
              <w:left w:val="nil"/>
              <w:bottom w:val="single" w:sz="4" w:space="0" w:color="auto"/>
              <w:right w:val="single" w:sz="4" w:space="0" w:color="auto"/>
            </w:tcBorders>
            <w:shd w:val="clear" w:color="000000" w:fill="FFFFFF"/>
            <w:vAlign w:val="center"/>
            <w:hideMark/>
          </w:tcPr>
          <w:p w:rsidR="00C0269F" w:rsidRPr="00280020" w:rsidRDefault="00C0269F" w:rsidP="00C0269F">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1,63</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10.</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Количество повреждений (отказов) в тепловых сетях, приводящих к прекращению теплоснабжения потребителей</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Λ</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тс</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ед./год</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C0269F"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11.</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Удельная повреждаемость тепловых сетей</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λ</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тс</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ед./м/год</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C0269F"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3,63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11.1.</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магистральных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λ</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маг</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ед./м/год</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11.2.</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распределительных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λ</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расп</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ед./м/год</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C0269F"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3,63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12.</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Тепловая нагрузка потребителей, присоединенных к тепловым сетям по схеме с непосредственным разбором теплоносителя цели горячего водоснабжения из систем отопления (открытая схема).</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р.откр</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Гкал/ч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13.</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Доля потребителей, присоединенных по открытой схеме</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β</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р.откр</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14.</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Расчетный расход теплоносителя (в соответствии с утвержденным графиком отпуска тепла в тепловые сети)</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G</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тонн/ч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37</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C25F5A"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35</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35</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35</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35</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35</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35</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35</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35</w:t>
            </w:r>
          </w:p>
        </w:tc>
      </w:tr>
      <w:tr w:rsidR="00C25F5A"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25F5A" w:rsidRPr="00280020" w:rsidRDefault="00C25F5A" w:rsidP="00C25F5A">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lastRenderedPageBreak/>
              <w:t>15.</w:t>
            </w:r>
          </w:p>
        </w:tc>
        <w:tc>
          <w:tcPr>
            <w:tcW w:w="1207" w:type="pct"/>
            <w:tcBorders>
              <w:top w:val="single" w:sz="4" w:space="0" w:color="auto"/>
              <w:left w:val="nil"/>
              <w:bottom w:val="single" w:sz="4" w:space="0" w:color="auto"/>
              <w:right w:val="nil"/>
            </w:tcBorders>
            <w:shd w:val="clear" w:color="auto" w:fill="auto"/>
            <w:vAlign w:val="center"/>
            <w:hideMark/>
          </w:tcPr>
          <w:p w:rsidR="00C25F5A" w:rsidRPr="00280020" w:rsidRDefault="00C25F5A" w:rsidP="00C25F5A">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Фактический расход теплоносителя</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25F5A" w:rsidRPr="00280020" w:rsidRDefault="00C25F5A" w:rsidP="00C25F5A">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G</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ф</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C25F5A" w:rsidRPr="00280020" w:rsidRDefault="00C25F5A" w:rsidP="00C25F5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тонн/ч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25F5A" w:rsidRPr="00280020" w:rsidRDefault="00C25F5A" w:rsidP="00C25F5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50</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C25F5A" w:rsidRPr="00280020" w:rsidRDefault="00C25F5A" w:rsidP="00C25F5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25F5A" w:rsidRPr="00280020" w:rsidRDefault="00C25F5A" w:rsidP="00C25F5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25F5A" w:rsidRPr="00280020" w:rsidRDefault="00C25F5A" w:rsidP="00C25F5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25F5A" w:rsidRPr="00280020" w:rsidRDefault="00C25F5A" w:rsidP="00C25F5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25F5A" w:rsidRPr="00280020" w:rsidRDefault="00C25F5A" w:rsidP="00C25F5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25F5A" w:rsidRPr="00280020" w:rsidRDefault="00C25F5A" w:rsidP="00C25F5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25F5A" w:rsidRPr="00280020" w:rsidRDefault="00C25F5A" w:rsidP="00C25F5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25F5A" w:rsidRPr="00280020" w:rsidRDefault="00C25F5A" w:rsidP="00C25F5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50</w:t>
            </w:r>
          </w:p>
        </w:tc>
        <w:tc>
          <w:tcPr>
            <w:tcW w:w="198" w:type="pct"/>
            <w:tcBorders>
              <w:top w:val="nil"/>
              <w:left w:val="nil"/>
              <w:bottom w:val="single" w:sz="4" w:space="0" w:color="auto"/>
              <w:right w:val="single" w:sz="4" w:space="0" w:color="auto"/>
            </w:tcBorders>
            <w:shd w:val="clear" w:color="000000" w:fill="FFFFFF"/>
            <w:vAlign w:val="center"/>
            <w:hideMark/>
          </w:tcPr>
          <w:p w:rsidR="00C25F5A" w:rsidRPr="00280020" w:rsidRDefault="00C25F5A" w:rsidP="00C25F5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50</w:t>
            </w:r>
          </w:p>
        </w:tc>
        <w:tc>
          <w:tcPr>
            <w:tcW w:w="198" w:type="pct"/>
            <w:tcBorders>
              <w:top w:val="nil"/>
              <w:left w:val="nil"/>
              <w:bottom w:val="single" w:sz="4" w:space="0" w:color="auto"/>
              <w:right w:val="single" w:sz="4" w:space="0" w:color="auto"/>
            </w:tcBorders>
            <w:shd w:val="clear" w:color="000000" w:fill="FFFFFF"/>
            <w:vAlign w:val="center"/>
            <w:hideMark/>
          </w:tcPr>
          <w:p w:rsidR="00C25F5A" w:rsidRPr="00280020" w:rsidRDefault="00C25F5A" w:rsidP="00C25F5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50</w:t>
            </w:r>
          </w:p>
        </w:tc>
        <w:tc>
          <w:tcPr>
            <w:tcW w:w="198" w:type="pct"/>
            <w:tcBorders>
              <w:top w:val="nil"/>
              <w:left w:val="nil"/>
              <w:bottom w:val="single" w:sz="4" w:space="0" w:color="auto"/>
              <w:right w:val="single" w:sz="4" w:space="0" w:color="auto"/>
            </w:tcBorders>
            <w:shd w:val="clear" w:color="000000" w:fill="FFFFFF"/>
            <w:vAlign w:val="center"/>
            <w:hideMark/>
          </w:tcPr>
          <w:p w:rsidR="00C25F5A" w:rsidRPr="00280020" w:rsidRDefault="00C25F5A" w:rsidP="00C25F5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50</w:t>
            </w:r>
          </w:p>
        </w:tc>
        <w:tc>
          <w:tcPr>
            <w:tcW w:w="198" w:type="pct"/>
            <w:tcBorders>
              <w:top w:val="nil"/>
              <w:left w:val="nil"/>
              <w:bottom w:val="single" w:sz="4" w:space="0" w:color="auto"/>
              <w:right w:val="single" w:sz="4" w:space="0" w:color="auto"/>
            </w:tcBorders>
            <w:shd w:val="clear" w:color="000000" w:fill="FFFFFF"/>
            <w:vAlign w:val="center"/>
            <w:hideMark/>
          </w:tcPr>
          <w:p w:rsidR="00C25F5A" w:rsidRPr="00280020" w:rsidRDefault="00C25F5A" w:rsidP="00C25F5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50</w:t>
            </w:r>
          </w:p>
        </w:tc>
        <w:tc>
          <w:tcPr>
            <w:tcW w:w="198" w:type="pct"/>
            <w:tcBorders>
              <w:top w:val="nil"/>
              <w:left w:val="nil"/>
              <w:bottom w:val="single" w:sz="4" w:space="0" w:color="auto"/>
              <w:right w:val="single" w:sz="4" w:space="0" w:color="auto"/>
            </w:tcBorders>
            <w:shd w:val="clear" w:color="000000" w:fill="FFFFFF"/>
            <w:vAlign w:val="center"/>
            <w:hideMark/>
          </w:tcPr>
          <w:p w:rsidR="00C25F5A" w:rsidRPr="00280020" w:rsidRDefault="00C25F5A" w:rsidP="00C25F5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50</w:t>
            </w:r>
          </w:p>
        </w:tc>
        <w:tc>
          <w:tcPr>
            <w:tcW w:w="198" w:type="pct"/>
            <w:tcBorders>
              <w:top w:val="nil"/>
              <w:left w:val="nil"/>
              <w:bottom w:val="single" w:sz="4" w:space="0" w:color="auto"/>
              <w:right w:val="single" w:sz="4" w:space="0" w:color="auto"/>
            </w:tcBorders>
            <w:shd w:val="clear" w:color="000000" w:fill="FFFFFF"/>
            <w:vAlign w:val="center"/>
            <w:hideMark/>
          </w:tcPr>
          <w:p w:rsidR="00C25F5A" w:rsidRPr="00280020" w:rsidRDefault="00C25F5A" w:rsidP="00C25F5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50</w:t>
            </w:r>
          </w:p>
        </w:tc>
        <w:tc>
          <w:tcPr>
            <w:tcW w:w="205" w:type="pct"/>
            <w:tcBorders>
              <w:top w:val="nil"/>
              <w:left w:val="nil"/>
              <w:bottom w:val="single" w:sz="4" w:space="0" w:color="auto"/>
              <w:right w:val="single" w:sz="4" w:space="0" w:color="auto"/>
            </w:tcBorders>
            <w:shd w:val="clear" w:color="000000" w:fill="FFFFFF"/>
            <w:vAlign w:val="center"/>
            <w:hideMark/>
          </w:tcPr>
          <w:p w:rsidR="00C25F5A" w:rsidRPr="00280020" w:rsidRDefault="00C25F5A" w:rsidP="00C25F5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50</w:t>
            </w:r>
          </w:p>
        </w:tc>
      </w:tr>
      <w:tr w:rsidR="00C25F5A"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C25F5A" w:rsidRPr="00280020" w:rsidRDefault="00C25F5A" w:rsidP="00C25F5A">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16.</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C25F5A" w:rsidRPr="00280020" w:rsidRDefault="00C25F5A" w:rsidP="00C25F5A">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Удельный расход теплоносителя на передачу тепловой энергии в горячей воде</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25F5A" w:rsidRPr="00280020" w:rsidRDefault="00C25F5A" w:rsidP="00C25F5A">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g</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ф</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C25F5A" w:rsidRPr="00280020" w:rsidRDefault="00C25F5A" w:rsidP="00C25F5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тонн/Гкал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25F5A" w:rsidRPr="00280020" w:rsidRDefault="00C25F5A" w:rsidP="00C25F5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C25F5A" w:rsidRPr="00280020" w:rsidRDefault="00C25F5A" w:rsidP="00C25F5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25F5A" w:rsidRPr="00280020" w:rsidRDefault="00C25F5A" w:rsidP="00C25F5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25F5A" w:rsidRPr="00C25F5A" w:rsidRDefault="00C25F5A" w:rsidP="00C25F5A">
            <w:pPr>
              <w:ind w:firstLine="0"/>
              <w:jc w:val="center"/>
              <w:rPr>
                <w:rFonts w:eastAsia="Times New Roman" w:cs="Times New Roman"/>
                <w:b/>
                <w:color w:val="000000"/>
                <w:sz w:val="20"/>
                <w:szCs w:val="20"/>
                <w:lang w:eastAsia="ru-RU"/>
              </w:rPr>
            </w:pPr>
            <w:r w:rsidRPr="00C25F5A">
              <w:rPr>
                <w:rFonts w:eastAsia="Times New Roman" w:cs="Times New Roman"/>
                <w:b/>
                <w:color w:val="000000"/>
                <w:sz w:val="20"/>
                <w:szCs w:val="20"/>
                <w:lang w:eastAsia="ru-RU"/>
              </w:rPr>
              <w:t>40,0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25F5A" w:rsidRPr="00C25F5A" w:rsidRDefault="00C25F5A" w:rsidP="00C25F5A">
            <w:pPr>
              <w:ind w:firstLine="0"/>
              <w:jc w:val="center"/>
              <w:rPr>
                <w:rFonts w:eastAsia="Times New Roman" w:cs="Times New Roman"/>
                <w:b/>
                <w:color w:val="000000"/>
                <w:sz w:val="20"/>
                <w:szCs w:val="20"/>
                <w:lang w:eastAsia="ru-RU"/>
              </w:rPr>
            </w:pPr>
            <w:r w:rsidRPr="00C25F5A">
              <w:rPr>
                <w:rFonts w:eastAsia="Times New Roman" w:cs="Times New Roman"/>
                <w:b/>
                <w:color w:val="000000"/>
                <w:sz w:val="20"/>
                <w:szCs w:val="20"/>
                <w:lang w:eastAsia="ru-RU"/>
              </w:rPr>
              <w:t>40,0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25F5A" w:rsidRPr="00280020" w:rsidRDefault="00C25F5A" w:rsidP="00C25F5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25F5A" w:rsidRPr="00280020" w:rsidRDefault="00C25F5A" w:rsidP="00C25F5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25F5A" w:rsidRPr="00280020" w:rsidRDefault="00C25F5A" w:rsidP="00C25F5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25F5A" w:rsidRPr="00280020" w:rsidRDefault="00C25F5A" w:rsidP="00C25F5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8" w:type="pct"/>
            <w:tcBorders>
              <w:top w:val="nil"/>
              <w:left w:val="nil"/>
              <w:bottom w:val="single" w:sz="4" w:space="0" w:color="auto"/>
              <w:right w:val="single" w:sz="4" w:space="0" w:color="auto"/>
            </w:tcBorders>
            <w:shd w:val="clear" w:color="000000" w:fill="FFFFFF"/>
            <w:vAlign w:val="center"/>
            <w:hideMark/>
          </w:tcPr>
          <w:p w:rsidR="00C25F5A" w:rsidRPr="00280020" w:rsidRDefault="00C25F5A" w:rsidP="00C25F5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8" w:type="pct"/>
            <w:tcBorders>
              <w:top w:val="nil"/>
              <w:left w:val="nil"/>
              <w:bottom w:val="single" w:sz="4" w:space="0" w:color="auto"/>
              <w:right w:val="single" w:sz="4" w:space="0" w:color="auto"/>
            </w:tcBorders>
            <w:shd w:val="clear" w:color="000000" w:fill="FFFFFF"/>
            <w:vAlign w:val="center"/>
            <w:hideMark/>
          </w:tcPr>
          <w:p w:rsidR="00C25F5A" w:rsidRPr="00280020" w:rsidRDefault="00C25F5A" w:rsidP="00C25F5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8" w:type="pct"/>
            <w:tcBorders>
              <w:top w:val="nil"/>
              <w:left w:val="nil"/>
              <w:bottom w:val="single" w:sz="4" w:space="0" w:color="auto"/>
              <w:right w:val="single" w:sz="4" w:space="0" w:color="auto"/>
            </w:tcBorders>
            <w:shd w:val="clear" w:color="000000" w:fill="FFFFFF"/>
            <w:vAlign w:val="center"/>
            <w:hideMark/>
          </w:tcPr>
          <w:p w:rsidR="00C25F5A" w:rsidRPr="00280020" w:rsidRDefault="00C25F5A" w:rsidP="00C25F5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8" w:type="pct"/>
            <w:tcBorders>
              <w:top w:val="nil"/>
              <w:left w:val="nil"/>
              <w:bottom w:val="single" w:sz="4" w:space="0" w:color="auto"/>
              <w:right w:val="single" w:sz="4" w:space="0" w:color="auto"/>
            </w:tcBorders>
            <w:shd w:val="clear" w:color="000000" w:fill="FFFFFF"/>
            <w:vAlign w:val="center"/>
            <w:hideMark/>
          </w:tcPr>
          <w:p w:rsidR="00C25F5A" w:rsidRPr="00280020" w:rsidRDefault="00C25F5A" w:rsidP="00C25F5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8" w:type="pct"/>
            <w:tcBorders>
              <w:top w:val="nil"/>
              <w:left w:val="nil"/>
              <w:bottom w:val="single" w:sz="4" w:space="0" w:color="auto"/>
              <w:right w:val="single" w:sz="4" w:space="0" w:color="auto"/>
            </w:tcBorders>
            <w:shd w:val="clear" w:color="000000" w:fill="FFFFFF"/>
            <w:vAlign w:val="center"/>
            <w:hideMark/>
          </w:tcPr>
          <w:p w:rsidR="00C25F5A" w:rsidRPr="00280020" w:rsidRDefault="00C25F5A" w:rsidP="00C25F5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8" w:type="pct"/>
            <w:tcBorders>
              <w:top w:val="nil"/>
              <w:left w:val="nil"/>
              <w:bottom w:val="single" w:sz="4" w:space="0" w:color="auto"/>
              <w:right w:val="single" w:sz="4" w:space="0" w:color="auto"/>
            </w:tcBorders>
            <w:shd w:val="clear" w:color="000000" w:fill="FFFFFF"/>
            <w:vAlign w:val="center"/>
            <w:hideMark/>
          </w:tcPr>
          <w:p w:rsidR="00C25F5A" w:rsidRPr="00280020" w:rsidRDefault="00C25F5A" w:rsidP="00C25F5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205" w:type="pct"/>
            <w:tcBorders>
              <w:top w:val="nil"/>
              <w:left w:val="nil"/>
              <w:bottom w:val="single" w:sz="4" w:space="0" w:color="auto"/>
              <w:right w:val="single" w:sz="4" w:space="0" w:color="auto"/>
            </w:tcBorders>
            <w:shd w:val="clear" w:color="000000" w:fill="FFFFFF"/>
            <w:vAlign w:val="center"/>
            <w:hideMark/>
          </w:tcPr>
          <w:p w:rsidR="00C25F5A" w:rsidRPr="00280020" w:rsidRDefault="00C25F5A" w:rsidP="00C25F5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17.</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Нормативная подпитка тепловой сети</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ΔG</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н</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тонн/ч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0,03</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0,03</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0,03</w:t>
            </w:r>
          </w:p>
        </w:tc>
      </w:tr>
      <w:tr w:rsidR="0058495F"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18.</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Фактическая подпитка тепловой сети</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ΔG</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ф</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тонн/ч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w:t>
            </w:r>
          </w:p>
        </w:tc>
      </w:tr>
      <w:tr w:rsidR="00C25F5A"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25F5A" w:rsidRPr="00280020" w:rsidRDefault="00C25F5A" w:rsidP="00C25F5A">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19.</w:t>
            </w:r>
          </w:p>
        </w:tc>
        <w:tc>
          <w:tcPr>
            <w:tcW w:w="1207" w:type="pct"/>
            <w:tcBorders>
              <w:top w:val="single" w:sz="4" w:space="0" w:color="auto"/>
              <w:left w:val="nil"/>
              <w:bottom w:val="single" w:sz="4" w:space="0" w:color="auto"/>
              <w:right w:val="nil"/>
            </w:tcBorders>
            <w:shd w:val="clear" w:color="auto" w:fill="auto"/>
            <w:vAlign w:val="center"/>
            <w:hideMark/>
          </w:tcPr>
          <w:p w:rsidR="00C25F5A" w:rsidRPr="00280020" w:rsidRDefault="00C25F5A" w:rsidP="00C25F5A">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Расход электроэнергии на передачу тепловой энергии и теплоносителя</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25F5A" w:rsidRPr="00280020" w:rsidRDefault="00C25F5A" w:rsidP="00C25F5A">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E</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ф</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C25F5A" w:rsidRPr="00280020" w:rsidRDefault="00C25F5A" w:rsidP="00C25F5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млн. кВт-ч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25F5A" w:rsidRPr="00280020" w:rsidRDefault="00C25F5A" w:rsidP="00C25F5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C25F5A" w:rsidRPr="00280020" w:rsidRDefault="00C25F5A" w:rsidP="00C25F5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25F5A" w:rsidRPr="00280020" w:rsidRDefault="00C25F5A" w:rsidP="00C25F5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25F5A" w:rsidRPr="00280020" w:rsidRDefault="00C25F5A" w:rsidP="00C25F5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25F5A" w:rsidRPr="00280020" w:rsidRDefault="00C25F5A" w:rsidP="00C25F5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25F5A" w:rsidRPr="00280020" w:rsidRDefault="00C25F5A" w:rsidP="00C25F5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25F5A" w:rsidRPr="00280020" w:rsidRDefault="00C25F5A" w:rsidP="00C25F5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25F5A" w:rsidRPr="00280020" w:rsidRDefault="00C25F5A" w:rsidP="00C25F5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25F5A" w:rsidRPr="00280020" w:rsidRDefault="00C25F5A" w:rsidP="00C25F5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C25F5A" w:rsidRPr="00280020" w:rsidRDefault="00C25F5A" w:rsidP="00C25F5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C25F5A" w:rsidRPr="00280020" w:rsidRDefault="00C25F5A" w:rsidP="00C25F5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C25F5A" w:rsidRPr="00280020" w:rsidRDefault="00C25F5A" w:rsidP="00C25F5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C25F5A" w:rsidRPr="00280020" w:rsidRDefault="00C25F5A" w:rsidP="00C25F5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C25F5A" w:rsidRPr="00280020" w:rsidRDefault="00C25F5A" w:rsidP="00C25F5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C25F5A" w:rsidRPr="00280020" w:rsidRDefault="00C25F5A" w:rsidP="00C25F5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C25F5A" w:rsidRPr="00280020" w:rsidRDefault="00C25F5A" w:rsidP="00C25F5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C25F5A"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C25F5A" w:rsidRPr="00280020" w:rsidRDefault="00C25F5A" w:rsidP="00C25F5A">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20.</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C25F5A" w:rsidRPr="00280020" w:rsidRDefault="00C25F5A" w:rsidP="00C25F5A">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Удельный расход электроэнергии на передачу тепловой энергии</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25F5A" w:rsidRPr="00280020" w:rsidRDefault="00C25F5A" w:rsidP="00C25F5A">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e</w:t>
            </w:r>
            <w:r w:rsidRPr="00280020">
              <w:rPr>
                <w:rFonts w:eastAsia="Times New Roman" w:cs="Times New Roman"/>
                <w:i/>
                <w:iCs/>
                <w:color w:val="000000"/>
                <w:sz w:val="20"/>
                <w:szCs w:val="20"/>
                <w:vertAlign w:val="subscript"/>
                <w:lang w:eastAsia="ru-RU"/>
              </w:rPr>
              <w:t>тн.j</w:t>
            </w:r>
            <w:r w:rsidRPr="00280020">
              <w:rPr>
                <w:rFonts w:eastAsia="Times New Roman" w:cs="Times New Roman"/>
                <w:i/>
                <w:iCs/>
                <w:color w:val="000000"/>
                <w:sz w:val="20"/>
                <w:szCs w:val="20"/>
                <w:vertAlign w:val="superscript"/>
                <w:lang w:eastAsia="ru-RU"/>
              </w:rPr>
              <w:t>ф</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C25F5A" w:rsidRPr="00280020" w:rsidRDefault="00C25F5A" w:rsidP="00C25F5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кВт-ч/Гкал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25F5A" w:rsidRPr="00280020" w:rsidRDefault="00C25F5A" w:rsidP="00C25F5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C25F5A" w:rsidRPr="00280020" w:rsidRDefault="00C25F5A" w:rsidP="00C25F5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25F5A" w:rsidRPr="00280020" w:rsidRDefault="00C25F5A" w:rsidP="00C25F5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25F5A" w:rsidRPr="00280020" w:rsidRDefault="00C25F5A" w:rsidP="00C25F5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25F5A" w:rsidRPr="00280020" w:rsidRDefault="00C25F5A" w:rsidP="00C25F5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25F5A" w:rsidRPr="00280020" w:rsidRDefault="00C25F5A" w:rsidP="00C25F5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25F5A" w:rsidRPr="00280020" w:rsidRDefault="00C25F5A" w:rsidP="00C25F5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25F5A" w:rsidRPr="00280020" w:rsidRDefault="00C25F5A" w:rsidP="00C25F5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25F5A" w:rsidRPr="00280020" w:rsidRDefault="00C25F5A" w:rsidP="00C25F5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C25F5A" w:rsidRPr="00280020" w:rsidRDefault="00C25F5A" w:rsidP="00C25F5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C25F5A" w:rsidRPr="00280020" w:rsidRDefault="00C25F5A" w:rsidP="00C25F5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C25F5A" w:rsidRPr="00280020" w:rsidRDefault="00C25F5A" w:rsidP="00C25F5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C25F5A" w:rsidRPr="00280020" w:rsidRDefault="00C25F5A" w:rsidP="00C25F5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C25F5A" w:rsidRPr="00280020" w:rsidRDefault="00C25F5A" w:rsidP="00C25F5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C25F5A" w:rsidRPr="00280020" w:rsidRDefault="00C25F5A" w:rsidP="00C25F5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C25F5A" w:rsidRPr="00280020" w:rsidRDefault="00C25F5A" w:rsidP="00C25F5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284AC0" w:rsidRPr="00280020" w:rsidTr="00A92C30">
        <w:trPr>
          <w:trHeight w:val="20"/>
        </w:trPr>
        <w:tc>
          <w:tcPr>
            <w:tcW w:w="5000" w:type="pct"/>
            <w:gridSpan w:val="21"/>
            <w:tcBorders>
              <w:top w:val="single" w:sz="4" w:space="0" w:color="auto"/>
              <w:left w:val="single" w:sz="4" w:space="0" w:color="auto"/>
              <w:bottom w:val="single" w:sz="4" w:space="0" w:color="auto"/>
              <w:right w:val="single" w:sz="4" w:space="0" w:color="auto"/>
            </w:tcBorders>
            <w:shd w:val="clear" w:color="auto" w:fill="auto"/>
            <w:vAlign w:val="center"/>
            <w:hideMark/>
          </w:tcPr>
          <w:p w:rsidR="00284AC0" w:rsidRPr="00280020" w:rsidRDefault="00284AC0" w:rsidP="00284AC0">
            <w:pPr>
              <w:ind w:firstLine="0"/>
              <w:jc w:val="center"/>
              <w:rPr>
                <w:rFonts w:eastAsia="Times New Roman" w:cs="Times New Roman"/>
                <w:b/>
                <w:bCs/>
                <w:color w:val="000000"/>
                <w:sz w:val="20"/>
                <w:szCs w:val="20"/>
                <w:lang w:eastAsia="ru-RU"/>
              </w:rPr>
            </w:pPr>
            <w:r w:rsidRPr="00280020">
              <w:rPr>
                <w:rFonts w:eastAsia="Times New Roman" w:cs="Times New Roman"/>
                <w:b/>
                <w:bCs/>
                <w:color w:val="000000"/>
                <w:sz w:val="20"/>
                <w:szCs w:val="20"/>
                <w:lang w:eastAsia="ru-RU"/>
              </w:rPr>
              <w:t>Котельная улица Солоница, 5: МУП г. Костромы "Городские сети"</w:t>
            </w:r>
          </w:p>
        </w:tc>
      </w:tr>
      <w:tr w:rsidR="00C0269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0269F" w:rsidRPr="00280020" w:rsidRDefault="00C0269F" w:rsidP="00C0269F">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w:t>
            </w:r>
          </w:p>
        </w:tc>
        <w:tc>
          <w:tcPr>
            <w:tcW w:w="1207" w:type="pct"/>
            <w:tcBorders>
              <w:top w:val="single" w:sz="4" w:space="0" w:color="auto"/>
              <w:left w:val="nil"/>
              <w:bottom w:val="single" w:sz="4" w:space="0" w:color="auto"/>
              <w:right w:val="nil"/>
            </w:tcBorders>
            <w:shd w:val="clear" w:color="auto" w:fill="auto"/>
            <w:vAlign w:val="center"/>
            <w:hideMark/>
          </w:tcPr>
          <w:p w:rsidR="00C0269F" w:rsidRPr="00280020" w:rsidRDefault="00C0269F" w:rsidP="00C0269F">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Протяженность тепловых сетей, в т.ч.:</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0269F" w:rsidRPr="00280020" w:rsidRDefault="00C0269F" w:rsidP="00C0269F">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L</w:t>
            </w:r>
            <w:r w:rsidRPr="00280020">
              <w:rPr>
                <w:rFonts w:eastAsia="Times New Roman" w:cs="Times New Roman"/>
                <w:i/>
                <w:iCs/>
                <w:color w:val="000000"/>
                <w:sz w:val="20"/>
                <w:szCs w:val="20"/>
                <w:vertAlign w:val="subscript"/>
                <w:lang w:eastAsia="ru-RU"/>
              </w:rPr>
              <w:t>j</w:t>
            </w:r>
          </w:p>
        </w:tc>
        <w:tc>
          <w:tcPr>
            <w:tcW w:w="239" w:type="pct"/>
            <w:tcBorders>
              <w:top w:val="single" w:sz="4" w:space="0" w:color="auto"/>
              <w:left w:val="nil"/>
              <w:bottom w:val="single" w:sz="4" w:space="0" w:color="auto"/>
              <w:right w:val="nil"/>
            </w:tcBorders>
            <w:shd w:val="clear" w:color="auto" w:fill="auto"/>
            <w:vAlign w:val="center"/>
            <w:hideMark/>
          </w:tcPr>
          <w:p w:rsidR="00C0269F" w:rsidRPr="00280020" w:rsidRDefault="00C0269F" w:rsidP="00C0269F">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км</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0269F" w:rsidRPr="00280020" w:rsidRDefault="00C0269F" w:rsidP="00C0269F">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1,34</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C0269F" w:rsidRPr="00280020" w:rsidRDefault="00C0269F" w:rsidP="00C0269F">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1,34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0269F" w:rsidRPr="00280020" w:rsidRDefault="00C0269F" w:rsidP="00C0269F">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1,34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0269F" w:rsidRPr="00280020" w:rsidRDefault="00C0269F" w:rsidP="00C0269F">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1,34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0269F" w:rsidRPr="00280020" w:rsidRDefault="00C0269F" w:rsidP="00C0269F">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0,674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0269F" w:rsidRPr="00280020" w:rsidRDefault="00C0269F" w:rsidP="00C0269F">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0,674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0269F" w:rsidRPr="00280020" w:rsidRDefault="00C0269F" w:rsidP="00C0269F">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0,674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0269F" w:rsidRPr="00280020" w:rsidRDefault="00C0269F" w:rsidP="00C0269F">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0,674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0269F" w:rsidRPr="00280020" w:rsidRDefault="00C0269F" w:rsidP="00C0269F">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0,674</w:t>
            </w:r>
          </w:p>
        </w:tc>
        <w:tc>
          <w:tcPr>
            <w:tcW w:w="198" w:type="pct"/>
            <w:tcBorders>
              <w:top w:val="nil"/>
              <w:left w:val="nil"/>
              <w:bottom w:val="single" w:sz="4" w:space="0" w:color="auto"/>
              <w:right w:val="single" w:sz="4" w:space="0" w:color="auto"/>
            </w:tcBorders>
            <w:shd w:val="clear" w:color="000000" w:fill="FFFFFF"/>
            <w:vAlign w:val="center"/>
            <w:hideMark/>
          </w:tcPr>
          <w:p w:rsidR="00C0269F" w:rsidRPr="00280020" w:rsidRDefault="00C0269F" w:rsidP="00C0269F">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0,674</w:t>
            </w:r>
          </w:p>
        </w:tc>
        <w:tc>
          <w:tcPr>
            <w:tcW w:w="198" w:type="pct"/>
            <w:tcBorders>
              <w:top w:val="nil"/>
              <w:left w:val="nil"/>
              <w:bottom w:val="single" w:sz="4" w:space="0" w:color="auto"/>
              <w:right w:val="single" w:sz="4" w:space="0" w:color="auto"/>
            </w:tcBorders>
            <w:shd w:val="clear" w:color="000000" w:fill="FFFFFF"/>
            <w:vAlign w:val="center"/>
            <w:hideMark/>
          </w:tcPr>
          <w:p w:rsidR="00C0269F" w:rsidRPr="00280020" w:rsidRDefault="00C0269F" w:rsidP="00C0269F">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0,674</w:t>
            </w:r>
          </w:p>
        </w:tc>
        <w:tc>
          <w:tcPr>
            <w:tcW w:w="198" w:type="pct"/>
            <w:tcBorders>
              <w:top w:val="nil"/>
              <w:left w:val="nil"/>
              <w:bottom w:val="single" w:sz="4" w:space="0" w:color="auto"/>
              <w:right w:val="single" w:sz="4" w:space="0" w:color="auto"/>
            </w:tcBorders>
            <w:shd w:val="clear" w:color="000000" w:fill="FFFFFF"/>
            <w:vAlign w:val="center"/>
            <w:hideMark/>
          </w:tcPr>
          <w:p w:rsidR="00C0269F" w:rsidRPr="00280020" w:rsidRDefault="00C0269F" w:rsidP="00C0269F">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0,674</w:t>
            </w:r>
          </w:p>
        </w:tc>
        <w:tc>
          <w:tcPr>
            <w:tcW w:w="198" w:type="pct"/>
            <w:tcBorders>
              <w:top w:val="nil"/>
              <w:left w:val="nil"/>
              <w:bottom w:val="single" w:sz="4" w:space="0" w:color="auto"/>
              <w:right w:val="single" w:sz="4" w:space="0" w:color="auto"/>
            </w:tcBorders>
            <w:shd w:val="clear" w:color="000000" w:fill="FFFFFF"/>
            <w:vAlign w:val="center"/>
            <w:hideMark/>
          </w:tcPr>
          <w:p w:rsidR="00C0269F" w:rsidRPr="00280020" w:rsidRDefault="00C0269F" w:rsidP="00C0269F">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0,674</w:t>
            </w:r>
          </w:p>
        </w:tc>
        <w:tc>
          <w:tcPr>
            <w:tcW w:w="198" w:type="pct"/>
            <w:tcBorders>
              <w:top w:val="nil"/>
              <w:left w:val="nil"/>
              <w:bottom w:val="single" w:sz="4" w:space="0" w:color="auto"/>
              <w:right w:val="single" w:sz="4" w:space="0" w:color="auto"/>
            </w:tcBorders>
            <w:shd w:val="clear" w:color="000000" w:fill="FFFFFF"/>
            <w:vAlign w:val="center"/>
            <w:hideMark/>
          </w:tcPr>
          <w:p w:rsidR="00C0269F" w:rsidRPr="00280020" w:rsidRDefault="00C0269F" w:rsidP="00C0269F">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0,674</w:t>
            </w:r>
          </w:p>
        </w:tc>
        <w:tc>
          <w:tcPr>
            <w:tcW w:w="198" w:type="pct"/>
            <w:tcBorders>
              <w:top w:val="nil"/>
              <w:left w:val="nil"/>
              <w:bottom w:val="single" w:sz="4" w:space="0" w:color="auto"/>
              <w:right w:val="single" w:sz="4" w:space="0" w:color="auto"/>
            </w:tcBorders>
            <w:shd w:val="clear" w:color="000000" w:fill="FFFFFF"/>
            <w:vAlign w:val="center"/>
            <w:hideMark/>
          </w:tcPr>
          <w:p w:rsidR="00C0269F" w:rsidRPr="00280020" w:rsidRDefault="00C0269F" w:rsidP="00C0269F">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0,674</w:t>
            </w:r>
          </w:p>
        </w:tc>
        <w:tc>
          <w:tcPr>
            <w:tcW w:w="205" w:type="pct"/>
            <w:tcBorders>
              <w:top w:val="nil"/>
              <w:left w:val="nil"/>
              <w:bottom w:val="single" w:sz="4" w:space="0" w:color="auto"/>
              <w:right w:val="single" w:sz="4" w:space="0" w:color="auto"/>
            </w:tcBorders>
            <w:shd w:val="clear" w:color="000000" w:fill="FFFFFF"/>
            <w:vAlign w:val="center"/>
            <w:hideMark/>
          </w:tcPr>
          <w:p w:rsidR="00C0269F" w:rsidRPr="00280020" w:rsidRDefault="00C0269F" w:rsidP="00C0269F">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0,674</w:t>
            </w:r>
          </w:p>
        </w:tc>
      </w:tr>
      <w:tr w:rsidR="00C0269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0269F" w:rsidRPr="00280020" w:rsidRDefault="00C0269F" w:rsidP="00C0269F">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1.1.</w:t>
            </w:r>
          </w:p>
        </w:tc>
        <w:tc>
          <w:tcPr>
            <w:tcW w:w="1207" w:type="pct"/>
            <w:tcBorders>
              <w:top w:val="single" w:sz="4" w:space="0" w:color="auto"/>
              <w:left w:val="nil"/>
              <w:bottom w:val="single" w:sz="4" w:space="0" w:color="auto"/>
              <w:right w:val="nil"/>
            </w:tcBorders>
            <w:shd w:val="clear" w:color="auto" w:fill="auto"/>
            <w:vAlign w:val="center"/>
            <w:hideMark/>
          </w:tcPr>
          <w:p w:rsidR="00C0269F" w:rsidRPr="00280020" w:rsidRDefault="00C0269F" w:rsidP="00C0269F">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магистральных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0269F" w:rsidRPr="00280020" w:rsidRDefault="00C0269F" w:rsidP="00C0269F">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L</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маг</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C0269F" w:rsidRPr="00280020" w:rsidRDefault="00C0269F" w:rsidP="00C0269F">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км</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0269F" w:rsidRPr="00280020" w:rsidRDefault="00C0269F" w:rsidP="00C0269F">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C0269F" w:rsidRPr="00280020" w:rsidRDefault="00C0269F" w:rsidP="00C0269F">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0269F" w:rsidRPr="00280020" w:rsidRDefault="00C0269F" w:rsidP="00C0269F">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0269F" w:rsidRPr="00280020" w:rsidRDefault="00C0269F" w:rsidP="00C0269F">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0269F" w:rsidRPr="00280020" w:rsidRDefault="00C0269F" w:rsidP="00C0269F">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0269F" w:rsidRPr="00280020" w:rsidRDefault="00C0269F" w:rsidP="00C0269F">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0269F" w:rsidRPr="00280020" w:rsidRDefault="00C0269F" w:rsidP="00C0269F">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0269F" w:rsidRPr="00280020" w:rsidRDefault="00C0269F" w:rsidP="00C0269F">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0269F" w:rsidRPr="00280020" w:rsidRDefault="00C0269F" w:rsidP="00C0269F">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C0269F" w:rsidRPr="00280020" w:rsidRDefault="00C0269F" w:rsidP="00C0269F">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C0269F" w:rsidRPr="00280020" w:rsidRDefault="00C0269F" w:rsidP="00C0269F">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C0269F" w:rsidRPr="00280020" w:rsidRDefault="00C0269F" w:rsidP="00C0269F">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C0269F" w:rsidRPr="00280020" w:rsidRDefault="00C0269F" w:rsidP="00C0269F">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C0269F" w:rsidRPr="00280020" w:rsidRDefault="00C0269F" w:rsidP="00C0269F">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C0269F" w:rsidRPr="00280020" w:rsidRDefault="00C0269F" w:rsidP="00C0269F">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C0269F" w:rsidRPr="00280020" w:rsidRDefault="00C0269F" w:rsidP="00C0269F">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C0269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0269F" w:rsidRPr="00280020" w:rsidRDefault="00C0269F" w:rsidP="00C0269F">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1.2.</w:t>
            </w:r>
          </w:p>
        </w:tc>
        <w:tc>
          <w:tcPr>
            <w:tcW w:w="1207" w:type="pct"/>
            <w:tcBorders>
              <w:top w:val="single" w:sz="4" w:space="0" w:color="auto"/>
              <w:left w:val="nil"/>
              <w:bottom w:val="single" w:sz="4" w:space="0" w:color="auto"/>
              <w:right w:val="nil"/>
            </w:tcBorders>
            <w:shd w:val="clear" w:color="auto" w:fill="auto"/>
            <w:vAlign w:val="center"/>
            <w:hideMark/>
          </w:tcPr>
          <w:p w:rsidR="00C0269F" w:rsidRPr="00280020" w:rsidRDefault="00C0269F" w:rsidP="00C0269F">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распределительных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0269F" w:rsidRPr="00280020" w:rsidRDefault="00C0269F" w:rsidP="00C0269F">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L</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расп</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C0269F" w:rsidRPr="00280020" w:rsidRDefault="00C0269F" w:rsidP="00C0269F">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км</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0269F" w:rsidRPr="00280020" w:rsidRDefault="00C0269F" w:rsidP="00C0269F">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1,34</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C0269F" w:rsidRPr="00280020" w:rsidRDefault="00C0269F" w:rsidP="00C0269F">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1,34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0269F" w:rsidRPr="00280020" w:rsidRDefault="00C0269F" w:rsidP="00C0269F">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1,34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0269F" w:rsidRPr="00280020" w:rsidRDefault="00C0269F" w:rsidP="00C0269F">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1,34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0269F" w:rsidRPr="00280020" w:rsidRDefault="00C0269F" w:rsidP="00C0269F">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0,674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0269F" w:rsidRPr="00280020" w:rsidRDefault="00C0269F" w:rsidP="00C0269F">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0,674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0269F" w:rsidRPr="00280020" w:rsidRDefault="00C0269F" w:rsidP="00C0269F">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0,674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0269F" w:rsidRPr="00280020" w:rsidRDefault="00C0269F" w:rsidP="00C0269F">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0,674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0269F" w:rsidRPr="00280020" w:rsidRDefault="00C0269F" w:rsidP="00C0269F">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0,674</w:t>
            </w:r>
          </w:p>
        </w:tc>
        <w:tc>
          <w:tcPr>
            <w:tcW w:w="198" w:type="pct"/>
            <w:tcBorders>
              <w:top w:val="nil"/>
              <w:left w:val="nil"/>
              <w:bottom w:val="single" w:sz="4" w:space="0" w:color="auto"/>
              <w:right w:val="single" w:sz="4" w:space="0" w:color="auto"/>
            </w:tcBorders>
            <w:shd w:val="clear" w:color="000000" w:fill="FFFFFF"/>
            <w:vAlign w:val="center"/>
            <w:hideMark/>
          </w:tcPr>
          <w:p w:rsidR="00C0269F" w:rsidRPr="00280020" w:rsidRDefault="00C0269F" w:rsidP="00C0269F">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0,674</w:t>
            </w:r>
          </w:p>
        </w:tc>
        <w:tc>
          <w:tcPr>
            <w:tcW w:w="198" w:type="pct"/>
            <w:tcBorders>
              <w:top w:val="nil"/>
              <w:left w:val="nil"/>
              <w:bottom w:val="single" w:sz="4" w:space="0" w:color="auto"/>
              <w:right w:val="single" w:sz="4" w:space="0" w:color="auto"/>
            </w:tcBorders>
            <w:shd w:val="clear" w:color="000000" w:fill="FFFFFF"/>
            <w:vAlign w:val="center"/>
            <w:hideMark/>
          </w:tcPr>
          <w:p w:rsidR="00C0269F" w:rsidRPr="00280020" w:rsidRDefault="00C0269F" w:rsidP="00C0269F">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0,674</w:t>
            </w:r>
          </w:p>
        </w:tc>
        <w:tc>
          <w:tcPr>
            <w:tcW w:w="198" w:type="pct"/>
            <w:tcBorders>
              <w:top w:val="nil"/>
              <w:left w:val="nil"/>
              <w:bottom w:val="single" w:sz="4" w:space="0" w:color="auto"/>
              <w:right w:val="single" w:sz="4" w:space="0" w:color="auto"/>
            </w:tcBorders>
            <w:shd w:val="clear" w:color="000000" w:fill="FFFFFF"/>
            <w:vAlign w:val="center"/>
            <w:hideMark/>
          </w:tcPr>
          <w:p w:rsidR="00C0269F" w:rsidRPr="00280020" w:rsidRDefault="00C0269F" w:rsidP="00C0269F">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0,674</w:t>
            </w:r>
          </w:p>
        </w:tc>
        <w:tc>
          <w:tcPr>
            <w:tcW w:w="198" w:type="pct"/>
            <w:tcBorders>
              <w:top w:val="nil"/>
              <w:left w:val="nil"/>
              <w:bottom w:val="single" w:sz="4" w:space="0" w:color="auto"/>
              <w:right w:val="single" w:sz="4" w:space="0" w:color="auto"/>
            </w:tcBorders>
            <w:shd w:val="clear" w:color="000000" w:fill="FFFFFF"/>
            <w:vAlign w:val="center"/>
            <w:hideMark/>
          </w:tcPr>
          <w:p w:rsidR="00C0269F" w:rsidRPr="00280020" w:rsidRDefault="00C0269F" w:rsidP="00C0269F">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0,674</w:t>
            </w:r>
          </w:p>
        </w:tc>
        <w:tc>
          <w:tcPr>
            <w:tcW w:w="198" w:type="pct"/>
            <w:tcBorders>
              <w:top w:val="nil"/>
              <w:left w:val="nil"/>
              <w:bottom w:val="single" w:sz="4" w:space="0" w:color="auto"/>
              <w:right w:val="single" w:sz="4" w:space="0" w:color="auto"/>
            </w:tcBorders>
            <w:shd w:val="clear" w:color="000000" w:fill="FFFFFF"/>
            <w:vAlign w:val="center"/>
            <w:hideMark/>
          </w:tcPr>
          <w:p w:rsidR="00C0269F" w:rsidRPr="00280020" w:rsidRDefault="00C0269F" w:rsidP="00C0269F">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0,674</w:t>
            </w:r>
          </w:p>
        </w:tc>
        <w:tc>
          <w:tcPr>
            <w:tcW w:w="198" w:type="pct"/>
            <w:tcBorders>
              <w:top w:val="nil"/>
              <w:left w:val="nil"/>
              <w:bottom w:val="single" w:sz="4" w:space="0" w:color="auto"/>
              <w:right w:val="single" w:sz="4" w:space="0" w:color="auto"/>
            </w:tcBorders>
            <w:shd w:val="clear" w:color="000000" w:fill="FFFFFF"/>
            <w:vAlign w:val="center"/>
            <w:hideMark/>
          </w:tcPr>
          <w:p w:rsidR="00C0269F" w:rsidRPr="00280020" w:rsidRDefault="00C0269F" w:rsidP="00C0269F">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0,674</w:t>
            </w:r>
          </w:p>
        </w:tc>
        <w:tc>
          <w:tcPr>
            <w:tcW w:w="205" w:type="pct"/>
            <w:tcBorders>
              <w:top w:val="nil"/>
              <w:left w:val="nil"/>
              <w:bottom w:val="single" w:sz="4" w:space="0" w:color="auto"/>
              <w:right w:val="single" w:sz="4" w:space="0" w:color="auto"/>
            </w:tcBorders>
            <w:shd w:val="clear" w:color="000000" w:fill="FFFFFF"/>
            <w:vAlign w:val="center"/>
            <w:hideMark/>
          </w:tcPr>
          <w:p w:rsidR="00C0269F" w:rsidRPr="00280020" w:rsidRDefault="00C0269F" w:rsidP="00C0269F">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0,674</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2.</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Материальная характеристика тепловых сетей, в т.ч.:</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M</w:t>
            </w:r>
            <w:r w:rsidRPr="00280020">
              <w:rPr>
                <w:rFonts w:eastAsia="Times New Roman" w:cs="Times New Roman"/>
                <w:i/>
                <w:iCs/>
                <w:color w:val="000000"/>
                <w:sz w:val="20"/>
                <w:szCs w:val="20"/>
                <w:vertAlign w:val="subscript"/>
                <w:lang w:eastAsia="ru-RU"/>
              </w:rPr>
              <w:t>j</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м</w:t>
            </w:r>
            <w:r w:rsidRPr="00280020">
              <w:rPr>
                <w:rFonts w:eastAsia="Times New Roman" w:cs="Times New Roman"/>
                <w:color w:val="000000"/>
                <w:sz w:val="20"/>
                <w:szCs w:val="20"/>
                <w:vertAlign w:val="superscript"/>
                <w:lang w:eastAsia="ru-RU"/>
              </w:rPr>
              <w:t>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0,11</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0,11</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0,11</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2.1.</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магистральных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M</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маг</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м</w:t>
            </w:r>
            <w:r w:rsidRPr="00280020">
              <w:rPr>
                <w:rFonts w:eastAsia="Times New Roman" w:cs="Times New Roman"/>
                <w:color w:val="000000"/>
                <w:sz w:val="20"/>
                <w:szCs w:val="20"/>
                <w:vertAlign w:val="superscript"/>
                <w:lang w:eastAsia="ru-RU"/>
              </w:rPr>
              <w:t>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2.2.</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распределительных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M</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расп</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м</w:t>
            </w:r>
            <w:r w:rsidRPr="00280020">
              <w:rPr>
                <w:rFonts w:eastAsia="Times New Roman" w:cs="Times New Roman"/>
                <w:color w:val="000000"/>
                <w:sz w:val="20"/>
                <w:szCs w:val="20"/>
                <w:vertAlign w:val="superscript"/>
                <w:lang w:eastAsia="ru-RU"/>
              </w:rPr>
              <w:t>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0,11</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0,11</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0,11</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3.</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Средний срок эксплуатации тепловых сетей</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Э</w:t>
            </w:r>
            <w:r w:rsidRPr="00280020">
              <w:rPr>
                <w:rFonts w:eastAsia="Times New Roman" w:cs="Times New Roman"/>
                <w:i/>
                <w:iCs/>
                <w:color w:val="000000"/>
                <w:sz w:val="20"/>
                <w:szCs w:val="20"/>
                <w:vertAlign w:val="subscript"/>
                <w:lang w:eastAsia="ru-RU"/>
              </w:rPr>
              <w:t>j</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лет</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40,9</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41,9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42,9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43,9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44,9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45,9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46,9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47,9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48,9</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49,9</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50,9</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51,9</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52,9</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53,9</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54,9</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55,9</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3.1.</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магистральных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Э</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маг</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лет</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3.2.</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распределительных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Э</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расп</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лет</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40,9</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41,9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42,9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43,9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44,9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45,9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46,9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47,9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48,9</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49,9</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50,9</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51,9</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52,9</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53,9</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54,9</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55,9</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4.</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Удельная материальная характеристика тепловых сетей на одного жителя, обслуживаемого из системы теплоснабжения</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m</w:t>
            </w:r>
            <w:r w:rsidRPr="00280020">
              <w:rPr>
                <w:rFonts w:eastAsia="Times New Roman" w:cs="Times New Roman"/>
                <w:i/>
                <w:iCs/>
                <w:color w:val="000000"/>
                <w:sz w:val="20"/>
                <w:szCs w:val="20"/>
                <w:vertAlign w:val="subscript"/>
                <w:lang w:eastAsia="ru-RU"/>
              </w:rPr>
              <w:t>j</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м</w:t>
            </w:r>
            <w:r w:rsidRPr="00280020">
              <w:rPr>
                <w:rFonts w:eastAsia="Times New Roman" w:cs="Times New Roman"/>
                <w:color w:val="000000"/>
                <w:sz w:val="20"/>
                <w:szCs w:val="20"/>
                <w:vertAlign w:val="superscript"/>
                <w:lang w:eastAsia="ru-RU"/>
              </w:rPr>
              <w:t>2</w:t>
            </w:r>
            <w:r w:rsidRPr="00280020">
              <w:rPr>
                <w:rFonts w:eastAsia="Times New Roman" w:cs="Times New Roman"/>
                <w:color w:val="000000"/>
                <w:sz w:val="20"/>
                <w:szCs w:val="20"/>
                <w:lang w:eastAsia="ru-RU"/>
              </w:rPr>
              <w:t>/чел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0,17</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0,18</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0,18</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0,18</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0,18</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0,18</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0,18</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0,18</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0,18</w:t>
            </w:r>
          </w:p>
        </w:tc>
      </w:tr>
      <w:tr w:rsidR="00C25F5A" w:rsidRPr="00280020" w:rsidTr="00C25F5A">
        <w:trPr>
          <w:trHeight w:val="7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25F5A" w:rsidRPr="00280020" w:rsidRDefault="00C25F5A" w:rsidP="00C25F5A">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5.</w:t>
            </w:r>
          </w:p>
        </w:tc>
        <w:tc>
          <w:tcPr>
            <w:tcW w:w="1207" w:type="pct"/>
            <w:tcBorders>
              <w:top w:val="single" w:sz="4" w:space="0" w:color="auto"/>
              <w:left w:val="nil"/>
              <w:bottom w:val="single" w:sz="4" w:space="0" w:color="auto"/>
              <w:right w:val="nil"/>
            </w:tcBorders>
            <w:shd w:val="clear" w:color="auto" w:fill="auto"/>
            <w:vAlign w:val="center"/>
            <w:hideMark/>
          </w:tcPr>
          <w:p w:rsidR="00C25F5A" w:rsidRPr="00280020" w:rsidRDefault="00C25F5A" w:rsidP="00C25F5A">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Присоединенная тепловая нагрузка потребителей</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25F5A" w:rsidRPr="00280020" w:rsidRDefault="00C25F5A" w:rsidP="00C25F5A">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C25F5A" w:rsidRPr="00280020" w:rsidRDefault="00C25F5A" w:rsidP="00C25F5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Гкал/ч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25F5A" w:rsidRPr="00280020" w:rsidRDefault="00C25F5A" w:rsidP="00C25F5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0,988</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C25F5A" w:rsidRPr="00280020" w:rsidRDefault="00C25F5A" w:rsidP="00C25F5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0,988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25F5A" w:rsidRPr="00280020" w:rsidRDefault="00C25F5A" w:rsidP="00C25F5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0,988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25F5A" w:rsidRPr="00280020" w:rsidRDefault="00C25F5A" w:rsidP="00C25F5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1,004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25F5A" w:rsidRPr="00280020" w:rsidRDefault="00C25F5A" w:rsidP="00C25F5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w:t>
            </w:r>
            <w:r>
              <w:rPr>
                <w:rFonts w:eastAsia="Times New Roman" w:cs="Times New Roman"/>
                <w:color w:val="000000"/>
                <w:sz w:val="20"/>
                <w:szCs w:val="20"/>
                <w:lang w:eastAsia="ru-RU"/>
              </w:rPr>
              <w:t>103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25F5A" w:rsidRPr="00280020" w:rsidRDefault="00C25F5A" w:rsidP="00C25F5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w:t>
            </w:r>
            <w:r>
              <w:rPr>
                <w:rFonts w:eastAsia="Times New Roman" w:cs="Times New Roman"/>
                <w:color w:val="000000"/>
                <w:sz w:val="20"/>
                <w:szCs w:val="20"/>
                <w:lang w:eastAsia="ru-RU"/>
              </w:rPr>
              <w:t>103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25F5A" w:rsidRPr="00280020" w:rsidRDefault="00C25F5A" w:rsidP="00C25F5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w:t>
            </w:r>
            <w:r>
              <w:rPr>
                <w:rFonts w:eastAsia="Times New Roman" w:cs="Times New Roman"/>
                <w:color w:val="000000"/>
                <w:sz w:val="20"/>
                <w:szCs w:val="20"/>
                <w:lang w:eastAsia="ru-RU"/>
              </w:rPr>
              <w:t>103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25F5A" w:rsidRPr="00280020" w:rsidRDefault="00C25F5A" w:rsidP="00C25F5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w:t>
            </w:r>
            <w:r>
              <w:rPr>
                <w:rFonts w:eastAsia="Times New Roman" w:cs="Times New Roman"/>
                <w:color w:val="000000"/>
                <w:sz w:val="20"/>
                <w:szCs w:val="20"/>
                <w:lang w:eastAsia="ru-RU"/>
              </w:rPr>
              <w:t>103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25F5A" w:rsidRPr="00280020" w:rsidRDefault="00C25F5A" w:rsidP="00C25F5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w:t>
            </w:r>
            <w:r>
              <w:rPr>
                <w:rFonts w:eastAsia="Times New Roman" w:cs="Times New Roman"/>
                <w:color w:val="000000"/>
                <w:sz w:val="20"/>
                <w:szCs w:val="20"/>
                <w:lang w:eastAsia="ru-RU"/>
              </w:rPr>
              <w:t>103</w:t>
            </w:r>
          </w:p>
        </w:tc>
        <w:tc>
          <w:tcPr>
            <w:tcW w:w="198" w:type="pct"/>
            <w:tcBorders>
              <w:top w:val="nil"/>
              <w:left w:val="nil"/>
              <w:bottom w:val="single" w:sz="4" w:space="0" w:color="auto"/>
              <w:right w:val="single" w:sz="4" w:space="0" w:color="auto"/>
            </w:tcBorders>
            <w:shd w:val="clear" w:color="000000" w:fill="FFFFFF"/>
            <w:vAlign w:val="center"/>
            <w:hideMark/>
          </w:tcPr>
          <w:p w:rsidR="00C25F5A" w:rsidRPr="00280020" w:rsidRDefault="00C25F5A" w:rsidP="00C25F5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w:t>
            </w:r>
            <w:r>
              <w:rPr>
                <w:rFonts w:eastAsia="Times New Roman" w:cs="Times New Roman"/>
                <w:color w:val="000000"/>
                <w:sz w:val="20"/>
                <w:szCs w:val="20"/>
                <w:lang w:eastAsia="ru-RU"/>
              </w:rPr>
              <w:t>103</w:t>
            </w:r>
          </w:p>
        </w:tc>
        <w:tc>
          <w:tcPr>
            <w:tcW w:w="198" w:type="pct"/>
            <w:tcBorders>
              <w:top w:val="nil"/>
              <w:left w:val="nil"/>
              <w:bottom w:val="single" w:sz="4" w:space="0" w:color="auto"/>
              <w:right w:val="single" w:sz="4" w:space="0" w:color="auto"/>
            </w:tcBorders>
            <w:shd w:val="clear" w:color="000000" w:fill="FFFFFF"/>
            <w:vAlign w:val="center"/>
            <w:hideMark/>
          </w:tcPr>
          <w:p w:rsidR="00C25F5A" w:rsidRPr="00280020" w:rsidRDefault="00C25F5A" w:rsidP="00C25F5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w:t>
            </w:r>
            <w:r>
              <w:rPr>
                <w:rFonts w:eastAsia="Times New Roman" w:cs="Times New Roman"/>
                <w:color w:val="000000"/>
                <w:sz w:val="20"/>
                <w:szCs w:val="20"/>
                <w:lang w:eastAsia="ru-RU"/>
              </w:rPr>
              <w:t>103</w:t>
            </w:r>
          </w:p>
        </w:tc>
        <w:tc>
          <w:tcPr>
            <w:tcW w:w="198" w:type="pct"/>
            <w:tcBorders>
              <w:top w:val="nil"/>
              <w:left w:val="nil"/>
              <w:bottom w:val="single" w:sz="4" w:space="0" w:color="auto"/>
              <w:right w:val="single" w:sz="4" w:space="0" w:color="auto"/>
            </w:tcBorders>
            <w:shd w:val="clear" w:color="000000" w:fill="FFFFFF"/>
            <w:vAlign w:val="center"/>
            <w:hideMark/>
          </w:tcPr>
          <w:p w:rsidR="00C25F5A" w:rsidRPr="00280020" w:rsidRDefault="00C25F5A" w:rsidP="00C25F5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w:t>
            </w:r>
            <w:r>
              <w:rPr>
                <w:rFonts w:eastAsia="Times New Roman" w:cs="Times New Roman"/>
                <w:color w:val="000000"/>
                <w:sz w:val="20"/>
                <w:szCs w:val="20"/>
                <w:lang w:eastAsia="ru-RU"/>
              </w:rPr>
              <w:t>103</w:t>
            </w:r>
          </w:p>
        </w:tc>
        <w:tc>
          <w:tcPr>
            <w:tcW w:w="198" w:type="pct"/>
            <w:tcBorders>
              <w:top w:val="nil"/>
              <w:left w:val="nil"/>
              <w:bottom w:val="single" w:sz="4" w:space="0" w:color="auto"/>
              <w:right w:val="single" w:sz="4" w:space="0" w:color="auto"/>
            </w:tcBorders>
            <w:shd w:val="clear" w:color="000000" w:fill="FFFFFF"/>
            <w:vAlign w:val="center"/>
            <w:hideMark/>
          </w:tcPr>
          <w:p w:rsidR="00C25F5A" w:rsidRPr="00280020" w:rsidRDefault="00C25F5A" w:rsidP="00C25F5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w:t>
            </w:r>
            <w:r>
              <w:rPr>
                <w:rFonts w:eastAsia="Times New Roman" w:cs="Times New Roman"/>
                <w:color w:val="000000"/>
                <w:sz w:val="20"/>
                <w:szCs w:val="20"/>
                <w:lang w:eastAsia="ru-RU"/>
              </w:rPr>
              <w:t>103</w:t>
            </w:r>
          </w:p>
        </w:tc>
        <w:tc>
          <w:tcPr>
            <w:tcW w:w="198" w:type="pct"/>
            <w:tcBorders>
              <w:top w:val="nil"/>
              <w:left w:val="nil"/>
              <w:bottom w:val="single" w:sz="4" w:space="0" w:color="auto"/>
              <w:right w:val="single" w:sz="4" w:space="0" w:color="auto"/>
            </w:tcBorders>
            <w:shd w:val="clear" w:color="000000" w:fill="FFFFFF"/>
            <w:vAlign w:val="center"/>
            <w:hideMark/>
          </w:tcPr>
          <w:p w:rsidR="00C25F5A" w:rsidRPr="00280020" w:rsidRDefault="00C25F5A" w:rsidP="00C25F5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w:t>
            </w:r>
            <w:r>
              <w:rPr>
                <w:rFonts w:eastAsia="Times New Roman" w:cs="Times New Roman"/>
                <w:color w:val="000000"/>
                <w:sz w:val="20"/>
                <w:szCs w:val="20"/>
                <w:lang w:eastAsia="ru-RU"/>
              </w:rPr>
              <w:t>103</w:t>
            </w:r>
          </w:p>
        </w:tc>
        <w:tc>
          <w:tcPr>
            <w:tcW w:w="198" w:type="pct"/>
            <w:tcBorders>
              <w:top w:val="nil"/>
              <w:left w:val="nil"/>
              <w:bottom w:val="single" w:sz="4" w:space="0" w:color="auto"/>
              <w:right w:val="single" w:sz="4" w:space="0" w:color="auto"/>
            </w:tcBorders>
            <w:shd w:val="clear" w:color="000000" w:fill="FFFFFF"/>
            <w:vAlign w:val="center"/>
            <w:hideMark/>
          </w:tcPr>
          <w:p w:rsidR="00C25F5A" w:rsidRPr="00280020" w:rsidRDefault="00C25F5A" w:rsidP="00C25F5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w:t>
            </w:r>
            <w:r>
              <w:rPr>
                <w:rFonts w:eastAsia="Times New Roman" w:cs="Times New Roman"/>
                <w:color w:val="000000"/>
                <w:sz w:val="20"/>
                <w:szCs w:val="20"/>
                <w:lang w:eastAsia="ru-RU"/>
              </w:rPr>
              <w:t>103</w:t>
            </w:r>
          </w:p>
        </w:tc>
        <w:tc>
          <w:tcPr>
            <w:tcW w:w="205" w:type="pct"/>
            <w:tcBorders>
              <w:top w:val="nil"/>
              <w:left w:val="nil"/>
              <w:bottom w:val="single" w:sz="4" w:space="0" w:color="auto"/>
              <w:right w:val="single" w:sz="4" w:space="0" w:color="auto"/>
            </w:tcBorders>
            <w:shd w:val="clear" w:color="000000" w:fill="FFFFFF"/>
            <w:vAlign w:val="center"/>
            <w:hideMark/>
          </w:tcPr>
          <w:p w:rsidR="00C25F5A" w:rsidRPr="00280020" w:rsidRDefault="00C25F5A" w:rsidP="00C25F5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w:t>
            </w:r>
            <w:r>
              <w:rPr>
                <w:rFonts w:eastAsia="Times New Roman" w:cs="Times New Roman"/>
                <w:color w:val="000000"/>
                <w:sz w:val="20"/>
                <w:szCs w:val="20"/>
                <w:lang w:eastAsia="ru-RU"/>
              </w:rPr>
              <w:t>103</w:t>
            </w:r>
          </w:p>
        </w:tc>
      </w:tr>
      <w:tr w:rsidR="00C25F5A"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C25F5A" w:rsidRPr="00280020" w:rsidRDefault="00C25F5A" w:rsidP="00C25F5A">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6.</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C25F5A" w:rsidRPr="00280020" w:rsidRDefault="00C25F5A" w:rsidP="00C25F5A">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Относительная материальная характеристика</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25F5A" w:rsidRPr="00280020" w:rsidRDefault="00C25F5A" w:rsidP="00C25F5A">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µ</w:t>
            </w:r>
            <w:r w:rsidRPr="00280020">
              <w:rPr>
                <w:rFonts w:eastAsia="Times New Roman" w:cs="Times New Roman"/>
                <w:i/>
                <w:iCs/>
                <w:color w:val="000000"/>
                <w:sz w:val="20"/>
                <w:szCs w:val="20"/>
                <w:vertAlign w:val="subscript"/>
                <w:lang w:eastAsia="ru-RU"/>
              </w:rPr>
              <w:t>j</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C25F5A" w:rsidRPr="00280020" w:rsidRDefault="00C25F5A" w:rsidP="00C25F5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м</w:t>
            </w:r>
            <w:r w:rsidRPr="00280020">
              <w:rPr>
                <w:rFonts w:eastAsia="Times New Roman" w:cs="Times New Roman"/>
                <w:color w:val="000000"/>
                <w:sz w:val="20"/>
                <w:szCs w:val="20"/>
                <w:vertAlign w:val="superscript"/>
                <w:lang w:eastAsia="ru-RU"/>
              </w:rPr>
              <w:t>2</w:t>
            </w:r>
            <w:r w:rsidRPr="00280020">
              <w:rPr>
                <w:rFonts w:eastAsia="Times New Roman" w:cs="Times New Roman"/>
                <w:color w:val="000000"/>
                <w:sz w:val="20"/>
                <w:szCs w:val="20"/>
                <w:lang w:eastAsia="ru-RU"/>
              </w:rPr>
              <w:t>/Гкал/ч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25F5A" w:rsidRPr="00280020" w:rsidRDefault="00C25F5A" w:rsidP="00C25F5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115,54</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C25F5A" w:rsidRPr="00280020" w:rsidRDefault="00C25F5A" w:rsidP="00C25F5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115,54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25F5A" w:rsidRPr="00280020" w:rsidRDefault="00C25F5A" w:rsidP="00C25F5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115,54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25F5A" w:rsidRPr="00280020" w:rsidRDefault="00C25F5A" w:rsidP="00C25F5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113,66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25F5A" w:rsidRPr="00280020" w:rsidRDefault="00C25F5A" w:rsidP="00C25F5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99,74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25F5A" w:rsidRPr="00280020" w:rsidRDefault="00C25F5A" w:rsidP="00C25F5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99,74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25F5A" w:rsidRPr="00280020" w:rsidRDefault="00C25F5A" w:rsidP="00C25F5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99,74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25F5A" w:rsidRPr="00280020" w:rsidRDefault="00C25F5A" w:rsidP="00C25F5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99,74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25F5A" w:rsidRPr="00280020" w:rsidRDefault="00C25F5A" w:rsidP="00C25F5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99,74</w:t>
            </w:r>
          </w:p>
        </w:tc>
        <w:tc>
          <w:tcPr>
            <w:tcW w:w="198" w:type="pct"/>
            <w:tcBorders>
              <w:top w:val="nil"/>
              <w:left w:val="nil"/>
              <w:bottom w:val="single" w:sz="4" w:space="0" w:color="auto"/>
              <w:right w:val="single" w:sz="4" w:space="0" w:color="auto"/>
            </w:tcBorders>
            <w:shd w:val="clear" w:color="000000" w:fill="FFFFFF"/>
            <w:vAlign w:val="center"/>
            <w:hideMark/>
          </w:tcPr>
          <w:p w:rsidR="00C25F5A" w:rsidRPr="00280020" w:rsidRDefault="00C25F5A" w:rsidP="00C25F5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99,74</w:t>
            </w:r>
          </w:p>
        </w:tc>
        <w:tc>
          <w:tcPr>
            <w:tcW w:w="198" w:type="pct"/>
            <w:tcBorders>
              <w:top w:val="nil"/>
              <w:left w:val="nil"/>
              <w:bottom w:val="single" w:sz="4" w:space="0" w:color="auto"/>
              <w:right w:val="single" w:sz="4" w:space="0" w:color="auto"/>
            </w:tcBorders>
            <w:shd w:val="clear" w:color="000000" w:fill="FFFFFF"/>
            <w:vAlign w:val="center"/>
            <w:hideMark/>
          </w:tcPr>
          <w:p w:rsidR="00C25F5A" w:rsidRPr="00280020" w:rsidRDefault="00C25F5A" w:rsidP="00C25F5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99,74</w:t>
            </w:r>
          </w:p>
        </w:tc>
        <w:tc>
          <w:tcPr>
            <w:tcW w:w="198" w:type="pct"/>
            <w:tcBorders>
              <w:top w:val="nil"/>
              <w:left w:val="nil"/>
              <w:bottom w:val="single" w:sz="4" w:space="0" w:color="auto"/>
              <w:right w:val="single" w:sz="4" w:space="0" w:color="auto"/>
            </w:tcBorders>
            <w:shd w:val="clear" w:color="000000" w:fill="FFFFFF"/>
            <w:vAlign w:val="center"/>
            <w:hideMark/>
          </w:tcPr>
          <w:p w:rsidR="00C25F5A" w:rsidRPr="00280020" w:rsidRDefault="00C25F5A" w:rsidP="00C25F5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99,74</w:t>
            </w:r>
          </w:p>
        </w:tc>
        <w:tc>
          <w:tcPr>
            <w:tcW w:w="198" w:type="pct"/>
            <w:tcBorders>
              <w:top w:val="nil"/>
              <w:left w:val="nil"/>
              <w:bottom w:val="single" w:sz="4" w:space="0" w:color="auto"/>
              <w:right w:val="single" w:sz="4" w:space="0" w:color="auto"/>
            </w:tcBorders>
            <w:shd w:val="clear" w:color="000000" w:fill="FFFFFF"/>
            <w:vAlign w:val="center"/>
            <w:hideMark/>
          </w:tcPr>
          <w:p w:rsidR="00C25F5A" w:rsidRPr="00280020" w:rsidRDefault="00C25F5A" w:rsidP="00C25F5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99,74</w:t>
            </w:r>
          </w:p>
        </w:tc>
        <w:tc>
          <w:tcPr>
            <w:tcW w:w="198" w:type="pct"/>
            <w:tcBorders>
              <w:top w:val="nil"/>
              <w:left w:val="nil"/>
              <w:bottom w:val="single" w:sz="4" w:space="0" w:color="auto"/>
              <w:right w:val="single" w:sz="4" w:space="0" w:color="auto"/>
            </w:tcBorders>
            <w:shd w:val="clear" w:color="000000" w:fill="FFFFFF"/>
            <w:vAlign w:val="center"/>
            <w:hideMark/>
          </w:tcPr>
          <w:p w:rsidR="00C25F5A" w:rsidRPr="00280020" w:rsidRDefault="00C25F5A" w:rsidP="00C25F5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99,74</w:t>
            </w:r>
          </w:p>
        </w:tc>
        <w:tc>
          <w:tcPr>
            <w:tcW w:w="198" w:type="pct"/>
            <w:tcBorders>
              <w:top w:val="nil"/>
              <w:left w:val="nil"/>
              <w:bottom w:val="single" w:sz="4" w:space="0" w:color="auto"/>
              <w:right w:val="single" w:sz="4" w:space="0" w:color="auto"/>
            </w:tcBorders>
            <w:shd w:val="clear" w:color="000000" w:fill="FFFFFF"/>
            <w:vAlign w:val="center"/>
            <w:hideMark/>
          </w:tcPr>
          <w:p w:rsidR="00C25F5A" w:rsidRPr="00280020" w:rsidRDefault="00C25F5A" w:rsidP="00C25F5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99,74</w:t>
            </w:r>
          </w:p>
        </w:tc>
        <w:tc>
          <w:tcPr>
            <w:tcW w:w="205" w:type="pct"/>
            <w:tcBorders>
              <w:top w:val="nil"/>
              <w:left w:val="nil"/>
              <w:bottom w:val="single" w:sz="4" w:space="0" w:color="auto"/>
              <w:right w:val="single" w:sz="4" w:space="0" w:color="auto"/>
            </w:tcBorders>
            <w:shd w:val="clear" w:color="000000" w:fill="FFFFFF"/>
            <w:vAlign w:val="center"/>
            <w:hideMark/>
          </w:tcPr>
          <w:p w:rsidR="00C25F5A" w:rsidRPr="00280020" w:rsidRDefault="00C25F5A" w:rsidP="00C25F5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99,74</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7.</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Нормативные потери тепловой энергии в тепловых сетях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н</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Гкал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0,786</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0,295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0,228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0,119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0,231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0,231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0,231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0,231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0,231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0,231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0,231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0,231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0,231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0,231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0,231</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0,231</w:t>
            </w:r>
          </w:p>
        </w:tc>
      </w:tr>
      <w:tr w:rsidR="0058495F"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7.1.</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магистральных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н.маг</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Гкал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7.2.</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распределительных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н.расп</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Гкал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0,786</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0,295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0,228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0,119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0,231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0,231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0,231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0,231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0,231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0,231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0,231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0,231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0,231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0,231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0,231</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0,231</w:t>
            </w:r>
          </w:p>
        </w:tc>
      </w:tr>
      <w:tr w:rsidR="00C25F5A"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C25F5A" w:rsidRPr="00280020" w:rsidRDefault="00C25F5A" w:rsidP="00C25F5A">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8.</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C25F5A" w:rsidRPr="00280020" w:rsidRDefault="00C25F5A" w:rsidP="00C25F5A">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Относительные нормативные потери в тепловых сетях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25F5A" w:rsidRPr="00280020" w:rsidRDefault="00C25F5A" w:rsidP="00C25F5A">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н</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C25F5A" w:rsidRPr="00280020" w:rsidRDefault="00C25F5A" w:rsidP="00C25F5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25F5A" w:rsidRPr="00280020" w:rsidRDefault="00C25F5A" w:rsidP="00C25F5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25,3</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C25F5A" w:rsidRPr="00280020" w:rsidRDefault="00C25F5A" w:rsidP="00C25F5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9,6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25F5A" w:rsidRPr="00280020" w:rsidRDefault="00C25F5A" w:rsidP="00C25F5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8,0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25F5A" w:rsidRPr="00280020" w:rsidRDefault="00C25F5A" w:rsidP="00C25F5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25F5A" w:rsidRPr="00280020" w:rsidRDefault="00C25F5A" w:rsidP="00C25F5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w:t>
            </w:r>
            <w:r w:rsidRPr="00280020">
              <w:rPr>
                <w:rFonts w:eastAsia="Times New Roman" w:cs="Times New Roman"/>
                <w:color w:val="000000"/>
                <w:sz w:val="20"/>
                <w:szCs w:val="20"/>
                <w:lang w:eastAsia="ru-RU"/>
              </w:rPr>
              <w:t>,0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25F5A" w:rsidRPr="00280020" w:rsidRDefault="00C25F5A" w:rsidP="00C25F5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w:t>
            </w:r>
            <w:r w:rsidRPr="00280020">
              <w:rPr>
                <w:rFonts w:eastAsia="Times New Roman" w:cs="Times New Roman"/>
                <w:color w:val="000000"/>
                <w:sz w:val="20"/>
                <w:szCs w:val="20"/>
                <w:lang w:eastAsia="ru-RU"/>
              </w:rPr>
              <w:t>,0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25F5A" w:rsidRPr="00280020" w:rsidRDefault="00C25F5A" w:rsidP="00C25F5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w:t>
            </w:r>
            <w:r w:rsidRPr="00280020">
              <w:rPr>
                <w:rFonts w:eastAsia="Times New Roman" w:cs="Times New Roman"/>
                <w:color w:val="000000"/>
                <w:sz w:val="20"/>
                <w:szCs w:val="20"/>
                <w:lang w:eastAsia="ru-RU"/>
              </w:rPr>
              <w:t>,0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25F5A" w:rsidRPr="00280020" w:rsidRDefault="00C25F5A" w:rsidP="00C25F5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w:t>
            </w:r>
            <w:r w:rsidRPr="00280020">
              <w:rPr>
                <w:rFonts w:eastAsia="Times New Roman" w:cs="Times New Roman"/>
                <w:color w:val="000000"/>
                <w:sz w:val="20"/>
                <w:szCs w:val="20"/>
                <w:lang w:eastAsia="ru-RU"/>
              </w:rPr>
              <w:t>,0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25F5A" w:rsidRPr="00280020" w:rsidRDefault="00C25F5A" w:rsidP="00C25F5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w:t>
            </w:r>
            <w:r w:rsidRPr="00280020">
              <w:rPr>
                <w:rFonts w:eastAsia="Times New Roman" w:cs="Times New Roman"/>
                <w:color w:val="000000"/>
                <w:sz w:val="20"/>
                <w:szCs w:val="20"/>
                <w:lang w:eastAsia="ru-RU"/>
              </w:rPr>
              <w:t>,0</w:t>
            </w:r>
          </w:p>
        </w:tc>
        <w:tc>
          <w:tcPr>
            <w:tcW w:w="198" w:type="pct"/>
            <w:tcBorders>
              <w:top w:val="nil"/>
              <w:left w:val="nil"/>
              <w:bottom w:val="single" w:sz="4" w:space="0" w:color="auto"/>
              <w:right w:val="single" w:sz="4" w:space="0" w:color="auto"/>
            </w:tcBorders>
            <w:shd w:val="clear" w:color="000000" w:fill="FFFFFF"/>
            <w:vAlign w:val="center"/>
            <w:hideMark/>
          </w:tcPr>
          <w:p w:rsidR="00C25F5A" w:rsidRPr="00280020" w:rsidRDefault="00C25F5A" w:rsidP="00C25F5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w:t>
            </w:r>
            <w:r w:rsidRPr="00280020">
              <w:rPr>
                <w:rFonts w:eastAsia="Times New Roman" w:cs="Times New Roman"/>
                <w:color w:val="000000"/>
                <w:sz w:val="20"/>
                <w:szCs w:val="20"/>
                <w:lang w:eastAsia="ru-RU"/>
              </w:rPr>
              <w:t>,0</w:t>
            </w:r>
          </w:p>
        </w:tc>
        <w:tc>
          <w:tcPr>
            <w:tcW w:w="198" w:type="pct"/>
            <w:tcBorders>
              <w:top w:val="nil"/>
              <w:left w:val="nil"/>
              <w:bottom w:val="single" w:sz="4" w:space="0" w:color="auto"/>
              <w:right w:val="single" w:sz="4" w:space="0" w:color="auto"/>
            </w:tcBorders>
            <w:shd w:val="clear" w:color="000000" w:fill="FFFFFF"/>
            <w:vAlign w:val="center"/>
            <w:hideMark/>
          </w:tcPr>
          <w:p w:rsidR="00C25F5A" w:rsidRPr="00280020" w:rsidRDefault="00C25F5A" w:rsidP="00C25F5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w:t>
            </w:r>
            <w:r w:rsidRPr="00280020">
              <w:rPr>
                <w:rFonts w:eastAsia="Times New Roman" w:cs="Times New Roman"/>
                <w:color w:val="000000"/>
                <w:sz w:val="20"/>
                <w:szCs w:val="20"/>
                <w:lang w:eastAsia="ru-RU"/>
              </w:rPr>
              <w:t>,0</w:t>
            </w:r>
          </w:p>
        </w:tc>
        <w:tc>
          <w:tcPr>
            <w:tcW w:w="198" w:type="pct"/>
            <w:tcBorders>
              <w:top w:val="nil"/>
              <w:left w:val="nil"/>
              <w:bottom w:val="single" w:sz="4" w:space="0" w:color="auto"/>
              <w:right w:val="single" w:sz="4" w:space="0" w:color="auto"/>
            </w:tcBorders>
            <w:shd w:val="clear" w:color="000000" w:fill="FFFFFF"/>
            <w:vAlign w:val="center"/>
            <w:hideMark/>
          </w:tcPr>
          <w:p w:rsidR="00C25F5A" w:rsidRPr="00280020" w:rsidRDefault="00C25F5A" w:rsidP="00C25F5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w:t>
            </w:r>
            <w:r w:rsidRPr="00280020">
              <w:rPr>
                <w:rFonts w:eastAsia="Times New Roman" w:cs="Times New Roman"/>
                <w:color w:val="000000"/>
                <w:sz w:val="20"/>
                <w:szCs w:val="20"/>
                <w:lang w:eastAsia="ru-RU"/>
              </w:rPr>
              <w:t>,0</w:t>
            </w:r>
          </w:p>
        </w:tc>
        <w:tc>
          <w:tcPr>
            <w:tcW w:w="198" w:type="pct"/>
            <w:tcBorders>
              <w:top w:val="nil"/>
              <w:left w:val="nil"/>
              <w:bottom w:val="single" w:sz="4" w:space="0" w:color="auto"/>
              <w:right w:val="single" w:sz="4" w:space="0" w:color="auto"/>
            </w:tcBorders>
            <w:shd w:val="clear" w:color="000000" w:fill="FFFFFF"/>
            <w:vAlign w:val="center"/>
            <w:hideMark/>
          </w:tcPr>
          <w:p w:rsidR="00C25F5A" w:rsidRPr="00280020" w:rsidRDefault="00C25F5A" w:rsidP="00C25F5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w:t>
            </w:r>
            <w:r w:rsidRPr="00280020">
              <w:rPr>
                <w:rFonts w:eastAsia="Times New Roman" w:cs="Times New Roman"/>
                <w:color w:val="000000"/>
                <w:sz w:val="20"/>
                <w:szCs w:val="20"/>
                <w:lang w:eastAsia="ru-RU"/>
              </w:rPr>
              <w:t>,0</w:t>
            </w:r>
          </w:p>
        </w:tc>
        <w:tc>
          <w:tcPr>
            <w:tcW w:w="198" w:type="pct"/>
            <w:tcBorders>
              <w:top w:val="nil"/>
              <w:left w:val="nil"/>
              <w:bottom w:val="single" w:sz="4" w:space="0" w:color="auto"/>
              <w:right w:val="single" w:sz="4" w:space="0" w:color="auto"/>
            </w:tcBorders>
            <w:shd w:val="clear" w:color="000000" w:fill="FFFFFF"/>
            <w:vAlign w:val="center"/>
            <w:hideMark/>
          </w:tcPr>
          <w:p w:rsidR="00C25F5A" w:rsidRPr="00280020" w:rsidRDefault="00C25F5A" w:rsidP="00C25F5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w:t>
            </w:r>
            <w:r w:rsidRPr="00280020">
              <w:rPr>
                <w:rFonts w:eastAsia="Times New Roman" w:cs="Times New Roman"/>
                <w:color w:val="000000"/>
                <w:sz w:val="20"/>
                <w:szCs w:val="20"/>
                <w:lang w:eastAsia="ru-RU"/>
              </w:rPr>
              <w:t>,0</w:t>
            </w:r>
          </w:p>
        </w:tc>
        <w:tc>
          <w:tcPr>
            <w:tcW w:w="198" w:type="pct"/>
            <w:tcBorders>
              <w:top w:val="nil"/>
              <w:left w:val="nil"/>
              <w:bottom w:val="single" w:sz="4" w:space="0" w:color="auto"/>
              <w:right w:val="single" w:sz="4" w:space="0" w:color="auto"/>
            </w:tcBorders>
            <w:shd w:val="clear" w:color="000000" w:fill="FFFFFF"/>
            <w:vAlign w:val="center"/>
            <w:hideMark/>
          </w:tcPr>
          <w:p w:rsidR="00C25F5A" w:rsidRPr="00280020" w:rsidRDefault="00C25F5A" w:rsidP="00C25F5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w:t>
            </w:r>
            <w:r w:rsidRPr="00280020">
              <w:rPr>
                <w:rFonts w:eastAsia="Times New Roman" w:cs="Times New Roman"/>
                <w:color w:val="000000"/>
                <w:sz w:val="20"/>
                <w:szCs w:val="20"/>
                <w:lang w:eastAsia="ru-RU"/>
              </w:rPr>
              <w:t>,0</w:t>
            </w:r>
          </w:p>
        </w:tc>
        <w:tc>
          <w:tcPr>
            <w:tcW w:w="205" w:type="pct"/>
            <w:tcBorders>
              <w:top w:val="nil"/>
              <w:left w:val="nil"/>
              <w:bottom w:val="single" w:sz="4" w:space="0" w:color="auto"/>
              <w:right w:val="single" w:sz="4" w:space="0" w:color="auto"/>
            </w:tcBorders>
            <w:shd w:val="clear" w:color="000000" w:fill="FFFFFF"/>
            <w:vAlign w:val="center"/>
            <w:hideMark/>
          </w:tcPr>
          <w:p w:rsidR="00C25F5A" w:rsidRPr="00280020" w:rsidRDefault="00C25F5A" w:rsidP="00C25F5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w:t>
            </w:r>
            <w:r w:rsidRPr="00280020">
              <w:rPr>
                <w:rFonts w:eastAsia="Times New Roman" w:cs="Times New Roman"/>
                <w:color w:val="000000"/>
                <w:sz w:val="20"/>
                <w:szCs w:val="20"/>
                <w:lang w:eastAsia="ru-RU"/>
              </w:rPr>
              <w:t>,0</w:t>
            </w:r>
          </w:p>
        </w:tc>
      </w:tr>
      <w:tr w:rsidR="00C0269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0269F" w:rsidRPr="00280020" w:rsidRDefault="00C0269F" w:rsidP="00C0269F">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9.</w:t>
            </w:r>
          </w:p>
        </w:tc>
        <w:tc>
          <w:tcPr>
            <w:tcW w:w="1207" w:type="pct"/>
            <w:tcBorders>
              <w:top w:val="single" w:sz="4" w:space="0" w:color="auto"/>
              <w:left w:val="nil"/>
              <w:bottom w:val="single" w:sz="4" w:space="0" w:color="auto"/>
              <w:right w:val="nil"/>
            </w:tcBorders>
            <w:shd w:val="clear" w:color="auto" w:fill="auto"/>
            <w:vAlign w:val="center"/>
            <w:hideMark/>
          </w:tcPr>
          <w:p w:rsidR="00C0269F" w:rsidRPr="00280020" w:rsidRDefault="00C0269F" w:rsidP="00C0269F">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Линейная плотность передачи тепловой энергии в тепловых сетях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0269F" w:rsidRPr="00280020" w:rsidRDefault="00C0269F" w:rsidP="00C0269F">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ρ</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лин</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C0269F" w:rsidRPr="00280020" w:rsidRDefault="00C0269F" w:rsidP="00C0269F">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Гкал/м</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0269F" w:rsidRPr="00280020" w:rsidRDefault="00C0269F" w:rsidP="00C0269F">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2,31</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C0269F" w:rsidRPr="00280020" w:rsidRDefault="00C0269F" w:rsidP="00C0269F">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2,29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0269F" w:rsidRPr="00280020" w:rsidRDefault="00C0269F" w:rsidP="00C0269F">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2,11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0269F" w:rsidRPr="00280020" w:rsidRDefault="00C0269F" w:rsidP="00C0269F">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1,84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0269F" w:rsidRPr="00280020" w:rsidRDefault="00C0269F" w:rsidP="00C0269F">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3,82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0269F" w:rsidRPr="00280020" w:rsidRDefault="00C0269F" w:rsidP="00C0269F">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3,82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0269F" w:rsidRPr="00280020" w:rsidRDefault="00C0269F" w:rsidP="00C0269F">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3,82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0269F" w:rsidRPr="00280020" w:rsidRDefault="00C0269F" w:rsidP="00C0269F">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3,82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0269F" w:rsidRPr="00280020" w:rsidRDefault="00C0269F" w:rsidP="00C0269F">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3,82</w:t>
            </w:r>
          </w:p>
        </w:tc>
        <w:tc>
          <w:tcPr>
            <w:tcW w:w="198" w:type="pct"/>
            <w:tcBorders>
              <w:top w:val="nil"/>
              <w:left w:val="nil"/>
              <w:bottom w:val="single" w:sz="4" w:space="0" w:color="auto"/>
              <w:right w:val="single" w:sz="4" w:space="0" w:color="auto"/>
            </w:tcBorders>
            <w:shd w:val="clear" w:color="000000" w:fill="FFFFFF"/>
            <w:vAlign w:val="center"/>
            <w:hideMark/>
          </w:tcPr>
          <w:p w:rsidR="00C0269F" w:rsidRPr="00280020" w:rsidRDefault="00C0269F" w:rsidP="00C0269F">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3,82</w:t>
            </w:r>
          </w:p>
        </w:tc>
        <w:tc>
          <w:tcPr>
            <w:tcW w:w="198" w:type="pct"/>
            <w:tcBorders>
              <w:top w:val="nil"/>
              <w:left w:val="nil"/>
              <w:bottom w:val="single" w:sz="4" w:space="0" w:color="auto"/>
              <w:right w:val="single" w:sz="4" w:space="0" w:color="auto"/>
            </w:tcBorders>
            <w:shd w:val="clear" w:color="000000" w:fill="FFFFFF"/>
            <w:vAlign w:val="center"/>
            <w:hideMark/>
          </w:tcPr>
          <w:p w:rsidR="00C0269F" w:rsidRPr="00280020" w:rsidRDefault="00C0269F" w:rsidP="00C0269F">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3,82</w:t>
            </w:r>
          </w:p>
        </w:tc>
        <w:tc>
          <w:tcPr>
            <w:tcW w:w="198" w:type="pct"/>
            <w:tcBorders>
              <w:top w:val="nil"/>
              <w:left w:val="nil"/>
              <w:bottom w:val="single" w:sz="4" w:space="0" w:color="auto"/>
              <w:right w:val="single" w:sz="4" w:space="0" w:color="auto"/>
            </w:tcBorders>
            <w:shd w:val="clear" w:color="000000" w:fill="FFFFFF"/>
            <w:vAlign w:val="center"/>
            <w:hideMark/>
          </w:tcPr>
          <w:p w:rsidR="00C0269F" w:rsidRPr="00280020" w:rsidRDefault="00C0269F" w:rsidP="00C0269F">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3,82</w:t>
            </w:r>
          </w:p>
        </w:tc>
        <w:tc>
          <w:tcPr>
            <w:tcW w:w="198" w:type="pct"/>
            <w:tcBorders>
              <w:top w:val="nil"/>
              <w:left w:val="nil"/>
              <w:bottom w:val="single" w:sz="4" w:space="0" w:color="auto"/>
              <w:right w:val="single" w:sz="4" w:space="0" w:color="auto"/>
            </w:tcBorders>
            <w:shd w:val="clear" w:color="000000" w:fill="FFFFFF"/>
            <w:vAlign w:val="center"/>
            <w:hideMark/>
          </w:tcPr>
          <w:p w:rsidR="00C0269F" w:rsidRPr="00280020" w:rsidRDefault="00C0269F" w:rsidP="00C0269F">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3,82</w:t>
            </w:r>
          </w:p>
        </w:tc>
        <w:tc>
          <w:tcPr>
            <w:tcW w:w="198" w:type="pct"/>
            <w:tcBorders>
              <w:top w:val="nil"/>
              <w:left w:val="nil"/>
              <w:bottom w:val="single" w:sz="4" w:space="0" w:color="auto"/>
              <w:right w:val="single" w:sz="4" w:space="0" w:color="auto"/>
            </w:tcBorders>
            <w:shd w:val="clear" w:color="000000" w:fill="FFFFFF"/>
            <w:vAlign w:val="center"/>
            <w:hideMark/>
          </w:tcPr>
          <w:p w:rsidR="00C0269F" w:rsidRPr="00280020" w:rsidRDefault="00C0269F" w:rsidP="00C0269F">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3,82</w:t>
            </w:r>
          </w:p>
        </w:tc>
        <w:tc>
          <w:tcPr>
            <w:tcW w:w="198" w:type="pct"/>
            <w:tcBorders>
              <w:top w:val="nil"/>
              <w:left w:val="nil"/>
              <w:bottom w:val="single" w:sz="4" w:space="0" w:color="auto"/>
              <w:right w:val="single" w:sz="4" w:space="0" w:color="auto"/>
            </w:tcBorders>
            <w:shd w:val="clear" w:color="000000" w:fill="FFFFFF"/>
            <w:vAlign w:val="center"/>
            <w:hideMark/>
          </w:tcPr>
          <w:p w:rsidR="00C0269F" w:rsidRPr="00280020" w:rsidRDefault="00C0269F" w:rsidP="00C0269F">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3,82</w:t>
            </w:r>
          </w:p>
        </w:tc>
        <w:tc>
          <w:tcPr>
            <w:tcW w:w="205" w:type="pct"/>
            <w:tcBorders>
              <w:top w:val="nil"/>
              <w:left w:val="nil"/>
              <w:bottom w:val="single" w:sz="4" w:space="0" w:color="auto"/>
              <w:right w:val="single" w:sz="4" w:space="0" w:color="auto"/>
            </w:tcBorders>
            <w:shd w:val="clear" w:color="000000" w:fill="FFFFFF"/>
            <w:vAlign w:val="center"/>
            <w:hideMark/>
          </w:tcPr>
          <w:p w:rsidR="00C0269F" w:rsidRPr="00280020" w:rsidRDefault="00C0269F" w:rsidP="00C0269F">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3,82</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10.</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Количество повреждений (отказов) в тепловых сетях, приводящих к прекращению теплоснабжения потребителей</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Λ</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тс</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ед./год</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C0269F"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11.</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Удельная повреждаемость тепловых сетей</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λ</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тс</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ед./м/год</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C0269F"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10,39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11.1.</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магистральных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λ</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маг</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ед./м/год</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11.2.</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распределительных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λ</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расп</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ед./м/год</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C0269F"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10,39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12.</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Тепловая нагрузка потребителей, присоединенных к тепловым сетям по схеме с непосредственным разбором теплоносителя цели горячего водоснабжения из систем отопления (открытая схема).</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р.откр</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Гкал/ч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13.</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Доля потребителей, присоединенных по открытой схеме</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β</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р.откр</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14.</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Расчетный расход теплоносителя (в соответствии с утвержденным графиком отпуска тепла в тепловые сети)</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G</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тонн/ч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28</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44A28"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29</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29</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29</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29</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29</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29</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29</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29</w:t>
            </w:r>
          </w:p>
        </w:tc>
      </w:tr>
      <w:tr w:rsidR="00D44A28"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44A28" w:rsidRPr="00280020" w:rsidRDefault="00D44A28" w:rsidP="00D44A28">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15.</w:t>
            </w:r>
          </w:p>
        </w:tc>
        <w:tc>
          <w:tcPr>
            <w:tcW w:w="1207" w:type="pct"/>
            <w:tcBorders>
              <w:top w:val="single" w:sz="4" w:space="0" w:color="auto"/>
              <w:left w:val="nil"/>
              <w:bottom w:val="single" w:sz="4" w:space="0" w:color="auto"/>
              <w:right w:val="nil"/>
            </w:tcBorders>
            <w:shd w:val="clear" w:color="auto" w:fill="auto"/>
            <w:vAlign w:val="center"/>
            <w:hideMark/>
          </w:tcPr>
          <w:p w:rsidR="00D44A28" w:rsidRPr="00280020" w:rsidRDefault="00D44A28" w:rsidP="00D44A28">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Фактический расход теплоносителя</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44A28" w:rsidRPr="00280020" w:rsidRDefault="00D44A28" w:rsidP="00D44A28">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G</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ф</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44A28" w:rsidRPr="00280020" w:rsidRDefault="00D44A28" w:rsidP="00D44A2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тонн/ч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44A28" w:rsidRPr="00280020" w:rsidRDefault="00D44A28" w:rsidP="00D44A2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25</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44A28" w:rsidRPr="00280020" w:rsidRDefault="00D44A28" w:rsidP="00D44A2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44A28" w:rsidRPr="00280020" w:rsidRDefault="00D44A28" w:rsidP="00D44A2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44A28" w:rsidRPr="00280020" w:rsidRDefault="00D44A28" w:rsidP="00D44A2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44A28" w:rsidRPr="00280020" w:rsidRDefault="00D44A28" w:rsidP="00D44A2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44A28" w:rsidRPr="00280020" w:rsidRDefault="00D44A28" w:rsidP="00D44A2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44A28" w:rsidRPr="00280020" w:rsidRDefault="00D44A28" w:rsidP="00D44A2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44A28" w:rsidRPr="00280020" w:rsidRDefault="00D44A28" w:rsidP="00D44A2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44A28" w:rsidRPr="00280020" w:rsidRDefault="00D44A28" w:rsidP="00D44A2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50</w:t>
            </w:r>
          </w:p>
        </w:tc>
        <w:tc>
          <w:tcPr>
            <w:tcW w:w="198" w:type="pct"/>
            <w:tcBorders>
              <w:top w:val="nil"/>
              <w:left w:val="nil"/>
              <w:bottom w:val="single" w:sz="4" w:space="0" w:color="auto"/>
              <w:right w:val="single" w:sz="4" w:space="0" w:color="auto"/>
            </w:tcBorders>
            <w:shd w:val="clear" w:color="000000" w:fill="FFFFFF"/>
            <w:vAlign w:val="center"/>
            <w:hideMark/>
          </w:tcPr>
          <w:p w:rsidR="00D44A28" w:rsidRPr="00280020" w:rsidRDefault="00D44A28" w:rsidP="00D44A2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50</w:t>
            </w:r>
          </w:p>
        </w:tc>
        <w:tc>
          <w:tcPr>
            <w:tcW w:w="198" w:type="pct"/>
            <w:tcBorders>
              <w:top w:val="nil"/>
              <w:left w:val="nil"/>
              <w:bottom w:val="single" w:sz="4" w:space="0" w:color="auto"/>
              <w:right w:val="single" w:sz="4" w:space="0" w:color="auto"/>
            </w:tcBorders>
            <w:shd w:val="clear" w:color="000000" w:fill="FFFFFF"/>
            <w:vAlign w:val="center"/>
            <w:hideMark/>
          </w:tcPr>
          <w:p w:rsidR="00D44A28" w:rsidRPr="00280020" w:rsidRDefault="00D44A28" w:rsidP="00D44A2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50</w:t>
            </w:r>
          </w:p>
        </w:tc>
        <w:tc>
          <w:tcPr>
            <w:tcW w:w="198" w:type="pct"/>
            <w:tcBorders>
              <w:top w:val="nil"/>
              <w:left w:val="nil"/>
              <w:bottom w:val="single" w:sz="4" w:space="0" w:color="auto"/>
              <w:right w:val="single" w:sz="4" w:space="0" w:color="auto"/>
            </w:tcBorders>
            <w:shd w:val="clear" w:color="000000" w:fill="FFFFFF"/>
            <w:vAlign w:val="center"/>
            <w:hideMark/>
          </w:tcPr>
          <w:p w:rsidR="00D44A28" w:rsidRPr="00280020" w:rsidRDefault="00D44A28" w:rsidP="00D44A2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50</w:t>
            </w:r>
          </w:p>
        </w:tc>
        <w:tc>
          <w:tcPr>
            <w:tcW w:w="198" w:type="pct"/>
            <w:tcBorders>
              <w:top w:val="nil"/>
              <w:left w:val="nil"/>
              <w:bottom w:val="single" w:sz="4" w:space="0" w:color="auto"/>
              <w:right w:val="single" w:sz="4" w:space="0" w:color="auto"/>
            </w:tcBorders>
            <w:shd w:val="clear" w:color="000000" w:fill="FFFFFF"/>
            <w:vAlign w:val="center"/>
            <w:hideMark/>
          </w:tcPr>
          <w:p w:rsidR="00D44A28" w:rsidRPr="00280020" w:rsidRDefault="00D44A28" w:rsidP="00D44A2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50</w:t>
            </w:r>
          </w:p>
        </w:tc>
        <w:tc>
          <w:tcPr>
            <w:tcW w:w="198" w:type="pct"/>
            <w:tcBorders>
              <w:top w:val="nil"/>
              <w:left w:val="nil"/>
              <w:bottom w:val="single" w:sz="4" w:space="0" w:color="auto"/>
              <w:right w:val="single" w:sz="4" w:space="0" w:color="auto"/>
            </w:tcBorders>
            <w:shd w:val="clear" w:color="000000" w:fill="FFFFFF"/>
            <w:vAlign w:val="center"/>
            <w:hideMark/>
          </w:tcPr>
          <w:p w:rsidR="00D44A28" w:rsidRPr="00280020" w:rsidRDefault="00D44A28" w:rsidP="00D44A2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50</w:t>
            </w:r>
          </w:p>
        </w:tc>
        <w:tc>
          <w:tcPr>
            <w:tcW w:w="198" w:type="pct"/>
            <w:tcBorders>
              <w:top w:val="nil"/>
              <w:left w:val="nil"/>
              <w:bottom w:val="single" w:sz="4" w:space="0" w:color="auto"/>
              <w:right w:val="single" w:sz="4" w:space="0" w:color="auto"/>
            </w:tcBorders>
            <w:shd w:val="clear" w:color="000000" w:fill="FFFFFF"/>
            <w:vAlign w:val="center"/>
            <w:hideMark/>
          </w:tcPr>
          <w:p w:rsidR="00D44A28" w:rsidRPr="00280020" w:rsidRDefault="00D44A28" w:rsidP="00D44A2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50</w:t>
            </w:r>
          </w:p>
        </w:tc>
        <w:tc>
          <w:tcPr>
            <w:tcW w:w="205" w:type="pct"/>
            <w:tcBorders>
              <w:top w:val="nil"/>
              <w:left w:val="nil"/>
              <w:bottom w:val="single" w:sz="4" w:space="0" w:color="auto"/>
              <w:right w:val="single" w:sz="4" w:space="0" w:color="auto"/>
            </w:tcBorders>
            <w:shd w:val="clear" w:color="000000" w:fill="FFFFFF"/>
            <w:vAlign w:val="center"/>
            <w:hideMark/>
          </w:tcPr>
          <w:p w:rsidR="00D44A28" w:rsidRPr="00280020" w:rsidRDefault="00D44A28" w:rsidP="00D44A2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50</w:t>
            </w:r>
          </w:p>
        </w:tc>
      </w:tr>
      <w:tr w:rsidR="00C25F5A"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C25F5A" w:rsidRPr="00280020" w:rsidRDefault="00C25F5A" w:rsidP="00C25F5A">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16.</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C25F5A" w:rsidRPr="00280020" w:rsidRDefault="00C25F5A" w:rsidP="00C25F5A">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Удельный расход теплоносителя на передачу тепловой энергии в горячей воде</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25F5A" w:rsidRPr="00280020" w:rsidRDefault="00C25F5A" w:rsidP="00C25F5A">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g</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ф</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C25F5A" w:rsidRPr="00280020" w:rsidRDefault="00C25F5A" w:rsidP="00C25F5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тонн/Гкал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25F5A" w:rsidRPr="00280020" w:rsidRDefault="00C25F5A" w:rsidP="00C25F5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C25F5A" w:rsidRPr="00280020" w:rsidRDefault="00C25F5A" w:rsidP="00C25F5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25F5A" w:rsidRPr="00280020" w:rsidRDefault="00C25F5A" w:rsidP="00C25F5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25F5A" w:rsidRPr="00280020" w:rsidRDefault="00C25F5A" w:rsidP="00C25F5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25F5A" w:rsidRPr="00280020" w:rsidRDefault="00C25F5A" w:rsidP="00C25F5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25F5A" w:rsidRPr="00280020" w:rsidRDefault="00C25F5A" w:rsidP="00C25F5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25F5A" w:rsidRPr="00280020" w:rsidRDefault="00C25F5A" w:rsidP="00C25F5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25F5A" w:rsidRPr="00280020" w:rsidRDefault="00C25F5A" w:rsidP="00C25F5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C25F5A" w:rsidRPr="00280020" w:rsidRDefault="00C25F5A" w:rsidP="00C25F5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8" w:type="pct"/>
            <w:tcBorders>
              <w:top w:val="nil"/>
              <w:left w:val="nil"/>
              <w:bottom w:val="single" w:sz="4" w:space="0" w:color="auto"/>
              <w:right w:val="single" w:sz="4" w:space="0" w:color="auto"/>
            </w:tcBorders>
            <w:shd w:val="clear" w:color="000000" w:fill="FFFFFF"/>
            <w:vAlign w:val="center"/>
            <w:hideMark/>
          </w:tcPr>
          <w:p w:rsidR="00C25F5A" w:rsidRPr="00280020" w:rsidRDefault="00C25F5A" w:rsidP="00C25F5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8" w:type="pct"/>
            <w:tcBorders>
              <w:top w:val="nil"/>
              <w:left w:val="nil"/>
              <w:bottom w:val="single" w:sz="4" w:space="0" w:color="auto"/>
              <w:right w:val="single" w:sz="4" w:space="0" w:color="auto"/>
            </w:tcBorders>
            <w:shd w:val="clear" w:color="000000" w:fill="FFFFFF"/>
            <w:vAlign w:val="center"/>
            <w:hideMark/>
          </w:tcPr>
          <w:p w:rsidR="00C25F5A" w:rsidRPr="00280020" w:rsidRDefault="00C25F5A" w:rsidP="00C25F5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8" w:type="pct"/>
            <w:tcBorders>
              <w:top w:val="nil"/>
              <w:left w:val="nil"/>
              <w:bottom w:val="single" w:sz="4" w:space="0" w:color="auto"/>
              <w:right w:val="single" w:sz="4" w:space="0" w:color="auto"/>
            </w:tcBorders>
            <w:shd w:val="clear" w:color="000000" w:fill="FFFFFF"/>
            <w:vAlign w:val="center"/>
            <w:hideMark/>
          </w:tcPr>
          <w:p w:rsidR="00C25F5A" w:rsidRPr="00280020" w:rsidRDefault="00C25F5A" w:rsidP="00C25F5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8" w:type="pct"/>
            <w:tcBorders>
              <w:top w:val="nil"/>
              <w:left w:val="nil"/>
              <w:bottom w:val="single" w:sz="4" w:space="0" w:color="auto"/>
              <w:right w:val="single" w:sz="4" w:space="0" w:color="auto"/>
            </w:tcBorders>
            <w:shd w:val="clear" w:color="000000" w:fill="FFFFFF"/>
            <w:vAlign w:val="center"/>
            <w:hideMark/>
          </w:tcPr>
          <w:p w:rsidR="00C25F5A" w:rsidRPr="00280020" w:rsidRDefault="00C25F5A" w:rsidP="00C25F5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8" w:type="pct"/>
            <w:tcBorders>
              <w:top w:val="nil"/>
              <w:left w:val="nil"/>
              <w:bottom w:val="single" w:sz="4" w:space="0" w:color="auto"/>
              <w:right w:val="single" w:sz="4" w:space="0" w:color="auto"/>
            </w:tcBorders>
            <w:shd w:val="clear" w:color="000000" w:fill="FFFFFF"/>
            <w:vAlign w:val="center"/>
            <w:hideMark/>
          </w:tcPr>
          <w:p w:rsidR="00C25F5A" w:rsidRPr="00280020" w:rsidRDefault="00C25F5A" w:rsidP="00C25F5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8" w:type="pct"/>
            <w:tcBorders>
              <w:top w:val="nil"/>
              <w:left w:val="nil"/>
              <w:bottom w:val="single" w:sz="4" w:space="0" w:color="auto"/>
              <w:right w:val="single" w:sz="4" w:space="0" w:color="auto"/>
            </w:tcBorders>
            <w:shd w:val="clear" w:color="000000" w:fill="FFFFFF"/>
            <w:vAlign w:val="center"/>
            <w:hideMark/>
          </w:tcPr>
          <w:p w:rsidR="00C25F5A" w:rsidRPr="00280020" w:rsidRDefault="00C25F5A" w:rsidP="00C25F5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205" w:type="pct"/>
            <w:tcBorders>
              <w:top w:val="nil"/>
              <w:left w:val="nil"/>
              <w:bottom w:val="single" w:sz="4" w:space="0" w:color="auto"/>
              <w:right w:val="single" w:sz="4" w:space="0" w:color="auto"/>
            </w:tcBorders>
            <w:shd w:val="clear" w:color="000000" w:fill="FFFFFF"/>
            <w:vAlign w:val="center"/>
            <w:hideMark/>
          </w:tcPr>
          <w:p w:rsidR="00C25F5A" w:rsidRPr="00280020" w:rsidRDefault="00C25F5A" w:rsidP="00C25F5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17.</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Нормативная подпитка тепловой сети</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ΔG</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н</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тонн/ч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0,11</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0,11</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0,11</w:t>
            </w:r>
          </w:p>
        </w:tc>
      </w:tr>
      <w:tr w:rsidR="0058495F"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18.</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Фактическая подпитка тепловой сети</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ΔG</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ф</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тонн/ч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0,12</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0,11</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0,11</w:t>
            </w:r>
          </w:p>
        </w:tc>
      </w:tr>
      <w:tr w:rsidR="00D44A28"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44A28" w:rsidRPr="00280020" w:rsidRDefault="00D44A28" w:rsidP="00D44A28">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19.</w:t>
            </w:r>
          </w:p>
        </w:tc>
        <w:tc>
          <w:tcPr>
            <w:tcW w:w="1207" w:type="pct"/>
            <w:tcBorders>
              <w:top w:val="single" w:sz="4" w:space="0" w:color="auto"/>
              <w:left w:val="nil"/>
              <w:bottom w:val="single" w:sz="4" w:space="0" w:color="auto"/>
              <w:right w:val="nil"/>
            </w:tcBorders>
            <w:shd w:val="clear" w:color="auto" w:fill="auto"/>
            <w:vAlign w:val="center"/>
            <w:hideMark/>
          </w:tcPr>
          <w:p w:rsidR="00D44A28" w:rsidRPr="00280020" w:rsidRDefault="00D44A28" w:rsidP="00D44A28">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Расход электроэнергии на передачу тепловой энергии и теплоносителя</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44A28" w:rsidRPr="00280020" w:rsidRDefault="00D44A28" w:rsidP="00D44A28">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E</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ф</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44A28" w:rsidRPr="00280020" w:rsidRDefault="00D44A28" w:rsidP="00D44A2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млн. кВт-ч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44A28" w:rsidRPr="00280020" w:rsidRDefault="00D44A28" w:rsidP="00D44A2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44A28" w:rsidRPr="00280020" w:rsidRDefault="00D44A28" w:rsidP="00D44A2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44A28" w:rsidRPr="00280020" w:rsidRDefault="00D44A28" w:rsidP="00D44A2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44A28" w:rsidRPr="00280020" w:rsidRDefault="00D44A28" w:rsidP="00D44A2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44A28" w:rsidRPr="00280020" w:rsidRDefault="00D44A28" w:rsidP="00D44A2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44A28" w:rsidRPr="00280020" w:rsidRDefault="00D44A28" w:rsidP="00D44A2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44A28" w:rsidRPr="00280020" w:rsidRDefault="00D44A28" w:rsidP="00D44A2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44A28" w:rsidRPr="00280020" w:rsidRDefault="00D44A28" w:rsidP="00D44A2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44A28" w:rsidRPr="00280020" w:rsidRDefault="00D44A28" w:rsidP="00D44A2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44A28" w:rsidRPr="00280020" w:rsidRDefault="00D44A28" w:rsidP="00D44A2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44A28" w:rsidRPr="00280020" w:rsidRDefault="00D44A28" w:rsidP="00D44A2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44A28" w:rsidRPr="00280020" w:rsidRDefault="00D44A28" w:rsidP="00D44A2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44A28" w:rsidRPr="00280020" w:rsidRDefault="00D44A28" w:rsidP="00D44A2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44A28" w:rsidRPr="00280020" w:rsidRDefault="00D44A28" w:rsidP="00D44A2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44A28" w:rsidRPr="00280020" w:rsidRDefault="00D44A28" w:rsidP="00D44A2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44A28" w:rsidRPr="00280020" w:rsidRDefault="00D44A28" w:rsidP="00D44A2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D44A28"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D44A28" w:rsidRPr="00280020" w:rsidRDefault="00D44A28" w:rsidP="00D44A28">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20.</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D44A28" w:rsidRPr="00280020" w:rsidRDefault="00D44A28" w:rsidP="00D44A28">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Удельный расход электроэнергии на передачу тепловой энергии</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44A28" w:rsidRPr="00280020" w:rsidRDefault="00D44A28" w:rsidP="00D44A28">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e</w:t>
            </w:r>
            <w:r w:rsidRPr="00280020">
              <w:rPr>
                <w:rFonts w:eastAsia="Times New Roman" w:cs="Times New Roman"/>
                <w:i/>
                <w:iCs/>
                <w:color w:val="000000"/>
                <w:sz w:val="20"/>
                <w:szCs w:val="20"/>
                <w:vertAlign w:val="subscript"/>
                <w:lang w:eastAsia="ru-RU"/>
              </w:rPr>
              <w:t>тн.j</w:t>
            </w:r>
            <w:r w:rsidRPr="00280020">
              <w:rPr>
                <w:rFonts w:eastAsia="Times New Roman" w:cs="Times New Roman"/>
                <w:i/>
                <w:iCs/>
                <w:color w:val="000000"/>
                <w:sz w:val="20"/>
                <w:szCs w:val="20"/>
                <w:vertAlign w:val="superscript"/>
                <w:lang w:eastAsia="ru-RU"/>
              </w:rPr>
              <w:t>ф</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44A28" w:rsidRPr="00280020" w:rsidRDefault="00D44A28" w:rsidP="00D44A2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кВт-ч/Гкал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44A28" w:rsidRPr="00280020" w:rsidRDefault="00D44A28" w:rsidP="00D44A2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44A28" w:rsidRPr="00280020" w:rsidRDefault="00D44A28" w:rsidP="00D44A2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44A28" w:rsidRPr="00280020" w:rsidRDefault="00D44A28" w:rsidP="00D44A2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44A28" w:rsidRPr="00280020" w:rsidRDefault="00D44A28" w:rsidP="00D44A2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44A28" w:rsidRPr="00280020" w:rsidRDefault="00D44A28" w:rsidP="00D44A2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44A28" w:rsidRPr="00280020" w:rsidRDefault="00D44A28" w:rsidP="00D44A2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44A28" w:rsidRPr="00280020" w:rsidRDefault="00D44A28" w:rsidP="00D44A2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44A28" w:rsidRPr="00280020" w:rsidRDefault="00D44A28" w:rsidP="00D44A2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44A28" w:rsidRPr="00280020" w:rsidRDefault="00D44A28" w:rsidP="00D44A2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44A28" w:rsidRPr="00280020" w:rsidRDefault="00D44A28" w:rsidP="00D44A2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44A28" w:rsidRPr="00280020" w:rsidRDefault="00D44A28" w:rsidP="00D44A2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44A28" w:rsidRPr="00280020" w:rsidRDefault="00D44A28" w:rsidP="00D44A2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44A28" w:rsidRPr="00280020" w:rsidRDefault="00D44A28" w:rsidP="00D44A2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44A28" w:rsidRPr="00280020" w:rsidRDefault="00D44A28" w:rsidP="00D44A2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44A28" w:rsidRPr="00280020" w:rsidRDefault="00D44A28" w:rsidP="00D44A2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44A28" w:rsidRPr="00280020" w:rsidRDefault="00D44A28" w:rsidP="00D44A2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284AC0" w:rsidRPr="00280020" w:rsidTr="00A92C30">
        <w:trPr>
          <w:trHeight w:val="20"/>
        </w:trPr>
        <w:tc>
          <w:tcPr>
            <w:tcW w:w="5000" w:type="pct"/>
            <w:gridSpan w:val="21"/>
            <w:tcBorders>
              <w:top w:val="single" w:sz="4" w:space="0" w:color="auto"/>
              <w:left w:val="single" w:sz="4" w:space="0" w:color="auto"/>
              <w:bottom w:val="single" w:sz="4" w:space="0" w:color="auto"/>
              <w:right w:val="single" w:sz="4" w:space="0" w:color="auto"/>
            </w:tcBorders>
            <w:shd w:val="clear" w:color="auto" w:fill="auto"/>
            <w:vAlign w:val="center"/>
            <w:hideMark/>
          </w:tcPr>
          <w:p w:rsidR="00284AC0" w:rsidRPr="00280020" w:rsidRDefault="00284AC0" w:rsidP="00284AC0">
            <w:pPr>
              <w:ind w:firstLine="0"/>
              <w:jc w:val="center"/>
              <w:rPr>
                <w:rFonts w:eastAsia="Times New Roman" w:cs="Times New Roman"/>
                <w:b/>
                <w:bCs/>
                <w:color w:val="000000"/>
                <w:sz w:val="20"/>
                <w:szCs w:val="20"/>
                <w:lang w:eastAsia="ru-RU"/>
              </w:rPr>
            </w:pPr>
            <w:r w:rsidRPr="00280020">
              <w:rPr>
                <w:rFonts w:eastAsia="Times New Roman" w:cs="Times New Roman"/>
                <w:b/>
                <w:bCs/>
                <w:color w:val="000000"/>
                <w:sz w:val="20"/>
                <w:szCs w:val="20"/>
                <w:lang w:eastAsia="ru-RU"/>
              </w:rPr>
              <w:t>Котельная улица Сплавщиков, 4: МУП г. Костромы "Городские сети"</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Протяженность тепловых сетей, в т.ч.:</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L</w:t>
            </w:r>
            <w:r w:rsidRPr="00280020">
              <w:rPr>
                <w:rFonts w:eastAsia="Times New Roman" w:cs="Times New Roman"/>
                <w:i/>
                <w:iCs/>
                <w:color w:val="000000"/>
                <w:sz w:val="20"/>
                <w:szCs w:val="20"/>
                <w:vertAlign w:val="subscript"/>
                <w:lang w:eastAsia="ru-RU"/>
              </w:rPr>
              <w:t>j</w:t>
            </w:r>
          </w:p>
        </w:tc>
        <w:tc>
          <w:tcPr>
            <w:tcW w:w="239"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км</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0,79</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0,79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0,79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0,79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6761BA"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0,366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0,79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0,79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0,79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0,79</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0,79</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0,79</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0,79</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0,79</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0,79</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0,79</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0,79</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1.1.</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магистральных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L</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маг</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км</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1.2.</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распределительных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L</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расп</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км</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0,79</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0,79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0,79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0,79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6761B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sidR="006761BA">
              <w:rPr>
                <w:rFonts w:eastAsia="Times New Roman" w:cs="Times New Roman"/>
                <w:color w:val="000000"/>
                <w:sz w:val="20"/>
                <w:szCs w:val="20"/>
                <w:lang w:eastAsia="ru-RU"/>
              </w:rPr>
              <w:t>366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0,79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0,79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0,79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0,79</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0,79</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0,79</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0,79</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0,79</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0,79</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0,79</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0,79</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2.</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Материальная характеристика тепловых сетей, в т.ч.:</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M</w:t>
            </w:r>
            <w:r w:rsidRPr="00280020">
              <w:rPr>
                <w:rFonts w:eastAsia="Times New Roman" w:cs="Times New Roman"/>
                <w:i/>
                <w:iCs/>
                <w:color w:val="000000"/>
                <w:sz w:val="20"/>
                <w:szCs w:val="20"/>
                <w:vertAlign w:val="subscript"/>
                <w:lang w:eastAsia="ru-RU"/>
              </w:rPr>
              <w:t>j</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м</w:t>
            </w:r>
            <w:r w:rsidRPr="00280020">
              <w:rPr>
                <w:rFonts w:eastAsia="Times New Roman" w:cs="Times New Roman"/>
                <w:color w:val="000000"/>
                <w:sz w:val="20"/>
                <w:szCs w:val="20"/>
                <w:vertAlign w:val="superscript"/>
                <w:lang w:eastAsia="ru-RU"/>
              </w:rPr>
              <w:t>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0,05</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0,05</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0,05</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0,05</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0,05</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0,05</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0,05</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0,05</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0,05</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2.1.</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магистральных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M</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маг</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м</w:t>
            </w:r>
            <w:r w:rsidRPr="00280020">
              <w:rPr>
                <w:rFonts w:eastAsia="Times New Roman" w:cs="Times New Roman"/>
                <w:color w:val="000000"/>
                <w:sz w:val="20"/>
                <w:szCs w:val="20"/>
                <w:vertAlign w:val="superscript"/>
                <w:lang w:eastAsia="ru-RU"/>
              </w:rPr>
              <w:t>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2.2.</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распределительных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M</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расп</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м</w:t>
            </w:r>
            <w:r w:rsidRPr="00280020">
              <w:rPr>
                <w:rFonts w:eastAsia="Times New Roman" w:cs="Times New Roman"/>
                <w:color w:val="000000"/>
                <w:sz w:val="20"/>
                <w:szCs w:val="20"/>
                <w:vertAlign w:val="superscript"/>
                <w:lang w:eastAsia="ru-RU"/>
              </w:rPr>
              <w:t>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0,05</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0,05</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0,05</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0,05</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0,05</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0,05</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0,05</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0,05</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0,05</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3.</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Средний срок эксплуатации тепловых сетей</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Э</w:t>
            </w:r>
            <w:r w:rsidRPr="00280020">
              <w:rPr>
                <w:rFonts w:eastAsia="Times New Roman" w:cs="Times New Roman"/>
                <w:i/>
                <w:iCs/>
                <w:color w:val="000000"/>
                <w:sz w:val="20"/>
                <w:szCs w:val="20"/>
                <w:vertAlign w:val="subscript"/>
                <w:lang w:eastAsia="ru-RU"/>
              </w:rPr>
              <w:t>j</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лет</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53,3</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54,3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55,3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56,3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57,3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58,3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59,3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60,3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61,3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62,3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63,3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64,3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65,3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66,3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67,3</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68,3</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3.1.</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магистральных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Э</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маг</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лет</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3.2.</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распределительных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Э</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расп</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лет</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53,3</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54,3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55,3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56,3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57,3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58,3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59,3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60,3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61,3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62,3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63,3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64,3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65,3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66,3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67,3</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68,3</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4.</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 xml:space="preserve">Удельная материальная характеристика тепловых сетей на </w:t>
            </w:r>
            <w:r w:rsidRPr="00280020">
              <w:rPr>
                <w:rFonts w:eastAsia="Times New Roman" w:cs="Times New Roman"/>
                <w:color w:val="000000"/>
                <w:sz w:val="20"/>
                <w:szCs w:val="20"/>
                <w:lang w:eastAsia="ru-RU"/>
              </w:rPr>
              <w:lastRenderedPageBreak/>
              <w:t>одного жителя, обслуживаемого из системы теплоснабжения</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lastRenderedPageBreak/>
              <w:t>m</w:t>
            </w:r>
            <w:r w:rsidRPr="00280020">
              <w:rPr>
                <w:rFonts w:eastAsia="Times New Roman" w:cs="Times New Roman"/>
                <w:i/>
                <w:iCs/>
                <w:color w:val="000000"/>
                <w:sz w:val="20"/>
                <w:szCs w:val="20"/>
                <w:vertAlign w:val="subscript"/>
                <w:lang w:eastAsia="ru-RU"/>
              </w:rPr>
              <w:t>j</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м</w:t>
            </w:r>
            <w:r w:rsidRPr="00280020">
              <w:rPr>
                <w:rFonts w:eastAsia="Times New Roman" w:cs="Times New Roman"/>
                <w:color w:val="000000"/>
                <w:sz w:val="20"/>
                <w:szCs w:val="20"/>
                <w:vertAlign w:val="superscript"/>
                <w:lang w:eastAsia="ru-RU"/>
              </w:rPr>
              <w:t>2</w:t>
            </w:r>
            <w:r w:rsidRPr="00280020">
              <w:rPr>
                <w:rFonts w:eastAsia="Times New Roman" w:cs="Times New Roman"/>
                <w:color w:val="000000"/>
                <w:sz w:val="20"/>
                <w:szCs w:val="20"/>
                <w:lang w:eastAsia="ru-RU"/>
              </w:rPr>
              <w:t>/чел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0,12</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0,18</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0,18</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0,18</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0,18</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0,18</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0,18</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0,18</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0,18</w:t>
            </w:r>
          </w:p>
        </w:tc>
      </w:tr>
      <w:tr w:rsidR="00D44A28"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44A28" w:rsidRPr="00280020" w:rsidRDefault="00D44A28" w:rsidP="00D44A28">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lastRenderedPageBreak/>
              <w:t>5.</w:t>
            </w:r>
          </w:p>
        </w:tc>
        <w:tc>
          <w:tcPr>
            <w:tcW w:w="1207" w:type="pct"/>
            <w:tcBorders>
              <w:top w:val="single" w:sz="4" w:space="0" w:color="auto"/>
              <w:left w:val="nil"/>
              <w:bottom w:val="single" w:sz="4" w:space="0" w:color="auto"/>
              <w:right w:val="nil"/>
            </w:tcBorders>
            <w:shd w:val="clear" w:color="auto" w:fill="auto"/>
            <w:vAlign w:val="center"/>
            <w:hideMark/>
          </w:tcPr>
          <w:p w:rsidR="00D44A28" w:rsidRPr="00280020" w:rsidRDefault="00D44A28" w:rsidP="00D44A28">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Присоединенная тепловая нагрузка потребителей</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44A28" w:rsidRPr="00280020" w:rsidRDefault="00D44A28" w:rsidP="00D44A28">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44A28" w:rsidRPr="00280020" w:rsidRDefault="00D44A28" w:rsidP="00D44A2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Гкал/ч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44A28" w:rsidRPr="00280020" w:rsidRDefault="00D44A28" w:rsidP="00D44A2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0,640</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44A28" w:rsidRPr="00280020" w:rsidRDefault="00D44A28" w:rsidP="00D44A2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0,640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44A28" w:rsidRPr="00280020" w:rsidRDefault="00D44A28" w:rsidP="00D44A2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0,640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44A28" w:rsidRPr="00280020" w:rsidRDefault="00D44A28" w:rsidP="00D44A2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0,465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44A28" w:rsidRPr="00280020" w:rsidRDefault="00D44A28" w:rsidP="00D44A2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Pr>
                <w:rFonts w:eastAsia="Times New Roman" w:cs="Times New Roman"/>
                <w:color w:val="000000"/>
                <w:sz w:val="20"/>
                <w:szCs w:val="20"/>
                <w:lang w:eastAsia="ru-RU"/>
              </w:rPr>
              <w:t>667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44A28" w:rsidRPr="00280020" w:rsidRDefault="00D44A28" w:rsidP="00D44A2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Pr>
                <w:rFonts w:eastAsia="Times New Roman" w:cs="Times New Roman"/>
                <w:color w:val="000000"/>
                <w:sz w:val="20"/>
                <w:szCs w:val="20"/>
                <w:lang w:eastAsia="ru-RU"/>
              </w:rPr>
              <w:t>667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44A28" w:rsidRPr="00280020" w:rsidRDefault="00D44A28" w:rsidP="00D44A2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Pr>
                <w:rFonts w:eastAsia="Times New Roman" w:cs="Times New Roman"/>
                <w:color w:val="000000"/>
                <w:sz w:val="20"/>
                <w:szCs w:val="20"/>
                <w:lang w:eastAsia="ru-RU"/>
              </w:rPr>
              <w:t>667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44A28" w:rsidRPr="00280020" w:rsidRDefault="00D44A28" w:rsidP="00D44A2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Pr>
                <w:rFonts w:eastAsia="Times New Roman" w:cs="Times New Roman"/>
                <w:color w:val="000000"/>
                <w:sz w:val="20"/>
                <w:szCs w:val="20"/>
                <w:lang w:eastAsia="ru-RU"/>
              </w:rPr>
              <w:t>667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44A28" w:rsidRPr="00280020" w:rsidRDefault="00D44A28" w:rsidP="00D44A2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Pr>
                <w:rFonts w:eastAsia="Times New Roman" w:cs="Times New Roman"/>
                <w:color w:val="000000"/>
                <w:sz w:val="20"/>
                <w:szCs w:val="20"/>
                <w:lang w:eastAsia="ru-RU"/>
              </w:rPr>
              <w:t>667</w:t>
            </w:r>
          </w:p>
        </w:tc>
        <w:tc>
          <w:tcPr>
            <w:tcW w:w="198" w:type="pct"/>
            <w:tcBorders>
              <w:top w:val="nil"/>
              <w:left w:val="nil"/>
              <w:bottom w:val="single" w:sz="4" w:space="0" w:color="auto"/>
              <w:right w:val="single" w:sz="4" w:space="0" w:color="auto"/>
            </w:tcBorders>
            <w:shd w:val="clear" w:color="000000" w:fill="FFFFFF"/>
            <w:vAlign w:val="center"/>
            <w:hideMark/>
          </w:tcPr>
          <w:p w:rsidR="00D44A28" w:rsidRPr="00280020" w:rsidRDefault="00D44A28" w:rsidP="00D44A2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Pr>
                <w:rFonts w:eastAsia="Times New Roman" w:cs="Times New Roman"/>
                <w:color w:val="000000"/>
                <w:sz w:val="20"/>
                <w:szCs w:val="20"/>
                <w:lang w:eastAsia="ru-RU"/>
              </w:rPr>
              <w:t>667</w:t>
            </w:r>
          </w:p>
        </w:tc>
        <w:tc>
          <w:tcPr>
            <w:tcW w:w="198" w:type="pct"/>
            <w:tcBorders>
              <w:top w:val="nil"/>
              <w:left w:val="nil"/>
              <w:bottom w:val="single" w:sz="4" w:space="0" w:color="auto"/>
              <w:right w:val="single" w:sz="4" w:space="0" w:color="auto"/>
            </w:tcBorders>
            <w:shd w:val="clear" w:color="000000" w:fill="FFFFFF"/>
            <w:vAlign w:val="center"/>
            <w:hideMark/>
          </w:tcPr>
          <w:p w:rsidR="00D44A28" w:rsidRPr="00280020" w:rsidRDefault="00D44A28" w:rsidP="00D44A2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Pr>
                <w:rFonts w:eastAsia="Times New Roman" w:cs="Times New Roman"/>
                <w:color w:val="000000"/>
                <w:sz w:val="20"/>
                <w:szCs w:val="20"/>
                <w:lang w:eastAsia="ru-RU"/>
              </w:rPr>
              <w:t>667</w:t>
            </w:r>
          </w:p>
        </w:tc>
        <w:tc>
          <w:tcPr>
            <w:tcW w:w="198" w:type="pct"/>
            <w:tcBorders>
              <w:top w:val="nil"/>
              <w:left w:val="nil"/>
              <w:bottom w:val="single" w:sz="4" w:space="0" w:color="auto"/>
              <w:right w:val="single" w:sz="4" w:space="0" w:color="auto"/>
            </w:tcBorders>
            <w:shd w:val="clear" w:color="000000" w:fill="FFFFFF"/>
            <w:vAlign w:val="center"/>
            <w:hideMark/>
          </w:tcPr>
          <w:p w:rsidR="00D44A28" w:rsidRPr="00280020" w:rsidRDefault="00D44A28" w:rsidP="00D44A2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Pr>
                <w:rFonts w:eastAsia="Times New Roman" w:cs="Times New Roman"/>
                <w:color w:val="000000"/>
                <w:sz w:val="20"/>
                <w:szCs w:val="20"/>
                <w:lang w:eastAsia="ru-RU"/>
              </w:rPr>
              <w:t>667</w:t>
            </w:r>
          </w:p>
        </w:tc>
        <w:tc>
          <w:tcPr>
            <w:tcW w:w="198" w:type="pct"/>
            <w:tcBorders>
              <w:top w:val="nil"/>
              <w:left w:val="nil"/>
              <w:bottom w:val="single" w:sz="4" w:space="0" w:color="auto"/>
              <w:right w:val="single" w:sz="4" w:space="0" w:color="auto"/>
            </w:tcBorders>
            <w:shd w:val="clear" w:color="000000" w:fill="FFFFFF"/>
            <w:vAlign w:val="center"/>
            <w:hideMark/>
          </w:tcPr>
          <w:p w:rsidR="00D44A28" w:rsidRPr="00280020" w:rsidRDefault="00D44A28" w:rsidP="00D44A2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Pr>
                <w:rFonts w:eastAsia="Times New Roman" w:cs="Times New Roman"/>
                <w:color w:val="000000"/>
                <w:sz w:val="20"/>
                <w:szCs w:val="20"/>
                <w:lang w:eastAsia="ru-RU"/>
              </w:rPr>
              <w:t>667</w:t>
            </w:r>
          </w:p>
        </w:tc>
        <w:tc>
          <w:tcPr>
            <w:tcW w:w="198" w:type="pct"/>
            <w:tcBorders>
              <w:top w:val="nil"/>
              <w:left w:val="nil"/>
              <w:bottom w:val="single" w:sz="4" w:space="0" w:color="auto"/>
              <w:right w:val="single" w:sz="4" w:space="0" w:color="auto"/>
            </w:tcBorders>
            <w:shd w:val="clear" w:color="000000" w:fill="FFFFFF"/>
            <w:vAlign w:val="center"/>
            <w:hideMark/>
          </w:tcPr>
          <w:p w:rsidR="00D44A28" w:rsidRPr="00280020" w:rsidRDefault="00D44A28" w:rsidP="00D44A2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Pr>
                <w:rFonts w:eastAsia="Times New Roman" w:cs="Times New Roman"/>
                <w:color w:val="000000"/>
                <w:sz w:val="20"/>
                <w:szCs w:val="20"/>
                <w:lang w:eastAsia="ru-RU"/>
              </w:rPr>
              <w:t>667</w:t>
            </w:r>
          </w:p>
        </w:tc>
        <w:tc>
          <w:tcPr>
            <w:tcW w:w="198" w:type="pct"/>
            <w:tcBorders>
              <w:top w:val="nil"/>
              <w:left w:val="nil"/>
              <w:bottom w:val="single" w:sz="4" w:space="0" w:color="auto"/>
              <w:right w:val="single" w:sz="4" w:space="0" w:color="auto"/>
            </w:tcBorders>
            <w:shd w:val="clear" w:color="000000" w:fill="FFFFFF"/>
            <w:vAlign w:val="center"/>
            <w:hideMark/>
          </w:tcPr>
          <w:p w:rsidR="00D44A28" w:rsidRPr="00280020" w:rsidRDefault="00D44A28" w:rsidP="00D44A2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Pr>
                <w:rFonts w:eastAsia="Times New Roman" w:cs="Times New Roman"/>
                <w:color w:val="000000"/>
                <w:sz w:val="20"/>
                <w:szCs w:val="20"/>
                <w:lang w:eastAsia="ru-RU"/>
              </w:rPr>
              <w:t>667</w:t>
            </w:r>
          </w:p>
        </w:tc>
        <w:tc>
          <w:tcPr>
            <w:tcW w:w="205" w:type="pct"/>
            <w:tcBorders>
              <w:top w:val="nil"/>
              <w:left w:val="nil"/>
              <w:bottom w:val="single" w:sz="4" w:space="0" w:color="auto"/>
              <w:right w:val="single" w:sz="4" w:space="0" w:color="auto"/>
            </w:tcBorders>
            <w:shd w:val="clear" w:color="000000" w:fill="FFFFFF"/>
            <w:vAlign w:val="center"/>
            <w:hideMark/>
          </w:tcPr>
          <w:p w:rsidR="00D44A28" w:rsidRPr="00280020" w:rsidRDefault="00D44A28" w:rsidP="00D44A2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Pr>
                <w:rFonts w:eastAsia="Times New Roman" w:cs="Times New Roman"/>
                <w:color w:val="000000"/>
                <w:sz w:val="20"/>
                <w:szCs w:val="20"/>
                <w:lang w:eastAsia="ru-RU"/>
              </w:rPr>
              <w:t>667</w:t>
            </w:r>
          </w:p>
        </w:tc>
      </w:tr>
      <w:tr w:rsidR="00D44A28"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D44A28" w:rsidRPr="00280020" w:rsidRDefault="00D44A28" w:rsidP="00D44A28">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6.</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D44A28" w:rsidRPr="00280020" w:rsidRDefault="00D44A28" w:rsidP="00D44A28">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Относительная материальная характеристика</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44A28" w:rsidRPr="00280020" w:rsidRDefault="00D44A28" w:rsidP="00D44A28">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µ</w:t>
            </w:r>
            <w:r w:rsidRPr="00280020">
              <w:rPr>
                <w:rFonts w:eastAsia="Times New Roman" w:cs="Times New Roman"/>
                <w:i/>
                <w:iCs/>
                <w:color w:val="000000"/>
                <w:sz w:val="20"/>
                <w:szCs w:val="20"/>
                <w:vertAlign w:val="subscript"/>
                <w:lang w:eastAsia="ru-RU"/>
              </w:rPr>
              <w:t>j</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44A28" w:rsidRPr="00280020" w:rsidRDefault="00D44A28" w:rsidP="00D44A2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м</w:t>
            </w:r>
            <w:r w:rsidRPr="00280020">
              <w:rPr>
                <w:rFonts w:eastAsia="Times New Roman" w:cs="Times New Roman"/>
                <w:color w:val="000000"/>
                <w:sz w:val="20"/>
                <w:szCs w:val="20"/>
                <w:vertAlign w:val="superscript"/>
                <w:lang w:eastAsia="ru-RU"/>
              </w:rPr>
              <w:t>2</w:t>
            </w:r>
            <w:r w:rsidRPr="00280020">
              <w:rPr>
                <w:rFonts w:eastAsia="Times New Roman" w:cs="Times New Roman"/>
                <w:color w:val="000000"/>
                <w:sz w:val="20"/>
                <w:szCs w:val="20"/>
                <w:lang w:eastAsia="ru-RU"/>
              </w:rPr>
              <w:t>/Гкал/ч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44A28" w:rsidRPr="00280020" w:rsidRDefault="00D44A28" w:rsidP="00D44A2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82,47</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44A28" w:rsidRPr="00280020" w:rsidRDefault="00D44A28" w:rsidP="00D44A2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82,47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44A28" w:rsidRPr="00280020" w:rsidRDefault="00D44A28" w:rsidP="00D44A2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82,47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44A28" w:rsidRPr="00280020" w:rsidRDefault="00D44A28" w:rsidP="00D44A2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113,42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44A28" w:rsidRPr="00280020" w:rsidRDefault="00D44A28" w:rsidP="00D44A2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74,96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44A28" w:rsidRPr="00280020" w:rsidRDefault="00D44A28" w:rsidP="00D44A2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74,96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44A28" w:rsidRPr="00280020" w:rsidRDefault="00D44A28" w:rsidP="00D44A2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74,96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44A28" w:rsidRPr="00280020" w:rsidRDefault="00D44A28" w:rsidP="00D44A2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74,96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44A28" w:rsidRPr="00280020" w:rsidRDefault="00D44A28" w:rsidP="00D44A2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74,96</w:t>
            </w:r>
          </w:p>
        </w:tc>
        <w:tc>
          <w:tcPr>
            <w:tcW w:w="198" w:type="pct"/>
            <w:tcBorders>
              <w:top w:val="nil"/>
              <w:left w:val="nil"/>
              <w:bottom w:val="single" w:sz="4" w:space="0" w:color="auto"/>
              <w:right w:val="single" w:sz="4" w:space="0" w:color="auto"/>
            </w:tcBorders>
            <w:shd w:val="clear" w:color="000000" w:fill="FFFFFF"/>
            <w:vAlign w:val="center"/>
            <w:hideMark/>
          </w:tcPr>
          <w:p w:rsidR="00D44A28" w:rsidRPr="00280020" w:rsidRDefault="00D44A28" w:rsidP="00D44A2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74,96</w:t>
            </w:r>
          </w:p>
        </w:tc>
        <w:tc>
          <w:tcPr>
            <w:tcW w:w="198" w:type="pct"/>
            <w:tcBorders>
              <w:top w:val="nil"/>
              <w:left w:val="nil"/>
              <w:bottom w:val="single" w:sz="4" w:space="0" w:color="auto"/>
              <w:right w:val="single" w:sz="4" w:space="0" w:color="auto"/>
            </w:tcBorders>
            <w:shd w:val="clear" w:color="000000" w:fill="FFFFFF"/>
            <w:vAlign w:val="center"/>
            <w:hideMark/>
          </w:tcPr>
          <w:p w:rsidR="00D44A28" w:rsidRPr="00280020" w:rsidRDefault="00D44A28" w:rsidP="00D44A2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74,96</w:t>
            </w:r>
          </w:p>
        </w:tc>
        <w:tc>
          <w:tcPr>
            <w:tcW w:w="198" w:type="pct"/>
            <w:tcBorders>
              <w:top w:val="nil"/>
              <w:left w:val="nil"/>
              <w:bottom w:val="single" w:sz="4" w:space="0" w:color="auto"/>
              <w:right w:val="single" w:sz="4" w:space="0" w:color="auto"/>
            </w:tcBorders>
            <w:shd w:val="clear" w:color="000000" w:fill="FFFFFF"/>
            <w:vAlign w:val="center"/>
            <w:hideMark/>
          </w:tcPr>
          <w:p w:rsidR="00D44A28" w:rsidRPr="00280020" w:rsidRDefault="00D44A28" w:rsidP="00D44A2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74,96</w:t>
            </w:r>
          </w:p>
        </w:tc>
        <w:tc>
          <w:tcPr>
            <w:tcW w:w="198" w:type="pct"/>
            <w:tcBorders>
              <w:top w:val="nil"/>
              <w:left w:val="nil"/>
              <w:bottom w:val="single" w:sz="4" w:space="0" w:color="auto"/>
              <w:right w:val="single" w:sz="4" w:space="0" w:color="auto"/>
            </w:tcBorders>
            <w:shd w:val="clear" w:color="000000" w:fill="FFFFFF"/>
            <w:vAlign w:val="center"/>
            <w:hideMark/>
          </w:tcPr>
          <w:p w:rsidR="00D44A28" w:rsidRPr="00280020" w:rsidRDefault="00D44A28" w:rsidP="00D44A2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74,96</w:t>
            </w:r>
          </w:p>
        </w:tc>
        <w:tc>
          <w:tcPr>
            <w:tcW w:w="198" w:type="pct"/>
            <w:tcBorders>
              <w:top w:val="nil"/>
              <w:left w:val="nil"/>
              <w:bottom w:val="single" w:sz="4" w:space="0" w:color="auto"/>
              <w:right w:val="single" w:sz="4" w:space="0" w:color="auto"/>
            </w:tcBorders>
            <w:shd w:val="clear" w:color="000000" w:fill="FFFFFF"/>
            <w:vAlign w:val="center"/>
            <w:hideMark/>
          </w:tcPr>
          <w:p w:rsidR="00D44A28" w:rsidRPr="00280020" w:rsidRDefault="00D44A28" w:rsidP="00D44A2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74,96</w:t>
            </w:r>
          </w:p>
        </w:tc>
        <w:tc>
          <w:tcPr>
            <w:tcW w:w="198" w:type="pct"/>
            <w:tcBorders>
              <w:top w:val="nil"/>
              <w:left w:val="nil"/>
              <w:bottom w:val="single" w:sz="4" w:space="0" w:color="auto"/>
              <w:right w:val="single" w:sz="4" w:space="0" w:color="auto"/>
            </w:tcBorders>
            <w:shd w:val="clear" w:color="000000" w:fill="FFFFFF"/>
            <w:vAlign w:val="center"/>
            <w:hideMark/>
          </w:tcPr>
          <w:p w:rsidR="00D44A28" w:rsidRPr="00280020" w:rsidRDefault="00D44A28" w:rsidP="00D44A2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74,96</w:t>
            </w:r>
          </w:p>
        </w:tc>
        <w:tc>
          <w:tcPr>
            <w:tcW w:w="205" w:type="pct"/>
            <w:tcBorders>
              <w:top w:val="nil"/>
              <w:left w:val="nil"/>
              <w:bottom w:val="single" w:sz="4" w:space="0" w:color="auto"/>
              <w:right w:val="single" w:sz="4" w:space="0" w:color="auto"/>
            </w:tcBorders>
            <w:shd w:val="clear" w:color="000000" w:fill="FFFFFF"/>
            <w:vAlign w:val="center"/>
            <w:hideMark/>
          </w:tcPr>
          <w:p w:rsidR="00D44A28" w:rsidRPr="00280020" w:rsidRDefault="00D44A28" w:rsidP="00D44A2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74,96</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7.</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Нормативные потери тепловой энергии в тепловых сетях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н</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Гкал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0,411</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0,142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0,142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0,086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0,150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0,149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0,149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0,149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0,149</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0,149</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0,149</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0,149</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0,149</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0,149</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0,149</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0,149</w:t>
            </w:r>
          </w:p>
        </w:tc>
      </w:tr>
      <w:tr w:rsidR="0058495F"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7.1.</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магистральных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н.маг</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Гкал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7.2.</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распределительных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н.расп</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Гкал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0,411</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0,142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0,142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0,086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0,150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0,149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0,149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0,149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0,149</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0,149</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0,149</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0,149</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0,149</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0,149</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0,149</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0,149</w:t>
            </w:r>
          </w:p>
        </w:tc>
      </w:tr>
      <w:tr w:rsidR="00D44A28"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D44A28" w:rsidRPr="00280020" w:rsidRDefault="00D44A28" w:rsidP="00D44A28">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8.</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D44A28" w:rsidRPr="00280020" w:rsidRDefault="00D44A28" w:rsidP="00D44A28">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Относительные нормативные потери в тепловых сетях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44A28" w:rsidRPr="00280020" w:rsidRDefault="00D44A28" w:rsidP="00D44A28">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н</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44A28" w:rsidRPr="00280020" w:rsidRDefault="00D44A28" w:rsidP="00D44A2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44A28" w:rsidRPr="00280020" w:rsidRDefault="00D44A28" w:rsidP="00D44A2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27,8</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44A28" w:rsidRPr="00280020" w:rsidRDefault="00D44A28" w:rsidP="00D44A2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9,5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44A28" w:rsidRPr="00280020" w:rsidRDefault="00D44A28" w:rsidP="00D44A2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44A28" w:rsidRPr="00280020" w:rsidRDefault="00D44A28" w:rsidP="00D44A2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7,3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44A28" w:rsidRPr="00280020" w:rsidRDefault="00D44A28" w:rsidP="00D44A2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w:t>
            </w:r>
            <w:r>
              <w:rPr>
                <w:rFonts w:eastAsia="Times New Roman" w:cs="Times New Roman"/>
                <w:color w:val="000000"/>
                <w:sz w:val="20"/>
                <w:szCs w:val="20"/>
                <w:lang w:eastAsia="ru-RU"/>
              </w:rPr>
              <w:t>2,9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44A28" w:rsidRPr="00280020" w:rsidRDefault="00D44A28" w:rsidP="00D44A2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w:t>
            </w:r>
            <w:r>
              <w:rPr>
                <w:rFonts w:eastAsia="Times New Roman" w:cs="Times New Roman"/>
                <w:color w:val="000000"/>
                <w:sz w:val="20"/>
                <w:szCs w:val="20"/>
                <w:lang w:eastAsia="ru-RU"/>
              </w:rPr>
              <w:t>2,9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44A28" w:rsidRPr="00280020" w:rsidRDefault="00D44A28" w:rsidP="00D44A2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w:t>
            </w:r>
            <w:r>
              <w:rPr>
                <w:rFonts w:eastAsia="Times New Roman" w:cs="Times New Roman"/>
                <w:color w:val="000000"/>
                <w:sz w:val="20"/>
                <w:szCs w:val="20"/>
                <w:lang w:eastAsia="ru-RU"/>
              </w:rPr>
              <w:t>2,9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44A28" w:rsidRPr="00280020" w:rsidRDefault="00D44A28" w:rsidP="00D44A2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w:t>
            </w:r>
            <w:r>
              <w:rPr>
                <w:rFonts w:eastAsia="Times New Roman" w:cs="Times New Roman"/>
                <w:color w:val="000000"/>
                <w:sz w:val="20"/>
                <w:szCs w:val="20"/>
                <w:lang w:eastAsia="ru-RU"/>
              </w:rPr>
              <w:t>2,9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44A28" w:rsidRPr="00280020" w:rsidRDefault="00D44A28" w:rsidP="00D44A2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w:t>
            </w:r>
            <w:r>
              <w:rPr>
                <w:rFonts w:eastAsia="Times New Roman" w:cs="Times New Roman"/>
                <w:color w:val="000000"/>
                <w:sz w:val="20"/>
                <w:szCs w:val="20"/>
                <w:lang w:eastAsia="ru-RU"/>
              </w:rPr>
              <w:t>2,9</w:t>
            </w:r>
          </w:p>
        </w:tc>
        <w:tc>
          <w:tcPr>
            <w:tcW w:w="198" w:type="pct"/>
            <w:tcBorders>
              <w:top w:val="nil"/>
              <w:left w:val="nil"/>
              <w:bottom w:val="single" w:sz="4" w:space="0" w:color="auto"/>
              <w:right w:val="single" w:sz="4" w:space="0" w:color="auto"/>
            </w:tcBorders>
            <w:shd w:val="clear" w:color="000000" w:fill="FFFFFF"/>
            <w:vAlign w:val="center"/>
            <w:hideMark/>
          </w:tcPr>
          <w:p w:rsidR="00D44A28" w:rsidRPr="00280020" w:rsidRDefault="00D44A28" w:rsidP="00D44A2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w:t>
            </w:r>
            <w:r>
              <w:rPr>
                <w:rFonts w:eastAsia="Times New Roman" w:cs="Times New Roman"/>
                <w:color w:val="000000"/>
                <w:sz w:val="20"/>
                <w:szCs w:val="20"/>
                <w:lang w:eastAsia="ru-RU"/>
              </w:rPr>
              <w:t>2,9</w:t>
            </w:r>
          </w:p>
        </w:tc>
        <w:tc>
          <w:tcPr>
            <w:tcW w:w="198" w:type="pct"/>
            <w:tcBorders>
              <w:top w:val="nil"/>
              <w:left w:val="nil"/>
              <w:bottom w:val="single" w:sz="4" w:space="0" w:color="auto"/>
              <w:right w:val="single" w:sz="4" w:space="0" w:color="auto"/>
            </w:tcBorders>
            <w:shd w:val="clear" w:color="000000" w:fill="FFFFFF"/>
            <w:vAlign w:val="center"/>
            <w:hideMark/>
          </w:tcPr>
          <w:p w:rsidR="00D44A28" w:rsidRPr="00280020" w:rsidRDefault="00D44A28" w:rsidP="00D44A2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w:t>
            </w:r>
            <w:r>
              <w:rPr>
                <w:rFonts w:eastAsia="Times New Roman" w:cs="Times New Roman"/>
                <w:color w:val="000000"/>
                <w:sz w:val="20"/>
                <w:szCs w:val="20"/>
                <w:lang w:eastAsia="ru-RU"/>
              </w:rPr>
              <w:t>2,9</w:t>
            </w:r>
          </w:p>
        </w:tc>
        <w:tc>
          <w:tcPr>
            <w:tcW w:w="198" w:type="pct"/>
            <w:tcBorders>
              <w:top w:val="nil"/>
              <w:left w:val="nil"/>
              <w:bottom w:val="single" w:sz="4" w:space="0" w:color="auto"/>
              <w:right w:val="single" w:sz="4" w:space="0" w:color="auto"/>
            </w:tcBorders>
            <w:shd w:val="clear" w:color="000000" w:fill="FFFFFF"/>
            <w:vAlign w:val="center"/>
            <w:hideMark/>
          </w:tcPr>
          <w:p w:rsidR="00D44A28" w:rsidRPr="00280020" w:rsidRDefault="00D44A28" w:rsidP="00D44A2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w:t>
            </w:r>
            <w:r>
              <w:rPr>
                <w:rFonts w:eastAsia="Times New Roman" w:cs="Times New Roman"/>
                <w:color w:val="000000"/>
                <w:sz w:val="20"/>
                <w:szCs w:val="20"/>
                <w:lang w:eastAsia="ru-RU"/>
              </w:rPr>
              <w:t>2,9</w:t>
            </w:r>
          </w:p>
        </w:tc>
        <w:tc>
          <w:tcPr>
            <w:tcW w:w="198" w:type="pct"/>
            <w:tcBorders>
              <w:top w:val="nil"/>
              <w:left w:val="nil"/>
              <w:bottom w:val="single" w:sz="4" w:space="0" w:color="auto"/>
              <w:right w:val="single" w:sz="4" w:space="0" w:color="auto"/>
            </w:tcBorders>
            <w:shd w:val="clear" w:color="000000" w:fill="FFFFFF"/>
            <w:vAlign w:val="center"/>
            <w:hideMark/>
          </w:tcPr>
          <w:p w:rsidR="00D44A28" w:rsidRPr="00280020" w:rsidRDefault="00D44A28" w:rsidP="00D44A2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w:t>
            </w:r>
            <w:r>
              <w:rPr>
                <w:rFonts w:eastAsia="Times New Roman" w:cs="Times New Roman"/>
                <w:color w:val="000000"/>
                <w:sz w:val="20"/>
                <w:szCs w:val="20"/>
                <w:lang w:eastAsia="ru-RU"/>
              </w:rPr>
              <w:t>2,9</w:t>
            </w:r>
          </w:p>
        </w:tc>
        <w:tc>
          <w:tcPr>
            <w:tcW w:w="198" w:type="pct"/>
            <w:tcBorders>
              <w:top w:val="nil"/>
              <w:left w:val="nil"/>
              <w:bottom w:val="single" w:sz="4" w:space="0" w:color="auto"/>
              <w:right w:val="single" w:sz="4" w:space="0" w:color="auto"/>
            </w:tcBorders>
            <w:shd w:val="clear" w:color="000000" w:fill="FFFFFF"/>
            <w:vAlign w:val="center"/>
            <w:hideMark/>
          </w:tcPr>
          <w:p w:rsidR="00D44A28" w:rsidRPr="00280020" w:rsidRDefault="00D44A28" w:rsidP="00D44A2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w:t>
            </w:r>
            <w:r>
              <w:rPr>
                <w:rFonts w:eastAsia="Times New Roman" w:cs="Times New Roman"/>
                <w:color w:val="000000"/>
                <w:sz w:val="20"/>
                <w:szCs w:val="20"/>
                <w:lang w:eastAsia="ru-RU"/>
              </w:rPr>
              <w:t>2,9</w:t>
            </w:r>
          </w:p>
        </w:tc>
        <w:tc>
          <w:tcPr>
            <w:tcW w:w="198" w:type="pct"/>
            <w:tcBorders>
              <w:top w:val="nil"/>
              <w:left w:val="nil"/>
              <w:bottom w:val="single" w:sz="4" w:space="0" w:color="auto"/>
              <w:right w:val="single" w:sz="4" w:space="0" w:color="auto"/>
            </w:tcBorders>
            <w:shd w:val="clear" w:color="000000" w:fill="FFFFFF"/>
            <w:vAlign w:val="center"/>
            <w:hideMark/>
          </w:tcPr>
          <w:p w:rsidR="00D44A28" w:rsidRPr="00280020" w:rsidRDefault="00D44A28" w:rsidP="00D44A2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w:t>
            </w:r>
            <w:r>
              <w:rPr>
                <w:rFonts w:eastAsia="Times New Roman" w:cs="Times New Roman"/>
                <w:color w:val="000000"/>
                <w:sz w:val="20"/>
                <w:szCs w:val="20"/>
                <w:lang w:eastAsia="ru-RU"/>
              </w:rPr>
              <w:t>2,9</w:t>
            </w:r>
          </w:p>
        </w:tc>
        <w:tc>
          <w:tcPr>
            <w:tcW w:w="205" w:type="pct"/>
            <w:tcBorders>
              <w:top w:val="nil"/>
              <w:left w:val="nil"/>
              <w:bottom w:val="single" w:sz="4" w:space="0" w:color="auto"/>
              <w:right w:val="single" w:sz="4" w:space="0" w:color="auto"/>
            </w:tcBorders>
            <w:shd w:val="clear" w:color="000000" w:fill="FFFFFF"/>
            <w:vAlign w:val="center"/>
            <w:hideMark/>
          </w:tcPr>
          <w:p w:rsidR="00D44A28" w:rsidRPr="00280020" w:rsidRDefault="00D44A28" w:rsidP="00D44A2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w:t>
            </w:r>
            <w:r>
              <w:rPr>
                <w:rFonts w:eastAsia="Times New Roman" w:cs="Times New Roman"/>
                <w:color w:val="000000"/>
                <w:sz w:val="20"/>
                <w:szCs w:val="20"/>
                <w:lang w:eastAsia="ru-RU"/>
              </w:rPr>
              <w:t>2,9</w:t>
            </w:r>
          </w:p>
        </w:tc>
      </w:tr>
      <w:tr w:rsidR="00D44A28"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44A28" w:rsidRPr="00280020" w:rsidRDefault="00D44A28" w:rsidP="00D44A28">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9.</w:t>
            </w:r>
          </w:p>
        </w:tc>
        <w:tc>
          <w:tcPr>
            <w:tcW w:w="1207" w:type="pct"/>
            <w:tcBorders>
              <w:top w:val="single" w:sz="4" w:space="0" w:color="auto"/>
              <w:left w:val="nil"/>
              <w:bottom w:val="single" w:sz="4" w:space="0" w:color="auto"/>
              <w:right w:val="nil"/>
            </w:tcBorders>
            <w:shd w:val="clear" w:color="auto" w:fill="auto"/>
            <w:vAlign w:val="center"/>
            <w:hideMark/>
          </w:tcPr>
          <w:p w:rsidR="00D44A28" w:rsidRPr="00280020" w:rsidRDefault="00D44A28" w:rsidP="00D44A28">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Линейная плотность передачи тепловой энергии в тепловых сетях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44A28" w:rsidRPr="00280020" w:rsidRDefault="00D44A28" w:rsidP="00D44A28">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ρ</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лин</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44A28" w:rsidRPr="00280020" w:rsidRDefault="00D44A28" w:rsidP="00D44A2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Гкал/м</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44A28" w:rsidRPr="00280020" w:rsidRDefault="00D44A28" w:rsidP="00D44A2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1,86</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44A28" w:rsidRPr="00280020" w:rsidRDefault="00D44A28" w:rsidP="00D44A2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1,87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44A28" w:rsidRPr="00280020" w:rsidRDefault="00D44A28" w:rsidP="00D44A2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1,80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44A28" w:rsidRPr="00280020" w:rsidRDefault="00D44A28" w:rsidP="00D44A2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1,47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44A28" w:rsidRPr="00280020" w:rsidRDefault="006761BA" w:rsidP="00D44A2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3,18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44A28" w:rsidRPr="00280020" w:rsidRDefault="00D44A28" w:rsidP="00D44A2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w:t>
            </w:r>
            <w:r>
              <w:rPr>
                <w:rFonts w:eastAsia="Times New Roman" w:cs="Times New Roman"/>
                <w:color w:val="000000"/>
                <w:sz w:val="20"/>
                <w:szCs w:val="20"/>
                <w:lang w:eastAsia="ru-RU"/>
              </w:rPr>
              <w:t>47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44A28" w:rsidRPr="00280020" w:rsidRDefault="00D44A28" w:rsidP="00D44A2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w:t>
            </w:r>
            <w:r>
              <w:rPr>
                <w:rFonts w:eastAsia="Times New Roman" w:cs="Times New Roman"/>
                <w:color w:val="000000"/>
                <w:sz w:val="20"/>
                <w:szCs w:val="20"/>
                <w:lang w:eastAsia="ru-RU"/>
              </w:rPr>
              <w:t>47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44A28" w:rsidRPr="00280020" w:rsidRDefault="00D44A28" w:rsidP="00D44A2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w:t>
            </w:r>
            <w:r>
              <w:rPr>
                <w:rFonts w:eastAsia="Times New Roman" w:cs="Times New Roman"/>
                <w:color w:val="000000"/>
                <w:sz w:val="20"/>
                <w:szCs w:val="20"/>
                <w:lang w:eastAsia="ru-RU"/>
              </w:rPr>
              <w:t>47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44A28" w:rsidRPr="00280020" w:rsidRDefault="00D44A28" w:rsidP="00D44A2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w:t>
            </w:r>
            <w:r>
              <w:rPr>
                <w:rFonts w:eastAsia="Times New Roman" w:cs="Times New Roman"/>
                <w:color w:val="000000"/>
                <w:sz w:val="20"/>
                <w:szCs w:val="20"/>
                <w:lang w:eastAsia="ru-RU"/>
              </w:rPr>
              <w:t>47</w:t>
            </w:r>
          </w:p>
        </w:tc>
        <w:tc>
          <w:tcPr>
            <w:tcW w:w="198" w:type="pct"/>
            <w:tcBorders>
              <w:top w:val="nil"/>
              <w:left w:val="nil"/>
              <w:bottom w:val="single" w:sz="4" w:space="0" w:color="auto"/>
              <w:right w:val="single" w:sz="4" w:space="0" w:color="auto"/>
            </w:tcBorders>
            <w:shd w:val="clear" w:color="000000" w:fill="FFFFFF"/>
            <w:vAlign w:val="center"/>
            <w:hideMark/>
          </w:tcPr>
          <w:p w:rsidR="00D44A28" w:rsidRPr="00280020" w:rsidRDefault="00D44A28" w:rsidP="00D44A2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w:t>
            </w:r>
            <w:r>
              <w:rPr>
                <w:rFonts w:eastAsia="Times New Roman" w:cs="Times New Roman"/>
                <w:color w:val="000000"/>
                <w:sz w:val="20"/>
                <w:szCs w:val="20"/>
                <w:lang w:eastAsia="ru-RU"/>
              </w:rPr>
              <w:t>47</w:t>
            </w:r>
          </w:p>
        </w:tc>
        <w:tc>
          <w:tcPr>
            <w:tcW w:w="198" w:type="pct"/>
            <w:tcBorders>
              <w:top w:val="nil"/>
              <w:left w:val="nil"/>
              <w:bottom w:val="single" w:sz="4" w:space="0" w:color="auto"/>
              <w:right w:val="single" w:sz="4" w:space="0" w:color="auto"/>
            </w:tcBorders>
            <w:shd w:val="clear" w:color="000000" w:fill="FFFFFF"/>
            <w:vAlign w:val="center"/>
            <w:hideMark/>
          </w:tcPr>
          <w:p w:rsidR="00D44A28" w:rsidRPr="00280020" w:rsidRDefault="00D44A28" w:rsidP="00D44A2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w:t>
            </w:r>
            <w:r>
              <w:rPr>
                <w:rFonts w:eastAsia="Times New Roman" w:cs="Times New Roman"/>
                <w:color w:val="000000"/>
                <w:sz w:val="20"/>
                <w:szCs w:val="20"/>
                <w:lang w:eastAsia="ru-RU"/>
              </w:rPr>
              <w:t>47</w:t>
            </w:r>
          </w:p>
        </w:tc>
        <w:tc>
          <w:tcPr>
            <w:tcW w:w="198" w:type="pct"/>
            <w:tcBorders>
              <w:top w:val="nil"/>
              <w:left w:val="nil"/>
              <w:bottom w:val="single" w:sz="4" w:space="0" w:color="auto"/>
              <w:right w:val="single" w:sz="4" w:space="0" w:color="auto"/>
            </w:tcBorders>
            <w:shd w:val="clear" w:color="000000" w:fill="FFFFFF"/>
            <w:vAlign w:val="center"/>
            <w:hideMark/>
          </w:tcPr>
          <w:p w:rsidR="00D44A28" w:rsidRPr="00280020" w:rsidRDefault="00D44A28" w:rsidP="00D44A2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w:t>
            </w:r>
            <w:r>
              <w:rPr>
                <w:rFonts w:eastAsia="Times New Roman" w:cs="Times New Roman"/>
                <w:color w:val="000000"/>
                <w:sz w:val="20"/>
                <w:szCs w:val="20"/>
                <w:lang w:eastAsia="ru-RU"/>
              </w:rPr>
              <w:t>47</w:t>
            </w:r>
          </w:p>
        </w:tc>
        <w:tc>
          <w:tcPr>
            <w:tcW w:w="198" w:type="pct"/>
            <w:tcBorders>
              <w:top w:val="nil"/>
              <w:left w:val="nil"/>
              <w:bottom w:val="single" w:sz="4" w:space="0" w:color="auto"/>
              <w:right w:val="single" w:sz="4" w:space="0" w:color="auto"/>
            </w:tcBorders>
            <w:shd w:val="clear" w:color="000000" w:fill="FFFFFF"/>
            <w:vAlign w:val="center"/>
            <w:hideMark/>
          </w:tcPr>
          <w:p w:rsidR="00D44A28" w:rsidRPr="00280020" w:rsidRDefault="00D44A28" w:rsidP="00D44A2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w:t>
            </w:r>
            <w:r>
              <w:rPr>
                <w:rFonts w:eastAsia="Times New Roman" w:cs="Times New Roman"/>
                <w:color w:val="000000"/>
                <w:sz w:val="20"/>
                <w:szCs w:val="20"/>
                <w:lang w:eastAsia="ru-RU"/>
              </w:rPr>
              <w:t>47</w:t>
            </w:r>
          </w:p>
        </w:tc>
        <w:tc>
          <w:tcPr>
            <w:tcW w:w="198" w:type="pct"/>
            <w:tcBorders>
              <w:top w:val="nil"/>
              <w:left w:val="nil"/>
              <w:bottom w:val="single" w:sz="4" w:space="0" w:color="auto"/>
              <w:right w:val="single" w:sz="4" w:space="0" w:color="auto"/>
            </w:tcBorders>
            <w:shd w:val="clear" w:color="000000" w:fill="FFFFFF"/>
            <w:vAlign w:val="center"/>
            <w:hideMark/>
          </w:tcPr>
          <w:p w:rsidR="00D44A28" w:rsidRPr="00280020" w:rsidRDefault="00D44A28" w:rsidP="00D44A2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w:t>
            </w:r>
            <w:r>
              <w:rPr>
                <w:rFonts w:eastAsia="Times New Roman" w:cs="Times New Roman"/>
                <w:color w:val="000000"/>
                <w:sz w:val="20"/>
                <w:szCs w:val="20"/>
                <w:lang w:eastAsia="ru-RU"/>
              </w:rPr>
              <w:t>47</w:t>
            </w:r>
          </w:p>
        </w:tc>
        <w:tc>
          <w:tcPr>
            <w:tcW w:w="198" w:type="pct"/>
            <w:tcBorders>
              <w:top w:val="nil"/>
              <w:left w:val="nil"/>
              <w:bottom w:val="single" w:sz="4" w:space="0" w:color="auto"/>
              <w:right w:val="single" w:sz="4" w:space="0" w:color="auto"/>
            </w:tcBorders>
            <w:shd w:val="clear" w:color="000000" w:fill="FFFFFF"/>
            <w:vAlign w:val="center"/>
            <w:hideMark/>
          </w:tcPr>
          <w:p w:rsidR="00D44A28" w:rsidRPr="00280020" w:rsidRDefault="00D44A28" w:rsidP="00D44A2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w:t>
            </w:r>
            <w:r>
              <w:rPr>
                <w:rFonts w:eastAsia="Times New Roman" w:cs="Times New Roman"/>
                <w:color w:val="000000"/>
                <w:sz w:val="20"/>
                <w:szCs w:val="20"/>
                <w:lang w:eastAsia="ru-RU"/>
              </w:rPr>
              <w:t>47</w:t>
            </w:r>
          </w:p>
        </w:tc>
        <w:tc>
          <w:tcPr>
            <w:tcW w:w="205" w:type="pct"/>
            <w:tcBorders>
              <w:top w:val="nil"/>
              <w:left w:val="nil"/>
              <w:bottom w:val="single" w:sz="4" w:space="0" w:color="auto"/>
              <w:right w:val="single" w:sz="4" w:space="0" w:color="auto"/>
            </w:tcBorders>
            <w:shd w:val="clear" w:color="000000" w:fill="FFFFFF"/>
            <w:vAlign w:val="center"/>
            <w:hideMark/>
          </w:tcPr>
          <w:p w:rsidR="00D44A28" w:rsidRPr="00280020" w:rsidRDefault="00D44A28" w:rsidP="00D44A2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w:t>
            </w:r>
            <w:r>
              <w:rPr>
                <w:rFonts w:eastAsia="Times New Roman" w:cs="Times New Roman"/>
                <w:color w:val="000000"/>
                <w:sz w:val="20"/>
                <w:szCs w:val="20"/>
                <w:lang w:eastAsia="ru-RU"/>
              </w:rPr>
              <w:t>47</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10.</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Количество повреждений (отказов) в тепловых сетях, приводящих к прекращению теплоснабжения потребителей</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Λ</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тс</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ед./год</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6761BA"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w:t>
            </w:r>
          </w:p>
        </w:tc>
      </w:tr>
      <w:tr w:rsidR="0058495F" w:rsidRPr="00280020" w:rsidTr="006761BA">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11.</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Удельная повреждаемость тепловых сетей</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λ</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тс</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ед./м/год</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0,0013</w:t>
            </w:r>
          </w:p>
        </w:tc>
        <w:tc>
          <w:tcPr>
            <w:tcW w:w="196" w:type="pct"/>
            <w:tcBorders>
              <w:top w:val="single" w:sz="4" w:space="0" w:color="auto"/>
              <w:left w:val="nil"/>
              <w:bottom w:val="single" w:sz="4" w:space="0" w:color="auto"/>
              <w:right w:val="single" w:sz="4" w:space="0" w:color="auto"/>
            </w:tcBorders>
            <w:shd w:val="clear" w:color="auto" w:fill="auto"/>
            <w:vAlign w:val="center"/>
          </w:tcPr>
          <w:p w:rsidR="00D63BAF" w:rsidRPr="00280020" w:rsidRDefault="006761BA"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0,0012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0,0012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0,0012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0,0012</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0,0012</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0,0012</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0,0012</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0,0012</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0,0012</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0,0012</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0,0012</w:t>
            </w:r>
          </w:p>
        </w:tc>
      </w:tr>
      <w:tr w:rsidR="0058495F" w:rsidRPr="00280020" w:rsidTr="006761BA">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11.1.</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магистральных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λ</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маг</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ед./м/год</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tcPr>
          <w:p w:rsidR="00D63BAF" w:rsidRPr="00280020" w:rsidRDefault="00D63BAF" w:rsidP="002A701E">
            <w:pPr>
              <w:ind w:firstLine="0"/>
              <w:jc w:val="center"/>
              <w:rPr>
                <w:rFonts w:eastAsia="Times New Roman" w:cs="Times New Roman"/>
                <w:color w:val="000000"/>
                <w:sz w:val="20"/>
                <w:szCs w:val="20"/>
                <w:lang w:eastAsia="ru-RU"/>
              </w:rPr>
            </w:pP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6761BA">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11.2.</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распределительных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λ</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расп</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ед./м/год</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0,0013</w:t>
            </w:r>
          </w:p>
        </w:tc>
        <w:tc>
          <w:tcPr>
            <w:tcW w:w="196" w:type="pct"/>
            <w:tcBorders>
              <w:top w:val="single" w:sz="4" w:space="0" w:color="auto"/>
              <w:left w:val="nil"/>
              <w:bottom w:val="single" w:sz="4" w:space="0" w:color="auto"/>
              <w:right w:val="single" w:sz="4" w:space="0" w:color="auto"/>
            </w:tcBorders>
            <w:shd w:val="clear" w:color="auto" w:fill="auto"/>
            <w:vAlign w:val="center"/>
          </w:tcPr>
          <w:p w:rsidR="00D63BAF" w:rsidRPr="00280020" w:rsidRDefault="006761BA"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0,0012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0,0012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0,0012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0,0012</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0,0012</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0,0012</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0,0012</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0,0012</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0,0012</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0,0012</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0,0012</w:t>
            </w:r>
          </w:p>
        </w:tc>
      </w:tr>
      <w:tr w:rsidR="0058495F"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12.</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Тепловая нагрузка потребителей, присоединенных к тепловым сетям по схеме с непосредственным разбором теплоносителя цели горячего водоснабжения из систем отопления (открытая схема).</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р.откр</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Гкал/ч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13.</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Доля потребителей, присоединенных по открытой схеме</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β</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р.откр</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D44A28"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D44A28" w:rsidRPr="00280020" w:rsidRDefault="00D44A28" w:rsidP="00D44A28">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14.</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D44A28" w:rsidRPr="00280020" w:rsidRDefault="00D44A28" w:rsidP="00D44A28">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Расчетный расход теплоносителя (в соответствии с утвержденным графиком отпуска тепла в тепловые сети)</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44A28" w:rsidRPr="00280020" w:rsidRDefault="00D44A28" w:rsidP="00D44A28">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G</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44A28" w:rsidRPr="00280020" w:rsidRDefault="00D44A28" w:rsidP="00D44A2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тонн/ч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44A28" w:rsidRPr="00280020" w:rsidRDefault="00D44A28" w:rsidP="00D44A2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18</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44A28" w:rsidRPr="00280020" w:rsidRDefault="00D44A28" w:rsidP="00D44A2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44A28" w:rsidRPr="00280020" w:rsidRDefault="00D44A28" w:rsidP="00D44A2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44A28" w:rsidRPr="00280020" w:rsidRDefault="00D44A28" w:rsidP="00D44A2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44A28" w:rsidRPr="00280020" w:rsidRDefault="00D44A28" w:rsidP="00D44A2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44A28" w:rsidRPr="00280020" w:rsidRDefault="00D44A28" w:rsidP="00D44A2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44A28" w:rsidRPr="00280020" w:rsidRDefault="00D44A28" w:rsidP="00D44A2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44A28" w:rsidRPr="00280020" w:rsidRDefault="00D44A28" w:rsidP="00D44A2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44A28" w:rsidRPr="00280020" w:rsidRDefault="00D44A28" w:rsidP="00D44A2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27</w:t>
            </w:r>
          </w:p>
        </w:tc>
        <w:tc>
          <w:tcPr>
            <w:tcW w:w="198" w:type="pct"/>
            <w:tcBorders>
              <w:top w:val="nil"/>
              <w:left w:val="nil"/>
              <w:bottom w:val="single" w:sz="4" w:space="0" w:color="auto"/>
              <w:right w:val="single" w:sz="4" w:space="0" w:color="auto"/>
            </w:tcBorders>
            <w:shd w:val="clear" w:color="000000" w:fill="FFFFFF"/>
            <w:vAlign w:val="center"/>
            <w:hideMark/>
          </w:tcPr>
          <w:p w:rsidR="00D44A28" w:rsidRPr="00280020" w:rsidRDefault="00D44A28" w:rsidP="00D44A2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27</w:t>
            </w:r>
          </w:p>
        </w:tc>
        <w:tc>
          <w:tcPr>
            <w:tcW w:w="198" w:type="pct"/>
            <w:tcBorders>
              <w:top w:val="nil"/>
              <w:left w:val="nil"/>
              <w:bottom w:val="single" w:sz="4" w:space="0" w:color="auto"/>
              <w:right w:val="single" w:sz="4" w:space="0" w:color="auto"/>
            </w:tcBorders>
            <w:shd w:val="clear" w:color="000000" w:fill="FFFFFF"/>
            <w:vAlign w:val="center"/>
            <w:hideMark/>
          </w:tcPr>
          <w:p w:rsidR="00D44A28" w:rsidRPr="00280020" w:rsidRDefault="00D44A28" w:rsidP="00D44A2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27</w:t>
            </w:r>
          </w:p>
        </w:tc>
        <w:tc>
          <w:tcPr>
            <w:tcW w:w="198" w:type="pct"/>
            <w:tcBorders>
              <w:top w:val="nil"/>
              <w:left w:val="nil"/>
              <w:bottom w:val="single" w:sz="4" w:space="0" w:color="auto"/>
              <w:right w:val="single" w:sz="4" w:space="0" w:color="auto"/>
            </w:tcBorders>
            <w:shd w:val="clear" w:color="000000" w:fill="FFFFFF"/>
            <w:vAlign w:val="center"/>
            <w:hideMark/>
          </w:tcPr>
          <w:p w:rsidR="00D44A28" w:rsidRPr="00280020" w:rsidRDefault="00D44A28" w:rsidP="00D44A2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27</w:t>
            </w:r>
          </w:p>
        </w:tc>
        <w:tc>
          <w:tcPr>
            <w:tcW w:w="198" w:type="pct"/>
            <w:tcBorders>
              <w:top w:val="nil"/>
              <w:left w:val="nil"/>
              <w:bottom w:val="single" w:sz="4" w:space="0" w:color="auto"/>
              <w:right w:val="single" w:sz="4" w:space="0" w:color="auto"/>
            </w:tcBorders>
            <w:shd w:val="clear" w:color="000000" w:fill="FFFFFF"/>
            <w:vAlign w:val="center"/>
            <w:hideMark/>
          </w:tcPr>
          <w:p w:rsidR="00D44A28" w:rsidRPr="00280020" w:rsidRDefault="00D44A28" w:rsidP="00D44A2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27</w:t>
            </w:r>
          </w:p>
        </w:tc>
        <w:tc>
          <w:tcPr>
            <w:tcW w:w="198" w:type="pct"/>
            <w:tcBorders>
              <w:top w:val="nil"/>
              <w:left w:val="nil"/>
              <w:bottom w:val="single" w:sz="4" w:space="0" w:color="auto"/>
              <w:right w:val="single" w:sz="4" w:space="0" w:color="auto"/>
            </w:tcBorders>
            <w:shd w:val="clear" w:color="000000" w:fill="FFFFFF"/>
            <w:vAlign w:val="center"/>
            <w:hideMark/>
          </w:tcPr>
          <w:p w:rsidR="00D44A28" w:rsidRPr="00280020" w:rsidRDefault="00D44A28" w:rsidP="00D44A2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27</w:t>
            </w:r>
          </w:p>
        </w:tc>
        <w:tc>
          <w:tcPr>
            <w:tcW w:w="198" w:type="pct"/>
            <w:tcBorders>
              <w:top w:val="nil"/>
              <w:left w:val="nil"/>
              <w:bottom w:val="single" w:sz="4" w:space="0" w:color="auto"/>
              <w:right w:val="single" w:sz="4" w:space="0" w:color="auto"/>
            </w:tcBorders>
            <w:shd w:val="clear" w:color="000000" w:fill="FFFFFF"/>
            <w:vAlign w:val="center"/>
            <w:hideMark/>
          </w:tcPr>
          <w:p w:rsidR="00D44A28" w:rsidRPr="00280020" w:rsidRDefault="00D44A28" w:rsidP="00D44A2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27</w:t>
            </w:r>
          </w:p>
        </w:tc>
        <w:tc>
          <w:tcPr>
            <w:tcW w:w="205" w:type="pct"/>
            <w:tcBorders>
              <w:top w:val="nil"/>
              <w:left w:val="nil"/>
              <w:bottom w:val="single" w:sz="4" w:space="0" w:color="auto"/>
              <w:right w:val="single" w:sz="4" w:space="0" w:color="auto"/>
            </w:tcBorders>
            <w:shd w:val="clear" w:color="000000" w:fill="FFFFFF"/>
            <w:vAlign w:val="center"/>
            <w:hideMark/>
          </w:tcPr>
          <w:p w:rsidR="00D44A28" w:rsidRPr="00280020" w:rsidRDefault="00D44A28" w:rsidP="00D44A2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27</w:t>
            </w:r>
          </w:p>
        </w:tc>
      </w:tr>
      <w:tr w:rsidR="00D44A28"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44A28" w:rsidRPr="00280020" w:rsidRDefault="00D44A28" w:rsidP="00D44A28">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15.</w:t>
            </w:r>
          </w:p>
        </w:tc>
        <w:tc>
          <w:tcPr>
            <w:tcW w:w="1207" w:type="pct"/>
            <w:tcBorders>
              <w:top w:val="single" w:sz="4" w:space="0" w:color="auto"/>
              <w:left w:val="nil"/>
              <w:bottom w:val="single" w:sz="4" w:space="0" w:color="auto"/>
              <w:right w:val="nil"/>
            </w:tcBorders>
            <w:shd w:val="clear" w:color="auto" w:fill="auto"/>
            <w:vAlign w:val="center"/>
            <w:hideMark/>
          </w:tcPr>
          <w:p w:rsidR="00D44A28" w:rsidRPr="00280020" w:rsidRDefault="00D44A28" w:rsidP="00D44A28">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Фактический расход теплоносителя</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44A28" w:rsidRPr="00280020" w:rsidRDefault="00D44A28" w:rsidP="00D44A28">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G</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ф</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44A28" w:rsidRPr="00280020" w:rsidRDefault="00D44A28" w:rsidP="00D44A2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тонн/ч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44A28" w:rsidRPr="00280020" w:rsidRDefault="00D44A28" w:rsidP="00D44A2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16</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44A28" w:rsidRPr="00280020" w:rsidRDefault="00D44A28" w:rsidP="00D44A2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44A28" w:rsidRPr="00280020" w:rsidRDefault="00D44A28" w:rsidP="00D44A2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44A28" w:rsidRPr="00280020" w:rsidRDefault="00D44A28" w:rsidP="00D44A2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44A28" w:rsidRPr="00280020" w:rsidRDefault="00D44A28" w:rsidP="00D44A2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44A28" w:rsidRPr="00280020" w:rsidRDefault="00D44A28" w:rsidP="00D44A2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44A28" w:rsidRPr="00280020" w:rsidRDefault="00D44A28" w:rsidP="00D44A2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44A28" w:rsidRPr="00280020" w:rsidRDefault="00D44A28" w:rsidP="00D44A2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44A28" w:rsidRPr="00280020" w:rsidRDefault="00D44A28" w:rsidP="00D44A2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30</w:t>
            </w:r>
          </w:p>
        </w:tc>
        <w:tc>
          <w:tcPr>
            <w:tcW w:w="198" w:type="pct"/>
            <w:tcBorders>
              <w:top w:val="nil"/>
              <w:left w:val="nil"/>
              <w:bottom w:val="single" w:sz="4" w:space="0" w:color="auto"/>
              <w:right w:val="single" w:sz="4" w:space="0" w:color="auto"/>
            </w:tcBorders>
            <w:shd w:val="clear" w:color="000000" w:fill="FFFFFF"/>
            <w:vAlign w:val="center"/>
            <w:hideMark/>
          </w:tcPr>
          <w:p w:rsidR="00D44A28" w:rsidRPr="00280020" w:rsidRDefault="00D44A28" w:rsidP="00D44A2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30</w:t>
            </w:r>
          </w:p>
        </w:tc>
        <w:tc>
          <w:tcPr>
            <w:tcW w:w="198" w:type="pct"/>
            <w:tcBorders>
              <w:top w:val="nil"/>
              <w:left w:val="nil"/>
              <w:bottom w:val="single" w:sz="4" w:space="0" w:color="auto"/>
              <w:right w:val="single" w:sz="4" w:space="0" w:color="auto"/>
            </w:tcBorders>
            <w:shd w:val="clear" w:color="000000" w:fill="FFFFFF"/>
            <w:vAlign w:val="center"/>
            <w:hideMark/>
          </w:tcPr>
          <w:p w:rsidR="00D44A28" w:rsidRPr="00280020" w:rsidRDefault="00D44A28" w:rsidP="00D44A2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30</w:t>
            </w:r>
          </w:p>
        </w:tc>
        <w:tc>
          <w:tcPr>
            <w:tcW w:w="198" w:type="pct"/>
            <w:tcBorders>
              <w:top w:val="nil"/>
              <w:left w:val="nil"/>
              <w:bottom w:val="single" w:sz="4" w:space="0" w:color="auto"/>
              <w:right w:val="single" w:sz="4" w:space="0" w:color="auto"/>
            </w:tcBorders>
            <w:shd w:val="clear" w:color="000000" w:fill="FFFFFF"/>
            <w:vAlign w:val="center"/>
            <w:hideMark/>
          </w:tcPr>
          <w:p w:rsidR="00D44A28" w:rsidRPr="00280020" w:rsidRDefault="00D44A28" w:rsidP="00D44A2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30</w:t>
            </w:r>
          </w:p>
        </w:tc>
        <w:tc>
          <w:tcPr>
            <w:tcW w:w="198" w:type="pct"/>
            <w:tcBorders>
              <w:top w:val="nil"/>
              <w:left w:val="nil"/>
              <w:bottom w:val="single" w:sz="4" w:space="0" w:color="auto"/>
              <w:right w:val="single" w:sz="4" w:space="0" w:color="auto"/>
            </w:tcBorders>
            <w:shd w:val="clear" w:color="000000" w:fill="FFFFFF"/>
            <w:vAlign w:val="center"/>
            <w:hideMark/>
          </w:tcPr>
          <w:p w:rsidR="00D44A28" w:rsidRPr="00280020" w:rsidRDefault="00D44A28" w:rsidP="00D44A2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30</w:t>
            </w:r>
          </w:p>
        </w:tc>
        <w:tc>
          <w:tcPr>
            <w:tcW w:w="198" w:type="pct"/>
            <w:tcBorders>
              <w:top w:val="nil"/>
              <w:left w:val="nil"/>
              <w:bottom w:val="single" w:sz="4" w:space="0" w:color="auto"/>
              <w:right w:val="single" w:sz="4" w:space="0" w:color="auto"/>
            </w:tcBorders>
            <w:shd w:val="clear" w:color="000000" w:fill="FFFFFF"/>
            <w:vAlign w:val="center"/>
            <w:hideMark/>
          </w:tcPr>
          <w:p w:rsidR="00D44A28" w:rsidRPr="00280020" w:rsidRDefault="00D44A28" w:rsidP="00D44A2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30</w:t>
            </w:r>
          </w:p>
        </w:tc>
        <w:tc>
          <w:tcPr>
            <w:tcW w:w="198" w:type="pct"/>
            <w:tcBorders>
              <w:top w:val="nil"/>
              <w:left w:val="nil"/>
              <w:bottom w:val="single" w:sz="4" w:space="0" w:color="auto"/>
              <w:right w:val="single" w:sz="4" w:space="0" w:color="auto"/>
            </w:tcBorders>
            <w:shd w:val="clear" w:color="000000" w:fill="FFFFFF"/>
            <w:vAlign w:val="center"/>
            <w:hideMark/>
          </w:tcPr>
          <w:p w:rsidR="00D44A28" w:rsidRPr="00280020" w:rsidRDefault="00D44A28" w:rsidP="00D44A2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30</w:t>
            </w:r>
          </w:p>
        </w:tc>
        <w:tc>
          <w:tcPr>
            <w:tcW w:w="205" w:type="pct"/>
            <w:tcBorders>
              <w:top w:val="nil"/>
              <w:left w:val="nil"/>
              <w:bottom w:val="single" w:sz="4" w:space="0" w:color="auto"/>
              <w:right w:val="single" w:sz="4" w:space="0" w:color="auto"/>
            </w:tcBorders>
            <w:shd w:val="clear" w:color="000000" w:fill="FFFFFF"/>
            <w:vAlign w:val="center"/>
            <w:hideMark/>
          </w:tcPr>
          <w:p w:rsidR="00D44A28" w:rsidRPr="00280020" w:rsidRDefault="00D44A28" w:rsidP="00D44A2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30</w:t>
            </w:r>
          </w:p>
        </w:tc>
      </w:tr>
      <w:tr w:rsidR="00D44A28"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D44A28" w:rsidRPr="00280020" w:rsidRDefault="00D44A28" w:rsidP="00D44A28">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16.</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D44A28" w:rsidRPr="00280020" w:rsidRDefault="00D44A28" w:rsidP="00D44A28">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Удельный расход теплоносителя на передачу тепловой энергии в горячей воде</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44A28" w:rsidRPr="00280020" w:rsidRDefault="00D44A28" w:rsidP="00D44A28">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g</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ф</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44A28" w:rsidRPr="00280020" w:rsidRDefault="00D44A28" w:rsidP="00D44A2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тонн/Гкал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44A28" w:rsidRPr="00280020" w:rsidRDefault="00D44A28" w:rsidP="00D44A2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44A28" w:rsidRPr="00280020" w:rsidRDefault="00D44A28" w:rsidP="00D44A2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44A28" w:rsidRPr="00280020" w:rsidRDefault="00D44A28" w:rsidP="00D44A2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44A28" w:rsidRPr="00280020" w:rsidRDefault="00D44A28" w:rsidP="00D44A2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44A28" w:rsidRPr="00280020" w:rsidRDefault="00D44A28" w:rsidP="00D44A2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44A28" w:rsidRPr="00280020" w:rsidRDefault="00D44A28" w:rsidP="00D44A2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44A28" w:rsidRPr="00280020" w:rsidRDefault="00D44A28" w:rsidP="00D44A2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44A28" w:rsidRPr="00280020" w:rsidRDefault="00D44A28" w:rsidP="00D44A2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44A28" w:rsidRPr="00280020" w:rsidRDefault="00D44A28" w:rsidP="00D44A2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8" w:type="pct"/>
            <w:tcBorders>
              <w:top w:val="nil"/>
              <w:left w:val="nil"/>
              <w:bottom w:val="single" w:sz="4" w:space="0" w:color="auto"/>
              <w:right w:val="single" w:sz="4" w:space="0" w:color="auto"/>
            </w:tcBorders>
            <w:shd w:val="clear" w:color="000000" w:fill="FFFFFF"/>
            <w:vAlign w:val="center"/>
            <w:hideMark/>
          </w:tcPr>
          <w:p w:rsidR="00D44A28" w:rsidRPr="00280020" w:rsidRDefault="00D44A28" w:rsidP="00D44A2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8" w:type="pct"/>
            <w:tcBorders>
              <w:top w:val="nil"/>
              <w:left w:val="nil"/>
              <w:bottom w:val="single" w:sz="4" w:space="0" w:color="auto"/>
              <w:right w:val="single" w:sz="4" w:space="0" w:color="auto"/>
            </w:tcBorders>
            <w:shd w:val="clear" w:color="000000" w:fill="FFFFFF"/>
            <w:vAlign w:val="center"/>
            <w:hideMark/>
          </w:tcPr>
          <w:p w:rsidR="00D44A28" w:rsidRPr="00280020" w:rsidRDefault="00D44A28" w:rsidP="00D44A2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8" w:type="pct"/>
            <w:tcBorders>
              <w:top w:val="nil"/>
              <w:left w:val="nil"/>
              <w:bottom w:val="single" w:sz="4" w:space="0" w:color="auto"/>
              <w:right w:val="single" w:sz="4" w:space="0" w:color="auto"/>
            </w:tcBorders>
            <w:shd w:val="clear" w:color="000000" w:fill="FFFFFF"/>
            <w:vAlign w:val="center"/>
            <w:hideMark/>
          </w:tcPr>
          <w:p w:rsidR="00D44A28" w:rsidRPr="00280020" w:rsidRDefault="00D44A28" w:rsidP="00D44A2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8" w:type="pct"/>
            <w:tcBorders>
              <w:top w:val="nil"/>
              <w:left w:val="nil"/>
              <w:bottom w:val="single" w:sz="4" w:space="0" w:color="auto"/>
              <w:right w:val="single" w:sz="4" w:space="0" w:color="auto"/>
            </w:tcBorders>
            <w:shd w:val="clear" w:color="000000" w:fill="FFFFFF"/>
            <w:vAlign w:val="center"/>
            <w:hideMark/>
          </w:tcPr>
          <w:p w:rsidR="00D44A28" w:rsidRPr="00280020" w:rsidRDefault="00D44A28" w:rsidP="00D44A2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8" w:type="pct"/>
            <w:tcBorders>
              <w:top w:val="nil"/>
              <w:left w:val="nil"/>
              <w:bottom w:val="single" w:sz="4" w:space="0" w:color="auto"/>
              <w:right w:val="single" w:sz="4" w:space="0" w:color="auto"/>
            </w:tcBorders>
            <w:shd w:val="clear" w:color="000000" w:fill="FFFFFF"/>
            <w:vAlign w:val="center"/>
            <w:hideMark/>
          </w:tcPr>
          <w:p w:rsidR="00D44A28" w:rsidRPr="00280020" w:rsidRDefault="00D44A28" w:rsidP="00D44A2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8" w:type="pct"/>
            <w:tcBorders>
              <w:top w:val="nil"/>
              <w:left w:val="nil"/>
              <w:bottom w:val="single" w:sz="4" w:space="0" w:color="auto"/>
              <w:right w:val="single" w:sz="4" w:space="0" w:color="auto"/>
            </w:tcBorders>
            <w:shd w:val="clear" w:color="000000" w:fill="FFFFFF"/>
            <w:vAlign w:val="center"/>
            <w:hideMark/>
          </w:tcPr>
          <w:p w:rsidR="00D44A28" w:rsidRPr="00280020" w:rsidRDefault="00D44A28" w:rsidP="00D44A2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205" w:type="pct"/>
            <w:tcBorders>
              <w:top w:val="nil"/>
              <w:left w:val="nil"/>
              <w:bottom w:val="single" w:sz="4" w:space="0" w:color="auto"/>
              <w:right w:val="single" w:sz="4" w:space="0" w:color="auto"/>
            </w:tcBorders>
            <w:shd w:val="clear" w:color="000000" w:fill="FFFFFF"/>
            <w:vAlign w:val="center"/>
            <w:hideMark/>
          </w:tcPr>
          <w:p w:rsidR="00D44A28" w:rsidRPr="00280020" w:rsidRDefault="00D44A28" w:rsidP="00D44A2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17.</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Нормативная подпитка тепловой сети</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ΔG</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н</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тонн/ч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0,03</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0,03</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0,03</w:t>
            </w:r>
          </w:p>
        </w:tc>
      </w:tr>
      <w:tr w:rsidR="0058495F"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18.</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Фактическая подпитка тепловой сети</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ΔG</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ф</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тонн/ч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w:t>
            </w:r>
          </w:p>
        </w:tc>
      </w:tr>
      <w:tr w:rsidR="00D44A28"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44A28" w:rsidRPr="00280020" w:rsidRDefault="00D44A28" w:rsidP="00D44A28">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19.</w:t>
            </w:r>
          </w:p>
        </w:tc>
        <w:tc>
          <w:tcPr>
            <w:tcW w:w="1207" w:type="pct"/>
            <w:tcBorders>
              <w:top w:val="single" w:sz="4" w:space="0" w:color="auto"/>
              <w:left w:val="nil"/>
              <w:bottom w:val="single" w:sz="4" w:space="0" w:color="auto"/>
              <w:right w:val="nil"/>
            </w:tcBorders>
            <w:shd w:val="clear" w:color="auto" w:fill="auto"/>
            <w:vAlign w:val="center"/>
            <w:hideMark/>
          </w:tcPr>
          <w:p w:rsidR="00D44A28" w:rsidRPr="00280020" w:rsidRDefault="00D44A28" w:rsidP="00D44A28">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Расход электроэнергии на передачу тепловой энергии и теплоносителя</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44A28" w:rsidRPr="00280020" w:rsidRDefault="00D44A28" w:rsidP="00D44A28">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E</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ф</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44A28" w:rsidRPr="00280020" w:rsidRDefault="00D44A28" w:rsidP="00D44A2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млн. кВт-ч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44A28" w:rsidRPr="00280020" w:rsidRDefault="00D44A28" w:rsidP="00D44A2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44A28" w:rsidRPr="00280020" w:rsidRDefault="00D44A28" w:rsidP="00D44A2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44A28" w:rsidRPr="00280020" w:rsidRDefault="00D44A28" w:rsidP="00D44A2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44A28" w:rsidRPr="00280020" w:rsidRDefault="00D44A28" w:rsidP="00D44A2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44A28" w:rsidRPr="00280020" w:rsidRDefault="00D44A28" w:rsidP="00D44A2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44A28" w:rsidRPr="00280020" w:rsidRDefault="00D44A28" w:rsidP="00D44A2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44A28" w:rsidRPr="00280020" w:rsidRDefault="00D44A28" w:rsidP="00D44A2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44A28" w:rsidRPr="00280020" w:rsidRDefault="00D44A28" w:rsidP="00D44A2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44A28" w:rsidRPr="00280020" w:rsidRDefault="00D44A28" w:rsidP="00D44A2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44A28" w:rsidRPr="00280020" w:rsidRDefault="00D44A28" w:rsidP="00D44A2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44A28" w:rsidRPr="00280020" w:rsidRDefault="00D44A28" w:rsidP="00D44A2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44A28" w:rsidRPr="00280020" w:rsidRDefault="00D44A28" w:rsidP="00D44A2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44A28" w:rsidRPr="00280020" w:rsidRDefault="00D44A28" w:rsidP="00D44A2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44A28" w:rsidRPr="00280020" w:rsidRDefault="00D44A28" w:rsidP="00D44A2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44A28" w:rsidRPr="00280020" w:rsidRDefault="00D44A28" w:rsidP="00D44A2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44A28" w:rsidRPr="00280020" w:rsidRDefault="00D44A28" w:rsidP="00D44A2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D44A28"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D44A28" w:rsidRPr="00280020" w:rsidRDefault="00D44A28" w:rsidP="00D44A28">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20.</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D44A28" w:rsidRPr="00280020" w:rsidRDefault="00D44A28" w:rsidP="00D44A28">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Удельный расход электроэнергии на передачу тепловой энергии</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44A28" w:rsidRPr="00280020" w:rsidRDefault="00D44A28" w:rsidP="00D44A28">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e</w:t>
            </w:r>
            <w:r w:rsidRPr="00280020">
              <w:rPr>
                <w:rFonts w:eastAsia="Times New Roman" w:cs="Times New Roman"/>
                <w:i/>
                <w:iCs/>
                <w:color w:val="000000"/>
                <w:sz w:val="20"/>
                <w:szCs w:val="20"/>
                <w:vertAlign w:val="subscript"/>
                <w:lang w:eastAsia="ru-RU"/>
              </w:rPr>
              <w:t>тн.j</w:t>
            </w:r>
            <w:r w:rsidRPr="00280020">
              <w:rPr>
                <w:rFonts w:eastAsia="Times New Roman" w:cs="Times New Roman"/>
                <w:i/>
                <w:iCs/>
                <w:color w:val="000000"/>
                <w:sz w:val="20"/>
                <w:szCs w:val="20"/>
                <w:vertAlign w:val="superscript"/>
                <w:lang w:eastAsia="ru-RU"/>
              </w:rPr>
              <w:t>ф</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44A28" w:rsidRPr="00280020" w:rsidRDefault="00D44A28" w:rsidP="00D44A2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кВт-ч/Гкал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44A28" w:rsidRPr="00280020" w:rsidRDefault="00D44A28" w:rsidP="00D44A2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44A28" w:rsidRPr="00280020" w:rsidRDefault="00D44A28" w:rsidP="00D44A2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44A28" w:rsidRPr="00280020" w:rsidRDefault="00D44A28" w:rsidP="00D44A2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44A28" w:rsidRPr="00280020" w:rsidRDefault="00D44A28" w:rsidP="00D44A2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44A28" w:rsidRPr="00280020" w:rsidRDefault="00D44A28" w:rsidP="00D44A2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44A28" w:rsidRPr="00280020" w:rsidRDefault="00D44A28" w:rsidP="00D44A2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44A28" w:rsidRPr="00280020" w:rsidRDefault="00D44A28" w:rsidP="00D44A2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44A28" w:rsidRPr="00280020" w:rsidRDefault="00D44A28" w:rsidP="00D44A2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44A28" w:rsidRPr="00280020" w:rsidRDefault="00D44A28" w:rsidP="00D44A2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44A28" w:rsidRPr="00280020" w:rsidRDefault="00D44A28" w:rsidP="00D44A2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44A28" w:rsidRPr="00280020" w:rsidRDefault="00D44A28" w:rsidP="00D44A2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44A28" w:rsidRPr="00280020" w:rsidRDefault="00D44A28" w:rsidP="00D44A2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44A28" w:rsidRPr="00280020" w:rsidRDefault="00D44A28" w:rsidP="00D44A2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44A28" w:rsidRPr="00280020" w:rsidRDefault="00D44A28" w:rsidP="00D44A2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44A28" w:rsidRPr="00280020" w:rsidRDefault="00D44A28" w:rsidP="00D44A2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44A28" w:rsidRPr="00280020" w:rsidRDefault="00D44A28" w:rsidP="00D44A2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284AC0" w:rsidRPr="00280020" w:rsidTr="00A92C30">
        <w:trPr>
          <w:trHeight w:val="20"/>
        </w:trPr>
        <w:tc>
          <w:tcPr>
            <w:tcW w:w="5000" w:type="pct"/>
            <w:gridSpan w:val="21"/>
            <w:tcBorders>
              <w:top w:val="single" w:sz="4" w:space="0" w:color="auto"/>
              <w:left w:val="single" w:sz="4" w:space="0" w:color="auto"/>
              <w:bottom w:val="single" w:sz="4" w:space="0" w:color="auto"/>
              <w:right w:val="single" w:sz="4" w:space="0" w:color="auto"/>
            </w:tcBorders>
            <w:shd w:val="clear" w:color="auto" w:fill="auto"/>
            <w:vAlign w:val="center"/>
            <w:hideMark/>
          </w:tcPr>
          <w:p w:rsidR="00284AC0" w:rsidRPr="00280020" w:rsidRDefault="00284AC0" w:rsidP="00284AC0">
            <w:pPr>
              <w:ind w:firstLine="0"/>
              <w:jc w:val="center"/>
              <w:rPr>
                <w:rFonts w:eastAsia="Times New Roman" w:cs="Times New Roman"/>
                <w:b/>
                <w:bCs/>
                <w:color w:val="000000"/>
                <w:sz w:val="20"/>
                <w:szCs w:val="20"/>
                <w:lang w:eastAsia="ru-RU"/>
              </w:rPr>
            </w:pPr>
            <w:r w:rsidRPr="00280020">
              <w:rPr>
                <w:rFonts w:eastAsia="Times New Roman" w:cs="Times New Roman"/>
                <w:b/>
                <w:bCs/>
                <w:color w:val="000000"/>
                <w:sz w:val="20"/>
                <w:szCs w:val="20"/>
                <w:lang w:eastAsia="ru-RU"/>
              </w:rPr>
              <w:t>Котельная улица Сутырина, 8: МУП г. Костромы "Городские сети"</w:t>
            </w:r>
          </w:p>
        </w:tc>
      </w:tr>
      <w:tr w:rsidR="006761BA"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761BA" w:rsidRPr="00280020" w:rsidRDefault="006761BA" w:rsidP="006761BA">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w:t>
            </w:r>
          </w:p>
        </w:tc>
        <w:tc>
          <w:tcPr>
            <w:tcW w:w="1207" w:type="pct"/>
            <w:tcBorders>
              <w:top w:val="single" w:sz="4" w:space="0" w:color="auto"/>
              <w:left w:val="nil"/>
              <w:bottom w:val="single" w:sz="4" w:space="0" w:color="auto"/>
              <w:right w:val="nil"/>
            </w:tcBorders>
            <w:shd w:val="clear" w:color="auto" w:fill="auto"/>
            <w:vAlign w:val="center"/>
            <w:hideMark/>
          </w:tcPr>
          <w:p w:rsidR="006761BA" w:rsidRPr="00280020" w:rsidRDefault="006761BA" w:rsidP="006761BA">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Протяженность тепловых сетей, в т.ч.:</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761BA" w:rsidRPr="00280020" w:rsidRDefault="006761BA" w:rsidP="006761BA">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L</w:t>
            </w:r>
            <w:r w:rsidRPr="00280020">
              <w:rPr>
                <w:rFonts w:eastAsia="Times New Roman" w:cs="Times New Roman"/>
                <w:i/>
                <w:iCs/>
                <w:color w:val="000000"/>
                <w:sz w:val="20"/>
                <w:szCs w:val="20"/>
                <w:vertAlign w:val="subscript"/>
                <w:lang w:eastAsia="ru-RU"/>
              </w:rPr>
              <w:t>j</w:t>
            </w:r>
          </w:p>
        </w:tc>
        <w:tc>
          <w:tcPr>
            <w:tcW w:w="239" w:type="pct"/>
            <w:tcBorders>
              <w:top w:val="single" w:sz="4" w:space="0" w:color="auto"/>
              <w:left w:val="nil"/>
              <w:bottom w:val="single" w:sz="4" w:space="0" w:color="auto"/>
              <w:right w:val="nil"/>
            </w:tcBorders>
            <w:shd w:val="clear" w:color="auto" w:fill="auto"/>
            <w:vAlign w:val="center"/>
            <w:hideMark/>
          </w:tcPr>
          <w:p w:rsidR="006761BA" w:rsidRPr="00280020" w:rsidRDefault="006761BA" w:rsidP="006761B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км</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761BA" w:rsidRPr="00280020" w:rsidRDefault="006761BA" w:rsidP="006761B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4,12</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6761BA" w:rsidRPr="00280020" w:rsidRDefault="006761BA" w:rsidP="006761B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4,12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761BA" w:rsidRPr="00280020" w:rsidRDefault="006761BA" w:rsidP="006761B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4,12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761BA" w:rsidRPr="00280020" w:rsidRDefault="006761BA" w:rsidP="006761B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4,12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761BA" w:rsidRPr="00280020" w:rsidRDefault="006761BA" w:rsidP="006761B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2,118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761BA" w:rsidRPr="00280020" w:rsidRDefault="006761BA" w:rsidP="006761B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2,118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761BA" w:rsidRPr="00280020" w:rsidRDefault="006761BA" w:rsidP="006761B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2,118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761BA" w:rsidRPr="00280020" w:rsidRDefault="006761BA" w:rsidP="006761B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2,118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761BA" w:rsidRPr="00280020" w:rsidRDefault="006761BA" w:rsidP="006761B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2,118</w:t>
            </w:r>
          </w:p>
        </w:tc>
        <w:tc>
          <w:tcPr>
            <w:tcW w:w="198" w:type="pct"/>
            <w:tcBorders>
              <w:top w:val="nil"/>
              <w:left w:val="nil"/>
              <w:bottom w:val="single" w:sz="4" w:space="0" w:color="auto"/>
              <w:right w:val="single" w:sz="4" w:space="0" w:color="auto"/>
            </w:tcBorders>
            <w:shd w:val="clear" w:color="000000" w:fill="FFFFFF"/>
            <w:vAlign w:val="center"/>
            <w:hideMark/>
          </w:tcPr>
          <w:p w:rsidR="006761BA" w:rsidRPr="00280020" w:rsidRDefault="006761BA" w:rsidP="006761B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2,118</w:t>
            </w:r>
          </w:p>
        </w:tc>
        <w:tc>
          <w:tcPr>
            <w:tcW w:w="198" w:type="pct"/>
            <w:tcBorders>
              <w:top w:val="nil"/>
              <w:left w:val="nil"/>
              <w:bottom w:val="single" w:sz="4" w:space="0" w:color="auto"/>
              <w:right w:val="single" w:sz="4" w:space="0" w:color="auto"/>
            </w:tcBorders>
            <w:shd w:val="clear" w:color="000000" w:fill="FFFFFF"/>
            <w:vAlign w:val="center"/>
            <w:hideMark/>
          </w:tcPr>
          <w:p w:rsidR="006761BA" w:rsidRPr="00280020" w:rsidRDefault="006761BA" w:rsidP="006761B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2,118</w:t>
            </w:r>
          </w:p>
        </w:tc>
        <w:tc>
          <w:tcPr>
            <w:tcW w:w="198" w:type="pct"/>
            <w:tcBorders>
              <w:top w:val="nil"/>
              <w:left w:val="nil"/>
              <w:bottom w:val="single" w:sz="4" w:space="0" w:color="auto"/>
              <w:right w:val="single" w:sz="4" w:space="0" w:color="auto"/>
            </w:tcBorders>
            <w:shd w:val="clear" w:color="000000" w:fill="FFFFFF"/>
            <w:vAlign w:val="center"/>
            <w:hideMark/>
          </w:tcPr>
          <w:p w:rsidR="006761BA" w:rsidRPr="00280020" w:rsidRDefault="006761BA" w:rsidP="006761B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2,118</w:t>
            </w:r>
          </w:p>
        </w:tc>
        <w:tc>
          <w:tcPr>
            <w:tcW w:w="198" w:type="pct"/>
            <w:tcBorders>
              <w:top w:val="nil"/>
              <w:left w:val="nil"/>
              <w:bottom w:val="single" w:sz="4" w:space="0" w:color="auto"/>
              <w:right w:val="single" w:sz="4" w:space="0" w:color="auto"/>
            </w:tcBorders>
            <w:shd w:val="clear" w:color="000000" w:fill="FFFFFF"/>
            <w:vAlign w:val="center"/>
            <w:hideMark/>
          </w:tcPr>
          <w:p w:rsidR="006761BA" w:rsidRPr="00280020" w:rsidRDefault="006761BA" w:rsidP="006761B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2,118</w:t>
            </w:r>
          </w:p>
        </w:tc>
        <w:tc>
          <w:tcPr>
            <w:tcW w:w="198" w:type="pct"/>
            <w:tcBorders>
              <w:top w:val="nil"/>
              <w:left w:val="nil"/>
              <w:bottom w:val="single" w:sz="4" w:space="0" w:color="auto"/>
              <w:right w:val="single" w:sz="4" w:space="0" w:color="auto"/>
            </w:tcBorders>
            <w:shd w:val="clear" w:color="000000" w:fill="FFFFFF"/>
            <w:vAlign w:val="center"/>
            <w:hideMark/>
          </w:tcPr>
          <w:p w:rsidR="006761BA" w:rsidRPr="00280020" w:rsidRDefault="006761BA" w:rsidP="006761B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2,118</w:t>
            </w:r>
          </w:p>
        </w:tc>
        <w:tc>
          <w:tcPr>
            <w:tcW w:w="198" w:type="pct"/>
            <w:tcBorders>
              <w:top w:val="nil"/>
              <w:left w:val="nil"/>
              <w:bottom w:val="single" w:sz="4" w:space="0" w:color="auto"/>
              <w:right w:val="single" w:sz="4" w:space="0" w:color="auto"/>
            </w:tcBorders>
            <w:shd w:val="clear" w:color="000000" w:fill="FFFFFF"/>
            <w:vAlign w:val="center"/>
            <w:hideMark/>
          </w:tcPr>
          <w:p w:rsidR="006761BA" w:rsidRPr="00280020" w:rsidRDefault="006761BA" w:rsidP="006761B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2,118</w:t>
            </w:r>
          </w:p>
        </w:tc>
        <w:tc>
          <w:tcPr>
            <w:tcW w:w="205" w:type="pct"/>
            <w:tcBorders>
              <w:top w:val="nil"/>
              <w:left w:val="nil"/>
              <w:bottom w:val="single" w:sz="4" w:space="0" w:color="auto"/>
              <w:right w:val="single" w:sz="4" w:space="0" w:color="auto"/>
            </w:tcBorders>
            <w:shd w:val="clear" w:color="000000" w:fill="FFFFFF"/>
            <w:vAlign w:val="center"/>
            <w:hideMark/>
          </w:tcPr>
          <w:p w:rsidR="006761BA" w:rsidRPr="00280020" w:rsidRDefault="006761BA" w:rsidP="006761B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2,118</w:t>
            </w:r>
          </w:p>
        </w:tc>
      </w:tr>
      <w:tr w:rsidR="006761BA"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761BA" w:rsidRPr="00280020" w:rsidRDefault="006761BA" w:rsidP="006761BA">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1.1.</w:t>
            </w:r>
          </w:p>
        </w:tc>
        <w:tc>
          <w:tcPr>
            <w:tcW w:w="1207" w:type="pct"/>
            <w:tcBorders>
              <w:top w:val="single" w:sz="4" w:space="0" w:color="auto"/>
              <w:left w:val="nil"/>
              <w:bottom w:val="single" w:sz="4" w:space="0" w:color="auto"/>
              <w:right w:val="nil"/>
            </w:tcBorders>
            <w:shd w:val="clear" w:color="auto" w:fill="auto"/>
            <w:vAlign w:val="center"/>
            <w:hideMark/>
          </w:tcPr>
          <w:p w:rsidR="006761BA" w:rsidRPr="00280020" w:rsidRDefault="006761BA" w:rsidP="006761BA">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магистральных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761BA" w:rsidRPr="00280020" w:rsidRDefault="006761BA" w:rsidP="006761BA">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L</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маг</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6761BA" w:rsidRPr="00280020" w:rsidRDefault="006761BA" w:rsidP="006761B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км</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761BA" w:rsidRPr="00280020" w:rsidRDefault="006761BA" w:rsidP="006761B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6761BA" w:rsidRPr="00280020" w:rsidRDefault="006761BA" w:rsidP="006761B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761BA" w:rsidRPr="00280020" w:rsidRDefault="006761BA" w:rsidP="006761B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761BA" w:rsidRPr="00280020" w:rsidRDefault="006761BA" w:rsidP="006761B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761BA" w:rsidRPr="00280020" w:rsidRDefault="006761BA" w:rsidP="006761B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761BA" w:rsidRPr="00280020" w:rsidRDefault="006761BA" w:rsidP="006761B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761BA" w:rsidRPr="00280020" w:rsidRDefault="006761BA" w:rsidP="006761B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761BA" w:rsidRPr="00280020" w:rsidRDefault="006761BA" w:rsidP="006761B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761BA" w:rsidRPr="00280020" w:rsidRDefault="006761BA" w:rsidP="006761B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6761BA" w:rsidRPr="00280020" w:rsidRDefault="006761BA" w:rsidP="006761B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6761BA" w:rsidRPr="00280020" w:rsidRDefault="006761BA" w:rsidP="006761B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6761BA" w:rsidRPr="00280020" w:rsidRDefault="006761BA" w:rsidP="006761B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6761BA" w:rsidRPr="00280020" w:rsidRDefault="006761BA" w:rsidP="006761B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6761BA" w:rsidRPr="00280020" w:rsidRDefault="006761BA" w:rsidP="006761B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6761BA" w:rsidRPr="00280020" w:rsidRDefault="006761BA" w:rsidP="006761B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6761BA" w:rsidRPr="00280020" w:rsidRDefault="006761BA" w:rsidP="006761B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6761BA"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761BA" w:rsidRPr="00280020" w:rsidRDefault="006761BA" w:rsidP="006761BA">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1.2.</w:t>
            </w:r>
          </w:p>
        </w:tc>
        <w:tc>
          <w:tcPr>
            <w:tcW w:w="1207" w:type="pct"/>
            <w:tcBorders>
              <w:top w:val="single" w:sz="4" w:space="0" w:color="auto"/>
              <w:left w:val="nil"/>
              <w:bottom w:val="single" w:sz="4" w:space="0" w:color="auto"/>
              <w:right w:val="nil"/>
            </w:tcBorders>
            <w:shd w:val="clear" w:color="auto" w:fill="auto"/>
            <w:vAlign w:val="center"/>
            <w:hideMark/>
          </w:tcPr>
          <w:p w:rsidR="006761BA" w:rsidRPr="00280020" w:rsidRDefault="006761BA" w:rsidP="006761BA">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распределительных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761BA" w:rsidRPr="00280020" w:rsidRDefault="006761BA" w:rsidP="006761BA">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L</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расп</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6761BA" w:rsidRPr="00280020" w:rsidRDefault="006761BA" w:rsidP="006761B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км</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761BA" w:rsidRPr="00280020" w:rsidRDefault="006761BA" w:rsidP="006761B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4,12</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6761BA" w:rsidRPr="00280020" w:rsidRDefault="006761BA" w:rsidP="006761B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4,12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761BA" w:rsidRPr="00280020" w:rsidRDefault="006761BA" w:rsidP="006761B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4,12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761BA" w:rsidRPr="00280020" w:rsidRDefault="006761BA" w:rsidP="006761B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4,12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761BA" w:rsidRPr="00280020" w:rsidRDefault="006761BA" w:rsidP="006761B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2,118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761BA" w:rsidRPr="00280020" w:rsidRDefault="006761BA" w:rsidP="006761B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2,118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761BA" w:rsidRPr="00280020" w:rsidRDefault="006761BA" w:rsidP="006761B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2,118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761BA" w:rsidRPr="00280020" w:rsidRDefault="006761BA" w:rsidP="006761B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2,118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761BA" w:rsidRPr="00280020" w:rsidRDefault="006761BA" w:rsidP="006761B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2,118</w:t>
            </w:r>
          </w:p>
        </w:tc>
        <w:tc>
          <w:tcPr>
            <w:tcW w:w="198" w:type="pct"/>
            <w:tcBorders>
              <w:top w:val="nil"/>
              <w:left w:val="nil"/>
              <w:bottom w:val="single" w:sz="4" w:space="0" w:color="auto"/>
              <w:right w:val="single" w:sz="4" w:space="0" w:color="auto"/>
            </w:tcBorders>
            <w:shd w:val="clear" w:color="000000" w:fill="FFFFFF"/>
            <w:vAlign w:val="center"/>
            <w:hideMark/>
          </w:tcPr>
          <w:p w:rsidR="006761BA" w:rsidRPr="00280020" w:rsidRDefault="006761BA" w:rsidP="006761B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2,118</w:t>
            </w:r>
          </w:p>
        </w:tc>
        <w:tc>
          <w:tcPr>
            <w:tcW w:w="198" w:type="pct"/>
            <w:tcBorders>
              <w:top w:val="nil"/>
              <w:left w:val="nil"/>
              <w:bottom w:val="single" w:sz="4" w:space="0" w:color="auto"/>
              <w:right w:val="single" w:sz="4" w:space="0" w:color="auto"/>
            </w:tcBorders>
            <w:shd w:val="clear" w:color="000000" w:fill="FFFFFF"/>
            <w:vAlign w:val="center"/>
            <w:hideMark/>
          </w:tcPr>
          <w:p w:rsidR="006761BA" w:rsidRPr="00280020" w:rsidRDefault="006761BA" w:rsidP="006761B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2,118</w:t>
            </w:r>
          </w:p>
        </w:tc>
        <w:tc>
          <w:tcPr>
            <w:tcW w:w="198" w:type="pct"/>
            <w:tcBorders>
              <w:top w:val="nil"/>
              <w:left w:val="nil"/>
              <w:bottom w:val="single" w:sz="4" w:space="0" w:color="auto"/>
              <w:right w:val="single" w:sz="4" w:space="0" w:color="auto"/>
            </w:tcBorders>
            <w:shd w:val="clear" w:color="000000" w:fill="FFFFFF"/>
            <w:vAlign w:val="center"/>
            <w:hideMark/>
          </w:tcPr>
          <w:p w:rsidR="006761BA" w:rsidRPr="00280020" w:rsidRDefault="006761BA" w:rsidP="006761B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2,118</w:t>
            </w:r>
          </w:p>
        </w:tc>
        <w:tc>
          <w:tcPr>
            <w:tcW w:w="198" w:type="pct"/>
            <w:tcBorders>
              <w:top w:val="nil"/>
              <w:left w:val="nil"/>
              <w:bottom w:val="single" w:sz="4" w:space="0" w:color="auto"/>
              <w:right w:val="single" w:sz="4" w:space="0" w:color="auto"/>
            </w:tcBorders>
            <w:shd w:val="clear" w:color="000000" w:fill="FFFFFF"/>
            <w:vAlign w:val="center"/>
            <w:hideMark/>
          </w:tcPr>
          <w:p w:rsidR="006761BA" w:rsidRPr="00280020" w:rsidRDefault="006761BA" w:rsidP="006761B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2,118</w:t>
            </w:r>
          </w:p>
        </w:tc>
        <w:tc>
          <w:tcPr>
            <w:tcW w:w="198" w:type="pct"/>
            <w:tcBorders>
              <w:top w:val="nil"/>
              <w:left w:val="nil"/>
              <w:bottom w:val="single" w:sz="4" w:space="0" w:color="auto"/>
              <w:right w:val="single" w:sz="4" w:space="0" w:color="auto"/>
            </w:tcBorders>
            <w:shd w:val="clear" w:color="000000" w:fill="FFFFFF"/>
            <w:vAlign w:val="center"/>
            <w:hideMark/>
          </w:tcPr>
          <w:p w:rsidR="006761BA" w:rsidRPr="00280020" w:rsidRDefault="006761BA" w:rsidP="006761B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2,118</w:t>
            </w:r>
          </w:p>
        </w:tc>
        <w:tc>
          <w:tcPr>
            <w:tcW w:w="198" w:type="pct"/>
            <w:tcBorders>
              <w:top w:val="nil"/>
              <w:left w:val="nil"/>
              <w:bottom w:val="single" w:sz="4" w:space="0" w:color="auto"/>
              <w:right w:val="single" w:sz="4" w:space="0" w:color="auto"/>
            </w:tcBorders>
            <w:shd w:val="clear" w:color="000000" w:fill="FFFFFF"/>
            <w:vAlign w:val="center"/>
            <w:hideMark/>
          </w:tcPr>
          <w:p w:rsidR="006761BA" w:rsidRPr="00280020" w:rsidRDefault="006761BA" w:rsidP="006761B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2,118</w:t>
            </w:r>
          </w:p>
        </w:tc>
        <w:tc>
          <w:tcPr>
            <w:tcW w:w="205" w:type="pct"/>
            <w:tcBorders>
              <w:top w:val="nil"/>
              <w:left w:val="nil"/>
              <w:bottom w:val="single" w:sz="4" w:space="0" w:color="auto"/>
              <w:right w:val="single" w:sz="4" w:space="0" w:color="auto"/>
            </w:tcBorders>
            <w:shd w:val="clear" w:color="000000" w:fill="FFFFFF"/>
            <w:vAlign w:val="center"/>
            <w:hideMark/>
          </w:tcPr>
          <w:p w:rsidR="006761BA" w:rsidRPr="00280020" w:rsidRDefault="006761BA" w:rsidP="006761B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2,118</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2.</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Материальная характеристика тепловых сетей, в т.ч.:</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M</w:t>
            </w:r>
            <w:r w:rsidRPr="00280020">
              <w:rPr>
                <w:rFonts w:eastAsia="Times New Roman" w:cs="Times New Roman"/>
                <w:i/>
                <w:iCs/>
                <w:color w:val="000000"/>
                <w:sz w:val="20"/>
                <w:szCs w:val="20"/>
                <w:vertAlign w:val="subscript"/>
                <w:lang w:eastAsia="ru-RU"/>
              </w:rPr>
              <w:t>j</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м</w:t>
            </w:r>
            <w:r w:rsidRPr="00280020">
              <w:rPr>
                <w:rFonts w:eastAsia="Times New Roman" w:cs="Times New Roman"/>
                <w:color w:val="000000"/>
                <w:sz w:val="20"/>
                <w:szCs w:val="20"/>
                <w:vertAlign w:val="superscript"/>
                <w:lang w:eastAsia="ru-RU"/>
              </w:rPr>
              <w:t>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0,54</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0,54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0,54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0,54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0,54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0,54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0,54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0,54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0,54</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0,54</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0,54</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0,54</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0,54</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0,54</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0,54</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0,54</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2.1.</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магистральных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M</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маг</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м</w:t>
            </w:r>
            <w:r w:rsidRPr="00280020">
              <w:rPr>
                <w:rFonts w:eastAsia="Times New Roman" w:cs="Times New Roman"/>
                <w:color w:val="000000"/>
                <w:sz w:val="20"/>
                <w:szCs w:val="20"/>
                <w:vertAlign w:val="superscript"/>
                <w:lang w:eastAsia="ru-RU"/>
              </w:rPr>
              <w:t>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2.2.</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распределительных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M</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расп</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м</w:t>
            </w:r>
            <w:r w:rsidRPr="00280020">
              <w:rPr>
                <w:rFonts w:eastAsia="Times New Roman" w:cs="Times New Roman"/>
                <w:color w:val="000000"/>
                <w:sz w:val="20"/>
                <w:szCs w:val="20"/>
                <w:vertAlign w:val="superscript"/>
                <w:lang w:eastAsia="ru-RU"/>
              </w:rPr>
              <w:t>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0,54</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0,54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0,54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0,54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0,54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0,54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0,54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0,54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0,54</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0,54</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0,54</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0,54</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0,54</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0,54</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0,54</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0,54</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3.</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Средний срок эксплуатации тепловых сетей</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Э</w:t>
            </w:r>
            <w:r w:rsidRPr="00280020">
              <w:rPr>
                <w:rFonts w:eastAsia="Times New Roman" w:cs="Times New Roman"/>
                <w:i/>
                <w:iCs/>
                <w:color w:val="000000"/>
                <w:sz w:val="20"/>
                <w:szCs w:val="20"/>
                <w:vertAlign w:val="subscript"/>
                <w:lang w:eastAsia="ru-RU"/>
              </w:rPr>
              <w:t>j</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лет</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34,4</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35,4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36,4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37,4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38,4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39,4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40,4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41,4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42,4</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43,4</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44,4</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45,4</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46,4</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47,4</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48,4</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49,4</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3.1.</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магистральных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Э</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маг</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лет</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3.2.</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распределительных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Э</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расп</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лет</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34,4</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35,4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36,4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37,4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38,4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39,4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40,4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41,4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42,4</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43,4</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44,4</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45,4</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46,4</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47,4</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48,4</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49,4</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4.</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Удельная материальная характеристика тепловых сетей на одного жителя, обслуживаемого из системы теплоснабжения</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m</w:t>
            </w:r>
            <w:r w:rsidRPr="00280020">
              <w:rPr>
                <w:rFonts w:eastAsia="Times New Roman" w:cs="Times New Roman"/>
                <w:i/>
                <w:iCs/>
                <w:color w:val="000000"/>
                <w:sz w:val="20"/>
                <w:szCs w:val="20"/>
                <w:vertAlign w:val="subscript"/>
                <w:lang w:eastAsia="ru-RU"/>
              </w:rPr>
              <w:t>j</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м</w:t>
            </w:r>
            <w:r w:rsidRPr="00280020">
              <w:rPr>
                <w:rFonts w:eastAsia="Times New Roman" w:cs="Times New Roman"/>
                <w:color w:val="000000"/>
                <w:sz w:val="20"/>
                <w:szCs w:val="20"/>
                <w:vertAlign w:val="superscript"/>
                <w:lang w:eastAsia="ru-RU"/>
              </w:rPr>
              <w:t>2</w:t>
            </w:r>
            <w:r w:rsidRPr="00280020">
              <w:rPr>
                <w:rFonts w:eastAsia="Times New Roman" w:cs="Times New Roman"/>
                <w:color w:val="000000"/>
                <w:sz w:val="20"/>
                <w:szCs w:val="20"/>
                <w:lang w:eastAsia="ru-RU"/>
              </w:rPr>
              <w:t>/чел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0,15</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0,12</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0,12</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0,12</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0,12</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0,12</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0,12</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0,12</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0,12</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5.</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Присоединенная тепловая нагрузка потребителей</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Гкал/ч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5,546</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5,546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5,546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7,130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44A28"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8,078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7,130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7,130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7,130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7,130</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7,130</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7,130</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7,130</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7,130</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7,130</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7,130</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7,130</w:t>
            </w:r>
          </w:p>
        </w:tc>
      </w:tr>
      <w:tr w:rsidR="0058495F"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6.</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Относительная материальная характеристика</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µ</w:t>
            </w:r>
            <w:r w:rsidRPr="00280020">
              <w:rPr>
                <w:rFonts w:eastAsia="Times New Roman" w:cs="Times New Roman"/>
                <w:i/>
                <w:iCs/>
                <w:color w:val="000000"/>
                <w:sz w:val="20"/>
                <w:szCs w:val="20"/>
                <w:vertAlign w:val="subscript"/>
                <w:lang w:eastAsia="ru-RU"/>
              </w:rPr>
              <w:t>j</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м</w:t>
            </w:r>
            <w:r w:rsidRPr="00280020">
              <w:rPr>
                <w:rFonts w:eastAsia="Times New Roman" w:cs="Times New Roman"/>
                <w:color w:val="000000"/>
                <w:sz w:val="20"/>
                <w:szCs w:val="20"/>
                <w:vertAlign w:val="superscript"/>
                <w:lang w:eastAsia="ru-RU"/>
              </w:rPr>
              <w:t>2</w:t>
            </w:r>
            <w:r w:rsidRPr="00280020">
              <w:rPr>
                <w:rFonts w:eastAsia="Times New Roman" w:cs="Times New Roman"/>
                <w:color w:val="000000"/>
                <w:sz w:val="20"/>
                <w:szCs w:val="20"/>
                <w:lang w:eastAsia="ru-RU"/>
              </w:rPr>
              <w:t>/Гкал/ч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97,78</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97,78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97,78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76,06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44A28"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66,85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76,06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76,06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76,06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76,06</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76,06</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76,06</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76,06</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76,06</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76,06</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76,06</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76,06</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7.</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Нормативные потери тепловой энергии в тепловых сетях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н</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Гкал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7,921</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1,622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1,579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4,533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1,443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1,439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1,439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1,439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1,439</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1,439</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1,439</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1,439</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1,439</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1,439</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1,439</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1,439</w:t>
            </w:r>
          </w:p>
        </w:tc>
      </w:tr>
      <w:tr w:rsidR="0058495F"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7.1.</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магистральных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н.маг</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Гкал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7.2.</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распределительных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н.расп</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Гкал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7,921</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1,622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1,579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4,533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1,443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1,439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1,439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1,439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1,439</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1,439</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1,439</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1,439</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1,439</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1,439</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1,439</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1,439</w:t>
            </w:r>
          </w:p>
        </w:tc>
      </w:tr>
      <w:tr w:rsidR="0058495F"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8.</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Относительные нормативные потери в тепловых сетях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н</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24,6</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8,3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19,5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26579"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26579" w:rsidRPr="00280020" w:rsidRDefault="00D26579" w:rsidP="00D2657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18,4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6,8</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6,8</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6,8</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6,8</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6,8</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6,8</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6,8</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6,8</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9.</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Линейная плотность передачи тепловой энергии в тепловых сетях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ρ</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лин</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Гкал/м</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7,81</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6,82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4,60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5,63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6761BA"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10,57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4,54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5,14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5,14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5,14</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5,14</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5,14</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5,14</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5,14</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5,14</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5,14</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5,14</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10.</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Количество повреждений (отказов) в тепловых сетях, приводящих к прекращению теплоснабжения потребителей</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Λ</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тс</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ед./год</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6761BA"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11.</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Удельная повреждаемость тепловых сетей</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λ</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тс</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ед./м/год</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6761BA"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18,41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11.1.</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магистральных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λ</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маг</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ед./м/год</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11.2.</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распределительных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λ</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расп</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ед./м/год</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6761BA"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18,41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12.</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Тепловая нагрузка потребителей, присоединенных к тепловым сетям по схеме с непосредственным разбором теплоносителя цели горячего водоснабжения из систем отопления (открытая схема).</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р.откр</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Гкал/ч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13.</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Доля потребителей, присоединенных по открытой схеме</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β</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р.откр</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A7B3A"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5A7B3A" w:rsidRPr="00280020" w:rsidRDefault="005A7B3A" w:rsidP="005A7B3A">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14.</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5A7B3A" w:rsidRPr="00280020" w:rsidRDefault="005A7B3A" w:rsidP="005A7B3A">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 xml:space="preserve">Расчетный расход теплоносителя (в соответствии с </w:t>
            </w:r>
            <w:r w:rsidRPr="00280020">
              <w:rPr>
                <w:rFonts w:eastAsia="Times New Roman" w:cs="Times New Roman"/>
                <w:color w:val="000000"/>
                <w:sz w:val="20"/>
                <w:szCs w:val="20"/>
                <w:lang w:eastAsia="ru-RU"/>
              </w:rPr>
              <w:lastRenderedPageBreak/>
              <w:t>утвержденным графиком отпуска тепла в тепловые сети)</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A7B3A" w:rsidRPr="00280020" w:rsidRDefault="005A7B3A" w:rsidP="005A7B3A">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lastRenderedPageBreak/>
              <w:t>G</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5A7B3A" w:rsidRPr="00280020" w:rsidRDefault="005A7B3A" w:rsidP="005A7B3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тонн/ч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A7B3A" w:rsidRPr="00280020" w:rsidRDefault="005A7B3A" w:rsidP="005A7B3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162</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5A7B3A" w:rsidRPr="00280020" w:rsidRDefault="005A7B3A" w:rsidP="005A7B3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162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A7B3A" w:rsidRPr="00280020" w:rsidRDefault="005A7B3A" w:rsidP="005A7B3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162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A7B3A" w:rsidRPr="00280020" w:rsidRDefault="005A7B3A" w:rsidP="005A7B3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162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A7B3A" w:rsidRPr="00280020" w:rsidRDefault="005A7B3A" w:rsidP="005A7B3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162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A7B3A" w:rsidRPr="00280020" w:rsidRDefault="005A7B3A" w:rsidP="005A7B3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162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A7B3A" w:rsidRPr="00280020" w:rsidRDefault="005A7B3A" w:rsidP="005A7B3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162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A7B3A" w:rsidRPr="00280020" w:rsidRDefault="005A7B3A" w:rsidP="005A7B3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162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A7B3A" w:rsidRPr="00280020" w:rsidRDefault="005A7B3A" w:rsidP="005A7B3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162</w:t>
            </w:r>
          </w:p>
        </w:tc>
        <w:tc>
          <w:tcPr>
            <w:tcW w:w="198" w:type="pct"/>
            <w:tcBorders>
              <w:top w:val="nil"/>
              <w:left w:val="nil"/>
              <w:bottom w:val="single" w:sz="4" w:space="0" w:color="auto"/>
              <w:right w:val="single" w:sz="4" w:space="0" w:color="auto"/>
            </w:tcBorders>
            <w:shd w:val="clear" w:color="000000" w:fill="FFFFFF"/>
            <w:vAlign w:val="center"/>
            <w:hideMark/>
          </w:tcPr>
          <w:p w:rsidR="005A7B3A" w:rsidRPr="00280020" w:rsidRDefault="005A7B3A" w:rsidP="005A7B3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162</w:t>
            </w:r>
          </w:p>
        </w:tc>
        <w:tc>
          <w:tcPr>
            <w:tcW w:w="198" w:type="pct"/>
            <w:tcBorders>
              <w:top w:val="nil"/>
              <w:left w:val="nil"/>
              <w:bottom w:val="single" w:sz="4" w:space="0" w:color="auto"/>
              <w:right w:val="single" w:sz="4" w:space="0" w:color="auto"/>
            </w:tcBorders>
            <w:shd w:val="clear" w:color="000000" w:fill="FFFFFF"/>
            <w:vAlign w:val="center"/>
            <w:hideMark/>
          </w:tcPr>
          <w:p w:rsidR="005A7B3A" w:rsidRPr="00280020" w:rsidRDefault="005A7B3A" w:rsidP="005A7B3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162</w:t>
            </w:r>
          </w:p>
        </w:tc>
        <w:tc>
          <w:tcPr>
            <w:tcW w:w="198" w:type="pct"/>
            <w:tcBorders>
              <w:top w:val="nil"/>
              <w:left w:val="nil"/>
              <w:bottom w:val="single" w:sz="4" w:space="0" w:color="auto"/>
              <w:right w:val="single" w:sz="4" w:space="0" w:color="auto"/>
            </w:tcBorders>
            <w:shd w:val="clear" w:color="000000" w:fill="FFFFFF"/>
            <w:vAlign w:val="center"/>
            <w:hideMark/>
          </w:tcPr>
          <w:p w:rsidR="005A7B3A" w:rsidRPr="00280020" w:rsidRDefault="005A7B3A" w:rsidP="005A7B3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162</w:t>
            </w:r>
          </w:p>
        </w:tc>
        <w:tc>
          <w:tcPr>
            <w:tcW w:w="198" w:type="pct"/>
            <w:tcBorders>
              <w:top w:val="nil"/>
              <w:left w:val="nil"/>
              <w:bottom w:val="single" w:sz="4" w:space="0" w:color="auto"/>
              <w:right w:val="single" w:sz="4" w:space="0" w:color="auto"/>
            </w:tcBorders>
            <w:shd w:val="clear" w:color="000000" w:fill="FFFFFF"/>
            <w:vAlign w:val="center"/>
            <w:hideMark/>
          </w:tcPr>
          <w:p w:rsidR="005A7B3A" w:rsidRPr="00280020" w:rsidRDefault="005A7B3A" w:rsidP="005A7B3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162</w:t>
            </w:r>
          </w:p>
        </w:tc>
        <w:tc>
          <w:tcPr>
            <w:tcW w:w="198" w:type="pct"/>
            <w:tcBorders>
              <w:top w:val="nil"/>
              <w:left w:val="nil"/>
              <w:bottom w:val="single" w:sz="4" w:space="0" w:color="auto"/>
              <w:right w:val="single" w:sz="4" w:space="0" w:color="auto"/>
            </w:tcBorders>
            <w:shd w:val="clear" w:color="000000" w:fill="FFFFFF"/>
            <w:vAlign w:val="center"/>
            <w:hideMark/>
          </w:tcPr>
          <w:p w:rsidR="005A7B3A" w:rsidRPr="00280020" w:rsidRDefault="005A7B3A" w:rsidP="005A7B3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162</w:t>
            </w:r>
          </w:p>
        </w:tc>
        <w:tc>
          <w:tcPr>
            <w:tcW w:w="198" w:type="pct"/>
            <w:tcBorders>
              <w:top w:val="nil"/>
              <w:left w:val="nil"/>
              <w:bottom w:val="single" w:sz="4" w:space="0" w:color="auto"/>
              <w:right w:val="single" w:sz="4" w:space="0" w:color="auto"/>
            </w:tcBorders>
            <w:shd w:val="clear" w:color="000000" w:fill="FFFFFF"/>
            <w:vAlign w:val="center"/>
            <w:hideMark/>
          </w:tcPr>
          <w:p w:rsidR="005A7B3A" w:rsidRPr="00280020" w:rsidRDefault="005A7B3A" w:rsidP="005A7B3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162</w:t>
            </w:r>
          </w:p>
        </w:tc>
        <w:tc>
          <w:tcPr>
            <w:tcW w:w="205" w:type="pct"/>
            <w:tcBorders>
              <w:top w:val="nil"/>
              <w:left w:val="nil"/>
              <w:bottom w:val="single" w:sz="4" w:space="0" w:color="auto"/>
              <w:right w:val="single" w:sz="4" w:space="0" w:color="auto"/>
            </w:tcBorders>
            <w:shd w:val="clear" w:color="000000" w:fill="FFFFFF"/>
            <w:vAlign w:val="center"/>
            <w:hideMark/>
          </w:tcPr>
          <w:p w:rsidR="005A7B3A" w:rsidRPr="00280020" w:rsidRDefault="005A7B3A" w:rsidP="005A7B3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162</w:t>
            </w:r>
          </w:p>
        </w:tc>
      </w:tr>
      <w:tr w:rsidR="005A7B3A"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A7B3A" w:rsidRPr="00280020" w:rsidRDefault="005A7B3A" w:rsidP="005A7B3A">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lastRenderedPageBreak/>
              <w:t>15.</w:t>
            </w:r>
          </w:p>
        </w:tc>
        <w:tc>
          <w:tcPr>
            <w:tcW w:w="1207" w:type="pct"/>
            <w:tcBorders>
              <w:top w:val="single" w:sz="4" w:space="0" w:color="auto"/>
              <w:left w:val="nil"/>
              <w:bottom w:val="single" w:sz="4" w:space="0" w:color="auto"/>
              <w:right w:val="nil"/>
            </w:tcBorders>
            <w:shd w:val="clear" w:color="auto" w:fill="auto"/>
            <w:vAlign w:val="center"/>
            <w:hideMark/>
          </w:tcPr>
          <w:p w:rsidR="005A7B3A" w:rsidRPr="00280020" w:rsidRDefault="005A7B3A" w:rsidP="005A7B3A">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Фактический расход теплоносителя</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A7B3A" w:rsidRPr="00280020" w:rsidRDefault="005A7B3A" w:rsidP="005A7B3A">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G</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ф</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5A7B3A" w:rsidRPr="00280020" w:rsidRDefault="005A7B3A" w:rsidP="005A7B3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тонн/ч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A7B3A" w:rsidRPr="00280020" w:rsidRDefault="005A7B3A" w:rsidP="005A7B3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200</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5A7B3A" w:rsidRPr="00280020" w:rsidRDefault="005A7B3A" w:rsidP="005A7B3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A7B3A" w:rsidRPr="00280020" w:rsidRDefault="005A7B3A" w:rsidP="005A7B3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A7B3A" w:rsidRPr="00280020" w:rsidRDefault="005A7B3A" w:rsidP="005A7B3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A7B3A" w:rsidRPr="00280020" w:rsidRDefault="005A7B3A" w:rsidP="005A7B3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A7B3A" w:rsidRPr="00280020" w:rsidRDefault="005A7B3A" w:rsidP="005A7B3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A7B3A" w:rsidRPr="00280020" w:rsidRDefault="005A7B3A" w:rsidP="005A7B3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A7B3A" w:rsidRPr="00280020" w:rsidRDefault="005A7B3A" w:rsidP="005A7B3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A7B3A" w:rsidRPr="00280020" w:rsidRDefault="005A7B3A" w:rsidP="005A7B3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200</w:t>
            </w:r>
          </w:p>
        </w:tc>
        <w:tc>
          <w:tcPr>
            <w:tcW w:w="198" w:type="pct"/>
            <w:tcBorders>
              <w:top w:val="nil"/>
              <w:left w:val="nil"/>
              <w:bottom w:val="single" w:sz="4" w:space="0" w:color="auto"/>
              <w:right w:val="single" w:sz="4" w:space="0" w:color="auto"/>
            </w:tcBorders>
            <w:shd w:val="clear" w:color="000000" w:fill="FFFFFF"/>
            <w:vAlign w:val="center"/>
            <w:hideMark/>
          </w:tcPr>
          <w:p w:rsidR="005A7B3A" w:rsidRPr="00280020" w:rsidRDefault="005A7B3A" w:rsidP="005A7B3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200</w:t>
            </w:r>
          </w:p>
        </w:tc>
        <w:tc>
          <w:tcPr>
            <w:tcW w:w="198" w:type="pct"/>
            <w:tcBorders>
              <w:top w:val="nil"/>
              <w:left w:val="nil"/>
              <w:bottom w:val="single" w:sz="4" w:space="0" w:color="auto"/>
              <w:right w:val="single" w:sz="4" w:space="0" w:color="auto"/>
            </w:tcBorders>
            <w:shd w:val="clear" w:color="000000" w:fill="FFFFFF"/>
            <w:vAlign w:val="center"/>
            <w:hideMark/>
          </w:tcPr>
          <w:p w:rsidR="005A7B3A" w:rsidRPr="00280020" w:rsidRDefault="005A7B3A" w:rsidP="005A7B3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200</w:t>
            </w:r>
          </w:p>
        </w:tc>
        <w:tc>
          <w:tcPr>
            <w:tcW w:w="198" w:type="pct"/>
            <w:tcBorders>
              <w:top w:val="nil"/>
              <w:left w:val="nil"/>
              <w:bottom w:val="single" w:sz="4" w:space="0" w:color="auto"/>
              <w:right w:val="single" w:sz="4" w:space="0" w:color="auto"/>
            </w:tcBorders>
            <w:shd w:val="clear" w:color="000000" w:fill="FFFFFF"/>
            <w:vAlign w:val="center"/>
            <w:hideMark/>
          </w:tcPr>
          <w:p w:rsidR="005A7B3A" w:rsidRPr="00280020" w:rsidRDefault="005A7B3A" w:rsidP="005A7B3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200</w:t>
            </w:r>
          </w:p>
        </w:tc>
        <w:tc>
          <w:tcPr>
            <w:tcW w:w="198" w:type="pct"/>
            <w:tcBorders>
              <w:top w:val="nil"/>
              <w:left w:val="nil"/>
              <w:bottom w:val="single" w:sz="4" w:space="0" w:color="auto"/>
              <w:right w:val="single" w:sz="4" w:space="0" w:color="auto"/>
            </w:tcBorders>
            <w:shd w:val="clear" w:color="000000" w:fill="FFFFFF"/>
            <w:vAlign w:val="center"/>
            <w:hideMark/>
          </w:tcPr>
          <w:p w:rsidR="005A7B3A" w:rsidRPr="00280020" w:rsidRDefault="005A7B3A" w:rsidP="005A7B3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200</w:t>
            </w:r>
          </w:p>
        </w:tc>
        <w:tc>
          <w:tcPr>
            <w:tcW w:w="198" w:type="pct"/>
            <w:tcBorders>
              <w:top w:val="nil"/>
              <w:left w:val="nil"/>
              <w:bottom w:val="single" w:sz="4" w:space="0" w:color="auto"/>
              <w:right w:val="single" w:sz="4" w:space="0" w:color="auto"/>
            </w:tcBorders>
            <w:shd w:val="clear" w:color="000000" w:fill="FFFFFF"/>
            <w:vAlign w:val="center"/>
            <w:hideMark/>
          </w:tcPr>
          <w:p w:rsidR="005A7B3A" w:rsidRPr="00280020" w:rsidRDefault="005A7B3A" w:rsidP="005A7B3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200</w:t>
            </w:r>
          </w:p>
        </w:tc>
        <w:tc>
          <w:tcPr>
            <w:tcW w:w="198" w:type="pct"/>
            <w:tcBorders>
              <w:top w:val="nil"/>
              <w:left w:val="nil"/>
              <w:bottom w:val="single" w:sz="4" w:space="0" w:color="auto"/>
              <w:right w:val="single" w:sz="4" w:space="0" w:color="auto"/>
            </w:tcBorders>
            <w:shd w:val="clear" w:color="000000" w:fill="FFFFFF"/>
            <w:vAlign w:val="center"/>
            <w:hideMark/>
          </w:tcPr>
          <w:p w:rsidR="005A7B3A" w:rsidRPr="00280020" w:rsidRDefault="005A7B3A" w:rsidP="005A7B3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200</w:t>
            </w:r>
          </w:p>
        </w:tc>
        <w:tc>
          <w:tcPr>
            <w:tcW w:w="205" w:type="pct"/>
            <w:tcBorders>
              <w:top w:val="nil"/>
              <w:left w:val="nil"/>
              <w:bottom w:val="single" w:sz="4" w:space="0" w:color="auto"/>
              <w:right w:val="single" w:sz="4" w:space="0" w:color="auto"/>
            </w:tcBorders>
            <w:shd w:val="clear" w:color="000000" w:fill="FFFFFF"/>
            <w:vAlign w:val="center"/>
            <w:hideMark/>
          </w:tcPr>
          <w:p w:rsidR="005A7B3A" w:rsidRPr="00280020" w:rsidRDefault="005A7B3A" w:rsidP="005A7B3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200</w:t>
            </w:r>
          </w:p>
        </w:tc>
      </w:tr>
      <w:tr w:rsidR="005A7B3A"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5A7B3A" w:rsidRPr="00280020" w:rsidRDefault="005A7B3A" w:rsidP="005A7B3A">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16.</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5A7B3A" w:rsidRPr="00280020" w:rsidRDefault="005A7B3A" w:rsidP="005A7B3A">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Удельный расход теплоносителя на передачу тепловой энергии в горячей воде</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A7B3A" w:rsidRPr="00280020" w:rsidRDefault="005A7B3A" w:rsidP="005A7B3A">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g</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ф</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5A7B3A" w:rsidRPr="00280020" w:rsidRDefault="005A7B3A" w:rsidP="005A7B3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тонн/Гкал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A7B3A" w:rsidRPr="00280020" w:rsidRDefault="005A7B3A" w:rsidP="005A7B3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w:t>
            </w:r>
            <w:r>
              <w:rPr>
                <w:rFonts w:eastAsia="Times New Roman" w:cs="Times New Roman"/>
                <w:color w:val="000000"/>
                <w:sz w:val="20"/>
                <w:szCs w:val="20"/>
                <w:lang w:eastAsia="ru-RU"/>
              </w:rPr>
              <w:t>0</w:t>
            </w:r>
            <w:r w:rsidRPr="00280020">
              <w:rPr>
                <w:rFonts w:eastAsia="Times New Roman" w:cs="Times New Roman"/>
                <w:color w:val="000000"/>
                <w:sz w:val="20"/>
                <w:szCs w:val="20"/>
                <w:lang w:eastAsia="ru-RU"/>
              </w:rPr>
              <w:t>,00</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5A7B3A" w:rsidRPr="00280020" w:rsidRDefault="005A7B3A" w:rsidP="005A7B3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w:t>
            </w:r>
            <w:r>
              <w:rPr>
                <w:rFonts w:eastAsia="Times New Roman" w:cs="Times New Roman"/>
                <w:color w:val="000000"/>
                <w:sz w:val="20"/>
                <w:szCs w:val="20"/>
                <w:lang w:eastAsia="ru-RU"/>
              </w:rPr>
              <w:t>0</w:t>
            </w:r>
            <w:r w:rsidRPr="00280020">
              <w:rPr>
                <w:rFonts w:eastAsia="Times New Roman" w:cs="Times New Roman"/>
                <w:color w:val="000000"/>
                <w:sz w:val="20"/>
                <w:szCs w:val="20"/>
                <w:lang w:eastAsia="ru-RU"/>
              </w:rPr>
              <w:t>,00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A7B3A" w:rsidRPr="00280020" w:rsidRDefault="005A7B3A" w:rsidP="005A7B3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w:t>
            </w:r>
            <w:r>
              <w:rPr>
                <w:rFonts w:eastAsia="Times New Roman" w:cs="Times New Roman"/>
                <w:color w:val="000000"/>
                <w:sz w:val="20"/>
                <w:szCs w:val="20"/>
                <w:lang w:eastAsia="ru-RU"/>
              </w:rPr>
              <w:t>0</w:t>
            </w:r>
            <w:r w:rsidRPr="00280020">
              <w:rPr>
                <w:rFonts w:eastAsia="Times New Roman" w:cs="Times New Roman"/>
                <w:color w:val="000000"/>
                <w:sz w:val="20"/>
                <w:szCs w:val="20"/>
                <w:lang w:eastAsia="ru-RU"/>
              </w:rPr>
              <w:t>,00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A7B3A" w:rsidRPr="00280020" w:rsidRDefault="005A7B3A" w:rsidP="005A7B3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w:t>
            </w:r>
            <w:r>
              <w:rPr>
                <w:rFonts w:eastAsia="Times New Roman" w:cs="Times New Roman"/>
                <w:color w:val="000000"/>
                <w:sz w:val="20"/>
                <w:szCs w:val="20"/>
                <w:lang w:eastAsia="ru-RU"/>
              </w:rPr>
              <w:t>0</w:t>
            </w:r>
            <w:r w:rsidRPr="00280020">
              <w:rPr>
                <w:rFonts w:eastAsia="Times New Roman" w:cs="Times New Roman"/>
                <w:color w:val="000000"/>
                <w:sz w:val="20"/>
                <w:szCs w:val="20"/>
                <w:lang w:eastAsia="ru-RU"/>
              </w:rPr>
              <w:t>,00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A7B3A" w:rsidRPr="00280020" w:rsidRDefault="005A7B3A" w:rsidP="005A7B3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w:t>
            </w:r>
            <w:r>
              <w:rPr>
                <w:rFonts w:eastAsia="Times New Roman" w:cs="Times New Roman"/>
                <w:color w:val="000000"/>
                <w:sz w:val="20"/>
                <w:szCs w:val="20"/>
                <w:lang w:eastAsia="ru-RU"/>
              </w:rPr>
              <w:t>0</w:t>
            </w:r>
            <w:r w:rsidRPr="00280020">
              <w:rPr>
                <w:rFonts w:eastAsia="Times New Roman" w:cs="Times New Roman"/>
                <w:color w:val="000000"/>
                <w:sz w:val="20"/>
                <w:szCs w:val="20"/>
                <w:lang w:eastAsia="ru-RU"/>
              </w:rPr>
              <w:t>,00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A7B3A" w:rsidRPr="00280020" w:rsidRDefault="005A7B3A" w:rsidP="005A7B3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w:t>
            </w:r>
            <w:r>
              <w:rPr>
                <w:rFonts w:eastAsia="Times New Roman" w:cs="Times New Roman"/>
                <w:color w:val="000000"/>
                <w:sz w:val="20"/>
                <w:szCs w:val="20"/>
                <w:lang w:eastAsia="ru-RU"/>
              </w:rPr>
              <w:t>0</w:t>
            </w:r>
            <w:r w:rsidRPr="00280020">
              <w:rPr>
                <w:rFonts w:eastAsia="Times New Roman" w:cs="Times New Roman"/>
                <w:color w:val="000000"/>
                <w:sz w:val="20"/>
                <w:szCs w:val="20"/>
                <w:lang w:eastAsia="ru-RU"/>
              </w:rPr>
              <w:t>,00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A7B3A" w:rsidRPr="00280020" w:rsidRDefault="005A7B3A" w:rsidP="005A7B3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w:t>
            </w:r>
            <w:r>
              <w:rPr>
                <w:rFonts w:eastAsia="Times New Roman" w:cs="Times New Roman"/>
                <w:color w:val="000000"/>
                <w:sz w:val="20"/>
                <w:szCs w:val="20"/>
                <w:lang w:eastAsia="ru-RU"/>
              </w:rPr>
              <w:t>0</w:t>
            </w:r>
            <w:r w:rsidRPr="00280020">
              <w:rPr>
                <w:rFonts w:eastAsia="Times New Roman" w:cs="Times New Roman"/>
                <w:color w:val="000000"/>
                <w:sz w:val="20"/>
                <w:szCs w:val="20"/>
                <w:lang w:eastAsia="ru-RU"/>
              </w:rPr>
              <w:t>,00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A7B3A" w:rsidRPr="00280020" w:rsidRDefault="005A7B3A" w:rsidP="005A7B3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w:t>
            </w:r>
            <w:r>
              <w:rPr>
                <w:rFonts w:eastAsia="Times New Roman" w:cs="Times New Roman"/>
                <w:color w:val="000000"/>
                <w:sz w:val="20"/>
                <w:szCs w:val="20"/>
                <w:lang w:eastAsia="ru-RU"/>
              </w:rPr>
              <w:t>0</w:t>
            </w:r>
            <w:r w:rsidRPr="00280020">
              <w:rPr>
                <w:rFonts w:eastAsia="Times New Roman" w:cs="Times New Roman"/>
                <w:color w:val="000000"/>
                <w:sz w:val="20"/>
                <w:szCs w:val="20"/>
                <w:lang w:eastAsia="ru-RU"/>
              </w:rPr>
              <w:t>,00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A7B3A" w:rsidRPr="00280020" w:rsidRDefault="005A7B3A" w:rsidP="005A7B3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w:t>
            </w:r>
            <w:r>
              <w:rPr>
                <w:rFonts w:eastAsia="Times New Roman" w:cs="Times New Roman"/>
                <w:color w:val="000000"/>
                <w:sz w:val="20"/>
                <w:szCs w:val="20"/>
                <w:lang w:eastAsia="ru-RU"/>
              </w:rPr>
              <w:t>0</w:t>
            </w:r>
            <w:r w:rsidRPr="00280020">
              <w:rPr>
                <w:rFonts w:eastAsia="Times New Roman" w:cs="Times New Roman"/>
                <w:color w:val="000000"/>
                <w:sz w:val="20"/>
                <w:szCs w:val="20"/>
                <w:lang w:eastAsia="ru-RU"/>
              </w:rPr>
              <w:t>,00</w:t>
            </w:r>
          </w:p>
        </w:tc>
        <w:tc>
          <w:tcPr>
            <w:tcW w:w="198" w:type="pct"/>
            <w:tcBorders>
              <w:top w:val="nil"/>
              <w:left w:val="nil"/>
              <w:bottom w:val="single" w:sz="4" w:space="0" w:color="auto"/>
              <w:right w:val="single" w:sz="4" w:space="0" w:color="auto"/>
            </w:tcBorders>
            <w:shd w:val="clear" w:color="000000" w:fill="FFFFFF"/>
            <w:vAlign w:val="center"/>
            <w:hideMark/>
          </w:tcPr>
          <w:p w:rsidR="005A7B3A" w:rsidRPr="00280020" w:rsidRDefault="005A7B3A" w:rsidP="005A7B3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w:t>
            </w:r>
            <w:r>
              <w:rPr>
                <w:rFonts w:eastAsia="Times New Roman" w:cs="Times New Roman"/>
                <w:color w:val="000000"/>
                <w:sz w:val="20"/>
                <w:szCs w:val="20"/>
                <w:lang w:eastAsia="ru-RU"/>
              </w:rPr>
              <w:t>0</w:t>
            </w:r>
            <w:r w:rsidRPr="00280020">
              <w:rPr>
                <w:rFonts w:eastAsia="Times New Roman" w:cs="Times New Roman"/>
                <w:color w:val="000000"/>
                <w:sz w:val="20"/>
                <w:szCs w:val="20"/>
                <w:lang w:eastAsia="ru-RU"/>
              </w:rPr>
              <w:t>,00</w:t>
            </w:r>
          </w:p>
        </w:tc>
        <w:tc>
          <w:tcPr>
            <w:tcW w:w="198" w:type="pct"/>
            <w:tcBorders>
              <w:top w:val="nil"/>
              <w:left w:val="nil"/>
              <w:bottom w:val="single" w:sz="4" w:space="0" w:color="auto"/>
              <w:right w:val="single" w:sz="4" w:space="0" w:color="auto"/>
            </w:tcBorders>
            <w:shd w:val="clear" w:color="000000" w:fill="FFFFFF"/>
            <w:vAlign w:val="center"/>
            <w:hideMark/>
          </w:tcPr>
          <w:p w:rsidR="005A7B3A" w:rsidRPr="00280020" w:rsidRDefault="005A7B3A" w:rsidP="005A7B3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w:t>
            </w:r>
            <w:r>
              <w:rPr>
                <w:rFonts w:eastAsia="Times New Roman" w:cs="Times New Roman"/>
                <w:color w:val="000000"/>
                <w:sz w:val="20"/>
                <w:szCs w:val="20"/>
                <w:lang w:eastAsia="ru-RU"/>
              </w:rPr>
              <w:t>0</w:t>
            </w:r>
            <w:r w:rsidRPr="00280020">
              <w:rPr>
                <w:rFonts w:eastAsia="Times New Roman" w:cs="Times New Roman"/>
                <w:color w:val="000000"/>
                <w:sz w:val="20"/>
                <w:szCs w:val="20"/>
                <w:lang w:eastAsia="ru-RU"/>
              </w:rPr>
              <w:t>,00</w:t>
            </w:r>
          </w:p>
        </w:tc>
        <w:tc>
          <w:tcPr>
            <w:tcW w:w="198" w:type="pct"/>
            <w:tcBorders>
              <w:top w:val="nil"/>
              <w:left w:val="nil"/>
              <w:bottom w:val="single" w:sz="4" w:space="0" w:color="auto"/>
              <w:right w:val="single" w:sz="4" w:space="0" w:color="auto"/>
            </w:tcBorders>
            <w:shd w:val="clear" w:color="000000" w:fill="FFFFFF"/>
            <w:vAlign w:val="center"/>
            <w:hideMark/>
          </w:tcPr>
          <w:p w:rsidR="005A7B3A" w:rsidRPr="00280020" w:rsidRDefault="005A7B3A" w:rsidP="005A7B3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w:t>
            </w:r>
            <w:r>
              <w:rPr>
                <w:rFonts w:eastAsia="Times New Roman" w:cs="Times New Roman"/>
                <w:color w:val="000000"/>
                <w:sz w:val="20"/>
                <w:szCs w:val="20"/>
                <w:lang w:eastAsia="ru-RU"/>
              </w:rPr>
              <w:t>0</w:t>
            </w:r>
            <w:r w:rsidRPr="00280020">
              <w:rPr>
                <w:rFonts w:eastAsia="Times New Roman" w:cs="Times New Roman"/>
                <w:color w:val="000000"/>
                <w:sz w:val="20"/>
                <w:szCs w:val="20"/>
                <w:lang w:eastAsia="ru-RU"/>
              </w:rPr>
              <w:t>,00</w:t>
            </w:r>
          </w:p>
        </w:tc>
        <w:tc>
          <w:tcPr>
            <w:tcW w:w="198" w:type="pct"/>
            <w:tcBorders>
              <w:top w:val="nil"/>
              <w:left w:val="nil"/>
              <w:bottom w:val="single" w:sz="4" w:space="0" w:color="auto"/>
              <w:right w:val="single" w:sz="4" w:space="0" w:color="auto"/>
            </w:tcBorders>
            <w:shd w:val="clear" w:color="000000" w:fill="FFFFFF"/>
            <w:vAlign w:val="center"/>
            <w:hideMark/>
          </w:tcPr>
          <w:p w:rsidR="005A7B3A" w:rsidRPr="00280020" w:rsidRDefault="005A7B3A" w:rsidP="005A7B3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w:t>
            </w:r>
            <w:r>
              <w:rPr>
                <w:rFonts w:eastAsia="Times New Roman" w:cs="Times New Roman"/>
                <w:color w:val="000000"/>
                <w:sz w:val="20"/>
                <w:szCs w:val="20"/>
                <w:lang w:eastAsia="ru-RU"/>
              </w:rPr>
              <w:t>0</w:t>
            </w:r>
            <w:r w:rsidRPr="00280020">
              <w:rPr>
                <w:rFonts w:eastAsia="Times New Roman" w:cs="Times New Roman"/>
                <w:color w:val="000000"/>
                <w:sz w:val="20"/>
                <w:szCs w:val="20"/>
                <w:lang w:eastAsia="ru-RU"/>
              </w:rPr>
              <w:t>,00</w:t>
            </w:r>
          </w:p>
        </w:tc>
        <w:tc>
          <w:tcPr>
            <w:tcW w:w="198" w:type="pct"/>
            <w:tcBorders>
              <w:top w:val="nil"/>
              <w:left w:val="nil"/>
              <w:bottom w:val="single" w:sz="4" w:space="0" w:color="auto"/>
              <w:right w:val="single" w:sz="4" w:space="0" w:color="auto"/>
            </w:tcBorders>
            <w:shd w:val="clear" w:color="000000" w:fill="FFFFFF"/>
            <w:vAlign w:val="center"/>
            <w:hideMark/>
          </w:tcPr>
          <w:p w:rsidR="005A7B3A" w:rsidRPr="00280020" w:rsidRDefault="005A7B3A" w:rsidP="005A7B3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w:t>
            </w:r>
            <w:r>
              <w:rPr>
                <w:rFonts w:eastAsia="Times New Roman" w:cs="Times New Roman"/>
                <w:color w:val="000000"/>
                <w:sz w:val="20"/>
                <w:szCs w:val="20"/>
                <w:lang w:eastAsia="ru-RU"/>
              </w:rPr>
              <w:t>0</w:t>
            </w:r>
            <w:r w:rsidRPr="00280020">
              <w:rPr>
                <w:rFonts w:eastAsia="Times New Roman" w:cs="Times New Roman"/>
                <w:color w:val="000000"/>
                <w:sz w:val="20"/>
                <w:szCs w:val="20"/>
                <w:lang w:eastAsia="ru-RU"/>
              </w:rPr>
              <w:t>,00</w:t>
            </w:r>
          </w:p>
        </w:tc>
        <w:tc>
          <w:tcPr>
            <w:tcW w:w="198" w:type="pct"/>
            <w:tcBorders>
              <w:top w:val="nil"/>
              <w:left w:val="nil"/>
              <w:bottom w:val="single" w:sz="4" w:space="0" w:color="auto"/>
              <w:right w:val="single" w:sz="4" w:space="0" w:color="auto"/>
            </w:tcBorders>
            <w:shd w:val="clear" w:color="000000" w:fill="FFFFFF"/>
            <w:vAlign w:val="center"/>
            <w:hideMark/>
          </w:tcPr>
          <w:p w:rsidR="005A7B3A" w:rsidRPr="00280020" w:rsidRDefault="005A7B3A" w:rsidP="005A7B3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w:t>
            </w:r>
            <w:r>
              <w:rPr>
                <w:rFonts w:eastAsia="Times New Roman" w:cs="Times New Roman"/>
                <w:color w:val="000000"/>
                <w:sz w:val="20"/>
                <w:szCs w:val="20"/>
                <w:lang w:eastAsia="ru-RU"/>
              </w:rPr>
              <w:t>0</w:t>
            </w:r>
            <w:r w:rsidRPr="00280020">
              <w:rPr>
                <w:rFonts w:eastAsia="Times New Roman" w:cs="Times New Roman"/>
                <w:color w:val="000000"/>
                <w:sz w:val="20"/>
                <w:szCs w:val="20"/>
                <w:lang w:eastAsia="ru-RU"/>
              </w:rPr>
              <w:t>,00</w:t>
            </w:r>
          </w:p>
        </w:tc>
        <w:tc>
          <w:tcPr>
            <w:tcW w:w="205" w:type="pct"/>
            <w:tcBorders>
              <w:top w:val="nil"/>
              <w:left w:val="nil"/>
              <w:bottom w:val="single" w:sz="4" w:space="0" w:color="auto"/>
              <w:right w:val="single" w:sz="4" w:space="0" w:color="auto"/>
            </w:tcBorders>
            <w:shd w:val="clear" w:color="000000" w:fill="FFFFFF"/>
            <w:vAlign w:val="center"/>
            <w:hideMark/>
          </w:tcPr>
          <w:p w:rsidR="005A7B3A" w:rsidRPr="00280020" w:rsidRDefault="005A7B3A" w:rsidP="005A7B3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w:t>
            </w:r>
            <w:r>
              <w:rPr>
                <w:rFonts w:eastAsia="Times New Roman" w:cs="Times New Roman"/>
                <w:color w:val="000000"/>
                <w:sz w:val="20"/>
                <w:szCs w:val="20"/>
                <w:lang w:eastAsia="ru-RU"/>
              </w:rPr>
              <w:t>0</w:t>
            </w:r>
            <w:r w:rsidRPr="00280020">
              <w:rPr>
                <w:rFonts w:eastAsia="Times New Roman" w:cs="Times New Roman"/>
                <w:color w:val="000000"/>
                <w:sz w:val="20"/>
                <w:szCs w:val="20"/>
                <w:lang w:eastAsia="ru-RU"/>
              </w:rPr>
              <w:t>,00</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17.</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Нормативная подпитка тепловой сети</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ΔG</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н</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тонн/ч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1,25</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1,22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1,22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1,22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1,06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0,91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0,91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0,91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0,91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0,91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0,91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0,91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0,91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0,91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0,91</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0,91</w:t>
            </w:r>
          </w:p>
        </w:tc>
      </w:tr>
      <w:tr w:rsidR="0058495F"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18.</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Фактическая подпитка тепловой сети</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ΔG</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ф</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тонн/ч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1,85</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1,63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1,63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1,63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1,46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1,28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1,25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1,22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1,20</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1,16</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1,14</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1,14</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1,14</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1,14</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1,13</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1,13</w:t>
            </w:r>
          </w:p>
        </w:tc>
      </w:tr>
      <w:tr w:rsidR="00D26579"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26579" w:rsidRPr="00280020" w:rsidRDefault="00D26579" w:rsidP="00D26579">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19.</w:t>
            </w:r>
          </w:p>
        </w:tc>
        <w:tc>
          <w:tcPr>
            <w:tcW w:w="1207" w:type="pct"/>
            <w:tcBorders>
              <w:top w:val="single" w:sz="4" w:space="0" w:color="auto"/>
              <w:left w:val="nil"/>
              <w:bottom w:val="single" w:sz="4" w:space="0" w:color="auto"/>
              <w:right w:val="nil"/>
            </w:tcBorders>
            <w:shd w:val="clear" w:color="auto" w:fill="auto"/>
            <w:vAlign w:val="center"/>
            <w:hideMark/>
          </w:tcPr>
          <w:p w:rsidR="00D26579" w:rsidRPr="00280020" w:rsidRDefault="00D26579" w:rsidP="00D26579">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Расход электроэнергии на передачу тепловой энергии и теплоносителя</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26579" w:rsidRPr="00280020" w:rsidRDefault="00D26579" w:rsidP="00D26579">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E</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ф</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26579" w:rsidRPr="00280020" w:rsidRDefault="00D26579" w:rsidP="00D2657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млн. кВт-ч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26579" w:rsidRPr="00280020" w:rsidRDefault="00D26579" w:rsidP="00D2657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26579" w:rsidRPr="00280020" w:rsidRDefault="00D26579" w:rsidP="00D2657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26579" w:rsidRPr="00280020" w:rsidRDefault="00D26579" w:rsidP="00D2657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26579" w:rsidRPr="00280020" w:rsidRDefault="00D26579" w:rsidP="00D2657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26579" w:rsidRPr="00280020" w:rsidRDefault="00D26579" w:rsidP="00D2657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26579" w:rsidRPr="00280020" w:rsidRDefault="00D26579" w:rsidP="00D2657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26579" w:rsidRPr="00280020" w:rsidRDefault="00D26579" w:rsidP="00D2657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26579" w:rsidRPr="00280020" w:rsidRDefault="00D26579" w:rsidP="00D2657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26579" w:rsidRPr="00280020" w:rsidRDefault="00D26579" w:rsidP="00D2657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26579" w:rsidRPr="00280020" w:rsidRDefault="00D26579" w:rsidP="00D2657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26579" w:rsidRPr="00280020" w:rsidRDefault="00D26579" w:rsidP="00D2657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26579" w:rsidRPr="00280020" w:rsidRDefault="00D26579" w:rsidP="00D2657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26579" w:rsidRPr="00280020" w:rsidRDefault="00D26579" w:rsidP="00D2657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26579" w:rsidRPr="00280020" w:rsidRDefault="00D26579" w:rsidP="00D2657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26579" w:rsidRPr="00280020" w:rsidRDefault="00D26579" w:rsidP="00D2657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26579" w:rsidRPr="00280020" w:rsidRDefault="00D26579" w:rsidP="00D2657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D26579"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D26579" w:rsidRPr="00280020" w:rsidRDefault="00D26579" w:rsidP="00D26579">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20.</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D26579" w:rsidRPr="00280020" w:rsidRDefault="00D26579" w:rsidP="00D26579">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Удельный расход электроэнергии на передачу тепловой энергии</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26579" w:rsidRPr="00280020" w:rsidRDefault="00D26579" w:rsidP="00D26579">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e</w:t>
            </w:r>
            <w:r w:rsidRPr="00280020">
              <w:rPr>
                <w:rFonts w:eastAsia="Times New Roman" w:cs="Times New Roman"/>
                <w:i/>
                <w:iCs/>
                <w:color w:val="000000"/>
                <w:sz w:val="20"/>
                <w:szCs w:val="20"/>
                <w:vertAlign w:val="subscript"/>
                <w:lang w:eastAsia="ru-RU"/>
              </w:rPr>
              <w:t>тн.j</w:t>
            </w:r>
            <w:r w:rsidRPr="00280020">
              <w:rPr>
                <w:rFonts w:eastAsia="Times New Roman" w:cs="Times New Roman"/>
                <w:i/>
                <w:iCs/>
                <w:color w:val="000000"/>
                <w:sz w:val="20"/>
                <w:szCs w:val="20"/>
                <w:vertAlign w:val="superscript"/>
                <w:lang w:eastAsia="ru-RU"/>
              </w:rPr>
              <w:t>ф</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26579" w:rsidRPr="00280020" w:rsidRDefault="00D26579" w:rsidP="00D2657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кВт-ч/Гкал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26579" w:rsidRPr="00280020" w:rsidRDefault="00D26579" w:rsidP="00D2657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26579" w:rsidRPr="00280020" w:rsidRDefault="00D26579" w:rsidP="00D2657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26579" w:rsidRPr="00280020" w:rsidRDefault="00D26579" w:rsidP="00D2657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26579" w:rsidRPr="00280020" w:rsidRDefault="00D26579" w:rsidP="00D2657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26579" w:rsidRPr="00280020" w:rsidRDefault="00D26579" w:rsidP="00D2657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26579" w:rsidRPr="00280020" w:rsidRDefault="00D26579" w:rsidP="00D2657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26579" w:rsidRPr="00280020" w:rsidRDefault="00D26579" w:rsidP="00D2657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26579" w:rsidRPr="00280020" w:rsidRDefault="00D26579" w:rsidP="00D2657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26579" w:rsidRPr="00280020" w:rsidRDefault="00D26579" w:rsidP="00D2657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26579" w:rsidRPr="00280020" w:rsidRDefault="00D26579" w:rsidP="00D2657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26579" w:rsidRPr="00280020" w:rsidRDefault="00D26579" w:rsidP="00D2657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26579" w:rsidRPr="00280020" w:rsidRDefault="00D26579" w:rsidP="00D2657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26579" w:rsidRPr="00280020" w:rsidRDefault="00D26579" w:rsidP="00D2657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26579" w:rsidRPr="00280020" w:rsidRDefault="00D26579" w:rsidP="00D2657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26579" w:rsidRPr="00280020" w:rsidRDefault="00D26579" w:rsidP="00D2657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26579" w:rsidRPr="00280020" w:rsidRDefault="00D26579" w:rsidP="00D2657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284AC0" w:rsidRPr="00280020" w:rsidTr="00A92C30">
        <w:trPr>
          <w:trHeight w:val="20"/>
        </w:trPr>
        <w:tc>
          <w:tcPr>
            <w:tcW w:w="5000" w:type="pct"/>
            <w:gridSpan w:val="21"/>
            <w:tcBorders>
              <w:top w:val="single" w:sz="4" w:space="0" w:color="auto"/>
              <w:left w:val="single" w:sz="4" w:space="0" w:color="auto"/>
              <w:bottom w:val="single" w:sz="4" w:space="0" w:color="auto"/>
              <w:right w:val="single" w:sz="4" w:space="0" w:color="auto"/>
            </w:tcBorders>
            <w:shd w:val="clear" w:color="auto" w:fill="auto"/>
            <w:vAlign w:val="center"/>
            <w:hideMark/>
          </w:tcPr>
          <w:p w:rsidR="00284AC0" w:rsidRPr="00280020" w:rsidRDefault="00284AC0" w:rsidP="00D26579">
            <w:pPr>
              <w:ind w:firstLine="0"/>
              <w:jc w:val="center"/>
              <w:rPr>
                <w:rFonts w:eastAsia="Times New Roman" w:cs="Times New Roman"/>
                <w:b/>
                <w:bCs/>
                <w:color w:val="000000"/>
                <w:sz w:val="20"/>
                <w:szCs w:val="20"/>
                <w:lang w:eastAsia="ru-RU"/>
              </w:rPr>
            </w:pPr>
            <w:r w:rsidRPr="00280020">
              <w:rPr>
                <w:rFonts w:eastAsia="Times New Roman" w:cs="Times New Roman"/>
                <w:b/>
                <w:bCs/>
                <w:color w:val="000000"/>
                <w:sz w:val="20"/>
                <w:szCs w:val="20"/>
                <w:lang w:eastAsia="ru-RU"/>
              </w:rPr>
              <w:t>Котельная поселок Учхоза МУП г. Костромы "Городские сети"</w:t>
            </w:r>
          </w:p>
        </w:tc>
      </w:tr>
      <w:tr w:rsidR="006761BA"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761BA" w:rsidRPr="00280020" w:rsidRDefault="006761BA" w:rsidP="006761BA">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w:t>
            </w:r>
          </w:p>
        </w:tc>
        <w:tc>
          <w:tcPr>
            <w:tcW w:w="1207" w:type="pct"/>
            <w:tcBorders>
              <w:top w:val="single" w:sz="4" w:space="0" w:color="auto"/>
              <w:left w:val="nil"/>
              <w:bottom w:val="single" w:sz="4" w:space="0" w:color="auto"/>
              <w:right w:val="nil"/>
            </w:tcBorders>
            <w:shd w:val="clear" w:color="auto" w:fill="auto"/>
            <w:vAlign w:val="center"/>
            <w:hideMark/>
          </w:tcPr>
          <w:p w:rsidR="006761BA" w:rsidRPr="00280020" w:rsidRDefault="006761BA" w:rsidP="006761BA">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Протяженность тепловых сетей, в т.ч.:</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761BA" w:rsidRPr="00280020" w:rsidRDefault="006761BA" w:rsidP="006761BA">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L</w:t>
            </w:r>
            <w:r w:rsidRPr="00280020">
              <w:rPr>
                <w:rFonts w:eastAsia="Times New Roman" w:cs="Times New Roman"/>
                <w:i/>
                <w:iCs/>
                <w:color w:val="000000"/>
                <w:sz w:val="20"/>
                <w:szCs w:val="20"/>
                <w:vertAlign w:val="subscript"/>
                <w:lang w:eastAsia="ru-RU"/>
              </w:rPr>
              <w:t>j</w:t>
            </w:r>
          </w:p>
        </w:tc>
        <w:tc>
          <w:tcPr>
            <w:tcW w:w="239" w:type="pct"/>
            <w:tcBorders>
              <w:top w:val="single" w:sz="4" w:space="0" w:color="auto"/>
              <w:left w:val="nil"/>
              <w:bottom w:val="single" w:sz="4" w:space="0" w:color="auto"/>
              <w:right w:val="nil"/>
            </w:tcBorders>
            <w:shd w:val="clear" w:color="auto" w:fill="auto"/>
            <w:vAlign w:val="center"/>
            <w:hideMark/>
          </w:tcPr>
          <w:p w:rsidR="006761BA" w:rsidRPr="00280020" w:rsidRDefault="006761BA" w:rsidP="006761B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км</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761BA" w:rsidRPr="00280020" w:rsidRDefault="006761BA" w:rsidP="006761B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3,73</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6761BA" w:rsidRPr="00280020" w:rsidRDefault="006761BA" w:rsidP="006761B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3,73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761BA" w:rsidRPr="00280020" w:rsidRDefault="006761BA" w:rsidP="006761B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3,73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761BA" w:rsidRPr="00280020" w:rsidRDefault="006761BA" w:rsidP="006761B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3,73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761BA" w:rsidRPr="00280020" w:rsidRDefault="006761BA" w:rsidP="006761B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1,016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761BA" w:rsidRPr="00280020" w:rsidRDefault="006761BA" w:rsidP="006761B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1,016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761BA" w:rsidRPr="00280020" w:rsidRDefault="006761BA" w:rsidP="006761B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1,016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761BA" w:rsidRPr="00280020" w:rsidRDefault="006761BA" w:rsidP="006761B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1,016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761BA" w:rsidRPr="00280020" w:rsidRDefault="006761BA" w:rsidP="006761B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1,016</w:t>
            </w:r>
          </w:p>
        </w:tc>
        <w:tc>
          <w:tcPr>
            <w:tcW w:w="198" w:type="pct"/>
            <w:tcBorders>
              <w:top w:val="nil"/>
              <w:left w:val="nil"/>
              <w:bottom w:val="single" w:sz="4" w:space="0" w:color="auto"/>
              <w:right w:val="single" w:sz="4" w:space="0" w:color="auto"/>
            </w:tcBorders>
            <w:shd w:val="clear" w:color="000000" w:fill="FFFFFF"/>
            <w:vAlign w:val="center"/>
            <w:hideMark/>
          </w:tcPr>
          <w:p w:rsidR="006761BA" w:rsidRPr="00280020" w:rsidRDefault="006761BA" w:rsidP="006761B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1,016</w:t>
            </w:r>
          </w:p>
        </w:tc>
        <w:tc>
          <w:tcPr>
            <w:tcW w:w="198" w:type="pct"/>
            <w:tcBorders>
              <w:top w:val="nil"/>
              <w:left w:val="nil"/>
              <w:bottom w:val="single" w:sz="4" w:space="0" w:color="auto"/>
              <w:right w:val="single" w:sz="4" w:space="0" w:color="auto"/>
            </w:tcBorders>
            <w:shd w:val="clear" w:color="000000" w:fill="FFFFFF"/>
            <w:vAlign w:val="center"/>
            <w:hideMark/>
          </w:tcPr>
          <w:p w:rsidR="006761BA" w:rsidRPr="00280020" w:rsidRDefault="006761BA" w:rsidP="006761B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1,016</w:t>
            </w:r>
          </w:p>
        </w:tc>
        <w:tc>
          <w:tcPr>
            <w:tcW w:w="198" w:type="pct"/>
            <w:tcBorders>
              <w:top w:val="nil"/>
              <w:left w:val="nil"/>
              <w:bottom w:val="single" w:sz="4" w:space="0" w:color="auto"/>
              <w:right w:val="single" w:sz="4" w:space="0" w:color="auto"/>
            </w:tcBorders>
            <w:shd w:val="clear" w:color="000000" w:fill="FFFFFF"/>
            <w:vAlign w:val="center"/>
            <w:hideMark/>
          </w:tcPr>
          <w:p w:rsidR="006761BA" w:rsidRPr="00280020" w:rsidRDefault="006761BA" w:rsidP="006761B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1,016</w:t>
            </w:r>
          </w:p>
        </w:tc>
        <w:tc>
          <w:tcPr>
            <w:tcW w:w="198" w:type="pct"/>
            <w:tcBorders>
              <w:top w:val="nil"/>
              <w:left w:val="nil"/>
              <w:bottom w:val="single" w:sz="4" w:space="0" w:color="auto"/>
              <w:right w:val="single" w:sz="4" w:space="0" w:color="auto"/>
            </w:tcBorders>
            <w:shd w:val="clear" w:color="000000" w:fill="FFFFFF"/>
            <w:vAlign w:val="center"/>
            <w:hideMark/>
          </w:tcPr>
          <w:p w:rsidR="006761BA" w:rsidRPr="00280020" w:rsidRDefault="006761BA" w:rsidP="006761B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1,016</w:t>
            </w:r>
          </w:p>
        </w:tc>
        <w:tc>
          <w:tcPr>
            <w:tcW w:w="198" w:type="pct"/>
            <w:tcBorders>
              <w:top w:val="nil"/>
              <w:left w:val="nil"/>
              <w:bottom w:val="single" w:sz="4" w:space="0" w:color="auto"/>
              <w:right w:val="single" w:sz="4" w:space="0" w:color="auto"/>
            </w:tcBorders>
            <w:shd w:val="clear" w:color="000000" w:fill="FFFFFF"/>
            <w:vAlign w:val="center"/>
            <w:hideMark/>
          </w:tcPr>
          <w:p w:rsidR="006761BA" w:rsidRPr="00280020" w:rsidRDefault="006761BA" w:rsidP="006761B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1,016</w:t>
            </w:r>
          </w:p>
        </w:tc>
        <w:tc>
          <w:tcPr>
            <w:tcW w:w="198" w:type="pct"/>
            <w:tcBorders>
              <w:top w:val="nil"/>
              <w:left w:val="nil"/>
              <w:bottom w:val="single" w:sz="4" w:space="0" w:color="auto"/>
              <w:right w:val="single" w:sz="4" w:space="0" w:color="auto"/>
            </w:tcBorders>
            <w:shd w:val="clear" w:color="000000" w:fill="FFFFFF"/>
            <w:vAlign w:val="center"/>
            <w:hideMark/>
          </w:tcPr>
          <w:p w:rsidR="006761BA" w:rsidRPr="00280020" w:rsidRDefault="006761BA" w:rsidP="006761B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1,016</w:t>
            </w:r>
          </w:p>
        </w:tc>
        <w:tc>
          <w:tcPr>
            <w:tcW w:w="205" w:type="pct"/>
            <w:tcBorders>
              <w:top w:val="nil"/>
              <w:left w:val="nil"/>
              <w:bottom w:val="single" w:sz="4" w:space="0" w:color="auto"/>
              <w:right w:val="single" w:sz="4" w:space="0" w:color="auto"/>
            </w:tcBorders>
            <w:shd w:val="clear" w:color="000000" w:fill="FFFFFF"/>
            <w:vAlign w:val="center"/>
            <w:hideMark/>
          </w:tcPr>
          <w:p w:rsidR="006761BA" w:rsidRPr="00280020" w:rsidRDefault="006761BA" w:rsidP="006761B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1,016</w:t>
            </w:r>
          </w:p>
        </w:tc>
      </w:tr>
      <w:tr w:rsidR="006761BA"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761BA" w:rsidRPr="00280020" w:rsidRDefault="006761BA" w:rsidP="006761BA">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1.1.</w:t>
            </w:r>
          </w:p>
        </w:tc>
        <w:tc>
          <w:tcPr>
            <w:tcW w:w="1207" w:type="pct"/>
            <w:tcBorders>
              <w:top w:val="single" w:sz="4" w:space="0" w:color="auto"/>
              <w:left w:val="nil"/>
              <w:bottom w:val="single" w:sz="4" w:space="0" w:color="auto"/>
              <w:right w:val="nil"/>
            </w:tcBorders>
            <w:shd w:val="clear" w:color="auto" w:fill="auto"/>
            <w:vAlign w:val="center"/>
            <w:hideMark/>
          </w:tcPr>
          <w:p w:rsidR="006761BA" w:rsidRPr="00280020" w:rsidRDefault="006761BA" w:rsidP="006761BA">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магистральных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761BA" w:rsidRPr="00280020" w:rsidRDefault="006761BA" w:rsidP="006761BA">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L</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маг</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6761BA" w:rsidRPr="00280020" w:rsidRDefault="006761BA" w:rsidP="006761B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км</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761BA" w:rsidRPr="00280020" w:rsidRDefault="006761BA" w:rsidP="006761B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6761BA" w:rsidRPr="00280020" w:rsidRDefault="006761BA" w:rsidP="006761B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761BA" w:rsidRPr="00280020" w:rsidRDefault="006761BA" w:rsidP="006761B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761BA" w:rsidRPr="00280020" w:rsidRDefault="006761BA" w:rsidP="006761B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761BA" w:rsidRPr="00280020" w:rsidRDefault="006761BA" w:rsidP="006761B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761BA" w:rsidRPr="00280020" w:rsidRDefault="006761BA" w:rsidP="006761B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761BA" w:rsidRPr="00280020" w:rsidRDefault="006761BA" w:rsidP="006761B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761BA" w:rsidRPr="00280020" w:rsidRDefault="006761BA" w:rsidP="006761B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761BA" w:rsidRPr="00280020" w:rsidRDefault="006761BA" w:rsidP="006761B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6761BA" w:rsidRPr="00280020" w:rsidRDefault="006761BA" w:rsidP="006761B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6761BA" w:rsidRPr="00280020" w:rsidRDefault="006761BA" w:rsidP="006761B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6761BA" w:rsidRPr="00280020" w:rsidRDefault="006761BA" w:rsidP="006761B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6761BA" w:rsidRPr="00280020" w:rsidRDefault="006761BA" w:rsidP="006761B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6761BA" w:rsidRPr="00280020" w:rsidRDefault="006761BA" w:rsidP="006761B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6761BA" w:rsidRPr="00280020" w:rsidRDefault="006761BA" w:rsidP="006761B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6761BA" w:rsidRPr="00280020" w:rsidRDefault="006761BA" w:rsidP="006761B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6761BA"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761BA" w:rsidRPr="00280020" w:rsidRDefault="006761BA" w:rsidP="006761BA">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1.2.</w:t>
            </w:r>
          </w:p>
        </w:tc>
        <w:tc>
          <w:tcPr>
            <w:tcW w:w="1207" w:type="pct"/>
            <w:tcBorders>
              <w:top w:val="single" w:sz="4" w:space="0" w:color="auto"/>
              <w:left w:val="nil"/>
              <w:bottom w:val="single" w:sz="4" w:space="0" w:color="auto"/>
              <w:right w:val="nil"/>
            </w:tcBorders>
            <w:shd w:val="clear" w:color="auto" w:fill="auto"/>
            <w:vAlign w:val="center"/>
            <w:hideMark/>
          </w:tcPr>
          <w:p w:rsidR="006761BA" w:rsidRPr="00280020" w:rsidRDefault="006761BA" w:rsidP="006761BA">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распределительных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761BA" w:rsidRPr="00280020" w:rsidRDefault="006761BA" w:rsidP="006761BA">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L</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расп</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6761BA" w:rsidRPr="00280020" w:rsidRDefault="006761BA" w:rsidP="006761B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км</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761BA" w:rsidRPr="00280020" w:rsidRDefault="006761BA" w:rsidP="006761B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3,73</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6761BA" w:rsidRPr="00280020" w:rsidRDefault="006761BA" w:rsidP="006761B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3,73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761BA" w:rsidRPr="00280020" w:rsidRDefault="006761BA" w:rsidP="006761B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3,73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761BA" w:rsidRPr="00280020" w:rsidRDefault="006761BA" w:rsidP="006761B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3,73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761BA" w:rsidRPr="00280020" w:rsidRDefault="006761BA" w:rsidP="006761B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1,016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761BA" w:rsidRPr="00280020" w:rsidRDefault="006761BA" w:rsidP="006761B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1,016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761BA" w:rsidRPr="00280020" w:rsidRDefault="006761BA" w:rsidP="006761B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1,016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761BA" w:rsidRPr="00280020" w:rsidRDefault="006761BA" w:rsidP="006761B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1,016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761BA" w:rsidRPr="00280020" w:rsidRDefault="006761BA" w:rsidP="006761B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1,016</w:t>
            </w:r>
          </w:p>
        </w:tc>
        <w:tc>
          <w:tcPr>
            <w:tcW w:w="198" w:type="pct"/>
            <w:tcBorders>
              <w:top w:val="nil"/>
              <w:left w:val="nil"/>
              <w:bottom w:val="single" w:sz="4" w:space="0" w:color="auto"/>
              <w:right w:val="single" w:sz="4" w:space="0" w:color="auto"/>
            </w:tcBorders>
            <w:shd w:val="clear" w:color="000000" w:fill="FFFFFF"/>
            <w:vAlign w:val="center"/>
            <w:hideMark/>
          </w:tcPr>
          <w:p w:rsidR="006761BA" w:rsidRPr="00280020" w:rsidRDefault="006761BA" w:rsidP="006761B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1,016</w:t>
            </w:r>
          </w:p>
        </w:tc>
        <w:tc>
          <w:tcPr>
            <w:tcW w:w="198" w:type="pct"/>
            <w:tcBorders>
              <w:top w:val="nil"/>
              <w:left w:val="nil"/>
              <w:bottom w:val="single" w:sz="4" w:space="0" w:color="auto"/>
              <w:right w:val="single" w:sz="4" w:space="0" w:color="auto"/>
            </w:tcBorders>
            <w:shd w:val="clear" w:color="000000" w:fill="FFFFFF"/>
            <w:vAlign w:val="center"/>
            <w:hideMark/>
          </w:tcPr>
          <w:p w:rsidR="006761BA" w:rsidRPr="00280020" w:rsidRDefault="006761BA" w:rsidP="006761B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1,016</w:t>
            </w:r>
          </w:p>
        </w:tc>
        <w:tc>
          <w:tcPr>
            <w:tcW w:w="198" w:type="pct"/>
            <w:tcBorders>
              <w:top w:val="nil"/>
              <w:left w:val="nil"/>
              <w:bottom w:val="single" w:sz="4" w:space="0" w:color="auto"/>
              <w:right w:val="single" w:sz="4" w:space="0" w:color="auto"/>
            </w:tcBorders>
            <w:shd w:val="clear" w:color="000000" w:fill="FFFFFF"/>
            <w:vAlign w:val="center"/>
            <w:hideMark/>
          </w:tcPr>
          <w:p w:rsidR="006761BA" w:rsidRPr="00280020" w:rsidRDefault="006761BA" w:rsidP="006761B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1,016</w:t>
            </w:r>
          </w:p>
        </w:tc>
        <w:tc>
          <w:tcPr>
            <w:tcW w:w="198" w:type="pct"/>
            <w:tcBorders>
              <w:top w:val="nil"/>
              <w:left w:val="nil"/>
              <w:bottom w:val="single" w:sz="4" w:space="0" w:color="auto"/>
              <w:right w:val="single" w:sz="4" w:space="0" w:color="auto"/>
            </w:tcBorders>
            <w:shd w:val="clear" w:color="000000" w:fill="FFFFFF"/>
            <w:vAlign w:val="center"/>
            <w:hideMark/>
          </w:tcPr>
          <w:p w:rsidR="006761BA" w:rsidRPr="00280020" w:rsidRDefault="006761BA" w:rsidP="006761B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1,016</w:t>
            </w:r>
          </w:p>
        </w:tc>
        <w:tc>
          <w:tcPr>
            <w:tcW w:w="198" w:type="pct"/>
            <w:tcBorders>
              <w:top w:val="nil"/>
              <w:left w:val="nil"/>
              <w:bottom w:val="single" w:sz="4" w:space="0" w:color="auto"/>
              <w:right w:val="single" w:sz="4" w:space="0" w:color="auto"/>
            </w:tcBorders>
            <w:shd w:val="clear" w:color="000000" w:fill="FFFFFF"/>
            <w:vAlign w:val="center"/>
            <w:hideMark/>
          </w:tcPr>
          <w:p w:rsidR="006761BA" w:rsidRPr="00280020" w:rsidRDefault="006761BA" w:rsidP="006761B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1,016</w:t>
            </w:r>
          </w:p>
        </w:tc>
        <w:tc>
          <w:tcPr>
            <w:tcW w:w="198" w:type="pct"/>
            <w:tcBorders>
              <w:top w:val="nil"/>
              <w:left w:val="nil"/>
              <w:bottom w:val="single" w:sz="4" w:space="0" w:color="auto"/>
              <w:right w:val="single" w:sz="4" w:space="0" w:color="auto"/>
            </w:tcBorders>
            <w:shd w:val="clear" w:color="000000" w:fill="FFFFFF"/>
            <w:vAlign w:val="center"/>
            <w:hideMark/>
          </w:tcPr>
          <w:p w:rsidR="006761BA" w:rsidRPr="00280020" w:rsidRDefault="006761BA" w:rsidP="006761B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1,016</w:t>
            </w:r>
          </w:p>
        </w:tc>
        <w:tc>
          <w:tcPr>
            <w:tcW w:w="205" w:type="pct"/>
            <w:tcBorders>
              <w:top w:val="nil"/>
              <w:left w:val="nil"/>
              <w:bottom w:val="single" w:sz="4" w:space="0" w:color="auto"/>
              <w:right w:val="single" w:sz="4" w:space="0" w:color="auto"/>
            </w:tcBorders>
            <w:shd w:val="clear" w:color="000000" w:fill="FFFFFF"/>
            <w:vAlign w:val="center"/>
            <w:hideMark/>
          </w:tcPr>
          <w:p w:rsidR="006761BA" w:rsidRPr="00280020" w:rsidRDefault="006761BA" w:rsidP="006761B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1,016</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2.</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Материальная характеристика тепловых сетей, в т.ч.:</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M</w:t>
            </w:r>
            <w:r w:rsidRPr="00280020">
              <w:rPr>
                <w:rFonts w:eastAsia="Times New Roman" w:cs="Times New Roman"/>
                <w:i/>
                <w:iCs/>
                <w:color w:val="000000"/>
                <w:sz w:val="20"/>
                <w:szCs w:val="20"/>
                <w:vertAlign w:val="subscript"/>
                <w:lang w:eastAsia="ru-RU"/>
              </w:rPr>
              <w:t>j</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м</w:t>
            </w:r>
            <w:r w:rsidRPr="00280020">
              <w:rPr>
                <w:rFonts w:eastAsia="Times New Roman" w:cs="Times New Roman"/>
                <w:color w:val="000000"/>
                <w:sz w:val="20"/>
                <w:szCs w:val="20"/>
                <w:vertAlign w:val="superscript"/>
                <w:lang w:eastAsia="ru-RU"/>
              </w:rPr>
              <w:t>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0,35</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0,35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0,35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0,35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0,35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0,35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0,36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0,36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0,36</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0,36</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0,36</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0,36</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0,36</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0,36</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0,36</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0,36</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2.1.</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магистральных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M</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маг</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м</w:t>
            </w:r>
            <w:r w:rsidRPr="00280020">
              <w:rPr>
                <w:rFonts w:eastAsia="Times New Roman" w:cs="Times New Roman"/>
                <w:color w:val="000000"/>
                <w:sz w:val="20"/>
                <w:szCs w:val="20"/>
                <w:vertAlign w:val="superscript"/>
                <w:lang w:eastAsia="ru-RU"/>
              </w:rPr>
              <w:t>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2.2.</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распределительных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M</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расп</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м</w:t>
            </w:r>
            <w:r w:rsidRPr="00280020">
              <w:rPr>
                <w:rFonts w:eastAsia="Times New Roman" w:cs="Times New Roman"/>
                <w:color w:val="000000"/>
                <w:sz w:val="20"/>
                <w:szCs w:val="20"/>
                <w:vertAlign w:val="superscript"/>
                <w:lang w:eastAsia="ru-RU"/>
              </w:rPr>
              <w:t>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0,35</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0,35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0,35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0,35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0,35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0,35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0,36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0,36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0,36</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0,36</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0,36</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0,36</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0,36</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0,36</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0,36</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0,36</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3.</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Средний срок эксплуатации тепловых сетей</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Э</w:t>
            </w:r>
            <w:r w:rsidRPr="00280020">
              <w:rPr>
                <w:rFonts w:eastAsia="Times New Roman" w:cs="Times New Roman"/>
                <w:i/>
                <w:iCs/>
                <w:color w:val="000000"/>
                <w:sz w:val="20"/>
                <w:szCs w:val="20"/>
                <w:vertAlign w:val="subscript"/>
                <w:lang w:eastAsia="ru-RU"/>
              </w:rPr>
              <w:t>j</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лет</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57,0</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58,0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59,0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61,0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62,0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61,3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62,3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63,3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64,3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65,3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66,3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67,3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68,3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69,3</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70,3</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3.1.</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магистральных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Э</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маг</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лет</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3.2.</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распределительных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Э</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расп</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лет</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57,0</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58,0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59,0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61,0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62,0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61,3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62,3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63,3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64,3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65,3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66,3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67,3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68,3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69,3</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70,3</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4.</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Удельная материальная характеристика тепловых сетей на одного жителя, обслуживаемого из системы теплоснабжения</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m</w:t>
            </w:r>
            <w:r w:rsidRPr="00280020">
              <w:rPr>
                <w:rFonts w:eastAsia="Times New Roman" w:cs="Times New Roman"/>
                <w:i/>
                <w:iCs/>
                <w:color w:val="000000"/>
                <w:sz w:val="20"/>
                <w:szCs w:val="20"/>
                <w:vertAlign w:val="subscript"/>
                <w:lang w:eastAsia="ru-RU"/>
              </w:rPr>
              <w:t>j</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м</w:t>
            </w:r>
            <w:r w:rsidRPr="00280020">
              <w:rPr>
                <w:rFonts w:eastAsia="Times New Roman" w:cs="Times New Roman"/>
                <w:color w:val="000000"/>
                <w:sz w:val="20"/>
                <w:szCs w:val="20"/>
                <w:vertAlign w:val="superscript"/>
                <w:lang w:eastAsia="ru-RU"/>
              </w:rPr>
              <w:t>2</w:t>
            </w:r>
            <w:r w:rsidRPr="00280020">
              <w:rPr>
                <w:rFonts w:eastAsia="Times New Roman" w:cs="Times New Roman"/>
                <w:color w:val="000000"/>
                <w:sz w:val="20"/>
                <w:szCs w:val="20"/>
                <w:lang w:eastAsia="ru-RU"/>
              </w:rPr>
              <w:t>/чел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0,75</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0,75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0,76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0,74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0,74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0,46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0,48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0,49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0,49</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0,50</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0,50</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0,50</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0,50</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0,50</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0,50</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0,50</w:t>
            </w:r>
          </w:p>
        </w:tc>
      </w:tr>
      <w:tr w:rsidR="00897671"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97671" w:rsidRPr="00280020" w:rsidRDefault="00897671" w:rsidP="00897671">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5.</w:t>
            </w:r>
          </w:p>
        </w:tc>
        <w:tc>
          <w:tcPr>
            <w:tcW w:w="1207" w:type="pct"/>
            <w:tcBorders>
              <w:top w:val="single" w:sz="4" w:space="0" w:color="auto"/>
              <w:left w:val="nil"/>
              <w:bottom w:val="single" w:sz="4" w:space="0" w:color="auto"/>
              <w:right w:val="nil"/>
            </w:tcBorders>
            <w:shd w:val="clear" w:color="auto" w:fill="auto"/>
            <w:vAlign w:val="center"/>
            <w:hideMark/>
          </w:tcPr>
          <w:p w:rsidR="00897671" w:rsidRPr="00280020" w:rsidRDefault="00897671" w:rsidP="00897671">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Присоединенная тепловая нагрузка потребителей</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97671" w:rsidRPr="00280020" w:rsidRDefault="00897671" w:rsidP="00897671">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897671" w:rsidRPr="00280020" w:rsidRDefault="00897671" w:rsidP="0089767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Гкал/ч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97671" w:rsidRPr="00280020" w:rsidRDefault="00897671" w:rsidP="0089767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0,697</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897671" w:rsidRPr="00280020" w:rsidRDefault="00897671" w:rsidP="0089767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0,697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97671" w:rsidRPr="00280020" w:rsidRDefault="00897671" w:rsidP="0089767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0,697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97671" w:rsidRPr="00280020" w:rsidRDefault="00897671" w:rsidP="0089767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0,679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97671" w:rsidRPr="00280020" w:rsidRDefault="00897671" w:rsidP="0089767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Pr>
                <w:rFonts w:eastAsia="Times New Roman" w:cs="Times New Roman"/>
                <w:color w:val="000000"/>
                <w:sz w:val="20"/>
                <w:szCs w:val="20"/>
                <w:lang w:eastAsia="ru-RU"/>
              </w:rPr>
              <w:t>554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97671" w:rsidRPr="00280020" w:rsidRDefault="00897671" w:rsidP="0089767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Pr>
                <w:rFonts w:eastAsia="Times New Roman" w:cs="Times New Roman"/>
                <w:color w:val="000000"/>
                <w:sz w:val="20"/>
                <w:szCs w:val="20"/>
                <w:lang w:eastAsia="ru-RU"/>
              </w:rPr>
              <w:t>554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97671" w:rsidRPr="00280020" w:rsidRDefault="00897671" w:rsidP="0089767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Pr>
                <w:rFonts w:eastAsia="Times New Roman" w:cs="Times New Roman"/>
                <w:color w:val="000000"/>
                <w:sz w:val="20"/>
                <w:szCs w:val="20"/>
                <w:lang w:eastAsia="ru-RU"/>
              </w:rPr>
              <w:t>554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97671" w:rsidRPr="00280020" w:rsidRDefault="00897671" w:rsidP="0089767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Pr>
                <w:rFonts w:eastAsia="Times New Roman" w:cs="Times New Roman"/>
                <w:color w:val="000000"/>
                <w:sz w:val="20"/>
                <w:szCs w:val="20"/>
                <w:lang w:eastAsia="ru-RU"/>
              </w:rPr>
              <w:t>554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97671" w:rsidRPr="00280020" w:rsidRDefault="00897671" w:rsidP="0089767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Pr>
                <w:rFonts w:eastAsia="Times New Roman" w:cs="Times New Roman"/>
                <w:color w:val="000000"/>
                <w:sz w:val="20"/>
                <w:szCs w:val="20"/>
                <w:lang w:eastAsia="ru-RU"/>
              </w:rPr>
              <w:t>554</w:t>
            </w:r>
          </w:p>
        </w:tc>
        <w:tc>
          <w:tcPr>
            <w:tcW w:w="198" w:type="pct"/>
            <w:tcBorders>
              <w:top w:val="nil"/>
              <w:left w:val="nil"/>
              <w:bottom w:val="single" w:sz="4" w:space="0" w:color="auto"/>
              <w:right w:val="single" w:sz="4" w:space="0" w:color="auto"/>
            </w:tcBorders>
            <w:shd w:val="clear" w:color="000000" w:fill="FFFFFF"/>
            <w:vAlign w:val="center"/>
            <w:hideMark/>
          </w:tcPr>
          <w:p w:rsidR="00897671" w:rsidRPr="00280020" w:rsidRDefault="00897671" w:rsidP="0089767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Pr>
                <w:rFonts w:eastAsia="Times New Roman" w:cs="Times New Roman"/>
                <w:color w:val="000000"/>
                <w:sz w:val="20"/>
                <w:szCs w:val="20"/>
                <w:lang w:eastAsia="ru-RU"/>
              </w:rPr>
              <w:t>554</w:t>
            </w:r>
          </w:p>
        </w:tc>
        <w:tc>
          <w:tcPr>
            <w:tcW w:w="198" w:type="pct"/>
            <w:tcBorders>
              <w:top w:val="nil"/>
              <w:left w:val="nil"/>
              <w:bottom w:val="single" w:sz="4" w:space="0" w:color="auto"/>
              <w:right w:val="single" w:sz="4" w:space="0" w:color="auto"/>
            </w:tcBorders>
            <w:shd w:val="clear" w:color="000000" w:fill="FFFFFF"/>
            <w:vAlign w:val="center"/>
            <w:hideMark/>
          </w:tcPr>
          <w:p w:rsidR="00897671" w:rsidRPr="00280020" w:rsidRDefault="00897671" w:rsidP="0089767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Pr>
                <w:rFonts w:eastAsia="Times New Roman" w:cs="Times New Roman"/>
                <w:color w:val="000000"/>
                <w:sz w:val="20"/>
                <w:szCs w:val="20"/>
                <w:lang w:eastAsia="ru-RU"/>
              </w:rPr>
              <w:t>554</w:t>
            </w:r>
          </w:p>
        </w:tc>
        <w:tc>
          <w:tcPr>
            <w:tcW w:w="198" w:type="pct"/>
            <w:tcBorders>
              <w:top w:val="nil"/>
              <w:left w:val="nil"/>
              <w:bottom w:val="single" w:sz="4" w:space="0" w:color="auto"/>
              <w:right w:val="single" w:sz="4" w:space="0" w:color="auto"/>
            </w:tcBorders>
            <w:shd w:val="clear" w:color="000000" w:fill="FFFFFF"/>
            <w:vAlign w:val="center"/>
            <w:hideMark/>
          </w:tcPr>
          <w:p w:rsidR="00897671" w:rsidRPr="00280020" w:rsidRDefault="00897671" w:rsidP="0089767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Pr>
                <w:rFonts w:eastAsia="Times New Roman" w:cs="Times New Roman"/>
                <w:color w:val="000000"/>
                <w:sz w:val="20"/>
                <w:szCs w:val="20"/>
                <w:lang w:eastAsia="ru-RU"/>
              </w:rPr>
              <w:t>554</w:t>
            </w:r>
          </w:p>
        </w:tc>
        <w:tc>
          <w:tcPr>
            <w:tcW w:w="198" w:type="pct"/>
            <w:tcBorders>
              <w:top w:val="nil"/>
              <w:left w:val="nil"/>
              <w:bottom w:val="single" w:sz="4" w:space="0" w:color="auto"/>
              <w:right w:val="single" w:sz="4" w:space="0" w:color="auto"/>
            </w:tcBorders>
            <w:shd w:val="clear" w:color="000000" w:fill="FFFFFF"/>
            <w:vAlign w:val="center"/>
            <w:hideMark/>
          </w:tcPr>
          <w:p w:rsidR="00897671" w:rsidRPr="00280020" w:rsidRDefault="00897671" w:rsidP="0089767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Pr>
                <w:rFonts w:eastAsia="Times New Roman" w:cs="Times New Roman"/>
                <w:color w:val="000000"/>
                <w:sz w:val="20"/>
                <w:szCs w:val="20"/>
                <w:lang w:eastAsia="ru-RU"/>
              </w:rPr>
              <w:t>554</w:t>
            </w:r>
          </w:p>
        </w:tc>
        <w:tc>
          <w:tcPr>
            <w:tcW w:w="198" w:type="pct"/>
            <w:tcBorders>
              <w:top w:val="nil"/>
              <w:left w:val="nil"/>
              <w:bottom w:val="single" w:sz="4" w:space="0" w:color="auto"/>
              <w:right w:val="single" w:sz="4" w:space="0" w:color="auto"/>
            </w:tcBorders>
            <w:shd w:val="clear" w:color="000000" w:fill="FFFFFF"/>
            <w:vAlign w:val="center"/>
            <w:hideMark/>
          </w:tcPr>
          <w:p w:rsidR="00897671" w:rsidRPr="00280020" w:rsidRDefault="00897671" w:rsidP="0089767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Pr>
                <w:rFonts w:eastAsia="Times New Roman" w:cs="Times New Roman"/>
                <w:color w:val="000000"/>
                <w:sz w:val="20"/>
                <w:szCs w:val="20"/>
                <w:lang w:eastAsia="ru-RU"/>
              </w:rPr>
              <w:t>554</w:t>
            </w:r>
          </w:p>
        </w:tc>
        <w:tc>
          <w:tcPr>
            <w:tcW w:w="198" w:type="pct"/>
            <w:tcBorders>
              <w:top w:val="nil"/>
              <w:left w:val="nil"/>
              <w:bottom w:val="single" w:sz="4" w:space="0" w:color="auto"/>
              <w:right w:val="single" w:sz="4" w:space="0" w:color="auto"/>
            </w:tcBorders>
            <w:shd w:val="clear" w:color="000000" w:fill="FFFFFF"/>
            <w:vAlign w:val="center"/>
            <w:hideMark/>
          </w:tcPr>
          <w:p w:rsidR="00897671" w:rsidRPr="00280020" w:rsidRDefault="00897671" w:rsidP="0089767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Pr>
                <w:rFonts w:eastAsia="Times New Roman" w:cs="Times New Roman"/>
                <w:color w:val="000000"/>
                <w:sz w:val="20"/>
                <w:szCs w:val="20"/>
                <w:lang w:eastAsia="ru-RU"/>
              </w:rPr>
              <w:t>554</w:t>
            </w:r>
          </w:p>
        </w:tc>
        <w:tc>
          <w:tcPr>
            <w:tcW w:w="205" w:type="pct"/>
            <w:tcBorders>
              <w:top w:val="nil"/>
              <w:left w:val="nil"/>
              <w:bottom w:val="single" w:sz="4" w:space="0" w:color="auto"/>
              <w:right w:val="single" w:sz="4" w:space="0" w:color="auto"/>
            </w:tcBorders>
            <w:shd w:val="clear" w:color="000000" w:fill="FFFFFF"/>
            <w:vAlign w:val="center"/>
            <w:hideMark/>
          </w:tcPr>
          <w:p w:rsidR="00897671" w:rsidRPr="00280020" w:rsidRDefault="00897671" w:rsidP="0089767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Pr>
                <w:rFonts w:eastAsia="Times New Roman" w:cs="Times New Roman"/>
                <w:color w:val="000000"/>
                <w:sz w:val="20"/>
                <w:szCs w:val="20"/>
                <w:lang w:eastAsia="ru-RU"/>
              </w:rPr>
              <w:t>554</w:t>
            </w:r>
          </w:p>
        </w:tc>
      </w:tr>
      <w:tr w:rsidR="00897671"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897671" w:rsidRPr="00280020" w:rsidRDefault="00897671" w:rsidP="00897671">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6.</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897671" w:rsidRPr="00280020" w:rsidRDefault="00897671" w:rsidP="00897671">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Относительная материальная характеристика</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97671" w:rsidRPr="00280020" w:rsidRDefault="00897671" w:rsidP="00897671">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µ</w:t>
            </w:r>
            <w:r w:rsidRPr="00280020">
              <w:rPr>
                <w:rFonts w:eastAsia="Times New Roman" w:cs="Times New Roman"/>
                <w:i/>
                <w:iCs/>
                <w:color w:val="000000"/>
                <w:sz w:val="20"/>
                <w:szCs w:val="20"/>
                <w:vertAlign w:val="subscript"/>
                <w:lang w:eastAsia="ru-RU"/>
              </w:rPr>
              <w:t>j</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897671" w:rsidRPr="00280020" w:rsidRDefault="00897671" w:rsidP="0089767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м</w:t>
            </w:r>
            <w:r w:rsidRPr="00280020">
              <w:rPr>
                <w:rFonts w:eastAsia="Times New Roman" w:cs="Times New Roman"/>
                <w:color w:val="000000"/>
                <w:sz w:val="20"/>
                <w:szCs w:val="20"/>
                <w:vertAlign w:val="superscript"/>
                <w:lang w:eastAsia="ru-RU"/>
              </w:rPr>
              <w:t>2</w:t>
            </w:r>
            <w:r w:rsidRPr="00280020">
              <w:rPr>
                <w:rFonts w:eastAsia="Times New Roman" w:cs="Times New Roman"/>
                <w:color w:val="000000"/>
                <w:sz w:val="20"/>
                <w:szCs w:val="20"/>
                <w:lang w:eastAsia="ru-RU"/>
              </w:rPr>
              <w:t>/Гкал/ч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97671" w:rsidRPr="00280020" w:rsidRDefault="00897671" w:rsidP="0089767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500,73</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897671" w:rsidRPr="00280020" w:rsidRDefault="00897671" w:rsidP="0089767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500,73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97671" w:rsidRPr="00280020" w:rsidRDefault="00897671" w:rsidP="0089767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500,73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97671" w:rsidRPr="00280020" w:rsidRDefault="00897671" w:rsidP="0089767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513,71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97671" w:rsidRPr="00280020" w:rsidRDefault="00897671" w:rsidP="0089767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631.77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97671" w:rsidRPr="00280020" w:rsidRDefault="00897671" w:rsidP="0089767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631.77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97671" w:rsidRPr="00280020" w:rsidRDefault="00897671" w:rsidP="0089767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631.77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97671" w:rsidRPr="00280020" w:rsidRDefault="00897671" w:rsidP="0089767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631.77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97671" w:rsidRPr="00280020" w:rsidRDefault="00897671" w:rsidP="0089767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631.77</w:t>
            </w:r>
          </w:p>
        </w:tc>
        <w:tc>
          <w:tcPr>
            <w:tcW w:w="198" w:type="pct"/>
            <w:tcBorders>
              <w:top w:val="nil"/>
              <w:left w:val="nil"/>
              <w:bottom w:val="single" w:sz="4" w:space="0" w:color="auto"/>
              <w:right w:val="single" w:sz="4" w:space="0" w:color="auto"/>
            </w:tcBorders>
            <w:shd w:val="clear" w:color="000000" w:fill="FFFFFF"/>
            <w:vAlign w:val="center"/>
            <w:hideMark/>
          </w:tcPr>
          <w:p w:rsidR="00897671" w:rsidRPr="00280020" w:rsidRDefault="00897671" w:rsidP="0089767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631.77</w:t>
            </w:r>
          </w:p>
        </w:tc>
        <w:tc>
          <w:tcPr>
            <w:tcW w:w="198" w:type="pct"/>
            <w:tcBorders>
              <w:top w:val="nil"/>
              <w:left w:val="nil"/>
              <w:bottom w:val="single" w:sz="4" w:space="0" w:color="auto"/>
              <w:right w:val="single" w:sz="4" w:space="0" w:color="auto"/>
            </w:tcBorders>
            <w:shd w:val="clear" w:color="000000" w:fill="FFFFFF"/>
            <w:vAlign w:val="center"/>
            <w:hideMark/>
          </w:tcPr>
          <w:p w:rsidR="00897671" w:rsidRPr="00280020" w:rsidRDefault="00897671" w:rsidP="0089767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631.77</w:t>
            </w:r>
          </w:p>
        </w:tc>
        <w:tc>
          <w:tcPr>
            <w:tcW w:w="198" w:type="pct"/>
            <w:tcBorders>
              <w:top w:val="nil"/>
              <w:left w:val="nil"/>
              <w:bottom w:val="single" w:sz="4" w:space="0" w:color="auto"/>
              <w:right w:val="single" w:sz="4" w:space="0" w:color="auto"/>
            </w:tcBorders>
            <w:shd w:val="clear" w:color="000000" w:fill="FFFFFF"/>
            <w:vAlign w:val="center"/>
            <w:hideMark/>
          </w:tcPr>
          <w:p w:rsidR="00897671" w:rsidRPr="00280020" w:rsidRDefault="00897671" w:rsidP="0089767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631.77</w:t>
            </w:r>
          </w:p>
        </w:tc>
        <w:tc>
          <w:tcPr>
            <w:tcW w:w="198" w:type="pct"/>
            <w:tcBorders>
              <w:top w:val="nil"/>
              <w:left w:val="nil"/>
              <w:bottom w:val="single" w:sz="4" w:space="0" w:color="auto"/>
              <w:right w:val="single" w:sz="4" w:space="0" w:color="auto"/>
            </w:tcBorders>
            <w:shd w:val="clear" w:color="000000" w:fill="FFFFFF"/>
            <w:vAlign w:val="center"/>
            <w:hideMark/>
          </w:tcPr>
          <w:p w:rsidR="00897671" w:rsidRPr="00280020" w:rsidRDefault="00897671" w:rsidP="0089767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631.77</w:t>
            </w:r>
          </w:p>
        </w:tc>
        <w:tc>
          <w:tcPr>
            <w:tcW w:w="198" w:type="pct"/>
            <w:tcBorders>
              <w:top w:val="nil"/>
              <w:left w:val="nil"/>
              <w:bottom w:val="single" w:sz="4" w:space="0" w:color="auto"/>
              <w:right w:val="single" w:sz="4" w:space="0" w:color="auto"/>
            </w:tcBorders>
            <w:shd w:val="clear" w:color="000000" w:fill="FFFFFF"/>
            <w:vAlign w:val="center"/>
            <w:hideMark/>
          </w:tcPr>
          <w:p w:rsidR="00897671" w:rsidRPr="00280020" w:rsidRDefault="00897671" w:rsidP="0089767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631.77</w:t>
            </w:r>
          </w:p>
        </w:tc>
        <w:tc>
          <w:tcPr>
            <w:tcW w:w="198" w:type="pct"/>
            <w:tcBorders>
              <w:top w:val="nil"/>
              <w:left w:val="nil"/>
              <w:bottom w:val="single" w:sz="4" w:space="0" w:color="auto"/>
              <w:right w:val="single" w:sz="4" w:space="0" w:color="auto"/>
            </w:tcBorders>
            <w:shd w:val="clear" w:color="000000" w:fill="FFFFFF"/>
            <w:vAlign w:val="center"/>
            <w:hideMark/>
          </w:tcPr>
          <w:p w:rsidR="00897671" w:rsidRPr="00280020" w:rsidRDefault="00897671" w:rsidP="0089767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631.77</w:t>
            </w:r>
          </w:p>
        </w:tc>
        <w:tc>
          <w:tcPr>
            <w:tcW w:w="205" w:type="pct"/>
            <w:tcBorders>
              <w:top w:val="nil"/>
              <w:left w:val="nil"/>
              <w:bottom w:val="single" w:sz="4" w:space="0" w:color="auto"/>
              <w:right w:val="single" w:sz="4" w:space="0" w:color="auto"/>
            </w:tcBorders>
            <w:shd w:val="clear" w:color="000000" w:fill="FFFFFF"/>
            <w:vAlign w:val="center"/>
            <w:hideMark/>
          </w:tcPr>
          <w:p w:rsidR="00897671" w:rsidRPr="00280020" w:rsidRDefault="00897671" w:rsidP="0089767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631.77</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7.</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Нормативные потери тепловой энергии в тепловых сетях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н</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Гкал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1,962</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0,881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0,864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0,338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0,813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0,855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0,868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89767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sidR="00897671">
              <w:rPr>
                <w:rFonts w:eastAsia="Times New Roman" w:cs="Times New Roman"/>
                <w:color w:val="000000"/>
                <w:sz w:val="20"/>
                <w:szCs w:val="20"/>
                <w:lang w:eastAsia="ru-RU"/>
              </w:rPr>
              <w:t>20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0,868</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0,868</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0,868</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0,868</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0,868</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0,868</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0,868</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0,868</w:t>
            </w:r>
          </w:p>
        </w:tc>
      </w:tr>
      <w:tr w:rsidR="0058495F"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7.1.</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магистральных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н.маг</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Гкал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7.2.</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распределительных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н.расп</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Гкал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1,962</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0,881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0,864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0,338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0,813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0,855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0,868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89767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sidR="00897671">
              <w:rPr>
                <w:rFonts w:eastAsia="Times New Roman" w:cs="Times New Roman"/>
                <w:color w:val="000000"/>
                <w:sz w:val="20"/>
                <w:szCs w:val="20"/>
                <w:lang w:eastAsia="ru-RU"/>
              </w:rPr>
              <w:t>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0,868</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0,868</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0,868</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0,868</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0,868</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0,868</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0,868</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0,868</w:t>
            </w:r>
          </w:p>
        </w:tc>
      </w:tr>
      <w:tr w:rsidR="00897671"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897671" w:rsidRPr="00280020" w:rsidRDefault="00897671" w:rsidP="00897671">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8.</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897671" w:rsidRPr="00280020" w:rsidRDefault="00897671" w:rsidP="00897671">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Относительные нормативные потери в тепловых сетях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97671" w:rsidRPr="00280020" w:rsidRDefault="00897671" w:rsidP="00897671">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н</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897671" w:rsidRPr="00280020" w:rsidRDefault="00897671" w:rsidP="0089767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97671" w:rsidRPr="00280020" w:rsidRDefault="00897671" w:rsidP="0089767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56,2</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897671" w:rsidRPr="00280020" w:rsidRDefault="00897671" w:rsidP="0089767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32,9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97671" w:rsidRPr="00280020" w:rsidRDefault="00897671" w:rsidP="0089767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31,9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97671" w:rsidRPr="00280020" w:rsidRDefault="00897671" w:rsidP="0089767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18,0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97671" w:rsidRPr="00280020" w:rsidRDefault="00897671" w:rsidP="0089767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41,2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97671" w:rsidRPr="00280020" w:rsidRDefault="00897671" w:rsidP="0089767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41,2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97671" w:rsidRPr="00280020" w:rsidRDefault="00897671" w:rsidP="0089767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41,2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97671" w:rsidRPr="00280020" w:rsidRDefault="00897671" w:rsidP="0089767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97671" w:rsidRPr="00280020" w:rsidRDefault="00897671" w:rsidP="0089767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10,0</w:t>
            </w:r>
          </w:p>
        </w:tc>
        <w:tc>
          <w:tcPr>
            <w:tcW w:w="198" w:type="pct"/>
            <w:tcBorders>
              <w:top w:val="nil"/>
              <w:left w:val="nil"/>
              <w:bottom w:val="single" w:sz="4" w:space="0" w:color="auto"/>
              <w:right w:val="single" w:sz="4" w:space="0" w:color="auto"/>
            </w:tcBorders>
            <w:shd w:val="clear" w:color="000000" w:fill="FFFFFF"/>
            <w:vAlign w:val="center"/>
            <w:hideMark/>
          </w:tcPr>
          <w:p w:rsidR="00897671" w:rsidRPr="00280020" w:rsidRDefault="00897671" w:rsidP="0089767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10,0</w:t>
            </w:r>
          </w:p>
        </w:tc>
        <w:tc>
          <w:tcPr>
            <w:tcW w:w="198" w:type="pct"/>
            <w:tcBorders>
              <w:top w:val="nil"/>
              <w:left w:val="nil"/>
              <w:bottom w:val="single" w:sz="4" w:space="0" w:color="auto"/>
              <w:right w:val="single" w:sz="4" w:space="0" w:color="auto"/>
            </w:tcBorders>
            <w:shd w:val="clear" w:color="000000" w:fill="FFFFFF"/>
            <w:vAlign w:val="center"/>
            <w:hideMark/>
          </w:tcPr>
          <w:p w:rsidR="00897671" w:rsidRPr="00280020" w:rsidRDefault="00897671" w:rsidP="0089767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10,0</w:t>
            </w:r>
          </w:p>
        </w:tc>
        <w:tc>
          <w:tcPr>
            <w:tcW w:w="198" w:type="pct"/>
            <w:tcBorders>
              <w:top w:val="nil"/>
              <w:left w:val="nil"/>
              <w:bottom w:val="single" w:sz="4" w:space="0" w:color="auto"/>
              <w:right w:val="single" w:sz="4" w:space="0" w:color="auto"/>
            </w:tcBorders>
            <w:shd w:val="clear" w:color="000000" w:fill="FFFFFF"/>
            <w:vAlign w:val="center"/>
            <w:hideMark/>
          </w:tcPr>
          <w:p w:rsidR="00897671" w:rsidRPr="00280020" w:rsidRDefault="00897671" w:rsidP="0089767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10,0</w:t>
            </w:r>
          </w:p>
        </w:tc>
        <w:tc>
          <w:tcPr>
            <w:tcW w:w="198" w:type="pct"/>
            <w:tcBorders>
              <w:top w:val="nil"/>
              <w:left w:val="nil"/>
              <w:bottom w:val="single" w:sz="4" w:space="0" w:color="auto"/>
              <w:right w:val="single" w:sz="4" w:space="0" w:color="auto"/>
            </w:tcBorders>
            <w:shd w:val="clear" w:color="000000" w:fill="FFFFFF"/>
            <w:vAlign w:val="center"/>
            <w:hideMark/>
          </w:tcPr>
          <w:p w:rsidR="00897671" w:rsidRPr="00280020" w:rsidRDefault="00897671" w:rsidP="0089767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10,0</w:t>
            </w:r>
          </w:p>
        </w:tc>
        <w:tc>
          <w:tcPr>
            <w:tcW w:w="198" w:type="pct"/>
            <w:tcBorders>
              <w:top w:val="nil"/>
              <w:left w:val="nil"/>
              <w:bottom w:val="single" w:sz="4" w:space="0" w:color="auto"/>
              <w:right w:val="single" w:sz="4" w:space="0" w:color="auto"/>
            </w:tcBorders>
            <w:shd w:val="clear" w:color="000000" w:fill="FFFFFF"/>
            <w:vAlign w:val="center"/>
            <w:hideMark/>
          </w:tcPr>
          <w:p w:rsidR="00897671" w:rsidRPr="00280020" w:rsidRDefault="00897671" w:rsidP="0089767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10,0</w:t>
            </w:r>
          </w:p>
        </w:tc>
        <w:tc>
          <w:tcPr>
            <w:tcW w:w="198" w:type="pct"/>
            <w:tcBorders>
              <w:top w:val="nil"/>
              <w:left w:val="nil"/>
              <w:bottom w:val="single" w:sz="4" w:space="0" w:color="auto"/>
              <w:right w:val="single" w:sz="4" w:space="0" w:color="auto"/>
            </w:tcBorders>
            <w:shd w:val="clear" w:color="000000" w:fill="FFFFFF"/>
            <w:vAlign w:val="center"/>
            <w:hideMark/>
          </w:tcPr>
          <w:p w:rsidR="00897671" w:rsidRPr="00280020" w:rsidRDefault="00897671" w:rsidP="0089767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10,0</w:t>
            </w:r>
          </w:p>
        </w:tc>
        <w:tc>
          <w:tcPr>
            <w:tcW w:w="205" w:type="pct"/>
            <w:tcBorders>
              <w:top w:val="nil"/>
              <w:left w:val="nil"/>
              <w:bottom w:val="single" w:sz="4" w:space="0" w:color="auto"/>
              <w:right w:val="single" w:sz="4" w:space="0" w:color="auto"/>
            </w:tcBorders>
            <w:shd w:val="clear" w:color="000000" w:fill="FFFFFF"/>
            <w:vAlign w:val="center"/>
            <w:hideMark/>
          </w:tcPr>
          <w:p w:rsidR="00897671" w:rsidRPr="00280020" w:rsidRDefault="00897671" w:rsidP="0089767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10,0</w:t>
            </w:r>
          </w:p>
        </w:tc>
      </w:tr>
      <w:tr w:rsidR="006761BA"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761BA" w:rsidRPr="00280020" w:rsidRDefault="006761BA" w:rsidP="006761BA">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9.</w:t>
            </w:r>
          </w:p>
        </w:tc>
        <w:tc>
          <w:tcPr>
            <w:tcW w:w="1207" w:type="pct"/>
            <w:tcBorders>
              <w:top w:val="single" w:sz="4" w:space="0" w:color="auto"/>
              <w:left w:val="nil"/>
              <w:bottom w:val="single" w:sz="4" w:space="0" w:color="auto"/>
              <w:right w:val="nil"/>
            </w:tcBorders>
            <w:shd w:val="clear" w:color="auto" w:fill="auto"/>
            <w:vAlign w:val="center"/>
            <w:hideMark/>
          </w:tcPr>
          <w:p w:rsidR="006761BA" w:rsidRPr="00280020" w:rsidRDefault="006761BA" w:rsidP="006761BA">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Линейная плотность передачи тепловой энергии в тепловых сетях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761BA" w:rsidRPr="00280020" w:rsidRDefault="006761BA" w:rsidP="006761BA">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ρ</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лин</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6761BA" w:rsidRPr="00280020" w:rsidRDefault="006761BA" w:rsidP="006761B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Гкал/м</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761BA" w:rsidRPr="00280020" w:rsidRDefault="006761BA" w:rsidP="006761B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0,94</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6761BA" w:rsidRPr="00280020" w:rsidRDefault="006761BA" w:rsidP="006761B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0,72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761BA" w:rsidRPr="00280020" w:rsidRDefault="006761BA" w:rsidP="006761B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0,73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761BA" w:rsidRPr="00280020" w:rsidRDefault="006761BA" w:rsidP="006761B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0,50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761BA" w:rsidRPr="00280020" w:rsidRDefault="006761BA" w:rsidP="006761B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1,94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761BA" w:rsidRPr="00280020" w:rsidRDefault="006761BA" w:rsidP="006761B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1,94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761BA" w:rsidRPr="00280020" w:rsidRDefault="006761BA" w:rsidP="006761B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1,94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761BA" w:rsidRPr="00280020" w:rsidRDefault="006761BA" w:rsidP="006761B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1,94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761BA" w:rsidRPr="00280020" w:rsidRDefault="006761BA" w:rsidP="006761B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1,94</w:t>
            </w:r>
          </w:p>
        </w:tc>
        <w:tc>
          <w:tcPr>
            <w:tcW w:w="198" w:type="pct"/>
            <w:tcBorders>
              <w:top w:val="nil"/>
              <w:left w:val="nil"/>
              <w:bottom w:val="single" w:sz="4" w:space="0" w:color="auto"/>
              <w:right w:val="single" w:sz="4" w:space="0" w:color="auto"/>
            </w:tcBorders>
            <w:shd w:val="clear" w:color="000000" w:fill="FFFFFF"/>
            <w:vAlign w:val="center"/>
            <w:hideMark/>
          </w:tcPr>
          <w:p w:rsidR="006761BA" w:rsidRPr="00280020" w:rsidRDefault="006761BA" w:rsidP="006761B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1,94</w:t>
            </w:r>
          </w:p>
        </w:tc>
        <w:tc>
          <w:tcPr>
            <w:tcW w:w="198" w:type="pct"/>
            <w:tcBorders>
              <w:top w:val="nil"/>
              <w:left w:val="nil"/>
              <w:bottom w:val="single" w:sz="4" w:space="0" w:color="auto"/>
              <w:right w:val="single" w:sz="4" w:space="0" w:color="auto"/>
            </w:tcBorders>
            <w:shd w:val="clear" w:color="000000" w:fill="FFFFFF"/>
            <w:vAlign w:val="center"/>
            <w:hideMark/>
          </w:tcPr>
          <w:p w:rsidR="006761BA" w:rsidRPr="00280020" w:rsidRDefault="006761BA" w:rsidP="006761B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1,94</w:t>
            </w:r>
          </w:p>
        </w:tc>
        <w:tc>
          <w:tcPr>
            <w:tcW w:w="198" w:type="pct"/>
            <w:tcBorders>
              <w:top w:val="nil"/>
              <w:left w:val="nil"/>
              <w:bottom w:val="single" w:sz="4" w:space="0" w:color="auto"/>
              <w:right w:val="single" w:sz="4" w:space="0" w:color="auto"/>
            </w:tcBorders>
            <w:shd w:val="clear" w:color="000000" w:fill="FFFFFF"/>
            <w:vAlign w:val="center"/>
            <w:hideMark/>
          </w:tcPr>
          <w:p w:rsidR="006761BA" w:rsidRPr="00280020" w:rsidRDefault="006761BA" w:rsidP="006761B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1,94</w:t>
            </w:r>
          </w:p>
        </w:tc>
        <w:tc>
          <w:tcPr>
            <w:tcW w:w="198" w:type="pct"/>
            <w:tcBorders>
              <w:top w:val="nil"/>
              <w:left w:val="nil"/>
              <w:bottom w:val="single" w:sz="4" w:space="0" w:color="auto"/>
              <w:right w:val="single" w:sz="4" w:space="0" w:color="auto"/>
            </w:tcBorders>
            <w:shd w:val="clear" w:color="000000" w:fill="FFFFFF"/>
            <w:vAlign w:val="center"/>
            <w:hideMark/>
          </w:tcPr>
          <w:p w:rsidR="006761BA" w:rsidRPr="00280020" w:rsidRDefault="006761BA" w:rsidP="006761B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1,94</w:t>
            </w:r>
          </w:p>
        </w:tc>
        <w:tc>
          <w:tcPr>
            <w:tcW w:w="198" w:type="pct"/>
            <w:tcBorders>
              <w:top w:val="nil"/>
              <w:left w:val="nil"/>
              <w:bottom w:val="single" w:sz="4" w:space="0" w:color="auto"/>
              <w:right w:val="single" w:sz="4" w:space="0" w:color="auto"/>
            </w:tcBorders>
            <w:shd w:val="clear" w:color="000000" w:fill="FFFFFF"/>
            <w:vAlign w:val="center"/>
            <w:hideMark/>
          </w:tcPr>
          <w:p w:rsidR="006761BA" w:rsidRPr="00280020" w:rsidRDefault="006761BA" w:rsidP="006761B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1,94</w:t>
            </w:r>
          </w:p>
        </w:tc>
        <w:tc>
          <w:tcPr>
            <w:tcW w:w="198" w:type="pct"/>
            <w:tcBorders>
              <w:top w:val="nil"/>
              <w:left w:val="nil"/>
              <w:bottom w:val="single" w:sz="4" w:space="0" w:color="auto"/>
              <w:right w:val="single" w:sz="4" w:space="0" w:color="auto"/>
            </w:tcBorders>
            <w:shd w:val="clear" w:color="000000" w:fill="FFFFFF"/>
            <w:vAlign w:val="center"/>
            <w:hideMark/>
          </w:tcPr>
          <w:p w:rsidR="006761BA" w:rsidRPr="00280020" w:rsidRDefault="006761BA" w:rsidP="006761B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1,94</w:t>
            </w:r>
          </w:p>
        </w:tc>
        <w:tc>
          <w:tcPr>
            <w:tcW w:w="205" w:type="pct"/>
            <w:tcBorders>
              <w:top w:val="nil"/>
              <w:left w:val="nil"/>
              <w:bottom w:val="single" w:sz="4" w:space="0" w:color="auto"/>
              <w:right w:val="single" w:sz="4" w:space="0" w:color="auto"/>
            </w:tcBorders>
            <w:shd w:val="clear" w:color="000000" w:fill="FFFFFF"/>
            <w:vAlign w:val="center"/>
            <w:hideMark/>
          </w:tcPr>
          <w:p w:rsidR="006761BA" w:rsidRPr="00280020" w:rsidRDefault="006761BA" w:rsidP="006761B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1,94</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10.</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Количество повреждений (отказов) в тепловых сетях, приводящих к прекращению теплоснабжения потребителей</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Λ</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тс</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ед./год</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6761BA"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11.</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Удельная повреждаемость тепловых сетей</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λ</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тс</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ед./м/год</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6761BA"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11.1.</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магистральных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λ</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маг</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ед./м/год</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11.2.</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распределительных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λ</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расп</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ед./м/год</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6761BA"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12.</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Тепловая нагрузка потребителей, присоединенных к тепловым сетям по схеме с непосредственным разбором теплоносителя цели горячего водоснабжения из систем отопления (открытая схема).</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р.откр</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Гкал/ч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13.</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Доля потребителей, присоединенных по открытой схеме</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β</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р.откр</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897671"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897671" w:rsidRPr="00280020" w:rsidRDefault="00897671" w:rsidP="00897671">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14.</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897671" w:rsidRPr="00280020" w:rsidRDefault="00897671" w:rsidP="00897671">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Расчетный расход теплоносителя (в соответствии с утвержденным графиком отпуска тепла в тепловые сети)</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97671" w:rsidRPr="00280020" w:rsidRDefault="00897671" w:rsidP="00897671">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G</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897671" w:rsidRPr="00280020" w:rsidRDefault="00897671" w:rsidP="0089767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тонн/ч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97671" w:rsidRPr="00280020" w:rsidRDefault="00897671" w:rsidP="0089767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20</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897671" w:rsidRPr="00280020" w:rsidRDefault="00897671" w:rsidP="0089767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97671" w:rsidRPr="00280020" w:rsidRDefault="00897671" w:rsidP="0089767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97671" w:rsidRPr="00280020" w:rsidRDefault="00897671" w:rsidP="0089767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97671" w:rsidRPr="00280020" w:rsidRDefault="00897671" w:rsidP="0089767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97671" w:rsidRPr="00280020" w:rsidRDefault="00897671" w:rsidP="0089767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97671" w:rsidRPr="00280020" w:rsidRDefault="00897671" w:rsidP="0089767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97671" w:rsidRPr="00280020" w:rsidRDefault="00897671" w:rsidP="0089767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97671" w:rsidRPr="00280020" w:rsidRDefault="00897671" w:rsidP="0089767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22</w:t>
            </w:r>
          </w:p>
        </w:tc>
        <w:tc>
          <w:tcPr>
            <w:tcW w:w="198" w:type="pct"/>
            <w:tcBorders>
              <w:top w:val="nil"/>
              <w:left w:val="nil"/>
              <w:bottom w:val="single" w:sz="4" w:space="0" w:color="auto"/>
              <w:right w:val="single" w:sz="4" w:space="0" w:color="auto"/>
            </w:tcBorders>
            <w:shd w:val="clear" w:color="000000" w:fill="FFFFFF"/>
            <w:vAlign w:val="center"/>
            <w:hideMark/>
          </w:tcPr>
          <w:p w:rsidR="00897671" w:rsidRPr="00280020" w:rsidRDefault="00897671" w:rsidP="0089767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22</w:t>
            </w:r>
          </w:p>
        </w:tc>
        <w:tc>
          <w:tcPr>
            <w:tcW w:w="198" w:type="pct"/>
            <w:tcBorders>
              <w:top w:val="nil"/>
              <w:left w:val="nil"/>
              <w:bottom w:val="single" w:sz="4" w:space="0" w:color="auto"/>
              <w:right w:val="single" w:sz="4" w:space="0" w:color="auto"/>
            </w:tcBorders>
            <w:shd w:val="clear" w:color="000000" w:fill="FFFFFF"/>
            <w:vAlign w:val="center"/>
            <w:hideMark/>
          </w:tcPr>
          <w:p w:rsidR="00897671" w:rsidRPr="00280020" w:rsidRDefault="00897671" w:rsidP="0089767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22</w:t>
            </w:r>
          </w:p>
        </w:tc>
        <w:tc>
          <w:tcPr>
            <w:tcW w:w="198" w:type="pct"/>
            <w:tcBorders>
              <w:top w:val="nil"/>
              <w:left w:val="nil"/>
              <w:bottom w:val="single" w:sz="4" w:space="0" w:color="auto"/>
              <w:right w:val="single" w:sz="4" w:space="0" w:color="auto"/>
            </w:tcBorders>
            <w:shd w:val="clear" w:color="000000" w:fill="FFFFFF"/>
            <w:vAlign w:val="center"/>
            <w:hideMark/>
          </w:tcPr>
          <w:p w:rsidR="00897671" w:rsidRPr="00280020" w:rsidRDefault="00897671" w:rsidP="0089767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22</w:t>
            </w:r>
          </w:p>
        </w:tc>
        <w:tc>
          <w:tcPr>
            <w:tcW w:w="198" w:type="pct"/>
            <w:tcBorders>
              <w:top w:val="nil"/>
              <w:left w:val="nil"/>
              <w:bottom w:val="single" w:sz="4" w:space="0" w:color="auto"/>
              <w:right w:val="single" w:sz="4" w:space="0" w:color="auto"/>
            </w:tcBorders>
            <w:shd w:val="clear" w:color="000000" w:fill="FFFFFF"/>
            <w:vAlign w:val="center"/>
            <w:hideMark/>
          </w:tcPr>
          <w:p w:rsidR="00897671" w:rsidRPr="00280020" w:rsidRDefault="00897671" w:rsidP="0089767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22</w:t>
            </w:r>
          </w:p>
        </w:tc>
        <w:tc>
          <w:tcPr>
            <w:tcW w:w="198" w:type="pct"/>
            <w:tcBorders>
              <w:top w:val="nil"/>
              <w:left w:val="nil"/>
              <w:bottom w:val="single" w:sz="4" w:space="0" w:color="auto"/>
              <w:right w:val="single" w:sz="4" w:space="0" w:color="auto"/>
            </w:tcBorders>
            <w:shd w:val="clear" w:color="000000" w:fill="FFFFFF"/>
            <w:vAlign w:val="center"/>
            <w:hideMark/>
          </w:tcPr>
          <w:p w:rsidR="00897671" w:rsidRPr="00280020" w:rsidRDefault="00897671" w:rsidP="0089767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22</w:t>
            </w:r>
          </w:p>
        </w:tc>
        <w:tc>
          <w:tcPr>
            <w:tcW w:w="198" w:type="pct"/>
            <w:tcBorders>
              <w:top w:val="nil"/>
              <w:left w:val="nil"/>
              <w:bottom w:val="single" w:sz="4" w:space="0" w:color="auto"/>
              <w:right w:val="single" w:sz="4" w:space="0" w:color="auto"/>
            </w:tcBorders>
            <w:shd w:val="clear" w:color="000000" w:fill="FFFFFF"/>
            <w:vAlign w:val="center"/>
            <w:hideMark/>
          </w:tcPr>
          <w:p w:rsidR="00897671" w:rsidRPr="00280020" w:rsidRDefault="00897671" w:rsidP="0089767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22</w:t>
            </w:r>
          </w:p>
        </w:tc>
        <w:tc>
          <w:tcPr>
            <w:tcW w:w="205" w:type="pct"/>
            <w:tcBorders>
              <w:top w:val="nil"/>
              <w:left w:val="nil"/>
              <w:bottom w:val="single" w:sz="4" w:space="0" w:color="auto"/>
              <w:right w:val="single" w:sz="4" w:space="0" w:color="auto"/>
            </w:tcBorders>
            <w:shd w:val="clear" w:color="000000" w:fill="FFFFFF"/>
            <w:vAlign w:val="center"/>
            <w:hideMark/>
          </w:tcPr>
          <w:p w:rsidR="00897671" w:rsidRPr="00280020" w:rsidRDefault="00897671" w:rsidP="0089767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22</w:t>
            </w:r>
          </w:p>
        </w:tc>
      </w:tr>
      <w:tr w:rsidR="00897671"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97671" w:rsidRPr="00280020" w:rsidRDefault="00897671" w:rsidP="00897671">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15.</w:t>
            </w:r>
          </w:p>
        </w:tc>
        <w:tc>
          <w:tcPr>
            <w:tcW w:w="1207" w:type="pct"/>
            <w:tcBorders>
              <w:top w:val="single" w:sz="4" w:space="0" w:color="auto"/>
              <w:left w:val="nil"/>
              <w:bottom w:val="single" w:sz="4" w:space="0" w:color="auto"/>
              <w:right w:val="nil"/>
            </w:tcBorders>
            <w:shd w:val="clear" w:color="auto" w:fill="auto"/>
            <w:vAlign w:val="center"/>
            <w:hideMark/>
          </w:tcPr>
          <w:p w:rsidR="00897671" w:rsidRPr="00280020" w:rsidRDefault="00897671" w:rsidP="00897671">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Фактический расход теплоносителя</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97671" w:rsidRPr="00280020" w:rsidRDefault="00897671" w:rsidP="00897671">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G</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ф</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897671" w:rsidRPr="00280020" w:rsidRDefault="00897671" w:rsidP="0089767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тонн/ч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97671" w:rsidRPr="00280020" w:rsidRDefault="00897671" w:rsidP="0089767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17</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897671" w:rsidRPr="00280020" w:rsidRDefault="00897671" w:rsidP="0089767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97671" w:rsidRPr="00280020" w:rsidRDefault="00897671" w:rsidP="0089767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97671" w:rsidRPr="00280020" w:rsidRDefault="00897671" w:rsidP="0089767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97671" w:rsidRPr="00280020" w:rsidRDefault="00897671" w:rsidP="0089767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97671" w:rsidRPr="00280020" w:rsidRDefault="00897671" w:rsidP="0089767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97671" w:rsidRPr="00280020" w:rsidRDefault="00897671" w:rsidP="0089767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97671" w:rsidRPr="00280020" w:rsidRDefault="00897671" w:rsidP="0089767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97671" w:rsidRPr="00280020" w:rsidRDefault="00897671" w:rsidP="0089767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25</w:t>
            </w:r>
          </w:p>
        </w:tc>
        <w:tc>
          <w:tcPr>
            <w:tcW w:w="198" w:type="pct"/>
            <w:tcBorders>
              <w:top w:val="nil"/>
              <w:left w:val="nil"/>
              <w:bottom w:val="single" w:sz="4" w:space="0" w:color="auto"/>
              <w:right w:val="single" w:sz="4" w:space="0" w:color="auto"/>
            </w:tcBorders>
            <w:shd w:val="clear" w:color="000000" w:fill="FFFFFF"/>
            <w:vAlign w:val="center"/>
            <w:hideMark/>
          </w:tcPr>
          <w:p w:rsidR="00897671" w:rsidRPr="00280020" w:rsidRDefault="00897671" w:rsidP="0089767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25</w:t>
            </w:r>
          </w:p>
        </w:tc>
        <w:tc>
          <w:tcPr>
            <w:tcW w:w="198" w:type="pct"/>
            <w:tcBorders>
              <w:top w:val="nil"/>
              <w:left w:val="nil"/>
              <w:bottom w:val="single" w:sz="4" w:space="0" w:color="auto"/>
              <w:right w:val="single" w:sz="4" w:space="0" w:color="auto"/>
            </w:tcBorders>
            <w:shd w:val="clear" w:color="000000" w:fill="FFFFFF"/>
            <w:vAlign w:val="center"/>
            <w:hideMark/>
          </w:tcPr>
          <w:p w:rsidR="00897671" w:rsidRPr="00280020" w:rsidRDefault="00897671" w:rsidP="0089767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25</w:t>
            </w:r>
          </w:p>
        </w:tc>
        <w:tc>
          <w:tcPr>
            <w:tcW w:w="198" w:type="pct"/>
            <w:tcBorders>
              <w:top w:val="nil"/>
              <w:left w:val="nil"/>
              <w:bottom w:val="single" w:sz="4" w:space="0" w:color="auto"/>
              <w:right w:val="single" w:sz="4" w:space="0" w:color="auto"/>
            </w:tcBorders>
            <w:shd w:val="clear" w:color="000000" w:fill="FFFFFF"/>
            <w:vAlign w:val="center"/>
            <w:hideMark/>
          </w:tcPr>
          <w:p w:rsidR="00897671" w:rsidRPr="00280020" w:rsidRDefault="00897671" w:rsidP="0089767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25</w:t>
            </w:r>
          </w:p>
        </w:tc>
        <w:tc>
          <w:tcPr>
            <w:tcW w:w="198" w:type="pct"/>
            <w:tcBorders>
              <w:top w:val="nil"/>
              <w:left w:val="nil"/>
              <w:bottom w:val="single" w:sz="4" w:space="0" w:color="auto"/>
              <w:right w:val="single" w:sz="4" w:space="0" w:color="auto"/>
            </w:tcBorders>
            <w:shd w:val="clear" w:color="000000" w:fill="FFFFFF"/>
            <w:vAlign w:val="center"/>
            <w:hideMark/>
          </w:tcPr>
          <w:p w:rsidR="00897671" w:rsidRPr="00280020" w:rsidRDefault="00897671" w:rsidP="0089767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25</w:t>
            </w:r>
          </w:p>
        </w:tc>
        <w:tc>
          <w:tcPr>
            <w:tcW w:w="198" w:type="pct"/>
            <w:tcBorders>
              <w:top w:val="nil"/>
              <w:left w:val="nil"/>
              <w:bottom w:val="single" w:sz="4" w:space="0" w:color="auto"/>
              <w:right w:val="single" w:sz="4" w:space="0" w:color="auto"/>
            </w:tcBorders>
            <w:shd w:val="clear" w:color="000000" w:fill="FFFFFF"/>
            <w:vAlign w:val="center"/>
            <w:hideMark/>
          </w:tcPr>
          <w:p w:rsidR="00897671" w:rsidRPr="00280020" w:rsidRDefault="00897671" w:rsidP="0089767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25</w:t>
            </w:r>
          </w:p>
        </w:tc>
        <w:tc>
          <w:tcPr>
            <w:tcW w:w="198" w:type="pct"/>
            <w:tcBorders>
              <w:top w:val="nil"/>
              <w:left w:val="nil"/>
              <w:bottom w:val="single" w:sz="4" w:space="0" w:color="auto"/>
              <w:right w:val="single" w:sz="4" w:space="0" w:color="auto"/>
            </w:tcBorders>
            <w:shd w:val="clear" w:color="000000" w:fill="FFFFFF"/>
            <w:vAlign w:val="center"/>
            <w:hideMark/>
          </w:tcPr>
          <w:p w:rsidR="00897671" w:rsidRPr="00280020" w:rsidRDefault="00897671" w:rsidP="0089767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25</w:t>
            </w:r>
          </w:p>
        </w:tc>
        <w:tc>
          <w:tcPr>
            <w:tcW w:w="205" w:type="pct"/>
            <w:tcBorders>
              <w:top w:val="nil"/>
              <w:left w:val="nil"/>
              <w:bottom w:val="single" w:sz="4" w:space="0" w:color="auto"/>
              <w:right w:val="single" w:sz="4" w:space="0" w:color="auto"/>
            </w:tcBorders>
            <w:shd w:val="clear" w:color="000000" w:fill="FFFFFF"/>
            <w:vAlign w:val="center"/>
            <w:hideMark/>
          </w:tcPr>
          <w:p w:rsidR="00897671" w:rsidRPr="00280020" w:rsidRDefault="00897671" w:rsidP="0089767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25</w:t>
            </w:r>
          </w:p>
        </w:tc>
      </w:tr>
      <w:tr w:rsidR="00897671"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897671" w:rsidRPr="00280020" w:rsidRDefault="00897671" w:rsidP="00897671">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16.</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897671" w:rsidRPr="00280020" w:rsidRDefault="00897671" w:rsidP="00897671">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Удельный расход теплоносителя на передачу тепловой энергии в горячей воде</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97671" w:rsidRPr="00280020" w:rsidRDefault="00897671" w:rsidP="00897671">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g</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ф</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897671" w:rsidRPr="00280020" w:rsidRDefault="00897671" w:rsidP="0089767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тонн/Гкал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97671" w:rsidRPr="00280020" w:rsidRDefault="00897671" w:rsidP="0089767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897671" w:rsidRPr="00280020" w:rsidRDefault="00897671" w:rsidP="0089767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97671" w:rsidRPr="00280020" w:rsidRDefault="00897671" w:rsidP="0089767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97671" w:rsidRPr="00280020" w:rsidRDefault="00897671" w:rsidP="0089767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97671" w:rsidRPr="00280020" w:rsidRDefault="00897671" w:rsidP="0089767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97671" w:rsidRPr="00280020" w:rsidRDefault="00897671" w:rsidP="0089767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97671" w:rsidRPr="00280020" w:rsidRDefault="00897671" w:rsidP="0089767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97671" w:rsidRPr="00280020" w:rsidRDefault="00897671" w:rsidP="0089767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97671" w:rsidRPr="00280020" w:rsidRDefault="00897671" w:rsidP="0089767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8" w:type="pct"/>
            <w:tcBorders>
              <w:top w:val="nil"/>
              <w:left w:val="nil"/>
              <w:bottom w:val="single" w:sz="4" w:space="0" w:color="auto"/>
              <w:right w:val="single" w:sz="4" w:space="0" w:color="auto"/>
            </w:tcBorders>
            <w:shd w:val="clear" w:color="000000" w:fill="FFFFFF"/>
            <w:vAlign w:val="center"/>
            <w:hideMark/>
          </w:tcPr>
          <w:p w:rsidR="00897671" w:rsidRPr="00280020" w:rsidRDefault="00897671" w:rsidP="0089767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8" w:type="pct"/>
            <w:tcBorders>
              <w:top w:val="nil"/>
              <w:left w:val="nil"/>
              <w:bottom w:val="single" w:sz="4" w:space="0" w:color="auto"/>
              <w:right w:val="single" w:sz="4" w:space="0" w:color="auto"/>
            </w:tcBorders>
            <w:shd w:val="clear" w:color="000000" w:fill="FFFFFF"/>
            <w:vAlign w:val="center"/>
            <w:hideMark/>
          </w:tcPr>
          <w:p w:rsidR="00897671" w:rsidRPr="00280020" w:rsidRDefault="00897671" w:rsidP="0089767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8" w:type="pct"/>
            <w:tcBorders>
              <w:top w:val="nil"/>
              <w:left w:val="nil"/>
              <w:bottom w:val="single" w:sz="4" w:space="0" w:color="auto"/>
              <w:right w:val="single" w:sz="4" w:space="0" w:color="auto"/>
            </w:tcBorders>
            <w:shd w:val="clear" w:color="000000" w:fill="FFFFFF"/>
            <w:vAlign w:val="center"/>
            <w:hideMark/>
          </w:tcPr>
          <w:p w:rsidR="00897671" w:rsidRPr="00280020" w:rsidRDefault="00897671" w:rsidP="0089767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8" w:type="pct"/>
            <w:tcBorders>
              <w:top w:val="nil"/>
              <w:left w:val="nil"/>
              <w:bottom w:val="single" w:sz="4" w:space="0" w:color="auto"/>
              <w:right w:val="single" w:sz="4" w:space="0" w:color="auto"/>
            </w:tcBorders>
            <w:shd w:val="clear" w:color="000000" w:fill="FFFFFF"/>
            <w:vAlign w:val="center"/>
            <w:hideMark/>
          </w:tcPr>
          <w:p w:rsidR="00897671" w:rsidRPr="00280020" w:rsidRDefault="00897671" w:rsidP="0089767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8" w:type="pct"/>
            <w:tcBorders>
              <w:top w:val="nil"/>
              <w:left w:val="nil"/>
              <w:bottom w:val="single" w:sz="4" w:space="0" w:color="auto"/>
              <w:right w:val="single" w:sz="4" w:space="0" w:color="auto"/>
            </w:tcBorders>
            <w:shd w:val="clear" w:color="000000" w:fill="FFFFFF"/>
            <w:vAlign w:val="center"/>
            <w:hideMark/>
          </w:tcPr>
          <w:p w:rsidR="00897671" w:rsidRPr="00280020" w:rsidRDefault="00897671" w:rsidP="0089767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8" w:type="pct"/>
            <w:tcBorders>
              <w:top w:val="nil"/>
              <w:left w:val="nil"/>
              <w:bottom w:val="single" w:sz="4" w:space="0" w:color="auto"/>
              <w:right w:val="single" w:sz="4" w:space="0" w:color="auto"/>
            </w:tcBorders>
            <w:shd w:val="clear" w:color="000000" w:fill="FFFFFF"/>
            <w:vAlign w:val="center"/>
            <w:hideMark/>
          </w:tcPr>
          <w:p w:rsidR="00897671" w:rsidRPr="00280020" w:rsidRDefault="00897671" w:rsidP="0089767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205" w:type="pct"/>
            <w:tcBorders>
              <w:top w:val="nil"/>
              <w:left w:val="nil"/>
              <w:bottom w:val="single" w:sz="4" w:space="0" w:color="auto"/>
              <w:right w:val="single" w:sz="4" w:space="0" w:color="auto"/>
            </w:tcBorders>
            <w:shd w:val="clear" w:color="000000" w:fill="FFFFFF"/>
            <w:vAlign w:val="center"/>
            <w:hideMark/>
          </w:tcPr>
          <w:p w:rsidR="00897671" w:rsidRPr="00280020" w:rsidRDefault="00897671" w:rsidP="0089767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17.</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Нормативная подпитка тепловой сети</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ΔG</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н</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тонн/ч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0,08</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0,07</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0,07</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0,07</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0,07</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0,07</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0,07</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0,07</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0,07</w:t>
            </w:r>
          </w:p>
        </w:tc>
      </w:tr>
      <w:tr w:rsidR="0058495F"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18.</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Фактическая подпитка тепловой сети</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ΔG</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ф</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тонн/ч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0,02</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0,16</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0,16</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0,15</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0,15</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0,15</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0,15</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0,15</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0,15</w:t>
            </w:r>
          </w:p>
        </w:tc>
      </w:tr>
      <w:tr w:rsidR="00897671"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97671" w:rsidRPr="00280020" w:rsidRDefault="00897671" w:rsidP="00897671">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19.</w:t>
            </w:r>
          </w:p>
        </w:tc>
        <w:tc>
          <w:tcPr>
            <w:tcW w:w="1207" w:type="pct"/>
            <w:tcBorders>
              <w:top w:val="single" w:sz="4" w:space="0" w:color="auto"/>
              <w:left w:val="nil"/>
              <w:bottom w:val="single" w:sz="4" w:space="0" w:color="auto"/>
              <w:right w:val="nil"/>
            </w:tcBorders>
            <w:shd w:val="clear" w:color="auto" w:fill="auto"/>
            <w:vAlign w:val="center"/>
            <w:hideMark/>
          </w:tcPr>
          <w:p w:rsidR="00897671" w:rsidRPr="00280020" w:rsidRDefault="00897671" w:rsidP="00897671">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Расход электроэнергии на передачу тепловой энергии и теплоносителя</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97671" w:rsidRPr="00280020" w:rsidRDefault="00897671" w:rsidP="00897671">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E</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ф</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897671" w:rsidRPr="00280020" w:rsidRDefault="00897671" w:rsidP="0089767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млн. кВт-ч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97671" w:rsidRPr="00280020" w:rsidRDefault="00897671" w:rsidP="0089767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897671" w:rsidRPr="00280020" w:rsidRDefault="00897671" w:rsidP="0089767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97671" w:rsidRPr="00280020" w:rsidRDefault="00897671" w:rsidP="0089767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97671" w:rsidRPr="00280020" w:rsidRDefault="00897671" w:rsidP="0089767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97671" w:rsidRPr="00280020" w:rsidRDefault="00897671" w:rsidP="0089767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97671" w:rsidRPr="00280020" w:rsidRDefault="00897671" w:rsidP="0089767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97671" w:rsidRPr="00280020" w:rsidRDefault="00897671" w:rsidP="0089767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97671" w:rsidRPr="00280020" w:rsidRDefault="00897671" w:rsidP="0089767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97671" w:rsidRPr="00280020" w:rsidRDefault="00897671" w:rsidP="0089767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897671" w:rsidRPr="00280020" w:rsidRDefault="00897671" w:rsidP="0089767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897671" w:rsidRPr="00280020" w:rsidRDefault="00897671" w:rsidP="0089767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897671" w:rsidRPr="00280020" w:rsidRDefault="00897671" w:rsidP="0089767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897671" w:rsidRPr="00280020" w:rsidRDefault="00897671" w:rsidP="0089767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897671" w:rsidRPr="00280020" w:rsidRDefault="00897671" w:rsidP="0089767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897671" w:rsidRPr="00280020" w:rsidRDefault="00897671" w:rsidP="0089767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897671" w:rsidRPr="00280020" w:rsidRDefault="00897671" w:rsidP="0089767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897671"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897671" w:rsidRPr="00280020" w:rsidRDefault="00897671" w:rsidP="00897671">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20.</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897671" w:rsidRPr="00280020" w:rsidRDefault="00897671" w:rsidP="00897671">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Удельный расход электроэнергии на передачу тепловой энергии</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97671" w:rsidRPr="00280020" w:rsidRDefault="00897671" w:rsidP="00897671">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e</w:t>
            </w:r>
            <w:r w:rsidRPr="00280020">
              <w:rPr>
                <w:rFonts w:eastAsia="Times New Roman" w:cs="Times New Roman"/>
                <w:i/>
                <w:iCs/>
                <w:color w:val="000000"/>
                <w:sz w:val="20"/>
                <w:szCs w:val="20"/>
                <w:vertAlign w:val="subscript"/>
                <w:lang w:eastAsia="ru-RU"/>
              </w:rPr>
              <w:t>тн.j</w:t>
            </w:r>
            <w:r w:rsidRPr="00280020">
              <w:rPr>
                <w:rFonts w:eastAsia="Times New Roman" w:cs="Times New Roman"/>
                <w:i/>
                <w:iCs/>
                <w:color w:val="000000"/>
                <w:sz w:val="20"/>
                <w:szCs w:val="20"/>
                <w:vertAlign w:val="superscript"/>
                <w:lang w:eastAsia="ru-RU"/>
              </w:rPr>
              <w:t>ф</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897671" w:rsidRPr="00280020" w:rsidRDefault="00897671" w:rsidP="0089767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кВт-ч/Гкал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97671" w:rsidRPr="00280020" w:rsidRDefault="00897671" w:rsidP="0089767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897671" w:rsidRPr="00280020" w:rsidRDefault="00897671" w:rsidP="0089767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97671" w:rsidRPr="00280020" w:rsidRDefault="00897671" w:rsidP="0089767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97671" w:rsidRPr="00280020" w:rsidRDefault="00897671" w:rsidP="0089767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97671" w:rsidRPr="00280020" w:rsidRDefault="00897671" w:rsidP="0089767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97671" w:rsidRPr="00280020" w:rsidRDefault="00897671" w:rsidP="0089767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97671" w:rsidRPr="00280020" w:rsidRDefault="00897671" w:rsidP="0089767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97671" w:rsidRPr="00280020" w:rsidRDefault="00897671" w:rsidP="0089767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97671" w:rsidRPr="00280020" w:rsidRDefault="00897671" w:rsidP="0089767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897671" w:rsidRPr="00280020" w:rsidRDefault="00897671" w:rsidP="0089767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897671" w:rsidRPr="00280020" w:rsidRDefault="00897671" w:rsidP="0089767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897671" w:rsidRPr="00280020" w:rsidRDefault="00897671" w:rsidP="0089767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897671" w:rsidRPr="00280020" w:rsidRDefault="00897671" w:rsidP="0089767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897671" w:rsidRPr="00280020" w:rsidRDefault="00897671" w:rsidP="0089767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897671" w:rsidRPr="00280020" w:rsidRDefault="00897671" w:rsidP="0089767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897671" w:rsidRPr="00280020" w:rsidRDefault="00897671" w:rsidP="0089767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284AC0" w:rsidRPr="00280020" w:rsidTr="00A92C30">
        <w:trPr>
          <w:trHeight w:val="20"/>
        </w:trPr>
        <w:tc>
          <w:tcPr>
            <w:tcW w:w="5000" w:type="pct"/>
            <w:gridSpan w:val="21"/>
            <w:tcBorders>
              <w:top w:val="single" w:sz="4" w:space="0" w:color="auto"/>
              <w:left w:val="single" w:sz="4" w:space="0" w:color="auto"/>
              <w:bottom w:val="single" w:sz="4" w:space="0" w:color="auto"/>
              <w:right w:val="single" w:sz="4" w:space="0" w:color="auto"/>
            </w:tcBorders>
            <w:shd w:val="clear" w:color="auto" w:fill="auto"/>
            <w:vAlign w:val="center"/>
            <w:hideMark/>
          </w:tcPr>
          <w:p w:rsidR="00284AC0" w:rsidRPr="00280020" w:rsidRDefault="00284AC0" w:rsidP="00284AC0">
            <w:pPr>
              <w:ind w:firstLine="0"/>
              <w:jc w:val="center"/>
              <w:rPr>
                <w:rFonts w:eastAsia="Times New Roman" w:cs="Times New Roman"/>
                <w:b/>
                <w:bCs/>
                <w:color w:val="000000"/>
                <w:sz w:val="20"/>
                <w:szCs w:val="20"/>
                <w:lang w:eastAsia="ru-RU"/>
              </w:rPr>
            </w:pPr>
            <w:r w:rsidRPr="00280020">
              <w:rPr>
                <w:rFonts w:eastAsia="Times New Roman" w:cs="Times New Roman"/>
                <w:b/>
                <w:bCs/>
                <w:color w:val="000000"/>
                <w:sz w:val="20"/>
                <w:szCs w:val="20"/>
                <w:lang w:eastAsia="ru-RU"/>
              </w:rPr>
              <w:t>Котельная улица Шагова, 205 стр.1: МУП г. Костромы "Городские сети"</w:t>
            </w:r>
          </w:p>
        </w:tc>
      </w:tr>
      <w:tr w:rsidR="006761BA"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761BA" w:rsidRPr="00280020" w:rsidRDefault="006761BA" w:rsidP="006761BA">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w:t>
            </w:r>
          </w:p>
        </w:tc>
        <w:tc>
          <w:tcPr>
            <w:tcW w:w="1207" w:type="pct"/>
            <w:tcBorders>
              <w:top w:val="single" w:sz="4" w:space="0" w:color="auto"/>
              <w:left w:val="nil"/>
              <w:bottom w:val="single" w:sz="4" w:space="0" w:color="auto"/>
              <w:right w:val="nil"/>
            </w:tcBorders>
            <w:shd w:val="clear" w:color="auto" w:fill="auto"/>
            <w:vAlign w:val="center"/>
            <w:hideMark/>
          </w:tcPr>
          <w:p w:rsidR="006761BA" w:rsidRPr="00280020" w:rsidRDefault="006761BA" w:rsidP="006761BA">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Протяженность тепловых сетей, в т.ч.:</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761BA" w:rsidRPr="00280020" w:rsidRDefault="006761BA" w:rsidP="006761BA">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L</w:t>
            </w:r>
            <w:r w:rsidRPr="00280020">
              <w:rPr>
                <w:rFonts w:eastAsia="Times New Roman" w:cs="Times New Roman"/>
                <w:i/>
                <w:iCs/>
                <w:color w:val="000000"/>
                <w:sz w:val="20"/>
                <w:szCs w:val="20"/>
                <w:vertAlign w:val="subscript"/>
                <w:lang w:eastAsia="ru-RU"/>
              </w:rPr>
              <w:t>j</w:t>
            </w:r>
          </w:p>
        </w:tc>
        <w:tc>
          <w:tcPr>
            <w:tcW w:w="239" w:type="pct"/>
            <w:tcBorders>
              <w:top w:val="single" w:sz="4" w:space="0" w:color="auto"/>
              <w:left w:val="nil"/>
              <w:bottom w:val="single" w:sz="4" w:space="0" w:color="auto"/>
              <w:right w:val="nil"/>
            </w:tcBorders>
            <w:shd w:val="clear" w:color="auto" w:fill="auto"/>
            <w:vAlign w:val="center"/>
            <w:hideMark/>
          </w:tcPr>
          <w:p w:rsidR="006761BA" w:rsidRPr="00280020" w:rsidRDefault="006761BA" w:rsidP="006761B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км</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761BA" w:rsidRPr="00280020" w:rsidRDefault="006761BA" w:rsidP="006761B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3,79</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6761BA" w:rsidRPr="00280020" w:rsidRDefault="006761BA" w:rsidP="006761B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3,79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761BA" w:rsidRPr="00280020" w:rsidRDefault="006761BA" w:rsidP="006761B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3,79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761BA" w:rsidRPr="00280020" w:rsidRDefault="006761BA" w:rsidP="006761B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3,79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761BA" w:rsidRPr="00280020" w:rsidRDefault="006761BA" w:rsidP="006761B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1,071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761BA" w:rsidRPr="00280020" w:rsidRDefault="006761BA" w:rsidP="006761B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1,071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761BA" w:rsidRPr="00280020" w:rsidRDefault="006761BA" w:rsidP="006761B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1,071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761BA" w:rsidRPr="00280020" w:rsidRDefault="006761BA" w:rsidP="006761B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1,071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761BA" w:rsidRPr="00280020" w:rsidRDefault="006761BA" w:rsidP="006761B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1,071</w:t>
            </w:r>
          </w:p>
        </w:tc>
        <w:tc>
          <w:tcPr>
            <w:tcW w:w="198" w:type="pct"/>
            <w:tcBorders>
              <w:top w:val="nil"/>
              <w:left w:val="nil"/>
              <w:bottom w:val="single" w:sz="4" w:space="0" w:color="auto"/>
              <w:right w:val="single" w:sz="4" w:space="0" w:color="auto"/>
            </w:tcBorders>
            <w:shd w:val="clear" w:color="000000" w:fill="FFFFFF"/>
            <w:vAlign w:val="center"/>
            <w:hideMark/>
          </w:tcPr>
          <w:p w:rsidR="006761BA" w:rsidRPr="00280020" w:rsidRDefault="006761BA" w:rsidP="006761B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1,071</w:t>
            </w:r>
          </w:p>
        </w:tc>
        <w:tc>
          <w:tcPr>
            <w:tcW w:w="198" w:type="pct"/>
            <w:tcBorders>
              <w:top w:val="nil"/>
              <w:left w:val="nil"/>
              <w:bottom w:val="single" w:sz="4" w:space="0" w:color="auto"/>
              <w:right w:val="single" w:sz="4" w:space="0" w:color="auto"/>
            </w:tcBorders>
            <w:shd w:val="clear" w:color="000000" w:fill="FFFFFF"/>
            <w:vAlign w:val="center"/>
            <w:hideMark/>
          </w:tcPr>
          <w:p w:rsidR="006761BA" w:rsidRPr="00280020" w:rsidRDefault="006761BA" w:rsidP="006761B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1,071</w:t>
            </w:r>
          </w:p>
        </w:tc>
        <w:tc>
          <w:tcPr>
            <w:tcW w:w="198" w:type="pct"/>
            <w:tcBorders>
              <w:top w:val="nil"/>
              <w:left w:val="nil"/>
              <w:bottom w:val="single" w:sz="4" w:space="0" w:color="auto"/>
              <w:right w:val="single" w:sz="4" w:space="0" w:color="auto"/>
            </w:tcBorders>
            <w:shd w:val="clear" w:color="000000" w:fill="FFFFFF"/>
            <w:vAlign w:val="center"/>
            <w:hideMark/>
          </w:tcPr>
          <w:p w:rsidR="006761BA" w:rsidRPr="00280020" w:rsidRDefault="006761BA" w:rsidP="006761B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1,071</w:t>
            </w:r>
          </w:p>
        </w:tc>
        <w:tc>
          <w:tcPr>
            <w:tcW w:w="198" w:type="pct"/>
            <w:tcBorders>
              <w:top w:val="nil"/>
              <w:left w:val="nil"/>
              <w:bottom w:val="single" w:sz="4" w:space="0" w:color="auto"/>
              <w:right w:val="single" w:sz="4" w:space="0" w:color="auto"/>
            </w:tcBorders>
            <w:shd w:val="clear" w:color="000000" w:fill="FFFFFF"/>
            <w:vAlign w:val="center"/>
            <w:hideMark/>
          </w:tcPr>
          <w:p w:rsidR="006761BA" w:rsidRPr="00280020" w:rsidRDefault="006761BA" w:rsidP="006761B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1,071</w:t>
            </w:r>
          </w:p>
        </w:tc>
        <w:tc>
          <w:tcPr>
            <w:tcW w:w="198" w:type="pct"/>
            <w:tcBorders>
              <w:top w:val="nil"/>
              <w:left w:val="nil"/>
              <w:bottom w:val="single" w:sz="4" w:space="0" w:color="auto"/>
              <w:right w:val="single" w:sz="4" w:space="0" w:color="auto"/>
            </w:tcBorders>
            <w:shd w:val="clear" w:color="000000" w:fill="FFFFFF"/>
            <w:vAlign w:val="center"/>
            <w:hideMark/>
          </w:tcPr>
          <w:p w:rsidR="006761BA" w:rsidRPr="00280020" w:rsidRDefault="006761BA" w:rsidP="006761B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1,071</w:t>
            </w:r>
          </w:p>
        </w:tc>
        <w:tc>
          <w:tcPr>
            <w:tcW w:w="198" w:type="pct"/>
            <w:tcBorders>
              <w:top w:val="nil"/>
              <w:left w:val="nil"/>
              <w:bottom w:val="single" w:sz="4" w:space="0" w:color="auto"/>
              <w:right w:val="single" w:sz="4" w:space="0" w:color="auto"/>
            </w:tcBorders>
            <w:shd w:val="clear" w:color="000000" w:fill="FFFFFF"/>
            <w:vAlign w:val="center"/>
            <w:hideMark/>
          </w:tcPr>
          <w:p w:rsidR="006761BA" w:rsidRPr="00280020" w:rsidRDefault="006761BA" w:rsidP="006761B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1,071</w:t>
            </w:r>
          </w:p>
        </w:tc>
        <w:tc>
          <w:tcPr>
            <w:tcW w:w="205" w:type="pct"/>
            <w:tcBorders>
              <w:top w:val="nil"/>
              <w:left w:val="nil"/>
              <w:bottom w:val="single" w:sz="4" w:space="0" w:color="auto"/>
              <w:right w:val="single" w:sz="4" w:space="0" w:color="auto"/>
            </w:tcBorders>
            <w:shd w:val="clear" w:color="000000" w:fill="FFFFFF"/>
            <w:vAlign w:val="center"/>
            <w:hideMark/>
          </w:tcPr>
          <w:p w:rsidR="006761BA" w:rsidRPr="00280020" w:rsidRDefault="006761BA" w:rsidP="006761B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1,071</w:t>
            </w:r>
          </w:p>
        </w:tc>
      </w:tr>
      <w:tr w:rsidR="006761BA"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761BA" w:rsidRPr="00280020" w:rsidRDefault="006761BA" w:rsidP="006761BA">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1.1.</w:t>
            </w:r>
          </w:p>
        </w:tc>
        <w:tc>
          <w:tcPr>
            <w:tcW w:w="1207" w:type="pct"/>
            <w:tcBorders>
              <w:top w:val="single" w:sz="4" w:space="0" w:color="auto"/>
              <w:left w:val="nil"/>
              <w:bottom w:val="single" w:sz="4" w:space="0" w:color="auto"/>
              <w:right w:val="nil"/>
            </w:tcBorders>
            <w:shd w:val="clear" w:color="auto" w:fill="auto"/>
            <w:vAlign w:val="center"/>
            <w:hideMark/>
          </w:tcPr>
          <w:p w:rsidR="006761BA" w:rsidRPr="00280020" w:rsidRDefault="006761BA" w:rsidP="006761BA">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магистральных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761BA" w:rsidRPr="00280020" w:rsidRDefault="006761BA" w:rsidP="006761BA">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L</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маг</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6761BA" w:rsidRPr="00280020" w:rsidRDefault="006761BA" w:rsidP="006761B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км</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761BA" w:rsidRPr="00280020" w:rsidRDefault="006761BA" w:rsidP="006761B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6761BA" w:rsidRPr="00280020" w:rsidRDefault="006761BA" w:rsidP="006761B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761BA" w:rsidRPr="00280020" w:rsidRDefault="006761BA" w:rsidP="006761B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761BA" w:rsidRPr="00280020" w:rsidRDefault="006761BA" w:rsidP="006761B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761BA" w:rsidRPr="00280020" w:rsidRDefault="006761BA" w:rsidP="006761B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761BA" w:rsidRPr="00280020" w:rsidRDefault="006761BA" w:rsidP="006761B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761BA" w:rsidRPr="00280020" w:rsidRDefault="006761BA" w:rsidP="006761B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761BA" w:rsidRPr="00280020" w:rsidRDefault="006761BA" w:rsidP="006761B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761BA" w:rsidRPr="00280020" w:rsidRDefault="006761BA" w:rsidP="006761B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6761BA" w:rsidRPr="00280020" w:rsidRDefault="006761BA" w:rsidP="006761B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6761BA" w:rsidRPr="00280020" w:rsidRDefault="006761BA" w:rsidP="006761B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6761BA" w:rsidRPr="00280020" w:rsidRDefault="006761BA" w:rsidP="006761B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6761BA" w:rsidRPr="00280020" w:rsidRDefault="006761BA" w:rsidP="006761B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6761BA" w:rsidRPr="00280020" w:rsidRDefault="006761BA" w:rsidP="006761B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6761BA" w:rsidRPr="00280020" w:rsidRDefault="006761BA" w:rsidP="006761B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6761BA" w:rsidRPr="00280020" w:rsidRDefault="006761BA" w:rsidP="006761B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6761BA"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761BA" w:rsidRPr="00280020" w:rsidRDefault="006761BA" w:rsidP="006761BA">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1.2.</w:t>
            </w:r>
          </w:p>
        </w:tc>
        <w:tc>
          <w:tcPr>
            <w:tcW w:w="1207" w:type="pct"/>
            <w:tcBorders>
              <w:top w:val="single" w:sz="4" w:space="0" w:color="auto"/>
              <w:left w:val="nil"/>
              <w:bottom w:val="single" w:sz="4" w:space="0" w:color="auto"/>
              <w:right w:val="nil"/>
            </w:tcBorders>
            <w:shd w:val="clear" w:color="auto" w:fill="auto"/>
            <w:vAlign w:val="center"/>
            <w:hideMark/>
          </w:tcPr>
          <w:p w:rsidR="006761BA" w:rsidRPr="00280020" w:rsidRDefault="006761BA" w:rsidP="006761BA">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распределительных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761BA" w:rsidRPr="00280020" w:rsidRDefault="006761BA" w:rsidP="006761BA">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L</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расп</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6761BA" w:rsidRPr="00280020" w:rsidRDefault="006761BA" w:rsidP="006761B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км</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761BA" w:rsidRPr="00280020" w:rsidRDefault="006761BA" w:rsidP="006761B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3,79</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6761BA" w:rsidRPr="00280020" w:rsidRDefault="006761BA" w:rsidP="006761B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3,79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761BA" w:rsidRPr="00280020" w:rsidRDefault="006761BA" w:rsidP="006761B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3,79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761BA" w:rsidRPr="00280020" w:rsidRDefault="006761BA" w:rsidP="006761B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3,79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761BA" w:rsidRPr="00280020" w:rsidRDefault="006761BA" w:rsidP="006761B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1,071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761BA" w:rsidRPr="00280020" w:rsidRDefault="006761BA" w:rsidP="006761B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1,071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761BA" w:rsidRPr="00280020" w:rsidRDefault="006761BA" w:rsidP="006761B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1,071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761BA" w:rsidRPr="00280020" w:rsidRDefault="006761BA" w:rsidP="006761B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1,071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761BA" w:rsidRPr="00280020" w:rsidRDefault="006761BA" w:rsidP="006761B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1,071</w:t>
            </w:r>
          </w:p>
        </w:tc>
        <w:tc>
          <w:tcPr>
            <w:tcW w:w="198" w:type="pct"/>
            <w:tcBorders>
              <w:top w:val="nil"/>
              <w:left w:val="nil"/>
              <w:bottom w:val="single" w:sz="4" w:space="0" w:color="auto"/>
              <w:right w:val="single" w:sz="4" w:space="0" w:color="auto"/>
            </w:tcBorders>
            <w:shd w:val="clear" w:color="000000" w:fill="FFFFFF"/>
            <w:vAlign w:val="center"/>
            <w:hideMark/>
          </w:tcPr>
          <w:p w:rsidR="006761BA" w:rsidRPr="00280020" w:rsidRDefault="006761BA" w:rsidP="006761B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1,071</w:t>
            </w:r>
          </w:p>
        </w:tc>
        <w:tc>
          <w:tcPr>
            <w:tcW w:w="198" w:type="pct"/>
            <w:tcBorders>
              <w:top w:val="nil"/>
              <w:left w:val="nil"/>
              <w:bottom w:val="single" w:sz="4" w:space="0" w:color="auto"/>
              <w:right w:val="single" w:sz="4" w:space="0" w:color="auto"/>
            </w:tcBorders>
            <w:shd w:val="clear" w:color="000000" w:fill="FFFFFF"/>
            <w:vAlign w:val="center"/>
            <w:hideMark/>
          </w:tcPr>
          <w:p w:rsidR="006761BA" w:rsidRPr="00280020" w:rsidRDefault="006761BA" w:rsidP="006761B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1,071</w:t>
            </w:r>
          </w:p>
        </w:tc>
        <w:tc>
          <w:tcPr>
            <w:tcW w:w="198" w:type="pct"/>
            <w:tcBorders>
              <w:top w:val="nil"/>
              <w:left w:val="nil"/>
              <w:bottom w:val="single" w:sz="4" w:space="0" w:color="auto"/>
              <w:right w:val="single" w:sz="4" w:space="0" w:color="auto"/>
            </w:tcBorders>
            <w:shd w:val="clear" w:color="000000" w:fill="FFFFFF"/>
            <w:vAlign w:val="center"/>
            <w:hideMark/>
          </w:tcPr>
          <w:p w:rsidR="006761BA" w:rsidRPr="00280020" w:rsidRDefault="006761BA" w:rsidP="006761B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1,071</w:t>
            </w:r>
          </w:p>
        </w:tc>
        <w:tc>
          <w:tcPr>
            <w:tcW w:w="198" w:type="pct"/>
            <w:tcBorders>
              <w:top w:val="nil"/>
              <w:left w:val="nil"/>
              <w:bottom w:val="single" w:sz="4" w:space="0" w:color="auto"/>
              <w:right w:val="single" w:sz="4" w:space="0" w:color="auto"/>
            </w:tcBorders>
            <w:shd w:val="clear" w:color="000000" w:fill="FFFFFF"/>
            <w:vAlign w:val="center"/>
            <w:hideMark/>
          </w:tcPr>
          <w:p w:rsidR="006761BA" w:rsidRPr="00280020" w:rsidRDefault="006761BA" w:rsidP="006761B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1,071</w:t>
            </w:r>
          </w:p>
        </w:tc>
        <w:tc>
          <w:tcPr>
            <w:tcW w:w="198" w:type="pct"/>
            <w:tcBorders>
              <w:top w:val="nil"/>
              <w:left w:val="nil"/>
              <w:bottom w:val="single" w:sz="4" w:space="0" w:color="auto"/>
              <w:right w:val="single" w:sz="4" w:space="0" w:color="auto"/>
            </w:tcBorders>
            <w:shd w:val="clear" w:color="000000" w:fill="FFFFFF"/>
            <w:vAlign w:val="center"/>
            <w:hideMark/>
          </w:tcPr>
          <w:p w:rsidR="006761BA" w:rsidRPr="00280020" w:rsidRDefault="006761BA" w:rsidP="006761B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1,071</w:t>
            </w:r>
          </w:p>
        </w:tc>
        <w:tc>
          <w:tcPr>
            <w:tcW w:w="198" w:type="pct"/>
            <w:tcBorders>
              <w:top w:val="nil"/>
              <w:left w:val="nil"/>
              <w:bottom w:val="single" w:sz="4" w:space="0" w:color="auto"/>
              <w:right w:val="single" w:sz="4" w:space="0" w:color="auto"/>
            </w:tcBorders>
            <w:shd w:val="clear" w:color="000000" w:fill="FFFFFF"/>
            <w:vAlign w:val="center"/>
            <w:hideMark/>
          </w:tcPr>
          <w:p w:rsidR="006761BA" w:rsidRPr="00280020" w:rsidRDefault="006761BA" w:rsidP="006761B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1,071</w:t>
            </w:r>
          </w:p>
        </w:tc>
        <w:tc>
          <w:tcPr>
            <w:tcW w:w="205" w:type="pct"/>
            <w:tcBorders>
              <w:top w:val="nil"/>
              <w:left w:val="nil"/>
              <w:bottom w:val="single" w:sz="4" w:space="0" w:color="auto"/>
              <w:right w:val="single" w:sz="4" w:space="0" w:color="auto"/>
            </w:tcBorders>
            <w:shd w:val="clear" w:color="000000" w:fill="FFFFFF"/>
            <w:vAlign w:val="center"/>
            <w:hideMark/>
          </w:tcPr>
          <w:p w:rsidR="006761BA" w:rsidRPr="00280020" w:rsidRDefault="006761BA" w:rsidP="006761B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1,071</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2.</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Материальная характеристика тепловых сетей, в т.ч.:</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M</w:t>
            </w:r>
            <w:r w:rsidRPr="00280020">
              <w:rPr>
                <w:rFonts w:eastAsia="Times New Roman" w:cs="Times New Roman"/>
                <w:i/>
                <w:iCs/>
                <w:color w:val="000000"/>
                <w:sz w:val="20"/>
                <w:szCs w:val="20"/>
                <w:vertAlign w:val="subscript"/>
                <w:lang w:eastAsia="ru-RU"/>
              </w:rPr>
              <w:t>j</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м</w:t>
            </w:r>
            <w:r w:rsidRPr="00280020">
              <w:rPr>
                <w:rFonts w:eastAsia="Times New Roman" w:cs="Times New Roman"/>
                <w:color w:val="000000"/>
                <w:sz w:val="20"/>
                <w:szCs w:val="20"/>
                <w:vertAlign w:val="superscript"/>
                <w:lang w:eastAsia="ru-RU"/>
              </w:rPr>
              <w:t>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0,49</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0,49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0,49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0,49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0,49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0,49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0,49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0,49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0,49</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0,49</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0,49</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0,49</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0,49</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0,49</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0,49</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0,49</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2.1.</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магистральных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M</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маг</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м</w:t>
            </w:r>
            <w:r w:rsidRPr="00280020">
              <w:rPr>
                <w:rFonts w:eastAsia="Times New Roman" w:cs="Times New Roman"/>
                <w:color w:val="000000"/>
                <w:sz w:val="20"/>
                <w:szCs w:val="20"/>
                <w:vertAlign w:val="superscript"/>
                <w:lang w:eastAsia="ru-RU"/>
              </w:rPr>
              <w:t>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2.2.</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распределительных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M</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расп</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м</w:t>
            </w:r>
            <w:r w:rsidRPr="00280020">
              <w:rPr>
                <w:rFonts w:eastAsia="Times New Roman" w:cs="Times New Roman"/>
                <w:color w:val="000000"/>
                <w:sz w:val="20"/>
                <w:szCs w:val="20"/>
                <w:vertAlign w:val="superscript"/>
                <w:lang w:eastAsia="ru-RU"/>
              </w:rPr>
              <w:t>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0,49</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0,49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0,49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0,49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0,49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0,49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0,49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0,49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0,49</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0,49</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0,49</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0,49</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0,49</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0,49</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0,49</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0,49</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3.</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Средний срок эксплуатации тепловых сетей</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Э</w:t>
            </w:r>
            <w:r w:rsidRPr="00280020">
              <w:rPr>
                <w:rFonts w:eastAsia="Times New Roman" w:cs="Times New Roman"/>
                <w:i/>
                <w:iCs/>
                <w:color w:val="000000"/>
                <w:sz w:val="20"/>
                <w:szCs w:val="20"/>
                <w:vertAlign w:val="subscript"/>
                <w:lang w:eastAsia="ru-RU"/>
              </w:rPr>
              <w:t>j</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лет</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32,4</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33,4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34,4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35,4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36,4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37,4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38,4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39,4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40,4</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41,4</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42,4</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43,4</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44,4</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45,4</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46,4</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47,4</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3.1.</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магистральных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Э</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маг</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лет</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3.2.</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распределительных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Э</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расп</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лет</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32,4</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33,4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34,4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35,4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36,4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37,4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38,4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39,4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40,4</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41,4</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42,4</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43,4</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44,4</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45,4</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46,4</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47,4</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lastRenderedPageBreak/>
              <w:t>4.</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Удельная материальная характеристика тепловых сетей на одного жителя, обслуживаемого из системы теплоснабжения</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m</w:t>
            </w:r>
            <w:r w:rsidRPr="00280020">
              <w:rPr>
                <w:rFonts w:eastAsia="Times New Roman" w:cs="Times New Roman"/>
                <w:i/>
                <w:iCs/>
                <w:color w:val="000000"/>
                <w:sz w:val="20"/>
                <w:szCs w:val="20"/>
                <w:vertAlign w:val="subscript"/>
                <w:lang w:eastAsia="ru-RU"/>
              </w:rPr>
              <w:t>j</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м</w:t>
            </w:r>
            <w:r w:rsidRPr="00280020">
              <w:rPr>
                <w:rFonts w:eastAsia="Times New Roman" w:cs="Times New Roman"/>
                <w:color w:val="000000"/>
                <w:sz w:val="20"/>
                <w:szCs w:val="20"/>
                <w:vertAlign w:val="superscript"/>
                <w:lang w:eastAsia="ru-RU"/>
              </w:rPr>
              <w:t>2</w:t>
            </w:r>
            <w:r w:rsidRPr="00280020">
              <w:rPr>
                <w:rFonts w:eastAsia="Times New Roman" w:cs="Times New Roman"/>
                <w:color w:val="000000"/>
                <w:sz w:val="20"/>
                <w:szCs w:val="20"/>
                <w:lang w:eastAsia="ru-RU"/>
              </w:rPr>
              <w:t>/чел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0,11</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0,13</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0,13</w:t>
            </w:r>
          </w:p>
        </w:tc>
      </w:tr>
      <w:tr w:rsidR="00897671"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97671" w:rsidRPr="00280020" w:rsidRDefault="00897671" w:rsidP="00897671">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5.</w:t>
            </w:r>
          </w:p>
        </w:tc>
        <w:tc>
          <w:tcPr>
            <w:tcW w:w="1207" w:type="pct"/>
            <w:tcBorders>
              <w:top w:val="single" w:sz="4" w:space="0" w:color="auto"/>
              <w:left w:val="nil"/>
              <w:bottom w:val="single" w:sz="4" w:space="0" w:color="auto"/>
              <w:right w:val="nil"/>
            </w:tcBorders>
            <w:shd w:val="clear" w:color="auto" w:fill="auto"/>
            <w:vAlign w:val="center"/>
            <w:hideMark/>
          </w:tcPr>
          <w:p w:rsidR="00897671" w:rsidRPr="00280020" w:rsidRDefault="00897671" w:rsidP="00897671">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Присоединенная тепловая нагрузка потребителей</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97671" w:rsidRPr="00280020" w:rsidRDefault="00897671" w:rsidP="00897671">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897671" w:rsidRPr="00280020" w:rsidRDefault="00897671" w:rsidP="0089767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Гкал/ч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97671" w:rsidRPr="00280020" w:rsidRDefault="00897671" w:rsidP="0089767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6,474</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897671" w:rsidRPr="00280020" w:rsidRDefault="00897671" w:rsidP="0089767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6,474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97671" w:rsidRPr="00280020" w:rsidRDefault="00897671" w:rsidP="0089767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6,474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97671" w:rsidRPr="00280020" w:rsidRDefault="00897671" w:rsidP="0089767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5,863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97671" w:rsidRPr="00280020" w:rsidRDefault="00897671" w:rsidP="0089767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7,469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97671" w:rsidRPr="00280020" w:rsidRDefault="00897671" w:rsidP="0089767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7,469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97671" w:rsidRPr="00280020" w:rsidRDefault="00897671" w:rsidP="0089767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7,469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97671" w:rsidRPr="00280020" w:rsidRDefault="00897671" w:rsidP="0089767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7,469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97671" w:rsidRPr="00280020" w:rsidRDefault="00897671" w:rsidP="0089767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7,469</w:t>
            </w:r>
          </w:p>
        </w:tc>
        <w:tc>
          <w:tcPr>
            <w:tcW w:w="198" w:type="pct"/>
            <w:tcBorders>
              <w:top w:val="nil"/>
              <w:left w:val="nil"/>
              <w:bottom w:val="single" w:sz="4" w:space="0" w:color="auto"/>
              <w:right w:val="single" w:sz="4" w:space="0" w:color="auto"/>
            </w:tcBorders>
            <w:shd w:val="clear" w:color="000000" w:fill="FFFFFF"/>
            <w:vAlign w:val="center"/>
            <w:hideMark/>
          </w:tcPr>
          <w:p w:rsidR="00897671" w:rsidRPr="00280020" w:rsidRDefault="00897671" w:rsidP="0089767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7,469</w:t>
            </w:r>
          </w:p>
        </w:tc>
        <w:tc>
          <w:tcPr>
            <w:tcW w:w="198" w:type="pct"/>
            <w:tcBorders>
              <w:top w:val="nil"/>
              <w:left w:val="nil"/>
              <w:bottom w:val="single" w:sz="4" w:space="0" w:color="auto"/>
              <w:right w:val="single" w:sz="4" w:space="0" w:color="auto"/>
            </w:tcBorders>
            <w:shd w:val="clear" w:color="000000" w:fill="FFFFFF"/>
            <w:vAlign w:val="center"/>
            <w:hideMark/>
          </w:tcPr>
          <w:p w:rsidR="00897671" w:rsidRPr="00280020" w:rsidRDefault="00897671" w:rsidP="0089767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7,469</w:t>
            </w:r>
          </w:p>
        </w:tc>
        <w:tc>
          <w:tcPr>
            <w:tcW w:w="198" w:type="pct"/>
            <w:tcBorders>
              <w:top w:val="nil"/>
              <w:left w:val="nil"/>
              <w:bottom w:val="single" w:sz="4" w:space="0" w:color="auto"/>
              <w:right w:val="single" w:sz="4" w:space="0" w:color="auto"/>
            </w:tcBorders>
            <w:shd w:val="clear" w:color="000000" w:fill="FFFFFF"/>
            <w:vAlign w:val="center"/>
            <w:hideMark/>
          </w:tcPr>
          <w:p w:rsidR="00897671" w:rsidRPr="00280020" w:rsidRDefault="00897671" w:rsidP="0089767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7,469</w:t>
            </w:r>
          </w:p>
        </w:tc>
        <w:tc>
          <w:tcPr>
            <w:tcW w:w="198" w:type="pct"/>
            <w:tcBorders>
              <w:top w:val="nil"/>
              <w:left w:val="nil"/>
              <w:bottom w:val="single" w:sz="4" w:space="0" w:color="auto"/>
              <w:right w:val="single" w:sz="4" w:space="0" w:color="auto"/>
            </w:tcBorders>
            <w:shd w:val="clear" w:color="000000" w:fill="FFFFFF"/>
            <w:vAlign w:val="center"/>
            <w:hideMark/>
          </w:tcPr>
          <w:p w:rsidR="00897671" w:rsidRPr="00280020" w:rsidRDefault="00897671" w:rsidP="0089767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7,469</w:t>
            </w:r>
          </w:p>
        </w:tc>
        <w:tc>
          <w:tcPr>
            <w:tcW w:w="198" w:type="pct"/>
            <w:tcBorders>
              <w:top w:val="nil"/>
              <w:left w:val="nil"/>
              <w:bottom w:val="single" w:sz="4" w:space="0" w:color="auto"/>
              <w:right w:val="single" w:sz="4" w:space="0" w:color="auto"/>
            </w:tcBorders>
            <w:shd w:val="clear" w:color="000000" w:fill="FFFFFF"/>
            <w:vAlign w:val="center"/>
            <w:hideMark/>
          </w:tcPr>
          <w:p w:rsidR="00897671" w:rsidRPr="00280020" w:rsidRDefault="00897671" w:rsidP="0089767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7,469</w:t>
            </w:r>
          </w:p>
        </w:tc>
        <w:tc>
          <w:tcPr>
            <w:tcW w:w="198" w:type="pct"/>
            <w:tcBorders>
              <w:top w:val="nil"/>
              <w:left w:val="nil"/>
              <w:bottom w:val="single" w:sz="4" w:space="0" w:color="auto"/>
              <w:right w:val="single" w:sz="4" w:space="0" w:color="auto"/>
            </w:tcBorders>
            <w:shd w:val="clear" w:color="000000" w:fill="FFFFFF"/>
            <w:vAlign w:val="center"/>
            <w:hideMark/>
          </w:tcPr>
          <w:p w:rsidR="00897671" w:rsidRPr="00280020" w:rsidRDefault="00897671" w:rsidP="0089767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7,469</w:t>
            </w:r>
          </w:p>
        </w:tc>
        <w:tc>
          <w:tcPr>
            <w:tcW w:w="205" w:type="pct"/>
            <w:tcBorders>
              <w:top w:val="nil"/>
              <w:left w:val="nil"/>
              <w:bottom w:val="single" w:sz="4" w:space="0" w:color="auto"/>
              <w:right w:val="single" w:sz="4" w:space="0" w:color="auto"/>
            </w:tcBorders>
            <w:shd w:val="clear" w:color="000000" w:fill="FFFFFF"/>
            <w:vAlign w:val="center"/>
            <w:hideMark/>
          </w:tcPr>
          <w:p w:rsidR="00897671" w:rsidRPr="00280020" w:rsidRDefault="00897671" w:rsidP="0089767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7,469</w:t>
            </w:r>
          </w:p>
        </w:tc>
      </w:tr>
      <w:tr w:rsidR="00897671"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897671" w:rsidRPr="00280020" w:rsidRDefault="00897671" w:rsidP="00897671">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6.</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897671" w:rsidRPr="00280020" w:rsidRDefault="00897671" w:rsidP="00897671">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Относительная материальная характеристика</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97671" w:rsidRPr="00280020" w:rsidRDefault="00897671" w:rsidP="00897671">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µ</w:t>
            </w:r>
            <w:r w:rsidRPr="00280020">
              <w:rPr>
                <w:rFonts w:eastAsia="Times New Roman" w:cs="Times New Roman"/>
                <w:i/>
                <w:iCs/>
                <w:color w:val="000000"/>
                <w:sz w:val="20"/>
                <w:szCs w:val="20"/>
                <w:vertAlign w:val="subscript"/>
                <w:lang w:eastAsia="ru-RU"/>
              </w:rPr>
              <w:t>j</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897671" w:rsidRPr="00280020" w:rsidRDefault="00897671" w:rsidP="0089767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м</w:t>
            </w:r>
            <w:r w:rsidRPr="00280020">
              <w:rPr>
                <w:rFonts w:eastAsia="Times New Roman" w:cs="Times New Roman"/>
                <w:color w:val="000000"/>
                <w:sz w:val="20"/>
                <w:szCs w:val="20"/>
                <w:vertAlign w:val="superscript"/>
                <w:lang w:eastAsia="ru-RU"/>
              </w:rPr>
              <w:t>2</w:t>
            </w:r>
            <w:r w:rsidRPr="00280020">
              <w:rPr>
                <w:rFonts w:eastAsia="Times New Roman" w:cs="Times New Roman"/>
                <w:color w:val="000000"/>
                <w:sz w:val="20"/>
                <w:szCs w:val="20"/>
                <w:lang w:eastAsia="ru-RU"/>
              </w:rPr>
              <w:t>/Гкал/ч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97671" w:rsidRPr="00280020" w:rsidRDefault="00897671" w:rsidP="0089767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75,97</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897671" w:rsidRPr="00280020" w:rsidRDefault="00897671" w:rsidP="0089767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75,97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97671" w:rsidRPr="00280020" w:rsidRDefault="00897671" w:rsidP="0089767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75,97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97671" w:rsidRPr="00280020" w:rsidRDefault="00897671" w:rsidP="0089767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83,89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97671" w:rsidRPr="00280020" w:rsidRDefault="00897671" w:rsidP="0089767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65,61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97671" w:rsidRPr="00280020" w:rsidRDefault="00897671" w:rsidP="0089767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65,61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97671" w:rsidRPr="00280020" w:rsidRDefault="00897671" w:rsidP="0089767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65,61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97671" w:rsidRPr="00280020" w:rsidRDefault="00897671" w:rsidP="0089767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65,61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97671" w:rsidRPr="00280020" w:rsidRDefault="00897671" w:rsidP="0089767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65,61</w:t>
            </w:r>
          </w:p>
        </w:tc>
        <w:tc>
          <w:tcPr>
            <w:tcW w:w="198" w:type="pct"/>
            <w:tcBorders>
              <w:top w:val="nil"/>
              <w:left w:val="nil"/>
              <w:bottom w:val="single" w:sz="4" w:space="0" w:color="auto"/>
              <w:right w:val="single" w:sz="4" w:space="0" w:color="auto"/>
            </w:tcBorders>
            <w:shd w:val="clear" w:color="000000" w:fill="FFFFFF"/>
            <w:vAlign w:val="center"/>
            <w:hideMark/>
          </w:tcPr>
          <w:p w:rsidR="00897671" w:rsidRPr="00280020" w:rsidRDefault="00897671" w:rsidP="0089767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65,61</w:t>
            </w:r>
          </w:p>
        </w:tc>
        <w:tc>
          <w:tcPr>
            <w:tcW w:w="198" w:type="pct"/>
            <w:tcBorders>
              <w:top w:val="nil"/>
              <w:left w:val="nil"/>
              <w:bottom w:val="single" w:sz="4" w:space="0" w:color="auto"/>
              <w:right w:val="single" w:sz="4" w:space="0" w:color="auto"/>
            </w:tcBorders>
            <w:shd w:val="clear" w:color="000000" w:fill="FFFFFF"/>
            <w:vAlign w:val="center"/>
            <w:hideMark/>
          </w:tcPr>
          <w:p w:rsidR="00897671" w:rsidRPr="00280020" w:rsidRDefault="00897671" w:rsidP="0089767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65,61</w:t>
            </w:r>
          </w:p>
        </w:tc>
        <w:tc>
          <w:tcPr>
            <w:tcW w:w="198" w:type="pct"/>
            <w:tcBorders>
              <w:top w:val="nil"/>
              <w:left w:val="nil"/>
              <w:bottom w:val="single" w:sz="4" w:space="0" w:color="auto"/>
              <w:right w:val="single" w:sz="4" w:space="0" w:color="auto"/>
            </w:tcBorders>
            <w:shd w:val="clear" w:color="000000" w:fill="FFFFFF"/>
            <w:vAlign w:val="center"/>
            <w:hideMark/>
          </w:tcPr>
          <w:p w:rsidR="00897671" w:rsidRPr="00280020" w:rsidRDefault="00897671" w:rsidP="0089767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65,61</w:t>
            </w:r>
          </w:p>
        </w:tc>
        <w:tc>
          <w:tcPr>
            <w:tcW w:w="198" w:type="pct"/>
            <w:tcBorders>
              <w:top w:val="nil"/>
              <w:left w:val="nil"/>
              <w:bottom w:val="single" w:sz="4" w:space="0" w:color="auto"/>
              <w:right w:val="single" w:sz="4" w:space="0" w:color="auto"/>
            </w:tcBorders>
            <w:shd w:val="clear" w:color="000000" w:fill="FFFFFF"/>
            <w:vAlign w:val="center"/>
            <w:hideMark/>
          </w:tcPr>
          <w:p w:rsidR="00897671" w:rsidRPr="00280020" w:rsidRDefault="00897671" w:rsidP="0089767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65,61</w:t>
            </w:r>
          </w:p>
        </w:tc>
        <w:tc>
          <w:tcPr>
            <w:tcW w:w="198" w:type="pct"/>
            <w:tcBorders>
              <w:top w:val="nil"/>
              <w:left w:val="nil"/>
              <w:bottom w:val="single" w:sz="4" w:space="0" w:color="auto"/>
              <w:right w:val="single" w:sz="4" w:space="0" w:color="auto"/>
            </w:tcBorders>
            <w:shd w:val="clear" w:color="000000" w:fill="FFFFFF"/>
            <w:vAlign w:val="center"/>
            <w:hideMark/>
          </w:tcPr>
          <w:p w:rsidR="00897671" w:rsidRPr="00280020" w:rsidRDefault="00897671" w:rsidP="0089767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65,61</w:t>
            </w:r>
          </w:p>
        </w:tc>
        <w:tc>
          <w:tcPr>
            <w:tcW w:w="198" w:type="pct"/>
            <w:tcBorders>
              <w:top w:val="nil"/>
              <w:left w:val="nil"/>
              <w:bottom w:val="single" w:sz="4" w:space="0" w:color="auto"/>
              <w:right w:val="single" w:sz="4" w:space="0" w:color="auto"/>
            </w:tcBorders>
            <w:shd w:val="clear" w:color="000000" w:fill="FFFFFF"/>
            <w:vAlign w:val="center"/>
            <w:hideMark/>
          </w:tcPr>
          <w:p w:rsidR="00897671" w:rsidRPr="00280020" w:rsidRDefault="00897671" w:rsidP="0089767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65,61</w:t>
            </w:r>
          </w:p>
        </w:tc>
        <w:tc>
          <w:tcPr>
            <w:tcW w:w="205" w:type="pct"/>
            <w:tcBorders>
              <w:top w:val="nil"/>
              <w:left w:val="nil"/>
              <w:bottom w:val="single" w:sz="4" w:space="0" w:color="auto"/>
              <w:right w:val="single" w:sz="4" w:space="0" w:color="auto"/>
            </w:tcBorders>
            <w:shd w:val="clear" w:color="000000" w:fill="FFFFFF"/>
            <w:vAlign w:val="center"/>
            <w:hideMark/>
          </w:tcPr>
          <w:p w:rsidR="00897671" w:rsidRPr="00280020" w:rsidRDefault="00897671" w:rsidP="0089767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65,61</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7.</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Нормативные потери тепловой энергии в тепловых сетях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н</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Гкал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3,324</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0,966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0,968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3,032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0,923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0,926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0,926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0,926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0,926</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0,926</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0,926</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0,926</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0,926</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0,926</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0,926</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0,926</w:t>
            </w:r>
          </w:p>
        </w:tc>
      </w:tr>
      <w:tr w:rsidR="0058495F"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7.1.</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магистральных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н.маг</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Гкал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7.2.</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распределительных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н.расп</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Гкал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3,324</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0,966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0,968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3,032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0,923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0,926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0,926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0,926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0,926</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0,926</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0,926</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0,926</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0,926</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0,926</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0,926</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0,926</w:t>
            </w:r>
          </w:p>
        </w:tc>
      </w:tr>
      <w:tr w:rsidR="001058F8"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1058F8" w:rsidRPr="00280020" w:rsidRDefault="001058F8" w:rsidP="001058F8">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8.</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1058F8" w:rsidRPr="00280020" w:rsidRDefault="001058F8" w:rsidP="001058F8">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Относительные нормативные потери в тепловых сетях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058F8" w:rsidRPr="00280020" w:rsidRDefault="001058F8" w:rsidP="001058F8">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н</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1058F8" w:rsidRPr="00280020" w:rsidRDefault="001058F8" w:rsidP="001058F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1058F8" w:rsidRPr="00280020" w:rsidRDefault="001058F8" w:rsidP="001058F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19,2</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1058F8" w:rsidRPr="00280020" w:rsidRDefault="001058F8" w:rsidP="001058F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1058F8" w:rsidRPr="00280020" w:rsidRDefault="001058F8" w:rsidP="001058F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7,3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1058F8" w:rsidRPr="00280020" w:rsidRDefault="001058F8" w:rsidP="001058F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18,7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1058F8" w:rsidRPr="00280020" w:rsidRDefault="001058F8" w:rsidP="001058F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1058F8" w:rsidRPr="00280020" w:rsidRDefault="001058F8" w:rsidP="001058F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1058F8" w:rsidRPr="00280020" w:rsidRDefault="001058F8" w:rsidP="001058F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1058F8" w:rsidRPr="00280020" w:rsidRDefault="001058F8" w:rsidP="001058F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1058F8" w:rsidRPr="00280020" w:rsidRDefault="001058F8" w:rsidP="001058F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5,9</w:t>
            </w:r>
          </w:p>
        </w:tc>
        <w:tc>
          <w:tcPr>
            <w:tcW w:w="198" w:type="pct"/>
            <w:tcBorders>
              <w:top w:val="nil"/>
              <w:left w:val="nil"/>
              <w:bottom w:val="single" w:sz="4" w:space="0" w:color="auto"/>
              <w:right w:val="single" w:sz="4" w:space="0" w:color="auto"/>
            </w:tcBorders>
            <w:shd w:val="clear" w:color="000000" w:fill="FFFFFF"/>
            <w:vAlign w:val="center"/>
            <w:hideMark/>
          </w:tcPr>
          <w:p w:rsidR="001058F8" w:rsidRPr="00280020" w:rsidRDefault="001058F8" w:rsidP="001058F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5,9</w:t>
            </w:r>
          </w:p>
        </w:tc>
        <w:tc>
          <w:tcPr>
            <w:tcW w:w="198" w:type="pct"/>
            <w:tcBorders>
              <w:top w:val="nil"/>
              <w:left w:val="nil"/>
              <w:bottom w:val="single" w:sz="4" w:space="0" w:color="auto"/>
              <w:right w:val="single" w:sz="4" w:space="0" w:color="auto"/>
            </w:tcBorders>
            <w:shd w:val="clear" w:color="000000" w:fill="FFFFFF"/>
            <w:vAlign w:val="center"/>
            <w:hideMark/>
          </w:tcPr>
          <w:p w:rsidR="001058F8" w:rsidRPr="00280020" w:rsidRDefault="001058F8" w:rsidP="001058F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5,9</w:t>
            </w:r>
          </w:p>
        </w:tc>
        <w:tc>
          <w:tcPr>
            <w:tcW w:w="198" w:type="pct"/>
            <w:tcBorders>
              <w:top w:val="nil"/>
              <w:left w:val="nil"/>
              <w:bottom w:val="single" w:sz="4" w:space="0" w:color="auto"/>
              <w:right w:val="single" w:sz="4" w:space="0" w:color="auto"/>
            </w:tcBorders>
            <w:shd w:val="clear" w:color="000000" w:fill="FFFFFF"/>
            <w:vAlign w:val="center"/>
            <w:hideMark/>
          </w:tcPr>
          <w:p w:rsidR="001058F8" w:rsidRPr="00280020" w:rsidRDefault="001058F8" w:rsidP="001058F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5,9</w:t>
            </w:r>
          </w:p>
        </w:tc>
        <w:tc>
          <w:tcPr>
            <w:tcW w:w="198" w:type="pct"/>
            <w:tcBorders>
              <w:top w:val="nil"/>
              <w:left w:val="nil"/>
              <w:bottom w:val="single" w:sz="4" w:space="0" w:color="auto"/>
              <w:right w:val="single" w:sz="4" w:space="0" w:color="auto"/>
            </w:tcBorders>
            <w:shd w:val="clear" w:color="000000" w:fill="FFFFFF"/>
            <w:vAlign w:val="center"/>
            <w:hideMark/>
          </w:tcPr>
          <w:p w:rsidR="001058F8" w:rsidRPr="00280020" w:rsidRDefault="001058F8" w:rsidP="001058F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5,9</w:t>
            </w:r>
          </w:p>
        </w:tc>
        <w:tc>
          <w:tcPr>
            <w:tcW w:w="198" w:type="pct"/>
            <w:tcBorders>
              <w:top w:val="nil"/>
              <w:left w:val="nil"/>
              <w:bottom w:val="single" w:sz="4" w:space="0" w:color="auto"/>
              <w:right w:val="single" w:sz="4" w:space="0" w:color="auto"/>
            </w:tcBorders>
            <w:shd w:val="clear" w:color="000000" w:fill="FFFFFF"/>
            <w:vAlign w:val="center"/>
            <w:hideMark/>
          </w:tcPr>
          <w:p w:rsidR="001058F8" w:rsidRPr="00280020" w:rsidRDefault="001058F8" w:rsidP="001058F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5,9</w:t>
            </w:r>
          </w:p>
        </w:tc>
        <w:tc>
          <w:tcPr>
            <w:tcW w:w="198" w:type="pct"/>
            <w:tcBorders>
              <w:top w:val="nil"/>
              <w:left w:val="nil"/>
              <w:bottom w:val="single" w:sz="4" w:space="0" w:color="auto"/>
              <w:right w:val="single" w:sz="4" w:space="0" w:color="auto"/>
            </w:tcBorders>
            <w:shd w:val="clear" w:color="000000" w:fill="FFFFFF"/>
            <w:vAlign w:val="center"/>
            <w:hideMark/>
          </w:tcPr>
          <w:p w:rsidR="001058F8" w:rsidRPr="00280020" w:rsidRDefault="001058F8" w:rsidP="001058F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5,9</w:t>
            </w:r>
          </w:p>
        </w:tc>
        <w:tc>
          <w:tcPr>
            <w:tcW w:w="205" w:type="pct"/>
            <w:tcBorders>
              <w:top w:val="nil"/>
              <w:left w:val="nil"/>
              <w:bottom w:val="single" w:sz="4" w:space="0" w:color="auto"/>
              <w:right w:val="single" w:sz="4" w:space="0" w:color="auto"/>
            </w:tcBorders>
            <w:shd w:val="clear" w:color="000000" w:fill="FFFFFF"/>
            <w:vAlign w:val="center"/>
            <w:hideMark/>
          </w:tcPr>
          <w:p w:rsidR="001058F8" w:rsidRPr="00280020" w:rsidRDefault="001058F8" w:rsidP="001058F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5,9</w:t>
            </w:r>
          </w:p>
        </w:tc>
      </w:tr>
      <w:tr w:rsidR="00DE34E8"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E34E8" w:rsidRPr="00280020" w:rsidRDefault="00DE34E8" w:rsidP="00DE34E8">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9.</w:t>
            </w:r>
          </w:p>
        </w:tc>
        <w:tc>
          <w:tcPr>
            <w:tcW w:w="1207" w:type="pct"/>
            <w:tcBorders>
              <w:top w:val="single" w:sz="4" w:space="0" w:color="auto"/>
              <w:left w:val="nil"/>
              <w:bottom w:val="single" w:sz="4" w:space="0" w:color="auto"/>
              <w:right w:val="nil"/>
            </w:tcBorders>
            <w:shd w:val="clear" w:color="auto" w:fill="auto"/>
            <w:vAlign w:val="center"/>
            <w:hideMark/>
          </w:tcPr>
          <w:p w:rsidR="00DE34E8" w:rsidRPr="00280020" w:rsidRDefault="00DE34E8" w:rsidP="00DE34E8">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Линейная плотность передачи тепловой энергии в тепловых сетях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E34E8" w:rsidRPr="00280020" w:rsidRDefault="00DE34E8" w:rsidP="00DE34E8">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ρ</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лин</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E34E8" w:rsidRPr="00280020" w:rsidRDefault="00DE34E8" w:rsidP="00DE34E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Гкал/м</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E34E8" w:rsidRPr="00280020" w:rsidRDefault="00DE34E8" w:rsidP="00DE34E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4,57</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E34E8" w:rsidRPr="00280020" w:rsidRDefault="00DE34E8" w:rsidP="00DE34E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4,57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E34E8" w:rsidRPr="00280020" w:rsidRDefault="00DE34E8" w:rsidP="00DE34E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3,48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E34E8" w:rsidRPr="00280020" w:rsidRDefault="00DE34E8" w:rsidP="00DE34E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4,28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E34E8" w:rsidRPr="00280020" w:rsidRDefault="00DE34E8" w:rsidP="00DE34E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14,69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E34E8" w:rsidRPr="00280020" w:rsidRDefault="00DE34E8" w:rsidP="00DE34E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14,69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E34E8" w:rsidRPr="00280020" w:rsidRDefault="00DE34E8" w:rsidP="00DE34E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14,69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E34E8" w:rsidRPr="00280020" w:rsidRDefault="00DE34E8" w:rsidP="00DE34E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14,69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E34E8" w:rsidRPr="00280020" w:rsidRDefault="00DE34E8" w:rsidP="00DE34E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14,69</w:t>
            </w:r>
          </w:p>
        </w:tc>
        <w:tc>
          <w:tcPr>
            <w:tcW w:w="198" w:type="pct"/>
            <w:tcBorders>
              <w:top w:val="nil"/>
              <w:left w:val="nil"/>
              <w:bottom w:val="single" w:sz="4" w:space="0" w:color="auto"/>
              <w:right w:val="single" w:sz="4" w:space="0" w:color="auto"/>
            </w:tcBorders>
            <w:shd w:val="clear" w:color="000000" w:fill="FFFFFF"/>
            <w:vAlign w:val="center"/>
            <w:hideMark/>
          </w:tcPr>
          <w:p w:rsidR="00DE34E8" w:rsidRPr="00280020" w:rsidRDefault="00DE34E8" w:rsidP="00DE34E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14,69</w:t>
            </w:r>
          </w:p>
        </w:tc>
        <w:tc>
          <w:tcPr>
            <w:tcW w:w="198" w:type="pct"/>
            <w:tcBorders>
              <w:top w:val="nil"/>
              <w:left w:val="nil"/>
              <w:bottom w:val="single" w:sz="4" w:space="0" w:color="auto"/>
              <w:right w:val="single" w:sz="4" w:space="0" w:color="auto"/>
            </w:tcBorders>
            <w:shd w:val="clear" w:color="000000" w:fill="FFFFFF"/>
            <w:vAlign w:val="center"/>
            <w:hideMark/>
          </w:tcPr>
          <w:p w:rsidR="00DE34E8" w:rsidRPr="00280020" w:rsidRDefault="00DE34E8" w:rsidP="00DE34E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14,69</w:t>
            </w:r>
          </w:p>
        </w:tc>
        <w:tc>
          <w:tcPr>
            <w:tcW w:w="198" w:type="pct"/>
            <w:tcBorders>
              <w:top w:val="nil"/>
              <w:left w:val="nil"/>
              <w:bottom w:val="single" w:sz="4" w:space="0" w:color="auto"/>
              <w:right w:val="single" w:sz="4" w:space="0" w:color="auto"/>
            </w:tcBorders>
            <w:shd w:val="clear" w:color="000000" w:fill="FFFFFF"/>
            <w:vAlign w:val="center"/>
            <w:hideMark/>
          </w:tcPr>
          <w:p w:rsidR="00DE34E8" w:rsidRPr="00280020" w:rsidRDefault="00DE34E8" w:rsidP="00DE34E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14,69</w:t>
            </w:r>
          </w:p>
        </w:tc>
        <w:tc>
          <w:tcPr>
            <w:tcW w:w="198" w:type="pct"/>
            <w:tcBorders>
              <w:top w:val="nil"/>
              <w:left w:val="nil"/>
              <w:bottom w:val="single" w:sz="4" w:space="0" w:color="auto"/>
              <w:right w:val="single" w:sz="4" w:space="0" w:color="auto"/>
            </w:tcBorders>
            <w:shd w:val="clear" w:color="000000" w:fill="FFFFFF"/>
            <w:vAlign w:val="center"/>
            <w:hideMark/>
          </w:tcPr>
          <w:p w:rsidR="00DE34E8" w:rsidRPr="00280020" w:rsidRDefault="00DE34E8" w:rsidP="00DE34E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14,69</w:t>
            </w:r>
          </w:p>
        </w:tc>
        <w:tc>
          <w:tcPr>
            <w:tcW w:w="198" w:type="pct"/>
            <w:tcBorders>
              <w:top w:val="nil"/>
              <w:left w:val="nil"/>
              <w:bottom w:val="single" w:sz="4" w:space="0" w:color="auto"/>
              <w:right w:val="single" w:sz="4" w:space="0" w:color="auto"/>
            </w:tcBorders>
            <w:shd w:val="clear" w:color="000000" w:fill="FFFFFF"/>
            <w:vAlign w:val="center"/>
            <w:hideMark/>
          </w:tcPr>
          <w:p w:rsidR="00DE34E8" w:rsidRPr="00280020" w:rsidRDefault="00DE34E8" w:rsidP="00DE34E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14,69</w:t>
            </w:r>
          </w:p>
        </w:tc>
        <w:tc>
          <w:tcPr>
            <w:tcW w:w="198" w:type="pct"/>
            <w:tcBorders>
              <w:top w:val="nil"/>
              <w:left w:val="nil"/>
              <w:bottom w:val="single" w:sz="4" w:space="0" w:color="auto"/>
              <w:right w:val="single" w:sz="4" w:space="0" w:color="auto"/>
            </w:tcBorders>
            <w:shd w:val="clear" w:color="000000" w:fill="FFFFFF"/>
            <w:vAlign w:val="center"/>
            <w:hideMark/>
          </w:tcPr>
          <w:p w:rsidR="00DE34E8" w:rsidRPr="00280020" w:rsidRDefault="00DE34E8" w:rsidP="00DE34E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14,69</w:t>
            </w:r>
          </w:p>
        </w:tc>
        <w:tc>
          <w:tcPr>
            <w:tcW w:w="205" w:type="pct"/>
            <w:tcBorders>
              <w:top w:val="nil"/>
              <w:left w:val="nil"/>
              <w:bottom w:val="single" w:sz="4" w:space="0" w:color="auto"/>
              <w:right w:val="single" w:sz="4" w:space="0" w:color="auto"/>
            </w:tcBorders>
            <w:shd w:val="clear" w:color="000000" w:fill="FFFFFF"/>
            <w:vAlign w:val="center"/>
            <w:hideMark/>
          </w:tcPr>
          <w:p w:rsidR="00DE34E8" w:rsidRPr="00280020" w:rsidRDefault="00DE34E8" w:rsidP="00DE34E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14,69</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10.</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Количество повреждений (отказов) в тепловых сетях, приводящих к прекращению теплоснабжения потребителей</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Λ</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тс</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ед./год</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11.</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Удельная повреждаемость тепловых сетей</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λ</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тс</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ед./м/год</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11.1.</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магистральных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λ</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маг</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ед./м/год</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11.2.</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распределительных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λ</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расп</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ед./м/год</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12.</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Тепловая нагрузка потребителей, присоединенных к тепловым сетям по схеме с непосредственным разбором теплоносителя цели горячего водоснабжения из систем отопления (открытая схема).</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р.откр</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Гкал/ч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13.</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Доля потребителей, присоединенных по открытой схеме</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β</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р.откр</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1058F8"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1058F8" w:rsidRPr="00280020" w:rsidRDefault="001058F8" w:rsidP="001058F8">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14.</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1058F8" w:rsidRPr="00280020" w:rsidRDefault="001058F8" w:rsidP="001058F8">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Расчетный расход теплоносителя (в соответствии с утвержденным графиком отпуска тепла в тепловые сети)</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058F8" w:rsidRPr="00280020" w:rsidRDefault="001058F8" w:rsidP="001058F8">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G</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1058F8" w:rsidRPr="00280020" w:rsidRDefault="001058F8" w:rsidP="001058F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тонн/ч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1058F8" w:rsidRPr="00280020" w:rsidRDefault="001058F8" w:rsidP="001058F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186</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1058F8" w:rsidRPr="00280020" w:rsidRDefault="001058F8" w:rsidP="001058F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186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1058F8" w:rsidRPr="00280020" w:rsidRDefault="001058F8" w:rsidP="001058F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186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1058F8" w:rsidRPr="00280020" w:rsidRDefault="001058F8" w:rsidP="001058F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169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1058F8" w:rsidRPr="00280020" w:rsidRDefault="001058F8" w:rsidP="001058F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299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1058F8" w:rsidRPr="00280020" w:rsidRDefault="001058F8" w:rsidP="001058F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299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1058F8" w:rsidRPr="00280020" w:rsidRDefault="001058F8" w:rsidP="001058F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299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1058F8" w:rsidRPr="00280020" w:rsidRDefault="001058F8" w:rsidP="001058F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299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1058F8" w:rsidRPr="00280020" w:rsidRDefault="001058F8" w:rsidP="001058F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299</w:t>
            </w:r>
          </w:p>
        </w:tc>
        <w:tc>
          <w:tcPr>
            <w:tcW w:w="198" w:type="pct"/>
            <w:tcBorders>
              <w:top w:val="nil"/>
              <w:left w:val="nil"/>
              <w:bottom w:val="single" w:sz="4" w:space="0" w:color="auto"/>
              <w:right w:val="single" w:sz="4" w:space="0" w:color="auto"/>
            </w:tcBorders>
            <w:shd w:val="clear" w:color="000000" w:fill="FFFFFF"/>
            <w:vAlign w:val="center"/>
            <w:hideMark/>
          </w:tcPr>
          <w:p w:rsidR="001058F8" w:rsidRPr="00280020" w:rsidRDefault="001058F8" w:rsidP="001058F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299</w:t>
            </w:r>
          </w:p>
        </w:tc>
        <w:tc>
          <w:tcPr>
            <w:tcW w:w="198" w:type="pct"/>
            <w:tcBorders>
              <w:top w:val="nil"/>
              <w:left w:val="nil"/>
              <w:bottom w:val="single" w:sz="4" w:space="0" w:color="auto"/>
              <w:right w:val="single" w:sz="4" w:space="0" w:color="auto"/>
            </w:tcBorders>
            <w:shd w:val="clear" w:color="000000" w:fill="FFFFFF"/>
            <w:vAlign w:val="center"/>
            <w:hideMark/>
          </w:tcPr>
          <w:p w:rsidR="001058F8" w:rsidRPr="00280020" w:rsidRDefault="001058F8" w:rsidP="001058F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299</w:t>
            </w:r>
          </w:p>
        </w:tc>
        <w:tc>
          <w:tcPr>
            <w:tcW w:w="198" w:type="pct"/>
            <w:tcBorders>
              <w:top w:val="nil"/>
              <w:left w:val="nil"/>
              <w:bottom w:val="single" w:sz="4" w:space="0" w:color="auto"/>
              <w:right w:val="single" w:sz="4" w:space="0" w:color="auto"/>
            </w:tcBorders>
            <w:shd w:val="clear" w:color="000000" w:fill="FFFFFF"/>
            <w:vAlign w:val="center"/>
            <w:hideMark/>
          </w:tcPr>
          <w:p w:rsidR="001058F8" w:rsidRPr="00280020" w:rsidRDefault="001058F8" w:rsidP="001058F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299</w:t>
            </w:r>
          </w:p>
        </w:tc>
        <w:tc>
          <w:tcPr>
            <w:tcW w:w="198" w:type="pct"/>
            <w:tcBorders>
              <w:top w:val="nil"/>
              <w:left w:val="nil"/>
              <w:bottom w:val="single" w:sz="4" w:space="0" w:color="auto"/>
              <w:right w:val="single" w:sz="4" w:space="0" w:color="auto"/>
            </w:tcBorders>
            <w:shd w:val="clear" w:color="000000" w:fill="FFFFFF"/>
            <w:vAlign w:val="center"/>
            <w:hideMark/>
          </w:tcPr>
          <w:p w:rsidR="001058F8" w:rsidRPr="00280020" w:rsidRDefault="001058F8" w:rsidP="001058F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299</w:t>
            </w:r>
          </w:p>
        </w:tc>
        <w:tc>
          <w:tcPr>
            <w:tcW w:w="198" w:type="pct"/>
            <w:tcBorders>
              <w:top w:val="nil"/>
              <w:left w:val="nil"/>
              <w:bottom w:val="single" w:sz="4" w:space="0" w:color="auto"/>
              <w:right w:val="single" w:sz="4" w:space="0" w:color="auto"/>
            </w:tcBorders>
            <w:shd w:val="clear" w:color="000000" w:fill="FFFFFF"/>
            <w:vAlign w:val="center"/>
            <w:hideMark/>
          </w:tcPr>
          <w:p w:rsidR="001058F8" w:rsidRPr="00280020" w:rsidRDefault="001058F8" w:rsidP="001058F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299</w:t>
            </w:r>
          </w:p>
        </w:tc>
        <w:tc>
          <w:tcPr>
            <w:tcW w:w="198" w:type="pct"/>
            <w:tcBorders>
              <w:top w:val="nil"/>
              <w:left w:val="nil"/>
              <w:bottom w:val="single" w:sz="4" w:space="0" w:color="auto"/>
              <w:right w:val="single" w:sz="4" w:space="0" w:color="auto"/>
            </w:tcBorders>
            <w:shd w:val="clear" w:color="000000" w:fill="FFFFFF"/>
            <w:vAlign w:val="center"/>
            <w:hideMark/>
          </w:tcPr>
          <w:p w:rsidR="001058F8" w:rsidRPr="00280020" w:rsidRDefault="001058F8" w:rsidP="001058F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299</w:t>
            </w:r>
          </w:p>
        </w:tc>
        <w:tc>
          <w:tcPr>
            <w:tcW w:w="205" w:type="pct"/>
            <w:tcBorders>
              <w:top w:val="nil"/>
              <w:left w:val="nil"/>
              <w:bottom w:val="single" w:sz="4" w:space="0" w:color="auto"/>
              <w:right w:val="single" w:sz="4" w:space="0" w:color="auto"/>
            </w:tcBorders>
            <w:shd w:val="clear" w:color="000000" w:fill="FFFFFF"/>
            <w:vAlign w:val="center"/>
            <w:hideMark/>
          </w:tcPr>
          <w:p w:rsidR="001058F8" w:rsidRPr="00280020" w:rsidRDefault="001058F8" w:rsidP="001058F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299</w:t>
            </w:r>
          </w:p>
        </w:tc>
      </w:tr>
      <w:tr w:rsidR="001058F8"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058F8" w:rsidRPr="00280020" w:rsidRDefault="001058F8" w:rsidP="001058F8">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15.</w:t>
            </w:r>
          </w:p>
        </w:tc>
        <w:tc>
          <w:tcPr>
            <w:tcW w:w="1207" w:type="pct"/>
            <w:tcBorders>
              <w:top w:val="single" w:sz="4" w:space="0" w:color="auto"/>
              <w:left w:val="nil"/>
              <w:bottom w:val="single" w:sz="4" w:space="0" w:color="auto"/>
              <w:right w:val="nil"/>
            </w:tcBorders>
            <w:shd w:val="clear" w:color="auto" w:fill="auto"/>
            <w:vAlign w:val="center"/>
            <w:hideMark/>
          </w:tcPr>
          <w:p w:rsidR="001058F8" w:rsidRPr="00280020" w:rsidRDefault="001058F8" w:rsidP="001058F8">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Фактический расход теплоносителя</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058F8" w:rsidRPr="00280020" w:rsidRDefault="001058F8" w:rsidP="001058F8">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G</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ф</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1058F8" w:rsidRPr="00280020" w:rsidRDefault="001058F8" w:rsidP="001058F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тонн/ч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1058F8" w:rsidRPr="00280020" w:rsidRDefault="001058F8" w:rsidP="001058F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162</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1058F8" w:rsidRPr="00280020" w:rsidRDefault="001058F8" w:rsidP="001058F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162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1058F8" w:rsidRPr="00280020" w:rsidRDefault="001058F8" w:rsidP="001058F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162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1058F8" w:rsidRPr="00280020" w:rsidRDefault="001058F8" w:rsidP="001058F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147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1058F8" w:rsidRPr="00280020" w:rsidRDefault="001058F8" w:rsidP="001058F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1058F8" w:rsidRPr="00280020" w:rsidRDefault="001058F8" w:rsidP="001058F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1058F8" w:rsidRPr="00280020" w:rsidRDefault="001058F8" w:rsidP="001058F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1058F8" w:rsidRPr="00280020" w:rsidRDefault="001058F8" w:rsidP="001058F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1058F8" w:rsidRPr="00280020" w:rsidRDefault="001058F8" w:rsidP="001058F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300</w:t>
            </w:r>
          </w:p>
        </w:tc>
        <w:tc>
          <w:tcPr>
            <w:tcW w:w="198" w:type="pct"/>
            <w:tcBorders>
              <w:top w:val="nil"/>
              <w:left w:val="nil"/>
              <w:bottom w:val="single" w:sz="4" w:space="0" w:color="auto"/>
              <w:right w:val="single" w:sz="4" w:space="0" w:color="auto"/>
            </w:tcBorders>
            <w:shd w:val="clear" w:color="000000" w:fill="FFFFFF"/>
            <w:vAlign w:val="center"/>
            <w:hideMark/>
          </w:tcPr>
          <w:p w:rsidR="001058F8" w:rsidRPr="00280020" w:rsidRDefault="001058F8" w:rsidP="001058F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300</w:t>
            </w:r>
          </w:p>
        </w:tc>
        <w:tc>
          <w:tcPr>
            <w:tcW w:w="198" w:type="pct"/>
            <w:tcBorders>
              <w:top w:val="nil"/>
              <w:left w:val="nil"/>
              <w:bottom w:val="single" w:sz="4" w:space="0" w:color="auto"/>
              <w:right w:val="single" w:sz="4" w:space="0" w:color="auto"/>
            </w:tcBorders>
            <w:shd w:val="clear" w:color="000000" w:fill="FFFFFF"/>
            <w:vAlign w:val="center"/>
            <w:hideMark/>
          </w:tcPr>
          <w:p w:rsidR="001058F8" w:rsidRPr="00280020" w:rsidRDefault="001058F8" w:rsidP="001058F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300</w:t>
            </w:r>
          </w:p>
        </w:tc>
        <w:tc>
          <w:tcPr>
            <w:tcW w:w="198" w:type="pct"/>
            <w:tcBorders>
              <w:top w:val="nil"/>
              <w:left w:val="nil"/>
              <w:bottom w:val="single" w:sz="4" w:space="0" w:color="auto"/>
              <w:right w:val="single" w:sz="4" w:space="0" w:color="auto"/>
            </w:tcBorders>
            <w:shd w:val="clear" w:color="000000" w:fill="FFFFFF"/>
            <w:vAlign w:val="center"/>
            <w:hideMark/>
          </w:tcPr>
          <w:p w:rsidR="001058F8" w:rsidRPr="00280020" w:rsidRDefault="001058F8" w:rsidP="001058F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300</w:t>
            </w:r>
          </w:p>
        </w:tc>
        <w:tc>
          <w:tcPr>
            <w:tcW w:w="198" w:type="pct"/>
            <w:tcBorders>
              <w:top w:val="nil"/>
              <w:left w:val="nil"/>
              <w:bottom w:val="single" w:sz="4" w:space="0" w:color="auto"/>
              <w:right w:val="single" w:sz="4" w:space="0" w:color="auto"/>
            </w:tcBorders>
            <w:shd w:val="clear" w:color="000000" w:fill="FFFFFF"/>
            <w:vAlign w:val="center"/>
            <w:hideMark/>
          </w:tcPr>
          <w:p w:rsidR="001058F8" w:rsidRPr="00280020" w:rsidRDefault="001058F8" w:rsidP="001058F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300</w:t>
            </w:r>
          </w:p>
        </w:tc>
        <w:tc>
          <w:tcPr>
            <w:tcW w:w="198" w:type="pct"/>
            <w:tcBorders>
              <w:top w:val="nil"/>
              <w:left w:val="nil"/>
              <w:bottom w:val="single" w:sz="4" w:space="0" w:color="auto"/>
              <w:right w:val="single" w:sz="4" w:space="0" w:color="auto"/>
            </w:tcBorders>
            <w:shd w:val="clear" w:color="000000" w:fill="FFFFFF"/>
            <w:vAlign w:val="center"/>
            <w:hideMark/>
          </w:tcPr>
          <w:p w:rsidR="001058F8" w:rsidRPr="00280020" w:rsidRDefault="001058F8" w:rsidP="001058F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300</w:t>
            </w:r>
          </w:p>
        </w:tc>
        <w:tc>
          <w:tcPr>
            <w:tcW w:w="198" w:type="pct"/>
            <w:tcBorders>
              <w:top w:val="nil"/>
              <w:left w:val="nil"/>
              <w:bottom w:val="single" w:sz="4" w:space="0" w:color="auto"/>
              <w:right w:val="single" w:sz="4" w:space="0" w:color="auto"/>
            </w:tcBorders>
            <w:shd w:val="clear" w:color="000000" w:fill="FFFFFF"/>
            <w:vAlign w:val="center"/>
            <w:hideMark/>
          </w:tcPr>
          <w:p w:rsidR="001058F8" w:rsidRPr="00280020" w:rsidRDefault="001058F8" w:rsidP="001058F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300</w:t>
            </w:r>
          </w:p>
        </w:tc>
        <w:tc>
          <w:tcPr>
            <w:tcW w:w="205" w:type="pct"/>
            <w:tcBorders>
              <w:top w:val="nil"/>
              <w:left w:val="nil"/>
              <w:bottom w:val="single" w:sz="4" w:space="0" w:color="auto"/>
              <w:right w:val="single" w:sz="4" w:space="0" w:color="auto"/>
            </w:tcBorders>
            <w:shd w:val="clear" w:color="000000" w:fill="FFFFFF"/>
            <w:vAlign w:val="center"/>
            <w:hideMark/>
          </w:tcPr>
          <w:p w:rsidR="001058F8" w:rsidRPr="00280020" w:rsidRDefault="001058F8" w:rsidP="001058F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300</w:t>
            </w:r>
          </w:p>
        </w:tc>
      </w:tr>
      <w:tr w:rsidR="001058F8"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1058F8" w:rsidRPr="00280020" w:rsidRDefault="001058F8" w:rsidP="001058F8">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16.</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1058F8" w:rsidRPr="00280020" w:rsidRDefault="001058F8" w:rsidP="001058F8">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Удельный расход теплоносителя на передачу тепловой энергии в горячей воде</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058F8" w:rsidRPr="00280020" w:rsidRDefault="001058F8" w:rsidP="001058F8">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g</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ф</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1058F8" w:rsidRPr="00280020" w:rsidRDefault="001058F8" w:rsidP="001058F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тонн/Гкал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1058F8" w:rsidRPr="00280020" w:rsidRDefault="001058F8" w:rsidP="001058F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1058F8" w:rsidRPr="00280020" w:rsidRDefault="001058F8" w:rsidP="001058F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1058F8" w:rsidRPr="00280020" w:rsidRDefault="001058F8" w:rsidP="001058F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1058F8" w:rsidRPr="00280020" w:rsidRDefault="001058F8" w:rsidP="001058F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1058F8" w:rsidRPr="00280020" w:rsidRDefault="001058F8" w:rsidP="001058F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1058F8" w:rsidRPr="00280020" w:rsidRDefault="001058F8" w:rsidP="001058F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1058F8" w:rsidRPr="00280020" w:rsidRDefault="001058F8" w:rsidP="001058F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1058F8" w:rsidRPr="00280020" w:rsidRDefault="001058F8" w:rsidP="001058F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1058F8" w:rsidRPr="00280020" w:rsidRDefault="001058F8" w:rsidP="001058F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8" w:type="pct"/>
            <w:tcBorders>
              <w:top w:val="nil"/>
              <w:left w:val="nil"/>
              <w:bottom w:val="single" w:sz="4" w:space="0" w:color="auto"/>
              <w:right w:val="single" w:sz="4" w:space="0" w:color="auto"/>
            </w:tcBorders>
            <w:shd w:val="clear" w:color="000000" w:fill="FFFFFF"/>
            <w:vAlign w:val="center"/>
            <w:hideMark/>
          </w:tcPr>
          <w:p w:rsidR="001058F8" w:rsidRPr="00280020" w:rsidRDefault="001058F8" w:rsidP="001058F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8" w:type="pct"/>
            <w:tcBorders>
              <w:top w:val="nil"/>
              <w:left w:val="nil"/>
              <w:bottom w:val="single" w:sz="4" w:space="0" w:color="auto"/>
              <w:right w:val="single" w:sz="4" w:space="0" w:color="auto"/>
            </w:tcBorders>
            <w:shd w:val="clear" w:color="000000" w:fill="FFFFFF"/>
            <w:vAlign w:val="center"/>
            <w:hideMark/>
          </w:tcPr>
          <w:p w:rsidR="001058F8" w:rsidRPr="00280020" w:rsidRDefault="001058F8" w:rsidP="001058F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8" w:type="pct"/>
            <w:tcBorders>
              <w:top w:val="nil"/>
              <w:left w:val="nil"/>
              <w:bottom w:val="single" w:sz="4" w:space="0" w:color="auto"/>
              <w:right w:val="single" w:sz="4" w:space="0" w:color="auto"/>
            </w:tcBorders>
            <w:shd w:val="clear" w:color="000000" w:fill="FFFFFF"/>
            <w:vAlign w:val="center"/>
            <w:hideMark/>
          </w:tcPr>
          <w:p w:rsidR="001058F8" w:rsidRPr="00280020" w:rsidRDefault="001058F8" w:rsidP="001058F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8" w:type="pct"/>
            <w:tcBorders>
              <w:top w:val="nil"/>
              <w:left w:val="nil"/>
              <w:bottom w:val="single" w:sz="4" w:space="0" w:color="auto"/>
              <w:right w:val="single" w:sz="4" w:space="0" w:color="auto"/>
            </w:tcBorders>
            <w:shd w:val="clear" w:color="000000" w:fill="FFFFFF"/>
            <w:vAlign w:val="center"/>
            <w:hideMark/>
          </w:tcPr>
          <w:p w:rsidR="001058F8" w:rsidRPr="00280020" w:rsidRDefault="001058F8" w:rsidP="001058F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8" w:type="pct"/>
            <w:tcBorders>
              <w:top w:val="nil"/>
              <w:left w:val="nil"/>
              <w:bottom w:val="single" w:sz="4" w:space="0" w:color="auto"/>
              <w:right w:val="single" w:sz="4" w:space="0" w:color="auto"/>
            </w:tcBorders>
            <w:shd w:val="clear" w:color="000000" w:fill="FFFFFF"/>
            <w:vAlign w:val="center"/>
            <w:hideMark/>
          </w:tcPr>
          <w:p w:rsidR="001058F8" w:rsidRPr="00280020" w:rsidRDefault="001058F8" w:rsidP="001058F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8" w:type="pct"/>
            <w:tcBorders>
              <w:top w:val="nil"/>
              <w:left w:val="nil"/>
              <w:bottom w:val="single" w:sz="4" w:space="0" w:color="auto"/>
              <w:right w:val="single" w:sz="4" w:space="0" w:color="auto"/>
            </w:tcBorders>
            <w:shd w:val="clear" w:color="000000" w:fill="FFFFFF"/>
            <w:vAlign w:val="center"/>
            <w:hideMark/>
          </w:tcPr>
          <w:p w:rsidR="001058F8" w:rsidRPr="00280020" w:rsidRDefault="001058F8" w:rsidP="001058F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205" w:type="pct"/>
            <w:tcBorders>
              <w:top w:val="nil"/>
              <w:left w:val="nil"/>
              <w:bottom w:val="single" w:sz="4" w:space="0" w:color="auto"/>
              <w:right w:val="single" w:sz="4" w:space="0" w:color="auto"/>
            </w:tcBorders>
            <w:shd w:val="clear" w:color="000000" w:fill="FFFFFF"/>
            <w:vAlign w:val="center"/>
            <w:hideMark/>
          </w:tcPr>
          <w:p w:rsidR="001058F8" w:rsidRPr="00280020" w:rsidRDefault="001058F8" w:rsidP="001058F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17.</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Нормативная подпитка тепловой сети</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ΔG</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н</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тонн/ч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0,05</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0,06</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0,06</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0,06</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0,06</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0,06</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0,06</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0,06</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0,06</w:t>
            </w:r>
          </w:p>
        </w:tc>
      </w:tr>
      <w:tr w:rsidR="0058495F"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18.</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Фактическая подпитка тепловой сети</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ΔG</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ф</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тонн/ч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0,06</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0,06</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0,06</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0,06</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0,06</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0,06</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0,06</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0,06</w:t>
            </w:r>
          </w:p>
        </w:tc>
      </w:tr>
      <w:tr w:rsidR="001058F8"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058F8" w:rsidRPr="00280020" w:rsidRDefault="001058F8" w:rsidP="001058F8">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19.</w:t>
            </w:r>
          </w:p>
        </w:tc>
        <w:tc>
          <w:tcPr>
            <w:tcW w:w="1207" w:type="pct"/>
            <w:tcBorders>
              <w:top w:val="single" w:sz="4" w:space="0" w:color="auto"/>
              <w:left w:val="nil"/>
              <w:bottom w:val="single" w:sz="4" w:space="0" w:color="auto"/>
              <w:right w:val="nil"/>
            </w:tcBorders>
            <w:shd w:val="clear" w:color="auto" w:fill="auto"/>
            <w:vAlign w:val="center"/>
            <w:hideMark/>
          </w:tcPr>
          <w:p w:rsidR="001058F8" w:rsidRPr="00280020" w:rsidRDefault="001058F8" w:rsidP="001058F8">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Расход электроэнергии на передачу тепловой энергии и теплоносителя</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058F8" w:rsidRPr="00280020" w:rsidRDefault="001058F8" w:rsidP="001058F8">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E</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ф</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1058F8" w:rsidRPr="00280020" w:rsidRDefault="001058F8" w:rsidP="001058F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млн. кВт-ч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1058F8" w:rsidRPr="00280020" w:rsidRDefault="001058F8" w:rsidP="001058F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1058F8" w:rsidRPr="00280020" w:rsidRDefault="001058F8" w:rsidP="001058F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1058F8" w:rsidRPr="00280020" w:rsidRDefault="001058F8" w:rsidP="001058F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1058F8" w:rsidRPr="00280020" w:rsidRDefault="001058F8" w:rsidP="001058F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1058F8" w:rsidRPr="00280020" w:rsidRDefault="001058F8" w:rsidP="001058F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1058F8" w:rsidRPr="00280020" w:rsidRDefault="001058F8" w:rsidP="001058F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1058F8" w:rsidRPr="00280020" w:rsidRDefault="001058F8" w:rsidP="001058F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1058F8" w:rsidRPr="00280020" w:rsidRDefault="001058F8" w:rsidP="001058F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1058F8" w:rsidRPr="00280020" w:rsidRDefault="001058F8" w:rsidP="001058F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1058F8" w:rsidRPr="00280020" w:rsidRDefault="001058F8" w:rsidP="001058F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1058F8" w:rsidRPr="00280020" w:rsidRDefault="001058F8" w:rsidP="001058F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1058F8" w:rsidRPr="00280020" w:rsidRDefault="001058F8" w:rsidP="001058F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1058F8" w:rsidRPr="00280020" w:rsidRDefault="001058F8" w:rsidP="001058F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1058F8" w:rsidRPr="00280020" w:rsidRDefault="001058F8" w:rsidP="001058F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1058F8" w:rsidRPr="00280020" w:rsidRDefault="001058F8" w:rsidP="001058F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1058F8" w:rsidRPr="00280020" w:rsidRDefault="001058F8" w:rsidP="001058F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1058F8"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1058F8" w:rsidRPr="00280020" w:rsidRDefault="001058F8" w:rsidP="001058F8">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20.</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1058F8" w:rsidRPr="00280020" w:rsidRDefault="001058F8" w:rsidP="001058F8">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Удельный расход электроэнергии на передачу тепловой энергии</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058F8" w:rsidRPr="00280020" w:rsidRDefault="001058F8" w:rsidP="001058F8">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e</w:t>
            </w:r>
            <w:r w:rsidRPr="00280020">
              <w:rPr>
                <w:rFonts w:eastAsia="Times New Roman" w:cs="Times New Roman"/>
                <w:i/>
                <w:iCs/>
                <w:color w:val="000000"/>
                <w:sz w:val="20"/>
                <w:szCs w:val="20"/>
                <w:vertAlign w:val="subscript"/>
                <w:lang w:eastAsia="ru-RU"/>
              </w:rPr>
              <w:t>тн.j</w:t>
            </w:r>
            <w:r w:rsidRPr="00280020">
              <w:rPr>
                <w:rFonts w:eastAsia="Times New Roman" w:cs="Times New Roman"/>
                <w:i/>
                <w:iCs/>
                <w:color w:val="000000"/>
                <w:sz w:val="20"/>
                <w:szCs w:val="20"/>
                <w:vertAlign w:val="superscript"/>
                <w:lang w:eastAsia="ru-RU"/>
              </w:rPr>
              <w:t>ф</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1058F8" w:rsidRPr="00280020" w:rsidRDefault="001058F8" w:rsidP="001058F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кВт-ч/Гкал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1058F8" w:rsidRPr="00280020" w:rsidRDefault="001058F8" w:rsidP="001058F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1058F8" w:rsidRPr="00280020" w:rsidRDefault="001058F8" w:rsidP="001058F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1058F8" w:rsidRPr="00280020" w:rsidRDefault="001058F8" w:rsidP="001058F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1058F8" w:rsidRPr="00280020" w:rsidRDefault="001058F8" w:rsidP="001058F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1058F8" w:rsidRPr="00280020" w:rsidRDefault="001058F8" w:rsidP="001058F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1058F8" w:rsidRPr="00280020" w:rsidRDefault="001058F8" w:rsidP="001058F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1058F8" w:rsidRPr="00280020" w:rsidRDefault="001058F8" w:rsidP="001058F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1058F8" w:rsidRPr="00280020" w:rsidRDefault="001058F8" w:rsidP="001058F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1058F8" w:rsidRPr="00280020" w:rsidRDefault="001058F8" w:rsidP="001058F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1058F8" w:rsidRPr="00280020" w:rsidRDefault="001058F8" w:rsidP="001058F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1058F8" w:rsidRPr="00280020" w:rsidRDefault="001058F8" w:rsidP="001058F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1058F8" w:rsidRPr="00280020" w:rsidRDefault="001058F8" w:rsidP="001058F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1058F8" w:rsidRPr="00280020" w:rsidRDefault="001058F8" w:rsidP="001058F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1058F8" w:rsidRPr="00280020" w:rsidRDefault="001058F8" w:rsidP="001058F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1058F8" w:rsidRPr="00280020" w:rsidRDefault="001058F8" w:rsidP="001058F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1058F8" w:rsidRPr="00280020" w:rsidRDefault="001058F8" w:rsidP="001058F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284AC0" w:rsidRPr="00280020" w:rsidTr="00A92C30">
        <w:trPr>
          <w:trHeight w:val="20"/>
        </w:trPr>
        <w:tc>
          <w:tcPr>
            <w:tcW w:w="5000" w:type="pct"/>
            <w:gridSpan w:val="21"/>
            <w:tcBorders>
              <w:top w:val="single" w:sz="4" w:space="0" w:color="auto"/>
              <w:left w:val="single" w:sz="4" w:space="0" w:color="auto"/>
              <w:bottom w:val="single" w:sz="4" w:space="0" w:color="auto"/>
              <w:right w:val="single" w:sz="4" w:space="0" w:color="auto"/>
            </w:tcBorders>
            <w:shd w:val="clear" w:color="auto" w:fill="auto"/>
            <w:vAlign w:val="center"/>
            <w:hideMark/>
          </w:tcPr>
          <w:p w:rsidR="00284AC0" w:rsidRPr="00280020" w:rsidRDefault="00284AC0" w:rsidP="00284AC0">
            <w:pPr>
              <w:ind w:firstLine="0"/>
              <w:jc w:val="center"/>
              <w:rPr>
                <w:rFonts w:eastAsia="Times New Roman" w:cs="Times New Roman"/>
                <w:b/>
                <w:bCs/>
                <w:color w:val="000000"/>
                <w:sz w:val="20"/>
                <w:szCs w:val="20"/>
                <w:lang w:eastAsia="ru-RU"/>
              </w:rPr>
            </w:pPr>
            <w:r w:rsidRPr="00280020">
              <w:rPr>
                <w:rFonts w:eastAsia="Times New Roman" w:cs="Times New Roman"/>
                <w:b/>
                <w:bCs/>
                <w:color w:val="000000"/>
                <w:sz w:val="20"/>
                <w:szCs w:val="20"/>
                <w:lang w:eastAsia="ru-RU"/>
              </w:rPr>
              <w:t>Котельная улица Московская, 105: МУП г. Костромы "Городские сети"</w:t>
            </w:r>
          </w:p>
        </w:tc>
      </w:tr>
      <w:tr w:rsidR="00800C54"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0C54" w:rsidRPr="00280020" w:rsidRDefault="00800C54" w:rsidP="00800C54">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w:t>
            </w:r>
          </w:p>
        </w:tc>
        <w:tc>
          <w:tcPr>
            <w:tcW w:w="1207" w:type="pct"/>
            <w:tcBorders>
              <w:top w:val="single" w:sz="4" w:space="0" w:color="auto"/>
              <w:left w:val="nil"/>
              <w:bottom w:val="single" w:sz="4" w:space="0" w:color="auto"/>
              <w:right w:val="nil"/>
            </w:tcBorders>
            <w:shd w:val="clear" w:color="auto" w:fill="auto"/>
            <w:vAlign w:val="center"/>
            <w:hideMark/>
          </w:tcPr>
          <w:p w:rsidR="00800C54" w:rsidRPr="00280020" w:rsidRDefault="00800C54" w:rsidP="00800C54">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Протяженность тепловых сетей, в т.ч.:</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0C54" w:rsidRPr="00280020" w:rsidRDefault="00800C54" w:rsidP="00800C54">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L</w:t>
            </w:r>
            <w:r w:rsidRPr="00280020">
              <w:rPr>
                <w:rFonts w:eastAsia="Times New Roman" w:cs="Times New Roman"/>
                <w:i/>
                <w:iCs/>
                <w:color w:val="000000"/>
                <w:sz w:val="20"/>
                <w:szCs w:val="20"/>
                <w:vertAlign w:val="subscript"/>
                <w:lang w:eastAsia="ru-RU"/>
              </w:rPr>
              <w:t>j</w:t>
            </w:r>
          </w:p>
        </w:tc>
        <w:tc>
          <w:tcPr>
            <w:tcW w:w="239" w:type="pct"/>
            <w:tcBorders>
              <w:top w:val="single" w:sz="4" w:space="0" w:color="auto"/>
              <w:left w:val="nil"/>
              <w:bottom w:val="single" w:sz="4" w:space="0" w:color="auto"/>
              <w:right w:val="nil"/>
            </w:tcBorders>
            <w:shd w:val="clear" w:color="auto" w:fill="auto"/>
            <w:vAlign w:val="center"/>
            <w:hideMark/>
          </w:tcPr>
          <w:p w:rsidR="00800C54" w:rsidRPr="00280020" w:rsidRDefault="00800C54" w:rsidP="00800C54">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км</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00C54" w:rsidRPr="00280020" w:rsidRDefault="00800C54" w:rsidP="00800C54">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38,32</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800C54" w:rsidRPr="00280020" w:rsidRDefault="00800C54" w:rsidP="00800C54">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38,32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00C54" w:rsidRPr="00280020" w:rsidRDefault="00800C54" w:rsidP="00800C54">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38,32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00C54" w:rsidRPr="00280020" w:rsidRDefault="00800C54" w:rsidP="00800C54">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38,32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00C54" w:rsidRPr="00280020" w:rsidRDefault="00800C54" w:rsidP="00800C54">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21,174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00C54" w:rsidRPr="00280020" w:rsidRDefault="00800C54" w:rsidP="00800C54">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21,174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00C54" w:rsidRPr="00280020" w:rsidRDefault="00800C54" w:rsidP="00800C54">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21,174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00C54" w:rsidRPr="00280020" w:rsidRDefault="00800C54" w:rsidP="00800C54">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21,174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00C54" w:rsidRPr="00280020" w:rsidRDefault="00800C54" w:rsidP="00800C54">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21,174</w:t>
            </w:r>
          </w:p>
        </w:tc>
        <w:tc>
          <w:tcPr>
            <w:tcW w:w="198" w:type="pct"/>
            <w:tcBorders>
              <w:top w:val="nil"/>
              <w:left w:val="nil"/>
              <w:bottom w:val="single" w:sz="4" w:space="0" w:color="auto"/>
              <w:right w:val="single" w:sz="4" w:space="0" w:color="auto"/>
            </w:tcBorders>
            <w:shd w:val="clear" w:color="000000" w:fill="FFFFFF"/>
            <w:vAlign w:val="center"/>
            <w:hideMark/>
          </w:tcPr>
          <w:p w:rsidR="00800C54" w:rsidRPr="00280020" w:rsidRDefault="00800C54" w:rsidP="00800C54">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21,174</w:t>
            </w:r>
          </w:p>
        </w:tc>
        <w:tc>
          <w:tcPr>
            <w:tcW w:w="198" w:type="pct"/>
            <w:tcBorders>
              <w:top w:val="nil"/>
              <w:left w:val="nil"/>
              <w:bottom w:val="single" w:sz="4" w:space="0" w:color="auto"/>
              <w:right w:val="single" w:sz="4" w:space="0" w:color="auto"/>
            </w:tcBorders>
            <w:shd w:val="clear" w:color="000000" w:fill="FFFFFF"/>
            <w:vAlign w:val="center"/>
            <w:hideMark/>
          </w:tcPr>
          <w:p w:rsidR="00800C54" w:rsidRPr="00280020" w:rsidRDefault="00800C54" w:rsidP="00800C54">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21,174</w:t>
            </w:r>
          </w:p>
        </w:tc>
        <w:tc>
          <w:tcPr>
            <w:tcW w:w="198" w:type="pct"/>
            <w:tcBorders>
              <w:top w:val="nil"/>
              <w:left w:val="nil"/>
              <w:bottom w:val="single" w:sz="4" w:space="0" w:color="auto"/>
              <w:right w:val="single" w:sz="4" w:space="0" w:color="auto"/>
            </w:tcBorders>
            <w:shd w:val="clear" w:color="000000" w:fill="FFFFFF"/>
            <w:vAlign w:val="center"/>
            <w:hideMark/>
          </w:tcPr>
          <w:p w:rsidR="00800C54" w:rsidRPr="00280020" w:rsidRDefault="00800C54" w:rsidP="00800C54">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21,174</w:t>
            </w:r>
          </w:p>
        </w:tc>
        <w:tc>
          <w:tcPr>
            <w:tcW w:w="198" w:type="pct"/>
            <w:tcBorders>
              <w:top w:val="nil"/>
              <w:left w:val="nil"/>
              <w:bottom w:val="single" w:sz="4" w:space="0" w:color="auto"/>
              <w:right w:val="single" w:sz="4" w:space="0" w:color="auto"/>
            </w:tcBorders>
            <w:shd w:val="clear" w:color="000000" w:fill="FFFFFF"/>
            <w:vAlign w:val="center"/>
            <w:hideMark/>
          </w:tcPr>
          <w:p w:rsidR="00800C54" w:rsidRPr="00280020" w:rsidRDefault="00800C54" w:rsidP="00800C54">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21,174</w:t>
            </w:r>
          </w:p>
        </w:tc>
        <w:tc>
          <w:tcPr>
            <w:tcW w:w="198" w:type="pct"/>
            <w:tcBorders>
              <w:top w:val="nil"/>
              <w:left w:val="nil"/>
              <w:bottom w:val="single" w:sz="4" w:space="0" w:color="auto"/>
              <w:right w:val="single" w:sz="4" w:space="0" w:color="auto"/>
            </w:tcBorders>
            <w:shd w:val="clear" w:color="000000" w:fill="FFFFFF"/>
            <w:vAlign w:val="center"/>
            <w:hideMark/>
          </w:tcPr>
          <w:p w:rsidR="00800C54" w:rsidRPr="00280020" w:rsidRDefault="00800C54" w:rsidP="00800C54">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21,174</w:t>
            </w:r>
          </w:p>
        </w:tc>
        <w:tc>
          <w:tcPr>
            <w:tcW w:w="198" w:type="pct"/>
            <w:tcBorders>
              <w:top w:val="nil"/>
              <w:left w:val="nil"/>
              <w:bottom w:val="single" w:sz="4" w:space="0" w:color="auto"/>
              <w:right w:val="single" w:sz="4" w:space="0" w:color="auto"/>
            </w:tcBorders>
            <w:shd w:val="clear" w:color="000000" w:fill="FFFFFF"/>
            <w:vAlign w:val="center"/>
            <w:hideMark/>
          </w:tcPr>
          <w:p w:rsidR="00800C54" w:rsidRPr="00280020" w:rsidRDefault="00800C54" w:rsidP="00800C54">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21,174</w:t>
            </w:r>
          </w:p>
        </w:tc>
        <w:tc>
          <w:tcPr>
            <w:tcW w:w="205" w:type="pct"/>
            <w:tcBorders>
              <w:top w:val="nil"/>
              <w:left w:val="nil"/>
              <w:bottom w:val="single" w:sz="4" w:space="0" w:color="auto"/>
              <w:right w:val="single" w:sz="4" w:space="0" w:color="auto"/>
            </w:tcBorders>
            <w:shd w:val="clear" w:color="000000" w:fill="FFFFFF"/>
            <w:vAlign w:val="center"/>
            <w:hideMark/>
          </w:tcPr>
          <w:p w:rsidR="00800C54" w:rsidRPr="00280020" w:rsidRDefault="00800C54" w:rsidP="00800C54">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21,174</w:t>
            </w:r>
          </w:p>
        </w:tc>
      </w:tr>
      <w:tr w:rsidR="00800C54"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0C54" w:rsidRPr="00280020" w:rsidRDefault="00800C54" w:rsidP="00800C54">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1.1.</w:t>
            </w:r>
          </w:p>
        </w:tc>
        <w:tc>
          <w:tcPr>
            <w:tcW w:w="1207" w:type="pct"/>
            <w:tcBorders>
              <w:top w:val="single" w:sz="4" w:space="0" w:color="auto"/>
              <w:left w:val="nil"/>
              <w:bottom w:val="single" w:sz="4" w:space="0" w:color="auto"/>
              <w:right w:val="nil"/>
            </w:tcBorders>
            <w:shd w:val="clear" w:color="auto" w:fill="auto"/>
            <w:vAlign w:val="center"/>
            <w:hideMark/>
          </w:tcPr>
          <w:p w:rsidR="00800C54" w:rsidRPr="00280020" w:rsidRDefault="00800C54" w:rsidP="00800C54">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магистральных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0C54" w:rsidRPr="00280020" w:rsidRDefault="00800C54" w:rsidP="00800C54">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L</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маг</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800C54" w:rsidRPr="00280020" w:rsidRDefault="00800C54" w:rsidP="00800C54">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км</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00C54" w:rsidRPr="00280020" w:rsidRDefault="00800C54" w:rsidP="00800C54">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15,02</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800C54" w:rsidRPr="00280020" w:rsidRDefault="00800C54" w:rsidP="00800C54">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15,02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00C54" w:rsidRPr="00280020" w:rsidRDefault="00800C54" w:rsidP="00800C54">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15,02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00C54" w:rsidRPr="00280020" w:rsidRDefault="00800C54" w:rsidP="00800C54">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15,02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00C54" w:rsidRPr="00280020" w:rsidRDefault="00800C54" w:rsidP="00800C54">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00C54" w:rsidRPr="00280020" w:rsidRDefault="00800C54" w:rsidP="00800C54">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00C54" w:rsidRPr="00280020" w:rsidRDefault="00800C54" w:rsidP="00800C54">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00C54" w:rsidRPr="00280020" w:rsidRDefault="00800C54" w:rsidP="00800C54">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00C54" w:rsidRPr="00280020" w:rsidRDefault="00800C54" w:rsidP="00800C54">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7,5</w:t>
            </w:r>
          </w:p>
        </w:tc>
        <w:tc>
          <w:tcPr>
            <w:tcW w:w="198" w:type="pct"/>
            <w:tcBorders>
              <w:top w:val="nil"/>
              <w:left w:val="nil"/>
              <w:bottom w:val="single" w:sz="4" w:space="0" w:color="auto"/>
              <w:right w:val="single" w:sz="4" w:space="0" w:color="auto"/>
            </w:tcBorders>
            <w:shd w:val="clear" w:color="000000" w:fill="FFFFFF"/>
            <w:vAlign w:val="center"/>
            <w:hideMark/>
          </w:tcPr>
          <w:p w:rsidR="00800C54" w:rsidRPr="00280020" w:rsidRDefault="00800C54" w:rsidP="00800C54">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7,5</w:t>
            </w:r>
          </w:p>
        </w:tc>
        <w:tc>
          <w:tcPr>
            <w:tcW w:w="198" w:type="pct"/>
            <w:tcBorders>
              <w:top w:val="nil"/>
              <w:left w:val="nil"/>
              <w:bottom w:val="single" w:sz="4" w:space="0" w:color="auto"/>
              <w:right w:val="single" w:sz="4" w:space="0" w:color="auto"/>
            </w:tcBorders>
            <w:shd w:val="clear" w:color="000000" w:fill="FFFFFF"/>
            <w:vAlign w:val="center"/>
            <w:hideMark/>
          </w:tcPr>
          <w:p w:rsidR="00800C54" w:rsidRPr="00280020" w:rsidRDefault="00800C54" w:rsidP="00800C54">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7,5</w:t>
            </w:r>
          </w:p>
        </w:tc>
        <w:tc>
          <w:tcPr>
            <w:tcW w:w="198" w:type="pct"/>
            <w:tcBorders>
              <w:top w:val="nil"/>
              <w:left w:val="nil"/>
              <w:bottom w:val="single" w:sz="4" w:space="0" w:color="auto"/>
              <w:right w:val="single" w:sz="4" w:space="0" w:color="auto"/>
            </w:tcBorders>
            <w:shd w:val="clear" w:color="000000" w:fill="FFFFFF"/>
            <w:vAlign w:val="center"/>
            <w:hideMark/>
          </w:tcPr>
          <w:p w:rsidR="00800C54" w:rsidRPr="00280020" w:rsidRDefault="00800C54" w:rsidP="00800C54">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7,5</w:t>
            </w:r>
          </w:p>
        </w:tc>
        <w:tc>
          <w:tcPr>
            <w:tcW w:w="198" w:type="pct"/>
            <w:tcBorders>
              <w:top w:val="nil"/>
              <w:left w:val="nil"/>
              <w:bottom w:val="single" w:sz="4" w:space="0" w:color="auto"/>
              <w:right w:val="single" w:sz="4" w:space="0" w:color="auto"/>
            </w:tcBorders>
            <w:shd w:val="clear" w:color="000000" w:fill="FFFFFF"/>
            <w:vAlign w:val="center"/>
            <w:hideMark/>
          </w:tcPr>
          <w:p w:rsidR="00800C54" w:rsidRPr="00280020" w:rsidRDefault="00800C54" w:rsidP="00800C54">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7,5</w:t>
            </w:r>
          </w:p>
        </w:tc>
        <w:tc>
          <w:tcPr>
            <w:tcW w:w="198" w:type="pct"/>
            <w:tcBorders>
              <w:top w:val="nil"/>
              <w:left w:val="nil"/>
              <w:bottom w:val="single" w:sz="4" w:space="0" w:color="auto"/>
              <w:right w:val="single" w:sz="4" w:space="0" w:color="auto"/>
            </w:tcBorders>
            <w:shd w:val="clear" w:color="000000" w:fill="FFFFFF"/>
            <w:vAlign w:val="center"/>
            <w:hideMark/>
          </w:tcPr>
          <w:p w:rsidR="00800C54" w:rsidRPr="00280020" w:rsidRDefault="00800C54" w:rsidP="00800C54">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7,5</w:t>
            </w:r>
          </w:p>
        </w:tc>
        <w:tc>
          <w:tcPr>
            <w:tcW w:w="198" w:type="pct"/>
            <w:tcBorders>
              <w:top w:val="nil"/>
              <w:left w:val="nil"/>
              <w:bottom w:val="single" w:sz="4" w:space="0" w:color="auto"/>
              <w:right w:val="single" w:sz="4" w:space="0" w:color="auto"/>
            </w:tcBorders>
            <w:shd w:val="clear" w:color="000000" w:fill="FFFFFF"/>
            <w:vAlign w:val="center"/>
            <w:hideMark/>
          </w:tcPr>
          <w:p w:rsidR="00800C54" w:rsidRPr="00280020" w:rsidRDefault="00800C54" w:rsidP="00800C54">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7,5</w:t>
            </w:r>
          </w:p>
        </w:tc>
        <w:tc>
          <w:tcPr>
            <w:tcW w:w="205" w:type="pct"/>
            <w:tcBorders>
              <w:top w:val="nil"/>
              <w:left w:val="nil"/>
              <w:bottom w:val="single" w:sz="4" w:space="0" w:color="auto"/>
              <w:right w:val="single" w:sz="4" w:space="0" w:color="auto"/>
            </w:tcBorders>
            <w:shd w:val="clear" w:color="000000" w:fill="FFFFFF"/>
            <w:vAlign w:val="center"/>
            <w:hideMark/>
          </w:tcPr>
          <w:p w:rsidR="00800C54" w:rsidRPr="00280020" w:rsidRDefault="00800C54" w:rsidP="00800C54">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7,5</w:t>
            </w:r>
          </w:p>
        </w:tc>
      </w:tr>
      <w:tr w:rsidR="00800C54"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0C54" w:rsidRPr="00280020" w:rsidRDefault="00800C54" w:rsidP="00800C54">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1.2.</w:t>
            </w:r>
          </w:p>
        </w:tc>
        <w:tc>
          <w:tcPr>
            <w:tcW w:w="1207" w:type="pct"/>
            <w:tcBorders>
              <w:top w:val="single" w:sz="4" w:space="0" w:color="auto"/>
              <w:left w:val="nil"/>
              <w:bottom w:val="single" w:sz="4" w:space="0" w:color="auto"/>
              <w:right w:val="nil"/>
            </w:tcBorders>
            <w:shd w:val="clear" w:color="auto" w:fill="auto"/>
            <w:vAlign w:val="center"/>
            <w:hideMark/>
          </w:tcPr>
          <w:p w:rsidR="00800C54" w:rsidRPr="00280020" w:rsidRDefault="00800C54" w:rsidP="00800C54">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распределительных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0C54" w:rsidRPr="00280020" w:rsidRDefault="00800C54" w:rsidP="00800C54">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L</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расп</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800C54" w:rsidRPr="00280020" w:rsidRDefault="00800C54" w:rsidP="00800C54">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км</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00C54" w:rsidRPr="00280020" w:rsidRDefault="00800C54" w:rsidP="00800C54">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23,30</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800C54" w:rsidRPr="00280020" w:rsidRDefault="00800C54" w:rsidP="00800C54">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23,30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00C54" w:rsidRPr="00280020" w:rsidRDefault="00800C54" w:rsidP="00800C54">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23,30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00C54" w:rsidRPr="00280020" w:rsidRDefault="00800C54" w:rsidP="00800C54">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23,30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00C54" w:rsidRPr="00280020" w:rsidRDefault="00800C54" w:rsidP="00800C54">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15,674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00C54" w:rsidRPr="00280020" w:rsidRDefault="00800C54" w:rsidP="00800C54">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15,674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00C54" w:rsidRPr="00280020" w:rsidRDefault="00800C54" w:rsidP="00800C54">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15,674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00C54" w:rsidRPr="00280020" w:rsidRDefault="00800C54" w:rsidP="00800C54">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15,674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00C54" w:rsidRPr="00280020" w:rsidRDefault="00800C54" w:rsidP="00800C54">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15,674</w:t>
            </w:r>
          </w:p>
        </w:tc>
        <w:tc>
          <w:tcPr>
            <w:tcW w:w="198" w:type="pct"/>
            <w:tcBorders>
              <w:top w:val="nil"/>
              <w:left w:val="nil"/>
              <w:bottom w:val="single" w:sz="4" w:space="0" w:color="auto"/>
              <w:right w:val="single" w:sz="4" w:space="0" w:color="auto"/>
            </w:tcBorders>
            <w:shd w:val="clear" w:color="000000" w:fill="FFFFFF"/>
            <w:vAlign w:val="center"/>
            <w:hideMark/>
          </w:tcPr>
          <w:p w:rsidR="00800C54" w:rsidRPr="00280020" w:rsidRDefault="00800C54" w:rsidP="00800C54">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15,674</w:t>
            </w:r>
          </w:p>
        </w:tc>
        <w:tc>
          <w:tcPr>
            <w:tcW w:w="198" w:type="pct"/>
            <w:tcBorders>
              <w:top w:val="nil"/>
              <w:left w:val="nil"/>
              <w:bottom w:val="single" w:sz="4" w:space="0" w:color="auto"/>
              <w:right w:val="single" w:sz="4" w:space="0" w:color="auto"/>
            </w:tcBorders>
            <w:shd w:val="clear" w:color="000000" w:fill="FFFFFF"/>
            <w:vAlign w:val="center"/>
            <w:hideMark/>
          </w:tcPr>
          <w:p w:rsidR="00800C54" w:rsidRPr="00280020" w:rsidRDefault="00800C54" w:rsidP="00800C54">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15,674</w:t>
            </w:r>
          </w:p>
        </w:tc>
        <w:tc>
          <w:tcPr>
            <w:tcW w:w="198" w:type="pct"/>
            <w:tcBorders>
              <w:top w:val="nil"/>
              <w:left w:val="nil"/>
              <w:bottom w:val="single" w:sz="4" w:space="0" w:color="auto"/>
              <w:right w:val="single" w:sz="4" w:space="0" w:color="auto"/>
            </w:tcBorders>
            <w:shd w:val="clear" w:color="000000" w:fill="FFFFFF"/>
            <w:vAlign w:val="center"/>
            <w:hideMark/>
          </w:tcPr>
          <w:p w:rsidR="00800C54" w:rsidRPr="00280020" w:rsidRDefault="00800C54" w:rsidP="00800C54">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15,674</w:t>
            </w:r>
          </w:p>
        </w:tc>
        <w:tc>
          <w:tcPr>
            <w:tcW w:w="198" w:type="pct"/>
            <w:tcBorders>
              <w:top w:val="nil"/>
              <w:left w:val="nil"/>
              <w:bottom w:val="single" w:sz="4" w:space="0" w:color="auto"/>
              <w:right w:val="single" w:sz="4" w:space="0" w:color="auto"/>
            </w:tcBorders>
            <w:shd w:val="clear" w:color="000000" w:fill="FFFFFF"/>
            <w:vAlign w:val="center"/>
            <w:hideMark/>
          </w:tcPr>
          <w:p w:rsidR="00800C54" w:rsidRPr="00280020" w:rsidRDefault="00800C54" w:rsidP="00800C54">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15,674</w:t>
            </w:r>
          </w:p>
        </w:tc>
        <w:tc>
          <w:tcPr>
            <w:tcW w:w="198" w:type="pct"/>
            <w:tcBorders>
              <w:top w:val="nil"/>
              <w:left w:val="nil"/>
              <w:bottom w:val="single" w:sz="4" w:space="0" w:color="auto"/>
              <w:right w:val="single" w:sz="4" w:space="0" w:color="auto"/>
            </w:tcBorders>
            <w:shd w:val="clear" w:color="000000" w:fill="FFFFFF"/>
            <w:vAlign w:val="center"/>
            <w:hideMark/>
          </w:tcPr>
          <w:p w:rsidR="00800C54" w:rsidRPr="00280020" w:rsidRDefault="00800C54" w:rsidP="00800C54">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15,674</w:t>
            </w:r>
          </w:p>
        </w:tc>
        <w:tc>
          <w:tcPr>
            <w:tcW w:w="198" w:type="pct"/>
            <w:tcBorders>
              <w:top w:val="nil"/>
              <w:left w:val="nil"/>
              <w:bottom w:val="single" w:sz="4" w:space="0" w:color="auto"/>
              <w:right w:val="single" w:sz="4" w:space="0" w:color="auto"/>
            </w:tcBorders>
            <w:shd w:val="clear" w:color="000000" w:fill="FFFFFF"/>
            <w:vAlign w:val="center"/>
            <w:hideMark/>
          </w:tcPr>
          <w:p w:rsidR="00800C54" w:rsidRPr="00280020" w:rsidRDefault="00800C54" w:rsidP="00800C54">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15,674</w:t>
            </w:r>
          </w:p>
        </w:tc>
        <w:tc>
          <w:tcPr>
            <w:tcW w:w="205" w:type="pct"/>
            <w:tcBorders>
              <w:top w:val="nil"/>
              <w:left w:val="nil"/>
              <w:bottom w:val="single" w:sz="4" w:space="0" w:color="auto"/>
              <w:right w:val="single" w:sz="4" w:space="0" w:color="auto"/>
            </w:tcBorders>
            <w:shd w:val="clear" w:color="000000" w:fill="FFFFFF"/>
            <w:vAlign w:val="center"/>
            <w:hideMark/>
          </w:tcPr>
          <w:p w:rsidR="00800C54" w:rsidRPr="00280020" w:rsidRDefault="00800C54" w:rsidP="00800C54">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15,674</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2.</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Материальная характеристика тепловых сетей, в т.ч.:</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M</w:t>
            </w:r>
            <w:r w:rsidRPr="00280020">
              <w:rPr>
                <w:rFonts w:eastAsia="Times New Roman" w:cs="Times New Roman"/>
                <w:i/>
                <w:iCs/>
                <w:color w:val="000000"/>
                <w:sz w:val="20"/>
                <w:szCs w:val="20"/>
                <w:vertAlign w:val="subscript"/>
                <w:lang w:eastAsia="ru-RU"/>
              </w:rPr>
              <w:t>j</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м</w:t>
            </w:r>
            <w:r w:rsidRPr="00280020">
              <w:rPr>
                <w:rFonts w:eastAsia="Times New Roman" w:cs="Times New Roman"/>
                <w:color w:val="000000"/>
                <w:sz w:val="20"/>
                <w:szCs w:val="20"/>
                <w:vertAlign w:val="superscript"/>
                <w:lang w:eastAsia="ru-RU"/>
              </w:rPr>
              <w:t>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11,03</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11,03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11,03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11,03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11,03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11,03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11,05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11,06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11,06</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11,06</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11,06</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11,06</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11,06</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11,06</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11,06</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11,06</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2.1.</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магистральных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M</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маг</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м</w:t>
            </w:r>
            <w:r w:rsidRPr="00280020">
              <w:rPr>
                <w:rFonts w:eastAsia="Times New Roman" w:cs="Times New Roman"/>
                <w:color w:val="000000"/>
                <w:sz w:val="20"/>
                <w:szCs w:val="20"/>
                <w:vertAlign w:val="superscript"/>
                <w:lang w:eastAsia="ru-RU"/>
              </w:rPr>
              <w:t>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7,53</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7,53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7,53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7,53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7,53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7,53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7,53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7,53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7,53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7,53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7,53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7,53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7,53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7,53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7,53</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7,53</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2.2.</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распределительных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M</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расп</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м</w:t>
            </w:r>
            <w:r w:rsidRPr="00280020">
              <w:rPr>
                <w:rFonts w:eastAsia="Times New Roman" w:cs="Times New Roman"/>
                <w:color w:val="000000"/>
                <w:sz w:val="20"/>
                <w:szCs w:val="20"/>
                <w:vertAlign w:val="superscript"/>
                <w:lang w:eastAsia="ru-RU"/>
              </w:rPr>
              <w:t>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3,50</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3,50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3,50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3,50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3,50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3,50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3,52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3,53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3,53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3,53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3,53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3,53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3,53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3,53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3,53</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3,53</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3.</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Средний срок эксплуатации тепловых сетей</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Э</w:t>
            </w:r>
            <w:r w:rsidRPr="00280020">
              <w:rPr>
                <w:rFonts w:eastAsia="Times New Roman" w:cs="Times New Roman"/>
                <w:i/>
                <w:iCs/>
                <w:color w:val="000000"/>
                <w:sz w:val="20"/>
                <w:szCs w:val="20"/>
                <w:vertAlign w:val="subscript"/>
                <w:lang w:eastAsia="ru-RU"/>
              </w:rPr>
              <w:t>j</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лет</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37,0</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38,0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39,0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41,0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42,0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42,9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43,9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44,9</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45,9</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46,9</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47,8</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48,8</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49,8</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50,8</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51,8</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3.1.</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магистральных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Э</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маг</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лет</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39,5</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40,5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41,5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42,5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43,5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44,5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45,5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46,5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47,5</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48,5</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49,5</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50,5</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51,5</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52,5</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53,5</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54,5</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3.2.</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распределительных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Э</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расп</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лет</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31,6</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32,6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33,6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34,6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35,6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36,6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37,4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38,3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39,3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40,3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41,3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42,2</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43,2</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44,2</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45,2</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46,2</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4.</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Удельная материальная характеристика тепловых сетей на одного жителя, обслуживаемого из системы теплоснабжения</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m</w:t>
            </w:r>
            <w:r w:rsidRPr="00280020">
              <w:rPr>
                <w:rFonts w:eastAsia="Times New Roman" w:cs="Times New Roman"/>
                <w:i/>
                <w:iCs/>
                <w:color w:val="000000"/>
                <w:sz w:val="20"/>
                <w:szCs w:val="20"/>
                <w:vertAlign w:val="subscript"/>
                <w:lang w:eastAsia="ru-RU"/>
              </w:rPr>
              <w:t>j</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м</w:t>
            </w:r>
            <w:r w:rsidRPr="00280020">
              <w:rPr>
                <w:rFonts w:eastAsia="Times New Roman" w:cs="Times New Roman"/>
                <w:color w:val="000000"/>
                <w:sz w:val="20"/>
                <w:szCs w:val="20"/>
                <w:vertAlign w:val="superscript"/>
                <w:lang w:eastAsia="ru-RU"/>
              </w:rPr>
              <w:t>2</w:t>
            </w:r>
            <w:r w:rsidRPr="00280020">
              <w:rPr>
                <w:rFonts w:eastAsia="Times New Roman" w:cs="Times New Roman"/>
                <w:color w:val="000000"/>
                <w:sz w:val="20"/>
                <w:szCs w:val="20"/>
                <w:lang w:eastAsia="ru-RU"/>
              </w:rPr>
              <w:t>/чел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0,22</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0,43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0,43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0,44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0,46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0,46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0,45</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0,44</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0,43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0,43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0,43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0,43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0,43</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0,43</w:t>
            </w:r>
          </w:p>
        </w:tc>
      </w:tr>
      <w:tr w:rsidR="001058F8"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058F8" w:rsidRPr="00280020" w:rsidRDefault="001058F8" w:rsidP="001058F8">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5.</w:t>
            </w:r>
          </w:p>
        </w:tc>
        <w:tc>
          <w:tcPr>
            <w:tcW w:w="1207" w:type="pct"/>
            <w:tcBorders>
              <w:top w:val="single" w:sz="4" w:space="0" w:color="auto"/>
              <w:left w:val="nil"/>
              <w:bottom w:val="single" w:sz="4" w:space="0" w:color="auto"/>
              <w:right w:val="nil"/>
            </w:tcBorders>
            <w:shd w:val="clear" w:color="auto" w:fill="auto"/>
            <w:vAlign w:val="center"/>
            <w:hideMark/>
          </w:tcPr>
          <w:p w:rsidR="001058F8" w:rsidRPr="00280020" w:rsidRDefault="001058F8" w:rsidP="001058F8">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Присоединенная тепловая нагрузка потребителей</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058F8" w:rsidRPr="00280020" w:rsidRDefault="001058F8" w:rsidP="001058F8">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1058F8" w:rsidRPr="00280020" w:rsidRDefault="001058F8" w:rsidP="001058F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Гкал/ч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1058F8" w:rsidRPr="00280020" w:rsidRDefault="001058F8" w:rsidP="001058F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73,268</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1058F8" w:rsidRPr="00280020" w:rsidRDefault="001058F8" w:rsidP="001058F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73,268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1058F8" w:rsidRPr="00280020" w:rsidRDefault="001058F8" w:rsidP="001058F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73,268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1058F8" w:rsidRPr="00280020" w:rsidRDefault="001058F8" w:rsidP="001058F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36,908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1058F8" w:rsidRPr="00280020" w:rsidRDefault="001058F8" w:rsidP="001058F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86,892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1058F8" w:rsidRPr="00280020" w:rsidRDefault="001058F8" w:rsidP="001058F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86,892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1058F8" w:rsidRPr="00280020" w:rsidRDefault="001058F8" w:rsidP="001058F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86,892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1058F8" w:rsidRPr="00280020" w:rsidRDefault="001058F8" w:rsidP="001058F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86,892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1058F8" w:rsidRPr="00280020" w:rsidRDefault="001058F8" w:rsidP="001058F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86,892</w:t>
            </w:r>
          </w:p>
        </w:tc>
        <w:tc>
          <w:tcPr>
            <w:tcW w:w="198" w:type="pct"/>
            <w:tcBorders>
              <w:top w:val="nil"/>
              <w:left w:val="nil"/>
              <w:bottom w:val="single" w:sz="4" w:space="0" w:color="auto"/>
              <w:right w:val="single" w:sz="4" w:space="0" w:color="auto"/>
            </w:tcBorders>
            <w:shd w:val="clear" w:color="000000" w:fill="FFFFFF"/>
            <w:vAlign w:val="center"/>
            <w:hideMark/>
          </w:tcPr>
          <w:p w:rsidR="001058F8" w:rsidRPr="00280020" w:rsidRDefault="001058F8" w:rsidP="001058F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86,892</w:t>
            </w:r>
          </w:p>
        </w:tc>
        <w:tc>
          <w:tcPr>
            <w:tcW w:w="198" w:type="pct"/>
            <w:tcBorders>
              <w:top w:val="nil"/>
              <w:left w:val="nil"/>
              <w:bottom w:val="single" w:sz="4" w:space="0" w:color="auto"/>
              <w:right w:val="single" w:sz="4" w:space="0" w:color="auto"/>
            </w:tcBorders>
            <w:shd w:val="clear" w:color="000000" w:fill="FFFFFF"/>
            <w:vAlign w:val="center"/>
            <w:hideMark/>
          </w:tcPr>
          <w:p w:rsidR="001058F8" w:rsidRPr="00280020" w:rsidRDefault="001058F8" w:rsidP="001058F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86,892</w:t>
            </w:r>
          </w:p>
        </w:tc>
        <w:tc>
          <w:tcPr>
            <w:tcW w:w="198" w:type="pct"/>
            <w:tcBorders>
              <w:top w:val="nil"/>
              <w:left w:val="nil"/>
              <w:bottom w:val="single" w:sz="4" w:space="0" w:color="auto"/>
              <w:right w:val="single" w:sz="4" w:space="0" w:color="auto"/>
            </w:tcBorders>
            <w:shd w:val="clear" w:color="000000" w:fill="FFFFFF"/>
            <w:vAlign w:val="center"/>
            <w:hideMark/>
          </w:tcPr>
          <w:p w:rsidR="001058F8" w:rsidRPr="00280020" w:rsidRDefault="001058F8" w:rsidP="001058F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86,892</w:t>
            </w:r>
          </w:p>
        </w:tc>
        <w:tc>
          <w:tcPr>
            <w:tcW w:w="198" w:type="pct"/>
            <w:tcBorders>
              <w:top w:val="nil"/>
              <w:left w:val="nil"/>
              <w:bottom w:val="single" w:sz="4" w:space="0" w:color="auto"/>
              <w:right w:val="single" w:sz="4" w:space="0" w:color="auto"/>
            </w:tcBorders>
            <w:shd w:val="clear" w:color="000000" w:fill="FFFFFF"/>
            <w:vAlign w:val="center"/>
            <w:hideMark/>
          </w:tcPr>
          <w:p w:rsidR="001058F8" w:rsidRPr="00280020" w:rsidRDefault="001058F8" w:rsidP="001058F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86,892</w:t>
            </w:r>
          </w:p>
        </w:tc>
        <w:tc>
          <w:tcPr>
            <w:tcW w:w="198" w:type="pct"/>
            <w:tcBorders>
              <w:top w:val="nil"/>
              <w:left w:val="nil"/>
              <w:bottom w:val="single" w:sz="4" w:space="0" w:color="auto"/>
              <w:right w:val="single" w:sz="4" w:space="0" w:color="auto"/>
            </w:tcBorders>
            <w:shd w:val="clear" w:color="000000" w:fill="FFFFFF"/>
            <w:vAlign w:val="center"/>
            <w:hideMark/>
          </w:tcPr>
          <w:p w:rsidR="001058F8" w:rsidRPr="00280020" w:rsidRDefault="001058F8" w:rsidP="001058F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86,892</w:t>
            </w:r>
          </w:p>
        </w:tc>
        <w:tc>
          <w:tcPr>
            <w:tcW w:w="198" w:type="pct"/>
            <w:tcBorders>
              <w:top w:val="nil"/>
              <w:left w:val="nil"/>
              <w:bottom w:val="single" w:sz="4" w:space="0" w:color="auto"/>
              <w:right w:val="single" w:sz="4" w:space="0" w:color="auto"/>
            </w:tcBorders>
            <w:shd w:val="clear" w:color="000000" w:fill="FFFFFF"/>
            <w:vAlign w:val="center"/>
            <w:hideMark/>
          </w:tcPr>
          <w:p w:rsidR="001058F8" w:rsidRPr="00280020" w:rsidRDefault="001058F8" w:rsidP="001058F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86,892</w:t>
            </w:r>
          </w:p>
        </w:tc>
        <w:tc>
          <w:tcPr>
            <w:tcW w:w="205" w:type="pct"/>
            <w:tcBorders>
              <w:top w:val="nil"/>
              <w:left w:val="nil"/>
              <w:bottom w:val="single" w:sz="4" w:space="0" w:color="auto"/>
              <w:right w:val="single" w:sz="4" w:space="0" w:color="auto"/>
            </w:tcBorders>
            <w:shd w:val="clear" w:color="000000" w:fill="FFFFFF"/>
            <w:vAlign w:val="center"/>
            <w:hideMark/>
          </w:tcPr>
          <w:p w:rsidR="001058F8" w:rsidRPr="00280020" w:rsidRDefault="001058F8" w:rsidP="001058F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86,892</w:t>
            </w:r>
          </w:p>
        </w:tc>
      </w:tr>
      <w:tr w:rsidR="001058F8"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1058F8" w:rsidRPr="00280020" w:rsidRDefault="001058F8" w:rsidP="001058F8">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6.</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1058F8" w:rsidRPr="00280020" w:rsidRDefault="001058F8" w:rsidP="001058F8">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Относительная материальная характеристика</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058F8" w:rsidRPr="00280020" w:rsidRDefault="001058F8" w:rsidP="001058F8">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µ</w:t>
            </w:r>
            <w:r w:rsidRPr="00280020">
              <w:rPr>
                <w:rFonts w:eastAsia="Times New Roman" w:cs="Times New Roman"/>
                <w:i/>
                <w:iCs/>
                <w:color w:val="000000"/>
                <w:sz w:val="20"/>
                <w:szCs w:val="20"/>
                <w:vertAlign w:val="subscript"/>
                <w:lang w:eastAsia="ru-RU"/>
              </w:rPr>
              <w:t>j</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1058F8" w:rsidRPr="00280020" w:rsidRDefault="001058F8" w:rsidP="001058F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м</w:t>
            </w:r>
            <w:r w:rsidRPr="00280020">
              <w:rPr>
                <w:rFonts w:eastAsia="Times New Roman" w:cs="Times New Roman"/>
                <w:color w:val="000000"/>
                <w:sz w:val="20"/>
                <w:szCs w:val="20"/>
                <w:vertAlign w:val="superscript"/>
                <w:lang w:eastAsia="ru-RU"/>
              </w:rPr>
              <w:t>2</w:t>
            </w:r>
            <w:r w:rsidRPr="00280020">
              <w:rPr>
                <w:rFonts w:eastAsia="Times New Roman" w:cs="Times New Roman"/>
                <w:color w:val="000000"/>
                <w:sz w:val="20"/>
                <w:szCs w:val="20"/>
                <w:lang w:eastAsia="ru-RU"/>
              </w:rPr>
              <w:t>/Гкал/ч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1058F8" w:rsidRPr="00280020" w:rsidRDefault="001058F8" w:rsidP="001058F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150,55</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1058F8" w:rsidRPr="00280020" w:rsidRDefault="001058F8" w:rsidP="001058F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150,55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1058F8" w:rsidRPr="00280020" w:rsidRDefault="001058F8" w:rsidP="001058F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150,55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1058F8" w:rsidRPr="00280020" w:rsidRDefault="001058F8" w:rsidP="001058F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298,85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1058F8" w:rsidRPr="00280020" w:rsidRDefault="001058F8" w:rsidP="001058F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126,9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1058F8" w:rsidRPr="00280020" w:rsidRDefault="001058F8" w:rsidP="001058F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126,9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1058F8" w:rsidRPr="00280020" w:rsidRDefault="001058F8" w:rsidP="001058F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126,9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1058F8" w:rsidRPr="00280020" w:rsidRDefault="001058F8" w:rsidP="001058F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126,9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1058F8" w:rsidRPr="00280020" w:rsidRDefault="001058F8" w:rsidP="001058F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126,9</w:t>
            </w:r>
          </w:p>
        </w:tc>
        <w:tc>
          <w:tcPr>
            <w:tcW w:w="198" w:type="pct"/>
            <w:tcBorders>
              <w:top w:val="nil"/>
              <w:left w:val="nil"/>
              <w:bottom w:val="single" w:sz="4" w:space="0" w:color="auto"/>
              <w:right w:val="single" w:sz="4" w:space="0" w:color="auto"/>
            </w:tcBorders>
            <w:shd w:val="clear" w:color="000000" w:fill="FFFFFF"/>
            <w:vAlign w:val="center"/>
            <w:hideMark/>
          </w:tcPr>
          <w:p w:rsidR="001058F8" w:rsidRPr="00280020" w:rsidRDefault="001058F8" w:rsidP="001058F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126,9</w:t>
            </w:r>
          </w:p>
        </w:tc>
        <w:tc>
          <w:tcPr>
            <w:tcW w:w="198" w:type="pct"/>
            <w:tcBorders>
              <w:top w:val="nil"/>
              <w:left w:val="nil"/>
              <w:bottom w:val="single" w:sz="4" w:space="0" w:color="auto"/>
              <w:right w:val="single" w:sz="4" w:space="0" w:color="auto"/>
            </w:tcBorders>
            <w:shd w:val="clear" w:color="000000" w:fill="FFFFFF"/>
            <w:vAlign w:val="center"/>
            <w:hideMark/>
          </w:tcPr>
          <w:p w:rsidR="001058F8" w:rsidRPr="00280020" w:rsidRDefault="001058F8" w:rsidP="001058F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126,9</w:t>
            </w:r>
          </w:p>
        </w:tc>
        <w:tc>
          <w:tcPr>
            <w:tcW w:w="198" w:type="pct"/>
            <w:tcBorders>
              <w:top w:val="nil"/>
              <w:left w:val="nil"/>
              <w:bottom w:val="single" w:sz="4" w:space="0" w:color="auto"/>
              <w:right w:val="single" w:sz="4" w:space="0" w:color="auto"/>
            </w:tcBorders>
            <w:shd w:val="clear" w:color="000000" w:fill="FFFFFF"/>
            <w:vAlign w:val="center"/>
            <w:hideMark/>
          </w:tcPr>
          <w:p w:rsidR="001058F8" w:rsidRPr="00280020" w:rsidRDefault="001058F8" w:rsidP="001058F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126,9</w:t>
            </w:r>
          </w:p>
        </w:tc>
        <w:tc>
          <w:tcPr>
            <w:tcW w:w="198" w:type="pct"/>
            <w:tcBorders>
              <w:top w:val="nil"/>
              <w:left w:val="nil"/>
              <w:bottom w:val="single" w:sz="4" w:space="0" w:color="auto"/>
              <w:right w:val="single" w:sz="4" w:space="0" w:color="auto"/>
            </w:tcBorders>
            <w:shd w:val="clear" w:color="000000" w:fill="FFFFFF"/>
            <w:vAlign w:val="center"/>
            <w:hideMark/>
          </w:tcPr>
          <w:p w:rsidR="001058F8" w:rsidRPr="00280020" w:rsidRDefault="001058F8" w:rsidP="001058F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126,9</w:t>
            </w:r>
          </w:p>
        </w:tc>
        <w:tc>
          <w:tcPr>
            <w:tcW w:w="198" w:type="pct"/>
            <w:tcBorders>
              <w:top w:val="nil"/>
              <w:left w:val="nil"/>
              <w:bottom w:val="single" w:sz="4" w:space="0" w:color="auto"/>
              <w:right w:val="single" w:sz="4" w:space="0" w:color="auto"/>
            </w:tcBorders>
            <w:shd w:val="clear" w:color="000000" w:fill="FFFFFF"/>
            <w:vAlign w:val="center"/>
            <w:hideMark/>
          </w:tcPr>
          <w:p w:rsidR="001058F8" w:rsidRPr="00280020" w:rsidRDefault="001058F8" w:rsidP="001058F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126,9</w:t>
            </w:r>
          </w:p>
        </w:tc>
        <w:tc>
          <w:tcPr>
            <w:tcW w:w="198" w:type="pct"/>
            <w:tcBorders>
              <w:top w:val="nil"/>
              <w:left w:val="nil"/>
              <w:bottom w:val="single" w:sz="4" w:space="0" w:color="auto"/>
              <w:right w:val="single" w:sz="4" w:space="0" w:color="auto"/>
            </w:tcBorders>
            <w:shd w:val="clear" w:color="000000" w:fill="FFFFFF"/>
            <w:vAlign w:val="center"/>
            <w:hideMark/>
          </w:tcPr>
          <w:p w:rsidR="001058F8" w:rsidRPr="00280020" w:rsidRDefault="001058F8" w:rsidP="001058F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126,9</w:t>
            </w:r>
          </w:p>
        </w:tc>
        <w:tc>
          <w:tcPr>
            <w:tcW w:w="205" w:type="pct"/>
            <w:tcBorders>
              <w:top w:val="nil"/>
              <w:left w:val="nil"/>
              <w:bottom w:val="single" w:sz="4" w:space="0" w:color="auto"/>
              <w:right w:val="single" w:sz="4" w:space="0" w:color="auto"/>
            </w:tcBorders>
            <w:shd w:val="clear" w:color="000000" w:fill="FFFFFF"/>
            <w:vAlign w:val="center"/>
            <w:hideMark/>
          </w:tcPr>
          <w:p w:rsidR="001058F8" w:rsidRPr="00280020" w:rsidRDefault="001058F8" w:rsidP="001058F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126,9</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7.</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Нормативные потери тепловой энергии в тепловых сетях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н</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Гкал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21,803</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9,241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28,909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24,227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28,976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30,601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30,629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30,643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30,643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30,643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30,644</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30,649</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30,649</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30,649</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30,649</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30,649</w:t>
            </w:r>
          </w:p>
        </w:tc>
      </w:tr>
      <w:tr w:rsidR="0058495F"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7.1.</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магистральных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н.маг</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Гкал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14,888</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6,310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19,740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16,543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19,786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20,896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20,896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20,896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20,896</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20,896</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20,896</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20,896</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20,896</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20,896</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20,896</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20,896</w:t>
            </w:r>
          </w:p>
        </w:tc>
      </w:tr>
      <w:tr w:rsidR="0058495F"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7.2.</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распределительных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н.расп</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Гкал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6,915</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2,931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9,169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7,684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9,190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9,706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9,733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9,748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9,748</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9,748</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9,748</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9,754</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9,754</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9,754</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9,754</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9,754</w:t>
            </w:r>
          </w:p>
        </w:tc>
      </w:tr>
      <w:tr w:rsidR="00800C54"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800C54" w:rsidRPr="00280020" w:rsidRDefault="00800C54" w:rsidP="00800C54">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8.</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800C54" w:rsidRPr="00280020" w:rsidRDefault="00800C54" w:rsidP="00800C54">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Относительные нормативные потери в тепловых сетях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0C54" w:rsidRPr="00280020" w:rsidRDefault="00800C54" w:rsidP="00800C54">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н</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800C54" w:rsidRPr="00280020" w:rsidRDefault="00800C54" w:rsidP="00800C54">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00C54" w:rsidRPr="00280020" w:rsidRDefault="00800C54" w:rsidP="00800C54">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14,9</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800C54" w:rsidRPr="00280020" w:rsidRDefault="00800C54" w:rsidP="00800C54">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00C54" w:rsidRPr="00280020" w:rsidRDefault="00800C54" w:rsidP="00800C54">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24,0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00C54" w:rsidRPr="00280020" w:rsidRDefault="00800C54" w:rsidP="00800C54">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17,8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00C54" w:rsidRPr="00280020" w:rsidRDefault="00800C54" w:rsidP="00800C54">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21,8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00C54" w:rsidRPr="00280020" w:rsidRDefault="00800C54" w:rsidP="00800C54">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21,8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00C54" w:rsidRPr="00280020" w:rsidRDefault="00800C54" w:rsidP="00800C54">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21,8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00C54" w:rsidRPr="00280020" w:rsidRDefault="00800C54" w:rsidP="00800C54">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21,8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00C54" w:rsidRPr="00280020" w:rsidRDefault="00800C54" w:rsidP="00800C54">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21,8</w:t>
            </w:r>
          </w:p>
        </w:tc>
        <w:tc>
          <w:tcPr>
            <w:tcW w:w="198" w:type="pct"/>
            <w:tcBorders>
              <w:top w:val="nil"/>
              <w:left w:val="nil"/>
              <w:bottom w:val="single" w:sz="4" w:space="0" w:color="auto"/>
              <w:right w:val="single" w:sz="4" w:space="0" w:color="auto"/>
            </w:tcBorders>
            <w:shd w:val="clear" w:color="000000" w:fill="FFFFFF"/>
            <w:vAlign w:val="center"/>
            <w:hideMark/>
          </w:tcPr>
          <w:p w:rsidR="00800C54" w:rsidRPr="00280020" w:rsidRDefault="00800C54" w:rsidP="00800C54">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21,8</w:t>
            </w:r>
          </w:p>
        </w:tc>
        <w:tc>
          <w:tcPr>
            <w:tcW w:w="198" w:type="pct"/>
            <w:tcBorders>
              <w:top w:val="nil"/>
              <w:left w:val="nil"/>
              <w:bottom w:val="single" w:sz="4" w:space="0" w:color="auto"/>
              <w:right w:val="single" w:sz="4" w:space="0" w:color="auto"/>
            </w:tcBorders>
            <w:shd w:val="clear" w:color="000000" w:fill="FFFFFF"/>
            <w:vAlign w:val="center"/>
            <w:hideMark/>
          </w:tcPr>
          <w:p w:rsidR="00800C54" w:rsidRPr="00280020" w:rsidRDefault="00800C54" w:rsidP="00800C54">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21,8</w:t>
            </w:r>
          </w:p>
        </w:tc>
        <w:tc>
          <w:tcPr>
            <w:tcW w:w="198" w:type="pct"/>
            <w:tcBorders>
              <w:top w:val="nil"/>
              <w:left w:val="nil"/>
              <w:bottom w:val="single" w:sz="4" w:space="0" w:color="auto"/>
              <w:right w:val="single" w:sz="4" w:space="0" w:color="auto"/>
            </w:tcBorders>
            <w:shd w:val="clear" w:color="000000" w:fill="FFFFFF"/>
            <w:vAlign w:val="center"/>
            <w:hideMark/>
          </w:tcPr>
          <w:p w:rsidR="00800C54" w:rsidRPr="00280020" w:rsidRDefault="00800C54" w:rsidP="00800C54">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21,8</w:t>
            </w:r>
          </w:p>
        </w:tc>
        <w:tc>
          <w:tcPr>
            <w:tcW w:w="198" w:type="pct"/>
            <w:tcBorders>
              <w:top w:val="nil"/>
              <w:left w:val="nil"/>
              <w:bottom w:val="single" w:sz="4" w:space="0" w:color="auto"/>
              <w:right w:val="single" w:sz="4" w:space="0" w:color="auto"/>
            </w:tcBorders>
            <w:shd w:val="clear" w:color="000000" w:fill="FFFFFF"/>
            <w:vAlign w:val="center"/>
            <w:hideMark/>
          </w:tcPr>
          <w:p w:rsidR="00800C54" w:rsidRPr="00280020" w:rsidRDefault="00800C54" w:rsidP="00800C54">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21,8</w:t>
            </w:r>
          </w:p>
        </w:tc>
        <w:tc>
          <w:tcPr>
            <w:tcW w:w="198" w:type="pct"/>
            <w:tcBorders>
              <w:top w:val="nil"/>
              <w:left w:val="nil"/>
              <w:bottom w:val="single" w:sz="4" w:space="0" w:color="auto"/>
              <w:right w:val="single" w:sz="4" w:space="0" w:color="auto"/>
            </w:tcBorders>
            <w:shd w:val="clear" w:color="000000" w:fill="FFFFFF"/>
            <w:vAlign w:val="center"/>
            <w:hideMark/>
          </w:tcPr>
          <w:p w:rsidR="00800C54" w:rsidRPr="00280020" w:rsidRDefault="00800C54" w:rsidP="00800C54">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21,8</w:t>
            </w:r>
          </w:p>
        </w:tc>
        <w:tc>
          <w:tcPr>
            <w:tcW w:w="198" w:type="pct"/>
            <w:tcBorders>
              <w:top w:val="nil"/>
              <w:left w:val="nil"/>
              <w:bottom w:val="single" w:sz="4" w:space="0" w:color="auto"/>
              <w:right w:val="single" w:sz="4" w:space="0" w:color="auto"/>
            </w:tcBorders>
            <w:shd w:val="clear" w:color="000000" w:fill="FFFFFF"/>
            <w:vAlign w:val="center"/>
            <w:hideMark/>
          </w:tcPr>
          <w:p w:rsidR="00800C54" w:rsidRPr="00280020" w:rsidRDefault="00800C54" w:rsidP="00800C54">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21,8</w:t>
            </w:r>
          </w:p>
        </w:tc>
        <w:tc>
          <w:tcPr>
            <w:tcW w:w="205" w:type="pct"/>
            <w:tcBorders>
              <w:top w:val="nil"/>
              <w:left w:val="nil"/>
              <w:bottom w:val="single" w:sz="4" w:space="0" w:color="auto"/>
              <w:right w:val="single" w:sz="4" w:space="0" w:color="auto"/>
            </w:tcBorders>
            <w:shd w:val="clear" w:color="000000" w:fill="FFFFFF"/>
            <w:vAlign w:val="center"/>
            <w:hideMark/>
          </w:tcPr>
          <w:p w:rsidR="00800C54" w:rsidRPr="00280020" w:rsidRDefault="00800C54" w:rsidP="00800C54">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21,8</w:t>
            </w:r>
          </w:p>
        </w:tc>
      </w:tr>
      <w:tr w:rsidR="00800C54"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0C54" w:rsidRPr="00280020" w:rsidRDefault="00800C54" w:rsidP="00800C54">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9.</w:t>
            </w:r>
          </w:p>
        </w:tc>
        <w:tc>
          <w:tcPr>
            <w:tcW w:w="1207" w:type="pct"/>
            <w:tcBorders>
              <w:top w:val="single" w:sz="4" w:space="0" w:color="auto"/>
              <w:left w:val="nil"/>
              <w:bottom w:val="single" w:sz="4" w:space="0" w:color="auto"/>
              <w:right w:val="nil"/>
            </w:tcBorders>
            <w:shd w:val="clear" w:color="auto" w:fill="auto"/>
            <w:vAlign w:val="center"/>
            <w:hideMark/>
          </w:tcPr>
          <w:p w:rsidR="00800C54" w:rsidRPr="00280020" w:rsidRDefault="00800C54" w:rsidP="00800C54">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Линейная плотность передачи тепловой энергии в тепловых сетях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0C54" w:rsidRPr="00280020" w:rsidRDefault="00800C54" w:rsidP="00800C54">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ρ</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лин</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800C54" w:rsidRPr="00280020" w:rsidRDefault="00800C54" w:rsidP="00800C54">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Гкал/м</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00C54" w:rsidRPr="00280020" w:rsidRDefault="00800C54" w:rsidP="00800C54">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3,82</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800C54" w:rsidRPr="00280020" w:rsidRDefault="00800C54" w:rsidP="00800C54">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4,09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00C54" w:rsidRPr="00280020" w:rsidRDefault="00800C54" w:rsidP="00800C54">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3,14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00C54" w:rsidRPr="00280020" w:rsidRDefault="00800C54" w:rsidP="00800C54">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3,55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00C54" w:rsidRPr="00280020" w:rsidRDefault="00800C54" w:rsidP="00800C54">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6,29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00C54" w:rsidRPr="00280020" w:rsidRDefault="00800C54" w:rsidP="00800C54">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6,29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00C54" w:rsidRPr="00280020" w:rsidRDefault="00800C54" w:rsidP="00800C54">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6,29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00C54" w:rsidRPr="00280020" w:rsidRDefault="00800C54" w:rsidP="00800C54">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6,29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00C54" w:rsidRPr="00280020" w:rsidRDefault="00800C54" w:rsidP="00800C54">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6,29</w:t>
            </w:r>
          </w:p>
        </w:tc>
        <w:tc>
          <w:tcPr>
            <w:tcW w:w="198" w:type="pct"/>
            <w:tcBorders>
              <w:top w:val="nil"/>
              <w:left w:val="nil"/>
              <w:bottom w:val="single" w:sz="4" w:space="0" w:color="auto"/>
              <w:right w:val="single" w:sz="4" w:space="0" w:color="auto"/>
            </w:tcBorders>
            <w:shd w:val="clear" w:color="000000" w:fill="FFFFFF"/>
            <w:vAlign w:val="center"/>
            <w:hideMark/>
          </w:tcPr>
          <w:p w:rsidR="00800C54" w:rsidRPr="00280020" w:rsidRDefault="00800C54" w:rsidP="00800C54">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6,29</w:t>
            </w:r>
          </w:p>
        </w:tc>
        <w:tc>
          <w:tcPr>
            <w:tcW w:w="198" w:type="pct"/>
            <w:tcBorders>
              <w:top w:val="nil"/>
              <w:left w:val="nil"/>
              <w:bottom w:val="single" w:sz="4" w:space="0" w:color="auto"/>
              <w:right w:val="single" w:sz="4" w:space="0" w:color="auto"/>
            </w:tcBorders>
            <w:shd w:val="clear" w:color="000000" w:fill="FFFFFF"/>
            <w:vAlign w:val="center"/>
            <w:hideMark/>
          </w:tcPr>
          <w:p w:rsidR="00800C54" w:rsidRPr="00280020" w:rsidRDefault="00800C54" w:rsidP="00800C54">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6,29</w:t>
            </w:r>
          </w:p>
        </w:tc>
        <w:tc>
          <w:tcPr>
            <w:tcW w:w="198" w:type="pct"/>
            <w:tcBorders>
              <w:top w:val="nil"/>
              <w:left w:val="nil"/>
              <w:bottom w:val="single" w:sz="4" w:space="0" w:color="auto"/>
              <w:right w:val="single" w:sz="4" w:space="0" w:color="auto"/>
            </w:tcBorders>
            <w:shd w:val="clear" w:color="000000" w:fill="FFFFFF"/>
            <w:vAlign w:val="center"/>
            <w:hideMark/>
          </w:tcPr>
          <w:p w:rsidR="00800C54" w:rsidRPr="00280020" w:rsidRDefault="00800C54" w:rsidP="00800C54">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6,29</w:t>
            </w:r>
          </w:p>
        </w:tc>
        <w:tc>
          <w:tcPr>
            <w:tcW w:w="198" w:type="pct"/>
            <w:tcBorders>
              <w:top w:val="nil"/>
              <w:left w:val="nil"/>
              <w:bottom w:val="single" w:sz="4" w:space="0" w:color="auto"/>
              <w:right w:val="single" w:sz="4" w:space="0" w:color="auto"/>
            </w:tcBorders>
            <w:shd w:val="clear" w:color="000000" w:fill="FFFFFF"/>
            <w:vAlign w:val="center"/>
            <w:hideMark/>
          </w:tcPr>
          <w:p w:rsidR="00800C54" w:rsidRPr="00280020" w:rsidRDefault="00800C54" w:rsidP="00800C54">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6,29</w:t>
            </w:r>
          </w:p>
        </w:tc>
        <w:tc>
          <w:tcPr>
            <w:tcW w:w="198" w:type="pct"/>
            <w:tcBorders>
              <w:top w:val="nil"/>
              <w:left w:val="nil"/>
              <w:bottom w:val="single" w:sz="4" w:space="0" w:color="auto"/>
              <w:right w:val="single" w:sz="4" w:space="0" w:color="auto"/>
            </w:tcBorders>
            <w:shd w:val="clear" w:color="000000" w:fill="FFFFFF"/>
            <w:vAlign w:val="center"/>
            <w:hideMark/>
          </w:tcPr>
          <w:p w:rsidR="00800C54" w:rsidRPr="00280020" w:rsidRDefault="00800C54" w:rsidP="00800C54">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6,29</w:t>
            </w:r>
          </w:p>
        </w:tc>
        <w:tc>
          <w:tcPr>
            <w:tcW w:w="198" w:type="pct"/>
            <w:tcBorders>
              <w:top w:val="nil"/>
              <w:left w:val="nil"/>
              <w:bottom w:val="single" w:sz="4" w:space="0" w:color="auto"/>
              <w:right w:val="single" w:sz="4" w:space="0" w:color="auto"/>
            </w:tcBorders>
            <w:shd w:val="clear" w:color="000000" w:fill="FFFFFF"/>
            <w:vAlign w:val="center"/>
            <w:hideMark/>
          </w:tcPr>
          <w:p w:rsidR="00800C54" w:rsidRPr="00280020" w:rsidRDefault="00800C54" w:rsidP="00800C54">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6,29</w:t>
            </w:r>
          </w:p>
        </w:tc>
        <w:tc>
          <w:tcPr>
            <w:tcW w:w="205" w:type="pct"/>
            <w:tcBorders>
              <w:top w:val="nil"/>
              <w:left w:val="nil"/>
              <w:bottom w:val="single" w:sz="4" w:space="0" w:color="auto"/>
              <w:right w:val="single" w:sz="4" w:space="0" w:color="auto"/>
            </w:tcBorders>
            <w:shd w:val="clear" w:color="000000" w:fill="FFFFFF"/>
            <w:vAlign w:val="center"/>
            <w:hideMark/>
          </w:tcPr>
          <w:p w:rsidR="00800C54" w:rsidRPr="00280020" w:rsidRDefault="00800C54" w:rsidP="00800C54">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6,29</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10.</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Количество повреждений (отказов) в тепловых сетях, приводящих к прекращению теплоснабжения потребителей</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Λ</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тс</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ед./год</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E34E8"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11.</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Удельная повреждаемость тепловых сетей</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λ</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тс</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ед./м/год</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E34E8"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1,56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11.1.</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магистральных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λ</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маг</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ед./м/год</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11.2.</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распределительных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λ</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расп</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ед./м/год</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E34E8"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1,56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12.</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Тепловая нагрузка потребителей, присоединенных к тепловым сетям по схеме с непосредственным разбором теплоносителя цели горячего водоснабжения из систем отопления (открытая схема).</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р.откр</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Гкал/ч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13.</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Доля потребителей, присоединенных по открытой схеме</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β</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р.откр</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4402A8"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4402A8" w:rsidRPr="00280020" w:rsidRDefault="004402A8" w:rsidP="004402A8">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lastRenderedPageBreak/>
              <w:t>14.</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4402A8" w:rsidRPr="00280020" w:rsidRDefault="004402A8" w:rsidP="004402A8">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Расчетный расход теплоносителя (в соответствии с утвержденным графиком отпуска тепла в тепловые сети)</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402A8" w:rsidRPr="00280020" w:rsidRDefault="004402A8" w:rsidP="004402A8">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G</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4402A8" w:rsidRPr="00280020" w:rsidRDefault="004402A8" w:rsidP="004402A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тонн/ч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402A8" w:rsidRPr="00280020" w:rsidRDefault="004402A8" w:rsidP="004402A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1338</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4402A8" w:rsidRPr="00280020" w:rsidRDefault="004402A8" w:rsidP="004402A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1338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402A8" w:rsidRPr="00280020" w:rsidRDefault="004402A8" w:rsidP="004402A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1338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402A8" w:rsidRPr="00280020" w:rsidRDefault="004402A8" w:rsidP="004402A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1338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402A8" w:rsidRPr="00280020" w:rsidRDefault="004402A8" w:rsidP="004402A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1338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402A8" w:rsidRPr="00280020" w:rsidRDefault="004402A8" w:rsidP="004402A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1338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402A8" w:rsidRPr="00280020" w:rsidRDefault="004402A8" w:rsidP="004402A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1338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402A8" w:rsidRPr="00280020" w:rsidRDefault="004402A8" w:rsidP="004402A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1338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402A8" w:rsidRPr="00280020" w:rsidRDefault="004402A8" w:rsidP="004402A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1338</w:t>
            </w:r>
          </w:p>
        </w:tc>
        <w:tc>
          <w:tcPr>
            <w:tcW w:w="198" w:type="pct"/>
            <w:tcBorders>
              <w:top w:val="nil"/>
              <w:left w:val="nil"/>
              <w:bottom w:val="single" w:sz="4" w:space="0" w:color="auto"/>
              <w:right w:val="single" w:sz="4" w:space="0" w:color="auto"/>
            </w:tcBorders>
            <w:shd w:val="clear" w:color="000000" w:fill="FFFFFF"/>
            <w:vAlign w:val="center"/>
            <w:hideMark/>
          </w:tcPr>
          <w:p w:rsidR="004402A8" w:rsidRPr="00280020" w:rsidRDefault="004402A8" w:rsidP="004402A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1338</w:t>
            </w:r>
          </w:p>
        </w:tc>
        <w:tc>
          <w:tcPr>
            <w:tcW w:w="198" w:type="pct"/>
            <w:tcBorders>
              <w:top w:val="nil"/>
              <w:left w:val="nil"/>
              <w:bottom w:val="single" w:sz="4" w:space="0" w:color="auto"/>
              <w:right w:val="single" w:sz="4" w:space="0" w:color="auto"/>
            </w:tcBorders>
            <w:shd w:val="clear" w:color="000000" w:fill="FFFFFF"/>
            <w:vAlign w:val="center"/>
            <w:hideMark/>
          </w:tcPr>
          <w:p w:rsidR="004402A8" w:rsidRPr="00280020" w:rsidRDefault="004402A8" w:rsidP="004402A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1338</w:t>
            </w:r>
          </w:p>
        </w:tc>
        <w:tc>
          <w:tcPr>
            <w:tcW w:w="198" w:type="pct"/>
            <w:tcBorders>
              <w:top w:val="nil"/>
              <w:left w:val="nil"/>
              <w:bottom w:val="single" w:sz="4" w:space="0" w:color="auto"/>
              <w:right w:val="single" w:sz="4" w:space="0" w:color="auto"/>
            </w:tcBorders>
            <w:shd w:val="clear" w:color="000000" w:fill="FFFFFF"/>
            <w:vAlign w:val="center"/>
            <w:hideMark/>
          </w:tcPr>
          <w:p w:rsidR="004402A8" w:rsidRPr="00280020" w:rsidRDefault="004402A8" w:rsidP="004402A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1338</w:t>
            </w:r>
          </w:p>
        </w:tc>
        <w:tc>
          <w:tcPr>
            <w:tcW w:w="198" w:type="pct"/>
            <w:tcBorders>
              <w:top w:val="nil"/>
              <w:left w:val="nil"/>
              <w:bottom w:val="single" w:sz="4" w:space="0" w:color="auto"/>
              <w:right w:val="single" w:sz="4" w:space="0" w:color="auto"/>
            </w:tcBorders>
            <w:shd w:val="clear" w:color="000000" w:fill="FFFFFF"/>
            <w:vAlign w:val="center"/>
            <w:hideMark/>
          </w:tcPr>
          <w:p w:rsidR="004402A8" w:rsidRPr="00280020" w:rsidRDefault="004402A8" w:rsidP="004402A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1338</w:t>
            </w:r>
          </w:p>
        </w:tc>
        <w:tc>
          <w:tcPr>
            <w:tcW w:w="198" w:type="pct"/>
            <w:tcBorders>
              <w:top w:val="nil"/>
              <w:left w:val="nil"/>
              <w:bottom w:val="single" w:sz="4" w:space="0" w:color="auto"/>
              <w:right w:val="single" w:sz="4" w:space="0" w:color="auto"/>
            </w:tcBorders>
            <w:shd w:val="clear" w:color="000000" w:fill="FFFFFF"/>
            <w:vAlign w:val="center"/>
            <w:hideMark/>
          </w:tcPr>
          <w:p w:rsidR="004402A8" w:rsidRPr="00280020" w:rsidRDefault="004402A8" w:rsidP="004402A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1338</w:t>
            </w:r>
          </w:p>
        </w:tc>
        <w:tc>
          <w:tcPr>
            <w:tcW w:w="198" w:type="pct"/>
            <w:tcBorders>
              <w:top w:val="nil"/>
              <w:left w:val="nil"/>
              <w:bottom w:val="single" w:sz="4" w:space="0" w:color="auto"/>
              <w:right w:val="single" w:sz="4" w:space="0" w:color="auto"/>
            </w:tcBorders>
            <w:shd w:val="clear" w:color="000000" w:fill="FFFFFF"/>
            <w:vAlign w:val="center"/>
            <w:hideMark/>
          </w:tcPr>
          <w:p w:rsidR="004402A8" w:rsidRPr="00280020" w:rsidRDefault="004402A8" w:rsidP="004402A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1338</w:t>
            </w:r>
          </w:p>
        </w:tc>
        <w:tc>
          <w:tcPr>
            <w:tcW w:w="205" w:type="pct"/>
            <w:tcBorders>
              <w:top w:val="nil"/>
              <w:left w:val="nil"/>
              <w:bottom w:val="single" w:sz="4" w:space="0" w:color="auto"/>
              <w:right w:val="single" w:sz="4" w:space="0" w:color="auto"/>
            </w:tcBorders>
            <w:shd w:val="clear" w:color="000000" w:fill="FFFFFF"/>
            <w:vAlign w:val="center"/>
            <w:hideMark/>
          </w:tcPr>
          <w:p w:rsidR="004402A8" w:rsidRPr="00280020" w:rsidRDefault="004402A8" w:rsidP="004402A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1338</w:t>
            </w:r>
          </w:p>
        </w:tc>
      </w:tr>
      <w:tr w:rsidR="004402A8"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402A8" w:rsidRPr="00280020" w:rsidRDefault="004402A8" w:rsidP="004402A8">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15.</w:t>
            </w:r>
          </w:p>
        </w:tc>
        <w:tc>
          <w:tcPr>
            <w:tcW w:w="1207" w:type="pct"/>
            <w:tcBorders>
              <w:top w:val="single" w:sz="4" w:space="0" w:color="auto"/>
              <w:left w:val="nil"/>
              <w:bottom w:val="single" w:sz="4" w:space="0" w:color="auto"/>
              <w:right w:val="nil"/>
            </w:tcBorders>
            <w:shd w:val="clear" w:color="auto" w:fill="auto"/>
            <w:vAlign w:val="center"/>
            <w:hideMark/>
          </w:tcPr>
          <w:p w:rsidR="004402A8" w:rsidRPr="00280020" w:rsidRDefault="004402A8" w:rsidP="004402A8">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Фактический расход теплоносителя</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402A8" w:rsidRPr="00280020" w:rsidRDefault="004402A8" w:rsidP="004402A8">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G</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ф</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4402A8" w:rsidRPr="00280020" w:rsidRDefault="004402A8" w:rsidP="004402A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тонн/ч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402A8" w:rsidRPr="00280020" w:rsidRDefault="004402A8" w:rsidP="004402A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1250</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4402A8" w:rsidRPr="00280020" w:rsidRDefault="004402A8" w:rsidP="004402A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1250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402A8" w:rsidRPr="00280020" w:rsidRDefault="004402A8" w:rsidP="004402A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1250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402A8" w:rsidRPr="00280020" w:rsidRDefault="004402A8" w:rsidP="004402A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1250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402A8" w:rsidRPr="00280020" w:rsidRDefault="004402A8" w:rsidP="004402A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1250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402A8" w:rsidRPr="00280020" w:rsidRDefault="004402A8" w:rsidP="004402A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1250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402A8" w:rsidRPr="00280020" w:rsidRDefault="004402A8" w:rsidP="004402A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1250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402A8" w:rsidRPr="00280020" w:rsidRDefault="004402A8" w:rsidP="004402A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1250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402A8" w:rsidRPr="00280020" w:rsidRDefault="004402A8" w:rsidP="004402A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1250</w:t>
            </w:r>
          </w:p>
        </w:tc>
        <w:tc>
          <w:tcPr>
            <w:tcW w:w="198" w:type="pct"/>
            <w:tcBorders>
              <w:top w:val="nil"/>
              <w:left w:val="nil"/>
              <w:bottom w:val="single" w:sz="4" w:space="0" w:color="auto"/>
              <w:right w:val="single" w:sz="4" w:space="0" w:color="auto"/>
            </w:tcBorders>
            <w:shd w:val="clear" w:color="000000" w:fill="FFFFFF"/>
            <w:vAlign w:val="center"/>
            <w:hideMark/>
          </w:tcPr>
          <w:p w:rsidR="004402A8" w:rsidRPr="00280020" w:rsidRDefault="004402A8" w:rsidP="004402A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1250</w:t>
            </w:r>
          </w:p>
        </w:tc>
        <w:tc>
          <w:tcPr>
            <w:tcW w:w="198" w:type="pct"/>
            <w:tcBorders>
              <w:top w:val="nil"/>
              <w:left w:val="nil"/>
              <w:bottom w:val="single" w:sz="4" w:space="0" w:color="auto"/>
              <w:right w:val="single" w:sz="4" w:space="0" w:color="auto"/>
            </w:tcBorders>
            <w:shd w:val="clear" w:color="000000" w:fill="FFFFFF"/>
            <w:vAlign w:val="center"/>
            <w:hideMark/>
          </w:tcPr>
          <w:p w:rsidR="004402A8" w:rsidRPr="00280020" w:rsidRDefault="004402A8" w:rsidP="004402A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1250</w:t>
            </w:r>
          </w:p>
        </w:tc>
        <w:tc>
          <w:tcPr>
            <w:tcW w:w="198" w:type="pct"/>
            <w:tcBorders>
              <w:top w:val="nil"/>
              <w:left w:val="nil"/>
              <w:bottom w:val="single" w:sz="4" w:space="0" w:color="auto"/>
              <w:right w:val="single" w:sz="4" w:space="0" w:color="auto"/>
            </w:tcBorders>
            <w:shd w:val="clear" w:color="000000" w:fill="FFFFFF"/>
            <w:vAlign w:val="center"/>
            <w:hideMark/>
          </w:tcPr>
          <w:p w:rsidR="004402A8" w:rsidRPr="00280020" w:rsidRDefault="004402A8" w:rsidP="004402A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1250</w:t>
            </w:r>
          </w:p>
        </w:tc>
        <w:tc>
          <w:tcPr>
            <w:tcW w:w="198" w:type="pct"/>
            <w:tcBorders>
              <w:top w:val="nil"/>
              <w:left w:val="nil"/>
              <w:bottom w:val="single" w:sz="4" w:space="0" w:color="auto"/>
              <w:right w:val="single" w:sz="4" w:space="0" w:color="auto"/>
            </w:tcBorders>
            <w:shd w:val="clear" w:color="000000" w:fill="FFFFFF"/>
            <w:vAlign w:val="center"/>
            <w:hideMark/>
          </w:tcPr>
          <w:p w:rsidR="004402A8" w:rsidRPr="00280020" w:rsidRDefault="004402A8" w:rsidP="004402A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1250</w:t>
            </w:r>
          </w:p>
        </w:tc>
        <w:tc>
          <w:tcPr>
            <w:tcW w:w="198" w:type="pct"/>
            <w:tcBorders>
              <w:top w:val="nil"/>
              <w:left w:val="nil"/>
              <w:bottom w:val="single" w:sz="4" w:space="0" w:color="auto"/>
              <w:right w:val="single" w:sz="4" w:space="0" w:color="auto"/>
            </w:tcBorders>
            <w:shd w:val="clear" w:color="000000" w:fill="FFFFFF"/>
            <w:vAlign w:val="center"/>
            <w:hideMark/>
          </w:tcPr>
          <w:p w:rsidR="004402A8" w:rsidRPr="00280020" w:rsidRDefault="004402A8" w:rsidP="004402A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1250</w:t>
            </w:r>
          </w:p>
        </w:tc>
        <w:tc>
          <w:tcPr>
            <w:tcW w:w="198" w:type="pct"/>
            <w:tcBorders>
              <w:top w:val="nil"/>
              <w:left w:val="nil"/>
              <w:bottom w:val="single" w:sz="4" w:space="0" w:color="auto"/>
              <w:right w:val="single" w:sz="4" w:space="0" w:color="auto"/>
            </w:tcBorders>
            <w:shd w:val="clear" w:color="000000" w:fill="FFFFFF"/>
            <w:vAlign w:val="center"/>
            <w:hideMark/>
          </w:tcPr>
          <w:p w:rsidR="004402A8" w:rsidRPr="00280020" w:rsidRDefault="004402A8" w:rsidP="004402A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1250</w:t>
            </w:r>
          </w:p>
        </w:tc>
        <w:tc>
          <w:tcPr>
            <w:tcW w:w="205" w:type="pct"/>
            <w:tcBorders>
              <w:top w:val="nil"/>
              <w:left w:val="nil"/>
              <w:bottom w:val="single" w:sz="4" w:space="0" w:color="auto"/>
              <w:right w:val="single" w:sz="4" w:space="0" w:color="auto"/>
            </w:tcBorders>
            <w:shd w:val="clear" w:color="000000" w:fill="FFFFFF"/>
            <w:vAlign w:val="center"/>
            <w:hideMark/>
          </w:tcPr>
          <w:p w:rsidR="004402A8" w:rsidRPr="00280020" w:rsidRDefault="004402A8" w:rsidP="004402A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1250</w:t>
            </w:r>
          </w:p>
        </w:tc>
      </w:tr>
      <w:tr w:rsidR="004402A8"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4402A8" w:rsidRPr="00280020" w:rsidRDefault="004402A8" w:rsidP="004402A8">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16.</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4402A8" w:rsidRPr="00280020" w:rsidRDefault="004402A8" w:rsidP="004402A8">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Удельный расход теплоносителя на передачу тепловой энергии в горячей воде</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402A8" w:rsidRPr="00280020" w:rsidRDefault="004402A8" w:rsidP="004402A8">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g</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ф</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4402A8" w:rsidRPr="00280020" w:rsidRDefault="004402A8" w:rsidP="004402A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тонн/Гкал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402A8" w:rsidRPr="00280020" w:rsidRDefault="004402A8" w:rsidP="004402A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15,4</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4402A8" w:rsidRPr="00280020" w:rsidRDefault="004402A8" w:rsidP="004402A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15,4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402A8" w:rsidRPr="00280020" w:rsidRDefault="004402A8" w:rsidP="004402A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15,4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402A8" w:rsidRPr="00280020" w:rsidRDefault="004402A8" w:rsidP="004402A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15,4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402A8" w:rsidRPr="00280020" w:rsidRDefault="004402A8" w:rsidP="004402A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15,4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402A8" w:rsidRPr="00280020" w:rsidRDefault="004402A8" w:rsidP="004402A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15,4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402A8" w:rsidRPr="00280020" w:rsidRDefault="004402A8" w:rsidP="004402A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15,4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402A8" w:rsidRPr="00280020" w:rsidRDefault="004402A8" w:rsidP="004402A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15,4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402A8" w:rsidRPr="00280020" w:rsidRDefault="004402A8" w:rsidP="004402A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15,4</w:t>
            </w:r>
          </w:p>
        </w:tc>
        <w:tc>
          <w:tcPr>
            <w:tcW w:w="198" w:type="pct"/>
            <w:tcBorders>
              <w:top w:val="nil"/>
              <w:left w:val="nil"/>
              <w:bottom w:val="single" w:sz="4" w:space="0" w:color="auto"/>
              <w:right w:val="single" w:sz="4" w:space="0" w:color="auto"/>
            </w:tcBorders>
            <w:shd w:val="clear" w:color="000000" w:fill="FFFFFF"/>
            <w:vAlign w:val="center"/>
            <w:hideMark/>
          </w:tcPr>
          <w:p w:rsidR="004402A8" w:rsidRPr="00280020" w:rsidRDefault="004402A8" w:rsidP="004402A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15,4</w:t>
            </w:r>
          </w:p>
        </w:tc>
        <w:tc>
          <w:tcPr>
            <w:tcW w:w="198" w:type="pct"/>
            <w:tcBorders>
              <w:top w:val="nil"/>
              <w:left w:val="nil"/>
              <w:bottom w:val="single" w:sz="4" w:space="0" w:color="auto"/>
              <w:right w:val="single" w:sz="4" w:space="0" w:color="auto"/>
            </w:tcBorders>
            <w:shd w:val="clear" w:color="000000" w:fill="FFFFFF"/>
            <w:vAlign w:val="center"/>
            <w:hideMark/>
          </w:tcPr>
          <w:p w:rsidR="004402A8" w:rsidRPr="00280020" w:rsidRDefault="004402A8" w:rsidP="004402A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15,4</w:t>
            </w:r>
          </w:p>
        </w:tc>
        <w:tc>
          <w:tcPr>
            <w:tcW w:w="198" w:type="pct"/>
            <w:tcBorders>
              <w:top w:val="nil"/>
              <w:left w:val="nil"/>
              <w:bottom w:val="single" w:sz="4" w:space="0" w:color="auto"/>
              <w:right w:val="single" w:sz="4" w:space="0" w:color="auto"/>
            </w:tcBorders>
            <w:shd w:val="clear" w:color="000000" w:fill="FFFFFF"/>
            <w:vAlign w:val="center"/>
            <w:hideMark/>
          </w:tcPr>
          <w:p w:rsidR="004402A8" w:rsidRPr="00280020" w:rsidRDefault="004402A8" w:rsidP="004402A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15,4</w:t>
            </w:r>
          </w:p>
        </w:tc>
        <w:tc>
          <w:tcPr>
            <w:tcW w:w="198" w:type="pct"/>
            <w:tcBorders>
              <w:top w:val="nil"/>
              <w:left w:val="nil"/>
              <w:bottom w:val="single" w:sz="4" w:space="0" w:color="auto"/>
              <w:right w:val="single" w:sz="4" w:space="0" w:color="auto"/>
            </w:tcBorders>
            <w:shd w:val="clear" w:color="000000" w:fill="FFFFFF"/>
            <w:vAlign w:val="center"/>
            <w:hideMark/>
          </w:tcPr>
          <w:p w:rsidR="004402A8" w:rsidRPr="00280020" w:rsidRDefault="004402A8" w:rsidP="004402A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15,4</w:t>
            </w:r>
          </w:p>
        </w:tc>
        <w:tc>
          <w:tcPr>
            <w:tcW w:w="198" w:type="pct"/>
            <w:tcBorders>
              <w:top w:val="nil"/>
              <w:left w:val="nil"/>
              <w:bottom w:val="single" w:sz="4" w:space="0" w:color="auto"/>
              <w:right w:val="single" w:sz="4" w:space="0" w:color="auto"/>
            </w:tcBorders>
            <w:shd w:val="clear" w:color="000000" w:fill="FFFFFF"/>
            <w:vAlign w:val="center"/>
            <w:hideMark/>
          </w:tcPr>
          <w:p w:rsidR="004402A8" w:rsidRPr="00280020" w:rsidRDefault="004402A8" w:rsidP="004402A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15,4</w:t>
            </w:r>
          </w:p>
        </w:tc>
        <w:tc>
          <w:tcPr>
            <w:tcW w:w="198" w:type="pct"/>
            <w:tcBorders>
              <w:top w:val="nil"/>
              <w:left w:val="nil"/>
              <w:bottom w:val="single" w:sz="4" w:space="0" w:color="auto"/>
              <w:right w:val="single" w:sz="4" w:space="0" w:color="auto"/>
            </w:tcBorders>
            <w:shd w:val="clear" w:color="000000" w:fill="FFFFFF"/>
            <w:vAlign w:val="center"/>
            <w:hideMark/>
          </w:tcPr>
          <w:p w:rsidR="004402A8" w:rsidRPr="00280020" w:rsidRDefault="004402A8" w:rsidP="004402A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15,4</w:t>
            </w:r>
          </w:p>
        </w:tc>
        <w:tc>
          <w:tcPr>
            <w:tcW w:w="205" w:type="pct"/>
            <w:tcBorders>
              <w:top w:val="nil"/>
              <w:left w:val="nil"/>
              <w:bottom w:val="single" w:sz="4" w:space="0" w:color="auto"/>
              <w:right w:val="single" w:sz="4" w:space="0" w:color="auto"/>
            </w:tcBorders>
            <w:shd w:val="clear" w:color="000000" w:fill="FFFFFF"/>
            <w:vAlign w:val="center"/>
            <w:hideMark/>
          </w:tcPr>
          <w:p w:rsidR="004402A8" w:rsidRPr="00280020" w:rsidRDefault="004402A8" w:rsidP="004402A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15,4</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17.</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Нормативная подпитка тепловой сети</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ΔG</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н</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тонн/ч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0,17</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0,16</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0,16</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0,16</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0,16</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0,16</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0,16</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0,16</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0,16</w:t>
            </w:r>
          </w:p>
        </w:tc>
      </w:tr>
      <w:tr w:rsidR="0058495F"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18.</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Фактическая подпитка тепловой сети</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ΔG</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ф</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тонн/ч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0,36</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0,35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0,34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0,35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0,35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0,33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0,33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0,32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0,28</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0,27</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0,27</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0,27</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0,26</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0,26</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0,26</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0,26</w:t>
            </w:r>
          </w:p>
        </w:tc>
      </w:tr>
      <w:tr w:rsidR="00800C54"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0C54" w:rsidRPr="00280020" w:rsidRDefault="00800C54" w:rsidP="00800C54">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19.</w:t>
            </w:r>
          </w:p>
        </w:tc>
        <w:tc>
          <w:tcPr>
            <w:tcW w:w="1207" w:type="pct"/>
            <w:tcBorders>
              <w:top w:val="single" w:sz="4" w:space="0" w:color="auto"/>
              <w:left w:val="nil"/>
              <w:bottom w:val="single" w:sz="4" w:space="0" w:color="auto"/>
              <w:right w:val="nil"/>
            </w:tcBorders>
            <w:shd w:val="clear" w:color="auto" w:fill="auto"/>
            <w:vAlign w:val="center"/>
            <w:hideMark/>
          </w:tcPr>
          <w:p w:rsidR="00800C54" w:rsidRPr="00280020" w:rsidRDefault="00800C54" w:rsidP="00800C54">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Расход электроэнергии на передачу тепловой энергии и теплоносителя</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0C54" w:rsidRPr="00280020" w:rsidRDefault="00800C54" w:rsidP="00800C54">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E</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ф</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800C54" w:rsidRPr="00280020" w:rsidRDefault="00800C54" w:rsidP="00800C54">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млн. кВт-ч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00C54" w:rsidRPr="00280020" w:rsidRDefault="00800C54" w:rsidP="00800C54">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800C54" w:rsidRPr="00280020" w:rsidRDefault="00800C54" w:rsidP="00800C54">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00C54" w:rsidRPr="00280020" w:rsidRDefault="00800C54" w:rsidP="00800C54">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00C54" w:rsidRPr="00280020" w:rsidRDefault="00800C54" w:rsidP="00800C54">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00C54" w:rsidRPr="00280020" w:rsidRDefault="00800C54" w:rsidP="00800C54">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00C54" w:rsidRPr="00280020" w:rsidRDefault="00800C54" w:rsidP="00800C54">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00C54" w:rsidRPr="00280020" w:rsidRDefault="00800C54" w:rsidP="00800C54">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00C54" w:rsidRPr="00280020" w:rsidRDefault="00800C54" w:rsidP="00800C54">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00C54" w:rsidRPr="00280020" w:rsidRDefault="00800C54" w:rsidP="00800C54">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800C54" w:rsidRPr="00280020" w:rsidRDefault="00800C54" w:rsidP="00800C54">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800C54" w:rsidRPr="00280020" w:rsidRDefault="00800C54" w:rsidP="00800C54">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800C54" w:rsidRPr="00280020" w:rsidRDefault="00800C54" w:rsidP="00800C54">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800C54" w:rsidRPr="00280020" w:rsidRDefault="00800C54" w:rsidP="00800C54">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800C54" w:rsidRPr="00280020" w:rsidRDefault="00800C54" w:rsidP="00800C54">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800C54" w:rsidRPr="00280020" w:rsidRDefault="00800C54" w:rsidP="00800C54">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800C54" w:rsidRPr="00280020" w:rsidRDefault="00800C54" w:rsidP="00800C54">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800C54"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800C54" w:rsidRPr="00280020" w:rsidRDefault="00800C54" w:rsidP="00800C54">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20.</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800C54" w:rsidRPr="00280020" w:rsidRDefault="00800C54" w:rsidP="00800C54">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Удельный расход электроэнергии на передачу тепловой энергии</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0C54" w:rsidRPr="00280020" w:rsidRDefault="00800C54" w:rsidP="00800C54">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e</w:t>
            </w:r>
            <w:r w:rsidRPr="00280020">
              <w:rPr>
                <w:rFonts w:eastAsia="Times New Roman" w:cs="Times New Roman"/>
                <w:i/>
                <w:iCs/>
                <w:color w:val="000000"/>
                <w:sz w:val="20"/>
                <w:szCs w:val="20"/>
                <w:vertAlign w:val="subscript"/>
                <w:lang w:eastAsia="ru-RU"/>
              </w:rPr>
              <w:t>тн.j</w:t>
            </w:r>
            <w:r w:rsidRPr="00280020">
              <w:rPr>
                <w:rFonts w:eastAsia="Times New Roman" w:cs="Times New Roman"/>
                <w:i/>
                <w:iCs/>
                <w:color w:val="000000"/>
                <w:sz w:val="20"/>
                <w:szCs w:val="20"/>
                <w:vertAlign w:val="superscript"/>
                <w:lang w:eastAsia="ru-RU"/>
              </w:rPr>
              <w:t>ф</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800C54" w:rsidRPr="00280020" w:rsidRDefault="00800C54" w:rsidP="00800C54">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кВт-ч/Гкал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00C54" w:rsidRPr="00280020" w:rsidRDefault="00800C54" w:rsidP="00800C54">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800C54" w:rsidRPr="00280020" w:rsidRDefault="00800C54" w:rsidP="00800C54">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00C54" w:rsidRPr="00280020" w:rsidRDefault="00800C54" w:rsidP="00800C54">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00C54" w:rsidRPr="00280020" w:rsidRDefault="00800C54" w:rsidP="00800C54">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00C54" w:rsidRPr="00280020" w:rsidRDefault="00800C54" w:rsidP="00800C54">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00C54" w:rsidRPr="00280020" w:rsidRDefault="00800C54" w:rsidP="00800C54">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00C54" w:rsidRPr="00280020" w:rsidRDefault="00800C54" w:rsidP="00800C54">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00C54" w:rsidRPr="00280020" w:rsidRDefault="00800C54" w:rsidP="00800C54">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00C54" w:rsidRPr="00280020" w:rsidRDefault="00800C54" w:rsidP="00800C54">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800C54" w:rsidRPr="00280020" w:rsidRDefault="00800C54" w:rsidP="00800C54">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800C54" w:rsidRPr="00280020" w:rsidRDefault="00800C54" w:rsidP="00800C54">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800C54" w:rsidRPr="00280020" w:rsidRDefault="00800C54" w:rsidP="00800C54">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800C54" w:rsidRPr="00280020" w:rsidRDefault="00800C54" w:rsidP="00800C54">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800C54" w:rsidRPr="00280020" w:rsidRDefault="00800C54" w:rsidP="00800C54">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800C54" w:rsidRPr="00280020" w:rsidRDefault="00800C54" w:rsidP="00800C54">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800C54" w:rsidRPr="00280020" w:rsidRDefault="00800C54" w:rsidP="00800C54">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284AC0" w:rsidRPr="00280020" w:rsidTr="00A92C30">
        <w:trPr>
          <w:trHeight w:val="20"/>
        </w:trPr>
        <w:tc>
          <w:tcPr>
            <w:tcW w:w="5000" w:type="pct"/>
            <w:gridSpan w:val="21"/>
            <w:tcBorders>
              <w:top w:val="single" w:sz="4" w:space="0" w:color="auto"/>
              <w:left w:val="single" w:sz="4" w:space="0" w:color="auto"/>
              <w:bottom w:val="single" w:sz="4" w:space="0" w:color="auto"/>
              <w:right w:val="single" w:sz="4" w:space="0" w:color="auto"/>
            </w:tcBorders>
            <w:shd w:val="clear" w:color="auto" w:fill="auto"/>
            <w:vAlign w:val="center"/>
            <w:hideMark/>
          </w:tcPr>
          <w:p w:rsidR="00284AC0" w:rsidRPr="00280020" w:rsidRDefault="00284AC0" w:rsidP="00284AC0">
            <w:pPr>
              <w:ind w:firstLine="0"/>
              <w:jc w:val="center"/>
              <w:rPr>
                <w:rFonts w:eastAsia="Times New Roman" w:cs="Times New Roman"/>
                <w:b/>
                <w:bCs/>
                <w:color w:val="000000"/>
                <w:sz w:val="20"/>
                <w:szCs w:val="20"/>
                <w:lang w:eastAsia="ru-RU"/>
              </w:rPr>
            </w:pPr>
            <w:r w:rsidRPr="00280020">
              <w:rPr>
                <w:rFonts w:eastAsia="Times New Roman" w:cs="Times New Roman"/>
                <w:b/>
                <w:bCs/>
                <w:color w:val="000000"/>
                <w:sz w:val="20"/>
                <w:szCs w:val="20"/>
                <w:lang w:eastAsia="ru-RU"/>
              </w:rPr>
              <w:t>Котельная улица Советская, 122а: МУП г. Костромы "Городские сети"</w:t>
            </w:r>
          </w:p>
        </w:tc>
      </w:tr>
      <w:tr w:rsidR="00800C54"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0C54" w:rsidRPr="00280020" w:rsidRDefault="00800C54" w:rsidP="00800C54">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w:t>
            </w:r>
          </w:p>
        </w:tc>
        <w:tc>
          <w:tcPr>
            <w:tcW w:w="1207" w:type="pct"/>
            <w:tcBorders>
              <w:top w:val="single" w:sz="4" w:space="0" w:color="auto"/>
              <w:left w:val="nil"/>
              <w:bottom w:val="single" w:sz="4" w:space="0" w:color="auto"/>
              <w:right w:val="nil"/>
            </w:tcBorders>
            <w:shd w:val="clear" w:color="auto" w:fill="auto"/>
            <w:vAlign w:val="center"/>
            <w:hideMark/>
          </w:tcPr>
          <w:p w:rsidR="00800C54" w:rsidRPr="00280020" w:rsidRDefault="00800C54" w:rsidP="00800C54">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Протяженность тепловых сетей, в т.ч.:</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0C54" w:rsidRPr="00280020" w:rsidRDefault="00800C54" w:rsidP="00800C54">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L</w:t>
            </w:r>
            <w:r w:rsidRPr="00280020">
              <w:rPr>
                <w:rFonts w:eastAsia="Times New Roman" w:cs="Times New Roman"/>
                <w:i/>
                <w:iCs/>
                <w:color w:val="000000"/>
                <w:sz w:val="20"/>
                <w:szCs w:val="20"/>
                <w:vertAlign w:val="subscript"/>
                <w:lang w:eastAsia="ru-RU"/>
              </w:rPr>
              <w:t>j</w:t>
            </w:r>
          </w:p>
        </w:tc>
        <w:tc>
          <w:tcPr>
            <w:tcW w:w="239" w:type="pct"/>
            <w:tcBorders>
              <w:top w:val="single" w:sz="4" w:space="0" w:color="auto"/>
              <w:left w:val="nil"/>
              <w:bottom w:val="single" w:sz="4" w:space="0" w:color="auto"/>
              <w:right w:val="nil"/>
            </w:tcBorders>
            <w:shd w:val="clear" w:color="auto" w:fill="auto"/>
            <w:vAlign w:val="center"/>
            <w:hideMark/>
          </w:tcPr>
          <w:p w:rsidR="00800C54" w:rsidRPr="00280020" w:rsidRDefault="00800C54" w:rsidP="00800C54">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км</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00C54" w:rsidRPr="00280020" w:rsidRDefault="00800C54" w:rsidP="00800C54">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3,68</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800C54" w:rsidRPr="00280020" w:rsidRDefault="00800C54" w:rsidP="00800C54">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3,68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00C54" w:rsidRPr="00280020" w:rsidRDefault="00800C54" w:rsidP="00800C54">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3,68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00C54" w:rsidRPr="00280020" w:rsidRDefault="00800C54" w:rsidP="00800C54">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3,68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00C54" w:rsidRPr="00280020" w:rsidRDefault="00800C54" w:rsidP="00800C54">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1,649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00C54" w:rsidRPr="00280020" w:rsidRDefault="00800C54" w:rsidP="00800C54">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1,649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00C54" w:rsidRPr="00280020" w:rsidRDefault="00800C54" w:rsidP="00800C54">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1,649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00C54" w:rsidRPr="00280020" w:rsidRDefault="00800C54" w:rsidP="00800C54">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1,649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00C54" w:rsidRPr="00280020" w:rsidRDefault="00800C54" w:rsidP="00800C54">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1,649</w:t>
            </w:r>
          </w:p>
        </w:tc>
        <w:tc>
          <w:tcPr>
            <w:tcW w:w="198" w:type="pct"/>
            <w:tcBorders>
              <w:top w:val="nil"/>
              <w:left w:val="nil"/>
              <w:bottom w:val="single" w:sz="4" w:space="0" w:color="auto"/>
              <w:right w:val="single" w:sz="4" w:space="0" w:color="auto"/>
            </w:tcBorders>
            <w:shd w:val="clear" w:color="000000" w:fill="FFFFFF"/>
            <w:vAlign w:val="center"/>
            <w:hideMark/>
          </w:tcPr>
          <w:p w:rsidR="00800C54" w:rsidRPr="00280020" w:rsidRDefault="00800C54" w:rsidP="00800C54">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1,649</w:t>
            </w:r>
          </w:p>
        </w:tc>
        <w:tc>
          <w:tcPr>
            <w:tcW w:w="198" w:type="pct"/>
            <w:tcBorders>
              <w:top w:val="nil"/>
              <w:left w:val="nil"/>
              <w:bottom w:val="single" w:sz="4" w:space="0" w:color="auto"/>
              <w:right w:val="single" w:sz="4" w:space="0" w:color="auto"/>
            </w:tcBorders>
            <w:shd w:val="clear" w:color="000000" w:fill="FFFFFF"/>
            <w:vAlign w:val="center"/>
            <w:hideMark/>
          </w:tcPr>
          <w:p w:rsidR="00800C54" w:rsidRPr="00280020" w:rsidRDefault="00800C54" w:rsidP="00800C54">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1,649</w:t>
            </w:r>
          </w:p>
        </w:tc>
        <w:tc>
          <w:tcPr>
            <w:tcW w:w="198" w:type="pct"/>
            <w:tcBorders>
              <w:top w:val="nil"/>
              <w:left w:val="nil"/>
              <w:bottom w:val="single" w:sz="4" w:space="0" w:color="auto"/>
              <w:right w:val="single" w:sz="4" w:space="0" w:color="auto"/>
            </w:tcBorders>
            <w:shd w:val="clear" w:color="000000" w:fill="FFFFFF"/>
            <w:vAlign w:val="center"/>
            <w:hideMark/>
          </w:tcPr>
          <w:p w:rsidR="00800C54" w:rsidRPr="00280020" w:rsidRDefault="00800C54" w:rsidP="00800C54">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1,649</w:t>
            </w:r>
          </w:p>
        </w:tc>
        <w:tc>
          <w:tcPr>
            <w:tcW w:w="198" w:type="pct"/>
            <w:tcBorders>
              <w:top w:val="nil"/>
              <w:left w:val="nil"/>
              <w:bottom w:val="single" w:sz="4" w:space="0" w:color="auto"/>
              <w:right w:val="single" w:sz="4" w:space="0" w:color="auto"/>
            </w:tcBorders>
            <w:shd w:val="clear" w:color="000000" w:fill="FFFFFF"/>
            <w:vAlign w:val="center"/>
            <w:hideMark/>
          </w:tcPr>
          <w:p w:rsidR="00800C54" w:rsidRPr="00280020" w:rsidRDefault="00800C54" w:rsidP="00800C54">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1,649</w:t>
            </w:r>
          </w:p>
        </w:tc>
        <w:tc>
          <w:tcPr>
            <w:tcW w:w="198" w:type="pct"/>
            <w:tcBorders>
              <w:top w:val="nil"/>
              <w:left w:val="nil"/>
              <w:bottom w:val="single" w:sz="4" w:space="0" w:color="auto"/>
              <w:right w:val="single" w:sz="4" w:space="0" w:color="auto"/>
            </w:tcBorders>
            <w:shd w:val="clear" w:color="000000" w:fill="FFFFFF"/>
            <w:vAlign w:val="center"/>
            <w:hideMark/>
          </w:tcPr>
          <w:p w:rsidR="00800C54" w:rsidRPr="00280020" w:rsidRDefault="00800C54" w:rsidP="00800C54">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1,649</w:t>
            </w:r>
          </w:p>
        </w:tc>
        <w:tc>
          <w:tcPr>
            <w:tcW w:w="198" w:type="pct"/>
            <w:tcBorders>
              <w:top w:val="nil"/>
              <w:left w:val="nil"/>
              <w:bottom w:val="single" w:sz="4" w:space="0" w:color="auto"/>
              <w:right w:val="single" w:sz="4" w:space="0" w:color="auto"/>
            </w:tcBorders>
            <w:shd w:val="clear" w:color="000000" w:fill="FFFFFF"/>
            <w:vAlign w:val="center"/>
            <w:hideMark/>
          </w:tcPr>
          <w:p w:rsidR="00800C54" w:rsidRPr="00280020" w:rsidRDefault="00800C54" w:rsidP="00800C54">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1,649</w:t>
            </w:r>
          </w:p>
        </w:tc>
        <w:tc>
          <w:tcPr>
            <w:tcW w:w="205" w:type="pct"/>
            <w:tcBorders>
              <w:top w:val="nil"/>
              <w:left w:val="nil"/>
              <w:bottom w:val="single" w:sz="4" w:space="0" w:color="auto"/>
              <w:right w:val="single" w:sz="4" w:space="0" w:color="auto"/>
            </w:tcBorders>
            <w:shd w:val="clear" w:color="000000" w:fill="FFFFFF"/>
            <w:vAlign w:val="center"/>
            <w:hideMark/>
          </w:tcPr>
          <w:p w:rsidR="00800C54" w:rsidRPr="00280020" w:rsidRDefault="00800C54" w:rsidP="00800C54">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1,649</w:t>
            </w:r>
          </w:p>
        </w:tc>
      </w:tr>
      <w:tr w:rsidR="00800C54"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0C54" w:rsidRPr="00280020" w:rsidRDefault="00800C54" w:rsidP="00800C54">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1.1.</w:t>
            </w:r>
          </w:p>
        </w:tc>
        <w:tc>
          <w:tcPr>
            <w:tcW w:w="1207" w:type="pct"/>
            <w:tcBorders>
              <w:top w:val="single" w:sz="4" w:space="0" w:color="auto"/>
              <w:left w:val="nil"/>
              <w:bottom w:val="single" w:sz="4" w:space="0" w:color="auto"/>
              <w:right w:val="nil"/>
            </w:tcBorders>
            <w:shd w:val="clear" w:color="auto" w:fill="auto"/>
            <w:vAlign w:val="center"/>
            <w:hideMark/>
          </w:tcPr>
          <w:p w:rsidR="00800C54" w:rsidRPr="00280020" w:rsidRDefault="00800C54" w:rsidP="00800C54">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магистральных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0C54" w:rsidRPr="00280020" w:rsidRDefault="00800C54" w:rsidP="00800C54">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L</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маг</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800C54" w:rsidRPr="00280020" w:rsidRDefault="00800C54" w:rsidP="00800C54">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км</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00C54" w:rsidRPr="00280020" w:rsidRDefault="00800C54" w:rsidP="00800C54">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800C54" w:rsidRPr="00280020" w:rsidRDefault="00800C54" w:rsidP="00800C54">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00C54" w:rsidRPr="00280020" w:rsidRDefault="00800C54" w:rsidP="00800C54">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00C54" w:rsidRPr="00280020" w:rsidRDefault="00800C54" w:rsidP="00800C54">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00C54" w:rsidRPr="00280020" w:rsidRDefault="00800C54" w:rsidP="00800C54">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00C54" w:rsidRPr="00280020" w:rsidRDefault="00800C54" w:rsidP="00800C54">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00C54" w:rsidRPr="00280020" w:rsidRDefault="00800C54" w:rsidP="00800C54">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00C54" w:rsidRPr="00280020" w:rsidRDefault="00800C54" w:rsidP="00800C54">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00C54" w:rsidRPr="00280020" w:rsidRDefault="00800C54" w:rsidP="00800C54">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800C54" w:rsidRPr="00280020" w:rsidRDefault="00800C54" w:rsidP="00800C54">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800C54" w:rsidRPr="00280020" w:rsidRDefault="00800C54" w:rsidP="00800C54">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800C54" w:rsidRPr="00280020" w:rsidRDefault="00800C54" w:rsidP="00800C54">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800C54" w:rsidRPr="00280020" w:rsidRDefault="00800C54" w:rsidP="00800C54">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800C54" w:rsidRPr="00280020" w:rsidRDefault="00800C54" w:rsidP="00800C54">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800C54" w:rsidRPr="00280020" w:rsidRDefault="00800C54" w:rsidP="00800C54">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800C54" w:rsidRPr="00280020" w:rsidRDefault="00800C54" w:rsidP="00800C54">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800C54"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0C54" w:rsidRPr="00280020" w:rsidRDefault="00800C54" w:rsidP="00800C54">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1.2.</w:t>
            </w:r>
          </w:p>
        </w:tc>
        <w:tc>
          <w:tcPr>
            <w:tcW w:w="1207" w:type="pct"/>
            <w:tcBorders>
              <w:top w:val="single" w:sz="4" w:space="0" w:color="auto"/>
              <w:left w:val="nil"/>
              <w:bottom w:val="single" w:sz="4" w:space="0" w:color="auto"/>
              <w:right w:val="nil"/>
            </w:tcBorders>
            <w:shd w:val="clear" w:color="auto" w:fill="auto"/>
            <w:vAlign w:val="center"/>
            <w:hideMark/>
          </w:tcPr>
          <w:p w:rsidR="00800C54" w:rsidRPr="00280020" w:rsidRDefault="00800C54" w:rsidP="00800C54">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распределительных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0C54" w:rsidRPr="00280020" w:rsidRDefault="00800C54" w:rsidP="00800C54">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L</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расп</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800C54" w:rsidRPr="00280020" w:rsidRDefault="00800C54" w:rsidP="00800C54">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км</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00C54" w:rsidRPr="00280020" w:rsidRDefault="00800C54" w:rsidP="00800C54">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3,68</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800C54" w:rsidRPr="00280020" w:rsidRDefault="00800C54" w:rsidP="00800C54">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3,68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00C54" w:rsidRPr="00280020" w:rsidRDefault="00800C54" w:rsidP="00800C54">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3,68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00C54" w:rsidRPr="00280020" w:rsidRDefault="00800C54" w:rsidP="00800C54">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3,68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00C54" w:rsidRPr="00280020" w:rsidRDefault="00800C54" w:rsidP="00800C54">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1,649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00C54" w:rsidRPr="00280020" w:rsidRDefault="00800C54" w:rsidP="00800C54">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1,649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00C54" w:rsidRPr="00280020" w:rsidRDefault="00800C54" w:rsidP="00800C54">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1,649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00C54" w:rsidRPr="00280020" w:rsidRDefault="00800C54" w:rsidP="00800C54">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1,649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00C54" w:rsidRPr="00280020" w:rsidRDefault="00800C54" w:rsidP="00800C54">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1,649</w:t>
            </w:r>
          </w:p>
        </w:tc>
        <w:tc>
          <w:tcPr>
            <w:tcW w:w="198" w:type="pct"/>
            <w:tcBorders>
              <w:top w:val="nil"/>
              <w:left w:val="nil"/>
              <w:bottom w:val="single" w:sz="4" w:space="0" w:color="auto"/>
              <w:right w:val="single" w:sz="4" w:space="0" w:color="auto"/>
            </w:tcBorders>
            <w:shd w:val="clear" w:color="000000" w:fill="FFFFFF"/>
            <w:vAlign w:val="center"/>
            <w:hideMark/>
          </w:tcPr>
          <w:p w:rsidR="00800C54" w:rsidRPr="00280020" w:rsidRDefault="00800C54" w:rsidP="00800C54">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1,649</w:t>
            </w:r>
          </w:p>
        </w:tc>
        <w:tc>
          <w:tcPr>
            <w:tcW w:w="198" w:type="pct"/>
            <w:tcBorders>
              <w:top w:val="nil"/>
              <w:left w:val="nil"/>
              <w:bottom w:val="single" w:sz="4" w:space="0" w:color="auto"/>
              <w:right w:val="single" w:sz="4" w:space="0" w:color="auto"/>
            </w:tcBorders>
            <w:shd w:val="clear" w:color="000000" w:fill="FFFFFF"/>
            <w:vAlign w:val="center"/>
            <w:hideMark/>
          </w:tcPr>
          <w:p w:rsidR="00800C54" w:rsidRPr="00280020" w:rsidRDefault="00800C54" w:rsidP="00800C54">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1,649</w:t>
            </w:r>
          </w:p>
        </w:tc>
        <w:tc>
          <w:tcPr>
            <w:tcW w:w="198" w:type="pct"/>
            <w:tcBorders>
              <w:top w:val="nil"/>
              <w:left w:val="nil"/>
              <w:bottom w:val="single" w:sz="4" w:space="0" w:color="auto"/>
              <w:right w:val="single" w:sz="4" w:space="0" w:color="auto"/>
            </w:tcBorders>
            <w:shd w:val="clear" w:color="000000" w:fill="FFFFFF"/>
            <w:vAlign w:val="center"/>
            <w:hideMark/>
          </w:tcPr>
          <w:p w:rsidR="00800C54" w:rsidRPr="00280020" w:rsidRDefault="00800C54" w:rsidP="00800C54">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1,649</w:t>
            </w:r>
          </w:p>
        </w:tc>
        <w:tc>
          <w:tcPr>
            <w:tcW w:w="198" w:type="pct"/>
            <w:tcBorders>
              <w:top w:val="nil"/>
              <w:left w:val="nil"/>
              <w:bottom w:val="single" w:sz="4" w:space="0" w:color="auto"/>
              <w:right w:val="single" w:sz="4" w:space="0" w:color="auto"/>
            </w:tcBorders>
            <w:shd w:val="clear" w:color="000000" w:fill="FFFFFF"/>
            <w:vAlign w:val="center"/>
            <w:hideMark/>
          </w:tcPr>
          <w:p w:rsidR="00800C54" w:rsidRPr="00280020" w:rsidRDefault="00800C54" w:rsidP="00800C54">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1,649</w:t>
            </w:r>
          </w:p>
        </w:tc>
        <w:tc>
          <w:tcPr>
            <w:tcW w:w="198" w:type="pct"/>
            <w:tcBorders>
              <w:top w:val="nil"/>
              <w:left w:val="nil"/>
              <w:bottom w:val="single" w:sz="4" w:space="0" w:color="auto"/>
              <w:right w:val="single" w:sz="4" w:space="0" w:color="auto"/>
            </w:tcBorders>
            <w:shd w:val="clear" w:color="000000" w:fill="FFFFFF"/>
            <w:vAlign w:val="center"/>
            <w:hideMark/>
          </w:tcPr>
          <w:p w:rsidR="00800C54" w:rsidRPr="00280020" w:rsidRDefault="00800C54" w:rsidP="00800C54">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1,649</w:t>
            </w:r>
          </w:p>
        </w:tc>
        <w:tc>
          <w:tcPr>
            <w:tcW w:w="198" w:type="pct"/>
            <w:tcBorders>
              <w:top w:val="nil"/>
              <w:left w:val="nil"/>
              <w:bottom w:val="single" w:sz="4" w:space="0" w:color="auto"/>
              <w:right w:val="single" w:sz="4" w:space="0" w:color="auto"/>
            </w:tcBorders>
            <w:shd w:val="clear" w:color="000000" w:fill="FFFFFF"/>
            <w:vAlign w:val="center"/>
            <w:hideMark/>
          </w:tcPr>
          <w:p w:rsidR="00800C54" w:rsidRPr="00280020" w:rsidRDefault="00800C54" w:rsidP="00800C54">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1,649</w:t>
            </w:r>
          </w:p>
        </w:tc>
        <w:tc>
          <w:tcPr>
            <w:tcW w:w="205" w:type="pct"/>
            <w:tcBorders>
              <w:top w:val="nil"/>
              <w:left w:val="nil"/>
              <w:bottom w:val="single" w:sz="4" w:space="0" w:color="auto"/>
              <w:right w:val="single" w:sz="4" w:space="0" w:color="auto"/>
            </w:tcBorders>
            <w:shd w:val="clear" w:color="000000" w:fill="FFFFFF"/>
            <w:vAlign w:val="center"/>
            <w:hideMark/>
          </w:tcPr>
          <w:p w:rsidR="00800C54" w:rsidRPr="00280020" w:rsidRDefault="00800C54" w:rsidP="00800C54">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1,649</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2.</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Материальная характеристика тепловых сетей, в т.ч.:</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M</w:t>
            </w:r>
            <w:r w:rsidRPr="00280020">
              <w:rPr>
                <w:rFonts w:eastAsia="Times New Roman" w:cs="Times New Roman"/>
                <w:i/>
                <w:iCs/>
                <w:color w:val="000000"/>
                <w:sz w:val="20"/>
                <w:szCs w:val="20"/>
                <w:vertAlign w:val="subscript"/>
                <w:lang w:eastAsia="ru-RU"/>
              </w:rPr>
              <w:t>j</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м</w:t>
            </w:r>
            <w:r w:rsidRPr="00280020">
              <w:rPr>
                <w:rFonts w:eastAsia="Times New Roman" w:cs="Times New Roman"/>
                <w:color w:val="000000"/>
                <w:sz w:val="20"/>
                <w:szCs w:val="20"/>
                <w:vertAlign w:val="superscript"/>
                <w:lang w:eastAsia="ru-RU"/>
              </w:rPr>
              <w:t>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0,42</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0,42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0,42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0,42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0,42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0,42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0,42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0,42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0,42</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0,42</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0,42</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0,42</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0,42</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0,42</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0,42</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0,42</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2.1.</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магистральных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M</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маг</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м</w:t>
            </w:r>
            <w:r w:rsidRPr="00280020">
              <w:rPr>
                <w:rFonts w:eastAsia="Times New Roman" w:cs="Times New Roman"/>
                <w:color w:val="000000"/>
                <w:sz w:val="20"/>
                <w:szCs w:val="20"/>
                <w:vertAlign w:val="superscript"/>
                <w:lang w:eastAsia="ru-RU"/>
              </w:rPr>
              <w:t>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2.2.</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распределительных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M</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расп</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м</w:t>
            </w:r>
            <w:r w:rsidRPr="00280020">
              <w:rPr>
                <w:rFonts w:eastAsia="Times New Roman" w:cs="Times New Roman"/>
                <w:color w:val="000000"/>
                <w:sz w:val="20"/>
                <w:szCs w:val="20"/>
                <w:vertAlign w:val="superscript"/>
                <w:lang w:eastAsia="ru-RU"/>
              </w:rPr>
              <w:t>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0,42</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0,42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0,42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0,42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0,42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0,42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0,42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0,42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0,42</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0,42</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0,42</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0,42</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0,42</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0,42</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0,42</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0,42</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3.</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Средний срок эксплуатации тепловых сетей</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Э</w:t>
            </w:r>
            <w:r w:rsidRPr="00280020">
              <w:rPr>
                <w:rFonts w:eastAsia="Times New Roman" w:cs="Times New Roman"/>
                <w:i/>
                <w:iCs/>
                <w:color w:val="000000"/>
                <w:sz w:val="20"/>
                <w:szCs w:val="20"/>
                <w:vertAlign w:val="subscript"/>
                <w:lang w:eastAsia="ru-RU"/>
              </w:rPr>
              <w:t>j</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лет</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54,3</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55,3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56,3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57,3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58,3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59,3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60,3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61,3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62,3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63,3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64,3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65,3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66,3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67,3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68,3</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69,3</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3.1.</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магистральных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Э</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маг</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лет</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3.2.</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распределительных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Э</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расп</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лет</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54,3</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55,3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56,3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57,3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58,3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59,3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60,3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61,3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62,3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63,3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64,3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65,3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66,3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67,3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68,3</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69,3</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4.</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Удельная материальная характеристика тепловых сетей на одного жителя, обслуживаемого из системы теплоснабжения</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m</w:t>
            </w:r>
            <w:r w:rsidRPr="00280020">
              <w:rPr>
                <w:rFonts w:eastAsia="Times New Roman" w:cs="Times New Roman"/>
                <w:i/>
                <w:iCs/>
                <w:color w:val="000000"/>
                <w:sz w:val="20"/>
                <w:szCs w:val="20"/>
                <w:vertAlign w:val="subscript"/>
                <w:lang w:eastAsia="ru-RU"/>
              </w:rPr>
              <w:t>j</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м</w:t>
            </w:r>
            <w:r w:rsidRPr="00280020">
              <w:rPr>
                <w:rFonts w:eastAsia="Times New Roman" w:cs="Times New Roman"/>
                <w:color w:val="000000"/>
                <w:sz w:val="20"/>
                <w:szCs w:val="20"/>
                <w:vertAlign w:val="superscript"/>
                <w:lang w:eastAsia="ru-RU"/>
              </w:rPr>
              <w:t>2</w:t>
            </w:r>
            <w:r w:rsidRPr="00280020">
              <w:rPr>
                <w:rFonts w:eastAsia="Times New Roman" w:cs="Times New Roman"/>
                <w:color w:val="000000"/>
                <w:sz w:val="20"/>
                <w:szCs w:val="20"/>
                <w:lang w:eastAsia="ru-RU"/>
              </w:rPr>
              <w:t>/чел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0,17</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0,18</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0,18</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0,18</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0,18</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0,18</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0,18</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0,18</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0,18</w:t>
            </w:r>
          </w:p>
        </w:tc>
      </w:tr>
      <w:tr w:rsidR="00800C54"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0C54" w:rsidRPr="00280020" w:rsidRDefault="00800C54" w:rsidP="00800C54">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5.</w:t>
            </w:r>
          </w:p>
        </w:tc>
        <w:tc>
          <w:tcPr>
            <w:tcW w:w="1207" w:type="pct"/>
            <w:tcBorders>
              <w:top w:val="single" w:sz="4" w:space="0" w:color="auto"/>
              <w:left w:val="nil"/>
              <w:bottom w:val="single" w:sz="4" w:space="0" w:color="auto"/>
              <w:right w:val="nil"/>
            </w:tcBorders>
            <w:shd w:val="clear" w:color="auto" w:fill="auto"/>
            <w:vAlign w:val="center"/>
            <w:hideMark/>
          </w:tcPr>
          <w:p w:rsidR="00800C54" w:rsidRPr="00280020" w:rsidRDefault="00800C54" w:rsidP="00800C54">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Присоединенная тепловая нагрузка потребителей</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0C54" w:rsidRPr="00280020" w:rsidRDefault="00800C54" w:rsidP="00800C54">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800C54" w:rsidRPr="00280020" w:rsidRDefault="00800C54" w:rsidP="00800C54">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Гкал/ч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00C54" w:rsidRPr="00280020" w:rsidRDefault="00800C54" w:rsidP="00800C54">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3,556</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800C54" w:rsidRPr="00280020" w:rsidRDefault="00800C54" w:rsidP="00800C54">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3,556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00C54" w:rsidRPr="00280020" w:rsidRDefault="00800C54" w:rsidP="00800C54">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3,556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00C54" w:rsidRPr="00280020" w:rsidRDefault="00800C54" w:rsidP="00800C54">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3,666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00C54" w:rsidRPr="00280020" w:rsidRDefault="00800C54" w:rsidP="00800C54">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4,631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00C54" w:rsidRPr="00280020" w:rsidRDefault="00800C54" w:rsidP="00800C54">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4,631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00C54" w:rsidRPr="00280020" w:rsidRDefault="00800C54" w:rsidP="00800C54">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4,631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00C54" w:rsidRPr="00280020" w:rsidRDefault="00800C54" w:rsidP="00800C54">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4,631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00C54" w:rsidRPr="00280020" w:rsidRDefault="00800C54" w:rsidP="00800C54">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4,631</w:t>
            </w:r>
          </w:p>
        </w:tc>
        <w:tc>
          <w:tcPr>
            <w:tcW w:w="198" w:type="pct"/>
            <w:tcBorders>
              <w:top w:val="nil"/>
              <w:left w:val="nil"/>
              <w:bottom w:val="single" w:sz="4" w:space="0" w:color="auto"/>
              <w:right w:val="single" w:sz="4" w:space="0" w:color="auto"/>
            </w:tcBorders>
            <w:shd w:val="clear" w:color="000000" w:fill="FFFFFF"/>
            <w:vAlign w:val="center"/>
            <w:hideMark/>
          </w:tcPr>
          <w:p w:rsidR="00800C54" w:rsidRPr="00280020" w:rsidRDefault="00800C54" w:rsidP="00800C54">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4,631</w:t>
            </w:r>
          </w:p>
        </w:tc>
        <w:tc>
          <w:tcPr>
            <w:tcW w:w="198" w:type="pct"/>
            <w:tcBorders>
              <w:top w:val="nil"/>
              <w:left w:val="nil"/>
              <w:bottom w:val="single" w:sz="4" w:space="0" w:color="auto"/>
              <w:right w:val="single" w:sz="4" w:space="0" w:color="auto"/>
            </w:tcBorders>
            <w:shd w:val="clear" w:color="000000" w:fill="FFFFFF"/>
            <w:vAlign w:val="center"/>
            <w:hideMark/>
          </w:tcPr>
          <w:p w:rsidR="00800C54" w:rsidRPr="00280020" w:rsidRDefault="00800C54" w:rsidP="00800C54">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4,631</w:t>
            </w:r>
          </w:p>
        </w:tc>
        <w:tc>
          <w:tcPr>
            <w:tcW w:w="198" w:type="pct"/>
            <w:tcBorders>
              <w:top w:val="nil"/>
              <w:left w:val="nil"/>
              <w:bottom w:val="single" w:sz="4" w:space="0" w:color="auto"/>
              <w:right w:val="single" w:sz="4" w:space="0" w:color="auto"/>
            </w:tcBorders>
            <w:shd w:val="clear" w:color="000000" w:fill="FFFFFF"/>
            <w:vAlign w:val="center"/>
            <w:hideMark/>
          </w:tcPr>
          <w:p w:rsidR="00800C54" w:rsidRPr="00280020" w:rsidRDefault="00800C54" w:rsidP="00800C54">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4,631</w:t>
            </w:r>
          </w:p>
        </w:tc>
        <w:tc>
          <w:tcPr>
            <w:tcW w:w="198" w:type="pct"/>
            <w:tcBorders>
              <w:top w:val="nil"/>
              <w:left w:val="nil"/>
              <w:bottom w:val="single" w:sz="4" w:space="0" w:color="auto"/>
              <w:right w:val="single" w:sz="4" w:space="0" w:color="auto"/>
            </w:tcBorders>
            <w:shd w:val="clear" w:color="000000" w:fill="FFFFFF"/>
            <w:vAlign w:val="center"/>
            <w:hideMark/>
          </w:tcPr>
          <w:p w:rsidR="00800C54" w:rsidRPr="00280020" w:rsidRDefault="00800C54" w:rsidP="00800C54">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4,631</w:t>
            </w:r>
          </w:p>
        </w:tc>
        <w:tc>
          <w:tcPr>
            <w:tcW w:w="198" w:type="pct"/>
            <w:tcBorders>
              <w:top w:val="nil"/>
              <w:left w:val="nil"/>
              <w:bottom w:val="single" w:sz="4" w:space="0" w:color="auto"/>
              <w:right w:val="single" w:sz="4" w:space="0" w:color="auto"/>
            </w:tcBorders>
            <w:shd w:val="clear" w:color="000000" w:fill="FFFFFF"/>
            <w:vAlign w:val="center"/>
            <w:hideMark/>
          </w:tcPr>
          <w:p w:rsidR="00800C54" w:rsidRPr="00280020" w:rsidRDefault="00800C54" w:rsidP="00800C54">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4,631</w:t>
            </w:r>
          </w:p>
        </w:tc>
        <w:tc>
          <w:tcPr>
            <w:tcW w:w="198" w:type="pct"/>
            <w:tcBorders>
              <w:top w:val="nil"/>
              <w:left w:val="nil"/>
              <w:bottom w:val="single" w:sz="4" w:space="0" w:color="auto"/>
              <w:right w:val="single" w:sz="4" w:space="0" w:color="auto"/>
            </w:tcBorders>
            <w:shd w:val="clear" w:color="000000" w:fill="FFFFFF"/>
            <w:vAlign w:val="center"/>
            <w:hideMark/>
          </w:tcPr>
          <w:p w:rsidR="00800C54" w:rsidRPr="00280020" w:rsidRDefault="00800C54" w:rsidP="00800C54">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4,631</w:t>
            </w:r>
          </w:p>
        </w:tc>
        <w:tc>
          <w:tcPr>
            <w:tcW w:w="205" w:type="pct"/>
            <w:tcBorders>
              <w:top w:val="nil"/>
              <w:left w:val="nil"/>
              <w:bottom w:val="single" w:sz="4" w:space="0" w:color="auto"/>
              <w:right w:val="single" w:sz="4" w:space="0" w:color="auto"/>
            </w:tcBorders>
            <w:shd w:val="clear" w:color="000000" w:fill="FFFFFF"/>
            <w:vAlign w:val="center"/>
            <w:hideMark/>
          </w:tcPr>
          <w:p w:rsidR="00800C54" w:rsidRPr="00280020" w:rsidRDefault="00800C54" w:rsidP="00800C54">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4,631</w:t>
            </w:r>
          </w:p>
        </w:tc>
      </w:tr>
      <w:tr w:rsidR="00800C54"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800C54" w:rsidRPr="00280020" w:rsidRDefault="00800C54" w:rsidP="00800C54">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6.</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800C54" w:rsidRPr="00280020" w:rsidRDefault="00800C54" w:rsidP="00800C54">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Относительная материальная характеристика</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0C54" w:rsidRPr="00280020" w:rsidRDefault="00800C54" w:rsidP="00800C54">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µ</w:t>
            </w:r>
            <w:r w:rsidRPr="00280020">
              <w:rPr>
                <w:rFonts w:eastAsia="Times New Roman" w:cs="Times New Roman"/>
                <w:i/>
                <w:iCs/>
                <w:color w:val="000000"/>
                <w:sz w:val="20"/>
                <w:szCs w:val="20"/>
                <w:vertAlign w:val="subscript"/>
                <w:lang w:eastAsia="ru-RU"/>
              </w:rPr>
              <w:t>j</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800C54" w:rsidRPr="00280020" w:rsidRDefault="00800C54" w:rsidP="00800C54">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м</w:t>
            </w:r>
            <w:r w:rsidRPr="00280020">
              <w:rPr>
                <w:rFonts w:eastAsia="Times New Roman" w:cs="Times New Roman"/>
                <w:color w:val="000000"/>
                <w:sz w:val="20"/>
                <w:szCs w:val="20"/>
                <w:vertAlign w:val="superscript"/>
                <w:lang w:eastAsia="ru-RU"/>
              </w:rPr>
              <w:t>2</w:t>
            </w:r>
            <w:r w:rsidRPr="00280020">
              <w:rPr>
                <w:rFonts w:eastAsia="Times New Roman" w:cs="Times New Roman"/>
                <w:color w:val="000000"/>
                <w:sz w:val="20"/>
                <w:szCs w:val="20"/>
                <w:lang w:eastAsia="ru-RU"/>
              </w:rPr>
              <w:t>/Гкал/ч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00C54" w:rsidRPr="00280020" w:rsidRDefault="00800C54" w:rsidP="00800C54">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116,90</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800C54" w:rsidRPr="00280020" w:rsidRDefault="00800C54" w:rsidP="00800C54">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116,90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00C54" w:rsidRPr="00280020" w:rsidRDefault="00800C54" w:rsidP="00800C54">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116,90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00C54" w:rsidRPr="00280020" w:rsidRDefault="00800C54" w:rsidP="00800C54">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113,37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00C54" w:rsidRPr="00280020" w:rsidRDefault="00800C54" w:rsidP="00800C54">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90,7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00C54" w:rsidRPr="00280020" w:rsidRDefault="00800C54" w:rsidP="00800C54">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90,7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00C54" w:rsidRPr="00280020" w:rsidRDefault="00800C54" w:rsidP="00800C54">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90,7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00C54" w:rsidRPr="00280020" w:rsidRDefault="00800C54" w:rsidP="00800C54">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90,7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00C54" w:rsidRPr="00280020" w:rsidRDefault="00800C54" w:rsidP="00800C54">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90,7</w:t>
            </w:r>
          </w:p>
        </w:tc>
        <w:tc>
          <w:tcPr>
            <w:tcW w:w="198" w:type="pct"/>
            <w:tcBorders>
              <w:top w:val="nil"/>
              <w:left w:val="nil"/>
              <w:bottom w:val="single" w:sz="4" w:space="0" w:color="auto"/>
              <w:right w:val="single" w:sz="4" w:space="0" w:color="auto"/>
            </w:tcBorders>
            <w:shd w:val="clear" w:color="000000" w:fill="FFFFFF"/>
            <w:vAlign w:val="center"/>
            <w:hideMark/>
          </w:tcPr>
          <w:p w:rsidR="00800C54" w:rsidRPr="00280020" w:rsidRDefault="00800C54" w:rsidP="00800C54">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90,7</w:t>
            </w:r>
          </w:p>
        </w:tc>
        <w:tc>
          <w:tcPr>
            <w:tcW w:w="198" w:type="pct"/>
            <w:tcBorders>
              <w:top w:val="nil"/>
              <w:left w:val="nil"/>
              <w:bottom w:val="single" w:sz="4" w:space="0" w:color="auto"/>
              <w:right w:val="single" w:sz="4" w:space="0" w:color="auto"/>
            </w:tcBorders>
            <w:shd w:val="clear" w:color="000000" w:fill="FFFFFF"/>
            <w:vAlign w:val="center"/>
            <w:hideMark/>
          </w:tcPr>
          <w:p w:rsidR="00800C54" w:rsidRPr="00280020" w:rsidRDefault="00800C54" w:rsidP="00800C54">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90,7</w:t>
            </w:r>
          </w:p>
        </w:tc>
        <w:tc>
          <w:tcPr>
            <w:tcW w:w="198" w:type="pct"/>
            <w:tcBorders>
              <w:top w:val="nil"/>
              <w:left w:val="nil"/>
              <w:bottom w:val="single" w:sz="4" w:space="0" w:color="auto"/>
              <w:right w:val="single" w:sz="4" w:space="0" w:color="auto"/>
            </w:tcBorders>
            <w:shd w:val="clear" w:color="000000" w:fill="FFFFFF"/>
            <w:vAlign w:val="center"/>
            <w:hideMark/>
          </w:tcPr>
          <w:p w:rsidR="00800C54" w:rsidRPr="00280020" w:rsidRDefault="00800C54" w:rsidP="00800C54">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90,7</w:t>
            </w:r>
          </w:p>
        </w:tc>
        <w:tc>
          <w:tcPr>
            <w:tcW w:w="198" w:type="pct"/>
            <w:tcBorders>
              <w:top w:val="nil"/>
              <w:left w:val="nil"/>
              <w:bottom w:val="single" w:sz="4" w:space="0" w:color="auto"/>
              <w:right w:val="single" w:sz="4" w:space="0" w:color="auto"/>
            </w:tcBorders>
            <w:shd w:val="clear" w:color="000000" w:fill="FFFFFF"/>
            <w:vAlign w:val="center"/>
            <w:hideMark/>
          </w:tcPr>
          <w:p w:rsidR="00800C54" w:rsidRPr="00280020" w:rsidRDefault="00800C54" w:rsidP="00800C54">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90,7</w:t>
            </w:r>
          </w:p>
        </w:tc>
        <w:tc>
          <w:tcPr>
            <w:tcW w:w="198" w:type="pct"/>
            <w:tcBorders>
              <w:top w:val="nil"/>
              <w:left w:val="nil"/>
              <w:bottom w:val="single" w:sz="4" w:space="0" w:color="auto"/>
              <w:right w:val="single" w:sz="4" w:space="0" w:color="auto"/>
            </w:tcBorders>
            <w:shd w:val="clear" w:color="000000" w:fill="FFFFFF"/>
            <w:vAlign w:val="center"/>
            <w:hideMark/>
          </w:tcPr>
          <w:p w:rsidR="00800C54" w:rsidRPr="00280020" w:rsidRDefault="00800C54" w:rsidP="00800C54">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90,7</w:t>
            </w:r>
          </w:p>
        </w:tc>
        <w:tc>
          <w:tcPr>
            <w:tcW w:w="198" w:type="pct"/>
            <w:tcBorders>
              <w:top w:val="nil"/>
              <w:left w:val="nil"/>
              <w:bottom w:val="single" w:sz="4" w:space="0" w:color="auto"/>
              <w:right w:val="single" w:sz="4" w:space="0" w:color="auto"/>
            </w:tcBorders>
            <w:shd w:val="clear" w:color="000000" w:fill="FFFFFF"/>
            <w:vAlign w:val="center"/>
            <w:hideMark/>
          </w:tcPr>
          <w:p w:rsidR="00800C54" w:rsidRPr="00280020" w:rsidRDefault="00800C54" w:rsidP="00800C54">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90,7</w:t>
            </w:r>
          </w:p>
        </w:tc>
        <w:tc>
          <w:tcPr>
            <w:tcW w:w="205" w:type="pct"/>
            <w:tcBorders>
              <w:top w:val="nil"/>
              <w:left w:val="nil"/>
              <w:bottom w:val="single" w:sz="4" w:space="0" w:color="auto"/>
              <w:right w:val="single" w:sz="4" w:space="0" w:color="auto"/>
            </w:tcBorders>
            <w:shd w:val="clear" w:color="000000" w:fill="FFFFFF"/>
            <w:vAlign w:val="center"/>
            <w:hideMark/>
          </w:tcPr>
          <w:p w:rsidR="00800C54" w:rsidRPr="00280020" w:rsidRDefault="00800C54" w:rsidP="00800C54">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90,7</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7.</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Нормативные потери тепловой энергии в тепловых сетях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н</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Гкал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1,072</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0,833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0,835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0,612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0,612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0,815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0,815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0,815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0,815</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0,815</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0,815</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0,815</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0,815</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0,815</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0,815</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0,815</w:t>
            </w:r>
          </w:p>
        </w:tc>
      </w:tr>
      <w:tr w:rsidR="0058495F"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7.1.</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магистральных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н.маг</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Гкал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7.2.</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распределительных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н.расп</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Гкал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1,072</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0,833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0,835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0,612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0,612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0,815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0,815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0,815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0,815</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0,815</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0,815</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0,815</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0,815</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0,815</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0,815</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0,815</w:t>
            </w:r>
          </w:p>
        </w:tc>
      </w:tr>
      <w:tr w:rsidR="009A5033"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9A5033" w:rsidRPr="00280020" w:rsidRDefault="009A5033" w:rsidP="009A5033">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8.</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9A5033" w:rsidRPr="00280020" w:rsidRDefault="009A5033" w:rsidP="009A5033">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Относительные нормативные потери в тепловых сетях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A5033" w:rsidRPr="00280020" w:rsidRDefault="009A5033" w:rsidP="009A5033">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н</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9A5033" w:rsidRPr="00280020" w:rsidRDefault="009A5033" w:rsidP="009A503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A5033" w:rsidRPr="00280020" w:rsidRDefault="009A5033" w:rsidP="009A503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11,8</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9A5033" w:rsidRPr="00280020" w:rsidRDefault="009A5033" w:rsidP="009A503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8,0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A5033" w:rsidRPr="00280020" w:rsidRDefault="009A5033" w:rsidP="009A503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8,7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A5033" w:rsidRPr="00280020" w:rsidRDefault="009A5033" w:rsidP="009A503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7,2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A5033" w:rsidRPr="00280020" w:rsidRDefault="009A5033" w:rsidP="009A503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A5033" w:rsidRPr="00280020" w:rsidRDefault="009A5033" w:rsidP="009A503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A5033" w:rsidRPr="00280020" w:rsidRDefault="009A5033" w:rsidP="009A503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A5033" w:rsidRPr="00280020" w:rsidRDefault="009A5033" w:rsidP="009A503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A5033" w:rsidRPr="00280020" w:rsidRDefault="009A5033" w:rsidP="009A503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7,0</w:t>
            </w:r>
          </w:p>
        </w:tc>
        <w:tc>
          <w:tcPr>
            <w:tcW w:w="198" w:type="pct"/>
            <w:tcBorders>
              <w:top w:val="nil"/>
              <w:left w:val="nil"/>
              <w:bottom w:val="single" w:sz="4" w:space="0" w:color="auto"/>
              <w:right w:val="single" w:sz="4" w:space="0" w:color="auto"/>
            </w:tcBorders>
            <w:shd w:val="clear" w:color="000000" w:fill="FFFFFF"/>
            <w:vAlign w:val="center"/>
            <w:hideMark/>
          </w:tcPr>
          <w:p w:rsidR="009A5033" w:rsidRPr="00280020" w:rsidRDefault="009A5033" w:rsidP="009A503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7,0</w:t>
            </w:r>
          </w:p>
        </w:tc>
        <w:tc>
          <w:tcPr>
            <w:tcW w:w="198" w:type="pct"/>
            <w:tcBorders>
              <w:top w:val="nil"/>
              <w:left w:val="nil"/>
              <w:bottom w:val="single" w:sz="4" w:space="0" w:color="auto"/>
              <w:right w:val="single" w:sz="4" w:space="0" w:color="auto"/>
            </w:tcBorders>
            <w:shd w:val="clear" w:color="000000" w:fill="FFFFFF"/>
            <w:vAlign w:val="center"/>
            <w:hideMark/>
          </w:tcPr>
          <w:p w:rsidR="009A5033" w:rsidRPr="00280020" w:rsidRDefault="009A5033" w:rsidP="009A503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7,0</w:t>
            </w:r>
          </w:p>
        </w:tc>
        <w:tc>
          <w:tcPr>
            <w:tcW w:w="198" w:type="pct"/>
            <w:tcBorders>
              <w:top w:val="nil"/>
              <w:left w:val="nil"/>
              <w:bottom w:val="single" w:sz="4" w:space="0" w:color="auto"/>
              <w:right w:val="single" w:sz="4" w:space="0" w:color="auto"/>
            </w:tcBorders>
            <w:shd w:val="clear" w:color="000000" w:fill="FFFFFF"/>
            <w:vAlign w:val="center"/>
            <w:hideMark/>
          </w:tcPr>
          <w:p w:rsidR="009A5033" w:rsidRPr="00280020" w:rsidRDefault="009A5033" w:rsidP="009A503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7,0</w:t>
            </w:r>
          </w:p>
        </w:tc>
        <w:tc>
          <w:tcPr>
            <w:tcW w:w="198" w:type="pct"/>
            <w:tcBorders>
              <w:top w:val="nil"/>
              <w:left w:val="nil"/>
              <w:bottom w:val="single" w:sz="4" w:space="0" w:color="auto"/>
              <w:right w:val="single" w:sz="4" w:space="0" w:color="auto"/>
            </w:tcBorders>
            <w:shd w:val="clear" w:color="000000" w:fill="FFFFFF"/>
            <w:vAlign w:val="center"/>
            <w:hideMark/>
          </w:tcPr>
          <w:p w:rsidR="009A5033" w:rsidRPr="00280020" w:rsidRDefault="009A5033" w:rsidP="009A503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7,0</w:t>
            </w:r>
          </w:p>
        </w:tc>
        <w:tc>
          <w:tcPr>
            <w:tcW w:w="198" w:type="pct"/>
            <w:tcBorders>
              <w:top w:val="nil"/>
              <w:left w:val="nil"/>
              <w:bottom w:val="single" w:sz="4" w:space="0" w:color="auto"/>
              <w:right w:val="single" w:sz="4" w:space="0" w:color="auto"/>
            </w:tcBorders>
            <w:shd w:val="clear" w:color="000000" w:fill="FFFFFF"/>
            <w:vAlign w:val="center"/>
            <w:hideMark/>
          </w:tcPr>
          <w:p w:rsidR="009A5033" w:rsidRPr="00280020" w:rsidRDefault="009A5033" w:rsidP="009A503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7,0</w:t>
            </w:r>
          </w:p>
        </w:tc>
        <w:tc>
          <w:tcPr>
            <w:tcW w:w="198" w:type="pct"/>
            <w:tcBorders>
              <w:top w:val="nil"/>
              <w:left w:val="nil"/>
              <w:bottom w:val="single" w:sz="4" w:space="0" w:color="auto"/>
              <w:right w:val="single" w:sz="4" w:space="0" w:color="auto"/>
            </w:tcBorders>
            <w:shd w:val="clear" w:color="000000" w:fill="FFFFFF"/>
            <w:vAlign w:val="center"/>
            <w:hideMark/>
          </w:tcPr>
          <w:p w:rsidR="009A5033" w:rsidRPr="00280020" w:rsidRDefault="009A5033" w:rsidP="009A503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7,0</w:t>
            </w:r>
          </w:p>
        </w:tc>
        <w:tc>
          <w:tcPr>
            <w:tcW w:w="205" w:type="pct"/>
            <w:tcBorders>
              <w:top w:val="nil"/>
              <w:left w:val="nil"/>
              <w:bottom w:val="single" w:sz="4" w:space="0" w:color="auto"/>
              <w:right w:val="single" w:sz="4" w:space="0" w:color="auto"/>
            </w:tcBorders>
            <w:shd w:val="clear" w:color="000000" w:fill="FFFFFF"/>
            <w:vAlign w:val="center"/>
            <w:hideMark/>
          </w:tcPr>
          <w:p w:rsidR="009A5033" w:rsidRPr="00280020" w:rsidRDefault="009A5033" w:rsidP="009A503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7,0</w:t>
            </w:r>
          </w:p>
        </w:tc>
      </w:tr>
      <w:tr w:rsidR="009A5033"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A5033" w:rsidRPr="00280020" w:rsidRDefault="009A5033" w:rsidP="009A5033">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9.</w:t>
            </w:r>
          </w:p>
        </w:tc>
        <w:tc>
          <w:tcPr>
            <w:tcW w:w="1207" w:type="pct"/>
            <w:tcBorders>
              <w:top w:val="single" w:sz="4" w:space="0" w:color="auto"/>
              <w:left w:val="nil"/>
              <w:bottom w:val="single" w:sz="4" w:space="0" w:color="auto"/>
              <w:right w:val="nil"/>
            </w:tcBorders>
            <w:shd w:val="clear" w:color="auto" w:fill="auto"/>
            <w:vAlign w:val="center"/>
            <w:hideMark/>
          </w:tcPr>
          <w:p w:rsidR="009A5033" w:rsidRPr="00280020" w:rsidRDefault="009A5033" w:rsidP="009A5033">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Линейная плотность передачи тепловой энергии в тепловых сетях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A5033" w:rsidRPr="00280020" w:rsidRDefault="009A5033" w:rsidP="009A5033">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ρ</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лин</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9A5033" w:rsidRPr="00280020" w:rsidRDefault="009A5033" w:rsidP="009A503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Гкал/м</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A5033" w:rsidRPr="00280020" w:rsidRDefault="009A5033" w:rsidP="009A503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2,46</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9A5033" w:rsidRPr="00280020" w:rsidRDefault="009A5033" w:rsidP="009A503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2,83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A5033" w:rsidRPr="00280020" w:rsidRDefault="009A5033" w:rsidP="009A503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2,62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A5033" w:rsidRPr="00280020" w:rsidRDefault="009A5033" w:rsidP="009A503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2,32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A5033" w:rsidRPr="00280020" w:rsidRDefault="009A5033" w:rsidP="009A503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5,27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A5033" w:rsidRPr="00280020" w:rsidRDefault="009A5033" w:rsidP="009A503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5,27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A5033" w:rsidRPr="00280020" w:rsidRDefault="009A5033" w:rsidP="009A503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5,27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A5033" w:rsidRPr="00280020" w:rsidRDefault="009A5033" w:rsidP="009A503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5,27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A5033" w:rsidRPr="00280020" w:rsidRDefault="009A5033" w:rsidP="009A503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5,27</w:t>
            </w:r>
          </w:p>
        </w:tc>
        <w:tc>
          <w:tcPr>
            <w:tcW w:w="198" w:type="pct"/>
            <w:tcBorders>
              <w:top w:val="nil"/>
              <w:left w:val="nil"/>
              <w:bottom w:val="single" w:sz="4" w:space="0" w:color="auto"/>
              <w:right w:val="single" w:sz="4" w:space="0" w:color="auto"/>
            </w:tcBorders>
            <w:shd w:val="clear" w:color="000000" w:fill="FFFFFF"/>
            <w:vAlign w:val="center"/>
            <w:hideMark/>
          </w:tcPr>
          <w:p w:rsidR="009A5033" w:rsidRPr="00280020" w:rsidRDefault="009A5033" w:rsidP="009A503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5,27</w:t>
            </w:r>
          </w:p>
        </w:tc>
        <w:tc>
          <w:tcPr>
            <w:tcW w:w="198" w:type="pct"/>
            <w:tcBorders>
              <w:top w:val="nil"/>
              <w:left w:val="nil"/>
              <w:bottom w:val="single" w:sz="4" w:space="0" w:color="auto"/>
              <w:right w:val="single" w:sz="4" w:space="0" w:color="auto"/>
            </w:tcBorders>
            <w:shd w:val="clear" w:color="000000" w:fill="FFFFFF"/>
            <w:vAlign w:val="center"/>
            <w:hideMark/>
          </w:tcPr>
          <w:p w:rsidR="009A5033" w:rsidRPr="00280020" w:rsidRDefault="009A5033" w:rsidP="009A503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5,27</w:t>
            </w:r>
          </w:p>
        </w:tc>
        <w:tc>
          <w:tcPr>
            <w:tcW w:w="198" w:type="pct"/>
            <w:tcBorders>
              <w:top w:val="nil"/>
              <w:left w:val="nil"/>
              <w:bottom w:val="single" w:sz="4" w:space="0" w:color="auto"/>
              <w:right w:val="single" w:sz="4" w:space="0" w:color="auto"/>
            </w:tcBorders>
            <w:shd w:val="clear" w:color="000000" w:fill="FFFFFF"/>
            <w:vAlign w:val="center"/>
            <w:hideMark/>
          </w:tcPr>
          <w:p w:rsidR="009A5033" w:rsidRPr="00280020" w:rsidRDefault="009A5033" w:rsidP="009A503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5,27</w:t>
            </w:r>
          </w:p>
        </w:tc>
        <w:tc>
          <w:tcPr>
            <w:tcW w:w="198" w:type="pct"/>
            <w:tcBorders>
              <w:top w:val="nil"/>
              <w:left w:val="nil"/>
              <w:bottom w:val="single" w:sz="4" w:space="0" w:color="auto"/>
              <w:right w:val="single" w:sz="4" w:space="0" w:color="auto"/>
            </w:tcBorders>
            <w:shd w:val="clear" w:color="000000" w:fill="FFFFFF"/>
            <w:vAlign w:val="center"/>
            <w:hideMark/>
          </w:tcPr>
          <w:p w:rsidR="009A5033" w:rsidRPr="00280020" w:rsidRDefault="009A5033" w:rsidP="009A503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5,27</w:t>
            </w:r>
          </w:p>
        </w:tc>
        <w:tc>
          <w:tcPr>
            <w:tcW w:w="198" w:type="pct"/>
            <w:tcBorders>
              <w:top w:val="nil"/>
              <w:left w:val="nil"/>
              <w:bottom w:val="single" w:sz="4" w:space="0" w:color="auto"/>
              <w:right w:val="single" w:sz="4" w:space="0" w:color="auto"/>
            </w:tcBorders>
            <w:shd w:val="clear" w:color="000000" w:fill="FFFFFF"/>
            <w:vAlign w:val="center"/>
            <w:hideMark/>
          </w:tcPr>
          <w:p w:rsidR="009A5033" w:rsidRPr="00280020" w:rsidRDefault="009A5033" w:rsidP="009A503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5,27</w:t>
            </w:r>
          </w:p>
        </w:tc>
        <w:tc>
          <w:tcPr>
            <w:tcW w:w="198" w:type="pct"/>
            <w:tcBorders>
              <w:top w:val="nil"/>
              <w:left w:val="nil"/>
              <w:bottom w:val="single" w:sz="4" w:space="0" w:color="auto"/>
              <w:right w:val="single" w:sz="4" w:space="0" w:color="auto"/>
            </w:tcBorders>
            <w:shd w:val="clear" w:color="000000" w:fill="FFFFFF"/>
            <w:vAlign w:val="center"/>
            <w:hideMark/>
          </w:tcPr>
          <w:p w:rsidR="009A5033" w:rsidRPr="00280020" w:rsidRDefault="009A5033" w:rsidP="009A503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5,27</w:t>
            </w:r>
          </w:p>
        </w:tc>
        <w:tc>
          <w:tcPr>
            <w:tcW w:w="205" w:type="pct"/>
            <w:tcBorders>
              <w:top w:val="nil"/>
              <w:left w:val="nil"/>
              <w:bottom w:val="single" w:sz="4" w:space="0" w:color="auto"/>
              <w:right w:val="single" w:sz="4" w:space="0" w:color="auto"/>
            </w:tcBorders>
            <w:shd w:val="clear" w:color="000000" w:fill="FFFFFF"/>
            <w:vAlign w:val="center"/>
            <w:hideMark/>
          </w:tcPr>
          <w:p w:rsidR="009A5033" w:rsidRPr="00280020" w:rsidRDefault="009A5033" w:rsidP="009A503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5,27</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10.</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Количество повреждений (отказов) в тепловых сетях, приводящих к прекращению теплоснабжения потребителей</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Λ</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тс</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ед./год</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E34E8"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11.</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Удельная повреждаемость тепловых сетей</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λ</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тс</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ед./м/год</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0,0005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E34E8"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2,43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0,0005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0,0005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0,0005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0,0005</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0,0005</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0,0005</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0,0005</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0,0005</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0,0005</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0,0005</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0,0005</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11.1.</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магистральных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λ</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маг</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ед./м/год</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11.2.</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распределительных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λ</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расп</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ед./м/год</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0,0005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E34E8"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2,43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0,0005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0,0005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0,0005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0,0005</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0,0005</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0,0005</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0,0005</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0,0005</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0,0005</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0,0005</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0,0005</w:t>
            </w:r>
          </w:p>
        </w:tc>
      </w:tr>
      <w:tr w:rsidR="0058495F"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12.</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Тепловая нагрузка потребителей, присоединенных к тепловым сетям по схеме с непосредственным разбором теплоносителя цели горячего водоснабжения из систем отопления (открытая схема).</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р.откр</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Гкал/ч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13.</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Доля потребителей, присоединенных по открытой схеме</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β</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р.откр</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9A5033"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9A5033" w:rsidRPr="00280020" w:rsidRDefault="009A5033" w:rsidP="009A5033">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14.</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9A5033" w:rsidRPr="00280020" w:rsidRDefault="009A5033" w:rsidP="009A5033">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Расчетный расход теплоносителя (в соответствии с утвержденным графиком отпуска тепла в тепловые сети)</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A5033" w:rsidRPr="00280020" w:rsidRDefault="009A5033" w:rsidP="009A5033">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G</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9A5033" w:rsidRPr="00280020" w:rsidRDefault="009A5033" w:rsidP="009A503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тонн/ч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A5033" w:rsidRPr="00280020" w:rsidRDefault="009A5033" w:rsidP="009A503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102</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9A5033" w:rsidRPr="00280020" w:rsidRDefault="009A5033" w:rsidP="009A503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102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A5033" w:rsidRPr="00280020" w:rsidRDefault="009A5033" w:rsidP="009A503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102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A5033" w:rsidRPr="00280020" w:rsidRDefault="009A5033" w:rsidP="009A503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105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A5033" w:rsidRPr="00280020" w:rsidRDefault="009A5033" w:rsidP="009A503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w:t>
            </w:r>
            <w:r>
              <w:rPr>
                <w:rFonts w:eastAsia="Times New Roman" w:cs="Times New Roman"/>
                <w:color w:val="000000"/>
                <w:sz w:val="20"/>
                <w:szCs w:val="20"/>
                <w:lang w:eastAsia="ru-RU"/>
              </w:rPr>
              <w:t>8</w:t>
            </w:r>
            <w:r w:rsidRPr="00280020">
              <w:rPr>
                <w:rFonts w:eastAsia="Times New Roman" w:cs="Times New Roman"/>
                <w:color w:val="000000"/>
                <w:sz w:val="20"/>
                <w:szCs w:val="20"/>
                <w:lang w:eastAsia="ru-RU"/>
              </w:rPr>
              <w:t>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A5033" w:rsidRPr="00280020" w:rsidRDefault="009A5033" w:rsidP="009A503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w:t>
            </w:r>
            <w:r>
              <w:rPr>
                <w:rFonts w:eastAsia="Times New Roman" w:cs="Times New Roman"/>
                <w:color w:val="000000"/>
                <w:sz w:val="20"/>
                <w:szCs w:val="20"/>
                <w:lang w:eastAsia="ru-RU"/>
              </w:rPr>
              <w:t>8</w:t>
            </w:r>
            <w:r w:rsidRPr="00280020">
              <w:rPr>
                <w:rFonts w:eastAsia="Times New Roman" w:cs="Times New Roman"/>
                <w:color w:val="000000"/>
                <w:sz w:val="20"/>
                <w:szCs w:val="20"/>
                <w:lang w:eastAsia="ru-RU"/>
              </w:rPr>
              <w:t>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A5033" w:rsidRPr="00280020" w:rsidRDefault="009A5033" w:rsidP="009A503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w:t>
            </w:r>
            <w:r>
              <w:rPr>
                <w:rFonts w:eastAsia="Times New Roman" w:cs="Times New Roman"/>
                <w:color w:val="000000"/>
                <w:sz w:val="20"/>
                <w:szCs w:val="20"/>
                <w:lang w:eastAsia="ru-RU"/>
              </w:rPr>
              <w:t>8</w:t>
            </w:r>
            <w:r w:rsidRPr="00280020">
              <w:rPr>
                <w:rFonts w:eastAsia="Times New Roman" w:cs="Times New Roman"/>
                <w:color w:val="000000"/>
                <w:sz w:val="20"/>
                <w:szCs w:val="20"/>
                <w:lang w:eastAsia="ru-RU"/>
              </w:rPr>
              <w:t>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A5033" w:rsidRPr="00280020" w:rsidRDefault="009A5033" w:rsidP="009A503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w:t>
            </w:r>
            <w:r>
              <w:rPr>
                <w:rFonts w:eastAsia="Times New Roman" w:cs="Times New Roman"/>
                <w:color w:val="000000"/>
                <w:sz w:val="20"/>
                <w:szCs w:val="20"/>
                <w:lang w:eastAsia="ru-RU"/>
              </w:rPr>
              <w:t>8</w:t>
            </w:r>
            <w:r w:rsidRPr="00280020">
              <w:rPr>
                <w:rFonts w:eastAsia="Times New Roman" w:cs="Times New Roman"/>
                <w:color w:val="000000"/>
                <w:sz w:val="20"/>
                <w:szCs w:val="20"/>
                <w:lang w:eastAsia="ru-RU"/>
              </w:rPr>
              <w:t>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A5033" w:rsidRPr="00280020" w:rsidRDefault="009A5033" w:rsidP="009A503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w:t>
            </w:r>
            <w:r>
              <w:rPr>
                <w:rFonts w:eastAsia="Times New Roman" w:cs="Times New Roman"/>
                <w:color w:val="000000"/>
                <w:sz w:val="20"/>
                <w:szCs w:val="20"/>
                <w:lang w:eastAsia="ru-RU"/>
              </w:rPr>
              <w:t>8</w:t>
            </w:r>
            <w:r w:rsidRPr="00280020">
              <w:rPr>
                <w:rFonts w:eastAsia="Times New Roman" w:cs="Times New Roman"/>
                <w:color w:val="000000"/>
                <w:sz w:val="20"/>
                <w:szCs w:val="20"/>
                <w:lang w:eastAsia="ru-RU"/>
              </w:rPr>
              <w:t>5</w:t>
            </w:r>
          </w:p>
        </w:tc>
        <w:tc>
          <w:tcPr>
            <w:tcW w:w="198" w:type="pct"/>
            <w:tcBorders>
              <w:top w:val="nil"/>
              <w:left w:val="nil"/>
              <w:bottom w:val="single" w:sz="4" w:space="0" w:color="auto"/>
              <w:right w:val="single" w:sz="4" w:space="0" w:color="auto"/>
            </w:tcBorders>
            <w:shd w:val="clear" w:color="000000" w:fill="FFFFFF"/>
            <w:vAlign w:val="center"/>
            <w:hideMark/>
          </w:tcPr>
          <w:p w:rsidR="009A5033" w:rsidRPr="00280020" w:rsidRDefault="009A5033" w:rsidP="009A503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w:t>
            </w:r>
            <w:r>
              <w:rPr>
                <w:rFonts w:eastAsia="Times New Roman" w:cs="Times New Roman"/>
                <w:color w:val="000000"/>
                <w:sz w:val="20"/>
                <w:szCs w:val="20"/>
                <w:lang w:eastAsia="ru-RU"/>
              </w:rPr>
              <w:t>8</w:t>
            </w:r>
            <w:r w:rsidRPr="00280020">
              <w:rPr>
                <w:rFonts w:eastAsia="Times New Roman" w:cs="Times New Roman"/>
                <w:color w:val="000000"/>
                <w:sz w:val="20"/>
                <w:szCs w:val="20"/>
                <w:lang w:eastAsia="ru-RU"/>
              </w:rPr>
              <w:t>5</w:t>
            </w:r>
          </w:p>
        </w:tc>
        <w:tc>
          <w:tcPr>
            <w:tcW w:w="198" w:type="pct"/>
            <w:tcBorders>
              <w:top w:val="nil"/>
              <w:left w:val="nil"/>
              <w:bottom w:val="single" w:sz="4" w:space="0" w:color="auto"/>
              <w:right w:val="single" w:sz="4" w:space="0" w:color="auto"/>
            </w:tcBorders>
            <w:shd w:val="clear" w:color="000000" w:fill="FFFFFF"/>
            <w:vAlign w:val="center"/>
            <w:hideMark/>
          </w:tcPr>
          <w:p w:rsidR="009A5033" w:rsidRPr="00280020" w:rsidRDefault="009A5033" w:rsidP="009A503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w:t>
            </w:r>
            <w:r>
              <w:rPr>
                <w:rFonts w:eastAsia="Times New Roman" w:cs="Times New Roman"/>
                <w:color w:val="000000"/>
                <w:sz w:val="20"/>
                <w:szCs w:val="20"/>
                <w:lang w:eastAsia="ru-RU"/>
              </w:rPr>
              <w:t>8</w:t>
            </w:r>
            <w:r w:rsidRPr="00280020">
              <w:rPr>
                <w:rFonts w:eastAsia="Times New Roman" w:cs="Times New Roman"/>
                <w:color w:val="000000"/>
                <w:sz w:val="20"/>
                <w:szCs w:val="20"/>
                <w:lang w:eastAsia="ru-RU"/>
              </w:rPr>
              <w:t>5</w:t>
            </w:r>
          </w:p>
        </w:tc>
        <w:tc>
          <w:tcPr>
            <w:tcW w:w="198" w:type="pct"/>
            <w:tcBorders>
              <w:top w:val="nil"/>
              <w:left w:val="nil"/>
              <w:bottom w:val="single" w:sz="4" w:space="0" w:color="auto"/>
              <w:right w:val="single" w:sz="4" w:space="0" w:color="auto"/>
            </w:tcBorders>
            <w:shd w:val="clear" w:color="000000" w:fill="FFFFFF"/>
            <w:vAlign w:val="center"/>
            <w:hideMark/>
          </w:tcPr>
          <w:p w:rsidR="009A5033" w:rsidRPr="00280020" w:rsidRDefault="009A5033" w:rsidP="009A503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w:t>
            </w:r>
            <w:r>
              <w:rPr>
                <w:rFonts w:eastAsia="Times New Roman" w:cs="Times New Roman"/>
                <w:color w:val="000000"/>
                <w:sz w:val="20"/>
                <w:szCs w:val="20"/>
                <w:lang w:eastAsia="ru-RU"/>
              </w:rPr>
              <w:t>8</w:t>
            </w:r>
            <w:r w:rsidRPr="00280020">
              <w:rPr>
                <w:rFonts w:eastAsia="Times New Roman" w:cs="Times New Roman"/>
                <w:color w:val="000000"/>
                <w:sz w:val="20"/>
                <w:szCs w:val="20"/>
                <w:lang w:eastAsia="ru-RU"/>
              </w:rPr>
              <w:t>5</w:t>
            </w:r>
          </w:p>
        </w:tc>
        <w:tc>
          <w:tcPr>
            <w:tcW w:w="198" w:type="pct"/>
            <w:tcBorders>
              <w:top w:val="nil"/>
              <w:left w:val="nil"/>
              <w:bottom w:val="single" w:sz="4" w:space="0" w:color="auto"/>
              <w:right w:val="single" w:sz="4" w:space="0" w:color="auto"/>
            </w:tcBorders>
            <w:shd w:val="clear" w:color="000000" w:fill="FFFFFF"/>
            <w:vAlign w:val="center"/>
            <w:hideMark/>
          </w:tcPr>
          <w:p w:rsidR="009A5033" w:rsidRPr="00280020" w:rsidRDefault="009A5033" w:rsidP="009A503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w:t>
            </w:r>
            <w:r>
              <w:rPr>
                <w:rFonts w:eastAsia="Times New Roman" w:cs="Times New Roman"/>
                <w:color w:val="000000"/>
                <w:sz w:val="20"/>
                <w:szCs w:val="20"/>
                <w:lang w:eastAsia="ru-RU"/>
              </w:rPr>
              <w:t>8</w:t>
            </w:r>
            <w:r w:rsidRPr="00280020">
              <w:rPr>
                <w:rFonts w:eastAsia="Times New Roman" w:cs="Times New Roman"/>
                <w:color w:val="000000"/>
                <w:sz w:val="20"/>
                <w:szCs w:val="20"/>
                <w:lang w:eastAsia="ru-RU"/>
              </w:rPr>
              <w:t>5</w:t>
            </w:r>
          </w:p>
        </w:tc>
        <w:tc>
          <w:tcPr>
            <w:tcW w:w="198" w:type="pct"/>
            <w:tcBorders>
              <w:top w:val="nil"/>
              <w:left w:val="nil"/>
              <w:bottom w:val="single" w:sz="4" w:space="0" w:color="auto"/>
              <w:right w:val="single" w:sz="4" w:space="0" w:color="auto"/>
            </w:tcBorders>
            <w:shd w:val="clear" w:color="000000" w:fill="FFFFFF"/>
            <w:vAlign w:val="center"/>
            <w:hideMark/>
          </w:tcPr>
          <w:p w:rsidR="009A5033" w:rsidRPr="00280020" w:rsidRDefault="009A5033" w:rsidP="009A503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w:t>
            </w:r>
            <w:r>
              <w:rPr>
                <w:rFonts w:eastAsia="Times New Roman" w:cs="Times New Roman"/>
                <w:color w:val="000000"/>
                <w:sz w:val="20"/>
                <w:szCs w:val="20"/>
                <w:lang w:eastAsia="ru-RU"/>
              </w:rPr>
              <w:t>8</w:t>
            </w:r>
            <w:r w:rsidRPr="00280020">
              <w:rPr>
                <w:rFonts w:eastAsia="Times New Roman" w:cs="Times New Roman"/>
                <w:color w:val="000000"/>
                <w:sz w:val="20"/>
                <w:szCs w:val="20"/>
                <w:lang w:eastAsia="ru-RU"/>
              </w:rPr>
              <w:t>5</w:t>
            </w:r>
          </w:p>
        </w:tc>
        <w:tc>
          <w:tcPr>
            <w:tcW w:w="198" w:type="pct"/>
            <w:tcBorders>
              <w:top w:val="nil"/>
              <w:left w:val="nil"/>
              <w:bottom w:val="single" w:sz="4" w:space="0" w:color="auto"/>
              <w:right w:val="single" w:sz="4" w:space="0" w:color="auto"/>
            </w:tcBorders>
            <w:shd w:val="clear" w:color="000000" w:fill="FFFFFF"/>
            <w:vAlign w:val="center"/>
            <w:hideMark/>
          </w:tcPr>
          <w:p w:rsidR="009A5033" w:rsidRPr="00280020" w:rsidRDefault="009A5033" w:rsidP="009A503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w:t>
            </w:r>
            <w:r>
              <w:rPr>
                <w:rFonts w:eastAsia="Times New Roman" w:cs="Times New Roman"/>
                <w:color w:val="000000"/>
                <w:sz w:val="20"/>
                <w:szCs w:val="20"/>
                <w:lang w:eastAsia="ru-RU"/>
              </w:rPr>
              <w:t>8</w:t>
            </w:r>
            <w:r w:rsidRPr="00280020">
              <w:rPr>
                <w:rFonts w:eastAsia="Times New Roman" w:cs="Times New Roman"/>
                <w:color w:val="000000"/>
                <w:sz w:val="20"/>
                <w:szCs w:val="20"/>
                <w:lang w:eastAsia="ru-RU"/>
              </w:rPr>
              <w:t>5</w:t>
            </w:r>
          </w:p>
        </w:tc>
        <w:tc>
          <w:tcPr>
            <w:tcW w:w="205" w:type="pct"/>
            <w:tcBorders>
              <w:top w:val="nil"/>
              <w:left w:val="nil"/>
              <w:bottom w:val="single" w:sz="4" w:space="0" w:color="auto"/>
              <w:right w:val="single" w:sz="4" w:space="0" w:color="auto"/>
            </w:tcBorders>
            <w:shd w:val="clear" w:color="000000" w:fill="FFFFFF"/>
            <w:vAlign w:val="center"/>
            <w:hideMark/>
          </w:tcPr>
          <w:p w:rsidR="009A5033" w:rsidRPr="00280020" w:rsidRDefault="009A5033" w:rsidP="009A503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w:t>
            </w:r>
            <w:r>
              <w:rPr>
                <w:rFonts w:eastAsia="Times New Roman" w:cs="Times New Roman"/>
                <w:color w:val="000000"/>
                <w:sz w:val="20"/>
                <w:szCs w:val="20"/>
                <w:lang w:eastAsia="ru-RU"/>
              </w:rPr>
              <w:t>8</w:t>
            </w:r>
            <w:r w:rsidRPr="00280020">
              <w:rPr>
                <w:rFonts w:eastAsia="Times New Roman" w:cs="Times New Roman"/>
                <w:color w:val="000000"/>
                <w:sz w:val="20"/>
                <w:szCs w:val="20"/>
                <w:lang w:eastAsia="ru-RU"/>
              </w:rPr>
              <w:t>5</w:t>
            </w:r>
          </w:p>
        </w:tc>
      </w:tr>
      <w:tr w:rsidR="009A5033"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A5033" w:rsidRPr="00280020" w:rsidRDefault="009A5033" w:rsidP="009A5033">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15.</w:t>
            </w:r>
          </w:p>
        </w:tc>
        <w:tc>
          <w:tcPr>
            <w:tcW w:w="1207" w:type="pct"/>
            <w:tcBorders>
              <w:top w:val="single" w:sz="4" w:space="0" w:color="auto"/>
              <w:left w:val="nil"/>
              <w:bottom w:val="single" w:sz="4" w:space="0" w:color="auto"/>
              <w:right w:val="nil"/>
            </w:tcBorders>
            <w:shd w:val="clear" w:color="auto" w:fill="auto"/>
            <w:vAlign w:val="center"/>
            <w:hideMark/>
          </w:tcPr>
          <w:p w:rsidR="009A5033" w:rsidRPr="00280020" w:rsidRDefault="009A5033" w:rsidP="009A5033">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Фактический расход теплоносителя</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A5033" w:rsidRPr="00280020" w:rsidRDefault="009A5033" w:rsidP="009A5033">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G</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ф</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9A5033" w:rsidRPr="00280020" w:rsidRDefault="009A5033" w:rsidP="009A503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тонн/ч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A5033" w:rsidRPr="00280020" w:rsidRDefault="009A5033" w:rsidP="009A503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89</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9A5033" w:rsidRPr="00280020" w:rsidRDefault="009A5033" w:rsidP="009A503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89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A5033" w:rsidRPr="00280020" w:rsidRDefault="009A5033" w:rsidP="009A503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89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A5033" w:rsidRPr="00280020" w:rsidRDefault="009A5033" w:rsidP="009A503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92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A5033" w:rsidRPr="00280020" w:rsidRDefault="009A5033" w:rsidP="009A503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A5033" w:rsidRPr="00280020" w:rsidRDefault="009A5033" w:rsidP="009A503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A5033" w:rsidRPr="00280020" w:rsidRDefault="009A5033" w:rsidP="009A503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A5033" w:rsidRPr="00280020" w:rsidRDefault="009A5033" w:rsidP="009A503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A5033" w:rsidRPr="00280020" w:rsidRDefault="009A5033" w:rsidP="009A503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200</w:t>
            </w:r>
          </w:p>
        </w:tc>
        <w:tc>
          <w:tcPr>
            <w:tcW w:w="198" w:type="pct"/>
            <w:tcBorders>
              <w:top w:val="nil"/>
              <w:left w:val="nil"/>
              <w:bottom w:val="single" w:sz="4" w:space="0" w:color="auto"/>
              <w:right w:val="single" w:sz="4" w:space="0" w:color="auto"/>
            </w:tcBorders>
            <w:shd w:val="clear" w:color="000000" w:fill="FFFFFF"/>
            <w:vAlign w:val="center"/>
            <w:hideMark/>
          </w:tcPr>
          <w:p w:rsidR="009A5033" w:rsidRPr="00280020" w:rsidRDefault="009A5033" w:rsidP="009A503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200</w:t>
            </w:r>
          </w:p>
        </w:tc>
        <w:tc>
          <w:tcPr>
            <w:tcW w:w="198" w:type="pct"/>
            <w:tcBorders>
              <w:top w:val="nil"/>
              <w:left w:val="nil"/>
              <w:bottom w:val="single" w:sz="4" w:space="0" w:color="auto"/>
              <w:right w:val="single" w:sz="4" w:space="0" w:color="auto"/>
            </w:tcBorders>
            <w:shd w:val="clear" w:color="000000" w:fill="FFFFFF"/>
            <w:vAlign w:val="center"/>
            <w:hideMark/>
          </w:tcPr>
          <w:p w:rsidR="009A5033" w:rsidRPr="00280020" w:rsidRDefault="009A5033" w:rsidP="009A503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200</w:t>
            </w:r>
          </w:p>
        </w:tc>
        <w:tc>
          <w:tcPr>
            <w:tcW w:w="198" w:type="pct"/>
            <w:tcBorders>
              <w:top w:val="nil"/>
              <w:left w:val="nil"/>
              <w:bottom w:val="single" w:sz="4" w:space="0" w:color="auto"/>
              <w:right w:val="single" w:sz="4" w:space="0" w:color="auto"/>
            </w:tcBorders>
            <w:shd w:val="clear" w:color="000000" w:fill="FFFFFF"/>
            <w:vAlign w:val="center"/>
            <w:hideMark/>
          </w:tcPr>
          <w:p w:rsidR="009A5033" w:rsidRPr="00280020" w:rsidRDefault="009A5033" w:rsidP="009A503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200</w:t>
            </w:r>
          </w:p>
        </w:tc>
        <w:tc>
          <w:tcPr>
            <w:tcW w:w="198" w:type="pct"/>
            <w:tcBorders>
              <w:top w:val="nil"/>
              <w:left w:val="nil"/>
              <w:bottom w:val="single" w:sz="4" w:space="0" w:color="auto"/>
              <w:right w:val="single" w:sz="4" w:space="0" w:color="auto"/>
            </w:tcBorders>
            <w:shd w:val="clear" w:color="000000" w:fill="FFFFFF"/>
            <w:vAlign w:val="center"/>
            <w:hideMark/>
          </w:tcPr>
          <w:p w:rsidR="009A5033" w:rsidRPr="00280020" w:rsidRDefault="009A5033" w:rsidP="009A503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200</w:t>
            </w:r>
          </w:p>
        </w:tc>
        <w:tc>
          <w:tcPr>
            <w:tcW w:w="198" w:type="pct"/>
            <w:tcBorders>
              <w:top w:val="nil"/>
              <w:left w:val="nil"/>
              <w:bottom w:val="single" w:sz="4" w:space="0" w:color="auto"/>
              <w:right w:val="single" w:sz="4" w:space="0" w:color="auto"/>
            </w:tcBorders>
            <w:shd w:val="clear" w:color="000000" w:fill="FFFFFF"/>
            <w:vAlign w:val="center"/>
            <w:hideMark/>
          </w:tcPr>
          <w:p w:rsidR="009A5033" w:rsidRPr="00280020" w:rsidRDefault="009A5033" w:rsidP="009A503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200</w:t>
            </w:r>
          </w:p>
        </w:tc>
        <w:tc>
          <w:tcPr>
            <w:tcW w:w="198" w:type="pct"/>
            <w:tcBorders>
              <w:top w:val="nil"/>
              <w:left w:val="nil"/>
              <w:bottom w:val="single" w:sz="4" w:space="0" w:color="auto"/>
              <w:right w:val="single" w:sz="4" w:space="0" w:color="auto"/>
            </w:tcBorders>
            <w:shd w:val="clear" w:color="000000" w:fill="FFFFFF"/>
            <w:vAlign w:val="center"/>
            <w:hideMark/>
          </w:tcPr>
          <w:p w:rsidR="009A5033" w:rsidRPr="00280020" w:rsidRDefault="009A5033" w:rsidP="009A503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200</w:t>
            </w:r>
          </w:p>
        </w:tc>
        <w:tc>
          <w:tcPr>
            <w:tcW w:w="205" w:type="pct"/>
            <w:tcBorders>
              <w:top w:val="nil"/>
              <w:left w:val="nil"/>
              <w:bottom w:val="single" w:sz="4" w:space="0" w:color="auto"/>
              <w:right w:val="single" w:sz="4" w:space="0" w:color="auto"/>
            </w:tcBorders>
            <w:shd w:val="clear" w:color="000000" w:fill="FFFFFF"/>
            <w:vAlign w:val="center"/>
            <w:hideMark/>
          </w:tcPr>
          <w:p w:rsidR="009A5033" w:rsidRPr="00280020" w:rsidRDefault="009A5033" w:rsidP="009A503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200</w:t>
            </w:r>
          </w:p>
        </w:tc>
      </w:tr>
      <w:tr w:rsidR="009A5033"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9A5033" w:rsidRPr="00280020" w:rsidRDefault="009A5033" w:rsidP="009A5033">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16.</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9A5033" w:rsidRPr="00280020" w:rsidRDefault="009A5033" w:rsidP="009A5033">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Удельный расход теплоносителя на передачу тепловой энергии в горячей воде</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A5033" w:rsidRPr="00280020" w:rsidRDefault="009A5033" w:rsidP="009A5033">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g</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ф</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9A5033" w:rsidRPr="00280020" w:rsidRDefault="009A5033" w:rsidP="009A503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тонн/Гкал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A5033" w:rsidRPr="00280020" w:rsidRDefault="009A5033" w:rsidP="009A503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9A5033" w:rsidRPr="00280020" w:rsidRDefault="009A5033" w:rsidP="009A503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A5033" w:rsidRPr="00280020" w:rsidRDefault="009A5033" w:rsidP="009A503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A5033" w:rsidRPr="00280020" w:rsidRDefault="009A5033" w:rsidP="009A503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A5033" w:rsidRPr="00280020" w:rsidRDefault="009A5033" w:rsidP="009A503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A5033" w:rsidRPr="00280020" w:rsidRDefault="009A5033" w:rsidP="009A503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A5033" w:rsidRPr="00280020" w:rsidRDefault="009A5033" w:rsidP="009A503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A5033" w:rsidRPr="00280020" w:rsidRDefault="009A5033" w:rsidP="009A503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A5033" w:rsidRPr="00280020" w:rsidRDefault="009A5033" w:rsidP="009A503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8" w:type="pct"/>
            <w:tcBorders>
              <w:top w:val="nil"/>
              <w:left w:val="nil"/>
              <w:bottom w:val="single" w:sz="4" w:space="0" w:color="auto"/>
              <w:right w:val="single" w:sz="4" w:space="0" w:color="auto"/>
            </w:tcBorders>
            <w:shd w:val="clear" w:color="000000" w:fill="FFFFFF"/>
            <w:vAlign w:val="center"/>
            <w:hideMark/>
          </w:tcPr>
          <w:p w:rsidR="009A5033" w:rsidRPr="00280020" w:rsidRDefault="009A5033" w:rsidP="009A503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8" w:type="pct"/>
            <w:tcBorders>
              <w:top w:val="nil"/>
              <w:left w:val="nil"/>
              <w:bottom w:val="single" w:sz="4" w:space="0" w:color="auto"/>
              <w:right w:val="single" w:sz="4" w:space="0" w:color="auto"/>
            </w:tcBorders>
            <w:shd w:val="clear" w:color="000000" w:fill="FFFFFF"/>
            <w:vAlign w:val="center"/>
            <w:hideMark/>
          </w:tcPr>
          <w:p w:rsidR="009A5033" w:rsidRPr="00280020" w:rsidRDefault="009A5033" w:rsidP="009A503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8" w:type="pct"/>
            <w:tcBorders>
              <w:top w:val="nil"/>
              <w:left w:val="nil"/>
              <w:bottom w:val="single" w:sz="4" w:space="0" w:color="auto"/>
              <w:right w:val="single" w:sz="4" w:space="0" w:color="auto"/>
            </w:tcBorders>
            <w:shd w:val="clear" w:color="000000" w:fill="FFFFFF"/>
            <w:vAlign w:val="center"/>
            <w:hideMark/>
          </w:tcPr>
          <w:p w:rsidR="009A5033" w:rsidRPr="00280020" w:rsidRDefault="009A5033" w:rsidP="009A503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8" w:type="pct"/>
            <w:tcBorders>
              <w:top w:val="nil"/>
              <w:left w:val="nil"/>
              <w:bottom w:val="single" w:sz="4" w:space="0" w:color="auto"/>
              <w:right w:val="single" w:sz="4" w:space="0" w:color="auto"/>
            </w:tcBorders>
            <w:shd w:val="clear" w:color="000000" w:fill="FFFFFF"/>
            <w:vAlign w:val="center"/>
            <w:hideMark/>
          </w:tcPr>
          <w:p w:rsidR="009A5033" w:rsidRPr="00280020" w:rsidRDefault="009A5033" w:rsidP="009A503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8" w:type="pct"/>
            <w:tcBorders>
              <w:top w:val="nil"/>
              <w:left w:val="nil"/>
              <w:bottom w:val="single" w:sz="4" w:space="0" w:color="auto"/>
              <w:right w:val="single" w:sz="4" w:space="0" w:color="auto"/>
            </w:tcBorders>
            <w:shd w:val="clear" w:color="000000" w:fill="FFFFFF"/>
            <w:vAlign w:val="center"/>
            <w:hideMark/>
          </w:tcPr>
          <w:p w:rsidR="009A5033" w:rsidRPr="00280020" w:rsidRDefault="009A5033" w:rsidP="009A503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8" w:type="pct"/>
            <w:tcBorders>
              <w:top w:val="nil"/>
              <w:left w:val="nil"/>
              <w:bottom w:val="single" w:sz="4" w:space="0" w:color="auto"/>
              <w:right w:val="single" w:sz="4" w:space="0" w:color="auto"/>
            </w:tcBorders>
            <w:shd w:val="clear" w:color="000000" w:fill="FFFFFF"/>
            <w:vAlign w:val="center"/>
            <w:hideMark/>
          </w:tcPr>
          <w:p w:rsidR="009A5033" w:rsidRPr="00280020" w:rsidRDefault="009A5033" w:rsidP="009A503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205" w:type="pct"/>
            <w:tcBorders>
              <w:top w:val="nil"/>
              <w:left w:val="nil"/>
              <w:bottom w:val="single" w:sz="4" w:space="0" w:color="auto"/>
              <w:right w:val="single" w:sz="4" w:space="0" w:color="auto"/>
            </w:tcBorders>
            <w:shd w:val="clear" w:color="000000" w:fill="FFFFFF"/>
            <w:vAlign w:val="center"/>
            <w:hideMark/>
          </w:tcPr>
          <w:p w:rsidR="009A5033" w:rsidRPr="00280020" w:rsidRDefault="009A5033" w:rsidP="009A503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17.</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Нормативная подпитка тепловой сети</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ΔG</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н</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тонн/ч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0,19</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0,15</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0,15</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0,15</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0,15</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0,15</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0,15</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0,15</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0,15</w:t>
            </w:r>
          </w:p>
        </w:tc>
      </w:tr>
      <w:tr w:rsidR="0058495F"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18.</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Фактическая подпитка тепловой сети</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ΔG</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ф</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тонн/ч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0,08</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0,04</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0,04</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0,04</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0,04</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0,04</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0,04</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0,04</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0,05</w:t>
            </w:r>
          </w:p>
        </w:tc>
      </w:tr>
      <w:tr w:rsidR="009A5033"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A5033" w:rsidRPr="00280020" w:rsidRDefault="009A5033" w:rsidP="009A5033">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19.</w:t>
            </w:r>
          </w:p>
        </w:tc>
        <w:tc>
          <w:tcPr>
            <w:tcW w:w="1207" w:type="pct"/>
            <w:tcBorders>
              <w:top w:val="single" w:sz="4" w:space="0" w:color="auto"/>
              <w:left w:val="nil"/>
              <w:bottom w:val="single" w:sz="4" w:space="0" w:color="auto"/>
              <w:right w:val="nil"/>
            </w:tcBorders>
            <w:shd w:val="clear" w:color="auto" w:fill="auto"/>
            <w:vAlign w:val="center"/>
            <w:hideMark/>
          </w:tcPr>
          <w:p w:rsidR="009A5033" w:rsidRPr="00280020" w:rsidRDefault="009A5033" w:rsidP="009A5033">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Расход электроэнергии на передачу тепловой энергии и теплоносителя</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A5033" w:rsidRPr="00280020" w:rsidRDefault="009A5033" w:rsidP="009A5033">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E</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ф</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9A5033" w:rsidRPr="00280020" w:rsidRDefault="009A5033" w:rsidP="009A503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млн. кВт-ч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A5033" w:rsidRPr="00280020" w:rsidRDefault="009A5033" w:rsidP="009A503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9A5033" w:rsidRPr="00280020" w:rsidRDefault="009A5033" w:rsidP="009A503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A5033" w:rsidRPr="00280020" w:rsidRDefault="009A5033" w:rsidP="009A503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A5033" w:rsidRPr="00280020" w:rsidRDefault="009A5033" w:rsidP="009A503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A5033" w:rsidRPr="00280020" w:rsidRDefault="009A5033" w:rsidP="009A503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A5033" w:rsidRPr="00280020" w:rsidRDefault="009A5033" w:rsidP="009A503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A5033" w:rsidRPr="00280020" w:rsidRDefault="009A5033" w:rsidP="009A503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A5033" w:rsidRPr="00280020" w:rsidRDefault="009A5033" w:rsidP="009A503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A5033" w:rsidRPr="00280020" w:rsidRDefault="009A5033" w:rsidP="009A503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9A5033" w:rsidRPr="00280020" w:rsidRDefault="009A5033" w:rsidP="009A503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9A5033" w:rsidRPr="00280020" w:rsidRDefault="009A5033" w:rsidP="009A503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9A5033" w:rsidRPr="00280020" w:rsidRDefault="009A5033" w:rsidP="009A503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9A5033" w:rsidRPr="00280020" w:rsidRDefault="009A5033" w:rsidP="009A503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9A5033" w:rsidRPr="00280020" w:rsidRDefault="009A5033" w:rsidP="009A503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9A5033" w:rsidRPr="00280020" w:rsidRDefault="009A5033" w:rsidP="009A503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9A5033" w:rsidRPr="00280020" w:rsidRDefault="009A5033" w:rsidP="009A503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9A5033"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9A5033" w:rsidRPr="00280020" w:rsidRDefault="009A5033" w:rsidP="009A5033">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20.</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9A5033" w:rsidRPr="00280020" w:rsidRDefault="009A5033" w:rsidP="009A5033">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Удельный расход электроэнергии на передачу тепловой энергии</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A5033" w:rsidRPr="00280020" w:rsidRDefault="009A5033" w:rsidP="009A5033">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e</w:t>
            </w:r>
            <w:r w:rsidRPr="00280020">
              <w:rPr>
                <w:rFonts w:eastAsia="Times New Roman" w:cs="Times New Roman"/>
                <w:i/>
                <w:iCs/>
                <w:color w:val="000000"/>
                <w:sz w:val="20"/>
                <w:szCs w:val="20"/>
                <w:vertAlign w:val="subscript"/>
                <w:lang w:eastAsia="ru-RU"/>
              </w:rPr>
              <w:t>тн.j</w:t>
            </w:r>
            <w:r w:rsidRPr="00280020">
              <w:rPr>
                <w:rFonts w:eastAsia="Times New Roman" w:cs="Times New Roman"/>
                <w:i/>
                <w:iCs/>
                <w:color w:val="000000"/>
                <w:sz w:val="20"/>
                <w:szCs w:val="20"/>
                <w:vertAlign w:val="superscript"/>
                <w:lang w:eastAsia="ru-RU"/>
              </w:rPr>
              <w:t>ф</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9A5033" w:rsidRPr="00280020" w:rsidRDefault="009A5033" w:rsidP="009A503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кВт-ч/Гкал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A5033" w:rsidRPr="00280020" w:rsidRDefault="009A5033" w:rsidP="009A503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9A5033" w:rsidRPr="00280020" w:rsidRDefault="009A5033" w:rsidP="009A503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A5033" w:rsidRPr="00280020" w:rsidRDefault="009A5033" w:rsidP="009A503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A5033" w:rsidRPr="00280020" w:rsidRDefault="009A5033" w:rsidP="009A503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A5033" w:rsidRPr="00280020" w:rsidRDefault="009A5033" w:rsidP="009A503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A5033" w:rsidRPr="00280020" w:rsidRDefault="009A5033" w:rsidP="009A503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A5033" w:rsidRPr="00280020" w:rsidRDefault="009A5033" w:rsidP="009A503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A5033" w:rsidRPr="00280020" w:rsidRDefault="009A5033" w:rsidP="009A503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A5033" w:rsidRPr="00280020" w:rsidRDefault="009A5033" w:rsidP="009A503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9A5033" w:rsidRPr="00280020" w:rsidRDefault="009A5033" w:rsidP="009A503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9A5033" w:rsidRPr="00280020" w:rsidRDefault="009A5033" w:rsidP="009A503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9A5033" w:rsidRPr="00280020" w:rsidRDefault="009A5033" w:rsidP="009A503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9A5033" w:rsidRPr="00280020" w:rsidRDefault="009A5033" w:rsidP="009A503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9A5033" w:rsidRPr="00280020" w:rsidRDefault="009A5033" w:rsidP="009A503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9A5033" w:rsidRPr="00280020" w:rsidRDefault="009A5033" w:rsidP="009A503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9A5033" w:rsidRPr="00280020" w:rsidRDefault="009A5033" w:rsidP="009A503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284AC0" w:rsidRPr="00280020" w:rsidTr="00A92C30">
        <w:trPr>
          <w:trHeight w:val="20"/>
        </w:trPr>
        <w:tc>
          <w:tcPr>
            <w:tcW w:w="5000" w:type="pct"/>
            <w:gridSpan w:val="21"/>
            <w:tcBorders>
              <w:top w:val="single" w:sz="4" w:space="0" w:color="auto"/>
              <w:left w:val="single" w:sz="4" w:space="0" w:color="auto"/>
              <w:bottom w:val="single" w:sz="4" w:space="0" w:color="auto"/>
              <w:right w:val="single" w:sz="4" w:space="0" w:color="auto"/>
            </w:tcBorders>
            <w:shd w:val="clear" w:color="auto" w:fill="auto"/>
            <w:vAlign w:val="center"/>
            <w:hideMark/>
          </w:tcPr>
          <w:p w:rsidR="00284AC0" w:rsidRPr="00280020" w:rsidRDefault="00284AC0" w:rsidP="00284AC0">
            <w:pPr>
              <w:ind w:firstLine="0"/>
              <w:jc w:val="center"/>
              <w:rPr>
                <w:rFonts w:eastAsia="Times New Roman" w:cs="Times New Roman"/>
                <w:b/>
                <w:bCs/>
                <w:color w:val="000000"/>
                <w:sz w:val="20"/>
                <w:szCs w:val="20"/>
                <w:lang w:eastAsia="ru-RU"/>
              </w:rPr>
            </w:pPr>
            <w:r w:rsidRPr="00280020">
              <w:rPr>
                <w:rFonts w:eastAsia="Times New Roman" w:cs="Times New Roman"/>
                <w:b/>
                <w:bCs/>
                <w:color w:val="000000"/>
                <w:sz w:val="20"/>
                <w:szCs w:val="20"/>
                <w:lang w:eastAsia="ru-RU"/>
              </w:rPr>
              <w:t>Котельная улица Вокзальная, 56: МУП г. Костромы "Городские сети"</w:t>
            </w:r>
          </w:p>
        </w:tc>
      </w:tr>
      <w:tr w:rsidR="00DE34E8"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E34E8" w:rsidRPr="00280020" w:rsidRDefault="00DE34E8" w:rsidP="00DE34E8">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w:t>
            </w:r>
          </w:p>
        </w:tc>
        <w:tc>
          <w:tcPr>
            <w:tcW w:w="1207" w:type="pct"/>
            <w:tcBorders>
              <w:top w:val="single" w:sz="4" w:space="0" w:color="auto"/>
              <w:left w:val="nil"/>
              <w:bottom w:val="single" w:sz="4" w:space="0" w:color="auto"/>
              <w:right w:val="nil"/>
            </w:tcBorders>
            <w:shd w:val="clear" w:color="auto" w:fill="auto"/>
            <w:vAlign w:val="center"/>
            <w:hideMark/>
          </w:tcPr>
          <w:p w:rsidR="00DE34E8" w:rsidRPr="00280020" w:rsidRDefault="00DE34E8" w:rsidP="00DE34E8">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Протяженность тепловых сетей, в т.ч.:</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E34E8" w:rsidRPr="00280020" w:rsidRDefault="00DE34E8" w:rsidP="00DE34E8">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L</w:t>
            </w:r>
            <w:r w:rsidRPr="00280020">
              <w:rPr>
                <w:rFonts w:eastAsia="Times New Roman" w:cs="Times New Roman"/>
                <w:i/>
                <w:iCs/>
                <w:color w:val="000000"/>
                <w:sz w:val="20"/>
                <w:szCs w:val="20"/>
                <w:vertAlign w:val="subscript"/>
                <w:lang w:eastAsia="ru-RU"/>
              </w:rPr>
              <w:t>j</w:t>
            </w:r>
          </w:p>
        </w:tc>
        <w:tc>
          <w:tcPr>
            <w:tcW w:w="239" w:type="pct"/>
            <w:tcBorders>
              <w:top w:val="single" w:sz="4" w:space="0" w:color="auto"/>
              <w:left w:val="nil"/>
              <w:bottom w:val="single" w:sz="4" w:space="0" w:color="auto"/>
              <w:right w:val="nil"/>
            </w:tcBorders>
            <w:shd w:val="clear" w:color="auto" w:fill="auto"/>
            <w:vAlign w:val="center"/>
            <w:hideMark/>
          </w:tcPr>
          <w:p w:rsidR="00DE34E8" w:rsidRPr="00280020" w:rsidRDefault="00DE34E8" w:rsidP="00DE34E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км</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E34E8" w:rsidRPr="00280020" w:rsidRDefault="00DE34E8" w:rsidP="00DE34E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1,09</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E34E8" w:rsidRPr="00280020" w:rsidRDefault="00DE34E8" w:rsidP="00DE34E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1,09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E34E8" w:rsidRPr="00280020" w:rsidRDefault="00DE34E8" w:rsidP="00DE34E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1,09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E34E8" w:rsidRPr="00280020" w:rsidRDefault="00DE34E8" w:rsidP="00DE34E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1,09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E34E8" w:rsidRPr="00280020" w:rsidRDefault="00DE34E8" w:rsidP="00DE34E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0,413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E34E8" w:rsidRPr="00280020" w:rsidRDefault="00DE34E8" w:rsidP="00DE34E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0,413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E34E8" w:rsidRPr="00280020" w:rsidRDefault="00DE34E8" w:rsidP="00DE34E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0,413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E34E8" w:rsidRPr="00280020" w:rsidRDefault="00DE34E8" w:rsidP="00DE34E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0,413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E34E8" w:rsidRPr="00280020" w:rsidRDefault="00DE34E8" w:rsidP="00DE34E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0,413</w:t>
            </w:r>
          </w:p>
        </w:tc>
        <w:tc>
          <w:tcPr>
            <w:tcW w:w="198" w:type="pct"/>
            <w:tcBorders>
              <w:top w:val="nil"/>
              <w:left w:val="nil"/>
              <w:bottom w:val="single" w:sz="4" w:space="0" w:color="auto"/>
              <w:right w:val="single" w:sz="4" w:space="0" w:color="auto"/>
            </w:tcBorders>
            <w:shd w:val="clear" w:color="000000" w:fill="FFFFFF"/>
            <w:vAlign w:val="center"/>
            <w:hideMark/>
          </w:tcPr>
          <w:p w:rsidR="00DE34E8" w:rsidRPr="00280020" w:rsidRDefault="00DE34E8" w:rsidP="00DE34E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0,413</w:t>
            </w:r>
          </w:p>
        </w:tc>
        <w:tc>
          <w:tcPr>
            <w:tcW w:w="198" w:type="pct"/>
            <w:tcBorders>
              <w:top w:val="nil"/>
              <w:left w:val="nil"/>
              <w:bottom w:val="single" w:sz="4" w:space="0" w:color="auto"/>
              <w:right w:val="single" w:sz="4" w:space="0" w:color="auto"/>
            </w:tcBorders>
            <w:shd w:val="clear" w:color="000000" w:fill="FFFFFF"/>
            <w:vAlign w:val="center"/>
            <w:hideMark/>
          </w:tcPr>
          <w:p w:rsidR="00DE34E8" w:rsidRPr="00280020" w:rsidRDefault="00DE34E8" w:rsidP="00DE34E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0,413</w:t>
            </w:r>
          </w:p>
        </w:tc>
        <w:tc>
          <w:tcPr>
            <w:tcW w:w="198" w:type="pct"/>
            <w:tcBorders>
              <w:top w:val="nil"/>
              <w:left w:val="nil"/>
              <w:bottom w:val="single" w:sz="4" w:space="0" w:color="auto"/>
              <w:right w:val="single" w:sz="4" w:space="0" w:color="auto"/>
            </w:tcBorders>
            <w:shd w:val="clear" w:color="000000" w:fill="FFFFFF"/>
            <w:vAlign w:val="center"/>
            <w:hideMark/>
          </w:tcPr>
          <w:p w:rsidR="00DE34E8" w:rsidRPr="00280020" w:rsidRDefault="00DE34E8" w:rsidP="00DE34E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0,413</w:t>
            </w:r>
          </w:p>
        </w:tc>
        <w:tc>
          <w:tcPr>
            <w:tcW w:w="198" w:type="pct"/>
            <w:tcBorders>
              <w:top w:val="nil"/>
              <w:left w:val="nil"/>
              <w:bottom w:val="single" w:sz="4" w:space="0" w:color="auto"/>
              <w:right w:val="single" w:sz="4" w:space="0" w:color="auto"/>
            </w:tcBorders>
            <w:shd w:val="clear" w:color="000000" w:fill="FFFFFF"/>
            <w:vAlign w:val="center"/>
            <w:hideMark/>
          </w:tcPr>
          <w:p w:rsidR="00DE34E8" w:rsidRPr="00280020" w:rsidRDefault="00DE34E8" w:rsidP="00DE34E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0,413</w:t>
            </w:r>
          </w:p>
        </w:tc>
        <w:tc>
          <w:tcPr>
            <w:tcW w:w="198" w:type="pct"/>
            <w:tcBorders>
              <w:top w:val="nil"/>
              <w:left w:val="nil"/>
              <w:bottom w:val="single" w:sz="4" w:space="0" w:color="auto"/>
              <w:right w:val="single" w:sz="4" w:space="0" w:color="auto"/>
            </w:tcBorders>
            <w:shd w:val="clear" w:color="000000" w:fill="FFFFFF"/>
            <w:vAlign w:val="center"/>
            <w:hideMark/>
          </w:tcPr>
          <w:p w:rsidR="00DE34E8" w:rsidRPr="00280020" w:rsidRDefault="00DE34E8" w:rsidP="00DE34E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0,413</w:t>
            </w:r>
          </w:p>
        </w:tc>
        <w:tc>
          <w:tcPr>
            <w:tcW w:w="198" w:type="pct"/>
            <w:tcBorders>
              <w:top w:val="nil"/>
              <w:left w:val="nil"/>
              <w:bottom w:val="single" w:sz="4" w:space="0" w:color="auto"/>
              <w:right w:val="single" w:sz="4" w:space="0" w:color="auto"/>
            </w:tcBorders>
            <w:shd w:val="clear" w:color="000000" w:fill="FFFFFF"/>
            <w:vAlign w:val="center"/>
            <w:hideMark/>
          </w:tcPr>
          <w:p w:rsidR="00DE34E8" w:rsidRPr="00280020" w:rsidRDefault="00DE34E8" w:rsidP="00DE34E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0,413</w:t>
            </w:r>
          </w:p>
        </w:tc>
        <w:tc>
          <w:tcPr>
            <w:tcW w:w="205" w:type="pct"/>
            <w:tcBorders>
              <w:top w:val="nil"/>
              <w:left w:val="nil"/>
              <w:bottom w:val="single" w:sz="4" w:space="0" w:color="auto"/>
              <w:right w:val="single" w:sz="4" w:space="0" w:color="auto"/>
            </w:tcBorders>
            <w:shd w:val="clear" w:color="000000" w:fill="FFFFFF"/>
            <w:vAlign w:val="center"/>
            <w:hideMark/>
          </w:tcPr>
          <w:p w:rsidR="00DE34E8" w:rsidRPr="00280020" w:rsidRDefault="00DE34E8" w:rsidP="00DE34E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0,413</w:t>
            </w:r>
          </w:p>
        </w:tc>
      </w:tr>
      <w:tr w:rsidR="00DE34E8"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E34E8" w:rsidRPr="00280020" w:rsidRDefault="00DE34E8" w:rsidP="00DE34E8">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1.1.</w:t>
            </w:r>
          </w:p>
        </w:tc>
        <w:tc>
          <w:tcPr>
            <w:tcW w:w="1207" w:type="pct"/>
            <w:tcBorders>
              <w:top w:val="single" w:sz="4" w:space="0" w:color="auto"/>
              <w:left w:val="nil"/>
              <w:bottom w:val="single" w:sz="4" w:space="0" w:color="auto"/>
              <w:right w:val="nil"/>
            </w:tcBorders>
            <w:shd w:val="clear" w:color="auto" w:fill="auto"/>
            <w:vAlign w:val="center"/>
            <w:hideMark/>
          </w:tcPr>
          <w:p w:rsidR="00DE34E8" w:rsidRPr="00280020" w:rsidRDefault="00DE34E8" w:rsidP="00DE34E8">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магистральных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E34E8" w:rsidRPr="00280020" w:rsidRDefault="00DE34E8" w:rsidP="00DE34E8">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L</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маг</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E34E8" w:rsidRPr="00280020" w:rsidRDefault="00DE34E8" w:rsidP="00DE34E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км</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E34E8" w:rsidRPr="00280020" w:rsidRDefault="00DE34E8" w:rsidP="00DE34E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E34E8" w:rsidRPr="00280020" w:rsidRDefault="00DE34E8" w:rsidP="00DE34E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E34E8" w:rsidRPr="00280020" w:rsidRDefault="00DE34E8" w:rsidP="00DE34E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E34E8" w:rsidRPr="00280020" w:rsidRDefault="00DE34E8" w:rsidP="00DE34E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E34E8" w:rsidRPr="00280020" w:rsidRDefault="00DE34E8" w:rsidP="00DE34E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E34E8" w:rsidRPr="00280020" w:rsidRDefault="00DE34E8" w:rsidP="00DE34E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E34E8" w:rsidRPr="00280020" w:rsidRDefault="00DE34E8" w:rsidP="00DE34E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E34E8" w:rsidRPr="00280020" w:rsidRDefault="00DE34E8" w:rsidP="00DE34E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E34E8" w:rsidRPr="00280020" w:rsidRDefault="00DE34E8" w:rsidP="00DE34E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E34E8" w:rsidRPr="00280020" w:rsidRDefault="00DE34E8" w:rsidP="00DE34E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E34E8" w:rsidRPr="00280020" w:rsidRDefault="00DE34E8" w:rsidP="00DE34E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E34E8" w:rsidRPr="00280020" w:rsidRDefault="00DE34E8" w:rsidP="00DE34E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E34E8" w:rsidRPr="00280020" w:rsidRDefault="00DE34E8" w:rsidP="00DE34E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E34E8" w:rsidRPr="00280020" w:rsidRDefault="00DE34E8" w:rsidP="00DE34E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E34E8" w:rsidRPr="00280020" w:rsidRDefault="00DE34E8" w:rsidP="00DE34E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E34E8" w:rsidRPr="00280020" w:rsidRDefault="00DE34E8" w:rsidP="00DE34E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DE34E8"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E34E8" w:rsidRPr="00280020" w:rsidRDefault="00DE34E8" w:rsidP="00DE34E8">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1.2.</w:t>
            </w:r>
          </w:p>
        </w:tc>
        <w:tc>
          <w:tcPr>
            <w:tcW w:w="1207" w:type="pct"/>
            <w:tcBorders>
              <w:top w:val="single" w:sz="4" w:space="0" w:color="auto"/>
              <w:left w:val="nil"/>
              <w:bottom w:val="single" w:sz="4" w:space="0" w:color="auto"/>
              <w:right w:val="nil"/>
            </w:tcBorders>
            <w:shd w:val="clear" w:color="auto" w:fill="auto"/>
            <w:vAlign w:val="center"/>
            <w:hideMark/>
          </w:tcPr>
          <w:p w:rsidR="00DE34E8" w:rsidRPr="00280020" w:rsidRDefault="00DE34E8" w:rsidP="00DE34E8">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распределительных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E34E8" w:rsidRPr="00280020" w:rsidRDefault="00DE34E8" w:rsidP="00DE34E8">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L</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расп</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E34E8" w:rsidRPr="00280020" w:rsidRDefault="00DE34E8" w:rsidP="00DE34E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км</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E34E8" w:rsidRPr="00280020" w:rsidRDefault="00DE34E8" w:rsidP="00DE34E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1,09</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E34E8" w:rsidRPr="00280020" w:rsidRDefault="00DE34E8" w:rsidP="00DE34E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1,09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E34E8" w:rsidRPr="00280020" w:rsidRDefault="00DE34E8" w:rsidP="00DE34E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1,09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E34E8" w:rsidRPr="00280020" w:rsidRDefault="00DE34E8" w:rsidP="00DE34E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1,09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E34E8" w:rsidRPr="00280020" w:rsidRDefault="00DE34E8" w:rsidP="00DE34E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0,413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E34E8" w:rsidRPr="00280020" w:rsidRDefault="00DE34E8" w:rsidP="00DE34E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0,413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E34E8" w:rsidRPr="00280020" w:rsidRDefault="00DE34E8" w:rsidP="00DE34E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0,413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E34E8" w:rsidRPr="00280020" w:rsidRDefault="00DE34E8" w:rsidP="00DE34E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0,413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E34E8" w:rsidRPr="00280020" w:rsidRDefault="00DE34E8" w:rsidP="00DE34E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0,413</w:t>
            </w:r>
          </w:p>
        </w:tc>
        <w:tc>
          <w:tcPr>
            <w:tcW w:w="198" w:type="pct"/>
            <w:tcBorders>
              <w:top w:val="nil"/>
              <w:left w:val="nil"/>
              <w:bottom w:val="single" w:sz="4" w:space="0" w:color="auto"/>
              <w:right w:val="single" w:sz="4" w:space="0" w:color="auto"/>
            </w:tcBorders>
            <w:shd w:val="clear" w:color="000000" w:fill="FFFFFF"/>
            <w:vAlign w:val="center"/>
            <w:hideMark/>
          </w:tcPr>
          <w:p w:rsidR="00DE34E8" w:rsidRPr="00280020" w:rsidRDefault="00DE34E8" w:rsidP="00DE34E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0,413</w:t>
            </w:r>
          </w:p>
        </w:tc>
        <w:tc>
          <w:tcPr>
            <w:tcW w:w="198" w:type="pct"/>
            <w:tcBorders>
              <w:top w:val="nil"/>
              <w:left w:val="nil"/>
              <w:bottom w:val="single" w:sz="4" w:space="0" w:color="auto"/>
              <w:right w:val="single" w:sz="4" w:space="0" w:color="auto"/>
            </w:tcBorders>
            <w:shd w:val="clear" w:color="000000" w:fill="FFFFFF"/>
            <w:vAlign w:val="center"/>
            <w:hideMark/>
          </w:tcPr>
          <w:p w:rsidR="00DE34E8" w:rsidRPr="00280020" w:rsidRDefault="00DE34E8" w:rsidP="00DE34E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0,413</w:t>
            </w:r>
          </w:p>
        </w:tc>
        <w:tc>
          <w:tcPr>
            <w:tcW w:w="198" w:type="pct"/>
            <w:tcBorders>
              <w:top w:val="nil"/>
              <w:left w:val="nil"/>
              <w:bottom w:val="single" w:sz="4" w:space="0" w:color="auto"/>
              <w:right w:val="single" w:sz="4" w:space="0" w:color="auto"/>
            </w:tcBorders>
            <w:shd w:val="clear" w:color="000000" w:fill="FFFFFF"/>
            <w:vAlign w:val="center"/>
            <w:hideMark/>
          </w:tcPr>
          <w:p w:rsidR="00DE34E8" w:rsidRPr="00280020" w:rsidRDefault="00DE34E8" w:rsidP="00DE34E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0,413</w:t>
            </w:r>
          </w:p>
        </w:tc>
        <w:tc>
          <w:tcPr>
            <w:tcW w:w="198" w:type="pct"/>
            <w:tcBorders>
              <w:top w:val="nil"/>
              <w:left w:val="nil"/>
              <w:bottom w:val="single" w:sz="4" w:space="0" w:color="auto"/>
              <w:right w:val="single" w:sz="4" w:space="0" w:color="auto"/>
            </w:tcBorders>
            <w:shd w:val="clear" w:color="000000" w:fill="FFFFFF"/>
            <w:vAlign w:val="center"/>
            <w:hideMark/>
          </w:tcPr>
          <w:p w:rsidR="00DE34E8" w:rsidRPr="00280020" w:rsidRDefault="00DE34E8" w:rsidP="00DE34E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0,413</w:t>
            </w:r>
          </w:p>
        </w:tc>
        <w:tc>
          <w:tcPr>
            <w:tcW w:w="198" w:type="pct"/>
            <w:tcBorders>
              <w:top w:val="nil"/>
              <w:left w:val="nil"/>
              <w:bottom w:val="single" w:sz="4" w:space="0" w:color="auto"/>
              <w:right w:val="single" w:sz="4" w:space="0" w:color="auto"/>
            </w:tcBorders>
            <w:shd w:val="clear" w:color="000000" w:fill="FFFFFF"/>
            <w:vAlign w:val="center"/>
            <w:hideMark/>
          </w:tcPr>
          <w:p w:rsidR="00DE34E8" w:rsidRPr="00280020" w:rsidRDefault="00DE34E8" w:rsidP="00DE34E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0,413</w:t>
            </w:r>
          </w:p>
        </w:tc>
        <w:tc>
          <w:tcPr>
            <w:tcW w:w="198" w:type="pct"/>
            <w:tcBorders>
              <w:top w:val="nil"/>
              <w:left w:val="nil"/>
              <w:bottom w:val="single" w:sz="4" w:space="0" w:color="auto"/>
              <w:right w:val="single" w:sz="4" w:space="0" w:color="auto"/>
            </w:tcBorders>
            <w:shd w:val="clear" w:color="000000" w:fill="FFFFFF"/>
            <w:vAlign w:val="center"/>
            <w:hideMark/>
          </w:tcPr>
          <w:p w:rsidR="00DE34E8" w:rsidRPr="00280020" w:rsidRDefault="00DE34E8" w:rsidP="00DE34E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0,413</w:t>
            </w:r>
          </w:p>
        </w:tc>
        <w:tc>
          <w:tcPr>
            <w:tcW w:w="205" w:type="pct"/>
            <w:tcBorders>
              <w:top w:val="nil"/>
              <w:left w:val="nil"/>
              <w:bottom w:val="single" w:sz="4" w:space="0" w:color="auto"/>
              <w:right w:val="single" w:sz="4" w:space="0" w:color="auto"/>
            </w:tcBorders>
            <w:shd w:val="clear" w:color="000000" w:fill="FFFFFF"/>
            <w:vAlign w:val="center"/>
            <w:hideMark/>
          </w:tcPr>
          <w:p w:rsidR="00DE34E8" w:rsidRPr="00280020" w:rsidRDefault="00DE34E8" w:rsidP="00DE34E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0,413</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2.</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Материальная характеристика тепловых сетей, в т.ч.:</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M</w:t>
            </w:r>
            <w:r w:rsidRPr="00280020">
              <w:rPr>
                <w:rFonts w:eastAsia="Times New Roman" w:cs="Times New Roman"/>
                <w:i/>
                <w:iCs/>
                <w:color w:val="000000"/>
                <w:sz w:val="20"/>
                <w:szCs w:val="20"/>
                <w:vertAlign w:val="subscript"/>
                <w:lang w:eastAsia="ru-RU"/>
              </w:rPr>
              <w:t>j</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м</w:t>
            </w:r>
            <w:r w:rsidRPr="00280020">
              <w:rPr>
                <w:rFonts w:eastAsia="Times New Roman" w:cs="Times New Roman"/>
                <w:color w:val="000000"/>
                <w:sz w:val="20"/>
                <w:szCs w:val="20"/>
                <w:vertAlign w:val="superscript"/>
                <w:lang w:eastAsia="ru-RU"/>
              </w:rPr>
              <w:t>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0,08</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0,08</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0,08</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0,08</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0,08</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0,08</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0,08</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0,08</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0,08</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2.1.</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магистральных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M</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маг</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м</w:t>
            </w:r>
            <w:r w:rsidRPr="00280020">
              <w:rPr>
                <w:rFonts w:eastAsia="Times New Roman" w:cs="Times New Roman"/>
                <w:color w:val="000000"/>
                <w:sz w:val="20"/>
                <w:szCs w:val="20"/>
                <w:vertAlign w:val="superscript"/>
                <w:lang w:eastAsia="ru-RU"/>
              </w:rPr>
              <w:t>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2.2.</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распределительных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M</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расп</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м</w:t>
            </w:r>
            <w:r w:rsidRPr="00280020">
              <w:rPr>
                <w:rFonts w:eastAsia="Times New Roman" w:cs="Times New Roman"/>
                <w:color w:val="000000"/>
                <w:sz w:val="20"/>
                <w:szCs w:val="20"/>
                <w:vertAlign w:val="superscript"/>
                <w:lang w:eastAsia="ru-RU"/>
              </w:rPr>
              <w:t>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0,08</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0,08</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0,08</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0,08</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0,08</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0,08</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0,08</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0,08</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0,08</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3.</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Средний срок эксплуатации тепловых сетей</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Э</w:t>
            </w:r>
            <w:r w:rsidRPr="00280020">
              <w:rPr>
                <w:rFonts w:eastAsia="Times New Roman" w:cs="Times New Roman"/>
                <w:i/>
                <w:iCs/>
                <w:color w:val="000000"/>
                <w:sz w:val="20"/>
                <w:szCs w:val="20"/>
                <w:vertAlign w:val="subscript"/>
                <w:lang w:eastAsia="ru-RU"/>
              </w:rPr>
              <w:t>j</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лет</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15,6</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16,6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17,6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18,6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19,6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20,6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21,6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22,6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23,6</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24,6</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25,6</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26,6</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27,6</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28,6</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29,6</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30,6</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3.1.</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магистральных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Э</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маг</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лет</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lastRenderedPageBreak/>
              <w:t>3.2.</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распределительных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Э</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расп</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лет</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15,6</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16,6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17,6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18,6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19,6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20,6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21,6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22,6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23,6</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24,6</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25,6</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26,6</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27,6</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28,6</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29,6</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30,6</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4.</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Удельная материальная характеристика тепловых сетей на одного жителя, обслуживаемого из системы теплоснабжения</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m</w:t>
            </w:r>
            <w:r w:rsidRPr="00280020">
              <w:rPr>
                <w:rFonts w:eastAsia="Times New Roman" w:cs="Times New Roman"/>
                <w:i/>
                <w:iCs/>
                <w:color w:val="000000"/>
                <w:sz w:val="20"/>
                <w:szCs w:val="20"/>
                <w:vertAlign w:val="subscript"/>
                <w:lang w:eastAsia="ru-RU"/>
              </w:rPr>
              <w:t>j</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м</w:t>
            </w:r>
            <w:r w:rsidRPr="00280020">
              <w:rPr>
                <w:rFonts w:eastAsia="Times New Roman" w:cs="Times New Roman"/>
                <w:color w:val="000000"/>
                <w:sz w:val="20"/>
                <w:szCs w:val="20"/>
                <w:vertAlign w:val="superscript"/>
                <w:lang w:eastAsia="ru-RU"/>
              </w:rPr>
              <w:t>2</w:t>
            </w:r>
            <w:r w:rsidRPr="00280020">
              <w:rPr>
                <w:rFonts w:eastAsia="Times New Roman" w:cs="Times New Roman"/>
                <w:color w:val="000000"/>
                <w:sz w:val="20"/>
                <w:szCs w:val="20"/>
                <w:lang w:eastAsia="ru-RU"/>
              </w:rPr>
              <w:t>/чел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0,28</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0,57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0,58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0,59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0,61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0,62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0,62</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0,63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0,63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0,63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0,64</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0,64</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0,64</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0,64</w:t>
            </w:r>
          </w:p>
        </w:tc>
      </w:tr>
      <w:tr w:rsidR="009A5033"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A5033" w:rsidRPr="00280020" w:rsidRDefault="009A5033" w:rsidP="009A5033">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5.</w:t>
            </w:r>
          </w:p>
        </w:tc>
        <w:tc>
          <w:tcPr>
            <w:tcW w:w="1207" w:type="pct"/>
            <w:tcBorders>
              <w:top w:val="single" w:sz="4" w:space="0" w:color="auto"/>
              <w:left w:val="nil"/>
              <w:bottom w:val="single" w:sz="4" w:space="0" w:color="auto"/>
              <w:right w:val="nil"/>
            </w:tcBorders>
            <w:shd w:val="clear" w:color="auto" w:fill="auto"/>
            <w:vAlign w:val="center"/>
            <w:hideMark/>
          </w:tcPr>
          <w:p w:rsidR="009A5033" w:rsidRPr="00280020" w:rsidRDefault="009A5033" w:rsidP="009A5033">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Присоединенная тепловая нагрузка потребителей</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A5033" w:rsidRPr="00280020" w:rsidRDefault="009A5033" w:rsidP="009A5033">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9A5033" w:rsidRPr="00280020" w:rsidRDefault="009A5033" w:rsidP="009A503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Гкал/ч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A5033" w:rsidRPr="00280020" w:rsidRDefault="009A5033" w:rsidP="009A503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0,419</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9A5033" w:rsidRPr="00280020" w:rsidRDefault="009A5033" w:rsidP="009A503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0,419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A5033" w:rsidRPr="00280020" w:rsidRDefault="009A5033" w:rsidP="009A503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0,419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A5033" w:rsidRPr="00280020" w:rsidRDefault="009A5033" w:rsidP="009A503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0,199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A5033" w:rsidRPr="00280020" w:rsidRDefault="009A5033" w:rsidP="009A503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Pr>
                <w:rFonts w:eastAsia="Times New Roman" w:cs="Times New Roman"/>
                <w:color w:val="000000"/>
                <w:sz w:val="20"/>
                <w:szCs w:val="20"/>
                <w:lang w:eastAsia="ru-RU"/>
              </w:rPr>
              <w:t>419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A5033" w:rsidRPr="00280020" w:rsidRDefault="009A5033" w:rsidP="009A503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Pr>
                <w:rFonts w:eastAsia="Times New Roman" w:cs="Times New Roman"/>
                <w:color w:val="000000"/>
                <w:sz w:val="20"/>
                <w:szCs w:val="20"/>
                <w:lang w:eastAsia="ru-RU"/>
              </w:rPr>
              <w:t>419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A5033" w:rsidRPr="00280020" w:rsidRDefault="009A5033" w:rsidP="009A503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Pr>
                <w:rFonts w:eastAsia="Times New Roman" w:cs="Times New Roman"/>
                <w:color w:val="000000"/>
                <w:sz w:val="20"/>
                <w:szCs w:val="20"/>
                <w:lang w:eastAsia="ru-RU"/>
              </w:rPr>
              <w:t>419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A5033" w:rsidRPr="00280020" w:rsidRDefault="009A5033" w:rsidP="009A503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Pr>
                <w:rFonts w:eastAsia="Times New Roman" w:cs="Times New Roman"/>
                <w:color w:val="000000"/>
                <w:sz w:val="20"/>
                <w:szCs w:val="20"/>
                <w:lang w:eastAsia="ru-RU"/>
              </w:rPr>
              <w:t>419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A5033" w:rsidRPr="00280020" w:rsidRDefault="009A5033" w:rsidP="009A503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Pr>
                <w:rFonts w:eastAsia="Times New Roman" w:cs="Times New Roman"/>
                <w:color w:val="000000"/>
                <w:sz w:val="20"/>
                <w:szCs w:val="20"/>
                <w:lang w:eastAsia="ru-RU"/>
              </w:rPr>
              <w:t>419</w:t>
            </w:r>
          </w:p>
        </w:tc>
        <w:tc>
          <w:tcPr>
            <w:tcW w:w="198" w:type="pct"/>
            <w:tcBorders>
              <w:top w:val="nil"/>
              <w:left w:val="nil"/>
              <w:bottom w:val="single" w:sz="4" w:space="0" w:color="auto"/>
              <w:right w:val="single" w:sz="4" w:space="0" w:color="auto"/>
            </w:tcBorders>
            <w:shd w:val="clear" w:color="000000" w:fill="FFFFFF"/>
            <w:vAlign w:val="center"/>
            <w:hideMark/>
          </w:tcPr>
          <w:p w:rsidR="009A5033" w:rsidRPr="00280020" w:rsidRDefault="009A5033" w:rsidP="009A503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Pr>
                <w:rFonts w:eastAsia="Times New Roman" w:cs="Times New Roman"/>
                <w:color w:val="000000"/>
                <w:sz w:val="20"/>
                <w:szCs w:val="20"/>
                <w:lang w:eastAsia="ru-RU"/>
              </w:rPr>
              <w:t>419</w:t>
            </w:r>
          </w:p>
        </w:tc>
        <w:tc>
          <w:tcPr>
            <w:tcW w:w="198" w:type="pct"/>
            <w:tcBorders>
              <w:top w:val="nil"/>
              <w:left w:val="nil"/>
              <w:bottom w:val="single" w:sz="4" w:space="0" w:color="auto"/>
              <w:right w:val="single" w:sz="4" w:space="0" w:color="auto"/>
            </w:tcBorders>
            <w:shd w:val="clear" w:color="000000" w:fill="FFFFFF"/>
            <w:vAlign w:val="center"/>
            <w:hideMark/>
          </w:tcPr>
          <w:p w:rsidR="009A5033" w:rsidRPr="00280020" w:rsidRDefault="009A5033" w:rsidP="009A503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Pr>
                <w:rFonts w:eastAsia="Times New Roman" w:cs="Times New Roman"/>
                <w:color w:val="000000"/>
                <w:sz w:val="20"/>
                <w:szCs w:val="20"/>
                <w:lang w:eastAsia="ru-RU"/>
              </w:rPr>
              <w:t>419</w:t>
            </w:r>
          </w:p>
        </w:tc>
        <w:tc>
          <w:tcPr>
            <w:tcW w:w="198" w:type="pct"/>
            <w:tcBorders>
              <w:top w:val="nil"/>
              <w:left w:val="nil"/>
              <w:bottom w:val="single" w:sz="4" w:space="0" w:color="auto"/>
              <w:right w:val="single" w:sz="4" w:space="0" w:color="auto"/>
            </w:tcBorders>
            <w:shd w:val="clear" w:color="000000" w:fill="FFFFFF"/>
            <w:vAlign w:val="center"/>
            <w:hideMark/>
          </w:tcPr>
          <w:p w:rsidR="009A5033" w:rsidRPr="00280020" w:rsidRDefault="009A5033" w:rsidP="009A503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Pr>
                <w:rFonts w:eastAsia="Times New Roman" w:cs="Times New Roman"/>
                <w:color w:val="000000"/>
                <w:sz w:val="20"/>
                <w:szCs w:val="20"/>
                <w:lang w:eastAsia="ru-RU"/>
              </w:rPr>
              <w:t>419</w:t>
            </w:r>
          </w:p>
        </w:tc>
        <w:tc>
          <w:tcPr>
            <w:tcW w:w="198" w:type="pct"/>
            <w:tcBorders>
              <w:top w:val="nil"/>
              <w:left w:val="nil"/>
              <w:bottom w:val="single" w:sz="4" w:space="0" w:color="auto"/>
              <w:right w:val="single" w:sz="4" w:space="0" w:color="auto"/>
            </w:tcBorders>
            <w:shd w:val="clear" w:color="000000" w:fill="FFFFFF"/>
            <w:vAlign w:val="center"/>
            <w:hideMark/>
          </w:tcPr>
          <w:p w:rsidR="009A5033" w:rsidRPr="00280020" w:rsidRDefault="009A5033" w:rsidP="009A503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Pr>
                <w:rFonts w:eastAsia="Times New Roman" w:cs="Times New Roman"/>
                <w:color w:val="000000"/>
                <w:sz w:val="20"/>
                <w:szCs w:val="20"/>
                <w:lang w:eastAsia="ru-RU"/>
              </w:rPr>
              <w:t>419</w:t>
            </w:r>
          </w:p>
        </w:tc>
        <w:tc>
          <w:tcPr>
            <w:tcW w:w="198" w:type="pct"/>
            <w:tcBorders>
              <w:top w:val="nil"/>
              <w:left w:val="nil"/>
              <w:bottom w:val="single" w:sz="4" w:space="0" w:color="auto"/>
              <w:right w:val="single" w:sz="4" w:space="0" w:color="auto"/>
            </w:tcBorders>
            <w:shd w:val="clear" w:color="000000" w:fill="FFFFFF"/>
            <w:vAlign w:val="center"/>
            <w:hideMark/>
          </w:tcPr>
          <w:p w:rsidR="009A5033" w:rsidRPr="00280020" w:rsidRDefault="009A5033" w:rsidP="009A503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Pr>
                <w:rFonts w:eastAsia="Times New Roman" w:cs="Times New Roman"/>
                <w:color w:val="000000"/>
                <w:sz w:val="20"/>
                <w:szCs w:val="20"/>
                <w:lang w:eastAsia="ru-RU"/>
              </w:rPr>
              <w:t>419</w:t>
            </w:r>
          </w:p>
        </w:tc>
        <w:tc>
          <w:tcPr>
            <w:tcW w:w="198" w:type="pct"/>
            <w:tcBorders>
              <w:top w:val="nil"/>
              <w:left w:val="nil"/>
              <w:bottom w:val="single" w:sz="4" w:space="0" w:color="auto"/>
              <w:right w:val="single" w:sz="4" w:space="0" w:color="auto"/>
            </w:tcBorders>
            <w:shd w:val="clear" w:color="000000" w:fill="FFFFFF"/>
            <w:vAlign w:val="center"/>
            <w:hideMark/>
          </w:tcPr>
          <w:p w:rsidR="009A5033" w:rsidRPr="00280020" w:rsidRDefault="009A5033" w:rsidP="009A503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Pr>
                <w:rFonts w:eastAsia="Times New Roman" w:cs="Times New Roman"/>
                <w:color w:val="000000"/>
                <w:sz w:val="20"/>
                <w:szCs w:val="20"/>
                <w:lang w:eastAsia="ru-RU"/>
              </w:rPr>
              <w:t>419</w:t>
            </w:r>
          </w:p>
        </w:tc>
        <w:tc>
          <w:tcPr>
            <w:tcW w:w="205" w:type="pct"/>
            <w:tcBorders>
              <w:top w:val="nil"/>
              <w:left w:val="nil"/>
              <w:bottom w:val="single" w:sz="4" w:space="0" w:color="auto"/>
              <w:right w:val="single" w:sz="4" w:space="0" w:color="auto"/>
            </w:tcBorders>
            <w:shd w:val="clear" w:color="000000" w:fill="FFFFFF"/>
            <w:vAlign w:val="center"/>
            <w:hideMark/>
          </w:tcPr>
          <w:p w:rsidR="009A5033" w:rsidRPr="00280020" w:rsidRDefault="009A5033" w:rsidP="009A503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Pr>
                <w:rFonts w:eastAsia="Times New Roman" w:cs="Times New Roman"/>
                <w:color w:val="000000"/>
                <w:sz w:val="20"/>
                <w:szCs w:val="20"/>
                <w:lang w:eastAsia="ru-RU"/>
              </w:rPr>
              <w:t>419</w:t>
            </w:r>
          </w:p>
        </w:tc>
      </w:tr>
      <w:tr w:rsidR="009A5033"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9A5033" w:rsidRPr="00280020" w:rsidRDefault="009A5033" w:rsidP="009A5033">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6.</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9A5033" w:rsidRPr="00280020" w:rsidRDefault="009A5033" w:rsidP="009A5033">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Относительная материальная характеристика</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A5033" w:rsidRPr="00280020" w:rsidRDefault="009A5033" w:rsidP="009A5033">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µ</w:t>
            </w:r>
            <w:r w:rsidRPr="00280020">
              <w:rPr>
                <w:rFonts w:eastAsia="Times New Roman" w:cs="Times New Roman"/>
                <w:i/>
                <w:iCs/>
                <w:color w:val="000000"/>
                <w:sz w:val="20"/>
                <w:szCs w:val="20"/>
                <w:vertAlign w:val="subscript"/>
                <w:lang w:eastAsia="ru-RU"/>
              </w:rPr>
              <w:t>j</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9A5033" w:rsidRPr="00280020" w:rsidRDefault="009A5033" w:rsidP="009A503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м</w:t>
            </w:r>
            <w:r w:rsidRPr="00280020">
              <w:rPr>
                <w:rFonts w:eastAsia="Times New Roman" w:cs="Times New Roman"/>
                <w:color w:val="000000"/>
                <w:sz w:val="20"/>
                <w:szCs w:val="20"/>
                <w:vertAlign w:val="superscript"/>
                <w:lang w:eastAsia="ru-RU"/>
              </w:rPr>
              <w:t>2</w:t>
            </w:r>
            <w:r w:rsidRPr="00280020">
              <w:rPr>
                <w:rFonts w:eastAsia="Times New Roman" w:cs="Times New Roman"/>
                <w:color w:val="000000"/>
                <w:sz w:val="20"/>
                <w:szCs w:val="20"/>
                <w:lang w:eastAsia="ru-RU"/>
              </w:rPr>
              <w:t>/Гкал/ч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A5033" w:rsidRPr="00280020" w:rsidRDefault="009A5033" w:rsidP="009A503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190,41</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9A5033" w:rsidRPr="00280020" w:rsidRDefault="009A5033" w:rsidP="009A503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190,41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A5033" w:rsidRPr="00280020" w:rsidRDefault="009A5033" w:rsidP="009A503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190,41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A5033" w:rsidRPr="00280020" w:rsidRDefault="009A5033" w:rsidP="009A503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400,91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A5033" w:rsidRPr="00280020" w:rsidRDefault="009A5033" w:rsidP="009A503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190,9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A5033" w:rsidRPr="00280020" w:rsidRDefault="009A5033" w:rsidP="009A503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190,9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A5033" w:rsidRPr="00280020" w:rsidRDefault="009A5033" w:rsidP="009A503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190,9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A5033" w:rsidRPr="00280020" w:rsidRDefault="009A5033" w:rsidP="009A503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190,9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A5033" w:rsidRPr="00280020" w:rsidRDefault="009A5033" w:rsidP="009A503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190,9</w:t>
            </w:r>
          </w:p>
        </w:tc>
        <w:tc>
          <w:tcPr>
            <w:tcW w:w="198" w:type="pct"/>
            <w:tcBorders>
              <w:top w:val="nil"/>
              <w:left w:val="nil"/>
              <w:bottom w:val="single" w:sz="4" w:space="0" w:color="auto"/>
              <w:right w:val="single" w:sz="4" w:space="0" w:color="auto"/>
            </w:tcBorders>
            <w:shd w:val="clear" w:color="000000" w:fill="FFFFFF"/>
            <w:vAlign w:val="center"/>
            <w:hideMark/>
          </w:tcPr>
          <w:p w:rsidR="009A5033" w:rsidRPr="00280020" w:rsidRDefault="009A5033" w:rsidP="009A503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190,9</w:t>
            </w:r>
          </w:p>
        </w:tc>
        <w:tc>
          <w:tcPr>
            <w:tcW w:w="198" w:type="pct"/>
            <w:tcBorders>
              <w:top w:val="nil"/>
              <w:left w:val="nil"/>
              <w:bottom w:val="single" w:sz="4" w:space="0" w:color="auto"/>
              <w:right w:val="single" w:sz="4" w:space="0" w:color="auto"/>
            </w:tcBorders>
            <w:shd w:val="clear" w:color="000000" w:fill="FFFFFF"/>
            <w:vAlign w:val="center"/>
            <w:hideMark/>
          </w:tcPr>
          <w:p w:rsidR="009A5033" w:rsidRPr="00280020" w:rsidRDefault="009A5033" w:rsidP="009A503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190,9</w:t>
            </w:r>
          </w:p>
        </w:tc>
        <w:tc>
          <w:tcPr>
            <w:tcW w:w="198" w:type="pct"/>
            <w:tcBorders>
              <w:top w:val="nil"/>
              <w:left w:val="nil"/>
              <w:bottom w:val="single" w:sz="4" w:space="0" w:color="auto"/>
              <w:right w:val="single" w:sz="4" w:space="0" w:color="auto"/>
            </w:tcBorders>
            <w:shd w:val="clear" w:color="000000" w:fill="FFFFFF"/>
            <w:vAlign w:val="center"/>
            <w:hideMark/>
          </w:tcPr>
          <w:p w:rsidR="009A5033" w:rsidRPr="00280020" w:rsidRDefault="009A5033" w:rsidP="009A503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190,9</w:t>
            </w:r>
          </w:p>
        </w:tc>
        <w:tc>
          <w:tcPr>
            <w:tcW w:w="198" w:type="pct"/>
            <w:tcBorders>
              <w:top w:val="nil"/>
              <w:left w:val="nil"/>
              <w:bottom w:val="single" w:sz="4" w:space="0" w:color="auto"/>
              <w:right w:val="single" w:sz="4" w:space="0" w:color="auto"/>
            </w:tcBorders>
            <w:shd w:val="clear" w:color="000000" w:fill="FFFFFF"/>
            <w:vAlign w:val="center"/>
            <w:hideMark/>
          </w:tcPr>
          <w:p w:rsidR="009A5033" w:rsidRPr="00280020" w:rsidRDefault="009A5033" w:rsidP="009A503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190,9</w:t>
            </w:r>
          </w:p>
        </w:tc>
        <w:tc>
          <w:tcPr>
            <w:tcW w:w="198" w:type="pct"/>
            <w:tcBorders>
              <w:top w:val="nil"/>
              <w:left w:val="nil"/>
              <w:bottom w:val="single" w:sz="4" w:space="0" w:color="auto"/>
              <w:right w:val="single" w:sz="4" w:space="0" w:color="auto"/>
            </w:tcBorders>
            <w:shd w:val="clear" w:color="000000" w:fill="FFFFFF"/>
            <w:vAlign w:val="center"/>
            <w:hideMark/>
          </w:tcPr>
          <w:p w:rsidR="009A5033" w:rsidRPr="00280020" w:rsidRDefault="009A5033" w:rsidP="009A503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190,9</w:t>
            </w:r>
          </w:p>
        </w:tc>
        <w:tc>
          <w:tcPr>
            <w:tcW w:w="198" w:type="pct"/>
            <w:tcBorders>
              <w:top w:val="nil"/>
              <w:left w:val="nil"/>
              <w:bottom w:val="single" w:sz="4" w:space="0" w:color="auto"/>
              <w:right w:val="single" w:sz="4" w:space="0" w:color="auto"/>
            </w:tcBorders>
            <w:shd w:val="clear" w:color="000000" w:fill="FFFFFF"/>
            <w:vAlign w:val="center"/>
            <w:hideMark/>
          </w:tcPr>
          <w:p w:rsidR="009A5033" w:rsidRPr="00280020" w:rsidRDefault="009A5033" w:rsidP="009A503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190,9</w:t>
            </w:r>
          </w:p>
        </w:tc>
        <w:tc>
          <w:tcPr>
            <w:tcW w:w="205" w:type="pct"/>
            <w:tcBorders>
              <w:top w:val="nil"/>
              <w:left w:val="nil"/>
              <w:bottom w:val="single" w:sz="4" w:space="0" w:color="auto"/>
              <w:right w:val="single" w:sz="4" w:space="0" w:color="auto"/>
            </w:tcBorders>
            <w:shd w:val="clear" w:color="000000" w:fill="FFFFFF"/>
            <w:vAlign w:val="center"/>
            <w:hideMark/>
          </w:tcPr>
          <w:p w:rsidR="009A5033" w:rsidRPr="00280020" w:rsidRDefault="009A5033" w:rsidP="009A503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190,9</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7.</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Нормативные потери тепловой энергии в тепловых сетях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н</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Гкал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0,299</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0,173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0,149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0,117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0,117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0,168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0,168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0,168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0,168</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0,168</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0,168</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0,168</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0,168</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0,168</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0,168</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0,168</w:t>
            </w:r>
          </w:p>
        </w:tc>
      </w:tr>
      <w:tr w:rsidR="0058495F"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7.1.</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магистральных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н.маг</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Гкал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7.2.</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распределительных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н.расп</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Гкал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0,299</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0,173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0,149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0,117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0,117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0,168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0,168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0,168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0,168</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0,168</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0,168</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0,168</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0,168</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0,168</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0,168</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0,168</w:t>
            </w:r>
          </w:p>
        </w:tc>
      </w:tr>
      <w:tr w:rsidR="009A5033"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9A5033" w:rsidRPr="00280020" w:rsidRDefault="009A5033" w:rsidP="009A5033">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8.</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9A5033" w:rsidRPr="00280020" w:rsidRDefault="009A5033" w:rsidP="009A5033">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Относительные нормативные потери в тепловых сетях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A5033" w:rsidRPr="00280020" w:rsidRDefault="009A5033" w:rsidP="009A5033">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н</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9A5033" w:rsidRPr="00280020" w:rsidRDefault="009A5033" w:rsidP="009A503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A5033" w:rsidRPr="00280020" w:rsidRDefault="009A5033" w:rsidP="009A503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31,6</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9A5033" w:rsidRPr="00280020" w:rsidRDefault="009A5033" w:rsidP="009A503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21,2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A5033" w:rsidRPr="00280020" w:rsidRDefault="009A5033" w:rsidP="009A503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27,5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A5033" w:rsidRPr="00280020" w:rsidRDefault="009A5033" w:rsidP="009A503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20,7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A5033" w:rsidRPr="00280020" w:rsidRDefault="009A5033" w:rsidP="009A503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24,3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A5033" w:rsidRPr="00280020" w:rsidRDefault="009A5033" w:rsidP="009A503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24,3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A5033" w:rsidRPr="00280020" w:rsidRDefault="009A5033" w:rsidP="009A503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24,3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A5033" w:rsidRPr="00280020" w:rsidRDefault="009A5033" w:rsidP="009A503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24,3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A5033" w:rsidRPr="00280020" w:rsidRDefault="009A5033" w:rsidP="009A503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24,3</w:t>
            </w:r>
          </w:p>
        </w:tc>
        <w:tc>
          <w:tcPr>
            <w:tcW w:w="198" w:type="pct"/>
            <w:tcBorders>
              <w:top w:val="nil"/>
              <w:left w:val="nil"/>
              <w:bottom w:val="single" w:sz="4" w:space="0" w:color="auto"/>
              <w:right w:val="single" w:sz="4" w:space="0" w:color="auto"/>
            </w:tcBorders>
            <w:shd w:val="clear" w:color="000000" w:fill="FFFFFF"/>
            <w:vAlign w:val="center"/>
            <w:hideMark/>
          </w:tcPr>
          <w:p w:rsidR="009A5033" w:rsidRPr="00280020" w:rsidRDefault="009A5033" w:rsidP="009A503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24,3</w:t>
            </w:r>
          </w:p>
        </w:tc>
        <w:tc>
          <w:tcPr>
            <w:tcW w:w="198" w:type="pct"/>
            <w:tcBorders>
              <w:top w:val="nil"/>
              <w:left w:val="nil"/>
              <w:bottom w:val="single" w:sz="4" w:space="0" w:color="auto"/>
              <w:right w:val="single" w:sz="4" w:space="0" w:color="auto"/>
            </w:tcBorders>
            <w:shd w:val="clear" w:color="000000" w:fill="FFFFFF"/>
            <w:vAlign w:val="center"/>
            <w:hideMark/>
          </w:tcPr>
          <w:p w:rsidR="009A5033" w:rsidRPr="00280020" w:rsidRDefault="009A5033" w:rsidP="009A503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24,3</w:t>
            </w:r>
          </w:p>
        </w:tc>
        <w:tc>
          <w:tcPr>
            <w:tcW w:w="198" w:type="pct"/>
            <w:tcBorders>
              <w:top w:val="nil"/>
              <w:left w:val="nil"/>
              <w:bottom w:val="single" w:sz="4" w:space="0" w:color="auto"/>
              <w:right w:val="single" w:sz="4" w:space="0" w:color="auto"/>
            </w:tcBorders>
            <w:shd w:val="clear" w:color="000000" w:fill="FFFFFF"/>
            <w:vAlign w:val="center"/>
            <w:hideMark/>
          </w:tcPr>
          <w:p w:rsidR="009A5033" w:rsidRPr="00280020" w:rsidRDefault="009A5033" w:rsidP="009A503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24,3</w:t>
            </w:r>
          </w:p>
        </w:tc>
        <w:tc>
          <w:tcPr>
            <w:tcW w:w="198" w:type="pct"/>
            <w:tcBorders>
              <w:top w:val="nil"/>
              <w:left w:val="nil"/>
              <w:bottom w:val="single" w:sz="4" w:space="0" w:color="auto"/>
              <w:right w:val="single" w:sz="4" w:space="0" w:color="auto"/>
            </w:tcBorders>
            <w:shd w:val="clear" w:color="000000" w:fill="FFFFFF"/>
            <w:vAlign w:val="center"/>
            <w:hideMark/>
          </w:tcPr>
          <w:p w:rsidR="009A5033" w:rsidRPr="00280020" w:rsidRDefault="009A5033" w:rsidP="009A503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24,3</w:t>
            </w:r>
          </w:p>
        </w:tc>
        <w:tc>
          <w:tcPr>
            <w:tcW w:w="198" w:type="pct"/>
            <w:tcBorders>
              <w:top w:val="nil"/>
              <w:left w:val="nil"/>
              <w:bottom w:val="single" w:sz="4" w:space="0" w:color="auto"/>
              <w:right w:val="single" w:sz="4" w:space="0" w:color="auto"/>
            </w:tcBorders>
            <w:shd w:val="clear" w:color="000000" w:fill="FFFFFF"/>
            <w:vAlign w:val="center"/>
            <w:hideMark/>
          </w:tcPr>
          <w:p w:rsidR="009A5033" w:rsidRPr="00280020" w:rsidRDefault="009A5033" w:rsidP="009A503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24,3</w:t>
            </w:r>
          </w:p>
        </w:tc>
        <w:tc>
          <w:tcPr>
            <w:tcW w:w="198" w:type="pct"/>
            <w:tcBorders>
              <w:top w:val="nil"/>
              <w:left w:val="nil"/>
              <w:bottom w:val="single" w:sz="4" w:space="0" w:color="auto"/>
              <w:right w:val="single" w:sz="4" w:space="0" w:color="auto"/>
            </w:tcBorders>
            <w:shd w:val="clear" w:color="000000" w:fill="FFFFFF"/>
            <w:vAlign w:val="center"/>
            <w:hideMark/>
          </w:tcPr>
          <w:p w:rsidR="009A5033" w:rsidRPr="00280020" w:rsidRDefault="009A5033" w:rsidP="009A503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24,3</w:t>
            </w:r>
          </w:p>
        </w:tc>
        <w:tc>
          <w:tcPr>
            <w:tcW w:w="205" w:type="pct"/>
            <w:tcBorders>
              <w:top w:val="nil"/>
              <w:left w:val="nil"/>
              <w:bottom w:val="single" w:sz="4" w:space="0" w:color="auto"/>
              <w:right w:val="single" w:sz="4" w:space="0" w:color="auto"/>
            </w:tcBorders>
            <w:shd w:val="clear" w:color="000000" w:fill="FFFFFF"/>
            <w:vAlign w:val="center"/>
            <w:hideMark/>
          </w:tcPr>
          <w:p w:rsidR="009A5033" w:rsidRPr="00280020" w:rsidRDefault="009A5033" w:rsidP="009A503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24,3</w:t>
            </w:r>
          </w:p>
        </w:tc>
      </w:tr>
      <w:tr w:rsidR="009A5033"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A5033" w:rsidRPr="00280020" w:rsidRDefault="009A5033" w:rsidP="009A5033">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9.</w:t>
            </w:r>
          </w:p>
        </w:tc>
        <w:tc>
          <w:tcPr>
            <w:tcW w:w="1207" w:type="pct"/>
            <w:tcBorders>
              <w:top w:val="single" w:sz="4" w:space="0" w:color="auto"/>
              <w:left w:val="nil"/>
              <w:bottom w:val="single" w:sz="4" w:space="0" w:color="auto"/>
              <w:right w:val="nil"/>
            </w:tcBorders>
            <w:shd w:val="clear" w:color="auto" w:fill="auto"/>
            <w:vAlign w:val="center"/>
            <w:hideMark/>
          </w:tcPr>
          <w:p w:rsidR="009A5033" w:rsidRPr="00280020" w:rsidRDefault="009A5033" w:rsidP="009A5033">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Линейная плотность передачи тепловой энергии в тепловых сетях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A5033" w:rsidRPr="00280020" w:rsidRDefault="009A5033" w:rsidP="009A5033">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ρ</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лин</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9A5033" w:rsidRPr="00280020" w:rsidRDefault="009A5033" w:rsidP="009A503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Гкал/м</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A5033" w:rsidRPr="00280020" w:rsidRDefault="009A5033" w:rsidP="009A503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0,87</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9A5033" w:rsidRPr="00280020" w:rsidRDefault="009A5033" w:rsidP="009A503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0,75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A5033" w:rsidRPr="00280020" w:rsidRDefault="009A5033" w:rsidP="009A503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0,50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A5033" w:rsidRPr="00280020" w:rsidRDefault="009A5033" w:rsidP="009A503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0,52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A5033" w:rsidRPr="00280020" w:rsidRDefault="009A5033" w:rsidP="009A503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A5033" w:rsidRPr="00280020" w:rsidRDefault="009A5033" w:rsidP="009A503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A5033" w:rsidRPr="00280020" w:rsidRDefault="009A5033" w:rsidP="009A503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A5033" w:rsidRPr="00280020" w:rsidRDefault="009A5033" w:rsidP="009A503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A5033" w:rsidRPr="00280020" w:rsidRDefault="009A5033" w:rsidP="009A503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1,16</w:t>
            </w:r>
          </w:p>
        </w:tc>
        <w:tc>
          <w:tcPr>
            <w:tcW w:w="198" w:type="pct"/>
            <w:tcBorders>
              <w:top w:val="nil"/>
              <w:left w:val="nil"/>
              <w:bottom w:val="single" w:sz="4" w:space="0" w:color="auto"/>
              <w:right w:val="single" w:sz="4" w:space="0" w:color="auto"/>
            </w:tcBorders>
            <w:shd w:val="clear" w:color="000000" w:fill="FFFFFF"/>
            <w:vAlign w:val="center"/>
            <w:hideMark/>
          </w:tcPr>
          <w:p w:rsidR="009A5033" w:rsidRPr="00280020" w:rsidRDefault="009A5033" w:rsidP="009A503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1,16</w:t>
            </w:r>
          </w:p>
        </w:tc>
        <w:tc>
          <w:tcPr>
            <w:tcW w:w="198" w:type="pct"/>
            <w:tcBorders>
              <w:top w:val="nil"/>
              <w:left w:val="nil"/>
              <w:bottom w:val="single" w:sz="4" w:space="0" w:color="auto"/>
              <w:right w:val="single" w:sz="4" w:space="0" w:color="auto"/>
            </w:tcBorders>
            <w:shd w:val="clear" w:color="000000" w:fill="FFFFFF"/>
            <w:vAlign w:val="center"/>
            <w:hideMark/>
          </w:tcPr>
          <w:p w:rsidR="009A5033" w:rsidRPr="00280020" w:rsidRDefault="009A5033" w:rsidP="009A503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1,16</w:t>
            </w:r>
          </w:p>
        </w:tc>
        <w:tc>
          <w:tcPr>
            <w:tcW w:w="198" w:type="pct"/>
            <w:tcBorders>
              <w:top w:val="nil"/>
              <w:left w:val="nil"/>
              <w:bottom w:val="single" w:sz="4" w:space="0" w:color="auto"/>
              <w:right w:val="single" w:sz="4" w:space="0" w:color="auto"/>
            </w:tcBorders>
            <w:shd w:val="clear" w:color="000000" w:fill="FFFFFF"/>
            <w:vAlign w:val="center"/>
            <w:hideMark/>
          </w:tcPr>
          <w:p w:rsidR="009A5033" w:rsidRPr="00280020" w:rsidRDefault="009A5033" w:rsidP="009A503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1,16</w:t>
            </w:r>
          </w:p>
        </w:tc>
        <w:tc>
          <w:tcPr>
            <w:tcW w:w="198" w:type="pct"/>
            <w:tcBorders>
              <w:top w:val="nil"/>
              <w:left w:val="nil"/>
              <w:bottom w:val="single" w:sz="4" w:space="0" w:color="auto"/>
              <w:right w:val="single" w:sz="4" w:space="0" w:color="auto"/>
            </w:tcBorders>
            <w:shd w:val="clear" w:color="000000" w:fill="FFFFFF"/>
            <w:vAlign w:val="center"/>
            <w:hideMark/>
          </w:tcPr>
          <w:p w:rsidR="009A5033" w:rsidRPr="00280020" w:rsidRDefault="009A5033" w:rsidP="009A503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1,16</w:t>
            </w:r>
          </w:p>
        </w:tc>
        <w:tc>
          <w:tcPr>
            <w:tcW w:w="198" w:type="pct"/>
            <w:tcBorders>
              <w:top w:val="nil"/>
              <w:left w:val="nil"/>
              <w:bottom w:val="single" w:sz="4" w:space="0" w:color="auto"/>
              <w:right w:val="single" w:sz="4" w:space="0" w:color="auto"/>
            </w:tcBorders>
            <w:shd w:val="clear" w:color="000000" w:fill="FFFFFF"/>
            <w:vAlign w:val="center"/>
            <w:hideMark/>
          </w:tcPr>
          <w:p w:rsidR="009A5033" w:rsidRPr="00280020" w:rsidRDefault="009A5033" w:rsidP="009A503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1,16</w:t>
            </w:r>
          </w:p>
        </w:tc>
        <w:tc>
          <w:tcPr>
            <w:tcW w:w="198" w:type="pct"/>
            <w:tcBorders>
              <w:top w:val="nil"/>
              <w:left w:val="nil"/>
              <w:bottom w:val="single" w:sz="4" w:space="0" w:color="auto"/>
              <w:right w:val="single" w:sz="4" w:space="0" w:color="auto"/>
            </w:tcBorders>
            <w:shd w:val="clear" w:color="000000" w:fill="FFFFFF"/>
            <w:vAlign w:val="center"/>
            <w:hideMark/>
          </w:tcPr>
          <w:p w:rsidR="009A5033" w:rsidRPr="00280020" w:rsidRDefault="009A5033" w:rsidP="009A503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1,16</w:t>
            </w:r>
          </w:p>
        </w:tc>
        <w:tc>
          <w:tcPr>
            <w:tcW w:w="205" w:type="pct"/>
            <w:tcBorders>
              <w:top w:val="nil"/>
              <w:left w:val="nil"/>
              <w:bottom w:val="single" w:sz="4" w:space="0" w:color="auto"/>
              <w:right w:val="single" w:sz="4" w:space="0" w:color="auto"/>
            </w:tcBorders>
            <w:shd w:val="clear" w:color="000000" w:fill="FFFFFF"/>
            <w:vAlign w:val="center"/>
            <w:hideMark/>
          </w:tcPr>
          <w:p w:rsidR="009A5033" w:rsidRPr="00280020" w:rsidRDefault="009A5033" w:rsidP="009A503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1,16</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10.</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Количество повреждений (отказов) в тепловых сетях, приводящих к прекращению теплоснабжения потребителей</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Λ</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тс</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ед./год</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E34E8"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11.</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Удельная повреждаемость тепловых сетей</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λ</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тс</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ед./м/год</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0,0009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E34E8"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0,0009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0,0009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0,0008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0,0008</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0,0008</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0,0008</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0,0008</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0,0008</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0,0008</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0,0007</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0,0007</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11.1.</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магистральных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λ</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маг</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ед./м/год</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11.2.</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распределительных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λ</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расп</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ед./м/год</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0,0009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E34E8"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0,0009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0,0009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0,0008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0,0008</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0,0008</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0,0008</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0,0008</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0,0008</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0,0008</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0,0007</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0,0007</w:t>
            </w:r>
          </w:p>
        </w:tc>
      </w:tr>
      <w:tr w:rsidR="0058495F"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12.</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Тепловая нагрузка потребителей, присоединенных к тепловым сетям по схеме с непосредственным разбором теплоносителя цели горячего водоснабжения из систем отопления (открытая схема).</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р.откр</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Гкал/ч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13.</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Доля потребителей, присоединенных по открытой схеме</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β</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р.откр</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4D4AAD"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4D4AAD" w:rsidRPr="00280020" w:rsidRDefault="004D4AAD" w:rsidP="004D4AAD">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14.</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4D4AAD" w:rsidRPr="00280020" w:rsidRDefault="004D4AAD" w:rsidP="004D4AAD">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Расчетный расход теплоносителя (в соответствии с утвержденным графиком отпуска тепла в тепловые сети)</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D4AAD" w:rsidRPr="00280020" w:rsidRDefault="004D4AAD" w:rsidP="004D4AAD">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G</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4D4AAD" w:rsidRPr="00280020" w:rsidRDefault="004D4AAD" w:rsidP="004D4AAD">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тонн/ч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D4AAD" w:rsidRPr="00280020" w:rsidRDefault="004D4AAD" w:rsidP="004D4AAD">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12</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4D4AAD" w:rsidRPr="00280020" w:rsidRDefault="004D4AAD" w:rsidP="004D4AAD">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D4AAD" w:rsidRPr="00280020" w:rsidRDefault="004D4AAD" w:rsidP="004D4AAD">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D4AAD" w:rsidRPr="00280020" w:rsidRDefault="004D4AAD" w:rsidP="004D4AAD">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D4AAD" w:rsidRPr="00280020" w:rsidRDefault="004D4AAD" w:rsidP="004D4AAD">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D4AAD" w:rsidRPr="00280020" w:rsidRDefault="004D4AAD" w:rsidP="004D4AAD">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D4AAD" w:rsidRPr="00280020" w:rsidRDefault="004D4AAD" w:rsidP="004D4AAD">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D4AAD" w:rsidRPr="00280020" w:rsidRDefault="004D4AAD" w:rsidP="004D4AAD">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D4AAD" w:rsidRPr="00280020" w:rsidRDefault="004D4AAD" w:rsidP="004D4AAD">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17</w:t>
            </w:r>
          </w:p>
        </w:tc>
        <w:tc>
          <w:tcPr>
            <w:tcW w:w="198" w:type="pct"/>
            <w:tcBorders>
              <w:top w:val="nil"/>
              <w:left w:val="nil"/>
              <w:bottom w:val="single" w:sz="4" w:space="0" w:color="auto"/>
              <w:right w:val="single" w:sz="4" w:space="0" w:color="auto"/>
            </w:tcBorders>
            <w:shd w:val="clear" w:color="000000" w:fill="FFFFFF"/>
            <w:vAlign w:val="center"/>
            <w:hideMark/>
          </w:tcPr>
          <w:p w:rsidR="004D4AAD" w:rsidRPr="00280020" w:rsidRDefault="004D4AAD" w:rsidP="004D4AAD">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17</w:t>
            </w:r>
          </w:p>
        </w:tc>
        <w:tc>
          <w:tcPr>
            <w:tcW w:w="198" w:type="pct"/>
            <w:tcBorders>
              <w:top w:val="nil"/>
              <w:left w:val="nil"/>
              <w:bottom w:val="single" w:sz="4" w:space="0" w:color="auto"/>
              <w:right w:val="single" w:sz="4" w:space="0" w:color="auto"/>
            </w:tcBorders>
            <w:shd w:val="clear" w:color="000000" w:fill="FFFFFF"/>
            <w:vAlign w:val="center"/>
            <w:hideMark/>
          </w:tcPr>
          <w:p w:rsidR="004D4AAD" w:rsidRPr="00280020" w:rsidRDefault="004D4AAD" w:rsidP="004D4AAD">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17</w:t>
            </w:r>
          </w:p>
        </w:tc>
        <w:tc>
          <w:tcPr>
            <w:tcW w:w="198" w:type="pct"/>
            <w:tcBorders>
              <w:top w:val="nil"/>
              <w:left w:val="nil"/>
              <w:bottom w:val="single" w:sz="4" w:space="0" w:color="auto"/>
              <w:right w:val="single" w:sz="4" w:space="0" w:color="auto"/>
            </w:tcBorders>
            <w:shd w:val="clear" w:color="000000" w:fill="FFFFFF"/>
            <w:vAlign w:val="center"/>
            <w:hideMark/>
          </w:tcPr>
          <w:p w:rsidR="004D4AAD" w:rsidRPr="00280020" w:rsidRDefault="004D4AAD" w:rsidP="004D4AAD">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17</w:t>
            </w:r>
          </w:p>
        </w:tc>
        <w:tc>
          <w:tcPr>
            <w:tcW w:w="198" w:type="pct"/>
            <w:tcBorders>
              <w:top w:val="nil"/>
              <w:left w:val="nil"/>
              <w:bottom w:val="single" w:sz="4" w:space="0" w:color="auto"/>
              <w:right w:val="single" w:sz="4" w:space="0" w:color="auto"/>
            </w:tcBorders>
            <w:shd w:val="clear" w:color="000000" w:fill="FFFFFF"/>
            <w:vAlign w:val="center"/>
            <w:hideMark/>
          </w:tcPr>
          <w:p w:rsidR="004D4AAD" w:rsidRPr="00280020" w:rsidRDefault="004D4AAD" w:rsidP="004D4AAD">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17</w:t>
            </w:r>
          </w:p>
        </w:tc>
        <w:tc>
          <w:tcPr>
            <w:tcW w:w="198" w:type="pct"/>
            <w:tcBorders>
              <w:top w:val="nil"/>
              <w:left w:val="nil"/>
              <w:bottom w:val="single" w:sz="4" w:space="0" w:color="auto"/>
              <w:right w:val="single" w:sz="4" w:space="0" w:color="auto"/>
            </w:tcBorders>
            <w:shd w:val="clear" w:color="000000" w:fill="FFFFFF"/>
            <w:vAlign w:val="center"/>
            <w:hideMark/>
          </w:tcPr>
          <w:p w:rsidR="004D4AAD" w:rsidRPr="00280020" w:rsidRDefault="004D4AAD" w:rsidP="004D4AAD">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17</w:t>
            </w:r>
          </w:p>
        </w:tc>
        <w:tc>
          <w:tcPr>
            <w:tcW w:w="198" w:type="pct"/>
            <w:tcBorders>
              <w:top w:val="nil"/>
              <w:left w:val="nil"/>
              <w:bottom w:val="single" w:sz="4" w:space="0" w:color="auto"/>
              <w:right w:val="single" w:sz="4" w:space="0" w:color="auto"/>
            </w:tcBorders>
            <w:shd w:val="clear" w:color="000000" w:fill="FFFFFF"/>
            <w:vAlign w:val="center"/>
            <w:hideMark/>
          </w:tcPr>
          <w:p w:rsidR="004D4AAD" w:rsidRPr="00280020" w:rsidRDefault="004D4AAD" w:rsidP="004D4AAD">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17</w:t>
            </w:r>
          </w:p>
        </w:tc>
        <w:tc>
          <w:tcPr>
            <w:tcW w:w="205" w:type="pct"/>
            <w:tcBorders>
              <w:top w:val="nil"/>
              <w:left w:val="nil"/>
              <w:bottom w:val="single" w:sz="4" w:space="0" w:color="auto"/>
              <w:right w:val="single" w:sz="4" w:space="0" w:color="auto"/>
            </w:tcBorders>
            <w:shd w:val="clear" w:color="000000" w:fill="FFFFFF"/>
            <w:vAlign w:val="center"/>
            <w:hideMark/>
          </w:tcPr>
          <w:p w:rsidR="004D4AAD" w:rsidRPr="00280020" w:rsidRDefault="004D4AAD" w:rsidP="004D4AAD">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17</w:t>
            </w:r>
          </w:p>
        </w:tc>
      </w:tr>
      <w:tr w:rsidR="004D4AAD"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D4AAD" w:rsidRPr="00280020" w:rsidRDefault="004D4AAD" w:rsidP="004D4AAD">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15.</w:t>
            </w:r>
          </w:p>
        </w:tc>
        <w:tc>
          <w:tcPr>
            <w:tcW w:w="1207" w:type="pct"/>
            <w:tcBorders>
              <w:top w:val="single" w:sz="4" w:space="0" w:color="auto"/>
              <w:left w:val="nil"/>
              <w:bottom w:val="single" w:sz="4" w:space="0" w:color="auto"/>
              <w:right w:val="nil"/>
            </w:tcBorders>
            <w:shd w:val="clear" w:color="auto" w:fill="auto"/>
            <w:vAlign w:val="center"/>
            <w:hideMark/>
          </w:tcPr>
          <w:p w:rsidR="004D4AAD" w:rsidRPr="00280020" w:rsidRDefault="004D4AAD" w:rsidP="004D4AAD">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Фактический расход теплоносителя</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D4AAD" w:rsidRPr="00280020" w:rsidRDefault="004D4AAD" w:rsidP="004D4AAD">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G</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ф</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4D4AAD" w:rsidRPr="00280020" w:rsidRDefault="004D4AAD" w:rsidP="004D4AAD">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тонн/ч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D4AAD" w:rsidRPr="00280020" w:rsidRDefault="004D4AAD" w:rsidP="004D4AAD">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10</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4D4AAD" w:rsidRPr="00280020" w:rsidRDefault="004D4AAD" w:rsidP="004D4AAD">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D4AAD" w:rsidRPr="00280020" w:rsidRDefault="004D4AAD" w:rsidP="004D4AAD">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D4AAD" w:rsidRPr="00280020" w:rsidRDefault="004D4AAD" w:rsidP="004D4AAD">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D4AAD" w:rsidRPr="00280020" w:rsidRDefault="004D4AAD" w:rsidP="004D4AAD">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D4AAD" w:rsidRPr="00280020" w:rsidRDefault="004D4AAD" w:rsidP="004D4AAD">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D4AAD" w:rsidRPr="00280020" w:rsidRDefault="004D4AAD" w:rsidP="004D4AAD">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D4AAD" w:rsidRPr="00280020" w:rsidRDefault="004D4AAD" w:rsidP="004D4AAD">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D4AAD" w:rsidRPr="00280020" w:rsidRDefault="004D4AAD" w:rsidP="004D4AAD">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20</w:t>
            </w:r>
          </w:p>
        </w:tc>
        <w:tc>
          <w:tcPr>
            <w:tcW w:w="198" w:type="pct"/>
            <w:tcBorders>
              <w:top w:val="nil"/>
              <w:left w:val="nil"/>
              <w:bottom w:val="single" w:sz="4" w:space="0" w:color="auto"/>
              <w:right w:val="single" w:sz="4" w:space="0" w:color="auto"/>
            </w:tcBorders>
            <w:shd w:val="clear" w:color="000000" w:fill="FFFFFF"/>
            <w:vAlign w:val="center"/>
            <w:hideMark/>
          </w:tcPr>
          <w:p w:rsidR="004D4AAD" w:rsidRPr="00280020" w:rsidRDefault="004D4AAD" w:rsidP="004D4AAD">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20</w:t>
            </w:r>
          </w:p>
        </w:tc>
        <w:tc>
          <w:tcPr>
            <w:tcW w:w="198" w:type="pct"/>
            <w:tcBorders>
              <w:top w:val="nil"/>
              <w:left w:val="nil"/>
              <w:bottom w:val="single" w:sz="4" w:space="0" w:color="auto"/>
              <w:right w:val="single" w:sz="4" w:space="0" w:color="auto"/>
            </w:tcBorders>
            <w:shd w:val="clear" w:color="000000" w:fill="FFFFFF"/>
            <w:vAlign w:val="center"/>
            <w:hideMark/>
          </w:tcPr>
          <w:p w:rsidR="004D4AAD" w:rsidRPr="00280020" w:rsidRDefault="004D4AAD" w:rsidP="004D4AAD">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20</w:t>
            </w:r>
          </w:p>
        </w:tc>
        <w:tc>
          <w:tcPr>
            <w:tcW w:w="198" w:type="pct"/>
            <w:tcBorders>
              <w:top w:val="nil"/>
              <w:left w:val="nil"/>
              <w:bottom w:val="single" w:sz="4" w:space="0" w:color="auto"/>
              <w:right w:val="single" w:sz="4" w:space="0" w:color="auto"/>
            </w:tcBorders>
            <w:shd w:val="clear" w:color="000000" w:fill="FFFFFF"/>
            <w:vAlign w:val="center"/>
            <w:hideMark/>
          </w:tcPr>
          <w:p w:rsidR="004D4AAD" w:rsidRPr="00280020" w:rsidRDefault="004D4AAD" w:rsidP="004D4AAD">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20</w:t>
            </w:r>
          </w:p>
        </w:tc>
        <w:tc>
          <w:tcPr>
            <w:tcW w:w="198" w:type="pct"/>
            <w:tcBorders>
              <w:top w:val="nil"/>
              <w:left w:val="nil"/>
              <w:bottom w:val="single" w:sz="4" w:space="0" w:color="auto"/>
              <w:right w:val="single" w:sz="4" w:space="0" w:color="auto"/>
            </w:tcBorders>
            <w:shd w:val="clear" w:color="000000" w:fill="FFFFFF"/>
            <w:vAlign w:val="center"/>
            <w:hideMark/>
          </w:tcPr>
          <w:p w:rsidR="004D4AAD" w:rsidRPr="00280020" w:rsidRDefault="004D4AAD" w:rsidP="004D4AAD">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20</w:t>
            </w:r>
          </w:p>
        </w:tc>
        <w:tc>
          <w:tcPr>
            <w:tcW w:w="198" w:type="pct"/>
            <w:tcBorders>
              <w:top w:val="nil"/>
              <w:left w:val="nil"/>
              <w:bottom w:val="single" w:sz="4" w:space="0" w:color="auto"/>
              <w:right w:val="single" w:sz="4" w:space="0" w:color="auto"/>
            </w:tcBorders>
            <w:shd w:val="clear" w:color="000000" w:fill="FFFFFF"/>
            <w:vAlign w:val="center"/>
            <w:hideMark/>
          </w:tcPr>
          <w:p w:rsidR="004D4AAD" w:rsidRPr="00280020" w:rsidRDefault="004D4AAD" w:rsidP="004D4AAD">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20</w:t>
            </w:r>
          </w:p>
        </w:tc>
        <w:tc>
          <w:tcPr>
            <w:tcW w:w="198" w:type="pct"/>
            <w:tcBorders>
              <w:top w:val="nil"/>
              <w:left w:val="nil"/>
              <w:bottom w:val="single" w:sz="4" w:space="0" w:color="auto"/>
              <w:right w:val="single" w:sz="4" w:space="0" w:color="auto"/>
            </w:tcBorders>
            <w:shd w:val="clear" w:color="000000" w:fill="FFFFFF"/>
            <w:vAlign w:val="center"/>
            <w:hideMark/>
          </w:tcPr>
          <w:p w:rsidR="004D4AAD" w:rsidRPr="00280020" w:rsidRDefault="004D4AAD" w:rsidP="004D4AAD">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20</w:t>
            </w:r>
          </w:p>
        </w:tc>
        <w:tc>
          <w:tcPr>
            <w:tcW w:w="205" w:type="pct"/>
            <w:tcBorders>
              <w:top w:val="nil"/>
              <w:left w:val="nil"/>
              <w:bottom w:val="single" w:sz="4" w:space="0" w:color="auto"/>
              <w:right w:val="single" w:sz="4" w:space="0" w:color="auto"/>
            </w:tcBorders>
            <w:shd w:val="clear" w:color="000000" w:fill="FFFFFF"/>
            <w:vAlign w:val="center"/>
            <w:hideMark/>
          </w:tcPr>
          <w:p w:rsidR="004D4AAD" w:rsidRPr="00280020" w:rsidRDefault="004D4AAD" w:rsidP="004D4AAD">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20</w:t>
            </w:r>
          </w:p>
        </w:tc>
      </w:tr>
      <w:tr w:rsidR="009A5033"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9A5033" w:rsidRPr="00280020" w:rsidRDefault="009A5033" w:rsidP="009A5033">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16.</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9A5033" w:rsidRPr="00280020" w:rsidRDefault="009A5033" w:rsidP="009A5033">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Удельный расход теплоносителя на передачу тепловой энергии в горячей воде</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A5033" w:rsidRPr="00280020" w:rsidRDefault="009A5033" w:rsidP="009A5033">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g</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ф</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9A5033" w:rsidRPr="00280020" w:rsidRDefault="009A5033" w:rsidP="009A503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тонн/Гкал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A5033" w:rsidRPr="00280020" w:rsidRDefault="009A5033" w:rsidP="009A503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9A5033" w:rsidRPr="00280020" w:rsidRDefault="009A5033" w:rsidP="009A503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A5033" w:rsidRPr="00280020" w:rsidRDefault="009A5033" w:rsidP="009A503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A5033" w:rsidRPr="00280020" w:rsidRDefault="009A5033" w:rsidP="009A503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A5033" w:rsidRPr="00280020" w:rsidRDefault="009A5033" w:rsidP="009A503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A5033" w:rsidRPr="00280020" w:rsidRDefault="009A5033" w:rsidP="009A503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A5033" w:rsidRPr="00280020" w:rsidRDefault="009A5033" w:rsidP="009A503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A5033" w:rsidRPr="00280020" w:rsidRDefault="009A5033" w:rsidP="009A503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A5033" w:rsidRPr="00280020" w:rsidRDefault="009A5033" w:rsidP="009A503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8" w:type="pct"/>
            <w:tcBorders>
              <w:top w:val="nil"/>
              <w:left w:val="nil"/>
              <w:bottom w:val="single" w:sz="4" w:space="0" w:color="auto"/>
              <w:right w:val="single" w:sz="4" w:space="0" w:color="auto"/>
            </w:tcBorders>
            <w:shd w:val="clear" w:color="000000" w:fill="FFFFFF"/>
            <w:vAlign w:val="center"/>
            <w:hideMark/>
          </w:tcPr>
          <w:p w:rsidR="009A5033" w:rsidRPr="00280020" w:rsidRDefault="009A5033" w:rsidP="009A503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8" w:type="pct"/>
            <w:tcBorders>
              <w:top w:val="nil"/>
              <w:left w:val="nil"/>
              <w:bottom w:val="single" w:sz="4" w:space="0" w:color="auto"/>
              <w:right w:val="single" w:sz="4" w:space="0" w:color="auto"/>
            </w:tcBorders>
            <w:shd w:val="clear" w:color="000000" w:fill="FFFFFF"/>
            <w:vAlign w:val="center"/>
            <w:hideMark/>
          </w:tcPr>
          <w:p w:rsidR="009A5033" w:rsidRPr="00280020" w:rsidRDefault="009A5033" w:rsidP="009A503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8" w:type="pct"/>
            <w:tcBorders>
              <w:top w:val="nil"/>
              <w:left w:val="nil"/>
              <w:bottom w:val="single" w:sz="4" w:space="0" w:color="auto"/>
              <w:right w:val="single" w:sz="4" w:space="0" w:color="auto"/>
            </w:tcBorders>
            <w:shd w:val="clear" w:color="000000" w:fill="FFFFFF"/>
            <w:vAlign w:val="center"/>
            <w:hideMark/>
          </w:tcPr>
          <w:p w:rsidR="009A5033" w:rsidRPr="00280020" w:rsidRDefault="009A5033" w:rsidP="009A503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8" w:type="pct"/>
            <w:tcBorders>
              <w:top w:val="nil"/>
              <w:left w:val="nil"/>
              <w:bottom w:val="single" w:sz="4" w:space="0" w:color="auto"/>
              <w:right w:val="single" w:sz="4" w:space="0" w:color="auto"/>
            </w:tcBorders>
            <w:shd w:val="clear" w:color="000000" w:fill="FFFFFF"/>
            <w:vAlign w:val="center"/>
            <w:hideMark/>
          </w:tcPr>
          <w:p w:rsidR="009A5033" w:rsidRPr="00280020" w:rsidRDefault="009A5033" w:rsidP="009A503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8" w:type="pct"/>
            <w:tcBorders>
              <w:top w:val="nil"/>
              <w:left w:val="nil"/>
              <w:bottom w:val="single" w:sz="4" w:space="0" w:color="auto"/>
              <w:right w:val="single" w:sz="4" w:space="0" w:color="auto"/>
            </w:tcBorders>
            <w:shd w:val="clear" w:color="000000" w:fill="FFFFFF"/>
            <w:vAlign w:val="center"/>
            <w:hideMark/>
          </w:tcPr>
          <w:p w:rsidR="009A5033" w:rsidRPr="00280020" w:rsidRDefault="009A5033" w:rsidP="009A503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8" w:type="pct"/>
            <w:tcBorders>
              <w:top w:val="nil"/>
              <w:left w:val="nil"/>
              <w:bottom w:val="single" w:sz="4" w:space="0" w:color="auto"/>
              <w:right w:val="single" w:sz="4" w:space="0" w:color="auto"/>
            </w:tcBorders>
            <w:shd w:val="clear" w:color="000000" w:fill="FFFFFF"/>
            <w:vAlign w:val="center"/>
            <w:hideMark/>
          </w:tcPr>
          <w:p w:rsidR="009A5033" w:rsidRPr="00280020" w:rsidRDefault="009A5033" w:rsidP="009A503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205" w:type="pct"/>
            <w:tcBorders>
              <w:top w:val="nil"/>
              <w:left w:val="nil"/>
              <w:bottom w:val="single" w:sz="4" w:space="0" w:color="auto"/>
              <w:right w:val="single" w:sz="4" w:space="0" w:color="auto"/>
            </w:tcBorders>
            <w:shd w:val="clear" w:color="000000" w:fill="FFFFFF"/>
            <w:vAlign w:val="center"/>
            <w:hideMark/>
          </w:tcPr>
          <w:p w:rsidR="009A5033" w:rsidRPr="00280020" w:rsidRDefault="009A5033" w:rsidP="009A503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17.</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Нормативная подпитка тепловой сети</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ΔG</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н</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тонн/ч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0,25</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0,25</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0,25</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0,25</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0,25</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0,25</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0,25</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0,25</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0,25</w:t>
            </w:r>
          </w:p>
        </w:tc>
      </w:tr>
      <w:tr w:rsidR="0058495F"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18.</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Фактическая подпитка тепловой сети</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ΔG</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ф</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тонн/ч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0,07</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0,16</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0,17</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0,18</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0,18</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0,18</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0,18</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0,18</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0,18</w:t>
            </w:r>
          </w:p>
        </w:tc>
      </w:tr>
      <w:tr w:rsidR="004D4AAD"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D4AAD" w:rsidRPr="00280020" w:rsidRDefault="004D4AAD" w:rsidP="004D4AAD">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19.</w:t>
            </w:r>
          </w:p>
        </w:tc>
        <w:tc>
          <w:tcPr>
            <w:tcW w:w="1207" w:type="pct"/>
            <w:tcBorders>
              <w:top w:val="single" w:sz="4" w:space="0" w:color="auto"/>
              <w:left w:val="nil"/>
              <w:bottom w:val="single" w:sz="4" w:space="0" w:color="auto"/>
              <w:right w:val="nil"/>
            </w:tcBorders>
            <w:shd w:val="clear" w:color="auto" w:fill="auto"/>
            <w:vAlign w:val="center"/>
            <w:hideMark/>
          </w:tcPr>
          <w:p w:rsidR="004D4AAD" w:rsidRPr="00280020" w:rsidRDefault="004D4AAD" w:rsidP="004D4AAD">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Расход электроэнергии на передачу тепловой энергии и теплоносителя</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D4AAD" w:rsidRPr="00280020" w:rsidRDefault="004D4AAD" w:rsidP="004D4AAD">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E</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ф</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4D4AAD" w:rsidRPr="00280020" w:rsidRDefault="004D4AAD" w:rsidP="004D4AAD">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млн. кВт-ч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D4AAD" w:rsidRPr="00280020" w:rsidRDefault="004D4AAD" w:rsidP="004D4AAD">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4D4AAD" w:rsidRPr="00280020" w:rsidRDefault="004D4AAD" w:rsidP="004D4AAD">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D4AAD" w:rsidRPr="00280020" w:rsidRDefault="004D4AAD" w:rsidP="004D4AAD">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D4AAD" w:rsidRPr="00280020" w:rsidRDefault="004D4AAD" w:rsidP="004D4AAD">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D4AAD" w:rsidRPr="00280020" w:rsidRDefault="004D4AAD" w:rsidP="004D4AAD">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D4AAD" w:rsidRPr="00280020" w:rsidRDefault="004D4AAD" w:rsidP="004D4AAD">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D4AAD" w:rsidRPr="00280020" w:rsidRDefault="004D4AAD" w:rsidP="004D4AAD">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D4AAD" w:rsidRPr="00280020" w:rsidRDefault="004D4AAD" w:rsidP="004D4AAD">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D4AAD" w:rsidRPr="00280020" w:rsidRDefault="004D4AAD" w:rsidP="004D4AAD">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4D4AAD" w:rsidRPr="00280020" w:rsidRDefault="004D4AAD" w:rsidP="004D4AAD">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4D4AAD" w:rsidRPr="00280020" w:rsidRDefault="004D4AAD" w:rsidP="004D4AAD">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4D4AAD" w:rsidRPr="00280020" w:rsidRDefault="004D4AAD" w:rsidP="004D4AAD">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4D4AAD" w:rsidRPr="00280020" w:rsidRDefault="004D4AAD" w:rsidP="004D4AAD">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4D4AAD" w:rsidRPr="00280020" w:rsidRDefault="004D4AAD" w:rsidP="004D4AAD">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4D4AAD" w:rsidRPr="00280020" w:rsidRDefault="004D4AAD" w:rsidP="004D4AAD">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4D4AAD" w:rsidRPr="00280020" w:rsidRDefault="004D4AAD" w:rsidP="004D4AAD">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4D4AAD"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4D4AAD" w:rsidRPr="00280020" w:rsidRDefault="004D4AAD" w:rsidP="004D4AAD">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20.</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4D4AAD" w:rsidRPr="00280020" w:rsidRDefault="004D4AAD" w:rsidP="004D4AAD">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Удельный расход электроэнергии на передачу тепловой энергии</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D4AAD" w:rsidRPr="00280020" w:rsidRDefault="004D4AAD" w:rsidP="004D4AAD">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e</w:t>
            </w:r>
            <w:r w:rsidRPr="00280020">
              <w:rPr>
                <w:rFonts w:eastAsia="Times New Roman" w:cs="Times New Roman"/>
                <w:i/>
                <w:iCs/>
                <w:color w:val="000000"/>
                <w:sz w:val="20"/>
                <w:szCs w:val="20"/>
                <w:vertAlign w:val="subscript"/>
                <w:lang w:eastAsia="ru-RU"/>
              </w:rPr>
              <w:t>тн.j</w:t>
            </w:r>
            <w:r w:rsidRPr="00280020">
              <w:rPr>
                <w:rFonts w:eastAsia="Times New Roman" w:cs="Times New Roman"/>
                <w:i/>
                <w:iCs/>
                <w:color w:val="000000"/>
                <w:sz w:val="20"/>
                <w:szCs w:val="20"/>
                <w:vertAlign w:val="superscript"/>
                <w:lang w:eastAsia="ru-RU"/>
              </w:rPr>
              <w:t>ф</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4D4AAD" w:rsidRPr="00280020" w:rsidRDefault="004D4AAD" w:rsidP="004D4AAD">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кВт-ч/Гкал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D4AAD" w:rsidRPr="00280020" w:rsidRDefault="004D4AAD" w:rsidP="004D4AAD">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4D4AAD" w:rsidRPr="00280020" w:rsidRDefault="004D4AAD" w:rsidP="004D4AAD">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D4AAD" w:rsidRPr="00280020" w:rsidRDefault="004D4AAD" w:rsidP="004D4AAD">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D4AAD" w:rsidRPr="00280020" w:rsidRDefault="004D4AAD" w:rsidP="004D4AAD">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D4AAD" w:rsidRPr="00280020" w:rsidRDefault="004D4AAD" w:rsidP="004D4AAD">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D4AAD" w:rsidRPr="00280020" w:rsidRDefault="004D4AAD" w:rsidP="004D4AAD">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D4AAD" w:rsidRPr="00280020" w:rsidRDefault="004D4AAD" w:rsidP="004D4AAD">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D4AAD" w:rsidRPr="00280020" w:rsidRDefault="004D4AAD" w:rsidP="004D4AAD">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D4AAD" w:rsidRPr="00280020" w:rsidRDefault="004D4AAD" w:rsidP="004D4AAD">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4D4AAD" w:rsidRPr="00280020" w:rsidRDefault="004D4AAD" w:rsidP="004D4AAD">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4D4AAD" w:rsidRPr="00280020" w:rsidRDefault="004D4AAD" w:rsidP="004D4AAD">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4D4AAD" w:rsidRPr="00280020" w:rsidRDefault="004D4AAD" w:rsidP="004D4AAD">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4D4AAD" w:rsidRPr="00280020" w:rsidRDefault="004D4AAD" w:rsidP="004D4AAD">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4D4AAD" w:rsidRPr="00280020" w:rsidRDefault="004D4AAD" w:rsidP="004D4AAD">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4D4AAD" w:rsidRPr="00280020" w:rsidRDefault="004D4AAD" w:rsidP="004D4AAD">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4D4AAD" w:rsidRPr="00280020" w:rsidRDefault="004D4AAD" w:rsidP="004D4AAD">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284AC0" w:rsidRPr="00280020" w:rsidTr="00A92C30">
        <w:trPr>
          <w:trHeight w:val="20"/>
        </w:trPr>
        <w:tc>
          <w:tcPr>
            <w:tcW w:w="5000" w:type="pct"/>
            <w:gridSpan w:val="21"/>
            <w:tcBorders>
              <w:top w:val="single" w:sz="4" w:space="0" w:color="auto"/>
              <w:left w:val="single" w:sz="4" w:space="0" w:color="auto"/>
              <w:bottom w:val="single" w:sz="4" w:space="0" w:color="auto"/>
              <w:right w:val="single" w:sz="4" w:space="0" w:color="auto"/>
            </w:tcBorders>
            <w:shd w:val="clear" w:color="auto" w:fill="auto"/>
            <w:vAlign w:val="center"/>
            <w:hideMark/>
          </w:tcPr>
          <w:p w:rsidR="00284AC0" w:rsidRPr="00280020" w:rsidRDefault="00284AC0" w:rsidP="00284AC0">
            <w:pPr>
              <w:ind w:firstLine="0"/>
              <w:jc w:val="center"/>
              <w:rPr>
                <w:rFonts w:eastAsia="Times New Roman" w:cs="Times New Roman"/>
                <w:b/>
                <w:bCs/>
                <w:color w:val="000000"/>
                <w:sz w:val="20"/>
                <w:szCs w:val="20"/>
                <w:lang w:eastAsia="ru-RU"/>
              </w:rPr>
            </w:pPr>
            <w:r w:rsidRPr="00280020">
              <w:rPr>
                <w:rFonts w:eastAsia="Times New Roman" w:cs="Times New Roman"/>
                <w:b/>
                <w:bCs/>
                <w:color w:val="000000"/>
                <w:sz w:val="20"/>
                <w:szCs w:val="20"/>
                <w:lang w:eastAsia="ru-RU"/>
              </w:rPr>
              <w:t>БМК-0,35 МВт для ж.д.1,3 по ул. Красная Байдарка: МУП г. Костромы "Городские сети"</w:t>
            </w:r>
          </w:p>
        </w:tc>
      </w:tr>
      <w:tr w:rsidR="0079295B"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9295B" w:rsidRPr="00280020" w:rsidRDefault="0079295B"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w:t>
            </w:r>
          </w:p>
        </w:tc>
        <w:tc>
          <w:tcPr>
            <w:tcW w:w="1207" w:type="pct"/>
            <w:tcBorders>
              <w:top w:val="single" w:sz="4" w:space="0" w:color="auto"/>
              <w:left w:val="nil"/>
              <w:bottom w:val="single" w:sz="4" w:space="0" w:color="auto"/>
              <w:right w:val="nil"/>
            </w:tcBorders>
            <w:shd w:val="clear" w:color="auto" w:fill="auto"/>
            <w:vAlign w:val="center"/>
            <w:hideMark/>
          </w:tcPr>
          <w:p w:rsidR="0079295B" w:rsidRPr="00280020" w:rsidRDefault="0079295B"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Протяженность тепловых сетей, в т.ч.:</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9295B" w:rsidRPr="00280020" w:rsidRDefault="0079295B"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L</w:t>
            </w:r>
            <w:r w:rsidRPr="00280020">
              <w:rPr>
                <w:rFonts w:eastAsia="Times New Roman" w:cs="Times New Roman"/>
                <w:i/>
                <w:iCs/>
                <w:color w:val="000000"/>
                <w:sz w:val="20"/>
                <w:szCs w:val="20"/>
                <w:vertAlign w:val="subscript"/>
                <w:lang w:eastAsia="ru-RU"/>
              </w:rPr>
              <w:t>j</w:t>
            </w:r>
          </w:p>
        </w:tc>
        <w:tc>
          <w:tcPr>
            <w:tcW w:w="239" w:type="pct"/>
            <w:tcBorders>
              <w:top w:val="single" w:sz="4" w:space="0" w:color="auto"/>
              <w:left w:val="nil"/>
              <w:bottom w:val="single" w:sz="4" w:space="0" w:color="auto"/>
              <w:right w:val="nil"/>
            </w:tcBorders>
            <w:shd w:val="clear" w:color="auto" w:fill="auto"/>
            <w:vAlign w:val="center"/>
            <w:hideMark/>
          </w:tcPr>
          <w:p w:rsidR="0079295B" w:rsidRPr="00280020" w:rsidRDefault="0079295B"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км</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9295B" w:rsidRPr="00280020" w:rsidRDefault="0079295B"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79295B" w:rsidRPr="00280020" w:rsidRDefault="0079295B"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9295B" w:rsidRPr="00280020" w:rsidRDefault="0079295B"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9295B" w:rsidRPr="00280020" w:rsidRDefault="0079295B"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9295B" w:rsidRPr="00280020" w:rsidRDefault="0079295B"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0,210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9295B" w:rsidRPr="00280020" w:rsidRDefault="0079295B" w:rsidP="0079295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0,210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9295B" w:rsidRPr="00280020" w:rsidRDefault="0079295B" w:rsidP="0079295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0,210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9295B" w:rsidRPr="00280020" w:rsidRDefault="0079295B" w:rsidP="0079295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0,210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9295B" w:rsidRPr="00280020" w:rsidRDefault="0079295B" w:rsidP="0079295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0,210</w:t>
            </w:r>
          </w:p>
        </w:tc>
        <w:tc>
          <w:tcPr>
            <w:tcW w:w="198" w:type="pct"/>
            <w:tcBorders>
              <w:top w:val="nil"/>
              <w:left w:val="nil"/>
              <w:bottom w:val="single" w:sz="4" w:space="0" w:color="auto"/>
              <w:right w:val="single" w:sz="4" w:space="0" w:color="auto"/>
            </w:tcBorders>
            <w:shd w:val="clear" w:color="000000" w:fill="FFFFFF"/>
            <w:vAlign w:val="center"/>
            <w:hideMark/>
          </w:tcPr>
          <w:p w:rsidR="0079295B" w:rsidRPr="00280020" w:rsidRDefault="0079295B" w:rsidP="0079295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0,210</w:t>
            </w:r>
          </w:p>
        </w:tc>
        <w:tc>
          <w:tcPr>
            <w:tcW w:w="198" w:type="pct"/>
            <w:tcBorders>
              <w:top w:val="nil"/>
              <w:left w:val="nil"/>
              <w:bottom w:val="single" w:sz="4" w:space="0" w:color="auto"/>
              <w:right w:val="single" w:sz="4" w:space="0" w:color="auto"/>
            </w:tcBorders>
            <w:shd w:val="clear" w:color="000000" w:fill="FFFFFF"/>
            <w:vAlign w:val="center"/>
            <w:hideMark/>
          </w:tcPr>
          <w:p w:rsidR="0079295B" w:rsidRPr="00280020" w:rsidRDefault="0079295B" w:rsidP="0079295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0,210</w:t>
            </w:r>
          </w:p>
        </w:tc>
        <w:tc>
          <w:tcPr>
            <w:tcW w:w="198" w:type="pct"/>
            <w:tcBorders>
              <w:top w:val="nil"/>
              <w:left w:val="nil"/>
              <w:bottom w:val="single" w:sz="4" w:space="0" w:color="auto"/>
              <w:right w:val="single" w:sz="4" w:space="0" w:color="auto"/>
            </w:tcBorders>
            <w:shd w:val="clear" w:color="000000" w:fill="FFFFFF"/>
            <w:vAlign w:val="center"/>
            <w:hideMark/>
          </w:tcPr>
          <w:p w:rsidR="0079295B" w:rsidRPr="00280020" w:rsidRDefault="0079295B" w:rsidP="0079295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0,210</w:t>
            </w:r>
          </w:p>
        </w:tc>
        <w:tc>
          <w:tcPr>
            <w:tcW w:w="198" w:type="pct"/>
            <w:tcBorders>
              <w:top w:val="nil"/>
              <w:left w:val="nil"/>
              <w:bottom w:val="single" w:sz="4" w:space="0" w:color="auto"/>
              <w:right w:val="single" w:sz="4" w:space="0" w:color="auto"/>
            </w:tcBorders>
            <w:shd w:val="clear" w:color="000000" w:fill="FFFFFF"/>
            <w:vAlign w:val="center"/>
            <w:hideMark/>
          </w:tcPr>
          <w:p w:rsidR="0079295B" w:rsidRPr="00280020" w:rsidRDefault="0079295B" w:rsidP="0079295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0,210</w:t>
            </w:r>
          </w:p>
        </w:tc>
        <w:tc>
          <w:tcPr>
            <w:tcW w:w="198" w:type="pct"/>
            <w:tcBorders>
              <w:top w:val="nil"/>
              <w:left w:val="nil"/>
              <w:bottom w:val="single" w:sz="4" w:space="0" w:color="auto"/>
              <w:right w:val="single" w:sz="4" w:space="0" w:color="auto"/>
            </w:tcBorders>
            <w:shd w:val="clear" w:color="000000" w:fill="FFFFFF"/>
            <w:vAlign w:val="center"/>
            <w:hideMark/>
          </w:tcPr>
          <w:p w:rsidR="0079295B" w:rsidRPr="00280020" w:rsidRDefault="0079295B" w:rsidP="0079295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0,210</w:t>
            </w:r>
          </w:p>
        </w:tc>
        <w:tc>
          <w:tcPr>
            <w:tcW w:w="198" w:type="pct"/>
            <w:tcBorders>
              <w:top w:val="nil"/>
              <w:left w:val="nil"/>
              <w:bottom w:val="single" w:sz="4" w:space="0" w:color="auto"/>
              <w:right w:val="single" w:sz="4" w:space="0" w:color="auto"/>
            </w:tcBorders>
            <w:shd w:val="clear" w:color="000000" w:fill="FFFFFF"/>
            <w:vAlign w:val="center"/>
            <w:hideMark/>
          </w:tcPr>
          <w:p w:rsidR="0079295B" w:rsidRPr="00280020" w:rsidRDefault="0079295B" w:rsidP="0079295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0,210</w:t>
            </w:r>
          </w:p>
        </w:tc>
        <w:tc>
          <w:tcPr>
            <w:tcW w:w="205" w:type="pct"/>
            <w:tcBorders>
              <w:top w:val="nil"/>
              <w:left w:val="nil"/>
              <w:bottom w:val="single" w:sz="4" w:space="0" w:color="auto"/>
              <w:right w:val="single" w:sz="4" w:space="0" w:color="auto"/>
            </w:tcBorders>
            <w:shd w:val="clear" w:color="000000" w:fill="FFFFFF"/>
            <w:vAlign w:val="center"/>
            <w:hideMark/>
          </w:tcPr>
          <w:p w:rsidR="0079295B" w:rsidRPr="00280020" w:rsidRDefault="0079295B" w:rsidP="0079295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0,210</w:t>
            </w:r>
          </w:p>
        </w:tc>
      </w:tr>
      <w:tr w:rsidR="0079295B"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9295B" w:rsidRPr="00280020" w:rsidRDefault="0079295B"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1.1.</w:t>
            </w:r>
          </w:p>
        </w:tc>
        <w:tc>
          <w:tcPr>
            <w:tcW w:w="1207" w:type="pct"/>
            <w:tcBorders>
              <w:top w:val="single" w:sz="4" w:space="0" w:color="auto"/>
              <w:left w:val="nil"/>
              <w:bottom w:val="single" w:sz="4" w:space="0" w:color="auto"/>
              <w:right w:val="nil"/>
            </w:tcBorders>
            <w:shd w:val="clear" w:color="auto" w:fill="auto"/>
            <w:vAlign w:val="center"/>
            <w:hideMark/>
          </w:tcPr>
          <w:p w:rsidR="0079295B" w:rsidRPr="00280020" w:rsidRDefault="0079295B"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магистральных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9295B" w:rsidRPr="00280020" w:rsidRDefault="0079295B"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L</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маг</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79295B" w:rsidRPr="00280020" w:rsidRDefault="0079295B"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км</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9295B" w:rsidRPr="00280020" w:rsidRDefault="0079295B"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79295B" w:rsidRPr="00280020" w:rsidRDefault="0079295B"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9295B" w:rsidRPr="00280020" w:rsidRDefault="0079295B"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9295B" w:rsidRPr="00280020" w:rsidRDefault="0079295B"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9295B" w:rsidRPr="00280020" w:rsidRDefault="0079295B"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9295B" w:rsidRPr="00280020" w:rsidRDefault="0079295B" w:rsidP="0079295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9295B" w:rsidRPr="00280020" w:rsidRDefault="0079295B" w:rsidP="0079295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9295B" w:rsidRPr="00280020" w:rsidRDefault="0079295B" w:rsidP="0079295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9295B" w:rsidRPr="00280020" w:rsidRDefault="0079295B" w:rsidP="0079295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79295B" w:rsidRPr="00280020" w:rsidRDefault="0079295B" w:rsidP="0079295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79295B" w:rsidRPr="00280020" w:rsidRDefault="0079295B" w:rsidP="0079295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79295B" w:rsidRPr="00280020" w:rsidRDefault="0079295B" w:rsidP="0079295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79295B" w:rsidRPr="00280020" w:rsidRDefault="0079295B" w:rsidP="0079295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79295B" w:rsidRPr="00280020" w:rsidRDefault="0079295B" w:rsidP="0079295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79295B" w:rsidRPr="00280020" w:rsidRDefault="0079295B" w:rsidP="0079295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79295B" w:rsidRPr="00280020" w:rsidRDefault="0079295B" w:rsidP="0079295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79295B"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9295B" w:rsidRPr="00280020" w:rsidRDefault="0079295B"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1.2.</w:t>
            </w:r>
          </w:p>
        </w:tc>
        <w:tc>
          <w:tcPr>
            <w:tcW w:w="1207" w:type="pct"/>
            <w:tcBorders>
              <w:top w:val="single" w:sz="4" w:space="0" w:color="auto"/>
              <w:left w:val="nil"/>
              <w:bottom w:val="single" w:sz="4" w:space="0" w:color="auto"/>
              <w:right w:val="nil"/>
            </w:tcBorders>
            <w:shd w:val="clear" w:color="auto" w:fill="auto"/>
            <w:vAlign w:val="center"/>
            <w:hideMark/>
          </w:tcPr>
          <w:p w:rsidR="0079295B" w:rsidRPr="00280020" w:rsidRDefault="0079295B"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распределительных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9295B" w:rsidRPr="00280020" w:rsidRDefault="0079295B"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L</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расп</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79295B" w:rsidRPr="00280020" w:rsidRDefault="0079295B"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км</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9295B" w:rsidRPr="00280020" w:rsidRDefault="0079295B"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79295B" w:rsidRPr="00280020" w:rsidRDefault="0079295B"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9295B" w:rsidRPr="00280020" w:rsidRDefault="0079295B"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9295B" w:rsidRPr="00280020" w:rsidRDefault="0079295B"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9295B" w:rsidRPr="00280020" w:rsidRDefault="0079295B"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0,210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9295B" w:rsidRPr="00280020" w:rsidRDefault="0079295B" w:rsidP="0079295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0,210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9295B" w:rsidRPr="00280020" w:rsidRDefault="0079295B" w:rsidP="0079295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0,210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9295B" w:rsidRPr="00280020" w:rsidRDefault="0079295B" w:rsidP="0079295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0,210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9295B" w:rsidRPr="00280020" w:rsidRDefault="0079295B" w:rsidP="0079295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0,210</w:t>
            </w:r>
          </w:p>
        </w:tc>
        <w:tc>
          <w:tcPr>
            <w:tcW w:w="198" w:type="pct"/>
            <w:tcBorders>
              <w:top w:val="nil"/>
              <w:left w:val="nil"/>
              <w:bottom w:val="single" w:sz="4" w:space="0" w:color="auto"/>
              <w:right w:val="single" w:sz="4" w:space="0" w:color="auto"/>
            </w:tcBorders>
            <w:shd w:val="clear" w:color="000000" w:fill="FFFFFF"/>
            <w:vAlign w:val="center"/>
            <w:hideMark/>
          </w:tcPr>
          <w:p w:rsidR="0079295B" w:rsidRPr="00280020" w:rsidRDefault="0079295B" w:rsidP="0079295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0,210</w:t>
            </w:r>
          </w:p>
        </w:tc>
        <w:tc>
          <w:tcPr>
            <w:tcW w:w="198" w:type="pct"/>
            <w:tcBorders>
              <w:top w:val="nil"/>
              <w:left w:val="nil"/>
              <w:bottom w:val="single" w:sz="4" w:space="0" w:color="auto"/>
              <w:right w:val="single" w:sz="4" w:space="0" w:color="auto"/>
            </w:tcBorders>
            <w:shd w:val="clear" w:color="000000" w:fill="FFFFFF"/>
            <w:vAlign w:val="center"/>
            <w:hideMark/>
          </w:tcPr>
          <w:p w:rsidR="0079295B" w:rsidRPr="00280020" w:rsidRDefault="0079295B" w:rsidP="0079295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0,210</w:t>
            </w:r>
          </w:p>
        </w:tc>
        <w:tc>
          <w:tcPr>
            <w:tcW w:w="198" w:type="pct"/>
            <w:tcBorders>
              <w:top w:val="nil"/>
              <w:left w:val="nil"/>
              <w:bottom w:val="single" w:sz="4" w:space="0" w:color="auto"/>
              <w:right w:val="single" w:sz="4" w:space="0" w:color="auto"/>
            </w:tcBorders>
            <w:shd w:val="clear" w:color="000000" w:fill="FFFFFF"/>
            <w:vAlign w:val="center"/>
            <w:hideMark/>
          </w:tcPr>
          <w:p w:rsidR="0079295B" w:rsidRPr="00280020" w:rsidRDefault="0079295B" w:rsidP="0079295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0,210</w:t>
            </w:r>
          </w:p>
        </w:tc>
        <w:tc>
          <w:tcPr>
            <w:tcW w:w="198" w:type="pct"/>
            <w:tcBorders>
              <w:top w:val="nil"/>
              <w:left w:val="nil"/>
              <w:bottom w:val="single" w:sz="4" w:space="0" w:color="auto"/>
              <w:right w:val="single" w:sz="4" w:space="0" w:color="auto"/>
            </w:tcBorders>
            <w:shd w:val="clear" w:color="000000" w:fill="FFFFFF"/>
            <w:vAlign w:val="center"/>
            <w:hideMark/>
          </w:tcPr>
          <w:p w:rsidR="0079295B" w:rsidRPr="00280020" w:rsidRDefault="0079295B" w:rsidP="0079295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0,210</w:t>
            </w:r>
          </w:p>
        </w:tc>
        <w:tc>
          <w:tcPr>
            <w:tcW w:w="198" w:type="pct"/>
            <w:tcBorders>
              <w:top w:val="nil"/>
              <w:left w:val="nil"/>
              <w:bottom w:val="single" w:sz="4" w:space="0" w:color="auto"/>
              <w:right w:val="single" w:sz="4" w:space="0" w:color="auto"/>
            </w:tcBorders>
            <w:shd w:val="clear" w:color="000000" w:fill="FFFFFF"/>
            <w:vAlign w:val="center"/>
            <w:hideMark/>
          </w:tcPr>
          <w:p w:rsidR="0079295B" w:rsidRPr="00280020" w:rsidRDefault="0079295B" w:rsidP="0079295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0,210</w:t>
            </w:r>
          </w:p>
        </w:tc>
        <w:tc>
          <w:tcPr>
            <w:tcW w:w="198" w:type="pct"/>
            <w:tcBorders>
              <w:top w:val="nil"/>
              <w:left w:val="nil"/>
              <w:bottom w:val="single" w:sz="4" w:space="0" w:color="auto"/>
              <w:right w:val="single" w:sz="4" w:space="0" w:color="auto"/>
            </w:tcBorders>
            <w:shd w:val="clear" w:color="000000" w:fill="FFFFFF"/>
            <w:vAlign w:val="center"/>
            <w:hideMark/>
          </w:tcPr>
          <w:p w:rsidR="0079295B" w:rsidRPr="00280020" w:rsidRDefault="0079295B" w:rsidP="0079295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0,210</w:t>
            </w:r>
          </w:p>
        </w:tc>
        <w:tc>
          <w:tcPr>
            <w:tcW w:w="205" w:type="pct"/>
            <w:tcBorders>
              <w:top w:val="nil"/>
              <w:left w:val="nil"/>
              <w:bottom w:val="single" w:sz="4" w:space="0" w:color="auto"/>
              <w:right w:val="single" w:sz="4" w:space="0" w:color="auto"/>
            </w:tcBorders>
            <w:shd w:val="clear" w:color="000000" w:fill="FFFFFF"/>
            <w:vAlign w:val="center"/>
            <w:hideMark/>
          </w:tcPr>
          <w:p w:rsidR="0079295B" w:rsidRPr="00280020" w:rsidRDefault="0079295B" w:rsidP="0079295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0,210</w:t>
            </w:r>
          </w:p>
        </w:tc>
      </w:tr>
      <w:tr w:rsidR="0079295B"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9295B" w:rsidRPr="00280020" w:rsidRDefault="0079295B"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2.</w:t>
            </w:r>
          </w:p>
        </w:tc>
        <w:tc>
          <w:tcPr>
            <w:tcW w:w="1207" w:type="pct"/>
            <w:tcBorders>
              <w:top w:val="single" w:sz="4" w:space="0" w:color="auto"/>
              <w:left w:val="nil"/>
              <w:bottom w:val="single" w:sz="4" w:space="0" w:color="auto"/>
              <w:right w:val="nil"/>
            </w:tcBorders>
            <w:shd w:val="clear" w:color="auto" w:fill="auto"/>
            <w:vAlign w:val="center"/>
            <w:hideMark/>
          </w:tcPr>
          <w:p w:rsidR="0079295B" w:rsidRPr="00280020" w:rsidRDefault="0079295B"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Материальная характеристика тепловых сетей, в т.ч.:</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9295B" w:rsidRPr="00280020" w:rsidRDefault="0079295B"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M</w:t>
            </w:r>
            <w:r w:rsidRPr="00280020">
              <w:rPr>
                <w:rFonts w:eastAsia="Times New Roman" w:cs="Times New Roman"/>
                <w:i/>
                <w:iCs/>
                <w:color w:val="000000"/>
                <w:sz w:val="20"/>
                <w:szCs w:val="20"/>
                <w:vertAlign w:val="subscript"/>
                <w:lang w:eastAsia="ru-RU"/>
              </w:rPr>
              <w:t>j</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79295B" w:rsidRPr="00280020" w:rsidRDefault="0079295B"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м</w:t>
            </w:r>
            <w:r w:rsidRPr="00280020">
              <w:rPr>
                <w:rFonts w:eastAsia="Times New Roman" w:cs="Times New Roman"/>
                <w:color w:val="000000"/>
                <w:sz w:val="20"/>
                <w:szCs w:val="20"/>
                <w:vertAlign w:val="superscript"/>
                <w:lang w:eastAsia="ru-RU"/>
              </w:rPr>
              <w:t>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9295B" w:rsidRPr="00280020" w:rsidRDefault="0079295B"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79295B" w:rsidRPr="00280020" w:rsidRDefault="0079295B"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9295B" w:rsidRPr="00280020" w:rsidRDefault="0079295B"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9295B" w:rsidRPr="00280020" w:rsidRDefault="0079295B"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9295B" w:rsidRPr="00280020" w:rsidRDefault="0079295B"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0024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9295B" w:rsidRPr="00280020" w:rsidRDefault="0079295B" w:rsidP="0079295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0024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9295B" w:rsidRPr="00280020" w:rsidRDefault="0079295B" w:rsidP="0079295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0024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9295B" w:rsidRPr="00280020" w:rsidRDefault="0079295B" w:rsidP="0079295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0024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9295B" w:rsidRPr="00280020" w:rsidRDefault="0079295B" w:rsidP="0079295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0024</w:t>
            </w:r>
          </w:p>
        </w:tc>
        <w:tc>
          <w:tcPr>
            <w:tcW w:w="198" w:type="pct"/>
            <w:tcBorders>
              <w:top w:val="nil"/>
              <w:left w:val="nil"/>
              <w:bottom w:val="single" w:sz="4" w:space="0" w:color="auto"/>
              <w:right w:val="single" w:sz="4" w:space="0" w:color="auto"/>
            </w:tcBorders>
            <w:shd w:val="clear" w:color="000000" w:fill="FFFFFF"/>
            <w:vAlign w:val="center"/>
            <w:hideMark/>
          </w:tcPr>
          <w:p w:rsidR="0079295B" w:rsidRPr="00280020" w:rsidRDefault="0079295B" w:rsidP="0079295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0024</w:t>
            </w:r>
          </w:p>
        </w:tc>
        <w:tc>
          <w:tcPr>
            <w:tcW w:w="198" w:type="pct"/>
            <w:tcBorders>
              <w:top w:val="nil"/>
              <w:left w:val="nil"/>
              <w:bottom w:val="single" w:sz="4" w:space="0" w:color="auto"/>
              <w:right w:val="single" w:sz="4" w:space="0" w:color="auto"/>
            </w:tcBorders>
            <w:shd w:val="clear" w:color="000000" w:fill="FFFFFF"/>
            <w:vAlign w:val="center"/>
            <w:hideMark/>
          </w:tcPr>
          <w:p w:rsidR="0079295B" w:rsidRPr="00280020" w:rsidRDefault="0079295B" w:rsidP="0079295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0024</w:t>
            </w:r>
          </w:p>
        </w:tc>
        <w:tc>
          <w:tcPr>
            <w:tcW w:w="198" w:type="pct"/>
            <w:tcBorders>
              <w:top w:val="nil"/>
              <w:left w:val="nil"/>
              <w:bottom w:val="single" w:sz="4" w:space="0" w:color="auto"/>
              <w:right w:val="single" w:sz="4" w:space="0" w:color="auto"/>
            </w:tcBorders>
            <w:shd w:val="clear" w:color="000000" w:fill="FFFFFF"/>
            <w:vAlign w:val="center"/>
            <w:hideMark/>
          </w:tcPr>
          <w:p w:rsidR="0079295B" w:rsidRPr="00280020" w:rsidRDefault="0079295B" w:rsidP="0079295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0024</w:t>
            </w:r>
          </w:p>
        </w:tc>
        <w:tc>
          <w:tcPr>
            <w:tcW w:w="198" w:type="pct"/>
            <w:tcBorders>
              <w:top w:val="nil"/>
              <w:left w:val="nil"/>
              <w:bottom w:val="single" w:sz="4" w:space="0" w:color="auto"/>
              <w:right w:val="single" w:sz="4" w:space="0" w:color="auto"/>
            </w:tcBorders>
            <w:shd w:val="clear" w:color="000000" w:fill="FFFFFF"/>
            <w:vAlign w:val="center"/>
            <w:hideMark/>
          </w:tcPr>
          <w:p w:rsidR="0079295B" w:rsidRPr="00280020" w:rsidRDefault="0079295B" w:rsidP="0079295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0024</w:t>
            </w:r>
          </w:p>
        </w:tc>
        <w:tc>
          <w:tcPr>
            <w:tcW w:w="198" w:type="pct"/>
            <w:tcBorders>
              <w:top w:val="nil"/>
              <w:left w:val="nil"/>
              <w:bottom w:val="single" w:sz="4" w:space="0" w:color="auto"/>
              <w:right w:val="single" w:sz="4" w:space="0" w:color="auto"/>
            </w:tcBorders>
            <w:shd w:val="clear" w:color="000000" w:fill="FFFFFF"/>
            <w:vAlign w:val="center"/>
            <w:hideMark/>
          </w:tcPr>
          <w:p w:rsidR="0079295B" w:rsidRPr="00280020" w:rsidRDefault="0079295B" w:rsidP="0079295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0024</w:t>
            </w:r>
          </w:p>
        </w:tc>
        <w:tc>
          <w:tcPr>
            <w:tcW w:w="198" w:type="pct"/>
            <w:tcBorders>
              <w:top w:val="nil"/>
              <w:left w:val="nil"/>
              <w:bottom w:val="single" w:sz="4" w:space="0" w:color="auto"/>
              <w:right w:val="single" w:sz="4" w:space="0" w:color="auto"/>
            </w:tcBorders>
            <w:shd w:val="clear" w:color="000000" w:fill="FFFFFF"/>
            <w:vAlign w:val="center"/>
            <w:hideMark/>
          </w:tcPr>
          <w:p w:rsidR="0079295B" w:rsidRPr="00280020" w:rsidRDefault="0079295B" w:rsidP="0079295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0024</w:t>
            </w:r>
          </w:p>
        </w:tc>
        <w:tc>
          <w:tcPr>
            <w:tcW w:w="205" w:type="pct"/>
            <w:tcBorders>
              <w:top w:val="nil"/>
              <w:left w:val="nil"/>
              <w:bottom w:val="single" w:sz="4" w:space="0" w:color="auto"/>
              <w:right w:val="single" w:sz="4" w:space="0" w:color="auto"/>
            </w:tcBorders>
            <w:shd w:val="clear" w:color="000000" w:fill="FFFFFF"/>
            <w:vAlign w:val="center"/>
            <w:hideMark/>
          </w:tcPr>
          <w:p w:rsidR="0079295B" w:rsidRPr="00280020" w:rsidRDefault="0079295B" w:rsidP="0079295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0024</w:t>
            </w:r>
          </w:p>
        </w:tc>
      </w:tr>
      <w:tr w:rsidR="0079295B"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9295B" w:rsidRPr="00280020" w:rsidRDefault="0079295B"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2.1.</w:t>
            </w:r>
          </w:p>
        </w:tc>
        <w:tc>
          <w:tcPr>
            <w:tcW w:w="1207" w:type="pct"/>
            <w:tcBorders>
              <w:top w:val="single" w:sz="4" w:space="0" w:color="auto"/>
              <w:left w:val="nil"/>
              <w:bottom w:val="single" w:sz="4" w:space="0" w:color="auto"/>
              <w:right w:val="nil"/>
            </w:tcBorders>
            <w:shd w:val="clear" w:color="auto" w:fill="auto"/>
            <w:vAlign w:val="center"/>
            <w:hideMark/>
          </w:tcPr>
          <w:p w:rsidR="0079295B" w:rsidRPr="00280020" w:rsidRDefault="0079295B"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магистральных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9295B" w:rsidRPr="00280020" w:rsidRDefault="0079295B"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M</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маг</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79295B" w:rsidRPr="00280020" w:rsidRDefault="0079295B"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м</w:t>
            </w:r>
            <w:r w:rsidRPr="00280020">
              <w:rPr>
                <w:rFonts w:eastAsia="Times New Roman" w:cs="Times New Roman"/>
                <w:color w:val="000000"/>
                <w:sz w:val="20"/>
                <w:szCs w:val="20"/>
                <w:vertAlign w:val="superscript"/>
                <w:lang w:eastAsia="ru-RU"/>
              </w:rPr>
              <w:t>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9295B" w:rsidRPr="00280020" w:rsidRDefault="0079295B"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79295B" w:rsidRPr="00280020" w:rsidRDefault="0079295B"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9295B" w:rsidRPr="00280020" w:rsidRDefault="0079295B"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9295B" w:rsidRPr="00280020" w:rsidRDefault="0079295B"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9295B" w:rsidRPr="00280020" w:rsidRDefault="0079295B"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9295B" w:rsidRPr="00280020" w:rsidRDefault="0079295B" w:rsidP="0079295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9295B" w:rsidRPr="00280020" w:rsidRDefault="0079295B" w:rsidP="0079295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9295B" w:rsidRPr="00280020" w:rsidRDefault="0079295B" w:rsidP="0079295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9295B" w:rsidRPr="00280020" w:rsidRDefault="0079295B" w:rsidP="0079295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79295B" w:rsidRPr="00280020" w:rsidRDefault="0079295B" w:rsidP="0079295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79295B" w:rsidRPr="00280020" w:rsidRDefault="0079295B" w:rsidP="0079295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79295B" w:rsidRPr="00280020" w:rsidRDefault="0079295B" w:rsidP="0079295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79295B" w:rsidRPr="00280020" w:rsidRDefault="0079295B" w:rsidP="0079295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79295B" w:rsidRPr="00280020" w:rsidRDefault="0079295B" w:rsidP="0079295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79295B" w:rsidRPr="00280020" w:rsidRDefault="0079295B" w:rsidP="0079295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79295B" w:rsidRPr="00280020" w:rsidRDefault="0079295B" w:rsidP="0079295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79295B"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9295B" w:rsidRPr="00280020" w:rsidRDefault="0079295B"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2.2.</w:t>
            </w:r>
          </w:p>
        </w:tc>
        <w:tc>
          <w:tcPr>
            <w:tcW w:w="1207" w:type="pct"/>
            <w:tcBorders>
              <w:top w:val="single" w:sz="4" w:space="0" w:color="auto"/>
              <w:left w:val="nil"/>
              <w:bottom w:val="single" w:sz="4" w:space="0" w:color="auto"/>
              <w:right w:val="nil"/>
            </w:tcBorders>
            <w:shd w:val="clear" w:color="auto" w:fill="auto"/>
            <w:vAlign w:val="center"/>
            <w:hideMark/>
          </w:tcPr>
          <w:p w:rsidR="0079295B" w:rsidRPr="00280020" w:rsidRDefault="0079295B"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распределительных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9295B" w:rsidRPr="00280020" w:rsidRDefault="0079295B"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M</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расп</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79295B" w:rsidRPr="00280020" w:rsidRDefault="0079295B"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м</w:t>
            </w:r>
            <w:r w:rsidRPr="00280020">
              <w:rPr>
                <w:rFonts w:eastAsia="Times New Roman" w:cs="Times New Roman"/>
                <w:color w:val="000000"/>
                <w:sz w:val="20"/>
                <w:szCs w:val="20"/>
                <w:vertAlign w:val="superscript"/>
                <w:lang w:eastAsia="ru-RU"/>
              </w:rPr>
              <w:t>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9295B" w:rsidRPr="00280020" w:rsidRDefault="0079295B"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79295B" w:rsidRPr="00280020" w:rsidRDefault="0079295B"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9295B" w:rsidRPr="00280020" w:rsidRDefault="0079295B"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9295B" w:rsidRPr="00280020" w:rsidRDefault="0079295B"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9295B" w:rsidRPr="00280020" w:rsidRDefault="0079295B"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0,024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9295B" w:rsidRPr="00280020" w:rsidRDefault="0079295B" w:rsidP="0079295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0,024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9295B" w:rsidRPr="00280020" w:rsidRDefault="0079295B" w:rsidP="0079295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0,024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9295B" w:rsidRPr="00280020" w:rsidRDefault="0079295B" w:rsidP="0079295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0,024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9295B" w:rsidRPr="00280020" w:rsidRDefault="0079295B" w:rsidP="0079295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0,024</w:t>
            </w:r>
          </w:p>
        </w:tc>
        <w:tc>
          <w:tcPr>
            <w:tcW w:w="198" w:type="pct"/>
            <w:tcBorders>
              <w:top w:val="nil"/>
              <w:left w:val="nil"/>
              <w:bottom w:val="single" w:sz="4" w:space="0" w:color="auto"/>
              <w:right w:val="single" w:sz="4" w:space="0" w:color="auto"/>
            </w:tcBorders>
            <w:shd w:val="clear" w:color="000000" w:fill="FFFFFF"/>
            <w:vAlign w:val="center"/>
            <w:hideMark/>
          </w:tcPr>
          <w:p w:rsidR="0079295B" w:rsidRPr="00280020" w:rsidRDefault="0079295B" w:rsidP="0079295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0,024</w:t>
            </w:r>
          </w:p>
        </w:tc>
        <w:tc>
          <w:tcPr>
            <w:tcW w:w="198" w:type="pct"/>
            <w:tcBorders>
              <w:top w:val="nil"/>
              <w:left w:val="nil"/>
              <w:bottom w:val="single" w:sz="4" w:space="0" w:color="auto"/>
              <w:right w:val="single" w:sz="4" w:space="0" w:color="auto"/>
            </w:tcBorders>
            <w:shd w:val="clear" w:color="000000" w:fill="FFFFFF"/>
            <w:vAlign w:val="center"/>
            <w:hideMark/>
          </w:tcPr>
          <w:p w:rsidR="0079295B" w:rsidRPr="00280020" w:rsidRDefault="0079295B" w:rsidP="0079295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0,024</w:t>
            </w:r>
          </w:p>
        </w:tc>
        <w:tc>
          <w:tcPr>
            <w:tcW w:w="198" w:type="pct"/>
            <w:tcBorders>
              <w:top w:val="nil"/>
              <w:left w:val="nil"/>
              <w:bottom w:val="single" w:sz="4" w:space="0" w:color="auto"/>
              <w:right w:val="single" w:sz="4" w:space="0" w:color="auto"/>
            </w:tcBorders>
            <w:shd w:val="clear" w:color="000000" w:fill="FFFFFF"/>
            <w:vAlign w:val="center"/>
            <w:hideMark/>
          </w:tcPr>
          <w:p w:rsidR="0079295B" w:rsidRPr="00280020" w:rsidRDefault="0079295B" w:rsidP="0079295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0,024</w:t>
            </w:r>
          </w:p>
        </w:tc>
        <w:tc>
          <w:tcPr>
            <w:tcW w:w="198" w:type="pct"/>
            <w:tcBorders>
              <w:top w:val="nil"/>
              <w:left w:val="nil"/>
              <w:bottom w:val="single" w:sz="4" w:space="0" w:color="auto"/>
              <w:right w:val="single" w:sz="4" w:space="0" w:color="auto"/>
            </w:tcBorders>
            <w:shd w:val="clear" w:color="000000" w:fill="FFFFFF"/>
            <w:vAlign w:val="center"/>
            <w:hideMark/>
          </w:tcPr>
          <w:p w:rsidR="0079295B" w:rsidRPr="00280020" w:rsidRDefault="0079295B" w:rsidP="0079295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0,024</w:t>
            </w:r>
          </w:p>
        </w:tc>
        <w:tc>
          <w:tcPr>
            <w:tcW w:w="198" w:type="pct"/>
            <w:tcBorders>
              <w:top w:val="nil"/>
              <w:left w:val="nil"/>
              <w:bottom w:val="single" w:sz="4" w:space="0" w:color="auto"/>
              <w:right w:val="single" w:sz="4" w:space="0" w:color="auto"/>
            </w:tcBorders>
            <w:shd w:val="clear" w:color="000000" w:fill="FFFFFF"/>
            <w:vAlign w:val="center"/>
            <w:hideMark/>
          </w:tcPr>
          <w:p w:rsidR="0079295B" w:rsidRPr="00280020" w:rsidRDefault="0079295B" w:rsidP="0079295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0,024</w:t>
            </w:r>
          </w:p>
        </w:tc>
        <w:tc>
          <w:tcPr>
            <w:tcW w:w="198" w:type="pct"/>
            <w:tcBorders>
              <w:top w:val="nil"/>
              <w:left w:val="nil"/>
              <w:bottom w:val="single" w:sz="4" w:space="0" w:color="auto"/>
              <w:right w:val="single" w:sz="4" w:space="0" w:color="auto"/>
            </w:tcBorders>
            <w:shd w:val="clear" w:color="000000" w:fill="FFFFFF"/>
            <w:vAlign w:val="center"/>
            <w:hideMark/>
          </w:tcPr>
          <w:p w:rsidR="0079295B" w:rsidRPr="00280020" w:rsidRDefault="0079295B" w:rsidP="0079295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0,024</w:t>
            </w:r>
          </w:p>
        </w:tc>
        <w:tc>
          <w:tcPr>
            <w:tcW w:w="205" w:type="pct"/>
            <w:tcBorders>
              <w:top w:val="nil"/>
              <w:left w:val="nil"/>
              <w:bottom w:val="single" w:sz="4" w:space="0" w:color="auto"/>
              <w:right w:val="single" w:sz="4" w:space="0" w:color="auto"/>
            </w:tcBorders>
            <w:shd w:val="clear" w:color="000000" w:fill="FFFFFF"/>
            <w:vAlign w:val="center"/>
            <w:hideMark/>
          </w:tcPr>
          <w:p w:rsidR="0079295B" w:rsidRPr="00280020" w:rsidRDefault="0079295B" w:rsidP="0079295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0,024</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3.</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Средний срок эксплуатации тепловых сетей</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Э</w:t>
            </w:r>
            <w:r w:rsidRPr="00280020">
              <w:rPr>
                <w:rFonts w:eastAsia="Times New Roman" w:cs="Times New Roman"/>
                <w:i/>
                <w:iCs/>
                <w:color w:val="000000"/>
                <w:sz w:val="20"/>
                <w:szCs w:val="20"/>
                <w:vertAlign w:val="subscript"/>
                <w:lang w:eastAsia="ru-RU"/>
              </w:rPr>
              <w:t>j</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лет</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79295B"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79295B"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79295B"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79295B"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79295B"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79295B"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79295B"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79295B"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79295B"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79295B"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79295B"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12</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79295B"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79295B"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14</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79295B"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15</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79295B"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16</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79295B"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17</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3.1.</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магистральных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Э</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маг</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лет</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79295B"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9295B" w:rsidRPr="00280020" w:rsidRDefault="0079295B"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3.2.</w:t>
            </w:r>
          </w:p>
        </w:tc>
        <w:tc>
          <w:tcPr>
            <w:tcW w:w="1207" w:type="pct"/>
            <w:tcBorders>
              <w:top w:val="single" w:sz="4" w:space="0" w:color="auto"/>
              <w:left w:val="nil"/>
              <w:bottom w:val="single" w:sz="4" w:space="0" w:color="auto"/>
              <w:right w:val="nil"/>
            </w:tcBorders>
            <w:shd w:val="clear" w:color="auto" w:fill="auto"/>
            <w:vAlign w:val="center"/>
            <w:hideMark/>
          </w:tcPr>
          <w:p w:rsidR="0079295B" w:rsidRPr="00280020" w:rsidRDefault="0079295B"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распределительных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9295B" w:rsidRPr="00280020" w:rsidRDefault="0079295B"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Э</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расп</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79295B" w:rsidRPr="00280020" w:rsidRDefault="0079295B"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лет</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9295B" w:rsidRPr="00280020" w:rsidRDefault="0079295B" w:rsidP="0079295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79295B" w:rsidRPr="00280020" w:rsidRDefault="0079295B" w:rsidP="0079295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9295B" w:rsidRPr="00280020" w:rsidRDefault="0079295B" w:rsidP="0079295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9295B" w:rsidRPr="00280020" w:rsidRDefault="0079295B" w:rsidP="0079295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9295B" w:rsidRPr="00280020" w:rsidRDefault="0079295B" w:rsidP="0079295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9295B" w:rsidRPr="00280020" w:rsidRDefault="0079295B" w:rsidP="0079295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9295B" w:rsidRPr="00280020" w:rsidRDefault="0079295B" w:rsidP="0079295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9295B" w:rsidRPr="00280020" w:rsidRDefault="0079295B" w:rsidP="0079295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9295B" w:rsidRPr="00280020" w:rsidRDefault="0079295B" w:rsidP="0079295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w:t>
            </w:r>
          </w:p>
        </w:tc>
        <w:tc>
          <w:tcPr>
            <w:tcW w:w="198" w:type="pct"/>
            <w:tcBorders>
              <w:top w:val="nil"/>
              <w:left w:val="nil"/>
              <w:bottom w:val="single" w:sz="4" w:space="0" w:color="auto"/>
              <w:right w:val="single" w:sz="4" w:space="0" w:color="auto"/>
            </w:tcBorders>
            <w:shd w:val="clear" w:color="000000" w:fill="FFFFFF"/>
            <w:vAlign w:val="center"/>
            <w:hideMark/>
          </w:tcPr>
          <w:p w:rsidR="0079295B" w:rsidRPr="00280020" w:rsidRDefault="0079295B" w:rsidP="0079295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w:t>
            </w:r>
          </w:p>
        </w:tc>
        <w:tc>
          <w:tcPr>
            <w:tcW w:w="198" w:type="pct"/>
            <w:tcBorders>
              <w:top w:val="nil"/>
              <w:left w:val="nil"/>
              <w:bottom w:val="single" w:sz="4" w:space="0" w:color="auto"/>
              <w:right w:val="single" w:sz="4" w:space="0" w:color="auto"/>
            </w:tcBorders>
            <w:shd w:val="clear" w:color="000000" w:fill="FFFFFF"/>
            <w:vAlign w:val="center"/>
            <w:hideMark/>
          </w:tcPr>
          <w:p w:rsidR="0079295B" w:rsidRPr="00280020" w:rsidRDefault="0079295B" w:rsidP="0079295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12</w:t>
            </w:r>
          </w:p>
        </w:tc>
        <w:tc>
          <w:tcPr>
            <w:tcW w:w="198" w:type="pct"/>
            <w:tcBorders>
              <w:top w:val="nil"/>
              <w:left w:val="nil"/>
              <w:bottom w:val="single" w:sz="4" w:space="0" w:color="auto"/>
              <w:right w:val="single" w:sz="4" w:space="0" w:color="auto"/>
            </w:tcBorders>
            <w:shd w:val="clear" w:color="000000" w:fill="FFFFFF"/>
            <w:vAlign w:val="center"/>
            <w:hideMark/>
          </w:tcPr>
          <w:p w:rsidR="0079295B" w:rsidRPr="00280020" w:rsidRDefault="0079295B" w:rsidP="0079295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13</w:t>
            </w:r>
          </w:p>
        </w:tc>
        <w:tc>
          <w:tcPr>
            <w:tcW w:w="198" w:type="pct"/>
            <w:tcBorders>
              <w:top w:val="nil"/>
              <w:left w:val="nil"/>
              <w:bottom w:val="single" w:sz="4" w:space="0" w:color="auto"/>
              <w:right w:val="single" w:sz="4" w:space="0" w:color="auto"/>
            </w:tcBorders>
            <w:shd w:val="clear" w:color="000000" w:fill="FFFFFF"/>
            <w:vAlign w:val="center"/>
            <w:hideMark/>
          </w:tcPr>
          <w:p w:rsidR="0079295B" w:rsidRPr="00280020" w:rsidRDefault="0079295B" w:rsidP="0079295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14</w:t>
            </w:r>
          </w:p>
        </w:tc>
        <w:tc>
          <w:tcPr>
            <w:tcW w:w="198" w:type="pct"/>
            <w:tcBorders>
              <w:top w:val="nil"/>
              <w:left w:val="nil"/>
              <w:bottom w:val="single" w:sz="4" w:space="0" w:color="auto"/>
              <w:right w:val="single" w:sz="4" w:space="0" w:color="auto"/>
            </w:tcBorders>
            <w:shd w:val="clear" w:color="000000" w:fill="FFFFFF"/>
            <w:vAlign w:val="center"/>
            <w:hideMark/>
          </w:tcPr>
          <w:p w:rsidR="0079295B" w:rsidRPr="00280020" w:rsidRDefault="0079295B" w:rsidP="0079295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15</w:t>
            </w:r>
          </w:p>
        </w:tc>
        <w:tc>
          <w:tcPr>
            <w:tcW w:w="198" w:type="pct"/>
            <w:tcBorders>
              <w:top w:val="nil"/>
              <w:left w:val="nil"/>
              <w:bottom w:val="single" w:sz="4" w:space="0" w:color="auto"/>
              <w:right w:val="single" w:sz="4" w:space="0" w:color="auto"/>
            </w:tcBorders>
            <w:shd w:val="clear" w:color="000000" w:fill="FFFFFF"/>
            <w:vAlign w:val="center"/>
            <w:hideMark/>
          </w:tcPr>
          <w:p w:rsidR="0079295B" w:rsidRPr="00280020" w:rsidRDefault="0079295B" w:rsidP="0079295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16</w:t>
            </w:r>
          </w:p>
        </w:tc>
        <w:tc>
          <w:tcPr>
            <w:tcW w:w="205" w:type="pct"/>
            <w:tcBorders>
              <w:top w:val="nil"/>
              <w:left w:val="nil"/>
              <w:bottom w:val="single" w:sz="4" w:space="0" w:color="auto"/>
              <w:right w:val="single" w:sz="4" w:space="0" w:color="auto"/>
            </w:tcBorders>
            <w:shd w:val="clear" w:color="000000" w:fill="FFFFFF"/>
            <w:vAlign w:val="center"/>
            <w:hideMark/>
          </w:tcPr>
          <w:p w:rsidR="0079295B" w:rsidRPr="00280020" w:rsidRDefault="0079295B" w:rsidP="0079295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17</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4.</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Удельная материальная характеристика тепловых сетей на одного жителя, обслуживаемого из системы теплоснабжения</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m</w:t>
            </w:r>
            <w:r w:rsidRPr="00280020">
              <w:rPr>
                <w:rFonts w:eastAsia="Times New Roman" w:cs="Times New Roman"/>
                <w:i/>
                <w:iCs/>
                <w:color w:val="000000"/>
                <w:sz w:val="20"/>
                <w:szCs w:val="20"/>
                <w:vertAlign w:val="subscript"/>
                <w:lang w:eastAsia="ru-RU"/>
              </w:rPr>
              <w:t>j</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м</w:t>
            </w:r>
            <w:r w:rsidRPr="00280020">
              <w:rPr>
                <w:rFonts w:eastAsia="Times New Roman" w:cs="Times New Roman"/>
                <w:color w:val="000000"/>
                <w:sz w:val="20"/>
                <w:szCs w:val="20"/>
                <w:vertAlign w:val="superscript"/>
                <w:lang w:eastAsia="ru-RU"/>
              </w:rPr>
              <w:t>2</w:t>
            </w:r>
            <w:r w:rsidRPr="00280020">
              <w:rPr>
                <w:rFonts w:eastAsia="Times New Roman" w:cs="Times New Roman"/>
                <w:color w:val="000000"/>
                <w:sz w:val="20"/>
                <w:szCs w:val="20"/>
                <w:lang w:eastAsia="ru-RU"/>
              </w:rPr>
              <w:t>/чел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79295B"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9295B" w:rsidRPr="00280020" w:rsidRDefault="0079295B"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5.</w:t>
            </w:r>
          </w:p>
        </w:tc>
        <w:tc>
          <w:tcPr>
            <w:tcW w:w="1207" w:type="pct"/>
            <w:tcBorders>
              <w:top w:val="single" w:sz="4" w:space="0" w:color="auto"/>
              <w:left w:val="nil"/>
              <w:bottom w:val="single" w:sz="4" w:space="0" w:color="auto"/>
              <w:right w:val="nil"/>
            </w:tcBorders>
            <w:shd w:val="clear" w:color="auto" w:fill="auto"/>
            <w:vAlign w:val="center"/>
            <w:hideMark/>
          </w:tcPr>
          <w:p w:rsidR="0079295B" w:rsidRPr="00280020" w:rsidRDefault="0079295B"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Присоединенная тепловая нагрузка потребителей</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9295B" w:rsidRPr="00280020" w:rsidRDefault="0079295B"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79295B" w:rsidRPr="00280020" w:rsidRDefault="0079295B"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Гкал/ч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9295B" w:rsidRPr="00280020" w:rsidRDefault="0079295B"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0,134</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79295B" w:rsidRPr="00280020" w:rsidRDefault="0079295B"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0,134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9295B" w:rsidRPr="00280020" w:rsidRDefault="0079295B"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0,134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9295B" w:rsidRPr="00280020" w:rsidRDefault="0079295B"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0,137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9295B" w:rsidRPr="00280020" w:rsidRDefault="0079295B" w:rsidP="0079295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Pr>
                <w:rFonts w:eastAsia="Times New Roman" w:cs="Times New Roman"/>
                <w:color w:val="000000"/>
                <w:sz w:val="20"/>
                <w:szCs w:val="20"/>
                <w:lang w:eastAsia="ru-RU"/>
              </w:rPr>
              <w:t>291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9295B" w:rsidRPr="00280020" w:rsidRDefault="0079295B" w:rsidP="0079295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Pr>
                <w:rFonts w:eastAsia="Times New Roman" w:cs="Times New Roman"/>
                <w:color w:val="000000"/>
                <w:sz w:val="20"/>
                <w:szCs w:val="20"/>
                <w:lang w:eastAsia="ru-RU"/>
              </w:rPr>
              <w:t>291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9295B" w:rsidRPr="00280020" w:rsidRDefault="0079295B" w:rsidP="0079295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Pr>
                <w:rFonts w:eastAsia="Times New Roman" w:cs="Times New Roman"/>
                <w:color w:val="000000"/>
                <w:sz w:val="20"/>
                <w:szCs w:val="20"/>
                <w:lang w:eastAsia="ru-RU"/>
              </w:rPr>
              <w:t>291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9295B" w:rsidRPr="00280020" w:rsidRDefault="0079295B" w:rsidP="0079295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Pr>
                <w:rFonts w:eastAsia="Times New Roman" w:cs="Times New Roman"/>
                <w:color w:val="000000"/>
                <w:sz w:val="20"/>
                <w:szCs w:val="20"/>
                <w:lang w:eastAsia="ru-RU"/>
              </w:rPr>
              <w:t>291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9295B" w:rsidRPr="00280020" w:rsidRDefault="0079295B" w:rsidP="0079295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Pr>
                <w:rFonts w:eastAsia="Times New Roman" w:cs="Times New Roman"/>
                <w:color w:val="000000"/>
                <w:sz w:val="20"/>
                <w:szCs w:val="20"/>
                <w:lang w:eastAsia="ru-RU"/>
              </w:rPr>
              <w:t>291</w:t>
            </w:r>
          </w:p>
        </w:tc>
        <w:tc>
          <w:tcPr>
            <w:tcW w:w="198" w:type="pct"/>
            <w:tcBorders>
              <w:top w:val="nil"/>
              <w:left w:val="nil"/>
              <w:bottom w:val="single" w:sz="4" w:space="0" w:color="auto"/>
              <w:right w:val="single" w:sz="4" w:space="0" w:color="auto"/>
            </w:tcBorders>
            <w:shd w:val="clear" w:color="000000" w:fill="FFFFFF"/>
            <w:vAlign w:val="center"/>
            <w:hideMark/>
          </w:tcPr>
          <w:p w:rsidR="0079295B" w:rsidRPr="00280020" w:rsidRDefault="0079295B" w:rsidP="0079295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Pr>
                <w:rFonts w:eastAsia="Times New Roman" w:cs="Times New Roman"/>
                <w:color w:val="000000"/>
                <w:sz w:val="20"/>
                <w:szCs w:val="20"/>
                <w:lang w:eastAsia="ru-RU"/>
              </w:rPr>
              <w:t>291</w:t>
            </w:r>
          </w:p>
        </w:tc>
        <w:tc>
          <w:tcPr>
            <w:tcW w:w="198" w:type="pct"/>
            <w:tcBorders>
              <w:top w:val="nil"/>
              <w:left w:val="nil"/>
              <w:bottom w:val="single" w:sz="4" w:space="0" w:color="auto"/>
              <w:right w:val="single" w:sz="4" w:space="0" w:color="auto"/>
            </w:tcBorders>
            <w:shd w:val="clear" w:color="000000" w:fill="FFFFFF"/>
            <w:vAlign w:val="center"/>
            <w:hideMark/>
          </w:tcPr>
          <w:p w:rsidR="0079295B" w:rsidRPr="00280020" w:rsidRDefault="0079295B" w:rsidP="0079295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Pr>
                <w:rFonts w:eastAsia="Times New Roman" w:cs="Times New Roman"/>
                <w:color w:val="000000"/>
                <w:sz w:val="20"/>
                <w:szCs w:val="20"/>
                <w:lang w:eastAsia="ru-RU"/>
              </w:rPr>
              <w:t>291</w:t>
            </w:r>
          </w:p>
        </w:tc>
        <w:tc>
          <w:tcPr>
            <w:tcW w:w="198" w:type="pct"/>
            <w:tcBorders>
              <w:top w:val="nil"/>
              <w:left w:val="nil"/>
              <w:bottom w:val="single" w:sz="4" w:space="0" w:color="auto"/>
              <w:right w:val="single" w:sz="4" w:space="0" w:color="auto"/>
            </w:tcBorders>
            <w:shd w:val="clear" w:color="000000" w:fill="FFFFFF"/>
            <w:vAlign w:val="center"/>
            <w:hideMark/>
          </w:tcPr>
          <w:p w:rsidR="0079295B" w:rsidRPr="00280020" w:rsidRDefault="0079295B" w:rsidP="0079295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Pr>
                <w:rFonts w:eastAsia="Times New Roman" w:cs="Times New Roman"/>
                <w:color w:val="000000"/>
                <w:sz w:val="20"/>
                <w:szCs w:val="20"/>
                <w:lang w:eastAsia="ru-RU"/>
              </w:rPr>
              <w:t>291</w:t>
            </w:r>
          </w:p>
        </w:tc>
        <w:tc>
          <w:tcPr>
            <w:tcW w:w="198" w:type="pct"/>
            <w:tcBorders>
              <w:top w:val="nil"/>
              <w:left w:val="nil"/>
              <w:bottom w:val="single" w:sz="4" w:space="0" w:color="auto"/>
              <w:right w:val="single" w:sz="4" w:space="0" w:color="auto"/>
            </w:tcBorders>
            <w:shd w:val="clear" w:color="000000" w:fill="FFFFFF"/>
            <w:vAlign w:val="center"/>
            <w:hideMark/>
          </w:tcPr>
          <w:p w:rsidR="0079295B" w:rsidRPr="00280020" w:rsidRDefault="0079295B" w:rsidP="0079295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Pr>
                <w:rFonts w:eastAsia="Times New Roman" w:cs="Times New Roman"/>
                <w:color w:val="000000"/>
                <w:sz w:val="20"/>
                <w:szCs w:val="20"/>
                <w:lang w:eastAsia="ru-RU"/>
              </w:rPr>
              <w:t>291</w:t>
            </w:r>
          </w:p>
        </w:tc>
        <w:tc>
          <w:tcPr>
            <w:tcW w:w="198" w:type="pct"/>
            <w:tcBorders>
              <w:top w:val="nil"/>
              <w:left w:val="nil"/>
              <w:bottom w:val="single" w:sz="4" w:space="0" w:color="auto"/>
              <w:right w:val="single" w:sz="4" w:space="0" w:color="auto"/>
            </w:tcBorders>
            <w:shd w:val="clear" w:color="000000" w:fill="FFFFFF"/>
            <w:vAlign w:val="center"/>
            <w:hideMark/>
          </w:tcPr>
          <w:p w:rsidR="0079295B" w:rsidRPr="00280020" w:rsidRDefault="0079295B" w:rsidP="0079295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Pr>
                <w:rFonts w:eastAsia="Times New Roman" w:cs="Times New Roman"/>
                <w:color w:val="000000"/>
                <w:sz w:val="20"/>
                <w:szCs w:val="20"/>
                <w:lang w:eastAsia="ru-RU"/>
              </w:rPr>
              <w:t>291</w:t>
            </w:r>
          </w:p>
        </w:tc>
        <w:tc>
          <w:tcPr>
            <w:tcW w:w="198" w:type="pct"/>
            <w:tcBorders>
              <w:top w:val="nil"/>
              <w:left w:val="nil"/>
              <w:bottom w:val="single" w:sz="4" w:space="0" w:color="auto"/>
              <w:right w:val="single" w:sz="4" w:space="0" w:color="auto"/>
            </w:tcBorders>
            <w:shd w:val="clear" w:color="000000" w:fill="FFFFFF"/>
            <w:vAlign w:val="center"/>
            <w:hideMark/>
          </w:tcPr>
          <w:p w:rsidR="0079295B" w:rsidRPr="00280020" w:rsidRDefault="0079295B" w:rsidP="0079295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Pr>
                <w:rFonts w:eastAsia="Times New Roman" w:cs="Times New Roman"/>
                <w:color w:val="000000"/>
                <w:sz w:val="20"/>
                <w:szCs w:val="20"/>
                <w:lang w:eastAsia="ru-RU"/>
              </w:rPr>
              <w:t>291</w:t>
            </w:r>
          </w:p>
        </w:tc>
        <w:tc>
          <w:tcPr>
            <w:tcW w:w="205" w:type="pct"/>
            <w:tcBorders>
              <w:top w:val="nil"/>
              <w:left w:val="nil"/>
              <w:bottom w:val="single" w:sz="4" w:space="0" w:color="auto"/>
              <w:right w:val="single" w:sz="4" w:space="0" w:color="auto"/>
            </w:tcBorders>
            <w:shd w:val="clear" w:color="000000" w:fill="FFFFFF"/>
            <w:vAlign w:val="center"/>
            <w:hideMark/>
          </w:tcPr>
          <w:p w:rsidR="0079295B" w:rsidRPr="00280020" w:rsidRDefault="0079295B" w:rsidP="0079295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Pr>
                <w:rFonts w:eastAsia="Times New Roman" w:cs="Times New Roman"/>
                <w:color w:val="000000"/>
                <w:sz w:val="20"/>
                <w:szCs w:val="20"/>
                <w:lang w:eastAsia="ru-RU"/>
              </w:rPr>
              <w:t>291</w:t>
            </w:r>
          </w:p>
        </w:tc>
      </w:tr>
      <w:tr w:rsidR="0079295B"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79295B" w:rsidRPr="00280020" w:rsidRDefault="0079295B"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6.</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79295B" w:rsidRPr="00280020" w:rsidRDefault="0079295B"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Относительная материальная характеристика</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9295B" w:rsidRPr="00280020" w:rsidRDefault="0079295B"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µ</w:t>
            </w:r>
            <w:r w:rsidRPr="00280020">
              <w:rPr>
                <w:rFonts w:eastAsia="Times New Roman" w:cs="Times New Roman"/>
                <w:i/>
                <w:iCs/>
                <w:color w:val="000000"/>
                <w:sz w:val="20"/>
                <w:szCs w:val="20"/>
                <w:vertAlign w:val="subscript"/>
                <w:lang w:eastAsia="ru-RU"/>
              </w:rPr>
              <w:t>j</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79295B" w:rsidRPr="00280020" w:rsidRDefault="0079295B"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м</w:t>
            </w:r>
            <w:r w:rsidRPr="00280020">
              <w:rPr>
                <w:rFonts w:eastAsia="Times New Roman" w:cs="Times New Roman"/>
                <w:color w:val="000000"/>
                <w:sz w:val="20"/>
                <w:szCs w:val="20"/>
                <w:vertAlign w:val="superscript"/>
                <w:lang w:eastAsia="ru-RU"/>
              </w:rPr>
              <w:t>2</w:t>
            </w:r>
            <w:r w:rsidRPr="00280020">
              <w:rPr>
                <w:rFonts w:eastAsia="Times New Roman" w:cs="Times New Roman"/>
                <w:color w:val="000000"/>
                <w:sz w:val="20"/>
                <w:szCs w:val="20"/>
                <w:lang w:eastAsia="ru-RU"/>
              </w:rPr>
              <w:t>/Гкал/ч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9295B" w:rsidRPr="00280020" w:rsidRDefault="0079295B"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79295B" w:rsidRPr="00280020" w:rsidRDefault="0079295B"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9295B" w:rsidRPr="00280020" w:rsidRDefault="0079295B"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9295B" w:rsidRPr="00280020" w:rsidRDefault="0079295B"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9295B" w:rsidRPr="00280020" w:rsidRDefault="0079295B"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82,5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9295B" w:rsidRPr="00280020" w:rsidRDefault="0079295B" w:rsidP="0079295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82,5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9295B" w:rsidRPr="00280020" w:rsidRDefault="0079295B" w:rsidP="0079295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82,5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9295B" w:rsidRPr="00280020" w:rsidRDefault="0079295B" w:rsidP="0079295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82,5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9295B" w:rsidRPr="00280020" w:rsidRDefault="0079295B" w:rsidP="0079295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82,5</w:t>
            </w:r>
          </w:p>
        </w:tc>
        <w:tc>
          <w:tcPr>
            <w:tcW w:w="198" w:type="pct"/>
            <w:tcBorders>
              <w:top w:val="nil"/>
              <w:left w:val="nil"/>
              <w:bottom w:val="single" w:sz="4" w:space="0" w:color="auto"/>
              <w:right w:val="single" w:sz="4" w:space="0" w:color="auto"/>
            </w:tcBorders>
            <w:shd w:val="clear" w:color="000000" w:fill="FFFFFF"/>
            <w:vAlign w:val="center"/>
            <w:hideMark/>
          </w:tcPr>
          <w:p w:rsidR="0079295B" w:rsidRPr="00280020" w:rsidRDefault="0079295B" w:rsidP="0079295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82,5</w:t>
            </w:r>
          </w:p>
        </w:tc>
        <w:tc>
          <w:tcPr>
            <w:tcW w:w="198" w:type="pct"/>
            <w:tcBorders>
              <w:top w:val="nil"/>
              <w:left w:val="nil"/>
              <w:bottom w:val="single" w:sz="4" w:space="0" w:color="auto"/>
              <w:right w:val="single" w:sz="4" w:space="0" w:color="auto"/>
            </w:tcBorders>
            <w:shd w:val="clear" w:color="000000" w:fill="FFFFFF"/>
            <w:vAlign w:val="center"/>
            <w:hideMark/>
          </w:tcPr>
          <w:p w:rsidR="0079295B" w:rsidRPr="00280020" w:rsidRDefault="0079295B" w:rsidP="0079295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82,5</w:t>
            </w:r>
          </w:p>
        </w:tc>
        <w:tc>
          <w:tcPr>
            <w:tcW w:w="198" w:type="pct"/>
            <w:tcBorders>
              <w:top w:val="nil"/>
              <w:left w:val="nil"/>
              <w:bottom w:val="single" w:sz="4" w:space="0" w:color="auto"/>
              <w:right w:val="single" w:sz="4" w:space="0" w:color="auto"/>
            </w:tcBorders>
            <w:shd w:val="clear" w:color="000000" w:fill="FFFFFF"/>
            <w:vAlign w:val="center"/>
            <w:hideMark/>
          </w:tcPr>
          <w:p w:rsidR="0079295B" w:rsidRPr="00280020" w:rsidRDefault="0079295B" w:rsidP="0079295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82,5</w:t>
            </w:r>
          </w:p>
        </w:tc>
        <w:tc>
          <w:tcPr>
            <w:tcW w:w="198" w:type="pct"/>
            <w:tcBorders>
              <w:top w:val="nil"/>
              <w:left w:val="nil"/>
              <w:bottom w:val="single" w:sz="4" w:space="0" w:color="auto"/>
              <w:right w:val="single" w:sz="4" w:space="0" w:color="auto"/>
            </w:tcBorders>
            <w:shd w:val="clear" w:color="000000" w:fill="FFFFFF"/>
            <w:vAlign w:val="center"/>
            <w:hideMark/>
          </w:tcPr>
          <w:p w:rsidR="0079295B" w:rsidRPr="00280020" w:rsidRDefault="0079295B" w:rsidP="0079295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82,5</w:t>
            </w:r>
          </w:p>
        </w:tc>
        <w:tc>
          <w:tcPr>
            <w:tcW w:w="198" w:type="pct"/>
            <w:tcBorders>
              <w:top w:val="nil"/>
              <w:left w:val="nil"/>
              <w:bottom w:val="single" w:sz="4" w:space="0" w:color="auto"/>
              <w:right w:val="single" w:sz="4" w:space="0" w:color="auto"/>
            </w:tcBorders>
            <w:shd w:val="clear" w:color="000000" w:fill="FFFFFF"/>
            <w:vAlign w:val="center"/>
            <w:hideMark/>
          </w:tcPr>
          <w:p w:rsidR="0079295B" w:rsidRPr="00280020" w:rsidRDefault="0079295B" w:rsidP="0079295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82,5</w:t>
            </w:r>
          </w:p>
        </w:tc>
        <w:tc>
          <w:tcPr>
            <w:tcW w:w="198" w:type="pct"/>
            <w:tcBorders>
              <w:top w:val="nil"/>
              <w:left w:val="nil"/>
              <w:bottom w:val="single" w:sz="4" w:space="0" w:color="auto"/>
              <w:right w:val="single" w:sz="4" w:space="0" w:color="auto"/>
            </w:tcBorders>
            <w:shd w:val="clear" w:color="000000" w:fill="FFFFFF"/>
            <w:vAlign w:val="center"/>
            <w:hideMark/>
          </w:tcPr>
          <w:p w:rsidR="0079295B" w:rsidRPr="00280020" w:rsidRDefault="0079295B" w:rsidP="0079295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82,5</w:t>
            </w:r>
          </w:p>
        </w:tc>
        <w:tc>
          <w:tcPr>
            <w:tcW w:w="205" w:type="pct"/>
            <w:tcBorders>
              <w:top w:val="nil"/>
              <w:left w:val="nil"/>
              <w:bottom w:val="single" w:sz="4" w:space="0" w:color="auto"/>
              <w:right w:val="single" w:sz="4" w:space="0" w:color="auto"/>
            </w:tcBorders>
            <w:shd w:val="clear" w:color="000000" w:fill="FFFFFF"/>
            <w:vAlign w:val="center"/>
            <w:hideMark/>
          </w:tcPr>
          <w:p w:rsidR="0079295B" w:rsidRPr="00280020" w:rsidRDefault="0079295B" w:rsidP="0079295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82,5</w:t>
            </w:r>
          </w:p>
        </w:tc>
      </w:tr>
      <w:tr w:rsidR="0079295B"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9295B" w:rsidRPr="00280020" w:rsidRDefault="0079295B"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7.</w:t>
            </w:r>
          </w:p>
        </w:tc>
        <w:tc>
          <w:tcPr>
            <w:tcW w:w="1207" w:type="pct"/>
            <w:tcBorders>
              <w:top w:val="single" w:sz="4" w:space="0" w:color="auto"/>
              <w:left w:val="nil"/>
              <w:bottom w:val="single" w:sz="4" w:space="0" w:color="auto"/>
              <w:right w:val="nil"/>
            </w:tcBorders>
            <w:shd w:val="clear" w:color="auto" w:fill="auto"/>
            <w:vAlign w:val="center"/>
            <w:hideMark/>
          </w:tcPr>
          <w:p w:rsidR="0079295B" w:rsidRPr="00280020" w:rsidRDefault="0079295B"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Нормативные потери тепловой энергии в тепловых сетях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9295B" w:rsidRPr="00280020" w:rsidRDefault="0079295B"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н</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79295B" w:rsidRPr="00280020" w:rsidRDefault="0079295B"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Гкал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9295B" w:rsidRPr="00280020" w:rsidRDefault="0079295B"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0,156</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79295B" w:rsidRPr="00280020" w:rsidRDefault="0079295B"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0,086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9295B" w:rsidRPr="00280020" w:rsidRDefault="0079295B"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0,090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9295B" w:rsidRPr="00280020" w:rsidRDefault="0079295B" w:rsidP="00C4566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Pr>
                <w:rFonts w:eastAsia="Times New Roman" w:cs="Times New Roman"/>
                <w:color w:val="000000"/>
                <w:sz w:val="20"/>
                <w:szCs w:val="20"/>
                <w:lang w:eastAsia="ru-RU"/>
              </w:rPr>
              <w:t>090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9295B" w:rsidRPr="00280020" w:rsidRDefault="0079295B" w:rsidP="0079295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w:t>
            </w:r>
            <w:r>
              <w:rPr>
                <w:rFonts w:eastAsia="Times New Roman" w:cs="Times New Roman"/>
                <w:color w:val="000000"/>
                <w:sz w:val="20"/>
                <w:szCs w:val="20"/>
                <w:lang w:eastAsia="ru-RU"/>
              </w:rPr>
              <w:t>90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9295B" w:rsidRPr="00280020" w:rsidRDefault="0079295B" w:rsidP="0079295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w:t>
            </w:r>
            <w:r>
              <w:rPr>
                <w:rFonts w:eastAsia="Times New Roman" w:cs="Times New Roman"/>
                <w:color w:val="000000"/>
                <w:sz w:val="20"/>
                <w:szCs w:val="20"/>
                <w:lang w:eastAsia="ru-RU"/>
              </w:rPr>
              <w:t>90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9295B" w:rsidRPr="00280020" w:rsidRDefault="0079295B" w:rsidP="0079295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w:t>
            </w:r>
            <w:r>
              <w:rPr>
                <w:rFonts w:eastAsia="Times New Roman" w:cs="Times New Roman"/>
                <w:color w:val="000000"/>
                <w:sz w:val="20"/>
                <w:szCs w:val="20"/>
                <w:lang w:eastAsia="ru-RU"/>
              </w:rPr>
              <w:t>90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9295B" w:rsidRPr="00280020" w:rsidRDefault="0079295B" w:rsidP="0079295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w:t>
            </w:r>
            <w:r>
              <w:rPr>
                <w:rFonts w:eastAsia="Times New Roman" w:cs="Times New Roman"/>
                <w:color w:val="000000"/>
                <w:sz w:val="20"/>
                <w:szCs w:val="20"/>
                <w:lang w:eastAsia="ru-RU"/>
              </w:rPr>
              <w:t>90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9295B" w:rsidRPr="00280020" w:rsidRDefault="0079295B" w:rsidP="0079295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w:t>
            </w:r>
            <w:r>
              <w:rPr>
                <w:rFonts w:eastAsia="Times New Roman" w:cs="Times New Roman"/>
                <w:color w:val="000000"/>
                <w:sz w:val="20"/>
                <w:szCs w:val="20"/>
                <w:lang w:eastAsia="ru-RU"/>
              </w:rPr>
              <w:t>90</w:t>
            </w:r>
          </w:p>
        </w:tc>
        <w:tc>
          <w:tcPr>
            <w:tcW w:w="198" w:type="pct"/>
            <w:tcBorders>
              <w:top w:val="nil"/>
              <w:left w:val="nil"/>
              <w:bottom w:val="single" w:sz="4" w:space="0" w:color="auto"/>
              <w:right w:val="single" w:sz="4" w:space="0" w:color="auto"/>
            </w:tcBorders>
            <w:shd w:val="clear" w:color="000000" w:fill="FFFFFF"/>
            <w:vAlign w:val="center"/>
            <w:hideMark/>
          </w:tcPr>
          <w:p w:rsidR="0079295B" w:rsidRPr="00280020" w:rsidRDefault="0079295B" w:rsidP="0079295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w:t>
            </w:r>
            <w:r>
              <w:rPr>
                <w:rFonts w:eastAsia="Times New Roman" w:cs="Times New Roman"/>
                <w:color w:val="000000"/>
                <w:sz w:val="20"/>
                <w:szCs w:val="20"/>
                <w:lang w:eastAsia="ru-RU"/>
              </w:rPr>
              <w:t>90</w:t>
            </w:r>
          </w:p>
        </w:tc>
        <w:tc>
          <w:tcPr>
            <w:tcW w:w="198" w:type="pct"/>
            <w:tcBorders>
              <w:top w:val="nil"/>
              <w:left w:val="nil"/>
              <w:bottom w:val="single" w:sz="4" w:space="0" w:color="auto"/>
              <w:right w:val="single" w:sz="4" w:space="0" w:color="auto"/>
            </w:tcBorders>
            <w:shd w:val="clear" w:color="000000" w:fill="FFFFFF"/>
            <w:vAlign w:val="center"/>
            <w:hideMark/>
          </w:tcPr>
          <w:p w:rsidR="0079295B" w:rsidRPr="00280020" w:rsidRDefault="0079295B" w:rsidP="0079295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w:t>
            </w:r>
            <w:r>
              <w:rPr>
                <w:rFonts w:eastAsia="Times New Roman" w:cs="Times New Roman"/>
                <w:color w:val="000000"/>
                <w:sz w:val="20"/>
                <w:szCs w:val="20"/>
                <w:lang w:eastAsia="ru-RU"/>
              </w:rPr>
              <w:t>90</w:t>
            </w:r>
          </w:p>
        </w:tc>
        <w:tc>
          <w:tcPr>
            <w:tcW w:w="198" w:type="pct"/>
            <w:tcBorders>
              <w:top w:val="nil"/>
              <w:left w:val="nil"/>
              <w:bottom w:val="single" w:sz="4" w:space="0" w:color="auto"/>
              <w:right w:val="single" w:sz="4" w:space="0" w:color="auto"/>
            </w:tcBorders>
            <w:shd w:val="clear" w:color="000000" w:fill="FFFFFF"/>
            <w:vAlign w:val="center"/>
            <w:hideMark/>
          </w:tcPr>
          <w:p w:rsidR="0079295B" w:rsidRPr="00280020" w:rsidRDefault="0079295B" w:rsidP="0079295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w:t>
            </w:r>
            <w:r>
              <w:rPr>
                <w:rFonts w:eastAsia="Times New Roman" w:cs="Times New Roman"/>
                <w:color w:val="000000"/>
                <w:sz w:val="20"/>
                <w:szCs w:val="20"/>
                <w:lang w:eastAsia="ru-RU"/>
              </w:rPr>
              <w:t>90</w:t>
            </w:r>
          </w:p>
        </w:tc>
        <w:tc>
          <w:tcPr>
            <w:tcW w:w="198" w:type="pct"/>
            <w:tcBorders>
              <w:top w:val="nil"/>
              <w:left w:val="nil"/>
              <w:bottom w:val="single" w:sz="4" w:space="0" w:color="auto"/>
              <w:right w:val="single" w:sz="4" w:space="0" w:color="auto"/>
            </w:tcBorders>
            <w:shd w:val="clear" w:color="000000" w:fill="FFFFFF"/>
            <w:vAlign w:val="center"/>
            <w:hideMark/>
          </w:tcPr>
          <w:p w:rsidR="0079295B" w:rsidRPr="00280020" w:rsidRDefault="0079295B" w:rsidP="0079295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w:t>
            </w:r>
            <w:r>
              <w:rPr>
                <w:rFonts w:eastAsia="Times New Roman" w:cs="Times New Roman"/>
                <w:color w:val="000000"/>
                <w:sz w:val="20"/>
                <w:szCs w:val="20"/>
                <w:lang w:eastAsia="ru-RU"/>
              </w:rPr>
              <w:t>90</w:t>
            </w:r>
          </w:p>
        </w:tc>
        <w:tc>
          <w:tcPr>
            <w:tcW w:w="198" w:type="pct"/>
            <w:tcBorders>
              <w:top w:val="nil"/>
              <w:left w:val="nil"/>
              <w:bottom w:val="single" w:sz="4" w:space="0" w:color="auto"/>
              <w:right w:val="single" w:sz="4" w:space="0" w:color="auto"/>
            </w:tcBorders>
            <w:shd w:val="clear" w:color="000000" w:fill="FFFFFF"/>
            <w:vAlign w:val="center"/>
            <w:hideMark/>
          </w:tcPr>
          <w:p w:rsidR="0079295B" w:rsidRPr="00280020" w:rsidRDefault="0079295B" w:rsidP="0079295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w:t>
            </w:r>
            <w:r>
              <w:rPr>
                <w:rFonts w:eastAsia="Times New Roman" w:cs="Times New Roman"/>
                <w:color w:val="000000"/>
                <w:sz w:val="20"/>
                <w:szCs w:val="20"/>
                <w:lang w:eastAsia="ru-RU"/>
              </w:rPr>
              <w:t>90</w:t>
            </w:r>
          </w:p>
        </w:tc>
        <w:tc>
          <w:tcPr>
            <w:tcW w:w="198" w:type="pct"/>
            <w:tcBorders>
              <w:top w:val="nil"/>
              <w:left w:val="nil"/>
              <w:bottom w:val="single" w:sz="4" w:space="0" w:color="auto"/>
              <w:right w:val="single" w:sz="4" w:space="0" w:color="auto"/>
            </w:tcBorders>
            <w:shd w:val="clear" w:color="000000" w:fill="FFFFFF"/>
            <w:vAlign w:val="center"/>
            <w:hideMark/>
          </w:tcPr>
          <w:p w:rsidR="0079295B" w:rsidRPr="00280020" w:rsidRDefault="0079295B" w:rsidP="0079295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w:t>
            </w:r>
            <w:r>
              <w:rPr>
                <w:rFonts w:eastAsia="Times New Roman" w:cs="Times New Roman"/>
                <w:color w:val="000000"/>
                <w:sz w:val="20"/>
                <w:szCs w:val="20"/>
                <w:lang w:eastAsia="ru-RU"/>
              </w:rPr>
              <w:t>90</w:t>
            </w:r>
          </w:p>
        </w:tc>
        <w:tc>
          <w:tcPr>
            <w:tcW w:w="205" w:type="pct"/>
            <w:tcBorders>
              <w:top w:val="nil"/>
              <w:left w:val="nil"/>
              <w:bottom w:val="single" w:sz="4" w:space="0" w:color="auto"/>
              <w:right w:val="single" w:sz="4" w:space="0" w:color="auto"/>
            </w:tcBorders>
            <w:shd w:val="clear" w:color="000000" w:fill="FFFFFF"/>
            <w:vAlign w:val="center"/>
            <w:hideMark/>
          </w:tcPr>
          <w:p w:rsidR="0079295B" w:rsidRPr="00280020" w:rsidRDefault="0079295B" w:rsidP="0079295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w:t>
            </w:r>
            <w:r>
              <w:rPr>
                <w:rFonts w:eastAsia="Times New Roman" w:cs="Times New Roman"/>
                <w:color w:val="000000"/>
                <w:sz w:val="20"/>
                <w:szCs w:val="20"/>
                <w:lang w:eastAsia="ru-RU"/>
              </w:rPr>
              <w:t>90</w:t>
            </w:r>
          </w:p>
        </w:tc>
      </w:tr>
      <w:tr w:rsidR="0058495F"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7.1.</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магистральных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н.маг</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Гкал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C024C"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5C024C" w:rsidRPr="00280020" w:rsidRDefault="005C024C"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7.2.</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5C024C" w:rsidRPr="00280020" w:rsidRDefault="005C024C"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распределительных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C024C" w:rsidRPr="00280020" w:rsidRDefault="005C024C"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н.расп</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5C024C" w:rsidRPr="00280020" w:rsidRDefault="005C024C"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Гкал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C024C" w:rsidRPr="00280020" w:rsidRDefault="005C024C"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0,156</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5C024C" w:rsidRPr="00280020" w:rsidRDefault="005C024C"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0,086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C024C" w:rsidRPr="00280020" w:rsidRDefault="005C024C"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0,090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C024C" w:rsidRPr="00280020" w:rsidRDefault="005C024C" w:rsidP="00C4566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Pr>
                <w:rFonts w:eastAsia="Times New Roman" w:cs="Times New Roman"/>
                <w:color w:val="000000"/>
                <w:sz w:val="20"/>
                <w:szCs w:val="20"/>
                <w:lang w:eastAsia="ru-RU"/>
              </w:rPr>
              <w:t>090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C024C" w:rsidRPr="00280020" w:rsidRDefault="005C024C" w:rsidP="0079295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w:t>
            </w:r>
            <w:r>
              <w:rPr>
                <w:rFonts w:eastAsia="Times New Roman" w:cs="Times New Roman"/>
                <w:color w:val="000000"/>
                <w:sz w:val="20"/>
                <w:szCs w:val="20"/>
                <w:lang w:eastAsia="ru-RU"/>
              </w:rPr>
              <w:t>90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C024C" w:rsidRPr="00280020" w:rsidRDefault="005C024C" w:rsidP="005C024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w:t>
            </w:r>
            <w:r>
              <w:rPr>
                <w:rFonts w:eastAsia="Times New Roman" w:cs="Times New Roman"/>
                <w:color w:val="000000"/>
                <w:sz w:val="20"/>
                <w:szCs w:val="20"/>
                <w:lang w:eastAsia="ru-RU"/>
              </w:rPr>
              <w:t>90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C024C" w:rsidRPr="00280020" w:rsidRDefault="005C024C" w:rsidP="005C024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w:t>
            </w:r>
            <w:r>
              <w:rPr>
                <w:rFonts w:eastAsia="Times New Roman" w:cs="Times New Roman"/>
                <w:color w:val="000000"/>
                <w:sz w:val="20"/>
                <w:szCs w:val="20"/>
                <w:lang w:eastAsia="ru-RU"/>
              </w:rPr>
              <w:t>90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C024C" w:rsidRPr="00280020" w:rsidRDefault="005C024C" w:rsidP="005C024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w:t>
            </w:r>
            <w:r>
              <w:rPr>
                <w:rFonts w:eastAsia="Times New Roman" w:cs="Times New Roman"/>
                <w:color w:val="000000"/>
                <w:sz w:val="20"/>
                <w:szCs w:val="20"/>
                <w:lang w:eastAsia="ru-RU"/>
              </w:rPr>
              <w:t>90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C024C" w:rsidRPr="00280020" w:rsidRDefault="005C024C" w:rsidP="005C024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w:t>
            </w:r>
            <w:r>
              <w:rPr>
                <w:rFonts w:eastAsia="Times New Roman" w:cs="Times New Roman"/>
                <w:color w:val="000000"/>
                <w:sz w:val="20"/>
                <w:szCs w:val="20"/>
                <w:lang w:eastAsia="ru-RU"/>
              </w:rPr>
              <w:t>90</w:t>
            </w:r>
          </w:p>
        </w:tc>
        <w:tc>
          <w:tcPr>
            <w:tcW w:w="198" w:type="pct"/>
            <w:tcBorders>
              <w:top w:val="nil"/>
              <w:left w:val="nil"/>
              <w:bottom w:val="single" w:sz="4" w:space="0" w:color="auto"/>
              <w:right w:val="single" w:sz="4" w:space="0" w:color="auto"/>
            </w:tcBorders>
            <w:shd w:val="clear" w:color="000000" w:fill="FFFFFF"/>
            <w:vAlign w:val="center"/>
            <w:hideMark/>
          </w:tcPr>
          <w:p w:rsidR="005C024C" w:rsidRPr="00280020" w:rsidRDefault="005C024C" w:rsidP="005C024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w:t>
            </w:r>
            <w:r>
              <w:rPr>
                <w:rFonts w:eastAsia="Times New Roman" w:cs="Times New Roman"/>
                <w:color w:val="000000"/>
                <w:sz w:val="20"/>
                <w:szCs w:val="20"/>
                <w:lang w:eastAsia="ru-RU"/>
              </w:rPr>
              <w:t>90</w:t>
            </w:r>
          </w:p>
        </w:tc>
        <w:tc>
          <w:tcPr>
            <w:tcW w:w="198" w:type="pct"/>
            <w:tcBorders>
              <w:top w:val="nil"/>
              <w:left w:val="nil"/>
              <w:bottom w:val="single" w:sz="4" w:space="0" w:color="auto"/>
              <w:right w:val="single" w:sz="4" w:space="0" w:color="auto"/>
            </w:tcBorders>
            <w:shd w:val="clear" w:color="000000" w:fill="FFFFFF"/>
            <w:vAlign w:val="center"/>
            <w:hideMark/>
          </w:tcPr>
          <w:p w:rsidR="005C024C" w:rsidRPr="00280020" w:rsidRDefault="005C024C" w:rsidP="005C024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w:t>
            </w:r>
            <w:r>
              <w:rPr>
                <w:rFonts w:eastAsia="Times New Roman" w:cs="Times New Roman"/>
                <w:color w:val="000000"/>
                <w:sz w:val="20"/>
                <w:szCs w:val="20"/>
                <w:lang w:eastAsia="ru-RU"/>
              </w:rPr>
              <w:t>90</w:t>
            </w:r>
          </w:p>
        </w:tc>
        <w:tc>
          <w:tcPr>
            <w:tcW w:w="198" w:type="pct"/>
            <w:tcBorders>
              <w:top w:val="nil"/>
              <w:left w:val="nil"/>
              <w:bottom w:val="single" w:sz="4" w:space="0" w:color="auto"/>
              <w:right w:val="single" w:sz="4" w:space="0" w:color="auto"/>
            </w:tcBorders>
            <w:shd w:val="clear" w:color="000000" w:fill="FFFFFF"/>
            <w:vAlign w:val="center"/>
            <w:hideMark/>
          </w:tcPr>
          <w:p w:rsidR="005C024C" w:rsidRPr="00280020" w:rsidRDefault="005C024C" w:rsidP="005C024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w:t>
            </w:r>
            <w:r>
              <w:rPr>
                <w:rFonts w:eastAsia="Times New Roman" w:cs="Times New Roman"/>
                <w:color w:val="000000"/>
                <w:sz w:val="20"/>
                <w:szCs w:val="20"/>
                <w:lang w:eastAsia="ru-RU"/>
              </w:rPr>
              <w:t>90</w:t>
            </w:r>
          </w:p>
        </w:tc>
        <w:tc>
          <w:tcPr>
            <w:tcW w:w="198" w:type="pct"/>
            <w:tcBorders>
              <w:top w:val="nil"/>
              <w:left w:val="nil"/>
              <w:bottom w:val="single" w:sz="4" w:space="0" w:color="auto"/>
              <w:right w:val="single" w:sz="4" w:space="0" w:color="auto"/>
            </w:tcBorders>
            <w:shd w:val="clear" w:color="000000" w:fill="FFFFFF"/>
            <w:vAlign w:val="center"/>
            <w:hideMark/>
          </w:tcPr>
          <w:p w:rsidR="005C024C" w:rsidRPr="00280020" w:rsidRDefault="005C024C" w:rsidP="005C024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w:t>
            </w:r>
            <w:r>
              <w:rPr>
                <w:rFonts w:eastAsia="Times New Roman" w:cs="Times New Roman"/>
                <w:color w:val="000000"/>
                <w:sz w:val="20"/>
                <w:szCs w:val="20"/>
                <w:lang w:eastAsia="ru-RU"/>
              </w:rPr>
              <w:t>90</w:t>
            </w:r>
          </w:p>
        </w:tc>
        <w:tc>
          <w:tcPr>
            <w:tcW w:w="198" w:type="pct"/>
            <w:tcBorders>
              <w:top w:val="nil"/>
              <w:left w:val="nil"/>
              <w:bottom w:val="single" w:sz="4" w:space="0" w:color="auto"/>
              <w:right w:val="single" w:sz="4" w:space="0" w:color="auto"/>
            </w:tcBorders>
            <w:shd w:val="clear" w:color="000000" w:fill="FFFFFF"/>
            <w:vAlign w:val="center"/>
            <w:hideMark/>
          </w:tcPr>
          <w:p w:rsidR="005C024C" w:rsidRPr="00280020" w:rsidRDefault="005C024C" w:rsidP="005C024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w:t>
            </w:r>
            <w:r>
              <w:rPr>
                <w:rFonts w:eastAsia="Times New Roman" w:cs="Times New Roman"/>
                <w:color w:val="000000"/>
                <w:sz w:val="20"/>
                <w:szCs w:val="20"/>
                <w:lang w:eastAsia="ru-RU"/>
              </w:rPr>
              <w:t>90</w:t>
            </w:r>
          </w:p>
        </w:tc>
        <w:tc>
          <w:tcPr>
            <w:tcW w:w="198" w:type="pct"/>
            <w:tcBorders>
              <w:top w:val="nil"/>
              <w:left w:val="nil"/>
              <w:bottom w:val="single" w:sz="4" w:space="0" w:color="auto"/>
              <w:right w:val="single" w:sz="4" w:space="0" w:color="auto"/>
            </w:tcBorders>
            <w:shd w:val="clear" w:color="000000" w:fill="FFFFFF"/>
            <w:vAlign w:val="center"/>
            <w:hideMark/>
          </w:tcPr>
          <w:p w:rsidR="005C024C" w:rsidRPr="00280020" w:rsidRDefault="005C024C" w:rsidP="005C024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w:t>
            </w:r>
            <w:r>
              <w:rPr>
                <w:rFonts w:eastAsia="Times New Roman" w:cs="Times New Roman"/>
                <w:color w:val="000000"/>
                <w:sz w:val="20"/>
                <w:szCs w:val="20"/>
                <w:lang w:eastAsia="ru-RU"/>
              </w:rPr>
              <w:t>90</w:t>
            </w:r>
          </w:p>
        </w:tc>
        <w:tc>
          <w:tcPr>
            <w:tcW w:w="205" w:type="pct"/>
            <w:tcBorders>
              <w:top w:val="nil"/>
              <w:left w:val="nil"/>
              <w:bottom w:val="single" w:sz="4" w:space="0" w:color="auto"/>
              <w:right w:val="single" w:sz="4" w:space="0" w:color="auto"/>
            </w:tcBorders>
            <w:shd w:val="clear" w:color="000000" w:fill="FFFFFF"/>
            <w:vAlign w:val="center"/>
            <w:hideMark/>
          </w:tcPr>
          <w:p w:rsidR="005C024C" w:rsidRPr="00280020" w:rsidRDefault="005C024C" w:rsidP="005C024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w:t>
            </w:r>
            <w:r>
              <w:rPr>
                <w:rFonts w:eastAsia="Times New Roman" w:cs="Times New Roman"/>
                <w:color w:val="000000"/>
                <w:sz w:val="20"/>
                <w:szCs w:val="20"/>
                <w:lang w:eastAsia="ru-RU"/>
              </w:rPr>
              <w:t>90</w:t>
            </w:r>
          </w:p>
        </w:tc>
      </w:tr>
      <w:tr w:rsidR="005C024C"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5C024C" w:rsidRPr="00280020" w:rsidRDefault="005C024C"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8.</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5C024C" w:rsidRPr="00280020" w:rsidRDefault="005C024C"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Относительные нормативные потери в тепловых сетях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C024C" w:rsidRPr="00280020" w:rsidRDefault="005C024C"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н</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5C024C" w:rsidRPr="00280020" w:rsidRDefault="005C024C"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C024C" w:rsidRPr="00280020" w:rsidRDefault="005C024C"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19,0</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5C024C" w:rsidRPr="00280020" w:rsidRDefault="005C024C"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11,2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C024C" w:rsidRPr="00280020" w:rsidRDefault="005C024C"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15,6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C024C" w:rsidRPr="00280020" w:rsidRDefault="005C024C"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16,5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C024C" w:rsidRPr="00280020" w:rsidRDefault="005C024C"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13,8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C024C" w:rsidRPr="00280020" w:rsidRDefault="005C024C" w:rsidP="005C024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13,8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C024C" w:rsidRPr="00280020" w:rsidRDefault="005C024C" w:rsidP="005C024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13,8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C024C" w:rsidRPr="00280020" w:rsidRDefault="005C024C" w:rsidP="005C024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13,8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C024C" w:rsidRPr="00280020" w:rsidRDefault="005C024C" w:rsidP="005C024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13,8</w:t>
            </w:r>
          </w:p>
        </w:tc>
        <w:tc>
          <w:tcPr>
            <w:tcW w:w="198" w:type="pct"/>
            <w:tcBorders>
              <w:top w:val="nil"/>
              <w:left w:val="nil"/>
              <w:bottom w:val="single" w:sz="4" w:space="0" w:color="auto"/>
              <w:right w:val="single" w:sz="4" w:space="0" w:color="auto"/>
            </w:tcBorders>
            <w:shd w:val="clear" w:color="000000" w:fill="FFFFFF"/>
            <w:vAlign w:val="center"/>
            <w:hideMark/>
          </w:tcPr>
          <w:p w:rsidR="005C024C" w:rsidRPr="00280020" w:rsidRDefault="005C024C" w:rsidP="005C024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13,8</w:t>
            </w:r>
          </w:p>
        </w:tc>
        <w:tc>
          <w:tcPr>
            <w:tcW w:w="198" w:type="pct"/>
            <w:tcBorders>
              <w:top w:val="nil"/>
              <w:left w:val="nil"/>
              <w:bottom w:val="single" w:sz="4" w:space="0" w:color="auto"/>
              <w:right w:val="single" w:sz="4" w:space="0" w:color="auto"/>
            </w:tcBorders>
            <w:shd w:val="clear" w:color="000000" w:fill="FFFFFF"/>
            <w:vAlign w:val="center"/>
            <w:hideMark/>
          </w:tcPr>
          <w:p w:rsidR="005C024C" w:rsidRPr="00280020" w:rsidRDefault="005C024C" w:rsidP="005C024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13,8</w:t>
            </w:r>
          </w:p>
        </w:tc>
        <w:tc>
          <w:tcPr>
            <w:tcW w:w="198" w:type="pct"/>
            <w:tcBorders>
              <w:top w:val="nil"/>
              <w:left w:val="nil"/>
              <w:bottom w:val="single" w:sz="4" w:space="0" w:color="auto"/>
              <w:right w:val="single" w:sz="4" w:space="0" w:color="auto"/>
            </w:tcBorders>
            <w:shd w:val="clear" w:color="000000" w:fill="FFFFFF"/>
            <w:vAlign w:val="center"/>
            <w:hideMark/>
          </w:tcPr>
          <w:p w:rsidR="005C024C" w:rsidRPr="00280020" w:rsidRDefault="005C024C" w:rsidP="005C024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13,8</w:t>
            </w:r>
          </w:p>
        </w:tc>
        <w:tc>
          <w:tcPr>
            <w:tcW w:w="198" w:type="pct"/>
            <w:tcBorders>
              <w:top w:val="nil"/>
              <w:left w:val="nil"/>
              <w:bottom w:val="single" w:sz="4" w:space="0" w:color="auto"/>
              <w:right w:val="single" w:sz="4" w:space="0" w:color="auto"/>
            </w:tcBorders>
            <w:shd w:val="clear" w:color="000000" w:fill="FFFFFF"/>
            <w:vAlign w:val="center"/>
            <w:hideMark/>
          </w:tcPr>
          <w:p w:rsidR="005C024C" w:rsidRPr="00280020" w:rsidRDefault="005C024C" w:rsidP="005C024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13,8</w:t>
            </w:r>
          </w:p>
        </w:tc>
        <w:tc>
          <w:tcPr>
            <w:tcW w:w="198" w:type="pct"/>
            <w:tcBorders>
              <w:top w:val="nil"/>
              <w:left w:val="nil"/>
              <w:bottom w:val="single" w:sz="4" w:space="0" w:color="auto"/>
              <w:right w:val="single" w:sz="4" w:space="0" w:color="auto"/>
            </w:tcBorders>
            <w:shd w:val="clear" w:color="000000" w:fill="FFFFFF"/>
            <w:vAlign w:val="center"/>
            <w:hideMark/>
          </w:tcPr>
          <w:p w:rsidR="005C024C" w:rsidRPr="00280020" w:rsidRDefault="005C024C" w:rsidP="005C024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13,8</w:t>
            </w:r>
          </w:p>
        </w:tc>
        <w:tc>
          <w:tcPr>
            <w:tcW w:w="198" w:type="pct"/>
            <w:tcBorders>
              <w:top w:val="nil"/>
              <w:left w:val="nil"/>
              <w:bottom w:val="single" w:sz="4" w:space="0" w:color="auto"/>
              <w:right w:val="single" w:sz="4" w:space="0" w:color="auto"/>
            </w:tcBorders>
            <w:shd w:val="clear" w:color="000000" w:fill="FFFFFF"/>
            <w:vAlign w:val="center"/>
            <w:hideMark/>
          </w:tcPr>
          <w:p w:rsidR="005C024C" w:rsidRPr="00280020" w:rsidRDefault="005C024C" w:rsidP="005C024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13,8</w:t>
            </w:r>
          </w:p>
        </w:tc>
        <w:tc>
          <w:tcPr>
            <w:tcW w:w="205" w:type="pct"/>
            <w:tcBorders>
              <w:top w:val="nil"/>
              <w:left w:val="nil"/>
              <w:bottom w:val="single" w:sz="4" w:space="0" w:color="auto"/>
              <w:right w:val="single" w:sz="4" w:space="0" w:color="auto"/>
            </w:tcBorders>
            <w:shd w:val="clear" w:color="000000" w:fill="FFFFFF"/>
            <w:vAlign w:val="center"/>
            <w:hideMark/>
          </w:tcPr>
          <w:p w:rsidR="005C024C" w:rsidRPr="00280020" w:rsidRDefault="005C024C" w:rsidP="005C024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13,8</w:t>
            </w:r>
          </w:p>
        </w:tc>
      </w:tr>
      <w:tr w:rsidR="005C024C"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C024C" w:rsidRPr="00280020" w:rsidRDefault="005C024C"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9.</w:t>
            </w:r>
          </w:p>
        </w:tc>
        <w:tc>
          <w:tcPr>
            <w:tcW w:w="1207" w:type="pct"/>
            <w:tcBorders>
              <w:top w:val="single" w:sz="4" w:space="0" w:color="auto"/>
              <w:left w:val="nil"/>
              <w:bottom w:val="single" w:sz="4" w:space="0" w:color="auto"/>
              <w:right w:val="nil"/>
            </w:tcBorders>
            <w:shd w:val="clear" w:color="auto" w:fill="auto"/>
            <w:vAlign w:val="center"/>
            <w:hideMark/>
          </w:tcPr>
          <w:p w:rsidR="005C024C" w:rsidRPr="00280020" w:rsidRDefault="005C024C"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Линейная плотность передачи тепловой энергии в тепловых сетях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C024C" w:rsidRPr="00280020" w:rsidRDefault="005C024C"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ρ</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лин</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5C024C" w:rsidRPr="00280020" w:rsidRDefault="005C024C"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Гкал/м</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C024C" w:rsidRPr="00280020" w:rsidRDefault="005C024C"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5C024C" w:rsidRPr="00280020" w:rsidRDefault="005C024C"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C024C" w:rsidRPr="00280020" w:rsidRDefault="005C024C"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C024C" w:rsidRPr="00280020" w:rsidRDefault="005C024C"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C024C" w:rsidRPr="00280020" w:rsidRDefault="005C024C"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3,11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C024C" w:rsidRPr="00280020" w:rsidRDefault="005C024C" w:rsidP="005C024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3,11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C024C" w:rsidRPr="00280020" w:rsidRDefault="005C024C" w:rsidP="005C024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3,11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C024C" w:rsidRPr="00280020" w:rsidRDefault="005C024C" w:rsidP="005C024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3,11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C024C" w:rsidRPr="00280020" w:rsidRDefault="005C024C" w:rsidP="005C024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3,11</w:t>
            </w:r>
          </w:p>
        </w:tc>
        <w:tc>
          <w:tcPr>
            <w:tcW w:w="198" w:type="pct"/>
            <w:tcBorders>
              <w:top w:val="nil"/>
              <w:left w:val="nil"/>
              <w:bottom w:val="single" w:sz="4" w:space="0" w:color="auto"/>
              <w:right w:val="single" w:sz="4" w:space="0" w:color="auto"/>
            </w:tcBorders>
            <w:shd w:val="clear" w:color="000000" w:fill="FFFFFF"/>
            <w:vAlign w:val="center"/>
            <w:hideMark/>
          </w:tcPr>
          <w:p w:rsidR="005C024C" w:rsidRPr="00280020" w:rsidRDefault="005C024C" w:rsidP="005C024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3,11</w:t>
            </w:r>
          </w:p>
        </w:tc>
        <w:tc>
          <w:tcPr>
            <w:tcW w:w="198" w:type="pct"/>
            <w:tcBorders>
              <w:top w:val="nil"/>
              <w:left w:val="nil"/>
              <w:bottom w:val="single" w:sz="4" w:space="0" w:color="auto"/>
              <w:right w:val="single" w:sz="4" w:space="0" w:color="auto"/>
            </w:tcBorders>
            <w:shd w:val="clear" w:color="000000" w:fill="FFFFFF"/>
            <w:vAlign w:val="center"/>
            <w:hideMark/>
          </w:tcPr>
          <w:p w:rsidR="005C024C" w:rsidRPr="00280020" w:rsidRDefault="005C024C" w:rsidP="005C024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3,11</w:t>
            </w:r>
          </w:p>
        </w:tc>
        <w:tc>
          <w:tcPr>
            <w:tcW w:w="198" w:type="pct"/>
            <w:tcBorders>
              <w:top w:val="nil"/>
              <w:left w:val="nil"/>
              <w:bottom w:val="single" w:sz="4" w:space="0" w:color="auto"/>
              <w:right w:val="single" w:sz="4" w:space="0" w:color="auto"/>
            </w:tcBorders>
            <w:shd w:val="clear" w:color="000000" w:fill="FFFFFF"/>
            <w:vAlign w:val="center"/>
            <w:hideMark/>
          </w:tcPr>
          <w:p w:rsidR="005C024C" w:rsidRPr="00280020" w:rsidRDefault="005C024C" w:rsidP="005C024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3,11</w:t>
            </w:r>
          </w:p>
        </w:tc>
        <w:tc>
          <w:tcPr>
            <w:tcW w:w="198" w:type="pct"/>
            <w:tcBorders>
              <w:top w:val="nil"/>
              <w:left w:val="nil"/>
              <w:bottom w:val="single" w:sz="4" w:space="0" w:color="auto"/>
              <w:right w:val="single" w:sz="4" w:space="0" w:color="auto"/>
            </w:tcBorders>
            <w:shd w:val="clear" w:color="000000" w:fill="FFFFFF"/>
            <w:vAlign w:val="center"/>
            <w:hideMark/>
          </w:tcPr>
          <w:p w:rsidR="005C024C" w:rsidRPr="00280020" w:rsidRDefault="005C024C" w:rsidP="005C024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3,11</w:t>
            </w:r>
          </w:p>
        </w:tc>
        <w:tc>
          <w:tcPr>
            <w:tcW w:w="198" w:type="pct"/>
            <w:tcBorders>
              <w:top w:val="nil"/>
              <w:left w:val="nil"/>
              <w:bottom w:val="single" w:sz="4" w:space="0" w:color="auto"/>
              <w:right w:val="single" w:sz="4" w:space="0" w:color="auto"/>
            </w:tcBorders>
            <w:shd w:val="clear" w:color="000000" w:fill="FFFFFF"/>
            <w:vAlign w:val="center"/>
            <w:hideMark/>
          </w:tcPr>
          <w:p w:rsidR="005C024C" w:rsidRPr="00280020" w:rsidRDefault="005C024C" w:rsidP="005C024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3,11</w:t>
            </w:r>
          </w:p>
        </w:tc>
        <w:tc>
          <w:tcPr>
            <w:tcW w:w="198" w:type="pct"/>
            <w:tcBorders>
              <w:top w:val="nil"/>
              <w:left w:val="nil"/>
              <w:bottom w:val="single" w:sz="4" w:space="0" w:color="auto"/>
              <w:right w:val="single" w:sz="4" w:space="0" w:color="auto"/>
            </w:tcBorders>
            <w:shd w:val="clear" w:color="000000" w:fill="FFFFFF"/>
            <w:vAlign w:val="center"/>
            <w:hideMark/>
          </w:tcPr>
          <w:p w:rsidR="005C024C" w:rsidRPr="00280020" w:rsidRDefault="005C024C" w:rsidP="005C024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3,11</w:t>
            </w:r>
          </w:p>
        </w:tc>
        <w:tc>
          <w:tcPr>
            <w:tcW w:w="205" w:type="pct"/>
            <w:tcBorders>
              <w:top w:val="nil"/>
              <w:left w:val="nil"/>
              <w:bottom w:val="single" w:sz="4" w:space="0" w:color="auto"/>
              <w:right w:val="single" w:sz="4" w:space="0" w:color="auto"/>
            </w:tcBorders>
            <w:shd w:val="clear" w:color="000000" w:fill="FFFFFF"/>
            <w:vAlign w:val="center"/>
            <w:hideMark/>
          </w:tcPr>
          <w:p w:rsidR="005C024C" w:rsidRPr="00280020" w:rsidRDefault="005C024C" w:rsidP="005C024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3,11</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10.</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Количество повреждений (отказов) в тепловых сетях, приводящих к прекращению теплоснабжения потребителей</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Λ</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тс</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ед./год</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11.</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Удельная повреждаемость тепловых сетей</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λ</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тс</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ед./м/год</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11.1.</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магистральных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λ</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маг</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ед./м/год</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11.2.</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распределительных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λ</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расп</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ед./м/год</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12.</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Тепловая нагрузка потребителей, присоединенных к тепловым сетям по схеме с непосредственным разбором теплоносителя цели горячего водоснабжения из систем отопления (открытая схема).</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р.откр</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Гкал/ч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lastRenderedPageBreak/>
              <w:t>13.</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Доля потребителей, присоединенных по открытой схеме</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β</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р.откр</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C024C"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5C024C" w:rsidRPr="00280020" w:rsidRDefault="005C024C"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14.</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5C024C" w:rsidRPr="00280020" w:rsidRDefault="005C024C"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Расчетный расход теплоносителя (в соответствии с утвержденным графиком отпуска тепла в тепловые сети)</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C024C" w:rsidRPr="00280020" w:rsidRDefault="005C024C"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G</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5C024C" w:rsidRPr="00280020" w:rsidRDefault="005C024C"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тонн/ч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C024C" w:rsidRPr="00280020" w:rsidRDefault="005C024C" w:rsidP="005C024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12</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5C024C" w:rsidRPr="00280020" w:rsidRDefault="005C024C" w:rsidP="005C024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C024C" w:rsidRPr="00280020" w:rsidRDefault="005C024C" w:rsidP="005C024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C024C" w:rsidRPr="00280020" w:rsidRDefault="005C024C" w:rsidP="005C024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C024C" w:rsidRPr="00280020" w:rsidRDefault="005C024C"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C024C" w:rsidRPr="00280020" w:rsidRDefault="005C024C" w:rsidP="005C024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C024C" w:rsidRPr="00280020" w:rsidRDefault="005C024C" w:rsidP="005C024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C024C" w:rsidRPr="00280020" w:rsidRDefault="005C024C" w:rsidP="005C024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C024C" w:rsidRPr="00280020" w:rsidRDefault="005C024C" w:rsidP="005C024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12</w:t>
            </w:r>
          </w:p>
        </w:tc>
        <w:tc>
          <w:tcPr>
            <w:tcW w:w="198" w:type="pct"/>
            <w:tcBorders>
              <w:top w:val="nil"/>
              <w:left w:val="nil"/>
              <w:bottom w:val="single" w:sz="4" w:space="0" w:color="auto"/>
              <w:right w:val="single" w:sz="4" w:space="0" w:color="auto"/>
            </w:tcBorders>
            <w:shd w:val="clear" w:color="000000" w:fill="FFFFFF"/>
            <w:vAlign w:val="center"/>
            <w:hideMark/>
          </w:tcPr>
          <w:p w:rsidR="005C024C" w:rsidRPr="00280020" w:rsidRDefault="005C024C" w:rsidP="005C024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12</w:t>
            </w:r>
          </w:p>
        </w:tc>
        <w:tc>
          <w:tcPr>
            <w:tcW w:w="198" w:type="pct"/>
            <w:tcBorders>
              <w:top w:val="nil"/>
              <w:left w:val="nil"/>
              <w:bottom w:val="single" w:sz="4" w:space="0" w:color="auto"/>
              <w:right w:val="single" w:sz="4" w:space="0" w:color="auto"/>
            </w:tcBorders>
            <w:shd w:val="clear" w:color="000000" w:fill="FFFFFF"/>
            <w:vAlign w:val="center"/>
            <w:hideMark/>
          </w:tcPr>
          <w:p w:rsidR="005C024C" w:rsidRPr="00280020" w:rsidRDefault="005C024C" w:rsidP="005C024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12</w:t>
            </w:r>
          </w:p>
        </w:tc>
        <w:tc>
          <w:tcPr>
            <w:tcW w:w="198" w:type="pct"/>
            <w:tcBorders>
              <w:top w:val="nil"/>
              <w:left w:val="nil"/>
              <w:bottom w:val="single" w:sz="4" w:space="0" w:color="auto"/>
              <w:right w:val="single" w:sz="4" w:space="0" w:color="auto"/>
            </w:tcBorders>
            <w:shd w:val="clear" w:color="000000" w:fill="FFFFFF"/>
            <w:vAlign w:val="center"/>
            <w:hideMark/>
          </w:tcPr>
          <w:p w:rsidR="005C024C" w:rsidRPr="00280020" w:rsidRDefault="005C024C" w:rsidP="005C024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12</w:t>
            </w:r>
          </w:p>
        </w:tc>
        <w:tc>
          <w:tcPr>
            <w:tcW w:w="198" w:type="pct"/>
            <w:tcBorders>
              <w:top w:val="nil"/>
              <w:left w:val="nil"/>
              <w:bottom w:val="single" w:sz="4" w:space="0" w:color="auto"/>
              <w:right w:val="single" w:sz="4" w:space="0" w:color="auto"/>
            </w:tcBorders>
            <w:shd w:val="clear" w:color="000000" w:fill="FFFFFF"/>
            <w:vAlign w:val="center"/>
            <w:hideMark/>
          </w:tcPr>
          <w:p w:rsidR="005C024C" w:rsidRPr="00280020" w:rsidRDefault="005C024C" w:rsidP="005C024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12</w:t>
            </w:r>
          </w:p>
        </w:tc>
        <w:tc>
          <w:tcPr>
            <w:tcW w:w="198" w:type="pct"/>
            <w:tcBorders>
              <w:top w:val="nil"/>
              <w:left w:val="nil"/>
              <w:bottom w:val="single" w:sz="4" w:space="0" w:color="auto"/>
              <w:right w:val="single" w:sz="4" w:space="0" w:color="auto"/>
            </w:tcBorders>
            <w:shd w:val="clear" w:color="000000" w:fill="FFFFFF"/>
            <w:vAlign w:val="center"/>
            <w:hideMark/>
          </w:tcPr>
          <w:p w:rsidR="005C024C" w:rsidRPr="00280020" w:rsidRDefault="005C024C" w:rsidP="005C024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12</w:t>
            </w:r>
          </w:p>
        </w:tc>
        <w:tc>
          <w:tcPr>
            <w:tcW w:w="198" w:type="pct"/>
            <w:tcBorders>
              <w:top w:val="nil"/>
              <w:left w:val="nil"/>
              <w:bottom w:val="single" w:sz="4" w:space="0" w:color="auto"/>
              <w:right w:val="single" w:sz="4" w:space="0" w:color="auto"/>
            </w:tcBorders>
            <w:shd w:val="clear" w:color="000000" w:fill="FFFFFF"/>
            <w:vAlign w:val="center"/>
            <w:hideMark/>
          </w:tcPr>
          <w:p w:rsidR="005C024C" w:rsidRPr="00280020" w:rsidRDefault="005C024C" w:rsidP="005C024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12</w:t>
            </w:r>
          </w:p>
        </w:tc>
        <w:tc>
          <w:tcPr>
            <w:tcW w:w="205" w:type="pct"/>
            <w:tcBorders>
              <w:top w:val="nil"/>
              <w:left w:val="nil"/>
              <w:bottom w:val="single" w:sz="4" w:space="0" w:color="auto"/>
              <w:right w:val="single" w:sz="4" w:space="0" w:color="auto"/>
            </w:tcBorders>
            <w:shd w:val="clear" w:color="000000" w:fill="FFFFFF"/>
            <w:vAlign w:val="center"/>
            <w:hideMark/>
          </w:tcPr>
          <w:p w:rsidR="005C024C" w:rsidRPr="00280020" w:rsidRDefault="005C024C" w:rsidP="005C024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12</w:t>
            </w:r>
          </w:p>
        </w:tc>
      </w:tr>
      <w:tr w:rsidR="005C024C"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C024C" w:rsidRPr="00280020" w:rsidRDefault="005C024C"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15.</w:t>
            </w:r>
          </w:p>
        </w:tc>
        <w:tc>
          <w:tcPr>
            <w:tcW w:w="1207" w:type="pct"/>
            <w:tcBorders>
              <w:top w:val="single" w:sz="4" w:space="0" w:color="auto"/>
              <w:left w:val="nil"/>
              <w:bottom w:val="single" w:sz="4" w:space="0" w:color="auto"/>
              <w:right w:val="nil"/>
            </w:tcBorders>
            <w:shd w:val="clear" w:color="auto" w:fill="auto"/>
            <w:vAlign w:val="center"/>
            <w:hideMark/>
          </w:tcPr>
          <w:p w:rsidR="005C024C" w:rsidRPr="00280020" w:rsidRDefault="005C024C"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Фактический расход теплоносителя</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C024C" w:rsidRPr="00280020" w:rsidRDefault="005C024C"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G</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ф</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5C024C" w:rsidRPr="00280020" w:rsidRDefault="005C024C"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тонн/ч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C024C" w:rsidRPr="00280020" w:rsidRDefault="005C024C" w:rsidP="005C024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12,5</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5C024C" w:rsidRPr="00280020" w:rsidRDefault="005C024C" w:rsidP="005C024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12,5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C024C" w:rsidRPr="00280020" w:rsidRDefault="005C024C" w:rsidP="005C024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12,5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C024C" w:rsidRPr="00280020" w:rsidRDefault="005C024C" w:rsidP="005C024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12,5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C024C" w:rsidRPr="00280020" w:rsidRDefault="005C024C"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12,5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C024C" w:rsidRPr="00280020" w:rsidRDefault="005C024C" w:rsidP="005C024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12,5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C024C" w:rsidRPr="00280020" w:rsidRDefault="005C024C" w:rsidP="005C024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12,5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C024C" w:rsidRPr="00280020" w:rsidRDefault="005C024C" w:rsidP="005C024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12,5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C024C" w:rsidRPr="00280020" w:rsidRDefault="005C024C" w:rsidP="005C024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12,5</w:t>
            </w:r>
          </w:p>
        </w:tc>
        <w:tc>
          <w:tcPr>
            <w:tcW w:w="198" w:type="pct"/>
            <w:tcBorders>
              <w:top w:val="nil"/>
              <w:left w:val="nil"/>
              <w:bottom w:val="single" w:sz="4" w:space="0" w:color="auto"/>
              <w:right w:val="single" w:sz="4" w:space="0" w:color="auto"/>
            </w:tcBorders>
            <w:shd w:val="clear" w:color="000000" w:fill="FFFFFF"/>
            <w:vAlign w:val="center"/>
            <w:hideMark/>
          </w:tcPr>
          <w:p w:rsidR="005C024C" w:rsidRPr="00280020" w:rsidRDefault="005C024C" w:rsidP="005C024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12,5</w:t>
            </w:r>
          </w:p>
        </w:tc>
        <w:tc>
          <w:tcPr>
            <w:tcW w:w="198" w:type="pct"/>
            <w:tcBorders>
              <w:top w:val="nil"/>
              <w:left w:val="nil"/>
              <w:bottom w:val="single" w:sz="4" w:space="0" w:color="auto"/>
              <w:right w:val="single" w:sz="4" w:space="0" w:color="auto"/>
            </w:tcBorders>
            <w:shd w:val="clear" w:color="000000" w:fill="FFFFFF"/>
            <w:vAlign w:val="center"/>
            <w:hideMark/>
          </w:tcPr>
          <w:p w:rsidR="005C024C" w:rsidRPr="00280020" w:rsidRDefault="005C024C" w:rsidP="005C024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12,5</w:t>
            </w:r>
          </w:p>
        </w:tc>
        <w:tc>
          <w:tcPr>
            <w:tcW w:w="198" w:type="pct"/>
            <w:tcBorders>
              <w:top w:val="nil"/>
              <w:left w:val="nil"/>
              <w:bottom w:val="single" w:sz="4" w:space="0" w:color="auto"/>
              <w:right w:val="single" w:sz="4" w:space="0" w:color="auto"/>
            </w:tcBorders>
            <w:shd w:val="clear" w:color="000000" w:fill="FFFFFF"/>
            <w:vAlign w:val="center"/>
            <w:hideMark/>
          </w:tcPr>
          <w:p w:rsidR="005C024C" w:rsidRPr="00280020" w:rsidRDefault="005C024C" w:rsidP="005C024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12,5</w:t>
            </w:r>
          </w:p>
        </w:tc>
        <w:tc>
          <w:tcPr>
            <w:tcW w:w="198" w:type="pct"/>
            <w:tcBorders>
              <w:top w:val="nil"/>
              <w:left w:val="nil"/>
              <w:bottom w:val="single" w:sz="4" w:space="0" w:color="auto"/>
              <w:right w:val="single" w:sz="4" w:space="0" w:color="auto"/>
            </w:tcBorders>
            <w:shd w:val="clear" w:color="000000" w:fill="FFFFFF"/>
            <w:vAlign w:val="center"/>
            <w:hideMark/>
          </w:tcPr>
          <w:p w:rsidR="005C024C" w:rsidRPr="00280020" w:rsidRDefault="005C024C" w:rsidP="005C024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12,5</w:t>
            </w:r>
          </w:p>
        </w:tc>
        <w:tc>
          <w:tcPr>
            <w:tcW w:w="198" w:type="pct"/>
            <w:tcBorders>
              <w:top w:val="nil"/>
              <w:left w:val="nil"/>
              <w:bottom w:val="single" w:sz="4" w:space="0" w:color="auto"/>
              <w:right w:val="single" w:sz="4" w:space="0" w:color="auto"/>
            </w:tcBorders>
            <w:shd w:val="clear" w:color="000000" w:fill="FFFFFF"/>
            <w:vAlign w:val="center"/>
            <w:hideMark/>
          </w:tcPr>
          <w:p w:rsidR="005C024C" w:rsidRPr="00280020" w:rsidRDefault="005C024C" w:rsidP="005C024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12,5</w:t>
            </w:r>
          </w:p>
        </w:tc>
        <w:tc>
          <w:tcPr>
            <w:tcW w:w="198" w:type="pct"/>
            <w:tcBorders>
              <w:top w:val="nil"/>
              <w:left w:val="nil"/>
              <w:bottom w:val="single" w:sz="4" w:space="0" w:color="auto"/>
              <w:right w:val="single" w:sz="4" w:space="0" w:color="auto"/>
            </w:tcBorders>
            <w:shd w:val="clear" w:color="000000" w:fill="FFFFFF"/>
            <w:vAlign w:val="center"/>
            <w:hideMark/>
          </w:tcPr>
          <w:p w:rsidR="005C024C" w:rsidRPr="00280020" w:rsidRDefault="005C024C" w:rsidP="005C024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12,5</w:t>
            </w:r>
          </w:p>
        </w:tc>
        <w:tc>
          <w:tcPr>
            <w:tcW w:w="205" w:type="pct"/>
            <w:tcBorders>
              <w:top w:val="nil"/>
              <w:left w:val="nil"/>
              <w:bottom w:val="single" w:sz="4" w:space="0" w:color="auto"/>
              <w:right w:val="single" w:sz="4" w:space="0" w:color="auto"/>
            </w:tcBorders>
            <w:shd w:val="clear" w:color="000000" w:fill="FFFFFF"/>
            <w:vAlign w:val="center"/>
            <w:hideMark/>
          </w:tcPr>
          <w:p w:rsidR="005C024C" w:rsidRPr="00280020" w:rsidRDefault="005C024C" w:rsidP="005C024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12,5</w:t>
            </w:r>
          </w:p>
        </w:tc>
      </w:tr>
      <w:tr w:rsidR="005C024C"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5C024C" w:rsidRPr="00280020" w:rsidRDefault="005C024C"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16.</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5C024C" w:rsidRPr="00280020" w:rsidRDefault="005C024C"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Удельный расход теплоносителя на передачу тепловой энергии в горячей воде</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C024C" w:rsidRPr="00280020" w:rsidRDefault="005C024C"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g</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ф</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5C024C" w:rsidRPr="00280020" w:rsidRDefault="005C024C"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тонн/Гкал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C024C" w:rsidRPr="00280020" w:rsidRDefault="005C024C"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5C024C" w:rsidRPr="00280020" w:rsidRDefault="005C024C" w:rsidP="005C024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C024C" w:rsidRPr="00280020" w:rsidRDefault="005C024C" w:rsidP="005C024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C024C" w:rsidRPr="00280020" w:rsidRDefault="005C024C" w:rsidP="005C024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C024C" w:rsidRPr="00280020" w:rsidRDefault="005C024C" w:rsidP="005C024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C024C" w:rsidRPr="00280020" w:rsidRDefault="005C024C" w:rsidP="005C024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C024C" w:rsidRPr="00280020" w:rsidRDefault="005C024C" w:rsidP="005C024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C024C" w:rsidRPr="00280020" w:rsidRDefault="005C024C" w:rsidP="005C024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C024C" w:rsidRPr="00280020" w:rsidRDefault="005C024C" w:rsidP="005C024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8" w:type="pct"/>
            <w:tcBorders>
              <w:top w:val="nil"/>
              <w:left w:val="nil"/>
              <w:bottom w:val="single" w:sz="4" w:space="0" w:color="auto"/>
              <w:right w:val="single" w:sz="4" w:space="0" w:color="auto"/>
            </w:tcBorders>
            <w:shd w:val="clear" w:color="000000" w:fill="FFFFFF"/>
            <w:vAlign w:val="center"/>
            <w:hideMark/>
          </w:tcPr>
          <w:p w:rsidR="005C024C" w:rsidRPr="00280020" w:rsidRDefault="005C024C" w:rsidP="005C024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8" w:type="pct"/>
            <w:tcBorders>
              <w:top w:val="nil"/>
              <w:left w:val="nil"/>
              <w:bottom w:val="single" w:sz="4" w:space="0" w:color="auto"/>
              <w:right w:val="single" w:sz="4" w:space="0" w:color="auto"/>
            </w:tcBorders>
            <w:shd w:val="clear" w:color="000000" w:fill="FFFFFF"/>
            <w:vAlign w:val="center"/>
            <w:hideMark/>
          </w:tcPr>
          <w:p w:rsidR="005C024C" w:rsidRPr="00280020" w:rsidRDefault="005C024C" w:rsidP="005C024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8" w:type="pct"/>
            <w:tcBorders>
              <w:top w:val="nil"/>
              <w:left w:val="nil"/>
              <w:bottom w:val="single" w:sz="4" w:space="0" w:color="auto"/>
              <w:right w:val="single" w:sz="4" w:space="0" w:color="auto"/>
            </w:tcBorders>
            <w:shd w:val="clear" w:color="000000" w:fill="FFFFFF"/>
            <w:vAlign w:val="center"/>
            <w:hideMark/>
          </w:tcPr>
          <w:p w:rsidR="005C024C" w:rsidRPr="00280020" w:rsidRDefault="005C024C" w:rsidP="005C024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8" w:type="pct"/>
            <w:tcBorders>
              <w:top w:val="nil"/>
              <w:left w:val="nil"/>
              <w:bottom w:val="single" w:sz="4" w:space="0" w:color="auto"/>
              <w:right w:val="single" w:sz="4" w:space="0" w:color="auto"/>
            </w:tcBorders>
            <w:shd w:val="clear" w:color="000000" w:fill="FFFFFF"/>
            <w:vAlign w:val="center"/>
            <w:hideMark/>
          </w:tcPr>
          <w:p w:rsidR="005C024C" w:rsidRPr="00280020" w:rsidRDefault="005C024C" w:rsidP="005C024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8" w:type="pct"/>
            <w:tcBorders>
              <w:top w:val="nil"/>
              <w:left w:val="nil"/>
              <w:bottom w:val="single" w:sz="4" w:space="0" w:color="auto"/>
              <w:right w:val="single" w:sz="4" w:space="0" w:color="auto"/>
            </w:tcBorders>
            <w:shd w:val="clear" w:color="000000" w:fill="FFFFFF"/>
            <w:vAlign w:val="center"/>
            <w:hideMark/>
          </w:tcPr>
          <w:p w:rsidR="005C024C" w:rsidRPr="00280020" w:rsidRDefault="005C024C" w:rsidP="005C024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8" w:type="pct"/>
            <w:tcBorders>
              <w:top w:val="nil"/>
              <w:left w:val="nil"/>
              <w:bottom w:val="single" w:sz="4" w:space="0" w:color="auto"/>
              <w:right w:val="single" w:sz="4" w:space="0" w:color="auto"/>
            </w:tcBorders>
            <w:shd w:val="clear" w:color="000000" w:fill="FFFFFF"/>
            <w:vAlign w:val="center"/>
            <w:hideMark/>
          </w:tcPr>
          <w:p w:rsidR="005C024C" w:rsidRPr="00280020" w:rsidRDefault="005C024C" w:rsidP="005C024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205" w:type="pct"/>
            <w:tcBorders>
              <w:top w:val="nil"/>
              <w:left w:val="nil"/>
              <w:bottom w:val="single" w:sz="4" w:space="0" w:color="auto"/>
              <w:right w:val="single" w:sz="4" w:space="0" w:color="auto"/>
            </w:tcBorders>
            <w:shd w:val="clear" w:color="000000" w:fill="FFFFFF"/>
            <w:vAlign w:val="center"/>
            <w:hideMark/>
          </w:tcPr>
          <w:p w:rsidR="005C024C" w:rsidRPr="00280020" w:rsidRDefault="005C024C" w:rsidP="005C024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17.</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Нормативная подпитка тепловой сети</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ΔG</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н</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тонн/ч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0,03</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0,04</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0,04</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0,04</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0,04</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0,04</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0,04</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0,04</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0,04</w:t>
            </w:r>
          </w:p>
        </w:tc>
      </w:tr>
      <w:tr w:rsidR="0058495F"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18.</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Фактическая подпитка тепловой сети</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ΔG</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ф</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тонн/ч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0,03</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0,05</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0,05</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0,05</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0,05</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0,05</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0,05</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0,05</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0,05</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19.</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Расход электроэнергии на передачу тепловой энергии и теплоносителя</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E</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ф</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млн. кВт-ч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0,02</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0,02</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0,02</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0,02</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0,02</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0,02</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0,02</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0,02</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0,02</w:t>
            </w:r>
          </w:p>
        </w:tc>
      </w:tr>
      <w:tr w:rsidR="0058495F"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20.</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Удельный расход электроэнергии на передачу тепловой энергии</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e</w:t>
            </w:r>
            <w:r w:rsidRPr="00280020">
              <w:rPr>
                <w:rFonts w:eastAsia="Times New Roman" w:cs="Times New Roman"/>
                <w:i/>
                <w:iCs/>
                <w:color w:val="000000"/>
                <w:sz w:val="20"/>
                <w:szCs w:val="20"/>
                <w:vertAlign w:val="subscript"/>
                <w:lang w:eastAsia="ru-RU"/>
              </w:rPr>
              <w:t>тн.j</w:t>
            </w:r>
            <w:r w:rsidRPr="00280020">
              <w:rPr>
                <w:rFonts w:eastAsia="Times New Roman" w:cs="Times New Roman"/>
                <w:i/>
                <w:iCs/>
                <w:color w:val="000000"/>
                <w:sz w:val="20"/>
                <w:szCs w:val="20"/>
                <w:vertAlign w:val="superscript"/>
                <w:lang w:eastAsia="ru-RU"/>
              </w:rPr>
              <w:t>ф</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кВт-ч/Гкал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23,01</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23,98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32,04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26,78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31,86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31,87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29,89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29,89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29,89</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29,89</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29,89</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29,89</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29,89</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29,89</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29,89</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29,89</w:t>
            </w:r>
          </w:p>
        </w:tc>
      </w:tr>
      <w:tr w:rsidR="00284AC0" w:rsidRPr="00280020" w:rsidTr="00A92C30">
        <w:trPr>
          <w:trHeight w:val="20"/>
        </w:trPr>
        <w:tc>
          <w:tcPr>
            <w:tcW w:w="5000" w:type="pct"/>
            <w:gridSpan w:val="21"/>
            <w:tcBorders>
              <w:top w:val="single" w:sz="4" w:space="0" w:color="auto"/>
              <w:left w:val="single" w:sz="4" w:space="0" w:color="auto"/>
              <w:bottom w:val="single" w:sz="4" w:space="0" w:color="auto"/>
              <w:right w:val="single" w:sz="4" w:space="0" w:color="auto"/>
            </w:tcBorders>
            <w:shd w:val="clear" w:color="auto" w:fill="auto"/>
            <w:vAlign w:val="center"/>
            <w:hideMark/>
          </w:tcPr>
          <w:p w:rsidR="00284AC0" w:rsidRPr="00280020" w:rsidRDefault="00284AC0" w:rsidP="00284AC0">
            <w:pPr>
              <w:ind w:firstLine="0"/>
              <w:jc w:val="center"/>
              <w:rPr>
                <w:rFonts w:eastAsia="Times New Roman" w:cs="Times New Roman"/>
                <w:b/>
                <w:bCs/>
                <w:color w:val="000000"/>
                <w:sz w:val="20"/>
                <w:szCs w:val="20"/>
                <w:lang w:eastAsia="ru-RU"/>
              </w:rPr>
            </w:pPr>
            <w:r w:rsidRPr="00280020">
              <w:rPr>
                <w:rFonts w:eastAsia="Times New Roman" w:cs="Times New Roman"/>
                <w:b/>
                <w:bCs/>
                <w:color w:val="000000"/>
                <w:sz w:val="20"/>
                <w:szCs w:val="20"/>
                <w:lang w:eastAsia="ru-RU"/>
              </w:rPr>
              <w:t>БМК-0,25 МВт для ж.д.7,8,8а,8б по ул. Красная Байдарка: МУП г. Костромы "Городские сети"</w:t>
            </w:r>
          </w:p>
        </w:tc>
      </w:tr>
      <w:tr w:rsidR="005C024C"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C024C" w:rsidRPr="00280020" w:rsidRDefault="005C024C"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w:t>
            </w:r>
          </w:p>
        </w:tc>
        <w:tc>
          <w:tcPr>
            <w:tcW w:w="1207" w:type="pct"/>
            <w:tcBorders>
              <w:top w:val="single" w:sz="4" w:space="0" w:color="auto"/>
              <w:left w:val="nil"/>
              <w:bottom w:val="single" w:sz="4" w:space="0" w:color="auto"/>
              <w:right w:val="nil"/>
            </w:tcBorders>
            <w:shd w:val="clear" w:color="auto" w:fill="auto"/>
            <w:vAlign w:val="center"/>
            <w:hideMark/>
          </w:tcPr>
          <w:p w:rsidR="005C024C" w:rsidRPr="00280020" w:rsidRDefault="005C024C"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Протяженность тепловых сетей, в т.ч.:</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C024C" w:rsidRPr="00280020" w:rsidRDefault="005C024C"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L</w:t>
            </w:r>
            <w:r w:rsidRPr="00280020">
              <w:rPr>
                <w:rFonts w:eastAsia="Times New Roman" w:cs="Times New Roman"/>
                <w:i/>
                <w:iCs/>
                <w:color w:val="000000"/>
                <w:sz w:val="20"/>
                <w:szCs w:val="20"/>
                <w:vertAlign w:val="subscript"/>
                <w:lang w:eastAsia="ru-RU"/>
              </w:rPr>
              <w:t>j</w:t>
            </w:r>
          </w:p>
        </w:tc>
        <w:tc>
          <w:tcPr>
            <w:tcW w:w="239" w:type="pct"/>
            <w:tcBorders>
              <w:top w:val="single" w:sz="4" w:space="0" w:color="auto"/>
              <w:left w:val="nil"/>
              <w:bottom w:val="single" w:sz="4" w:space="0" w:color="auto"/>
              <w:right w:val="nil"/>
            </w:tcBorders>
            <w:shd w:val="clear" w:color="auto" w:fill="auto"/>
            <w:vAlign w:val="center"/>
            <w:hideMark/>
          </w:tcPr>
          <w:p w:rsidR="005C024C" w:rsidRPr="00280020" w:rsidRDefault="005C024C"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км</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C024C" w:rsidRPr="00280020" w:rsidRDefault="005C024C"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5C024C" w:rsidRPr="00280020" w:rsidRDefault="005C024C"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C024C" w:rsidRPr="00280020" w:rsidRDefault="005C024C"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C024C" w:rsidRPr="00280020" w:rsidRDefault="005C024C"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C024C" w:rsidRPr="00280020" w:rsidRDefault="005C024C"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0,343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C024C" w:rsidRPr="00280020" w:rsidRDefault="005C024C" w:rsidP="005C024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0,343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C024C" w:rsidRPr="00280020" w:rsidRDefault="005C024C" w:rsidP="005C024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0,343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C024C" w:rsidRPr="00280020" w:rsidRDefault="005C024C" w:rsidP="005C024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0,343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C024C" w:rsidRPr="00280020" w:rsidRDefault="005C024C" w:rsidP="005C024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0,343</w:t>
            </w:r>
          </w:p>
        </w:tc>
        <w:tc>
          <w:tcPr>
            <w:tcW w:w="198" w:type="pct"/>
            <w:tcBorders>
              <w:top w:val="nil"/>
              <w:left w:val="nil"/>
              <w:bottom w:val="single" w:sz="4" w:space="0" w:color="auto"/>
              <w:right w:val="single" w:sz="4" w:space="0" w:color="auto"/>
            </w:tcBorders>
            <w:shd w:val="clear" w:color="000000" w:fill="FFFFFF"/>
            <w:vAlign w:val="center"/>
            <w:hideMark/>
          </w:tcPr>
          <w:p w:rsidR="005C024C" w:rsidRPr="00280020" w:rsidRDefault="005C024C" w:rsidP="005C024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0,343</w:t>
            </w:r>
          </w:p>
        </w:tc>
        <w:tc>
          <w:tcPr>
            <w:tcW w:w="198" w:type="pct"/>
            <w:tcBorders>
              <w:top w:val="nil"/>
              <w:left w:val="nil"/>
              <w:bottom w:val="single" w:sz="4" w:space="0" w:color="auto"/>
              <w:right w:val="single" w:sz="4" w:space="0" w:color="auto"/>
            </w:tcBorders>
            <w:shd w:val="clear" w:color="000000" w:fill="FFFFFF"/>
            <w:vAlign w:val="center"/>
            <w:hideMark/>
          </w:tcPr>
          <w:p w:rsidR="005C024C" w:rsidRPr="00280020" w:rsidRDefault="005C024C" w:rsidP="005C024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0,343</w:t>
            </w:r>
          </w:p>
        </w:tc>
        <w:tc>
          <w:tcPr>
            <w:tcW w:w="198" w:type="pct"/>
            <w:tcBorders>
              <w:top w:val="nil"/>
              <w:left w:val="nil"/>
              <w:bottom w:val="single" w:sz="4" w:space="0" w:color="auto"/>
              <w:right w:val="single" w:sz="4" w:space="0" w:color="auto"/>
            </w:tcBorders>
            <w:shd w:val="clear" w:color="000000" w:fill="FFFFFF"/>
            <w:vAlign w:val="center"/>
            <w:hideMark/>
          </w:tcPr>
          <w:p w:rsidR="005C024C" w:rsidRPr="00280020" w:rsidRDefault="005C024C" w:rsidP="005C024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0,343</w:t>
            </w:r>
          </w:p>
        </w:tc>
        <w:tc>
          <w:tcPr>
            <w:tcW w:w="198" w:type="pct"/>
            <w:tcBorders>
              <w:top w:val="nil"/>
              <w:left w:val="nil"/>
              <w:bottom w:val="single" w:sz="4" w:space="0" w:color="auto"/>
              <w:right w:val="single" w:sz="4" w:space="0" w:color="auto"/>
            </w:tcBorders>
            <w:shd w:val="clear" w:color="000000" w:fill="FFFFFF"/>
            <w:vAlign w:val="center"/>
            <w:hideMark/>
          </w:tcPr>
          <w:p w:rsidR="005C024C" w:rsidRPr="00280020" w:rsidRDefault="005C024C" w:rsidP="005C024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0,343</w:t>
            </w:r>
          </w:p>
        </w:tc>
        <w:tc>
          <w:tcPr>
            <w:tcW w:w="198" w:type="pct"/>
            <w:tcBorders>
              <w:top w:val="nil"/>
              <w:left w:val="nil"/>
              <w:bottom w:val="single" w:sz="4" w:space="0" w:color="auto"/>
              <w:right w:val="single" w:sz="4" w:space="0" w:color="auto"/>
            </w:tcBorders>
            <w:shd w:val="clear" w:color="000000" w:fill="FFFFFF"/>
            <w:vAlign w:val="center"/>
            <w:hideMark/>
          </w:tcPr>
          <w:p w:rsidR="005C024C" w:rsidRPr="00280020" w:rsidRDefault="005C024C" w:rsidP="005C024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0,343</w:t>
            </w:r>
          </w:p>
        </w:tc>
        <w:tc>
          <w:tcPr>
            <w:tcW w:w="198" w:type="pct"/>
            <w:tcBorders>
              <w:top w:val="nil"/>
              <w:left w:val="nil"/>
              <w:bottom w:val="single" w:sz="4" w:space="0" w:color="auto"/>
              <w:right w:val="single" w:sz="4" w:space="0" w:color="auto"/>
            </w:tcBorders>
            <w:shd w:val="clear" w:color="000000" w:fill="FFFFFF"/>
            <w:vAlign w:val="center"/>
            <w:hideMark/>
          </w:tcPr>
          <w:p w:rsidR="005C024C" w:rsidRPr="00280020" w:rsidRDefault="005C024C" w:rsidP="005C024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0,343</w:t>
            </w:r>
          </w:p>
        </w:tc>
        <w:tc>
          <w:tcPr>
            <w:tcW w:w="205" w:type="pct"/>
            <w:tcBorders>
              <w:top w:val="nil"/>
              <w:left w:val="nil"/>
              <w:bottom w:val="single" w:sz="4" w:space="0" w:color="auto"/>
              <w:right w:val="single" w:sz="4" w:space="0" w:color="auto"/>
            </w:tcBorders>
            <w:shd w:val="clear" w:color="000000" w:fill="FFFFFF"/>
            <w:vAlign w:val="center"/>
            <w:hideMark/>
          </w:tcPr>
          <w:p w:rsidR="005C024C" w:rsidRPr="00280020" w:rsidRDefault="005C024C" w:rsidP="005C024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0,343</w:t>
            </w:r>
          </w:p>
        </w:tc>
      </w:tr>
      <w:tr w:rsidR="005C024C"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C024C" w:rsidRPr="00280020" w:rsidRDefault="005C024C"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1.1.</w:t>
            </w:r>
          </w:p>
        </w:tc>
        <w:tc>
          <w:tcPr>
            <w:tcW w:w="1207" w:type="pct"/>
            <w:tcBorders>
              <w:top w:val="single" w:sz="4" w:space="0" w:color="auto"/>
              <w:left w:val="nil"/>
              <w:bottom w:val="single" w:sz="4" w:space="0" w:color="auto"/>
              <w:right w:val="nil"/>
            </w:tcBorders>
            <w:shd w:val="clear" w:color="auto" w:fill="auto"/>
            <w:vAlign w:val="center"/>
            <w:hideMark/>
          </w:tcPr>
          <w:p w:rsidR="005C024C" w:rsidRPr="00280020" w:rsidRDefault="005C024C"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магистральных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C024C" w:rsidRPr="00280020" w:rsidRDefault="005C024C"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L</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маг</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5C024C" w:rsidRPr="00280020" w:rsidRDefault="005C024C"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км</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C024C" w:rsidRPr="00280020" w:rsidRDefault="005C024C"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5C024C" w:rsidRPr="00280020" w:rsidRDefault="005C024C"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C024C" w:rsidRPr="00280020" w:rsidRDefault="005C024C"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C024C" w:rsidRPr="00280020" w:rsidRDefault="005C024C"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C024C" w:rsidRPr="00280020" w:rsidRDefault="005C024C"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C024C" w:rsidRPr="00280020" w:rsidRDefault="005C024C" w:rsidP="005C024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C024C" w:rsidRPr="00280020" w:rsidRDefault="005C024C" w:rsidP="005C024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C024C" w:rsidRPr="00280020" w:rsidRDefault="005C024C" w:rsidP="005C024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C024C" w:rsidRPr="00280020" w:rsidRDefault="005C024C" w:rsidP="005C024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5C024C" w:rsidRPr="00280020" w:rsidRDefault="005C024C" w:rsidP="005C024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5C024C" w:rsidRPr="00280020" w:rsidRDefault="005C024C" w:rsidP="005C024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5C024C" w:rsidRPr="00280020" w:rsidRDefault="005C024C" w:rsidP="005C024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5C024C" w:rsidRPr="00280020" w:rsidRDefault="005C024C" w:rsidP="005C024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5C024C" w:rsidRPr="00280020" w:rsidRDefault="005C024C" w:rsidP="005C024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5C024C" w:rsidRPr="00280020" w:rsidRDefault="005C024C" w:rsidP="005C024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5C024C" w:rsidRPr="00280020" w:rsidRDefault="005C024C" w:rsidP="005C024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C024C"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C024C" w:rsidRPr="00280020" w:rsidRDefault="005C024C"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1.2.</w:t>
            </w:r>
          </w:p>
        </w:tc>
        <w:tc>
          <w:tcPr>
            <w:tcW w:w="1207" w:type="pct"/>
            <w:tcBorders>
              <w:top w:val="single" w:sz="4" w:space="0" w:color="auto"/>
              <w:left w:val="nil"/>
              <w:bottom w:val="single" w:sz="4" w:space="0" w:color="auto"/>
              <w:right w:val="nil"/>
            </w:tcBorders>
            <w:shd w:val="clear" w:color="auto" w:fill="auto"/>
            <w:vAlign w:val="center"/>
            <w:hideMark/>
          </w:tcPr>
          <w:p w:rsidR="005C024C" w:rsidRPr="00280020" w:rsidRDefault="005C024C"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распределительных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C024C" w:rsidRPr="00280020" w:rsidRDefault="005C024C"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L</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расп</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5C024C" w:rsidRPr="00280020" w:rsidRDefault="005C024C"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км</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C024C" w:rsidRPr="00280020" w:rsidRDefault="005C024C"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5C024C" w:rsidRPr="00280020" w:rsidRDefault="005C024C"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C024C" w:rsidRPr="00280020" w:rsidRDefault="005C024C"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C024C" w:rsidRPr="00280020" w:rsidRDefault="005C024C"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C024C" w:rsidRPr="00280020" w:rsidRDefault="005C024C"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0,343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C024C" w:rsidRPr="00280020" w:rsidRDefault="005C024C" w:rsidP="005C024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0,343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C024C" w:rsidRPr="00280020" w:rsidRDefault="005C024C" w:rsidP="005C024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0,343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C024C" w:rsidRPr="00280020" w:rsidRDefault="005C024C" w:rsidP="005C024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0,343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C024C" w:rsidRPr="00280020" w:rsidRDefault="005C024C" w:rsidP="005C024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0,343</w:t>
            </w:r>
          </w:p>
        </w:tc>
        <w:tc>
          <w:tcPr>
            <w:tcW w:w="198" w:type="pct"/>
            <w:tcBorders>
              <w:top w:val="nil"/>
              <w:left w:val="nil"/>
              <w:bottom w:val="single" w:sz="4" w:space="0" w:color="auto"/>
              <w:right w:val="single" w:sz="4" w:space="0" w:color="auto"/>
            </w:tcBorders>
            <w:shd w:val="clear" w:color="000000" w:fill="FFFFFF"/>
            <w:vAlign w:val="center"/>
            <w:hideMark/>
          </w:tcPr>
          <w:p w:rsidR="005C024C" w:rsidRPr="00280020" w:rsidRDefault="005C024C" w:rsidP="005C024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0,343</w:t>
            </w:r>
          </w:p>
        </w:tc>
        <w:tc>
          <w:tcPr>
            <w:tcW w:w="198" w:type="pct"/>
            <w:tcBorders>
              <w:top w:val="nil"/>
              <w:left w:val="nil"/>
              <w:bottom w:val="single" w:sz="4" w:space="0" w:color="auto"/>
              <w:right w:val="single" w:sz="4" w:space="0" w:color="auto"/>
            </w:tcBorders>
            <w:shd w:val="clear" w:color="000000" w:fill="FFFFFF"/>
            <w:vAlign w:val="center"/>
            <w:hideMark/>
          </w:tcPr>
          <w:p w:rsidR="005C024C" w:rsidRPr="00280020" w:rsidRDefault="005C024C" w:rsidP="005C024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0,343</w:t>
            </w:r>
          </w:p>
        </w:tc>
        <w:tc>
          <w:tcPr>
            <w:tcW w:w="198" w:type="pct"/>
            <w:tcBorders>
              <w:top w:val="nil"/>
              <w:left w:val="nil"/>
              <w:bottom w:val="single" w:sz="4" w:space="0" w:color="auto"/>
              <w:right w:val="single" w:sz="4" w:space="0" w:color="auto"/>
            </w:tcBorders>
            <w:shd w:val="clear" w:color="000000" w:fill="FFFFFF"/>
            <w:vAlign w:val="center"/>
            <w:hideMark/>
          </w:tcPr>
          <w:p w:rsidR="005C024C" w:rsidRPr="00280020" w:rsidRDefault="005C024C" w:rsidP="005C024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0,343</w:t>
            </w:r>
          </w:p>
        </w:tc>
        <w:tc>
          <w:tcPr>
            <w:tcW w:w="198" w:type="pct"/>
            <w:tcBorders>
              <w:top w:val="nil"/>
              <w:left w:val="nil"/>
              <w:bottom w:val="single" w:sz="4" w:space="0" w:color="auto"/>
              <w:right w:val="single" w:sz="4" w:space="0" w:color="auto"/>
            </w:tcBorders>
            <w:shd w:val="clear" w:color="000000" w:fill="FFFFFF"/>
            <w:vAlign w:val="center"/>
            <w:hideMark/>
          </w:tcPr>
          <w:p w:rsidR="005C024C" w:rsidRPr="00280020" w:rsidRDefault="005C024C" w:rsidP="005C024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0,343</w:t>
            </w:r>
          </w:p>
        </w:tc>
        <w:tc>
          <w:tcPr>
            <w:tcW w:w="198" w:type="pct"/>
            <w:tcBorders>
              <w:top w:val="nil"/>
              <w:left w:val="nil"/>
              <w:bottom w:val="single" w:sz="4" w:space="0" w:color="auto"/>
              <w:right w:val="single" w:sz="4" w:space="0" w:color="auto"/>
            </w:tcBorders>
            <w:shd w:val="clear" w:color="000000" w:fill="FFFFFF"/>
            <w:vAlign w:val="center"/>
            <w:hideMark/>
          </w:tcPr>
          <w:p w:rsidR="005C024C" w:rsidRPr="00280020" w:rsidRDefault="005C024C" w:rsidP="005C024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0,343</w:t>
            </w:r>
          </w:p>
        </w:tc>
        <w:tc>
          <w:tcPr>
            <w:tcW w:w="198" w:type="pct"/>
            <w:tcBorders>
              <w:top w:val="nil"/>
              <w:left w:val="nil"/>
              <w:bottom w:val="single" w:sz="4" w:space="0" w:color="auto"/>
              <w:right w:val="single" w:sz="4" w:space="0" w:color="auto"/>
            </w:tcBorders>
            <w:shd w:val="clear" w:color="000000" w:fill="FFFFFF"/>
            <w:vAlign w:val="center"/>
            <w:hideMark/>
          </w:tcPr>
          <w:p w:rsidR="005C024C" w:rsidRPr="00280020" w:rsidRDefault="005C024C" w:rsidP="005C024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0,343</w:t>
            </w:r>
          </w:p>
        </w:tc>
        <w:tc>
          <w:tcPr>
            <w:tcW w:w="205" w:type="pct"/>
            <w:tcBorders>
              <w:top w:val="nil"/>
              <w:left w:val="nil"/>
              <w:bottom w:val="single" w:sz="4" w:space="0" w:color="auto"/>
              <w:right w:val="single" w:sz="4" w:space="0" w:color="auto"/>
            </w:tcBorders>
            <w:shd w:val="clear" w:color="000000" w:fill="FFFFFF"/>
            <w:vAlign w:val="center"/>
            <w:hideMark/>
          </w:tcPr>
          <w:p w:rsidR="005C024C" w:rsidRPr="00280020" w:rsidRDefault="005C024C" w:rsidP="005C024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0,343</w:t>
            </w:r>
          </w:p>
        </w:tc>
      </w:tr>
      <w:tr w:rsidR="005C024C"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C024C" w:rsidRPr="00280020" w:rsidRDefault="005C024C"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2.</w:t>
            </w:r>
          </w:p>
        </w:tc>
        <w:tc>
          <w:tcPr>
            <w:tcW w:w="1207" w:type="pct"/>
            <w:tcBorders>
              <w:top w:val="single" w:sz="4" w:space="0" w:color="auto"/>
              <w:left w:val="nil"/>
              <w:bottom w:val="single" w:sz="4" w:space="0" w:color="auto"/>
              <w:right w:val="nil"/>
            </w:tcBorders>
            <w:shd w:val="clear" w:color="auto" w:fill="auto"/>
            <w:vAlign w:val="center"/>
            <w:hideMark/>
          </w:tcPr>
          <w:p w:rsidR="005C024C" w:rsidRPr="00280020" w:rsidRDefault="005C024C"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Материальная характеристика тепловых сетей, в т.ч.:</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C024C" w:rsidRPr="00280020" w:rsidRDefault="005C024C"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M</w:t>
            </w:r>
            <w:r w:rsidRPr="00280020">
              <w:rPr>
                <w:rFonts w:eastAsia="Times New Roman" w:cs="Times New Roman"/>
                <w:i/>
                <w:iCs/>
                <w:color w:val="000000"/>
                <w:sz w:val="20"/>
                <w:szCs w:val="20"/>
                <w:vertAlign w:val="subscript"/>
                <w:lang w:eastAsia="ru-RU"/>
              </w:rPr>
              <w:t>j</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5C024C" w:rsidRPr="00280020" w:rsidRDefault="005C024C"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м</w:t>
            </w:r>
            <w:r w:rsidRPr="00280020">
              <w:rPr>
                <w:rFonts w:eastAsia="Times New Roman" w:cs="Times New Roman"/>
                <w:color w:val="000000"/>
                <w:sz w:val="20"/>
                <w:szCs w:val="20"/>
                <w:vertAlign w:val="superscript"/>
                <w:lang w:eastAsia="ru-RU"/>
              </w:rPr>
              <w:t>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C024C" w:rsidRPr="00280020" w:rsidRDefault="005C024C"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5C024C" w:rsidRPr="00280020" w:rsidRDefault="005C024C"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C024C" w:rsidRPr="00280020" w:rsidRDefault="005C024C"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C024C" w:rsidRPr="00280020" w:rsidRDefault="005C024C"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C024C" w:rsidRPr="00280020" w:rsidRDefault="005C024C"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0,052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C024C" w:rsidRPr="00280020" w:rsidRDefault="005C024C" w:rsidP="005C024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0,052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C024C" w:rsidRPr="00280020" w:rsidRDefault="005C024C" w:rsidP="005C024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0,052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C024C" w:rsidRPr="00280020" w:rsidRDefault="005C024C" w:rsidP="005C024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0,052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C024C" w:rsidRPr="00280020" w:rsidRDefault="005C024C" w:rsidP="005C024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0,052</w:t>
            </w:r>
          </w:p>
        </w:tc>
        <w:tc>
          <w:tcPr>
            <w:tcW w:w="198" w:type="pct"/>
            <w:tcBorders>
              <w:top w:val="nil"/>
              <w:left w:val="nil"/>
              <w:bottom w:val="single" w:sz="4" w:space="0" w:color="auto"/>
              <w:right w:val="single" w:sz="4" w:space="0" w:color="auto"/>
            </w:tcBorders>
            <w:shd w:val="clear" w:color="000000" w:fill="FFFFFF"/>
            <w:vAlign w:val="center"/>
            <w:hideMark/>
          </w:tcPr>
          <w:p w:rsidR="005C024C" w:rsidRPr="00280020" w:rsidRDefault="005C024C" w:rsidP="005C024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0,052</w:t>
            </w:r>
          </w:p>
        </w:tc>
        <w:tc>
          <w:tcPr>
            <w:tcW w:w="198" w:type="pct"/>
            <w:tcBorders>
              <w:top w:val="nil"/>
              <w:left w:val="nil"/>
              <w:bottom w:val="single" w:sz="4" w:space="0" w:color="auto"/>
              <w:right w:val="single" w:sz="4" w:space="0" w:color="auto"/>
            </w:tcBorders>
            <w:shd w:val="clear" w:color="000000" w:fill="FFFFFF"/>
            <w:vAlign w:val="center"/>
            <w:hideMark/>
          </w:tcPr>
          <w:p w:rsidR="005C024C" w:rsidRPr="00280020" w:rsidRDefault="005C024C" w:rsidP="005C024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0,052</w:t>
            </w:r>
          </w:p>
        </w:tc>
        <w:tc>
          <w:tcPr>
            <w:tcW w:w="198" w:type="pct"/>
            <w:tcBorders>
              <w:top w:val="nil"/>
              <w:left w:val="nil"/>
              <w:bottom w:val="single" w:sz="4" w:space="0" w:color="auto"/>
              <w:right w:val="single" w:sz="4" w:space="0" w:color="auto"/>
            </w:tcBorders>
            <w:shd w:val="clear" w:color="000000" w:fill="FFFFFF"/>
            <w:vAlign w:val="center"/>
            <w:hideMark/>
          </w:tcPr>
          <w:p w:rsidR="005C024C" w:rsidRPr="00280020" w:rsidRDefault="005C024C" w:rsidP="005C024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0,052</w:t>
            </w:r>
          </w:p>
        </w:tc>
        <w:tc>
          <w:tcPr>
            <w:tcW w:w="198" w:type="pct"/>
            <w:tcBorders>
              <w:top w:val="nil"/>
              <w:left w:val="nil"/>
              <w:bottom w:val="single" w:sz="4" w:space="0" w:color="auto"/>
              <w:right w:val="single" w:sz="4" w:space="0" w:color="auto"/>
            </w:tcBorders>
            <w:shd w:val="clear" w:color="000000" w:fill="FFFFFF"/>
            <w:vAlign w:val="center"/>
            <w:hideMark/>
          </w:tcPr>
          <w:p w:rsidR="005C024C" w:rsidRPr="00280020" w:rsidRDefault="005C024C" w:rsidP="005C024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0,052</w:t>
            </w:r>
          </w:p>
        </w:tc>
        <w:tc>
          <w:tcPr>
            <w:tcW w:w="198" w:type="pct"/>
            <w:tcBorders>
              <w:top w:val="nil"/>
              <w:left w:val="nil"/>
              <w:bottom w:val="single" w:sz="4" w:space="0" w:color="auto"/>
              <w:right w:val="single" w:sz="4" w:space="0" w:color="auto"/>
            </w:tcBorders>
            <w:shd w:val="clear" w:color="000000" w:fill="FFFFFF"/>
            <w:vAlign w:val="center"/>
            <w:hideMark/>
          </w:tcPr>
          <w:p w:rsidR="005C024C" w:rsidRPr="00280020" w:rsidRDefault="005C024C" w:rsidP="005C024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0,052</w:t>
            </w:r>
          </w:p>
        </w:tc>
        <w:tc>
          <w:tcPr>
            <w:tcW w:w="198" w:type="pct"/>
            <w:tcBorders>
              <w:top w:val="nil"/>
              <w:left w:val="nil"/>
              <w:bottom w:val="single" w:sz="4" w:space="0" w:color="auto"/>
              <w:right w:val="single" w:sz="4" w:space="0" w:color="auto"/>
            </w:tcBorders>
            <w:shd w:val="clear" w:color="000000" w:fill="FFFFFF"/>
            <w:vAlign w:val="center"/>
            <w:hideMark/>
          </w:tcPr>
          <w:p w:rsidR="005C024C" w:rsidRPr="00280020" w:rsidRDefault="005C024C" w:rsidP="005C024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0,052</w:t>
            </w:r>
          </w:p>
        </w:tc>
        <w:tc>
          <w:tcPr>
            <w:tcW w:w="205" w:type="pct"/>
            <w:tcBorders>
              <w:top w:val="nil"/>
              <w:left w:val="nil"/>
              <w:bottom w:val="single" w:sz="4" w:space="0" w:color="auto"/>
              <w:right w:val="single" w:sz="4" w:space="0" w:color="auto"/>
            </w:tcBorders>
            <w:shd w:val="clear" w:color="000000" w:fill="FFFFFF"/>
            <w:vAlign w:val="center"/>
            <w:hideMark/>
          </w:tcPr>
          <w:p w:rsidR="005C024C" w:rsidRPr="00280020" w:rsidRDefault="005C024C" w:rsidP="005C024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0,052</w:t>
            </w:r>
          </w:p>
        </w:tc>
      </w:tr>
      <w:tr w:rsidR="005C024C"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C024C" w:rsidRPr="00280020" w:rsidRDefault="005C024C"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2.1.</w:t>
            </w:r>
          </w:p>
        </w:tc>
        <w:tc>
          <w:tcPr>
            <w:tcW w:w="1207" w:type="pct"/>
            <w:tcBorders>
              <w:top w:val="single" w:sz="4" w:space="0" w:color="auto"/>
              <w:left w:val="nil"/>
              <w:bottom w:val="single" w:sz="4" w:space="0" w:color="auto"/>
              <w:right w:val="nil"/>
            </w:tcBorders>
            <w:shd w:val="clear" w:color="auto" w:fill="auto"/>
            <w:vAlign w:val="center"/>
            <w:hideMark/>
          </w:tcPr>
          <w:p w:rsidR="005C024C" w:rsidRPr="00280020" w:rsidRDefault="005C024C"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магистральных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C024C" w:rsidRPr="00280020" w:rsidRDefault="005C024C"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M</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маг</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5C024C" w:rsidRPr="00280020" w:rsidRDefault="005C024C"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м</w:t>
            </w:r>
            <w:r w:rsidRPr="00280020">
              <w:rPr>
                <w:rFonts w:eastAsia="Times New Roman" w:cs="Times New Roman"/>
                <w:color w:val="000000"/>
                <w:sz w:val="20"/>
                <w:szCs w:val="20"/>
                <w:vertAlign w:val="superscript"/>
                <w:lang w:eastAsia="ru-RU"/>
              </w:rPr>
              <w:t>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C024C" w:rsidRPr="00280020" w:rsidRDefault="005C024C"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5C024C" w:rsidRPr="00280020" w:rsidRDefault="005C024C"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C024C" w:rsidRPr="00280020" w:rsidRDefault="005C024C"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C024C" w:rsidRPr="00280020" w:rsidRDefault="005C024C"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C024C" w:rsidRPr="00280020" w:rsidRDefault="005C024C"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C024C" w:rsidRPr="00280020" w:rsidRDefault="005C024C" w:rsidP="005C024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C024C" w:rsidRPr="00280020" w:rsidRDefault="005C024C" w:rsidP="005C024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C024C" w:rsidRPr="00280020" w:rsidRDefault="005C024C" w:rsidP="005C024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C024C" w:rsidRPr="00280020" w:rsidRDefault="005C024C" w:rsidP="005C024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5C024C" w:rsidRPr="00280020" w:rsidRDefault="005C024C" w:rsidP="005C024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5C024C" w:rsidRPr="00280020" w:rsidRDefault="005C024C" w:rsidP="005C024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5C024C" w:rsidRPr="00280020" w:rsidRDefault="005C024C" w:rsidP="005C024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5C024C" w:rsidRPr="00280020" w:rsidRDefault="005C024C" w:rsidP="005C024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5C024C" w:rsidRPr="00280020" w:rsidRDefault="005C024C" w:rsidP="005C024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5C024C" w:rsidRPr="00280020" w:rsidRDefault="005C024C" w:rsidP="005C024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5C024C" w:rsidRPr="00280020" w:rsidRDefault="005C024C" w:rsidP="005C024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C024C"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C024C" w:rsidRPr="00280020" w:rsidRDefault="005C024C"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2.2.</w:t>
            </w:r>
          </w:p>
        </w:tc>
        <w:tc>
          <w:tcPr>
            <w:tcW w:w="1207" w:type="pct"/>
            <w:tcBorders>
              <w:top w:val="single" w:sz="4" w:space="0" w:color="auto"/>
              <w:left w:val="nil"/>
              <w:bottom w:val="single" w:sz="4" w:space="0" w:color="auto"/>
              <w:right w:val="nil"/>
            </w:tcBorders>
            <w:shd w:val="clear" w:color="auto" w:fill="auto"/>
            <w:vAlign w:val="center"/>
            <w:hideMark/>
          </w:tcPr>
          <w:p w:rsidR="005C024C" w:rsidRPr="00280020" w:rsidRDefault="005C024C"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распределительных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C024C" w:rsidRPr="00280020" w:rsidRDefault="005C024C"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M</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расп</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5C024C" w:rsidRPr="00280020" w:rsidRDefault="005C024C"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м</w:t>
            </w:r>
            <w:r w:rsidRPr="00280020">
              <w:rPr>
                <w:rFonts w:eastAsia="Times New Roman" w:cs="Times New Roman"/>
                <w:color w:val="000000"/>
                <w:sz w:val="20"/>
                <w:szCs w:val="20"/>
                <w:vertAlign w:val="superscript"/>
                <w:lang w:eastAsia="ru-RU"/>
              </w:rPr>
              <w:t>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C024C" w:rsidRPr="00280020" w:rsidRDefault="005C024C"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5C024C" w:rsidRPr="00280020" w:rsidRDefault="005C024C"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C024C" w:rsidRPr="00280020" w:rsidRDefault="005C024C"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C024C" w:rsidRPr="00280020" w:rsidRDefault="005C024C"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C024C" w:rsidRPr="00280020" w:rsidRDefault="005C024C"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0,052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C024C" w:rsidRPr="00280020" w:rsidRDefault="005C024C" w:rsidP="005C024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0,052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C024C" w:rsidRPr="00280020" w:rsidRDefault="005C024C" w:rsidP="005C024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0,052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C024C" w:rsidRPr="00280020" w:rsidRDefault="005C024C" w:rsidP="005C024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0,052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C024C" w:rsidRPr="00280020" w:rsidRDefault="005C024C" w:rsidP="005C024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0,052</w:t>
            </w:r>
          </w:p>
        </w:tc>
        <w:tc>
          <w:tcPr>
            <w:tcW w:w="198" w:type="pct"/>
            <w:tcBorders>
              <w:top w:val="nil"/>
              <w:left w:val="nil"/>
              <w:bottom w:val="single" w:sz="4" w:space="0" w:color="auto"/>
              <w:right w:val="single" w:sz="4" w:space="0" w:color="auto"/>
            </w:tcBorders>
            <w:shd w:val="clear" w:color="000000" w:fill="FFFFFF"/>
            <w:vAlign w:val="center"/>
            <w:hideMark/>
          </w:tcPr>
          <w:p w:rsidR="005C024C" w:rsidRPr="00280020" w:rsidRDefault="005C024C" w:rsidP="005C024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0,052</w:t>
            </w:r>
          </w:p>
        </w:tc>
        <w:tc>
          <w:tcPr>
            <w:tcW w:w="198" w:type="pct"/>
            <w:tcBorders>
              <w:top w:val="nil"/>
              <w:left w:val="nil"/>
              <w:bottom w:val="single" w:sz="4" w:space="0" w:color="auto"/>
              <w:right w:val="single" w:sz="4" w:space="0" w:color="auto"/>
            </w:tcBorders>
            <w:shd w:val="clear" w:color="000000" w:fill="FFFFFF"/>
            <w:vAlign w:val="center"/>
            <w:hideMark/>
          </w:tcPr>
          <w:p w:rsidR="005C024C" w:rsidRPr="00280020" w:rsidRDefault="005C024C" w:rsidP="005C024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0,052</w:t>
            </w:r>
          </w:p>
        </w:tc>
        <w:tc>
          <w:tcPr>
            <w:tcW w:w="198" w:type="pct"/>
            <w:tcBorders>
              <w:top w:val="nil"/>
              <w:left w:val="nil"/>
              <w:bottom w:val="single" w:sz="4" w:space="0" w:color="auto"/>
              <w:right w:val="single" w:sz="4" w:space="0" w:color="auto"/>
            </w:tcBorders>
            <w:shd w:val="clear" w:color="000000" w:fill="FFFFFF"/>
            <w:vAlign w:val="center"/>
            <w:hideMark/>
          </w:tcPr>
          <w:p w:rsidR="005C024C" w:rsidRPr="00280020" w:rsidRDefault="005C024C" w:rsidP="005C024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0,052</w:t>
            </w:r>
          </w:p>
        </w:tc>
        <w:tc>
          <w:tcPr>
            <w:tcW w:w="198" w:type="pct"/>
            <w:tcBorders>
              <w:top w:val="nil"/>
              <w:left w:val="nil"/>
              <w:bottom w:val="single" w:sz="4" w:space="0" w:color="auto"/>
              <w:right w:val="single" w:sz="4" w:space="0" w:color="auto"/>
            </w:tcBorders>
            <w:shd w:val="clear" w:color="000000" w:fill="FFFFFF"/>
            <w:vAlign w:val="center"/>
            <w:hideMark/>
          </w:tcPr>
          <w:p w:rsidR="005C024C" w:rsidRPr="00280020" w:rsidRDefault="005C024C" w:rsidP="005C024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0,052</w:t>
            </w:r>
          </w:p>
        </w:tc>
        <w:tc>
          <w:tcPr>
            <w:tcW w:w="198" w:type="pct"/>
            <w:tcBorders>
              <w:top w:val="nil"/>
              <w:left w:val="nil"/>
              <w:bottom w:val="single" w:sz="4" w:space="0" w:color="auto"/>
              <w:right w:val="single" w:sz="4" w:space="0" w:color="auto"/>
            </w:tcBorders>
            <w:shd w:val="clear" w:color="000000" w:fill="FFFFFF"/>
            <w:vAlign w:val="center"/>
            <w:hideMark/>
          </w:tcPr>
          <w:p w:rsidR="005C024C" w:rsidRPr="00280020" w:rsidRDefault="005C024C" w:rsidP="005C024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0,052</w:t>
            </w:r>
          </w:p>
        </w:tc>
        <w:tc>
          <w:tcPr>
            <w:tcW w:w="198" w:type="pct"/>
            <w:tcBorders>
              <w:top w:val="nil"/>
              <w:left w:val="nil"/>
              <w:bottom w:val="single" w:sz="4" w:space="0" w:color="auto"/>
              <w:right w:val="single" w:sz="4" w:space="0" w:color="auto"/>
            </w:tcBorders>
            <w:shd w:val="clear" w:color="000000" w:fill="FFFFFF"/>
            <w:vAlign w:val="center"/>
            <w:hideMark/>
          </w:tcPr>
          <w:p w:rsidR="005C024C" w:rsidRPr="00280020" w:rsidRDefault="005C024C" w:rsidP="005C024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0,052</w:t>
            </w:r>
          </w:p>
        </w:tc>
        <w:tc>
          <w:tcPr>
            <w:tcW w:w="205" w:type="pct"/>
            <w:tcBorders>
              <w:top w:val="nil"/>
              <w:left w:val="nil"/>
              <w:bottom w:val="single" w:sz="4" w:space="0" w:color="auto"/>
              <w:right w:val="single" w:sz="4" w:space="0" w:color="auto"/>
            </w:tcBorders>
            <w:shd w:val="clear" w:color="000000" w:fill="FFFFFF"/>
            <w:vAlign w:val="center"/>
            <w:hideMark/>
          </w:tcPr>
          <w:p w:rsidR="005C024C" w:rsidRPr="00280020" w:rsidRDefault="005C024C" w:rsidP="005C024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0,052</w:t>
            </w:r>
          </w:p>
        </w:tc>
      </w:tr>
      <w:tr w:rsidR="005C024C"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C024C" w:rsidRPr="00280020" w:rsidRDefault="005C024C"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3.</w:t>
            </w:r>
          </w:p>
        </w:tc>
        <w:tc>
          <w:tcPr>
            <w:tcW w:w="1207" w:type="pct"/>
            <w:tcBorders>
              <w:top w:val="single" w:sz="4" w:space="0" w:color="auto"/>
              <w:left w:val="nil"/>
              <w:bottom w:val="single" w:sz="4" w:space="0" w:color="auto"/>
              <w:right w:val="nil"/>
            </w:tcBorders>
            <w:shd w:val="clear" w:color="auto" w:fill="auto"/>
            <w:vAlign w:val="center"/>
            <w:hideMark/>
          </w:tcPr>
          <w:p w:rsidR="005C024C" w:rsidRPr="00280020" w:rsidRDefault="005C024C"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Средний срок эксплуатации тепловых сетей</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C024C" w:rsidRPr="00280020" w:rsidRDefault="005C024C"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Э</w:t>
            </w:r>
            <w:r w:rsidRPr="00280020">
              <w:rPr>
                <w:rFonts w:eastAsia="Times New Roman" w:cs="Times New Roman"/>
                <w:i/>
                <w:iCs/>
                <w:color w:val="000000"/>
                <w:sz w:val="20"/>
                <w:szCs w:val="20"/>
                <w:vertAlign w:val="subscript"/>
                <w:lang w:eastAsia="ru-RU"/>
              </w:rPr>
              <w:t>j</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5C024C" w:rsidRPr="00280020" w:rsidRDefault="005C024C"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лет</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C024C" w:rsidRPr="00280020" w:rsidRDefault="005C024C" w:rsidP="005C024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5C024C" w:rsidRPr="00280020" w:rsidRDefault="005C024C" w:rsidP="005C024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C024C" w:rsidRPr="00280020" w:rsidRDefault="005C024C" w:rsidP="005C024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C024C" w:rsidRPr="00280020" w:rsidRDefault="005C024C" w:rsidP="005C024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C024C" w:rsidRPr="00280020" w:rsidRDefault="005C024C" w:rsidP="005C024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C024C" w:rsidRPr="00280020" w:rsidRDefault="005C024C" w:rsidP="005C024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C024C" w:rsidRPr="00280020" w:rsidRDefault="005C024C" w:rsidP="005C024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C024C" w:rsidRPr="00280020" w:rsidRDefault="005C024C" w:rsidP="005C024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C024C" w:rsidRPr="00280020" w:rsidRDefault="005C024C" w:rsidP="005C024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w:t>
            </w:r>
          </w:p>
        </w:tc>
        <w:tc>
          <w:tcPr>
            <w:tcW w:w="198" w:type="pct"/>
            <w:tcBorders>
              <w:top w:val="nil"/>
              <w:left w:val="nil"/>
              <w:bottom w:val="single" w:sz="4" w:space="0" w:color="auto"/>
              <w:right w:val="single" w:sz="4" w:space="0" w:color="auto"/>
            </w:tcBorders>
            <w:shd w:val="clear" w:color="000000" w:fill="FFFFFF"/>
            <w:vAlign w:val="center"/>
            <w:hideMark/>
          </w:tcPr>
          <w:p w:rsidR="005C024C" w:rsidRPr="00280020" w:rsidRDefault="005C024C" w:rsidP="005C024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w:t>
            </w:r>
          </w:p>
        </w:tc>
        <w:tc>
          <w:tcPr>
            <w:tcW w:w="198" w:type="pct"/>
            <w:tcBorders>
              <w:top w:val="nil"/>
              <w:left w:val="nil"/>
              <w:bottom w:val="single" w:sz="4" w:space="0" w:color="auto"/>
              <w:right w:val="single" w:sz="4" w:space="0" w:color="auto"/>
            </w:tcBorders>
            <w:shd w:val="clear" w:color="000000" w:fill="FFFFFF"/>
            <w:vAlign w:val="center"/>
            <w:hideMark/>
          </w:tcPr>
          <w:p w:rsidR="005C024C" w:rsidRPr="00280020" w:rsidRDefault="005C024C" w:rsidP="005C024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12</w:t>
            </w:r>
          </w:p>
        </w:tc>
        <w:tc>
          <w:tcPr>
            <w:tcW w:w="198" w:type="pct"/>
            <w:tcBorders>
              <w:top w:val="nil"/>
              <w:left w:val="nil"/>
              <w:bottom w:val="single" w:sz="4" w:space="0" w:color="auto"/>
              <w:right w:val="single" w:sz="4" w:space="0" w:color="auto"/>
            </w:tcBorders>
            <w:shd w:val="clear" w:color="000000" w:fill="FFFFFF"/>
            <w:vAlign w:val="center"/>
            <w:hideMark/>
          </w:tcPr>
          <w:p w:rsidR="005C024C" w:rsidRPr="00280020" w:rsidRDefault="005C024C" w:rsidP="005C024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13</w:t>
            </w:r>
          </w:p>
        </w:tc>
        <w:tc>
          <w:tcPr>
            <w:tcW w:w="198" w:type="pct"/>
            <w:tcBorders>
              <w:top w:val="nil"/>
              <w:left w:val="nil"/>
              <w:bottom w:val="single" w:sz="4" w:space="0" w:color="auto"/>
              <w:right w:val="single" w:sz="4" w:space="0" w:color="auto"/>
            </w:tcBorders>
            <w:shd w:val="clear" w:color="000000" w:fill="FFFFFF"/>
            <w:vAlign w:val="center"/>
            <w:hideMark/>
          </w:tcPr>
          <w:p w:rsidR="005C024C" w:rsidRPr="00280020" w:rsidRDefault="005C024C" w:rsidP="005C024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14</w:t>
            </w:r>
          </w:p>
        </w:tc>
        <w:tc>
          <w:tcPr>
            <w:tcW w:w="198" w:type="pct"/>
            <w:tcBorders>
              <w:top w:val="nil"/>
              <w:left w:val="nil"/>
              <w:bottom w:val="single" w:sz="4" w:space="0" w:color="auto"/>
              <w:right w:val="single" w:sz="4" w:space="0" w:color="auto"/>
            </w:tcBorders>
            <w:shd w:val="clear" w:color="000000" w:fill="FFFFFF"/>
            <w:vAlign w:val="center"/>
            <w:hideMark/>
          </w:tcPr>
          <w:p w:rsidR="005C024C" w:rsidRPr="00280020" w:rsidRDefault="005C024C" w:rsidP="005C024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15</w:t>
            </w:r>
          </w:p>
        </w:tc>
        <w:tc>
          <w:tcPr>
            <w:tcW w:w="198" w:type="pct"/>
            <w:tcBorders>
              <w:top w:val="nil"/>
              <w:left w:val="nil"/>
              <w:bottom w:val="single" w:sz="4" w:space="0" w:color="auto"/>
              <w:right w:val="single" w:sz="4" w:space="0" w:color="auto"/>
            </w:tcBorders>
            <w:shd w:val="clear" w:color="000000" w:fill="FFFFFF"/>
            <w:vAlign w:val="center"/>
            <w:hideMark/>
          </w:tcPr>
          <w:p w:rsidR="005C024C" w:rsidRPr="00280020" w:rsidRDefault="005C024C" w:rsidP="005C024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16</w:t>
            </w:r>
          </w:p>
        </w:tc>
        <w:tc>
          <w:tcPr>
            <w:tcW w:w="205" w:type="pct"/>
            <w:tcBorders>
              <w:top w:val="nil"/>
              <w:left w:val="nil"/>
              <w:bottom w:val="single" w:sz="4" w:space="0" w:color="auto"/>
              <w:right w:val="single" w:sz="4" w:space="0" w:color="auto"/>
            </w:tcBorders>
            <w:shd w:val="clear" w:color="000000" w:fill="FFFFFF"/>
            <w:vAlign w:val="center"/>
            <w:hideMark/>
          </w:tcPr>
          <w:p w:rsidR="005C024C" w:rsidRPr="00280020" w:rsidRDefault="005C024C" w:rsidP="005C024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17</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3.1.</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магистральных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Э</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маг</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лет</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C024C"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C024C" w:rsidRPr="00280020" w:rsidRDefault="005C024C"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3.2.</w:t>
            </w:r>
          </w:p>
        </w:tc>
        <w:tc>
          <w:tcPr>
            <w:tcW w:w="1207" w:type="pct"/>
            <w:tcBorders>
              <w:top w:val="single" w:sz="4" w:space="0" w:color="auto"/>
              <w:left w:val="nil"/>
              <w:bottom w:val="single" w:sz="4" w:space="0" w:color="auto"/>
              <w:right w:val="nil"/>
            </w:tcBorders>
            <w:shd w:val="clear" w:color="auto" w:fill="auto"/>
            <w:vAlign w:val="center"/>
            <w:hideMark/>
          </w:tcPr>
          <w:p w:rsidR="005C024C" w:rsidRPr="00280020" w:rsidRDefault="005C024C"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распределительных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C024C" w:rsidRPr="00280020" w:rsidRDefault="005C024C"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Э</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расп</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5C024C" w:rsidRPr="00280020" w:rsidRDefault="005C024C"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лет</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C024C" w:rsidRPr="00280020" w:rsidRDefault="005C024C" w:rsidP="005C024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5C024C" w:rsidRPr="00280020" w:rsidRDefault="005C024C" w:rsidP="005C024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C024C" w:rsidRPr="00280020" w:rsidRDefault="005C024C" w:rsidP="005C024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C024C" w:rsidRPr="00280020" w:rsidRDefault="005C024C" w:rsidP="005C024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C024C" w:rsidRPr="00280020" w:rsidRDefault="005C024C" w:rsidP="005C024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C024C" w:rsidRPr="00280020" w:rsidRDefault="005C024C" w:rsidP="005C024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C024C" w:rsidRPr="00280020" w:rsidRDefault="005C024C" w:rsidP="005C024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C024C" w:rsidRPr="00280020" w:rsidRDefault="005C024C" w:rsidP="005C024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C024C" w:rsidRPr="00280020" w:rsidRDefault="005C024C" w:rsidP="005C024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w:t>
            </w:r>
          </w:p>
        </w:tc>
        <w:tc>
          <w:tcPr>
            <w:tcW w:w="198" w:type="pct"/>
            <w:tcBorders>
              <w:top w:val="nil"/>
              <w:left w:val="nil"/>
              <w:bottom w:val="single" w:sz="4" w:space="0" w:color="auto"/>
              <w:right w:val="single" w:sz="4" w:space="0" w:color="auto"/>
            </w:tcBorders>
            <w:shd w:val="clear" w:color="000000" w:fill="FFFFFF"/>
            <w:vAlign w:val="center"/>
            <w:hideMark/>
          </w:tcPr>
          <w:p w:rsidR="005C024C" w:rsidRPr="00280020" w:rsidRDefault="005C024C" w:rsidP="005C024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w:t>
            </w:r>
          </w:p>
        </w:tc>
        <w:tc>
          <w:tcPr>
            <w:tcW w:w="198" w:type="pct"/>
            <w:tcBorders>
              <w:top w:val="nil"/>
              <w:left w:val="nil"/>
              <w:bottom w:val="single" w:sz="4" w:space="0" w:color="auto"/>
              <w:right w:val="single" w:sz="4" w:space="0" w:color="auto"/>
            </w:tcBorders>
            <w:shd w:val="clear" w:color="000000" w:fill="FFFFFF"/>
            <w:vAlign w:val="center"/>
            <w:hideMark/>
          </w:tcPr>
          <w:p w:rsidR="005C024C" w:rsidRPr="00280020" w:rsidRDefault="005C024C" w:rsidP="005C024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12</w:t>
            </w:r>
          </w:p>
        </w:tc>
        <w:tc>
          <w:tcPr>
            <w:tcW w:w="198" w:type="pct"/>
            <w:tcBorders>
              <w:top w:val="nil"/>
              <w:left w:val="nil"/>
              <w:bottom w:val="single" w:sz="4" w:space="0" w:color="auto"/>
              <w:right w:val="single" w:sz="4" w:space="0" w:color="auto"/>
            </w:tcBorders>
            <w:shd w:val="clear" w:color="000000" w:fill="FFFFFF"/>
            <w:vAlign w:val="center"/>
            <w:hideMark/>
          </w:tcPr>
          <w:p w:rsidR="005C024C" w:rsidRPr="00280020" w:rsidRDefault="005C024C" w:rsidP="005C024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13</w:t>
            </w:r>
          </w:p>
        </w:tc>
        <w:tc>
          <w:tcPr>
            <w:tcW w:w="198" w:type="pct"/>
            <w:tcBorders>
              <w:top w:val="nil"/>
              <w:left w:val="nil"/>
              <w:bottom w:val="single" w:sz="4" w:space="0" w:color="auto"/>
              <w:right w:val="single" w:sz="4" w:space="0" w:color="auto"/>
            </w:tcBorders>
            <w:shd w:val="clear" w:color="000000" w:fill="FFFFFF"/>
            <w:vAlign w:val="center"/>
            <w:hideMark/>
          </w:tcPr>
          <w:p w:rsidR="005C024C" w:rsidRPr="00280020" w:rsidRDefault="005C024C" w:rsidP="005C024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14</w:t>
            </w:r>
          </w:p>
        </w:tc>
        <w:tc>
          <w:tcPr>
            <w:tcW w:w="198" w:type="pct"/>
            <w:tcBorders>
              <w:top w:val="nil"/>
              <w:left w:val="nil"/>
              <w:bottom w:val="single" w:sz="4" w:space="0" w:color="auto"/>
              <w:right w:val="single" w:sz="4" w:space="0" w:color="auto"/>
            </w:tcBorders>
            <w:shd w:val="clear" w:color="000000" w:fill="FFFFFF"/>
            <w:vAlign w:val="center"/>
            <w:hideMark/>
          </w:tcPr>
          <w:p w:rsidR="005C024C" w:rsidRPr="00280020" w:rsidRDefault="005C024C" w:rsidP="005C024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15</w:t>
            </w:r>
          </w:p>
        </w:tc>
        <w:tc>
          <w:tcPr>
            <w:tcW w:w="198" w:type="pct"/>
            <w:tcBorders>
              <w:top w:val="nil"/>
              <w:left w:val="nil"/>
              <w:bottom w:val="single" w:sz="4" w:space="0" w:color="auto"/>
              <w:right w:val="single" w:sz="4" w:space="0" w:color="auto"/>
            </w:tcBorders>
            <w:shd w:val="clear" w:color="000000" w:fill="FFFFFF"/>
            <w:vAlign w:val="center"/>
            <w:hideMark/>
          </w:tcPr>
          <w:p w:rsidR="005C024C" w:rsidRPr="00280020" w:rsidRDefault="005C024C" w:rsidP="005C024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16</w:t>
            </w:r>
          </w:p>
        </w:tc>
        <w:tc>
          <w:tcPr>
            <w:tcW w:w="205" w:type="pct"/>
            <w:tcBorders>
              <w:top w:val="nil"/>
              <w:left w:val="nil"/>
              <w:bottom w:val="single" w:sz="4" w:space="0" w:color="auto"/>
              <w:right w:val="single" w:sz="4" w:space="0" w:color="auto"/>
            </w:tcBorders>
            <w:shd w:val="clear" w:color="000000" w:fill="FFFFFF"/>
            <w:vAlign w:val="center"/>
            <w:hideMark/>
          </w:tcPr>
          <w:p w:rsidR="005C024C" w:rsidRPr="00280020" w:rsidRDefault="005C024C" w:rsidP="005C024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17</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4.</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Удельная материальная характеристика тепловых сетей на одного жителя, обслуживаемого из системы теплоснабжения</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m</w:t>
            </w:r>
            <w:r w:rsidRPr="00280020">
              <w:rPr>
                <w:rFonts w:eastAsia="Times New Roman" w:cs="Times New Roman"/>
                <w:i/>
                <w:iCs/>
                <w:color w:val="000000"/>
                <w:sz w:val="20"/>
                <w:szCs w:val="20"/>
                <w:vertAlign w:val="subscript"/>
                <w:lang w:eastAsia="ru-RU"/>
              </w:rPr>
              <w:t>j</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м</w:t>
            </w:r>
            <w:r w:rsidRPr="00280020">
              <w:rPr>
                <w:rFonts w:eastAsia="Times New Roman" w:cs="Times New Roman"/>
                <w:color w:val="000000"/>
                <w:sz w:val="20"/>
                <w:szCs w:val="20"/>
                <w:vertAlign w:val="superscript"/>
                <w:lang w:eastAsia="ru-RU"/>
              </w:rPr>
              <w:t>2</w:t>
            </w:r>
            <w:r w:rsidRPr="00280020">
              <w:rPr>
                <w:rFonts w:eastAsia="Times New Roman" w:cs="Times New Roman"/>
                <w:color w:val="000000"/>
                <w:sz w:val="20"/>
                <w:szCs w:val="20"/>
                <w:lang w:eastAsia="ru-RU"/>
              </w:rPr>
              <w:t>/чел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6514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5145F" w:rsidRPr="00280020" w:rsidRDefault="0065145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5.</w:t>
            </w:r>
          </w:p>
        </w:tc>
        <w:tc>
          <w:tcPr>
            <w:tcW w:w="1207" w:type="pct"/>
            <w:tcBorders>
              <w:top w:val="single" w:sz="4" w:space="0" w:color="auto"/>
              <w:left w:val="nil"/>
              <w:bottom w:val="single" w:sz="4" w:space="0" w:color="auto"/>
              <w:right w:val="nil"/>
            </w:tcBorders>
            <w:shd w:val="clear" w:color="auto" w:fill="auto"/>
            <w:vAlign w:val="center"/>
            <w:hideMark/>
          </w:tcPr>
          <w:p w:rsidR="0065145F" w:rsidRPr="00280020" w:rsidRDefault="0065145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Присоединенная тепловая нагрузка потребителей</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5145F" w:rsidRPr="00280020" w:rsidRDefault="0065145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65145F" w:rsidRPr="00280020" w:rsidRDefault="006514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Гкал/ч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5145F" w:rsidRPr="00280020" w:rsidRDefault="006514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0,107</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65145F" w:rsidRPr="00280020" w:rsidRDefault="006514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0,107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5145F" w:rsidRPr="00280020" w:rsidRDefault="006514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0,107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5145F" w:rsidRPr="00280020" w:rsidRDefault="006514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0,107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5145F" w:rsidRPr="00280020" w:rsidRDefault="0065145F" w:rsidP="005C024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w:t>
            </w:r>
            <w:r>
              <w:rPr>
                <w:rFonts w:eastAsia="Times New Roman" w:cs="Times New Roman"/>
                <w:color w:val="000000"/>
                <w:sz w:val="20"/>
                <w:szCs w:val="20"/>
                <w:lang w:eastAsia="ru-RU"/>
              </w:rPr>
              <w:t>80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5145F" w:rsidRPr="00280020" w:rsidRDefault="0065145F" w:rsidP="007170A0">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w:t>
            </w:r>
            <w:r>
              <w:rPr>
                <w:rFonts w:eastAsia="Times New Roman" w:cs="Times New Roman"/>
                <w:color w:val="000000"/>
                <w:sz w:val="20"/>
                <w:szCs w:val="20"/>
                <w:lang w:eastAsia="ru-RU"/>
              </w:rPr>
              <w:t>80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5145F" w:rsidRPr="00280020" w:rsidRDefault="0065145F" w:rsidP="007170A0">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w:t>
            </w:r>
            <w:r>
              <w:rPr>
                <w:rFonts w:eastAsia="Times New Roman" w:cs="Times New Roman"/>
                <w:color w:val="000000"/>
                <w:sz w:val="20"/>
                <w:szCs w:val="20"/>
                <w:lang w:eastAsia="ru-RU"/>
              </w:rPr>
              <w:t>80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5145F" w:rsidRPr="00280020" w:rsidRDefault="0065145F" w:rsidP="007170A0">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w:t>
            </w:r>
            <w:r>
              <w:rPr>
                <w:rFonts w:eastAsia="Times New Roman" w:cs="Times New Roman"/>
                <w:color w:val="000000"/>
                <w:sz w:val="20"/>
                <w:szCs w:val="20"/>
                <w:lang w:eastAsia="ru-RU"/>
              </w:rPr>
              <w:t>80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5145F" w:rsidRPr="00280020" w:rsidRDefault="0065145F" w:rsidP="007170A0">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w:t>
            </w:r>
            <w:r>
              <w:rPr>
                <w:rFonts w:eastAsia="Times New Roman" w:cs="Times New Roman"/>
                <w:color w:val="000000"/>
                <w:sz w:val="20"/>
                <w:szCs w:val="20"/>
                <w:lang w:eastAsia="ru-RU"/>
              </w:rPr>
              <w:t>80</w:t>
            </w:r>
          </w:p>
        </w:tc>
        <w:tc>
          <w:tcPr>
            <w:tcW w:w="198" w:type="pct"/>
            <w:tcBorders>
              <w:top w:val="nil"/>
              <w:left w:val="nil"/>
              <w:bottom w:val="single" w:sz="4" w:space="0" w:color="auto"/>
              <w:right w:val="single" w:sz="4" w:space="0" w:color="auto"/>
            </w:tcBorders>
            <w:shd w:val="clear" w:color="000000" w:fill="FFFFFF"/>
            <w:vAlign w:val="center"/>
            <w:hideMark/>
          </w:tcPr>
          <w:p w:rsidR="0065145F" w:rsidRPr="00280020" w:rsidRDefault="0065145F" w:rsidP="007170A0">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w:t>
            </w:r>
            <w:r>
              <w:rPr>
                <w:rFonts w:eastAsia="Times New Roman" w:cs="Times New Roman"/>
                <w:color w:val="000000"/>
                <w:sz w:val="20"/>
                <w:szCs w:val="20"/>
                <w:lang w:eastAsia="ru-RU"/>
              </w:rPr>
              <w:t>80</w:t>
            </w:r>
          </w:p>
        </w:tc>
        <w:tc>
          <w:tcPr>
            <w:tcW w:w="198" w:type="pct"/>
            <w:tcBorders>
              <w:top w:val="nil"/>
              <w:left w:val="nil"/>
              <w:bottom w:val="single" w:sz="4" w:space="0" w:color="auto"/>
              <w:right w:val="single" w:sz="4" w:space="0" w:color="auto"/>
            </w:tcBorders>
            <w:shd w:val="clear" w:color="000000" w:fill="FFFFFF"/>
            <w:vAlign w:val="center"/>
            <w:hideMark/>
          </w:tcPr>
          <w:p w:rsidR="0065145F" w:rsidRPr="00280020" w:rsidRDefault="0065145F" w:rsidP="007170A0">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w:t>
            </w:r>
            <w:r>
              <w:rPr>
                <w:rFonts w:eastAsia="Times New Roman" w:cs="Times New Roman"/>
                <w:color w:val="000000"/>
                <w:sz w:val="20"/>
                <w:szCs w:val="20"/>
                <w:lang w:eastAsia="ru-RU"/>
              </w:rPr>
              <w:t>80</w:t>
            </w:r>
          </w:p>
        </w:tc>
        <w:tc>
          <w:tcPr>
            <w:tcW w:w="198" w:type="pct"/>
            <w:tcBorders>
              <w:top w:val="nil"/>
              <w:left w:val="nil"/>
              <w:bottom w:val="single" w:sz="4" w:space="0" w:color="auto"/>
              <w:right w:val="single" w:sz="4" w:space="0" w:color="auto"/>
            </w:tcBorders>
            <w:shd w:val="clear" w:color="000000" w:fill="FFFFFF"/>
            <w:vAlign w:val="center"/>
            <w:hideMark/>
          </w:tcPr>
          <w:p w:rsidR="0065145F" w:rsidRPr="00280020" w:rsidRDefault="0065145F" w:rsidP="007170A0">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w:t>
            </w:r>
            <w:r>
              <w:rPr>
                <w:rFonts w:eastAsia="Times New Roman" w:cs="Times New Roman"/>
                <w:color w:val="000000"/>
                <w:sz w:val="20"/>
                <w:szCs w:val="20"/>
                <w:lang w:eastAsia="ru-RU"/>
              </w:rPr>
              <w:t>80</w:t>
            </w:r>
          </w:p>
        </w:tc>
        <w:tc>
          <w:tcPr>
            <w:tcW w:w="198" w:type="pct"/>
            <w:tcBorders>
              <w:top w:val="nil"/>
              <w:left w:val="nil"/>
              <w:bottom w:val="single" w:sz="4" w:space="0" w:color="auto"/>
              <w:right w:val="single" w:sz="4" w:space="0" w:color="auto"/>
            </w:tcBorders>
            <w:shd w:val="clear" w:color="000000" w:fill="FFFFFF"/>
            <w:vAlign w:val="center"/>
            <w:hideMark/>
          </w:tcPr>
          <w:p w:rsidR="0065145F" w:rsidRPr="00280020" w:rsidRDefault="0065145F" w:rsidP="007170A0">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w:t>
            </w:r>
            <w:r>
              <w:rPr>
                <w:rFonts w:eastAsia="Times New Roman" w:cs="Times New Roman"/>
                <w:color w:val="000000"/>
                <w:sz w:val="20"/>
                <w:szCs w:val="20"/>
                <w:lang w:eastAsia="ru-RU"/>
              </w:rPr>
              <w:t>80</w:t>
            </w:r>
          </w:p>
        </w:tc>
        <w:tc>
          <w:tcPr>
            <w:tcW w:w="198" w:type="pct"/>
            <w:tcBorders>
              <w:top w:val="nil"/>
              <w:left w:val="nil"/>
              <w:bottom w:val="single" w:sz="4" w:space="0" w:color="auto"/>
              <w:right w:val="single" w:sz="4" w:space="0" w:color="auto"/>
            </w:tcBorders>
            <w:shd w:val="clear" w:color="000000" w:fill="FFFFFF"/>
            <w:vAlign w:val="center"/>
            <w:hideMark/>
          </w:tcPr>
          <w:p w:rsidR="0065145F" w:rsidRPr="00280020" w:rsidRDefault="0065145F" w:rsidP="007170A0">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w:t>
            </w:r>
            <w:r>
              <w:rPr>
                <w:rFonts w:eastAsia="Times New Roman" w:cs="Times New Roman"/>
                <w:color w:val="000000"/>
                <w:sz w:val="20"/>
                <w:szCs w:val="20"/>
                <w:lang w:eastAsia="ru-RU"/>
              </w:rPr>
              <w:t>80</w:t>
            </w:r>
          </w:p>
        </w:tc>
        <w:tc>
          <w:tcPr>
            <w:tcW w:w="198" w:type="pct"/>
            <w:tcBorders>
              <w:top w:val="nil"/>
              <w:left w:val="nil"/>
              <w:bottom w:val="single" w:sz="4" w:space="0" w:color="auto"/>
              <w:right w:val="single" w:sz="4" w:space="0" w:color="auto"/>
            </w:tcBorders>
            <w:shd w:val="clear" w:color="000000" w:fill="FFFFFF"/>
            <w:vAlign w:val="center"/>
            <w:hideMark/>
          </w:tcPr>
          <w:p w:rsidR="0065145F" w:rsidRPr="00280020" w:rsidRDefault="0065145F" w:rsidP="007170A0">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w:t>
            </w:r>
            <w:r>
              <w:rPr>
                <w:rFonts w:eastAsia="Times New Roman" w:cs="Times New Roman"/>
                <w:color w:val="000000"/>
                <w:sz w:val="20"/>
                <w:szCs w:val="20"/>
                <w:lang w:eastAsia="ru-RU"/>
              </w:rPr>
              <w:t>80</w:t>
            </w:r>
          </w:p>
        </w:tc>
        <w:tc>
          <w:tcPr>
            <w:tcW w:w="205" w:type="pct"/>
            <w:tcBorders>
              <w:top w:val="nil"/>
              <w:left w:val="nil"/>
              <w:bottom w:val="single" w:sz="4" w:space="0" w:color="auto"/>
              <w:right w:val="single" w:sz="4" w:space="0" w:color="auto"/>
            </w:tcBorders>
            <w:shd w:val="clear" w:color="000000" w:fill="FFFFFF"/>
            <w:vAlign w:val="center"/>
            <w:hideMark/>
          </w:tcPr>
          <w:p w:rsidR="0065145F" w:rsidRPr="00280020" w:rsidRDefault="0065145F" w:rsidP="007170A0">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w:t>
            </w:r>
            <w:r>
              <w:rPr>
                <w:rFonts w:eastAsia="Times New Roman" w:cs="Times New Roman"/>
                <w:color w:val="000000"/>
                <w:sz w:val="20"/>
                <w:szCs w:val="20"/>
                <w:lang w:eastAsia="ru-RU"/>
              </w:rPr>
              <w:t>80</w:t>
            </w:r>
          </w:p>
        </w:tc>
      </w:tr>
      <w:tr w:rsidR="0065145F"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65145F" w:rsidRPr="00280020" w:rsidRDefault="0065145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6.</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65145F" w:rsidRPr="00280020" w:rsidRDefault="0065145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Относительная материальная характеристика</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5145F" w:rsidRPr="00280020" w:rsidRDefault="0065145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µ</w:t>
            </w:r>
            <w:r w:rsidRPr="00280020">
              <w:rPr>
                <w:rFonts w:eastAsia="Times New Roman" w:cs="Times New Roman"/>
                <w:i/>
                <w:iCs/>
                <w:color w:val="000000"/>
                <w:sz w:val="20"/>
                <w:szCs w:val="20"/>
                <w:vertAlign w:val="subscript"/>
                <w:lang w:eastAsia="ru-RU"/>
              </w:rPr>
              <w:t>j</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65145F" w:rsidRPr="00280020" w:rsidRDefault="006514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м</w:t>
            </w:r>
            <w:r w:rsidRPr="00280020">
              <w:rPr>
                <w:rFonts w:eastAsia="Times New Roman" w:cs="Times New Roman"/>
                <w:color w:val="000000"/>
                <w:sz w:val="20"/>
                <w:szCs w:val="20"/>
                <w:vertAlign w:val="superscript"/>
                <w:lang w:eastAsia="ru-RU"/>
              </w:rPr>
              <w:t>2</w:t>
            </w:r>
            <w:r w:rsidRPr="00280020">
              <w:rPr>
                <w:rFonts w:eastAsia="Times New Roman" w:cs="Times New Roman"/>
                <w:color w:val="000000"/>
                <w:sz w:val="20"/>
                <w:szCs w:val="20"/>
                <w:lang w:eastAsia="ru-RU"/>
              </w:rPr>
              <w:t>/Гкал/ч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5145F" w:rsidRPr="00280020" w:rsidRDefault="006514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65145F" w:rsidRPr="00280020" w:rsidRDefault="006514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5145F" w:rsidRPr="00280020" w:rsidRDefault="006514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5145F" w:rsidRPr="00280020" w:rsidRDefault="006514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5145F" w:rsidRPr="00280020" w:rsidRDefault="0065145F"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288,4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5145F" w:rsidRPr="00280020" w:rsidRDefault="0065145F" w:rsidP="007170A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288,4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5145F" w:rsidRPr="00280020" w:rsidRDefault="0065145F" w:rsidP="007170A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288,4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5145F" w:rsidRPr="00280020" w:rsidRDefault="0065145F" w:rsidP="007170A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288,4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5145F" w:rsidRPr="00280020" w:rsidRDefault="0065145F" w:rsidP="007170A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288,4</w:t>
            </w:r>
          </w:p>
        </w:tc>
        <w:tc>
          <w:tcPr>
            <w:tcW w:w="198" w:type="pct"/>
            <w:tcBorders>
              <w:top w:val="nil"/>
              <w:left w:val="nil"/>
              <w:bottom w:val="single" w:sz="4" w:space="0" w:color="auto"/>
              <w:right w:val="single" w:sz="4" w:space="0" w:color="auto"/>
            </w:tcBorders>
            <w:shd w:val="clear" w:color="000000" w:fill="FFFFFF"/>
            <w:vAlign w:val="center"/>
            <w:hideMark/>
          </w:tcPr>
          <w:p w:rsidR="0065145F" w:rsidRPr="00280020" w:rsidRDefault="0065145F" w:rsidP="007170A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288,4</w:t>
            </w:r>
          </w:p>
        </w:tc>
        <w:tc>
          <w:tcPr>
            <w:tcW w:w="198" w:type="pct"/>
            <w:tcBorders>
              <w:top w:val="nil"/>
              <w:left w:val="nil"/>
              <w:bottom w:val="single" w:sz="4" w:space="0" w:color="auto"/>
              <w:right w:val="single" w:sz="4" w:space="0" w:color="auto"/>
            </w:tcBorders>
            <w:shd w:val="clear" w:color="000000" w:fill="FFFFFF"/>
            <w:vAlign w:val="center"/>
            <w:hideMark/>
          </w:tcPr>
          <w:p w:rsidR="0065145F" w:rsidRPr="00280020" w:rsidRDefault="0065145F" w:rsidP="007170A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288,4</w:t>
            </w:r>
          </w:p>
        </w:tc>
        <w:tc>
          <w:tcPr>
            <w:tcW w:w="198" w:type="pct"/>
            <w:tcBorders>
              <w:top w:val="nil"/>
              <w:left w:val="nil"/>
              <w:bottom w:val="single" w:sz="4" w:space="0" w:color="auto"/>
              <w:right w:val="single" w:sz="4" w:space="0" w:color="auto"/>
            </w:tcBorders>
            <w:shd w:val="clear" w:color="000000" w:fill="FFFFFF"/>
            <w:vAlign w:val="center"/>
            <w:hideMark/>
          </w:tcPr>
          <w:p w:rsidR="0065145F" w:rsidRPr="00280020" w:rsidRDefault="0065145F" w:rsidP="007170A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288,4</w:t>
            </w:r>
          </w:p>
        </w:tc>
        <w:tc>
          <w:tcPr>
            <w:tcW w:w="198" w:type="pct"/>
            <w:tcBorders>
              <w:top w:val="nil"/>
              <w:left w:val="nil"/>
              <w:bottom w:val="single" w:sz="4" w:space="0" w:color="auto"/>
              <w:right w:val="single" w:sz="4" w:space="0" w:color="auto"/>
            </w:tcBorders>
            <w:shd w:val="clear" w:color="000000" w:fill="FFFFFF"/>
            <w:vAlign w:val="center"/>
            <w:hideMark/>
          </w:tcPr>
          <w:p w:rsidR="0065145F" w:rsidRPr="00280020" w:rsidRDefault="0065145F" w:rsidP="007170A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288,4</w:t>
            </w:r>
          </w:p>
        </w:tc>
        <w:tc>
          <w:tcPr>
            <w:tcW w:w="198" w:type="pct"/>
            <w:tcBorders>
              <w:top w:val="nil"/>
              <w:left w:val="nil"/>
              <w:bottom w:val="single" w:sz="4" w:space="0" w:color="auto"/>
              <w:right w:val="single" w:sz="4" w:space="0" w:color="auto"/>
            </w:tcBorders>
            <w:shd w:val="clear" w:color="000000" w:fill="FFFFFF"/>
            <w:vAlign w:val="center"/>
            <w:hideMark/>
          </w:tcPr>
          <w:p w:rsidR="0065145F" w:rsidRPr="00280020" w:rsidRDefault="0065145F" w:rsidP="007170A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288,4</w:t>
            </w:r>
          </w:p>
        </w:tc>
        <w:tc>
          <w:tcPr>
            <w:tcW w:w="198" w:type="pct"/>
            <w:tcBorders>
              <w:top w:val="nil"/>
              <w:left w:val="nil"/>
              <w:bottom w:val="single" w:sz="4" w:space="0" w:color="auto"/>
              <w:right w:val="single" w:sz="4" w:space="0" w:color="auto"/>
            </w:tcBorders>
            <w:shd w:val="clear" w:color="000000" w:fill="FFFFFF"/>
            <w:vAlign w:val="center"/>
            <w:hideMark/>
          </w:tcPr>
          <w:p w:rsidR="0065145F" w:rsidRPr="00280020" w:rsidRDefault="0065145F" w:rsidP="007170A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288,4</w:t>
            </w:r>
          </w:p>
        </w:tc>
        <w:tc>
          <w:tcPr>
            <w:tcW w:w="205" w:type="pct"/>
            <w:tcBorders>
              <w:top w:val="nil"/>
              <w:left w:val="nil"/>
              <w:bottom w:val="single" w:sz="4" w:space="0" w:color="auto"/>
              <w:right w:val="single" w:sz="4" w:space="0" w:color="auto"/>
            </w:tcBorders>
            <w:shd w:val="clear" w:color="000000" w:fill="FFFFFF"/>
            <w:vAlign w:val="center"/>
            <w:hideMark/>
          </w:tcPr>
          <w:p w:rsidR="0065145F" w:rsidRPr="00280020" w:rsidRDefault="0065145F" w:rsidP="007170A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288,4</w:t>
            </w:r>
          </w:p>
        </w:tc>
      </w:tr>
      <w:tr w:rsidR="006514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5145F" w:rsidRPr="00280020" w:rsidRDefault="0065145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7.</w:t>
            </w:r>
          </w:p>
        </w:tc>
        <w:tc>
          <w:tcPr>
            <w:tcW w:w="1207" w:type="pct"/>
            <w:tcBorders>
              <w:top w:val="single" w:sz="4" w:space="0" w:color="auto"/>
              <w:left w:val="nil"/>
              <w:bottom w:val="single" w:sz="4" w:space="0" w:color="auto"/>
              <w:right w:val="nil"/>
            </w:tcBorders>
            <w:shd w:val="clear" w:color="auto" w:fill="auto"/>
            <w:vAlign w:val="center"/>
            <w:hideMark/>
          </w:tcPr>
          <w:p w:rsidR="0065145F" w:rsidRPr="00280020" w:rsidRDefault="0065145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Нормативные потери тепловой энергии в тепловых сетях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5145F" w:rsidRPr="00280020" w:rsidRDefault="0065145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н</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65145F" w:rsidRPr="00280020" w:rsidRDefault="006514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Гкал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5145F" w:rsidRPr="00280020" w:rsidRDefault="006514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0,067</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65145F" w:rsidRPr="00280020" w:rsidRDefault="006514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0,087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5145F" w:rsidRPr="00280020" w:rsidRDefault="006514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0,088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5145F" w:rsidRPr="00280020" w:rsidRDefault="006514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5145F" w:rsidRPr="00280020" w:rsidRDefault="0065145F"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0,087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5145F" w:rsidRPr="00280020" w:rsidRDefault="0065145F" w:rsidP="007170A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0,087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5145F" w:rsidRPr="00280020" w:rsidRDefault="0065145F" w:rsidP="007170A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0,087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5145F" w:rsidRPr="00280020" w:rsidRDefault="0065145F" w:rsidP="007170A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0,087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5145F" w:rsidRPr="00280020" w:rsidRDefault="0065145F" w:rsidP="007170A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0,087</w:t>
            </w:r>
          </w:p>
        </w:tc>
        <w:tc>
          <w:tcPr>
            <w:tcW w:w="198" w:type="pct"/>
            <w:tcBorders>
              <w:top w:val="nil"/>
              <w:left w:val="nil"/>
              <w:bottom w:val="single" w:sz="4" w:space="0" w:color="auto"/>
              <w:right w:val="single" w:sz="4" w:space="0" w:color="auto"/>
            </w:tcBorders>
            <w:shd w:val="clear" w:color="000000" w:fill="FFFFFF"/>
            <w:vAlign w:val="center"/>
            <w:hideMark/>
          </w:tcPr>
          <w:p w:rsidR="0065145F" w:rsidRPr="00280020" w:rsidRDefault="0065145F" w:rsidP="007170A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0,087</w:t>
            </w:r>
          </w:p>
        </w:tc>
        <w:tc>
          <w:tcPr>
            <w:tcW w:w="198" w:type="pct"/>
            <w:tcBorders>
              <w:top w:val="nil"/>
              <w:left w:val="nil"/>
              <w:bottom w:val="single" w:sz="4" w:space="0" w:color="auto"/>
              <w:right w:val="single" w:sz="4" w:space="0" w:color="auto"/>
            </w:tcBorders>
            <w:shd w:val="clear" w:color="000000" w:fill="FFFFFF"/>
            <w:vAlign w:val="center"/>
            <w:hideMark/>
          </w:tcPr>
          <w:p w:rsidR="0065145F" w:rsidRPr="00280020" w:rsidRDefault="0065145F" w:rsidP="007170A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0,087</w:t>
            </w:r>
          </w:p>
        </w:tc>
        <w:tc>
          <w:tcPr>
            <w:tcW w:w="198" w:type="pct"/>
            <w:tcBorders>
              <w:top w:val="nil"/>
              <w:left w:val="nil"/>
              <w:bottom w:val="single" w:sz="4" w:space="0" w:color="auto"/>
              <w:right w:val="single" w:sz="4" w:space="0" w:color="auto"/>
            </w:tcBorders>
            <w:shd w:val="clear" w:color="000000" w:fill="FFFFFF"/>
            <w:vAlign w:val="center"/>
            <w:hideMark/>
          </w:tcPr>
          <w:p w:rsidR="0065145F" w:rsidRPr="00280020" w:rsidRDefault="0065145F" w:rsidP="007170A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0,087</w:t>
            </w:r>
          </w:p>
        </w:tc>
        <w:tc>
          <w:tcPr>
            <w:tcW w:w="198" w:type="pct"/>
            <w:tcBorders>
              <w:top w:val="nil"/>
              <w:left w:val="nil"/>
              <w:bottom w:val="single" w:sz="4" w:space="0" w:color="auto"/>
              <w:right w:val="single" w:sz="4" w:space="0" w:color="auto"/>
            </w:tcBorders>
            <w:shd w:val="clear" w:color="000000" w:fill="FFFFFF"/>
            <w:vAlign w:val="center"/>
            <w:hideMark/>
          </w:tcPr>
          <w:p w:rsidR="0065145F" w:rsidRPr="00280020" w:rsidRDefault="0065145F" w:rsidP="007170A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0,087</w:t>
            </w:r>
          </w:p>
        </w:tc>
        <w:tc>
          <w:tcPr>
            <w:tcW w:w="198" w:type="pct"/>
            <w:tcBorders>
              <w:top w:val="nil"/>
              <w:left w:val="nil"/>
              <w:bottom w:val="single" w:sz="4" w:space="0" w:color="auto"/>
              <w:right w:val="single" w:sz="4" w:space="0" w:color="auto"/>
            </w:tcBorders>
            <w:shd w:val="clear" w:color="000000" w:fill="FFFFFF"/>
            <w:vAlign w:val="center"/>
            <w:hideMark/>
          </w:tcPr>
          <w:p w:rsidR="0065145F" w:rsidRPr="00280020" w:rsidRDefault="0065145F" w:rsidP="007170A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0,087</w:t>
            </w:r>
          </w:p>
        </w:tc>
        <w:tc>
          <w:tcPr>
            <w:tcW w:w="198" w:type="pct"/>
            <w:tcBorders>
              <w:top w:val="nil"/>
              <w:left w:val="nil"/>
              <w:bottom w:val="single" w:sz="4" w:space="0" w:color="auto"/>
              <w:right w:val="single" w:sz="4" w:space="0" w:color="auto"/>
            </w:tcBorders>
            <w:shd w:val="clear" w:color="000000" w:fill="FFFFFF"/>
            <w:vAlign w:val="center"/>
            <w:hideMark/>
          </w:tcPr>
          <w:p w:rsidR="0065145F" w:rsidRPr="00280020" w:rsidRDefault="0065145F" w:rsidP="007170A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0,087</w:t>
            </w:r>
          </w:p>
        </w:tc>
        <w:tc>
          <w:tcPr>
            <w:tcW w:w="205" w:type="pct"/>
            <w:tcBorders>
              <w:top w:val="nil"/>
              <w:left w:val="nil"/>
              <w:bottom w:val="single" w:sz="4" w:space="0" w:color="auto"/>
              <w:right w:val="single" w:sz="4" w:space="0" w:color="auto"/>
            </w:tcBorders>
            <w:shd w:val="clear" w:color="000000" w:fill="FFFFFF"/>
            <w:vAlign w:val="center"/>
            <w:hideMark/>
          </w:tcPr>
          <w:p w:rsidR="0065145F" w:rsidRPr="00280020" w:rsidRDefault="0065145F" w:rsidP="007170A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0,087</w:t>
            </w:r>
          </w:p>
        </w:tc>
      </w:tr>
      <w:tr w:rsidR="0065145F"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65145F" w:rsidRPr="00280020" w:rsidRDefault="0065145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7.1.</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65145F" w:rsidRPr="00280020" w:rsidRDefault="0065145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магистральных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5145F" w:rsidRPr="00280020" w:rsidRDefault="0065145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н.маг</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65145F" w:rsidRPr="00280020" w:rsidRDefault="006514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Гкал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5145F" w:rsidRPr="00280020" w:rsidRDefault="006514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65145F" w:rsidRPr="00280020" w:rsidRDefault="006514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5145F" w:rsidRPr="00280020" w:rsidRDefault="006514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5145F" w:rsidRPr="00280020" w:rsidRDefault="006514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5145F" w:rsidRPr="00280020" w:rsidRDefault="006514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5145F" w:rsidRPr="00280020" w:rsidRDefault="0065145F" w:rsidP="007170A0">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5145F" w:rsidRPr="00280020" w:rsidRDefault="0065145F" w:rsidP="007170A0">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5145F" w:rsidRPr="00280020" w:rsidRDefault="0065145F" w:rsidP="007170A0">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5145F" w:rsidRPr="00280020" w:rsidRDefault="0065145F" w:rsidP="007170A0">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65145F" w:rsidRPr="00280020" w:rsidRDefault="0065145F" w:rsidP="007170A0">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65145F" w:rsidRPr="00280020" w:rsidRDefault="0065145F" w:rsidP="007170A0">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65145F" w:rsidRPr="00280020" w:rsidRDefault="0065145F" w:rsidP="007170A0">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65145F" w:rsidRPr="00280020" w:rsidRDefault="0065145F" w:rsidP="007170A0">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65145F" w:rsidRPr="00280020" w:rsidRDefault="0065145F" w:rsidP="007170A0">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65145F" w:rsidRPr="00280020" w:rsidRDefault="0065145F" w:rsidP="007170A0">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65145F" w:rsidRPr="00280020" w:rsidRDefault="0065145F" w:rsidP="007170A0">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65145F"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65145F" w:rsidRPr="00280020" w:rsidRDefault="0065145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7.2.</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65145F" w:rsidRPr="00280020" w:rsidRDefault="0065145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распределительных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5145F" w:rsidRPr="00280020" w:rsidRDefault="0065145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н.расп</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65145F" w:rsidRPr="00280020" w:rsidRDefault="006514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Гкал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5145F" w:rsidRPr="00280020" w:rsidRDefault="006514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0,067</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65145F" w:rsidRPr="00280020" w:rsidRDefault="006514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0,087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5145F" w:rsidRPr="00280020" w:rsidRDefault="006514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0,088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5145F" w:rsidRPr="00280020" w:rsidRDefault="006514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5145F" w:rsidRPr="00280020" w:rsidRDefault="0065145F" w:rsidP="0065145F">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w:t>
            </w:r>
            <w:r>
              <w:rPr>
                <w:rFonts w:eastAsia="Times New Roman" w:cs="Times New Roman"/>
                <w:color w:val="000000"/>
                <w:sz w:val="20"/>
                <w:szCs w:val="20"/>
                <w:lang w:eastAsia="ru-RU"/>
              </w:rPr>
              <w:t>87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5145F" w:rsidRPr="00280020" w:rsidRDefault="0065145F" w:rsidP="007170A0">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w:t>
            </w:r>
            <w:r>
              <w:rPr>
                <w:rFonts w:eastAsia="Times New Roman" w:cs="Times New Roman"/>
                <w:color w:val="000000"/>
                <w:sz w:val="20"/>
                <w:szCs w:val="20"/>
                <w:lang w:eastAsia="ru-RU"/>
              </w:rPr>
              <w:t>87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5145F" w:rsidRPr="00280020" w:rsidRDefault="0065145F" w:rsidP="007170A0">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w:t>
            </w:r>
            <w:r>
              <w:rPr>
                <w:rFonts w:eastAsia="Times New Roman" w:cs="Times New Roman"/>
                <w:color w:val="000000"/>
                <w:sz w:val="20"/>
                <w:szCs w:val="20"/>
                <w:lang w:eastAsia="ru-RU"/>
              </w:rPr>
              <w:t>87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5145F" w:rsidRPr="00280020" w:rsidRDefault="0065145F" w:rsidP="007170A0">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w:t>
            </w:r>
            <w:r>
              <w:rPr>
                <w:rFonts w:eastAsia="Times New Roman" w:cs="Times New Roman"/>
                <w:color w:val="000000"/>
                <w:sz w:val="20"/>
                <w:szCs w:val="20"/>
                <w:lang w:eastAsia="ru-RU"/>
              </w:rPr>
              <w:t>87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5145F" w:rsidRPr="00280020" w:rsidRDefault="0065145F" w:rsidP="007170A0">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w:t>
            </w:r>
            <w:r>
              <w:rPr>
                <w:rFonts w:eastAsia="Times New Roman" w:cs="Times New Roman"/>
                <w:color w:val="000000"/>
                <w:sz w:val="20"/>
                <w:szCs w:val="20"/>
                <w:lang w:eastAsia="ru-RU"/>
              </w:rPr>
              <w:t>87</w:t>
            </w:r>
          </w:p>
        </w:tc>
        <w:tc>
          <w:tcPr>
            <w:tcW w:w="198" w:type="pct"/>
            <w:tcBorders>
              <w:top w:val="nil"/>
              <w:left w:val="nil"/>
              <w:bottom w:val="single" w:sz="4" w:space="0" w:color="auto"/>
              <w:right w:val="single" w:sz="4" w:space="0" w:color="auto"/>
            </w:tcBorders>
            <w:shd w:val="clear" w:color="000000" w:fill="FFFFFF"/>
            <w:vAlign w:val="center"/>
            <w:hideMark/>
          </w:tcPr>
          <w:p w:rsidR="0065145F" w:rsidRPr="00280020" w:rsidRDefault="0065145F" w:rsidP="007170A0">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w:t>
            </w:r>
            <w:r>
              <w:rPr>
                <w:rFonts w:eastAsia="Times New Roman" w:cs="Times New Roman"/>
                <w:color w:val="000000"/>
                <w:sz w:val="20"/>
                <w:szCs w:val="20"/>
                <w:lang w:eastAsia="ru-RU"/>
              </w:rPr>
              <w:t>87</w:t>
            </w:r>
          </w:p>
        </w:tc>
        <w:tc>
          <w:tcPr>
            <w:tcW w:w="198" w:type="pct"/>
            <w:tcBorders>
              <w:top w:val="nil"/>
              <w:left w:val="nil"/>
              <w:bottom w:val="single" w:sz="4" w:space="0" w:color="auto"/>
              <w:right w:val="single" w:sz="4" w:space="0" w:color="auto"/>
            </w:tcBorders>
            <w:shd w:val="clear" w:color="000000" w:fill="FFFFFF"/>
            <w:vAlign w:val="center"/>
            <w:hideMark/>
          </w:tcPr>
          <w:p w:rsidR="0065145F" w:rsidRPr="00280020" w:rsidRDefault="0065145F" w:rsidP="007170A0">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w:t>
            </w:r>
            <w:r>
              <w:rPr>
                <w:rFonts w:eastAsia="Times New Roman" w:cs="Times New Roman"/>
                <w:color w:val="000000"/>
                <w:sz w:val="20"/>
                <w:szCs w:val="20"/>
                <w:lang w:eastAsia="ru-RU"/>
              </w:rPr>
              <w:t>87</w:t>
            </w:r>
          </w:p>
        </w:tc>
        <w:tc>
          <w:tcPr>
            <w:tcW w:w="198" w:type="pct"/>
            <w:tcBorders>
              <w:top w:val="nil"/>
              <w:left w:val="nil"/>
              <w:bottom w:val="single" w:sz="4" w:space="0" w:color="auto"/>
              <w:right w:val="single" w:sz="4" w:space="0" w:color="auto"/>
            </w:tcBorders>
            <w:shd w:val="clear" w:color="000000" w:fill="FFFFFF"/>
            <w:vAlign w:val="center"/>
            <w:hideMark/>
          </w:tcPr>
          <w:p w:rsidR="0065145F" w:rsidRPr="00280020" w:rsidRDefault="0065145F" w:rsidP="007170A0">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w:t>
            </w:r>
            <w:r>
              <w:rPr>
                <w:rFonts w:eastAsia="Times New Roman" w:cs="Times New Roman"/>
                <w:color w:val="000000"/>
                <w:sz w:val="20"/>
                <w:szCs w:val="20"/>
                <w:lang w:eastAsia="ru-RU"/>
              </w:rPr>
              <w:t>87</w:t>
            </w:r>
          </w:p>
        </w:tc>
        <w:tc>
          <w:tcPr>
            <w:tcW w:w="198" w:type="pct"/>
            <w:tcBorders>
              <w:top w:val="nil"/>
              <w:left w:val="nil"/>
              <w:bottom w:val="single" w:sz="4" w:space="0" w:color="auto"/>
              <w:right w:val="single" w:sz="4" w:space="0" w:color="auto"/>
            </w:tcBorders>
            <w:shd w:val="clear" w:color="000000" w:fill="FFFFFF"/>
            <w:vAlign w:val="center"/>
            <w:hideMark/>
          </w:tcPr>
          <w:p w:rsidR="0065145F" w:rsidRPr="00280020" w:rsidRDefault="0065145F" w:rsidP="007170A0">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w:t>
            </w:r>
            <w:r>
              <w:rPr>
                <w:rFonts w:eastAsia="Times New Roman" w:cs="Times New Roman"/>
                <w:color w:val="000000"/>
                <w:sz w:val="20"/>
                <w:szCs w:val="20"/>
                <w:lang w:eastAsia="ru-RU"/>
              </w:rPr>
              <w:t>87</w:t>
            </w:r>
          </w:p>
        </w:tc>
        <w:tc>
          <w:tcPr>
            <w:tcW w:w="198" w:type="pct"/>
            <w:tcBorders>
              <w:top w:val="nil"/>
              <w:left w:val="nil"/>
              <w:bottom w:val="single" w:sz="4" w:space="0" w:color="auto"/>
              <w:right w:val="single" w:sz="4" w:space="0" w:color="auto"/>
            </w:tcBorders>
            <w:shd w:val="clear" w:color="000000" w:fill="FFFFFF"/>
            <w:vAlign w:val="center"/>
            <w:hideMark/>
          </w:tcPr>
          <w:p w:rsidR="0065145F" w:rsidRPr="00280020" w:rsidRDefault="0065145F" w:rsidP="007170A0">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w:t>
            </w:r>
            <w:r>
              <w:rPr>
                <w:rFonts w:eastAsia="Times New Roman" w:cs="Times New Roman"/>
                <w:color w:val="000000"/>
                <w:sz w:val="20"/>
                <w:szCs w:val="20"/>
                <w:lang w:eastAsia="ru-RU"/>
              </w:rPr>
              <w:t>87</w:t>
            </w:r>
          </w:p>
        </w:tc>
        <w:tc>
          <w:tcPr>
            <w:tcW w:w="198" w:type="pct"/>
            <w:tcBorders>
              <w:top w:val="nil"/>
              <w:left w:val="nil"/>
              <w:bottom w:val="single" w:sz="4" w:space="0" w:color="auto"/>
              <w:right w:val="single" w:sz="4" w:space="0" w:color="auto"/>
            </w:tcBorders>
            <w:shd w:val="clear" w:color="000000" w:fill="FFFFFF"/>
            <w:vAlign w:val="center"/>
            <w:hideMark/>
          </w:tcPr>
          <w:p w:rsidR="0065145F" w:rsidRPr="00280020" w:rsidRDefault="0065145F" w:rsidP="007170A0">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w:t>
            </w:r>
            <w:r>
              <w:rPr>
                <w:rFonts w:eastAsia="Times New Roman" w:cs="Times New Roman"/>
                <w:color w:val="000000"/>
                <w:sz w:val="20"/>
                <w:szCs w:val="20"/>
                <w:lang w:eastAsia="ru-RU"/>
              </w:rPr>
              <w:t>87</w:t>
            </w:r>
          </w:p>
        </w:tc>
        <w:tc>
          <w:tcPr>
            <w:tcW w:w="205" w:type="pct"/>
            <w:tcBorders>
              <w:top w:val="nil"/>
              <w:left w:val="nil"/>
              <w:bottom w:val="single" w:sz="4" w:space="0" w:color="auto"/>
              <w:right w:val="single" w:sz="4" w:space="0" w:color="auto"/>
            </w:tcBorders>
            <w:shd w:val="clear" w:color="000000" w:fill="FFFFFF"/>
            <w:vAlign w:val="center"/>
            <w:hideMark/>
          </w:tcPr>
          <w:p w:rsidR="0065145F" w:rsidRPr="00280020" w:rsidRDefault="0065145F" w:rsidP="007170A0">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w:t>
            </w:r>
            <w:r>
              <w:rPr>
                <w:rFonts w:eastAsia="Times New Roman" w:cs="Times New Roman"/>
                <w:color w:val="000000"/>
                <w:sz w:val="20"/>
                <w:szCs w:val="20"/>
                <w:lang w:eastAsia="ru-RU"/>
              </w:rPr>
              <w:t>87</w:t>
            </w:r>
          </w:p>
        </w:tc>
      </w:tr>
      <w:tr w:rsidR="0065145F"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65145F" w:rsidRPr="00280020" w:rsidRDefault="0065145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8.</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65145F" w:rsidRPr="00280020" w:rsidRDefault="0065145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Относительные нормативные потери в тепловых сетях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5145F" w:rsidRPr="00280020" w:rsidRDefault="0065145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н</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65145F" w:rsidRPr="00280020" w:rsidRDefault="006514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5145F" w:rsidRPr="00280020" w:rsidRDefault="006514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17,1</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65145F" w:rsidRPr="00280020" w:rsidRDefault="006514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20,7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5145F" w:rsidRPr="00280020" w:rsidRDefault="006514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22,0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5145F" w:rsidRPr="00280020" w:rsidRDefault="006514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5145F" w:rsidRPr="00280020" w:rsidRDefault="0065145F"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17,6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5145F" w:rsidRPr="00280020" w:rsidRDefault="0065145F" w:rsidP="007170A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17,6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5145F" w:rsidRPr="00280020" w:rsidRDefault="0065145F" w:rsidP="007170A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17,6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5145F" w:rsidRPr="00280020" w:rsidRDefault="0065145F" w:rsidP="007170A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17,6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5145F" w:rsidRPr="00280020" w:rsidRDefault="0065145F" w:rsidP="007170A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17,6</w:t>
            </w:r>
          </w:p>
        </w:tc>
        <w:tc>
          <w:tcPr>
            <w:tcW w:w="198" w:type="pct"/>
            <w:tcBorders>
              <w:top w:val="nil"/>
              <w:left w:val="nil"/>
              <w:bottom w:val="single" w:sz="4" w:space="0" w:color="auto"/>
              <w:right w:val="single" w:sz="4" w:space="0" w:color="auto"/>
            </w:tcBorders>
            <w:shd w:val="clear" w:color="000000" w:fill="FFFFFF"/>
            <w:vAlign w:val="center"/>
            <w:hideMark/>
          </w:tcPr>
          <w:p w:rsidR="0065145F" w:rsidRPr="00280020" w:rsidRDefault="0065145F" w:rsidP="007170A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17,6</w:t>
            </w:r>
          </w:p>
        </w:tc>
        <w:tc>
          <w:tcPr>
            <w:tcW w:w="198" w:type="pct"/>
            <w:tcBorders>
              <w:top w:val="nil"/>
              <w:left w:val="nil"/>
              <w:bottom w:val="single" w:sz="4" w:space="0" w:color="auto"/>
              <w:right w:val="single" w:sz="4" w:space="0" w:color="auto"/>
            </w:tcBorders>
            <w:shd w:val="clear" w:color="000000" w:fill="FFFFFF"/>
            <w:vAlign w:val="center"/>
            <w:hideMark/>
          </w:tcPr>
          <w:p w:rsidR="0065145F" w:rsidRPr="00280020" w:rsidRDefault="0065145F" w:rsidP="007170A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17,6</w:t>
            </w:r>
          </w:p>
        </w:tc>
        <w:tc>
          <w:tcPr>
            <w:tcW w:w="198" w:type="pct"/>
            <w:tcBorders>
              <w:top w:val="nil"/>
              <w:left w:val="nil"/>
              <w:bottom w:val="single" w:sz="4" w:space="0" w:color="auto"/>
              <w:right w:val="single" w:sz="4" w:space="0" w:color="auto"/>
            </w:tcBorders>
            <w:shd w:val="clear" w:color="000000" w:fill="FFFFFF"/>
            <w:vAlign w:val="center"/>
            <w:hideMark/>
          </w:tcPr>
          <w:p w:rsidR="0065145F" w:rsidRPr="00280020" w:rsidRDefault="0065145F" w:rsidP="007170A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17,6</w:t>
            </w:r>
          </w:p>
        </w:tc>
        <w:tc>
          <w:tcPr>
            <w:tcW w:w="198" w:type="pct"/>
            <w:tcBorders>
              <w:top w:val="nil"/>
              <w:left w:val="nil"/>
              <w:bottom w:val="single" w:sz="4" w:space="0" w:color="auto"/>
              <w:right w:val="single" w:sz="4" w:space="0" w:color="auto"/>
            </w:tcBorders>
            <w:shd w:val="clear" w:color="000000" w:fill="FFFFFF"/>
            <w:vAlign w:val="center"/>
            <w:hideMark/>
          </w:tcPr>
          <w:p w:rsidR="0065145F" w:rsidRPr="00280020" w:rsidRDefault="0065145F" w:rsidP="007170A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17,6</w:t>
            </w:r>
          </w:p>
        </w:tc>
        <w:tc>
          <w:tcPr>
            <w:tcW w:w="198" w:type="pct"/>
            <w:tcBorders>
              <w:top w:val="nil"/>
              <w:left w:val="nil"/>
              <w:bottom w:val="single" w:sz="4" w:space="0" w:color="auto"/>
              <w:right w:val="single" w:sz="4" w:space="0" w:color="auto"/>
            </w:tcBorders>
            <w:shd w:val="clear" w:color="000000" w:fill="FFFFFF"/>
            <w:vAlign w:val="center"/>
            <w:hideMark/>
          </w:tcPr>
          <w:p w:rsidR="0065145F" w:rsidRPr="00280020" w:rsidRDefault="0065145F" w:rsidP="007170A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17,6</w:t>
            </w:r>
          </w:p>
        </w:tc>
        <w:tc>
          <w:tcPr>
            <w:tcW w:w="198" w:type="pct"/>
            <w:tcBorders>
              <w:top w:val="nil"/>
              <w:left w:val="nil"/>
              <w:bottom w:val="single" w:sz="4" w:space="0" w:color="auto"/>
              <w:right w:val="single" w:sz="4" w:space="0" w:color="auto"/>
            </w:tcBorders>
            <w:shd w:val="clear" w:color="000000" w:fill="FFFFFF"/>
            <w:vAlign w:val="center"/>
            <w:hideMark/>
          </w:tcPr>
          <w:p w:rsidR="0065145F" w:rsidRPr="00280020" w:rsidRDefault="0065145F" w:rsidP="007170A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17,6</w:t>
            </w:r>
          </w:p>
        </w:tc>
        <w:tc>
          <w:tcPr>
            <w:tcW w:w="205" w:type="pct"/>
            <w:tcBorders>
              <w:top w:val="nil"/>
              <w:left w:val="nil"/>
              <w:bottom w:val="single" w:sz="4" w:space="0" w:color="auto"/>
              <w:right w:val="single" w:sz="4" w:space="0" w:color="auto"/>
            </w:tcBorders>
            <w:shd w:val="clear" w:color="000000" w:fill="FFFFFF"/>
            <w:vAlign w:val="center"/>
            <w:hideMark/>
          </w:tcPr>
          <w:p w:rsidR="0065145F" w:rsidRPr="00280020" w:rsidRDefault="0065145F" w:rsidP="007170A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17,6</w:t>
            </w:r>
          </w:p>
        </w:tc>
      </w:tr>
      <w:tr w:rsidR="006514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5145F" w:rsidRPr="00280020" w:rsidRDefault="0065145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9.</w:t>
            </w:r>
          </w:p>
        </w:tc>
        <w:tc>
          <w:tcPr>
            <w:tcW w:w="1207" w:type="pct"/>
            <w:tcBorders>
              <w:top w:val="single" w:sz="4" w:space="0" w:color="auto"/>
              <w:left w:val="nil"/>
              <w:bottom w:val="single" w:sz="4" w:space="0" w:color="auto"/>
              <w:right w:val="nil"/>
            </w:tcBorders>
            <w:shd w:val="clear" w:color="auto" w:fill="auto"/>
            <w:vAlign w:val="center"/>
            <w:hideMark/>
          </w:tcPr>
          <w:p w:rsidR="0065145F" w:rsidRPr="00280020" w:rsidRDefault="0065145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Линейная плотность передачи тепловой энергии в тепловых сетях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5145F" w:rsidRPr="00280020" w:rsidRDefault="0065145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ρ</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лин</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65145F" w:rsidRPr="00280020" w:rsidRDefault="006514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Гкал/м</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5145F" w:rsidRPr="00280020" w:rsidRDefault="006514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65145F" w:rsidRPr="00280020" w:rsidRDefault="006514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5145F" w:rsidRPr="00280020" w:rsidRDefault="006514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5145F" w:rsidRPr="00280020" w:rsidRDefault="006514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5145F" w:rsidRPr="00280020" w:rsidRDefault="0065145F"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1,44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5145F" w:rsidRPr="00280020" w:rsidRDefault="0065145F" w:rsidP="007170A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1,44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5145F" w:rsidRPr="00280020" w:rsidRDefault="0065145F" w:rsidP="007170A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1,44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5145F" w:rsidRPr="00280020" w:rsidRDefault="0065145F" w:rsidP="007170A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1,44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5145F" w:rsidRPr="00280020" w:rsidRDefault="0065145F" w:rsidP="007170A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1,44</w:t>
            </w:r>
          </w:p>
        </w:tc>
        <w:tc>
          <w:tcPr>
            <w:tcW w:w="198" w:type="pct"/>
            <w:tcBorders>
              <w:top w:val="nil"/>
              <w:left w:val="nil"/>
              <w:bottom w:val="single" w:sz="4" w:space="0" w:color="auto"/>
              <w:right w:val="single" w:sz="4" w:space="0" w:color="auto"/>
            </w:tcBorders>
            <w:shd w:val="clear" w:color="000000" w:fill="FFFFFF"/>
            <w:vAlign w:val="center"/>
            <w:hideMark/>
          </w:tcPr>
          <w:p w:rsidR="0065145F" w:rsidRPr="00280020" w:rsidRDefault="0065145F" w:rsidP="007170A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1,44</w:t>
            </w:r>
          </w:p>
        </w:tc>
        <w:tc>
          <w:tcPr>
            <w:tcW w:w="198" w:type="pct"/>
            <w:tcBorders>
              <w:top w:val="nil"/>
              <w:left w:val="nil"/>
              <w:bottom w:val="single" w:sz="4" w:space="0" w:color="auto"/>
              <w:right w:val="single" w:sz="4" w:space="0" w:color="auto"/>
            </w:tcBorders>
            <w:shd w:val="clear" w:color="000000" w:fill="FFFFFF"/>
            <w:vAlign w:val="center"/>
            <w:hideMark/>
          </w:tcPr>
          <w:p w:rsidR="0065145F" w:rsidRPr="00280020" w:rsidRDefault="0065145F" w:rsidP="007170A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1,44</w:t>
            </w:r>
          </w:p>
        </w:tc>
        <w:tc>
          <w:tcPr>
            <w:tcW w:w="198" w:type="pct"/>
            <w:tcBorders>
              <w:top w:val="nil"/>
              <w:left w:val="nil"/>
              <w:bottom w:val="single" w:sz="4" w:space="0" w:color="auto"/>
              <w:right w:val="single" w:sz="4" w:space="0" w:color="auto"/>
            </w:tcBorders>
            <w:shd w:val="clear" w:color="000000" w:fill="FFFFFF"/>
            <w:vAlign w:val="center"/>
            <w:hideMark/>
          </w:tcPr>
          <w:p w:rsidR="0065145F" w:rsidRPr="00280020" w:rsidRDefault="0065145F" w:rsidP="007170A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1,44</w:t>
            </w:r>
          </w:p>
        </w:tc>
        <w:tc>
          <w:tcPr>
            <w:tcW w:w="198" w:type="pct"/>
            <w:tcBorders>
              <w:top w:val="nil"/>
              <w:left w:val="nil"/>
              <w:bottom w:val="single" w:sz="4" w:space="0" w:color="auto"/>
              <w:right w:val="single" w:sz="4" w:space="0" w:color="auto"/>
            </w:tcBorders>
            <w:shd w:val="clear" w:color="000000" w:fill="FFFFFF"/>
            <w:vAlign w:val="center"/>
            <w:hideMark/>
          </w:tcPr>
          <w:p w:rsidR="0065145F" w:rsidRPr="00280020" w:rsidRDefault="0065145F" w:rsidP="007170A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1,44</w:t>
            </w:r>
          </w:p>
        </w:tc>
        <w:tc>
          <w:tcPr>
            <w:tcW w:w="198" w:type="pct"/>
            <w:tcBorders>
              <w:top w:val="nil"/>
              <w:left w:val="nil"/>
              <w:bottom w:val="single" w:sz="4" w:space="0" w:color="auto"/>
              <w:right w:val="single" w:sz="4" w:space="0" w:color="auto"/>
            </w:tcBorders>
            <w:shd w:val="clear" w:color="000000" w:fill="FFFFFF"/>
            <w:vAlign w:val="center"/>
            <w:hideMark/>
          </w:tcPr>
          <w:p w:rsidR="0065145F" w:rsidRPr="00280020" w:rsidRDefault="0065145F" w:rsidP="007170A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1,44</w:t>
            </w:r>
          </w:p>
        </w:tc>
        <w:tc>
          <w:tcPr>
            <w:tcW w:w="198" w:type="pct"/>
            <w:tcBorders>
              <w:top w:val="nil"/>
              <w:left w:val="nil"/>
              <w:bottom w:val="single" w:sz="4" w:space="0" w:color="auto"/>
              <w:right w:val="single" w:sz="4" w:space="0" w:color="auto"/>
            </w:tcBorders>
            <w:shd w:val="clear" w:color="000000" w:fill="FFFFFF"/>
            <w:vAlign w:val="center"/>
            <w:hideMark/>
          </w:tcPr>
          <w:p w:rsidR="0065145F" w:rsidRPr="00280020" w:rsidRDefault="0065145F" w:rsidP="007170A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1,44</w:t>
            </w:r>
          </w:p>
        </w:tc>
        <w:tc>
          <w:tcPr>
            <w:tcW w:w="205" w:type="pct"/>
            <w:tcBorders>
              <w:top w:val="nil"/>
              <w:left w:val="nil"/>
              <w:bottom w:val="single" w:sz="4" w:space="0" w:color="auto"/>
              <w:right w:val="single" w:sz="4" w:space="0" w:color="auto"/>
            </w:tcBorders>
            <w:shd w:val="clear" w:color="000000" w:fill="FFFFFF"/>
            <w:vAlign w:val="center"/>
            <w:hideMark/>
          </w:tcPr>
          <w:p w:rsidR="0065145F" w:rsidRPr="00280020" w:rsidRDefault="0065145F" w:rsidP="007170A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1,44</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10.</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Количество повреждений (отказов) в тепловых сетях, приводящих к прекращению теплоснабжения потребителей</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Λ</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тс</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ед./год</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11.</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Удельная повреждаемость тепловых сетей</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λ</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тс</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ед./м/год</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11.1.</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магистральных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λ</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маг</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ед./м/год</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11.2.</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распределительных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λ</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расп</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ед./м/год</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12.</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Тепловая нагрузка потребителей, присоединенных к тепловым сетям по схеме с непосредственным разбором теплоносителя цели горячего водоснабжения из систем отопления (открытая схема).</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р.откр</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Гкал/ч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13.</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Доля потребителей, присоединенных по открытой схеме</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β</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р.откр</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65145F"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65145F" w:rsidRPr="00280020" w:rsidRDefault="0065145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14.</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65145F" w:rsidRPr="00280020" w:rsidRDefault="0065145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Расчетный расход теплоносителя (в соответствии с утвержденным графиком отпуска тепла в тепловые сети)</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5145F" w:rsidRPr="00280020" w:rsidRDefault="0065145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G</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65145F" w:rsidRPr="00280020" w:rsidRDefault="006514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тонн/ч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5145F" w:rsidRPr="00280020" w:rsidRDefault="0065145F" w:rsidP="007170A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65145F" w:rsidRPr="00280020" w:rsidRDefault="0065145F" w:rsidP="007170A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5145F" w:rsidRPr="00280020" w:rsidRDefault="0065145F" w:rsidP="007170A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5145F" w:rsidRPr="00280020" w:rsidRDefault="0065145F" w:rsidP="007170A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5145F" w:rsidRPr="00280020" w:rsidRDefault="0065145F" w:rsidP="007170A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5145F" w:rsidRPr="00280020" w:rsidRDefault="0065145F" w:rsidP="007170A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5145F" w:rsidRPr="00280020" w:rsidRDefault="0065145F" w:rsidP="007170A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5145F" w:rsidRPr="00280020" w:rsidRDefault="0065145F" w:rsidP="007170A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5145F" w:rsidRPr="00280020" w:rsidRDefault="0065145F" w:rsidP="007170A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w:t>
            </w:r>
          </w:p>
        </w:tc>
        <w:tc>
          <w:tcPr>
            <w:tcW w:w="198" w:type="pct"/>
            <w:tcBorders>
              <w:top w:val="nil"/>
              <w:left w:val="nil"/>
              <w:bottom w:val="single" w:sz="4" w:space="0" w:color="auto"/>
              <w:right w:val="single" w:sz="4" w:space="0" w:color="auto"/>
            </w:tcBorders>
            <w:shd w:val="clear" w:color="000000" w:fill="FFFFFF"/>
            <w:vAlign w:val="center"/>
            <w:hideMark/>
          </w:tcPr>
          <w:p w:rsidR="0065145F" w:rsidRPr="00280020" w:rsidRDefault="0065145F" w:rsidP="007170A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w:t>
            </w:r>
          </w:p>
        </w:tc>
        <w:tc>
          <w:tcPr>
            <w:tcW w:w="198" w:type="pct"/>
            <w:tcBorders>
              <w:top w:val="nil"/>
              <w:left w:val="nil"/>
              <w:bottom w:val="single" w:sz="4" w:space="0" w:color="auto"/>
              <w:right w:val="single" w:sz="4" w:space="0" w:color="auto"/>
            </w:tcBorders>
            <w:shd w:val="clear" w:color="000000" w:fill="FFFFFF"/>
            <w:vAlign w:val="center"/>
            <w:hideMark/>
          </w:tcPr>
          <w:p w:rsidR="0065145F" w:rsidRPr="00280020" w:rsidRDefault="0065145F" w:rsidP="007170A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w:t>
            </w:r>
          </w:p>
        </w:tc>
        <w:tc>
          <w:tcPr>
            <w:tcW w:w="198" w:type="pct"/>
            <w:tcBorders>
              <w:top w:val="nil"/>
              <w:left w:val="nil"/>
              <w:bottom w:val="single" w:sz="4" w:space="0" w:color="auto"/>
              <w:right w:val="single" w:sz="4" w:space="0" w:color="auto"/>
            </w:tcBorders>
            <w:shd w:val="clear" w:color="000000" w:fill="FFFFFF"/>
            <w:vAlign w:val="center"/>
            <w:hideMark/>
          </w:tcPr>
          <w:p w:rsidR="0065145F" w:rsidRPr="00280020" w:rsidRDefault="0065145F" w:rsidP="007170A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w:t>
            </w:r>
          </w:p>
        </w:tc>
        <w:tc>
          <w:tcPr>
            <w:tcW w:w="198" w:type="pct"/>
            <w:tcBorders>
              <w:top w:val="nil"/>
              <w:left w:val="nil"/>
              <w:bottom w:val="single" w:sz="4" w:space="0" w:color="auto"/>
              <w:right w:val="single" w:sz="4" w:space="0" w:color="auto"/>
            </w:tcBorders>
            <w:shd w:val="clear" w:color="000000" w:fill="FFFFFF"/>
            <w:vAlign w:val="center"/>
            <w:hideMark/>
          </w:tcPr>
          <w:p w:rsidR="0065145F" w:rsidRPr="00280020" w:rsidRDefault="0065145F" w:rsidP="007170A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w:t>
            </w:r>
          </w:p>
        </w:tc>
        <w:tc>
          <w:tcPr>
            <w:tcW w:w="198" w:type="pct"/>
            <w:tcBorders>
              <w:top w:val="nil"/>
              <w:left w:val="nil"/>
              <w:bottom w:val="single" w:sz="4" w:space="0" w:color="auto"/>
              <w:right w:val="single" w:sz="4" w:space="0" w:color="auto"/>
            </w:tcBorders>
            <w:shd w:val="clear" w:color="000000" w:fill="FFFFFF"/>
            <w:vAlign w:val="center"/>
            <w:hideMark/>
          </w:tcPr>
          <w:p w:rsidR="0065145F" w:rsidRPr="00280020" w:rsidRDefault="0065145F" w:rsidP="007170A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w:t>
            </w:r>
          </w:p>
        </w:tc>
        <w:tc>
          <w:tcPr>
            <w:tcW w:w="198" w:type="pct"/>
            <w:tcBorders>
              <w:top w:val="nil"/>
              <w:left w:val="nil"/>
              <w:bottom w:val="single" w:sz="4" w:space="0" w:color="auto"/>
              <w:right w:val="single" w:sz="4" w:space="0" w:color="auto"/>
            </w:tcBorders>
            <w:shd w:val="clear" w:color="000000" w:fill="FFFFFF"/>
            <w:vAlign w:val="center"/>
            <w:hideMark/>
          </w:tcPr>
          <w:p w:rsidR="0065145F" w:rsidRPr="00280020" w:rsidRDefault="0065145F" w:rsidP="007170A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w:t>
            </w:r>
          </w:p>
        </w:tc>
        <w:tc>
          <w:tcPr>
            <w:tcW w:w="205" w:type="pct"/>
            <w:tcBorders>
              <w:top w:val="nil"/>
              <w:left w:val="nil"/>
              <w:bottom w:val="single" w:sz="4" w:space="0" w:color="auto"/>
              <w:right w:val="single" w:sz="4" w:space="0" w:color="auto"/>
            </w:tcBorders>
            <w:shd w:val="clear" w:color="000000" w:fill="FFFFFF"/>
            <w:vAlign w:val="center"/>
            <w:hideMark/>
          </w:tcPr>
          <w:p w:rsidR="0065145F" w:rsidRPr="00280020" w:rsidRDefault="0065145F" w:rsidP="007170A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w:t>
            </w:r>
          </w:p>
        </w:tc>
      </w:tr>
      <w:tr w:rsidR="006514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5145F" w:rsidRPr="00280020" w:rsidRDefault="0065145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15.</w:t>
            </w:r>
          </w:p>
        </w:tc>
        <w:tc>
          <w:tcPr>
            <w:tcW w:w="1207" w:type="pct"/>
            <w:tcBorders>
              <w:top w:val="single" w:sz="4" w:space="0" w:color="auto"/>
              <w:left w:val="nil"/>
              <w:bottom w:val="single" w:sz="4" w:space="0" w:color="auto"/>
              <w:right w:val="nil"/>
            </w:tcBorders>
            <w:shd w:val="clear" w:color="auto" w:fill="auto"/>
            <w:vAlign w:val="center"/>
            <w:hideMark/>
          </w:tcPr>
          <w:p w:rsidR="0065145F" w:rsidRPr="00280020" w:rsidRDefault="0065145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Фактический расход теплоносителя</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5145F" w:rsidRPr="00280020" w:rsidRDefault="0065145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G</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ф</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65145F" w:rsidRPr="00280020" w:rsidRDefault="006514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тонн/ч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5145F" w:rsidRPr="00280020" w:rsidRDefault="0065145F" w:rsidP="007170A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65145F" w:rsidRPr="00280020" w:rsidRDefault="0065145F" w:rsidP="007170A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5145F" w:rsidRPr="00280020" w:rsidRDefault="0065145F" w:rsidP="007170A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5145F" w:rsidRPr="00280020" w:rsidRDefault="0065145F" w:rsidP="007170A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5145F" w:rsidRPr="00280020" w:rsidRDefault="0065145F" w:rsidP="007170A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5145F" w:rsidRPr="00280020" w:rsidRDefault="0065145F" w:rsidP="007170A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5145F" w:rsidRPr="00280020" w:rsidRDefault="0065145F" w:rsidP="007170A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5145F" w:rsidRPr="00280020" w:rsidRDefault="0065145F" w:rsidP="007170A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5145F" w:rsidRPr="00280020" w:rsidRDefault="0065145F" w:rsidP="007170A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w:t>
            </w:r>
          </w:p>
        </w:tc>
        <w:tc>
          <w:tcPr>
            <w:tcW w:w="198" w:type="pct"/>
            <w:tcBorders>
              <w:top w:val="nil"/>
              <w:left w:val="nil"/>
              <w:bottom w:val="single" w:sz="4" w:space="0" w:color="auto"/>
              <w:right w:val="single" w:sz="4" w:space="0" w:color="auto"/>
            </w:tcBorders>
            <w:shd w:val="clear" w:color="000000" w:fill="FFFFFF"/>
            <w:vAlign w:val="center"/>
            <w:hideMark/>
          </w:tcPr>
          <w:p w:rsidR="0065145F" w:rsidRPr="00280020" w:rsidRDefault="0065145F" w:rsidP="007170A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w:t>
            </w:r>
          </w:p>
        </w:tc>
        <w:tc>
          <w:tcPr>
            <w:tcW w:w="198" w:type="pct"/>
            <w:tcBorders>
              <w:top w:val="nil"/>
              <w:left w:val="nil"/>
              <w:bottom w:val="single" w:sz="4" w:space="0" w:color="auto"/>
              <w:right w:val="single" w:sz="4" w:space="0" w:color="auto"/>
            </w:tcBorders>
            <w:shd w:val="clear" w:color="000000" w:fill="FFFFFF"/>
            <w:vAlign w:val="center"/>
            <w:hideMark/>
          </w:tcPr>
          <w:p w:rsidR="0065145F" w:rsidRPr="00280020" w:rsidRDefault="0065145F" w:rsidP="007170A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w:t>
            </w:r>
          </w:p>
        </w:tc>
        <w:tc>
          <w:tcPr>
            <w:tcW w:w="198" w:type="pct"/>
            <w:tcBorders>
              <w:top w:val="nil"/>
              <w:left w:val="nil"/>
              <w:bottom w:val="single" w:sz="4" w:space="0" w:color="auto"/>
              <w:right w:val="single" w:sz="4" w:space="0" w:color="auto"/>
            </w:tcBorders>
            <w:shd w:val="clear" w:color="000000" w:fill="FFFFFF"/>
            <w:vAlign w:val="center"/>
            <w:hideMark/>
          </w:tcPr>
          <w:p w:rsidR="0065145F" w:rsidRPr="00280020" w:rsidRDefault="0065145F" w:rsidP="007170A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w:t>
            </w:r>
          </w:p>
        </w:tc>
        <w:tc>
          <w:tcPr>
            <w:tcW w:w="198" w:type="pct"/>
            <w:tcBorders>
              <w:top w:val="nil"/>
              <w:left w:val="nil"/>
              <w:bottom w:val="single" w:sz="4" w:space="0" w:color="auto"/>
              <w:right w:val="single" w:sz="4" w:space="0" w:color="auto"/>
            </w:tcBorders>
            <w:shd w:val="clear" w:color="000000" w:fill="FFFFFF"/>
            <w:vAlign w:val="center"/>
            <w:hideMark/>
          </w:tcPr>
          <w:p w:rsidR="0065145F" w:rsidRPr="00280020" w:rsidRDefault="0065145F" w:rsidP="007170A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w:t>
            </w:r>
          </w:p>
        </w:tc>
        <w:tc>
          <w:tcPr>
            <w:tcW w:w="198" w:type="pct"/>
            <w:tcBorders>
              <w:top w:val="nil"/>
              <w:left w:val="nil"/>
              <w:bottom w:val="single" w:sz="4" w:space="0" w:color="auto"/>
              <w:right w:val="single" w:sz="4" w:space="0" w:color="auto"/>
            </w:tcBorders>
            <w:shd w:val="clear" w:color="000000" w:fill="FFFFFF"/>
            <w:vAlign w:val="center"/>
            <w:hideMark/>
          </w:tcPr>
          <w:p w:rsidR="0065145F" w:rsidRPr="00280020" w:rsidRDefault="0065145F" w:rsidP="007170A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w:t>
            </w:r>
          </w:p>
        </w:tc>
        <w:tc>
          <w:tcPr>
            <w:tcW w:w="198" w:type="pct"/>
            <w:tcBorders>
              <w:top w:val="nil"/>
              <w:left w:val="nil"/>
              <w:bottom w:val="single" w:sz="4" w:space="0" w:color="auto"/>
              <w:right w:val="single" w:sz="4" w:space="0" w:color="auto"/>
            </w:tcBorders>
            <w:shd w:val="clear" w:color="000000" w:fill="FFFFFF"/>
            <w:vAlign w:val="center"/>
            <w:hideMark/>
          </w:tcPr>
          <w:p w:rsidR="0065145F" w:rsidRPr="00280020" w:rsidRDefault="0065145F" w:rsidP="007170A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w:t>
            </w:r>
          </w:p>
        </w:tc>
        <w:tc>
          <w:tcPr>
            <w:tcW w:w="205" w:type="pct"/>
            <w:tcBorders>
              <w:top w:val="nil"/>
              <w:left w:val="nil"/>
              <w:bottom w:val="single" w:sz="4" w:space="0" w:color="auto"/>
              <w:right w:val="single" w:sz="4" w:space="0" w:color="auto"/>
            </w:tcBorders>
            <w:shd w:val="clear" w:color="000000" w:fill="FFFFFF"/>
            <w:vAlign w:val="center"/>
            <w:hideMark/>
          </w:tcPr>
          <w:p w:rsidR="0065145F" w:rsidRPr="00280020" w:rsidRDefault="0065145F" w:rsidP="007170A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w:t>
            </w:r>
          </w:p>
        </w:tc>
      </w:tr>
      <w:tr w:rsidR="0065145F"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65145F" w:rsidRPr="00280020" w:rsidRDefault="0065145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16.</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65145F" w:rsidRPr="00280020" w:rsidRDefault="0065145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Удельный расход теплоносителя на передачу тепловой энергии в горячей воде</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5145F" w:rsidRPr="00280020" w:rsidRDefault="0065145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g</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ф</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65145F" w:rsidRPr="00280020" w:rsidRDefault="006514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тонн/Гкал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5145F" w:rsidRPr="00280020" w:rsidRDefault="0065145F"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65145F" w:rsidRPr="00280020" w:rsidRDefault="0065145F" w:rsidP="007170A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5145F" w:rsidRPr="00280020" w:rsidRDefault="0065145F" w:rsidP="007170A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5145F" w:rsidRPr="00280020" w:rsidRDefault="0065145F" w:rsidP="007170A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5145F" w:rsidRPr="00280020" w:rsidRDefault="0065145F" w:rsidP="007170A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5145F" w:rsidRPr="00280020" w:rsidRDefault="0065145F" w:rsidP="007170A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5145F" w:rsidRPr="00280020" w:rsidRDefault="0065145F" w:rsidP="007170A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5145F" w:rsidRPr="00280020" w:rsidRDefault="0065145F" w:rsidP="007170A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5145F" w:rsidRPr="00280020" w:rsidRDefault="0065145F" w:rsidP="007170A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8" w:type="pct"/>
            <w:tcBorders>
              <w:top w:val="nil"/>
              <w:left w:val="nil"/>
              <w:bottom w:val="single" w:sz="4" w:space="0" w:color="auto"/>
              <w:right w:val="single" w:sz="4" w:space="0" w:color="auto"/>
            </w:tcBorders>
            <w:shd w:val="clear" w:color="000000" w:fill="FFFFFF"/>
            <w:vAlign w:val="center"/>
            <w:hideMark/>
          </w:tcPr>
          <w:p w:rsidR="0065145F" w:rsidRPr="00280020" w:rsidRDefault="0065145F" w:rsidP="007170A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8" w:type="pct"/>
            <w:tcBorders>
              <w:top w:val="nil"/>
              <w:left w:val="nil"/>
              <w:bottom w:val="single" w:sz="4" w:space="0" w:color="auto"/>
              <w:right w:val="single" w:sz="4" w:space="0" w:color="auto"/>
            </w:tcBorders>
            <w:shd w:val="clear" w:color="000000" w:fill="FFFFFF"/>
            <w:vAlign w:val="center"/>
            <w:hideMark/>
          </w:tcPr>
          <w:p w:rsidR="0065145F" w:rsidRPr="00280020" w:rsidRDefault="0065145F" w:rsidP="007170A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8" w:type="pct"/>
            <w:tcBorders>
              <w:top w:val="nil"/>
              <w:left w:val="nil"/>
              <w:bottom w:val="single" w:sz="4" w:space="0" w:color="auto"/>
              <w:right w:val="single" w:sz="4" w:space="0" w:color="auto"/>
            </w:tcBorders>
            <w:shd w:val="clear" w:color="000000" w:fill="FFFFFF"/>
            <w:vAlign w:val="center"/>
            <w:hideMark/>
          </w:tcPr>
          <w:p w:rsidR="0065145F" w:rsidRPr="00280020" w:rsidRDefault="0065145F" w:rsidP="007170A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8" w:type="pct"/>
            <w:tcBorders>
              <w:top w:val="nil"/>
              <w:left w:val="nil"/>
              <w:bottom w:val="single" w:sz="4" w:space="0" w:color="auto"/>
              <w:right w:val="single" w:sz="4" w:space="0" w:color="auto"/>
            </w:tcBorders>
            <w:shd w:val="clear" w:color="000000" w:fill="FFFFFF"/>
            <w:vAlign w:val="center"/>
            <w:hideMark/>
          </w:tcPr>
          <w:p w:rsidR="0065145F" w:rsidRPr="00280020" w:rsidRDefault="0065145F" w:rsidP="007170A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8" w:type="pct"/>
            <w:tcBorders>
              <w:top w:val="nil"/>
              <w:left w:val="nil"/>
              <w:bottom w:val="single" w:sz="4" w:space="0" w:color="auto"/>
              <w:right w:val="single" w:sz="4" w:space="0" w:color="auto"/>
            </w:tcBorders>
            <w:shd w:val="clear" w:color="000000" w:fill="FFFFFF"/>
            <w:vAlign w:val="center"/>
            <w:hideMark/>
          </w:tcPr>
          <w:p w:rsidR="0065145F" w:rsidRPr="00280020" w:rsidRDefault="0065145F" w:rsidP="007170A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8" w:type="pct"/>
            <w:tcBorders>
              <w:top w:val="nil"/>
              <w:left w:val="nil"/>
              <w:bottom w:val="single" w:sz="4" w:space="0" w:color="auto"/>
              <w:right w:val="single" w:sz="4" w:space="0" w:color="auto"/>
            </w:tcBorders>
            <w:shd w:val="clear" w:color="000000" w:fill="FFFFFF"/>
            <w:vAlign w:val="center"/>
            <w:hideMark/>
          </w:tcPr>
          <w:p w:rsidR="0065145F" w:rsidRPr="00280020" w:rsidRDefault="0065145F" w:rsidP="007170A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205" w:type="pct"/>
            <w:tcBorders>
              <w:top w:val="nil"/>
              <w:left w:val="nil"/>
              <w:bottom w:val="single" w:sz="4" w:space="0" w:color="auto"/>
              <w:right w:val="single" w:sz="4" w:space="0" w:color="auto"/>
            </w:tcBorders>
            <w:shd w:val="clear" w:color="000000" w:fill="FFFFFF"/>
            <w:vAlign w:val="center"/>
            <w:hideMark/>
          </w:tcPr>
          <w:p w:rsidR="0065145F" w:rsidRPr="00280020" w:rsidRDefault="0065145F" w:rsidP="007170A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17.</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Нормативная подпитка тепловой сети</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ΔG</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н</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тонн/ч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0,02</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w:t>
            </w:r>
          </w:p>
        </w:tc>
      </w:tr>
      <w:tr w:rsidR="0058495F"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18.</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Фактическая подпитка тепловой сети</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ΔG</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ф</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тонн/ч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0,02</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w:t>
            </w:r>
          </w:p>
        </w:tc>
      </w:tr>
      <w:tr w:rsidR="006514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5145F" w:rsidRPr="00280020" w:rsidRDefault="0065145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19.</w:t>
            </w:r>
          </w:p>
        </w:tc>
        <w:tc>
          <w:tcPr>
            <w:tcW w:w="1207" w:type="pct"/>
            <w:tcBorders>
              <w:top w:val="single" w:sz="4" w:space="0" w:color="auto"/>
              <w:left w:val="nil"/>
              <w:bottom w:val="single" w:sz="4" w:space="0" w:color="auto"/>
              <w:right w:val="nil"/>
            </w:tcBorders>
            <w:shd w:val="clear" w:color="auto" w:fill="auto"/>
            <w:vAlign w:val="center"/>
            <w:hideMark/>
          </w:tcPr>
          <w:p w:rsidR="0065145F" w:rsidRPr="00280020" w:rsidRDefault="0065145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Расход электроэнергии на передачу тепловой энергии и теплоносителя</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5145F" w:rsidRPr="00280020" w:rsidRDefault="0065145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E</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ф</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65145F" w:rsidRPr="00280020" w:rsidRDefault="006514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млн. кВт-ч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5145F" w:rsidRPr="00280020" w:rsidRDefault="0065145F" w:rsidP="007170A0">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65145F" w:rsidRPr="00280020" w:rsidRDefault="0065145F" w:rsidP="007170A0">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5145F" w:rsidRPr="00280020" w:rsidRDefault="0065145F" w:rsidP="007170A0">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5145F" w:rsidRPr="00280020" w:rsidRDefault="0065145F" w:rsidP="007170A0">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5145F" w:rsidRPr="00280020" w:rsidRDefault="0065145F" w:rsidP="007170A0">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5145F" w:rsidRPr="00280020" w:rsidRDefault="0065145F" w:rsidP="007170A0">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5145F" w:rsidRPr="00280020" w:rsidRDefault="0065145F" w:rsidP="007170A0">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5145F" w:rsidRPr="00280020" w:rsidRDefault="0065145F" w:rsidP="007170A0">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5145F" w:rsidRPr="00280020" w:rsidRDefault="0065145F" w:rsidP="007170A0">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65145F" w:rsidRPr="00280020" w:rsidRDefault="0065145F" w:rsidP="007170A0">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65145F" w:rsidRPr="00280020" w:rsidRDefault="0065145F" w:rsidP="007170A0">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65145F" w:rsidRPr="00280020" w:rsidRDefault="0065145F" w:rsidP="007170A0">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65145F" w:rsidRPr="00280020" w:rsidRDefault="0065145F" w:rsidP="007170A0">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65145F" w:rsidRPr="00280020" w:rsidRDefault="0065145F" w:rsidP="007170A0">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65145F" w:rsidRPr="00280020" w:rsidRDefault="0065145F" w:rsidP="007170A0">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65145F" w:rsidRPr="00280020" w:rsidRDefault="0065145F" w:rsidP="007170A0">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65145F"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65145F" w:rsidRPr="00280020" w:rsidRDefault="0065145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20.</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65145F" w:rsidRPr="00280020" w:rsidRDefault="0065145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Удельный расход электроэнергии на передачу тепловой энергии</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5145F" w:rsidRPr="00280020" w:rsidRDefault="0065145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e</w:t>
            </w:r>
            <w:r w:rsidRPr="00280020">
              <w:rPr>
                <w:rFonts w:eastAsia="Times New Roman" w:cs="Times New Roman"/>
                <w:i/>
                <w:iCs/>
                <w:color w:val="000000"/>
                <w:sz w:val="20"/>
                <w:szCs w:val="20"/>
                <w:vertAlign w:val="subscript"/>
                <w:lang w:eastAsia="ru-RU"/>
              </w:rPr>
              <w:t>тн.j</w:t>
            </w:r>
            <w:r w:rsidRPr="00280020">
              <w:rPr>
                <w:rFonts w:eastAsia="Times New Roman" w:cs="Times New Roman"/>
                <w:i/>
                <w:iCs/>
                <w:color w:val="000000"/>
                <w:sz w:val="20"/>
                <w:szCs w:val="20"/>
                <w:vertAlign w:val="superscript"/>
                <w:lang w:eastAsia="ru-RU"/>
              </w:rPr>
              <w:t>ф</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65145F" w:rsidRPr="00280020" w:rsidRDefault="0065145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кВт-ч/Гкал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5145F" w:rsidRPr="00280020" w:rsidRDefault="0065145F" w:rsidP="007170A0">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65145F" w:rsidRPr="00280020" w:rsidRDefault="0065145F" w:rsidP="007170A0">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5145F" w:rsidRPr="00280020" w:rsidRDefault="0065145F" w:rsidP="007170A0">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5145F" w:rsidRPr="00280020" w:rsidRDefault="0065145F" w:rsidP="007170A0">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5145F" w:rsidRPr="00280020" w:rsidRDefault="0065145F" w:rsidP="007170A0">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5145F" w:rsidRPr="00280020" w:rsidRDefault="0065145F" w:rsidP="007170A0">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5145F" w:rsidRPr="00280020" w:rsidRDefault="0065145F" w:rsidP="007170A0">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5145F" w:rsidRPr="00280020" w:rsidRDefault="0065145F" w:rsidP="007170A0">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5145F" w:rsidRPr="00280020" w:rsidRDefault="0065145F" w:rsidP="007170A0">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65145F" w:rsidRPr="00280020" w:rsidRDefault="0065145F" w:rsidP="007170A0">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65145F" w:rsidRPr="00280020" w:rsidRDefault="0065145F" w:rsidP="007170A0">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65145F" w:rsidRPr="00280020" w:rsidRDefault="0065145F" w:rsidP="007170A0">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65145F" w:rsidRPr="00280020" w:rsidRDefault="0065145F" w:rsidP="007170A0">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65145F" w:rsidRPr="00280020" w:rsidRDefault="0065145F" w:rsidP="007170A0">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65145F" w:rsidRPr="00280020" w:rsidRDefault="0065145F" w:rsidP="007170A0">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65145F" w:rsidRPr="00280020" w:rsidRDefault="0065145F" w:rsidP="007170A0">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284AC0" w:rsidRPr="00280020" w:rsidTr="00A92C30">
        <w:trPr>
          <w:trHeight w:val="20"/>
        </w:trPr>
        <w:tc>
          <w:tcPr>
            <w:tcW w:w="5000" w:type="pct"/>
            <w:gridSpan w:val="21"/>
            <w:tcBorders>
              <w:top w:val="single" w:sz="4" w:space="0" w:color="auto"/>
              <w:left w:val="single" w:sz="4" w:space="0" w:color="auto"/>
              <w:bottom w:val="single" w:sz="4" w:space="0" w:color="auto"/>
              <w:right w:val="single" w:sz="4" w:space="0" w:color="auto"/>
            </w:tcBorders>
            <w:shd w:val="clear" w:color="auto" w:fill="auto"/>
            <w:vAlign w:val="center"/>
            <w:hideMark/>
          </w:tcPr>
          <w:p w:rsidR="00284AC0" w:rsidRPr="00280020" w:rsidRDefault="00284AC0" w:rsidP="00284AC0">
            <w:pPr>
              <w:ind w:firstLine="0"/>
              <w:jc w:val="center"/>
              <w:rPr>
                <w:rFonts w:eastAsia="Times New Roman" w:cs="Times New Roman"/>
                <w:b/>
                <w:bCs/>
                <w:color w:val="000000"/>
                <w:sz w:val="20"/>
                <w:szCs w:val="20"/>
                <w:lang w:eastAsia="ru-RU"/>
              </w:rPr>
            </w:pPr>
            <w:r w:rsidRPr="00280020">
              <w:rPr>
                <w:rFonts w:eastAsia="Times New Roman" w:cs="Times New Roman"/>
                <w:b/>
                <w:bCs/>
                <w:color w:val="000000"/>
                <w:sz w:val="20"/>
                <w:szCs w:val="20"/>
                <w:lang w:eastAsia="ru-RU"/>
              </w:rPr>
              <w:t>Котельная улица Лесная, 27 стр.1: МУП г. Костромы "Городские сети"</w:t>
            </w:r>
          </w:p>
        </w:tc>
      </w:tr>
      <w:tr w:rsidR="007170A0"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170A0" w:rsidRPr="00280020" w:rsidRDefault="007170A0"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w:t>
            </w:r>
          </w:p>
        </w:tc>
        <w:tc>
          <w:tcPr>
            <w:tcW w:w="1207" w:type="pct"/>
            <w:tcBorders>
              <w:top w:val="single" w:sz="4" w:space="0" w:color="auto"/>
              <w:left w:val="nil"/>
              <w:bottom w:val="single" w:sz="4" w:space="0" w:color="auto"/>
              <w:right w:val="nil"/>
            </w:tcBorders>
            <w:shd w:val="clear" w:color="auto" w:fill="auto"/>
            <w:vAlign w:val="center"/>
            <w:hideMark/>
          </w:tcPr>
          <w:p w:rsidR="007170A0" w:rsidRPr="00280020" w:rsidRDefault="007170A0"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Протяженность тепловых сетей, в т.ч.:</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170A0" w:rsidRPr="00280020" w:rsidRDefault="007170A0"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L</w:t>
            </w:r>
            <w:r w:rsidRPr="00280020">
              <w:rPr>
                <w:rFonts w:eastAsia="Times New Roman" w:cs="Times New Roman"/>
                <w:i/>
                <w:iCs/>
                <w:color w:val="000000"/>
                <w:sz w:val="20"/>
                <w:szCs w:val="20"/>
                <w:vertAlign w:val="subscript"/>
                <w:lang w:eastAsia="ru-RU"/>
              </w:rPr>
              <w:t>j</w:t>
            </w:r>
          </w:p>
        </w:tc>
        <w:tc>
          <w:tcPr>
            <w:tcW w:w="239" w:type="pct"/>
            <w:tcBorders>
              <w:top w:val="single" w:sz="4" w:space="0" w:color="auto"/>
              <w:left w:val="nil"/>
              <w:bottom w:val="single" w:sz="4" w:space="0" w:color="auto"/>
              <w:right w:val="nil"/>
            </w:tcBorders>
            <w:shd w:val="clear" w:color="auto" w:fill="auto"/>
            <w:vAlign w:val="center"/>
            <w:hideMark/>
          </w:tcPr>
          <w:p w:rsidR="007170A0" w:rsidRPr="00280020" w:rsidRDefault="007170A0"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км</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170A0" w:rsidRPr="00280020" w:rsidRDefault="007170A0"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4,46</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7170A0" w:rsidRPr="00280020" w:rsidRDefault="007170A0"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4,46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170A0" w:rsidRPr="00280020" w:rsidRDefault="007170A0"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4,46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170A0" w:rsidRPr="00280020" w:rsidRDefault="007170A0"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4,46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170A0" w:rsidRPr="00280020" w:rsidRDefault="007170A0"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2,483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170A0" w:rsidRPr="00280020" w:rsidRDefault="007170A0" w:rsidP="007170A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2,483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170A0" w:rsidRPr="00280020" w:rsidRDefault="007170A0" w:rsidP="007170A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2,483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170A0" w:rsidRPr="00280020" w:rsidRDefault="007170A0" w:rsidP="007170A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2,483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170A0" w:rsidRPr="00280020" w:rsidRDefault="007170A0" w:rsidP="007170A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2,483</w:t>
            </w:r>
          </w:p>
        </w:tc>
        <w:tc>
          <w:tcPr>
            <w:tcW w:w="198" w:type="pct"/>
            <w:tcBorders>
              <w:top w:val="nil"/>
              <w:left w:val="nil"/>
              <w:bottom w:val="single" w:sz="4" w:space="0" w:color="auto"/>
              <w:right w:val="single" w:sz="4" w:space="0" w:color="auto"/>
            </w:tcBorders>
            <w:shd w:val="clear" w:color="000000" w:fill="FFFFFF"/>
            <w:vAlign w:val="center"/>
            <w:hideMark/>
          </w:tcPr>
          <w:p w:rsidR="007170A0" w:rsidRPr="00280020" w:rsidRDefault="007170A0" w:rsidP="007170A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2,483</w:t>
            </w:r>
          </w:p>
        </w:tc>
        <w:tc>
          <w:tcPr>
            <w:tcW w:w="198" w:type="pct"/>
            <w:tcBorders>
              <w:top w:val="nil"/>
              <w:left w:val="nil"/>
              <w:bottom w:val="single" w:sz="4" w:space="0" w:color="auto"/>
              <w:right w:val="single" w:sz="4" w:space="0" w:color="auto"/>
            </w:tcBorders>
            <w:shd w:val="clear" w:color="000000" w:fill="FFFFFF"/>
            <w:vAlign w:val="center"/>
            <w:hideMark/>
          </w:tcPr>
          <w:p w:rsidR="007170A0" w:rsidRPr="00280020" w:rsidRDefault="007170A0" w:rsidP="007170A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2,483</w:t>
            </w:r>
          </w:p>
        </w:tc>
        <w:tc>
          <w:tcPr>
            <w:tcW w:w="198" w:type="pct"/>
            <w:tcBorders>
              <w:top w:val="nil"/>
              <w:left w:val="nil"/>
              <w:bottom w:val="single" w:sz="4" w:space="0" w:color="auto"/>
              <w:right w:val="single" w:sz="4" w:space="0" w:color="auto"/>
            </w:tcBorders>
            <w:shd w:val="clear" w:color="000000" w:fill="FFFFFF"/>
            <w:vAlign w:val="center"/>
            <w:hideMark/>
          </w:tcPr>
          <w:p w:rsidR="007170A0" w:rsidRPr="00280020" w:rsidRDefault="007170A0" w:rsidP="007170A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2,483</w:t>
            </w:r>
          </w:p>
        </w:tc>
        <w:tc>
          <w:tcPr>
            <w:tcW w:w="198" w:type="pct"/>
            <w:tcBorders>
              <w:top w:val="nil"/>
              <w:left w:val="nil"/>
              <w:bottom w:val="single" w:sz="4" w:space="0" w:color="auto"/>
              <w:right w:val="single" w:sz="4" w:space="0" w:color="auto"/>
            </w:tcBorders>
            <w:shd w:val="clear" w:color="000000" w:fill="FFFFFF"/>
            <w:vAlign w:val="center"/>
            <w:hideMark/>
          </w:tcPr>
          <w:p w:rsidR="007170A0" w:rsidRPr="00280020" w:rsidRDefault="007170A0" w:rsidP="007170A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2,483</w:t>
            </w:r>
          </w:p>
        </w:tc>
        <w:tc>
          <w:tcPr>
            <w:tcW w:w="198" w:type="pct"/>
            <w:tcBorders>
              <w:top w:val="nil"/>
              <w:left w:val="nil"/>
              <w:bottom w:val="single" w:sz="4" w:space="0" w:color="auto"/>
              <w:right w:val="single" w:sz="4" w:space="0" w:color="auto"/>
            </w:tcBorders>
            <w:shd w:val="clear" w:color="000000" w:fill="FFFFFF"/>
            <w:vAlign w:val="center"/>
            <w:hideMark/>
          </w:tcPr>
          <w:p w:rsidR="007170A0" w:rsidRPr="00280020" w:rsidRDefault="007170A0" w:rsidP="007170A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2,483</w:t>
            </w:r>
          </w:p>
        </w:tc>
        <w:tc>
          <w:tcPr>
            <w:tcW w:w="198" w:type="pct"/>
            <w:tcBorders>
              <w:top w:val="nil"/>
              <w:left w:val="nil"/>
              <w:bottom w:val="single" w:sz="4" w:space="0" w:color="auto"/>
              <w:right w:val="single" w:sz="4" w:space="0" w:color="auto"/>
            </w:tcBorders>
            <w:shd w:val="clear" w:color="000000" w:fill="FFFFFF"/>
            <w:vAlign w:val="center"/>
            <w:hideMark/>
          </w:tcPr>
          <w:p w:rsidR="007170A0" w:rsidRPr="00280020" w:rsidRDefault="007170A0" w:rsidP="007170A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2,483</w:t>
            </w:r>
          </w:p>
        </w:tc>
        <w:tc>
          <w:tcPr>
            <w:tcW w:w="205" w:type="pct"/>
            <w:tcBorders>
              <w:top w:val="nil"/>
              <w:left w:val="nil"/>
              <w:bottom w:val="single" w:sz="4" w:space="0" w:color="auto"/>
              <w:right w:val="single" w:sz="4" w:space="0" w:color="auto"/>
            </w:tcBorders>
            <w:shd w:val="clear" w:color="000000" w:fill="FFFFFF"/>
            <w:vAlign w:val="center"/>
            <w:hideMark/>
          </w:tcPr>
          <w:p w:rsidR="007170A0" w:rsidRPr="00280020" w:rsidRDefault="007170A0" w:rsidP="007170A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2,483</w:t>
            </w:r>
          </w:p>
        </w:tc>
      </w:tr>
      <w:tr w:rsidR="007170A0"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170A0" w:rsidRPr="00280020" w:rsidRDefault="007170A0"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1.1.</w:t>
            </w:r>
          </w:p>
        </w:tc>
        <w:tc>
          <w:tcPr>
            <w:tcW w:w="1207" w:type="pct"/>
            <w:tcBorders>
              <w:top w:val="single" w:sz="4" w:space="0" w:color="auto"/>
              <w:left w:val="nil"/>
              <w:bottom w:val="single" w:sz="4" w:space="0" w:color="auto"/>
              <w:right w:val="nil"/>
            </w:tcBorders>
            <w:shd w:val="clear" w:color="auto" w:fill="auto"/>
            <w:vAlign w:val="center"/>
            <w:hideMark/>
          </w:tcPr>
          <w:p w:rsidR="007170A0" w:rsidRPr="00280020" w:rsidRDefault="007170A0"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магистральных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170A0" w:rsidRPr="00280020" w:rsidRDefault="007170A0"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L</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маг</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7170A0" w:rsidRPr="00280020" w:rsidRDefault="007170A0"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км</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170A0" w:rsidRPr="00280020" w:rsidRDefault="007170A0"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7170A0" w:rsidRPr="00280020" w:rsidRDefault="007170A0"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170A0" w:rsidRPr="00280020" w:rsidRDefault="007170A0"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170A0" w:rsidRPr="00280020" w:rsidRDefault="007170A0"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170A0" w:rsidRPr="00280020" w:rsidRDefault="007170A0"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170A0" w:rsidRPr="00280020" w:rsidRDefault="007170A0" w:rsidP="007170A0">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170A0" w:rsidRPr="00280020" w:rsidRDefault="007170A0" w:rsidP="007170A0">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170A0" w:rsidRPr="00280020" w:rsidRDefault="007170A0" w:rsidP="007170A0">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170A0" w:rsidRPr="00280020" w:rsidRDefault="007170A0" w:rsidP="007170A0">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7170A0" w:rsidRPr="00280020" w:rsidRDefault="007170A0" w:rsidP="007170A0">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7170A0" w:rsidRPr="00280020" w:rsidRDefault="007170A0" w:rsidP="007170A0">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7170A0" w:rsidRPr="00280020" w:rsidRDefault="007170A0" w:rsidP="007170A0">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7170A0" w:rsidRPr="00280020" w:rsidRDefault="007170A0" w:rsidP="007170A0">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7170A0" w:rsidRPr="00280020" w:rsidRDefault="007170A0" w:rsidP="007170A0">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7170A0" w:rsidRPr="00280020" w:rsidRDefault="007170A0" w:rsidP="007170A0">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7170A0" w:rsidRPr="00280020" w:rsidRDefault="007170A0" w:rsidP="007170A0">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7170A0"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170A0" w:rsidRPr="00280020" w:rsidRDefault="007170A0"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1.2.</w:t>
            </w:r>
          </w:p>
        </w:tc>
        <w:tc>
          <w:tcPr>
            <w:tcW w:w="1207" w:type="pct"/>
            <w:tcBorders>
              <w:top w:val="single" w:sz="4" w:space="0" w:color="auto"/>
              <w:left w:val="nil"/>
              <w:bottom w:val="single" w:sz="4" w:space="0" w:color="auto"/>
              <w:right w:val="nil"/>
            </w:tcBorders>
            <w:shd w:val="clear" w:color="auto" w:fill="auto"/>
            <w:vAlign w:val="center"/>
            <w:hideMark/>
          </w:tcPr>
          <w:p w:rsidR="007170A0" w:rsidRPr="00280020" w:rsidRDefault="007170A0"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распределительных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170A0" w:rsidRPr="00280020" w:rsidRDefault="007170A0"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L</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расп</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7170A0" w:rsidRPr="00280020" w:rsidRDefault="007170A0"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км</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170A0" w:rsidRPr="00280020" w:rsidRDefault="007170A0"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4,46</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7170A0" w:rsidRPr="00280020" w:rsidRDefault="007170A0"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4,46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170A0" w:rsidRPr="00280020" w:rsidRDefault="007170A0"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4,46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170A0" w:rsidRPr="00280020" w:rsidRDefault="007170A0"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4,46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170A0" w:rsidRPr="00280020" w:rsidRDefault="007170A0"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2,483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170A0" w:rsidRPr="00280020" w:rsidRDefault="007170A0" w:rsidP="007170A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2,483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170A0" w:rsidRPr="00280020" w:rsidRDefault="007170A0" w:rsidP="007170A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2,483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170A0" w:rsidRPr="00280020" w:rsidRDefault="007170A0" w:rsidP="007170A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2,483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170A0" w:rsidRPr="00280020" w:rsidRDefault="007170A0" w:rsidP="007170A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2,483</w:t>
            </w:r>
          </w:p>
        </w:tc>
        <w:tc>
          <w:tcPr>
            <w:tcW w:w="198" w:type="pct"/>
            <w:tcBorders>
              <w:top w:val="nil"/>
              <w:left w:val="nil"/>
              <w:bottom w:val="single" w:sz="4" w:space="0" w:color="auto"/>
              <w:right w:val="single" w:sz="4" w:space="0" w:color="auto"/>
            </w:tcBorders>
            <w:shd w:val="clear" w:color="000000" w:fill="FFFFFF"/>
            <w:vAlign w:val="center"/>
            <w:hideMark/>
          </w:tcPr>
          <w:p w:rsidR="007170A0" w:rsidRPr="00280020" w:rsidRDefault="007170A0" w:rsidP="007170A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2,483</w:t>
            </w:r>
          </w:p>
        </w:tc>
        <w:tc>
          <w:tcPr>
            <w:tcW w:w="198" w:type="pct"/>
            <w:tcBorders>
              <w:top w:val="nil"/>
              <w:left w:val="nil"/>
              <w:bottom w:val="single" w:sz="4" w:space="0" w:color="auto"/>
              <w:right w:val="single" w:sz="4" w:space="0" w:color="auto"/>
            </w:tcBorders>
            <w:shd w:val="clear" w:color="000000" w:fill="FFFFFF"/>
            <w:vAlign w:val="center"/>
            <w:hideMark/>
          </w:tcPr>
          <w:p w:rsidR="007170A0" w:rsidRPr="00280020" w:rsidRDefault="007170A0" w:rsidP="007170A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2,483</w:t>
            </w:r>
          </w:p>
        </w:tc>
        <w:tc>
          <w:tcPr>
            <w:tcW w:w="198" w:type="pct"/>
            <w:tcBorders>
              <w:top w:val="nil"/>
              <w:left w:val="nil"/>
              <w:bottom w:val="single" w:sz="4" w:space="0" w:color="auto"/>
              <w:right w:val="single" w:sz="4" w:space="0" w:color="auto"/>
            </w:tcBorders>
            <w:shd w:val="clear" w:color="000000" w:fill="FFFFFF"/>
            <w:vAlign w:val="center"/>
            <w:hideMark/>
          </w:tcPr>
          <w:p w:rsidR="007170A0" w:rsidRPr="00280020" w:rsidRDefault="007170A0" w:rsidP="007170A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2,483</w:t>
            </w:r>
          </w:p>
        </w:tc>
        <w:tc>
          <w:tcPr>
            <w:tcW w:w="198" w:type="pct"/>
            <w:tcBorders>
              <w:top w:val="nil"/>
              <w:left w:val="nil"/>
              <w:bottom w:val="single" w:sz="4" w:space="0" w:color="auto"/>
              <w:right w:val="single" w:sz="4" w:space="0" w:color="auto"/>
            </w:tcBorders>
            <w:shd w:val="clear" w:color="000000" w:fill="FFFFFF"/>
            <w:vAlign w:val="center"/>
            <w:hideMark/>
          </w:tcPr>
          <w:p w:rsidR="007170A0" w:rsidRPr="00280020" w:rsidRDefault="007170A0" w:rsidP="007170A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2,483</w:t>
            </w:r>
          </w:p>
        </w:tc>
        <w:tc>
          <w:tcPr>
            <w:tcW w:w="198" w:type="pct"/>
            <w:tcBorders>
              <w:top w:val="nil"/>
              <w:left w:val="nil"/>
              <w:bottom w:val="single" w:sz="4" w:space="0" w:color="auto"/>
              <w:right w:val="single" w:sz="4" w:space="0" w:color="auto"/>
            </w:tcBorders>
            <w:shd w:val="clear" w:color="000000" w:fill="FFFFFF"/>
            <w:vAlign w:val="center"/>
            <w:hideMark/>
          </w:tcPr>
          <w:p w:rsidR="007170A0" w:rsidRPr="00280020" w:rsidRDefault="007170A0" w:rsidP="007170A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2,483</w:t>
            </w:r>
          </w:p>
        </w:tc>
        <w:tc>
          <w:tcPr>
            <w:tcW w:w="198" w:type="pct"/>
            <w:tcBorders>
              <w:top w:val="nil"/>
              <w:left w:val="nil"/>
              <w:bottom w:val="single" w:sz="4" w:space="0" w:color="auto"/>
              <w:right w:val="single" w:sz="4" w:space="0" w:color="auto"/>
            </w:tcBorders>
            <w:shd w:val="clear" w:color="000000" w:fill="FFFFFF"/>
            <w:vAlign w:val="center"/>
            <w:hideMark/>
          </w:tcPr>
          <w:p w:rsidR="007170A0" w:rsidRPr="00280020" w:rsidRDefault="007170A0" w:rsidP="007170A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2,483</w:t>
            </w:r>
          </w:p>
        </w:tc>
        <w:tc>
          <w:tcPr>
            <w:tcW w:w="205" w:type="pct"/>
            <w:tcBorders>
              <w:top w:val="nil"/>
              <w:left w:val="nil"/>
              <w:bottom w:val="single" w:sz="4" w:space="0" w:color="auto"/>
              <w:right w:val="single" w:sz="4" w:space="0" w:color="auto"/>
            </w:tcBorders>
            <w:shd w:val="clear" w:color="000000" w:fill="FFFFFF"/>
            <w:vAlign w:val="center"/>
            <w:hideMark/>
          </w:tcPr>
          <w:p w:rsidR="007170A0" w:rsidRPr="00280020" w:rsidRDefault="007170A0" w:rsidP="007170A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2,483</w:t>
            </w:r>
          </w:p>
        </w:tc>
      </w:tr>
      <w:tr w:rsidR="007170A0"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170A0" w:rsidRPr="00280020" w:rsidRDefault="007170A0"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2.</w:t>
            </w:r>
          </w:p>
        </w:tc>
        <w:tc>
          <w:tcPr>
            <w:tcW w:w="1207" w:type="pct"/>
            <w:tcBorders>
              <w:top w:val="single" w:sz="4" w:space="0" w:color="auto"/>
              <w:left w:val="nil"/>
              <w:bottom w:val="single" w:sz="4" w:space="0" w:color="auto"/>
              <w:right w:val="nil"/>
            </w:tcBorders>
            <w:shd w:val="clear" w:color="auto" w:fill="auto"/>
            <w:vAlign w:val="center"/>
            <w:hideMark/>
          </w:tcPr>
          <w:p w:rsidR="007170A0" w:rsidRPr="00280020" w:rsidRDefault="007170A0"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Материальная характеристика тепловых сетей, в т.ч.:</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170A0" w:rsidRPr="00280020" w:rsidRDefault="007170A0"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M</w:t>
            </w:r>
            <w:r w:rsidRPr="00280020">
              <w:rPr>
                <w:rFonts w:eastAsia="Times New Roman" w:cs="Times New Roman"/>
                <w:i/>
                <w:iCs/>
                <w:color w:val="000000"/>
                <w:sz w:val="20"/>
                <w:szCs w:val="20"/>
                <w:vertAlign w:val="subscript"/>
                <w:lang w:eastAsia="ru-RU"/>
              </w:rPr>
              <w:t>j</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7170A0" w:rsidRPr="00280020" w:rsidRDefault="007170A0"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м</w:t>
            </w:r>
            <w:r w:rsidRPr="00280020">
              <w:rPr>
                <w:rFonts w:eastAsia="Times New Roman" w:cs="Times New Roman"/>
                <w:color w:val="000000"/>
                <w:sz w:val="20"/>
                <w:szCs w:val="20"/>
                <w:vertAlign w:val="superscript"/>
                <w:lang w:eastAsia="ru-RU"/>
              </w:rPr>
              <w:t>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170A0" w:rsidRPr="00280020" w:rsidRDefault="007170A0"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0,54</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7170A0" w:rsidRPr="00280020" w:rsidRDefault="007170A0"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0,54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170A0" w:rsidRPr="00280020" w:rsidRDefault="007170A0"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0,54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170A0" w:rsidRPr="00280020" w:rsidRDefault="007170A0"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0,54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170A0" w:rsidRPr="00280020" w:rsidRDefault="007170A0"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0,54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170A0" w:rsidRPr="00280020" w:rsidRDefault="007170A0" w:rsidP="007170A0">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0,54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170A0" w:rsidRPr="00280020" w:rsidRDefault="007170A0" w:rsidP="007170A0">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0,54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170A0" w:rsidRPr="00280020" w:rsidRDefault="007170A0" w:rsidP="007170A0">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0,54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170A0" w:rsidRPr="00280020" w:rsidRDefault="007170A0" w:rsidP="007170A0">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0,54</w:t>
            </w:r>
          </w:p>
        </w:tc>
        <w:tc>
          <w:tcPr>
            <w:tcW w:w="198" w:type="pct"/>
            <w:tcBorders>
              <w:top w:val="nil"/>
              <w:left w:val="nil"/>
              <w:bottom w:val="single" w:sz="4" w:space="0" w:color="auto"/>
              <w:right w:val="single" w:sz="4" w:space="0" w:color="auto"/>
            </w:tcBorders>
            <w:shd w:val="clear" w:color="000000" w:fill="FFFFFF"/>
            <w:vAlign w:val="center"/>
            <w:hideMark/>
          </w:tcPr>
          <w:p w:rsidR="007170A0" w:rsidRPr="00280020" w:rsidRDefault="007170A0" w:rsidP="007170A0">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0,54</w:t>
            </w:r>
          </w:p>
        </w:tc>
        <w:tc>
          <w:tcPr>
            <w:tcW w:w="198" w:type="pct"/>
            <w:tcBorders>
              <w:top w:val="nil"/>
              <w:left w:val="nil"/>
              <w:bottom w:val="single" w:sz="4" w:space="0" w:color="auto"/>
              <w:right w:val="single" w:sz="4" w:space="0" w:color="auto"/>
            </w:tcBorders>
            <w:shd w:val="clear" w:color="000000" w:fill="FFFFFF"/>
            <w:vAlign w:val="center"/>
            <w:hideMark/>
          </w:tcPr>
          <w:p w:rsidR="007170A0" w:rsidRPr="00280020" w:rsidRDefault="007170A0" w:rsidP="007170A0">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0,54</w:t>
            </w:r>
          </w:p>
        </w:tc>
        <w:tc>
          <w:tcPr>
            <w:tcW w:w="198" w:type="pct"/>
            <w:tcBorders>
              <w:top w:val="nil"/>
              <w:left w:val="nil"/>
              <w:bottom w:val="single" w:sz="4" w:space="0" w:color="auto"/>
              <w:right w:val="single" w:sz="4" w:space="0" w:color="auto"/>
            </w:tcBorders>
            <w:shd w:val="clear" w:color="000000" w:fill="FFFFFF"/>
            <w:vAlign w:val="center"/>
            <w:hideMark/>
          </w:tcPr>
          <w:p w:rsidR="007170A0" w:rsidRPr="00280020" w:rsidRDefault="007170A0" w:rsidP="007170A0">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0,54</w:t>
            </w:r>
          </w:p>
        </w:tc>
        <w:tc>
          <w:tcPr>
            <w:tcW w:w="198" w:type="pct"/>
            <w:tcBorders>
              <w:top w:val="nil"/>
              <w:left w:val="nil"/>
              <w:bottom w:val="single" w:sz="4" w:space="0" w:color="auto"/>
              <w:right w:val="single" w:sz="4" w:space="0" w:color="auto"/>
            </w:tcBorders>
            <w:shd w:val="clear" w:color="000000" w:fill="FFFFFF"/>
            <w:vAlign w:val="center"/>
            <w:hideMark/>
          </w:tcPr>
          <w:p w:rsidR="007170A0" w:rsidRPr="00280020" w:rsidRDefault="007170A0" w:rsidP="007170A0">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0,54</w:t>
            </w:r>
          </w:p>
        </w:tc>
        <w:tc>
          <w:tcPr>
            <w:tcW w:w="198" w:type="pct"/>
            <w:tcBorders>
              <w:top w:val="nil"/>
              <w:left w:val="nil"/>
              <w:bottom w:val="single" w:sz="4" w:space="0" w:color="auto"/>
              <w:right w:val="single" w:sz="4" w:space="0" w:color="auto"/>
            </w:tcBorders>
            <w:shd w:val="clear" w:color="000000" w:fill="FFFFFF"/>
            <w:vAlign w:val="center"/>
            <w:hideMark/>
          </w:tcPr>
          <w:p w:rsidR="007170A0" w:rsidRPr="00280020" w:rsidRDefault="007170A0" w:rsidP="007170A0">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0,54</w:t>
            </w:r>
          </w:p>
        </w:tc>
        <w:tc>
          <w:tcPr>
            <w:tcW w:w="198" w:type="pct"/>
            <w:tcBorders>
              <w:top w:val="nil"/>
              <w:left w:val="nil"/>
              <w:bottom w:val="single" w:sz="4" w:space="0" w:color="auto"/>
              <w:right w:val="single" w:sz="4" w:space="0" w:color="auto"/>
            </w:tcBorders>
            <w:shd w:val="clear" w:color="000000" w:fill="FFFFFF"/>
            <w:vAlign w:val="center"/>
            <w:hideMark/>
          </w:tcPr>
          <w:p w:rsidR="007170A0" w:rsidRPr="00280020" w:rsidRDefault="007170A0" w:rsidP="007170A0">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0,54</w:t>
            </w:r>
          </w:p>
        </w:tc>
        <w:tc>
          <w:tcPr>
            <w:tcW w:w="205" w:type="pct"/>
            <w:tcBorders>
              <w:top w:val="nil"/>
              <w:left w:val="nil"/>
              <w:bottom w:val="single" w:sz="4" w:space="0" w:color="auto"/>
              <w:right w:val="single" w:sz="4" w:space="0" w:color="auto"/>
            </w:tcBorders>
            <w:shd w:val="clear" w:color="000000" w:fill="FFFFFF"/>
            <w:vAlign w:val="center"/>
            <w:hideMark/>
          </w:tcPr>
          <w:p w:rsidR="007170A0" w:rsidRPr="00280020" w:rsidRDefault="007170A0" w:rsidP="007170A0">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0,54</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2.1.</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магистральных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M</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маг</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м</w:t>
            </w:r>
            <w:r w:rsidRPr="00280020">
              <w:rPr>
                <w:rFonts w:eastAsia="Times New Roman" w:cs="Times New Roman"/>
                <w:color w:val="000000"/>
                <w:sz w:val="20"/>
                <w:szCs w:val="20"/>
                <w:vertAlign w:val="superscript"/>
                <w:lang w:eastAsia="ru-RU"/>
              </w:rPr>
              <w:t>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2.2.</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распределительных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M</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расп</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м</w:t>
            </w:r>
            <w:r w:rsidRPr="00280020">
              <w:rPr>
                <w:rFonts w:eastAsia="Times New Roman" w:cs="Times New Roman"/>
                <w:color w:val="000000"/>
                <w:sz w:val="20"/>
                <w:szCs w:val="20"/>
                <w:vertAlign w:val="superscript"/>
                <w:lang w:eastAsia="ru-RU"/>
              </w:rPr>
              <w:t>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0,54</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0,54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0,54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0,54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0,54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0,54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0,54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0,54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0,54</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0,54</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0,54</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0,54</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0,54</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0,54</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0,54</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0,54</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3.</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Средний срок эксплуатации тепловых сетей</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Э</w:t>
            </w:r>
            <w:r w:rsidRPr="00280020">
              <w:rPr>
                <w:rFonts w:eastAsia="Times New Roman" w:cs="Times New Roman"/>
                <w:i/>
                <w:iCs/>
                <w:color w:val="000000"/>
                <w:sz w:val="20"/>
                <w:szCs w:val="20"/>
                <w:vertAlign w:val="subscript"/>
                <w:lang w:eastAsia="ru-RU"/>
              </w:rPr>
              <w:t>j</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лет</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47,1</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48,1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49,1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50,1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51,1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52,1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53,1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54,1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55,1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56,1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57,1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58,1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59,1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60,1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61,1</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62,1</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lastRenderedPageBreak/>
              <w:t>3.1.</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магистральных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Э</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маг</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лет</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3.2.</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распределительных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Э</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расп</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лет</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47,1</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48,1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49,1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50,1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51,1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52,1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53,1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54,1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55,1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56,1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57,1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58,1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59,1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60,1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61,1</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62,1</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4.</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Удельная материальная характеристика тепловых сетей на одного жителя, обслуживаемого из системы теплоснабжения</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m</w:t>
            </w:r>
            <w:r w:rsidRPr="00280020">
              <w:rPr>
                <w:rFonts w:eastAsia="Times New Roman" w:cs="Times New Roman"/>
                <w:i/>
                <w:iCs/>
                <w:color w:val="000000"/>
                <w:sz w:val="20"/>
                <w:szCs w:val="20"/>
                <w:vertAlign w:val="subscript"/>
                <w:lang w:eastAsia="ru-RU"/>
              </w:rPr>
              <w:t>j</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м</w:t>
            </w:r>
            <w:r w:rsidRPr="00280020">
              <w:rPr>
                <w:rFonts w:eastAsia="Times New Roman" w:cs="Times New Roman"/>
                <w:color w:val="000000"/>
                <w:sz w:val="20"/>
                <w:szCs w:val="20"/>
                <w:vertAlign w:val="superscript"/>
                <w:lang w:eastAsia="ru-RU"/>
              </w:rPr>
              <w:t>2</w:t>
            </w:r>
            <w:r w:rsidRPr="00280020">
              <w:rPr>
                <w:rFonts w:eastAsia="Times New Roman" w:cs="Times New Roman"/>
                <w:color w:val="000000"/>
                <w:sz w:val="20"/>
                <w:szCs w:val="20"/>
                <w:lang w:eastAsia="ru-RU"/>
              </w:rPr>
              <w:t>/чел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0,27</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0,26</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0,27</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0,27</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0,27</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0,27</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0,27</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0,27</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0,27</w:t>
            </w:r>
          </w:p>
        </w:tc>
      </w:tr>
      <w:tr w:rsidR="007170A0"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170A0" w:rsidRPr="00280020" w:rsidRDefault="007170A0"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5.</w:t>
            </w:r>
          </w:p>
        </w:tc>
        <w:tc>
          <w:tcPr>
            <w:tcW w:w="1207" w:type="pct"/>
            <w:tcBorders>
              <w:top w:val="single" w:sz="4" w:space="0" w:color="auto"/>
              <w:left w:val="nil"/>
              <w:bottom w:val="single" w:sz="4" w:space="0" w:color="auto"/>
              <w:right w:val="nil"/>
            </w:tcBorders>
            <w:shd w:val="clear" w:color="auto" w:fill="auto"/>
            <w:vAlign w:val="center"/>
            <w:hideMark/>
          </w:tcPr>
          <w:p w:rsidR="007170A0" w:rsidRPr="00280020" w:rsidRDefault="007170A0"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Присоединенная тепловая нагрузка потребителей</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170A0" w:rsidRPr="00280020" w:rsidRDefault="007170A0"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7170A0" w:rsidRPr="00280020" w:rsidRDefault="007170A0"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Гкал/ч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170A0" w:rsidRPr="00280020" w:rsidRDefault="007170A0"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2,998</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7170A0" w:rsidRPr="00280020" w:rsidRDefault="007170A0"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2,998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170A0" w:rsidRPr="00280020" w:rsidRDefault="007170A0"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2,998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170A0" w:rsidRPr="00280020" w:rsidRDefault="007170A0"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3,164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170A0" w:rsidRPr="00280020" w:rsidRDefault="007170A0"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4,887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170A0" w:rsidRPr="00280020" w:rsidRDefault="007170A0" w:rsidP="007170A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4,887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170A0" w:rsidRPr="00280020" w:rsidRDefault="007170A0" w:rsidP="007170A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4,887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170A0" w:rsidRPr="00280020" w:rsidRDefault="007170A0" w:rsidP="007170A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4,887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170A0" w:rsidRPr="00280020" w:rsidRDefault="007170A0" w:rsidP="007170A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4,887</w:t>
            </w:r>
          </w:p>
        </w:tc>
        <w:tc>
          <w:tcPr>
            <w:tcW w:w="198" w:type="pct"/>
            <w:tcBorders>
              <w:top w:val="nil"/>
              <w:left w:val="nil"/>
              <w:bottom w:val="single" w:sz="4" w:space="0" w:color="auto"/>
              <w:right w:val="single" w:sz="4" w:space="0" w:color="auto"/>
            </w:tcBorders>
            <w:shd w:val="clear" w:color="000000" w:fill="FFFFFF"/>
            <w:vAlign w:val="center"/>
            <w:hideMark/>
          </w:tcPr>
          <w:p w:rsidR="007170A0" w:rsidRPr="00280020" w:rsidRDefault="007170A0" w:rsidP="007170A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4,887</w:t>
            </w:r>
          </w:p>
        </w:tc>
        <w:tc>
          <w:tcPr>
            <w:tcW w:w="198" w:type="pct"/>
            <w:tcBorders>
              <w:top w:val="nil"/>
              <w:left w:val="nil"/>
              <w:bottom w:val="single" w:sz="4" w:space="0" w:color="auto"/>
              <w:right w:val="single" w:sz="4" w:space="0" w:color="auto"/>
            </w:tcBorders>
            <w:shd w:val="clear" w:color="000000" w:fill="FFFFFF"/>
            <w:vAlign w:val="center"/>
            <w:hideMark/>
          </w:tcPr>
          <w:p w:rsidR="007170A0" w:rsidRPr="00280020" w:rsidRDefault="007170A0" w:rsidP="007170A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4,887</w:t>
            </w:r>
          </w:p>
        </w:tc>
        <w:tc>
          <w:tcPr>
            <w:tcW w:w="198" w:type="pct"/>
            <w:tcBorders>
              <w:top w:val="nil"/>
              <w:left w:val="nil"/>
              <w:bottom w:val="single" w:sz="4" w:space="0" w:color="auto"/>
              <w:right w:val="single" w:sz="4" w:space="0" w:color="auto"/>
            </w:tcBorders>
            <w:shd w:val="clear" w:color="000000" w:fill="FFFFFF"/>
            <w:vAlign w:val="center"/>
            <w:hideMark/>
          </w:tcPr>
          <w:p w:rsidR="007170A0" w:rsidRPr="00280020" w:rsidRDefault="007170A0" w:rsidP="007170A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4,887</w:t>
            </w:r>
          </w:p>
        </w:tc>
        <w:tc>
          <w:tcPr>
            <w:tcW w:w="198" w:type="pct"/>
            <w:tcBorders>
              <w:top w:val="nil"/>
              <w:left w:val="nil"/>
              <w:bottom w:val="single" w:sz="4" w:space="0" w:color="auto"/>
              <w:right w:val="single" w:sz="4" w:space="0" w:color="auto"/>
            </w:tcBorders>
            <w:shd w:val="clear" w:color="000000" w:fill="FFFFFF"/>
            <w:vAlign w:val="center"/>
            <w:hideMark/>
          </w:tcPr>
          <w:p w:rsidR="007170A0" w:rsidRPr="00280020" w:rsidRDefault="007170A0" w:rsidP="007170A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4,887</w:t>
            </w:r>
          </w:p>
        </w:tc>
        <w:tc>
          <w:tcPr>
            <w:tcW w:w="198" w:type="pct"/>
            <w:tcBorders>
              <w:top w:val="nil"/>
              <w:left w:val="nil"/>
              <w:bottom w:val="single" w:sz="4" w:space="0" w:color="auto"/>
              <w:right w:val="single" w:sz="4" w:space="0" w:color="auto"/>
            </w:tcBorders>
            <w:shd w:val="clear" w:color="000000" w:fill="FFFFFF"/>
            <w:vAlign w:val="center"/>
            <w:hideMark/>
          </w:tcPr>
          <w:p w:rsidR="007170A0" w:rsidRPr="00280020" w:rsidRDefault="007170A0" w:rsidP="007170A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4,887</w:t>
            </w:r>
          </w:p>
        </w:tc>
        <w:tc>
          <w:tcPr>
            <w:tcW w:w="198" w:type="pct"/>
            <w:tcBorders>
              <w:top w:val="nil"/>
              <w:left w:val="nil"/>
              <w:bottom w:val="single" w:sz="4" w:space="0" w:color="auto"/>
              <w:right w:val="single" w:sz="4" w:space="0" w:color="auto"/>
            </w:tcBorders>
            <w:shd w:val="clear" w:color="000000" w:fill="FFFFFF"/>
            <w:vAlign w:val="center"/>
            <w:hideMark/>
          </w:tcPr>
          <w:p w:rsidR="007170A0" w:rsidRPr="00280020" w:rsidRDefault="007170A0" w:rsidP="007170A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4,887</w:t>
            </w:r>
          </w:p>
        </w:tc>
        <w:tc>
          <w:tcPr>
            <w:tcW w:w="205" w:type="pct"/>
            <w:tcBorders>
              <w:top w:val="nil"/>
              <w:left w:val="nil"/>
              <w:bottom w:val="single" w:sz="4" w:space="0" w:color="auto"/>
              <w:right w:val="single" w:sz="4" w:space="0" w:color="auto"/>
            </w:tcBorders>
            <w:shd w:val="clear" w:color="000000" w:fill="FFFFFF"/>
            <w:vAlign w:val="center"/>
            <w:hideMark/>
          </w:tcPr>
          <w:p w:rsidR="007170A0" w:rsidRPr="00280020" w:rsidRDefault="007170A0" w:rsidP="007170A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4,887</w:t>
            </w:r>
          </w:p>
        </w:tc>
      </w:tr>
      <w:tr w:rsidR="007170A0"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7170A0" w:rsidRPr="00280020" w:rsidRDefault="007170A0"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6.</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7170A0" w:rsidRPr="00280020" w:rsidRDefault="007170A0"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Относительная материальная характеристика</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170A0" w:rsidRPr="00280020" w:rsidRDefault="007170A0"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µ</w:t>
            </w:r>
            <w:r w:rsidRPr="00280020">
              <w:rPr>
                <w:rFonts w:eastAsia="Times New Roman" w:cs="Times New Roman"/>
                <w:i/>
                <w:iCs/>
                <w:color w:val="000000"/>
                <w:sz w:val="20"/>
                <w:szCs w:val="20"/>
                <w:vertAlign w:val="subscript"/>
                <w:lang w:eastAsia="ru-RU"/>
              </w:rPr>
              <w:t>j</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7170A0" w:rsidRPr="00280020" w:rsidRDefault="007170A0"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м</w:t>
            </w:r>
            <w:r w:rsidRPr="00280020">
              <w:rPr>
                <w:rFonts w:eastAsia="Times New Roman" w:cs="Times New Roman"/>
                <w:color w:val="000000"/>
                <w:sz w:val="20"/>
                <w:szCs w:val="20"/>
                <w:vertAlign w:val="superscript"/>
                <w:lang w:eastAsia="ru-RU"/>
              </w:rPr>
              <w:t>2</w:t>
            </w:r>
            <w:r w:rsidRPr="00280020">
              <w:rPr>
                <w:rFonts w:eastAsia="Times New Roman" w:cs="Times New Roman"/>
                <w:color w:val="000000"/>
                <w:sz w:val="20"/>
                <w:szCs w:val="20"/>
                <w:lang w:eastAsia="ru-RU"/>
              </w:rPr>
              <w:t>/Гкал/ч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170A0" w:rsidRPr="00280020" w:rsidRDefault="007170A0"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179,52</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7170A0" w:rsidRPr="00280020" w:rsidRDefault="007170A0"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179,52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170A0" w:rsidRPr="00280020" w:rsidRDefault="007170A0"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179,52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170A0" w:rsidRPr="00280020" w:rsidRDefault="007170A0"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170,09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170A0" w:rsidRPr="00280020" w:rsidRDefault="007170A0" w:rsidP="007170A0">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w:t>
            </w:r>
            <w:r>
              <w:rPr>
                <w:rFonts w:eastAsia="Times New Roman" w:cs="Times New Roman"/>
                <w:color w:val="000000"/>
                <w:sz w:val="20"/>
                <w:szCs w:val="20"/>
                <w:lang w:eastAsia="ru-RU"/>
              </w:rPr>
              <w:t>10,5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170A0" w:rsidRPr="00280020" w:rsidRDefault="007170A0" w:rsidP="007170A0">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w:t>
            </w:r>
            <w:r>
              <w:rPr>
                <w:rFonts w:eastAsia="Times New Roman" w:cs="Times New Roman"/>
                <w:color w:val="000000"/>
                <w:sz w:val="20"/>
                <w:szCs w:val="20"/>
                <w:lang w:eastAsia="ru-RU"/>
              </w:rPr>
              <w:t>10,5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170A0" w:rsidRPr="00280020" w:rsidRDefault="007170A0" w:rsidP="007170A0">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w:t>
            </w:r>
            <w:r>
              <w:rPr>
                <w:rFonts w:eastAsia="Times New Roman" w:cs="Times New Roman"/>
                <w:color w:val="000000"/>
                <w:sz w:val="20"/>
                <w:szCs w:val="20"/>
                <w:lang w:eastAsia="ru-RU"/>
              </w:rPr>
              <w:t>10,5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170A0" w:rsidRPr="00280020" w:rsidRDefault="007170A0" w:rsidP="007170A0">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w:t>
            </w:r>
            <w:r>
              <w:rPr>
                <w:rFonts w:eastAsia="Times New Roman" w:cs="Times New Roman"/>
                <w:color w:val="000000"/>
                <w:sz w:val="20"/>
                <w:szCs w:val="20"/>
                <w:lang w:eastAsia="ru-RU"/>
              </w:rPr>
              <w:t>10,5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170A0" w:rsidRPr="00280020" w:rsidRDefault="007170A0" w:rsidP="007170A0">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w:t>
            </w:r>
            <w:r>
              <w:rPr>
                <w:rFonts w:eastAsia="Times New Roman" w:cs="Times New Roman"/>
                <w:color w:val="000000"/>
                <w:sz w:val="20"/>
                <w:szCs w:val="20"/>
                <w:lang w:eastAsia="ru-RU"/>
              </w:rPr>
              <w:t>10,5</w:t>
            </w:r>
          </w:p>
        </w:tc>
        <w:tc>
          <w:tcPr>
            <w:tcW w:w="198" w:type="pct"/>
            <w:tcBorders>
              <w:top w:val="nil"/>
              <w:left w:val="nil"/>
              <w:bottom w:val="single" w:sz="4" w:space="0" w:color="auto"/>
              <w:right w:val="single" w:sz="4" w:space="0" w:color="auto"/>
            </w:tcBorders>
            <w:shd w:val="clear" w:color="000000" w:fill="FFFFFF"/>
            <w:vAlign w:val="center"/>
            <w:hideMark/>
          </w:tcPr>
          <w:p w:rsidR="007170A0" w:rsidRPr="00280020" w:rsidRDefault="007170A0" w:rsidP="007170A0">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w:t>
            </w:r>
            <w:r>
              <w:rPr>
                <w:rFonts w:eastAsia="Times New Roman" w:cs="Times New Roman"/>
                <w:color w:val="000000"/>
                <w:sz w:val="20"/>
                <w:szCs w:val="20"/>
                <w:lang w:eastAsia="ru-RU"/>
              </w:rPr>
              <w:t>10,5</w:t>
            </w:r>
          </w:p>
        </w:tc>
        <w:tc>
          <w:tcPr>
            <w:tcW w:w="198" w:type="pct"/>
            <w:tcBorders>
              <w:top w:val="nil"/>
              <w:left w:val="nil"/>
              <w:bottom w:val="single" w:sz="4" w:space="0" w:color="auto"/>
              <w:right w:val="single" w:sz="4" w:space="0" w:color="auto"/>
            </w:tcBorders>
            <w:shd w:val="clear" w:color="000000" w:fill="FFFFFF"/>
            <w:vAlign w:val="center"/>
            <w:hideMark/>
          </w:tcPr>
          <w:p w:rsidR="007170A0" w:rsidRPr="00280020" w:rsidRDefault="007170A0" w:rsidP="007170A0">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w:t>
            </w:r>
            <w:r>
              <w:rPr>
                <w:rFonts w:eastAsia="Times New Roman" w:cs="Times New Roman"/>
                <w:color w:val="000000"/>
                <w:sz w:val="20"/>
                <w:szCs w:val="20"/>
                <w:lang w:eastAsia="ru-RU"/>
              </w:rPr>
              <w:t>10,5</w:t>
            </w:r>
          </w:p>
        </w:tc>
        <w:tc>
          <w:tcPr>
            <w:tcW w:w="198" w:type="pct"/>
            <w:tcBorders>
              <w:top w:val="nil"/>
              <w:left w:val="nil"/>
              <w:bottom w:val="single" w:sz="4" w:space="0" w:color="auto"/>
              <w:right w:val="single" w:sz="4" w:space="0" w:color="auto"/>
            </w:tcBorders>
            <w:shd w:val="clear" w:color="000000" w:fill="FFFFFF"/>
            <w:vAlign w:val="center"/>
            <w:hideMark/>
          </w:tcPr>
          <w:p w:rsidR="007170A0" w:rsidRPr="00280020" w:rsidRDefault="007170A0" w:rsidP="007170A0">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w:t>
            </w:r>
            <w:r>
              <w:rPr>
                <w:rFonts w:eastAsia="Times New Roman" w:cs="Times New Roman"/>
                <w:color w:val="000000"/>
                <w:sz w:val="20"/>
                <w:szCs w:val="20"/>
                <w:lang w:eastAsia="ru-RU"/>
              </w:rPr>
              <w:t>10,5</w:t>
            </w:r>
          </w:p>
        </w:tc>
        <w:tc>
          <w:tcPr>
            <w:tcW w:w="198" w:type="pct"/>
            <w:tcBorders>
              <w:top w:val="nil"/>
              <w:left w:val="nil"/>
              <w:bottom w:val="single" w:sz="4" w:space="0" w:color="auto"/>
              <w:right w:val="single" w:sz="4" w:space="0" w:color="auto"/>
            </w:tcBorders>
            <w:shd w:val="clear" w:color="000000" w:fill="FFFFFF"/>
            <w:vAlign w:val="center"/>
            <w:hideMark/>
          </w:tcPr>
          <w:p w:rsidR="007170A0" w:rsidRPr="00280020" w:rsidRDefault="007170A0" w:rsidP="007170A0">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w:t>
            </w:r>
            <w:r>
              <w:rPr>
                <w:rFonts w:eastAsia="Times New Roman" w:cs="Times New Roman"/>
                <w:color w:val="000000"/>
                <w:sz w:val="20"/>
                <w:szCs w:val="20"/>
                <w:lang w:eastAsia="ru-RU"/>
              </w:rPr>
              <w:t>10,5</w:t>
            </w:r>
          </w:p>
        </w:tc>
        <w:tc>
          <w:tcPr>
            <w:tcW w:w="198" w:type="pct"/>
            <w:tcBorders>
              <w:top w:val="nil"/>
              <w:left w:val="nil"/>
              <w:bottom w:val="single" w:sz="4" w:space="0" w:color="auto"/>
              <w:right w:val="single" w:sz="4" w:space="0" w:color="auto"/>
            </w:tcBorders>
            <w:shd w:val="clear" w:color="000000" w:fill="FFFFFF"/>
            <w:vAlign w:val="center"/>
            <w:hideMark/>
          </w:tcPr>
          <w:p w:rsidR="007170A0" w:rsidRPr="00280020" w:rsidRDefault="007170A0" w:rsidP="007170A0">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w:t>
            </w:r>
            <w:r>
              <w:rPr>
                <w:rFonts w:eastAsia="Times New Roman" w:cs="Times New Roman"/>
                <w:color w:val="000000"/>
                <w:sz w:val="20"/>
                <w:szCs w:val="20"/>
                <w:lang w:eastAsia="ru-RU"/>
              </w:rPr>
              <w:t>10,5</w:t>
            </w:r>
          </w:p>
        </w:tc>
        <w:tc>
          <w:tcPr>
            <w:tcW w:w="198" w:type="pct"/>
            <w:tcBorders>
              <w:top w:val="nil"/>
              <w:left w:val="nil"/>
              <w:bottom w:val="single" w:sz="4" w:space="0" w:color="auto"/>
              <w:right w:val="single" w:sz="4" w:space="0" w:color="auto"/>
            </w:tcBorders>
            <w:shd w:val="clear" w:color="000000" w:fill="FFFFFF"/>
            <w:vAlign w:val="center"/>
            <w:hideMark/>
          </w:tcPr>
          <w:p w:rsidR="007170A0" w:rsidRPr="00280020" w:rsidRDefault="007170A0" w:rsidP="007170A0">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w:t>
            </w:r>
            <w:r>
              <w:rPr>
                <w:rFonts w:eastAsia="Times New Roman" w:cs="Times New Roman"/>
                <w:color w:val="000000"/>
                <w:sz w:val="20"/>
                <w:szCs w:val="20"/>
                <w:lang w:eastAsia="ru-RU"/>
              </w:rPr>
              <w:t>10,5</w:t>
            </w:r>
          </w:p>
        </w:tc>
        <w:tc>
          <w:tcPr>
            <w:tcW w:w="205" w:type="pct"/>
            <w:tcBorders>
              <w:top w:val="nil"/>
              <w:left w:val="nil"/>
              <w:bottom w:val="single" w:sz="4" w:space="0" w:color="auto"/>
              <w:right w:val="single" w:sz="4" w:space="0" w:color="auto"/>
            </w:tcBorders>
            <w:shd w:val="clear" w:color="000000" w:fill="FFFFFF"/>
            <w:vAlign w:val="center"/>
            <w:hideMark/>
          </w:tcPr>
          <w:p w:rsidR="007170A0" w:rsidRPr="00280020" w:rsidRDefault="007170A0" w:rsidP="007170A0">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w:t>
            </w:r>
            <w:r>
              <w:rPr>
                <w:rFonts w:eastAsia="Times New Roman" w:cs="Times New Roman"/>
                <w:color w:val="000000"/>
                <w:sz w:val="20"/>
                <w:szCs w:val="20"/>
                <w:lang w:eastAsia="ru-RU"/>
              </w:rPr>
              <w:t>10,5</w:t>
            </w:r>
          </w:p>
        </w:tc>
      </w:tr>
      <w:tr w:rsidR="007170A0"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170A0" w:rsidRPr="00280020" w:rsidRDefault="007170A0"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7.</w:t>
            </w:r>
          </w:p>
        </w:tc>
        <w:tc>
          <w:tcPr>
            <w:tcW w:w="1207" w:type="pct"/>
            <w:tcBorders>
              <w:top w:val="single" w:sz="4" w:space="0" w:color="auto"/>
              <w:left w:val="nil"/>
              <w:bottom w:val="single" w:sz="4" w:space="0" w:color="auto"/>
              <w:right w:val="nil"/>
            </w:tcBorders>
            <w:shd w:val="clear" w:color="auto" w:fill="auto"/>
            <w:vAlign w:val="center"/>
            <w:hideMark/>
          </w:tcPr>
          <w:p w:rsidR="007170A0" w:rsidRPr="00280020" w:rsidRDefault="007170A0"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Нормативные потери тепловой энергии в тепловых сетях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170A0" w:rsidRPr="00280020" w:rsidRDefault="007170A0"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н</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7170A0" w:rsidRPr="00280020" w:rsidRDefault="007170A0"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Гкал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170A0" w:rsidRPr="00280020" w:rsidRDefault="007170A0"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1,505</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7170A0" w:rsidRPr="00280020" w:rsidRDefault="007170A0"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1,126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170A0" w:rsidRPr="00280020" w:rsidRDefault="007170A0"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1,032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170A0" w:rsidRPr="00280020" w:rsidRDefault="007170A0"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0,378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170A0" w:rsidRPr="00280020" w:rsidRDefault="007170A0" w:rsidP="007170A0">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Pr>
                <w:rFonts w:eastAsia="Times New Roman" w:cs="Times New Roman"/>
                <w:color w:val="000000"/>
                <w:sz w:val="20"/>
                <w:szCs w:val="20"/>
                <w:lang w:eastAsia="ru-RU"/>
              </w:rPr>
              <w:t>974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170A0" w:rsidRPr="00280020" w:rsidRDefault="007170A0" w:rsidP="007170A0">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Pr>
                <w:rFonts w:eastAsia="Times New Roman" w:cs="Times New Roman"/>
                <w:color w:val="000000"/>
                <w:sz w:val="20"/>
                <w:szCs w:val="20"/>
                <w:lang w:eastAsia="ru-RU"/>
              </w:rPr>
              <w:t>974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170A0" w:rsidRPr="00280020" w:rsidRDefault="007170A0" w:rsidP="007170A0">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Pr>
                <w:rFonts w:eastAsia="Times New Roman" w:cs="Times New Roman"/>
                <w:color w:val="000000"/>
                <w:sz w:val="20"/>
                <w:szCs w:val="20"/>
                <w:lang w:eastAsia="ru-RU"/>
              </w:rPr>
              <w:t>974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170A0" w:rsidRPr="00280020" w:rsidRDefault="007170A0" w:rsidP="007170A0">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Pr>
                <w:rFonts w:eastAsia="Times New Roman" w:cs="Times New Roman"/>
                <w:color w:val="000000"/>
                <w:sz w:val="20"/>
                <w:szCs w:val="20"/>
                <w:lang w:eastAsia="ru-RU"/>
              </w:rPr>
              <w:t>974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170A0" w:rsidRPr="00280020" w:rsidRDefault="007170A0" w:rsidP="007170A0">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Pr>
                <w:rFonts w:eastAsia="Times New Roman" w:cs="Times New Roman"/>
                <w:color w:val="000000"/>
                <w:sz w:val="20"/>
                <w:szCs w:val="20"/>
                <w:lang w:eastAsia="ru-RU"/>
              </w:rPr>
              <w:t>974</w:t>
            </w:r>
          </w:p>
        </w:tc>
        <w:tc>
          <w:tcPr>
            <w:tcW w:w="198" w:type="pct"/>
            <w:tcBorders>
              <w:top w:val="nil"/>
              <w:left w:val="nil"/>
              <w:bottom w:val="single" w:sz="4" w:space="0" w:color="auto"/>
              <w:right w:val="single" w:sz="4" w:space="0" w:color="auto"/>
            </w:tcBorders>
            <w:shd w:val="clear" w:color="000000" w:fill="FFFFFF"/>
            <w:vAlign w:val="center"/>
            <w:hideMark/>
          </w:tcPr>
          <w:p w:rsidR="007170A0" w:rsidRPr="00280020" w:rsidRDefault="007170A0" w:rsidP="007170A0">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Pr>
                <w:rFonts w:eastAsia="Times New Roman" w:cs="Times New Roman"/>
                <w:color w:val="000000"/>
                <w:sz w:val="20"/>
                <w:szCs w:val="20"/>
                <w:lang w:eastAsia="ru-RU"/>
              </w:rPr>
              <w:t>974</w:t>
            </w:r>
          </w:p>
        </w:tc>
        <w:tc>
          <w:tcPr>
            <w:tcW w:w="198" w:type="pct"/>
            <w:tcBorders>
              <w:top w:val="nil"/>
              <w:left w:val="nil"/>
              <w:bottom w:val="single" w:sz="4" w:space="0" w:color="auto"/>
              <w:right w:val="single" w:sz="4" w:space="0" w:color="auto"/>
            </w:tcBorders>
            <w:shd w:val="clear" w:color="000000" w:fill="FFFFFF"/>
            <w:vAlign w:val="center"/>
            <w:hideMark/>
          </w:tcPr>
          <w:p w:rsidR="007170A0" w:rsidRPr="00280020" w:rsidRDefault="007170A0" w:rsidP="007170A0">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Pr>
                <w:rFonts w:eastAsia="Times New Roman" w:cs="Times New Roman"/>
                <w:color w:val="000000"/>
                <w:sz w:val="20"/>
                <w:szCs w:val="20"/>
                <w:lang w:eastAsia="ru-RU"/>
              </w:rPr>
              <w:t>974</w:t>
            </w:r>
          </w:p>
        </w:tc>
        <w:tc>
          <w:tcPr>
            <w:tcW w:w="198" w:type="pct"/>
            <w:tcBorders>
              <w:top w:val="nil"/>
              <w:left w:val="nil"/>
              <w:bottom w:val="single" w:sz="4" w:space="0" w:color="auto"/>
              <w:right w:val="single" w:sz="4" w:space="0" w:color="auto"/>
            </w:tcBorders>
            <w:shd w:val="clear" w:color="000000" w:fill="FFFFFF"/>
            <w:vAlign w:val="center"/>
            <w:hideMark/>
          </w:tcPr>
          <w:p w:rsidR="007170A0" w:rsidRPr="00280020" w:rsidRDefault="007170A0" w:rsidP="007170A0">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Pr>
                <w:rFonts w:eastAsia="Times New Roman" w:cs="Times New Roman"/>
                <w:color w:val="000000"/>
                <w:sz w:val="20"/>
                <w:szCs w:val="20"/>
                <w:lang w:eastAsia="ru-RU"/>
              </w:rPr>
              <w:t>974</w:t>
            </w:r>
          </w:p>
        </w:tc>
        <w:tc>
          <w:tcPr>
            <w:tcW w:w="198" w:type="pct"/>
            <w:tcBorders>
              <w:top w:val="nil"/>
              <w:left w:val="nil"/>
              <w:bottom w:val="single" w:sz="4" w:space="0" w:color="auto"/>
              <w:right w:val="single" w:sz="4" w:space="0" w:color="auto"/>
            </w:tcBorders>
            <w:shd w:val="clear" w:color="000000" w:fill="FFFFFF"/>
            <w:vAlign w:val="center"/>
            <w:hideMark/>
          </w:tcPr>
          <w:p w:rsidR="007170A0" w:rsidRPr="00280020" w:rsidRDefault="007170A0" w:rsidP="007170A0">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Pr>
                <w:rFonts w:eastAsia="Times New Roman" w:cs="Times New Roman"/>
                <w:color w:val="000000"/>
                <w:sz w:val="20"/>
                <w:szCs w:val="20"/>
                <w:lang w:eastAsia="ru-RU"/>
              </w:rPr>
              <w:t>974</w:t>
            </w:r>
          </w:p>
        </w:tc>
        <w:tc>
          <w:tcPr>
            <w:tcW w:w="198" w:type="pct"/>
            <w:tcBorders>
              <w:top w:val="nil"/>
              <w:left w:val="nil"/>
              <w:bottom w:val="single" w:sz="4" w:space="0" w:color="auto"/>
              <w:right w:val="single" w:sz="4" w:space="0" w:color="auto"/>
            </w:tcBorders>
            <w:shd w:val="clear" w:color="000000" w:fill="FFFFFF"/>
            <w:vAlign w:val="center"/>
            <w:hideMark/>
          </w:tcPr>
          <w:p w:rsidR="007170A0" w:rsidRPr="00280020" w:rsidRDefault="007170A0" w:rsidP="007170A0">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Pr>
                <w:rFonts w:eastAsia="Times New Roman" w:cs="Times New Roman"/>
                <w:color w:val="000000"/>
                <w:sz w:val="20"/>
                <w:szCs w:val="20"/>
                <w:lang w:eastAsia="ru-RU"/>
              </w:rPr>
              <w:t>974</w:t>
            </w:r>
          </w:p>
        </w:tc>
        <w:tc>
          <w:tcPr>
            <w:tcW w:w="198" w:type="pct"/>
            <w:tcBorders>
              <w:top w:val="nil"/>
              <w:left w:val="nil"/>
              <w:bottom w:val="single" w:sz="4" w:space="0" w:color="auto"/>
              <w:right w:val="single" w:sz="4" w:space="0" w:color="auto"/>
            </w:tcBorders>
            <w:shd w:val="clear" w:color="000000" w:fill="FFFFFF"/>
            <w:vAlign w:val="center"/>
            <w:hideMark/>
          </w:tcPr>
          <w:p w:rsidR="007170A0" w:rsidRPr="00280020" w:rsidRDefault="007170A0" w:rsidP="007170A0">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Pr>
                <w:rFonts w:eastAsia="Times New Roman" w:cs="Times New Roman"/>
                <w:color w:val="000000"/>
                <w:sz w:val="20"/>
                <w:szCs w:val="20"/>
                <w:lang w:eastAsia="ru-RU"/>
              </w:rPr>
              <w:t>974</w:t>
            </w:r>
          </w:p>
        </w:tc>
        <w:tc>
          <w:tcPr>
            <w:tcW w:w="205" w:type="pct"/>
            <w:tcBorders>
              <w:top w:val="nil"/>
              <w:left w:val="nil"/>
              <w:bottom w:val="single" w:sz="4" w:space="0" w:color="auto"/>
              <w:right w:val="single" w:sz="4" w:space="0" w:color="auto"/>
            </w:tcBorders>
            <w:shd w:val="clear" w:color="000000" w:fill="FFFFFF"/>
            <w:vAlign w:val="center"/>
            <w:hideMark/>
          </w:tcPr>
          <w:p w:rsidR="007170A0" w:rsidRPr="00280020" w:rsidRDefault="007170A0" w:rsidP="007170A0">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Pr>
                <w:rFonts w:eastAsia="Times New Roman" w:cs="Times New Roman"/>
                <w:color w:val="000000"/>
                <w:sz w:val="20"/>
                <w:szCs w:val="20"/>
                <w:lang w:eastAsia="ru-RU"/>
              </w:rPr>
              <w:t>974</w:t>
            </w:r>
          </w:p>
        </w:tc>
      </w:tr>
      <w:tr w:rsidR="007170A0"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7170A0" w:rsidRPr="00280020" w:rsidRDefault="007170A0"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7.1.</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7170A0" w:rsidRPr="00280020" w:rsidRDefault="007170A0"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магистральных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170A0" w:rsidRPr="00280020" w:rsidRDefault="007170A0"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н.маг</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7170A0" w:rsidRPr="00280020" w:rsidRDefault="007170A0"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Гкал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170A0" w:rsidRPr="00280020" w:rsidRDefault="007170A0"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7170A0" w:rsidRPr="00280020" w:rsidRDefault="007170A0"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170A0" w:rsidRPr="00280020" w:rsidRDefault="007170A0"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170A0" w:rsidRPr="00280020" w:rsidRDefault="007170A0"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170A0" w:rsidRPr="00280020" w:rsidRDefault="007170A0"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170A0" w:rsidRPr="00280020" w:rsidRDefault="007170A0" w:rsidP="007170A0">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170A0" w:rsidRPr="00280020" w:rsidRDefault="007170A0" w:rsidP="007170A0">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170A0" w:rsidRPr="00280020" w:rsidRDefault="007170A0" w:rsidP="007170A0">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170A0" w:rsidRPr="00280020" w:rsidRDefault="007170A0" w:rsidP="007170A0">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7170A0" w:rsidRPr="00280020" w:rsidRDefault="007170A0" w:rsidP="007170A0">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7170A0" w:rsidRPr="00280020" w:rsidRDefault="007170A0" w:rsidP="007170A0">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7170A0" w:rsidRPr="00280020" w:rsidRDefault="007170A0" w:rsidP="007170A0">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7170A0" w:rsidRPr="00280020" w:rsidRDefault="007170A0" w:rsidP="007170A0">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7170A0" w:rsidRPr="00280020" w:rsidRDefault="007170A0" w:rsidP="007170A0">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7170A0" w:rsidRPr="00280020" w:rsidRDefault="007170A0" w:rsidP="007170A0">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7170A0" w:rsidRPr="00280020" w:rsidRDefault="007170A0" w:rsidP="007170A0">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7170A0"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7170A0" w:rsidRPr="00280020" w:rsidRDefault="007170A0"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7.2.</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7170A0" w:rsidRPr="00280020" w:rsidRDefault="007170A0"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распределительных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170A0" w:rsidRPr="00280020" w:rsidRDefault="007170A0"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н.расп</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7170A0" w:rsidRPr="00280020" w:rsidRDefault="007170A0"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Гкал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170A0" w:rsidRPr="00280020" w:rsidRDefault="007170A0"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1,505</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7170A0" w:rsidRPr="00280020" w:rsidRDefault="007170A0"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1,126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170A0" w:rsidRPr="00280020" w:rsidRDefault="007170A0"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1,032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170A0" w:rsidRPr="00280020" w:rsidRDefault="007170A0"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0,378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170A0" w:rsidRPr="00280020" w:rsidRDefault="007170A0" w:rsidP="007170A0">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Pr>
                <w:rFonts w:eastAsia="Times New Roman" w:cs="Times New Roman"/>
                <w:color w:val="000000"/>
                <w:sz w:val="20"/>
                <w:szCs w:val="20"/>
                <w:lang w:eastAsia="ru-RU"/>
              </w:rPr>
              <w:t>974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170A0" w:rsidRPr="00280020" w:rsidRDefault="007170A0" w:rsidP="007170A0">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Pr>
                <w:rFonts w:eastAsia="Times New Roman" w:cs="Times New Roman"/>
                <w:color w:val="000000"/>
                <w:sz w:val="20"/>
                <w:szCs w:val="20"/>
                <w:lang w:eastAsia="ru-RU"/>
              </w:rPr>
              <w:t>974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170A0" w:rsidRPr="00280020" w:rsidRDefault="007170A0" w:rsidP="007170A0">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Pr>
                <w:rFonts w:eastAsia="Times New Roman" w:cs="Times New Roman"/>
                <w:color w:val="000000"/>
                <w:sz w:val="20"/>
                <w:szCs w:val="20"/>
                <w:lang w:eastAsia="ru-RU"/>
              </w:rPr>
              <w:t>974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170A0" w:rsidRPr="00280020" w:rsidRDefault="007170A0" w:rsidP="007170A0">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Pr>
                <w:rFonts w:eastAsia="Times New Roman" w:cs="Times New Roman"/>
                <w:color w:val="000000"/>
                <w:sz w:val="20"/>
                <w:szCs w:val="20"/>
                <w:lang w:eastAsia="ru-RU"/>
              </w:rPr>
              <w:t>974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170A0" w:rsidRPr="00280020" w:rsidRDefault="007170A0" w:rsidP="007170A0">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Pr>
                <w:rFonts w:eastAsia="Times New Roman" w:cs="Times New Roman"/>
                <w:color w:val="000000"/>
                <w:sz w:val="20"/>
                <w:szCs w:val="20"/>
                <w:lang w:eastAsia="ru-RU"/>
              </w:rPr>
              <w:t>974</w:t>
            </w:r>
          </w:p>
        </w:tc>
        <w:tc>
          <w:tcPr>
            <w:tcW w:w="198" w:type="pct"/>
            <w:tcBorders>
              <w:top w:val="nil"/>
              <w:left w:val="nil"/>
              <w:bottom w:val="single" w:sz="4" w:space="0" w:color="auto"/>
              <w:right w:val="single" w:sz="4" w:space="0" w:color="auto"/>
            </w:tcBorders>
            <w:shd w:val="clear" w:color="000000" w:fill="FFFFFF"/>
            <w:vAlign w:val="center"/>
            <w:hideMark/>
          </w:tcPr>
          <w:p w:rsidR="007170A0" w:rsidRPr="00280020" w:rsidRDefault="007170A0" w:rsidP="007170A0">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Pr>
                <w:rFonts w:eastAsia="Times New Roman" w:cs="Times New Roman"/>
                <w:color w:val="000000"/>
                <w:sz w:val="20"/>
                <w:szCs w:val="20"/>
                <w:lang w:eastAsia="ru-RU"/>
              </w:rPr>
              <w:t>974</w:t>
            </w:r>
          </w:p>
        </w:tc>
        <w:tc>
          <w:tcPr>
            <w:tcW w:w="198" w:type="pct"/>
            <w:tcBorders>
              <w:top w:val="nil"/>
              <w:left w:val="nil"/>
              <w:bottom w:val="single" w:sz="4" w:space="0" w:color="auto"/>
              <w:right w:val="single" w:sz="4" w:space="0" w:color="auto"/>
            </w:tcBorders>
            <w:shd w:val="clear" w:color="000000" w:fill="FFFFFF"/>
            <w:vAlign w:val="center"/>
            <w:hideMark/>
          </w:tcPr>
          <w:p w:rsidR="007170A0" w:rsidRPr="00280020" w:rsidRDefault="007170A0" w:rsidP="007170A0">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Pr>
                <w:rFonts w:eastAsia="Times New Roman" w:cs="Times New Roman"/>
                <w:color w:val="000000"/>
                <w:sz w:val="20"/>
                <w:szCs w:val="20"/>
                <w:lang w:eastAsia="ru-RU"/>
              </w:rPr>
              <w:t>974</w:t>
            </w:r>
          </w:p>
        </w:tc>
        <w:tc>
          <w:tcPr>
            <w:tcW w:w="198" w:type="pct"/>
            <w:tcBorders>
              <w:top w:val="nil"/>
              <w:left w:val="nil"/>
              <w:bottom w:val="single" w:sz="4" w:space="0" w:color="auto"/>
              <w:right w:val="single" w:sz="4" w:space="0" w:color="auto"/>
            </w:tcBorders>
            <w:shd w:val="clear" w:color="000000" w:fill="FFFFFF"/>
            <w:vAlign w:val="center"/>
            <w:hideMark/>
          </w:tcPr>
          <w:p w:rsidR="007170A0" w:rsidRPr="00280020" w:rsidRDefault="007170A0" w:rsidP="007170A0">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Pr>
                <w:rFonts w:eastAsia="Times New Roman" w:cs="Times New Roman"/>
                <w:color w:val="000000"/>
                <w:sz w:val="20"/>
                <w:szCs w:val="20"/>
                <w:lang w:eastAsia="ru-RU"/>
              </w:rPr>
              <w:t>974</w:t>
            </w:r>
          </w:p>
        </w:tc>
        <w:tc>
          <w:tcPr>
            <w:tcW w:w="198" w:type="pct"/>
            <w:tcBorders>
              <w:top w:val="nil"/>
              <w:left w:val="nil"/>
              <w:bottom w:val="single" w:sz="4" w:space="0" w:color="auto"/>
              <w:right w:val="single" w:sz="4" w:space="0" w:color="auto"/>
            </w:tcBorders>
            <w:shd w:val="clear" w:color="000000" w:fill="FFFFFF"/>
            <w:vAlign w:val="center"/>
            <w:hideMark/>
          </w:tcPr>
          <w:p w:rsidR="007170A0" w:rsidRPr="00280020" w:rsidRDefault="007170A0" w:rsidP="007170A0">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Pr>
                <w:rFonts w:eastAsia="Times New Roman" w:cs="Times New Roman"/>
                <w:color w:val="000000"/>
                <w:sz w:val="20"/>
                <w:szCs w:val="20"/>
                <w:lang w:eastAsia="ru-RU"/>
              </w:rPr>
              <w:t>974</w:t>
            </w:r>
          </w:p>
        </w:tc>
        <w:tc>
          <w:tcPr>
            <w:tcW w:w="198" w:type="pct"/>
            <w:tcBorders>
              <w:top w:val="nil"/>
              <w:left w:val="nil"/>
              <w:bottom w:val="single" w:sz="4" w:space="0" w:color="auto"/>
              <w:right w:val="single" w:sz="4" w:space="0" w:color="auto"/>
            </w:tcBorders>
            <w:shd w:val="clear" w:color="000000" w:fill="FFFFFF"/>
            <w:vAlign w:val="center"/>
            <w:hideMark/>
          </w:tcPr>
          <w:p w:rsidR="007170A0" w:rsidRPr="00280020" w:rsidRDefault="007170A0" w:rsidP="007170A0">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Pr>
                <w:rFonts w:eastAsia="Times New Roman" w:cs="Times New Roman"/>
                <w:color w:val="000000"/>
                <w:sz w:val="20"/>
                <w:szCs w:val="20"/>
                <w:lang w:eastAsia="ru-RU"/>
              </w:rPr>
              <w:t>974</w:t>
            </w:r>
          </w:p>
        </w:tc>
        <w:tc>
          <w:tcPr>
            <w:tcW w:w="198" w:type="pct"/>
            <w:tcBorders>
              <w:top w:val="nil"/>
              <w:left w:val="nil"/>
              <w:bottom w:val="single" w:sz="4" w:space="0" w:color="auto"/>
              <w:right w:val="single" w:sz="4" w:space="0" w:color="auto"/>
            </w:tcBorders>
            <w:shd w:val="clear" w:color="000000" w:fill="FFFFFF"/>
            <w:vAlign w:val="center"/>
            <w:hideMark/>
          </w:tcPr>
          <w:p w:rsidR="007170A0" w:rsidRPr="00280020" w:rsidRDefault="007170A0" w:rsidP="007170A0">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Pr>
                <w:rFonts w:eastAsia="Times New Roman" w:cs="Times New Roman"/>
                <w:color w:val="000000"/>
                <w:sz w:val="20"/>
                <w:szCs w:val="20"/>
                <w:lang w:eastAsia="ru-RU"/>
              </w:rPr>
              <w:t>974</w:t>
            </w:r>
          </w:p>
        </w:tc>
        <w:tc>
          <w:tcPr>
            <w:tcW w:w="205" w:type="pct"/>
            <w:tcBorders>
              <w:top w:val="nil"/>
              <w:left w:val="nil"/>
              <w:bottom w:val="single" w:sz="4" w:space="0" w:color="auto"/>
              <w:right w:val="single" w:sz="4" w:space="0" w:color="auto"/>
            </w:tcBorders>
            <w:shd w:val="clear" w:color="000000" w:fill="FFFFFF"/>
            <w:vAlign w:val="center"/>
            <w:hideMark/>
          </w:tcPr>
          <w:p w:rsidR="007170A0" w:rsidRPr="00280020" w:rsidRDefault="007170A0" w:rsidP="007170A0">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Pr>
                <w:rFonts w:eastAsia="Times New Roman" w:cs="Times New Roman"/>
                <w:color w:val="000000"/>
                <w:sz w:val="20"/>
                <w:szCs w:val="20"/>
                <w:lang w:eastAsia="ru-RU"/>
              </w:rPr>
              <w:t>974</w:t>
            </w:r>
          </w:p>
        </w:tc>
      </w:tr>
      <w:tr w:rsidR="007170A0"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7170A0" w:rsidRPr="00280020" w:rsidRDefault="007170A0"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8.</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7170A0" w:rsidRPr="00280020" w:rsidRDefault="007170A0"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Относительные нормативные потери в тепловых сетях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170A0" w:rsidRPr="00280020" w:rsidRDefault="007170A0"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н</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7170A0" w:rsidRPr="00280020" w:rsidRDefault="007170A0"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170A0" w:rsidRPr="00280020" w:rsidRDefault="007170A0"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22,6</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7170A0" w:rsidRPr="00280020" w:rsidRDefault="007170A0"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11,9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170A0" w:rsidRPr="00280020" w:rsidRDefault="007170A0"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13,2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170A0" w:rsidRPr="00280020" w:rsidRDefault="007170A0"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170A0" w:rsidRPr="00280020" w:rsidRDefault="007170A0"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12,3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170A0" w:rsidRPr="00280020" w:rsidRDefault="007170A0" w:rsidP="007170A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12,3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170A0" w:rsidRPr="00280020" w:rsidRDefault="007170A0" w:rsidP="007170A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12,3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170A0" w:rsidRPr="00280020" w:rsidRDefault="007170A0" w:rsidP="007170A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12,3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170A0" w:rsidRPr="00280020" w:rsidRDefault="007170A0" w:rsidP="007170A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12,3</w:t>
            </w:r>
          </w:p>
        </w:tc>
        <w:tc>
          <w:tcPr>
            <w:tcW w:w="198" w:type="pct"/>
            <w:tcBorders>
              <w:top w:val="nil"/>
              <w:left w:val="nil"/>
              <w:bottom w:val="single" w:sz="4" w:space="0" w:color="auto"/>
              <w:right w:val="single" w:sz="4" w:space="0" w:color="auto"/>
            </w:tcBorders>
            <w:shd w:val="clear" w:color="000000" w:fill="FFFFFF"/>
            <w:vAlign w:val="center"/>
            <w:hideMark/>
          </w:tcPr>
          <w:p w:rsidR="007170A0" w:rsidRPr="00280020" w:rsidRDefault="007170A0" w:rsidP="007170A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12,3</w:t>
            </w:r>
          </w:p>
        </w:tc>
        <w:tc>
          <w:tcPr>
            <w:tcW w:w="198" w:type="pct"/>
            <w:tcBorders>
              <w:top w:val="nil"/>
              <w:left w:val="nil"/>
              <w:bottom w:val="single" w:sz="4" w:space="0" w:color="auto"/>
              <w:right w:val="single" w:sz="4" w:space="0" w:color="auto"/>
            </w:tcBorders>
            <w:shd w:val="clear" w:color="000000" w:fill="FFFFFF"/>
            <w:vAlign w:val="center"/>
            <w:hideMark/>
          </w:tcPr>
          <w:p w:rsidR="007170A0" w:rsidRPr="00280020" w:rsidRDefault="007170A0" w:rsidP="007170A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12,3</w:t>
            </w:r>
          </w:p>
        </w:tc>
        <w:tc>
          <w:tcPr>
            <w:tcW w:w="198" w:type="pct"/>
            <w:tcBorders>
              <w:top w:val="nil"/>
              <w:left w:val="nil"/>
              <w:bottom w:val="single" w:sz="4" w:space="0" w:color="auto"/>
              <w:right w:val="single" w:sz="4" w:space="0" w:color="auto"/>
            </w:tcBorders>
            <w:shd w:val="clear" w:color="000000" w:fill="FFFFFF"/>
            <w:vAlign w:val="center"/>
            <w:hideMark/>
          </w:tcPr>
          <w:p w:rsidR="007170A0" w:rsidRPr="00280020" w:rsidRDefault="007170A0" w:rsidP="007170A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12,3</w:t>
            </w:r>
          </w:p>
        </w:tc>
        <w:tc>
          <w:tcPr>
            <w:tcW w:w="198" w:type="pct"/>
            <w:tcBorders>
              <w:top w:val="nil"/>
              <w:left w:val="nil"/>
              <w:bottom w:val="single" w:sz="4" w:space="0" w:color="auto"/>
              <w:right w:val="single" w:sz="4" w:space="0" w:color="auto"/>
            </w:tcBorders>
            <w:shd w:val="clear" w:color="000000" w:fill="FFFFFF"/>
            <w:vAlign w:val="center"/>
            <w:hideMark/>
          </w:tcPr>
          <w:p w:rsidR="007170A0" w:rsidRPr="00280020" w:rsidRDefault="007170A0" w:rsidP="007170A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12,3</w:t>
            </w:r>
          </w:p>
        </w:tc>
        <w:tc>
          <w:tcPr>
            <w:tcW w:w="198" w:type="pct"/>
            <w:tcBorders>
              <w:top w:val="nil"/>
              <w:left w:val="nil"/>
              <w:bottom w:val="single" w:sz="4" w:space="0" w:color="auto"/>
              <w:right w:val="single" w:sz="4" w:space="0" w:color="auto"/>
            </w:tcBorders>
            <w:shd w:val="clear" w:color="000000" w:fill="FFFFFF"/>
            <w:vAlign w:val="center"/>
            <w:hideMark/>
          </w:tcPr>
          <w:p w:rsidR="007170A0" w:rsidRPr="00280020" w:rsidRDefault="007170A0" w:rsidP="007170A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12,3</w:t>
            </w:r>
          </w:p>
        </w:tc>
        <w:tc>
          <w:tcPr>
            <w:tcW w:w="198" w:type="pct"/>
            <w:tcBorders>
              <w:top w:val="nil"/>
              <w:left w:val="nil"/>
              <w:bottom w:val="single" w:sz="4" w:space="0" w:color="auto"/>
              <w:right w:val="single" w:sz="4" w:space="0" w:color="auto"/>
            </w:tcBorders>
            <w:shd w:val="clear" w:color="000000" w:fill="FFFFFF"/>
            <w:vAlign w:val="center"/>
            <w:hideMark/>
          </w:tcPr>
          <w:p w:rsidR="007170A0" w:rsidRPr="00280020" w:rsidRDefault="007170A0" w:rsidP="007170A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12,3</w:t>
            </w:r>
          </w:p>
        </w:tc>
        <w:tc>
          <w:tcPr>
            <w:tcW w:w="205" w:type="pct"/>
            <w:tcBorders>
              <w:top w:val="nil"/>
              <w:left w:val="nil"/>
              <w:bottom w:val="single" w:sz="4" w:space="0" w:color="auto"/>
              <w:right w:val="single" w:sz="4" w:space="0" w:color="auto"/>
            </w:tcBorders>
            <w:shd w:val="clear" w:color="000000" w:fill="FFFFFF"/>
            <w:vAlign w:val="center"/>
            <w:hideMark/>
          </w:tcPr>
          <w:p w:rsidR="007170A0" w:rsidRPr="00280020" w:rsidRDefault="007170A0" w:rsidP="007170A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12,3</w:t>
            </w:r>
          </w:p>
        </w:tc>
      </w:tr>
      <w:tr w:rsidR="007170A0"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170A0" w:rsidRPr="00280020" w:rsidRDefault="007170A0"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9.</w:t>
            </w:r>
          </w:p>
        </w:tc>
        <w:tc>
          <w:tcPr>
            <w:tcW w:w="1207" w:type="pct"/>
            <w:tcBorders>
              <w:top w:val="single" w:sz="4" w:space="0" w:color="auto"/>
              <w:left w:val="nil"/>
              <w:bottom w:val="single" w:sz="4" w:space="0" w:color="auto"/>
              <w:right w:val="nil"/>
            </w:tcBorders>
            <w:shd w:val="clear" w:color="auto" w:fill="auto"/>
            <w:vAlign w:val="center"/>
            <w:hideMark/>
          </w:tcPr>
          <w:p w:rsidR="007170A0" w:rsidRPr="00280020" w:rsidRDefault="007170A0"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Линейная плотность передачи тепловой энергии в тепловых сетях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170A0" w:rsidRPr="00280020" w:rsidRDefault="007170A0"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ρ</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лин</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7170A0" w:rsidRPr="00280020" w:rsidRDefault="007170A0"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Гкал/м</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170A0" w:rsidRPr="00280020" w:rsidRDefault="007170A0"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1,50</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7170A0" w:rsidRPr="00280020" w:rsidRDefault="007170A0"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2,12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170A0" w:rsidRPr="00280020" w:rsidRDefault="007170A0"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1,75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170A0" w:rsidRPr="00280020" w:rsidRDefault="007170A0"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1,75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170A0" w:rsidRPr="00280020" w:rsidRDefault="007170A0"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3,18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170A0" w:rsidRPr="00280020" w:rsidRDefault="007170A0" w:rsidP="007170A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3,18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170A0" w:rsidRPr="00280020" w:rsidRDefault="007170A0" w:rsidP="007170A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3,18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170A0" w:rsidRPr="00280020" w:rsidRDefault="007170A0" w:rsidP="007170A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3,18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170A0" w:rsidRPr="00280020" w:rsidRDefault="007170A0" w:rsidP="007170A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3,18</w:t>
            </w:r>
          </w:p>
        </w:tc>
        <w:tc>
          <w:tcPr>
            <w:tcW w:w="198" w:type="pct"/>
            <w:tcBorders>
              <w:top w:val="nil"/>
              <w:left w:val="nil"/>
              <w:bottom w:val="single" w:sz="4" w:space="0" w:color="auto"/>
              <w:right w:val="single" w:sz="4" w:space="0" w:color="auto"/>
            </w:tcBorders>
            <w:shd w:val="clear" w:color="000000" w:fill="FFFFFF"/>
            <w:vAlign w:val="center"/>
            <w:hideMark/>
          </w:tcPr>
          <w:p w:rsidR="007170A0" w:rsidRPr="00280020" w:rsidRDefault="007170A0" w:rsidP="007170A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3,18</w:t>
            </w:r>
          </w:p>
        </w:tc>
        <w:tc>
          <w:tcPr>
            <w:tcW w:w="198" w:type="pct"/>
            <w:tcBorders>
              <w:top w:val="nil"/>
              <w:left w:val="nil"/>
              <w:bottom w:val="single" w:sz="4" w:space="0" w:color="auto"/>
              <w:right w:val="single" w:sz="4" w:space="0" w:color="auto"/>
            </w:tcBorders>
            <w:shd w:val="clear" w:color="000000" w:fill="FFFFFF"/>
            <w:vAlign w:val="center"/>
            <w:hideMark/>
          </w:tcPr>
          <w:p w:rsidR="007170A0" w:rsidRPr="00280020" w:rsidRDefault="007170A0" w:rsidP="007170A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3,18</w:t>
            </w:r>
          </w:p>
        </w:tc>
        <w:tc>
          <w:tcPr>
            <w:tcW w:w="198" w:type="pct"/>
            <w:tcBorders>
              <w:top w:val="nil"/>
              <w:left w:val="nil"/>
              <w:bottom w:val="single" w:sz="4" w:space="0" w:color="auto"/>
              <w:right w:val="single" w:sz="4" w:space="0" w:color="auto"/>
            </w:tcBorders>
            <w:shd w:val="clear" w:color="000000" w:fill="FFFFFF"/>
            <w:vAlign w:val="center"/>
            <w:hideMark/>
          </w:tcPr>
          <w:p w:rsidR="007170A0" w:rsidRPr="00280020" w:rsidRDefault="007170A0" w:rsidP="007170A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3,18</w:t>
            </w:r>
          </w:p>
        </w:tc>
        <w:tc>
          <w:tcPr>
            <w:tcW w:w="198" w:type="pct"/>
            <w:tcBorders>
              <w:top w:val="nil"/>
              <w:left w:val="nil"/>
              <w:bottom w:val="single" w:sz="4" w:space="0" w:color="auto"/>
              <w:right w:val="single" w:sz="4" w:space="0" w:color="auto"/>
            </w:tcBorders>
            <w:shd w:val="clear" w:color="000000" w:fill="FFFFFF"/>
            <w:vAlign w:val="center"/>
            <w:hideMark/>
          </w:tcPr>
          <w:p w:rsidR="007170A0" w:rsidRPr="00280020" w:rsidRDefault="007170A0" w:rsidP="007170A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3,18</w:t>
            </w:r>
          </w:p>
        </w:tc>
        <w:tc>
          <w:tcPr>
            <w:tcW w:w="198" w:type="pct"/>
            <w:tcBorders>
              <w:top w:val="nil"/>
              <w:left w:val="nil"/>
              <w:bottom w:val="single" w:sz="4" w:space="0" w:color="auto"/>
              <w:right w:val="single" w:sz="4" w:space="0" w:color="auto"/>
            </w:tcBorders>
            <w:shd w:val="clear" w:color="000000" w:fill="FFFFFF"/>
            <w:vAlign w:val="center"/>
            <w:hideMark/>
          </w:tcPr>
          <w:p w:rsidR="007170A0" w:rsidRPr="00280020" w:rsidRDefault="007170A0" w:rsidP="007170A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3,18</w:t>
            </w:r>
          </w:p>
        </w:tc>
        <w:tc>
          <w:tcPr>
            <w:tcW w:w="198" w:type="pct"/>
            <w:tcBorders>
              <w:top w:val="nil"/>
              <w:left w:val="nil"/>
              <w:bottom w:val="single" w:sz="4" w:space="0" w:color="auto"/>
              <w:right w:val="single" w:sz="4" w:space="0" w:color="auto"/>
            </w:tcBorders>
            <w:shd w:val="clear" w:color="000000" w:fill="FFFFFF"/>
            <w:vAlign w:val="center"/>
            <w:hideMark/>
          </w:tcPr>
          <w:p w:rsidR="007170A0" w:rsidRPr="00280020" w:rsidRDefault="007170A0" w:rsidP="007170A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3,18</w:t>
            </w:r>
          </w:p>
        </w:tc>
        <w:tc>
          <w:tcPr>
            <w:tcW w:w="205" w:type="pct"/>
            <w:tcBorders>
              <w:top w:val="nil"/>
              <w:left w:val="nil"/>
              <w:bottom w:val="single" w:sz="4" w:space="0" w:color="auto"/>
              <w:right w:val="single" w:sz="4" w:space="0" w:color="auto"/>
            </w:tcBorders>
            <w:shd w:val="clear" w:color="000000" w:fill="FFFFFF"/>
            <w:vAlign w:val="center"/>
            <w:hideMark/>
          </w:tcPr>
          <w:p w:rsidR="007170A0" w:rsidRPr="00280020" w:rsidRDefault="007170A0" w:rsidP="007170A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3,18</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10.</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Количество повреждений (отказов) в тепловых сетях, приводящих к прекращению теплоснабжения потребителей</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Λ</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тс</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ед./год</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245903"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11.</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Удельная повреждаемость тепловых сетей</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λ</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тс</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ед./м/год</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245903"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7,25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11.1.</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магистральных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λ</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маг</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ед./м/год</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11.2.</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распределительных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λ</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расп</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ед./м/год</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245903"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7,25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12.</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Тепловая нагрузка потребителей, присоединенных к тепловым сетям по схеме с непосредственным разбором теплоносителя цели горячего водоснабжения из систем отопления (открытая схема).</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р.откр</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Гкал/ч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13.</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Доля потребителей, присоединенных по открытой схеме</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β</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р.откр</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4402A8" w:rsidRPr="00280020" w:rsidTr="00266291">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4402A8" w:rsidRPr="00280020" w:rsidRDefault="004402A8" w:rsidP="004402A8">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14.</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4402A8" w:rsidRPr="00280020" w:rsidRDefault="004402A8" w:rsidP="004402A8">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Расчетный расход теплоносителя (в соответствии с утвержденным графиком отпуска тепла в тепловые сети)</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402A8" w:rsidRPr="00280020" w:rsidRDefault="004402A8" w:rsidP="004402A8">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G</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4402A8" w:rsidRPr="00280020" w:rsidRDefault="004402A8" w:rsidP="004402A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тонн/ч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402A8" w:rsidRDefault="004402A8" w:rsidP="004402A8">
            <w:pPr>
              <w:ind w:hanging="7"/>
              <w:jc w:val="center"/>
            </w:pPr>
            <w:r w:rsidRPr="0085753E">
              <w:rPr>
                <w:rFonts w:eastAsia="Times New Roman" w:cs="Times New Roman"/>
                <w:color w:val="000000"/>
                <w:sz w:val="20"/>
                <w:szCs w:val="20"/>
                <w:lang w:eastAsia="ru-RU"/>
              </w:rPr>
              <w:t>122</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4402A8" w:rsidRDefault="004402A8" w:rsidP="004402A8">
            <w:pPr>
              <w:ind w:hanging="7"/>
              <w:jc w:val="center"/>
            </w:pPr>
            <w:r w:rsidRPr="0085753E">
              <w:rPr>
                <w:rFonts w:eastAsia="Times New Roman" w:cs="Times New Roman"/>
                <w:color w:val="000000"/>
                <w:sz w:val="20"/>
                <w:szCs w:val="20"/>
                <w:lang w:eastAsia="ru-RU"/>
              </w:rPr>
              <w:t>122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402A8" w:rsidRDefault="004402A8" w:rsidP="004402A8">
            <w:pPr>
              <w:ind w:hanging="7"/>
              <w:jc w:val="center"/>
            </w:pPr>
            <w:r>
              <w:rPr>
                <w:rFonts w:eastAsia="Times New Roman" w:cs="Times New Roman"/>
                <w:color w:val="000000"/>
                <w:sz w:val="20"/>
                <w:szCs w:val="20"/>
                <w:lang w:eastAsia="ru-RU"/>
              </w:rPr>
              <w:t>82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402A8" w:rsidRDefault="004402A8" w:rsidP="004402A8">
            <w:pPr>
              <w:ind w:hanging="7"/>
              <w:jc w:val="center"/>
            </w:pPr>
            <w:r>
              <w:rPr>
                <w:rFonts w:eastAsia="Times New Roman" w:cs="Times New Roman"/>
                <w:color w:val="000000"/>
                <w:sz w:val="20"/>
                <w:szCs w:val="20"/>
                <w:lang w:eastAsia="ru-RU"/>
              </w:rPr>
              <w:t>82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402A8" w:rsidRDefault="004402A8" w:rsidP="004402A8">
            <w:pPr>
              <w:ind w:hanging="7"/>
              <w:jc w:val="center"/>
            </w:pPr>
            <w:r>
              <w:rPr>
                <w:rFonts w:eastAsia="Times New Roman" w:cs="Times New Roman"/>
                <w:color w:val="000000"/>
                <w:sz w:val="20"/>
                <w:szCs w:val="20"/>
                <w:lang w:eastAsia="ru-RU"/>
              </w:rPr>
              <w:t>82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402A8" w:rsidRDefault="004402A8" w:rsidP="004402A8">
            <w:pPr>
              <w:ind w:hanging="7"/>
              <w:jc w:val="center"/>
            </w:pPr>
            <w:r>
              <w:rPr>
                <w:rFonts w:eastAsia="Times New Roman" w:cs="Times New Roman"/>
                <w:color w:val="000000"/>
                <w:sz w:val="20"/>
                <w:szCs w:val="20"/>
                <w:lang w:eastAsia="ru-RU"/>
              </w:rPr>
              <w:t>82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402A8" w:rsidRDefault="004402A8" w:rsidP="004402A8">
            <w:pPr>
              <w:ind w:hanging="7"/>
              <w:jc w:val="center"/>
            </w:pPr>
            <w:r>
              <w:rPr>
                <w:rFonts w:eastAsia="Times New Roman" w:cs="Times New Roman"/>
                <w:color w:val="000000"/>
                <w:sz w:val="20"/>
                <w:szCs w:val="20"/>
                <w:lang w:eastAsia="ru-RU"/>
              </w:rPr>
              <w:t>82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402A8" w:rsidRDefault="004402A8" w:rsidP="004402A8">
            <w:pPr>
              <w:ind w:hanging="7"/>
              <w:jc w:val="center"/>
            </w:pPr>
            <w:r>
              <w:rPr>
                <w:rFonts w:eastAsia="Times New Roman" w:cs="Times New Roman"/>
                <w:color w:val="000000"/>
                <w:sz w:val="20"/>
                <w:szCs w:val="20"/>
                <w:lang w:eastAsia="ru-RU"/>
              </w:rPr>
              <w:t>82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402A8" w:rsidRDefault="004402A8" w:rsidP="004402A8">
            <w:pPr>
              <w:ind w:hanging="7"/>
              <w:jc w:val="center"/>
            </w:pPr>
            <w:r>
              <w:rPr>
                <w:rFonts w:eastAsia="Times New Roman" w:cs="Times New Roman"/>
                <w:color w:val="000000"/>
                <w:sz w:val="20"/>
                <w:szCs w:val="20"/>
                <w:lang w:eastAsia="ru-RU"/>
              </w:rPr>
              <w:t>82</w:t>
            </w:r>
          </w:p>
        </w:tc>
        <w:tc>
          <w:tcPr>
            <w:tcW w:w="198" w:type="pct"/>
            <w:tcBorders>
              <w:top w:val="nil"/>
              <w:left w:val="nil"/>
              <w:bottom w:val="single" w:sz="4" w:space="0" w:color="auto"/>
              <w:right w:val="single" w:sz="4" w:space="0" w:color="auto"/>
            </w:tcBorders>
            <w:shd w:val="clear" w:color="000000" w:fill="FFFFFF"/>
            <w:vAlign w:val="center"/>
            <w:hideMark/>
          </w:tcPr>
          <w:p w:rsidR="004402A8" w:rsidRDefault="004402A8" w:rsidP="004402A8">
            <w:pPr>
              <w:ind w:hanging="7"/>
              <w:jc w:val="center"/>
            </w:pPr>
            <w:r>
              <w:rPr>
                <w:rFonts w:eastAsia="Times New Roman" w:cs="Times New Roman"/>
                <w:color w:val="000000"/>
                <w:sz w:val="20"/>
                <w:szCs w:val="20"/>
                <w:lang w:eastAsia="ru-RU"/>
              </w:rPr>
              <w:t>82</w:t>
            </w:r>
          </w:p>
        </w:tc>
        <w:tc>
          <w:tcPr>
            <w:tcW w:w="198" w:type="pct"/>
            <w:tcBorders>
              <w:top w:val="nil"/>
              <w:left w:val="nil"/>
              <w:bottom w:val="single" w:sz="4" w:space="0" w:color="auto"/>
              <w:right w:val="single" w:sz="4" w:space="0" w:color="auto"/>
            </w:tcBorders>
            <w:shd w:val="clear" w:color="000000" w:fill="FFFFFF"/>
            <w:vAlign w:val="center"/>
            <w:hideMark/>
          </w:tcPr>
          <w:p w:rsidR="004402A8" w:rsidRDefault="004402A8" w:rsidP="004402A8">
            <w:pPr>
              <w:ind w:hanging="7"/>
              <w:jc w:val="center"/>
            </w:pPr>
            <w:r>
              <w:rPr>
                <w:rFonts w:eastAsia="Times New Roman" w:cs="Times New Roman"/>
                <w:color w:val="000000"/>
                <w:sz w:val="20"/>
                <w:szCs w:val="20"/>
                <w:lang w:eastAsia="ru-RU"/>
              </w:rPr>
              <w:t>82</w:t>
            </w:r>
          </w:p>
        </w:tc>
        <w:tc>
          <w:tcPr>
            <w:tcW w:w="198" w:type="pct"/>
            <w:tcBorders>
              <w:top w:val="nil"/>
              <w:left w:val="nil"/>
              <w:bottom w:val="single" w:sz="4" w:space="0" w:color="auto"/>
              <w:right w:val="single" w:sz="4" w:space="0" w:color="auto"/>
            </w:tcBorders>
            <w:shd w:val="clear" w:color="000000" w:fill="FFFFFF"/>
            <w:vAlign w:val="center"/>
            <w:hideMark/>
          </w:tcPr>
          <w:p w:rsidR="004402A8" w:rsidRDefault="004402A8" w:rsidP="004402A8">
            <w:pPr>
              <w:ind w:hanging="7"/>
              <w:jc w:val="center"/>
            </w:pPr>
            <w:r>
              <w:rPr>
                <w:rFonts w:eastAsia="Times New Roman" w:cs="Times New Roman"/>
                <w:color w:val="000000"/>
                <w:sz w:val="20"/>
                <w:szCs w:val="20"/>
                <w:lang w:eastAsia="ru-RU"/>
              </w:rPr>
              <w:t>82</w:t>
            </w:r>
          </w:p>
        </w:tc>
        <w:tc>
          <w:tcPr>
            <w:tcW w:w="198" w:type="pct"/>
            <w:tcBorders>
              <w:top w:val="nil"/>
              <w:left w:val="nil"/>
              <w:bottom w:val="single" w:sz="4" w:space="0" w:color="auto"/>
              <w:right w:val="single" w:sz="4" w:space="0" w:color="auto"/>
            </w:tcBorders>
            <w:shd w:val="clear" w:color="000000" w:fill="FFFFFF"/>
            <w:vAlign w:val="center"/>
            <w:hideMark/>
          </w:tcPr>
          <w:p w:rsidR="004402A8" w:rsidRDefault="004402A8" w:rsidP="004402A8">
            <w:pPr>
              <w:ind w:hanging="7"/>
              <w:jc w:val="center"/>
            </w:pPr>
            <w:r>
              <w:rPr>
                <w:rFonts w:eastAsia="Times New Roman" w:cs="Times New Roman"/>
                <w:color w:val="000000"/>
                <w:sz w:val="20"/>
                <w:szCs w:val="20"/>
                <w:lang w:eastAsia="ru-RU"/>
              </w:rPr>
              <w:t>82</w:t>
            </w:r>
          </w:p>
        </w:tc>
        <w:tc>
          <w:tcPr>
            <w:tcW w:w="198" w:type="pct"/>
            <w:tcBorders>
              <w:top w:val="nil"/>
              <w:left w:val="nil"/>
              <w:bottom w:val="single" w:sz="4" w:space="0" w:color="auto"/>
              <w:right w:val="single" w:sz="4" w:space="0" w:color="auto"/>
            </w:tcBorders>
            <w:shd w:val="clear" w:color="000000" w:fill="FFFFFF"/>
            <w:vAlign w:val="center"/>
            <w:hideMark/>
          </w:tcPr>
          <w:p w:rsidR="004402A8" w:rsidRDefault="004402A8" w:rsidP="004402A8">
            <w:pPr>
              <w:ind w:hanging="7"/>
              <w:jc w:val="center"/>
            </w:pPr>
            <w:r>
              <w:rPr>
                <w:rFonts w:eastAsia="Times New Roman" w:cs="Times New Roman"/>
                <w:color w:val="000000"/>
                <w:sz w:val="20"/>
                <w:szCs w:val="20"/>
                <w:lang w:eastAsia="ru-RU"/>
              </w:rPr>
              <w:t>82</w:t>
            </w:r>
          </w:p>
        </w:tc>
        <w:tc>
          <w:tcPr>
            <w:tcW w:w="198" w:type="pct"/>
            <w:tcBorders>
              <w:top w:val="nil"/>
              <w:left w:val="nil"/>
              <w:bottom w:val="single" w:sz="4" w:space="0" w:color="auto"/>
              <w:right w:val="single" w:sz="4" w:space="0" w:color="auto"/>
            </w:tcBorders>
            <w:shd w:val="clear" w:color="000000" w:fill="FFFFFF"/>
            <w:vAlign w:val="center"/>
            <w:hideMark/>
          </w:tcPr>
          <w:p w:rsidR="004402A8" w:rsidRDefault="004402A8" w:rsidP="004402A8">
            <w:pPr>
              <w:ind w:hanging="7"/>
              <w:jc w:val="center"/>
            </w:pPr>
            <w:r>
              <w:rPr>
                <w:rFonts w:eastAsia="Times New Roman" w:cs="Times New Roman"/>
                <w:color w:val="000000"/>
                <w:sz w:val="20"/>
                <w:szCs w:val="20"/>
                <w:lang w:eastAsia="ru-RU"/>
              </w:rPr>
              <w:t>82</w:t>
            </w:r>
          </w:p>
        </w:tc>
        <w:tc>
          <w:tcPr>
            <w:tcW w:w="205" w:type="pct"/>
            <w:tcBorders>
              <w:top w:val="nil"/>
              <w:left w:val="nil"/>
              <w:bottom w:val="single" w:sz="4" w:space="0" w:color="auto"/>
              <w:right w:val="single" w:sz="4" w:space="0" w:color="auto"/>
            </w:tcBorders>
            <w:shd w:val="clear" w:color="000000" w:fill="FFFFFF"/>
            <w:vAlign w:val="center"/>
            <w:hideMark/>
          </w:tcPr>
          <w:p w:rsidR="004402A8" w:rsidRDefault="004402A8" w:rsidP="004402A8">
            <w:pPr>
              <w:ind w:hanging="7"/>
              <w:jc w:val="center"/>
            </w:pPr>
            <w:r>
              <w:rPr>
                <w:rFonts w:eastAsia="Times New Roman" w:cs="Times New Roman"/>
                <w:color w:val="000000"/>
                <w:sz w:val="20"/>
                <w:szCs w:val="20"/>
                <w:lang w:eastAsia="ru-RU"/>
              </w:rPr>
              <w:t>82</w:t>
            </w:r>
          </w:p>
        </w:tc>
      </w:tr>
      <w:tr w:rsidR="004402A8"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402A8" w:rsidRPr="00280020" w:rsidRDefault="004402A8" w:rsidP="004402A8">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15.</w:t>
            </w:r>
          </w:p>
        </w:tc>
        <w:tc>
          <w:tcPr>
            <w:tcW w:w="1207" w:type="pct"/>
            <w:tcBorders>
              <w:top w:val="single" w:sz="4" w:space="0" w:color="auto"/>
              <w:left w:val="nil"/>
              <w:bottom w:val="single" w:sz="4" w:space="0" w:color="auto"/>
              <w:right w:val="nil"/>
            </w:tcBorders>
            <w:shd w:val="clear" w:color="auto" w:fill="auto"/>
            <w:vAlign w:val="center"/>
            <w:hideMark/>
          </w:tcPr>
          <w:p w:rsidR="004402A8" w:rsidRPr="00280020" w:rsidRDefault="004402A8" w:rsidP="004402A8">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Фактический расход теплоносителя</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402A8" w:rsidRPr="00280020" w:rsidRDefault="004402A8" w:rsidP="004402A8">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G</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ф</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4402A8" w:rsidRPr="00280020" w:rsidRDefault="004402A8" w:rsidP="004402A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тонн/ч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402A8" w:rsidRPr="00280020" w:rsidRDefault="004402A8" w:rsidP="004402A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150</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4402A8" w:rsidRPr="00280020" w:rsidRDefault="004402A8" w:rsidP="004402A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150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402A8" w:rsidRPr="00280020" w:rsidRDefault="004402A8" w:rsidP="004402A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402A8" w:rsidRPr="00280020" w:rsidRDefault="004402A8" w:rsidP="004402A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402A8" w:rsidRPr="00280020" w:rsidRDefault="004402A8" w:rsidP="004402A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402A8" w:rsidRPr="00280020" w:rsidRDefault="004402A8" w:rsidP="004402A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402A8" w:rsidRPr="00280020" w:rsidRDefault="004402A8" w:rsidP="004402A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402A8" w:rsidRPr="00280020" w:rsidRDefault="004402A8" w:rsidP="004402A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402A8" w:rsidRPr="00280020" w:rsidRDefault="004402A8" w:rsidP="004402A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100</w:t>
            </w:r>
          </w:p>
        </w:tc>
        <w:tc>
          <w:tcPr>
            <w:tcW w:w="198" w:type="pct"/>
            <w:tcBorders>
              <w:top w:val="nil"/>
              <w:left w:val="nil"/>
              <w:bottom w:val="single" w:sz="4" w:space="0" w:color="auto"/>
              <w:right w:val="single" w:sz="4" w:space="0" w:color="auto"/>
            </w:tcBorders>
            <w:shd w:val="clear" w:color="000000" w:fill="FFFFFF"/>
            <w:vAlign w:val="center"/>
            <w:hideMark/>
          </w:tcPr>
          <w:p w:rsidR="004402A8" w:rsidRPr="00280020" w:rsidRDefault="004402A8" w:rsidP="004402A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100</w:t>
            </w:r>
          </w:p>
        </w:tc>
        <w:tc>
          <w:tcPr>
            <w:tcW w:w="198" w:type="pct"/>
            <w:tcBorders>
              <w:top w:val="nil"/>
              <w:left w:val="nil"/>
              <w:bottom w:val="single" w:sz="4" w:space="0" w:color="auto"/>
              <w:right w:val="single" w:sz="4" w:space="0" w:color="auto"/>
            </w:tcBorders>
            <w:shd w:val="clear" w:color="000000" w:fill="FFFFFF"/>
            <w:vAlign w:val="center"/>
            <w:hideMark/>
          </w:tcPr>
          <w:p w:rsidR="004402A8" w:rsidRPr="00280020" w:rsidRDefault="004402A8" w:rsidP="004402A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100</w:t>
            </w:r>
          </w:p>
        </w:tc>
        <w:tc>
          <w:tcPr>
            <w:tcW w:w="198" w:type="pct"/>
            <w:tcBorders>
              <w:top w:val="nil"/>
              <w:left w:val="nil"/>
              <w:bottom w:val="single" w:sz="4" w:space="0" w:color="auto"/>
              <w:right w:val="single" w:sz="4" w:space="0" w:color="auto"/>
            </w:tcBorders>
            <w:shd w:val="clear" w:color="000000" w:fill="FFFFFF"/>
            <w:vAlign w:val="center"/>
            <w:hideMark/>
          </w:tcPr>
          <w:p w:rsidR="004402A8" w:rsidRPr="00280020" w:rsidRDefault="004402A8" w:rsidP="004402A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100</w:t>
            </w:r>
          </w:p>
        </w:tc>
        <w:tc>
          <w:tcPr>
            <w:tcW w:w="198" w:type="pct"/>
            <w:tcBorders>
              <w:top w:val="nil"/>
              <w:left w:val="nil"/>
              <w:bottom w:val="single" w:sz="4" w:space="0" w:color="auto"/>
              <w:right w:val="single" w:sz="4" w:space="0" w:color="auto"/>
            </w:tcBorders>
            <w:shd w:val="clear" w:color="000000" w:fill="FFFFFF"/>
            <w:vAlign w:val="center"/>
            <w:hideMark/>
          </w:tcPr>
          <w:p w:rsidR="004402A8" w:rsidRPr="00280020" w:rsidRDefault="004402A8" w:rsidP="004402A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100</w:t>
            </w:r>
          </w:p>
        </w:tc>
        <w:tc>
          <w:tcPr>
            <w:tcW w:w="198" w:type="pct"/>
            <w:tcBorders>
              <w:top w:val="nil"/>
              <w:left w:val="nil"/>
              <w:bottom w:val="single" w:sz="4" w:space="0" w:color="auto"/>
              <w:right w:val="single" w:sz="4" w:space="0" w:color="auto"/>
            </w:tcBorders>
            <w:shd w:val="clear" w:color="000000" w:fill="FFFFFF"/>
            <w:vAlign w:val="center"/>
            <w:hideMark/>
          </w:tcPr>
          <w:p w:rsidR="004402A8" w:rsidRPr="00280020" w:rsidRDefault="004402A8" w:rsidP="004402A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100</w:t>
            </w:r>
          </w:p>
        </w:tc>
        <w:tc>
          <w:tcPr>
            <w:tcW w:w="198" w:type="pct"/>
            <w:tcBorders>
              <w:top w:val="nil"/>
              <w:left w:val="nil"/>
              <w:bottom w:val="single" w:sz="4" w:space="0" w:color="auto"/>
              <w:right w:val="single" w:sz="4" w:space="0" w:color="auto"/>
            </w:tcBorders>
            <w:shd w:val="clear" w:color="000000" w:fill="FFFFFF"/>
            <w:vAlign w:val="center"/>
            <w:hideMark/>
          </w:tcPr>
          <w:p w:rsidR="004402A8" w:rsidRPr="00280020" w:rsidRDefault="004402A8" w:rsidP="004402A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100</w:t>
            </w:r>
          </w:p>
        </w:tc>
        <w:tc>
          <w:tcPr>
            <w:tcW w:w="205" w:type="pct"/>
            <w:tcBorders>
              <w:top w:val="nil"/>
              <w:left w:val="nil"/>
              <w:bottom w:val="single" w:sz="4" w:space="0" w:color="auto"/>
              <w:right w:val="single" w:sz="4" w:space="0" w:color="auto"/>
            </w:tcBorders>
            <w:shd w:val="clear" w:color="000000" w:fill="FFFFFF"/>
            <w:vAlign w:val="center"/>
            <w:hideMark/>
          </w:tcPr>
          <w:p w:rsidR="004402A8" w:rsidRPr="00280020" w:rsidRDefault="004402A8" w:rsidP="004402A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100</w:t>
            </w:r>
          </w:p>
        </w:tc>
      </w:tr>
      <w:tr w:rsidR="004402A8"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4402A8" w:rsidRPr="00280020" w:rsidRDefault="004402A8" w:rsidP="004402A8">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16.</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4402A8" w:rsidRPr="00280020" w:rsidRDefault="004402A8" w:rsidP="004402A8">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Удельный расход теплоносителя на передачу тепловой энергии в горячей воде</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402A8" w:rsidRPr="00280020" w:rsidRDefault="004402A8" w:rsidP="004402A8">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g</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ф</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4402A8" w:rsidRPr="00280020" w:rsidRDefault="004402A8" w:rsidP="004402A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тонн/Гкал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402A8" w:rsidRPr="00280020" w:rsidRDefault="004402A8" w:rsidP="004402A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25,0</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4402A8" w:rsidRPr="00280020" w:rsidRDefault="004402A8" w:rsidP="004402A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25,0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402A8" w:rsidRPr="00280020" w:rsidRDefault="004402A8" w:rsidP="004402A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16,7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402A8" w:rsidRPr="00280020" w:rsidRDefault="004402A8" w:rsidP="004402A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16,7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402A8" w:rsidRPr="00280020" w:rsidRDefault="004402A8" w:rsidP="004402A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16,7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402A8" w:rsidRPr="00280020" w:rsidRDefault="004402A8" w:rsidP="004402A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16,7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402A8" w:rsidRPr="00280020" w:rsidRDefault="004402A8" w:rsidP="004402A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16,7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402A8" w:rsidRPr="00280020" w:rsidRDefault="004402A8" w:rsidP="004402A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16,7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402A8" w:rsidRPr="00280020" w:rsidRDefault="004402A8" w:rsidP="004402A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16,7</w:t>
            </w:r>
          </w:p>
        </w:tc>
        <w:tc>
          <w:tcPr>
            <w:tcW w:w="198" w:type="pct"/>
            <w:tcBorders>
              <w:top w:val="nil"/>
              <w:left w:val="nil"/>
              <w:bottom w:val="single" w:sz="4" w:space="0" w:color="auto"/>
              <w:right w:val="single" w:sz="4" w:space="0" w:color="auto"/>
            </w:tcBorders>
            <w:shd w:val="clear" w:color="000000" w:fill="FFFFFF"/>
            <w:vAlign w:val="center"/>
            <w:hideMark/>
          </w:tcPr>
          <w:p w:rsidR="004402A8" w:rsidRPr="00280020" w:rsidRDefault="004402A8" w:rsidP="004402A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16,7</w:t>
            </w:r>
          </w:p>
        </w:tc>
        <w:tc>
          <w:tcPr>
            <w:tcW w:w="198" w:type="pct"/>
            <w:tcBorders>
              <w:top w:val="nil"/>
              <w:left w:val="nil"/>
              <w:bottom w:val="single" w:sz="4" w:space="0" w:color="auto"/>
              <w:right w:val="single" w:sz="4" w:space="0" w:color="auto"/>
            </w:tcBorders>
            <w:shd w:val="clear" w:color="000000" w:fill="FFFFFF"/>
            <w:vAlign w:val="center"/>
            <w:hideMark/>
          </w:tcPr>
          <w:p w:rsidR="004402A8" w:rsidRPr="00280020" w:rsidRDefault="004402A8" w:rsidP="004402A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16,7</w:t>
            </w:r>
          </w:p>
        </w:tc>
        <w:tc>
          <w:tcPr>
            <w:tcW w:w="198" w:type="pct"/>
            <w:tcBorders>
              <w:top w:val="nil"/>
              <w:left w:val="nil"/>
              <w:bottom w:val="single" w:sz="4" w:space="0" w:color="auto"/>
              <w:right w:val="single" w:sz="4" w:space="0" w:color="auto"/>
            </w:tcBorders>
            <w:shd w:val="clear" w:color="000000" w:fill="FFFFFF"/>
            <w:vAlign w:val="center"/>
            <w:hideMark/>
          </w:tcPr>
          <w:p w:rsidR="004402A8" w:rsidRPr="00280020" w:rsidRDefault="004402A8" w:rsidP="004402A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16,7</w:t>
            </w:r>
          </w:p>
        </w:tc>
        <w:tc>
          <w:tcPr>
            <w:tcW w:w="198" w:type="pct"/>
            <w:tcBorders>
              <w:top w:val="nil"/>
              <w:left w:val="nil"/>
              <w:bottom w:val="single" w:sz="4" w:space="0" w:color="auto"/>
              <w:right w:val="single" w:sz="4" w:space="0" w:color="auto"/>
            </w:tcBorders>
            <w:shd w:val="clear" w:color="000000" w:fill="FFFFFF"/>
            <w:vAlign w:val="center"/>
            <w:hideMark/>
          </w:tcPr>
          <w:p w:rsidR="004402A8" w:rsidRPr="00280020" w:rsidRDefault="004402A8" w:rsidP="004402A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16,7</w:t>
            </w:r>
          </w:p>
        </w:tc>
        <w:tc>
          <w:tcPr>
            <w:tcW w:w="198" w:type="pct"/>
            <w:tcBorders>
              <w:top w:val="nil"/>
              <w:left w:val="nil"/>
              <w:bottom w:val="single" w:sz="4" w:space="0" w:color="auto"/>
              <w:right w:val="single" w:sz="4" w:space="0" w:color="auto"/>
            </w:tcBorders>
            <w:shd w:val="clear" w:color="000000" w:fill="FFFFFF"/>
            <w:vAlign w:val="center"/>
            <w:hideMark/>
          </w:tcPr>
          <w:p w:rsidR="004402A8" w:rsidRPr="00280020" w:rsidRDefault="004402A8" w:rsidP="004402A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16,7</w:t>
            </w:r>
          </w:p>
        </w:tc>
        <w:tc>
          <w:tcPr>
            <w:tcW w:w="198" w:type="pct"/>
            <w:tcBorders>
              <w:top w:val="nil"/>
              <w:left w:val="nil"/>
              <w:bottom w:val="single" w:sz="4" w:space="0" w:color="auto"/>
              <w:right w:val="single" w:sz="4" w:space="0" w:color="auto"/>
            </w:tcBorders>
            <w:shd w:val="clear" w:color="000000" w:fill="FFFFFF"/>
            <w:vAlign w:val="center"/>
            <w:hideMark/>
          </w:tcPr>
          <w:p w:rsidR="004402A8" w:rsidRPr="00280020" w:rsidRDefault="004402A8" w:rsidP="004402A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16,7</w:t>
            </w:r>
          </w:p>
        </w:tc>
        <w:tc>
          <w:tcPr>
            <w:tcW w:w="205" w:type="pct"/>
            <w:tcBorders>
              <w:top w:val="nil"/>
              <w:left w:val="nil"/>
              <w:bottom w:val="single" w:sz="4" w:space="0" w:color="auto"/>
              <w:right w:val="single" w:sz="4" w:space="0" w:color="auto"/>
            </w:tcBorders>
            <w:shd w:val="clear" w:color="000000" w:fill="FFFFFF"/>
            <w:vAlign w:val="center"/>
            <w:hideMark/>
          </w:tcPr>
          <w:p w:rsidR="004402A8" w:rsidRPr="00280020" w:rsidRDefault="004402A8" w:rsidP="004402A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16,7</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17.</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Нормативная подпитка тепловой сети</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ΔG</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н</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тонн/ч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0,07</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0,09</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0,09</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0,09</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0,09</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0,09</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0,09</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0,09</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0,09</w:t>
            </w:r>
          </w:p>
        </w:tc>
      </w:tr>
      <w:tr w:rsidR="0058495F"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18.</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Фактическая подпитка тепловой сети</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ΔG</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ф</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тонн/ч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0,02</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0,07</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0,07</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0,08</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0,08</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0,08</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0,08</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0,08</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0,08</w:t>
            </w:r>
          </w:p>
        </w:tc>
      </w:tr>
      <w:tr w:rsidR="007170A0"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170A0" w:rsidRPr="00280020" w:rsidRDefault="007170A0"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19.</w:t>
            </w:r>
          </w:p>
        </w:tc>
        <w:tc>
          <w:tcPr>
            <w:tcW w:w="1207" w:type="pct"/>
            <w:tcBorders>
              <w:top w:val="single" w:sz="4" w:space="0" w:color="auto"/>
              <w:left w:val="nil"/>
              <w:bottom w:val="single" w:sz="4" w:space="0" w:color="auto"/>
              <w:right w:val="nil"/>
            </w:tcBorders>
            <w:shd w:val="clear" w:color="auto" w:fill="auto"/>
            <w:vAlign w:val="center"/>
            <w:hideMark/>
          </w:tcPr>
          <w:p w:rsidR="007170A0" w:rsidRPr="00280020" w:rsidRDefault="007170A0"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Расход электроэнергии на передачу тепловой энергии и теплоносителя</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170A0" w:rsidRPr="00280020" w:rsidRDefault="007170A0"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E</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ф</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7170A0" w:rsidRPr="00280020" w:rsidRDefault="007170A0"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млн. кВт-ч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170A0" w:rsidRPr="00280020" w:rsidRDefault="007170A0" w:rsidP="007170A0">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7170A0" w:rsidRPr="00280020" w:rsidRDefault="007170A0" w:rsidP="007170A0">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170A0" w:rsidRPr="00280020" w:rsidRDefault="007170A0" w:rsidP="007170A0">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170A0" w:rsidRPr="00280020" w:rsidRDefault="007170A0" w:rsidP="007170A0">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170A0" w:rsidRPr="00280020" w:rsidRDefault="007170A0" w:rsidP="007170A0">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170A0" w:rsidRPr="00280020" w:rsidRDefault="007170A0" w:rsidP="007170A0">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170A0" w:rsidRPr="00280020" w:rsidRDefault="007170A0" w:rsidP="007170A0">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170A0" w:rsidRPr="00280020" w:rsidRDefault="007170A0" w:rsidP="007170A0">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170A0" w:rsidRPr="00280020" w:rsidRDefault="007170A0" w:rsidP="007170A0">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7170A0" w:rsidRPr="00280020" w:rsidRDefault="007170A0" w:rsidP="007170A0">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7170A0" w:rsidRPr="00280020" w:rsidRDefault="007170A0" w:rsidP="007170A0">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7170A0" w:rsidRPr="00280020" w:rsidRDefault="007170A0" w:rsidP="007170A0">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7170A0" w:rsidRPr="00280020" w:rsidRDefault="007170A0" w:rsidP="007170A0">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7170A0" w:rsidRPr="00280020" w:rsidRDefault="007170A0" w:rsidP="007170A0">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7170A0" w:rsidRPr="00280020" w:rsidRDefault="007170A0" w:rsidP="007170A0">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7170A0" w:rsidRPr="00280020" w:rsidRDefault="007170A0" w:rsidP="007170A0">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7170A0"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7170A0" w:rsidRPr="00280020" w:rsidRDefault="007170A0"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20.</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7170A0" w:rsidRPr="00280020" w:rsidRDefault="007170A0"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Удельный расход электроэнергии на передачу тепловой энергии</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170A0" w:rsidRPr="00280020" w:rsidRDefault="007170A0"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e</w:t>
            </w:r>
            <w:r w:rsidRPr="00280020">
              <w:rPr>
                <w:rFonts w:eastAsia="Times New Roman" w:cs="Times New Roman"/>
                <w:i/>
                <w:iCs/>
                <w:color w:val="000000"/>
                <w:sz w:val="20"/>
                <w:szCs w:val="20"/>
                <w:vertAlign w:val="subscript"/>
                <w:lang w:eastAsia="ru-RU"/>
              </w:rPr>
              <w:t>тн.j</w:t>
            </w:r>
            <w:r w:rsidRPr="00280020">
              <w:rPr>
                <w:rFonts w:eastAsia="Times New Roman" w:cs="Times New Roman"/>
                <w:i/>
                <w:iCs/>
                <w:color w:val="000000"/>
                <w:sz w:val="20"/>
                <w:szCs w:val="20"/>
                <w:vertAlign w:val="superscript"/>
                <w:lang w:eastAsia="ru-RU"/>
              </w:rPr>
              <w:t>ф</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7170A0" w:rsidRPr="00280020" w:rsidRDefault="007170A0"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кВт-ч/Гкал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170A0" w:rsidRPr="00280020" w:rsidRDefault="007170A0" w:rsidP="007170A0">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7170A0" w:rsidRPr="00280020" w:rsidRDefault="007170A0" w:rsidP="007170A0">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170A0" w:rsidRPr="00280020" w:rsidRDefault="007170A0" w:rsidP="007170A0">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170A0" w:rsidRPr="00280020" w:rsidRDefault="007170A0" w:rsidP="007170A0">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170A0" w:rsidRPr="00280020" w:rsidRDefault="007170A0" w:rsidP="007170A0">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170A0" w:rsidRPr="00280020" w:rsidRDefault="007170A0" w:rsidP="007170A0">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170A0" w:rsidRPr="00280020" w:rsidRDefault="007170A0" w:rsidP="007170A0">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170A0" w:rsidRPr="00280020" w:rsidRDefault="007170A0" w:rsidP="007170A0">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170A0" w:rsidRPr="00280020" w:rsidRDefault="007170A0" w:rsidP="007170A0">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7170A0" w:rsidRPr="00280020" w:rsidRDefault="007170A0" w:rsidP="007170A0">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7170A0" w:rsidRPr="00280020" w:rsidRDefault="007170A0" w:rsidP="007170A0">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7170A0" w:rsidRPr="00280020" w:rsidRDefault="007170A0" w:rsidP="007170A0">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7170A0" w:rsidRPr="00280020" w:rsidRDefault="007170A0" w:rsidP="007170A0">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7170A0" w:rsidRPr="00280020" w:rsidRDefault="007170A0" w:rsidP="007170A0">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7170A0" w:rsidRPr="00280020" w:rsidRDefault="007170A0" w:rsidP="007170A0">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7170A0" w:rsidRPr="00280020" w:rsidRDefault="007170A0" w:rsidP="007170A0">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284AC0" w:rsidRPr="00280020" w:rsidTr="00A92C30">
        <w:trPr>
          <w:trHeight w:val="20"/>
        </w:trPr>
        <w:tc>
          <w:tcPr>
            <w:tcW w:w="5000" w:type="pct"/>
            <w:gridSpan w:val="21"/>
            <w:tcBorders>
              <w:top w:val="single" w:sz="4" w:space="0" w:color="auto"/>
              <w:left w:val="single" w:sz="4" w:space="0" w:color="auto"/>
              <w:bottom w:val="single" w:sz="4" w:space="0" w:color="auto"/>
              <w:right w:val="single" w:sz="4" w:space="0" w:color="auto"/>
            </w:tcBorders>
            <w:shd w:val="clear" w:color="auto" w:fill="auto"/>
            <w:vAlign w:val="center"/>
            <w:hideMark/>
          </w:tcPr>
          <w:p w:rsidR="00284AC0" w:rsidRPr="00280020" w:rsidRDefault="00284AC0" w:rsidP="00284AC0">
            <w:pPr>
              <w:ind w:firstLine="0"/>
              <w:jc w:val="center"/>
              <w:rPr>
                <w:rFonts w:eastAsia="Times New Roman" w:cs="Times New Roman"/>
                <w:b/>
                <w:bCs/>
                <w:color w:val="000000"/>
                <w:sz w:val="20"/>
                <w:szCs w:val="20"/>
                <w:lang w:eastAsia="ru-RU"/>
              </w:rPr>
            </w:pPr>
            <w:r w:rsidRPr="00280020">
              <w:rPr>
                <w:rFonts w:eastAsia="Times New Roman" w:cs="Times New Roman"/>
                <w:b/>
                <w:bCs/>
                <w:color w:val="000000"/>
                <w:sz w:val="20"/>
                <w:szCs w:val="20"/>
                <w:lang w:eastAsia="ru-RU"/>
              </w:rPr>
              <w:t>Котельная улица Никитская, 47в: МУП г. Костромы "Городские сети"</w:t>
            </w:r>
          </w:p>
        </w:tc>
      </w:tr>
      <w:tr w:rsidR="00FA229B"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A229B" w:rsidRPr="00280020" w:rsidRDefault="00FA229B"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w:t>
            </w:r>
          </w:p>
        </w:tc>
        <w:tc>
          <w:tcPr>
            <w:tcW w:w="1207" w:type="pct"/>
            <w:tcBorders>
              <w:top w:val="single" w:sz="4" w:space="0" w:color="auto"/>
              <w:left w:val="nil"/>
              <w:bottom w:val="single" w:sz="4" w:space="0" w:color="auto"/>
              <w:right w:val="nil"/>
            </w:tcBorders>
            <w:shd w:val="clear" w:color="auto" w:fill="auto"/>
            <w:vAlign w:val="center"/>
            <w:hideMark/>
          </w:tcPr>
          <w:p w:rsidR="00FA229B" w:rsidRPr="00280020" w:rsidRDefault="00FA229B"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Протяженность тепловых сетей, в т.ч.:</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A229B" w:rsidRPr="00280020" w:rsidRDefault="00FA229B"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L</w:t>
            </w:r>
            <w:r w:rsidRPr="00280020">
              <w:rPr>
                <w:rFonts w:eastAsia="Times New Roman" w:cs="Times New Roman"/>
                <w:i/>
                <w:iCs/>
                <w:color w:val="000000"/>
                <w:sz w:val="20"/>
                <w:szCs w:val="20"/>
                <w:vertAlign w:val="subscript"/>
                <w:lang w:eastAsia="ru-RU"/>
              </w:rPr>
              <w:t>j</w:t>
            </w:r>
          </w:p>
        </w:tc>
        <w:tc>
          <w:tcPr>
            <w:tcW w:w="239" w:type="pct"/>
            <w:tcBorders>
              <w:top w:val="single" w:sz="4" w:space="0" w:color="auto"/>
              <w:left w:val="nil"/>
              <w:bottom w:val="single" w:sz="4" w:space="0" w:color="auto"/>
              <w:right w:val="nil"/>
            </w:tcBorders>
            <w:shd w:val="clear" w:color="auto" w:fill="auto"/>
            <w:vAlign w:val="center"/>
            <w:hideMark/>
          </w:tcPr>
          <w:p w:rsidR="00FA229B" w:rsidRPr="00280020" w:rsidRDefault="00FA229B"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км</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A229B" w:rsidRPr="00280020" w:rsidRDefault="00FA229B"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27,29</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FA229B" w:rsidRPr="00280020" w:rsidRDefault="00FA229B"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27,29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A229B" w:rsidRPr="00280020" w:rsidRDefault="00FA229B"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27,29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A229B" w:rsidRPr="00280020" w:rsidRDefault="00FA229B"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27,29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A229B" w:rsidRPr="00280020" w:rsidRDefault="00FA229B"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11,068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A229B" w:rsidRPr="00280020" w:rsidRDefault="00FA229B" w:rsidP="00FA229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11,068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A229B" w:rsidRPr="00280020" w:rsidRDefault="00FA229B" w:rsidP="00FA229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11,068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A229B" w:rsidRPr="00280020" w:rsidRDefault="00FA229B" w:rsidP="00FA229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11,068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A229B" w:rsidRPr="00280020" w:rsidRDefault="00FA229B" w:rsidP="00FA229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11,068</w:t>
            </w:r>
          </w:p>
        </w:tc>
        <w:tc>
          <w:tcPr>
            <w:tcW w:w="198" w:type="pct"/>
            <w:tcBorders>
              <w:top w:val="nil"/>
              <w:left w:val="nil"/>
              <w:bottom w:val="single" w:sz="4" w:space="0" w:color="auto"/>
              <w:right w:val="single" w:sz="4" w:space="0" w:color="auto"/>
            </w:tcBorders>
            <w:shd w:val="clear" w:color="000000" w:fill="FFFFFF"/>
            <w:vAlign w:val="center"/>
            <w:hideMark/>
          </w:tcPr>
          <w:p w:rsidR="00FA229B" w:rsidRPr="00280020" w:rsidRDefault="00FA229B" w:rsidP="00FA229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11,068</w:t>
            </w:r>
          </w:p>
        </w:tc>
        <w:tc>
          <w:tcPr>
            <w:tcW w:w="198" w:type="pct"/>
            <w:tcBorders>
              <w:top w:val="nil"/>
              <w:left w:val="nil"/>
              <w:bottom w:val="single" w:sz="4" w:space="0" w:color="auto"/>
              <w:right w:val="single" w:sz="4" w:space="0" w:color="auto"/>
            </w:tcBorders>
            <w:shd w:val="clear" w:color="000000" w:fill="FFFFFF"/>
            <w:vAlign w:val="center"/>
            <w:hideMark/>
          </w:tcPr>
          <w:p w:rsidR="00FA229B" w:rsidRPr="00280020" w:rsidRDefault="00FA229B" w:rsidP="00FA229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11,068</w:t>
            </w:r>
          </w:p>
        </w:tc>
        <w:tc>
          <w:tcPr>
            <w:tcW w:w="198" w:type="pct"/>
            <w:tcBorders>
              <w:top w:val="nil"/>
              <w:left w:val="nil"/>
              <w:bottom w:val="single" w:sz="4" w:space="0" w:color="auto"/>
              <w:right w:val="single" w:sz="4" w:space="0" w:color="auto"/>
            </w:tcBorders>
            <w:shd w:val="clear" w:color="000000" w:fill="FFFFFF"/>
            <w:vAlign w:val="center"/>
            <w:hideMark/>
          </w:tcPr>
          <w:p w:rsidR="00FA229B" w:rsidRPr="00280020" w:rsidRDefault="00FA229B" w:rsidP="00FA229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11,068</w:t>
            </w:r>
          </w:p>
        </w:tc>
        <w:tc>
          <w:tcPr>
            <w:tcW w:w="198" w:type="pct"/>
            <w:tcBorders>
              <w:top w:val="nil"/>
              <w:left w:val="nil"/>
              <w:bottom w:val="single" w:sz="4" w:space="0" w:color="auto"/>
              <w:right w:val="single" w:sz="4" w:space="0" w:color="auto"/>
            </w:tcBorders>
            <w:shd w:val="clear" w:color="000000" w:fill="FFFFFF"/>
            <w:vAlign w:val="center"/>
            <w:hideMark/>
          </w:tcPr>
          <w:p w:rsidR="00FA229B" w:rsidRPr="00280020" w:rsidRDefault="00FA229B" w:rsidP="00FA229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11,068</w:t>
            </w:r>
          </w:p>
        </w:tc>
        <w:tc>
          <w:tcPr>
            <w:tcW w:w="198" w:type="pct"/>
            <w:tcBorders>
              <w:top w:val="nil"/>
              <w:left w:val="nil"/>
              <w:bottom w:val="single" w:sz="4" w:space="0" w:color="auto"/>
              <w:right w:val="single" w:sz="4" w:space="0" w:color="auto"/>
            </w:tcBorders>
            <w:shd w:val="clear" w:color="000000" w:fill="FFFFFF"/>
            <w:vAlign w:val="center"/>
            <w:hideMark/>
          </w:tcPr>
          <w:p w:rsidR="00FA229B" w:rsidRPr="00280020" w:rsidRDefault="00FA229B" w:rsidP="00FA229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11,068</w:t>
            </w:r>
          </w:p>
        </w:tc>
        <w:tc>
          <w:tcPr>
            <w:tcW w:w="198" w:type="pct"/>
            <w:tcBorders>
              <w:top w:val="nil"/>
              <w:left w:val="nil"/>
              <w:bottom w:val="single" w:sz="4" w:space="0" w:color="auto"/>
              <w:right w:val="single" w:sz="4" w:space="0" w:color="auto"/>
            </w:tcBorders>
            <w:shd w:val="clear" w:color="000000" w:fill="FFFFFF"/>
            <w:vAlign w:val="center"/>
            <w:hideMark/>
          </w:tcPr>
          <w:p w:rsidR="00FA229B" w:rsidRPr="00280020" w:rsidRDefault="00FA229B" w:rsidP="00FA229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11,068</w:t>
            </w:r>
          </w:p>
        </w:tc>
        <w:tc>
          <w:tcPr>
            <w:tcW w:w="205" w:type="pct"/>
            <w:tcBorders>
              <w:top w:val="nil"/>
              <w:left w:val="nil"/>
              <w:bottom w:val="single" w:sz="4" w:space="0" w:color="auto"/>
              <w:right w:val="single" w:sz="4" w:space="0" w:color="auto"/>
            </w:tcBorders>
            <w:shd w:val="clear" w:color="000000" w:fill="FFFFFF"/>
            <w:vAlign w:val="center"/>
            <w:hideMark/>
          </w:tcPr>
          <w:p w:rsidR="00FA229B" w:rsidRPr="00280020" w:rsidRDefault="00FA229B" w:rsidP="00FA229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11,068</w:t>
            </w:r>
          </w:p>
        </w:tc>
      </w:tr>
      <w:tr w:rsidR="00FA229B"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A229B" w:rsidRPr="00280020" w:rsidRDefault="00FA229B"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1.1.</w:t>
            </w:r>
          </w:p>
        </w:tc>
        <w:tc>
          <w:tcPr>
            <w:tcW w:w="1207" w:type="pct"/>
            <w:tcBorders>
              <w:top w:val="single" w:sz="4" w:space="0" w:color="auto"/>
              <w:left w:val="nil"/>
              <w:bottom w:val="single" w:sz="4" w:space="0" w:color="auto"/>
              <w:right w:val="nil"/>
            </w:tcBorders>
            <w:shd w:val="clear" w:color="auto" w:fill="auto"/>
            <w:vAlign w:val="center"/>
            <w:hideMark/>
          </w:tcPr>
          <w:p w:rsidR="00FA229B" w:rsidRPr="00280020" w:rsidRDefault="00FA229B"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магистральных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A229B" w:rsidRPr="00280020" w:rsidRDefault="00FA229B"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L</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маг</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FA229B" w:rsidRPr="00280020" w:rsidRDefault="00FA229B"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км</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A229B" w:rsidRPr="00280020" w:rsidRDefault="00FA229B"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FA229B" w:rsidRPr="00280020" w:rsidRDefault="00FA229B"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A229B" w:rsidRPr="00280020" w:rsidRDefault="00FA229B"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A229B" w:rsidRPr="00280020" w:rsidRDefault="00FA229B"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A229B" w:rsidRPr="00280020" w:rsidRDefault="00FA229B"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A229B" w:rsidRPr="00280020" w:rsidRDefault="00FA229B" w:rsidP="00FA229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A229B" w:rsidRPr="00280020" w:rsidRDefault="00FA229B" w:rsidP="00FA229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A229B" w:rsidRPr="00280020" w:rsidRDefault="00FA229B" w:rsidP="00FA229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A229B" w:rsidRPr="00280020" w:rsidRDefault="00FA229B" w:rsidP="00FA229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FA229B" w:rsidRPr="00280020" w:rsidRDefault="00FA229B" w:rsidP="00FA229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FA229B" w:rsidRPr="00280020" w:rsidRDefault="00FA229B" w:rsidP="00FA229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FA229B" w:rsidRPr="00280020" w:rsidRDefault="00FA229B" w:rsidP="00FA229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FA229B" w:rsidRPr="00280020" w:rsidRDefault="00FA229B" w:rsidP="00FA229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FA229B" w:rsidRPr="00280020" w:rsidRDefault="00FA229B" w:rsidP="00FA229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FA229B" w:rsidRPr="00280020" w:rsidRDefault="00FA229B" w:rsidP="00FA229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FA229B" w:rsidRPr="00280020" w:rsidRDefault="00FA229B" w:rsidP="00FA229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FA229B"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A229B" w:rsidRPr="00280020" w:rsidRDefault="00FA229B"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1.2.</w:t>
            </w:r>
          </w:p>
        </w:tc>
        <w:tc>
          <w:tcPr>
            <w:tcW w:w="1207" w:type="pct"/>
            <w:tcBorders>
              <w:top w:val="single" w:sz="4" w:space="0" w:color="auto"/>
              <w:left w:val="nil"/>
              <w:bottom w:val="single" w:sz="4" w:space="0" w:color="auto"/>
              <w:right w:val="nil"/>
            </w:tcBorders>
            <w:shd w:val="clear" w:color="auto" w:fill="auto"/>
            <w:vAlign w:val="center"/>
            <w:hideMark/>
          </w:tcPr>
          <w:p w:rsidR="00FA229B" w:rsidRPr="00280020" w:rsidRDefault="00FA229B"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распределительных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A229B" w:rsidRPr="00280020" w:rsidRDefault="00FA229B"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L</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расп</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FA229B" w:rsidRPr="00280020" w:rsidRDefault="00FA229B"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км</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A229B" w:rsidRPr="00280020" w:rsidRDefault="00FA229B"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27,29</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FA229B" w:rsidRPr="00280020" w:rsidRDefault="00FA229B"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27,29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A229B" w:rsidRPr="00280020" w:rsidRDefault="00FA229B"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27,29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A229B" w:rsidRPr="00280020" w:rsidRDefault="00FA229B"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27,29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A229B" w:rsidRPr="00280020" w:rsidRDefault="00FA229B"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11,068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A229B" w:rsidRPr="00280020" w:rsidRDefault="00FA229B" w:rsidP="00FA229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11,068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A229B" w:rsidRPr="00280020" w:rsidRDefault="00FA229B" w:rsidP="00FA229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11,068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A229B" w:rsidRPr="00280020" w:rsidRDefault="00FA229B" w:rsidP="00FA229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11,068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A229B" w:rsidRPr="00280020" w:rsidRDefault="00FA229B" w:rsidP="00FA229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11,068</w:t>
            </w:r>
          </w:p>
        </w:tc>
        <w:tc>
          <w:tcPr>
            <w:tcW w:w="198" w:type="pct"/>
            <w:tcBorders>
              <w:top w:val="nil"/>
              <w:left w:val="nil"/>
              <w:bottom w:val="single" w:sz="4" w:space="0" w:color="auto"/>
              <w:right w:val="single" w:sz="4" w:space="0" w:color="auto"/>
            </w:tcBorders>
            <w:shd w:val="clear" w:color="000000" w:fill="FFFFFF"/>
            <w:vAlign w:val="center"/>
            <w:hideMark/>
          </w:tcPr>
          <w:p w:rsidR="00FA229B" w:rsidRPr="00280020" w:rsidRDefault="00FA229B" w:rsidP="00FA229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11,068</w:t>
            </w:r>
          </w:p>
        </w:tc>
        <w:tc>
          <w:tcPr>
            <w:tcW w:w="198" w:type="pct"/>
            <w:tcBorders>
              <w:top w:val="nil"/>
              <w:left w:val="nil"/>
              <w:bottom w:val="single" w:sz="4" w:space="0" w:color="auto"/>
              <w:right w:val="single" w:sz="4" w:space="0" w:color="auto"/>
            </w:tcBorders>
            <w:shd w:val="clear" w:color="000000" w:fill="FFFFFF"/>
            <w:vAlign w:val="center"/>
            <w:hideMark/>
          </w:tcPr>
          <w:p w:rsidR="00FA229B" w:rsidRPr="00280020" w:rsidRDefault="00FA229B" w:rsidP="00FA229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11,068</w:t>
            </w:r>
          </w:p>
        </w:tc>
        <w:tc>
          <w:tcPr>
            <w:tcW w:w="198" w:type="pct"/>
            <w:tcBorders>
              <w:top w:val="nil"/>
              <w:left w:val="nil"/>
              <w:bottom w:val="single" w:sz="4" w:space="0" w:color="auto"/>
              <w:right w:val="single" w:sz="4" w:space="0" w:color="auto"/>
            </w:tcBorders>
            <w:shd w:val="clear" w:color="000000" w:fill="FFFFFF"/>
            <w:vAlign w:val="center"/>
            <w:hideMark/>
          </w:tcPr>
          <w:p w:rsidR="00FA229B" w:rsidRPr="00280020" w:rsidRDefault="00FA229B" w:rsidP="00FA229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11,068</w:t>
            </w:r>
          </w:p>
        </w:tc>
        <w:tc>
          <w:tcPr>
            <w:tcW w:w="198" w:type="pct"/>
            <w:tcBorders>
              <w:top w:val="nil"/>
              <w:left w:val="nil"/>
              <w:bottom w:val="single" w:sz="4" w:space="0" w:color="auto"/>
              <w:right w:val="single" w:sz="4" w:space="0" w:color="auto"/>
            </w:tcBorders>
            <w:shd w:val="clear" w:color="000000" w:fill="FFFFFF"/>
            <w:vAlign w:val="center"/>
            <w:hideMark/>
          </w:tcPr>
          <w:p w:rsidR="00FA229B" w:rsidRPr="00280020" w:rsidRDefault="00FA229B" w:rsidP="00FA229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11,068</w:t>
            </w:r>
          </w:p>
        </w:tc>
        <w:tc>
          <w:tcPr>
            <w:tcW w:w="198" w:type="pct"/>
            <w:tcBorders>
              <w:top w:val="nil"/>
              <w:left w:val="nil"/>
              <w:bottom w:val="single" w:sz="4" w:space="0" w:color="auto"/>
              <w:right w:val="single" w:sz="4" w:space="0" w:color="auto"/>
            </w:tcBorders>
            <w:shd w:val="clear" w:color="000000" w:fill="FFFFFF"/>
            <w:vAlign w:val="center"/>
            <w:hideMark/>
          </w:tcPr>
          <w:p w:rsidR="00FA229B" w:rsidRPr="00280020" w:rsidRDefault="00FA229B" w:rsidP="00FA229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11,068</w:t>
            </w:r>
          </w:p>
        </w:tc>
        <w:tc>
          <w:tcPr>
            <w:tcW w:w="198" w:type="pct"/>
            <w:tcBorders>
              <w:top w:val="nil"/>
              <w:left w:val="nil"/>
              <w:bottom w:val="single" w:sz="4" w:space="0" w:color="auto"/>
              <w:right w:val="single" w:sz="4" w:space="0" w:color="auto"/>
            </w:tcBorders>
            <w:shd w:val="clear" w:color="000000" w:fill="FFFFFF"/>
            <w:vAlign w:val="center"/>
            <w:hideMark/>
          </w:tcPr>
          <w:p w:rsidR="00FA229B" w:rsidRPr="00280020" w:rsidRDefault="00FA229B" w:rsidP="00FA229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11,068</w:t>
            </w:r>
          </w:p>
        </w:tc>
        <w:tc>
          <w:tcPr>
            <w:tcW w:w="205" w:type="pct"/>
            <w:tcBorders>
              <w:top w:val="nil"/>
              <w:left w:val="nil"/>
              <w:bottom w:val="single" w:sz="4" w:space="0" w:color="auto"/>
              <w:right w:val="single" w:sz="4" w:space="0" w:color="auto"/>
            </w:tcBorders>
            <w:shd w:val="clear" w:color="000000" w:fill="FFFFFF"/>
            <w:vAlign w:val="center"/>
            <w:hideMark/>
          </w:tcPr>
          <w:p w:rsidR="00FA229B" w:rsidRPr="00280020" w:rsidRDefault="00FA229B" w:rsidP="00FA229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11,068</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2.</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Материальная характеристика тепловых сетей, в т.ч.:</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M</w:t>
            </w:r>
            <w:r w:rsidRPr="00280020">
              <w:rPr>
                <w:rFonts w:eastAsia="Times New Roman" w:cs="Times New Roman"/>
                <w:i/>
                <w:iCs/>
                <w:color w:val="000000"/>
                <w:sz w:val="20"/>
                <w:szCs w:val="20"/>
                <w:vertAlign w:val="subscript"/>
                <w:lang w:eastAsia="ru-RU"/>
              </w:rPr>
              <w:t>j</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м</w:t>
            </w:r>
            <w:r w:rsidRPr="00280020">
              <w:rPr>
                <w:rFonts w:eastAsia="Times New Roman" w:cs="Times New Roman"/>
                <w:color w:val="000000"/>
                <w:sz w:val="20"/>
                <w:szCs w:val="20"/>
                <w:vertAlign w:val="superscript"/>
                <w:lang w:eastAsia="ru-RU"/>
              </w:rPr>
              <w:t>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4,17</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4,17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4,17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4,17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4,17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4,17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4,17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4,17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4,17</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4,17</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4,17</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4,17</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4,17</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4,17</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4,17</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4,17</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2.1.</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магистральных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M</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маг</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м</w:t>
            </w:r>
            <w:r w:rsidRPr="00280020">
              <w:rPr>
                <w:rFonts w:eastAsia="Times New Roman" w:cs="Times New Roman"/>
                <w:color w:val="000000"/>
                <w:sz w:val="20"/>
                <w:szCs w:val="20"/>
                <w:vertAlign w:val="superscript"/>
                <w:lang w:eastAsia="ru-RU"/>
              </w:rPr>
              <w:t>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2.2.</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распределительных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M</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расп</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м</w:t>
            </w:r>
            <w:r w:rsidRPr="00280020">
              <w:rPr>
                <w:rFonts w:eastAsia="Times New Roman" w:cs="Times New Roman"/>
                <w:color w:val="000000"/>
                <w:sz w:val="20"/>
                <w:szCs w:val="20"/>
                <w:vertAlign w:val="superscript"/>
                <w:lang w:eastAsia="ru-RU"/>
              </w:rPr>
              <w:t>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4,17</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4,17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4,17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4,17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4,17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4,17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4,17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4,17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4,17</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4,17</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4,17</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4,17</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4,17</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4,17</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4,17</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4,17</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3.</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Средний срок эксплуатации тепловых сетей</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Э</w:t>
            </w:r>
            <w:r w:rsidRPr="00280020">
              <w:rPr>
                <w:rFonts w:eastAsia="Times New Roman" w:cs="Times New Roman"/>
                <w:i/>
                <w:iCs/>
                <w:color w:val="000000"/>
                <w:sz w:val="20"/>
                <w:szCs w:val="20"/>
                <w:vertAlign w:val="subscript"/>
                <w:lang w:eastAsia="ru-RU"/>
              </w:rPr>
              <w:t>j</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лет</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23,3</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24,3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25,3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26,3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27,3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28,3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29,3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30,3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31,3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32,3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33,3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34,3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35,3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36,3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37,3</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38,3</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3.1.</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магистральных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Э</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маг</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лет</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3.2.</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распределительных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Э</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расп</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лет</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23,3</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24,3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25,3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26,3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27,3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28,3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29,3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30,3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31,3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32,3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33,3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34,3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35,3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36,3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37,3</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38,3</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4.</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Удельная материальная характеристика тепловых сетей на одного жителя, обслуживаемого из системы теплоснабжения</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m</w:t>
            </w:r>
            <w:r w:rsidRPr="00280020">
              <w:rPr>
                <w:rFonts w:eastAsia="Times New Roman" w:cs="Times New Roman"/>
                <w:i/>
                <w:iCs/>
                <w:color w:val="000000"/>
                <w:sz w:val="20"/>
                <w:szCs w:val="20"/>
                <w:vertAlign w:val="subscript"/>
                <w:lang w:eastAsia="ru-RU"/>
              </w:rPr>
              <w:t>j</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м</w:t>
            </w:r>
            <w:r w:rsidRPr="00280020">
              <w:rPr>
                <w:rFonts w:eastAsia="Times New Roman" w:cs="Times New Roman"/>
                <w:color w:val="000000"/>
                <w:sz w:val="20"/>
                <w:szCs w:val="20"/>
                <w:vertAlign w:val="superscript"/>
                <w:lang w:eastAsia="ru-RU"/>
              </w:rPr>
              <w:t>2</w:t>
            </w:r>
            <w:r w:rsidRPr="00280020">
              <w:rPr>
                <w:rFonts w:eastAsia="Times New Roman" w:cs="Times New Roman"/>
                <w:color w:val="000000"/>
                <w:sz w:val="20"/>
                <w:szCs w:val="20"/>
                <w:lang w:eastAsia="ru-RU"/>
              </w:rPr>
              <w:t>/чел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0,22</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0,38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0,38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0,39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0,40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0,40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0,41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0,41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0,41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0,41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0,42</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0,42</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0,42</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0,42</w:t>
            </w:r>
          </w:p>
        </w:tc>
      </w:tr>
      <w:tr w:rsidR="00FA229B"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A229B" w:rsidRPr="00280020" w:rsidRDefault="00FA229B"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5.</w:t>
            </w:r>
          </w:p>
        </w:tc>
        <w:tc>
          <w:tcPr>
            <w:tcW w:w="1207" w:type="pct"/>
            <w:tcBorders>
              <w:top w:val="single" w:sz="4" w:space="0" w:color="auto"/>
              <w:left w:val="nil"/>
              <w:bottom w:val="single" w:sz="4" w:space="0" w:color="auto"/>
              <w:right w:val="nil"/>
            </w:tcBorders>
            <w:shd w:val="clear" w:color="auto" w:fill="auto"/>
            <w:vAlign w:val="center"/>
            <w:hideMark/>
          </w:tcPr>
          <w:p w:rsidR="00FA229B" w:rsidRPr="00280020" w:rsidRDefault="00FA229B"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Присоединенная тепловая нагрузка потребителей</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A229B" w:rsidRPr="00280020" w:rsidRDefault="00FA229B"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FA229B" w:rsidRPr="00280020" w:rsidRDefault="00FA229B"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Гкал/ч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A229B" w:rsidRPr="00280020" w:rsidRDefault="00FA229B"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27,667</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FA229B" w:rsidRPr="00280020" w:rsidRDefault="00FA229B"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27,667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A229B" w:rsidRPr="00280020" w:rsidRDefault="00FA229B"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27,667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A229B" w:rsidRPr="00280020" w:rsidRDefault="00FA229B"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15,930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A229B" w:rsidRPr="00280020" w:rsidRDefault="00FA229B"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39,914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A229B" w:rsidRPr="00280020" w:rsidRDefault="00FA229B" w:rsidP="00FA229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39,914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A229B" w:rsidRPr="00280020" w:rsidRDefault="00FA229B" w:rsidP="00FA229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39,914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A229B" w:rsidRPr="00280020" w:rsidRDefault="00FA229B" w:rsidP="00FA229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39,914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A229B" w:rsidRPr="00280020" w:rsidRDefault="00FA229B" w:rsidP="00FA229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39,914</w:t>
            </w:r>
          </w:p>
        </w:tc>
        <w:tc>
          <w:tcPr>
            <w:tcW w:w="198" w:type="pct"/>
            <w:tcBorders>
              <w:top w:val="nil"/>
              <w:left w:val="nil"/>
              <w:bottom w:val="single" w:sz="4" w:space="0" w:color="auto"/>
              <w:right w:val="single" w:sz="4" w:space="0" w:color="auto"/>
            </w:tcBorders>
            <w:shd w:val="clear" w:color="000000" w:fill="FFFFFF"/>
            <w:vAlign w:val="center"/>
            <w:hideMark/>
          </w:tcPr>
          <w:p w:rsidR="00FA229B" w:rsidRPr="00280020" w:rsidRDefault="00FA229B" w:rsidP="00FA229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39,914</w:t>
            </w:r>
          </w:p>
        </w:tc>
        <w:tc>
          <w:tcPr>
            <w:tcW w:w="198" w:type="pct"/>
            <w:tcBorders>
              <w:top w:val="nil"/>
              <w:left w:val="nil"/>
              <w:bottom w:val="single" w:sz="4" w:space="0" w:color="auto"/>
              <w:right w:val="single" w:sz="4" w:space="0" w:color="auto"/>
            </w:tcBorders>
            <w:shd w:val="clear" w:color="000000" w:fill="FFFFFF"/>
            <w:vAlign w:val="center"/>
            <w:hideMark/>
          </w:tcPr>
          <w:p w:rsidR="00FA229B" w:rsidRPr="00280020" w:rsidRDefault="00FA229B" w:rsidP="00FA229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39,914</w:t>
            </w:r>
          </w:p>
        </w:tc>
        <w:tc>
          <w:tcPr>
            <w:tcW w:w="198" w:type="pct"/>
            <w:tcBorders>
              <w:top w:val="nil"/>
              <w:left w:val="nil"/>
              <w:bottom w:val="single" w:sz="4" w:space="0" w:color="auto"/>
              <w:right w:val="single" w:sz="4" w:space="0" w:color="auto"/>
            </w:tcBorders>
            <w:shd w:val="clear" w:color="000000" w:fill="FFFFFF"/>
            <w:vAlign w:val="center"/>
            <w:hideMark/>
          </w:tcPr>
          <w:p w:rsidR="00FA229B" w:rsidRPr="00280020" w:rsidRDefault="00FA229B" w:rsidP="00FA229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39,914</w:t>
            </w:r>
          </w:p>
        </w:tc>
        <w:tc>
          <w:tcPr>
            <w:tcW w:w="198" w:type="pct"/>
            <w:tcBorders>
              <w:top w:val="nil"/>
              <w:left w:val="nil"/>
              <w:bottom w:val="single" w:sz="4" w:space="0" w:color="auto"/>
              <w:right w:val="single" w:sz="4" w:space="0" w:color="auto"/>
            </w:tcBorders>
            <w:shd w:val="clear" w:color="000000" w:fill="FFFFFF"/>
            <w:vAlign w:val="center"/>
            <w:hideMark/>
          </w:tcPr>
          <w:p w:rsidR="00FA229B" w:rsidRPr="00280020" w:rsidRDefault="00FA229B" w:rsidP="00FA229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39,914</w:t>
            </w:r>
          </w:p>
        </w:tc>
        <w:tc>
          <w:tcPr>
            <w:tcW w:w="198" w:type="pct"/>
            <w:tcBorders>
              <w:top w:val="nil"/>
              <w:left w:val="nil"/>
              <w:bottom w:val="single" w:sz="4" w:space="0" w:color="auto"/>
              <w:right w:val="single" w:sz="4" w:space="0" w:color="auto"/>
            </w:tcBorders>
            <w:shd w:val="clear" w:color="000000" w:fill="FFFFFF"/>
            <w:vAlign w:val="center"/>
            <w:hideMark/>
          </w:tcPr>
          <w:p w:rsidR="00FA229B" w:rsidRPr="00280020" w:rsidRDefault="00FA229B" w:rsidP="00FA229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39,914</w:t>
            </w:r>
          </w:p>
        </w:tc>
        <w:tc>
          <w:tcPr>
            <w:tcW w:w="198" w:type="pct"/>
            <w:tcBorders>
              <w:top w:val="nil"/>
              <w:left w:val="nil"/>
              <w:bottom w:val="single" w:sz="4" w:space="0" w:color="auto"/>
              <w:right w:val="single" w:sz="4" w:space="0" w:color="auto"/>
            </w:tcBorders>
            <w:shd w:val="clear" w:color="000000" w:fill="FFFFFF"/>
            <w:vAlign w:val="center"/>
            <w:hideMark/>
          </w:tcPr>
          <w:p w:rsidR="00FA229B" w:rsidRPr="00280020" w:rsidRDefault="00FA229B" w:rsidP="00FA229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39,914</w:t>
            </w:r>
          </w:p>
        </w:tc>
        <w:tc>
          <w:tcPr>
            <w:tcW w:w="205" w:type="pct"/>
            <w:tcBorders>
              <w:top w:val="nil"/>
              <w:left w:val="nil"/>
              <w:bottom w:val="single" w:sz="4" w:space="0" w:color="auto"/>
              <w:right w:val="single" w:sz="4" w:space="0" w:color="auto"/>
            </w:tcBorders>
            <w:shd w:val="clear" w:color="000000" w:fill="FFFFFF"/>
            <w:vAlign w:val="center"/>
            <w:hideMark/>
          </w:tcPr>
          <w:p w:rsidR="00FA229B" w:rsidRPr="00280020" w:rsidRDefault="00FA229B"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15,930</w:t>
            </w:r>
          </w:p>
        </w:tc>
      </w:tr>
      <w:tr w:rsidR="00FA229B"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FA229B" w:rsidRPr="00280020" w:rsidRDefault="00FA229B"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6.</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FA229B" w:rsidRPr="00280020" w:rsidRDefault="00FA229B"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Относительная материальная характеристика</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A229B" w:rsidRPr="00280020" w:rsidRDefault="00FA229B"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µ</w:t>
            </w:r>
            <w:r w:rsidRPr="00280020">
              <w:rPr>
                <w:rFonts w:eastAsia="Times New Roman" w:cs="Times New Roman"/>
                <w:i/>
                <w:iCs/>
                <w:color w:val="000000"/>
                <w:sz w:val="20"/>
                <w:szCs w:val="20"/>
                <w:vertAlign w:val="subscript"/>
                <w:lang w:eastAsia="ru-RU"/>
              </w:rPr>
              <w:t>j</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FA229B" w:rsidRPr="00280020" w:rsidRDefault="00FA229B"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м</w:t>
            </w:r>
            <w:r w:rsidRPr="00280020">
              <w:rPr>
                <w:rFonts w:eastAsia="Times New Roman" w:cs="Times New Roman"/>
                <w:color w:val="000000"/>
                <w:sz w:val="20"/>
                <w:szCs w:val="20"/>
                <w:vertAlign w:val="superscript"/>
                <w:lang w:eastAsia="ru-RU"/>
              </w:rPr>
              <w:t>2</w:t>
            </w:r>
            <w:r w:rsidRPr="00280020">
              <w:rPr>
                <w:rFonts w:eastAsia="Times New Roman" w:cs="Times New Roman"/>
                <w:color w:val="000000"/>
                <w:sz w:val="20"/>
                <w:szCs w:val="20"/>
                <w:lang w:eastAsia="ru-RU"/>
              </w:rPr>
              <w:t>/Гкал/ч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A229B" w:rsidRPr="00280020" w:rsidRDefault="00FA229B"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150,68</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FA229B" w:rsidRPr="00280020" w:rsidRDefault="00FA229B"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150,68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A229B" w:rsidRPr="00280020" w:rsidRDefault="00FA229B"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150,68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A229B" w:rsidRPr="00280020" w:rsidRDefault="00FA229B"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261,70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A229B" w:rsidRPr="00280020" w:rsidRDefault="00FA229B"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104,5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A229B" w:rsidRPr="00280020" w:rsidRDefault="00FA229B" w:rsidP="00FA229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104,5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A229B" w:rsidRPr="00280020" w:rsidRDefault="00FA229B" w:rsidP="00FA229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104,5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A229B" w:rsidRPr="00280020" w:rsidRDefault="00FA229B" w:rsidP="00FA229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104,5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A229B" w:rsidRPr="00280020" w:rsidRDefault="00FA229B" w:rsidP="00FA229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104,5</w:t>
            </w:r>
          </w:p>
        </w:tc>
        <w:tc>
          <w:tcPr>
            <w:tcW w:w="198" w:type="pct"/>
            <w:tcBorders>
              <w:top w:val="nil"/>
              <w:left w:val="nil"/>
              <w:bottom w:val="single" w:sz="4" w:space="0" w:color="auto"/>
              <w:right w:val="single" w:sz="4" w:space="0" w:color="auto"/>
            </w:tcBorders>
            <w:shd w:val="clear" w:color="000000" w:fill="FFFFFF"/>
            <w:vAlign w:val="center"/>
            <w:hideMark/>
          </w:tcPr>
          <w:p w:rsidR="00FA229B" w:rsidRPr="00280020" w:rsidRDefault="00FA229B" w:rsidP="00FA229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104,5</w:t>
            </w:r>
          </w:p>
        </w:tc>
        <w:tc>
          <w:tcPr>
            <w:tcW w:w="198" w:type="pct"/>
            <w:tcBorders>
              <w:top w:val="nil"/>
              <w:left w:val="nil"/>
              <w:bottom w:val="single" w:sz="4" w:space="0" w:color="auto"/>
              <w:right w:val="single" w:sz="4" w:space="0" w:color="auto"/>
            </w:tcBorders>
            <w:shd w:val="clear" w:color="000000" w:fill="FFFFFF"/>
            <w:vAlign w:val="center"/>
            <w:hideMark/>
          </w:tcPr>
          <w:p w:rsidR="00FA229B" w:rsidRPr="00280020" w:rsidRDefault="00FA229B" w:rsidP="00FA229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104,5</w:t>
            </w:r>
          </w:p>
        </w:tc>
        <w:tc>
          <w:tcPr>
            <w:tcW w:w="198" w:type="pct"/>
            <w:tcBorders>
              <w:top w:val="nil"/>
              <w:left w:val="nil"/>
              <w:bottom w:val="single" w:sz="4" w:space="0" w:color="auto"/>
              <w:right w:val="single" w:sz="4" w:space="0" w:color="auto"/>
            </w:tcBorders>
            <w:shd w:val="clear" w:color="000000" w:fill="FFFFFF"/>
            <w:vAlign w:val="center"/>
            <w:hideMark/>
          </w:tcPr>
          <w:p w:rsidR="00FA229B" w:rsidRPr="00280020" w:rsidRDefault="00FA229B" w:rsidP="00FA229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104,5</w:t>
            </w:r>
          </w:p>
        </w:tc>
        <w:tc>
          <w:tcPr>
            <w:tcW w:w="198" w:type="pct"/>
            <w:tcBorders>
              <w:top w:val="nil"/>
              <w:left w:val="nil"/>
              <w:bottom w:val="single" w:sz="4" w:space="0" w:color="auto"/>
              <w:right w:val="single" w:sz="4" w:space="0" w:color="auto"/>
            </w:tcBorders>
            <w:shd w:val="clear" w:color="000000" w:fill="FFFFFF"/>
            <w:vAlign w:val="center"/>
            <w:hideMark/>
          </w:tcPr>
          <w:p w:rsidR="00FA229B" w:rsidRPr="00280020" w:rsidRDefault="00FA229B" w:rsidP="00FA229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104,5</w:t>
            </w:r>
          </w:p>
        </w:tc>
        <w:tc>
          <w:tcPr>
            <w:tcW w:w="198" w:type="pct"/>
            <w:tcBorders>
              <w:top w:val="nil"/>
              <w:left w:val="nil"/>
              <w:bottom w:val="single" w:sz="4" w:space="0" w:color="auto"/>
              <w:right w:val="single" w:sz="4" w:space="0" w:color="auto"/>
            </w:tcBorders>
            <w:shd w:val="clear" w:color="000000" w:fill="FFFFFF"/>
            <w:vAlign w:val="center"/>
            <w:hideMark/>
          </w:tcPr>
          <w:p w:rsidR="00FA229B" w:rsidRPr="00280020" w:rsidRDefault="00FA229B" w:rsidP="00FA229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104,5</w:t>
            </w:r>
          </w:p>
        </w:tc>
        <w:tc>
          <w:tcPr>
            <w:tcW w:w="198" w:type="pct"/>
            <w:tcBorders>
              <w:top w:val="nil"/>
              <w:left w:val="nil"/>
              <w:bottom w:val="single" w:sz="4" w:space="0" w:color="auto"/>
              <w:right w:val="single" w:sz="4" w:space="0" w:color="auto"/>
            </w:tcBorders>
            <w:shd w:val="clear" w:color="000000" w:fill="FFFFFF"/>
            <w:vAlign w:val="center"/>
            <w:hideMark/>
          </w:tcPr>
          <w:p w:rsidR="00FA229B" w:rsidRPr="00280020" w:rsidRDefault="00FA229B" w:rsidP="00FA229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104,5</w:t>
            </w:r>
          </w:p>
        </w:tc>
        <w:tc>
          <w:tcPr>
            <w:tcW w:w="205" w:type="pct"/>
            <w:tcBorders>
              <w:top w:val="nil"/>
              <w:left w:val="nil"/>
              <w:bottom w:val="single" w:sz="4" w:space="0" w:color="auto"/>
              <w:right w:val="single" w:sz="4" w:space="0" w:color="auto"/>
            </w:tcBorders>
            <w:shd w:val="clear" w:color="000000" w:fill="FFFFFF"/>
            <w:vAlign w:val="center"/>
            <w:hideMark/>
          </w:tcPr>
          <w:p w:rsidR="00FA229B" w:rsidRPr="00280020" w:rsidRDefault="00FA229B"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261,70</w:t>
            </w:r>
          </w:p>
        </w:tc>
      </w:tr>
      <w:tr w:rsidR="00FA229B"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A229B" w:rsidRPr="00280020" w:rsidRDefault="00FA229B"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7.</w:t>
            </w:r>
          </w:p>
        </w:tc>
        <w:tc>
          <w:tcPr>
            <w:tcW w:w="1207" w:type="pct"/>
            <w:tcBorders>
              <w:top w:val="single" w:sz="4" w:space="0" w:color="auto"/>
              <w:left w:val="nil"/>
              <w:bottom w:val="single" w:sz="4" w:space="0" w:color="auto"/>
              <w:right w:val="nil"/>
            </w:tcBorders>
            <w:shd w:val="clear" w:color="auto" w:fill="auto"/>
            <w:vAlign w:val="center"/>
            <w:hideMark/>
          </w:tcPr>
          <w:p w:rsidR="00FA229B" w:rsidRPr="00280020" w:rsidRDefault="00FA229B"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Нормативные потери тепловой энергии в тепловых сетях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A229B" w:rsidRPr="00280020" w:rsidRDefault="00FA229B"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н</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FA229B" w:rsidRPr="00280020" w:rsidRDefault="00FA229B"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Гкал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A229B" w:rsidRPr="00280020" w:rsidRDefault="00FA229B"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2,792</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FA229B" w:rsidRPr="00280020" w:rsidRDefault="00FA229B"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1,273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A229B" w:rsidRPr="00280020" w:rsidRDefault="00FA229B"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5,552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A229B" w:rsidRPr="00280020" w:rsidRDefault="00FA229B"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9,107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A229B" w:rsidRPr="00280020" w:rsidRDefault="00FA229B"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10,229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A229B" w:rsidRPr="00280020" w:rsidRDefault="00FA229B" w:rsidP="00FA229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10,229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A229B" w:rsidRPr="00280020" w:rsidRDefault="00FA229B" w:rsidP="00FA229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10,229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A229B" w:rsidRPr="00280020" w:rsidRDefault="00FA229B" w:rsidP="00FA229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10,229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A229B" w:rsidRPr="00280020" w:rsidRDefault="00FA229B" w:rsidP="00FA229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10,229</w:t>
            </w:r>
          </w:p>
        </w:tc>
        <w:tc>
          <w:tcPr>
            <w:tcW w:w="198" w:type="pct"/>
            <w:tcBorders>
              <w:top w:val="nil"/>
              <w:left w:val="nil"/>
              <w:bottom w:val="single" w:sz="4" w:space="0" w:color="auto"/>
              <w:right w:val="single" w:sz="4" w:space="0" w:color="auto"/>
            </w:tcBorders>
            <w:shd w:val="clear" w:color="000000" w:fill="FFFFFF"/>
            <w:vAlign w:val="center"/>
            <w:hideMark/>
          </w:tcPr>
          <w:p w:rsidR="00FA229B" w:rsidRPr="00280020" w:rsidRDefault="00FA229B" w:rsidP="00FA229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10,229</w:t>
            </w:r>
          </w:p>
        </w:tc>
        <w:tc>
          <w:tcPr>
            <w:tcW w:w="198" w:type="pct"/>
            <w:tcBorders>
              <w:top w:val="nil"/>
              <w:left w:val="nil"/>
              <w:bottom w:val="single" w:sz="4" w:space="0" w:color="auto"/>
              <w:right w:val="single" w:sz="4" w:space="0" w:color="auto"/>
            </w:tcBorders>
            <w:shd w:val="clear" w:color="000000" w:fill="FFFFFF"/>
            <w:vAlign w:val="center"/>
            <w:hideMark/>
          </w:tcPr>
          <w:p w:rsidR="00FA229B" w:rsidRPr="00280020" w:rsidRDefault="00FA229B" w:rsidP="00FA229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10,229</w:t>
            </w:r>
          </w:p>
        </w:tc>
        <w:tc>
          <w:tcPr>
            <w:tcW w:w="198" w:type="pct"/>
            <w:tcBorders>
              <w:top w:val="nil"/>
              <w:left w:val="nil"/>
              <w:bottom w:val="single" w:sz="4" w:space="0" w:color="auto"/>
              <w:right w:val="single" w:sz="4" w:space="0" w:color="auto"/>
            </w:tcBorders>
            <w:shd w:val="clear" w:color="000000" w:fill="FFFFFF"/>
            <w:vAlign w:val="center"/>
            <w:hideMark/>
          </w:tcPr>
          <w:p w:rsidR="00FA229B" w:rsidRPr="00280020" w:rsidRDefault="00FA229B" w:rsidP="00FA229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10,229</w:t>
            </w:r>
          </w:p>
        </w:tc>
        <w:tc>
          <w:tcPr>
            <w:tcW w:w="198" w:type="pct"/>
            <w:tcBorders>
              <w:top w:val="nil"/>
              <w:left w:val="nil"/>
              <w:bottom w:val="single" w:sz="4" w:space="0" w:color="auto"/>
              <w:right w:val="single" w:sz="4" w:space="0" w:color="auto"/>
            </w:tcBorders>
            <w:shd w:val="clear" w:color="000000" w:fill="FFFFFF"/>
            <w:vAlign w:val="center"/>
            <w:hideMark/>
          </w:tcPr>
          <w:p w:rsidR="00FA229B" w:rsidRPr="00280020" w:rsidRDefault="00FA229B" w:rsidP="00FA229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10,229</w:t>
            </w:r>
          </w:p>
        </w:tc>
        <w:tc>
          <w:tcPr>
            <w:tcW w:w="198" w:type="pct"/>
            <w:tcBorders>
              <w:top w:val="nil"/>
              <w:left w:val="nil"/>
              <w:bottom w:val="single" w:sz="4" w:space="0" w:color="auto"/>
              <w:right w:val="single" w:sz="4" w:space="0" w:color="auto"/>
            </w:tcBorders>
            <w:shd w:val="clear" w:color="000000" w:fill="FFFFFF"/>
            <w:vAlign w:val="center"/>
            <w:hideMark/>
          </w:tcPr>
          <w:p w:rsidR="00FA229B" w:rsidRPr="00280020" w:rsidRDefault="00FA229B" w:rsidP="00FA229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10,229</w:t>
            </w:r>
          </w:p>
        </w:tc>
        <w:tc>
          <w:tcPr>
            <w:tcW w:w="198" w:type="pct"/>
            <w:tcBorders>
              <w:top w:val="nil"/>
              <w:left w:val="nil"/>
              <w:bottom w:val="single" w:sz="4" w:space="0" w:color="auto"/>
              <w:right w:val="single" w:sz="4" w:space="0" w:color="auto"/>
            </w:tcBorders>
            <w:shd w:val="clear" w:color="000000" w:fill="FFFFFF"/>
            <w:vAlign w:val="center"/>
            <w:hideMark/>
          </w:tcPr>
          <w:p w:rsidR="00FA229B" w:rsidRPr="00280020" w:rsidRDefault="00FA229B" w:rsidP="00FA229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10,229</w:t>
            </w:r>
          </w:p>
        </w:tc>
        <w:tc>
          <w:tcPr>
            <w:tcW w:w="205" w:type="pct"/>
            <w:tcBorders>
              <w:top w:val="nil"/>
              <w:left w:val="nil"/>
              <w:bottom w:val="single" w:sz="4" w:space="0" w:color="auto"/>
              <w:right w:val="single" w:sz="4" w:space="0" w:color="auto"/>
            </w:tcBorders>
            <w:shd w:val="clear" w:color="000000" w:fill="FFFFFF"/>
            <w:vAlign w:val="center"/>
            <w:hideMark/>
          </w:tcPr>
          <w:p w:rsidR="00FA229B" w:rsidRPr="00280020" w:rsidRDefault="00FA229B"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9,107</w:t>
            </w:r>
          </w:p>
        </w:tc>
      </w:tr>
      <w:tr w:rsidR="00FA229B"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FA229B" w:rsidRPr="00280020" w:rsidRDefault="00FA229B"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7.1.</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FA229B" w:rsidRPr="00280020" w:rsidRDefault="00FA229B"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магистральных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A229B" w:rsidRPr="00280020" w:rsidRDefault="00FA229B"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н.маг</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FA229B" w:rsidRPr="00280020" w:rsidRDefault="00FA229B"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Гкал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A229B" w:rsidRPr="00280020" w:rsidRDefault="00FA229B"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FA229B" w:rsidRPr="00280020" w:rsidRDefault="00FA229B"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A229B" w:rsidRPr="00280020" w:rsidRDefault="00FA229B"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A229B" w:rsidRPr="00280020" w:rsidRDefault="00FA229B"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A229B" w:rsidRPr="00280020" w:rsidRDefault="00FA229B"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A229B" w:rsidRPr="00280020" w:rsidRDefault="00FA229B" w:rsidP="00FA229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A229B" w:rsidRPr="00280020" w:rsidRDefault="00FA229B" w:rsidP="00FA229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A229B" w:rsidRPr="00280020" w:rsidRDefault="00FA229B" w:rsidP="00FA229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A229B" w:rsidRPr="00280020" w:rsidRDefault="00FA229B" w:rsidP="00FA229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FA229B" w:rsidRPr="00280020" w:rsidRDefault="00FA229B" w:rsidP="00FA229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FA229B" w:rsidRPr="00280020" w:rsidRDefault="00FA229B" w:rsidP="00FA229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FA229B" w:rsidRPr="00280020" w:rsidRDefault="00FA229B" w:rsidP="00FA229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FA229B" w:rsidRPr="00280020" w:rsidRDefault="00FA229B" w:rsidP="00FA229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FA229B" w:rsidRPr="00280020" w:rsidRDefault="00FA229B" w:rsidP="00FA229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FA229B" w:rsidRPr="00280020" w:rsidRDefault="00FA229B" w:rsidP="00FA229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FA229B" w:rsidRPr="00280020" w:rsidRDefault="00FA229B"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FA229B"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FA229B" w:rsidRPr="00280020" w:rsidRDefault="00FA229B"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7.2.</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FA229B" w:rsidRPr="00280020" w:rsidRDefault="00FA229B"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распределительных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A229B" w:rsidRPr="00280020" w:rsidRDefault="00FA229B"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н.расп</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FA229B" w:rsidRPr="00280020" w:rsidRDefault="00FA229B"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Гкал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A229B" w:rsidRPr="00280020" w:rsidRDefault="00FA229B"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2,792</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FA229B" w:rsidRPr="00280020" w:rsidRDefault="00FA229B"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1,273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A229B" w:rsidRPr="00280020" w:rsidRDefault="00FA229B"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5,552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A229B" w:rsidRPr="00280020" w:rsidRDefault="00FA229B"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9,107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A229B" w:rsidRPr="00280020" w:rsidRDefault="00FA229B"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10,229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A229B" w:rsidRPr="00280020" w:rsidRDefault="00FA229B" w:rsidP="00FA229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10,229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A229B" w:rsidRPr="00280020" w:rsidRDefault="00FA229B" w:rsidP="00FA229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10,229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A229B" w:rsidRPr="00280020" w:rsidRDefault="00FA229B" w:rsidP="00FA229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10,229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A229B" w:rsidRPr="00280020" w:rsidRDefault="00FA229B" w:rsidP="00FA229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10,229</w:t>
            </w:r>
          </w:p>
        </w:tc>
        <w:tc>
          <w:tcPr>
            <w:tcW w:w="198" w:type="pct"/>
            <w:tcBorders>
              <w:top w:val="nil"/>
              <w:left w:val="nil"/>
              <w:bottom w:val="single" w:sz="4" w:space="0" w:color="auto"/>
              <w:right w:val="single" w:sz="4" w:space="0" w:color="auto"/>
            </w:tcBorders>
            <w:shd w:val="clear" w:color="000000" w:fill="FFFFFF"/>
            <w:vAlign w:val="center"/>
            <w:hideMark/>
          </w:tcPr>
          <w:p w:rsidR="00FA229B" w:rsidRPr="00280020" w:rsidRDefault="00FA229B" w:rsidP="00FA229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10,229</w:t>
            </w:r>
          </w:p>
        </w:tc>
        <w:tc>
          <w:tcPr>
            <w:tcW w:w="198" w:type="pct"/>
            <w:tcBorders>
              <w:top w:val="nil"/>
              <w:left w:val="nil"/>
              <w:bottom w:val="single" w:sz="4" w:space="0" w:color="auto"/>
              <w:right w:val="single" w:sz="4" w:space="0" w:color="auto"/>
            </w:tcBorders>
            <w:shd w:val="clear" w:color="000000" w:fill="FFFFFF"/>
            <w:vAlign w:val="center"/>
            <w:hideMark/>
          </w:tcPr>
          <w:p w:rsidR="00FA229B" w:rsidRPr="00280020" w:rsidRDefault="00FA229B" w:rsidP="00FA229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10,229</w:t>
            </w:r>
          </w:p>
        </w:tc>
        <w:tc>
          <w:tcPr>
            <w:tcW w:w="198" w:type="pct"/>
            <w:tcBorders>
              <w:top w:val="nil"/>
              <w:left w:val="nil"/>
              <w:bottom w:val="single" w:sz="4" w:space="0" w:color="auto"/>
              <w:right w:val="single" w:sz="4" w:space="0" w:color="auto"/>
            </w:tcBorders>
            <w:shd w:val="clear" w:color="000000" w:fill="FFFFFF"/>
            <w:vAlign w:val="center"/>
            <w:hideMark/>
          </w:tcPr>
          <w:p w:rsidR="00FA229B" w:rsidRPr="00280020" w:rsidRDefault="00FA229B" w:rsidP="00FA229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10,229</w:t>
            </w:r>
          </w:p>
        </w:tc>
        <w:tc>
          <w:tcPr>
            <w:tcW w:w="198" w:type="pct"/>
            <w:tcBorders>
              <w:top w:val="nil"/>
              <w:left w:val="nil"/>
              <w:bottom w:val="single" w:sz="4" w:space="0" w:color="auto"/>
              <w:right w:val="single" w:sz="4" w:space="0" w:color="auto"/>
            </w:tcBorders>
            <w:shd w:val="clear" w:color="000000" w:fill="FFFFFF"/>
            <w:vAlign w:val="center"/>
            <w:hideMark/>
          </w:tcPr>
          <w:p w:rsidR="00FA229B" w:rsidRPr="00280020" w:rsidRDefault="00FA229B" w:rsidP="00FA229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10,229</w:t>
            </w:r>
          </w:p>
        </w:tc>
        <w:tc>
          <w:tcPr>
            <w:tcW w:w="198" w:type="pct"/>
            <w:tcBorders>
              <w:top w:val="nil"/>
              <w:left w:val="nil"/>
              <w:bottom w:val="single" w:sz="4" w:space="0" w:color="auto"/>
              <w:right w:val="single" w:sz="4" w:space="0" w:color="auto"/>
            </w:tcBorders>
            <w:shd w:val="clear" w:color="000000" w:fill="FFFFFF"/>
            <w:vAlign w:val="center"/>
            <w:hideMark/>
          </w:tcPr>
          <w:p w:rsidR="00FA229B" w:rsidRPr="00280020" w:rsidRDefault="00FA229B" w:rsidP="00FA229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10,229</w:t>
            </w:r>
          </w:p>
        </w:tc>
        <w:tc>
          <w:tcPr>
            <w:tcW w:w="198" w:type="pct"/>
            <w:tcBorders>
              <w:top w:val="nil"/>
              <w:left w:val="nil"/>
              <w:bottom w:val="single" w:sz="4" w:space="0" w:color="auto"/>
              <w:right w:val="single" w:sz="4" w:space="0" w:color="auto"/>
            </w:tcBorders>
            <w:shd w:val="clear" w:color="000000" w:fill="FFFFFF"/>
            <w:vAlign w:val="center"/>
            <w:hideMark/>
          </w:tcPr>
          <w:p w:rsidR="00FA229B" w:rsidRPr="00280020" w:rsidRDefault="00FA229B" w:rsidP="00FA229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10,229</w:t>
            </w:r>
          </w:p>
        </w:tc>
        <w:tc>
          <w:tcPr>
            <w:tcW w:w="205" w:type="pct"/>
            <w:tcBorders>
              <w:top w:val="nil"/>
              <w:left w:val="nil"/>
              <w:bottom w:val="single" w:sz="4" w:space="0" w:color="auto"/>
              <w:right w:val="single" w:sz="4" w:space="0" w:color="auto"/>
            </w:tcBorders>
            <w:shd w:val="clear" w:color="000000" w:fill="FFFFFF"/>
            <w:vAlign w:val="center"/>
            <w:hideMark/>
          </w:tcPr>
          <w:p w:rsidR="00FA229B" w:rsidRPr="00280020" w:rsidRDefault="00FA229B"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9,107</w:t>
            </w:r>
          </w:p>
        </w:tc>
      </w:tr>
      <w:tr w:rsidR="00FA229B"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FA229B" w:rsidRPr="00280020" w:rsidRDefault="00FA229B"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8.</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FA229B" w:rsidRPr="00280020" w:rsidRDefault="00FA229B"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Относительные нормативные потери в тепловых сетях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A229B" w:rsidRPr="00280020" w:rsidRDefault="00FA229B"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н</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FA229B" w:rsidRPr="00280020" w:rsidRDefault="00FA229B"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A229B" w:rsidRPr="00280020" w:rsidRDefault="00FA229B"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2,9</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FA229B" w:rsidRPr="00280020" w:rsidRDefault="00FA229B"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A229B" w:rsidRPr="00280020" w:rsidRDefault="00FA229B"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7,1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A229B" w:rsidRPr="00280020" w:rsidRDefault="00FA229B"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10,8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A229B" w:rsidRPr="00280020" w:rsidRDefault="00FA229B" w:rsidP="00FA229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w:t>
            </w:r>
            <w:r>
              <w:rPr>
                <w:rFonts w:eastAsia="Times New Roman" w:cs="Times New Roman"/>
                <w:color w:val="000000"/>
                <w:sz w:val="20"/>
                <w:szCs w:val="20"/>
                <w:lang w:eastAsia="ru-RU"/>
              </w:rPr>
              <w:t>2,9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A229B" w:rsidRPr="00280020" w:rsidRDefault="00FA229B" w:rsidP="00FA229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w:t>
            </w:r>
            <w:r>
              <w:rPr>
                <w:rFonts w:eastAsia="Times New Roman" w:cs="Times New Roman"/>
                <w:color w:val="000000"/>
                <w:sz w:val="20"/>
                <w:szCs w:val="20"/>
                <w:lang w:eastAsia="ru-RU"/>
              </w:rPr>
              <w:t>2,9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A229B" w:rsidRPr="00280020" w:rsidRDefault="00FA229B" w:rsidP="00FA229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w:t>
            </w:r>
            <w:r>
              <w:rPr>
                <w:rFonts w:eastAsia="Times New Roman" w:cs="Times New Roman"/>
                <w:color w:val="000000"/>
                <w:sz w:val="20"/>
                <w:szCs w:val="20"/>
                <w:lang w:eastAsia="ru-RU"/>
              </w:rPr>
              <w:t>2,9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A229B" w:rsidRPr="00280020" w:rsidRDefault="00FA229B" w:rsidP="00FA229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w:t>
            </w:r>
            <w:r>
              <w:rPr>
                <w:rFonts w:eastAsia="Times New Roman" w:cs="Times New Roman"/>
                <w:color w:val="000000"/>
                <w:sz w:val="20"/>
                <w:szCs w:val="20"/>
                <w:lang w:eastAsia="ru-RU"/>
              </w:rPr>
              <w:t>2,9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A229B" w:rsidRPr="00280020" w:rsidRDefault="00FA229B" w:rsidP="00FA229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w:t>
            </w:r>
            <w:r>
              <w:rPr>
                <w:rFonts w:eastAsia="Times New Roman" w:cs="Times New Roman"/>
                <w:color w:val="000000"/>
                <w:sz w:val="20"/>
                <w:szCs w:val="20"/>
                <w:lang w:eastAsia="ru-RU"/>
              </w:rPr>
              <w:t>2,9</w:t>
            </w:r>
          </w:p>
        </w:tc>
        <w:tc>
          <w:tcPr>
            <w:tcW w:w="198" w:type="pct"/>
            <w:tcBorders>
              <w:top w:val="nil"/>
              <w:left w:val="nil"/>
              <w:bottom w:val="single" w:sz="4" w:space="0" w:color="auto"/>
              <w:right w:val="single" w:sz="4" w:space="0" w:color="auto"/>
            </w:tcBorders>
            <w:shd w:val="clear" w:color="000000" w:fill="FFFFFF"/>
            <w:vAlign w:val="center"/>
            <w:hideMark/>
          </w:tcPr>
          <w:p w:rsidR="00FA229B" w:rsidRPr="00280020" w:rsidRDefault="00FA229B" w:rsidP="00FA229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w:t>
            </w:r>
            <w:r>
              <w:rPr>
                <w:rFonts w:eastAsia="Times New Roman" w:cs="Times New Roman"/>
                <w:color w:val="000000"/>
                <w:sz w:val="20"/>
                <w:szCs w:val="20"/>
                <w:lang w:eastAsia="ru-RU"/>
              </w:rPr>
              <w:t>2,9</w:t>
            </w:r>
          </w:p>
        </w:tc>
        <w:tc>
          <w:tcPr>
            <w:tcW w:w="198" w:type="pct"/>
            <w:tcBorders>
              <w:top w:val="nil"/>
              <w:left w:val="nil"/>
              <w:bottom w:val="single" w:sz="4" w:space="0" w:color="auto"/>
              <w:right w:val="single" w:sz="4" w:space="0" w:color="auto"/>
            </w:tcBorders>
            <w:shd w:val="clear" w:color="000000" w:fill="FFFFFF"/>
            <w:vAlign w:val="center"/>
            <w:hideMark/>
          </w:tcPr>
          <w:p w:rsidR="00FA229B" w:rsidRPr="00280020" w:rsidRDefault="00FA229B" w:rsidP="00FA229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w:t>
            </w:r>
            <w:r>
              <w:rPr>
                <w:rFonts w:eastAsia="Times New Roman" w:cs="Times New Roman"/>
                <w:color w:val="000000"/>
                <w:sz w:val="20"/>
                <w:szCs w:val="20"/>
                <w:lang w:eastAsia="ru-RU"/>
              </w:rPr>
              <w:t>2,9</w:t>
            </w:r>
          </w:p>
        </w:tc>
        <w:tc>
          <w:tcPr>
            <w:tcW w:w="198" w:type="pct"/>
            <w:tcBorders>
              <w:top w:val="nil"/>
              <w:left w:val="nil"/>
              <w:bottom w:val="single" w:sz="4" w:space="0" w:color="auto"/>
              <w:right w:val="single" w:sz="4" w:space="0" w:color="auto"/>
            </w:tcBorders>
            <w:shd w:val="clear" w:color="000000" w:fill="FFFFFF"/>
            <w:vAlign w:val="center"/>
            <w:hideMark/>
          </w:tcPr>
          <w:p w:rsidR="00FA229B" w:rsidRPr="00280020" w:rsidRDefault="00FA229B" w:rsidP="00FA229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w:t>
            </w:r>
            <w:r>
              <w:rPr>
                <w:rFonts w:eastAsia="Times New Roman" w:cs="Times New Roman"/>
                <w:color w:val="000000"/>
                <w:sz w:val="20"/>
                <w:szCs w:val="20"/>
                <w:lang w:eastAsia="ru-RU"/>
              </w:rPr>
              <w:t>2,9</w:t>
            </w:r>
          </w:p>
        </w:tc>
        <w:tc>
          <w:tcPr>
            <w:tcW w:w="198" w:type="pct"/>
            <w:tcBorders>
              <w:top w:val="nil"/>
              <w:left w:val="nil"/>
              <w:bottom w:val="single" w:sz="4" w:space="0" w:color="auto"/>
              <w:right w:val="single" w:sz="4" w:space="0" w:color="auto"/>
            </w:tcBorders>
            <w:shd w:val="clear" w:color="000000" w:fill="FFFFFF"/>
            <w:vAlign w:val="center"/>
            <w:hideMark/>
          </w:tcPr>
          <w:p w:rsidR="00FA229B" w:rsidRPr="00280020" w:rsidRDefault="00FA229B" w:rsidP="00FA229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w:t>
            </w:r>
            <w:r>
              <w:rPr>
                <w:rFonts w:eastAsia="Times New Roman" w:cs="Times New Roman"/>
                <w:color w:val="000000"/>
                <w:sz w:val="20"/>
                <w:szCs w:val="20"/>
                <w:lang w:eastAsia="ru-RU"/>
              </w:rPr>
              <w:t>2,9</w:t>
            </w:r>
          </w:p>
        </w:tc>
        <w:tc>
          <w:tcPr>
            <w:tcW w:w="198" w:type="pct"/>
            <w:tcBorders>
              <w:top w:val="nil"/>
              <w:left w:val="nil"/>
              <w:bottom w:val="single" w:sz="4" w:space="0" w:color="auto"/>
              <w:right w:val="single" w:sz="4" w:space="0" w:color="auto"/>
            </w:tcBorders>
            <w:shd w:val="clear" w:color="000000" w:fill="FFFFFF"/>
            <w:vAlign w:val="center"/>
            <w:hideMark/>
          </w:tcPr>
          <w:p w:rsidR="00FA229B" w:rsidRPr="00280020" w:rsidRDefault="00FA229B" w:rsidP="00FA229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w:t>
            </w:r>
            <w:r>
              <w:rPr>
                <w:rFonts w:eastAsia="Times New Roman" w:cs="Times New Roman"/>
                <w:color w:val="000000"/>
                <w:sz w:val="20"/>
                <w:szCs w:val="20"/>
                <w:lang w:eastAsia="ru-RU"/>
              </w:rPr>
              <w:t>2,9</w:t>
            </w:r>
          </w:p>
        </w:tc>
        <w:tc>
          <w:tcPr>
            <w:tcW w:w="198" w:type="pct"/>
            <w:tcBorders>
              <w:top w:val="nil"/>
              <w:left w:val="nil"/>
              <w:bottom w:val="single" w:sz="4" w:space="0" w:color="auto"/>
              <w:right w:val="single" w:sz="4" w:space="0" w:color="auto"/>
            </w:tcBorders>
            <w:shd w:val="clear" w:color="000000" w:fill="FFFFFF"/>
            <w:vAlign w:val="center"/>
            <w:hideMark/>
          </w:tcPr>
          <w:p w:rsidR="00FA229B" w:rsidRPr="00280020" w:rsidRDefault="00FA229B" w:rsidP="00FA229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w:t>
            </w:r>
            <w:r>
              <w:rPr>
                <w:rFonts w:eastAsia="Times New Roman" w:cs="Times New Roman"/>
                <w:color w:val="000000"/>
                <w:sz w:val="20"/>
                <w:szCs w:val="20"/>
                <w:lang w:eastAsia="ru-RU"/>
              </w:rPr>
              <w:t>2,9</w:t>
            </w:r>
          </w:p>
        </w:tc>
        <w:tc>
          <w:tcPr>
            <w:tcW w:w="205" w:type="pct"/>
            <w:tcBorders>
              <w:top w:val="nil"/>
              <w:left w:val="nil"/>
              <w:bottom w:val="single" w:sz="4" w:space="0" w:color="auto"/>
              <w:right w:val="single" w:sz="4" w:space="0" w:color="auto"/>
            </w:tcBorders>
            <w:shd w:val="clear" w:color="000000" w:fill="FFFFFF"/>
            <w:vAlign w:val="center"/>
            <w:hideMark/>
          </w:tcPr>
          <w:p w:rsidR="00FA229B" w:rsidRPr="00280020" w:rsidRDefault="00FA229B"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11,4</w:t>
            </w:r>
          </w:p>
        </w:tc>
      </w:tr>
      <w:tr w:rsidR="00FA229B"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A229B" w:rsidRPr="00280020" w:rsidRDefault="00FA229B"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9.</w:t>
            </w:r>
          </w:p>
        </w:tc>
        <w:tc>
          <w:tcPr>
            <w:tcW w:w="1207" w:type="pct"/>
            <w:tcBorders>
              <w:top w:val="single" w:sz="4" w:space="0" w:color="auto"/>
              <w:left w:val="nil"/>
              <w:bottom w:val="single" w:sz="4" w:space="0" w:color="auto"/>
              <w:right w:val="nil"/>
            </w:tcBorders>
            <w:shd w:val="clear" w:color="auto" w:fill="auto"/>
            <w:vAlign w:val="center"/>
            <w:hideMark/>
          </w:tcPr>
          <w:p w:rsidR="00FA229B" w:rsidRPr="00280020" w:rsidRDefault="00FA229B"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Линейная плотность передачи тепловой энергии в тепловых сетях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A229B" w:rsidRPr="00280020" w:rsidRDefault="00FA229B"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ρ</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лин</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FA229B" w:rsidRPr="00280020" w:rsidRDefault="00FA229B"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Гкал/м</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A229B" w:rsidRPr="00280020" w:rsidRDefault="00FA229B"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3,47</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FA229B" w:rsidRPr="00280020" w:rsidRDefault="00FA229B"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3,14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A229B" w:rsidRPr="00280020" w:rsidRDefault="00FA229B"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2,86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A229B" w:rsidRPr="00280020" w:rsidRDefault="00FA229B"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3,10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A229B" w:rsidRPr="00280020" w:rsidRDefault="00FA229B" w:rsidP="00FA229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7,16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A229B" w:rsidRPr="00280020" w:rsidRDefault="00FA229B" w:rsidP="00FA229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7,16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A229B" w:rsidRPr="00280020" w:rsidRDefault="00FA229B" w:rsidP="00FA229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7,16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A229B" w:rsidRPr="00280020" w:rsidRDefault="00FA229B" w:rsidP="00FA229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7,16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A229B" w:rsidRPr="00280020" w:rsidRDefault="00FA229B" w:rsidP="00FA229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7,16</w:t>
            </w:r>
          </w:p>
        </w:tc>
        <w:tc>
          <w:tcPr>
            <w:tcW w:w="198" w:type="pct"/>
            <w:tcBorders>
              <w:top w:val="nil"/>
              <w:left w:val="nil"/>
              <w:bottom w:val="single" w:sz="4" w:space="0" w:color="auto"/>
              <w:right w:val="single" w:sz="4" w:space="0" w:color="auto"/>
            </w:tcBorders>
            <w:shd w:val="clear" w:color="000000" w:fill="FFFFFF"/>
            <w:vAlign w:val="center"/>
            <w:hideMark/>
          </w:tcPr>
          <w:p w:rsidR="00FA229B" w:rsidRPr="00280020" w:rsidRDefault="00FA229B" w:rsidP="00FA229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7,16</w:t>
            </w:r>
          </w:p>
        </w:tc>
        <w:tc>
          <w:tcPr>
            <w:tcW w:w="198" w:type="pct"/>
            <w:tcBorders>
              <w:top w:val="nil"/>
              <w:left w:val="nil"/>
              <w:bottom w:val="single" w:sz="4" w:space="0" w:color="auto"/>
              <w:right w:val="single" w:sz="4" w:space="0" w:color="auto"/>
            </w:tcBorders>
            <w:shd w:val="clear" w:color="000000" w:fill="FFFFFF"/>
            <w:vAlign w:val="center"/>
            <w:hideMark/>
          </w:tcPr>
          <w:p w:rsidR="00FA229B" w:rsidRPr="00280020" w:rsidRDefault="00FA229B" w:rsidP="00FA229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7,16</w:t>
            </w:r>
          </w:p>
        </w:tc>
        <w:tc>
          <w:tcPr>
            <w:tcW w:w="198" w:type="pct"/>
            <w:tcBorders>
              <w:top w:val="nil"/>
              <w:left w:val="nil"/>
              <w:bottom w:val="single" w:sz="4" w:space="0" w:color="auto"/>
              <w:right w:val="single" w:sz="4" w:space="0" w:color="auto"/>
            </w:tcBorders>
            <w:shd w:val="clear" w:color="000000" w:fill="FFFFFF"/>
            <w:vAlign w:val="center"/>
            <w:hideMark/>
          </w:tcPr>
          <w:p w:rsidR="00FA229B" w:rsidRPr="00280020" w:rsidRDefault="00FA229B" w:rsidP="00FA229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7,16</w:t>
            </w:r>
          </w:p>
        </w:tc>
        <w:tc>
          <w:tcPr>
            <w:tcW w:w="198" w:type="pct"/>
            <w:tcBorders>
              <w:top w:val="nil"/>
              <w:left w:val="nil"/>
              <w:bottom w:val="single" w:sz="4" w:space="0" w:color="auto"/>
              <w:right w:val="single" w:sz="4" w:space="0" w:color="auto"/>
            </w:tcBorders>
            <w:shd w:val="clear" w:color="000000" w:fill="FFFFFF"/>
            <w:vAlign w:val="center"/>
            <w:hideMark/>
          </w:tcPr>
          <w:p w:rsidR="00FA229B" w:rsidRPr="00280020" w:rsidRDefault="00FA229B" w:rsidP="00FA229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7,16</w:t>
            </w:r>
          </w:p>
        </w:tc>
        <w:tc>
          <w:tcPr>
            <w:tcW w:w="198" w:type="pct"/>
            <w:tcBorders>
              <w:top w:val="nil"/>
              <w:left w:val="nil"/>
              <w:bottom w:val="single" w:sz="4" w:space="0" w:color="auto"/>
              <w:right w:val="single" w:sz="4" w:space="0" w:color="auto"/>
            </w:tcBorders>
            <w:shd w:val="clear" w:color="000000" w:fill="FFFFFF"/>
            <w:vAlign w:val="center"/>
            <w:hideMark/>
          </w:tcPr>
          <w:p w:rsidR="00FA229B" w:rsidRPr="00280020" w:rsidRDefault="00FA229B" w:rsidP="00FA229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7,16</w:t>
            </w:r>
          </w:p>
        </w:tc>
        <w:tc>
          <w:tcPr>
            <w:tcW w:w="198" w:type="pct"/>
            <w:tcBorders>
              <w:top w:val="nil"/>
              <w:left w:val="nil"/>
              <w:bottom w:val="single" w:sz="4" w:space="0" w:color="auto"/>
              <w:right w:val="single" w:sz="4" w:space="0" w:color="auto"/>
            </w:tcBorders>
            <w:shd w:val="clear" w:color="000000" w:fill="FFFFFF"/>
            <w:vAlign w:val="center"/>
            <w:hideMark/>
          </w:tcPr>
          <w:p w:rsidR="00FA229B" w:rsidRPr="00280020" w:rsidRDefault="00FA229B" w:rsidP="00FA229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7,16</w:t>
            </w:r>
          </w:p>
        </w:tc>
        <w:tc>
          <w:tcPr>
            <w:tcW w:w="205" w:type="pct"/>
            <w:tcBorders>
              <w:top w:val="nil"/>
              <w:left w:val="nil"/>
              <w:bottom w:val="single" w:sz="4" w:space="0" w:color="auto"/>
              <w:right w:val="single" w:sz="4" w:space="0" w:color="auto"/>
            </w:tcBorders>
            <w:shd w:val="clear" w:color="000000" w:fill="FFFFFF"/>
            <w:vAlign w:val="center"/>
            <w:hideMark/>
          </w:tcPr>
          <w:p w:rsidR="00FA229B" w:rsidRPr="00280020" w:rsidRDefault="00FA229B"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2,92</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10.</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Количество повреждений (отказов) в тепловых сетях, приводящих к прекращению теплоснабжения потребителей</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Λ</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тс</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ед./год</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245903"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11.</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Удельная повреждаемость тепловых сетей</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λ</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тс</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ед./м/год</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0,0001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245903"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7,05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0,0001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0,0001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0,0001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0,0001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0,0001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0,0001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0,0001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0,0001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0,0001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0,0001</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0,0001</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11.1.</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магистральных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λ</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маг</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ед./м/год</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11.2.</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распределительных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λ</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расп</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ед./м/год</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0,0001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245903"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7,05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0,0001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0,0001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0,0001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0,0001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0,0001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0,0001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0,0001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0,0001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0,0001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0,0001</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0,0001</w:t>
            </w:r>
          </w:p>
        </w:tc>
      </w:tr>
      <w:tr w:rsidR="0058495F"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12.</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 xml:space="preserve">Тепловая нагрузка потребителей, присоединенных к тепловым сетям по схеме с непосредственным разбором теплоносителя цели горячего водоснабжения из систем </w:t>
            </w:r>
            <w:r w:rsidRPr="00280020">
              <w:rPr>
                <w:rFonts w:eastAsia="Times New Roman" w:cs="Times New Roman"/>
                <w:color w:val="000000"/>
                <w:sz w:val="20"/>
                <w:szCs w:val="20"/>
                <w:lang w:eastAsia="ru-RU"/>
              </w:rPr>
              <w:lastRenderedPageBreak/>
              <w:t>отопления (открытая схема).</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lastRenderedPageBreak/>
              <w:t>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р.откр</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Гкал/ч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lastRenderedPageBreak/>
              <w:t>13.</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Доля потребителей, присоединенных по открытой схеме</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β</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р.откр</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FA229B"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FA229B" w:rsidRPr="00280020" w:rsidRDefault="00FA229B"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14.</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FA229B" w:rsidRPr="00280020" w:rsidRDefault="00FA229B"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Расчетный расход теплоносителя (в соответствии с утвержденным графиком отпуска тепла в тепловые сети)</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A229B" w:rsidRPr="00280020" w:rsidRDefault="00FA229B"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G</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FA229B" w:rsidRPr="00280020" w:rsidRDefault="00FA229B"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тонн/ч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A229B" w:rsidRPr="00280020" w:rsidRDefault="00FA229B"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795</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FA229B" w:rsidRPr="00280020" w:rsidRDefault="00FA229B"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795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A229B" w:rsidRPr="00280020" w:rsidRDefault="00FA229B"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795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A229B" w:rsidRPr="00280020" w:rsidRDefault="00FA229B" w:rsidP="00FA229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998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A229B" w:rsidRPr="00280020" w:rsidRDefault="00FA229B"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998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A229B" w:rsidRPr="00280020" w:rsidRDefault="00FA229B" w:rsidP="00FA229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998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A229B" w:rsidRPr="00280020" w:rsidRDefault="00FA229B" w:rsidP="00FA229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998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A229B" w:rsidRPr="00280020" w:rsidRDefault="00FA229B" w:rsidP="00FA229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998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A229B" w:rsidRPr="00280020" w:rsidRDefault="00FA229B" w:rsidP="00FA229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998</w:t>
            </w:r>
          </w:p>
        </w:tc>
        <w:tc>
          <w:tcPr>
            <w:tcW w:w="198" w:type="pct"/>
            <w:tcBorders>
              <w:top w:val="nil"/>
              <w:left w:val="nil"/>
              <w:bottom w:val="single" w:sz="4" w:space="0" w:color="auto"/>
              <w:right w:val="single" w:sz="4" w:space="0" w:color="auto"/>
            </w:tcBorders>
            <w:shd w:val="clear" w:color="000000" w:fill="FFFFFF"/>
            <w:vAlign w:val="center"/>
            <w:hideMark/>
          </w:tcPr>
          <w:p w:rsidR="00FA229B" w:rsidRPr="00280020" w:rsidRDefault="00FA229B" w:rsidP="00FA229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998</w:t>
            </w:r>
          </w:p>
        </w:tc>
        <w:tc>
          <w:tcPr>
            <w:tcW w:w="198" w:type="pct"/>
            <w:tcBorders>
              <w:top w:val="nil"/>
              <w:left w:val="nil"/>
              <w:bottom w:val="single" w:sz="4" w:space="0" w:color="auto"/>
              <w:right w:val="single" w:sz="4" w:space="0" w:color="auto"/>
            </w:tcBorders>
            <w:shd w:val="clear" w:color="000000" w:fill="FFFFFF"/>
            <w:vAlign w:val="center"/>
            <w:hideMark/>
          </w:tcPr>
          <w:p w:rsidR="00FA229B" w:rsidRPr="00280020" w:rsidRDefault="00FA229B" w:rsidP="00FA229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998</w:t>
            </w:r>
          </w:p>
        </w:tc>
        <w:tc>
          <w:tcPr>
            <w:tcW w:w="198" w:type="pct"/>
            <w:tcBorders>
              <w:top w:val="nil"/>
              <w:left w:val="nil"/>
              <w:bottom w:val="single" w:sz="4" w:space="0" w:color="auto"/>
              <w:right w:val="single" w:sz="4" w:space="0" w:color="auto"/>
            </w:tcBorders>
            <w:shd w:val="clear" w:color="000000" w:fill="FFFFFF"/>
            <w:vAlign w:val="center"/>
            <w:hideMark/>
          </w:tcPr>
          <w:p w:rsidR="00FA229B" w:rsidRPr="00280020" w:rsidRDefault="00FA229B" w:rsidP="00FA229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998</w:t>
            </w:r>
          </w:p>
        </w:tc>
        <w:tc>
          <w:tcPr>
            <w:tcW w:w="198" w:type="pct"/>
            <w:tcBorders>
              <w:top w:val="nil"/>
              <w:left w:val="nil"/>
              <w:bottom w:val="single" w:sz="4" w:space="0" w:color="auto"/>
              <w:right w:val="single" w:sz="4" w:space="0" w:color="auto"/>
            </w:tcBorders>
            <w:shd w:val="clear" w:color="000000" w:fill="FFFFFF"/>
            <w:vAlign w:val="center"/>
            <w:hideMark/>
          </w:tcPr>
          <w:p w:rsidR="00FA229B" w:rsidRPr="00280020" w:rsidRDefault="00FA229B" w:rsidP="00FA229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998</w:t>
            </w:r>
          </w:p>
        </w:tc>
        <w:tc>
          <w:tcPr>
            <w:tcW w:w="198" w:type="pct"/>
            <w:tcBorders>
              <w:top w:val="nil"/>
              <w:left w:val="nil"/>
              <w:bottom w:val="single" w:sz="4" w:space="0" w:color="auto"/>
              <w:right w:val="single" w:sz="4" w:space="0" w:color="auto"/>
            </w:tcBorders>
            <w:shd w:val="clear" w:color="000000" w:fill="FFFFFF"/>
            <w:vAlign w:val="center"/>
            <w:hideMark/>
          </w:tcPr>
          <w:p w:rsidR="00FA229B" w:rsidRPr="00280020" w:rsidRDefault="00FA229B" w:rsidP="00FA229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998</w:t>
            </w:r>
          </w:p>
        </w:tc>
        <w:tc>
          <w:tcPr>
            <w:tcW w:w="198" w:type="pct"/>
            <w:tcBorders>
              <w:top w:val="nil"/>
              <w:left w:val="nil"/>
              <w:bottom w:val="single" w:sz="4" w:space="0" w:color="auto"/>
              <w:right w:val="single" w:sz="4" w:space="0" w:color="auto"/>
            </w:tcBorders>
            <w:shd w:val="clear" w:color="000000" w:fill="FFFFFF"/>
            <w:vAlign w:val="center"/>
            <w:hideMark/>
          </w:tcPr>
          <w:p w:rsidR="00FA229B" w:rsidRPr="00280020" w:rsidRDefault="00FA229B" w:rsidP="00FA229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998</w:t>
            </w:r>
          </w:p>
        </w:tc>
        <w:tc>
          <w:tcPr>
            <w:tcW w:w="205" w:type="pct"/>
            <w:tcBorders>
              <w:top w:val="nil"/>
              <w:left w:val="nil"/>
              <w:bottom w:val="single" w:sz="4" w:space="0" w:color="auto"/>
              <w:right w:val="single" w:sz="4" w:space="0" w:color="auto"/>
            </w:tcBorders>
            <w:shd w:val="clear" w:color="000000" w:fill="FFFFFF"/>
            <w:vAlign w:val="center"/>
            <w:hideMark/>
          </w:tcPr>
          <w:p w:rsidR="00FA229B" w:rsidRPr="00280020" w:rsidRDefault="00FA229B" w:rsidP="00FA229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998</w:t>
            </w:r>
          </w:p>
        </w:tc>
      </w:tr>
      <w:tr w:rsidR="00FA229B"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A229B" w:rsidRPr="00280020" w:rsidRDefault="00FA229B"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15.</w:t>
            </w:r>
          </w:p>
        </w:tc>
        <w:tc>
          <w:tcPr>
            <w:tcW w:w="1207" w:type="pct"/>
            <w:tcBorders>
              <w:top w:val="single" w:sz="4" w:space="0" w:color="auto"/>
              <w:left w:val="nil"/>
              <w:bottom w:val="single" w:sz="4" w:space="0" w:color="auto"/>
              <w:right w:val="nil"/>
            </w:tcBorders>
            <w:shd w:val="clear" w:color="auto" w:fill="auto"/>
            <w:vAlign w:val="center"/>
            <w:hideMark/>
          </w:tcPr>
          <w:p w:rsidR="00FA229B" w:rsidRPr="00280020" w:rsidRDefault="00FA229B"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Фактический расход теплоносителя</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A229B" w:rsidRPr="00280020" w:rsidRDefault="00FA229B"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G</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ф</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FA229B" w:rsidRPr="00280020" w:rsidRDefault="00FA229B"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тонн/ч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A229B" w:rsidRPr="00280020" w:rsidRDefault="00FA229B"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692</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FA229B" w:rsidRPr="00280020" w:rsidRDefault="00FA229B"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692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A229B" w:rsidRPr="00280020" w:rsidRDefault="00FA229B"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692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A229B" w:rsidRPr="00280020" w:rsidRDefault="00FA229B" w:rsidP="00FA229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A229B" w:rsidRPr="00280020" w:rsidRDefault="00FA229B"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A229B" w:rsidRPr="00280020" w:rsidRDefault="00FA229B" w:rsidP="00FA229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A229B" w:rsidRPr="00280020" w:rsidRDefault="00FA229B" w:rsidP="00FA229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A229B" w:rsidRPr="00280020" w:rsidRDefault="00FA229B" w:rsidP="00FA229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A229B" w:rsidRPr="00280020" w:rsidRDefault="00FA229B" w:rsidP="00FA229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1000</w:t>
            </w:r>
          </w:p>
        </w:tc>
        <w:tc>
          <w:tcPr>
            <w:tcW w:w="198" w:type="pct"/>
            <w:tcBorders>
              <w:top w:val="nil"/>
              <w:left w:val="nil"/>
              <w:bottom w:val="single" w:sz="4" w:space="0" w:color="auto"/>
              <w:right w:val="single" w:sz="4" w:space="0" w:color="auto"/>
            </w:tcBorders>
            <w:shd w:val="clear" w:color="000000" w:fill="FFFFFF"/>
            <w:vAlign w:val="center"/>
            <w:hideMark/>
          </w:tcPr>
          <w:p w:rsidR="00FA229B" w:rsidRPr="00280020" w:rsidRDefault="00FA229B" w:rsidP="00FA229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1000</w:t>
            </w:r>
          </w:p>
        </w:tc>
        <w:tc>
          <w:tcPr>
            <w:tcW w:w="198" w:type="pct"/>
            <w:tcBorders>
              <w:top w:val="nil"/>
              <w:left w:val="nil"/>
              <w:bottom w:val="single" w:sz="4" w:space="0" w:color="auto"/>
              <w:right w:val="single" w:sz="4" w:space="0" w:color="auto"/>
            </w:tcBorders>
            <w:shd w:val="clear" w:color="000000" w:fill="FFFFFF"/>
            <w:vAlign w:val="center"/>
            <w:hideMark/>
          </w:tcPr>
          <w:p w:rsidR="00FA229B" w:rsidRPr="00280020" w:rsidRDefault="00FA229B" w:rsidP="00FA229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1000</w:t>
            </w:r>
          </w:p>
        </w:tc>
        <w:tc>
          <w:tcPr>
            <w:tcW w:w="198" w:type="pct"/>
            <w:tcBorders>
              <w:top w:val="nil"/>
              <w:left w:val="nil"/>
              <w:bottom w:val="single" w:sz="4" w:space="0" w:color="auto"/>
              <w:right w:val="single" w:sz="4" w:space="0" w:color="auto"/>
            </w:tcBorders>
            <w:shd w:val="clear" w:color="000000" w:fill="FFFFFF"/>
            <w:vAlign w:val="center"/>
            <w:hideMark/>
          </w:tcPr>
          <w:p w:rsidR="00FA229B" w:rsidRPr="00280020" w:rsidRDefault="00FA229B" w:rsidP="00FA229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1000</w:t>
            </w:r>
          </w:p>
        </w:tc>
        <w:tc>
          <w:tcPr>
            <w:tcW w:w="198" w:type="pct"/>
            <w:tcBorders>
              <w:top w:val="nil"/>
              <w:left w:val="nil"/>
              <w:bottom w:val="single" w:sz="4" w:space="0" w:color="auto"/>
              <w:right w:val="single" w:sz="4" w:space="0" w:color="auto"/>
            </w:tcBorders>
            <w:shd w:val="clear" w:color="000000" w:fill="FFFFFF"/>
            <w:vAlign w:val="center"/>
            <w:hideMark/>
          </w:tcPr>
          <w:p w:rsidR="00FA229B" w:rsidRPr="00280020" w:rsidRDefault="00FA229B" w:rsidP="00FA229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1000</w:t>
            </w:r>
          </w:p>
        </w:tc>
        <w:tc>
          <w:tcPr>
            <w:tcW w:w="198" w:type="pct"/>
            <w:tcBorders>
              <w:top w:val="nil"/>
              <w:left w:val="nil"/>
              <w:bottom w:val="single" w:sz="4" w:space="0" w:color="auto"/>
              <w:right w:val="single" w:sz="4" w:space="0" w:color="auto"/>
            </w:tcBorders>
            <w:shd w:val="clear" w:color="000000" w:fill="FFFFFF"/>
            <w:vAlign w:val="center"/>
            <w:hideMark/>
          </w:tcPr>
          <w:p w:rsidR="00FA229B" w:rsidRPr="00280020" w:rsidRDefault="00FA229B" w:rsidP="00FA229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1000</w:t>
            </w:r>
          </w:p>
        </w:tc>
        <w:tc>
          <w:tcPr>
            <w:tcW w:w="198" w:type="pct"/>
            <w:tcBorders>
              <w:top w:val="nil"/>
              <w:left w:val="nil"/>
              <w:bottom w:val="single" w:sz="4" w:space="0" w:color="auto"/>
              <w:right w:val="single" w:sz="4" w:space="0" w:color="auto"/>
            </w:tcBorders>
            <w:shd w:val="clear" w:color="000000" w:fill="FFFFFF"/>
            <w:vAlign w:val="center"/>
            <w:hideMark/>
          </w:tcPr>
          <w:p w:rsidR="00FA229B" w:rsidRPr="00280020" w:rsidRDefault="00FA229B" w:rsidP="00FA229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1000</w:t>
            </w:r>
          </w:p>
        </w:tc>
        <w:tc>
          <w:tcPr>
            <w:tcW w:w="205" w:type="pct"/>
            <w:tcBorders>
              <w:top w:val="nil"/>
              <w:left w:val="nil"/>
              <w:bottom w:val="single" w:sz="4" w:space="0" w:color="auto"/>
              <w:right w:val="single" w:sz="4" w:space="0" w:color="auto"/>
            </w:tcBorders>
            <w:shd w:val="clear" w:color="000000" w:fill="FFFFFF"/>
            <w:vAlign w:val="center"/>
            <w:hideMark/>
          </w:tcPr>
          <w:p w:rsidR="00FA229B" w:rsidRPr="00280020" w:rsidRDefault="00FA229B" w:rsidP="00FA229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1000</w:t>
            </w:r>
          </w:p>
        </w:tc>
      </w:tr>
      <w:tr w:rsidR="00FA229B"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FA229B" w:rsidRPr="00280020" w:rsidRDefault="00FA229B"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16.</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FA229B" w:rsidRPr="00280020" w:rsidRDefault="00FA229B"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Удельный расход теплоносителя на передачу тепловой энергии в горячей воде</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A229B" w:rsidRPr="00280020" w:rsidRDefault="00FA229B"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g</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ф</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FA229B" w:rsidRPr="00280020" w:rsidRDefault="00FA229B"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тонн/Гкал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A229B" w:rsidRPr="00280020" w:rsidRDefault="00FA229B"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25,00</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FA229B" w:rsidRPr="00280020" w:rsidRDefault="00FA229B"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25,00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A229B" w:rsidRPr="00280020" w:rsidRDefault="00FA229B"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25,00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A229B" w:rsidRPr="00280020" w:rsidRDefault="00FA229B" w:rsidP="00FA229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998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A229B" w:rsidRPr="00280020" w:rsidRDefault="00FA229B"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25,00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A229B" w:rsidRPr="00280020" w:rsidRDefault="00FA229B"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25,00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A229B" w:rsidRPr="00280020" w:rsidRDefault="00FA229B"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25,00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A229B" w:rsidRPr="00280020" w:rsidRDefault="00FA229B"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25,00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A229B" w:rsidRPr="00280020" w:rsidRDefault="00FA229B"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25,00</w:t>
            </w:r>
          </w:p>
        </w:tc>
        <w:tc>
          <w:tcPr>
            <w:tcW w:w="198" w:type="pct"/>
            <w:tcBorders>
              <w:top w:val="nil"/>
              <w:left w:val="nil"/>
              <w:bottom w:val="single" w:sz="4" w:space="0" w:color="auto"/>
              <w:right w:val="single" w:sz="4" w:space="0" w:color="auto"/>
            </w:tcBorders>
            <w:shd w:val="clear" w:color="000000" w:fill="FFFFFF"/>
            <w:vAlign w:val="center"/>
            <w:hideMark/>
          </w:tcPr>
          <w:p w:rsidR="00FA229B" w:rsidRPr="00280020" w:rsidRDefault="00FA229B"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25,00</w:t>
            </w:r>
          </w:p>
        </w:tc>
        <w:tc>
          <w:tcPr>
            <w:tcW w:w="198" w:type="pct"/>
            <w:tcBorders>
              <w:top w:val="nil"/>
              <w:left w:val="nil"/>
              <w:bottom w:val="single" w:sz="4" w:space="0" w:color="auto"/>
              <w:right w:val="single" w:sz="4" w:space="0" w:color="auto"/>
            </w:tcBorders>
            <w:shd w:val="clear" w:color="000000" w:fill="FFFFFF"/>
            <w:vAlign w:val="center"/>
            <w:hideMark/>
          </w:tcPr>
          <w:p w:rsidR="00FA229B" w:rsidRPr="00280020" w:rsidRDefault="00FA229B"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25,00</w:t>
            </w:r>
          </w:p>
        </w:tc>
        <w:tc>
          <w:tcPr>
            <w:tcW w:w="198" w:type="pct"/>
            <w:tcBorders>
              <w:top w:val="nil"/>
              <w:left w:val="nil"/>
              <w:bottom w:val="single" w:sz="4" w:space="0" w:color="auto"/>
              <w:right w:val="single" w:sz="4" w:space="0" w:color="auto"/>
            </w:tcBorders>
            <w:shd w:val="clear" w:color="000000" w:fill="FFFFFF"/>
            <w:vAlign w:val="center"/>
            <w:hideMark/>
          </w:tcPr>
          <w:p w:rsidR="00FA229B" w:rsidRPr="00280020" w:rsidRDefault="00FA229B"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25,00</w:t>
            </w:r>
          </w:p>
        </w:tc>
        <w:tc>
          <w:tcPr>
            <w:tcW w:w="198" w:type="pct"/>
            <w:tcBorders>
              <w:top w:val="nil"/>
              <w:left w:val="nil"/>
              <w:bottom w:val="single" w:sz="4" w:space="0" w:color="auto"/>
              <w:right w:val="single" w:sz="4" w:space="0" w:color="auto"/>
            </w:tcBorders>
            <w:shd w:val="clear" w:color="000000" w:fill="FFFFFF"/>
            <w:vAlign w:val="center"/>
            <w:hideMark/>
          </w:tcPr>
          <w:p w:rsidR="00FA229B" w:rsidRPr="00280020" w:rsidRDefault="00FA229B"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25,00</w:t>
            </w:r>
          </w:p>
        </w:tc>
        <w:tc>
          <w:tcPr>
            <w:tcW w:w="198" w:type="pct"/>
            <w:tcBorders>
              <w:top w:val="nil"/>
              <w:left w:val="nil"/>
              <w:bottom w:val="single" w:sz="4" w:space="0" w:color="auto"/>
              <w:right w:val="single" w:sz="4" w:space="0" w:color="auto"/>
            </w:tcBorders>
            <w:shd w:val="clear" w:color="000000" w:fill="FFFFFF"/>
            <w:vAlign w:val="center"/>
            <w:hideMark/>
          </w:tcPr>
          <w:p w:rsidR="00FA229B" w:rsidRPr="00280020" w:rsidRDefault="00FA229B"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25,00</w:t>
            </w:r>
          </w:p>
        </w:tc>
        <w:tc>
          <w:tcPr>
            <w:tcW w:w="198" w:type="pct"/>
            <w:tcBorders>
              <w:top w:val="nil"/>
              <w:left w:val="nil"/>
              <w:bottom w:val="single" w:sz="4" w:space="0" w:color="auto"/>
              <w:right w:val="single" w:sz="4" w:space="0" w:color="auto"/>
            </w:tcBorders>
            <w:shd w:val="clear" w:color="000000" w:fill="FFFFFF"/>
            <w:vAlign w:val="center"/>
            <w:hideMark/>
          </w:tcPr>
          <w:p w:rsidR="00FA229B" w:rsidRPr="00280020" w:rsidRDefault="00FA229B"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25,00</w:t>
            </w:r>
          </w:p>
        </w:tc>
        <w:tc>
          <w:tcPr>
            <w:tcW w:w="205" w:type="pct"/>
            <w:tcBorders>
              <w:top w:val="nil"/>
              <w:left w:val="nil"/>
              <w:bottom w:val="single" w:sz="4" w:space="0" w:color="auto"/>
              <w:right w:val="single" w:sz="4" w:space="0" w:color="auto"/>
            </w:tcBorders>
            <w:shd w:val="clear" w:color="000000" w:fill="FFFFFF"/>
            <w:vAlign w:val="center"/>
            <w:hideMark/>
          </w:tcPr>
          <w:p w:rsidR="00FA229B" w:rsidRPr="00280020" w:rsidRDefault="00FA229B"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25,00</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17.</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Нормативная подпитка тепловой сети</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ΔG</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н</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тонн/ч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0,03</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0,04</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0,04</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0,04</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0,04</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0,04</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0,04</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0,04</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0,04</w:t>
            </w:r>
          </w:p>
        </w:tc>
      </w:tr>
      <w:tr w:rsidR="0058495F"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18.</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Фактическая подпитка тепловой сети</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ΔG</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ф</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тонн/ч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0,03</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0,03</w:t>
            </w:r>
          </w:p>
        </w:tc>
      </w:tr>
      <w:tr w:rsidR="00FA229B"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A229B" w:rsidRPr="00280020" w:rsidRDefault="00FA229B"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19.</w:t>
            </w:r>
          </w:p>
        </w:tc>
        <w:tc>
          <w:tcPr>
            <w:tcW w:w="1207" w:type="pct"/>
            <w:tcBorders>
              <w:top w:val="single" w:sz="4" w:space="0" w:color="auto"/>
              <w:left w:val="nil"/>
              <w:bottom w:val="single" w:sz="4" w:space="0" w:color="auto"/>
              <w:right w:val="nil"/>
            </w:tcBorders>
            <w:shd w:val="clear" w:color="auto" w:fill="auto"/>
            <w:vAlign w:val="center"/>
            <w:hideMark/>
          </w:tcPr>
          <w:p w:rsidR="00FA229B" w:rsidRPr="00280020" w:rsidRDefault="00FA229B"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Расход электроэнергии на передачу тепловой энергии и теплоносителя</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A229B" w:rsidRPr="00280020" w:rsidRDefault="00FA229B"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E</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ф</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FA229B" w:rsidRPr="00280020" w:rsidRDefault="00FA229B"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млн. кВт-ч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A229B" w:rsidRPr="00280020" w:rsidRDefault="00FA229B" w:rsidP="00FA229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FA229B" w:rsidRPr="00280020" w:rsidRDefault="00FA229B" w:rsidP="00FA229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A229B" w:rsidRPr="00280020" w:rsidRDefault="00FA229B" w:rsidP="00FA229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A229B" w:rsidRPr="00280020" w:rsidRDefault="00FA229B" w:rsidP="00FA229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A229B" w:rsidRPr="00280020" w:rsidRDefault="00FA229B" w:rsidP="00FA229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A229B" w:rsidRPr="00280020" w:rsidRDefault="00FA229B" w:rsidP="00FA229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A229B" w:rsidRPr="00280020" w:rsidRDefault="00FA229B" w:rsidP="00FA229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A229B" w:rsidRPr="00280020" w:rsidRDefault="00FA229B" w:rsidP="00FA229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A229B" w:rsidRPr="00280020" w:rsidRDefault="00FA229B" w:rsidP="00FA229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FA229B" w:rsidRPr="00280020" w:rsidRDefault="00FA229B" w:rsidP="00FA229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FA229B" w:rsidRPr="00280020" w:rsidRDefault="00FA229B" w:rsidP="00FA229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FA229B" w:rsidRPr="00280020" w:rsidRDefault="00FA229B" w:rsidP="00FA229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FA229B" w:rsidRPr="00280020" w:rsidRDefault="00FA229B" w:rsidP="00FA229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FA229B" w:rsidRPr="00280020" w:rsidRDefault="00FA229B" w:rsidP="00FA229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FA229B" w:rsidRPr="00280020" w:rsidRDefault="00FA229B" w:rsidP="00FA229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FA229B" w:rsidRPr="00280020" w:rsidRDefault="00FA229B" w:rsidP="00FA229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FA229B"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FA229B" w:rsidRPr="00280020" w:rsidRDefault="00FA229B"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20.</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FA229B" w:rsidRPr="00280020" w:rsidRDefault="00FA229B"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Удельный расход электроэнергии на передачу тепловой энергии</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A229B" w:rsidRPr="00280020" w:rsidRDefault="00FA229B"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e</w:t>
            </w:r>
            <w:r w:rsidRPr="00280020">
              <w:rPr>
                <w:rFonts w:eastAsia="Times New Roman" w:cs="Times New Roman"/>
                <w:i/>
                <w:iCs/>
                <w:color w:val="000000"/>
                <w:sz w:val="20"/>
                <w:szCs w:val="20"/>
                <w:vertAlign w:val="subscript"/>
                <w:lang w:eastAsia="ru-RU"/>
              </w:rPr>
              <w:t>тн.j</w:t>
            </w:r>
            <w:r w:rsidRPr="00280020">
              <w:rPr>
                <w:rFonts w:eastAsia="Times New Roman" w:cs="Times New Roman"/>
                <w:i/>
                <w:iCs/>
                <w:color w:val="000000"/>
                <w:sz w:val="20"/>
                <w:szCs w:val="20"/>
                <w:vertAlign w:val="superscript"/>
                <w:lang w:eastAsia="ru-RU"/>
              </w:rPr>
              <w:t>ф</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FA229B" w:rsidRPr="00280020" w:rsidRDefault="00FA229B"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кВт-ч/Гкал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A229B" w:rsidRPr="00280020" w:rsidRDefault="00FA229B" w:rsidP="00FA229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FA229B" w:rsidRPr="00280020" w:rsidRDefault="00FA229B" w:rsidP="00FA229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A229B" w:rsidRPr="00280020" w:rsidRDefault="00FA229B" w:rsidP="00FA229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A229B" w:rsidRPr="00280020" w:rsidRDefault="00FA229B" w:rsidP="00FA229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A229B" w:rsidRPr="00280020" w:rsidRDefault="00FA229B" w:rsidP="00FA229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A229B" w:rsidRPr="00280020" w:rsidRDefault="00FA229B" w:rsidP="00FA229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A229B" w:rsidRPr="00280020" w:rsidRDefault="00FA229B" w:rsidP="00FA229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A229B" w:rsidRPr="00280020" w:rsidRDefault="00FA229B" w:rsidP="00FA229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A229B" w:rsidRPr="00280020" w:rsidRDefault="00FA229B" w:rsidP="00FA229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FA229B" w:rsidRPr="00280020" w:rsidRDefault="00FA229B" w:rsidP="00FA229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FA229B" w:rsidRPr="00280020" w:rsidRDefault="00FA229B" w:rsidP="00FA229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FA229B" w:rsidRPr="00280020" w:rsidRDefault="00FA229B" w:rsidP="00FA229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FA229B" w:rsidRPr="00280020" w:rsidRDefault="00FA229B" w:rsidP="00FA229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FA229B" w:rsidRPr="00280020" w:rsidRDefault="00FA229B" w:rsidP="00FA229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FA229B" w:rsidRPr="00280020" w:rsidRDefault="00FA229B" w:rsidP="00FA229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FA229B" w:rsidRPr="00280020" w:rsidRDefault="00FA229B" w:rsidP="00FA229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284AC0" w:rsidRPr="00280020" w:rsidTr="00A92C30">
        <w:trPr>
          <w:trHeight w:val="20"/>
        </w:trPr>
        <w:tc>
          <w:tcPr>
            <w:tcW w:w="5000" w:type="pct"/>
            <w:gridSpan w:val="21"/>
            <w:tcBorders>
              <w:top w:val="single" w:sz="4" w:space="0" w:color="auto"/>
              <w:left w:val="single" w:sz="4" w:space="0" w:color="auto"/>
              <w:bottom w:val="single" w:sz="4" w:space="0" w:color="auto"/>
              <w:right w:val="single" w:sz="4" w:space="0" w:color="auto"/>
            </w:tcBorders>
            <w:shd w:val="clear" w:color="auto" w:fill="auto"/>
            <w:vAlign w:val="center"/>
            <w:hideMark/>
          </w:tcPr>
          <w:p w:rsidR="00284AC0" w:rsidRPr="00280020" w:rsidRDefault="00284AC0" w:rsidP="00284AC0">
            <w:pPr>
              <w:ind w:firstLine="0"/>
              <w:jc w:val="center"/>
              <w:rPr>
                <w:rFonts w:eastAsia="Times New Roman" w:cs="Times New Roman"/>
                <w:b/>
                <w:bCs/>
                <w:color w:val="000000"/>
                <w:sz w:val="20"/>
                <w:szCs w:val="20"/>
                <w:lang w:eastAsia="ru-RU"/>
              </w:rPr>
            </w:pPr>
            <w:r w:rsidRPr="00280020">
              <w:rPr>
                <w:rFonts w:eastAsia="Times New Roman" w:cs="Times New Roman"/>
                <w:b/>
                <w:bCs/>
                <w:color w:val="000000"/>
                <w:sz w:val="20"/>
                <w:szCs w:val="20"/>
                <w:lang w:eastAsia="ru-RU"/>
              </w:rPr>
              <w:t>Котельная улица Вокзальная, 1: МУП г. Костромы "Городские сети"</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Протяженность тепловых сетей, в т.ч.:</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L</w:t>
            </w:r>
            <w:r w:rsidRPr="00280020">
              <w:rPr>
                <w:rFonts w:eastAsia="Times New Roman" w:cs="Times New Roman"/>
                <w:i/>
                <w:iCs/>
                <w:color w:val="000000"/>
                <w:sz w:val="20"/>
                <w:szCs w:val="20"/>
                <w:vertAlign w:val="subscript"/>
                <w:lang w:eastAsia="ru-RU"/>
              </w:rPr>
              <w:t>j</w:t>
            </w:r>
          </w:p>
        </w:tc>
        <w:tc>
          <w:tcPr>
            <w:tcW w:w="239"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км</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0,26</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0,26</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0,26</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0,26</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0,26</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0,26</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0,26</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0,26</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0,26</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1.1.</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магистральных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L</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маг</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км</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1.2.</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распределительных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L</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расп</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км</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0,26</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0,26</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0,26</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0,26</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0,26</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0,26</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0,26</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0,26</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0,26</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2.</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Материальная характеристика тепловых сетей, в т.ч.:</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M</w:t>
            </w:r>
            <w:r w:rsidRPr="00280020">
              <w:rPr>
                <w:rFonts w:eastAsia="Times New Roman" w:cs="Times New Roman"/>
                <w:i/>
                <w:iCs/>
                <w:color w:val="000000"/>
                <w:sz w:val="20"/>
                <w:szCs w:val="20"/>
                <w:vertAlign w:val="subscript"/>
                <w:lang w:eastAsia="ru-RU"/>
              </w:rPr>
              <w:t>j</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м</w:t>
            </w:r>
            <w:r w:rsidRPr="00280020">
              <w:rPr>
                <w:rFonts w:eastAsia="Times New Roman" w:cs="Times New Roman"/>
                <w:color w:val="000000"/>
                <w:sz w:val="20"/>
                <w:szCs w:val="20"/>
                <w:vertAlign w:val="superscript"/>
                <w:lang w:eastAsia="ru-RU"/>
              </w:rPr>
              <w:t>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0,04</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0,04</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0,04</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0,04</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0,04</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0,04</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0,04</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0,04</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0,04</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2.1.</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магистральных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M</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маг</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м</w:t>
            </w:r>
            <w:r w:rsidRPr="00280020">
              <w:rPr>
                <w:rFonts w:eastAsia="Times New Roman" w:cs="Times New Roman"/>
                <w:color w:val="000000"/>
                <w:sz w:val="20"/>
                <w:szCs w:val="20"/>
                <w:vertAlign w:val="superscript"/>
                <w:lang w:eastAsia="ru-RU"/>
              </w:rPr>
              <w:t>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2.2.</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распределительных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M</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расп</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м</w:t>
            </w:r>
            <w:r w:rsidRPr="00280020">
              <w:rPr>
                <w:rFonts w:eastAsia="Times New Roman" w:cs="Times New Roman"/>
                <w:color w:val="000000"/>
                <w:sz w:val="20"/>
                <w:szCs w:val="20"/>
                <w:vertAlign w:val="superscript"/>
                <w:lang w:eastAsia="ru-RU"/>
              </w:rPr>
              <w:t>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0,04</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0,04</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0,04</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0,04</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0,04</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0,04</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0,04</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0,04</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0,04</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3.</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Средний срок эксплуатации тепловых сетей</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Э</w:t>
            </w:r>
            <w:r w:rsidRPr="00280020">
              <w:rPr>
                <w:rFonts w:eastAsia="Times New Roman" w:cs="Times New Roman"/>
                <w:i/>
                <w:iCs/>
                <w:color w:val="000000"/>
                <w:sz w:val="20"/>
                <w:szCs w:val="20"/>
                <w:vertAlign w:val="subscript"/>
                <w:lang w:eastAsia="ru-RU"/>
              </w:rPr>
              <w:t>j</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лет</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40,0</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41,0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42,0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43,0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44,0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45,0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46,0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47,0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48,0</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49,0</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50,0</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51,0</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52,0</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53,0</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54,0</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55,0</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3.1.</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магистральных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Э</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маг</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лет</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3.2.</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распределительных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Э</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расп</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лет</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40,0</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41,0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42,0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43,0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44,0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45,0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46,0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47,0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48,0</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49,0</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50,0</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51,0</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52,0</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53,0</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54,0</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55,0</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4.</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Удельная материальная характеристика тепловых сетей на одного жителя, обслуживаемого из системы теплоснабжения</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m</w:t>
            </w:r>
            <w:r w:rsidRPr="00280020">
              <w:rPr>
                <w:rFonts w:eastAsia="Times New Roman" w:cs="Times New Roman"/>
                <w:i/>
                <w:iCs/>
                <w:color w:val="000000"/>
                <w:sz w:val="20"/>
                <w:szCs w:val="20"/>
                <w:vertAlign w:val="subscript"/>
                <w:lang w:eastAsia="ru-RU"/>
              </w:rPr>
              <w:t>j</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м</w:t>
            </w:r>
            <w:r w:rsidRPr="00280020">
              <w:rPr>
                <w:rFonts w:eastAsia="Times New Roman" w:cs="Times New Roman"/>
                <w:color w:val="000000"/>
                <w:sz w:val="20"/>
                <w:szCs w:val="20"/>
                <w:vertAlign w:val="superscript"/>
                <w:lang w:eastAsia="ru-RU"/>
              </w:rPr>
              <w:t>2</w:t>
            </w:r>
            <w:r w:rsidRPr="00280020">
              <w:rPr>
                <w:rFonts w:eastAsia="Times New Roman" w:cs="Times New Roman"/>
                <w:color w:val="000000"/>
                <w:sz w:val="20"/>
                <w:szCs w:val="20"/>
                <w:lang w:eastAsia="ru-RU"/>
              </w:rPr>
              <w:t>/чел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0,10</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0,11</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0,11</w:t>
            </w:r>
          </w:p>
        </w:tc>
      </w:tr>
      <w:tr w:rsidR="00341E6D"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41E6D" w:rsidRPr="00280020" w:rsidRDefault="00341E6D"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5.</w:t>
            </w:r>
          </w:p>
        </w:tc>
        <w:tc>
          <w:tcPr>
            <w:tcW w:w="1207" w:type="pct"/>
            <w:tcBorders>
              <w:top w:val="single" w:sz="4" w:space="0" w:color="auto"/>
              <w:left w:val="nil"/>
              <w:bottom w:val="single" w:sz="4" w:space="0" w:color="auto"/>
              <w:right w:val="nil"/>
            </w:tcBorders>
            <w:shd w:val="clear" w:color="auto" w:fill="auto"/>
            <w:vAlign w:val="center"/>
            <w:hideMark/>
          </w:tcPr>
          <w:p w:rsidR="00341E6D" w:rsidRPr="00280020" w:rsidRDefault="00341E6D"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Присоединенная тепловая нагрузка потребителей</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41E6D" w:rsidRPr="00280020" w:rsidRDefault="00341E6D"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341E6D" w:rsidRPr="00280020" w:rsidRDefault="00341E6D"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Гкал/ч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41E6D" w:rsidRPr="00280020" w:rsidRDefault="00341E6D"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0,601</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341E6D" w:rsidRPr="00280020" w:rsidRDefault="00341E6D"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0,601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41E6D" w:rsidRPr="00280020" w:rsidRDefault="00341E6D"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0,601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41E6D" w:rsidRPr="00280020" w:rsidRDefault="00341E6D"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0,601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41E6D" w:rsidRPr="00280020" w:rsidRDefault="00341E6D" w:rsidP="00341E6D">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Pr>
                <w:rFonts w:eastAsia="Times New Roman" w:cs="Times New Roman"/>
                <w:color w:val="000000"/>
                <w:sz w:val="20"/>
                <w:szCs w:val="20"/>
                <w:lang w:eastAsia="ru-RU"/>
              </w:rPr>
              <w:t>734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41E6D" w:rsidRPr="00280020" w:rsidRDefault="00341E6D" w:rsidP="00341E6D">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Pr>
                <w:rFonts w:eastAsia="Times New Roman" w:cs="Times New Roman"/>
                <w:color w:val="000000"/>
                <w:sz w:val="20"/>
                <w:szCs w:val="20"/>
                <w:lang w:eastAsia="ru-RU"/>
              </w:rPr>
              <w:t>734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41E6D" w:rsidRPr="00280020" w:rsidRDefault="00341E6D" w:rsidP="00341E6D">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Pr>
                <w:rFonts w:eastAsia="Times New Roman" w:cs="Times New Roman"/>
                <w:color w:val="000000"/>
                <w:sz w:val="20"/>
                <w:szCs w:val="20"/>
                <w:lang w:eastAsia="ru-RU"/>
              </w:rPr>
              <w:t>734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41E6D" w:rsidRPr="00280020" w:rsidRDefault="00341E6D" w:rsidP="00341E6D">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Pr>
                <w:rFonts w:eastAsia="Times New Roman" w:cs="Times New Roman"/>
                <w:color w:val="000000"/>
                <w:sz w:val="20"/>
                <w:szCs w:val="20"/>
                <w:lang w:eastAsia="ru-RU"/>
              </w:rPr>
              <w:t>734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41E6D" w:rsidRPr="00280020" w:rsidRDefault="00341E6D" w:rsidP="00341E6D">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Pr>
                <w:rFonts w:eastAsia="Times New Roman" w:cs="Times New Roman"/>
                <w:color w:val="000000"/>
                <w:sz w:val="20"/>
                <w:szCs w:val="20"/>
                <w:lang w:eastAsia="ru-RU"/>
              </w:rPr>
              <w:t>734</w:t>
            </w:r>
          </w:p>
        </w:tc>
        <w:tc>
          <w:tcPr>
            <w:tcW w:w="198" w:type="pct"/>
            <w:tcBorders>
              <w:top w:val="nil"/>
              <w:left w:val="nil"/>
              <w:bottom w:val="single" w:sz="4" w:space="0" w:color="auto"/>
              <w:right w:val="single" w:sz="4" w:space="0" w:color="auto"/>
            </w:tcBorders>
            <w:shd w:val="clear" w:color="000000" w:fill="FFFFFF"/>
            <w:vAlign w:val="center"/>
            <w:hideMark/>
          </w:tcPr>
          <w:p w:rsidR="00341E6D" w:rsidRPr="00280020" w:rsidRDefault="00341E6D" w:rsidP="00341E6D">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Pr>
                <w:rFonts w:eastAsia="Times New Roman" w:cs="Times New Roman"/>
                <w:color w:val="000000"/>
                <w:sz w:val="20"/>
                <w:szCs w:val="20"/>
                <w:lang w:eastAsia="ru-RU"/>
              </w:rPr>
              <w:t>734</w:t>
            </w:r>
          </w:p>
        </w:tc>
        <w:tc>
          <w:tcPr>
            <w:tcW w:w="198" w:type="pct"/>
            <w:tcBorders>
              <w:top w:val="nil"/>
              <w:left w:val="nil"/>
              <w:bottom w:val="single" w:sz="4" w:space="0" w:color="auto"/>
              <w:right w:val="single" w:sz="4" w:space="0" w:color="auto"/>
            </w:tcBorders>
            <w:shd w:val="clear" w:color="000000" w:fill="FFFFFF"/>
            <w:vAlign w:val="center"/>
            <w:hideMark/>
          </w:tcPr>
          <w:p w:rsidR="00341E6D" w:rsidRPr="00280020" w:rsidRDefault="00341E6D" w:rsidP="00341E6D">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Pr>
                <w:rFonts w:eastAsia="Times New Roman" w:cs="Times New Roman"/>
                <w:color w:val="000000"/>
                <w:sz w:val="20"/>
                <w:szCs w:val="20"/>
                <w:lang w:eastAsia="ru-RU"/>
              </w:rPr>
              <w:t>734</w:t>
            </w:r>
          </w:p>
        </w:tc>
        <w:tc>
          <w:tcPr>
            <w:tcW w:w="198" w:type="pct"/>
            <w:tcBorders>
              <w:top w:val="nil"/>
              <w:left w:val="nil"/>
              <w:bottom w:val="single" w:sz="4" w:space="0" w:color="auto"/>
              <w:right w:val="single" w:sz="4" w:space="0" w:color="auto"/>
            </w:tcBorders>
            <w:shd w:val="clear" w:color="000000" w:fill="FFFFFF"/>
            <w:vAlign w:val="center"/>
            <w:hideMark/>
          </w:tcPr>
          <w:p w:rsidR="00341E6D" w:rsidRPr="00280020" w:rsidRDefault="00341E6D" w:rsidP="00341E6D">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Pr>
                <w:rFonts w:eastAsia="Times New Roman" w:cs="Times New Roman"/>
                <w:color w:val="000000"/>
                <w:sz w:val="20"/>
                <w:szCs w:val="20"/>
                <w:lang w:eastAsia="ru-RU"/>
              </w:rPr>
              <w:t>734</w:t>
            </w:r>
          </w:p>
        </w:tc>
        <w:tc>
          <w:tcPr>
            <w:tcW w:w="198" w:type="pct"/>
            <w:tcBorders>
              <w:top w:val="nil"/>
              <w:left w:val="nil"/>
              <w:bottom w:val="single" w:sz="4" w:space="0" w:color="auto"/>
              <w:right w:val="single" w:sz="4" w:space="0" w:color="auto"/>
            </w:tcBorders>
            <w:shd w:val="clear" w:color="000000" w:fill="FFFFFF"/>
            <w:vAlign w:val="center"/>
            <w:hideMark/>
          </w:tcPr>
          <w:p w:rsidR="00341E6D" w:rsidRPr="00280020" w:rsidRDefault="00341E6D" w:rsidP="00341E6D">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Pr>
                <w:rFonts w:eastAsia="Times New Roman" w:cs="Times New Roman"/>
                <w:color w:val="000000"/>
                <w:sz w:val="20"/>
                <w:szCs w:val="20"/>
                <w:lang w:eastAsia="ru-RU"/>
              </w:rPr>
              <w:t>734</w:t>
            </w:r>
          </w:p>
        </w:tc>
        <w:tc>
          <w:tcPr>
            <w:tcW w:w="198" w:type="pct"/>
            <w:tcBorders>
              <w:top w:val="nil"/>
              <w:left w:val="nil"/>
              <w:bottom w:val="single" w:sz="4" w:space="0" w:color="auto"/>
              <w:right w:val="single" w:sz="4" w:space="0" w:color="auto"/>
            </w:tcBorders>
            <w:shd w:val="clear" w:color="000000" w:fill="FFFFFF"/>
            <w:vAlign w:val="center"/>
            <w:hideMark/>
          </w:tcPr>
          <w:p w:rsidR="00341E6D" w:rsidRPr="00280020" w:rsidRDefault="00341E6D" w:rsidP="00341E6D">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Pr>
                <w:rFonts w:eastAsia="Times New Roman" w:cs="Times New Roman"/>
                <w:color w:val="000000"/>
                <w:sz w:val="20"/>
                <w:szCs w:val="20"/>
                <w:lang w:eastAsia="ru-RU"/>
              </w:rPr>
              <w:t>734</w:t>
            </w:r>
          </w:p>
        </w:tc>
        <w:tc>
          <w:tcPr>
            <w:tcW w:w="198" w:type="pct"/>
            <w:tcBorders>
              <w:top w:val="nil"/>
              <w:left w:val="nil"/>
              <w:bottom w:val="single" w:sz="4" w:space="0" w:color="auto"/>
              <w:right w:val="single" w:sz="4" w:space="0" w:color="auto"/>
            </w:tcBorders>
            <w:shd w:val="clear" w:color="000000" w:fill="FFFFFF"/>
            <w:vAlign w:val="center"/>
            <w:hideMark/>
          </w:tcPr>
          <w:p w:rsidR="00341E6D" w:rsidRPr="00280020" w:rsidRDefault="00341E6D" w:rsidP="00341E6D">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Pr>
                <w:rFonts w:eastAsia="Times New Roman" w:cs="Times New Roman"/>
                <w:color w:val="000000"/>
                <w:sz w:val="20"/>
                <w:szCs w:val="20"/>
                <w:lang w:eastAsia="ru-RU"/>
              </w:rPr>
              <w:t>734</w:t>
            </w:r>
          </w:p>
        </w:tc>
        <w:tc>
          <w:tcPr>
            <w:tcW w:w="205" w:type="pct"/>
            <w:tcBorders>
              <w:top w:val="nil"/>
              <w:left w:val="nil"/>
              <w:bottom w:val="single" w:sz="4" w:space="0" w:color="auto"/>
              <w:right w:val="single" w:sz="4" w:space="0" w:color="auto"/>
            </w:tcBorders>
            <w:shd w:val="clear" w:color="000000" w:fill="FFFFFF"/>
            <w:vAlign w:val="center"/>
            <w:hideMark/>
          </w:tcPr>
          <w:p w:rsidR="00341E6D" w:rsidRPr="00280020" w:rsidRDefault="00341E6D" w:rsidP="00341E6D">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Pr>
                <w:rFonts w:eastAsia="Times New Roman" w:cs="Times New Roman"/>
                <w:color w:val="000000"/>
                <w:sz w:val="20"/>
                <w:szCs w:val="20"/>
                <w:lang w:eastAsia="ru-RU"/>
              </w:rPr>
              <w:t>734</w:t>
            </w:r>
          </w:p>
        </w:tc>
      </w:tr>
      <w:tr w:rsidR="00341E6D"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341E6D" w:rsidRPr="00280020" w:rsidRDefault="00341E6D"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6.</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341E6D" w:rsidRPr="00280020" w:rsidRDefault="00341E6D"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Относительная материальная характеристика</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41E6D" w:rsidRPr="00280020" w:rsidRDefault="00341E6D"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µ</w:t>
            </w:r>
            <w:r w:rsidRPr="00280020">
              <w:rPr>
                <w:rFonts w:eastAsia="Times New Roman" w:cs="Times New Roman"/>
                <w:i/>
                <w:iCs/>
                <w:color w:val="000000"/>
                <w:sz w:val="20"/>
                <w:szCs w:val="20"/>
                <w:vertAlign w:val="subscript"/>
                <w:lang w:eastAsia="ru-RU"/>
              </w:rPr>
              <w:t>j</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341E6D" w:rsidRPr="00280020" w:rsidRDefault="00341E6D"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м</w:t>
            </w:r>
            <w:r w:rsidRPr="00280020">
              <w:rPr>
                <w:rFonts w:eastAsia="Times New Roman" w:cs="Times New Roman"/>
                <w:color w:val="000000"/>
                <w:sz w:val="20"/>
                <w:szCs w:val="20"/>
                <w:vertAlign w:val="superscript"/>
                <w:lang w:eastAsia="ru-RU"/>
              </w:rPr>
              <w:t>2</w:t>
            </w:r>
            <w:r w:rsidRPr="00280020">
              <w:rPr>
                <w:rFonts w:eastAsia="Times New Roman" w:cs="Times New Roman"/>
                <w:color w:val="000000"/>
                <w:sz w:val="20"/>
                <w:szCs w:val="20"/>
                <w:lang w:eastAsia="ru-RU"/>
              </w:rPr>
              <w:t>/Гкал/ч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41E6D" w:rsidRPr="00280020" w:rsidRDefault="00341E6D"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68,82</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341E6D" w:rsidRPr="00280020" w:rsidRDefault="00341E6D"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68,82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41E6D" w:rsidRPr="00280020" w:rsidRDefault="00341E6D"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68,82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41E6D" w:rsidRPr="00280020" w:rsidRDefault="00341E6D"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68,82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41E6D" w:rsidRPr="00280020" w:rsidRDefault="00341E6D"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54,5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41E6D" w:rsidRPr="00280020" w:rsidRDefault="00341E6D" w:rsidP="00341E6D">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54,5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41E6D" w:rsidRPr="00280020" w:rsidRDefault="00341E6D" w:rsidP="00341E6D">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54,5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41E6D" w:rsidRPr="00280020" w:rsidRDefault="00341E6D" w:rsidP="00341E6D">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54,5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41E6D" w:rsidRPr="00280020" w:rsidRDefault="00341E6D" w:rsidP="00341E6D">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54,5</w:t>
            </w:r>
          </w:p>
        </w:tc>
        <w:tc>
          <w:tcPr>
            <w:tcW w:w="198" w:type="pct"/>
            <w:tcBorders>
              <w:top w:val="nil"/>
              <w:left w:val="nil"/>
              <w:bottom w:val="single" w:sz="4" w:space="0" w:color="auto"/>
              <w:right w:val="single" w:sz="4" w:space="0" w:color="auto"/>
            </w:tcBorders>
            <w:shd w:val="clear" w:color="000000" w:fill="FFFFFF"/>
            <w:vAlign w:val="center"/>
            <w:hideMark/>
          </w:tcPr>
          <w:p w:rsidR="00341E6D" w:rsidRPr="00280020" w:rsidRDefault="00341E6D" w:rsidP="00341E6D">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54,5</w:t>
            </w:r>
          </w:p>
        </w:tc>
        <w:tc>
          <w:tcPr>
            <w:tcW w:w="198" w:type="pct"/>
            <w:tcBorders>
              <w:top w:val="nil"/>
              <w:left w:val="nil"/>
              <w:bottom w:val="single" w:sz="4" w:space="0" w:color="auto"/>
              <w:right w:val="single" w:sz="4" w:space="0" w:color="auto"/>
            </w:tcBorders>
            <w:shd w:val="clear" w:color="000000" w:fill="FFFFFF"/>
            <w:vAlign w:val="center"/>
            <w:hideMark/>
          </w:tcPr>
          <w:p w:rsidR="00341E6D" w:rsidRPr="00280020" w:rsidRDefault="00341E6D" w:rsidP="00341E6D">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54,5</w:t>
            </w:r>
          </w:p>
        </w:tc>
        <w:tc>
          <w:tcPr>
            <w:tcW w:w="198" w:type="pct"/>
            <w:tcBorders>
              <w:top w:val="nil"/>
              <w:left w:val="nil"/>
              <w:bottom w:val="single" w:sz="4" w:space="0" w:color="auto"/>
              <w:right w:val="single" w:sz="4" w:space="0" w:color="auto"/>
            </w:tcBorders>
            <w:shd w:val="clear" w:color="000000" w:fill="FFFFFF"/>
            <w:vAlign w:val="center"/>
            <w:hideMark/>
          </w:tcPr>
          <w:p w:rsidR="00341E6D" w:rsidRPr="00280020" w:rsidRDefault="00341E6D" w:rsidP="00341E6D">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54,5</w:t>
            </w:r>
          </w:p>
        </w:tc>
        <w:tc>
          <w:tcPr>
            <w:tcW w:w="198" w:type="pct"/>
            <w:tcBorders>
              <w:top w:val="nil"/>
              <w:left w:val="nil"/>
              <w:bottom w:val="single" w:sz="4" w:space="0" w:color="auto"/>
              <w:right w:val="single" w:sz="4" w:space="0" w:color="auto"/>
            </w:tcBorders>
            <w:shd w:val="clear" w:color="000000" w:fill="FFFFFF"/>
            <w:vAlign w:val="center"/>
            <w:hideMark/>
          </w:tcPr>
          <w:p w:rsidR="00341E6D" w:rsidRPr="00280020" w:rsidRDefault="00341E6D" w:rsidP="00341E6D">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54,5</w:t>
            </w:r>
          </w:p>
        </w:tc>
        <w:tc>
          <w:tcPr>
            <w:tcW w:w="198" w:type="pct"/>
            <w:tcBorders>
              <w:top w:val="nil"/>
              <w:left w:val="nil"/>
              <w:bottom w:val="single" w:sz="4" w:space="0" w:color="auto"/>
              <w:right w:val="single" w:sz="4" w:space="0" w:color="auto"/>
            </w:tcBorders>
            <w:shd w:val="clear" w:color="000000" w:fill="FFFFFF"/>
            <w:vAlign w:val="center"/>
            <w:hideMark/>
          </w:tcPr>
          <w:p w:rsidR="00341E6D" w:rsidRPr="00280020" w:rsidRDefault="00341E6D" w:rsidP="00341E6D">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54,5</w:t>
            </w:r>
          </w:p>
        </w:tc>
        <w:tc>
          <w:tcPr>
            <w:tcW w:w="198" w:type="pct"/>
            <w:tcBorders>
              <w:top w:val="nil"/>
              <w:left w:val="nil"/>
              <w:bottom w:val="single" w:sz="4" w:space="0" w:color="auto"/>
              <w:right w:val="single" w:sz="4" w:space="0" w:color="auto"/>
            </w:tcBorders>
            <w:shd w:val="clear" w:color="000000" w:fill="FFFFFF"/>
            <w:vAlign w:val="center"/>
            <w:hideMark/>
          </w:tcPr>
          <w:p w:rsidR="00341E6D" w:rsidRPr="00280020" w:rsidRDefault="00341E6D" w:rsidP="00341E6D">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54,5</w:t>
            </w:r>
          </w:p>
        </w:tc>
        <w:tc>
          <w:tcPr>
            <w:tcW w:w="205" w:type="pct"/>
            <w:tcBorders>
              <w:top w:val="nil"/>
              <w:left w:val="nil"/>
              <w:bottom w:val="single" w:sz="4" w:space="0" w:color="auto"/>
              <w:right w:val="single" w:sz="4" w:space="0" w:color="auto"/>
            </w:tcBorders>
            <w:shd w:val="clear" w:color="000000" w:fill="FFFFFF"/>
            <w:vAlign w:val="center"/>
            <w:hideMark/>
          </w:tcPr>
          <w:p w:rsidR="00341E6D" w:rsidRPr="00280020" w:rsidRDefault="00341E6D" w:rsidP="00341E6D">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54,5</w:t>
            </w:r>
          </w:p>
        </w:tc>
      </w:tr>
      <w:tr w:rsidR="00341E6D"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41E6D" w:rsidRPr="00280020" w:rsidRDefault="00341E6D"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7.</w:t>
            </w:r>
          </w:p>
        </w:tc>
        <w:tc>
          <w:tcPr>
            <w:tcW w:w="1207" w:type="pct"/>
            <w:tcBorders>
              <w:top w:val="single" w:sz="4" w:space="0" w:color="auto"/>
              <w:left w:val="nil"/>
              <w:bottom w:val="single" w:sz="4" w:space="0" w:color="auto"/>
              <w:right w:val="nil"/>
            </w:tcBorders>
            <w:shd w:val="clear" w:color="auto" w:fill="auto"/>
            <w:vAlign w:val="center"/>
            <w:hideMark/>
          </w:tcPr>
          <w:p w:rsidR="00341E6D" w:rsidRPr="00280020" w:rsidRDefault="00341E6D"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Нормативные потери тепловой энергии в тепловых сетях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41E6D" w:rsidRPr="00280020" w:rsidRDefault="00341E6D"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н</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341E6D" w:rsidRPr="00280020" w:rsidRDefault="00341E6D"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Гкал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41E6D" w:rsidRPr="00280020" w:rsidRDefault="00341E6D"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0,648</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341E6D" w:rsidRPr="00280020" w:rsidRDefault="00341E6D"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0,792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41E6D" w:rsidRPr="00280020" w:rsidRDefault="00341E6D"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-0,523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41E6D" w:rsidRPr="00280020" w:rsidRDefault="00341E6D"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41E6D" w:rsidRPr="00280020" w:rsidRDefault="00341E6D"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41E6D" w:rsidRPr="00280020" w:rsidRDefault="00341E6D" w:rsidP="00341E6D">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41E6D" w:rsidRPr="00280020" w:rsidRDefault="00341E6D" w:rsidP="00341E6D">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41E6D" w:rsidRPr="00280020" w:rsidRDefault="00341E6D" w:rsidP="00341E6D">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41E6D" w:rsidRPr="00280020" w:rsidRDefault="00341E6D" w:rsidP="00341E6D">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341E6D" w:rsidRPr="00280020" w:rsidRDefault="00341E6D" w:rsidP="00341E6D">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341E6D" w:rsidRPr="00280020" w:rsidRDefault="00341E6D" w:rsidP="00341E6D">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341E6D" w:rsidRPr="00280020" w:rsidRDefault="00341E6D" w:rsidP="00341E6D">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341E6D" w:rsidRPr="00280020" w:rsidRDefault="00341E6D" w:rsidP="00341E6D">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341E6D" w:rsidRPr="00280020" w:rsidRDefault="00341E6D" w:rsidP="00341E6D">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341E6D" w:rsidRPr="00280020" w:rsidRDefault="00341E6D" w:rsidP="00341E6D">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341E6D" w:rsidRPr="00280020" w:rsidRDefault="00341E6D" w:rsidP="00341E6D">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341E6D"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341E6D" w:rsidRPr="00280020" w:rsidRDefault="00341E6D"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7.1.</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341E6D" w:rsidRPr="00280020" w:rsidRDefault="00341E6D"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магистральных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41E6D" w:rsidRPr="00280020" w:rsidRDefault="00341E6D"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н.маг</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341E6D" w:rsidRPr="00280020" w:rsidRDefault="00341E6D"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Гкал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41E6D" w:rsidRPr="00280020" w:rsidRDefault="00341E6D"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341E6D" w:rsidRPr="00280020" w:rsidRDefault="00341E6D"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41E6D" w:rsidRPr="00280020" w:rsidRDefault="00341E6D"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41E6D" w:rsidRPr="00280020" w:rsidRDefault="00341E6D"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41E6D" w:rsidRPr="00280020" w:rsidRDefault="00341E6D"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41E6D" w:rsidRPr="00280020" w:rsidRDefault="00341E6D" w:rsidP="00341E6D">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41E6D" w:rsidRPr="00280020" w:rsidRDefault="00341E6D" w:rsidP="00341E6D">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41E6D" w:rsidRPr="00280020" w:rsidRDefault="00341E6D" w:rsidP="00341E6D">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41E6D" w:rsidRPr="00280020" w:rsidRDefault="00341E6D" w:rsidP="00341E6D">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341E6D" w:rsidRPr="00280020" w:rsidRDefault="00341E6D" w:rsidP="00341E6D">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341E6D" w:rsidRPr="00280020" w:rsidRDefault="00341E6D" w:rsidP="00341E6D">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341E6D" w:rsidRPr="00280020" w:rsidRDefault="00341E6D" w:rsidP="00341E6D">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341E6D" w:rsidRPr="00280020" w:rsidRDefault="00341E6D" w:rsidP="00341E6D">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341E6D" w:rsidRPr="00280020" w:rsidRDefault="00341E6D" w:rsidP="00341E6D">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341E6D" w:rsidRPr="00280020" w:rsidRDefault="00341E6D" w:rsidP="00341E6D">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341E6D" w:rsidRPr="00280020" w:rsidRDefault="00341E6D" w:rsidP="00341E6D">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341E6D"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341E6D" w:rsidRPr="00280020" w:rsidRDefault="00341E6D"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7.2.</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341E6D" w:rsidRPr="00280020" w:rsidRDefault="00341E6D"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распределительных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41E6D" w:rsidRPr="00280020" w:rsidRDefault="00341E6D"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н.расп</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341E6D" w:rsidRPr="00280020" w:rsidRDefault="00341E6D"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Гкал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41E6D" w:rsidRPr="00280020" w:rsidRDefault="00341E6D"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0,648</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341E6D" w:rsidRPr="00280020" w:rsidRDefault="00341E6D"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0,792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41E6D" w:rsidRPr="00280020" w:rsidRDefault="00341E6D"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-0,523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41E6D" w:rsidRPr="00280020" w:rsidRDefault="00341E6D"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41E6D" w:rsidRPr="00280020" w:rsidRDefault="00341E6D"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41E6D" w:rsidRPr="00280020" w:rsidRDefault="00341E6D" w:rsidP="00341E6D">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41E6D" w:rsidRPr="00280020" w:rsidRDefault="00341E6D" w:rsidP="00341E6D">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41E6D" w:rsidRPr="00280020" w:rsidRDefault="00341E6D" w:rsidP="00341E6D">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41E6D" w:rsidRPr="00280020" w:rsidRDefault="00341E6D" w:rsidP="00341E6D">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341E6D" w:rsidRPr="00280020" w:rsidRDefault="00341E6D" w:rsidP="00341E6D">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341E6D" w:rsidRPr="00280020" w:rsidRDefault="00341E6D" w:rsidP="00341E6D">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341E6D" w:rsidRPr="00280020" w:rsidRDefault="00341E6D" w:rsidP="00341E6D">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341E6D" w:rsidRPr="00280020" w:rsidRDefault="00341E6D" w:rsidP="00341E6D">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341E6D" w:rsidRPr="00280020" w:rsidRDefault="00341E6D" w:rsidP="00341E6D">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341E6D" w:rsidRPr="00280020" w:rsidRDefault="00341E6D" w:rsidP="00341E6D">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341E6D" w:rsidRPr="00280020" w:rsidRDefault="00341E6D" w:rsidP="00341E6D">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341E6D"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341E6D" w:rsidRPr="00280020" w:rsidRDefault="00341E6D"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8.</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341E6D" w:rsidRPr="00280020" w:rsidRDefault="00341E6D"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Относительные нормативные потери в тепловых сетях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41E6D" w:rsidRPr="00280020" w:rsidRDefault="00341E6D"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н</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341E6D" w:rsidRPr="00280020" w:rsidRDefault="00341E6D"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41E6D" w:rsidRPr="00280020" w:rsidRDefault="00341E6D"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49,3</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341E6D" w:rsidRPr="00280020" w:rsidRDefault="00341E6D"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51,0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41E6D" w:rsidRPr="00280020" w:rsidRDefault="00341E6D"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-77,4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41E6D" w:rsidRPr="00280020" w:rsidRDefault="00341E6D"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41E6D" w:rsidRPr="00280020" w:rsidRDefault="00341E6D"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41E6D" w:rsidRPr="00280020" w:rsidRDefault="00341E6D" w:rsidP="00341E6D">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41E6D" w:rsidRPr="00280020" w:rsidRDefault="00341E6D" w:rsidP="00341E6D">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41E6D" w:rsidRPr="00280020" w:rsidRDefault="00341E6D" w:rsidP="00341E6D">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41E6D" w:rsidRPr="00280020" w:rsidRDefault="00341E6D" w:rsidP="00341E6D">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341E6D" w:rsidRPr="00280020" w:rsidRDefault="00341E6D" w:rsidP="00341E6D">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341E6D" w:rsidRPr="00280020" w:rsidRDefault="00341E6D" w:rsidP="00341E6D">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341E6D" w:rsidRPr="00280020" w:rsidRDefault="00341E6D" w:rsidP="00341E6D">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341E6D" w:rsidRPr="00280020" w:rsidRDefault="00341E6D" w:rsidP="00341E6D">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341E6D" w:rsidRPr="00280020" w:rsidRDefault="00341E6D" w:rsidP="00341E6D">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341E6D" w:rsidRPr="00280020" w:rsidRDefault="00341E6D" w:rsidP="00341E6D">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341E6D" w:rsidRPr="00280020" w:rsidRDefault="00341E6D" w:rsidP="00341E6D">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341E6D"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41E6D" w:rsidRPr="00280020" w:rsidRDefault="00341E6D"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9.</w:t>
            </w:r>
          </w:p>
        </w:tc>
        <w:tc>
          <w:tcPr>
            <w:tcW w:w="1207" w:type="pct"/>
            <w:tcBorders>
              <w:top w:val="single" w:sz="4" w:space="0" w:color="auto"/>
              <w:left w:val="nil"/>
              <w:bottom w:val="single" w:sz="4" w:space="0" w:color="auto"/>
              <w:right w:val="nil"/>
            </w:tcBorders>
            <w:shd w:val="clear" w:color="auto" w:fill="auto"/>
            <w:vAlign w:val="center"/>
            <w:hideMark/>
          </w:tcPr>
          <w:p w:rsidR="00341E6D" w:rsidRPr="00280020" w:rsidRDefault="00341E6D"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Линейная плотность передачи тепловой энергии в тепловых сетях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41E6D" w:rsidRPr="00280020" w:rsidRDefault="00341E6D"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ρ</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лин</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341E6D" w:rsidRPr="00280020" w:rsidRDefault="00341E6D"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Гкал/м</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41E6D" w:rsidRPr="00280020" w:rsidRDefault="00341E6D"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5,05</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341E6D" w:rsidRPr="00280020" w:rsidRDefault="00341E6D"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5,98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41E6D" w:rsidRPr="00280020" w:rsidRDefault="00341E6D"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2,60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41E6D" w:rsidRPr="00280020" w:rsidRDefault="00341E6D"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4,82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41E6D" w:rsidRPr="00280020" w:rsidRDefault="00341E6D"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4,63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41E6D" w:rsidRPr="00280020" w:rsidRDefault="00341E6D" w:rsidP="00341E6D">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4,63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41E6D" w:rsidRPr="00280020" w:rsidRDefault="00341E6D" w:rsidP="00341E6D">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4,63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41E6D" w:rsidRPr="00280020" w:rsidRDefault="00341E6D" w:rsidP="00341E6D">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4,63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41E6D" w:rsidRPr="00280020" w:rsidRDefault="00341E6D" w:rsidP="00341E6D">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4,63</w:t>
            </w:r>
          </w:p>
        </w:tc>
        <w:tc>
          <w:tcPr>
            <w:tcW w:w="198" w:type="pct"/>
            <w:tcBorders>
              <w:top w:val="nil"/>
              <w:left w:val="nil"/>
              <w:bottom w:val="single" w:sz="4" w:space="0" w:color="auto"/>
              <w:right w:val="single" w:sz="4" w:space="0" w:color="auto"/>
            </w:tcBorders>
            <w:shd w:val="clear" w:color="000000" w:fill="FFFFFF"/>
            <w:vAlign w:val="center"/>
            <w:hideMark/>
          </w:tcPr>
          <w:p w:rsidR="00341E6D" w:rsidRPr="00280020" w:rsidRDefault="00341E6D" w:rsidP="00341E6D">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4,63</w:t>
            </w:r>
          </w:p>
        </w:tc>
        <w:tc>
          <w:tcPr>
            <w:tcW w:w="198" w:type="pct"/>
            <w:tcBorders>
              <w:top w:val="nil"/>
              <w:left w:val="nil"/>
              <w:bottom w:val="single" w:sz="4" w:space="0" w:color="auto"/>
              <w:right w:val="single" w:sz="4" w:space="0" w:color="auto"/>
            </w:tcBorders>
            <w:shd w:val="clear" w:color="000000" w:fill="FFFFFF"/>
            <w:vAlign w:val="center"/>
            <w:hideMark/>
          </w:tcPr>
          <w:p w:rsidR="00341E6D" w:rsidRPr="00280020" w:rsidRDefault="00341E6D" w:rsidP="00341E6D">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4,63</w:t>
            </w:r>
          </w:p>
        </w:tc>
        <w:tc>
          <w:tcPr>
            <w:tcW w:w="198" w:type="pct"/>
            <w:tcBorders>
              <w:top w:val="nil"/>
              <w:left w:val="nil"/>
              <w:bottom w:val="single" w:sz="4" w:space="0" w:color="auto"/>
              <w:right w:val="single" w:sz="4" w:space="0" w:color="auto"/>
            </w:tcBorders>
            <w:shd w:val="clear" w:color="000000" w:fill="FFFFFF"/>
            <w:vAlign w:val="center"/>
            <w:hideMark/>
          </w:tcPr>
          <w:p w:rsidR="00341E6D" w:rsidRPr="00280020" w:rsidRDefault="00341E6D" w:rsidP="00341E6D">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4,63</w:t>
            </w:r>
          </w:p>
        </w:tc>
        <w:tc>
          <w:tcPr>
            <w:tcW w:w="198" w:type="pct"/>
            <w:tcBorders>
              <w:top w:val="nil"/>
              <w:left w:val="nil"/>
              <w:bottom w:val="single" w:sz="4" w:space="0" w:color="auto"/>
              <w:right w:val="single" w:sz="4" w:space="0" w:color="auto"/>
            </w:tcBorders>
            <w:shd w:val="clear" w:color="000000" w:fill="FFFFFF"/>
            <w:vAlign w:val="center"/>
            <w:hideMark/>
          </w:tcPr>
          <w:p w:rsidR="00341E6D" w:rsidRPr="00280020" w:rsidRDefault="00341E6D" w:rsidP="00341E6D">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4,63</w:t>
            </w:r>
          </w:p>
        </w:tc>
        <w:tc>
          <w:tcPr>
            <w:tcW w:w="198" w:type="pct"/>
            <w:tcBorders>
              <w:top w:val="nil"/>
              <w:left w:val="nil"/>
              <w:bottom w:val="single" w:sz="4" w:space="0" w:color="auto"/>
              <w:right w:val="single" w:sz="4" w:space="0" w:color="auto"/>
            </w:tcBorders>
            <w:shd w:val="clear" w:color="000000" w:fill="FFFFFF"/>
            <w:vAlign w:val="center"/>
            <w:hideMark/>
          </w:tcPr>
          <w:p w:rsidR="00341E6D" w:rsidRPr="00280020" w:rsidRDefault="00341E6D" w:rsidP="00341E6D">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4,63</w:t>
            </w:r>
          </w:p>
        </w:tc>
        <w:tc>
          <w:tcPr>
            <w:tcW w:w="198" w:type="pct"/>
            <w:tcBorders>
              <w:top w:val="nil"/>
              <w:left w:val="nil"/>
              <w:bottom w:val="single" w:sz="4" w:space="0" w:color="auto"/>
              <w:right w:val="single" w:sz="4" w:space="0" w:color="auto"/>
            </w:tcBorders>
            <w:shd w:val="clear" w:color="000000" w:fill="FFFFFF"/>
            <w:vAlign w:val="center"/>
            <w:hideMark/>
          </w:tcPr>
          <w:p w:rsidR="00341E6D" w:rsidRPr="00280020" w:rsidRDefault="00341E6D" w:rsidP="00341E6D">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4,63</w:t>
            </w:r>
          </w:p>
        </w:tc>
        <w:tc>
          <w:tcPr>
            <w:tcW w:w="205" w:type="pct"/>
            <w:tcBorders>
              <w:top w:val="nil"/>
              <w:left w:val="nil"/>
              <w:bottom w:val="single" w:sz="4" w:space="0" w:color="auto"/>
              <w:right w:val="single" w:sz="4" w:space="0" w:color="auto"/>
            </w:tcBorders>
            <w:shd w:val="clear" w:color="000000" w:fill="FFFFFF"/>
            <w:vAlign w:val="center"/>
            <w:hideMark/>
          </w:tcPr>
          <w:p w:rsidR="00341E6D" w:rsidRPr="00280020" w:rsidRDefault="00341E6D" w:rsidP="00341E6D">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4,63</w:t>
            </w:r>
          </w:p>
        </w:tc>
      </w:tr>
      <w:tr w:rsidR="0058495F" w:rsidRPr="00280020" w:rsidTr="00341E6D">
        <w:trPr>
          <w:trHeight w:val="451"/>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10.</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Количество повреждений (отказов) в тепловых сетях, приводящих к прекращению теплоснабжения потребителей</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Λ</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тс</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ед./год</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11.</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Удельная повреждаемость тепловых сетей</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λ</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тс</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ед./м/год</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11.1.</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магистральных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λ</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маг</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ед./м/год</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11.2.</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распределительных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λ</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расп</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ед./м/год</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12.</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Тепловая нагрузка потребителей, присоединенных к тепловым сетям по схеме с непосредственным разбором теплоносителя цели горячего водоснабжения из систем отопления (открытая схема).</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р.откр</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Гкал/ч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13.</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Доля потребителей, присоединенных по открытой схеме</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β</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р.откр</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341E6D"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341E6D" w:rsidRPr="00280020" w:rsidRDefault="00341E6D"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14.</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341E6D" w:rsidRPr="00280020" w:rsidRDefault="00341E6D"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Расчетный расход теплоносителя (в соответствии с утвержденным графиком отпуска тепла в тепловые сети)</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41E6D" w:rsidRPr="00280020" w:rsidRDefault="00341E6D"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G</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341E6D" w:rsidRPr="00280020" w:rsidRDefault="00341E6D"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тонн/ч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41E6D" w:rsidRPr="00280020" w:rsidRDefault="00341E6D" w:rsidP="00341E6D">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29</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341E6D" w:rsidRPr="00280020" w:rsidRDefault="00341E6D" w:rsidP="00341E6D">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41E6D" w:rsidRPr="00280020" w:rsidRDefault="00341E6D" w:rsidP="00341E6D">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41E6D" w:rsidRPr="00280020" w:rsidRDefault="00341E6D" w:rsidP="00341E6D">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41E6D" w:rsidRPr="00280020" w:rsidRDefault="00341E6D"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41E6D" w:rsidRPr="00280020" w:rsidRDefault="00341E6D" w:rsidP="00341E6D">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41E6D" w:rsidRPr="00280020" w:rsidRDefault="00341E6D" w:rsidP="00341E6D">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41E6D" w:rsidRPr="00280020" w:rsidRDefault="00341E6D" w:rsidP="00341E6D">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41E6D" w:rsidRPr="00280020" w:rsidRDefault="00341E6D" w:rsidP="00341E6D">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29</w:t>
            </w:r>
          </w:p>
        </w:tc>
        <w:tc>
          <w:tcPr>
            <w:tcW w:w="198" w:type="pct"/>
            <w:tcBorders>
              <w:top w:val="nil"/>
              <w:left w:val="nil"/>
              <w:bottom w:val="single" w:sz="4" w:space="0" w:color="auto"/>
              <w:right w:val="single" w:sz="4" w:space="0" w:color="auto"/>
            </w:tcBorders>
            <w:shd w:val="clear" w:color="000000" w:fill="FFFFFF"/>
            <w:vAlign w:val="center"/>
            <w:hideMark/>
          </w:tcPr>
          <w:p w:rsidR="00341E6D" w:rsidRPr="00280020" w:rsidRDefault="00341E6D" w:rsidP="00341E6D">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29</w:t>
            </w:r>
          </w:p>
        </w:tc>
        <w:tc>
          <w:tcPr>
            <w:tcW w:w="198" w:type="pct"/>
            <w:tcBorders>
              <w:top w:val="nil"/>
              <w:left w:val="nil"/>
              <w:bottom w:val="single" w:sz="4" w:space="0" w:color="auto"/>
              <w:right w:val="single" w:sz="4" w:space="0" w:color="auto"/>
            </w:tcBorders>
            <w:shd w:val="clear" w:color="000000" w:fill="FFFFFF"/>
            <w:vAlign w:val="center"/>
            <w:hideMark/>
          </w:tcPr>
          <w:p w:rsidR="00341E6D" w:rsidRPr="00280020" w:rsidRDefault="00341E6D" w:rsidP="00341E6D">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29</w:t>
            </w:r>
          </w:p>
        </w:tc>
        <w:tc>
          <w:tcPr>
            <w:tcW w:w="198" w:type="pct"/>
            <w:tcBorders>
              <w:top w:val="nil"/>
              <w:left w:val="nil"/>
              <w:bottom w:val="single" w:sz="4" w:space="0" w:color="auto"/>
              <w:right w:val="single" w:sz="4" w:space="0" w:color="auto"/>
            </w:tcBorders>
            <w:shd w:val="clear" w:color="000000" w:fill="FFFFFF"/>
            <w:vAlign w:val="center"/>
            <w:hideMark/>
          </w:tcPr>
          <w:p w:rsidR="00341E6D" w:rsidRPr="00280020" w:rsidRDefault="00341E6D" w:rsidP="00341E6D">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29</w:t>
            </w:r>
          </w:p>
        </w:tc>
        <w:tc>
          <w:tcPr>
            <w:tcW w:w="198" w:type="pct"/>
            <w:tcBorders>
              <w:top w:val="nil"/>
              <w:left w:val="nil"/>
              <w:bottom w:val="single" w:sz="4" w:space="0" w:color="auto"/>
              <w:right w:val="single" w:sz="4" w:space="0" w:color="auto"/>
            </w:tcBorders>
            <w:shd w:val="clear" w:color="000000" w:fill="FFFFFF"/>
            <w:vAlign w:val="center"/>
            <w:hideMark/>
          </w:tcPr>
          <w:p w:rsidR="00341E6D" w:rsidRPr="00280020" w:rsidRDefault="00341E6D" w:rsidP="00341E6D">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29</w:t>
            </w:r>
          </w:p>
        </w:tc>
        <w:tc>
          <w:tcPr>
            <w:tcW w:w="198" w:type="pct"/>
            <w:tcBorders>
              <w:top w:val="nil"/>
              <w:left w:val="nil"/>
              <w:bottom w:val="single" w:sz="4" w:space="0" w:color="auto"/>
              <w:right w:val="single" w:sz="4" w:space="0" w:color="auto"/>
            </w:tcBorders>
            <w:shd w:val="clear" w:color="000000" w:fill="FFFFFF"/>
            <w:vAlign w:val="center"/>
            <w:hideMark/>
          </w:tcPr>
          <w:p w:rsidR="00341E6D" w:rsidRPr="00280020" w:rsidRDefault="00341E6D" w:rsidP="00341E6D">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29</w:t>
            </w:r>
          </w:p>
        </w:tc>
        <w:tc>
          <w:tcPr>
            <w:tcW w:w="198" w:type="pct"/>
            <w:tcBorders>
              <w:top w:val="nil"/>
              <w:left w:val="nil"/>
              <w:bottom w:val="single" w:sz="4" w:space="0" w:color="auto"/>
              <w:right w:val="single" w:sz="4" w:space="0" w:color="auto"/>
            </w:tcBorders>
            <w:shd w:val="clear" w:color="000000" w:fill="FFFFFF"/>
            <w:vAlign w:val="center"/>
            <w:hideMark/>
          </w:tcPr>
          <w:p w:rsidR="00341E6D" w:rsidRPr="00280020" w:rsidRDefault="00341E6D" w:rsidP="00341E6D">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29</w:t>
            </w:r>
          </w:p>
        </w:tc>
        <w:tc>
          <w:tcPr>
            <w:tcW w:w="205" w:type="pct"/>
            <w:tcBorders>
              <w:top w:val="nil"/>
              <w:left w:val="nil"/>
              <w:bottom w:val="single" w:sz="4" w:space="0" w:color="auto"/>
              <w:right w:val="single" w:sz="4" w:space="0" w:color="auto"/>
            </w:tcBorders>
            <w:shd w:val="clear" w:color="000000" w:fill="FFFFFF"/>
            <w:vAlign w:val="center"/>
            <w:hideMark/>
          </w:tcPr>
          <w:p w:rsidR="00341E6D" w:rsidRPr="00280020" w:rsidRDefault="00341E6D" w:rsidP="00341E6D">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29</w:t>
            </w:r>
          </w:p>
        </w:tc>
      </w:tr>
      <w:tr w:rsidR="00341E6D"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41E6D" w:rsidRPr="00280020" w:rsidRDefault="00341E6D"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15.</w:t>
            </w:r>
          </w:p>
        </w:tc>
        <w:tc>
          <w:tcPr>
            <w:tcW w:w="1207" w:type="pct"/>
            <w:tcBorders>
              <w:top w:val="single" w:sz="4" w:space="0" w:color="auto"/>
              <w:left w:val="nil"/>
              <w:bottom w:val="single" w:sz="4" w:space="0" w:color="auto"/>
              <w:right w:val="nil"/>
            </w:tcBorders>
            <w:shd w:val="clear" w:color="auto" w:fill="auto"/>
            <w:vAlign w:val="center"/>
            <w:hideMark/>
          </w:tcPr>
          <w:p w:rsidR="00341E6D" w:rsidRPr="00280020" w:rsidRDefault="00341E6D"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Фактический расход теплоносителя</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41E6D" w:rsidRPr="00280020" w:rsidRDefault="00341E6D"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G</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ф</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341E6D" w:rsidRPr="00280020" w:rsidRDefault="00341E6D"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тонн/ч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41E6D" w:rsidRPr="00280020" w:rsidRDefault="00341E6D" w:rsidP="00341E6D">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25</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341E6D" w:rsidRPr="00280020" w:rsidRDefault="00341E6D" w:rsidP="00341E6D">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41E6D" w:rsidRPr="00280020" w:rsidRDefault="00341E6D" w:rsidP="00341E6D">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41E6D" w:rsidRPr="00280020" w:rsidRDefault="00341E6D" w:rsidP="00341E6D">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41E6D" w:rsidRPr="00280020" w:rsidRDefault="00341E6D"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41E6D" w:rsidRPr="00280020" w:rsidRDefault="00341E6D" w:rsidP="00341E6D">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41E6D" w:rsidRPr="00280020" w:rsidRDefault="00341E6D" w:rsidP="00341E6D">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41E6D" w:rsidRPr="00280020" w:rsidRDefault="00341E6D" w:rsidP="00341E6D">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41E6D" w:rsidRPr="00280020" w:rsidRDefault="00341E6D" w:rsidP="00341E6D">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25</w:t>
            </w:r>
          </w:p>
        </w:tc>
        <w:tc>
          <w:tcPr>
            <w:tcW w:w="198" w:type="pct"/>
            <w:tcBorders>
              <w:top w:val="nil"/>
              <w:left w:val="nil"/>
              <w:bottom w:val="single" w:sz="4" w:space="0" w:color="auto"/>
              <w:right w:val="single" w:sz="4" w:space="0" w:color="auto"/>
            </w:tcBorders>
            <w:shd w:val="clear" w:color="000000" w:fill="FFFFFF"/>
            <w:vAlign w:val="center"/>
            <w:hideMark/>
          </w:tcPr>
          <w:p w:rsidR="00341E6D" w:rsidRPr="00280020" w:rsidRDefault="00341E6D" w:rsidP="00341E6D">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25</w:t>
            </w:r>
          </w:p>
        </w:tc>
        <w:tc>
          <w:tcPr>
            <w:tcW w:w="198" w:type="pct"/>
            <w:tcBorders>
              <w:top w:val="nil"/>
              <w:left w:val="nil"/>
              <w:bottom w:val="single" w:sz="4" w:space="0" w:color="auto"/>
              <w:right w:val="single" w:sz="4" w:space="0" w:color="auto"/>
            </w:tcBorders>
            <w:shd w:val="clear" w:color="000000" w:fill="FFFFFF"/>
            <w:vAlign w:val="center"/>
            <w:hideMark/>
          </w:tcPr>
          <w:p w:rsidR="00341E6D" w:rsidRPr="00280020" w:rsidRDefault="00341E6D" w:rsidP="00341E6D">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25</w:t>
            </w:r>
          </w:p>
        </w:tc>
        <w:tc>
          <w:tcPr>
            <w:tcW w:w="198" w:type="pct"/>
            <w:tcBorders>
              <w:top w:val="nil"/>
              <w:left w:val="nil"/>
              <w:bottom w:val="single" w:sz="4" w:space="0" w:color="auto"/>
              <w:right w:val="single" w:sz="4" w:space="0" w:color="auto"/>
            </w:tcBorders>
            <w:shd w:val="clear" w:color="000000" w:fill="FFFFFF"/>
            <w:vAlign w:val="center"/>
            <w:hideMark/>
          </w:tcPr>
          <w:p w:rsidR="00341E6D" w:rsidRPr="00280020" w:rsidRDefault="00341E6D" w:rsidP="00341E6D">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25</w:t>
            </w:r>
          </w:p>
        </w:tc>
        <w:tc>
          <w:tcPr>
            <w:tcW w:w="198" w:type="pct"/>
            <w:tcBorders>
              <w:top w:val="nil"/>
              <w:left w:val="nil"/>
              <w:bottom w:val="single" w:sz="4" w:space="0" w:color="auto"/>
              <w:right w:val="single" w:sz="4" w:space="0" w:color="auto"/>
            </w:tcBorders>
            <w:shd w:val="clear" w:color="000000" w:fill="FFFFFF"/>
            <w:vAlign w:val="center"/>
            <w:hideMark/>
          </w:tcPr>
          <w:p w:rsidR="00341E6D" w:rsidRPr="00280020" w:rsidRDefault="00341E6D" w:rsidP="00341E6D">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25</w:t>
            </w:r>
          </w:p>
        </w:tc>
        <w:tc>
          <w:tcPr>
            <w:tcW w:w="198" w:type="pct"/>
            <w:tcBorders>
              <w:top w:val="nil"/>
              <w:left w:val="nil"/>
              <w:bottom w:val="single" w:sz="4" w:space="0" w:color="auto"/>
              <w:right w:val="single" w:sz="4" w:space="0" w:color="auto"/>
            </w:tcBorders>
            <w:shd w:val="clear" w:color="000000" w:fill="FFFFFF"/>
            <w:vAlign w:val="center"/>
            <w:hideMark/>
          </w:tcPr>
          <w:p w:rsidR="00341E6D" w:rsidRPr="00280020" w:rsidRDefault="00341E6D" w:rsidP="00341E6D">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25</w:t>
            </w:r>
          </w:p>
        </w:tc>
        <w:tc>
          <w:tcPr>
            <w:tcW w:w="198" w:type="pct"/>
            <w:tcBorders>
              <w:top w:val="nil"/>
              <w:left w:val="nil"/>
              <w:bottom w:val="single" w:sz="4" w:space="0" w:color="auto"/>
              <w:right w:val="single" w:sz="4" w:space="0" w:color="auto"/>
            </w:tcBorders>
            <w:shd w:val="clear" w:color="000000" w:fill="FFFFFF"/>
            <w:vAlign w:val="center"/>
            <w:hideMark/>
          </w:tcPr>
          <w:p w:rsidR="00341E6D" w:rsidRPr="00280020" w:rsidRDefault="00341E6D" w:rsidP="00341E6D">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25</w:t>
            </w:r>
          </w:p>
        </w:tc>
        <w:tc>
          <w:tcPr>
            <w:tcW w:w="205" w:type="pct"/>
            <w:tcBorders>
              <w:top w:val="nil"/>
              <w:left w:val="nil"/>
              <w:bottom w:val="single" w:sz="4" w:space="0" w:color="auto"/>
              <w:right w:val="single" w:sz="4" w:space="0" w:color="auto"/>
            </w:tcBorders>
            <w:shd w:val="clear" w:color="000000" w:fill="FFFFFF"/>
            <w:vAlign w:val="center"/>
            <w:hideMark/>
          </w:tcPr>
          <w:p w:rsidR="00341E6D" w:rsidRPr="00280020" w:rsidRDefault="00341E6D" w:rsidP="00341E6D">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25</w:t>
            </w:r>
          </w:p>
        </w:tc>
      </w:tr>
      <w:tr w:rsidR="00341E6D"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341E6D" w:rsidRPr="00280020" w:rsidRDefault="00341E6D"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16.</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341E6D" w:rsidRPr="00280020" w:rsidRDefault="00341E6D"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Удельный расход теплоносителя на передачу тепловой энергии в горячей воде</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41E6D" w:rsidRPr="00280020" w:rsidRDefault="00341E6D"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g</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ф</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341E6D" w:rsidRPr="00280020" w:rsidRDefault="00341E6D"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тонн/Гкал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41E6D" w:rsidRPr="00280020" w:rsidRDefault="00341E6D"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341E6D" w:rsidRPr="00280020" w:rsidRDefault="00341E6D" w:rsidP="00341E6D">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41E6D" w:rsidRPr="00280020" w:rsidRDefault="00341E6D" w:rsidP="00341E6D">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41E6D" w:rsidRPr="00280020" w:rsidRDefault="00341E6D" w:rsidP="00341E6D">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41E6D" w:rsidRPr="00280020" w:rsidRDefault="00341E6D" w:rsidP="00341E6D">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41E6D" w:rsidRPr="00280020" w:rsidRDefault="00341E6D" w:rsidP="00341E6D">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41E6D" w:rsidRPr="00280020" w:rsidRDefault="00341E6D" w:rsidP="00341E6D">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41E6D" w:rsidRPr="00280020" w:rsidRDefault="00341E6D" w:rsidP="00341E6D">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41E6D" w:rsidRPr="00280020" w:rsidRDefault="00341E6D" w:rsidP="00341E6D">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8" w:type="pct"/>
            <w:tcBorders>
              <w:top w:val="nil"/>
              <w:left w:val="nil"/>
              <w:bottom w:val="single" w:sz="4" w:space="0" w:color="auto"/>
              <w:right w:val="single" w:sz="4" w:space="0" w:color="auto"/>
            </w:tcBorders>
            <w:shd w:val="clear" w:color="000000" w:fill="FFFFFF"/>
            <w:vAlign w:val="center"/>
            <w:hideMark/>
          </w:tcPr>
          <w:p w:rsidR="00341E6D" w:rsidRPr="00280020" w:rsidRDefault="00341E6D" w:rsidP="00341E6D">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8" w:type="pct"/>
            <w:tcBorders>
              <w:top w:val="nil"/>
              <w:left w:val="nil"/>
              <w:bottom w:val="single" w:sz="4" w:space="0" w:color="auto"/>
              <w:right w:val="single" w:sz="4" w:space="0" w:color="auto"/>
            </w:tcBorders>
            <w:shd w:val="clear" w:color="000000" w:fill="FFFFFF"/>
            <w:vAlign w:val="center"/>
            <w:hideMark/>
          </w:tcPr>
          <w:p w:rsidR="00341E6D" w:rsidRPr="00280020" w:rsidRDefault="00341E6D" w:rsidP="00341E6D">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8" w:type="pct"/>
            <w:tcBorders>
              <w:top w:val="nil"/>
              <w:left w:val="nil"/>
              <w:bottom w:val="single" w:sz="4" w:space="0" w:color="auto"/>
              <w:right w:val="single" w:sz="4" w:space="0" w:color="auto"/>
            </w:tcBorders>
            <w:shd w:val="clear" w:color="000000" w:fill="FFFFFF"/>
            <w:vAlign w:val="center"/>
            <w:hideMark/>
          </w:tcPr>
          <w:p w:rsidR="00341E6D" w:rsidRPr="00280020" w:rsidRDefault="00341E6D" w:rsidP="00341E6D">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8" w:type="pct"/>
            <w:tcBorders>
              <w:top w:val="nil"/>
              <w:left w:val="nil"/>
              <w:bottom w:val="single" w:sz="4" w:space="0" w:color="auto"/>
              <w:right w:val="single" w:sz="4" w:space="0" w:color="auto"/>
            </w:tcBorders>
            <w:shd w:val="clear" w:color="000000" w:fill="FFFFFF"/>
            <w:vAlign w:val="center"/>
            <w:hideMark/>
          </w:tcPr>
          <w:p w:rsidR="00341E6D" w:rsidRPr="00280020" w:rsidRDefault="00341E6D" w:rsidP="00341E6D">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8" w:type="pct"/>
            <w:tcBorders>
              <w:top w:val="nil"/>
              <w:left w:val="nil"/>
              <w:bottom w:val="single" w:sz="4" w:space="0" w:color="auto"/>
              <w:right w:val="single" w:sz="4" w:space="0" w:color="auto"/>
            </w:tcBorders>
            <w:shd w:val="clear" w:color="000000" w:fill="FFFFFF"/>
            <w:vAlign w:val="center"/>
            <w:hideMark/>
          </w:tcPr>
          <w:p w:rsidR="00341E6D" w:rsidRPr="00280020" w:rsidRDefault="00341E6D" w:rsidP="00341E6D">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8" w:type="pct"/>
            <w:tcBorders>
              <w:top w:val="nil"/>
              <w:left w:val="nil"/>
              <w:bottom w:val="single" w:sz="4" w:space="0" w:color="auto"/>
              <w:right w:val="single" w:sz="4" w:space="0" w:color="auto"/>
            </w:tcBorders>
            <w:shd w:val="clear" w:color="000000" w:fill="FFFFFF"/>
            <w:vAlign w:val="center"/>
            <w:hideMark/>
          </w:tcPr>
          <w:p w:rsidR="00341E6D" w:rsidRPr="00280020" w:rsidRDefault="00341E6D" w:rsidP="00341E6D">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205" w:type="pct"/>
            <w:tcBorders>
              <w:top w:val="nil"/>
              <w:left w:val="nil"/>
              <w:bottom w:val="single" w:sz="4" w:space="0" w:color="auto"/>
              <w:right w:val="single" w:sz="4" w:space="0" w:color="auto"/>
            </w:tcBorders>
            <w:shd w:val="clear" w:color="000000" w:fill="FFFFFF"/>
            <w:vAlign w:val="center"/>
            <w:hideMark/>
          </w:tcPr>
          <w:p w:rsidR="00341E6D" w:rsidRPr="00280020" w:rsidRDefault="00341E6D" w:rsidP="00341E6D">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17.</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Нормативная подпитка тепловой сети</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ΔG</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н</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тонн/ч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w:t>
            </w:r>
          </w:p>
        </w:tc>
      </w:tr>
      <w:tr w:rsidR="0058495F"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18.</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Фактическая подпитка тепловой сети</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ΔG</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ф</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тонн/ч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w:t>
            </w:r>
          </w:p>
        </w:tc>
      </w:tr>
      <w:tr w:rsidR="00341E6D"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41E6D" w:rsidRPr="00280020" w:rsidRDefault="00341E6D"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19.</w:t>
            </w:r>
          </w:p>
        </w:tc>
        <w:tc>
          <w:tcPr>
            <w:tcW w:w="1207" w:type="pct"/>
            <w:tcBorders>
              <w:top w:val="single" w:sz="4" w:space="0" w:color="auto"/>
              <w:left w:val="nil"/>
              <w:bottom w:val="single" w:sz="4" w:space="0" w:color="auto"/>
              <w:right w:val="nil"/>
            </w:tcBorders>
            <w:shd w:val="clear" w:color="auto" w:fill="auto"/>
            <w:vAlign w:val="center"/>
            <w:hideMark/>
          </w:tcPr>
          <w:p w:rsidR="00341E6D" w:rsidRPr="00280020" w:rsidRDefault="00341E6D"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Расход электроэнергии на передачу тепловой энергии и теплоносителя</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41E6D" w:rsidRPr="00280020" w:rsidRDefault="00341E6D"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E</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ф</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341E6D" w:rsidRPr="00280020" w:rsidRDefault="00341E6D"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млн. кВт-ч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41E6D" w:rsidRPr="00280020" w:rsidRDefault="00341E6D" w:rsidP="00341E6D">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341E6D" w:rsidRPr="00280020" w:rsidRDefault="00341E6D" w:rsidP="00341E6D">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41E6D" w:rsidRPr="00280020" w:rsidRDefault="00341E6D" w:rsidP="00341E6D">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41E6D" w:rsidRPr="00280020" w:rsidRDefault="00341E6D" w:rsidP="00341E6D">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41E6D" w:rsidRPr="00280020" w:rsidRDefault="00341E6D" w:rsidP="00341E6D">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41E6D" w:rsidRPr="00280020" w:rsidRDefault="00341E6D" w:rsidP="00341E6D">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41E6D" w:rsidRPr="00280020" w:rsidRDefault="00341E6D" w:rsidP="00341E6D">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41E6D" w:rsidRPr="00280020" w:rsidRDefault="00341E6D" w:rsidP="00341E6D">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41E6D" w:rsidRPr="00280020" w:rsidRDefault="00341E6D" w:rsidP="00341E6D">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341E6D" w:rsidRPr="00280020" w:rsidRDefault="00341E6D" w:rsidP="00341E6D">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341E6D" w:rsidRPr="00280020" w:rsidRDefault="00341E6D" w:rsidP="00341E6D">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341E6D" w:rsidRPr="00280020" w:rsidRDefault="00341E6D" w:rsidP="00341E6D">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341E6D" w:rsidRPr="00280020" w:rsidRDefault="00341E6D" w:rsidP="00341E6D">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341E6D" w:rsidRPr="00280020" w:rsidRDefault="00341E6D" w:rsidP="00341E6D">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341E6D" w:rsidRPr="00280020" w:rsidRDefault="00341E6D" w:rsidP="00341E6D">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341E6D" w:rsidRPr="00280020" w:rsidRDefault="00341E6D" w:rsidP="00341E6D">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341E6D"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341E6D" w:rsidRPr="00280020" w:rsidRDefault="00341E6D"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20.</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341E6D" w:rsidRPr="00280020" w:rsidRDefault="00341E6D"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Удельный расход электроэнергии на передачу тепловой энергии</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41E6D" w:rsidRPr="00280020" w:rsidRDefault="00341E6D"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e</w:t>
            </w:r>
            <w:r w:rsidRPr="00280020">
              <w:rPr>
                <w:rFonts w:eastAsia="Times New Roman" w:cs="Times New Roman"/>
                <w:i/>
                <w:iCs/>
                <w:color w:val="000000"/>
                <w:sz w:val="20"/>
                <w:szCs w:val="20"/>
                <w:vertAlign w:val="subscript"/>
                <w:lang w:eastAsia="ru-RU"/>
              </w:rPr>
              <w:t>тн.j</w:t>
            </w:r>
            <w:r w:rsidRPr="00280020">
              <w:rPr>
                <w:rFonts w:eastAsia="Times New Roman" w:cs="Times New Roman"/>
                <w:i/>
                <w:iCs/>
                <w:color w:val="000000"/>
                <w:sz w:val="20"/>
                <w:szCs w:val="20"/>
                <w:vertAlign w:val="superscript"/>
                <w:lang w:eastAsia="ru-RU"/>
              </w:rPr>
              <w:t>ф</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341E6D" w:rsidRPr="00280020" w:rsidRDefault="00341E6D"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кВт-ч/Гкал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41E6D" w:rsidRPr="00280020" w:rsidRDefault="00341E6D" w:rsidP="00341E6D">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341E6D" w:rsidRPr="00280020" w:rsidRDefault="00341E6D" w:rsidP="00341E6D">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41E6D" w:rsidRPr="00280020" w:rsidRDefault="00341E6D" w:rsidP="00341E6D">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41E6D" w:rsidRPr="00280020" w:rsidRDefault="00341E6D" w:rsidP="00341E6D">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41E6D" w:rsidRPr="00280020" w:rsidRDefault="00341E6D" w:rsidP="00341E6D">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41E6D" w:rsidRPr="00280020" w:rsidRDefault="00341E6D" w:rsidP="00341E6D">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41E6D" w:rsidRPr="00280020" w:rsidRDefault="00341E6D" w:rsidP="00341E6D">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41E6D" w:rsidRPr="00280020" w:rsidRDefault="00341E6D" w:rsidP="00341E6D">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41E6D" w:rsidRPr="00280020" w:rsidRDefault="00341E6D" w:rsidP="00341E6D">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341E6D" w:rsidRPr="00280020" w:rsidRDefault="00341E6D" w:rsidP="00341E6D">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341E6D" w:rsidRPr="00280020" w:rsidRDefault="00341E6D" w:rsidP="00341E6D">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341E6D" w:rsidRPr="00280020" w:rsidRDefault="00341E6D" w:rsidP="00341E6D">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341E6D" w:rsidRPr="00280020" w:rsidRDefault="00341E6D" w:rsidP="00341E6D">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341E6D" w:rsidRPr="00280020" w:rsidRDefault="00341E6D" w:rsidP="00341E6D">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341E6D" w:rsidRPr="00280020" w:rsidRDefault="00341E6D" w:rsidP="00341E6D">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341E6D" w:rsidRPr="00280020" w:rsidRDefault="00341E6D" w:rsidP="00341E6D">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284AC0" w:rsidRPr="00280020" w:rsidTr="00A92C30">
        <w:trPr>
          <w:trHeight w:val="20"/>
        </w:trPr>
        <w:tc>
          <w:tcPr>
            <w:tcW w:w="5000" w:type="pct"/>
            <w:gridSpan w:val="21"/>
            <w:tcBorders>
              <w:top w:val="single" w:sz="4" w:space="0" w:color="auto"/>
              <w:left w:val="single" w:sz="4" w:space="0" w:color="auto"/>
              <w:bottom w:val="single" w:sz="4" w:space="0" w:color="auto"/>
              <w:right w:val="single" w:sz="4" w:space="0" w:color="auto"/>
            </w:tcBorders>
            <w:shd w:val="clear" w:color="auto" w:fill="auto"/>
            <w:vAlign w:val="center"/>
            <w:hideMark/>
          </w:tcPr>
          <w:p w:rsidR="00284AC0" w:rsidRPr="00280020" w:rsidRDefault="00284AC0" w:rsidP="00284AC0">
            <w:pPr>
              <w:ind w:firstLine="0"/>
              <w:jc w:val="center"/>
              <w:rPr>
                <w:rFonts w:eastAsia="Times New Roman" w:cs="Times New Roman"/>
                <w:b/>
                <w:bCs/>
                <w:color w:val="000000"/>
                <w:sz w:val="20"/>
                <w:szCs w:val="20"/>
                <w:lang w:eastAsia="ru-RU"/>
              </w:rPr>
            </w:pPr>
            <w:r>
              <w:rPr>
                <w:rFonts w:eastAsia="Times New Roman" w:cs="Times New Roman"/>
                <w:b/>
                <w:bCs/>
                <w:color w:val="000000"/>
                <w:sz w:val="20"/>
                <w:szCs w:val="20"/>
                <w:lang w:eastAsia="ru-RU"/>
              </w:rPr>
              <w:t>АИТ улица Бульварная, 6</w:t>
            </w:r>
            <w:r w:rsidRPr="00280020">
              <w:rPr>
                <w:rFonts w:eastAsia="Times New Roman" w:cs="Times New Roman"/>
                <w:b/>
                <w:bCs/>
                <w:color w:val="000000"/>
                <w:sz w:val="20"/>
                <w:szCs w:val="20"/>
                <w:lang w:eastAsia="ru-RU"/>
              </w:rPr>
              <w:t>: МУП г. Костромы "Городские сети"</w:t>
            </w:r>
          </w:p>
        </w:tc>
      </w:tr>
      <w:tr w:rsidR="00996776"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6776" w:rsidRPr="00280020" w:rsidRDefault="00996776"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w:t>
            </w:r>
          </w:p>
        </w:tc>
        <w:tc>
          <w:tcPr>
            <w:tcW w:w="1207" w:type="pct"/>
            <w:tcBorders>
              <w:top w:val="single" w:sz="4" w:space="0" w:color="auto"/>
              <w:left w:val="nil"/>
              <w:bottom w:val="single" w:sz="4" w:space="0" w:color="auto"/>
              <w:right w:val="nil"/>
            </w:tcBorders>
            <w:shd w:val="clear" w:color="auto" w:fill="auto"/>
            <w:vAlign w:val="center"/>
            <w:hideMark/>
          </w:tcPr>
          <w:p w:rsidR="00996776" w:rsidRPr="00280020" w:rsidRDefault="00996776"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Протяженность тепловых сетей, в т.ч.:</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6776" w:rsidRPr="00280020" w:rsidRDefault="00996776"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L</w:t>
            </w:r>
            <w:r w:rsidRPr="00280020">
              <w:rPr>
                <w:rFonts w:eastAsia="Times New Roman" w:cs="Times New Roman"/>
                <w:i/>
                <w:iCs/>
                <w:color w:val="000000"/>
                <w:sz w:val="20"/>
                <w:szCs w:val="20"/>
                <w:vertAlign w:val="subscript"/>
                <w:lang w:eastAsia="ru-RU"/>
              </w:rPr>
              <w:t>j</w:t>
            </w:r>
          </w:p>
        </w:tc>
        <w:tc>
          <w:tcPr>
            <w:tcW w:w="239" w:type="pct"/>
            <w:tcBorders>
              <w:top w:val="single" w:sz="4" w:space="0" w:color="auto"/>
              <w:left w:val="nil"/>
              <w:bottom w:val="single" w:sz="4" w:space="0" w:color="auto"/>
              <w:right w:val="nil"/>
            </w:tcBorders>
            <w:shd w:val="clear" w:color="auto" w:fill="auto"/>
            <w:vAlign w:val="center"/>
            <w:hideMark/>
          </w:tcPr>
          <w:p w:rsidR="00996776" w:rsidRPr="00280020" w:rsidRDefault="00996776"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км</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96776" w:rsidRPr="00280020" w:rsidRDefault="00996776"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996776" w:rsidRPr="00280020" w:rsidRDefault="00996776"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96776" w:rsidRPr="00280020" w:rsidRDefault="00996776"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96776" w:rsidRPr="00280020" w:rsidRDefault="00996776"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96776" w:rsidRPr="00280020" w:rsidRDefault="00996776"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0,040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96776" w:rsidRPr="00280020" w:rsidRDefault="00996776" w:rsidP="0099677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0,040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96776" w:rsidRPr="00280020" w:rsidRDefault="00996776" w:rsidP="0099677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0,040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96776" w:rsidRPr="00280020" w:rsidRDefault="00996776" w:rsidP="0099677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0,040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96776" w:rsidRPr="00280020" w:rsidRDefault="00996776" w:rsidP="0099677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0,040</w:t>
            </w:r>
          </w:p>
        </w:tc>
        <w:tc>
          <w:tcPr>
            <w:tcW w:w="198" w:type="pct"/>
            <w:tcBorders>
              <w:top w:val="nil"/>
              <w:left w:val="nil"/>
              <w:bottom w:val="single" w:sz="4" w:space="0" w:color="auto"/>
              <w:right w:val="single" w:sz="4" w:space="0" w:color="auto"/>
            </w:tcBorders>
            <w:shd w:val="clear" w:color="000000" w:fill="FFFFFF"/>
            <w:vAlign w:val="center"/>
            <w:hideMark/>
          </w:tcPr>
          <w:p w:rsidR="00996776" w:rsidRPr="00280020" w:rsidRDefault="00996776" w:rsidP="0099677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0,040</w:t>
            </w:r>
          </w:p>
        </w:tc>
        <w:tc>
          <w:tcPr>
            <w:tcW w:w="198" w:type="pct"/>
            <w:tcBorders>
              <w:top w:val="nil"/>
              <w:left w:val="nil"/>
              <w:bottom w:val="single" w:sz="4" w:space="0" w:color="auto"/>
              <w:right w:val="single" w:sz="4" w:space="0" w:color="auto"/>
            </w:tcBorders>
            <w:shd w:val="clear" w:color="000000" w:fill="FFFFFF"/>
            <w:vAlign w:val="center"/>
            <w:hideMark/>
          </w:tcPr>
          <w:p w:rsidR="00996776" w:rsidRPr="00280020" w:rsidRDefault="00996776" w:rsidP="0099677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0,040</w:t>
            </w:r>
          </w:p>
        </w:tc>
        <w:tc>
          <w:tcPr>
            <w:tcW w:w="198" w:type="pct"/>
            <w:tcBorders>
              <w:top w:val="nil"/>
              <w:left w:val="nil"/>
              <w:bottom w:val="single" w:sz="4" w:space="0" w:color="auto"/>
              <w:right w:val="single" w:sz="4" w:space="0" w:color="auto"/>
            </w:tcBorders>
            <w:shd w:val="clear" w:color="000000" w:fill="FFFFFF"/>
            <w:vAlign w:val="center"/>
            <w:hideMark/>
          </w:tcPr>
          <w:p w:rsidR="00996776" w:rsidRPr="00280020" w:rsidRDefault="00996776" w:rsidP="0099677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0,040</w:t>
            </w:r>
          </w:p>
        </w:tc>
        <w:tc>
          <w:tcPr>
            <w:tcW w:w="198" w:type="pct"/>
            <w:tcBorders>
              <w:top w:val="nil"/>
              <w:left w:val="nil"/>
              <w:bottom w:val="single" w:sz="4" w:space="0" w:color="auto"/>
              <w:right w:val="single" w:sz="4" w:space="0" w:color="auto"/>
            </w:tcBorders>
            <w:shd w:val="clear" w:color="000000" w:fill="FFFFFF"/>
            <w:vAlign w:val="center"/>
            <w:hideMark/>
          </w:tcPr>
          <w:p w:rsidR="00996776" w:rsidRPr="00280020" w:rsidRDefault="00996776" w:rsidP="0099677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0,040</w:t>
            </w:r>
          </w:p>
        </w:tc>
        <w:tc>
          <w:tcPr>
            <w:tcW w:w="198" w:type="pct"/>
            <w:tcBorders>
              <w:top w:val="nil"/>
              <w:left w:val="nil"/>
              <w:bottom w:val="single" w:sz="4" w:space="0" w:color="auto"/>
              <w:right w:val="single" w:sz="4" w:space="0" w:color="auto"/>
            </w:tcBorders>
            <w:shd w:val="clear" w:color="000000" w:fill="FFFFFF"/>
            <w:vAlign w:val="center"/>
            <w:hideMark/>
          </w:tcPr>
          <w:p w:rsidR="00996776" w:rsidRPr="00280020" w:rsidRDefault="00996776" w:rsidP="0099677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0,040</w:t>
            </w:r>
          </w:p>
        </w:tc>
        <w:tc>
          <w:tcPr>
            <w:tcW w:w="198" w:type="pct"/>
            <w:tcBorders>
              <w:top w:val="nil"/>
              <w:left w:val="nil"/>
              <w:bottom w:val="single" w:sz="4" w:space="0" w:color="auto"/>
              <w:right w:val="single" w:sz="4" w:space="0" w:color="auto"/>
            </w:tcBorders>
            <w:shd w:val="clear" w:color="000000" w:fill="FFFFFF"/>
            <w:vAlign w:val="center"/>
            <w:hideMark/>
          </w:tcPr>
          <w:p w:rsidR="00996776" w:rsidRPr="00280020" w:rsidRDefault="00996776" w:rsidP="0099677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0,040</w:t>
            </w:r>
          </w:p>
        </w:tc>
        <w:tc>
          <w:tcPr>
            <w:tcW w:w="205" w:type="pct"/>
            <w:tcBorders>
              <w:top w:val="nil"/>
              <w:left w:val="nil"/>
              <w:bottom w:val="single" w:sz="4" w:space="0" w:color="auto"/>
              <w:right w:val="single" w:sz="4" w:space="0" w:color="auto"/>
            </w:tcBorders>
            <w:shd w:val="clear" w:color="000000" w:fill="FFFFFF"/>
            <w:vAlign w:val="center"/>
            <w:hideMark/>
          </w:tcPr>
          <w:p w:rsidR="00996776" w:rsidRPr="00280020" w:rsidRDefault="00996776" w:rsidP="0099677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0,040</w:t>
            </w:r>
          </w:p>
        </w:tc>
      </w:tr>
      <w:tr w:rsidR="00996776"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6776" w:rsidRPr="00280020" w:rsidRDefault="00996776"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1.1.</w:t>
            </w:r>
          </w:p>
        </w:tc>
        <w:tc>
          <w:tcPr>
            <w:tcW w:w="1207" w:type="pct"/>
            <w:tcBorders>
              <w:top w:val="single" w:sz="4" w:space="0" w:color="auto"/>
              <w:left w:val="nil"/>
              <w:bottom w:val="single" w:sz="4" w:space="0" w:color="auto"/>
              <w:right w:val="nil"/>
            </w:tcBorders>
            <w:shd w:val="clear" w:color="auto" w:fill="auto"/>
            <w:vAlign w:val="center"/>
            <w:hideMark/>
          </w:tcPr>
          <w:p w:rsidR="00996776" w:rsidRPr="00280020" w:rsidRDefault="00996776"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магистральных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6776" w:rsidRPr="00280020" w:rsidRDefault="00996776"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L</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маг</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996776" w:rsidRPr="00280020" w:rsidRDefault="00996776"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км</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96776" w:rsidRPr="00280020" w:rsidRDefault="00996776"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996776" w:rsidRPr="00280020" w:rsidRDefault="00996776"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96776" w:rsidRPr="00280020" w:rsidRDefault="00996776"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96776" w:rsidRPr="00280020" w:rsidRDefault="00996776"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96776" w:rsidRPr="00280020" w:rsidRDefault="00996776"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96776" w:rsidRPr="00280020" w:rsidRDefault="00996776" w:rsidP="0099677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96776" w:rsidRPr="00280020" w:rsidRDefault="00996776" w:rsidP="0099677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96776" w:rsidRPr="00280020" w:rsidRDefault="00996776" w:rsidP="0099677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96776" w:rsidRPr="00280020" w:rsidRDefault="00996776" w:rsidP="0099677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996776" w:rsidRPr="00280020" w:rsidRDefault="00996776" w:rsidP="0099677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996776" w:rsidRPr="00280020" w:rsidRDefault="00996776" w:rsidP="0099677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996776" w:rsidRPr="00280020" w:rsidRDefault="00996776" w:rsidP="0099677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996776" w:rsidRPr="00280020" w:rsidRDefault="00996776" w:rsidP="0099677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996776" w:rsidRPr="00280020" w:rsidRDefault="00996776" w:rsidP="0099677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996776" w:rsidRPr="00280020" w:rsidRDefault="00996776" w:rsidP="0099677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996776" w:rsidRPr="00280020" w:rsidRDefault="00996776" w:rsidP="0099677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996776"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6776" w:rsidRPr="00280020" w:rsidRDefault="00996776"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1.2.</w:t>
            </w:r>
          </w:p>
        </w:tc>
        <w:tc>
          <w:tcPr>
            <w:tcW w:w="1207" w:type="pct"/>
            <w:tcBorders>
              <w:top w:val="single" w:sz="4" w:space="0" w:color="auto"/>
              <w:left w:val="nil"/>
              <w:bottom w:val="single" w:sz="4" w:space="0" w:color="auto"/>
              <w:right w:val="nil"/>
            </w:tcBorders>
            <w:shd w:val="clear" w:color="auto" w:fill="auto"/>
            <w:vAlign w:val="center"/>
            <w:hideMark/>
          </w:tcPr>
          <w:p w:rsidR="00996776" w:rsidRPr="00280020" w:rsidRDefault="00996776"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распределительных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6776" w:rsidRPr="00280020" w:rsidRDefault="00996776"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L</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расп</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996776" w:rsidRPr="00280020" w:rsidRDefault="00996776"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км</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96776" w:rsidRPr="00280020" w:rsidRDefault="00996776"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996776" w:rsidRPr="00280020" w:rsidRDefault="00996776"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96776" w:rsidRPr="00280020" w:rsidRDefault="00996776"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96776" w:rsidRPr="00280020" w:rsidRDefault="00996776"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96776" w:rsidRPr="00280020" w:rsidRDefault="00996776"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0,040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96776" w:rsidRPr="00280020" w:rsidRDefault="00996776" w:rsidP="0099677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0,040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96776" w:rsidRPr="00280020" w:rsidRDefault="00996776" w:rsidP="0099677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0,040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96776" w:rsidRPr="00280020" w:rsidRDefault="00996776" w:rsidP="0099677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0,040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96776" w:rsidRPr="00280020" w:rsidRDefault="00996776" w:rsidP="0099677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0,040</w:t>
            </w:r>
          </w:p>
        </w:tc>
        <w:tc>
          <w:tcPr>
            <w:tcW w:w="198" w:type="pct"/>
            <w:tcBorders>
              <w:top w:val="nil"/>
              <w:left w:val="nil"/>
              <w:bottom w:val="single" w:sz="4" w:space="0" w:color="auto"/>
              <w:right w:val="single" w:sz="4" w:space="0" w:color="auto"/>
            </w:tcBorders>
            <w:shd w:val="clear" w:color="000000" w:fill="FFFFFF"/>
            <w:vAlign w:val="center"/>
            <w:hideMark/>
          </w:tcPr>
          <w:p w:rsidR="00996776" w:rsidRPr="00280020" w:rsidRDefault="00996776" w:rsidP="0099677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0,040</w:t>
            </w:r>
          </w:p>
        </w:tc>
        <w:tc>
          <w:tcPr>
            <w:tcW w:w="198" w:type="pct"/>
            <w:tcBorders>
              <w:top w:val="nil"/>
              <w:left w:val="nil"/>
              <w:bottom w:val="single" w:sz="4" w:space="0" w:color="auto"/>
              <w:right w:val="single" w:sz="4" w:space="0" w:color="auto"/>
            </w:tcBorders>
            <w:shd w:val="clear" w:color="000000" w:fill="FFFFFF"/>
            <w:vAlign w:val="center"/>
            <w:hideMark/>
          </w:tcPr>
          <w:p w:rsidR="00996776" w:rsidRPr="00280020" w:rsidRDefault="00996776" w:rsidP="0099677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0,040</w:t>
            </w:r>
          </w:p>
        </w:tc>
        <w:tc>
          <w:tcPr>
            <w:tcW w:w="198" w:type="pct"/>
            <w:tcBorders>
              <w:top w:val="nil"/>
              <w:left w:val="nil"/>
              <w:bottom w:val="single" w:sz="4" w:space="0" w:color="auto"/>
              <w:right w:val="single" w:sz="4" w:space="0" w:color="auto"/>
            </w:tcBorders>
            <w:shd w:val="clear" w:color="000000" w:fill="FFFFFF"/>
            <w:vAlign w:val="center"/>
            <w:hideMark/>
          </w:tcPr>
          <w:p w:rsidR="00996776" w:rsidRPr="00280020" w:rsidRDefault="00996776" w:rsidP="0099677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0,040</w:t>
            </w:r>
          </w:p>
        </w:tc>
        <w:tc>
          <w:tcPr>
            <w:tcW w:w="198" w:type="pct"/>
            <w:tcBorders>
              <w:top w:val="nil"/>
              <w:left w:val="nil"/>
              <w:bottom w:val="single" w:sz="4" w:space="0" w:color="auto"/>
              <w:right w:val="single" w:sz="4" w:space="0" w:color="auto"/>
            </w:tcBorders>
            <w:shd w:val="clear" w:color="000000" w:fill="FFFFFF"/>
            <w:vAlign w:val="center"/>
            <w:hideMark/>
          </w:tcPr>
          <w:p w:rsidR="00996776" w:rsidRPr="00280020" w:rsidRDefault="00996776" w:rsidP="0099677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0,040</w:t>
            </w:r>
          </w:p>
        </w:tc>
        <w:tc>
          <w:tcPr>
            <w:tcW w:w="198" w:type="pct"/>
            <w:tcBorders>
              <w:top w:val="nil"/>
              <w:left w:val="nil"/>
              <w:bottom w:val="single" w:sz="4" w:space="0" w:color="auto"/>
              <w:right w:val="single" w:sz="4" w:space="0" w:color="auto"/>
            </w:tcBorders>
            <w:shd w:val="clear" w:color="000000" w:fill="FFFFFF"/>
            <w:vAlign w:val="center"/>
            <w:hideMark/>
          </w:tcPr>
          <w:p w:rsidR="00996776" w:rsidRPr="00280020" w:rsidRDefault="00996776" w:rsidP="0099677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0,040</w:t>
            </w:r>
          </w:p>
        </w:tc>
        <w:tc>
          <w:tcPr>
            <w:tcW w:w="198" w:type="pct"/>
            <w:tcBorders>
              <w:top w:val="nil"/>
              <w:left w:val="nil"/>
              <w:bottom w:val="single" w:sz="4" w:space="0" w:color="auto"/>
              <w:right w:val="single" w:sz="4" w:space="0" w:color="auto"/>
            </w:tcBorders>
            <w:shd w:val="clear" w:color="000000" w:fill="FFFFFF"/>
            <w:vAlign w:val="center"/>
            <w:hideMark/>
          </w:tcPr>
          <w:p w:rsidR="00996776" w:rsidRPr="00280020" w:rsidRDefault="00996776" w:rsidP="0099677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0,040</w:t>
            </w:r>
          </w:p>
        </w:tc>
        <w:tc>
          <w:tcPr>
            <w:tcW w:w="205" w:type="pct"/>
            <w:tcBorders>
              <w:top w:val="nil"/>
              <w:left w:val="nil"/>
              <w:bottom w:val="single" w:sz="4" w:space="0" w:color="auto"/>
              <w:right w:val="single" w:sz="4" w:space="0" w:color="auto"/>
            </w:tcBorders>
            <w:shd w:val="clear" w:color="000000" w:fill="FFFFFF"/>
            <w:vAlign w:val="center"/>
            <w:hideMark/>
          </w:tcPr>
          <w:p w:rsidR="00996776" w:rsidRPr="00280020" w:rsidRDefault="00996776" w:rsidP="0099677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0,040</w:t>
            </w:r>
          </w:p>
        </w:tc>
      </w:tr>
      <w:tr w:rsidR="00996776"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6776" w:rsidRPr="00280020" w:rsidRDefault="00996776"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2.</w:t>
            </w:r>
          </w:p>
        </w:tc>
        <w:tc>
          <w:tcPr>
            <w:tcW w:w="1207" w:type="pct"/>
            <w:tcBorders>
              <w:top w:val="single" w:sz="4" w:space="0" w:color="auto"/>
              <w:left w:val="nil"/>
              <w:bottom w:val="single" w:sz="4" w:space="0" w:color="auto"/>
              <w:right w:val="nil"/>
            </w:tcBorders>
            <w:shd w:val="clear" w:color="auto" w:fill="auto"/>
            <w:vAlign w:val="center"/>
            <w:hideMark/>
          </w:tcPr>
          <w:p w:rsidR="00996776" w:rsidRPr="00280020" w:rsidRDefault="00996776"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Материальная характеристика тепловых сетей, в т.ч.:</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6776" w:rsidRPr="00280020" w:rsidRDefault="00996776"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M</w:t>
            </w:r>
            <w:r w:rsidRPr="00280020">
              <w:rPr>
                <w:rFonts w:eastAsia="Times New Roman" w:cs="Times New Roman"/>
                <w:i/>
                <w:iCs/>
                <w:color w:val="000000"/>
                <w:sz w:val="20"/>
                <w:szCs w:val="20"/>
                <w:vertAlign w:val="subscript"/>
                <w:lang w:eastAsia="ru-RU"/>
              </w:rPr>
              <w:t>j</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996776" w:rsidRPr="00280020" w:rsidRDefault="00996776"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м</w:t>
            </w:r>
            <w:r w:rsidRPr="00280020">
              <w:rPr>
                <w:rFonts w:eastAsia="Times New Roman" w:cs="Times New Roman"/>
                <w:color w:val="000000"/>
                <w:sz w:val="20"/>
                <w:szCs w:val="20"/>
                <w:vertAlign w:val="superscript"/>
                <w:lang w:eastAsia="ru-RU"/>
              </w:rPr>
              <w:t>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96776" w:rsidRPr="00280020" w:rsidRDefault="00996776"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996776" w:rsidRPr="00280020" w:rsidRDefault="00996776"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96776" w:rsidRPr="00280020" w:rsidRDefault="00996776"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96776" w:rsidRPr="00280020" w:rsidRDefault="00996776"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96776" w:rsidRPr="00280020" w:rsidRDefault="00996776"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0,046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96776" w:rsidRPr="00280020" w:rsidRDefault="00996776" w:rsidP="0099677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0,046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96776" w:rsidRPr="00280020" w:rsidRDefault="00996776" w:rsidP="0099677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0,046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96776" w:rsidRPr="00280020" w:rsidRDefault="00996776" w:rsidP="0099677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0,046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96776" w:rsidRPr="00280020" w:rsidRDefault="00996776" w:rsidP="0099677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0,046</w:t>
            </w:r>
          </w:p>
        </w:tc>
        <w:tc>
          <w:tcPr>
            <w:tcW w:w="198" w:type="pct"/>
            <w:tcBorders>
              <w:top w:val="nil"/>
              <w:left w:val="nil"/>
              <w:bottom w:val="single" w:sz="4" w:space="0" w:color="auto"/>
              <w:right w:val="single" w:sz="4" w:space="0" w:color="auto"/>
            </w:tcBorders>
            <w:shd w:val="clear" w:color="000000" w:fill="FFFFFF"/>
            <w:vAlign w:val="center"/>
            <w:hideMark/>
          </w:tcPr>
          <w:p w:rsidR="00996776" w:rsidRPr="00280020" w:rsidRDefault="00996776" w:rsidP="0099677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0,046</w:t>
            </w:r>
          </w:p>
        </w:tc>
        <w:tc>
          <w:tcPr>
            <w:tcW w:w="198" w:type="pct"/>
            <w:tcBorders>
              <w:top w:val="nil"/>
              <w:left w:val="nil"/>
              <w:bottom w:val="single" w:sz="4" w:space="0" w:color="auto"/>
              <w:right w:val="single" w:sz="4" w:space="0" w:color="auto"/>
            </w:tcBorders>
            <w:shd w:val="clear" w:color="000000" w:fill="FFFFFF"/>
            <w:vAlign w:val="center"/>
            <w:hideMark/>
          </w:tcPr>
          <w:p w:rsidR="00996776" w:rsidRPr="00280020" w:rsidRDefault="00996776" w:rsidP="0099677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0,046</w:t>
            </w:r>
          </w:p>
        </w:tc>
        <w:tc>
          <w:tcPr>
            <w:tcW w:w="198" w:type="pct"/>
            <w:tcBorders>
              <w:top w:val="nil"/>
              <w:left w:val="nil"/>
              <w:bottom w:val="single" w:sz="4" w:space="0" w:color="auto"/>
              <w:right w:val="single" w:sz="4" w:space="0" w:color="auto"/>
            </w:tcBorders>
            <w:shd w:val="clear" w:color="000000" w:fill="FFFFFF"/>
            <w:vAlign w:val="center"/>
            <w:hideMark/>
          </w:tcPr>
          <w:p w:rsidR="00996776" w:rsidRPr="00280020" w:rsidRDefault="00996776" w:rsidP="0099677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0,046</w:t>
            </w:r>
          </w:p>
        </w:tc>
        <w:tc>
          <w:tcPr>
            <w:tcW w:w="198" w:type="pct"/>
            <w:tcBorders>
              <w:top w:val="nil"/>
              <w:left w:val="nil"/>
              <w:bottom w:val="single" w:sz="4" w:space="0" w:color="auto"/>
              <w:right w:val="single" w:sz="4" w:space="0" w:color="auto"/>
            </w:tcBorders>
            <w:shd w:val="clear" w:color="000000" w:fill="FFFFFF"/>
            <w:vAlign w:val="center"/>
            <w:hideMark/>
          </w:tcPr>
          <w:p w:rsidR="00996776" w:rsidRPr="00280020" w:rsidRDefault="00996776" w:rsidP="0099677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0,046</w:t>
            </w:r>
          </w:p>
        </w:tc>
        <w:tc>
          <w:tcPr>
            <w:tcW w:w="198" w:type="pct"/>
            <w:tcBorders>
              <w:top w:val="nil"/>
              <w:left w:val="nil"/>
              <w:bottom w:val="single" w:sz="4" w:space="0" w:color="auto"/>
              <w:right w:val="single" w:sz="4" w:space="0" w:color="auto"/>
            </w:tcBorders>
            <w:shd w:val="clear" w:color="000000" w:fill="FFFFFF"/>
            <w:vAlign w:val="center"/>
            <w:hideMark/>
          </w:tcPr>
          <w:p w:rsidR="00996776" w:rsidRPr="00280020" w:rsidRDefault="00996776" w:rsidP="0099677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0,046</w:t>
            </w:r>
          </w:p>
        </w:tc>
        <w:tc>
          <w:tcPr>
            <w:tcW w:w="198" w:type="pct"/>
            <w:tcBorders>
              <w:top w:val="nil"/>
              <w:left w:val="nil"/>
              <w:bottom w:val="single" w:sz="4" w:space="0" w:color="auto"/>
              <w:right w:val="single" w:sz="4" w:space="0" w:color="auto"/>
            </w:tcBorders>
            <w:shd w:val="clear" w:color="000000" w:fill="FFFFFF"/>
            <w:vAlign w:val="center"/>
            <w:hideMark/>
          </w:tcPr>
          <w:p w:rsidR="00996776" w:rsidRPr="00280020" w:rsidRDefault="00996776" w:rsidP="0099677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0,046</w:t>
            </w:r>
          </w:p>
        </w:tc>
        <w:tc>
          <w:tcPr>
            <w:tcW w:w="205" w:type="pct"/>
            <w:tcBorders>
              <w:top w:val="nil"/>
              <w:left w:val="nil"/>
              <w:bottom w:val="single" w:sz="4" w:space="0" w:color="auto"/>
              <w:right w:val="single" w:sz="4" w:space="0" w:color="auto"/>
            </w:tcBorders>
            <w:shd w:val="clear" w:color="000000" w:fill="FFFFFF"/>
            <w:vAlign w:val="center"/>
            <w:hideMark/>
          </w:tcPr>
          <w:p w:rsidR="00996776" w:rsidRPr="00280020" w:rsidRDefault="00996776" w:rsidP="0099677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0,046</w:t>
            </w:r>
          </w:p>
        </w:tc>
      </w:tr>
      <w:tr w:rsidR="00996776"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6776" w:rsidRPr="00280020" w:rsidRDefault="00996776"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2.1.</w:t>
            </w:r>
          </w:p>
        </w:tc>
        <w:tc>
          <w:tcPr>
            <w:tcW w:w="1207" w:type="pct"/>
            <w:tcBorders>
              <w:top w:val="single" w:sz="4" w:space="0" w:color="auto"/>
              <w:left w:val="nil"/>
              <w:bottom w:val="single" w:sz="4" w:space="0" w:color="auto"/>
              <w:right w:val="nil"/>
            </w:tcBorders>
            <w:shd w:val="clear" w:color="auto" w:fill="auto"/>
            <w:vAlign w:val="center"/>
            <w:hideMark/>
          </w:tcPr>
          <w:p w:rsidR="00996776" w:rsidRPr="00280020" w:rsidRDefault="00996776"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магистральных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6776" w:rsidRPr="00280020" w:rsidRDefault="00996776"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M</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маг</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996776" w:rsidRPr="00280020" w:rsidRDefault="00996776"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м</w:t>
            </w:r>
            <w:r w:rsidRPr="00280020">
              <w:rPr>
                <w:rFonts w:eastAsia="Times New Roman" w:cs="Times New Roman"/>
                <w:color w:val="000000"/>
                <w:sz w:val="20"/>
                <w:szCs w:val="20"/>
                <w:vertAlign w:val="superscript"/>
                <w:lang w:eastAsia="ru-RU"/>
              </w:rPr>
              <w:t>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96776" w:rsidRPr="00280020" w:rsidRDefault="00996776"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996776" w:rsidRPr="00280020" w:rsidRDefault="00996776"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96776" w:rsidRPr="00280020" w:rsidRDefault="00996776"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96776" w:rsidRPr="00280020" w:rsidRDefault="00996776"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96776" w:rsidRPr="00280020" w:rsidRDefault="00996776"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96776" w:rsidRPr="00280020" w:rsidRDefault="00996776" w:rsidP="0099677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96776" w:rsidRPr="00280020" w:rsidRDefault="00996776" w:rsidP="0099677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96776" w:rsidRPr="00280020" w:rsidRDefault="00996776" w:rsidP="0099677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96776" w:rsidRPr="00280020" w:rsidRDefault="00996776" w:rsidP="0099677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996776" w:rsidRPr="00280020" w:rsidRDefault="00996776" w:rsidP="0099677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996776" w:rsidRPr="00280020" w:rsidRDefault="00996776" w:rsidP="0099677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996776" w:rsidRPr="00280020" w:rsidRDefault="00996776" w:rsidP="0099677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996776" w:rsidRPr="00280020" w:rsidRDefault="00996776" w:rsidP="0099677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996776" w:rsidRPr="00280020" w:rsidRDefault="00996776" w:rsidP="0099677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996776" w:rsidRPr="00280020" w:rsidRDefault="00996776" w:rsidP="0099677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996776" w:rsidRPr="00280020" w:rsidRDefault="00996776" w:rsidP="0099677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996776"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6776" w:rsidRPr="00280020" w:rsidRDefault="00996776"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2.2.</w:t>
            </w:r>
          </w:p>
        </w:tc>
        <w:tc>
          <w:tcPr>
            <w:tcW w:w="1207" w:type="pct"/>
            <w:tcBorders>
              <w:top w:val="single" w:sz="4" w:space="0" w:color="auto"/>
              <w:left w:val="nil"/>
              <w:bottom w:val="single" w:sz="4" w:space="0" w:color="auto"/>
              <w:right w:val="nil"/>
            </w:tcBorders>
            <w:shd w:val="clear" w:color="auto" w:fill="auto"/>
            <w:vAlign w:val="center"/>
            <w:hideMark/>
          </w:tcPr>
          <w:p w:rsidR="00996776" w:rsidRPr="00280020" w:rsidRDefault="00996776"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распределительных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6776" w:rsidRPr="00280020" w:rsidRDefault="00996776"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M</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расп</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996776" w:rsidRPr="00280020" w:rsidRDefault="00996776"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м</w:t>
            </w:r>
            <w:r w:rsidRPr="00280020">
              <w:rPr>
                <w:rFonts w:eastAsia="Times New Roman" w:cs="Times New Roman"/>
                <w:color w:val="000000"/>
                <w:sz w:val="20"/>
                <w:szCs w:val="20"/>
                <w:vertAlign w:val="superscript"/>
                <w:lang w:eastAsia="ru-RU"/>
              </w:rPr>
              <w:t>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96776" w:rsidRPr="00280020" w:rsidRDefault="00996776"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996776" w:rsidRPr="00280020" w:rsidRDefault="00996776"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96776" w:rsidRPr="00280020" w:rsidRDefault="00996776"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96776" w:rsidRPr="00280020" w:rsidRDefault="00996776"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96776" w:rsidRPr="00280020" w:rsidRDefault="00996776"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0,046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96776" w:rsidRPr="00280020" w:rsidRDefault="00996776" w:rsidP="0099677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0,046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96776" w:rsidRPr="00280020" w:rsidRDefault="00996776" w:rsidP="0099677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0,046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96776" w:rsidRPr="00280020" w:rsidRDefault="00996776" w:rsidP="0099677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0,046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96776" w:rsidRPr="00280020" w:rsidRDefault="00996776" w:rsidP="0099677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0,046</w:t>
            </w:r>
          </w:p>
        </w:tc>
        <w:tc>
          <w:tcPr>
            <w:tcW w:w="198" w:type="pct"/>
            <w:tcBorders>
              <w:top w:val="nil"/>
              <w:left w:val="nil"/>
              <w:bottom w:val="single" w:sz="4" w:space="0" w:color="auto"/>
              <w:right w:val="single" w:sz="4" w:space="0" w:color="auto"/>
            </w:tcBorders>
            <w:shd w:val="clear" w:color="000000" w:fill="FFFFFF"/>
            <w:vAlign w:val="center"/>
            <w:hideMark/>
          </w:tcPr>
          <w:p w:rsidR="00996776" w:rsidRPr="00280020" w:rsidRDefault="00996776" w:rsidP="0099677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0,046</w:t>
            </w:r>
          </w:p>
        </w:tc>
        <w:tc>
          <w:tcPr>
            <w:tcW w:w="198" w:type="pct"/>
            <w:tcBorders>
              <w:top w:val="nil"/>
              <w:left w:val="nil"/>
              <w:bottom w:val="single" w:sz="4" w:space="0" w:color="auto"/>
              <w:right w:val="single" w:sz="4" w:space="0" w:color="auto"/>
            </w:tcBorders>
            <w:shd w:val="clear" w:color="000000" w:fill="FFFFFF"/>
            <w:vAlign w:val="center"/>
            <w:hideMark/>
          </w:tcPr>
          <w:p w:rsidR="00996776" w:rsidRPr="00280020" w:rsidRDefault="00996776" w:rsidP="0099677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0,046</w:t>
            </w:r>
          </w:p>
        </w:tc>
        <w:tc>
          <w:tcPr>
            <w:tcW w:w="198" w:type="pct"/>
            <w:tcBorders>
              <w:top w:val="nil"/>
              <w:left w:val="nil"/>
              <w:bottom w:val="single" w:sz="4" w:space="0" w:color="auto"/>
              <w:right w:val="single" w:sz="4" w:space="0" w:color="auto"/>
            </w:tcBorders>
            <w:shd w:val="clear" w:color="000000" w:fill="FFFFFF"/>
            <w:vAlign w:val="center"/>
            <w:hideMark/>
          </w:tcPr>
          <w:p w:rsidR="00996776" w:rsidRPr="00280020" w:rsidRDefault="00996776" w:rsidP="0099677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0,046</w:t>
            </w:r>
          </w:p>
        </w:tc>
        <w:tc>
          <w:tcPr>
            <w:tcW w:w="198" w:type="pct"/>
            <w:tcBorders>
              <w:top w:val="nil"/>
              <w:left w:val="nil"/>
              <w:bottom w:val="single" w:sz="4" w:space="0" w:color="auto"/>
              <w:right w:val="single" w:sz="4" w:space="0" w:color="auto"/>
            </w:tcBorders>
            <w:shd w:val="clear" w:color="000000" w:fill="FFFFFF"/>
            <w:vAlign w:val="center"/>
            <w:hideMark/>
          </w:tcPr>
          <w:p w:rsidR="00996776" w:rsidRPr="00280020" w:rsidRDefault="00996776" w:rsidP="0099677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0,046</w:t>
            </w:r>
          </w:p>
        </w:tc>
        <w:tc>
          <w:tcPr>
            <w:tcW w:w="198" w:type="pct"/>
            <w:tcBorders>
              <w:top w:val="nil"/>
              <w:left w:val="nil"/>
              <w:bottom w:val="single" w:sz="4" w:space="0" w:color="auto"/>
              <w:right w:val="single" w:sz="4" w:space="0" w:color="auto"/>
            </w:tcBorders>
            <w:shd w:val="clear" w:color="000000" w:fill="FFFFFF"/>
            <w:vAlign w:val="center"/>
            <w:hideMark/>
          </w:tcPr>
          <w:p w:rsidR="00996776" w:rsidRPr="00280020" w:rsidRDefault="00996776" w:rsidP="0099677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0,046</w:t>
            </w:r>
          </w:p>
        </w:tc>
        <w:tc>
          <w:tcPr>
            <w:tcW w:w="198" w:type="pct"/>
            <w:tcBorders>
              <w:top w:val="nil"/>
              <w:left w:val="nil"/>
              <w:bottom w:val="single" w:sz="4" w:space="0" w:color="auto"/>
              <w:right w:val="single" w:sz="4" w:space="0" w:color="auto"/>
            </w:tcBorders>
            <w:shd w:val="clear" w:color="000000" w:fill="FFFFFF"/>
            <w:vAlign w:val="center"/>
            <w:hideMark/>
          </w:tcPr>
          <w:p w:rsidR="00996776" w:rsidRPr="00280020" w:rsidRDefault="00996776" w:rsidP="0099677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0,046</w:t>
            </w:r>
          </w:p>
        </w:tc>
        <w:tc>
          <w:tcPr>
            <w:tcW w:w="205" w:type="pct"/>
            <w:tcBorders>
              <w:top w:val="nil"/>
              <w:left w:val="nil"/>
              <w:bottom w:val="single" w:sz="4" w:space="0" w:color="auto"/>
              <w:right w:val="single" w:sz="4" w:space="0" w:color="auto"/>
            </w:tcBorders>
            <w:shd w:val="clear" w:color="000000" w:fill="FFFFFF"/>
            <w:vAlign w:val="center"/>
            <w:hideMark/>
          </w:tcPr>
          <w:p w:rsidR="00996776" w:rsidRPr="00280020" w:rsidRDefault="00996776" w:rsidP="0099677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0,046</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lastRenderedPageBreak/>
              <w:t>3.</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Средний срок эксплуатации тепловых сетей</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Э</w:t>
            </w:r>
            <w:r w:rsidRPr="00280020">
              <w:rPr>
                <w:rFonts w:eastAsia="Times New Roman" w:cs="Times New Roman"/>
                <w:i/>
                <w:iCs/>
                <w:color w:val="000000"/>
                <w:sz w:val="20"/>
                <w:szCs w:val="20"/>
                <w:vertAlign w:val="subscript"/>
                <w:lang w:eastAsia="ru-RU"/>
              </w:rPr>
              <w:t>j</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лет</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2831CA"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2831CA"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2831CA"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2831CA"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2831CA"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2831CA"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2831CA"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2831CA"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2831CA"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2831CA"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12</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2831CA"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2831CA"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14</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2831CA"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15</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2831CA"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16</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2831CA"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17</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2831CA"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18</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3.1.</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магистральных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Э</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маг</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лет</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2831CA"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1CA" w:rsidRPr="00280020" w:rsidRDefault="002831CA"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3.2.</w:t>
            </w:r>
          </w:p>
        </w:tc>
        <w:tc>
          <w:tcPr>
            <w:tcW w:w="1207" w:type="pct"/>
            <w:tcBorders>
              <w:top w:val="single" w:sz="4" w:space="0" w:color="auto"/>
              <w:left w:val="nil"/>
              <w:bottom w:val="single" w:sz="4" w:space="0" w:color="auto"/>
              <w:right w:val="nil"/>
            </w:tcBorders>
            <w:shd w:val="clear" w:color="auto" w:fill="auto"/>
            <w:vAlign w:val="center"/>
            <w:hideMark/>
          </w:tcPr>
          <w:p w:rsidR="002831CA" w:rsidRPr="00280020" w:rsidRDefault="002831CA"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распределительных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1CA" w:rsidRPr="00280020" w:rsidRDefault="002831CA"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Э</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расп</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2831CA" w:rsidRPr="00280020" w:rsidRDefault="002831CA"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лет</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2831CA" w:rsidRPr="00280020" w:rsidRDefault="002831CA" w:rsidP="002831C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2831CA" w:rsidRPr="00280020" w:rsidRDefault="002831CA" w:rsidP="002831C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2831CA" w:rsidRPr="00280020" w:rsidRDefault="002831CA" w:rsidP="002831C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2831CA" w:rsidRPr="00280020" w:rsidRDefault="002831CA" w:rsidP="002831C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2831CA" w:rsidRPr="00280020" w:rsidRDefault="002831CA" w:rsidP="002831C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2831CA" w:rsidRPr="00280020" w:rsidRDefault="002831CA" w:rsidP="002831C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2831CA" w:rsidRPr="00280020" w:rsidRDefault="002831CA" w:rsidP="002831C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2831CA" w:rsidRPr="00280020" w:rsidRDefault="002831CA" w:rsidP="002831C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2831CA" w:rsidRPr="00280020" w:rsidRDefault="002831CA" w:rsidP="002831C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w:t>
            </w:r>
          </w:p>
        </w:tc>
        <w:tc>
          <w:tcPr>
            <w:tcW w:w="198" w:type="pct"/>
            <w:tcBorders>
              <w:top w:val="nil"/>
              <w:left w:val="nil"/>
              <w:bottom w:val="single" w:sz="4" w:space="0" w:color="auto"/>
              <w:right w:val="single" w:sz="4" w:space="0" w:color="auto"/>
            </w:tcBorders>
            <w:shd w:val="clear" w:color="000000" w:fill="FFFFFF"/>
            <w:vAlign w:val="center"/>
            <w:hideMark/>
          </w:tcPr>
          <w:p w:rsidR="002831CA" w:rsidRPr="00280020" w:rsidRDefault="002831CA" w:rsidP="002831C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12</w:t>
            </w:r>
          </w:p>
        </w:tc>
        <w:tc>
          <w:tcPr>
            <w:tcW w:w="198" w:type="pct"/>
            <w:tcBorders>
              <w:top w:val="nil"/>
              <w:left w:val="nil"/>
              <w:bottom w:val="single" w:sz="4" w:space="0" w:color="auto"/>
              <w:right w:val="single" w:sz="4" w:space="0" w:color="auto"/>
            </w:tcBorders>
            <w:shd w:val="clear" w:color="000000" w:fill="FFFFFF"/>
            <w:vAlign w:val="center"/>
            <w:hideMark/>
          </w:tcPr>
          <w:p w:rsidR="002831CA" w:rsidRPr="00280020" w:rsidRDefault="002831CA" w:rsidP="002831C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13</w:t>
            </w:r>
          </w:p>
        </w:tc>
        <w:tc>
          <w:tcPr>
            <w:tcW w:w="198" w:type="pct"/>
            <w:tcBorders>
              <w:top w:val="nil"/>
              <w:left w:val="nil"/>
              <w:bottom w:val="single" w:sz="4" w:space="0" w:color="auto"/>
              <w:right w:val="single" w:sz="4" w:space="0" w:color="auto"/>
            </w:tcBorders>
            <w:shd w:val="clear" w:color="000000" w:fill="FFFFFF"/>
            <w:vAlign w:val="center"/>
            <w:hideMark/>
          </w:tcPr>
          <w:p w:rsidR="002831CA" w:rsidRPr="00280020" w:rsidRDefault="002831CA" w:rsidP="002831C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14</w:t>
            </w:r>
          </w:p>
        </w:tc>
        <w:tc>
          <w:tcPr>
            <w:tcW w:w="198" w:type="pct"/>
            <w:tcBorders>
              <w:top w:val="nil"/>
              <w:left w:val="nil"/>
              <w:bottom w:val="single" w:sz="4" w:space="0" w:color="auto"/>
              <w:right w:val="single" w:sz="4" w:space="0" w:color="auto"/>
            </w:tcBorders>
            <w:shd w:val="clear" w:color="000000" w:fill="FFFFFF"/>
            <w:vAlign w:val="center"/>
            <w:hideMark/>
          </w:tcPr>
          <w:p w:rsidR="002831CA" w:rsidRPr="00280020" w:rsidRDefault="002831CA" w:rsidP="002831C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15</w:t>
            </w:r>
          </w:p>
        </w:tc>
        <w:tc>
          <w:tcPr>
            <w:tcW w:w="198" w:type="pct"/>
            <w:tcBorders>
              <w:top w:val="nil"/>
              <w:left w:val="nil"/>
              <w:bottom w:val="single" w:sz="4" w:space="0" w:color="auto"/>
              <w:right w:val="single" w:sz="4" w:space="0" w:color="auto"/>
            </w:tcBorders>
            <w:shd w:val="clear" w:color="000000" w:fill="FFFFFF"/>
            <w:vAlign w:val="center"/>
            <w:hideMark/>
          </w:tcPr>
          <w:p w:rsidR="002831CA" w:rsidRPr="00280020" w:rsidRDefault="002831CA" w:rsidP="002831C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16</w:t>
            </w:r>
          </w:p>
        </w:tc>
        <w:tc>
          <w:tcPr>
            <w:tcW w:w="198" w:type="pct"/>
            <w:tcBorders>
              <w:top w:val="nil"/>
              <w:left w:val="nil"/>
              <w:bottom w:val="single" w:sz="4" w:space="0" w:color="auto"/>
              <w:right w:val="single" w:sz="4" w:space="0" w:color="auto"/>
            </w:tcBorders>
            <w:shd w:val="clear" w:color="000000" w:fill="FFFFFF"/>
            <w:vAlign w:val="center"/>
            <w:hideMark/>
          </w:tcPr>
          <w:p w:rsidR="002831CA" w:rsidRPr="00280020" w:rsidRDefault="002831CA" w:rsidP="002831C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17</w:t>
            </w:r>
          </w:p>
        </w:tc>
        <w:tc>
          <w:tcPr>
            <w:tcW w:w="205" w:type="pct"/>
            <w:tcBorders>
              <w:top w:val="nil"/>
              <w:left w:val="nil"/>
              <w:bottom w:val="single" w:sz="4" w:space="0" w:color="auto"/>
              <w:right w:val="single" w:sz="4" w:space="0" w:color="auto"/>
            </w:tcBorders>
            <w:shd w:val="clear" w:color="000000" w:fill="FFFFFF"/>
            <w:vAlign w:val="center"/>
            <w:hideMark/>
          </w:tcPr>
          <w:p w:rsidR="002831CA" w:rsidRPr="00280020" w:rsidRDefault="002831CA" w:rsidP="002831C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18</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4.</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Удельная материальная характеристика тепловых сетей на одного жителя, обслуживаемого из системы теплоснабжения</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m</w:t>
            </w:r>
            <w:r w:rsidRPr="00280020">
              <w:rPr>
                <w:rFonts w:eastAsia="Times New Roman" w:cs="Times New Roman"/>
                <w:i/>
                <w:iCs/>
                <w:color w:val="000000"/>
                <w:sz w:val="20"/>
                <w:szCs w:val="20"/>
                <w:vertAlign w:val="subscript"/>
                <w:lang w:eastAsia="ru-RU"/>
              </w:rPr>
              <w:t>j</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м</w:t>
            </w:r>
            <w:r w:rsidRPr="00280020">
              <w:rPr>
                <w:rFonts w:eastAsia="Times New Roman" w:cs="Times New Roman"/>
                <w:color w:val="000000"/>
                <w:sz w:val="20"/>
                <w:szCs w:val="20"/>
                <w:vertAlign w:val="superscript"/>
                <w:lang w:eastAsia="ru-RU"/>
              </w:rPr>
              <w:t>2</w:t>
            </w:r>
            <w:r w:rsidRPr="00280020">
              <w:rPr>
                <w:rFonts w:eastAsia="Times New Roman" w:cs="Times New Roman"/>
                <w:color w:val="000000"/>
                <w:sz w:val="20"/>
                <w:szCs w:val="20"/>
                <w:lang w:eastAsia="ru-RU"/>
              </w:rPr>
              <w:t>/чел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2831CA"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1CA" w:rsidRPr="00280020" w:rsidRDefault="002831CA"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5.</w:t>
            </w:r>
          </w:p>
        </w:tc>
        <w:tc>
          <w:tcPr>
            <w:tcW w:w="1207" w:type="pct"/>
            <w:tcBorders>
              <w:top w:val="single" w:sz="4" w:space="0" w:color="auto"/>
              <w:left w:val="nil"/>
              <w:bottom w:val="single" w:sz="4" w:space="0" w:color="auto"/>
              <w:right w:val="nil"/>
            </w:tcBorders>
            <w:shd w:val="clear" w:color="auto" w:fill="auto"/>
            <w:vAlign w:val="center"/>
            <w:hideMark/>
          </w:tcPr>
          <w:p w:rsidR="002831CA" w:rsidRPr="00280020" w:rsidRDefault="002831CA"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Присоединенная тепловая нагрузка потребителей</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1CA" w:rsidRPr="00280020" w:rsidRDefault="002831CA"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2831CA" w:rsidRPr="00280020" w:rsidRDefault="002831CA"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Гкал/ч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2831CA" w:rsidRPr="00280020" w:rsidRDefault="002831CA"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0,184</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2831CA" w:rsidRPr="00280020" w:rsidRDefault="002831CA"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0,184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2831CA" w:rsidRPr="00280020" w:rsidRDefault="002831CA"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0,184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2831CA" w:rsidRPr="00280020" w:rsidRDefault="002831CA"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0,184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2831CA" w:rsidRPr="00280020" w:rsidRDefault="002831CA" w:rsidP="00341E6D">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Pr>
                <w:rFonts w:eastAsia="Times New Roman" w:cs="Times New Roman"/>
                <w:color w:val="000000"/>
                <w:sz w:val="20"/>
                <w:szCs w:val="20"/>
                <w:lang w:eastAsia="ru-RU"/>
              </w:rPr>
              <w:t>590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2831CA" w:rsidRPr="00280020" w:rsidRDefault="002831CA" w:rsidP="002831C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Pr>
                <w:rFonts w:eastAsia="Times New Roman" w:cs="Times New Roman"/>
                <w:color w:val="000000"/>
                <w:sz w:val="20"/>
                <w:szCs w:val="20"/>
                <w:lang w:eastAsia="ru-RU"/>
              </w:rPr>
              <w:t>590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2831CA" w:rsidRPr="00280020" w:rsidRDefault="002831CA" w:rsidP="002831C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Pr>
                <w:rFonts w:eastAsia="Times New Roman" w:cs="Times New Roman"/>
                <w:color w:val="000000"/>
                <w:sz w:val="20"/>
                <w:szCs w:val="20"/>
                <w:lang w:eastAsia="ru-RU"/>
              </w:rPr>
              <w:t>590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2831CA" w:rsidRPr="00280020" w:rsidRDefault="002831CA" w:rsidP="002831C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Pr>
                <w:rFonts w:eastAsia="Times New Roman" w:cs="Times New Roman"/>
                <w:color w:val="000000"/>
                <w:sz w:val="20"/>
                <w:szCs w:val="20"/>
                <w:lang w:eastAsia="ru-RU"/>
              </w:rPr>
              <w:t>590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2831CA" w:rsidRPr="00280020" w:rsidRDefault="002831CA" w:rsidP="002831C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Pr>
                <w:rFonts w:eastAsia="Times New Roman" w:cs="Times New Roman"/>
                <w:color w:val="000000"/>
                <w:sz w:val="20"/>
                <w:szCs w:val="20"/>
                <w:lang w:eastAsia="ru-RU"/>
              </w:rPr>
              <w:t>590</w:t>
            </w:r>
          </w:p>
        </w:tc>
        <w:tc>
          <w:tcPr>
            <w:tcW w:w="198" w:type="pct"/>
            <w:tcBorders>
              <w:top w:val="nil"/>
              <w:left w:val="nil"/>
              <w:bottom w:val="single" w:sz="4" w:space="0" w:color="auto"/>
              <w:right w:val="single" w:sz="4" w:space="0" w:color="auto"/>
            </w:tcBorders>
            <w:shd w:val="clear" w:color="000000" w:fill="FFFFFF"/>
            <w:vAlign w:val="center"/>
            <w:hideMark/>
          </w:tcPr>
          <w:p w:rsidR="002831CA" w:rsidRPr="00280020" w:rsidRDefault="002831CA" w:rsidP="002831C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Pr>
                <w:rFonts w:eastAsia="Times New Roman" w:cs="Times New Roman"/>
                <w:color w:val="000000"/>
                <w:sz w:val="20"/>
                <w:szCs w:val="20"/>
                <w:lang w:eastAsia="ru-RU"/>
              </w:rPr>
              <w:t>590</w:t>
            </w:r>
          </w:p>
        </w:tc>
        <w:tc>
          <w:tcPr>
            <w:tcW w:w="198" w:type="pct"/>
            <w:tcBorders>
              <w:top w:val="nil"/>
              <w:left w:val="nil"/>
              <w:bottom w:val="single" w:sz="4" w:space="0" w:color="auto"/>
              <w:right w:val="single" w:sz="4" w:space="0" w:color="auto"/>
            </w:tcBorders>
            <w:shd w:val="clear" w:color="000000" w:fill="FFFFFF"/>
            <w:vAlign w:val="center"/>
            <w:hideMark/>
          </w:tcPr>
          <w:p w:rsidR="002831CA" w:rsidRPr="00280020" w:rsidRDefault="002831CA" w:rsidP="002831C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Pr>
                <w:rFonts w:eastAsia="Times New Roman" w:cs="Times New Roman"/>
                <w:color w:val="000000"/>
                <w:sz w:val="20"/>
                <w:szCs w:val="20"/>
                <w:lang w:eastAsia="ru-RU"/>
              </w:rPr>
              <w:t>590</w:t>
            </w:r>
          </w:p>
        </w:tc>
        <w:tc>
          <w:tcPr>
            <w:tcW w:w="198" w:type="pct"/>
            <w:tcBorders>
              <w:top w:val="nil"/>
              <w:left w:val="nil"/>
              <w:bottom w:val="single" w:sz="4" w:space="0" w:color="auto"/>
              <w:right w:val="single" w:sz="4" w:space="0" w:color="auto"/>
            </w:tcBorders>
            <w:shd w:val="clear" w:color="000000" w:fill="FFFFFF"/>
            <w:vAlign w:val="center"/>
            <w:hideMark/>
          </w:tcPr>
          <w:p w:rsidR="002831CA" w:rsidRPr="00280020" w:rsidRDefault="002831CA" w:rsidP="002831C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Pr>
                <w:rFonts w:eastAsia="Times New Roman" w:cs="Times New Roman"/>
                <w:color w:val="000000"/>
                <w:sz w:val="20"/>
                <w:szCs w:val="20"/>
                <w:lang w:eastAsia="ru-RU"/>
              </w:rPr>
              <w:t>590</w:t>
            </w:r>
          </w:p>
        </w:tc>
        <w:tc>
          <w:tcPr>
            <w:tcW w:w="198" w:type="pct"/>
            <w:tcBorders>
              <w:top w:val="nil"/>
              <w:left w:val="nil"/>
              <w:bottom w:val="single" w:sz="4" w:space="0" w:color="auto"/>
              <w:right w:val="single" w:sz="4" w:space="0" w:color="auto"/>
            </w:tcBorders>
            <w:shd w:val="clear" w:color="000000" w:fill="FFFFFF"/>
            <w:vAlign w:val="center"/>
            <w:hideMark/>
          </w:tcPr>
          <w:p w:rsidR="002831CA" w:rsidRPr="00280020" w:rsidRDefault="002831CA" w:rsidP="002831C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Pr>
                <w:rFonts w:eastAsia="Times New Roman" w:cs="Times New Roman"/>
                <w:color w:val="000000"/>
                <w:sz w:val="20"/>
                <w:szCs w:val="20"/>
                <w:lang w:eastAsia="ru-RU"/>
              </w:rPr>
              <w:t>590</w:t>
            </w:r>
          </w:p>
        </w:tc>
        <w:tc>
          <w:tcPr>
            <w:tcW w:w="198" w:type="pct"/>
            <w:tcBorders>
              <w:top w:val="nil"/>
              <w:left w:val="nil"/>
              <w:bottom w:val="single" w:sz="4" w:space="0" w:color="auto"/>
              <w:right w:val="single" w:sz="4" w:space="0" w:color="auto"/>
            </w:tcBorders>
            <w:shd w:val="clear" w:color="000000" w:fill="FFFFFF"/>
            <w:vAlign w:val="center"/>
            <w:hideMark/>
          </w:tcPr>
          <w:p w:rsidR="002831CA" w:rsidRPr="00280020" w:rsidRDefault="002831CA" w:rsidP="002831C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Pr>
                <w:rFonts w:eastAsia="Times New Roman" w:cs="Times New Roman"/>
                <w:color w:val="000000"/>
                <w:sz w:val="20"/>
                <w:szCs w:val="20"/>
                <w:lang w:eastAsia="ru-RU"/>
              </w:rPr>
              <w:t>590</w:t>
            </w:r>
          </w:p>
        </w:tc>
        <w:tc>
          <w:tcPr>
            <w:tcW w:w="198" w:type="pct"/>
            <w:tcBorders>
              <w:top w:val="nil"/>
              <w:left w:val="nil"/>
              <w:bottom w:val="single" w:sz="4" w:space="0" w:color="auto"/>
              <w:right w:val="single" w:sz="4" w:space="0" w:color="auto"/>
            </w:tcBorders>
            <w:shd w:val="clear" w:color="000000" w:fill="FFFFFF"/>
            <w:vAlign w:val="center"/>
            <w:hideMark/>
          </w:tcPr>
          <w:p w:rsidR="002831CA" w:rsidRPr="00280020" w:rsidRDefault="002831CA" w:rsidP="002831C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Pr>
                <w:rFonts w:eastAsia="Times New Roman" w:cs="Times New Roman"/>
                <w:color w:val="000000"/>
                <w:sz w:val="20"/>
                <w:szCs w:val="20"/>
                <w:lang w:eastAsia="ru-RU"/>
              </w:rPr>
              <w:t>590</w:t>
            </w:r>
          </w:p>
        </w:tc>
        <w:tc>
          <w:tcPr>
            <w:tcW w:w="205" w:type="pct"/>
            <w:tcBorders>
              <w:top w:val="nil"/>
              <w:left w:val="nil"/>
              <w:bottom w:val="single" w:sz="4" w:space="0" w:color="auto"/>
              <w:right w:val="single" w:sz="4" w:space="0" w:color="auto"/>
            </w:tcBorders>
            <w:shd w:val="clear" w:color="000000" w:fill="FFFFFF"/>
            <w:vAlign w:val="center"/>
            <w:hideMark/>
          </w:tcPr>
          <w:p w:rsidR="002831CA" w:rsidRPr="00280020" w:rsidRDefault="002831CA" w:rsidP="002831C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Pr>
                <w:rFonts w:eastAsia="Times New Roman" w:cs="Times New Roman"/>
                <w:color w:val="000000"/>
                <w:sz w:val="20"/>
                <w:szCs w:val="20"/>
                <w:lang w:eastAsia="ru-RU"/>
              </w:rPr>
              <w:t>590</w:t>
            </w:r>
          </w:p>
        </w:tc>
      </w:tr>
      <w:tr w:rsidR="002831CA"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2831CA" w:rsidRPr="00280020" w:rsidRDefault="002831CA"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6.</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2831CA" w:rsidRPr="00280020" w:rsidRDefault="002831CA"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Относительная материальная характеристика</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1CA" w:rsidRPr="00280020" w:rsidRDefault="002831CA"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µ</w:t>
            </w:r>
            <w:r w:rsidRPr="00280020">
              <w:rPr>
                <w:rFonts w:eastAsia="Times New Roman" w:cs="Times New Roman"/>
                <w:i/>
                <w:iCs/>
                <w:color w:val="000000"/>
                <w:sz w:val="20"/>
                <w:szCs w:val="20"/>
                <w:vertAlign w:val="subscript"/>
                <w:lang w:eastAsia="ru-RU"/>
              </w:rPr>
              <w:t>j</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2831CA" w:rsidRPr="00280020" w:rsidRDefault="002831CA"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м</w:t>
            </w:r>
            <w:r w:rsidRPr="00280020">
              <w:rPr>
                <w:rFonts w:eastAsia="Times New Roman" w:cs="Times New Roman"/>
                <w:color w:val="000000"/>
                <w:sz w:val="20"/>
                <w:szCs w:val="20"/>
                <w:vertAlign w:val="superscript"/>
                <w:lang w:eastAsia="ru-RU"/>
              </w:rPr>
              <w:t>2</w:t>
            </w:r>
            <w:r w:rsidRPr="00280020">
              <w:rPr>
                <w:rFonts w:eastAsia="Times New Roman" w:cs="Times New Roman"/>
                <w:color w:val="000000"/>
                <w:sz w:val="20"/>
                <w:szCs w:val="20"/>
                <w:lang w:eastAsia="ru-RU"/>
              </w:rPr>
              <w:t>/Гкал/ч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2831CA" w:rsidRPr="00280020" w:rsidRDefault="002831CA"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2831CA" w:rsidRPr="00280020" w:rsidRDefault="002831CA"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2831CA" w:rsidRPr="00280020" w:rsidRDefault="002831CA"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2831CA" w:rsidRPr="00280020" w:rsidRDefault="002831CA"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2831CA" w:rsidRPr="00280020" w:rsidRDefault="002831CA"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2831CA" w:rsidRPr="00280020" w:rsidRDefault="002831CA" w:rsidP="002831C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2831CA" w:rsidRPr="00280020" w:rsidRDefault="002831CA" w:rsidP="002831C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2831CA" w:rsidRPr="00280020" w:rsidRDefault="002831CA" w:rsidP="002831C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2831CA" w:rsidRPr="00280020" w:rsidRDefault="002831CA" w:rsidP="002831C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2831CA" w:rsidRPr="00280020" w:rsidRDefault="002831CA" w:rsidP="002831C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2831CA" w:rsidRPr="00280020" w:rsidRDefault="002831CA" w:rsidP="002831C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2831CA" w:rsidRPr="00280020" w:rsidRDefault="002831CA" w:rsidP="002831C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2831CA" w:rsidRPr="00280020" w:rsidRDefault="002831CA" w:rsidP="002831C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2831CA" w:rsidRPr="00280020" w:rsidRDefault="002831CA" w:rsidP="002831C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2831CA" w:rsidRPr="00280020" w:rsidRDefault="002831CA" w:rsidP="002831C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2831CA" w:rsidRPr="00280020" w:rsidRDefault="002831CA" w:rsidP="002831C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2831CA"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1CA" w:rsidRPr="00280020" w:rsidRDefault="002831CA"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7.</w:t>
            </w:r>
          </w:p>
        </w:tc>
        <w:tc>
          <w:tcPr>
            <w:tcW w:w="1207" w:type="pct"/>
            <w:tcBorders>
              <w:top w:val="single" w:sz="4" w:space="0" w:color="auto"/>
              <w:left w:val="nil"/>
              <w:bottom w:val="single" w:sz="4" w:space="0" w:color="auto"/>
              <w:right w:val="nil"/>
            </w:tcBorders>
            <w:shd w:val="clear" w:color="auto" w:fill="auto"/>
            <w:vAlign w:val="center"/>
            <w:hideMark/>
          </w:tcPr>
          <w:p w:rsidR="002831CA" w:rsidRPr="00280020" w:rsidRDefault="002831CA"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Нормативные потери тепловой энергии в тепловых сетях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1CA" w:rsidRPr="00280020" w:rsidRDefault="002831CA"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н</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2831CA" w:rsidRPr="00280020" w:rsidRDefault="002831CA"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Гкал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2831CA" w:rsidRPr="00280020" w:rsidRDefault="002831CA"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0,005</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2831CA" w:rsidRPr="00280020" w:rsidRDefault="002831CA"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2831CA" w:rsidRPr="00280020" w:rsidRDefault="002831CA"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2831CA" w:rsidRPr="00280020" w:rsidRDefault="002831CA"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2831CA" w:rsidRPr="00280020" w:rsidRDefault="002831CA"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0,015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2831CA" w:rsidRPr="00280020" w:rsidRDefault="002831CA" w:rsidP="002831C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0,015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2831CA" w:rsidRPr="00280020" w:rsidRDefault="002831CA" w:rsidP="002831C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0,015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2831CA" w:rsidRPr="00280020" w:rsidRDefault="002831CA" w:rsidP="002831C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0,015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2831CA" w:rsidRPr="00280020" w:rsidRDefault="002831CA" w:rsidP="002831C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0,015</w:t>
            </w:r>
          </w:p>
        </w:tc>
        <w:tc>
          <w:tcPr>
            <w:tcW w:w="198" w:type="pct"/>
            <w:tcBorders>
              <w:top w:val="nil"/>
              <w:left w:val="nil"/>
              <w:bottom w:val="single" w:sz="4" w:space="0" w:color="auto"/>
              <w:right w:val="single" w:sz="4" w:space="0" w:color="auto"/>
            </w:tcBorders>
            <w:shd w:val="clear" w:color="000000" w:fill="FFFFFF"/>
            <w:vAlign w:val="center"/>
            <w:hideMark/>
          </w:tcPr>
          <w:p w:rsidR="002831CA" w:rsidRPr="00280020" w:rsidRDefault="002831CA" w:rsidP="002831C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0,015</w:t>
            </w:r>
          </w:p>
        </w:tc>
        <w:tc>
          <w:tcPr>
            <w:tcW w:w="198" w:type="pct"/>
            <w:tcBorders>
              <w:top w:val="nil"/>
              <w:left w:val="nil"/>
              <w:bottom w:val="single" w:sz="4" w:space="0" w:color="auto"/>
              <w:right w:val="single" w:sz="4" w:space="0" w:color="auto"/>
            </w:tcBorders>
            <w:shd w:val="clear" w:color="000000" w:fill="FFFFFF"/>
            <w:vAlign w:val="center"/>
            <w:hideMark/>
          </w:tcPr>
          <w:p w:rsidR="002831CA" w:rsidRPr="00280020" w:rsidRDefault="002831CA" w:rsidP="002831C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0,015</w:t>
            </w:r>
          </w:p>
        </w:tc>
        <w:tc>
          <w:tcPr>
            <w:tcW w:w="198" w:type="pct"/>
            <w:tcBorders>
              <w:top w:val="nil"/>
              <w:left w:val="nil"/>
              <w:bottom w:val="single" w:sz="4" w:space="0" w:color="auto"/>
              <w:right w:val="single" w:sz="4" w:space="0" w:color="auto"/>
            </w:tcBorders>
            <w:shd w:val="clear" w:color="000000" w:fill="FFFFFF"/>
            <w:vAlign w:val="center"/>
            <w:hideMark/>
          </w:tcPr>
          <w:p w:rsidR="002831CA" w:rsidRPr="00280020" w:rsidRDefault="002831CA" w:rsidP="002831C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0,015</w:t>
            </w:r>
          </w:p>
        </w:tc>
        <w:tc>
          <w:tcPr>
            <w:tcW w:w="198" w:type="pct"/>
            <w:tcBorders>
              <w:top w:val="nil"/>
              <w:left w:val="nil"/>
              <w:bottom w:val="single" w:sz="4" w:space="0" w:color="auto"/>
              <w:right w:val="single" w:sz="4" w:space="0" w:color="auto"/>
            </w:tcBorders>
            <w:shd w:val="clear" w:color="000000" w:fill="FFFFFF"/>
            <w:vAlign w:val="center"/>
            <w:hideMark/>
          </w:tcPr>
          <w:p w:rsidR="002831CA" w:rsidRPr="00280020" w:rsidRDefault="002831CA" w:rsidP="002831C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0,015</w:t>
            </w:r>
          </w:p>
        </w:tc>
        <w:tc>
          <w:tcPr>
            <w:tcW w:w="198" w:type="pct"/>
            <w:tcBorders>
              <w:top w:val="nil"/>
              <w:left w:val="nil"/>
              <w:bottom w:val="single" w:sz="4" w:space="0" w:color="auto"/>
              <w:right w:val="single" w:sz="4" w:space="0" w:color="auto"/>
            </w:tcBorders>
            <w:shd w:val="clear" w:color="000000" w:fill="FFFFFF"/>
            <w:vAlign w:val="center"/>
            <w:hideMark/>
          </w:tcPr>
          <w:p w:rsidR="002831CA" w:rsidRPr="00280020" w:rsidRDefault="002831CA" w:rsidP="002831C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0,015</w:t>
            </w:r>
          </w:p>
        </w:tc>
        <w:tc>
          <w:tcPr>
            <w:tcW w:w="198" w:type="pct"/>
            <w:tcBorders>
              <w:top w:val="nil"/>
              <w:left w:val="nil"/>
              <w:bottom w:val="single" w:sz="4" w:space="0" w:color="auto"/>
              <w:right w:val="single" w:sz="4" w:space="0" w:color="auto"/>
            </w:tcBorders>
            <w:shd w:val="clear" w:color="000000" w:fill="FFFFFF"/>
            <w:vAlign w:val="center"/>
            <w:hideMark/>
          </w:tcPr>
          <w:p w:rsidR="002831CA" w:rsidRPr="00280020" w:rsidRDefault="002831CA" w:rsidP="002831C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0,015</w:t>
            </w:r>
          </w:p>
        </w:tc>
        <w:tc>
          <w:tcPr>
            <w:tcW w:w="205" w:type="pct"/>
            <w:tcBorders>
              <w:top w:val="nil"/>
              <w:left w:val="nil"/>
              <w:bottom w:val="single" w:sz="4" w:space="0" w:color="auto"/>
              <w:right w:val="single" w:sz="4" w:space="0" w:color="auto"/>
            </w:tcBorders>
            <w:shd w:val="clear" w:color="000000" w:fill="FFFFFF"/>
            <w:vAlign w:val="center"/>
            <w:hideMark/>
          </w:tcPr>
          <w:p w:rsidR="002831CA" w:rsidRPr="00280020" w:rsidRDefault="002831CA" w:rsidP="002831C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0,015</w:t>
            </w:r>
          </w:p>
        </w:tc>
      </w:tr>
      <w:tr w:rsidR="002831CA"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2831CA" w:rsidRPr="00280020" w:rsidRDefault="002831CA"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7.1.</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2831CA" w:rsidRPr="00280020" w:rsidRDefault="002831CA"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магистральных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1CA" w:rsidRPr="00280020" w:rsidRDefault="002831CA"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н.маг</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2831CA" w:rsidRPr="00280020" w:rsidRDefault="002831CA"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Гкал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2831CA" w:rsidRPr="00280020" w:rsidRDefault="002831CA"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2831CA" w:rsidRPr="00280020" w:rsidRDefault="002831CA"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2831CA" w:rsidRPr="00280020" w:rsidRDefault="002831CA"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2831CA" w:rsidRPr="00280020" w:rsidRDefault="002831CA"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2831CA" w:rsidRPr="00280020" w:rsidRDefault="002831CA"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2831CA" w:rsidRPr="00280020" w:rsidRDefault="002831CA" w:rsidP="002831C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2831CA" w:rsidRPr="00280020" w:rsidRDefault="002831CA" w:rsidP="002831C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2831CA" w:rsidRPr="00280020" w:rsidRDefault="002831CA" w:rsidP="002831C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2831CA" w:rsidRPr="00280020" w:rsidRDefault="002831CA" w:rsidP="002831C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2831CA" w:rsidRPr="00280020" w:rsidRDefault="002831CA" w:rsidP="002831C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2831CA" w:rsidRPr="00280020" w:rsidRDefault="002831CA" w:rsidP="002831C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2831CA" w:rsidRPr="00280020" w:rsidRDefault="002831CA" w:rsidP="002831C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2831CA" w:rsidRPr="00280020" w:rsidRDefault="002831CA" w:rsidP="002831C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2831CA" w:rsidRPr="00280020" w:rsidRDefault="002831CA" w:rsidP="002831C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2831CA" w:rsidRPr="00280020" w:rsidRDefault="002831CA" w:rsidP="002831C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2831CA" w:rsidRPr="00280020" w:rsidRDefault="002831CA" w:rsidP="002831CA">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2831CA"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2831CA" w:rsidRPr="00280020" w:rsidRDefault="002831CA"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7.2.</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2831CA" w:rsidRPr="00280020" w:rsidRDefault="002831CA"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распределительных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1CA" w:rsidRPr="00280020" w:rsidRDefault="002831CA"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н.расп</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2831CA" w:rsidRPr="00280020" w:rsidRDefault="002831CA"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Гкал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2831CA" w:rsidRPr="00280020" w:rsidRDefault="002831CA"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0,005</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2831CA" w:rsidRPr="00280020" w:rsidRDefault="002831CA"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2831CA" w:rsidRPr="00280020" w:rsidRDefault="002831CA"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2831CA" w:rsidRPr="00280020" w:rsidRDefault="002831CA"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2831CA" w:rsidRPr="00280020" w:rsidRDefault="002831CA"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0,015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2831CA" w:rsidRPr="00280020" w:rsidRDefault="002831CA" w:rsidP="002831C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0,015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2831CA" w:rsidRPr="00280020" w:rsidRDefault="002831CA" w:rsidP="002831C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0,015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2831CA" w:rsidRPr="00280020" w:rsidRDefault="002831CA" w:rsidP="002831C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0,015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2831CA" w:rsidRPr="00280020" w:rsidRDefault="002831CA" w:rsidP="002831C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0,015</w:t>
            </w:r>
          </w:p>
        </w:tc>
        <w:tc>
          <w:tcPr>
            <w:tcW w:w="198" w:type="pct"/>
            <w:tcBorders>
              <w:top w:val="nil"/>
              <w:left w:val="nil"/>
              <w:bottom w:val="single" w:sz="4" w:space="0" w:color="auto"/>
              <w:right w:val="single" w:sz="4" w:space="0" w:color="auto"/>
            </w:tcBorders>
            <w:shd w:val="clear" w:color="000000" w:fill="FFFFFF"/>
            <w:vAlign w:val="center"/>
            <w:hideMark/>
          </w:tcPr>
          <w:p w:rsidR="002831CA" w:rsidRPr="00280020" w:rsidRDefault="002831CA" w:rsidP="002831C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0,015</w:t>
            </w:r>
          </w:p>
        </w:tc>
        <w:tc>
          <w:tcPr>
            <w:tcW w:w="198" w:type="pct"/>
            <w:tcBorders>
              <w:top w:val="nil"/>
              <w:left w:val="nil"/>
              <w:bottom w:val="single" w:sz="4" w:space="0" w:color="auto"/>
              <w:right w:val="single" w:sz="4" w:space="0" w:color="auto"/>
            </w:tcBorders>
            <w:shd w:val="clear" w:color="000000" w:fill="FFFFFF"/>
            <w:vAlign w:val="center"/>
            <w:hideMark/>
          </w:tcPr>
          <w:p w:rsidR="002831CA" w:rsidRPr="00280020" w:rsidRDefault="002831CA" w:rsidP="002831C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0,015</w:t>
            </w:r>
          </w:p>
        </w:tc>
        <w:tc>
          <w:tcPr>
            <w:tcW w:w="198" w:type="pct"/>
            <w:tcBorders>
              <w:top w:val="nil"/>
              <w:left w:val="nil"/>
              <w:bottom w:val="single" w:sz="4" w:space="0" w:color="auto"/>
              <w:right w:val="single" w:sz="4" w:space="0" w:color="auto"/>
            </w:tcBorders>
            <w:shd w:val="clear" w:color="000000" w:fill="FFFFFF"/>
            <w:vAlign w:val="center"/>
            <w:hideMark/>
          </w:tcPr>
          <w:p w:rsidR="002831CA" w:rsidRPr="00280020" w:rsidRDefault="002831CA" w:rsidP="002831C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0,015</w:t>
            </w:r>
          </w:p>
        </w:tc>
        <w:tc>
          <w:tcPr>
            <w:tcW w:w="198" w:type="pct"/>
            <w:tcBorders>
              <w:top w:val="nil"/>
              <w:left w:val="nil"/>
              <w:bottom w:val="single" w:sz="4" w:space="0" w:color="auto"/>
              <w:right w:val="single" w:sz="4" w:space="0" w:color="auto"/>
            </w:tcBorders>
            <w:shd w:val="clear" w:color="000000" w:fill="FFFFFF"/>
            <w:vAlign w:val="center"/>
            <w:hideMark/>
          </w:tcPr>
          <w:p w:rsidR="002831CA" w:rsidRPr="00280020" w:rsidRDefault="002831CA" w:rsidP="002831C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0,015</w:t>
            </w:r>
          </w:p>
        </w:tc>
        <w:tc>
          <w:tcPr>
            <w:tcW w:w="198" w:type="pct"/>
            <w:tcBorders>
              <w:top w:val="nil"/>
              <w:left w:val="nil"/>
              <w:bottom w:val="single" w:sz="4" w:space="0" w:color="auto"/>
              <w:right w:val="single" w:sz="4" w:space="0" w:color="auto"/>
            </w:tcBorders>
            <w:shd w:val="clear" w:color="000000" w:fill="FFFFFF"/>
            <w:vAlign w:val="center"/>
            <w:hideMark/>
          </w:tcPr>
          <w:p w:rsidR="002831CA" w:rsidRPr="00280020" w:rsidRDefault="002831CA" w:rsidP="002831C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0,015</w:t>
            </w:r>
          </w:p>
        </w:tc>
        <w:tc>
          <w:tcPr>
            <w:tcW w:w="198" w:type="pct"/>
            <w:tcBorders>
              <w:top w:val="nil"/>
              <w:left w:val="nil"/>
              <w:bottom w:val="single" w:sz="4" w:space="0" w:color="auto"/>
              <w:right w:val="single" w:sz="4" w:space="0" w:color="auto"/>
            </w:tcBorders>
            <w:shd w:val="clear" w:color="000000" w:fill="FFFFFF"/>
            <w:vAlign w:val="center"/>
            <w:hideMark/>
          </w:tcPr>
          <w:p w:rsidR="002831CA" w:rsidRPr="00280020" w:rsidRDefault="002831CA" w:rsidP="002831C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0,015</w:t>
            </w:r>
          </w:p>
        </w:tc>
        <w:tc>
          <w:tcPr>
            <w:tcW w:w="205" w:type="pct"/>
            <w:tcBorders>
              <w:top w:val="nil"/>
              <w:left w:val="nil"/>
              <w:bottom w:val="single" w:sz="4" w:space="0" w:color="auto"/>
              <w:right w:val="single" w:sz="4" w:space="0" w:color="auto"/>
            </w:tcBorders>
            <w:shd w:val="clear" w:color="000000" w:fill="FFFFFF"/>
            <w:vAlign w:val="center"/>
            <w:hideMark/>
          </w:tcPr>
          <w:p w:rsidR="002831CA" w:rsidRPr="00280020" w:rsidRDefault="002831CA" w:rsidP="002831C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0,015</w:t>
            </w:r>
          </w:p>
        </w:tc>
      </w:tr>
      <w:tr w:rsidR="002831CA"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2831CA" w:rsidRPr="00280020" w:rsidRDefault="002831CA"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8.</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2831CA" w:rsidRPr="00280020" w:rsidRDefault="002831CA"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Относительные нормативные потери в тепловых сетях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1CA" w:rsidRPr="00280020" w:rsidRDefault="002831CA"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н</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2831CA" w:rsidRPr="00280020" w:rsidRDefault="002831CA"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2831CA" w:rsidRPr="00280020" w:rsidRDefault="002831CA"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2,8</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2831CA" w:rsidRPr="00280020" w:rsidRDefault="002831CA"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2831CA" w:rsidRPr="00280020" w:rsidRDefault="002831CA"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2831CA" w:rsidRPr="00280020" w:rsidRDefault="002831CA"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2831CA" w:rsidRPr="00280020" w:rsidRDefault="002831CA"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2831CA" w:rsidRPr="00280020" w:rsidRDefault="002831CA" w:rsidP="002831C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2831CA" w:rsidRPr="00280020" w:rsidRDefault="002831CA" w:rsidP="002831C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2831CA" w:rsidRPr="00280020" w:rsidRDefault="002831CA" w:rsidP="002831C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2831CA" w:rsidRPr="00280020" w:rsidRDefault="002831CA" w:rsidP="002831C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2,8</w:t>
            </w:r>
          </w:p>
        </w:tc>
        <w:tc>
          <w:tcPr>
            <w:tcW w:w="198" w:type="pct"/>
            <w:tcBorders>
              <w:top w:val="nil"/>
              <w:left w:val="nil"/>
              <w:bottom w:val="single" w:sz="4" w:space="0" w:color="auto"/>
              <w:right w:val="single" w:sz="4" w:space="0" w:color="auto"/>
            </w:tcBorders>
            <w:shd w:val="clear" w:color="000000" w:fill="FFFFFF"/>
            <w:vAlign w:val="center"/>
            <w:hideMark/>
          </w:tcPr>
          <w:p w:rsidR="002831CA" w:rsidRPr="00280020" w:rsidRDefault="002831CA" w:rsidP="002831C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2,8</w:t>
            </w:r>
          </w:p>
        </w:tc>
        <w:tc>
          <w:tcPr>
            <w:tcW w:w="198" w:type="pct"/>
            <w:tcBorders>
              <w:top w:val="nil"/>
              <w:left w:val="nil"/>
              <w:bottom w:val="single" w:sz="4" w:space="0" w:color="auto"/>
              <w:right w:val="single" w:sz="4" w:space="0" w:color="auto"/>
            </w:tcBorders>
            <w:shd w:val="clear" w:color="000000" w:fill="FFFFFF"/>
            <w:vAlign w:val="center"/>
            <w:hideMark/>
          </w:tcPr>
          <w:p w:rsidR="002831CA" w:rsidRPr="00280020" w:rsidRDefault="002831CA" w:rsidP="002831C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2,8</w:t>
            </w:r>
          </w:p>
        </w:tc>
        <w:tc>
          <w:tcPr>
            <w:tcW w:w="198" w:type="pct"/>
            <w:tcBorders>
              <w:top w:val="nil"/>
              <w:left w:val="nil"/>
              <w:bottom w:val="single" w:sz="4" w:space="0" w:color="auto"/>
              <w:right w:val="single" w:sz="4" w:space="0" w:color="auto"/>
            </w:tcBorders>
            <w:shd w:val="clear" w:color="000000" w:fill="FFFFFF"/>
            <w:vAlign w:val="center"/>
            <w:hideMark/>
          </w:tcPr>
          <w:p w:rsidR="002831CA" w:rsidRPr="00280020" w:rsidRDefault="002831CA" w:rsidP="002831C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2,8</w:t>
            </w:r>
          </w:p>
        </w:tc>
        <w:tc>
          <w:tcPr>
            <w:tcW w:w="198" w:type="pct"/>
            <w:tcBorders>
              <w:top w:val="nil"/>
              <w:left w:val="nil"/>
              <w:bottom w:val="single" w:sz="4" w:space="0" w:color="auto"/>
              <w:right w:val="single" w:sz="4" w:space="0" w:color="auto"/>
            </w:tcBorders>
            <w:shd w:val="clear" w:color="000000" w:fill="FFFFFF"/>
            <w:vAlign w:val="center"/>
            <w:hideMark/>
          </w:tcPr>
          <w:p w:rsidR="002831CA" w:rsidRPr="00280020" w:rsidRDefault="002831CA" w:rsidP="002831C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2,8</w:t>
            </w:r>
          </w:p>
        </w:tc>
        <w:tc>
          <w:tcPr>
            <w:tcW w:w="198" w:type="pct"/>
            <w:tcBorders>
              <w:top w:val="nil"/>
              <w:left w:val="nil"/>
              <w:bottom w:val="single" w:sz="4" w:space="0" w:color="auto"/>
              <w:right w:val="single" w:sz="4" w:space="0" w:color="auto"/>
            </w:tcBorders>
            <w:shd w:val="clear" w:color="000000" w:fill="FFFFFF"/>
            <w:vAlign w:val="center"/>
            <w:hideMark/>
          </w:tcPr>
          <w:p w:rsidR="002831CA" w:rsidRPr="00280020" w:rsidRDefault="002831CA" w:rsidP="002831C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2,8</w:t>
            </w:r>
          </w:p>
        </w:tc>
        <w:tc>
          <w:tcPr>
            <w:tcW w:w="198" w:type="pct"/>
            <w:tcBorders>
              <w:top w:val="nil"/>
              <w:left w:val="nil"/>
              <w:bottom w:val="single" w:sz="4" w:space="0" w:color="auto"/>
              <w:right w:val="single" w:sz="4" w:space="0" w:color="auto"/>
            </w:tcBorders>
            <w:shd w:val="clear" w:color="000000" w:fill="FFFFFF"/>
            <w:vAlign w:val="center"/>
            <w:hideMark/>
          </w:tcPr>
          <w:p w:rsidR="002831CA" w:rsidRPr="00280020" w:rsidRDefault="002831CA" w:rsidP="002831C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2,8</w:t>
            </w:r>
          </w:p>
        </w:tc>
        <w:tc>
          <w:tcPr>
            <w:tcW w:w="205" w:type="pct"/>
            <w:tcBorders>
              <w:top w:val="nil"/>
              <w:left w:val="nil"/>
              <w:bottom w:val="single" w:sz="4" w:space="0" w:color="auto"/>
              <w:right w:val="single" w:sz="4" w:space="0" w:color="auto"/>
            </w:tcBorders>
            <w:shd w:val="clear" w:color="000000" w:fill="FFFFFF"/>
            <w:vAlign w:val="center"/>
            <w:hideMark/>
          </w:tcPr>
          <w:p w:rsidR="002831CA" w:rsidRPr="00280020" w:rsidRDefault="002831CA" w:rsidP="002831C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2,8</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9.</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Линейная плотность передачи тепловой энергии в тепловых сетях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ρ</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лин</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Гкал/м</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10.</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Количество повреждений (отказов) в тепловых сетях, приводящих к прекращению теплоснабжения потребителей</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Λ</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тс</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ед./год</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11.</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Удельная повреждаемость тепловых сетей</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λ</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тс</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ед./м/год</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11.1.</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магистральных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λ</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маг</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ед./м/год</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11.2.</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распределительных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λ</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расп</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ед./м/год</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12.</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Тепловая нагрузка потребителей, присоединенных к тепловым сетям по схеме с непосредственным разбором теплоносителя цели горячего водоснабжения из систем отопления (открытая схема).</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р.откр</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Гкал/ч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13.</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Доля потребителей, присоединенных по открытой схеме</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β</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р.откр</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2831CA"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2831CA" w:rsidRPr="00280020" w:rsidRDefault="002831CA"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14.</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2831CA" w:rsidRPr="00280020" w:rsidRDefault="002831CA"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Расчетный расход теплоносителя (в соответствии с утвержденным графиком отпуска тепла в тепловые сети)</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1CA" w:rsidRPr="00280020" w:rsidRDefault="002831CA"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G</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2831CA" w:rsidRPr="00280020" w:rsidRDefault="002831CA"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тонн/ч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2831CA" w:rsidRPr="00280020" w:rsidRDefault="002831CA" w:rsidP="002831C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24</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2831CA" w:rsidRPr="00280020" w:rsidRDefault="002831CA" w:rsidP="002831C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2831CA" w:rsidRPr="00280020" w:rsidRDefault="002831CA" w:rsidP="002831C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2831CA" w:rsidRPr="00280020" w:rsidRDefault="002831CA" w:rsidP="002831C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2831CA" w:rsidRPr="00280020" w:rsidRDefault="002831CA"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2831CA" w:rsidRPr="00280020" w:rsidRDefault="002831CA" w:rsidP="002831C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2831CA" w:rsidRPr="00280020" w:rsidRDefault="002831CA" w:rsidP="002831C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2831CA" w:rsidRPr="00280020" w:rsidRDefault="002831CA" w:rsidP="002831C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2831CA" w:rsidRPr="00280020" w:rsidRDefault="002831CA" w:rsidP="002831C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24</w:t>
            </w:r>
          </w:p>
        </w:tc>
        <w:tc>
          <w:tcPr>
            <w:tcW w:w="198" w:type="pct"/>
            <w:tcBorders>
              <w:top w:val="nil"/>
              <w:left w:val="nil"/>
              <w:bottom w:val="single" w:sz="4" w:space="0" w:color="auto"/>
              <w:right w:val="single" w:sz="4" w:space="0" w:color="auto"/>
            </w:tcBorders>
            <w:shd w:val="clear" w:color="000000" w:fill="FFFFFF"/>
            <w:vAlign w:val="center"/>
            <w:hideMark/>
          </w:tcPr>
          <w:p w:rsidR="002831CA" w:rsidRPr="00280020" w:rsidRDefault="002831CA" w:rsidP="002831C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24</w:t>
            </w:r>
          </w:p>
        </w:tc>
        <w:tc>
          <w:tcPr>
            <w:tcW w:w="198" w:type="pct"/>
            <w:tcBorders>
              <w:top w:val="nil"/>
              <w:left w:val="nil"/>
              <w:bottom w:val="single" w:sz="4" w:space="0" w:color="auto"/>
              <w:right w:val="single" w:sz="4" w:space="0" w:color="auto"/>
            </w:tcBorders>
            <w:shd w:val="clear" w:color="000000" w:fill="FFFFFF"/>
            <w:vAlign w:val="center"/>
            <w:hideMark/>
          </w:tcPr>
          <w:p w:rsidR="002831CA" w:rsidRPr="00280020" w:rsidRDefault="002831CA" w:rsidP="002831C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24</w:t>
            </w:r>
          </w:p>
        </w:tc>
        <w:tc>
          <w:tcPr>
            <w:tcW w:w="198" w:type="pct"/>
            <w:tcBorders>
              <w:top w:val="nil"/>
              <w:left w:val="nil"/>
              <w:bottom w:val="single" w:sz="4" w:space="0" w:color="auto"/>
              <w:right w:val="single" w:sz="4" w:space="0" w:color="auto"/>
            </w:tcBorders>
            <w:shd w:val="clear" w:color="000000" w:fill="FFFFFF"/>
            <w:vAlign w:val="center"/>
            <w:hideMark/>
          </w:tcPr>
          <w:p w:rsidR="002831CA" w:rsidRPr="00280020" w:rsidRDefault="002831CA" w:rsidP="002831C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24</w:t>
            </w:r>
          </w:p>
        </w:tc>
        <w:tc>
          <w:tcPr>
            <w:tcW w:w="198" w:type="pct"/>
            <w:tcBorders>
              <w:top w:val="nil"/>
              <w:left w:val="nil"/>
              <w:bottom w:val="single" w:sz="4" w:space="0" w:color="auto"/>
              <w:right w:val="single" w:sz="4" w:space="0" w:color="auto"/>
            </w:tcBorders>
            <w:shd w:val="clear" w:color="000000" w:fill="FFFFFF"/>
            <w:vAlign w:val="center"/>
            <w:hideMark/>
          </w:tcPr>
          <w:p w:rsidR="002831CA" w:rsidRPr="00280020" w:rsidRDefault="002831CA" w:rsidP="002831C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24</w:t>
            </w:r>
          </w:p>
        </w:tc>
        <w:tc>
          <w:tcPr>
            <w:tcW w:w="198" w:type="pct"/>
            <w:tcBorders>
              <w:top w:val="nil"/>
              <w:left w:val="nil"/>
              <w:bottom w:val="single" w:sz="4" w:space="0" w:color="auto"/>
              <w:right w:val="single" w:sz="4" w:space="0" w:color="auto"/>
            </w:tcBorders>
            <w:shd w:val="clear" w:color="000000" w:fill="FFFFFF"/>
            <w:vAlign w:val="center"/>
            <w:hideMark/>
          </w:tcPr>
          <w:p w:rsidR="002831CA" w:rsidRPr="00280020" w:rsidRDefault="002831CA" w:rsidP="002831C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24</w:t>
            </w:r>
          </w:p>
        </w:tc>
        <w:tc>
          <w:tcPr>
            <w:tcW w:w="198" w:type="pct"/>
            <w:tcBorders>
              <w:top w:val="nil"/>
              <w:left w:val="nil"/>
              <w:bottom w:val="single" w:sz="4" w:space="0" w:color="auto"/>
              <w:right w:val="single" w:sz="4" w:space="0" w:color="auto"/>
            </w:tcBorders>
            <w:shd w:val="clear" w:color="000000" w:fill="FFFFFF"/>
            <w:vAlign w:val="center"/>
            <w:hideMark/>
          </w:tcPr>
          <w:p w:rsidR="002831CA" w:rsidRPr="00280020" w:rsidRDefault="002831CA" w:rsidP="002831C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24</w:t>
            </w:r>
          </w:p>
        </w:tc>
        <w:tc>
          <w:tcPr>
            <w:tcW w:w="205" w:type="pct"/>
            <w:tcBorders>
              <w:top w:val="nil"/>
              <w:left w:val="nil"/>
              <w:bottom w:val="single" w:sz="4" w:space="0" w:color="auto"/>
              <w:right w:val="single" w:sz="4" w:space="0" w:color="auto"/>
            </w:tcBorders>
            <w:shd w:val="clear" w:color="000000" w:fill="FFFFFF"/>
            <w:vAlign w:val="center"/>
            <w:hideMark/>
          </w:tcPr>
          <w:p w:rsidR="002831CA" w:rsidRPr="00280020" w:rsidRDefault="002831CA" w:rsidP="002831C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24</w:t>
            </w:r>
          </w:p>
        </w:tc>
      </w:tr>
      <w:tr w:rsidR="002831CA"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1CA" w:rsidRPr="00280020" w:rsidRDefault="002831CA"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15.</w:t>
            </w:r>
          </w:p>
        </w:tc>
        <w:tc>
          <w:tcPr>
            <w:tcW w:w="1207" w:type="pct"/>
            <w:tcBorders>
              <w:top w:val="single" w:sz="4" w:space="0" w:color="auto"/>
              <w:left w:val="nil"/>
              <w:bottom w:val="single" w:sz="4" w:space="0" w:color="auto"/>
              <w:right w:val="nil"/>
            </w:tcBorders>
            <w:shd w:val="clear" w:color="auto" w:fill="auto"/>
            <w:vAlign w:val="center"/>
            <w:hideMark/>
          </w:tcPr>
          <w:p w:rsidR="002831CA" w:rsidRPr="00280020" w:rsidRDefault="002831CA"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Фактический расход теплоносителя</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1CA" w:rsidRPr="00280020" w:rsidRDefault="002831CA"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G</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ф</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2831CA" w:rsidRPr="00280020" w:rsidRDefault="002831CA"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тонн/ч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2831CA" w:rsidRPr="00280020" w:rsidRDefault="002831CA" w:rsidP="002831C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25</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2831CA" w:rsidRPr="00280020" w:rsidRDefault="002831CA" w:rsidP="002831C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2831CA" w:rsidRPr="00280020" w:rsidRDefault="002831CA" w:rsidP="002831C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2831CA" w:rsidRPr="00280020" w:rsidRDefault="002831CA" w:rsidP="002831C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2831CA" w:rsidRPr="00280020" w:rsidRDefault="002831CA"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2831CA" w:rsidRPr="00280020" w:rsidRDefault="002831CA" w:rsidP="002831C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2831CA" w:rsidRPr="00280020" w:rsidRDefault="002831CA" w:rsidP="002831C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2831CA" w:rsidRPr="00280020" w:rsidRDefault="002831CA" w:rsidP="002831C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2831CA" w:rsidRPr="00280020" w:rsidRDefault="002831CA" w:rsidP="002831C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25</w:t>
            </w:r>
          </w:p>
        </w:tc>
        <w:tc>
          <w:tcPr>
            <w:tcW w:w="198" w:type="pct"/>
            <w:tcBorders>
              <w:top w:val="nil"/>
              <w:left w:val="nil"/>
              <w:bottom w:val="single" w:sz="4" w:space="0" w:color="auto"/>
              <w:right w:val="single" w:sz="4" w:space="0" w:color="auto"/>
            </w:tcBorders>
            <w:shd w:val="clear" w:color="000000" w:fill="FFFFFF"/>
            <w:vAlign w:val="center"/>
            <w:hideMark/>
          </w:tcPr>
          <w:p w:rsidR="002831CA" w:rsidRPr="00280020" w:rsidRDefault="002831CA" w:rsidP="002831C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25</w:t>
            </w:r>
          </w:p>
        </w:tc>
        <w:tc>
          <w:tcPr>
            <w:tcW w:w="198" w:type="pct"/>
            <w:tcBorders>
              <w:top w:val="nil"/>
              <w:left w:val="nil"/>
              <w:bottom w:val="single" w:sz="4" w:space="0" w:color="auto"/>
              <w:right w:val="single" w:sz="4" w:space="0" w:color="auto"/>
            </w:tcBorders>
            <w:shd w:val="clear" w:color="000000" w:fill="FFFFFF"/>
            <w:vAlign w:val="center"/>
            <w:hideMark/>
          </w:tcPr>
          <w:p w:rsidR="002831CA" w:rsidRPr="00280020" w:rsidRDefault="002831CA" w:rsidP="002831C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25</w:t>
            </w:r>
          </w:p>
        </w:tc>
        <w:tc>
          <w:tcPr>
            <w:tcW w:w="198" w:type="pct"/>
            <w:tcBorders>
              <w:top w:val="nil"/>
              <w:left w:val="nil"/>
              <w:bottom w:val="single" w:sz="4" w:space="0" w:color="auto"/>
              <w:right w:val="single" w:sz="4" w:space="0" w:color="auto"/>
            </w:tcBorders>
            <w:shd w:val="clear" w:color="000000" w:fill="FFFFFF"/>
            <w:vAlign w:val="center"/>
            <w:hideMark/>
          </w:tcPr>
          <w:p w:rsidR="002831CA" w:rsidRPr="00280020" w:rsidRDefault="002831CA" w:rsidP="002831C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25</w:t>
            </w:r>
          </w:p>
        </w:tc>
        <w:tc>
          <w:tcPr>
            <w:tcW w:w="198" w:type="pct"/>
            <w:tcBorders>
              <w:top w:val="nil"/>
              <w:left w:val="nil"/>
              <w:bottom w:val="single" w:sz="4" w:space="0" w:color="auto"/>
              <w:right w:val="single" w:sz="4" w:space="0" w:color="auto"/>
            </w:tcBorders>
            <w:shd w:val="clear" w:color="000000" w:fill="FFFFFF"/>
            <w:vAlign w:val="center"/>
            <w:hideMark/>
          </w:tcPr>
          <w:p w:rsidR="002831CA" w:rsidRPr="00280020" w:rsidRDefault="002831CA" w:rsidP="002831C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25</w:t>
            </w:r>
          </w:p>
        </w:tc>
        <w:tc>
          <w:tcPr>
            <w:tcW w:w="198" w:type="pct"/>
            <w:tcBorders>
              <w:top w:val="nil"/>
              <w:left w:val="nil"/>
              <w:bottom w:val="single" w:sz="4" w:space="0" w:color="auto"/>
              <w:right w:val="single" w:sz="4" w:space="0" w:color="auto"/>
            </w:tcBorders>
            <w:shd w:val="clear" w:color="000000" w:fill="FFFFFF"/>
            <w:vAlign w:val="center"/>
            <w:hideMark/>
          </w:tcPr>
          <w:p w:rsidR="002831CA" w:rsidRPr="00280020" w:rsidRDefault="002831CA" w:rsidP="002831C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25</w:t>
            </w:r>
          </w:p>
        </w:tc>
        <w:tc>
          <w:tcPr>
            <w:tcW w:w="198" w:type="pct"/>
            <w:tcBorders>
              <w:top w:val="nil"/>
              <w:left w:val="nil"/>
              <w:bottom w:val="single" w:sz="4" w:space="0" w:color="auto"/>
              <w:right w:val="single" w:sz="4" w:space="0" w:color="auto"/>
            </w:tcBorders>
            <w:shd w:val="clear" w:color="000000" w:fill="FFFFFF"/>
            <w:vAlign w:val="center"/>
            <w:hideMark/>
          </w:tcPr>
          <w:p w:rsidR="002831CA" w:rsidRPr="00280020" w:rsidRDefault="002831CA" w:rsidP="002831C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25</w:t>
            </w:r>
          </w:p>
        </w:tc>
        <w:tc>
          <w:tcPr>
            <w:tcW w:w="205" w:type="pct"/>
            <w:tcBorders>
              <w:top w:val="nil"/>
              <w:left w:val="nil"/>
              <w:bottom w:val="single" w:sz="4" w:space="0" w:color="auto"/>
              <w:right w:val="single" w:sz="4" w:space="0" w:color="auto"/>
            </w:tcBorders>
            <w:shd w:val="clear" w:color="000000" w:fill="FFFFFF"/>
            <w:vAlign w:val="center"/>
            <w:hideMark/>
          </w:tcPr>
          <w:p w:rsidR="002831CA" w:rsidRPr="00280020" w:rsidRDefault="002831CA" w:rsidP="002831C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25</w:t>
            </w:r>
          </w:p>
        </w:tc>
      </w:tr>
      <w:tr w:rsidR="002831CA"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2831CA" w:rsidRPr="00280020" w:rsidRDefault="002831CA"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16.</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2831CA" w:rsidRPr="00280020" w:rsidRDefault="002831CA"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Удельный расход теплоносителя на передачу тепловой энергии в горячей воде</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1CA" w:rsidRPr="00280020" w:rsidRDefault="002831CA"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g</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ф</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2831CA" w:rsidRPr="00280020" w:rsidRDefault="002831CA"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тонн/Гкал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2831CA" w:rsidRPr="00280020" w:rsidRDefault="002831CA"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2831CA" w:rsidRPr="00280020" w:rsidRDefault="002831CA" w:rsidP="002831C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2831CA" w:rsidRPr="00280020" w:rsidRDefault="002831CA" w:rsidP="002831C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2831CA" w:rsidRPr="00280020" w:rsidRDefault="002831CA" w:rsidP="002831C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2831CA" w:rsidRPr="00280020" w:rsidRDefault="002831CA" w:rsidP="002831C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2831CA" w:rsidRPr="00280020" w:rsidRDefault="002831CA" w:rsidP="002831C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2831CA" w:rsidRPr="00280020" w:rsidRDefault="002831CA" w:rsidP="002831C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2831CA" w:rsidRPr="00280020" w:rsidRDefault="002831CA" w:rsidP="002831C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2831CA" w:rsidRPr="00280020" w:rsidRDefault="002831CA" w:rsidP="002831C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8" w:type="pct"/>
            <w:tcBorders>
              <w:top w:val="nil"/>
              <w:left w:val="nil"/>
              <w:bottom w:val="single" w:sz="4" w:space="0" w:color="auto"/>
              <w:right w:val="single" w:sz="4" w:space="0" w:color="auto"/>
            </w:tcBorders>
            <w:shd w:val="clear" w:color="000000" w:fill="FFFFFF"/>
            <w:vAlign w:val="center"/>
            <w:hideMark/>
          </w:tcPr>
          <w:p w:rsidR="002831CA" w:rsidRPr="00280020" w:rsidRDefault="002831CA" w:rsidP="002831C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8" w:type="pct"/>
            <w:tcBorders>
              <w:top w:val="nil"/>
              <w:left w:val="nil"/>
              <w:bottom w:val="single" w:sz="4" w:space="0" w:color="auto"/>
              <w:right w:val="single" w:sz="4" w:space="0" w:color="auto"/>
            </w:tcBorders>
            <w:shd w:val="clear" w:color="000000" w:fill="FFFFFF"/>
            <w:vAlign w:val="center"/>
            <w:hideMark/>
          </w:tcPr>
          <w:p w:rsidR="002831CA" w:rsidRPr="00280020" w:rsidRDefault="002831CA" w:rsidP="002831C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8" w:type="pct"/>
            <w:tcBorders>
              <w:top w:val="nil"/>
              <w:left w:val="nil"/>
              <w:bottom w:val="single" w:sz="4" w:space="0" w:color="auto"/>
              <w:right w:val="single" w:sz="4" w:space="0" w:color="auto"/>
            </w:tcBorders>
            <w:shd w:val="clear" w:color="000000" w:fill="FFFFFF"/>
            <w:vAlign w:val="center"/>
            <w:hideMark/>
          </w:tcPr>
          <w:p w:rsidR="002831CA" w:rsidRPr="00280020" w:rsidRDefault="002831CA" w:rsidP="002831C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8" w:type="pct"/>
            <w:tcBorders>
              <w:top w:val="nil"/>
              <w:left w:val="nil"/>
              <w:bottom w:val="single" w:sz="4" w:space="0" w:color="auto"/>
              <w:right w:val="single" w:sz="4" w:space="0" w:color="auto"/>
            </w:tcBorders>
            <w:shd w:val="clear" w:color="000000" w:fill="FFFFFF"/>
            <w:vAlign w:val="center"/>
            <w:hideMark/>
          </w:tcPr>
          <w:p w:rsidR="002831CA" w:rsidRPr="00280020" w:rsidRDefault="002831CA" w:rsidP="002831C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8" w:type="pct"/>
            <w:tcBorders>
              <w:top w:val="nil"/>
              <w:left w:val="nil"/>
              <w:bottom w:val="single" w:sz="4" w:space="0" w:color="auto"/>
              <w:right w:val="single" w:sz="4" w:space="0" w:color="auto"/>
            </w:tcBorders>
            <w:shd w:val="clear" w:color="000000" w:fill="FFFFFF"/>
            <w:vAlign w:val="center"/>
            <w:hideMark/>
          </w:tcPr>
          <w:p w:rsidR="002831CA" w:rsidRPr="00280020" w:rsidRDefault="002831CA" w:rsidP="002831C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8" w:type="pct"/>
            <w:tcBorders>
              <w:top w:val="nil"/>
              <w:left w:val="nil"/>
              <w:bottom w:val="single" w:sz="4" w:space="0" w:color="auto"/>
              <w:right w:val="single" w:sz="4" w:space="0" w:color="auto"/>
            </w:tcBorders>
            <w:shd w:val="clear" w:color="000000" w:fill="FFFFFF"/>
            <w:vAlign w:val="center"/>
            <w:hideMark/>
          </w:tcPr>
          <w:p w:rsidR="002831CA" w:rsidRPr="00280020" w:rsidRDefault="002831CA" w:rsidP="002831C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205" w:type="pct"/>
            <w:tcBorders>
              <w:top w:val="nil"/>
              <w:left w:val="nil"/>
              <w:bottom w:val="single" w:sz="4" w:space="0" w:color="auto"/>
              <w:right w:val="single" w:sz="4" w:space="0" w:color="auto"/>
            </w:tcBorders>
            <w:shd w:val="clear" w:color="000000" w:fill="FFFFFF"/>
            <w:vAlign w:val="center"/>
            <w:hideMark/>
          </w:tcPr>
          <w:p w:rsidR="002831CA" w:rsidRPr="00280020" w:rsidRDefault="002831CA" w:rsidP="002831CA">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17.</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Нормативная подпитка тепловой сети</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ΔG</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н</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тонн/ч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0,05</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0,06</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0,06</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0,06</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0,06</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0,06</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0,06</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0,06</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0,06</w:t>
            </w:r>
          </w:p>
        </w:tc>
      </w:tr>
      <w:tr w:rsidR="0058495F"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18.</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Фактическая подпитка тепловой сети</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ΔG</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ф</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тонн/ч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0,06</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0,06</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0,06</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0,06</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0,06</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0,06</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0,06</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0,06</w:t>
            </w:r>
          </w:p>
        </w:tc>
      </w:tr>
      <w:tr w:rsidR="00996776"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6776" w:rsidRPr="00280020" w:rsidRDefault="00996776"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19.</w:t>
            </w:r>
          </w:p>
        </w:tc>
        <w:tc>
          <w:tcPr>
            <w:tcW w:w="1207" w:type="pct"/>
            <w:tcBorders>
              <w:top w:val="single" w:sz="4" w:space="0" w:color="auto"/>
              <w:left w:val="nil"/>
              <w:bottom w:val="single" w:sz="4" w:space="0" w:color="auto"/>
              <w:right w:val="nil"/>
            </w:tcBorders>
            <w:shd w:val="clear" w:color="auto" w:fill="auto"/>
            <w:vAlign w:val="center"/>
            <w:hideMark/>
          </w:tcPr>
          <w:p w:rsidR="00996776" w:rsidRPr="00280020" w:rsidRDefault="00996776"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Расход электроэнергии на передачу тепловой энергии и теплоносителя</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6776" w:rsidRPr="00280020" w:rsidRDefault="00996776"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E</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ф</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996776" w:rsidRPr="00280020" w:rsidRDefault="00996776"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млн. кВт-ч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96776" w:rsidRPr="00280020" w:rsidRDefault="00996776" w:rsidP="0099677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996776" w:rsidRPr="00280020" w:rsidRDefault="00996776" w:rsidP="0099677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96776" w:rsidRPr="00280020" w:rsidRDefault="00996776" w:rsidP="0099677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96776" w:rsidRPr="00280020" w:rsidRDefault="00996776" w:rsidP="0099677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96776" w:rsidRPr="00280020" w:rsidRDefault="00996776" w:rsidP="0099677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96776" w:rsidRPr="00280020" w:rsidRDefault="00996776" w:rsidP="0099677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96776" w:rsidRPr="00280020" w:rsidRDefault="00996776" w:rsidP="0099677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96776" w:rsidRPr="00280020" w:rsidRDefault="00996776" w:rsidP="0099677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96776" w:rsidRPr="00280020" w:rsidRDefault="00996776" w:rsidP="0099677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996776" w:rsidRPr="00280020" w:rsidRDefault="00996776" w:rsidP="0099677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996776" w:rsidRPr="00280020" w:rsidRDefault="00996776" w:rsidP="0099677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996776" w:rsidRPr="00280020" w:rsidRDefault="00996776" w:rsidP="0099677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996776" w:rsidRPr="00280020" w:rsidRDefault="00996776" w:rsidP="0099677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996776" w:rsidRPr="00280020" w:rsidRDefault="00996776" w:rsidP="0099677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996776" w:rsidRPr="00280020" w:rsidRDefault="00996776" w:rsidP="0099677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996776" w:rsidRPr="00280020" w:rsidRDefault="00996776" w:rsidP="0099677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996776"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996776" w:rsidRPr="00280020" w:rsidRDefault="00996776"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20.</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996776" w:rsidRPr="00280020" w:rsidRDefault="00996776"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Удельный расход электроэнергии на передачу тепловой энергии</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6776" w:rsidRPr="00280020" w:rsidRDefault="00996776"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e</w:t>
            </w:r>
            <w:r w:rsidRPr="00280020">
              <w:rPr>
                <w:rFonts w:eastAsia="Times New Roman" w:cs="Times New Roman"/>
                <w:i/>
                <w:iCs/>
                <w:color w:val="000000"/>
                <w:sz w:val="20"/>
                <w:szCs w:val="20"/>
                <w:vertAlign w:val="subscript"/>
                <w:lang w:eastAsia="ru-RU"/>
              </w:rPr>
              <w:t>тн.j</w:t>
            </w:r>
            <w:r w:rsidRPr="00280020">
              <w:rPr>
                <w:rFonts w:eastAsia="Times New Roman" w:cs="Times New Roman"/>
                <w:i/>
                <w:iCs/>
                <w:color w:val="000000"/>
                <w:sz w:val="20"/>
                <w:szCs w:val="20"/>
                <w:vertAlign w:val="superscript"/>
                <w:lang w:eastAsia="ru-RU"/>
              </w:rPr>
              <w:t>ф</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996776" w:rsidRPr="00280020" w:rsidRDefault="00996776"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кВт-ч/Гкал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96776" w:rsidRPr="00280020" w:rsidRDefault="00996776" w:rsidP="0099677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996776" w:rsidRPr="00280020" w:rsidRDefault="00996776" w:rsidP="0099677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96776" w:rsidRPr="00280020" w:rsidRDefault="00996776" w:rsidP="0099677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96776" w:rsidRPr="00280020" w:rsidRDefault="00996776" w:rsidP="0099677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96776" w:rsidRPr="00280020" w:rsidRDefault="00996776" w:rsidP="0099677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96776" w:rsidRPr="00280020" w:rsidRDefault="00996776" w:rsidP="0099677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96776" w:rsidRPr="00280020" w:rsidRDefault="00996776" w:rsidP="0099677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96776" w:rsidRPr="00280020" w:rsidRDefault="00996776" w:rsidP="0099677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96776" w:rsidRPr="00280020" w:rsidRDefault="00996776" w:rsidP="0099677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996776" w:rsidRPr="00280020" w:rsidRDefault="00996776" w:rsidP="0099677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996776" w:rsidRPr="00280020" w:rsidRDefault="00996776" w:rsidP="0099677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996776" w:rsidRPr="00280020" w:rsidRDefault="00996776" w:rsidP="0099677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996776" w:rsidRPr="00280020" w:rsidRDefault="00996776" w:rsidP="0099677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996776" w:rsidRPr="00280020" w:rsidRDefault="00996776" w:rsidP="0099677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996776" w:rsidRPr="00280020" w:rsidRDefault="00996776" w:rsidP="0099677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996776" w:rsidRPr="00280020" w:rsidRDefault="00996776" w:rsidP="0099677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284AC0" w:rsidRPr="00280020" w:rsidTr="00A92C30">
        <w:trPr>
          <w:trHeight w:val="20"/>
        </w:trPr>
        <w:tc>
          <w:tcPr>
            <w:tcW w:w="5000" w:type="pct"/>
            <w:gridSpan w:val="21"/>
            <w:tcBorders>
              <w:top w:val="single" w:sz="4" w:space="0" w:color="auto"/>
              <w:left w:val="single" w:sz="4" w:space="0" w:color="auto"/>
              <w:bottom w:val="single" w:sz="4" w:space="0" w:color="auto"/>
              <w:right w:val="single" w:sz="4" w:space="0" w:color="auto"/>
            </w:tcBorders>
            <w:shd w:val="clear" w:color="auto" w:fill="auto"/>
            <w:vAlign w:val="center"/>
            <w:hideMark/>
          </w:tcPr>
          <w:p w:rsidR="00284AC0" w:rsidRPr="00280020" w:rsidRDefault="00284AC0" w:rsidP="00284AC0">
            <w:pPr>
              <w:ind w:firstLine="0"/>
              <w:jc w:val="center"/>
              <w:rPr>
                <w:rFonts w:eastAsia="Times New Roman" w:cs="Times New Roman"/>
                <w:b/>
                <w:bCs/>
                <w:color w:val="000000"/>
                <w:sz w:val="20"/>
                <w:szCs w:val="20"/>
                <w:lang w:eastAsia="ru-RU"/>
              </w:rPr>
            </w:pPr>
            <w:r w:rsidRPr="00280020">
              <w:rPr>
                <w:rFonts w:eastAsia="Times New Roman" w:cs="Times New Roman"/>
                <w:b/>
                <w:bCs/>
                <w:color w:val="000000"/>
                <w:sz w:val="20"/>
                <w:szCs w:val="20"/>
                <w:lang w:eastAsia="ru-RU"/>
              </w:rPr>
              <w:t>АИТ улица Линейная, 5: МУП г. Костромы "Городские сети"</w:t>
            </w:r>
          </w:p>
        </w:tc>
      </w:tr>
      <w:tr w:rsidR="00996776"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6776" w:rsidRPr="00280020" w:rsidRDefault="00996776"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w:t>
            </w:r>
          </w:p>
        </w:tc>
        <w:tc>
          <w:tcPr>
            <w:tcW w:w="1207" w:type="pct"/>
            <w:tcBorders>
              <w:top w:val="single" w:sz="4" w:space="0" w:color="auto"/>
              <w:left w:val="nil"/>
              <w:bottom w:val="single" w:sz="4" w:space="0" w:color="auto"/>
              <w:right w:val="nil"/>
            </w:tcBorders>
            <w:shd w:val="clear" w:color="auto" w:fill="auto"/>
            <w:vAlign w:val="center"/>
            <w:hideMark/>
          </w:tcPr>
          <w:p w:rsidR="00996776" w:rsidRPr="00280020" w:rsidRDefault="00996776"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Протяженность тепловых сетей, в т.ч.:</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6776" w:rsidRPr="00280020" w:rsidRDefault="00996776"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L</w:t>
            </w:r>
            <w:r w:rsidRPr="00280020">
              <w:rPr>
                <w:rFonts w:eastAsia="Times New Roman" w:cs="Times New Roman"/>
                <w:i/>
                <w:iCs/>
                <w:color w:val="000000"/>
                <w:sz w:val="20"/>
                <w:szCs w:val="20"/>
                <w:vertAlign w:val="subscript"/>
                <w:lang w:eastAsia="ru-RU"/>
              </w:rPr>
              <w:t>j</w:t>
            </w:r>
          </w:p>
        </w:tc>
        <w:tc>
          <w:tcPr>
            <w:tcW w:w="239" w:type="pct"/>
            <w:tcBorders>
              <w:top w:val="single" w:sz="4" w:space="0" w:color="auto"/>
              <w:left w:val="nil"/>
              <w:bottom w:val="single" w:sz="4" w:space="0" w:color="auto"/>
              <w:right w:val="nil"/>
            </w:tcBorders>
            <w:shd w:val="clear" w:color="auto" w:fill="auto"/>
            <w:vAlign w:val="center"/>
            <w:hideMark/>
          </w:tcPr>
          <w:p w:rsidR="00996776" w:rsidRPr="00280020" w:rsidRDefault="00996776"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км</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96776" w:rsidRPr="00280020" w:rsidRDefault="00996776"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996776" w:rsidRPr="00280020" w:rsidRDefault="00996776"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96776" w:rsidRPr="00280020" w:rsidRDefault="00996776"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96776" w:rsidRPr="00280020" w:rsidRDefault="00996776"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96776" w:rsidRPr="00280020" w:rsidRDefault="00996776"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0,057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96776" w:rsidRPr="00280020" w:rsidRDefault="00996776" w:rsidP="0099677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0,057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96776" w:rsidRPr="00280020" w:rsidRDefault="00996776" w:rsidP="0099677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0,057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96776" w:rsidRPr="00280020" w:rsidRDefault="00996776" w:rsidP="0099677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0,057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96776" w:rsidRPr="00280020" w:rsidRDefault="00996776" w:rsidP="0099677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0,057</w:t>
            </w:r>
          </w:p>
        </w:tc>
        <w:tc>
          <w:tcPr>
            <w:tcW w:w="198" w:type="pct"/>
            <w:tcBorders>
              <w:top w:val="nil"/>
              <w:left w:val="nil"/>
              <w:bottom w:val="single" w:sz="4" w:space="0" w:color="auto"/>
              <w:right w:val="single" w:sz="4" w:space="0" w:color="auto"/>
            </w:tcBorders>
            <w:shd w:val="clear" w:color="000000" w:fill="FFFFFF"/>
            <w:vAlign w:val="center"/>
            <w:hideMark/>
          </w:tcPr>
          <w:p w:rsidR="00996776" w:rsidRPr="00280020" w:rsidRDefault="00996776" w:rsidP="0099677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0,057</w:t>
            </w:r>
          </w:p>
        </w:tc>
        <w:tc>
          <w:tcPr>
            <w:tcW w:w="198" w:type="pct"/>
            <w:tcBorders>
              <w:top w:val="nil"/>
              <w:left w:val="nil"/>
              <w:bottom w:val="single" w:sz="4" w:space="0" w:color="auto"/>
              <w:right w:val="single" w:sz="4" w:space="0" w:color="auto"/>
            </w:tcBorders>
            <w:shd w:val="clear" w:color="000000" w:fill="FFFFFF"/>
            <w:vAlign w:val="center"/>
            <w:hideMark/>
          </w:tcPr>
          <w:p w:rsidR="00996776" w:rsidRPr="00280020" w:rsidRDefault="00996776" w:rsidP="0099677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0,057</w:t>
            </w:r>
          </w:p>
        </w:tc>
        <w:tc>
          <w:tcPr>
            <w:tcW w:w="198" w:type="pct"/>
            <w:tcBorders>
              <w:top w:val="nil"/>
              <w:left w:val="nil"/>
              <w:bottom w:val="single" w:sz="4" w:space="0" w:color="auto"/>
              <w:right w:val="single" w:sz="4" w:space="0" w:color="auto"/>
            </w:tcBorders>
            <w:shd w:val="clear" w:color="000000" w:fill="FFFFFF"/>
            <w:vAlign w:val="center"/>
            <w:hideMark/>
          </w:tcPr>
          <w:p w:rsidR="00996776" w:rsidRPr="00280020" w:rsidRDefault="00996776" w:rsidP="0099677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0,057</w:t>
            </w:r>
          </w:p>
        </w:tc>
        <w:tc>
          <w:tcPr>
            <w:tcW w:w="198" w:type="pct"/>
            <w:tcBorders>
              <w:top w:val="nil"/>
              <w:left w:val="nil"/>
              <w:bottom w:val="single" w:sz="4" w:space="0" w:color="auto"/>
              <w:right w:val="single" w:sz="4" w:space="0" w:color="auto"/>
            </w:tcBorders>
            <w:shd w:val="clear" w:color="000000" w:fill="FFFFFF"/>
            <w:vAlign w:val="center"/>
            <w:hideMark/>
          </w:tcPr>
          <w:p w:rsidR="00996776" w:rsidRPr="00280020" w:rsidRDefault="00996776" w:rsidP="0099677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0,057</w:t>
            </w:r>
          </w:p>
        </w:tc>
        <w:tc>
          <w:tcPr>
            <w:tcW w:w="198" w:type="pct"/>
            <w:tcBorders>
              <w:top w:val="nil"/>
              <w:left w:val="nil"/>
              <w:bottom w:val="single" w:sz="4" w:space="0" w:color="auto"/>
              <w:right w:val="single" w:sz="4" w:space="0" w:color="auto"/>
            </w:tcBorders>
            <w:shd w:val="clear" w:color="000000" w:fill="FFFFFF"/>
            <w:vAlign w:val="center"/>
            <w:hideMark/>
          </w:tcPr>
          <w:p w:rsidR="00996776" w:rsidRPr="00280020" w:rsidRDefault="00996776" w:rsidP="0099677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0,057</w:t>
            </w:r>
          </w:p>
        </w:tc>
        <w:tc>
          <w:tcPr>
            <w:tcW w:w="198" w:type="pct"/>
            <w:tcBorders>
              <w:top w:val="nil"/>
              <w:left w:val="nil"/>
              <w:bottom w:val="single" w:sz="4" w:space="0" w:color="auto"/>
              <w:right w:val="single" w:sz="4" w:space="0" w:color="auto"/>
            </w:tcBorders>
            <w:shd w:val="clear" w:color="000000" w:fill="FFFFFF"/>
            <w:vAlign w:val="center"/>
            <w:hideMark/>
          </w:tcPr>
          <w:p w:rsidR="00996776" w:rsidRPr="00280020" w:rsidRDefault="00996776" w:rsidP="0099677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0,057</w:t>
            </w:r>
          </w:p>
        </w:tc>
        <w:tc>
          <w:tcPr>
            <w:tcW w:w="205" w:type="pct"/>
            <w:tcBorders>
              <w:top w:val="nil"/>
              <w:left w:val="nil"/>
              <w:bottom w:val="single" w:sz="4" w:space="0" w:color="auto"/>
              <w:right w:val="single" w:sz="4" w:space="0" w:color="auto"/>
            </w:tcBorders>
            <w:shd w:val="clear" w:color="000000" w:fill="FFFFFF"/>
            <w:vAlign w:val="center"/>
            <w:hideMark/>
          </w:tcPr>
          <w:p w:rsidR="00996776" w:rsidRPr="00280020" w:rsidRDefault="00996776" w:rsidP="0099677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0,057</w:t>
            </w:r>
          </w:p>
        </w:tc>
      </w:tr>
      <w:tr w:rsidR="00996776"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6776" w:rsidRPr="00280020" w:rsidRDefault="00996776"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1.1.</w:t>
            </w:r>
          </w:p>
        </w:tc>
        <w:tc>
          <w:tcPr>
            <w:tcW w:w="1207" w:type="pct"/>
            <w:tcBorders>
              <w:top w:val="single" w:sz="4" w:space="0" w:color="auto"/>
              <w:left w:val="nil"/>
              <w:bottom w:val="single" w:sz="4" w:space="0" w:color="auto"/>
              <w:right w:val="nil"/>
            </w:tcBorders>
            <w:shd w:val="clear" w:color="auto" w:fill="auto"/>
            <w:vAlign w:val="center"/>
            <w:hideMark/>
          </w:tcPr>
          <w:p w:rsidR="00996776" w:rsidRPr="00280020" w:rsidRDefault="00996776"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магистральных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6776" w:rsidRPr="00280020" w:rsidRDefault="00996776"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L</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маг</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996776" w:rsidRPr="00280020" w:rsidRDefault="00996776"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км</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96776" w:rsidRPr="00280020" w:rsidRDefault="00996776"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996776" w:rsidRPr="00280020" w:rsidRDefault="00996776"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96776" w:rsidRPr="00280020" w:rsidRDefault="00996776"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96776" w:rsidRPr="00280020" w:rsidRDefault="00996776"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96776" w:rsidRPr="00280020" w:rsidRDefault="00996776"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96776" w:rsidRPr="00280020" w:rsidRDefault="00996776" w:rsidP="0099677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96776" w:rsidRPr="00280020" w:rsidRDefault="00996776" w:rsidP="0099677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96776" w:rsidRPr="00280020" w:rsidRDefault="00996776" w:rsidP="0099677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96776" w:rsidRPr="00280020" w:rsidRDefault="00996776" w:rsidP="0099677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996776" w:rsidRPr="00280020" w:rsidRDefault="00996776" w:rsidP="0099677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996776" w:rsidRPr="00280020" w:rsidRDefault="00996776" w:rsidP="0099677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996776" w:rsidRPr="00280020" w:rsidRDefault="00996776" w:rsidP="0099677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996776" w:rsidRPr="00280020" w:rsidRDefault="00996776" w:rsidP="0099677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996776" w:rsidRPr="00280020" w:rsidRDefault="00996776" w:rsidP="0099677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996776" w:rsidRPr="00280020" w:rsidRDefault="00996776" w:rsidP="0099677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996776" w:rsidRPr="00280020" w:rsidRDefault="00996776" w:rsidP="0099677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996776"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6776" w:rsidRPr="00280020" w:rsidRDefault="00996776"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1.2.</w:t>
            </w:r>
          </w:p>
        </w:tc>
        <w:tc>
          <w:tcPr>
            <w:tcW w:w="1207" w:type="pct"/>
            <w:tcBorders>
              <w:top w:val="single" w:sz="4" w:space="0" w:color="auto"/>
              <w:left w:val="nil"/>
              <w:bottom w:val="single" w:sz="4" w:space="0" w:color="auto"/>
              <w:right w:val="nil"/>
            </w:tcBorders>
            <w:shd w:val="clear" w:color="auto" w:fill="auto"/>
            <w:vAlign w:val="center"/>
            <w:hideMark/>
          </w:tcPr>
          <w:p w:rsidR="00996776" w:rsidRPr="00280020" w:rsidRDefault="00996776"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распределительных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6776" w:rsidRPr="00280020" w:rsidRDefault="00996776"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L</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расп</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996776" w:rsidRPr="00280020" w:rsidRDefault="00996776"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км</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96776" w:rsidRPr="00280020" w:rsidRDefault="00996776"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996776" w:rsidRPr="00280020" w:rsidRDefault="00996776"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96776" w:rsidRPr="00280020" w:rsidRDefault="00996776"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96776" w:rsidRPr="00280020" w:rsidRDefault="00996776"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96776" w:rsidRPr="00280020" w:rsidRDefault="00996776"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0,057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96776" w:rsidRPr="00280020" w:rsidRDefault="00996776" w:rsidP="0099677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0,057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96776" w:rsidRPr="00280020" w:rsidRDefault="00996776" w:rsidP="0099677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0,057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96776" w:rsidRPr="00280020" w:rsidRDefault="00996776" w:rsidP="0099677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0,057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96776" w:rsidRPr="00280020" w:rsidRDefault="00996776" w:rsidP="0099677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0,057</w:t>
            </w:r>
          </w:p>
        </w:tc>
        <w:tc>
          <w:tcPr>
            <w:tcW w:w="198" w:type="pct"/>
            <w:tcBorders>
              <w:top w:val="nil"/>
              <w:left w:val="nil"/>
              <w:bottom w:val="single" w:sz="4" w:space="0" w:color="auto"/>
              <w:right w:val="single" w:sz="4" w:space="0" w:color="auto"/>
            </w:tcBorders>
            <w:shd w:val="clear" w:color="000000" w:fill="FFFFFF"/>
            <w:vAlign w:val="center"/>
            <w:hideMark/>
          </w:tcPr>
          <w:p w:rsidR="00996776" w:rsidRPr="00280020" w:rsidRDefault="00996776" w:rsidP="0099677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0,057</w:t>
            </w:r>
          </w:p>
        </w:tc>
        <w:tc>
          <w:tcPr>
            <w:tcW w:w="198" w:type="pct"/>
            <w:tcBorders>
              <w:top w:val="nil"/>
              <w:left w:val="nil"/>
              <w:bottom w:val="single" w:sz="4" w:space="0" w:color="auto"/>
              <w:right w:val="single" w:sz="4" w:space="0" w:color="auto"/>
            </w:tcBorders>
            <w:shd w:val="clear" w:color="000000" w:fill="FFFFFF"/>
            <w:vAlign w:val="center"/>
            <w:hideMark/>
          </w:tcPr>
          <w:p w:rsidR="00996776" w:rsidRPr="00280020" w:rsidRDefault="00996776" w:rsidP="0099677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0,057</w:t>
            </w:r>
          </w:p>
        </w:tc>
        <w:tc>
          <w:tcPr>
            <w:tcW w:w="198" w:type="pct"/>
            <w:tcBorders>
              <w:top w:val="nil"/>
              <w:left w:val="nil"/>
              <w:bottom w:val="single" w:sz="4" w:space="0" w:color="auto"/>
              <w:right w:val="single" w:sz="4" w:space="0" w:color="auto"/>
            </w:tcBorders>
            <w:shd w:val="clear" w:color="000000" w:fill="FFFFFF"/>
            <w:vAlign w:val="center"/>
            <w:hideMark/>
          </w:tcPr>
          <w:p w:rsidR="00996776" w:rsidRPr="00280020" w:rsidRDefault="00996776" w:rsidP="0099677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0,057</w:t>
            </w:r>
          </w:p>
        </w:tc>
        <w:tc>
          <w:tcPr>
            <w:tcW w:w="198" w:type="pct"/>
            <w:tcBorders>
              <w:top w:val="nil"/>
              <w:left w:val="nil"/>
              <w:bottom w:val="single" w:sz="4" w:space="0" w:color="auto"/>
              <w:right w:val="single" w:sz="4" w:space="0" w:color="auto"/>
            </w:tcBorders>
            <w:shd w:val="clear" w:color="000000" w:fill="FFFFFF"/>
            <w:vAlign w:val="center"/>
            <w:hideMark/>
          </w:tcPr>
          <w:p w:rsidR="00996776" w:rsidRPr="00280020" w:rsidRDefault="00996776" w:rsidP="0099677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0,057</w:t>
            </w:r>
          </w:p>
        </w:tc>
        <w:tc>
          <w:tcPr>
            <w:tcW w:w="198" w:type="pct"/>
            <w:tcBorders>
              <w:top w:val="nil"/>
              <w:left w:val="nil"/>
              <w:bottom w:val="single" w:sz="4" w:space="0" w:color="auto"/>
              <w:right w:val="single" w:sz="4" w:space="0" w:color="auto"/>
            </w:tcBorders>
            <w:shd w:val="clear" w:color="000000" w:fill="FFFFFF"/>
            <w:vAlign w:val="center"/>
            <w:hideMark/>
          </w:tcPr>
          <w:p w:rsidR="00996776" w:rsidRPr="00280020" w:rsidRDefault="00996776" w:rsidP="0099677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0,057</w:t>
            </w:r>
          </w:p>
        </w:tc>
        <w:tc>
          <w:tcPr>
            <w:tcW w:w="198" w:type="pct"/>
            <w:tcBorders>
              <w:top w:val="nil"/>
              <w:left w:val="nil"/>
              <w:bottom w:val="single" w:sz="4" w:space="0" w:color="auto"/>
              <w:right w:val="single" w:sz="4" w:space="0" w:color="auto"/>
            </w:tcBorders>
            <w:shd w:val="clear" w:color="000000" w:fill="FFFFFF"/>
            <w:vAlign w:val="center"/>
            <w:hideMark/>
          </w:tcPr>
          <w:p w:rsidR="00996776" w:rsidRPr="00280020" w:rsidRDefault="00996776" w:rsidP="0099677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0,057</w:t>
            </w:r>
          </w:p>
        </w:tc>
        <w:tc>
          <w:tcPr>
            <w:tcW w:w="205" w:type="pct"/>
            <w:tcBorders>
              <w:top w:val="nil"/>
              <w:left w:val="nil"/>
              <w:bottom w:val="single" w:sz="4" w:space="0" w:color="auto"/>
              <w:right w:val="single" w:sz="4" w:space="0" w:color="auto"/>
            </w:tcBorders>
            <w:shd w:val="clear" w:color="000000" w:fill="FFFFFF"/>
            <w:vAlign w:val="center"/>
            <w:hideMark/>
          </w:tcPr>
          <w:p w:rsidR="00996776" w:rsidRPr="00280020" w:rsidRDefault="00996776" w:rsidP="0099677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0,057</w:t>
            </w:r>
          </w:p>
        </w:tc>
      </w:tr>
      <w:tr w:rsidR="00996776"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6776" w:rsidRPr="00280020" w:rsidRDefault="00996776"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2.</w:t>
            </w:r>
          </w:p>
        </w:tc>
        <w:tc>
          <w:tcPr>
            <w:tcW w:w="1207" w:type="pct"/>
            <w:tcBorders>
              <w:top w:val="single" w:sz="4" w:space="0" w:color="auto"/>
              <w:left w:val="nil"/>
              <w:bottom w:val="single" w:sz="4" w:space="0" w:color="auto"/>
              <w:right w:val="nil"/>
            </w:tcBorders>
            <w:shd w:val="clear" w:color="auto" w:fill="auto"/>
            <w:vAlign w:val="center"/>
            <w:hideMark/>
          </w:tcPr>
          <w:p w:rsidR="00996776" w:rsidRPr="00280020" w:rsidRDefault="00996776"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Материальная характеристика тепловых сетей, в т.ч.:</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6776" w:rsidRPr="00280020" w:rsidRDefault="00996776"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M</w:t>
            </w:r>
            <w:r w:rsidRPr="00280020">
              <w:rPr>
                <w:rFonts w:eastAsia="Times New Roman" w:cs="Times New Roman"/>
                <w:i/>
                <w:iCs/>
                <w:color w:val="000000"/>
                <w:sz w:val="20"/>
                <w:szCs w:val="20"/>
                <w:vertAlign w:val="subscript"/>
                <w:lang w:eastAsia="ru-RU"/>
              </w:rPr>
              <w:t>j</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996776" w:rsidRPr="00280020" w:rsidRDefault="00996776"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м</w:t>
            </w:r>
            <w:r w:rsidRPr="00280020">
              <w:rPr>
                <w:rFonts w:eastAsia="Times New Roman" w:cs="Times New Roman"/>
                <w:color w:val="000000"/>
                <w:sz w:val="20"/>
                <w:szCs w:val="20"/>
                <w:vertAlign w:val="superscript"/>
                <w:lang w:eastAsia="ru-RU"/>
              </w:rPr>
              <w:t>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96776" w:rsidRPr="00280020" w:rsidRDefault="00996776"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996776" w:rsidRPr="00280020" w:rsidRDefault="00996776"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96776" w:rsidRPr="00280020" w:rsidRDefault="00996776"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96776" w:rsidRPr="00280020" w:rsidRDefault="00996776"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96776" w:rsidRPr="00280020" w:rsidRDefault="00996776"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0,099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96776" w:rsidRPr="00280020" w:rsidRDefault="00996776" w:rsidP="0099677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0,099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96776" w:rsidRPr="00280020" w:rsidRDefault="00996776" w:rsidP="0099677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0,099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96776" w:rsidRPr="00280020" w:rsidRDefault="00996776" w:rsidP="0099677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0,099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96776" w:rsidRPr="00280020" w:rsidRDefault="00996776" w:rsidP="0099677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0,099</w:t>
            </w:r>
          </w:p>
        </w:tc>
        <w:tc>
          <w:tcPr>
            <w:tcW w:w="198" w:type="pct"/>
            <w:tcBorders>
              <w:top w:val="nil"/>
              <w:left w:val="nil"/>
              <w:bottom w:val="single" w:sz="4" w:space="0" w:color="auto"/>
              <w:right w:val="single" w:sz="4" w:space="0" w:color="auto"/>
            </w:tcBorders>
            <w:shd w:val="clear" w:color="000000" w:fill="FFFFFF"/>
            <w:vAlign w:val="center"/>
            <w:hideMark/>
          </w:tcPr>
          <w:p w:rsidR="00996776" w:rsidRPr="00280020" w:rsidRDefault="00996776" w:rsidP="0099677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0,099</w:t>
            </w:r>
          </w:p>
        </w:tc>
        <w:tc>
          <w:tcPr>
            <w:tcW w:w="198" w:type="pct"/>
            <w:tcBorders>
              <w:top w:val="nil"/>
              <w:left w:val="nil"/>
              <w:bottom w:val="single" w:sz="4" w:space="0" w:color="auto"/>
              <w:right w:val="single" w:sz="4" w:space="0" w:color="auto"/>
            </w:tcBorders>
            <w:shd w:val="clear" w:color="000000" w:fill="FFFFFF"/>
            <w:vAlign w:val="center"/>
            <w:hideMark/>
          </w:tcPr>
          <w:p w:rsidR="00996776" w:rsidRPr="00280020" w:rsidRDefault="00996776" w:rsidP="0099677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0,099</w:t>
            </w:r>
          </w:p>
        </w:tc>
        <w:tc>
          <w:tcPr>
            <w:tcW w:w="198" w:type="pct"/>
            <w:tcBorders>
              <w:top w:val="nil"/>
              <w:left w:val="nil"/>
              <w:bottom w:val="single" w:sz="4" w:space="0" w:color="auto"/>
              <w:right w:val="single" w:sz="4" w:space="0" w:color="auto"/>
            </w:tcBorders>
            <w:shd w:val="clear" w:color="000000" w:fill="FFFFFF"/>
            <w:vAlign w:val="center"/>
            <w:hideMark/>
          </w:tcPr>
          <w:p w:rsidR="00996776" w:rsidRPr="00280020" w:rsidRDefault="00996776" w:rsidP="0099677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0,099</w:t>
            </w:r>
          </w:p>
        </w:tc>
        <w:tc>
          <w:tcPr>
            <w:tcW w:w="198" w:type="pct"/>
            <w:tcBorders>
              <w:top w:val="nil"/>
              <w:left w:val="nil"/>
              <w:bottom w:val="single" w:sz="4" w:space="0" w:color="auto"/>
              <w:right w:val="single" w:sz="4" w:space="0" w:color="auto"/>
            </w:tcBorders>
            <w:shd w:val="clear" w:color="000000" w:fill="FFFFFF"/>
            <w:vAlign w:val="center"/>
            <w:hideMark/>
          </w:tcPr>
          <w:p w:rsidR="00996776" w:rsidRPr="00280020" w:rsidRDefault="00996776" w:rsidP="0099677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0,099</w:t>
            </w:r>
          </w:p>
        </w:tc>
        <w:tc>
          <w:tcPr>
            <w:tcW w:w="198" w:type="pct"/>
            <w:tcBorders>
              <w:top w:val="nil"/>
              <w:left w:val="nil"/>
              <w:bottom w:val="single" w:sz="4" w:space="0" w:color="auto"/>
              <w:right w:val="single" w:sz="4" w:space="0" w:color="auto"/>
            </w:tcBorders>
            <w:shd w:val="clear" w:color="000000" w:fill="FFFFFF"/>
            <w:vAlign w:val="center"/>
            <w:hideMark/>
          </w:tcPr>
          <w:p w:rsidR="00996776" w:rsidRPr="00280020" w:rsidRDefault="00996776" w:rsidP="0099677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0,099</w:t>
            </w:r>
          </w:p>
        </w:tc>
        <w:tc>
          <w:tcPr>
            <w:tcW w:w="198" w:type="pct"/>
            <w:tcBorders>
              <w:top w:val="nil"/>
              <w:left w:val="nil"/>
              <w:bottom w:val="single" w:sz="4" w:space="0" w:color="auto"/>
              <w:right w:val="single" w:sz="4" w:space="0" w:color="auto"/>
            </w:tcBorders>
            <w:shd w:val="clear" w:color="000000" w:fill="FFFFFF"/>
            <w:vAlign w:val="center"/>
            <w:hideMark/>
          </w:tcPr>
          <w:p w:rsidR="00996776" w:rsidRPr="00280020" w:rsidRDefault="00996776" w:rsidP="0099677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0,099</w:t>
            </w:r>
          </w:p>
        </w:tc>
        <w:tc>
          <w:tcPr>
            <w:tcW w:w="205" w:type="pct"/>
            <w:tcBorders>
              <w:top w:val="nil"/>
              <w:left w:val="nil"/>
              <w:bottom w:val="single" w:sz="4" w:space="0" w:color="auto"/>
              <w:right w:val="single" w:sz="4" w:space="0" w:color="auto"/>
            </w:tcBorders>
            <w:shd w:val="clear" w:color="000000" w:fill="FFFFFF"/>
            <w:vAlign w:val="center"/>
            <w:hideMark/>
          </w:tcPr>
          <w:p w:rsidR="00996776" w:rsidRPr="00280020" w:rsidRDefault="00996776" w:rsidP="0099677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0,099</w:t>
            </w:r>
          </w:p>
        </w:tc>
      </w:tr>
      <w:tr w:rsidR="00996776"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6776" w:rsidRPr="00280020" w:rsidRDefault="00996776"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2.1.</w:t>
            </w:r>
          </w:p>
        </w:tc>
        <w:tc>
          <w:tcPr>
            <w:tcW w:w="1207" w:type="pct"/>
            <w:tcBorders>
              <w:top w:val="single" w:sz="4" w:space="0" w:color="auto"/>
              <w:left w:val="nil"/>
              <w:bottom w:val="single" w:sz="4" w:space="0" w:color="auto"/>
              <w:right w:val="nil"/>
            </w:tcBorders>
            <w:shd w:val="clear" w:color="auto" w:fill="auto"/>
            <w:vAlign w:val="center"/>
            <w:hideMark/>
          </w:tcPr>
          <w:p w:rsidR="00996776" w:rsidRPr="00280020" w:rsidRDefault="00996776"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магистральных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6776" w:rsidRPr="00280020" w:rsidRDefault="00996776"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M</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маг</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996776" w:rsidRPr="00280020" w:rsidRDefault="00996776"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м</w:t>
            </w:r>
            <w:r w:rsidRPr="00280020">
              <w:rPr>
                <w:rFonts w:eastAsia="Times New Roman" w:cs="Times New Roman"/>
                <w:color w:val="000000"/>
                <w:sz w:val="20"/>
                <w:szCs w:val="20"/>
                <w:vertAlign w:val="superscript"/>
                <w:lang w:eastAsia="ru-RU"/>
              </w:rPr>
              <w:t>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96776" w:rsidRPr="00280020" w:rsidRDefault="00996776"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996776" w:rsidRPr="00280020" w:rsidRDefault="00996776"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96776" w:rsidRPr="00280020" w:rsidRDefault="00996776"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96776" w:rsidRPr="00280020" w:rsidRDefault="00996776"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96776" w:rsidRPr="00280020" w:rsidRDefault="00996776"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96776" w:rsidRPr="00280020" w:rsidRDefault="00996776" w:rsidP="0099677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96776" w:rsidRPr="00280020" w:rsidRDefault="00996776" w:rsidP="0099677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96776" w:rsidRPr="00280020" w:rsidRDefault="00996776" w:rsidP="0099677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96776" w:rsidRPr="00280020" w:rsidRDefault="00996776" w:rsidP="0099677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996776" w:rsidRPr="00280020" w:rsidRDefault="00996776" w:rsidP="0099677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996776" w:rsidRPr="00280020" w:rsidRDefault="00996776" w:rsidP="0099677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996776" w:rsidRPr="00280020" w:rsidRDefault="00996776" w:rsidP="0099677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996776" w:rsidRPr="00280020" w:rsidRDefault="00996776" w:rsidP="0099677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996776" w:rsidRPr="00280020" w:rsidRDefault="00996776" w:rsidP="0099677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996776" w:rsidRPr="00280020" w:rsidRDefault="00996776" w:rsidP="0099677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996776" w:rsidRPr="00280020" w:rsidRDefault="00996776" w:rsidP="0099677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996776"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6776" w:rsidRPr="00280020" w:rsidRDefault="00996776"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2.2.</w:t>
            </w:r>
          </w:p>
        </w:tc>
        <w:tc>
          <w:tcPr>
            <w:tcW w:w="1207" w:type="pct"/>
            <w:tcBorders>
              <w:top w:val="single" w:sz="4" w:space="0" w:color="auto"/>
              <w:left w:val="nil"/>
              <w:bottom w:val="single" w:sz="4" w:space="0" w:color="auto"/>
              <w:right w:val="nil"/>
            </w:tcBorders>
            <w:shd w:val="clear" w:color="auto" w:fill="auto"/>
            <w:vAlign w:val="center"/>
            <w:hideMark/>
          </w:tcPr>
          <w:p w:rsidR="00996776" w:rsidRPr="00280020" w:rsidRDefault="00996776"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распределительных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6776" w:rsidRPr="00280020" w:rsidRDefault="00996776"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M</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расп</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996776" w:rsidRPr="00280020" w:rsidRDefault="00996776"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м</w:t>
            </w:r>
            <w:r w:rsidRPr="00280020">
              <w:rPr>
                <w:rFonts w:eastAsia="Times New Roman" w:cs="Times New Roman"/>
                <w:color w:val="000000"/>
                <w:sz w:val="20"/>
                <w:szCs w:val="20"/>
                <w:vertAlign w:val="superscript"/>
                <w:lang w:eastAsia="ru-RU"/>
              </w:rPr>
              <w:t>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96776" w:rsidRPr="00280020" w:rsidRDefault="00996776"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996776" w:rsidRPr="00280020" w:rsidRDefault="00996776"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96776" w:rsidRPr="00280020" w:rsidRDefault="00996776"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96776" w:rsidRPr="00280020" w:rsidRDefault="00996776"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96776" w:rsidRPr="00280020" w:rsidRDefault="00996776"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0,099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96776" w:rsidRPr="00280020" w:rsidRDefault="00996776" w:rsidP="0099677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0,099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96776" w:rsidRPr="00280020" w:rsidRDefault="00996776" w:rsidP="0099677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0,099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96776" w:rsidRPr="00280020" w:rsidRDefault="00996776" w:rsidP="0099677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0,099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96776" w:rsidRPr="00280020" w:rsidRDefault="00996776" w:rsidP="0099677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0,099</w:t>
            </w:r>
          </w:p>
        </w:tc>
        <w:tc>
          <w:tcPr>
            <w:tcW w:w="198" w:type="pct"/>
            <w:tcBorders>
              <w:top w:val="nil"/>
              <w:left w:val="nil"/>
              <w:bottom w:val="single" w:sz="4" w:space="0" w:color="auto"/>
              <w:right w:val="single" w:sz="4" w:space="0" w:color="auto"/>
            </w:tcBorders>
            <w:shd w:val="clear" w:color="000000" w:fill="FFFFFF"/>
            <w:vAlign w:val="center"/>
            <w:hideMark/>
          </w:tcPr>
          <w:p w:rsidR="00996776" w:rsidRPr="00280020" w:rsidRDefault="00996776" w:rsidP="0099677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0,099</w:t>
            </w:r>
          </w:p>
        </w:tc>
        <w:tc>
          <w:tcPr>
            <w:tcW w:w="198" w:type="pct"/>
            <w:tcBorders>
              <w:top w:val="nil"/>
              <w:left w:val="nil"/>
              <w:bottom w:val="single" w:sz="4" w:space="0" w:color="auto"/>
              <w:right w:val="single" w:sz="4" w:space="0" w:color="auto"/>
            </w:tcBorders>
            <w:shd w:val="clear" w:color="000000" w:fill="FFFFFF"/>
            <w:vAlign w:val="center"/>
            <w:hideMark/>
          </w:tcPr>
          <w:p w:rsidR="00996776" w:rsidRPr="00280020" w:rsidRDefault="00996776" w:rsidP="0099677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0,099</w:t>
            </w:r>
          </w:p>
        </w:tc>
        <w:tc>
          <w:tcPr>
            <w:tcW w:w="198" w:type="pct"/>
            <w:tcBorders>
              <w:top w:val="nil"/>
              <w:left w:val="nil"/>
              <w:bottom w:val="single" w:sz="4" w:space="0" w:color="auto"/>
              <w:right w:val="single" w:sz="4" w:space="0" w:color="auto"/>
            </w:tcBorders>
            <w:shd w:val="clear" w:color="000000" w:fill="FFFFFF"/>
            <w:vAlign w:val="center"/>
            <w:hideMark/>
          </w:tcPr>
          <w:p w:rsidR="00996776" w:rsidRPr="00280020" w:rsidRDefault="00996776" w:rsidP="0099677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0,099</w:t>
            </w:r>
          </w:p>
        </w:tc>
        <w:tc>
          <w:tcPr>
            <w:tcW w:w="198" w:type="pct"/>
            <w:tcBorders>
              <w:top w:val="nil"/>
              <w:left w:val="nil"/>
              <w:bottom w:val="single" w:sz="4" w:space="0" w:color="auto"/>
              <w:right w:val="single" w:sz="4" w:space="0" w:color="auto"/>
            </w:tcBorders>
            <w:shd w:val="clear" w:color="000000" w:fill="FFFFFF"/>
            <w:vAlign w:val="center"/>
            <w:hideMark/>
          </w:tcPr>
          <w:p w:rsidR="00996776" w:rsidRPr="00280020" w:rsidRDefault="00996776" w:rsidP="0099677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0,099</w:t>
            </w:r>
          </w:p>
        </w:tc>
        <w:tc>
          <w:tcPr>
            <w:tcW w:w="198" w:type="pct"/>
            <w:tcBorders>
              <w:top w:val="nil"/>
              <w:left w:val="nil"/>
              <w:bottom w:val="single" w:sz="4" w:space="0" w:color="auto"/>
              <w:right w:val="single" w:sz="4" w:space="0" w:color="auto"/>
            </w:tcBorders>
            <w:shd w:val="clear" w:color="000000" w:fill="FFFFFF"/>
            <w:vAlign w:val="center"/>
            <w:hideMark/>
          </w:tcPr>
          <w:p w:rsidR="00996776" w:rsidRPr="00280020" w:rsidRDefault="00996776" w:rsidP="0099677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0,099</w:t>
            </w:r>
          </w:p>
        </w:tc>
        <w:tc>
          <w:tcPr>
            <w:tcW w:w="198" w:type="pct"/>
            <w:tcBorders>
              <w:top w:val="nil"/>
              <w:left w:val="nil"/>
              <w:bottom w:val="single" w:sz="4" w:space="0" w:color="auto"/>
              <w:right w:val="single" w:sz="4" w:space="0" w:color="auto"/>
            </w:tcBorders>
            <w:shd w:val="clear" w:color="000000" w:fill="FFFFFF"/>
            <w:vAlign w:val="center"/>
            <w:hideMark/>
          </w:tcPr>
          <w:p w:rsidR="00996776" w:rsidRPr="00280020" w:rsidRDefault="00996776" w:rsidP="0099677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0,099</w:t>
            </w:r>
          </w:p>
        </w:tc>
        <w:tc>
          <w:tcPr>
            <w:tcW w:w="205" w:type="pct"/>
            <w:tcBorders>
              <w:top w:val="nil"/>
              <w:left w:val="nil"/>
              <w:bottom w:val="single" w:sz="4" w:space="0" w:color="auto"/>
              <w:right w:val="single" w:sz="4" w:space="0" w:color="auto"/>
            </w:tcBorders>
            <w:shd w:val="clear" w:color="000000" w:fill="FFFFFF"/>
            <w:vAlign w:val="center"/>
            <w:hideMark/>
          </w:tcPr>
          <w:p w:rsidR="00996776" w:rsidRPr="00280020" w:rsidRDefault="00996776" w:rsidP="0099677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0,099</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3.</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Средний срок эксплуатации тепловых сетей</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Э</w:t>
            </w:r>
            <w:r w:rsidRPr="00280020">
              <w:rPr>
                <w:rFonts w:eastAsia="Times New Roman" w:cs="Times New Roman"/>
                <w:i/>
                <w:iCs/>
                <w:color w:val="000000"/>
                <w:sz w:val="20"/>
                <w:szCs w:val="20"/>
                <w:vertAlign w:val="subscript"/>
                <w:lang w:eastAsia="ru-RU"/>
              </w:rPr>
              <w:t>j</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лет</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996776"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996776"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996776"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996776"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996776"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996776"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996776"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996776"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996776"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996776"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996776"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996776"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996776"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12</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996776"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13</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3.1.</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магистральных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Э</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маг</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лет</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996776"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6776" w:rsidRPr="00280020" w:rsidRDefault="00996776"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3.2.</w:t>
            </w:r>
          </w:p>
        </w:tc>
        <w:tc>
          <w:tcPr>
            <w:tcW w:w="1207" w:type="pct"/>
            <w:tcBorders>
              <w:top w:val="single" w:sz="4" w:space="0" w:color="auto"/>
              <w:left w:val="nil"/>
              <w:bottom w:val="single" w:sz="4" w:space="0" w:color="auto"/>
              <w:right w:val="nil"/>
            </w:tcBorders>
            <w:shd w:val="clear" w:color="auto" w:fill="auto"/>
            <w:vAlign w:val="center"/>
            <w:hideMark/>
          </w:tcPr>
          <w:p w:rsidR="00996776" w:rsidRPr="00280020" w:rsidRDefault="00996776"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распределительных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6776" w:rsidRPr="00280020" w:rsidRDefault="00996776"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Э</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расп</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996776" w:rsidRPr="00280020" w:rsidRDefault="00996776"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лет</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96776" w:rsidRPr="00280020" w:rsidRDefault="00996776"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996776" w:rsidRPr="00280020" w:rsidRDefault="00996776"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96776" w:rsidRPr="00280020" w:rsidRDefault="00996776" w:rsidP="0099677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96776" w:rsidRPr="00280020" w:rsidRDefault="00996776" w:rsidP="0099677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96776" w:rsidRPr="00280020" w:rsidRDefault="00996776" w:rsidP="0099677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96776" w:rsidRPr="00280020" w:rsidRDefault="00996776" w:rsidP="0099677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96776" w:rsidRPr="00280020" w:rsidRDefault="00996776" w:rsidP="0099677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96776" w:rsidRPr="00280020" w:rsidRDefault="00996776" w:rsidP="0099677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996776" w:rsidRPr="00280020" w:rsidRDefault="00996776" w:rsidP="0099677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w:t>
            </w:r>
          </w:p>
        </w:tc>
        <w:tc>
          <w:tcPr>
            <w:tcW w:w="198" w:type="pct"/>
            <w:tcBorders>
              <w:top w:val="nil"/>
              <w:left w:val="nil"/>
              <w:bottom w:val="single" w:sz="4" w:space="0" w:color="auto"/>
              <w:right w:val="single" w:sz="4" w:space="0" w:color="auto"/>
            </w:tcBorders>
            <w:shd w:val="clear" w:color="000000" w:fill="FFFFFF"/>
            <w:vAlign w:val="center"/>
            <w:hideMark/>
          </w:tcPr>
          <w:p w:rsidR="00996776" w:rsidRPr="00280020" w:rsidRDefault="00996776" w:rsidP="0099677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w:t>
            </w:r>
          </w:p>
        </w:tc>
        <w:tc>
          <w:tcPr>
            <w:tcW w:w="198" w:type="pct"/>
            <w:tcBorders>
              <w:top w:val="nil"/>
              <w:left w:val="nil"/>
              <w:bottom w:val="single" w:sz="4" w:space="0" w:color="auto"/>
              <w:right w:val="single" w:sz="4" w:space="0" w:color="auto"/>
            </w:tcBorders>
            <w:shd w:val="clear" w:color="000000" w:fill="FFFFFF"/>
            <w:vAlign w:val="center"/>
            <w:hideMark/>
          </w:tcPr>
          <w:p w:rsidR="00996776" w:rsidRPr="00280020" w:rsidRDefault="00996776" w:rsidP="0099677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w:t>
            </w:r>
          </w:p>
        </w:tc>
        <w:tc>
          <w:tcPr>
            <w:tcW w:w="198" w:type="pct"/>
            <w:tcBorders>
              <w:top w:val="nil"/>
              <w:left w:val="nil"/>
              <w:bottom w:val="single" w:sz="4" w:space="0" w:color="auto"/>
              <w:right w:val="single" w:sz="4" w:space="0" w:color="auto"/>
            </w:tcBorders>
            <w:shd w:val="clear" w:color="000000" w:fill="FFFFFF"/>
            <w:vAlign w:val="center"/>
            <w:hideMark/>
          </w:tcPr>
          <w:p w:rsidR="00996776" w:rsidRPr="00280020" w:rsidRDefault="00996776" w:rsidP="0099677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w:t>
            </w:r>
          </w:p>
        </w:tc>
        <w:tc>
          <w:tcPr>
            <w:tcW w:w="198" w:type="pct"/>
            <w:tcBorders>
              <w:top w:val="nil"/>
              <w:left w:val="nil"/>
              <w:bottom w:val="single" w:sz="4" w:space="0" w:color="auto"/>
              <w:right w:val="single" w:sz="4" w:space="0" w:color="auto"/>
            </w:tcBorders>
            <w:shd w:val="clear" w:color="000000" w:fill="FFFFFF"/>
            <w:vAlign w:val="center"/>
            <w:hideMark/>
          </w:tcPr>
          <w:p w:rsidR="00996776" w:rsidRPr="00280020" w:rsidRDefault="00996776" w:rsidP="0099677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w:t>
            </w:r>
          </w:p>
        </w:tc>
        <w:tc>
          <w:tcPr>
            <w:tcW w:w="198" w:type="pct"/>
            <w:tcBorders>
              <w:top w:val="nil"/>
              <w:left w:val="nil"/>
              <w:bottom w:val="single" w:sz="4" w:space="0" w:color="auto"/>
              <w:right w:val="single" w:sz="4" w:space="0" w:color="auto"/>
            </w:tcBorders>
            <w:shd w:val="clear" w:color="000000" w:fill="FFFFFF"/>
            <w:vAlign w:val="center"/>
            <w:hideMark/>
          </w:tcPr>
          <w:p w:rsidR="00996776" w:rsidRPr="00280020" w:rsidRDefault="00996776" w:rsidP="0099677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w:t>
            </w:r>
          </w:p>
        </w:tc>
        <w:tc>
          <w:tcPr>
            <w:tcW w:w="198" w:type="pct"/>
            <w:tcBorders>
              <w:top w:val="nil"/>
              <w:left w:val="nil"/>
              <w:bottom w:val="single" w:sz="4" w:space="0" w:color="auto"/>
              <w:right w:val="single" w:sz="4" w:space="0" w:color="auto"/>
            </w:tcBorders>
            <w:shd w:val="clear" w:color="000000" w:fill="FFFFFF"/>
            <w:vAlign w:val="center"/>
            <w:hideMark/>
          </w:tcPr>
          <w:p w:rsidR="00996776" w:rsidRPr="00280020" w:rsidRDefault="00996776" w:rsidP="0099677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12</w:t>
            </w:r>
          </w:p>
        </w:tc>
        <w:tc>
          <w:tcPr>
            <w:tcW w:w="205" w:type="pct"/>
            <w:tcBorders>
              <w:top w:val="nil"/>
              <w:left w:val="nil"/>
              <w:bottom w:val="single" w:sz="4" w:space="0" w:color="auto"/>
              <w:right w:val="single" w:sz="4" w:space="0" w:color="auto"/>
            </w:tcBorders>
            <w:shd w:val="clear" w:color="000000" w:fill="FFFFFF"/>
            <w:vAlign w:val="center"/>
            <w:hideMark/>
          </w:tcPr>
          <w:p w:rsidR="00996776" w:rsidRPr="00280020" w:rsidRDefault="00996776" w:rsidP="0099677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13</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4.</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Удельная материальная характеристика тепловых сетей на одного жителя, обслуживаемого из системы теплоснабжения</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m</w:t>
            </w:r>
            <w:r w:rsidRPr="00280020">
              <w:rPr>
                <w:rFonts w:eastAsia="Times New Roman" w:cs="Times New Roman"/>
                <w:i/>
                <w:iCs/>
                <w:color w:val="000000"/>
                <w:sz w:val="20"/>
                <w:szCs w:val="20"/>
                <w:vertAlign w:val="subscript"/>
                <w:lang w:eastAsia="ru-RU"/>
              </w:rPr>
              <w:t>j</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м</w:t>
            </w:r>
            <w:r w:rsidRPr="00280020">
              <w:rPr>
                <w:rFonts w:eastAsia="Times New Roman" w:cs="Times New Roman"/>
                <w:color w:val="000000"/>
                <w:sz w:val="20"/>
                <w:szCs w:val="20"/>
                <w:vertAlign w:val="superscript"/>
                <w:lang w:eastAsia="ru-RU"/>
              </w:rPr>
              <w:t>2</w:t>
            </w:r>
            <w:r w:rsidRPr="00280020">
              <w:rPr>
                <w:rFonts w:eastAsia="Times New Roman" w:cs="Times New Roman"/>
                <w:color w:val="000000"/>
                <w:sz w:val="20"/>
                <w:szCs w:val="20"/>
                <w:lang w:eastAsia="ru-RU"/>
              </w:rPr>
              <w:t>/чел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5.</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Присоединенная тепловая нагрузка потребителей</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Гкал/ч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0,107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0,107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0,107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99677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w:t>
            </w:r>
            <w:r w:rsidR="00996776">
              <w:rPr>
                <w:rFonts w:eastAsia="Times New Roman" w:cs="Times New Roman"/>
                <w:color w:val="000000"/>
                <w:sz w:val="20"/>
                <w:szCs w:val="20"/>
                <w:lang w:eastAsia="ru-RU"/>
              </w:rPr>
              <w:t>25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0,107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0,107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0,107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0,107</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0,224</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0,224</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0,224</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0,224</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0,224</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0,224</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0,224</w:t>
            </w:r>
          </w:p>
        </w:tc>
      </w:tr>
      <w:tr w:rsidR="0058495F"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6.</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Относительная материальная характеристика</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µ</w:t>
            </w:r>
            <w:r w:rsidRPr="00280020">
              <w:rPr>
                <w:rFonts w:eastAsia="Times New Roman" w:cs="Times New Roman"/>
                <w:i/>
                <w:iCs/>
                <w:color w:val="000000"/>
                <w:sz w:val="20"/>
                <w:szCs w:val="20"/>
                <w:vertAlign w:val="subscript"/>
                <w:lang w:eastAsia="ru-RU"/>
              </w:rPr>
              <w:t>j</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м</w:t>
            </w:r>
            <w:r w:rsidRPr="00280020">
              <w:rPr>
                <w:rFonts w:eastAsia="Times New Roman" w:cs="Times New Roman"/>
                <w:color w:val="000000"/>
                <w:sz w:val="20"/>
                <w:szCs w:val="20"/>
                <w:vertAlign w:val="superscript"/>
                <w:lang w:eastAsia="ru-RU"/>
              </w:rPr>
              <w:t>2</w:t>
            </w:r>
            <w:r w:rsidRPr="00280020">
              <w:rPr>
                <w:rFonts w:eastAsia="Times New Roman" w:cs="Times New Roman"/>
                <w:color w:val="000000"/>
                <w:sz w:val="20"/>
                <w:szCs w:val="20"/>
                <w:lang w:eastAsia="ru-RU"/>
              </w:rPr>
              <w:t>/Гкал/ч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996776"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792,0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7.</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Нормативные потери тепловой энергии в тепловых сетях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н</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Гкал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99677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w:t>
            </w:r>
            <w:r w:rsidR="00996776">
              <w:rPr>
                <w:rFonts w:eastAsia="Times New Roman" w:cs="Times New Roman"/>
                <w:color w:val="000000"/>
                <w:sz w:val="20"/>
                <w:szCs w:val="20"/>
                <w:lang w:eastAsia="ru-RU"/>
              </w:rPr>
              <w:t>28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0,017</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0,017</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0,017</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0,017</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0,017</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0,017</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0,017</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0,017</w:t>
            </w:r>
          </w:p>
        </w:tc>
      </w:tr>
      <w:tr w:rsidR="0058495F"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7.1.</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магистральных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н.маг</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Гкал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71EA"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5871EA" w:rsidRPr="00280020" w:rsidRDefault="005871EA"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7.2.</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5871EA" w:rsidRPr="00280020" w:rsidRDefault="005871EA"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распределительных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871EA" w:rsidRPr="00280020" w:rsidRDefault="005871EA"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н.расп</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5871EA" w:rsidRPr="00280020" w:rsidRDefault="005871EA"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Гкал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871EA" w:rsidRPr="00280020" w:rsidRDefault="005871EA"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5871EA" w:rsidRPr="00280020" w:rsidRDefault="005871EA"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871EA" w:rsidRPr="00280020" w:rsidRDefault="005871EA"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871EA" w:rsidRPr="00280020" w:rsidRDefault="005871EA"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871EA" w:rsidRPr="00280020" w:rsidRDefault="005871EA" w:rsidP="0099677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w:t>
            </w:r>
            <w:r>
              <w:rPr>
                <w:rFonts w:eastAsia="Times New Roman" w:cs="Times New Roman"/>
                <w:color w:val="000000"/>
                <w:sz w:val="20"/>
                <w:szCs w:val="20"/>
                <w:lang w:eastAsia="ru-RU"/>
              </w:rPr>
              <w:t>28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871EA" w:rsidRPr="00280020" w:rsidRDefault="005871EA" w:rsidP="00DA081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w:t>
            </w:r>
            <w:r>
              <w:rPr>
                <w:rFonts w:eastAsia="Times New Roman" w:cs="Times New Roman"/>
                <w:color w:val="000000"/>
                <w:sz w:val="20"/>
                <w:szCs w:val="20"/>
                <w:lang w:eastAsia="ru-RU"/>
              </w:rPr>
              <w:t>28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871EA" w:rsidRPr="00280020" w:rsidRDefault="005871EA" w:rsidP="00DA081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w:t>
            </w:r>
            <w:r>
              <w:rPr>
                <w:rFonts w:eastAsia="Times New Roman" w:cs="Times New Roman"/>
                <w:color w:val="000000"/>
                <w:sz w:val="20"/>
                <w:szCs w:val="20"/>
                <w:lang w:eastAsia="ru-RU"/>
              </w:rPr>
              <w:t>28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871EA" w:rsidRPr="00280020" w:rsidRDefault="005871EA" w:rsidP="00DA081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w:t>
            </w:r>
            <w:r>
              <w:rPr>
                <w:rFonts w:eastAsia="Times New Roman" w:cs="Times New Roman"/>
                <w:color w:val="000000"/>
                <w:sz w:val="20"/>
                <w:szCs w:val="20"/>
                <w:lang w:eastAsia="ru-RU"/>
              </w:rPr>
              <w:t>28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871EA" w:rsidRPr="00280020" w:rsidRDefault="005871EA" w:rsidP="00DA081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w:t>
            </w:r>
            <w:r>
              <w:rPr>
                <w:rFonts w:eastAsia="Times New Roman" w:cs="Times New Roman"/>
                <w:color w:val="000000"/>
                <w:sz w:val="20"/>
                <w:szCs w:val="20"/>
                <w:lang w:eastAsia="ru-RU"/>
              </w:rPr>
              <w:t>28</w:t>
            </w:r>
          </w:p>
        </w:tc>
        <w:tc>
          <w:tcPr>
            <w:tcW w:w="198" w:type="pct"/>
            <w:tcBorders>
              <w:top w:val="nil"/>
              <w:left w:val="nil"/>
              <w:bottom w:val="single" w:sz="4" w:space="0" w:color="auto"/>
              <w:right w:val="single" w:sz="4" w:space="0" w:color="auto"/>
            </w:tcBorders>
            <w:shd w:val="clear" w:color="000000" w:fill="FFFFFF"/>
            <w:vAlign w:val="center"/>
            <w:hideMark/>
          </w:tcPr>
          <w:p w:rsidR="005871EA" w:rsidRPr="00280020" w:rsidRDefault="005871EA" w:rsidP="00DA081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w:t>
            </w:r>
            <w:r>
              <w:rPr>
                <w:rFonts w:eastAsia="Times New Roman" w:cs="Times New Roman"/>
                <w:color w:val="000000"/>
                <w:sz w:val="20"/>
                <w:szCs w:val="20"/>
                <w:lang w:eastAsia="ru-RU"/>
              </w:rPr>
              <w:t>28</w:t>
            </w:r>
          </w:p>
        </w:tc>
        <w:tc>
          <w:tcPr>
            <w:tcW w:w="198" w:type="pct"/>
            <w:tcBorders>
              <w:top w:val="nil"/>
              <w:left w:val="nil"/>
              <w:bottom w:val="single" w:sz="4" w:space="0" w:color="auto"/>
              <w:right w:val="single" w:sz="4" w:space="0" w:color="auto"/>
            </w:tcBorders>
            <w:shd w:val="clear" w:color="000000" w:fill="FFFFFF"/>
            <w:vAlign w:val="center"/>
            <w:hideMark/>
          </w:tcPr>
          <w:p w:rsidR="005871EA" w:rsidRPr="00280020" w:rsidRDefault="005871EA" w:rsidP="00DA081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w:t>
            </w:r>
            <w:r>
              <w:rPr>
                <w:rFonts w:eastAsia="Times New Roman" w:cs="Times New Roman"/>
                <w:color w:val="000000"/>
                <w:sz w:val="20"/>
                <w:szCs w:val="20"/>
                <w:lang w:eastAsia="ru-RU"/>
              </w:rPr>
              <w:t>28</w:t>
            </w:r>
          </w:p>
        </w:tc>
        <w:tc>
          <w:tcPr>
            <w:tcW w:w="198" w:type="pct"/>
            <w:tcBorders>
              <w:top w:val="nil"/>
              <w:left w:val="nil"/>
              <w:bottom w:val="single" w:sz="4" w:space="0" w:color="auto"/>
              <w:right w:val="single" w:sz="4" w:space="0" w:color="auto"/>
            </w:tcBorders>
            <w:shd w:val="clear" w:color="000000" w:fill="FFFFFF"/>
            <w:vAlign w:val="center"/>
            <w:hideMark/>
          </w:tcPr>
          <w:p w:rsidR="005871EA" w:rsidRPr="00280020" w:rsidRDefault="005871EA" w:rsidP="00DA081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w:t>
            </w:r>
            <w:r>
              <w:rPr>
                <w:rFonts w:eastAsia="Times New Roman" w:cs="Times New Roman"/>
                <w:color w:val="000000"/>
                <w:sz w:val="20"/>
                <w:szCs w:val="20"/>
                <w:lang w:eastAsia="ru-RU"/>
              </w:rPr>
              <w:t>28</w:t>
            </w:r>
          </w:p>
        </w:tc>
        <w:tc>
          <w:tcPr>
            <w:tcW w:w="198" w:type="pct"/>
            <w:tcBorders>
              <w:top w:val="nil"/>
              <w:left w:val="nil"/>
              <w:bottom w:val="single" w:sz="4" w:space="0" w:color="auto"/>
              <w:right w:val="single" w:sz="4" w:space="0" w:color="auto"/>
            </w:tcBorders>
            <w:shd w:val="clear" w:color="000000" w:fill="FFFFFF"/>
            <w:vAlign w:val="center"/>
            <w:hideMark/>
          </w:tcPr>
          <w:p w:rsidR="005871EA" w:rsidRPr="00280020" w:rsidRDefault="005871EA" w:rsidP="00DA081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w:t>
            </w:r>
            <w:r>
              <w:rPr>
                <w:rFonts w:eastAsia="Times New Roman" w:cs="Times New Roman"/>
                <w:color w:val="000000"/>
                <w:sz w:val="20"/>
                <w:szCs w:val="20"/>
                <w:lang w:eastAsia="ru-RU"/>
              </w:rPr>
              <w:t>28</w:t>
            </w:r>
          </w:p>
        </w:tc>
        <w:tc>
          <w:tcPr>
            <w:tcW w:w="198" w:type="pct"/>
            <w:tcBorders>
              <w:top w:val="nil"/>
              <w:left w:val="nil"/>
              <w:bottom w:val="single" w:sz="4" w:space="0" w:color="auto"/>
              <w:right w:val="single" w:sz="4" w:space="0" w:color="auto"/>
            </w:tcBorders>
            <w:shd w:val="clear" w:color="000000" w:fill="FFFFFF"/>
            <w:vAlign w:val="center"/>
            <w:hideMark/>
          </w:tcPr>
          <w:p w:rsidR="005871EA" w:rsidRPr="00280020" w:rsidRDefault="005871EA" w:rsidP="00DA081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w:t>
            </w:r>
            <w:r>
              <w:rPr>
                <w:rFonts w:eastAsia="Times New Roman" w:cs="Times New Roman"/>
                <w:color w:val="000000"/>
                <w:sz w:val="20"/>
                <w:szCs w:val="20"/>
                <w:lang w:eastAsia="ru-RU"/>
              </w:rPr>
              <w:t>28</w:t>
            </w:r>
          </w:p>
        </w:tc>
        <w:tc>
          <w:tcPr>
            <w:tcW w:w="198" w:type="pct"/>
            <w:tcBorders>
              <w:top w:val="nil"/>
              <w:left w:val="nil"/>
              <w:bottom w:val="single" w:sz="4" w:space="0" w:color="auto"/>
              <w:right w:val="single" w:sz="4" w:space="0" w:color="auto"/>
            </w:tcBorders>
            <w:shd w:val="clear" w:color="000000" w:fill="FFFFFF"/>
            <w:vAlign w:val="center"/>
            <w:hideMark/>
          </w:tcPr>
          <w:p w:rsidR="005871EA" w:rsidRPr="00280020" w:rsidRDefault="005871EA" w:rsidP="00DA081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w:t>
            </w:r>
            <w:r>
              <w:rPr>
                <w:rFonts w:eastAsia="Times New Roman" w:cs="Times New Roman"/>
                <w:color w:val="000000"/>
                <w:sz w:val="20"/>
                <w:szCs w:val="20"/>
                <w:lang w:eastAsia="ru-RU"/>
              </w:rPr>
              <w:t>28</w:t>
            </w:r>
          </w:p>
        </w:tc>
        <w:tc>
          <w:tcPr>
            <w:tcW w:w="205" w:type="pct"/>
            <w:tcBorders>
              <w:top w:val="nil"/>
              <w:left w:val="nil"/>
              <w:bottom w:val="single" w:sz="4" w:space="0" w:color="auto"/>
              <w:right w:val="single" w:sz="4" w:space="0" w:color="auto"/>
            </w:tcBorders>
            <w:shd w:val="clear" w:color="000000" w:fill="FFFFFF"/>
            <w:vAlign w:val="center"/>
            <w:hideMark/>
          </w:tcPr>
          <w:p w:rsidR="005871EA" w:rsidRPr="00280020" w:rsidRDefault="005871EA" w:rsidP="00DA081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w:t>
            </w:r>
            <w:r>
              <w:rPr>
                <w:rFonts w:eastAsia="Times New Roman" w:cs="Times New Roman"/>
                <w:color w:val="000000"/>
                <w:sz w:val="20"/>
                <w:szCs w:val="20"/>
                <w:lang w:eastAsia="ru-RU"/>
              </w:rPr>
              <w:t>28</w:t>
            </w:r>
          </w:p>
        </w:tc>
      </w:tr>
      <w:tr w:rsidR="005871EA"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5871EA" w:rsidRPr="00280020" w:rsidRDefault="005871EA"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8.</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5871EA" w:rsidRPr="00280020" w:rsidRDefault="005871EA"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Относительные нормативные потери в тепловых сетях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871EA" w:rsidRPr="00280020" w:rsidRDefault="005871EA"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н</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5871EA" w:rsidRPr="00280020" w:rsidRDefault="005871EA"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871EA" w:rsidRPr="00280020" w:rsidRDefault="005871EA"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5871EA" w:rsidRPr="00280020" w:rsidRDefault="005871EA"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9,7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871EA" w:rsidRPr="00280020" w:rsidRDefault="005871EA"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871EA" w:rsidRPr="00280020" w:rsidRDefault="005871EA"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871EA" w:rsidRPr="00280020" w:rsidRDefault="005871EA" w:rsidP="0099677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w:t>
            </w:r>
            <w:r>
              <w:rPr>
                <w:rFonts w:eastAsia="Times New Roman" w:cs="Times New Roman"/>
                <w:color w:val="000000"/>
                <w:sz w:val="20"/>
                <w:szCs w:val="20"/>
                <w:lang w:eastAsia="ru-RU"/>
              </w:rPr>
              <w:t>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871EA" w:rsidRPr="00280020" w:rsidRDefault="005871EA" w:rsidP="00DA081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w:t>
            </w:r>
            <w:r>
              <w:rPr>
                <w:rFonts w:eastAsia="Times New Roman" w:cs="Times New Roman"/>
                <w:color w:val="000000"/>
                <w:sz w:val="20"/>
                <w:szCs w:val="20"/>
                <w:lang w:eastAsia="ru-RU"/>
              </w:rPr>
              <w:t>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871EA" w:rsidRPr="00280020" w:rsidRDefault="005871EA" w:rsidP="00DA081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w:t>
            </w:r>
            <w:r>
              <w:rPr>
                <w:rFonts w:eastAsia="Times New Roman" w:cs="Times New Roman"/>
                <w:color w:val="000000"/>
                <w:sz w:val="20"/>
                <w:szCs w:val="20"/>
                <w:lang w:eastAsia="ru-RU"/>
              </w:rPr>
              <w:t>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871EA" w:rsidRPr="00280020" w:rsidRDefault="005871EA" w:rsidP="00DA081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w:t>
            </w:r>
            <w:r>
              <w:rPr>
                <w:rFonts w:eastAsia="Times New Roman" w:cs="Times New Roman"/>
                <w:color w:val="000000"/>
                <w:sz w:val="20"/>
                <w:szCs w:val="20"/>
                <w:lang w:eastAsia="ru-RU"/>
              </w:rPr>
              <w:t>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871EA" w:rsidRPr="00280020" w:rsidRDefault="005871EA" w:rsidP="00DA081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w:t>
            </w:r>
            <w:r>
              <w:rPr>
                <w:rFonts w:eastAsia="Times New Roman" w:cs="Times New Roman"/>
                <w:color w:val="000000"/>
                <w:sz w:val="20"/>
                <w:szCs w:val="20"/>
                <w:lang w:eastAsia="ru-RU"/>
              </w:rPr>
              <w:t>9</w:t>
            </w:r>
          </w:p>
        </w:tc>
        <w:tc>
          <w:tcPr>
            <w:tcW w:w="198" w:type="pct"/>
            <w:tcBorders>
              <w:top w:val="nil"/>
              <w:left w:val="nil"/>
              <w:bottom w:val="single" w:sz="4" w:space="0" w:color="auto"/>
              <w:right w:val="single" w:sz="4" w:space="0" w:color="auto"/>
            </w:tcBorders>
            <w:shd w:val="clear" w:color="000000" w:fill="FFFFFF"/>
            <w:vAlign w:val="center"/>
            <w:hideMark/>
          </w:tcPr>
          <w:p w:rsidR="005871EA" w:rsidRPr="00280020" w:rsidRDefault="005871EA" w:rsidP="00DA081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w:t>
            </w:r>
            <w:r>
              <w:rPr>
                <w:rFonts w:eastAsia="Times New Roman" w:cs="Times New Roman"/>
                <w:color w:val="000000"/>
                <w:sz w:val="20"/>
                <w:szCs w:val="20"/>
                <w:lang w:eastAsia="ru-RU"/>
              </w:rPr>
              <w:t>9</w:t>
            </w:r>
          </w:p>
        </w:tc>
        <w:tc>
          <w:tcPr>
            <w:tcW w:w="198" w:type="pct"/>
            <w:tcBorders>
              <w:top w:val="nil"/>
              <w:left w:val="nil"/>
              <w:bottom w:val="single" w:sz="4" w:space="0" w:color="auto"/>
              <w:right w:val="single" w:sz="4" w:space="0" w:color="auto"/>
            </w:tcBorders>
            <w:shd w:val="clear" w:color="000000" w:fill="FFFFFF"/>
            <w:vAlign w:val="center"/>
            <w:hideMark/>
          </w:tcPr>
          <w:p w:rsidR="005871EA" w:rsidRPr="00280020" w:rsidRDefault="005871EA" w:rsidP="00DA081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w:t>
            </w:r>
            <w:r>
              <w:rPr>
                <w:rFonts w:eastAsia="Times New Roman" w:cs="Times New Roman"/>
                <w:color w:val="000000"/>
                <w:sz w:val="20"/>
                <w:szCs w:val="20"/>
                <w:lang w:eastAsia="ru-RU"/>
              </w:rPr>
              <w:t>9</w:t>
            </w:r>
          </w:p>
        </w:tc>
        <w:tc>
          <w:tcPr>
            <w:tcW w:w="198" w:type="pct"/>
            <w:tcBorders>
              <w:top w:val="nil"/>
              <w:left w:val="nil"/>
              <w:bottom w:val="single" w:sz="4" w:space="0" w:color="auto"/>
              <w:right w:val="single" w:sz="4" w:space="0" w:color="auto"/>
            </w:tcBorders>
            <w:shd w:val="clear" w:color="000000" w:fill="FFFFFF"/>
            <w:vAlign w:val="center"/>
            <w:hideMark/>
          </w:tcPr>
          <w:p w:rsidR="005871EA" w:rsidRPr="00280020" w:rsidRDefault="005871EA" w:rsidP="00DA081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w:t>
            </w:r>
            <w:r>
              <w:rPr>
                <w:rFonts w:eastAsia="Times New Roman" w:cs="Times New Roman"/>
                <w:color w:val="000000"/>
                <w:sz w:val="20"/>
                <w:szCs w:val="20"/>
                <w:lang w:eastAsia="ru-RU"/>
              </w:rPr>
              <w:t>9</w:t>
            </w:r>
          </w:p>
        </w:tc>
        <w:tc>
          <w:tcPr>
            <w:tcW w:w="198" w:type="pct"/>
            <w:tcBorders>
              <w:top w:val="nil"/>
              <w:left w:val="nil"/>
              <w:bottom w:val="single" w:sz="4" w:space="0" w:color="auto"/>
              <w:right w:val="single" w:sz="4" w:space="0" w:color="auto"/>
            </w:tcBorders>
            <w:shd w:val="clear" w:color="000000" w:fill="FFFFFF"/>
            <w:vAlign w:val="center"/>
            <w:hideMark/>
          </w:tcPr>
          <w:p w:rsidR="005871EA" w:rsidRPr="00280020" w:rsidRDefault="005871EA" w:rsidP="00DA081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w:t>
            </w:r>
            <w:r>
              <w:rPr>
                <w:rFonts w:eastAsia="Times New Roman" w:cs="Times New Roman"/>
                <w:color w:val="000000"/>
                <w:sz w:val="20"/>
                <w:szCs w:val="20"/>
                <w:lang w:eastAsia="ru-RU"/>
              </w:rPr>
              <w:t>9</w:t>
            </w:r>
          </w:p>
        </w:tc>
        <w:tc>
          <w:tcPr>
            <w:tcW w:w="198" w:type="pct"/>
            <w:tcBorders>
              <w:top w:val="nil"/>
              <w:left w:val="nil"/>
              <w:bottom w:val="single" w:sz="4" w:space="0" w:color="auto"/>
              <w:right w:val="single" w:sz="4" w:space="0" w:color="auto"/>
            </w:tcBorders>
            <w:shd w:val="clear" w:color="000000" w:fill="FFFFFF"/>
            <w:vAlign w:val="center"/>
            <w:hideMark/>
          </w:tcPr>
          <w:p w:rsidR="005871EA" w:rsidRPr="00280020" w:rsidRDefault="005871EA" w:rsidP="00DA081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w:t>
            </w:r>
            <w:r>
              <w:rPr>
                <w:rFonts w:eastAsia="Times New Roman" w:cs="Times New Roman"/>
                <w:color w:val="000000"/>
                <w:sz w:val="20"/>
                <w:szCs w:val="20"/>
                <w:lang w:eastAsia="ru-RU"/>
              </w:rPr>
              <w:t>9</w:t>
            </w:r>
          </w:p>
        </w:tc>
        <w:tc>
          <w:tcPr>
            <w:tcW w:w="198" w:type="pct"/>
            <w:tcBorders>
              <w:top w:val="nil"/>
              <w:left w:val="nil"/>
              <w:bottom w:val="single" w:sz="4" w:space="0" w:color="auto"/>
              <w:right w:val="single" w:sz="4" w:space="0" w:color="auto"/>
            </w:tcBorders>
            <w:shd w:val="clear" w:color="000000" w:fill="FFFFFF"/>
            <w:vAlign w:val="center"/>
            <w:hideMark/>
          </w:tcPr>
          <w:p w:rsidR="005871EA" w:rsidRPr="00280020" w:rsidRDefault="005871EA" w:rsidP="00DA081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w:t>
            </w:r>
            <w:r>
              <w:rPr>
                <w:rFonts w:eastAsia="Times New Roman" w:cs="Times New Roman"/>
                <w:color w:val="000000"/>
                <w:sz w:val="20"/>
                <w:szCs w:val="20"/>
                <w:lang w:eastAsia="ru-RU"/>
              </w:rPr>
              <w:t>9</w:t>
            </w:r>
          </w:p>
        </w:tc>
        <w:tc>
          <w:tcPr>
            <w:tcW w:w="205" w:type="pct"/>
            <w:tcBorders>
              <w:top w:val="nil"/>
              <w:left w:val="nil"/>
              <w:bottom w:val="single" w:sz="4" w:space="0" w:color="auto"/>
              <w:right w:val="single" w:sz="4" w:space="0" w:color="auto"/>
            </w:tcBorders>
            <w:shd w:val="clear" w:color="000000" w:fill="FFFFFF"/>
            <w:vAlign w:val="center"/>
            <w:hideMark/>
          </w:tcPr>
          <w:p w:rsidR="005871EA" w:rsidRPr="00280020" w:rsidRDefault="005871EA" w:rsidP="00DA081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w:t>
            </w:r>
            <w:r>
              <w:rPr>
                <w:rFonts w:eastAsia="Times New Roman" w:cs="Times New Roman"/>
                <w:color w:val="000000"/>
                <w:sz w:val="20"/>
                <w:szCs w:val="20"/>
                <w:lang w:eastAsia="ru-RU"/>
              </w:rPr>
              <w:t>9</w:t>
            </w:r>
          </w:p>
        </w:tc>
      </w:tr>
      <w:tr w:rsidR="005871EA"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871EA" w:rsidRPr="00280020" w:rsidRDefault="005871EA"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9.</w:t>
            </w:r>
          </w:p>
        </w:tc>
        <w:tc>
          <w:tcPr>
            <w:tcW w:w="1207" w:type="pct"/>
            <w:tcBorders>
              <w:top w:val="single" w:sz="4" w:space="0" w:color="auto"/>
              <w:left w:val="nil"/>
              <w:bottom w:val="single" w:sz="4" w:space="0" w:color="auto"/>
              <w:right w:val="nil"/>
            </w:tcBorders>
            <w:shd w:val="clear" w:color="auto" w:fill="auto"/>
            <w:vAlign w:val="center"/>
            <w:hideMark/>
          </w:tcPr>
          <w:p w:rsidR="005871EA" w:rsidRPr="00280020" w:rsidRDefault="005871EA"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Линейная плотность передачи тепловой энергии в тепловых сетях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871EA" w:rsidRPr="00280020" w:rsidRDefault="005871EA"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ρ</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лин</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5871EA" w:rsidRPr="00280020" w:rsidRDefault="005871EA"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Гкал/м</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871EA" w:rsidRPr="00280020" w:rsidRDefault="005871EA"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5871EA" w:rsidRPr="00280020" w:rsidRDefault="005871EA"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871EA" w:rsidRPr="00280020" w:rsidRDefault="005871EA"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871EA" w:rsidRPr="00280020" w:rsidRDefault="005871EA"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871EA" w:rsidRPr="00280020" w:rsidRDefault="005871EA"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9,98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871EA" w:rsidRPr="00280020" w:rsidRDefault="005871EA" w:rsidP="00DA081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9,98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871EA" w:rsidRPr="00280020" w:rsidRDefault="005871EA" w:rsidP="00DA081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9,98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871EA" w:rsidRPr="00280020" w:rsidRDefault="005871EA" w:rsidP="00DA081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9,98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5871EA" w:rsidRPr="00280020" w:rsidRDefault="005871EA" w:rsidP="00DA081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9,98</w:t>
            </w:r>
          </w:p>
        </w:tc>
        <w:tc>
          <w:tcPr>
            <w:tcW w:w="198" w:type="pct"/>
            <w:tcBorders>
              <w:top w:val="nil"/>
              <w:left w:val="nil"/>
              <w:bottom w:val="single" w:sz="4" w:space="0" w:color="auto"/>
              <w:right w:val="single" w:sz="4" w:space="0" w:color="auto"/>
            </w:tcBorders>
            <w:shd w:val="clear" w:color="000000" w:fill="FFFFFF"/>
            <w:vAlign w:val="center"/>
            <w:hideMark/>
          </w:tcPr>
          <w:p w:rsidR="005871EA" w:rsidRPr="00280020" w:rsidRDefault="005871EA" w:rsidP="00DA081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9,98</w:t>
            </w:r>
          </w:p>
        </w:tc>
        <w:tc>
          <w:tcPr>
            <w:tcW w:w="198" w:type="pct"/>
            <w:tcBorders>
              <w:top w:val="nil"/>
              <w:left w:val="nil"/>
              <w:bottom w:val="single" w:sz="4" w:space="0" w:color="auto"/>
              <w:right w:val="single" w:sz="4" w:space="0" w:color="auto"/>
            </w:tcBorders>
            <w:shd w:val="clear" w:color="000000" w:fill="FFFFFF"/>
            <w:vAlign w:val="center"/>
            <w:hideMark/>
          </w:tcPr>
          <w:p w:rsidR="005871EA" w:rsidRPr="00280020" w:rsidRDefault="005871EA" w:rsidP="00DA081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9,98</w:t>
            </w:r>
          </w:p>
        </w:tc>
        <w:tc>
          <w:tcPr>
            <w:tcW w:w="198" w:type="pct"/>
            <w:tcBorders>
              <w:top w:val="nil"/>
              <w:left w:val="nil"/>
              <w:bottom w:val="single" w:sz="4" w:space="0" w:color="auto"/>
              <w:right w:val="single" w:sz="4" w:space="0" w:color="auto"/>
            </w:tcBorders>
            <w:shd w:val="clear" w:color="000000" w:fill="FFFFFF"/>
            <w:vAlign w:val="center"/>
            <w:hideMark/>
          </w:tcPr>
          <w:p w:rsidR="005871EA" w:rsidRPr="00280020" w:rsidRDefault="005871EA" w:rsidP="00DA081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9,98</w:t>
            </w:r>
          </w:p>
        </w:tc>
        <w:tc>
          <w:tcPr>
            <w:tcW w:w="198" w:type="pct"/>
            <w:tcBorders>
              <w:top w:val="nil"/>
              <w:left w:val="nil"/>
              <w:bottom w:val="single" w:sz="4" w:space="0" w:color="auto"/>
              <w:right w:val="single" w:sz="4" w:space="0" w:color="auto"/>
            </w:tcBorders>
            <w:shd w:val="clear" w:color="000000" w:fill="FFFFFF"/>
            <w:vAlign w:val="center"/>
            <w:hideMark/>
          </w:tcPr>
          <w:p w:rsidR="005871EA" w:rsidRPr="00280020" w:rsidRDefault="005871EA" w:rsidP="00DA081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9,98</w:t>
            </w:r>
          </w:p>
        </w:tc>
        <w:tc>
          <w:tcPr>
            <w:tcW w:w="198" w:type="pct"/>
            <w:tcBorders>
              <w:top w:val="nil"/>
              <w:left w:val="nil"/>
              <w:bottom w:val="single" w:sz="4" w:space="0" w:color="auto"/>
              <w:right w:val="single" w:sz="4" w:space="0" w:color="auto"/>
            </w:tcBorders>
            <w:shd w:val="clear" w:color="000000" w:fill="FFFFFF"/>
            <w:vAlign w:val="center"/>
            <w:hideMark/>
          </w:tcPr>
          <w:p w:rsidR="005871EA" w:rsidRPr="00280020" w:rsidRDefault="005871EA" w:rsidP="00DA081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9,98</w:t>
            </w:r>
          </w:p>
        </w:tc>
        <w:tc>
          <w:tcPr>
            <w:tcW w:w="198" w:type="pct"/>
            <w:tcBorders>
              <w:top w:val="nil"/>
              <w:left w:val="nil"/>
              <w:bottom w:val="single" w:sz="4" w:space="0" w:color="auto"/>
              <w:right w:val="single" w:sz="4" w:space="0" w:color="auto"/>
            </w:tcBorders>
            <w:shd w:val="clear" w:color="000000" w:fill="FFFFFF"/>
            <w:vAlign w:val="center"/>
            <w:hideMark/>
          </w:tcPr>
          <w:p w:rsidR="005871EA" w:rsidRPr="00280020" w:rsidRDefault="005871EA" w:rsidP="00DA081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9,98</w:t>
            </w:r>
          </w:p>
        </w:tc>
        <w:tc>
          <w:tcPr>
            <w:tcW w:w="205" w:type="pct"/>
            <w:tcBorders>
              <w:top w:val="nil"/>
              <w:left w:val="nil"/>
              <w:bottom w:val="single" w:sz="4" w:space="0" w:color="auto"/>
              <w:right w:val="single" w:sz="4" w:space="0" w:color="auto"/>
            </w:tcBorders>
            <w:shd w:val="clear" w:color="000000" w:fill="FFFFFF"/>
            <w:vAlign w:val="center"/>
            <w:hideMark/>
          </w:tcPr>
          <w:p w:rsidR="005871EA" w:rsidRPr="00280020" w:rsidRDefault="005871EA" w:rsidP="00DA081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9,98</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10.</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Количество повреждений (отказов) в тепловых сетях, приводящих к прекращению теплоснабжения потребителей</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Λ</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тс</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ед./год</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245903"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11.</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Удельная повреждаемость тепловых сетей</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λ</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тс</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ед./м/год</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245903"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17,54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11.1.</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магистральных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λ</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маг</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ед./м/год</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11.2.</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распределительных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λ</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расп</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ед./м/год</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245903"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17,54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12.</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 xml:space="preserve">Тепловая нагрузка потребителей, присоединенных к тепловым сетям по схеме с непосредственным разбором </w:t>
            </w:r>
            <w:r w:rsidRPr="00280020">
              <w:rPr>
                <w:rFonts w:eastAsia="Times New Roman" w:cs="Times New Roman"/>
                <w:color w:val="000000"/>
                <w:sz w:val="20"/>
                <w:szCs w:val="20"/>
                <w:lang w:eastAsia="ru-RU"/>
              </w:rPr>
              <w:lastRenderedPageBreak/>
              <w:t>теплоносителя цели горячего водоснабжения из систем отопления (открытая схема).</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lastRenderedPageBreak/>
              <w:t>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р.откр</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Гкал/ч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lastRenderedPageBreak/>
              <w:t>13.</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Доля потребителей, присоединенных по открытой схеме</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β</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р.откр</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4402A8"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4402A8" w:rsidRPr="00280020" w:rsidRDefault="004402A8" w:rsidP="004402A8">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14.</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4402A8" w:rsidRPr="00280020" w:rsidRDefault="004402A8" w:rsidP="004402A8">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Расчетный расход теплоносителя (в соответствии с утвержденным графиком отпуска тепла в тепловые сети)</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402A8" w:rsidRPr="00280020" w:rsidRDefault="004402A8" w:rsidP="004402A8">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G</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4402A8" w:rsidRPr="00280020" w:rsidRDefault="004402A8" w:rsidP="004402A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тонн/ч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402A8" w:rsidRPr="00280020" w:rsidRDefault="004402A8" w:rsidP="004402A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4402A8" w:rsidRPr="00280020" w:rsidRDefault="004402A8" w:rsidP="004402A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402A8" w:rsidRPr="00280020" w:rsidRDefault="004402A8" w:rsidP="004402A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402A8" w:rsidRPr="00280020" w:rsidRDefault="004402A8" w:rsidP="004402A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402A8" w:rsidRPr="00280020" w:rsidRDefault="004402A8" w:rsidP="004402A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402A8" w:rsidRPr="00280020" w:rsidRDefault="004402A8" w:rsidP="004402A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402A8" w:rsidRPr="00280020" w:rsidRDefault="004402A8" w:rsidP="004402A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402A8" w:rsidRPr="00280020" w:rsidRDefault="004402A8" w:rsidP="004402A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402A8" w:rsidRPr="00280020" w:rsidRDefault="004402A8" w:rsidP="004402A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6,3</w:t>
            </w:r>
          </w:p>
        </w:tc>
        <w:tc>
          <w:tcPr>
            <w:tcW w:w="198" w:type="pct"/>
            <w:tcBorders>
              <w:top w:val="nil"/>
              <w:left w:val="nil"/>
              <w:bottom w:val="single" w:sz="4" w:space="0" w:color="auto"/>
              <w:right w:val="single" w:sz="4" w:space="0" w:color="auto"/>
            </w:tcBorders>
            <w:shd w:val="clear" w:color="000000" w:fill="FFFFFF"/>
            <w:vAlign w:val="center"/>
            <w:hideMark/>
          </w:tcPr>
          <w:p w:rsidR="004402A8" w:rsidRPr="00280020" w:rsidRDefault="004402A8" w:rsidP="004402A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6,3</w:t>
            </w:r>
          </w:p>
        </w:tc>
        <w:tc>
          <w:tcPr>
            <w:tcW w:w="198" w:type="pct"/>
            <w:tcBorders>
              <w:top w:val="nil"/>
              <w:left w:val="nil"/>
              <w:bottom w:val="single" w:sz="4" w:space="0" w:color="auto"/>
              <w:right w:val="single" w:sz="4" w:space="0" w:color="auto"/>
            </w:tcBorders>
            <w:shd w:val="clear" w:color="000000" w:fill="FFFFFF"/>
            <w:vAlign w:val="center"/>
            <w:hideMark/>
          </w:tcPr>
          <w:p w:rsidR="004402A8" w:rsidRPr="00280020" w:rsidRDefault="004402A8" w:rsidP="004402A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6,3</w:t>
            </w:r>
          </w:p>
        </w:tc>
        <w:tc>
          <w:tcPr>
            <w:tcW w:w="198" w:type="pct"/>
            <w:tcBorders>
              <w:top w:val="nil"/>
              <w:left w:val="nil"/>
              <w:bottom w:val="single" w:sz="4" w:space="0" w:color="auto"/>
              <w:right w:val="single" w:sz="4" w:space="0" w:color="auto"/>
            </w:tcBorders>
            <w:shd w:val="clear" w:color="000000" w:fill="FFFFFF"/>
            <w:vAlign w:val="center"/>
            <w:hideMark/>
          </w:tcPr>
          <w:p w:rsidR="004402A8" w:rsidRPr="00280020" w:rsidRDefault="004402A8" w:rsidP="004402A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6,3</w:t>
            </w:r>
          </w:p>
        </w:tc>
        <w:tc>
          <w:tcPr>
            <w:tcW w:w="198" w:type="pct"/>
            <w:tcBorders>
              <w:top w:val="nil"/>
              <w:left w:val="nil"/>
              <w:bottom w:val="single" w:sz="4" w:space="0" w:color="auto"/>
              <w:right w:val="single" w:sz="4" w:space="0" w:color="auto"/>
            </w:tcBorders>
            <w:shd w:val="clear" w:color="000000" w:fill="FFFFFF"/>
            <w:vAlign w:val="center"/>
            <w:hideMark/>
          </w:tcPr>
          <w:p w:rsidR="004402A8" w:rsidRPr="00280020" w:rsidRDefault="004402A8" w:rsidP="004402A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6,3</w:t>
            </w:r>
          </w:p>
        </w:tc>
        <w:tc>
          <w:tcPr>
            <w:tcW w:w="198" w:type="pct"/>
            <w:tcBorders>
              <w:top w:val="nil"/>
              <w:left w:val="nil"/>
              <w:bottom w:val="single" w:sz="4" w:space="0" w:color="auto"/>
              <w:right w:val="single" w:sz="4" w:space="0" w:color="auto"/>
            </w:tcBorders>
            <w:shd w:val="clear" w:color="000000" w:fill="FFFFFF"/>
            <w:vAlign w:val="center"/>
            <w:hideMark/>
          </w:tcPr>
          <w:p w:rsidR="004402A8" w:rsidRPr="00280020" w:rsidRDefault="004402A8" w:rsidP="004402A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6,3</w:t>
            </w:r>
          </w:p>
        </w:tc>
        <w:tc>
          <w:tcPr>
            <w:tcW w:w="198" w:type="pct"/>
            <w:tcBorders>
              <w:top w:val="nil"/>
              <w:left w:val="nil"/>
              <w:bottom w:val="single" w:sz="4" w:space="0" w:color="auto"/>
              <w:right w:val="single" w:sz="4" w:space="0" w:color="auto"/>
            </w:tcBorders>
            <w:shd w:val="clear" w:color="000000" w:fill="FFFFFF"/>
            <w:vAlign w:val="center"/>
            <w:hideMark/>
          </w:tcPr>
          <w:p w:rsidR="004402A8" w:rsidRPr="00280020" w:rsidRDefault="004402A8" w:rsidP="004402A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6,3</w:t>
            </w:r>
          </w:p>
        </w:tc>
        <w:tc>
          <w:tcPr>
            <w:tcW w:w="205" w:type="pct"/>
            <w:tcBorders>
              <w:top w:val="nil"/>
              <w:left w:val="nil"/>
              <w:bottom w:val="single" w:sz="4" w:space="0" w:color="auto"/>
              <w:right w:val="single" w:sz="4" w:space="0" w:color="auto"/>
            </w:tcBorders>
            <w:shd w:val="clear" w:color="000000" w:fill="FFFFFF"/>
            <w:vAlign w:val="center"/>
            <w:hideMark/>
          </w:tcPr>
          <w:p w:rsidR="004402A8" w:rsidRPr="00280020" w:rsidRDefault="004402A8" w:rsidP="004402A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6,3</w:t>
            </w:r>
          </w:p>
        </w:tc>
      </w:tr>
      <w:tr w:rsidR="004402A8"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402A8" w:rsidRPr="00280020" w:rsidRDefault="004402A8" w:rsidP="004402A8">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15.</w:t>
            </w:r>
          </w:p>
        </w:tc>
        <w:tc>
          <w:tcPr>
            <w:tcW w:w="1207" w:type="pct"/>
            <w:tcBorders>
              <w:top w:val="single" w:sz="4" w:space="0" w:color="auto"/>
              <w:left w:val="nil"/>
              <w:bottom w:val="single" w:sz="4" w:space="0" w:color="auto"/>
              <w:right w:val="nil"/>
            </w:tcBorders>
            <w:shd w:val="clear" w:color="auto" w:fill="auto"/>
            <w:vAlign w:val="center"/>
            <w:hideMark/>
          </w:tcPr>
          <w:p w:rsidR="004402A8" w:rsidRPr="00280020" w:rsidRDefault="004402A8" w:rsidP="004402A8">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Фактический расход теплоносителя</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402A8" w:rsidRPr="00280020" w:rsidRDefault="004402A8" w:rsidP="004402A8">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G</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ф</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4402A8" w:rsidRPr="00280020" w:rsidRDefault="004402A8" w:rsidP="004402A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тонн/ч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402A8" w:rsidRPr="00280020" w:rsidRDefault="004402A8" w:rsidP="004402A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4402A8" w:rsidRPr="00280020" w:rsidRDefault="004402A8" w:rsidP="004402A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402A8" w:rsidRPr="00280020" w:rsidRDefault="004402A8" w:rsidP="004402A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402A8" w:rsidRPr="00280020" w:rsidRDefault="004402A8" w:rsidP="004402A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402A8" w:rsidRPr="00280020" w:rsidRDefault="004402A8" w:rsidP="004402A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402A8" w:rsidRPr="00280020" w:rsidRDefault="004402A8" w:rsidP="004402A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402A8" w:rsidRPr="00280020" w:rsidRDefault="004402A8" w:rsidP="004402A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402A8" w:rsidRPr="00280020" w:rsidRDefault="004402A8" w:rsidP="004402A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402A8" w:rsidRPr="00280020" w:rsidRDefault="004402A8" w:rsidP="004402A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w:t>
            </w:r>
          </w:p>
        </w:tc>
        <w:tc>
          <w:tcPr>
            <w:tcW w:w="198" w:type="pct"/>
            <w:tcBorders>
              <w:top w:val="nil"/>
              <w:left w:val="nil"/>
              <w:bottom w:val="single" w:sz="4" w:space="0" w:color="auto"/>
              <w:right w:val="single" w:sz="4" w:space="0" w:color="auto"/>
            </w:tcBorders>
            <w:shd w:val="clear" w:color="000000" w:fill="FFFFFF"/>
            <w:vAlign w:val="center"/>
            <w:hideMark/>
          </w:tcPr>
          <w:p w:rsidR="004402A8" w:rsidRPr="00280020" w:rsidRDefault="004402A8" w:rsidP="004402A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w:t>
            </w:r>
          </w:p>
        </w:tc>
        <w:tc>
          <w:tcPr>
            <w:tcW w:w="198" w:type="pct"/>
            <w:tcBorders>
              <w:top w:val="nil"/>
              <w:left w:val="nil"/>
              <w:bottom w:val="single" w:sz="4" w:space="0" w:color="auto"/>
              <w:right w:val="single" w:sz="4" w:space="0" w:color="auto"/>
            </w:tcBorders>
            <w:shd w:val="clear" w:color="000000" w:fill="FFFFFF"/>
            <w:vAlign w:val="center"/>
            <w:hideMark/>
          </w:tcPr>
          <w:p w:rsidR="004402A8" w:rsidRPr="00280020" w:rsidRDefault="004402A8" w:rsidP="004402A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w:t>
            </w:r>
          </w:p>
        </w:tc>
        <w:tc>
          <w:tcPr>
            <w:tcW w:w="198" w:type="pct"/>
            <w:tcBorders>
              <w:top w:val="nil"/>
              <w:left w:val="nil"/>
              <w:bottom w:val="single" w:sz="4" w:space="0" w:color="auto"/>
              <w:right w:val="single" w:sz="4" w:space="0" w:color="auto"/>
            </w:tcBorders>
            <w:shd w:val="clear" w:color="000000" w:fill="FFFFFF"/>
            <w:vAlign w:val="center"/>
            <w:hideMark/>
          </w:tcPr>
          <w:p w:rsidR="004402A8" w:rsidRPr="00280020" w:rsidRDefault="004402A8" w:rsidP="004402A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w:t>
            </w:r>
          </w:p>
        </w:tc>
        <w:tc>
          <w:tcPr>
            <w:tcW w:w="198" w:type="pct"/>
            <w:tcBorders>
              <w:top w:val="nil"/>
              <w:left w:val="nil"/>
              <w:bottom w:val="single" w:sz="4" w:space="0" w:color="auto"/>
              <w:right w:val="single" w:sz="4" w:space="0" w:color="auto"/>
            </w:tcBorders>
            <w:shd w:val="clear" w:color="000000" w:fill="FFFFFF"/>
            <w:vAlign w:val="center"/>
            <w:hideMark/>
          </w:tcPr>
          <w:p w:rsidR="004402A8" w:rsidRPr="00280020" w:rsidRDefault="004402A8" w:rsidP="004402A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w:t>
            </w:r>
          </w:p>
        </w:tc>
        <w:tc>
          <w:tcPr>
            <w:tcW w:w="198" w:type="pct"/>
            <w:tcBorders>
              <w:top w:val="nil"/>
              <w:left w:val="nil"/>
              <w:bottom w:val="single" w:sz="4" w:space="0" w:color="auto"/>
              <w:right w:val="single" w:sz="4" w:space="0" w:color="auto"/>
            </w:tcBorders>
            <w:shd w:val="clear" w:color="000000" w:fill="FFFFFF"/>
            <w:vAlign w:val="center"/>
            <w:hideMark/>
          </w:tcPr>
          <w:p w:rsidR="004402A8" w:rsidRPr="00280020" w:rsidRDefault="004402A8" w:rsidP="004402A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w:t>
            </w:r>
          </w:p>
        </w:tc>
        <w:tc>
          <w:tcPr>
            <w:tcW w:w="198" w:type="pct"/>
            <w:tcBorders>
              <w:top w:val="nil"/>
              <w:left w:val="nil"/>
              <w:bottom w:val="single" w:sz="4" w:space="0" w:color="auto"/>
              <w:right w:val="single" w:sz="4" w:space="0" w:color="auto"/>
            </w:tcBorders>
            <w:shd w:val="clear" w:color="000000" w:fill="FFFFFF"/>
            <w:vAlign w:val="center"/>
            <w:hideMark/>
          </w:tcPr>
          <w:p w:rsidR="004402A8" w:rsidRPr="00280020" w:rsidRDefault="004402A8" w:rsidP="004402A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w:t>
            </w:r>
          </w:p>
        </w:tc>
        <w:tc>
          <w:tcPr>
            <w:tcW w:w="205" w:type="pct"/>
            <w:tcBorders>
              <w:top w:val="nil"/>
              <w:left w:val="nil"/>
              <w:bottom w:val="single" w:sz="4" w:space="0" w:color="auto"/>
              <w:right w:val="single" w:sz="4" w:space="0" w:color="auto"/>
            </w:tcBorders>
            <w:shd w:val="clear" w:color="000000" w:fill="FFFFFF"/>
            <w:vAlign w:val="center"/>
            <w:hideMark/>
          </w:tcPr>
          <w:p w:rsidR="004402A8" w:rsidRPr="00280020" w:rsidRDefault="004402A8" w:rsidP="004402A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w:t>
            </w:r>
          </w:p>
        </w:tc>
      </w:tr>
      <w:tr w:rsidR="004402A8"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4402A8" w:rsidRPr="00280020" w:rsidRDefault="004402A8" w:rsidP="004402A8">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16.</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4402A8" w:rsidRPr="00280020" w:rsidRDefault="004402A8" w:rsidP="004402A8">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Удельный расход теплоносителя на передачу тепловой энергии в горячей воде</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402A8" w:rsidRPr="00280020" w:rsidRDefault="004402A8" w:rsidP="004402A8">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g</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ф</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4402A8" w:rsidRPr="00280020" w:rsidRDefault="004402A8" w:rsidP="004402A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тонн/Гкал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402A8" w:rsidRPr="00280020" w:rsidRDefault="004402A8" w:rsidP="004402A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4402A8" w:rsidRPr="00280020" w:rsidRDefault="004402A8" w:rsidP="004402A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402A8" w:rsidRPr="00280020" w:rsidRDefault="004402A8" w:rsidP="004402A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402A8" w:rsidRPr="00280020" w:rsidRDefault="004402A8" w:rsidP="004402A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402A8" w:rsidRPr="00280020" w:rsidRDefault="004402A8" w:rsidP="004402A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402A8" w:rsidRPr="00280020" w:rsidRDefault="004402A8" w:rsidP="004402A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402A8" w:rsidRPr="00280020" w:rsidRDefault="004402A8" w:rsidP="004402A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402A8" w:rsidRPr="00280020" w:rsidRDefault="004402A8" w:rsidP="004402A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402A8" w:rsidRPr="00280020" w:rsidRDefault="004402A8" w:rsidP="004402A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50,0</w:t>
            </w:r>
          </w:p>
        </w:tc>
        <w:tc>
          <w:tcPr>
            <w:tcW w:w="198" w:type="pct"/>
            <w:tcBorders>
              <w:top w:val="nil"/>
              <w:left w:val="nil"/>
              <w:bottom w:val="single" w:sz="4" w:space="0" w:color="auto"/>
              <w:right w:val="single" w:sz="4" w:space="0" w:color="auto"/>
            </w:tcBorders>
            <w:shd w:val="clear" w:color="000000" w:fill="FFFFFF"/>
            <w:vAlign w:val="center"/>
            <w:hideMark/>
          </w:tcPr>
          <w:p w:rsidR="004402A8" w:rsidRPr="00280020" w:rsidRDefault="004402A8" w:rsidP="004402A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50,0</w:t>
            </w:r>
          </w:p>
        </w:tc>
        <w:tc>
          <w:tcPr>
            <w:tcW w:w="198" w:type="pct"/>
            <w:tcBorders>
              <w:top w:val="nil"/>
              <w:left w:val="nil"/>
              <w:bottom w:val="single" w:sz="4" w:space="0" w:color="auto"/>
              <w:right w:val="single" w:sz="4" w:space="0" w:color="auto"/>
            </w:tcBorders>
            <w:shd w:val="clear" w:color="000000" w:fill="FFFFFF"/>
            <w:vAlign w:val="center"/>
            <w:hideMark/>
          </w:tcPr>
          <w:p w:rsidR="004402A8" w:rsidRPr="00280020" w:rsidRDefault="004402A8" w:rsidP="004402A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50,0</w:t>
            </w:r>
          </w:p>
        </w:tc>
        <w:tc>
          <w:tcPr>
            <w:tcW w:w="198" w:type="pct"/>
            <w:tcBorders>
              <w:top w:val="nil"/>
              <w:left w:val="nil"/>
              <w:bottom w:val="single" w:sz="4" w:space="0" w:color="auto"/>
              <w:right w:val="single" w:sz="4" w:space="0" w:color="auto"/>
            </w:tcBorders>
            <w:shd w:val="clear" w:color="000000" w:fill="FFFFFF"/>
            <w:vAlign w:val="center"/>
            <w:hideMark/>
          </w:tcPr>
          <w:p w:rsidR="004402A8" w:rsidRPr="00280020" w:rsidRDefault="004402A8" w:rsidP="004402A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50,0</w:t>
            </w:r>
          </w:p>
        </w:tc>
        <w:tc>
          <w:tcPr>
            <w:tcW w:w="198" w:type="pct"/>
            <w:tcBorders>
              <w:top w:val="nil"/>
              <w:left w:val="nil"/>
              <w:bottom w:val="single" w:sz="4" w:space="0" w:color="auto"/>
              <w:right w:val="single" w:sz="4" w:space="0" w:color="auto"/>
            </w:tcBorders>
            <w:shd w:val="clear" w:color="000000" w:fill="FFFFFF"/>
            <w:vAlign w:val="center"/>
            <w:hideMark/>
          </w:tcPr>
          <w:p w:rsidR="004402A8" w:rsidRPr="00280020" w:rsidRDefault="004402A8" w:rsidP="004402A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50,0</w:t>
            </w:r>
          </w:p>
        </w:tc>
        <w:tc>
          <w:tcPr>
            <w:tcW w:w="198" w:type="pct"/>
            <w:tcBorders>
              <w:top w:val="nil"/>
              <w:left w:val="nil"/>
              <w:bottom w:val="single" w:sz="4" w:space="0" w:color="auto"/>
              <w:right w:val="single" w:sz="4" w:space="0" w:color="auto"/>
            </w:tcBorders>
            <w:shd w:val="clear" w:color="000000" w:fill="FFFFFF"/>
            <w:vAlign w:val="center"/>
            <w:hideMark/>
          </w:tcPr>
          <w:p w:rsidR="004402A8" w:rsidRPr="00280020" w:rsidRDefault="004402A8" w:rsidP="004402A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50,0</w:t>
            </w:r>
          </w:p>
        </w:tc>
        <w:tc>
          <w:tcPr>
            <w:tcW w:w="198" w:type="pct"/>
            <w:tcBorders>
              <w:top w:val="nil"/>
              <w:left w:val="nil"/>
              <w:bottom w:val="single" w:sz="4" w:space="0" w:color="auto"/>
              <w:right w:val="single" w:sz="4" w:space="0" w:color="auto"/>
            </w:tcBorders>
            <w:shd w:val="clear" w:color="000000" w:fill="FFFFFF"/>
            <w:vAlign w:val="center"/>
            <w:hideMark/>
          </w:tcPr>
          <w:p w:rsidR="004402A8" w:rsidRPr="00280020" w:rsidRDefault="004402A8" w:rsidP="004402A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50,0</w:t>
            </w:r>
          </w:p>
        </w:tc>
        <w:tc>
          <w:tcPr>
            <w:tcW w:w="205" w:type="pct"/>
            <w:tcBorders>
              <w:top w:val="nil"/>
              <w:left w:val="nil"/>
              <w:bottom w:val="single" w:sz="4" w:space="0" w:color="auto"/>
              <w:right w:val="single" w:sz="4" w:space="0" w:color="auto"/>
            </w:tcBorders>
            <w:shd w:val="clear" w:color="000000" w:fill="FFFFFF"/>
            <w:vAlign w:val="center"/>
            <w:hideMark/>
          </w:tcPr>
          <w:p w:rsidR="004402A8" w:rsidRPr="00280020" w:rsidRDefault="004402A8" w:rsidP="004402A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50,0</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17.</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Нормативная подпитка тепловой сети</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ΔG</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н</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тонн/ч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0,16</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0,16</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0,16</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0,16</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0,16</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0,16</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0,16</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0,16</w:t>
            </w:r>
          </w:p>
        </w:tc>
      </w:tr>
      <w:tr w:rsidR="0058495F"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18.</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Фактическая подпитка тепловой сети</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ΔG</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ф</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тонн/ч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0,15</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0,15</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0,15</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0,15</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0,15</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0,15</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0,15</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0,15</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19.</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Расход электроэнергии на передачу тепловой энергии и теплоносителя</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E</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ф</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млн. кВт-ч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0,05</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0,11</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0,11</w:t>
            </w:r>
          </w:p>
        </w:tc>
      </w:tr>
      <w:tr w:rsidR="0058495F"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20.</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Удельный расход электроэнергии на передачу тепловой энергии</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e</w:t>
            </w:r>
            <w:r w:rsidRPr="00280020">
              <w:rPr>
                <w:rFonts w:eastAsia="Times New Roman" w:cs="Times New Roman"/>
                <w:i/>
                <w:iCs/>
                <w:color w:val="000000"/>
                <w:sz w:val="20"/>
                <w:szCs w:val="20"/>
                <w:vertAlign w:val="subscript"/>
                <w:lang w:eastAsia="ru-RU"/>
              </w:rPr>
              <w:t>тн.j</w:t>
            </w:r>
            <w:r w:rsidRPr="00280020">
              <w:rPr>
                <w:rFonts w:eastAsia="Times New Roman" w:cs="Times New Roman"/>
                <w:i/>
                <w:iCs/>
                <w:color w:val="000000"/>
                <w:sz w:val="20"/>
                <w:szCs w:val="20"/>
                <w:vertAlign w:val="superscript"/>
                <w:lang w:eastAsia="ru-RU"/>
              </w:rPr>
              <w:t>ф</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кВт-ч/Гкал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273,40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132,39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110,27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128,75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128,82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130,82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130,82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130,82</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127,95</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127,95</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127,95</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127,95</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127,95</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127,95</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127,95</w:t>
            </w:r>
          </w:p>
        </w:tc>
      </w:tr>
      <w:tr w:rsidR="00284AC0" w:rsidRPr="00280020" w:rsidTr="00A92C30">
        <w:trPr>
          <w:trHeight w:val="20"/>
        </w:trPr>
        <w:tc>
          <w:tcPr>
            <w:tcW w:w="5000" w:type="pct"/>
            <w:gridSpan w:val="21"/>
            <w:tcBorders>
              <w:top w:val="single" w:sz="4" w:space="0" w:color="auto"/>
              <w:left w:val="single" w:sz="4" w:space="0" w:color="auto"/>
              <w:bottom w:val="single" w:sz="4" w:space="0" w:color="auto"/>
              <w:right w:val="single" w:sz="4" w:space="0" w:color="auto"/>
            </w:tcBorders>
            <w:shd w:val="clear" w:color="auto" w:fill="auto"/>
            <w:vAlign w:val="center"/>
            <w:hideMark/>
          </w:tcPr>
          <w:p w:rsidR="00284AC0" w:rsidRPr="00280020" w:rsidRDefault="00284AC0" w:rsidP="00284AC0">
            <w:pPr>
              <w:ind w:firstLine="0"/>
              <w:jc w:val="center"/>
              <w:rPr>
                <w:rFonts w:eastAsia="Times New Roman" w:cs="Times New Roman"/>
                <w:b/>
                <w:bCs/>
                <w:color w:val="000000"/>
                <w:sz w:val="20"/>
                <w:szCs w:val="20"/>
                <w:lang w:eastAsia="ru-RU"/>
              </w:rPr>
            </w:pPr>
            <w:r w:rsidRPr="00280020">
              <w:rPr>
                <w:rFonts w:eastAsia="Times New Roman" w:cs="Times New Roman"/>
                <w:b/>
                <w:bCs/>
                <w:color w:val="000000"/>
                <w:sz w:val="20"/>
                <w:szCs w:val="20"/>
                <w:lang w:eastAsia="ru-RU"/>
              </w:rPr>
              <w:t>АИТ проспект Речной, 72: МУП г. Костромы "Городские сети"</w:t>
            </w:r>
          </w:p>
        </w:tc>
      </w:tr>
      <w:tr w:rsidR="00DA0813"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A0813" w:rsidRPr="00280020" w:rsidRDefault="00DA0813"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w:t>
            </w:r>
          </w:p>
        </w:tc>
        <w:tc>
          <w:tcPr>
            <w:tcW w:w="1207" w:type="pct"/>
            <w:tcBorders>
              <w:top w:val="single" w:sz="4" w:space="0" w:color="auto"/>
              <w:left w:val="nil"/>
              <w:bottom w:val="single" w:sz="4" w:space="0" w:color="auto"/>
              <w:right w:val="nil"/>
            </w:tcBorders>
            <w:shd w:val="clear" w:color="auto" w:fill="auto"/>
            <w:vAlign w:val="center"/>
            <w:hideMark/>
          </w:tcPr>
          <w:p w:rsidR="00DA0813" w:rsidRPr="00280020" w:rsidRDefault="00DA0813"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Протяженность тепловых сетей, в т.ч.:</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A0813" w:rsidRPr="00280020" w:rsidRDefault="00DA0813"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L</w:t>
            </w:r>
            <w:r w:rsidRPr="00280020">
              <w:rPr>
                <w:rFonts w:eastAsia="Times New Roman" w:cs="Times New Roman"/>
                <w:i/>
                <w:iCs/>
                <w:color w:val="000000"/>
                <w:sz w:val="20"/>
                <w:szCs w:val="20"/>
                <w:vertAlign w:val="subscript"/>
                <w:lang w:eastAsia="ru-RU"/>
              </w:rPr>
              <w:t>j</w:t>
            </w:r>
          </w:p>
        </w:tc>
        <w:tc>
          <w:tcPr>
            <w:tcW w:w="239" w:type="pct"/>
            <w:tcBorders>
              <w:top w:val="single" w:sz="4" w:space="0" w:color="auto"/>
              <w:left w:val="nil"/>
              <w:bottom w:val="single" w:sz="4" w:space="0" w:color="auto"/>
              <w:right w:val="nil"/>
            </w:tcBorders>
            <w:shd w:val="clear" w:color="auto" w:fill="auto"/>
            <w:vAlign w:val="center"/>
            <w:hideMark/>
          </w:tcPr>
          <w:p w:rsidR="00DA0813" w:rsidRPr="00280020" w:rsidRDefault="00DA0813"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км</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A0813" w:rsidRPr="00280020" w:rsidRDefault="00DA0813"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A0813" w:rsidRPr="00280020" w:rsidRDefault="00DA0813"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A0813" w:rsidRPr="00280020" w:rsidRDefault="00DA0813"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A0813" w:rsidRPr="00280020" w:rsidRDefault="00DA0813"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A0813" w:rsidRPr="00280020" w:rsidRDefault="00DA0813"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0,022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A0813" w:rsidRPr="00280020" w:rsidRDefault="00DA0813" w:rsidP="00DA081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0,022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A0813" w:rsidRPr="00280020" w:rsidRDefault="00DA0813" w:rsidP="00DA081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0,022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A0813" w:rsidRPr="00280020" w:rsidRDefault="00DA0813" w:rsidP="00DA081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0,022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A0813" w:rsidRPr="00280020" w:rsidRDefault="00DA0813" w:rsidP="00DA081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0,022</w:t>
            </w:r>
          </w:p>
        </w:tc>
        <w:tc>
          <w:tcPr>
            <w:tcW w:w="198" w:type="pct"/>
            <w:tcBorders>
              <w:top w:val="nil"/>
              <w:left w:val="nil"/>
              <w:bottom w:val="single" w:sz="4" w:space="0" w:color="auto"/>
              <w:right w:val="single" w:sz="4" w:space="0" w:color="auto"/>
            </w:tcBorders>
            <w:shd w:val="clear" w:color="000000" w:fill="FFFFFF"/>
            <w:vAlign w:val="center"/>
            <w:hideMark/>
          </w:tcPr>
          <w:p w:rsidR="00DA0813" w:rsidRPr="00280020" w:rsidRDefault="00DA0813" w:rsidP="00DA081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0,022</w:t>
            </w:r>
          </w:p>
        </w:tc>
        <w:tc>
          <w:tcPr>
            <w:tcW w:w="198" w:type="pct"/>
            <w:tcBorders>
              <w:top w:val="nil"/>
              <w:left w:val="nil"/>
              <w:bottom w:val="single" w:sz="4" w:space="0" w:color="auto"/>
              <w:right w:val="single" w:sz="4" w:space="0" w:color="auto"/>
            </w:tcBorders>
            <w:shd w:val="clear" w:color="000000" w:fill="FFFFFF"/>
            <w:vAlign w:val="center"/>
            <w:hideMark/>
          </w:tcPr>
          <w:p w:rsidR="00DA0813" w:rsidRPr="00280020" w:rsidRDefault="00DA0813" w:rsidP="00DA081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0,022</w:t>
            </w:r>
          </w:p>
        </w:tc>
        <w:tc>
          <w:tcPr>
            <w:tcW w:w="198" w:type="pct"/>
            <w:tcBorders>
              <w:top w:val="nil"/>
              <w:left w:val="nil"/>
              <w:bottom w:val="single" w:sz="4" w:space="0" w:color="auto"/>
              <w:right w:val="single" w:sz="4" w:space="0" w:color="auto"/>
            </w:tcBorders>
            <w:shd w:val="clear" w:color="000000" w:fill="FFFFFF"/>
            <w:vAlign w:val="center"/>
            <w:hideMark/>
          </w:tcPr>
          <w:p w:rsidR="00DA0813" w:rsidRPr="00280020" w:rsidRDefault="00DA0813" w:rsidP="00DA081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0,022</w:t>
            </w:r>
          </w:p>
        </w:tc>
        <w:tc>
          <w:tcPr>
            <w:tcW w:w="198" w:type="pct"/>
            <w:tcBorders>
              <w:top w:val="nil"/>
              <w:left w:val="nil"/>
              <w:bottom w:val="single" w:sz="4" w:space="0" w:color="auto"/>
              <w:right w:val="single" w:sz="4" w:space="0" w:color="auto"/>
            </w:tcBorders>
            <w:shd w:val="clear" w:color="000000" w:fill="FFFFFF"/>
            <w:vAlign w:val="center"/>
            <w:hideMark/>
          </w:tcPr>
          <w:p w:rsidR="00DA0813" w:rsidRPr="00280020" w:rsidRDefault="00DA0813" w:rsidP="00DA081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0,022</w:t>
            </w:r>
          </w:p>
        </w:tc>
        <w:tc>
          <w:tcPr>
            <w:tcW w:w="198" w:type="pct"/>
            <w:tcBorders>
              <w:top w:val="nil"/>
              <w:left w:val="nil"/>
              <w:bottom w:val="single" w:sz="4" w:space="0" w:color="auto"/>
              <w:right w:val="single" w:sz="4" w:space="0" w:color="auto"/>
            </w:tcBorders>
            <w:shd w:val="clear" w:color="000000" w:fill="FFFFFF"/>
            <w:vAlign w:val="center"/>
            <w:hideMark/>
          </w:tcPr>
          <w:p w:rsidR="00DA0813" w:rsidRPr="00280020" w:rsidRDefault="00DA0813" w:rsidP="00DA081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0,022</w:t>
            </w:r>
          </w:p>
        </w:tc>
        <w:tc>
          <w:tcPr>
            <w:tcW w:w="198" w:type="pct"/>
            <w:tcBorders>
              <w:top w:val="nil"/>
              <w:left w:val="nil"/>
              <w:bottom w:val="single" w:sz="4" w:space="0" w:color="auto"/>
              <w:right w:val="single" w:sz="4" w:space="0" w:color="auto"/>
            </w:tcBorders>
            <w:shd w:val="clear" w:color="000000" w:fill="FFFFFF"/>
            <w:vAlign w:val="center"/>
            <w:hideMark/>
          </w:tcPr>
          <w:p w:rsidR="00DA0813" w:rsidRPr="00280020" w:rsidRDefault="00DA0813" w:rsidP="00DA081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0,022</w:t>
            </w:r>
          </w:p>
        </w:tc>
        <w:tc>
          <w:tcPr>
            <w:tcW w:w="205" w:type="pct"/>
            <w:tcBorders>
              <w:top w:val="nil"/>
              <w:left w:val="nil"/>
              <w:bottom w:val="single" w:sz="4" w:space="0" w:color="auto"/>
              <w:right w:val="single" w:sz="4" w:space="0" w:color="auto"/>
            </w:tcBorders>
            <w:shd w:val="clear" w:color="000000" w:fill="FFFFFF"/>
            <w:vAlign w:val="center"/>
            <w:hideMark/>
          </w:tcPr>
          <w:p w:rsidR="00DA0813" w:rsidRPr="00280020" w:rsidRDefault="00DA0813" w:rsidP="00DA081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0,022</w:t>
            </w:r>
          </w:p>
        </w:tc>
      </w:tr>
      <w:tr w:rsidR="00DA0813"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A0813" w:rsidRPr="00280020" w:rsidRDefault="00DA0813"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1.1.</w:t>
            </w:r>
          </w:p>
        </w:tc>
        <w:tc>
          <w:tcPr>
            <w:tcW w:w="1207" w:type="pct"/>
            <w:tcBorders>
              <w:top w:val="single" w:sz="4" w:space="0" w:color="auto"/>
              <w:left w:val="nil"/>
              <w:bottom w:val="single" w:sz="4" w:space="0" w:color="auto"/>
              <w:right w:val="nil"/>
            </w:tcBorders>
            <w:shd w:val="clear" w:color="auto" w:fill="auto"/>
            <w:vAlign w:val="center"/>
            <w:hideMark/>
          </w:tcPr>
          <w:p w:rsidR="00DA0813" w:rsidRPr="00280020" w:rsidRDefault="00DA0813"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магистральных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A0813" w:rsidRPr="00280020" w:rsidRDefault="00DA0813"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L</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маг</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A0813" w:rsidRPr="00280020" w:rsidRDefault="00DA0813"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км</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A0813" w:rsidRPr="00280020" w:rsidRDefault="00DA0813"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A0813" w:rsidRPr="00280020" w:rsidRDefault="00DA0813"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A0813" w:rsidRPr="00280020" w:rsidRDefault="00DA0813"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A0813" w:rsidRPr="00280020" w:rsidRDefault="00DA0813"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A0813" w:rsidRPr="00280020" w:rsidRDefault="00DA0813"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A0813" w:rsidRPr="00280020" w:rsidRDefault="00DA0813" w:rsidP="00DA081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A0813" w:rsidRPr="00280020" w:rsidRDefault="00DA0813" w:rsidP="00DA081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A0813" w:rsidRPr="00280020" w:rsidRDefault="00DA0813" w:rsidP="00DA081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A0813" w:rsidRPr="00280020" w:rsidRDefault="00DA0813" w:rsidP="00DA081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A0813" w:rsidRPr="00280020" w:rsidRDefault="00DA0813" w:rsidP="00DA081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A0813" w:rsidRPr="00280020" w:rsidRDefault="00DA0813" w:rsidP="00DA081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A0813" w:rsidRPr="00280020" w:rsidRDefault="00DA0813" w:rsidP="00DA081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A0813" w:rsidRPr="00280020" w:rsidRDefault="00DA0813" w:rsidP="00DA081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A0813" w:rsidRPr="00280020" w:rsidRDefault="00DA0813" w:rsidP="00DA081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A0813" w:rsidRPr="00280020" w:rsidRDefault="00DA0813" w:rsidP="00DA081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A0813" w:rsidRPr="00280020" w:rsidRDefault="00DA0813" w:rsidP="00DA081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DA0813"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A0813" w:rsidRPr="00280020" w:rsidRDefault="00DA0813"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1.2.</w:t>
            </w:r>
          </w:p>
        </w:tc>
        <w:tc>
          <w:tcPr>
            <w:tcW w:w="1207" w:type="pct"/>
            <w:tcBorders>
              <w:top w:val="single" w:sz="4" w:space="0" w:color="auto"/>
              <w:left w:val="nil"/>
              <w:bottom w:val="single" w:sz="4" w:space="0" w:color="auto"/>
              <w:right w:val="nil"/>
            </w:tcBorders>
            <w:shd w:val="clear" w:color="auto" w:fill="auto"/>
            <w:vAlign w:val="center"/>
            <w:hideMark/>
          </w:tcPr>
          <w:p w:rsidR="00DA0813" w:rsidRPr="00280020" w:rsidRDefault="00DA0813"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распределительных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A0813" w:rsidRPr="00280020" w:rsidRDefault="00DA0813"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L</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расп</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A0813" w:rsidRPr="00280020" w:rsidRDefault="00DA0813"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км</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A0813" w:rsidRPr="00280020" w:rsidRDefault="00DA0813"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A0813" w:rsidRPr="00280020" w:rsidRDefault="00DA0813"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A0813" w:rsidRPr="00280020" w:rsidRDefault="00DA0813"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A0813" w:rsidRPr="00280020" w:rsidRDefault="00DA0813"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A0813" w:rsidRPr="00280020" w:rsidRDefault="00DA0813"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0,022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A0813" w:rsidRPr="00280020" w:rsidRDefault="00DA0813" w:rsidP="00DA081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0,022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A0813" w:rsidRPr="00280020" w:rsidRDefault="00DA0813" w:rsidP="00DA081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0,022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A0813" w:rsidRPr="00280020" w:rsidRDefault="00DA0813" w:rsidP="00DA081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0,022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A0813" w:rsidRPr="00280020" w:rsidRDefault="00DA0813" w:rsidP="00DA081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0,022</w:t>
            </w:r>
          </w:p>
        </w:tc>
        <w:tc>
          <w:tcPr>
            <w:tcW w:w="198" w:type="pct"/>
            <w:tcBorders>
              <w:top w:val="nil"/>
              <w:left w:val="nil"/>
              <w:bottom w:val="single" w:sz="4" w:space="0" w:color="auto"/>
              <w:right w:val="single" w:sz="4" w:space="0" w:color="auto"/>
            </w:tcBorders>
            <w:shd w:val="clear" w:color="000000" w:fill="FFFFFF"/>
            <w:vAlign w:val="center"/>
            <w:hideMark/>
          </w:tcPr>
          <w:p w:rsidR="00DA0813" w:rsidRPr="00280020" w:rsidRDefault="00DA0813" w:rsidP="00DA081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0,022</w:t>
            </w:r>
          </w:p>
        </w:tc>
        <w:tc>
          <w:tcPr>
            <w:tcW w:w="198" w:type="pct"/>
            <w:tcBorders>
              <w:top w:val="nil"/>
              <w:left w:val="nil"/>
              <w:bottom w:val="single" w:sz="4" w:space="0" w:color="auto"/>
              <w:right w:val="single" w:sz="4" w:space="0" w:color="auto"/>
            </w:tcBorders>
            <w:shd w:val="clear" w:color="000000" w:fill="FFFFFF"/>
            <w:vAlign w:val="center"/>
            <w:hideMark/>
          </w:tcPr>
          <w:p w:rsidR="00DA0813" w:rsidRPr="00280020" w:rsidRDefault="00DA0813" w:rsidP="00DA081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0,022</w:t>
            </w:r>
          </w:p>
        </w:tc>
        <w:tc>
          <w:tcPr>
            <w:tcW w:w="198" w:type="pct"/>
            <w:tcBorders>
              <w:top w:val="nil"/>
              <w:left w:val="nil"/>
              <w:bottom w:val="single" w:sz="4" w:space="0" w:color="auto"/>
              <w:right w:val="single" w:sz="4" w:space="0" w:color="auto"/>
            </w:tcBorders>
            <w:shd w:val="clear" w:color="000000" w:fill="FFFFFF"/>
            <w:vAlign w:val="center"/>
            <w:hideMark/>
          </w:tcPr>
          <w:p w:rsidR="00DA0813" w:rsidRPr="00280020" w:rsidRDefault="00DA0813" w:rsidP="00DA081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0,022</w:t>
            </w:r>
          </w:p>
        </w:tc>
        <w:tc>
          <w:tcPr>
            <w:tcW w:w="198" w:type="pct"/>
            <w:tcBorders>
              <w:top w:val="nil"/>
              <w:left w:val="nil"/>
              <w:bottom w:val="single" w:sz="4" w:space="0" w:color="auto"/>
              <w:right w:val="single" w:sz="4" w:space="0" w:color="auto"/>
            </w:tcBorders>
            <w:shd w:val="clear" w:color="000000" w:fill="FFFFFF"/>
            <w:vAlign w:val="center"/>
            <w:hideMark/>
          </w:tcPr>
          <w:p w:rsidR="00DA0813" w:rsidRPr="00280020" w:rsidRDefault="00DA0813" w:rsidP="00DA081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0,022</w:t>
            </w:r>
          </w:p>
        </w:tc>
        <w:tc>
          <w:tcPr>
            <w:tcW w:w="198" w:type="pct"/>
            <w:tcBorders>
              <w:top w:val="nil"/>
              <w:left w:val="nil"/>
              <w:bottom w:val="single" w:sz="4" w:space="0" w:color="auto"/>
              <w:right w:val="single" w:sz="4" w:space="0" w:color="auto"/>
            </w:tcBorders>
            <w:shd w:val="clear" w:color="000000" w:fill="FFFFFF"/>
            <w:vAlign w:val="center"/>
            <w:hideMark/>
          </w:tcPr>
          <w:p w:rsidR="00DA0813" w:rsidRPr="00280020" w:rsidRDefault="00DA0813" w:rsidP="00DA081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0,022</w:t>
            </w:r>
          </w:p>
        </w:tc>
        <w:tc>
          <w:tcPr>
            <w:tcW w:w="198" w:type="pct"/>
            <w:tcBorders>
              <w:top w:val="nil"/>
              <w:left w:val="nil"/>
              <w:bottom w:val="single" w:sz="4" w:space="0" w:color="auto"/>
              <w:right w:val="single" w:sz="4" w:space="0" w:color="auto"/>
            </w:tcBorders>
            <w:shd w:val="clear" w:color="000000" w:fill="FFFFFF"/>
            <w:vAlign w:val="center"/>
            <w:hideMark/>
          </w:tcPr>
          <w:p w:rsidR="00DA0813" w:rsidRPr="00280020" w:rsidRDefault="00DA0813" w:rsidP="00DA081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0,022</w:t>
            </w:r>
          </w:p>
        </w:tc>
        <w:tc>
          <w:tcPr>
            <w:tcW w:w="205" w:type="pct"/>
            <w:tcBorders>
              <w:top w:val="nil"/>
              <w:left w:val="nil"/>
              <w:bottom w:val="single" w:sz="4" w:space="0" w:color="auto"/>
              <w:right w:val="single" w:sz="4" w:space="0" w:color="auto"/>
            </w:tcBorders>
            <w:shd w:val="clear" w:color="000000" w:fill="FFFFFF"/>
            <w:vAlign w:val="center"/>
            <w:hideMark/>
          </w:tcPr>
          <w:p w:rsidR="00DA0813" w:rsidRPr="00280020" w:rsidRDefault="00DA0813" w:rsidP="00DA081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0,022</w:t>
            </w:r>
          </w:p>
        </w:tc>
      </w:tr>
      <w:tr w:rsidR="00DA0813"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A0813" w:rsidRPr="00280020" w:rsidRDefault="00DA0813"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2.</w:t>
            </w:r>
          </w:p>
        </w:tc>
        <w:tc>
          <w:tcPr>
            <w:tcW w:w="1207" w:type="pct"/>
            <w:tcBorders>
              <w:top w:val="single" w:sz="4" w:space="0" w:color="auto"/>
              <w:left w:val="nil"/>
              <w:bottom w:val="single" w:sz="4" w:space="0" w:color="auto"/>
              <w:right w:val="nil"/>
            </w:tcBorders>
            <w:shd w:val="clear" w:color="auto" w:fill="auto"/>
            <w:vAlign w:val="center"/>
            <w:hideMark/>
          </w:tcPr>
          <w:p w:rsidR="00DA0813" w:rsidRPr="00280020" w:rsidRDefault="00DA0813"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Материальная характеристика тепловых сетей, в т.ч.:</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A0813" w:rsidRPr="00280020" w:rsidRDefault="00DA0813"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M</w:t>
            </w:r>
            <w:r w:rsidRPr="00280020">
              <w:rPr>
                <w:rFonts w:eastAsia="Times New Roman" w:cs="Times New Roman"/>
                <w:i/>
                <w:iCs/>
                <w:color w:val="000000"/>
                <w:sz w:val="20"/>
                <w:szCs w:val="20"/>
                <w:vertAlign w:val="subscript"/>
                <w:lang w:eastAsia="ru-RU"/>
              </w:rPr>
              <w:t>j</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A0813" w:rsidRPr="00280020" w:rsidRDefault="00DA0813"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м</w:t>
            </w:r>
            <w:r w:rsidRPr="00280020">
              <w:rPr>
                <w:rFonts w:eastAsia="Times New Roman" w:cs="Times New Roman"/>
                <w:color w:val="000000"/>
                <w:sz w:val="20"/>
                <w:szCs w:val="20"/>
                <w:vertAlign w:val="superscript"/>
                <w:lang w:eastAsia="ru-RU"/>
              </w:rPr>
              <w:t>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A0813" w:rsidRPr="00280020" w:rsidRDefault="00DA0813"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A0813" w:rsidRPr="00280020" w:rsidRDefault="00DA0813"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A0813" w:rsidRPr="00280020" w:rsidRDefault="00DA0813"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A0813" w:rsidRPr="00280020" w:rsidRDefault="00DA0813"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A0813" w:rsidRPr="00280020" w:rsidRDefault="00DA0813"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0,025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A0813" w:rsidRPr="00280020" w:rsidRDefault="00DA0813" w:rsidP="00DA081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0,025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A0813" w:rsidRPr="00280020" w:rsidRDefault="00DA0813" w:rsidP="00DA081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0,025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A0813" w:rsidRPr="00280020" w:rsidRDefault="00DA0813" w:rsidP="00DA081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0,025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A0813" w:rsidRPr="00280020" w:rsidRDefault="00DA0813" w:rsidP="00DA081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0,025</w:t>
            </w:r>
          </w:p>
        </w:tc>
        <w:tc>
          <w:tcPr>
            <w:tcW w:w="198" w:type="pct"/>
            <w:tcBorders>
              <w:top w:val="nil"/>
              <w:left w:val="nil"/>
              <w:bottom w:val="single" w:sz="4" w:space="0" w:color="auto"/>
              <w:right w:val="single" w:sz="4" w:space="0" w:color="auto"/>
            </w:tcBorders>
            <w:shd w:val="clear" w:color="000000" w:fill="FFFFFF"/>
            <w:vAlign w:val="center"/>
            <w:hideMark/>
          </w:tcPr>
          <w:p w:rsidR="00DA0813" w:rsidRPr="00280020" w:rsidRDefault="00DA0813" w:rsidP="00DA081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0,025</w:t>
            </w:r>
          </w:p>
        </w:tc>
        <w:tc>
          <w:tcPr>
            <w:tcW w:w="198" w:type="pct"/>
            <w:tcBorders>
              <w:top w:val="nil"/>
              <w:left w:val="nil"/>
              <w:bottom w:val="single" w:sz="4" w:space="0" w:color="auto"/>
              <w:right w:val="single" w:sz="4" w:space="0" w:color="auto"/>
            </w:tcBorders>
            <w:shd w:val="clear" w:color="000000" w:fill="FFFFFF"/>
            <w:vAlign w:val="center"/>
            <w:hideMark/>
          </w:tcPr>
          <w:p w:rsidR="00DA0813" w:rsidRPr="00280020" w:rsidRDefault="00DA0813" w:rsidP="00DA081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0,025</w:t>
            </w:r>
          </w:p>
        </w:tc>
        <w:tc>
          <w:tcPr>
            <w:tcW w:w="198" w:type="pct"/>
            <w:tcBorders>
              <w:top w:val="nil"/>
              <w:left w:val="nil"/>
              <w:bottom w:val="single" w:sz="4" w:space="0" w:color="auto"/>
              <w:right w:val="single" w:sz="4" w:space="0" w:color="auto"/>
            </w:tcBorders>
            <w:shd w:val="clear" w:color="000000" w:fill="FFFFFF"/>
            <w:vAlign w:val="center"/>
            <w:hideMark/>
          </w:tcPr>
          <w:p w:rsidR="00DA0813" w:rsidRPr="00280020" w:rsidRDefault="00DA0813" w:rsidP="00DA081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0,025</w:t>
            </w:r>
          </w:p>
        </w:tc>
        <w:tc>
          <w:tcPr>
            <w:tcW w:w="198" w:type="pct"/>
            <w:tcBorders>
              <w:top w:val="nil"/>
              <w:left w:val="nil"/>
              <w:bottom w:val="single" w:sz="4" w:space="0" w:color="auto"/>
              <w:right w:val="single" w:sz="4" w:space="0" w:color="auto"/>
            </w:tcBorders>
            <w:shd w:val="clear" w:color="000000" w:fill="FFFFFF"/>
            <w:vAlign w:val="center"/>
            <w:hideMark/>
          </w:tcPr>
          <w:p w:rsidR="00DA0813" w:rsidRPr="00280020" w:rsidRDefault="00DA0813" w:rsidP="00DA081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0,025</w:t>
            </w:r>
          </w:p>
        </w:tc>
        <w:tc>
          <w:tcPr>
            <w:tcW w:w="198" w:type="pct"/>
            <w:tcBorders>
              <w:top w:val="nil"/>
              <w:left w:val="nil"/>
              <w:bottom w:val="single" w:sz="4" w:space="0" w:color="auto"/>
              <w:right w:val="single" w:sz="4" w:space="0" w:color="auto"/>
            </w:tcBorders>
            <w:shd w:val="clear" w:color="000000" w:fill="FFFFFF"/>
            <w:vAlign w:val="center"/>
            <w:hideMark/>
          </w:tcPr>
          <w:p w:rsidR="00DA0813" w:rsidRPr="00280020" w:rsidRDefault="00DA0813" w:rsidP="00DA081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0,025</w:t>
            </w:r>
          </w:p>
        </w:tc>
        <w:tc>
          <w:tcPr>
            <w:tcW w:w="198" w:type="pct"/>
            <w:tcBorders>
              <w:top w:val="nil"/>
              <w:left w:val="nil"/>
              <w:bottom w:val="single" w:sz="4" w:space="0" w:color="auto"/>
              <w:right w:val="single" w:sz="4" w:space="0" w:color="auto"/>
            </w:tcBorders>
            <w:shd w:val="clear" w:color="000000" w:fill="FFFFFF"/>
            <w:vAlign w:val="center"/>
            <w:hideMark/>
          </w:tcPr>
          <w:p w:rsidR="00DA0813" w:rsidRPr="00280020" w:rsidRDefault="00DA0813" w:rsidP="00DA081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0,025</w:t>
            </w:r>
          </w:p>
        </w:tc>
        <w:tc>
          <w:tcPr>
            <w:tcW w:w="205" w:type="pct"/>
            <w:tcBorders>
              <w:top w:val="nil"/>
              <w:left w:val="nil"/>
              <w:bottom w:val="single" w:sz="4" w:space="0" w:color="auto"/>
              <w:right w:val="single" w:sz="4" w:space="0" w:color="auto"/>
            </w:tcBorders>
            <w:shd w:val="clear" w:color="000000" w:fill="FFFFFF"/>
            <w:vAlign w:val="center"/>
            <w:hideMark/>
          </w:tcPr>
          <w:p w:rsidR="00DA0813" w:rsidRPr="00280020" w:rsidRDefault="00DA0813" w:rsidP="00DA081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0,025</w:t>
            </w:r>
          </w:p>
        </w:tc>
      </w:tr>
      <w:tr w:rsidR="00DA0813"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A0813" w:rsidRPr="00280020" w:rsidRDefault="00DA0813"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2.1.</w:t>
            </w:r>
          </w:p>
        </w:tc>
        <w:tc>
          <w:tcPr>
            <w:tcW w:w="1207" w:type="pct"/>
            <w:tcBorders>
              <w:top w:val="single" w:sz="4" w:space="0" w:color="auto"/>
              <w:left w:val="nil"/>
              <w:bottom w:val="single" w:sz="4" w:space="0" w:color="auto"/>
              <w:right w:val="nil"/>
            </w:tcBorders>
            <w:shd w:val="clear" w:color="auto" w:fill="auto"/>
            <w:vAlign w:val="center"/>
            <w:hideMark/>
          </w:tcPr>
          <w:p w:rsidR="00DA0813" w:rsidRPr="00280020" w:rsidRDefault="00DA0813"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магистральных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A0813" w:rsidRPr="00280020" w:rsidRDefault="00DA0813"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M</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маг</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A0813" w:rsidRPr="00280020" w:rsidRDefault="00DA0813"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м</w:t>
            </w:r>
            <w:r w:rsidRPr="00280020">
              <w:rPr>
                <w:rFonts w:eastAsia="Times New Roman" w:cs="Times New Roman"/>
                <w:color w:val="000000"/>
                <w:sz w:val="20"/>
                <w:szCs w:val="20"/>
                <w:vertAlign w:val="superscript"/>
                <w:lang w:eastAsia="ru-RU"/>
              </w:rPr>
              <w:t>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A0813" w:rsidRPr="00280020" w:rsidRDefault="00DA0813"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A0813" w:rsidRPr="00280020" w:rsidRDefault="00DA0813"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A0813" w:rsidRPr="00280020" w:rsidRDefault="00DA0813"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A0813" w:rsidRPr="00280020" w:rsidRDefault="00DA0813"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A0813" w:rsidRPr="00280020" w:rsidRDefault="00DA0813"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A0813" w:rsidRPr="00280020" w:rsidRDefault="00DA0813" w:rsidP="00DA081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A0813" w:rsidRPr="00280020" w:rsidRDefault="00DA0813" w:rsidP="00DA081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A0813" w:rsidRPr="00280020" w:rsidRDefault="00DA0813" w:rsidP="00DA081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A0813" w:rsidRPr="00280020" w:rsidRDefault="00DA0813" w:rsidP="00DA081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A0813" w:rsidRPr="00280020" w:rsidRDefault="00DA0813" w:rsidP="00DA081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A0813" w:rsidRPr="00280020" w:rsidRDefault="00DA0813" w:rsidP="00DA081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A0813" w:rsidRPr="00280020" w:rsidRDefault="00DA0813" w:rsidP="00DA081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A0813" w:rsidRPr="00280020" w:rsidRDefault="00DA0813" w:rsidP="00DA081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A0813" w:rsidRPr="00280020" w:rsidRDefault="00DA0813" w:rsidP="00DA081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A0813" w:rsidRPr="00280020" w:rsidRDefault="00DA0813" w:rsidP="00DA081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A0813" w:rsidRPr="00280020" w:rsidRDefault="00DA0813" w:rsidP="00DA081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DA0813"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A0813" w:rsidRPr="00280020" w:rsidRDefault="00DA0813"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2.2.</w:t>
            </w:r>
          </w:p>
        </w:tc>
        <w:tc>
          <w:tcPr>
            <w:tcW w:w="1207" w:type="pct"/>
            <w:tcBorders>
              <w:top w:val="single" w:sz="4" w:space="0" w:color="auto"/>
              <w:left w:val="nil"/>
              <w:bottom w:val="single" w:sz="4" w:space="0" w:color="auto"/>
              <w:right w:val="nil"/>
            </w:tcBorders>
            <w:shd w:val="clear" w:color="auto" w:fill="auto"/>
            <w:vAlign w:val="center"/>
            <w:hideMark/>
          </w:tcPr>
          <w:p w:rsidR="00DA0813" w:rsidRPr="00280020" w:rsidRDefault="00DA0813"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распределительных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A0813" w:rsidRPr="00280020" w:rsidRDefault="00DA0813"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M</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расп</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A0813" w:rsidRPr="00280020" w:rsidRDefault="00DA0813"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м</w:t>
            </w:r>
            <w:r w:rsidRPr="00280020">
              <w:rPr>
                <w:rFonts w:eastAsia="Times New Roman" w:cs="Times New Roman"/>
                <w:color w:val="000000"/>
                <w:sz w:val="20"/>
                <w:szCs w:val="20"/>
                <w:vertAlign w:val="superscript"/>
                <w:lang w:eastAsia="ru-RU"/>
              </w:rPr>
              <w:t>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A0813" w:rsidRPr="00280020" w:rsidRDefault="00DA0813"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A0813" w:rsidRPr="00280020" w:rsidRDefault="00DA0813"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A0813" w:rsidRPr="00280020" w:rsidRDefault="00DA0813"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A0813" w:rsidRPr="00280020" w:rsidRDefault="00DA0813"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A0813" w:rsidRPr="00280020" w:rsidRDefault="00DA0813"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0,025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A0813" w:rsidRPr="00280020" w:rsidRDefault="00DA0813" w:rsidP="00DA081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0,025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A0813" w:rsidRPr="00280020" w:rsidRDefault="00DA0813" w:rsidP="00DA081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0,025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A0813" w:rsidRPr="00280020" w:rsidRDefault="00DA0813" w:rsidP="00DA081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0,025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A0813" w:rsidRPr="00280020" w:rsidRDefault="00DA0813" w:rsidP="00DA081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0,025</w:t>
            </w:r>
          </w:p>
        </w:tc>
        <w:tc>
          <w:tcPr>
            <w:tcW w:w="198" w:type="pct"/>
            <w:tcBorders>
              <w:top w:val="nil"/>
              <w:left w:val="nil"/>
              <w:bottom w:val="single" w:sz="4" w:space="0" w:color="auto"/>
              <w:right w:val="single" w:sz="4" w:space="0" w:color="auto"/>
            </w:tcBorders>
            <w:shd w:val="clear" w:color="000000" w:fill="FFFFFF"/>
            <w:vAlign w:val="center"/>
            <w:hideMark/>
          </w:tcPr>
          <w:p w:rsidR="00DA0813" w:rsidRPr="00280020" w:rsidRDefault="00DA0813" w:rsidP="00DA081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0,025</w:t>
            </w:r>
          </w:p>
        </w:tc>
        <w:tc>
          <w:tcPr>
            <w:tcW w:w="198" w:type="pct"/>
            <w:tcBorders>
              <w:top w:val="nil"/>
              <w:left w:val="nil"/>
              <w:bottom w:val="single" w:sz="4" w:space="0" w:color="auto"/>
              <w:right w:val="single" w:sz="4" w:space="0" w:color="auto"/>
            </w:tcBorders>
            <w:shd w:val="clear" w:color="000000" w:fill="FFFFFF"/>
            <w:vAlign w:val="center"/>
            <w:hideMark/>
          </w:tcPr>
          <w:p w:rsidR="00DA0813" w:rsidRPr="00280020" w:rsidRDefault="00DA0813" w:rsidP="00DA081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0,025</w:t>
            </w:r>
          </w:p>
        </w:tc>
        <w:tc>
          <w:tcPr>
            <w:tcW w:w="198" w:type="pct"/>
            <w:tcBorders>
              <w:top w:val="nil"/>
              <w:left w:val="nil"/>
              <w:bottom w:val="single" w:sz="4" w:space="0" w:color="auto"/>
              <w:right w:val="single" w:sz="4" w:space="0" w:color="auto"/>
            </w:tcBorders>
            <w:shd w:val="clear" w:color="000000" w:fill="FFFFFF"/>
            <w:vAlign w:val="center"/>
            <w:hideMark/>
          </w:tcPr>
          <w:p w:rsidR="00DA0813" w:rsidRPr="00280020" w:rsidRDefault="00DA0813" w:rsidP="00DA081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0,025</w:t>
            </w:r>
          </w:p>
        </w:tc>
        <w:tc>
          <w:tcPr>
            <w:tcW w:w="198" w:type="pct"/>
            <w:tcBorders>
              <w:top w:val="nil"/>
              <w:left w:val="nil"/>
              <w:bottom w:val="single" w:sz="4" w:space="0" w:color="auto"/>
              <w:right w:val="single" w:sz="4" w:space="0" w:color="auto"/>
            </w:tcBorders>
            <w:shd w:val="clear" w:color="000000" w:fill="FFFFFF"/>
            <w:vAlign w:val="center"/>
            <w:hideMark/>
          </w:tcPr>
          <w:p w:rsidR="00DA0813" w:rsidRPr="00280020" w:rsidRDefault="00DA0813" w:rsidP="00DA081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0,025</w:t>
            </w:r>
          </w:p>
        </w:tc>
        <w:tc>
          <w:tcPr>
            <w:tcW w:w="198" w:type="pct"/>
            <w:tcBorders>
              <w:top w:val="nil"/>
              <w:left w:val="nil"/>
              <w:bottom w:val="single" w:sz="4" w:space="0" w:color="auto"/>
              <w:right w:val="single" w:sz="4" w:space="0" w:color="auto"/>
            </w:tcBorders>
            <w:shd w:val="clear" w:color="000000" w:fill="FFFFFF"/>
            <w:vAlign w:val="center"/>
            <w:hideMark/>
          </w:tcPr>
          <w:p w:rsidR="00DA0813" w:rsidRPr="00280020" w:rsidRDefault="00DA0813" w:rsidP="00DA081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0,025</w:t>
            </w:r>
          </w:p>
        </w:tc>
        <w:tc>
          <w:tcPr>
            <w:tcW w:w="198" w:type="pct"/>
            <w:tcBorders>
              <w:top w:val="nil"/>
              <w:left w:val="nil"/>
              <w:bottom w:val="single" w:sz="4" w:space="0" w:color="auto"/>
              <w:right w:val="single" w:sz="4" w:space="0" w:color="auto"/>
            </w:tcBorders>
            <w:shd w:val="clear" w:color="000000" w:fill="FFFFFF"/>
            <w:vAlign w:val="center"/>
            <w:hideMark/>
          </w:tcPr>
          <w:p w:rsidR="00DA0813" w:rsidRPr="00280020" w:rsidRDefault="00DA0813" w:rsidP="00DA081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0,025</w:t>
            </w:r>
          </w:p>
        </w:tc>
        <w:tc>
          <w:tcPr>
            <w:tcW w:w="205" w:type="pct"/>
            <w:tcBorders>
              <w:top w:val="nil"/>
              <w:left w:val="nil"/>
              <w:bottom w:val="single" w:sz="4" w:space="0" w:color="auto"/>
              <w:right w:val="single" w:sz="4" w:space="0" w:color="auto"/>
            </w:tcBorders>
            <w:shd w:val="clear" w:color="000000" w:fill="FFFFFF"/>
            <w:vAlign w:val="center"/>
            <w:hideMark/>
          </w:tcPr>
          <w:p w:rsidR="00DA0813" w:rsidRPr="00280020" w:rsidRDefault="00DA0813" w:rsidP="00DA081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0,025</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3.</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Средний срок эксплуатации тепловых сетей</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Э</w:t>
            </w:r>
            <w:r w:rsidRPr="00280020">
              <w:rPr>
                <w:rFonts w:eastAsia="Times New Roman" w:cs="Times New Roman"/>
                <w:i/>
                <w:iCs/>
                <w:color w:val="000000"/>
                <w:sz w:val="20"/>
                <w:szCs w:val="20"/>
                <w:vertAlign w:val="subscript"/>
                <w:lang w:eastAsia="ru-RU"/>
              </w:rPr>
              <w:t>j</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лет</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A0813"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A0813"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A0813"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A0813"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A0813"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A0813"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A0813"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A0813"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A0813"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A0813"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A0813"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A0813"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A0813"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12</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A0813"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13</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3.1.</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магистральных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Э</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маг</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лет</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DA0813"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A0813" w:rsidRPr="00280020" w:rsidRDefault="00DA0813"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3.2.</w:t>
            </w:r>
          </w:p>
        </w:tc>
        <w:tc>
          <w:tcPr>
            <w:tcW w:w="1207" w:type="pct"/>
            <w:tcBorders>
              <w:top w:val="single" w:sz="4" w:space="0" w:color="auto"/>
              <w:left w:val="nil"/>
              <w:bottom w:val="single" w:sz="4" w:space="0" w:color="auto"/>
              <w:right w:val="nil"/>
            </w:tcBorders>
            <w:shd w:val="clear" w:color="auto" w:fill="auto"/>
            <w:vAlign w:val="center"/>
            <w:hideMark/>
          </w:tcPr>
          <w:p w:rsidR="00DA0813" w:rsidRPr="00280020" w:rsidRDefault="00DA0813"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распределительных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A0813" w:rsidRPr="00280020" w:rsidRDefault="00DA0813"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Э</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расп</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A0813" w:rsidRPr="00280020" w:rsidRDefault="00DA0813"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лет</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A0813" w:rsidRPr="00280020" w:rsidRDefault="00DA0813"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A0813" w:rsidRPr="00280020" w:rsidRDefault="00DA0813"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A0813" w:rsidRPr="00280020" w:rsidRDefault="00DA0813" w:rsidP="00DA081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A0813" w:rsidRPr="00280020" w:rsidRDefault="00DA0813" w:rsidP="00DA081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A0813" w:rsidRPr="00280020" w:rsidRDefault="00DA0813" w:rsidP="00DA081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A0813" w:rsidRPr="00280020" w:rsidRDefault="00DA0813" w:rsidP="00DA081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A0813" w:rsidRPr="00280020" w:rsidRDefault="00DA0813" w:rsidP="00DA081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A0813" w:rsidRPr="00280020" w:rsidRDefault="00DA0813" w:rsidP="00DA081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A0813" w:rsidRPr="00280020" w:rsidRDefault="00DA0813" w:rsidP="00DA081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w:t>
            </w:r>
          </w:p>
        </w:tc>
        <w:tc>
          <w:tcPr>
            <w:tcW w:w="198" w:type="pct"/>
            <w:tcBorders>
              <w:top w:val="nil"/>
              <w:left w:val="nil"/>
              <w:bottom w:val="single" w:sz="4" w:space="0" w:color="auto"/>
              <w:right w:val="single" w:sz="4" w:space="0" w:color="auto"/>
            </w:tcBorders>
            <w:shd w:val="clear" w:color="000000" w:fill="FFFFFF"/>
            <w:vAlign w:val="center"/>
            <w:hideMark/>
          </w:tcPr>
          <w:p w:rsidR="00DA0813" w:rsidRPr="00280020" w:rsidRDefault="00DA0813" w:rsidP="00DA081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w:t>
            </w:r>
          </w:p>
        </w:tc>
        <w:tc>
          <w:tcPr>
            <w:tcW w:w="198" w:type="pct"/>
            <w:tcBorders>
              <w:top w:val="nil"/>
              <w:left w:val="nil"/>
              <w:bottom w:val="single" w:sz="4" w:space="0" w:color="auto"/>
              <w:right w:val="single" w:sz="4" w:space="0" w:color="auto"/>
            </w:tcBorders>
            <w:shd w:val="clear" w:color="000000" w:fill="FFFFFF"/>
            <w:vAlign w:val="center"/>
            <w:hideMark/>
          </w:tcPr>
          <w:p w:rsidR="00DA0813" w:rsidRPr="00280020" w:rsidRDefault="00DA0813" w:rsidP="00DA081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w:t>
            </w:r>
          </w:p>
        </w:tc>
        <w:tc>
          <w:tcPr>
            <w:tcW w:w="198" w:type="pct"/>
            <w:tcBorders>
              <w:top w:val="nil"/>
              <w:left w:val="nil"/>
              <w:bottom w:val="single" w:sz="4" w:space="0" w:color="auto"/>
              <w:right w:val="single" w:sz="4" w:space="0" w:color="auto"/>
            </w:tcBorders>
            <w:shd w:val="clear" w:color="000000" w:fill="FFFFFF"/>
            <w:vAlign w:val="center"/>
            <w:hideMark/>
          </w:tcPr>
          <w:p w:rsidR="00DA0813" w:rsidRPr="00280020" w:rsidRDefault="00DA0813" w:rsidP="00DA081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w:t>
            </w:r>
          </w:p>
        </w:tc>
        <w:tc>
          <w:tcPr>
            <w:tcW w:w="198" w:type="pct"/>
            <w:tcBorders>
              <w:top w:val="nil"/>
              <w:left w:val="nil"/>
              <w:bottom w:val="single" w:sz="4" w:space="0" w:color="auto"/>
              <w:right w:val="single" w:sz="4" w:space="0" w:color="auto"/>
            </w:tcBorders>
            <w:shd w:val="clear" w:color="000000" w:fill="FFFFFF"/>
            <w:vAlign w:val="center"/>
            <w:hideMark/>
          </w:tcPr>
          <w:p w:rsidR="00DA0813" w:rsidRPr="00280020" w:rsidRDefault="00DA0813" w:rsidP="00DA081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w:t>
            </w:r>
          </w:p>
        </w:tc>
        <w:tc>
          <w:tcPr>
            <w:tcW w:w="198" w:type="pct"/>
            <w:tcBorders>
              <w:top w:val="nil"/>
              <w:left w:val="nil"/>
              <w:bottom w:val="single" w:sz="4" w:space="0" w:color="auto"/>
              <w:right w:val="single" w:sz="4" w:space="0" w:color="auto"/>
            </w:tcBorders>
            <w:shd w:val="clear" w:color="000000" w:fill="FFFFFF"/>
            <w:vAlign w:val="center"/>
            <w:hideMark/>
          </w:tcPr>
          <w:p w:rsidR="00DA0813" w:rsidRPr="00280020" w:rsidRDefault="00DA0813" w:rsidP="00DA081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w:t>
            </w:r>
          </w:p>
        </w:tc>
        <w:tc>
          <w:tcPr>
            <w:tcW w:w="198" w:type="pct"/>
            <w:tcBorders>
              <w:top w:val="nil"/>
              <w:left w:val="nil"/>
              <w:bottom w:val="single" w:sz="4" w:space="0" w:color="auto"/>
              <w:right w:val="single" w:sz="4" w:space="0" w:color="auto"/>
            </w:tcBorders>
            <w:shd w:val="clear" w:color="000000" w:fill="FFFFFF"/>
            <w:vAlign w:val="center"/>
            <w:hideMark/>
          </w:tcPr>
          <w:p w:rsidR="00DA0813" w:rsidRPr="00280020" w:rsidRDefault="00DA0813" w:rsidP="00DA081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12</w:t>
            </w:r>
          </w:p>
        </w:tc>
        <w:tc>
          <w:tcPr>
            <w:tcW w:w="205" w:type="pct"/>
            <w:tcBorders>
              <w:top w:val="nil"/>
              <w:left w:val="nil"/>
              <w:bottom w:val="single" w:sz="4" w:space="0" w:color="auto"/>
              <w:right w:val="single" w:sz="4" w:space="0" w:color="auto"/>
            </w:tcBorders>
            <w:shd w:val="clear" w:color="000000" w:fill="FFFFFF"/>
            <w:vAlign w:val="center"/>
            <w:hideMark/>
          </w:tcPr>
          <w:p w:rsidR="00DA0813" w:rsidRPr="00280020" w:rsidRDefault="00DA0813" w:rsidP="00DA081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13</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4.</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Удельная материальная характеристика тепловых сетей на одного жителя, обслуживаемого из системы теплоснабжения</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m</w:t>
            </w:r>
            <w:r w:rsidRPr="00280020">
              <w:rPr>
                <w:rFonts w:eastAsia="Times New Roman" w:cs="Times New Roman"/>
                <w:i/>
                <w:iCs/>
                <w:color w:val="000000"/>
                <w:sz w:val="20"/>
                <w:szCs w:val="20"/>
                <w:vertAlign w:val="subscript"/>
                <w:lang w:eastAsia="ru-RU"/>
              </w:rPr>
              <w:t>j</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м</w:t>
            </w:r>
            <w:r w:rsidRPr="00280020">
              <w:rPr>
                <w:rFonts w:eastAsia="Times New Roman" w:cs="Times New Roman"/>
                <w:color w:val="000000"/>
                <w:sz w:val="20"/>
                <w:szCs w:val="20"/>
                <w:vertAlign w:val="superscript"/>
                <w:lang w:eastAsia="ru-RU"/>
              </w:rPr>
              <w:t>2</w:t>
            </w:r>
            <w:r w:rsidRPr="00280020">
              <w:rPr>
                <w:rFonts w:eastAsia="Times New Roman" w:cs="Times New Roman"/>
                <w:color w:val="000000"/>
                <w:sz w:val="20"/>
                <w:szCs w:val="20"/>
                <w:lang w:eastAsia="ru-RU"/>
              </w:rPr>
              <w:t>/чел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DA0813"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A0813" w:rsidRPr="00280020" w:rsidRDefault="00DA0813"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5.</w:t>
            </w:r>
          </w:p>
        </w:tc>
        <w:tc>
          <w:tcPr>
            <w:tcW w:w="1207" w:type="pct"/>
            <w:tcBorders>
              <w:top w:val="single" w:sz="4" w:space="0" w:color="auto"/>
              <w:left w:val="nil"/>
              <w:bottom w:val="single" w:sz="4" w:space="0" w:color="auto"/>
              <w:right w:val="nil"/>
            </w:tcBorders>
            <w:shd w:val="clear" w:color="auto" w:fill="auto"/>
            <w:vAlign w:val="center"/>
            <w:hideMark/>
          </w:tcPr>
          <w:p w:rsidR="00DA0813" w:rsidRPr="00280020" w:rsidRDefault="00DA0813"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Присоединенная тепловая нагрузка потребителей</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A0813" w:rsidRPr="00280020" w:rsidRDefault="00DA0813"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A0813" w:rsidRPr="00280020" w:rsidRDefault="00DA0813"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Гкал/ч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A0813" w:rsidRPr="00280020" w:rsidRDefault="00DA0813"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A0813" w:rsidRPr="00280020" w:rsidRDefault="00DA0813" w:rsidP="00DA081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A0813" w:rsidRPr="00280020" w:rsidRDefault="00DA0813"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0,066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A0813" w:rsidRPr="00280020" w:rsidRDefault="00DA0813"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0,066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A0813" w:rsidRPr="00280020" w:rsidRDefault="00DA0813"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0,066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A0813" w:rsidRPr="00280020" w:rsidRDefault="00DA0813"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0,066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A0813" w:rsidRPr="00280020" w:rsidRDefault="00DA0813"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0,066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A0813" w:rsidRPr="00280020" w:rsidRDefault="00DA0813"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0,363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A0813" w:rsidRPr="00280020" w:rsidRDefault="00DA0813"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0,363</w:t>
            </w:r>
          </w:p>
        </w:tc>
        <w:tc>
          <w:tcPr>
            <w:tcW w:w="198" w:type="pct"/>
            <w:tcBorders>
              <w:top w:val="nil"/>
              <w:left w:val="nil"/>
              <w:bottom w:val="single" w:sz="4" w:space="0" w:color="auto"/>
              <w:right w:val="single" w:sz="4" w:space="0" w:color="auto"/>
            </w:tcBorders>
            <w:shd w:val="clear" w:color="000000" w:fill="FFFFFF"/>
            <w:vAlign w:val="center"/>
            <w:hideMark/>
          </w:tcPr>
          <w:p w:rsidR="00DA0813" w:rsidRPr="00280020" w:rsidRDefault="00DA0813"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0,363</w:t>
            </w:r>
          </w:p>
        </w:tc>
        <w:tc>
          <w:tcPr>
            <w:tcW w:w="198" w:type="pct"/>
            <w:tcBorders>
              <w:top w:val="nil"/>
              <w:left w:val="nil"/>
              <w:bottom w:val="single" w:sz="4" w:space="0" w:color="auto"/>
              <w:right w:val="single" w:sz="4" w:space="0" w:color="auto"/>
            </w:tcBorders>
            <w:shd w:val="clear" w:color="000000" w:fill="FFFFFF"/>
            <w:vAlign w:val="center"/>
            <w:hideMark/>
          </w:tcPr>
          <w:p w:rsidR="00DA0813" w:rsidRPr="00280020" w:rsidRDefault="00DA0813"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0,363</w:t>
            </w:r>
          </w:p>
        </w:tc>
        <w:tc>
          <w:tcPr>
            <w:tcW w:w="198" w:type="pct"/>
            <w:tcBorders>
              <w:top w:val="nil"/>
              <w:left w:val="nil"/>
              <w:bottom w:val="single" w:sz="4" w:space="0" w:color="auto"/>
              <w:right w:val="single" w:sz="4" w:space="0" w:color="auto"/>
            </w:tcBorders>
            <w:shd w:val="clear" w:color="000000" w:fill="FFFFFF"/>
            <w:vAlign w:val="center"/>
            <w:hideMark/>
          </w:tcPr>
          <w:p w:rsidR="00DA0813" w:rsidRPr="00280020" w:rsidRDefault="00DA0813"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0,363</w:t>
            </w:r>
          </w:p>
        </w:tc>
        <w:tc>
          <w:tcPr>
            <w:tcW w:w="198" w:type="pct"/>
            <w:tcBorders>
              <w:top w:val="nil"/>
              <w:left w:val="nil"/>
              <w:bottom w:val="single" w:sz="4" w:space="0" w:color="auto"/>
              <w:right w:val="single" w:sz="4" w:space="0" w:color="auto"/>
            </w:tcBorders>
            <w:shd w:val="clear" w:color="000000" w:fill="FFFFFF"/>
            <w:vAlign w:val="center"/>
            <w:hideMark/>
          </w:tcPr>
          <w:p w:rsidR="00DA0813" w:rsidRPr="00280020" w:rsidRDefault="00DA0813"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0,363</w:t>
            </w:r>
          </w:p>
        </w:tc>
        <w:tc>
          <w:tcPr>
            <w:tcW w:w="198" w:type="pct"/>
            <w:tcBorders>
              <w:top w:val="nil"/>
              <w:left w:val="nil"/>
              <w:bottom w:val="single" w:sz="4" w:space="0" w:color="auto"/>
              <w:right w:val="single" w:sz="4" w:space="0" w:color="auto"/>
            </w:tcBorders>
            <w:shd w:val="clear" w:color="000000" w:fill="FFFFFF"/>
            <w:vAlign w:val="center"/>
            <w:hideMark/>
          </w:tcPr>
          <w:p w:rsidR="00DA0813" w:rsidRPr="00280020" w:rsidRDefault="00DA0813"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0,363</w:t>
            </w:r>
          </w:p>
        </w:tc>
        <w:tc>
          <w:tcPr>
            <w:tcW w:w="198" w:type="pct"/>
            <w:tcBorders>
              <w:top w:val="nil"/>
              <w:left w:val="nil"/>
              <w:bottom w:val="single" w:sz="4" w:space="0" w:color="auto"/>
              <w:right w:val="single" w:sz="4" w:space="0" w:color="auto"/>
            </w:tcBorders>
            <w:shd w:val="clear" w:color="000000" w:fill="FFFFFF"/>
            <w:vAlign w:val="center"/>
            <w:hideMark/>
          </w:tcPr>
          <w:p w:rsidR="00DA0813" w:rsidRPr="00280020" w:rsidRDefault="00DA0813"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0,363</w:t>
            </w:r>
          </w:p>
        </w:tc>
        <w:tc>
          <w:tcPr>
            <w:tcW w:w="205" w:type="pct"/>
            <w:tcBorders>
              <w:top w:val="nil"/>
              <w:left w:val="nil"/>
              <w:bottom w:val="single" w:sz="4" w:space="0" w:color="auto"/>
              <w:right w:val="single" w:sz="4" w:space="0" w:color="auto"/>
            </w:tcBorders>
            <w:shd w:val="clear" w:color="000000" w:fill="FFFFFF"/>
            <w:vAlign w:val="center"/>
            <w:hideMark/>
          </w:tcPr>
          <w:p w:rsidR="00DA0813" w:rsidRPr="00280020" w:rsidRDefault="00DA0813"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0,363</w:t>
            </w:r>
          </w:p>
        </w:tc>
      </w:tr>
      <w:tr w:rsidR="00DA0813"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DA0813" w:rsidRPr="00280020" w:rsidRDefault="00DA0813"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6.</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DA0813" w:rsidRPr="00280020" w:rsidRDefault="00DA0813"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Относительная материальная характеристика</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A0813" w:rsidRPr="00280020" w:rsidRDefault="00DA0813"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µ</w:t>
            </w:r>
            <w:r w:rsidRPr="00280020">
              <w:rPr>
                <w:rFonts w:eastAsia="Times New Roman" w:cs="Times New Roman"/>
                <w:i/>
                <w:iCs/>
                <w:color w:val="000000"/>
                <w:sz w:val="20"/>
                <w:szCs w:val="20"/>
                <w:vertAlign w:val="subscript"/>
                <w:lang w:eastAsia="ru-RU"/>
              </w:rPr>
              <w:t>j</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A0813" w:rsidRPr="00280020" w:rsidRDefault="00DA0813"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м</w:t>
            </w:r>
            <w:r w:rsidRPr="00280020">
              <w:rPr>
                <w:rFonts w:eastAsia="Times New Roman" w:cs="Times New Roman"/>
                <w:color w:val="000000"/>
                <w:sz w:val="20"/>
                <w:szCs w:val="20"/>
                <w:vertAlign w:val="superscript"/>
                <w:lang w:eastAsia="ru-RU"/>
              </w:rPr>
              <w:t>2</w:t>
            </w:r>
            <w:r w:rsidRPr="00280020">
              <w:rPr>
                <w:rFonts w:eastAsia="Times New Roman" w:cs="Times New Roman"/>
                <w:color w:val="000000"/>
                <w:sz w:val="20"/>
                <w:szCs w:val="20"/>
                <w:lang w:eastAsia="ru-RU"/>
              </w:rPr>
              <w:t>/Гкал/ч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A0813" w:rsidRPr="00280020" w:rsidRDefault="00DA0813"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A0813" w:rsidRPr="00280020" w:rsidRDefault="00DA0813" w:rsidP="00DA081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A0813" w:rsidRPr="00280020" w:rsidRDefault="00DA0813"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A0813" w:rsidRPr="00280020" w:rsidRDefault="00DA0813"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A0813" w:rsidRPr="00280020" w:rsidRDefault="00DA0813"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381,7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A0813" w:rsidRPr="00280020" w:rsidRDefault="00DA0813" w:rsidP="00DA081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381,7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A0813" w:rsidRPr="00280020" w:rsidRDefault="00DA0813" w:rsidP="00DA081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381,7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A0813" w:rsidRPr="00280020" w:rsidRDefault="00DA0813" w:rsidP="00DA081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381,7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A0813" w:rsidRPr="00280020" w:rsidRDefault="00DA0813" w:rsidP="00DA081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381,7</w:t>
            </w:r>
          </w:p>
        </w:tc>
        <w:tc>
          <w:tcPr>
            <w:tcW w:w="198" w:type="pct"/>
            <w:tcBorders>
              <w:top w:val="nil"/>
              <w:left w:val="nil"/>
              <w:bottom w:val="single" w:sz="4" w:space="0" w:color="auto"/>
              <w:right w:val="single" w:sz="4" w:space="0" w:color="auto"/>
            </w:tcBorders>
            <w:shd w:val="clear" w:color="000000" w:fill="FFFFFF"/>
            <w:vAlign w:val="center"/>
            <w:hideMark/>
          </w:tcPr>
          <w:p w:rsidR="00DA0813" w:rsidRPr="00280020" w:rsidRDefault="00DA0813" w:rsidP="00DA081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381,7</w:t>
            </w:r>
          </w:p>
        </w:tc>
        <w:tc>
          <w:tcPr>
            <w:tcW w:w="198" w:type="pct"/>
            <w:tcBorders>
              <w:top w:val="nil"/>
              <w:left w:val="nil"/>
              <w:bottom w:val="single" w:sz="4" w:space="0" w:color="auto"/>
              <w:right w:val="single" w:sz="4" w:space="0" w:color="auto"/>
            </w:tcBorders>
            <w:shd w:val="clear" w:color="000000" w:fill="FFFFFF"/>
            <w:vAlign w:val="center"/>
            <w:hideMark/>
          </w:tcPr>
          <w:p w:rsidR="00DA0813" w:rsidRPr="00280020" w:rsidRDefault="00DA0813" w:rsidP="00DA081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381,7</w:t>
            </w:r>
          </w:p>
        </w:tc>
        <w:tc>
          <w:tcPr>
            <w:tcW w:w="198" w:type="pct"/>
            <w:tcBorders>
              <w:top w:val="nil"/>
              <w:left w:val="nil"/>
              <w:bottom w:val="single" w:sz="4" w:space="0" w:color="auto"/>
              <w:right w:val="single" w:sz="4" w:space="0" w:color="auto"/>
            </w:tcBorders>
            <w:shd w:val="clear" w:color="000000" w:fill="FFFFFF"/>
            <w:vAlign w:val="center"/>
            <w:hideMark/>
          </w:tcPr>
          <w:p w:rsidR="00DA0813" w:rsidRPr="00280020" w:rsidRDefault="00DA0813" w:rsidP="00DA081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381,7</w:t>
            </w:r>
          </w:p>
        </w:tc>
        <w:tc>
          <w:tcPr>
            <w:tcW w:w="198" w:type="pct"/>
            <w:tcBorders>
              <w:top w:val="nil"/>
              <w:left w:val="nil"/>
              <w:bottom w:val="single" w:sz="4" w:space="0" w:color="auto"/>
              <w:right w:val="single" w:sz="4" w:space="0" w:color="auto"/>
            </w:tcBorders>
            <w:shd w:val="clear" w:color="000000" w:fill="FFFFFF"/>
            <w:vAlign w:val="center"/>
            <w:hideMark/>
          </w:tcPr>
          <w:p w:rsidR="00DA0813" w:rsidRPr="00280020" w:rsidRDefault="00DA0813" w:rsidP="00DA081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381,7</w:t>
            </w:r>
          </w:p>
        </w:tc>
        <w:tc>
          <w:tcPr>
            <w:tcW w:w="198" w:type="pct"/>
            <w:tcBorders>
              <w:top w:val="nil"/>
              <w:left w:val="nil"/>
              <w:bottom w:val="single" w:sz="4" w:space="0" w:color="auto"/>
              <w:right w:val="single" w:sz="4" w:space="0" w:color="auto"/>
            </w:tcBorders>
            <w:shd w:val="clear" w:color="000000" w:fill="FFFFFF"/>
            <w:vAlign w:val="center"/>
            <w:hideMark/>
          </w:tcPr>
          <w:p w:rsidR="00DA0813" w:rsidRPr="00280020" w:rsidRDefault="00DA0813" w:rsidP="00DA081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381,7</w:t>
            </w:r>
          </w:p>
        </w:tc>
        <w:tc>
          <w:tcPr>
            <w:tcW w:w="198" w:type="pct"/>
            <w:tcBorders>
              <w:top w:val="nil"/>
              <w:left w:val="nil"/>
              <w:bottom w:val="single" w:sz="4" w:space="0" w:color="auto"/>
              <w:right w:val="single" w:sz="4" w:space="0" w:color="auto"/>
            </w:tcBorders>
            <w:shd w:val="clear" w:color="000000" w:fill="FFFFFF"/>
            <w:vAlign w:val="center"/>
            <w:hideMark/>
          </w:tcPr>
          <w:p w:rsidR="00DA0813" w:rsidRPr="00280020" w:rsidRDefault="00DA0813" w:rsidP="00DA081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381,7</w:t>
            </w:r>
          </w:p>
        </w:tc>
        <w:tc>
          <w:tcPr>
            <w:tcW w:w="205" w:type="pct"/>
            <w:tcBorders>
              <w:top w:val="nil"/>
              <w:left w:val="nil"/>
              <w:bottom w:val="single" w:sz="4" w:space="0" w:color="auto"/>
              <w:right w:val="single" w:sz="4" w:space="0" w:color="auto"/>
            </w:tcBorders>
            <w:shd w:val="clear" w:color="000000" w:fill="FFFFFF"/>
            <w:vAlign w:val="center"/>
            <w:hideMark/>
          </w:tcPr>
          <w:p w:rsidR="00DA0813" w:rsidRPr="00280020" w:rsidRDefault="00DA0813" w:rsidP="00DA081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381,7</w:t>
            </w:r>
          </w:p>
        </w:tc>
      </w:tr>
      <w:tr w:rsidR="00DA0813"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A0813" w:rsidRPr="00280020" w:rsidRDefault="00DA0813"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7.</w:t>
            </w:r>
          </w:p>
        </w:tc>
        <w:tc>
          <w:tcPr>
            <w:tcW w:w="1207" w:type="pct"/>
            <w:tcBorders>
              <w:top w:val="single" w:sz="4" w:space="0" w:color="auto"/>
              <w:left w:val="nil"/>
              <w:bottom w:val="single" w:sz="4" w:space="0" w:color="auto"/>
              <w:right w:val="nil"/>
            </w:tcBorders>
            <w:shd w:val="clear" w:color="auto" w:fill="auto"/>
            <w:vAlign w:val="center"/>
            <w:hideMark/>
          </w:tcPr>
          <w:p w:rsidR="00DA0813" w:rsidRPr="00280020" w:rsidRDefault="00DA0813"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Нормативные потери тепловой энергии в тепловых сетях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A0813" w:rsidRPr="00280020" w:rsidRDefault="00DA0813"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н</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A0813" w:rsidRPr="00280020" w:rsidRDefault="00DA0813"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Гкал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A0813" w:rsidRPr="00280020" w:rsidRDefault="00DA0813"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A0813" w:rsidRPr="00280020" w:rsidRDefault="00DA0813" w:rsidP="00DA081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A0813" w:rsidRPr="00280020" w:rsidRDefault="00DA0813"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A0813" w:rsidRPr="00280020" w:rsidRDefault="00DA0813"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A0813" w:rsidRPr="00280020" w:rsidRDefault="00DA0813"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A0813" w:rsidRPr="00280020" w:rsidRDefault="00DA0813" w:rsidP="00DA081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A0813" w:rsidRPr="00280020" w:rsidRDefault="00DA0813" w:rsidP="00DA081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A0813" w:rsidRPr="00280020" w:rsidRDefault="00DA0813" w:rsidP="00DA081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A0813" w:rsidRPr="00280020" w:rsidRDefault="00DA0813" w:rsidP="00DA081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0,003</w:t>
            </w:r>
          </w:p>
        </w:tc>
        <w:tc>
          <w:tcPr>
            <w:tcW w:w="198" w:type="pct"/>
            <w:tcBorders>
              <w:top w:val="nil"/>
              <w:left w:val="nil"/>
              <w:bottom w:val="single" w:sz="4" w:space="0" w:color="auto"/>
              <w:right w:val="single" w:sz="4" w:space="0" w:color="auto"/>
            </w:tcBorders>
            <w:shd w:val="clear" w:color="000000" w:fill="FFFFFF"/>
            <w:vAlign w:val="center"/>
            <w:hideMark/>
          </w:tcPr>
          <w:p w:rsidR="00DA0813" w:rsidRPr="00280020" w:rsidRDefault="00DA0813" w:rsidP="00DA081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0,003</w:t>
            </w:r>
          </w:p>
        </w:tc>
        <w:tc>
          <w:tcPr>
            <w:tcW w:w="198" w:type="pct"/>
            <w:tcBorders>
              <w:top w:val="nil"/>
              <w:left w:val="nil"/>
              <w:bottom w:val="single" w:sz="4" w:space="0" w:color="auto"/>
              <w:right w:val="single" w:sz="4" w:space="0" w:color="auto"/>
            </w:tcBorders>
            <w:shd w:val="clear" w:color="000000" w:fill="FFFFFF"/>
            <w:vAlign w:val="center"/>
            <w:hideMark/>
          </w:tcPr>
          <w:p w:rsidR="00DA0813" w:rsidRPr="00280020" w:rsidRDefault="00DA0813" w:rsidP="00DA081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0,003</w:t>
            </w:r>
          </w:p>
        </w:tc>
        <w:tc>
          <w:tcPr>
            <w:tcW w:w="198" w:type="pct"/>
            <w:tcBorders>
              <w:top w:val="nil"/>
              <w:left w:val="nil"/>
              <w:bottom w:val="single" w:sz="4" w:space="0" w:color="auto"/>
              <w:right w:val="single" w:sz="4" w:space="0" w:color="auto"/>
            </w:tcBorders>
            <w:shd w:val="clear" w:color="000000" w:fill="FFFFFF"/>
            <w:vAlign w:val="center"/>
            <w:hideMark/>
          </w:tcPr>
          <w:p w:rsidR="00DA0813" w:rsidRPr="00280020" w:rsidRDefault="00DA0813" w:rsidP="00DA081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0,003</w:t>
            </w:r>
          </w:p>
        </w:tc>
        <w:tc>
          <w:tcPr>
            <w:tcW w:w="198" w:type="pct"/>
            <w:tcBorders>
              <w:top w:val="nil"/>
              <w:left w:val="nil"/>
              <w:bottom w:val="single" w:sz="4" w:space="0" w:color="auto"/>
              <w:right w:val="single" w:sz="4" w:space="0" w:color="auto"/>
            </w:tcBorders>
            <w:shd w:val="clear" w:color="000000" w:fill="FFFFFF"/>
            <w:vAlign w:val="center"/>
            <w:hideMark/>
          </w:tcPr>
          <w:p w:rsidR="00DA0813" w:rsidRPr="00280020" w:rsidRDefault="00DA0813" w:rsidP="00DA081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0,003</w:t>
            </w:r>
          </w:p>
        </w:tc>
        <w:tc>
          <w:tcPr>
            <w:tcW w:w="198" w:type="pct"/>
            <w:tcBorders>
              <w:top w:val="nil"/>
              <w:left w:val="nil"/>
              <w:bottom w:val="single" w:sz="4" w:space="0" w:color="auto"/>
              <w:right w:val="single" w:sz="4" w:space="0" w:color="auto"/>
            </w:tcBorders>
            <w:shd w:val="clear" w:color="000000" w:fill="FFFFFF"/>
            <w:vAlign w:val="center"/>
            <w:hideMark/>
          </w:tcPr>
          <w:p w:rsidR="00DA0813" w:rsidRPr="00280020" w:rsidRDefault="00DA0813" w:rsidP="00DA081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0,003</w:t>
            </w:r>
          </w:p>
        </w:tc>
        <w:tc>
          <w:tcPr>
            <w:tcW w:w="198" w:type="pct"/>
            <w:tcBorders>
              <w:top w:val="nil"/>
              <w:left w:val="nil"/>
              <w:bottom w:val="single" w:sz="4" w:space="0" w:color="auto"/>
              <w:right w:val="single" w:sz="4" w:space="0" w:color="auto"/>
            </w:tcBorders>
            <w:shd w:val="clear" w:color="000000" w:fill="FFFFFF"/>
            <w:vAlign w:val="center"/>
            <w:hideMark/>
          </w:tcPr>
          <w:p w:rsidR="00DA0813" w:rsidRPr="00280020" w:rsidRDefault="00DA0813" w:rsidP="00DA081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0,003</w:t>
            </w:r>
          </w:p>
        </w:tc>
        <w:tc>
          <w:tcPr>
            <w:tcW w:w="205" w:type="pct"/>
            <w:tcBorders>
              <w:top w:val="nil"/>
              <w:left w:val="nil"/>
              <w:bottom w:val="single" w:sz="4" w:space="0" w:color="auto"/>
              <w:right w:val="single" w:sz="4" w:space="0" w:color="auto"/>
            </w:tcBorders>
            <w:shd w:val="clear" w:color="000000" w:fill="FFFFFF"/>
            <w:vAlign w:val="center"/>
            <w:hideMark/>
          </w:tcPr>
          <w:p w:rsidR="00DA0813" w:rsidRPr="00280020" w:rsidRDefault="00DA0813" w:rsidP="00DA081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0,003</w:t>
            </w:r>
          </w:p>
        </w:tc>
      </w:tr>
      <w:tr w:rsidR="00DA0813"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DA0813" w:rsidRPr="00280020" w:rsidRDefault="00DA0813"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7.1.</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DA0813" w:rsidRPr="00280020" w:rsidRDefault="00DA0813"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магистральных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A0813" w:rsidRPr="00280020" w:rsidRDefault="00DA0813"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н.маг</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A0813" w:rsidRPr="00280020" w:rsidRDefault="00DA0813"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Гкал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A0813" w:rsidRPr="00280020" w:rsidRDefault="00DA0813"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A0813" w:rsidRPr="00280020" w:rsidRDefault="00DA0813" w:rsidP="00DA081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A0813" w:rsidRPr="00280020" w:rsidRDefault="00DA0813"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A0813" w:rsidRPr="00280020" w:rsidRDefault="00DA0813"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A0813" w:rsidRPr="00280020" w:rsidRDefault="00DA0813"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A0813" w:rsidRPr="00280020" w:rsidRDefault="00DA0813" w:rsidP="00DA081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A0813" w:rsidRPr="00280020" w:rsidRDefault="00DA0813" w:rsidP="00DA081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A0813" w:rsidRPr="00280020" w:rsidRDefault="00DA0813" w:rsidP="00DA081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A0813" w:rsidRPr="00280020" w:rsidRDefault="00DA0813" w:rsidP="00DA081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A0813" w:rsidRPr="00280020" w:rsidRDefault="00DA0813" w:rsidP="00DA081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A0813" w:rsidRPr="00280020" w:rsidRDefault="00DA0813" w:rsidP="00DA081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A0813" w:rsidRPr="00280020" w:rsidRDefault="00DA0813" w:rsidP="00DA081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A0813" w:rsidRPr="00280020" w:rsidRDefault="00DA0813" w:rsidP="00DA081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A0813" w:rsidRPr="00280020" w:rsidRDefault="00DA0813" w:rsidP="00DA081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A0813" w:rsidRPr="00280020" w:rsidRDefault="00DA0813" w:rsidP="00DA081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A0813" w:rsidRPr="00280020" w:rsidRDefault="00DA0813" w:rsidP="00DA081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DA0813"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DA0813" w:rsidRPr="00280020" w:rsidRDefault="00DA0813"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7.2.</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DA0813" w:rsidRPr="00280020" w:rsidRDefault="00DA0813"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распределительных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A0813" w:rsidRPr="00280020" w:rsidRDefault="00DA0813"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н.расп</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A0813" w:rsidRPr="00280020" w:rsidRDefault="00DA0813"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Гкал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A0813" w:rsidRPr="00280020" w:rsidRDefault="00DA0813"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A0813" w:rsidRPr="00280020" w:rsidRDefault="00DA0813" w:rsidP="00DA081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A0813" w:rsidRPr="00280020" w:rsidRDefault="00DA0813"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A0813" w:rsidRPr="00280020" w:rsidRDefault="00DA0813"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A0813" w:rsidRPr="00280020" w:rsidRDefault="00DA0813"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A0813" w:rsidRPr="00280020" w:rsidRDefault="00DA0813" w:rsidP="00DA081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A0813" w:rsidRPr="00280020" w:rsidRDefault="00DA0813" w:rsidP="00DA081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A0813" w:rsidRPr="00280020" w:rsidRDefault="00DA0813" w:rsidP="00DA081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A0813" w:rsidRPr="00280020" w:rsidRDefault="00DA0813" w:rsidP="00DA081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0,003</w:t>
            </w:r>
          </w:p>
        </w:tc>
        <w:tc>
          <w:tcPr>
            <w:tcW w:w="198" w:type="pct"/>
            <w:tcBorders>
              <w:top w:val="nil"/>
              <w:left w:val="nil"/>
              <w:bottom w:val="single" w:sz="4" w:space="0" w:color="auto"/>
              <w:right w:val="single" w:sz="4" w:space="0" w:color="auto"/>
            </w:tcBorders>
            <w:shd w:val="clear" w:color="000000" w:fill="FFFFFF"/>
            <w:vAlign w:val="center"/>
            <w:hideMark/>
          </w:tcPr>
          <w:p w:rsidR="00DA0813" w:rsidRPr="00280020" w:rsidRDefault="00DA0813" w:rsidP="00DA081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0,003</w:t>
            </w:r>
          </w:p>
        </w:tc>
        <w:tc>
          <w:tcPr>
            <w:tcW w:w="198" w:type="pct"/>
            <w:tcBorders>
              <w:top w:val="nil"/>
              <w:left w:val="nil"/>
              <w:bottom w:val="single" w:sz="4" w:space="0" w:color="auto"/>
              <w:right w:val="single" w:sz="4" w:space="0" w:color="auto"/>
            </w:tcBorders>
            <w:shd w:val="clear" w:color="000000" w:fill="FFFFFF"/>
            <w:vAlign w:val="center"/>
            <w:hideMark/>
          </w:tcPr>
          <w:p w:rsidR="00DA0813" w:rsidRPr="00280020" w:rsidRDefault="00DA0813" w:rsidP="00DA081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0,003</w:t>
            </w:r>
          </w:p>
        </w:tc>
        <w:tc>
          <w:tcPr>
            <w:tcW w:w="198" w:type="pct"/>
            <w:tcBorders>
              <w:top w:val="nil"/>
              <w:left w:val="nil"/>
              <w:bottom w:val="single" w:sz="4" w:space="0" w:color="auto"/>
              <w:right w:val="single" w:sz="4" w:space="0" w:color="auto"/>
            </w:tcBorders>
            <w:shd w:val="clear" w:color="000000" w:fill="FFFFFF"/>
            <w:vAlign w:val="center"/>
            <w:hideMark/>
          </w:tcPr>
          <w:p w:rsidR="00DA0813" w:rsidRPr="00280020" w:rsidRDefault="00DA0813" w:rsidP="00DA081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0,003</w:t>
            </w:r>
          </w:p>
        </w:tc>
        <w:tc>
          <w:tcPr>
            <w:tcW w:w="198" w:type="pct"/>
            <w:tcBorders>
              <w:top w:val="nil"/>
              <w:left w:val="nil"/>
              <w:bottom w:val="single" w:sz="4" w:space="0" w:color="auto"/>
              <w:right w:val="single" w:sz="4" w:space="0" w:color="auto"/>
            </w:tcBorders>
            <w:shd w:val="clear" w:color="000000" w:fill="FFFFFF"/>
            <w:vAlign w:val="center"/>
            <w:hideMark/>
          </w:tcPr>
          <w:p w:rsidR="00DA0813" w:rsidRPr="00280020" w:rsidRDefault="00DA0813" w:rsidP="00DA081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0,003</w:t>
            </w:r>
          </w:p>
        </w:tc>
        <w:tc>
          <w:tcPr>
            <w:tcW w:w="198" w:type="pct"/>
            <w:tcBorders>
              <w:top w:val="nil"/>
              <w:left w:val="nil"/>
              <w:bottom w:val="single" w:sz="4" w:space="0" w:color="auto"/>
              <w:right w:val="single" w:sz="4" w:space="0" w:color="auto"/>
            </w:tcBorders>
            <w:shd w:val="clear" w:color="000000" w:fill="FFFFFF"/>
            <w:vAlign w:val="center"/>
            <w:hideMark/>
          </w:tcPr>
          <w:p w:rsidR="00DA0813" w:rsidRPr="00280020" w:rsidRDefault="00DA0813" w:rsidP="00DA081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0,003</w:t>
            </w:r>
          </w:p>
        </w:tc>
        <w:tc>
          <w:tcPr>
            <w:tcW w:w="198" w:type="pct"/>
            <w:tcBorders>
              <w:top w:val="nil"/>
              <w:left w:val="nil"/>
              <w:bottom w:val="single" w:sz="4" w:space="0" w:color="auto"/>
              <w:right w:val="single" w:sz="4" w:space="0" w:color="auto"/>
            </w:tcBorders>
            <w:shd w:val="clear" w:color="000000" w:fill="FFFFFF"/>
            <w:vAlign w:val="center"/>
            <w:hideMark/>
          </w:tcPr>
          <w:p w:rsidR="00DA0813" w:rsidRPr="00280020" w:rsidRDefault="00DA0813" w:rsidP="00DA081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0,003</w:t>
            </w:r>
          </w:p>
        </w:tc>
        <w:tc>
          <w:tcPr>
            <w:tcW w:w="205" w:type="pct"/>
            <w:tcBorders>
              <w:top w:val="nil"/>
              <w:left w:val="nil"/>
              <w:bottom w:val="single" w:sz="4" w:space="0" w:color="auto"/>
              <w:right w:val="single" w:sz="4" w:space="0" w:color="auto"/>
            </w:tcBorders>
            <w:shd w:val="clear" w:color="000000" w:fill="FFFFFF"/>
            <w:vAlign w:val="center"/>
            <w:hideMark/>
          </w:tcPr>
          <w:p w:rsidR="00DA0813" w:rsidRPr="00280020" w:rsidRDefault="00DA0813" w:rsidP="00DA081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0,003</w:t>
            </w:r>
          </w:p>
        </w:tc>
      </w:tr>
      <w:tr w:rsidR="00DA0813"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DA0813" w:rsidRPr="00280020" w:rsidRDefault="00DA0813"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8.</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DA0813" w:rsidRPr="00280020" w:rsidRDefault="00DA0813"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Относительные нормативные потери в тепловых сетях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A0813" w:rsidRPr="00280020" w:rsidRDefault="00DA0813"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н</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A0813" w:rsidRPr="00280020" w:rsidRDefault="00DA0813"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A0813" w:rsidRPr="00280020" w:rsidRDefault="00DA0813"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A0813" w:rsidRPr="00280020" w:rsidRDefault="00DA0813" w:rsidP="00DA081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A0813" w:rsidRPr="00280020" w:rsidRDefault="00DA0813"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A0813" w:rsidRPr="00280020" w:rsidRDefault="00DA0813"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A0813" w:rsidRPr="00280020" w:rsidRDefault="00DA0813" w:rsidP="00DA081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w:t>
            </w:r>
            <w:r>
              <w:rPr>
                <w:rFonts w:eastAsia="Times New Roman" w:cs="Times New Roman"/>
                <w:color w:val="000000"/>
                <w:sz w:val="20"/>
                <w:szCs w:val="20"/>
                <w:lang w:eastAsia="ru-RU"/>
              </w:rPr>
              <w:t>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A0813" w:rsidRPr="00280020" w:rsidRDefault="00DA0813" w:rsidP="00DA081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w:t>
            </w:r>
            <w:r>
              <w:rPr>
                <w:rFonts w:eastAsia="Times New Roman" w:cs="Times New Roman"/>
                <w:color w:val="000000"/>
                <w:sz w:val="20"/>
                <w:szCs w:val="20"/>
                <w:lang w:eastAsia="ru-RU"/>
              </w:rPr>
              <w:t>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A0813" w:rsidRPr="00280020" w:rsidRDefault="00DA0813" w:rsidP="00DA081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w:t>
            </w:r>
            <w:r>
              <w:rPr>
                <w:rFonts w:eastAsia="Times New Roman" w:cs="Times New Roman"/>
                <w:color w:val="000000"/>
                <w:sz w:val="20"/>
                <w:szCs w:val="20"/>
                <w:lang w:eastAsia="ru-RU"/>
              </w:rPr>
              <w:t>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A0813" w:rsidRPr="00280020" w:rsidRDefault="00DA0813" w:rsidP="00DA081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w:t>
            </w:r>
            <w:r>
              <w:rPr>
                <w:rFonts w:eastAsia="Times New Roman" w:cs="Times New Roman"/>
                <w:color w:val="000000"/>
                <w:sz w:val="20"/>
                <w:szCs w:val="20"/>
                <w:lang w:eastAsia="ru-RU"/>
              </w:rPr>
              <w:t>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A0813" w:rsidRPr="00280020" w:rsidRDefault="00DA0813" w:rsidP="00DA081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w:t>
            </w:r>
            <w:r>
              <w:rPr>
                <w:rFonts w:eastAsia="Times New Roman" w:cs="Times New Roman"/>
                <w:color w:val="000000"/>
                <w:sz w:val="20"/>
                <w:szCs w:val="20"/>
                <w:lang w:eastAsia="ru-RU"/>
              </w:rPr>
              <w:t>8</w:t>
            </w:r>
          </w:p>
        </w:tc>
        <w:tc>
          <w:tcPr>
            <w:tcW w:w="198" w:type="pct"/>
            <w:tcBorders>
              <w:top w:val="nil"/>
              <w:left w:val="nil"/>
              <w:bottom w:val="single" w:sz="4" w:space="0" w:color="auto"/>
              <w:right w:val="single" w:sz="4" w:space="0" w:color="auto"/>
            </w:tcBorders>
            <w:shd w:val="clear" w:color="000000" w:fill="FFFFFF"/>
            <w:vAlign w:val="center"/>
            <w:hideMark/>
          </w:tcPr>
          <w:p w:rsidR="00DA0813" w:rsidRPr="00280020" w:rsidRDefault="00DA0813" w:rsidP="00DA081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w:t>
            </w:r>
            <w:r>
              <w:rPr>
                <w:rFonts w:eastAsia="Times New Roman" w:cs="Times New Roman"/>
                <w:color w:val="000000"/>
                <w:sz w:val="20"/>
                <w:szCs w:val="20"/>
                <w:lang w:eastAsia="ru-RU"/>
              </w:rPr>
              <w:t>8</w:t>
            </w:r>
          </w:p>
        </w:tc>
        <w:tc>
          <w:tcPr>
            <w:tcW w:w="198" w:type="pct"/>
            <w:tcBorders>
              <w:top w:val="nil"/>
              <w:left w:val="nil"/>
              <w:bottom w:val="single" w:sz="4" w:space="0" w:color="auto"/>
              <w:right w:val="single" w:sz="4" w:space="0" w:color="auto"/>
            </w:tcBorders>
            <w:shd w:val="clear" w:color="000000" w:fill="FFFFFF"/>
            <w:vAlign w:val="center"/>
            <w:hideMark/>
          </w:tcPr>
          <w:p w:rsidR="00DA0813" w:rsidRPr="00280020" w:rsidRDefault="00DA0813" w:rsidP="00DA081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w:t>
            </w:r>
            <w:r>
              <w:rPr>
                <w:rFonts w:eastAsia="Times New Roman" w:cs="Times New Roman"/>
                <w:color w:val="000000"/>
                <w:sz w:val="20"/>
                <w:szCs w:val="20"/>
                <w:lang w:eastAsia="ru-RU"/>
              </w:rPr>
              <w:t>8</w:t>
            </w:r>
          </w:p>
        </w:tc>
        <w:tc>
          <w:tcPr>
            <w:tcW w:w="198" w:type="pct"/>
            <w:tcBorders>
              <w:top w:val="nil"/>
              <w:left w:val="nil"/>
              <w:bottom w:val="single" w:sz="4" w:space="0" w:color="auto"/>
              <w:right w:val="single" w:sz="4" w:space="0" w:color="auto"/>
            </w:tcBorders>
            <w:shd w:val="clear" w:color="000000" w:fill="FFFFFF"/>
            <w:vAlign w:val="center"/>
            <w:hideMark/>
          </w:tcPr>
          <w:p w:rsidR="00DA0813" w:rsidRPr="00280020" w:rsidRDefault="00DA0813" w:rsidP="00DA081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w:t>
            </w:r>
            <w:r>
              <w:rPr>
                <w:rFonts w:eastAsia="Times New Roman" w:cs="Times New Roman"/>
                <w:color w:val="000000"/>
                <w:sz w:val="20"/>
                <w:szCs w:val="20"/>
                <w:lang w:eastAsia="ru-RU"/>
              </w:rPr>
              <w:t>8</w:t>
            </w:r>
          </w:p>
        </w:tc>
        <w:tc>
          <w:tcPr>
            <w:tcW w:w="198" w:type="pct"/>
            <w:tcBorders>
              <w:top w:val="nil"/>
              <w:left w:val="nil"/>
              <w:bottom w:val="single" w:sz="4" w:space="0" w:color="auto"/>
              <w:right w:val="single" w:sz="4" w:space="0" w:color="auto"/>
            </w:tcBorders>
            <w:shd w:val="clear" w:color="000000" w:fill="FFFFFF"/>
            <w:vAlign w:val="center"/>
            <w:hideMark/>
          </w:tcPr>
          <w:p w:rsidR="00DA0813" w:rsidRPr="00280020" w:rsidRDefault="00DA0813" w:rsidP="00DA081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w:t>
            </w:r>
            <w:r>
              <w:rPr>
                <w:rFonts w:eastAsia="Times New Roman" w:cs="Times New Roman"/>
                <w:color w:val="000000"/>
                <w:sz w:val="20"/>
                <w:szCs w:val="20"/>
                <w:lang w:eastAsia="ru-RU"/>
              </w:rPr>
              <w:t>8</w:t>
            </w:r>
          </w:p>
        </w:tc>
        <w:tc>
          <w:tcPr>
            <w:tcW w:w="198" w:type="pct"/>
            <w:tcBorders>
              <w:top w:val="nil"/>
              <w:left w:val="nil"/>
              <w:bottom w:val="single" w:sz="4" w:space="0" w:color="auto"/>
              <w:right w:val="single" w:sz="4" w:space="0" w:color="auto"/>
            </w:tcBorders>
            <w:shd w:val="clear" w:color="000000" w:fill="FFFFFF"/>
            <w:vAlign w:val="center"/>
            <w:hideMark/>
          </w:tcPr>
          <w:p w:rsidR="00DA0813" w:rsidRPr="00280020" w:rsidRDefault="00DA0813" w:rsidP="00DA081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w:t>
            </w:r>
            <w:r>
              <w:rPr>
                <w:rFonts w:eastAsia="Times New Roman" w:cs="Times New Roman"/>
                <w:color w:val="000000"/>
                <w:sz w:val="20"/>
                <w:szCs w:val="20"/>
                <w:lang w:eastAsia="ru-RU"/>
              </w:rPr>
              <w:t>8</w:t>
            </w:r>
          </w:p>
        </w:tc>
        <w:tc>
          <w:tcPr>
            <w:tcW w:w="198" w:type="pct"/>
            <w:tcBorders>
              <w:top w:val="nil"/>
              <w:left w:val="nil"/>
              <w:bottom w:val="single" w:sz="4" w:space="0" w:color="auto"/>
              <w:right w:val="single" w:sz="4" w:space="0" w:color="auto"/>
            </w:tcBorders>
            <w:shd w:val="clear" w:color="000000" w:fill="FFFFFF"/>
            <w:vAlign w:val="center"/>
            <w:hideMark/>
          </w:tcPr>
          <w:p w:rsidR="00DA0813" w:rsidRPr="00280020" w:rsidRDefault="00DA0813" w:rsidP="00DA081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w:t>
            </w:r>
            <w:r>
              <w:rPr>
                <w:rFonts w:eastAsia="Times New Roman" w:cs="Times New Roman"/>
                <w:color w:val="000000"/>
                <w:sz w:val="20"/>
                <w:szCs w:val="20"/>
                <w:lang w:eastAsia="ru-RU"/>
              </w:rPr>
              <w:t>8</w:t>
            </w:r>
          </w:p>
        </w:tc>
        <w:tc>
          <w:tcPr>
            <w:tcW w:w="205" w:type="pct"/>
            <w:tcBorders>
              <w:top w:val="nil"/>
              <w:left w:val="nil"/>
              <w:bottom w:val="single" w:sz="4" w:space="0" w:color="auto"/>
              <w:right w:val="single" w:sz="4" w:space="0" w:color="auto"/>
            </w:tcBorders>
            <w:shd w:val="clear" w:color="000000" w:fill="FFFFFF"/>
            <w:vAlign w:val="center"/>
            <w:hideMark/>
          </w:tcPr>
          <w:p w:rsidR="00DA0813" w:rsidRPr="00280020" w:rsidRDefault="00DA0813" w:rsidP="00DA081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w:t>
            </w:r>
            <w:r>
              <w:rPr>
                <w:rFonts w:eastAsia="Times New Roman" w:cs="Times New Roman"/>
                <w:color w:val="000000"/>
                <w:sz w:val="20"/>
                <w:szCs w:val="20"/>
                <w:lang w:eastAsia="ru-RU"/>
              </w:rPr>
              <w:t>8</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9.</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Линейная плотность передачи тепловой энергии в тепловых сетях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ρ</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лин</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Гкал/м</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10.</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Количество повреждений (отказов) в тепловых сетях, приводящих к прекращению теплоснабжения потребителей</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Λ</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тс</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ед./год</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11.</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Удельная повреждаемость тепловых сетей</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λ</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тс</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ед./м/год</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11.1.</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магистральных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λ</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маг</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ед./м/год</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11.2.</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распределительных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λ</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расп</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ед./м/год</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12.</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Тепловая нагрузка потребителей, присоединенных к тепловым сетям по схеме с непосредственным разбором теплоносителя цели горячего водоснабжения из систем отопления (открытая схема).</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р.откр</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Гкал/ч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13.</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Доля потребителей, присоединенных по открытой схеме</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β</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р.откр</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4402A8"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4402A8" w:rsidRPr="00280020" w:rsidRDefault="004402A8" w:rsidP="004402A8">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14.</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4402A8" w:rsidRPr="00280020" w:rsidRDefault="004402A8" w:rsidP="004402A8">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Расчетный расход теплоносителя (в соответствии с утвержденным графиком отпуска тепла в тепловые сети)</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402A8" w:rsidRPr="00280020" w:rsidRDefault="004402A8" w:rsidP="004402A8">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G</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4402A8" w:rsidRPr="00280020" w:rsidRDefault="004402A8" w:rsidP="004402A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тонн/ч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402A8" w:rsidRPr="00280020" w:rsidRDefault="004402A8" w:rsidP="004402A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4402A8" w:rsidRPr="00280020" w:rsidRDefault="004402A8" w:rsidP="004402A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402A8" w:rsidRPr="00280020" w:rsidRDefault="004402A8" w:rsidP="004402A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402A8" w:rsidRPr="00280020" w:rsidRDefault="004402A8" w:rsidP="004402A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402A8" w:rsidRPr="00280020" w:rsidRDefault="004402A8" w:rsidP="004402A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402A8" w:rsidRPr="00280020" w:rsidRDefault="004402A8" w:rsidP="004402A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402A8" w:rsidRPr="00280020" w:rsidRDefault="004402A8" w:rsidP="004402A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402A8" w:rsidRPr="00280020" w:rsidRDefault="004402A8" w:rsidP="004402A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402A8" w:rsidRPr="00280020" w:rsidRDefault="004402A8" w:rsidP="004402A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3,3</w:t>
            </w:r>
          </w:p>
        </w:tc>
        <w:tc>
          <w:tcPr>
            <w:tcW w:w="198" w:type="pct"/>
            <w:tcBorders>
              <w:top w:val="nil"/>
              <w:left w:val="nil"/>
              <w:bottom w:val="single" w:sz="4" w:space="0" w:color="auto"/>
              <w:right w:val="single" w:sz="4" w:space="0" w:color="auto"/>
            </w:tcBorders>
            <w:shd w:val="clear" w:color="000000" w:fill="FFFFFF"/>
            <w:vAlign w:val="center"/>
            <w:hideMark/>
          </w:tcPr>
          <w:p w:rsidR="004402A8" w:rsidRPr="00280020" w:rsidRDefault="004402A8" w:rsidP="004402A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3,3</w:t>
            </w:r>
          </w:p>
        </w:tc>
        <w:tc>
          <w:tcPr>
            <w:tcW w:w="198" w:type="pct"/>
            <w:tcBorders>
              <w:top w:val="nil"/>
              <w:left w:val="nil"/>
              <w:bottom w:val="single" w:sz="4" w:space="0" w:color="auto"/>
              <w:right w:val="single" w:sz="4" w:space="0" w:color="auto"/>
            </w:tcBorders>
            <w:shd w:val="clear" w:color="000000" w:fill="FFFFFF"/>
            <w:vAlign w:val="center"/>
            <w:hideMark/>
          </w:tcPr>
          <w:p w:rsidR="004402A8" w:rsidRPr="00280020" w:rsidRDefault="004402A8" w:rsidP="004402A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3,3</w:t>
            </w:r>
          </w:p>
        </w:tc>
        <w:tc>
          <w:tcPr>
            <w:tcW w:w="198" w:type="pct"/>
            <w:tcBorders>
              <w:top w:val="nil"/>
              <w:left w:val="nil"/>
              <w:bottom w:val="single" w:sz="4" w:space="0" w:color="auto"/>
              <w:right w:val="single" w:sz="4" w:space="0" w:color="auto"/>
            </w:tcBorders>
            <w:shd w:val="clear" w:color="000000" w:fill="FFFFFF"/>
            <w:vAlign w:val="center"/>
            <w:hideMark/>
          </w:tcPr>
          <w:p w:rsidR="004402A8" w:rsidRPr="00280020" w:rsidRDefault="004402A8" w:rsidP="004402A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3,3</w:t>
            </w:r>
          </w:p>
        </w:tc>
        <w:tc>
          <w:tcPr>
            <w:tcW w:w="198" w:type="pct"/>
            <w:tcBorders>
              <w:top w:val="nil"/>
              <w:left w:val="nil"/>
              <w:bottom w:val="single" w:sz="4" w:space="0" w:color="auto"/>
              <w:right w:val="single" w:sz="4" w:space="0" w:color="auto"/>
            </w:tcBorders>
            <w:shd w:val="clear" w:color="000000" w:fill="FFFFFF"/>
            <w:vAlign w:val="center"/>
            <w:hideMark/>
          </w:tcPr>
          <w:p w:rsidR="004402A8" w:rsidRPr="00280020" w:rsidRDefault="004402A8" w:rsidP="004402A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3,3</w:t>
            </w:r>
          </w:p>
        </w:tc>
        <w:tc>
          <w:tcPr>
            <w:tcW w:w="198" w:type="pct"/>
            <w:tcBorders>
              <w:top w:val="nil"/>
              <w:left w:val="nil"/>
              <w:bottom w:val="single" w:sz="4" w:space="0" w:color="auto"/>
              <w:right w:val="single" w:sz="4" w:space="0" w:color="auto"/>
            </w:tcBorders>
            <w:shd w:val="clear" w:color="000000" w:fill="FFFFFF"/>
            <w:vAlign w:val="center"/>
            <w:hideMark/>
          </w:tcPr>
          <w:p w:rsidR="004402A8" w:rsidRPr="00280020" w:rsidRDefault="004402A8" w:rsidP="004402A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3,3</w:t>
            </w:r>
          </w:p>
        </w:tc>
        <w:tc>
          <w:tcPr>
            <w:tcW w:w="198" w:type="pct"/>
            <w:tcBorders>
              <w:top w:val="nil"/>
              <w:left w:val="nil"/>
              <w:bottom w:val="single" w:sz="4" w:space="0" w:color="auto"/>
              <w:right w:val="single" w:sz="4" w:space="0" w:color="auto"/>
            </w:tcBorders>
            <w:shd w:val="clear" w:color="000000" w:fill="FFFFFF"/>
            <w:vAlign w:val="center"/>
            <w:hideMark/>
          </w:tcPr>
          <w:p w:rsidR="004402A8" w:rsidRPr="00280020" w:rsidRDefault="004402A8" w:rsidP="004402A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3,3</w:t>
            </w:r>
          </w:p>
        </w:tc>
        <w:tc>
          <w:tcPr>
            <w:tcW w:w="205" w:type="pct"/>
            <w:tcBorders>
              <w:top w:val="nil"/>
              <w:left w:val="nil"/>
              <w:bottom w:val="single" w:sz="4" w:space="0" w:color="auto"/>
              <w:right w:val="single" w:sz="4" w:space="0" w:color="auto"/>
            </w:tcBorders>
            <w:shd w:val="clear" w:color="000000" w:fill="FFFFFF"/>
            <w:vAlign w:val="center"/>
            <w:hideMark/>
          </w:tcPr>
          <w:p w:rsidR="004402A8" w:rsidRPr="00280020" w:rsidRDefault="004402A8" w:rsidP="004402A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3,3</w:t>
            </w:r>
          </w:p>
        </w:tc>
      </w:tr>
      <w:tr w:rsidR="004402A8"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402A8" w:rsidRPr="00280020" w:rsidRDefault="004402A8" w:rsidP="004402A8">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15.</w:t>
            </w:r>
          </w:p>
        </w:tc>
        <w:tc>
          <w:tcPr>
            <w:tcW w:w="1207" w:type="pct"/>
            <w:tcBorders>
              <w:top w:val="single" w:sz="4" w:space="0" w:color="auto"/>
              <w:left w:val="nil"/>
              <w:bottom w:val="single" w:sz="4" w:space="0" w:color="auto"/>
              <w:right w:val="nil"/>
            </w:tcBorders>
            <w:shd w:val="clear" w:color="auto" w:fill="auto"/>
            <w:vAlign w:val="center"/>
            <w:hideMark/>
          </w:tcPr>
          <w:p w:rsidR="004402A8" w:rsidRPr="00280020" w:rsidRDefault="004402A8" w:rsidP="004402A8">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Фактический расход теплоносителя</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402A8" w:rsidRPr="00280020" w:rsidRDefault="004402A8" w:rsidP="004402A8">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G</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ф</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4402A8" w:rsidRPr="00280020" w:rsidRDefault="004402A8" w:rsidP="004402A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тонн/ч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402A8" w:rsidRPr="00280020" w:rsidRDefault="004402A8" w:rsidP="004402A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4402A8" w:rsidRPr="00280020" w:rsidRDefault="004402A8" w:rsidP="004402A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402A8" w:rsidRPr="00280020" w:rsidRDefault="004402A8" w:rsidP="004402A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402A8" w:rsidRPr="00280020" w:rsidRDefault="004402A8" w:rsidP="004402A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402A8" w:rsidRPr="00280020" w:rsidRDefault="004402A8" w:rsidP="004402A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402A8" w:rsidRPr="00280020" w:rsidRDefault="004402A8" w:rsidP="004402A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402A8" w:rsidRPr="00280020" w:rsidRDefault="004402A8" w:rsidP="004402A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402A8" w:rsidRPr="00280020" w:rsidRDefault="004402A8" w:rsidP="004402A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402A8" w:rsidRPr="00280020" w:rsidRDefault="004402A8" w:rsidP="004402A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w:t>
            </w:r>
          </w:p>
        </w:tc>
        <w:tc>
          <w:tcPr>
            <w:tcW w:w="198" w:type="pct"/>
            <w:tcBorders>
              <w:top w:val="nil"/>
              <w:left w:val="nil"/>
              <w:bottom w:val="single" w:sz="4" w:space="0" w:color="auto"/>
              <w:right w:val="single" w:sz="4" w:space="0" w:color="auto"/>
            </w:tcBorders>
            <w:shd w:val="clear" w:color="000000" w:fill="FFFFFF"/>
            <w:vAlign w:val="center"/>
            <w:hideMark/>
          </w:tcPr>
          <w:p w:rsidR="004402A8" w:rsidRPr="00280020" w:rsidRDefault="004402A8" w:rsidP="004402A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w:t>
            </w:r>
          </w:p>
        </w:tc>
        <w:tc>
          <w:tcPr>
            <w:tcW w:w="198" w:type="pct"/>
            <w:tcBorders>
              <w:top w:val="nil"/>
              <w:left w:val="nil"/>
              <w:bottom w:val="single" w:sz="4" w:space="0" w:color="auto"/>
              <w:right w:val="single" w:sz="4" w:space="0" w:color="auto"/>
            </w:tcBorders>
            <w:shd w:val="clear" w:color="000000" w:fill="FFFFFF"/>
            <w:vAlign w:val="center"/>
            <w:hideMark/>
          </w:tcPr>
          <w:p w:rsidR="004402A8" w:rsidRPr="00280020" w:rsidRDefault="004402A8" w:rsidP="004402A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w:t>
            </w:r>
          </w:p>
        </w:tc>
        <w:tc>
          <w:tcPr>
            <w:tcW w:w="198" w:type="pct"/>
            <w:tcBorders>
              <w:top w:val="nil"/>
              <w:left w:val="nil"/>
              <w:bottom w:val="single" w:sz="4" w:space="0" w:color="auto"/>
              <w:right w:val="single" w:sz="4" w:space="0" w:color="auto"/>
            </w:tcBorders>
            <w:shd w:val="clear" w:color="000000" w:fill="FFFFFF"/>
            <w:vAlign w:val="center"/>
            <w:hideMark/>
          </w:tcPr>
          <w:p w:rsidR="004402A8" w:rsidRPr="00280020" w:rsidRDefault="004402A8" w:rsidP="004402A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w:t>
            </w:r>
          </w:p>
        </w:tc>
        <w:tc>
          <w:tcPr>
            <w:tcW w:w="198" w:type="pct"/>
            <w:tcBorders>
              <w:top w:val="nil"/>
              <w:left w:val="nil"/>
              <w:bottom w:val="single" w:sz="4" w:space="0" w:color="auto"/>
              <w:right w:val="single" w:sz="4" w:space="0" w:color="auto"/>
            </w:tcBorders>
            <w:shd w:val="clear" w:color="000000" w:fill="FFFFFF"/>
            <w:vAlign w:val="center"/>
            <w:hideMark/>
          </w:tcPr>
          <w:p w:rsidR="004402A8" w:rsidRPr="00280020" w:rsidRDefault="004402A8" w:rsidP="004402A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w:t>
            </w:r>
          </w:p>
        </w:tc>
        <w:tc>
          <w:tcPr>
            <w:tcW w:w="198" w:type="pct"/>
            <w:tcBorders>
              <w:top w:val="nil"/>
              <w:left w:val="nil"/>
              <w:bottom w:val="single" w:sz="4" w:space="0" w:color="auto"/>
              <w:right w:val="single" w:sz="4" w:space="0" w:color="auto"/>
            </w:tcBorders>
            <w:shd w:val="clear" w:color="000000" w:fill="FFFFFF"/>
            <w:vAlign w:val="center"/>
            <w:hideMark/>
          </w:tcPr>
          <w:p w:rsidR="004402A8" w:rsidRPr="00280020" w:rsidRDefault="004402A8" w:rsidP="004402A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w:t>
            </w:r>
          </w:p>
        </w:tc>
        <w:tc>
          <w:tcPr>
            <w:tcW w:w="198" w:type="pct"/>
            <w:tcBorders>
              <w:top w:val="nil"/>
              <w:left w:val="nil"/>
              <w:bottom w:val="single" w:sz="4" w:space="0" w:color="auto"/>
              <w:right w:val="single" w:sz="4" w:space="0" w:color="auto"/>
            </w:tcBorders>
            <w:shd w:val="clear" w:color="000000" w:fill="FFFFFF"/>
            <w:vAlign w:val="center"/>
            <w:hideMark/>
          </w:tcPr>
          <w:p w:rsidR="004402A8" w:rsidRPr="00280020" w:rsidRDefault="004402A8" w:rsidP="004402A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w:t>
            </w:r>
          </w:p>
        </w:tc>
        <w:tc>
          <w:tcPr>
            <w:tcW w:w="205" w:type="pct"/>
            <w:tcBorders>
              <w:top w:val="nil"/>
              <w:left w:val="nil"/>
              <w:bottom w:val="single" w:sz="4" w:space="0" w:color="auto"/>
              <w:right w:val="single" w:sz="4" w:space="0" w:color="auto"/>
            </w:tcBorders>
            <w:shd w:val="clear" w:color="000000" w:fill="FFFFFF"/>
            <w:vAlign w:val="center"/>
            <w:hideMark/>
          </w:tcPr>
          <w:p w:rsidR="004402A8" w:rsidRPr="00280020" w:rsidRDefault="004402A8" w:rsidP="004402A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w:t>
            </w:r>
          </w:p>
        </w:tc>
      </w:tr>
      <w:tr w:rsidR="004402A8"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4402A8" w:rsidRPr="00280020" w:rsidRDefault="004402A8" w:rsidP="004402A8">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16.</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4402A8" w:rsidRPr="00280020" w:rsidRDefault="004402A8" w:rsidP="004402A8">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Удельный расход теплоносителя на передачу тепловой энергии в горячей воде</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402A8" w:rsidRPr="00280020" w:rsidRDefault="004402A8" w:rsidP="004402A8">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g</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ф</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4402A8" w:rsidRPr="00280020" w:rsidRDefault="004402A8" w:rsidP="004402A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тонн/Гкал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402A8" w:rsidRPr="00280020" w:rsidRDefault="004402A8" w:rsidP="004402A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4402A8" w:rsidRPr="00280020" w:rsidRDefault="004402A8" w:rsidP="004402A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402A8" w:rsidRPr="00280020" w:rsidRDefault="004402A8" w:rsidP="004402A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402A8" w:rsidRPr="00280020" w:rsidRDefault="004402A8" w:rsidP="004402A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402A8" w:rsidRPr="00280020" w:rsidRDefault="004402A8" w:rsidP="004402A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402A8" w:rsidRPr="00280020" w:rsidRDefault="004402A8" w:rsidP="004402A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402A8" w:rsidRPr="00280020" w:rsidRDefault="004402A8" w:rsidP="004402A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402A8" w:rsidRPr="00280020" w:rsidRDefault="004402A8" w:rsidP="004402A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4402A8" w:rsidRPr="00280020" w:rsidRDefault="004402A8" w:rsidP="004402A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50,0</w:t>
            </w:r>
          </w:p>
        </w:tc>
        <w:tc>
          <w:tcPr>
            <w:tcW w:w="198" w:type="pct"/>
            <w:tcBorders>
              <w:top w:val="nil"/>
              <w:left w:val="nil"/>
              <w:bottom w:val="single" w:sz="4" w:space="0" w:color="auto"/>
              <w:right w:val="single" w:sz="4" w:space="0" w:color="auto"/>
            </w:tcBorders>
            <w:shd w:val="clear" w:color="000000" w:fill="FFFFFF"/>
            <w:vAlign w:val="center"/>
            <w:hideMark/>
          </w:tcPr>
          <w:p w:rsidR="004402A8" w:rsidRPr="00280020" w:rsidRDefault="004402A8" w:rsidP="004402A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50,0</w:t>
            </w:r>
          </w:p>
        </w:tc>
        <w:tc>
          <w:tcPr>
            <w:tcW w:w="198" w:type="pct"/>
            <w:tcBorders>
              <w:top w:val="nil"/>
              <w:left w:val="nil"/>
              <w:bottom w:val="single" w:sz="4" w:space="0" w:color="auto"/>
              <w:right w:val="single" w:sz="4" w:space="0" w:color="auto"/>
            </w:tcBorders>
            <w:shd w:val="clear" w:color="000000" w:fill="FFFFFF"/>
            <w:vAlign w:val="center"/>
            <w:hideMark/>
          </w:tcPr>
          <w:p w:rsidR="004402A8" w:rsidRPr="00280020" w:rsidRDefault="004402A8" w:rsidP="004402A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50,0</w:t>
            </w:r>
          </w:p>
        </w:tc>
        <w:tc>
          <w:tcPr>
            <w:tcW w:w="198" w:type="pct"/>
            <w:tcBorders>
              <w:top w:val="nil"/>
              <w:left w:val="nil"/>
              <w:bottom w:val="single" w:sz="4" w:space="0" w:color="auto"/>
              <w:right w:val="single" w:sz="4" w:space="0" w:color="auto"/>
            </w:tcBorders>
            <w:shd w:val="clear" w:color="000000" w:fill="FFFFFF"/>
            <w:vAlign w:val="center"/>
            <w:hideMark/>
          </w:tcPr>
          <w:p w:rsidR="004402A8" w:rsidRPr="00280020" w:rsidRDefault="004402A8" w:rsidP="004402A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50,0</w:t>
            </w:r>
          </w:p>
        </w:tc>
        <w:tc>
          <w:tcPr>
            <w:tcW w:w="198" w:type="pct"/>
            <w:tcBorders>
              <w:top w:val="nil"/>
              <w:left w:val="nil"/>
              <w:bottom w:val="single" w:sz="4" w:space="0" w:color="auto"/>
              <w:right w:val="single" w:sz="4" w:space="0" w:color="auto"/>
            </w:tcBorders>
            <w:shd w:val="clear" w:color="000000" w:fill="FFFFFF"/>
            <w:vAlign w:val="center"/>
            <w:hideMark/>
          </w:tcPr>
          <w:p w:rsidR="004402A8" w:rsidRPr="00280020" w:rsidRDefault="004402A8" w:rsidP="004402A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50,0</w:t>
            </w:r>
          </w:p>
        </w:tc>
        <w:tc>
          <w:tcPr>
            <w:tcW w:w="198" w:type="pct"/>
            <w:tcBorders>
              <w:top w:val="nil"/>
              <w:left w:val="nil"/>
              <w:bottom w:val="single" w:sz="4" w:space="0" w:color="auto"/>
              <w:right w:val="single" w:sz="4" w:space="0" w:color="auto"/>
            </w:tcBorders>
            <w:shd w:val="clear" w:color="000000" w:fill="FFFFFF"/>
            <w:vAlign w:val="center"/>
            <w:hideMark/>
          </w:tcPr>
          <w:p w:rsidR="004402A8" w:rsidRPr="00280020" w:rsidRDefault="004402A8" w:rsidP="004402A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50,0</w:t>
            </w:r>
          </w:p>
        </w:tc>
        <w:tc>
          <w:tcPr>
            <w:tcW w:w="198" w:type="pct"/>
            <w:tcBorders>
              <w:top w:val="nil"/>
              <w:left w:val="nil"/>
              <w:bottom w:val="single" w:sz="4" w:space="0" w:color="auto"/>
              <w:right w:val="single" w:sz="4" w:space="0" w:color="auto"/>
            </w:tcBorders>
            <w:shd w:val="clear" w:color="000000" w:fill="FFFFFF"/>
            <w:vAlign w:val="center"/>
            <w:hideMark/>
          </w:tcPr>
          <w:p w:rsidR="004402A8" w:rsidRPr="00280020" w:rsidRDefault="004402A8" w:rsidP="004402A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50,0</w:t>
            </w:r>
          </w:p>
        </w:tc>
        <w:tc>
          <w:tcPr>
            <w:tcW w:w="205" w:type="pct"/>
            <w:tcBorders>
              <w:top w:val="nil"/>
              <w:left w:val="nil"/>
              <w:bottom w:val="single" w:sz="4" w:space="0" w:color="auto"/>
              <w:right w:val="single" w:sz="4" w:space="0" w:color="auto"/>
            </w:tcBorders>
            <w:shd w:val="clear" w:color="000000" w:fill="FFFFFF"/>
            <w:vAlign w:val="center"/>
            <w:hideMark/>
          </w:tcPr>
          <w:p w:rsidR="004402A8" w:rsidRPr="00280020" w:rsidRDefault="004402A8" w:rsidP="004402A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50,0</w:t>
            </w:r>
          </w:p>
        </w:tc>
      </w:tr>
      <w:tr w:rsidR="00DA0813"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A0813" w:rsidRPr="00280020" w:rsidRDefault="00DA0813"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17.</w:t>
            </w:r>
          </w:p>
        </w:tc>
        <w:tc>
          <w:tcPr>
            <w:tcW w:w="1207" w:type="pct"/>
            <w:tcBorders>
              <w:top w:val="single" w:sz="4" w:space="0" w:color="auto"/>
              <w:left w:val="nil"/>
              <w:bottom w:val="single" w:sz="4" w:space="0" w:color="auto"/>
              <w:right w:val="nil"/>
            </w:tcBorders>
            <w:shd w:val="clear" w:color="auto" w:fill="auto"/>
            <w:vAlign w:val="center"/>
            <w:hideMark/>
          </w:tcPr>
          <w:p w:rsidR="00DA0813" w:rsidRPr="00280020" w:rsidRDefault="00DA0813"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Нормативная подпитка тепловой сети</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A0813" w:rsidRPr="00280020" w:rsidRDefault="00DA0813"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ΔG</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н</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A0813" w:rsidRPr="00280020" w:rsidRDefault="00DA0813"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тонн/ч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A0813" w:rsidRPr="00280020" w:rsidRDefault="00DA0813"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A0813" w:rsidRPr="00280020" w:rsidRDefault="00DA0813" w:rsidP="00DA081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A0813" w:rsidRPr="00280020" w:rsidRDefault="00DA0813"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A0813" w:rsidRPr="00280020" w:rsidRDefault="00DA0813"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A0813" w:rsidRPr="00280020" w:rsidRDefault="00DA0813"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A0813" w:rsidRPr="00280020" w:rsidRDefault="00DA0813"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A0813" w:rsidRPr="00280020" w:rsidRDefault="00DA0813"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A0813" w:rsidRPr="00280020" w:rsidRDefault="00DA0813"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A0813" w:rsidRPr="00280020" w:rsidRDefault="00DA0813"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0,04</w:t>
            </w:r>
          </w:p>
        </w:tc>
        <w:tc>
          <w:tcPr>
            <w:tcW w:w="198" w:type="pct"/>
            <w:tcBorders>
              <w:top w:val="nil"/>
              <w:left w:val="nil"/>
              <w:bottom w:val="single" w:sz="4" w:space="0" w:color="auto"/>
              <w:right w:val="single" w:sz="4" w:space="0" w:color="auto"/>
            </w:tcBorders>
            <w:shd w:val="clear" w:color="000000" w:fill="FFFFFF"/>
            <w:vAlign w:val="center"/>
            <w:hideMark/>
          </w:tcPr>
          <w:p w:rsidR="00DA0813" w:rsidRPr="00280020" w:rsidRDefault="00DA0813"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0,04</w:t>
            </w:r>
          </w:p>
        </w:tc>
        <w:tc>
          <w:tcPr>
            <w:tcW w:w="198" w:type="pct"/>
            <w:tcBorders>
              <w:top w:val="nil"/>
              <w:left w:val="nil"/>
              <w:bottom w:val="single" w:sz="4" w:space="0" w:color="auto"/>
              <w:right w:val="single" w:sz="4" w:space="0" w:color="auto"/>
            </w:tcBorders>
            <w:shd w:val="clear" w:color="000000" w:fill="FFFFFF"/>
            <w:vAlign w:val="center"/>
            <w:hideMark/>
          </w:tcPr>
          <w:p w:rsidR="00DA0813" w:rsidRPr="00280020" w:rsidRDefault="00DA0813"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0,04</w:t>
            </w:r>
          </w:p>
        </w:tc>
        <w:tc>
          <w:tcPr>
            <w:tcW w:w="198" w:type="pct"/>
            <w:tcBorders>
              <w:top w:val="nil"/>
              <w:left w:val="nil"/>
              <w:bottom w:val="single" w:sz="4" w:space="0" w:color="auto"/>
              <w:right w:val="single" w:sz="4" w:space="0" w:color="auto"/>
            </w:tcBorders>
            <w:shd w:val="clear" w:color="000000" w:fill="FFFFFF"/>
            <w:vAlign w:val="center"/>
            <w:hideMark/>
          </w:tcPr>
          <w:p w:rsidR="00DA0813" w:rsidRPr="00280020" w:rsidRDefault="00DA0813"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0,04</w:t>
            </w:r>
          </w:p>
        </w:tc>
        <w:tc>
          <w:tcPr>
            <w:tcW w:w="198" w:type="pct"/>
            <w:tcBorders>
              <w:top w:val="nil"/>
              <w:left w:val="nil"/>
              <w:bottom w:val="single" w:sz="4" w:space="0" w:color="auto"/>
              <w:right w:val="single" w:sz="4" w:space="0" w:color="auto"/>
            </w:tcBorders>
            <w:shd w:val="clear" w:color="000000" w:fill="FFFFFF"/>
            <w:vAlign w:val="center"/>
            <w:hideMark/>
          </w:tcPr>
          <w:p w:rsidR="00DA0813" w:rsidRPr="00280020" w:rsidRDefault="00DA0813"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0,04</w:t>
            </w:r>
          </w:p>
        </w:tc>
        <w:tc>
          <w:tcPr>
            <w:tcW w:w="198" w:type="pct"/>
            <w:tcBorders>
              <w:top w:val="nil"/>
              <w:left w:val="nil"/>
              <w:bottom w:val="single" w:sz="4" w:space="0" w:color="auto"/>
              <w:right w:val="single" w:sz="4" w:space="0" w:color="auto"/>
            </w:tcBorders>
            <w:shd w:val="clear" w:color="000000" w:fill="FFFFFF"/>
            <w:vAlign w:val="center"/>
            <w:hideMark/>
          </w:tcPr>
          <w:p w:rsidR="00DA0813" w:rsidRPr="00280020" w:rsidRDefault="00DA0813"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0,04</w:t>
            </w:r>
          </w:p>
        </w:tc>
        <w:tc>
          <w:tcPr>
            <w:tcW w:w="198" w:type="pct"/>
            <w:tcBorders>
              <w:top w:val="nil"/>
              <w:left w:val="nil"/>
              <w:bottom w:val="single" w:sz="4" w:space="0" w:color="auto"/>
              <w:right w:val="single" w:sz="4" w:space="0" w:color="auto"/>
            </w:tcBorders>
            <w:shd w:val="clear" w:color="000000" w:fill="FFFFFF"/>
            <w:vAlign w:val="center"/>
            <w:hideMark/>
          </w:tcPr>
          <w:p w:rsidR="00DA0813" w:rsidRPr="00280020" w:rsidRDefault="00DA0813"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0,04</w:t>
            </w:r>
          </w:p>
        </w:tc>
        <w:tc>
          <w:tcPr>
            <w:tcW w:w="205" w:type="pct"/>
            <w:tcBorders>
              <w:top w:val="nil"/>
              <w:left w:val="nil"/>
              <w:bottom w:val="single" w:sz="4" w:space="0" w:color="auto"/>
              <w:right w:val="single" w:sz="4" w:space="0" w:color="auto"/>
            </w:tcBorders>
            <w:shd w:val="clear" w:color="000000" w:fill="FFFFFF"/>
            <w:vAlign w:val="center"/>
            <w:hideMark/>
          </w:tcPr>
          <w:p w:rsidR="00DA0813" w:rsidRPr="00280020" w:rsidRDefault="00DA0813"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0,04</w:t>
            </w:r>
          </w:p>
        </w:tc>
      </w:tr>
      <w:tr w:rsidR="00DA0813"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DA0813" w:rsidRPr="00280020" w:rsidRDefault="00DA0813"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18.</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DA0813" w:rsidRPr="00280020" w:rsidRDefault="00DA0813"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Фактическая подпитка тепловой сети</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A0813" w:rsidRPr="00280020" w:rsidRDefault="00DA0813"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ΔG</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ф</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A0813" w:rsidRPr="00280020" w:rsidRDefault="00DA0813"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тонн/ч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A0813" w:rsidRPr="00280020" w:rsidRDefault="00DA0813"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A0813" w:rsidRPr="00280020" w:rsidRDefault="00DA0813" w:rsidP="00DA081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A0813" w:rsidRPr="00280020" w:rsidRDefault="00DA0813"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A0813" w:rsidRPr="00280020" w:rsidRDefault="00DA0813"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A0813" w:rsidRPr="00280020" w:rsidRDefault="00DA0813"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A0813" w:rsidRPr="00280020" w:rsidRDefault="00DA0813"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A0813" w:rsidRPr="00280020" w:rsidRDefault="00DA0813"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A0813" w:rsidRPr="00280020" w:rsidRDefault="00DA0813"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A0813" w:rsidRPr="00280020" w:rsidRDefault="00DA0813"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0,02</w:t>
            </w:r>
          </w:p>
        </w:tc>
        <w:tc>
          <w:tcPr>
            <w:tcW w:w="198" w:type="pct"/>
            <w:tcBorders>
              <w:top w:val="nil"/>
              <w:left w:val="nil"/>
              <w:bottom w:val="single" w:sz="4" w:space="0" w:color="auto"/>
              <w:right w:val="single" w:sz="4" w:space="0" w:color="auto"/>
            </w:tcBorders>
            <w:shd w:val="clear" w:color="000000" w:fill="FFFFFF"/>
            <w:vAlign w:val="center"/>
            <w:hideMark/>
          </w:tcPr>
          <w:p w:rsidR="00DA0813" w:rsidRPr="00280020" w:rsidRDefault="00DA0813"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0,02</w:t>
            </w:r>
          </w:p>
        </w:tc>
        <w:tc>
          <w:tcPr>
            <w:tcW w:w="198" w:type="pct"/>
            <w:tcBorders>
              <w:top w:val="nil"/>
              <w:left w:val="nil"/>
              <w:bottom w:val="single" w:sz="4" w:space="0" w:color="auto"/>
              <w:right w:val="single" w:sz="4" w:space="0" w:color="auto"/>
            </w:tcBorders>
            <w:shd w:val="clear" w:color="000000" w:fill="FFFFFF"/>
            <w:vAlign w:val="center"/>
            <w:hideMark/>
          </w:tcPr>
          <w:p w:rsidR="00DA0813" w:rsidRPr="00280020" w:rsidRDefault="00DA0813"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0,02</w:t>
            </w:r>
          </w:p>
        </w:tc>
        <w:tc>
          <w:tcPr>
            <w:tcW w:w="198" w:type="pct"/>
            <w:tcBorders>
              <w:top w:val="nil"/>
              <w:left w:val="nil"/>
              <w:bottom w:val="single" w:sz="4" w:space="0" w:color="auto"/>
              <w:right w:val="single" w:sz="4" w:space="0" w:color="auto"/>
            </w:tcBorders>
            <w:shd w:val="clear" w:color="000000" w:fill="FFFFFF"/>
            <w:vAlign w:val="center"/>
            <w:hideMark/>
          </w:tcPr>
          <w:p w:rsidR="00DA0813" w:rsidRPr="00280020" w:rsidRDefault="00DA0813"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0,02</w:t>
            </w:r>
          </w:p>
        </w:tc>
        <w:tc>
          <w:tcPr>
            <w:tcW w:w="198" w:type="pct"/>
            <w:tcBorders>
              <w:top w:val="nil"/>
              <w:left w:val="nil"/>
              <w:bottom w:val="single" w:sz="4" w:space="0" w:color="auto"/>
              <w:right w:val="single" w:sz="4" w:space="0" w:color="auto"/>
            </w:tcBorders>
            <w:shd w:val="clear" w:color="000000" w:fill="FFFFFF"/>
            <w:vAlign w:val="center"/>
            <w:hideMark/>
          </w:tcPr>
          <w:p w:rsidR="00DA0813" w:rsidRPr="00280020" w:rsidRDefault="00DA0813"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0,02</w:t>
            </w:r>
          </w:p>
        </w:tc>
        <w:tc>
          <w:tcPr>
            <w:tcW w:w="198" w:type="pct"/>
            <w:tcBorders>
              <w:top w:val="nil"/>
              <w:left w:val="nil"/>
              <w:bottom w:val="single" w:sz="4" w:space="0" w:color="auto"/>
              <w:right w:val="single" w:sz="4" w:space="0" w:color="auto"/>
            </w:tcBorders>
            <w:shd w:val="clear" w:color="000000" w:fill="FFFFFF"/>
            <w:vAlign w:val="center"/>
            <w:hideMark/>
          </w:tcPr>
          <w:p w:rsidR="00DA0813" w:rsidRPr="00280020" w:rsidRDefault="00DA0813"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0,02</w:t>
            </w:r>
          </w:p>
        </w:tc>
        <w:tc>
          <w:tcPr>
            <w:tcW w:w="198" w:type="pct"/>
            <w:tcBorders>
              <w:top w:val="nil"/>
              <w:left w:val="nil"/>
              <w:bottom w:val="single" w:sz="4" w:space="0" w:color="auto"/>
              <w:right w:val="single" w:sz="4" w:space="0" w:color="auto"/>
            </w:tcBorders>
            <w:shd w:val="clear" w:color="000000" w:fill="FFFFFF"/>
            <w:vAlign w:val="center"/>
            <w:hideMark/>
          </w:tcPr>
          <w:p w:rsidR="00DA0813" w:rsidRPr="00280020" w:rsidRDefault="00DA0813"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0,02</w:t>
            </w:r>
          </w:p>
        </w:tc>
        <w:tc>
          <w:tcPr>
            <w:tcW w:w="205" w:type="pct"/>
            <w:tcBorders>
              <w:top w:val="nil"/>
              <w:left w:val="nil"/>
              <w:bottom w:val="single" w:sz="4" w:space="0" w:color="auto"/>
              <w:right w:val="single" w:sz="4" w:space="0" w:color="auto"/>
            </w:tcBorders>
            <w:shd w:val="clear" w:color="000000" w:fill="FFFFFF"/>
            <w:vAlign w:val="center"/>
            <w:hideMark/>
          </w:tcPr>
          <w:p w:rsidR="00DA0813" w:rsidRPr="00280020" w:rsidRDefault="00DA0813"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0,02</w:t>
            </w:r>
          </w:p>
        </w:tc>
      </w:tr>
      <w:tr w:rsidR="00DA0813"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A0813" w:rsidRPr="00280020" w:rsidRDefault="00DA0813"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19.</w:t>
            </w:r>
          </w:p>
        </w:tc>
        <w:tc>
          <w:tcPr>
            <w:tcW w:w="1207" w:type="pct"/>
            <w:tcBorders>
              <w:top w:val="single" w:sz="4" w:space="0" w:color="auto"/>
              <w:left w:val="nil"/>
              <w:bottom w:val="single" w:sz="4" w:space="0" w:color="auto"/>
              <w:right w:val="nil"/>
            </w:tcBorders>
            <w:shd w:val="clear" w:color="auto" w:fill="auto"/>
            <w:vAlign w:val="center"/>
            <w:hideMark/>
          </w:tcPr>
          <w:p w:rsidR="00DA0813" w:rsidRPr="00280020" w:rsidRDefault="00DA0813"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Расход электроэнергии на передачу тепловой энергии и теплоносителя</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A0813" w:rsidRPr="00280020" w:rsidRDefault="00DA0813"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E</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ф</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A0813" w:rsidRPr="00280020" w:rsidRDefault="00DA0813"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млн. кВт-ч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A0813" w:rsidRPr="00280020" w:rsidRDefault="00DA0813"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A0813" w:rsidRPr="00280020" w:rsidRDefault="00DA0813" w:rsidP="00DA081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A0813" w:rsidRPr="00280020" w:rsidRDefault="00DA0813" w:rsidP="00DA081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A0813" w:rsidRPr="00280020" w:rsidRDefault="00DA0813" w:rsidP="00DA081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A0813" w:rsidRPr="00280020" w:rsidRDefault="00DA0813" w:rsidP="00DA081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A0813" w:rsidRPr="00280020" w:rsidRDefault="00DA0813" w:rsidP="00DA081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A0813" w:rsidRPr="00280020" w:rsidRDefault="00DA0813" w:rsidP="00DA081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A0813" w:rsidRPr="00280020" w:rsidRDefault="00DA0813" w:rsidP="00DA081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A0813" w:rsidRPr="00280020" w:rsidRDefault="00DA0813" w:rsidP="00DA081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A0813" w:rsidRPr="00280020" w:rsidRDefault="00DA0813" w:rsidP="00DA081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A0813" w:rsidRPr="00280020" w:rsidRDefault="00DA0813" w:rsidP="00DA081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A0813" w:rsidRPr="00280020" w:rsidRDefault="00DA0813" w:rsidP="00DA081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A0813" w:rsidRPr="00280020" w:rsidRDefault="00DA0813" w:rsidP="00DA081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A0813" w:rsidRPr="00280020" w:rsidRDefault="00DA0813" w:rsidP="00DA081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A0813" w:rsidRPr="00280020" w:rsidRDefault="00DA0813" w:rsidP="00DA081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A0813" w:rsidRPr="00280020" w:rsidRDefault="00DA0813" w:rsidP="00DA081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DA0813"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DA0813" w:rsidRPr="00280020" w:rsidRDefault="00DA0813"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20.</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DA0813" w:rsidRPr="00280020" w:rsidRDefault="00DA0813"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Удельный расход электроэнергии на передачу тепловой энергии</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A0813" w:rsidRPr="00280020" w:rsidRDefault="00DA0813"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e</w:t>
            </w:r>
            <w:r w:rsidRPr="00280020">
              <w:rPr>
                <w:rFonts w:eastAsia="Times New Roman" w:cs="Times New Roman"/>
                <w:i/>
                <w:iCs/>
                <w:color w:val="000000"/>
                <w:sz w:val="20"/>
                <w:szCs w:val="20"/>
                <w:vertAlign w:val="subscript"/>
                <w:lang w:eastAsia="ru-RU"/>
              </w:rPr>
              <w:t>тн.j</w:t>
            </w:r>
            <w:r w:rsidRPr="00280020">
              <w:rPr>
                <w:rFonts w:eastAsia="Times New Roman" w:cs="Times New Roman"/>
                <w:i/>
                <w:iCs/>
                <w:color w:val="000000"/>
                <w:sz w:val="20"/>
                <w:szCs w:val="20"/>
                <w:vertAlign w:val="superscript"/>
                <w:lang w:eastAsia="ru-RU"/>
              </w:rPr>
              <w:t>ф</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A0813" w:rsidRPr="00280020" w:rsidRDefault="00DA0813"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кВт-ч/Гкал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A0813" w:rsidRPr="00280020" w:rsidRDefault="00DA0813"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A0813" w:rsidRPr="00280020" w:rsidRDefault="00DA0813" w:rsidP="00DA081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A0813" w:rsidRPr="00280020" w:rsidRDefault="00DA0813" w:rsidP="00DA081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A0813" w:rsidRPr="00280020" w:rsidRDefault="00DA0813" w:rsidP="00DA081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A0813" w:rsidRPr="00280020" w:rsidRDefault="00DA0813" w:rsidP="00DA081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A0813" w:rsidRPr="00280020" w:rsidRDefault="00DA0813" w:rsidP="00DA081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A0813" w:rsidRPr="00280020" w:rsidRDefault="00DA0813" w:rsidP="00DA081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A0813" w:rsidRPr="00280020" w:rsidRDefault="00DA0813" w:rsidP="00DA081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A0813" w:rsidRPr="00280020" w:rsidRDefault="00DA0813" w:rsidP="00DA081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A0813" w:rsidRPr="00280020" w:rsidRDefault="00DA0813" w:rsidP="00DA081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A0813" w:rsidRPr="00280020" w:rsidRDefault="00DA0813" w:rsidP="00DA081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A0813" w:rsidRPr="00280020" w:rsidRDefault="00DA0813" w:rsidP="00DA081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A0813" w:rsidRPr="00280020" w:rsidRDefault="00DA0813" w:rsidP="00DA081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A0813" w:rsidRPr="00280020" w:rsidRDefault="00DA0813" w:rsidP="00DA081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A0813" w:rsidRPr="00280020" w:rsidRDefault="00DA0813" w:rsidP="00DA081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A0813" w:rsidRPr="00280020" w:rsidRDefault="00DA0813" w:rsidP="00DA081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284AC0" w:rsidRPr="00280020" w:rsidTr="00A92C30">
        <w:trPr>
          <w:trHeight w:val="20"/>
        </w:trPr>
        <w:tc>
          <w:tcPr>
            <w:tcW w:w="5000" w:type="pct"/>
            <w:gridSpan w:val="21"/>
            <w:tcBorders>
              <w:top w:val="single" w:sz="4" w:space="0" w:color="auto"/>
              <w:left w:val="single" w:sz="4" w:space="0" w:color="auto"/>
              <w:bottom w:val="single" w:sz="4" w:space="0" w:color="auto"/>
              <w:right w:val="single" w:sz="4" w:space="0" w:color="auto"/>
            </w:tcBorders>
            <w:shd w:val="clear" w:color="auto" w:fill="auto"/>
            <w:vAlign w:val="center"/>
            <w:hideMark/>
          </w:tcPr>
          <w:p w:rsidR="00284AC0" w:rsidRPr="00280020" w:rsidRDefault="00284AC0" w:rsidP="00284AC0">
            <w:pPr>
              <w:ind w:firstLine="0"/>
              <w:jc w:val="center"/>
              <w:rPr>
                <w:rFonts w:eastAsia="Times New Roman" w:cs="Times New Roman"/>
                <w:b/>
                <w:bCs/>
                <w:color w:val="000000"/>
                <w:sz w:val="20"/>
                <w:szCs w:val="20"/>
                <w:lang w:eastAsia="ru-RU"/>
              </w:rPr>
            </w:pPr>
            <w:r w:rsidRPr="00280020">
              <w:rPr>
                <w:rFonts w:eastAsia="Times New Roman" w:cs="Times New Roman"/>
                <w:b/>
                <w:bCs/>
                <w:color w:val="000000"/>
                <w:sz w:val="20"/>
                <w:szCs w:val="20"/>
                <w:lang w:eastAsia="ru-RU"/>
              </w:rPr>
              <w:t>АИТ проспект Речной, 145: МУП г. Костромы "Городские сети"</w:t>
            </w:r>
          </w:p>
        </w:tc>
      </w:tr>
      <w:tr w:rsidR="00B123C6"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123C6" w:rsidRPr="00280020" w:rsidRDefault="00B123C6"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w:t>
            </w:r>
          </w:p>
        </w:tc>
        <w:tc>
          <w:tcPr>
            <w:tcW w:w="1207" w:type="pct"/>
            <w:tcBorders>
              <w:top w:val="single" w:sz="4" w:space="0" w:color="auto"/>
              <w:left w:val="nil"/>
              <w:bottom w:val="single" w:sz="4" w:space="0" w:color="auto"/>
              <w:right w:val="nil"/>
            </w:tcBorders>
            <w:shd w:val="clear" w:color="auto" w:fill="auto"/>
            <w:vAlign w:val="center"/>
            <w:hideMark/>
          </w:tcPr>
          <w:p w:rsidR="00B123C6" w:rsidRPr="00280020" w:rsidRDefault="00B123C6"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Протяженность тепловых сетей, в т.ч.:</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123C6" w:rsidRPr="00280020" w:rsidRDefault="00B123C6"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L</w:t>
            </w:r>
            <w:r w:rsidRPr="00280020">
              <w:rPr>
                <w:rFonts w:eastAsia="Times New Roman" w:cs="Times New Roman"/>
                <w:i/>
                <w:iCs/>
                <w:color w:val="000000"/>
                <w:sz w:val="20"/>
                <w:szCs w:val="20"/>
                <w:vertAlign w:val="subscript"/>
                <w:lang w:eastAsia="ru-RU"/>
              </w:rPr>
              <w:t>j</w:t>
            </w:r>
          </w:p>
        </w:tc>
        <w:tc>
          <w:tcPr>
            <w:tcW w:w="239" w:type="pct"/>
            <w:tcBorders>
              <w:top w:val="single" w:sz="4" w:space="0" w:color="auto"/>
              <w:left w:val="nil"/>
              <w:bottom w:val="single" w:sz="4" w:space="0" w:color="auto"/>
              <w:right w:val="nil"/>
            </w:tcBorders>
            <w:shd w:val="clear" w:color="auto" w:fill="auto"/>
            <w:vAlign w:val="center"/>
            <w:hideMark/>
          </w:tcPr>
          <w:p w:rsidR="00B123C6" w:rsidRPr="00280020" w:rsidRDefault="00B123C6"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км</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B123C6" w:rsidRPr="00280020" w:rsidRDefault="00B123C6"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0,022</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B123C6" w:rsidRPr="00280020" w:rsidRDefault="00B123C6" w:rsidP="00B123C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0,022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B123C6" w:rsidRPr="00280020" w:rsidRDefault="00B123C6" w:rsidP="00B123C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0,022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B123C6" w:rsidRPr="00280020" w:rsidRDefault="00B123C6" w:rsidP="00B123C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0,022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B123C6" w:rsidRPr="00280020" w:rsidRDefault="00B123C6" w:rsidP="00B123C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0,022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B123C6" w:rsidRPr="00280020" w:rsidRDefault="00B123C6" w:rsidP="00B123C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0,022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B123C6" w:rsidRPr="00280020" w:rsidRDefault="00B123C6" w:rsidP="00B123C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0,022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B123C6" w:rsidRPr="00280020" w:rsidRDefault="00B123C6" w:rsidP="00B123C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0,022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B123C6" w:rsidRPr="00280020" w:rsidRDefault="00B123C6" w:rsidP="00B123C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0,022</w:t>
            </w:r>
          </w:p>
        </w:tc>
        <w:tc>
          <w:tcPr>
            <w:tcW w:w="198" w:type="pct"/>
            <w:tcBorders>
              <w:top w:val="nil"/>
              <w:left w:val="nil"/>
              <w:bottom w:val="single" w:sz="4" w:space="0" w:color="auto"/>
              <w:right w:val="single" w:sz="4" w:space="0" w:color="auto"/>
            </w:tcBorders>
            <w:shd w:val="clear" w:color="000000" w:fill="FFFFFF"/>
            <w:vAlign w:val="center"/>
            <w:hideMark/>
          </w:tcPr>
          <w:p w:rsidR="00B123C6" w:rsidRPr="00280020" w:rsidRDefault="00B123C6" w:rsidP="00B123C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0,022</w:t>
            </w:r>
          </w:p>
        </w:tc>
        <w:tc>
          <w:tcPr>
            <w:tcW w:w="198" w:type="pct"/>
            <w:tcBorders>
              <w:top w:val="nil"/>
              <w:left w:val="nil"/>
              <w:bottom w:val="single" w:sz="4" w:space="0" w:color="auto"/>
              <w:right w:val="single" w:sz="4" w:space="0" w:color="auto"/>
            </w:tcBorders>
            <w:shd w:val="clear" w:color="000000" w:fill="FFFFFF"/>
            <w:vAlign w:val="center"/>
            <w:hideMark/>
          </w:tcPr>
          <w:p w:rsidR="00B123C6" w:rsidRPr="00280020" w:rsidRDefault="00B123C6" w:rsidP="00B123C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0,022</w:t>
            </w:r>
          </w:p>
        </w:tc>
        <w:tc>
          <w:tcPr>
            <w:tcW w:w="198" w:type="pct"/>
            <w:tcBorders>
              <w:top w:val="nil"/>
              <w:left w:val="nil"/>
              <w:bottom w:val="single" w:sz="4" w:space="0" w:color="auto"/>
              <w:right w:val="single" w:sz="4" w:space="0" w:color="auto"/>
            </w:tcBorders>
            <w:shd w:val="clear" w:color="000000" w:fill="FFFFFF"/>
            <w:vAlign w:val="center"/>
            <w:hideMark/>
          </w:tcPr>
          <w:p w:rsidR="00B123C6" w:rsidRPr="00280020" w:rsidRDefault="00B123C6" w:rsidP="00B123C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0,022</w:t>
            </w:r>
          </w:p>
        </w:tc>
        <w:tc>
          <w:tcPr>
            <w:tcW w:w="198" w:type="pct"/>
            <w:tcBorders>
              <w:top w:val="nil"/>
              <w:left w:val="nil"/>
              <w:bottom w:val="single" w:sz="4" w:space="0" w:color="auto"/>
              <w:right w:val="single" w:sz="4" w:space="0" w:color="auto"/>
            </w:tcBorders>
            <w:shd w:val="clear" w:color="000000" w:fill="FFFFFF"/>
            <w:vAlign w:val="center"/>
            <w:hideMark/>
          </w:tcPr>
          <w:p w:rsidR="00B123C6" w:rsidRPr="00280020" w:rsidRDefault="00B123C6" w:rsidP="00B123C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0,022</w:t>
            </w:r>
          </w:p>
        </w:tc>
        <w:tc>
          <w:tcPr>
            <w:tcW w:w="198" w:type="pct"/>
            <w:tcBorders>
              <w:top w:val="nil"/>
              <w:left w:val="nil"/>
              <w:bottom w:val="single" w:sz="4" w:space="0" w:color="auto"/>
              <w:right w:val="single" w:sz="4" w:space="0" w:color="auto"/>
            </w:tcBorders>
            <w:shd w:val="clear" w:color="000000" w:fill="FFFFFF"/>
            <w:vAlign w:val="center"/>
            <w:hideMark/>
          </w:tcPr>
          <w:p w:rsidR="00B123C6" w:rsidRPr="00280020" w:rsidRDefault="00B123C6" w:rsidP="00B123C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0,022</w:t>
            </w:r>
          </w:p>
        </w:tc>
        <w:tc>
          <w:tcPr>
            <w:tcW w:w="198" w:type="pct"/>
            <w:tcBorders>
              <w:top w:val="nil"/>
              <w:left w:val="nil"/>
              <w:bottom w:val="single" w:sz="4" w:space="0" w:color="auto"/>
              <w:right w:val="single" w:sz="4" w:space="0" w:color="auto"/>
            </w:tcBorders>
            <w:shd w:val="clear" w:color="000000" w:fill="FFFFFF"/>
            <w:vAlign w:val="center"/>
            <w:hideMark/>
          </w:tcPr>
          <w:p w:rsidR="00B123C6" w:rsidRPr="00280020" w:rsidRDefault="00B123C6" w:rsidP="00B123C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0,022</w:t>
            </w:r>
          </w:p>
        </w:tc>
        <w:tc>
          <w:tcPr>
            <w:tcW w:w="205" w:type="pct"/>
            <w:tcBorders>
              <w:top w:val="nil"/>
              <w:left w:val="nil"/>
              <w:bottom w:val="single" w:sz="4" w:space="0" w:color="auto"/>
              <w:right w:val="single" w:sz="4" w:space="0" w:color="auto"/>
            </w:tcBorders>
            <w:shd w:val="clear" w:color="000000" w:fill="FFFFFF"/>
            <w:vAlign w:val="center"/>
            <w:hideMark/>
          </w:tcPr>
          <w:p w:rsidR="00B123C6" w:rsidRPr="00280020" w:rsidRDefault="00B123C6" w:rsidP="00B123C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0,022</w:t>
            </w:r>
          </w:p>
        </w:tc>
      </w:tr>
      <w:tr w:rsidR="00B123C6"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123C6" w:rsidRPr="00280020" w:rsidRDefault="00B123C6"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1.1.</w:t>
            </w:r>
          </w:p>
        </w:tc>
        <w:tc>
          <w:tcPr>
            <w:tcW w:w="1207" w:type="pct"/>
            <w:tcBorders>
              <w:top w:val="single" w:sz="4" w:space="0" w:color="auto"/>
              <w:left w:val="nil"/>
              <w:bottom w:val="single" w:sz="4" w:space="0" w:color="auto"/>
              <w:right w:val="nil"/>
            </w:tcBorders>
            <w:shd w:val="clear" w:color="auto" w:fill="auto"/>
            <w:vAlign w:val="center"/>
            <w:hideMark/>
          </w:tcPr>
          <w:p w:rsidR="00B123C6" w:rsidRPr="00280020" w:rsidRDefault="00B123C6"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магистральных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123C6" w:rsidRPr="00280020" w:rsidRDefault="00B123C6"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L</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маг</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B123C6" w:rsidRPr="00280020" w:rsidRDefault="00B123C6"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км</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B123C6" w:rsidRPr="00280020" w:rsidRDefault="00B123C6"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B123C6" w:rsidRPr="00280020" w:rsidRDefault="00B123C6" w:rsidP="00B123C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B123C6" w:rsidRPr="00280020" w:rsidRDefault="00B123C6" w:rsidP="00B123C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B123C6" w:rsidRPr="00280020" w:rsidRDefault="00B123C6" w:rsidP="00B123C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B123C6" w:rsidRPr="00280020" w:rsidRDefault="00B123C6" w:rsidP="00B123C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B123C6" w:rsidRPr="00280020" w:rsidRDefault="00B123C6" w:rsidP="00B123C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B123C6" w:rsidRPr="00280020" w:rsidRDefault="00B123C6" w:rsidP="00B123C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B123C6" w:rsidRPr="00280020" w:rsidRDefault="00B123C6" w:rsidP="00B123C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B123C6" w:rsidRPr="00280020" w:rsidRDefault="00B123C6" w:rsidP="00B123C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B123C6" w:rsidRPr="00280020" w:rsidRDefault="00B123C6" w:rsidP="00B123C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B123C6" w:rsidRPr="00280020" w:rsidRDefault="00B123C6" w:rsidP="00B123C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B123C6" w:rsidRPr="00280020" w:rsidRDefault="00B123C6" w:rsidP="00B123C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B123C6" w:rsidRPr="00280020" w:rsidRDefault="00B123C6" w:rsidP="00B123C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B123C6" w:rsidRPr="00280020" w:rsidRDefault="00B123C6" w:rsidP="00B123C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B123C6" w:rsidRPr="00280020" w:rsidRDefault="00B123C6" w:rsidP="00B123C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B123C6" w:rsidRPr="00280020" w:rsidRDefault="00B123C6" w:rsidP="00B123C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B123C6"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123C6" w:rsidRPr="00280020" w:rsidRDefault="00B123C6"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1.2.</w:t>
            </w:r>
          </w:p>
        </w:tc>
        <w:tc>
          <w:tcPr>
            <w:tcW w:w="1207" w:type="pct"/>
            <w:tcBorders>
              <w:top w:val="single" w:sz="4" w:space="0" w:color="auto"/>
              <w:left w:val="nil"/>
              <w:bottom w:val="single" w:sz="4" w:space="0" w:color="auto"/>
              <w:right w:val="nil"/>
            </w:tcBorders>
            <w:shd w:val="clear" w:color="auto" w:fill="auto"/>
            <w:vAlign w:val="center"/>
            <w:hideMark/>
          </w:tcPr>
          <w:p w:rsidR="00B123C6" w:rsidRPr="00280020" w:rsidRDefault="00B123C6"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распределительных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123C6" w:rsidRPr="00280020" w:rsidRDefault="00B123C6"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L</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расп</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B123C6" w:rsidRPr="00280020" w:rsidRDefault="00B123C6"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км</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B123C6" w:rsidRPr="00280020" w:rsidRDefault="00B123C6"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0,022</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B123C6" w:rsidRPr="00280020" w:rsidRDefault="00B123C6" w:rsidP="00B123C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0,022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B123C6" w:rsidRPr="00280020" w:rsidRDefault="00B123C6" w:rsidP="00B123C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0,022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B123C6" w:rsidRPr="00280020" w:rsidRDefault="00B123C6" w:rsidP="00B123C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0,022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B123C6" w:rsidRPr="00280020" w:rsidRDefault="00B123C6" w:rsidP="00B123C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0,022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B123C6" w:rsidRPr="00280020" w:rsidRDefault="00B123C6" w:rsidP="00B123C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0,022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B123C6" w:rsidRPr="00280020" w:rsidRDefault="00B123C6" w:rsidP="00B123C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0,022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B123C6" w:rsidRPr="00280020" w:rsidRDefault="00B123C6" w:rsidP="00B123C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0,022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B123C6" w:rsidRPr="00280020" w:rsidRDefault="00B123C6" w:rsidP="00B123C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0,022</w:t>
            </w:r>
          </w:p>
        </w:tc>
        <w:tc>
          <w:tcPr>
            <w:tcW w:w="198" w:type="pct"/>
            <w:tcBorders>
              <w:top w:val="nil"/>
              <w:left w:val="nil"/>
              <w:bottom w:val="single" w:sz="4" w:space="0" w:color="auto"/>
              <w:right w:val="single" w:sz="4" w:space="0" w:color="auto"/>
            </w:tcBorders>
            <w:shd w:val="clear" w:color="000000" w:fill="FFFFFF"/>
            <w:vAlign w:val="center"/>
            <w:hideMark/>
          </w:tcPr>
          <w:p w:rsidR="00B123C6" w:rsidRPr="00280020" w:rsidRDefault="00B123C6" w:rsidP="00B123C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0,022</w:t>
            </w:r>
          </w:p>
        </w:tc>
        <w:tc>
          <w:tcPr>
            <w:tcW w:w="198" w:type="pct"/>
            <w:tcBorders>
              <w:top w:val="nil"/>
              <w:left w:val="nil"/>
              <w:bottom w:val="single" w:sz="4" w:space="0" w:color="auto"/>
              <w:right w:val="single" w:sz="4" w:space="0" w:color="auto"/>
            </w:tcBorders>
            <w:shd w:val="clear" w:color="000000" w:fill="FFFFFF"/>
            <w:vAlign w:val="center"/>
            <w:hideMark/>
          </w:tcPr>
          <w:p w:rsidR="00B123C6" w:rsidRPr="00280020" w:rsidRDefault="00B123C6" w:rsidP="00B123C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0,022</w:t>
            </w:r>
          </w:p>
        </w:tc>
        <w:tc>
          <w:tcPr>
            <w:tcW w:w="198" w:type="pct"/>
            <w:tcBorders>
              <w:top w:val="nil"/>
              <w:left w:val="nil"/>
              <w:bottom w:val="single" w:sz="4" w:space="0" w:color="auto"/>
              <w:right w:val="single" w:sz="4" w:space="0" w:color="auto"/>
            </w:tcBorders>
            <w:shd w:val="clear" w:color="000000" w:fill="FFFFFF"/>
            <w:vAlign w:val="center"/>
            <w:hideMark/>
          </w:tcPr>
          <w:p w:rsidR="00B123C6" w:rsidRPr="00280020" w:rsidRDefault="00B123C6" w:rsidP="00B123C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0,022</w:t>
            </w:r>
          </w:p>
        </w:tc>
        <w:tc>
          <w:tcPr>
            <w:tcW w:w="198" w:type="pct"/>
            <w:tcBorders>
              <w:top w:val="nil"/>
              <w:left w:val="nil"/>
              <w:bottom w:val="single" w:sz="4" w:space="0" w:color="auto"/>
              <w:right w:val="single" w:sz="4" w:space="0" w:color="auto"/>
            </w:tcBorders>
            <w:shd w:val="clear" w:color="000000" w:fill="FFFFFF"/>
            <w:vAlign w:val="center"/>
            <w:hideMark/>
          </w:tcPr>
          <w:p w:rsidR="00B123C6" w:rsidRPr="00280020" w:rsidRDefault="00B123C6" w:rsidP="00B123C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0,022</w:t>
            </w:r>
          </w:p>
        </w:tc>
        <w:tc>
          <w:tcPr>
            <w:tcW w:w="198" w:type="pct"/>
            <w:tcBorders>
              <w:top w:val="nil"/>
              <w:left w:val="nil"/>
              <w:bottom w:val="single" w:sz="4" w:space="0" w:color="auto"/>
              <w:right w:val="single" w:sz="4" w:space="0" w:color="auto"/>
            </w:tcBorders>
            <w:shd w:val="clear" w:color="000000" w:fill="FFFFFF"/>
            <w:vAlign w:val="center"/>
            <w:hideMark/>
          </w:tcPr>
          <w:p w:rsidR="00B123C6" w:rsidRPr="00280020" w:rsidRDefault="00B123C6" w:rsidP="00B123C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0,022</w:t>
            </w:r>
          </w:p>
        </w:tc>
        <w:tc>
          <w:tcPr>
            <w:tcW w:w="198" w:type="pct"/>
            <w:tcBorders>
              <w:top w:val="nil"/>
              <w:left w:val="nil"/>
              <w:bottom w:val="single" w:sz="4" w:space="0" w:color="auto"/>
              <w:right w:val="single" w:sz="4" w:space="0" w:color="auto"/>
            </w:tcBorders>
            <w:shd w:val="clear" w:color="000000" w:fill="FFFFFF"/>
            <w:vAlign w:val="center"/>
            <w:hideMark/>
          </w:tcPr>
          <w:p w:rsidR="00B123C6" w:rsidRPr="00280020" w:rsidRDefault="00B123C6" w:rsidP="00B123C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0,022</w:t>
            </w:r>
          </w:p>
        </w:tc>
        <w:tc>
          <w:tcPr>
            <w:tcW w:w="205" w:type="pct"/>
            <w:tcBorders>
              <w:top w:val="nil"/>
              <w:left w:val="nil"/>
              <w:bottom w:val="single" w:sz="4" w:space="0" w:color="auto"/>
              <w:right w:val="single" w:sz="4" w:space="0" w:color="auto"/>
            </w:tcBorders>
            <w:shd w:val="clear" w:color="000000" w:fill="FFFFFF"/>
            <w:vAlign w:val="center"/>
            <w:hideMark/>
          </w:tcPr>
          <w:p w:rsidR="00B123C6" w:rsidRPr="00280020" w:rsidRDefault="00B123C6" w:rsidP="00B123C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0,022</w:t>
            </w:r>
          </w:p>
        </w:tc>
      </w:tr>
      <w:tr w:rsidR="00B123C6"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123C6" w:rsidRPr="00280020" w:rsidRDefault="00B123C6"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2.</w:t>
            </w:r>
          </w:p>
        </w:tc>
        <w:tc>
          <w:tcPr>
            <w:tcW w:w="1207" w:type="pct"/>
            <w:tcBorders>
              <w:top w:val="single" w:sz="4" w:space="0" w:color="auto"/>
              <w:left w:val="nil"/>
              <w:bottom w:val="single" w:sz="4" w:space="0" w:color="auto"/>
              <w:right w:val="nil"/>
            </w:tcBorders>
            <w:shd w:val="clear" w:color="auto" w:fill="auto"/>
            <w:vAlign w:val="center"/>
            <w:hideMark/>
          </w:tcPr>
          <w:p w:rsidR="00B123C6" w:rsidRPr="00280020" w:rsidRDefault="00B123C6"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Материальная характеристика тепловых сетей, в т.ч.:</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123C6" w:rsidRPr="00280020" w:rsidRDefault="00B123C6"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M</w:t>
            </w:r>
            <w:r w:rsidRPr="00280020">
              <w:rPr>
                <w:rFonts w:eastAsia="Times New Roman" w:cs="Times New Roman"/>
                <w:i/>
                <w:iCs/>
                <w:color w:val="000000"/>
                <w:sz w:val="20"/>
                <w:szCs w:val="20"/>
                <w:vertAlign w:val="subscript"/>
                <w:lang w:eastAsia="ru-RU"/>
              </w:rPr>
              <w:t>j</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B123C6" w:rsidRPr="00280020" w:rsidRDefault="00B123C6"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м</w:t>
            </w:r>
            <w:r w:rsidRPr="00280020">
              <w:rPr>
                <w:rFonts w:eastAsia="Times New Roman" w:cs="Times New Roman"/>
                <w:color w:val="000000"/>
                <w:sz w:val="20"/>
                <w:szCs w:val="20"/>
                <w:vertAlign w:val="superscript"/>
                <w:lang w:eastAsia="ru-RU"/>
              </w:rPr>
              <w:t>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B123C6" w:rsidRPr="00280020" w:rsidRDefault="00B123C6"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0,025</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B123C6" w:rsidRPr="00280020" w:rsidRDefault="00B123C6" w:rsidP="00B123C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0,025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B123C6" w:rsidRPr="00280020" w:rsidRDefault="00B123C6" w:rsidP="00B123C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0,025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B123C6" w:rsidRPr="00280020" w:rsidRDefault="00B123C6" w:rsidP="00B123C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0,025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B123C6" w:rsidRPr="00280020" w:rsidRDefault="00B123C6" w:rsidP="00B123C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0,025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B123C6" w:rsidRPr="00280020" w:rsidRDefault="00B123C6" w:rsidP="00B123C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0,025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B123C6" w:rsidRPr="00280020" w:rsidRDefault="00B123C6" w:rsidP="00B123C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0,025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B123C6" w:rsidRPr="00280020" w:rsidRDefault="00B123C6" w:rsidP="00B123C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0,025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B123C6" w:rsidRPr="00280020" w:rsidRDefault="00B123C6" w:rsidP="00B123C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0,025</w:t>
            </w:r>
          </w:p>
        </w:tc>
        <w:tc>
          <w:tcPr>
            <w:tcW w:w="198" w:type="pct"/>
            <w:tcBorders>
              <w:top w:val="nil"/>
              <w:left w:val="nil"/>
              <w:bottom w:val="single" w:sz="4" w:space="0" w:color="auto"/>
              <w:right w:val="single" w:sz="4" w:space="0" w:color="auto"/>
            </w:tcBorders>
            <w:shd w:val="clear" w:color="000000" w:fill="FFFFFF"/>
            <w:vAlign w:val="center"/>
            <w:hideMark/>
          </w:tcPr>
          <w:p w:rsidR="00B123C6" w:rsidRPr="00280020" w:rsidRDefault="00B123C6" w:rsidP="00B123C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0,025</w:t>
            </w:r>
          </w:p>
        </w:tc>
        <w:tc>
          <w:tcPr>
            <w:tcW w:w="198" w:type="pct"/>
            <w:tcBorders>
              <w:top w:val="nil"/>
              <w:left w:val="nil"/>
              <w:bottom w:val="single" w:sz="4" w:space="0" w:color="auto"/>
              <w:right w:val="single" w:sz="4" w:space="0" w:color="auto"/>
            </w:tcBorders>
            <w:shd w:val="clear" w:color="000000" w:fill="FFFFFF"/>
            <w:vAlign w:val="center"/>
            <w:hideMark/>
          </w:tcPr>
          <w:p w:rsidR="00B123C6" w:rsidRPr="00280020" w:rsidRDefault="00B123C6" w:rsidP="00B123C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0,025</w:t>
            </w:r>
          </w:p>
        </w:tc>
        <w:tc>
          <w:tcPr>
            <w:tcW w:w="198" w:type="pct"/>
            <w:tcBorders>
              <w:top w:val="nil"/>
              <w:left w:val="nil"/>
              <w:bottom w:val="single" w:sz="4" w:space="0" w:color="auto"/>
              <w:right w:val="single" w:sz="4" w:space="0" w:color="auto"/>
            </w:tcBorders>
            <w:shd w:val="clear" w:color="000000" w:fill="FFFFFF"/>
            <w:vAlign w:val="center"/>
            <w:hideMark/>
          </w:tcPr>
          <w:p w:rsidR="00B123C6" w:rsidRPr="00280020" w:rsidRDefault="00B123C6" w:rsidP="00B123C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0,025</w:t>
            </w:r>
          </w:p>
        </w:tc>
        <w:tc>
          <w:tcPr>
            <w:tcW w:w="198" w:type="pct"/>
            <w:tcBorders>
              <w:top w:val="nil"/>
              <w:left w:val="nil"/>
              <w:bottom w:val="single" w:sz="4" w:space="0" w:color="auto"/>
              <w:right w:val="single" w:sz="4" w:space="0" w:color="auto"/>
            </w:tcBorders>
            <w:shd w:val="clear" w:color="000000" w:fill="FFFFFF"/>
            <w:vAlign w:val="center"/>
            <w:hideMark/>
          </w:tcPr>
          <w:p w:rsidR="00B123C6" w:rsidRPr="00280020" w:rsidRDefault="00B123C6" w:rsidP="00B123C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0,025</w:t>
            </w:r>
          </w:p>
        </w:tc>
        <w:tc>
          <w:tcPr>
            <w:tcW w:w="198" w:type="pct"/>
            <w:tcBorders>
              <w:top w:val="nil"/>
              <w:left w:val="nil"/>
              <w:bottom w:val="single" w:sz="4" w:space="0" w:color="auto"/>
              <w:right w:val="single" w:sz="4" w:space="0" w:color="auto"/>
            </w:tcBorders>
            <w:shd w:val="clear" w:color="000000" w:fill="FFFFFF"/>
            <w:vAlign w:val="center"/>
            <w:hideMark/>
          </w:tcPr>
          <w:p w:rsidR="00B123C6" w:rsidRPr="00280020" w:rsidRDefault="00B123C6" w:rsidP="00B123C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0,025</w:t>
            </w:r>
          </w:p>
        </w:tc>
        <w:tc>
          <w:tcPr>
            <w:tcW w:w="198" w:type="pct"/>
            <w:tcBorders>
              <w:top w:val="nil"/>
              <w:left w:val="nil"/>
              <w:bottom w:val="single" w:sz="4" w:space="0" w:color="auto"/>
              <w:right w:val="single" w:sz="4" w:space="0" w:color="auto"/>
            </w:tcBorders>
            <w:shd w:val="clear" w:color="000000" w:fill="FFFFFF"/>
            <w:vAlign w:val="center"/>
            <w:hideMark/>
          </w:tcPr>
          <w:p w:rsidR="00B123C6" w:rsidRPr="00280020" w:rsidRDefault="00B123C6" w:rsidP="00B123C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0,025</w:t>
            </w:r>
          </w:p>
        </w:tc>
        <w:tc>
          <w:tcPr>
            <w:tcW w:w="205" w:type="pct"/>
            <w:tcBorders>
              <w:top w:val="nil"/>
              <w:left w:val="nil"/>
              <w:bottom w:val="single" w:sz="4" w:space="0" w:color="auto"/>
              <w:right w:val="single" w:sz="4" w:space="0" w:color="auto"/>
            </w:tcBorders>
            <w:shd w:val="clear" w:color="000000" w:fill="FFFFFF"/>
            <w:vAlign w:val="center"/>
            <w:hideMark/>
          </w:tcPr>
          <w:p w:rsidR="00B123C6" w:rsidRPr="00280020" w:rsidRDefault="00B123C6" w:rsidP="00B123C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0,025</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2.1.</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магистральных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M</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маг</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м</w:t>
            </w:r>
            <w:r w:rsidRPr="00280020">
              <w:rPr>
                <w:rFonts w:eastAsia="Times New Roman" w:cs="Times New Roman"/>
                <w:color w:val="000000"/>
                <w:sz w:val="20"/>
                <w:szCs w:val="20"/>
                <w:vertAlign w:val="superscript"/>
                <w:lang w:eastAsia="ru-RU"/>
              </w:rPr>
              <w:t>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lastRenderedPageBreak/>
              <w:t>2.2.</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распределительных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M</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расп</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м</w:t>
            </w:r>
            <w:r w:rsidRPr="00280020">
              <w:rPr>
                <w:rFonts w:eastAsia="Times New Roman" w:cs="Times New Roman"/>
                <w:color w:val="000000"/>
                <w:sz w:val="20"/>
                <w:szCs w:val="20"/>
                <w:vertAlign w:val="superscript"/>
                <w:lang w:eastAsia="ru-RU"/>
              </w:rPr>
              <w:t>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FE7962"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0,025</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3.</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Средний срок эксплуатации тепловых сетей</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Э</w:t>
            </w:r>
            <w:r w:rsidRPr="00280020">
              <w:rPr>
                <w:rFonts w:eastAsia="Times New Roman" w:cs="Times New Roman"/>
                <w:i/>
                <w:iCs/>
                <w:color w:val="000000"/>
                <w:sz w:val="20"/>
                <w:szCs w:val="20"/>
                <w:vertAlign w:val="subscript"/>
                <w:lang w:eastAsia="ru-RU"/>
              </w:rPr>
              <w:t>j</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лет</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FE7962"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FE7962"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FE7962"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FE7962"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FE7962"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FE7962"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FE7962"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FE7962"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FE7962"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12</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FE7962"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FE7962"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14</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FE7962"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15</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FE7962"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16</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FE7962"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17</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FE7962"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18</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FE7962"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19</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3.1.</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магистральных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Э</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маг</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лет</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FE7962"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E7962" w:rsidRPr="00280020" w:rsidRDefault="00FE7962"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3.2.</w:t>
            </w:r>
          </w:p>
        </w:tc>
        <w:tc>
          <w:tcPr>
            <w:tcW w:w="1207" w:type="pct"/>
            <w:tcBorders>
              <w:top w:val="single" w:sz="4" w:space="0" w:color="auto"/>
              <w:left w:val="nil"/>
              <w:bottom w:val="single" w:sz="4" w:space="0" w:color="auto"/>
              <w:right w:val="nil"/>
            </w:tcBorders>
            <w:shd w:val="clear" w:color="auto" w:fill="auto"/>
            <w:vAlign w:val="center"/>
            <w:hideMark/>
          </w:tcPr>
          <w:p w:rsidR="00FE7962" w:rsidRPr="00280020" w:rsidRDefault="00FE7962"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распределительных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E7962" w:rsidRPr="00280020" w:rsidRDefault="00FE7962"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Э</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расп</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FE7962" w:rsidRPr="00280020" w:rsidRDefault="00FE7962"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лет</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E7962" w:rsidRPr="00280020" w:rsidRDefault="00FE7962" w:rsidP="00FE796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FE7962" w:rsidRPr="00280020" w:rsidRDefault="00FE7962" w:rsidP="00FE796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E7962" w:rsidRPr="00280020" w:rsidRDefault="00FE7962" w:rsidP="00FE796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E7962" w:rsidRPr="00280020" w:rsidRDefault="00FE7962" w:rsidP="00FE796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E7962" w:rsidRPr="00280020" w:rsidRDefault="00FE7962" w:rsidP="00FE796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E7962" w:rsidRPr="00280020" w:rsidRDefault="00FE7962" w:rsidP="00FE796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E7962" w:rsidRPr="00280020" w:rsidRDefault="00FE7962" w:rsidP="00FE796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E7962" w:rsidRPr="00280020" w:rsidRDefault="00FE7962" w:rsidP="00FE796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E7962" w:rsidRPr="00280020" w:rsidRDefault="00FE7962" w:rsidP="00FE796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12</w:t>
            </w:r>
          </w:p>
        </w:tc>
        <w:tc>
          <w:tcPr>
            <w:tcW w:w="198" w:type="pct"/>
            <w:tcBorders>
              <w:top w:val="nil"/>
              <w:left w:val="nil"/>
              <w:bottom w:val="single" w:sz="4" w:space="0" w:color="auto"/>
              <w:right w:val="single" w:sz="4" w:space="0" w:color="auto"/>
            </w:tcBorders>
            <w:shd w:val="clear" w:color="000000" w:fill="FFFFFF"/>
            <w:vAlign w:val="center"/>
            <w:hideMark/>
          </w:tcPr>
          <w:p w:rsidR="00FE7962" w:rsidRPr="00280020" w:rsidRDefault="00FE7962" w:rsidP="00FE796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13</w:t>
            </w:r>
          </w:p>
        </w:tc>
        <w:tc>
          <w:tcPr>
            <w:tcW w:w="198" w:type="pct"/>
            <w:tcBorders>
              <w:top w:val="nil"/>
              <w:left w:val="nil"/>
              <w:bottom w:val="single" w:sz="4" w:space="0" w:color="auto"/>
              <w:right w:val="single" w:sz="4" w:space="0" w:color="auto"/>
            </w:tcBorders>
            <w:shd w:val="clear" w:color="000000" w:fill="FFFFFF"/>
            <w:vAlign w:val="center"/>
            <w:hideMark/>
          </w:tcPr>
          <w:p w:rsidR="00FE7962" w:rsidRPr="00280020" w:rsidRDefault="00FE7962" w:rsidP="00FE796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14</w:t>
            </w:r>
          </w:p>
        </w:tc>
        <w:tc>
          <w:tcPr>
            <w:tcW w:w="198" w:type="pct"/>
            <w:tcBorders>
              <w:top w:val="nil"/>
              <w:left w:val="nil"/>
              <w:bottom w:val="single" w:sz="4" w:space="0" w:color="auto"/>
              <w:right w:val="single" w:sz="4" w:space="0" w:color="auto"/>
            </w:tcBorders>
            <w:shd w:val="clear" w:color="000000" w:fill="FFFFFF"/>
            <w:vAlign w:val="center"/>
            <w:hideMark/>
          </w:tcPr>
          <w:p w:rsidR="00FE7962" w:rsidRPr="00280020" w:rsidRDefault="00FE7962" w:rsidP="00FE796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15</w:t>
            </w:r>
          </w:p>
        </w:tc>
        <w:tc>
          <w:tcPr>
            <w:tcW w:w="198" w:type="pct"/>
            <w:tcBorders>
              <w:top w:val="nil"/>
              <w:left w:val="nil"/>
              <w:bottom w:val="single" w:sz="4" w:space="0" w:color="auto"/>
              <w:right w:val="single" w:sz="4" w:space="0" w:color="auto"/>
            </w:tcBorders>
            <w:shd w:val="clear" w:color="000000" w:fill="FFFFFF"/>
            <w:vAlign w:val="center"/>
            <w:hideMark/>
          </w:tcPr>
          <w:p w:rsidR="00FE7962" w:rsidRPr="00280020" w:rsidRDefault="00FE7962" w:rsidP="00FE796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16</w:t>
            </w:r>
          </w:p>
        </w:tc>
        <w:tc>
          <w:tcPr>
            <w:tcW w:w="198" w:type="pct"/>
            <w:tcBorders>
              <w:top w:val="nil"/>
              <w:left w:val="nil"/>
              <w:bottom w:val="single" w:sz="4" w:space="0" w:color="auto"/>
              <w:right w:val="single" w:sz="4" w:space="0" w:color="auto"/>
            </w:tcBorders>
            <w:shd w:val="clear" w:color="000000" w:fill="FFFFFF"/>
            <w:vAlign w:val="center"/>
            <w:hideMark/>
          </w:tcPr>
          <w:p w:rsidR="00FE7962" w:rsidRPr="00280020" w:rsidRDefault="00FE7962" w:rsidP="00FE796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17</w:t>
            </w:r>
          </w:p>
        </w:tc>
        <w:tc>
          <w:tcPr>
            <w:tcW w:w="198" w:type="pct"/>
            <w:tcBorders>
              <w:top w:val="nil"/>
              <w:left w:val="nil"/>
              <w:bottom w:val="single" w:sz="4" w:space="0" w:color="auto"/>
              <w:right w:val="single" w:sz="4" w:space="0" w:color="auto"/>
            </w:tcBorders>
            <w:shd w:val="clear" w:color="000000" w:fill="FFFFFF"/>
            <w:vAlign w:val="center"/>
            <w:hideMark/>
          </w:tcPr>
          <w:p w:rsidR="00FE7962" w:rsidRPr="00280020" w:rsidRDefault="00FE7962" w:rsidP="00FE796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18</w:t>
            </w:r>
          </w:p>
        </w:tc>
        <w:tc>
          <w:tcPr>
            <w:tcW w:w="205" w:type="pct"/>
            <w:tcBorders>
              <w:top w:val="nil"/>
              <w:left w:val="nil"/>
              <w:bottom w:val="single" w:sz="4" w:space="0" w:color="auto"/>
              <w:right w:val="single" w:sz="4" w:space="0" w:color="auto"/>
            </w:tcBorders>
            <w:shd w:val="clear" w:color="000000" w:fill="FFFFFF"/>
            <w:vAlign w:val="center"/>
            <w:hideMark/>
          </w:tcPr>
          <w:p w:rsidR="00FE7962" w:rsidRPr="00280020" w:rsidRDefault="00FE7962" w:rsidP="00FE796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19</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4.</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Удельная материальная характеристика тепловых сетей на одного жителя, обслуживаемого из системы теплоснабжения</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m</w:t>
            </w:r>
            <w:r w:rsidRPr="00280020">
              <w:rPr>
                <w:rFonts w:eastAsia="Times New Roman" w:cs="Times New Roman"/>
                <w:i/>
                <w:iCs/>
                <w:color w:val="000000"/>
                <w:sz w:val="20"/>
                <w:szCs w:val="20"/>
                <w:vertAlign w:val="subscript"/>
                <w:lang w:eastAsia="ru-RU"/>
              </w:rPr>
              <w:t>j</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м</w:t>
            </w:r>
            <w:r w:rsidRPr="00280020">
              <w:rPr>
                <w:rFonts w:eastAsia="Times New Roman" w:cs="Times New Roman"/>
                <w:color w:val="000000"/>
                <w:sz w:val="20"/>
                <w:szCs w:val="20"/>
                <w:vertAlign w:val="superscript"/>
                <w:lang w:eastAsia="ru-RU"/>
              </w:rPr>
              <w:t>2</w:t>
            </w:r>
            <w:r w:rsidRPr="00280020">
              <w:rPr>
                <w:rFonts w:eastAsia="Times New Roman" w:cs="Times New Roman"/>
                <w:color w:val="000000"/>
                <w:sz w:val="20"/>
                <w:szCs w:val="20"/>
                <w:lang w:eastAsia="ru-RU"/>
              </w:rPr>
              <w:t>/чел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FE7962"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E7962" w:rsidRPr="00280020" w:rsidRDefault="00FE7962"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5.</w:t>
            </w:r>
          </w:p>
        </w:tc>
        <w:tc>
          <w:tcPr>
            <w:tcW w:w="1207" w:type="pct"/>
            <w:tcBorders>
              <w:top w:val="single" w:sz="4" w:space="0" w:color="auto"/>
              <w:left w:val="nil"/>
              <w:bottom w:val="single" w:sz="4" w:space="0" w:color="auto"/>
              <w:right w:val="nil"/>
            </w:tcBorders>
            <w:shd w:val="clear" w:color="auto" w:fill="auto"/>
            <w:vAlign w:val="center"/>
            <w:hideMark/>
          </w:tcPr>
          <w:p w:rsidR="00FE7962" w:rsidRPr="00280020" w:rsidRDefault="00FE7962"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Присоединенная тепловая нагрузка потребителей</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E7962" w:rsidRPr="00280020" w:rsidRDefault="00FE7962"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FE7962" w:rsidRPr="00280020" w:rsidRDefault="00FE7962"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Гкал/ч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E7962" w:rsidRPr="00280020" w:rsidRDefault="00FE7962"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0,014</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FE7962" w:rsidRPr="00280020" w:rsidRDefault="00FE7962"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E7962" w:rsidRPr="00280020" w:rsidRDefault="00FE7962"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E7962" w:rsidRPr="00280020" w:rsidRDefault="00FE7962"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0,062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E7962" w:rsidRPr="00280020" w:rsidRDefault="00FE7962" w:rsidP="00FE796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0,234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E7962" w:rsidRPr="00280020" w:rsidRDefault="00FE7962" w:rsidP="00FE796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0,234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E7962" w:rsidRPr="00280020" w:rsidRDefault="00FE7962" w:rsidP="00FE796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0,234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E7962" w:rsidRPr="00280020" w:rsidRDefault="00FE7962" w:rsidP="00FE796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0,234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E7962" w:rsidRPr="00280020" w:rsidRDefault="00FE7962" w:rsidP="00FE796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0,234</w:t>
            </w:r>
          </w:p>
        </w:tc>
        <w:tc>
          <w:tcPr>
            <w:tcW w:w="198" w:type="pct"/>
            <w:tcBorders>
              <w:top w:val="nil"/>
              <w:left w:val="nil"/>
              <w:bottom w:val="single" w:sz="4" w:space="0" w:color="auto"/>
              <w:right w:val="single" w:sz="4" w:space="0" w:color="auto"/>
            </w:tcBorders>
            <w:shd w:val="clear" w:color="000000" w:fill="FFFFFF"/>
            <w:vAlign w:val="center"/>
            <w:hideMark/>
          </w:tcPr>
          <w:p w:rsidR="00FE7962" w:rsidRPr="00280020" w:rsidRDefault="00FE7962" w:rsidP="00FE796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0,234</w:t>
            </w:r>
          </w:p>
        </w:tc>
        <w:tc>
          <w:tcPr>
            <w:tcW w:w="198" w:type="pct"/>
            <w:tcBorders>
              <w:top w:val="nil"/>
              <w:left w:val="nil"/>
              <w:bottom w:val="single" w:sz="4" w:space="0" w:color="auto"/>
              <w:right w:val="single" w:sz="4" w:space="0" w:color="auto"/>
            </w:tcBorders>
            <w:shd w:val="clear" w:color="000000" w:fill="FFFFFF"/>
            <w:vAlign w:val="center"/>
            <w:hideMark/>
          </w:tcPr>
          <w:p w:rsidR="00FE7962" w:rsidRPr="00280020" w:rsidRDefault="00FE7962" w:rsidP="00FE796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0,234</w:t>
            </w:r>
          </w:p>
        </w:tc>
        <w:tc>
          <w:tcPr>
            <w:tcW w:w="198" w:type="pct"/>
            <w:tcBorders>
              <w:top w:val="nil"/>
              <w:left w:val="nil"/>
              <w:bottom w:val="single" w:sz="4" w:space="0" w:color="auto"/>
              <w:right w:val="single" w:sz="4" w:space="0" w:color="auto"/>
            </w:tcBorders>
            <w:shd w:val="clear" w:color="000000" w:fill="FFFFFF"/>
            <w:vAlign w:val="center"/>
            <w:hideMark/>
          </w:tcPr>
          <w:p w:rsidR="00FE7962" w:rsidRPr="00280020" w:rsidRDefault="00FE7962" w:rsidP="00FE796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0,234</w:t>
            </w:r>
          </w:p>
        </w:tc>
        <w:tc>
          <w:tcPr>
            <w:tcW w:w="198" w:type="pct"/>
            <w:tcBorders>
              <w:top w:val="nil"/>
              <w:left w:val="nil"/>
              <w:bottom w:val="single" w:sz="4" w:space="0" w:color="auto"/>
              <w:right w:val="single" w:sz="4" w:space="0" w:color="auto"/>
            </w:tcBorders>
            <w:shd w:val="clear" w:color="000000" w:fill="FFFFFF"/>
            <w:vAlign w:val="center"/>
            <w:hideMark/>
          </w:tcPr>
          <w:p w:rsidR="00FE7962" w:rsidRPr="00280020" w:rsidRDefault="00FE7962" w:rsidP="00FE796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0,234</w:t>
            </w:r>
          </w:p>
        </w:tc>
        <w:tc>
          <w:tcPr>
            <w:tcW w:w="198" w:type="pct"/>
            <w:tcBorders>
              <w:top w:val="nil"/>
              <w:left w:val="nil"/>
              <w:bottom w:val="single" w:sz="4" w:space="0" w:color="auto"/>
              <w:right w:val="single" w:sz="4" w:space="0" w:color="auto"/>
            </w:tcBorders>
            <w:shd w:val="clear" w:color="000000" w:fill="FFFFFF"/>
            <w:vAlign w:val="center"/>
            <w:hideMark/>
          </w:tcPr>
          <w:p w:rsidR="00FE7962" w:rsidRPr="00280020" w:rsidRDefault="00FE7962" w:rsidP="00FE796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0,234</w:t>
            </w:r>
          </w:p>
        </w:tc>
        <w:tc>
          <w:tcPr>
            <w:tcW w:w="198" w:type="pct"/>
            <w:tcBorders>
              <w:top w:val="nil"/>
              <w:left w:val="nil"/>
              <w:bottom w:val="single" w:sz="4" w:space="0" w:color="auto"/>
              <w:right w:val="single" w:sz="4" w:space="0" w:color="auto"/>
            </w:tcBorders>
            <w:shd w:val="clear" w:color="000000" w:fill="FFFFFF"/>
            <w:vAlign w:val="center"/>
            <w:hideMark/>
          </w:tcPr>
          <w:p w:rsidR="00FE7962" w:rsidRPr="00280020" w:rsidRDefault="00FE7962" w:rsidP="00FE796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0,234</w:t>
            </w:r>
          </w:p>
        </w:tc>
        <w:tc>
          <w:tcPr>
            <w:tcW w:w="205" w:type="pct"/>
            <w:tcBorders>
              <w:top w:val="nil"/>
              <w:left w:val="nil"/>
              <w:bottom w:val="single" w:sz="4" w:space="0" w:color="auto"/>
              <w:right w:val="single" w:sz="4" w:space="0" w:color="auto"/>
            </w:tcBorders>
            <w:shd w:val="clear" w:color="000000" w:fill="FFFFFF"/>
            <w:vAlign w:val="center"/>
            <w:hideMark/>
          </w:tcPr>
          <w:p w:rsidR="00FE7962" w:rsidRPr="00280020" w:rsidRDefault="00FE7962" w:rsidP="00FE796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0,234</w:t>
            </w:r>
          </w:p>
        </w:tc>
      </w:tr>
      <w:tr w:rsidR="00FE7962"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FE7962" w:rsidRPr="00280020" w:rsidRDefault="00FE7962"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6.</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FE7962" w:rsidRPr="00280020" w:rsidRDefault="00FE7962"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Относительная материальная характеристика</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E7962" w:rsidRPr="00280020" w:rsidRDefault="00FE7962"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µ</w:t>
            </w:r>
            <w:r w:rsidRPr="00280020">
              <w:rPr>
                <w:rFonts w:eastAsia="Times New Roman" w:cs="Times New Roman"/>
                <w:i/>
                <w:iCs/>
                <w:color w:val="000000"/>
                <w:sz w:val="20"/>
                <w:szCs w:val="20"/>
                <w:vertAlign w:val="subscript"/>
                <w:lang w:eastAsia="ru-RU"/>
              </w:rPr>
              <w:t>j</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FE7962" w:rsidRPr="00280020" w:rsidRDefault="00FE7962"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м</w:t>
            </w:r>
            <w:r w:rsidRPr="00280020">
              <w:rPr>
                <w:rFonts w:eastAsia="Times New Roman" w:cs="Times New Roman"/>
                <w:color w:val="000000"/>
                <w:sz w:val="20"/>
                <w:szCs w:val="20"/>
                <w:vertAlign w:val="superscript"/>
                <w:lang w:eastAsia="ru-RU"/>
              </w:rPr>
              <w:t>2</w:t>
            </w:r>
            <w:r w:rsidRPr="00280020">
              <w:rPr>
                <w:rFonts w:eastAsia="Times New Roman" w:cs="Times New Roman"/>
                <w:color w:val="000000"/>
                <w:sz w:val="20"/>
                <w:szCs w:val="20"/>
                <w:lang w:eastAsia="ru-RU"/>
              </w:rPr>
              <w:t>/Гкал/ч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E7962" w:rsidRPr="00280020" w:rsidRDefault="00FE7962"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FE7962" w:rsidRPr="00280020" w:rsidRDefault="00FE7962"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E7962" w:rsidRPr="00280020" w:rsidRDefault="00FE7962"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E7962" w:rsidRPr="00280020" w:rsidRDefault="00FE7962"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E7962" w:rsidRPr="00280020" w:rsidRDefault="00FE7962"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381,7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E7962" w:rsidRPr="00280020" w:rsidRDefault="00FE7962" w:rsidP="00FE796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381,7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E7962" w:rsidRPr="00280020" w:rsidRDefault="00FE7962" w:rsidP="00FE796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381,7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E7962" w:rsidRPr="00280020" w:rsidRDefault="00FE7962" w:rsidP="00FE796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381,7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E7962" w:rsidRPr="00280020" w:rsidRDefault="00FE7962" w:rsidP="00FE796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381,7</w:t>
            </w:r>
          </w:p>
        </w:tc>
        <w:tc>
          <w:tcPr>
            <w:tcW w:w="198" w:type="pct"/>
            <w:tcBorders>
              <w:top w:val="nil"/>
              <w:left w:val="nil"/>
              <w:bottom w:val="single" w:sz="4" w:space="0" w:color="auto"/>
              <w:right w:val="single" w:sz="4" w:space="0" w:color="auto"/>
            </w:tcBorders>
            <w:shd w:val="clear" w:color="000000" w:fill="FFFFFF"/>
            <w:vAlign w:val="center"/>
            <w:hideMark/>
          </w:tcPr>
          <w:p w:rsidR="00FE7962" w:rsidRPr="00280020" w:rsidRDefault="00FE7962" w:rsidP="00FE796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381,7</w:t>
            </w:r>
          </w:p>
        </w:tc>
        <w:tc>
          <w:tcPr>
            <w:tcW w:w="198" w:type="pct"/>
            <w:tcBorders>
              <w:top w:val="nil"/>
              <w:left w:val="nil"/>
              <w:bottom w:val="single" w:sz="4" w:space="0" w:color="auto"/>
              <w:right w:val="single" w:sz="4" w:space="0" w:color="auto"/>
            </w:tcBorders>
            <w:shd w:val="clear" w:color="000000" w:fill="FFFFFF"/>
            <w:vAlign w:val="center"/>
            <w:hideMark/>
          </w:tcPr>
          <w:p w:rsidR="00FE7962" w:rsidRPr="00280020" w:rsidRDefault="00FE7962" w:rsidP="00FE796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381,7</w:t>
            </w:r>
          </w:p>
        </w:tc>
        <w:tc>
          <w:tcPr>
            <w:tcW w:w="198" w:type="pct"/>
            <w:tcBorders>
              <w:top w:val="nil"/>
              <w:left w:val="nil"/>
              <w:bottom w:val="single" w:sz="4" w:space="0" w:color="auto"/>
              <w:right w:val="single" w:sz="4" w:space="0" w:color="auto"/>
            </w:tcBorders>
            <w:shd w:val="clear" w:color="000000" w:fill="FFFFFF"/>
            <w:vAlign w:val="center"/>
            <w:hideMark/>
          </w:tcPr>
          <w:p w:rsidR="00FE7962" w:rsidRPr="00280020" w:rsidRDefault="00FE7962" w:rsidP="00FE796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381,7</w:t>
            </w:r>
          </w:p>
        </w:tc>
        <w:tc>
          <w:tcPr>
            <w:tcW w:w="198" w:type="pct"/>
            <w:tcBorders>
              <w:top w:val="nil"/>
              <w:left w:val="nil"/>
              <w:bottom w:val="single" w:sz="4" w:space="0" w:color="auto"/>
              <w:right w:val="single" w:sz="4" w:space="0" w:color="auto"/>
            </w:tcBorders>
            <w:shd w:val="clear" w:color="000000" w:fill="FFFFFF"/>
            <w:vAlign w:val="center"/>
            <w:hideMark/>
          </w:tcPr>
          <w:p w:rsidR="00FE7962" w:rsidRPr="00280020" w:rsidRDefault="00FE7962" w:rsidP="00FE796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381,7</w:t>
            </w:r>
          </w:p>
        </w:tc>
        <w:tc>
          <w:tcPr>
            <w:tcW w:w="198" w:type="pct"/>
            <w:tcBorders>
              <w:top w:val="nil"/>
              <w:left w:val="nil"/>
              <w:bottom w:val="single" w:sz="4" w:space="0" w:color="auto"/>
              <w:right w:val="single" w:sz="4" w:space="0" w:color="auto"/>
            </w:tcBorders>
            <w:shd w:val="clear" w:color="000000" w:fill="FFFFFF"/>
            <w:vAlign w:val="center"/>
            <w:hideMark/>
          </w:tcPr>
          <w:p w:rsidR="00FE7962" w:rsidRPr="00280020" w:rsidRDefault="00FE7962" w:rsidP="00FE796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381,7</w:t>
            </w:r>
          </w:p>
        </w:tc>
        <w:tc>
          <w:tcPr>
            <w:tcW w:w="198" w:type="pct"/>
            <w:tcBorders>
              <w:top w:val="nil"/>
              <w:left w:val="nil"/>
              <w:bottom w:val="single" w:sz="4" w:space="0" w:color="auto"/>
              <w:right w:val="single" w:sz="4" w:space="0" w:color="auto"/>
            </w:tcBorders>
            <w:shd w:val="clear" w:color="000000" w:fill="FFFFFF"/>
            <w:vAlign w:val="center"/>
            <w:hideMark/>
          </w:tcPr>
          <w:p w:rsidR="00FE7962" w:rsidRPr="00280020" w:rsidRDefault="00FE7962" w:rsidP="00FE796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381,7</w:t>
            </w:r>
          </w:p>
        </w:tc>
        <w:tc>
          <w:tcPr>
            <w:tcW w:w="205" w:type="pct"/>
            <w:tcBorders>
              <w:top w:val="nil"/>
              <w:left w:val="nil"/>
              <w:bottom w:val="single" w:sz="4" w:space="0" w:color="auto"/>
              <w:right w:val="single" w:sz="4" w:space="0" w:color="auto"/>
            </w:tcBorders>
            <w:shd w:val="clear" w:color="000000" w:fill="FFFFFF"/>
            <w:vAlign w:val="center"/>
            <w:hideMark/>
          </w:tcPr>
          <w:p w:rsidR="00FE7962" w:rsidRPr="00280020" w:rsidRDefault="00FE7962" w:rsidP="00FE796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381,7</w:t>
            </w:r>
          </w:p>
        </w:tc>
      </w:tr>
      <w:tr w:rsidR="00FE7962"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E7962" w:rsidRPr="00280020" w:rsidRDefault="00FE7962"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7.</w:t>
            </w:r>
          </w:p>
        </w:tc>
        <w:tc>
          <w:tcPr>
            <w:tcW w:w="1207" w:type="pct"/>
            <w:tcBorders>
              <w:top w:val="single" w:sz="4" w:space="0" w:color="auto"/>
              <w:left w:val="nil"/>
              <w:bottom w:val="single" w:sz="4" w:space="0" w:color="auto"/>
              <w:right w:val="nil"/>
            </w:tcBorders>
            <w:shd w:val="clear" w:color="auto" w:fill="auto"/>
            <w:vAlign w:val="center"/>
            <w:hideMark/>
          </w:tcPr>
          <w:p w:rsidR="00FE7962" w:rsidRPr="00280020" w:rsidRDefault="00FE7962"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Нормативные потери тепловой энергии в тепловых сетях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E7962" w:rsidRPr="00280020" w:rsidRDefault="00FE7962"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н</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FE7962" w:rsidRPr="00280020" w:rsidRDefault="00FE7962"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Гкал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E7962" w:rsidRPr="00280020" w:rsidRDefault="00FE7962"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0,003</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FE7962" w:rsidRPr="00280020" w:rsidRDefault="00FE7962"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E7962" w:rsidRPr="00280020" w:rsidRDefault="00FE7962"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E7962" w:rsidRPr="00280020" w:rsidRDefault="00FE7962"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E7962" w:rsidRPr="00280020" w:rsidRDefault="00FE7962" w:rsidP="00FE796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w:t>
            </w:r>
            <w:r>
              <w:rPr>
                <w:rFonts w:eastAsia="Times New Roman" w:cs="Times New Roman"/>
                <w:color w:val="000000"/>
                <w:sz w:val="20"/>
                <w:szCs w:val="20"/>
                <w:lang w:eastAsia="ru-RU"/>
              </w:rPr>
              <w:t>07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E7962" w:rsidRPr="00280020" w:rsidRDefault="00FE7962" w:rsidP="00FE796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w:t>
            </w:r>
            <w:r>
              <w:rPr>
                <w:rFonts w:eastAsia="Times New Roman" w:cs="Times New Roman"/>
                <w:color w:val="000000"/>
                <w:sz w:val="20"/>
                <w:szCs w:val="20"/>
                <w:lang w:eastAsia="ru-RU"/>
              </w:rPr>
              <w:t>07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E7962" w:rsidRPr="00280020" w:rsidRDefault="00FE7962" w:rsidP="00FE796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w:t>
            </w:r>
            <w:r>
              <w:rPr>
                <w:rFonts w:eastAsia="Times New Roman" w:cs="Times New Roman"/>
                <w:color w:val="000000"/>
                <w:sz w:val="20"/>
                <w:szCs w:val="20"/>
                <w:lang w:eastAsia="ru-RU"/>
              </w:rPr>
              <w:t>07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E7962" w:rsidRPr="00280020" w:rsidRDefault="00FE7962" w:rsidP="00FE796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w:t>
            </w:r>
            <w:r>
              <w:rPr>
                <w:rFonts w:eastAsia="Times New Roman" w:cs="Times New Roman"/>
                <w:color w:val="000000"/>
                <w:sz w:val="20"/>
                <w:szCs w:val="20"/>
                <w:lang w:eastAsia="ru-RU"/>
              </w:rPr>
              <w:t>07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E7962" w:rsidRPr="00280020" w:rsidRDefault="00FE7962" w:rsidP="00FE796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w:t>
            </w:r>
            <w:r>
              <w:rPr>
                <w:rFonts w:eastAsia="Times New Roman" w:cs="Times New Roman"/>
                <w:color w:val="000000"/>
                <w:sz w:val="20"/>
                <w:szCs w:val="20"/>
                <w:lang w:eastAsia="ru-RU"/>
              </w:rPr>
              <w:t>07</w:t>
            </w:r>
          </w:p>
        </w:tc>
        <w:tc>
          <w:tcPr>
            <w:tcW w:w="198" w:type="pct"/>
            <w:tcBorders>
              <w:top w:val="nil"/>
              <w:left w:val="nil"/>
              <w:bottom w:val="single" w:sz="4" w:space="0" w:color="auto"/>
              <w:right w:val="single" w:sz="4" w:space="0" w:color="auto"/>
            </w:tcBorders>
            <w:shd w:val="clear" w:color="000000" w:fill="FFFFFF"/>
            <w:vAlign w:val="center"/>
            <w:hideMark/>
          </w:tcPr>
          <w:p w:rsidR="00FE7962" w:rsidRPr="00280020" w:rsidRDefault="00FE7962" w:rsidP="00FE796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w:t>
            </w:r>
            <w:r>
              <w:rPr>
                <w:rFonts w:eastAsia="Times New Roman" w:cs="Times New Roman"/>
                <w:color w:val="000000"/>
                <w:sz w:val="20"/>
                <w:szCs w:val="20"/>
                <w:lang w:eastAsia="ru-RU"/>
              </w:rPr>
              <w:t>07</w:t>
            </w:r>
          </w:p>
        </w:tc>
        <w:tc>
          <w:tcPr>
            <w:tcW w:w="198" w:type="pct"/>
            <w:tcBorders>
              <w:top w:val="nil"/>
              <w:left w:val="nil"/>
              <w:bottom w:val="single" w:sz="4" w:space="0" w:color="auto"/>
              <w:right w:val="single" w:sz="4" w:space="0" w:color="auto"/>
            </w:tcBorders>
            <w:shd w:val="clear" w:color="000000" w:fill="FFFFFF"/>
            <w:vAlign w:val="center"/>
            <w:hideMark/>
          </w:tcPr>
          <w:p w:rsidR="00FE7962" w:rsidRPr="00280020" w:rsidRDefault="00FE7962" w:rsidP="00FE796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w:t>
            </w:r>
            <w:r>
              <w:rPr>
                <w:rFonts w:eastAsia="Times New Roman" w:cs="Times New Roman"/>
                <w:color w:val="000000"/>
                <w:sz w:val="20"/>
                <w:szCs w:val="20"/>
                <w:lang w:eastAsia="ru-RU"/>
              </w:rPr>
              <w:t>07</w:t>
            </w:r>
          </w:p>
        </w:tc>
        <w:tc>
          <w:tcPr>
            <w:tcW w:w="198" w:type="pct"/>
            <w:tcBorders>
              <w:top w:val="nil"/>
              <w:left w:val="nil"/>
              <w:bottom w:val="single" w:sz="4" w:space="0" w:color="auto"/>
              <w:right w:val="single" w:sz="4" w:space="0" w:color="auto"/>
            </w:tcBorders>
            <w:shd w:val="clear" w:color="000000" w:fill="FFFFFF"/>
            <w:vAlign w:val="center"/>
            <w:hideMark/>
          </w:tcPr>
          <w:p w:rsidR="00FE7962" w:rsidRPr="00280020" w:rsidRDefault="00FE7962" w:rsidP="00FE796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w:t>
            </w:r>
            <w:r>
              <w:rPr>
                <w:rFonts w:eastAsia="Times New Roman" w:cs="Times New Roman"/>
                <w:color w:val="000000"/>
                <w:sz w:val="20"/>
                <w:szCs w:val="20"/>
                <w:lang w:eastAsia="ru-RU"/>
              </w:rPr>
              <w:t>07</w:t>
            </w:r>
          </w:p>
        </w:tc>
        <w:tc>
          <w:tcPr>
            <w:tcW w:w="198" w:type="pct"/>
            <w:tcBorders>
              <w:top w:val="nil"/>
              <w:left w:val="nil"/>
              <w:bottom w:val="single" w:sz="4" w:space="0" w:color="auto"/>
              <w:right w:val="single" w:sz="4" w:space="0" w:color="auto"/>
            </w:tcBorders>
            <w:shd w:val="clear" w:color="000000" w:fill="FFFFFF"/>
            <w:vAlign w:val="center"/>
            <w:hideMark/>
          </w:tcPr>
          <w:p w:rsidR="00FE7962" w:rsidRPr="00280020" w:rsidRDefault="00FE7962" w:rsidP="00FE796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w:t>
            </w:r>
            <w:r>
              <w:rPr>
                <w:rFonts w:eastAsia="Times New Roman" w:cs="Times New Roman"/>
                <w:color w:val="000000"/>
                <w:sz w:val="20"/>
                <w:szCs w:val="20"/>
                <w:lang w:eastAsia="ru-RU"/>
              </w:rPr>
              <w:t>07</w:t>
            </w:r>
          </w:p>
        </w:tc>
        <w:tc>
          <w:tcPr>
            <w:tcW w:w="198" w:type="pct"/>
            <w:tcBorders>
              <w:top w:val="nil"/>
              <w:left w:val="nil"/>
              <w:bottom w:val="single" w:sz="4" w:space="0" w:color="auto"/>
              <w:right w:val="single" w:sz="4" w:space="0" w:color="auto"/>
            </w:tcBorders>
            <w:shd w:val="clear" w:color="000000" w:fill="FFFFFF"/>
            <w:vAlign w:val="center"/>
            <w:hideMark/>
          </w:tcPr>
          <w:p w:rsidR="00FE7962" w:rsidRPr="00280020" w:rsidRDefault="00FE7962" w:rsidP="00FE796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w:t>
            </w:r>
            <w:r>
              <w:rPr>
                <w:rFonts w:eastAsia="Times New Roman" w:cs="Times New Roman"/>
                <w:color w:val="000000"/>
                <w:sz w:val="20"/>
                <w:szCs w:val="20"/>
                <w:lang w:eastAsia="ru-RU"/>
              </w:rPr>
              <w:t>07</w:t>
            </w:r>
          </w:p>
        </w:tc>
        <w:tc>
          <w:tcPr>
            <w:tcW w:w="198" w:type="pct"/>
            <w:tcBorders>
              <w:top w:val="nil"/>
              <w:left w:val="nil"/>
              <w:bottom w:val="single" w:sz="4" w:space="0" w:color="auto"/>
              <w:right w:val="single" w:sz="4" w:space="0" w:color="auto"/>
            </w:tcBorders>
            <w:shd w:val="clear" w:color="000000" w:fill="FFFFFF"/>
            <w:vAlign w:val="center"/>
            <w:hideMark/>
          </w:tcPr>
          <w:p w:rsidR="00FE7962" w:rsidRPr="00280020" w:rsidRDefault="00FE7962" w:rsidP="00FE796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w:t>
            </w:r>
            <w:r>
              <w:rPr>
                <w:rFonts w:eastAsia="Times New Roman" w:cs="Times New Roman"/>
                <w:color w:val="000000"/>
                <w:sz w:val="20"/>
                <w:szCs w:val="20"/>
                <w:lang w:eastAsia="ru-RU"/>
              </w:rPr>
              <w:t>07</w:t>
            </w:r>
          </w:p>
        </w:tc>
        <w:tc>
          <w:tcPr>
            <w:tcW w:w="205" w:type="pct"/>
            <w:tcBorders>
              <w:top w:val="nil"/>
              <w:left w:val="nil"/>
              <w:bottom w:val="single" w:sz="4" w:space="0" w:color="auto"/>
              <w:right w:val="single" w:sz="4" w:space="0" w:color="auto"/>
            </w:tcBorders>
            <w:shd w:val="clear" w:color="000000" w:fill="FFFFFF"/>
            <w:vAlign w:val="center"/>
            <w:hideMark/>
          </w:tcPr>
          <w:p w:rsidR="00FE7962" w:rsidRPr="00280020" w:rsidRDefault="00FE7962" w:rsidP="00FE796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w:t>
            </w:r>
            <w:r>
              <w:rPr>
                <w:rFonts w:eastAsia="Times New Roman" w:cs="Times New Roman"/>
                <w:color w:val="000000"/>
                <w:sz w:val="20"/>
                <w:szCs w:val="20"/>
                <w:lang w:eastAsia="ru-RU"/>
              </w:rPr>
              <w:t>07</w:t>
            </w:r>
          </w:p>
        </w:tc>
      </w:tr>
      <w:tr w:rsidR="00FE7962"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FE7962" w:rsidRPr="00280020" w:rsidRDefault="00FE7962"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7.1.</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FE7962" w:rsidRPr="00280020" w:rsidRDefault="00FE7962"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магистральных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E7962" w:rsidRPr="00280020" w:rsidRDefault="00FE7962"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н.маг</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FE7962" w:rsidRPr="00280020" w:rsidRDefault="00FE7962"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Гкал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E7962" w:rsidRPr="00280020" w:rsidRDefault="00FE7962"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FE7962" w:rsidRPr="00280020" w:rsidRDefault="00FE7962"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E7962" w:rsidRPr="00280020" w:rsidRDefault="00FE7962"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E7962" w:rsidRPr="00280020" w:rsidRDefault="00FE7962"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E7962" w:rsidRPr="00280020" w:rsidRDefault="00FE7962"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E7962" w:rsidRPr="00280020" w:rsidRDefault="00FE7962" w:rsidP="00FE796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E7962" w:rsidRPr="00280020" w:rsidRDefault="00FE7962" w:rsidP="00FE796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E7962" w:rsidRPr="00280020" w:rsidRDefault="00FE7962" w:rsidP="00FE796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E7962" w:rsidRPr="00280020" w:rsidRDefault="00FE7962" w:rsidP="00FE796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FE7962" w:rsidRPr="00280020" w:rsidRDefault="00FE7962" w:rsidP="00FE796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FE7962" w:rsidRPr="00280020" w:rsidRDefault="00FE7962" w:rsidP="00FE796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FE7962" w:rsidRPr="00280020" w:rsidRDefault="00FE7962" w:rsidP="00FE796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FE7962" w:rsidRPr="00280020" w:rsidRDefault="00FE7962" w:rsidP="00FE796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FE7962" w:rsidRPr="00280020" w:rsidRDefault="00FE7962" w:rsidP="00FE796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FE7962" w:rsidRPr="00280020" w:rsidRDefault="00FE7962" w:rsidP="00FE796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FE7962" w:rsidRPr="00280020" w:rsidRDefault="00FE7962" w:rsidP="00FE796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FE7962"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FE7962" w:rsidRPr="00280020" w:rsidRDefault="00FE7962"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7.2.</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FE7962" w:rsidRPr="00280020" w:rsidRDefault="00FE7962"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распределительных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E7962" w:rsidRPr="00280020" w:rsidRDefault="00FE7962"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н.расп</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FE7962" w:rsidRPr="00280020" w:rsidRDefault="00FE7962"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Гкал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E7962" w:rsidRPr="00280020" w:rsidRDefault="00FE7962"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0,003</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FE7962" w:rsidRPr="00280020" w:rsidRDefault="00FE7962"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E7962" w:rsidRPr="00280020" w:rsidRDefault="00FE7962"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E7962" w:rsidRPr="00280020" w:rsidRDefault="00FE7962"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E7962" w:rsidRPr="00280020" w:rsidRDefault="00FE7962" w:rsidP="00FE796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w:t>
            </w:r>
            <w:r>
              <w:rPr>
                <w:rFonts w:eastAsia="Times New Roman" w:cs="Times New Roman"/>
                <w:color w:val="000000"/>
                <w:sz w:val="20"/>
                <w:szCs w:val="20"/>
                <w:lang w:eastAsia="ru-RU"/>
              </w:rPr>
              <w:t>07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E7962" w:rsidRPr="00280020" w:rsidRDefault="00FE7962" w:rsidP="00FE796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w:t>
            </w:r>
            <w:r>
              <w:rPr>
                <w:rFonts w:eastAsia="Times New Roman" w:cs="Times New Roman"/>
                <w:color w:val="000000"/>
                <w:sz w:val="20"/>
                <w:szCs w:val="20"/>
                <w:lang w:eastAsia="ru-RU"/>
              </w:rPr>
              <w:t>07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E7962" w:rsidRPr="00280020" w:rsidRDefault="00FE7962" w:rsidP="00FE796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w:t>
            </w:r>
            <w:r>
              <w:rPr>
                <w:rFonts w:eastAsia="Times New Roman" w:cs="Times New Roman"/>
                <w:color w:val="000000"/>
                <w:sz w:val="20"/>
                <w:szCs w:val="20"/>
                <w:lang w:eastAsia="ru-RU"/>
              </w:rPr>
              <w:t>07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E7962" w:rsidRPr="00280020" w:rsidRDefault="00FE7962" w:rsidP="00FE796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w:t>
            </w:r>
            <w:r>
              <w:rPr>
                <w:rFonts w:eastAsia="Times New Roman" w:cs="Times New Roman"/>
                <w:color w:val="000000"/>
                <w:sz w:val="20"/>
                <w:szCs w:val="20"/>
                <w:lang w:eastAsia="ru-RU"/>
              </w:rPr>
              <w:t>07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E7962" w:rsidRPr="00280020" w:rsidRDefault="00FE7962" w:rsidP="00FE796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w:t>
            </w:r>
            <w:r>
              <w:rPr>
                <w:rFonts w:eastAsia="Times New Roman" w:cs="Times New Roman"/>
                <w:color w:val="000000"/>
                <w:sz w:val="20"/>
                <w:szCs w:val="20"/>
                <w:lang w:eastAsia="ru-RU"/>
              </w:rPr>
              <w:t>07</w:t>
            </w:r>
          </w:p>
        </w:tc>
        <w:tc>
          <w:tcPr>
            <w:tcW w:w="198" w:type="pct"/>
            <w:tcBorders>
              <w:top w:val="nil"/>
              <w:left w:val="nil"/>
              <w:bottom w:val="single" w:sz="4" w:space="0" w:color="auto"/>
              <w:right w:val="single" w:sz="4" w:space="0" w:color="auto"/>
            </w:tcBorders>
            <w:shd w:val="clear" w:color="000000" w:fill="FFFFFF"/>
            <w:vAlign w:val="center"/>
            <w:hideMark/>
          </w:tcPr>
          <w:p w:rsidR="00FE7962" w:rsidRPr="00280020" w:rsidRDefault="00FE7962" w:rsidP="00FE796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w:t>
            </w:r>
            <w:r>
              <w:rPr>
                <w:rFonts w:eastAsia="Times New Roman" w:cs="Times New Roman"/>
                <w:color w:val="000000"/>
                <w:sz w:val="20"/>
                <w:szCs w:val="20"/>
                <w:lang w:eastAsia="ru-RU"/>
              </w:rPr>
              <w:t>07</w:t>
            </w:r>
          </w:p>
        </w:tc>
        <w:tc>
          <w:tcPr>
            <w:tcW w:w="198" w:type="pct"/>
            <w:tcBorders>
              <w:top w:val="nil"/>
              <w:left w:val="nil"/>
              <w:bottom w:val="single" w:sz="4" w:space="0" w:color="auto"/>
              <w:right w:val="single" w:sz="4" w:space="0" w:color="auto"/>
            </w:tcBorders>
            <w:shd w:val="clear" w:color="000000" w:fill="FFFFFF"/>
            <w:vAlign w:val="center"/>
            <w:hideMark/>
          </w:tcPr>
          <w:p w:rsidR="00FE7962" w:rsidRPr="00280020" w:rsidRDefault="00FE7962" w:rsidP="00FE796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w:t>
            </w:r>
            <w:r>
              <w:rPr>
                <w:rFonts w:eastAsia="Times New Roman" w:cs="Times New Roman"/>
                <w:color w:val="000000"/>
                <w:sz w:val="20"/>
                <w:szCs w:val="20"/>
                <w:lang w:eastAsia="ru-RU"/>
              </w:rPr>
              <w:t>07</w:t>
            </w:r>
          </w:p>
        </w:tc>
        <w:tc>
          <w:tcPr>
            <w:tcW w:w="198" w:type="pct"/>
            <w:tcBorders>
              <w:top w:val="nil"/>
              <w:left w:val="nil"/>
              <w:bottom w:val="single" w:sz="4" w:space="0" w:color="auto"/>
              <w:right w:val="single" w:sz="4" w:space="0" w:color="auto"/>
            </w:tcBorders>
            <w:shd w:val="clear" w:color="000000" w:fill="FFFFFF"/>
            <w:vAlign w:val="center"/>
            <w:hideMark/>
          </w:tcPr>
          <w:p w:rsidR="00FE7962" w:rsidRPr="00280020" w:rsidRDefault="00FE7962" w:rsidP="00FE796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w:t>
            </w:r>
            <w:r>
              <w:rPr>
                <w:rFonts w:eastAsia="Times New Roman" w:cs="Times New Roman"/>
                <w:color w:val="000000"/>
                <w:sz w:val="20"/>
                <w:szCs w:val="20"/>
                <w:lang w:eastAsia="ru-RU"/>
              </w:rPr>
              <w:t>07</w:t>
            </w:r>
          </w:p>
        </w:tc>
        <w:tc>
          <w:tcPr>
            <w:tcW w:w="198" w:type="pct"/>
            <w:tcBorders>
              <w:top w:val="nil"/>
              <w:left w:val="nil"/>
              <w:bottom w:val="single" w:sz="4" w:space="0" w:color="auto"/>
              <w:right w:val="single" w:sz="4" w:space="0" w:color="auto"/>
            </w:tcBorders>
            <w:shd w:val="clear" w:color="000000" w:fill="FFFFFF"/>
            <w:vAlign w:val="center"/>
            <w:hideMark/>
          </w:tcPr>
          <w:p w:rsidR="00FE7962" w:rsidRPr="00280020" w:rsidRDefault="00FE7962" w:rsidP="00FE796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w:t>
            </w:r>
            <w:r>
              <w:rPr>
                <w:rFonts w:eastAsia="Times New Roman" w:cs="Times New Roman"/>
                <w:color w:val="000000"/>
                <w:sz w:val="20"/>
                <w:szCs w:val="20"/>
                <w:lang w:eastAsia="ru-RU"/>
              </w:rPr>
              <w:t>07</w:t>
            </w:r>
          </w:p>
        </w:tc>
        <w:tc>
          <w:tcPr>
            <w:tcW w:w="198" w:type="pct"/>
            <w:tcBorders>
              <w:top w:val="nil"/>
              <w:left w:val="nil"/>
              <w:bottom w:val="single" w:sz="4" w:space="0" w:color="auto"/>
              <w:right w:val="single" w:sz="4" w:space="0" w:color="auto"/>
            </w:tcBorders>
            <w:shd w:val="clear" w:color="000000" w:fill="FFFFFF"/>
            <w:vAlign w:val="center"/>
            <w:hideMark/>
          </w:tcPr>
          <w:p w:rsidR="00FE7962" w:rsidRPr="00280020" w:rsidRDefault="00FE7962" w:rsidP="00FE796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w:t>
            </w:r>
            <w:r>
              <w:rPr>
                <w:rFonts w:eastAsia="Times New Roman" w:cs="Times New Roman"/>
                <w:color w:val="000000"/>
                <w:sz w:val="20"/>
                <w:szCs w:val="20"/>
                <w:lang w:eastAsia="ru-RU"/>
              </w:rPr>
              <w:t>07</w:t>
            </w:r>
          </w:p>
        </w:tc>
        <w:tc>
          <w:tcPr>
            <w:tcW w:w="198" w:type="pct"/>
            <w:tcBorders>
              <w:top w:val="nil"/>
              <w:left w:val="nil"/>
              <w:bottom w:val="single" w:sz="4" w:space="0" w:color="auto"/>
              <w:right w:val="single" w:sz="4" w:space="0" w:color="auto"/>
            </w:tcBorders>
            <w:shd w:val="clear" w:color="000000" w:fill="FFFFFF"/>
            <w:vAlign w:val="center"/>
            <w:hideMark/>
          </w:tcPr>
          <w:p w:rsidR="00FE7962" w:rsidRPr="00280020" w:rsidRDefault="00FE7962" w:rsidP="00FE796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w:t>
            </w:r>
            <w:r>
              <w:rPr>
                <w:rFonts w:eastAsia="Times New Roman" w:cs="Times New Roman"/>
                <w:color w:val="000000"/>
                <w:sz w:val="20"/>
                <w:szCs w:val="20"/>
                <w:lang w:eastAsia="ru-RU"/>
              </w:rPr>
              <w:t>07</w:t>
            </w:r>
          </w:p>
        </w:tc>
        <w:tc>
          <w:tcPr>
            <w:tcW w:w="205" w:type="pct"/>
            <w:tcBorders>
              <w:top w:val="nil"/>
              <w:left w:val="nil"/>
              <w:bottom w:val="single" w:sz="4" w:space="0" w:color="auto"/>
              <w:right w:val="single" w:sz="4" w:space="0" w:color="auto"/>
            </w:tcBorders>
            <w:shd w:val="clear" w:color="000000" w:fill="FFFFFF"/>
            <w:vAlign w:val="center"/>
            <w:hideMark/>
          </w:tcPr>
          <w:p w:rsidR="00FE7962" w:rsidRPr="00280020" w:rsidRDefault="00FE7962" w:rsidP="00FE796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w:t>
            </w:r>
            <w:r>
              <w:rPr>
                <w:rFonts w:eastAsia="Times New Roman" w:cs="Times New Roman"/>
                <w:color w:val="000000"/>
                <w:sz w:val="20"/>
                <w:szCs w:val="20"/>
                <w:lang w:eastAsia="ru-RU"/>
              </w:rPr>
              <w:t>07</w:t>
            </w:r>
          </w:p>
        </w:tc>
      </w:tr>
      <w:tr w:rsidR="00FE7962"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FE7962" w:rsidRPr="00280020" w:rsidRDefault="00FE7962"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8.</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FE7962" w:rsidRPr="00280020" w:rsidRDefault="00FE7962"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Относительные нормативные потери в тепловых сетях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E7962" w:rsidRPr="00280020" w:rsidRDefault="00FE7962"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н</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FE7962" w:rsidRPr="00280020" w:rsidRDefault="00FE7962"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E7962" w:rsidRPr="00280020" w:rsidRDefault="00FE7962"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1,9</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FE7962" w:rsidRPr="00280020" w:rsidRDefault="00FE7962"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E7962" w:rsidRPr="00280020" w:rsidRDefault="00FE7962"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E7962" w:rsidRPr="00280020" w:rsidRDefault="00FE7962"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E7962" w:rsidRPr="00280020" w:rsidRDefault="00FE7962"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E7962" w:rsidRPr="00280020" w:rsidRDefault="00FE7962" w:rsidP="00FE796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E7962" w:rsidRPr="00280020" w:rsidRDefault="00FE7962" w:rsidP="00FE796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E7962" w:rsidRPr="00280020" w:rsidRDefault="00FE7962" w:rsidP="00FE796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E7962" w:rsidRPr="00280020" w:rsidRDefault="00FE7962" w:rsidP="00FE796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2,3</w:t>
            </w:r>
          </w:p>
        </w:tc>
        <w:tc>
          <w:tcPr>
            <w:tcW w:w="198" w:type="pct"/>
            <w:tcBorders>
              <w:top w:val="nil"/>
              <w:left w:val="nil"/>
              <w:bottom w:val="single" w:sz="4" w:space="0" w:color="auto"/>
              <w:right w:val="single" w:sz="4" w:space="0" w:color="auto"/>
            </w:tcBorders>
            <w:shd w:val="clear" w:color="000000" w:fill="FFFFFF"/>
            <w:vAlign w:val="center"/>
            <w:hideMark/>
          </w:tcPr>
          <w:p w:rsidR="00FE7962" w:rsidRPr="00280020" w:rsidRDefault="00FE7962" w:rsidP="00FE796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2,3</w:t>
            </w:r>
          </w:p>
        </w:tc>
        <w:tc>
          <w:tcPr>
            <w:tcW w:w="198" w:type="pct"/>
            <w:tcBorders>
              <w:top w:val="nil"/>
              <w:left w:val="nil"/>
              <w:bottom w:val="single" w:sz="4" w:space="0" w:color="auto"/>
              <w:right w:val="single" w:sz="4" w:space="0" w:color="auto"/>
            </w:tcBorders>
            <w:shd w:val="clear" w:color="000000" w:fill="FFFFFF"/>
            <w:vAlign w:val="center"/>
            <w:hideMark/>
          </w:tcPr>
          <w:p w:rsidR="00FE7962" w:rsidRPr="00280020" w:rsidRDefault="00FE7962" w:rsidP="00FE796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2,3</w:t>
            </w:r>
          </w:p>
        </w:tc>
        <w:tc>
          <w:tcPr>
            <w:tcW w:w="198" w:type="pct"/>
            <w:tcBorders>
              <w:top w:val="nil"/>
              <w:left w:val="nil"/>
              <w:bottom w:val="single" w:sz="4" w:space="0" w:color="auto"/>
              <w:right w:val="single" w:sz="4" w:space="0" w:color="auto"/>
            </w:tcBorders>
            <w:shd w:val="clear" w:color="000000" w:fill="FFFFFF"/>
            <w:vAlign w:val="center"/>
            <w:hideMark/>
          </w:tcPr>
          <w:p w:rsidR="00FE7962" w:rsidRPr="00280020" w:rsidRDefault="00FE7962" w:rsidP="00FE796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2,3</w:t>
            </w:r>
          </w:p>
        </w:tc>
        <w:tc>
          <w:tcPr>
            <w:tcW w:w="198" w:type="pct"/>
            <w:tcBorders>
              <w:top w:val="nil"/>
              <w:left w:val="nil"/>
              <w:bottom w:val="single" w:sz="4" w:space="0" w:color="auto"/>
              <w:right w:val="single" w:sz="4" w:space="0" w:color="auto"/>
            </w:tcBorders>
            <w:shd w:val="clear" w:color="000000" w:fill="FFFFFF"/>
            <w:vAlign w:val="center"/>
            <w:hideMark/>
          </w:tcPr>
          <w:p w:rsidR="00FE7962" w:rsidRPr="00280020" w:rsidRDefault="00FE7962" w:rsidP="00FE796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2,3</w:t>
            </w:r>
          </w:p>
        </w:tc>
        <w:tc>
          <w:tcPr>
            <w:tcW w:w="198" w:type="pct"/>
            <w:tcBorders>
              <w:top w:val="nil"/>
              <w:left w:val="nil"/>
              <w:bottom w:val="single" w:sz="4" w:space="0" w:color="auto"/>
              <w:right w:val="single" w:sz="4" w:space="0" w:color="auto"/>
            </w:tcBorders>
            <w:shd w:val="clear" w:color="000000" w:fill="FFFFFF"/>
            <w:vAlign w:val="center"/>
            <w:hideMark/>
          </w:tcPr>
          <w:p w:rsidR="00FE7962" w:rsidRPr="00280020" w:rsidRDefault="00FE7962" w:rsidP="00FE796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2,3</w:t>
            </w:r>
          </w:p>
        </w:tc>
        <w:tc>
          <w:tcPr>
            <w:tcW w:w="198" w:type="pct"/>
            <w:tcBorders>
              <w:top w:val="nil"/>
              <w:left w:val="nil"/>
              <w:bottom w:val="single" w:sz="4" w:space="0" w:color="auto"/>
              <w:right w:val="single" w:sz="4" w:space="0" w:color="auto"/>
            </w:tcBorders>
            <w:shd w:val="clear" w:color="000000" w:fill="FFFFFF"/>
            <w:vAlign w:val="center"/>
            <w:hideMark/>
          </w:tcPr>
          <w:p w:rsidR="00FE7962" w:rsidRPr="00280020" w:rsidRDefault="00FE7962" w:rsidP="00FE796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2,3</w:t>
            </w:r>
          </w:p>
        </w:tc>
        <w:tc>
          <w:tcPr>
            <w:tcW w:w="205" w:type="pct"/>
            <w:tcBorders>
              <w:top w:val="nil"/>
              <w:left w:val="nil"/>
              <w:bottom w:val="single" w:sz="4" w:space="0" w:color="auto"/>
              <w:right w:val="single" w:sz="4" w:space="0" w:color="auto"/>
            </w:tcBorders>
            <w:shd w:val="clear" w:color="000000" w:fill="FFFFFF"/>
            <w:vAlign w:val="center"/>
            <w:hideMark/>
          </w:tcPr>
          <w:p w:rsidR="00FE7962" w:rsidRPr="00280020" w:rsidRDefault="00FE7962" w:rsidP="00FE796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2,3</w:t>
            </w:r>
          </w:p>
        </w:tc>
      </w:tr>
      <w:tr w:rsidR="00FE7962"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E7962" w:rsidRPr="00280020" w:rsidRDefault="00FE7962"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9.</w:t>
            </w:r>
          </w:p>
        </w:tc>
        <w:tc>
          <w:tcPr>
            <w:tcW w:w="1207" w:type="pct"/>
            <w:tcBorders>
              <w:top w:val="single" w:sz="4" w:space="0" w:color="auto"/>
              <w:left w:val="nil"/>
              <w:bottom w:val="single" w:sz="4" w:space="0" w:color="auto"/>
              <w:right w:val="nil"/>
            </w:tcBorders>
            <w:shd w:val="clear" w:color="auto" w:fill="auto"/>
            <w:vAlign w:val="center"/>
            <w:hideMark/>
          </w:tcPr>
          <w:p w:rsidR="00FE7962" w:rsidRPr="00280020" w:rsidRDefault="00FE7962"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Линейная плотность передачи тепловой энергии в тепловых сетях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E7962" w:rsidRPr="00280020" w:rsidRDefault="00FE7962"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ρ</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лин</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FE7962" w:rsidRPr="00280020" w:rsidRDefault="00FE7962"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Гкал/м</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E7962" w:rsidRPr="00280020" w:rsidRDefault="00FE7962"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FE7962" w:rsidRPr="00280020" w:rsidRDefault="00FE7962"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E7962" w:rsidRPr="00280020" w:rsidRDefault="00FE7962"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E7962" w:rsidRPr="00280020" w:rsidRDefault="00FE7962"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E7962" w:rsidRPr="00280020" w:rsidRDefault="00FE7962"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12,2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E7962" w:rsidRPr="00280020" w:rsidRDefault="00FE7962" w:rsidP="00FE796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12,2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E7962" w:rsidRPr="00280020" w:rsidRDefault="00FE7962" w:rsidP="00FE796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12,2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E7962" w:rsidRPr="00280020" w:rsidRDefault="00FE7962" w:rsidP="00FE796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12,2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E7962" w:rsidRPr="00280020" w:rsidRDefault="00FE7962" w:rsidP="00FE796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12,2</w:t>
            </w:r>
          </w:p>
        </w:tc>
        <w:tc>
          <w:tcPr>
            <w:tcW w:w="198" w:type="pct"/>
            <w:tcBorders>
              <w:top w:val="nil"/>
              <w:left w:val="nil"/>
              <w:bottom w:val="single" w:sz="4" w:space="0" w:color="auto"/>
              <w:right w:val="single" w:sz="4" w:space="0" w:color="auto"/>
            </w:tcBorders>
            <w:shd w:val="clear" w:color="000000" w:fill="FFFFFF"/>
            <w:vAlign w:val="center"/>
            <w:hideMark/>
          </w:tcPr>
          <w:p w:rsidR="00FE7962" w:rsidRPr="00280020" w:rsidRDefault="00FE7962" w:rsidP="00FE796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12,2</w:t>
            </w:r>
          </w:p>
        </w:tc>
        <w:tc>
          <w:tcPr>
            <w:tcW w:w="198" w:type="pct"/>
            <w:tcBorders>
              <w:top w:val="nil"/>
              <w:left w:val="nil"/>
              <w:bottom w:val="single" w:sz="4" w:space="0" w:color="auto"/>
              <w:right w:val="single" w:sz="4" w:space="0" w:color="auto"/>
            </w:tcBorders>
            <w:shd w:val="clear" w:color="000000" w:fill="FFFFFF"/>
            <w:vAlign w:val="center"/>
            <w:hideMark/>
          </w:tcPr>
          <w:p w:rsidR="00FE7962" w:rsidRPr="00280020" w:rsidRDefault="00FE7962" w:rsidP="00FE796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12,2</w:t>
            </w:r>
          </w:p>
        </w:tc>
        <w:tc>
          <w:tcPr>
            <w:tcW w:w="198" w:type="pct"/>
            <w:tcBorders>
              <w:top w:val="nil"/>
              <w:left w:val="nil"/>
              <w:bottom w:val="single" w:sz="4" w:space="0" w:color="auto"/>
              <w:right w:val="single" w:sz="4" w:space="0" w:color="auto"/>
            </w:tcBorders>
            <w:shd w:val="clear" w:color="000000" w:fill="FFFFFF"/>
            <w:vAlign w:val="center"/>
            <w:hideMark/>
          </w:tcPr>
          <w:p w:rsidR="00FE7962" w:rsidRPr="00280020" w:rsidRDefault="00FE7962" w:rsidP="00FE796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12,2</w:t>
            </w:r>
          </w:p>
        </w:tc>
        <w:tc>
          <w:tcPr>
            <w:tcW w:w="198" w:type="pct"/>
            <w:tcBorders>
              <w:top w:val="nil"/>
              <w:left w:val="nil"/>
              <w:bottom w:val="single" w:sz="4" w:space="0" w:color="auto"/>
              <w:right w:val="single" w:sz="4" w:space="0" w:color="auto"/>
            </w:tcBorders>
            <w:shd w:val="clear" w:color="000000" w:fill="FFFFFF"/>
            <w:vAlign w:val="center"/>
            <w:hideMark/>
          </w:tcPr>
          <w:p w:rsidR="00FE7962" w:rsidRPr="00280020" w:rsidRDefault="00FE7962" w:rsidP="00FE796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12,2</w:t>
            </w:r>
          </w:p>
        </w:tc>
        <w:tc>
          <w:tcPr>
            <w:tcW w:w="198" w:type="pct"/>
            <w:tcBorders>
              <w:top w:val="nil"/>
              <w:left w:val="nil"/>
              <w:bottom w:val="single" w:sz="4" w:space="0" w:color="auto"/>
              <w:right w:val="single" w:sz="4" w:space="0" w:color="auto"/>
            </w:tcBorders>
            <w:shd w:val="clear" w:color="000000" w:fill="FFFFFF"/>
            <w:vAlign w:val="center"/>
            <w:hideMark/>
          </w:tcPr>
          <w:p w:rsidR="00FE7962" w:rsidRPr="00280020" w:rsidRDefault="00FE7962" w:rsidP="00FE796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12,2</w:t>
            </w:r>
          </w:p>
        </w:tc>
        <w:tc>
          <w:tcPr>
            <w:tcW w:w="198" w:type="pct"/>
            <w:tcBorders>
              <w:top w:val="nil"/>
              <w:left w:val="nil"/>
              <w:bottom w:val="single" w:sz="4" w:space="0" w:color="auto"/>
              <w:right w:val="single" w:sz="4" w:space="0" w:color="auto"/>
            </w:tcBorders>
            <w:shd w:val="clear" w:color="000000" w:fill="FFFFFF"/>
            <w:vAlign w:val="center"/>
            <w:hideMark/>
          </w:tcPr>
          <w:p w:rsidR="00FE7962" w:rsidRPr="00280020" w:rsidRDefault="00FE7962" w:rsidP="00FE796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12,2</w:t>
            </w:r>
          </w:p>
        </w:tc>
        <w:tc>
          <w:tcPr>
            <w:tcW w:w="205" w:type="pct"/>
            <w:tcBorders>
              <w:top w:val="nil"/>
              <w:left w:val="nil"/>
              <w:bottom w:val="single" w:sz="4" w:space="0" w:color="auto"/>
              <w:right w:val="single" w:sz="4" w:space="0" w:color="auto"/>
            </w:tcBorders>
            <w:shd w:val="clear" w:color="000000" w:fill="FFFFFF"/>
            <w:vAlign w:val="center"/>
            <w:hideMark/>
          </w:tcPr>
          <w:p w:rsidR="00FE7962" w:rsidRPr="00280020" w:rsidRDefault="00FE7962" w:rsidP="00FE796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12,2</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10.</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Количество повреждений (отказов) в тепловых сетях, приводящих к прекращению теплоснабжения потребителей</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Λ</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тс</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ед./год</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11.</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Удельная повреждаемость тепловых сетей</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λ</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тс</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ед./м/год</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11.1.</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магистральных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λ</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маг</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ед./м/год</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11.2.</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распределительных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λ</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расп</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ед./м/год</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12.</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Тепловая нагрузка потребителей, присоединенных к тепловым сетям по схеме с непосредственным разбором теплоносителя цели горячего водоснабжения из систем отопления (открытая схема).</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р.откр</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Гкал/ч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13.</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Доля потребителей, присоединенных по открытой схеме</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β</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р.откр</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B123C6"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B123C6" w:rsidRPr="00280020" w:rsidRDefault="00B123C6"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14.</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B123C6" w:rsidRPr="00280020" w:rsidRDefault="00B123C6"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Расчетный расход теплоносителя (в соответствии с утвержденным графиком отпуска тепла в тепловые сети)</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123C6" w:rsidRPr="00280020" w:rsidRDefault="00B123C6"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G</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B123C6" w:rsidRPr="00280020" w:rsidRDefault="00B123C6"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тонн/ч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B123C6" w:rsidRPr="00280020" w:rsidRDefault="00B123C6" w:rsidP="00B123C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B123C6" w:rsidRPr="00280020" w:rsidRDefault="00B123C6" w:rsidP="00B123C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B123C6" w:rsidRPr="00280020" w:rsidRDefault="00B123C6" w:rsidP="00B123C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B123C6" w:rsidRPr="00280020" w:rsidRDefault="00B123C6"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B123C6" w:rsidRPr="00280020" w:rsidRDefault="00B123C6" w:rsidP="00B123C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B123C6" w:rsidRPr="00280020" w:rsidRDefault="00B123C6" w:rsidP="00B123C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B123C6" w:rsidRPr="00280020" w:rsidRDefault="00B123C6" w:rsidP="00B123C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B123C6" w:rsidRPr="00280020" w:rsidRDefault="00B123C6" w:rsidP="00B123C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B123C6" w:rsidRPr="00280020" w:rsidRDefault="00B123C6" w:rsidP="00B123C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w:t>
            </w:r>
          </w:p>
        </w:tc>
        <w:tc>
          <w:tcPr>
            <w:tcW w:w="198" w:type="pct"/>
            <w:tcBorders>
              <w:top w:val="nil"/>
              <w:left w:val="nil"/>
              <w:bottom w:val="single" w:sz="4" w:space="0" w:color="auto"/>
              <w:right w:val="single" w:sz="4" w:space="0" w:color="auto"/>
            </w:tcBorders>
            <w:shd w:val="clear" w:color="000000" w:fill="FFFFFF"/>
            <w:vAlign w:val="center"/>
            <w:hideMark/>
          </w:tcPr>
          <w:p w:rsidR="00B123C6" w:rsidRPr="00280020" w:rsidRDefault="00B123C6" w:rsidP="00B123C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w:t>
            </w:r>
          </w:p>
        </w:tc>
        <w:tc>
          <w:tcPr>
            <w:tcW w:w="198" w:type="pct"/>
            <w:tcBorders>
              <w:top w:val="nil"/>
              <w:left w:val="nil"/>
              <w:bottom w:val="single" w:sz="4" w:space="0" w:color="auto"/>
              <w:right w:val="single" w:sz="4" w:space="0" w:color="auto"/>
            </w:tcBorders>
            <w:shd w:val="clear" w:color="000000" w:fill="FFFFFF"/>
            <w:vAlign w:val="center"/>
            <w:hideMark/>
          </w:tcPr>
          <w:p w:rsidR="00B123C6" w:rsidRPr="00280020" w:rsidRDefault="00B123C6" w:rsidP="00B123C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w:t>
            </w:r>
          </w:p>
        </w:tc>
        <w:tc>
          <w:tcPr>
            <w:tcW w:w="198" w:type="pct"/>
            <w:tcBorders>
              <w:top w:val="nil"/>
              <w:left w:val="nil"/>
              <w:bottom w:val="single" w:sz="4" w:space="0" w:color="auto"/>
              <w:right w:val="single" w:sz="4" w:space="0" w:color="auto"/>
            </w:tcBorders>
            <w:shd w:val="clear" w:color="000000" w:fill="FFFFFF"/>
            <w:vAlign w:val="center"/>
            <w:hideMark/>
          </w:tcPr>
          <w:p w:rsidR="00B123C6" w:rsidRPr="00280020" w:rsidRDefault="00B123C6" w:rsidP="00B123C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w:t>
            </w:r>
          </w:p>
        </w:tc>
        <w:tc>
          <w:tcPr>
            <w:tcW w:w="198" w:type="pct"/>
            <w:tcBorders>
              <w:top w:val="nil"/>
              <w:left w:val="nil"/>
              <w:bottom w:val="single" w:sz="4" w:space="0" w:color="auto"/>
              <w:right w:val="single" w:sz="4" w:space="0" w:color="auto"/>
            </w:tcBorders>
            <w:shd w:val="clear" w:color="000000" w:fill="FFFFFF"/>
            <w:vAlign w:val="center"/>
            <w:hideMark/>
          </w:tcPr>
          <w:p w:rsidR="00B123C6" w:rsidRPr="00280020" w:rsidRDefault="00B123C6" w:rsidP="00B123C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w:t>
            </w:r>
          </w:p>
        </w:tc>
        <w:tc>
          <w:tcPr>
            <w:tcW w:w="198" w:type="pct"/>
            <w:tcBorders>
              <w:top w:val="nil"/>
              <w:left w:val="nil"/>
              <w:bottom w:val="single" w:sz="4" w:space="0" w:color="auto"/>
              <w:right w:val="single" w:sz="4" w:space="0" w:color="auto"/>
            </w:tcBorders>
            <w:shd w:val="clear" w:color="000000" w:fill="FFFFFF"/>
            <w:vAlign w:val="center"/>
            <w:hideMark/>
          </w:tcPr>
          <w:p w:rsidR="00B123C6" w:rsidRPr="00280020" w:rsidRDefault="00B123C6" w:rsidP="00B123C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w:t>
            </w:r>
          </w:p>
        </w:tc>
        <w:tc>
          <w:tcPr>
            <w:tcW w:w="198" w:type="pct"/>
            <w:tcBorders>
              <w:top w:val="nil"/>
              <w:left w:val="nil"/>
              <w:bottom w:val="single" w:sz="4" w:space="0" w:color="auto"/>
              <w:right w:val="single" w:sz="4" w:space="0" w:color="auto"/>
            </w:tcBorders>
            <w:shd w:val="clear" w:color="000000" w:fill="FFFFFF"/>
            <w:vAlign w:val="center"/>
            <w:hideMark/>
          </w:tcPr>
          <w:p w:rsidR="00B123C6" w:rsidRPr="00280020" w:rsidRDefault="00B123C6" w:rsidP="00B123C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w:t>
            </w:r>
          </w:p>
        </w:tc>
        <w:tc>
          <w:tcPr>
            <w:tcW w:w="205" w:type="pct"/>
            <w:tcBorders>
              <w:top w:val="nil"/>
              <w:left w:val="nil"/>
              <w:bottom w:val="single" w:sz="4" w:space="0" w:color="auto"/>
              <w:right w:val="single" w:sz="4" w:space="0" w:color="auto"/>
            </w:tcBorders>
            <w:shd w:val="clear" w:color="000000" w:fill="FFFFFF"/>
            <w:vAlign w:val="center"/>
            <w:hideMark/>
          </w:tcPr>
          <w:p w:rsidR="00B123C6" w:rsidRPr="00280020" w:rsidRDefault="00B123C6" w:rsidP="00B123C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w:t>
            </w:r>
          </w:p>
        </w:tc>
      </w:tr>
      <w:tr w:rsidR="00B123C6"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123C6" w:rsidRPr="00280020" w:rsidRDefault="00B123C6"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15.</w:t>
            </w:r>
          </w:p>
        </w:tc>
        <w:tc>
          <w:tcPr>
            <w:tcW w:w="1207" w:type="pct"/>
            <w:tcBorders>
              <w:top w:val="single" w:sz="4" w:space="0" w:color="auto"/>
              <w:left w:val="nil"/>
              <w:bottom w:val="single" w:sz="4" w:space="0" w:color="auto"/>
              <w:right w:val="nil"/>
            </w:tcBorders>
            <w:shd w:val="clear" w:color="auto" w:fill="auto"/>
            <w:vAlign w:val="center"/>
            <w:hideMark/>
          </w:tcPr>
          <w:p w:rsidR="00B123C6" w:rsidRPr="00280020" w:rsidRDefault="00B123C6"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Фактический расход теплоносителя</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123C6" w:rsidRPr="00280020" w:rsidRDefault="00B123C6"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G</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ф</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B123C6" w:rsidRPr="00280020" w:rsidRDefault="00B123C6"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тонн/ч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B123C6" w:rsidRPr="00280020" w:rsidRDefault="00B123C6" w:rsidP="00B123C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B123C6" w:rsidRPr="00280020" w:rsidRDefault="00B123C6" w:rsidP="00B123C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B123C6" w:rsidRPr="00280020" w:rsidRDefault="00B123C6" w:rsidP="00B123C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B123C6" w:rsidRPr="00280020" w:rsidRDefault="00B123C6"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B123C6" w:rsidRPr="00280020" w:rsidRDefault="00B123C6" w:rsidP="00B123C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B123C6" w:rsidRPr="00280020" w:rsidRDefault="00B123C6" w:rsidP="00B123C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B123C6" w:rsidRPr="00280020" w:rsidRDefault="00B123C6" w:rsidP="00B123C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B123C6" w:rsidRPr="00280020" w:rsidRDefault="00B123C6" w:rsidP="00B123C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B123C6" w:rsidRPr="00280020" w:rsidRDefault="00B123C6" w:rsidP="00B123C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w:t>
            </w:r>
          </w:p>
        </w:tc>
        <w:tc>
          <w:tcPr>
            <w:tcW w:w="198" w:type="pct"/>
            <w:tcBorders>
              <w:top w:val="nil"/>
              <w:left w:val="nil"/>
              <w:bottom w:val="single" w:sz="4" w:space="0" w:color="auto"/>
              <w:right w:val="single" w:sz="4" w:space="0" w:color="auto"/>
            </w:tcBorders>
            <w:shd w:val="clear" w:color="000000" w:fill="FFFFFF"/>
            <w:vAlign w:val="center"/>
            <w:hideMark/>
          </w:tcPr>
          <w:p w:rsidR="00B123C6" w:rsidRPr="00280020" w:rsidRDefault="00B123C6" w:rsidP="00B123C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w:t>
            </w:r>
          </w:p>
        </w:tc>
        <w:tc>
          <w:tcPr>
            <w:tcW w:w="198" w:type="pct"/>
            <w:tcBorders>
              <w:top w:val="nil"/>
              <w:left w:val="nil"/>
              <w:bottom w:val="single" w:sz="4" w:space="0" w:color="auto"/>
              <w:right w:val="single" w:sz="4" w:space="0" w:color="auto"/>
            </w:tcBorders>
            <w:shd w:val="clear" w:color="000000" w:fill="FFFFFF"/>
            <w:vAlign w:val="center"/>
            <w:hideMark/>
          </w:tcPr>
          <w:p w:rsidR="00B123C6" w:rsidRPr="00280020" w:rsidRDefault="00B123C6" w:rsidP="00B123C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w:t>
            </w:r>
          </w:p>
        </w:tc>
        <w:tc>
          <w:tcPr>
            <w:tcW w:w="198" w:type="pct"/>
            <w:tcBorders>
              <w:top w:val="nil"/>
              <w:left w:val="nil"/>
              <w:bottom w:val="single" w:sz="4" w:space="0" w:color="auto"/>
              <w:right w:val="single" w:sz="4" w:space="0" w:color="auto"/>
            </w:tcBorders>
            <w:shd w:val="clear" w:color="000000" w:fill="FFFFFF"/>
            <w:vAlign w:val="center"/>
            <w:hideMark/>
          </w:tcPr>
          <w:p w:rsidR="00B123C6" w:rsidRPr="00280020" w:rsidRDefault="00B123C6" w:rsidP="00B123C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w:t>
            </w:r>
          </w:p>
        </w:tc>
        <w:tc>
          <w:tcPr>
            <w:tcW w:w="198" w:type="pct"/>
            <w:tcBorders>
              <w:top w:val="nil"/>
              <w:left w:val="nil"/>
              <w:bottom w:val="single" w:sz="4" w:space="0" w:color="auto"/>
              <w:right w:val="single" w:sz="4" w:space="0" w:color="auto"/>
            </w:tcBorders>
            <w:shd w:val="clear" w:color="000000" w:fill="FFFFFF"/>
            <w:vAlign w:val="center"/>
            <w:hideMark/>
          </w:tcPr>
          <w:p w:rsidR="00B123C6" w:rsidRPr="00280020" w:rsidRDefault="00B123C6" w:rsidP="00B123C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w:t>
            </w:r>
          </w:p>
        </w:tc>
        <w:tc>
          <w:tcPr>
            <w:tcW w:w="198" w:type="pct"/>
            <w:tcBorders>
              <w:top w:val="nil"/>
              <w:left w:val="nil"/>
              <w:bottom w:val="single" w:sz="4" w:space="0" w:color="auto"/>
              <w:right w:val="single" w:sz="4" w:space="0" w:color="auto"/>
            </w:tcBorders>
            <w:shd w:val="clear" w:color="000000" w:fill="FFFFFF"/>
            <w:vAlign w:val="center"/>
            <w:hideMark/>
          </w:tcPr>
          <w:p w:rsidR="00B123C6" w:rsidRPr="00280020" w:rsidRDefault="00B123C6" w:rsidP="00B123C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w:t>
            </w:r>
          </w:p>
        </w:tc>
        <w:tc>
          <w:tcPr>
            <w:tcW w:w="198" w:type="pct"/>
            <w:tcBorders>
              <w:top w:val="nil"/>
              <w:left w:val="nil"/>
              <w:bottom w:val="single" w:sz="4" w:space="0" w:color="auto"/>
              <w:right w:val="single" w:sz="4" w:space="0" w:color="auto"/>
            </w:tcBorders>
            <w:shd w:val="clear" w:color="000000" w:fill="FFFFFF"/>
            <w:vAlign w:val="center"/>
            <w:hideMark/>
          </w:tcPr>
          <w:p w:rsidR="00B123C6" w:rsidRPr="00280020" w:rsidRDefault="00B123C6" w:rsidP="00B123C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w:t>
            </w:r>
          </w:p>
        </w:tc>
        <w:tc>
          <w:tcPr>
            <w:tcW w:w="205" w:type="pct"/>
            <w:tcBorders>
              <w:top w:val="nil"/>
              <w:left w:val="nil"/>
              <w:bottom w:val="single" w:sz="4" w:space="0" w:color="auto"/>
              <w:right w:val="single" w:sz="4" w:space="0" w:color="auto"/>
            </w:tcBorders>
            <w:shd w:val="clear" w:color="000000" w:fill="FFFFFF"/>
            <w:vAlign w:val="center"/>
            <w:hideMark/>
          </w:tcPr>
          <w:p w:rsidR="00B123C6" w:rsidRPr="00280020" w:rsidRDefault="00B123C6" w:rsidP="00B123C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w:t>
            </w:r>
          </w:p>
        </w:tc>
      </w:tr>
      <w:tr w:rsidR="00B123C6"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B123C6" w:rsidRPr="00280020" w:rsidRDefault="00B123C6"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16.</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B123C6" w:rsidRPr="00280020" w:rsidRDefault="00B123C6"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Удельный расход теплоносителя на передачу тепловой энергии в горячей воде</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123C6" w:rsidRPr="00280020" w:rsidRDefault="00B123C6"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g</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ф</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B123C6" w:rsidRPr="00280020" w:rsidRDefault="00B123C6"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тонн/Гкал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B123C6" w:rsidRPr="00280020" w:rsidRDefault="00B123C6"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B123C6" w:rsidRPr="00280020" w:rsidRDefault="00B123C6" w:rsidP="00B123C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B123C6" w:rsidRPr="00280020" w:rsidRDefault="00B123C6" w:rsidP="00B123C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B123C6" w:rsidRPr="00280020" w:rsidRDefault="00B123C6" w:rsidP="00B123C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B123C6" w:rsidRPr="00280020" w:rsidRDefault="00B123C6" w:rsidP="00B123C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B123C6" w:rsidRPr="00280020" w:rsidRDefault="00B123C6" w:rsidP="00B123C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B123C6" w:rsidRPr="00280020" w:rsidRDefault="00B123C6" w:rsidP="00B123C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B123C6" w:rsidRPr="00280020" w:rsidRDefault="00B123C6" w:rsidP="00B123C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B123C6" w:rsidRPr="00280020" w:rsidRDefault="00B123C6" w:rsidP="00B123C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8" w:type="pct"/>
            <w:tcBorders>
              <w:top w:val="nil"/>
              <w:left w:val="nil"/>
              <w:bottom w:val="single" w:sz="4" w:space="0" w:color="auto"/>
              <w:right w:val="single" w:sz="4" w:space="0" w:color="auto"/>
            </w:tcBorders>
            <w:shd w:val="clear" w:color="000000" w:fill="FFFFFF"/>
            <w:vAlign w:val="center"/>
            <w:hideMark/>
          </w:tcPr>
          <w:p w:rsidR="00B123C6" w:rsidRPr="00280020" w:rsidRDefault="00B123C6" w:rsidP="00B123C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8" w:type="pct"/>
            <w:tcBorders>
              <w:top w:val="nil"/>
              <w:left w:val="nil"/>
              <w:bottom w:val="single" w:sz="4" w:space="0" w:color="auto"/>
              <w:right w:val="single" w:sz="4" w:space="0" w:color="auto"/>
            </w:tcBorders>
            <w:shd w:val="clear" w:color="000000" w:fill="FFFFFF"/>
            <w:vAlign w:val="center"/>
            <w:hideMark/>
          </w:tcPr>
          <w:p w:rsidR="00B123C6" w:rsidRPr="00280020" w:rsidRDefault="00B123C6" w:rsidP="00B123C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8" w:type="pct"/>
            <w:tcBorders>
              <w:top w:val="nil"/>
              <w:left w:val="nil"/>
              <w:bottom w:val="single" w:sz="4" w:space="0" w:color="auto"/>
              <w:right w:val="single" w:sz="4" w:space="0" w:color="auto"/>
            </w:tcBorders>
            <w:shd w:val="clear" w:color="000000" w:fill="FFFFFF"/>
            <w:vAlign w:val="center"/>
            <w:hideMark/>
          </w:tcPr>
          <w:p w:rsidR="00B123C6" w:rsidRPr="00280020" w:rsidRDefault="00B123C6" w:rsidP="00B123C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8" w:type="pct"/>
            <w:tcBorders>
              <w:top w:val="nil"/>
              <w:left w:val="nil"/>
              <w:bottom w:val="single" w:sz="4" w:space="0" w:color="auto"/>
              <w:right w:val="single" w:sz="4" w:space="0" w:color="auto"/>
            </w:tcBorders>
            <w:shd w:val="clear" w:color="000000" w:fill="FFFFFF"/>
            <w:vAlign w:val="center"/>
            <w:hideMark/>
          </w:tcPr>
          <w:p w:rsidR="00B123C6" w:rsidRPr="00280020" w:rsidRDefault="00B123C6" w:rsidP="00B123C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8" w:type="pct"/>
            <w:tcBorders>
              <w:top w:val="nil"/>
              <w:left w:val="nil"/>
              <w:bottom w:val="single" w:sz="4" w:space="0" w:color="auto"/>
              <w:right w:val="single" w:sz="4" w:space="0" w:color="auto"/>
            </w:tcBorders>
            <w:shd w:val="clear" w:color="000000" w:fill="FFFFFF"/>
            <w:vAlign w:val="center"/>
            <w:hideMark/>
          </w:tcPr>
          <w:p w:rsidR="00B123C6" w:rsidRPr="00280020" w:rsidRDefault="00B123C6" w:rsidP="00B123C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8" w:type="pct"/>
            <w:tcBorders>
              <w:top w:val="nil"/>
              <w:left w:val="nil"/>
              <w:bottom w:val="single" w:sz="4" w:space="0" w:color="auto"/>
              <w:right w:val="single" w:sz="4" w:space="0" w:color="auto"/>
            </w:tcBorders>
            <w:shd w:val="clear" w:color="000000" w:fill="FFFFFF"/>
            <w:vAlign w:val="center"/>
            <w:hideMark/>
          </w:tcPr>
          <w:p w:rsidR="00B123C6" w:rsidRPr="00280020" w:rsidRDefault="00B123C6" w:rsidP="00B123C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205" w:type="pct"/>
            <w:tcBorders>
              <w:top w:val="nil"/>
              <w:left w:val="nil"/>
              <w:bottom w:val="single" w:sz="4" w:space="0" w:color="auto"/>
              <w:right w:val="single" w:sz="4" w:space="0" w:color="auto"/>
            </w:tcBorders>
            <w:shd w:val="clear" w:color="000000" w:fill="FFFFFF"/>
            <w:vAlign w:val="center"/>
            <w:hideMark/>
          </w:tcPr>
          <w:p w:rsidR="00B123C6" w:rsidRPr="00280020" w:rsidRDefault="00B123C6" w:rsidP="00B123C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17.</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Нормативная подпитка тепловой сети</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ΔG</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н</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тонн/ч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0,06</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0,09</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0,09</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0,09</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0,09</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0,09</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0,09</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0,09</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0,09</w:t>
            </w:r>
          </w:p>
        </w:tc>
      </w:tr>
      <w:tr w:rsidR="0058495F"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18.</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Фактическая подпитка тепловой сети</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ΔG</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ф</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тонн/ч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0,07</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0,07</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0,07</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0,07</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0,07</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0,07</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0,07</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0,07</w:t>
            </w:r>
          </w:p>
        </w:tc>
      </w:tr>
      <w:tr w:rsidR="00B123C6"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123C6" w:rsidRPr="00280020" w:rsidRDefault="00B123C6"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19.</w:t>
            </w:r>
          </w:p>
        </w:tc>
        <w:tc>
          <w:tcPr>
            <w:tcW w:w="1207" w:type="pct"/>
            <w:tcBorders>
              <w:top w:val="single" w:sz="4" w:space="0" w:color="auto"/>
              <w:left w:val="nil"/>
              <w:bottom w:val="single" w:sz="4" w:space="0" w:color="auto"/>
              <w:right w:val="nil"/>
            </w:tcBorders>
            <w:shd w:val="clear" w:color="auto" w:fill="auto"/>
            <w:vAlign w:val="center"/>
            <w:hideMark/>
          </w:tcPr>
          <w:p w:rsidR="00B123C6" w:rsidRPr="00280020" w:rsidRDefault="00B123C6"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Расход электроэнергии на передачу тепловой энергии и теплоносителя</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123C6" w:rsidRPr="00280020" w:rsidRDefault="00B123C6"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E</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ф</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B123C6" w:rsidRPr="00280020" w:rsidRDefault="00B123C6"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млн. кВт-ч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B123C6" w:rsidRPr="00280020" w:rsidRDefault="00B123C6" w:rsidP="00B123C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B123C6" w:rsidRPr="00280020" w:rsidRDefault="00B123C6" w:rsidP="00B123C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B123C6" w:rsidRPr="00280020" w:rsidRDefault="00B123C6" w:rsidP="00B123C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B123C6" w:rsidRPr="00280020" w:rsidRDefault="00B123C6" w:rsidP="00B123C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B123C6" w:rsidRPr="00280020" w:rsidRDefault="00B123C6" w:rsidP="00B123C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B123C6" w:rsidRPr="00280020" w:rsidRDefault="00B123C6" w:rsidP="00B123C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B123C6" w:rsidRPr="00280020" w:rsidRDefault="00B123C6" w:rsidP="00B123C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B123C6" w:rsidRPr="00280020" w:rsidRDefault="00B123C6" w:rsidP="00B123C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B123C6" w:rsidRPr="00280020" w:rsidRDefault="00B123C6" w:rsidP="00B123C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B123C6" w:rsidRPr="00280020" w:rsidRDefault="00B123C6" w:rsidP="00B123C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B123C6" w:rsidRPr="00280020" w:rsidRDefault="00B123C6" w:rsidP="00B123C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B123C6" w:rsidRPr="00280020" w:rsidRDefault="00B123C6" w:rsidP="00B123C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B123C6" w:rsidRPr="00280020" w:rsidRDefault="00B123C6" w:rsidP="00B123C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B123C6" w:rsidRPr="00280020" w:rsidRDefault="00B123C6" w:rsidP="00B123C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B123C6" w:rsidRPr="00280020" w:rsidRDefault="00B123C6" w:rsidP="00B123C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B123C6" w:rsidRPr="00280020" w:rsidRDefault="00B123C6" w:rsidP="00B123C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B123C6"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B123C6" w:rsidRPr="00280020" w:rsidRDefault="00B123C6"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20.</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B123C6" w:rsidRPr="00280020" w:rsidRDefault="00B123C6"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Удельный расход электроэнергии на передачу тепловой энергии</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123C6" w:rsidRPr="00280020" w:rsidRDefault="00B123C6"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e</w:t>
            </w:r>
            <w:r w:rsidRPr="00280020">
              <w:rPr>
                <w:rFonts w:eastAsia="Times New Roman" w:cs="Times New Roman"/>
                <w:i/>
                <w:iCs/>
                <w:color w:val="000000"/>
                <w:sz w:val="20"/>
                <w:szCs w:val="20"/>
                <w:vertAlign w:val="subscript"/>
                <w:lang w:eastAsia="ru-RU"/>
              </w:rPr>
              <w:t>тн.j</w:t>
            </w:r>
            <w:r w:rsidRPr="00280020">
              <w:rPr>
                <w:rFonts w:eastAsia="Times New Roman" w:cs="Times New Roman"/>
                <w:i/>
                <w:iCs/>
                <w:color w:val="000000"/>
                <w:sz w:val="20"/>
                <w:szCs w:val="20"/>
                <w:vertAlign w:val="superscript"/>
                <w:lang w:eastAsia="ru-RU"/>
              </w:rPr>
              <w:t>ф</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B123C6" w:rsidRPr="00280020" w:rsidRDefault="00B123C6"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кВт-ч/Гкал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B123C6" w:rsidRPr="00280020" w:rsidRDefault="00B123C6" w:rsidP="00B123C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B123C6" w:rsidRPr="00280020" w:rsidRDefault="00B123C6" w:rsidP="00B123C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B123C6" w:rsidRPr="00280020" w:rsidRDefault="00B123C6" w:rsidP="00B123C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B123C6" w:rsidRPr="00280020" w:rsidRDefault="00B123C6" w:rsidP="00B123C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B123C6" w:rsidRPr="00280020" w:rsidRDefault="00B123C6" w:rsidP="00B123C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B123C6" w:rsidRPr="00280020" w:rsidRDefault="00B123C6" w:rsidP="00B123C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B123C6" w:rsidRPr="00280020" w:rsidRDefault="00B123C6" w:rsidP="00B123C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B123C6" w:rsidRPr="00280020" w:rsidRDefault="00B123C6" w:rsidP="00B123C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B123C6" w:rsidRPr="00280020" w:rsidRDefault="00B123C6" w:rsidP="00B123C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B123C6" w:rsidRPr="00280020" w:rsidRDefault="00B123C6" w:rsidP="00B123C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B123C6" w:rsidRPr="00280020" w:rsidRDefault="00B123C6" w:rsidP="00B123C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B123C6" w:rsidRPr="00280020" w:rsidRDefault="00B123C6" w:rsidP="00B123C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B123C6" w:rsidRPr="00280020" w:rsidRDefault="00B123C6" w:rsidP="00B123C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B123C6" w:rsidRPr="00280020" w:rsidRDefault="00B123C6" w:rsidP="00B123C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B123C6" w:rsidRPr="00280020" w:rsidRDefault="00B123C6" w:rsidP="00B123C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B123C6" w:rsidRPr="00280020" w:rsidRDefault="00B123C6" w:rsidP="00B123C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284AC0" w:rsidRPr="00280020" w:rsidTr="00A92C30">
        <w:trPr>
          <w:trHeight w:val="20"/>
        </w:trPr>
        <w:tc>
          <w:tcPr>
            <w:tcW w:w="5000" w:type="pct"/>
            <w:gridSpan w:val="21"/>
            <w:tcBorders>
              <w:top w:val="single" w:sz="4" w:space="0" w:color="auto"/>
              <w:left w:val="single" w:sz="4" w:space="0" w:color="auto"/>
              <w:bottom w:val="single" w:sz="4" w:space="0" w:color="auto"/>
              <w:right w:val="single" w:sz="4" w:space="0" w:color="auto"/>
            </w:tcBorders>
            <w:shd w:val="clear" w:color="auto" w:fill="auto"/>
            <w:vAlign w:val="center"/>
            <w:hideMark/>
          </w:tcPr>
          <w:p w:rsidR="00284AC0" w:rsidRPr="00280020" w:rsidRDefault="00284AC0" w:rsidP="00284AC0">
            <w:pPr>
              <w:ind w:firstLine="0"/>
              <w:jc w:val="center"/>
              <w:rPr>
                <w:rFonts w:eastAsia="Times New Roman" w:cs="Times New Roman"/>
                <w:b/>
                <w:bCs/>
                <w:color w:val="000000"/>
                <w:sz w:val="20"/>
                <w:szCs w:val="20"/>
                <w:lang w:eastAsia="ru-RU"/>
              </w:rPr>
            </w:pPr>
            <w:r w:rsidRPr="00280020">
              <w:rPr>
                <w:rFonts w:eastAsia="Times New Roman" w:cs="Times New Roman"/>
                <w:b/>
                <w:bCs/>
                <w:color w:val="000000"/>
                <w:sz w:val="20"/>
                <w:szCs w:val="20"/>
                <w:lang w:eastAsia="ru-RU"/>
              </w:rPr>
              <w:t>АИТ улица Профсоюзная, 12в: МУП г. Костромы "Городские сети"</w:t>
            </w:r>
          </w:p>
        </w:tc>
      </w:tr>
      <w:tr w:rsidR="00B123C6"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123C6" w:rsidRPr="00280020" w:rsidRDefault="00B123C6"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w:t>
            </w:r>
          </w:p>
        </w:tc>
        <w:tc>
          <w:tcPr>
            <w:tcW w:w="1207" w:type="pct"/>
            <w:tcBorders>
              <w:top w:val="single" w:sz="4" w:space="0" w:color="auto"/>
              <w:left w:val="nil"/>
              <w:bottom w:val="single" w:sz="4" w:space="0" w:color="auto"/>
              <w:right w:val="nil"/>
            </w:tcBorders>
            <w:shd w:val="clear" w:color="auto" w:fill="auto"/>
            <w:vAlign w:val="center"/>
            <w:hideMark/>
          </w:tcPr>
          <w:p w:rsidR="00B123C6" w:rsidRPr="00280020" w:rsidRDefault="00B123C6"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Протяженность тепловых сетей, в т.ч.:</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123C6" w:rsidRPr="00280020" w:rsidRDefault="00B123C6"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L</w:t>
            </w:r>
            <w:r w:rsidRPr="00280020">
              <w:rPr>
                <w:rFonts w:eastAsia="Times New Roman" w:cs="Times New Roman"/>
                <w:i/>
                <w:iCs/>
                <w:color w:val="000000"/>
                <w:sz w:val="20"/>
                <w:szCs w:val="20"/>
                <w:vertAlign w:val="subscript"/>
                <w:lang w:eastAsia="ru-RU"/>
              </w:rPr>
              <w:t>j</w:t>
            </w:r>
          </w:p>
        </w:tc>
        <w:tc>
          <w:tcPr>
            <w:tcW w:w="239" w:type="pct"/>
            <w:tcBorders>
              <w:top w:val="single" w:sz="4" w:space="0" w:color="auto"/>
              <w:left w:val="nil"/>
              <w:bottom w:val="single" w:sz="4" w:space="0" w:color="auto"/>
              <w:right w:val="nil"/>
            </w:tcBorders>
            <w:shd w:val="clear" w:color="auto" w:fill="auto"/>
            <w:vAlign w:val="center"/>
            <w:hideMark/>
          </w:tcPr>
          <w:p w:rsidR="00B123C6" w:rsidRPr="00280020" w:rsidRDefault="00B123C6"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км</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B123C6" w:rsidRPr="00280020" w:rsidRDefault="00B123C6"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0,066</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B123C6" w:rsidRPr="00280020" w:rsidRDefault="00B123C6" w:rsidP="00B123C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0,066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B123C6" w:rsidRPr="00280020" w:rsidRDefault="00B123C6" w:rsidP="00B123C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0,066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B123C6" w:rsidRPr="00280020" w:rsidRDefault="00B123C6" w:rsidP="00B123C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0,066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B123C6" w:rsidRPr="00280020" w:rsidRDefault="00B123C6" w:rsidP="00B123C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0,066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B123C6" w:rsidRPr="00280020" w:rsidRDefault="00B123C6" w:rsidP="00B123C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0,066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B123C6" w:rsidRPr="00280020" w:rsidRDefault="00B123C6" w:rsidP="00B123C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0,066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B123C6" w:rsidRPr="00280020" w:rsidRDefault="00B123C6" w:rsidP="00B123C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0,066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B123C6" w:rsidRPr="00280020" w:rsidRDefault="00B123C6" w:rsidP="00B123C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0,066</w:t>
            </w:r>
          </w:p>
        </w:tc>
        <w:tc>
          <w:tcPr>
            <w:tcW w:w="198" w:type="pct"/>
            <w:tcBorders>
              <w:top w:val="nil"/>
              <w:left w:val="nil"/>
              <w:bottom w:val="single" w:sz="4" w:space="0" w:color="auto"/>
              <w:right w:val="single" w:sz="4" w:space="0" w:color="auto"/>
            </w:tcBorders>
            <w:shd w:val="clear" w:color="000000" w:fill="FFFFFF"/>
            <w:vAlign w:val="center"/>
            <w:hideMark/>
          </w:tcPr>
          <w:p w:rsidR="00B123C6" w:rsidRPr="00280020" w:rsidRDefault="00B123C6" w:rsidP="00B123C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0,066</w:t>
            </w:r>
          </w:p>
        </w:tc>
        <w:tc>
          <w:tcPr>
            <w:tcW w:w="198" w:type="pct"/>
            <w:tcBorders>
              <w:top w:val="nil"/>
              <w:left w:val="nil"/>
              <w:bottom w:val="single" w:sz="4" w:space="0" w:color="auto"/>
              <w:right w:val="single" w:sz="4" w:space="0" w:color="auto"/>
            </w:tcBorders>
            <w:shd w:val="clear" w:color="000000" w:fill="FFFFFF"/>
            <w:vAlign w:val="center"/>
            <w:hideMark/>
          </w:tcPr>
          <w:p w:rsidR="00B123C6" w:rsidRPr="00280020" w:rsidRDefault="00B123C6" w:rsidP="00B123C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0,066</w:t>
            </w:r>
          </w:p>
        </w:tc>
        <w:tc>
          <w:tcPr>
            <w:tcW w:w="198" w:type="pct"/>
            <w:tcBorders>
              <w:top w:val="nil"/>
              <w:left w:val="nil"/>
              <w:bottom w:val="single" w:sz="4" w:space="0" w:color="auto"/>
              <w:right w:val="single" w:sz="4" w:space="0" w:color="auto"/>
            </w:tcBorders>
            <w:shd w:val="clear" w:color="000000" w:fill="FFFFFF"/>
            <w:vAlign w:val="center"/>
            <w:hideMark/>
          </w:tcPr>
          <w:p w:rsidR="00B123C6" w:rsidRPr="00280020" w:rsidRDefault="00B123C6" w:rsidP="00B123C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0,066</w:t>
            </w:r>
          </w:p>
        </w:tc>
        <w:tc>
          <w:tcPr>
            <w:tcW w:w="198" w:type="pct"/>
            <w:tcBorders>
              <w:top w:val="nil"/>
              <w:left w:val="nil"/>
              <w:bottom w:val="single" w:sz="4" w:space="0" w:color="auto"/>
              <w:right w:val="single" w:sz="4" w:space="0" w:color="auto"/>
            </w:tcBorders>
            <w:shd w:val="clear" w:color="000000" w:fill="FFFFFF"/>
            <w:vAlign w:val="center"/>
            <w:hideMark/>
          </w:tcPr>
          <w:p w:rsidR="00B123C6" w:rsidRPr="00280020" w:rsidRDefault="00B123C6" w:rsidP="00B123C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0,066</w:t>
            </w:r>
          </w:p>
        </w:tc>
        <w:tc>
          <w:tcPr>
            <w:tcW w:w="198" w:type="pct"/>
            <w:tcBorders>
              <w:top w:val="nil"/>
              <w:left w:val="nil"/>
              <w:bottom w:val="single" w:sz="4" w:space="0" w:color="auto"/>
              <w:right w:val="single" w:sz="4" w:space="0" w:color="auto"/>
            </w:tcBorders>
            <w:shd w:val="clear" w:color="000000" w:fill="FFFFFF"/>
            <w:vAlign w:val="center"/>
            <w:hideMark/>
          </w:tcPr>
          <w:p w:rsidR="00B123C6" w:rsidRPr="00280020" w:rsidRDefault="00B123C6" w:rsidP="00B123C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0,066</w:t>
            </w:r>
          </w:p>
        </w:tc>
        <w:tc>
          <w:tcPr>
            <w:tcW w:w="198" w:type="pct"/>
            <w:tcBorders>
              <w:top w:val="nil"/>
              <w:left w:val="nil"/>
              <w:bottom w:val="single" w:sz="4" w:space="0" w:color="auto"/>
              <w:right w:val="single" w:sz="4" w:space="0" w:color="auto"/>
            </w:tcBorders>
            <w:shd w:val="clear" w:color="000000" w:fill="FFFFFF"/>
            <w:vAlign w:val="center"/>
            <w:hideMark/>
          </w:tcPr>
          <w:p w:rsidR="00B123C6" w:rsidRPr="00280020" w:rsidRDefault="00B123C6" w:rsidP="00B123C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0,066</w:t>
            </w:r>
          </w:p>
        </w:tc>
        <w:tc>
          <w:tcPr>
            <w:tcW w:w="205" w:type="pct"/>
            <w:tcBorders>
              <w:top w:val="nil"/>
              <w:left w:val="nil"/>
              <w:bottom w:val="single" w:sz="4" w:space="0" w:color="auto"/>
              <w:right w:val="single" w:sz="4" w:space="0" w:color="auto"/>
            </w:tcBorders>
            <w:shd w:val="clear" w:color="000000" w:fill="FFFFFF"/>
            <w:vAlign w:val="center"/>
            <w:hideMark/>
          </w:tcPr>
          <w:p w:rsidR="00B123C6" w:rsidRPr="00280020" w:rsidRDefault="00B123C6" w:rsidP="00B123C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0,066</w:t>
            </w:r>
          </w:p>
        </w:tc>
      </w:tr>
      <w:tr w:rsidR="00B123C6"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123C6" w:rsidRPr="00280020" w:rsidRDefault="00B123C6"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1.1.</w:t>
            </w:r>
          </w:p>
        </w:tc>
        <w:tc>
          <w:tcPr>
            <w:tcW w:w="1207" w:type="pct"/>
            <w:tcBorders>
              <w:top w:val="single" w:sz="4" w:space="0" w:color="auto"/>
              <w:left w:val="nil"/>
              <w:bottom w:val="single" w:sz="4" w:space="0" w:color="auto"/>
              <w:right w:val="nil"/>
            </w:tcBorders>
            <w:shd w:val="clear" w:color="auto" w:fill="auto"/>
            <w:vAlign w:val="center"/>
            <w:hideMark/>
          </w:tcPr>
          <w:p w:rsidR="00B123C6" w:rsidRPr="00280020" w:rsidRDefault="00B123C6"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магистральных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123C6" w:rsidRPr="00280020" w:rsidRDefault="00B123C6"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L</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маг</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B123C6" w:rsidRPr="00280020" w:rsidRDefault="00B123C6"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км</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B123C6" w:rsidRPr="00280020" w:rsidRDefault="00B123C6"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B123C6" w:rsidRPr="00280020" w:rsidRDefault="00B123C6" w:rsidP="00B123C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B123C6" w:rsidRPr="00280020" w:rsidRDefault="00B123C6" w:rsidP="00B123C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B123C6" w:rsidRPr="00280020" w:rsidRDefault="00B123C6" w:rsidP="00B123C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B123C6" w:rsidRPr="00280020" w:rsidRDefault="00B123C6" w:rsidP="00B123C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B123C6" w:rsidRPr="00280020" w:rsidRDefault="00B123C6" w:rsidP="00B123C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B123C6" w:rsidRPr="00280020" w:rsidRDefault="00B123C6" w:rsidP="00B123C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B123C6" w:rsidRPr="00280020" w:rsidRDefault="00B123C6" w:rsidP="00B123C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B123C6" w:rsidRPr="00280020" w:rsidRDefault="00B123C6" w:rsidP="00B123C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B123C6" w:rsidRPr="00280020" w:rsidRDefault="00B123C6" w:rsidP="00B123C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B123C6" w:rsidRPr="00280020" w:rsidRDefault="00B123C6" w:rsidP="00B123C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B123C6" w:rsidRPr="00280020" w:rsidRDefault="00B123C6" w:rsidP="00B123C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B123C6" w:rsidRPr="00280020" w:rsidRDefault="00B123C6" w:rsidP="00B123C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B123C6" w:rsidRPr="00280020" w:rsidRDefault="00B123C6" w:rsidP="00B123C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B123C6" w:rsidRPr="00280020" w:rsidRDefault="00B123C6" w:rsidP="00B123C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B123C6" w:rsidRPr="00280020" w:rsidRDefault="00B123C6" w:rsidP="00B123C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B123C6"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123C6" w:rsidRPr="00280020" w:rsidRDefault="00B123C6"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1.2.</w:t>
            </w:r>
          </w:p>
        </w:tc>
        <w:tc>
          <w:tcPr>
            <w:tcW w:w="1207" w:type="pct"/>
            <w:tcBorders>
              <w:top w:val="single" w:sz="4" w:space="0" w:color="auto"/>
              <w:left w:val="nil"/>
              <w:bottom w:val="single" w:sz="4" w:space="0" w:color="auto"/>
              <w:right w:val="nil"/>
            </w:tcBorders>
            <w:shd w:val="clear" w:color="auto" w:fill="auto"/>
            <w:vAlign w:val="center"/>
            <w:hideMark/>
          </w:tcPr>
          <w:p w:rsidR="00B123C6" w:rsidRPr="00280020" w:rsidRDefault="00B123C6"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распределительных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123C6" w:rsidRPr="00280020" w:rsidRDefault="00B123C6"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L</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расп</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B123C6" w:rsidRPr="00280020" w:rsidRDefault="00B123C6"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км</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B123C6" w:rsidRPr="00280020" w:rsidRDefault="00B123C6"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0,066</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B123C6" w:rsidRPr="00280020" w:rsidRDefault="00B123C6" w:rsidP="00B123C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0,066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B123C6" w:rsidRPr="00280020" w:rsidRDefault="00B123C6" w:rsidP="00B123C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0,066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B123C6" w:rsidRPr="00280020" w:rsidRDefault="00B123C6" w:rsidP="00B123C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0,066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B123C6" w:rsidRPr="00280020" w:rsidRDefault="00B123C6" w:rsidP="00B123C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0,066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B123C6" w:rsidRPr="00280020" w:rsidRDefault="00B123C6" w:rsidP="00B123C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0,066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B123C6" w:rsidRPr="00280020" w:rsidRDefault="00B123C6" w:rsidP="00B123C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0,066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B123C6" w:rsidRPr="00280020" w:rsidRDefault="00B123C6" w:rsidP="00B123C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0,066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B123C6" w:rsidRPr="00280020" w:rsidRDefault="00B123C6" w:rsidP="00B123C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0,066</w:t>
            </w:r>
          </w:p>
        </w:tc>
        <w:tc>
          <w:tcPr>
            <w:tcW w:w="198" w:type="pct"/>
            <w:tcBorders>
              <w:top w:val="nil"/>
              <w:left w:val="nil"/>
              <w:bottom w:val="single" w:sz="4" w:space="0" w:color="auto"/>
              <w:right w:val="single" w:sz="4" w:space="0" w:color="auto"/>
            </w:tcBorders>
            <w:shd w:val="clear" w:color="000000" w:fill="FFFFFF"/>
            <w:vAlign w:val="center"/>
            <w:hideMark/>
          </w:tcPr>
          <w:p w:rsidR="00B123C6" w:rsidRPr="00280020" w:rsidRDefault="00B123C6" w:rsidP="00B123C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0,066</w:t>
            </w:r>
          </w:p>
        </w:tc>
        <w:tc>
          <w:tcPr>
            <w:tcW w:w="198" w:type="pct"/>
            <w:tcBorders>
              <w:top w:val="nil"/>
              <w:left w:val="nil"/>
              <w:bottom w:val="single" w:sz="4" w:space="0" w:color="auto"/>
              <w:right w:val="single" w:sz="4" w:space="0" w:color="auto"/>
            </w:tcBorders>
            <w:shd w:val="clear" w:color="000000" w:fill="FFFFFF"/>
            <w:vAlign w:val="center"/>
            <w:hideMark/>
          </w:tcPr>
          <w:p w:rsidR="00B123C6" w:rsidRPr="00280020" w:rsidRDefault="00B123C6" w:rsidP="00B123C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0,066</w:t>
            </w:r>
          </w:p>
        </w:tc>
        <w:tc>
          <w:tcPr>
            <w:tcW w:w="198" w:type="pct"/>
            <w:tcBorders>
              <w:top w:val="nil"/>
              <w:left w:val="nil"/>
              <w:bottom w:val="single" w:sz="4" w:space="0" w:color="auto"/>
              <w:right w:val="single" w:sz="4" w:space="0" w:color="auto"/>
            </w:tcBorders>
            <w:shd w:val="clear" w:color="000000" w:fill="FFFFFF"/>
            <w:vAlign w:val="center"/>
            <w:hideMark/>
          </w:tcPr>
          <w:p w:rsidR="00B123C6" w:rsidRPr="00280020" w:rsidRDefault="00B123C6" w:rsidP="00B123C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0,066</w:t>
            </w:r>
          </w:p>
        </w:tc>
        <w:tc>
          <w:tcPr>
            <w:tcW w:w="198" w:type="pct"/>
            <w:tcBorders>
              <w:top w:val="nil"/>
              <w:left w:val="nil"/>
              <w:bottom w:val="single" w:sz="4" w:space="0" w:color="auto"/>
              <w:right w:val="single" w:sz="4" w:space="0" w:color="auto"/>
            </w:tcBorders>
            <w:shd w:val="clear" w:color="000000" w:fill="FFFFFF"/>
            <w:vAlign w:val="center"/>
            <w:hideMark/>
          </w:tcPr>
          <w:p w:rsidR="00B123C6" w:rsidRPr="00280020" w:rsidRDefault="00B123C6" w:rsidP="00B123C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0,066</w:t>
            </w:r>
          </w:p>
        </w:tc>
        <w:tc>
          <w:tcPr>
            <w:tcW w:w="198" w:type="pct"/>
            <w:tcBorders>
              <w:top w:val="nil"/>
              <w:left w:val="nil"/>
              <w:bottom w:val="single" w:sz="4" w:space="0" w:color="auto"/>
              <w:right w:val="single" w:sz="4" w:space="0" w:color="auto"/>
            </w:tcBorders>
            <w:shd w:val="clear" w:color="000000" w:fill="FFFFFF"/>
            <w:vAlign w:val="center"/>
            <w:hideMark/>
          </w:tcPr>
          <w:p w:rsidR="00B123C6" w:rsidRPr="00280020" w:rsidRDefault="00B123C6" w:rsidP="00B123C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0,066</w:t>
            </w:r>
          </w:p>
        </w:tc>
        <w:tc>
          <w:tcPr>
            <w:tcW w:w="198" w:type="pct"/>
            <w:tcBorders>
              <w:top w:val="nil"/>
              <w:left w:val="nil"/>
              <w:bottom w:val="single" w:sz="4" w:space="0" w:color="auto"/>
              <w:right w:val="single" w:sz="4" w:space="0" w:color="auto"/>
            </w:tcBorders>
            <w:shd w:val="clear" w:color="000000" w:fill="FFFFFF"/>
            <w:vAlign w:val="center"/>
            <w:hideMark/>
          </w:tcPr>
          <w:p w:rsidR="00B123C6" w:rsidRPr="00280020" w:rsidRDefault="00B123C6" w:rsidP="00B123C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0,066</w:t>
            </w:r>
          </w:p>
        </w:tc>
        <w:tc>
          <w:tcPr>
            <w:tcW w:w="205" w:type="pct"/>
            <w:tcBorders>
              <w:top w:val="nil"/>
              <w:left w:val="nil"/>
              <w:bottom w:val="single" w:sz="4" w:space="0" w:color="auto"/>
              <w:right w:val="single" w:sz="4" w:space="0" w:color="auto"/>
            </w:tcBorders>
            <w:shd w:val="clear" w:color="000000" w:fill="FFFFFF"/>
            <w:vAlign w:val="center"/>
            <w:hideMark/>
          </w:tcPr>
          <w:p w:rsidR="00B123C6" w:rsidRPr="00280020" w:rsidRDefault="00B123C6" w:rsidP="00B123C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0,066</w:t>
            </w:r>
          </w:p>
        </w:tc>
      </w:tr>
      <w:tr w:rsidR="00B123C6"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123C6" w:rsidRPr="00280020" w:rsidRDefault="00B123C6"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2.</w:t>
            </w:r>
          </w:p>
        </w:tc>
        <w:tc>
          <w:tcPr>
            <w:tcW w:w="1207" w:type="pct"/>
            <w:tcBorders>
              <w:top w:val="single" w:sz="4" w:space="0" w:color="auto"/>
              <w:left w:val="nil"/>
              <w:bottom w:val="single" w:sz="4" w:space="0" w:color="auto"/>
              <w:right w:val="nil"/>
            </w:tcBorders>
            <w:shd w:val="clear" w:color="auto" w:fill="auto"/>
            <w:vAlign w:val="center"/>
            <w:hideMark/>
          </w:tcPr>
          <w:p w:rsidR="00B123C6" w:rsidRPr="00280020" w:rsidRDefault="00B123C6"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Материальная характеристика тепловых сетей, в т.ч.:</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123C6" w:rsidRPr="00280020" w:rsidRDefault="00B123C6"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M</w:t>
            </w:r>
            <w:r w:rsidRPr="00280020">
              <w:rPr>
                <w:rFonts w:eastAsia="Times New Roman" w:cs="Times New Roman"/>
                <w:i/>
                <w:iCs/>
                <w:color w:val="000000"/>
                <w:sz w:val="20"/>
                <w:szCs w:val="20"/>
                <w:vertAlign w:val="subscript"/>
                <w:lang w:eastAsia="ru-RU"/>
              </w:rPr>
              <w:t>j</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B123C6" w:rsidRPr="00280020" w:rsidRDefault="00B123C6"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м</w:t>
            </w:r>
            <w:r w:rsidRPr="00280020">
              <w:rPr>
                <w:rFonts w:eastAsia="Times New Roman" w:cs="Times New Roman"/>
                <w:color w:val="000000"/>
                <w:sz w:val="20"/>
                <w:szCs w:val="20"/>
                <w:vertAlign w:val="superscript"/>
                <w:lang w:eastAsia="ru-RU"/>
              </w:rPr>
              <w:t>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B123C6" w:rsidRPr="00280020" w:rsidRDefault="00B123C6"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0,075</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B123C6" w:rsidRPr="00280020" w:rsidRDefault="00B123C6" w:rsidP="00B123C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0,075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B123C6" w:rsidRPr="00280020" w:rsidRDefault="00B123C6" w:rsidP="00B123C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0,075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B123C6" w:rsidRPr="00280020" w:rsidRDefault="00B123C6" w:rsidP="00B123C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0,075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B123C6" w:rsidRPr="00280020" w:rsidRDefault="00B123C6" w:rsidP="00B123C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0,075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B123C6" w:rsidRPr="00280020" w:rsidRDefault="00B123C6" w:rsidP="00B123C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0,075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B123C6" w:rsidRPr="00280020" w:rsidRDefault="00B123C6" w:rsidP="00B123C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0,075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B123C6" w:rsidRPr="00280020" w:rsidRDefault="00B123C6" w:rsidP="00B123C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0,075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B123C6" w:rsidRPr="00280020" w:rsidRDefault="00B123C6" w:rsidP="00B123C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0,075</w:t>
            </w:r>
          </w:p>
        </w:tc>
        <w:tc>
          <w:tcPr>
            <w:tcW w:w="198" w:type="pct"/>
            <w:tcBorders>
              <w:top w:val="nil"/>
              <w:left w:val="nil"/>
              <w:bottom w:val="single" w:sz="4" w:space="0" w:color="auto"/>
              <w:right w:val="single" w:sz="4" w:space="0" w:color="auto"/>
            </w:tcBorders>
            <w:shd w:val="clear" w:color="000000" w:fill="FFFFFF"/>
            <w:vAlign w:val="center"/>
            <w:hideMark/>
          </w:tcPr>
          <w:p w:rsidR="00B123C6" w:rsidRPr="00280020" w:rsidRDefault="00B123C6" w:rsidP="00B123C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0,075</w:t>
            </w:r>
          </w:p>
        </w:tc>
        <w:tc>
          <w:tcPr>
            <w:tcW w:w="198" w:type="pct"/>
            <w:tcBorders>
              <w:top w:val="nil"/>
              <w:left w:val="nil"/>
              <w:bottom w:val="single" w:sz="4" w:space="0" w:color="auto"/>
              <w:right w:val="single" w:sz="4" w:space="0" w:color="auto"/>
            </w:tcBorders>
            <w:shd w:val="clear" w:color="000000" w:fill="FFFFFF"/>
            <w:vAlign w:val="center"/>
            <w:hideMark/>
          </w:tcPr>
          <w:p w:rsidR="00B123C6" w:rsidRPr="00280020" w:rsidRDefault="00B123C6" w:rsidP="00B123C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0,075</w:t>
            </w:r>
          </w:p>
        </w:tc>
        <w:tc>
          <w:tcPr>
            <w:tcW w:w="198" w:type="pct"/>
            <w:tcBorders>
              <w:top w:val="nil"/>
              <w:left w:val="nil"/>
              <w:bottom w:val="single" w:sz="4" w:space="0" w:color="auto"/>
              <w:right w:val="single" w:sz="4" w:space="0" w:color="auto"/>
            </w:tcBorders>
            <w:shd w:val="clear" w:color="000000" w:fill="FFFFFF"/>
            <w:vAlign w:val="center"/>
            <w:hideMark/>
          </w:tcPr>
          <w:p w:rsidR="00B123C6" w:rsidRPr="00280020" w:rsidRDefault="00B123C6" w:rsidP="00B123C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0,075</w:t>
            </w:r>
          </w:p>
        </w:tc>
        <w:tc>
          <w:tcPr>
            <w:tcW w:w="198" w:type="pct"/>
            <w:tcBorders>
              <w:top w:val="nil"/>
              <w:left w:val="nil"/>
              <w:bottom w:val="single" w:sz="4" w:space="0" w:color="auto"/>
              <w:right w:val="single" w:sz="4" w:space="0" w:color="auto"/>
            </w:tcBorders>
            <w:shd w:val="clear" w:color="000000" w:fill="FFFFFF"/>
            <w:vAlign w:val="center"/>
            <w:hideMark/>
          </w:tcPr>
          <w:p w:rsidR="00B123C6" w:rsidRPr="00280020" w:rsidRDefault="00B123C6" w:rsidP="00B123C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0,075</w:t>
            </w:r>
          </w:p>
        </w:tc>
        <w:tc>
          <w:tcPr>
            <w:tcW w:w="198" w:type="pct"/>
            <w:tcBorders>
              <w:top w:val="nil"/>
              <w:left w:val="nil"/>
              <w:bottom w:val="single" w:sz="4" w:space="0" w:color="auto"/>
              <w:right w:val="single" w:sz="4" w:space="0" w:color="auto"/>
            </w:tcBorders>
            <w:shd w:val="clear" w:color="000000" w:fill="FFFFFF"/>
            <w:vAlign w:val="center"/>
            <w:hideMark/>
          </w:tcPr>
          <w:p w:rsidR="00B123C6" w:rsidRPr="00280020" w:rsidRDefault="00B123C6" w:rsidP="00B123C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0,075</w:t>
            </w:r>
          </w:p>
        </w:tc>
        <w:tc>
          <w:tcPr>
            <w:tcW w:w="198" w:type="pct"/>
            <w:tcBorders>
              <w:top w:val="nil"/>
              <w:left w:val="nil"/>
              <w:bottom w:val="single" w:sz="4" w:space="0" w:color="auto"/>
              <w:right w:val="single" w:sz="4" w:space="0" w:color="auto"/>
            </w:tcBorders>
            <w:shd w:val="clear" w:color="000000" w:fill="FFFFFF"/>
            <w:vAlign w:val="center"/>
            <w:hideMark/>
          </w:tcPr>
          <w:p w:rsidR="00B123C6" w:rsidRPr="00280020" w:rsidRDefault="00B123C6" w:rsidP="00B123C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0,075</w:t>
            </w:r>
          </w:p>
        </w:tc>
        <w:tc>
          <w:tcPr>
            <w:tcW w:w="205" w:type="pct"/>
            <w:tcBorders>
              <w:top w:val="nil"/>
              <w:left w:val="nil"/>
              <w:bottom w:val="single" w:sz="4" w:space="0" w:color="auto"/>
              <w:right w:val="single" w:sz="4" w:space="0" w:color="auto"/>
            </w:tcBorders>
            <w:shd w:val="clear" w:color="000000" w:fill="FFFFFF"/>
            <w:vAlign w:val="center"/>
            <w:hideMark/>
          </w:tcPr>
          <w:p w:rsidR="00B123C6" w:rsidRPr="00280020" w:rsidRDefault="00B123C6" w:rsidP="00B123C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0,075</w:t>
            </w:r>
          </w:p>
        </w:tc>
      </w:tr>
      <w:tr w:rsidR="00B123C6"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123C6" w:rsidRPr="00280020" w:rsidRDefault="00B123C6"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2.1.</w:t>
            </w:r>
          </w:p>
        </w:tc>
        <w:tc>
          <w:tcPr>
            <w:tcW w:w="1207" w:type="pct"/>
            <w:tcBorders>
              <w:top w:val="single" w:sz="4" w:space="0" w:color="auto"/>
              <w:left w:val="nil"/>
              <w:bottom w:val="single" w:sz="4" w:space="0" w:color="auto"/>
              <w:right w:val="nil"/>
            </w:tcBorders>
            <w:shd w:val="clear" w:color="auto" w:fill="auto"/>
            <w:vAlign w:val="center"/>
            <w:hideMark/>
          </w:tcPr>
          <w:p w:rsidR="00B123C6" w:rsidRPr="00280020" w:rsidRDefault="00B123C6"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магистральных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123C6" w:rsidRPr="00280020" w:rsidRDefault="00B123C6"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M</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маг</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B123C6" w:rsidRPr="00280020" w:rsidRDefault="00B123C6"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м</w:t>
            </w:r>
            <w:r w:rsidRPr="00280020">
              <w:rPr>
                <w:rFonts w:eastAsia="Times New Roman" w:cs="Times New Roman"/>
                <w:color w:val="000000"/>
                <w:sz w:val="20"/>
                <w:szCs w:val="20"/>
                <w:vertAlign w:val="superscript"/>
                <w:lang w:eastAsia="ru-RU"/>
              </w:rPr>
              <w:t>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B123C6" w:rsidRPr="00280020" w:rsidRDefault="00B123C6"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B123C6" w:rsidRPr="00280020" w:rsidRDefault="00B123C6" w:rsidP="00B123C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B123C6" w:rsidRPr="00280020" w:rsidRDefault="00B123C6" w:rsidP="00B123C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B123C6" w:rsidRPr="00280020" w:rsidRDefault="00B123C6" w:rsidP="00B123C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B123C6" w:rsidRPr="00280020" w:rsidRDefault="00B123C6" w:rsidP="00B123C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B123C6" w:rsidRPr="00280020" w:rsidRDefault="00B123C6" w:rsidP="00B123C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B123C6" w:rsidRPr="00280020" w:rsidRDefault="00B123C6" w:rsidP="00B123C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B123C6" w:rsidRPr="00280020" w:rsidRDefault="00B123C6" w:rsidP="00B123C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B123C6" w:rsidRPr="00280020" w:rsidRDefault="00B123C6" w:rsidP="00B123C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B123C6" w:rsidRPr="00280020" w:rsidRDefault="00B123C6" w:rsidP="00B123C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B123C6" w:rsidRPr="00280020" w:rsidRDefault="00B123C6" w:rsidP="00B123C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B123C6" w:rsidRPr="00280020" w:rsidRDefault="00B123C6" w:rsidP="00B123C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B123C6" w:rsidRPr="00280020" w:rsidRDefault="00B123C6" w:rsidP="00B123C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B123C6" w:rsidRPr="00280020" w:rsidRDefault="00B123C6" w:rsidP="00B123C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B123C6" w:rsidRPr="00280020" w:rsidRDefault="00B123C6" w:rsidP="00B123C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B123C6" w:rsidRPr="00280020" w:rsidRDefault="00B123C6" w:rsidP="00B123C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B123C6"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123C6" w:rsidRPr="00280020" w:rsidRDefault="00B123C6"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2.2.</w:t>
            </w:r>
          </w:p>
        </w:tc>
        <w:tc>
          <w:tcPr>
            <w:tcW w:w="1207" w:type="pct"/>
            <w:tcBorders>
              <w:top w:val="single" w:sz="4" w:space="0" w:color="auto"/>
              <w:left w:val="nil"/>
              <w:bottom w:val="single" w:sz="4" w:space="0" w:color="auto"/>
              <w:right w:val="nil"/>
            </w:tcBorders>
            <w:shd w:val="clear" w:color="auto" w:fill="auto"/>
            <w:vAlign w:val="center"/>
            <w:hideMark/>
          </w:tcPr>
          <w:p w:rsidR="00B123C6" w:rsidRPr="00280020" w:rsidRDefault="00B123C6"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распределительных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123C6" w:rsidRPr="00280020" w:rsidRDefault="00B123C6"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M</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расп</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B123C6" w:rsidRPr="00280020" w:rsidRDefault="00B123C6"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м</w:t>
            </w:r>
            <w:r w:rsidRPr="00280020">
              <w:rPr>
                <w:rFonts w:eastAsia="Times New Roman" w:cs="Times New Roman"/>
                <w:color w:val="000000"/>
                <w:sz w:val="20"/>
                <w:szCs w:val="20"/>
                <w:vertAlign w:val="superscript"/>
                <w:lang w:eastAsia="ru-RU"/>
              </w:rPr>
              <w:t>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B123C6" w:rsidRPr="00280020" w:rsidRDefault="00B123C6"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0,075</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B123C6" w:rsidRPr="00280020" w:rsidRDefault="00B123C6" w:rsidP="00B123C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0,075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B123C6" w:rsidRPr="00280020" w:rsidRDefault="00B123C6" w:rsidP="00B123C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0,075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B123C6" w:rsidRPr="00280020" w:rsidRDefault="00B123C6" w:rsidP="00B123C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0,075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B123C6" w:rsidRPr="00280020" w:rsidRDefault="00B123C6" w:rsidP="00B123C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0,075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B123C6" w:rsidRPr="00280020" w:rsidRDefault="00B123C6" w:rsidP="00B123C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0,075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B123C6" w:rsidRPr="00280020" w:rsidRDefault="00B123C6" w:rsidP="00B123C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0,075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B123C6" w:rsidRPr="00280020" w:rsidRDefault="00B123C6" w:rsidP="00B123C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0,075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B123C6" w:rsidRPr="00280020" w:rsidRDefault="00B123C6" w:rsidP="00B123C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0,075</w:t>
            </w:r>
          </w:p>
        </w:tc>
        <w:tc>
          <w:tcPr>
            <w:tcW w:w="198" w:type="pct"/>
            <w:tcBorders>
              <w:top w:val="nil"/>
              <w:left w:val="nil"/>
              <w:bottom w:val="single" w:sz="4" w:space="0" w:color="auto"/>
              <w:right w:val="single" w:sz="4" w:space="0" w:color="auto"/>
            </w:tcBorders>
            <w:shd w:val="clear" w:color="000000" w:fill="FFFFFF"/>
            <w:vAlign w:val="center"/>
            <w:hideMark/>
          </w:tcPr>
          <w:p w:rsidR="00B123C6" w:rsidRPr="00280020" w:rsidRDefault="00B123C6" w:rsidP="00B123C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0,075</w:t>
            </w:r>
          </w:p>
        </w:tc>
        <w:tc>
          <w:tcPr>
            <w:tcW w:w="198" w:type="pct"/>
            <w:tcBorders>
              <w:top w:val="nil"/>
              <w:left w:val="nil"/>
              <w:bottom w:val="single" w:sz="4" w:space="0" w:color="auto"/>
              <w:right w:val="single" w:sz="4" w:space="0" w:color="auto"/>
            </w:tcBorders>
            <w:shd w:val="clear" w:color="000000" w:fill="FFFFFF"/>
            <w:vAlign w:val="center"/>
            <w:hideMark/>
          </w:tcPr>
          <w:p w:rsidR="00B123C6" w:rsidRPr="00280020" w:rsidRDefault="00B123C6" w:rsidP="00B123C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0,075</w:t>
            </w:r>
          </w:p>
        </w:tc>
        <w:tc>
          <w:tcPr>
            <w:tcW w:w="198" w:type="pct"/>
            <w:tcBorders>
              <w:top w:val="nil"/>
              <w:left w:val="nil"/>
              <w:bottom w:val="single" w:sz="4" w:space="0" w:color="auto"/>
              <w:right w:val="single" w:sz="4" w:space="0" w:color="auto"/>
            </w:tcBorders>
            <w:shd w:val="clear" w:color="000000" w:fill="FFFFFF"/>
            <w:vAlign w:val="center"/>
            <w:hideMark/>
          </w:tcPr>
          <w:p w:rsidR="00B123C6" w:rsidRPr="00280020" w:rsidRDefault="00B123C6" w:rsidP="00B123C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0,075</w:t>
            </w:r>
          </w:p>
        </w:tc>
        <w:tc>
          <w:tcPr>
            <w:tcW w:w="198" w:type="pct"/>
            <w:tcBorders>
              <w:top w:val="nil"/>
              <w:left w:val="nil"/>
              <w:bottom w:val="single" w:sz="4" w:space="0" w:color="auto"/>
              <w:right w:val="single" w:sz="4" w:space="0" w:color="auto"/>
            </w:tcBorders>
            <w:shd w:val="clear" w:color="000000" w:fill="FFFFFF"/>
            <w:vAlign w:val="center"/>
            <w:hideMark/>
          </w:tcPr>
          <w:p w:rsidR="00B123C6" w:rsidRPr="00280020" w:rsidRDefault="00B123C6" w:rsidP="00B123C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0,075</w:t>
            </w:r>
          </w:p>
        </w:tc>
        <w:tc>
          <w:tcPr>
            <w:tcW w:w="198" w:type="pct"/>
            <w:tcBorders>
              <w:top w:val="nil"/>
              <w:left w:val="nil"/>
              <w:bottom w:val="single" w:sz="4" w:space="0" w:color="auto"/>
              <w:right w:val="single" w:sz="4" w:space="0" w:color="auto"/>
            </w:tcBorders>
            <w:shd w:val="clear" w:color="000000" w:fill="FFFFFF"/>
            <w:vAlign w:val="center"/>
            <w:hideMark/>
          </w:tcPr>
          <w:p w:rsidR="00B123C6" w:rsidRPr="00280020" w:rsidRDefault="00B123C6" w:rsidP="00B123C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0,075</w:t>
            </w:r>
          </w:p>
        </w:tc>
        <w:tc>
          <w:tcPr>
            <w:tcW w:w="198" w:type="pct"/>
            <w:tcBorders>
              <w:top w:val="nil"/>
              <w:left w:val="nil"/>
              <w:bottom w:val="single" w:sz="4" w:space="0" w:color="auto"/>
              <w:right w:val="single" w:sz="4" w:space="0" w:color="auto"/>
            </w:tcBorders>
            <w:shd w:val="clear" w:color="000000" w:fill="FFFFFF"/>
            <w:vAlign w:val="center"/>
            <w:hideMark/>
          </w:tcPr>
          <w:p w:rsidR="00B123C6" w:rsidRPr="00280020" w:rsidRDefault="00B123C6" w:rsidP="00B123C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0,075</w:t>
            </w:r>
          </w:p>
        </w:tc>
        <w:tc>
          <w:tcPr>
            <w:tcW w:w="205" w:type="pct"/>
            <w:tcBorders>
              <w:top w:val="nil"/>
              <w:left w:val="nil"/>
              <w:bottom w:val="single" w:sz="4" w:space="0" w:color="auto"/>
              <w:right w:val="single" w:sz="4" w:space="0" w:color="auto"/>
            </w:tcBorders>
            <w:shd w:val="clear" w:color="000000" w:fill="FFFFFF"/>
            <w:vAlign w:val="center"/>
            <w:hideMark/>
          </w:tcPr>
          <w:p w:rsidR="00B123C6" w:rsidRPr="00280020" w:rsidRDefault="00B123C6" w:rsidP="00B123C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0,075</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3.</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Средний срок эксплуатации тепловых сетей</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Э</w:t>
            </w:r>
            <w:r w:rsidRPr="00280020">
              <w:rPr>
                <w:rFonts w:eastAsia="Times New Roman" w:cs="Times New Roman"/>
                <w:i/>
                <w:iCs/>
                <w:color w:val="000000"/>
                <w:sz w:val="20"/>
                <w:szCs w:val="20"/>
                <w:vertAlign w:val="subscript"/>
                <w:lang w:eastAsia="ru-RU"/>
              </w:rPr>
              <w:t>j</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лет</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B123C6"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B123C6"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B123C6"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B123C6"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B123C6"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B123C6"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B123C6"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B123C6"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B123C6"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15</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B123C6"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16</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B123C6"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17</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B123C6"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18</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B123C6"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19</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B123C6"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20</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B123C6"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21</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B123C6"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22</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3.1.</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магистральных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Э</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маг</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лет</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B123C6"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123C6" w:rsidRPr="00280020" w:rsidRDefault="00B123C6"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3.2.</w:t>
            </w:r>
          </w:p>
        </w:tc>
        <w:tc>
          <w:tcPr>
            <w:tcW w:w="1207" w:type="pct"/>
            <w:tcBorders>
              <w:top w:val="single" w:sz="4" w:space="0" w:color="auto"/>
              <w:left w:val="nil"/>
              <w:bottom w:val="single" w:sz="4" w:space="0" w:color="auto"/>
              <w:right w:val="nil"/>
            </w:tcBorders>
            <w:shd w:val="clear" w:color="auto" w:fill="auto"/>
            <w:vAlign w:val="center"/>
            <w:hideMark/>
          </w:tcPr>
          <w:p w:rsidR="00B123C6" w:rsidRPr="00280020" w:rsidRDefault="00B123C6"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распределительных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123C6" w:rsidRPr="00280020" w:rsidRDefault="00B123C6"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Э</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расп</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B123C6" w:rsidRPr="00280020" w:rsidRDefault="00B123C6"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лет</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B123C6" w:rsidRPr="00280020" w:rsidRDefault="00B123C6" w:rsidP="00B123C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B123C6" w:rsidRPr="00280020" w:rsidRDefault="00B123C6" w:rsidP="00B123C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B123C6" w:rsidRPr="00280020" w:rsidRDefault="00B123C6" w:rsidP="00B123C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B123C6" w:rsidRPr="00280020" w:rsidRDefault="00B123C6" w:rsidP="00B123C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B123C6" w:rsidRPr="00280020" w:rsidRDefault="00B123C6" w:rsidP="00B123C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B123C6" w:rsidRPr="00280020" w:rsidRDefault="00B123C6" w:rsidP="00B123C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B123C6" w:rsidRPr="00280020" w:rsidRDefault="00B123C6" w:rsidP="00B123C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B123C6" w:rsidRPr="00280020" w:rsidRDefault="00B123C6" w:rsidP="00B123C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B123C6" w:rsidRPr="00280020" w:rsidRDefault="00B123C6" w:rsidP="00B123C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15</w:t>
            </w:r>
          </w:p>
        </w:tc>
        <w:tc>
          <w:tcPr>
            <w:tcW w:w="198" w:type="pct"/>
            <w:tcBorders>
              <w:top w:val="nil"/>
              <w:left w:val="nil"/>
              <w:bottom w:val="single" w:sz="4" w:space="0" w:color="auto"/>
              <w:right w:val="single" w:sz="4" w:space="0" w:color="auto"/>
            </w:tcBorders>
            <w:shd w:val="clear" w:color="000000" w:fill="FFFFFF"/>
            <w:vAlign w:val="center"/>
            <w:hideMark/>
          </w:tcPr>
          <w:p w:rsidR="00B123C6" w:rsidRPr="00280020" w:rsidRDefault="00B123C6" w:rsidP="00B123C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16</w:t>
            </w:r>
          </w:p>
        </w:tc>
        <w:tc>
          <w:tcPr>
            <w:tcW w:w="198" w:type="pct"/>
            <w:tcBorders>
              <w:top w:val="nil"/>
              <w:left w:val="nil"/>
              <w:bottom w:val="single" w:sz="4" w:space="0" w:color="auto"/>
              <w:right w:val="single" w:sz="4" w:space="0" w:color="auto"/>
            </w:tcBorders>
            <w:shd w:val="clear" w:color="000000" w:fill="FFFFFF"/>
            <w:vAlign w:val="center"/>
            <w:hideMark/>
          </w:tcPr>
          <w:p w:rsidR="00B123C6" w:rsidRPr="00280020" w:rsidRDefault="00B123C6" w:rsidP="00B123C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17</w:t>
            </w:r>
          </w:p>
        </w:tc>
        <w:tc>
          <w:tcPr>
            <w:tcW w:w="198" w:type="pct"/>
            <w:tcBorders>
              <w:top w:val="nil"/>
              <w:left w:val="nil"/>
              <w:bottom w:val="single" w:sz="4" w:space="0" w:color="auto"/>
              <w:right w:val="single" w:sz="4" w:space="0" w:color="auto"/>
            </w:tcBorders>
            <w:shd w:val="clear" w:color="000000" w:fill="FFFFFF"/>
            <w:vAlign w:val="center"/>
            <w:hideMark/>
          </w:tcPr>
          <w:p w:rsidR="00B123C6" w:rsidRPr="00280020" w:rsidRDefault="00B123C6" w:rsidP="00B123C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18</w:t>
            </w:r>
          </w:p>
        </w:tc>
        <w:tc>
          <w:tcPr>
            <w:tcW w:w="198" w:type="pct"/>
            <w:tcBorders>
              <w:top w:val="nil"/>
              <w:left w:val="nil"/>
              <w:bottom w:val="single" w:sz="4" w:space="0" w:color="auto"/>
              <w:right w:val="single" w:sz="4" w:space="0" w:color="auto"/>
            </w:tcBorders>
            <w:shd w:val="clear" w:color="000000" w:fill="FFFFFF"/>
            <w:vAlign w:val="center"/>
            <w:hideMark/>
          </w:tcPr>
          <w:p w:rsidR="00B123C6" w:rsidRPr="00280020" w:rsidRDefault="00B123C6" w:rsidP="00B123C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19</w:t>
            </w:r>
          </w:p>
        </w:tc>
        <w:tc>
          <w:tcPr>
            <w:tcW w:w="198" w:type="pct"/>
            <w:tcBorders>
              <w:top w:val="nil"/>
              <w:left w:val="nil"/>
              <w:bottom w:val="single" w:sz="4" w:space="0" w:color="auto"/>
              <w:right w:val="single" w:sz="4" w:space="0" w:color="auto"/>
            </w:tcBorders>
            <w:shd w:val="clear" w:color="000000" w:fill="FFFFFF"/>
            <w:vAlign w:val="center"/>
            <w:hideMark/>
          </w:tcPr>
          <w:p w:rsidR="00B123C6" w:rsidRPr="00280020" w:rsidRDefault="00B123C6" w:rsidP="00B123C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20</w:t>
            </w:r>
          </w:p>
        </w:tc>
        <w:tc>
          <w:tcPr>
            <w:tcW w:w="198" w:type="pct"/>
            <w:tcBorders>
              <w:top w:val="nil"/>
              <w:left w:val="nil"/>
              <w:bottom w:val="single" w:sz="4" w:space="0" w:color="auto"/>
              <w:right w:val="single" w:sz="4" w:space="0" w:color="auto"/>
            </w:tcBorders>
            <w:shd w:val="clear" w:color="000000" w:fill="FFFFFF"/>
            <w:vAlign w:val="center"/>
            <w:hideMark/>
          </w:tcPr>
          <w:p w:rsidR="00B123C6" w:rsidRPr="00280020" w:rsidRDefault="00B123C6" w:rsidP="00B123C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21</w:t>
            </w:r>
          </w:p>
        </w:tc>
        <w:tc>
          <w:tcPr>
            <w:tcW w:w="205" w:type="pct"/>
            <w:tcBorders>
              <w:top w:val="nil"/>
              <w:left w:val="nil"/>
              <w:bottom w:val="single" w:sz="4" w:space="0" w:color="auto"/>
              <w:right w:val="single" w:sz="4" w:space="0" w:color="auto"/>
            </w:tcBorders>
            <w:shd w:val="clear" w:color="000000" w:fill="FFFFFF"/>
            <w:vAlign w:val="center"/>
            <w:hideMark/>
          </w:tcPr>
          <w:p w:rsidR="00B123C6" w:rsidRPr="00280020" w:rsidRDefault="00B123C6" w:rsidP="00B123C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22</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4.</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Удельная материальная характеристика тепловых сетей на одного жителя, обслуживаемого из системы теплоснабжения</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m</w:t>
            </w:r>
            <w:r w:rsidRPr="00280020">
              <w:rPr>
                <w:rFonts w:eastAsia="Times New Roman" w:cs="Times New Roman"/>
                <w:i/>
                <w:iCs/>
                <w:color w:val="000000"/>
                <w:sz w:val="20"/>
                <w:szCs w:val="20"/>
                <w:vertAlign w:val="subscript"/>
                <w:lang w:eastAsia="ru-RU"/>
              </w:rPr>
              <w:t>j</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м</w:t>
            </w:r>
            <w:r w:rsidRPr="00280020">
              <w:rPr>
                <w:rFonts w:eastAsia="Times New Roman" w:cs="Times New Roman"/>
                <w:color w:val="000000"/>
                <w:sz w:val="20"/>
                <w:szCs w:val="20"/>
                <w:vertAlign w:val="superscript"/>
                <w:lang w:eastAsia="ru-RU"/>
              </w:rPr>
              <w:t>2</w:t>
            </w:r>
            <w:r w:rsidRPr="00280020">
              <w:rPr>
                <w:rFonts w:eastAsia="Times New Roman" w:cs="Times New Roman"/>
                <w:color w:val="000000"/>
                <w:sz w:val="20"/>
                <w:szCs w:val="20"/>
                <w:lang w:eastAsia="ru-RU"/>
              </w:rPr>
              <w:t>/чел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B123C6"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123C6" w:rsidRPr="00280020" w:rsidRDefault="00B123C6"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5.</w:t>
            </w:r>
          </w:p>
        </w:tc>
        <w:tc>
          <w:tcPr>
            <w:tcW w:w="1207" w:type="pct"/>
            <w:tcBorders>
              <w:top w:val="single" w:sz="4" w:space="0" w:color="auto"/>
              <w:left w:val="nil"/>
              <w:bottom w:val="single" w:sz="4" w:space="0" w:color="auto"/>
              <w:right w:val="nil"/>
            </w:tcBorders>
            <w:shd w:val="clear" w:color="auto" w:fill="auto"/>
            <w:vAlign w:val="center"/>
            <w:hideMark/>
          </w:tcPr>
          <w:p w:rsidR="00B123C6" w:rsidRPr="00280020" w:rsidRDefault="00B123C6"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Присоединенная тепловая нагрузка потребителей</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123C6" w:rsidRPr="00280020" w:rsidRDefault="00B123C6"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B123C6" w:rsidRPr="00280020" w:rsidRDefault="00B123C6"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Гкал/ч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B123C6" w:rsidRPr="00280020" w:rsidRDefault="00B123C6"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0,206</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B123C6" w:rsidRPr="00280020" w:rsidRDefault="00B123C6"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0,206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B123C6" w:rsidRPr="00280020" w:rsidRDefault="00B123C6"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0,206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B123C6" w:rsidRPr="00280020" w:rsidRDefault="00B123C6"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0,206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B123C6" w:rsidRPr="00280020" w:rsidRDefault="00B123C6"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0,511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B123C6" w:rsidRPr="00280020" w:rsidRDefault="00B123C6" w:rsidP="00B123C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0,511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B123C6" w:rsidRPr="00280020" w:rsidRDefault="00B123C6" w:rsidP="00B123C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0,511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B123C6" w:rsidRPr="00280020" w:rsidRDefault="00B123C6" w:rsidP="00B123C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0,511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B123C6" w:rsidRPr="00280020" w:rsidRDefault="00B123C6" w:rsidP="00B123C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0,511</w:t>
            </w:r>
          </w:p>
        </w:tc>
        <w:tc>
          <w:tcPr>
            <w:tcW w:w="198" w:type="pct"/>
            <w:tcBorders>
              <w:top w:val="nil"/>
              <w:left w:val="nil"/>
              <w:bottom w:val="single" w:sz="4" w:space="0" w:color="auto"/>
              <w:right w:val="single" w:sz="4" w:space="0" w:color="auto"/>
            </w:tcBorders>
            <w:shd w:val="clear" w:color="000000" w:fill="FFFFFF"/>
            <w:vAlign w:val="center"/>
            <w:hideMark/>
          </w:tcPr>
          <w:p w:rsidR="00B123C6" w:rsidRPr="00280020" w:rsidRDefault="00B123C6" w:rsidP="00B123C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0,511</w:t>
            </w:r>
          </w:p>
        </w:tc>
        <w:tc>
          <w:tcPr>
            <w:tcW w:w="198" w:type="pct"/>
            <w:tcBorders>
              <w:top w:val="nil"/>
              <w:left w:val="nil"/>
              <w:bottom w:val="single" w:sz="4" w:space="0" w:color="auto"/>
              <w:right w:val="single" w:sz="4" w:space="0" w:color="auto"/>
            </w:tcBorders>
            <w:shd w:val="clear" w:color="000000" w:fill="FFFFFF"/>
            <w:vAlign w:val="center"/>
            <w:hideMark/>
          </w:tcPr>
          <w:p w:rsidR="00B123C6" w:rsidRPr="00280020" w:rsidRDefault="00B123C6" w:rsidP="00B123C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0,511</w:t>
            </w:r>
          </w:p>
        </w:tc>
        <w:tc>
          <w:tcPr>
            <w:tcW w:w="198" w:type="pct"/>
            <w:tcBorders>
              <w:top w:val="nil"/>
              <w:left w:val="nil"/>
              <w:bottom w:val="single" w:sz="4" w:space="0" w:color="auto"/>
              <w:right w:val="single" w:sz="4" w:space="0" w:color="auto"/>
            </w:tcBorders>
            <w:shd w:val="clear" w:color="000000" w:fill="FFFFFF"/>
            <w:vAlign w:val="center"/>
            <w:hideMark/>
          </w:tcPr>
          <w:p w:rsidR="00B123C6" w:rsidRPr="00280020" w:rsidRDefault="00B123C6" w:rsidP="00B123C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0,511</w:t>
            </w:r>
          </w:p>
        </w:tc>
        <w:tc>
          <w:tcPr>
            <w:tcW w:w="198" w:type="pct"/>
            <w:tcBorders>
              <w:top w:val="nil"/>
              <w:left w:val="nil"/>
              <w:bottom w:val="single" w:sz="4" w:space="0" w:color="auto"/>
              <w:right w:val="single" w:sz="4" w:space="0" w:color="auto"/>
            </w:tcBorders>
            <w:shd w:val="clear" w:color="000000" w:fill="FFFFFF"/>
            <w:vAlign w:val="center"/>
            <w:hideMark/>
          </w:tcPr>
          <w:p w:rsidR="00B123C6" w:rsidRPr="00280020" w:rsidRDefault="00B123C6" w:rsidP="00B123C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0,511</w:t>
            </w:r>
          </w:p>
        </w:tc>
        <w:tc>
          <w:tcPr>
            <w:tcW w:w="198" w:type="pct"/>
            <w:tcBorders>
              <w:top w:val="nil"/>
              <w:left w:val="nil"/>
              <w:bottom w:val="single" w:sz="4" w:space="0" w:color="auto"/>
              <w:right w:val="single" w:sz="4" w:space="0" w:color="auto"/>
            </w:tcBorders>
            <w:shd w:val="clear" w:color="000000" w:fill="FFFFFF"/>
            <w:vAlign w:val="center"/>
            <w:hideMark/>
          </w:tcPr>
          <w:p w:rsidR="00B123C6" w:rsidRPr="00280020" w:rsidRDefault="00B123C6" w:rsidP="00B123C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0,511</w:t>
            </w:r>
          </w:p>
        </w:tc>
        <w:tc>
          <w:tcPr>
            <w:tcW w:w="198" w:type="pct"/>
            <w:tcBorders>
              <w:top w:val="nil"/>
              <w:left w:val="nil"/>
              <w:bottom w:val="single" w:sz="4" w:space="0" w:color="auto"/>
              <w:right w:val="single" w:sz="4" w:space="0" w:color="auto"/>
            </w:tcBorders>
            <w:shd w:val="clear" w:color="000000" w:fill="FFFFFF"/>
            <w:vAlign w:val="center"/>
            <w:hideMark/>
          </w:tcPr>
          <w:p w:rsidR="00B123C6" w:rsidRPr="00280020" w:rsidRDefault="00B123C6" w:rsidP="00B123C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0,511</w:t>
            </w:r>
          </w:p>
        </w:tc>
        <w:tc>
          <w:tcPr>
            <w:tcW w:w="205" w:type="pct"/>
            <w:tcBorders>
              <w:top w:val="nil"/>
              <w:left w:val="nil"/>
              <w:bottom w:val="single" w:sz="4" w:space="0" w:color="auto"/>
              <w:right w:val="single" w:sz="4" w:space="0" w:color="auto"/>
            </w:tcBorders>
            <w:shd w:val="clear" w:color="000000" w:fill="FFFFFF"/>
            <w:vAlign w:val="center"/>
            <w:hideMark/>
          </w:tcPr>
          <w:p w:rsidR="00B123C6" w:rsidRPr="00280020" w:rsidRDefault="00B123C6" w:rsidP="00B123C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0,511</w:t>
            </w:r>
          </w:p>
        </w:tc>
      </w:tr>
      <w:tr w:rsidR="00B123C6" w:rsidRPr="00280020" w:rsidTr="00B123C6">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B123C6" w:rsidRPr="00280020" w:rsidRDefault="00B123C6"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6.</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B123C6" w:rsidRPr="00280020" w:rsidRDefault="00B123C6"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Относительная материальная характеристика</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123C6" w:rsidRPr="00280020" w:rsidRDefault="00B123C6"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µ</w:t>
            </w:r>
            <w:r w:rsidRPr="00280020">
              <w:rPr>
                <w:rFonts w:eastAsia="Times New Roman" w:cs="Times New Roman"/>
                <w:i/>
                <w:iCs/>
                <w:color w:val="000000"/>
                <w:sz w:val="20"/>
                <w:szCs w:val="20"/>
                <w:vertAlign w:val="subscript"/>
                <w:lang w:eastAsia="ru-RU"/>
              </w:rPr>
              <w:t>j</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B123C6" w:rsidRPr="00280020" w:rsidRDefault="00B123C6"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м</w:t>
            </w:r>
            <w:r w:rsidRPr="00280020">
              <w:rPr>
                <w:rFonts w:eastAsia="Times New Roman" w:cs="Times New Roman"/>
                <w:color w:val="000000"/>
                <w:sz w:val="20"/>
                <w:szCs w:val="20"/>
                <w:vertAlign w:val="superscript"/>
                <w:lang w:eastAsia="ru-RU"/>
              </w:rPr>
              <w:t>2</w:t>
            </w:r>
            <w:r w:rsidRPr="00280020">
              <w:rPr>
                <w:rFonts w:eastAsia="Times New Roman" w:cs="Times New Roman"/>
                <w:color w:val="000000"/>
                <w:sz w:val="20"/>
                <w:szCs w:val="20"/>
                <w:lang w:eastAsia="ru-RU"/>
              </w:rPr>
              <w:t>/Гкал/ч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B123C6" w:rsidRPr="00280020" w:rsidRDefault="00B123C6"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B123C6" w:rsidRPr="00280020" w:rsidRDefault="00B123C6"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B123C6" w:rsidRPr="00280020" w:rsidRDefault="00B123C6"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B123C6" w:rsidRPr="00280020" w:rsidRDefault="00B123C6"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B123C6" w:rsidRPr="00280020" w:rsidRDefault="00B123C6"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146,8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B123C6" w:rsidRDefault="00B123C6" w:rsidP="00B123C6">
            <w:pPr>
              <w:ind w:firstLine="0"/>
              <w:jc w:val="center"/>
            </w:pPr>
            <w:r w:rsidRPr="00956D8A">
              <w:rPr>
                <w:rFonts w:eastAsia="Times New Roman" w:cs="Times New Roman"/>
                <w:color w:val="000000"/>
                <w:sz w:val="20"/>
                <w:szCs w:val="20"/>
                <w:lang w:eastAsia="ru-RU"/>
              </w:rPr>
              <w:t>146,8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B123C6" w:rsidRDefault="00B123C6" w:rsidP="00B123C6">
            <w:pPr>
              <w:ind w:firstLine="0"/>
              <w:jc w:val="center"/>
            </w:pPr>
            <w:r w:rsidRPr="00956D8A">
              <w:rPr>
                <w:rFonts w:eastAsia="Times New Roman" w:cs="Times New Roman"/>
                <w:color w:val="000000"/>
                <w:sz w:val="20"/>
                <w:szCs w:val="20"/>
                <w:lang w:eastAsia="ru-RU"/>
              </w:rPr>
              <w:t>146,8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B123C6" w:rsidRDefault="00B123C6" w:rsidP="00B123C6">
            <w:pPr>
              <w:ind w:firstLine="0"/>
              <w:jc w:val="center"/>
            </w:pPr>
            <w:r w:rsidRPr="00956D8A">
              <w:rPr>
                <w:rFonts w:eastAsia="Times New Roman" w:cs="Times New Roman"/>
                <w:color w:val="000000"/>
                <w:sz w:val="20"/>
                <w:szCs w:val="20"/>
                <w:lang w:eastAsia="ru-RU"/>
              </w:rPr>
              <w:t>146,8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B123C6" w:rsidRDefault="00B123C6" w:rsidP="00B123C6">
            <w:pPr>
              <w:ind w:firstLine="0"/>
              <w:jc w:val="center"/>
            </w:pPr>
            <w:r w:rsidRPr="00956D8A">
              <w:rPr>
                <w:rFonts w:eastAsia="Times New Roman" w:cs="Times New Roman"/>
                <w:color w:val="000000"/>
                <w:sz w:val="20"/>
                <w:szCs w:val="20"/>
                <w:lang w:eastAsia="ru-RU"/>
              </w:rPr>
              <w:t>146,8</w:t>
            </w:r>
          </w:p>
        </w:tc>
        <w:tc>
          <w:tcPr>
            <w:tcW w:w="198" w:type="pct"/>
            <w:tcBorders>
              <w:top w:val="nil"/>
              <w:left w:val="nil"/>
              <w:bottom w:val="single" w:sz="4" w:space="0" w:color="auto"/>
              <w:right w:val="single" w:sz="4" w:space="0" w:color="auto"/>
            </w:tcBorders>
            <w:shd w:val="clear" w:color="000000" w:fill="FFFFFF"/>
            <w:vAlign w:val="center"/>
            <w:hideMark/>
          </w:tcPr>
          <w:p w:rsidR="00B123C6" w:rsidRDefault="00B123C6" w:rsidP="00B123C6">
            <w:pPr>
              <w:ind w:firstLine="0"/>
              <w:jc w:val="center"/>
            </w:pPr>
            <w:r w:rsidRPr="00956D8A">
              <w:rPr>
                <w:rFonts w:eastAsia="Times New Roman" w:cs="Times New Roman"/>
                <w:color w:val="000000"/>
                <w:sz w:val="20"/>
                <w:szCs w:val="20"/>
                <w:lang w:eastAsia="ru-RU"/>
              </w:rPr>
              <w:t>146,8</w:t>
            </w:r>
          </w:p>
        </w:tc>
        <w:tc>
          <w:tcPr>
            <w:tcW w:w="198" w:type="pct"/>
            <w:tcBorders>
              <w:top w:val="nil"/>
              <w:left w:val="nil"/>
              <w:bottom w:val="single" w:sz="4" w:space="0" w:color="auto"/>
              <w:right w:val="single" w:sz="4" w:space="0" w:color="auto"/>
            </w:tcBorders>
            <w:shd w:val="clear" w:color="000000" w:fill="FFFFFF"/>
            <w:vAlign w:val="center"/>
            <w:hideMark/>
          </w:tcPr>
          <w:p w:rsidR="00B123C6" w:rsidRDefault="00B123C6" w:rsidP="00B123C6">
            <w:pPr>
              <w:ind w:firstLine="0"/>
              <w:jc w:val="center"/>
            </w:pPr>
            <w:r w:rsidRPr="00956D8A">
              <w:rPr>
                <w:rFonts w:eastAsia="Times New Roman" w:cs="Times New Roman"/>
                <w:color w:val="000000"/>
                <w:sz w:val="20"/>
                <w:szCs w:val="20"/>
                <w:lang w:eastAsia="ru-RU"/>
              </w:rPr>
              <w:t>146,8</w:t>
            </w:r>
          </w:p>
        </w:tc>
        <w:tc>
          <w:tcPr>
            <w:tcW w:w="198" w:type="pct"/>
            <w:tcBorders>
              <w:top w:val="nil"/>
              <w:left w:val="nil"/>
              <w:bottom w:val="single" w:sz="4" w:space="0" w:color="auto"/>
              <w:right w:val="single" w:sz="4" w:space="0" w:color="auto"/>
            </w:tcBorders>
            <w:shd w:val="clear" w:color="000000" w:fill="FFFFFF"/>
            <w:vAlign w:val="center"/>
            <w:hideMark/>
          </w:tcPr>
          <w:p w:rsidR="00B123C6" w:rsidRDefault="00B123C6" w:rsidP="00B123C6">
            <w:pPr>
              <w:ind w:firstLine="0"/>
              <w:jc w:val="center"/>
            </w:pPr>
            <w:r w:rsidRPr="00956D8A">
              <w:rPr>
                <w:rFonts w:eastAsia="Times New Roman" w:cs="Times New Roman"/>
                <w:color w:val="000000"/>
                <w:sz w:val="20"/>
                <w:szCs w:val="20"/>
                <w:lang w:eastAsia="ru-RU"/>
              </w:rPr>
              <w:t>146,8</w:t>
            </w:r>
          </w:p>
        </w:tc>
        <w:tc>
          <w:tcPr>
            <w:tcW w:w="198" w:type="pct"/>
            <w:tcBorders>
              <w:top w:val="nil"/>
              <w:left w:val="nil"/>
              <w:bottom w:val="single" w:sz="4" w:space="0" w:color="auto"/>
              <w:right w:val="single" w:sz="4" w:space="0" w:color="auto"/>
            </w:tcBorders>
            <w:shd w:val="clear" w:color="000000" w:fill="FFFFFF"/>
            <w:vAlign w:val="center"/>
            <w:hideMark/>
          </w:tcPr>
          <w:p w:rsidR="00B123C6" w:rsidRDefault="00B123C6" w:rsidP="00B123C6">
            <w:pPr>
              <w:ind w:firstLine="0"/>
              <w:jc w:val="center"/>
            </w:pPr>
            <w:r w:rsidRPr="00956D8A">
              <w:rPr>
                <w:rFonts w:eastAsia="Times New Roman" w:cs="Times New Roman"/>
                <w:color w:val="000000"/>
                <w:sz w:val="20"/>
                <w:szCs w:val="20"/>
                <w:lang w:eastAsia="ru-RU"/>
              </w:rPr>
              <w:t>146,8</w:t>
            </w:r>
          </w:p>
        </w:tc>
        <w:tc>
          <w:tcPr>
            <w:tcW w:w="198" w:type="pct"/>
            <w:tcBorders>
              <w:top w:val="nil"/>
              <w:left w:val="nil"/>
              <w:bottom w:val="single" w:sz="4" w:space="0" w:color="auto"/>
              <w:right w:val="single" w:sz="4" w:space="0" w:color="auto"/>
            </w:tcBorders>
            <w:shd w:val="clear" w:color="000000" w:fill="FFFFFF"/>
            <w:vAlign w:val="center"/>
            <w:hideMark/>
          </w:tcPr>
          <w:p w:rsidR="00B123C6" w:rsidRDefault="00B123C6" w:rsidP="00B123C6">
            <w:pPr>
              <w:ind w:firstLine="0"/>
              <w:jc w:val="center"/>
            </w:pPr>
            <w:r w:rsidRPr="00956D8A">
              <w:rPr>
                <w:rFonts w:eastAsia="Times New Roman" w:cs="Times New Roman"/>
                <w:color w:val="000000"/>
                <w:sz w:val="20"/>
                <w:szCs w:val="20"/>
                <w:lang w:eastAsia="ru-RU"/>
              </w:rPr>
              <w:t>146,8</w:t>
            </w:r>
          </w:p>
        </w:tc>
        <w:tc>
          <w:tcPr>
            <w:tcW w:w="198" w:type="pct"/>
            <w:tcBorders>
              <w:top w:val="nil"/>
              <w:left w:val="nil"/>
              <w:bottom w:val="single" w:sz="4" w:space="0" w:color="auto"/>
              <w:right w:val="single" w:sz="4" w:space="0" w:color="auto"/>
            </w:tcBorders>
            <w:shd w:val="clear" w:color="000000" w:fill="FFFFFF"/>
            <w:vAlign w:val="center"/>
            <w:hideMark/>
          </w:tcPr>
          <w:p w:rsidR="00B123C6" w:rsidRDefault="00B123C6" w:rsidP="00B123C6">
            <w:pPr>
              <w:ind w:firstLine="0"/>
              <w:jc w:val="center"/>
            </w:pPr>
            <w:r w:rsidRPr="00956D8A">
              <w:rPr>
                <w:rFonts w:eastAsia="Times New Roman" w:cs="Times New Roman"/>
                <w:color w:val="000000"/>
                <w:sz w:val="20"/>
                <w:szCs w:val="20"/>
                <w:lang w:eastAsia="ru-RU"/>
              </w:rPr>
              <w:t>146,8</w:t>
            </w:r>
          </w:p>
        </w:tc>
        <w:tc>
          <w:tcPr>
            <w:tcW w:w="205" w:type="pct"/>
            <w:tcBorders>
              <w:top w:val="nil"/>
              <w:left w:val="nil"/>
              <w:bottom w:val="single" w:sz="4" w:space="0" w:color="auto"/>
              <w:right w:val="single" w:sz="4" w:space="0" w:color="auto"/>
            </w:tcBorders>
            <w:shd w:val="clear" w:color="000000" w:fill="FFFFFF"/>
            <w:vAlign w:val="center"/>
            <w:hideMark/>
          </w:tcPr>
          <w:p w:rsidR="00B123C6" w:rsidRDefault="00B123C6" w:rsidP="00B123C6">
            <w:pPr>
              <w:ind w:firstLine="0"/>
              <w:jc w:val="center"/>
            </w:pPr>
            <w:r w:rsidRPr="00956D8A">
              <w:rPr>
                <w:rFonts w:eastAsia="Times New Roman" w:cs="Times New Roman"/>
                <w:color w:val="000000"/>
                <w:sz w:val="20"/>
                <w:szCs w:val="20"/>
                <w:lang w:eastAsia="ru-RU"/>
              </w:rPr>
              <w:t>146,8</w:t>
            </w:r>
          </w:p>
        </w:tc>
      </w:tr>
      <w:tr w:rsidR="00B123C6"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123C6" w:rsidRPr="00280020" w:rsidRDefault="00B123C6"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7.</w:t>
            </w:r>
          </w:p>
        </w:tc>
        <w:tc>
          <w:tcPr>
            <w:tcW w:w="1207" w:type="pct"/>
            <w:tcBorders>
              <w:top w:val="single" w:sz="4" w:space="0" w:color="auto"/>
              <w:left w:val="nil"/>
              <w:bottom w:val="single" w:sz="4" w:space="0" w:color="auto"/>
              <w:right w:val="nil"/>
            </w:tcBorders>
            <w:shd w:val="clear" w:color="auto" w:fill="auto"/>
            <w:vAlign w:val="center"/>
            <w:hideMark/>
          </w:tcPr>
          <w:p w:rsidR="00B123C6" w:rsidRPr="00280020" w:rsidRDefault="00B123C6"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Нормативные потери тепловой энергии в тепловых сетях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123C6" w:rsidRPr="00280020" w:rsidRDefault="00B123C6"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н</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B123C6" w:rsidRPr="00280020" w:rsidRDefault="00B123C6"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Гкал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B123C6" w:rsidRPr="00280020" w:rsidRDefault="00B123C6"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0,005</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B123C6" w:rsidRPr="00280020" w:rsidRDefault="00B123C6"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B123C6" w:rsidRPr="00280020" w:rsidRDefault="00B123C6"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B123C6" w:rsidRPr="00280020" w:rsidRDefault="00B123C6"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0,024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B123C6" w:rsidRPr="00280020" w:rsidRDefault="00B123C6"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0,024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B123C6" w:rsidRPr="00280020" w:rsidRDefault="00B123C6" w:rsidP="00B123C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0,024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B123C6" w:rsidRPr="00280020" w:rsidRDefault="00B123C6" w:rsidP="00B123C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0,024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B123C6" w:rsidRPr="00280020" w:rsidRDefault="00B123C6" w:rsidP="00B123C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0,024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B123C6" w:rsidRPr="00280020" w:rsidRDefault="00B123C6" w:rsidP="00B123C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0,024</w:t>
            </w:r>
          </w:p>
        </w:tc>
        <w:tc>
          <w:tcPr>
            <w:tcW w:w="198" w:type="pct"/>
            <w:tcBorders>
              <w:top w:val="nil"/>
              <w:left w:val="nil"/>
              <w:bottom w:val="single" w:sz="4" w:space="0" w:color="auto"/>
              <w:right w:val="single" w:sz="4" w:space="0" w:color="auto"/>
            </w:tcBorders>
            <w:shd w:val="clear" w:color="000000" w:fill="FFFFFF"/>
            <w:vAlign w:val="center"/>
            <w:hideMark/>
          </w:tcPr>
          <w:p w:rsidR="00B123C6" w:rsidRPr="00280020" w:rsidRDefault="00B123C6" w:rsidP="00B123C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0,024</w:t>
            </w:r>
          </w:p>
        </w:tc>
        <w:tc>
          <w:tcPr>
            <w:tcW w:w="198" w:type="pct"/>
            <w:tcBorders>
              <w:top w:val="nil"/>
              <w:left w:val="nil"/>
              <w:bottom w:val="single" w:sz="4" w:space="0" w:color="auto"/>
              <w:right w:val="single" w:sz="4" w:space="0" w:color="auto"/>
            </w:tcBorders>
            <w:shd w:val="clear" w:color="000000" w:fill="FFFFFF"/>
            <w:vAlign w:val="center"/>
            <w:hideMark/>
          </w:tcPr>
          <w:p w:rsidR="00B123C6" w:rsidRPr="00280020" w:rsidRDefault="00B123C6" w:rsidP="00B123C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0,024</w:t>
            </w:r>
          </w:p>
        </w:tc>
        <w:tc>
          <w:tcPr>
            <w:tcW w:w="198" w:type="pct"/>
            <w:tcBorders>
              <w:top w:val="nil"/>
              <w:left w:val="nil"/>
              <w:bottom w:val="single" w:sz="4" w:space="0" w:color="auto"/>
              <w:right w:val="single" w:sz="4" w:space="0" w:color="auto"/>
            </w:tcBorders>
            <w:shd w:val="clear" w:color="000000" w:fill="FFFFFF"/>
            <w:vAlign w:val="center"/>
            <w:hideMark/>
          </w:tcPr>
          <w:p w:rsidR="00B123C6" w:rsidRPr="00280020" w:rsidRDefault="00B123C6" w:rsidP="00B123C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0,024</w:t>
            </w:r>
          </w:p>
        </w:tc>
        <w:tc>
          <w:tcPr>
            <w:tcW w:w="198" w:type="pct"/>
            <w:tcBorders>
              <w:top w:val="nil"/>
              <w:left w:val="nil"/>
              <w:bottom w:val="single" w:sz="4" w:space="0" w:color="auto"/>
              <w:right w:val="single" w:sz="4" w:space="0" w:color="auto"/>
            </w:tcBorders>
            <w:shd w:val="clear" w:color="000000" w:fill="FFFFFF"/>
            <w:vAlign w:val="center"/>
            <w:hideMark/>
          </w:tcPr>
          <w:p w:rsidR="00B123C6" w:rsidRPr="00280020" w:rsidRDefault="00B123C6" w:rsidP="00B123C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0,024</w:t>
            </w:r>
          </w:p>
        </w:tc>
        <w:tc>
          <w:tcPr>
            <w:tcW w:w="198" w:type="pct"/>
            <w:tcBorders>
              <w:top w:val="nil"/>
              <w:left w:val="nil"/>
              <w:bottom w:val="single" w:sz="4" w:space="0" w:color="auto"/>
              <w:right w:val="single" w:sz="4" w:space="0" w:color="auto"/>
            </w:tcBorders>
            <w:shd w:val="clear" w:color="000000" w:fill="FFFFFF"/>
            <w:vAlign w:val="center"/>
            <w:hideMark/>
          </w:tcPr>
          <w:p w:rsidR="00B123C6" w:rsidRPr="00280020" w:rsidRDefault="00B123C6" w:rsidP="00B123C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0,024</w:t>
            </w:r>
          </w:p>
        </w:tc>
        <w:tc>
          <w:tcPr>
            <w:tcW w:w="198" w:type="pct"/>
            <w:tcBorders>
              <w:top w:val="nil"/>
              <w:left w:val="nil"/>
              <w:bottom w:val="single" w:sz="4" w:space="0" w:color="auto"/>
              <w:right w:val="single" w:sz="4" w:space="0" w:color="auto"/>
            </w:tcBorders>
            <w:shd w:val="clear" w:color="000000" w:fill="FFFFFF"/>
            <w:vAlign w:val="center"/>
            <w:hideMark/>
          </w:tcPr>
          <w:p w:rsidR="00B123C6" w:rsidRPr="00280020" w:rsidRDefault="00B123C6" w:rsidP="00B123C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0,024</w:t>
            </w:r>
          </w:p>
        </w:tc>
        <w:tc>
          <w:tcPr>
            <w:tcW w:w="205" w:type="pct"/>
            <w:tcBorders>
              <w:top w:val="nil"/>
              <w:left w:val="nil"/>
              <w:bottom w:val="single" w:sz="4" w:space="0" w:color="auto"/>
              <w:right w:val="single" w:sz="4" w:space="0" w:color="auto"/>
            </w:tcBorders>
            <w:shd w:val="clear" w:color="000000" w:fill="FFFFFF"/>
            <w:vAlign w:val="center"/>
            <w:hideMark/>
          </w:tcPr>
          <w:p w:rsidR="00B123C6" w:rsidRPr="00280020" w:rsidRDefault="00B123C6" w:rsidP="00B123C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0,024</w:t>
            </w:r>
          </w:p>
        </w:tc>
      </w:tr>
      <w:tr w:rsidR="00B123C6"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B123C6" w:rsidRPr="00280020" w:rsidRDefault="00B123C6"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7.1.</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B123C6" w:rsidRPr="00280020" w:rsidRDefault="00B123C6"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магистральных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123C6" w:rsidRPr="00280020" w:rsidRDefault="00B123C6"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н.маг</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B123C6" w:rsidRPr="00280020" w:rsidRDefault="00B123C6"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Гкал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B123C6" w:rsidRPr="00280020" w:rsidRDefault="00B123C6"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B123C6" w:rsidRPr="00280020" w:rsidRDefault="00B123C6"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B123C6" w:rsidRPr="00280020" w:rsidRDefault="00B123C6"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B123C6" w:rsidRPr="00280020" w:rsidRDefault="00B123C6"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B123C6" w:rsidRPr="00280020" w:rsidRDefault="00B123C6"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B123C6" w:rsidRPr="00280020" w:rsidRDefault="00B123C6" w:rsidP="00B123C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B123C6" w:rsidRPr="00280020" w:rsidRDefault="00B123C6" w:rsidP="00B123C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B123C6" w:rsidRPr="00280020" w:rsidRDefault="00B123C6" w:rsidP="00B123C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B123C6" w:rsidRPr="00280020" w:rsidRDefault="00B123C6" w:rsidP="00B123C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B123C6" w:rsidRPr="00280020" w:rsidRDefault="00B123C6" w:rsidP="00B123C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B123C6" w:rsidRPr="00280020" w:rsidRDefault="00B123C6" w:rsidP="00B123C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B123C6" w:rsidRPr="00280020" w:rsidRDefault="00B123C6" w:rsidP="00B123C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B123C6" w:rsidRPr="00280020" w:rsidRDefault="00B123C6" w:rsidP="00B123C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B123C6" w:rsidRPr="00280020" w:rsidRDefault="00B123C6" w:rsidP="00B123C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B123C6" w:rsidRPr="00280020" w:rsidRDefault="00B123C6" w:rsidP="00B123C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B123C6" w:rsidRPr="00280020" w:rsidRDefault="00B123C6" w:rsidP="00B123C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B123C6"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B123C6" w:rsidRPr="00280020" w:rsidRDefault="00B123C6"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7.2.</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B123C6" w:rsidRPr="00280020" w:rsidRDefault="00B123C6"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распределительных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123C6" w:rsidRPr="00280020" w:rsidRDefault="00B123C6"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н.расп</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B123C6" w:rsidRPr="00280020" w:rsidRDefault="00B123C6"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Гкал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B123C6" w:rsidRPr="00280020" w:rsidRDefault="00B123C6"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0,005</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B123C6" w:rsidRPr="00280020" w:rsidRDefault="00B123C6"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B123C6" w:rsidRPr="00280020" w:rsidRDefault="00B123C6"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B123C6" w:rsidRPr="00280020" w:rsidRDefault="00B123C6"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0,024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B123C6" w:rsidRPr="00280020" w:rsidRDefault="00B123C6"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0,024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B123C6" w:rsidRPr="00280020" w:rsidRDefault="00B123C6" w:rsidP="00B123C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0,024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B123C6" w:rsidRPr="00280020" w:rsidRDefault="00B123C6" w:rsidP="00B123C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0,024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B123C6" w:rsidRPr="00280020" w:rsidRDefault="00B123C6" w:rsidP="00B123C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0,024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B123C6" w:rsidRPr="00280020" w:rsidRDefault="00B123C6" w:rsidP="00B123C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0,024</w:t>
            </w:r>
          </w:p>
        </w:tc>
        <w:tc>
          <w:tcPr>
            <w:tcW w:w="198" w:type="pct"/>
            <w:tcBorders>
              <w:top w:val="nil"/>
              <w:left w:val="nil"/>
              <w:bottom w:val="single" w:sz="4" w:space="0" w:color="auto"/>
              <w:right w:val="single" w:sz="4" w:space="0" w:color="auto"/>
            </w:tcBorders>
            <w:shd w:val="clear" w:color="000000" w:fill="FFFFFF"/>
            <w:vAlign w:val="center"/>
            <w:hideMark/>
          </w:tcPr>
          <w:p w:rsidR="00B123C6" w:rsidRPr="00280020" w:rsidRDefault="00B123C6" w:rsidP="00B123C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0,024</w:t>
            </w:r>
          </w:p>
        </w:tc>
        <w:tc>
          <w:tcPr>
            <w:tcW w:w="198" w:type="pct"/>
            <w:tcBorders>
              <w:top w:val="nil"/>
              <w:left w:val="nil"/>
              <w:bottom w:val="single" w:sz="4" w:space="0" w:color="auto"/>
              <w:right w:val="single" w:sz="4" w:space="0" w:color="auto"/>
            </w:tcBorders>
            <w:shd w:val="clear" w:color="000000" w:fill="FFFFFF"/>
            <w:vAlign w:val="center"/>
            <w:hideMark/>
          </w:tcPr>
          <w:p w:rsidR="00B123C6" w:rsidRPr="00280020" w:rsidRDefault="00B123C6" w:rsidP="00B123C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0,024</w:t>
            </w:r>
          </w:p>
        </w:tc>
        <w:tc>
          <w:tcPr>
            <w:tcW w:w="198" w:type="pct"/>
            <w:tcBorders>
              <w:top w:val="nil"/>
              <w:left w:val="nil"/>
              <w:bottom w:val="single" w:sz="4" w:space="0" w:color="auto"/>
              <w:right w:val="single" w:sz="4" w:space="0" w:color="auto"/>
            </w:tcBorders>
            <w:shd w:val="clear" w:color="000000" w:fill="FFFFFF"/>
            <w:vAlign w:val="center"/>
            <w:hideMark/>
          </w:tcPr>
          <w:p w:rsidR="00B123C6" w:rsidRPr="00280020" w:rsidRDefault="00B123C6" w:rsidP="00B123C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0,024</w:t>
            </w:r>
          </w:p>
        </w:tc>
        <w:tc>
          <w:tcPr>
            <w:tcW w:w="198" w:type="pct"/>
            <w:tcBorders>
              <w:top w:val="nil"/>
              <w:left w:val="nil"/>
              <w:bottom w:val="single" w:sz="4" w:space="0" w:color="auto"/>
              <w:right w:val="single" w:sz="4" w:space="0" w:color="auto"/>
            </w:tcBorders>
            <w:shd w:val="clear" w:color="000000" w:fill="FFFFFF"/>
            <w:vAlign w:val="center"/>
            <w:hideMark/>
          </w:tcPr>
          <w:p w:rsidR="00B123C6" w:rsidRPr="00280020" w:rsidRDefault="00B123C6" w:rsidP="00B123C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0,024</w:t>
            </w:r>
          </w:p>
        </w:tc>
        <w:tc>
          <w:tcPr>
            <w:tcW w:w="198" w:type="pct"/>
            <w:tcBorders>
              <w:top w:val="nil"/>
              <w:left w:val="nil"/>
              <w:bottom w:val="single" w:sz="4" w:space="0" w:color="auto"/>
              <w:right w:val="single" w:sz="4" w:space="0" w:color="auto"/>
            </w:tcBorders>
            <w:shd w:val="clear" w:color="000000" w:fill="FFFFFF"/>
            <w:vAlign w:val="center"/>
            <w:hideMark/>
          </w:tcPr>
          <w:p w:rsidR="00B123C6" w:rsidRPr="00280020" w:rsidRDefault="00B123C6" w:rsidP="00B123C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0,024</w:t>
            </w:r>
          </w:p>
        </w:tc>
        <w:tc>
          <w:tcPr>
            <w:tcW w:w="198" w:type="pct"/>
            <w:tcBorders>
              <w:top w:val="nil"/>
              <w:left w:val="nil"/>
              <w:bottom w:val="single" w:sz="4" w:space="0" w:color="auto"/>
              <w:right w:val="single" w:sz="4" w:space="0" w:color="auto"/>
            </w:tcBorders>
            <w:shd w:val="clear" w:color="000000" w:fill="FFFFFF"/>
            <w:vAlign w:val="center"/>
            <w:hideMark/>
          </w:tcPr>
          <w:p w:rsidR="00B123C6" w:rsidRPr="00280020" w:rsidRDefault="00B123C6" w:rsidP="00B123C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0,024</w:t>
            </w:r>
          </w:p>
        </w:tc>
        <w:tc>
          <w:tcPr>
            <w:tcW w:w="205" w:type="pct"/>
            <w:tcBorders>
              <w:top w:val="nil"/>
              <w:left w:val="nil"/>
              <w:bottom w:val="single" w:sz="4" w:space="0" w:color="auto"/>
              <w:right w:val="single" w:sz="4" w:space="0" w:color="auto"/>
            </w:tcBorders>
            <w:shd w:val="clear" w:color="000000" w:fill="FFFFFF"/>
            <w:vAlign w:val="center"/>
            <w:hideMark/>
          </w:tcPr>
          <w:p w:rsidR="00B123C6" w:rsidRPr="00280020" w:rsidRDefault="00B123C6" w:rsidP="00B123C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0,024</w:t>
            </w:r>
          </w:p>
        </w:tc>
      </w:tr>
      <w:tr w:rsidR="00B123C6"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B123C6" w:rsidRPr="00280020" w:rsidRDefault="00B123C6"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8.</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B123C6" w:rsidRPr="00280020" w:rsidRDefault="00B123C6"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Относительные нормативные потери в тепловых сетях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123C6" w:rsidRPr="00280020" w:rsidRDefault="00B123C6"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н</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B123C6" w:rsidRPr="00280020" w:rsidRDefault="00B123C6"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B123C6" w:rsidRPr="00280020" w:rsidRDefault="00B123C6"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1,1</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B123C6" w:rsidRPr="00280020" w:rsidRDefault="00B123C6"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B123C6" w:rsidRPr="00280020" w:rsidRDefault="00B123C6"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B123C6" w:rsidRPr="00280020" w:rsidRDefault="00B123C6"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B123C6" w:rsidRPr="00280020" w:rsidRDefault="00B123C6" w:rsidP="00B123C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w:t>
            </w:r>
            <w:r>
              <w:rPr>
                <w:rFonts w:eastAsia="Times New Roman" w:cs="Times New Roman"/>
                <w:color w:val="000000"/>
                <w:sz w:val="20"/>
                <w:szCs w:val="20"/>
                <w:lang w:eastAsia="ru-RU"/>
              </w:rPr>
              <w:t>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B123C6" w:rsidRPr="00280020" w:rsidRDefault="00B123C6" w:rsidP="00B123C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w:t>
            </w:r>
            <w:r>
              <w:rPr>
                <w:rFonts w:eastAsia="Times New Roman" w:cs="Times New Roman"/>
                <w:color w:val="000000"/>
                <w:sz w:val="20"/>
                <w:szCs w:val="20"/>
                <w:lang w:eastAsia="ru-RU"/>
              </w:rPr>
              <w:t>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B123C6" w:rsidRPr="00280020" w:rsidRDefault="00B123C6" w:rsidP="00B123C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w:t>
            </w:r>
            <w:r>
              <w:rPr>
                <w:rFonts w:eastAsia="Times New Roman" w:cs="Times New Roman"/>
                <w:color w:val="000000"/>
                <w:sz w:val="20"/>
                <w:szCs w:val="20"/>
                <w:lang w:eastAsia="ru-RU"/>
              </w:rPr>
              <w:t>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B123C6" w:rsidRPr="00280020" w:rsidRDefault="00B123C6" w:rsidP="00B123C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w:t>
            </w:r>
            <w:r>
              <w:rPr>
                <w:rFonts w:eastAsia="Times New Roman" w:cs="Times New Roman"/>
                <w:color w:val="000000"/>
                <w:sz w:val="20"/>
                <w:szCs w:val="20"/>
                <w:lang w:eastAsia="ru-RU"/>
              </w:rPr>
              <w:t>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B123C6" w:rsidRPr="00280020" w:rsidRDefault="00B123C6" w:rsidP="00B123C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w:t>
            </w:r>
            <w:r>
              <w:rPr>
                <w:rFonts w:eastAsia="Times New Roman" w:cs="Times New Roman"/>
                <w:color w:val="000000"/>
                <w:sz w:val="20"/>
                <w:szCs w:val="20"/>
                <w:lang w:eastAsia="ru-RU"/>
              </w:rPr>
              <w:t>3</w:t>
            </w:r>
          </w:p>
        </w:tc>
        <w:tc>
          <w:tcPr>
            <w:tcW w:w="198" w:type="pct"/>
            <w:tcBorders>
              <w:top w:val="nil"/>
              <w:left w:val="nil"/>
              <w:bottom w:val="single" w:sz="4" w:space="0" w:color="auto"/>
              <w:right w:val="single" w:sz="4" w:space="0" w:color="auto"/>
            </w:tcBorders>
            <w:shd w:val="clear" w:color="000000" w:fill="FFFFFF"/>
            <w:vAlign w:val="center"/>
            <w:hideMark/>
          </w:tcPr>
          <w:p w:rsidR="00B123C6" w:rsidRPr="00280020" w:rsidRDefault="00B123C6" w:rsidP="00B123C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w:t>
            </w:r>
            <w:r>
              <w:rPr>
                <w:rFonts w:eastAsia="Times New Roman" w:cs="Times New Roman"/>
                <w:color w:val="000000"/>
                <w:sz w:val="20"/>
                <w:szCs w:val="20"/>
                <w:lang w:eastAsia="ru-RU"/>
              </w:rPr>
              <w:t>3</w:t>
            </w:r>
          </w:p>
        </w:tc>
        <w:tc>
          <w:tcPr>
            <w:tcW w:w="198" w:type="pct"/>
            <w:tcBorders>
              <w:top w:val="nil"/>
              <w:left w:val="nil"/>
              <w:bottom w:val="single" w:sz="4" w:space="0" w:color="auto"/>
              <w:right w:val="single" w:sz="4" w:space="0" w:color="auto"/>
            </w:tcBorders>
            <w:shd w:val="clear" w:color="000000" w:fill="FFFFFF"/>
            <w:vAlign w:val="center"/>
            <w:hideMark/>
          </w:tcPr>
          <w:p w:rsidR="00B123C6" w:rsidRPr="00280020" w:rsidRDefault="00B123C6" w:rsidP="00B123C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w:t>
            </w:r>
            <w:r>
              <w:rPr>
                <w:rFonts w:eastAsia="Times New Roman" w:cs="Times New Roman"/>
                <w:color w:val="000000"/>
                <w:sz w:val="20"/>
                <w:szCs w:val="20"/>
                <w:lang w:eastAsia="ru-RU"/>
              </w:rPr>
              <w:t>3</w:t>
            </w:r>
          </w:p>
        </w:tc>
        <w:tc>
          <w:tcPr>
            <w:tcW w:w="198" w:type="pct"/>
            <w:tcBorders>
              <w:top w:val="nil"/>
              <w:left w:val="nil"/>
              <w:bottom w:val="single" w:sz="4" w:space="0" w:color="auto"/>
              <w:right w:val="single" w:sz="4" w:space="0" w:color="auto"/>
            </w:tcBorders>
            <w:shd w:val="clear" w:color="000000" w:fill="FFFFFF"/>
            <w:vAlign w:val="center"/>
            <w:hideMark/>
          </w:tcPr>
          <w:p w:rsidR="00B123C6" w:rsidRPr="00280020" w:rsidRDefault="00B123C6" w:rsidP="00B123C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w:t>
            </w:r>
            <w:r>
              <w:rPr>
                <w:rFonts w:eastAsia="Times New Roman" w:cs="Times New Roman"/>
                <w:color w:val="000000"/>
                <w:sz w:val="20"/>
                <w:szCs w:val="20"/>
                <w:lang w:eastAsia="ru-RU"/>
              </w:rPr>
              <w:t>3</w:t>
            </w:r>
          </w:p>
        </w:tc>
        <w:tc>
          <w:tcPr>
            <w:tcW w:w="198" w:type="pct"/>
            <w:tcBorders>
              <w:top w:val="nil"/>
              <w:left w:val="nil"/>
              <w:bottom w:val="single" w:sz="4" w:space="0" w:color="auto"/>
              <w:right w:val="single" w:sz="4" w:space="0" w:color="auto"/>
            </w:tcBorders>
            <w:shd w:val="clear" w:color="000000" w:fill="FFFFFF"/>
            <w:vAlign w:val="center"/>
            <w:hideMark/>
          </w:tcPr>
          <w:p w:rsidR="00B123C6" w:rsidRPr="00280020" w:rsidRDefault="00B123C6" w:rsidP="00B123C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w:t>
            </w:r>
            <w:r>
              <w:rPr>
                <w:rFonts w:eastAsia="Times New Roman" w:cs="Times New Roman"/>
                <w:color w:val="000000"/>
                <w:sz w:val="20"/>
                <w:szCs w:val="20"/>
                <w:lang w:eastAsia="ru-RU"/>
              </w:rPr>
              <w:t>3</w:t>
            </w:r>
          </w:p>
        </w:tc>
        <w:tc>
          <w:tcPr>
            <w:tcW w:w="198" w:type="pct"/>
            <w:tcBorders>
              <w:top w:val="nil"/>
              <w:left w:val="nil"/>
              <w:bottom w:val="single" w:sz="4" w:space="0" w:color="auto"/>
              <w:right w:val="single" w:sz="4" w:space="0" w:color="auto"/>
            </w:tcBorders>
            <w:shd w:val="clear" w:color="000000" w:fill="FFFFFF"/>
            <w:vAlign w:val="center"/>
            <w:hideMark/>
          </w:tcPr>
          <w:p w:rsidR="00B123C6" w:rsidRPr="00280020" w:rsidRDefault="00B123C6" w:rsidP="00B123C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w:t>
            </w:r>
            <w:r>
              <w:rPr>
                <w:rFonts w:eastAsia="Times New Roman" w:cs="Times New Roman"/>
                <w:color w:val="000000"/>
                <w:sz w:val="20"/>
                <w:szCs w:val="20"/>
                <w:lang w:eastAsia="ru-RU"/>
              </w:rPr>
              <w:t>3</w:t>
            </w:r>
          </w:p>
        </w:tc>
        <w:tc>
          <w:tcPr>
            <w:tcW w:w="198" w:type="pct"/>
            <w:tcBorders>
              <w:top w:val="nil"/>
              <w:left w:val="nil"/>
              <w:bottom w:val="single" w:sz="4" w:space="0" w:color="auto"/>
              <w:right w:val="single" w:sz="4" w:space="0" w:color="auto"/>
            </w:tcBorders>
            <w:shd w:val="clear" w:color="000000" w:fill="FFFFFF"/>
            <w:vAlign w:val="center"/>
            <w:hideMark/>
          </w:tcPr>
          <w:p w:rsidR="00B123C6" w:rsidRPr="00280020" w:rsidRDefault="00B123C6" w:rsidP="00B123C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w:t>
            </w:r>
            <w:r>
              <w:rPr>
                <w:rFonts w:eastAsia="Times New Roman" w:cs="Times New Roman"/>
                <w:color w:val="000000"/>
                <w:sz w:val="20"/>
                <w:szCs w:val="20"/>
                <w:lang w:eastAsia="ru-RU"/>
              </w:rPr>
              <w:t>3</w:t>
            </w:r>
          </w:p>
        </w:tc>
        <w:tc>
          <w:tcPr>
            <w:tcW w:w="205" w:type="pct"/>
            <w:tcBorders>
              <w:top w:val="nil"/>
              <w:left w:val="nil"/>
              <w:bottom w:val="single" w:sz="4" w:space="0" w:color="auto"/>
              <w:right w:val="single" w:sz="4" w:space="0" w:color="auto"/>
            </w:tcBorders>
            <w:shd w:val="clear" w:color="000000" w:fill="FFFFFF"/>
            <w:vAlign w:val="center"/>
            <w:hideMark/>
          </w:tcPr>
          <w:p w:rsidR="00B123C6" w:rsidRPr="00280020" w:rsidRDefault="00B123C6" w:rsidP="00B123C6">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w:t>
            </w:r>
            <w:r>
              <w:rPr>
                <w:rFonts w:eastAsia="Times New Roman" w:cs="Times New Roman"/>
                <w:color w:val="000000"/>
                <w:sz w:val="20"/>
                <w:szCs w:val="20"/>
                <w:lang w:eastAsia="ru-RU"/>
              </w:rPr>
              <w:t>3</w:t>
            </w:r>
          </w:p>
        </w:tc>
      </w:tr>
      <w:tr w:rsidR="000A4891"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A4891" w:rsidRPr="00280020" w:rsidRDefault="000A4891"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9.</w:t>
            </w:r>
          </w:p>
        </w:tc>
        <w:tc>
          <w:tcPr>
            <w:tcW w:w="1207" w:type="pct"/>
            <w:tcBorders>
              <w:top w:val="single" w:sz="4" w:space="0" w:color="auto"/>
              <w:left w:val="nil"/>
              <w:bottom w:val="single" w:sz="4" w:space="0" w:color="auto"/>
              <w:right w:val="nil"/>
            </w:tcBorders>
            <w:shd w:val="clear" w:color="auto" w:fill="auto"/>
            <w:vAlign w:val="center"/>
            <w:hideMark/>
          </w:tcPr>
          <w:p w:rsidR="000A4891" w:rsidRPr="00280020" w:rsidRDefault="000A4891"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Линейная плотность передачи тепловой энергии в тепловых сетях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A4891" w:rsidRPr="00280020" w:rsidRDefault="000A4891"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ρ</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лин</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0A4891" w:rsidRPr="00280020" w:rsidRDefault="000A4891"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Гкал/м</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4891" w:rsidRPr="00280020" w:rsidRDefault="000A4891"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0A4891" w:rsidRPr="00280020" w:rsidRDefault="000A4891"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4891" w:rsidRPr="00280020" w:rsidRDefault="000A4891"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4891" w:rsidRPr="00280020" w:rsidRDefault="000A4891"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4891" w:rsidRPr="00280020" w:rsidRDefault="000A4891"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15,94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4891" w:rsidRPr="00280020" w:rsidRDefault="000A4891" w:rsidP="000A489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15,94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4891" w:rsidRPr="00280020" w:rsidRDefault="000A4891" w:rsidP="000A489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15,94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4891" w:rsidRPr="00280020" w:rsidRDefault="000A4891" w:rsidP="000A489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15,94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4891" w:rsidRPr="00280020" w:rsidRDefault="000A4891" w:rsidP="000A489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15,94</w:t>
            </w:r>
          </w:p>
        </w:tc>
        <w:tc>
          <w:tcPr>
            <w:tcW w:w="198" w:type="pct"/>
            <w:tcBorders>
              <w:top w:val="nil"/>
              <w:left w:val="nil"/>
              <w:bottom w:val="single" w:sz="4" w:space="0" w:color="auto"/>
              <w:right w:val="single" w:sz="4" w:space="0" w:color="auto"/>
            </w:tcBorders>
            <w:shd w:val="clear" w:color="000000" w:fill="FFFFFF"/>
            <w:vAlign w:val="center"/>
            <w:hideMark/>
          </w:tcPr>
          <w:p w:rsidR="000A4891" w:rsidRPr="00280020" w:rsidRDefault="000A4891" w:rsidP="000A489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15,94</w:t>
            </w:r>
          </w:p>
        </w:tc>
        <w:tc>
          <w:tcPr>
            <w:tcW w:w="198" w:type="pct"/>
            <w:tcBorders>
              <w:top w:val="nil"/>
              <w:left w:val="nil"/>
              <w:bottom w:val="single" w:sz="4" w:space="0" w:color="auto"/>
              <w:right w:val="single" w:sz="4" w:space="0" w:color="auto"/>
            </w:tcBorders>
            <w:shd w:val="clear" w:color="000000" w:fill="FFFFFF"/>
            <w:vAlign w:val="center"/>
            <w:hideMark/>
          </w:tcPr>
          <w:p w:rsidR="000A4891" w:rsidRPr="00280020" w:rsidRDefault="000A4891" w:rsidP="000A489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15,94</w:t>
            </w:r>
          </w:p>
        </w:tc>
        <w:tc>
          <w:tcPr>
            <w:tcW w:w="198" w:type="pct"/>
            <w:tcBorders>
              <w:top w:val="nil"/>
              <w:left w:val="nil"/>
              <w:bottom w:val="single" w:sz="4" w:space="0" w:color="auto"/>
              <w:right w:val="single" w:sz="4" w:space="0" w:color="auto"/>
            </w:tcBorders>
            <w:shd w:val="clear" w:color="000000" w:fill="FFFFFF"/>
            <w:vAlign w:val="center"/>
            <w:hideMark/>
          </w:tcPr>
          <w:p w:rsidR="000A4891" w:rsidRPr="00280020" w:rsidRDefault="000A4891" w:rsidP="000A489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15,94</w:t>
            </w:r>
          </w:p>
        </w:tc>
        <w:tc>
          <w:tcPr>
            <w:tcW w:w="198" w:type="pct"/>
            <w:tcBorders>
              <w:top w:val="nil"/>
              <w:left w:val="nil"/>
              <w:bottom w:val="single" w:sz="4" w:space="0" w:color="auto"/>
              <w:right w:val="single" w:sz="4" w:space="0" w:color="auto"/>
            </w:tcBorders>
            <w:shd w:val="clear" w:color="000000" w:fill="FFFFFF"/>
            <w:vAlign w:val="center"/>
            <w:hideMark/>
          </w:tcPr>
          <w:p w:rsidR="000A4891" w:rsidRPr="00280020" w:rsidRDefault="000A4891" w:rsidP="000A489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15,94</w:t>
            </w:r>
          </w:p>
        </w:tc>
        <w:tc>
          <w:tcPr>
            <w:tcW w:w="198" w:type="pct"/>
            <w:tcBorders>
              <w:top w:val="nil"/>
              <w:left w:val="nil"/>
              <w:bottom w:val="single" w:sz="4" w:space="0" w:color="auto"/>
              <w:right w:val="single" w:sz="4" w:space="0" w:color="auto"/>
            </w:tcBorders>
            <w:shd w:val="clear" w:color="000000" w:fill="FFFFFF"/>
            <w:vAlign w:val="center"/>
            <w:hideMark/>
          </w:tcPr>
          <w:p w:rsidR="000A4891" w:rsidRPr="00280020" w:rsidRDefault="000A4891" w:rsidP="000A489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15,94</w:t>
            </w:r>
          </w:p>
        </w:tc>
        <w:tc>
          <w:tcPr>
            <w:tcW w:w="198" w:type="pct"/>
            <w:tcBorders>
              <w:top w:val="nil"/>
              <w:left w:val="nil"/>
              <w:bottom w:val="single" w:sz="4" w:space="0" w:color="auto"/>
              <w:right w:val="single" w:sz="4" w:space="0" w:color="auto"/>
            </w:tcBorders>
            <w:shd w:val="clear" w:color="000000" w:fill="FFFFFF"/>
            <w:vAlign w:val="center"/>
            <w:hideMark/>
          </w:tcPr>
          <w:p w:rsidR="000A4891" w:rsidRPr="00280020" w:rsidRDefault="000A4891" w:rsidP="000A489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15,94</w:t>
            </w:r>
          </w:p>
        </w:tc>
        <w:tc>
          <w:tcPr>
            <w:tcW w:w="205" w:type="pct"/>
            <w:tcBorders>
              <w:top w:val="nil"/>
              <w:left w:val="nil"/>
              <w:bottom w:val="single" w:sz="4" w:space="0" w:color="auto"/>
              <w:right w:val="single" w:sz="4" w:space="0" w:color="auto"/>
            </w:tcBorders>
            <w:shd w:val="clear" w:color="000000" w:fill="FFFFFF"/>
            <w:vAlign w:val="center"/>
            <w:hideMark/>
          </w:tcPr>
          <w:p w:rsidR="000A4891" w:rsidRPr="00280020" w:rsidRDefault="000A4891" w:rsidP="000A489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15,94</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10.</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Количество повреждений (отказов) в тепловых сетях, приводящих к прекращению теплоснабжения потребителей</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Λ</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тс</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ед./год</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11.</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Удельная повреждаемость тепловых сетей</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λ</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тс</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ед./м/год</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11.1.</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магистральных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λ</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маг</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ед./м/год</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11.2.</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распределительных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λ</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расп</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ед./м/год</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12.</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 xml:space="preserve">Тепловая нагрузка потребителей, присоединенных к </w:t>
            </w:r>
            <w:r w:rsidRPr="00280020">
              <w:rPr>
                <w:rFonts w:eastAsia="Times New Roman" w:cs="Times New Roman"/>
                <w:color w:val="000000"/>
                <w:sz w:val="20"/>
                <w:szCs w:val="20"/>
                <w:lang w:eastAsia="ru-RU"/>
              </w:rPr>
              <w:lastRenderedPageBreak/>
              <w:t>тепловым сетям по схеме с непосредственным разбором теплоносителя цели горячего водоснабжения из систем отопления (открытая схема).</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lastRenderedPageBreak/>
              <w:t>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р.откр</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Гкал/ч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lastRenderedPageBreak/>
              <w:t>13.</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Доля потребителей, присоединенных по открытой схеме</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β</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р.откр</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0A4891"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0A4891" w:rsidRPr="00280020" w:rsidRDefault="000A4891"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14.</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0A4891" w:rsidRPr="00280020" w:rsidRDefault="000A4891"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Расчетный расход теплоносителя (в соответствии с утвержденным графиком отпуска тепла в тепловые сети)</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A4891" w:rsidRPr="00280020" w:rsidRDefault="000A4891"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G</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0A4891" w:rsidRPr="00280020" w:rsidRDefault="000A4891"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тонн/ч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4891" w:rsidRPr="00280020" w:rsidRDefault="000A4891"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0A4891" w:rsidRPr="00280020" w:rsidRDefault="000A4891"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4891" w:rsidRPr="00280020" w:rsidRDefault="000A4891"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4891" w:rsidRPr="00280020" w:rsidRDefault="000A4891"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4891" w:rsidRPr="00280020" w:rsidRDefault="000A4891"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4891" w:rsidRPr="00280020" w:rsidRDefault="000A4891" w:rsidP="000A489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4891" w:rsidRPr="00280020" w:rsidRDefault="000A4891" w:rsidP="000A489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4891" w:rsidRPr="00280020" w:rsidRDefault="000A4891" w:rsidP="000A489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4891" w:rsidRPr="00280020" w:rsidRDefault="000A4891" w:rsidP="000A489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21</w:t>
            </w:r>
          </w:p>
        </w:tc>
        <w:tc>
          <w:tcPr>
            <w:tcW w:w="198" w:type="pct"/>
            <w:tcBorders>
              <w:top w:val="nil"/>
              <w:left w:val="nil"/>
              <w:bottom w:val="single" w:sz="4" w:space="0" w:color="auto"/>
              <w:right w:val="single" w:sz="4" w:space="0" w:color="auto"/>
            </w:tcBorders>
            <w:shd w:val="clear" w:color="000000" w:fill="FFFFFF"/>
            <w:vAlign w:val="center"/>
            <w:hideMark/>
          </w:tcPr>
          <w:p w:rsidR="000A4891" w:rsidRPr="00280020" w:rsidRDefault="000A4891" w:rsidP="000A489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21</w:t>
            </w:r>
          </w:p>
        </w:tc>
        <w:tc>
          <w:tcPr>
            <w:tcW w:w="198" w:type="pct"/>
            <w:tcBorders>
              <w:top w:val="nil"/>
              <w:left w:val="nil"/>
              <w:bottom w:val="single" w:sz="4" w:space="0" w:color="auto"/>
              <w:right w:val="single" w:sz="4" w:space="0" w:color="auto"/>
            </w:tcBorders>
            <w:shd w:val="clear" w:color="000000" w:fill="FFFFFF"/>
            <w:vAlign w:val="center"/>
            <w:hideMark/>
          </w:tcPr>
          <w:p w:rsidR="000A4891" w:rsidRPr="00280020" w:rsidRDefault="000A4891" w:rsidP="000A489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21</w:t>
            </w:r>
          </w:p>
        </w:tc>
        <w:tc>
          <w:tcPr>
            <w:tcW w:w="198" w:type="pct"/>
            <w:tcBorders>
              <w:top w:val="nil"/>
              <w:left w:val="nil"/>
              <w:bottom w:val="single" w:sz="4" w:space="0" w:color="auto"/>
              <w:right w:val="single" w:sz="4" w:space="0" w:color="auto"/>
            </w:tcBorders>
            <w:shd w:val="clear" w:color="000000" w:fill="FFFFFF"/>
            <w:vAlign w:val="center"/>
            <w:hideMark/>
          </w:tcPr>
          <w:p w:rsidR="000A4891" w:rsidRPr="00280020" w:rsidRDefault="000A4891" w:rsidP="000A489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21</w:t>
            </w:r>
          </w:p>
        </w:tc>
        <w:tc>
          <w:tcPr>
            <w:tcW w:w="198" w:type="pct"/>
            <w:tcBorders>
              <w:top w:val="nil"/>
              <w:left w:val="nil"/>
              <w:bottom w:val="single" w:sz="4" w:space="0" w:color="auto"/>
              <w:right w:val="single" w:sz="4" w:space="0" w:color="auto"/>
            </w:tcBorders>
            <w:shd w:val="clear" w:color="000000" w:fill="FFFFFF"/>
            <w:vAlign w:val="center"/>
            <w:hideMark/>
          </w:tcPr>
          <w:p w:rsidR="000A4891" w:rsidRPr="00280020" w:rsidRDefault="000A4891" w:rsidP="000A489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21</w:t>
            </w:r>
          </w:p>
        </w:tc>
        <w:tc>
          <w:tcPr>
            <w:tcW w:w="198" w:type="pct"/>
            <w:tcBorders>
              <w:top w:val="nil"/>
              <w:left w:val="nil"/>
              <w:bottom w:val="single" w:sz="4" w:space="0" w:color="auto"/>
              <w:right w:val="single" w:sz="4" w:space="0" w:color="auto"/>
            </w:tcBorders>
            <w:shd w:val="clear" w:color="000000" w:fill="FFFFFF"/>
            <w:vAlign w:val="center"/>
            <w:hideMark/>
          </w:tcPr>
          <w:p w:rsidR="000A4891" w:rsidRPr="00280020" w:rsidRDefault="000A4891" w:rsidP="000A489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21</w:t>
            </w:r>
          </w:p>
        </w:tc>
        <w:tc>
          <w:tcPr>
            <w:tcW w:w="198" w:type="pct"/>
            <w:tcBorders>
              <w:top w:val="nil"/>
              <w:left w:val="nil"/>
              <w:bottom w:val="single" w:sz="4" w:space="0" w:color="auto"/>
              <w:right w:val="single" w:sz="4" w:space="0" w:color="auto"/>
            </w:tcBorders>
            <w:shd w:val="clear" w:color="000000" w:fill="FFFFFF"/>
            <w:vAlign w:val="center"/>
            <w:hideMark/>
          </w:tcPr>
          <w:p w:rsidR="000A4891" w:rsidRPr="00280020" w:rsidRDefault="000A4891" w:rsidP="000A489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21</w:t>
            </w:r>
          </w:p>
        </w:tc>
        <w:tc>
          <w:tcPr>
            <w:tcW w:w="205" w:type="pct"/>
            <w:tcBorders>
              <w:top w:val="nil"/>
              <w:left w:val="nil"/>
              <w:bottom w:val="single" w:sz="4" w:space="0" w:color="auto"/>
              <w:right w:val="single" w:sz="4" w:space="0" w:color="auto"/>
            </w:tcBorders>
            <w:shd w:val="clear" w:color="000000" w:fill="FFFFFF"/>
            <w:vAlign w:val="center"/>
            <w:hideMark/>
          </w:tcPr>
          <w:p w:rsidR="000A4891" w:rsidRPr="00280020" w:rsidRDefault="000A4891" w:rsidP="000A489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21</w:t>
            </w:r>
          </w:p>
        </w:tc>
      </w:tr>
      <w:tr w:rsidR="000A4891"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A4891" w:rsidRPr="00280020" w:rsidRDefault="000A4891"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15.</w:t>
            </w:r>
          </w:p>
        </w:tc>
        <w:tc>
          <w:tcPr>
            <w:tcW w:w="1207" w:type="pct"/>
            <w:tcBorders>
              <w:top w:val="single" w:sz="4" w:space="0" w:color="auto"/>
              <w:left w:val="nil"/>
              <w:bottom w:val="single" w:sz="4" w:space="0" w:color="auto"/>
              <w:right w:val="nil"/>
            </w:tcBorders>
            <w:shd w:val="clear" w:color="auto" w:fill="auto"/>
            <w:vAlign w:val="center"/>
            <w:hideMark/>
          </w:tcPr>
          <w:p w:rsidR="000A4891" w:rsidRPr="00280020" w:rsidRDefault="000A4891"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Фактический расход теплоносителя</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A4891" w:rsidRPr="00280020" w:rsidRDefault="000A4891"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G</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ф</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0A4891" w:rsidRPr="00280020" w:rsidRDefault="000A4891"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тонн/ч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4891" w:rsidRPr="00280020" w:rsidRDefault="000A4891"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0A4891" w:rsidRPr="00280020" w:rsidRDefault="000A4891"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4891" w:rsidRPr="00280020" w:rsidRDefault="000A4891"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4891" w:rsidRPr="00280020" w:rsidRDefault="000A4891"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4891" w:rsidRPr="00280020" w:rsidRDefault="000A4891"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4891" w:rsidRPr="00280020" w:rsidRDefault="000A4891" w:rsidP="000A489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4891" w:rsidRPr="00280020" w:rsidRDefault="000A4891" w:rsidP="000A489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4891" w:rsidRPr="00280020" w:rsidRDefault="000A4891" w:rsidP="000A489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4891" w:rsidRPr="00280020" w:rsidRDefault="000A4891" w:rsidP="000A489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25</w:t>
            </w:r>
          </w:p>
        </w:tc>
        <w:tc>
          <w:tcPr>
            <w:tcW w:w="198" w:type="pct"/>
            <w:tcBorders>
              <w:top w:val="nil"/>
              <w:left w:val="nil"/>
              <w:bottom w:val="single" w:sz="4" w:space="0" w:color="auto"/>
              <w:right w:val="single" w:sz="4" w:space="0" w:color="auto"/>
            </w:tcBorders>
            <w:shd w:val="clear" w:color="000000" w:fill="FFFFFF"/>
            <w:vAlign w:val="center"/>
            <w:hideMark/>
          </w:tcPr>
          <w:p w:rsidR="000A4891" w:rsidRPr="00280020" w:rsidRDefault="000A4891" w:rsidP="000A489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25</w:t>
            </w:r>
          </w:p>
        </w:tc>
        <w:tc>
          <w:tcPr>
            <w:tcW w:w="198" w:type="pct"/>
            <w:tcBorders>
              <w:top w:val="nil"/>
              <w:left w:val="nil"/>
              <w:bottom w:val="single" w:sz="4" w:space="0" w:color="auto"/>
              <w:right w:val="single" w:sz="4" w:space="0" w:color="auto"/>
            </w:tcBorders>
            <w:shd w:val="clear" w:color="000000" w:fill="FFFFFF"/>
            <w:vAlign w:val="center"/>
            <w:hideMark/>
          </w:tcPr>
          <w:p w:rsidR="000A4891" w:rsidRPr="00280020" w:rsidRDefault="000A4891" w:rsidP="000A489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25</w:t>
            </w:r>
          </w:p>
        </w:tc>
        <w:tc>
          <w:tcPr>
            <w:tcW w:w="198" w:type="pct"/>
            <w:tcBorders>
              <w:top w:val="nil"/>
              <w:left w:val="nil"/>
              <w:bottom w:val="single" w:sz="4" w:space="0" w:color="auto"/>
              <w:right w:val="single" w:sz="4" w:space="0" w:color="auto"/>
            </w:tcBorders>
            <w:shd w:val="clear" w:color="000000" w:fill="FFFFFF"/>
            <w:vAlign w:val="center"/>
            <w:hideMark/>
          </w:tcPr>
          <w:p w:rsidR="000A4891" w:rsidRPr="00280020" w:rsidRDefault="000A4891" w:rsidP="000A489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25</w:t>
            </w:r>
          </w:p>
        </w:tc>
        <w:tc>
          <w:tcPr>
            <w:tcW w:w="198" w:type="pct"/>
            <w:tcBorders>
              <w:top w:val="nil"/>
              <w:left w:val="nil"/>
              <w:bottom w:val="single" w:sz="4" w:space="0" w:color="auto"/>
              <w:right w:val="single" w:sz="4" w:space="0" w:color="auto"/>
            </w:tcBorders>
            <w:shd w:val="clear" w:color="000000" w:fill="FFFFFF"/>
            <w:vAlign w:val="center"/>
            <w:hideMark/>
          </w:tcPr>
          <w:p w:rsidR="000A4891" w:rsidRPr="00280020" w:rsidRDefault="000A4891" w:rsidP="000A489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25</w:t>
            </w:r>
          </w:p>
        </w:tc>
        <w:tc>
          <w:tcPr>
            <w:tcW w:w="198" w:type="pct"/>
            <w:tcBorders>
              <w:top w:val="nil"/>
              <w:left w:val="nil"/>
              <w:bottom w:val="single" w:sz="4" w:space="0" w:color="auto"/>
              <w:right w:val="single" w:sz="4" w:space="0" w:color="auto"/>
            </w:tcBorders>
            <w:shd w:val="clear" w:color="000000" w:fill="FFFFFF"/>
            <w:vAlign w:val="center"/>
            <w:hideMark/>
          </w:tcPr>
          <w:p w:rsidR="000A4891" w:rsidRPr="00280020" w:rsidRDefault="000A4891" w:rsidP="000A489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25</w:t>
            </w:r>
          </w:p>
        </w:tc>
        <w:tc>
          <w:tcPr>
            <w:tcW w:w="198" w:type="pct"/>
            <w:tcBorders>
              <w:top w:val="nil"/>
              <w:left w:val="nil"/>
              <w:bottom w:val="single" w:sz="4" w:space="0" w:color="auto"/>
              <w:right w:val="single" w:sz="4" w:space="0" w:color="auto"/>
            </w:tcBorders>
            <w:shd w:val="clear" w:color="000000" w:fill="FFFFFF"/>
            <w:vAlign w:val="center"/>
            <w:hideMark/>
          </w:tcPr>
          <w:p w:rsidR="000A4891" w:rsidRPr="00280020" w:rsidRDefault="000A4891" w:rsidP="000A489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25</w:t>
            </w:r>
          </w:p>
        </w:tc>
        <w:tc>
          <w:tcPr>
            <w:tcW w:w="205" w:type="pct"/>
            <w:tcBorders>
              <w:top w:val="nil"/>
              <w:left w:val="nil"/>
              <w:bottom w:val="single" w:sz="4" w:space="0" w:color="auto"/>
              <w:right w:val="single" w:sz="4" w:space="0" w:color="auto"/>
            </w:tcBorders>
            <w:shd w:val="clear" w:color="000000" w:fill="FFFFFF"/>
            <w:vAlign w:val="center"/>
            <w:hideMark/>
          </w:tcPr>
          <w:p w:rsidR="000A4891" w:rsidRPr="00280020" w:rsidRDefault="000A4891" w:rsidP="000A489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25</w:t>
            </w:r>
          </w:p>
        </w:tc>
      </w:tr>
      <w:tr w:rsidR="000A4891"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0A4891" w:rsidRPr="00280020" w:rsidRDefault="000A4891"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16.</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0A4891" w:rsidRPr="00280020" w:rsidRDefault="000A4891"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Удельный расход теплоносителя на передачу тепловой энергии в горячей воде</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A4891" w:rsidRPr="00280020" w:rsidRDefault="000A4891"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g</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ф</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0A4891" w:rsidRPr="00280020" w:rsidRDefault="000A4891"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тонн/Гкал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4891" w:rsidRPr="00280020" w:rsidRDefault="000A4891"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 xml:space="preserve">40,0 </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0A4891" w:rsidRPr="00280020" w:rsidRDefault="000A4891" w:rsidP="000A489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 xml:space="preserve">40,0 </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4891" w:rsidRPr="00280020" w:rsidRDefault="000A4891" w:rsidP="000A489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 xml:space="preserve">40,0 </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4891" w:rsidRPr="00280020" w:rsidRDefault="000A4891" w:rsidP="000A489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 xml:space="preserve">40,0 </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4891" w:rsidRPr="00280020" w:rsidRDefault="000A4891" w:rsidP="000A489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 xml:space="preserve">40,0 </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4891" w:rsidRPr="00280020" w:rsidRDefault="000A4891" w:rsidP="000A489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 xml:space="preserve">40,0 </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4891" w:rsidRPr="00280020" w:rsidRDefault="000A4891" w:rsidP="000A489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 xml:space="preserve">40,0 </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4891" w:rsidRPr="00280020" w:rsidRDefault="000A4891" w:rsidP="000A489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 xml:space="preserve">40,0 </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4891" w:rsidRPr="00280020" w:rsidRDefault="000A4891" w:rsidP="000A489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 xml:space="preserve">40,0 </w:t>
            </w:r>
          </w:p>
        </w:tc>
        <w:tc>
          <w:tcPr>
            <w:tcW w:w="198" w:type="pct"/>
            <w:tcBorders>
              <w:top w:val="nil"/>
              <w:left w:val="nil"/>
              <w:bottom w:val="single" w:sz="4" w:space="0" w:color="auto"/>
              <w:right w:val="single" w:sz="4" w:space="0" w:color="auto"/>
            </w:tcBorders>
            <w:shd w:val="clear" w:color="000000" w:fill="FFFFFF"/>
            <w:vAlign w:val="center"/>
            <w:hideMark/>
          </w:tcPr>
          <w:p w:rsidR="000A4891" w:rsidRPr="00280020" w:rsidRDefault="000A4891" w:rsidP="000A489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 xml:space="preserve">40,0 </w:t>
            </w:r>
          </w:p>
        </w:tc>
        <w:tc>
          <w:tcPr>
            <w:tcW w:w="198" w:type="pct"/>
            <w:tcBorders>
              <w:top w:val="nil"/>
              <w:left w:val="nil"/>
              <w:bottom w:val="single" w:sz="4" w:space="0" w:color="auto"/>
              <w:right w:val="single" w:sz="4" w:space="0" w:color="auto"/>
            </w:tcBorders>
            <w:shd w:val="clear" w:color="000000" w:fill="FFFFFF"/>
            <w:vAlign w:val="center"/>
            <w:hideMark/>
          </w:tcPr>
          <w:p w:rsidR="000A4891" w:rsidRPr="00280020" w:rsidRDefault="000A4891" w:rsidP="000A489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 xml:space="preserve">40,0 </w:t>
            </w:r>
          </w:p>
        </w:tc>
        <w:tc>
          <w:tcPr>
            <w:tcW w:w="198" w:type="pct"/>
            <w:tcBorders>
              <w:top w:val="nil"/>
              <w:left w:val="nil"/>
              <w:bottom w:val="single" w:sz="4" w:space="0" w:color="auto"/>
              <w:right w:val="single" w:sz="4" w:space="0" w:color="auto"/>
            </w:tcBorders>
            <w:shd w:val="clear" w:color="000000" w:fill="FFFFFF"/>
            <w:vAlign w:val="center"/>
            <w:hideMark/>
          </w:tcPr>
          <w:p w:rsidR="000A4891" w:rsidRPr="00280020" w:rsidRDefault="000A4891" w:rsidP="000A489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 xml:space="preserve">40,0 </w:t>
            </w:r>
          </w:p>
        </w:tc>
        <w:tc>
          <w:tcPr>
            <w:tcW w:w="198" w:type="pct"/>
            <w:tcBorders>
              <w:top w:val="nil"/>
              <w:left w:val="nil"/>
              <w:bottom w:val="single" w:sz="4" w:space="0" w:color="auto"/>
              <w:right w:val="single" w:sz="4" w:space="0" w:color="auto"/>
            </w:tcBorders>
            <w:shd w:val="clear" w:color="000000" w:fill="FFFFFF"/>
            <w:vAlign w:val="center"/>
            <w:hideMark/>
          </w:tcPr>
          <w:p w:rsidR="000A4891" w:rsidRPr="00280020" w:rsidRDefault="000A4891" w:rsidP="000A489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 xml:space="preserve">40,0 </w:t>
            </w:r>
          </w:p>
        </w:tc>
        <w:tc>
          <w:tcPr>
            <w:tcW w:w="198" w:type="pct"/>
            <w:tcBorders>
              <w:top w:val="nil"/>
              <w:left w:val="nil"/>
              <w:bottom w:val="single" w:sz="4" w:space="0" w:color="auto"/>
              <w:right w:val="single" w:sz="4" w:space="0" w:color="auto"/>
            </w:tcBorders>
            <w:shd w:val="clear" w:color="000000" w:fill="FFFFFF"/>
            <w:vAlign w:val="center"/>
            <w:hideMark/>
          </w:tcPr>
          <w:p w:rsidR="000A4891" w:rsidRPr="00280020" w:rsidRDefault="000A4891" w:rsidP="000A489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 xml:space="preserve">40,0 </w:t>
            </w:r>
          </w:p>
        </w:tc>
        <w:tc>
          <w:tcPr>
            <w:tcW w:w="198" w:type="pct"/>
            <w:tcBorders>
              <w:top w:val="nil"/>
              <w:left w:val="nil"/>
              <w:bottom w:val="single" w:sz="4" w:space="0" w:color="auto"/>
              <w:right w:val="single" w:sz="4" w:space="0" w:color="auto"/>
            </w:tcBorders>
            <w:shd w:val="clear" w:color="000000" w:fill="FFFFFF"/>
            <w:vAlign w:val="center"/>
            <w:hideMark/>
          </w:tcPr>
          <w:p w:rsidR="000A4891" w:rsidRPr="00280020" w:rsidRDefault="000A4891" w:rsidP="000A489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 xml:space="preserve">40,0 </w:t>
            </w:r>
          </w:p>
        </w:tc>
        <w:tc>
          <w:tcPr>
            <w:tcW w:w="205" w:type="pct"/>
            <w:tcBorders>
              <w:top w:val="nil"/>
              <w:left w:val="nil"/>
              <w:bottom w:val="single" w:sz="4" w:space="0" w:color="auto"/>
              <w:right w:val="single" w:sz="4" w:space="0" w:color="auto"/>
            </w:tcBorders>
            <w:shd w:val="clear" w:color="000000" w:fill="FFFFFF"/>
            <w:vAlign w:val="center"/>
            <w:hideMark/>
          </w:tcPr>
          <w:p w:rsidR="000A4891" w:rsidRPr="00280020" w:rsidRDefault="000A4891" w:rsidP="000A489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 xml:space="preserve">40,0 </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17.</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Нормативная подпитка тепловой сети</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ΔG</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н</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тонн/ч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0,11</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0,17</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0,17</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0,17</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0,17</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0,17</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0,17</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0,17</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0,17</w:t>
            </w:r>
          </w:p>
        </w:tc>
      </w:tr>
      <w:tr w:rsidR="0058495F"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18.</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Фактическая подпитка тепловой сети</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ΔG</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ф</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тонн/ч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0,02</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0,10</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0,10</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0,10</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0,10</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0,10</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0,10</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0,10</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0,10</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19.</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Расход электроэнергии на передачу тепловой энергии и теплоносителя</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E</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ф</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млн. кВт-ч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0,05</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0,05</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0,05</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0,05</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0,05</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0,05</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0,05</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0,05</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0,05</w:t>
            </w:r>
          </w:p>
        </w:tc>
      </w:tr>
      <w:tr w:rsidR="0058495F"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20.</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Удельный расход электроэнергии на передачу тепловой энергии</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e</w:t>
            </w:r>
            <w:r w:rsidRPr="00280020">
              <w:rPr>
                <w:rFonts w:eastAsia="Times New Roman" w:cs="Times New Roman"/>
                <w:i/>
                <w:iCs/>
                <w:color w:val="000000"/>
                <w:sz w:val="20"/>
                <w:szCs w:val="20"/>
                <w:vertAlign w:val="subscript"/>
                <w:lang w:eastAsia="ru-RU"/>
              </w:rPr>
              <w:t>тн.j</w:t>
            </w:r>
            <w:r w:rsidRPr="00280020">
              <w:rPr>
                <w:rFonts w:eastAsia="Times New Roman" w:cs="Times New Roman"/>
                <w:i/>
                <w:iCs/>
                <w:color w:val="000000"/>
                <w:sz w:val="20"/>
                <w:szCs w:val="20"/>
                <w:vertAlign w:val="superscript"/>
                <w:lang w:eastAsia="ru-RU"/>
              </w:rPr>
              <w:t>ф</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кВт-ч/Гкал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113,64</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113,26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66,22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55,98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62,82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62,82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63,00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63,00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63,00</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63,00</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63,00</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63,00</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63,00</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63,00</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63,00</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63,00</w:t>
            </w:r>
          </w:p>
        </w:tc>
      </w:tr>
      <w:tr w:rsidR="00284AC0" w:rsidRPr="00280020" w:rsidTr="00A92C30">
        <w:trPr>
          <w:trHeight w:val="20"/>
        </w:trPr>
        <w:tc>
          <w:tcPr>
            <w:tcW w:w="5000" w:type="pct"/>
            <w:gridSpan w:val="21"/>
            <w:tcBorders>
              <w:top w:val="single" w:sz="4" w:space="0" w:color="auto"/>
              <w:left w:val="single" w:sz="4" w:space="0" w:color="auto"/>
              <w:bottom w:val="single" w:sz="4" w:space="0" w:color="auto"/>
              <w:right w:val="single" w:sz="4" w:space="0" w:color="auto"/>
            </w:tcBorders>
            <w:shd w:val="clear" w:color="auto" w:fill="auto"/>
            <w:vAlign w:val="center"/>
            <w:hideMark/>
          </w:tcPr>
          <w:p w:rsidR="00284AC0" w:rsidRPr="00280020" w:rsidRDefault="00284AC0" w:rsidP="00284AC0">
            <w:pPr>
              <w:ind w:firstLine="0"/>
              <w:jc w:val="center"/>
              <w:rPr>
                <w:rFonts w:eastAsia="Times New Roman" w:cs="Times New Roman"/>
                <w:b/>
                <w:bCs/>
                <w:color w:val="000000"/>
                <w:sz w:val="20"/>
                <w:szCs w:val="20"/>
                <w:lang w:eastAsia="ru-RU"/>
              </w:rPr>
            </w:pPr>
            <w:r w:rsidRPr="00280020">
              <w:rPr>
                <w:rFonts w:eastAsia="Times New Roman" w:cs="Times New Roman"/>
                <w:b/>
                <w:bCs/>
                <w:color w:val="000000"/>
                <w:sz w:val="20"/>
                <w:szCs w:val="20"/>
                <w:lang w:eastAsia="ru-RU"/>
              </w:rPr>
              <w:t>АИТ улица Шарьинская, 45: МУП г. Костромы "Городские сети"</w:t>
            </w:r>
          </w:p>
        </w:tc>
      </w:tr>
      <w:tr w:rsidR="000A4891"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A4891" w:rsidRPr="00280020" w:rsidRDefault="000A4891"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w:t>
            </w:r>
          </w:p>
        </w:tc>
        <w:tc>
          <w:tcPr>
            <w:tcW w:w="1207" w:type="pct"/>
            <w:tcBorders>
              <w:top w:val="single" w:sz="4" w:space="0" w:color="auto"/>
              <w:left w:val="nil"/>
              <w:bottom w:val="single" w:sz="4" w:space="0" w:color="auto"/>
              <w:right w:val="nil"/>
            </w:tcBorders>
            <w:shd w:val="clear" w:color="auto" w:fill="auto"/>
            <w:vAlign w:val="center"/>
            <w:hideMark/>
          </w:tcPr>
          <w:p w:rsidR="000A4891" w:rsidRPr="00280020" w:rsidRDefault="000A4891"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Протяженность тепловых сетей, в т.ч.:</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A4891" w:rsidRPr="00280020" w:rsidRDefault="000A4891"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L</w:t>
            </w:r>
            <w:r w:rsidRPr="00280020">
              <w:rPr>
                <w:rFonts w:eastAsia="Times New Roman" w:cs="Times New Roman"/>
                <w:i/>
                <w:iCs/>
                <w:color w:val="000000"/>
                <w:sz w:val="20"/>
                <w:szCs w:val="20"/>
                <w:vertAlign w:val="subscript"/>
                <w:lang w:eastAsia="ru-RU"/>
              </w:rPr>
              <w:t>j</w:t>
            </w:r>
          </w:p>
        </w:tc>
        <w:tc>
          <w:tcPr>
            <w:tcW w:w="239" w:type="pct"/>
            <w:tcBorders>
              <w:top w:val="single" w:sz="4" w:space="0" w:color="auto"/>
              <w:left w:val="nil"/>
              <w:bottom w:val="single" w:sz="4" w:space="0" w:color="auto"/>
              <w:right w:val="nil"/>
            </w:tcBorders>
            <w:shd w:val="clear" w:color="auto" w:fill="auto"/>
            <w:vAlign w:val="center"/>
            <w:hideMark/>
          </w:tcPr>
          <w:p w:rsidR="000A4891" w:rsidRPr="00280020" w:rsidRDefault="000A4891"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км</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4891" w:rsidRPr="00280020" w:rsidRDefault="000A4891"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0A4891" w:rsidRPr="00280020" w:rsidRDefault="000A4891"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4891" w:rsidRPr="00280020" w:rsidRDefault="000A4891"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4891" w:rsidRPr="00280020" w:rsidRDefault="000A4891"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0,057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4891" w:rsidRPr="00280020" w:rsidRDefault="000A4891" w:rsidP="000A489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0,057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4891" w:rsidRPr="00280020" w:rsidRDefault="000A4891" w:rsidP="000A489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0,057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4891" w:rsidRPr="00280020" w:rsidRDefault="000A4891" w:rsidP="000A489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0,057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4891" w:rsidRPr="00280020" w:rsidRDefault="000A4891" w:rsidP="000A489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0,057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4891" w:rsidRPr="00280020" w:rsidRDefault="000A4891" w:rsidP="000A489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0,057</w:t>
            </w:r>
          </w:p>
        </w:tc>
        <w:tc>
          <w:tcPr>
            <w:tcW w:w="198" w:type="pct"/>
            <w:tcBorders>
              <w:top w:val="nil"/>
              <w:left w:val="nil"/>
              <w:bottom w:val="single" w:sz="4" w:space="0" w:color="auto"/>
              <w:right w:val="single" w:sz="4" w:space="0" w:color="auto"/>
            </w:tcBorders>
            <w:shd w:val="clear" w:color="000000" w:fill="FFFFFF"/>
            <w:vAlign w:val="center"/>
            <w:hideMark/>
          </w:tcPr>
          <w:p w:rsidR="000A4891" w:rsidRPr="00280020" w:rsidRDefault="000A4891" w:rsidP="000A489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0,057</w:t>
            </w:r>
          </w:p>
        </w:tc>
        <w:tc>
          <w:tcPr>
            <w:tcW w:w="198" w:type="pct"/>
            <w:tcBorders>
              <w:top w:val="nil"/>
              <w:left w:val="nil"/>
              <w:bottom w:val="single" w:sz="4" w:space="0" w:color="auto"/>
              <w:right w:val="single" w:sz="4" w:space="0" w:color="auto"/>
            </w:tcBorders>
            <w:shd w:val="clear" w:color="000000" w:fill="FFFFFF"/>
            <w:vAlign w:val="center"/>
            <w:hideMark/>
          </w:tcPr>
          <w:p w:rsidR="000A4891" w:rsidRPr="00280020" w:rsidRDefault="000A4891" w:rsidP="000A489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0,057</w:t>
            </w:r>
          </w:p>
        </w:tc>
        <w:tc>
          <w:tcPr>
            <w:tcW w:w="198" w:type="pct"/>
            <w:tcBorders>
              <w:top w:val="nil"/>
              <w:left w:val="nil"/>
              <w:bottom w:val="single" w:sz="4" w:space="0" w:color="auto"/>
              <w:right w:val="single" w:sz="4" w:space="0" w:color="auto"/>
            </w:tcBorders>
            <w:shd w:val="clear" w:color="000000" w:fill="FFFFFF"/>
            <w:vAlign w:val="center"/>
            <w:hideMark/>
          </w:tcPr>
          <w:p w:rsidR="000A4891" w:rsidRPr="00280020" w:rsidRDefault="000A4891" w:rsidP="000A489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0,057</w:t>
            </w:r>
          </w:p>
        </w:tc>
        <w:tc>
          <w:tcPr>
            <w:tcW w:w="198" w:type="pct"/>
            <w:tcBorders>
              <w:top w:val="nil"/>
              <w:left w:val="nil"/>
              <w:bottom w:val="single" w:sz="4" w:space="0" w:color="auto"/>
              <w:right w:val="single" w:sz="4" w:space="0" w:color="auto"/>
            </w:tcBorders>
            <w:shd w:val="clear" w:color="000000" w:fill="FFFFFF"/>
            <w:vAlign w:val="center"/>
            <w:hideMark/>
          </w:tcPr>
          <w:p w:rsidR="000A4891" w:rsidRPr="00280020" w:rsidRDefault="000A4891" w:rsidP="000A489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0,057</w:t>
            </w:r>
          </w:p>
        </w:tc>
        <w:tc>
          <w:tcPr>
            <w:tcW w:w="198" w:type="pct"/>
            <w:tcBorders>
              <w:top w:val="nil"/>
              <w:left w:val="nil"/>
              <w:bottom w:val="single" w:sz="4" w:space="0" w:color="auto"/>
              <w:right w:val="single" w:sz="4" w:space="0" w:color="auto"/>
            </w:tcBorders>
            <w:shd w:val="clear" w:color="000000" w:fill="FFFFFF"/>
            <w:vAlign w:val="center"/>
            <w:hideMark/>
          </w:tcPr>
          <w:p w:rsidR="000A4891" w:rsidRPr="00280020" w:rsidRDefault="000A4891" w:rsidP="000A489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0,057</w:t>
            </w:r>
          </w:p>
        </w:tc>
        <w:tc>
          <w:tcPr>
            <w:tcW w:w="198" w:type="pct"/>
            <w:tcBorders>
              <w:top w:val="nil"/>
              <w:left w:val="nil"/>
              <w:bottom w:val="single" w:sz="4" w:space="0" w:color="auto"/>
              <w:right w:val="single" w:sz="4" w:space="0" w:color="auto"/>
            </w:tcBorders>
            <w:shd w:val="clear" w:color="000000" w:fill="FFFFFF"/>
            <w:vAlign w:val="center"/>
            <w:hideMark/>
          </w:tcPr>
          <w:p w:rsidR="000A4891" w:rsidRPr="00280020" w:rsidRDefault="000A4891" w:rsidP="000A489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0,057</w:t>
            </w:r>
          </w:p>
        </w:tc>
        <w:tc>
          <w:tcPr>
            <w:tcW w:w="205" w:type="pct"/>
            <w:tcBorders>
              <w:top w:val="nil"/>
              <w:left w:val="nil"/>
              <w:bottom w:val="single" w:sz="4" w:space="0" w:color="auto"/>
              <w:right w:val="single" w:sz="4" w:space="0" w:color="auto"/>
            </w:tcBorders>
            <w:shd w:val="clear" w:color="000000" w:fill="FFFFFF"/>
            <w:vAlign w:val="center"/>
            <w:hideMark/>
          </w:tcPr>
          <w:p w:rsidR="000A4891" w:rsidRPr="00280020" w:rsidRDefault="000A4891" w:rsidP="000A489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0,057</w:t>
            </w:r>
          </w:p>
        </w:tc>
      </w:tr>
      <w:tr w:rsidR="000A4891"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A4891" w:rsidRPr="00280020" w:rsidRDefault="000A4891"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1.1.</w:t>
            </w:r>
          </w:p>
        </w:tc>
        <w:tc>
          <w:tcPr>
            <w:tcW w:w="1207" w:type="pct"/>
            <w:tcBorders>
              <w:top w:val="single" w:sz="4" w:space="0" w:color="auto"/>
              <w:left w:val="nil"/>
              <w:bottom w:val="single" w:sz="4" w:space="0" w:color="auto"/>
              <w:right w:val="nil"/>
            </w:tcBorders>
            <w:shd w:val="clear" w:color="auto" w:fill="auto"/>
            <w:vAlign w:val="center"/>
            <w:hideMark/>
          </w:tcPr>
          <w:p w:rsidR="000A4891" w:rsidRPr="00280020" w:rsidRDefault="000A4891"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магистральных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A4891" w:rsidRPr="00280020" w:rsidRDefault="000A4891"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L</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маг</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0A4891" w:rsidRPr="00280020" w:rsidRDefault="000A4891"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км</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4891" w:rsidRPr="00280020" w:rsidRDefault="000A4891"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0A4891" w:rsidRPr="00280020" w:rsidRDefault="000A4891"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4891" w:rsidRPr="00280020" w:rsidRDefault="000A4891"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4891" w:rsidRPr="00280020" w:rsidRDefault="000A4891"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4891" w:rsidRPr="00280020" w:rsidRDefault="000A4891" w:rsidP="000A489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4891" w:rsidRPr="00280020" w:rsidRDefault="000A4891" w:rsidP="000A489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4891" w:rsidRPr="00280020" w:rsidRDefault="000A4891" w:rsidP="000A489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4891" w:rsidRPr="00280020" w:rsidRDefault="000A4891" w:rsidP="000A489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4891" w:rsidRPr="00280020" w:rsidRDefault="000A4891" w:rsidP="000A489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0A4891" w:rsidRPr="00280020" w:rsidRDefault="000A4891" w:rsidP="000A489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0A4891" w:rsidRPr="00280020" w:rsidRDefault="000A4891" w:rsidP="000A489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0A4891" w:rsidRPr="00280020" w:rsidRDefault="000A4891" w:rsidP="000A489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0A4891" w:rsidRPr="00280020" w:rsidRDefault="000A4891" w:rsidP="000A489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0A4891" w:rsidRPr="00280020" w:rsidRDefault="000A4891" w:rsidP="000A489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0A4891" w:rsidRPr="00280020" w:rsidRDefault="000A4891" w:rsidP="000A489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0A4891" w:rsidRPr="00280020" w:rsidRDefault="000A4891" w:rsidP="000A489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0A4891"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A4891" w:rsidRPr="00280020" w:rsidRDefault="000A4891"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1.2.</w:t>
            </w:r>
          </w:p>
        </w:tc>
        <w:tc>
          <w:tcPr>
            <w:tcW w:w="1207" w:type="pct"/>
            <w:tcBorders>
              <w:top w:val="single" w:sz="4" w:space="0" w:color="auto"/>
              <w:left w:val="nil"/>
              <w:bottom w:val="single" w:sz="4" w:space="0" w:color="auto"/>
              <w:right w:val="nil"/>
            </w:tcBorders>
            <w:shd w:val="clear" w:color="auto" w:fill="auto"/>
            <w:vAlign w:val="center"/>
            <w:hideMark/>
          </w:tcPr>
          <w:p w:rsidR="000A4891" w:rsidRPr="00280020" w:rsidRDefault="000A4891"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распределительных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A4891" w:rsidRPr="00280020" w:rsidRDefault="000A4891"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L</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расп</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0A4891" w:rsidRPr="00280020" w:rsidRDefault="000A4891"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км</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4891" w:rsidRPr="00280020" w:rsidRDefault="000A4891"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0A4891" w:rsidRPr="00280020" w:rsidRDefault="000A4891"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4891" w:rsidRPr="00280020" w:rsidRDefault="000A4891"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4891" w:rsidRPr="00280020" w:rsidRDefault="000A4891"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0,057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4891" w:rsidRPr="00280020" w:rsidRDefault="000A4891" w:rsidP="000A489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0,057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4891" w:rsidRPr="00280020" w:rsidRDefault="000A4891" w:rsidP="000A489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0,057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4891" w:rsidRPr="00280020" w:rsidRDefault="000A4891" w:rsidP="000A489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0,057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4891" w:rsidRPr="00280020" w:rsidRDefault="000A4891" w:rsidP="000A489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0,057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4891" w:rsidRPr="00280020" w:rsidRDefault="000A4891" w:rsidP="000A489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0,057</w:t>
            </w:r>
          </w:p>
        </w:tc>
        <w:tc>
          <w:tcPr>
            <w:tcW w:w="198" w:type="pct"/>
            <w:tcBorders>
              <w:top w:val="nil"/>
              <w:left w:val="nil"/>
              <w:bottom w:val="single" w:sz="4" w:space="0" w:color="auto"/>
              <w:right w:val="single" w:sz="4" w:space="0" w:color="auto"/>
            </w:tcBorders>
            <w:shd w:val="clear" w:color="000000" w:fill="FFFFFF"/>
            <w:vAlign w:val="center"/>
            <w:hideMark/>
          </w:tcPr>
          <w:p w:rsidR="000A4891" w:rsidRPr="00280020" w:rsidRDefault="000A4891" w:rsidP="000A489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0,057</w:t>
            </w:r>
          </w:p>
        </w:tc>
        <w:tc>
          <w:tcPr>
            <w:tcW w:w="198" w:type="pct"/>
            <w:tcBorders>
              <w:top w:val="nil"/>
              <w:left w:val="nil"/>
              <w:bottom w:val="single" w:sz="4" w:space="0" w:color="auto"/>
              <w:right w:val="single" w:sz="4" w:space="0" w:color="auto"/>
            </w:tcBorders>
            <w:shd w:val="clear" w:color="000000" w:fill="FFFFFF"/>
            <w:vAlign w:val="center"/>
            <w:hideMark/>
          </w:tcPr>
          <w:p w:rsidR="000A4891" w:rsidRPr="00280020" w:rsidRDefault="000A4891" w:rsidP="000A489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0,057</w:t>
            </w:r>
          </w:p>
        </w:tc>
        <w:tc>
          <w:tcPr>
            <w:tcW w:w="198" w:type="pct"/>
            <w:tcBorders>
              <w:top w:val="nil"/>
              <w:left w:val="nil"/>
              <w:bottom w:val="single" w:sz="4" w:space="0" w:color="auto"/>
              <w:right w:val="single" w:sz="4" w:space="0" w:color="auto"/>
            </w:tcBorders>
            <w:shd w:val="clear" w:color="000000" w:fill="FFFFFF"/>
            <w:vAlign w:val="center"/>
            <w:hideMark/>
          </w:tcPr>
          <w:p w:rsidR="000A4891" w:rsidRPr="00280020" w:rsidRDefault="000A4891" w:rsidP="000A489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0,057</w:t>
            </w:r>
          </w:p>
        </w:tc>
        <w:tc>
          <w:tcPr>
            <w:tcW w:w="198" w:type="pct"/>
            <w:tcBorders>
              <w:top w:val="nil"/>
              <w:left w:val="nil"/>
              <w:bottom w:val="single" w:sz="4" w:space="0" w:color="auto"/>
              <w:right w:val="single" w:sz="4" w:space="0" w:color="auto"/>
            </w:tcBorders>
            <w:shd w:val="clear" w:color="000000" w:fill="FFFFFF"/>
            <w:vAlign w:val="center"/>
            <w:hideMark/>
          </w:tcPr>
          <w:p w:rsidR="000A4891" w:rsidRPr="00280020" w:rsidRDefault="000A4891" w:rsidP="000A489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0,057</w:t>
            </w:r>
          </w:p>
        </w:tc>
        <w:tc>
          <w:tcPr>
            <w:tcW w:w="198" w:type="pct"/>
            <w:tcBorders>
              <w:top w:val="nil"/>
              <w:left w:val="nil"/>
              <w:bottom w:val="single" w:sz="4" w:space="0" w:color="auto"/>
              <w:right w:val="single" w:sz="4" w:space="0" w:color="auto"/>
            </w:tcBorders>
            <w:shd w:val="clear" w:color="000000" w:fill="FFFFFF"/>
            <w:vAlign w:val="center"/>
            <w:hideMark/>
          </w:tcPr>
          <w:p w:rsidR="000A4891" w:rsidRPr="00280020" w:rsidRDefault="000A4891" w:rsidP="000A489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0,057</w:t>
            </w:r>
          </w:p>
        </w:tc>
        <w:tc>
          <w:tcPr>
            <w:tcW w:w="198" w:type="pct"/>
            <w:tcBorders>
              <w:top w:val="nil"/>
              <w:left w:val="nil"/>
              <w:bottom w:val="single" w:sz="4" w:space="0" w:color="auto"/>
              <w:right w:val="single" w:sz="4" w:space="0" w:color="auto"/>
            </w:tcBorders>
            <w:shd w:val="clear" w:color="000000" w:fill="FFFFFF"/>
            <w:vAlign w:val="center"/>
            <w:hideMark/>
          </w:tcPr>
          <w:p w:rsidR="000A4891" w:rsidRPr="00280020" w:rsidRDefault="000A4891" w:rsidP="000A489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0,057</w:t>
            </w:r>
          </w:p>
        </w:tc>
        <w:tc>
          <w:tcPr>
            <w:tcW w:w="205" w:type="pct"/>
            <w:tcBorders>
              <w:top w:val="nil"/>
              <w:left w:val="nil"/>
              <w:bottom w:val="single" w:sz="4" w:space="0" w:color="auto"/>
              <w:right w:val="single" w:sz="4" w:space="0" w:color="auto"/>
            </w:tcBorders>
            <w:shd w:val="clear" w:color="000000" w:fill="FFFFFF"/>
            <w:vAlign w:val="center"/>
            <w:hideMark/>
          </w:tcPr>
          <w:p w:rsidR="000A4891" w:rsidRPr="00280020" w:rsidRDefault="000A4891" w:rsidP="000A489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0,057</w:t>
            </w:r>
          </w:p>
        </w:tc>
      </w:tr>
      <w:tr w:rsidR="000A4891"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A4891" w:rsidRPr="00280020" w:rsidRDefault="000A4891"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2.</w:t>
            </w:r>
          </w:p>
        </w:tc>
        <w:tc>
          <w:tcPr>
            <w:tcW w:w="1207" w:type="pct"/>
            <w:tcBorders>
              <w:top w:val="single" w:sz="4" w:space="0" w:color="auto"/>
              <w:left w:val="nil"/>
              <w:bottom w:val="single" w:sz="4" w:space="0" w:color="auto"/>
              <w:right w:val="nil"/>
            </w:tcBorders>
            <w:shd w:val="clear" w:color="auto" w:fill="auto"/>
            <w:vAlign w:val="center"/>
            <w:hideMark/>
          </w:tcPr>
          <w:p w:rsidR="000A4891" w:rsidRPr="00280020" w:rsidRDefault="000A4891"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Материальная характеристика тепловых сетей, в т.ч.:</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A4891" w:rsidRPr="00280020" w:rsidRDefault="000A4891"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M</w:t>
            </w:r>
            <w:r w:rsidRPr="00280020">
              <w:rPr>
                <w:rFonts w:eastAsia="Times New Roman" w:cs="Times New Roman"/>
                <w:i/>
                <w:iCs/>
                <w:color w:val="000000"/>
                <w:sz w:val="20"/>
                <w:szCs w:val="20"/>
                <w:vertAlign w:val="subscript"/>
                <w:lang w:eastAsia="ru-RU"/>
              </w:rPr>
              <w:t>j</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0A4891" w:rsidRPr="00280020" w:rsidRDefault="000A4891"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м</w:t>
            </w:r>
            <w:r w:rsidRPr="00280020">
              <w:rPr>
                <w:rFonts w:eastAsia="Times New Roman" w:cs="Times New Roman"/>
                <w:color w:val="000000"/>
                <w:sz w:val="20"/>
                <w:szCs w:val="20"/>
                <w:vertAlign w:val="superscript"/>
                <w:lang w:eastAsia="ru-RU"/>
              </w:rPr>
              <w:t>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4891" w:rsidRPr="00280020" w:rsidRDefault="000A4891"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0A4891" w:rsidRPr="00280020" w:rsidRDefault="000A4891"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4891" w:rsidRPr="00280020" w:rsidRDefault="000A4891"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4891" w:rsidRPr="00280020" w:rsidRDefault="000A4891"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0,065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4891" w:rsidRPr="00280020" w:rsidRDefault="000A4891" w:rsidP="000A489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0,065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4891" w:rsidRPr="00280020" w:rsidRDefault="000A4891" w:rsidP="000A489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0,065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4891" w:rsidRPr="00280020" w:rsidRDefault="000A4891" w:rsidP="000A489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0,065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4891" w:rsidRPr="00280020" w:rsidRDefault="000A4891" w:rsidP="000A489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0,065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4891" w:rsidRPr="00280020" w:rsidRDefault="000A4891" w:rsidP="000A489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0,065</w:t>
            </w:r>
          </w:p>
        </w:tc>
        <w:tc>
          <w:tcPr>
            <w:tcW w:w="198" w:type="pct"/>
            <w:tcBorders>
              <w:top w:val="nil"/>
              <w:left w:val="nil"/>
              <w:bottom w:val="single" w:sz="4" w:space="0" w:color="auto"/>
              <w:right w:val="single" w:sz="4" w:space="0" w:color="auto"/>
            </w:tcBorders>
            <w:shd w:val="clear" w:color="000000" w:fill="FFFFFF"/>
            <w:vAlign w:val="center"/>
            <w:hideMark/>
          </w:tcPr>
          <w:p w:rsidR="000A4891" w:rsidRPr="00280020" w:rsidRDefault="000A4891" w:rsidP="000A489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0,065</w:t>
            </w:r>
          </w:p>
        </w:tc>
        <w:tc>
          <w:tcPr>
            <w:tcW w:w="198" w:type="pct"/>
            <w:tcBorders>
              <w:top w:val="nil"/>
              <w:left w:val="nil"/>
              <w:bottom w:val="single" w:sz="4" w:space="0" w:color="auto"/>
              <w:right w:val="single" w:sz="4" w:space="0" w:color="auto"/>
            </w:tcBorders>
            <w:shd w:val="clear" w:color="000000" w:fill="FFFFFF"/>
            <w:vAlign w:val="center"/>
            <w:hideMark/>
          </w:tcPr>
          <w:p w:rsidR="000A4891" w:rsidRPr="00280020" w:rsidRDefault="000A4891" w:rsidP="000A489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0,065</w:t>
            </w:r>
          </w:p>
        </w:tc>
        <w:tc>
          <w:tcPr>
            <w:tcW w:w="198" w:type="pct"/>
            <w:tcBorders>
              <w:top w:val="nil"/>
              <w:left w:val="nil"/>
              <w:bottom w:val="single" w:sz="4" w:space="0" w:color="auto"/>
              <w:right w:val="single" w:sz="4" w:space="0" w:color="auto"/>
            </w:tcBorders>
            <w:shd w:val="clear" w:color="000000" w:fill="FFFFFF"/>
            <w:vAlign w:val="center"/>
            <w:hideMark/>
          </w:tcPr>
          <w:p w:rsidR="000A4891" w:rsidRPr="00280020" w:rsidRDefault="000A4891" w:rsidP="000A489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0,065</w:t>
            </w:r>
          </w:p>
        </w:tc>
        <w:tc>
          <w:tcPr>
            <w:tcW w:w="198" w:type="pct"/>
            <w:tcBorders>
              <w:top w:val="nil"/>
              <w:left w:val="nil"/>
              <w:bottom w:val="single" w:sz="4" w:space="0" w:color="auto"/>
              <w:right w:val="single" w:sz="4" w:space="0" w:color="auto"/>
            </w:tcBorders>
            <w:shd w:val="clear" w:color="000000" w:fill="FFFFFF"/>
            <w:vAlign w:val="center"/>
            <w:hideMark/>
          </w:tcPr>
          <w:p w:rsidR="000A4891" w:rsidRPr="00280020" w:rsidRDefault="000A4891" w:rsidP="000A489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0,065</w:t>
            </w:r>
          </w:p>
        </w:tc>
        <w:tc>
          <w:tcPr>
            <w:tcW w:w="198" w:type="pct"/>
            <w:tcBorders>
              <w:top w:val="nil"/>
              <w:left w:val="nil"/>
              <w:bottom w:val="single" w:sz="4" w:space="0" w:color="auto"/>
              <w:right w:val="single" w:sz="4" w:space="0" w:color="auto"/>
            </w:tcBorders>
            <w:shd w:val="clear" w:color="000000" w:fill="FFFFFF"/>
            <w:vAlign w:val="center"/>
            <w:hideMark/>
          </w:tcPr>
          <w:p w:rsidR="000A4891" w:rsidRPr="00280020" w:rsidRDefault="000A4891" w:rsidP="000A489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0,065</w:t>
            </w:r>
          </w:p>
        </w:tc>
        <w:tc>
          <w:tcPr>
            <w:tcW w:w="198" w:type="pct"/>
            <w:tcBorders>
              <w:top w:val="nil"/>
              <w:left w:val="nil"/>
              <w:bottom w:val="single" w:sz="4" w:space="0" w:color="auto"/>
              <w:right w:val="single" w:sz="4" w:space="0" w:color="auto"/>
            </w:tcBorders>
            <w:shd w:val="clear" w:color="000000" w:fill="FFFFFF"/>
            <w:vAlign w:val="center"/>
            <w:hideMark/>
          </w:tcPr>
          <w:p w:rsidR="000A4891" w:rsidRPr="00280020" w:rsidRDefault="000A4891" w:rsidP="000A489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0,065</w:t>
            </w:r>
          </w:p>
        </w:tc>
        <w:tc>
          <w:tcPr>
            <w:tcW w:w="205" w:type="pct"/>
            <w:tcBorders>
              <w:top w:val="nil"/>
              <w:left w:val="nil"/>
              <w:bottom w:val="single" w:sz="4" w:space="0" w:color="auto"/>
              <w:right w:val="single" w:sz="4" w:space="0" w:color="auto"/>
            </w:tcBorders>
            <w:shd w:val="clear" w:color="000000" w:fill="FFFFFF"/>
            <w:vAlign w:val="center"/>
            <w:hideMark/>
          </w:tcPr>
          <w:p w:rsidR="000A4891" w:rsidRPr="00280020" w:rsidRDefault="000A4891" w:rsidP="000A489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0,065</w:t>
            </w:r>
          </w:p>
        </w:tc>
      </w:tr>
      <w:tr w:rsidR="000A4891"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A4891" w:rsidRPr="00280020" w:rsidRDefault="000A4891"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2.1.</w:t>
            </w:r>
          </w:p>
        </w:tc>
        <w:tc>
          <w:tcPr>
            <w:tcW w:w="1207" w:type="pct"/>
            <w:tcBorders>
              <w:top w:val="single" w:sz="4" w:space="0" w:color="auto"/>
              <w:left w:val="nil"/>
              <w:bottom w:val="single" w:sz="4" w:space="0" w:color="auto"/>
              <w:right w:val="nil"/>
            </w:tcBorders>
            <w:shd w:val="clear" w:color="auto" w:fill="auto"/>
            <w:vAlign w:val="center"/>
            <w:hideMark/>
          </w:tcPr>
          <w:p w:rsidR="000A4891" w:rsidRPr="00280020" w:rsidRDefault="000A4891"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магистральных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A4891" w:rsidRPr="00280020" w:rsidRDefault="000A4891"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M</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маг</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0A4891" w:rsidRPr="00280020" w:rsidRDefault="000A4891"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м</w:t>
            </w:r>
            <w:r w:rsidRPr="00280020">
              <w:rPr>
                <w:rFonts w:eastAsia="Times New Roman" w:cs="Times New Roman"/>
                <w:color w:val="000000"/>
                <w:sz w:val="20"/>
                <w:szCs w:val="20"/>
                <w:vertAlign w:val="superscript"/>
                <w:lang w:eastAsia="ru-RU"/>
              </w:rPr>
              <w:t>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4891" w:rsidRPr="00280020" w:rsidRDefault="000A4891"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0A4891" w:rsidRPr="00280020" w:rsidRDefault="000A4891"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4891" w:rsidRPr="00280020" w:rsidRDefault="000A4891"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4891" w:rsidRPr="00280020" w:rsidRDefault="000A4891"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4891" w:rsidRPr="00280020" w:rsidRDefault="000A4891" w:rsidP="000A489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4891" w:rsidRPr="00280020" w:rsidRDefault="000A4891" w:rsidP="000A489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4891" w:rsidRPr="00280020" w:rsidRDefault="000A4891" w:rsidP="000A489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4891" w:rsidRPr="00280020" w:rsidRDefault="000A4891" w:rsidP="000A489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4891" w:rsidRPr="00280020" w:rsidRDefault="000A4891" w:rsidP="000A489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0A4891" w:rsidRPr="00280020" w:rsidRDefault="000A4891" w:rsidP="000A489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0A4891" w:rsidRPr="00280020" w:rsidRDefault="000A4891" w:rsidP="000A489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0A4891" w:rsidRPr="00280020" w:rsidRDefault="000A4891" w:rsidP="000A489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0A4891" w:rsidRPr="00280020" w:rsidRDefault="000A4891" w:rsidP="000A489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0A4891" w:rsidRPr="00280020" w:rsidRDefault="000A4891" w:rsidP="000A489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0A4891" w:rsidRPr="00280020" w:rsidRDefault="000A4891" w:rsidP="000A489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0A4891" w:rsidRPr="00280020" w:rsidRDefault="000A4891" w:rsidP="000A489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0A4891"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A4891" w:rsidRPr="00280020" w:rsidRDefault="000A4891"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2.2.</w:t>
            </w:r>
          </w:p>
        </w:tc>
        <w:tc>
          <w:tcPr>
            <w:tcW w:w="1207" w:type="pct"/>
            <w:tcBorders>
              <w:top w:val="single" w:sz="4" w:space="0" w:color="auto"/>
              <w:left w:val="nil"/>
              <w:bottom w:val="single" w:sz="4" w:space="0" w:color="auto"/>
              <w:right w:val="nil"/>
            </w:tcBorders>
            <w:shd w:val="clear" w:color="auto" w:fill="auto"/>
            <w:vAlign w:val="center"/>
            <w:hideMark/>
          </w:tcPr>
          <w:p w:rsidR="000A4891" w:rsidRPr="00280020" w:rsidRDefault="000A4891"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распределительных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A4891" w:rsidRPr="00280020" w:rsidRDefault="000A4891"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M</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расп</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0A4891" w:rsidRPr="00280020" w:rsidRDefault="000A4891"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м</w:t>
            </w:r>
            <w:r w:rsidRPr="00280020">
              <w:rPr>
                <w:rFonts w:eastAsia="Times New Roman" w:cs="Times New Roman"/>
                <w:color w:val="000000"/>
                <w:sz w:val="20"/>
                <w:szCs w:val="20"/>
                <w:vertAlign w:val="superscript"/>
                <w:lang w:eastAsia="ru-RU"/>
              </w:rPr>
              <w:t>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4891" w:rsidRPr="00280020" w:rsidRDefault="000A4891"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0A4891" w:rsidRPr="00280020" w:rsidRDefault="000A4891"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4891" w:rsidRPr="00280020" w:rsidRDefault="000A4891"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4891" w:rsidRPr="00280020" w:rsidRDefault="000A4891"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0,065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4891" w:rsidRPr="00280020" w:rsidRDefault="000A4891" w:rsidP="000A489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0,065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4891" w:rsidRPr="00280020" w:rsidRDefault="000A4891" w:rsidP="000A489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0,065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4891" w:rsidRPr="00280020" w:rsidRDefault="000A4891" w:rsidP="000A489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0,065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4891" w:rsidRPr="00280020" w:rsidRDefault="000A4891" w:rsidP="000A489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0,065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4891" w:rsidRPr="00280020" w:rsidRDefault="000A4891" w:rsidP="000A489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0,065</w:t>
            </w:r>
          </w:p>
        </w:tc>
        <w:tc>
          <w:tcPr>
            <w:tcW w:w="198" w:type="pct"/>
            <w:tcBorders>
              <w:top w:val="nil"/>
              <w:left w:val="nil"/>
              <w:bottom w:val="single" w:sz="4" w:space="0" w:color="auto"/>
              <w:right w:val="single" w:sz="4" w:space="0" w:color="auto"/>
            </w:tcBorders>
            <w:shd w:val="clear" w:color="000000" w:fill="FFFFFF"/>
            <w:vAlign w:val="center"/>
            <w:hideMark/>
          </w:tcPr>
          <w:p w:rsidR="000A4891" w:rsidRPr="00280020" w:rsidRDefault="000A4891" w:rsidP="000A489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0,065</w:t>
            </w:r>
          </w:p>
        </w:tc>
        <w:tc>
          <w:tcPr>
            <w:tcW w:w="198" w:type="pct"/>
            <w:tcBorders>
              <w:top w:val="nil"/>
              <w:left w:val="nil"/>
              <w:bottom w:val="single" w:sz="4" w:space="0" w:color="auto"/>
              <w:right w:val="single" w:sz="4" w:space="0" w:color="auto"/>
            </w:tcBorders>
            <w:shd w:val="clear" w:color="000000" w:fill="FFFFFF"/>
            <w:vAlign w:val="center"/>
            <w:hideMark/>
          </w:tcPr>
          <w:p w:rsidR="000A4891" w:rsidRPr="00280020" w:rsidRDefault="000A4891" w:rsidP="000A489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0,065</w:t>
            </w:r>
          </w:p>
        </w:tc>
        <w:tc>
          <w:tcPr>
            <w:tcW w:w="198" w:type="pct"/>
            <w:tcBorders>
              <w:top w:val="nil"/>
              <w:left w:val="nil"/>
              <w:bottom w:val="single" w:sz="4" w:space="0" w:color="auto"/>
              <w:right w:val="single" w:sz="4" w:space="0" w:color="auto"/>
            </w:tcBorders>
            <w:shd w:val="clear" w:color="000000" w:fill="FFFFFF"/>
            <w:vAlign w:val="center"/>
            <w:hideMark/>
          </w:tcPr>
          <w:p w:rsidR="000A4891" w:rsidRPr="00280020" w:rsidRDefault="000A4891" w:rsidP="000A489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0,065</w:t>
            </w:r>
          </w:p>
        </w:tc>
        <w:tc>
          <w:tcPr>
            <w:tcW w:w="198" w:type="pct"/>
            <w:tcBorders>
              <w:top w:val="nil"/>
              <w:left w:val="nil"/>
              <w:bottom w:val="single" w:sz="4" w:space="0" w:color="auto"/>
              <w:right w:val="single" w:sz="4" w:space="0" w:color="auto"/>
            </w:tcBorders>
            <w:shd w:val="clear" w:color="000000" w:fill="FFFFFF"/>
            <w:vAlign w:val="center"/>
            <w:hideMark/>
          </w:tcPr>
          <w:p w:rsidR="000A4891" w:rsidRPr="00280020" w:rsidRDefault="000A4891" w:rsidP="000A489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0,065</w:t>
            </w:r>
          </w:p>
        </w:tc>
        <w:tc>
          <w:tcPr>
            <w:tcW w:w="198" w:type="pct"/>
            <w:tcBorders>
              <w:top w:val="nil"/>
              <w:left w:val="nil"/>
              <w:bottom w:val="single" w:sz="4" w:space="0" w:color="auto"/>
              <w:right w:val="single" w:sz="4" w:space="0" w:color="auto"/>
            </w:tcBorders>
            <w:shd w:val="clear" w:color="000000" w:fill="FFFFFF"/>
            <w:vAlign w:val="center"/>
            <w:hideMark/>
          </w:tcPr>
          <w:p w:rsidR="000A4891" w:rsidRPr="00280020" w:rsidRDefault="000A4891" w:rsidP="000A489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0,065</w:t>
            </w:r>
          </w:p>
        </w:tc>
        <w:tc>
          <w:tcPr>
            <w:tcW w:w="198" w:type="pct"/>
            <w:tcBorders>
              <w:top w:val="nil"/>
              <w:left w:val="nil"/>
              <w:bottom w:val="single" w:sz="4" w:space="0" w:color="auto"/>
              <w:right w:val="single" w:sz="4" w:space="0" w:color="auto"/>
            </w:tcBorders>
            <w:shd w:val="clear" w:color="000000" w:fill="FFFFFF"/>
            <w:vAlign w:val="center"/>
            <w:hideMark/>
          </w:tcPr>
          <w:p w:rsidR="000A4891" w:rsidRPr="00280020" w:rsidRDefault="000A4891" w:rsidP="000A489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0,065</w:t>
            </w:r>
          </w:p>
        </w:tc>
        <w:tc>
          <w:tcPr>
            <w:tcW w:w="205" w:type="pct"/>
            <w:tcBorders>
              <w:top w:val="nil"/>
              <w:left w:val="nil"/>
              <w:bottom w:val="single" w:sz="4" w:space="0" w:color="auto"/>
              <w:right w:val="single" w:sz="4" w:space="0" w:color="auto"/>
            </w:tcBorders>
            <w:shd w:val="clear" w:color="000000" w:fill="FFFFFF"/>
            <w:vAlign w:val="center"/>
            <w:hideMark/>
          </w:tcPr>
          <w:p w:rsidR="000A4891" w:rsidRPr="00280020" w:rsidRDefault="000A4891" w:rsidP="000A489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0,065</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3.</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Средний срок эксплуатации тепловых сетей</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Э</w:t>
            </w:r>
            <w:r w:rsidRPr="00280020">
              <w:rPr>
                <w:rFonts w:eastAsia="Times New Roman" w:cs="Times New Roman"/>
                <w:i/>
                <w:iCs/>
                <w:color w:val="000000"/>
                <w:sz w:val="20"/>
                <w:szCs w:val="20"/>
                <w:vertAlign w:val="subscript"/>
                <w:lang w:eastAsia="ru-RU"/>
              </w:rPr>
              <w:t>j</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лет</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0A4891"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0A4891"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0A4891"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0A4891"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0A4891"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0A4891"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0A4891"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0A4891"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0A4891"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0A4891"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0A4891"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0A4891"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0A4891"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12</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3.1.</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магистральных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Э</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маг</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лет</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0A4891"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A4891" w:rsidRPr="00280020" w:rsidRDefault="000A4891"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3.2.</w:t>
            </w:r>
          </w:p>
        </w:tc>
        <w:tc>
          <w:tcPr>
            <w:tcW w:w="1207" w:type="pct"/>
            <w:tcBorders>
              <w:top w:val="single" w:sz="4" w:space="0" w:color="auto"/>
              <w:left w:val="nil"/>
              <w:bottom w:val="single" w:sz="4" w:space="0" w:color="auto"/>
              <w:right w:val="nil"/>
            </w:tcBorders>
            <w:shd w:val="clear" w:color="auto" w:fill="auto"/>
            <w:vAlign w:val="center"/>
            <w:hideMark/>
          </w:tcPr>
          <w:p w:rsidR="000A4891" w:rsidRPr="00280020" w:rsidRDefault="000A4891"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распределительных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A4891" w:rsidRPr="00280020" w:rsidRDefault="000A4891"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Э</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расп</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0A4891" w:rsidRPr="00280020" w:rsidRDefault="000A4891"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лет</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4891" w:rsidRPr="00280020" w:rsidRDefault="000A4891"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0A4891" w:rsidRPr="00280020" w:rsidRDefault="000A4891"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4891" w:rsidRPr="00280020" w:rsidRDefault="000A4891"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4891" w:rsidRPr="00280020" w:rsidRDefault="000A4891" w:rsidP="000A489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4891" w:rsidRPr="00280020" w:rsidRDefault="000A4891" w:rsidP="000A489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4891" w:rsidRPr="00280020" w:rsidRDefault="000A4891" w:rsidP="000A489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4891" w:rsidRPr="00280020" w:rsidRDefault="000A4891" w:rsidP="000A489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4891" w:rsidRPr="00280020" w:rsidRDefault="000A4891" w:rsidP="000A489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4891" w:rsidRPr="00280020" w:rsidRDefault="000A4891" w:rsidP="000A489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w:t>
            </w:r>
          </w:p>
        </w:tc>
        <w:tc>
          <w:tcPr>
            <w:tcW w:w="198" w:type="pct"/>
            <w:tcBorders>
              <w:top w:val="nil"/>
              <w:left w:val="nil"/>
              <w:bottom w:val="single" w:sz="4" w:space="0" w:color="auto"/>
              <w:right w:val="single" w:sz="4" w:space="0" w:color="auto"/>
            </w:tcBorders>
            <w:shd w:val="clear" w:color="000000" w:fill="FFFFFF"/>
            <w:vAlign w:val="center"/>
            <w:hideMark/>
          </w:tcPr>
          <w:p w:rsidR="000A4891" w:rsidRPr="00280020" w:rsidRDefault="000A4891" w:rsidP="000A489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w:t>
            </w:r>
          </w:p>
        </w:tc>
        <w:tc>
          <w:tcPr>
            <w:tcW w:w="198" w:type="pct"/>
            <w:tcBorders>
              <w:top w:val="nil"/>
              <w:left w:val="nil"/>
              <w:bottom w:val="single" w:sz="4" w:space="0" w:color="auto"/>
              <w:right w:val="single" w:sz="4" w:space="0" w:color="auto"/>
            </w:tcBorders>
            <w:shd w:val="clear" w:color="000000" w:fill="FFFFFF"/>
            <w:vAlign w:val="center"/>
            <w:hideMark/>
          </w:tcPr>
          <w:p w:rsidR="000A4891" w:rsidRPr="00280020" w:rsidRDefault="000A4891" w:rsidP="000A489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w:t>
            </w:r>
          </w:p>
        </w:tc>
        <w:tc>
          <w:tcPr>
            <w:tcW w:w="198" w:type="pct"/>
            <w:tcBorders>
              <w:top w:val="nil"/>
              <w:left w:val="nil"/>
              <w:bottom w:val="single" w:sz="4" w:space="0" w:color="auto"/>
              <w:right w:val="single" w:sz="4" w:space="0" w:color="auto"/>
            </w:tcBorders>
            <w:shd w:val="clear" w:color="000000" w:fill="FFFFFF"/>
            <w:vAlign w:val="center"/>
            <w:hideMark/>
          </w:tcPr>
          <w:p w:rsidR="000A4891" w:rsidRPr="00280020" w:rsidRDefault="000A4891" w:rsidP="000A489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w:t>
            </w:r>
          </w:p>
        </w:tc>
        <w:tc>
          <w:tcPr>
            <w:tcW w:w="198" w:type="pct"/>
            <w:tcBorders>
              <w:top w:val="nil"/>
              <w:left w:val="nil"/>
              <w:bottom w:val="single" w:sz="4" w:space="0" w:color="auto"/>
              <w:right w:val="single" w:sz="4" w:space="0" w:color="auto"/>
            </w:tcBorders>
            <w:shd w:val="clear" w:color="000000" w:fill="FFFFFF"/>
            <w:vAlign w:val="center"/>
            <w:hideMark/>
          </w:tcPr>
          <w:p w:rsidR="000A4891" w:rsidRPr="00280020" w:rsidRDefault="000A4891" w:rsidP="000A489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w:t>
            </w:r>
          </w:p>
        </w:tc>
        <w:tc>
          <w:tcPr>
            <w:tcW w:w="198" w:type="pct"/>
            <w:tcBorders>
              <w:top w:val="nil"/>
              <w:left w:val="nil"/>
              <w:bottom w:val="single" w:sz="4" w:space="0" w:color="auto"/>
              <w:right w:val="single" w:sz="4" w:space="0" w:color="auto"/>
            </w:tcBorders>
            <w:shd w:val="clear" w:color="000000" w:fill="FFFFFF"/>
            <w:vAlign w:val="center"/>
            <w:hideMark/>
          </w:tcPr>
          <w:p w:rsidR="000A4891" w:rsidRPr="00280020" w:rsidRDefault="000A4891" w:rsidP="000A489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w:t>
            </w:r>
          </w:p>
        </w:tc>
        <w:tc>
          <w:tcPr>
            <w:tcW w:w="198" w:type="pct"/>
            <w:tcBorders>
              <w:top w:val="nil"/>
              <w:left w:val="nil"/>
              <w:bottom w:val="single" w:sz="4" w:space="0" w:color="auto"/>
              <w:right w:val="single" w:sz="4" w:space="0" w:color="auto"/>
            </w:tcBorders>
            <w:shd w:val="clear" w:color="000000" w:fill="FFFFFF"/>
            <w:vAlign w:val="center"/>
            <w:hideMark/>
          </w:tcPr>
          <w:p w:rsidR="000A4891" w:rsidRPr="00280020" w:rsidRDefault="000A4891" w:rsidP="000A489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w:t>
            </w:r>
          </w:p>
        </w:tc>
        <w:tc>
          <w:tcPr>
            <w:tcW w:w="205" w:type="pct"/>
            <w:tcBorders>
              <w:top w:val="nil"/>
              <w:left w:val="nil"/>
              <w:bottom w:val="single" w:sz="4" w:space="0" w:color="auto"/>
              <w:right w:val="single" w:sz="4" w:space="0" w:color="auto"/>
            </w:tcBorders>
            <w:shd w:val="clear" w:color="000000" w:fill="FFFFFF"/>
            <w:vAlign w:val="center"/>
            <w:hideMark/>
          </w:tcPr>
          <w:p w:rsidR="000A4891" w:rsidRPr="00280020" w:rsidRDefault="000A4891" w:rsidP="000A489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12</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4.</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Удельная материальная характеристика тепловых сетей на одного жителя, обслуживаемого из системы теплоснабжения</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m</w:t>
            </w:r>
            <w:r w:rsidRPr="00280020">
              <w:rPr>
                <w:rFonts w:eastAsia="Times New Roman" w:cs="Times New Roman"/>
                <w:i/>
                <w:iCs/>
                <w:color w:val="000000"/>
                <w:sz w:val="20"/>
                <w:szCs w:val="20"/>
                <w:vertAlign w:val="subscript"/>
                <w:lang w:eastAsia="ru-RU"/>
              </w:rPr>
              <w:t>j</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м</w:t>
            </w:r>
            <w:r w:rsidRPr="00280020">
              <w:rPr>
                <w:rFonts w:eastAsia="Times New Roman" w:cs="Times New Roman"/>
                <w:color w:val="000000"/>
                <w:sz w:val="20"/>
                <w:szCs w:val="20"/>
                <w:vertAlign w:val="superscript"/>
                <w:lang w:eastAsia="ru-RU"/>
              </w:rPr>
              <w:t>2</w:t>
            </w:r>
            <w:r w:rsidRPr="00280020">
              <w:rPr>
                <w:rFonts w:eastAsia="Times New Roman" w:cs="Times New Roman"/>
                <w:color w:val="000000"/>
                <w:sz w:val="20"/>
                <w:szCs w:val="20"/>
                <w:lang w:eastAsia="ru-RU"/>
              </w:rPr>
              <w:t>/чел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0A4891"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A4891" w:rsidRPr="00280020" w:rsidRDefault="000A4891"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5.</w:t>
            </w:r>
          </w:p>
        </w:tc>
        <w:tc>
          <w:tcPr>
            <w:tcW w:w="1207" w:type="pct"/>
            <w:tcBorders>
              <w:top w:val="single" w:sz="4" w:space="0" w:color="auto"/>
              <w:left w:val="nil"/>
              <w:bottom w:val="single" w:sz="4" w:space="0" w:color="auto"/>
              <w:right w:val="nil"/>
            </w:tcBorders>
            <w:shd w:val="clear" w:color="auto" w:fill="auto"/>
            <w:vAlign w:val="center"/>
            <w:hideMark/>
          </w:tcPr>
          <w:p w:rsidR="000A4891" w:rsidRPr="00280020" w:rsidRDefault="000A4891"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Присоединенная тепловая нагрузка потребителей</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A4891" w:rsidRPr="00280020" w:rsidRDefault="000A4891"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0A4891" w:rsidRPr="00280020" w:rsidRDefault="000A4891"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Гкал/ч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4891" w:rsidRPr="00280020" w:rsidRDefault="000A4891"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0A4891" w:rsidRPr="00280020" w:rsidRDefault="000A4891"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4891" w:rsidRPr="00280020" w:rsidRDefault="000A4891"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4891" w:rsidRPr="00280020" w:rsidRDefault="000A4891" w:rsidP="000A489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Pr>
                <w:rFonts w:eastAsia="Times New Roman" w:cs="Times New Roman"/>
                <w:color w:val="000000"/>
                <w:sz w:val="20"/>
                <w:szCs w:val="20"/>
                <w:lang w:eastAsia="ru-RU"/>
              </w:rPr>
              <w:t>578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4891" w:rsidRPr="00280020" w:rsidRDefault="000A4891" w:rsidP="000A489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Pr>
                <w:rFonts w:eastAsia="Times New Roman" w:cs="Times New Roman"/>
                <w:color w:val="000000"/>
                <w:sz w:val="20"/>
                <w:szCs w:val="20"/>
                <w:lang w:eastAsia="ru-RU"/>
              </w:rPr>
              <w:t>578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4891" w:rsidRPr="00280020" w:rsidRDefault="000A4891" w:rsidP="000A489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Pr>
                <w:rFonts w:eastAsia="Times New Roman" w:cs="Times New Roman"/>
                <w:color w:val="000000"/>
                <w:sz w:val="20"/>
                <w:szCs w:val="20"/>
                <w:lang w:eastAsia="ru-RU"/>
              </w:rPr>
              <w:t>578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4891" w:rsidRPr="00280020" w:rsidRDefault="000A4891" w:rsidP="000A489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Pr>
                <w:rFonts w:eastAsia="Times New Roman" w:cs="Times New Roman"/>
                <w:color w:val="000000"/>
                <w:sz w:val="20"/>
                <w:szCs w:val="20"/>
                <w:lang w:eastAsia="ru-RU"/>
              </w:rPr>
              <w:t>578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4891" w:rsidRPr="00280020" w:rsidRDefault="000A4891" w:rsidP="000A489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Pr>
                <w:rFonts w:eastAsia="Times New Roman" w:cs="Times New Roman"/>
                <w:color w:val="000000"/>
                <w:sz w:val="20"/>
                <w:szCs w:val="20"/>
                <w:lang w:eastAsia="ru-RU"/>
              </w:rPr>
              <w:t>578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4891" w:rsidRPr="00280020" w:rsidRDefault="000A4891" w:rsidP="000A489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Pr>
                <w:rFonts w:eastAsia="Times New Roman" w:cs="Times New Roman"/>
                <w:color w:val="000000"/>
                <w:sz w:val="20"/>
                <w:szCs w:val="20"/>
                <w:lang w:eastAsia="ru-RU"/>
              </w:rPr>
              <w:t>578</w:t>
            </w:r>
          </w:p>
        </w:tc>
        <w:tc>
          <w:tcPr>
            <w:tcW w:w="198" w:type="pct"/>
            <w:tcBorders>
              <w:top w:val="nil"/>
              <w:left w:val="nil"/>
              <w:bottom w:val="single" w:sz="4" w:space="0" w:color="auto"/>
              <w:right w:val="single" w:sz="4" w:space="0" w:color="auto"/>
            </w:tcBorders>
            <w:shd w:val="clear" w:color="000000" w:fill="FFFFFF"/>
            <w:vAlign w:val="center"/>
            <w:hideMark/>
          </w:tcPr>
          <w:p w:rsidR="000A4891" w:rsidRPr="00280020" w:rsidRDefault="000A4891" w:rsidP="000A489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Pr>
                <w:rFonts w:eastAsia="Times New Roman" w:cs="Times New Roman"/>
                <w:color w:val="000000"/>
                <w:sz w:val="20"/>
                <w:szCs w:val="20"/>
                <w:lang w:eastAsia="ru-RU"/>
              </w:rPr>
              <w:t>578</w:t>
            </w:r>
          </w:p>
        </w:tc>
        <w:tc>
          <w:tcPr>
            <w:tcW w:w="198" w:type="pct"/>
            <w:tcBorders>
              <w:top w:val="nil"/>
              <w:left w:val="nil"/>
              <w:bottom w:val="single" w:sz="4" w:space="0" w:color="auto"/>
              <w:right w:val="single" w:sz="4" w:space="0" w:color="auto"/>
            </w:tcBorders>
            <w:shd w:val="clear" w:color="000000" w:fill="FFFFFF"/>
            <w:vAlign w:val="center"/>
            <w:hideMark/>
          </w:tcPr>
          <w:p w:rsidR="000A4891" w:rsidRPr="00280020" w:rsidRDefault="000A4891" w:rsidP="000A489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Pr>
                <w:rFonts w:eastAsia="Times New Roman" w:cs="Times New Roman"/>
                <w:color w:val="000000"/>
                <w:sz w:val="20"/>
                <w:szCs w:val="20"/>
                <w:lang w:eastAsia="ru-RU"/>
              </w:rPr>
              <w:t>578</w:t>
            </w:r>
          </w:p>
        </w:tc>
        <w:tc>
          <w:tcPr>
            <w:tcW w:w="198" w:type="pct"/>
            <w:tcBorders>
              <w:top w:val="nil"/>
              <w:left w:val="nil"/>
              <w:bottom w:val="single" w:sz="4" w:space="0" w:color="auto"/>
              <w:right w:val="single" w:sz="4" w:space="0" w:color="auto"/>
            </w:tcBorders>
            <w:shd w:val="clear" w:color="000000" w:fill="FFFFFF"/>
            <w:vAlign w:val="center"/>
            <w:hideMark/>
          </w:tcPr>
          <w:p w:rsidR="000A4891" w:rsidRPr="00280020" w:rsidRDefault="000A4891" w:rsidP="000A489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Pr>
                <w:rFonts w:eastAsia="Times New Roman" w:cs="Times New Roman"/>
                <w:color w:val="000000"/>
                <w:sz w:val="20"/>
                <w:szCs w:val="20"/>
                <w:lang w:eastAsia="ru-RU"/>
              </w:rPr>
              <w:t>578</w:t>
            </w:r>
          </w:p>
        </w:tc>
        <w:tc>
          <w:tcPr>
            <w:tcW w:w="198" w:type="pct"/>
            <w:tcBorders>
              <w:top w:val="nil"/>
              <w:left w:val="nil"/>
              <w:bottom w:val="single" w:sz="4" w:space="0" w:color="auto"/>
              <w:right w:val="single" w:sz="4" w:space="0" w:color="auto"/>
            </w:tcBorders>
            <w:shd w:val="clear" w:color="000000" w:fill="FFFFFF"/>
            <w:vAlign w:val="center"/>
            <w:hideMark/>
          </w:tcPr>
          <w:p w:rsidR="000A4891" w:rsidRPr="00280020" w:rsidRDefault="000A4891" w:rsidP="000A489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Pr>
                <w:rFonts w:eastAsia="Times New Roman" w:cs="Times New Roman"/>
                <w:color w:val="000000"/>
                <w:sz w:val="20"/>
                <w:szCs w:val="20"/>
                <w:lang w:eastAsia="ru-RU"/>
              </w:rPr>
              <w:t>578</w:t>
            </w:r>
          </w:p>
        </w:tc>
        <w:tc>
          <w:tcPr>
            <w:tcW w:w="198" w:type="pct"/>
            <w:tcBorders>
              <w:top w:val="nil"/>
              <w:left w:val="nil"/>
              <w:bottom w:val="single" w:sz="4" w:space="0" w:color="auto"/>
              <w:right w:val="single" w:sz="4" w:space="0" w:color="auto"/>
            </w:tcBorders>
            <w:shd w:val="clear" w:color="000000" w:fill="FFFFFF"/>
            <w:vAlign w:val="center"/>
            <w:hideMark/>
          </w:tcPr>
          <w:p w:rsidR="000A4891" w:rsidRPr="00280020" w:rsidRDefault="000A4891" w:rsidP="000A489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Pr>
                <w:rFonts w:eastAsia="Times New Roman" w:cs="Times New Roman"/>
                <w:color w:val="000000"/>
                <w:sz w:val="20"/>
                <w:szCs w:val="20"/>
                <w:lang w:eastAsia="ru-RU"/>
              </w:rPr>
              <w:t>578</w:t>
            </w:r>
          </w:p>
        </w:tc>
        <w:tc>
          <w:tcPr>
            <w:tcW w:w="198" w:type="pct"/>
            <w:tcBorders>
              <w:top w:val="nil"/>
              <w:left w:val="nil"/>
              <w:bottom w:val="single" w:sz="4" w:space="0" w:color="auto"/>
              <w:right w:val="single" w:sz="4" w:space="0" w:color="auto"/>
            </w:tcBorders>
            <w:shd w:val="clear" w:color="000000" w:fill="FFFFFF"/>
            <w:vAlign w:val="center"/>
            <w:hideMark/>
          </w:tcPr>
          <w:p w:rsidR="000A4891" w:rsidRPr="00280020" w:rsidRDefault="000A4891" w:rsidP="000A489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Pr>
                <w:rFonts w:eastAsia="Times New Roman" w:cs="Times New Roman"/>
                <w:color w:val="000000"/>
                <w:sz w:val="20"/>
                <w:szCs w:val="20"/>
                <w:lang w:eastAsia="ru-RU"/>
              </w:rPr>
              <w:t>578</w:t>
            </w:r>
          </w:p>
        </w:tc>
        <w:tc>
          <w:tcPr>
            <w:tcW w:w="205" w:type="pct"/>
            <w:tcBorders>
              <w:top w:val="nil"/>
              <w:left w:val="nil"/>
              <w:bottom w:val="single" w:sz="4" w:space="0" w:color="auto"/>
              <w:right w:val="single" w:sz="4" w:space="0" w:color="auto"/>
            </w:tcBorders>
            <w:shd w:val="clear" w:color="000000" w:fill="FFFFFF"/>
            <w:vAlign w:val="center"/>
            <w:hideMark/>
          </w:tcPr>
          <w:p w:rsidR="000A4891" w:rsidRPr="00280020" w:rsidRDefault="000A4891" w:rsidP="000A489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Pr>
                <w:rFonts w:eastAsia="Times New Roman" w:cs="Times New Roman"/>
                <w:color w:val="000000"/>
                <w:sz w:val="20"/>
                <w:szCs w:val="20"/>
                <w:lang w:eastAsia="ru-RU"/>
              </w:rPr>
              <w:t>578</w:t>
            </w:r>
          </w:p>
        </w:tc>
      </w:tr>
      <w:tr w:rsidR="000A4891"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0A4891" w:rsidRPr="00280020" w:rsidRDefault="000A4891"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6.</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0A4891" w:rsidRPr="00280020" w:rsidRDefault="000A4891"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Относительная материальная характеристика</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A4891" w:rsidRPr="00280020" w:rsidRDefault="000A4891"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µ</w:t>
            </w:r>
            <w:r w:rsidRPr="00280020">
              <w:rPr>
                <w:rFonts w:eastAsia="Times New Roman" w:cs="Times New Roman"/>
                <w:i/>
                <w:iCs/>
                <w:color w:val="000000"/>
                <w:sz w:val="20"/>
                <w:szCs w:val="20"/>
                <w:vertAlign w:val="subscript"/>
                <w:lang w:eastAsia="ru-RU"/>
              </w:rPr>
              <w:t>j</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0A4891" w:rsidRPr="00280020" w:rsidRDefault="000A4891"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м</w:t>
            </w:r>
            <w:r w:rsidRPr="00280020">
              <w:rPr>
                <w:rFonts w:eastAsia="Times New Roman" w:cs="Times New Roman"/>
                <w:color w:val="000000"/>
                <w:sz w:val="20"/>
                <w:szCs w:val="20"/>
                <w:vertAlign w:val="superscript"/>
                <w:lang w:eastAsia="ru-RU"/>
              </w:rPr>
              <w:t>2</w:t>
            </w:r>
            <w:r w:rsidRPr="00280020">
              <w:rPr>
                <w:rFonts w:eastAsia="Times New Roman" w:cs="Times New Roman"/>
                <w:color w:val="000000"/>
                <w:sz w:val="20"/>
                <w:szCs w:val="20"/>
                <w:lang w:eastAsia="ru-RU"/>
              </w:rPr>
              <w:t>/Гкал/ч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4891" w:rsidRPr="00280020" w:rsidRDefault="000A4891"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0A4891" w:rsidRPr="00280020" w:rsidRDefault="000A4891"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4891" w:rsidRPr="00280020" w:rsidRDefault="000A4891"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4891" w:rsidRPr="00280020" w:rsidRDefault="000A4891"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112,4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4891" w:rsidRPr="00280020" w:rsidRDefault="000A4891" w:rsidP="000A489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112,4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4891" w:rsidRPr="00280020" w:rsidRDefault="000A4891" w:rsidP="000A489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112,4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4891" w:rsidRPr="00280020" w:rsidRDefault="000A4891" w:rsidP="000A489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112,4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4891" w:rsidRPr="00280020" w:rsidRDefault="000A4891" w:rsidP="000A489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112,4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4891" w:rsidRPr="00280020" w:rsidRDefault="000A4891" w:rsidP="000A489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112,4</w:t>
            </w:r>
          </w:p>
        </w:tc>
        <w:tc>
          <w:tcPr>
            <w:tcW w:w="198" w:type="pct"/>
            <w:tcBorders>
              <w:top w:val="nil"/>
              <w:left w:val="nil"/>
              <w:bottom w:val="single" w:sz="4" w:space="0" w:color="auto"/>
              <w:right w:val="single" w:sz="4" w:space="0" w:color="auto"/>
            </w:tcBorders>
            <w:shd w:val="clear" w:color="000000" w:fill="FFFFFF"/>
            <w:vAlign w:val="center"/>
            <w:hideMark/>
          </w:tcPr>
          <w:p w:rsidR="000A4891" w:rsidRPr="00280020" w:rsidRDefault="000A4891" w:rsidP="000A489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112,4</w:t>
            </w:r>
          </w:p>
        </w:tc>
        <w:tc>
          <w:tcPr>
            <w:tcW w:w="198" w:type="pct"/>
            <w:tcBorders>
              <w:top w:val="nil"/>
              <w:left w:val="nil"/>
              <w:bottom w:val="single" w:sz="4" w:space="0" w:color="auto"/>
              <w:right w:val="single" w:sz="4" w:space="0" w:color="auto"/>
            </w:tcBorders>
            <w:shd w:val="clear" w:color="000000" w:fill="FFFFFF"/>
            <w:vAlign w:val="center"/>
            <w:hideMark/>
          </w:tcPr>
          <w:p w:rsidR="000A4891" w:rsidRPr="00280020" w:rsidRDefault="000A4891" w:rsidP="000A489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112,4</w:t>
            </w:r>
          </w:p>
        </w:tc>
        <w:tc>
          <w:tcPr>
            <w:tcW w:w="198" w:type="pct"/>
            <w:tcBorders>
              <w:top w:val="nil"/>
              <w:left w:val="nil"/>
              <w:bottom w:val="single" w:sz="4" w:space="0" w:color="auto"/>
              <w:right w:val="single" w:sz="4" w:space="0" w:color="auto"/>
            </w:tcBorders>
            <w:shd w:val="clear" w:color="000000" w:fill="FFFFFF"/>
            <w:vAlign w:val="center"/>
            <w:hideMark/>
          </w:tcPr>
          <w:p w:rsidR="000A4891" w:rsidRPr="00280020" w:rsidRDefault="000A4891" w:rsidP="000A489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112,4</w:t>
            </w:r>
          </w:p>
        </w:tc>
        <w:tc>
          <w:tcPr>
            <w:tcW w:w="198" w:type="pct"/>
            <w:tcBorders>
              <w:top w:val="nil"/>
              <w:left w:val="nil"/>
              <w:bottom w:val="single" w:sz="4" w:space="0" w:color="auto"/>
              <w:right w:val="single" w:sz="4" w:space="0" w:color="auto"/>
            </w:tcBorders>
            <w:shd w:val="clear" w:color="000000" w:fill="FFFFFF"/>
            <w:vAlign w:val="center"/>
            <w:hideMark/>
          </w:tcPr>
          <w:p w:rsidR="000A4891" w:rsidRPr="00280020" w:rsidRDefault="000A4891" w:rsidP="000A489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112,4</w:t>
            </w:r>
          </w:p>
        </w:tc>
        <w:tc>
          <w:tcPr>
            <w:tcW w:w="198" w:type="pct"/>
            <w:tcBorders>
              <w:top w:val="nil"/>
              <w:left w:val="nil"/>
              <w:bottom w:val="single" w:sz="4" w:space="0" w:color="auto"/>
              <w:right w:val="single" w:sz="4" w:space="0" w:color="auto"/>
            </w:tcBorders>
            <w:shd w:val="clear" w:color="000000" w:fill="FFFFFF"/>
            <w:vAlign w:val="center"/>
            <w:hideMark/>
          </w:tcPr>
          <w:p w:rsidR="000A4891" w:rsidRPr="00280020" w:rsidRDefault="000A4891" w:rsidP="000A489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112,4</w:t>
            </w:r>
          </w:p>
        </w:tc>
        <w:tc>
          <w:tcPr>
            <w:tcW w:w="198" w:type="pct"/>
            <w:tcBorders>
              <w:top w:val="nil"/>
              <w:left w:val="nil"/>
              <w:bottom w:val="single" w:sz="4" w:space="0" w:color="auto"/>
              <w:right w:val="single" w:sz="4" w:space="0" w:color="auto"/>
            </w:tcBorders>
            <w:shd w:val="clear" w:color="000000" w:fill="FFFFFF"/>
            <w:vAlign w:val="center"/>
            <w:hideMark/>
          </w:tcPr>
          <w:p w:rsidR="000A4891" w:rsidRPr="00280020" w:rsidRDefault="000A4891" w:rsidP="000A489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112,4</w:t>
            </w:r>
          </w:p>
        </w:tc>
        <w:tc>
          <w:tcPr>
            <w:tcW w:w="205" w:type="pct"/>
            <w:tcBorders>
              <w:top w:val="nil"/>
              <w:left w:val="nil"/>
              <w:bottom w:val="single" w:sz="4" w:space="0" w:color="auto"/>
              <w:right w:val="single" w:sz="4" w:space="0" w:color="auto"/>
            </w:tcBorders>
            <w:shd w:val="clear" w:color="000000" w:fill="FFFFFF"/>
            <w:vAlign w:val="center"/>
            <w:hideMark/>
          </w:tcPr>
          <w:p w:rsidR="000A4891" w:rsidRPr="00280020" w:rsidRDefault="000A4891" w:rsidP="000A489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112,4</w:t>
            </w:r>
          </w:p>
        </w:tc>
      </w:tr>
      <w:tr w:rsidR="000A4891"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A4891" w:rsidRPr="00280020" w:rsidRDefault="000A4891"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7.</w:t>
            </w:r>
          </w:p>
        </w:tc>
        <w:tc>
          <w:tcPr>
            <w:tcW w:w="1207" w:type="pct"/>
            <w:tcBorders>
              <w:top w:val="single" w:sz="4" w:space="0" w:color="auto"/>
              <w:left w:val="nil"/>
              <w:bottom w:val="single" w:sz="4" w:space="0" w:color="auto"/>
              <w:right w:val="nil"/>
            </w:tcBorders>
            <w:shd w:val="clear" w:color="auto" w:fill="auto"/>
            <w:vAlign w:val="center"/>
            <w:hideMark/>
          </w:tcPr>
          <w:p w:rsidR="000A4891" w:rsidRPr="00280020" w:rsidRDefault="000A4891"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Нормативные потери тепловой энергии в тепловых сетях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A4891" w:rsidRPr="00280020" w:rsidRDefault="000A4891"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н</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0A4891" w:rsidRPr="00280020" w:rsidRDefault="000A4891"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Гкал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4891" w:rsidRPr="00280020" w:rsidRDefault="000A4891"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0A4891" w:rsidRPr="00280020" w:rsidRDefault="000A4891"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4891" w:rsidRPr="00280020" w:rsidRDefault="000A4891"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4891" w:rsidRPr="00280020" w:rsidRDefault="000A4891"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0,024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4891" w:rsidRPr="00280020" w:rsidRDefault="000A4891" w:rsidP="000A489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0,024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4891" w:rsidRPr="00280020" w:rsidRDefault="000A4891" w:rsidP="000A489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0,024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4891" w:rsidRPr="00280020" w:rsidRDefault="000A4891" w:rsidP="000A489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0,024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4891" w:rsidRPr="00280020" w:rsidRDefault="000A4891" w:rsidP="000A489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0,024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4891" w:rsidRPr="00280020" w:rsidRDefault="000A4891" w:rsidP="000A489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0,024</w:t>
            </w:r>
          </w:p>
        </w:tc>
        <w:tc>
          <w:tcPr>
            <w:tcW w:w="198" w:type="pct"/>
            <w:tcBorders>
              <w:top w:val="nil"/>
              <w:left w:val="nil"/>
              <w:bottom w:val="single" w:sz="4" w:space="0" w:color="auto"/>
              <w:right w:val="single" w:sz="4" w:space="0" w:color="auto"/>
            </w:tcBorders>
            <w:shd w:val="clear" w:color="000000" w:fill="FFFFFF"/>
            <w:vAlign w:val="center"/>
            <w:hideMark/>
          </w:tcPr>
          <w:p w:rsidR="000A4891" w:rsidRPr="00280020" w:rsidRDefault="000A4891" w:rsidP="000A489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0,024</w:t>
            </w:r>
          </w:p>
        </w:tc>
        <w:tc>
          <w:tcPr>
            <w:tcW w:w="198" w:type="pct"/>
            <w:tcBorders>
              <w:top w:val="nil"/>
              <w:left w:val="nil"/>
              <w:bottom w:val="single" w:sz="4" w:space="0" w:color="auto"/>
              <w:right w:val="single" w:sz="4" w:space="0" w:color="auto"/>
            </w:tcBorders>
            <w:shd w:val="clear" w:color="000000" w:fill="FFFFFF"/>
            <w:vAlign w:val="center"/>
            <w:hideMark/>
          </w:tcPr>
          <w:p w:rsidR="000A4891" w:rsidRPr="00280020" w:rsidRDefault="000A4891" w:rsidP="000A489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0,024</w:t>
            </w:r>
          </w:p>
        </w:tc>
        <w:tc>
          <w:tcPr>
            <w:tcW w:w="198" w:type="pct"/>
            <w:tcBorders>
              <w:top w:val="nil"/>
              <w:left w:val="nil"/>
              <w:bottom w:val="single" w:sz="4" w:space="0" w:color="auto"/>
              <w:right w:val="single" w:sz="4" w:space="0" w:color="auto"/>
            </w:tcBorders>
            <w:shd w:val="clear" w:color="000000" w:fill="FFFFFF"/>
            <w:vAlign w:val="center"/>
            <w:hideMark/>
          </w:tcPr>
          <w:p w:rsidR="000A4891" w:rsidRPr="00280020" w:rsidRDefault="000A4891" w:rsidP="000A489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0,024</w:t>
            </w:r>
          </w:p>
        </w:tc>
        <w:tc>
          <w:tcPr>
            <w:tcW w:w="198" w:type="pct"/>
            <w:tcBorders>
              <w:top w:val="nil"/>
              <w:left w:val="nil"/>
              <w:bottom w:val="single" w:sz="4" w:space="0" w:color="auto"/>
              <w:right w:val="single" w:sz="4" w:space="0" w:color="auto"/>
            </w:tcBorders>
            <w:shd w:val="clear" w:color="000000" w:fill="FFFFFF"/>
            <w:vAlign w:val="center"/>
            <w:hideMark/>
          </w:tcPr>
          <w:p w:rsidR="000A4891" w:rsidRPr="00280020" w:rsidRDefault="000A4891" w:rsidP="000A489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0,024</w:t>
            </w:r>
          </w:p>
        </w:tc>
        <w:tc>
          <w:tcPr>
            <w:tcW w:w="198" w:type="pct"/>
            <w:tcBorders>
              <w:top w:val="nil"/>
              <w:left w:val="nil"/>
              <w:bottom w:val="single" w:sz="4" w:space="0" w:color="auto"/>
              <w:right w:val="single" w:sz="4" w:space="0" w:color="auto"/>
            </w:tcBorders>
            <w:shd w:val="clear" w:color="000000" w:fill="FFFFFF"/>
            <w:vAlign w:val="center"/>
            <w:hideMark/>
          </w:tcPr>
          <w:p w:rsidR="000A4891" w:rsidRPr="00280020" w:rsidRDefault="000A4891" w:rsidP="000A489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0,024</w:t>
            </w:r>
          </w:p>
        </w:tc>
        <w:tc>
          <w:tcPr>
            <w:tcW w:w="198" w:type="pct"/>
            <w:tcBorders>
              <w:top w:val="nil"/>
              <w:left w:val="nil"/>
              <w:bottom w:val="single" w:sz="4" w:space="0" w:color="auto"/>
              <w:right w:val="single" w:sz="4" w:space="0" w:color="auto"/>
            </w:tcBorders>
            <w:shd w:val="clear" w:color="000000" w:fill="FFFFFF"/>
            <w:vAlign w:val="center"/>
            <w:hideMark/>
          </w:tcPr>
          <w:p w:rsidR="000A4891" w:rsidRPr="00280020" w:rsidRDefault="000A4891" w:rsidP="000A489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0,024</w:t>
            </w:r>
          </w:p>
        </w:tc>
        <w:tc>
          <w:tcPr>
            <w:tcW w:w="205" w:type="pct"/>
            <w:tcBorders>
              <w:top w:val="nil"/>
              <w:left w:val="nil"/>
              <w:bottom w:val="single" w:sz="4" w:space="0" w:color="auto"/>
              <w:right w:val="single" w:sz="4" w:space="0" w:color="auto"/>
            </w:tcBorders>
            <w:shd w:val="clear" w:color="000000" w:fill="FFFFFF"/>
            <w:vAlign w:val="center"/>
            <w:hideMark/>
          </w:tcPr>
          <w:p w:rsidR="000A4891" w:rsidRPr="00280020" w:rsidRDefault="000A4891" w:rsidP="000A489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0,024</w:t>
            </w:r>
          </w:p>
        </w:tc>
      </w:tr>
      <w:tr w:rsidR="000A4891"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0A4891" w:rsidRPr="00280020" w:rsidRDefault="000A4891"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7.1.</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0A4891" w:rsidRPr="00280020" w:rsidRDefault="000A4891"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магистральных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A4891" w:rsidRPr="00280020" w:rsidRDefault="000A4891"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н.маг</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0A4891" w:rsidRPr="00280020" w:rsidRDefault="000A4891"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Гкал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4891" w:rsidRPr="00280020" w:rsidRDefault="000A4891"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0A4891" w:rsidRPr="00280020" w:rsidRDefault="000A4891"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4891" w:rsidRPr="00280020" w:rsidRDefault="000A4891"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4891" w:rsidRPr="00280020" w:rsidRDefault="000A4891"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4891" w:rsidRPr="00280020" w:rsidRDefault="000A4891" w:rsidP="000A489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4891" w:rsidRPr="00280020" w:rsidRDefault="000A4891" w:rsidP="000A489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4891" w:rsidRPr="00280020" w:rsidRDefault="000A4891" w:rsidP="000A489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4891" w:rsidRPr="00280020" w:rsidRDefault="000A4891" w:rsidP="000A489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4891" w:rsidRPr="00280020" w:rsidRDefault="000A4891" w:rsidP="000A489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0A4891" w:rsidRPr="00280020" w:rsidRDefault="000A4891" w:rsidP="000A489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0A4891" w:rsidRPr="00280020" w:rsidRDefault="000A4891" w:rsidP="000A489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0A4891" w:rsidRPr="00280020" w:rsidRDefault="000A4891" w:rsidP="000A489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0A4891" w:rsidRPr="00280020" w:rsidRDefault="000A4891" w:rsidP="000A489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0A4891" w:rsidRPr="00280020" w:rsidRDefault="000A4891" w:rsidP="000A489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0A4891" w:rsidRPr="00280020" w:rsidRDefault="000A4891" w:rsidP="000A489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0A4891" w:rsidRPr="00280020" w:rsidRDefault="000A4891" w:rsidP="000A489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0A4891"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0A4891" w:rsidRPr="00280020" w:rsidRDefault="000A4891"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7.2.</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0A4891" w:rsidRPr="00280020" w:rsidRDefault="000A4891"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распределительных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A4891" w:rsidRPr="00280020" w:rsidRDefault="000A4891"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н.расп</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0A4891" w:rsidRPr="00280020" w:rsidRDefault="000A4891"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Гкал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4891" w:rsidRPr="00280020" w:rsidRDefault="000A4891"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0A4891" w:rsidRPr="00280020" w:rsidRDefault="000A4891"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4891" w:rsidRPr="00280020" w:rsidRDefault="000A4891"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4891" w:rsidRPr="00280020" w:rsidRDefault="000A4891" w:rsidP="000A489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0,02</w:t>
            </w:r>
            <w:r>
              <w:rPr>
                <w:rFonts w:eastAsia="Times New Roman" w:cs="Times New Roman"/>
                <w:color w:val="000000"/>
                <w:sz w:val="20"/>
                <w:szCs w:val="20"/>
                <w:lang w:eastAsia="ru-RU"/>
              </w:rPr>
              <w:t>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4891" w:rsidRPr="00280020" w:rsidRDefault="000A4891" w:rsidP="000A489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0,02</w:t>
            </w:r>
            <w:r>
              <w:rPr>
                <w:rFonts w:eastAsia="Times New Roman" w:cs="Times New Roman"/>
                <w:color w:val="000000"/>
                <w:sz w:val="20"/>
                <w:szCs w:val="20"/>
                <w:lang w:eastAsia="ru-RU"/>
              </w:rPr>
              <w:t>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4891" w:rsidRPr="00280020" w:rsidRDefault="000A4891" w:rsidP="000A489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0,02</w:t>
            </w:r>
            <w:r>
              <w:rPr>
                <w:rFonts w:eastAsia="Times New Roman" w:cs="Times New Roman"/>
                <w:color w:val="000000"/>
                <w:sz w:val="20"/>
                <w:szCs w:val="20"/>
                <w:lang w:eastAsia="ru-RU"/>
              </w:rPr>
              <w:t>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4891" w:rsidRPr="00280020" w:rsidRDefault="000A4891" w:rsidP="000A489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0,02</w:t>
            </w:r>
            <w:r>
              <w:rPr>
                <w:rFonts w:eastAsia="Times New Roman" w:cs="Times New Roman"/>
                <w:color w:val="000000"/>
                <w:sz w:val="20"/>
                <w:szCs w:val="20"/>
                <w:lang w:eastAsia="ru-RU"/>
              </w:rPr>
              <w:t>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4891" w:rsidRPr="00280020" w:rsidRDefault="000A4891" w:rsidP="000A489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0,02</w:t>
            </w:r>
            <w:r>
              <w:rPr>
                <w:rFonts w:eastAsia="Times New Roman" w:cs="Times New Roman"/>
                <w:color w:val="000000"/>
                <w:sz w:val="20"/>
                <w:szCs w:val="20"/>
                <w:lang w:eastAsia="ru-RU"/>
              </w:rPr>
              <w:t>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4891" w:rsidRPr="00280020" w:rsidRDefault="000A4891" w:rsidP="000A489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0,02</w:t>
            </w:r>
            <w:r>
              <w:rPr>
                <w:rFonts w:eastAsia="Times New Roman" w:cs="Times New Roman"/>
                <w:color w:val="000000"/>
                <w:sz w:val="20"/>
                <w:szCs w:val="20"/>
                <w:lang w:eastAsia="ru-RU"/>
              </w:rPr>
              <w:t>4</w:t>
            </w:r>
          </w:p>
        </w:tc>
        <w:tc>
          <w:tcPr>
            <w:tcW w:w="198" w:type="pct"/>
            <w:tcBorders>
              <w:top w:val="nil"/>
              <w:left w:val="nil"/>
              <w:bottom w:val="single" w:sz="4" w:space="0" w:color="auto"/>
              <w:right w:val="single" w:sz="4" w:space="0" w:color="auto"/>
            </w:tcBorders>
            <w:shd w:val="clear" w:color="000000" w:fill="FFFFFF"/>
            <w:vAlign w:val="center"/>
            <w:hideMark/>
          </w:tcPr>
          <w:p w:rsidR="000A4891" w:rsidRPr="00280020" w:rsidRDefault="000A4891" w:rsidP="000A489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0,02</w:t>
            </w:r>
            <w:r>
              <w:rPr>
                <w:rFonts w:eastAsia="Times New Roman" w:cs="Times New Roman"/>
                <w:color w:val="000000"/>
                <w:sz w:val="20"/>
                <w:szCs w:val="20"/>
                <w:lang w:eastAsia="ru-RU"/>
              </w:rPr>
              <w:t>4</w:t>
            </w:r>
          </w:p>
        </w:tc>
        <w:tc>
          <w:tcPr>
            <w:tcW w:w="198" w:type="pct"/>
            <w:tcBorders>
              <w:top w:val="nil"/>
              <w:left w:val="nil"/>
              <w:bottom w:val="single" w:sz="4" w:space="0" w:color="auto"/>
              <w:right w:val="single" w:sz="4" w:space="0" w:color="auto"/>
            </w:tcBorders>
            <w:shd w:val="clear" w:color="000000" w:fill="FFFFFF"/>
            <w:vAlign w:val="center"/>
            <w:hideMark/>
          </w:tcPr>
          <w:p w:rsidR="000A4891" w:rsidRPr="00280020" w:rsidRDefault="000A4891" w:rsidP="000A489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0,02</w:t>
            </w:r>
            <w:r>
              <w:rPr>
                <w:rFonts w:eastAsia="Times New Roman" w:cs="Times New Roman"/>
                <w:color w:val="000000"/>
                <w:sz w:val="20"/>
                <w:szCs w:val="20"/>
                <w:lang w:eastAsia="ru-RU"/>
              </w:rPr>
              <w:t>4</w:t>
            </w:r>
          </w:p>
        </w:tc>
        <w:tc>
          <w:tcPr>
            <w:tcW w:w="198" w:type="pct"/>
            <w:tcBorders>
              <w:top w:val="nil"/>
              <w:left w:val="nil"/>
              <w:bottom w:val="single" w:sz="4" w:space="0" w:color="auto"/>
              <w:right w:val="single" w:sz="4" w:space="0" w:color="auto"/>
            </w:tcBorders>
            <w:shd w:val="clear" w:color="000000" w:fill="FFFFFF"/>
            <w:vAlign w:val="center"/>
            <w:hideMark/>
          </w:tcPr>
          <w:p w:rsidR="000A4891" w:rsidRPr="00280020" w:rsidRDefault="000A4891" w:rsidP="000A489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0,02</w:t>
            </w:r>
            <w:r>
              <w:rPr>
                <w:rFonts w:eastAsia="Times New Roman" w:cs="Times New Roman"/>
                <w:color w:val="000000"/>
                <w:sz w:val="20"/>
                <w:szCs w:val="20"/>
                <w:lang w:eastAsia="ru-RU"/>
              </w:rPr>
              <w:t>4</w:t>
            </w:r>
          </w:p>
        </w:tc>
        <w:tc>
          <w:tcPr>
            <w:tcW w:w="198" w:type="pct"/>
            <w:tcBorders>
              <w:top w:val="nil"/>
              <w:left w:val="nil"/>
              <w:bottom w:val="single" w:sz="4" w:space="0" w:color="auto"/>
              <w:right w:val="single" w:sz="4" w:space="0" w:color="auto"/>
            </w:tcBorders>
            <w:shd w:val="clear" w:color="000000" w:fill="FFFFFF"/>
            <w:vAlign w:val="center"/>
            <w:hideMark/>
          </w:tcPr>
          <w:p w:rsidR="000A4891" w:rsidRPr="00280020" w:rsidRDefault="000A4891" w:rsidP="000A489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0,02</w:t>
            </w:r>
            <w:r>
              <w:rPr>
                <w:rFonts w:eastAsia="Times New Roman" w:cs="Times New Roman"/>
                <w:color w:val="000000"/>
                <w:sz w:val="20"/>
                <w:szCs w:val="20"/>
                <w:lang w:eastAsia="ru-RU"/>
              </w:rPr>
              <w:t>4</w:t>
            </w:r>
          </w:p>
        </w:tc>
        <w:tc>
          <w:tcPr>
            <w:tcW w:w="198" w:type="pct"/>
            <w:tcBorders>
              <w:top w:val="nil"/>
              <w:left w:val="nil"/>
              <w:bottom w:val="single" w:sz="4" w:space="0" w:color="auto"/>
              <w:right w:val="single" w:sz="4" w:space="0" w:color="auto"/>
            </w:tcBorders>
            <w:shd w:val="clear" w:color="000000" w:fill="FFFFFF"/>
            <w:vAlign w:val="center"/>
            <w:hideMark/>
          </w:tcPr>
          <w:p w:rsidR="000A4891" w:rsidRPr="00280020" w:rsidRDefault="000A4891" w:rsidP="000A489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0,02</w:t>
            </w:r>
            <w:r>
              <w:rPr>
                <w:rFonts w:eastAsia="Times New Roman" w:cs="Times New Roman"/>
                <w:color w:val="000000"/>
                <w:sz w:val="20"/>
                <w:szCs w:val="20"/>
                <w:lang w:eastAsia="ru-RU"/>
              </w:rPr>
              <w:t>4</w:t>
            </w:r>
          </w:p>
        </w:tc>
        <w:tc>
          <w:tcPr>
            <w:tcW w:w="198" w:type="pct"/>
            <w:tcBorders>
              <w:top w:val="nil"/>
              <w:left w:val="nil"/>
              <w:bottom w:val="single" w:sz="4" w:space="0" w:color="auto"/>
              <w:right w:val="single" w:sz="4" w:space="0" w:color="auto"/>
            </w:tcBorders>
            <w:shd w:val="clear" w:color="000000" w:fill="FFFFFF"/>
            <w:vAlign w:val="center"/>
            <w:hideMark/>
          </w:tcPr>
          <w:p w:rsidR="000A4891" w:rsidRPr="00280020" w:rsidRDefault="000A4891" w:rsidP="000A489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0,02</w:t>
            </w:r>
            <w:r>
              <w:rPr>
                <w:rFonts w:eastAsia="Times New Roman" w:cs="Times New Roman"/>
                <w:color w:val="000000"/>
                <w:sz w:val="20"/>
                <w:szCs w:val="20"/>
                <w:lang w:eastAsia="ru-RU"/>
              </w:rPr>
              <w:t>4</w:t>
            </w:r>
          </w:p>
        </w:tc>
        <w:tc>
          <w:tcPr>
            <w:tcW w:w="205" w:type="pct"/>
            <w:tcBorders>
              <w:top w:val="nil"/>
              <w:left w:val="nil"/>
              <w:bottom w:val="single" w:sz="4" w:space="0" w:color="auto"/>
              <w:right w:val="single" w:sz="4" w:space="0" w:color="auto"/>
            </w:tcBorders>
            <w:shd w:val="clear" w:color="000000" w:fill="FFFFFF"/>
            <w:vAlign w:val="center"/>
            <w:hideMark/>
          </w:tcPr>
          <w:p w:rsidR="000A4891" w:rsidRPr="00280020" w:rsidRDefault="000A4891" w:rsidP="000A489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0,02</w:t>
            </w:r>
            <w:r>
              <w:rPr>
                <w:rFonts w:eastAsia="Times New Roman" w:cs="Times New Roman"/>
                <w:color w:val="000000"/>
                <w:sz w:val="20"/>
                <w:szCs w:val="20"/>
                <w:lang w:eastAsia="ru-RU"/>
              </w:rPr>
              <w:t>4</w:t>
            </w:r>
          </w:p>
        </w:tc>
      </w:tr>
      <w:tr w:rsidR="000A4891"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0A4891" w:rsidRPr="00280020" w:rsidRDefault="000A4891"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8.</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0A4891" w:rsidRPr="00280020" w:rsidRDefault="000A4891"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Относительные нормативные потери в тепловых сетях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A4891" w:rsidRPr="00280020" w:rsidRDefault="000A4891"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н</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0A4891" w:rsidRPr="00280020" w:rsidRDefault="000A4891"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4891" w:rsidRPr="00280020" w:rsidRDefault="000A4891"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0A4891" w:rsidRPr="00280020" w:rsidRDefault="000A4891"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4891" w:rsidRPr="00280020" w:rsidRDefault="000A4891"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4891" w:rsidRPr="00280020" w:rsidRDefault="000A4891" w:rsidP="000A489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w:t>
            </w:r>
            <w:r>
              <w:rPr>
                <w:rFonts w:eastAsia="Times New Roman" w:cs="Times New Roman"/>
                <w:color w:val="000000"/>
                <w:sz w:val="20"/>
                <w:szCs w:val="20"/>
                <w:lang w:eastAsia="ru-RU"/>
              </w:rPr>
              <w:t>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4891" w:rsidRPr="00280020" w:rsidRDefault="000A4891" w:rsidP="000A489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w:t>
            </w:r>
            <w:r>
              <w:rPr>
                <w:rFonts w:eastAsia="Times New Roman" w:cs="Times New Roman"/>
                <w:color w:val="000000"/>
                <w:sz w:val="20"/>
                <w:szCs w:val="20"/>
                <w:lang w:eastAsia="ru-RU"/>
              </w:rPr>
              <w:t>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4891" w:rsidRPr="00280020" w:rsidRDefault="000A4891" w:rsidP="000A489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w:t>
            </w:r>
            <w:r>
              <w:rPr>
                <w:rFonts w:eastAsia="Times New Roman" w:cs="Times New Roman"/>
                <w:color w:val="000000"/>
                <w:sz w:val="20"/>
                <w:szCs w:val="20"/>
                <w:lang w:eastAsia="ru-RU"/>
              </w:rPr>
              <w:t>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4891" w:rsidRPr="00280020" w:rsidRDefault="000A4891" w:rsidP="000A489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w:t>
            </w:r>
            <w:r>
              <w:rPr>
                <w:rFonts w:eastAsia="Times New Roman" w:cs="Times New Roman"/>
                <w:color w:val="000000"/>
                <w:sz w:val="20"/>
                <w:szCs w:val="20"/>
                <w:lang w:eastAsia="ru-RU"/>
              </w:rPr>
              <w:t>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4891" w:rsidRPr="00280020" w:rsidRDefault="000A4891" w:rsidP="000A489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w:t>
            </w:r>
            <w:r>
              <w:rPr>
                <w:rFonts w:eastAsia="Times New Roman" w:cs="Times New Roman"/>
                <w:color w:val="000000"/>
                <w:sz w:val="20"/>
                <w:szCs w:val="20"/>
                <w:lang w:eastAsia="ru-RU"/>
              </w:rPr>
              <w:t>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4891" w:rsidRPr="00280020" w:rsidRDefault="000A4891" w:rsidP="000A489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w:t>
            </w:r>
            <w:r>
              <w:rPr>
                <w:rFonts w:eastAsia="Times New Roman" w:cs="Times New Roman"/>
                <w:color w:val="000000"/>
                <w:sz w:val="20"/>
                <w:szCs w:val="20"/>
                <w:lang w:eastAsia="ru-RU"/>
              </w:rPr>
              <w:t>6</w:t>
            </w:r>
          </w:p>
        </w:tc>
        <w:tc>
          <w:tcPr>
            <w:tcW w:w="198" w:type="pct"/>
            <w:tcBorders>
              <w:top w:val="nil"/>
              <w:left w:val="nil"/>
              <w:bottom w:val="single" w:sz="4" w:space="0" w:color="auto"/>
              <w:right w:val="single" w:sz="4" w:space="0" w:color="auto"/>
            </w:tcBorders>
            <w:shd w:val="clear" w:color="000000" w:fill="FFFFFF"/>
            <w:vAlign w:val="center"/>
            <w:hideMark/>
          </w:tcPr>
          <w:p w:rsidR="000A4891" w:rsidRPr="00280020" w:rsidRDefault="000A4891" w:rsidP="000A489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w:t>
            </w:r>
            <w:r>
              <w:rPr>
                <w:rFonts w:eastAsia="Times New Roman" w:cs="Times New Roman"/>
                <w:color w:val="000000"/>
                <w:sz w:val="20"/>
                <w:szCs w:val="20"/>
                <w:lang w:eastAsia="ru-RU"/>
              </w:rPr>
              <w:t>6</w:t>
            </w:r>
          </w:p>
        </w:tc>
        <w:tc>
          <w:tcPr>
            <w:tcW w:w="198" w:type="pct"/>
            <w:tcBorders>
              <w:top w:val="nil"/>
              <w:left w:val="nil"/>
              <w:bottom w:val="single" w:sz="4" w:space="0" w:color="auto"/>
              <w:right w:val="single" w:sz="4" w:space="0" w:color="auto"/>
            </w:tcBorders>
            <w:shd w:val="clear" w:color="000000" w:fill="FFFFFF"/>
            <w:vAlign w:val="center"/>
            <w:hideMark/>
          </w:tcPr>
          <w:p w:rsidR="000A4891" w:rsidRPr="00280020" w:rsidRDefault="000A4891" w:rsidP="000A489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w:t>
            </w:r>
            <w:r>
              <w:rPr>
                <w:rFonts w:eastAsia="Times New Roman" w:cs="Times New Roman"/>
                <w:color w:val="000000"/>
                <w:sz w:val="20"/>
                <w:szCs w:val="20"/>
                <w:lang w:eastAsia="ru-RU"/>
              </w:rPr>
              <w:t>6</w:t>
            </w:r>
          </w:p>
        </w:tc>
        <w:tc>
          <w:tcPr>
            <w:tcW w:w="198" w:type="pct"/>
            <w:tcBorders>
              <w:top w:val="nil"/>
              <w:left w:val="nil"/>
              <w:bottom w:val="single" w:sz="4" w:space="0" w:color="auto"/>
              <w:right w:val="single" w:sz="4" w:space="0" w:color="auto"/>
            </w:tcBorders>
            <w:shd w:val="clear" w:color="000000" w:fill="FFFFFF"/>
            <w:vAlign w:val="center"/>
            <w:hideMark/>
          </w:tcPr>
          <w:p w:rsidR="000A4891" w:rsidRPr="00280020" w:rsidRDefault="000A4891" w:rsidP="000A489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w:t>
            </w:r>
            <w:r>
              <w:rPr>
                <w:rFonts w:eastAsia="Times New Roman" w:cs="Times New Roman"/>
                <w:color w:val="000000"/>
                <w:sz w:val="20"/>
                <w:szCs w:val="20"/>
                <w:lang w:eastAsia="ru-RU"/>
              </w:rPr>
              <w:t>6</w:t>
            </w:r>
          </w:p>
        </w:tc>
        <w:tc>
          <w:tcPr>
            <w:tcW w:w="198" w:type="pct"/>
            <w:tcBorders>
              <w:top w:val="nil"/>
              <w:left w:val="nil"/>
              <w:bottom w:val="single" w:sz="4" w:space="0" w:color="auto"/>
              <w:right w:val="single" w:sz="4" w:space="0" w:color="auto"/>
            </w:tcBorders>
            <w:shd w:val="clear" w:color="000000" w:fill="FFFFFF"/>
            <w:vAlign w:val="center"/>
            <w:hideMark/>
          </w:tcPr>
          <w:p w:rsidR="000A4891" w:rsidRPr="00280020" w:rsidRDefault="000A4891" w:rsidP="000A489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w:t>
            </w:r>
            <w:r>
              <w:rPr>
                <w:rFonts w:eastAsia="Times New Roman" w:cs="Times New Roman"/>
                <w:color w:val="000000"/>
                <w:sz w:val="20"/>
                <w:szCs w:val="20"/>
                <w:lang w:eastAsia="ru-RU"/>
              </w:rPr>
              <w:t>6</w:t>
            </w:r>
          </w:p>
        </w:tc>
        <w:tc>
          <w:tcPr>
            <w:tcW w:w="198" w:type="pct"/>
            <w:tcBorders>
              <w:top w:val="nil"/>
              <w:left w:val="nil"/>
              <w:bottom w:val="single" w:sz="4" w:space="0" w:color="auto"/>
              <w:right w:val="single" w:sz="4" w:space="0" w:color="auto"/>
            </w:tcBorders>
            <w:shd w:val="clear" w:color="000000" w:fill="FFFFFF"/>
            <w:vAlign w:val="center"/>
            <w:hideMark/>
          </w:tcPr>
          <w:p w:rsidR="000A4891" w:rsidRPr="00280020" w:rsidRDefault="000A4891" w:rsidP="000A489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w:t>
            </w:r>
            <w:r>
              <w:rPr>
                <w:rFonts w:eastAsia="Times New Roman" w:cs="Times New Roman"/>
                <w:color w:val="000000"/>
                <w:sz w:val="20"/>
                <w:szCs w:val="20"/>
                <w:lang w:eastAsia="ru-RU"/>
              </w:rPr>
              <w:t>6</w:t>
            </w:r>
          </w:p>
        </w:tc>
        <w:tc>
          <w:tcPr>
            <w:tcW w:w="198" w:type="pct"/>
            <w:tcBorders>
              <w:top w:val="nil"/>
              <w:left w:val="nil"/>
              <w:bottom w:val="single" w:sz="4" w:space="0" w:color="auto"/>
              <w:right w:val="single" w:sz="4" w:space="0" w:color="auto"/>
            </w:tcBorders>
            <w:shd w:val="clear" w:color="000000" w:fill="FFFFFF"/>
            <w:vAlign w:val="center"/>
            <w:hideMark/>
          </w:tcPr>
          <w:p w:rsidR="000A4891" w:rsidRPr="00280020" w:rsidRDefault="000A4891" w:rsidP="000A489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w:t>
            </w:r>
            <w:r>
              <w:rPr>
                <w:rFonts w:eastAsia="Times New Roman" w:cs="Times New Roman"/>
                <w:color w:val="000000"/>
                <w:sz w:val="20"/>
                <w:szCs w:val="20"/>
                <w:lang w:eastAsia="ru-RU"/>
              </w:rPr>
              <w:t>6</w:t>
            </w:r>
          </w:p>
        </w:tc>
        <w:tc>
          <w:tcPr>
            <w:tcW w:w="205" w:type="pct"/>
            <w:tcBorders>
              <w:top w:val="nil"/>
              <w:left w:val="nil"/>
              <w:bottom w:val="single" w:sz="4" w:space="0" w:color="auto"/>
              <w:right w:val="single" w:sz="4" w:space="0" w:color="auto"/>
            </w:tcBorders>
            <w:shd w:val="clear" w:color="000000" w:fill="FFFFFF"/>
            <w:vAlign w:val="center"/>
            <w:hideMark/>
          </w:tcPr>
          <w:p w:rsidR="000A4891" w:rsidRPr="00280020" w:rsidRDefault="000A4891" w:rsidP="000A489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w:t>
            </w:r>
            <w:r>
              <w:rPr>
                <w:rFonts w:eastAsia="Times New Roman" w:cs="Times New Roman"/>
                <w:color w:val="000000"/>
                <w:sz w:val="20"/>
                <w:szCs w:val="20"/>
                <w:lang w:eastAsia="ru-RU"/>
              </w:rPr>
              <w:t>6</w:t>
            </w:r>
          </w:p>
        </w:tc>
      </w:tr>
      <w:tr w:rsidR="000A4891"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A4891" w:rsidRPr="00280020" w:rsidRDefault="000A4891"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9.</w:t>
            </w:r>
          </w:p>
        </w:tc>
        <w:tc>
          <w:tcPr>
            <w:tcW w:w="1207" w:type="pct"/>
            <w:tcBorders>
              <w:top w:val="single" w:sz="4" w:space="0" w:color="auto"/>
              <w:left w:val="nil"/>
              <w:bottom w:val="single" w:sz="4" w:space="0" w:color="auto"/>
              <w:right w:val="nil"/>
            </w:tcBorders>
            <w:shd w:val="clear" w:color="auto" w:fill="auto"/>
            <w:vAlign w:val="center"/>
            <w:hideMark/>
          </w:tcPr>
          <w:p w:rsidR="000A4891" w:rsidRPr="00280020" w:rsidRDefault="000A4891"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Линейная плотность передачи тепловой энергии в тепловых сетях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A4891" w:rsidRPr="00280020" w:rsidRDefault="000A4891"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ρ</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лин</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0A4891" w:rsidRPr="00280020" w:rsidRDefault="000A4891"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Гкал/м</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4891" w:rsidRPr="00280020" w:rsidRDefault="000A4891"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0A4891" w:rsidRPr="00280020" w:rsidRDefault="000A4891"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4891" w:rsidRPr="00280020" w:rsidRDefault="000A4891"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4891" w:rsidRPr="00280020" w:rsidRDefault="000A4891"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16,5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4891" w:rsidRPr="00280020" w:rsidRDefault="000A4891" w:rsidP="000A489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16,5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4891" w:rsidRPr="00280020" w:rsidRDefault="000A4891" w:rsidP="000A489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16,5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4891" w:rsidRPr="00280020" w:rsidRDefault="000A4891" w:rsidP="000A489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16,5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4891" w:rsidRPr="00280020" w:rsidRDefault="000A4891" w:rsidP="000A489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16,5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4891" w:rsidRPr="00280020" w:rsidRDefault="000A4891" w:rsidP="000A489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16,5</w:t>
            </w:r>
          </w:p>
        </w:tc>
        <w:tc>
          <w:tcPr>
            <w:tcW w:w="198" w:type="pct"/>
            <w:tcBorders>
              <w:top w:val="nil"/>
              <w:left w:val="nil"/>
              <w:bottom w:val="single" w:sz="4" w:space="0" w:color="auto"/>
              <w:right w:val="single" w:sz="4" w:space="0" w:color="auto"/>
            </w:tcBorders>
            <w:shd w:val="clear" w:color="000000" w:fill="FFFFFF"/>
            <w:vAlign w:val="center"/>
            <w:hideMark/>
          </w:tcPr>
          <w:p w:rsidR="000A4891" w:rsidRPr="00280020" w:rsidRDefault="000A4891" w:rsidP="000A489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16,5</w:t>
            </w:r>
          </w:p>
        </w:tc>
        <w:tc>
          <w:tcPr>
            <w:tcW w:w="198" w:type="pct"/>
            <w:tcBorders>
              <w:top w:val="nil"/>
              <w:left w:val="nil"/>
              <w:bottom w:val="single" w:sz="4" w:space="0" w:color="auto"/>
              <w:right w:val="single" w:sz="4" w:space="0" w:color="auto"/>
            </w:tcBorders>
            <w:shd w:val="clear" w:color="000000" w:fill="FFFFFF"/>
            <w:vAlign w:val="center"/>
            <w:hideMark/>
          </w:tcPr>
          <w:p w:rsidR="000A4891" w:rsidRPr="00280020" w:rsidRDefault="000A4891" w:rsidP="000A489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16,5</w:t>
            </w:r>
          </w:p>
        </w:tc>
        <w:tc>
          <w:tcPr>
            <w:tcW w:w="198" w:type="pct"/>
            <w:tcBorders>
              <w:top w:val="nil"/>
              <w:left w:val="nil"/>
              <w:bottom w:val="single" w:sz="4" w:space="0" w:color="auto"/>
              <w:right w:val="single" w:sz="4" w:space="0" w:color="auto"/>
            </w:tcBorders>
            <w:shd w:val="clear" w:color="000000" w:fill="FFFFFF"/>
            <w:vAlign w:val="center"/>
            <w:hideMark/>
          </w:tcPr>
          <w:p w:rsidR="000A4891" w:rsidRPr="00280020" w:rsidRDefault="000A4891" w:rsidP="000A489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16,5</w:t>
            </w:r>
          </w:p>
        </w:tc>
        <w:tc>
          <w:tcPr>
            <w:tcW w:w="198" w:type="pct"/>
            <w:tcBorders>
              <w:top w:val="nil"/>
              <w:left w:val="nil"/>
              <w:bottom w:val="single" w:sz="4" w:space="0" w:color="auto"/>
              <w:right w:val="single" w:sz="4" w:space="0" w:color="auto"/>
            </w:tcBorders>
            <w:shd w:val="clear" w:color="000000" w:fill="FFFFFF"/>
            <w:vAlign w:val="center"/>
            <w:hideMark/>
          </w:tcPr>
          <w:p w:rsidR="000A4891" w:rsidRPr="00280020" w:rsidRDefault="000A4891" w:rsidP="000A489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16,5</w:t>
            </w:r>
          </w:p>
        </w:tc>
        <w:tc>
          <w:tcPr>
            <w:tcW w:w="198" w:type="pct"/>
            <w:tcBorders>
              <w:top w:val="nil"/>
              <w:left w:val="nil"/>
              <w:bottom w:val="single" w:sz="4" w:space="0" w:color="auto"/>
              <w:right w:val="single" w:sz="4" w:space="0" w:color="auto"/>
            </w:tcBorders>
            <w:shd w:val="clear" w:color="000000" w:fill="FFFFFF"/>
            <w:vAlign w:val="center"/>
            <w:hideMark/>
          </w:tcPr>
          <w:p w:rsidR="000A4891" w:rsidRPr="00280020" w:rsidRDefault="000A4891" w:rsidP="000A489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16,5</w:t>
            </w:r>
          </w:p>
        </w:tc>
        <w:tc>
          <w:tcPr>
            <w:tcW w:w="198" w:type="pct"/>
            <w:tcBorders>
              <w:top w:val="nil"/>
              <w:left w:val="nil"/>
              <w:bottom w:val="single" w:sz="4" w:space="0" w:color="auto"/>
              <w:right w:val="single" w:sz="4" w:space="0" w:color="auto"/>
            </w:tcBorders>
            <w:shd w:val="clear" w:color="000000" w:fill="FFFFFF"/>
            <w:vAlign w:val="center"/>
            <w:hideMark/>
          </w:tcPr>
          <w:p w:rsidR="000A4891" w:rsidRPr="00280020" w:rsidRDefault="000A4891" w:rsidP="000A489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16,5</w:t>
            </w:r>
          </w:p>
        </w:tc>
        <w:tc>
          <w:tcPr>
            <w:tcW w:w="205" w:type="pct"/>
            <w:tcBorders>
              <w:top w:val="nil"/>
              <w:left w:val="nil"/>
              <w:bottom w:val="single" w:sz="4" w:space="0" w:color="auto"/>
              <w:right w:val="single" w:sz="4" w:space="0" w:color="auto"/>
            </w:tcBorders>
            <w:shd w:val="clear" w:color="000000" w:fill="FFFFFF"/>
            <w:vAlign w:val="center"/>
            <w:hideMark/>
          </w:tcPr>
          <w:p w:rsidR="000A4891" w:rsidRPr="00280020" w:rsidRDefault="000A4891" w:rsidP="000A489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16,5</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10.</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Количество повреждений (отказов) в тепловых сетях, приводящих к прекращению теплоснабжения потребителей</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Λ</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тс</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ед./год</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11.</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Удельная повреждаемость тепловых сетей</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λ</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тс</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ед./м/год</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11.1.</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магистральных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λ</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маг</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ед./м/год</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11.2.</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распределительных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λ</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расп</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ед./м/год</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12.</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Тепловая нагрузка потребителей, присоединенных к тепловым сетям по схеме с непосредственным разбором теплоносителя цели горячего водоснабжения из систем отопления (открытая схема).</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р.откр</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Гкал/ч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13.</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Доля потребителей, присоединенных по открытой схеме</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β</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р.откр</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0A4891"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0A4891" w:rsidRPr="00280020" w:rsidRDefault="000A4891"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14.</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0A4891" w:rsidRPr="00280020" w:rsidRDefault="000A4891"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Расчетный расход теплоносителя (в соответствии с утвержденным графиком отпуска тепла в тепловые сети)</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A4891" w:rsidRPr="00280020" w:rsidRDefault="000A4891"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G</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0A4891" w:rsidRPr="00280020" w:rsidRDefault="000A4891"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тонн/ч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4891" w:rsidRPr="00280020" w:rsidRDefault="000A4891"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0A4891" w:rsidRPr="00280020" w:rsidRDefault="000A4891"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4891" w:rsidRPr="00280020" w:rsidRDefault="000A4891"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4891" w:rsidRPr="00280020" w:rsidRDefault="000A4891" w:rsidP="000A489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w:t>
            </w:r>
            <w:r>
              <w:rPr>
                <w:rFonts w:eastAsia="Times New Roman" w:cs="Times New Roman"/>
                <w:color w:val="000000"/>
                <w:sz w:val="20"/>
                <w:szCs w:val="20"/>
                <w:lang w:eastAsia="ru-RU"/>
              </w:rPr>
              <w:t>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4891" w:rsidRPr="00280020" w:rsidRDefault="000A4891" w:rsidP="000A489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w:t>
            </w:r>
            <w:r>
              <w:rPr>
                <w:rFonts w:eastAsia="Times New Roman" w:cs="Times New Roman"/>
                <w:color w:val="000000"/>
                <w:sz w:val="20"/>
                <w:szCs w:val="20"/>
                <w:lang w:eastAsia="ru-RU"/>
              </w:rPr>
              <w:t>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4891" w:rsidRPr="00280020" w:rsidRDefault="000A4891" w:rsidP="000A489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w:t>
            </w:r>
            <w:r>
              <w:rPr>
                <w:rFonts w:eastAsia="Times New Roman" w:cs="Times New Roman"/>
                <w:color w:val="000000"/>
                <w:sz w:val="20"/>
                <w:szCs w:val="20"/>
                <w:lang w:eastAsia="ru-RU"/>
              </w:rPr>
              <w:t>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4891" w:rsidRPr="00280020" w:rsidRDefault="000A4891" w:rsidP="000A489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w:t>
            </w:r>
            <w:r>
              <w:rPr>
                <w:rFonts w:eastAsia="Times New Roman" w:cs="Times New Roman"/>
                <w:color w:val="000000"/>
                <w:sz w:val="20"/>
                <w:szCs w:val="20"/>
                <w:lang w:eastAsia="ru-RU"/>
              </w:rPr>
              <w:t>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4891" w:rsidRPr="00280020" w:rsidRDefault="000A4891" w:rsidP="000A489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w:t>
            </w:r>
            <w:r>
              <w:rPr>
                <w:rFonts w:eastAsia="Times New Roman" w:cs="Times New Roman"/>
                <w:color w:val="000000"/>
                <w:sz w:val="20"/>
                <w:szCs w:val="20"/>
                <w:lang w:eastAsia="ru-RU"/>
              </w:rPr>
              <w:t>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4891" w:rsidRPr="00280020" w:rsidRDefault="000A4891" w:rsidP="000A489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w:t>
            </w:r>
            <w:r>
              <w:rPr>
                <w:rFonts w:eastAsia="Times New Roman" w:cs="Times New Roman"/>
                <w:color w:val="000000"/>
                <w:sz w:val="20"/>
                <w:szCs w:val="20"/>
                <w:lang w:eastAsia="ru-RU"/>
              </w:rPr>
              <w:t>3</w:t>
            </w:r>
          </w:p>
        </w:tc>
        <w:tc>
          <w:tcPr>
            <w:tcW w:w="198" w:type="pct"/>
            <w:tcBorders>
              <w:top w:val="nil"/>
              <w:left w:val="nil"/>
              <w:bottom w:val="single" w:sz="4" w:space="0" w:color="auto"/>
              <w:right w:val="single" w:sz="4" w:space="0" w:color="auto"/>
            </w:tcBorders>
            <w:shd w:val="clear" w:color="000000" w:fill="FFFFFF"/>
            <w:vAlign w:val="center"/>
            <w:hideMark/>
          </w:tcPr>
          <w:p w:rsidR="000A4891" w:rsidRPr="00280020" w:rsidRDefault="000A4891" w:rsidP="000A489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w:t>
            </w:r>
            <w:r>
              <w:rPr>
                <w:rFonts w:eastAsia="Times New Roman" w:cs="Times New Roman"/>
                <w:color w:val="000000"/>
                <w:sz w:val="20"/>
                <w:szCs w:val="20"/>
                <w:lang w:eastAsia="ru-RU"/>
              </w:rPr>
              <w:t>3</w:t>
            </w:r>
          </w:p>
        </w:tc>
        <w:tc>
          <w:tcPr>
            <w:tcW w:w="198" w:type="pct"/>
            <w:tcBorders>
              <w:top w:val="nil"/>
              <w:left w:val="nil"/>
              <w:bottom w:val="single" w:sz="4" w:space="0" w:color="auto"/>
              <w:right w:val="single" w:sz="4" w:space="0" w:color="auto"/>
            </w:tcBorders>
            <w:shd w:val="clear" w:color="000000" w:fill="FFFFFF"/>
            <w:vAlign w:val="center"/>
            <w:hideMark/>
          </w:tcPr>
          <w:p w:rsidR="000A4891" w:rsidRPr="00280020" w:rsidRDefault="000A4891" w:rsidP="000A489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w:t>
            </w:r>
            <w:r>
              <w:rPr>
                <w:rFonts w:eastAsia="Times New Roman" w:cs="Times New Roman"/>
                <w:color w:val="000000"/>
                <w:sz w:val="20"/>
                <w:szCs w:val="20"/>
                <w:lang w:eastAsia="ru-RU"/>
              </w:rPr>
              <w:t>3</w:t>
            </w:r>
          </w:p>
        </w:tc>
        <w:tc>
          <w:tcPr>
            <w:tcW w:w="198" w:type="pct"/>
            <w:tcBorders>
              <w:top w:val="nil"/>
              <w:left w:val="nil"/>
              <w:bottom w:val="single" w:sz="4" w:space="0" w:color="auto"/>
              <w:right w:val="single" w:sz="4" w:space="0" w:color="auto"/>
            </w:tcBorders>
            <w:shd w:val="clear" w:color="000000" w:fill="FFFFFF"/>
            <w:vAlign w:val="center"/>
            <w:hideMark/>
          </w:tcPr>
          <w:p w:rsidR="000A4891" w:rsidRPr="00280020" w:rsidRDefault="000A4891" w:rsidP="000A489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w:t>
            </w:r>
            <w:r>
              <w:rPr>
                <w:rFonts w:eastAsia="Times New Roman" w:cs="Times New Roman"/>
                <w:color w:val="000000"/>
                <w:sz w:val="20"/>
                <w:szCs w:val="20"/>
                <w:lang w:eastAsia="ru-RU"/>
              </w:rPr>
              <w:t>3</w:t>
            </w:r>
          </w:p>
        </w:tc>
        <w:tc>
          <w:tcPr>
            <w:tcW w:w="198" w:type="pct"/>
            <w:tcBorders>
              <w:top w:val="nil"/>
              <w:left w:val="nil"/>
              <w:bottom w:val="single" w:sz="4" w:space="0" w:color="auto"/>
              <w:right w:val="single" w:sz="4" w:space="0" w:color="auto"/>
            </w:tcBorders>
            <w:shd w:val="clear" w:color="000000" w:fill="FFFFFF"/>
            <w:vAlign w:val="center"/>
            <w:hideMark/>
          </w:tcPr>
          <w:p w:rsidR="000A4891" w:rsidRPr="00280020" w:rsidRDefault="000A4891" w:rsidP="000A489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w:t>
            </w:r>
            <w:r>
              <w:rPr>
                <w:rFonts w:eastAsia="Times New Roman" w:cs="Times New Roman"/>
                <w:color w:val="000000"/>
                <w:sz w:val="20"/>
                <w:szCs w:val="20"/>
                <w:lang w:eastAsia="ru-RU"/>
              </w:rPr>
              <w:t>3</w:t>
            </w:r>
          </w:p>
        </w:tc>
        <w:tc>
          <w:tcPr>
            <w:tcW w:w="198" w:type="pct"/>
            <w:tcBorders>
              <w:top w:val="nil"/>
              <w:left w:val="nil"/>
              <w:bottom w:val="single" w:sz="4" w:space="0" w:color="auto"/>
              <w:right w:val="single" w:sz="4" w:space="0" w:color="auto"/>
            </w:tcBorders>
            <w:shd w:val="clear" w:color="000000" w:fill="FFFFFF"/>
            <w:vAlign w:val="center"/>
            <w:hideMark/>
          </w:tcPr>
          <w:p w:rsidR="000A4891" w:rsidRPr="00280020" w:rsidRDefault="000A4891" w:rsidP="000A489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w:t>
            </w:r>
            <w:r>
              <w:rPr>
                <w:rFonts w:eastAsia="Times New Roman" w:cs="Times New Roman"/>
                <w:color w:val="000000"/>
                <w:sz w:val="20"/>
                <w:szCs w:val="20"/>
                <w:lang w:eastAsia="ru-RU"/>
              </w:rPr>
              <w:t>3</w:t>
            </w:r>
          </w:p>
        </w:tc>
        <w:tc>
          <w:tcPr>
            <w:tcW w:w="198" w:type="pct"/>
            <w:tcBorders>
              <w:top w:val="nil"/>
              <w:left w:val="nil"/>
              <w:bottom w:val="single" w:sz="4" w:space="0" w:color="auto"/>
              <w:right w:val="single" w:sz="4" w:space="0" w:color="auto"/>
            </w:tcBorders>
            <w:shd w:val="clear" w:color="000000" w:fill="FFFFFF"/>
            <w:vAlign w:val="center"/>
            <w:hideMark/>
          </w:tcPr>
          <w:p w:rsidR="000A4891" w:rsidRPr="00280020" w:rsidRDefault="000A4891" w:rsidP="000A489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w:t>
            </w:r>
            <w:r>
              <w:rPr>
                <w:rFonts w:eastAsia="Times New Roman" w:cs="Times New Roman"/>
                <w:color w:val="000000"/>
                <w:sz w:val="20"/>
                <w:szCs w:val="20"/>
                <w:lang w:eastAsia="ru-RU"/>
              </w:rPr>
              <w:t>3</w:t>
            </w:r>
          </w:p>
        </w:tc>
        <w:tc>
          <w:tcPr>
            <w:tcW w:w="205" w:type="pct"/>
            <w:tcBorders>
              <w:top w:val="nil"/>
              <w:left w:val="nil"/>
              <w:bottom w:val="single" w:sz="4" w:space="0" w:color="auto"/>
              <w:right w:val="single" w:sz="4" w:space="0" w:color="auto"/>
            </w:tcBorders>
            <w:shd w:val="clear" w:color="000000" w:fill="FFFFFF"/>
            <w:vAlign w:val="center"/>
            <w:hideMark/>
          </w:tcPr>
          <w:p w:rsidR="000A4891" w:rsidRPr="00280020" w:rsidRDefault="000A4891" w:rsidP="000A489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w:t>
            </w:r>
            <w:r>
              <w:rPr>
                <w:rFonts w:eastAsia="Times New Roman" w:cs="Times New Roman"/>
                <w:color w:val="000000"/>
                <w:sz w:val="20"/>
                <w:szCs w:val="20"/>
                <w:lang w:eastAsia="ru-RU"/>
              </w:rPr>
              <w:t>3</w:t>
            </w:r>
          </w:p>
        </w:tc>
      </w:tr>
      <w:tr w:rsidR="000A4891"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A4891" w:rsidRPr="00280020" w:rsidRDefault="000A4891"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15.</w:t>
            </w:r>
          </w:p>
        </w:tc>
        <w:tc>
          <w:tcPr>
            <w:tcW w:w="1207" w:type="pct"/>
            <w:tcBorders>
              <w:top w:val="single" w:sz="4" w:space="0" w:color="auto"/>
              <w:left w:val="nil"/>
              <w:bottom w:val="single" w:sz="4" w:space="0" w:color="auto"/>
              <w:right w:val="nil"/>
            </w:tcBorders>
            <w:shd w:val="clear" w:color="auto" w:fill="auto"/>
            <w:vAlign w:val="center"/>
            <w:hideMark/>
          </w:tcPr>
          <w:p w:rsidR="000A4891" w:rsidRPr="00280020" w:rsidRDefault="000A4891"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Фактический расход теплоносителя</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A4891" w:rsidRPr="00280020" w:rsidRDefault="000A4891"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G</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ф</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0A4891" w:rsidRPr="00280020" w:rsidRDefault="000A4891"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тонн/ч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4891" w:rsidRPr="00280020" w:rsidRDefault="000A4891"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0A4891" w:rsidRPr="00280020" w:rsidRDefault="000A4891"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4891" w:rsidRPr="00280020" w:rsidRDefault="000A4891"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4891" w:rsidRPr="00280020" w:rsidRDefault="000A4891"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4891" w:rsidRPr="00280020" w:rsidRDefault="000A4891" w:rsidP="000A489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4891" w:rsidRPr="00280020" w:rsidRDefault="000A4891" w:rsidP="000A489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4891" w:rsidRPr="00280020" w:rsidRDefault="000A4891" w:rsidP="000A489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4891" w:rsidRPr="00280020" w:rsidRDefault="000A4891" w:rsidP="000A489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4891" w:rsidRPr="00280020" w:rsidRDefault="000A4891" w:rsidP="000A489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25</w:t>
            </w:r>
          </w:p>
        </w:tc>
        <w:tc>
          <w:tcPr>
            <w:tcW w:w="198" w:type="pct"/>
            <w:tcBorders>
              <w:top w:val="nil"/>
              <w:left w:val="nil"/>
              <w:bottom w:val="single" w:sz="4" w:space="0" w:color="auto"/>
              <w:right w:val="single" w:sz="4" w:space="0" w:color="auto"/>
            </w:tcBorders>
            <w:shd w:val="clear" w:color="000000" w:fill="FFFFFF"/>
            <w:vAlign w:val="center"/>
            <w:hideMark/>
          </w:tcPr>
          <w:p w:rsidR="000A4891" w:rsidRPr="00280020" w:rsidRDefault="000A4891" w:rsidP="000A489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25</w:t>
            </w:r>
          </w:p>
        </w:tc>
        <w:tc>
          <w:tcPr>
            <w:tcW w:w="198" w:type="pct"/>
            <w:tcBorders>
              <w:top w:val="nil"/>
              <w:left w:val="nil"/>
              <w:bottom w:val="single" w:sz="4" w:space="0" w:color="auto"/>
              <w:right w:val="single" w:sz="4" w:space="0" w:color="auto"/>
            </w:tcBorders>
            <w:shd w:val="clear" w:color="000000" w:fill="FFFFFF"/>
            <w:vAlign w:val="center"/>
            <w:hideMark/>
          </w:tcPr>
          <w:p w:rsidR="000A4891" w:rsidRPr="00280020" w:rsidRDefault="000A4891" w:rsidP="000A489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25</w:t>
            </w:r>
          </w:p>
        </w:tc>
        <w:tc>
          <w:tcPr>
            <w:tcW w:w="198" w:type="pct"/>
            <w:tcBorders>
              <w:top w:val="nil"/>
              <w:left w:val="nil"/>
              <w:bottom w:val="single" w:sz="4" w:space="0" w:color="auto"/>
              <w:right w:val="single" w:sz="4" w:space="0" w:color="auto"/>
            </w:tcBorders>
            <w:shd w:val="clear" w:color="000000" w:fill="FFFFFF"/>
            <w:vAlign w:val="center"/>
            <w:hideMark/>
          </w:tcPr>
          <w:p w:rsidR="000A4891" w:rsidRPr="00280020" w:rsidRDefault="000A4891" w:rsidP="000A489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25</w:t>
            </w:r>
          </w:p>
        </w:tc>
        <w:tc>
          <w:tcPr>
            <w:tcW w:w="198" w:type="pct"/>
            <w:tcBorders>
              <w:top w:val="nil"/>
              <w:left w:val="nil"/>
              <w:bottom w:val="single" w:sz="4" w:space="0" w:color="auto"/>
              <w:right w:val="single" w:sz="4" w:space="0" w:color="auto"/>
            </w:tcBorders>
            <w:shd w:val="clear" w:color="000000" w:fill="FFFFFF"/>
            <w:vAlign w:val="center"/>
            <w:hideMark/>
          </w:tcPr>
          <w:p w:rsidR="000A4891" w:rsidRPr="00280020" w:rsidRDefault="000A4891" w:rsidP="000A489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25</w:t>
            </w:r>
          </w:p>
        </w:tc>
        <w:tc>
          <w:tcPr>
            <w:tcW w:w="198" w:type="pct"/>
            <w:tcBorders>
              <w:top w:val="nil"/>
              <w:left w:val="nil"/>
              <w:bottom w:val="single" w:sz="4" w:space="0" w:color="auto"/>
              <w:right w:val="single" w:sz="4" w:space="0" w:color="auto"/>
            </w:tcBorders>
            <w:shd w:val="clear" w:color="000000" w:fill="FFFFFF"/>
            <w:vAlign w:val="center"/>
            <w:hideMark/>
          </w:tcPr>
          <w:p w:rsidR="000A4891" w:rsidRPr="00280020" w:rsidRDefault="000A4891" w:rsidP="000A489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25</w:t>
            </w:r>
          </w:p>
        </w:tc>
        <w:tc>
          <w:tcPr>
            <w:tcW w:w="198" w:type="pct"/>
            <w:tcBorders>
              <w:top w:val="nil"/>
              <w:left w:val="nil"/>
              <w:bottom w:val="single" w:sz="4" w:space="0" w:color="auto"/>
              <w:right w:val="single" w:sz="4" w:space="0" w:color="auto"/>
            </w:tcBorders>
            <w:shd w:val="clear" w:color="000000" w:fill="FFFFFF"/>
            <w:vAlign w:val="center"/>
            <w:hideMark/>
          </w:tcPr>
          <w:p w:rsidR="000A4891" w:rsidRPr="00280020" w:rsidRDefault="000A4891" w:rsidP="000A489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25</w:t>
            </w:r>
          </w:p>
        </w:tc>
        <w:tc>
          <w:tcPr>
            <w:tcW w:w="205" w:type="pct"/>
            <w:tcBorders>
              <w:top w:val="nil"/>
              <w:left w:val="nil"/>
              <w:bottom w:val="single" w:sz="4" w:space="0" w:color="auto"/>
              <w:right w:val="single" w:sz="4" w:space="0" w:color="auto"/>
            </w:tcBorders>
            <w:shd w:val="clear" w:color="000000" w:fill="FFFFFF"/>
            <w:vAlign w:val="center"/>
            <w:hideMark/>
          </w:tcPr>
          <w:p w:rsidR="000A4891" w:rsidRPr="00280020" w:rsidRDefault="000A4891" w:rsidP="000A489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25</w:t>
            </w:r>
          </w:p>
        </w:tc>
      </w:tr>
      <w:tr w:rsidR="000A4891"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0A4891" w:rsidRPr="00280020" w:rsidRDefault="000A4891"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16.</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0A4891" w:rsidRPr="00280020" w:rsidRDefault="000A4891"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Удельный расход теплоносителя на передачу тепловой энергии в горячей воде</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A4891" w:rsidRPr="00280020" w:rsidRDefault="000A4891"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g</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ф</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0A4891" w:rsidRPr="00280020" w:rsidRDefault="000A4891"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тонн/Гкал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4891" w:rsidRPr="00280020" w:rsidRDefault="000A4891"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0A4891" w:rsidRPr="00280020" w:rsidRDefault="000A4891"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4891" w:rsidRPr="00280020" w:rsidRDefault="000A4891"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4891" w:rsidRPr="00280020" w:rsidRDefault="000A4891"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4891" w:rsidRPr="00280020" w:rsidRDefault="000A4891" w:rsidP="000A489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4891" w:rsidRPr="00280020" w:rsidRDefault="000A4891" w:rsidP="000A489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4891" w:rsidRPr="00280020" w:rsidRDefault="000A4891" w:rsidP="000A489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4891" w:rsidRPr="00280020" w:rsidRDefault="000A4891" w:rsidP="000A489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4891" w:rsidRPr="00280020" w:rsidRDefault="000A4891" w:rsidP="000A489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8" w:type="pct"/>
            <w:tcBorders>
              <w:top w:val="nil"/>
              <w:left w:val="nil"/>
              <w:bottom w:val="single" w:sz="4" w:space="0" w:color="auto"/>
              <w:right w:val="single" w:sz="4" w:space="0" w:color="auto"/>
            </w:tcBorders>
            <w:shd w:val="clear" w:color="000000" w:fill="FFFFFF"/>
            <w:vAlign w:val="center"/>
            <w:hideMark/>
          </w:tcPr>
          <w:p w:rsidR="000A4891" w:rsidRPr="00280020" w:rsidRDefault="000A4891" w:rsidP="000A489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8" w:type="pct"/>
            <w:tcBorders>
              <w:top w:val="nil"/>
              <w:left w:val="nil"/>
              <w:bottom w:val="single" w:sz="4" w:space="0" w:color="auto"/>
              <w:right w:val="single" w:sz="4" w:space="0" w:color="auto"/>
            </w:tcBorders>
            <w:shd w:val="clear" w:color="000000" w:fill="FFFFFF"/>
            <w:vAlign w:val="center"/>
            <w:hideMark/>
          </w:tcPr>
          <w:p w:rsidR="000A4891" w:rsidRPr="00280020" w:rsidRDefault="000A4891" w:rsidP="000A489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8" w:type="pct"/>
            <w:tcBorders>
              <w:top w:val="nil"/>
              <w:left w:val="nil"/>
              <w:bottom w:val="single" w:sz="4" w:space="0" w:color="auto"/>
              <w:right w:val="single" w:sz="4" w:space="0" w:color="auto"/>
            </w:tcBorders>
            <w:shd w:val="clear" w:color="000000" w:fill="FFFFFF"/>
            <w:vAlign w:val="center"/>
            <w:hideMark/>
          </w:tcPr>
          <w:p w:rsidR="000A4891" w:rsidRPr="00280020" w:rsidRDefault="000A4891" w:rsidP="000A489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8" w:type="pct"/>
            <w:tcBorders>
              <w:top w:val="nil"/>
              <w:left w:val="nil"/>
              <w:bottom w:val="single" w:sz="4" w:space="0" w:color="auto"/>
              <w:right w:val="single" w:sz="4" w:space="0" w:color="auto"/>
            </w:tcBorders>
            <w:shd w:val="clear" w:color="000000" w:fill="FFFFFF"/>
            <w:vAlign w:val="center"/>
            <w:hideMark/>
          </w:tcPr>
          <w:p w:rsidR="000A4891" w:rsidRPr="00280020" w:rsidRDefault="000A4891" w:rsidP="000A489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8" w:type="pct"/>
            <w:tcBorders>
              <w:top w:val="nil"/>
              <w:left w:val="nil"/>
              <w:bottom w:val="single" w:sz="4" w:space="0" w:color="auto"/>
              <w:right w:val="single" w:sz="4" w:space="0" w:color="auto"/>
            </w:tcBorders>
            <w:shd w:val="clear" w:color="000000" w:fill="FFFFFF"/>
            <w:vAlign w:val="center"/>
            <w:hideMark/>
          </w:tcPr>
          <w:p w:rsidR="000A4891" w:rsidRPr="00280020" w:rsidRDefault="000A4891" w:rsidP="000A489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8" w:type="pct"/>
            <w:tcBorders>
              <w:top w:val="nil"/>
              <w:left w:val="nil"/>
              <w:bottom w:val="single" w:sz="4" w:space="0" w:color="auto"/>
              <w:right w:val="single" w:sz="4" w:space="0" w:color="auto"/>
            </w:tcBorders>
            <w:shd w:val="clear" w:color="000000" w:fill="FFFFFF"/>
            <w:vAlign w:val="center"/>
            <w:hideMark/>
          </w:tcPr>
          <w:p w:rsidR="000A4891" w:rsidRPr="00280020" w:rsidRDefault="000A4891" w:rsidP="000A489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205" w:type="pct"/>
            <w:tcBorders>
              <w:top w:val="nil"/>
              <w:left w:val="nil"/>
              <w:bottom w:val="single" w:sz="4" w:space="0" w:color="auto"/>
              <w:right w:val="single" w:sz="4" w:space="0" w:color="auto"/>
            </w:tcBorders>
            <w:shd w:val="clear" w:color="000000" w:fill="FFFFFF"/>
            <w:vAlign w:val="center"/>
            <w:hideMark/>
          </w:tcPr>
          <w:p w:rsidR="000A4891" w:rsidRPr="00280020" w:rsidRDefault="000A4891" w:rsidP="000A489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17.</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Нормативная подпитка тепловой сети</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ΔG</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н</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тонн/ч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0,16</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0,16</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0,16</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0,16</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0,16</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0,16</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0,16</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0,16</w:t>
            </w:r>
          </w:p>
        </w:tc>
      </w:tr>
      <w:tr w:rsidR="0058495F"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18.</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Фактическая подпитка тепловой сети</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ΔG</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ф</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тонн/ч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0,14</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0,14</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0,14</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0,14</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0,14</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0,14</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0,14</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0,14</w:t>
            </w:r>
          </w:p>
        </w:tc>
      </w:tr>
      <w:tr w:rsidR="000A5D19"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A5D19" w:rsidRPr="00280020" w:rsidRDefault="000A5D19"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19.</w:t>
            </w:r>
          </w:p>
        </w:tc>
        <w:tc>
          <w:tcPr>
            <w:tcW w:w="1207" w:type="pct"/>
            <w:tcBorders>
              <w:top w:val="single" w:sz="4" w:space="0" w:color="auto"/>
              <w:left w:val="nil"/>
              <w:bottom w:val="single" w:sz="4" w:space="0" w:color="auto"/>
              <w:right w:val="nil"/>
            </w:tcBorders>
            <w:shd w:val="clear" w:color="auto" w:fill="auto"/>
            <w:vAlign w:val="center"/>
            <w:hideMark/>
          </w:tcPr>
          <w:p w:rsidR="000A5D19" w:rsidRPr="00280020" w:rsidRDefault="000A5D19"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Расход электроэнергии на передачу тепловой энергии и теплоносителя</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A5D19" w:rsidRPr="00280020" w:rsidRDefault="000A5D19"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E</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ф</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0A5D19" w:rsidRPr="00280020" w:rsidRDefault="000A5D19"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млн. кВт-ч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5D19" w:rsidRPr="00280020" w:rsidRDefault="000A5D19"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0A5D19" w:rsidRPr="00280020" w:rsidRDefault="000A5D19"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5D19" w:rsidRPr="00280020" w:rsidRDefault="000A5D19"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5D19" w:rsidRPr="00280020" w:rsidRDefault="000A5D19" w:rsidP="000A5D1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5D19" w:rsidRPr="00280020" w:rsidRDefault="000A5D19" w:rsidP="000A5D1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5D19" w:rsidRPr="00280020" w:rsidRDefault="000A5D19" w:rsidP="000A5D1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5D19" w:rsidRPr="00280020" w:rsidRDefault="000A5D19" w:rsidP="000A5D1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5D19" w:rsidRPr="00280020" w:rsidRDefault="000A5D19" w:rsidP="000A5D1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5D19" w:rsidRPr="00280020" w:rsidRDefault="000A5D19" w:rsidP="000A5D1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0A5D19" w:rsidRPr="00280020" w:rsidRDefault="000A5D19" w:rsidP="000A5D1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0A5D19" w:rsidRPr="00280020" w:rsidRDefault="000A5D19" w:rsidP="000A5D1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0A5D19" w:rsidRPr="00280020" w:rsidRDefault="000A5D19" w:rsidP="000A5D1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0A5D19" w:rsidRPr="00280020" w:rsidRDefault="000A5D19" w:rsidP="000A5D1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0A5D19" w:rsidRPr="00280020" w:rsidRDefault="000A5D19" w:rsidP="000A5D1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0A5D19" w:rsidRPr="00280020" w:rsidRDefault="000A5D19" w:rsidP="000A5D1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0A5D19" w:rsidRPr="00280020" w:rsidRDefault="000A5D19" w:rsidP="000A5D1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0A5D19"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0A5D19" w:rsidRPr="00280020" w:rsidRDefault="000A5D19"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20.</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0A5D19" w:rsidRPr="00280020" w:rsidRDefault="000A5D19"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Удельный расход электроэнергии на передачу тепловой энергии</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A5D19" w:rsidRPr="00280020" w:rsidRDefault="000A5D19"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e</w:t>
            </w:r>
            <w:r w:rsidRPr="00280020">
              <w:rPr>
                <w:rFonts w:eastAsia="Times New Roman" w:cs="Times New Roman"/>
                <w:i/>
                <w:iCs/>
                <w:color w:val="000000"/>
                <w:sz w:val="20"/>
                <w:szCs w:val="20"/>
                <w:vertAlign w:val="subscript"/>
                <w:lang w:eastAsia="ru-RU"/>
              </w:rPr>
              <w:t>тн.j</w:t>
            </w:r>
            <w:r w:rsidRPr="00280020">
              <w:rPr>
                <w:rFonts w:eastAsia="Times New Roman" w:cs="Times New Roman"/>
                <w:i/>
                <w:iCs/>
                <w:color w:val="000000"/>
                <w:sz w:val="20"/>
                <w:szCs w:val="20"/>
                <w:vertAlign w:val="superscript"/>
                <w:lang w:eastAsia="ru-RU"/>
              </w:rPr>
              <w:t>ф</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0A5D19" w:rsidRPr="00280020" w:rsidRDefault="000A5D19"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кВт-ч/Гкал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5D19" w:rsidRPr="00280020" w:rsidRDefault="000A5D19"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0A5D19" w:rsidRPr="00280020" w:rsidRDefault="000A5D19"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5D19" w:rsidRPr="00280020" w:rsidRDefault="000A5D19"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5D19" w:rsidRPr="00280020" w:rsidRDefault="000A5D19" w:rsidP="000A5D1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5D19" w:rsidRPr="00280020" w:rsidRDefault="000A5D19" w:rsidP="000A5D1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5D19" w:rsidRPr="00280020" w:rsidRDefault="000A5D19" w:rsidP="000A5D1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5D19" w:rsidRPr="00280020" w:rsidRDefault="000A5D19" w:rsidP="000A5D1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5D19" w:rsidRPr="00280020" w:rsidRDefault="000A5D19" w:rsidP="000A5D1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5D19" w:rsidRPr="00280020" w:rsidRDefault="000A5D19" w:rsidP="000A5D1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0A5D19" w:rsidRPr="00280020" w:rsidRDefault="000A5D19" w:rsidP="000A5D1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0A5D19" w:rsidRPr="00280020" w:rsidRDefault="000A5D19" w:rsidP="000A5D1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0A5D19" w:rsidRPr="00280020" w:rsidRDefault="000A5D19" w:rsidP="000A5D1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0A5D19" w:rsidRPr="00280020" w:rsidRDefault="000A5D19" w:rsidP="000A5D1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0A5D19" w:rsidRPr="00280020" w:rsidRDefault="000A5D19" w:rsidP="000A5D1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0A5D19" w:rsidRPr="00280020" w:rsidRDefault="000A5D19" w:rsidP="000A5D1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0A5D19" w:rsidRPr="00280020" w:rsidRDefault="000A5D19" w:rsidP="000A5D1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284AC0" w:rsidRPr="00280020" w:rsidTr="00A92C30">
        <w:trPr>
          <w:trHeight w:val="20"/>
        </w:trPr>
        <w:tc>
          <w:tcPr>
            <w:tcW w:w="5000" w:type="pct"/>
            <w:gridSpan w:val="21"/>
            <w:tcBorders>
              <w:top w:val="single" w:sz="4" w:space="0" w:color="auto"/>
              <w:left w:val="single" w:sz="4" w:space="0" w:color="auto"/>
              <w:bottom w:val="single" w:sz="4" w:space="0" w:color="auto"/>
              <w:right w:val="single" w:sz="4" w:space="0" w:color="auto"/>
            </w:tcBorders>
            <w:shd w:val="clear" w:color="auto" w:fill="auto"/>
            <w:vAlign w:val="center"/>
            <w:hideMark/>
          </w:tcPr>
          <w:p w:rsidR="00284AC0" w:rsidRPr="00280020" w:rsidRDefault="00284AC0" w:rsidP="00284AC0">
            <w:pPr>
              <w:ind w:firstLine="0"/>
              <w:jc w:val="center"/>
              <w:rPr>
                <w:rFonts w:eastAsia="Times New Roman" w:cs="Times New Roman"/>
                <w:b/>
                <w:bCs/>
                <w:color w:val="000000"/>
                <w:sz w:val="20"/>
                <w:szCs w:val="20"/>
                <w:lang w:eastAsia="ru-RU"/>
              </w:rPr>
            </w:pPr>
            <w:r w:rsidRPr="00280020">
              <w:rPr>
                <w:rFonts w:eastAsia="Times New Roman" w:cs="Times New Roman"/>
                <w:b/>
                <w:bCs/>
                <w:color w:val="000000"/>
                <w:sz w:val="20"/>
                <w:szCs w:val="20"/>
                <w:lang w:eastAsia="ru-RU"/>
              </w:rPr>
              <w:t>АИТ улица Китицынская, 15: МУП г. Костромы "Городские сети"</w:t>
            </w:r>
          </w:p>
        </w:tc>
      </w:tr>
      <w:tr w:rsidR="000A5D19"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A5D19" w:rsidRPr="00280020" w:rsidRDefault="000A5D19"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w:t>
            </w:r>
          </w:p>
        </w:tc>
        <w:tc>
          <w:tcPr>
            <w:tcW w:w="1207" w:type="pct"/>
            <w:tcBorders>
              <w:top w:val="single" w:sz="4" w:space="0" w:color="auto"/>
              <w:left w:val="nil"/>
              <w:bottom w:val="single" w:sz="4" w:space="0" w:color="auto"/>
              <w:right w:val="nil"/>
            </w:tcBorders>
            <w:shd w:val="clear" w:color="auto" w:fill="auto"/>
            <w:vAlign w:val="center"/>
            <w:hideMark/>
          </w:tcPr>
          <w:p w:rsidR="000A5D19" w:rsidRPr="00280020" w:rsidRDefault="000A5D19"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Протяженность тепловых сетей, в т.ч.:</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A5D19" w:rsidRPr="00280020" w:rsidRDefault="000A5D19"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L</w:t>
            </w:r>
            <w:r w:rsidRPr="00280020">
              <w:rPr>
                <w:rFonts w:eastAsia="Times New Roman" w:cs="Times New Roman"/>
                <w:i/>
                <w:iCs/>
                <w:color w:val="000000"/>
                <w:sz w:val="20"/>
                <w:szCs w:val="20"/>
                <w:vertAlign w:val="subscript"/>
                <w:lang w:eastAsia="ru-RU"/>
              </w:rPr>
              <w:t>j</w:t>
            </w:r>
          </w:p>
        </w:tc>
        <w:tc>
          <w:tcPr>
            <w:tcW w:w="239" w:type="pct"/>
            <w:tcBorders>
              <w:top w:val="single" w:sz="4" w:space="0" w:color="auto"/>
              <w:left w:val="nil"/>
              <w:bottom w:val="single" w:sz="4" w:space="0" w:color="auto"/>
              <w:right w:val="nil"/>
            </w:tcBorders>
            <w:shd w:val="clear" w:color="auto" w:fill="auto"/>
            <w:vAlign w:val="center"/>
            <w:hideMark/>
          </w:tcPr>
          <w:p w:rsidR="000A5D19" w:rsidRPr="00280020" w:rsidRDefault="000A5D19"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км</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5D19" w:rsidRPr="00280020" w:rsidRDefault="000A5D19"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0A5D19" w:rsidRPr="00280020" w:rsidRDefault="000A5D19"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0,025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5D19" w:rsidRPr="00280020" w:rsidRDefault="000A5D19" w:rsidP="000A5D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0,025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5D19" w:rsidRPr="00280020" w:rsidRDefault="000A5D19" w:rsidP="000A5D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0,025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5D19" w:rsidRPr="00280020" w:rsidRDefault="000A5D19" w:rsidP="000A5D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0,025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5D19" w:rsidRPr="00280020" w:rsidRDefault="000A5D19" w:rsidP="000A5D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0,025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5D19" w:rsidRPr="00280020" w:rsidRDefault="000A5D19" w:rsidP="000A5D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0,025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5D19" w:rsidRPr="00280020" w:rsidRDefault="000A5D19" w:rsidP="000A5D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0,025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5D19" w:rsidRPr="00280020" w:rsidRDefault="000A5D19" w:rsidP="000A5D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0,025</w:t>
            </w:r>
          </w:p>
        </w:tc>
        <w:tc>
          <w:tcPr>
            <w:tcW w:w="198" w:type="pct"/>
            <w:tcBorders>
              <w:top w:val="nil"/>
              <w:left w:val="nil"/>
              <w:bottom w:val="single" w:sz="4" w:space="0" w:color="auto"/>
              <w:right w:val="single" w:sz="4" w:space="0" w:color="auto"/>
            </w:tcBorders>
            <w:shd w:val="clear" w:color="000000" w:fill="FFFFFF"/>
            <w:vAlign w:val="center"/>
            <w:hideMark/>
          </w:tcPr>
          <w:p w:rsidR="000A5D19" w:rsidRPr="00280020" w:rsidRDefault="000A5D19" w:rsidP="000A5D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0,025</w:t>
            </w:r>
          </w:p>
        </w:tc>
        <w:tc>
          <w:tcPr>
            <w:tcW w:w="198" w:type="pct"/>
            <w:tcBorders>
              <w:top w:val="nil"/>
              <w:left w:val="nil"/>
              <w:bottom w:val="single" w:sz="4" w:space="0" w:color="auto"/>
              <w:right w:val="single" w:sz="4" w:space="0" w:color="auto"/>
            </w:tcBorders>
            <w:shd w:val="clear" w:color="000000" w:fill="FFFFFF"/>
            <w:vAlign w:val="center"/>
            <w:hideMark/>
          </w:tcPr>
          <w:p w:rsidR="000A5D19" w:rsidRPr="00280020" w:rsidRDefault="000A5D19" w:rsidP="000A5D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0,025</w:t>
            </w:r>
          </w:p>
        </w:tc>
        <w:tc>
          <w:tcPr>
            <w:tcW w:w="198" w:type="pct"/>
            <w:tcBorders>
              <w:top w:val="nil"/>
              <w:left w:val="nil"/>
              <w:bottom w:val="single" w:sz="4" w:space="0" w:color="auto"/>
              <w:right w:val="single" w:sz="4" w:space="0" w:color="auto"/>
            </w:tcBorders>
            <w:shd w:val="clear" w:color="000000" w:fill="FFFFFF"/>
            <w:vAlign w:val="center"/>
            <w:hideMark/>
          </w:tcPr>
          <w:p w:rsidR="000A5D19" w:rsidRPr="00280020" w:rsidRDefault="000A5D19" w:rsidP="000A5D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0,025</w:t>
            </w:r>
          </w:p>
        </w:tc>
        <w:tc>
          <w:tcPr>
            <w:tcW w:w="198" w:type="pct"/>
            <w:tcBorders>
              <w:top w:val="nil"/>
              <w:left w:val="nil"/>
              <w:bottom w:val="single" w:sz="4" w:space="0" w:color="auto"/>
              <w:right w:val="single" w:sz="4" w:space="0" w:color="auto"/>
            </w:tcBorders>
            <w:shd w:val="clear" w:color="000000" w:fill="FFFFFF"/>
            <w:vAlign w:val="center"/>
            <w:hideMark/>
          </w:tcPr>
          <w:p w:rsidR="000A5D19" w:rsidRPr="00280020" w:rsidRDefault="000A5D19" w:rsidP="000A5D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0,025</w:t>
            </w:r>
          </w:p>
        </w:tc>
        <w:tc>
          <w:tcPr>
            <w:tcW w:w="198" w:type="pct"/>
            <w:tcBorders>
              <w:top w:val="nil"/>
              <w:left w:val="nil"/>
              <w:bottom w:val="single" w:sz="4" w:space="0" w:color="auto"/>
              <w:right w:val="single" w:sz="4" w:space="0" w:color="auto"/>
            </w:tcBorders>
            <w:shd w:val="clear" w:color="000000" w:fill="FFFFFF"/>
            <w:vAlign w:val="center"/>
            <w:hideMark/>
          </w:tcPr>
          <w:p w:rsidR="000A5D19" w:rsidRPr="00280020" w:rsidRDefault="000A5D19" w:rsidP="000A5D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0,025</w:t>
            </w:r>
          </w:p>
        </w:tc>
        <w:tc>
          <w:tcPr>
            <w:tcW w:w="198" w:type="pct"/>
            <w:tcBorders>
              <w:top w:val="nil"/>
              <w:left w:val="nil"/>
              <w:bottom w:val="single" w:sz="4" w:space="0" w:color="auto"/>
              <w:right w:val="single" w:sz="4" w:space="0" w:color="auto"/>
            </w:tcBorders>
            <w:shd w:val="clear" w:color="000000" w:fill="FFFFFF"/>
            <w:vAlign w:val="center"/>
            <w:hideMark/>
          </w:tcPr>
          <w:p w:rsidR="000A5D19" w:rsidRPr="00280020" w:rsidRDefault="000A5D19" w:rsidP="000A5D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0,025</w:t>
            </w:r>
          </w:p>
        </w:tc>
        <w:tc>
          <w:tcPr>
            <w:tcW w:w="205" w:type="pct"/>
            <w:tcBorders>
              <w:top w:val="nil"/>
              <w:left w:val="nil"/>
              <w:bottom w:val="single" w:sz="4" w:space="0" w:color="auto"/>
              <w:right w:val="single" w:sz="4" w:space="0" w:color="auto"/>
            </w:tcBorders>
            <w:shd w:val="clear" w:color="000000" w:fill="FFFFFF"/>
            <w:vAlign w:val="center"/>
            <w:hideMark/>
          </w:tcPr>
          <w:p w:rsidR="000A5D19" w:rsidRPr="00280020" w:rsidRDefault="000A5D19" w:rsidP="000A5D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0,025</w:t>
            </w:r>
          </w:p>
        </w:tc>
      </w:tr>
      <w:tr w:rsidR="000A5D19"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A5D19" w:rsidRPr="00280020" w:rsidRDefault="000A5D19"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1.1.</w:t>
            </w:r>
          </w:p>
        </w:tc>
        <w:tc>
          <w:tcPr>
            <w:tcW w:w="1207" w:type="pct"/>
            <w:tcBorders>
              <w:top w:val="single" w:sz="4" w:space="0" w:color="auto"/>
              <w:left w:val="nil"/>
              <w:bottom w:val="single" w:sz="4" w:space="0" w:color="auto"/>
              <w:right w:val="nil"/>
            </w:tcBorders>
            <w:shd w:val="clear" w:color="auto" w:fill="auto"/>
            <w:vAlign w:val="center"/>
            <w:hideMark/>
          </w:tcPr>
          <w:p w:rsidR="000A5D19" w:rsidRPr="00280020" w:rsidRDefault="000A5D19"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магистральных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A5D19" w:rsidRPr="00280020" w:rsidRDefault="000A5D19"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L</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маг</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0A5D19" w:rsidRPr="00280020" w:rsidRDefault="000A5D19"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км</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5D19" w:rsidRPr="00280020" w:rsidRDefault="000A5D19"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0A5D19" w:rsidRPr="00280020" w:rsidRDefault="000A5D19"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5D19" w:rsidRPr="00280020" w:rsidRDefault="000A5D19" w:rsidP="000A5D1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5D19" w:rsidRPr="00280020" w:rsidRDefault="000A5D19" w:rsidP="000A5D1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5D19" w:rsidRPr="00280020" w:rsidRDefault="000A5D19" w:rsidP="000A5D1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5D19" w:rsidRPr="00280020" w:rsidRDefault="000A5D19" w:rsidP="000A5D1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5D19" w:rsidRPr="00280020" w:rsidRDefault="000A5D19" w:rsidP="000A5D1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5D19" w:rsidRPr="00280020" w:rsidRDefault="000A5D19" w:rsidP="000A5D1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5D19" w:rsidRPr="00280020" w:rsidRDefault="000A5D19" w:rsidP="000A5D1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0A5D19" w:rsidRPr="00280020" w:rsidRDefault="000A5D19" w:rsidP="000A5D1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0A5D19" w:rsidRPr="00280020" w:rsidRDefault="000A5D19" w:rsidP="000A5D1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0A5D19" w:rsidRPr="00280020" w:rsidRDefault="000A5D19" w:rsidP="000A5D1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0A5D19" w:rsidRPr="00280020" w:rsidRDefault="000A5D19" w:rsidP="000A5D1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0A5D19" w:rsidRPr="00280020" w:rsidRDefault="000A5D19" w:rsidP="000A5D1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0A5D19" w:rsidRPr="00280020" w:rsidRDefault="000A5D19" w:rsidP="000A5D1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0A5D19" w:rsidRPr="00280020" w:rsidRDefault="000A5D19" w:rsidP="000A5D1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0A5D19"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A5D19" w:rsidRPr="00280020" w:rsidRDefault="000A5D19"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1.2.</w:t>
            </w:r>
          </w:p>
        </w:tc>
        <w:tc>
          <w:tcPr>
            <w:tcW w:w="1207" w:type="pct"/>
            <w:tcBorders>
              <w:top w:val="single" w:sz="4" w:space="0" w:color="auto"/>
              <w:left w:val="nil"/>
              <w:bottom w:val="single" w:sz="4" w:space="0" w:color="auto"/>
              <w:right w:val="nil"/>
            </w:tcBorders>
            <w:shd w:val="clear" w:color="auto" w:fill="auto"/>
            <w:vAlign w:val="center"/>
            <w:hideMark/>
          </w:tcPr>
          <w:p w:rsidR="000A5D19" w:rsidRPr="00280020" w:rsidRDefault="000A5D19"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распределительных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A5D19" w:rsidRPr="00280020" w:rsidRDefault="000A5D19"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L</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расп</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0A5D19" w:rsidRPr="00280020" w:rsidRDefault="000A5D19"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км</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5D19" w:rsidRPr="00280020" w:rsidRDefault="000A5D19"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0A5D19" w:rsidRPr="00280020" w:rsidRDefault="000A5D19"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0,025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5D19" w:rsidRPr="00280020" w:rsidRDefault="000A5D19" w:rsidP="000A5D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0,025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5D19" w:rsidRPr="00280020" w:rsidRDefault="000A5D19" w:rsidP="000A5D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0,025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5D19" w:rsidRPr="00280020" w:rsidRDefault="000A5D19" w:rsidP="000A5D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0,025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5D19" w:rsidRPr="00280020" w:rsidRDefault="000A5D19" w:rsidP="000A5D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0,025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5D19" w:rsidRPr="00280020" w:rsidRDefault="000A5D19" w:rsidP="000A5D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0,025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5D19" w:rsidRPr="00280020" w:rsidRDefault="000A5D19" w:rsidP="000A5D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0,025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5D19" w:rsidRPr="00280020" w:rsidRDefault="000A5D19" w:rsidP="000A5D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0,025</w:t>
            </w:r>
          </w:p>
        </w:tc>
        <w:tc>
          <w:tcPr>
            <w:tcW w:w="198" w:type="pct"/>
            <w:tcBorders>
              <w:top w:val="nil"/>
              <w:left w:val="nil"/>
              <w:bottom w:val="single" w:sz="4" w:space="0" w:color="auto"/>
              <w:right w:val="single" w:sz="4" w:space="0" w:color="auto"/>
            </w:tcBorders>
            <w:shd w:val="clear" w:color="000000" w:fill="FFFFFF"/>
            <w:vAlign w:val="center"/>
            <w:hideMark/>
          </w:tcPr>
          <w:p w:rsidR="000A5D19" w:rsidRPr="00280020" w:rsidRDefault="000A5D19" w:rsidP="000A5D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0,025</w:t>
            </w:r>
          </w:p>
        </w:tc>
        <w:tc>
          <w:tcPr>
            <w:tcW w:w="198" w:type="pct"/>
            <w:tcBorders>
              <w:top w:val="nil"/>
              <w:left w:val="nil"/>
              <w:bottom w:val="single" w:sz="4" w:space="0" w:color="auto"/>
              <w:right w:val="single" w:sz="4" w:space="0" w:color="auto"/>
            </w:tcBorders>
            <w:shd w:val="clear" w:color="000000" w:fill="FFFFFF"/>
            <w:vAlign w:val="center"/>
            <w:hideMark/>
          </w:tcPr>
          <w:p w:rsidR="000A5D19" w:rsidRPr="00280020" w:rsidRDefault="000A5D19" w:rsidP="000A5D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0,025</w:t>
            </w:r>
          </w:p>
        </w:tc>
        <w:tc>
          <w:tcPr>
            <w:tcW w:w="198" w:type="pct"/>
            <w:tcBorders>
              <w:top w:val="nil"/>
              <w:left w:val="nil"/>
              <w:bottom w:val="single" w:sz="4" w:space="0" w:color="auto"/>
              <w:right w:val="single" w:sz="4" w:space="0" w:color="auto"/>
            </w:tcBorders>
            <w:shd w:val="clear" w:color="000000" w:fill="FFFFFF"/>
            <w:vAlign w:val="center"/>
            <w:hideMark/>
          </w:tcPr>
          <w:p w:rsidR="000A5D19" w:rsidRPr="00280020" w:rsidRDefault="000A5D19" w:rsidP="000A5D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0,025</w:t>
            </w:r>
          </w:p>
        </w:tc>
        <w:tc>
          <w:tcPr>
            <w:tcW w:w="198" w:type="pct"/>
            <w:tcBorders>
              <w:top w:val="nil"/>
              <w:left w:val="nil"/>
              <w:bottom w:val="single" w:sz="4" w:space="0" w:color="auto"/>
              <w:right w:val="single" w:sz="4" w:space="0" w:color="auto"/>
            </w:tcBorders>
            <w:shd w:val="clear" w:color="000000" w:fill="FFFFFF"/>
            <w:vAlign w:val="center"/>
            <w:hideMark/>
          </w:tcPr>
          <w:p w:rsidR="000A5D19" w:rsidRPr="00280020" w:rsidRDefault="000A5D19" w:rsidP="000A5D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0,025</w:t>
            </w:r>
          </w:p>
        </w:tc>
        <w:tc>
          <w:tcPr>
            <w:tcW w:w="198" w:type="pct"/>
            <w:tcBorders>
              <w:top w:val="nil"/>
              <w:left w:val="nil"/>
              <w:bottom w:val="single" w:sz="4" w:space="0" w:color="auto"/>
              <w:right w:val="single" w:sz="4" w:space="0" w:color="auto"/>
            </w:tcBorders>
            <w:shd w:val="clear" w:color="000000" w:fill="FFFFFF"/>
            <w:vAlign w:val="center"/>
            <w:hideMark/>
          </w:tcPr>
          <w:p w:rsidR="000A5D19" w:rsidRPr="00280020" w:rsidRDefault="000A5D19" w:rsidP="000A5D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0,025</w:t>
            </w:r>
          </w:p>
        </w:tc>
        <w:tc>
          <w:tcPr>
            <w:tcW w:w="198" w:type="pct"/>
            <w:tcBorders>
              <w:top w:val="nil"/>
              <w:left w:val="nil"/>
              <w:bottom w:val="single" w:sz="4" w:space="0" w:color="auto"/>
              <w:right w:val="single" w:sz="4" w:space="0" w:color="auto"/>
            </w:tcBorders>
            <w:shd w:val="clear" w:color="000000" w:fill="FFFFFF"/>
            <w:vAlign w:val="center"/>
            <w:hideMark/>
          </w:tcPr>
          <w:p w:rsidR="000A5D19" w:rsidRPr="00280020" w:rsidRDefault="000A5D19" w:rsidP="000A5D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0,025</w:t>
            </w:r>
          </w:p>
        </w:tc>
        <w:tc>
          <w:tcPr>
            <w:tcW w:w="205" w:type="pct"/>
            <w:tcBorders>
              <w:top w:val="nil"/>
              <w:left w:val="nil"/>
              <w:bottom w:val="single" w:sz="4" w:space="0" w:color="auto"/>
              <w:right w:val="single" w:sz="4" w:space="0" w:color="auto"/>
            </w:tcBorders>
            <w:shd w:val="clear" w:color="000000" w:fill="FFFFFF"/>
            <w:vAlign w:val="center"/>
            <w:hideMark/>
          </w:tcPr>
          <w:p w:rsidR="000A5D19" w:rsidRPr="00280020" w:rsidRDefault="000A5D19" w:rsidP="000A5D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0,025</w:t>
            </w:r>
          </w:p>
        </w:tc>
      </w:tr>
      <w:tr w:rsidR="000A5D19"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A5D19" w:rsidRPr="00280020" w:rsidRDefault="000A5D19"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2.</w:t>
            </w:r>
          </w:p>
        </w:tc>
        <w:tc>
          <w:tcPr>
            <w:tcW w:w="1207" w:type="pct"/>
            <w:tcBorders>
              <w:top w:val="single" w:sz="4" w:space="0" w:color="auto"/>
              <w:left w:val="nil"/>
              <w:bottom w:val="single" w:sz="4" w:space="0" w:color="auto"/>
              <w:right w:val="nil"/>
            </w:tcBorders>
            <w:shd w:val="clear" w:color="auto" w:fill="auto"/>
            <w:vAlign w:val="center"/>
            <w:hideMark/>
          </w:tcPr>
          <w:p w:rsidR="000A5D19" w:rsidRPr="00280020" w:rsidRDefault="000A5D19"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Материальная характеристика тепловых сетей, в т.ч.:</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A5D19" w:rsidRPr="00280020" w:rsidRDefault="000A5D19"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M</w:t>
            </w:r>
            <w:r w:rsidRPr="00280020">
              <w:rPr>
                <w:rFonts w:eastAsia="Times New Roman" w:cs="Times New Roman"/>
                <w:i/>
                <w:iCs/>
                <w:color w:val="000000"/>
                <w:sz w:val="20"/>
                <w:szCs w:val="20"/>
                <w:vertAlign w:val="subscript"/>
                <w:lang w:eastAsia="ru-RU"/>
              </w:rPr>
              <w:t>j</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0A5D19" w:rsidRPr="00280020" w:rsidRDefault="000A5D19"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м</w:t>
            </w:r>
            <w:r w:rsidRPr="00280020">
              <w:rPr>
                <w:rFonts w:eastAsia="Times New Roman" w:cs="Times New Roman"/>
                <w:color w:val="000000"/>
                <w:sz w:val="20"/>
                <w:szCs w:val="20"/>
                <w:vertAlign w:val="superscript"/>
                <w:lang w:eastAsia="ru-RU"/>
              </w:rPr>
              <w:t>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5D19" w:rsidRPr="00280020" w:rsidRDefault="000A5D19"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0A5D19" w:rsidRPr="00280020" w:rsidRDefault="000A5D19"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0,029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5D19" w:rsidRPr="00280020" w:rsidRDefault="000A5D19" w:rsidP="000A5D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0,029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5D19" w:rsidRPr="00280020" w:rsidRDefault="000A5D19" w:rsidP="000A5D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0,029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5D19" w:rsidRPr="00280020" w:rsidRDefault="000A5D19" w:rsidP="000A5D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0,029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5D19" w:rsidRPr="00280020" w:rsidRDefault="000A5D19" w:rsidP="000A5D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0,029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5D19" w:rsidRPr="00280020" w:rsidRDefault="000A5D19" w:rsidP="000A5D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0,029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5D19" w:rsidRPr="00280020" w:rsidRDefault="000A5D19" w:rsidP="000A5D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0,029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5D19" w:rsidRPr="00280020" w:rsidRDefault="000A5D19" w:rsidP="000A5D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0,029</w:t>
            </w:r>
          </w:p>
        </w:tc>
        <w:tc>
          <w:tcPr>
            <w:tcW w:w="198" w:type="pct"/>
            <w:tcBorders>
              <w:top w:val="nil"/>
              <w:left w:val="nil"/>
              <w:bottom w:val="single" w:sz="4" w:space="0" w:color="auto"/>
              <w:right w:val="single" w:sz="4" w:space="0" w:color="auto"/>
            </w:tcBorders>
            <w:shd w:val="clear" w:color="000000" w:fill="FFFFFF"/>
            <w:vAlign w:val="center"/>
            <w:hideMark/>
          </w:tcPr>
          <w:p w:rsidR="000A5D19" w:rsidRPr="00280020" w:rsidRDefault="000A5D19" w:rsidP="000A5D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0,029</w:t>
            </w:r>
          </w:p>
        </w:tc>
        <w:tc>
          <w:tcPr>
            <w:tcW w:w="198" w:type="pct"/>
            <w:tcBorders>
              <w:top w:val="nil"/>
              <w:left w:val="nil"/>
              <w:bottom w:val="single" w:sz="4" w:space="0" w:color="auto"/>
              <w:right w:val="single" w:sz="4" w:space="0" w:color="auto"/>
            </w:tcBorders>
            <w:shd w:val="clear" w:color="000000" w:fill="FFFFFF"/>
            <w:vAlign w:val="center"/>
            <w:hideMark/>
          </w:tcPr>
          <w:p w:rsidR="000A5D19" w:rsidRPr="00280020" w:rsidRDefault="000A5D19" w:rsidP="000A5D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0,029</w:t>
            </w:r>
          </w:p>
        </w:tc>
        <w:tc>
          <w:tcPr>
            <w:tcW w:w="198" w:type="pct"/>
            <w:tcBorders>
              <w:top w:val="nil"/>
              <w:left w:val="nil"/>
              <w:bottom w:val="single" w:sz="4" w:space="0" w:color="auto"/>
              <w:right w:val="single" w:sz="4" w:space="0" w:color="auto"/>
            </w:tcBorders>
            <w:shd w:val="clear" w:color="000000" w:fill="FFFFFF"/>
            <w:vAlign w:val="center"/>
            <w:hideMark/>
          </w:tcPr>
          <w:p w:rsidR="000A5D19" w:rsidRPr="00280020" w:rsidRDefault="000A5D19" w:rsidP="000A5D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0,029</w:t>
            </w:r>
          </w:p>
        </w:tc>
        <w:tc>
          <w:tcPr>
            <w:tcW w:w="198" w:type="pct"/>
            <w:tcBorders>
              <w:top w:val="nil"/>
              <w:left w:val="nil"/>
              <w:bottom w:val="single" w:sz="4" w:space="0" w:color="auto"/>
              <w:right w:val="single" w:sz="4" w:space="0" w:color="auto"/>
            </w:tcBorders>
            <w:shd w:val="clear" w:color="000000" w:fill="FFFFFF"/>
            <w:vAlign w:val="center"/>
            <w:hideMark/>
          </w:tcPr>
          <w:p w:rsidR="000A5D19" w:rsidRPr="00280020" w:rsidRDefault="000A5D19" w:rsidP="000A5D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0,029</w:t>
            </w:r>
          </w:p>
        </w:tc>
        <w:tc>
          <w:tcPr>
            <w:tcW w:w="198" w:type="pct"/>
            <w:tcBorders>
              <w:top w:val="nil"/>
              <w:left w:val="nil"/>
              <w:bottom w:val="single" w:sz="4" w:space="0" w:color="auto"/>
              <w:right w:val="single" w:sz="4" w:space="0" w:color="auto"/>
            </w:tcBorders>
            <w:shd w:val="clear" w:color="000000" w:fill="FFFFFF"/>
            <w:vAlign w:val="center"/>
            <w:hideMark/>
          </w:tcPr>
          <w:p w:rsidR="000A5D19" w:rsidRPr="00280020" w:rsidRDefault="000A5D19" w:rsidP="000A5D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0,029</w:t>
            </w:r>
          </w:p>
        </w:tc>
        <w:tc>
          <w:tcPr>
            <w:tcW w:w="198" w:type="pct"/>
            <w:tcBorders>
              <w:top w:val="nil"/>
              <w:left w:val="nil"/>
              <w:bottom w:val="single" w:sz="4" w:space="0" w:color="auto"/>
              <w:right w:val="single" w:sz="4" w:space="0" w:color="auto"/>
            </w:tcBorders>
            <w:shd w:val="clear" w:color="000000" w:fill="FFFFFF"/>
            <w:vAlign w:val="center"/>
            <w:hideMark/>
          </w:tcPr>
          <w:p w:rsidR="000A5D19" w:rsidRPr="00280020" w:rsidRDefault="000A5D19" w:rsidP="000A5D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0,029</w:t>
            </w:r>
          </w:p>
        </w:tc>
        <w:tc>
          <w:tcPr>
            <w:tcW w:w="205" w:type="pct"/>
            <w:tcBorders>
              <w:top w:val="nil"/>
              <w:left w:val="nil"/>
              <w:bottom w:val="single" w:sz="4" w:space="0" w:color="auto"/>
              <w:right w:val="single" w:sz="4" w:space="0" w:color="auto"/>
            </w:tcBorders>
            <w:shd w:val="clear" w:color="000000" w:fill="FFFFFF"/>
            <w:vAlign w:val="center"/>
            <w:hideMark/>
          </w:tcPr>
          <w:p w:rsidR="000A5D19" w:rsidRPr="00280020" w:rsidRDefault="000A5D19" w:rsidP="000A5D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0,029</w:t>
            </w:r>
          </w:p>
        </w:tc>
      </w:tr>
      <w:tr w:rsidR="000A5D19"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A5D19" w:rsidRPr="00280020" w:rsidRDefault="000A5D19"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lastRenderedPageBreak/>
              <w:t>2.1.</w:t>
            </w:r>
          </w:p>
        </w:tc>
        <w:tc>
          <w:tcPr>
            <w:tcW w:w="1207" w:type="pct"/>
            <w:tcBorders>
              <w:top w:val="single" w:sz="4" w:space="0" w:color="auto"/>
              <w:left w:val="nil"/>
              <w:bottom w:val="single" w:sz="4" w:space="0" w:color="auto"/>
              <w:right w:val="nil"/>
            </w:tcBorders>
            <w:shd w:val="clear" w:color="auto" w:fill="auto"/>
            <w:vAlign w:val="center"/>
            <w:hideMark/>
          </w:tcPr>
          <w:p w:rsidR="000A5D19" w:rsidRPr="00280020" w:rsidRDefault="000A5D19"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магистральных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A5D19" w:rsidRPr="00280020" w:rsidRDefault="000A5D19"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M</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маг</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0A5D19" w:rsidRPr="00280020" w:rsidRDefault="000A5D19"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м</w:t>
            </w:r>
            <w:r w:rsidRPr="00280020">
              <w:rPr>
                <w:rFonts w:eastAsia="Times New Roman" w:cs="Times New Roman"/>
                <w:color w:val="000000"/>
                <w:sz w:val="20"/>
                <w:szCs w:val="20"/>
                <w:vertAlign w:val="superscript"/>
                <w:lang w:eastAsia="ru-RU"/>
              </w:rPr>
              <w:t>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5D19" w:rsidRPr="00280020" w:rsidRDefault="000A5D19"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0A5D19" w:rsidRPr="00280020" w:rsidRDefault="000A5D19"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5D19" w:rsidRPr="00280020" w:rsidRDefault="000A5D19" w:rsidP="000A5D1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5D19" w:rsidRPr="00280020" w:rsidRDefault="000A5D19" w:rsidP="000A5D1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5D19" w:rsidRPr="00280020" w:rsidRDefault="000A5D19" w:rsidP="000A5D1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5D19" w:rsidRPr="00280020" w:rsidRDefault="000A5D19" w:rsidP="000A5D1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5D19" w:rsidRPr="00280020" w:rsidRDefault="000A5D19" w:rsidP="000A5D1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5D19" w:rsidRPr="00280020" w:rsidRDefault="000A5D19" w:rsidP="000A5D1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5D19" w:rsidRPr="00280020" w:rsidRDefault="000A5D19" w:rsidP="000A5D1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0A5D19" w:rsidRPr="00280020" w:rsidRDefault="000A5D19" w:rsidP="000A5D1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0A5D19" w:rsidRPr="00280020" w:rsidRDefault="000A5D19" w:rsidP="000A5D1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0A5D19" w:rsidRPr="00280020" w:rsidRDefault="000A5D19" w:rsidP="000A5D1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0A5D19" w:rsidRPr="00280020" w:rsidRDefault="000A5D19" w:rsidP="000A5D1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0A5D19" w:rsidRPr="00280020" w:rsidRDefault="000A5D19" w:rsidP="000A5D1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0A5D19" w:rsidRPr="00280020" w:rsidRDefault="000A5D19" w:rsidP="000A5D1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0A5D19" w:rsidRPr="00280020" w:rsidRDefault="000A5D19" w:rsidP="000A5D1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0A5D19"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A5D19" w:rsidRPr="00280020" w:rsidRDefault="000A5D19"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2.2.</w:t>
            </w:r>
          </w:p>
        </w:tc>
        <w:tc>
          <w:tcPr>
            <w:tcW w:w="1207" w:type="pct"/>
            <w:tcBorders>
              <w:top w:val="single" w:sz="4" w:space="0" w:color="auto"/>
              <w:left w:val="nil"/>
              <w:bottom w:val="single" w:sz="4" w:space="0" w:color="auto"/>
              <w:right w:val="nil"/>
            </w:tcBorders>
            <w:shd w:val="clear" w:color="auto" w:fill="auto"/>
            <w:vAlign w:val="center"/>
            <w:hideMark/>
          </w:tcPr>
          <w:p w:rsidR="000A5D19" w:rsidRPr="00280020" w:rsidRDefault="000A5D19"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распределительных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A5D19" w:rsidRPr="00280020" w:rsidRDefault="000A5D19"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M</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расп</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0A5D19" w:rsidRPr="00280020" w:rsidRDefault="000A5D19"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м</w:t>
            </w:r>
            <w:r w:rsidRPr="00280020">
              <w:rPr>
                <w:rFonts w:eastAsia="Times New Roman" w:cs="Times New Roman"/>
                <w:color w:val="000000"/>
                <w:sz w:val="20"/>
                <w:szCs w:val="20"/>
                <w:vertAlign w:val="superscript"/>
                <w:lang w:eastAsia="ru-RU"/>
              </w:rPr>
              <w:t>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5D19" w:rsidRPr="00280020" w:rsidRDefault="000A5D19"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0A5D19" w:rsidRPr="00280020" w:rsidRDefault="000A5D19"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0,029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5D19" w:rsidRPr="00280020" w:rsidRDefault="000A5D19" w:rsidP="000A5D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0,029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5D19" w:rsidRPr="00280020" w:rsidRDefault="000A5D19" w:rsidP="000A5D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0,029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5D19" w:rsidRPr="00280020" w:rsidRDefault="000A5D19" w:rsidP="000A5D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0,029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5D19" w:rsidRPr="00280020" w:rsidRDefault="000A5D19" w:rsidP="000A5D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0,029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5D19" w:rsidRPr="00280020" w:rsidRDefault="000A5D19" w:rsidP="000A5D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0,029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5D19" w:rsidRPr="00280020" w:rsidRDefault="000A5D19" w:rsidP="000A5D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0,029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5D19" w:rsidRPr="00280020" w:rsidRDefault="000A5D19" w:rsidP="000A5D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0,029</w:t>
            </w:r>
          </w:p>
        </w:tc>
        <w:tc>
          <w:tcPr>
            <w:tcW w:w="198" w:type="pct"/>
            <w:tcBorders>
              <w:top w:val="nil"/>
              <w:left w:val="nil"/>
              <w:bottom w:val="single" w:sz="4" w:space="0" w:color="auto"/>
              <w:right w:val="single" w:sz="4" w:space="0" w:color="auto"/>
            </w:tcBorders>
            <w:shd w:val="clear" w:color="000000" w:fill="FFFFFF"/>
            <w:vAlign w:val="center"/>
            <w:hideMark/>
          </w:tcPr>
          <w:p w:rsidR="000A5D19" w:rsidRPr="00280020" w:rsidRDefault="000A5D19" w:rsidP="000A5D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0,029</w:t>
            </w:r>
          </w:p>
        </w:tc>
        <w:tc>
          <w:tcPr>
            <w:tcW w:w="198" w:type="pct"/>
            <w:tcBorders>
              <w:top w:val="nil"/>
              <w:left w:val="nil"/>
              <w:bottom w:val="single" w:sz="4" w:space="0" w:color="auto"/>
              <w:right w:val="single" w:sz="4" w:space="0" w:color="auto"/>
            </w:tcBorders>
            <w:shd w:val="clear" w:color="000000" w:fill="FFFFFF"/>
            <w:vAlign w:val="center"/>
            <w:hideMark/>
          </w:tcPr>
          <w:p w:rsidR="000A5D19" w:rsidRPr="00280020" w:rsidRDefault="000A5D19" w:rsidP="000A5D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0,029</w:t>
            </w:r>
          </w:p>
        </w:tc>
        <w:tc>
          <w:tcPr>
            <w:tcW w:w="198" w:type="pct"/>
            <w:tcBorders>
              <w:top w:val="nil"/>
              <w:left w:val="nil"/>
              <w:bottom w:val="single" w:sz="4" w:space="0" w:color="auto"/>
              <w:right w:val="single" w:sz="4" w:space="0" w:color="auto"/>
            </w:tcBorders>
            <w:shd w:val="clear" w:color="000000" w:fill="FFFFFF"/>
            <w:vAlign w:val="center"/>
            <w:hideMark/>
          </w:tcPr>
          <w:p w:rsidR="000A5D19" w:rsidRPr="00280020" w:rsidRDefault="000A5D19" w:rsidP="000A5D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0,029</w:t>
            </w:r>
          </w:p>
        </w:tc>
        <w:tc>
          <w:tcPr>
            <w:tcW w:w="198" w:type="pct"/>
            <w:tcBorders>
              <w:top w:val="nil"/>
              <w:left w:val="nil"/>
              <w:bottom w:val="single" w:sz="4" w:space="0" w:color="auto"/>
              <w:right w:val="single" w:sz="4" w:space="0" w:color="auto"/>
            </w:tcBorders>
            <w:shd w:val="clear" w:color="000000" w:fill="FFFFFF"/>
            <w:vAlign w:val="center"/>
            <w:hideMark/>
          </w:tcPr>
          <w:p w:rsidR="000A5D19" w:rsidRPr="00280020" w:rsidRDefault="000A5D19" w:rsidP="000A5D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0,029</w:t>
            </w:r>
          </w:p>
        </w:tc>
        <w:tc>
          <w:tcPr>
            <w:tcW w:w="198" w:type="pct"/>
            <w:tcBorders>
              <w:top w:val="nil"/>
              <w:left w:val="nil"/>
              <w:bottom w:val="single" w:sz="4" w:space="0" w:color="auto"/>
              <w:right w:val="single" w:sz="4" w:space="0" w:color="auto"/>
            </w:tcBorders>
            <w:shd w:val="clear" w:color="000000" w:fill="FFFFFF"/>
            <w:vAlign w:val="center"/>
            <w:hideMark/>
          </w:tcPr>
          <w:p w:rsidR="000A5D19" w:rsidRPr="00280020" w:rsidRDefault="000A5D19" w:rsidP="000A5D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0,029</w:t>
            </w:r>
          </w:p>
        </w:tc>
        <w:tc>
          <w:tcPr>
            <w:tcW w:w="198" w:type="pct"/>
            <w:tcBorders>
              <w:top w:val="nil"/>
              <w:left w:val="nil"/>
              <w:bottom w:val="single" w:sz="4" w:space="0" w:color="auto"/>
              <w:right w:val="single" w:sz="4" w:space="0" w:color="auto"/>
            </w:tcBorders>
            <w:shd w:val="clear" w:color="000000" w:fill="FFFFFF"/>
            <w:vAlign w:val="center"/>
            <w:hideMark/>
          </w:tcPr>
          <w:p w:rsidR="000A5D19" w:rsidRPr="00280020" w:rsidRDefault="000A5D19" w:rsidP="000A5D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0,029</w:t>
            </w:r>
          </w:p>
        </w:tc>
        <w:tc>
          <w:tcPr>
            <w:tcW w:w="205" w:type="pct"/>
            <w:tcBorders>
              <w:top w:val="nil"/>
              <w:left w:val="nil"/>
              <w:bottom w:val="single" w:sz="4" w:space="0" w:color="auto"/>
              <w:right w:val="single" w:sz="4" w:space="0" w:color="auto"/>
            </w:tcBorders>
            <w:shd w:val="clear" w:color="000000" w:fill="FFFFFF"/>
            <w:vAlign w:val="center"/>
            <w:hideMark/>
          </w:tcPr>
          <w:p w:rsidR="000A5D19" w:rsidRPr="00280020" w:rsidRDefault="000A5D19" w:rsidP="000A5D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0,029</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3.</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Средний срок эксплуатации тепловых сетей</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Э</w:t>
            </w:r>
            <w:r w:rsidRPr="00280020">
              <w:rPr>
                <w:rFonts w:eastAsia="Times New Roman" w:cs="Times New Roman"/>
                <w:i/>
                <w:iCs/>
                <w:color w:val="000000"/>
                <w:sz w:val="20"/>
                <w:szCs w:val="20"/>
                <w:vertAlign w:val="subscript"/>
                <w:lang w:eastAsia="ru-RU"/>
              </w:rPr>
              <w:t>j</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лет</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0A5D19"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0A5D19"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0A5D19"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0A5D19"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0A5D19"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0A5D19"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0A5D19"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0A5D19"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0A5D19"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0A5D19"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0A5D19"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0A5D19"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0A5D19"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12</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0A5D19"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13</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0A5D19"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14</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3.1.</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магистральных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Э</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маг</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лет</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0A5D19"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A5D19" w:rsidRPr="00280020" w:rsidRDefault="000A5D19"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3.2.</w:t>
            </w:r>
          </w:p>
        </w:tc>
        <w:tc>
          <w:tcPr>
            <w:tcW w:w="1207" w:type="pct"/>
            <w:tcBorders>
              <w:top w:val="single" w:sz="4" w:space="0" w:color="auto"/>
              <w:left w:val="nil"/>
              <w:bottom w:val="single" w:sz="4" w:space="0" w:color="auto"/>
              <w:right w:val="nil"/>
            </w:tcBorders>
            <w:shd w:val="clear" w:color="auto" w:fill="auto"/>
            <w:vAlign w:val="center"/>
            <w:hideMark/>
          </w:tcPr>
          <w:p w:rsidR="000A5D19" w:rsidRPr="00280020" w:rsidRDefault="000A5D19"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распределительных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A5D19" w:rsidRPr="00280020" w:rsidRDefault="000A5D19"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Э</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расп</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0A5D19" w:rsidRPr="00280020" w:rsidRDefault="000A5D19"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лет</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5D19" w:rsidRPr="00280020" w:rsidRDefault="000A5D19"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0A5D19" w:rsidRPr="00280020" w:rsidRDefault="000A5D19" w:rsidP="000A5D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5D19" w:rsidRPr="00280020" w:rsidRDefault="000A5D19" w:rsidP="000A5D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5D19" w:rsidRPr="00280020" w:rsidRDefault="000A5D19" w:rsidP="000A5D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5D19" w:rsidRPr="00280020" w:rsidRDefault="000A5D19" w:rsidP="000A5D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5D19" w:rsidRPr="00280020" w:rsidRDefault="000A5D19" w:rsidP="000A5D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5D19" w:rsidRPr="00280020" w:rsidRDefault="000A5D19" w:rsidP="000A5D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5D19" w:rsidRPr="00280020" w:rsidRDefault="000A5D19" w:rsidP="000A5D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5D19" w:rsidRPr="00280020" w:rsidRDefault="000A5D19" w:rsidP="000A5D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w:t>
            </w:r>
          </w:p>
        </w:tc>
        <w:tc>
          <w:tcPr>
            <w:tcW w:w="198" w:type="pct"/>
            <w:tcBorders>
              <w:top w:val="nil"/>
              <w:left w:val="nil"/>
              <w:bottom w:val="single" w:sz="4" w:space="0" w:color="auto"/>
              <w:right w:val="single" w:sz="4" w:space="0" w:color="auto"/>
            </w:tcBorders>
            <w:shd w:val="clear" w:color="000000" w:fill="FFFFFF"/>
            <w:vAlign w:val="center"/>
            <w:hideMark/>
          </w:tcPr>
          <w:p w:rsidR="000A5D19" w:rsidRPr="00280020" w:rsidRDefault="000A5D19" w:rsidP="000A5D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w:t>
            </w:r>
          </w:p>
        </w:tc>
        <w:tc>
          <w:tcPr>
            <w:tcW w:w="198" w:type="pct"/>
            <w:tcBorders>
              <w:top w:val="nil"/>
              <w:left w:val="nil"/>
              <w:bottom w:val="single" w:sz="4" w:space="0" w:color="auto"/>
              <w:right w:val="single" w:sz="4" w:space="0" w:color="auto"/>
            </w:tcBorders>
            <w:shd w:val="clear" w:color="000000" w:fill="FFFFFF"/>
            <w:vAlign w:val="center"/>
            <w:hideMark/>
          </w:tcPr>
          <w:p w:rsidR="000A5D19" w:rsidRPr="00280020" w:rsidRDefault="000A5D19" w:rsidP="000A5D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w:t>
            </w:r>
          </w:p>
        </w:tc>
        <w:tc>
          <w:tcPr>
            <w:tcW w:w="198" w:type="pct"/>
            <w:tcBorders>
              <w:top w:val="nil"/>
              <w:left w:val="nil"/>
              <w:bottom w:val="single" w:sz="4" w:space="0" w:color="auto"/>
              <w:right w:val="single" w:sz="4" w:space="0" w:color="auto"/>
            </w:tcBorders>
            <w:shd w:val="clear" w:color="000000" w:fill="FFFFFF"/>
            <w:vAlign w:val="center"/>
            <w:hideMark/>
          </w:tcPr>
          <w:p w:rsidR="000A5D19" w:rsidRPr="00280020" w:rsidRDefault="000A5D19" w:rsidP="000A5D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w:t>
            </w:r>
          </w:p>
        </w:tc>
        <w:tc>
          <w:tcPr>
            <w:tcW w:w="198" w:type="pct"/>
            <w:tcBorders>
              <w:top w:val="nil"/>
              <w:left w:val="nil"/>
              <w:bottom w:val="single" w:sz="4" w:space="0" w:color="auto"/>
              <w:right w:val="single" w:sz="4" w:space="0" w:color="auto"/>
            </w:tcBorders>
            <w:shd w:val="clear" w:color="000000" w:fill="FFFFFF"/>
            <w:vAlign w:val="center"/>
            <w:hideMark/>
          </w:tcPr>
          <w:p w:rsidR="000A5D19" w:rsidRPr="00280020" w:rsidRDefault="000A5D19" w:rsidP="000A5D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w:t>
            </w:r>
          </w:p>
        </w:tc>
        <w:tc>
          <w:tcPr>
            <w:tcW w:w="198" w:type="pct"/>
            <w:tcBorders>
              <w:top w:val="nil"/>
              <w:left w:val="nil"/>
              <w:bottom w:val="single" w:sz="4" w:space="0" w:color="auto"/>
              <w:right w:val="single" w:sz="4" w:space="0" w:color="auto"/>
            </w:tcBorders>
            <w:shd w:val="clear" w:color="000000" w:fill="FFFFFF"/>
            <w:vAlign w:val="center"/>
            <w:hideMark/>
          </w:tcPr>
          <w:p w:rsidR="000A5D19" w:rsidRPr="00280020" w:rsidRDefault="000A5D19" w:rsidP="000A5D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12</w:t>
            </w:r>
          </w:p>
        </w:tc>
        <w:tc>
          <w:tcPr>
            <w:tcW w:w="198" w:type="pct"/>
            <w:tcBorders>
              <w:top w:val="nil"/>
              <w:left w:val="nil"/>
              <w:bottom w:val="single" w:sz="4" w:space="0" w:color="auto"/>
              <w:right w:val="single" w:sz="4" w:space="0" w:color="auto"/>
            </w:tcBorders>
            <w:shd w:val="clear" w:color="000000" w:fill="FFFFFF"/>
            <w:vAlign w:val="center"/>
            <w:hideMark/>
          </w:tcPr>
          <w:p w:rsidR="000A5D19" w:rsidRPr="00280020" w:rsidRDefault="000A5D19" w:rsidP="000A5D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13</w:t>
            </w:r>
          </w:p>
        </w:tc>
        <w:tc>
          <w:tcPr>
            <w:tcW w:w="205" w:type="pct"/>
            <w:tcBorders>
              <w:top w:val="nil"/>
              <w:left w:val="nil"/>
              <w:bottom w:val="single" w:sz="4" w:space="0" w:color="auto"/>
              <w:right w:val="single" w:sz="4" w:space="0" w:color="auto"/>
            </w:tcBorders>
            <w:shd w:val="clear" w:color="000000" w:fill="FFFFFF"/>
            <w:vAlign w:val="center"/>
            <w:hideMark/>
          </w:tcPr>
          <w:p w:rsidR="000A5D19" w:rsidRPr="00280020" w:rsidRDefault="000A5D19" w:rsidP="000A5D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14</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4.</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Удельная материальная характеристика тепловых сетей на одного жителя, обслуживаемого из системы теплоснабжения</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m</w:t>
            </w:r>
            <w:r w:rsidRPr="00280020">
              <w:rPr>
                <w:rFonts w:eastAsia="Times New Roman" w:cs="Times New Roman"/>
                <w:i/>
                <w:iCs/>
                <w:color w:val="000000"/>
                <w:sz w:val="20"/>
                <w:szCs w:val="20"/>
                <w:vertAlign w:val="subscript"/>
                <w:lang w:eastAsia="ru-RU"/>
              </w:rPr>
              <w:t>j</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м</w:t>
            </w:r>
            <w:r w:rsidRPr="00280020">
              <w:rPr>
                <w:rFonts w:eastAsia="Times New Roman" w:cs="Times New Roman"/>
                <w:color w:val="000000"/>
                <w:sz w:val="20"/>
                <w:szCs w:val="20"/>
                <w:vertAlign w:val="superscript"/>
                <w:lang w:eastAsia="ru-RU"/>
              </w:rPr>
              <w:t>2</w:t>
            </w:r>
            <w:r w:rsidRPr="00280020">
              <w:rPr>
                <w:rFonts w:eastAsia="Times New Roman" w:cs="Times New Roman"/>
                <w:color w:val="000000"/>
                <w:sz w:val="20"/>
                <w:szCs w:val="20"/>
                <w:lang w:eastAsia="ru-RU"/>
              </w:rPr>
              <w:t>/чел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0A5D19"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A5D19" w:rsidRPr="00280020" w:rsidRDefault="000A5D19"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5.</w:t>
            </w:r>
          </w:p>
        </w:tc>
        <w:tc>
          <w:tcPr>
            <w:tcW w:w="1207" w:type="pct"/>
            <w:tcBorders>
              <w:top w:val="single" w:sz="4" w:space="0" w:color="auto"/>
              <w:left w:val="nil"/>
              <w:bottom w:val="single" w:sz="4" w:space="0" w:color="auto"/>
              <w:right w:val="nil"/>
            </w:tcBorders>
            <w:shd w:val="clear" w:color="auto" w:fill="auto"/>
            <w:vAlign w:val="center"/>
            <w:hideMark/>
          </w:tcPr>
          <w:p w:rsidR="000A5D19" w:rsidRPr="00280020" w:rsidRDefault="000A5D19"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Присоединенная тепловая нагрузка потребителей</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A5D19" w:rsidRPr="00280020" w:rsidRDefault="000A5D19"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0A5D19" w:rsidRPr="00280020" w:rsidRDefault="000A5D19"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Гкал/ч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5D19" w:rsidRPr="00280020" w:rsidRDefault="000A5D19"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0A5D19" w:rsidRPr="00280020" w:rsidRDefault="000A5D19" w:rsidP="000A5D1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Pr>
                <w:rFonts w:eastAsia="Times New Roman" w:cs="Times New Roman"/>
                <w:color w:val="000000"/>
                <w:sz w:val="20"/>
                <w:szCs w:val="20"/>
                <w:lang w:eastAsia="ru-RU"/>
              </w:rPr>
              <w:t>581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5D19" w:rsidRPr="00280020" w:rsidRDefault="000A5D19" w:rsidP="000A5D1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Pr>
                <w:rFonts w:eastAsia="Times New Roman" w:cs="Times New Roman"/>
                <w:color w:val="000000"/>
                <w:sz w:val="20"/>
                <w:szCs w:val="20"/>
                <w:lang w:eastAsia="ru-RU"/>
              </w:rPr>
              <w:t>581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5D19" w:rsidRPr="00280020" w:rsidRDefault="000A5D19" w:rsidP="000A5D1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Pr>
                <w:rFonts w:eastAsia="Times New Roman" w:cs="Times New Roman"/>
                <w:color w:val="000000"/>
                <w:sz w:val="20"/>
                <w:szCs w:val="20"/>
                <w:lang w:eastAsia="ru-RU"/>
              </w:rPr>
              <w:t>581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5D19" w:rsidRPr="00280020" w:rsidRDefault="000A5D19" w:rsidP="000A5D1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Pr>
                <w:rFonts w:eastAsia="Times New Roman" w:cs="Times New Roman"/>
                <w:color w:val="000000"/>
                <w:sz w:val="20"/>
                <w:szCs w:val="20"/>
                <w:lang w:eastAsia="ru-RU"/>
              </w:rPr>
              <w:t>581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5D19" w:rsidRPr="00280020" w:rsidRDefault="000A5D19" w:rsidP="000A5D1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Pr>
                <w:rFonts w:eastAsia="Times New Roman" w:cs="Times New Roman"/>
                <w:color w:val="000000"/>
                <w:sz w:val="20"/>
                <w:szCs w:val="20"/>
                <w:lang w:eastAsia="ru-RU"/>
              </w:rPr>
              <w:t>581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5D19" w:rsidRPr="00280020" w:rsidRDefault="000A5D19" w:rsidP="000A5D1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Pr>
                <w:rFonts w:eastAsia="Times New Roman" w:cs="Times New Roman"/>
                <w:color w:val="000000"/>
                <w:sz w:val="20"/>
                <w:szCs w:val="20"/>
                <w:lang w:eastAsia="ru-RU"/>
              </w:rPr>
              <w:t>581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5D19" w:rsidRPr="00280020" w:rsidRDefault="000A5D19" w:rsidP="000A5D1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Pr>
                <w:rFonts w:eastAsia="Times New Roman" w:cs="Times New Roman"/>
                <w:color w:val="000000"/>
                <w:sz w:val="20"/>
                <w:szCs w:val="20"/>
                <w:lang w:eastAsia="ru-RU"/>
              </w:rPr>
              <w:t>581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5D19" w:rsidRPr="00280020" w:rsidRDefault="000A5D19" w:rsidP="000A5D1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Pr>
                <w:rFonts w:eastAsia="Times New Roman" w:cs="Times New Roman"/>
                <w:color w:val="000000"/>
                <w:sz w:val="20"/>
                <w:szCs w:val="20"/>
                <w:lang w:eastAsia="ru-RU"/>
              </w:rPr>
              <w:t>581</w:t>
            </w:r>
          </w:p>
        </w:tc>
        <w:tc>
          <w:tcPr>
            <w:tcW w:w="198" w:type="pct"/>
            <w:tcBorders>
              <w:top w:val="nil"/>
              <w:left w:val="nil"/>
              <w:bottom w:val="single" w:sz="4" w:space="0" w:color="auto"/>
              <w:right w:val="single" w:sz="4" w:space="0" w:color="auto"/>
            </w:tcBorders>
            <w:shd w:val="clear" w:color="000000" w:fill="FFFFFF"/>
            <w:vAlign w:val="center"/>
            <w:hideMark/>
          </w:tcPr>
          <w:p w:rsidR="000A5D19" w:rsidRPr="00280020" w:rsidRDefault="000A5D19" w:rsidP="000A5D1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Pr>
                <w:rFonts w:eastAsia="Times New Roman" w:cs="Times New Roman"/>
                <w:color w:val="000000"/>
                <w:sz w:val="20"/>
                <w:szCs w:val="20"/>
                <w:lang w:eastAsia="ru-RU"/>
              </w:rPr>
              <w:t>581</w:t>
            </w:r>
          </w:p>
        </w:tc>
        <w:tc>
          <w:tcPr>
            <w:tcW w:w="198" w:type="pct"/>
            <w:tcBorders>
              <w:top w:val="nil"/>
              <w:left w:val="nil"/>
              <w:bottom w:val="single" w:sz="4" w:space="0" w:color="auto"/>
              <w:right w:val="single" w:sz="4" w:space="0" w:color="auto"/>
            </w:tcBorders>
            <w:shd w:val="clear" w:color="000000" w:fill="FFFFFF"/>
            <w:vAlign w:val="center"/>
            <w:hideMark/>
          </w:tcPr>
          <w:p w:rsidR="000A5D19" w:rsidRPr="00280020" w:rsidRDefault="000A5D19" w:rsidP="000A5D1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Pr>
                <w:rFonts w:eastAsia="Times New Roman" w:cs="Times New Roman"/>
                <w:color w:val="000000"/>
                <w:sz w:val="20"/>
                <w:szCs w:val="20"/>
                <w:lang w:eastAsia="ru-RU"/>
              </w:rPr>
              <w:t>581</w:t>
            </w:r>
          </w:p>
        </w:tc>
        <w:tc>
          <w:tcPr>
            <w:tcW w:w="198" w:type="pct"/>
            <w:tcBorders>
              <w:top w:val="nil"/>
              <w:left w:val="nil"/>
              <w:bottom w:val="single" w:sz="4" w:space="0" w:color="auto"/>
              <w:right w:val="single" w:sz="4" w:space="0" w:color="auto"/>
            </w:tcBorders>
            <w:shd w:val="clear" w:color="000000" w:fill="FFFFFF"/>
            <w:vAlign w:val="center"/>
            <w:hideMark/>
          </w:tcPr>
          <w:p w:rsidR="000A5D19" w:rsidRPr="00280020" w:rsidRDefault="000A5D19" w:rsidP="000A5D1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Pr>
                <w:rFonts w:eastAsia="Times New Roman" w:cs="Times New Roman"/>
                <w:color w:val="000000"/>
                <w:sz w:val="20"/>
                <w:szCs w:val="20"/>
                <w:lang w:eastAsia="ru-RU"/>
              </w:rPr>
              <w:t>581</w:t>
            </w:r>
          </w:p>
        </w:tc>
        <w:tc>
          <w:tcPr>
            <w:tcW w:w="198" w:type="pct"/>
            <w:tcBorders>
              <w:top w:val="nil"/>
              <w:left w:val="nil"/>
              <w:bottom w:val="single" w:sz="4" w:space="0" w:color="auto"/>
              <w:right w:val="single" w:sz="4" w:space="0" w:color="auto"/>
            </w:tcBorders>
            <w:shd w:val="clear" w:color="000000" w:fill="FFFFFF"/>
            <w:vAlign w:val="center"/>
            <w:hideMark/>
          </w:tcPr>
          <w:p w:rsidR="000A5D19" w:rsidRPr="00280020" w:rsidRDefault="000A5D19" w:rsidP="000A5D1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Pr>
                <w:rFonts w:eastAsia="Times New Roman" w:cs="Times New Roman"/>
                <w:color w:val="000000"/>
                <w:sz w:val="20"/>
                <w:szCs w:val="20"/>
                <w:lang w:eastAsia="ru-RU"/>
              </w:rPr>
              <w:t>581</w:t>
            </w:r>
          </w:p>
        </w:tc>
        <w:tc>
          <w:tcPr>
            <w:tcW w:w="198" w:type="pct"/>
            <w:tcBorders>
              <w:top w:val="nil"/>
              <w:left w:val="nil"/>
              <w:bottom w:val="single" w:sz="4" w:space="0" w:color="auto"/>
              <w:right w:val="single" w:sz="4" w:space="0" w:color="auto"/>
            </w:tcBorders>
            <w:shd w:val="clear" w:color="000000" w:fill="FFFFFF"/>
            <w:vAlign w:val="center"/>
            <w:hideMark/>
          </w:tcPr>
          <w:p w:rsidR="000A5D19" w:rsidRPr="00280020" w:rsidRDefault="000A5D19" w:rsidP="000A5D1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Pr>
                <w:rFonts w:eastAsia="Times New Roman" w:cs="Times New Roman"/>
                <w:color w:val="000000"/>
                <w:sz w:val="20"/>
                <w:szCs w:val="20"/>
                <w:lang w:eastAsia="ru-RU"/>
              </w:rPr>
              <w:t>581</w:t>
            </w:r>
          </w:p>
        </w:tc>
        <w:tc>
          <w:tcPr>
            <w:tcW w:w="198" w:type="pct"/>
            <w:tcBorders>
              <w:top w:val="nil"/>
              <w:left w:val="nil"/>
              <w:bottom w:val="single" w:sz="4" w:space="0" w:color="auto"/>
              <w:right w:val="single" w:sz="4" w:space="0" w:color="auto"/>
            </w:tcBorders>
            <w:shd w:val="clear" w:color="000000" w:fill="FFFFFF"/>
            <w:vAlign w:val="center"/>
            <w:hideMark/>
          </w:tcPr>
          <w:p w:rsidR="000A5D19" w:rsidRPr="00280020" w:rsidRDefault="000A5D19" w:rsidP="000A5D1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Pr>
                <w:rFonts w:eastAsia="Times New Roman" w:cs="Times New Roman"/>
                <w:color w:val="000000"/>
                <w:sz w:val="20"/>
                <w:szCs w:val="20"/>
                <w:lang w:eastAsia="ru-RU"/>
              </w:rPr>
              <w:t>581</w:t>
            </w:r>
          </w:p>
        </w:tc>
        <w:tc>
          <w:tcPr>
            <w:tcW w:w="205" w:type="pct"/>
            <w:tcBorders>
              <w:top w:val="nil"/>
              <w:left w:val="nil"/>
              <w:bottom w:val="single" w:sz="4" w:space="0" w:color="auto"/>
              <w:right w:val="single" w:sz="4" w:space="0" w:color="auto"/>
            </w:tcBorders>
            <w:shd w:val="clear" w:color="000000" w:fill="FFFFFF"/>
            <w:vAlign w:val="center"/>
            <w:hideMark/>
          </w:tcPr>
          <w:p w:rsidR="000A5D19" w:rsidRPr="00280020" w:rsidRDefault="000A5D19" w:rsidP="000A5D1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Pr>
                <w:rFonts w:eastAsia="Times New Roman" w:cs="Times New Roman"/>
                <w:color w:val="000000"/>
                <w:sz w:val="20"/>
                <w:szCs w:val="20"/>
                <w:lang w:eastAsia="ru-RU"/>
              </w:rPr>
              <w:t>581</w:t>
            </w:r>
          </w:p>
        </w:tc>
      </w:tr>
      <w:tr w:rsidR="000A5D19"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0A5D19" w:rsidRPr="00280020" w:rsidRDefault="000A5D19"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6.</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0A5D19" w:rsidRPr="00280020" w:rsidRDefault="000A5D19"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Относительная материальная характеристика</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A5D19" w:rsidRPr="00280020" w:rsidRDefault="000A5D19"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µ</w:t>
            </w:r>
            <w:r w:rsidRPr="00280020">
              <w:rPr>
                <w:rFonts w:eastAsia="Times New Roman" w:cs="Times New Roman"/>
                <w:i/>
                <w:iCs/>
                <w:color w:val="000000"/>
                <w:sz w:val="20"/>
                <w:szCs w:val="20"/>
                <w:vertAlign w:val="subscript"/>
                <w:lang w:eastAsia="ru-RU"/>
              </w:rPr>
              <w:t>j</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0A5D19" w:rsidRPr="00280020" w:rsidRDefault="000A5D19"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м</w:t>
            </w:r>
            <w:r w:rsidRPr="00280020">
              <w:rPr>
                <w:rFonts w:eastAsia="Times New Roman" w:cs="Times New Roman"/>
                <w:color w:val="000000"/>
                <w:sz w:val="20"/>
                <w:szCs w:val="20"/>
                <w:vertAlign w:val="superscript"/>
                <w:lang w:eastAsia="ru-RU"/>
              </w:rPr>
              <w:t>2</w:t>
            </w:r>
            <w:r w:rsidRPr="00280020">
              <w:rPr>
                <w:rFonts w:eastAsia="Times New Roman" w:cs="Times New Roman"/>
                <w:color w:val="000000"/>
                <w:sz w:val="20"/>
                <w:szCs w:val="20"/>
                <w:lang w:eastAsia="ru-RU"/>
              </w:rPr>
              <w:t>/Гкал/ч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5D19" w:rsidRPr="00280020" w:rsidRDefault="000A5D19"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0A5D19" w:rsidRPr="00280020" w:rsidRDefault="000A5D19" w:rsidP="000A5D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5D19" w:rsidRPr="00280020" w:rsidRDefault="000A5D19" w:rsidP="000A5D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5D19" w:rsidRPr="00280020" w:rsidRDefault="000A5D19" w:rsidP="000A5D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5D19" w:rsidRPr="00280020" w:rsidRDefault="000A5D19"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5D19" w:rsidRPr="00280020" w:rsidRDefault="000A5D19" w:rsidP="000A5D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5D19" w:rsidRPr="00280020" w:rsidRDefault="000A5D19" w:rsidP="000A5D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5D19" w:rsidRPr="00280020" w:rsidRDefault="000A5D19" w:rsidP="000A5D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5D19" w:rsidRPr="00280020" w:rsidRDefault="000A5D19" w:rsidP="000A5D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50,0</w:t>
            </w:r>
          </w:p>
        </w:tc>
        <w:tc>
          <w:tcPr>
            <w:tcW w:w="198" w:type="pct"/>
            <w:tcBorders>
              <w:top w:val="nil"/>
              <w:left w:val="nil"/>
              <w:bottom w:val="single" w:sz="4" w:space="0" w:color="auto"/>
              <w:right w:val="single" w:sz="4" w:space="0" w:color="auto"/>
            </w:tcBorders>
            <w:shd w:val="clear" w:color="000000" w:fill="FFFFFF"/>
            <w:vAlign w:val="center"/>
            <w:hideMark/>
          </w:tcPr>
          <w:p w:rsidR="000A5D19" w:rsidRPr="00280020" w:rsidRDefault="000A5D19" w:rsidP="000A5D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50,0</w:t>
            </w:r>
          </w:p>
        </w:tc>
        <w:tc>
          <w:tcPr>
            <w:tcW w:w="198" w:type="pct"/>
            <w:tcBorders>
              <w:top w:val="nil"/>
              <w:left w:val="nil"/>
              <w:bottom w:val="single" w:sz="4" w:space="0" w:color="auto"/>
              <w:right w:val="single" w:sz="4" w:space="0" w:color="auto"/>
            </w:tcBorders>
            <w:shd w:val="clear" w:color="000000" w:fill="FFFFFF"/>
            <w:vAlign w:val="center"/>
            <w:hideMark/>
          </w:tcPr>
          <w:p w:rsidR="000A5D19" w:rsidRPr="00280020" w:rsidRDefault="000A5D19" w:rsidP="000A5D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50,0</w:t>
            </w:r>
          </w:p>
        </w:tc>
        <w:tc>
          <w:tcPr>
            <w:tcW w:w="198" w:type="pct"/>
            <w:tcBorders>
              <w:top w:val="nil"/>
              <w:left w:val="nil"/>
              <w:bottom w:val="single" w:sz="4" w:space="0" w:color="auto"/>
              <w:right w:val="single" w:sz="4" w:space="0" w:color="auto"/>
            </w:tcBorders>
            <w:shd w:val="clear" w:color="000000" w:fill="FFFFFF"/>
            <w:vAlign w:val="center"/>
            <w:hideMark/>
          </w:tcPr>
          <w:p w:rsidR="000A5D19" w:rsidRPr="00280020" w:rsidRDefault="000A5D19" w:rsidP="000A5D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50,0</w:t>
            </w:r>
          </w:p>
        </w:tc>
        <w:tc>
          <w:tcPr>
            <w:tcW w:w="198" w:type="pct"/>
            <w:tcBorders>
              <w:top w:val="nil"/>
              <w:left w:val="nil"/>
              <w:bottom w:val="single" w:sz="4" w:space="0" w:color="auto"/>
              <w:right w:val="single" w:sz="4" w:space="0" w:color="auto"/>
            </w:tcBorders>
            <w:shd w:val="clear" w:color="000000" w:fill="FFFFFF"/>
            <w:vAlign w:val="center"/>
            <w:hideMark/>
          </w:tcPr>
          <w:p w:rsidR="000A5D19" w:rsidRPr="00280020" w:rsidRDefault="000A5D19" w:rsidP="000A5D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50,0</w:t>
            </w:r>
          </w:p>
        </w:tc>
        <w:tc>
          <w:tcPr>
            <w:tcW w:w="198" w:type="pct"/>
            <w:tcBorders>
              <w:top w:val="nil"/>
              <w:left w:val="nil"/>
              <w:bottom w:val="single" w:sz="4" w:space="0" w:color="auto"/>
              <w:right w:val="single" w:sz="4" w:space="0" w:color="auto"/>
            </w:tcBorders>
            <w:shd w:val="clear" w:color="000000" w:fill="FFFFFF"/>
            <w:vAlign w:val="center"/>
            <w:hideMark/>
          </w:tcPr>
          <w:p w:rsidR="000A5D19" w:rsidRPr="00280020" w:rsidRDefault="000A5D19" w:rsidP="000A5D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50,0</w:t>
            </w:r>
          </w:p>
        </w:tc>
        <w:tc>
          <w:tcPr>
            <w:tcW w:w="198" w:type="pct"/>
            <w:tcBorders>
              <w:top w:val="nil"/>
              <w:left w:val="nil"/>
              <w:bottom w:val="single" w:sz="4" w:space="0" w:color="auto"/>
              <w:right w:val="single" w:sz="4" w:space="0" w:color="auto"/>
            </w:tcBorders>
            <w:shd w:val="clear" w:color="000000" w:fill="FFFFFF"/>
            <w:vAlign w:val="center"/>
            <w:hideMark/>
          </w:tcPr>
          <w:p w:rsidR="000A5D19" w:rsidRPr="00280020" w:rsidRDefault="000A5D19" w:rsidP="000A5D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50,0</w:t>
            </w:r>
          </w:p>
        </w:tc>
        <w:tc>
          <w:tcPr>
            <w:tcW w:w="205" w:type="pct"/>
            <w:tcBorders>
              <w:top w:val="nil"/>
              <w:left w:val="nil"/>
              <w:bottom w:val="single" w:sz="4" w:space="0" w:color="auto"/>
              <w:right w:val="single" w:sz="4" w:space="0" w:color="auto"/>
            </w:tcBorders>
            <w:shd w:val="clear" w:color="000000" w:fill="FFFFFF"/>
            <w:vAlign w:val="center"/>
            <w:hideMark/>
          </w:tcPr>
          <w:p w:rsidR="000A5D19" w:rsidRPr="00280020" w:rsidRDefault="000A5D19" w:rsidP="000A5D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50,0</w:t>
            </w:r>
          </w:p>
        </w:tc>
      </w:tr>
      <w:tr w:rsidR="000A5D19"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A5D19" w:rsidRPr="00280020" w:rsidRDefault="000A5D19"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7.</w:t>
            </w:r>
          </w:p>
        </w:tc>
        <w:tc>
          <w:tcPr>
            <w:tcW w:w="1207" w:type="pct"/>
            <w:tcBorders>
              <w:top w:val="single" w:sz="4" w:space="0" w:color="auto"/>
              <w:left w:val="nil"/>
              <w:bottom w:val="single" w:sz="4" w:space="0" w:color="auto"/>
              <w:right w:val="nil"/>
            </w:tcBorders>
            <w:shd w:val="clear" w:color="auto" w:fill="auto"/>
            <w:vAlign w:val="center"/>
            <w:hideMark/>
          </w:tcPr>
          <w:p w:rsidR="000A5D19" w:rsidRPr="00280020" w:rsidRDefault="000A5D19"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Нормативные потери тепловой энергии в тепловых сетях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A5D19" w:rsidRPr="00280020" w:rsidRDefault="000A5D19"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н</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0A5D19" w:rsidRPr="00280020" w:rsidRDefault="000A5D19"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Гкал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5D19" w:rsidRPr="00280020" w:rsidRDefault="000A5D19"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0A5D19" w:rsidRPr="00280020" w:rsidRDefault="000A5D19" w:rsidP="000A5D1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w:t>
            </w:r>
            <w:r>
              <w:rPr>
                <w:rFonts w:eastAsia="Times New Roman" w:cs="Times New Roman"/>
                <w:color w:val="000000"/>
                <w:sz w:val="20"/>
                <w:szCs w:val="20"/>
                <w:lang w:eastAsia="ru-RU"/>
              </w:rPr>
              <w:t>09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5D19" w:rsidRPr="00280020" w:rsidRDefault="000A5D19" w:rsidP="000A5D1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w:t>
            </w:r>
            <w:r>
              <w:rPr>
                <w:rFonts w:eastAsia="Times New Roman" w:cs="Times New Roman"/>
                <w:color w:val="000000"/>
                <w:sz w:val="20"/>
                <w:szCs w:val="20"/>
                <w:lang w:eastAsia="ru-RU"/>
              </w:rPr>
              <w:t>09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5D19" w:rsidRPr="00280020" w:rsidRDefault="000A5D19" w:rsidP="000A5D1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w:t>
            </w:r>
            <w:r>
              <w:rPr>
                <w:rFonts w:eastAsia="Times New Roman" w:cs="Times New Roman"/>
                <w:color w:val="000000"/>
                <w:sz w:val="20"/>
                <w:szCs w:val="20"/>
                <w:lang w:eastAsia="ru-RU"/>
              </w:rPr>
              <w:t>09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5D19" w:rsidRPr="00280020" w:rsidRDefault="000A5D19" w:rsidP="000A5D1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w:t>
            </w:r>
            <w:r>
              <w:rPr>
                <w:rFonts w:eastAsia="Times New Roman" w:cs="Times New Roman"/>
                <w:color w:val="000000"/>
                <w:sz w:val="20"/>
                <w:szCs w:val="20"/>
                <w:lang w:eastAsia="ru-RU"/>
              </w:rPr>
              <w:t>09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5D19" w:rsidRPr="00280020" w:rsidRDefault="000A5D19" w:rsidP="000A5D1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w:t>
            </w:r>
            <w:r>
              <w:rPr>
                <w:rFonts w:eastAsia="Times New Roman" w:cs="Times New Roman"/>
                <w:color w:val="000000"/>
                <w:sz w:val="20"/>
                <w:szCs w:val="20"/>
                <w:lang w:eastAsia="ru-RU"/>
              </w:rPr>
              <w:t>09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5D19" w:rsidRPr="00280020" w:rsidRDefault="000A5D19" w:rsidP="000A5D1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w:t>
            </w:r>
            <w:r>
              <w:rPr>
                <w:rFonts w:eastAsia="Times New Roman" w:cs="Times New Roman"/>
                <w:color w:val="000000"/>
                <w:sz w:val="20"/>
                <w:szCs w:val="20"/>
                <w:lang w:eastAsia="ru-RU"/>
              </w:rPr>
              <w:t>09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5D19" w:rsidRPr="00280020" w:rsidRDefault="000A5D19" w:rsidP="000A5D1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w:t>
            </w:r>
            <w:r>
              <w:rPr>
                <w:rFonts w:eastAsia="Times New Roman" w:cs="Times New Roman"/>
                <w:color w:val="000000"/>
                <w:sz w:val="20"/>
                <w:szCs w:val="20"/>
                <w:lang w:eastAsia="ru-RU"/>
              </w:rPr>
              <w:t>09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5D19" w:rsidRPr="00280020" w:rsidRDefault="000A5D19" w:rsidP="000A5D1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w:t>
            </w:r>
            <w:r>
              <w:rPr>
                <w:rFonts w:eastAsia="Times New Roman" w:cs="Times New Roman"/>
                <w:color w:val="000000"/>
                <w:sz w:val="20"/>
                <w:szCs w:val="20"/>
                <w:lang w:eastAsia="ru-RU"/>
              </w:rPr>
              <w:t>09</w:t>
            </w:r>
          </w:p>
        </w:tc>
        <w:tc>
          <w:tcPr>
            <w:tcW w:w="198" w:type="pct"/>
            <w:tcBorders>
              <w:top w:val="nil"/>
              <w:left w:val="nil"/>
              <w:bottom w:val="single" w:sz="4" w:space="0" w:color="auto"/>
              <w:right w:val="single" w:sz="4" w:space="0" w:color="auto"/>
            </w:tcBorders>
            <w:shd w:val="clear" w:color="000000" w:fill="FFFFFF"/>
            <w:vAlign w:val="center"/>
            <w:hideMark/>
          </w:tcPr>
          <w:p w:rsidR="000A5D19" w:rsidRPr="00280020" w:rsidRDefault="000A5D19" w:rsidP="000A5D1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w:t>
            </w:r>
            <w:r>
              <w:rPr>
                <w:rFonts w:eastAsia="Times New Roman" w:cs="Times New Roman"/>
                <w:color w:val="000000"/>
                <w:sz w:val="20"/>
                <w:szCs w:val="20"/>
                <w:lang w:eastAsia="ru-RU"/>
              </w:rPr>
              <w:t>09</w:t>
            </w:r>
          </w:p>
        </w:tc>
        <w:tc>
          <w:tcPr>
            <w:tcW w:w="198" w:type="pct"/>
            <w:tcBorders>
              <w:top w:val="nil"/>
              <w:left w:val="nil"/>
              <w:bottom w:val="single" w:sz="4" w:space="0" w:color="auto"/>
              <w:right w:val="single" w:sz="4" w:space="0" w:color="auto"/>
            </w:tcBorders>
            <w:shd w:val="clear" w:color="000000" w:fill="FFFFFF"/>
            <w:vAlign w:val="center"/>
            <w:hideMark/>
          </w:tcPr>
          <w:p w:rsidR="000A5D19" w:rsidRPr="00280020" w:rsidRDefault="000A5D19" w:rsidP="000A5D1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w:t>
            </w:r>
            <w:r>
              <w:rPr>
                <w:rFonts w:eastAsia="Times New Roman" w:cs="Times New Roman"/>
                <w:color w:val="000000"/>
                <w:sz w:val="20"/>
                <w:szCs w:val="20"/>
                <w:lang w:eastAsia="ru-RU"/>
              </w:rPr>
              <w:t>09</w:t>
            </w:r>
          </w:p>
        </w:tc>
        <w:tc>
          <w:tcPr>
            <w:tcW w:w="198" w:type="pct"/>
            <w:tcBorders>
              <w:top w:val="nil"/>
              <w:left w:val="nil"/>
              <w:bottom w:val="single" w:sz="4" w:space="0" w:color="auto"/>
              <w:right w:val="single" w:sz="4" w:space="0" w:color="auto"/>
            </w:tcBorders>
            <w:shd w:val="clear" w:color="000000" w:fill="FFFFFF"/>
            <w:vAlign w:val="center"/>
            <w:hideMark/>
          </w:tcPr>
          <w:p w:rsidR="000A5D19" w:rsidRPr="00280020" w:rsidRDefault="000A5D19" w:rsidP="000A5D1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w:t>
            </w:r>
            <w:r>
              <w:rPr>
                <w:rFonts w:eastAsia="Times New Roman" w:cs="Times New Roman"/>
                <w:color w:val="000000"/>
                <w:sz w:val="20"/>
                <w:szCs w:val="20"/>
                <w:lang w:eastAsia="ru-RU"/>
              </w:rPr>
              <w:t>09</w:t>
            </w:r>
          </w:p>
        </w:tc>
        <w:tc>
          <w:tcPr>
            <w:tcW w:w="198" w:type="pct"/>
            <w:tcBorders>
              <w:top w:val="nil"/>
              <w:left w:val="nil"/>
              <w:bottom w:val="single" w:sz="4" w:space="0" w:color="auto"/>
              <w:right w:val="single" w:sz="4" w:space="0" w:color="auto"/>
            </w:tcBorders>
            <w:shd w:val="clear" w:color="000000" w:fill="FFFFFF"/>
            <w:vAlign w:val="center"/>
            <w:hideMark/>
          </w:tcPr>
          <w:p w:rsidR="000A5D19" w:rsidRPr="00280020" w:rsidRDefault="000A5D19" w:rsidP="000A5D1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w:t>
            </w:r>
            <w:r>
              <w:rPr>
                <w:rFonts w:eastAsia="Times New Roman" w:cs="Times New Roman"/>
                <w:color w:val="000000"/>
                <w:sz w:val="20"/>
                <w:szCs w:val="20"/>
                <w:lang w:eastAsia="ru-RU"/>
              </w:rPr>
              <w:t>09</w:t>
            </w:r>
          </w:p>
        </w:tc>
        <w:tc>
          <w:tcPr>
            <w:tcW w:w="198" w:type="pct"/>
            <w:tcBorders>
              <w:top w:val="nil"/>
              <w:left w:val="nil"/>
              <w:bottom w:val="single" w:sz="4" w:space="0" w:color="auto"/>
              <w:right w:val="single" w:sz="4" w:space="0" w:color="auto"/>
            </w:tcBorders>
            <w:shd w:val="clear" w:color="000000" w:fill="FFFFFF"/>
            <w:vAlign w:val="center"/>
            <w:hideMark/>
          </w:tcPr>
          <w:p w:rsidR="000A5D19" w:rsidRPr="00280020" w:rsidRDefault="000A5D19" w:rsidP="000A5D1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w:t>
            </w:r>
            <w:r>
              <w:rPr>
                <w:rFonts w:eastAsia="Times New Roman" w:cs="Times New Roman"/>
                <w:color w:val="000000"/>
                <w:sz w:val="20"/>
                <w:szCs w:val="20"/>
                <w:lang w:eastAsia="ru-RU"/>
              </w:rPr>
              <w:t>09</w:t>
            </w:r>
          </w:p>
        </w:tc>
        <w:tc>
          <w:tcPr>
            <w:tcW w:w="198" w:type="pct"/>
            <w:tcBorders>
              <w:top w:val="nil"/>
              <w:left w:val="nil"/>
              <w:bottom w:val="single" w:sz="4" w:space="0" w:color="auto"/>
              <w:right w:val="single" w:sz="4" w:space="0" w:color="auto"/>
            </w:tcBorders>
            <w:shd w:val="clear" w:color="000000" w:fill="FFFFFF"/>
            <w:vAlign w:val="center"/>
            <w:hideMark/>
          </w:tcPr>
          <w:p w:rsidR="000A5D19" w:rsidRPr="00280020" w:rsidRDefault="000A5D19" w:rsidP="000A5D1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w:t>
            </w:r>
            <w:r>
              <w:rPr>
                <w:rFonts w:eastAsia="Times New Roman" w:cs="Times New Roman"/>
                <w:color w:val="000000"/>
                <w:sz w:val="20"/>
                <w:szCs w:val="20"/>
                <w:lang w:eastAsia="ru-RU"/>
              </w:rPr>
              <w:t>09</w:t>
            </w:r>
          </w:p>
        </w:tc>
        <w:tc>
          <w:tcPr>
            <w:tcW w:w="205" w:type="pct"/>
            <w:tcBorders>
              <w:top w:val="nil"/>
              <w:left w:val="nil"/>
              <w:bottom w:val="single" w:sz="4" w:space="0" w:color="auto"/>
              <w:right w:val="single" w:sz="4" w:space="0" w:color="auto"/>
            </w:tcBorders>
            <w:shd w:val="clear" w:color="000000" w:fill="FFFFFF"/>
            <w:vAlign w:val="center"/>
            <w:hideMark/>
          </w:tcPr>
          <w:p w:rsidR="000A5D19" w:rsidRPr="00280020" w:rsidRDefault="000A5D19" w:rsidP="000A5D1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w:t>
            </w:r>
            <w:r>
              <w:rPr>
                <w:rFonts w:eastAsia="Times New Roman" w:cs="Times New Roman"/>
                <w:color w:val="000000"/>
                <w:sz w:val="20"/>
                <w:szCs w:val="20"/>
                <w:lang w:eastAsia="ru-RU"/>
              </w:rPr>
              <w:t>09</w:t>
            </w:r>
          </w:p>
        </w:tc>
      </w:tr>
      <w:tr w:rsidR="000A5D19"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0A5D19" w:rsidRPr="00280020" w:rsidRDefault="000A5D19"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7.1.</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0A5D19" w:rsidRPr="00280020" w:rsidRDefault="000A5D19"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магистральных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A5D19" w:rsidRPr="00280020" w:rsidRDefault="000A5D19"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н.маг</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0A5D19" w:rsidRPr="00280020" w:rsidRDefault="000A5D19"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Гкал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5D19" w:rsidRPr="00280020" w:rsidRDefault="000A5D19"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0A5D19" w:rsidRPr="00280020" w:rsidRDefault="000A5D19" w:rsidP="000A5D1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5D19" w:rsidRPr="00280020" w:rsidRDefault="000A5D19" w:rsidP="000A5D1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5D19" w:rsidRPr="00280020" w:rsidRDefault="000A5D19" w:rsidP="000A5D1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5D19" w:rsidRPr="00280020" w:rsidRDefault="000A5D19"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5D19" w:rsidRPr="00280020" w:rsidRDefault="000A5D19" w:rsidP="000A5D1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5D19" w:rsidRPr="00280020" w:rsidRDefault="000A5D19" w:rsidP="000A5D1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5D19" w:rsidRPr="00280020" w:rsidRDefault="000A5D19" w:rsidP="000A5D1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5D19" w:rsidRPr="00280020" w:rsidRDefault="000A5D19" w:rsidP="000A5D1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0A5D19" w:rsidRPr="00280020" w:rsidRDefault="000A5D19" w:rsidP="000A5D1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0A5D19" w:rsidRPr="00280020" w:rsidRDefault="000A5D19" w:rsidP="000A5D1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0A5D19" w:rsidRPr="00280020" w:rsidRDefault="000A5D19" w:rsidP="000A5D1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0A5D19" w:rsidRPr="00280020" w:rsidRDefault="000A5D19" w:rsidP="000A5D1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0A5D19" w:rsidRPr="00280020" w:rsidRDefault="000A5D19" w:rsidP="000A5D1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0A5D19" w:rsidRPr="00280020" w:rsidRDefault="000A5D19" w:rsidP="000A5D1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0A5D19" w:rsidRPr="00280020" w:rsidRDefault="000A5D19" w:rsidP="000A5D1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0A5D19"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0A5D19" w:rsidRPr="00280020" w:rsidRDefault="000A5D19"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7.2.</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0A5D19" w:rsidRPr="00280020" w:rsidRDefault="000A5D19"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распределительных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A5D19" w:rsidRPr="00280020" w:rsidRDefault="000A5D19"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н.расп</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0A5D19" w:rsidRPr="00280020" w:rsidRDefault="000A5D19"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Гкал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5D19" w:rsidRPr="00280020" w:rsidRDefault="000A5D19"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0A5D19" w:rsidRPr="00280020" w:rsidRDefault="000A5D19" w:rsidP="000A5D1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w:t>
            </w:r>
            <w:r>
              <w:rPr>
                <w:rFonts w:eastAsia="Times New Roman" w:cs="Times New Roman"/>
                <w:color w:val="000000"/>
                <w:sz w:val="20"/>
                <w:szCs w:val="20"/>
                <w:lang w:eastAsia="ru-RU"/>
              </w:rPr>
              <w:t>09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5D19" w:rsidRPr="00280020" w:rsidRDefault="000A5D19" w:rsidP="000A5D1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w:t>
            </w:r>
            <w:r>
              <w:rPr>
                <w:rFonts w:eastAsia="Times New Roman" w:cs="Times New Roman"/>
                <w:color w:val="000000"/>
                <w:sz w:val="20"/>
                <w:szCs w:val="20"/>
                <w:lang w:eastAsia="ru-RU"/>
              </w:rPr>
              <w:t>09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5D19" w:rsidRPr="00280020" w:rsidRDefault="000A5D19" w:rsidP="000A5D1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w:t>
            </w:r>
            <w:r>
              <w:rPr>
                <w:rFonts w:eastAsia="Times New Roman" w:cs="Times New Roman"/>
                <w:color w:val="000000"/>
                <w:sz w:val="20"/>
                <w:szCs w:val="20"/>
                <w:lang w:eastAsia="ru-RU"/>
              </w:rPr>
              <w:t>09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5D19" w:rsidRPr="00280020" w:rsidRDefault="000A5D19" w:rsidP="000A5D1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w:t>
            </w:r>
            <w:r>
              <w:rPr>
                <w:rFonts w:eastAsia="Times New Roman" w:cs="Times New Roman"/>
                <w:color w:val="000000"/>
                <w:sz w:val="20"/>
                <w:szCs w:val="20"/>
                <w:lang w:eastAsia="ru-RU"/>
              </w:rPr>
              <w:t>09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5D19" w:rsidRPr="00280020" w:rsidRDefault="000A5D19" w:rsidP="000A5D1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w:t>
            </w:r>
            <w:r>
              <w:rPr>
                <w:rFonts w:eastAsia="Times New Roman" w:cs="Times New Roman"/>
                <w:color w:val="000000"/>
                <w:sz w:val="20"/>
                <w:szCs w:val="20"/>
                <w:lang w:eastAsia="ru-RU"/>
              </w:rPr>
              <w:t>09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5D19" w:rsidRPr="00280020" w:rsidRDefault="000A5D19" w:rsidP="000A5D1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w:t>
            </w:r>
            <w:r>
              <w:rPr>
                <w:rFonts w:eastAsia="Times New Roman" w:cs="Times New Roman"/>
                <w:color w:val="000000"/>
                <w:sz w:val="20"/>
                <w:szCs w:val="20"/>
                <w:lang w:eastAsia="ru-RU"/>
              </w:rPr>
              <w:t>09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5D19" w:rsidRPr="00280020" w:rsidRDefault="000A5D19" w:rsidP="000A5D1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w:t>
            </w:r>
            <w:r>
              <w:rPr>
                <w:rFonts w:eastAsia="Times New Roman" w:cs="Times New Roman"/>
                <w:color w:val="000000"/>
                <w:sz w:val="20"/>
                <w:szCs w:val="20"/>
                <w:lang w:eastAsia="ru-RU"/>
              </w:rPr>
              <w:t>09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5D19" w:rsidRPr="00280020" w:rsidRDefault="000A5D19" w:rsidP="000A5D1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w:t>
            </w:r>
            <w:r>
              <w:rPr>
                <w:rFonts w:eastAsia="Times New Roman" w:cs="Times New Roman"/>
                <w:color w:val="000000"/>
                <w:sz w:val="20"/>
                <w:szCs w:val="20"/>
                <w:lang w:eastAsia="ru-RU"/>
              </w:rPr>
              <w:t>09</w:t>
            </w:r>
          </w:p>
        </w:tc>
        <w:tc>
          <w:tcPr>
            <w:tcW w:w="198" w:type="pct"/>
            <w:tcBorders>
              <w:top w:val="nil"/>
              <w:left w:val="nil"/>
              <w:bottom w:val="single" w:sz="4" w:space="0" w:color="auto"/>
              <w:right w:val="single" w:sz="4" w:space="0" w:color="auto"/>
            </w:tcBorders>
            <w:shd w:val="clear" w:color="000000" w:fill="FFFFFF"/>
            <w:vAlign w:val="center"/>
            <w:hideMark/>
          </w:tcPr>
          <w:p w:rsidR="000A5D19" w:rsidRPr="00280020" w:rsidRDefault="000A5D19" w:rsidP="000A5D1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w:t>
            </w:r>
            <w:r>
              <w:rPr>
                <w:rFonts w:eastAsia="Times New Roman" w:cs="Times New Roman"/>
                <w:color w:val="000000"/>
                <w:sz w:val="20"/>
                <w:szCs w:val="20"/>
                <w:lang w:eastAsia="ru-RU"/>
              </w:rPr>
              <w:t>09</w:t>
            </w:r>
          </w:p>
        </w:tc>
        <w:tc>
          <w:tcPr>
            <w:tcW w:w="198" w:type="pct"/>
            <w:tcBorders>
              <w:top w:val="nil"/>
              <w:left w:val="nil"/>
              <w:bottom w:val="single" w:sz="4" w:space="0" w:color="auto"/>
              <w:right w:val="single" w:sz="4" w:space="0" w:color="auto"/>
            </w:tcBorders>
            <w:shd w:val="clear" w:color="000000" w:fill="FFFFFF"/>
            <w:vAlign w:val="center"/>
            <w:hideMark/>
          </w:tcPr>
          <w:p w:rsidR="000A5D19" w:rsidRPr="00280020" w:rsidRDefault="000A5D19" w:rsidP="000A5D1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w:t>
            </w:r>
            <w:r>
              <w:rPr>
                <w:rFonts w:eastAsia="Times New Roman" w:cs="Times New Roman"/>
                <w:color w:val="000000"/>
                <w:sz w:val="20"/>
                <w:szCs w:val="20"/>
                <w:lang w:eastAsia="ru-RU"/>
              </w:rPr>
              <w:t>09</w:t>
            </w:r>
          </w:p>
        </w:tc>
        <w:tc>
          <w:tcPr>
            <w:tcW w:w="198" w:type="pct"/>
            <w:tcBorders>
              <w:top w:val="nil"/>
              <w:left w:val="nil"/>
              <w:bottom w:val="single" w:sz="4" w:space="0" w:color="auto"/>
              <w:right w:val="single" w:sz="4" w:space="0" w:color="auto"/>
            </w:tcBorders>
            <w:shd w:val="clear" w:color="000000" w:fill="FFFFFF"/>
            <w:vAlign w:val="center"/>
            <w:hideMark/>
          </w:tcPr>
          <w:p w:rsidR="000A5D19" w:rsidRPr="00280020" w:rsidRDefault="000A5D19" w:rsidP="000A5D1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w:t>
            </w:r>
            <w:r>
              <w:rPr>
                <w:rFonts w:eastAsia="Times New Roman" w:cs="Times New Roman"/>
                <w:color w:val="000000"/>
                <w:sz w:val="20"/>
                <w:szCs w:val="20"/>
                <w:lang w:eastAsia="ru-RU"/>
              </w:rPr>
              <w:t>09</w:t>
            </w:r>
          </w:p>
        </w:tc>
        <w:tc>
          <w:tcPr>
            <w:tcW w:w="198" w:type="pct"/>
            <w:tcBorders>
              <w:top w:val="nil"/>
              <w:left w:val="nil"/>
              <w:bottom w:val="single" w:sz="4" w:space="0" w:color="auto"/>
              <w:right w:val="single" w:sz="4" w:space="0" w:color="auto"/>
            </w:tcBorders>
            <w:shd w:val="clear" w:color="000000" w:fill="FFFFFF"/>
            <w:vAlign w:val="center"/>
            <w:hideMark/>
          </w:tcPr>
          <w:p w:rsidR="000A5D19" w:rsidRPr="00280020" w:rsidRDefault="000A5D19" w:rsidP="000A5D1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w:t>
            </w:r>
            <w:r>
              <w:rPr>
                <w:rFonts w:eastAsia="Times New Roman" w:cs="Times New Roman"/>
                <w:color w:val="000000"/>
                <w:sz w:val="20"/>
                <w:szCs w:val="20"/>
                <w:lang w:eastAsia="ru-RU"/>
              </w:rPr>
              <w:t>09</w:t>
            </w:r>
          </w:p>
        </w:tc>
        <w:tc>
          <w:tcPr>
            <w:tcW w:w="198" w:type="pct"/>
            <w:tcBorders>
              <w:top w:val="nil"/>
              <w:left w:val="nil"/>
              <w:bottom w:val="single" w:sz="4" w:space="0" w:color="auto"/>
              <w:right w:val="single" w:sz="4" w:space="0" w:color="auto"/>
            </w:tcBorders>
            <w:shd w:val="clear" w:color="000000" w:fill="FFFFFF"/>
            <w:vAlign w:val="center"/>
            <w:hideMark/>
          </w:tcPr>
          <w:p w:rsidR="000A5D19" w:rsidRPr="00280020" w:rsidRDefault="000A5D19" w:rsidP="000A5D1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w:t>
            </w:r>
            <w:r>
              <w:rPr>
                <w:rFonts w:eastAsia="Times New Roman" w:cs="Times New Roman"/>
                <w:color w:val="000000"/>
                <w:sz w:val="20"/>
                <w:szCs w:val="20"/>
                <w:lang w:eastAsia="ru-RU"/>
              </w:rPr>
              <w:t>09</w:t>
            </w:r>
          </w:p>
        </w:tc>
        <w:tc>
          <w:tcPr>
            <w:tcW w:w="198" w:type="pct"/>
            <w:tcBorders>
              <w:top w:val="nil"/>
              <w:left w:val="nil"/>
              <w:bottom w:val="single" w:sz="4" w:space="0" w:color="auto"/>
              <w:right w:val="single" w:sz="4" w:space="0" w:color="auto"/>
            </w:tcBorders>
            <w:shd w:val="clear" w:color="000000" w:fill="FFFFFF"/>
            <w:vAlign w:val="center"/>
            <w:hideMark/>
          </w:tcPr>
          <w:p w:rsidR="000A5D19" w:rsidRPr="00280020" w:rsidRDefault="000A5D19" w:rsidP="000A5D1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w:t>
            </w:r>
            <w:r>
              <w:rPr>
                <w:rFonts w:eastAsia="Times New Roman" w:cs="Times New Roman"/>
                <w:color w:val="000000"/>
                <w:sz w:val="20"/>
                <w:szCs w:val="20"/>
                <w:lang w:eastAsia="ru-RU"/>
              </w:rPr>
              <w:t>09</w:t>
            </w:r>
          </w:p>
        </w:tc>
        <w:tc>
          <w:tcPr>
            <w:tcW w:w="205" w:type="pct"/>
            <w:tcBorders>
              <w:top w:val="nil"/>
              <w:left w:val="nil"/>
              <w:bottom w:val="single" w:sz="4" w:space="0" w:color="auto"/>
              <w:right w:val="single" w:sz="4" w:space="0" w:color="auto"/>
            </w:tcBorders>
            <w:shd w:val="clear" w:color="000000" w:fill="FFFFFF"/>
            <w:vAlign w:val="center"/>
            <w:hideMark/>
          </w:tcPr>
          <w:p w:rsidR="000A5D19" w:rsidRPr="00280020" w:rsidRDefault="000A5D19" w:rsidP="000A5D1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w:t>
            </w:r>
            <w:r>
              <w:rPr>
                <w:rFonts w:eastAsia="Times New Roman" w:cs="Times New Roman"/>
                <w:color w:val="000000"/>
                <w:sz w:val="20"/>
                <w:szCs w:val="20"/>
                <w:lang w:eastAsia="ru-RU"/>
              </w:rPr>
              <w:t>09</w:t>
            </w:r>
          </w:p>
        </w:tc>
      </w:tr>
      <w:tr w:rsidR="000A5D19"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0A5D19" w:rsidRPr="00280020" w:rsidRDefault="000A5D19"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8.</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0A5D19" w:rsidRPr="00280020" w:rsidRDefault="000A5D19"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Относительные нормативные потери в тепловых сетях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A5D19" w:rsidRPr="00280020" w:rsidRDefault="000A5D19"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н</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0A5D19" w:rsidRPr="00280020" w:rsidRDefault="000A5D19"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5D19" w:rsidRPr="00280020" w:rsidRDefault="000A5D19"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0A5D19" w:rsidRPr="00280020" w:rsidRDefault="000A5D19" w:rsidP="000A5D1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5D19" w:rsidRPr="00280020" w:rsidRDefault="000A5D19" w:rsidP="000A5D1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5D19" w:rsidRPr="00280020" w:rsidRDefault="000A5D19" w:rsidP="000A5D1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5D19" w:rsidRPr="00280020" w:rsidRDefault="000A5D19"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5D19" w:rsidRPr="00280020" w:rsidRDefault="000A5D19" w:rsidP="000A5D1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5D19" w:rsidRPr="00280020" w:rsidRDefault="000A5D19" w:rsidP="000A5D1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5D19" w:rsidRPr="00280020" w:rsidRDefault="000A5D19" w:rsidP="000A5D1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5D19" w:rsidRPr="00280020" w:rsidRDefault="000A5D19" w:rsidP="000A5D1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1,4</w:t>
            </w:r>
          </w:p>
        </w:tc>
        <w:tc>
          <w:tcPr>
            <w:tcW w:w="198" w:type="pct"/>
            <w:tcBorders>
              <w:top w:val="nil"/>
              <w:left w:val="nil"/>
              <w:bottom w:val="single" w:sz="4" w:space="0" w:color="auto"/>
              <w:right w:val="single" w:sz="4" w:space="0" w:color="auto"/>
            </w:tcBorders>
            <w:shd w:val="clear" w:color="000000" w:fill="FFFFFF"/>
            <w:vAlign w:val="center"/>
            <w:hideMark/>
          </w:tcPr>
          <w:p w:rsidR="000A5D19" w:rsidRPr="00280020" w:rsidRDefault="000A5D19" w:rsidP="000A5D1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1,4</w:t>
            </w:r>
          </w:p>
        </w:tc>
        <w:tc>
          <w:tcPr>
            <w:tcW w:w="198" w:type="pct"/>
            <w:tcBorders>
              <w:top w:val="nil"/>
              <w:left w:val="nil"/>
              <w:bottom w:val="single" w:sz="4" w:space="0" w:color="auto"/>
              <w:right w:val="single" w:sz="4" w:space="0" w:color="auto"/>
            </w:tcBorders>
            <w:shd w:val="clear" w:color="000000" w:fill="FFFFFF"/>
            <w:vAlign w:val="center"/>
            <w:hideMark/>
          </w:tcPr>
          <w:p w:rsidR="000A5D19" w:rsidRPr="00280020" w:rsidRDefault="000A5D19" w:rsidP="000A5D1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1,4</w:t>
            </w:r>
          </w:p>
        </w:tc>
        <w:tc>
          <w:tcPr>
            <w:tcW w:w="198" w:type="pct"/>
            <w:tcBorders>
              <w:top w:val="nil"/>
              <w:left w:val="nil"/>
              <w:bottom w:val="single" w:sz="4" w:space="0" w:color="auto"/>
              <w:right w:val="single" w:sz="4" w:space="0" w:color="auto"/>
            </w:tcBorders>
            <w:shd w:val="clear" w:color="000000" w:fill="FFFFFF"/>
            <w:vAlign w:val="center"/>
            <w:hideMark/>
          </w:tcPr>
          <w:p w:rsidR="000A5D19" w:rsidRPr="00280020" w:rsidRDefault="000A5D19" w:rsidP="000A5D1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1,4</w:t>
            </w:r>
          </w:p>
        </w:tc>
        <w:tc>
          <w:tcPr>
            <w:tcW w:w="198" w:type="pct"/>
            <w:tcBorders>
              <w:top w:val="nil"/>
              <w:left w:val="nil"/>
              <w:bottom w:val="single" w:sz="4" w:space="0" w:color="auto"/>
              <w:right w:val="single" w:sz="4" w:space="0" w:color="auto"/>
            </w:tcBorders>
            <w:shd w:val="clear" w:color="000000" w:fill="FFFFFF"/>
            <w:vAlign w:val="center"/>
            <w:hideMark/>
          </w:tcPr>
          <w:p w:rsidR="000A5D19" w:rsidRPr="00280020" w:rsidRDefault="000A5D19" w:rsidP="000A5D1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1,4</w:t>
            </w:r>
          </w:p>
        </w:tc>
        <w:tc>
          <w:tcPr>
            <w:tcW w:w="198" w:type="pct"/>
            <w:tcBorders>
              <w:top w:val="nil"/>
              <w:left w:val="nil"/>
              <w:bottom w:val="single" w:sz="4" w:space="0" w:color="auto"/>
              <w:right w:val="single" w:sz="4" w:space="0" w:color="auto"/>
            </w:tcBorders>
            <w:shd w:val="clear" w:color="000000" w:fill="FFFFFF"/>
            <w:vAlign w:val="center"/>
            <w:hideMark/>
          </w:tcPr>
          <w:p w:rsidR="000A5D19" w:rsidRPr="00280020" w:rsidRDefault="000A5D19" w:rsidP="000A5D1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1,4</w:t>
            </w:r>
          </w:p>
        </w:tc>
        <w:tc>
          <w:tcPr>
            <w:tcW w:w="198" w:type="pct"/>
            <w:tcBorders>
              <w:top w:val="nil"/>
              <w:left w:val="nil"/>
              <w:bottom w:val="single" w:sz="4" w:space="0" w:color="auto"/>
              <w:right w:val="single" w:sz="4" w:space="0" w:color="auto"/>
            </w:tcBorders>
            <w:shd w:val="clear" w:color="000000" w:fill="FFFFFF"/>
            <w:vAlign w:val="center"/>
            <w:hideMark/>
          </w:tcPr>
          <w:p w:rsidR="000A5D19" w:rsidRPr="00280020" w:rsidRDefault="000A5D19" w:rsidP="000A5D1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1,4</w:t>
            </w:r>
          </w:p>
        </w:tc>
        <w:tc>
          <w:tcPr>
            <w:tcW w:w="205" w:type="pct"/>
            <w:tcBorders>
              <w:top w:val="nil"/>
              <w:left w:val="nil"/>
              <w:bottom w:val="single" w:sz="4" w:space="0" w:color="auto"/>
              <w:right w:val="single" w:sz="4" w:space="0" w:color="auto"/>
            </w:tcBorders>
            <w:shd w:val="clear" w:color="000000" w:fill="FFFFFF"/>
            <w:vAlign w:val="center"/>
            <w:hideMark/>
          </w:tcPr>
          <w:p w:rsidR="000A5D19" w:rsidRPr="00280020" w:rsidRDefault="000A5D19" w:rsidP="000A5D1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1,4</w:t>
            </w:r>
          </w:p>
        </w:tc>
      </w:tr>
      <w:tr w:rsidR="000A5D19"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A5D19" w:rsidRPr="00280020" w:rsidRDefault="000A5D19"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9.</w:t>
            </w:r>
          </w:p>
        </w:tc>
        <w:tc>
          <w:tcPr>
            <w:tcW w:w="1207" w:type="pct"/>
            <w:tcBorders>
              <w:top w:val="single" w:sz="4" w:space="0" w:color="auto"/>
              <w:left w:val="nil"/>
              <w:bottom w:val="single" w:sz="4" w:space="0" w:color="auto"/>
              <w:right w:val="nil"/>
            </w:tcBorders>
            <w:shd w:val="clear" w:color="auto" w:fill="auto"/>
            <w:vAlign w:val="center"/>
            <w:hideMark/>
          </w:tcPr>
          <w:p w:rsidR="000A5D19" w:rsidRPr="00280020" w:rsidRDefault="000A5D19"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Линейная плотность передачи тепловой энергии в тепловых сетях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A5D19" w:rsidRPr="00280020" w:rsidRDefault="000A5D19"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ρ</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лин</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0A5D19" w:rsidRPr="00280020" w:rsidRDefault="000A5D19"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Гкал/м</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5D19" w:rsidRPr="00280020" w:rsidRDefault="000A5D19"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0A5D19" w:rsidRPr="00280020" w:rsidRDefault="000A5D19" w:rsidP="000A5D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27,0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5D19" w:rsidRPr="00280020" w:rsidRDefault="000A5D19" w:rsidP="000A5D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27,0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5D19" w:rsidRPr="00280020" w:rsidRDefault="000A5D19" w:rsidP="000A5D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27,0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5D19" w:rsidRPr="00280020" w:rsidRDefault="000A5D19"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27,0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5D19" w:rsidRPr="00280020" w:rsidRDefault="000A5D19" w:rsidP="000A5D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27,0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5D19" w:rsidRPr="00280020" w:rsidRDefault="000A5D19" w:rsidP="000A5D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27,0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5D19" w:rsidRPr="00280020" w:rsidRDefault="000A5D19" w:rsidP="000A5D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27,0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5D19" w:rsidRPr="00280020" w:rsidRDefault="000A5D19" w:rsidP="000A5D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27,0</w:t>
            </w:r>
          </w:p>
        </w:tc>
        <w:tc>
          <w:tcPr>
            <w:tcW w:w="198" w:type="pct"/>
            <w:tcBorders>
              <w:top w:val="nil"/>
              <w:left w:val="nil"/>
              <w:bottom w:val="single" w:sz="4" w:space="0" w:color="auto"/>
              <w:right w:val="single" w:sz="4" w:space="0" w:color="auto"/>
            </w:tcBorders>
            <w:shd w:val="clear" w:color="000000" w:fill="FFFFFF"/>
            <w:vAlign w:val="center"/>
            <w:hideMark/>
          </w:tcPr>
          <w:p w:rsidR="000A5D19" w:rsidRPr="00280020" w:rsidRDefault="000A5D19" w:rsidP="000A5D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27,0</w:t>
            </w:r>
          </w:p>
        </w:tc>
        <w:tc>
          <w:tcPr>
            <w:tcW w:w="198" w:type="pct"/>
            <w:tcBorders>
              <w:top w:val="nil"/>
              <w:left w:val="nil"/>
              <w:bottom w:val="single" w:sz="4" w:space="0" w:color="auto"/>
              <w:right w:val="single" w:sz="4" w:space="0" w:color="auto"/>
            </w:tcBorders>
            <w:shd w:val="clear" w:color="000000" w:fill="FFFFFF"/>
            <w:vAlign w:val="center"/>
            <w:hideMark/>
          </w:tcPr>
          <w:p w:rsidR="000A5D19" w:rsidRPr="00280020" w:rsidRDefault="000A5D19" w:rsidP="000A5D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27,0</w:t>
            </w:r>
          </w:p>
        </w:tc>
        <w:tc>
          <w:tcPr>
            <w:tcW w:w="198" w:type="pct"/>
            <w:tcBorders>
              <w:top w:val="nil"/>
              <w:left w:val="nil"/>
              <w:bottom w:val="single" w:sz="4" w:space="0" w:color="auto"/>
              <w:right w:val="single" w:sz="4" w:space="0" w:color="auto"/>
            </w:tcBorders>
            <w:shd w:val="clear" w:color="000000" w:fill="FFFFFF"/>
            <w:vAlign w:val="center"/>
            <w:hideMark/>
          </w:tcPr>
          <w:p w:rsidR="000A5D19" w:rsidRPr="00280020" w:rsidRDefault="000A5D19" w:rsidP="000A5D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27,0</w:t>
            </w:r>
          </w:p>
        </w:tc>
        <w:tc>
          <w:tcPr>
            <w:tcW w:w="198" w:type="pct"/>
            <w:tcBorders>
              <w:top w:val="nil"/>
              <w:left w:val="nil"/>
              <w:bottom w:val="single" w:sz="4" w:space="0" w:color="auto"/>
              <w:right w:val="single" w:sz="4" w:space="0" w:color="auto"/>
            </w:tcBorders>
            <w:shd w:val="clear" w:color="000000" w:fill="FFFFFF"/>
            <w:vAlign w:val="center"/>
            <w:hideMark/>
          </w:tcPr>
          <w:p w:rsidR="000A5D19" w:rsidRPr="00280020" w:rsidRDefault="000A5D19" w:rsidP="000A5D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27,0</w:t>
            </w:r>
          </w:p>
        </w:tc>
        <w:tc>
          <w:tcPr>
            <w:tcW w:w="198" w:type="pct"/>
            <w:tcBorders>
              <w:top w:val="nil"/>
              <w:left w:val="nil"/>
              <w:bottom w:val="single" w:sz="4" w:space="0" w:color="auto"/>
              <w:right w:val="single" w:sz="4" w:space="0" w:color="auto"/>
            </w:tcBorders>
            <w:shd w:val="clear" w:color="000000" w:fill="FFFFFF"/>
            <w:vAlign w:val="center"/>
            <w:hideMark/>
          </w:tcPr>
          <w:p w:rsidR="000A5D19" w:rsidRPr="00280020" w:rsidRDefault="000A5D19" w:rsidP="000A5D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27,0</w:t>
            </w:r>
          </w:p>
        </w:tc>
        <w:tc>
          <w:tcPr>
            <w:tcW w:w="198" w:type="pct"/>
            <w:tcBorders>
              <w:top w:val="nil"/>
              <w:left w:val="nil"/>
              <w:bottom w:val="single" w:sz="4" w:space="0" w:color="auto"/>
              <w:right w:val="single" w:sz="4" w:space="0" w:color="auto"/>
            </w:tcBorders>
            <w:shd w:val="clear" w:color="000000" w:fill="FFFFFF"/>
            <w:vAlign w:val="center"/>
            <w:hideMark/>
          </w:tcPr>
          <w:p w:rsidR="000A5D19" w:rsidRPr="00280020" w:rsidRDefault="000A5D19" w:rsidP="000A5D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27,0</w:t>
            </w:r>
          </w:p>
        </w:tc>
        <w:tc>
          <w:tcPr>
            <w:tcW w:w="205" w:type="pct"/>
            <w:tcBorders>
              <w:top w:val="nil"/>
              <w:left w:val="nil"/>
              <w:bottom w:val="single" w:sz="4" w:space="0" w:color="auto"/>
              <w:right w:val="single" w:sz="4" w:space="0" w:color="auto"/>
            </w:tcBorders>
            <w:shd w:val="clear" w:color="000000" w:fill="FFFFFF"/>
            <w:vAlign w:val="center"/>
            <w:hideMark/>
          </w:tcPr>
          <w:p w:rsidR="000A5D19" w:rsidRPr="00280020" w:rsidRDefault="000A5D19" w:rsidP="000A5D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27,0</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10.</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Количество повреждений (отказов) в тепловых сетях, приводящих к прекращению теплоснабжения потребителей</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Λ</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тс</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ед./год</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11.</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Удельная повреждаемость тепловых сетей</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λ</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тс</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ед./м/год</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11.1.</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магистральных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λ</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маг</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ед./м/год</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11.2.</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распределительных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λ</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расп</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ед./м/год</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12.</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Тепловая нагрузка потребителей, присоединенных к тепловым сетям по схеме с непосредственным разбором теплоносителя цели горячего водоснабжения из систем отопления (открытая схема).</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р.откр</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Гкал/ч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13.</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Доля потребителей, присоединенных по открытой схеме</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β</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р.откр</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0A5D19"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0A5D19" w:rsidRPr="00280020" w:rsidRDefault="000A5D19"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14.</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0A5D19" w:rsidRPr="00280020" w:rsidRDefault="000A5D19"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Расчетный расход теплоносителя (в соответствии с утвержденным графиком отпуска тепла в тепловые сети)</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A5D19" w:rsidRPr="00280020" w:rsidRDefault="000A5D19"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G</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0A5D19" w:rsidRPr="00280020" w:rsidRDefault="000A5D19"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тонн/ч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5D19" w:rsidRPr="00280020" w:rsidRDefault="000A5D19"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0A5D19" w:rsidRPr="00280020" w:rsidRDefault="000A5D19"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5D19" w:rsidRPr="00280020" w:rsidRDefault="000A5D19"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5D19" w:rsidRPr="00280020" w:rsidRDefault="000A5D19" w:rsidP="000A5D1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w:t>
            </w:r>
            <w:r>
              <w:rPr>
                <w:rFonts w:eastAsia="Times New Roman" w:cs="Times New Roman"/>
                <w:color w:val="000000"/>
                <w:sz w:val="20"/>
                <w:szCs w:val="20"/>
                <w:lang w:eastAsia="ru-RU"/>
              </w:rPr>
              <w:t>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5D19" w:rsidRPr="00280020" w:rsidRDefault="000A5D19" w:rsidP="000A5D1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w:t>
            </w:r>
            <w:r>
              <w:rPr>
                <w:rFonts w:eastAsia="Times New Roman" w:cs="Times New Roman"/>
                <w:color w:val="000000"/>
                <w:sz w:val="20"/>
                <w:szCs w:val="20"/>
                <w:lang w:eastAsia="ru-RU"/>
              </w:rPr>
              <w:t>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5D19" w:rsidRPr="00280020" w:rsidRDefault="000A5D19" w:rsidP="000A5D1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w:t>
            </w:r>
            <w:r>
              <w:rPr>
                <w:rFonts w:eastAsia="Times New Roman" w:cs="Times New Roman"/>
                <w:color w:val="000000"/>
                <w:sz w:val="20"/>
                <w:szCs w:val="20"/>
                <w:lang w:eastAsia="ru-RU"/>
              </w:rPr>
              <w:t>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5D19" w:rsidRPr="00280020" w:rsidRDefault="000A5D19" w:rsidP="000A5D1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w:t>
            </w:r>
            <w:r>
              <w:rPr>
                <w:rFonts w:eastAsia="Times New Roman" w:cs="Times New Roman"/>
                <w:color w:val="000000"/>
                <w:sz w:val="20"/>
                <w:szCs w:val="20"/>
                <w:lang w:eastAsia="ru-RU"/>
              </w:rPr>
              <w:t>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5D19" w:rsidRPr="00280020" w:rsidRDefault="000A5D19" w:rsidP="000A5D1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w:t>
            </w:r>
            <w:r>
              <w:rPr>
                <w:rFonts w:eastAsia="Times New Roman" w:cs="Times New Roman"/>
                <w:color w:val="000000"/>
                <w:sz w:val="20"/>
                <w:szCs w:val="20"/>
                <w:lang w:eastAsia="ru-RU"/>
              </w:rPr>
              <w:t>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5D19" w:rsidRPr="00280020" w:rsidRDefault="000A5D19" w:rsidP="000A5D1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w:t>
            </w:r>
            <w:r>
              <w:rPr>
                <w:rFonts w:eastAsia="Times New Roman" w:cs="Times New Roman"/>
                <w:color w:val="000000"/>
                <w:sz w:val="20"/>
                <w:szCs w:val="20"/>
                <w:lang w:eastAsia="ru-RU"/>
              </w:rPr>
              <w:t>3</w:t>
            </w:r>
          </w:p>
        </w:tc>
        <w:tc>
          <w:tcPr>
            <w:tcW w:w="198" w:type="pct"/>
            <w:tcBorders>
              <w:top w:val="nil"/>
              <w:left w:val="nil"/>
              <w:bottom w:val="single" w:sz="4" w:space="0" w:color="auto"/>
              <w:right w:val="single" w:sz="4" w:space="0" w:color="auto"/>
            </w:tcBorders>
            <w:shd w:val="clear" w:color="000000" w:fill="FFFFFF"/>
            <w:vAlign w:val="center"/>
            <w:hideMark/>
          </w:tcPr>
          <w:p w:rsidR="000A5D19" w:rsidRPr="00280020" w:rsidRDefault="000A5D19" w:rsidP="000A5D1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w:t>
            </w:r>
            <w:r>
              <w:rPr>
                <w:rFonts w:eastAsia="Times New Roman" w:cs="Times New Roman"/>
                <w:color w:val="000000"/>
                <w:sz w:val="20"/>
                <w:szCs w:val="20"/>
                <w:lang w:eastAsia="ru-RU"/>
              </w:rPr>
              <w:t>3</w:t>
            </w:r>
          </w:p>
        </w:tc>
        <w:tc>
          <w:tcPr>
            <w:tcW w:w="198" w:type="pct"/>
            <w:tcBorders>
              <w:top w:val="nil"/>
              <w:left w:val="nil"/>
              <w:bottom w:val="single" w:sz="4" w:space="0" w:color="auto"/>
              <w:right w:val="single" w:sz="4" w:space="0" w:color="auto"/>
            </w:tcBorders>
            <w:shd w:val="clear" w:color="000000" w:fill="FFFFFF"/>
            <w:vAlign w:val="center"/>
            <w:hideMark/>
          </w:tcPr>
          <w:p w:rsidR="000A5D19" w:rsidRPr="00280020" w:rsidRDefault="000A5D19" w:rsidP="000A5D1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w:t>
            </w:r>
            <w:r>
              <w:rPr>
                <w:rFonts w:eastAsia="Times New Roman" w:cs="Times New Roman"/>
                <w:color w:val="000000"/>
                <w:sz w:val="20"/>
                <w:szCs w:val="20"/>
                <w:lang w:eastAsia="ru-RU"/>
              </w:rPr>
              <w:t>3</w:t>
            </w:r>
          </w:p>
        </w:tc>
        <w:tc>
          <w:tcPr>
            <w:tcW w:w="198" w:type="pct"/>
            <w:tcBorders>
              <w:top w:val="nil"/>
              <w:left w:val="nil"/>
              <w:bottom w:val="single" w:sz="4" w:space="0" w:color="auto"/>
              <w:right w:val="single" w:sz="4" w:space="0" w:color="auto"/>
            </w:tcBorders>
            <w:shd w:val="clear" w:color="000000" w:fill="FFFFFF"/>
            <w:vAlign w:val="center"/>
            <w:hideMark/>
          </w:tcPr>
          <w:p w:rsidR="000A5D19" w:rsidRPr="00280020" w:rsidRDefault="000A5D19" w:rsidP="000A5D1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w:t>
            </w:r>
            <w:r>
              <w:rPr>
                <w:rFonts w:eastAsia="Times New Roman" w:cs="Times New Roman"/>
                <w:color w:val="000000"/>
                <w:sz w:val="20"/>
                <w:szCs w:val="20"/>
                <w:lang w:eastAsia="ru-RU"/>
              </w:rPr>
              <w:t>3</w:t>
            </w:r>
          </w:p>
        </w:tc>
        <w:tc>
          <w:tcPr>
            <w:tcW w:w="198" w:type="pct"/>
            <w:tcBorders>
              <w:top w:val="nil"/>
              <w:left w:val="nil"/>
              <w:bottom w:val="single" w:sz="4" w:space="0" w:color="auto"/>
              <w:right w:val="single" w:sz="4" w:space="0" w:color="auto"/>
            </w:tcBorders>
            <w:shd w:val="clear" w:color="000000" w:fill="FFFFFF"/>
            <w:vAlign w:val="center"/>
            <w:hideMark/>
          </w:tcPr>
          <w:p w:rsidR="000A5D19" w:rsidRPr="00280020" w:rsidRDefault="000A5D19" w:rsidP="000A5D1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w:t>
            </w:r>
            <w:r>
              <w:rPr>
                <w:rFonts w:eastAsia="Times New Roman" w:cs="Times New Roman"/>
                <w:color w:val="000000"/>
                <w:sz w:val="20"/>
                <w:szCs w:val="20"/>
                <w:lang w:eastAsia="ru-RU"/>
              </w:rPr>
              <w:t>3</w:t>
            </w:r>
          </w:p>
        </w:tc>
        <w:tc>
          <w:tcPr>
            <w:tcW w:w="198" w:type="pct"/>
            <w:tcBorders>
              <w:top w:val="nil"/>
              <w:left w:val="nil"/>
              <w:bottom w:val="single" w:sz="4" w:space="0" w:color="auto"/>
              <w:right w:val="single" w:sz="4" w:space="0" w:color="auto"/>
            </w:tcBorders>
            <w:shd w:val="clear" w:color="000000" w:fill="FFFFFF"/>
            <w:vAlign w:val="center"/>
            <w:hideMark/>
          </w:tcPr>
          <w:p w:rsidR="000A5D19" w:rsidRPr="00280020" w:rsidRDefault="000A5D19" w:rsidP="000A5D1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w:t>
            </w:r>
            <w:r>
              <w:rPr>
                <w:rFonts w:eastAsia="Times New Roman" w:cs="Times New Roman"/>
                <w:color w:val="000000"/>
                <w:sz w:val="20"/>
                <w:szCs w:val="20"/>
                <w:lang w:eastAsia="ru-RU"/>
              </w:rPr>
              <w:t>3</w:t>
            </w:r>
          </w:p>
        </w:tc>
        <w:tc>
          <w:tcPr>
            <w:tcW w:w="198" w:type="pct"/>
            <w:tcBorders>
              <w:top w:val="nil"/>
              <w:left w:val="nil"/>
              <w:bottom w:val="single" w:sz="4" w:space="0" w:color="auto"/>
              <w:right w:val="single" w:sz="4" w:space="0" w:color="auto"/>
            </w:tcBorders>
            <w:shd w:val="clear" w:color="000000" w:fill="FFFFFF"/>
            <w:vAlign w:val="center"/>
            <w:hideMark/>
          </w:tcPr>
          <w:p w:rsidR="000A5D19" w:rsidRPr="00280020" w:rsidRDefault="000A5D19" w:rsidP="000A5D1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w:t>
            </w:r>
            <w:r>
              <w:rPr>
                <w:rFonts w:eastAsia="Times New Roman" w:cs="Times New Roman"/>
                <w:color w:val="000000"/>
                <w:sz w:val="20"/>
                <w:szCs w:val="20"/>
                <w:lang w:eastAsia="ru-RU"/>
              </w:rPr>
              <w:t>3</w:t>
            </w:r>
          </w:p>
        </w:tc>
        <w:tc>
          <w:tcPr>
            <w:tcW w:w="205" w:type="pct"/>
            <w:tcBorders>
              <w:top w:val="nil"/>
              <w:left w:val="nil"/>
              <w:bottom w:val="single" w:sz="4" w:space="0" w:color="auto"/>
              <w:right w:val="single" w:sz="4" w:space="0" w:color="auto"/>
            </w:tcBorders>
            <w:shd w:val="clear" w:color="000000" w:fill="FFFFFF"/>
            <w:vAlign w:val="center"/>
            <w:hideMark/>
          </w:tcPr>
          <w:p w:rsidR="000A5D19" w:rsidRPr="00280020" w:rsidRDefault="000A5D19" w:rsidP="000A5D19">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w:t>
            </w:r>
            <w:r>
              <w:rPr>
                <w:rFonts w:eastAsia="Times New Roman" w:cs="Times New Roman"/>
                <w:color w:val="000000"/>
                <w:sz w:val="20"/>
                <w:szCs w:val="20"/>
                <w:lang w:eastAsia="ru-RU"/>
              </w:rPr>
              <w:t>3</w:t>
            </w:r>
          </w:p>
        </w:tc>
      </w:tr>
      <w:tr w:rsidR="000A5D19"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A5D19" w:rsidRPr="00280020" w:rsidRDefault="000A5D19"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15.</w:t>
            </w:r>
          </w:p>
        </w:tc>
        <w:tc>
          <w:tcPr>
            <w:tcW w:w="1207" w:type="pct"/>
            <w:tcBorders>
              <w:top w:val="single" w:sz="4" w:space="0" w:color="auto"/>
              <w:left w:val="nil"/>
              <w:bottom w:val="single" w:sz="4" w:space="0" w:color="auto"/>
              <w:right w:val="nil"/>
            </w:tcBorders>
            <w:shd w:val="clear" w:color="auto" w:fill="auto"/>
            <w:vAlign w:val="center"/>
            <w:hideMark/>
          </w:tcPr>
          <w:p w:rsidR="000A5D19" w:rsidRPr="00280020" w:rsidRDefault="000A5D19"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Фактический расход теплоносителя</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A5D19" w:rsidRPr="00280020" w:rsidRDefault="000A5D19"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G</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ф</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0A5D19" w:rsidRPr="00280020" w:rsidRDefault="000A5D19"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тонн/ч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5D19" w:rsidRPr="00280020" w:rsidRDefault="000A5D19"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0A5D19" w:rsidRPr="00280020" w:rsidRDefault="000A5D19"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5D19" w:rsidRPr="00280020" w:rsidRDefault="000A5D19"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5D19" w:rsidRPr="00280020" w:rsidRDefault="000A5D19" w:rsidP="000A5D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5D19" w:rsidRPr="00280020" w:rsidRDefault="000A5D19" w:rsidP="000A5D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5D19" w:rsidRPr="00280020" w:rsidRDefault="000A5D19" w:rsidP="000A5D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5D19" w:rsidRPr="00280020" w:rsidRDefault="000A5D19" w:rsidP="000A5D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5D19" w:rsidRPr="00280020" w:rsidRDefault="000A5D19" w:rsidP="000A5D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0A5D19" w:rsidRPr="00280020" w:rsidRDefault="000A5D19" w:rsidP="000A5D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25</w:t>
            </w:r>
          </w:p>
        </w:tc>
        <w:tc>
          <w:tcPr>
            <w:tcW w:w="198" w:type="pct"/>
            <w:tcBorders>
              <w:top w:val="nil"/>
              <w:left w:val="nil"/>
              <w:bottom w:val="single" w:sz="4" w:space="0" w:color="auto"/>
              <w:right w:val="single" w:sz="4" w:space="0" w:color="auto"/>
            </w:tcBorders>
            <w:shd w:val="clear" w:color="000000" w:fill="FFFFFF"/>
            <w:vAlign w:val="center"/>
            <w:hideMark/>
          </w:tcPr>
          <w:p w:rsidR="000A5D19" w:rsidRPr="00280020" w:rsidRDefault="000A5D19" w:rsidP="000A5D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25</w:t>
            </w:r>
          </w:p>
        </w:tc>
        <w:tc>
          <w:tcPr>
            <w:tcW w:w="198" w:type="pct"/>
            <w:tcBorders>
              <w:top w:val="nil"/>
              <w:left w:val="nil"/>
              <w:bottom w:val="single" w:sz="4" w:space="0" w:color="auto"/>
              <w:right w:val="single" w:sz="4" w:space="0" w:color="auto"/>
            </w:tcBorders>
            <w:shd w:val="clear" w:color="000000" w:fill="FFFFFF"/>
            <w:vAlign w:val="center"/>
            <w:hideMark/>
          </w:tcPr>
          <w:p w:rsidR="000A5D19" w:rsidRPr="00280020" w:rsidRDefault="000A5D19" w:rsidP="000A5D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25</w:t>
            </w:r>
          </w:p>
        </w:tc>
        <w:tc>
          <w:tcPr>
            <w:tcW w:w="198" w:type="pct"/>
            <w:tcBorders>
              <w:top w:val="nil"/>
              <w:left w:val="nil"/>
              <w:bottom w:val="single" w:sz="4" w:space="0" w:color="auto"/>
              <w:right w:val="single" w:sz="4" w:space="0" w:color="auto"/>
            </w:tcBorders>
            <w:shd w:val="clear" w:color="000000" w:fill="FFFFFF"/>
            <w:vAlign w:val="center"/>
            <w:hideMark/>
          </w:tcPr>
          <w:p w:rsidR="000A5D19" w:rsidRPr="00280020" w:rsidRDefault="000A5D19" w:rsidP="000A5D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25</w:t>
            </w:r>
          </w:p>
        </w:tc>
        <w:tc>
          <w:tcPr>
            <w:tcW w:w="198" w:type="pct"/>
            <w:tcBorders>
              <w:top w:val="nil"/>
              <w:left w:val="nil"/>
              <w:bottom w:val="single" w:sz="4" w:space="0" w:color="auto"/>
              <w:right w:val="single" w:sz="4" w:space="0" w:color="auto"/>
            </w:tcBorders>
            <w:shd w:val="clear" w:color="000000" w:fill="FFFFFF"/>
            <w:vAlign w:val="center"/>
            <w:hideMark/>
          </w:tcPr>
          <w:p w:rsidR="000A5D19" w:rsidRPr="00280020" w:rsidRDefault="000A5D19" w:rsidP="000A5D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25</w:t>
            </w:r>
          </w:p>
        </w:tc>
        <w:tc>
          <w:tcPr>
            <w:tcW w:w="198" w:type="pct"/>
            <w:tcBorders>
              <w:top w:val="nil"/>
              <w:left w:val="nil"/>
              <w:bottom w:val="single" w:sz="4" w:space="0" w:color="auto"/>
              <w:right w:val="single" w:sz="4" w:space="0" w:color="auto"/>
            </w:tcBorders>
            <w:shd w:val="clear" w:color="000000" w:fill="FFFFFF"/>
            <w:vAlign w:val="center"/>
            <w:hideMark/>
          </w:tcPr>
          <w:p w:rsidR="000A5D19" w:rsidRPr="00280020" w:rsidRDefault="000A5D19" w:rsidP="000A5D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25</w:t>
            </w:r>
          </w:p>
        </w:tc>
        <w:tc>
          <w:tcPr>
            <w:tcW w:w="198" w:type="pct"/>
            <w:tcBorders>
              <w:top w:val="nil"/>
              <w:left w:val="nil"/>
              <w:bottom w:val="single" w:sz="4" w:space="0" w:color="auto"/>
              <w:right w:val="single" w:sz="4" w:space="0" w:color="auto"/>
            </w:tcBorders>
            <w:shd w:val="clear" w:color="000000" w:fill="FFFFFF"/>
            <w:vAlign w:val="center"/>
            <w:hideMark/>
          </w:tcPr>
          <w:p w:rsidR="000A5D19" w:rsidRPr="00280020" w:rsidRDefault="000A5D19" w:rsidP="000A5D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25</w:t>
            </w:r>
          </w:p>
        </w:tc>
        <w:tc>
          <w:tcPr>
            <w:tcW w:w="205" w:type="pct"/>
            <w:tcBorders>
              <w:top w:val="nil"/>
              <w:left w:val="nil"/>
              <w:bottom w:val="single" w:sz="4" w:space="0" w:color="auto"/>
              <w:right w:val="single" w:sz="4" w:space="0" w:color="auto"/>
            </w:tcBorders>
            <w:shd w:val="clear" w:color="000000" w:fill="FFFFFF"/>
            <w:vAlign w:val="center"/>
            <w:hideMark/>
          </w:tcPr>
          <w:p w:rsidR="000A5D19" w:rsidRPr="00280020" w:rsidRDefault="000A5D19" w:rsidP="000A5D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25</w:t>
            </w:r>
          </w:p>
        </w:tc>
      </w:tr>
      <w:tr w:rsidR="0079619E"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79619E" w:rsidRPr="00280020" w:rsidRDefault="0079619E"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16.</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79619E" w:rsidRPr="00280020" w:rsidRDefault="0079619E"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Удельный расход теплоносителя на передачу тепловой энергии в горячей воде</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9619E" w:rsidRPr="00280020" w:rsidRDefault="0079619E"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g</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ф</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79619E" w:rsidRPr="00280020" w:rsidRDefault="0079619E"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тонн/Гкал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9619E" w:rsidRPr="00280020" w:rsidRDefault="0079619E"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79619E" w:rsidRPr="00280020" w:rsidRDefault="0079619E"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9619E" w:rsidRPr="00280020" w:rsidRDefault="0079619E"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9619E" w:rsidRPr="00280020" w:rsidRDefault="0079619E"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9619E" w:rsidRPr="00280020" w:rsidRDefault="0079619E" w:rsidP="0079619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9619E" w:rsidRPr="00280020" w:rsidRDefault="0079619E" w:rsidP="0079619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9619E" w:rsidRPr="00280020" w:rsidRDefault="0079619E" w:rsidP="0079619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9619E" w:rsidRPr="00280020" w:rsidRDefault="0079619E" w:rsidP="0079619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9619E" w:rsidRPr="00280020" w:rsidRDefault="0079619E" w:rsidP="0079619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8" w:type="pct"/>
            <w:tcBorders>
              <w:top w:val="nil"/>
              <w:left w:val="nil"/>
              <w:bottom w:val="single" w:sz="4" w:space="0" w:color="auto"/>
              <w:right w:val="single" w:sz="4" w:space="0" w:color="auto"/>
            </w:tcBorders>
            <w:shd w:val="clear" w:color="000000" w:fill="FFFFFF"/>
            <w:vAlign w:val="center"/>
            <w:hideMark/>
          </w:tcPr>
          <w:p w:rsidR="0079619E" w:rsidRPr="00280020" w:rsidRDefault="0079619E" w:rsidP="0079619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8" w:type="pct"/>
            <w:tcBorders>
              <w:top w:val="nil"/>
              <w:left w:val="nil"/>
              <w:bottom w:val="single" w:sz="4" w:space="0" w:color="auto"/>
              <w:right w:val="single" w:sz="4" w:space="0" w:color="auto"/>
            </w:tcBorders>
            <w:shd w:val="clear" w:color="000000" w:fill="FFFFFF"/>
            <w:vAlign w:val="center"/>
            <w:hideMark/>
          </w:tcPr>
          <w:p w:rsidR="0079619E" w:rsidRPr="00280020" w:rsidRDefault="0079619E" w:rsidP="0079619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8" w:type="pct"/>
            <w:tcBorders>
              <w:top w:val="nil"/>
              <w:left w:val="nil"/>
              <w:bottom w:val="single" w:sz="4" w:space="0" w:color="auto"/>
              <w:right w:val="single" w:sz="4" w:space="0" w:color="auto"/>
            </w:tcBorders>
            <w:shd w:val="clear" w:color="000000" w:fill="FFFFFF"/>
            <w:vAlign w:val="center"/>
            <w:hideMark/>
          </w:tcPr>
          <w:p w:rsidR="0079619E" w:rsidRPr="00280020" w:rsidRDefault="0079619E" w:rsidP="0079619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8" w:type="pct"/>
            <w:tcBorders>
              <w:top w:val="nil"/>
              <w:left w:val="nil"/>
              <w:bottom w:val="single" w:sz="4" w:space="0" w:color="auto"/>
              <w:right w:val="single" w:sz="4" w:space="0" w:color="auto"/>
            </w:tcBorders>
            <w:shd w:val="clear" w:color="000000" w:fill="FFFFFF"/>
            <w:vAlign w:val="center"/>
            <w:hideMark/>
          </w:tcPr>
          <w:p w:rsidR="0079619E" w:rsidRPr="00280020" w:rsidRDefault="0079619E" w:rsidP="0079619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8" w:type="pct"/>
            <w:tcBorders>
              <w:top w:val="nil"/>
              <w:left w:val="nil"/>
              <w:bottom w:val="single" w:sz="4" w:space="0" w:color="auto"/>
              <w:right w:val="single" w:sz="4" w:space="0" w:color="auto"/>
            </w:tcBorders>
            <w:shd w:val="clear" w:color="000000" w:fill="FFFFFF"/>
            <w:vAlign w:val="center"/>
            <w:hideMark/>
          </w:tcPr>
          <w:p w:rsidR="0079619E" w:rsidRPr="00280020" w:rsidRDefault="0079619E" w:rsidP="0079619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8" w:type="pct"/>
            <w:tcBorders>
              <w:top w:val="nil"/>
              <w:left w:val="nil"/>
              <w:bottom w:val="single" w:sz="4" w:space="0" w:color="auto"/>
              <w:right w:val="single" w:sz="4" w:space="0" w:color="auto"/>
            </w:tcBorders>
            <w:shd w:val="clear" w:color="000000" w:fill="FFFFFF"/>
            <w:vAlign w:val="center"/>
            <w:hideMark/>
          </w:tcPr>
          <w:p w:rsidR="0079619E" w:rsidRPr="00280020" w:rsidRDefault="0079619E" w:rsidP="0079619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205" w:type="pct"/>
            <w:tcBorders>
              <w:top w:val="nil"/>
              <w:left w:val="nil"/>
              <w:bottom w:val="single" w:sz="4" w:space="0" w:color="auto"/>
              <w:right w:val="single" w:sz="4" w:space="0" w:color="auto"/>
            </w:tcBorders>
            <w:shd w:val="clear" w:color="000000" w:fill="FFFFFF"/>
            <w:vAlign w:val="center"/>
            <w:hideMark/>
          </w:tcPr>
          <w:p w:rsidR="0079619E" w:rsidRPr="00280020" w:rsidRDefault="0079619E" w:rsidP="0079619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17.</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Нормативная подпитка тепловой сети</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ΔG</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н</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тонн/ч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0,25</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0,25</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0,25</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0,25</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0,25</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0,25</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0,25</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0,25</w:t>
            </w:r>
          </w:p>
        </w:tc>
      </w:tr>
      <w:tr w:rsidR="0058495F"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18.</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Фактическая подпитка тепловой сети</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ΔG</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ф</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тонн/ч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0,18</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0,18</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0,18</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0,18</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0,18</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0,18</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0,18</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0,18</w:t>
            </w:r>
          </w:p>
        </w:tc>
      </w:tr>
      <w:tr w:rsidR="0079619E"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9619E" w:rsidRPr="00280020" w:rsidRDefault="0079619E"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19.</w:t>
            </w:r>
          </w:p>
        </w:tc>
        <w:tc>
          <w:tcPr>
            <w:tcW w:w="1207" w:type="pct"/>
            <w:tcBorders>
              <w:top w:val="single" w:sz="4" w:space="0" w:color="auto"/>
              <w:left w:val="nil"/>
              <w:bottom w:val="single" w:sz="4" w:space="0" w:color="auto"/>
              <w:right w:val="nil"/>
            </w:tcBorders>
            <w:shd w:val="clear" w:color="auto" w:fill="auto"/>
            <w:vAlign w:val="center"/>
            <w:hideMark/>
          </w:tcPr>
          <w:p w:rsidR="0079619E" w:rsidRPr="00280020" w:rsidRDefault="0079619E"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Расход электроэнергии на передачу тепловой энергии и теплоносителя</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9619E" w:rsidRPr="00280020" w:rsidRDefault="0079619E"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E</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ф</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79619E" w:rsidRPr="00280020" w:rsidRDefault="0079619E"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млн. кВт-ч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9619E" w:rsidRPr="00280020" w:rsidRDefault="0079619E"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79619E" w:rsidRPr="00280020" w:rsidRDefault="0079619E"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9619E" w:rsidRPr="00280020" w:rsidRDefault="0079619E"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9619E" w:rsidRPr="00280020" w:rsidRDefault="0079619E" w:rsidP="0079619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9619E" w:rsidRPr="00280020" w:rsidRDefault="0079619E" w:rsidP="0079619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9619E" w:rsidRPr="00280020" w:rsidRDefault="0079619E" w:rsidP="0079619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9619E" w:rsidRPr="00280020" w:rsidRDefault="0079619E" w:rsidP="0079619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9619E" w:rsidRPr="00280020" w:rsidRDefault="0079619E" w:rsidP="0079619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9619E" w:rsidRPr="00280020" w:rsidRDefault="0079619E" w:rsidP="0079619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79619E" w:rsidRPr="00280020" w:rsidRDefault="0079619E" w:rsidP="0079619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79619E" w:rsidRPr="00280020" w:rsidRDefault="0079619E" w:rsidP="0079619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79619E" w:rsidRPr="00280020" w:rsidRDefault="0079619E" w:rsidP="0079619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79619E" w:rsidRPr="00280020" w:rsidRDefault="0079619E" w:rsidP="0079619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79619E" w:rsidRPr="00280020" w:rsidRDefault="0079619E" w:rsidP="0079619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79619E" w:rsidRPr="00280020" w:rsidRDefault="0079619E" w:rsidP="0079619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79619E" w:rsidRPr="00280020" w:rsidRDefault="0079619E" w:rsidP="0079619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79619E"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79619E" w:rsidRPr="00280020" w:rsidRDefault="0079619E"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20.</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79619E" w:rsidRPr="00280020" w:rsidRDefault="0079619E"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Удельный расход электроэнергии на передачу тепловой энергии</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9619E" w:rsidRPr="00280020" w:rsidRDefault="0079619E"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e</w:t>
            </w:r>
            <w:r w:rsidRPr="00280020">
              <w:rPr>
                <w:rFonts w:eastAsia="Times New Roman" w:cs="Times New Roman"/>
                <w:i/>
                <w:iCs/>
                <w:color w:val="000000"/>
                <w:sz w:val="20"/>
                <w:szCs w:val="20"/>
                <w:vertAlign w:val="subscript"/>
                <w:lang w:eastAsia="ru-RU"/>
              </w:rPr>
              <w:t>тн.j</w:t>
            </w:r>
            <w:r w:rsidRPr="00280020">
              <w:rPr>
                <w:rFonts w:eastAsia="Times New Roman" w:cs="Times New Roman"/>
                <w:i/>
                <w:iCs/>
                <w:color w:val="000000"/>
                <w:sz w:val="20"/>
                <w:szCs w:val="20"/>
                <w:vertAlign w:val="superscript"/>
                <w:lang w:eastAsia="ru-RU"/>
              </w:rPr>
              <w:t>ф</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79619E" w:rsidRPr="00280020" w:rsidRDefault="0079619E"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кВт-ч/Гкал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9619E" w:rsidRPr="00280020" w:rsidRDefault="0079619E"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79619E" w:rsidRPr="00280020" w:rsidRDefault="0079619E"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9619E" w:rsidRPr="00280020" w:rsidRDefault="0079619E"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9619E" w:rsidRPr="00280020" w:rsidRDefault="0079619E" w:rsidP="0079619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9619E" w:rsidRPr="00280020" w:rsidRDefault="0079619E" w:rsidP="0079619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9619E" w:rsidRPr="00280020" w:rsidRDefault="0079619E" w:rsidP="0079619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9619E" w:rsidRPr="00280020" w:rsidRDefault="0079619E" w:rsidP="0079619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9619E" w:rsidRPr="00280020" w:rsidRDefault="0079619E" w:rsidP="0079619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9619E" w:rsidRPr="00280020" w:rsidRDefault="0079619E" w:rsidP="0079619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79619E" w:rsidRPr="00280020" w:rsidRDefault="0079619E" w:rsidP="0079619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79619E" w:rsidRPr="00280020" w:rsidRDefault="0079619E" w:rsidP="0079619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79619E" w:rsidRPr="00280020" w:rsidRDefault="0079619E" w:rsidP="0079619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79619E" w:rsidRPr="00280020" w:rsidRDefault="0079619E" w:rsidP="0079619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79619E" w:rsidRPr="00280020" w:rsidRDefault="0079619E" w:rsidP="0079619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79619E" w:rsidRPr="00280020" w:rsidRDefault="0079619E" w:rsidP="0079619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79619E" w:rsidRPr="00280020" w:rsidRDefault="0079619E" w:rsidP="0079619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284AC0" w:rsidRPr="00280020" w:rsidTr="00A92C30">
        <w:trPr>
          <w:trHeight w:val="70"/>
        </w:trPr>
        <w:tc>
          <w:tcPr>
            <w:tcW w:w="5000" w:type="pct"/>
            <w:gridSpan w:val="21"/>
            <w:tcBorders>
              <w:top w:val="single" w:sz="4" w:space="0" w:color="auto"/>
              <w:left w:val="single" w:sz="4" w:space="0" w:color="auto"/>
              <w:bottom w:val="single" w:sz="4" w:space="0" w:color="auto"/>
              <w:right w:val="single" w:sz="4" w:space="0" w:color="auto"/>
            </w:tcBorders>
            <w:shd w:val="clear" w:color="auto" w:fill="auto"/>
            <w:vAlign w:val="center"/>
            <w:hideMark/>
          </w:tcPr>
          <w:p w:rsidR="00284AC0" w:rsidRPr="00280020" w:rsidRDefault="00284AC0" w:rsidP="00284AC0">
            <w:pPr>
              <w:ind w:firstLine="0"/>
              <w:jc w:val="center"/>
              <w:rPr>
                <w:rFonts w:eastAsia="Times New Roman" w:cs="Times New Roman"/>
                <w:b/>
                <w:bCs/>
                <w:color w:val="000000"/>
                <w:sz w:val="20"/>
                <w:szCs w:val="20"/>
                <w:lang w:eastAsia="ru-RU"/>
              </w:rPr>
            </w:pPr>
            <w:r w:rsidRPr="00280020">
              <w:rPr>
                <w:rFonts w:eastAsia="Times New Roman" w:cs="Times New Roman"/>
                <w:b/>
                <w:bCs/>
                <w:color w:val="000000"/>
                <w:sz w:val="20"/>
                <w:szCs w:val="20"/>
                <w:lang w:eastAsia="ru-RU"/>
              </w:rPr>
              <w:t>АИТ проспект Речной, 143: МУП г. Костромы "Городские сети"</w:t>
            </w:r>
          </w:p>
        </w:tc>
      </w:tr>
      <w:tr w:rsidR="0079619E"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9619E" w:rsidRPr="00280020" w:rsidRDefault="0079619E"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w:t>
            </w:r>
          </w:p>
        </w:tc>
        <w:tc>
          <w:tcPr>
            <w:tcW w:w="1207" w:type="pct"/>
            <w:tcBorders>
              <w:top w:val="single" w:sz="4" w:space="0" w:color="auto"/>
              <w:left w:val="nil"/>
              <w:bottom w:val="single" w:sz="4" w:space="0" w:color="auto"/>
              <w:right w:val="nil"/>
            </w:tcBorders>
            <w:shd w:val="clear" w:color="auto" w:fill="auto"/>
            <w:vAlign w:val="center"/>
            <w:hideMark/>
          </w:tcPr>
          <w:p w:rsidR="0079619E" w:rsidRPr="00280020" w:rsidRDefault="0079619E"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Протяженность тепловых сетей, в т.ч.:</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9619E" w:rsidRPr="00280020" w:rsidRDefault="0079619E"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L</w:t>
            </w:r>
            <w:r w:rsidRPr="00280020">
              <w:rPr>
                <w:rFonts w:eastAsia="Times New Roman" w:cs="Times New Roman"/>
                <w:i/>
                <w:iCs/>
                <w:color w:val="000000"/>
                <w:sz w:val="20"/>
                <w:szCs w:val="20"/>
                <w:vertAlign w:val="subscript"/>
                <w:lang w:eastAsia="ru-RU"/>
              </w:rPr>
              <w:t>j</w:t>
            </w:r>
          </w:p>
        </w:tc>
        <w:tc>
          <w:tcPr>
            <w:tcW w:w="239" w:type="pct"/>
            <w:tcBorders>
              <w:top w:val="single" w:sz="4" w:space="0" w:color="auto"/>
              <w:left w:val="nil"/>
              <w:bottom w:val="single" w:sz="4" w:space="0" w:color="auto"/>
              <w:right w:val="nil"/>
            </w:tcBorders>
            <w:shd w:val="clear" w:color="auto" w:fill="auto"/>
            <w:vAlign w:val="center"/>
            <w:hideMark/>
          </w:tcPr>
          <w:p w:rsidR="0079619E" w:rsidRPr="00280020" w:rsidRDefault="0079619E"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км</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9619E" w:rsidRPr="00280020" w:rsidRDefault="0079619E"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79619E" w:rsidRPr="00280020" w:rsidRDefault="0079619E"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9619E" w:rsidRPr="00280020" w:rsidRDefault="0079619E"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9619E" w:rsidRPr="00280020" w:rsidRDefault="0079619E"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0,64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9619E" w:rsidRPr="00280020" w:rsidRDefault="0079619E" w:rsidP="0079619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0,64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9619E" w:rsidRPr="00280020" w:rsidRDefault="0079619E" w:rsidP="0079619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0,64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9619E" w:rsidRPr="00280020" w:rsidRDefault="0079619E" w:rsidP="0079619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0,64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9619E" w:rsidRPr="00280020" w:rsidRDefault="0079619E" w:rsidP="0079619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0,64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9619E" w:rsidRPr="00280020" w:rsidRDefault="0079619E" w:rsidP="0079619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0,64</w:t>
            </w:r>
          </w:p>
        </w:tc>
        <w:tc>
          <w:tcPr>
            <w:tcW w:w="198" w:type="pct"/>
            <w:tcBorders>
              <w:top w:val="nil"/>
              <w:left w:val="nil"/>
              <w:bottom w:val="single" w:sz="4" w:space="0" w:color="auto"/>
              <w:right w:val="single" w:sz="4" w:space="0" w:color="auto"/>
            </w:tcBorders>
            <w:shd w:val="clear" w:color="000000" w:fill="FFFFFF"/>
            <w:vAlign w:val="center"/>
            <w:hideMark/>
          </w:tcPr>
          <w:p w:rsidR="0079619E" w:rsidRPr="00280020" w:rsidRDefault="0079619E" w:rsidP="0079619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0,64</w:t>
            </w:r>
          </w:p>
        </w:tc>
        <w:tc>
          <w:tcPr>
            <w:tcW w:w="198" w:type="pct"/>
            <w:tcBorders>
              <w:top w:val="nil"/>
              <w:left w:val="nil"/>
              <w:bottom w:val="single" w:sz="4" w:space="0" w:color="auto"/>
              <w:right w:val="single" w:sz="4" w:space="0" w:color="auto"/>
            </w:tcBorders>
            <w:shd w:val="clear" w:color="000000" w:fill="FFFFFF"/>
            <w:vAlign w:val="center"/>
            <w:hideMark/>
          </w:tcPr>
          <w:p w:rsidR="0079619E" w:rsidRPr="00280020" w:rsidRDefault="0079619E" w:rsidP="0079619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0,64</w:t>
            </w:r>
          </w:p>
        </w:tc>
        <w:tc>
          <w:tcPr>
            <w:tcW w:w="198" w:type="pct"/>
            <w:tcBorders>
              <w:top w:val="nil"/>
              <w:left w:val="nil"/>
              <w:bottom w:val="single" w:sz="4" w:space="0" w:color="auto"/>
              <w:right w:val="single" w:sz="4" w:space="0" w:color="auto"/>
            </w:tcBorders>
            <w:shd w:val="clear" w:color="000000" w:fill="FFFFFF"/>
            <w:vAlign w:val="center"/>
            <w:hideMark/>
          </w:tcPr>
          <w:p w:rsidR="0079619E" w:rsidRPr="00280020" w:rsidRDefault="0079619E" w:rsidP="0079619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0,64</w:t>
            </w:r>
          </w:p>
        </w:tc>
        <w:tc>
          <w:tcPr>
            <w:tcW w:w="198" w:type="pct"/>
            <w:tcBorders>
              <w:top w:val="nil"/>
              <w:left w:val="nil"/>
              <w:bottom w:val="single" w:sz="4" w:space="0" w:color="auto"/>
              <w:right w:val="single" w:sz="4" w:space="0" w:color="auto"/>
            </w:tcBorders>
            <w:shd w:val="clear" w:color="000000" w:fill="FFFFFF"/>
            <w:vAlign w:val="center"/>
            <w:hideMark/>
          </w:tcPr>
          <w:p w:rsidR="0079619E" w:rsidRPr="00280020" w:rsidRDefault="0079619E" w:rsidP="0079619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0,64</w:t>
            </w:r>
          </w:p>
        </w:tc>
        <w:tc>
          <w:tcPr>
            <w:tcW w:w="198" w:type="pct"/>
            <w:tcBorders>
              <w:top w:val="nil"/>
              <w:left w:val="nil"/>
              <w:bottom w:val="single" w:sz="4" w:space="0" w:color="auto"/>
              <w:right w:val="single" w:sz="4" w:space="0" w:color="auto"/>
            </w:tcBorders>
            <w:shd w:val="clear" w:color="000000" w:fill="FFFFFF"/>
            <w:vAlign w:val="center"/>
            <w:hideMark/>
          </w:tcPr>
          <w:p w:rsidR="0079619E" w:rsidRPr="00280020" w:rsidRDefault="0079619E" w:rsidP="0079619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0,64</w:t>
            </w:r>
          </w:p>
        </w:tc>
        <w:tc>
          <w:tcPr>
            <w:tcW w:w="198" w:type="pct"/>
            <w:tcBorders>
              <w:top w:val="nil"/>
              <w:left w:val="nil"/>
              <w:bottom w:val="single" w:sz="4" w:space="0" w:color="auto"/>
              <w:right w:val="single" w:sz="4" w:space="0" w:color="auto"/>
            </w:tcBorders>
            <w:shd w:val="clear" w:color="000000" w:fill="FFFFFF"/>
            <w:vAlign w:val="center"/>
            <w:hideMark/>
          </w:tcPr>
          <w:p w:rsidR="0079619E" w:rsidRPr="00280020" w:rsidRDefault="0079619E" w:rsidP="0079619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0,64</w:t>
            </w:r>
          </w:p>
        </w:tc>
        <w:tc>
          <w:tcPr>
            <w:tcW w:w="205" w:type="pct"/>
            <w:tcBorders>
              <w:top w:val="nil"/>
              <w:left w:val="nil"/>
              <w:bottom w:val="single" w:sz="4" w:space="0" w:color="auto"/>
              <w:right w:val="single" w:sz="4" w:space="0" w:color="auto"/>
            </w:tcBorders>
            <w:shd w:val="clear" w:color="000000" w:fill="FFFFFF"/>
            <w:vAlign w:val="center"/>
            <w:hideMark/>
          </w:tcPr>
          <w:p w:rsidR="0079619E" w:rsidRPr="00280020" w:rsidRDefault="0079619E" w:rsidP="0079619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0,64</w:t>
            </w:r>
          </w:p>
        </w:tc>
      </w:tr>
      <w:tr w:rsidR="0079619E"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9619E" w:rsidRPr="00280020" w:rsidRDefault="0079619E"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1.1.</w:t>
            </w:r>
          </w:p>
        </w:tc>
        <w:tc>
          <w:tcPr>
            <w:tcW w:w="1207" w:type="pct"/>
            <w:tcBorders>
              <w:top w:val="single" w:sz="4" w:space="0" w:color="auto"/>
              <w:left w:val="nil"/>
              <w:bottom w:val="single" w:sz="4" w:space="0" w:color="auto"/>
              <w:right w:val="nil"/>
            </w:tcBorders>
            <w:shd w:val="clear" w:color="auto" w:fill="auto"/>
            <w:vAlign w:val="center"/>
            <w:hideMark/>
          </w:tcPr>
          <w:p w:rsidR="0079619E" w:rsidRPr="00280020" w:rsidRDefault="0079619E"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магистральных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9619E" w:rsidRPr="00280020" w:rsidRDefault="0079619E"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L</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маг</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79619E" w:rsidRPr="00280020" w:rsidRDefault="0079619E"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км</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9619E" w:rsidRPr="00280020" w:rsidRDefault="0079619E"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79619E" w:rsidRPr="00280020" w:rsidRDefault="0079619E"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9619E" w:rsidRPr="00280020" w:rsidRDefault="0079619E"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9619E" w:rsidRPr="00280020" w:rsidRDefault="0079619E"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9619E" w:rsidRPr="00280020" w:rsidRDefault="0079619E" w:rsidP="0079619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9619E" w:rsidRPr="00280020" w:rsidRDefault="0079619E" w:rsidP="0079619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9619E" w:rsidRPr="00280020" w:rsidRDefault="0079619E" w:rsidP="0079619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9619E" w:rsidRPr="00280020" w:rsidRDefault="0079619E" w:rsidP="0079619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9619E" w:rsidRPr="00280020" w:rsidRDefault="0079619E" w:rsidP="0079619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79619E" w:rsidRPr="00280020" w:rsidRDefault="0079619E" w:rsidP="0079619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79619E" w:rsidRPr="00280020" w:rsidRDefault="0079619E" w:rsidP="0079619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79619E" w:rsidRPr="00280020" w:rsidRDefault="0079619E" w:rsidP="0079619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79619E" w:rsidRPr="00280020" w:rsidRDefault="0079619E" w:rsidP="0079619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79619E" w:rsidRPr="00280020" w:rsidRDefault="0079619E" w:rsidP="0079619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79619E" w:rsidRPr="00280020" w:rsidRDefault="0079619E" w:rsidP="0079619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79619E" w:rsidRPr="00280020" w:rsidRDefault="0079619E" w:rsidP="0079619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79619E"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9619E" w:rsidRPr="00280020" w:rsidRDefault="0079619E"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1.2.</w:t>
            </w:r>
          </w:p>
        </w:tc>
        <w:tc>
          <w:tcPr>
            <w:tcW w:w="1207" w:type="pct"/>
            <w:tcBorders>
              <w:top w:val="single" w:sz="4" w:space="0" w:color="auto"/>
              <w:left w:val="nil"/>
              <w:bottom w:val="single" w:sz="4" w:space="0" w:color="auto"/>
              <w:right w:val="nil"/>
            </w:tcBorders>
            <w:shd w:val="clear" w:color="auto" w:fill="auto"/>
            <w:vAlign w:val="center"/>
            <w:hideMark/>
          </w:tcPr>
          <w:p w:rsidR="0079619E" w:rsidRPr="00280020" w:rsidRDefault="0079619E"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распределительных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9619E" w:rsidRPr="00280020" w:rsidRDefault="0079619E"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L</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расп</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79619E" w:rsidRPr="00280020" w:rsidRDefault="0079619E"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км</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9619E" w:rsidRPr="00280020" w:rsidRDefault="0079619E"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79619E" w:rsidRPr="00280020" w:rsidRDefault="0079619E"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9619E" w:rsidRPr="00280020" w:rsidRDefault="0079619E"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9619E" w:rsidRPr="00280020" w:rsidRDefault="0079619E"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0,64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9619E" w:rsidRPr="00280020" w:rsidRDefault="0079619E" w:rsidP="0079619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0,64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9619E" w:rsidRPr="00280020" w:rsidRDefault="0079619E" w:rsidP="0079619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0,64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9619E" w:rsidRPr="00280020" w:rsidRDefault="0079619E" w:rsidP="0079619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0,64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9619E" w:rsidRPr="00280020" w:rsidRDefault="0079619E" w:rsidP="0079619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0,64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9619E" w:rsidRPr="00280020" w:rsidRDefault="0079619E" w:rsidP="0079619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0,64</w:t>
            </w:r>
          </w:p>
        </w:tc>
        <w:tc>
          <w:tcPr>
            <w:tcW w:w="198" w:type="pct"/>
            <w:tcBorders>
              <w:top w:val="nil"/>
              <w:left w:val="nil"/>
              <w:bottom w:val="single" w:sz="4" w:space="0" w:color="auto"/>
              <w:right w:val="single" w:sz="4" w:space="0" w:color="auto"/>
            </w:tcBorders>
            <w:shd w:val="clear" w:color="000000" w:fill="FFFFFF"/>
            <w:vAlign w:val="center"/>
            <w:hideMark/>
          </w:tcPr>
          <w:p w:rsidR="0079619E" w:rsidRPr="00280020" w:rsidRDefault="0079619E" w:rsidP="0079619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0,64</w:t>
            </w:r>
          </w:p>
        </w:tc>
        <w:tc>
          <w:tcPr>
            <w:tcW w:w="198" w:type="pct"/>
            <w:tcBorders>
              <w:top w:val="nil"/>
              <w:left w:val="nil"/>
              <w:bottom w:val="single" w:sz="4" w:space="0" w:color="auto"/>
              <w:right w:val="single" w:sz="4" w:space="0" w:color="auto"/>
            </w:tcBorders>
            <w:shd w:val="clear" w:color="000000" w:fill="FFFFFF"/>
            <w:vAlign w:val="center"/>
            <w:hideMark/>
          </w:tcPr>
          <w:p w:rsidR="0079619E" w:rsidRPr="00280020" w:rsidRDefault="0079619E" w:rsidP="0079619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0,64</w:t>
            </w:r>
          </w:p>
        </w:tc>
        <w:tc>
          <w:tcPr>
            <w:tcW w:w="198" w:type="pct"/>
            <w:tcBorders>
              <w:top w:val="nil"/>
              <w:left w:val="nil"/>
              <w:bottom w:val="single" w:sz="4" w:space="0" w:color="auto"/>
              <w:right w:val="single" w:sz="4" w:space="0" w:color="auto"/>
            </w:tcBorders>
            <w:shd w:val="clear" w:color="000000" w:fill="FFFFFF"/>
            <w:vAlign w:val="center"/>
            <w:hideMark/>
          </w:tcPr>
          <w:p w:rsidR="0079619E" w:rsidRPr="00280020" w:rsidRDefault="0079619E" w:rsidP="0079619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0,64</w:t>
            </w:r>
          </w:p>
        </w:tc>
        <w:tc>
          <w:tcPr>
            <w:tcW w:w="198" w:type="pct"/>
            <w:tcBorders>
              <w:top w:val="nil"/>
              <w:left w:val="nil"/>
              <w:bottom w:val="single" w:sz="4" w:space="0" w:color="auto"/>
              <w:right w:val="single" w:sz="4" w:space="0" w:color="auto"/>
            </w:tcBorders>
            <w:shd w:val="clear" w:color="000000" w:fill="FFFFFF"/>
            <w:vAlign w:val="center"/>
            <w:hideMark/>
          </w:tcPr>
          <w:p w:rsidR="0079619E" w:rsidRPr="00280020" w:rsidRDefault="0079619E" w:rsidP="0079619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0,64</w:t>
            </w:r>
          </w:p>
        </w:tc>
        <w:tc>
          <w:tcPr>
            <w:tcW w:w="198" w:type="pct"/>
            <w:tcBorders>
              <w:top w:val="nil"/>
              <w:left w:val="nil"/>
              <w:bottom w:val="single" w:sz="4" w:space="0" w:color="auto"/>
              <w:right w:val="single" w:sz="4" w:space="0" w:color="auto"/>
            </w:tcBorders>
            <w:shd w:val="clear" w:color="000000" w:fill="FFFFFF"/>
            <w:vAlign w:val="center"/>
            <w:hideMark/>
          </w:tcPr>
          <w:p w:rsidR="0079619E" w:rsidRPr="00280020" w:rsidRDefault="0079619E" w:rsidP="0079619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0,64</w:t>
            </w:r>
          </w:p>
        </w:tc>
        <w:tc>
          <w:tcPr>
            <w:tcW w:w="198" w:type="pct"/>
            <w:tcBorders>
              <w:top w:val="nil"/>
              <w:left w:val="nil"/>
              <w:bottom w:val="single" w:sz="4" w:space="0" w:color="auto"/>
              <w:right w:val="single" w:sz="4" w:space="0" w:color="auto"/>
            </w:tcBorders>
            <w:shd w:val="clear" w:color="000000" w:fill="FFFFFF"/>
            <w:vAlign w:val="center"/>
            <w:hideMark/>
          </w:tcPr>
          <w:p w:rsidR="0079619E" w:rsidRPr="00280020" w:rsidRDefault="0079619E" w:rsidP="0079619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0,64</w:t>
            </w:r>
          </w:p>
        </w:tc>
        <w:tc>
          <w:tcPr>
            <w:tcW w:w="205" w:type="pct"/>
            <w:tcBorders>
              <w:top w:val="nil"/>
              <w:left w:val="nil"/>
              <w:bottom w:val="single" w:sz="4" w:space="0" w:color="auto"/>
              <w:right w:val="single" w:sz="4" w:space="0" w:color="auto"/>
            </w:tcBorders>
            <w:shd w:val="clear" w:color="000000" w:fill="FFFFFF"/>
            <w:vAlign w:val="center"/>
            <w:hideMark/>
          </w:tcPr>
          <w:p w:rsidR="0079619E" w:rsidRPr="00280020" w:rsidRDefault="0079619E" w:rsidP="0079619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0,64</w:t>
            </w:r>
          </w:p>
        </w:tc>
      </w:tr>
      <w:tr w:rsidR="0079619E"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9619E" w:rsidRPr="00280020" w:rsidRDefault="0079619E"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2.</w:t>
            </w:r>
          </w:p>
        </w:tc>
        <w:tc>
          <w:tcPr>
            <w:tcW w:w="1207" w:type="pct"/>
            <w:tcBorders>
              <w:top w:val="single" w:sz="4" w:space="0" w:color="auto"/>
              <w:left w:val="nil"/>
              <w:bottom w:val="single" w:sz="4" w:space="0" w:color="auto"/>
              <w:right w:val="nil"/>
            </w:tcBorders>
            <w:shd w:val="clear" w:color="auto" w:fill="auto"/>
            <w:vAlign w:val="center"/>
            <w:hideMark/>
          </w:tcPr>
          <w:p w:rsidR="0079619E" w:rsidRPr="00280020" w:rsidRDefault="0079619E"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Материальная характеристика тепловых сетей, в т.ч.:</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9619E" w:rsidRPr="00280020" w:rsidRDefault="0079619E"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M</w:t>
            </w:r>
            <w:r w:rsidRPr="00280020">
              <w:rPr>
                <w:rFonts w:eastAsia="Times New Roman" w:cs="Times New Roman"/>
                <w:i/>
                <w:iCs/>
                <w:color w:val="000000"/>
                <w:sz w:val="20"/>
                <w:szCs w:val="20"/>
                <w:vertAlign w:val="subscript"/>
                <w:lang w:eastAsia="ru-RU"/>
              </w:rPr>
              <w:t>j</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79619E" w:rsidRPr="00280020" w:rsidRDefault="0079619E"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м</w:t>
            </w:r>
            <w:r w:rsidRPr="00280020">
              <w:rPr>
                <w:rFonts w:eastAsia="Times New Roman" w:cs="Times New Roman"/>
                <w:color w:val="000000"/>
                <w:sz w:val="20"/>
                <w:szCs w:val="20"/>
                <w:vertAlign w:val="superscript"/>
                <w:lang w:eastAsia="ru-RU"/>
              </w:rPr>
              <w:t>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9619E" w:rsidRPr="00280020" w:rsidRDefault="0079619E"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79619E" w:rsidRPr="00280020" w:rsidRDefault="0079619E"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9619E" w:rsidRPr="00280020" w:rsidRDefault="0079619E"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9619E" w:rsidRPr="00280020" w:rsidRDefault="0079619E"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0,097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9619E" w:rsidRPr="00280020" w:rsidRDefault="0079619E" w:rsidP="0079619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0,097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9619E" w:rsidRPr="00280020" w:rsidRDefault="0079619E" w:rsidP="0079619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0,097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9619E" w:rsidRPr="00280020" w:rsidRDefault="0079619E" w:rsidP="0079619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0,097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9619E" w:rsidRPr="00280020" w:rsidRDefault="0079619E" w:rsidP="0079619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0,097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9619E" w:rsidRPr="00280020" w:rsidRDefault="0079619E" w:rsidP="0079619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0,097</w:t>
            </w:r>
          </w:p>
        </w:tc>
        <w:tc>
          <w:tcPr>
            <w:tcW w:w="198" w:type="pct"/>
            <w:tcBorders>
              <w:top w:val="nil"/>
              <w:left w:val="nil"/>
              <w:bottom w:val="single" w:sz="4" w:space="0" w:color="auto"/>
              <w:right w:val="single" w:sz="4" w:space="0" w:color="auto"/>
            </w:tcBorders>
            <w:shd w:val="clear" w:color="000000" w:fill="FFFFFF"/>
            <w:vAlign w:val="center"/>
            <w:hideMark/>
          </w:tcPr>
          <w:p w:rsidR="0079619E" w:rsidRPr="00280020" w:rsidRDefault="0079619E" w:rsidP="0079619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0,097</w:t>
            </w:r>
          </w:p>
        </w:tc>
        <w:tc>
          <w:tcPr>
            <w:tcW w:w="198" w:type="pct"/>
            <w:tcBorders>
              <w:top w:val="nil"/>
              <w:left w:val="nil"/>
              <w:bottom w:val="single" w:sz="4" w:space="0" w:color="auto"/>
              <w:right w:val="single" w:sz="4" w:space="0" w:color="auto"/>
            </w:tcBorders>
            <w:shd w:val="clear" w:color="000000" w:fill="FFFFFF"/>
            <w:vAlign w:val="center"/>
            <w:hideMark/>
          </w:tcPr>
          <w:p w:rsidR="0079619E" w:rsidRPr="00280020" w:rsidRDefault="0079619E" w:rsidP="0079619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0,097</w:t>
            </w:r>
          </w:p>
        </w:tc>
        <w:tc>
          <w:tcPr>
            <w:tcW w:w="198" w:type="pct"/>
            <w:tcBorders>
              <w:top w:val="nil"/>
              <w:left w:val="nil"/>
              <w:bottom w:val="single" w:sz="4" w:space="0" w:color="auto"/>
              <w:right w:val="single" w:sz="4" w:space="0" w:color="auto"/>
            </w:tcBorders>
            <w:shd w:val="clear" w:color="000000" w:fill="FFFFFF"/>
            <w:vAlign w:val="center"/>
            <w:hideMark/>
          </w:tcPr>
          <w:p w:rsidR="0079619E" w:rsidRPr="00280020" w:rsidRDefault="0079619E" w:rsidP="0079619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0,097</w:t>
            </w:r>
          </w:p>
        </w:tc>
        <w:tc>
          <w:tcPr>
            <w:tcW w:w="198" w:type="pct"/>
            <w:tcBorders>
              <w:top w:val="nil"/>
              <w:left w:val="nil"/>
              <w:bottom w:val="single" w:sz="4" w:space="0" w:color="auto"/>
              <w:right w:val="single" w:sz="4" w:space="0" w:color="auto"/>
            </w:tcBorders>
            <w:shd w:val="clear" w:color="000000" w:fill="FFFFFF"/>
            <w:vAlign w:val="center"/>
            <w:hideMark/>
          </w:tcPr>
          <w:p w:rsidR="0079619E" w:rsidRPr="00280020" w:rsidRDefault="0079619E" w:rsidP="0079619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0,097</w:t>
            </w:r>
          </w:p>
        </w:tc>
        <w:tc>
          <w:tcPr>
            <w:tcW w:w="198" w:type="pct"/>
            <w:tcBorders>
              <w:top w:val="nil"/>
              <w:left w:val="nil"/>
              <w:bottom w:val="single" w:sz="4" w:space="0" w:color="auto"/>
              <w:right w:val="single" w:sz="4" w:space="0" w:color="auto"/>
            </w:tcBorders>
            <w:shd w:val="clear" w:color="000000" w:fill="FFFFFF"/>
            <w:vAlign w:val="center"/>
            <w:hideMark/>
          </w:tcPr>
          <w:p w:rsidR="0079619E" w:rsidRPr="00280020" w:rsidRDefault="0079619E" w:rsidP="0079619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0,097</w:t>
            </w:r>
          </w:p>
        </w:tc>
        <w:tc>
          <w:tcPr>
            <w:tcW w:w="198" w:type="pct"/>
            <w:tcBorders>
              <w:top w:val="nil"/>
              <w:left w:val="nil"/>
              <w:bottom w:val="single" w:sz="4" w:space="0" w:color="auto"/>
              <w:right w:val="single" w:sz="4" w:space="0" w:color="auto"/>
            </w:tcBorders>
            <w:shd w:val="clear" w:color="000000" w:fill="FFFFFF"/>
            <w:vAlign w:val="center"/>
            <w:hideMark/>
          </w:tcPr>
          <w:p w:rsidR="0079619E" w:rsidRPr="00280020" w:rsidRDefault="0079619E" w:rsidP="0079619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0,097</w:t>
            </w:r>
          </w:p>
        </w:tc>
        <w:tc>
          <w:tcPr>
            <w:tcW w:w="205" w:type="pct"/>
            <w:tcBorders>
              <w:top w:val="nil"/>
              <w:left w:val="nil"/>
              <w:bottom w:val="single" w:sz="4" w:space="0" w:color="auto"/>
              <w:right w:val="single" w:sz="4" w:space="0" w:color="auto"/>
            </w:tcBorders>
            <w:shd w:val="clear" w:color="000000" w:fill="FFFFFF"/>
            <w:vAlign w:val="center"/>
            <w:hideMark/>
          </w:tcPr>
          <w:p w:rsidR="0079619E" w:rsidRPr="00280020" w:rsidRDefault="0079619E" w:rsidP="0079619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0,097</w:t>
            </w:r>
          </w:p>
        </w:tc>
      </w:tr>
      <w:tr w:rsidR="0079619E"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9619E" w:rsidRPr="00280020" w:rsidRDefault="0079619E"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2.1.</w:t>
            </w:r>
          </w:p>
        </w:tc>
        <w:tc>
          <w:tcPr>
            <w:tcW w:w="1207" w:type="pct"/>
            <w:tcBorders>
              <w:top w:val="single" w:sz="4" w:space="0" w:color="auto"/>
              <w:left w:val="nil"/>
              <w:bottom w:val="single" w:sz="4" w:space="0" w:color="auto"/>
              <w:right w:val="nil"/>
            </w:tcBorders>
            <w:shd w:val="clear" w:color="auto" w:fill="auto"/>
            <w:vAlign w:val="center"/>
            <w:hideMark/>
          </w:tcPr>
          <w:p w:rsidR="0079619E" w:rsidRPr="00280020" w:rsidRDefault="0079619E"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магистральных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9619E" w:rsidRPr="00280020" w:rsidRDefault="0079619E"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M</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маг</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79619E" w:rsidRPr="00280020" w:rsidRDefault="0079619E"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м</w:t>
            </w:r>
            <w:r w:rsidRPr="00280020">
              <w:rPr>
                <w:rFonts w:eastAsia="Times New Roman" w:cs="Times New Roman"/>
                <w:color w:val="000000"/>
                <w:sz w:val="20"/>
                <w:szCs w:val="20"/>
                <w:vertAlign w:val="superscript"/>
                <w:lang w:eastAsia="ru-RU"/>
              </w:rPr>
              <w:t>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9619E" w:rsidRPr="00280020" w:rsidRDefault="0079619E"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79619E" w:rsidRPr="00280020" w:rsidRDefault="0079619E"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9619E" w:rsidRPr="00280020" w:rsidRDefault="0079619E"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9619E" w:rsidRPr="00280020" w:rsidRDefault="0079619E"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9619E" w:rsidRPr="00280020" w:rsidRDefault="0079619E" w:rsidP="0079619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9619E" w:rsidRPr="00280020" w:rsidRDefault="0079619E" w:rsidP="0079619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9619E" w:rsidRPr="00280020" w:rsidRDefault="0079619E" w:rsidP="0079619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9619E" w:rsidRPr="00280020" w:rsidRDefault="0079619E" w:rsidP="0079619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9619E" w:rsidRPr="00280020" w:rsidRDefault="0079619E" w:rsidP="0079619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79619E" w:rsidRPr="00280020" w:rsidRDefault="0079619E" w:rsidP="0079619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79619E" w:rsidRPr="00280020" w:rsidRDefault="0079619E" w:rsidP="0079619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79619E" w:rsidRPr="00280020" w:rsidRDefault="0079619E" w:rsidP="0079619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79619E" w:rsidRPr="00280020" w:rsidRDefault="0079619E" w:rsidP="0079619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79619E" w:rsidRPr="00280020" w:rsidRDefault="0079619E" w:rsidP="0079619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79619E" w:rsidRPr="00280020" w:rsidRDefault="0079619E" w:rsidP="0079619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79619E" w:rsidRPr="00280020" w:rsidRDefault="0079619E" w:rsidP="0079619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79619E"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9619E" w:rsidRPr="00280020" w:rsidRDefault="0079619E"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2.2.</w:t>
            </w:r>
          </w:p>
        </w:tc>
        <w:tc>
          <w:tcPr>
            <w:tcW w:w="1207" w:type="pct"/>
            <w:tcBorders>
              <w:top w:val="single" w:sz="4" w:space="0" w:color="auto"/>
              <w:left w:val="nil"/>
              <w:bottom w:val="single" w:sz="4" w:space="0" w:color="auto"/>
              <w:right w:val="nil"/>
            </w:tcBorders>
            <w:shd w:val="clear" w:color="auto" w:fill="auto"/>
            <w:vAlign w:val="center"/>
            <w:hideMark/>
          </w:tcPr>
          <w:p w:rsidR="0079619E" w:rsidRPr="00280020" w:rsidRDefault="0079619E"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распределительных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9619E" w:rsidRPr="00280020" w:rsidRDefault="0079619E"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M</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расп</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79619E" w:rsidRPr="00280020" w:rsidRDefault="0079619E"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м</w:t>
            </w:r>
            <w:r w:rsidRPr="00280020">
              <w:rPr>
                <w:rFonts w:eastAsia="Times New Roman" w:cs="Times New Roman"/>
                <w:color w:val="000000"/>
                <w:sz w:val="20"/>
                <w:szCs w:val="20"/>
                <w:vertAlign w:val="superscript"/>
                <w:lang w:eastAsia="ru-RU"/>
              </w:rPr>
              <w:t>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9619E" w:rsidRPr="00280020" w:rsidRDefault="0079619E"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79619E" w:rsidRPr="00280020" w:rsidRDefault="0079619E"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9619E" w:rsidRPr="00280020" w:rsidRDefault="0079619E"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9619E" w:rsidRPr="00280020" w:rsidRDefault="0079619E"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0,097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9619E" w:rsidRPr="00280020" w:rsidRDefault="0079619E" w:rsidP="0079619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0,097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9619E" w:rsidRPr="00280020" w:rsidRDefault="0079619E" w:rsidP="0079619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0,097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9619E" w:rsidRPr="00280020" w:rsidRDefault="0079619E" w:rsidP="0079619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0,097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9619E" w:rsidRPr="00280020" w:rsidRDefault="0079619E" w:rsidP="0079619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0,097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9619E" w:rsidRPr="00280020" w:rsidRDefault="0079619E" w:rsidP="0079619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0,097</w:t>
            </w:r>
          </w:p>
        </w:tc>
        <w:tc>
          <w:tcPr>
            <w:tcW w:w="198" w:type="pct"/>
            <w:tcBorders>
              <w:top w:val="nil"/>
              <w:left w:val="nil"/>
              <w:bottom w:val="single" w:sz="4" w:space="0" w:color="auto"/>
              <w:right w:val="single" w:sz="4" w:space="0" w:color="auto"/>
            </w:tcBorders>
            <w:shd w:val="clear" w:color="000000" w:fill="FFFFFF"/>
            <w:vAlign w:val="center"/>
            <w:hideMark/>
          </w:tcPr>
          <w:p w:rsidR="0079619E" w:rsidRPr="00280020" w:rsidRDefault="0079619E" w:rsidP="0079619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0,097</w:t>
            </w:r>
          </w:p>
        </w:tc>
        <w:tc>
          <w:tcPr>
            <w:tcW w:w="198" w:type="pct"/>
            <w:tcBorders>
              <w:top w:val="nil"/>
              <w:left w:val="nil"/>
              <w:bottom w:val="single" w:sz="4" w:space="0" w:color="auto"/>
              <w:right w:val="single" w:sz="4" w:space="0" w:color="auto"/>
            </w:tcBorders>
            <w:shd w:val="clear" w:color="000000" w:fill="FFFFFF"/>
            <w:vAlign w:val="center"/>
            <w:hideMark/>
          </w:tcPr>
          <w:p w:rsidR="0079619E" w:rsidRPr="00280020" w:rsidRDefault="0079619E" w:rsidP="0079619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0,097</w:t>
            </w:r>
          </w:p>
        </w:tc>
        <w:tc>
          <w:tcPr>
            <w:tcW w:w="198" w:type="pct"/>
            <w:tcBorders>
              <w:top w:val="nil"/>
              <w:left w:val="nil"/>
              <w:bottom w:val="single" w:sz="4" w:space="0" w:color="auto"/>
              <w:right w:val="single" w:sz="4" w:space="0" w:color="auto"/>
            </w:tcBorders>
            <w:shd w:val="clear" w:color="000000" w:fill="FFFFFF"/>
            <w:vAlign w:val="center"/>
            <w:hideMark/>
          </w:tcPr>
          <w:p w:rsidR="0079619E" w:rsidRPr="00280020" w:rsidRDefault="0079619E" w:rsidP="0079619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0,097</w:t>
            </w:r>
          </w:p>
        </w:tc>
        <w:tc>
          <w:tcPr>
            <w:tcW w:w="198" w:type="pct"/>
            <w:tcBorders>
              <w:top w:val="nil"/>
              <w:left w:val="nil"/>
              <w:bottom w:val="single" w:sz="4" w:space="0" w:color="auto"/>
              <w:right w:val="single" w:sz="4" w:space="0" w:color="auto"/>
            </w:tcBorders>
            <w:shd w:val="clear" w:color="000000" w:fill="FFFFFF"/>
            <w:vAlign w:val="center"/>
            <w:hideMark/>
          </w:tcPr>
          <w:p w:rsidR="0079619E" w:rsidRPr="00280020" w:rsidRDefault="0079619E" w:rsidP="0079619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0,097</w:t>
            </w:r>
          </w:p>
        </w:tc>
        <w:tc>
          <w:tcPr>
            <w:tcW w:w="198" w:type="pct"/>
            <w:tcBorders>
              <w:top w:val="nil"/>
              <w:left w:val="nil"/>
              <w:bottom w:val="single" w:sz="4" w:space="0" w:color="auto"/>
              <w:right w:val="single" w:sz="4" w:space="0" w:color="auto"/>
            </w:tcBorders>
            <w:shd w:val="clear" w:color="000000" w:fill="FFFFFF"/>
            <w:vAlign w:val="center"/>
            <w:hideMark/>
          </w:tcPr>
          <w:p w:rsidR="0079619E" w:rsidRPr="00280020" w:rsidRDefault="0079619E" w:rsidP="0079619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0,097</w:t>
            </w:r>
          </w:p>
        </w:tc>
        <w:tc>
          <w:tcPr>
            <w:tcW w:w="198" w:type="pct"/>
            <w:tcBorders>
              <w:top w:val="nil"/>
              <w:left w:val="nil"/>
              <w:bottom w:val="single" w:sz="4" w:space="0" w:color="auto"/>
              <w:right w:val="single" w:sz="4" w:space="0" w:color="auto"/>
            </w:tcBorders>
            <w:shd w:val="clear" w:color="000000" w:fill="FFFFFF"/>
            <w:vAlign w:val="center"/>
            <w:hideMark/>
          </w:tcPr>
          <w:p w:rsidR="0079619E" w:rsidRPr="00280020" w:rsidRDefault="0079619E" w:rsidP="0079619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0,097</w:t>
            </w:r>
          </w:p>
        </w:tc>
        <w:tc>
          <w:tcPr>
            <w:tcW w:w="205" w:type="pct"/>
            <w:tcBorders>
              <w:top w:val="nil"/>
              <w:left w:val="nil"/>
              <w:bottom w:val="single" w:sz="4" w:space="0" w:color="auto"/>
              <w:right w:val="single" w:sz="4" w:space="0" w:color="auto"/>
            </w:tcBorders>
            <w:shd w:val="clear" w:color="000000" w:fill="FFFFFF"/>
            <w:vAlign w:val="center"/>
            <w:hideMark/>
          </w:tcPr>
          <w:p w:rsidR="0079619E" w:rsidRPr="00280020" w:rsidRDefault="0079619E" w:rsidP="0079619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0,097</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3.</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Средний срок эксплуатации тепловых сетей</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Э</w:t>
            </w:r>
            <w:r w:rsidRPr="00280020">
              <w:rPr>
                <w:rFonts w:eastAsia="Times New Roman" w:cs="Times New Roman"/>
                <w:i/>
                <w:iCs/>
                <w:color w:val="000000"/>
                <w:sz w:val="20"/>
                <w:szCs w:val="20"/>
                <w:vertAlign w:val="subscript"/>
                <w:lang w:eastAsia="ru-RU"/>
              </w:rPr>
              <w:t>j</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лет</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79619E"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79619E"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79619E"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79619E"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79619E"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79619E"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79619E"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79619E"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79619E"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79619E"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79619E"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79619E"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79619E"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12</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3.1.</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магистральных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Э</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маг</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лет</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79619E"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9619E" w:rsidRPr="00280020" w:rsidRDefault="0079619E"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3.2.</w:t>
            </w:r>
          </w:p>
        </w:tc>
        <w:tc>
          <w:tcPr>
            <w:tcW w:w="1207" w:type="pct"/>
            <w:tcBorders>
              <w:top w:val="single" w:sz="4" w:space="0" w:color="auto"/>
              <w:left w:val="nil"/>
              <w:bottom w:val="single" w:sz="4" w:space="0" w:color="auto"/>
              <w:right w:val="nil"/>
            </w:tcBorders>
            <w:shd w:val="clear" w:color="auto" w:fill="auto"/>
            <w:vAlign w:val="center"/>
            <w:hideMark/>
          </w:tcPr>
          <w:p w:rsidR="0079619E" w:rsidRPr="00280020" w:rsidRDefault="0079619E"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распределительных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9619E" w:rsidRPr="00280020" w:rsidRDefault="0079619E"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Э</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расп</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79619E" w:rsidRPr="00280020" w:rsidRDefault="0079619E"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лет</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9619E" w:rsidRPr="00280020" w:rsidRDefault="0079619E"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79619E" w:rsidRPr="00280020" w:rsidRDefault="0079619E"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9619E" w:rsidRPr="00280020" w:rsidRDefault="0079619E"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9619E" w:rsidRPr="00280020" w:rsidRDefault="0079619E" w:rsidP="0079619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9619E" w:rsidRPr="00280020" w:rsidRDefault="0079619E" w:rsidP="0079619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9619E" w:rsidRPr="00280020" w:rsidRDefault="0079619E" w:rsidP="0079619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9619E" w:rsidRPr="00280020" w:rsidRDefault="0079619E" w:rsidP="0079619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9619E" w:rsidRPr="00280020" w:rsidRDefault="0079619E" w:rsidP="0079619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9619E" w:rsidRPr="00280020" w:rsidRDefault="0079619E" w:rsidP="0079619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w:t>
            </w:r>
          </w:p>
        </w:tc>
        <w:tc>
          <w:tcPr>
            <w:tcW w:w="198" w:type="pct"/>
            <w:tcBorders>
              <w:top w:val="nil"/>
              <w:left w:val="nil"/>
              <w:bottom w:val="single" w:sz="4" w:space="0" w:color="auto"/>
              <w:right w:val="single" w:sz="4" w:space="0" w:color="auto"/>
            </w:tcBorders>
            <w:shd w:val="clear" w:color="000000" w:fill="FFFFFF"/>
            <w:vAlign w:val="center"/>
            <w:hideMark/>
          </w:tcPr>
          <w:p w:rsidR="0079619E" w:rsidRPr="00280020" w:rsidRDefault="0079619E" w:rsidP="0079619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w:t>
            </w:r>
          </w:p>
        </w:tc>
        <w:tc>
          <w:tcPr>
            <w:tcW w:w="198" w:type="pct"/>
            <w:tcBorders>
              <w:top w:val="nil"/>
              <w:left w:val="nil"/>
              <w:bottom w:val="single" w:sz="4" w:space="0" w:color="auto"/>
              <w:right w:val="single" w:sz="4" w:space="0" w:color="auto"/>
            </w:tcBorders>
            <w:shd w:val="clear" w:color="000000" w:fill="FFFFFF"/>
            <w:vAlign w:val="center"/>
            <w:hideMark/>
          </w:tcPr>
          <w:p w:rsidR="0079619E" w:rsidRPr="00280020" w:rsidRDefault="0079619E" w:rsidP="0079619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w:t>
            </w:r>
          </w:p>
        </w:tc>
        <w:tc>
          <w:tcPr>
            <w:tcW w:w="198" w:type="pct"/>
            <w:tcBorders>
              <w:top w:val="nil"/>
              <w:left w:val="nil"/>
              <w:bottom w:val="single" w:sz="4" w:space="0" w:color="auto"/>
              <w:right w:val="single" w:sz="4" w:space="0" w:color="auto"/>
            </w:tcBorders>
            <w:shd w:val="clear" w:color="000000" w:fill="FFFFFF"/>
            <w:vAlign w:val="center"/>
            <w:hideMark/>
          </w:tcPr>
          <w:p w:rsidR="0079619E" w:rsidRPr="00280020" w:rsidRDefault="0079619E" w:rsidP="0079619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w:t>
            </w:r>
          </w:p>
        </w:tc>
        <w:tc>
          <w:tcPr>
            <w:tcW w:w="198" w:type="pct"/>
            <w:tcBorders>
              <w:top w:val="nil"/>
              <w:left w:val="nil"/>
              <w:bottom w:val="single" w:sz="4" w:space="0" w:color="auto"/>
              <w:right w:val="single" w:sz="4" w:space="0" w:color="auto"/>
            </w:tcBorders>
            <w:shd w:val="clear" w:color="000000" w:fill="FFFFFF"/>
            <w:vAlign w:val="center"/>
            <w:hideMark/>
          </w:tcPr>
          <w:p w:rsidR="0079619E" w:rsidRPr="00280020" w:rsidRDefault="0079619E" w:rsidP="0079619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w:t>
            </w:r>
          </w:p>
        </w:tc>
        <w:tc>
          <w:tcPr>
            <w:tcW w:w="198" w:type="pct"/>
            <w:tcBorders>
              <w:top w:val="nil"/>
              <w:left w:val="nil"/>
              <w:bottom w:val="single" w:sz="4" w:space="0" w:color="auto"/>
              <w:right w:val="single" w:sz="4" w:space="0" w:color="auto"/>
            </w:tcBorders>
            <w:shd w:val="clear" w:color="000000" w:fill="FFFFFF"/>
            <w:vAlign w:val="center"/>
            <w:hideMark/>
          </w:tcPr>
          <w:p w:rsidR="0079619E" w:rsidRPr="00280020" w:rsidRDefault="0079619E" w:rsidP="0079619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w:t>
            </w:r>
          </w:p>
        </w:tc>
        <w:tc>
          <w:tcPr>
            <w:tcW w:w="198" w:type="pct"/>
            <w:tcBorders>
              <w:top w:val="nil"/>
              <w:left w:val="nil"/>
              <w:bottom w:val="single" w:sz="4" w:space="0" w:color="auto"/>
              <w:right w:val="single" w:sz="4" w:space="0" w:color="auto"/>
            </w:tcBorders>
            <w:shd w:val="clear" w:color="000000" w:fill="FFFFFF"/>
            <w:vAlign w:val="center"/>
            <w:hideMark/>
          </w:tcPr>
          <w:p w:rsidR="0079619E" w:rsidRPr="00280020" w:rsidRDefault="0079619E" w:rsidP="0079619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w:t>
            </w:r>
          </w:p>
        </w:tc>
        <w:tc>
          <w:tcPr>
            <w:tcW w:w="205" w:type="pct"/>
            <w:tcBorders>
              <w:top w:val="nil"/>
              <w:left w:val="nil"/>
              <w:bottom w:val="single" w:sz="4" w:space="0" w:color="auto"/>
              <w:right w:val="single" w:sz="4" w:space="0" w:color="auto"/>
            </w:tcBorders>
            <w:shd w:val="clear" w:color="000000" w:fill="FFFFFF"/>
            <w:vAlign w:val="center"/>
            <w:hideMark/>
          </w:tcPr>
          <w:p w:rsidR="0079619E" w:rsidRPr="00280020" w:rsidRDefault="0079619E" w:rsidP="0079619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12</w:t>
            </w:r>
          </w:p>
        </w:tc>
      </w:tr>
      <w:tr w:rsidR="0079619E"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9619E" w:rsidRPr="00280020" w:rsidRDefault="0079619E"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4.</w:t>
            </w:r>
          </w:p>
        </w:tc>
        <w:tc>
          <w:tcPr>
            <w:tcW w:w="1207" w:type="pct"/>
            <w:tcBorders>
              <w:top w:val="single" w:sz="4" w:space="0" w:color="auto"/>
              <w:left w:val="nil"/>
              <w:bottom w:val="single" w:sz="4" w:space="0" w:color="auto"/>
              <w:right w:val="nil"/>
            </w:tcBorders>
            <w:shd w:val="clear" w:color="auto" w:fill="auto"/>
            <w:vAlign w:val="center"/>
            <w:hideMark/>
          </w:tcPr>
          <w:p w:rsidR="0079619E" w:rsidRPr="00280020" w:rsidRDefault="0079619E"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Удельная материальная характеристика тепловых сетей на одного жителя, обслуживаемого из системы теплоснабжения</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9619E" w:rsidRPr="00280020" w:rsidRDefault="0079619E"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m</w:t>
            </w:r>
            <w:r w:rsidRPr="00280020">
              <w:rPr>
                <w:rFonts w:eastAsia="Times New Roman" w:cs="Times New Roman"/>
                <w:i/>
                <w:iCs/>
                <w:color w:val="000000"/>
                <w:sz w:val="20"/>
                <w:szCs w:val="20"/>
                <w:vertAlign w:val="subscript"/>
                <w:lang w:eastAsia="ru-RU"/>
              </w:rPr>
              <w:t>j</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79619E" w:rsidRPr="00280020" w:rsidRDefault="0079619E"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м</w:t>
            </w:r>
            <w:r w:rsidRPr="00280020">
              <w:rPr>
                <w:rFonts w:eastAsia="Times New Roman" w:cs="Times New Roman"/>
                <w:color w:val="000000"/>
                <w:sz w:val="20"/>
                <w:szCs w:val="20"/>
                <w:vertAlign w:val="superscript"/>
                <w:lang w:eastAsia="ru-RU"/>
              </w:rPr>
              <w:t>2</w:t>
            </w:r>
            <w:r w:rsidRPr="00280020">
              <w:rPr>
                <w:rFonts w:eastAsia="Times New Roman" w:cs="Times New Roman"/>
                <w:color w:val="000000"/>
                <w:sz w:val="20"/>
                <w:szCs w:val="20"/>
                <w:lang w:eastAsia="ru-RU"/>
              </w:rPr>
              <w:t>/чел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9619E" w:rsidRPr="00280020" w:rsidRDefault="0079619E"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79619E" w:rsidRPr="00280020" w:rsidRDefault="0079619E"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9619E" w:rsidRPr="00280020" w:rsidRDefault="0079619E"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9619E" w:rsidRPr="00280020" w:rsidRDefault="0079619E" w:rsidP="0079619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9619E" w:rsidRPr="00280020" w:rsidRDefault="0079619E" w:rsidP="0079619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9619E" w:rsidRPr="00280020" w:rsidRDefault="0079619E" w:rsidP="0079619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9619E" w:rsidRPr="00280020" w:rsidRDefault="0079619E" w:rsidP="0079619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9619E" w:rsidRPr="00280020" w:rsidRDefault="0079619E" w:rsidP="0079619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79619E" w:rsidRPr="00280020" w:rsidRDefault="0079619E" w:rsidP="0079619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79619E" w:rsidRPr="00280020" w:rsidRDefault="0079619E" w:rsidP="0079619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79619E" w:rsidRPr="00280020" w:rsidRDefault="0079619E" w:rsidP="0079619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79619E" w:rsidRPr="00280020" w:rsidRDefault="0079619E" w:rsidP="0079619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79619E" w:rsidRPr="00280020" w:rsidRDefault="0079619E" w:rsidP="0079619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79619E" w:rsidRPr="00280020" w:rsidRDefault="0079619E" w:rsidP="0079619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79619E" w:rsidRPr="00280020" w:rsidRDefault="0079619E" w:rsidP="0079619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79619E" w:rsidRPr="00280020" w:rsidRDefault="0079619E" w:rsidP="0079619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DA5BCB"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A5BCB" w:rsidRPr="00280020" w:rsidRDefault="00DA5BCB"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5.</w:t>
            </w:r>
          </w:p>
        </w:tc>
        <w:tc>
          <w:tcPr>
            <w:tcW w:w="1207" w:type="pct"/>
            <w:tcBorders>
              <w:top w:val="single" w:sz="4" w:space="0" w:color="auto"/>
              <w:left w:val="nil"/>
              <w:bottom w:val="single" w:sz="4" w:space="0" w:color="auto"/>
              <w:right w:val="nil"/>
            </w:tcBorders>
            <w:shd w:val="clear" w:color="auto" w:fill="auto"/>
            <w:vAlign w:val="center"/>
            <w:hideMark/>
          </w:tcPr>
          <w:p w:rsidR="00DA5BCB" w:rsidRPr="00280020" w:rsidRDefault="00DA5BCB"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Присоединенная тепловая нагрузка потребителей</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A5BCB" w:rsidRPr="00280020" w:rsidRDefault="00DA5BCB"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A5BCB" w:rsidRPr="00280020" w:rsidRDefault="00DA5BCB"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Гкал/ч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A5BCB" w:rsidRPr="00280020" w:rsidRDefault="00DA5BCB"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A5BCB" w:rsidRPr="00280020" w:rsidRDefault="00DA5BCB"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A5BCB" w:rsidRPr="00280020" w:rsidRDefault="00DA5BCB"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A5BCB" w:rsidRPr="00280020" w:rsidRDefault="00DA5BCB"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0,768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A5BCB" w:rsidRPr="00280020" w:rsidRDefault="00DA5BCB"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1,441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A5BCB" w:rsidRPr="00280020" w:rsidRDefault="00DA5BCB" w:rsidP="00A2372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1,441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A5BCB" w:rsidRPr="00280020" w:rsidRDefault="00DA5BCB" w:rsidP="00A2372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1,441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A5BCB" w:rsidRPr="00280020" w:rsidRDefault="00DA5BCB" w:rsidP="00A2372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1,441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A5BCB" w:rsidRPr="00280020" w:rsidRDefault="00DA5BCB" w:rsidP="00A2372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1,441</w:t>
            </w:r>
          </w:p>
        </w:tc>
        <w:tc>
          <w:tcPr>
            <w:tcW w:w="198" w:type="pct"/>
            <w:tcBorders>
              <w:top w:val="nil"/>
              <w:left w:val="nil"/>
              <w:bottom w:val="single" w:sz="4" w:space="0" w:color="auto"/>
              <w:right w:val="single" w:sz="4" w:space="0" w:color="auto"/>
            </w:tcBorders>
            <w:shd w:val="clear" w:color="000000" w:fill="FFFFFF"/>
            <w:vAlign w:val="center"/>
            <w:hideMark/>
          </w:tcPr>
          <w:p w:rsidR="00DA5BCB" w:rsidRPr="00280020" w:rsidRDefault="00DA5BCB" w:rsidP="00A2372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1,441</w:t>
            </w:r>
          </w:p>
        </w:tc>
        <w:tc>
          <w:tcPr>
            <w:tcW w:w="198" w:type="pct"/>
            <w:tcBorders>
              <w:top w:val="nil"/>
              <w:left w:val="nil"/>
              <w:bottom w:val="single" w:sz="4" w:space="0" w:color="auto"/>
              <w:right w:val="single" w:sz="4" w:space="0" w:color="auto"/>
            </w:tcBorders>
            <w:shd w:val="clear" w:color="000000" w:fill="FFFFFF"/>
            <w:vAlign w:val="center"/>
            <w:hideMark/>
          </w:tcPr>
          <w:p w:rsidR="00DA5BCB" w:rsidRPr="00280020" w:rsidRDefault="00DA5BCB" w:rsidP="00A2372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1,441</w:t>
            </w:r>
          </w:p>
        </w:tc>
        <w:tc>
          <w:tcPr>
            <w:tcW w:w="198" w:type="pct"/>
            <w:tcBorders>
              <w:top w:val="nil"/>
              <w:left w:val="nil"/>
              <w:bottom w:val="single" w:sz="4" w:space="0" w:color="auto"/>
              <w:right w:val="single" w:sz="4" w:space="0" w:color="auto"/>
            </w:tcBorders>
            <w:shd w:val="clear" w:color="000000" w:fill="FFFFFF"/>
            <w:vAlign w:val="center"/>
            <w:hideMark/>
          </w:tcPr>
          <w:p w:rsidR="00DA5BCB" w:rsidRPr="00280020" w:rsidRDefault="00DA5BCB" w:rsidP="00A2372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1,441</w:t>
            </w:r>
          </w:p>
        </w:tc>
        <w:tc>
          <w:tcPr>
            <w:tcW w:w="198" w:type="pct"/>
            <w:tcBorders>
              <w:top w:val="nil"/>
              <w:left w:val="nil"/>
              <w:bottom w:val="single" w:sz="4" w:space="0" w:color="auto"/>
              <w:right w:val="single" w:sz="4" w:space="0" w:color="auto"/>
            </w:tcBorders>
            <w:shd w:val="clear" w:color="000000" w:fill="FFFFFF"/>
            <w:vAlign w:val="center"/>
            <w:hideMark/>
          </w:tcPr>
          <w:p w:rsidR="00DA5BCB" w:rsidRPr="00280020" w:rsidRDefault="00DA5BCB" w:rsidP="00A2372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1,441</w:t>
            </w:r>
          </w:p>
        </w:tc>
        <w:tc>
          <w:tcPr>
            <w:tcW w:w="198" w:type="pct"/>
            <w:tcBorders>
              <w:top w:val="nil"/>
              <w:left w:val="nil"/>
              <w:bottom w:val="single" w:sz="4" w:space="0" w:color="auto"/>
              <w:right w:val="single" w:sz="4" w:space="0" w:color="auto"/>
            </w:tcBorders>
            <w:shd w:val="clear" w:color="000000" w:fill="FFFFFF"/>
            <w:vAlign w:val="center"/>
            <w:hideMark/>
          </w:tcPr>
          <w:p w:rsidR="00DA5BCB" w:rsidRPr="00280020" w:rsidRDefault="00DA5BCB" w:rsidP="00A2372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1,441</w:t>
            </w:r>
          </w:p>
        </w:tc>
        <w:tc>
          <w:tcPr>
            <w:tcW w:w="198" w:type="pct"/>
            <w:tcBorders>
              <w:top w:val="nil"/>
              <w:left w:val="nil"/>
              <w:bottom w:val="single" w:sz="4" w:space="0" w:color="auto"/>
              <w:right w:val="single" w:sz="4" w:space="0" w:color="auto"/>
            </w:tcBorders>
            <w:shd w:val="clear" w:color="000000" w:fill="FFFFFF"/>
            <w:vAlign w:val="center"/>
            <w:hideMark/>
          </w:tcPr>
          <w:p w:rsidR="00DA5BCB" w:rsidRPr="00280020" w:rsidRDefault="00DA5BCB" w:rsidP="00A2372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1,441</w:t>
            </w:r>
          </w:p>
        </w:tc>
        <w:tc>
          <w:tcPr>
            <w:tcW w:w="205" w:type="pct"/>
            <w:tcBorders>
              <w:top w:val="nil"/>
              <w:left w:val="nil"/>
              <w:bottom w:val="single" w:sz="4" w:space="0" w:color="auto"/>
              <w:right w:val="single" w:sz="4" w:space="0" w:color="auto"/>
            </w:tcBorders>
            <w:shd w:val="clear" w:color="000000" w:fill="FFFFFF"/>
            <w:vAlign w:val="center"/>
            <w:hideMark/>
          </w:tcPr>
          <w:p w:rsidR="00DA5BCB" w:rsidRPr="00280020" w:rsidRDefault="00DA5BCB" w:rsidP="00A2372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1,441</w:t>
            </w:r>
          </w:p>
        </w:tc>
      </w:tr>
      <w:tr w:rsidR="00DA5BCB"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DA5BCB" w:rsidRPr="00280020" w:rsidRDefault="00DA5BCB"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6.</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DA5BCB" w:rsidRPr="00280020" w:rsidRDefault="00DA5BCB"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Относительная материальная характеристика</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A5BCB" w:rsidRPr="00280020" w:rsidRDefault="00DA5BCB"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µ</w:t>
            </w:r>
            <w:r w:rsidRPr="00280020">
              <w:rPr>
                <w:rFonts w:eastAsia="Times New Roman" w:cs="Times New Roman"/>
                <w:i/>
                <w:iCs/>
                <w:color w:val="000000"/>
                <w:sz w:val="20"/>
                <w:szCs w:val="20"/>
                <w:vertAlign w:val="subscript"/>
                <w:lang w:eastAsia="ru-RU"/>
              </w:rPr>
              <w:t>j</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A5BCB" w:rsidRPr="00280020" w:rsidRDefault="00DA5BCB"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м</w:t>
            </w:r>
            <w:r w:rsidRPr="00280020">
              <w:rPr>
                <w:rFonts w:eastAsia="Times New Roman" w:cs="Times New Roman"/>
                <w:color w:val="000000"/>
                <w:sz w:val="20"/>
                <w:szCs w:val="20"/>
                <w:vertAlign w:val="superscript"/>
                <w:lang w:eastAsia="ru-RU"/>
              </w:rPr>
              <w:t>2</w:t>
            </w:r>
            <w:r w:rsidRPr="00280020">
              <w:rPr>
                <w:rFonts w:eastAsia="Times New Roman" w:cs="Times New Roman"/>
                <w:color w:val="000000"/>
                <w:sz w:val="20"/>
                <w:szCs w:val="20"/>
                <w:lang w:eastAsia="ru-RU"/>
              </w:rPr>
              <w:t>/Гкал/ч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A5BCB" w:rsidRPr="00280020" w:rsidRDefault="00DA5BCB"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A5BCB" w:rsidRPr="00280020" w:rsidRDefault="00DA5BCB"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A5BCB" w:rsidRPr="00280020" w:rsidRDefault="00DA5BCB"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A5BCB" w:rsidRPr="00280020" w:rsidRDefault="00DA5BCB"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A5BCB" w:rsidRPr="00280020" w:rsidRDefault="00DA5BCB"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67,3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A5BCB" w:rsidRPr="00280020" w:rsidRDefault="00DA5BCB" w:rsidP="00A2372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67,3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A5BCB" w:rsidRPr="00280020" w:rsidRDefault="00DA5BCB" w:rsidP="00A2372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67,3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A5BCB" w:rsidRPr="00280020" w:rsidRDefault="00DA5BCB" w:rsidP="00A2372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67,3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A5BCB" w:rsidRPr="00280020" w:rsidRDefault="00DA5BCB" w:rsidP="00A2372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67,3</w:t>
            </w:r>
          </w:p>
        </w:tc>
        <w:tc>
          <w:tcPr>
            <w:tcW w:w="198" w:type="pct"/>
            <w:tcBorders>
              <w:top w:val="nil"/>
              <w:left w:val="nil"/>
              <w:bottom w:val="single" w:sz="4" w:space="0" w:color="auto"/>
              <w:right w:val="single" w:sz="4" w:space="0" w:color="auto"/>
            </w:tcBorders>
            <w:shd w:val="clear" w:color="000000" w:fill="FFFFFF"/>
            <w:vAlign w:val="center"/>
            <w:hideMark/>
          </w:tcPr>
          <w:p w:rsidR="00DA5BCB" w:rsidRPr="00280020" w:rsidRDefault="00DA5BCB" w:rsidP="00A2372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67,3</w:t>
            </w:r>
          </w:p>
        </w:tc>
        <w:tc>
          <w:tcPr>
            <w:tcW w:w="198" w:type="pct"/>
            <w:tcBorders>
              <w:top w:val="nil"/>
              <w:left w:val="nil"/>
              <w:bottom w:val="single" w:sz="4" w:space="0" w:color="auto"/>
              <w:right w:val="single" w:sz="4" w:space="0" w:color="auto"/>
            </w:tcBorders>
            <w:shd w:val="clear" w:color="000000" w:fill="FFFFFF"/>
            <w:vAlign w:val="center"/>
            <w:hideMark/>
          </w:tcPr>
          <w:p w:rsidR="00DA5BCB" w:rsidRPr="00280020" w:rsidRDefault="00DA5BCB" w:rsidP="00A2372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67,3</w:t>
            </w:r>
          </w:p>
        </w:tc>
        <w:tc>
          <w:tcPr>
            <w:tcW w:w="198" w:type="pct"/>
            <w:tcBorders>
              <w:top w:val="nil"/>
              <w:left w:val="nil"/>
              <w:bottom w:val="single" w:sz="4" w:space="0" w:color="auto"/>
              <w:right w:val="single" w:sz="4" w:space="0" w:color="auto"/>
            </w:tcBorders>
            <w:shd w:val="clear" w:color="000000" w:fill="FFFFFF"/>
            <w:vAlign w:val="center"/>
            <w:hideMark/>
          </w:tcPr>
          <w:p w:rsidR="00DA5BCB" w:rsidRPr="00280020" w:rsidRDefault="00DA5BCB" w:rsidP="00A2372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67,3</w:t>
            </w:r>
          </w:p>
        </w:tc>
        <w:tc>
          <w:tcPr>
            <w:tcW w:w="198" w:type="pct"/>
            <w:tcBorders>
              <w:top w:val="nil"/>
              <w:left w:val="nil"/>
              <w:bottom w:val="single" w:sz="4" w:space="0" w:color="auto"/>
              <w:right w:val="single" w:sz="4" w:space="0" w:color="auto"/>
            </w:tcBorders>
            <w:shd w:val="clear" w:color="000000" w:fill="FFFFFF"/>
            <w:vAlign w:val="center"/>
            <w:hideMark/>
          </w:tcPr>
          <w:p w:rsidR="00DA5BCB" w:rsidRPr="00280020" w:rsidRDefault="00DA5BCB" w:rsidP="00A2372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67,3</w:t>
            </w:r>
          </w:p>
        </w:tc>
        <w:tc>
          <w:tcPr>
            <w:tcW w:w="198" w:type="pct"/>
            <w:tcBorders>
              <w:top w:val="nil"/>
              <w:left w:val="nil"/>
              <w:bottom w:val="single" w:sz="4" w:space="0" w:color="auto"/>
              <w:right w:val="single" w:sz="4" w:space="0" w:color="auto"/>
            </w:tcBorders>
            <w:shd w:val="clear" w:color="000000" w:fill="FFFFFF"/>
            <w:vAlign w:val="center"/>
            <w:hideMark/>
          </w:tcPr>
          <w:p w:rsidR="00DA5BCB" w:rsidRPr="00280020" w:rsidRDefault="00DA5BCB" w:rsidP="00A2372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67,3</w:t>
            </w:r>
          </w:p>
        </w:tc>
        <w:tc>
          <w:tcPr>
            <w:tcW w:w="198" w:type="pct"/>
            <w:tcBorders>
              <w:top w:val="nil"/>
              <w:left w:val="nil"/>
              <w:bottom w:val="single" w:sz="4" w:space="0" w:color="auto"/>
              <w:right w:val="single" w:sz="4" w:space="0" w:color="auto"/>
            </w:tcBorders>
            <w:shd w:val="clear" w:color="000000" w:fill="FFFFFF"/>
            <w:vAlign w:val="center"/>
            <w:hideMark/>
          </w:tcPr>
          <w:p w:rsidR="00DA5BCB" w:rsidRPr="00280020" w:rsidRDefault="00DA5BCB" w:rsidP="00A2372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67,3</w:t>
            </w:r>
          </w:p>
        </w:tc>
        <w:tc>
          <w:tcPr>
            <w:tcW w:w="205" w:type="pct"/>
            <w:tcBorders>
              <w:top w:val="nil"/>
              <w:left w:val="nil"/>
              <w:bottom w:val="single" w:sz="4" w:space="0" w:color="auto"/>
              <w:right w:val="single" w:sz="4" w:space="0" w:color="auto"/>
            </w:tcBorders>
            <w:shd w:val="clear" w:color="000000" w:fill="FFFFFF"/>
            <w:vAlign w:val="center"/>
            <w:hideMark/>
          </w:tcPr>
          <w:p w:rsidR="00DA5BCB" w:rsidRPr="00280020" w:rsidRDefault="00DA5BCB" w:rsidP="00A2372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67,3</w:t>
            </w:r>
          </w:p>
        </w:tc>
      </w:tr>
      <w:tr w:rsidR="00DA5BCB"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A5BCB" w:rsidRPr="00280020" w:rsidRDefault="00DA5BCB"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7.</w:t>
            </w:r>
          </w:p>
        </w:tc>
        <w:tc>
          <w:tcPr>
            <w:tcW w:w="1207" w:type="pct"/>
            <w:tcBorders>
              <w:top w:val="single" w:sz="4" w:space="0" w:color="auto"/>
              <w:left w:val="nil"/>
              <w:bottom w:val="single" w:sz="4" w:space="0" w:color="auto"/>
              <w:right w:val="nil"/>
            </w:tcBorders>
            <w:shd w:val="clear" w:color="auto" w:fill="auto"/>
            <w:vAlign w:val="center"/>
            <w:hideMark/>
          </w:tcPr>
          <w:p w:rsidR="00DA5BCB" w:rsidRPr="00280020" w:rsidRDefault="00DA5BCB"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Нормативные потери тепловой энергии в тепловых сетях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A5BCB" w:rsidRPr="00280020" w:rsidRDefault="00DA5BCB"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н</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A5BCB" w:rsidRPr="00280020" w:rsidRDefault="00DA5BCB"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Гкал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A5BCB" w:rsidRPr="00280020" w:rsidRDefault="00DA5BCB"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A5BCB" w:rsidRPr="00280020" w:rsidRDefault="00DA5BCB"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A5BCB" w:rsidRPr="00280020" w:rsidRDefault="00DA5BCB"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A5BCB" w:rsidRPr="00280020" w:rsidRDefault="00DA5BCB"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0,025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A5BCB" w:rsidRPr="00280020" w:rsidRDefault="00DA5BCB" w:rsidP="0079619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w:t>
            </w:r>
            <w:r>
              <w:rPr>
                <w:rFonts w:eastAsia="Times New Roman" w:cs="Times New Roman"/>
                <w:color w:val="000000"/>
                <w:sz w:val="20"/>
                <w:szCs w:val="20"/>
                <w:lang w:eastAsia="ru-RU"/>
              </w:rPr>
              <w:t>34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A5BCB" w:rsidRPr="00280020" w:rsidRDefault="00DA5BCB" w:rsidP="00A2372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w:t>
            </w:r>
            <w:r>
              <w:rPr>
                <w:rFonts w:eastAsia="Times New Roman" w:cs="Times New Roman"/>
                <w:color w:val="000000"/>
                <w:sz w:val="20"/>
                <w:szCs w:val="20"/>
                <w:lang w:eastAsia="ru-RU"/>
              </w:rPr>
              <w:t>34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A5BCB" w:rsidRPr="00280020" w:rsidRDefault="00DA5BCB" w:rsidP="00A2372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w:t>
            </w:r>
            <w:r>
              <w:rPr>
                <w:rFonts w:eastAsia="Times New Roman" w:cs="Times New Roman"/>
                <w:color w:val="000000"/>
                <w:sz w:val="20"/>
                <w:szCs w:val="20"/>
                <w:lang w:eastAsia="ru-RU"/>
              </w:rPr>
              <w:t>34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A5BCB" w:rsidRPr="00280020" w:rsidRDefault="00DA5BCB" w:rsidP="00A2372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w:t>
            </w:r>
            <w:r>
              <w:rPr>
                <w:rFonts w:eastAsia="Times New Roman" w:cs="Times New Roman"/>
                <w:color w:val="000000"/>
                <w:sz w:val="20"/>
                <w:szCs w:val="20"/>
                <w:lang w:eastAsia="ru-RU"/>
              </w:rPr>
              <w:t>34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A5BCB" w:rsidRPr="00280020" w:rsidRDefault="00DA5BCB" w:rsidP="00A2372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w:t>
            </w:r>
            <w:r>
              <w:rPr>
                <w:rFonts w:eastAsia="Times New Roman" w:cs="Times New Roman"/>
                <w:color w:val="000000"/>
                <w:sz w:val="20"/>
                <w:szCs w:val="20"/>
                <w:lang w:eastAsia="ru-RU"/>
              </w:rPr>
              <w:t>34</w:t>
            </w:r>
          </w:p>
        </w:tc>
        <w:tc>
          <w:tcPr>
            <w:tcW w:w="198" w:type="pct"/>
            <w:tcBorders>
              <w:top w:val="nil"/>
              <w:left w:val="nil"/>
              <w:bottom w:val="single" w:sz="4" w:space="0" w:color="auto"/>
              <w:right w:val="single" w:sz="4" w:space="0" w:color="auto"/>
            </w:tcBorders>
            <w:shd w:val="clear" w:color="000000" w:fill="FFFFFF"/>
            <w:vAlign w:val="center"/>
            <w:hideMark/>
          </w:tcPr>
          <w:p w:rsidR="00DA5BCB" w:rsidRPr="00280020" w:rsidRDefault="00DA5BCB" w:rsidP="00A2372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w:t>
            </w:r>
            <w:r>
              <w:rPr>
                <w:rFonts w:eastAsia="Times New Roman" w:cs="Times New Roman"/>
                <w:color w:val="000000"/>
                <w:sz w:val="20"/>
                <w:szCs w:val="20"/>
                <w:lang w:eastAsia="ru-RU"/>
              </w:rPr>
              <w:t>34</w:t>
            </w:r>
          </w:p>
        </w:tc>
        <w:tc>
          <w:tcPr>
            <w:tcW w:w="198" w:type="pct"/>
            <w:tcBorders>
              <w:top w:val="nil"/>
              <w:left w:val="nil"/>
              <w:bottom w:val="single" w:sz="4" w:space="0" w:color="auto"/>
              <w:right w:val="single" w:sz="4" w:space="0" w:color="auto"/>
            </w:tcBorders>
            <w:shd w:val="clear" w:color="000000" w:fill="FFFFFF"/>
            <w:vAlign w:val="center"/>
            <w:hideMark/>
          </w:tcPr>
          <w:p w:rsidR="00DA5BCB" w:rsidRPr="00280020" w:rsidRDefault="00DA5BCB" w:rsidP="00A2372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w:t>
            </w:r>
            <w:r>
              <w:rPr>
                <w:rFonts w:eastAsia="Times New Roman" w:cs="Times New Roman"/>
                <w:color w:val="000000"/>
                <w:sz w:val="20"/>
                <w:szCs w:val="20"/>
                <w:lang w:eastAsia="ru-RU"/>
              </w:rPr>
              <w:t>34</w:t>
            </w:r>
          </w:p>
        </w:tc>
        <w:tc>
          <w:tcPr>
            <w:tcW w:w="198" w:type="pct"/>
            <w:tcBorders>
              <w:top w:val="nil"/>
              <w:left w:val="nil"/>
              <w:bottom w:val="single" w:sz="4" w:space="0" w:color="auto"/>
              <w:right w:val="single" w:sz="4" w:space="0" w:color="auto"/>
            </w:tcBorders>
            <w:shd w:val="clear" w:color="000000" w:fill="FFFFFF"/>
            <w:vAlign w:val="center"/>
            <w:hideMark/>
          </w:tcPr>
          <w:p w:rsidR="00DA5BCB" w:rsidRPr="00280020" w:rsidRDefault="00DA5BCB" w:rsidP="00A2372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w:t>
            </w:r>
            <w:r>
              <w:rPr>
                <w:rFonts w:eastAsia="Times New Roman" w:cs="Times New Roman"/>
                <w:color w:val="000000"/>
                <w:sz w:val="20"/>
                <w:szCs w:val="20"/>
                <w:lang w:eastAsia="ru-RU"/>
              </w:rPr>
              <w:t>34</w:t>
            </w:r>
          </w:p>
        </w:tc>
        <w:tc>
          <w:tcPr>
            <w:tcW w:w="198" w:type="pct"/>
            <w:tcBorders>
              <w:top w:val="nil"/>
              <w:left w:val="nil"/>
              <w:bottom w:val="single" w:sz="4" w:space="0" w:color="auto"/>
              <w:right w:val="single" w:sz="4" w:space="0" w:color="auto"/>
            </w:tcBorders>
            <w:shd w:val="clear" w:color="000000" w:fill="FFFFFF"/>
            <w:vAlign w:val="center"/>
            <w:hideMark/>
          </w:tcPr>
          <w:p w:rsidR="00DA5BCB" w:rsidRPr="00280020" w:rsidRDefault="00DA5BCB" w:rsidP="00A2372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w:t>
            </w:r>
            <w:r>
              <w:rPr>
                <w:rFonts w:eastAsia="Times New Roman" w:cs="Times New Roman"/>
                <w:color w:val="000000"/>
                <w:sz w:val="20"/>
                <w:szCs w:val="20"/>
                <w:lang w:eastAsia="ru-RU"/>
              </w:rPr>
              <w:t>34</w:t>
            </w:r>
          </w:p>
        </w:tc>
        <w:tc>
          <w:tcPr>
            <w:tcW w:w="198" w:type="pct"/>
            <w:tcBorders>
              <w:top w:val="nil"/>
              <w:left w:val="nil"/>
              <w:bottom w:val="single" w:sz="4" w:space="0" w:color="auto"/>
              <w:right w:val="single" w:sz="4" w:space="0" w:color="auto"/>
            </w:tcBorders>
            <w:shd w:val="clear" w:color="000000" w:fill="FFFFFF"/>
            <w:vAlign w:val="center"/>
            <w:hideMark/>
          </w:tcPr>
          <w:p w:rsidR="00DA5BCB" w:rsidRPr="00280020" w:rsidRDefault="00DA5BCB" w:rsidP="00A2372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w:t>
            </w:r>
            <w:r>
              <w:rPr>
                <w:rFonts w:eastAsia="Times New Roman" w:cs="Times New Roman"/>
                <w:color w:val="000000"/>
                <w:sz w:val="20"/>
                <w:szCs w:val="20"/>
                <w:lang w:eastAsia="ru-RU"/>
              </w:rPr>
              <w:t>34</w:t>
            </w:r>
          </w:p>
        </w:tc>
        <w:tc>
          <w:tcPr>
            <w:tcW w:w="198" w:type="pct"/>
            <w:tcBorders>
              <w:top w:val="nil"/>
              <w:left w:val="nil"/>
              <w:bottom w:val="single" w:sz="4" w:space="0" w:color="auto"/>
              <w:right w:val="single" w:sz="4" w:space="0" w:color="auto"/>
            </w:tcBorders>
            <w:shd w:val="clear" w:color="000000" w:fill="FFFFFF"/>
            <w:vAlign w:val="center"/>
            <w:hideMark/>
          </w:tcPr>
          <w:p w:rsidR="00DA5BCB" w:rsidRPr="00280020" w:rsidRDefault="00DA5BCB" w:rsidP="00A2372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w:t>
            </w:r>
            <w:r>
              <w:rPr>
                <w:rFonts w:eastAsia="Times New Roman" w:cs="Times New Roman"/>
                <w:color w:val="000000"/>
                <w:sz w:val="20"/>
                <w:szCs w:val="20"/>
                <w:lang w:eastAsia="ru-RU"/>
              </w:rPr>
              <w:t>34</w:t>
            </w:r>
          </w:p>
        </w:tc>
        <w:tc>
          <w:tcPr>
            <w:tcW w:w="205" w:type="pct"/>
            <w:tcBorders>
              <w:top w:val="nil"/>
              <w:left w:val="nil"/>
              <w:bottom w:val="single" w:sz="4" w:space="0" w:color="auto"/>
              <w:right w:val="single" w:sz="4" w:space="0" w:color="auto"/>
            </w:tcBorders>
            <w:shd w:val="clear" w:color="000000" w:fill="FFFFFF"/>
            <w:vAlign w:val="center"/>
            <w:hideMark/>
          </w:tcPr>
          <w:p w:rsidR="00DA5BCB" w:rsidRPr="00280020" w:rsidRDefault="00DA5BCB" w:rsidP="00A2372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w:t>
            </w:r>
            <w:r>
              <w:rPr>
                <w:rFonts w:eastAsia="Times New Roman" w:cs="Times New Roman"/>
                <w:color w:val="000000"/>
                <w:sz w:val="20"/>
                <w:szCs w:val="20"/>
                <w:lang w:eastAsia="ru-RU"/>
              </w:rPr>
              <w:t>34</w:t>
            </w:r>
          </w:p>
        </w:tc>
      </w:tr>
      <w:tr w:rsidR="00DA5BCB"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DA5BCB" w:rsidRPr="00280020" w:rsidRDefault="00DA5BCB"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7.1.</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DA5BCB" w:rsidRPr="00280020" w:rsidRDefault="00DA5BCB"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магистральных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A5BCB" w:rsidRPr="00280020" w:rsidRDefault="00DA5BCB"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н.маг</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A5BCB" w:rsidRPr="00280020" w:rsidRDefault="00DA5BCB"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Гкал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A5BCB" w:rsidRPr="00280020" w:rsidRDefault="00DA5BCB"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A5BCB" w:rsidRPr="00280020" w:rsidRDefault="00DA5BCB"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A5BCB" w:rsidRPr="00280020" w:rsidRDefault="00DA5BCB"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A5BCB" w:rsidRPr="00280020" w:rsidRDefault="00DA5BCB"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A5BCB" w:rsidRPr="00280020" w:rsidRDefault="00DA5BCB"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A5BCB" w:rsidRPr="00280020" w:rsidRDefault="00DA5BCB" w:rsidP="00A2372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A5BCB" w:rsidRPr="00280020" w:rsidRDefault="00DA5BCB" w:rsidP="00A2372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A5BCB" w:rsidRPr="00280020" w:rsidRDefault="00DA5BCB" w:rsidP="00A2372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A5BCB" w:rsidRPr="00280020" w:rsidRDefault="00DA5BCB" w:rsidP="00A2372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A5BCB" w:rsidRPr="00280020" w:rsidRDefault="00DA5BCB" w:rsidP="00A2372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A5BCB" w:rsidRPr="00280020" w:rsidRDefault="00DA5BCB" w:rsidP="00A2372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A5BCB" w:rsidRPr="00280020" w:rsidRDefault="00DA5BCB" w:rsidP="00A2372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A5BCB" w:rsidRPr="00280020" w:rsidRDefault="00DA5BCB" w:rsidP="00A2372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A5BCB" w:rsidRPr="00280020" w:rsidRDefault="00DA5BCB" w:rsidP="00A2372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A5BCB" w:rsidRPr="00280020" w:rsidRDefault="00DA5BCB" w:rsidP="00A2372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A5BCB" w:rsidRPr="00280020" w:rsidRDefault="00DA5BCB" w:rsidP="00A2372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DA5BCB"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DA5BCB" w:rsidRPr="00280020" w:rsidRDefault="00DA5BCB"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7.2.</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DA5BCB" w:rsidRPr="00280020" w:rsidRDefault="00DA5BCB"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распределительных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A5BCB" w:rsidRPr="00280020" w:rsidRDefault="00DA5BCB"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н.расп</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A5BCB" w:rsidRPr="00280020" w:rsidRDefault="00DA5BCB"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Гкал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A5BCB" w:rsidRPr="00280020" w:rsidRDefault="00DA5BCB"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A5BCB" w:rsidRPr="00280020" w:rsidRDefault="00DA5BCB"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A5BCB" w:rsidRPr="00280020" w:rsidRDefault="00DA5BCB"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A5BCB" w:rsidRPr="00280020" w:rsidRDefault="00DA5BCB"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0,025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A5BCB" w:rsidRPr="00280020" w:rsidRDefault="00DA5BCB"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0,034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A5BCB" w:rsidRPr="00280020" w:rsidRDefault="00DA5BCB" w:rsidP="00A2372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0,034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A5BCB" w:rsidRPr="00280020" w:rsidRDefault="00DA5BCB" w:rsidP="00A2372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0,034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A5BCB" w:rsidRPr="00280020" w:rsidRDefault="00DA5BCB" w:rsidP="00A2372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0,034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A5BCB" w:rsidRPr="00280020" w:rsidRDefault="00DA5BCB" w:rsidP="00A2372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0,034</w:t>
            </w:r>
          </w:p>
        </w:tc>
        <w:tc>
          <w:tcPr>
            <w:tcW w:w="198" w:type="pct"/>
            <w:tcBorders>
              <w:top w:val="nil"/>
              <w:left w:val="nil"/>
              <w:bottom w:val="single" w:sz="4" w:space="0" w:color="auto"/>
              <w:right w:val="single" w:sz="4" w:space="0" w:color="auto"/>
            </w:tcBorders>
            <w:shd w:val="clear" w:color="000000" w:fill="FFFFFF"/>
            <w:vAlign w:val="center"/>
            <w:hideMark/>
          </w:tcPr>
          <w:p w:rsidR="00DA5BCB" w:rsidRPr="00280020" w:rsidRDefault="00DA5BCB" w:rsidP="00A2372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0,034</w:t>
            </w:r>
          </w:p>
        </w:tc>
        <w:tc>
          <w:tcPr>
            <w:tcW w:w="198" w:type="pct"/>
            <w:tcBorders>
              <w:top w:val="nil"/>
              <w:left w:val="nil"/>
              <w:bottom w:val="single" w:sz="4" w:space="0" w:color="auto"/>
              <w:right w:val="single" w:sz="4" w:space="0" w:color="auto"/>
            </w:tcBorders>
            <w:shd w:val="clear" w:color="000000" w:fill="FFFFFF"/>
            <w:vAlign w:val="center"/>
            <w:hideMark/>
          </w:tcPr>
          <w:p w:rsidR="00DA5BCB" w:rsidRPr="00280020" w:rsidRDefault="00DA5BCB" w:rsidP="00A2372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0,034</w:t>
            </w:r>
          </w:p>
        </w:tc>
        <w:tc>
          <w:tcPr>
            <w:tcW w:w="198" w:type="pct"/>
            <w:tcBorders>
              <w:top w:val="nil"/>
              <w:left w:val="nil"/>
              <w:bottom w:val="single" w:sz="4" w:space="0" w:color="auto"/>
              <w:right w:val="single" w:sz="4" w:space="0" w:color="auto"/>
            </w:tcBorders>
            <w:shd w:val="clear" w:color="000000" w:fill="FFFFFF"/>
            <w:vAlign w:val="center"/>
            <w:hideMark/>
          </w:tcPr>
          <w:p w:rsidR="00DA5BCB" w:rsidRPr="00280020" w:rsidRDefault="00DA5BCB" w:rsidP="00A2372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0,034</w:t>
            </w:r>
          </w:p>
        </w:tc>
        <w:tc>
          <w:tcPr>
            <w:tcW w:w="198" w:type="pct"/>
            <w:tcBorders>
              <w:top w:val="nil"/>
              <w:left w:val="nil"/>
              <w:bottom w:val="single" w:sz="4" w:space="0" w:color="auto"/>
              <w:right w:val="single" w:sz="4" w:space="0" w:color="auto"/>
            </w:tcBorders>
            <w:shd w:val="clear" w:color="000000" w:fill="FFFFFF"/>
            <w:vAlign w:val="center"/>
            <w:hideMark/>
          </w:tcPr>
          <w:p w:rsidR="00DA5BCB" w:rsidRPr="00280020" w:rsidRDefault="00DA5BCB" w:rsidP="00A2372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0,034</w:t>
            </w:r>
          </w:p>
        </w:tc>
        <w:tc>
          <w:tcPr>
            <w:tcW w:w="198" w:type="pct"/>
            <w:tcBorders>
              <w:top w:val="nil"/>
              <w:left w:val="nil"/>
              <w:bottom w:val="single" w:sz="4" w:space="0" w:color="auto"/>
              <w:right w:val="single" w:sz="4" w:space="0" w:color="auto"/>
            </w:tcBorders>
            <w:shd w:val="clear" w:color="000000" w:fill="FFFFFF"/>
            <w:vAlign w:val="center"/>
            <w:hideMark/>
          </w:tcPr>
          <w:p w:rsidR="00DA5BCB" w:rsidRPr="00280020" w:rsidRDefault="00DA5BCB" w:rsidP="00A2372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0,034</w:t>
            </w:r>
          </w:p>
        </w:tc>
        <w:tc>
          <w:tcPr>
            <w:tcW w:w="198" w:type="pct"/>
            <w:tcBorders>
              <w:top w:val="nil"/>
              <w:left w:val="nil"/>
              <w:bottom w:val="single" w:sz="4" w:space="0" w:color="auto"/>
              <w:right w:val="single" w:sz="4" w:space="0" w:color="auto"/>
            </w:tcBorders>
            <w:shd w:val="clear" w:color="000000" w:fill="FFFFFF"/>
            <w:vAlign w:val="center"/>
            <w:hideMark/>
          </w:tcPr>
          <w:p w:rsidR="00DA5BCB" w:rsidRPr="00280020" w:rsidRDefault="00DA5BCB" w:rsidP="00A2372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0,034</w:t>
            </w:r>
          </w:p>
        </w:tc>
        <w:tc>
          <w:tcPr>
            <w:tcW w:w="205" w:type="pct"/>
            <w:tcBorders>
              <w:top w:val="nil"/>
              <w:left w:val="nil"/>
              <w:bottom w:val="single" w:sz="4" w:space="0" w:color="auto"/>
              <w:right w:val="single" w:sz="4" w:space="0" w:color="auto"/>
            </w:tcBorders>
            <w:shd w:val="clear" w:color="000000" w:fill="FFFFFF"/>
            <w:vAlign w:val="center"/>
            <w:hideMark/>
          </w:tcPr>
          <w:p w:rsidR="00DA5BCB" w:rsidRPr="00280020" w:rsidRDefault="00DA5BCB" w:rsidP="00A2372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0,034</w:t>
            </w:r>
          </w:p>
        </w:tc>
      </w:tr>
      <w:tr w:rsidR="00DA5BCB"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DA5BCB" w:rsidRPr="00280020" w:rsidRDefault="00DA5BCB"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8.</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DA5BCB" w:rsidRPr="00280020" w:rsidRDefault="00DA5BCB"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Относительные нормативные потери в тепловых сетях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A5BCB" w:rsidRPr="00280020" w:rsidRDefault="00DA5BCB"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н</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A5BCB" w:rsidRPr="00280020" w:rsidRDefault="00DA5BCB"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A5BCB" w:rsidRPr="00280020" w:rsidRDefault="00DA5BCB"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A5BCB" w:rsidRPr="00280020" w:rsidRDefault="00DA5BCB"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A5BCB" w:rsidRPr="00280020" w:rsidRDefault="00DA5BCB"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A5BCB" w:rsidRPr="00280020" w:rsidRDefault="00DA5BCB"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A5BCB" w:rsidRPr="00280020" w:rsidRDefault="00DA5BCB"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A5BCB" w:rsidRPr="00280020" w:rsidRDefault="00DA5BCB" w:rsidP="00A2372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A5BCB" w:rsidRPr="00280020" w:rsidRDefault="00DA5BCB" w:rsidP="00A2372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A5BCB" w:rsidRPr="00280020" w:rsidRDefault="00DA5BCB" w:rsidP="00A2372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A5BCB" w:rsidRPr="00280020" w:rsidRDefault="00DA5BCB" w:rsidP="00A2372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2,6</w:t>
            </w:r>
          </w:p>
        </w:tc>
        <w:tc>
          <w:tcPr>
            <w:tcW w:w="198" w:type="pct"/>
            <w:tcBorders>
              <w:top w:val="nil"/>
              <w:left w:val="nil"/>
              <w:bottom w:val="single" w:sz="4" w:space="0" w:color="auto"/>
              <w:right w:val="single" w:sz="4" w:space="0" w:color="auto"/>
            </w:tcBorders>
            <w:shd w:val="clear" w:color="000000" w:fill="FFFFFF"/>
            <w:vAlign w:val="center"/>
            <w:hideMark/>
          </w:tcPr>
          <w:p w:rsidR="00DA5BCB" w:rsidRPr="00280020" w:rsidRDefault="00DA5BCB" w:rsidP="00A2372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2,6</w:t>
            </w:r>
          </w:p>
        </w:tc>
        <w:tc>
          <w:tcPr>
            <w:tcW w:w="198" w:type="pct"/>
            <w:tcBorders>
              <w:top w:val="nil"/>
              <w:left w:val="nil"/>
              <w:bottom w:val="single" w:sz="4" w:space="0" w:color="auto"/>
              <w:right w:val="single" w:sz="4" w:space="0" w:color="auto"/>
            </w:tcBorders>
            <w:shd w:val="clear" w:color="000000" w:fill="FFFFFF"/>
            <w:vAlign w:val="center"/>
            <w:hideMark/>
          </w:tcPr>
          <w:p w:rsidR="00DA5BCB" w:rsidRPr="00280020" w:rsidRDefault="00DA5BCB" w:rsidP="00A2372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2,6</w:t>
            </w:r>
          </w:p>
        </w:tc>
        <w:tc>
          <w:tcPr>
            <w:tcW w:w="198" w:type="pct"/>
            <w:tcBorders>
              <w:top w:val="nil"/>
              <w:left w:val="nil"/>
              <w:bottom w:val="single" w:sz="4" w:space="0" w:color="auto"/>
              <w:right w:val="single" w:sz="4" w:space="0" w:color="auto"/>
            </w:tcBorders>
            <w:shd w:val="clear" w:color="000000" w:fill="FFFFFF"/>
            <w:vAlign w:val="center"/>
            <w:hideMark/>
          </w:tcPr>
          <w:p w:rsidR="00DA5BCB" w:rsidRPr="00280020" w:rsidRDefault="00DA5BCB" w:rsidP="00A2372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2,6</w:t>
            </w:r>
          </w:p>
        </w:tc>
        <w:tc>
          <w:tcPr>
            <w:tcW w:w="198" w:type="pct"/>
            <w:tcBorders>
              <w:top w:val="nil"/>
              <w:left w:val="nil"/>
              <w:bottom w:val="single" w:sz="4" w:space="0" w:color="auto"/>
              <w:right w:val="single" w:sz="4" w:space="0" w:color="auto"/>
            </w:tcBorders>
            <w:shd w:val="clear" w:color="000000" w:fill="FFFFFF"/>
            <w:vAlign w:val="center"/>
            <w:hideMark/>
          </w:tcPr>
          <w:p w:rsidR="00DA5BCB" w:rsidRPr="00280020" w:rsidRDefault="00DA5BCB" w:rsidP="00A2372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2,6</w:t>
            </w:r>
          </w:p>
        </w:tc>
        <w:tc>
          <w:tcPr>
            <w:tcW w:w="198" w:type="pct"/>
            <w:tcBorders>
              <w:top w:val="nil"/>
              <w:left w:val="nil"/>
              <w:bottom w:val="single" w:sz="4" w:space="0" w:color="auto"/>
              <w:right w:val="single" w:sz="4" w:space="0" w:color="auto"/>
            </w:tcBorders>
            <w:shd w:val="clear" w:color="000000" w:fill="FFFFFF"/>
            <w:vAlign w:val="center"/>
            <w:hideMark/>
          </w:tcPr>
          <w:p w:rsidR="00DA5BCB" w:rsidRPr="00280020" w:rsidRDefault="00DA5BCB" w:rsidP="00A2372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2,6</w:t>
            </w:r>
          </w:p>
        </w:tc>
        <w:tc>
          <w:tcPr>
            <w:tcW w:w="198" w:type="pct"/>
            <w:tcBorders>
              <w:top w:val="nil"/>
              <w:left w:val="nil"/>
              <w:bottom w:val="single" w:sz="4" w:space="0" w:color="auto"/>
              <w:right w:val="single" w:sz="4" w:space="0" w:color="auto"/>
            </w:tcBorders>
            <w:shd w:val="clear" w:color="000000" w:fill="FFFFFF"/>
            <w:vAlign w:val="center"/>
            <w:hideMark/>
          </w:tcPr>
          <w:p w:rsidR="00DA5BCB" w:rsidRPr="00280020" w:rsidRDefault="00DA5BCB" w:rsidP="00A2372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2,6</w:t>
            </w:r>
          </w:p>
        </w:tc>
        <w:tc>
          <w:tcPr>
            <w:tcW w:w="205" w:type="pct"/>
            <w:tcBorders>
              <w:top w:val="nil"/>
              <w:left w:val="nil"/>
              <w:bottom w:val="single" w:sz="4" w:space="0" w:color="auto"/>
              <w:right w:val="single" w:sz="4" w:space="0" w:color="auto"/>
            </w:tcBorders>
            <w:shd w:val="clear" w:color="000000" w:fill="FFFFFF"/>
            <w:vAlign w:val="center"/>
            <w:hideMark/>
          </w:tcPr>
          <w:p w:rsidR="00DA5BCB" w:rsidRPr="00280020" w:rsidRDefault="00DA5BCB" w:rsidP="00A2372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2,6</w:t>
            </w:r>
          </w:p>
        </w:tc>
      </w:tr>
      <w:tr w:rsidR="00DA5BCB"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A5BCB" w:rsidRPr="00280020" w:rsidRDefault="00DA5BCB"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9.</w:t>
            </w:r>
          </w:p>
        </w:tc>
        <w:tc>
          <w:tcPr>
            <w:tcW w:w="1207" w:type="pct"/>
            <w:tcBorders>
              <w:top w:val="single" w:sz="4" w:space="0" w:color="auto"/>
              <w:left w:val="nil"/>
              <w:bottom w:val="single" w:sz="4" w:space="0" w:color="auto"/>
              <w:right w:val="nil"/>
            </w:tcBorders>
            <w:shd w:val="clear" w:color="auto" w:fill="auto"/>
            <w:vAlign w:val="center"/>
            <w:hideMark/>
          </w:tcPr>
          <w:p w:rsidR="00DA5BCB" w:rsidRPr="00280020" w:rsidRDefault="00DA5BCB"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Линейная плотность передачи тепловой энергии в тепловых сетях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A5BCB" w:rsidRPr="00280020" w:rsidRDefault="00DA5BCB"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ρ</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лин</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A5BCB" w:rsidRPr="00280020" w:rsidRDefault="00DA5BCB"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Гкал/м</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A5BCB" w:rsidRPr="00280020" w:rsidRDefault="00DA5BCB"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A5BCB" w:rsidRPr="00280020" w:rsidRDefault="00DA5BCB"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A5BCB" w:rsidRPr="00280020" w:rsidRDefault="00DA5BCB"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A5BCB" w:rsidRPr="00280020" w:rsidRDefault="00DA5BCB"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A5BCB" w:rsidRPr="00280020" w:rsidRDefault="00DA5BCB"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20,4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A5BCB" w:rsidRPr="00280020" w:rsidRDefault="00DA5BCB" w:rsidP="00A2372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20,4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A5BCB" w:rsidRPr="00280020" w:rsidRDefault="00DA5BCB" w:rsidP="00A2372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20,4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A5BCB" w:rsidRPr="00280020" w:rsidRDefault="00DA5BCB" w:rsidP="00A2372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20,4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A5BCB" w:rsidRPr="00280020" w:rsidRDefault="00DA5BCB" w:rsidP="00A2372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20,4</w:t>
            </w:r>
          </w:p>
        </w:tc>
        <w:tc>
          <w:tcPr>
            <w:tcW w:w="198" w:type="pct"/>
            <w:tcBorders>
              <w:top w:val="nil"/>
              <w:left w:val="nil"/>
              <w:bottom w:val="single" w:sz="4" w:space="0" w:color="auto"/>
              <w:right w:val="single" w:sz="4" w:space="0" w:color="auto"/>
            </w:tcBorders>
            <w:shd w:val="clear" w:color="000000" w:fill="FFFFFF"/>
            <w:vAlign w:val="center"/>
            <w:hideMark/>
          </w:tcPr>
          <w:p w:rsidR="00DA5BCB" w:rsidRPr="00280020" w:rsidRDefault="00DA5BCB" w:rsidP="00A2372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20,4</w:t>
            </w:r>
          </w:p>
        </w:tc>
        <w:tc>
          <w:tcPr>
            <w:tcW w:w="198" w:type="pct"/>
            <w:tcBorders>
              <w:top w:val="nil"/>
              <w:left w:val="nil"/>
              <w:bottom w:val="single" w:sz="4" w:space="0" w:color="auto"/>
              <w:right w:val="single" w:sz="4" w:space="0" w:color="auto"/>
            </w:tcBorders>
            <w:shd w:val="clear" w:color="000000" w:fill="FFFFFF"/>
            <w:vAlign w:val="center"/>
            <w:hideMark/>
          </w:tcPr>
          <w:p w:rsidR="00DA5BCB" w:rsidRPr="00280020" w:rsidRDefault="00DA5BCB" w:rsidP="00A2372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20,4</w:t>
            </w:r>
          </w:p>
        </w:tc>
        <w:tc>
          <w:tcPr>
            <w:tcW w:w="198" w:type="pct"/>
            <w:tcBorders>
              <w:top w:val="nil"/>
              <w:left w:val="nil"/>
              <w:bottom w:val="single" w:sz="4" w:space="0" w:color="auto"/>
              <w:right w:val="single" w:sz="4" w:space="0" w:color="auto"/>
            </w:tcBorders>
            <w:shd w:val="clear" w:color="000000" w:fill="FFFFFF"/>
            <w:vAlign w:val="center"/>
            <w:hideMark/>
          </w:tcPr>
          <w:p w:rsidR="00DA5BCB" w:rsidRPr="00280020" w:rsidRDefault="00DA5BCB" w:rsidP="00A2372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20,4</w:t>
            </w:r>
          </w:p>
        </w:tc>
        <w:tc>
          <w:tcPr>
            <w:tcW w:w="198" w:type="pct"/>
            <w:tcBorders>
              <w:top w:val="nil"/>
              <w:left w:val="nil"/>
              <w:bottom w:val="single" w:sz="4" w:space="0" w:color="auto"/>
              <w:right w:val="single" w:sz="4" w:space="0" w:color="auto"/>
            </w:tcBorders>
            <w:shd w:val="clear" w:color="000000" w:fill="FFFFFF"/>
            <w:vAlign w:val="center"/>
            <w:hideMark/>
          </w:tcPr>
          <w:p w:rsidR="00DA5BCB" w:rsidRPr="00280020" w:rsidRDefault="00DA5BCB" w:rsidP="00A2372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20,4</w:t>
            </w:r>
          </w:p>
        </w:tc>
        <w:tc>
          <w:tcPr>
            <w:tcW w:w="198" w:type="pct"/>
            <w:tcBorders>
              <w:top w:val="nil"/>
              <w:left w:val="nil"/>
              <w:bottom w:val="single" w:sz="4" w:space="0" w:color="auto"/>
              <w:right w:val="single" w:sz="4" w:space="0" w:color="auto"/>
            </w:tcBorders>
            <w:shd w:val="clear" w:color="000000" w:fill="FFFFFF"/>
            <w:vAlign w:val="center"/>
            <w:hideMark/>
          </w:tcPr>
          <w:p w:rsidR="00DA5BCB" w:rsidRPr="00280020" w:rsidRDefault="00DA5BCB" w:rsidP="00A2372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20,4</w:t>
            </w:r>
          </w:p>
        </w:tc>
        <w:tc>
          <w:tcPr>
            <w:tcW w:w="198" w:type="pct"/>
            <w:tcBorders>
              <w:top w:val="nil"/>
              <w:left w:val="nil"/>
              <w:bottom w:val="single" w:sz="4" w:space="0" w:color="auto"/>
              <w:right w:val="single" w:sz="4" w:space="0" w:color="auto"/>
            </w:tcBorders>
            <w:shd w:val="clear" w:color="000000" w:fill="FFFFFF"/>
            <w:vAlign w:val="center"/>
            <w:hideMark/>
          </w:tcPr>
          <w:p w:rsidR="00DA5BCB" w:rsidRPr="00280020" w:rsidRDefault="00DA5BCB" w:rsidP="00A2372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20,4</w:t>
            </w:r>
          </w:p>
        </w:tc>
        <w:tc>
          <w:tcPr>
            <w:tcW w:w="205" w:type="pct"/>
            <w:tcBorders>
              <w:top w:val="nil"/>
              <w:left w:val="nil"/>
              <w:bottom w:val="single" w:sz="4" w:space="0" w:color="auto"/>
              <w:right w:val="single" w:sz="4" w:space="0" w:color="auto"/>
            </w:tcBorders>
            <w:shd w:val="clear" w:color="000000" w:fill="FFFFFF"/>
            <w:vAlign w:val="center"/>
            <w:hideMark/>
          </w:tcPr>
          <w:p w:rsidR="00DA5BCB" w:rsidRPr="00280020" w:rsidRDefault="00DA5BCB" w:rsidP="00A2372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20,4</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10.</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Количество повреждений (отказов) в тепловых сетях, приводящих к прекращению теплоснабжения потребителей</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Λ</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тс</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ед./год</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11.</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Удельная повреждаемость тепловых сетей</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λ</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тс</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ед./м/год</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11.1.</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магистральных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λ</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маг</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ед./м/год</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11.2.</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распределительных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λ</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расп</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ед./м/год</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lastRenderedPageBreak/>
              <w:t>12.</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Тепловая нагрузка потребителей, присоединенных к тепловым сетям по схеме с непосредственным разбором теплоносителя цели горячего водоснабжения из систем отопления (открытая схема).</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р.откр</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Гкал/ч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13.</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Доля потребителей, присоединенных по открытой схеме</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β</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р.откр</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DA5BCB"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DA5BCB" w:rsidRPr="00280020" w:rsidRDefault="00DA5BCB"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14.</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DA5BCB" w:rsidRPr="00280020" w:rsidRDefault="00DA5BCB"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Расчетный расход теплоносителя (в соответствии с утвержденным графиком отпуска тепла в тепловые сети)</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A5BCB" w:rsidRPr="00280020" w:rsidRDefault="00DA5BCB"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G</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A5BCB" w:rsidRPr="00280020" w:rsidRDefault="00DA5BCB"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тонн/ч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A5BCB" w:rsidRPr="00280020" w:rsidRDefault="00DA5BCB"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A5BCB" w:rsidRPr="00280020" w:rsidRDefault="00DA5BCB"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A5BCB" w:rsidRPr="00280020" w:rsidRDefault="00DA5BCB"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A5BCB" w:rsidRPr="00280020" w:rsidRDefault="00DA5BCB"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A5BCB" w:rsidRPr="00280020" w:rsidRDefault="00DA5BCB"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A5BCB" w:rsidRPr="00280020" w:rsidRDefault="00DA5BCB" w:rsidP="00A2372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A5BCB" w:rsidRPr="00280020" w:rsidRDefault="00DA5BCB" w:rsidP="00A2372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A5BCB" w:rsidRPr="00280020" w:rsidRDefault="00DA5BCB" w:rsidP="00A2372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A5BCB" w:rsidRPr="00280020" w:rsidRDefault="00DA5BCB" w:rsidP="00A2372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58</w:t>
            </w:r>
          </w:p>
        </w:tc>
        <w:tc>
          <w:tcPr>
            <w:tcW w:w="198" w:type="pct"/>
            <w:tcBorders>
              <w:top w:val="nil"/>
              <w:left w:val="nil"/>
              <w:bottom w:val="single" w:sz="4" w:space="0" w:color="auto"/>
              <w:right w:val="single" w:sz="4" w:space="0" w:color="auto"/>
            </w:tcBorders>
            <w:shd w:val="clear" w:color="000000" w:fill="FFFFFF"/>
            <w:vAlign w:val="center"/>
            <w:hideMark/>
          </w:tcPr>
          <w:p w:rsidR="00DA5BCB" w:rsidRPr="00280020" w:rsidRDefault="00DA5BCB" w:rsidP="00A2372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58</w:t>
            </w:r>
          </w:p>
        </w:tc>
        <w:tc>
          <w:tcPr>
            <w:tcW w:w="198" w:type="pct"/>
            <w:tcBorders>
              <w:top w:val="nil"/>
              <w:left w:val="nil"/>
              <w:bottom w:val="single" w:sz="4" w:space="0" w:color="auto"/>
              <w:right w:val="single" w:sz="4" w:space="0" w:color="auto"/>
            </w:tcBorders>
            <w:shd w:val="clear" w:color="000000" w:fill="FFFFFF"/>
            <w:vAlign w:val="center"/>
            <w:hideMark/>
          </w:tcPr>
          <w:p w:rsidR="00DA5BCB" w:rsidRPr="00280020" w:rsidRDefault="00DA5BCB" w:rsidP="00A2372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58</w:t>
            </w:r>
          </w:p>
        </w:tc>
        <w:tc>
          <w:tcPr>
            <w:tcW w:w="198" w:type="pct"/>
            <w:tcBorders>
              <w:top w:val="nil"/>
              <w:left w:val="nil"/>
              <w:bottom w:val="single" w:sz="4" w:space="0" w:color="auto"/>
              <w:right w:val="single" w:sz="4" w:space="0" w:color="auto"/>
            </w:tcBorders>
            <w:shd w:val="clear" w:color="000000" w:fill="FFFFFF"/>
            <w:vAlign w:val="center"/>
            <w:hideMark/>
          </w:tcPr>
          <w:p w:rsidR="00DA5BCB" w:rsidRPr="00280020" w:rsidRDefault="00DA5BCB" w:rsidP="00A2372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58</w:t>
            </w:r>
          </w:p>
        </w:tc>
        <w:tc>
          <w:tcPr>
            <w:tcW w:w="198" w:type="pct"/>
            <w:tcBorders>
              <w:top w:val="nil"/>
              <w:left w:val="nil"/>
              <w:bottom w:val="single" w:sz="4" w:space="0" w:color="auto"/>
              <w:right w:val="single" w:sz="4" w:space="0" w:color="auto"/>
            </w:tcBorders>
            <w:shd w:val="clear" w:color="000000" w:fill="FFFFFF"/>
            <w:vAlign w:val="center"/>
            <w:hideMark/>
          </w:tcPr>
          <w:p w:rsidR="00DA5BCB" w:rsidRPr="00280020" w:rsidRDefault="00DA5BCB" w:rsidP="00A2372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58</w:t>
            </w:r>
          </w:p>
        </w:tc>
        <w:tc>
          <w:tcPr>
            <w:tcW w:w="198" w:type="pct"/>
            <w:tcBorders>
              <w:top w:val="nil"/>
              <w:left w:val="nil"/>
              <w:bottom w:val="single" w:sz="4" w:space="0" w:color="auto"/>
              <w:right w:val="single" w:sz="4" w:space="0" w:color="auto"/>
            </w:tcBorders>
            <w:shd w:val="clear" w:color="000000" w:fill="FFFFFF"/>
            <w:vAlign w:val="center"/>
            <w:hideMark/>
          </w:tcPr>
          <w:p w:rsidR="00DA5BCB" w:rsidRPr="00280020" w:rsidRDefault="00DA5BCB" w:rsidP="00A2372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58</w:t>
            </w:r>
          </w:p>
        </w:tc>
        <w:tc>
          <w:tcPr>
            <w:tcW w:w="198" w:type="pct"/>
            <w:tcBorders>
              <w:top w:val="nil"/>
              <w:left w:val="nil"/>
              <w:bottom w:val="single" w:sz="4" w:space="0" w:color="auto"/>
              <w:right w:val="single" w:sz="4" w:space="0" w:color="auto"/>
            </w:tcBorders>
            <w:shd w:val="clear" w:color="000000" w:fill="FFFFFF"/>
            <w:vAlign w:val="center"/>
            <w:hideMark/>
          </w:tcPr>
          <w:p w:rsidR="00DA5BCB" w:rsidRPr="00280020" w:rsidRDefault="00DA5BCB" w:rsidP="00A2372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58</w:t>
            </w:r>
          </w:p>
        </w:tc>
        <w:tc>
          <w:tcPr>
            <w:tcW w:w="205" w:type="pct"/>
            <w:tcBorders>
              <w:top w:val="nil"/>
              <w:left w:val="nil"/>
              <w:bottom w:val="single" w:sz="4" w:space="0" w:color="auto"/>
              <w:right w:val="single" w:sz="4" w:space="0" w:color="auto"/>
            </w:tcBorders>
            <w:shd w:val="clear" w:color="000000" w:fill="FFFFFF"/>
            <w:vAlign w:val="center"/>
            <w:hideMark/>
          </w:tcPr>
          <w:p w:rsidR="00DA5BCB" w:rsidRPr="00280020" w:rsidRDefault="00DA5BCB" w:rsidP="00A2372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58</w:t>
            </w:r>
          </w:p>
        </w:tc>
      </w:tr>
      <w:tr w:rsidR="00DA5BCB"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A5BCB" w:rsidRPr="00280020" w:rsidRDefault="00DA5BCB"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15.</w:t>
            </w:r>
          </w:p>
        </w:tc>
        <w:tc>
          <w:tcPr>
            <w:tcW w:w="1207" w:type="pct"/>
            <w:tcBorders>
              <w:top w:val="single" w:sz="4" w:space="0" w:color="auto"/>
              <w:left w:val="nil"/>
              <w:bottom w:val="single" w:sz="4" w:space="0" w:color="auto"/>
              <w:right w:val="nil"/>
            </w:tcBorders>
            <w:shd w:val="clear" w:color="auto" w:fill="auto"/>
            <w:vAlign w:val="center"/>
            <w:hideMark/>
          </w:tcPr>
          <w:p w:rsidR="00DA5BCB" w:rsidRPr="00280020" w:rsidRDefault="00DA5BCB"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Фактический расход теплоносителя</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A5BCB" w:rsidRPr="00280020" w:rsidRDefault="00DA5BCB"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G</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ф</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A5BCB" w:rsidRPr="00280020" w:rsidRDefault="00DA5BCB"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тонн/ч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A5BCB" w:rsidRPr="00280020" w:rsidRDefault="00DA5BCB"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A5BCB" w:rsidRPr="00280020" w:rsidRDefault="00DA5BCB"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A5BCB" w:rsidRPr="00280020" w:rsidRDefault="00DA5BCB"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A5BCB" w:rsidRPr="00280020" w:rsidRDefault="00DA5BCB"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A5BCB" w:rsidRPr="00280020" w:rsidRDefault="00DA5BCB"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A5BCB" w:rsidRPr="00280020" w:rsidRDefault="00DA5BCB" w:rsidP="00A2372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A5BCB" w:rsidRPr="00280020" w:rsidRDefault="00DA5BCB" w:rsidP="00A2372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A5BCB" w:rsidRPr="00280020" w:rsidRDefault="00DA5BCB" w:rsidP="00A2372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A5BCB" w:rsidRPr="00280020" w:rsidRDefault="00DA5BCB" w:rsidP="00A2372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50</w:t>
            </w:r>
          </w:p>
        </w:tc>
        <w:tc>
          <w:tcPr>
            <w:tcW w:w="198" w:type="pct"/>
            <w:tcBorders>
              <w:top w:val="nil"/>
              <w:left w:val="nil"/>
              <w:bottom w:val="single" w:sz="4" w:space="0" w:color="auto"/>
              <w:right w:val="single" w:sz="4" w:space="0" w:color="auto"/>
            </w:tcBorders>
            <w:shd w:val="clear" w:color="000000" w:fill="FFFFFF"/>
            <w:vAlign w:val="center"/>
            <w:hideMark/>
          </w:tcPr>
          <w:p w:rsidR="00DA5BCB" w:rsidRPr="00280020" w:rsidRDefault="00DA5BCB" w:rsidP="00A2372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50</w:t>
            </w:r>
          </w:p>
        </w:tc>
        <w:tc>
          <w:tcPr>
            <w:tcW w:w="198" w:type="pct"/>
            <w:tcBorders>
              <w:top w:val="nil"/>
              <w:left w:val="nil"/>
              <w:bottom w:val="single" w:sz="4" w:space="0" w:color="auto"/>
              <w:right w:val="single" w:sz="4" w:space="0" w:color="auto"/>
            </w:tcBorders>
            <w:shd w:val="clear" w:color="000000" w:fill="FFFFFF"/>
            <w:vAlign w:val="center"/>
            <w:hideMark/>
          </w:tcPr>
          <w:p w:rsidR="00DA5BCB" w:rsidRPr="00280020" w:rsidRDefault="00DA5BCB" w:rsidP="00A2372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50</w:t>
            </w:r>
          </w:p>
        </w:tc>
        <w:tc>
          <w:tcPr>
            <w:tcW w:w="198" w:type="pct"/>
            <w:tcBorders>
              <w:top w:val="nil"/>
              <w:left w:val="nil"/>
              <w:bottom w:val="single" w:sz="4" w:space="0" w:color="auto"/>
              <w:right w:val="single" w:sz="4" w:space="0" w:color="auto"/>
            </w:tcBorders>
            <w:shd w:val="clear" w:color="000000" w:fill="FFFFFF"/>
            <w:vAlign w:val="center"/>
            <w:hideMark/>
          </w:tcPr>
          <w:p w:rsidR="00DA5BCB" w:rsidRPr="00280020" w:rsidRDefault="00DA5BCB" w:rsidP="00A2372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50</w:t>
            </w:r>
          </w:p>
        </w:tc>
        <w:tc>
          <w:tcPr>
            <w:tcW w:w="198" w:type="pct"/>
            <w:tcBorders>
              <w:top w:val="nil"/>
              <w:left w:val="nil"/>
              <w:bottom w:val="single" w:sz="4" w:space="0" w:color="auto"/>
              <w:right w:val="single" w:sz="4" w:space="0" w:color="auto"/>
            </w:tcBorders>
            <w:shd w:val="clear" w:color="000000" w:fill="FFFFFF"/>
            <w:vAlign w:val="center"/>
            <w:hideMark/>
          </w:tcPr>
          <w:p w:rsidR="00DA5BCB" w:rsidRPr="00280020" w:rsidRDefault="00DA5BCB" w:rsidP="00A2372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50</w:t>
            </w:r>
          </w:p>
        </w:tc>
        <w:tc>
          <w:tcPr>
            <w:tcW w:w="198" w:type="pct"/>
            <w:tcBorders>
              <w:top w:val="nil"/>
              <w:left w:val="nil"/>
              <w:bottom w:val="single" w:sz="4" w:space="0" w:color="auto"/>
              <w:right w:val="single" w:sz="4" w:space="0" w:color="auto"/>
            </w:tcBorders>
            <w:shd w:val="clear" w:color="000000" w:fill="FFFFFF"/>
            <w:vAlign w:val="center"/>
            <w:hideMark/>
          </w:tcPr>
          <w:p w:rsidR="00DA5BCB" w:rsidRPr="00280020" w:rsidRDefault="00DA5BCB" w:rsidP="00A2372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50</w:t>
            </w:r>
          </w:p>
        </w:tc>
        <w:tc>
          <w:tcPr>
            <w:tcW w:w="198" w:type="pct"/>
            <w:tcBorders>
              <w:top w:val="nil"/>
              <w:left w:val="nil"/>
              <w:bottom w:val="single" w:sz="4" w:space="0" w:color="auto"/>
              <w:right w:val="single" w:sz="4" w:space="0" w:color="auto"/>
            </w:tcBorders>
            <w:shd w:val="clear" w:color="000000" w:fill="FFFFFF"/>
            <w:vAlign w:val="center"/>
            <w:hideMark/>
          </w:tcPr>
          <w:p w:rsidR="00DA5BCB" w:rsidRPr="00280020" w:rsidRDefault="00DA5BCB" w:rsidP="00A2372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50</w:t>
            </w:r>
          </w:p>
        </w:tc>
        <w:tc>
          <w:tcPr>
            <w:tcW w:w="205" w:type="pct"/>
            <w:tcBorders>
              <w:top w:val="nil"/>
              <w:left w:val="nil"/>
              <w:bottom w:val="single" w:sz="4" w:space="0" w:color="auto"/>
              <w:right w:val="single" w:sz="4" w:space="0" w:color="auto"/>
            </w:tcBorders>
            <w:shd w:val="clear" w:color="000000" w:fill="FFFFFF"/>
            <w:vAlign w:val="center"/>
            <w:hideMark/>
          </w:tcPr>
          <w:p w:rsidR="00DA5BCB" w:rsidRPr="00280020" w:rsidRDefault="00DA5BCB" w:rsidP="00A2372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50</w:t>
            </w:r>
          </w:p>
        </w:tc>
      </w:tr>
      <w:tr w:rsidR="00DA5BCB"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DA5BCB" w:rsidRPr="00280020" w:rsidRDefault="00DA5BCB"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16.</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DA5BCB" w:rsidRPr="00280020" w:rsidRDefault="00DA5BCB"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Удельный расход теплоносителя на передачу тепловой энергии в горячей воде</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A5BCB" w:rsidRPr="00280020" w:rsidRDefault="00DA5BCB"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g</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ф</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A5BCB" w:rsidRPr="00280020" w:rsidRDefault="00DA5BCB"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тонн/Гкал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A5BCB" w:rsidRPr="00280020" w:rsidRDefault="00DA5BCB"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A5BCB" w:rsidRPr="00280020" w:rsidRDefault="00DA5BCB"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A5BCB" w:rsidRPr="00280020" w:rsidRDefault="00DA5BCB"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A5BCB" w:rsidRPr="00280020" w:rsidRDefault="00DA5BCB"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A5BCB" w:rsidRPr="00280020" w:rsidRDefault="00DA5BCB" w:rsidP="00A2372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A5BCB" w:rsidRPr="00280020" w:rsidRDefault="00DA5BCB" w:rsidP="00A2372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A5BCB" w:rsidRPr="00280020" w:rsidRDefault="00DA5BCB" w:rsidP="00A2372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A5BCB" w:rsidRPr="00280020" w:rsidRDefault="00DA5BCB" w:rsidP="00A2372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A5BCB" w:rsidRPr="00280020" w:rsidRDefault="00DA5BCB" w:rsidP="00A2372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8" w:type="pct"/>
            <w:tcBorders>
              <w:top w:val="nil"/>
              <w:left w:val="nil"/>
              <w:bottom w:val="single" w:sz="4" w:space="0" w:color="auto"/>
              <w:right w:val="single" w:sz="4" w:space="0" w:color="auto"/>
            </w:tcBorders>
            <w:shd w:val="clear" w:color="000000" w:fill="FFFFFF"/>
            <w:vAlign w:val="center"/>
            <w:hideMark/>
          </w:tcPr>
          <w:p w:rsidR="00DA5BCB" w:rsidRPr="00280020" w:rsidRDefault="00DA5BCB" w:rsidP="00A2372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8" w:type="pct"/>
            <w:tcBorders>
              <w:top w:val="nil"/>
              <w:left w:val="nil"/>
              <w:bottom w:val="single" w:sz="4" w:space="0" w:color="auto"/>
              <w:right w:val="single" w:sz="4" w:space="0" w:color="auto"/>
            </w:tcBorders>
            <w:shd w:val="clear" w:color="000000" w:fill="FFFFFF"/>
            <w:vAlign w:val="center"/>
            <w:hideMark/>
          </w:tcPr>
          <w:p w:rsidR="00DA5BCB" w:rsidRPr="00280020" w:rsidRDefault="00DA5BCB" w:rsidP="00A2372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8" w:type="pct"/>
            <w:tcBorders>
              <w:top w:val="nil"/>
              <w:left w:val="nil"/>
              <w:bottom w:val="single" w:sz="4" w:space="0" w:color="auto"/>
              <w:right w:val="single" w:sz="4" w:space="0" w:color="auto"/>
            </w:tcBorders>
            <w:shd w:val="clear" w:color="000000" w:fill="FFFFFF"/>
            <w:vAlign w:val="center"/>
            <w:hideMark/>
          </w:tcPr>
          <w:p w:rsidR="00DA5BCB" w:rsidRPr="00280020" w:rsidRDefault="00DA5BCB" w:rsidP="00A2372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8" w:type="pct"/>
            <w:tcBorders>
              <w:top w:val="nil"/>
              <w:left w:val="nil"/>
              <w:bottom w:val="single" w:sz="4" w:space="0" w:color="auto"/>
              <w:right w:val="single" w:sz="4" w:space="0" w:color="auto"/>
            </w:tcBorders>
            <w:shd w:val="clear" w:color="000000" w:fill="FFFFFF"/>
            <w:vAlign w:val="center"/>
            <w:hideMark/>
          </w:tcPr>
          <w:p w:rsidR="00DA5BCB" w:rsidRPr="00280020" w:rsidRDefault="00DA5BCB" w:rsidP="00A2372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8" w:type="pct"/>
            <w:tcBorders>
              <w:top w:val="nil"/>
              <w:left w:val="nil"/>
              <w:bottom w:val="single" w:sz="4" w:space="0" w:color="auto"/>
              <w:right w:val="single" w:sz="4" w:space="0" w:color="auto"/>
            </w:tcBorders>
            <w:shd w:val="clear" w:color="000000" w:fill="FFFFFF"/>
            <w:vAlign w:val="center"/>
            <w:hideMark/>
          </w:tcPr>
          <w:p w:rsidR="00DA5BCB" w:rsidRPr="00280020" w:rsidRDefault="00DA5BCB" w:rsidP="00A2372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8" w:type="pct"/>
            <w:tcBorders>
              <w:top w:val="nil"/>
              <w:left w:val="nil"/>
              <w:bottom w:val="single" w:sz="4" w:space="0" w:color="auto"/>
              <w:right w:val="single" w:sz="4" w:space="0" w:color="auto"/>
            </w:tcBorders>
            <w:shd w:val="clear" w:color="000000" w:fill="FFFFFF"/>
            <w:vAlign w:val="center"/>
            <w:hideMark/>
          </w:tcPr>
          <w:p w:rsidR="00DA5BCB" w:rsidRPr="00280020" w:rsidRDefault="00DA5BCB" w:rsidP="00A2372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205" w:type="pct"/>
            <w:tcBorders>
              <w:top w:val="nil"/>
              <w:left w:val="nil"/>
              <w:bottom w:val="single" w:sz="4" w:space="0" w:color="auto"/>
              <w:right w:val="single" w:sz="4" w:space="0" w:color="auto"/>
            </w:tcBorders>
            <w:shd w:val="clear" w:color="000000" w:fill="FFFFFF"/>
            <w:vAlign w:val="center"/>
            <w:hideMark/>
          </w:tcPr>
          <w:p w:rsidR="00DA5BCB" w:rsidRPr="00280020" w:rsidRDefault="00DA5BCB" w:rsidP="00A2372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17.</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Нормативная подпитка тепловой сети</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ΔG</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н</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тонн/ч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0,20</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0,20</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0,20</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0,20</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0,20</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0,20</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0,20</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0,20</w:t>
            </w:r>
          </w:p>
        </w:tc>
      </w:tr>
      <w:tr w:rsidR="0058495F"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18.</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Фактическая подпитка тепловой сети</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ΔG</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ф</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тонн/ч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0,04</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0,04</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0,06</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0,06</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0,06</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0,06</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0,06</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0,06</w:t>
            </w:r>
          </w:p>
        </w:tc>
      </w:tr>
      <w:tr w:rsidR="00DA5BCB"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A5BCB" w:rsidRPr="00280020" w:rsidRDefault="00DA5BCB"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19.</w:t>
            </w:r>
          </w:p>
        </w:tc>
        <w:tc>
          <w:tcPr>
            <w:tcW w:w="1207" w:type="pct"/>
            <w:tcBorders>
              <w:top w:val="single" w:sz="4" w:space="0" w:color="auto"/>
              <w:left w:val="nil"/>
              <w:bottom w:val="single" w:sz="4" w:space="0" w:color="auto"/>
              <w:right w:val="nil"/>
            </w:tcBorders>
            <w:shd w:val="clear" w:color="auto" w:fill="auto"/>
            <w:vAlign w:val="center"/>
            <w:hideMark/>
          </w:tcPr>
          <w:p w:rsidR="00DA5BCB" w:rsidRPr="00280020" w:rsidRDefault="00DA5BCB"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Расход электроэнергии на передачу тепловой энергии и теплоносителя</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A5BCB" w:rsidRPr="00280020" w:rsidRDefault="00DA5BCB"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E</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ф</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A5BCB" w:rsidRPr="00280020" w:rsidRDefault="00DA5BCB"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млн. кВт-ч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A5BCB" w:rsidRPr="00280020" w:rsidRDefault="00DA5BCB"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A5BCB" w:rsidRPr="00280020" w:rsidRDefault="00DA5BCB"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A5BCB" w:rsidRPr="00280020" w:rsidRDefault="00DA5BCB"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A5BCB" w:rsidRPr="00280020" w:rsidRDefault="00DA5BCB" w:rsidP="00A2372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A5BCB" w:rsidRPr="00280020" w:rsidRDefault="00DA5BCB" w:rsidP="00A2372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A5BCB" w:rsidRPr="00280020" w:rsidRDefault="00DA5BCB" w:rsidP="00A2372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A5BCB" w:rsidRPr="00280020" w:rsidRDefault="00DA5BCB" w:rsidP="00A2372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A5BCB" w:rsidRPr="00280020" w:rsidRDefault="00DA5BCB" w:rsidP="00A2372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A5BCB" w:rsidRPr="00280020" w:rsidRDefault="00DA5BCB" w:rsidP="00A2372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A5BCB" w:rsidRPr="00280020" w:rsidRDefault="00DA5BCB" w:rsidP="00A2372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A5BCB" w:rsidRPr="00280020" w:rsidRDefault="00DA5BCB" w:rsidP="00A2372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A5BCB" w:rsidRPr="00280020" w:rsidRDefault="00DA5BCB" w:rsidP="00A2372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A5BCB" w:rsidRPr="00280020" w:rsidRDefault="00DA5BCB" w:rsidP="00A2372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A5BCB" w:rsidRPr="00280020" w:rsidRDefault="00DA5BCB" w:rsidP="00A2372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A5BCB" w:rsidRPr="00280020" w:rsidRDefault="00DA5BCB" w:rsidP="00A2372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A5BCB" w:rsidRPr="00280020" w:rsidRDefault="00DA5BCB" w:rsidP="00A2372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DA5BCB"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DA5BCB" w:rsidRPr="00280020" w:rsidRDefault="00DA5BCB"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20.</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DA5BCB" w:rsidRPr="00280020" w:rsidRDefault="00DA5BCB"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Удельный расход электроэнергии на передачу тепловой энергии</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A5BCB" w:rsidRPr="00280020" w:rsidRDefault="00DA5BCB"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e</w:t>
            </w:r>
            <w:r w:rsidRPr="00280020">
              <w:rPr>
                <w:rFonts w:eastAsia="Times New Roman" w:cs="Times New Roman"/>
                <w:i/>
                <w:iCs/>
                <w:color w:val="000000"/>
                <w:sz w:val="20"/>
                <w:szCs w:val="20"/>
                <w:vertAlign w:val="subscript"/>
                <w:lang w:eastAsia="ru-RU"/>
              </w:rPr>
              <w:t>тн.j</w:t>
            </w:r>
            <w:r w:rsidRPr="00280020">
              <w:rPr>
                <w:rFonts w:eastAsia="Times New Roman" w:cs="Times New Roman"/>
                <w:i/>
                <w:iCs/>
                <w:color w:val="000000"/>
                <w:sz w:val="20"/>
                <w:szCs w:val="20"/>
                <w:vertAlign w:val="superscript"/>
                <w:lang w:eastAsia="ru-RU"/>
              </w:rPr>
              <w:t>ф</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A5BCB" w:rsidRPr="00280020" w:rsidRDefault="00DA5BCB"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кВт-ч/Гкал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A5BCB" w:rsidRPr="00280020" w:rsidRDefault="00DA5BCB"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A5BCB" w:rsidRPr="00280020" w:rsidRDefault="00DA5BCB"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A5BCB" w:rsidRPr="00280020" w:rsidRDefault="00DA5BCB"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A5BCB" w:rsidRPr="00280020" w:rsidRDefault="00DA5BCB" w:rsidP="00A2372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A5BCB" w:rsidRPr="00280020" w:rsidRDefault="00DA5BCB" w:rsidP="00A2372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A5BCB" w:rsidRPr="00280020" w:rsidRDefault="00DA5BCB" w:rsidP="00A2372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A5BCB" w:rsidRPr="00280020" w:rsidRDefault="00DA5BCB" w:rsidP="00A2372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A5BCB" w:rsidRPr="00280020" w:rsidRDefault="00DA5BCB" w:rsidP="00A2372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A5BCB" w:rsidRPr="00280020" w:rsidRDefault="00DA5BCB" w:rsidP="00A2372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A5BCB" w:rsidRPr="00280020" w:rsidRDefault="00DA5BCB" w:rsidP="00A2372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A5BCB" w:rsidRPr="00280020" w:rsidRDefault="00DA5BCB" w:rsidP="00A2372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A5BCB" w:rsidRPr="00280020" w:rsidRDefault="00DA5BCB" w:rsidP="00A2372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A5BCB" w:rsidRPr="00280020" w:rsidRDefault="00DA5BCB" w:rsidP="00A2372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A5BCB" w:rsidRPr="00280020" w:rsidRDefault="00DA5BCB" w:rsidP="00A2372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A5BCB" w:rsidRPr="00280020" w:rsidRDefault="00DA5BCB" w:rsidP="00A2372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A5BCB" w:rsidRPr="00280020" w:rsidRDefault="00DA5BCB" w:rsidP="00A2372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284AC0" w:rsidRPr="00280020" w:rsidTr="00A92C30">
        <w:trPr>
          <w:trHeight w:val="20"/>
        </w:trPr>
        <w:tc>
          <w:tcPr>
            <w:tcW w:w="5000" w:type="pct"/>
            <w:gridSpan w:val="21"/>
            <w:tcBorders>
              <w:top w:val="single" w:sz="4" w:space="0" w:color="auto"/>
              <w:left w:val="single" w:sz="4" w:space="0" w:color="auto"/>
              <w:bottom w:val="single" w:sz="4" w:space="0" w:color="auto"/>
              <w:right w:val="single" w:sz="4" w:space="0" w:color="auto"/>
            </w:tcBorders>
            <w:shd w:val="clear" w:color="auto" w:fill="auto"/>
            <w:vAlign w:val="center"/>
            <w:hideMark/>
          </w:tcPr>
          <w:p w:rsidR="00284AC0" w:rsidRPr="00280020" w:rsidRDefault="00284AC0" w:rsidP="00284AC0">
            <w:pPr>
              <w:ind w:firstLine="0"/>
              <w:jc w:val="center"/>
              <w:rPr>
                <w:rFonts w:eastAsia="Times New Roman" w:cs="Times New Roman"/>
                <w:b/>
                <w:bCs/>
                <w:color w:val="000000"/>
                <w:sz w:val="20"/>
                <w:szCs w:val="20"/>
                <w:lang w:eastAsia="ru-RU"/>
              </w:rPr>
            </w:pPr>
            <w:r w:rsidRPr="00280020">
              <w:rPr>
                <w:rFonts w:eastAsia="Times New Roman" w:cs="Times New Roman"/>
                <w:b/>
                <w:bCs/>
                <w:color w:val="000000"/>
                <w:sz w:val="20"/>
                <w:szCs w:val="20"/>
                <w:lang w:eastAsia="ru-RU"/>
              </w:rPr>
              <w:t>Котельная улица Костромская, 99: ООО "КостромаТеплоРемонт"</w:t>
            </w:r>
          </w:p>
        </w:tc>
      </w:tr>
      <w:tr w:rsidR="00245903"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45903" w:rsidRPr="00280020" w:rsidRDefault="00245903" w:rsidP="00245903">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w:t>
            </w:r>
          </w:p>
        </w:tc>
        <w:tc>
          <w:tcPr>
            <w:tcW w:w="1207" w:type="pct"/>
            <w:tcBorders>
              <w:top w:val="single" w:sz="4" w:space="0" w:color="auto"/>
              <w:left w:val="nil"/>
              <w:bottom w:val="single" w:sz="4" w:space="0" w:color="auto"/>
              <w:right w:val="nil"/>
            </w:tcBorders>
            <w:shd w:val="clear" w:color="auto" w:fill="auto"/>
            <w:vAlign w:val="center"/>
            <w:hideMark/>
          </w:tcPr>
          <w:p w:rsidR="00245903" w:rsidRPr="00280020" w:rsidRDefault="00245903" w:rsidP="00245903">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Протяженность тепловых сетей, в т.ч.:</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45903" w:rsidRPr="00280020" w:rsidRDefault="00245903" w:rsidP="00245903">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L</w:t>
            </w:r>
            <w:r w:rsidRPr="00280020">
              <w:rPr>
                <w:rFonts w:eastAsia="Times New Roman" w:cs="Times New Roman"/>
                <w:i/>
                <w:iCs/>
                <w:color w:val="000000"/>
                <w:sz w:val="20"/>
                <w:szCs w:val="20"/>
                <w:vertAlign w:val="subscript"/>
                <w:lang w:eastAsia="ru-RU"/>
              </w:rPr>
              <w:t>j</w:t>
            </w:r>
          </w:p>
        </w:tc>
        <w:tc>
          <w:tcPr>
            <w:tcW w:w="239" w:type="pct"/>
            <w:tcBorders>
              <w:top w:val="single" w:sz="4" w:space="0" w:color="auto"/>
              <w:left w:val="nil"/>
              <w:bottom w:val="single" w:sz="4" w:space="0" w:color="auto"/>
              <w:right w:val="nil"/>
            </w:tcBorders>
            <w:shd w:val="clear" w:color="auto" w:fill="auto"/>
            <w:vAlign w:val="center"/>
            <w:hideMark/>
          </w:tcPr>
          <w:p w:rsidR="00245903" w:rsidRPr="00280020" w:rsidRDefault="00245903" w:rsidP="0024590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км</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245903" w:rsidRPr="00280020" w:rsidRDefault="00245903" w:rsidP="0024590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15,97</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245903" w:rsidRPr="00280020" w:rsidRDefault="00245903" w:rsidP="0024590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15,97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245903" w:rsidRPr="00280020" w:rsidRDefault="00245903" w:rsidP="0024590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15,97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245903" w:rsidRPr="00280020" w:rsidRDefault="00245903" w:rsidP="0024590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15,97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245903" w:rsidRPr="00280020" w:rsidRDefault="00245903" w:rsidP="0024590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5,307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245903" w:rsidRPr="00280020" w:rsidRDefault="00245903" w:rsidP="0024590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5,307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245903" w:rsidRPr="00280020" w:rsidRDefault="00245903" w:rsidP="0024590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5,307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245903" w:rsidRPr="00280020" w:rsidRDefault="00245903" w:rsidP="0024590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5,307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245903" w:rsidRPr="00280020" w:rsidRDefault="00245903" w:rsidP="0024590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5,307</w:t>
            </w:r>
          </w:p>
        </w:tc>
        <w:tc>
          <w:tcPr>
            <w:tcW w:w="198" w:type="pct"/>
            <w:tcBorders>
              <w:top w:val="nil"/>
              <w:left w:val="nil"/>
              <w:bottom w:val="single" w:sz="4" w:space="0" w:color="auto"/>
              <w:right w:val="single" w:sz="4" w:space="0" w:color="auto"/>
            </w:tcBorders>
            <w:shd w:val="clear" w:color="000000" w:fill="FFFFFF"/>
            <w:vAlign w:val="center"/>
            <w:hideMark/>
          </w:tcPr>
          <w:p w:rsidR="00245903" w:rsidRPr="00280020" w:rsidRDefault="00245903" w:rsidP="0024590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5,307</w:t>
            </w:r>
          </w:p>
        </w:tc>
        <w:tc>
          <w:tcPr>
            <w:tcW w:w="198" w:type="pct"/>
            <w:tcBorders>
              <w:top w:val="nil"/>
              <w:left w:val="nil"/>
              <w:bottom w:val="single" w:sz="4" w:space="0" w:color="auto"/>
              <w:right w:val="single" w:sz="4" w:space="0" w:color="auto"/>
            </w:tcBorders>
            <w:shd w:val="clear" w:color="000000" w:fill="FFFFFF"/>
            <w:vAlign w:val="center"/>
            <w:hideMark/>
          </w:tcPr>
          <w:p w:rsidR="00245903" w:rsidRPr="00280020" w:rsidRDefault="00245903" w:rsidP="0024590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5,307</w:t>
            </w:r>
          </w:p>
        </w:tc>
        <w:tc>
          <w:tcPr>
            <w:tcW w:w="198" w:type="pct"/>
            <w:tcBorders>
              <w:top w:val="nil"/>
              <w:left w:val="nil"/>
              <w:bottom w:val="single" w:sz="4" w:space="0" w:color="auto"/>
              <w:right w:val="single" w:sz="4" w:space="0" w:color="auto"/>
            </w:tcBorders>
            <w:shd w:val="clear" w:color="000000" w:fill="FFFFFF"/>
            <w:vAlign w:val="center"/>
            <w:hideMark/>
          </w:tcPr>
          <w:p w:rsidR="00245903" w:rsidRPr="00280020" w:rsidRDefault="00245903" w:rsidP="0024590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5,307</w:t>
            </w:r>
          </w:p>
        </w:tc>
        <w:tc>
          <w:tcPr>
            <w:tcW w:w="198" w:type="pct"/>
            <w:tcBorders>
              <w:top w:val="nil"/>
              <w:left w:val="nil"/>
              <w:bottom w:val="single" w:sz="4" w:space="0" w:color="auto"/>
              <w:right w:val="single" w:sz="4" w:space="0" w:color="auto"/>
            </w:tcBorders>
            <w:shd w:val="clear" w:color="000000" w:fill="FFFFFF"/>
            <w:vAlign w:val="center"/>
            <w:hideMark/>
          </w:tcPr>
          <w:p w:rsidR="00245903" w:rsidRPr="00280020" w:rsidRDefault="00245903" w:rsidP="0024590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5,307</w:t>
            </w:r>
          </w:p>
        </w:tc>
        <w:tc>
          <w:tcPr>
            <w:tcW w:w="198" w:type="pct"/>
            <w:tcBorders>
              <w:top w:val="nil"/>
              <w:left w:val="nil"/>
              <w:bottom w:val="single" w:sz="4" w:space="0" w:color="auto"/>
              <w:right w:val="single" w:sz="4" w:space="0" w:color="auto"/>
            </w:tcBorders>
            <w:shd w:val="clear" w:color="000000" w:fill="FFFFFF"/>
            <w:vAlign w:val="center"/>
            <w:hideMark/>
          </w:tcPr>
          <w:p w:rsidR="00245903" w:rsidRPr="00280020" w:rsidRDefault="00245903" w:rsidP="0024590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5,307</w:t>
            </w:r>
          </w:p>
        </w:tc>
        <w:tc>
          <w:tcPr>
            <w:tcW w:w="198" w:type="pct"/>
            <w:tcBorders>
              <w:top w:val="nil"/>
              <w:left w:val="nil"/>
              <w:bottom w:val="single" w:sz="4" w:space="0" w:color="auto"/>
              <w:right w:val="single" w:sz="4" w:space="0" w:color="auto"/>
            </w:tcBorders>
            <w:shd w:val="clear" w:color="000000" w:fill="FFFFFF"/>
            <w:vAlign w:val="center"/>
            <w:hideMark/>
          </w:tcPr>
          <w:p w:rsidR="00245903" w:rsidRPr="00280020" w:rsidRDefault="00245903" w:rsidP="0024590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5,307</w:t>
            </w:r>
          </w:p>
        </w:tc>
        <w:tc>
          <w:tcPr>
            <w:tcW w:w="205" w:type="pct"/>
            <w:tcBorders>
              <w:top w:val="nil"/>
              <w:left w:val="nil"/>
              <w:bottom w:val="single" w:sz="4" w:space="0" w:color="auto"/>
              <w:right w:val="single" w:sz="4" w:space="0" w:color="auto"/>
            </w:tcBorders>
            <w:shd w:val="clear" w:color="000000" w:fill="FFFFFF"/>
            <w:vAlign w:val="center"/>
            <w:hideMark/>
          </w:tcPr>
          <w:p w:rsidR="00245903" w:rsidRPr="00280020" w:rsidRDefault="00245903" w:rsidP="0024590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5,307</w:t>
            </w:r>
          </w:p>
        </w:tc>
      </w:tr>
      <w:tr w:rsidR="00245903"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45903" w:rsidRPr="00280020" w:rsidRDefault="00245903" w:rsidP="00245903">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1.1.</w:t>
            </w:r>
          </w:p>
        </w:tc>
        <w:tc>
          <w:tcPr>
            <w:tcW w:w="1207" w:type="pct"/>
            <w:tcBorders>
              <w:top w:val="single" w:sz="4" w:space="0" w:color="auto"/>
              <w:left w:val="nil"/>
              <w:bottom w:val="single" w:sz="4" w:space="0" w:color="auto"/>
              <w:right w:val="nil"/>
            </w:tcBorders>
            <w:shd w:val="clear" w:color="auto" w:fill="auto"/>
            <w:vAlign w:val="center"/>
            <w:hideMark/>
          </w:tcPr>
          <w:p w:rsidR="00245903" w:rsidRPr="00280020" w:rsidRDefault="00245903" w:rsidP="00245903">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магистральных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45903" w:rsidRPr="00280020" w:rsidRDefault="00245903" w:rsidP="00245903">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L</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маг</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245903" w:rsidRPr="00280020" w:rsidRDefault="00245903" w:rsidP="0024590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км</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245903" w:rsidRPr="00280020" w:rsidRDefault="00245903" w:rsidP="0024590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245903" w:rsidRPr="00280020" w:rsidRDefault="00245903" w:rsidP="0024590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245903" w:rsidRPr="00280020" w:rsidRDefault="00245903" w:rsidP="0024590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245903" w:rsidRPr="00280020" w:rsidRDefault="00245903" w:rsidP="0024590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245903" w:rsidRPr="00280020" w:rsidRDefault="00245903" w:rsidP="0024590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245903" w:rsidRPr="00280020" w:rsidRDefault="00245903" w:rsidP="0024590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245903" w:rsidRPr="00280020" w:rsidRDefault="00245903" w:rsidP="0024590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245903" w:rsidRPr="00280020" w:rsidRDefault="00245903" w:rsidP="0024590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245903" w:rsidRPr="00280020" w:rsidRDefault="00245903" w:rsidP="0024590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245903" w:rsidRPr="00280020" w:rsidRDefault="00245903" w:rsidP="0024590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245903" w:rsidRPr="00280020" w:rsidRDefault="00245903" w:rsidP="0024590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245903" w:rsidRPr="00280020" w:rsidRDefault="00245903" w:rsidP="0024590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245903" w:rsidRPr="00280020" w:rsidRDefault="00245903" w:rsidP="0024590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245903" w:rsidRPr="00280020" w:rsidRDefault="00245903" w:rsidP="0024590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245903" w:rsidRPr="00280020" w:rsidRDefault="00245903" w:rsidP="0024590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245903" w:rsidRPr="00280020" w:rsidRDefault="00245903" w:rsidP="0024590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245903"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45903" w:rsidRPr="00280020" w:rsidRDefault="00245903" w:rsidP="00245903">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1.2.</w:t>
            </w:r>
          </w:p>
        </w:tc>
        <w:tc>
          <w:tcPr>
            <w:tcW w:w="1207" w:type="pct"/>
            <w:tcBorders>
              <w:top w:val="single" w:sz="4" w:space="0" w:color="auto"/>
              <w:left w:val="nil"/>
              <w:bottom w:val="single" w:sz="4" w:space="0" w:color="auto"/>
              <w:right w:val="nil"/>
            </w:tcBorders>
            <w:shd w:val="clear" w:color="auto" w:fill="auto"/>
            <w:vAlign w:val="center"/>
            <w:hideMark/>
          </w:tcPr>
          <w:p w:rsidR="00245903" w:rsidRPr="00280020" w:rsidRDefault="00245903" w:rsidP="00245903">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распределительных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45903" w:rsidRPr="00280020" w:rsidRDefault="00245903" w:rsidP="00245903">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L</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расп</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245903" w:rsidRPr="00280020" w:rsidRDefault="00245903" w:rsidP="0024590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км</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245903" w:rsidRPr="00280020" w:rsidRDefault="00245903" w:rsidP="0024590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15,97</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245903" w:rsidRPr="00280020" w:rsidRDefault="00245903" w:rsidP="0024590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15,97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245903" w:rsidRPr="00280020" w:rsidRDefault="00245903" w:rsidP="0024590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15,97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245903" w:rsidRPr="00280020" w:rsidRDefault="00245903" w:rsidP="0024590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15,97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245903" w:rsidRPr="00280020" w:rsidRDefault="00245903" w:rsidP="0024590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5,307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245903" w:rsidRPr="00280020" w:rsidRDefault="00245903" w:rsidP="0024590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5,307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245903" w:rsidRPr="00280020" w:rsidRDefault="00245903" w:rsidP="0024590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5,307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245903" w:rsidRPr="00280020" w:rsidRDefault="00245903" w:rsidP="0024590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5,307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245903" w:rsidRPr="00280020" w:rsidRDefault="00245903" w:rsidP="0024590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5,307</w:t>
            </w:r>
          </w:p>
        </w:tc>
        <w:tc>
          <w:tcPr>
            <w:tcW w:w="198" w:type="pct"/>
            <w:tcBorders>
              <w:top w:val="nil"/>
              <w:left w:val="nil"/>
              <w:bottom w:val="single" w:sz="4" w:space="0" w:color="auto"/>
              <w:right w:val="single" w:sz="4" w:space="0" w:color="auto"/>
            </w:tcBorders>
            <w:shd w:val="clear" w:color="000000" w:fill="FFFFFF"/>
            <w:vAlign w:val="center"/>
            <w:hideMark/>
          </w:tcPr>
          <w:p w:rsidR="00245903" w:rsidRPr="00280020" w:rsidRDefault="00245903" w:rsidP="0024590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5,307</w:t>
            </w:r>
          </w:p>
        </w:tc>
        <w:tc>
          <w:tcPr>
            <w:tcW w:w="198" w:type="pct"/>
            <w:tcBorders>
              <w:top w:val="nil"/>
              <w:left w:val="nil"/>
              <w:bottom w:val="single" w:sz="4" w:space="0" w:color="auto"/>
              <w:right w:val="single" w:sz="4" w:space="0" w:color="auto"/>
            </w:tcBorders>
            <w:shd w:val="clear" w:color="000000" w:fill="FFFFFF"/>
            <w:vAlign w:val="center"/>
            <w:hideMark/>
          </w:tcPr>
          <w:p w:rsidR="00245903" w:rsidRPr="00280020" w:rsidRDefault="00245903" w:rsidP="0024590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5,307</w:t>
            </w:r>
          </w:p>
        </w:tc>
        <w:tc>
          <w:tcPr>
            <w:tcW w:w="198" w:type="pct"/>
            <w:tcBorders>
              <w:top w:val="nil"/>
              <w:left w:val="nil"/>
              <w:bottom w:val="single" w:sz="4" w:space="0" w:color="auto"/>
              <w:right w:val="single" w:sz="4" w:space="0" w:color="auto"/>
            </w:tcBorders>
            <w:shd w:val="clear" w:color="000000" w:fill="FFFFFF"/>
            <w:vAlign w:val="center"/>
            <w:hideMark/>
          </w:tcPr>
          <w:p w:rsidR="00245903" w:rsidRPr="00280020" w:rsidRDefault="00245903" w:rsidP="0024590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5,307</w:t>
            </w:r>
          </w:p>
        </w:tc>
        <w:tc>
          <w:tcPr>
            <w:tcW w:w="198" w:type="pct"/>
            <w:tcBorders>
              <w:top w:val="nil"/>
              <w:left w:val="nil"/>
              <w:bottom w:val="single" w:sz="4" w:space="0" w:color="auto"/>
              <w:right w:val="single" w:sz="4" w:space="0" w:color="auto"/>
            </w:tcBorders>
            <w:shd w:val="clear" w:color="000000" w:fill="FFFFFF"/>
            <w:vAlign w:val="center"/>
            <w:hideMark/>
          </w:tcPr>
          <w:p w:rsidR="00245903" w:rsidRPr="00280020" w:rsidRDefault="00245903" w:rsidP="0024590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5,307</w:t>
            </w:r>
          </w:p>
        </w:tc>
        <w:tc>
          <w:tcPr>
            <w:tcW w:w="198" w:type="pct"/>
            <w:tcBorders>
              <w:top w:val="nil"/>
              <w:left w:val="nil"/>
              <w:bottom w:val="single" w:sz="4" w:space="0" w:color="auto"/>
              <w:right w:val="single" w:sz="4" w:space="0" w:color="auto"/>
            </w:tcBorders>
            <w:shd w:val="clear" w:color="000000" w:fill="FFFFFF"/>
            <w:vAlign w:val="center"/>
            <w:hideMark/>
          </w:tcPr>
          <w:p w:rsidR="00245903" w:rsidRPr="00280020" w:rsidRDefault="00245903" w:rsidP="0024590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5,307</w:t>
            </w:r>
          </w:p>
        </w:tc>
        <w:tc>
          <w:tcPr>
            <w:tcW w:w="198" w:type="pct"/>
            <w:tcBorders>
              <w:top w:val="nil"/>
              <w:left w:val="nil"/>
              <w:bottom w:val="single" w:sz="4" w:space="0" w:color="auto"/>
              <w:right w:val="single" w:sz="4" w:space="0" w:color="auto"/>
            </w:tcBorders>
            <w:shd w:val="clear" w:color="000000" w:fill="FFFFFF"/>
            <w:vAlign w:val="center"/>
            <w:hideMark/>
          </w:tcPr>
          <w:p w:rsidR="00245903" w:rsidRPr="00280020" w:rsidRDefault="00245903" w:rsidP="0024590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5,307</w:t>
            </w:r>
          </w:p>
        </w:tc>
        <w:tc>
          <w:tcPr>
            <w:tcW w:w="205" w:type="pct"/>
            <w:tcBorders>
              <w:top w:val="nil"/>
              <w:left w:val="nil"/>
              <w:bottom w:val="single" w:sz="4" w:space="0" w:color="auto"/>
              <w:right w:val="single" w:sz="4" w:space="0" w:color="auto"/>
            </w:tcBorders>
            <w:shd w:val="clear" w:color="000000" w:fill="FFFFFF"/>
            <w:vAlign w:val="center"/>
            <w:hideMark/>
          </w:tcPr>
          <w:p w:rsidR="00245903" w:rsidRPr="00280020" w:rsidRDefault="00245903" w:rsidP="0024590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5,307</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2.</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Материальная характеристика тепловых сетей, в т.ч.:</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M</w:t>
            </w:r>
            <w:r w:rsidRPr="00280020">
              <w:rPr>
                <w:rFonts w:eastAsia="Times New Roman" w:cs="Times New Roman"/>
                <w:i/>
                <w:iCs/>
                <w:color w:val="000000"/>
                <w:sz w:val="20"/>
                <w:szCs w:val="20"/>
                <w:vertAlign w:val="subscript"/>
                <w:lang w:eastAsia="ru-RU"/>
              </w:rPr>
              <w:t>j</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м</w:t>
            </w:r>
            <w:r w:rsidRPr="00280020">
              <w:rPr>
                <w:rFonts w:eastAsia="Times New Roman" w:cs="Times New Roman"/>
                <w:color w:val="000000"/>
                <w:sz w:val="20"/>
                <w:szCs w:val="20"/>
                <w:vertAlign w:val="superscript"/>
                <w:lang w:eastAsia="ru-RU"/>
              </w:rPr>
              <w:t>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1,82</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1,82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1,82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1,82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1,82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1,82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1,82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1,82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1,82</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1,82</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1,82</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1,82</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1,82</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1,82</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1,82</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1,82</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2.1.</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магистральных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M</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маг</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м</w:t>
            </w:r>
            <w:r w:rsidRPr="00280020">
              <w:rPr>
                <w:rFonts w:eastAsia="Times New Roman" w:cs="Times New Roman"/>
                <w:color w:val="000000"/>
                <w:sz w:val="20"/>
                <w:szCs w:val="20"/>
                <w:vertAlign w:val="superscript"/>
                <w:lang w:eastAsia="ru-RU"/>
              </w:rPr>
              <w:t>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2.2.</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распределительных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M</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расп</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м</w:t>
            </w:r>
            <w:r w:rsidRPr="00280020">
              <w:rPr>
                <w:rFonts w:eastAsia="Times New Roman" w:cs="Times New Roman"/>
                <w:color w:val="000000"/>
                <w:sz w:val="20"/>
                <w:szCs w:val="20"/>
                <w:vertAlign w:val="superscript"/>
                <w:lang w:eastAsia="ru-RU"/>
              </w:rPr>
              <w:t>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1,82</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1,82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1,82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1,82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1,82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1,82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1,82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1,82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1,82</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1,82</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1,82</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1,82</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1,82</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1,82</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1,82</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1,82</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3.</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Средний срок эксплуатации тепловых сетей</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Э</w:t>
            </w:r>
            <w:r w:rsidRPr="00280020">
              <w:rPr>
                <w:rFonts w:eastAsia="Times New Roman" w:cs="Times New Roman"/>
                <w:i/>
                <w:iCs/>
                <w:color w:val="000000"/>
                <w:sz w:val="20"/>
                <w:szCs w:val="20"/>
                <w:vertAlign w:val="subscript"/>
                <w:lang w:eastAsia="ru-RU"/>
              </w:rPr>
              <w:t>j</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лет</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32,3</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33,3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34,3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35,3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36,3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37,3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38,3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39,3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40,3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41,3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42,3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43,3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44,3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45,3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46,3</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47,3</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3.1.</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магистральных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Э</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маг</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лет</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3.2.</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распределительных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Э</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расп</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лет</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32,3</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33,3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34,3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35,3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36,3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37,3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38,3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39,3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40,3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41,3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42,3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43,3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44,3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45,3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46,3</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47,3</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4.</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Удельная материальная характеристика тепловых сетей на одного жителя, обслуживаемого из системы теплоснабжения</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m</w:t>
            </w:r>
            <w:r w:rsidRPr="00280020">
              <w:rPr>
                <w:rFonts w:eastAsia="Times New Roman" w:cs="Times New Roman"/>
                <w:i/>
                <w:iCs/>
                <w:color w:val="000000"/>
                <w:sz w:val="20"/>
                <w:szCs w:val="20"/>
                <w:vertAlign w:val="subscript"/>
                <w:lang w:eastAsia="ru-RU"/>
              </w:rPr>
              <w:t>j</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м</w:t>
            </w:r>
            <w:r w:rsidRPr="00280020">
              <w:rPr>
                <w:rFonts w:eastAsia="Times New Roman" w:cs="Times New Roman"/>
                <w:color w:val="000000"/>
                <w:sz w:val="20"/>
                <w:szCs w:val="20"/>
                <w:vertAlign w:val="superscript"/>
                <w:lang w:eastAsia="ru-RU"/>
              </w:rPr>
              <w:t>2</w:t>
            </w:r>
            <w:r w:rsidRPr="00280020">
              <w:rPr>
                <w:rFonts w:eastAsia="Times New Roman" w:cs="Times New Roman"/>
                <w:color w:val="000000"/>
                <w:sz w:val="20"/>
                <w:szCs w:val="20"/>
                <w:lang w:eastAsia="ru-RU"/>
              </w:rPr>
              <w:t>/чел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0,37</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0,37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0,38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0,40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0,40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0,41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0,43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0,43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0,43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0,44</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0,44</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0,44</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0,44</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0,44</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0,44</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0,44</w:t>
            </w:r>
          </w:p>
        </w:tc>
      </w:tr>
      <w:tr w:rsidR="00A2372B"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2372B" w:rsidRPr="00280020" w:rsidRDefault="00A2372B"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5.</w:t>
            </w:r>
          </w:p>
        </w:tc>
        <w:tc>
          <w:tcPr>
            <w:tcW w:w="1207" w:type="pct"/>
            <w:tcBorders>
              <w:top w:val="single" w:sz="4" w:space="0" w:color="auto"/>
              <w:left w:val="nil"/>
              <w:bottom w:val="single" w:sz="4" w:space="0" w:color="auto"/>
              <w:right w:val="nil"/>
            </w:tcBorders>
            <w:shd w:val="clear" w:color="auto" w:fill="auto"/>
            <w:vAlign w:val="center"/>
            <w:hideMark/>
          </w:tcPr>
          <w:p w:rsidR="00A2372B" w:rsidRPr="00280020" w:rsidRDefault="00A2372B"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Присоединенная тепловая нагрузка потребителей</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2372B" w:rsidRPr="00280020" w:rsidRDefault="00A2372B"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A2372B" w:rsidRPr="00280020" w:rsidRDefault="00A2372B"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Гкал/ч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A2372B" w:rsidRPr="00280020" w:rsidRDefault="00A2372B"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7,378</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A2372B" w:rsidRPr="00280020" w:rsidRDefault="00A2372B"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7,378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A2372B" w:rsidRPr="00280020" w:rsidRDefault="00A2372B"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7,378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A2372B" w:rsidRPr="00280020" w:rsidRDefault="00A2372B"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6,529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A2372B" w:rsidRPr="00280020" w:rsidRDefault="00A2372B"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11,903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A2372B" w:rsidRPr="00280020" w:rsidRDefault="00A2372B" w:rsidP="00A2372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11,903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A2372B" w:rsidRPr="00280020" w:rsidRDefault="00A2372B" w:rsidP="00A2372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11,903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A2372B" w:rsidRPr="00280020" w:rsidRDefault="00A2372B" w:rsidP="00A2372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11,903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A2372B" w:rsidRPr="00280020" w:rsidRDefault="00A2372B" w:rsidP="00A2372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11,903</w:t>
            </w:r>
          </w:p>
        </w:tc>
        <w:tc>
          <w:tcPr>
            <w:tcW w:w="198" w:type="pct"/>
            <w:tcBorders>
              <w:top w:val="nil"/>
              <w:left w:val="nil"/>
              <w:bottom w:val="single" w:sz="4" w:space="0" w:color="auto"/>
              <w:right w:val="single" w:sz="4" w:space="0" w:color="auto"/>
            </w:tcBorders>
            <w:shd w:val="clear" w:color="000000" w:fill="FFFFFF"/>
            <w:vAlign w:val="center"/>
            <w:hideMark/>
          </w:tcPr>
          <w:p w:rsidR="00A2372B" w:rsidRPr="00280020" w:rsidRDefault="00A2372B" w:rsidP="00A2372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11,903</w:t>
            </w:r>
          </w:p>
        </w:tc>
        <w:tc>
          <w:tcPr>
            <w:tcW w:w="198" w:type="pct"/>
            <w:tcBorders>
              <w:top w:val="nil"/>
              <w:left w:val="nil"/>
              <w:bottom w:val="single" w:sz="4" w:space="0" w:color="auto"/>
              <w:right w:val="single" w:sz="4" w:space="0" w:color="auto"/>
            </w:tcBorders>
            <w:shd w:val="clear" w:color="000000" w:fill="FFFFFF"/>
            <w:vAlign w:val="center"/>
            <w:hideMark/>
          </w:tcPr>
          <w:p w:rsidR="00A2372B" w:rsidRPr="00280020" w:rsidRDefault="00A2372B" w:rsidP="00A2372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11,903</w:t>
            </w:r>
          </w:p>
        </w:tc>
        <w:tc>
          <w:tcPr>
            <w:tcW w:w="198" w:type="pct"/>
            <w:tcBorders>
              <w:top w:val="nil"/>
              <w:left w:val="nil"/>
              <w:bottom w:val="single" w:sz="4" w:space="0" w:color="auto"/>
              <w:right w:val="single" w:sz="4" w:space="0" w:color="auto"/>
            </w:tcBorders>
            <w:shd w:val="clear" w:color="000000" w:fill="FFFFFF"/>
            <w:vAlign w:val="center"/>
            <w:hideMark/>
          </w:tcPr>
          <w:p w:rsidR="00A2372B" w:rsidRPr="00280020" w:rsidRDefault="00A2372B" w:rsidP="00A2372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11,903</w:t>
            </w:r>
          </w:p>
        </w:tc>
        <w:tc>
          <w:tcPr>
            <w:tcW w:w="198" w:type="pct"/>
            <w:tcBorders>
              <w:top w:val="nil"/>
              <w:left w:val="nil"/>
              <w:bottom w:val="single" w:sz="4" w:space="0" w:color="auto"/>
              <w:right w:val="single" w:sz="4" w:space="0" w:color="auto"/>
            </w:tcBorders>
            <w:shd w:val="clear" w:color="000000" w:fill="FFFFFF"/>
            <w:vAlign w:val="center"/>
            <w:hideMark/>
          </w:tcPr>
          <w:p w:rsidR="00A2372B" w:rsidRPr="00280020" w:rsidRDefault="00A2372B" w:rsidP="00A2372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11,903</w:t>
            </w:r>
          </w:p>
        </w:tc>
        <w:tc>
          <w:tcPr>
            <w:tcW w:w="198" w:type="pct"/>
            <w:tcBorders>
              <w:top w:val="nil"/>
              <w:left w:val="nil"/>
              <w:bottom w:val="single" w:sz="4" w:space="0" w:color="auto"/>
              <w:right w:val="single" w:sz="4" w:space="0" w:color="auto"/>
            </w:tcBorders>
            <w:shd w:val="clear" w:color="000000" w:fill="FFFFFF"/>
            <w:vAlign w:val="center"/>
            <w:hideMark/>
          </w:tcPr>
          <w:p w:rsidR="00A2372B" w:rsidRPr="00280020" w:rsidRDefault="00A2372B" w:rsidP="00A2372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11,903</w:t>
            </w:r>
          </w:p>
        </w:tc>
        <w:tc>
          <w:tcPr>
            <w:tcW w:w="198" w:type="pct"/>
            <w:tcBorders>
              <w:top w:val="nil"/>
              <w:left w:val="nil"/>
              <w:bottom w:val="single" w:sz="4" w:space="0" w:color="auto"/>
              <w:right w:val="single" w:sz="4" w:space="0" w:color="auto"/>
            </w:tcBorders>
            <w:shd w:val="clear" w:color="000000" w:fill="FFFFFF"/>
            <w:vAlign w:val="center"/>
            <w:hideMark/>
          </w:tcPr>
          <w:p w:rsidR="00A2372B" w:rsidRPr="00280020" w:rsidRDefault="00A2372B" w:rsidP="00A2372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11,903</w:t>
            </w:r>
          </w:p>
        </w:tc>
        <w:tc>
          <w:tcPr>
            <w:tcW w:w="205" w:type="pct"/>
            <w:tcBorders>
              <w:top w:val="nil"/>
              <w:left w:val="nil"/>
              <w:bottom w:val="single" w:sz="4" w:space="0" w:color="auto"/>
              <w:right w:val="single" w:sz="4" w:space="0" w:color="auto"/>
            </w:tcBorders>
            <w:shd w:val="clear" w:color="000000" w:fill="FFFFFF"/>
            <w:vAlign w:val="center"/>
            <w:hideMark/>
          </w:tcPr>
          <w:p w:rsidR="00A2372B" w:rsidRPr="00280020" w:rsidRDefault="00A2372B" w:rsidP="00A2372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11,903</w:t>
            </w:r>
          </w:p>
        </w:tc>
      </w:tr>
      <w:tr w:rsidR="00A2372B"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A2372B" w:rsidRPr="00280020" w:rsidRDefault="00A2372B"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6.</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A2372B" w:rsidRPr="00280020" w:rsidRDefault="00A2372B"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Относительная материальная характеристика</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2372B" w:rsidRPr="00280020" w:rsidRDefault="00A2372B"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µ</w:t>
            </w:r>
            <w:r w:rsidRPr="00280020">
              <w:rPr>
                <w:rFonts w:eastAsia="Times New Roman" w:cs="Times New Roman"/>
                <w:i/>
                <w:iCs/>
                <w:color w:val="000000"/>
                <w:sz w:val="20"/>
                <w:szCs w:val="20"/>
                <w:vertAlign w:val="subscript"/>
                <w:lang w:eastAsia="ru-RU"/>
              </w:rPr>
              <w:t>j</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A2372B" w:rsidRPr="00280020" w:rsidRDefault="00A2372B"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м</w:t>
            </w:r>
            <w:r w:rsidRPr="00280020">
              <w:rPr>
                <w:rFonts w:eastAsia="Times New Roman" w:cs="Times New Roman"/>
                <w:color w:val="000000"/>
                <w:sz w:val="20"/>
                <w:szCs w:val="20"/>
                <w:vertAlign w:val="superscript"/>
                <w:lang w:eastAsia="ru-RU"/>
              </w:rPr>
              <w:t>2</w:t>
            </w:r>
            <w:r w:rsidRPr="00280020">
              <w:rPr>
                <w:rFonts w:eastAsia="Times New Roman" w:cs="Times New Roman"/>
                <w:color w:val="000000"/>
                <w:sz w:val="20"/>
                <w:szCs w:val="20"/>
                <w:lang w:eastAsia="ru-RU"/>
              </w:rPr>
              <w:t>/Гкал/ч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A2372B" w:rsidRPr="00280020" w:rsidRDefault="00A2372B"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246,94</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A2372B" w:rsidRPr="00280020" w:rsidRDefault="00A2372B"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246,94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A2372B" w:rsidRPr="00280020" w:rsidRDefault="00A2372B"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246,94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A2372B" w:rsidRPr="00280020" w:rsidRDefault="00A2372B"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279,06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A2372B" w:rsidRPr="00280020" w:rsidRDefault="00A2372B"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152,9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A2372B" w:rsidRPr="00280020" w:rsidRDefault="00A2372B" w:rsidP="00A2372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152,9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A2372B" w:rsidRPr="00280020" w:rsidRDefault="00A2372B" w:rsidP="00A2372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152,9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A2372B" w:rsidRPr="00280020" w:rsidRDefault="00A2372B" w:rsidP="00A2372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152,9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A2372B" w:rsidRPr="00280020" w:rsidRDefault="00A2372B" w:rsidP="00A2372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152,9</w:t>
            </w:r>
          </w:p>
        </w:tc>
        <w:tc>
          <w:tcPr>
            <w:tcW w:w="198" w:type="pct"/>
            <w:tcBorders>
              <w:top w:val="nil"/>
              <w:left w:val="nil"/>
              <w:bottom w:val="single" w:sz="4" w:space="0" w:color="auto"/>
              <w:right w:val="single" w:sz="4" w:space="0" w:color="auto"/>
            </w:tcBorders>
            <w:shd w:val="clear" w:color="000000" w:fill="FFFFFF"/>
            <w:vAlign w:val="center"/>
            <w:hideMark/>
          </w:tcPr>
          <w:p w:rsidR="00A2372B" w:rsidRPr="00280020" w:rsidRDefault="00A2372B" w:rsidP="00A2372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152,9</w:t>
            </w:r>
          </w:p>
        </w:tc>
        <w:tc>
          <w:tcPr>
            <w:tcW w:w="198" w:type="pct"/>
            <w:tcBorders>
              <w:top w:val="nil"/>
              <w:left w:val="nil"/>
              <w:bottom w:val="single" w:sz="4" w:space="0" w:color="auto"/>
              <w:right w:val="single" w:sz="4" w:space="0" w:color="auto"/>
            </w:tcBorders>
            <w:shd w:val="clear" w:color="000000" w:fill="FFFFFF"/>
            <w:vAlign w:val="center"/>
            <w:hideMark/>
          </w:tcPr>
          <w:p w:rsidR="00A2372B" w:rsidRPr="00280020" w:rsidRDefault="00A2372B" w:rsidP="00A2372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152,9</w:t>
            </w:r>
          </w:p>
        </w:tc>
        <w:tc>
          <w:tcPr>
            <w:tcW w:w="198" w:type="pct"/>
            <w:tcBorders>
              <w:top w:val="nil"/>
              <w:left w:val="nil"/>
              <w:bottom w:val="single" w:sz="4" w:space="0" w:color="auto"/>
              <w:right w:val="single" w:sz="4" w:space="0" w:color="auto"/>
            </w:tcBorders>
            <w:shd w:val="clear" w:color="000000" w:fill="FFFFFF"/>
            <w:vAlign w:val="center"/>
            <w:hideMark/>
          </w:tcPr>
          <w:p w:rsidR="00A2372B" w:rsidRPr="00280020" w:rsidRDefault="00A2372B" w:rsidP="00A2372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152,9</w:t>
            </w:r>
          </w:p>
        </w:tc>
        <w:tc>
          <w:tcPr>
            <w:tcW w:w="198" w:type="pct"/>
            <w:tcBorders>
              <w:top w:val="nil"/>
              <w:left w:val="nil"/>
              <w:bottom w:val="single" w:sz="4" w:space="0" w:color="auto"/>
              <w:right w:val="single" w:sz="4" w:space="0" w:color="auto"/>
            </w:tcBorders>
            <w:shd w:val="clear" w:color="000000" w:fill="FFFFFF"/>
            <w:vAlign w:val="center"/>
            <w:hideMark/>
          </w:tcPr>
          <w:p w:rsidR="00A2372B" w:rsidRPr="00280020" w:rsidRDefault="00A2372B" w:rsidP="00A2372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152,9</w:t>
            </w:r>
          </w:p>
        </w:tc>
        <w:tc>
          <w:tcPr>
            <w:tcW w:w="198" w:type="pct"/>
            <w:tcBorders>
              <w:top w:val="nil"/>
              <w:left w:val="nil"/>
              <w:bottom w:val="single" w:sz="4" w:space="0" w:color="auto"/>
              <w:right w:val="single" w:sz="4" w:space="0" w:color="auto"/>
            </w:tcBorders>
            <w:shd w:val="clear" w:color="000000" w:fill="FFFFFF"/>
            <w:vAlign w:val="center"/>
            <w:hideMark/>
          </w:tcPr>
          <w:p w:rsidR="00A2372B" w:rsidRPr="00280020" w:rsidRDefault="00A2372B" w:rsidP="00A2372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152,9</w:t>
            </w:r>
          </w:p>
        </w:tc>
        <w:tc>
          <w:tcPr>
            <w:tcW w:w="198" w:type="pct"/>
            <w:tcBorders>
              <w:top w:val="nil"/>
              <w:left w:val="nil"/>
              <w:bottom w:val="single" w:sz="4" w:space="0" w:color="auto"/>
              <w:right w:val="single" w:sz="4" w:space="0" w:color="auto"/>
            </w:tcBorders>
            <w:shd w:val="clear" w:color="000000" w:fill="FFFFFF"/>
            <w:vAlign w:val="center"/>
            <w:hideMark/>
          </w:tcPr>
          <w:p w:rsidR="00A2372B" w:rsidRPr="00280020" w:rsidRDefault="00A2372B" w:rsidP="00A2372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152,9</w:t>
            </w:r>
          </w:p>
        </w:tc>
        <w:tc>
          <w:tcPr>
            <w:tcW w:w="205" w:type="pct"/>
            <w:tcBorders>
              <w:top w:val="nil"/>
              <w:left w:val="nil"/>
              <w:bottom w:val="single" w:sz="4" w:space="0" w:color="auto"/>
              <w:right w:val="single" w:sz="4" w:space="0" w:color="auto"/>
            </w:tcBorders>
            <w:shd w:val="clear" w:color="000000" w:fill="FFFFFF"/>
            <w:vAlign w:val="center"/>
            <w:hideMark/>
          </w:tcPr>
          <w:p w:rsidR="00A2372B" w:rsidRPr="00280020" w:rsidRDefault="00A2372B" w:rsidP="00A2372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152,9</w:t>
            </w:r>
          </w:p>
        </w:tc>
      </w:tr>
      <w:tr w:rsidR="00A2372B"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2372B" w:rsidRPr="00280020" w:rsidRDefault="00A2372B"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7.</w:t>
            </w:r>
          </w:p>
        </w:tc>
        <w:tc>
          <w:tcPr>
            <w:tcW w:w="1207" w:type="pct"/>
            <w:tcBorders>
              <w:top w:val="single" w:sz="4" w:space="0" w:color="auto"/>
              <w:left w:val="nil"/>
              <w:bottom w:val="single" w:sz="4" w:space="0" w:color="auto"/>
              <w:right w:val="nil"/>
            </w:tcBorders>
            <w:shd w:val="clear" w:color="auto" w:fill="auto"/>
            <w:vAlign w:val="center"/>
            <w:hideMark/>
          </w:tcPr>
          <w:p w:rsidR="00A2372B" w:rsidRPr="00280020" w:rsidRDefault="00A2372B"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Нормативные потери тепловой энергии в тепловых сетях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2372B" w:rsidRPr="00280020" w:rsidRDefault="00A2372B"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н</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A2372B" w:rsidRPr="00280020" w:rsidRDefault="00A2372B"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Гкал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A2372B" w:rsidRPr="00280020" w:rsidRDefault="00A2372B"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1,961</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A2372B" w:rsidRPr="00280020" w:rsidRDefault="00A2372B"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2,974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A2372B" w:rsidRPr="00280020" w:rsidRDefault="00A2372B"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3,592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A2372B" w:rsidRPr="00280020" w:rsidRDefault="00A2372B"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1,959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A2372B" w:rsidRPr="00280020" w:rsidRDefault="00A2372B"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4,052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A2372B" w:rsidRPr="00280020" w:rsidRDefault="00A2372B" w:rsidP="00A2372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4,052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A2372B" w:rsidRPr="00280020" w:rsidRDefault="00A2372B" w:rsidP="00A2372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4,052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A2372B" w:rsidRPr="00280020" w:rsidRDefault="00A2372B" w:rsidP="00A2372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4,052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A2372B" w:rsidRPr="00280020" w:rsidRDefault="00A2372B" w:rsidP="00A2372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4,052</w:t>
            </w:r>
          </w:p>
        </w:tc>
        <w:tc>
          <w:tcPr>
            <w:tcW w:w="198" w:type="pct"/>
            <w:tcBorders>
              <w:top w:val="nil"/>
              <w:left w:val="nil"/>
              <w:bottom w:val="single" w:sz="4" w:space="0" w:color="auto"/>
              <w:right w:val="single" w:sz="4" w:space="0" w:color="auto"/>
            </w:tcBorders>
            <w:shd w:val="clear" w:color="000000" w:fill="FFFFFF"/>
            <w:vAlign w:val="center"/>
            <w:hideMark/>
          </w:tcPr>
          <w:p w:rsidR="00A2372B" w:rsidRPr="00280020" w:rsidRDefault="00A2372B" w:rsidP="00A2372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4,052</w:t>
            </w:r>
          </w:p>
        </w:tc>
        <w:tc>
          <w:tcPr>
            <w:tcW w:w="198" w:type="pct"/>
            <w:tcBorders>
              <w:top w:val="nil"/>
              <w:left w:val="nil"/>
              <w:bottom w:val="single" w:sz="4" w:space="0" w:color="auto"/>
              <w:right w:val="single" w:sz="4" w:space="0" w:color="auto"/>
            </w:tcBorders>
            <w:shd w:val="clear" w:color="000000" w:fill="FFFFFF"/>
            <w:vAlign w:val="center"/>
            <w:hideMark/>
          </w:tcPr>
          <w:p w:rsidR="00A2372B" w:rsidRPr="00280020" w:rsidRDefault="00A2372B" w:rsidP="00A2372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4,052</w:t>
            </w:r>
          </w:p>
        </w:tc>
        <w:tc>
          <w:tcPr>
            <w:tcW w:w="198" w:type="pct"/>
            <w:tcBorders>
              <w:top w:val="nil"/>
              <w:left w:val="nil"/>
              <w:bottom w:val="single" w:sz="4" w:space="0" w:color="auto"/>
              <w:right w:val="single" w:sz="4" w:space="0" w:color="auto"/>
            </w:tcBorders>
            <w:shd w:val="clear" w:color="000000" w:fill="FFFFFF"/>
            <w:vAlign w:val="center"/>
            <w:hideMark/>
          </w:tcPr>
          <w:p w:rsidR="00A2372B" w:rsidRPr="00280020" w:rsidRDefault="00A2372B" w:rsidP="00A2372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4,052</w:t>
            </w:r>
          </w:p>
        </w:tc>
        <w:tc>
          <w:tcPr>
            <w:tcW w:w="198" w:type="pct"/>
            <w:tcBorders>
              <w:top w:val="nil"/>
              <w:left w:val="nil"/>
              <w:bottom w:val="single" w:sz="4" w:space="0" w:color="auto"/>
              <w:right w:val="single" w:sz="4" w:space="0" w:color="auto"/>
            </w:tcBorders>
            <w:shd w:val="clear" w:color="000000" w:fill="FFFFFF"/>
            <w:vAlign w:val="center"/>
            <w:hideMark/>
          </w:tcPr>
          <w:p w:rsidR="00A2372B" w:rsidRPr="00280020" w:rsidRDefault="00A2372B" w:rsidP="00A2372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4,052</w:t>
            </w:r>
          </w:p>
        </w:tc>
        <w:tc>
          <w:tcPr>
            <w:tcW w:w="198" w:type="pct"/>
            <w:tcBorders>
              <w:top w:val="nil"/>
              <w:left w:val="nil"/>
              <w:bottom w:val="single" w:sz="4" w:space="0" w:color="auto"/>
              <w:right w:val="single" w:sz="4" w:space="0" w:color="auto"/>
            </w:tcBorders>
            <w:shd w:val="clear" w:color="000000" w:fill="FFFFFF"/>
            <w:vAlign w:val="center"/>
            <w:hideMark/>
          </w:tcPr>
          <w:p w:rsidR="00A2372B" w:rsidRPr="00280020" w:rsidRDefault="00A2372B" w:rsidP="00A2372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4,052</w:t>
            </w:r>
          </w:p>
        </w:tc>
        <w:tc>
          <w:tcPr>
            <w:tcW w:w="198" w:type="pct"/>
            <w:tcBorders>
              <w:top w:val="nil"/>
              <w:left w:val="nil"/>
              <w:bottom w:val="single" w:sz="4" w:space="0" w:color="auto"/>
              <w:right w:val="single" w:sz="4" w:space="0" w:color="auto"/>
            </w:tcBorders>
            <w:shd w:val="clear" w:color="000000" w:fill="FFFFFF"/>
            <w:vAlign w:val="center"/>
            <w:hideMark/>
          </w:tcPr>
          <w:p w:rsidR="00A2372B" w:rsidRPr="00280020" w:rsidRDefault="00A2372B" w:rsidP="00A2372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4,052</w:t>
            </w:r>
          </w:p>
        </w:tc>
        <w:tc>
          <w:tcPr>
            <w:tcW w:w="205" w:type="pct"/>
            <w:tcBorders>
              <w:top w:val="nil"/>
              <w:left w:val="nil"/>
              <w:bottom w:val="single" w:sz="4" w:space="0" w:color="auto"/>
              <w:right w:val="single" w:sz="4" w:space="0" w:color="auto"/>
            </w:tcBorders>
            <w:shd w:val="clear" w:color="000000" w:fill="FFFFFF"/>
            <w:vAlign w:val="center"/>
            <w:hideMark/>
          </w:tcPr>
          <w:p w:rsidR="00A2372B" w:rsidRPr="00280020" w:rsidRDefault="00A2372B" w:rsidP="00A2372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4,052</w:t>
            </w:r>
          </w:p>
        </w:tc>
      </w:tr>
      <w:tr w:rsidR="00A2372B"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A2372B" w:rsidRPr="00280020" w:rsidRDefault="00A2372B"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7.1.</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A2372B" w:rsidRPr="00280020" w:rsidRDefault="00A2372B"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магистральных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2372B" w:rsidRPr="00280020" w:rsidRDefault="00A2372B"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н.маг</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A2372B" w:rsidRPr="00280020" w:rsidRDefault="00A2372B"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Гкал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A2372B" w:rsidRPr="00280020" w:rsidRDefault="00A2372B"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A2372B" w:rsidRPr="00280020" w:rsidRDefault="00A2372B"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A2372B" w:rsidRPr="00280020" w:rsidRDefault="00A2372B"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A2372B" w:rsidRPr="00280020" w:rsidRDefault="00A2372B"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A2372B" w:rsidRPr="00280020" w:rsidRDefault="00A2372B"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A2372B" w:rsidRPr="00280020" w:rsidRDefault="00A2372B" w:rsidP="00A2372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A2372B" w:rsidRPr="00280020" w:rsidRDefault="00A2372B" w:rsidP="00A2372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A2372B" w:rsidRPr="00280020" w:rsidRDefault="00A2372B" w:rsidP="00A2372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A2372B" w:rsidRPr="00280020" w:rsidRDefault="00A2372B" w:rsidP="00A2372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A2372B" w:rsidRPr="00280020" w:rsidRDefault="00A2372B" w:rsidP="00A2372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A2372B" w:rsidRPr="00280020" w:rsidRDefault="00A2372B" w:rsidP="00A2372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A2372B" w:rsidRPr="00280020" w:rsidRDefault="00A2372B" w:rsidP="00A2372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A2372B" w:rsidRPr="00280020" w:rsidRDefault="00A2372B" w:rsidP="00A2372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A2372B" w:rsidRPr="00280020" w:rsidRDefault="00A2372B" w:rsidP="00A2372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A2372B" w:rsidRPr="00280020" w:rsidRDefault="00A2372B" w:rsidP="00A2372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A2372B" w:rsidRPr="00280020" w:rsidRDefault="00A2372B" w:rsidP="00A2372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A2372B"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A2372B" w:rsidRPr="00280020" w:rsidRDefault="00A2372B"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7.2.</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A2372B" w:rsidRPr="00280020" w:rsidRDefault="00A2372B"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распределительных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2372B" w:rsidRPr="00280020" w:rsidRDefault="00A2372B"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н.расп</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A2372B" w:rsidRPr="00280020" w:rsidRDefault="00A2372B"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Гкал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A2372B" w:rsidRPr="00280020" w:rsidRDefault="00A2372B"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1,961</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A2372B" w:rsidRPr="00280020" w:rsidRDefault="00A2372B"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2,974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A2372B" w:rsidRPr="00280020" w:rsidRDefault="00A2372B"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3,592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A2372B" w:rsidRPr="00280020" w:rsidRDefault="00A2372B"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1,959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A2372B" w:rsidRPr="00280020" w:rsidRDefault="00A2372B"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4,052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A2372B" w:rsidRPr="00280020" w:rsidRDefault="00A2372B" w:rsidP="00A2372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4,052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A2372B" w:rsidRPr="00280020" w:rsidRDefault="00A2372B" w:rsidP="00A2372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4,052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A2372B" w:rsidRPr="00280020" w:rsidRDefault="00A2372B" w:rsidP="00A2372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4,052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A2372B" w:rsidRPr="00280020" w:rsidRDefault="00A2372B" w:rsidP="00A2372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4,052</w:t>
            </w:r>
          </w:p>
        </w:tc>
        <w:tc>
          <w:tcPr>
            <w:tcW w:w="198" w:type="pct"/>
            <w:tcBorders>
              <w:top w:val="nil"/>
              <w:left w:val="nil"/>
              <w:bottom w:val="single" w:sz="4" w:space="0" w:color="auto"/>
              <w:right w:val="single" w:sz="4" w:space="0" w:color="auto"/>
            </w:tcBorders>
            <w:shd w:val="clear" w:color="000000" w:fill="FFFFFF"/>
            <w:vAlign w:val="center"/>
            <w:hideMark/>
          </w:tcPr>
          <w:p w:rsidR="00A2372B" w:rsidRPr="00280020" w:rsidRDefault="00A2372B" w:rsidP="00A2372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4,052</w:t>
            </w:r>
          </w:p>
        </w:tc>
        <w:tc>
          <w:tcPr>
            <w:tcW w:w="198" w:type="pct"/>
            <w:tcBorders>
              <w:top w:val="nil"/>
              <w:left w:val="nil"/>
              <w:bottom w:val="single" w:sz="4" w:space="0" w:color="auto"/>
              <w:right w:val="single" w:sz="4" w:space="0" w:color="auto"/>
            </w:tcBorders>
            <w:shd w:val="clear" w:color="000000" w:fill="FFFFFF"/>
            <w:vAlign w:val="center"/>
            <w:hideMark/>
          </w:tcPr>
          <w:p w:rsidR="00A2372B" w:rsidRPr="00280020" w:rsidRDefault="00A2372B" w:rsidP="00A2372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4,052</w:t>
            </w:r>
          </w:p>
        </w:tc>
        <w:tc>
          <w:tcPr>
            <w:tcW w:w="198" w:type="pct"/>
            <w:tcBorders>
              <w:top w:val="nil"/>
              <w:left w:val="nil"/>
              <w:bottom w:val="single" w:sz="4" w:space="0" w:color="auto"/>
              <w:right w:val="single" w:sz="4" w:space="0" w:color="auto"/>
            </w:tcBorders>
            <w:shd w:val="clear" w:color="000000" w:fill="FFFFFF"/>
            <w:vAlign w:val="center"/>
            <w:hideMark/>
          </w:tcPr>
          <w:p w:rsidR="00A2372B" w:rsidRPr="00280020" w:rsidRDefault="00A2372B" w:rsidP="00A2372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4,052</w:t>
            </w:r>
          </w:p>
        </w:tc>
        <w:tc>
          <w:tcPr>
            <w:tcW w:w="198" w:type="pct"/>
            <w:tcBorders>
              <w:top w:val="nil"/>
              <w:left w:val="nil"/>
              <w:bottom w:val="single" w:sz="4" w:space="0" w:color="auto"/>
              <w:right w:val="single" w:sz="4" w:space="0" w:color="auto"/>
            </w:tcBorders>
            <w:shd w:val="clear" w:color="000000" w:fill="FFFFFF"/>
            <w:vAlign w:val="center"/>
            <w:hideMark/>
          </w:tcPr>
          <w:p w:rsidR="00A2372B" w:rsidRPr="00280020" w:rsidRDefault="00A2372B" w:rsidP="00A2372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4,052</w:t>
            </w:r>
          </w:p>
        </w:tc>
        <w:tc>
          <w:tcPr>
            <w:tcW w:w="198" w:type="pct"/>
            <w:tcBorders>
              <w:top w:val="nil"/>
              <w:left w:val="nil"/>
              <w:bottom w:val="single" w:sz="4" w:space="0" w:color="auto"/>
              <w:right w:val="single" w:sz="4" w:space="0" w:color="auto"/>
            </w:tcBorders>
            <w:shd w:val="clear" w:color="000000" w:fill="FFFFFF"/>
            <w:vAlign w:val="center"/>
            <w:hideMark/>
          </w:tcPr>
          <w:p w:rsidR="00A2372B" w:rsidRPr="00280020" w:rsidRDefault="00A2372B" w:rsidP="00A2372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4,052</w:t>
            </w:r>
          </w:p>
        </w:tc>
        <w:tc>
          <w:tcPr>
            <w:tcW w:w="198" w:type="pct"/>
            <w:tcBorders>
              <w:top w:val="nil"/>
              <w:left w:val="nil"/>
              <w:bottom w:val="single" w:sz="4" w:space="0" w:color="auto"/>
              <w:right w:val="single" w:sz="4" w:space="0" w:color="auto"/>
            </w:tcBorders>
            <w:shd w:val="clear" w:color="000000" w:fill="FFFFFF"/>
            <w:vAlign w:val="center"/>
            <w:hideMark/>
          </w:tcPr>
          <w:p w:rsidR="00A2372B" w:rsidRPr="00280020" w:rsidRDefault="00A2372B" w:rsidP="00A2372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4,052</w:t>
            </w:r>
          </w:p>
        </w:tc>
        <w:tc>
          <w:tcPr>
            <w:tcW w:w="205" w:type="pct"/>
            <w:tcBorders>
              <w:top w:val="nil"/>
              <w:left w:val="nil"/>
              <w:bottom w:val="single" w:sz="4" w:space="0" w:color="auto"/>
              <w:right w:val="single" w:sz="4" w:space="0" w:color="auto"/>
            </w:tcBorders>
            <w:shd w:val="clear" w:color="000000" w:fill="FFFFFF"/>
            <w:vAlign w:val="center"/>
            <w:hideMark/>
          </w:tcPr>
          <w:p w:rsidR="00A2372B" w:rsidRPr="00280020" w:rsidRDefault="00A2372B" w:rsidP="00A2372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4,052</w:t>
            </w:r>
          </w:p>
        </w:tc>
      </w:tr>
      <w:tr w:rsidR="00A2372B"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A2372B" w:rsidRPr="00280020" w:rsidRDefault="00A2372B"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8.</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A2372B" w:rsidRPr="00280020" w:rsidRDefault="00A2372B"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Относительные нормативные потери в тепловых сетях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2372B" w:rsidRPr="00280020" w:rsidRDefault="00A2372B"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н</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A2372B" w:rsidRPr="00280020" w:rsidRDefault="00A2372B"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A2372B" w:rsidRPr="00280020" w:rsidRDefault="00A2372B"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8,1</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A2372B" w:rsidRPr="00280020" w:rsidRDefault="00A2372B"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10,8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A2372B" w:rsidRPr="00280020" w:rsidRDefault="00A2372B"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23,0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A2372B" w:rsidRPr="00280020" w:rsidRDefault="00A2372B"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12,6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A2372B" w:rsidRPr="00280020" w:rsidRDefault="00A2372B" w:rsidP="00A2372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w:t>
            </w:r>
            <w:r>
              <w:rPr>
                <w:rFonts w:eastAsia="Times New Roman" w:cs="Times New Roman"/>
                <w:color w:val="000000"/>
                <w:sz w:val="20"/>
                <w:szCs w:val="20"/>
                <w:lang w:eastAsia="ru-RU"/>
              </w:rPr>
              <w:t>6,9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A2372B" w:rsidRPr="00280020" w:rsidRDefault="00A2372B" w:rsidP="00A2372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w:t>
            </w:r>
            <w:r>
              <w:rPr>
                <w:rFonts w:eastAsia="Times New Roman" w:cs="Times New Roman"/>
                <w:color w:val="000000"/>
                <w:sz w:val="20"/>
                <w:szCs w:val="20"/>
                <w:lang w:eastAsia="ru-RU"/>
              </w:rPr>
              <w:t>6,9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A2372B" w:rsidRPr="00280020" w:rsidRDefault="00A2372B" w:rsidP="00A2372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w:t>
            </w:r>
            <w:r>
              <w:rPr>
                <w:rFonts w:eastAsia="Times New Roman" w:cs="Times New Roman"/>
                <w:color w:val="000000"/>
                <w:sz w:val="20"/>
                <w:szCs w:val="20"/>
                <w:lang w:eastAsia="ru-RU"/>
              </w:rPr>
              <w:t>6,9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A2372B" w:rsidRPr="00280020" w:rsidRDefault="00A2372B" w:rsidP="00A2372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w:t>
            </w:r>
            <w:r>
              <w:rPr>
                <w:rFonts w:eastAsia="Times New Roman" w:cs="Times New Roman"/>
                <w:color w:val="000000"/>
                <w:sz w:val="20"/>
                <w:szCs w:val="20"/>
                <w:lang w:eastAsia="ru-RU"/>
              </w:rPr>
              <w:t>6,9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A2372B" w:rsidRPr="00280020" w:rsidRDefault="00A2372B" w:rsidP="00A2372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w:t>
            </w:r>
            <w:r>
              <w:rPr>
                <w:rFonts w:eastAsia="Times New Roman" w:cs="Times New Roman"/>
                <w:color w:val="000000"/>
                <w:sz w:val="20"/>
                <w:szCs w:val="20"/>
                <w:lang w:eastAsia="ru-RU"/>
              </w:rPr>
              <w:t>6,9</w:t>
            </w:r>
          </w:p>
        </w:tc>
        <w:tc>
          <w:tcPr>
            <w:tcW w:w="198" w:type="pct"/>
            <w:tcBorders>
              <w:top w:val="nil"/>
              <w:left w:val="nil"/>
              <w:bottom w:val="single" w:sz="4" w:space="0" w:color="auto"/>
              <w:right w:val="single" w:sz="4" w:space="0" w:color="auto"/>
            </w:tcBorders>
            <w:shd w:val="clear" w:color="000000" w:fill="FFFFFF"/>
            <w:vAlign w:val="center"/>
            <w:hideMark/>
          </w:tcPr>
          <w:p w:rsidR="00A2372B" w:rsidRPr="00280020" w:rsidRDefault="00A2372B" w:rsidP="00A2372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w:t>
            </w:r>
            <w:r>
              <w:rPr>
                <w:rFonts w:eastAsia="Times New Roman" w:cs="Times New Roman"/>
                <w:color w:val="000000"/>
                <w:sz w:val="20"/>
                <w:szCs w:val="20"/>
                <w:lang w:eastAsia="ru-RU"/>
              </w:rPr>
              <w:t>6,9</w:t>
            </w:r>
          </w:p>
        </w:tc>
        <w:tc>
          <w:tcPr>
            <w:tcW w:w="198" w:type="pct"/>
            <w:tcBorders>
              <w:top w:val="nil"/>
              <w:left w:val="nil"/>
              <w:bottom w:val="single" w:sz="4" w:space="0" w:color="auto"/>
              <w:right w:val="single" w:sz="4" w:space="0" w:color="auto"/>
            </w:tcBorders>
            <w:shd w:val="clear" w:color="000000" w:fill="FFFFFF"/>
            <w:vAlign w:val="center"/>
            <w:hideMark/>
          </w:tcPr>
          <w:p w:rsidR="00A2372B" w:rsidRPr="00280020" w:rsidRDefault="00A2372B" w:rsidP="00A2372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w:t>
            </w:r>
            <w:r>
              <w:rPr>
                <w:rFonts w:eastAsia="Times New Roman" w:cs="Times New Roman"/>
                <w:color w:val="000000"/>
                <w:sz w:val="20"/>
                <w:szCs w:val="20"/>
                <w:lang w:eastAsia="ru-RU"/>
              </w:rPr>
              <w:t>6,9</w:t>
            </w:r>
          </w:p>
        </w:tc>
        <w:tc>
          <w:tcPr>
            <w:tcW w:w="198" w:type="pct"/>
            <w:tcBorders>
              <w:top w:val="nil"/>
              <w:left w:val="nil"/>
              <w:bottom w:val="single" w:sz="4" w:space="0" w:color="auto"/>
              <w:right w:val="single" w:sz="4" w:space="0" w:color="auto"/>
            </w:tcBorders>
            <w:shd w:val="clear" w:color="000000" w:fill="FFFFFF"/>
            <w:vAlign w:val="center"/>
            <w:hideMark/>
          </w:tcPr>
          <w:p w:rsidR="00A2372B" w:rsidRPr="00280020" w:rsidRDefault="00A2372B" w:rsidP="00A2372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w:t>
            </w:r>
            <w:r>
              <w:rPr>
                <w:rFonts w:eastAsia="Times New Roman" w:cs="Times New Roman"/>
                <w:color w:val="000000"/>
                <w:sz w:val="20"/>
                <w:szCs w:val="20"/>
                <w:lang w:eastAsia="ru-RU"/>
              </w:rPr>
              <w:t>6,9</w:t>
            </w:r>
          </w:p>
        </w:tc>
        <w:tc>
          <w:tcPr>
            <w:tcW w:w="198" w:type="pct"/>
            <w:tcBorders>
              <w:top w:val="nil"/>
              <w:left w:val="nil"/>
              <w:bottom w:val="single" w:sz="4" w:space="0" w:color="auto"/>
              <w:right w:val="single" w:sz="4" w:space="0" w:color="auto"/>
            </w:tcBorders>
            <w:shd w:val="clear" w:color="000000" w:fill="FFFFFF"/>
            <w:vAlign w:val="center"/>
            <w:hideMark/>
          </w:tcPr>
          <w:p w:rsidR="00A2372B" w:rsidRPr="00280020" w:rsidRDefault="00A2372B" w:rsidP="00A2372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w:t>
            </w:r>
            <w:r>
              <w:rPr>
                <w:rFonts w:eastAsia="Times New Roman" w:cs="Times New Roman"/>
                <w:color w:val="000000"/>
                <w:sz w:val="20"/>
                <w:szCs w:val="20"/>
                <w:lang w:eastAsia="ru-RU"/>
              </w:rPr>
              <w:t>6,9</w:t>
            </w:r>
          </w:p>
        </w:tc>
        <w:tc>
          <w:tcPr>
            <w:tcW w:w="198" w:type="pct"/>
            <w:tcBorders>
              <w:top w:val="nil"/>
              <w:left w:val="nil"/>
              <w:bottom w:val="single" w:sz="4" w:space="0" w:color="auto"/>
              <w:right w:val="single" w:sz="4" w:space="0" w:color="auto"/>
            </w:tcBorders>
            <w:shd w:val="clear" w:color="000000" w:fill="FFFFFF"/>
            <w:vAlign w:val="center"/>
            <w:hideMark/>
          </w:tcPr>
          <w:p w:rsidR="00A2372B" w:rsidRPr="00280020" w:rsidRDefault="00A2372B" w:rsidP="00A2372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w:t>
            </w:r>
            <w:r>
              <w:rPr>
                <w:rFonts w:eastAsia="Times New Roman" w:cs="Times New Roman"/>
                <w:color w:val="000000"/>
                <w:sz w:val="20"/>
                <w:szCs w:val="20"/>
                <w:lang w:eastAsia="ru-RU"/>
              </w:rPr>
              <w:t>6,9</w:t>
            </w:r>
          </w:p>
        </w:tc>
        <w:tc>
          <w:tcPr>
            <w:tcW w:w="198" w:type="pct"/>
            <w:tcBorders>
              <w:top w:val="nil"/>
              <w:left w:val="nil"/>
              <w:bottom w:val="single" w:sz="4" w:space="0" w:color="auto"/>
              <w:right w:val="single" w:sz="4" w:space="0" w:color="auto"/>
            </w:tcBorders>
            <w:shd w:val="clear" w:color="000000" w:fill="FFFFFF"/>
            <w:vAlign w:val="center"/>
            <w:hideMark/>
          </w:tcPr>
          <w:p w:rsidR="00A2372B" w:rsidRPr="00280020" w:rsidRDefault="00A2372B" w:rsidP="00A2372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w:t>
            </w:r>
            <w:r>
              <w:rPr>
                <w:rFonts w:eastAsia="Times New Roman" w:cs="Times New Roman"/>
                <w:color w:val="000000"/>
                <w:sz w:val="20"/>
                <w:szCs w:val="20"/>
                <w:lang w:eastAsia="ru-RU"/>
              </w:rPr>
              <w:t>6,9</w:t>
            </w:r>
          </w:p>
        </w:tc>
        <w:tc>
          <w:tcPr>
            <w:tcW w:w="205" w:type="pct"/>
            <w:tcBorders>
              <w:top w:val="nil"/>
              <w:left w:val="nil"/>
              <w:bottom w:val="single" w:sz="4" w:space="0" w:color="auto"/>
              <w:right w:val="single" w:sz="4" w:space="0" w:color="auto"/>
            </w:tcBorders>
            <w:shd w:val="clear" w:color="000000" w:fill="FFFFFF"/>
            <w:vAlign w:val="center"/>
            <w:hideMark/>
          </w:tcPr>
          <w:p w:rsidR="00A2372B" w:rsidRPr="00280020" w:rsidRDefault="00A2372B" w:rsidP="00A2372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w:t>
            </w:r>
            <w:r>
              <w:rPr>
                <w:rFonts w:eastAsia="Times New Roman" w:cs="Times New Roman"/>
                <w:color w:val="000000"/>
                <w:sz w:val="20"/>
                <w:szCs w:val="20"/>
                <w:lang w:eastAsia="ru-RU"/>
              </w:rPr>
              <w:t>6,9</w:t>
            </w:r>
          </w:p>
        </w:tc>
      </w:tr>
      <w:tr w:rsidR="00A2372B"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2372B" w:rsidRPr="00280020" w:rsidRDefault="00A2372B"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9.</w:t>
            </w:r>
          </w:p>
        </w:tc>
        <w:tc>
          <w:tcPr>
            <w:tcW w:w="1207" w:type="pct"/>
            <w:tcBorders>
              <w:top w:val="single" w:sz="4" w:space="0" w:color="auto"/>
              <w:left w:val="nil"/>
              <w:bottom w:val="single" w:sz="4" w:space="0" w:color="auto"/>
              <w:right w:val="nil"/>
            </w:tcBorders>
            <w:shd w:val="clear" w:color="auto" w:fill="auto"/>
            <w:vAlign w:val="center"/>
            <w:hideMark/>
          </w:tcPr>
          <w:p w:rsidR="00A2372B" w:rsidRPr="00280020" w:rsidRDefault="00A2372B"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Линейная плотность передачи тепловой энергии в тепловых сетях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2372B" w:rsidRPr="00280020" w:rsidRDefault="00A2372B"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ρ</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лин</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A2372B" w:rsidRPr="00280020" w:rsidRDefault="00A2372B"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Гкал/м</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A2372B" w:rsidRPr="00280020" w:rsidRDefault="00A2372B"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1,51</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A2372B" w:rsidRPr="00280020" w:rsidRDefault="00A2372B"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1,72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A2372B" w:rsidRPr="00280020" w:rsidRDefault="00A2372B"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0,98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A2372B" w:rsidRPr="00280020" w:rsidRDefault="00A2372B"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0,98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A2372B" w:rsidRPr="00280020" w:rsidRDefault="00A2372B" w:rsidP="00A2372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w:t>
            </w:r>
            <w:r>
              <w:rPr>
                <w:rFonts w:eastAsia="Times New Roman" w:cs="Times New Roman"/>
                <w:color w:val="000000"/>
                <w:sz w:val="20"/>
                <w:szCs w:val="20"/>
                <w:lang w:eastAsia="ru-RU"/>
              </w:rPr>
              <w:t>51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A2372B" w:rsidRPr="00280020" w:rsidRDefault="00A2372B" w:rsidP="00A2372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w:t>
            </w:r>
            <w:r>
              <w:rPr>
                <w:rFonts w:eastAsia="Times New Roman" w:cs="Times New Roman"/>
                <w:color w:val="000000"/>
                <w:sz w:val="20"/>
                <w:szCs w:val="20"/>
                <w:lang w:eastAsia="ru-RU"/>
              </w:rPr>
              <w:t>51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A2372B" w:rsidRPr="00280020" w:rsidRDefault="00A2372B" w:rsidP="00A2372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w:t>
            </w:r>
            <w:r>
              <w:rPr>
                <w:rFonts w:eastAsia="Times New Roman" w:cs="Times New Roman"/>
                <w:color w:val="000000"/>
                <w:sz w:val="20"/>
                <w:szCs w:val="20"/>
                <w:lang w:eastAsia="ru-RU"/>
              </w:rPr>
              <w:t>51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A2372B" w:rsidRPr="00280020" w:rsidRDefault="00A2372B" w:rsidP="00A2372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w:t>
            </w:r>
            <w:r>
              <w:rPr>
                <w:rFonts w:eastAsia="Times New Roman" w:cs="Times New Roman"/>
                <w:color w:val="000000"/>
                <w:sz w:val="20"/>
                <w:szCs w:val="20"/>
                <w:lang w:eastAsia="ru-RU"/>
              </w:rPr>
              <w:t>51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A2372B" w:rsidRPr="00280020" w:rsidRDefault="00A2372B" w:rsidP="00A2372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w:t>
            </w:r>
            <w:r>
              <w:rPr>
                <w:rFonts w:eastAsia="Times New Roman" w:cs="Times New Roman"/>
                <w:color w:val="000000"/>
                <w:sz w:val="20"/>
                <w:szCs w:val="20"/>
                <w:lang w:eastAsia="ru-RU"/>
              </w:rPr>
              <w:t>51</w:t>
            </w:r>
          </w:p>
        </w:tc>
        <w:tc>
          <w:tcPr>
            <w:tcW w:w="198" w:type="pct"/>
            <w:tcBorders>
              <w:top w:val="nil"/>
              <w:left w:val="nil"/>
              <w:bottom w:val="single" w:sz="4" w:space="0" w:color="auto"/>
              <w:right w:val="single" w:sz="4" w:space="0" w:color="auto"/>
            </w:tcBorders>
            <w:shd w:val="clear" w:color="000000" w:fill="FFFFFF"/>
            <w:vAlign w:val="center"/>
            <w:hideMark/>
          </w:tcPr>
          <w:p w:rsidR="00A2372B" w:rsidRPr="00280020" w:rsidRDefault="00A2372B" w:rsidP="00A2372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w:t>
            </w:r>
            <w:r>
              <w:rPr>
                <w:rFonts w:eastAsia="Times New Roman" w:cs="Times New Roman"/>
                <w:color w:val="000000"/>
                <w:sz w:val="20"/>
                <w:szCs w:val="20"/>
                <w:lang w:eastAsia="ru-RU"/>
              </w:rPr>
              <w:t>51</w:t>
            </w:r>
          </w:p>
        </w:tc>
        <w:tc>
          <w:tcPr>
            <w:tcW w:w="198" w:type="pct"/>
            <w:tcBorders>
              <w:top w:val="nil"/>
              <w:left w:val="nil"/>
              <w:bottom w:val="single" w:sz="4" w:space="0" w:color="auto"/>
              <w:right w:val="single" w:sz="4" w:space="0" w:color="auto"/>
            </w:tcBorders>
            <w:shd w:val="clear" w:color="000000" w:fill="FFFFFF"/>
            <w:vAlign w:val="center"/>
            <w:hideMark/>
          </w:tcPr>
          <w:p w:rsidR="00A2372B" w:rsidRPr="00280020" w:rsidRDefault="00A2372B" w:rsidP="00A2372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w:t>
            </w:r>
            <w:r>
              <w:rPr>
                <w:rFonts w:eastAsia="Times New Roman" w:cs="Times New Roman"/>
                <w:color w:val="000000"/>
                <w:sz w:val="20"/>
                <w:szCs w:val="20"/>
                <w:lang w:eastAsia="ru-RU"/>
              </w:rPr>
              <w:t>51</w:t>
            </w:r>
          </w:p>
        </w:tc>
        <w:tc>
          <w:tcPr>
            <w:tcW w:w="198" w:type="pct"/>
            <w:tcBorders>
              <w:top w:val="nil"/>
              <w:left w:val="nil"/>
              <w:bottom w:val="single" w:sz="4" w:space="0" w:color="auto"/>
              <w:right w:val="single" w:sz="4" w:space="0" w:color="auto"/>
            </w:tcBorders>
            <w:shd w:val="clear" w:color="000000" w:fill="FFFFFF"/>
            <w:vAlign w:val="center"/>
            <w:hideMark/>
          </w:tcPr>
          <w:p w:rsidR="00A2372B" w:rsidRPr="00280020" w:rsidRDefault="00A2372B" w:rsidP="00A2372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w:t>
            </w:r>
            <w:r>
              <w:rPr>
                <w:rFonts w:eastAsia="Times New Roman" w:cs="Times New Roman"/>
                <w:color w:val="000000"/>
                <w:sz w:val="20"/>
                <w:szCs w:val="20"/>
                <w:lang w:eastAsia="ru-RU"/>
              </w:rPr>
              <w:t>51</w:t>
            </w:r>
          </w:p>
        </w:tc>
        <w:tc>
          <w:tcPr>
            <w:tcW w:w="198" w:type="pct"/>
            <w:tcBorders>
              <w:top w:val="nil"/>
              <w:left w:val="nil"/>
              <w:bottom w:val="single" w:sz="4" w:space="0" w:color="auto"/>
              <w:right w:val="single" w:sz="4" w:space="0" w:color="auto"/>
            </w:tcBorders>
            <w:shd w:val="clear" w:color="000000" w:fill="FFFFFF"/>
            <w:vAlign w:val="center"/>
            <w:hideMark/>
          </w:tcPr>
          <w:p w:rsidR="00A2372B" w:rsidRPr="00280020" w:rsidRDefault="00A2372B" w:rsidP="00A2372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w:t>
            </w:r>
            <w:r>
              <w:rPr>
                <w:rFonts w:eastAsia="Times New Roman" w:cs="Times New Roman"/>
                <w:color w:val="000000"/>
                <w:sz w:val="20"/>
                <w:szCs w:val="20"/>
                <w:lang w:eastAsia="ru-RU"/>
              </w:rPr>
              <w:t>51</w:t>
            </w:r>
          </w:p>
        </w:tc>
        <w:tc>
          <w:tcPr>
            <w:tcW w:w="198" w:type="pct"/>
            <w:tcBorders>
              <w:top w:val="nil"/>
              <w:left w:val="nil"/>
              <w:bottom w:val="single" w:sz="4" w:space="0" w:color="auto"/>
              <w:right w:val="single" w:sz="4" w:space="0" w:color="auto"/>
            </w:tcBorders>
            <w:shd w:val="clear" w:color="000000" w:fill="FFFFFF"/>
            <w:vAlign w:val="center"/>
            <w:hideMark/>
          </w:tcPr>
          <w:p w:rsidR="00A2372B" w:rsidRPr="00280020" w:rsidRDefault="00A2372B" w:rsidP="00A2372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w:t>
            </w:r>
            <w:r>
              <w:rPr>
                <w:rFonts w:eastAsia="Times New Roman" w:cs="Times New Roman"/>
                <w:color w:val="000000"/>
                <w:sz w:val="20"/>
                <w:szCs w:val="20"/>
                <w:lang w:eastAsia="ru-RU"/>
              </w:rPr>
              <w:t>51</w:t>
            </w:r>
          </w:p>
        </w:tc>
        <w:tc>
          <w:tcPr>
            <w:tcW w:w="198" w:type="pct"/>
            <w:tcBorders>
              <w:top w:val="nil"/>
              <w:left w:val="nil"/>
              <w:bottom w:val="single" w:sz="4" w:space="0" w:color="auto"/>
              <w:right w:val="single" w:sz="4" w:space="0" w:color="auto"/>
            </w:tcBorders>
            <w:shd w:val="clear" w:color="000000" w:fill="FFFFFF"/>
            <w:vAlign w:val="center"/>
            <w:hideMark/>
          </w:tcPr>
          <w:p w:rsidR="00A2372B" w:rsidRPr="00280020" w:rsidRDefault="00A2372B" w:rsidP="00A2372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w:t>
            </w:r>
            <w:r>
              <w:rPr>
                <w:rFonts w:eastAsia="Times New Roman" w:cs="Times New Roman"/>
                <w:color w:val="000000"/>
                <w:sz w:val="20"/>
                <w:szCs w:val="20"/>
                <w:lang w:eastAsia="ru-RU"/>
              </w:rPr>
              <w:t>51</w:t>
            </w:r>
          </w:p>
        </w:tc>
        <w:tc>
          <w:tcPr>
            <w:tcW w:w="205" w:type="pct"/>
            <w:tcBorders>
              <w:top w:val="nil"/>
              <w:left w:val="nil"/>
              <w:bottom w:val="single" w:sz="4" w:space="0" w:color="auto"/>
              <w:right w:val="single" w:sz="4" w:space="0" w:color="auto"/>
            </w:tcBorders>
            <w:shd w:val="clear" w:color="000000" w:fill="FFFFFF"/>
            <w:vAlign w:val="center"/>
            <w:hideMark/>
          </w:tcPr>
          <w:p w:rsidR="00A2372B" w:rsidRPr="00280020" w:rsidRDefault="00A2372B" w:rsidP="00A2372B">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w:t>
            </w:r>
            <w:r>
              <w:rPr>
                <w:rFonts w:eastAsia="Times New Roman" w:cs="Times New Roman"/>
                <w:color w:val="000000"/>
                <w:sz w:val="20"/>
                <w:szCs w:val="20"/>
                <w:lang w:eastAsia="ru-RU"/>
              </w:rPr>
              <w:t>51</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10.</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Количество повреждений (отказов) в тепловых сетях, приводящих к прекращению теплоснабжения потребителей</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Λ</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тс</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ед./год</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245903"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11.</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Удельная повреждаемость тепловых сетей</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λ</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тс</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ед./м/год</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245903"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0,75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11.1.</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магистральных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λ</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маг</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ед./м/год</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11.2.</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распределительных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λ</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расп</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ед./м/год</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245903"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0,75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12.</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Тепловая нагрузка потребителей, присоединенных к тепловым сетям по схеме с непосредственным разбором теплоносителя цели горячего водоснабжения из систем отопления (открытая схема).</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р.откр</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Гкал/ч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13.</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Доля потребителей, присоединенных по открытой схеме</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β</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р.откр</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622D2C"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622D2C" w:rsidRPr="00280020" w:rsidRDefault="00622D2C"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14.</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622D2C" w:rsidRPr="00280020" w:rsidRDefault="00622D2C"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Расчетный расход теплоносителя (в соответствии с утвержденным графиком отпуска тепла в тепловые сети)</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22D2C" w:rsidRPr="00280020" w:rsidRDefault="00622D2C"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G</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622D2C" w:rsidRPr="00280020" w:rsidRDefault="00622D2C"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тонн/ч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22D2C" w:rsidRPr="00280020" w:rsidRDefault="00622D2C"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212</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622D2C" w:rsidRPr="00280020" w:rsidRDefault="00622D2C"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212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22D2C" w:rsidRPr="00280020" w:rsidRDefault="00622D2C"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212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22D2C" w:rsidRPr="00280020" w:rsidRDefault="00622D2C"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188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22D2C" w:rsidRPr="00280020" w:rsidRDefault="00622D2C"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476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22D2C" w:rsidRPr="00280020" w:rsidRDefault="00622D2C" w:rsidP="00856D0D">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476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22D2C" w:rsidRPr="00280020" w:rsidRDefault="00622D2C" w:rsidP="00856D0D">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476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22D2C" w:rsidRPr="00280020" w:rsidRDefault="00622D2C" w:rsidP="00856D0D">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476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22D2C" w:rsidRPr="00280020" w:rsidRDefault="00622D2C" w:rsidP="00856D0D">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476</w:t>
            </w:r>
          </w:p>
        </w:tc>
        <w:tc>
          <w:tcPr>
            <w:tcW w:w="198" w:type="pct"/>
            <w:tcBorders>
              <w:top w:val="nil"/>
              <w:left w:val="nil"/>
              <w:bottom w:val="single" w:sz="4" w:space="0" w:color="auto"/>
              <w:right w:val="single" w:sz="4" w:space="0" w:color="auto"/>
            </w:tcBorders>
            <w:shd w:val="clear" w:color="000000" w:fill="FFFFFF"/>
            <w:vAlign w:val="center"/>
            <w:hideMark/>
          </w:tcPr>
          <w:p w:rsidR="00622D2C" w:rsidRPr="00280020" w:rsidRDefault="00622D2C" w:rsidP="00856D0D">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476</w:t>
            </w:r>
          </w:p>
        </w:tc>
        <w:tc>
          <w:tcPr>
            <w:tcW w:w="198" w:type="pct"/>
            <w:tcBorders>
              <w:top w:val="nil"/>
              <w:left w:val="nil"/>
              <w:bottom w:val="single" w:sz="4" w:space="0" w:color="auto"/>
              <w:right w:val="single" w:sz="4" w:space="0" w:color="auto"/>
            </w:tcBorders>
            <w:shd w:val="clear" w:color="000000" w:fill="FFFFFF"/>
            <w:vAlign w:val="center"/>
            <w:hideMark/>
          </w:tcPr>
          <w:p w:rsidR="00622D2C" w:rsidRPr="00280020" w:rsidRDefault="00622D2C" w:rsidP="00856D0D">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476</w:t>
            </w:r>
          </w:p>
        </w:tc>
        <w:tc>
          <w:tcPr>
            <w:tcW w:w="198" w:type="pct"/>
            <w:tcBorders>
              <w:top w:val="nil"/>
              <w:left w:val="nil"/>
              <w:bottom w:val="single" w:sz="4" w:space="0" w:color="auto"/>
              <w:right w:val="single" w:sz="4" w:space="0" w:color="auto"/>
            </w:tcBorders>
            <w:shd w:val="clear" w:color="000000" w:fill="FFFFFF"/>
            <w:vAlign w:val="center"/>
            <w:hideMark/>
          </w:tcPr>
          <w:p w:rsidR="00622D2C" w:rsidRPr="00280020" w:rsidRDefault="00622D2C" w:rsidP="00856D0D">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476</w:t>
            </w:r>
          </w:p>
        </w:tc>
        <w:tc>
          <w:tcPr>
            <w:tcW w:w="198" w:type="pct"/>
            <w:tcBorders>
              <w:top w:val="nil"/>
              <w:left w:val="nil"/>
              <w:bottom w:val="single" w:sz="4" w:space="0" w:color="auto"/>
              <w:right w:val="single" w:sz="4" w:space="0" w:color="auto"/>
            </w:tcBorders>
            <w:shd w:val="clear" w:color="000000" w:fill="FFFFFF"/>
            <w:vAlign w:val="center"/>
            <w:hideMark/>
          </w:tcPr>
          <w:p w:rsidR="00622D2C" w:rsidRPr="00280020" w:rsidRDefault="00622D2C" w:rsidP="00856D0D">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476</w:t>
            </w:r>
          </w:p>
        </w:tc>
        <w:tc>
          <w:tcPr>
            <w:tcW w:w="198" w:type="pct"/>
            <w:tcBorders>
              <w:top w:val="nil"/>
              <w:left w:val="nil"/>
              <w:bottom w:val="single" w:sz="4" w:space="0" w:color="auto"/>
              <w:right w:val="single" w:sz="4" w:space="0" w:color="auto"/>
            </w:tcBorders>
            <w:shd w:val="clear" w:color="000000" w:fill="FFFFFF"/>
            <w:vAlign w:val="center"/>
            <w:hideMark/>
          </w:tcPr>
          <w:p w:rsidR="00622D2C" w:rsidRPr="00280020" w:rsidRDefault="00622D2C" w:rsidP="00856D0D">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476</w:t>
            </w:r>
          </w:p>
        </w:tc>
        <w:tc>
          <w:tcPr>
            <w:tcW w:w="198" w:type="pct"/>
            <w:tcBorders>
              <w:top w:val="nil"/>
              <w:left w:val="nil"/>
              <w:bottom w:val="single" w:sz="4" w:space="0" w:color="auto"/>
              <w:right w:val="single" w:sz="4" w:space="0" w:color="auto"/>
            </w:tcBorders>
            <w:shd w:val="clear" w:color="000000" w:fill="FFFFFF"/>
            <w:vAlign w:val="center"/>
            <w:hideMark/>
          </w:tcPr>
          <w:p w:rsidR="00622D2C" w:rsidRPr="00280020" w:rsidRDefault="00622D2C" w:rsidP="00856D0D">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476</w:t>
            </w:r>
          </w:p>
        </w:tc>
        <w:tc>
          <w:tcPr>
            <w:tcW w:w="205" w:type="pct"/>
            <w:tcBorders>
              <w:top w:val="nil"/>
              <w:left w:val="nil"/>
              <w:bottom w:val="single" w:sz="4" w:space="0" w:color="auto"/>
              <w:right w:val="single" w:sz="4" w:space="0" w:color="auto"/>
            </w:tcBorders>
            <w:shd w:val="clear" w:color="000000" w:fill="FFFFFF"/>
            <w:vAlign w:val="center"/>
            <w:hideMark/>
          </w:tcPr>
          <w:p w:rsidR="00622D2C" w:rsidRPr="00280020" w:rsidRDefault="00622D2C" w:rsidP="00856D0D">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476</w:t>
            </w:r>
          </w:p>
        </w:tc>
      </w:tr>
      <w:tr w:rsidR="00622D2C"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22D2C" w:rsidRPr="00280020" w:rsidRDefault="00622D2C"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15.</w:t>
            </w:r>
          </w:p>
        </w:tc>
        <w:tc>
          <w:tcPr>
            <w:tcW w:w="1207" w:type="pct"/>
            <w:tcBorders>
              <w:top w:val="single" w:sz="4" w:space="0" w:color="auto"/>
              <w:left w:val="nil"/>
              <w:bottom w:val="single" w:sz="4" w:space="0" w:color="auto"/>
              <w:right w:val="nil"/>
            </w:tcBorders>
            <w:shd w:val="clear" w:color="auto" w:fill="auto"/>
            <w:vAlign w:val="center"/>
            <w:hideMark/>
          </w:tcPr>
          <w:p w:rsidR="00622D2C" w:rsidRPr="00280020" w:rsidRDefault="00622D2C"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Фактический расход теплоносителя</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22D2C" w:rsidRPr="00280020" w:rsidRDefault="00622D2C"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G</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ф</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622D2C" w:rsidRPr="00280020" w:rsidRDefault="00622D2C"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тонн/ч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22D2C" w:rsidRPr="00280020" w:rsidRDefault="00622D2C"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184</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622D2C" w:rsidRPr="00280020" w:rsidRDefault="00622D2C"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184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22D2C" w:rsidRPr="00280020" w:rsidRDefault="00622D2C"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184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22D2C" w:rsidRPr="00280020" w:rsidRDefault="00622D2C"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163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22D2C" w:rsidRPr="00280020" w:rsidRDefault="00622D2C"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22D2C" w:rsidRPr="00280020" w:rsidRDefault="00622D2C" w:rsidP="00856D0D">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22D2C" w:rsidRPr="00280020" w:rsidRDefault="00622D2C" w:rsidP="00856D0D">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22D2C" w:rsidRPr="00280020" w:rsidRDefault="00622D2C" w:rsidP="00856D0D">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22D2C" w:rsidRPr="00280020" w:rsidRDefault="00622D2C" w:rsidP="00856D0D">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500</w:t>
            </w:r>
          </w:p>
        </w:tc>
        <w:tc>
          <w:tcPr>
            <w:tcW w:w="198" w:type="pct"/>
            <w:tcBorders>
              <w:top w:val="nil"/>
              <w:left w:val="nil"/>
              <w:bottom w:val="single" w:sz="4" w:space="0" w:color="auto"/>
              <w:right w:val="single" w:sz="4" w:space="0" w:color="auto"/>
            </w:tcBorders>
            <w:shd w:val="clear" w:color="000000" w:fill="FFFFFF"/>
            <w:vAlign w:val="center"/>
            <w:hideMark/>
          </w:tcPr>
          <w:p w:rsidR="00622D2C" w:rsidRPr="00280020" w:rsidRDefault="00622D2C" w:rsidP="00856D0D">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500</w:t>
            </w:r>
          </w:p>
        </w:tc>
        <w:tc>
          <w:tcPr>
            <w:tcW w:w="198" w:type="pct"/>
            <w:tcBorders>
              <w:top w:val="nil"/>
              <w:left w:val="nil"/>
              <w:bottom w:val="single" w:sz="4" w:space="0" w:color="auto"/>
              <w:right w:val="single" w:sz="4" w:space="0" w:color="auto"/>
            </w:tcBorders>
            <w:shd w:val="clear" w:color="000000" w:fill="FFFFFF"/>
            <w:vAlign w:val="center"/>
            <w:hideMark/>
          </w:tcPr>
          <w:p w:rsidR="00622D2C" w:rsidRPr="00280020" w:rsidRDefault="00622D2C" w:rsidP="00856D0D">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500</w:t>
            </w:r>
          </w:p>
        </w:tc>
        <w:tc>
          <w:tcPr>
            <w:tcW w:w="198" w:type="pct"/>
            <w:tcBorders>
              <w:top w:val="nil"/>
              <w:left w:val="nil"/>
              <w:bottom w:val="single" w:sz="4" w:space="0" w:color="auto"/>
              <w:right w:val="single" w:sz="4" w:space="0" w:color="auto"/>
            </w:tcBorders>
            <w:shd w:val="clear" w:color="000000" w:fill="FFFFFF"/>
            <w:vAlign w:val="center"/>
            <w:hideMark/>
          </w:tcPr>
          <w:p w:rsidR="00622D2C" w:rsidRPr="00280020" w:rsidRDefault="00622D2C" w:rsidP="00856D0D">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500</w:t>
            </w:r>
          </w:p>
        </w:tc>
        <w:tc>
          <w:tcPr>
            <w:tcW w:w="198" w:type="pct"/>
            <w:tcBorders>
              <w:top w:val="nil"/>
              <w:left w:val="nil"/>
              <w:bottom w:val="single" w:sz="4" w:space="0" w:color="auto"/>
              <w:right w:val="single" w:sz="4" w:space="0" w:color="auto"/>
            </w:tcBorders>
            <w:shd w:val="clear" w:color="000000" w:fill="FFFFFF"/>
            <w:vAlign w:val="center"/>
            <w:hideMark/>
          </w:tcPr>
          <w:p w:rsidR="00622D2C" w:rsidRPr="00280020" w:rsidRDefault="00622D2C" w:rsidP="00856D0D">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500</w:t>
            </w:r>
          </w:p>
        </w:tc>
        <w:tc>
          <w:tcPr>
            <w:tcW w:w="198" w:type="pct"/>
            <w:tcBorders>
              <w:top w:val="nil"/>
              <w:left w:val="nil"/>
              <w:bottom w:val="single" w:sz="4" w:space="0" w:color="auto"/>
              <w:right w:val="single" w:sz="4" w:space="0" w:color="auto"/>
            </w:tcBorders>
            <w:shd w:val="clear" w:color="000000" w:fill="FFFFFF"/>
            <w:vAlign w:val="center"/>
            <w:hideMark/>
          </w:tcPr>
          <w:p w:rsidR="00622D2C" w:rsidRPr="00280020" w:rsidRDefault="00622D2C" w:rsidP="00856D0D">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500</w:t>
            </w:r>
          </w:p>
        </w:tc>
        <w:tc>
          <w:tcPr>
            <w:tcW w:w="198" w:type="pct"/>
            <w:tcBorders>
              <w:top w:val="nil"/>
              <w:left w:val="nil"/>
              <w:bottom w:val="single" w:sz="4" w:space="0" w:color="auto"/>
              <w:right w:val="single" w:sz="4" w:space="0" w:color="auto"/>
            </w:tcBorders>
            <w:shd w:val="clear" w:color="000000" w:fill="FFFFFF"/>
            <w:vAlign w:val="center"/>
            <w:hideMark/>
          </w:tcPr>
          <w:p w:rsidR="00622D2C" w:rsidRPr="00280020" w:rsidRDefault="00622D2C" w:rsidP="00856D0D">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500</w:t>
            </w:r>
          </w:p>
        </w:tc>
        <w:tc>
          <w:tcPr>
            <w:tcW w:w="205" w:type="pct"/>
            <w:tcBorders>
              <w:top w:val="nil"/>
              <w:left w:val="nil"/>
              <w:bottom w:val="single" w:sz="4" w:space="0" w:color="auto"/>
              <w:right w:val="single" w:sz="4" w:space="0" w:color="auto"/>
            </w:tcBorders>
            <w:shd w:val="clear" w:color="000000" w:fill="FFFFFF"/>
            <w:vAlign w:val="center"/>
            <w:hideMark/>
          </w:tcPr>
          <w:p w:rsidR="00622D2C" w:rsidRPr="00280020" w:rsidRDefault="00622D2C" w:rsidP="00856D0D">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500</w:t>
            </w:r>
          </w:p>
        </w:tc>
      </w:tr>
      <w:tr w:rsidR="00622D2C" w:rsidRPr="00280020" w:rsidTr="00622D2C">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622D2C" w:rsidRPr="00280020" w:rsidRDefault="00622D2C"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16.</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622D2C" w:rsidRPr="00280020" w:rsidRDefault="00622D2C"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Удельный расход теплоносителя на передачу тепловой энергии в горячей воде</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22D2C" w:rsidRPr="00280020" w:rsidRDefault="00622D2C"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g</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ф</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622D2C" w:rsidRPr="00280020" w:rsidRDefault="00622D2C"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тонн/Гкал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22D2C" w:rsidRPr="00280020" w:rsidRDefault="00622D2C"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622D2C" w:rsidRDefault="00622D2C" w:rsidP="00622D2C">
            <w:pPr>
              <w:ind w:firstLine="102"/>
              <w:jc w:val="center"/>
            </w:pPr>
            <w:r w:rsidRPr="00C1701D">
              <w:rPr>
                <w:rFonts w:eastAsia="Times New Roman" w:cs="Times New Roman"/>
                <w:color w:val="000000"/>
                <w:sz w:val="20"/>
                <w:szCs w:val="20"/>
                <w:lang w:eastAsia="ru-RU"/>
              </w:rPr>
              <w:t>40,0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22D2C" w:rsidRDefault="00622D2C" w:rsidP="00622D2C">
            <w:pPr>
              <w:ind w:firstLine="102"/>
              <w:jc w:val="center"/>
            </w:pPr>
            <w:r w:rsidRPr="00C1701D">
              <w:rPr>
                <w:rFonts w:eastAsia="Times New Roman" w:cs="Times New Roman"/>
                <w:color w:val="000000"/>
                <w:sz w:val="20"/>
                <w:szCs w:val="20"/>
                <w:lang w:eastAsia="ru-RU"/>
              </w:rPr>
              <w:t>40,0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22D2C" w:rsidRDefault="00622D2C" w:rsidP="00622D2C">
            <w:pPr>
              <w:ind w:firstLine="102"/>
              <w:jc w:val="center"/>
            </w:pPr>
            <w:r w:rsidRPr="00C1701D">
              <w:rPr>
                <w:rFonts w:eastAsia="Times New Roman" w:cs="Times New Roman"/>
                <w:color w:val="000000"/>
                <w:sz w:val="20"/>
                <w:szCs w:val="20"/>
                <w:lang w:eastAsia="ru-RU"/>
              </w:rPr>
              <w:t>40,0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22D2C" w:rsidRDefault="00622D2C" w:rsidP="00622D2C">
            <w:pPr>
              <w:ind w:firstLine="102"/>
              <w:jc w:val="center"/>
            </w:pPr>
            <w:r w:rsidRPr="00C1701D">
              <w:rPr>
                <w:rFonts w:eastAsia="Times New Roman" w:cs="Times New Roman"/>
                <w:color w:val="000000"/>
                <w:sz w:val="20"/>
                <w:szCs w:val="20"/>
                <w:lang w:eastAsia="ru-RU"/>
              </w:rPr>
              <w:t>40,0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22D2C" w:rsidRDefault="00622D2C" w:rsidP="00622D2C">
            <w:pPr>
              <w:ind w:firstLine="102"/>
              <w:jc w:val="center"/>
            </w:pPr>
            <w:r w:rsidRPr="00C1701D">
              <w:rPr>
                <w:rFonts w:eastAsia="Times New Roman" w:cs="Times New Roman"/>
                <w:color w:val="000000"/>
                <w:sz w:val="20"/>
                <w:szCs w:val="20"/>
                <w:lang w:eastAsia="ru-RU"/>
              </w:rPr>
              <w:t>40,0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22D2C" w:rsidRDefault="00622D2C" w:rsidP="00622D2C">
            <w:pPr>
              <w:ind w:firstLine="102"/>
              <w:jc w:val="center"/>
            </w:pPr>
            <w:r w:rsidRPr="00C1701D">
              <w:rPr>
                <w:rFonts w:eastAsia="Times New Roman" w:cs="Times New Roman"/>
                <w:color w:val="000000"/>
                <w:sz w:val="20"/>
                <w:szCs w:val="20"/>
                <w:lang w:eastAsia="ru-RU"/>
              </w:rPr>
              <w:t>40,0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22D2C" w:rsidRDefault="00622D2C" w:rsidP="00622D2C">
            <w:pPr>
              <w:ind w:firstLine="102"/>
              <w:jc w:val="center"/>
            </w:pPr>
            <w:r w:rsidRPr="00C1701D">
              <w:rPr>
                <w:rFonts w:eastAsia="Times New Roman" w:cs="Times New Roman"/>
                <w:color w:val="000000"/>
                <w:sz w:val="20"/>
                <w:szCs w:val="20"/>
                <w:lang w:eastAsia="ru-RU"/>
              </w:rPr>
              <w:t>40,0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22D2C" w:rsidRDefault="00622D2C" w:rsidP="00622D2C">
            <w:pPr>
              <w:ind w:firstLine="102"/>
              <w:jc w:val="center"/>
            </w:pPr>
            <w:r w:rsidRPr="00C1701D">
              <w:rPr>
                <w:rFonts w:eastAsia="Times New Roman" w:cs="Times New Roman"/>
                <w:color w:val="000000"/>
                <w:sz w:val="20"/>
                <w:szCs w:val="20"/>
                <w:lang w:eastAsia="ru-RU"/>
              </w:rPr>
              <w:t>40,0</w:t>
            </w:r>
          </w:p>
        </w:tc>
        <w:tc>
          <w:tcPr>
            <w:tcW w:w="198" w:type="pct"/>
            <w:tcBorders>
              <w:top w:val="nil"/>
              <w:left w:val="nil"/>
              <w:bottom w:val="single" w:sz="4" w:space="0" w:color="auto"/>
              <w:right w:val="single" w:sz="4" w:space="0" w:color="auto"/>
            </w:tcBorders>
            <w:shd w:val="clear" w:color="000000" w:fill="FFFFFF"/>
            <w:vAlign w:val="center"/>
            <w:hideMark/>
          </w:tcPr>
          <w:p w:rsidR="00622D2C" w:rsidRDefault="00622D2C" w:rsidP="00622D2C">
            <w:pPr>
              <w:ind w:firstLine="102"/>
              <w:jc w:val="center"/>
            </w:pPr>
            <w:r w:rsidRPr="00C1701D">
              <w:rPr>
                <w:rFonts w:eastAsia="Times New Roman" w:cs="Times New Roman"/>
                <w:color w:val="000000"/>
                <w:sz w:val="20"/>
                <w:szCs w:val="20"/>
                <w:lang w:eastAsia="ru-RU"/>
              </w:rPr>
              <w:t>40,0</w:t>
            </w:r>
          </w:p>
        </w:tc>
        <w:tc>
          <w:tcPr>
            <w:tcW w:w="198" w:type="pct"/>
            <w:tcBorders>
              <w:top w:val="nil"/>
              <w:left w:val="nil"/>
              <w:bottom w:val="single" w:sz="4" w:space="0" w:color="auto"/>
              <w:right w:val="single" w:sz="4" w:space="0" w:color="auto"/>
            </w:tcBorders>
            <w:shd w:val="clear" w:color="000000" w:fill="FFFFFF"/>
            <w:vAlign w:val="center"/>
            <w:hideMark/>
          </w:tcPr>
          <w:p w:rsidR="00622D2C" w:rsidRDefault="00622D2C" w:rsidP="00622D2C">
            <w:pPr>
              <w:ind w:firstLine="102"/>
              <w:jc w:val="center"/>
            </w:pPr>
            <w:r w:rsidRPr="00C1701D">
              <w:rPr>
                <w:rFonts w:eastAsia="Times New Roman" w:cs="Times New Roman"/>
                <w:color w:val="000000"/>
                <w:sz w:val="20"/>
                <w:szCs w:val="20"/>
                <w:lang w:eastAsia="ru-RU"/>
              </w:rPr>
              <w:t>40,0</w:t>
            </w:r>
          </w:p>
        </w:tc>
        <w:tc>
          <w:tcPr>
            <w:tcW w:w="198" w:type="pct"/>
            <w:tcBorders>
              <w:top w:val="nil"/>
              <w:left w:val="nil"/>
              <w:bottom w:val="single" w:sz="4" w:space="0" w:color="auto"/>
              <w:right w:val="single" w:sz="4" w:space="0" w:color="auto"/>
            </w:tcBorders>
            <w:shd w:val="clear" w:color="000000" w:fill="FFFFFF"/>
            <w:vAlign w:val="center"/>
            <w:hideMark/>
          </w:tcPr>
          <w:p w:rsidR="00622D2C" w:rsidRDefault="00622D2C" w:rsidP="00622D2C">
            <w:pPr>
              <w:ind w:firstLine="102"/>
              <w:jc w:val="center"/>
            </w:pPr>
            <w:r w:rsidRPr="00C1701D">
              <w:rPr>
                <w:rFonts w:eastAsia="Times New Roman" w:cs="Times New Roman"/>
                <w:color w:val="000000"/>
                <w:sz w:val="20"/>
                <w:szCs w:val="20"/>
                <w:lang w:eastAsia="ru-RU"/>
              </w:rPr>
              <w:t>40,0</w:t>
            </w:r>
          </w:p>
        </w:tc>
        <w:tc>
          <w:tcPr>
            <w:tcW w:w="198" w:type="pct"/>
            <w:tcBorders>
              <w:top w:val="nil"/>
              <w:left w:val="nil"/>
              <w:bottom w:val="single" w:sz="4" w:space="0" w:color="auto"/>
              <w:right w:val="single" w:sz="4" w:space="0" w:color="auto"/>
            </w:tcBorders>
            <w:shd w:val="clear" w:color="000000" w:fill="FFFFFF"/>
            <w:vAlign w:val="center"/>
            <w:hideMark/>
          </w:tcPr>
          <w:p w:rsidR="00622D2C" w:rsidRDefault="00622D2C" w:rsidP="00622D2C">
            <w:pPr>
              <w:ind w:firstLine="102"/>
              <w:jc w:val="center"/>
            </w:pPr>
            <w:r w:rsidRPr="00C1701D">
              <w:rPr>
                <w:rFonts w:eastAsia="Times New Roman" w:cs="Times New Roman"/>
                <w:color w:val="000000"/>
                <w:sz w:val="20"/>
                <w:szCs w:val="20"/>
                <w:lang w:eastAsia="ru-RU"/>
              </w:rPr>
              <w:t>40,0</w:t>
            </w:r>
          </w:p>
        </w:tc>
        <w:tc>
          <w:tcPr>
            <w:tcW w:w="198" w:type="pct"/>
            <w:tcBorders>
              <w:top w:val="nil"/>
              <w:left w:val="nil"/>
              <w:bottom w:val="single" w:sz="4" w:space="0" w:color="auto"/>
              <w:right w:val="single" w:sz="4" w:space="0" w:color="auto"/>
            </w:tcBorders>
            <w:shd w:val="clear" w:color="000000" w:fill="FFFFFF"/>
            <w:vAlign w:val="center"/>
            <w:hideMark/>
          </w:tcPr>
          <w:p w:rsidR="00622D2C" w:rsidRDefault="00622D2C" w:rsidP="00622D2C">
            <w:pPr>
              <w:ind w:firstLine="102"/>
              <w:jc w:val="center"/>
            </w:pPr>
            <w:r w:rsidRPr="00C1701D">
              <w:rPr>
                <w:rFonts w:eastAsia="Times New Roman" w:cs="Times New Roman"/>
                <w:color w:val="000000"/>
                <w:sz w:val="20"/>
                <w:szCs w:val="20"/>
                <w:lang w:eastAsia="ru-RU"/>
              </w:rPr>
              <w:t>40,0</w:t>
            </w:r>
          </w:p>
        </w:tc>
        <w:tc>
          <w:tcPr>
            <w:tcW w:w="198" w:type="pct"/>
            <w:tcBorders>
              <w:top w:val="nil"/>
              <w:left w:val="nil"/>
              <w:bottom w:val="single" w:sz="4" w:space="0" w:color="auto"/>
              <w:right w:val="single" w:sz="4" w:space="0" w:color="auto"/>
            </w:tcBorders>
            <w:shd w:val="clear" w:color="000000" w:fill="FFFFFF"/>
            <w:vAlign w:val="center"/>
            <w:hideMark/>
          </w:tcPr>
          <w:p w:rsidR="00622D2C" w:rsidRDefault="00622D2C" w:rsidP="00622D2C">
            <w:pPr>
              <w:ind w:firstLine="102"/>
              <w:jc w:val="center"/>
            </w:pPr>
            <w:r w:rsidRPr="00C1701D">
              <w:rPr>
                <w:rFonts w:eastAsia="Times New Roman" w:cs="Times New Roman"/>
                <w:color w:val="000000"/>
                <w:sz w:val="20"/>
                <w:szCs w:val="20"/>
                <w:lang w:eastAsia="ru-RU"/>
              </w:rPr>
              <w:t>40,0</w:t>
            </w:r>
          </w:p>
        </w:tc>
        <w:tc>
          <w:tcPr>
            <w:tcW w:w="205" w:type="pct"/>
            <w:tcBorders>
              <w:top w:val="nil"/>
              <w:left w:val="nil"/>
              <w:bottom w:val="single" w:sz="4" w:space="0" w:color="auto"/>
              <w:right w:val="single" w:sz="4" w:space="0" w:color="auto"/>
            </w:tcBorders>
            <w:shd w:val="clear" w:color="000000" w:fill="FFFFFF"/>
            <w:vAlign w:val="center"/>
            <w:hideMark/>
          </w:tcPr>
          <w:p w:rsidR="00622D2C" w:rsidRDefault="00622D2C" w:rsidP="00622D2C">
            <w:pPr>
              <w:ind w:firstLine="102"/>
              <w:jc w:val="center"/>
            </w:pPr>
            <w:r w:rsidRPr="00C1701D">
              <w:rPr>
                <w:rFonts w:eastAsia="Times New Roman" w:cs="Times New Roman"/>
                <w:color w:val="000000"/>
                <w:sz w:val="20"/>
                <w:szCs w:val="20"/>
                <w:lang w:eastAsia="ru-RU"/>
              </w:rPr>
              <w:t>40,0</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17.</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Нормативная подпитка тепловой сети</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ΔG</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н</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тонн/ч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0,03</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0,03</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0,03</w:t>
            </w:r>
          </w:p>
        </w:tc>
      </w:tr>
      <w:tr w:rsidR="0058495F"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18.</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Фактическая подпитка тепловой сети</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ΔG</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ф</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тонн/ч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0,03</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0,03</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0,03</w:t>
            </w:r>
          </w:p>
        </w:tc>
      </w:tr>
      <w:tr w:rsidR="00622D2C"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22D2C" w:rsidRPr="00280020" w:rsidRDefault="00622D2C"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19.</w:t>
            </w:r>
          </w:p>
        </w:tc>
        <w:tc>
          <w:tcPr>
            <w:tcW w:w="1207" w:type="pct"/>
            <w:tcBorders>
              <w:top w:val="single" w:sz="4" w:space="0" w:color="auto"/>
              <w:left w:val="nil"/>
              <w:bottom w:val="single" w:sz="4" w:space="0" w:color="auto"/>
              <w:right w:val="nil"/>
            </w:tcBorders>
            <w:shd w:val="clear" w:color="auto" w:fill="auto"/>
            <w:vAlign w:val="center"/>
            <w:hideMark/>
          </w:tcPr>
          <w:p w:rsidR="00622D2C" w:rsidRPr="00280020" w:rsidRDefault="00622D2C"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Расход электроэнергии на передачу тепловой энергии и теплоносителя</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22D2C" w:rsidRPr="00280020" w:rsidRDefault="00622D2C"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E</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ф</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622D2C" w:rsidRPr="00280020" w:rsidRDefault="00622D2C"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млн. кВт-ч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22D2C" w:rsidRPr="00280020" w:rsidRDefault="00622D2C" w:rsidP="00856D0D">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622D2C" w:rsidRPr="00280020" w:rsidRDefault="00622D2C" w:rsidP="00856D0D">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22D2C" w:rsidRPr="00280020" w:rsidRDefault="00622D2C" w:rsidP="00856D0D">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22D2C" w:rsidRPr="00280020" w:rsidRDefault="00622D2C" w:rsidP="00856D0D">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22D2C" w:rsidRPr="00280020" w:rsidRDefault="00622D2C" w:rsidP="00856D0D">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22D2C" w:rsidRPr="00280020" w:rsidRDefault="00622D2C" w:rsidP="00856D0D">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22D2C" w:rsidRPr="00280020" w:rsidRDefault="00622D2C" w:rsidP="00856D0D">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22D2C" w:rsidRPr="00280020" w:rsidRDefault="00622D2C" w:rsidP="00856D0D">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22D2C" w:rsidRPr="00280020" w:rsidRDefault="00622D2C" w:rsidP="00856D0D">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622D2C" w:rsidRPr="00280020" w:rsidRDefault="00622D2C" w:rsidP="00856D0D">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622D2C" w:rsidRPr="00280020" w:rsidRDefault="00622D2C" w:rsidP="00856D0D">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622D2C" w:rsidRPr="00280020" w:rsidRDefault="00622D2C" w:rsidP="00856D0D">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622D2C" w:rsidRPr="00280020" w:rsidRDefault="00622D2C" w:rsidP="00856D0D">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622D2C" w:rsidRPr="00280020" w:rsidRDefault="00622D2C" w:rsidP="00856D0D">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622D2C" w:rsidRPr="00280020" w:rsidRDefault="00622D2C" w:rsidP="00856D0D">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622D2C" w:rsidRPr="00280020" w:rsidRDefault="00622D2C" w:rsidP="00856D0D">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622D2C"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622D2C" w:rsidRPr="00280020" w:rsidRDefault="00622D2C"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20.</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622D2C" w:rsidRPr="00280020" w:rsidRDefault="00622D2C"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Удельный расход электроэнергии на передачу тепловой энергии</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22D2C" w:rsidRPr="00280020" w:rsidRDefault="00622D2C"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e</w:t>
            </w:r>
            <w:r w:rsidRPr="00280020">
              <w:rPr>
                <w:rFonts w:eastAsia="Times New Roman" w:cs="Times New Roman"/>
                <w:i/>
                <w:iCs/>
                <w:color w:val="000000"/>
                <w:sz w:val="20"/>
                <w:szCs w:val="20"/>
                <w:vertAlign w:val="subscript"/>
                <w:lang w:eastAsia="ru-RU"/>
              </w:rPr>
              <w:t>тн.j</w:t>
            </w:r>
            <w:r w:rsidRPr="00280020">
              <w:rPr>
                <w:rFonts w:eastAsia="Times New Roman" w:cs="Times New Roman"/>
                <w:i/>
                <w:iCs/>
                <w:color w:val="000000"/>
                <w:sz w:val="20"/>
                <w:szCs w:val="20"/>
                <w:vertAlign w:val="superscript"/>
                <w:lang w:eastAsia="ru-RU"/>
              </w:rPr>
              <w:t>ф</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622D2C" w:rsidRPr="00280020" w:rsidRDefault="00622D2C"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кВт-ч/Гкал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22D2C" w:rsidRPr="00280020" w:rsidRDefault="00622D2C" w:rsidP="00856D0D">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622D2C" w:rsidRPr="00280020" w:rsidRDefault="00622D2C" w:rsidP="00856D0D">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22D2C" w:rsidRPr="00280020" w:rsidRDefault="00622D2C" w:rsidP="00856D0D">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22D2C" w:rsidRPr="00280020" w:rsidRDefault="00622D2C" w:rsidP="00856D0D">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22D2C" w:rsidRPr="00280020" w:rsidRDefault="00622D2C" w:rsidP="00856D0D">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22D2C" w:rsidRPr="00280020" w:rsidRDefault="00622D2C" w:rsidP="00856D0D">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22D2C" w:rsidRPr="00280020" w:rsidRDefault="00622D2C" w:rsidP="00856D0D">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22D2C" w:rsidRPr="00280020" w:rsidRDefault="00622D2C" w:rsidP="00856D0D">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22D2C" w:rsidRPr="00280020" w:rsidRDefault="00622D2C" w:rsidP="00856D0D">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622D2C" w:rsidRPr="00280020" w:rsidRDefault="00622D2C" w:rsidP="00856D0D">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622D2C" w:rsidRPr="00280020" w:rsidRDefault="00622D2C" w:rsidP="00856D0D">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622D2C" w:rsidRPr="00280020" w:rsidRDefault="00622D2C" w:rsidP="00856D0D">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622D2C" w:rsidRPr="00280020" w:rsidRDefault="00622D2C" w:rsidP="00856D0D">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622D2C" w:rsidRPr="00280020" w:rsidRDefault="00622D2C" w:rsidP="00856D0D">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622D2C" w:rsidRPr="00280020" w:rsidRDefault="00622D2C" w:rsidP="00856D0D">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622D2C" w:rsidRPr="00280020" w:rsidRDefault="00622D2C" w:rsidP="00856D0D">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284AC0" w:rsidRPr="00280020" w:rsidTr="00A92C30">
        <w:trPr>
          <w:trHeight w:val="20"/>
        </w:trPr>
        <w:tc>
          <w:tcPr>
            <w:tcW w:w="5000" w:type="pct"/>
            <w:gridSpan w:val="21"/>
            <w:tcBorders>
              <w:top w:val="single" w:sz="4" w:space="0" w:color="auto"/>
              <w:left w:val="single" w:sz="4" w:space="0" w:color="auto"/>
              <w:bottom w:val="single" w:sz="4" w:space="0" w:color="auto"/>
              <w:right w:val="single" w:sz="4" w:space="0" w:color="auto"/>
            </w:tcBorders>
            <w:shd w:val="clear" w:color="auto" w:fill="auto"/>
            <w:vAlign w:val="center"/>
            <w:hideMark/>
          </w:tcPr>
          <w:p w:rsidR="00284AC0" w:rsidRPr="00280020" w:rsidRDefault="00284AC0" w:rsidP="00284AC0">
            <w:pPr>
              <w:ind w:firstLine="0"/>
              <w:jc w:val="center"/>
              <w:rPr>
                <w:rFonts w:eastAsia="Times New Roman" w:cs="Times New Roman"/>
                <w:b/>
                <w:bCs/>
                <w:color w:val="000000"/>
                <w:sz w:val="20"/>
                <w:szCs w:val="20"/>
                <w:lang w:eastAsia="ru-RU"/>
              </w:rPr>
            </w:pPr>
            <w:r w:rsidRPr="00280020">
              <w:rPr>
                <w:rFonts w:eastAsia="Times New Roman" w:cs="Times New Roman"/>
                <w:b/>
                <w:bCs/>
                <w:color w:val="000000"/>
                <w:sz w:val="20"/>
                <w:szCs w:val="20"/>
                <w:lang w:eastAsia="ru-RU"/>
              </w:rPr>
              <w:t>БМК микрорайон Черноречье, 20а: ООО «Газпром теплоэнерго Иваново»</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Протяженность тепловых сетей, в т.ч.:</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L</w:t>
            </w:r>
            <w:r w:rsidRPr="00280020">
              <w:rPr>
                <w:rFonts w:eastAsia="Times New Roman" w:cs="Times New Roman"/>
                <w:i/>
                <w:iCs/>
                <w:color w:val="000000"/>
                <w:sz w:val="20"/>
                <w:szCs w:val="20"/>
                <w:vertAlign w:val="subscript"/>
                <w:lang w:eastAsia="ru-RU"/>
              </w:rPr>
              <w:t>j</w:t>
            </w:r>
          </w:p>
        </w:tc>
        <w:tc>
          <w:tcPr>
            <w:tcW w:w="239"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км</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8,89</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8,89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8,89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8,89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8,89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8,89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8,89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8,89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8,89</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8,89</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8,89</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8,89</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8,89</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8,89</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8,89</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8,89</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1.1.</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магистральных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L</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маг</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км</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1.2.</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распределительных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L</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расп</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км</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8,89</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8,89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8,89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8,89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8,89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8,89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8,89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8,89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8,89</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8,89</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8,89</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8,89</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8,89</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8,89</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8,89</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8,89</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lastRenderedPageBreak/>
              <w:t>2.</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Материальная характеристика тепловых сетей, в т.ч.:</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M</w:t>
            </w:r>
            <w:r w:rsidRPr="00280020">
              <w:rPr>
                <w:rFonts w:eastAsia="Times New Roman" w:cs="Times New Roman"/>
                <w:i/>
                <w:iCs/>
                <w:color w:val="000000"/>
                <w:sz w:val="20"/>
                <w:szCs w:val="20"/>
                <w:vertAlign w:val="subscript"/>
                <w:lang w:eastAsia="ru-RU"/>
              </w:rPr>
              <w:t>j</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м</w:t>
            </w:r>
            <w:r w:rsidRPr="00280020">
              <w:rPr>
                <w:rFonts w:eastAsia="Times New Roman" w:cs="Times New Roman"/>
                <w:color w:val="000000"/>
                <w:sz w:val="20"/>
                <w:szCs w:val="20"/>
                <w:vertAlign w:val="superscript"/>
                <w:lang w:eastAsia="ru-RU"/>
              </w:rPr>
              <w:t>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1,32</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1,32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1,32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1,32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1,32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1,32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1,32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1,32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1,32</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1,32</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1,32</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1,32</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1,32</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1,32</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1,32</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1,32</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2.1.</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магистральных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M</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маг</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м</w:t>
            </w:r>
            <w:r w:rsidRPr="00280020">
              <w:rPr>
                <w:rFonts w:eastAsia="Times New Roman" w:cs="Times New Roman"/>
                <w:color w:val="000000"/>
                <w:sz w:val="20"/>
                <w:szCs w:val="20"/>
                <w:vertAlign w:val="superscript"/>
                <w:lang w:eastAsia="ru-RU"/>
              </w:rPr>
              <w:t>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2.2.</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распределительных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M</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расп</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м</w:t>
            </w:r>
            <w:r w:rsidRPr="00280020">
              <w:rPr>
                <w:rFonts w:eastAsia="Times New Roman" w:cs="Times New Roman"/>
                <w:color w:val="000000"/>
                <w:sz w:val="20"/>
                <w:szCs w:val="20"/>
                <w:vertAlign w:val="superscript"/>
                <w:lang w:eastAsia="ru-RU"/>
              </w:rPr>
              <w:t>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1,32</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1,32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1,32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1,32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1,32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1,32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1,32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1,32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1,32</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1,32</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1,32</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1,32</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1,32</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1,32</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1,32</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1,32</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3.</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Средний срок эксплуатации тепловых сетей</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Э</w:t>
            </w:r>
            <w:r w:rsidRPr="00280020">
              <w:rPr>
                <w:rFonts w:eastAsia="Times New Roman" w:cs="Times New Roman"/>
                <w:i/>
                <w:iCs/>
                <w:color w:val="000000"/>
                <w:sz w:val="20"/>
                <w:szCs w:val="20"/>
                <w:vertAlign w:val="subscript"/>
                <w:lang w:eastAsia="ru-RU"/>
              </w:rPr>
              <w:t>j</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лет</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101,6</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38,3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39,3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40,3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41,3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42,3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43,3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44,3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45,3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46,3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47,3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48,3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49,3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50,3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51,3</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52,3</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3.1.</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магистральных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Э</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маг</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лет</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3.2.</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распределительных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Э</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расп</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лет</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101,6</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38,3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39,3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40,3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41,3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42,3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43,3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44,3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45,3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46,3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47,3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48,3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49,3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50,3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51,3</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52,3</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4.</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Удельная материальная характеристика тепловых сетей на одного жителя, обслуживаемого из системы теплоснабжения</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m</w:t>
            </w:r>
            <w:r w:rsidRPr="00280020">
              <w:rPr>
                <w:rFonts w:eastAsia="Times New Roman" w:cs="Times New Roman"/>
                <w:i/>
                <w:iCs/>
                <w:color w:val="000000"/>
                <w:sz w:val="20"/>
                <w:szCs w:val="20"/>
                <w:vertAlign w:val="subscript"/>
                <w:lang w:eastAsia="ru-RU"/>
              </w:rPr>
              <w:t>j</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м</w:t>
            </w:r>
            <w:r w:rsidRPr="00280020">
              <w:rPr>
                <w:rFonts w:eastAsia="Times New Roman" w:cs="Times New Roman"/>
                <w:color w:val="000000"/>
                <w:sz w:val="20"/>
                <w:szCs w:val="20"/>
                <w:vertAlign w:val="superscript"/>
                <w:lang w:eastAsia="ru-RU"/>
              </w:rPr>
              <w:t>2</w:t>
            </w:r>
            <w:r w:rsidRPr="00280020">
              <w:rPr>
                <w:rFonts w:eastAsia="Times New Roman" w:cs="Times New Roman"/>
                <w:color w:val="000000"/>
                <w:sz w:val="20"/>
                <w:szCs w:val="20"/>
                <w:lang w:eastAsia="ru-RU"/>
              </w:rPr>
              <w:t>/чел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0,22</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0,24</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0,24</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0,24</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0,24</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0,24</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0,24</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0,24</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0,24</w:t>
            </w:r>
          </w:p>
        </w:tc>
      </w:tr>
      <w:tr w:rsidR="00856D0D"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56D0D" w:rsidRPr="00280020" w:rsidRDefault="00856D0D"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5.</w:t>
            </w:r>
          </w:p>
        </w:tc>
        <w:tc>
          <w:tcPr>
            <w:tcW w:w="1207" w:type="pct"/>
            <w:tcBorders>
              <w:top w:val="single" w:sz="4" w:space="0" w:color="auto"/>
              <w:left w:val="nil"/>
              <w:bottom w:val="single" w:sz="4" w:space="0" w:color="auto"/>
              <w:right w:val="nil"/>
            </w:tcBorders>
            <w:shd w:val="clear" w:color="auto" w:fill="auto"/>
            <w:vAlign w:val="center"/>
            <w:hideMark/>
          </w:tcPr>
          <w:p w:rsidR="00856D0D" w:rsidRPr="00280020" w:rsidRDefault="00856D0D"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Присоединенная тепловая нагрузка потребителей</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56D0D" w:rsidRPr="00280020" w:rsidRDefault="00856D0D"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856D0D" w:rsidRPr="00280020" w:rsidRDefault="00856D0D"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Гкал/ч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56D0D" w:rsidRPr="00280020" w:rsidRDefault="00856D0D"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8,810</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856D0D" w:rsidRPr="00280020" w:rsidRDefault="00856D0D"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8,810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56D0D" w:rsidRPr="00280020" w:rsidRDefault="00856D0D"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8,810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56D0D" w:rsidRPr="00280020" w:rsidRDefault="00856D0D"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8,677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56D0D" w:rsidRPr="00280020" w:rsidRDefault="00856D0D"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11,065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56D0D" w:rsidRPr="00280020" w:rsidRDefault="00856D0D" w:rsidP="00856D0D">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11,065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56D0D" w:rsidRPr="00280020" w:rsidRDefault="00856D0D" w:rsidP="00856D0D">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11,065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56D0D" w:rsidRPr="00280020" w:rsidRDefault="00856D0D" w:rsidP="00856D0D">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11,065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56D0D" w:rsidRPr="00280020" w:rsidRDefault="00856D0D" w:rsidP="00856D0D">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11,065</w:t>
            </w:r>
          </w:p>
        </w:tc>
        <w:tc>
          <w:tcPr>
            <w:tcW w:w="198" w:type="pct"/>
            <w:tcBorders>
              <w:top w:val="nil"/>
              <w:left w:val="nil"/>
              <w:bottom w:val="single" w:sz="4" w:space="0" w:color="auto"/>
              <w:right w:val="single" w:sz="4" w:space="0" w:color="auto"/>
            </w:tcBorders>
            <w:shd w:val="clear" w:color="000000" w:fill="FFFFFF"/>
            <w:vAlign w:val="center"/>
            <w:hideMark/>
          </w:tcPr>
          <w:p w:rsidR="00856D0D" w:rsidRPr="00280020" w:rsidRDefault="00856D0D" w:rsidP="00856D0D">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11,065</w:t>
            </w:r>
          </w:p>
        </w:tc>
        <w:tc>
          <w:tcPr>
            <w:tcW w:w="198" w:type="pct"/>
            <w:tcBorders>
              <w:top w:val="nil"/>
              <w:left w:val="nil"/>
              <w:bottom w:val="single" w:sz="4" w:space="0" w:color="auto"/>
              <w:right w:val="single" w:sz="4" w:space="0" w:color="auto"/>
            </w:tcBorders>
            <w:shd w:val="clear" w:color="000000" w:fill="FFFFFF"/>
            <w:vAlign w:val="center"/>
            <w:hideMark/>
          </w:tcPr>
          <w:p w:rsidR="00856D0D" w:rsidRPr="00280020" w:rsidRDefault="00856D0D" w:rsidP="00856D0D">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11,065</w:t>
            </w:r>
          </w:p>
        </w:tc>
        <w:tc>
          <w:tcPr>
            <w:tcW w:w="198" w:type="pct"/>
            <w:tcBorders>
              <w:top w:val="nil"/>
              <w:left w:val="nil"/>
              <w:bottom w:val="single" w:sz="4" w:space="0" w:color="auto"/>
              <w:right w:val="single" w:sz="4" w:space="0" w:color="auto"/>
            </w:tcBorders>
            <w:shd w:val="clear" w:color="000000" w:fill="FFFFFF"/>
            <w:vAlign w:val="center"/>
            <w:hideMark/>
          </w:tcPr>
          <w:p w:rsidR="00856D0D" w:rsidRPr="00280020" w:rsidRDefault="00856D0D" w:rsidP="00856D0D">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11,065</w:t>
            </w:r>
          </w:p>
        </w:tc>
        <w:tc>
          <w:tcPr>
            <w:tcW w:w="198" w:type="pct"/>
            <w:tcBorders>
              <w:top w:val="nil"/>
              <w:left w:val="nil"/>
              <w:bottom w:val="single" w:sz="4" w:space="0" w:color="auto"/>
              <w:right w:val="single" w:sz="4" w:space="0" w:color="auto"/>
            </w:tcBorders>
            <w:shd w:val="clear" w:color="000000" w:fill="FFFFFF"/>
            <w:vAlign w:val="center"/>
            <w:hideMark/>
          </w:tcPr>
          <w:p w:rsidR="00856D0D" w:rsidRPr="00280020" w:rsidRDefault="00856D0D" w:rsidP="00856D0D">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11,065</w:t>
            </w:r>
          </w:p>
        </w:tc>
        <w:tc>
          <w:tcPr>
            <w:tcW w:w="198" w:type="pct"/>
            <w:tcBorders>
              <w:top w:val="nil"/>
              <w:left w:val="nil"/>
              <w:bottom w:val="single" w:sz="4" w:space="0" w:color="auto"/>
              <w:right w:val="single" w:sz="4" w:space="0" w:color="auto"/>
            </w:tcBorders>
            <w:shd w:val="clear" w:color="000000" w:fill="FFFFFF"/>
            <w:vAlign w:val="center"/>
            <w:hideMark/>
          </w:tcPr>
          <w:p w:rsidR="00856D0D" w:rsidRPr="00280020" w:rsidRDefault="00856D0D" w:rsidP="00856D0D">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11,065</w:t>
            </w:r>
          </w:p>
        </w:tc>
        <w:tc>
          <w:tcPr>
            <w:tcW w:w="198" w:type="pct"/>
            <w:tcBorders>
              <w:top w:val="nil"/>
              <w:left w:val="nil"/>
              <w:bottom w:val="single" w:sz="4" w:space="0" w:color="auto"/>
              <w:right w:val="single" w:sz="4" w:space="0" w:color="auto"/>
            </w:tcBorders>
            <w:shd w:val="clear" w:color="000000" w:fill="FFFFFF"/>
            <w:vAlign w:val="center"/>
            <w:hideMark/>
          </w:tcPr>
          <w:p w:rsidR="00856D0D" w:rsidRPr="00280020" w:rsidRDefault="00856D0D" w:rsidP="00856D0D">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11,065</w:t>
            </w:r>
          </w:p>
        </w:tc>
        <w:tc>
          <w:tcPr>
            <w:tcW w:w="205" w:type="pct"/>
            <w:tcBorders>
              <w:top w:val="nil"/>
              <w:left w:val="nil"/>
              <w:bottom w:val="single" w:sz="4" w:space="0" w:color="auto"/>
              <w:right w:val="single" w:sz="4" w:space="0" w:color="auto"/>
            </w:tcBorders>
            <w:shd w:val="clear" w:color="000000" w:fill="FFFFFF"/>
            <w:vAlign w:val="center"/>
            <w:hideMark/>
          </w:tcPr>
          <w:p w:rsidR="00856D0D" w:rsidRPr="00280020" w:rsidRDefault="00856D0D" w:rsidP="00856D0D">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11,065</w:t>
            </w:r>
          </w:p>
        </w:tc>
      </w:tr>
      <w:tr w:rsidR="00856D0D"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856D0D" w:rsidRPr="00280020" w:rsidRDefault="00856D0D"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6.</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856D0D" w:rsidRPr="00280020" w:rsidRDefault="00856D0D"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Относительная материальная характеристика</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56D0D" w:rsidRPr="00280020" w:rsidRDefault="00856D0D"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µ</w:t>
            </w:r>
            <w:r w:rsidRPr="00280020">
              <w:rPr>
                <w:rFonts w:eastAsia="Times New Roman" w:cs="Times New Roman"/>
                <w:i/>
                <w:iCs/>
                <w:color w:val="000000"/>
                <w:sz w:val="20"/>
                <w:szCs w:val="20"/>
                <w:vertAlign w:val="subscript"/>
                <w:lang w:eastAsia="ru-RU"/>
              </w:rPr>
              <w:t>j</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856D0D" w:rsidRPr="00280020" w:rsidRDefault="00856D0D"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м</w:t>
            </w:r>
            <w:r w:rsidRPr="00280020">
              <w:rPr>
                <w:rFonts w:eastAsia="Times New Roman" w:cs="Times New Roman"/>
                <w:color w:val="000000"/>
                <w:sz w:val="20"/>
                <w:szCs w:val="20"/>
                <w:vertAlign w:val="superscript"/>
                <w:lang w:eastAsia="ru-RU"/>
              </w:rPr>
              <w:t>2</w:t>
            </w:r>
            <w:r w:rsidRPr="00280020">
              <w:rPr>
                <w:rFonts w:eastAsia="Times New Roman" w:cs="Times New Roman"/>
                <w:color w:val="000000"/>
                <w:sz w:val="20"/>
                <w:szCs w:val="20"/>
                <w:lang w:eastAsia="ru-RU"/>
              </w:rPr>
              <w:t>/Гкал/ч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56D0D" w:rsidRPr="00280020" w:rsidRDefault="00856D0D"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150,22</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856D0D" w:rsidRPr="00280020" w:rsidRDefault="00856D0D"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150,22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56D0D" w:rsidRPr="00280020" w:rsidRDefault="00856D0D"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150,22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56D0D" w:rsidRPr="00280020" w:rsidRDefault="00856D0D"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152,52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56D0D" w:rsidRPr="00280020" w:rsidRDefault="00856D0D"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119,3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56D0D" w:rsidRPr="00280020" w:rsidRDefault="00856D0D" w:rsidP="00856D0D">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119,3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56D0D" w:rsidRPr="00280020" w:rsidRDefault="00856D0D" w:rsidP="00856D0D">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119,3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56D0D" w:rsidRPr="00280020" w:rsidRDefault="00856D0D" w:rsidP="00856D0D">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119,3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56D0D" w:rsidRPr="00280020" w:rsidRDefault="00856D0D" w:rsidP="00856D0D">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119,3</w:t>
            </w:r>
          </w:p>
        </w:tc>
        <w:tc>
          <w:tcPr>
            <w:tcW w:w="198" w:type="pct"/>
            <w:tcBorders>
              <w:top w:val="nil"/>
              <w:left w:val="nil"/>
              <w:bottom w:val="single" w:sz="4" w:space="0" w:color="auto"/>
              <w:right w:val="single" w:sz="4" w:space="0" w:color="auto"/>
            </w:tcBorders>
            <w:shd w:val="clear" w:color="000000" w:fill="FFFFFF"/>
            <w:vAlign w:val="center"/>
            <w:hideMark/>
          </w:tcPr>
          <w:p w:rsidR="00856D0D" w:rsidRPr="00280020" w:rsidRDefault="00856D0D" w:rsidP="00856D0D">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119,3</w:t>
            </w:r>
          </w:p>
        </w:tc>
        <w:tc>
          <w:tcPr>
            <w:tcW w:w="198" w:type="pct"/>
            <w:tcBorders>
              <w:top w:val="nil"/>
              <w:left w:val="nil"/>
              <w:bottom w:val="single" w:sz="4" w:space="0" w:color="auto"/>
              <w:right w:val="single" w:sz="4" w:space="0" w:color="auto"/>
            </w:tcBorders>
            <w:shd w:val="clear" w:color="000000" w:fill="FFFFFF"/>
            <w:vAlign w:val="center"/>
            <w:hideMark/>
          </w:tcPr>
          <w:p w:rsidR="00856D0D" w:rsidRPr="00280020" w:rsidRDefault="00856D0D" w:rsidP="00856D0D">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119,3</w:t>
            </w:r>
          </w:p>
        </w:tc>
        <w:tc>
          <w:tcPr>
            <w:tcW w:w="198" w:type="pct"/>
            <w:tcBorders>
              <w:top w:val="nil"/>
              <w:left w:val="nil"/>
              <w:bottom w:val="single" w:sz="4" w:space="0" w:color="auto"/>
              <w:right w:val="single" w:sz="4" w:space="0" w:color="auto"/>
            </w:tcBorders>
            <w:shd w:val="clear" w:color="000000" w:fill="FFFFFF"/>
            <w:vAlign w:val="center"/>
            <w:hideMark/>
          </w:tcPr>
          <w:p w:rsidR="00856D0D" w:rsidRPr="00280020" w:rsidRDefault="00856D0D" w:rsidP="00856D0D">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119,3</w:t>
            </w:r>
          </w:p>
        </w:tc>
        <w:tc>
          <w:tcPr>
            <w:tcW w:w="198" w:type="pct"/>
            <w:tcBorders>
              <w:top w:val="nil"/>
              <w:left w:val="nil"/>
              <w:bottom w:val="single" w:sz="4" w:space="0" w:color="auto"/>
              <w:right w:val="single" w:sz="4" w:space="0" w:color="auto"/>
            </w:tcBorders>
            <w:shd w:val="clear" w:color="000000" w:fill="FFFFFF"/>
            <w:vAlign w:val="center"/>
            <w:hideMark/>
          </w:tcPr>
          <w:p w:rsidR="00856D0D" w:rsidRPr="00280020" w:rsidRDefault="00856D0D" w:rsidP="00856D0D">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119,3</w:t>
            </w:r>
          </w:p>
        </w:tc>
        <w:tc>
          <w:tcPr>
            <w:tcW w:w="198" w:type="pct"/>
            <w:tcBorders>
              <w:top w:val="nil"/>
              <w:left w:val="nil"/>
              <w:bottom w:val="single" w:sz="4" w:space="0" w:color="auto"/>
              <w:right w:val="single" w:sz="4" w:space="0" w:color="auto"/>
            </w:tcBorders>
            <w:shd w:val="clear" w:color="000000" w:fill="FFFFFF"/>
            <w:vAlign w:val="center"/>
            <w:hideMark/>
          </w:tcPr>
          <w:p w:rsidR="00856D0D" w:rsidRPr="00280020" w:rsidRDefault="00856D0D" w:rsidP="00856D0D">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119,3</w:t>
            </w:r>
          </w:p>
        </w:tc>
        <w:tc>
          <w:tcPr>
            <w:tcW w:w="198" w:type="pct"/>
            <w:tcBorders>
              <w:top w:val="nil"/>
              <w:left w:val="nil"/>
              <w:bottom w:val="single" w:sz="4" w:space="0" w:color="auto"/>
              <w:right w:val="single" w:sz="4" w:space="0" w:color="auto"/>
            </w:tcBorders>
            <w:shd w:val="clear" w:color="000000" w:fill="FFFFFF"/>
            <w:vAlign w:val="center"/>
            <w:hideMark/>
          </w:tcPr>
          <w:p w:rsidR="00856D0D" w:rsidRPr="00280020" w:rsidRDefault="00856D0D" w:rsidP="00856D0D">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119,3</w:t>
            </w:r>
          </w:p>
        </w:tc>
        <w:tc>
          <w:tcPr>
            <w:tcW w:w="205" w:type="pct"/>
            <w:tcBorders>
              <w:top w:val="nil"/>
              <w:left w:val="nil"/>
              <w:bottom w:val="single" w:sz="4" w:space="0" w:color="auto"/>
              <w:right w:val="single" w:sz="4" w:space="0" w:color="auto"/>
            </w:tcBorders>
            <w:shd w:val="clear" w:color="000000" w:fill="FFFFFF"/>
            <w:vAlign w:val="center"/>
            <w:hideMark/>
          </w:tcPr>
          <w:p w:rsidR="00856D0D" w:rsidRPr="00280020" w:rsidRDefault="00856D0D" w:rsidP="00856D0D">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119,3</w:t>
            </w:r>
          </w:p>
        </w:tc>
      </w:tr>
      <w:tr w:rsidR="00856D0D"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56D0D" w:rsidRPr="00280020" w:rsidRDefault="00856D0D"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7.</w:t>
            </w:r>
          </w:p>
        </w:tc>
        <w:tc>
          <w:tcPr>
            <w:tcW w:w="1207" w:type="pct"/>
            <w:tcBorders>
              <w:top w:val="single" w:sz="4" w:space="0" w:color="auto"/>
              <w:left w:val="nil"/>
              <w:bottom w:val="single" w:sz="4" w:space="0" w:color="auto"/>
              <w:right w:val="nil"/>
            </w:tcBorders>
            <w:shd w:val="clear" w:color="auto" w:fill="auto"/>
            <w:vAlign w:val="center"/>
            <w:hideMark/>
          </w:tcPr>
          <w:p w:rsidR="00856D0D" w:rsidRPr="00280020" w:rsidRDefault="00856D0D"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Нормативные потери тепловой энергии в тепловых сетях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56D0D" w:rsidRPr="00280020" w:rsidRDefault="00856D0D"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н</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856D0D" w:rsidRPr="00280020" w:rsidRDefault="00856D0D"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Гкал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56D0D" w:rsidRPr="00280020" w:rsidRDefault="00856D0D"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2,095</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856D0D" w:rsidRPr="00280020" w:rsidRDefault="00856D0D"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2,325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56D0D" w:rsidRPr="00280020" w:rsidRDefault="00856D0D"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2,321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56D0D" w:rsidRPr="00280020" w:rsidRDefault="00856D0D"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1,884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56D0D" w:rsidRPr="00280020" w:rsidRDefault="00856D0D" w:rsidP="00856D0D">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1,620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56D0D" w:rsidRPr="00280020" w:rsidRDefault="00856D0D" w:rsidP="00856D0D">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1,620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56D0D" w:rsidRPr="00280020" w:rsidRDefault="00856D0D" w:rsidP="00856D0D">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1,620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56D0D" w:rsidRPr="00280020" w:rsidRDefault="00856D0D" w:rsidP="00856D0D">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1,620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56D0D" w:rsidRPr="00280020" w:rsidRDefault="00856D0D" w:rsidP="00856D0D">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1,620</w:t>
            </w:r>
          </w:p>
        </w:tc>
        <w:tc>
          <w:tcPr>
            <w:tcW w:w="198" w:type="pct"/>
            <w:tcBorders>
              <w:top w:val="nil"/>
              <w:left w:val="nil"/>
              <w:bottom w:val="single" w:sz="4" w:space="0" w:color="auto"/>
              <w:right w:val="single" w:sz="4" w:space="0" w:color="auto"/>
            </w:tcBorders>
            <w:shd w:val="clear" w:color="000000" w:fill="FFFFFF"/>
            <w:vAlign w:val="center"/>
            <w:hideMark/>
          </w:tcPr>
          <w:p w:rsidR="00856D0D" w:rsidRPr="00280020" w:rsidRDefault="00856D0D" w:rsidP="00856D0D">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1,620</w:t>
            </w:r>
          </w:p>
        </w:tc>
        <w:tc>
          <w:tcPr>
            <w:tcW w:w="198" w:type="pct"/>
            <w:tcBorders>
              <w:top w:val="nil"/>
              <w:left w:val="nil"/>
              <w:bottom w:val="single" w:sz="4" w:space="0" w:color="auto"/>
              <w:right w:val="single" w:sz="4" w:space="0" w:color="auto"/>
            </w:tcBorders>
            <w:shd w:val="clear" w:color="000000" w:fill="FFFFFF"/>
            <w:vAlign w:val="center"/>
            <w:hideMark/>
          </w:tcPr>
          <w:p w:rsidR="00856D0D" w:rsidRPr="00280020" w:rsidRDefault="00856D0D" w:rsidP="00856D0D">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1,620</w:t>
            </w:r>
          </w:p>
        </w:tc>
        <w:tc>
          <w:tcPr>
            <w:tcW w:w="198" w:type="pct"/>
            <w:tcBorders>
              <w:top w:val="nil"/>
              <w:left w:val="nil"/>
              <w:bottom w:val="single" w:sz="4" w:space="0" w:color="auto"/>
              <w:right w:val="single" w:sz="4" w:space="0" w:color="auto"/>
            </w:tcBorders>
            <w:shd w:val="clear" w:color="000000" w:fill="FFFFFF"/>
            <w:vAlign w:val="center"/>
            <w:hideMark/>
          </w:tcPr>
          <w:p w:rsidR="00856D0D" w:rsidRPr="00280020" w:rsidRDefault="00856D0D" w:rsidP="00856D0D">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1,620</w:t>
            </w:r>
          </w:p>
        </w:tc>
        <w:tc>
          <w:tcPr>
            <w:tcW w:w="198" w:type="pct"/>
            <w:tcBorders>
              <w:top w:val="nil"/>
              <w:left w:val="nil"/>
              <w:bottom w:val="single" w:sz="4" w:space="0" w:color="auto"/>
              <w:right w:val="single" w:sz="4" w:space="0" w:color="auto"/>
            </w:tcBorders>
            <w:shd w:val="clear" w:color="000000" w:fill="FFFFFF"/>
            <w:vAlign w:val="center"/>
            <w:hideMark/>
          </w:tcPr>
          <w:p w:rsidR="00856D0D" w:rsidRPr="00280020" w:rsidRDefault="00856D0D" w:rsidP="00856D0D">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1,620</w:t>
            </w:r>
          </w:p>
        </w:tc>
        <w:tc>
          <w:tcPr>
            <w:tcW w:w="198" w:type="pct"/>
            <w:tcBorders>
              <w:top w:val="nil"/>
              <w:left w:val="nil"/>
              <w:bottom w:val="single" w:sz="4" w:space="0" w:color="auto"/>
              <w:right w:val="single" w:sz="4" w:space="0" w:color="auto"/>
            </w:tcBorders>
            <w:shd w:val="clear" w:color="000000" w:fill="FFFFFF"/>
            <w:vAlign w:val="center"/>
            <w:hideMark/>
          </w:tcPr>
          <w:p w:rsidR="00856D0D" w:rsidRPr="00280020" w:rsidRDefault="00856D0D" w:rsidP="00856D0D">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1,620</w:t>
            </w:r>
          </w:p>
        </w:tc>
        <w:tc>
          <w:tcPr>
            <w:tcW w:w="198" w:type="pct"/>
            <w:tcBorders>
              <w:top w:val="nil"/>
              <w:left w:val="nil"/>
              <w:bottom w:val="single" w:sz="4" w:space="0" w:color="auto"/>
              <w:right w:val="single" w:sz="4" w:space="0" w:color="auto"/>
            </w:tcBorders>
            <w:shd w:val="clear" w:color="000000" w:fill="FFFFFF"/>
            <w:vAlign w:val="center"/>
            <w:hideMark/>
          </w:tcPr>
          <w:p w:rsidR="00856D0D" w:rsidRPr="00280020" w:rsidRDefault="00856D0D" w:rsidP="00856D0D">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1,620</w:t>
            </w:r>
          </w:p>
        </w:tc>
        <w:tc>
          <w:tcPr>
            <w:tcW w:w="205" w:type="pct"/>
            <w:tcBorders>
              <w:top w:val="nil"/>
              <w:left w:val="nil"/>
              <w:bottom w:val="single" w:sz="4" w:space="0" w:color="auto"/>
              <w:right w:val="single" w:sz="4" w:space="0" w:color="auto"/>
            </w:tcBorders>
            <w:shd w:val="clear" w:color="000000" w:fill="FFFFFF"/>
            <w:vAlign w:val="center"/>
            <w:hideMark/>
          </w:tcPr>
          <w:p w:rsidR="00856D0D" w:rsidRPr="00280020" w:rsidRDefault="00856D0D" w:rsidP="00856D0D">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1,620</w:t>
            </w:r>
          </w:p>
        </w:tc>
      </w:tr>
      <w:tr w:rsidR="00856D0D"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856D0D" w:rsidRPr="00280020" w:rsidRDefault="00856D0D"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7.1.</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856D0D" w:rsidRPr="00280020" w:rsidRDefault="00856D0D"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магистральных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56D0D" w:rsidRPr="00280020" w:rsidRDefault="00856D0D"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н.маг</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856D0D" w:rsidRPr="00280020" w:rsidRDefault="00856D0D"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Гкал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56D0D" w:rsidRPr="00280020" w:rsidRDefault="00856D0D"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856D0D" w:rsidRPr="00280020" w:rsidRDefault="00856D0D"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56D0D" w:rsidRPr="00280020" w:rsidRDefault="00856D0D"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56D0D" w:rsidRPr="00280020" w:rsidRDefault="00856D0D"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56D0D" w:rsidRPr="00280020" w:rsidRDefault="00856D0D"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56D0D" w:rsidRPr="00280020" w:rsidRDefault="00856D0D" w:rsidP="00856D0D">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56D0D" w:rsidRPr="00280020" w:rsidRDefault="00856D0D" w:rsidP="00856D0D">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56D0D" w:rsidRPr="00280020" w:rsidRDefault="00856D0D" w:rsidP="00856D0D">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56D0D" w:rsidRPr="00280020" w:rsidRDefault="00856D0D" w:rsidP="00856D0D">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856D0D" w:rsidRPr="00280020" w:rsidRDefault="00856D0D" w:rsidP="00856D0D">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856D0D" w:rsidRPr="00280020" w:rsidRDefault="00856D0D" w:rsidP="00856D0D">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856D0D" w:rsidRPr="00280020" w:rsidRDefault="00856D0D" w:rsidP="00856D0D">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856D0D" w:rsidRPr="00280020" w:rsidRDefault="00856D0D" w:rsidP="00856D0D">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856D0D" w:rsidRPr="00280020" w:rsidRDefault="00856D0D" w:rsidP="00856D0D">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856D0D" w:rsidRPr="00280020" w:rsidRDefault="00856D0D" w:rsidP="00856D0D">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856D0D" w:rsidRPr="00280020" w:rsidRDefault="00856D0D" w:rsidP="00856D0D">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856D0D"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856D0D" w:rsidRPr="00280020" w:rsidRDefault="00856D0D"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7.2.</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856D0D" w:rsidRPr="00280020" w:rsidRDefault="00856D0D"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распределительных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56D0D" w:rsidRPr="00280020" w:rsidRDefault="00856D0D"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н.расп</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856D0D" w:rsidRPr="00280020" w:rsidRDefault="00856D0D"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Гкал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56D0D" w:rsidRPr="00280020" w:rsidRDefault="00856D0D"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2,095</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856D0D" w:rsidRPr="00280020" w:rsidRDefault="00856D0D"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2,325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56D0D" w:rsidRPr="00280020" w:rsidRDefault="00856D0D"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2,321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56D0D" w:rsidRPr="00280020" w:rsidRDefault="00856D0D"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1,884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56D0D" w:rsidRPr="00280020" w:rsidRDefault="00856D0D" w:rsidP="00856D0D">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w:t>
            </w:r>
            <w:r>
              <w:rPr>
                <w:rFonts w:eastAsia="Times New Roman" w:cs="Times New Roman"/>
                <w:color w:val="000000"/>
                <w:sz w:val="20"/>
                <w:szCs w:val="20"/>
                <w:lang w:eastAsia="ru-RU"/>
              </w:rPr>
              <w:t>620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56D0D" w:rsidRPr="00280020" w:rsidRDefault="00856D0D" w:rsidP="00856D0D">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w:t>
            </w:r>
            <w:r>
              <w:rPr>
                <w:rFonts w:eastAsia="Times New Roman" w:cs="Times New Roman"/>
                <w:color w:val="000000"/>
                <w:sz w:val="20"/>
                <w:szCs w:val="20"/>
                <w:lang w:eastAsia="ru-RU"/>
              </w:rPr>
              <w:t>620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56D0D" w:rsidRPr="00280020" w:rsidRDefault="00856D0D" w:rsidP="00856D0D">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w:t>
            </w:r>
            <w:r>
              <w:rPr>
                <w:rFonts w:eastAsia="Times New Roman" w:cs="Times New Roman"/>
                <w:color w:val="000000"/>
                <w:sz w:val="20"/>
                <w:szCs w:val="20"/>
                <w:lang w:eastAsia="ru-RU"/>
              </w:rPr>
              <w:t>620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56D0D" w:rsidRPr="00280020" w:rsidRDefault="00856D0D" w:rsidP="00856D0D">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w:t>
            </w:r>
            <w:r>
              <w:rPr>
                <w:rFonts w:eastAsia="Times New Roman" w:cs="Times New Roman"/>
                <w:color w:val="000000"/>
                <w:sz w:val="20"/>
                <w:szCs w:val="20"/>
                <w:lang w:eastAsia="ru-RU"/>
              </w:rPr>
              <w:t>620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56D0D" w:rsidRPr="00280020" w:rsidRDefault="00856D0D" w:rsidP="00856D0D">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w:t>
            </w:r>
            <w:r>
              <w:rPr>
                <w:rFonts w:eastAsia="Times New Roman" w:cs="Times New Roman"/>
                <w:color w:val="000000"/>
                <w:sz w:val="20"/>
                <w:szCs w:val="20"/>
                <w:lang w:eastAsia="ru-RU"/>
              </w:rPr>
              <w:t>620</w:t>
            </w:r>
          </w:p>
        </w:tc>
        <w:tc>
          <w:tcPr>
            <w:tcW w:w="198" w:type="pct"/>
            <w:tcBorders>
              <w:top w:val="nil"/>
              <w:left w:val="nil"/>
              <w:bottom w:val="single" w:sz="4" w:space="0" w:color="auto"/>
              <w:right w:val="single" w:sz="4" w:space="0" w:color="auto"/>
            </w:tcBorders>
            <w:shd w:val="clear" w:color="000000" w:fill="FFFFFF"/>
            <w:vAlign w:val="center"/>
            <w:hideMark/>
          </w:tcPr>
          <w:p w:rsidR="00856D0D" w:rsidRPr="00280020" w:rsidRDefault="00856D0D" w:rsidP="00856D0D">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w:t>
            </w:r>
            <w:r>
              <w:rPr>
                <w:rFonts w:eastAsia="Times New Roman" w:cs="Times New Roman"/>
                <w:color w:val="000000"/>
                <w:sz w:val="20"/>
                <w:szCs w:val="20"/>
                <w:lang w:eastAsia="ru-RU"/>
              </w:rPr>
              <w:t>620</w:t>
            </w:r>
          </w:p>
        </w:tc>
        <w:tc>
          <w:tcPr>
            <w:tcW w:w="198" w:type="pct"/>
            <w:tcBorders>
              <w:top w:val="nil"/>
              <w:left w:val="nil"/>
              <w:bottom w:val="single" w:sz="4" w:space="0" w:color="auto"/>
              <w:right w:val="single" w:sz="4" w:space="0" w:color="auto"/>
            </w:tcBorders>
            <w:shd w:val="clear" w:color="000000" w:fill="FFFFFF"/>
            <w:vAlign w:val="center"/>
            <w:hideMark/>
          </w:tcPr>
          <w:p w:rsidR="00856D0D" w:rsidRPr="00280020" w:rsidRDefault="00856D0D" w:rsidP="00856D0D">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w:t>
            </w:r>
            <w:r>
              <w:rPr>
                <w:rFonts w:eastAsia="Times New Roman" w:cs="Times New Roman"/>
                <w:color w:val="000000"/>
                <w:sz w:val="20"/>
                <w:szCs w:val="20"/>
                <w:lang w:eastAsia="ru-RU"/>
              </w:rPr>
              <w:t>620</w:t>
            </w:r>
          </w:p>
        </w:tc>
        <w:tc>
          <w:tcPr>
            <w:tcW w:w="198" w:type="pct"/>
            <w:tcBorders>
              <w:top w:val="nil"/>
              <w:left w:val="nil"/>
              <w:bottom w:val="single" w:sz="4" w:space="0" w:color="auto"/>
              <w:right w:val="single" w:sz="4" w:space="0" w:color="auto"/>
            </w:tcBorders>
            <w:shd w:val="clear" w:color="000000" w:fill="FFFFFF"/>
            <w:vAlign w:val="center"/>
            <w:hideMark/>
          </w:tcPr>
          <w:p w:rsidR="00856D0D" w:rsidRPr="00280020" w:rsidRDefault="00856D0D" w:rsidP="00856D0D">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w:t>
            </w:r>
            <w:r>
              <w:rPr>
                <w:rFonts w:eastAsia="Times New Roman" w:cs="Times New Roman"/>
                <w:color w:val="000000"/>
                <w:sz w:val="20"/>
                <w:szCs w:val="20"/>
                <w:lang w:eastAsia="ru-RU"/>
              </w:rPr>
              <w:t>620</w:t>
            </w:r>
          </w:p>
        </w:tc>
        <w:tc>
          <w:tcPr>
            <w:tcW w:w="198" w:type="pct"/>
            <w:tcBorders>
              <w:top w:val="nil"/>
              <w:left w:val="nil"/>
              <w:bottom w:val="single" w:sz="4" w:space="0" w:color="auto"/>
              <w:right w:val="single" w:sz="4" w:space="0" w:color="auto"/>
            </w:tcBorders>
            <w:shd w:val="clear" w:color="000000" w:fill="FFFFFF"/>
            <w:vAlign w:val="center"/>
            <w:hideMark/>
          </w:tcPr>
          <w:p w:rsidR="00856D0D" w:rsidRPr="00280020" w:rsidRDefault="00856D0D" w:rsidP="00856D0D">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w:t>
            </w:r>
            <w:r>
              <w:rPr>
                <w:rFonts w:eastAsia="Times New Roman" w:cs="Times New Roman"/>
                <w:color w:val="000000"/>
                <w:sz w:val="20"/>
                <w:szCs w:val="20"/>
                <w:lang w:eastAsia="ru-RU"/>
              </w:rPr>
              <w:t>620</w:t>
            </w:r>
          </w:p>
        </w:tc>
        <w:tc>
          <w:tcPr>
            <w:tcW w:w="198" w:type="pct"/>
            <w:tcBorders>
              <w:top w:val="nil"/>
              <w:left w:val="nil"/>
              <w:bottom w:val="single" w:sz="4" w:space="0" w:color="auto"/>
              <w:right w:val="single" w:sz="4" w:space="0" w:color="auto"/>
            </w:tcBorders>
            <w:shd w:val="clear" w:color="000000" w:fill="FFFFFF"/>
            <w:vAlign w:val="center"/>
            <w:hideMark/>
          </w:tcPr>
          <w:p w:rsidR="00856D0D" w:rsidRPr="00280020" w:rsidRDefault="00856D0D" w:rsidP="00856D0D">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w:t>
            </w:r>
            <w:r>
              <w:rPr>
                <w:rFonts w:eastAsia="Times New Roman" w:cs="Times New Roman"/>
                <w:color w:val="000000"/>
                <w:sz w:val="20"/>
                <w:szCs w:val="20"/>
                <w:lang w:eastAsia="ru-RU"/>
              </w:rPr>
              <w:t>620</w:t>
            </w:r>
          </w:p>
        </w:tc>
        <w:tc>
          <w:tcPr>
            <w:tcW w:w="198" w:type="pct"/>
            <w:tcBorders>
              <w:top w:val="nil"/>
              <w:left w:val="nil"/>
              <w:bottom w:val="single" w:sz="4" w:space="0" w:color="auto"/>
              <w:right w:val="single" w:sz="4" w:space="0" w:color="auto"/>
            </w:tcBorders>
            <w:shd w:val="clear" w:color="000000" w:fill="FFFFFF"/>
            <w:vAlign w:val="center"/>
            <w:hideMark/>
          </w:tcPr>
          <w:p w:rsidR="00856D0D" w:rsidRPr="00280020" w:rsidRDefault="00856D0D" w:rsidP="00856D0D">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w:t>
            </w:r>
            <w:r>
              <w:rPr>
                <w:rFonts w:eastAsia="Times New Roman" w:cs="Times New Roman"/>
                <w:color w:val="000000"/>
                <w:sz w:val="20"/>
                <w:szCs w:val="20"/>
                <w:lang w:eastAsia="ru-RU"/>
              </w:rPr>
              <w:t>620</w:t>
            </w:r>
          </w:p>
        </w:tc>
        <w:tc>
          <w:tcPr>
            <w:tcW w:w="205" w:type="pct"/>
            <w:tcBorders>
              <w:top w:val="nil"/>
              <w:left w:val="nil"/>
              <w:bottom w:val="single" w:sz="4" w:space="0" w:color="auto"/>
              <w:right w:val="single" w:sz="4" w:space="0" w:color="auto"/>
            </w:tcBorders>
            <w:shd w:val="clear" w:color="000000" w:fill="FFFFFF"/>
            <w:vAlign w:val="center"/>
            <w:hideMark/>
          </w:tcPr>
          <w:p w:rsidR="00856D0D" w:rsidRPr="00280020" w:rsidRDefault="00856D0D" w:rsidP="00856D0D">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w:t>
            </w:r>
            <w:r>
              <w:rPr>
                <w:rFonts w:eastAsia="Times New Roman" w:cs="Times New Roman"/>
                <w:color w:val="000000"/>
                <w:sz w:val="20"/>
                <w:szCs w:val="20"/>
                <w:lang w:eastAsia="ru-RU"/>
              </w:rPr>
              <w:t>620</w:t>
            </w:r>
          </w:p>
        </w:tc>
      </w:tr>
      <w:tr w:rsidR="00856D0D"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856D0D" w:rsidRPr="00280020" w:rsidRDefault="00856D0D"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8.</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856D0D" w:rsidRPr="00280020" w:rsidRDefault="00856D0D"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Относительные нормативные потери в тепловых сетях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56D0D" w:rsidRPr="00280020" w:rsidRDefault="00856D0D"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н</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856D0D" w:rsidRPr="00280020" w:rsidRDefault="00856D0D"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56D0D" w:rsidRPr="00280020" w:rsidRDefault="00856D0D"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10,1</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856D0D" w:rsidRPr="00280020" w:rsidRDefault="00856D0D"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9,2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56D0D" w:rsidRPr="00280020" w:rsidRDefault="00856D0D"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11,6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56D0D" w:rsidRPr="00280020" w:rsidRDefault="00856D0D"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8,9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56D0D" w:rsidRPr="00280020" w:rsidRDefault="00856D0D" w:rsidP="00856D0D">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7,</w:t>
            </w:r>
            <w:r>
              <w:rPr>
                <w:rFonts w:eastAsia="Times New Roman" w:cs="Times New Roman"/>
                <w:color w:val="000000"/>
                <w:sz w:val="20"/>
                <w:szCs w:val="20"/>
                <w:lang w:eastAsia="ru-RU"/>
              </w:rPr>
              <w:t>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56D0D" w:rsidRPr="00280020" w:rsidRDefault="00856D0D" w:rsidP="00856D0D">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7,</w:t>
            </w:r>
            <w:r>
              <w:rPr>
                <w:rFonts w:eastAsia="Times New Roman" w:cs="Times New Roman"/>
                <w:color w:val="000000"/>
                <w:sz w:val="20"/>
                <w:szCs w:val="20"/>
                <w:lang w:eastAsia="ru-RU"/>
              </w:rPr>
              <w:t>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56D0D" w:rsidRPr="00280020" w:rsidRDefault="00856D0D" w:rsidP="00856D0D">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7,</w:t>
            </w:r>
            <w:r>
              <w:rPr>
                <w:rFonts w:eastAsia="Times New Roman" w:cs="Times New Roman"/>
                <w:color w:val="000000"/>
                <w:sz w:val="20"/>
                <w:szCs w:val="20"/>
                <w:lang w:eastAsia="ru-RU"/>
              </w:rPr>
              <w:t>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56D0D" w:rsidRPr="00280020" w:rsidRDefault="00856D0D" w:rsidP="00856D0D">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7,</w:t>
            </w:r>
            <w:r>
              <w:rPr>
                <w:rFonts w:eastAsia="Times New Roman" w:cs="Times New Roman"/>
                <w:color w:val="000000"/>
                <w:sz w:val="20"/>
                <w:szCs w:val="20"/>
                <w:lang w:eastAsia="ru-RU"/>
              </w:rPr>
              <w:t>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56D0D" w:rsidRPr="00280020" w:rsidRDefault="00856D0D" w:rsidP="00856D0D">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7,</w:t>
            </w:r>
            <w:r>
              <w:rPr>
                <w:rFonts w:eastAsia="Times New Roman" w:cs="Times New Roman"/>
                <w:color w:val="000000"/>
                <w:sz w:val="20"/>
                <w:szCs w:val="20"/>
                <w:lang w:eastAsia="ru-RU"/>
              </w:rPr>
              <w:t>3</w:t>
            </w:r>
          </w:p>
        </w:tc>
        <w:tc>
          <w:tcPr>
            <w:tcW w:w="198" w:type="pct"/>
            <w:tcBorders>
              <w:top w:val="nil"/>
              <w:left w:val="nil"/>
              <w:bottom w:val="single" w:sz="4" w:space="0" w:color="auto"/>
              <w:right w:val="single" w:sz="4" w:space="0" w:color="auto"/>
            </w:tcBorders>
            <w:shd w:val="clear" w:color="000000" w:fill="FFFFFF"/>
            <w:vAlign w:val="center"/>
            <w:hideMark/>
          </w:tcPr>
          <w:p w:rsidR="00856D0D" w:rsidRPr="00280020" w:rsidRDefault="00856D0D" w:rsidP="00856D0D">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7,</w:t>
            </w:r>
            <w:r>
              <w:rPr>
                <w:rFonts w:eastAsia="Times New Roman" w:cs="Times New Roman"/>
                <w:color w:val="000000"/>
                <w:sz w:val="20"/>
                <w:szCs w:val="20"/>
                <w:lang w:eastAsia="ru-RU"/>
              </w:rPr>
              <w:t>3</w:t>
            </w:r>
          </w:p>
        </w:tc>
        <w:tc>
          <w:tcPr>
            <w:tcW w:w="198" w:type="pct"/>
            <w:tcBorders>
              <w:top w:val="nil"/>
              <w:left w:val="nil"/>
              <w:bottom w:val="single" w:sz="4" w:space="0" w:color="auto"/>
              <w:right w:val="single" w:sz="4" w:space="0" w:color="auto"/>
            </w:tcBorders>
            <w:shd w:val="clear" w:color="000000" w:fill="FFFFFF"/>
            <w:vAlign w:val="center"/>
            <w:hideMark/>
          </w:tcPr>
          <w:p w:rsidR="00856D0D" w:rsidRPr="00280020" w:rsidRDefault="00856D0D" w:rsidP="00856D0D">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7,</w:t>
            </w:r>
            <w:r>
              <w:rPr>
                <w:rFonts w:eastAsia="Times New Roman" w:cs="Times New Roman"/>
                <w:color w:val="000000"/>
                <w:sz w:val="20"/>
                <w:szCs w:val="20"/>
                <w:lang w:eastAsia="ru-RU"/>
              </w:rPr>
              <w:t>3</w:t>
            </w:r>
          </w:p>
        </w:tc>
        <w:tc>
          <w:tcPr>
            <w:tcW w:w="198" w:type="pct"/>
            <w:tcBorders>
              <w:top w:val="nil"/>
              <w:left w:val="nil"/>
              <w:bottom w:val="single" w:sz="4" w:space="0" w:color="auto"/>
              <w:right w:val="single" w:sz="4" w:space="0" w:color="auto"/>
            </w:tcBorders>
            <w:shd w:val="clear" w:color="000000" w:fill="FFFFFF"/>
            <w:vAlign w:val="center"/>
            <w:hideMark/>
          </w:tcPr>
          <w:p w:rsidR="00856D0D" w:rsidRPr="00280020" w:rsidRDefault="00856D0D" w:rsidP="00856D0D">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7,</w:t>
            </w:r>
            <w:r>
              <w:rPr>
                <w:rFonts w:eastAsia="Times New Roman" w:cs="Times New Roman"/>
                <w:color w:val="000000"/>
                <w:sz w:val="20"/>
                <w:szCs w:val="20"/>
                <w:lang w:eastAsia="ru-RU"/>
              </w:rPr>
              <w:t>3</w:t>
            </w:r>
          </w:p>
        </w:tc>
        <w:tc>
          <w:tcPr>
            <w:tcW w:w="198" w:type="pct"/>
            <w:tcBorders>
              <w:top w:val="nil"/>
              <w:left w:val="nil"/>
              <w:bottom w:val="single" w:sz="4" w:space="0" w:color="auto"/>
              <w:right w:val="single" w:sz="4" w:space="0" w:color="auto"/>
            </w:tcBorders>
            <w:shd w:val="clear" w:color="000000" w:fill="FFFFFF"/>
            <w:vAlign w:val="center"/>
            <w:hideMark/>
          </w:tcPr>
          <w:p w:rsidR="00856D0D" w:rsidRPr="00280020" w:rsidRDefault="00856D0D" w:rsidP="00856D0D">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7,</w:t>
            </w:r>
            <w:r>
              <w:rPr>
                <w:rFonts w:eastAsia="Times New Roman" w:cs="Times New Roman"/>
                <w:color w:val="000000"/>
                <w:sz w:val="20"/>
                <w:szCs w:val="20"/>
                <w:lang w:eastAsia="ru-RU"/>
              </w:rPr>
              <w:t>3</w:t>
            </w:r>
          </w:p>
        </w:tc>
        <w:tc>
          <w:tcPr>
            <w:tcW w:w="198" w:type="pct"/>
            <w:tcBorders>
              <w:top w:val="nil"/>
              <w:left w:val="nil"/>
              <w:bottom w:val="single" w:sz="4" w:space="0" w:color="auto"/>
              <w:right w:val="single" w:sz="4" w:space="0" w:color="auto"/>
            </w:tcBorders>
            <w:shd w:val="clear" w:color="000000" w:fill="FFFFFF"/>
            <w:vAlign w:val="center"/>
            <w:hideMark/>
          </w:tcPr>
          <w:p w:rsidR="00856D0D" w:rsidRPr="00280020" w:rsidRDefault="00856D0D" w:rsidP="00856D0D">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7,</w:t>
            </w:r>
            <w:r>
              <w:rPr>
                <w:rFonts w:eastAsia="Times New Roman" w:cs="Times New Roman"/>
                <w:color w:val="000000"/>
                <w:sz w:val="20"/>
                <w:szCs w:val="20"/>
                <w:lang w:eastAsia="ru-RU"/>
              </w:rPr>
              <w:t>3</w:t>
            </w:r>
          </w:p>
        </w:tc>
        <w:tc>
          <w:tcPr>
            <w:tcW w:w="198" w:type="pct"/>
            <w:tcBorders>
              <w:top w:val="nil"/>
              <w:left w:val="nil"/>
              <w:bottom w:val="single" w:sz="4" w:space="0" w:color="auto"/>
              <w:right w:val="single" w:sz="4" w:space="0" w:color="auto"/>
            </w:tcBorders>
            <w:shd w:val="clear" w:color="000000" w:fill="FFFFFF"/>
            <w:vAlign w:val="center"/>
            <w:hideMark/>
          </w:tcPr>
          <w:p w:rsidR="00856D0D" w:rsidRPr="00280020" w:rsidRDefault="00856D0D" w:rsidP="00856D0D">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7,</w:t>
            </w:r>
            <w:r>
              <w:rPr>
                <w:rFonts w:eastAsia="Times New Roman" w:cs="Times New Roman"/>
                <w:color w:val="000000"/>
                <w:sz w:val="20"/>
                <w:szCs w:val="20"/>
                <w:lang w:eastAsia="ru-RU"/>
              </w:rPr>
              <w:t>3</w:t>
            </w:r>
          </w:p>
        </w:tc>
        <w:tc>
          <w:tcPr>
            <w:tcW w:w="205" w:type="pct"/>
            <w:tcBorders>
              <w:top w:val="nil"/>
              <w:left w:val="nil"/>
              <w:bottom w:val="single" w:sz="4" w:space="0" w:color="auto"/>
              <w:right w:val="single" w:sz="4" w:space="0" w:color="auto"/>
            </w:tcBorders>
            <w:shd w:val="clear" w:color="000000" w:fill="FFFFFF"/>
            <w:vAlign w:val="center"/>
            <w:hideMark/>
          </w:tcPr>
          <w:p w:rsidR="00856D0D" w:rsidRPr="00280020" w:rsidRDefault="00856D0D" w:rsidP="00856D0D">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7,</w:t>
            </w:r>
            <w:r>
              <w:rPr>
                <w:rFonts w:eastAsia="Times New Roman" w:cs="Times New Roman"/>
                <w:color w:val="000000"/>
                <w:sz w:val="20"/>
                <w:szCs w:val="20"/>
                <w:lang w:eastAsia="ru-RU"/>
              </w:rPr>
              <w:t>3</w:t>
            </w:r>
          </w:p>
        </w:tc>
      </w:tr>
      <w:tr w:rsidR="00856D0D"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56D0D" w:rsidRPr="00280020" w:rsidRDefault="00856D0D"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9.</w:t>
            </w:r>
          </w:p>
        </w:tc>
        <w:tc>
          <w:tcPr>
            <w:tcW w:w="1207" w:type="pct"/>
            <w:tcBorders>
              <w:top w:val="single" w:sz="4" w:space="0" w:color="auto"/>
              <w:left w:val="nil"/>
              <w:bottom w:val="single" w:sz="4" w:space="0" w:color="auto"/>
              <w:right w:val="nil"/>
            </w:tcBorders>
            <w:shd w:val="clear" w:color="auto" w:fill="auto"/>
            <w:vAlign w:val="center"/>
            <w:hideMark/>
          </w:tcPr>
          <w:p w:rsidR="00856D0D" w:rsidRPr="00280020" w:rsidRDefault="00856D0D"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Линейная плотность передачи тепловой энергии в тепловых сетях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56D0D" w:rsidRPr="00280020" w:rsidRDefault="00856D0D"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ρ</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лин</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856D0D" w:rsidRPr="00280020" w:rsidRDefault="00856D0D"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Гкал/м</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56D0D" w:rsidRPr="00280020" w:rsidRDefault="00856D0D"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2,32</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856D0D" w:rsidRPr="00280020" w:rsidRDefault="00856D0D"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2,85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56D0D" w:rsidRPr="00280020" w:rsidRDefault="00856D0D"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2,25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56D0D" w:rsidRPr="00280020" w:rsidRDefault="00856D0D"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2,39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56D0D" w:rsidRPr="00280020" w:rsidRDefault="00856D0D" w:rsidP="00856D0D">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w:t>
            </w:r>
            <w:r>
              <w:rPr>
                <w:rFonts w:eastAsia="Times New Roman" w:cs="Times New Roman"/>
                <w:color w:val="000000"/>
                <w:sz w:val="20"/>
                <w:szCs w:val="20"/>
                <w:lang w:eastAsia="ru-RU"/>
              </w:rPr>
              <w:t>51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56D0D" w:rsidRPr="00280020" w:rsidRDefault="00856D0D" w:rsidP="00856D0D">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w:t>
            </w:r>
            <w:r>
              <w:rPr>
                <w:rFonts w:eastAsia="Times New Roman" w:cs="Times New Roman"/>
                <w:color w:val="000000"/>
                <w:sz w:val="20"/>
                <w:szCs w:val="20"/>
                <w:lang w:eastAsia="ru-RU"/>
              </w:rPr>
              <w:t>51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56D0D" w:rsidRPr="00280020" w:rsidRDefault="00856D0D" w:rsidP="00856D0D">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w:t>
            </w:r>
            <w:r>
              <w:rPr>
                <w:rFonts w:eastAsia="Times New Roman" w:cs="Times New Roman"/>
                <w:color w:val="000000"/>
                <w:sz w:val="20"/>
                <w:szCs w:val="20"/>
                <w:lang w:eastAsia="ru-RU"/>
              </w:rPr>
              <w:t>51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56D0D" w:rsidRPr="00280020" w:rsidRDefault="00856D0D" w:rsidP="00856D0D">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w:t>
            </w:r>
            <w:r>
              <w:rPr>
                <w:rFonts w:eastAsia="Times New Roman" w:cs="Times New Roman"/>
                <w:color w:val="000000"/>
                <w:sz w:val="20"/>
                <w:szCs w:val="20"/>
                <w:lang w:eastAsia="ru-RU"/>
              </w:rPr>
              <w:t>51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56D0D" w:rsidRPr="00280020" w:rsidRDefault="00856D0D" w:rsidP="00856D0D">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w:t>
            </w:r>
            <w:r>
              <w:rPr>
                <w:rFonts w:eastAsia="Times New Roman" w:cs="Times New Roman"/>
                <w:color w:val="000000"/>
                <w:sz w:val="20"/>
                <w:szCs w:val="20"/>
                <w:lang w:eastAsia="ru-RU"/>
              </w:rPr>
              <w:t>51</w:t>
            </w:r>
          </w:p>
        </w:tc>
        <w:tc>
          <w:tcPr>
            <w:tcW w:w="198" w:type="pct"/>
            <w:tcBorders>
              <w:top w:val="nil"/>
              <w:left w:val="nil"/>
              <w:bottom w:val="single" w:sz="4" w:space="0" w:color="auto"/>
              <w:right w:val="single" w:sz="4" w:space="0" w:color="auto"/>
            </w:tcBorders>
            <w:shd w:val="clear" w:color="000000" w:fill="FFFFFF"/>
            <w:vAlign w:val="center"/>
            <w:hideMark/>
          </w:tcPr>
          <w:p w:rsidR="00856D0D" w:rsidRPr="00280020" w:rsidRDefault="00856D0D" w:rsidP="00856D0D">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w:t>
            </w:r>
            <w:r>
              <w:rPr>
                <w:rFonts w:eastAsia="Times New Roman" w:cs="Times New Roman"/>
                <w:color w:val="000000"/>
                <w:sz w:val="20"/>
                <w:szCs w:val="20"/>
                <w:lang w:eastAsia="ru-RU"/>
              </w:rPr>
              <w:t>51</w:t>
            </w:r>
          </w:p>
        </w:tc>
        <w:tc>
          <w:tcPr>
            <w:tcW w:w="198" w:type="pct"/>
            <w:tcBorders>
              <w:top w:val="nil"/>
              <w:left w:val="nil"/>
              <w:bottom w:val="single" w:sz="4" w:space="0" w:color="auto"/>
              <w:right w:val="single" w:sz="4" w:space="0" w:color="auto"/>
            </w:tcBorders>
            <w:shd w:val="clear" w:color="000000" w:fill="FFFFFF"/>
            <w:vAlign w:val="center"/>
            <w:hideMark/>
          </w:tcPr>
          <w:p w:rsidR="00856D0D" w:rsidRPr="00280020" w:rsidRDefault="00856D0D" w:rsidP="00856D0D">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w:t>
            </w:r>
            <w:r>
              <w:rPr>
                <w:rFonts w:eastAsia="Times New Roman" w:cs="Times New Roman"/>
                <w:color w:val="000000"/>
                <w:sz w:val="20"/>
                <w:szCs w:val="20"/>
                <w:lang w:eastAsia="ru-RU"/>
              </w:rPr>
              <w:t>51</w:t>
            </w:r>
          </w:p>
        </w:tc>
        <w:tc>
          <w:tcPr>
            <w:tcW w:w="198" w:type="pct"/>
            <w:tcBorders>
              <w:top w:val="nil"/>
              <w:left w:val="nil"/>
              <w:bottom w:val="single" w:sz="4" w:space="0" w:color="auto"/>
              <w:right w:val="single" w:sz="4" w:space="0" w:color="auto"/>
            </w:tcBorders>
            <w:shd w:val="clear" w:color="000000" w:fill="FFFFFF"/>
            <w:vAlign w:val="center"/>
            <w:hideMark/>
          </w:tcPr>
          <w:p w:rsidR="00856D0D" w:rsidRPr="00280020" w:rsidRDefault="00856D0D" w:rsidP="00856D0D">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w:t>
            </w:r>
            <w:r>
              <w:rPr>
                <w:rFonts w:eastAsia="Times New Roman" w:cs="Times New Roman"/>
                <w:color w:val="000000"/>
                <w:sz w:val="20"/>
                <w:szCs w:val="20"/>
                <w:lang w:eastAsia="ru-RU"/>
              </w:rPr>
              <w:t>51</w:t>
            </w:r>
          </w:p>
        </w:tc>
        <w:tc>
          <w:tcPr>
            <w:tcW w:w="198" w:type="pct"/>
            <w:tcBorders>
              <w:top w:val="nil"/>
              <w:left w:val="nil"/>
              <w:bottom w:val="single" w:sz="4" w:space="0" w:color="auto"/>
              <w:right w:val="single" w:sz="4" w:space="0" w:color="auto"/>
            </w:tcBorders>
            <w:shd w:val="clear" w:color="000000" w:fill="FFFFFF"/>
            <w:vAlign w:val="center"/>
            <w:hideMark/>
          </w:tcPr>
          <w:p w:rsidR="00856D0D" w:rsidRPr="00280020" w:rsidRDefault="00856D0D" w:rsidP="00856D0D">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w:t>
            </w:r>
            <w:r>
              <w:rPr>
                <w:rFonts w:eastAsia="Times New Roman" w:cs="Times New Roman"/>
                <w:color w:val="000000"/>
                <w:sz w:val="20"/>
                <w:szCs w:val="20"/>
                <w:lang w:eastAsia="ru-RU"/>
              </w:rPr>
              <w:t>51</w:t>
            </w:r>
          </w:p>
        </w:tc>
        <w:tc>
          <w:tcPr>
            <w:tcW w:w="198" w:type="pct"/>
            <w:tcBorders>
              <w:top w:val="nil"/>
              <w:left w:val="nil"/>
              <w:bottom w:val="single" w:sz="4" w:space="0" w:color="auto"/>
              <w:right w:val="single" w:sz="4" w:space="0" w:color="auto"/>
            </w:tcBorders>
            <w:shd w:val="clear" w:color="000000" w:fill="FFFFFF"/>
            <w:vAlign w:val="center"/>
            <w:hideMark/>
          </w:tcPr>
          <w:p w:rsidR="00856D0D" w:rsidRPr="00280020" w:rsidRDefault="00856D0D" w:rsidP="00856D0D">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w:t>
            </w:r>
            <w:r>
              <w:rPr>
                <w:rFonts w:eastAsia="Times New Roman" w:cs="Times New Roman"/>
                <w:color w:val="000000"/>
                <w:sz w:val="20"/>
                <w:szCs w:val="20"/>
                <w:lang w:eastAsia="ru-RU"/>
              </w:rPr>
              <w:t>51</w:t>
            </w:r>
          </w:p>
        </w:tc>
        <w:tc>
          <w:tcPr>
            <w:tcW w:w="198" w:type="pct"/>
            <w:tcBorders>
              <w:top w:val="nil"/>
              <w:left w:val="nil"/>
              <w:bottom w:val="single" w:sz="4" w:space="0" w:color="auto"/>
              <w:right w:val="single" w:sz="4" w:space="0" w:color="auto"/>
            </w:tcBorders>
            <w:shd w:val="clear" w:color="000000" w:fill="FFFFFF"/>
            <w:vAlign w:val="center"/>
            <w:hideMark/>
          </w:tcPr>
          <w:p w:rsidR="00856D0D" w:rsidRPr="00280020" w:rsidRDefault="00856D0D" w:rsidP="00856D0D">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w:t>
            </w:r>
            <w:r>
              <w:rPr>
                <w:rFonts w:eastAsia="Times New Roman" w:cs="Times New Roman"/>
                <w:color w:val="000000"/>
                <w:sz w:val="20"/>
                <w:szCs w:val="20"/>
                <w:lang w:eastAsia="ru-RU"/>
              </w:rPr>
              <w:t>51</w:t>
            </w:r>
          </w:p>
        </w:tc>
        <w:tc>
          <w:tcPr>
            <w:tcW w:w="205" w:type="pct"/>
            <w:tcBorders>
              <w:top w:val="nil"/>
              <w:left w:val="nil"/>
              <w:bottom w:val="single" w:sz="4" w:space="0" w:color="auto"/>
              <w:right w:val="single" w:sz="4" w:space="0" w:color="auto"/>
            </w:tcBorders>
            <w:shd w:val="clear" w:color="000000" w:fill="FFFFFF"/>
            <w:vAlign w:val="center"/>
            <w:hideMark/>
          </w:tcPr>
          <w:p w:rsidR="00856D0D" w:rsidRPr="00280020" w:rsidRDefault="00856D0D" w:rsidP="00856D0D">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w:t>
            </w:r>
            <w:r>
              <w:rPr>
                <w:rFonts w:eastAsia="Times New Roman" w:cs="Times New Roman"/>
                <w:color w:val="000000"/>
                <w:sz w:val="20"/>
                <w:szCs w:val="20"/>
                <w:lang w:eastAsia="ru-RU"/>
              </w:rPr>
              <w:t>51</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10.</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Количество повреждений (отказов) в тепловых сетях, приводящих к прекращению теплоснабжения потребителей</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Λ</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тс</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ед./год</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245903"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11.</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Удельная повреждаемость тепловых сетей</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λ</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тс</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ед./м/год</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245903"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4,64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11.1.</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магистральных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λ</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маг</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ед./м/год</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11.2.</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распределительных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λ</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расп</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ед./м/год</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245903"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4,64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12.</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Тепловая нагрузка потребителей, присоединенных к тепловым сетям по схеме с непосредственным разбором теплоносителя цели горячего водоснабжения из систем отопления (открытая схема).</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р.откр</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Гкал/ч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13.</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Доля потребителей, присоединенных по открытой схеме</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β</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р.откр</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856D0D"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856D0D" w:rsidRPr="00280020" w:rsidRDefault="00856D0D"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14.</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856D0D" w:rsidRPr="00280020" w:rsidRDefault="00856D0D"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Расчетный расход теплоносителя (в соответствии с утвержденным графиком отпуска тепла в тепловые сети)</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56D0D" w:rsidRPr="00280020" w:rsidRDefault="00856D0D"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G</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856D0D" w:rsidRPr="00280020" w:rsidRDefault="00856D0D"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тонн/ч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56D0D" w:rsidRPr="00280020" w:rsidRDefault="00856D0D"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253</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856D0D" w:rsidRPr="00280020" w:rsidRDefault="00856D0D"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253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56D0D" w:rsidRPr="00280020" w:rsidRDefault="00856D0D"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253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56D0D" w:rsidRPr="00280020" w:rsidRDefault="00856D0D"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443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56D0D" w:rsidRPr="00280020" w:rsidRDefault="00856D0D" w:rsidP="00856D0D">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443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56D0D" w:rsidRPr="00280020" w:rsidRDefault="00856D0D" w:rsidP="00856D0D">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443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56D0D" w:rsidRPr="00280020" w:rsidRDefault="00856D0D" w:rsidP="00856D0D">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443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56D0D" w:rsidRPr="00280020" w:rsidRDefault="00856D0D" w:rsidP="00856D0D">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443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56D0D" w:rsidRPr="00280020" w:rsidRDefault="00856D0D" w:rsidP="00856D0D">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443</w:t>
            </w:r>
          </w:p>
        </w:tc>
        <w:tc>
          <w:tcPr>
            <w:tcW w:w="198" w:type="pct"/>
            <w:tcBorders>
              <w:top w:val="nil"/>
              <w:left w:val="nil"/>
              <w:bottom w:val="single" w:sz="4" w:space="0" w:color="auto"/>
              <w:right w:val="single" w:sz="4" w:space="0" w:color="auto"/>
            </w:tcBorders>
            <w:shd w:val="clear" w:color="000000" w:fill="FFFFFF"/>
            <w:vAlign w:val="center"/>
            <w:hideMark/>
          </w:tcPr>
          <w:p w:rsidR="00856D0D" w:rsidRPr="00280020" w:rsidRDefault="00856D0D" w:rsidP="00856D0D">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443</w:t>
            </w:r>
          </w:p>
        </w:tc>
        <w:tc>
          <w:tcPr>
            <w:tcW w:w="198" w:type="pct"/>
            <w:tcBorders>
              <w:top w:val="nil"/>
              <w:left w:val="nil"/>
              <w:bottom w:val="single" w:sz="4" w:space="0" w:color="auto"/>
              <w:right w:val="single" w:sz="4" w:space="0" w:color="auto"/>
            </w:tcBorders>
            <w:shd w:val="clear" w:color="000000" w:fill="FFFFFF"/>
            <w:vAlign w:val="center"/>
            <w:hideMark/>
          </w:tcPr>
          <w:p w:rsidR="00856D0D" w:rsidRPr="00280020" w:rsidRDefault="00856D0D" w:rsidP="00856D0D">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443</w:t>
            </w:r>
          </w:p>
        </w:tc>
        <w:tc>
          <w:tcPr>
            <w:tcW w:w="198" w:type="pct"/>
            <w:tcBorders>
              <w:top w:val="nil"/>
              <w:left w:val="nil"/>
              <w:bottom w:val="single" w:sz="4" w:space="0" w:color="auto"/>
              <w:right w:val="single" w:sz="4" w:space="0" w:color="auto"/>
            </w:tcBorders>
            <w:shd w:val="clear" w:color="000000" w:fill="FFFFFF"/>
            <w:vAlign w:val="center"/>
            <w:hideMark/>
          </w:tcPr>
          <w:p w:rsidR="00856D0D" w:rsidRPr="00280020" w:rsidRDefault="00856D0D" w:rsidP="00856D0D">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443</w:t>
            </w:r>
          </w:p>
        </w:tc>
        <w:tc>
          <w:tcPr>
            <w:tcW w:w="198" w:type="pct"/>
            <w:tcBorders>
              <w:top w:val="nil"/>
              <w:left w:val="nil"/>
              <w:bottom w:val="single" w:sz="4" w:space="0" w:color="auto"/>
              <w:right w:val="single" w:sz="4" w:space="0" w:color="auto"/>
            </w:tcBorders>
            <w:shd w:val="clear" w:color="000000" w:fill="FFFFFF"/>
            <w:vAlign w:val="center"/>
            <w:hideMark/>
          </w:tcPr>
          <w:p w:rsidR="00856D0D" w:rsidRPr="00280020" w:rsidRDefault="00856D0D" w:rsidP="00856D0D">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443</w:t>
            </w:r>
          </w:p>
        </w:tc>
        <w:tc>
          <w:tcPr>
            <w:tcW w:w="198" w:type="pct"/>
            <w:tcBorders>
              <w:top w:val="nil"/>
              <w:left w:val="nil"/>
              <w:bottom w:val="single" w:sz="4" w:space="0" w:color="auto"/>
              <w:right w:val="single" w:sz="4" w:space="0" w:color="auto"/>
            </w:tcBorders>
            <w:shd w:val="clear" w:color="000000" w:fill="FFFFFF"/>
            <w:vAlign w:val="center"/>
            <w:hideMark/>
          </w:tcPr>
          <w:p w:rsidR="00856D0D" w:rsidRPr="00280020" w:rsidRDefault="00856D0D" w:rsidP="00856D0D">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443</w:t>
            </w:r>
          </w:p>
        </w:tc>
        <w:tc>
          <w:tcPr>
            <w:tcW w:w="198" w:type="pct"/>
            <w:tcBorders>
              <w:top w:val="nil"/>
              <w:left w:val="nil"/>
              <w:bottom w:val="single" w:sz="4" w:space="0" w:color="auto"/>
              <w:right w:val="single" w:sz="4" w:space="0" w:color="auto"/>
            </w:tcBorders>
            <w:shd w:val="clear" w:color="000000" w:fill="FFFFFF"/>
            <w:vAlign w:val="center"/>
            <w:hideMark/>
          </w:tcPr>
          <w:p w:rsidR="00856D0D" w:rsidRPr="00280020" w:rsidRDefault="00856D0D" w:rsidP="00856D0D">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443</w:t>
            </w:r>
          </w:p>
        </w:tc>
        <w:tc>
          <w:tcPr>
            <w:tcW w:w="205" w:type="pct"/>
            <w:tcBorders>
              <w:top w:val="nil"/>
              <w:left w:val="nil"/>
              <w:bottom w:val="single" w:sz="4" w:space="0" w:color="auto"/>
              <w:right w:val="single" w:sz="4" w:space="0" w:color="auto"/>
            </w:tcBorders>
            <w:shd w:val="clear" w:color="000000" w:fill="FFFFFF"/>
            <w:vAlign w:val="center"/>
            <w:hideMark/>
          </w:tcPr>
          <w:p w:rsidR="00856D0D" w:rsidRPr="00280020" w:rsidRDefault="00856D0D" w:rsidP="00856D0D">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443</w:t>
            </w:r>
          </w:p>
        </w:tc>
      </w:tr>
      <w:tr w:rsidR="00856D0D"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56D0D" w:rsidRPr="00280020" w:rsidRDefault="00856D0D"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15.</w:t>
            </w:r>
          </w:p>
        </w:tc>
        <w:tc>
          <w:tcPr>
            <w:tcW w:w="1207" w:type="pct"/>
            <w:tcBorders>
              <w:top w:val="single" w:sz="4" w:space="0" w:color="auto"/>
              <w:left w:val="nil"/>
              <w:bottom w:val="single" w:sz="4" w:space="0" w:color="auto"/>
              <w:right w:val="nil"/>
            </w:tcBorders>
            <w:shd w:val="clear" w:color="auto" w:fill="auto"/>
            <w:vAlign w:val="center"/>
            <w:hideMark/>
          </w:tcPr>
          <w:p w:rsidR="00856D0D" w:rsidRPr="00280020" w:rsidRDefault="00856D0D"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Фактический расход теплоносителя</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56D0D" w:rsidRPr="00280020" w:rsidRDefault="00856D0D"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G</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ф</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856D0D" w:rsidRPr="00280020" w:rsidRDefault="00856D0D"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тонн/ч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56D0D" w:rsidRPr="00280020" w:rsidRDefault="00856D0D"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220</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856D0D" w:rsidRPr="00280020" w:rsidRDefault="00856D0D"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220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56D0D" w:rsidRPr="00280020" w:rsidRDefault="00856D0D"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220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56D0D" w:rsidRPr="00280020" w:rsidRDefault="00856D0D"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56D0D" w:rsidRPr="00280020" w:rsidRDefault="00856D0D" w:rsidP="00856D0D">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56D0D" w:rsidRPr="00280020" w:rsidRDefault="00856D0D" w:rsidP="00856D0D">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56D0D" w:rsidRPr="00280020" w:rsidRDefault="00856D0D" w:rsidP="00856D0D">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56D0D" w:rsidRPr="00280020" w:rsidRDefault="00856D0D" w:rsidP="00856D0D">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56D0D" w:rsidRPr="00280020" w:rsidRDefault="00856D0D" w:rsidP="00856D0D">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500</w:t>
            </w:r>
          </w:p>
        </w:tc>
        <w:tc>
          <w:tcPr>
            <w:tcW w:w="198" w:type="pct"/>
            <w:tcBorders>
              <w:top w:val="nil"/>
              <w:left w:val="nil"/>
              <w:bottom w:val="single" w:sz="4" w:space="0" w:color="auto"/>
              <w:right w:val="single" w:sz="4" w:space="0" w:color="auto"/>
            </w:tcBorders>
            <w:shd w:val="clear" w:color="000000" w:fill="FFFFFF"/>
            <w:vAlign w:val="center"/>
            <w:hideMark/>
          </w:tcPr>
          <w:p w:rsidR="00856D0D" w:rsidRPr="00280020" w:rsidRDefault="00856D0D" w:rsidP="00856D0D">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500</w:t>
            </w:r>
          </w:p>
        </w:tc>
        <w:tc>
          <w:tcPr>
            <w:tcW w:w="198" w:type="pct"/>
            <w:tcBorders>
              <w:top w:val="nil"/>
              <w:left w:val="nil"/>
              <w:bottom w:val="single" w:sz="4" w:space="0" w:color="auto"/>
              <w:right w:val="single" w:sz="4" w:space="0" w:color="auto"/>
            </w:tcBorders>
            <w:shd w:val="clear" w:color="000000" w:fill="FFFFFF"/>
            <w:vAlign w:val="center"/>
            <w:hideMark/>
          </w:tcPr>
          <w:p w:rsidR="00856D0D" w:rsidRPr="00280020" w:rsidRDefault="00856D0D" w:rsidP="00856D0D">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500</w:t>
            </w:r>
          </w:p>
        </w:tc>
        <w:tc>
          <w:tcPr>
            <w:tcW w:w="198" w:type="pct"/>
            <w:tcBorders>
              <w:top w:val="nil"/>
              <w:left w:val="nil"/>
              <w:bottom w:val="single" w:sz="4" w:space="0" w:color="auto"/>
              <w:right w:val="single" w:sz="4" w:space="0" w:color="auto"/>
            </w:tcBorders>
            <w:shd w:val="clear" w:color="000000" w:fill="FFFFFF"/>
            <w:vAlign w:val="center"/>
            <w:hideMark/>
          </w:tcPr>
          <w:p w:rsidR="00856D0D" w:rsidRPr="00280020" w:rsidRDefault="00856D0D" w:rsidP="00856D0D">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500</w:t>
            </w:r>
          </w:p>
        </w:tc>
        <w:tc>
          <w:tcPr>
            <w:tcW w:w="198" w:type="pct"/>
            <w:tcBorders>
              <w:top w:val="nil"/>
              <w:left w:val="nil"/>
              <w:bottom w:val="single" w:sz="4" w:space="0" w:color="auto"/>
              <w:right w:val="single" w:sz="4" w:space="0" w:color="auto"/>
            </w:tcBorders>
            <w:shd w:val="clear" w:color="000000" w:fill="FFFFFF"/>
            <w:vAlign w:val="center"/>
            <w:hideMark/>
          </w:tcPr>
          <w:p w:rsidR="00856D0D" w:rsidRPr="00280020" w:rsidRDefault="00856D0D" w:rsidP="00856D0D">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500</w:t>
            </w:r>
          </w:p>
        </w:tc>
        <w:tc>
          <w:tcPr>
            <w:tcW w:w="198" w:type="pct"/>
            <w:tcBorders>
              <w:top w:val="nil"/>
              <w:left w:val="nil"/>
              <w:bottom w:val="single" w:sz="4" w:space="0" w:color="auto"/>
              <w:right w:val="single" w:sz="4" w:space="0" w:color="auto"/>
            </w:tcBorders>
            <w:shd w:val="clear" w:color="000000" w:fill="FFFFFF"/>
            <w:vAlign w:val="center"/>
            <w:hideMark/>
          </w:tcPr>
          <w:p w:rsidR="00856D0D" w:rsidRPr="00280020" w:rsidRDefault="00856D0D" w:rsidP="00856D0D">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500</w:t>
            </w:r>
          </w:p>
        </w:tc>
        <w:tc>
          <w:tcPr>
            <w:tcW w:w="198" w:type="pct"/>
            <w:tcBorders>
              <w:top w:val="nil"/>
              <w:left w:val="nil"/>
              <w:bottom w:val="single" w:sz="4" w:space="0" w:color="auto"/>
              <w:right w:val="single" w:sz="4" w:space="0" w:color="auto"/>
            </w:tcBorders>
            <w:shd w:val="clear" w:color="000000" w:fill="FFFFFF"/>
            <w:vAlign w:val="center"/>
            <w:hideMark/>
          </w:tcPr>
          <w:p w:rsidR="00856D0D" w:rsidRPr="00280020" w:rsidRDefault="00856D0D" w:rsidP="00856D0D">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500</w:t>
            </w:r>
          </w:p>
        </w:tc>
        <w:tc>
          <w:tcPr>
            <w:tcW w:w="205" w:type="pct"/>
            <w:tcBorders>
              <w:top w:val="nil"/>
              <w:left w:val="nil"/>
              <w:bottom w:val="single" w:sz="4" w:space="0" w:color="auto"/>
              <w:right w:val="single" w:sz="4" w:space="0" w:color="auto"/>
            </w:tcBorders>
            <w:shd w:val="clear" w:color="000000" w:fill="FFFFFF"/>
            <w:vAlign w:val="center"/>
            <w:hideMark/>
          </w:tcPr>
          <w:p w:rsidR="00856D0D" w:rsidRPr="00280020" w:rsidRDefault="00856D0D" w:rsidP="00856D0D">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500</w:t>
            </w:r>
          </w:p>
        </w:tc>
      </w:tr>
      <w:tr w:rsidR="00856D0D"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856D0D" w:rsidRPr="00280020" w:rsidRDefault="00856D0D"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16.</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856D0D" w:rsidRPr="00280020" w:rsidRDefault="00856D0D"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Удельный расход теплоносителя на передачу тепловой энергии в горячей воде</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56D0D" w:rsidRPr="00280020" w:rsidRDefault="00856D0D"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g</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ф</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856D0D" w:rsidRPr="00280020" w:rsidRDefault="00856D0D"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тонн/Гкал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56D0D" w:rsidRPr="00280020" w:rsidRDefault="00856D0D"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856D0D" w:rsidRPr="00280020" w:rsidRDefault="00856D0D" w:rsidP="00856D0D">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56D0D" w:rsidRPr="00280020" w:rsidRDefault="00856D0D" w:rsidP="00856D0D">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56D0D" w:rsidRPr="00280020" w:rsidRDefault="00856D0D" w:rsidP="00856D0D">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56D0D" w:rsidRPr="00280020" w:rsidRDefault="00856D0D" w:rsidP="00856D0D">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56D0D" w:rsidRPr="00280020" w:rsidRDefault="00856D0D" w:rsidP="00856D0D">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56D0D" w:rsidRPr="00280020" w:rsidRDefault="00856D0D" w:rsidP="00856D0D">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56D0D" w:rsidRPr="00280020" w:rsidRDefault="00856D0D" w:rsidP="00856D0D">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856D0D" w:rsidRPr="00280020" w:rsidRDefault="00856D0D" w:rsidP="00856D0D">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8" w:type="pct"/>
            <w:tcBorders>
              <w:top w:val="nil"/>
              <w:left w:val="nil"/>
              <w:bottom w:val="single" w:sz="4" w:space="0" w:color="auto"/>
              <w:right w:val="single" w:sz="4" w:space="0" w:color="auto"/>
            </w:tcBorders>
            <w:shd w:val="clear" w:color="000000" w:fill="FFFFFF"/>
            <w:vAlign w:val="center"/>
            <w:hideMark/>
          </w:tcPr>
          <w:p w:rsidR="00856D0D" w:rsidRPr="00280020" w:rsidRDefault="00856D0D" w:rsidP="00856D0D">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8" w:type="pct"/>
            <w:tcBorders>
              <w:top w:val="nil"/>
              <w:left w:val="nil"/>
              <w:bottom w:val="single" w:sz="4" w:space="0" w:color="auto"/>
              <w:right w:val="single" w:sz="4" w:space="0" w:color="auto"/>
            </w:tcBorders>
            <w:shd w:val="clear" w:color="000000" w:fill="FFFFFF"/>
            <w:vAlign w:val="center"/>
            <w:hideMark/>
          </w:tcPr>
          <w:p w:rsidR="00856D0D" w:rsidRPr="00280020" w:rsidRDefault="00856D0D" w:rsidP="00856D0D">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8" w:type="pct"/>
            <w:tcBorders>
              <w:top w:val="nil"/>
              <w:left w:val="nil"/>
              <w:bottom w:val="single" w:sz="4" w:space="0" w:color="auto"/>
              <w:right w:val="single" w:sz="4" w:space="0" w:color="auto"/>
            </w:tcBorders>
            <w:shd w:val="clear" w:color="000000" w:fill="FFFFFF"/>
            <w:vAlign w:val="center"/>
            <w:hideMark/>
          </w:tcPr>
          <w:p w:rsidR="00856D0D" w:rsidRPr="00280020" w:rsidRDefault="00856D0D" w:rsidP="00856D0D">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8" w:type="pct"/>
            <w:tcBorders>
              <w:top w:val="nil"/>
              <w:left w:val="nil"/>
              <w:bottom w:val="single" w:sz="4" w:space="0" w:color="auto"/>
              <w:right w:val="single" w:sz="4" w:space="0" w:color="auto"/>
            </w:tcBorders>
            <w:shd w:val="clear" w:color="000000" w:fill="FFFFFF"/>
            <w:vAlign w:val="center"/>
            <w:hideMark/>
          </w:tcPr>
          <w:p w:rsidR="00856D0D" w:rsidRPr="00280020" w:rsidRDefault="00856D0D" w:rsidP="00856D0D">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8" w:type="pct"/>
            <w:tcBorders>
              <w:top w:val="nil"/>
              <w:left w:val="nil"/>
              <w:bottom w:val="single" w:sz="4" w:space="0" w:color="auto"/>
              <w:right w:val="single" w:sz="4" w:space="0" w:color="auto"/>
            </w:tcBorders>
            <w:shd w:val="clear" w:color="000000" w:fill="FFFFFF"/>
            <w:vAlign w:val="center"/>
            <w:hideMark/>
          </w:tcPr>
          <w:p w:rsidR="00856D0D" w:rsidRPr="00280020" w:rsidRDefault="00856D0D" w:rsidP="00856D0D">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8" w:type="pct"/>
            <w:tcBorders>
              <w:top w:val="nil"/>
              <w:left w:val="nil"/>
              <w:bottom w:val="single" w:sz="4" w:space="0" w:color="auto"/>
              <w:right w:val="single" w:sz="4" w:space="0" w:color="auto"/>
            </w:tcBorders>
            <w:shd w:val="clear" w:color="000000" w:fill="FFFFFF"/>
            <w:vAlign w:val="center"/>
            <w:hideMark/>
          </w:tcPr>
          <w:p w:rsidR="00856D0D" w:rsidRPr="00280020" w:rsidRDefault="00856D0D" w:rsidP="00856D0D">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205" w:type="pct"/>
            <w:tcBorders>
              <w:top w:val="nil"/>
              <w:left w:val="nil"/>
              <w:bottom w:val="single" w:sz="4" w:space="0" w:color="auto"/>
              <w:right w:val="single" w:sz="4" w:space="0" w:color="auto"/>
            </w:tcBorders>
            <w:shd w:val="clear" w:color="000000" w:fill="FFFFFF"/>
            <w:vAlign w:val="center"/>
            <w:hideMark/>
          </w:tcPr>
          <w:p w:rsidR="00856D0D" w:rsidRPr="00280020" w:rsidRDefault="00856D0D" w:rsidP="00856D0D">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17.</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Нормативная подпитка тепловой сети</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ΔG</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н</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тонн/ч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0,03</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0,03</w:t>
            </w:r>
          </w:p>
        </w:tc>
      </w:tr>
      <w:tr w:rsidR="0058495F"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18.</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Фактическая подпитка тепловой сети</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ΔG</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ф</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тонн/ч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0,03</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0,03</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19.</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Расход электроэнергии на передачу тепловой энергии и теплоносителя</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E</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ф</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млн. кВт-ч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20.</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Удельный расход электроэнергии на передачу тепловой энергии</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e</w:t>
            </w:r>
            <w:r w:rsidRPr="00280020">
              <w:rPr>
                <w:rFonts w:eastAsia="Times New Roman" w:cs="Times New Roman"/>
                <w:i/>
                <w:iCs/>
                <w:color w:val="000000"/>
                <w:sz w:val="20"/>
                <w:szCs w:val="20"/>
                <w:vertAlign w:val="subscript"/>
                <w:lang w:eastAsia="ru-RU"/>
              </w:rPr>
              <w:t>тн.j</w:t>
            </w:r>
            <w:r w:rsidRPr="00280020">
              <w:rPr>
                <w:rFonts w:eastAsia="Times New Roman" w:cs="Times New Roman"/>
                <w:i/>
                <w:iCs/>
                <w:color w:val="000000"/>
                <w:sz w:val="20"/>
                <w:szCs w:val="20"/>
                <w:vertAlign w:val="superscript"/>
                <w:lang w:eastAsia="ru-RU"/>
              </w:rPr>
              <w:t>ф</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кВт-ч/Гкал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284AC0" w:rsidRPr="00280020" w:rsidTr="00A92C30">
        <w:trPr>
          <w:trHeight w:val="20"/>
        </w:trPr>
        <w:tc>
          <w:tcPr>
            <w:tcW w:w="5000" w:type="pct"/>
            <w:gridSpan w:val="21"/>
            <w:tcBorders>
              <w:top w:val="single" w:sz="4" w:space="0" w:color="auto"/>
              <w:left w:val="single" w:sz="4" w:space="0" w:color="auto"/>
              <w:bottom w:val="single" w:sz="4" w:space="0" w:color="auto"/>
              <w:right w:val="single" w:sz="4" w:space="0" w:color="auto"/>
            </w:tcBorders>
            <w:shd w:val="clear" w:color="auto" w:fill="auto"/>
            <w:vAlign w:val="center"/>
            <w:hideMark/>
          </w:tcPr>
          <w:p w:rsidR="00284AC0" w:rsidRPr="00280020" w:rsidRDefault="00284AC0" w:rsidP="00284AC0">
            <w:pPr>
              <w:ind w:firstLine="0"/>
              <w:jc w:val="center"/>
              <w:rPr>
                <w:rFonts w:eastAsia="Times New Roman" w:cs="Times New Roman"/>
                <w:b/>
                <w:bCs/>
                <w:color w:val="000000"/>
                <w:sz w:val="20"/>
                <w:szCs w:val="20"/>
                <w:lang w:eastAsia="ru-RU"/>
              </w:rPr>
            </w:pPr>
            <w:r w:rsidRPr="00280020">
              <w:rPr>
                <w:rFonts w:eastAsia="Times New Roman" w:cs="Times New Roman"/>
                <w:b/>
                <w:bCs/>
                <w:color w:val="000000"/>
                <w:sz w:val="20"/>
                <w:szCs w:val="20"/>
                <w:lang w:eastAsia="ru-RU"/>
              </w:rPr>
              <w:t>Котельная Санаторий «Костромской»: МУП г. Костромы "Городские сети"</w:t>
            </w:r>
          </w:p>
        </w:tc>
      </w:tr>
      <w:tr w:rsidR="00245903"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45903" w:rsidRPr="00280020" w:rsidRDefault="00245903" w:rsidP="00245903">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w:t>
            </w:r>
          </w:p>
        </w:tc>
        <w:tc>
          <w:tcPr>
            <w:tcW w:w="1207" w:type="pct"/>
            <w:tcBorders>
              <w:top w:val="single" w:sz="4" w:space="0" w:color="auto"/>
              <w:left w:val="nil"/>
              <w:bottom w:val="single" w:sz="4" w:space="0" w:color="auto"/>
              <w:right w:val="nil"/>
            </w:tcBorders>
            <w:shd w:val="clear" w:color="auto" w:fill="auto"/>
            <w:vAlign w:val="center"/>
            <w:hideMark/>
          </w:tcPr>
          <w:p w:rsidR="00245903" w:rsidRPr="00280020" w:rsidRDefault="00245903" w:rsidP="00245903">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Протяженность тепловых сетей, в т.ч.:</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45903" w:rsidRPr="00280020" w:rsidRDefault="00245903" w:rsidP="00245903">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L</w:t>
            </w:r>
            <w:r w:rsidRPr="00280020">
              <w:rPr>
                <w:rFonts w:eastAsia="Times New Roman" w:cs="Times New Roman"/>
                <w:i/>
                <w:iCs/>
                <w:color w:val="000000"/>
                <w:sz w:val="20"/>
                <w:szCs w:val="20"/>
                <w:vertAlign w:val="subscript"/>
                <w:lang w:eastAsia="ru-RU"/>
              </w:rPr>
              <w:t>j</w:t>
            </w:r>
          </w:p>
        </w:tc>
        <w:tc>
          <w:tcPr>
            <w:tcW w:w="239" w:type="pct"/>
            <w:tcBorders>
              <w:top w:val="single" w:sz="4" w:space="0" w:color="auto"/>
              <w:left w:val="nil"/>
              <w:bottom w:val="single" w:sz="4" w:space="0" w:color="auto"/>
              <w:right w:val="nil"/>
            </w:tcBorders>
            <w:shd w:val="clear" w:color="auto" w:fill="auto"/>
            <w:vAlign w:val="center"/>
            <w:hideMark/>
          </w:tcPr>
          <w:p w:rsidR="00245903" w:rsidRPr="00280020" w:rsidRDefault="00245903" w:rsidP="0024590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км</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245903" w:rsidRPr="00280020" w:rsidRDefault="00245903" w:rsidP="0024590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3,55</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245903" w:rsidRPr="00280020" w:rsidRDefault="00245903" w:rsidP="0024590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3,55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245903" w:rsidRPr="00280020" w:rsidRDefault="00245903" w:rsidP="0024590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3,55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245903" w:rsidRPr="00280020" w:rsidRDefault="00245903" w:rsidP="0024590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3,55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245903" w:rsidRPr="00280020" w:rsidRDefault="00245903" w:rsidP="0024590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1,684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245903" w:rsidRPr="00280020" w:rsidRDefault="00245903" w:rsidP="0024590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1,684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245903" w:rsidRPr="00280020" w:rsidRDefault="00245903" w:rsidP="0024590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1,684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245903" w:rsidRPr="00280020" w:rsidRDefault="00245903" w:rsidP="0024590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1,684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245903" w:rsidRPr="00280020" w:rsidRDefault="00245903" w:rsidP="0024590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1,684</w:t>
            </w:r>
          </w:p>
        </w:tc>
        <w:tc>
          <w:tcPr>
            <w:tcW w:w="198" w:type="pct"/>
            <w:tcBorders>
              <w:top w:val="nil"/>
              <w:left w:val="nil"/>
              <w:bottom w:val="single" w:sz="4" w:space="0" w:color="auto"/>
              <w:right w:val="single" w:sz="4" w:space="0" w:color="auto"/>
            </w:tcBorders>
            <w:shd w:val="clear" w:color="000000" w:fill="FFFFFF"/>
            <w:vAlign w:val="center"/>
            <w:hideMark/>
          </w:tcPr>
          <w:p w:rsidR="00245903" w:rsidRPr="00280020" w:rsidRDefault="00245903" w:rsidP="0024590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1,684</w:t>
            </w:r>
          </w:p>
        </w:tc>
        <w:tc>
          <w:tcPr>
            <w:tcW w:w="198" w:type="pct"/>
            <w:tcBorders>
              <w:top w:val="nil"/>
              <w:left w:val="nil"/>
              <w:bottom w:val="single" w:sz="4" w:space="0" w:color="auto"/>
              <w:right w:val="single" w:sz="4" w:space="0" w:color="auto"/>
            </w:tcBorders>
            <w:shd w:val="clear" w:color="000000" w:fill="FFFFFF"/>
            <w:vAlign w:val="center"/>
            <w:hideMark/>
          </w:tcPr>
          <w:p w:rsidR="00245903" w:rsidRPr="00280020" w:rsidRDefault="00245903" w:rsidP="0024590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1,684</w:t>
            </w:r>
          </w:p>
        </w:tc>
        <w:tc>
          <w:tcPr>
            <w:tcW w:w="198" w:type="pct"/>
            <w:tcBorders>
              <w:top w:val="nil"/>
              <w:left w:val="nil"/>
              <w:bottom w:val="single" w:sz="4" w:space="0" w:color="auto"/>
              <w:right w:val="single" w:sz="4" w:space="0" w:color="auto"/>
            </w:tcBorders>
            <w:shd w:val="clear" w:color="000000" w:fill="FFFFFF"/>
            <w:vAlign w:val="center"/>
            <w:hideMark/>
          </w:tcPr>
          <w:p w:rsidR="00245903" w:rsidRPr="00280020" w:rsidRDefault="00245903" w:rsidP="0024590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1,684</w:t>
            </w:r>
          </w:p>
        </w:tc>
        <w:tc>
          <w:tcPr>
            <w:tcW w:w="198" w:type="pct"/>
            <w:tcBorders>
              <w:top w:val="nil"/>
              <w:left w:val="nil"/>
              <w:bottom w:val="single" w:sz="4" w:space="0" w:color="auto"/>
              <w:right w:val="single" w:sz="4" w:space="0" w:color="auto"/>
            </w:tcBorders>
            <w:shd w:val="clear" w:color="000000" w:fill="FFFFFF"/>
            <w:vAlign w:val="center"/>
            <w:hideMark/>
          </w:tcPr>
          <w:p w:rsidR="00245903" w:rsidRPr="00280020" w:rsidRDefault="00245903" w:rsidP="0024590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1,684</w:t>
            </w:r>
          </w:p>
        </w:tc>
        <w:tc>
          <w:tcPr>
            <w:tcW w:w="198" w:type="pct"/>
            <w:tcBorders>
              <w:top w:val="nil"/>
              <w:left w:val="nil"/>
              <w:bottom w:val="single" w:sz="4" w:space="0" w:color="auto"/>
              <w:right w:val="single" w:sz="4" w:space="0" w:color="auto"/>
            </w:tcBorders>
            <w:shd w:val="clear" w:color="000000" w:fill="FFFFFF"/>
            <w:vAlign w:val="center"/>
            <w:hideMark/>
          </w:tcPr>
          <w:p w:rsidR="00245903" w:rsidRPr="00280020" w:rsidRDefault="00245903" w:rsidP="0024590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1,684</w:t>
            </w:r>
          </w:p>
        </w:tc>
        <w:tc>
          <w:tcPr>
            <w:tcW w:w="198" w:type="pct"/>
            <w:tcBorders>
              <w:top w:val="nil"/>
              <w:left w:val="nil"/>
              <w:bottom w:val="single" w:sz="4" w:space="0" w:color="auto"/>
              <w:right w:val="single" w:sz="4" w:space="0" w:color="auto"/>
            </w:tcBorders>
            <w:shd w:val="clear" w:color="000000" w:fill="FFFFFF"/>
            <w:vAlign w:val="center"/>
            <w:hideMark/>
          </w:tcPr>
          <w:p w:rsidR="00245903" w:rsidRPr="00280020" w:rsidRDefault="00245903" w:rsidP="0024590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1,684</w:t>
            </w:r>
          </w:p>
        </w:tc>
        <w:tc>
          <w:tcPr>
            <w:tcW w:w="205" w:type="pct"/>
            <w:tcBorders>
              <w:top w:val="nil"/>
              <w:left w:val="nil"/>
              <w:bottom w:val="single" w:sz="4" w:space="0" w:color="auto"/>
              <w:right w:val="single" w:sz="4" w:space="0" w:color="auto"/>
            </w:tcBorders>
            <w:shd w:val="clear" w:color="000000" w:fill="FFFFFF"/>
            <w:vAlign w:val="center"/>
            <w:hideMark/>
          </w:tcPr>
          <w:p w:rsidR="00245903" w:rsidRPr="00280020" w:rsidRDefault="00245903" w:rsidP="0024590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1,684</w:t>
            </w:r>
          </w:p>
        </w:tc>
      </w:tr>
      <w:tr w:rsidR="00245903"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45903" w:rsidRPr="00280020" w:rsidRDefault="00245903" w:rsidP="00245903">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1.1.</w:t>
            </w:r>
          </w:p>
        </w:tc>
        <w:tc>
          <w:tcPr>
            <w:tcW w:w="1207" w:type="pct"/>
            <w:tcBorders>
              <w:top w:val="single" w:sz="4" w:space="0" w:color="auto"/>
              <w:left w:val="nil"/>
              <w:bottom w:val="single" w:sz="4" w:space="0" w:color="auto"/>
              <w:right w:val="nil"/>
            </w:tcBorders>
            <w:shd w:val="clear" w:color="auto" w:fill="auto"/>
            <w:vAlign w:val="center"/>
            <w:hideMark/>
          </w:tcPr>
          <w:p w:rsidR="00245903" w:rsidRPr="00280020" w:rsidRDefault="00245903" w:rsidP="00245903">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магистральных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45903" w:rsidRPr="00280020" w:rsidRDefault="00245903" w:rsidP="00245903">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L</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маг</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245903" w:rsidRPr="00280020" w:rsidRDefault="00245903" w:rsidP="0024590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км</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245903" w:rsidRPr="00280020" w:rsidRDefault="00245903" w:rsidP="0024590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245903" w:rsidRPr="00280020" w:rsidRDefault="00245903" w:rsidP="0024590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245903" w:rsidRPr="00280020" w:rsidRDefault="00245903" w:rsidP="0024590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245903" w:rsidRPr="00280020" w:rsidRDefault="00245903" w:rsidP="0024590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245903" w:rsidRPr="00280020" w:rsidRDefault="00245903" w:rsidP="0024590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245903" w:rsidRPr="00280020" w:rsidRDefault="00245903" w:rsidP="0024590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245903" w:rsidRPr="00280020" w:rsidRDefault="00245903" w:rsidP="0024590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245903" w:rsidRPr="00280020" w:rsidRDefault="00245903" w:rsidP="0024590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245903" w:rsidRPr="00280020" w:rsidRDefault="00245903" w:rsidP="0024590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245903" w:rsidRPr="00280020" w:rsidRDefault="00245903" w:rsidP="0024590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245903" w:rsidRPr="00280020" w:rsidRDefault="00245903" w:rsidP="0024590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245903" w:rsidRPr="00280020" w:rsidRDefault="00245903" w:rsidP="0024590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245903" w:rsidRPr="00280020" w:rsidRDefault="00245903" w:rsidP="0024590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245903" w:rsidRPr="00280020" w:rsidRDefault="00245903" w:rsidP="0024590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245903" w:rsidRPr="00280020" w:rsidRDefault="00245903" w:rsidP="0024590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245903" w:rsidRPr="00280020" w:rsidRDefault="00245903" w:rsidP="0024590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245903"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45903" w:rsidRPr="00280020" w:rsidRDefault="00245903" w:rsidP="00245903">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1.2.</w:t>
            </w:r>
          </w:p>
        </w:tc>
        <w:tc>
          <w:tcPr>
            <w:tcW w:w="1207" w:type="pct"/>
            <w:tcBorders>
              <w:top w:val="single" w:sz="4" w:space="0" w:color="auto"/>
              <w:left w:val="nil"/>
              <w:bottom w:val="single" w:sz="4" w:space="0" w:color="auto"/>
              <w:right w:val="nil"/>
            </w:tcBorders>
            <w:shd w:val="clear" w:color="auto" w:fill="auto"/>
            <w:vAlign w:val="center"/>
            <w:hideMark/>
          </w:tcPr>
          <w:p w:rsidR="00245903" w:rsidRPr="00280020" w:rsidRDefault="00245903" w:rsidP="00245903">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распределительных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45903" w:rsidRPr="00280020" w:rsidRDefault="00245903" w:rsidP="00245903">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L</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расп</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245903" w:rsidRPr="00280020" w:rsidRDefault="00245903" w:rsidP="0024590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км</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245903" w:rsidRPr="00280020" w:rsidRDefault="00245903" w:rsidP="0024590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3,55</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245903" w:rsidRPr="00280020" w:rsidRDefault="00245903" w:rsidP="0024590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3,55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245903" w:rsidRPr="00280020" w:rsidRDefault="00245903" w:rsidP="0024590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3,55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245903" w:rsidRPr="00280020" w:rsidRDefault="00245903" w:rsidP="0024590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3,55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245903" w:rsidRPr="00280020" w:rsidRDefault="00245903" w:rsidP="0024590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1,684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245903" w:rsidRPr="00280020" w:rsidRDefault="00245903" w:rsidP="0024590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1,684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245903" w:rsidRPr="00280020" w:rsidRDefault="00245903" w:rsidP="0024590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1,684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245903" w:rsidRPr="00280020" w:rsidRDefault="00245903" w:rsidP="0024590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1,684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245903" w:rsidRPr="00280020" w:rsidRDefault="00245903" w:rsidP="0024590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1,684</w:t>
            </w:r>
          </w:p>
        </w:tc>
        <w:tc>
          <w:tcPr>
            <w:tcW w:w="198" w:type="pct"/>
            <w:tcBorders>
              <w:top w:val="nil"/>
              <w:left w:val="nil"/>
              <w:bottom w:val="single" w:sz="4" w:space="0" w:color="auto"/>
              <w:right w:val="single" w:sz="4" w:space="0" w:color="auto"/>
            </w:tcBorders>
            <w:shd w:val="clear" w:color="000000" w:fill="FFFFFF"/>
            <w:vAlign w:val="center"/>
            <w:hideMark/>
          </w:tcPr>
          <w:p w:rsidR="00245903" w:rsidRPr="00280020" w:rsidRDefault="00245903" w:rsidP="0024590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1,684</w:t>
            </w:r>
          </w:p>
        </w:tc>
        <w:tc>
          <w:tcPr>
            <w:tcW w:w="198" w:type="pct"/>
            <w:tcBorders>
              <w:top w:val="nil"/>
              <w:left w:val="nil"/>
              <w:bottom w:val="single" w:sz="4" w:space="0" w:color="auto"/>
              <w:right w:val="single" w:sz="4" w:space="0" w:color="auto"/>
            </w:tcBorders>
            <w:shd w:val="clear" w:color="000000" w:fill="FFFFFF"/>
            <w:vAlign w:val="center"/>
            <w:hideMark/>
          </w:tcPr>
          <w:p w:rsidR="00245903" w:rsidRPr="00280020" w:rsidRDefault="00245903" w:rsidP="0024590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1,684</w:t>
            </w:r>
          </w:p>
        </w:tc>
        <w:tc>
          <w:tcPr>
            <w:tcW w:w="198" w:type="pct"/>
            <w:tcBorders>
              <w:top w:val="nil"/>
              <w:left w:val="nil"/>
              <w:bottom w:val="single" w:sz="4" w:space="0" w:color="auto"/>
              <w:right w:val="single" w:sz="4" w:space="0" w:color="auto"/>
            </w:tcBorders>
            <w:shd w:val="clear" w:color="000000" w:fill="FFFFFF"/>
            <w:vAlign w:val="center"/>
            <w:hideMark/>
          </w:tcPr>
          <w:p w:rsidR="00245903" w:rsidRPr="00280020" w:rsidRDefault="00245903" w:rsidP="0024590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1,684</w:t>
            </w:r>
          </w:p>
        </w:tc>
        <w:tc>
          <w:tcPr>
            <w:tcW w:w="198" w:type="pct"/>
            <w:tcBorders>
              <w:top w:val="nil"/>
              <w:left w:val="nil"/>
              <w:bottom w:val="single" w:sz="4" w:space="0" w:color="auto"/>
              <w:right w:val="single" w:sz="4" w:space="0" w:color="auto"/>
            </w:tcBorders>
            <w:shd w:val="clear" w:color="000000" w:fill="FFFFFF"/>
            <w:vAlign w:val="center"/>
            <w:hideMark/>
          </w:tcPr>
          <w:p w:rsidR="00245903" w:rsidRPr="00280020" w:rsidRDefault="00245903" w:rsidP="0024590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1,684</w:t>
            </w:r>
          </w:p>
        </w:tc>
        <w:tc>
          <w:tcPr>
            <w:tcW w:w="198" w:type="pct"/>
            <w:tcBorders>
              <w:top w:val="nil"/>
              <w:left w:val="nil"/>
              <w:bottom w:val="single" w:sz="4" w:space="0" w:color="auto"/>
              <w:right w:val="single" w:sz="4" w:space="0" w:color="auto"/>
            </w:tcBorders>
            <w:shd w:val="clear" w:color="000000" w:fill="FFFFFF"/>
            <w:vAlign w:val="center"/>
            <w:hideMark/>
          </w:tcPr>
          <w:p w:rsidR="00245903" w:rsidRPr="00280020" w:rsidRDefault="00245903" w:rsidP="0024590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1,684</w:t>
            </w:r>
          </w:p>
        </w:tc>
        <w:tc>
          <w:tcPr>
            <w:tcW w:w="198" w:type="pct"/>
            <w:tcBorders>
              <w:top w:val="nil"/>
              <w:left w:val="nil"/>
              <w:bottom w:val="single" w:sz="4" w:space="0" w:color="auto"/>
              <w:right w:val="single" w:sz="4" w:space="0" w:color="auto"/>
            </w:tcBorders>
            <w:shd w:val="clear" w:color="000000" w:fill="FFFFFF"/>
            <w:vAlign w:val="center"/>
            <w:hideMark/>
          </w:tcPr>
          <w:p w:rsidR="00245903" w:rsidRPr="00280020" w:rsidRDefault="00245903" w:rsidP="0024590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1,684</w:t>
            </w:r>
          </w:p>
        </w:tc>
        <w:tc>
          <w:tcPr>
            <w:tcW w:w="205" w:type="pct"/>
            <w:tcBorders>
              <w:top w:val="nil"/>
              <w:left w:val="nil"/>
              <w:bottom w:val="single" w:sz="4" w:space="0" w:color="auto"/>
              <w:right w:val="single" w:sz="4" w:space="0" w:color="auto"/>
            </w:tcBorders>
            <w:shd w:val="clear" w:color="000000" w:fill="FFFFFF"/>
            <w:vAlign w:val="center"/>
            <w:hideMark/>
          </w:tcPr>
          <w:p w:rsidR="00245903" w:rsidRPr="00280020" w:rsidRDefault="00245903" w:rsidP="0024590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1,684</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2.</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Материальная характеристика тепловых сетей, в т.ч.:</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M</w:t>
            </w:r>
            <w:r w:rsidRPr="00280020">
              <w:rPr>
                <w:rFonts w:eastAsia="Times New Roman" w:cs="Times New Roman"/>
                <w:i/>
                <w:iCs/>
                <w:color w:val="000000"/>
                <w:sz w:val="20"/>
                <w:szCs w:val="20"/>
                <w:vertAlign w:val="subscript"/>
                <w:lang w:eastAsia="ru-RU"/>
              </w:rPr>
              <w:t>j</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м</w:t>
            </w:r>
            <w:r w:rsidRPr="00280020">
              <w:rPr>
                <w:rFonts w:eastAsia="Times New Roman" w:cs="Times New Roman"/>
                <w:color w:val="000000"/>
                <w:sz w:val="20"/>
                <w:szCs w:val="20"/>
                <w:vertAlign w:val="superscript"/>
                <w:lang w:eastAsia="ru-RU"/>
              </w:rPr>
              <w:t>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0,37</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0,37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0,37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0,37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0,37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0,37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0,37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0,37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0,37</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0,37</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0,37</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0,37</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0,37</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0,37</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0,37</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0,37</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2.1.</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магистральных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M</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маг</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м</w:t>
            </w:r>
            <w:r w:rsidRPr="00280020">
              <w:rPr>
                <w:rFonts w:eastAsia="Times New Roman" w:cs="Times New Roman"/>
                <w:color w:val="000000"/>
                <w:sz w:val="20"/>
                <w:szCs w:val="20"/>
                <w:vertAlign w:val="superscript"/>
                <w:lang w:eastAsia="ru-RU"/>
              </w:rPr>
              <w:t>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2.2.</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распределительных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M</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расп</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м</w:t>
            </w:r>
            <w:r w:rsidRPr="00280020">
              <w:rPr>
                <w:rFonts w:eastAsia="Times New Roman" w:cs="Times New Roman"/>
                <w:color w:val="000000"/>
                <w:sz w:val="20"/>
                <w:szCs w:val="20"/>
                <w:vertAlign w:val="superscript"/>
                <w:lang w:eastAsia="ru-RU"/>
              </w:rPr>
              <w:t>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0,37</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0,37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0,37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0,37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0,37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0,37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0,37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0,37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0,37</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0,37</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0,37</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0,37</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0,37</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0,37</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0,37</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0,37</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3.</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Средний срок эксплуатации тепловых сетей</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Э</w:t>
            </w:r>
            <w:r w:rsidRPr="00280020">
              <w:rPr>
                <w:rFonts w:eastAsia="Times New Roman" w:cs="Times New Roman"/>
                <w:i/>
                <w:iCs/>
                <w:color w:val="000000"/>
                <w:sz w:val="20"/>
                <w:szCs w:val="20"/>
                <w:vertAlign w:val="subscript"/>
                <w:lang w:eastAsia="ru-RU"/>
              </w:rPr>
              <w:t>j</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лет</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15,0</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16,0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17,0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18,0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19,0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20,9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21,9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22,9</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23,9</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24,9</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25,9</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26,9</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27,9</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28,9</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29,9</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3.1.</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магистральных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Э</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маг</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лет</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3.2.</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распределительных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Э</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расп</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лет</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15,0</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16,0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17,0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18,0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19,0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20,9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21,9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22,9</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23,9</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24,9</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25,9</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26,9</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27,9</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28,9</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29,9</w:t>
            </w:r>
          </w:p>
        </w:tc>
      </w:tr>
      <w:tr w:rsidR="0058495F" w:rsidRPr="00280020" w:rsidTr="00DC6C71">
        <w:trPr>
          <w:trHeight w:val="399"/>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4.</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Удельная материальная характеристика тепловых сетей на одного жителя, обслуживаемого из системы теплоснабжения</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m</w:t>
            </w:r>
            <w:r w:rsidRPr="00280020">
              <w:rPr>
                <w:rFonts w:eastAsia="Times New Roman" w:cs="Times New Roman"/>
                <w:i/>
                <w:iCs/>
                <w:color w:val="000000"/>
                <w:sz w:val="20"/>
                <w:szCs w:val="20"/>
                <w:vertAlign w:val="subscript"/>
                <w:lang w:eastAsia="ru-RU"/>
              </w:rPr>
              <w:t>j</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м</w:t>
            </w:r>
            <w:r w:rsidRPr="00280020">
              <w:rPr>
                <w:rFonts w:eastAsia="Times New Roman" w:cs="Times New Roman"/>
                <w:color w:val="000000"/>
                <w:sz w:val="20"/>
                <w:szCs w:val="20"/>
                <w:vertAlign w:val="superscript"/>
                <w:lang w:eastAsia="ru-RU"/>
              </w:rPr>
              <w:t>2</w:t>
            </w:r>
            <w:r w:rsidRPr="00280020">
              <w:rPr>
                <w:rFonts w:eastAsia="Times New Roman" w:cs="Times New Roman"/>
                <w:color w:val="000000"/>
                <w:sz w:val="20"/>
                <w:szCs w:val="20"/>
                <w:lang w:eastAsia="ru-RU"/>
              </w:rPr>
              <w:t>/чел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0,46</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0,46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0,47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0,40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0,40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0,41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0,42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0,40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0,40</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0,40</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0,40</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0,41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0,41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0,41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0,41</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0,41</w:t>
            </w:r>
          </w:p>
        </w:tc>
      </w:tr>
      <w:tr w:rsidR="00DC6C71"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C6C71" w:rsidRPr="00280020" w:rsidRDefault="00DC6C71"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5.</w:t>
            </w:r>
          </w:p>
        </w:tc>
        <w:tc>
          <w:tcPr>
            <w:tcW w:w="1207" w:type="pct"/>
            <w:tcBorders>
              <w:top w:val="single" w:sz="4" w:space="0" w:color="auto"/>
              <w:left w:val="nil"/>
              <w:bottom w:val="single" w:sz="4" w:space="0" w:color="auto"/>
              <w:right w:val="nil"/>
            </w:tcBorders>
            <w:shd w:val="clear" w:color="auto" w:fill="auto"/>
            <w:vAlign w:val="center"/>
            <w:hideMark/>
          </w:tcPr>
          <w:p w:rsidR="00DC6C71" w:rsidRPr="00280020" w:rsidRDefault="00DC6C71"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Присоединенная тепловая нагрузка потребителей</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C6C71" w:rsidRPr="00280020" w:rsidRDefault="00DC6C71"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C6C71" w:rsidRPr="00280020" w:rsidRDefault="00DC6C71"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Гкал/ч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C6C71" w:rsidRPr="00280020" w:rsidRDefault="00DC6C71"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1,187</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C6C71" w:rsidRPr="00280020" w:rsidRDefault="00DC6C71"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1,187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C6C71" w:rsidRPr="00280020" w:rsidRDefault="00DC6C71"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1,187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C6C71" w:rsidRPr="00280020" w:rsidRDefault="00DC6C71"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1,328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C6C71" w:rsidRPr="00280020" w:rsidRDefault="00DC6C71"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1,114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C6C71" w:rsidRPr="00280020" w:rsidRDefault="00DC6C71" w:rsidP="00DC6C7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1,114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C6C71" w:rsidRPr="00280020" w:rsidRDefault="00DC6C71" w:rsidP="00DC6C7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1,114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C6C71" w:rsidRPr="00280020" w:rsidRDefault="00DC6C71" w:rsidP="00DC6C7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1,114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C6C71" w:rsidRPr="00280020" w:rsidRDefault="00DC6C71" w:rsidP="00DC6C7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1,114</w:t>
            </w:r>
          </w:p>
        </w:tc>
        <w:tc>
          <w:tcPr>
            <w:tcW w:w="198" w:type="pct"/>
            <w:tcBorders>
              <w:top w:val="nil"/>
              <w:left w:val="nil"/>
              <w:bottom w:val="single" w:sz="4" w:space="0" w:color="auto"/>
              <w:right w:val="single" w:sz="4" w:space="0" w:color="auto"/>
            </w:tcBorders>
            <w:shd w:val="clear" w:color="000000" w:fill="FFFFFF"/>
            <w:vAlign w:val="center"/>
            <w:hideMark/>
          </w:tcPr>
          <w:p w:rsidR="00DC6C71" w:rsidRPr="00280020" w:rsidRDefault="00DC6C71" w:rsidP="00DC6C7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1,114</w:t>
            </w:r>
          </w:p>
        </w:tc>
        <w:tc>
          <w:tcPr>
            <w:tcW w:w="198" w:type="pct"/>
            <w:tcBorders>
              <w:top w:val="nil"/>
              <w:left w:val="nil"/>
              <w:bottom w:val="single" w:sz="4" w:space="0" w:color="auto"/>
              <w:right w:val="single" w:sz="4" w:space="0" w:color="auto"/>
            </w:tcBorders>
            <w:shd w:val="clear" w:color="000000" w:fill="FFFFFF"/>
            <w:vAlign w:val="center"/>
            <w:hideMark/>
          </w:tcPr>
          <w:p w:rsidR="00DC6C71" w:rsidRPr="00280020" w:rsidRDefault="00DC6C71" w:rsidP="00DC6C7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1,114</w:t>
            </w:r>
          </w:p>
        </w:tc>
        <w:tc>
          <w:tcPr>
            <w:tcW w:w="198" w:type="pct"/>
            <w:tcBorders>
              <w:top w:val="nil"/>
              <w:left w:val="nil"/>
              <w:bottom w:val="single" w:sz="4" w:space="0" w:color="auto"/>
              <w:right w:val="single" w:sz="4" w:space="0" w:color="auto"/>
            </w:tcBorders>
            <w:shd w:val="clear" w:color="000000" w:fill="FFFFFF"/>
            <w:vAlign w:val="center"/>
            <w:hideMark/>
          </w:tcPr>
          <w:p w:rsidR="00DC6C71" w:rsidRPr="00280020" w:rsidRDefault="00DC6C71" w:rsidP="00DC6C7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1,114</w:t>
            </w:r>
          </w:p>
        </w:tc>
        <w:tc>
          <w:tcPr>
            <w:tcW w:w="198" w:type="pct"/>
            <w:tcBorders>
              <w:top w:val="nil"/>
              <w:left w:val="nil"/>
              <w:bottom w:val="single" w:sz="4" w:space="0" w:color="auto"/>
              <w:right w:val="single" w:sz="4" w:space="0" w:color="auto"/>
            </w:tcBorders>
            <w:shd w:val="clear" w:color="000000" w:fill="FFFFFF"/>
            <w:vAlign w:val="center"/>
            <w:hideMark/>
          </w:tcPr>
          <w:p w:rsidR="00DC6C71" w:rsidRPr="00280020" w:rsidRDefault="00DC6C71" w:rsidP="00DC6C7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1,114</w:t>
            </w:r>
          </w:p>
        </w:tc>
        <w:tc>
          <w:tcPr>
            <w:tcW w:w="198" w:type="pct"/>
            <w:tcBorders>
              <w:top w:val="nil"/>
              <w:left w:val="nil"/>
              <w:bottom w:val="single" w:sz="4" w:space="0" w:color="auto"/>
              <w:right w:val="single" w:sz="4" w:space="0" w:color="auto"/>
            </w:tcBorders>
            <w:shd w:val="clear" w:color="000000" w:fill="FFFFFF"/>
            <w:vAlign w:val="center"/>
            <w:hideMark/>
          </w:tcPr>
          <w:p w:rsidR="00DC6C71" w:rsidRPr="00280020" w:rsidRDefault="00DC6C71" w:rsidP="00DC6C7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1,114</w:t>
            </w:r>
          </w:p>
        </w:tc>
        <w:tc>
          <w:tcPr>
            <w:tcW w:w="198" w:type="pct"/>
            <w:tcBorders>
              <w:top w:val="nil"/>
              <w:left w:val="nil"/>
              <w:bottom w:val="single" w:sz="4" w:space="0" w:color="auto"/>
              <w:right w:val="single" w:sz="4" w:space="0" w:color="auto"/>
            </w:tcBorders>
            <w:shd w:val="clear" w:color="000000" w:fill="FFFFFF"/>
            <w:vAlign w:val="center"/>
            <w:hideMark/>
          </w:tcPr>
          <w:p w:rsidR="00DC6C71" w:rsidRPr="00280020" w:rsidRDefault="00DC6C71" w:rsidP="00DC6C7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1,114</w:t>
            </w:r>
          </w:p>
        </w:tc>
        <w:tc>
          <w:tcPr>
            <w:tcW w:w="205" w:type="pct"/>
            <w:tcBorders>
              <w:top w:val="nil"/>
              <w:left w:val="nil"/>
              <w:bottom w:val="single" w:sz="4" w:space="0" w:color="auto"/>
              <w:right w:val="single" w:sz="4" w:space="0" w:color="auto"/>
            </w:tcBorders>
            <w:shd w:val="clear" w:color="000000" w:fill="FFFFFF"/>
            <w:vAlign w:val="center"/>
            <w:hideMark/>
          </w:tcPr>
          <w:p w:rsidR="00DC6C71" w:rsidRPr="00280020" w:rsidRDefault="00DC6C71" w:rsidP="00DC6C7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1,114</w:t>
            </w:r>
          </w:p>
        </w:tc>
      </w:tr>
      <w:tr w:rsidR="00DC6C71"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DC6C71" w:rsidRPr="00280020" w:rsidRDefault="00DC6C71"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6.</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DC6C71" w:rsidRPr="00280020" w:rsidRDefault="00DC6C71"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Относительная материальная характеристика</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C6C71" w:rsidRPr="00280020" w:rsidRDefault="00DC6C71"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µ</w:t>
            </w:r>
            <w:r w:rsidRPr="00280020">
              <w:rPr>
                <w:rFonts w:eastAsia="Times New Roman" w:cs="Times New Roman"/>
                <w:i/>
                <w:iCs/>
                <w:color w:val="000000"/>
                <w:sz w:val="20"/>
                <w:szCs w:val="20"/>
                <w:vertAlign w:val="subscript"/>
                <w:lang w:eastAsia="ru-RU"/>
              </w:rPr>
              <w:t>j</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C6C71" w:rsidRPr="00280020" w:rsidRDefault="00DC6C71"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м</w:t>
            </w:r>
            <w:r w:rsidRPr="00280020">
              <w:rPr>
                <w:rFonts w:eastAsia="Times New Roman" w:cs="Times New Roman"/>
                <w:color w:val="000000"/>
                <w:sz w:val="20"/>
                <w:szCs w:val="20"/>
                <w:vertAlign w:val="superscript"/>
                <w:lang w:eastAsia="ru-RU"/>
              </w:rPr>
              <w:t>2</w:t>
            </w:r>
            <w:r w:rsidRPr="00280020">
              <w:rPr>
                <w:rFonts w:eastAsia="Times New Roman" w:cs="Times New Roman"/>
                <w:color w:val="000000"/>
                <w:sz w:val="20"/>
                <w:szCs w:val="20"/>
                <w:lang w:eastAsia="ru-RU"/>
              </w:rPr>
              <w:t>/Гкал/ч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C6C71" w:rsidRPr="00280020" w:rsidRDefault="00DC6C71"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308,74</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C6C71" w:rsidRPr="00280020" w:rsidRDefault="00DC6C71"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308,74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C6C71" w:rsidRPr="00280020" w:rsidRDefault="00DC6C71"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308,74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C6C71" w:rsidRPr="00280020" w:rsidRDefault="00DC6C71"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275,90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C6C71" w:rsidRPr="00280020" w:rsidRDefault="00DC6C71"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325,5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C6C71" w:rsidRPr="00280020" w:rsidRDefault="00DC6C71" w:rsidP="00DC6C7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325,5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C6C71" w:rsidRPr="00280020" w:rsidRDefault="00DC6C71" w:rsidP="00DC6C7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325,5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C6C71" w:rsidRPr="00280020" w:rsidRDefault="00DC6C71" w:rsidP="00DC6C7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325,5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C6C71" w:rsidRPr="00280020" w:rsidRDefault="00DC6C71" w:rsidP="00DC6C7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325,5</w:t>
            </w:r>
          </w:p>
        </w:tc>
        <w:tc>
          <w:tcPr>
            <w:tcW w:w="198" w:type="pct"/>
            <w:tcBorders>
              <w:top w:val="nil"/>
              <w:left w:val="nil"/>
              <w:bottom w:val="single" w:sz="4" w:space="0" w:color="auto"/>
              <w:right w:val="single" w:sz="4" w:space="0" w:color="auto"/>
            </w:tcBorders>
            <w:shd w:val="clear" w:color="000000" w:fill="FFFFFF"/>
            <w:vAlign w:val="center"/>
            <w:hideMark/>
          </w:tcPr>
          <w:p w:rsidR="00DC6C71" w:rsidRPr="00280020" w:rsidRDefault="00DC6C71" w:rsidP="00DC6C7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325,5</w:t>
            </w:r>
          </w:p>
        </w:tc>
        <w:tc>
          <w:tcPr>
            <w:tcW w:w="198" w:type="pct"/>
            <w:tcBorders>
              <w:top w:val="nil"/>
              <w:left w:val="nil"/>
              <w:bottom w:val="single" w:sz="4" w:space="0" w:color="auto"/>
              <w:right w:val="single" w:sz="4" w:space="0" w:color="auto"/>
            </w:tcBorders>
            <w:shd w:val="clear" w:color="000000" w:fill="FFFFFF"/>
            <w:vAlign w:val="center"/>
            <w:hideMark/>
          </w:tcPr>
          <w:p w:rsidR="00DC6C71" w:rsidRPr="00280020" w:rsidRDefault="00DC6C71" w:rsidP="00DC6C7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325,5</w:t>
            </w:r>
          </w:p>
        </w:tc>
        <w:tc>
          <w:tcPr>
            <w:tcW w:w="198" w:type="pct"/>
            <w:tcBorders>
              <w:top w:val="nil"/>
              <w:left w:val="nil"/>
              <w:bottom w:val="single" w:sz="4" w:space="0" w:color="auto"/>
              <w:right w:val="single" w:sz="4" w:space="0" w:color="auto"/>
            </w:tcBorders>
            <w:shd w:val="clear" w:color="000000" w:fill="FFFFFF"/>
            <w:vAlign w:val="center"/>
            <w:hideMark/>
          </w:tcPr>
          <w:p w:rsidR="00DC6C71" w:rsidRPr="00280020" w:rsidRDefault="00DC6C71" w:rsidP="00DC6C7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325,5</w:t>
            </w:r>
          </w:p>
        </w:tc>
        <w:tc>
          <w:tcPr>
            <w:tcW w:w="198" w:type="pct"/>
            <w:tcBorders>
              <w:top w:val="nil"/>
              <w:left w:val="nil"/>
              <w:bottom w:val="single" w:sz="4" w:space="0" w:color="auto"/>
              <w:right w:val="single" w:sz="4" w:space="0" w:color="auto"/>
            </w:tcBorders>
            <w:shd w:val="clear" w:color="000000" w:fill="FFFFFF"/>
            <w:vAlign w:val="center"/>
            <w:hideMark/>
          </w:tcPr>
          <w:p w:rsidR="00DC6C71" w:rsidRPr="00280020" w:rsidRDefault="00DC6C71" w:rsidP="00DC6C7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325,5</w:t>
            </w:r>
          </w:p>
        </w:tc>
        <w:tc>
          <w:tcPr>
            <w:tcW w:w="198" w:type="pct"/>
            <w:tcBorders>
              <w:top w:val="nil"/>
              <w:left w:val="nil"/>
              <w:bottom w:val="single" w:sz="4" w:space="0" w:color="auto"/>
              <w:right w:val="single" w:sz="4" w:space="0" w:color="auto"/>
            </w:tcBorders>
            <w:shd w:val="clear" w:color="000000" w:fill="FFFFFF"/>
            <w:vAlign w:val="center"/>
            <w:hideMark/>
          </w:tcPr>
          <w:p w:rsidR="00DC6C71" w:rsidRPr="00280020" w:rsidRDefault="00DC6C71" w:rsidP="00DC6C7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325,5</w:t>
            </w:r>
          </w:p>
        </w:tc>
        <w:tc>
          <w:tcPr>
            <w:tcW w:w="198" w:type="pct"/>
            <w:tcBorders>
              <w:top w:val="nil"/>
              <w:left w:val="nil"/>
              <w:bottom w:val="single" w:sz="4" w:space="0" w:color="auto"/>
              <w:right w:val="single" w:sz="4" w:space="0" w:color="auto"/>
            </w:tcBorders>
            <w:shd w:val="clear" w:color="000000" w:fill="FFFFFF"/>
            <w:vAlign w:val="center"/>
            <w:hideMark/>
          </w:tcPr>
          <w:p w:rsidR="00DC6C71" w:rsidRPr="00280020" w:rsidRDefault="00DC6C71" w:rsidP="00DC6C7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325,5</w:t>
            </w:r>
          </w:p>
        </w:tc>
        <w:tc>
          <w:tcPr>
            <w:tcW w:w="205" w:type="pct"/>
            <w:tcBorders>
              <w:top w:val="nil"/>
              <w:left w:val="nil"/>
              <w:bottom w:val="single" w:sz="4" w:space="0" w:color="auto"/>
              <w:right w:val="single" w:sz="4" w:space="0" w:color="auto"/>
            </w:tcBorders>
            <w:shd w:val="clear" w:color="000000" w:fill="FFFFFF"/>
            <w:vAlign w:val="center"/>
            <w:hideMark/>
          </w:tcPr>
          <w:p w:rsidR="00DC6C71" w:rsidRPr="00280020" w:rsidRDefault="00DC6C71" w:rsidP="00DC6C7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325,5</w:t>
            </w:r>
          </w:p>
        </w:tc>
      </w:tr>
      <w:tr w:rsidR="00DC6C71"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C6C71" w:rsidRPr="00280020" w:rsidRDefault="00DC6C71"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7.</w:t>
            </w:r>
          </w:p>
        </w:tc>
        <w:tc>
          <w:tcPr>
            <w:tcW w:w="1207" w:type="pct"/>
            <w:tcBorders>
              <w:top w:val="single" w:sz="4" w:space="0" w:color="auto"/>
              <w:left w:val="nil"/>
              <w:bottom w:val="single" w:sz="4" w:space="0" w:color="auto"/>
              <w:right w:val="nil"/>
            </w:tcBorders>
            <w:shd w:val="clear" w:color="auto" w:fill="auto"/>
            <w:vAlign w:val="center"/>
            <w:hideMark/>
          </w:tcPr>
          <w:p w:rsidR="00DC6C71" w:rsidRPr="00280020" w:rsidRDefault="00DC6C71"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Нормативные потери тепловой энергии в тепловых сетях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C6C71" w:rsidRPr="00280020" w:rsidRDefault="00DC6C71"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н</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C6C71" w:rsidRPr="00280020" w:rsidRDefault="00DC6C71"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Гкал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C6C71" w:rsidRPr="00280020" w:rsidRDefault="00DC6C71"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0,755</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C6C71" w:rsidRPr="00280020" w:rsidRDefault="00DC6C71"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0,815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C6C71" w:rsidRPr="00280020" w:rsidRDefault="00DC6C71"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0,813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C6C71" w:rsidRPr="00280020" w:rsidRDefault="00DC6C71"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1,052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C6C71" w:rsidRPr="00280020" w:rsidRDefault="00DC6C71"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1,052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C6C71" w:rsidRPr="00280020" w:rsidRDefault="00DC6C71" w:rsidP="00DC6C7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1,052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C6C71" w:rsidRPr="00280020" w:rsidRDefault="00DC6C71" w:rsidP="00DC6C7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1,052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C6C71" w:rsidRPr="00280020" w:rsidRDefault="00DC6C71" w:rsidP="00DC6C7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1,052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C6C71" w:rsidRPr="00280020" w:rsidRDefault="00DC6C71" w:rsidP="00DC6C7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1,052</w:t>
            </w:r>
          </w:p>
        </w:tc>
        <w:tc>
          <w:tcPr>
            <w:tcW w:w="198" w:type="pct"/>
            <w:tcBorders>
              <w:top w:val="nil"/>
              <w:left w:val="nil"/>
              <w:bottom w:val="single" w:sz="4" w:space="0" w:color="auto"/>
              <w:right w:val="single" w:sz="4" w:space="0" w:color="auto"/>
            </w:tcBorders>
            <w:shd w:val="clear" w:color="000000" w:fill="FFFFFF"/>
            <w:vAlign w:val="center"/>
            <w:hideMark/>
          </w:tcPr>
          <w:p w:rsidR="00DC6C71" w:rsidRPr="00280020" w:rsidRDefault="00DC6C71" w:rsidP="00DC6C7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1,052</w:t>
            </w:r>
          </w:p>
        </w:tc>
        <w:tc>
          <w:tcPr>
            <w:tcW w:w="198" w:type="pct"/>
            <w:tcBorders>
              <w:top w:val="nil"/>
              <w:left w:val="nil"/>
              <w:bottom w:val="single" w:sz="4" w:space="0" w:color="auto"/>
              <w:right w:val="single" w:sz="4" w:space="0" w:color="auto"/>
            </w:tcBorders>
            <w:shd w:val="clear" w:color="000000" w:fill="FFFFFF"/>
            <w:vAlign w:val="center"/>
            <w:hideMark/>
          </w:tcPr>
          <w:p w:rsidR="00DC6C71" w:rsidRPr="00280020" w:rsidRDefault="00DC6C71" w:rsidP="00DC6C7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1,052</w:t>
            </w:r>
          </w:p>
        </w:tc>
        <w:tc>
          <w:tcPr>
            <w:tcW w:w="198" w:type="pct"/>
            <w:tcBorders>
              <w:top w:val="nil"/>
              <w:left w:val="nil"/>
              <w:bottom w:val="single" w:sz="4" w:space="0" w:color="auto"/>
              <w:right w:val="single" w:sz="4" w:space="0" w:color="auto"/>
            </w:tcBorders>
            <w:shd w:val="clear" w:color="000000" w:fill="FFFFFF"/>
            <w:vAlign w:val="center"/>
            <w:hideMark/>
          </w:tcPr>
          <w:p w:rsidR="00DC6C71" w:rsidRPr="00280020" w:rsidRDefault="00DC6C71" w:rsidP="00DC6C7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1,052</w:t>
            </w:r>
          </w:p>
        </w:tc>
        <w:tc>
          <w:tcPr>
            <w:tcW w:w="198" w:type="pct"/>
            <w:tcBorders>
              <w:top w:val="nil"/>
              <w:left w:val="nil"/>
              <w:bottom w:val="single" w:sz="4" w:space="0" w:color="auto"/>
              <w:right w:val="single" w:sz="4" w:space="0" w:color="auto"/>
            </w:tcBorders>
            <w:shd w:val="clear" w:color="000000" w:fill="FFFFFF"/>
            <w:vAlign w:val="center"/>
            <w:hideMark/>
          </w:tcPr>
          <w:p w:rsidR="00DC6C71" w:rsidRPr="00280020" w:rsidRDefault="00DC6C71" w:rsidP="00DC6C7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1,052</w:t>
            </w:r>
          </w:p>
        </w:tc>
        <w:tc>
          <w:tcPr>
            <w:tcW w:w="198" w:type="pct"/>
            <w:tcBorders>
              <w:top w:val="nil"/>
              <w:left w:val="nil"/>
              <w:bottom w:val="single" w:sz="4" w:space="0" w:color="auto"/>
              <w:right w:val="single" w:sz="4" w:space="0" w:color="auto"/>
            </w:tcBorders>
            <w:shd w:val="clear" w:color="000000" w:fill="FFFFFF"/>
            <w:vAlign w:val="center"/>
            <w:hideMark/>
          </w:tcPr>
          <w:p w:rsidR="00DC6C71" w:rsidRPr="00280020" w:rsidRDefault="00DC6C71" w:rsidP="00DC6C7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1,052</w:t>
            </w:r>
          </w:p>
        </w:tc>
        <w:tc>
          <w:tcPr>
            <w:tcW w:w="198" w:type="pct"/>
            <w:tcBorders>
              <w:top w:val="nil"/>
              <w:left w:val="nil"/>
              <w:bottom w:val="single" w:sz="4" w:space="0" w:color="auto"/>
              <w:right w:val="single" w:sz="4" w:space="0" w:color="auto"/>
            </w:tcBorders>
            <w:shd w:val="clear" w:color="000000" w:fill="FFFFFF"/>
            <w:vAlign w:val="center"/>
            <w:hideMark/>
          </w:tcPr>
          <w:p w:rsidR="00DC6C71" w:rsidRPr="00280020" w:rsidRDefault="00DC6C71" w:rsidP="00DC6C7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1,052</w:t>
            </w:r>
          </w:p>
        </w:tc>
        <w:tc>
          <w:tcPr>
            <w:tcW w:w="205" w:type="pct"/>
            <w:tcBorders>
              <w:top w:val="nil"/>
              <w:left w:val="nil"/>
              <w:bottom w:val="single" w:sz="4" w:space="0" w:color="auto"/>
              <w:right w:val="single" w:sz="4" w:space="0" w:color="auto"/>
            </w:tcBorders>
            <w:shd w:val="clear" w:color="000000" w:fill="FFFFFF"/>
            <w:vAlign w:val="center"/>
            <w:hideMark/>
          </w:tcPr>
          <w:p w:rsidR="00DC6C71" w:rsidRPr="00280020" w:rsidRDefault="00DC6C71" w:rsidP="00DC6C7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1,052</w:t>
            </w:r>
          </w:p>
        </w:tc>
      </w:tr>
      <w:tr w:rsidR="00DC6C71"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DC6C71" w:rsidRPr="00280020" w:rsidRDefault="00DC6C71"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7.1.</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DC6C71" w:rsidRPr="00280020" w:rsidRDefault="00DC6C71"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магистральных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C6C71" w:rsidRPr="00280020" w:rsidRDefault="00DC6C71"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н.маг</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C6C71" w:rsidRPr="00280020" w:rsidRDefault="00DC6C71"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Гкал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C6C71" w:rsidRPr="00280020" w:rsidRDefault="00DC6C71"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C6C71" w:rsidRPr="00280020" w:rsidRDefault="00DC6C71"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C6C71" w:rsidRPr="00280020" w:rsidRDefault="00DC6C71"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C6C71" w:rsidRPr="00280020" w:rsidRDefault="00DC6C71"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C6C71" w:rsidRPr="00280020" w:rsidRDefault="00DC6C71"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C6C71" w:rsidRPr="00280020" w:rsidRDefault="00DC6C71" w:rsidP="00DC6C7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C6C71" w:rsidRPr="00280020" w:rsidRDefault="00DC6C71" w:rsidP="00DC6C7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C6C71" w:rsidRPr="00280020" w:rsidRDefault="00DC6C71" w:rsidP="00DC6C7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C6C71" w:rsidRPr="00280020" w:rsidRDefault="00DC6C71" w:rsidP="00DC6C7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C6C71" w:rsidRPr="00280020" w:rsidRDefault="00DC6C71" w:rsidP="00DC6C7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C6C71" w:rsidRPr="00280020" w:rsidRDefault="00DC6C71" w:rsidP="00DC6C7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C6C71" w:rsidRPr="00280020" w:rsidRDefault="00DC6C71" w:rsidP="00DC6C7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C6C71" w:rsidRPr="00280020" w:rsidRDefault="00DC6C71" w:rsidP="00DC6C7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C6C71" w:rsidRPr="00280020" w:rsidRDefault="00DC6C71" w:rsidP="00DC6C7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C6C71" w:rsidRPr="00280020" w:rsidRDefault="00DC6C71" w:rsidP="00DC6C7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C6C71" w:rsidRPr="00280020" w:rsidRDefault="00DC6C71" w:rsidP="00DC6C7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DC6C71"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DC6C71" w:rsidRPr="00280020" w:rsidRDefault="00DC6C71"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7.2.</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DC6C71" w:rsidRPr="00280020" w:rsidRDefault="00DC6C71"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распределительных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C6C71" w:rsidRPr="00280020" w:rsidRDefault="00DC6C71"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н.расп</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C6C71" w:rsidRPr="00280020" w:rsidRDefault="00DC6C71"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Гкал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C6C71" w:rsidRPr="00280020" w:rsidRDefault="00DC6C71"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0,755</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C6C71" w:rsidRPr="00280020" w:rsidRDefault="00DC6C71"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0,815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C6C71" w:rsidRPr="00280020" w:rsidRDefault="00DC6C71"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0,813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C6C71" w:rsidRPr="00280020" w:rsidRDefault="00DC6C71"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1,052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C6C71" w:rsidRPr="00280020" w:rsidRDefault="00DC6C71"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1,052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C6C71" w:rsidRPr="00280020" w:rsidRDefault="00DC6C71" w:rsidP="00DC6C7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1,052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C6C71" w:rsidRPr="00280020" w:rsidRDefault="00DC6C71" w:rsidP="00DC6C7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1,052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C6C71" w:rsidRPr="00280020" w:rsidRDefault="00DC6C71" w:rsidP="00DC6C7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1,052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C6C71" w:rsidRPr="00280020" w:rsidRDefault="00DC6C71" w:rsidP="00DC6C7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1,052</w:t>
            </w:r>
          </w:p>
        </w:tc>
        <w:tc>
          <w:tcPr>
            <w:tcW w:w="198" w:type="pct"/>
            <w:tcBorders>
              <w:top w:val="nil"/>
              <w:left w:val="nil"/>
              <w:bottom w:val="single" w:sz="4" w:space="0" w:color="auto"/>
              <w:right w:val="single" w:sz="4" w:space="0" w:color="auto"/>
            </w:tcBorders>
            <w:shd w:val="clear" w:color="000000" w:fill="FFFFFF"/>
            <w:vAlign w:val="center"/>
            <w:hideMark/>
          </w:tcPr>
          <w:p w:rsidR="00DC6C71" w:rsidRPr="00280020" w:rsidRDefault="00DC6C71" w:rsidP="00DC6C7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1,052</w:t>
            </w:r>
          </w:p>
        </w:tc>
        <w:tc>
          <w:tcPr>
            <w:tcW w:w="198" w:type="pct"/>
            <w:tcBorders>
              <w:top w:val="nil"/>
              <w:left w:val="nil"/>
              <w:bottom w:val="single" w:sz="4" w:space="0" w:color="auto"/>
              <w:right w:val="single" w:sz="4" w:space="0" w:color="auto"/>
            </w:tcBorders>
            <w:shd w:val="clear" w:color="000000" w:fill="FFFFFF"/>
            <w:vAlign w:val="center"/>
            <w:hideMark/>
          </w:tcPr>
          <w:p w:rsidR="00DC6C71" w:rsidRPr="00280020" w:rsidRDefault="00DC6C71" w:rsidP="00DC6C7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1,052</w:t>
            </w:r>
          </w:p>
        </w:tc>
        <w:tc>
          <w:tcPr>
            <w:tcW w:w="198" w:type="pct"/>
            <w:tcBorders>
              <w:top w:val="nil"/>
              <w:left w:val="nil"/>
              <w:bottom w:val="single" w:sz="4" w:space="0" w:color="auto"/>
              <w:right w:val="single" w:sz="4" w:space="0" w:color="auto"/>
            </w:tcBorders>
            <w:shd w:val="clear" w:color="000000" w:fill="FFFFFF"/>
            <w:vAlign w:val="center"/>
            <w:hideMark/>
          </w:tcPr>
          <w:p w:rsidR="00DC6C71" w:rsidRPr="00280020" w:rsidRDefault="00DC6C71" w:rsidP="00DC6C7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1,052</w:t>
            </w:r>
          </w:p>
        </w:tc>
        <w:tc>
          <w:tcPr>
            <w:tcW w:w="198" w:type="pct"/>
            <w:tcBorders>
              <w:top w:val="nil"/>
              <w:left w:val="nil"/>
              <w:bottom w:val="single" w:sz="4" w:space="0" w:color="auto"/>
              <w:right w:val="single" w:sz="4" w:space="0" w:color="auto"/>
            </w:tcBorders>
            <w:shd w:val="clear" w:color="000000" w:fill="FFFFFF"/>
            <w:vAlign w:val="center"/>
            <w:hideMark/>
          </w:tcPr>
          <w:p w:rsidR="00DC6C71" w:rsidRPr="00280020" w:rsidRDefault="00DC6C71" w:rsidP="00DC6C7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1,052</w:t>
            </w:r>
          </w:p>
        </w:tc>
        <w:tc>
          <w:tcPr>
            <w:tcW w:w="198" w:type="pct"/>
            <w:tcBorders>
              <w:top w:val="nil"/>
              <w:left w:val="nil"/>
              <w:bottom w:val="single" w:sz="4" w:space="0" w:color="auto"/>
              <w:right w:val="single" w:sz="4" w:space="0" w:color="auto"/>
            </w:tcBorders>
            <w:shd w:val="clear" w:color="000000" w:fill="FFFFFF"/>
            <w:vAlign w:val="center"/>
            <w:hideMark/>
          </w:tcPr>
          <w:p w:rsidR="00DC6C71" w:rsidRPr="00280020" w:rsidRDefault="00DC6C71" w:rsidP="00DC6C7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1,052</w:t>
            </w:r>
          </w:p>
        </w:tc>
        <w:tc>
          <w:tcPr>
            <w:tcW w:w="198" w:type="pct"/>
            <w:tcBorders>
              <w:top w:val="nil"/>
              <w:left w:val="nil"/>
              <w:bottom w:val="single" w:sz="4" w:space="0" w:color="auto"/>
              <w:right w:val="single" w:sz="4" w:space="0" w:color="auto"/>
            </w:tcBorders>
            <w:shd w:val="clear" w:color="000000" w:fill="FFFFFF"/>
            <w:vAlign w:val="center"/>
            <w:hideMark/>
          </w:tcPr>
          <w:p w:rsidR="00DC6C71" w:rsidRPr="00280020" w:rsidRDefault="00DC6C71" w:rsidP="00DC6C7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1,052</w:t>
            </w:r>
          </w:p>
        </w:tc>
        <w:tc>
          <w:tcPr>
            <w:tcW w:w="205" w:type="pct"/>
            <w:tcBorders>
              <w:top w:val="nil"/>
              <w:left w:val="nil"/>
              <w:bottom w:val="single" w:sz="4" w:space="0" w:color="auto"/>
              <w:right w:val="single" w:sz="4" w:space="0" w:color="auto"/>
            </w:tcBorders>
            <w:shd w:val="clear" w:color="000000" w:fill="FFFFFF"/>
            <w:vAlign w:val="center"/>
            <w:hideMark/>
          </w:tcPr>
          <w:p w:rsidR="00DC6C71" w:rsidRPr="00280020" w:rsidRDefault="00DC6C71" w:rsidP="00DC6C7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1,052</w:t>
            </w:r>
          </w:p>
        </w:tc>
      </w:tr>
      <w:tr w:rsidR="00DC6C71"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DC6C71" w:rsidRPr="00280020" w:rsidRDefault="00DC6C71"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8.</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DC6C71" w:rsidRPr="00280020" w:rsidRDefault="00DC6C71"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Относительные нормативные потери в тепловых сетях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C6C71" w:rsidRPr="00280020" w:rsidRDefault="00DC6C71"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н</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C6C71" w:rsidRPr="00280020" w:rsidRDefault="00DC6C71"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C6C71" w:rsidRPr="00280020" w:rsidRDefault="00DC6C71"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21,3</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C6C71" w:rsidRPr="00280020" w:rsidRDefault="00DC6C71"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19,2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C6C71" w:rsidRPr="00280020" w:rsidRDefault="00DC6C71"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33,5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C6C71" w:rsidRPr="00280020" w:rsidRDefault="00DC6C71"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41,2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C6C71" w:rsidRPr="00280020" w:rsidRDefault="00DC6C71"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26,0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C6C71" w:rsidRPr="00280020" w:rsidRDefault="00DC6C71" w:rsidP="00DC6C7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26,0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C6C71" w:rsidRPr="00280020" w:rsidRDefault="00DC6C71" w:rsidP="00DC6C7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26,0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C6C71" w:rsidRPr="00280020" w:rsidRDefault="00DC6C71" w:rsidP="00DC6C7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26,0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C6C71" w:rsidRPr="00280020" w:rsidRDefault="00DC6C71" w:rsidP="00DC6C7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26,0</w:t>
            </w:r>
          </w:p>
        </w:tc>
        <w:tc>
          <w:tcPr>
            <w:tcW w:w="198" w:type="pct"/>
            <w:tcBorders>
              <w:top w:val="nil"/>
              <w:left w:val="nil"/>
              <w:bottom w:val="single" w:sz="4" w:space="0" w:color="auto"/>
              <w:right w:val="single" w:sz="4" w:space="0" w:color="auto"/>
            </w:tcBorders>
            <w:shd w:val="clear" w:color="000000" w:fill="FFFFFF"/>
            <w:vAlign w:val="center"/>
            <w:hideMark/>
          </w:tcPr>
          <w:p w:rsidR="00DC6C71" w:rsidRPr="00280020" w:rsidRDefault="00DC6C71" w:rsidP="00DC6C7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26,0</w:t>
            </w:r>
          </w:p>
        </w:tc>
        <w:tc>
          <w:tcPr>
            <w:tcW w:w="198" w:type="pct"/>
            <w:tcBorders>
              <w:top w:val="nil"/>
              <w:left w:val="nil"/>
              <w:bottom w:val="single" w:sz="4" w:space="0" w:color="auto"/>
              <w:right w:val="single" w:sz="4" w:space="0" w:color="auto"/>
            </w:tcBorders>
            <w:shd w:val="clear" w:color="000000" w:fill="FFFFFF"/>
            <w:vAlign w:val="center"/>
            <w:hideMark/>
          </w:tcPr>
          <w:p w:rsidR="00DC6C71" w:rsidRPr="00280020" w:rsidRDefault="00DC6C71" w:rsidP="00DC6C7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26,0</w:t>
            </w:r>
          </w:p>
        </w:tc>
        <w:tc>
          <w:tcPr>
            <w:tcW w:w="198" w:type="pct"/>
            <w:tcBorders>
              <w:top w:val="nil"/>
              <w:left w:val="nil"/>
              <w:bottom w:val="single" w:sz="4" w:space="0" w:color="auto"/>
              <w:right w:val="single" w:sz="4" w:space="0" w:color="auto"/>
            </w:tcBorders>
            <w:shd w:val="clear" w:color="000000" w:fill="FFFFFF"/>
            <w:vAlign w:val="center"/>
            <w:hideMark/>
          </w:tcPr>
          <w:p w:rsidR="00DC6C71" w:rsidRPr="00280020" w:rsidRDefault="00DC6C71" w:rsidP="00DC6C7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26,0</w:t>
            </w:r>
          </w:p>
        </w:tc>
        <w:tc>
          <w:tcPr>
            <w:tcW w:w="198" w:type="pct"/>
            <w:tcBorders>
              <w:top w:val="nil"/>
              <w:left w:val="nil"/>
              <w:bottom w:val="single" w:sz="4" w:space="0" w:color="auto"/>
              <w:right w:val="single" w:sz="4" w:space="0" w:color="auto"/>
            </w:tcBorders>
            <w:shd w:val="clear" w:color="000000" w:fill="FFFFFF"/>
            <w:vAlign w:val="center"/>
            <w:hideMark/>
          </w:tcPr>
          <w:p w:rsidR="00DC6C71" w:rsidRPr="00280020" w:rsidRDefault="00DC6C71" w:rsidP="00DC6C7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26,0</w:t>
            </w:r>
          </w:p>
        </w:tc>
        <w:tc>
          <w:tcPr>
            <w:tcW w:w="198" w:type="pct"/>
            <w:tcBorders>
              <w:top w:val="nil"/>
              <w:left w:val="nil"/>
              <w:bottom w:val="single" w:sz="4" w:space="0" w:color="auto"/>
              <w:right w:val="single" w:sz="4" w:space="0" w:color="auto"/>
            </w:tcBorders>
            <w:shd w:val="clear" w:color="000000" w:fill="FFFFFF"/>
            <w:vAlign w:val="center"/>
            <w:hideMark/>
          </w:tcPr>
          <w:p w:rsidR="00DC6C71" w:rsidRPr="00280020" w:rsidRDefault="00DC6C71" w:rsidP="00DC6C7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26,0</w:t>
            </w:r>
          </w:p>
        </w:tc>
        <w:tc>
          <w:tcPr>
            <w:tcW w:w="198" w:type="pct"/>
            <w:tcBorders>
              <w:top w:val="nil"/>
              <w:left w:val="nil"/>
              <w:bottom w:val="single" w:sz="4" w:space="0" w:color="auto"/>
              <w:right w:val="single" w:sz="4" w:space="0" w:color="auto"/>
            </w:tcBorders>
            <w:shd w:val="clear" w:color="000000" w:fill="FFFFFF"/>
            <w:vAlign w:val="center"/>
            <w:hideMark/>
          </w:tcPr>
          <w:p w:rsidR="00DC6C71" w:rsidRPr="00280020" w:rsidRDefault="00DC6C71" w:rsidP="00DC6C7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26,0</w:t>
            </w:r>
          </w:p>
        </w:tc>
        <w:tc>
          <w:tcPr>
            <w:tcW w:w="205" w:type="pct"/>
            <w:tcBorders>
              <w:top w:val="nil"/>
              <w:left w:val="nil"/>
              <w:bottom w:val="single" w:sz="4" w:space="0" w:color="auto"/>
              <w:right w:val="single" w:sz="4" w:space="0" w:color="auto"/>
            </w:tcBorders>
            <w:shd w:val="clear" w:color="000000" w:fill="FFFFFF"/>
            <w:vAlign w:val="center"/>
            <w:hideMark/>
          </w:tcPr>
          <w:p w:rsidR="00DC6C71" w:rsidRPr="00280020" w:rsidRDefault="00DC6C71" w:rsidP="00DC6C7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26,0</w:t>
            </w:r>
          </w:p>
        </w:tc>
      </w:tr>
      <w:tr w:rsidR="00DC6C71"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C6C71" w:rsidRPr="00280020" w:rsidRDefault="00DC6C71"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9.</w:t>
            </w:r>
          </w:p>
        </w:tc>
        <w:tc>
          <w:tcPr>
            <w:tcW w:w="1207" w:type="pct"/>
            <w:tcBorders>
              <w:top w:val="single" w:sz="4" w:space="0" w:color="auto"/>
              <w:left w:val="nil"/>
              <w:bottom w:val="single" w:sz="4" w:space="0" w:color="auto"/>
              <w:right w:val="nil"/>
            </w:tcBorders>
            <w:shd w:val="clear" w:color="auto" w:fill="auto"/>
            <w:vAlign w:val="center"/>
            <w:hideMark/>
          </w:tcPr>
          <w:p w:rsidR="00DC6C71" w:rsidRPr="00280020" w:rsidRDefault="00DC6C71"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Линейная плотность передачи тепловой энергии в тепловых сетях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C6C71" w:rsidRPr="00280020" w:rsidRDefault="00DC6C71"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ρ</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лин</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C6C71" w:rsidRPr="00280020" w:rsidRDefault="00DC6C71"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Гкал/м</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C6C71" w:rsidRPr="00280020" w:rsidRDefault="00DC6C71"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1,00</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C6C71" w:rsidRPr="00280020" w:rsidRDefault="00DC6C71"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1,19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C6C71" w:rsidRPr="00280020" w:rsidRDefault="00DC6C71"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0,68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C6C71" w:rsidRPr="00280020" w:rsidRDefault="00DC6C71"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0,72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C6C71" w:rsidRPr="00280020" w:rsidRDefault="00DC6C71"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C6C71" w:rsidRPr="00280020" w:rsidRDefault="00DC6C71" w:rsidP="00DC6C7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C6C71" w:rsidRPr="00280020" w:rsidRDefault="00DC6C71" w:rsidP="00DC6C7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C6C71" w:rsidRPr="00280020" w:rsidRDefault="00DC6C71" w:rsidP="00DC6C7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C6C71" w:rsidRPr="00280020" w:rsidRDefault="00DC6C71" w:rsidP="00DC6C7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2,4</w:t>
            </w:r>
          </w:p>
        </w:tc>
        <w:tc>
          <w:tcPr>
            <w:tcW w:w="198" w:type="pct"/>
            <w:tcBorders>
              <w:top w:val="nil"/>
              <w:left w:val="nil"/>
              <w:bottom w:val="single" w:sz="4" w:space="0" w:color="auto"/>
              <w:right w:val="single" w:sz="4" w:space="0" w:color="auto"/>
            </w:tcBorders>
            <w:shd w:val="clear" w:color="000000" w:fill="FFFFFF"/>
            <w:vAlign w:val="center"/>
            <w:hideMark/>
          </w:tcPr>
          <w:p w:rsidR="00DC6C71" w:rsidRPr="00280020" w:rsidRDefault="00DC6C71" w:rsidP="00DC6C7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2,4</w:t>
            </w:r>
          </w:p>
        </w:tc>
        <w:tc>
          <w:tcPr>
            <w:tcW w:w="198" w:type="pct"/>
            <w:tcBorders>
              <w:top w:val="nil"/>
              <w:left w:val="nil"/>
              <w:bottom w:val="single" w:sz="4" w:space="0" w:color="auto"/>
              <w:right w:val="single" w:sz="4" w:space="0" w:color="auto"/>
            </w:tcBorders>
            <w:shd w:val="clear" w:color="000000" w:fill="FFFFFF"/>
            <w:vAlign w:val="center"/>
            <w:hideMark/>
          </w:tcPr>
          <w:p w:rsidR="00DC6C71" w:rsidRPr="00280020" w:rsidRDefault="00DC6C71" w:rsidP="00DC6C7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2,4</w:t>
            </w:r>
          </w:p>
        </w:tc>
        <w:tc>
          <w:tcPr>
            <w:tcW w:w="198" w:type="pct"/>
            <w:tcBorders>
              <w:top w:val="nil"/>
              <w:left w:val="nil"/>
              <w:bottom w:val="single" w:sz="4" w:space="0" w:color="auto"/>
              <w:right w:val="single" w:sz="4" w:space="0" w:color="auto"/>
            </w:tcBorders>
            <w:shd w:val="clear" w:color="000000" w:fill="FFFFFF"/>
            <w:vAlign w:val="center"/>
            <w:hideMark/>
          </w:tcPr>
          <w:p w:rsidR="00DC6C71" w:rsidRPr="00280020" w:rsidRDefault="00DC6C71" w:rsidP="00DC6C7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2,4</w:t>
            </w:r>
          </w:p>
        </w:tc>
        <w:tc>
          <w:tcPr>
            <w:tcW w:w="198" w:type="pct"/>
            <w:tcBorders>
              <w:top w:val="nil"/>
              <w:left w:val="nil"/>
              <w:bottom w:val="single" w:sz="4" w:space="0" w:color="auto"/>
              <w:right w:val="single" w:sz="4" w:space="0" w:color="auto"/>
            </w:tcBorders>
            <w:shd w:val="clear" w:color="000000" w:fill="FFFFFF"/>
            <w:vAlign w:val="center"/>
            <w:hideMark/>
          </w:tcPr>
          <w:p w:rsidR="00DC6C71" w:rsidRPr="00280020" w:rsidRDefault="00DC6C71" w:rsidP="00DC6C7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2,4</w:t>
            </w:r>
          </w:p>
        </w:tc>
        <w:tc>
          <w:tcPr>
            <w:tcW w:w="198" w:type="pct"/>
            <w:tcBorders>
              <w:top w:val="nil"/>
              <w:left w:val="nil"/>
              <w:bottom w:val="single" w:sz="4" w:space="0" w:color="auto"/>
              <w:right w:val="single" w:sz="4" w:space="0" w:color="auto"/>
            </w:tcBorders>
            <w:shd w:val="clear" w:color="000000" w:fill="FFFFFF"/>
            <w:vAlign w:val="center"/>
            <w:hideMark/>
          </w:tcPr>
          <w:p w:rsidR="00DC6C71" w:rsidRPr="00280020" w:rsidRDefault="00DC6C71" w:rsidP="00DC6C7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2,4</w:t>
            </w:r>
          </w:p>
        </w:tc>
        <w:tc>
          <w:tcPr>
            <w:tcW w:w="198" w:type="pct"/>
            <w:tcBorders>
              <w:top w:val="nil"/>
              <w:left w:val="nil"/>
              <w:bottom w:val="single" w:sz="4" w:space="0" w:color="auto"/>
              <w:right w:val="single" w:sz="4" w:space="0" w:color="auto"/>
            </w:tcBorders>
            <w:shd w:val="clear" w:color="000000" w:fill="FFFFFF"/>
            <w:vAlign w:val="center"/>
            <w:hideMark/>
          </w:tcPr>
          <w:p w:rsidR="00DC6C71" w:rsidRPr="00280020" w:rsidRDefault="00DC6C71" w:rsidP="00DC6C7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2,4</w:t>
            </w:r>
          </w:p>
        </w:tc>
        <w:tc>
          <w:tcPr>
            <w:tcW w:w="205" w:type="pct"/>
            <w:tcBorders>
              <w:top w:val="nil"/>
              <w:left w:val="nil"/>
              <w:bottom w:val="single" w:sz="4" w:space="0" w:color="auto"/>
              <w:right w:val="single" w:sz="4" w:space="0" w:color="auto"/>
            </w:tcBorders>
            <w:shd w:val="clear" w:color="000000" w:fill="FFFFFF"/>
            <w:vAlign w:val="center"/>
            <w:hideMark/>
          </w:tcPr>
          <w:p w:rsidR="00DC6C71" w:rsidRPr="00280020" w:rsidRDefault="00DC6C71" w:rsidP="00DC6C7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2,4</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10.</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Количество повреждений (отказов) в тепловых сетях, приводящих к прекращению теплоснабжения потребителей</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Λ</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тс</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ед./год</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11.</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Удельная повреждаемость тепловых сетей</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λ</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тс</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ед./м/год</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11.1.</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магистральных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λ</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маг</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ед./м/год</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lastRenderedPageBreak/>
              <w:t>11.2.</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распределительных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λ</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расп</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ед./м/год</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12.</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Тепловая нагрузка потребителей, присоединенных к тепловым сетям по схеме с непосредственным разбором теплоносителя цели горячего водоснабжения из систем отопления (открытая схема).</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р.откр</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Гкал/ч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13.</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Доля потребителей, присоединенных по открытой схеме</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β</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р.откр</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DC6C71"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DC6C71" w:rsidRPr="00280020" w:rsidRDefault="00DC6C71"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14.</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DC6C71" w:rsidRPr="00280020" w:rsidRDefault="00DC6C71"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Расчетный расход теплоносителя (в соответствии с утвержденным графиком отпуска тепла в тепловые сети)</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C6C71" w:rsidRPr="00280020" w:rsidRDefault="00DC6C71"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G</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C6C71" w:rsidRPr="00280020" w:rsidRDefault="00DC6C71"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тонн/ч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C6C71" w:rsidRPr="00280020" w:rsidRDefault="00DC6C71" w:rsidP="00DC6C7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46</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C6C71" w:rsidRPr="00280020" w:rsidRDefault="00DC6C71" w:rsidP="00DC6C7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C6C71" w:rsidRPr="00280020" w:rsidRDefault="00DC6C71" w:rsidP="00DC6C7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C6C71" w:rsidRPr="00280020" w:rsidRDefault="00DC6C71" w:rsidP="00DC6C7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C6C71" w:rsidRPr="00280020" w:rsidRDefault="00DC6C71"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C6C71" w:rsidRPr="00280020" w:rsidRDefault="00DC6C71" w:rsidP="00DC6C7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C6C71" w:rsidRPr="00280020" w:rsidRDefault="00DC6C71" w:rsidP="00DC6C7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C6C71" w:rsidRPr="00280020" w:rsidRDefault="00DC6C71" w:rsidP="00DC6C7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C6C71" w:rsidRPr="00280020" w:rsidRDefault="00DC6C71" w:rsidP="00DC6C7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46</w:t>
            </w:r>
          </w:p>
        </w:tc>
        <w:tc>
          <w:tcPr>
            <w:tcW w:w="198" w:type="pct"/>
            <w:tcBorders>
              <w:top w:val="nil"/>
              <w:left w:val="nil"/>
              <w:bottom w:val="single" w:sz="4" w:space="0" w:color="auto"/>
              <w:right w:val="single" w:sz="4" w:space="0" w:color="auto"/>
            </w:tcBorders>
            <w:shd w:val="clear" w:color="000000" w:fill="FFFFFF"/>
            <w:vAlign w:val="center"/>
            <w:hideMark/>
          </w:tcPr>
          <w:p w:rsidR="00DC6C71" w:rsidRPr="00280020" w:rsidRDefault="00DC6C71" w:rsidP="00DC6C7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46</w:t>
            </w:r>
          </w:p>
        </w:tc>
        <w:tc>
          <w:tcPr>
            <w:tcW w:w="198" w:type="pct"/>
            <w:tcBorders>
              <w:top w:val="nil"/>
              <w:left w:val="nil"/>
              <w:bottom w:val="single" w:sz="4" w:space="0" w:color="auto"/>
              <w:right w:val="single" w:sz="4" w:space="0" w:color="auto"/>
            </w:tcBorders>
            <w:shd w:val="clear" w:color="000000" w:fill="FFFFFF"/>
            <w:vAlign w:val="center"/>
            <w:hideMark/>
          </w:tcPr>
          <w:p w:rsidR="00DC6C71" w:rsidRPr="00280020" w:rsidRDefault="00DC6C71" w:rsidP="00DC6C7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46</w:t>
            </w:r>
          </w:p>
        </w:tc>
        <w:tc>
          <w:tcPr>
            <w:tcW w:w="198" w:type="pct"/>
            <w:tcBorders>
              <w:top w:val="nil"/>
              <w:left w:val="nil"/>
              <w:bottom w:val="single" w:sz="4" w:space="0" w:color="auto"/>
              <w:right w:val="single" w:sz="4" w:space="0" w:color="auto"/>
            </w:tcBorders>
            <w:shd w:val="clear" w:color="000000" w:fill="FFFFFF"/>
            <w:vAlign w:val="center"/>
            <w:hideMark/>
          </w:tcPr>
          <w:p w:rsidR="00DC6C71" w:rsidRPr="00280020" w:rsidRDefault="00DC6C71" w:rsidP="00DC6C7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46</w:t>
            </w:r>
          </w:p>
        </w:tc>
        <w:tc>
          <w:tcPr>
            <w:tcW w:w="198" w:type="pct"/>
            <w:tcBorders>
              <w:top w:val="nil"/>
              <w:left w:val="nil"/>
              <w:bottom w:val="single" w:sz="4" w:space="0" w:color="auto"/>
              <w:right w:val="single" w:sz="4" w:space="0" w:color="auto"/>
            </w:tcBorders>
            <w:shd w:val="clear" w:color="000000" w:fill="FFFFFF"/>
            <w:vAlign w:val="center"/>
            <w:hideMark/>
          </w:tcPr>
          <w:p w:rsidR="00DC6C71" w:rsidRPr="00280020" w:rsidRDefault="00DC6C71" w:rsidP="00DC6C7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46</w:t>
            </w:r>
          </w:p>
        </w:tc>
        <w:tc>
          <w:tcPr>
            <w:tcW w:w="198" w:type="pct"/>
            <w:tcBorders>
              <w:top w:val="nil"/>
              <w:left w:val="nil"/>
              <w:bottom w:val="single" w:sz="4" w:space="0" w:color="auto"/>
              <w:right w:val="single" w:sz="4" w:space="0" w:color="auto"/>
            </w:tcBorders>
            <w:shd w:val="clear" w:color="000000" w:fill="FFFFFF"/>
            <w:vAlign w:val="center"/>
            <w:hideMark/>
          </w:tcPr>
          <w:p w:rsidR="00DC6C71" w:rsidRPr="00280020" w:rsidRDefault="00DC6C71" w:rsidP="00DC6C7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46</w:t>
            </w:r>
          </w:p>
        </w:tc>
        <w:tc>
          <w:tcPr>
            <w:tcW w:w="198" w:type="pct"/>
            <w:tcBorders>
              <w:top w:val="nil"/>
              <w:left w:val="nil"/>
              <w:bottom w:val="single" w:sz="4" w:space="0" w:color="auto"/>
              <w:right w:val="single" w:sz="4" w:space="0" w:color="auto"/>
            </w:tcBorders>
            <w:shd w:val="clear" w:color="000000" w:fill="FFFFFF"/>
            <w:vAlign w:val="center"/>
            <w:hideMark/>
          </w:tcPr>
          <w:p w:rsidR="00DC6C71" w:rsidRPr="00280020" w:rsidRDefault="00DC6C71" w:rsidP="00DC6C7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46</w:t>
            </w:r>
          </w:p>
        </w:tc>
        <w:tc>
          <w:tcPr>
            <w:tcW w:w="205" w:type="pct"/>
            <w:tcBorders>
              <w:top w:val="nil"/>
              <w:left w:val="nil"/>
              <w:bottom w:val="single" w:sz="4" w:space="0" w:color="auto"/>
              <w:right w:val="single" w:sz="4" w:space="0" w:color="auto"/>
            </w:tcBorders>
            <w:shd w:val="clear" w:color="000000" w:fill="FFFFFF"/>
            <w:vAlign w:val="center"/>
            <w:hideMark/>
          </w:tcPr>
          <w:p w:rsidR="00DC6C71" w:rsidRPr="00280020" w:rsidRDefault="00DC6C71" w:rsidP="00DC6C7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46</w:t>
            </w:r>
          </w:p>
        </w:tc>
      </w:tr>
      <w:tr w:rsidR="00DC6C71"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C6C71" w:rsidRPr="00280020" w:rsidRDefault="00DC6C71"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15.</w:t>
            </w:r>
          </w:p>
        </w:tc>
        <w:tc>
          <w:tcPr>
            <w:tcW w:w="1207" w:type="pct"/>
            <w:tcBorders>
              <w:top w:val="single" w:sz="4" w:space="0" w:color="auto"/>
              <w:left w:val="nil"/>
              <w:bottom w:val="single" w:sz="4" w:space="0" w:color="auto"/>
              <w:right w:val="nil"/>
            </w:tcBorders>
            <w:shd w:val="clear" w:color="auto" w:fill="auto"/>
            <w:vAlign w:val="center"/>
            <w:hideMark/>
          </w:tcPr>
          <w:p w:rsidR="00DC6C71" w:rsidRPr="00280020" w:rsidRDefault="00DC6C71"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Фактический расход теплоносителя</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C6C71" w:rsidRPr="00280020" w:rsidRDefault="00DC6C71"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G</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ф</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C6C71" w:rsidRPr="00280020" w:rsidRDefault="00DC6C71"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тонн/ч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C6C71" w:rsidRPr="00280020" w:rsidRDefault="00DC6C71" w:rsidP="00DC6C7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50</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C6C71" w:rsidRPr="00280020" w:rsidRDefault="00DC6C71" w:rsidP="00DC6C7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C6C71" w:rsidRPr="00280020" w:rsidRDefault="00DC6C71" w:rsidP="00DC6C7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C6C71" w:rsidRPr="00280020" w:rsidRDefault="00DC6C71" w:rsidP="00DC6C7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C6C71" w:rsidRPr="00280020" w:rsidRDefault="00DC6C71"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C6C71" w:rsidRPr="00280020" w:rsidRDefault="00DC6C71" w:rsidP="00DC6C7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C6C71" w:rsidRPr="00280020" w:rsidRDefault="00DC6C71" w:rsidP="00DC6C7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C6C71" w:rsidRPr="00280020" w:rsidRDefault="00DC6C71" w:rsidP="00DC6C7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C6C71" w:rsidRPr="00280020" w:rsidRDefault="00DC6C71" w:rsidP="00DC6C7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50</w:t>
            </w:r>
          </w:p>
        </w:tc>
        <w:tc>
          <w:tcPr>
            <w:tcW w:w="198" w:type="pct"/>
            <w:tcBorders>
              <w:top w:val="nil"/>
              <w:left w:val="nil"/>
              <w:bottom w:val="single" w:sz="4" w:space="0" w:color="auto"/>
              <w:right w:val="single" w:sz="4" w:space="0" w:color="auto"/>
            </w:tcBorders>
            <w:shd w:val="clear" w:color="000000" w:fill="FFFFFF"/>
            <w:vAlign w:val="center"/>
            <w:hideMark/>
          </w:tcPr>
          <w:p w:rsidR="00DC6C71" w:rsidRPr="00280020" w:rsidRDefault="00DC6C71" w:rsidP="00DC6C7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50</w:t>
            </w:r>
          </w:p>
        </w:tc>
        <w:tc>
          <w:tcPr>
            <w:tcW w:w="198" w:type="pct"/>
            <w:tcBorders>
              <w:top w:val="nil"/>
              <w:left w:val="nil"/>
              <w:bottom w:val="single" w:sz="4" w:space="0" w:color="auto"/>
              <w:right w:val="single" w:sz="4" w:space="0" w:color="auto"/>
            </w:tcBorders>
            <w:shd w:val="clear" w:color="000000" w:fill="FFFFFF"/>
            <w:vAlign w:val="center"/>
            <w:hideMark/>
          </w:tcPr>
          <w:p w:rsidR="00DC6C71" w:rsidRPr="00280020" w:rsidRDefault="00DC6C71" w:rsidP="00DC6C7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50</w:t>
            </w:r>
          </w:p>
        </w:tc>
        <w:tc>
          <w:tcPr>
            <w:tcW w:w="198" w:type="pct"/>
            <w:tcBorders>
              <w:top w:val="nil"/>
              <w:left w:val="nil"/>
              <w:bottom w:val="single" w:sz="4" w:space="0" w:color="auto"/>
              <w:right w:val="single" w:sz="4" w:space="0" w:color="auto"/>
            </w:tcBorders>
            <w:shd w:val="clear" w:color="000000" w:fill="FFFFFF"/>
            <w:vAlign w:val="center"/>
            <w:hideMark/>
          </w:tcPr>
          <w:p w:rsidR="00DC6C71" w:rsidRPr="00280020" w:rsidRDefault="00DC6C71" w:rsidP="00DC6C7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50</w:t>
            </w:r>
          </w:p>
        </w:tc>
        <w:tc>
          <w:tcPr>
            <w:tcW w:w="198" w:type="pct"/>
            <w:tcBorders>
              <w:top w:val="nil"/>
              <w:left w:val="nil"/>
              <w:bottom w:val="single" w:sz="4" w:space="0" w:color="auto"/>
              <w:right w:val="single" w:sz="4" w:space="0" w:color="auto"/>
            </w:tcBorders>
            <w:shd w:val="clear" w:color="000000" w:fill="FFFFFF"/>
            <w:vAlign w:val="center"/>
            <w:hideMark/>
          </w:tcPr>
          <w:p w:rsidR="00DC6C71" w:rsidRPr="00280020" w:rsidRDefault="00DC6C71" w:rsidP="00DC6C7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50</w:t>
            </w:r>
          </w:p>
        </w:tc>
        <w:tc>
          <w:tcPr>
            <w:tcW w:w="198" w:type="pct"/>
            <w:tcBorders>
              <w:top w:val="nil"/>
              <w:left w:val="nil"/>
              <w:bottom w:val="single" w:sz="4" w:space="0" w:color="auto"/>
              <w:right w:val="single" w:sz="4" w:space="0" w:color="auto"/>
            </w:tcBorders>
            <w:shd w:val="clear" w:color="000000" w:fill="FFFFFF"/>
            <w:vAlign w:val="center"/>
            <w:hideMark/>
          </w:tcPr>
          <w:p w:rsidR="00DC6C71" w:rsidRPr="00280020" w:rsidRDefault="00DC6C71" w:rsidP="00DC6C7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50</w:t>
            </w:r>
          </w:p>
        </w:tc>
        <w:tc>
          <w:tcPr>
            <w:tcW w:w="198" w:type="pct"/>
            <w:tcBorders>
              <w:top w:val="nil"/>
              <w:left w:val="nil"/>
              <w:bottom w:val="single" w:sz="4" w:space="0" w:color="auto"/>
              <w:right w:val="single" w:sz="4" w:space="0" w:color="auto"/>
            </w:tcBorders>
            <w:shd w:val="clear" w:color="000000" w:fill="FFFFFF"/>
            <w:vAlign w:val="center"/>
            <w:hideMark/>
          </w:tcPr>
          <w:p w:rsidR="00DC6C71" w:rsidRPr="00280020" w:rsidRDefault="00DC6C71" w:rsidP="00DC6C7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50</w:t>
            </w:r>
          </w:p>
        </w:tc>
        <w:tc>
          <w:tcPr>
            <w:tcW w:w="205" w:type="pct"/>
            <w:tcBorders>
              <w:top w:val="nil"/>
              <w:left w:val="nil"/>
              <w:bottom w:val="single" w:sz="4" w:space="0" w:color="auto"/>
              <w:right w:val="single" w:sz="4" w:space="0" w:color="auto"/>
            </w:tcBorders>
            <w:shd w:val="clear" w:color="000000" w:fill="FFFFFF"/>
            <w:vAlign w:val="center"/>
            <w:hideMark/>
          </w:tcPr>
          <w:p w:rsidR="00DC6C71" w:rsidRPr="00280020" w:rsidRDefault="00DC6C71" w:rsidP="00DC6C7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50</w:t>
            </w:r>
          </w:p>
        </w:tc>
      </w:tr>
      <w:tr w:rsidR="00DC6C71"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DC6C71" w:rsidRPr="00280020" w:rsidRDefault="00DC6C71"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16.</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DC6C71" w:rsidRPr="00280020" w:rsidRDefault="00DC6C71"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Удельный расход теплоносителя на передачу тепловой энергии в горячей воде</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C6C71" w:rsidRPr="00280020" w:rsidRDefault="00DC6C71"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g</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ф</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C6C71" w:rsidRPr="00280020" w:rsidRDefault="00DC6C71"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тонн/Гкал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C6C71" w:rsidRPr="00280020" w:rsidRDefault="00DC6C71"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C6C71" w:rsidRPr="00280020" w:rsidRDefault="00DC6C71" w:rsidP="00DC6C7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C6C71" w:rsidRPr="00280020" w:rsidRDefault="00DC6C71" w:rsidP="00DC6C7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C6C71" w:rsidRPr="00280020" w:rsidRDefault="00DC6C71" w:rsidP="00DC6C7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C6C71" w:rsidRPr="00280020" w:rsidRDefault="00DC6C71" w:rsidP="00DC6C7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C6C71" w:rsidRPr="00280020" w:rsidRDefault="00DC6C71" w:rsidP="00DC6C7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C6C71" w:rsidRPr="00280020" w:rsidRDefault="00DC6C71" w:rsidP="00DC6C7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C6C71" w:rsidRPr="00280020" w:rsidRDefault="00DC6C71" w:rsidP="00DC6C7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C6C71" w:rsidRPr="00280020" w:rsidRDefault="00DC6C71" w:rsidP="00DC6C7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8" w:type="pct"/>
            <w:tcBorders>
              <w:top w:val="nil"/>
              <w:left w:val="nil"/>
              <w:bottom w:val="single" w:sz="4" w:space="0" w:color="auto"/>
              <w:right w:val="single" w:sz="4" w:space="0" w:color="auto"/>
            </w:tcBorders>
            <w:shd w:val="clear" w:color="000000" w:fill="FFFFFF"/>
            <w:vAlign w:val="center"/>
            <w:hideMark/>
          </w:tcPr>
          <w:p w:rsidR="00DC6C71" w:rsidRPr="00280020" w:rsidRDefault="00DC6C71" w:rsidP="00DC6C7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8" w:type="pct"/>
            <w:tcBorders>
              <w:top w:val="nil"/>
              <w:left w:val="nil"/>
              <w:bottom w:val="single" w:sz="4" w:space="0" w:color="auto"/>
              <w:right w:val="single" w:sz="4" w:space="0" w:color="auto"/>
            </w:tcBorders>
            <w:shd w:val="clear" w:color="000000" w:fill="FFFFFF"/>
            <w:vAlign w:val="center"/>
            <w:hideMark/>
          </w:tcPr>
          <w:p w:rsidR="00DC6C71" w:rsidRPr="00280020" w:rsidRDefault="00DC6C71" w:rsidP="00DC6C7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8" w:type="pct"/>
            <w:tcBorders>
              <w:top w:val="nil"/>
              <w:left w:val="nil"/>
              <w:bottom w:val="single" w:sz="4" w:space="0" w:color="auto"/>
              <w:right w:val="single" w:sz="4" w:space="0" w:color="auto"/>
            </w:tcBorders>
            <w:shd w:val="clear" w:color="000000" w:fill="FFFFFF"/>
            <w:vAlign w:val="center"/>
            <w:hideMark/>
          </w:tcPr>
          <w:p w:rsidR="00DC6C71" w:rsidRPr="00280020" w:rsidRDefault="00DC6C71" w:rsidP="00DC6C7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8" w:type="pct"/>
            <w:tcBorders>
              <w:top w:val="nil"/>
              <w:left w:val="nil"/>
              <w:bottom w:val="single" w:sz="4" w:space="0" w:color="auto"/>
              <w:right w:val="single" w:sz="4" w:space="0" w:color="auto"/>
            </w:tcBorders>
            <w:shd w:val="clear" w:color="000000" w:fill="FFFFFF"/>
            <w:vAlign w:val="center"/>
            <w:hideMark/>
          </w:tcPr>
          <w:p w:rsidR="00DC6C71" w:rsidRPr="00280020" w:rsidRDefault="00DC6C71" w:rsidP="00DC6C7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8" w:type="pct"/>
            <w:tcBorders>
              <w:top w:val="nil"/>
              <w:left w:val="nil"/>
              <w:bottom w:val="single" w:sz="4" w:space="0" w:color="auto"/>
              <w:right w:val="single" w:sz="4" w:space="0" w:color="auto"/>
            </w:tcBorders>
            <w:shd w:val="clear" w:color="000000" w:fill="FFFFFF"/>
            <w:vAlign w:val="center"/>
            <w:hideMark/>
          </w:tcPr>
          <w:p w:rsidR="00DC6C71" w:rsidRPr="00280020" w:rsidRDefault="00DC6C71" w:rsidP="00DC6C7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8" w:type="pct"/>
            <w:tcBorders>
              <w:top w:val="nil"/>
              <w:left w:val="nil"/>
              <w:bottom w:val="single" w:sz="4" w:space="0" w:color="auto"/>
              <w:right w:val="single" w:sz="4" w:space="0" w:color="auto"/>
            </w:tcBorders>
            <w:shd w:val="clear" w:color="000000" w:fill="FFFFFF"/>
            <w:vAlign w:val="center"/>
            <w:hideMark/>
          </w:tcPr>
          <w:p w:rsidR="00DC6C71" w:rsidRPr="00280020" w:rsidRDefault="00DC6C71" w:rsidP="00DC6C7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205" w:type="pct"/>
            <w:tcBorders>
              <w:top w:val="nil"/>
              <w:left w:val="nil"/>
              <w:bottom w:val="single" w:sz="4" w:space="0" w:color="auto"/>
              <w:right w:val="single" w:sz="4" w:space="0" w:color="auto"/>
            </w:tcBorders>
            <w:shd w:val="clear" w:color="000000" w:fill="FFFFFF"/>
            <w:vAlign w:val="center"/>
            <w:hideMark/>
          </w:tcPr>
          <w:p w:rsidR="00DC6C71" w:rsidRPr="00280020" w:rsidRDefault="00DC6C71" w:rsidP="00DC6C71">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17.</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Нормативная подпитка тепловой сети</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ΔG</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н</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тонн/ч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0,18</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0,22</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0,22</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0,22</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0,22</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0,22</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0,22</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0,22</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0,22</w:t>
            </w:r>
          </w:p>
        </w:tc>
      </w:tr>
      <w:tr w:rsidR="0058495F"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18.</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Фактическая подпитка тепловой сети</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ΔG</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ф</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тонн/ч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3,50</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3,50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3,70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2,01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2,39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2,70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3,01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3,29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3,80</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4,06</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4,91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5,27</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5,44</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5,78</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5,93</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6,00</w:t>
            </w:r>
          </w:p>
        </w:tc>
      </w:tr>
      <w:tr w:rsidR="00DC6C71"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C6C71" w:rsidRPr="00280020" w:rsidRDefault="00DC6C71"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19.</w:t>
            </w:r>
          </w:p>
        </w:tc>
        <w:tc>
          <w:tcPr>
            <w:tcW w:w="1207" w:type="pct"/>
            <w:tcBorders>
              <w:top w:val="single" w:sz="4" w:space="0" w:color="auto"/>
              <w:left w:val="nil"/>
              <w:bottom w:val="single" w:sz="4" w:space="0" w:color="auto"/>
              <w:right w:val="nil"/>
            </w:tcBorders>
            <w:shd w:val="clear" w:color="auto" w:fill="auto"/>
            <w:vAlign w:val="center"/>
            <w:hideMark/>
          </w:tcPr>
          <w:p w:rsidR="00DC6C71" w:rsidRPr="00280020" w:rsidRDefault="00DC6C71"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Расход электроэнергии на передачу тепловой энергии и теплоносителя</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C6C71" w:rsidRPr="00280020" w:rsidRDefault="00DC6C71"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E</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ф</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C6C71" w:rsidRPr="00280020" w:rsidRDefault="00DC6C71"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млн. кВт-ч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C6C71" w:rsidRPr="00280020" w:rsidRDefault="00DC6C71" w:rsidP="00DC6C7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C6C71" w:rsidRPr="00280020" w:rsidRDefault="00DC6C71" w:rsidP="00DC6C7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C6C71" w:rsidRPr="00280020" w:rsidRDefault="00DC6C71" w:rsidP="00DC6C7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C6C71" w:rsidRPr="00280020" w:rsidRDefault="00DC6C71" w:rsidP="00DC6C7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C6C71" w:rsidRPr="00280020" w:rsidRDefault="00DC6C71" w:rsidP="00DC6C7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C6C71" w:rsidRPr="00280020" w:rsidRDefault="00DC6C71" w:rsidP="00DC6C7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C6C71" w:rsidRPr="00280020" w:rsidRDefault="00DC6C71" w:rsidP="00DC6C7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C6C71" w:rsidRPr="00280020" w:rsidRDefault="00DC6C71" w:rsidP="00DC6C7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C6C71" w:rsidRPr="00280020" w:rsidRDefault="00DC6C71" w:rsidP="00DC6C7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C6C71" w:rsidRPr="00280020" w:rsidRDefault="00DC6C71" w:rsidP="00DC6C7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C6C71" w:rsidRPr="00280020" w:rsidRDefault="00DC6C71" w:rsidP="00DC6C7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C6C71" w:rsidRPr="00280020" w:rsidRDefault="00DC6C71" w:rsidP="00DC6C7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C6C71" w:rsidRPr="00280020" w:rsidRDefault="00DC6C71" w:rsidP="00DC6C7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C6C71" w:rsidRPr="00280020" w:rsidRDefault="00DC6C71" w:rsidP="00DC6C7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C6C71" w:rsidRPr="00280020" w:rsidRDefault="00DC6C71" w:rsidP="00DC6C7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C6C71" w:rsidRPr="00280020" w:rsidRDefault="00DC6C71" w:rsidP="00DC6C7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DC6C71"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DC6C71" w:rsidRPr="00280020" w:rsidRDefault="00DC6C71"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20.</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DC6C71" w:rsidRPr="00280020" w:rsidRDefault="00DC6C71"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Удельный расход электроэнергии на передачу тепловой энергии</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C6C71" w:rsidRPr="00280020" w:rsidRDefault="00DC6C71"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e</w:t>
            </w:r>
            <w:r w:rsidRPr="00280020">
              <w:rPr>
                <w:rFonts w:eastAsia="Times New Roman" w:cs="Times New Roman"/>
                <w:i/>
                <w:iCs/>
                <w:color w:val="000000"/>
                <w:sz w:val="20"/>
                <w:szCs w:val="20"/>
                <w:vertAlign w:val="subscript"/>
                <w:lang w:eastAsia="ru-RU"/>
              </w:rPr>
              <w:t>тн.j</w:t>
            </w:r>
            <w:r w:rsidRPr="00280020">
              <w:rPr>
                <w:rFonts w:eastAsia="Times New Roman" w:cs="Times New Roman"/>
                <w:i/>
                <w:iCs/>
                <w:color w:val="000000"/>
                <w:sz w:val="20"/>
                <w:szCs w:val="20"/>
                <w:vertAlign w:val="superscript"/>
                <w:lang w:eastAsia="ru-RU"/>
              </w:rPr>
              <w:t>ф</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C6C71" w:rsidRPr="00280020" w:rsidRDefault="00DC6C71"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кВт-ч/Гкал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C6C71" w:rsidRPr="00280020" w:rsidRDefault="00DC6C71" w:rsidP="00DC6C7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C6C71" w:rsidRPr="00280020" w:rsidRDefault="00DC6C71" w:rsidP="00DC6C7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C6C71" w:rsidRPr="00280020" w:rsidRDefault="00DC6C71" w:rsidP="00DC6C7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C6C71" w:rsidRPr="00280020" w:rsidRDefault="00DC6C71" w:rsidP="00DC6C7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C6C71" w:rsidRPr="00280020" w:rsidRDefault="00DC6C71" w:rsidP="00DC6C7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C6C71" w:rsidRPr="00280020" w:rsidRDefault="00DC6C71" w:rsidP="00DC6C7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C6C71" w:rsidRPr="00280020" w:rsidRDefault="00DC6C71" w:rsidP="00DC6C7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C6C71" w:rsidRPr="00280020" w:rsidRDefault="00DC6C71" w:rsidP="00DC6C7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C6C71" w:rsidRPr="00280020" w:rsidRDefault="00DC6C71" w:rsidP="00DC6C7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C6C71" w:rsidRPr="00280020" w:rsidRDefault="00DC6C71" w:rsidP="00DC6C7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C6C71" w:rsidRPr="00280020" w:rsidRDefault="00DC6C71" w:rsidP="00DC6C7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C6C71" w:rsidRPr="00280020" w:rsidRDefault="00DC6C71" w:rsidP="00DC6C7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C6C71" w:rsidRPr="00280020" w:rsidRDefault="00DC6C71" w:rsidP="00DC6C7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C6C71" w:rsidRPr="00280020" w:rsidRDefault="00DC6C71" w:rsidP="00DC6C7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C6C71" w:rsidRPr="00280020" w:rsidRDefault="00DC6C71" w:rsidP="00DC6C7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C6C71" w:rsidRPr="00280020" w:rsidRDefault="00DC6C71" w:rsidP="00DC6C71">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284AC0" w:rsidRPr="00280020" w:rsidTr="00A92C30">
        <w:trPr>
          <w:trHeight w:val="20"/>
        </w:trPr>
        <w:tc>
          <w:tcPr>
            <w:tcW w:w="5000" w:type="pct"/>
            <w:gridSpan w:val="21"/>
            <w:tcBorders>
              <w:top w:val="single" w:sz="4" w:space="0" w:color="auto"/>
              <w:left w:val="single" w:sz="4" w:space="0" w:color="auto"/>
              <w:bottom w:val="single" w:sz="4" w:space="0" w:color="auto"/>
              <w:right w:val="single" w:sz="4" w:space="0" w:color="auto"/>
            </w:tcBorders>
            <w:shd w:val="clear" w:color="auto" w:fill="auto"/>
            <w:vAlign w:val="center"/>
            <w:hideMark/>
          </w:tcPr>
          <w:p w:rsidR="00284AC0" w:rsidRPr="00280020" w:rsidRDefault="00284AC0" w:rsidP="00284AC0">
            <w:pPr>
              <w:ind w:firstLine="0"/>
              <w:jc w:val="center"/>
              <w:rPr>
                <w:rFonts w:eastAsia="Times New Roman" w:cs="Times New Roman"/>
                <w:b/>
                <w:bCs/>
                <w:color w:val="000000"/>
                <w:sz w:val="20"/>
                <w:szCs w:val="20"/>
                <w:lang w:eastAsia="ru-RU"/>
              </w:rPr>
            </w:pPr>
            <w:r>
              <w:rPr>
                <w:rFonts w:eastAsia="Times New Roman" w:cs="Times New Roman"/>
                <w:b/>
                <w:bCs/>
                <w:color w:val="000000"/>
                <w:sz w:val="20"/>
                <w:szCs w:val="20"/>
                <w:lang w:eastAsia="ru-RU"/>
              </w:rPr>
              <w:t>Котельная улица</w:t>
            </w:r>
            <w:r w:rsidR="00DC6C71">
              <w:rPr>
                <w:rFonts w:eastAsia="Times New Roman" w:cs="Times New Roman"/>
                <w:b/>
                <w:bCs/>
                <w:color w:val="000000"/>
                <w:sz w:val="20"/>
                <w:szCs w:val="20"/>
                <w:lang w:eastAsia="ru-RU"/>
              </w:rPr>
              <w:t xml:space="preserve"> </w:t>
            </w:r>
            <w:r w:rsidRPr="00280020">
              <w:rPr>
                <w:rFonts w:eastAsia="Times New Roman" w:cs="Times New Roman"/>
                <w:b/>
                <w:bCs/>
                <w:color w:val="000000"/>
                <w:sz w:val="20"/>
                <w:szCs w:val="20"/>
                <w:lang w:eastAsia="ru-RU"/>
              </w:rPr>
              <w:t>Беленогова Юрия, 18/1: МУП г. Костромы "Городские сети"</w:t>
            </w:r>
          </w:p>
        </w:tc>
      </w:tr>
      <w:tr w:rsidR="00245903"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45903" w:rsidRPr="00280020" w:rsidRDefault="00245903" w:rsidP="00245903">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w:t>
            </w:r>
          </w:p>
        </w:tc>
        <w:tc>
          <w:tcPr>
            <w:tcW w:w="1207" w:type="pct"/>
            <w:tcBorders>
              <w:top w:val="single" w:sz="4" w:space="0" w:color="auto"/>
              <w:left w:val="nil"/>
              <w:bottom w:val="single" w:sz="4" w:space="0" w:color="auto"/>
              <w:right w:val="nil"/>
            </w:tcBorders>
            <w:shd w:val="clear" w:color="auto" w:fill="auto"/>
            <w:vAlign w:val="center"/>
            <w:hideMark/>
          </w:tcPr>
          <w:p w:rsidR="00245903" w:rsidRPr="00280020" w:rsidRDefault="00245903" w:rsidP="00245903">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Протяженность тепловых сетей, в т.ч.:</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45903" w:rsidRPr="00280020" w:rsidRDefault="00245903" w:rsidP="00245903">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L</w:t>
            </w:r>
            <w:r w:rsidRPr="00280020">
              <w:rPr>
                <w:rFonts w:eastAsia="Times New Roman" w:cs="Times New Roman"/>
                <w:i/>
                <w:iCs/>
                <w:color w:val="000000"/>
                <w:sz w:val="20"/>
                <w:szCs w:val="20"/>
                <w:vertAlign w:val="subscript"/>
                <w:lang w:eastAsia="ru-RU"/>
              </w:rPr>
              <w:t>j</w:t>
            </w:r>
          </w:p>
        </w:tc>
        <w:tc>
          <w:tcPr>
            <w:tcW w:w="239" w:type="pct"/>
            <w:tcBorders>
              <w:top w:val="single" w:sz="4" w:space="0" w:color="auto"/>
              <w:left w:val="nil"/>
              <w:bottom w:val="single" w:sz="4" w:space="0" w:color="auto"/>
              <w:right w:val="nil"/>
            </w:tcBorders>
            <w:shd w:val="clear" w:color="auto" w:fill="auto"/>
            <w:vAlign w:val="center"/>
            <w:hideMark/>
          </w:tcPr>
          <w:p w:rsidR="00245903" w:rsidRPr="00280020" w:rsidRDefault="00245903" w:rsidP="0024590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км</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245903" w:rsidRPr="00280020" w:rsidRDefault="00245903" w:rsidP="0024590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1,27</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245903" w:rsidRPr="00280020" w:rsidRDefault="00245903" w:rsidP="0024590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1,27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245903" w:rsidRPr="00280020" w:rsidRDefault="00245903" w:rsidP="0024590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1,27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245903" w:rsidRPr="00280020" w:rsidRDefault="00245903" w:rsidP="0024590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1,27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245903" w:rsidRPr="00280020" w:rsidRDefault="00245903" w:rsidP="0024590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0,788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245903" w:rsidRPr="00280020" w:rsidRDefault="00245903" w:rsidP="0024590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0,788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245903" w:rsidRPr="00280020" w:rsidRDefault="00245903" w:rsidP="0024590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0,788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245903" w:rsidRPr="00280020" w:rsidRDefault="00245903" w:rsidP="0024590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0,788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245903" w:rsidRPr="00280020" w:rsidRDefault="00245903" w:rsidP="0024590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0,788</w:t>
            </w:r>
          </w:p>
        </w:tc>
        <w:tc>
          <w:tcPr>
            <w:tcW w:w="198" w:type="pct"/>
            <w:tcBorders>
              <w:top w:val="nil"/>
              <w:left w:val="nil"/>
              <w:bottom w:val="single" w:sz="4" w:space="0" w:color="auto"/>
              <w:right w:val="single" w:sz="4" w:space="0" w:color="auto"/>
            </w:tcBorders>
            <w:shd w:val="clear" w:color="000000" w:fill="FFFFFF"/>
            <w:vAlign w:val="center"/>
            <w:hideMark/>
          </w:tcPr>
          <w:p w:rsidR="00245903" w:rsidRPr="00280020" w:rsidRDefault="00245903" w:rsidP="0024590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0,788</w:t>
            </w:r>
          </w:p>
        </w:tc>
        <w:tc>
          <w:tcPr>
            <w:tcW w:w="198" w:type="pct"/>
            <w:tcBorders>
              <w:top w:val="nil"/>
              <w:left w:val="nil"/>
              <w:bottom w:val="single" w:sz="4" w:space="0" w:color="auto"/>
              <w:right w:val="single" w:sz="4" w:space="0" w:color="auto"/>
            </w:tcBorders>
            <w:shd w:val="clear" w:color="000000" w:fill="FFFFFF"/>
            <w:vAlign w:val="center"/>
            <w:hideMark/>
          </w:tcPr>
          <w:p w:rsidR="00245903" w:rsidRPr="00280020" w:rsidRDefault="00245903" w:rsidP="0024590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0,788</w:t>
            </w:r>
          </w:p>
        </w:tc>
        <w:tc>
          <w:tcPr>
            <w:tcW w:w="198" w:type="pct"/>
            <w:tcBorders>
              <w:top w:val="nil"/>
              <w:left w:val="nil"/>
              <w:bottom w:val="single" w:sz="4" w:space="0" w:color="auto"/>
              <w:right w:val="single" w:sz="4" w:space="0" w:color="auto"/>
            </w:tcBorders>
            <w:shd w:val="clear" w:color="000000" w:fill="FFFFFF"/>
            <w:vAlign w:val="center"/>
            <w:hideMark/>
          </w:tcPr>
          <w:p w:rsidR="00245903" w:rsidRPr="00280020" w:rsidRDefault="00245903" w:rsidP="0024590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0,788</w:t>
            </w:r>
          </w:p>
        </w:tc>
        <w:tc>
          <w:tcPr>
            <w:tcW w:w="198" w:type="pct"/>
            <w:tcBorders>
              <w:top w:val="nil"/>
              <w:left w:val="nil"/>
              <w:bottom w:val="single" w:sz="4" w:space="0" w:color="auto"/>
              <w:right w:val="single" w:sz="4" w:space="0" w:color="auto"/>
            </w:tcBorders>
            <w:shd w:val="clear" w:color="000000" w:fill="FFFFFF"/>
            <w:vAlign w:val="center"/>
            <w:hideMark/>
          </w:tcPr>
          <w:p w:rsidR="00245903" w:rsidRPr="00280020" w:rsidRDefault="00245903" w:rsidP="0024590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0,788</w:t>
            </w:r>
          </w:p>
        </w:tc>
        <w:tc>
          <w:tcPr>
            <w:tcW w:w="198" w:type="pct"/>
            <w:tcBorders>
              <w:top w:val="nil"/>
              <w:left w:val="nil"/>
              <w:bottom w:val="single" w:sz="4" w:space="0" w:color="auto"/>
              <w:right w:val="single" w:sz="4" w:space="0" w:color="auto"/>
            </w:tcBorders>
            <w:shd w:val="clear" w:color="000000" w:fill="FFFFFF"/>
            <w:vAlign w:val="center"/>
            <w:hideMark/>
          </w:tcPr>
          <w:p w:rsidR="00245903" w:rsidRPr="00280020" w:rsidRDefault="00245903" w:rsidP="0024590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0,788</w:t>
            </w:r>
          </w:p>
        </w:tc>
        <w:tc>
          <w:tcPr>
            <w:tcW w:w="198" w:type="pct"/>
            <w:tcBorders>
              <w:top w:val="nil"/>
              <w:left w:val="nil"/>
              <w:bottom w:val="single" w:sz="4" w:space="0" w:color="auto"/>
              <w:right w:val="single" w:sz="4" w:space="0" w:color="auto"/>
            </w:tcBorders>
            <w:shd w:val="clear" w:color="000000" w:fill="FFFFFF"/>
            <w:vAlign w:val="center"/>
            <w:hideMark/>
          </w:tcPr>
          <w:p w:rsidR="00245903" w:rsidRPr="00280020" w:rsidRDefault="00245903" w:rsidP="0024590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0,788</w:t>
            </w:r>
          </w:p>
        </w:tc>
        <w:tc>
          <w:tcPr>
            <w:tcW w:w="205" w:type="pct"/>
            <w:tcBorders>
              <w:top w:val="nil"/>
              <w:left w:val="nil"/>
              <w:bottom w:val="single" w:sz="4" w:space="0" w:color="auto"/>
              <w:right w:val="single" w:sz="4" w:space="0" w:color="auto"/>
            </w:tcBorders>
            <w:shd w:val="clear" w:color="000000" w:fill="FFFFFF"/>
            <w:vAlign w:val="center"/>
            <w:hideMark/>
          </w:tcPr>
          <w:p w:rsidR="00245903" w:rsidRPr="00280020" w:rsidRDefault="00245903" w:rsidP="0024590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0,788</w:t>
            </w:r>
          </w:p>
        </w:tc>
      </w:tr>
      <w:tr w:rsidR="00245903"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45903" w:rsidRPr="00280020" w:rsidRDefault="00245903" w:rsidP="00245903">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1.1.</w:t>
            </w:r>
          </w:p>
        </w:tc>
        <w:tc>
          <w:tcPr>
            <w:tcW w:w="1207" w:type="pct"/>
            <w:tcBorders>
              <w:top w:val="single" w:sz="4" w:space="0" w:color="auto"/>
              <w:left w:val="nil"/>
              <w:bottom w:val="single" w:sz="4" w:space="0" w:color="auto"/>
              <w:right w:val="nil"/>
            </w:tcBorders>
            <w:shd w:val="clear" w:color="auto" w:fill="auto"/>
            <w:vAlign w:val="center"/>
            <w:hideMark/>
          </w:tcPr>
          <w:p w:rsidR="00245903" w:rsidRPr="00280020" w:rsidRDefault="00245903" w:rsidP="00245903">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магистральных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45903" w:rsidRPr="00280020" w:rsidRDefault="00245903" w:rsidP="00245903">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L</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маг</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245903" w:rsidRPr="00280020" w:rsidRDefault="00245903" w:rsidP="0024590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км</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245903" w:rsidRPr="00280020" w:rsidRDefault="00245903" w:rsidP="0024590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245903" w:rsidRPr="00280020" w:rsidRDefault="00245903" w:rsidP="0024590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245903" w:rsidRPr="00280020" w:rsidRDefault="00245903" w:rsidP="0024590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245903" w:rsidRPr="00280020" w:rsidRDefault="00245903" w:rsidP="0024590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245903" w:rsidRPr="00280020" w:rsidRDefault="00245903" w:rsidP="0024590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245903" w:rsidRPr="00280020" w:rsidRDefault="00245903" w:rsidP="0024590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245903" w:rsidRPr="00280020" w:rsidRDefault="00245903" w:rsidP="0024590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245903" w:rsidRPr="00280020" w:rsidRDefault="00245903" w:rsidP="0024590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245903" w:rsidRPr="00280020" w:rsidRDefault="00245903" w:rsidP="0024590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245903" w:rsidRPr="00280020" w:rsidRDefault="00245903" w:rsidP="0024590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245903" w:rsidRPr="00280020" w:rsidRDefault="00245903" w:rsidP="0024590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245903" w:rsidRPr="00280020" w:rsidRDefault="00245903" w:rsidP="0024590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245903" w:rsidRPr="00280020" w:rsidRDefault="00245903" w:rsidP="0024590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245903" w:rsidRPr="00280020" w:rsidRDefault="00245903" w:rsidP="0024590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245903" w:rsidRPr="00280020" w:rsidRDefault="00245903" w:rsidP="0024590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245903" w:rsidRPr="00280020" w:rsidRDefault="00245903" w:rsidP="0024590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245903"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45903" w:rsidRPr="00280020" w:rsidRDefault="00245903" w:rsidP="00245903">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1.2.</w:t>
            </w:r>
          </w:p>
        </w:tc>
        <w:tc>
          <w:tcPr>
            <w:tcW w:w="1207" w:type="pct"/>
            <w:tcBorders>
              <w:top w:val="single" w:sz="4" w:space="0" w:color="auto"/>
              <w:left w:val="nil"/>
              <w:bottom w:val="single" w:sz="4" w:space="0" w:color="auto"/>
              <w:right w:val="nil"/>
            </w:tcBorders>
            <w:shd w:val="clear" w:color="auto" w:fill="auto"/>
            <w:vAlign w:val="center"/>
            <w:hideMark/>
          </w:tcPr>
          <w:p w:rsidR="00245903" w:rsidRPr="00280020" w:rsidRDefault="00245903" w:rsidP="00245903">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распределительных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45903" w:rsidRPr="00280020" w:rsidRDefault="00245903" w:rsidP="00245903">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L</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расп</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245903" w:rsidRPr="00280020" w:rsidRDefault="00245903" w:rsidP="0024590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км</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245903" w:rsidRPr="00280020" w:rsidRDefault="00245903" w:rsidP="0024590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1,27</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245903" w:rsidRPr="00280020" w:rsidRDefault="00245903" w:rsidP="0024590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1,27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245903" w:rsidRPr="00280020" w:rsidRDefault="00245903" w:rsidP="0024590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1,27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245903" w:rsidRPr="00280020" w:rsidRDefault="00245903" w:rsidP="0024590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1,27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245903" w:rsidRPr="00280020" w:rsidRDefault="00245903" w:rsidP="0024590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0,788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245903" w:rsidRPr="00280020" w:rsidRDefault="00245903" w:rsidP="0024590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0,788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245903" w:rsidRPr="00280020" w:rsidRDefault="00245903" w:rsidP="0024590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0,788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245903" w:rsidRPr="00280020" w:rsidRDefault="00245903" w:rsidP="0024590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0,788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245903" w:rsidRPr="00280020" w:rsidRDefault="00245903" w:rsidP="0024590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0,788</w:t>
            </w:r>
          </w:p>
        </w:tc>
        <w:tc>
          <w:tcPr>
            <w:tcW w:w="198" w:type="pct"/>
            <w:tcBorders>
              <w:top w:val="nil"/>
              <w:left w:val="nil"/>
              <w:bottom w:val="single" w:sz="4" w:space="0" w:color="auto"/>
              <w:right w:val="single" w:sz="4" w:space="0" w:color="auto"/>
            </w:tcBorders>
            <w:shd w:val="clear" w:color="000000" w:fill="FFFFFF"/>
            <w:vAlign w:val="center"/>
            <w:hideMark/>
          </w:tcPr>
          <w:p w:rsidR="00245903" w:rsidRPr="00280020" w:rsidRDefault="00245903" w:rsidP="0024590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0,788</w:t>
            </w:r>
          </w:p>
        </w:tc>
        <w:tc>
          <w:tcPr>
            <w:tcW w:w="198" w:type="pct"/>
            <w:tcBorders>
              <w:top w:val="nil"/>
              <w:left w:val="nil"/>
              <w:bottom w:val="single" w:sz="4" w:space="0" w:color="auto"/>
              <w:right w:val="single" w:sz="4" w:space="0" w:color="auto"/>
            </w:tcBorders>
            <w:shd w:val="clear" w:color="000000" w:fill="FFFFFF"/>
            <w:vAlign w:val="center"/>
            <w:hideMark/>
          </w:tcPr>
          <w:p w:rsidR="00245903" w:rsidRPr="00280020" w:rsidRDefault="00245903" w:rsidP="0024590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0,788</w:t>
            </w:r>
          </w:p>
        </w:tc>
        <w:tc>
          <w:tcPr>
            <w:tcW w:w="198" w:type="pct"/>
            <w:tcBorders>
              <w:top w:val="nil"/>
              <w:left w:val="nil"/>
              <w:bottom w:val="single" w:sz="4" w:space="0" w:color="auto"/>
              <w:right w:val="single" w:sz="4" w:space="0" w:color="auto"/>
            </w:tcBorders>
            <w:shd w:val="clear" w:color="000000" w:fill="FFFFFF"/>
            <w:vAlign w:val="center"/>
            <w:hideMark/>
          </w:tcPr>
          <w:p w:rsidR="00245903" w:rsidRPr="00280020" w:rsidRDefault="00245903" w:rsidP="0024590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0,788</w:t>
            </w:r>
          </w:p>
        </w:tc>
        <w:tc>
          <w:tcPr>
            <w:tcW w:w="198" w:type="pct"/>
            <w:tcBorders>
              <w:top w:val="nil"/>
              <w:left w:val="nil"/>
              <w:bottom w:val="single" w:sz="4" w:space="0" w:color="auto"/>
              <w:right w:val="single" w:sz="4" w:space="0" w:color="auto"/>
            </w:tcBorders>
            <w:shd w:val="clear" w:color="000000" w:fill="FFFFFF"/>
            <w:vAlign w:val="center"/>
            <w:hideMark/>
          </w:tcPr>
          <w:p w:rsidR="00245903" w:rsidRPr="00280020" w:rsidRDefault="00245903" w:rsidP="0024590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0,788</w:t>
            </w:r>
          </w:p>
        </w:tc>
        <w:tc>
          <w:tcPr>
            <w:tcW w:w="198" w:type="pct"/>
            <w:tcBorders>
              <w:top w:val="nil"/>
              <w:left w:val="nil"/>
              <w:bottom w:val="single" w:sz="4" w:space="0" w:color="auto"/>
              <w:right w:val="single" w:sz="4" w:space="0" w:color="auto"/>
            </w:tcBorders>
            <w:shd w:val="clear" w:color="000000" w:fill="FFFFFF"/>
            <w:vAlign w:val="center"/>
            <w:hideMark/>
          </w:tcPr>
          <w:p w:rsidR="00245903" w:rsidRPr="00280020" w:rsidRDefault="00245903" w:rsidP="0024590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0,788</w:t>
            </w:r>
          </w:p>
        </w:tc>
        <w:tc>
          <w:tcPr>
            <w:tcW w:w="198" w:type="pct"/>
            <w:tcBorders>
              <w:top w:val="nil"/>
              <w:left w:val="nil"/>
              <w:bottom w:val="single" w:sz="4" w:space="0" w:color="auto"/>
              <w:right w:val="single" w:sz="4" w:space="0" w:color="auto"/>
            </w:tcBorders>
            <w:shd w:val="clear" w:color="000000" w:fill="FFFFFF"/>
            <w:vAlign w:val="center"/>
            <w:hideMark/>
          </w:tcPr>
          <w:p w:rsidR="00245903" w:rsidRPr="00280020" w:rsidRDefault="00245903" w:rsidP="0024590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0,788</w:t>
            </w:r>
          </w:p>
        </w:tc>
        <w:tc>
          <w:tcPr>
            <w:tcW w:w="205" w:type="pct"/>
            <w:tcBorders>
              <w:top w:val="nil"/>
              <w:left w:val="nil"/>
              <w:bottom w:val="single" w:sz="4" w:space="0" w:color="auto"/>
              <w:right w:val="single" w:sz="4" w:space="0" w:color="auto"/>
            </w:tcBorders>
            <w:shd w:val="clear" w:color="000000" w:fill="FFFFFF"/>
            <w:vAlign w:val="center"/>
            <w:hideMark/>
          </w:tcPr>
          <w:p w:rsidR="00245903" w:rsidRPr="00280020" w:rsidRDefault="00245903" w:rsidP="0024590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0,788</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2.</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Материальная характеристика тепловых сетей, в т.ч.:</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M</w:t>
            </w:r>
            <w:r w:rsidRPr="00280020">
              <w:rPr>
                <w:rFonts w:eastAsia="Times New Roman" w:cs="Times New Roman"/>
                <w:i/>
                <w:iCs/>
                <w:color w:val="000000"/>
                <w:sz w:val="20"/>
                <w:szCs w:val="20"/>
                <w:vertAlign w:val="subscript"/>
                <w:lang w:eastAsia="ru-RU"/>
              </w:rPr>
              <w:t>j</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м</w:t>
            </w:r>
            <w:r w:rsidRPr="00280020">
              <w:rPr>
                <w:rFonts w:eastAsia="Times New Roman" w:cs="Times New Roman"/>
                <w:color w:val="000000"/>
                <w:sz w:val="20"/>
                <w:szCs w:val="20"/>
                <w:vertAlign w:val="superscript"/>
                <w:lang w:eastAsia="ru-RU"/>
              </w:rPr>
              <w:t>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0,13</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0,13</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0,13</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2.1.</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магистральных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M</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маг</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м</w:t>
            </w:r>
            <w:r w:rsidRPr="00280020">
              <w:rPr>
                <w:rFonts w:eastAsia="Times New Roman" w:cs="Times New Roman"/>
                <w:color w:val="000000"/>
                <w:sz w:val="20"/>
                <w:szCs w:val="20"/>
                <w:vertAlign w:val="superscript"/>
                <w:lang w:eastAsia="ru-RU"/>
              </w:rPr>
              <w:t>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2.2.</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распределительных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M</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расп</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м</w:t>
            </w:r>
            <w:r w:rsidRPr="00280020">
              <w:rPr>
                <w:rFonts w:eastAsia="Times New Roman" w:cs="Times New Roman"/>
                <w:color w:val="000000"/>
                <w:sz w:val="20"/>
                <w:szCs w:val="20"/>
                <w:vertAlign w:val="superscript"/>
                <w:lang w:eastAsia="ru-RU"/>
              </w:rPr>
              <w:t>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0,13</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0,13</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0,13</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0,13</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3.</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Средний срок эксплуатации тепловых сетей</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Э</w:t>
            </w:r>
            <w:r w:rsidRPr="00280020">
              <w:rPr>
                <w:rFonts w:eastAsia="Times New Roman" w:cs="Times New Roman"/>
                <w:i/>
                <w:iCs/>
                <w:color w:val="000000"/>
                <w:sz w:val="20"/>
                <w:szCs w:val="20"/>
                <w:vertAlign w:val="subscript"/>
                <w:lang w:eastAsia="ru-RU"/>
              </w:rPr>
              <w:t>j</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лет</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F04445"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34,1</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35,1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36,1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37,1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38,1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39,1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40,1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41,1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42,1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43,1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44,1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45,1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46,1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47,1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48,1</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49,1</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3.1.</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магистральных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Э</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маг</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лет</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F04445"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04445" w:rsidRPr="00280020" w:rsidRDefault="00F04445"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3.2.</w:t>
            </w:r>
          </w:p>
        </w:tc>
        <w:tc>
          <w:tcPr>
            <w:tcW w:w="1207" w:type="pct"/>
            <w:tcBorders>
              <w:top w:val="single" w:sz="4" w:space="0" w:color="auto"/>
              <w:left w:val="nil"/>
              <w:bottom w:val="single" w:sz="4" w:space="0" w:color="auto"/>
              <w:right w:val="nil"/>
            </w:tcBorders>
            <w:shd w:val="clear" w:color="auto" w:fill="auto"/>
            <w:vAlign w:val="center"/>
            <w:hideMark/>
          </w:tcPr>
          <w:p w:rsidR="00F04445" w:rsidRPr="00280020" w:rsidRDefault="00F04445"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распределительных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04445" w:rsidRPr="00280020" w:rsidRDefault="00F04445"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Э</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расп</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F04445" w:rsidRPr="00280020" w:rsidRDefault="00F04445"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лет</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04445" w:rsidRPr="00280020" w:rsidRDefault="00F04445" w:rsidP="00F0444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34,1</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F04445" w:rsidRPr="00280020" w:rsidRDefault="00F04445" w:rsidP="00F0444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35,1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04445" w:rsidRPr="00280020" w:rsidRDefault="00F04445" w:rsidP="00F0444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36,1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04445" w:rsidRPr="00280020" w:rsidRDefault="00F04445" w:rsidP="00F0444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37,1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04445" w:rsidRPr="00280020" w:rsidRDefault="00F04445" w:rsidP="00F0444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38,1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04445" w:rsidRPr="00280020" w:rsidRDefault="00F04445" w:rsidP="00F0444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39,1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04445" w:rsidRPr="00280020" w:rsidRDefault="00F04445" w:rsidP="00F0444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40,1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04445" w:rsidRPr="00280020" w:rsidRDefault="00F04445" w:rsidP="00F0444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41,1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04445" w:rsidRPr="00280020" w:rsidRDefault="00F04445" w:rsidP="00F0444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42,1</w:t>
            </w:r>
          </w:p>
        </w:tc>
        <w:tc>
          <w:tcPr>
            <w:tcW w:w="198" w:type="pct"/>
            <w:tcBorders>
              <w:top w:val="nil"/>
              <w:left w:val="nil"/>
              <w:bottom w:val="single" w:sz="4" w:space="0" w:color="auto"/>
              <w:right w:val="single" w:sz="4" w:space="0" w:color="auto"/>
            </w:tcBorders>
            <w:shd w:val="clear" w:color="000000" w:fill="FFFFFF"/>
            <w:vAlign w:val="center"/>
            <w:hideMark/>
          </w:tcPr>
          <w:p w:rsidR="00F04445" w:rsidRPr="00280020" w:rsidRDefault="00F04445" w:rsidP="00F0444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43,1</w:t>
            </w:r>
          </w:p>
        </w:tc>
        <w:tc>
          <w:tcPr>
            <w:tcW w:w="198" w:type="pct"/>
            <w:tcBorders>
              <w:top w:val="nil"/>
              <w:left w:val="nil"/>
              <w:bottom w:val="single" w:sz="4" w:space="0" w:color="auto"/>
              <w:right w:val="single" w:sz="4" w:space="0" w:color="auto"/>
            </w:tcBorders>
            <w:shd w:val="clear" w:color="000000" w:fill="FFFFFF"/>
            <w:vAlign w:val="center"/>
            <w:hideMark/>
          </w:tcPr>
          <w:p w:rsidR="00F04445" w:rsidRPr="00280020" w:rsidRDefault="00F04445" w:rsidP="00F0444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44,1</w:t>
            </w:r>
          </w:p>
        </w:tc>
        <w:tc>
          <w:tcPr>
            <w:tcW w:w="198" w:type="pct"/>
            <w:tcBorders>
              <w:top w:val="nil"/>
              <w:left w:val="nil"/>
              <w:bottom w:val="single" w:sz="4" w:space="0" w:color="auto"/>
              <w:right w:val="single" w:sz="4" w:space="0" w:color="auto"/>
            </w:tcBorders>
            <w:shd w:val="clear" w:color="000000" w:fill="FFFFFF"/>
            <w:vAlign w:val="center"/>
            <w:hideMark/>
          </w:tcPr>
          <w:p w:rsidR="00F04445" w:rsidRPr="00280020" w:rsidRDefault="00F04445" w:rsidP="00F0444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45,1</w:t>
            </w:r>
          </w:p>
        </w:tc>
        <w:tc>
          <w:tcPr>
            <w:tcW w:w="198" w:type="pct"/>
            <w:tcBorders>
              <w:top w:val="nil"/>
              <w:left w:val="nil"/>
              <w:bottom w:val="single" w:sz="4" w:space="0" w:color="auto"/>
              <w:right w:val="single" w:sz="4" w:space="0" w:color="auto"/>
            </w:tcBorders>
            <w:shd w:val="clear" w:color="000000" w:fill="FFFFFF"/>
            <w:vAlign w:val="center"/>
            <w:hideMark/>
          </w:tcPr>
          <w:p w:rsidR="00F04445" w:rsidRPr="00280020" w:rsidRDefault="00F04445" w:rsidP="00F0444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46,1</w:t>
            </w:r>
          </w:p>
        </w:tc>
        <w:tc>
          <w:tcPr>
            <w:tcW w:w="198" w:type="pct"/>
            <w:tcBorders>
              <w:top w:val="nil"/>
              <w:left w:val="nil"/>
              <w:bottom w:val="single" w:sz="4" w:space="0" w:color="auto"/>
              <w:right w:val="single" w:sz="4" w:space="0" w:color="auto"/>
            </w:tcBorders>
            <w:shd w:val="clear" w:color="000000" w:fill="FFFFFF"/>
            <w:vAlign w:val="center"/>
            <w:hideMark/>
          </w:tcPr>
          <w:p w:rsidR="00F04445" w:rsidRPr="00280020" w:rsidRDefault="00F04445" w:rsidP="00F0444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47,1</w:t>
            </w:r>
          </w:p>
        </w:tc>
        <w:tc>
          <w:tcPr>
            <w:tcW w:w="198" w:type="pct"/>
            <w:tcBorders>
              <w:top w:val="nil"/>
              <w:left w:val="nil"/>
              <w:bottom w:val="single" w:sz="4" w:space="0" w:color="auto"/>
              <w:right w:val="single" w:sz="4" w:space="0" w:color="auto"/>
            </w:tcBorders>
            <w:shd w:val="clear" w:color="000000" w:fill="FFFFFF"/>
            <w:vAlign w:val="center"/>
            <w:hideMark/>
          </w:tcPr>
          <w:p w:rsidR="00F04445" w:rsidRPr="00280020" w:rsidRDefault="00F04445" w:rsidP="00F0444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48,1</w:t>
            </w:r>
          </w:p>
        </w:tc>
        <w:tc>
          <w:tcPr>
            <w:tcW w:w="205" w:type="pct"/>
            <w:tcBorders>
              <w:top w:val="nil"/>
              <w:left w:val="nil"/>
              <w:bottom w:val="single" w:sz="4" w:space="0" w:color="auto"/>
              <w:right w:val="single" w:sz="4" w:space="0" w:color="auto"/>
            </w:tcBorders>
            <w:shd w:val="clear" w:color="000000" w:fill="FFFFFF"/>
            <w:vAlign w:val="center"/>
            <w:hideMark/>
          </w:tcPr>
          <w:p w:rsidR="00F04445" w:rsidRPr="00280020" w:rsidRDefault="00F04445" w:rsidP="00F0444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49,1</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4.</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Удельная материальная характеристика тепловых сетей на одного жителя, обслуживаемого из системы теплоснабжения</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m</w:t>
            </w:r>
            <w:r w:rsidRPr="00280020">
              <w:rPr>
                <w:rFonts w:eastAsia="Times New Roman" w:cs="Times New Roman"/>
                <w:i/>
                <w:iCs/>
                <w:color w:val="000000"/>
                <w:sz w:val="20"/>
                <w:szCs w:val="20"/>
                <w:vertAlign w:val="subscript"/>
                <w:lang w:eastAsia="ru-RU"/>
              </w:rPr>
              <w:t>j</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м</w:t>
            </w:r>
            <w:r w:rsidRPr="00280020">
              <w:rPr>
                <w:rFonts w:eastAsia="Times New Roman" w:cs="Times New Roman"/>
                <w:color w:val="000000"/>
                <w:sz w:val="20"/>
                <w:szCs w:val="20"/>
                <w:vertAlign w:val="superscript"/>
                <w:lang w:eastAsia="ru-RU"/>
              </w:rPr>
              <w:t>2</w:t>
            </w:r>
            <w:r w:rsidRPr="00280020">
              <w:rPr>
                <w:rFonts w:eastAsia="Times New Roman" w:cs="Times New Roman"/>
                <w:color w:val="000000"/>
                <w:sz w:val="20"/>
                <w:szCs w:val="20"/>
                <w:lang w:eastAsia="ru-RU"/>
              </w:rPr>
              <w:t>/чел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0,21</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0,07</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0,07</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0,07</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0,07</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0,08</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0,08</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0,08</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0,08</w:t>
            </w:r>
          </w:p>
        </w:tc>
      </w:tr>
      <w:tr w:rsidR="00F04445"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04445" w:rsidRPr="00280020" w:rsidRDefault="00F04445"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5.</w:t>
            </w:r>
          </w:p>
        </w:tc>
        <w:tc>
          <w:tcPr>
            <w:tcW w:w="1207" w:type="pct"/>
            <w:tcBorders>
              <w:top w:val="single" w:sz="4" w:space="0" w:color="auto"/>
              <w:left w:val="nil"/>
              <w:bottom w:val="single" w:sz="4" w:space="0" w:color="auto"/>
              <w:right w:val="nil"/>
            </w:tcBorders>
            <w:shd w:val="clear" w:color="auto" w:fill="auto"/>
            <w:vAlign w:val="center"/>
            <w:hideMark/>
          </w:tcPr>
          <w:p w:rsidR="00F04445" w:rsidRPr="00280020" w:rsidRDefault="00F04445"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Присоединенная тепловая нагрузка потребителей</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04445" w:rsidRPr="00280020" w:rsidRDefault="00F04445"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F04445" w:rsidRPr="00280020" w:rsidRDefault="00F04445"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Гкал/ч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04445" w:rsidRPr="00280020" w:rsidRDefault="00F04445"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0,944</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F04445" w:rsidRPr="00280020" w:rsidRDefault="00F04445"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0,944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04445" w:rsidRPr="00280020" w:rsidRDefault="00F04445"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0,944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04445" w:rsidRPr="00280020" w:rsidRDefault="00F04445"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0,944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04445" w:rsidRPr="00280020" w:rsidRDefault="00F04445" w:rsidP="00F0444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w:t>
            </w:r>
            <w:r>
              <w:rPr>
                <w:rFonts w:eastAsia="Times New Roman" w:cs="Times New Roman"/>
                <w:color w:val="000000"/>
                <w:sz w:val="20"/>
                <w:szCs w:val="20"/>
                <w:lang w:eastAsia="ru-RU"/>
              </w:rPr>
              <w:t>002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04445" w:rsidRPr="00280020" w:rsidRDefault="00F04445" w:rsidP="00F0444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w:t>
            </w:r>
            <w:r>
              <w:rPr>
                <w:rFonts w:eastAsia="Times New Roman" w:cs="Times New Roman"/>
                <w:color w:val="000000"/>
                <w:sz w:val="20"/>
                <w:szCs w:val="20"/>
                <w:lang w:eastAsia="ru-RU"/>
              </w:rPr>
              <w:t>002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04445" w:rsidRPr="00280020" w:rsidRDefault="00F04445" w:rsidP="00F0444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w:t>
            </w:r>
            <w:r>
              <w:rPr>
                <w:rFonts w:eastAsia="Times New Roman" w:cs="Times New Roman"/>
                <w:color w:val="000000"/>
                <w:sz w:val="20"/>
                <w:szCs w:val="20"/>
                <w:lang w:eastAsia="ru-RU"/>
              </w:rPr>
              <w:t>002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04445" w:rsidRPr="00280020" w:rsidRDefault="00F04445" w:rsidP="00F0444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w:t>
            </w:r>
            <w:r>
              <w:rPr>
                <w:rFonts w:eastAsia="Times New Roman" w:cs="Times New Roman"/>
                <w:color w:val="000000"/>
                <w:sz w:val="20"/>
                <w:szCs w:val="20"/>
                <w:lang w:eastAsia="ru-RU"/>
              </w:rPr>
              <w:t>002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04445" w:rsidRPr="00280020" w:rsidRDefault="00F04445" w:rsidP="00F0444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w:t>
            </w:r>
            <w:r>
              <w:rPr>
                <w:rFonts w:eastAsia="Times New Roman" w:cs="Times New Roman"/>
                <w:color w:val="000000"/>
                <w:sz w:val="20"/>
                <w:szCs w:val="20"/>
                <w:lang w:eastAsia="ru-RU"/>
              </w:rPr>
              <w:t>002</w:t>
            </w:r>
          </w:p>
        </w:tc>
        <w:tc>
          <w:tcPr>
            <w:tcW w:w="198" w:type="pct"/>
            <w:tcBorders>
              <w:top w:val="nil"/>
              <w:left w:val="nil"/>
              <w:bottom w:val="single" w:sz="4" w:space="0" w:color="auto"/>
              <w:right w:val="single" w:sz="4" w:space="0" w:color="auto"/>
            </w:tcBorders>
            <w:shd w:val="clear" w:color="000000" w:fill="FFFFFF"/>
            <w:vAlign w:val="center"/>
            <w:hideMark/>
          </w:tcPr>
          <w:p w:rsidR="00F04445" w:rsidRPr="00280020" w:rsidRDefault="00F04445" w:rsidP="00F0444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w:t>
            </w:r>
            <w:r>
              <w:rPr>
                <w:rFonts w:eastAsia="Times New Roman" w:cs="Times New Roman"/>
                <w:color w:val="000000"/>
                <w:sz w:val="20"/>
                <w:szCs w:val="20"/>
                <w:lang w:eastAsia="ru-RU"/>
              </w:rPr>
              <w:t>002</w:t>
            </w:r>
          </w:p>
        </w:tc>
        <w:tc>
          <w:tcPr>
            <w:tcW w:w="198" w:type="pct"/>
            <w:tcBorders>
              <w:top w:val="nil"/>
              <w:left w:val="nil"/>
              <w:bottom w:val="single" w:sz="4" w:space="0" w:color="auto"/>
              <w:right w:val="single" w:sz="4" w:space="0" w:color="auto"/>
            </w:tcBorders>
            <w:shd w:val="clear" w:color="000000" w:fill="FFFFFF"/>
            <w:vAlign w:val="center"/>
            <w:hideMark/>
          </w:tcPr>
          <w:p w:rsidR="00F04445" w:rsidRPr="00280020" w:rsidRDefault="00F04445" w:rsidP="00F0444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w:t>
            </w:r>
            <w:r>
              <w:rPr>
                <w:rFonts w:eastAsia="Times New Roman" w:cs="Times New Roman"/>
                <w:color w:val="000000"/>
                <w:sz w:val="20"/>
                <w:szCs w:val="20"/>
                <w:lang w:eastAsia="ru-RU"/>
              </w:rPr>
              <w:t>002</w:t>
            </w:r>
          </w:p>
        </w:tc>
        <w:tc>
          <w:tcPr>
            <w:tcW w:w="198" w:type="pct"/>
            <w:tcBorders>
              <w:top w:val="nil"/>
              <w:left w:val="nil"/>
              <w:bottom w:val="single" w:sz="4" w:space="0" w:color="auto"/>
              <w:right w:val="single" w:sz="4" w:space="0" w:color="auto"/>
            </w:tcBorders>
            <w:shd w:val="clear" w:color="000000" w:fill="FFFFFF"/>
            <w:vAlign w:val="center"/>
            <w:hideMark/>
          </w:tcPr>
          <w:p w:rsidR="00F04445" w:rsidRPr="00280020" w:rsidRDefault="00F04445" w:rsidP="00F0444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w:t>
            </w:r>
            <w:r>
              <w:rPr>
                <w:rFonts w:eastAsia="Times New Roman" w:cs="Times New Roman"/>
                <w:color w:val="000000"/>
                <w:sz w:val="20"/>
                <w:szCs w:val="20"/>
                <w:lang w:eastAsia="ru-RU"/>
              </w:rPr>
              <w:t>002</w:t>
            </w:r>
          </w:p>
        </w:tc>
        <w:tc>
          <w:tcPr>
            <w:tcW w:w="198" w:type="pct"/>
            <w:tcBorders>
              <w:top w:val="nil"/>
              <w:left w:val="nil"/>
              <w:bottom w:val="single" w:sz="4" w:space="0" w:color="auto"/>
              <w:right w:val="single" w:sz="4" w:space="0" w:color="auto"/>
            </w:tcBorders>
            <w:shd w:val="clear" w:color="000000" w:fill="FFFFFF"/>
            <w:vAlign w:val="center"/>
            <w:hideMark/>
          </w:tcPr>
          <w:p w:rsidR="00F04445" w:rsidRPr="00280020" w:rsidRDefault="00F04445" w:rsidP="00F0444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w:t>
            </w:r>
            <w:r>
              <w:rPr>
                <w:rFonts w:eastAsia="Times New Roman" w:cs="Times New Roman"/>
                <w:color w:val="000000"/>
                <w:sz w:val="20"/>
                <w:szCs w:val="20"/>
                <w:lang w:eastAsia="ru-RU"/>
              </w:rPr>
              <w:t>002</w:t>
            </w:r>
          </w:p>
        </w:tc>
        <w:tc>
          <w:tcPr>
            <w:tcW w:w="198" w:type="pct"/>
            <w:tcBorders>
              <w:top w:val="nil"/>
              <w:left w:val="nil"/>
              <w:bottom w:val="single" w:sz="4" w:space="0" w:color="auto"/>
              <w:right w:val="single" w:sz="4" w:space="0" w:color="auto"/>
            </w:tcBorders>
            <w:shd w:val="clear" w:color="000000" w:fill="FFFFFF"/>
            <w:vAlign w:val="center"/>
            <w:hideMark/>
          </w:tcPr>
          <w:p w:rsidR="00F04445" w:rsidRPr="00280020" w:rsidRDefault="00F04445" w:rsidP="00F0444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w:t>
            </w:r>
            <w:r>
              <w:rPr>
                <w:rFonts w:eastAsia="Times New Roman" w:cs="Times New Roman"/>
                <w:color w:val="000000"/>
                <w:sz w:val="20"/>
                <w:szCs w:val="20"/>
                <w:lang w:eastAsia="ru-RU"/>
              </w:rPr>
              <w:t>002</w:t>
            </w:r>
          </w:p>
        </w:tc>
        <w:tc>
          <w:tcPr>
            <w:tcW w:w="198" w:type="pct"/>
            <w:tcBorders>
              <w:top w:val="nil"/>
              <w:left w:val="nil"/>
              <w:bottom w:val="single" w:sz="4" w:space="0" w:color="auto"/>
              <w:right w:val="single" w:sz="4" w:space="0" w:color="auto"/>
            </w:tcBorders>
            <w:shd w:val="clear" w:color="000000" w:fill="FFFFFF"/>
            <w:vAlign w:val="center"/>
            <w:hideMark/>
          </w:tcPr>
          <w:p w:rsidR="00F04445" w:rsidRPr="00280020" w:rsidRDefault="00F04445" w:rsidP="00F0444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w:t>
            </w:r>
            <w:r>
              <w:rPr>
                <w:rFonts w:eastAsia="Times New Roman" w:cs="Times New Roman"/>
                <w:color w:val="000000"/>
                <w:sz w:val="20"/>
                <w:szCs w:val="20"/>
                <w:lang w:eastAsia="ru-RU"/>
              </w:rPr>
              <w:t>002</w:t>
            </w:r>
          </w:p>
        </w:tc>
        <w:tc>
          <w:tcPr>
            <w:tcW w:w="205" w:type="pct"/>
            <w:tcBorders>
              <w:top w:val="nil"/>
              <w:left w:val="nil"/>
              <w:bottom w:val="single" w:sz="4" w:space="0" w:color="auto"/>
              <w:right w:val="single" w:sz="4" w:space="0" w:color="auto"/>
            </w:tcBorders>
            <w:shd w:val="clear" w:color="000000" w:fill="FFFFFF"/>
            <w:vAlign w:val="center"/>
            <w:hideMark/>
          </w:tcPr>
          <w:p w:rsidR="00F04445" w:rsidRPr="00280020" w:rsidRDefault="00F04445" w:rsidP="00F0444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w:t>
            </w:r>
            <w:r>
              <w:rPr>
                <w:rFonts w:eastAsia="Times New Roman" w:cs="Times New Roman"/>
                <w:color w:val="000000"/>
                <w:sz w:val="20"/>
                <w:szCs w:val="20"/>
                <w:lang w:eastAsia="ru-RU"/>
              </w:rPr>
              <w:t>002</w:t>
            </w:r>
          </w:p>
        </w:tc>
      </w:tr>
      <w:tr w:rsidR="00F04445"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F04445" w:rsidRPr="00280020" w:rsidRDefault="00F04445"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6.</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F04445" w:rsidRPr="00280020" w:rsidRDefault="00F04445"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Относительная материальная характеристика</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04445" w:rsidRPr="00280020" w:rsidRDefault="00F04445"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µ</w:t>
            </w:r>
            <w:r w:rsidRPr="00280020">
              <w:rPr>
                <w:rFonts w:eastAsia="Times New Roman" w:cs="Times New Roman"/>
                <w:i/>
                <w:iCs/>
                <w:color w:val="000000"/>
                <w:sz w:val="20"/>
                <w:szCs w:val="20"/>
                <w:vertAlign w:val="subscript"/>
                <w:lang w:eastAsia="ru-RU"/>
              </w:rPr>
              <w:t>j</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F04445" w:rsidRPr="00280020" w:rsidRDefault="00F04445"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м</w:t>
            </w:r>
            <w:r w:rsidRPr="00280020">
              <w:rPr>
                <w:rFonts w:eastAsia="Times New Roman" w:cs="Times New Roman"/>
                <w:color w:val="000000"/>
                <w:sz w:val="20"/>
                <w:szCs w:val="20"/>
                <w:vertAlign w:val="superscript"/>
                <w:lang w:eastAsia="ru-RU"/>
              </w:rPr>
              <w:t>2</w:t>
            </w:r>
            <w:r w:rsidRPr="00280020">
              <w:rPr>
                <w:rFonts w:eastAsia="Times New Roman" w:cs="Times New Roman"/>
                <w:color w:val="000000"/>
                <w:sz w:val="20"/>
                <w:szCs w:val="20"/>
                <w:lang w:eastAsia="ru-RU"/>
              </w:rPr>
              <w:t>/Гкал/ч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04445" w:rsidRPr="00280020" w:rsidRDefault="00F04445"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137,93</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F04445" w:rsidRPr="00280020" w:rsidRDefault="00F04445"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137,93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04445" w:rsidRPr="00280020" w:rsidRDefault="00F04445"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137,93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04445" w:rsidRPr="00280020" w:rsidRDefault="00F04445"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137,93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04445" w:rsidRPr="00280020" w:rsidRDefault="00F04445"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64,9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04445" w:rsidRPr="00280020" w:rsidRDefault="00F04445" w:rsidP="00F0444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64,9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04445" w:rsidRPr="00280020" w:rsidRDefault="00F04445" w:rsidP="00F0444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64,9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04445" w:rsidRPr="00280020" w:rsidRDefault="00F04445" w:rsidP="00F0444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64,9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04445" w:rsidRPr="00280020" w:rsidRDefault="00F04445" w:rsidP="00F0444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64,9</w:t>
            </w:r>
          </w:p>
        </w:tc>
        <w:tc>
          <w:tcPr>
            <w:tcW w:w="198" w:type="pct"/>
            <w:tcBorders>
              <w:top w:val="nil"/>
              <w:left w:val="nil"/>
              <w:bottom w:val="single" w:sz="4" w:space="0" w:color="auto"/>
              <w:right w:val="single" w:sz="4" w:space="0" w:color="auto"/>
            </w:tcBorders>
            <w:shd w:val="clear" w:color="000000" w:fill="FFFFFF"/>
            <w:vAlign w:val="center"/>
            <w:hideMark/>
          </w:tcPr>
          <w:p w:rsidR="00F04445" w:rsidRPr="00280020" w:rsidRDefault="00F04445" w:rsidP="00F0444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64,9</w:t>
            </w:r>
          </w:p>
        </w:tc>
        <w:tc>
          <w:tcPr>
            <w:tcW w:w="198" w:type="pct"/>
            <w:tcBorders>
              <w:top w:val="nil"/>
              <w:left w:val="nil"/>
              <w:bottom w:val="single" w:sz="4" w:space="0" w:color="auto"/>
              <w:right w:val="single" w:sz="4" w:space="0" w:color="auto"/>
            </w:tcBorders>
            <w:shd w:val="clear" w:color="000000" w:fill="FFFFFF"/>
            <w:vAlign w:val="center"/>
            <w:hideMark/>
          </w:tcPr>
          <w:p w:rsidR="00F04445" w:rsidRPr="00280020" w:rsidRDefault="00F04445" w:rsidP="00F0444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64,9</w:t>
            </w:r>
          </w:p>
        </w:tc>
        <w:tc>
          <w:tcPr>
            <w:tcW w:w="198" w:type="pct"/>
            <w:tcBorders>
              <w:top w:val="nil"/>
              <w:left w:val="nil"/>
              <w:bottom w:val="single" w:sz="4" w:space="0" w:color="auto"/>
              <w:right w:val="single" w:sz="4" w:space="0" w:color="auto"/>
            </w:tcBorders>
            <w:shd w:val="clear" w:color="000000" w:fill="FFFFFF"/>
            <w:vAlign w:val="center"/>
            <w:hideMark/>
          </w:tcPr>
          <w:p w:rsidR="00F04445" w:rsidRPr="00280020" w:rsidRDefault="00F04445" w:rsidP="00F0444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64,9</w:t>
            </w:r>
          </w:p>
        </w:tc>
        <w:tc>
          <w:tcPr>
            <w:tcW w:w="198" w:type="pct"/>
            <w:tcBorders>
              <w:top w:val="nil"/>
              <w:left w:val="nil"/>
              <w:bottom w:val="single" w:sz="4" w:space="0" w:color="auto"/>
              <w:right w:val="single" w:sz="4" w:space="0" w:color="auto"/>
            </w:tcBorders>
            <w:shd w:val="clear" w:color="000000" w:fill="FFFFFF"/>
            <w:vAlign w:val="center"/>
            <w:hideMark/>
          </w:tcPr>
          <w:p w:rsidR="00F04445" w:rsidRPr="00280020" w:rsidRDefault="00F04445" w:rsidP="00F0444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64,9</w:t>
            </w:r>
          </w:p>
        </w:tc>
        <w:tc>
          <w:tcPr>
            <w:tcW w:w="198" w:type="pct"/>
            <w:tcBorders>
              <w:top w:val="nil"/>
              <w:left w:val="nil"/>
              <w:bottom w:val="single" w:sz="4" w:space="0" w:color="auto"/>
              <w:right w:val="single" w:sz="4" w:space="0" w:color="auto"/>
            </w:tcBorders>
            <w:shd w:val="clear" w:color="000000" w:fill="FFFFFF"/>
            <w:vAlign w:val="center"/>
            <w:hideMark/>
          </w:tcPr>
          <w:p w:rsidR="00F04445" w:rsidRPr="00280020" w:rsidRDefault="00F04445" w:rsidP="00F0444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64,9</w:t>
            </w:r>
          </w:p>
        </w:tc>
        <w:tc>
          <w:tcPr>
            <w:tcW w:w="198" w:type="pct"/>
            <w:tcBorders>
              <w:top w:val="nil"/>
              <w:left w:val="nil"/>
              <w:bottom w:val="single" w:sz="4" w:space="0" w:color="auto"/>
              <w:right w:val="single" w:sz="4" w:space="0" w:color="auto"/>
            </w:tcBorders>
            <w:shd w:val="clear" w:color="000000" w:fill="FFFFFF"/>
            <w:vAlign w:val="center"/>
            <w:hideMark/>
          </w:tcPr>
          <w:p w:rsidR="00F04445" w:rsidRPr="00280020" w:rsidRDefault="00F04445" w:rsidP="00F0444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64,9</w:t>
            </w:r>
          </w:p>
        </w:tc>
        <w:tc>
          <w:tcPr>
            <w:tcW w:w="205" w:type="pct"/>
            <w:tcBorders>
              <w:top w:val="nil"/>
              <w:left w:val="nil"/>
              <w:bottom w:val="single" w:sz="4" w:space="0" w:color="auto"/>
              <w:right w:val="single" w:sz="4" w:space="0" w:color="auto"/>
            </w:tcBorders>
            <w:shd w:val="clear" w:color="000000" w:fill="FFFFFF"/>
            <w:vAlign w:val="center"/>
            <w:hideMark/>
          </w:tcPr>
          <w:p w:rsidR="00F04445" w:rsidRPr="00280020" w:rsidRDefault="00F04445" w:rsidP="00F0444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64,9</w:t>
            </w:r>
          </w:p>
        </w:tc>
      </w:tr>
      <w:tr w:rsidR="00F04445"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04445" w:rsidRPr="00280020" w:rsidRDefault="00F04445"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7.</w:t>
            </w:r>
          </w:p>
        </w:tc>
        <w:tc>
          <w:tcPr>
            <w:tcW w:w="1207" w:type="pct"/>
            <w:tcBorders>
              <w:top w:val="single" w:sz="4" w:space="0" w:color="auto"/>
              <w:left w:val="nil"/>
              <w:bottom w:val="single" w:sz="4" w:space="0" w:color="auto"/>
              <w:right w:val="nil"/>
            </w:tcBorders>
            <w:shd w:val="clear" w:color="auto" w:fill="auto"/>
            <w:vAlign w:val="center"/>
            <w:hideMark/>
          </w:tcPr>
          <w:p w:rsidR="00F04445" w:rsidRPr="00280020" w:rsidRDefault="00F04445"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Нормативные потери тепловой энергии в тепловых сетях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04445" w:rsidRPr="00280020" w:rsidRDefault="00F04445"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н</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F04445" w:rsidRPr="00280020" w:rsidRDefault="00F04445"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Гкал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04445" w:rsidRPr="00280020" w:rsidRDefault="00F04445"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0,618</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F04445" w:rsidRPr="00280020" w:rsidRDefault="00F04445"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0,722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04445" w:rsidRPr="00280020" w:rsidRDefault="00F04445"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0,910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04445" w:rsidRPr="00280020" w:rsidRDefault="00F04445"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0,815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04445" w:rsidRPr="00280020" w:rsidRDefault="00F04445" w:rsidP="00F0444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Pr>
                <w:rFonts w:eastAsia="Times New Roman" w:cs="Times New Roman"/>
                <w:color w:val="000000"/>
                <w:sz w:val="20"/>
                <w:szCs w:val="20"/>
                <w:lang w:eastAsia="ru-RU"/>
              </w:rPr>
              <w:t>314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04445" w:rsidRPr="00280020" w:rsidRDefault="00F04445" w:rsidP="00F0444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Pr>
                <w:rFonts w:eastAsia="Times New Roman" w:cs="Times New Roman"/>
                <w:color w:val="000000"/>
                <w:sz w:val="20"/>
                <w:szCs w:val="20"/>
                <w:lang w:eastAsia="ru-RU"/>
              </w:rPr>
              <w:t>314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04445" w:rsidRPr="00280020" w:rsidRDefault="00F04445" w:rsidP="00F0444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Pr>
                <w:rFonts w:eastAsia="Times New Roman" w:cs="Times New Roman"/>
                <w:color w:val="000000"/>
                <w:sz w:val="20"/>
                <w:szCs w:val="20"/>
                <w:lang w:eastAsia="ru-RU"/>
              </w:rPr>
              <w:t>314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04445" w:rsidRPr="00280020" w:rsidRDefault="00F04445" w:rsidP="00F0444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Pr>
                <w:rFonts w:eastAsia="Times New Roman" w:cs="Times New Roman"/>
                <w:color w:val="000000"/>
                <w:sz w:val="20"/>
                <w:szCs w:val="20"/>
                <w:lang w:eastAsia="ru-RU"/>
              </w:rPr>
              <w:t>314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04445" w:rsidRPr="00280020" w:rsidRDefault="00F04445" w:rsidP="00F0444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Pr>
                <w:rFonts w:eastAsia="Times New Roman" w:cs="Times New Roman"/>
                <w:color w:val="000000"/>
                <w:sz w:val="20"/>
                <w:szCs w:val="20"/>
                <w:lang w:eastAsia="ru-RU"/>
              </w:rPr>
              <w:t>314</w:t>
            </w:r>
          </w:p>
        </w:tc>
        <w:tc>
          <w:tcPr>
            <w:tcW w:w="198" w:type="pct"/>
            <w:tcBorders>
              <w:top w:val="nil"/>
              <w:left w:val="nil"/>
              <w:bottom w:val="single" w:sz="4" w:space="0" w:color="auto"/>
              <w:right w:val="single" w:sz="4" w:space="0" w:color="auto"/>
            </w:tcBorders>
            <w:shd w:val="clear" w:color="000000" w:fill="FFFFFF"/>
            <w:vAlign w:val="center"/>
            <w:hideMark/>
          </w:tcPr>
          <w:p w:rsidR="00F04445" w:rsidRPr="00280020" w:rsidRDefault="00F04445" w:rsidP="00F0444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Pr>
                <w:rFonts w:eastAsia="Times New Roman" w:cs="Times New Roman"/>
                <w:color w:val="000000"/>
                <w:sz w:val="20"/>
                <w:szCs w:val="20"/>
                <w:lang w:eastAsia="ru-RU"/>
              </w:rPr>
              <w:t>314</w:t>
            </w:r>
          </w:p>
        </w:tc>
        <w:tc>
          <w:tcPr>
            <w:tcW w:w="198" w:type="pct"/>
            <w:tcBorders>
              <w:top w:val="nil"/>
              <w:left w:val="nil"/>
              <w:bottom w:val="single" w:sz="4" w:space="0" w:color="auto"/>
              <w:right w:val="single" w:sz="4" w:space="0" w:color="auto"/>
            </w:tcBorders>
            <w:shd w:val="clear" w:color="000000" w:fill="FFFFFF"/>
            <w:vAlign w:val="center"/>
            <w:hideMark/>
          </w:tcPr>
          <w:p w:rsidR="00F04445" w:rsidRPr="00280020" w:rsidRDefault="00F04445" w:rsidP="00F0444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Pr>
                <w:rFonts w:eastAsia="Times New Roman" w:cs="Times New Roman"/>
                <w:color w:val="000000"/>
                <w:sz w:val="20"/>
                <w:szCs w:val="20"/>
                <w:lang w:eastAsia="ru-RU"/>
              </w:rPr>
              <w:t>314</w:t>
            </w:r>
          </w:p>
        </w:tc>
        <w:tc>
          <w:tcPr>
            <w:tcW w:w="198" w:type="pct"/>
            <w:tcBorders>
              <w:top w:val="nil"/>
              <w:left w:val="nil"/>
              <w:bottom w:val="single" w:sz="4" w:space="0" w:color="auto"/>
              <w:right w:val="single" w:sz="4" w:space="0" w:color="auto"/>
            </w:tcBorders>
            <w:shd w:val="clear" w:color="000000" w:fill="FFFFFF"/>
            <w:vAlign w:val="center"/>
            <w:hideMark/>
          </w:tcPr>
          <w:p w:rsidR="00F04445" w:rsidRPr="00280020" w:rsidRDefault="00F04445" w:rsidP="00F0444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Pr>
                <w:rFonts w:eastAsia="Times New Roman" w:cs="Times New Roman"/>
                <w:color w:val="000000"/>
                <w:sz w:val="20"/>
                <w:szCs w:val="20"/>
                <w:lang w:eastAsia="ru-RU"/>
              </w:rPr>
              <w:t>314</w:t>
            </w:r>
          </w:p>
        </w:tc>
        <w:tc>
          <w:tcPr>
            <w:tcW w:w="198" w:type="pct"/>
            <w:tcBorders>
              <w:top w:val="nil"/>
              <w:left w:val="nil"/>
              <w:bottom w:val="single" w:sz="4" w:space="0" w:color="auto"/>
              <w:right w:val="single" w:sz="4" w:space="0" w:color="auto"/>
            </w:tcBorders>
            <w:shd w:val="clear" w:color="000000" w:fill="FFFFFF"/>
            <w:vAlign w:val="center"/>
            <w:hideMark/>
          </w:tcPr>
          <w:p w:rsidR="00F04445" w:rsidRPr="00280020" w:rsidRDefault="00F04445" w:rsidP="00F0444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Pr>
                <w:rFonts w:eastAsia="Times New Roman" w:cs="Times New Roman"/>
                <w:color w:val="000000"/>
                <w:sz w:val="20"/>
                <w:szCs w:val="20"/>
                <w:lang w:eastAsia="ru-RU"/>
              </w:rPr>
              <w:t>314</w:t>
            </w:r>
          </w:p>
        </w:tc>
        <w:tc>
          <w:tcPr>
            <w:tcW w:w="198" w:type="pct"/>
            <w:tcBorders>
              <w:top w:val="nil"/>
              <w:left w:val="nil"/>
              <w:bottom w:val="single" w:sz="4" w:space="0" w:color="auto"/>
              <w:right w:val="single" w:sz="4" w:space="0" w:color="auto"/>
            </w:tcBorders>
            <w:shd w:val="clear" w:color="000000" w:fill="FFFFFF"/>
            <w:vAlign w:val="center"/>
            <w:hideMark/>
          </w:tcPr>
          <w:p w:rsidR="00F04445" w:rsidRPr="00280020" w:rsidRDefault="00F04445" w:rsidP="00F0444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Pr>
                <w:rFonts w:eastAsia="Times New Roman" w:cs="Times New Roman"/>
                <w:color w:val="000000"/>
                <w:sz w:val="20"/>
                <w:szCs w:val="20"/>
                <w:lang w:eastAsia="ru-RU"/>
              </w:rPr>
              <w:t>314</w:t>
            </w:r>
          </w:p>
        </w:tc>
        <w:tc>
          <w:tcPr>
            <w:tcW w:w="198" w:type="pct"/>
            <w:tcBorders>
              <w:top w:val="nil"/>
              <w:left w:val="nil"/>
              <w:bottom w:val="single" w:sz="4" w:space="0" w:color="auto"/>
              <w:right w:val="single" w:sz="4" w:space="0" w:color="auto"/>
            </w:tcBorders>
            <w:shd w:val="clear" w:color="000000" w:fill="FFFFFF"/>
            <w:vAlign w:val="center"/>
            <w:hideMark/>
          </w:tcPr>
          <w:p w:rsidR="00F04445" w:rsidRPr="00280020" w:rsidRDefault="00F04445" w:rsidP="00F0444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Pr>
                <w:rFonts w:eastAsia="Times New Roman" w:cs="Times New Roman"/>
                <w:color w:val="000000"/>
                <w:sz w:val="20"/>
                <w:szCs w:val="20"/>
                <w:lang w:eastAsia="ru-RU"/>
              </w:rPr>
              <w:t>314</w:t>
            </w:r>
          </w:p>
        </w:tc>
        <w:tc>
          <w:tcPr>
            <w:tcW w:w="205" w:type="pct"/>
            <w:tcBorders>
              <w:top w:val="nil"/>
              <w:left w:val="nil"/>
              <w:bottom w:val="single" w:sz="4" w:space="0" w:color="auto"/>
              <w:right w:val="single" w:sz="4" w:space="0" w:color="auto"/>
            </w:tcBorders>
            <w:shd w:val="clear" w:color="000000" w:fill="FFFFFF"/>
            <w:vAlign w:val="center"/>
            <w:hideMark/>
          </w:tcPr>
          <w:p w:rsidR="00F04445" w:rsidRPr="00280020" w:rsidRDefault="00F04445" w:rsidP="00F0444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Pr>
                <w:rFonts w:eastAsia="Times New Roman" w:cs="Times New Roman"/>
                <w:color w:val="000000"/>
                <w:sz w:val="20"/>
                <w:szCs w:val="20"/>
                <w:lang w:eastAsia="ru-RU"/>
              </w:rPr>
              <w:t>314</w:t>
            </w:r>
          </w:p>
        </w:tc>
      </w:tr>
      <w:tr w:rsidR="00F04445"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F04445" w:rsidRPr="00280020" w:rsidRDefault="00F04445"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7.1.</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F04445" w:rsidRPr="00280020" w:rsidRDefault="00F04445"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магистральных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04445" w:rsidRPr="00280020" w:rsidRDefault="00F04445"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н.маг</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F04445" w:rsidRPr="00280020" w:rsidRDefault="00F04445"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Гкал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04445" w:rsidRPr="00280020" w:rsidRDefault="00F04445"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F04445" w:rsidRPr="00280020" w:rsidRDefault="00F04445"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04445" w:rsidRPr="00280020" w:rsidRDefault="00F04445"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04445" w:rsidRPr="00280020" w:rsidRDefault="00F04445"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04445" w:rsidRPr="00280020" w:rsidRDefault="00F04445"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04445" w:rsidRPr="00280020" w:rsidRDefault="00F04445" w:rsidP="00F0444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04445" w:rsidRPr="00280020" w:rsidRDefault="00F04445" w:rsidP="00F0444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04445" w:rsidRPr="00280020" w:rsidRDefault="00F04445" w:rsidP="00F0444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04445" w:rsidRPr="00280020" w:rsidRDefault="00F04445" w:rsidP="00F0444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F04445" w:rsidRPr="00280020" w:rsidRDefault="00F04445" w:rsidP="00F0444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F04445" w:rsidRPr="00280020" w:rsidRDefault="00F04445" w:rsidP="00F0444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F04445" w:rsidRPr="00280020" w:rsidRDefault="00F04445" w:rsidP="00F0444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F04445" w:rsidRPr="00280020" w:rsidRDefault="00F04445" w:rsidP="00F0444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F04445" w:rsidRPr="00280020" w:rsidRDefault="00F04445" w:rsidP="00F0444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F04445" w:rsidRPr="00280020" w:rsidRDefault="00F04445" w:rsidP="00F0444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F04445" w:rsidRPr="00280020" w:rsidRDefault="00F04445" w:rsidP="00F0444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F04445"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F04445" w:rsidRPr="00280020" w:rsidRDefault="00F04445"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7.2.</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F04445" w:rsidRPr="00280020" w:rsidRDefault="00F04445"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распределительных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04445" w:rsidRPr="00280020" w:rsidRDefault="00F04445"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н.расп</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F04445" w:rsidRPr="00280020" w:rsidRDefault="00F04445"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Гкал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04445" w:rsidRPr="00280020" w:rsidRDefault="00F04445"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0,618</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F04445" w:rsidRPr="00280020" w:rsidRDefault="00F04445"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0,722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04445" w:rsidRPr="00280020" w:rsidRDefault="00F04445"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0,910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04445" w:rsidRPr="00280020" w:rsidRDefault="00F04445"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0,815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04445" w:rsidRPr="00280020" w:rsidRDefault="00F04445" w:rsidP="00F0444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Pr>
                <w:rFonts w:eastAsia="Times New Roman" w:cs="Times New Roman"/>
                <w:color w:val="000000"/>
                <w:sz w:val="20"/>
                <w:szCs w:val="20"/>
                <w:lang w:eastAsia="ru-RU"/>
              </w:rPr>
              <w:t>314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04445" w:rsidRPr="00280020" w:rsidRDefault="00F04445" w:rsidP="00F0444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Pr>
                <w:rFonts w:eastAsia="Times New Roman" w:cs="Times New Roman"/>
                <w:color w:val="000000"/>
                <w:sz w:val="20"/>
                <w:szCs w:val="20"/>
                <w:lang w:eastAsia="ru-RU"/>
              </w:rPr>
              <w:t>314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04445" w:rsidRPr="00280020" w:rsidRDefault="00F04445" w:rsidP="00F0444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Pr>
                <w:rFonts w:eastAsia="Times New Roman" w:cs="Times New Roman"/>
                <w:color w:val="000000"/>
                <w:sz w:val="20"/>
                <w:szCs w:val="20"/>
                <w:lang w:eastAsia="ru-RU"/>
              </w:rPr>
              <w:t>314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04445" w:rsidRPr="00280020" w:rsidRDefault="00F04445" w:rsidP="00F0444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Pr>
                <w:rFonts w:eastAsia="Times New Roman" w:cs="Times New Roman"/>
                <w:color w:val="000000"/>
                <w:sz w:val="20"/>
                <w:szCs w:val="20"/>
                <w:lang w:eastAsia="ru-RU"/>
              </w:rPr>
              <w:t>314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04445" w:rsidRPr="00280020" w:rsidRDefault="00F04445" w:rsidP="00F0444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Pr>
                <w:rFonts w:eastAsia="Times New Roman" w:cs="Times New Roman"/>
                <w:color w:val="000000"/>
                <w:sz w:val="20"/>
                <w:szCs w:val="20"/>
                <w:lang w:eastAsia="ru-RU"/>
              </w:rPr>
              <w:t>314</w:t>
            </w:r>
          </w:p>
        </w:tc>
        <w:tc>
          <w:tcPr>
            <w:tcW w:w="198" w:type="pct"/>
            <w:tcBorders>
              <w:top w:val="nil"/>
              <w:left w:val="nil"/>
              <w:bottom w:val="single" w:sz="4" w:space="0" w:color="auto"/>
              <w:right w:val="single" w:sz="4" w:space="0" w:color="auto"/>
            </w:tcBorders>
            <w:shd w:val="clear" w:color="000000" w:fill="FFFFFF"/>
            <w:vAlign w:val="center"/>
            <w:hideMark/>
          </w:tcPr>
          <w:p w:rsidR="00F04445" w:rsidRPr="00280020" w:rsidRDefault="00F04445" w:rsidP="00F0444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Pr>
                <w:rFonts w:eastAsia="Times New Roman" w:cs="Times New Roman"/>
                <w:color w:val="000000"/>
                <w:sz w:val="20"/>
                <w:szCs w:val="20"/>
                <w:lang w:eastAsia="ru-RU"/>
              </w:rPr>
              <w:t>314</w:t>
            </w:r>
          </w:p>
        </w:tc>
        <w:tc>
          <w:tcPr>
            <w:tcW w:w="198" w:type="pct"/>
            <w:tcBorders>
              <w:top w:val="nil"/>
              <w:left w:val="nil"/>
              <w:bottom w:val="single" w:sz="4" w:space="0" w:color="auto"/>
              <w:right w:val="single" w:sz="4" w:space="0" w:color="auto"/>
            </w:tcBorders>
            <w:shd w:val="clear" w:color="000000" w:fill="FFFFFF"/>
            <w:vAlign w:val="center"/>
            <w:hideMark/>
          </w:tcPr>
          <w:p w:rsidR="00F04445" w:rsidRPr="00280020" w:rsidRDefault="00F04445" w:rsidP="00F0444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Pr>
                <w:rFonts w:eastAsia="Times New Roman" w:cs="Times New Roman"/>
                <w:color w:val="000000"/>
                <w:sz w:val="20"/>
                <w:szCs w:val="20"/>
                <w:lang w:eastAsia="ru-RU"/>
              </w:rPr>
              <w:t>314</w:t>
            </w:r>
          </w:p>
        </w:tc>
        <w:tc>
          <w:tcPr>
            <w:tcW w:w="198" w:type="pct"/>
            <w:tcBorders>
              <w:top w:val="nil"/>
              <w:left w:val="nil"/>
              <w:bottom w:val="single" w:sz="4" w:space="0" w:color="auto"/>
              <w:right w:val="single" w:sz="4" w:space="0" w:color="auto"/>
            </w:tcBorders>
            <w:shd w:val="clear" w:color="000000" w:fill="FFFFFF"/>
            <w:vAlign w:val="center"/>
            <w:hideMark/>
          </w:tcPr>
          <w:p w:rsidR="00F04445" w:rsidRPr="00280020" w:rsidRDefault="00F04445" w:rsidP="00F0444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Pr>
                <w:rFonts w:eastAsia="Times New Roman" w:cs="Times New Roman"/>
                <w:color w:val="000000"/>
                <w:sz w:val="20"/>
                <w:szCs w:val="20"/>
                <w:lang w:eastAsia="ru-RU"/>
              </w:rPr>
              <w:t>314</w:t>
            </w:r>
          </w:p>
        </w:tc>
        <w:tc>
          <w:tcPr>
            <w:tcW w:w="198" w:type="pct"/>
            <w:tcBorders>
              <w:top w:val="nil"/>
              <w:left w:val="nil"/>
              <w:bottom w:val="single" w:sz="4" w:space="0" w:color="auto"/>
              <w:right w:val="single" w:sz="4" w:space="0" w:color="auto"/>
            </w:tcBorders>
            <w:shd w:val="clear" w:color="000000" w:fill="FFFFFF"/>
            <w:vAlign w:val="center"/>
            <w:hideMark/>
          </w:tcPr>
          <w:p w:rsidR="00F04445" w:rsidRPr="00280020" w:rsidRDefault="00F04445" w:rsidP="00F0444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Pr>
                <w:rFonts w:eastAsia="Times New Roman" w:cs="Times New Roman"/>
                <w:color w:val="000000"/>
                <w:sz w:val="20"/>
                <w:szCs w:val="20"/>
                <w:lang w:eastAsia="ru-RU"/>
              </w:rPr>
              <w:t>314</w:t>
            </w:r>
          </w:p>
        </w:tc>
        <w:tc>
          <w:tcPr>
            <w:tcW w:w="198" w:type="pct"/>
            <w:tcBorders>
              <w:top w:val="nil"/>
              <w:left w:val="nil"/>
              <w:bottom w:val="single" w:sz="4" w:space="0" w:color="auto"/>
              <w:right w:val="single" w:sz="4" w:space="0" w:color="auto"/>
            </w:tcBorders>
            <w:shd w:val="clear" w:color="000000" w:fill="FFFFFF"/>
            <w:vAlign w:val="center"/>
            <w:hideMark/>
          </w:tcPr>
          <w:p w:rsidR="00F04445" w:rsidRPr="00280020" w:rsidRDefault="00F04445" w:rsidP="00F0444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Pr>
                <w:rFonts w:eastAsia="Times New Roman" w:cs="Times New Roman"/>
                <w:color w:val="000000"/>
                <w:sz w:val="20"/>
                <w:szCs w:val="20"/>
                <w:lang w:eastAsia="ru-RU"/>
              </w:rPr>
              <w:t>314</w:t>
            </w:r>
          </w:p>
        </w:tc>
        <w:tc>
          <w:tcPr>
            <w:tcW w:w="198" w:type="pct"/>
            <w:tcBorders>
              <w:top w:val="nil"/>
              <w:left w:val="nil"/>
              <w:bottom w:val="single" w:sz="4" w:space="0" w:color="auto"/>
              <w:right w:val="single" w:sz="4" w:space="0" w:color="auto"/>
            </w:tcBorders>
            <w:shd w:val="clear" w:color="000000" w:fill="FFFFFF"/>
            <w:vAlign w:val="center"/>
            <w:hideMark/>
          </w:tcPr>
          <w:p w:rsidR="00F04445" w:rsidRPr="00280020" w:rsidRDefault="00F04445" w:rsidP="00F0444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Pr>
                <w:rFonts w:eastAsia="Times New Roman" w:cs="Times New Roman"/>
                <w:color w:val="000000"/>
                <w:sz w:val="20"/>
                <w:szCs w:val="20"/>
                <w:lang w:eastAsia="ru-RU"/>
              </w:rPr>
              <w:t>314</w:t>
            </w:r>
          </w:p>
        </w:tc>
        <w:tc>
          <w:tcPr>
            <w:tcW w:w="205" w:type="pct"/>
            <w:tcBorders>
              <w:top w:val="nil"/>
              <w:left w:val="nil"/>
              <w:bottom w:val="single" w:sz="4" w:space="0" w:color="auto"/>
              <w:right w:val="single" w:sz="4" w:space="0" w:color="auto"/>
            </w:tcBorders>
            <w:shd w:val="clear" w:color="000000" w:fill="FFFFFF"/>
            <w:vAlign w:val="center"/>
            <w:hideMark/>
          </w:tcPr>
          <w:p w:rsidR="00F04445" w:rsidRPr="00280020" w:rsidRDefault="00F04445" w:rsidP="00F0444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Pr>
                <w:rFonts w:eastAsia="Times New Roman" w:cs="Times New Roman"/>
                <w:color w:val="000000"/>
                <w:sz w:val="20"/>
                <w:szCs w:val="20"/>
                <w:lang w:eastAsia="ru-RU"/>
              </w:rPr>
              <w:t>314</w:t>
            </w:r>
          </w:p>
        </w:tc>
      </w:tr>
      <w:tr w:rsidR="00F04445"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F04445" w:rsidRPr="00280020" w:rsidRDefault="00F04445"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8.</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F04445" w:rsidRPr="00280020" w:rsidRDefault="00F04445"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Относительные нормативные потери в тепловых сетях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04445" w:rsidRPr="00280020" w:rsidRDefault="00F04445"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н</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F04445" w:rsidRPr="00280020" w:rsidRDefault="00F04445"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04445" w:rsidRPr="00280020" w:rsidRDefault="00F04445"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20,0</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F04445" w:rsidRPr="00280020" w:rsidRDefault="00F04445"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23,3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04445" w:rsidRPr="00280020" w:rsidRDefault="00F04445"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27,9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04445" w:rsidRPr="00280020" w:rsidRDefault="00F04445"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25,0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04445" w:rsidRPr="00280020" w:rsidRDefault="00F04445"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04445" w:rsidRPr="00280020" w:rsidRDefault="00F04445" w:rsidP="00F0444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04445" w:rsidRPr="00280020" w:rsidRDefault="00F04445" w:rsidP="00F0444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04445" w:rsidRPr="00280020" w:rsidRDefault="00F04445" w:rsidP="00F0444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04445" w:rsidRPr="00280020" w:rsidRDefault="00F04445" w:rsidP="00F0444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11,7</w:t>
            </w:r>
          </w:p>
        </w:tc>
        <w:tc>
          <w:tcPr>
            <w:tcW w:w="198" w:type="pct"/>
            <w:tcBorders>
              <w:top w:val="nil"/>
              <w:left w:val="nil"/>
              <w:bottom w:val="single" w:sz="4" w:space="0" w:color="auto"/>
              <w:right w:val="single" w:sz="4" w:space="0" w:color="auto"/>
            </w:tcBorders>
            <w:shd w:val="clear" w:color="000000" w:fill="FFFFFF"/>
            <w:vAlign w:val="center"/>
            <w:hideMark/>
          </w:tcPr>
          <w:p w:rsidR="00F04445" w:rsidRPr="00280020" w:rsidRDefault="00F04445" w:rsidP="00F0444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11,7</w:t>
            </w:r>
          </w:p>
        </w:tc>
        <w:tc>
          <w:tcPr>
            <w:tcW w:w="198" w:type="pct"/>
            <w:tcBorders>
              <w:top w:val="nil"/>
              <w:left w:val="nil"/>
              <w:bottom w:val="single" w:sz="4" w:space="0" w:color="auto"/>
              <w:right w:val="single" w:sz="4" w:space="0" w:color="auto"/>
            </w:tcBorders>
            <w:shd w:val="clear" w:color="000000" w:fill="FFFFFF"/>
            <w:vAlign w:val="center"/>
            <w:hideMark/>
          </w:tcPr>
          <w:p w:rsidR="00F04445" w:rsidRPr="00280020" w:rsidRDefault="00F04445" w:rsidP="00F0444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11,7</w:t>
            </w:r>
          </w:p>
        </w:tc>
        <w:tc>
          <w:tcPr>
            <w:tcW w:w="198" w:type="pct"/>
            <w:tcBorders>
              <w:top w:val="nil"/>
              <w:left w:val="nil"/>
              <w:bottom w:val="single" w:sz="4" w:space="0" w:color="auto"/>
              <w:right w:val="single" w:sz="4" w:space="0" w:color="auto"/>
            </w:tcBorders>
            <w:shd w:val="clear" w:color="000000" w:fill="FFFFFF"/>
            <w:vAlign w:val="center"/>
            <w:hideMark/>
          </w:tcPr>
          <w:p w:rsidR="00F04445" w:rsidRPr="00280020" w:rsidRDefault="00F04445" w:rsidP="00F0444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11,7</w:t>
            </w:r>
          </w:p>
        </w:tc>
        <w:tc>
          <w:tcPr>
            <w:tcW w:w="198" w:type="pct"/>
            <w:tcBorders>
              <w:top w:val="nil"/>
              <w:left w:val="nil"/>
              <w:bottom w:val="single" w:sz="4" w:space="0" w:color="auto"/>
              <w:right w:val="single" w:sz="4" w:space="0" w:color="auto"/>
            </w:tcBorders>
            <w:shd w:val="clear" w:color="000000" w:fill="FFFFFF"/>
            <w:vAlign w:val="center"/>
            <w:hideMark/>
          </w:tcPr>
          <w:p w:rsidR="00F04445" w:rsidRPr="00280020" w:rsidRDefault="00F04445" w:rsidP="00F0444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11,7</w:t>
            </w:r>
          </w:p>
        </w:tc>
        <w:tc>
          <w:tcPr>
            <w:tcW w:w="198" w:type="pct"/>
            <w:tcBorders>
              <w:top w:val="nil"/>
              <w:left w:val="nil"/>
              <w:bottom w:val="single" w:sz="4" w:space="0" w:color="auto"/>
              <w:right w:val="single" w:sz="4" w:space="0" w:color="auto"/>
            </w:tcBorders>
            <w:shd w:val="clear" w:color="000000" w:fill="FFFFFF"/>
            <w:vAlign w:val="center"/>
            <w:hideMark/>
          </w:tcPr>
          <w:p w:rsidR="00F04445" w:rsidRPr="00280020" w:rsidRDefault="00F04445" w:rsidP="00F0444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11,7</w:t>
            </w:r>
          </w:p>
        </w:tc>
        <w:tc>
          <w:tcPr>
            <w:tcW w:w="198" w:type="pct"/>
            <w:tcBorders>
              <w:top w:val="nil"/>
              <w:left w:val="nil"/>
              <w:bottom w:val="single" w:sz="4" w:space="0" w:color="auto"/>
              <w:right w:val="single" w:sz="4" w:space="0" w:color="auto"/>
            </w:tcBorders>
            <w:shd w:val="clear" w:color="000000" w:fill="FFFFFF"/>
            <w:vAlign w:val="center"/>
            <w:hideMark/>
          </w:tcPr>
          <w:p w:rsidR="00F04445" w:rsidRPr="00280020" w:rsidRDefault="00F04445" w:rsidP="00F0444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11,7</w:t>
            </w:r>
          </w:p>
        </w:tc>
        <w:tc>
          <w:tcPr>
            <w:tcW w:w="205" w:type="pct"/>
            <w:tcBorders>
              <w:top w:val="nil"/>
              <w:left w:val="nil"/>
              <w:bottom w:val="single" w:sz="4" w:space="0" w:color="auto"/>
              <w:right w:val="single" w:sz="4" w:space="0" w:color="auto"/>
            </w:tcBorders>
            <w:shd w:val="clear" w:color="000000" w:fill="FFFFFF"/>
            <w:vAlign w:val="center"/>
            <w:hideMark/>
          </w:tcPr>
          <w:p w:rsidR="00F04445" w:rsidRPr="00280020" w:rsidRDefault="00F04445" w:rsidP="00F0444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11,7</w:t>
            </w:r>
          </w:p>
        </w:tc>
      </w:tr>
      <w:tr w:rsidR="00F04445"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04445" w:rsidRPr="00280020" w:rsidRDefault="00F04445"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9.</w:t>
            </w:r>
          </w:p>
        </w:tc>
        <w:tc>
          <w:tcPr>
            <w:tcW w:w="1207" w:type="pct"/>
            <w:tcBorders>
              <w:top w:val="single" w:sz="4" w:space="0" w:color="auto"/>
              <w:left w:val="nil"/>
              <w:bottom w:val="single" w:sz="4" w:space="0" w:color="auto"/>
              <w:right w:val="nil"/>
            </w:tcBorders>
            <w:shd w:val="clear" w:color="auto" w:fill="auto"/>
            <w:vAlign w:val="center"/>
            <w:hideMark/>
          </w:tcPr>
          <w:p w:rsidR="00F04445" w:rsidRPr="00280020" w:rsidRDefault="00F04445"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Линейная плотность передачи тепловой энергии в тепловых сетях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04445" w:rsidRPr="00280020" w:rsidRDefault="00F04445"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ρ</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лин</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F04445" w:rsidRPr="00280020" w:rsidRDefault="00F04445"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Гкал/м</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04445" w:rsidRPr="00280020" w:rsidRDefault="00F04445"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2,44</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F04445" w:rsidRPr="00280020" w:rsidRDefault="00F04445"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2,44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04445" w:rsidRPr="00280020" w:rsidRDefault="00F04445"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2,57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04445" w:rsidRPr="00280020" w:rsidRDefault="00F04445"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2,57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04445" w:rsidRPr="00280020" w:rsidRDefault="00F04445"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3,42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04445" w:rsidRPr="00280020" w:rsidRDefault="00F04445" w:rsidP="00F0444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3,42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04445" w:rsidRPr="00280020" w:rsidRDefault="00F04445" w:rsidP="00F0444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3,42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04445" w:rsidRPr="00280020" w:rsidRDefault="00F04445" w:rsidP="00F0444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3,42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04445" w:rsidRPr="00280020" w:rsidRDefault="00F04445" w:rsidP="00F0444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3,42</w:t>
            </w:r>
          </w:p>
        </w:tc>
        <w:tc>
          <w:tcPr>
            <w:tcW w:w="198" w:type="pct"/>
            <w:tcBorders>
              <w:top w:val="nil"/>
              <w:left w:val="nil"/>
              <w:bottom w:val="single" w:sz="4" w:space="0" w:color="auto"/>
              <w:right w:val="single" w:sz="4" w:space="0" w:color="auto"/>
            </w:tcBorders>
            <w:shd w:val="clear" w:color="000000" w:fill="FFFFFF"/>
            <w:vAlign w:val="center"/>
            <w:hideMark/>
          </w:tcPr>
          <w:p w:rsidR="00F04445" w:rsidRPr="00280020" w:rsidRDefault="00F04445" w:rsidP="00F0444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3,42</w:t>
            </w:r>
          </w:p>
        </w:tc>
        <w:tc>
          <w:tcPr>
            <w:tcW w:w="198" w:type="pct"/>
            <w:tcBorders>
              <w:top w:val="nil"/>
              <w:left w:val="nil"/>
              <w:bottom w:val="single" w:sz="4" w:space="0" w:color="auto"/>
              <w:right w:val="single" w:sz="4" w:space="0" w:color="auto"/>
            </w:tcBorders>
            <w:shd w:val="clear" w:color="000000" w:fill="FFFFFF"/>
            <w:vAlign w:val="center"/>
            <w:hideMark/>
          </w:tcPr>
          <w:p w:rsidR="00F04445" w:rsidRPr="00280020" w:rsidRDefault="00F04445" w:rsidP="00F0444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3,42</w:t>
            </w:r>
          </w:p>
        </w:tc>
        <w:tc>
          <w:tcPr>
            <w:tcW w:w="198" w:type="pct"/>
            <w:tcBorders>
              <w:top w:val="nil"/>
              <w:left w:val="nil"/>
              <w:bottom w:val="single" w:sz="4" w:space="0" w:color="auto"/>
              <w:right w:val="single" w:sz="4" w:space="0" w:color="auto"/>
            </w:tcBorders>
            <w:shd w:val="clear" w:color="000000" w:fill="FFFFFF"/>
            <w:vAlign w:val="center"/>
            <w:hideMark/>
          </w:tcPr>
          <w:p w:rsidR="00F04445" w:rsidRPr="00280020" w:rsidRDefault="00F04445" w:rsidP="00F0444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3,42</w:t>
            </w:r>
          </w:p>
        </w:tc>
        <w:tc>
          <w:tcPr>
            <w:tcW w:w="198" w:type="pct"/>
            <w:tcBorders>
              <w:top w:val="nil"/>
              <w:left w:val="nil"/>
              <w:bottom w:val="single" w:sz="4" w:space="0" w:color="auto"/>
              <w:right w:val="single" w:sz="4" w:space="0" w:color="auto"/>
            </w:tcBorders>
            <w:shd w:val="clear" w:color="000000" w:fill="FFFFFF"/>
            <w:vAlign w:val="center"/>
            <w:hideMark/>
          </w:tcPr>
          <w:p w:rsidR="00F04445" w:rsidRPr="00280020" w:rsidRDefault="00F04445" w:rsidP="00F0444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3,42</w:t>
            </w:r>
          </w:p>
        </w:tc>
        <w:tc>
          <w:tcPr>
            <w:tcW w:w="198" w:type="pct"/>
            <w:tcBorders>
              <w:top w:val="nil"/>
              <w:left w:val="nil"/>
              <w:bottom w:val="single" w:sz="4" w:space="0" w:color="auto"/>
              <w:right w:val="single" w:sz="4" w:space="0" w:color="auto"/>
            </w:tcBorders>
            <w:shd w:val="clear" w:color="000000" w:fill="FFFFFF"/>
            <w:vAlign w:val="center"/>
            <w:hideMark/>
          </w:tcPr>
          <w:p w:rsidR="00F04445" w:rsidRPr="00280020" w:rsidRDefault="00F04445" w:rsidP="00F0444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3,42</w:t>
            </w:r>
          </w:p>
        </w:tc>
        <w:tc>
          <w:tcPr>
            <w:tcW w:w="198" w:type="pct"/>
            <w:tcBorders>
              <w:top w:val="nil"/>
              <w:left w:val="nil"/>
              <w:bottom w:val="single" w:sz="4" w:space="0" w:color="auto"/>
              <w:right w:val="single" w:sz="4" w:space="0" w:color="auto"/>
            </w:tcBorders>
            <w:shd w:val="clear" w:color="000000" w:fill="FFFFFF"/>
            <w:vAlign w:val="center"/>
            <w:hideMark/>
          </w:tcPr>
          <w:p w:rsidR="00F04445" w:rsidRPr="00280020" w:rsidRDefault="00F04445" w:rsidP="00F0444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3,42</w:t>
            </w:r>
          </w:p>
        </w:tc>
        <w:tc>
          <w:tcPr>
            <w:tcW w:w="205" w:type="pct"/>
            <w:tcBorders>
              <w:top w:val="nil"/>
              <w:left w:val="nil"/>
              <w:bottom w:val="single" w:sz="4" w:space="0" w:color="auto"/>
              <w:right w:val="single" w:sz="4" w:space="0" w:color="auto"/>
            </w:tcBorders>
            <w:shd w:val="clear" w:color="000000" w:fill="FFFFFF"/>
            <w:vAlign w:val="center"/>
            <w:hideMark/>
          </w:tcPr>
          <w:p w:rsidR="00F04445" w:rsidRPr="00280020" w:rsidRDefault="00F04445" w:rsidP="00F0444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3,42</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10.</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Количество повреждений (отказов) в тепловых сетях, приводящих к прекращению теплоснабжения потребителей</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Λ</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тс</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ед./год</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185C88"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11.</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Удельная повреждаемость тепловых сетей</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λ</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тс</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ед./м/год</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185C88"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2,54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11.1.</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магистральных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λ</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маг</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ед./м/год</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11.2.</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распределительных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λ</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расп</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ед./м/год</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185C88"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2,54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12.</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Тепловая нагрузка потребителей, присоединенных к тепловым сетям по схеме с непосредственным разбором теплоносителя цели горячего водоснабжения из систем отопления (открытая схема).</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р.откр</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Гкал/ч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13.</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Доля потребителей, присоединенных по открытой схеме</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β</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р.откр</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F04445"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F04445" w:rsidRPr="00280020" w:rsidRDefault="00F04445"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14.</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F04445" w:rsidRPr="00280020" w:rsidRDefault="00F04445"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Расчетный расход теплоносителя (в соответствии с утвержденным графиком отпуска тепла в тепловые сети)</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04445" w:rsidRPr="00280020" w:rsidRDefault="00F04445"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G</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F04445" w:rsidRPr="00280020" w:rsidRDefault="00F04445"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тонн/ч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04445" w:rsidRPr="00280020" w:rsidRDefault="00F04445"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27</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F04445" w:rsidRPr="00280020" w:rsidRDefault="00F04445"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04445" w:rsidRPr="00280020" w:rsidRDefault="00F04445"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04445" w:rsidRPr="00280020" w:rsidRDefault="00F04445"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04445" w:rsidRPr="00280020" w:rsidRDefault="00F04445"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04445" w:rsidRPr="00280020" w:rsidRDefault="00F04445" w:rsidP="00F0444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04445" w:rsidRPr="00280020" w:rsidRDefault="00F04445" w:rsidP="00F0444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04445" w:rsidRPr="00280020" w:rsidRDefault="00F04445" w:rsidP="00F0444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04445" w:rsidRPr="00280020" w:rsidRDefault="00F04445" w:rsidP="00F0444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80</w:t>
            </w:r>
          </w:p>
        </w:tc>
        <w:tc>
          <w:tcPr>
            <w:tcW w:w="198" w:type="pct"/>
            <w:tcBorders>
              <w:top w:val="nil"/>
              <w:left w:val="nil"/>
              <w:bottom w:val="single" w:sz="4" w:space="0" w:color="auto"/>
              <w:right w:val="single" w:sz="4" w:space="0" w:color="auto"/>
            </w:tcBorders>
            <w:shd w:val="clear" w:color="000000" w:fill="FFFFFF"/>
            <w:vAlign w:val="center"/>
            <w:hideMark/>
          </w:tcPr>
          <w:p w:rsidR="00F04445" w:rsidRPr="00280020" w:rsidRDefault="00F04445" w:rsidP="00F0444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80</w:t>
            </w:r>
          </w:p>
        </w:tc>
        <w:tc>
          <w:tcPr>
            <w:tcW w:w="198" w:type="pct"/>
            <w:tcBorders>
              <w:top w:val="nil"/>
              <w:left w:val="nil"/>
              <w:bottom w:val="single" w:sz="4" w:space="0" w:color="auto"/>
              <w:right w:val="single" w:sz="4" w:space="0" w:color="auto"/>
            </w:tcBorders>
            <w:shd w:val="clear" w:color="000000" w:fill="FFFFFF"/>
            <w:vAlign w:val="center"/>
            <w:hideMark/>
          </w:tcPr>
          <w:p w:rsidR="00F04445" w:rsidRPr="00280020" w:rsidRDefault="00F04445" w:rsidP="00F0444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80</w:t>
            </w:r>
          </w:p>
        </w:tc>
        <w:tc>
          <w:tcPr>
            <w:tcW w:w="198" w:type="pct"/>
            <w:tcBorders>
              <w:top w:val="nil"/>
              <w:left w:val="nil"/>
              <w:bottom w:val="single" w:sz="4" w:space="0" w:color="auto"/>
              <w:right w:val="single" w:sz="4" w:space="0" w:color="auto"/>
            </w:tcBorders>
            <w:shd w:val="clear" w:color="000000" w:fill="FFFFFF"/>
            <w:vAlign w:val="center"/>
            <w:hideMark/>
          </w:tcPr>
          <w:p w:rsidR="00F04445" w:rsidRPr="00280020" w:rsidRDefault="00F04445" w:rsidP="00F0444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80</w:t>
            </w:r>
          </w:p>
        </w:tc>
        <w:tc>
          <w:tcPr>
            <w:tcW w:w="198" w:type="pct"/>
            <w:tcBorders>
              <w:top w:val="nil"/>
              <w:left w:val="nil"/>
              <w:bottom w:val="single" w:sz="4" w:space="0" w:color="auto"/>
              <w:right w:val="single" w:sz="4" w:space="0" w:color="auto"/>
            </w:tcBorders>
            <w:shd w:val="clear" w:color="000000" w:fill="FFFFFF"/>
            <w:vAlign w:val="center"/>
            <w:hideMark/>
          </w:tcPr>
          <w:p w:rsidR="00F04445" w:rsidRPr="00280020" w:rsidRDefault="00F04445" w:rsidP="00F0444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80</w:t>
            </w:r>
          </w:p>
        </w:tc>
        <w:tc>
          <w:tcPr>
            <w:tcW w:w="198" w:type="pct"/>
            <w:tcBorders>
              <w:top w:val="nil"/>
              <w:left w:val="nil"/>
              <w:bottom w:val="single" w:sz="4" w:space="0" w:color="auto"/>
              <w:right w:val="single" w:sz="4" w:space="0" w:color="auto"/>
            </w:tcBorders>
            <w:shd w:val="clear" w:color="000000" w:fill="FFFFFF"/>
            <w:vAlign w:val="center"/>
            <w:hideMark/>
          </w:tcPr>
          <w:p w:rsidR="00F04445" w:rsidRPr="00280020" w:rsidRDefault="00F04445" w:rsidP="00F0444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80</w:t>
            </w:r>
          </w:p>
        </w:tc>
        <w:tc>
          <w:tcPr>
            <w:tcW w:w="198" w:type="pct"/>
            <w:tcBorders>
              <w:top w:val="nil"/>
              <w:left w:val="nil"/>
              <w:bottom w:val="single" w:sz="4" w:space="0" w:color="auto"/>
              <w:right w:val="single" w:sz="4" w:space="0" w:color="auto"/>
            </w:tcBorders>
            <w:shd w:val="clear" w:color="000000" w:fill="FFFFFF"/>
            <w:vAlign w:val="center"/>
            <w:hideMark/>
          </w:tcPr>
          <w:p w:rsidR="00F04445" w:rsidRPr="00280020" w:rsidRDefault="00F04445" w:rsidP="00F0444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80</w:t>
            </w:r>
          </w:p>
        </w:tc>
        <w:tc>
          <w:tcPr>
            <w:tcW w:w="205" w:type="pct"/>
            <w:tcBorders>
              <w:top w:val="nil"/>
              <w:left w:val="nil"/>
              <w:bottom w:val="single" w:sz="4" w:space="0" w:color="auto"/>
              <w:right w:val="single" w:sz="4" w:space="0" w:color="auto"/>
            </w:tcBorders>
            <w:shd w:val="clear" w:color="000000" w:fill="FFFFFF"/>
            <w:vAlign w:val="center"/>
            <w:hideMark/>
          </w:tcPr>
          <w:p w:rsidR="00F04445" w:rsidRPr="00280020" w:rsidRDefault="00F04445" w:rsidP="00F0444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80</w:t>
            </w:r>
          </w:p>
        </w:tc>
      </w:tr>
      <w:tr w:rsidR="00F04445"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04445" w:rsidRPr="00280020" w:rsidRDefault="00F04445"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15.</w:t>
            </w:r>
          </w:p>
        </w:tc>
        <w:tc>
          <w:tcPr>
            <w:tcW w:w="1207" w:type="pct"/>
            <w:tcBorders>
              <w:top w:val="single" w:sz="4" w:space="0" w:color="auto"/>
              <w:left w:val="nil"/>
              <w:bottom w:val="single" w:sz="4" w:space="0" w:color="auto"/>
              <w:right w:val="nil"/>
            </w:tcBorders>
            <w:shd w:val="clear" w:color="auto" w:fill="auto"/>
            <w:vAlign w:val="center"/>
            <w:hideMark/>
          </w:tcPr>
          <w:p w:rsidR="00F04445" w:rsidRPr="00280020" w:rsidRDefault="00F04445"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Фактический расход теплоносителя</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04445" w:rsidRPr="00280020" w:rsidRDefault="00F04445"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G</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ф</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F04445" w:rsidRPr="00280020" w:rsidRDefault="00F04445"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тонн/ч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04445" w:rsidRPr="00280020" w:rsidRDefault="00F04445"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24</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F04445" w:rsidRPr="00280020" w:rsidRDefault="00F04445"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04445" w:rsidRPr="00280020" w:rsidRDefault="00F04445"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04445" w:rsidRPr="00280020" w:rsidRDefault="00F04445"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04445" w:rsidRPr="00280020" w:rsidRDefault="00F04445"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04445" w:rsidRPr="00280020" w:rsidRDefault="00F04445" w:rsidP="00F0444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04445" w:rsidRPr="00280020" w:rsidRDefault="00F04445" w:rsidP="00F0444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04445" w:rsidRPr="00280020" w:rsidRDefault="00F04445" w:rsidP="00F0444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04445" w:rsidRPr="00280020" w:rsidRDefault="00F04445" w:rsidP="00F0444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100</w:t>
            </w:r>
          </w:p>
        </w:tc>
        <w:tc>
          <w:tcPr>
            <w:tcW w:w="198" w:type="pct"/>
            <w:tcBorders>
              <w:top w:val="nil"/>
              <w:left w:val="nil"/>
              <w:bottom w:val="single" w:sz="4" w:space="0" w:color="auto"/>
              <w:right w:val="single" w:sz="4" w:space="0" w:color="auto"/>
            </w:tcBorders>
            <w:shd w:val="clear" w:color="000000" w:fill="FFFFFF"/>
            <w:vAlign w:val="center"/>
            <w:hideMark/>
          </w:tcPr>
          <w:p w:rsidR="00F04445" w:rsidRPr="00280020" w:rsidRDefault="00F04445" w:rsidP="00F0444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100</w:t>
            </w:r>
          </w:p>
        </w:tc>
        <w:tc>
          <w:tcPr>
            <w:tcW w:w="198" w:type="pct"/>
            <w:tcBorders>
              <w:top w:val="nil"/>
              <w:left w:val="nil"/>
              <w:bottom w:val="single" w:sz="4" w:space="0" w:color="auto"/>
              <w:right w:val="single" w:sz="4" w:space="0" w:color="auto"/>
            </w:tcBorders>
            <w:shd w:val="clear" w:color="000000" w:fill="FFFFFF"/>
            <w:vAlign w:val="center"/>
            <w:hideMark/>
          </w:tcPr>
          <w:p w:rsidR="00F04445" w:rsidRPr="00280020" w:rsidRDefault="00F04445" w:rsidP="00F0444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100</w:t>
            </w:r>
          </w:p>
        </w:tc>
        <w:tc>
          <w:tcPr>
            <w:tcW w:w="198" w:type="pct"/>
            <w:tcBorders>
              <w:top w:val="nil"/>
              <w:left w:val="nil"/>
              <w:bottom w:val="single" w:sz="4" w:space="0" w:color="auto"/>
              <w:right w:val="single" w:sz="4" w:space="0" w:color="auto"/>
            </w:tcBorders>
            <w:shd w:val="clear" w:color="000000" w:fill="FFFFFF"/>
            <w:vAlign w:val="center"/>
            <w:hideMark/>
          </w:tcPr>
          <w:p w:rsidR="00F04445" w:rsidRPr="00280020" w:rsidRDefault="00F04445" w:rsidP="00F0444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100</w:t>
            </w:r>
          </w:p>
        </w:tc>
        <w:tc>
          <w:tcPr>
            <w:tcW w:w="198" w:type="pct"/>
            <w:tcBorders>
              <w:top w:val="nil"/>
              <w:left w:val="nil"/>
              <w:bottom w:val="single" w:sz="4" w:space="0" w:color="auto"/>
              <w:right w:val="single" w:sz="4" w:space="0" w:color="auto"/>
            </w:tcBorders>
            <w:shd w:val="clear" w:color="000000" w:fill="FFFFFF"/>
            <w:vAlign w:val="center"/>
            <w:hideMark/>
          </w:tcPr>
          <w:p w:rsidR="00F04445" w:rsidRPr="00280020" w:rsidRDefault="00F04445" w:rsidP="00F0444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100</w:t>
            </w:r>
          </w:p>
        </w:tc>
        <w:tc>
          <w:tcPr>
            <w:tcW w:w="198" w:type="pct"/>
            <w:tcBorders>
              <w:top w:val="nil"/>
              <w:left w:val="nil"/>
              <w:bottom w:val="single" w:sz="4" w:space="0" w:color="auto"/>
              <w:right w:val="single" w:sz="4" w:space="0" w:color="auto"/>
            </w:tcBorders>
            <w:shd w:val="clear" w:color="000000" w:fill="FFFFFF"/>
            <w:vAlign w:val="center"/>
            <w:hideMark/>
          </w:tcPr>
          <w:p w:rsidR="00F04445" w:rsidRPr="00280020" w:rsidRDefault="00F04445" w:rsidP="00F0444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100</w:t>
            </w:r>
          </w:p>
        </w:tc>
        <w:tc>
          <w:tcPr>
            <w:tcW w:w="198" w:type="pct"/>
            <w:tcBorders>
              <w:top w:val="nil"/>
              <w:left w:val="nil"/>
              <w:bottom w:val="single" w:sz="4" w:space="0" w:color="auto"/>
              <w:right w:val="single" w:sz="4" w:space="0" w:color="auto"/>
            </w:tcBorders>
            <w:shd w:val="clear" w:color="000000" w:fill="FFFFFF"/>
            <w:vAlign w:val="center"/>
            <w:hideMark/>
          </w:tcPr>
          <w:p w:rsidR="00F04445" w:rsidRPr="00280020" w:rsidRDefault="00F04445" w:rsidP="00F0444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100</w:t>
            </w:r>
          </w:p>
        </w:tc>
        <w:tc>
          <w:tcPr>
            <w:tcW w:w="205" w:type="pct"/>
            <w:tcBorders>
              <w:top w:val="nil"/>
              <w:left w:val="nil"/>
              <w:bottom w:val="single" w:sz="4" w:space="0" w:color="auto"/>
              <w:right w:val="single" w:sz="4" w:space="0" w:color="auto"/>
            </w:tcBorders>
            <w:shd w:val="clear" w:color="000000" w:fill="FFFFFF"/>
            <w:vAlign w:val="center"/>
            <w:hideMark/>
          </w:tcPr>
          <w:p w:rsidR="00F04445" w:rsidRPr="00280020" w:rsidRDefault="00F04445" w:rsidP="00F0444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100</w:t>
            </w:r>
          </w:p>
        </w:tc>
      </w:tr>
      <w:tr w:rsidR="00F04445"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F04445" w:rsidRPr="00280020" w:rsidRDefault="00F04445"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16.</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F04445" w:rsidRPr="00280020" w:rsidRDefault="00F04445"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Удельный расход теплоносителя на передачу тепловой энергии в горячей воде</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04445" w:rsidRPr="00280020" w:rsidRDefault="00F04445"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g</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ф</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F04445" w:rsidRPr="00280020" w:rsidRDefault="00F04445"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тонн/Гкал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04445" w:rsidRPr="00280020" w:rsidRDefault="00F04445"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F04445" w:rsidRPr="00280020" w:rsidRDefault="00F04445" w:rsidP="00F0444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04445" w:rsidRPr="00280020" w:rsidRDefault="00F04445" w:rsidP="00F0444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04445" w:rsidRPr="00280020" w:rsidRDefault="00F04445" w:rsidP="00F0444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04445" w:rsidRPr="00280020" w:rsidRDefault="00F04445" w:rsidP="00F0444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04445" w:rsidRPr="00280020" w:rsidRDefault="00F04445" w:rsidP="00F0444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04445" w:rsidRPr="00280020" w:rsidRDefault="00F04445" w:rsidP="00F0444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04445" w:rsidRPr="00280020" w:rsidRDefault="00F04445" w:rsidP="00F0444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04445" w:rsidRPr="00280020" w:rsidRDefault="00F04445" w:rsidP="00F0444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8" w:type="pct"/>
            <w:tcBorders>
              <w:top w:val="nil"/>
              <w:left w:val="nil"/>
              <w:bottom w:val="single" w:sz="4" w:space="0" w:color="auto"/>
              <w:right w:val="single" w:sz="4" w:space="0" w:color="auto"/>
            </w:tcBorders>
            <w:shd w:val="clear" w:color="000000" w:fill="FFFFFF"/>
            <w:vAlign w:val="center"/>
            <w:hideMark/>
          </w:tcPr>
          <w:p w:rsidR="00F04445" w:rsidRPr="00280020" w:rsidRDefault="00F04445" w:rsidP="00F0444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8" w:type="pct"/>
            <w:tcBorders>
              <w:top w:val="nil"/>
              <w:left w:val="nil"/>
              <w:bottom w:val="single" w:sz="4" w:space="0" w:color="auto"/>
              <w:right w:val="single" w:sz="4" w:space="0" w:color="auto"/>
            </w:tcBorders>
            <w:shd w:val="clear" w:color="000000" w:fill="FFFFFF"/>
            <w:vAlign w:val="center"/>
            <w:hideMark/>
          </w:tcPr>
          <w:p w:rsidR="00F04445" w:rsidRPr="00280020" w:rsidRDefault="00F04445" w:rsidP="00F0444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8" w:type="pct"/>
            <w:tcBorders>
              <w:top w:val="nil"/>
              <w:left w:val="nil"/>
              <w:bottom w:val="single" w:sz="4" w:space="0" w:color="auto"/>
              <w:right w:val="single" w:sz="4" w:space="0" w:color="auto"/>
            </w:tcBorders>
            <w:shd w:val="clear" w:color="000000" w:fill="FFFFFF"/>
            <w:vAlign w:val="center"/>
            <w:hideMark/>
          </w:tcPr>
          <w:p w:rsidR="00F04445" w:rsidRPr="00280020" w:rsidRDefault="00F04445" w:rsidP="00F0444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8" w:type="pct"/>
            <w:tcBorders>
              <w:top w:val="nil"/>
              <w:left w:val="nil"/>
              <w:bottom w:val="single" w:sz="4" w:space="0" w:color="auto"/>
              <w:right w:val="single" w:sz="4" w:space="0" w:color="auto"/>
            </w:tcBorders>
            <w:shd w:val="clear" w:color="000000" w:fill="FFFFFF"/>
            <w:vAlign w:val="center"/>
            <w:hideMark/>
          </w:tcPr>
          <w:p w:rsidR="00F04445" w:rsidRPr="00280020" w:rsidRDefault="00F04445" w:rsidP="00F0444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8" w:type="pct"/>
            <w:tcBorders>
              <w:top w:val="nil"/>
              <w:left w:val="nil"/>
              <w:bottom w:val="single" w:sz="4" w:space="0" w:color="auto"/>
              <w:right w:val="single" w:sz="4" w:space="0" w:color="auto"/>
            </w:tcBorders>
            <w:shd w:val="clear" w:color="000000" w:fill="FFFFFF"/>
            <w:vAlign w:val="center"/>
            <w:hideMark/>
          </w:tcPr>
          <w:p w:rsidR="00F04445" w:rsidRPr="00280020" w:rsidRDefault="00F04445" w:rsidP="00F0444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198" w:type="pct"/>
            <w:tcBorders>
              <w:top w:val="nil"/>
              <w:left w:val="nil"/>
              <w:bottom w:val="single" w:sz="4" w:space="0" w:color="auto"/>
              <w:right w:val="single" w:sz="4" w:space="0" w:color="auto"/>
            </w:tcBorders>
            <w:shd w:val="clear" w:color="000000" w:fill="FFFFFF"/>
            <w:vAlign w:val="center"/>
            <w:hideMark/>
          </w:tcPr>
          <w:p w:rsidR="00F04445" w:rsidRPr="00280020" w:rsidRDefault="00F04445" w:rsidP="00F0444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c>
          <w:tcPr>
            <w:tcW w:w="205" w:type="pct"/>
            <w:tcBorders>
              <w:top w:val="nil"/>
              <w:left w:val="nil"/>
              <w:bottom w:val="single" w:sz="4" w:space="0" w:color="auto"/>
              <w:right w:val="single" w:sz="4" w:space="0" w:color="auto"/>
            </w:tcBorders>
            <w:shd w:val="clear" w:color="000000" w:fill="FFFFFF"/>
            <w:vAlign w:val="center"/>
            <w:hideMark/>
          </w:tcPr>
          <w:p w:rsidR="00F04445" w:rsidRPr="00280020" w:rsidRDefault="00F04445" w:rsidP="00F0444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40,0</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17.</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Нормативная подпитка тепловой сети</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ΔG</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н</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тонн/ч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18.</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Фактическая подпитка тепловой сети</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ΔG</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ф</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тонн/ч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F04445"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04445" w:rsidRPr="00280020" w:rsidRDefault="00F04445"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19.</w:t>
            </w:r>
          </w:p>
        </w:tc>
        <w:tc>
          <w:tcPr>
            <w:tcW w:w="1207" w:type="pct"/>
            <w:tcBorders>
              <w:top w:val="single" w:sz="4" w:space="0" w:color="auto"/>
              <w:left w:val="nil"/>
              <w:bottom w:val="single" w:sz="4" w:space="0" w:color="auto"/>
              <w:right w:val="nil"/>
            </w:tcBorders>
            <w:shd w:val="clear" w:color="auto" w:fill="auto"/>
            <w:vAlign w:val="center"/>
            <w:hideMark/>
          </w:tcPr>
          <w:p w:rsidR="00F04445" w:rsidRPr="00280020" w:rsidRDefault="00F04445"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Расход электроэнергии на передачу тепловой энергии и теплоносителя</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04445" w:rsidRPr="00280020" w:rsidRDefault="00F04445"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E</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ф</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F04445" w:rsidRPr="00280020" w:rsidRDefault="00F04445"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млн. кВт-ч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04445" w:rsidRPr="00280020" w:rsidRDefault="00F04445" w:rsidP="00F0444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F04445" w:rsidRPr="00280020" w:rsidRDefault="00F04445" w:rsidP="00F0444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04445" w:rsidRPr="00280020" w:rsidRDefault="00F04445" w:rsidP="00F0444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04445" w:rsidRPr="00280020" w:rsidRDefault="00F04445" w:rsidP="00F0444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04445" w:rsidRPr="00280020" w:rsidRDefault="00F04445" w:rsidP="00F0444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04445" w:rsidRPr="00280020" w:rsidRDefault="00F04445" w:rsidP="00F0444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04445" w:rsidRPr="00280020" w:rsidRDefault="00F04445" w:rsidP="00F0444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04445" w:rsidRPr="00280020" w:rsidRDefault="00F04445" w:rsidP="00F0444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04445" w:rsidRPr="00280020" w:rsidRDefault="00F04445" w:rsidP="00F0444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F04445" w:rsidRPr="00280020" w:rsidRDefault="00F04445" w:rsidP="00F0444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F04445" w:rsidRPr="00280020" w:rsidRDefault="00F04445" w:rsidP="00F0444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F04445" w:rsidRPr="00280020" w:rsidRDefault="00F04445" w:rsidP="00F0444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F04445" w:rsidRPr="00280020" w:rsidRDefault="00F04445" w:rsidP="00F0444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F04445" w:rsidRPr="00280020" w:rsidRDefault="00F04445" w:rsidP="00F0444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F04445" w:rsidRPr="00280020" w:rsidRDefault="00F04445" w:rsidP="00F0444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F04445" w:rsidRPr="00280020" w:rsidRDefault="00F04445" w:rsidP="00F0444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F04445"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F04445" w:rsidRPr="00280020" w:rsidRDefault="00F04445"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20.</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F04445" w:rsidRPr="00280020" w:rsidRDefault="00F04445"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Удельный расход электроэнергии на передачу тепловой энергии</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04445" w:rsidRPr="00280020" w:rsidRDefault="00F04445"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e</w:t>
            </w:r>
            <w:r w:rsidRPr="00280020">
              <w:rPr>
                <w:rFonts w:eastAsia="Times New Roman" w:cs="Times New Roman"/>
                <w:i/>
                <w:iCs/>
                <w:color w:val="000000"/>
                <w:sz w:val="20"/>
                <w:szCs w:val="20"/>
                <w:vertAlign w:val="subscript"/>
                <w:lang w:eastAsia="ru-RU"/>
              </w:rPr>
              <w:t>тн.j</w:t>
            </w:r>
            <w:r w:rsidRPr="00280020">
              <w:rPr>
                <w:rFonts w:eastAsia="Times New Roman" w:cs="Times New Roman"/>
                <w:i/>
                <w:iCs/>
                <w:color w:val="000000"/>
                <w:sz w:val="20"/>
                <w:szCs w:val="20"/>
                <w:vertAlign w:val="superscript"/>
                <w:lang w:eastAsia="ru-RU"/>
              </w:rPr>
              <w:t>ф</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F04445" w:rsidRPr="00280020" w:rsidRDefault="00F04445"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кВт-ч/Гкал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04445" w:rsidRPr="00280020" w:rsidRDefault="00F04445" w:rsidP="00F0444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F04445" w:rsidRPr="00280020" w:rsidRDefault="00F04445" w:rsidP="00F0444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04445" w:rsidRPr="00280020" w:rsidRDefault="00F04445" w:rsidP="00F0444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04445" w:rsidRPr="00280020" w:rsidRDefault="00F04445" w:rsidP="00F0444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04445" w:rsidRPr="00280020" w:rsidRDefault="00F04445" w:rsidP="00F0444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04445" w:rsidRPr="00280020" w:rsidRDefault="00F04445" w:rsidP="00F0444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04445" w:rsidRPr="00280020" w:rsidRDefault="00F04445" w:rsidP="00F0444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04445" w:rsidRPr="00280020" w:rsidRDefault="00F04445" w:rsidP="00F0444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F04445" w:rsidRPr="00280020" w:rsidRDefault="00F04445" w:rsidP="00F0444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F04445" w:rsidRPr="00280020" w:rsidRDefault="00F04445" w:rsidP="00F0444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F04445" w:rsidRPr="00280020" w:rsidRDefault="00F04445" w:rsidP="00F0444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F04445" w:rsidRPr="00280020" w:rsidRDefault="00F04445" w:rsidP="00F0444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F04445" w:rsidRPr="00280020" w:rsidRDefault="00F04445" w:rsidP="00F0444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F04445" w:rsidRPr="00280020" w:rsidRDefault="00F04445" w:rsidP="00F0444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F04445" w:rsidRPr="00280020" w:rsidRDefault="00F04445" w:rsidP="00F0444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F04445" w:rsidRPr="00280020" w:rsidRDefault="00F04445" w:rsidP="00F0444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284AC0" w:rsidRPr="00280020" w:rsidTr="00A92C30">
        <w:trPr>
          <w:trHeight w:val="20"/>
        </w:trPr>
        <w:tc>
          <w:tcPr>
            <w:tcW w:w="5000" w:type="pct"/>
            <w:gridSpan w:val="21"/>
            <w:tcBorders>
              <w:top w:val="single" w:sz="4" w:space="0" w:color="auto"/>
              <w:left w:val="single" w:sz="4" w:space="0" w:color="auto"/>
              <w:bottom w:val="single" w:sz="4" w:space="0" w:color="auto"/>
              <w:right w:val="single" w:sz="4" w:space="0" w:color="auto"/>
            </w:tcBorders>
            <w:shd w:val="clear" w:color="auto" w:fill="auto"/>
            <w:vAlign w:val="center"/>
            <w:hideMark/>
          </w:tcPr>
          <w:p w:rsidR="00284AC0" w:rsidRPr="00280020" w:rsidRDefault="00284AC0" w:rsidP="00284AC0">
            <w:pPr>
              <w:ind w:firstLine="0"/>
              <w:jc w:val="center"/>
              <w:rPr>
                <w:rFonts w:eastAsia="Times New Roman" w:cs="Times New Roman"/>
                <w:b/>
                <w:bCs/>
                <w:color w:val="000000"/>
                <w:sz w:val="20"/>
                <w:szCs w:val="20"/>
                <w:lang w:eastAsia="ru-RU"/>
              </w:rPr>
            </w:pPr>
            <w:r w:rsidRPr="00280020">
              <w:rPr>
                <w:rFonts w:eastAsia="Times New Roman" w:cs="Times New Roman"/>
                <w:b/>
                <w:bCs/>
                <w:color w:val="000000"/>
                <w:sz w:val="20"/>
                <w:szCs w:val="20"/>
                <w:lang w:eastAsia="ru-RU"/>
              </w:rPr>
              <w:t>БМК улица Ленина, 154: МУП г. Костромы "Городские сети"</w:t>
            </w:r>
          </w:p>
        </w:tc>
      </w:tr>
      <w:tr w:rsidR="00357CB3"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57CB3" w:rsidRPr="00280020" w:rsidRDefault="00357CB3"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w:t>
            </w:r>
          </w:p>
        </w:tc>
        <w:tc>
          <w:tcPr>
            <w:tcW w:w="1207" w:type="pct"/>
            <w:tcBorders>
              <w:top w:val="single" w:sz="4" w:space="0" w:color="auto"/>
              <w:left w:val="nil"/>
              <w:bottom w:val="single" w:sz="4" w:space="0" w:color="auto"/>
              <w:right w:val="nil"/>
            </w:tcBorders>
            <w:shd w:val="clear" w:color="auto" w:fill="auto"/>
            <w:vAlign w:val="center"/>
            <w:hideMark/>
          </w:tcPr>
          <w:p w:rsidR="00357CB3" w:rsidRPr="00280020" w:rsidRDefault="00357CB3"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Протяженность тепловых сетей, в т.ч.:</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57CB3" w:rsidRPr="00280020" w:rsidRDefault="00357CB3"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L</w:t>
            </w:r>
            <w:r w:rsidRPr="00280020">
              <w:rPr>
                <w:rFonts w:eastAsia="Times New Roman" w:cs="Times New Roman"/>
                <w:i/>
                <w:iCs/>
                <w:color w:val="000000"/>
                <w:sz w:val="20"/>
                <w:szCs w:val="20"/>
                <w:vertAlign w:val="subscript"/>
                <w:lang w:eastAsia="ru-RU"/>
              </w:rPr>
              <w:t>j</w:t>
            </w:r>
          </w:p>
        </w:tc>
        <w:tc>
          <w:tcPr>
            <w:tcW w:w="239" w:type="pct"/>
            <w:tcBorders>
              <w:top w:val="single" w:sz="4" w:space="0" w:color="auto"/>
              <w:left w:val="nil"/>
              <w:bottom w:val="single" w:sz="4" w:space="0" w:color="auto"/>
              <w:right w:val="nil"/>
            </w:tcBorders>
            <w:shd w:val="clear" w:color="auto" w:fill="auto"/>
            <w:vAlign w:val="center"/>
            <w:hideMark/>
          </w:tcPr>
          <w:p w:rsidR="00357CB3" w:rsidRPr="00280020" w:rsidRDefault="00357CB3"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км</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57CB3" w:rsidRPr="00280020" w:rsidRDefault="00357CB3"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357CB3" w:rsidRPr="00280020" w:rsidRDefault="00357CB3" w:rsidP="0092615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57CB3" w:rsidRPr="00280020" w:rsidRDefault="00357CB3" w:rsidP="0092615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57CB3" w:rsidRPr="00280020" w:rsidRDefault="00357CB3" w:rsidP="0092615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57CB3" w:rsidRPr="00280020" w:rsidRDefault="00357CB3" w:rsidP="0092615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57CB3" w:rsidRPr="00280020" w:rsidRDefault="00357CB3" w:rsidP="0092615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57CB3" w:rsidRPr="00280020" w:rsidRDefault="00357CB3" w:rsidP="0092615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57CB3" w:rsidRPr="00280020" w:rsidRDefault="00357CB3" w:rsidP="0092615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57CB3" w:rsidRPr="00280020" w:rsidRDefault="00357CB3" w:rsidP="0092615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98" w:type="pct"/>
            <w:tcBorders>
              <w:top w:val="nil"/>
              <w:left w:val="nil"/>
              <w:bottom w:val="single" w:sz="4" w:space="0" w:color="auto"/>
              <w:right w:val="single" w:sz="4" w:space="0" w:color="auto"/>
            </w:tcBorders>
            <w:shd w:val="clear" w:color="000000" w:fill="FFFFFF"/>
            <w:vAlign w:val="center"/>
            <w:hideMark/>
          </w:tcPr>
          <w:p w:rsidR="00357CB3" w:rsidRPr="00280020" w:rsidRDefault="00357CB3" w:rsidP="0092615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98" w:type="pct"/>
            <w:tcBorders>
              <w:top w:val="nil"/>
              <w:left w:val="nil"/>
              <w:bottom w:val="single" w:sz="4" w:space="0" w:color="auto"/>
              <w:right w:val="single" w:sz="4" w:space="0" w:color="auto"/>
            </w:tcBorders>
            <w:shd w:val="clear" w:color="000000" w:fill="FFFFFF"/>
            <w:vAlign w:val="center"/>
            <w:hideMark/>
          </w:tcPr>
          <w:p w:rsidR="00357CB3" w:rsidRPr="00280020" w:rsidRDefault="00357CB3" w:rsidP="0092615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98" w:type="pct"/>
            <w:tcBorders>
              <w:top w:val="nil"/>
              <w:left w:val="nil"/>
              <w:bottom w:val="single" w:sz="4" w:space="0" w:color="auto"/>
              <w:right w:val="single" w:sz="4" w:space="0" w:color="auto"/>
            </w:tcBorders>
            <w:shd w:val="clear" w:color="000000" w:fill="FFFFFF"/>
            <w:vAlign w:val="center"/>
            <w:hideMark/>
          </w:tcPr>
          <w:p w:rsidR="00357CB3" w:rsidRPr="00280020" w:rsidRDefault="00357CB3" w:rsidP="0092615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98" w:type="pct"/>
            <w:tcBorders>
              <w:top w:val="nil"/>
              <w:left w:val="nil"/>
              <w:bottom w:val="single" w:sz="4" w:space="0" w:color="auto"/>
              <w:right w:val="single" w:sz="4" w:space="0" w:color="auto"/>
            </w:tcBorders>
            <w:shd w:val="clear" w:color="000000" w:fill="FFFFFF"/>
            <w:vAlign w:val="center"/>
            <w:hideMark/>
          </w:tcPr>
          <w:p w:rsidR="00357CB3" w:rsidRPr="00280020" w:rsidRDefault="00357CB3" w:rsidP="0092615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98" w:type="pct"/>
            <w:tcBorders>
              <w:top w:val="nil"/>
              <w:left w:val="nil"/>
              <w:bottom w:val="single" w:sz="4" w:space="0" w:color="auto"/>
              <w:right w:val="single" w:sz="4" w:space="0" w:color="auto"/>
            </w:tcBorders>
            <w:shd w:val="clear" w:color="000000" w:fill="FFFFFF"/>
            <w:vAlign w:val="center"/>
            <w:hideMark/>
          </w:tcPr>
          <w:p w:rsidR="00357CB3" w:rsidRPr="00280020" w:rsidRDefault="00357CB3" w:rsidP="0092615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98" w:type="pct"/>
            <w:tcBorders>
              <w:top w:val="nil"/>
              <w:left w:val="nil"/>
              <w:bottom w:val="single" w:sz="4" w:space="0" w:color="auto"/>
              <w:right w:val="single" w:sz="4" w:space="0" w:color="auto"/>
            </w:tcBorders>
            <w:shd w:val="clear" w:color="000000" w:fill="FFFFFF"/>
            <w:vAlign w:val="center"/>
            <w:hideMark/>
          </w:tcPr>
          <w:p w:rsidR="00357CB3" w:rsidRPr="00280020" w:rsidRDefault="00357CB3" w:rsidP="0092615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205" w:type="pct"/>
            <w:tcBorders>
              <w:top w:val="nil"/>
              <w:left w:val="nil"/>
              <w:bottom w:val="single" w:sz="4" w:space="0" w:color="auto"/>
              <w:right w:val="single" w:sz="4" w:space="0" w:color="auto"/>
            </w:tcBorders>
            <w:shd w:val="clear" w:color="000000" w:fill="FFFFFF"/>
            <w:vAlign w:val="center"/>
            <w:hideMark/>
          </w:tcPr>
          <w:p w:rsidR="00357CB3" w:rsidRPr="00280020" w:rsidRDefault="00357CB3" w:rsidP="0092615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1.1.</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магистральных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L</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маг</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км</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357CB3"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57CB3" w:rsidRPr="00280020" w:rsidRDefault="00357CB3"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lastRenderedPageBreak/>
              <w:t>1.2.</w:t>
            </w:r>
          </w:p>
        </w:tc>
        <w:tc>
          <w:tcPr>
            <w:tcW w:w="1207" w:type="pct"/>
            <w:tcBorders>
              <w:top w:val="single" w:sz="4" w:space="0" w:color="auto"/>
              <w:left w:val="nil"/>
              <w:bottom w:val="single" w:sz="4" w:space="0" w:color="auto"/>
              <w:right w:val="nil"/>
            </w:tcBorders>
            <w:shd w:val="clear" w:color="auto" w:fill="auto"/>
            <w:vAlign w:val="center"/>
            <w:hideMark/>
          </w:tcPr>
          <w:p w:rsidR="00357CB3" w:rsidRPr="00280020" w:rsidRDefault="00357CB3"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распределительных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57CB3" w:rsidRPr="00280020" w:rsidRDefault="00357CB3"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L</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расп</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357CB3" w:rsidRPr="00280020" w:rsidRDefault="00357CB3"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км</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57CB3" w:rsidRPr="00280020" w:rsidRDefault="00357CB3"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357CB3" w:rsidRPr="00280020" w:rsidRDefault="00357CB3" w:rsidP="0092615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57CB3" w:rsidRPr="00280020" w:rsidRDefault="00357CB3" w:rsidP="0092615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57CB3" w:rsidRPr="00280020" w:rsidRDefault="00357CB3" w:rsidP="0092615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57CB3" w:rsidRPr="00280020" w:rsidRDefault="00357CB3" w:rsidP="0092615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57CB3" w:rsidRPr="00280020" w:rsidRDefault="00357CB3" w:rsidP="0092615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57CB3" w:rsidRPr="00280020" w:rsidRDefault="00357CB3" w:rsidP="0092615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57CB3" w:rsidRPr="00280020" w:rsidRDefault="00357CB3" w:rsidP="0092615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57CB3" w:rsidRPr="00280020" w:rsidRDefault="00357CB3" w:rsidP="0092615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98" w:type="pct"/>
            <w:tcBorders>
              <w:top w:val="nil"/>
              <w:left w:val="nil"/>
              <w:bottom w:val="single" w:sz="4" w:space="0" w:color="auto"/>
              <w:right w:val="single" w:sz="4" w:space="0" w:color="auto"/>
            </w:tcBorders>
            <w:shd w:val="clear" w:color="000000" w:fill="FFFFFF"/>
            <w:vAlign w:val="center"/>
            <w:hideMark/>
          </w:tcPr>
          <w:p w:rsidR="00357CB3" w:rsidRPr="00280020" w:rsidRDefault="00357CB3" w:rsidP="0092615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98" w:type="pct"/>
            <w:tcBorders>
              <w:top w:val="nil"/>
              <w:left w:val="nil"/>
              <w:bottom w:val="single" w:sz="4" w:space="0" w:color="auto"/>
              <w:right w:val="single" w:sz="4" w:space="0" w:color="auto"/>
            </w:tcBorders>
            <w:shd w:val="clear" w:color="000000" w:fill="FFFFFF"/>
            <w:vAlign w:val="center"/>
            <w:hideMark/>
          </w:tcPr>
          <w:p w:rsidR="00357CB3" w:rsidRPr="00280020" w:rsidRDefault="00357CB3" w:rsidP="0092615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98" w:type="pct"/>
            <w:tcBorders>
              <w:top w:val="nil"/>
              <w:left w:val="nil"/>
              <w:bottom w:val="single" w:sz="4" w:space="0" w:color="auto"/>
              <w:right w:val="single" w:sz="4" w:space="0" w:color="auto"/>
            </w:tcBorders>
            <w:shd w:val="clear" w:color="000000" w:fill="FFFFFF"/>
            <w:vAlign w:val="center"/>
            <w:hideMark/>
          </w:tcPr>
          <w:p w:rsidR="00357CB3" w:rsidRPr="00280020" w:rsidRDefault="00357CB3" w:rsidP="0092615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98" w:type="pct"/>
            <w:tcBorders>
              <w:top w:val="nil"/>
              <w:left w:val="nil"/>
              <w:bottom w:val="single" w:sz="4" w:space="0" w:color="auto"/>
              <w:right w:val="single" w:sz="4" w:space="0" w:color="auto"/>
            </w:tcBorders>
            <w:shd w:val="clear" w:color="000000" w:fill="FFFFFF"/>
            <w:vAlign w:val="center"/>
            <w:hideMark/>
          </w:tcPr>
          <w:p w:rsidR="00357CB3" w:rsidRPr="00280020" w:rsidRDefault="00357CB3" w:rsidP="0092615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98" w:type="pct"/>
            <w:tcBorders>
              <w:top w:val="nil"/>
              <w:left w:val="nil"/>
              <w:bottom w:val="single" w:sz="4" w:space="0" w:color="auto"/>
              <w:right w:val="single" w:sz="4" w:space="0" w:color="auto"/>
            </w:tcBorders>
            <w:shd w:val="clear" w:color="000000" w:fill="FFFFFF"/>
            <w:vAlign w:val="center"/>
            <w:hideMark/>
          </w:tcPr>
          <w:p w:rsidR="00357CB3" w:rsidRPr="00280020" w:rsidRDefault="00357CB3" w:rsidP="0092615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98" w:type="pct"/>
            <w:tcBorders>
              <w:top w:val="nil"/>
              <w:left w:val="nil"/>
              <w:bottom w:val="single" w:sz="4" w:space="0" w:color="auto"/>
              <w:right w:val="single" w:sz="4" w:space="0" w:color="auto"/>
            </w:tcBorders>
            <w:shd w:val="clear" w:color="000000" w:fill="FFFFFF"/>
            <w:vAlign w:val="center"/>
            <w:hideMark/>
          </w:tcPr>
          <w:p w:rsidR="00357CB3" w:rsidRPr="00280020" w:rsidRDefault="00357CB3" w:rsidP="0092615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205" w:type="pct"/>
            <w:tcBorders>
              <w:top w:val="nil"/>
              <w:left w:val="nil"/>
              <w:bottom w:val="single" w:sz="4" w:space="0" w:color="auto"/>
              <w:right w:val="single" w:sz="4" w:space="0" w:color="auto"/>
            </w:tcBorders>
            <w:shd w:val="clear" w:color="000000" w:fill="FFFFFF"/>
            <w:vAlign w:val="center"/>
            <w:hideMark/>
          </w:tcPr>
          <w:p w:rsidR="00357CB3" w:rsidRPr="00280020" w:rsidRDefault="00357CB3" w:rsidP="0092615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r>
      <w:tr w:rsidR="00357CB3"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57CB3" w:rsidRPr="00280020" w:rsidRDefault="00357CB3"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2.</w:t>
            </w:r>
          </w:p>
        </w:tc>
        <w:tc>
          <w:tcPr>
            <w:tcW w:w="1207" w:type="pct"/>
            <w:tcBorders>
              <w:top w:val="single" w:sz="4" w:space="0" w:color="auto"/>
              <w:left w:val="nil"/>
              <w:bottom w:val="single" w:sz="4" w:space="0" w:color="auto"/>
              <w:right w:val="nil"/>
            </w:tcBorders>
            <w:shd w:val="clear" w:color="auto" w:fill="auto"/>
            <w:vAlign w:val="center"/>
            <w:hideMark/>
          </w:tcPr>
          <w:p w:rsidR="00357CB3" w:rsidRPr="00280020" w:rsidRDefault="00357CB3"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Материальная характеристика тепловых сетей, в т.ч.:</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57CB3" w:rsidRPr="00280020" w:rsidRDefault="00357CB3"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M</w:t>
            </w:r>
            <w:r w:rsidRPr="00280020">
              <w:rPr>
                <w:rFonts w:eastAsia="Times New Roman" w:cs="Times New Roman"/>
                <w:i/>
                <w:iCs/>
                <w:color w:val="000000"/>
                <w:sz w:val="20"/>
                <w:szCs w:val="20"/>
                <w:vertAlign w:val="subscript"/>
                <w:lang w:eastAsia="ru-RU"/>
              </w:rPr>
              <w:t>j</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357CB3" w:rsidRPr="00280020" w:rsidRDefault="00357CB3"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м</w:t>
            </w:r>
            <w:r w:rsidRPr="00280020">
              <w:rPr>
                <w:rFonts w:eastAsia="Times New Roman" w:cs="Times New Roman"/>
                <w:color w:val="000000"/>
                <w:sz w:val="20"/>
                <w:szCs w:val="20"/>
                <w:vertAlign w:val="superscript"/>
                <w:lang w:eastAsia="ru-RU"/>
              </w:rPr>
              <w:t>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57CB3" w:rsidRPr="00280020" w:rsidRDefault="00357CB3"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357CB3" w:rsidRPr="00280020" w:rsidRDefault="00357CB3" w:rsidP="0092615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57CB3" w:rsidRPr="00280020" w:rsidRDefault="00357CB3" w:rsidP="0092615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57CB3" w:rsidRPr="00280020" w:rsidRDefault="00357CB3" w:rsidP="0092615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57CB3" w:rsidRPr="00280020" w:rsidRDefault="00357CB3" w:rsidP="0092615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57CB3" w:rsidRPr="00280020" w:rsidRDefault="00357CB3" w:rsidP="0092615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57CB3" w:rsidRPr="00280020" w:rsidRDefault="00357CB3" w:rsidP="0092615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57CB3" w:rsidRPr="00280020" w:rsidRDefault="00357CB3" w:rsidP="0092615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57CB3" w:rsidRPr="00280020" w:rsidRDefault="00357CB3" w:rsidP="0092615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98" w:type="pct"/>
            <w:tcBorders>
              <w:top w:val="nil"/>
              <w:left w:val="nil"/>
              <w:bottom w:val="single" w:sz="4" w:space="0" w:color="auto"/>
              <w:right w:val="single" w:sz="4" w:space="0" w:color="auto"/>
            </w:tcBorders>
            <w:shd w:val="clear" w:color="000000" w:fill="FFFFFF"/>
            <w:vAlign w:val="center"/>
            <w:hideMark/>
          </w:tcPr>
          <w:p w:rsidR="00357CB3" w:rsidRPr="00280020" w:rsidRDefault="00357CB3" w:rsidP="0092615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98" w:type="pct"/>
            <w:tcBorders>
              <w:top w:val="nil"/>
              <w:left w:val="nil"/>
              <w:bottom w:val="single" w:sz="4" w:space="0" w:color="auto"/>
              <w:right w:val="single" w:sz="4" w:space="0" w:color="auto"/>
            </w:tcBorders>
            <w:shd w:val="clear" w:color="000000" w:fill="FFFFFF"/>
            <w:vAlign w:val="center"/>
            <w:hideMark/>
          </w:tcPr>
          <w:p w:rsidR="00357CB3" w:rsidRPr="00280020" w:rsidRDefault="00357CB3" w:rsidP="0092615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98" w:type="pct"/>
            <w:tcBorders>
              <w:top w:val="nil"/>
              <w:left w:val="nil"/>
              <w:bottom w:val="single" w:sz="4" w:space="0" w:color="auto"/>
              <w:right w:val="single" w:sz="4" w:space="0" w:color="auto"/>
            </w:tcBorders>
            <w:shd w:val="clear" w:color="000000" w:fill="FFFFFF"/>
            <w:vAlign w:val="center"/>
            <w:hideMark/>
          </w:tcPr>
          <w:p w:rsidR="00357CB3" w:rsidRPr="00280020" w:rsidRDefault="00357CB3" w:rsidP="0092615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98" w:type="pct"/>
            <w:tcBorders>
              <w:top w:val="nil"/>
              <w:left w:val="nil"/>
              <w:bottom w:val="single" w:sz="4" w:space="0" w:color="auto"/>
              <w:right w:val="single" w:sz="4" w:space="0" w:color="auto"/>
            </w:tcBorders>
            <w:shd w:val="clear" w:color="000000" w:fill="FFFFFF"/>
            <w:vAlign w:val="center"/>
            <w:hideMark/>
          </w:tcPr>
          <w:p w:rsidR="00357CB3" w:rsidRPr="00280020" w:rsidRDefault="00357CB3" w:rsidP="0092615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98" w:type="pct"/>
            <w:tcBorders>
              <w:top w:val="nil"/>
              <w:left w:val="nil"/>
              <w:bottom w:val="single" w:sz="4" w:space="0" w:color="auto"/>
              <w:right w:val="single" w:sz="4" w:space="0" w:color="auto"/>
            </w:tcBorders>
            <w:shd w:val="clear" w:color="000000" w:fill="FFFFFF"/>
            <w:vAlign w:val="center"/>
            <w:hideMark/>
          </w:tcPr>
          <w:p w:rsidR="00357CB3" w:rsidRPr="00280020" w:rsidRDefault="00357CB3" w:rsidP="0092615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98" w:type="pct"/>
            <w:tcBorders>
              <w:top w:val="nil"/>
              <w:left w:val="nil"/>
              <w:bottom w:val="single" w:sz="4" w:space="0" w:color="auto"/>
              <w:right w:val="single" w:sz="4" w:space="0" w:color="auto"/>
            </w:tcBorders>
            <w:shd w:val="clear" w:color="000000" w:fill="FFFFFF"/>
            <w:vAlign w:val="center"/>
            <w:hideMark/>
          </w:tcPr>
          <w:p w:rsidR="00357CB3" w:rsidRPr="00280020" w:rsidRDefault="00357CB3" w:rsidP="0092615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205" w:type="pct"/>
            <w:tcBorders>
              <w:top w:val="nil"/>
              <w:left w:val="nil"/>
              <w:bottom w:val="single" w:sz="4" w:space="0" w:color="auto"/>
              <w:right w:val="single" w:sz="4" w:space="0" w:color="auto"/>
            </w:tcBorders>
            <w:shd w:val="clear" w:color="000000" w:fill="FFFFFF"/>
            <w:vAlign w:val="center"/>
            <w:hideMark/>
          </w:tcPr>
          <w:p w:rsidR="00357CB3" w:rsidRPr="00280020" w:rsidRDefault="00357CB3" w:rsidP="0092615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2.1.</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магистральных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M</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маг</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м</w:t>
            </w:r>
            <w:r w:rsidRPr="00280020">
              <w:rPr>
                <w:rFonts w:eastAsia="Times New Roman" w:cs="Times New Roman"/>
                <w:color w:val="000000"/>
                <w:sz w:val="20"/>
                <w:szCs w:val="20"/>
                <w:vertAlign w:val="superscript"/>
                <w:lang w:eastAsia="ru-RU"/>
              </w:rPr>
              <w:t>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357CB3"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57CB3" w:rsidRPr="00280020" w:rsidRDefault="00357CB3"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2.2.</w:t>
            </w:r>
          </w:p>
        </w:tc>
        <w:tc>
          <w:tcPr>
            <w:tcW w:w="1207" w:type="pct"/>
            <w:tcBorders>
              <w:top w:val="single" w:sz="4" w:space="0" w:color="auto"/>
              <w:left w:val="nil"/>
              <w:bottom w:val="single" w:sz="4" w:space="0" w:color="auto"/>
              <w:right w:val="nil"/>
            </w:tcBorders>
            <w:shd w:val="clear" w:color="auto" w:fill="auto"/>
            <w:vAlign w:val="center"/>
            <w:hideMark/>
          </w:tcPr>
          <w:p w:rsidR="00357CB3" w:rsidRPr="00280020" w:rsidRDefault="00357CB3"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распределительных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57CB3" w:rsidRPr="00280020" w:rsidRDefault="00357CB3"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M</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расп</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357CB3" w:rsidRPr="00280020" w:rsidRDefault="00357CB3"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м</w:t>
            </w:r>
            <w:r w:rsidRPr="00280020">
              <w:rPr>
                <w:rFonts w:eastAsia="Times New Roman" w:cs="Times New Roman"/>
                <w:color w:val="000000"/>
                <w:sz w:val="20"/>
                <w:szCs w:val="20"/>
                <w:vertAlign w:val="superscript"/>
                <w:lang w:eastAsia="ru-RU"/>
              </w:rPr>
              <w:t>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57CB3" w:rsidRPr="00280020" w:rsidRDefault="00357CB3"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357CB3" w:rsidRPr="00280020" w:rsidRDefault="00357CB3" w:rsidP="0092615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57CB3" w:rsidRPr="00280020" w:rsidRDefault="00357CB3" w:rsidP="0092615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57CB3" w:rsidRPr="00280020" w:rsidRDefault="00357CB3" w:rsidP="0092615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57CB3" w:rsidRPr="00280020" w:rsidRDefault="00357CB3" w:rsidP="0092615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57CB3" w:rsidRPr="00280020" w:rsidRDefault="00357CB3" w:rsidP="0092615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57CB3" w:rsidRPr="00280020" w:rsidRDefault="00357CB3" w:rsidP="0092615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57CB3" w:rsidRPr="00280020" w:rsidRDefault="00357CB3" w:rsidP="0092615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57CB3" w:rsidRPr="00280020" w:rsidRDefault="00357CB3" w:rsidP="0092615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98" w:type="pct"/>
            <w:tcBorders>
              <w:top w:val="nil"/>
              <w:left w:val="nil"/>
              <w:bottom w:val="single" w:sz="4" w:space="0" w:color="auto"/>
              <w:right w:val="single" w:sz="4" w:space="0" w:color="auto"/>
            </w:tcBorders>
            <w:shd w:val="clear" w:color="000000" w:fill="FFFFFF"/>
            <w:vAlign w:val="center"/>
            <w:hideMark/>
          </w:tcPr>
          <w:p w:rsidR="00357CB3" w:rsidRPr="00280020" w:rsidRDefault="00357CB3" w:rsidP="0092615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98" w:type="pct"/>
            <w:tcBorders>
              <w:top w:val="nil"/>
              <w:left w:val="nil"/>
              <w:bottom w:val="single" w:sz="4" w:space="0" w:color="auto"/>
              <w:right w:val="single" w:sz="4" w:space="0" w:color="auto"/>
            </w:tcBorders>
            <w:shd w:val="clear" w:color="000000" w:fill="FFFFFF"/>
            <w:vAlign w:val="center"/>
            <w:hideMark/>
          </w:tcPr>
          <w:p w:rsidR="00357CB3" w:rsidRPr="00280020" w:rsidRDefault="00357CB3" w:rsidP="0092615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98" w:type="pct"/>
            <w:tcBorders>
              <w:top w:val="nil"/>
              <w:left w:val="nil"/>
              <w:bottom w:val="single" w:sz="4" w:space="0" w:color="auto"/>
              <w:right w:val="single" w:sz="4" w:space="0" w:color="auto"/>
            </w:tcBorders>
            <w:shd w:val="clear" w:color="000000" w:fill="FFFFFF"/>
            <w:vAlign w:val="center"/>
            <w:hideMark/>
          </w:tcPr>
          <w:p w:rsidR="00357CB3" w:rsidRPr="00280020" w:rsidRDefault="00357CB3" w:rsidP="0092615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98" w:type="pct"/>
            <w:tcBorders>
              <w:top w:val="nil"/>
              <w:left w:val="nil"/>
              <w:bottom w:val="single" w:sz="4" w:space="0" w:color="auto"/>
              <w:right w:val="single" w:sz="4" w:space="0" w:color="auto"/>
            </w:tcBorders>
            <w:shd w:val="clear" w:color="000000" w:fill="FFFFFF"/>
            <w:vAlign w:val="center"/>
            <w:hideMark/>
          </w:tcPr>
          <w:p w:rsidR="00357CB3" w:rsidRPr="00280020" w:rsidRDefault="00357CB3" w:rsidP="0092615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98" w:type="pct"/>
            <w:tcBorders>
              <w:top w:val="nil"/>
              <w:left w:val="nil"/>
              <w:bottom w:val="single" w:sz="4" w:space="0" w:color="auto"/>
              <w:right w:val="single" w:sz="4" w:space="0" w:color="auto"/>
            </w:tcBorders>
            <w:shd w:val="clear" w:color="000000" w:fill="FFFFFF"/>
            <w:vAlign w:val="center"/>
            <w:hideMark/>
          </w:tcPr>
          <w:p w:rsidR="00357CB3" w:rsidRPr="00280020" w:rsidRDefault="00357CB3" w:rsidP="0092615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98" w:type="pct"/>
            <w:tcBorders>
              <w:top w:val="nil"/>
              <w:left w:val="nil"/>
              <w:bottom w:val="single" w:sz="4" w:space="0" w:color="auto"/>
              <w:right w:val="single" w:sz="4" w:space="0" w:color="auto"/>
            </w:tcBorders>
            <w:shd w:val="clear" w:color="000000" w:fill="FFFFFF"/>
            <w:vAlign w:val="center"/>
            <w:hideMark/>
          </w:tcPr>
          <w:p w:rsidR="00357CB3" w:rsidRPr="00280020" w:rsidRDefault="00357CB3" w:rsidP="0092615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205" w:type="pct"/>
            <w:tcBorders>
              <w:top w:val="nil"/>
              <w:left w:val="nil"/>
              <w:bottom w:val="single" w:sz="4" w:space="0" w:color="auto"/>
              <w:right w:val="single" w:sz="4" w:space="0" w:color="auto"/>
            </w:tcBorders>
            <w:shd w:val="clear" w:color="000000" w:fill="FFFFFF"/>
            <w:vAlign w:val="center"/>
            <w:hideMark/>
          </w:tcPr>
          <w:p w:rsidR="00357CB3" w:rsidRPr="00280020" w:rsidRDefault="00357CB3" w:rsidP="0092615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r>
      <w:tr w:rsidR="00357CB3"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57CB3" w:rsidRPr="00280020" w:rsidRDefault="00357CB3"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3.</w:t>
            </w:r>
          </w:p>
        </w:tc>
        <w:tc>
          <w:tcPr>
            <w:tcW w:w="1207" w:type="pct"/>
            <w:tcBorders>
              <w:top w:val="single" w:sz="4" w:space="0" w:color="auto"/>
              <w:left w:val="nil"/>
              <w:bottom w:val="single" w:sz="4" w:space="0" w:color="auto"/>
              <w:right w:val="nil"/>
            </w:tcBorders>
            <w:shd w:val="clear" w:color="auto" w:fill="auto"/>
            <w:vAlign w:val="center"/>
            <w:hideMark/>
          </w:tcPr>
          <w:p w:rsidR="00357CB3" w:rsidRPr="00280020" w:rsidRDefault="00357CB3"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Средний срок эксплуатации тепловых сетей</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57CB3" w:rsidRPr="00280020" w:rsidRDefault="00357CB3"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Э</w:t>
            </w:r>
            <w:r w:rsidRPr="00280020">
              <w:rPr>
                <w:rFonts w:eastAsia="Times New Roman" w:cs="Times New Roman"/>
                <w:i/>
                <w:iCs/>
                <w:color w:val="000000"/>
                <w:sz w:val="20"/>
                <w:szCs w:val="20"/>
                <w:vertAlign w:val="subscript"/>
                <w:lang w:eastAsia="ru-RU"/>
              </w:rPr>
              <w:t>j</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357CB3" w:rsidRPr="00280020" w:rsidRDefault="00357CB3"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лет</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57CB3" w:rsidRPr="00280020" w:rsidRDefault="00357CB3"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357CB3" w:rsidRPr="00280020" w:rsidRDefault="00357CB3" w:rsidP="0092615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57CB3" w:rsidRPr="00280020" w:rsidRDefault="00357CB3" w:rsidP="0092615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57CB3" w:rsidRPr="00280020" w:rsidRDefault="00357CB3" w:rsidP="0092615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57CB3" w:rsidRPr="00280020" w:rsidRDefault="00357CB3" w:rsidP="0092615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57CB3" w:rsidRPr="00280020" w:rsidRDefault="00357CB3" w:rsidP="0092615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57CB3" w:rsidRPr="00280020" w:rsidRDefault="00357CB3" w:rsidP="0092615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57CB3" w:rsidRPr="00280020" w:rsidRDefault="00357CB3" w:rsidP="0092615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57CB3" w:rsidRPr="00280020" w:rsidRDefault="00357CB3" w:rsidP="0092615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357CB3" w:rsidRPr="00280020" w:rsidRDefault="00357CB3" w:rsidP="0092615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357CB3" w:rsidRPr="00280020" w:rsidRDefault="00357CB3" w:rsidP="0092615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357CB3" w:rsidRPr="00280020" w:rsidRDefault="00357CB3" w:rsidP="0092615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357CB3" w:rsidRPr="00280020" w:rsidRDefault="00357CB3" w:rsidP="0092615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357CB3" w:rsidRPr="00280020" w:rsidRDefault="00357CB3" w:rsidP="0092615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357CB3" w:rsidRPr="00280020" w:rsidRDefault="00357CB3" w:rsidP="0092615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357CB3" w:rsidRPr="00280020" w:rsidRDefault="00357CB3" w:rsidP="0092615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3.1.</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магистральных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Э</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маг</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лет</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357CB3"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57CB3" w:rsidRPr="00280020" w:rsidRDefault="00357CB3"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3.2.</w:t>
            </w:r>
          </w:p>
        </w:tc>
        <w:tc>
          <w:tcPr>
            <w:tcW w:w="1207" w:type="pct"/>
            <w:tcBorders>
              <w:top w:val="single" w:sz="4" w:space="0" w:color="auto"/>
              <w:left w:val="nil"/>
              <w:bottom w:val="single" w:sz="4" w:space="0" w:color="auto"/>
              <w:right w:val="nil"/>
            </w:tcBorders>
            <w:shd w:val="clear" w:color="auto" w:fill="auto"/>
            <w:vAlign w:val="center"/>
            <w:hideMark/>
          </w:tcPr>
          <w:p w:rsidR="00357CB3" w:rsidRPr="00280020" w:rsidRDefault="00357CB3"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распределительных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57CB3" w:rsidRPr="00280020" w:rsidRDefault="00357CB3"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Э</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расп</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357CB3" w:rsidRPr="00280020" w:rsidRDefault="00357CB3"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лет</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57CB3" w:rsidRPr="00280020" w:rsidRDefault="00357CB3"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357CB3" w:rsidRPr="00280020" w:rsidRDefault="00357CB3" w:rsidP="0092615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57CB3" w:rsidRPr="00280020" w:rsidRDefault="00357CB3" w:rsidP="0092615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57CB3" w:rsidRPr="00280020" w:rsidRDefault="00357CB3" w:rsidP="0092615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57CB3" w:rsidRPr="00280020" w:rsidRDefault="00357CB3" w:rsidP="0092615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57CB3" w:rsidRPr="00280020" w:rsidRDefault="00357CB3" w:rsidP="0092615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57CB3" w:rsidRPr="00280020" w:rsidRDefault="00357CB3" w:rsidP="0092615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57CB3" w:rsidRPr="00280020" w:rsidRDefault="00357CB3" w:rsidP="0092615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57CB3" w:rsidRPr="00280020" w:rsidRDefault="00357CB3" w:rsidP="0092615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357CB3" w:rsidRPr="00280020" w:rsidRDefault="00357CB3" w:rsidP="0092615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357CB3" w:rsidRPr="00280020" w:rsidRDefault="00357CB3" w:rsidP="0092615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357CB3" w:rsidRPr="00280020" w:rsidRDefault="00357CB3" w:rsidP="0092615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357CB3" w:rsidRPr="00280020" w:rsidRDefault="00357CB3" w:rsidP="0092615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357CB3" w:rsidRPr="00280020" w:rsidRDefault="00357CB3" w:rsidP="0092615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357CB3" w:rsidRPr="00280020" w:rsidRDefault="00357CB3" w:rsidP="0092615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357CB3" w:rsidRPr="00280020" w:rsidRDefault="00357CB3" w:rsidP="0092615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357CB3"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57CB3" w:rsidRPr="00280020" w:rsidRDefault="00357CB3"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4.</w:t>
            </w:r>
          </w:p>
        </w:tc>
        <w:tc>
          <w:tcPr>
            <w:tcW w:w="1207" w:type="pct"/>
            <w:tcBorders>
              <w:top w:val="single" w:sz="4" w:space="0" w:color="auto"/>
              <w:left w:val="nil"/>
              <w:bottom w:val="single" w:sz="4" w:space="0" w:color="auto"/>
              <w:right w:val="nil"/>
            </w:tcBorders>
            <w:shd w:val="clear" w:color="auto" w:fill="auto"/>
            <w:vAlign w:val="center"/>
            <w:hideMark/>
          </w:tcPr>
          <w:p w:rsidR="00357CB3" w:rsidRPr="00280020" w:rsidRDefault="00357CB3"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Удельная материальная характеристика тепловых сетей на одного жителя, обслуживаемого из системы теплоснабжения</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57CB3" w:rsidRPr="00280020" w:rsidRDefault="00357CB3"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m</w:t>
            </w:r>
            <w:r w:rsidRPr="00280020">
              <w:rPr>
                <w:rFonts w:eastAsia="Times New Roman" w:cs="Times New Roman"/>
                <w:i/>
                <w:iCs/>
                <w:color w:val="000000"/>
                <w:sz w:val="20"/>
                <w:szCs w:val="20"/>
                <w:vertAlign w:val="subscript"/>
                <w:lang w:eastAsia="ru-RU"/>
              </w:rPr>
              <w:t>j</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357CB3" w:rsidRPr="00280020" w:rsidRDefault="00357CB3"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м</w:t>
            </w:r>
            <w:r w:rsidRPr="00280020">
              <w:rPr>
                <w:rFonts w:eastAsia="Times New Roman" w:cs="Times New Roman"/>
                <w:color w:val="000000"/>
                <w:sz w:val="20"/>
                <w:szCs w:val="20"/>
                <w:vertAlign w:val="superscript"/>
                <w:lang w:eastAsia="ru-RU"/>
              </w:rPr>
              <w:t>2</w:t>
            </w:r>
            <w:r w:rsidRPr="00280020">
              <w:rPr>
                <w:rFonts w:eastAsia="Times New Roman" w:cs="Times New Roman"/>
                <w:color w:val="000000"/>
                <w:sz w:val="20"/>
                <w:szCs w:val="20"/>
                <w:lang w:eastAsia="ru-RU"/>
              </w:rPr>
              <w:t>/чел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57CB3" w:rsidRPr="00280020" w:rsidRDefault="00357CB3"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357CB3" w:rsidRPr="00280020" w:rsidRDefault="00357CB3" w:rsidP="0092615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57CB3" w:rsidRPr="00280020" w:rsidRDefault="00357CB3" w:rsidP="0092615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57CB3" w:rsidRPr="00280020" w:rsidRDefault="00357CB3" w:rsidP="0092615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57CB3" w:rsidRPr="00280020" w:rsidRDefault="00357CB3" w:rsidP="0092615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57CB3" w:rsidRPr="00280020" w:rsidRDefault="00357CB3" w:rsidP="0092615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57CB3" w:rsidRPr="00280020" w:rsidRDefault="00357CB3" w:rsidP="0092615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57CB3" w:rsidRPr="00280020" w:rsidRDefault="00357CB3" w:rsidP="0092615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57CB3" w:rsidRPr="00280020" w:rsidRDefault="00357CB3" w:rsidP="0092615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357CB3" w:rsidRPr="00280020" w:rsidRDefault="00357CB3" w:rsidP="0092615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357CB3" w:rsidRPr="00280020" w:rsidRDefault="00357CB3" w:rsidP="0092615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357CB3" w:rsidRPr="00280020" w:rsidRDefault="00357CB3" w:rsidP="0092615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357CB3" w:rsidRPr="00280020" w:rsidRDefault="00357CB3" w:rsidP="0092615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357CB3" w:rsidRPr="00280020" w:rsidRDefault="00357CB3" w:rsidP="0092615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357CB3" w:rsidRPr="00280020" w:rsidRDefault="00357CB3" w:rsidP="0092615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357CB3" w:rsidRPr="00280020" w:rsidRDefault="00357CB3" w:rsidP="0092615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5.</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Присоединенная тепловая нагрузка потребителей</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Гкал/ч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0,181</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0,181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0,181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0,181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357CB3">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w:t>
            </w:r>
            <w:r w:rsidR="00357CB3">
              <w:rPr>
                <w:rFonts w:eastAsia="Times New Roman" w:cs="Times New Roman"/>
                <w:color w:val="000000"/>
                <w:sz w:val="20"/>
                <w:szCs w:val="20"/>
                <w:lang w:eastAsia="ru-RU"/>
              </w:rPr>
              <w:t>308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0,181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0,181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0,181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0,181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0,181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0,181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0,181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0,181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0,181</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0,181</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0,181</w:t>
            </w:r>
          </w:p>
        </w:tc>
      </w:tr>
      <w:tr w:rsidR="00357CB3"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357CB3" w:rsidRPr="00280020" w:rsidRDefault="00357CB3"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6.</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357CB3" w:rsidRPr="00280020" w:rsidRDefault="00357CB3"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Относительная материальная характеристика</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57CB3" w:rsidRPr="00280020" w:rsidRDefault="00357CB3"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µ</w:t>
            </w:r>
            <w:r w:rsidRPr="00280020">
              <w:rPr>
                <w:rFonts w:eastAsia="Times New Roman" w:cs="Times New Roman"/>
                <w:i/>
                <w:iCs/>
                <w:color w:val="000000"/>
                <w:sz w:val="20"/>
                <w:szCs w:val="20"/>
                <w:vertAlign w:val="subscript"/>
                <w:lang w:eastAsia="ru-RU"/>
              </w:rPr>
              <w:t>j</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357CB3" w:rsidRPr="00280020" w:rsidRDefault="00357CB3"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м</w:t>
            </w:r>
            <w:r w:rsidRPr="00280020">
              <w:rPr>
                <w:rFonts w:eastAsia="Times New Roman" w:cs="Times New Roman"/>
                <w:color w:val="000000"/>
                <w:sz w:val="20"/>
                <w:szCs w:val="20"/>
                <w:vertAlign w:val="superscript"/>
                <w:lang w:eastAsia="ru-RU"/>
              </w:rPr>
              <w:t>2</w:t>
            </w:r>
            <w:r w:rsidRPr="00280020">
              <w:rPr>
                <w:rFonts w:eastAsia="Times New Roman" w:cs="Times New Roman"/>
                <w:color w:val="000000"/>
                <w:sz w:val="20"/>
                <w:szCs w:val="20"/>
                <w:lang w:eastAsia="ru-RU"/>
              </w:rPr>
              <w:t>/Гкал/ч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57CB3" w:rsidRPr="00280020" w:rsidRDefault="00357CB3"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357CB3" w:rsidRPr="00280020" w:rsidRDefault="00357CB3" w:rsidP="0092615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57CB3" w:rsidRPr="00280020" w:rsidRDefault="00357CB3" w:rsidP="0092615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57CB3" w:rsidRPr="00280020" w:rsidRDefault="00357CB3" w:rsidP="0092615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57CB3" w:rsidRPr="00280020" w:rsidRDefault="00357CB3" w:rsidP="0092615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57CB3" w:rsidRPr="00280020" w:rsidRDefault="00357CB3" w:rsidP="0092615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57CB3" w:rsidRPr="00280020" w:rsidRDefault="00357CB3" w:rsidP="0092615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57CB3" w:rsidRPr="00280020" w:rsidRDefault="00357CB3" w:rsidP="0092615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57CB3" w:rsidRPr="00280020" w:rsidRDefault="00357CB3" w:rsidP="0092615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357CB3" w:rsidRPr="00280020" w:rsidRDefault="00357CB3" w:rsidP="0092615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357CB3" w:rsidRPr="00280020" w:rsidRDefault="00357CB3" w:rsidP="0092615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357CB3" w:rsidRPr="00280020" w:rsidRDefault="00357CB3" w:rsidP="0092615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357CB3" w:rsidRPr="00280020" w:rsidRDefault="00357CB3" w:rsidP="0092615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357CB3" w:rsidRPr="00280020" w:rsidRDefault="00357CB3" w:rsidP="0092615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357CB3" w:rsidRPr="00280020" w:rsidRDefault="00357CB3" w:rsidP="0092615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357CB3" w:rsidRPr="00280020" w:rsidRDefault="00357CB3" w:rsidP="0092615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357CB3"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57CB3" w:rsidRPr="00280020" w:rsidRDefault="00357CB3"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7.</w:t>
            </w:r>
          </w:p>
        </w:tc>
        <w:tc>
          <w:tcPr>
            <w:tcW w:w="1207" w:type="pct"/>
            <w:tcBorders>
              <w:top w:val="single" w:sz="4" w:space="0" w:color="auto"/>
              <w:left w:val="nil"/>
              <w:bottom w:val="single" w:sz="4" w:space="0" w:color="auto"/>
              <w:right w:val="nil"/>
            </w:tcBorders>
            <w:shd w:val="clear" w:color="auto" w:fill="auto"/>
            <w:vAlign w:val="center"/>
            <w:hideMark/>
          </w:tcPr>
          <w:p w:rsidR="00357CB3" w:rsidRPr="00280020" w:rsidRDefault="00357CB3"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Нормативные потери тепловой энергии в тепловых сетях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57CB3" w:rsidRPr="00280020" w:rsidRDefault="00357CB3"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н</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357CB3" w:rsidRPr="00280020" w:rsidRDefault="00357CB3"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Гкал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57CB3" w:rsidRPr="00280020" w:rsidRDefault="00357CB3"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357CB3" w:rsidRPr="00280020" w:rsidRDefault="00357CB3" w:rsidP="0092615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57CB3" w:rsidRPr="00280020" w:rsidRDefault="00357CB3" w:rsidP="0092615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57CB3" w:rsidRPr="00280020" w:rsidRDefault="00357CB3" w:rsidP="0092615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57CB3" w:rsidRPr="00280020" w:rsidRDefault="00357CB3" w:rsidP="0092615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57CB3" w:rsidRPr="00280020" w:rsidRDefault="00357CB3" w:rsidP="0092615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57CB3" w:rsidRPr="00280020" w:rsidRDefault="00357CB3" w:rsidP="0092615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57CB3" w:rsidRPr="00280020" w:rsidRDefault="00357CB3" w:rsidP="0092615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57CB3" w:rsidRPr="00280020" w:rsidRDefault="00357CB3" w:rsidP="0092615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98" w:type="pct"/>
            <w:tcBorders>
              <w:top w:val="nil"/>
              <w:left w:val="nil"/>
              <w:bottom w:val="single" w:sz="4" w:space="0" w:color="auto"/>
              <w:right w:val="single" w:sz="4" w:space="0" w:color="auto"/>
            </w:tcBorders>
            <w:shd w:val="clear" w:color="000000" w:fill="FFFFFF"/>
            <w:vAlign w:val="center"/>
            <w:hideMark/>
          </w:tcPr>
          <w:p w:rsidR="00357CB3" w:rsidRPr="00280020" w:rsidRDefault="00357CB3" w:rsidP="0092615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98" w:type="pct"/>
            <w:tcBorders>
              <w:top w:val="nil"/>
              <w:left w:val="nil"/>
              <w:bottom w:val="single" w:sz="4" w:space="0" w:color="auto"/>
              <w:right w:val="single" w:sz="4" w:space="0" w:color="auto"/>
            </w:tcBorders>
            <w:shd w:val="clear" w:color="000000" w:fill="FFFFFF"/>
            <w:vAlign w:val="center"/>
            <w:hideMark/>
          </w:tcPr>
          <w:p w:rsidR="00357CB3" w:rsidRPr="00280020" w:rsidRDefault="00357CB3" w:rsidP="0092615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98" w:type="pct"/>
            <w:tcBorders>
              <w:top w:val="nil"/>
              <w:left w:val="nil"/>
              <w:bottom w:val="single" w:sz="4" w:space="0" w:color="auto"/>
              <w:right w:val="single" w:sz="4" w:space="0" w:color="auto"/>
            </w:tcBorders>
            <w:shd w:val="clear" w:color="000000" w:fill="FFFFFF"/>
            <w:vAlign w:val="center"/>
            <w:hideMark/>
          </w:tcPr>
          <w:p w:rsidR="00357CB3" w:rsidRPr="00280020" w:rsidRDefault="00357CB3" w:rsidP="0092615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98" w:type="pct"/>
            <w:tcBorders>
              <w:top w:val="nil"/>
              <w:left w:val="nil"/>
              <w:bottom w:val="single" w:sz="4" w:space="0" w:color="auto"/>
              <w:right w:val="single" w:sz="4" w:space="0" w:color="auto"/>
            </w:tcBorders>
            <w:shd w:val="clear" w:color="000000" w:fill="FFFFFF"/>
            <w:vAlign w:val="center"/>
            <w:hideMark/>
          </w:tcPr>
          <w:p w:rsidR="00357CB3" w:rsidRPr="00280020" w:rsidRDefault="00357CB3" w:rsidP="0092615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98" w:type="pct"/>
            <w:tcBorders>
              <w:top w:val="nil"/>
              <w:left w:val="nil"/>
              <w:bottom w:val="single" w:sz="4" w:space="0" w:color="auto"/>
              <w:right w:val="single" w:sz="4" w:space="0" w:color="auto"/>
            </w:tcBorders>
            <w:shd w:val="clear" w:color="000000" w:fill="FFFFFF"/>
            <w:vAlign w:val="center"/>
            <w:hideMark/>
          </w:tcPr>
          <w:p w:rsidR="00357CB3" w:rsidRPr="00280020" w:rsidRDefault="00357CB3" w:rsidP="0092615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98" w:type="pct"/>
            <w:tcBorders>
              <w:top w:val="nil"/>
              <w:left w:val="nil"/>
              <w:bottom w:val="single" w:sz="4" w:space="0" w:color="auto"/>
              <w:right w:val="single" w:sz="4" w:space="0" w:color="auto"/>
            </w:tcBorders>
            <w:shd w:val="clear" w:color="000000" w:fill="FFFFFF"/>
            <w:vAlign w:val="center"/>
            <w:hideMark/>
          </w:tcPr>
          <w:p w:rsidR="00357CB3" w:rsidRPr="00280020" w:rsidRDefault="00357CB3" w:rsidP="0092615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205" w:type="pct"/>
            <w:tcBorders>
              <w:top w:val="nil"/>
              <w:left w:val="nil"/>
              <w:bottom w:val="single" w:sz="4" w:space="0" w:color="auto"/>
              <w:right w:val="single" w:sz="4" w:space="0" w:color="auto"/>
            </w:tcBorders>
            <w:shd w:val="clear" w:color="000000" w:fill="FFFFFF"/>
            <w:vAlign w:val="center"/>
            <w:hideMark/>
          </w:tcPr>
          <w:p w:rsidR="00357CB3" w:rsidRPr="00280020" w:rsidRDefault="00357CB3" w:rsidP="0092615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r>
      <w:tr w:rsidR="0058495F"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7.1.</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магистральных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н.маг</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Гкал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357CB3"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357CB3" w:rsidRPr="00280020" w:rsidRDefault="00357CB3"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7.2.</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357CB3" w:rsidRPr="00280020" w:rsidRDefault="00357CB3"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распределительных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57CB3" w:rsidRPr="00280020" w:rsidRDefault="00357CB3"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н.расп</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357CB3" w:rsidRPr="00280020" w:rsidRDefault="00357CB3"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Гкал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57CB3" w:rsidRPr="00280020" w:rsidRDefault="00357CB3"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357CB3" w:rsidRPr="00280020" w:rsidRDefault="00357CB3" w:rsidP="0092615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57CB3" w:rsidRPr="00280020" w:rsidRDefault="00357CB3" w:rsidP="0092615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57CB3" w:rsidRPr="00280020" w:rsidRDefault="00357CB3" w:rsidP="0092615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57CB3" w:rsidRPr="00280020" w:rsidRDefault="00357CB3" w:rsidP="0092615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57CB3" w:rsidRPr="00280020" w:rsidRDefault="00357CB3" w:rsidP="0092615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57CB3" w:rsidRPr="00280020" w:rsidRDefault="00357CB3" w:rsidP="0092615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57CB3" w:rsidRPr="00280020" w:rsidRDefault="00357CB3" w:rsidP="0092615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57CB3" w:rsidRPr="00280020" w:rsidRDefault="00357CB3" w:rsidP="0092615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98" w:type="pct"/>
            <w:tcBorders>
              <w:top w:val="nil"/>
              <w:left w:val="nil"/>
              <w:bottom w:val="single" w:sz="4" w:space="0" w:color="auto"/>
              <w:right w:val="single" w:sz="4" w:space="0" w:color="auto"/>
            </w:tcBorders>
            <w:shd w:val="clear" w:color="000000" w:fill="FFFFFF"/>
            <w:vAlign w:val="center"/>
            <w:hideMark/>
          </w:tcPr>
          <w:p w:rsidR="00357CB3" w:rsidRPr="00280020" w:rsidRDefault="00357CB3" w:rsidP="0092615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98" w:type="pct"/>
            <w:tcBorders>
              <w:top w:val="nil"/>
              <w:left w:val="nil"/>
              <w:bottom w:val="single" w:sz="4" w:space="0" w:color="auto"/>
              <w:right w:val="single" w:sz="4" w:space="0" w:color="auto"/>
            </w:tcBorders>
            <w:shd w:val="clear" w:color="000000" w:fill="FFFFFF"/>
            <w:vAlign w:val="center"/>
            <w:hideMark/>
          </w:tcPr>
          <w:p w:rsidR="00357CB3" w:rsidRPr="00280020" w:rsidRDefault="00357CB3" w:rsidP="0092615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98" w:type="pct"/>
            <w:tcBorders>
              <w:top w:val="nil"/>
              <w:left w:val="nil"/>
              <w:bottom w:val="single" w:sz="4" w:space="0" w:color="auto"/>
              <w:right w:val="single" w:sz="4" w:space="0" w:color="auto"/>
            </w:tcBorders>
            <w:shd w:val="clear" w:color="000000" w:fill="FFFFFF"/>
            <w:vAlign w:val="center"/>
            <w:hideMark/>
          </w:tcPr>
          <w:p w:rsidR="00357CB3" w:rsidRPr="00280020" w:rsidRDefault="00357CB3" w:rsidP="0092615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98" w:type="pct"/>
            <w:tcBorders>
              <w:top w:val="nil"/>
              <w:left w:val="nil"/>
              <w:bottom w:val="single" w:sz="4" w:space="0" w:color="auto"/>
              <w:right w:val="single" w:sz="4" w:space="0" w:color="auto"/>
            </w:tcBorders>
            <w:shd w:val="clear" w:color="000000" w:fill="FFFFFF"/>
            <w:vAlign w:val="center"/>
            <w:hideMark/>
          </w:tcPr>
          <w:p w:rsidR="00357CB3" w:rsidRPr="00280020" w:rsidRDefault="00357CB3" w:rsidP="0092615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98" w:type="pct"/>
            <w:tcBorders>
              <w:top w:val="nil"/>
              <w:left w:val="nil"/>
              <w:bottom w:val="single" w:sz="4" w:space="0" w:color="auto"/>
              <w:right w:val="single" w:sz="4" w:space="0" w:color="auto"/>
            </w:tcBorders>
            <w:shd w:val="clear" w:color="000000" w:fill="FFFFFF"/>
            <w:vAlign w:val="center"/>
            <w:hideMark/>
          </w:tcPr>
          <w:p w:rsidR="00357CB3" w:rsidRPr="00280020" w:rsidRDefault="00357CB3" w:rsidP="0092615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98" w:type="pct"/>
            <w:tcBorders>
              <w:top w:val="nil"/>
              <w:left w:val="nil"/>
              <w:bottom w:val="single" w:sz="4" w:space="0" w:color="auto"/>
              <w:right w:val="single" w:sz="4" w:space="0" w:color="auto"/>
            </w:tcBorders>
            <w:shd w:val="clear" w:color="000000" w:fill="FFFFFF"/>
            <w:vAlign w:val="center"/>
            <w:hideMark/>
          </w:tcPr>
          <w:p w:rsidR="00357CB3" w:rsidRPr="00280020" w:rsidRDefault="00357CB3" w:rsidP="0092615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205" w:type="pct"/>
            <w:tcBorders>
              <w:top w:val="nil"/>
              <w:left w:val="nil"/>
              <w:bottom w:val="single" w:sz="4" w:space="0" w:color="auto"/>
              <w:right w:val="single" w:sz="4" w:space="0" w:color="auto"/>
            </w:tcBorders>
            <w:shd w:val="clear" w:color="000000" w:fill="FFFFFF"/>
            <w:vAlign w:val="center"/>
            <w:hideMark/>
          </w:tcPr>
          <w:p w:rsidR="00357CB3" w:rsidRPr="00280020" w:rsidRDefault="00357CB3" w:rsidP="0092615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r>
      <w:tr w:rsidR="00357CB3"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357CB3" w:rsidRPr="00280020" w:rsidRDefault="00357CB3"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8.</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357CB3" w:rsidRPr="00280020" w:rsidRDefault="00357CB3"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Относительные нормативные потери в тепловых сетях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57CB3" w:rsidRPr="00280020" w:rsidRDefault="00357CB3"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н</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357CB3" w:rsidRPr="00280020" w:rsidRDefault="00357CB3"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57CB3" w:rsidRPr="00280020" w:rsidRDefault="00357CB3"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357CB3" w:rsidRPr="00280020" w:rsidRDefault="00357CB3" w:rsidP="0092615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57CB3" w:rsidRPr="00280020" w:rsidRDefault="00357CB3" w:rsidP="0092615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57CB3" w:rsidRPr="00280020" w:rsidRDefault="00357CB3" w:rsidP="0092615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57CB3" w:rsidRPr="00280020" w:rsidRDefault="00357CB3" w:rsidP="0092615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57CB3" w:rsidRPr="00280020" w:rsidRDefault="00357CB3" w:rsidP="0092615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57CB3" w:rsidRPr="00280020" w:rsidRDefault="00357CB3" w:rsidP="0092615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57CB3" w:rsidRPr="00280020" w:rsidRDefault="00357CB3" w:rsidP="0092615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57CB3" w:rsidRPr="00280020" w:rsidRDefault="00357CB3" w:rsidP="0092615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98" w:type="pct"/>
            <w:tcBorders>
              <w:top w:val="nil"/>
              <w:left w:val="nil"/>
              <w:bottom w:val="single" w:sz="4" w:space="0" w:color="auto"/>
              <w:right w:val="single" w:sz="4" w:space="0" w:color="auto"/>
            </w:tcBorders>
            <w:shd w:val="clear" w:color="000000" w:fill="FFFFFF"/>
            <w:vAlign w:val="center"/>
            <w:hideMark/>
          </w:tcPr>
          <w:p w:rsidR="00357CB3" w:rsidRPr="00280020" w:rsidRDefault="00357CB3" w:rsidP="0092615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98" w:type="pct"/>
            <w:tcBorders>
              <w:top w:val="nil"/>
              <w:left w:val="nil"/>
              <w:bottom w:val="single" w:sz="4" w:space="0" w:color="auto"/>
              <w:right w:val="single" w:sz="4" w:space="0" w:color="auto"/>
            </w:tcBorders>
            <w:shd w:val="clear" w:color="000000" w:fill="FFFFFF"/>
            <w:vAlign w:val="center"/>
            <w:hideMark/>
          </w:tcPr>
          <w:p w:rsidR="00357CB3" w:rsidRPr="00280020" w:rsidRDefault="00357CB3" w:rsidP="0092615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98" w:type="pct"/>
            <w:tcBorders>
              <w:top w:val="nil"/>
              <w:left w:val="nil"/>
              <w:bottom w:val="single" w:sz="4" w:space="0" w:color="auto"/>
              <w:right w:val="single" w:sz="4" w:space="0" w:color="auto"/>
            </w:tcBorders>
            <w:shd w:val="clear" w:color="000000" w:fill="FFFFFF"/>
            <w:vAlign w:val="center"/>
            <w:hideMark/>
          </w:tcPr>
          <w:p w:rsidR="00357CB3" w:rsidRPr="00280020" w:rsidRDefault="00357CB3" w:rsidP="0092615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98" w:type="pct"/>
            <w:tcBorders>
              <w:top w:val="nil"/>
              <w:left w:val="nil"/>
              <w:bottom w:val="single" w:sz="4" w:space="0" w:color="auto"/>
              <w:right w:val="single" w:sz="4" w:space="0" w:color="auto"/>
            </w:tcBorders>
            <w:shd w:val="clear" w:color="000000" w:fill="FFFFFF"/>
            <w:vAlign w:val="center"/>
            <w:hideMark/>
          </w:tcPr>
          <w:p w:rsidR="00357CB3" w:rsidRPr="00280020" w:rsidRDefault="00357CB3" w:rsidP="0092615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98" w:type="pct"/>
            <w:tcBorders>
              <w:top w:val="nil"/>
              <w:left w:val="nil"/>
              <w:bottom w:val="single" w:sz="4" w:space="0" w:color="auto"/>
              <w:right w:val="single" w:sz="4" w:space="0" w:color="auto"/>
            </w:tcBorders>
            <w:shd w:val="clear" w:color="000000" w:fill="FFFFFF"/>
            <w:vAlign w:val="center"/>
            <w:hideMark/>
          </w:tcPr>
          <w:p w:rsidR="00357CB3" w:rsidRPr="00280020" w:rsidRDefault="00357CB3" w:rsidP="0092615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98" w:type="pct"/>
            <w:tcBorders>
              <w:top w:val="nil"/>
              <w:left w:val="nil"/>
              <w:bottom w:val="single" w:sz="4" w:space="0" w:color="auto"/>
              <w:right w:val="single" w:sz="4" w:space="0" w:color="auto"/>
            </w:tcBorders>
            <w:shd w:val="clear" w:color="000000" w:fill="FFFFFF"/>
            <w:vAlign w:val="center"/>
            <w:hideMark/>
          </w:tcPr>
          <w:p w:rsidR="00357CB3" w:rsidRPr="00280020" w:rsidRDefault="00357CB3" w:rsidP="0092615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205" w:type="pct"/>
            <w:tcBorders>
              <w:top w:val="nil"/>
              <w:left w:val="nil"/>
              <w:bottom w:val="single" w:sz="4" w:space="0" w:color="auto"/>
              <w:right w:val="single" w:sz="4" w:space="0" w:color="auto"/>
            </w:tcBorders>
            <w:shd w:val="clear" w:color="000000" w:fill="FFFFFF"/>
            <w:vAlign w:val="center"/>
            <w:hideMark/>
          </w:tcPr>
          <w:p w:rsidR="00357CB3" w:rsidRPr="00280020" w:rsidRDefault="00357CB3" w:rsidP="00926152">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r>
      <w:tr w:rsidR="00357CB3"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57CB3" w:rsidRPr="00280020" w:rsidRDefault="00357CB3"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9.</w:t>
            </w:r>
          </w:p>
        </w:tc>
        <w:tc>
          <w:tcPr>
            <w:tcW w:w="1207" w:type="pct"/>
            <w:tcBorders>
              <w:top w:val="single" w:sz="4" w:space="0" w:color="auto"/>
              <w:left w:val="nil"/>
              <w:bottom w:val="single" w:sz="4" w:space="0" w:color="auto"/>
              <w:right w:val="nil"/>
            </w:tcBorders>
            <w:shd w:val="clear" w:color="auto" w:fill="auto"/>
            <w:vAlign w:val="center"/>
            <w:hideMark/>
          </w:tcPr>
          <w:p w:rsidR="00357CB3" w:rsidRPr="00280020" w:rsidRDefault="00357CB3"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Линейная плотность передачи тепловой энергии в тепловых сетях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57CB3" w:rsidRPr="00280020" w:rsidRDefault="00357CB3"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ρ</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лин</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357CB3" w:rsidRPr="00280020" w:rsidRDefault="00357CB3"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Гкал/м</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57CB3" w:rsidRPr="00280020" w:rsidRDefault="00357CB3"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357CB3" w:rsidRPr="00280020" w:rsidRDefault="00357CB3" w:rsidP="0092615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57CB3" w:rsidRPr="00280020" w:rsidRDefault="00357CB3" w:rsidP="0092615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57CB3" w:rsidRPr="00280020" w:rsidRDefault="00357CB3" w:rsidP="0092615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57CB3" w:rsidRPr="00280020" w:rsidRDefault="00357CB3" w:rsidP="0092615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57CB3" w:rsidRPr="00280020" w:rsidRDefault="00357CB3" w:rsidP="0092615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57CB3" w:rsidRPr="00280020" w:rsidRDefault="00357CB3" w:rsidP="0092615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57CB3" w:rsidRPr="00280020" w:rsidRDefault="00357CB3" w:rsidP="0092615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57CB3" w:rsidRPr="00280020" w:rsidRDefault="00357CB3" w:rsidP="0092615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357CB3" w:rsidRPr="00280020" w:rsidRDefault="00357CB3" w:rsidP="0092615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357CB3" w:rsidRPr="00280020" w:rsidRDefault="00357CB3" w:rsidP="0092615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357CB3" w:rsidRPr="00280020" w:rsidRDefault="00357CB3" w:rsidP="0092615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357CB3" w:rsidRPr="00280020" w:rsidRDefault="00357CB3" w:rsidP="0092615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357CB3" w:rsidRPr="00280020" w:rsidRDefault="00357CB3" w:rsidP="0092615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357CB3" w:rsidRPr="00280020" w:rsidRDefault="00357CB3" w:rsidP="0092615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357CB3" w:rsidRPr="00280020" w:rsidRDefault="00357CB3" w:rsidP="0092615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10.</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Количество повреждений (отказов) в тепловых сетях, приводящих к прекращению теплоснабжения потребителей</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Λ</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тс</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ед./год</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11.</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Удельная повреждаемость тепловых сетей</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λ</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тс</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ед./м/год</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11.1.</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магистральных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λ</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маг</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ед./м/год</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11.2.</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распределительных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λ</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расп</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ед./м/год</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12.</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Тепловая нагрузка потребителей, присоединенных к тепловым сетям по схеме с непосредственным разбором теплоносителя цели горячего водоснабжения из систем отопления (открытая схема).</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р.откр</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Гкал/ч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13.</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Доля потребителей, присоединенных по открытой схеме</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β</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р.откр</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6E77BC"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6E77BC" w:rsidRPr="00280020" w:rsidRDefault="006E77BC" w:rsidP="006E77BC">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14.</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6E77BC" w:rsidRPr="00280020" w:rsidRDefault="006E77BC" w:rsidP="006E77BC">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Расчетный расход теплоносителя (в соответствии с утвержденным графиком отпуска тепла в тепловые сети)</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E77BC" w:rsidRPr="00280020" w:rsidRDefault="006E77BC" w:rsidP="006E77BC">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G</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6E77BC" w:rsidRPr="00280020" w:rsidRDefault="006E77BC" w:rsidP="006E77B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тонн/ч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E77BC" w:rsidRPr="00280020" w:rsidRDefault="006E77BC" w:rsidP="006E77B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15,4</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6E77BC" w:rsidRPr="00280020" w:rsidRDefault="006E77BC" w:rsidP="006E77B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15,4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E77BC" w:rsidRPr="00280020" w:rsidRDefault="006E77BC" w:rsidP="006E77B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15,4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E77BC" w:rsidRPr="00280020" w:rsidRDefault="006E77BC" w:rsidP="006E77B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15,4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E77BC" w:rsidRPr="00280020" w:rsidRDefault="006E77BC" w:rsidP="006E77B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15,4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E77BC" w:rsidRPr="00280020" w:rsidRDefault="006E77BC" w:rsidP="006E77B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15,4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E77BC" w:rsidRPr="00280020" w:rsidRDefault="006E77BC" w:rsidP="006E77B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15,4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E77BC" w:rsidRPr="00280020" w:rsidRDefault="006E77BC" w:rsidP="006E77B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15,4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E77BC" w:rsidRPr="00280020" w:rsidRDefault="006E77BC" w:rsidP="006E77B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15,4</w:t>
            </w:r>
          </w:p>
        </w:tc>
        <w:tc>
          <w:tcPr>
            <w:tcW w:w="198" w:type="pct"/>
            <w:tcBorders>
              <w:top w:val="nil"/>
              <w:left w:val="nil"/>
              <w:bottom w:val="single" w:sz="4" w:space="0" w:color="auto"/>
              <w:right w:val="single" w:sz="4" w:space="0" w:color="auto"/>
            </w:tcBorders>
            <w:shd w:val="clear" w:color="000000" w:fill="FFFFFF"/>
            <w:vAlign w:val="center"/>
            <w:hideMark/>
          </w:tcPr>
          <w:p w:rsidR="006E77BC" w:rsidRPr="00280020" w:rsidRDefault="006E77BC" w:rsidP="006E77B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15,4</w:t>
            </w:r>
          </w:p>
        </w:tc>
        <w:tc>
          <w:tcPr>
            <w:tcW w:w="198" w:type="pct"/>
            <w:tcBorders>
              <w:top w:val="nil"/>
              <w:left w:val="nil"/>
              <w:bottom w:val="single" w:sz="4" w:space="0" w:color="auto"/>
              <w:right w:val="single" w:sz="4" w:space="0" w:color="auto"/>
            </w:tcBorders>
            <w:shd w:val="clear" w:color="000000" w:fill="FFFFFF"/>
            <w:vAlign w:val="center"/>
            <w:hideMark/>
          </w:tcPr>
          <w:p w:rsidR="006E77BC" w:rsidRPr="00280020" w:rsidRDefault="006E77BC" w:rsidP="006E77B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15,4</w:t>
            </w:r>
          </w:p>
        </w:tc>
        <w:tc>
          <w:tcPr>
            <w:tcW w:w="198" w:type="pct"/>
            <w:tcBorders>
              <w:top w:val="nil"/>
              <w:left w:val="nil"/>
              <w:bottom w:val="single" w:sz="4" w:space="0" w:color="auto"/>
              <w:right w:val="single" w:sz="4" w:space="0" w:color="auto"/>
            </w:tcBorders>
            <w:shd w:val="clear" w:color="000000" w:fill="FFFFFF"/>
            <w:vAlign w:val="center"/>
            <w:hideMark/>
          </w:tcPr>
          <w:p w:rsidR="006E77BC" w:rsidRPr="00280020" w:rsidRDefault="006E77BC" w:rsidP="006E77B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15,4</w:t>
            </w:r>
          </w:p>
        </w:tc>
        <w:tc>
          <w:tcPr>
            <w:tcW w:w="198" w:type="pct"/>
            <w:tcBorders>
              <w:top w:val="nil"/>
              <w:left w:val="nil"/>
              <w:bottom w:val="single" w:sz="4" w:space="0" w:color="auto"/>
              <w:right w:val="single" w:sz="4" w:space="0" w:color="auto"/>
            </w:tcBorders>
            <w:shd w:val="clear" w:color="000000" w:fill="FFFFFF"/>
            <w:vAlign w:val="center"/>
            <w:hideMark/>
          </w:tcPr>
          <w:p w:rsidR="006E77BC" w:rsidRPr="00280020" w:rsidRDefault="006E77BC" w:rsidP="006E77B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15,4</w:t>
            </w:r>
          </w:p>
        </w:tc>
        <w:tc>
          <w:tcPr>
            <w:tcW w:w="198" w:type="pct"/>
            <w:tcBorders>
              <w:top w:val="nil"/>
              <w:left w:val="nil"/>
              <w:bottom w:val="single" w:sz="4" w:space="0" w:color="auto"/>
              <w:right w:val="single" w:sz="4" w:space="0" w:color="auto"/>
            </w:tcBorders>
            <w:shd w:val="clear" w:color="000000" w:fill="FFFFFF"/>
            <w:vAlign w:val="center"/>
            <w:hideMark/>
          </w:tcPr>
          <w:p w:rsidR="006E77BC" w:rsidRPr="00280020" w:rsidRDefault="006E77BC" w:rsidP="006E77B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15,4</w:t>
            </w:r>
          </w:p>
        </w:tc>
        <w:tc>
          <w:tcPr>
            <w:tcW w:w="198" w:type="pct"/>
            <w:tcBorders>
              <w:top w:val="nil"/>
              <w:left w:val="nil"/>
              <w:bottom w:val="single" w:sz="4" w:space="0" w:color="auto"/>
              <w:right w:val="single" w:sz="4" w:space="0" w:color="auto"/>
            </w:tcBorders>
            <w:shd w:val="clear" w:color="000000" w:fill="FFFFFF"/>
            <w:vAlign w:val="center"/>
            <w:hideMark/>
          </w:tcPr>
          <w:p w:rsidR="006E77BC" w:rsidRPr="00280020" w:rsidRDefault="006E77BC" w:rsidP="006E77B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15,4</w:t>
            </w:r>
          </w:p>
        </w:tc>
        <w:tc>
          <w:tcPr>
            <w:tcW w:w="205" w:type="pct"/>
            <w:tcBorders>
              <w:top w:val="nil"/>
              <w:left w:val="nil"/>
              <w:bottom w:val="single" w:sz="4" w:space="0" w:color="auto"/>
              <w:right w:val="single" w:sz="4" w:space="0" w:color="auto"/>
            </w:tcBorders>
            <w:shd w:val="clear" w:color="000000" w:fill="FFFFFF"/>
            <w:vAlign w:val="center"/>
            <w:hideMark/>
          </w:tcPr>
          <w:p w:rsidR="006E77BC" w:rsidRPr="00280020" w:rsidRDefault="006E77BC" w:rsidP="006E77B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15,4</w:t>
            </w:r>
          </w:p>
        </w:tc>
      </w:tr>
      <w:tr w:rsidR="006E77BC"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E77BC" w:rsidRPr="00280020" w:rsidRDefault="006E77BC" w:rsidP="006E77BC">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15.</w:t>
            </w:r>
          </w:p>
        </w:tc>
        <w:tc>
          <w:tcPr>
            <w:tcW w:w="1207" w:type="pct"/>
            <w:tcBorders>
              <w:top w:val="single" w:sz="4" w:space="0" w:color="auto"/>
              <w:left w:val="nil"/>
              <w:bottom w:val="single" w:sz="4" w:space="0" w:color="auto"/>
              <w:right w:val="nil"/>
            </w:tcBorders>
            <w:shd w:val="clear" w:color="auto" w:fill="auto"/>
            <w:vAlign w:val="center"/>
            <w:hideMark/>
          </w:tcPr>
          <w:p w:rsidR="006E77BC" w:rsidRPr="00280020" w:rsidRDefault="006E77BC" w:rsidP="006E77BC">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Фактический расход теплоносителя</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E77BC" w:rsidRPr="00280020" w:rsidRDefault="006E77BC" w:rsidP="006E77BC">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G</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ф</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6E77BC" w:rsidRPr="00280020" w:rsidRDefault="006E77BC" w:rsidP="006E77B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тонн/ч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E77BC" w:rsidRPr="00280020" w:rsidRDefault="006E77BC" w:rsidP="006E77B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15</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6E77BC" w:rsidRPr="00280020" w:rsidRDefault="006E77BC" w:rsidP="006E77B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E77BC" w:rsidRPr="00280020" w:rsidRDefault="006E77BC" w:rsidP="006E77B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E77BC" w:rsidRPr="00280020" w:rsidRDefault="006E77BC" w:rsidP="006E77B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E77BC" w:rsidRPr="00280020" w:rsidRDefault="006E77BC" w:rsidP="006E77B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E77BC" w:rsidRPr="00280020" w:rsidRDefault="006E77BC" w:rsidP="006E77B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E77BC" w:rsidRPr="00280020" w:rsidRDefault="006E77BC" w:rsidP="006E77B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E77BC" w:rsidRPr="00280020" w:rsidRDefault="006E77BC" w:rsidP="006E77B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E77BC" w:rsidRPr="00280020" w:rsidRDefault="006E77BC" w:rsidP="006E77B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15</w:t>
            </w:r>
          </w:p>
        </w:tc>
        <w:tc>
          <w:tcPr>
            <w:tcW w:w="198" w:type="pct"/>
            <w:tcBorders>
              <w:top w:val="nil"/>
              <w:left w:val="nil"/>
              <w:bottom w:val="single" w:sz="4" w:space="0" w:color="auto"/>
              <w:right w:val="single" w:sz="4" w:space="0" w:color="auto"/>
            </w:tcBorders>
            <w:shd w:val="clear" w:color="000000" w:fill="FFFFFF"/>
            <w:vAlign w:val="center"/>
            <w:hideMark/>
          </w:tcPr>
          <w:p w:rsidR="006E77BC" w:rsidRPr="00280020" w:rsidRDefault="006E77BC" w:rsidP="006E77B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15</w:t>
            </w:r>
          </w:p>
        </w:tc>
        <w:tc>
          <w:tcPr>
            <w:tcW w:w="198" w:type="pct"/>
            <w:tcBorders>
              <w:top w:val="nil"/>
              <w:left w:val="nil"/>
              <w:bottom w:val="single" w:sz="4" w:space="0" w:color="auto"/>
              <w:right w:val="single" w:sz="4" w:space="0" w:color="auto"/>
            </w:tcBorders>
            <w:shd w:val="clear" w:color="000000" w:fill="FFFFFF"/>
            <w:vAlign w:val="center"/>
            <w:hideMark/>
          </w:tcPr>
          <w:p w:rsidR="006E77BC" w:rsidRPr="00280020" w:rsidRDefault="006E77BC" w:rsidP="006E77B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15</w:t>
            </w:r>
          </w:p>
        </w:tc>
        <w:tc>
          <w:tcPr>
            <w:tcW w:w="198" w:type="pct"/>
            <w:tcBorders>
              <w:top w:val="nil"/>
              <w:left w:val="nil"/>
              <w:bottom w:val="single" w:sz="4" w:space="0" w:color="auto"/>
              <w:right w:val="single" w:sz="4" w:space="0" w:color="auto"/>
            </w:tcBorders>
            <w:shd w:val="clear" w:color="000000" w:fill="FFFFFF"/>
            <w:vAlign w:val="center"/>
            <w:hideMark/>
          </w:tcPr>
          <w:p w:rsidR="006E77BC" w:rsidRPr="00280020" w:rsidRDefault="006E77BC" w:rsidP="006E77B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15</w:t>
            </w:r>
          </w:p>
        </w:tc>
        <w:tc>
          <w:tcPr>
            <w:tcW w:w="198" w:type="pct"/>
            <w:tcBorders>
              <w:top w:val="nil"/>
              <w:left w:val="nil"/>
              <w:bottom w:val="single" w:sz="4" w:space="0" w:color="auto"/>
              <w:right w:val="single" w:sz="4" w:space="0" w:color="auto"/>
            </w:tcBorders>
            <w:shd w:val="clear" w:color="000000" w:fill="FFFFFF"/>
            <w:vAlign w:val="center"/>
            <w:hideMark/>
          </w:tcPr>
          <w:p w:rsidR="006E77BC" w:rsidRPr="00280020" w:rsidRDefault="006E77BC" w:rsidP="006E77B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15</w:t>
            </w:r>
          </w:p>
        </w:tc>
        <w:tc>
          <w:tcPr>
            <w:tcW w:w="198" w:type="pct"/>
            <w:tcBorders>
              <w:top w:val="nil"/>
              <w:left w:val="nil"/>
              <w:bottom w:val="single" w:sz="4" w:space="0" w:color="auto"/>
              <w:right w:val="single" w:sz="4" w:space="0" w:color="auto"/>
            </w:tcBorders>
            <w:shd w:val="clear" w:color="000000" w:fill="FFFFFF"/>
            <w:vAlign w:val="center"/>
            <w:hideMark/>
          </w:tcPr>
          <w:p w:rsidR="006E77BC" w:rsidRPr="00280020" w:rsidRDefault="006E77BC" w:rsidP="006E77B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15</w:t>
            </w:r>
          </w:p>
        </w:tc>
        <w:tc>
          <w:tcPr>
            <w:tcW w:w="198" w:type="pct"/>
            <w:tcBorders>
              <w:top w:val="nil"/>
              <w:left w:val="nil"/>
              <w:bottom w:val="single" w:sz="4" w:space="0" w:color="auto"/>
              <w:right w:val="single" w:sz="4" w:space="0" w:color="auto"/>
            </w:tcBorders>
            <w:shd w:val="clear" w:color="000000" w:fill="FFFFFF"/>
            <w:vAlign w:val="center"/>
            <w:hideMark/>
          </w:tcPr>
          <w:p w:rsidR="006E77BC" w:rsidRPr="00280020" w:rsidRDefault="006E77BC" w:rsidP="006E77B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15</w:t>
            </w:r>
          </w:p>
        </w:tc>
        <w:tc>
          <w:tcPr>
            <w:tcW w:w="205" w:type="pct"/>
            <w:tcBorders>
              <w:top w:val="nil"/>
              <w:left w:val="nil"/>
              <w:bottom w:val="single" w:sz="4" w:space="0" w:color="auto"/>
              <w:right w:val="single" w:sz="4" w:space="0" w:color="auto"/>
            </w:tcBorders>
            <w:shd w:val="clear" w:color="000000" w:fill="FFFFFF"/>
            <w:vAlign w:val="center"/>
            <w:hideMark/>
          </w:tcPr>
          <w:p w:rsidR="006E77BC" w:rsidRPr="00280020" w:rsidRDefault="006E77BC" w:rsidP="006E77B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15</w:t>
            </w:r>
          </w:p>
        </w:tc>
      </w:tr>
      <w:tr w:rsidR="006E77BC"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6E77BC" w:rsidRPr="00280020" w:rsidRDefault="006E77BC" w:rsidP="006E77BC">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16.</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6E77BC" w:rsidRPr="00280020" w:rsidRDefault="006E77BC" w:rsidP="006E77BC">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Удельный расход теплоносителя на передачу тепловой энергии в горячей воде</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E77BC" w:rsidRPr="00280020" w:rsidRDefault="006E77BC" w:rsidP="006E77BC">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g</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ф</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6E77BC" w:rsidRPr="00280020" w:rsidRDefault="006E77BC" w:rsidP="006E77BC">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тонн/Гкал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E77BC" w:rsidRPr="00280020" w:rsidRDefault="006E77BC" w:rsidP="006E77B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50,0</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6E77BC" w:rsidRPr="00280020" w:rsidRDefault="006E77BC" w:rsidP="006E77B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E77BC" w:rsidRPr="00280020" w:rsidRDefault="006E77BC" w:rsidP="006E77B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E77BC" w:rsidRPr="00280020" w:rsidRDefault="006E77BC" w:rsidP="006E77B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E77BC" w:rsidRPr="00280020" w:rsidRDefault="006E77BC" w:rsidP="006E77B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E77BC" w:rsidRPr="00280020" w:rsidRDefault="006E77BC" w:rsidP="006E77B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E77BC" w:rsidRPr="00280020" w:rsidRDefault="006E77BC" w:rsidP="006E77B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E77BC" w:rsidRPr="00280020" w:rsidRDefault="006E77BC" w:rsidP="006E77B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6E77BC" w:rsidRPr="00280020" w:rsidRDefault="006E77BC" w:rsidP="006E77B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50,0</w:t>
            </w:r>
          </w:p>
        </w:tc>
        <w:tc>
          <w:tcPr>
            <w:tcW w:w="198" w:type="pct"/>
            <w:tcBorders>
              <w:top w:val="nil"/>
              <w:left w:val="nil"/>
              <w:bottom w:val="single" w:sz="4" w:space="0" w:color="auto"/>
              <w:right w:val="single" w:sz="4" w:space="0" w:color="auto"/>
            </w:tcBorders>
            <w:shd w:val="clear" w:color="000000" w:fill="FFFFFF"/>
            <w:vAlign w:val="center"/>
            <w:hideMark/>
          </w:tcPr>
          <w:p w:rsidR="006E77BC" w:rsidRPr="00280020" w:rsidRDefault="006E77BC" w:rsidP="006E77B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50,0</w:t>
            </w:r>
          </w:p>
        </w:tc>
        <w:tc>
          <w:tcPr>
            <w:tcW w:w="198" w:type="pct"/>
            <w:tcBorders>
              <w:top w:val="nil"/>
              <w:left w:val="nil"/>
              <w:bottom w:val="single" w:sz="4" w:space="0" w:color="auto"/>
              <w:right w:val="single" w:sz="4" w:space="0" w:color="auto"/>
            </w:tcBorders>
            <w:shd w:val="clear" w:color="000000" w:fill="FFFFFF"/>
            <w:vAlign w:val="center"/>
            <w:hideMark/>
          </w:tcPr>
          <w:p w:rsidR="006E77BC" w:rsidRPr="00280020" w:rsidRDefault="006E77BC" w:rsidP="006E77B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50,0</w:t>
            </w:r>
          </w:p>
        </w:tc>
        <w:tc>
          <w:tcPr>
            <w:tcW w:w="198" w:type="pct"/>
            <w:tcBorders>
              <w:top w:val="nil"/>
              <w:left w:val="nil"/>
              <w:bottom w:val="single" w:sz="4" w:space="0" w:color="auto"/>
              <w:right w:val="single" w:sz="4" w:space="0" w:color="auto"/>
            </w:tcBorders>
            <w:shd w:val="clear" w:color="000000" w:fill="FFFFFF"/>
            <w:vAlign w:val="center"/>
            <w:hideMark/>
          </w:tcPr>
          <w:p w:rsidR="006E77BC" w:rsidRPr="00280020" w:rsidRDefault="006E77BC" w:rsidP="006E77B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50,0</w:t>
            </w:r>
          </w:p>
        </w:tc>
        <w:tc>
          <w:tcPr>
            <w:tcW w:w="198" w:type="pct"/>
            <w:tcBorders>
              <w:top w:val="nil"/>
              <w:left w:val="nil"/>
              <w:bottom w:val="single" w:sz="4" w:space="0" w:color="auto"/>
              <w:right w:val="single" w:sz="4" w:space="0" w:color="auto"/>
            </w:tcBorders>
            <w:shd w:val="clear" w:color="000000" w:fill="FFFFFF"/>
            <w:vAlign w:val="center"/>
            <w:hideMark/>
          </w:tcPr>
          <w:p w:rsidR="006E77BC" w:rsidRPr="00280020" w:rsidRDefault="006E77BC" w:rsidP="006E77B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50,0</w:t>
            </w:r>
          </w:p>
        </w:tc>
        <w:tc>
          <w:tcPr>
            <w:tcW w:w="198" w:type="pct"/>
            <w:tcBorders>
              <w:top w:val="nil"/>
              <w:left w:val="nil"/>
              <w:bottom w:val="single" w:sz="4" w:space="0" w:color="auto"/>
              <w:right w:val="single" w:sz="4" w:space="0" w:color="auto"/>
            </w:tcBorders>
            <w:shd w:val="clear" w:color="000000" w:fill="FFFFFF"/>
            <w:vAlign w:val="center"/>
            <w:hideMark/>
          </w:tcPr>
          <w:p w:rsidR="006E77BC" w:rsidRPr="00280020" w:rsidRDefault="006E77BC" w:rsidP="006E77B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50,0</w:t>
            </w:r>
          </w:p>
        </w:tc>
        <w:tc>
          <w:tcPr>
            <w:tcW w:w="198" w:type="pct"/>
            <w:tcBorders>
              <w:top w:val="nil"/>
              <w:left w:val="nil"/>
              <w:bottom w:val="single" w:sz="4" w:space="0" w:color="auto"/>
              <w:right w:val="single" w:sz="4" w:space="0" w:color="auto"/>
            </w:tcBorders>
            <w:shd w:val="clear" w:color="000000" w:fill="FFFFFF"/>
            <w:vAlign w:val="center"/>
            <w:hideMark/>
          </w:tcPr>
          <w:p w:rsidR="006E77BC" w:rsidRPr="00280020" w:rsidRDefault="006E77BC" w:rsidP="006E77B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50,0</w:t>
            </w:r>
          </w:p>
        </w:tc>
        <w:tc>
          <w:tcPr>
            <w:tcW w:w="205" w:type="pct"/>
            <w:tcBorders>
              <w:top w:val="nil"/>
              <w:left w:val="nil"/>
              <w:bottom w:val="single" w:sz="4" w:space="0" w:color="auto"/>
              <w:right w:val="single" w:sz="4" w:space="0" w:color="auto"/>
            </w:tcBorders>
            <w:shd w:val="clear" w:color="000000" w:fill="FFFFFF"/>
            <w:vAlign w:val="center"/>
            <w:hideMark/>
          </w:tcPr>
          <w:p w:rsidR="006E77BC" w:rsidRPr="00280020" w:rsidRDefault="006E77BC" w:rsidP="006E77BC">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50,0</w:t>
            </w:r>
          </w:p>
        </w:tc>
      </w:tr>
      <w:tr w:rsidR="0058495F"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17.</w:t>
            </w:r>
          </w:p>
        </w:tc>
        <w:tc>
          <w:tcPr>
            <w:tcW w:w="1207" w:type="pct"/>
            <w:tcBorders>
              <w:top w:val="single" w:sz="4" w:space="0" w:color="auto"/>
              <w:left w:val="nil"/>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Нормативная подпитка тепловой сети</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ΔG</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н</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тонн/ч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58495F"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18.</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D63BAF" w:rsidRPr="00280020" w:rsidRDefault="00D63BA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Фактическая подпитка тепловой сети</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ΔG</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ф</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тонн/ч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D63BAF" w:rsidRPr="00280020" w:rsidRDefault="00D63BA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357CB3" w:rsidRPr="00280020" w:rsidTr="0058495F">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57CB3" w:rsidRPr="00280020" w:rsidRDefault="00357CB3"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19.</w:t>
            </w:r>
          </w:p>
        </w:tc>
        <w:tc>
          <w:tcPr>
            <w:tcW w:w="1207" w:type="pct"/>
            <w:tcBorders>
              <w:top w:val="single" w:sz="4" w:space="0" w:color="auto"/>
              <w:left w:val="nil"/>
              <w:bottom w:val="single" w:sz="4" w:space="0" w:color="auto"/>
              <w:right w:val="nil"/>
            </w:tcBorders>
            <w:shd w:val="clear" w:color="auto" w:fill="auto"/>
            <w:vAlign w:val="center"/>
            <w:hideMark/>
          </w:tcPr>
          <w:p w:rsidR="00357CB3" w:rsidRPr="00280020" w:rsidRDefault="00357CB3"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Расход электроэнергии на передачу тепловой энергии и теплоносителя</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57CB3" w:rsidRPr="00280020" w:rsidRDefault="00357CB3"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E</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ф</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357CB3" w:rsidRPr="00280020" w:rsidRDefault="00357CB3"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млн. кВт-ч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57CB3" w:rsidRPr="00280020" w:rsidRDefault="00357CB3" w:rsidP="0092615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357CB3" w:rsidRPr="00280020" w:rsidRDefault="00357CB3" w:rsidP="0092615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57CB3" w:rsidRPr="00280020" w:rsidRDefault="00357CB3" w:rsidP="0092615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57CB3" w:rsidRPr="00280020" w:rsidRDefault="00357CB3" w:rsidP="0092615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57CB3" w:rsidRPr="00280020" w:rsidRDefault="00357CB3" w:rsidP="0092615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57CB3" w:rsidRPr="00280020" w:rsidRDefault="00357CB3" w:rsidP="0092615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57CB3" w:rsidRPr="00280020" w:rsidRDefault="00357CB3" w:rsidP="0092615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57CB3" w:rsidRPr="00280020" w:rsidRDefault="00357CB3" w:rsidP="0092615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57CB3" w:rsidRPr="00280020" w:rsidRDefault="00357CB3" w:rsidP="0092615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357CB3" w:rsidRPr="00280020" w:rsidRDefault="00357CB3" w:rsidP="0092615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357CB3" w:rsidRPr="00280020" w:rsidRDefault="00357CB3" w:rsidP="0092615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357CB3" w:rsidRPr="00280020" w:rsidRDefault="00357CB3" w:rsidP="0092615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357CB3" w:rsidRPr="00280020" w:rsidRDefault="00357CB3" w:rsidP="0092615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357CB3" w:rsidRPr="00280020" w:rsidRDefault="00357CB3" w:rsidP="0092615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357CB3" w:rsidRPr="00280020" w:rsidRDefault="00357CB3" w:rsidP="0092615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357CB3" w:rsidRPr="00280020" w:rsidRDefault="00357CB3" w:rsidP="0092615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357CB3"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357CB3" w:rsidRPr="00280020" w:rsidRDefault="00357CB3"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20.</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357CB3" w:rsidRPr="00280020" w:rsidRDefault="00357CB3"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Удельный расход электроэнергии на передачу тепловой энергии</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57CB3" w:rsidRPr="00280020" w:rsidRDefault="00357CB3"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e</w:t>
            </w:r>
            <w:r w:rsidRPr="00280020">
              <w:rPr>
                <w:rFonts w:eastAsia="Times New Roman" w:cs="Times New Roman"/>
                <w:i/>
                <w:iCs/>
                <w:color w:val="000000"/>
                <w:sz w:val="20"/>
                <w:szCs w:val="20"/>
                <w:vertAlign w:val="subscript"/>
                <w:lang w:eastAsia="ru-RU"/>
              </w:rPr>
              <w:t>тн.j</w:t>
            </w:r>
            <w:r w:rsidRPr="00280020">
              <w:rPr>
                <w:rFonts w:eastAsia="Times New Roman" w:cs="Times New Roman"/>
                <w:i/>
                <w:iCs/>
                <w:color w:val="000000"/>
                <w:sz w:val="20"/>
                <w:szCs w:val="20"/>
                <w:vertAlign w:val="superscript"/>
                <w:lang w:eastAsia="ru-RU"/>
              </w:rPr>
              <w:t>ф</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357CB3" w:rsidRPr="00280020" w:rsidRDefault="00357CB3"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кВт-ч/Гкал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57CB3" w:rsidRPr="00280020" w:rsidRDefault="00357CB3" w:rsidP="0092615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357CB3" w:rsidRPr="00280020" w:rsidRDefault="00357CB3" w:rsidP="0092615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57CB3" w:rsidRPr="00280020" w:rsidRDefault="00357CB3" w:rsidP="0092615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57CB3" w:rsidRPr="00280020" w:rsidRDefault="00357CB3" w:rsidP="0092615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57CB3" w:rsidRPr="00280020" w:rsidRDefault="00357CB3" w:rsidP="0092615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57CB3" w:rsidRPr="00280020" w:rsidRDefault="00357CB3" w:rsidP="0092615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57CB3" w:rsidRPr="00280020" w:rsidRDefault="00357CB3" w:rsidP="0092615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57CB3" w:rsidRPr="00280020" w:rsidRDefault="00357CB3" w:rsidP="0092615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357CB3" w:rsidRPr="00280020" w:rsidRDefault="00357CB3" w:rsidP="0092615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357CB3" w:rsidRPr="00280020" w:rsidRDefault="00357CB3" w:rsidP="0092615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357CB3" w:rsidRPr="00280020" w:rsidRDefault="00357CB3" w:rsidP="0092615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357CB3" w:rsidRPr="00280020" w:rsidRDefault="00357CB3" w:rsidP="0092615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357CB3" w:rsidRPr="00280020" w:rsidRDefault="00357CB3" w:rsidP="0092615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357CB3" w:rsidRPr="00280020" w:rsidRDefault="00357CB3" w:rsidP="0092615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8" w:type="pct"/>
            <w:tcBorders>
              <w:top w:val="nil"/>
              <w:left w:val="nil"/>
              <w:bottom w:val="single" w:sz="4" w:space="0" w:color="auto"/>
              <w:right w:val="single" w:sz="4" w:space="0" w:color="auto"/>
            </w:tcBorders>
            <w:shd w:val="clear" w:color="000000" w:fill="FFFFFF"/>
            <w:vAlign w:val="center"/>
            <w:hideMark/>
          </w:tcPr>
          <w:p w:rsidR="00357CB3" w:rsidRPr="00280020" w:rsidRDefault="00357CB3" w:rsidP="0092615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205" w:type="pct"/>
            <w:tcBorders>
              <w:top w:val="nil"/>
              <w:left w:val="nil"/>
              <w:bottom w:val="single" w:sz="4" w:space="0" w:color="auto"/>
              <w:right w:val="single" w:sz="4" w:space="0" w:color="auto"/>
            </w:tcBorders>
            <w:shd w:val="clear" w:color="000000" w:fill="FFFFFF"/>
            <w:vAlign w:val="center"/>
            <w:hideMark/>
          </w:tcPr>
          <w:p w:rsidR="00357CB3" w:rsidRPr="00280020" w:rsidRDefault="00357CB3" w:rsidP="00926152">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r>
      <w:tr w:rsidR="00284AC0" w:rsidRPr="00280020" w:rsidTr="00A92C30">
        <w:trPr>
          <w:trHeight w:val="20"/>
        </w:trPr>
        <w:tc>
          <w:tcPr>
            <w:tcW w:w="5000" w:type="pct"/>
            <w:gridSpan w:val="21"/>
            <w:tcBorders>
              <w:top w:val="single" w:sz="4" w:space="0" w:color="auto"/>
              <w:left w:val="single" w:sz="4" w:space="0" w:color="auto"/>
              <w:bottom w:val="single" w:sz="4" w:space="0" w:color="auto"/>
              <w:right w:val="single" w:sz="4" w:space="0" w:color="auto"/>
            </w:tcBorders>
            <w:shd w:val="clear" w:color="auto" w:fill="auto"/>
            <w:vAlign w:val="center"/>
            <w:hideMark/>
          </w:tcPr>
          <w:p w:rsidR="00284AC0" w:rsidRPr="00280020" w:rsidRDefault="00284AC0" w:rsidP="00284AC0">
            <w:pPr>
              <w:ind w:firstLine="0"/>
              <w:jc w:val="center"/>
              <w:rPr>
                <w:rFonts w:eastAsia="Times New Roman" w:cs="Times New Roman"/>
                <w:color w:val="000000"/>
                <w:sz w:val="20"/>
                <w:szCs w:val="20"/>
                <w:lang w:eastAsia="ru-RU"/>
              </w:rPr>
            </w:pPr>
            <w:r w:rsidRPr="00280020">
              <w:rPr>
                <w:rFonts w:eastAsia="Times New Roman" w:cs="Times New Roman"/>
                <w:b/>
                <w:bCs/>
                <w:color w:val="000000"/>
                <w:sz w:val="20"/>
                <w:szCs w:val="20"/>
                <w:lang w:eastAsia="ru-RU"/>
              </w:rPr>
              <w:t>Система теплоснабжения г. Костромы</w:t>
            </w:r>
          </w:p>
        </w:tc>
      </w:tr>
      <w:tr w:rsidR="00D1420F"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D1420F" w:rsidRPr="00280020" w:rsidRDefault="00D1420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D1420F" w:rsidRPr="00280020" w:rsidRDefault="00D1420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Протяженность тепловых сетей, в т.ч.:</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1420F" w:rsidRPr="00280020" w:rsidRDefault="00D1420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L</w:t>
            </w:r>
            <w:r w:rsidRPr="00280020">
              <w:rPr>
                <w:rFonts w:eastAsia="Times New Roman" w:cs="Times New Roman"/>
                <w:i/>
                <w:iCs/>
                <w:color w:val="000000"/>
                <w:sz w:val="20"/>
                <w:szCs w:val="20"/>
                <w:vertAlign w:val="subscript"/>
                <w:lang w:eastAsia="ru-RU"/>
              </w:rPr>
              <w:t>j</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км</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645,58</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658,08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661,50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666,08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339,226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7C43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339,226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7C43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339,226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7C43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339,226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7C43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339,226</w:t>
            </w:r>
          </w:p>
        </w:tc>
        <w:tc>
          <w:tcPr>
            <w:tcW w:w="198" w:type="pct"/>
            <w:tcBorders>
              <w:top w:val="nil"/>
              <w:left w:val="nil"/>
              <w:bottom w:val="single" w:sz="4" w:space="0" w:color="auto"/>
              <w:right w:val="single" w:sz="4" w:space="0" w:color="auto"/>
            </w:tcBorders>
            <w:shd w:val="clear" w:color="000000" w:fill="FFFFFF"/>
            <w:vAlign w:val="center"/>
            <w:hideMark/>
          </w:tcPr>
          <w:p w:rsidR="00D1420F" w:rsidRPr="00280020" w:rsidRDefault="00D1420F" w:rsidP="007C43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339,226</w:t>
            </w:r>
          </w:p>
        </w:tc>
        <w:tc>
          <w:tcPr>
            <w:tcW w:w="198" w:type="pct"/>
            <w:tcBorders>
              <w:top w:val="nil"/>
              <w:left w:val="nil"/>
              <w:bottom w:val="single" w:sz="4" w:space="0" w:color="auto"/>
              <w:right w:val="single" w:sz="4" w:space="0" w:color="auto"/>
            </w:tcBorders>
            <w:shd w:val="clear" w:color="000000" w:fill="FFFFFF"/>
            <w:vAlign w:val="center"/>
            <w:hideMark/>
          </w:tcPr>
          <w:p w:rsidR="00D1420F" w:rsidRPr="00280020" w:rsidRDefault="00D1420F" w:rsidP="007C43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339,226</w:t>
            </w:r>
          </w:p>
        </w:tc>
        <w:tc>
          <w:tcPr>
            <w:tcW w:w="198" w:type="pct"/>
            <w:tcBorders>
              <w:top w:val="nil"/>
              <w:left w:val="nil"/>
              <w:bottom w:val="single" w:sz="4" w:space="0" w:color="auto"/>
              <w:right w:val="single" w:sz="4" w:space="0" w:color="auto"/>
            </w:tcBorders>
            <w:shd w:val="clear" w:color="000000" w:fill="FFFFFF"/>
            <w:vAlign w:val="center"/>
            <w:hideMark/>
          </w:tcPr>
          <w:p w:rsidR="00D1420F" w:rsidRPr="00280020" w:rsidRDefault="00D1420F" w:rsidP="007C43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339,226</w:t>
            </w:r>
          </w:p>
        </w:tc>
        <w:tc>
          <w:tcPr>
            <w:tcW w:w="198" w:type="pct"/>
            <w:tcBorders>
              <w:top w:val="nil"/>
              <w:left w:val="nil"/>
              <w:bottom w:val="single" w:sz="4" w:space="0" w:color="auto"/>
              <w:right w:val="single" w:sz="4" w:space="0" w:color="auto"/>
            </w:tcBorders>
            <w:shd w:val="clear" w:color="000000" w:fill="FFFFFF"/>
            <w:vAlign w:val="center"/>
            <w:hideMark/>
          </w:tcPr>
          <w:p w:rsidR="00D1420F" w:rsidRPr="00280020" w:rsidRDefault="00D1420F" w:rsidP="007C43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339,226</w:t>
            </w:r>
          </w:p>
        </w:tc>
        <w:tc>
          <w:tcPr>
            <w:tcW w:w="198" w:type="pct"/>
            <w:tcBorders>
              <w:top w:val="nil"/>
              <w:left w:val="nil"/>
              <w:bottom w:val="single" w:sz="4" w:space="0" w:color="auto"/>
              <w:right w:val="single" w:sz="4" w:space="0" w:color="auto"/>
            </w:tcBorders>
            <w:shd w:val="clear" w:color="000000" w:fill="FFFFFF"/>
            <w:vAlign w:val="center"/>
            <w:hideMark/>
          </w:tcPr>
          <w:p w:rsidR="00D1420F" w:rsidRPr="00280020" w:rsidRDefault="00D1420F" w:rsidP="007C43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339,226</w:t>
            </w:r>
          </w:p>
        </w:tc>
        <w:tc>
          <w:tcPr>
            <w:tcW w:w="198" w:type="pct"/>
            <w:tcBorders>
              <w:top w:val="nil"/>
              <w:left w:val="nil"/>
              <w:bottom w:val="single" w:sz="4" w:space="0" w:color="auto"/>
              <w:right w:val="single" w:sz="4" w:space="0" w:color="auto"/>
            </w:tcBorders>
            <w:shd w:val="clear" w:color="000000" w:fill="FFFFFF"/>
            <w:vAlign w:val="center"/>
            <w:hideMark/>
          </w:tcPr>
          <w:p w:rsidR="00D1420F" w:rsidRPr="00280020" w:rsidRDefault="00D1420F" w:rsidP="007C43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339,226</w:t>
            </w:r>
          </w:p>
        </w:tc>
        <w:tc>
          <w:tcPr>
            <w:tcW w:w="205" w:type="pct"/>
            <w:tcBorders>
              <w:top w:val="nil"/>
              <w:left w:val="nil"/>
              <w:bottom w:val="single" w:sz="4" w:space="0" w:color="auto"/>
              <w:right w:val="single" w:sz="4" w:space="0" w:color="auto"/>
            </w:tcBorders>
            <w:shd w:val="clear" w:color="000000" w:fill="FFFFFF"/>
            <w:vAlign w:val="center"/>
            <w:hideMark/>
          </w:tcPr>
          <w:p w:rsidR="00D1420F" w:rsidRPr="00280020" w:rsidRDefault="00D1420F" w:rsidP="007C43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339,226</w:t>
            </w:r>
          </w:p>
        </w:tc>
      </w:tr>
      <w:tr w:rsidR="00D1420F"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D1420F" w:rsidRPr="00280020" w:rsidRDefault="00D1420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1.1.</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D1420F" w:rsidRPr="00280020" w:rsidRDefault="00D1420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магистральных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1420F" w:rsidRPr="00280020" w:rsidRDefault="00D1420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L</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маг</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км</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106,48</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109,23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110,88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114,14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85,72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7C43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85,72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7C43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85,72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7C43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85,72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7C43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85,72</w:t>
            </w:r>
          </w:p>
        </w:tc>
        <w:tc>
          <w:tcPr>
            <w:tcW w:w="198" w:type="pct"/>
            <w:tcBorders>
              <w:top w:val="nil"/>
              <w:left w:val="nil"/>
              <w:bottom w:val="single" w:sz="4" w:space="0" w:color="auto"/>
              <w:right w:val="single" w:sz="4" w:space="0" w:color="auto"/>
            </w:tcBorders>
            <w:shd w:val="clear" w:color="000000" w:fill="FFFFFF"/>
            <w:vAlign w:val="center"/>
            <w:hideMark/>
          </w:tcPr>
          <w:p w:rsidR="00D1420F" w:rsidRPr="00280020" w:rsidRDefault="00D1420F" w:rsidP="007C43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85,72</w:t>
            </w:r>
          </w:p>
        </w:tc>
        <w:tc>
          <w:tcPr>
            <w:tcW w:w="198" w:type="pct"/>
            <w:tcBorders>
              <w:top w:val="nil"/>
              <w:left w:val="nil"/>
              <w:bottom w:val="single" w:sz="4" w:space="0" w:color="auto"/>
              <w:right w:val="single" w:sz="4" w:space="0" w:color="auto"/>
            </w:tcBorders>
            <w:shd w:val="clear" w:color="000000" w:fill="FFFFFF"/>
            <w:vAlign w:val="center"/>
            <w:hideMark/>
          </w:tcPr>
          <w:p w:rsidR="00D1420F" w:rsidRPr="00280020" w:rsidRDefault="00D1420F" w:rsidP="007C43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85,72</w:t>
            </w:r>
          </w:p>
        </w:tc>
        <w:tc>
          <w:tcPr>
            <w:tcW w:w="198" w:type="pct"/>
            <w:tcBorders>
              <w:top w:val="nil"/>
              <w:left w:val="nil"/>
              <w:bottom w:val="single" w:sz="4" w:space="0" w:color="auto"/>
              <w:right w:val="single" w:sz="4" w:space="0" w:color="auto"/>
            </w:tcBorders>
            <w:shd w:val="clear" w:color="000000" w:fill="FFFFFF"/>
            <w:vAlign w:val="center"/>
            <w:hideMark/>
          </w:tcPr>
          <w:p w:rsidR="00D1420F" w:rsidRPr="00280020" w:rsidRDefault="00D1420F" w:rsidP="007C43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85,72</w:t>
            </w:r>
          </w:p>
        </w:tc>
        <w:tc>
          <w:tcPr>
            <w:tcW w:w="198" w:type="pct"/>
            <w:tcBorders>
              <w:top w:val="nil"/>
              <w:left w:val="nil"/>
              <w:bottom w:val="single" w:sz="4" w:space="0" w:color="auto"/>
              <w:right w:val="single" w:sz="4" w:space="0" w:color="auto"/>
            </w:tcBorders>
            <w:shd w:val="clear" w:color="000000" w:fill="FFFFFF"/>
            <w:vAlign w:val="center"/>
            <w:hideMark/>
          </w:tcPr>
          <w:p w:rsidR="00D1420F" w:rsidRPr="00280020" w:rsidRDefault="00D1420F" w:rsidP="007C43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85,72</w:t>
            </w:r>
          </w:p>
        </w:tc>
        <w:tc>
          <w:tcPr>
            <w:tcW w:w="198" w:type="pct"/>
            <w:tcBorders>
              <w:top w:val="nil"/>
              <w:left w:val="nil"/>
              <w:bottom w:val="single" w:sz="4" w:space="0" w:color="auto"/>
              <w:right w:val="single" w:sz="4" w:space="0" w:color="auto"/>
            </w:tcBorders>
            <w:shd w:val="clear" w:color="000000" w:fill="FFFFFF"/>
            <w:vAlign w:val="center"/>
            <w:hideMark/>
          </w:tcPr>
          <w:p w:rsidR="00D1420F" w:rsidRPr="00280020" w:rsidRDefault="00D1420F" w:rsidP="007C43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85,72</w:t>
            </w:r>
          </w:p>
        </w:tc>
        <w:tc>
          <w:tcPr>
            <w:tcW w:w="198" w:type="pct"/>
            <w:tcBorders>
              <w:top w:val="nil"/>
              <w:left w:val="nil"/>
              <w:bottom w:val="single" w:sz="4" w:space="0" w:color="auto"/>
              <w:right w:val="single" w:sz="4" w:space="0" w:color="auto"/>
            </w:tcBorders>
            <w:shd w:val="clear" w:color="000000" w:fill="FFFFFF"/>
            <w:vAlign w:val="center"/>
            <w:hideMark/>
          </w:tcPr>
          <w:p w:rsidR="00D1420F" w:rsidRPr="00280020" w:rsidRDefault="00D1420F" w:rsidP="007C43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85,72</w:t>
            </w:r>
          </w:p>
        </w:tc>
        <w:tc>
          <w:tcPr>
            <w:tcW w:w="205" w:type="pct"/>
            <w:tcBorders>
              <w:top w:val="nil"/>
              <w:left w:val="nil"/>
              <w:bottom w:val="single" w:sz="4" w:space="0" w:color="auto"/>
              <w:right w:val="single" w:sz="4" w:space="0" w:color="auto"/>
            </w:tcBorders>
            <w:shd w:val="clear" w:color="000000" w:fill="FFFFFF"/>
            <w:vAlign w:val="center"/>
            <w:hideMark/>
          </w:tcPr>
          <w:p w:rsidR="00D1420F" w:rsidRPr="00280020" w:rsidRDefault="00D1420F" w:rsidP="007C43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85,72</w:t>
            </w:r>
          </w:p>
        </w:tc>
      </w:tr>
      <w:tr w:rsidR="00D1420F"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D1420F" w:rsidRPr="00280020" w:rsidRDefault="00D1420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1.2.</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D1420F" w:rsidRPr="00280020" w:rsidRDefault="00D1420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распределительных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1420F" w:rsidRPr="00280020" w:rsidRDefault="00D1420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L</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расп</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км</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539,10</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548,85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550,62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551,95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233,506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7C43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233,506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7C43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233,506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7C43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233,506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7C43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233,506</w:t>
            </w:r>
          </w:p>
        </w:tc>
        <w:tc>
          <w:tcPr>
            <w:tcW w:w="198" w:type="pct"/>
            <w:tcBorders>
              <w:top w:val="nil"/>
              <w:left w:val="nil"/>
              <w:bottom w:val="single" w:sz="4" w:space="0" w:color="auto"/>
              <w:right w:val="single" w:sz="4" w:space="0" w:color="auto"/>
            </w:tcBorders>
            <w:shd w:val="clear" w:color="000000" w:fill="FFFFFF"/>
            <w:vAlign w:val="center"/>
            <w:hideMark/>
          </w:tcPr>
          <w:p w:rsidR="00D1420F" w:rsidRPr="00280020" w:rsidRDefault="00D1420F" w:rsidP="007C43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233,506</w:t>
            </w:r>
          </w:p>
        </w:tc>
        <w:tc>
          <w:tcPr>
            <w:tcW w:w="198" w:type="pct"/>
            <w:tcBorders>
              <w:top w:val="nil"/>
              <w:left w:val="nil"/>
              <w:bottom w:val="single" w:sz="4" w:space="0" w:color="auto"/>
              <w:right w:val="single" w:sz="4" w:space="0" w:color="auto"/>
            </w:tcBorders>
            <w:shd w:val="clear" w:color="000000" w:fill="FFFFFF"/>
            <w:vAlign w:val="center"/>
            <w:hideMark/>
          </w:tcPr>
          <w:p w:rsidR="00D1420F" w:rsidRPr="00280020" w:rsidRDefault="00D1420F" w:rsidP="007C43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233,506</w:t>
            </w:r>
          </w:p>
        </w:tc>
        <w:tc>
          <w:tcPr>
            <w:tcW w:w="198" w:type="pct"/>
            <w:tcBorders>
              <w:top w:val="nil"/>
              <w:left w:val="nil"/>
              <w:bottom w:val="single" w:sz="4" w:space="0" w:color="auto"/>
              <w:right w:val="single" w:sz="4" w:space="0" w:color="auto"/>
            </w:tcBorders>
            <w:shd w:val="clear" w:color="000000" w:fill="FFFFFF"/>
            <w:vAlign w:val="center"/>
            <w:hideMark/>
          </w:tcPr>
          <w:p w:rsidR="00D1420F" w:rsidRPr="00280020" w:rsidRDefault="00D1420F" w:rsidP="007C43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233,506</w:t>
            </w:r>
          </w:p>
        </w:tc>
        <w:tc>
          <w:tcPr>
            <w:tcW w:w="198" w:type="pct"/>
            <w:tcBorders>
              <w:top w:val="nil"/>
              <w:left w:val="nil"/>
              <w:bottom w:val="single" w:sz="4" w:space="0" w:color="auto"/>
              <w:right w:val="single" w:sz="4" w:space="0" w:color="auto"/>
            </w:tcBorders>
            <w:shd w:val="clear" w:color="000000" w:fill="FFFFFF"/>
            <w:vAlign w:val="center"/>
            <w:hideMark/>
          </w:tcPr>
          <w:p w:rsidR="00D1420F" w:rsidRPr="00280020" w:rsidRDefault="00D1420F" w:rsidP="007C43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233,506</w:t>
            </w:r>
          </w:p>
        </w:tc>
        <w:tc>
          <w:tcPr>
            <w:tcW w:w="198" w:type="pct"/>
            <w:tcBorders>
              <w:top w:val="nil"/>
              <w:left w:val="nil"/>
              <w:bottom w:val="single" w:sz="4" w:space="0" w:color="auto"/>
              <w:right w:val="single" w:sz="4" w:space="0" w:color="auto"/>
            </w:tcBorders>
            <w:shd w:val="clear" w:color="000000" w:fill="FFFFFF"/>
            <w:vAlign w:val="center"/>
            <w:hideMark/>
          </w:tcPr>
          <w:p w:rsidR="00D1420F" w:rsidRPr="00280020" w:rsidRDefault="00D1420F" w:rsidP="007C43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233,506</w:t>
            </w:r>
          </w:p>
        </w:tc>
        <w:tc>
          <w:tcPr>
            <w:tcW w:w="198" w:type="pct"/>
            <w:tcBorders>
              <w:top w:val="nil"/>
              <w:left w:val="nil"/>
              <w:bottom w:val="single" w:sz="4" w:space="0" w:color="auto"/>
              <w:right w:val="single" w:sz="4" w:space="0" w:color="auto"/>
            </w:tcBorders>
            <w:shd w:val="clear" w:color="000000" w:fill="FFFFFF"/>
            <w:vAlign w:val="center"/>
            <w:hideMark/>
          </w:tcPr>
          <w:p w:rsidR="00D1420F" w:rsidRPr="00280020" w:rsidRDefault="00D1420F" w:rsidP="007C43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233,506</w:t>
            </w:r>
          </w:p>
        </w:tc>
        <w:tc>
          <w:tcPr>
            <w:tcW w:w="205" w:type="pct"/>
            <w:tcBorders>
              <w:top w:val="nil"/>
              <w:left w:val="nil"/>
              <w:bottom w:val="single" w:sz="4" w:space="0" w:color="auto"/>
              <w:right w:val="single" w:sz="4" w:space="0" w:color="auto"/>
            </w:tcBorders>
            <w:shd w:val="clear" w:color="000000" w:fill="FFFFFF"/>
            <w:vAlign w:val="center"/>
            <w:hideMark/>
          </w:tcPr>
          <w:p w:rsidR="00D1420F" w:rsidRPr="00280020" w:rsidRDefault="00D1420F" w:rsidP="007C43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233,506</w:t>
            </w:r>
          </w:p>
        </w:tc>
      </w:tr>
      <w:tr w:rsidR="00D1420F"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D1420F" w:rsidRPr="00280020" w:rsidRDefault="00D1420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2.</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D1420F" w:rsidRPr="00280020" w:rsidRDefault="00D1420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Материальная характеристика тепловых сетей, в т.ч.:</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1420F" w:rsidRPr="00280020" w:rsidRDefault="00D1420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M</w:t>
            </w:r>
            <w:r w:rsidRPr="00280020">
              <w:rPr>
                <w:rFonts w:eastAsia="Times New Roman" w:cs="Times New Roman"/>
                <w:i/>
                <w:iCs/>
                <w:color w:val="000000"/>
                <w:sz w:val="20"/>
                <w:szCs w:val="20"/>
                <w:vertAlign w:val="subscript"/>
                <w:lang w:eastAsia="ru-RU"/>
              </w:rPr>
              <w:t>j</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м</w:t>
            </w:r>
            <w:r w:rsidRPr="00280020">
              <w:rPr>
                <w:rFonts w:eastAsia="Times New Roman" w:cs="Times New Roman"/>
                <w:color w:val="000000"/>
                <w:sz w:val="20"/>
                <w:szCs w:val="20"/>
                <w:vertAlign w:val="superscript"/>
                <w:lang w:eastAsia="ru-RU"/>
              </w:rPr>
              <w:t>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130,34</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133,05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134,37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136,24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136,24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7C431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136,24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7C431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136,24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7C431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136,24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7C431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136,24</w:t>
            </w:r>
          </w:p>
        </w:tc>
        <w:tc>
          <w:tcPr>
            <w:tcW w:w="198" w:type="pct"/>
            <w:tcBorders>
              <w:top w:val="nil"/>
              <w:left w:val="nil"/>
              <w:bottom w:val="single" w:sz="4" w:space="0" w:color="auto"/>
              <w:right w:val="single" w:sz="4" w:space="0" w:color="auto"/>
            </w:tcBorders>
            <w:shd w:val="clear" w:color="000000" w:fill="FFFFFF"/>
            <w:vAlign w:val="center"/>
            <w:hideMark/>
          </w:tcPr>
          <w:p w:rsidR="00D1420F" w:rsidRPr="00280020" w:rsidRDefault="00D1420F" w:rsidP="007C431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136,24</w:t>
            </w:r>
          </w:p>
        </w:tc>
        <w:tc>
          <w:tcPr>
            <w:tcW w:w="198" w:type="pct"/>
            <w:tcBorders>
              <w:top w:val="nil"/>
              <w:left w:val="nil"/>
              <w:bottom w:val="single" w:sz="4" w:space="0" w:color="auto"/>
              <w:right w:val="single" w:sz="4" w:space="0" w:color="auto"/>
            </w:tcBorders>
            <w:shd w:val="clear" w:color="000000" w:fill="FFFFFF"/>
            <w:vAlign w:val="center"/>
            <w:hideMark/>
          </w:tcPr>
          <w:p w:rsidR="00D1420F" w:rsidRPr="00280020" w:rsidRDefault="00D1420F" w:rsidP="007C431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136,24</w:t>
            </w:r>
          </w:p>
        </w:tc>
        <w:tc>
          <w:tcPr>
            <w:tcW w:w="198" w:type="pct"/>
            <w:tcBorders>
              <w:top w:val="nil"/>
              <w:left w:val="nil"/>
              <w:bottom w:val="single" w:sz="4" w:space="0" w:color="auto"/>
              <w:right w:val="single" w:sz="4" w:space="0" w:color="auto"/>
            </w:tcBorders>
            <w:shd w:val="clear" w:color="000000" w:fill="FFFFFF"/>
            <w:vAlign w:val="center"/>
            <w:hideMark/>
          </w:tcPr>
          <w:p w:rsidR="00D1420F" w:rsidRPr="00280020" w:rsidRDefault="00D1420F" w:rsidP="007C431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136,24</w:t>
            </w:r>
          </w:p>
        </w:tc>
        <w:tc>
          <w:tcPr>
            <w:tcW w:w="198" w:type="pct"/>
            <w:tcBorders>
              <w:top w:val="nil"/>
              <w:left w:val="nil"/>
              <w:bottom w:val="single" w:sz="4" w:space="0" w:color="auto"/>
              <w:right w:val="single" w:sz="4" w:space="0" w:color="auto"/>
            </w:tcBorders>
            <w:shd w:val="clear" w:color="000000" w:fill="FFFFFF"/>
            <w:vAlign w:val="center"/>
            <w:hideMark/>
          </w:tcPr>
          <w:p w:rsidR="00D1420F" w:rsidRPr="00280020" w:rsidRDefault="00D1420F" w:rsidP="007C431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136,24</w:t>
            </w:r>
          </w:p>
        </w:tc>
        <w:tc>
          <w:tcPr>
            <w:tcW w:w="198" w:type="pct"/>
            <w:tcBorders>
              <w:top w:val="nil"/>
              <w:left w:val="nil"/>
              <w:bottom w:val="single" w:sz="4" w:space="0" w:color="auto"/>
              <w:right w:val="single" w:sz="4" w:space="0" w:color="auto"/>
            </w:tcBorders>
            <w:shd w:val="clear" w:color="000000" w:fill="FFFFFF"/>
            <w:vAlign w:val="center"/>
            <w:hideMark/>
          </w:tcPr>
          <w:p w:rsidR="00D1420F" w:rsidRPr="00280020" w:rsidRDefault="00D1420F" w:rsidP="007C431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136,24</w:t>
            </w:r>
          </w:p>
        </w:tc>
        <w:tc>
          <w:tcPr>
            <w:tcW w:w="198" w:type="pct"/>
            <w:tcBorders>
              <w:top w:val="nil"/>
              <w:left w:val="nil"/>
              <w:bottom w:val="single" w:sz="4" w:space="0" w:color="auto"/>
              <w:right w:val="single" w:sz="4" w:space="0" w:color="auto"/>
            </w:tcBorders>
            <w:shd w:val="clear" w:color="000000" w:fill="FFFFFF"/>
            <w:vAlign w:val="center"/>
            <w:hideMark/>
          </w:tcPr>
          <w:p w:rsidR="00D1420F" w:rsidRPr="00280020" w:rsidRDefault="00D1420F" w:rsidP="007C431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136,24</w:t>
            </w:r>
          </w:p>
        </w:tc>
        <w:tc>
          <w:tcPr>
            <w:tcW w:w="205" w:type="pct"/>
            <w:tcBorders>
              <w:top w:val="nil"/>
              <w:left w:val="nil"/>
              <w:bottom w:val="single" w:sz="4" w:space="0" w:color="auto"/>
              <w:right w:val="single" w:sz="4" w:space="0" w:color="auto"/>
            </w:tcBorders>
            <w:shd w:val="clear" w:color="000000" w:fill="FFFFFF"/>
            <w:vAlign w:val="center"/>
            <w:hideMark/>
          </w:tcPr>
          <w:p w:rsidR="00D1420F" w:rsidRPr="00280020" w:rsidRDefault="00D1420F" w:rsidP="007C431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136,24</w:t>
            </w:r>
          </w:p>
        </w:tc>
      </w:tr>
      <w:tr w:rsidR="00D1420F"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D1420F" w:rsidRPr="00280020" w:rsidRDefault="00D1420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2.1.</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D1420F" w:rsidRPr="00280020" w:rsidRDefault="00D1420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магистральных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1420F" w:rsidRPr="00280020" w:rsidRDefault="00D1420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M</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маг</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м</w:t>
            </w:r>
            <w:r w:rsidRPr="00280020">
              <w:rPr>
                <w:rFonts w:eastAsia="Times New Roman" w:cs="Times New Roman"/>
                <w:color w:val="000000"/>
                <w:sz w:val="20"/>
                <w:szCs w:val="20"/>
                <w:vertAlign w:val="superscript"/>
                <w:lang w:eastAsia="ru-RU"/>
              </w:rPr>
              <w:t>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58,49</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60,09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60,97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62,47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62,47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7C431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62,47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7C431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62,47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7C431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62,47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7C431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62,47</w:t>
            </w:r>
          </w:p>
        </w:tc>
        <w:tc>
          <w:tcPr>
            <w:tcW w:w="198" w:type="pct"/>
            <w:tcBorders>
              <w:top w:val="nil"/>
              <w:left w:val="nil"/>
              <w:bottom w:val="single" w:sz="4" w:space="0" w:color="auto"/>
              <w:right w:val="single" w:sz="4" w:space="0" w:color="auto"/>
            </w:tcBorders>
            <w:shd w:val="clear" w:color="000000" w:fill="FFFFFF"/>
            <w:vAlign w:val="center"/>
            <w:hideMark/>
          </w:tcPr>
          <w:p w:rsidR="00D1420F" w:rsidRPr="00280020" w:rsidRDefault="00D1420F" w:rsidP="007C431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62,47</w:t>
            </w:r>
          </w:p>
        </w:tc>
        <w:tc>
          <w:tcPr>
            <w:tcW w:w="198" w:type="pct"/>
            <w:tcBorders>
              <w:top w:val="nil"/>
              <w:left w:val="nil"/>
              <w:bottom w:val="single" w:sz="4" w:space="0" w:color="auto"/>
              <w:right w:val="single" w:sz="4" w:space="0" w:color="auto"/>
            </w:tcBorders>
            <w:shd w:val="clear" w:color="000000" w:fill="FFFFFF"/>
            <w:vAlign w:val="center"/>
            <w:hideMark/>
          </w:tcPr>
          <w:p w:rsidR="00D1420F" w:rsidRPr="00280020" w:rsidRDefault="00D1420F" w:rsidP="007C431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62,47</w:t>
            </w:r>
          </w:p>
        </w:tc>
        <w:tc>
          <w:tcPr>
            <w:tcW w:w="198" w:type="pct"/>
            <w:tcBorders>
              <w:top w:val="nil"/>
              <w:left w:val="nil"/>
              <w:bottom w:val="single" w:sz="4" w:space="0" w:color="auto"/>
              <w:right w:val="single" w:sz="4" w:space="0" w:color="auto"/>
            </w:tcBorders>
            <w:shd w:val="clear" w:color="000000" w:fill="FFFFFF"/>
            <w:vAlign w:val="center"/>
            <w:hideMark/>
          </w:tcPr>
          <w:p w:rsidR="00D1420F" w:rsidRPr="00280020" w:rsidRDefault="00D1420F" w:rsidP="007C431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62,47</w:t>
            </w:r>
          </w:p>
        </w:tc>
        <w:tc>
          <w:tcPr>
            <w:tcW w:w="198" w:type="pct"/>
            <w:tcBorders>
              <w:top w:val="nil"/>
              <w:left w:val="nil"/>
              <w:bottom w:val="single" w:sz="4" w:space="0" w:color="auto"/>
              <w:right w:val="single" w:sz="4" w:space="0" w:color="auto"/>
            </w:tcBorders>
            <w:shd w:val="clear" w:color="000000" w:fill="FFFFFF"/>
            <w:vAlign w:val="center"/>
            <w:hideMark/>
          </w:tcPr>
          <w:p w:rsidR="00D1420F" w:rsidRPr="00280020" w:rsidRDefault="00D1420F" w:rsidP="007C431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62,47</w:t>
            </w:r>
          </w:p>
        </w:tc>
        <w:tc>
          <w:tcPr>
            <w:tcW w:w="198" w:type="pct"/>
            <w:tcBorders>
              <w:top w:val="nil"/>
              <w:left w:val="nil"/>
              <w:bottom w:val="single" w:sz="4" w:space="0" w:color="auto"/>
              <w:right w:val="single" w:sz="4" w:space="0" w:color="auto"/>
            </w:tcBorders>
            <w:shd w:val="clear" w:color="000000" w:fill="FFFFFF"/>
            <w:vAlign w:val="center"/>
            <w:hideMark/>
          </w:tcPr>
          <w:p w:rsidR="00D1420F" w:rsidRPr="00280020" w:rsidRDefault="00D1420F" w:rsidP="007C431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62,47</w:t>
            </w:r>
          </w:p>
        </w:tc>
        <w:tc>
          <w:tcPr>
            <w:tcW w:w="198" w:type="pct"/>
            <w:tcBorders>
              <w:top w:val="nil"/>
              <w:left w:val="nil"/>
              <w:bottom w:val="single" w:sz="4" w:space="0" w:color="auto"/>
              <w:right w:val="single" w:sz="4" w:space="0" w:color="auto"/>
            </w:tcBorders>
            <w:shd w:val="clear" w:color="000000" w:fill="FFFFFF"/>
            <w:vAlign w:val="center"/>
            <w:hideMark/>
          </w:tcPr>
          <w:p w:rsidR="00D1420F" w:rsidRPr="00280020" w:rsidRDefault="00D1420F" w:rsidP="007C431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62,47</w:t>
            </w:r>
          </w:p>
        </w:tc>
        <w:tc>
          <w:tcPr>
            <w:tcW w:w="205" w:type="pct"/>
            <w:tcBorders>
              <w:top w:val="nil"/>
              <w:left w:val="nil"/>
              <w:bottom w:val="single" w:sz="4" w:space="0" w:color="auto"/>
              <w:right w:val="single" w:sz="4" w:space="0" w:color="auto"/>
            </w:tcBorders>
            <w:shd w:val="clear" w:color="000000" w:fill="FFFFFF"/>
            <w:vAlign w:val="center"/>
            <w:hideMark/>
          </w:tcPr>
          <w:p w:rsidR="00D1420F" w:rsidRPr="00280020" w:rsidRDefault="00D1420F" w:rsidP="007C431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62,47</w:t>
            </w:r>
          </w:p>
        </w:tc>
      </w:tr>
      <w:tr w:rsidR="00D1420F"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D1420F" w:rsidRPr="00280020" w:rsidRDefault="00D1420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2.2.</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D1420F" w:rsidRPr="00280020" w:rsidRDefault="00D1420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распределительных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1420F" w:rsidRPr="00280020" w:rsidRDefault="00D1420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M</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расп</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м</w:t>
            </w:r>
            <w:r w:rsidRPr="00280020">
              <w:rPr>
                <w:rFonts w:eastAsia="Times New Roman" w:cs="Times New Roman"/>
                <w:color w:val="000000"/>
                <w:sz w:val="20"/>
                <w:szCs w:val="20"/>
                <w:vertAlign w:val="superscript"/>
                <w:lang w:eastAsia="ru-RU"/>
              </w:rPr>
              <w:t>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71,85</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72,97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73,40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73,77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73,77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7C431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73,77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7C431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73,77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7C431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73,77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7C431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73,77</w:t>
            </w:r>
          </w:p>
        </w:tc>
        <w:tc>
          <w:tcPr>
            <w:tcW w:w="198" w:type="pct"/>
            <w:tcBorders>
              <w:top w:val="nil"/>
              <w:left w:val="nil"/>
              <w:bottom w:val="single" w:sz="4" w:space="0" w:color="auto"/>
              <w:right w:val="single" w:sz="4" w:space="0" w:color="auto"/>
            </w:tcBorders>
            <w:shd w:val="clear" w:color="000000" w:fill="FFFFFF"/>
            <w:vAlign w:val="center"/>
            <w:hideMark/>
          </w:tcPr>
          <w:p w:rsidR="00D1420F" w:rsidRPr="00280020" w:rsidRDefault="00D1420F" w:rsidP="007C431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73,77</w:t>
            </w:r>
          </w:p>
        </w:tc>
        <w:tc>
          <w:tcPr>
            <w:tcW w:w="198" w:type="pct"/>
            <w:tcBorders>
              <w:top w:val="nil"/>
              <w:left w:val="nil"/>
              <w:bottom w:val="single" w:sz="4" w:space="0" w:color="auto"/>
              <w:right w:val="single" w:sz="4" w:space="0" w:color="auto"/>
            </w:tcBorders>
            <w:shd w:val="clear" w:color="000000" w:fill="FFFFFF"/>
            <w:vAlign w:val="center"/>
            <w:hideMark/>
          </w:tcPr>
          <w:p w:rsidR="00D1420F" w:rsidRPr="00280020" w:rsidRDefault="00D1420F" w:rsidP="007C431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73,77</w:t>
            </w:r>
          </w:p>
        </w:tc>
        <w:tc>
          <w:tcPr>
            <w:tcW w:w="198" w:type="pct"/>
            <w:tcBorders>
              <w:top w:val="nil"/>
              <w:left w:val="nil"/>
              <w:bottom w:val="single" w:sz="4" w:space="0" w:color="auto"/>
              <w:right w:val="single" w:sz="4" w:space="0" w:color="auto"/>
            </w:tcBorders>
            <w:shd w:val="clear" w:color="000000" w:fill="FFFFFF"/>
            <w:vAlign w:val="center"/>
            <w:hideMark/>
          </w:tcPr>
          <w:p w:rsidR="00D1420F" w:rsidRPr="00280020" w:rsidRDefault="00D1420F" w:rsidP="007C431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73,77</w:t>
            </w:r>
          </w:p>
        </w:tc>
        <w:tc>
          <w:tcPr>
            <w:tcW w:w="198" w:type="pct"/>
            <w:tcBorders>
              <w:top w:val="nil"/>
              <w:left w:val="nil"/>
              <w:bottom w:val="single" w:sz="4" w:space="0" w:color="auto"/>
              <w:right w:val="single" w:sz="4" w:space="0" w:color="auto"/>
            </w:tcBorders>
            <w:shd w:val="clear" w:color="000000" w:fill="FFFFFF"/>
            <w:vAlign w:val="center"/>
            <w:hideMark/>
          </w:tcPr>
          <w:p w:rsidR="00D1420F" w:rsidRPr="00280020" w:rsidRDefault="00D1420F" w:rsidP="007C431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73,77</w:t>
            </w:r>
          </w:p>
        </w:tc>
        <w:tc>
          <w:tcPr>
            <w:tcW w:w="198" w:type="pct"/>
            <w:tcBorders>
              <w:top w:val="nil"/>
              <w:left w:val="nil"/>
              <w:bottom w:val="single" w:sz="4" w:space="0" w:color="auto"/>
              <w:right w:val="single" w:sz="4" w:space="0" w:color="auto"/>
            </w:tcBorders>
            <w:shd w:val="clear" w:color="000000" w:fill="FFFFFF"/>
            <w:vAlign w:val="center"/>
            <w:hideMark/>
          </w:tcPr>
          <w:p w:rsidR="00D1420F" w:rsidRPr="00280020" w:rsidRDefault="00D1420F" w:rsidP="007C431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73,77</w:t>
            </w:r>
          </w:p>
        </w:tc>
        <w:tc>
          <w:tcPr>
            <w:tcW w:w="198" w:type="pct"/>
            <w:tcBorders>
              <w:top w:val="nil"/>
              <w:left w:val="nil"/>
              <w:bottom w:val="single" w:sz="4" w:space="0" w:color="auto"/>
              <w:right w:val="single" w:sz="4" w:space="0" w:color="auto"/>
            </w:tcBorders>
            <w:shd w:val="clear" w:color="000000" w:fill="FFFFFF"/>
            <w:vAlign w:val="center"/>
            <w:hideMark/>
          </w:tcPr>
          <w:p w:rsidR="00D1420F" w:rsidRPr="00280020" w:rsidRDefault="00D1420F" w:rsidP="007C431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73,77</w:t>
            </w:r>
          </w:p>
        </w:tc>
        <w:tc>
          <w:tcPr>
            <w:tcW w:w="205" w:type="pct"/>
            <w:tcBorders>
              <w:top w:val="nil"/>
              <w:left w:val="nil"/>
              <w:bottom w:val="single" w:sz="4" w:space="0" w:color="auto"/>
              <w:right w:val="single" w:sz="4" w:space="0" w:color="auto"/>
            </w:tcBorders>
            <w:shd w:val="clear" w:color="000000" w:fill="FFFFFF"/>
            <w:vAlign w:val="center"/>
            <w:hideMark/>
          </w:tcPr>
          <w:p w:rsidR="00D1420F" w:rsidRPr="00280020" w:rsidRDefault="00D1420F" w:rsidP="007C431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73,77</w:t>
            </w:r>
          </w:p>
        </w:tc>
      </w:tr>
      <w:tr w:rsidR="00D1420F"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D1420F" w:rsidRPr="00280020" w:rsidRDefault="00D1420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3.</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D1420F" w:rsidRPr="00280020" w:rsidRDefault="00D1420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Средний срок эксплуатации тепловых сетей</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1420F" w:rsidRPr="00280020" w:rsidRDefault="00D1420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Э</w:t>
            </w:r>
            <w:r w:rsidRPr="00280020">
              <w:rPr>
                <w:rFonts w:eastAsia="Times New Roman" w:cs="Times New Roman"/>
                <w:i/>
                <w:iCs/>
                <w:color w:val="000000"/>
                <w:sz w:val="20"/>
                <w:szCs w:val="20"/>
                <w:vertAlign w:val="subscript"/>
                <w:lang w:eastAsia="ru-RU"/>
              </w:rPr>
              <w:t>j</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лет</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48,5</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48,4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48,0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48,4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49,2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7C431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49,2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7C431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49,2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7C431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49,2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7C431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49,2</w:t>
            </w:r>
          </w:p>
        </w:tc>
        <w:tc>
          <w:tcPr>
            <w:tcW w:w="198" w:type="pct"/>
            <w:tcBorders>
              <w:top w:val="nil"/>
              <w:left w:val="nil"/>
              <w:bottom w:val="single" w:sz="4" w:space="0" w:color="auto"/>
              <w:right w:val="single" w:sz="4" w:space="0" w:color="auto"/>
            </w:tcBorders>
            <w:shd w:val="clear" w:color="000000" w:fill="FFFFFF"/>
            <w:vAlign w:val="center"/>
            <w:hideMark/>
          </w:tcPr>
          <w:p w:rsidR="00D1420F" w:rsidRPr="00280020" w:rsidRDefault="00D1420F" w:rsidP="007C431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49,2</w:t>
            </w:r>
          </w:p>
        </w:tc>
        <w:tc>
          <w:tcPr>
            <w:tcW w:w="198" w:type="pct"/>
            <w:tcBorders>
              <w:top w:val="nil"/>
              <w:left w:val="nil"/>
              <w:bottom w:val="single" w:sz="4" w:space="0" w:color="auto"/>
              <w:right w:val="single" w:sz="4" w:space="0" w:color="auto"/>
            </w:tcBorders>
            <w:shd w:val="clear" w:color="000000" w:fill="FFFFFF"/>
            <w:vAlign w:val="center"/>
            <w:hideMark/>
          </w:tcPr>
          <w:p w:rsidR="00D1420F" w:rsidRPr="00280020" w:rsidRDefault="00D1420F" w:rsidP="007C431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49,2</w:t>
            </w:r>
          </w:p>
        </w:tc>
        <w:tc>
          <w:tcPr>
            <w:tcW w:w="198" w:type="pct"/>
            <w:tcBorders>
              <w:top w:val="nil"/>
              <w:left w:val="nil"/>
              <w:bottom w:val="single" w:sz="4" w:space="0" w:color="auto"/>
              <w:right w:val="single" w:sz="4" w:space="0" w:color="auto"/>
            </w:tcBorders>
            <w:shd w:val="clear" w:color="000000" w:fill="FFFFFF"/>
            <w:vAlign w:val="center"/>
            <w:hideMark/>
          </w:tcPr>
          <w:p w:rsidR="00D1420F" w:rsidRPr="00280020" w:rsidRDefault="00D1420F" w:rsidP="007C431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49,2</w:t>
            </w:r>
          </w:p>
        </w:tc>
        <w:tc>
          <w:tcPr>
            <w:tcW w:w="198" w:type="pct"/>
            <w:tcBorders>
              <w:top w:val="nil"/>
              <w:left w:val="nil"/>
              <w:bottom w:val="single" w:sz="4" w:space="0" w:color="auto"/>
              <w:right w:val="single" w:sz="4" w:space="0" w:color="auto"/>
            </w:tcBorders>
            <w:shd w:val="clear" w:color="000000" w:fill="FFFFFF"/>
            <w:vAlign w:val="center"/>
            <w:hideMark/>
          </w:tcPr>
          <w:p w:rsidR="00D1420F" w:rsidRPr="00280020" w:rsidRDefault="00D1420F" w:rsidP="007C431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49,2</w:t>
            </w:r>
          </w:p>
        </w:tc>
        <w:tc>
          <w:tcPr>
            <w:tcW w:w="198" w:type="pct"/>
            <w:tcBorders>
              <w:top w:val="nil"/>
              <w:left w:val="nil"/>
              <w:bottom w:val="single" w:sz="4" w:space="0" w:color="auto"/>
              <w:right w:val="single" w:sz="4" w:space="0" w:color="auto"/>
            </w:tcBorders>
            <w:shd w:val="clear" w:color="000000" w:fill="FFFFFF"/>
            <w:vAlign w:val="center"/>
            <w:hideMark/>
          </w:tcPr>
          <w:p w:rsidR="00D1420F" w:rsidRPr="00280020" w:rsidRDefault="00D1420F" w:rsidP="007C431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49,2</w:t>
            </w:r>
          </w:p>
        </w:tc>
        <w:tc>
          <w:tcPr>
            <w:tcW w:w="198" w:type="pct"/>
            <w:tcBorders>
              <w:top w:val="nil"/>
              <w:left w:val="nil"/>
              <w:bottom w:val="single" w:sz="4" w:space="0" w:color="auto"/>
              <w:right w:val="single" w:sz="4" w:space="0" w:color="auto"/>
            </w:tcBorders>
            <w:shd w:val="clear" w:color="000000" w:fill="FFFFFF"/>
            <w:vAlign w:val="center"/>
            <w:hideMark/>
          </w:tcPr>
          <w:p w:rsidR="00D1420F" w:rsidRPr="00280020" w:rsidRDefault="00D1420F" w:rsidP="007C431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49,2</w:t>
            </w:r>
          </w:p>
        </w:tc>
        <w:tc>
          <w:tcPr>
            <w:tcW w:w="205" w:type="pct"/>
            <w:tcBorders>
              <w:top w:val="nil"/>
              <w:left w:val="nil"/>
              <w:bottom w:val="single" w:sz="4" w:space="0" w:color="auto"/>
              <w:right w:val="single" w:sz="4" w:space="0" w:color="auto"/>
            </w:tcBorders>
            <w:shd w:val="clear" w:color="000000" w:fill="FFFFFF"/>
            <w:vAlign w:val="center"/>
            <w:hideMark/>
          </w:tcPr>
          <w:p w:rsidR="00D1420F" w:rsidRPr="00280020" w:rsidRDefault="00D1420F" w:rsidP="007C431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49,2</w:t>
            </w:r>
          </w:p>
        </w:tc>
      </w:tr>
      <w:tr w:rsidR="00D1420F"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D1420F" w:rsidRPr="00280020" w:rsidRDefault="00D1420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3.1.</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D1420F" w:rsidRPr="00280020" w:rsidRDefault="00D1420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магистральных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1420F" w:rsidRPr="00280020" w:rsidRDefault="00D1420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Э</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маг</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лет</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51,3</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51,0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51,3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51,1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52,1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7C431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52,1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7C431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52,1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7C431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52,1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7C431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52,1</w:t>
            </w:r>
          </w:p>
        </w:tc>
        <w:tc>
          <w:tcPr>
            <w:tcW w:w="198" w:type="pct"/>
            <w:tcBorders>
              <w:top w:val="nil"/>
              <w:left w:val="nil"/>
              <w:bottom w:val="single" w:sz="4" w:space="0" w:color="auto"/>
              <w:right w:val="single" w:sz="4" w:space="0" w:color="auto"/>
            </w:tcBorders>
            <w:shd w:val="clear" w:color="000000" w:fill="FFFFFF"/>
            <w:vAlign w:val="center"/>
            <w:hideMark/>
          </w:tcPr>
          <w:p w:rsidR="00D1420F" w:rsidRPr="00280020" w:rsidRDefault="00D1420F" w:rsidP="007C431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52,1</w:t>
            </w:r>
          </w:p>
        </w:tc>
        <w:tc>
          <w:tcPr>
            <w:tcW w:w="198" w:type="pct"/>
            <w:tcBorders>
              <w:top w:val="nil"/>
              <w:left w:val="nil"/>
              <w:bottom w:val="single" w:sz="4" w:space="0" w:color="auto"/>
              <w:right w:val="single" w:sz="4" w:space="0" w:color="auto"/>
            </w:tcBorders>
            <w:shd w:val="clear" w:color="000000" w:fill="FFFFFF"/>
            <w:vAlign w:val="center"/>
            <w:hideMark/>
          </w:tcPr>
          <w:p w:rsidR="00D1420F" w:rsidRPr="00280020" w:rsidRDefault="00D1420F" w:rsidP="007C431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52,1</w:t>
            </w:r>
          </w:p>
        </w:tc>
        <w:tc>
          <w:tcPr>
            <w:tcW w:w="198" w:type="pct"/>
            <w:tcBorders>
              <w:top w:val="nil"/>
              <w:left w:val="nil"/>
              <w:bottom w:val="single" w:sz="4" w:space="0" w:color="auto"/>
              <w:right w:val="single" w:sz="4" w:space="0" w:color="auto"/>
            </w:tcBorders>
            <w:shd w:val="clear" w:color="000000" w:fill="FFFFFF"/>
            <w:vAlign w:val="center"/>
            <w:hideMark/>
          </w:tcPr>
          <w:p w:rsidR="00D1420F" w:rsidRPr="00280020" w:rsidRDefault="00D1420F" w:rsidP="007C431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52,1</w:t>
            </w:r>
          </w:p>
        </w:tc>
        <w:tc>
          <w:tcPr>
            <w:tcW w:w="198" w:type="pct"/>
            <w:tcBorders>
              <w:top w:val="nil"/>
              <w:left w:val="nil"/>
              <w:bottom w:val="single" w:sz="4" w:space="0" w:color="auto"/>
              <w:right w:val="single" w:sz="4" w:space="0" w:color="auto"/>
            </w:tcBorders>
            <w:shd w:val="clear" w:color="000000" w:fill="FFFFFF"/>
            <w:vAlign w:val="center"/>
            <w:hideMark/>
          </w:tcPr>
          <w:p w:rsidR="00D1420F" w:rsidRPr="00280020" w:rsidRDefault="00D1420F" w:rsidP="007C431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52,1</w:t>
            </w:r>
          </w:p>
        </w:tc>
        <w:tc>
          <w:tcPr>
            <w:tcW w:w="198" w:type="pct"/>
            <w:tcBorders>
              <w:top w:val="nil"/>
              <w:left w:val="nil"/>
              <w:bottom w:val="single" w:sz="4" w:space="0" w:color="auto"/>
              <w:right w:val="single" w:sz="4" w:space="0" w:color="auto"/>
            </w:tcBorders>
            <w:shd w:val="clear" w:color="000000" w:fill="FFFFFF"/>
            <w:vAlign w:val="center"/>
            <w:hideMark/>
          </w:tcPr>
          <w:p w:rsidR="00D1420F" w:rsidRPr="00280020" w:rsidRDefault="00D1420F" w:rsidP="007C431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52,1</w:t>
            </w:r>
          </w:p>
        </w:tc>
        <w:tc>
          <w:tcPr>
            <w:tcW w:w="198" w:type="pct"/>
            <w:tcBorders>
              <w:top w:val="nil"/>
              <w:left w:val="nil"/>
              <w:bottom w:val="single" w:sz="4" w:space="0" w:color="auto"/>
              <w:right w:val="single" w:sz="4" w:space="0" w:color="auto"/>
            </w:tcBorders>
            <w:shd w:val="clear" w:color="000000" w:fill="FFFFFF"/>
            <w:vAlign w:val="center"/>
            <w:hideMark/>
          </w:tcPr>
          <w:p w:rsidR="00D1420F" w:rsidRPr="00280020" w:rsidRDefault="00D1420F" w:rsidP="007C431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52,1</w:t>
            </w:r>
          </w:p>
        </w:tc>
        <w:tc>
          <w:tcPr>
            <w:tcW w:w="205" w:type="pct"/>
            <w:tcBorders>
              <w:top w:val="nil"/>
              <w:left w:val="nil"/>
              <w:bottom w:val="single" w:sz="4" w:space="0" w:color="auto"/>
              <w:right w:val="single" w:sz="4" w:space="0" w:color="auto"/>
            </w:tcBorders>
            <w:shd w:val="clear" w:color="000000" w:fill="FFFFFF"/>
            <w:vAlign w:val="center"/>
            <w:hideMark/>
          </w:tcPr>
          <w:p w:rsidR="00D1420F" w:rsidRPr="00280020" w:rsidRDefault="00D1420F" w:rsidP="007C431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52,1</w:t>
            </w:r>
          </w:p>
        </w:tc>
      </w:tr>
      <w:tr w:rsidR="00D1420F"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D1420F" w:rsidRPr="00280020" w:rsidRDefault="00D1420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3.2.</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D1420F" w:rsidRPr="00280020" w:rsidRDefault="00D1420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распределительных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1420F" w:rsidRPr="00280020" w:rsidRDefault="00D1420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Э</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расп</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лет</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46,2</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46,2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45,4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46,1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46,7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7C431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46,7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7C431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46,7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7C431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46,7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7C431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46,7</w:t>
            </w:r>
          </w:p>
        </w:tc>
        <w:tc>
          <w:tcPr>
            <w:tcW w:w="198" w:type="pct"/>
            <w:tcBorders>
              <w:top w:val="nil"/>
              <w:left w:val="nil"/>
              <w:bottom w:val="single" w:sz="4" w:space="0" w:color="auto"/>
              <w:right w:val="single" w:sz="4" w:space="0" w:color="auto"/>
            </w:tcBorders>
            <w:shd w:val="clear" w:color="000000" w:fill="FFFFFF"/>
            <w:vAlign w:val="center"/>
            <w:hideMark/>
          </w:tcPr>
          <w:p w:rsidR="00D1420F" w:rsidRPr="00280020" w:rsidRDefault="00D1420F" w:rsidP="007C431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46,7</w:t>
            </w:r>
          </w:p>
        </w:tc>
        <w:tc>
          <w:tcPr>
            <w:tcW w:w="198" w:type="pct"/>
            <w:tcBorders>
              <w:top w:val="nil"/>
              <w:left w:val="nil"/>
              <w:bottom w:val="single" w:sz="4" w:space="0" w:color="auto"/>
              <w:right w:val="single" w:sz="4" w:space="0" w:color="auto"/>
            </w:tcBorders>
            <w:shd w:val="clear" w:color="000000" w:fill="FFFFFF"/>
            <w:vAlign w:val="center"/>
            <w:hideMark/>
          </w:tcPr>
          <w:p w:rsidR="00D1420F" w:rsidRPr="00280020" w:rsidRDefault="00D1420F" w:rsidP="007C431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46,7</w:t>
            </w:r>
          </w:p>
        </w:tc>
        <w:tc>
          <w:tcPr>
            <w:tcW w:w="198" w:type="pct"/>
            <w:tcBorders>
              <w:top w:val="nil"/>
              <w:left w:val="nil"/>
              <w:bottom w:val="single" w:sz="4" w:space="0" w:color="auto"/>
              <w:right w:val="single" w:sz="4" w:space="0" w:color="auto"/>
            </w:tcBorders>
            <w:shd w:val="clear" w:color="000000" w:fill="FFFFFF"/>
            <w:vAlign w:val="center"/>
            <w:hideMark/>
          </w:tcPr>
          <w:p w:rsidR="00D1420F" w:rsidRPr="00280020" w:rsidRDefault="00D1420F" w:rsidP="007C431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46,7</w:t>
            </w:r>
          </w:p>
        </w:tc>
        <w:tc>
          <w:tcPr>
            <w:tcW w:w="198" w:type="pct"/>
            <w:tcBorders>
              <w:top w:val="nil"/>
              <w:left w:val="nil"/>
              <w:bottom w:val="single" w:sz="4" w:space="0" w:color="auto"/>
              <w:right w:val="single" w:sz="4" w:space="0" w:color="auto"/>
            </w:tcBorders>
            <w:shd w:val="clear" w:color="000000" w:fill="FFFFFF"/>
            <w:vAlign w:val="center"/>
            <w:hideMark/>
          </w:tcPr>
          <w:p w:rsidR="00D1420F" w:rsidRPr="00280020" w:rsidRDefault="00D1420F" w:rsidP="007C431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46,7</w:t>
            </w:r>
          </w:p>
        </w:tc>
        <w:tc>
          <w:tcPr>
            <w:tcW w:w="198" w:type="pct"/>
            <w:tcBorders>
              <w:top w:val="nil"/>
              <w:left w:val="nil"/>
              <w:bottom w:val="single" w:sz="4" w:space="0" w:color="auto"/>
              <w:right w:val="single" w:sz="4" w:space="0" w:color="auto"/>
            </w:tcBorders>
            <w:shd w:val="clear" w:color="000000" w:fill="FFFFFF"/>
            <w:vAlign w:val="center"/>
            <w:hideMark/>
          </w:tcPr>
          <w:p w:rsidR="00D1420F" w:rsidRPr="00280020" w:rsidRDefault="00D1420F" w:rsidP="007C431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46,7</w:t>
            </w:r>
          </w:p>
        </w:tc>
        <w:tc>
          <w:tcPr>
            <w:tcW w:w="198" w:type="pct"/>
            <w:tcBorders>
              <w:top w:val="nil"/>
              <w:left w:val="nil"/>
              <w:bottom w:val="single" w:sz="4" w:space="0" w:color="auto"/>
              <w:right w:val="single" w:sz="4" w:space="0" w:color="auto"/>
            </w:tcBorders>
            <w:shd w:val="clear" w:color="000000" w:fill="FFFFFF"/>
            <w:vAlign w:val="center"/>
            <w:hideMark/>
          </w:tcPr>
          <w:p w:rsidR="00D1420F" w:rsidRPr="00280020" w:rsidRDefault="00D1420F" w:rsidP="007C431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46,7</w:t>
            </w:r>
          </w:p>
        </w:tc>
        <w:tc>
          <w:tcPr>
            <w:tcW w:w="205" w:type="pct"/>
            <w:tcBorders>
              <w:top w:val="nil"/>
              <w:left w:val="nil"/>
              <w:bottom w:val="single" w:sz="4" w:space="0" w:color="auto"/>
              <w:right w:val="single" w:sz="4" w:space="0" w:color="auto"/>
            </w:tcBorders>
            <w:shd w:val="clear" w:color="000000" w:fill="FFFFFF"/>
            <w:vAlign w:val="center"/>
            <w:hideMark/>
          </w:tcPr>
          <w:p w:rsidR="00D1420F" w:rsidRPr="00280020" w:rsidRDefault="00D1420F" w:rsidP="007C431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46,7</w:t>
            </w:r>
          </w:p>
        </w:tc>
      </w:tr>
      <w:tr w:rsidR="00D1420F"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D1420F" w:rsidRPr="00280020" w:rsidRDefault="00D1420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4.</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D1420F" w:rsidRPr="00280020" w:rsidRDefault="00D1420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Удельная материальная характеристика тепловых сетей на одного жителя, обслуживаемого из системы теплоснабжения</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1420F" w:rsidRPr="00280020" w:rsidRDefault="00D1420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m</w:t>
            </w:r>
            <w:r w:rsidRPr="00280020">
              <w:rPr>
                <w:rFonts w:eastAsia="Times New Roman" w:cs="Times New Roman"/>
                <w:i/>
                <w:iCs/>
                <w:color w:val="000000"/>
                <w:sz w:val="20"/>
                <w:szCs w:val="20"/>
                <w:vertAlign w:val="subscript"/>
                <w:lang w:eastAsia="ru-RU"/>
              </w:rPr>
              <w:t>j</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м</w:t>
            </w:r>
            <w:r w:rsidRPr="00280020">
              <w:rPr>
                <w:rFonts w:eastAsia="Times New Roman" w:cs="Times New Roman"/>
                <w:color w:val="000000"/>
                <w:sz w:val="20"/>
                <w:szCs w:val="20"/>
                <w:vertAlign w:val="superscript"/>
                <w:lang w:eastAsia="ru-RU"/>
              </w:rPr>
              <w:t>2</w:t>
            </w:r>
            <w:r w:rsidRPr="00280020">
              <w:rPr>
                <w:rFonts w:eastAsia="Times New Roman" w:cs="Times New Roman"/>
                <w:color w:val="000000"/>
                <w:sz w:val="20"/>
                <w:szCs w:val="20"/>
                <w:lang w:eastAsia="ru-RU"/>
              </w:rPr>
              <w:t>/чел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0,25</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7C431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7C431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7C431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7C431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0,27</w:t>
            </w:r>
          </w:p>
        </w:tc>
        <w:tc>
          <w:tcPr>
            <w:tcW w:w="198" w:type="pct"/>
            <w:tcBorders>
              <w:top w:val="nil"/>
              <w:left w:val="nil"/>
              <w:bottom w:val="single" w:sz="4" w:space="0" w:color="auto"/>
              <w:right w:val="single" w:sz="4" w:space="0" w:color="auto"/>
            </w:tcBorders>
            <w:shd w:val="clear" w:color="000000" w:fill="FFFFFF"/>
            <w:vAlign w:val="center"/>
            <w:hideMark/>
          </w:tcPr>
          <w:p w:rsidR="00D1420F" w:rsidRPr="00280020" w:rsidRDefault="00D1420F" w:rsidP="007C431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0,27</w:t>
            </w:r>
          </w:p>
        </w:tc>
        <w:tc>
          <w:tcPr>
            <w:tcW w:w="198" w:type="pct"/>
            <w:tcBorders>
              <w:top w:val="nil"/>
              <w:left w:val="nil"/>
              <w:bottom w:val="single" w:sz="4" w:space="0" w:color="auto"/>
              <w:right w:val="single" w:sz="4" w:space="0" w:color="auto"/>
            </w:tcBorders>
            <w:shd w:val="clear" w:color="000000" w:fill="FFFFFF"/>
            <w:vAlign w:val="center"/>
            <w:hideMark/>
          </w:tcPr>
          <w:p w:rsidR="00D1420F" w:rsidRPr="00280020" w:rsidRDefault="00D1420F" w:rsidP="007C431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0,27</w:t>
            </w:r>
          </w:p>
        </w:tc>
        <w:tc>
          <w:tcPr>
            <w:tcW w:w="198" w:type="pct"/>
            <w:tcBorders>
              <w:top w:val="nil"/>
              <w:left w:val="nil"/>
              <w:bottom w:val="single" w:sz="4" w:space="0" w:color="auto"/>
              <w:right w:val="single" w:sz="4" w:space="0" w:color="auto"/>
            </w:tcBorders>
            <w:shd w:val="clear" w:color="000000" w:fill="FFFFFF"/>
            <w:vAlign w:val="center"/>
            <w:hideMark/>
          </w:tcPr>
          <w:p w:rsidR="00D1420F" w:rsidRPr="00280020" w:rsidRDefault="00D1420F" w:rsidP="007C431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0,27</w:t>
            </w:r>
          </w:p>
        </w:tc>
        <w:tc>
          <w:tcPr>
            <w:tcW w:w="198" w:type="pct"/>
            <w:tcBorders>
              <w:top w:val="nil"/>
              <w:left w:val="nil"/>
              <w:bottom w:val="single" w:sz="4" w:space="0" w:color="auto"/>
              <w:right w:val="single" w:sz="4" w:space="0" w:color="auto"/>
            </w:tcBorders>
            <w:shd w:val="clear" w:color="000000" w:fill="FFFFFF"/>
            <w:vAlign w:val="center"/>
            <w:hideMark/>
          </w:tcPr>
          <w:p w:rsidR="00D1420F" w:rsidRPr="00280020" w:rsidRDefault="00D1420F" w:rsidP="007C431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0,27</w:t>
            </w:r>
          </w:p>
        </w:tc>
        <w:tc>
          <w:tcPr>
            <w:tcW w:w="198" w:type="pct"/>
            <w:tcBorders>
              <w:top w:val="nil"/>
              <w:left w:val="nil"/>
              <w:bottom w:val="single" w:sz="4" w:space="0" w:color="auto"/>
              <w:right w:val="single" w:sz="4" w:space="0" w:color="auto"/>
            </w:tcBorders>
            <w:shd w:val="clear" w:color="000000" w:fill="FFFFFF"/>
            <w:vAlign w:val="center"/>
            <w:hideMark/>
          </w:tcPr>
          <w:p w:rsidR="00D1420F" w:rsidRPr="00280020" w:rsidRDefault="00D1420F" w:rsidP="007C431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0,27</w:t>
            </w:r>
          </w:p>
        </w:tc>
        <w:tc>
          <w:tcPr>
            <w:tcW w:w="198" w:type="pct"/>
            <w:tcBorders>
              <w:top w:val="nil"/>
              <w:left w:val="nil"/>
              <w:bottom w:val="single" w:sz="4" w:space="0" w:color="auto"/>
              <w:right w:val="single" w:sz="4" w:space="0" w:color="auto"/>
            </w:tcBorders>
            <w:shd w:val="clear" w:color="000000" w:fill="FFFFFF"/>
            <w:vAlign w:val="center"/>
            <w:hideMark/>
          </w:tcPr>
          <w:p w:rsidR="00D1420F" w:rsidRPr="00280020" w:rsidRDefault="00D1420F" w:rsidP="007C431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0,27</w:t>
            </w:r>
          </w:p>
        </w:tc>
        <w:tc>
          <w:tcPr>
            <w:tcW w:w="205" w:type="pct"/>
            <w:tcBorders>
              <w:top w:val="nil"/>
              <w:left w:val="nil"/>
              <w:bottom w:val="single" w:sz="4" w:space="0" w:color="auto"/>
              <w:right w:val="single" w:sz="4" w:space="0" w:color="auto"/>
            </w:tcBorders>
            <w:shd w:val="clear" w:color="000000" w:fill="FFFFFF"/>
            <w:vAlign w:val="center"/>
            <w:hideMark/>
          </w:tcPr>
          <w:p w:rsidR="00D1420F" w:rsidRPr="00280020" w:rsidRDefault="00D1420F" w:rsidP="007C431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0,27</w:t>
            </w:r>
          </w:p>
        </w:tc>
      </w:tr>
      <w:tr w:rsidR="00D1420F"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D1420F" w:rsidRPr="00280020" w:rsidRDefault="00D1420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5.</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D1420F" w:rsidRPr="00280020" w:rsidRDefault="00D1420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Присоединенная тепловая нагрузка потребителей</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1420F" w:rsidRPr="00280020" w:rsidRDefault="00D1420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Гкал/ч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776,785</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777,055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777,102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720,219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939,807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7C43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939,807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7C43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939,807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7C43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939,807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7C43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939,807</w:t>
            </w:r>
          </w:p>
        </w:tc>
        <w:tc>
          <w:tcPr>
            <w:tcW w:w="198" w:type="pct"/>
            <w:tcBorders>
              <w:top w:val="nil"/>
              <w:left w:val="nil"/>
              <w:bottom w:val="single" w:sz="4" w:space="0" w:color="auto"/>
              <w:right w:val="single" w:sz="4" w:space="0" w:color="auto"/>
            </w:tcBorders>
            <w:shd w:val="clear" w:color="000000" w:fill="FFFFFF"/>
            <w:vAlign w:val="center"/>
            <w:hideMark/>
          </w:tcPr>
          <w:p w:rsidR="00D1420F" w:rsidRPr="00280020" w:rsidRDefault="00D1420F" w:rsidP="007C43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939,807</w:t>
            </w:r>
          </w:p>
        </w:tc>
        <w:tc>
          <w:tcPr>
            <w:tcW w:w="198" w:type="pct"/>
            <w:tcBorders>
              <w:top w:val="nil"/>
              <w:left w:val="nil"/>
              <w:bottom w:val="single" w:sz="4" w:space="0" w:color="auto"/>
              <w:right w:val="single" w:sz="4" w:space="0" w:color="auto"/>
            </w:tcBorders>
            <w:shd w:val="clear" w:color="000000" w:fill="FFFFFF"/>
            <w:vAlign w:val="center"/>
            <w:hideMark/>
          </w:tcPr>
          <w:p w:rsidR="00D1420F" w:rsidRPr="00280020" w:rsidRDefault="00D1420F" w:rsidP="007C43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939,807</w:t>
            </w:r>
          </w:p>
        </w:tc>
        <w:tc>
          <w:tcPr>
            <w:tcW w:w="198" w:type="pct"/>
            <w:tcBorders>
              <w:top w:val="nil"/>
              <w:left w:val="nil"/>
              <w:bottom w:val="single" w:sz="4" w:space="0" w:color="auto"/>
              <w:right w:val="single" w:sz="4" w:space="0" w:color="auto"/>
            </w:tcBorders>
            <w:shd w:val="clear" w:color="000000" w:fill="FFFFFF"/>
            <w:vAlign w:val="center"/>
            <w:hideMark/>
          </w:tcPr>
          <w:p w:rsidR="00D1420F" w:rsidRPr="00280020" w:rsidRDefault="00D1420F" w:rsidP="007C43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939,807</w:t>
            </w:r>
          </w:p>
        </w:tc>
        <w:tc>
          <w:tcPr>
            <w:tcW w:w="198" w:type="pct"/>
            <w:tcBorders>
              <w:top w:val="nil"/>
              <w:left w:val="nil"/>
              <w:bottom w:val="single" w:sz="4" w:space="0" w:color="auto"/>
              <w:right w:val="single" w:sz="4" w:space="0" w:color="auto"/>
            </w:tcBorders>
            <w:shd w:val="clear" w:color="000000" w:fill="FFFFFF"/>
            <w:vAlign w:val="center"/>
            <w:hideMark/>
          </w:tcPr>
          <w:p w:rsidR="00D1420F" w:rsidRPr="00280020" w:rsidRDefault="00D1420F" w:rsidP="007C43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939,807</w:t>
            </w:r>
          </w:p>
        </w:tc>
        <w:tc>
          <w:tcPr>
            <w:tcW w:w="198" w:type="pct"/>
            <w:tcBorders>
              <w:top w:val="nil"/>
              <w:left w:val="nil"/>
              <w:bottom w:val="single" w:sz="4" w:space="0" w:color="auto"/>
              <w:right w:val="single" w:sz="4" w:space="0" w:color="auto"/>
            </w:tcBorders>
            <w:shd w:val="clear" w:color="000000" w:fill="FFFFFF"/>
            <w:vAlign w:val="center"/>
            <w:hideMark/>
          </w:tcPr>
          <w:p w:rsidR="00D1420F" w:rsidRPr="00280020" w:rsidRDefault="00D1420F" w:rsidP="007C43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939,807</w:t>
            </w:r>
          </w:p>
        </w:tc>
        <w:tc>
          <w:tcPr>
            <w:tcW w:w="198" w:type="pct"/>
            <w:tcBorders>
              <w:top w:val="nil"/>
              <w:left w:val="nil"/>
              <w:bottom w:val="single" w:sz="4" w:space="0" w:color="auto"/>
              <w:right w:val="single" w:sz="4" w:space="0" w:color="auto"/>
            </w:tcBorders>
            <w:shd w:val="clear" w:color="000000" w:fill="FFFFFF"/>
            <w:vAlign w:val="center"/>
            <w:hideMark/>
          </w:tcPr>
          <w:p w:rsidR="00D1420F" w:rsidRPr="00280020" w:rsidRDefault="00D1420F" w:rsidP="007C43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939,807</w:t>
            </w:r>
          </w:p>
        </w:tc>
        <w:tc>
          <w:tcPr>
            <w:tcW w:w="205" w:type="pct"/>
            <w:tcBorders>
              <w:top w:val="nil"/>
              <w:left w:val="nil"/>
              <w:bottom w:val="single" w:sz="4" w:space="0" w:color="auto"/>
              <w:right w:val="single" w:sz="4" w:space="0" w:color="auto"/>
            </w:tcBorders>
            <w:shd w:val="clear" w:color="000000" w:fill="FFFFFF"/>
            <w:vAlign w:val="center"/>
            <w:hideMark/>
          </w:tcPr>
          <w:p w:rsidR="00D1420F" w:rsidRPr="00280020" w:rsidRDefault="00D1420F" w:rsidP="007C43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939,807</w:t>
            </w:r>
          </w:p>
        </w:tc>
      </w:tr>
      <w:tr w:rsidR="00D1420F"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D1420F" w:rsidRPr="00280020" w:rsidRDefault="00D1420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6.</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D1420F" w:rsidRPr="00280020" w:rsidRDefault="00D1420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Относительная материальная характеристика</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1420F" w:rsidRPr="00280020" w:rsidRDefault="00D1420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µ</w:t>
            </w:r>
            <w:r w:rsidRPr="00280020">
              <w:rPr>
                <w:rFonts w:eastAsia="Times New Roman" w:cs="Times New Roman"/>
                <w:i/>
                <w:iCs/>
                <w:color w:val="000000"/>
                <w:sz w:val="20"/>
                <w:szCs w:val="20"/>
                <w:vertAlign w:val="subscript"/>
                <w:lang w:eastAsia="ru-RU"/>
              </w:rPr>
              <w:t>j</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м</w:t>
            </w:r>
            <w:r w:rsidRPr="00280020">
              <w:rPr>
                <w:rFonts w:eastAsia="Times New Roman" w:cs="Times New Roman"/>
                <w:color w:val="000000"/>
                <w:sz w:val="20"/>
                <w:szCs w:val="20"/>
                <w:vertAlign w:val="superscript"/>
                <w:lang w:eastAsia="ru-RU"/>
              </w:rPr>
              <w:t>2</w:t>
            </w:r>
            <w:r w:rsidRPr="00280020">
              <w:rPr>
                <w:rFonts w:eastAsia="Times New Roman" w:cs="Times New Roman"/>
                <w:color w:val="000000"/>
                <w:sz w:val="20"/>
                <w:szCs w:val="20"/>
                <w:lang w:eastAsia="ru-RU"/>
              </w:rPr>
              <w:t>/Гкал/ч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167,80</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171,23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172,91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189,17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144,966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7C43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144,966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7C43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144,966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7C43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144,966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7C43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144,966</w:t>
            </w:r>
          </w:p>
        </w:tc>
        <w:tc>
          <w:tcPr>
            <w:tcW w:w="198" w:type="pct"/>
            <w:tcBorders>
              <w:top w:val="nil"/>
              <w:left w:val="nil"/>
              <w:bottom w:val="single" w:sz="4" w:space="0" w:color="auto"/>
              <w:right w:val="single" w:sz="4" w:space="0" w:color="auto"/>
            </w:tcBorders>
            <w:shd w:val="clear" w:color="000000" w:fill="FFFFFF"/>
            <w:vAlign w:val="center"/>
            <w:hideMark/>
          </w:tcPr>
          <w:p w:rsidR="00D1420F" w:rsidRPr="00280020" w:rsidRDefault="00D1420F" w:rsidP="007C43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144,966</w:t>
            </w:r>
          </w:p>
        </w:tc>
        <w:tc>
          <w:tcPr>
            <w:tcW w:w="198" w:type="pct"/>
            <w:tcBorders>
              <w:top w:val="nil"/>
              <w:left w:val="nil"/>
              <w:bottom w:val="single" w:sz="4" w:space="0" w:color="auto"/>
              <w:right w:val="single" w:sz="4" w:space="0" w:color="auto"/>
            </w:tcBorders>
            <w:shd w:val="clear" w:color="000000" w:fill="FFFFFF"/>
            <w:vAlign w:val="center"/>
            <w:hideMark/>
          </w:tcPr>
          <w:p w:rsidR="00D1420F" w:rsidRPr="00280020" w:rsidRDefault="00D1420F" w:rsidP="007C43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144,966</w:t>
            </w:r>
          </w:p>
        </w:tc>
        <w:tc>
          <w:tcPr>
            <w:tcW w:w="198" w:type="pct"/>
            <w:tcBorders>
              <w:top w:val="nil"/>
              <w:left w:val="nil"/>
              <w:bottom w:val="single" w:sz="4" w:space="0" w:color="auto"/>
              <w:right w:val="single" w:sz="4" w:space="0" w:color="auto"/>
            </w:tcBorders>
            <w:shd w:val="clear" w:color="000000" w:fill="FFFFFF"/>
            <w:vAlign w:val="center"/>
            <w:hideMark/>
          </w:tcPr>
          <w:p w:rsidR="00D1420F" w:rsidRPr="00280020" w:rsidRDefault="00D1420F" w:rsidP="007C43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144,966</w:t>
            </w:r>
          </w:p>
        </w:tc>
        <w:tc>
          <w:tcPr>
            <w:tcW w:w="198" w:type="pct"/>
            <w:tcBorders>
              <w:top w:val="nil"/>
              <w:left w:val="nil"/>
              <w:bottom w:val="single" w:sz="4" w:space="0" w:color="auto"/>
              <w:right w:val="single" w:sz="4" w:space="0" w:color="auto"/>
            </w:tcBorders>
            <w:shd w:val="clear" w:color="000000" w:fill="FFFFFF"/>
            <w:vAlign w:val="center"/>
            <w:hideMark/>
          </w:tcPr>
          <w:p w:rsidR="00D1420F" w:rsidRPr="00280020" w:rsidRDefault="00D1420F" w:rsidP="007C43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144,966</w:t>
            </w:r>
          </w:p>
        </w:tc>
        <w:tc>
          <w:tcPr>
            <w:tcW w:w="198" w:type="pct"/>
            <w:tcBorders>
              <w:top w:val="nil"/>
              <w:left w:val="nil"/>
              <w:bottom w:val="single" w:sz="4" w:space="0" w:color="auto"/>
              <w:right w:val="single" w:sz="4" w:space="0" w:color="auto"/>
            </w:tcBorders>
            <w:shd w:val="clear" w:color="000000" w:fill="FFFFFF"/>
            <w:vAlign w:val="center"/>
            <w:hideMark/>
          </w:tcPr>
          <w:p w:rsidR="00D1420F" w:rsidRPr="00280020" w:rsidRDefault="00D1420F" w:rsidP="007C43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144,966</w:t>
            </w:r>
          </w:p>
        </w:tc>
        <w:tc>
          <w:tcPr>
            <w:tcW w:w="198" w:type="pct"/>
            <w:tcBorders>
              <w:top w:val="nil"/>
              <w:left w:val="nil"/>
              <w:bottom w:val="single" w:sz="4" w:space="0" w:color="auto"/>
              <w:right w:val="single" w:sz="4" w:space="0" w:color="auto"/>
            </w:tcBorders>
            <w:shd w:val="clear" w:color="000000" w:fill="FFFFFF"/>
            <w:vAlign w:val="center"/>
            <w:hideMark/>
          </w:tcPr>
          <w:p w:rsidR="00D1420F" w:rsidRPr="00280020" w:rsidRDefault="00D1420F" w:rsidP="007C43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144,966</w:t>
            </w:r>
          </w:p>
        </w:tc>
        <w:tc>
          <w:tcPr>
            <w:tcW w:w="205" w:type="pct"/>
            <w:tcBorders>
              <w:top w:val="nil"/>
              <w:left w:val="nil"/>
              <w:bottom w:val="single" w:sz="4" w:space="0" w:color="auto"/>
              <w:right w:val="single" w:sz="4" w:space="0" w:color="auto"/>
            </w:tcBorders>
            <w:shd w:val="clear" w:color="000000" w:fill="FFFFFF"/>
            <w:vAlign w:val="center"/>
            <w:hideMark/>
          </w:tcPr>
          <w:p w:rsidR="00D1420F" w:rsidRPr="00280020" w:rsidRDefault="00D1420F" w:rsidP="007C43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144,966</w:t>
            </w:r>
          </w:p>
        </w:tc>
      </w:tr>
      <w:tr w:rsidR="00D1420F"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D1420F" w:rsidRPr="00280020" w:rsidRDefault="00D1420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7.</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D1420F" w:rsidRPr="00280020" w:rsidRDefault="00D1420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Нормативные потери тепловой энергии в тепловых сетях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1420F" w:rsidRPr="00280020" w:rsidRDefault="00D1420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н</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Гкал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397,159</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349,797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373,163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314,132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552,084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7C431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552,084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7C431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552,084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7C431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552,084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7C431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552,084</w:t>
            </w:r>
          </w:p>
        </w:tc>
        <w:tc>
          <w:tcPr>
            <w:tcW w:w="198" w:type="pct"/>
            <w:tcBorders>
              <w:top w:val="nil"/>
              <w:left w:val="nil"/>
              <w:bottom w:val="single" w:sz="4" w:space="0" w:color="auto"/>
              <w:right w:val="single" w:sz="4" w:space="0" w:color="auto"/>
            </w:tcBorders>
            <w:shd w:val="clear" w:color="000000" w:fill="FFFFFF"/>
            <w:vAlign w:val="center"/>
            <w:hideMark/>
          </w:tcPr>
          <w:p w:rsidR="00D1420F" w:rsidRPr="00280020" w:rsidRDefault="00D1420F" w:rsidP="007C431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552,084</w:t>
            </w:r>
          </w:p>
        </w:tc>
        <w:tc>
          <w:tcPr>
            <w:tcW w:w="198" w:type="pct"/>
            <w:tcBorders>
              <w:top w:val="nil"/>
              <w:left w:val="nil"/>
              <w:bottom w:val="single" w:sz="4" w:space="0" w:color="auto"/>
              <w:right w:val="single" w:sz="4" w:space="0" w:color="auto"/>
            </w:tcBorders>
            <w:shd w:val="clear" w:color="000000" w:fill="FFFFFF"/>
            <w:vAlign w:val="center"/>
            <w:hideMark/>
          </w:tcPr>
          <w:p w:rsidR="00D1420F" w:rsidRPr="00280020" w:rsidRDefault="00D1420F" w:rsidP="007C431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552,084</w:t>
            </w:r>
          </w:p>
        </w:tc>
        <w:tc>
          <w:tcPr>
            <w:tcW w:w="198" w:type="pct"/>
            <w:tcBorders>
              <w:top w:val="nil"/>
              <w:left w:val="nil"/>
              <w:bottom w:val="single" w:sz="4" w:space="0" w:color="auto"/>
              <w:right w:val="single" w:sz="4" w:space="0" w:color="auto"/>
            </w:tcBorders>
            <w:shd w:val="clear" w:color="000000" w:fill="FFFFFF"/>
            <w:vAlign w:val="center"/>
            <w:hideMark/>
          </w:tcPr>
          <w:p w:rsidR="00D1420F" w:rsidRPr="00280020" w:rsidRDefault="00D1420F" w:rsidP="007C431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552,084</w:t>
            </w:r>
          </w:p>
        </w:tc>
        <w:tc>
          <w:tcPr>
            <w:tcW w:w="198" w:type="pct"/>
            <w:tcBorders>
              <w:top w:val="nil"/>
              <w:left w:val="nil"/>
              <w:bottom w:val="single" w:sz="4" w:space="0" w:color="auto"/>
              <w:right w:val="single" w:sz="4" w:space="0" w:color="auto"/>
            </w:tcBorders>
            <w:shd w:val="clear" w:color="000000" w:fill="FFFFFF"/>
            <w:vAlign w:val="center"/>
            <w:hideMark/>
          </w:tcPr>
          <w:p w:rsidR="00D1420F" w:rsidRPr="00280020" w:rsidRDefault="00D1420F" w:rsidP="007C431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552,084</w:t>
            </w:r>
          </w:p>
        </w:tc>
        <w:tc>
          <w:tcPr>
            <w:tcW w:w="198" w:type="pct"/>
            <w:tcBorders>
              <w:top w:val="nil"/>
              <w:left w:val="nil"/>
              <w:bottom w:val="single" w:sz="4" w:space="0" w:color="auto"/>
              <w:right w:val="single" w:sz="4" w:space="0" w:color="auto"/>
            </w:tcBorders>
            <w:shd w:val="clear" w:color="000000" w:fill="FFFFFF"/>
            <w:vAlign w:val="center"/>
            <w:hideMark/>
          </w:tcPr>
          <w:p w:rsidR="00D1420F" w:rsidRPr="00280020" w:rsidRDefault="00D1420F" w:rsidP="007C431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552,084</w:t>
            </w:r>
          </w:p>
        </w:tc>
        <w:tc>
          <w:tcPr>
            <w:tcW w:w="198" w:type="pct"/>
            <w:tcBorders>
              <w:top w:val="nil"/>
              <w:left w:val="nil"/>
              <w:bottom w:val="single" w:sz="4" w:space="0" w:color="auto"/>
              <w:right w:val="single" w:sz="4" w:space="0" w:color="auto"/>
            </w:tcBorders>
            <w:shd w:val="clear" w:color="000000" w:fill="FFFFFF"/>
            <w:vAlign w:val="center"/>
            <w:hideMark/>
          </w:tcPr>
          <w:p w:rsidR="00D1420F" w:rsidRPr="00280020" w:rsidRDefault="00D1420F" w:rsidP="007C431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552,084</w:t>
            </w:r>
          </w:p>
        </w:tc>
        <w:tc>
          <w:tcPr>
            <w:tcW w:w="205" w:type="pct"/>
            <w:tcBorders>
              <w:top w:val="nil"/>
              <w:left w:val="nil"/>
              <w:bottom w:val="single" w:sz="4" w:space="0" w:color="auto"/>
              <w:right w:val="single" w:sz="4" w:space="0" w:color="auto"/>
            </w:tcBorders>
            <w:shd w:val="clear" w:color="000000" w:fill="FFFFFF"/>
            <w:vAlign w:val="center"/>
            <w:hideMark/>
          </w:tcPr>
          <w:p w:rsidR="00D1420F" w:rsidRPr="00280020" w:rsidRDefault="00D1420F" w:rsidP="007C431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552,084</w:t>
            </w:r>
          </w:p>
        </w:tc>
      </w:tr>
      <w:tr w:rsidR="00D1420F"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D1420F" w:rsidRPr="00280020" w:rsidRDefault="00D1420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7.1.</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D1420F" w:rsidRPr="00280020" w:rsidRDefault="00D1420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магистральных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1420F" w:rsidRPr="00280020" w:rsidRDefault="00D1420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н.маг</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Гкал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165,259</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158,638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173,917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137,184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261,659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7C431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261,659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7C431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261,659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7C431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261,659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7C431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261,659</w:t>
            </w:r>
          </w:p>
        </w:tc>
        <w:tc>
          <w:tcPr>
            <w:tcW w:w="198" w:type="pct"/>
            <w:tcBorders>
              <w:top w:val="nil"/>
              <w:left w:val="nil"/>
              <w:bottom w:val="single" w:sz="4" w:space="0" w:color="auto"/>
              <w:right w:val="single" w:sz="4" w:space="0" w:color="auto"/>
            </w:tcBorders>
            <w:shd w:val="clear" w:color="000000" w:fill="FFFFFF"/>
            <w:vAlign w:val="center"/>
            <w:hideMark/>
          </w:tcPr>
          <w:p w:rsidR="00D1420F" w:rsidRPr="00280020" w:rsidRDefault="00D1420F" w:rsidP="007C431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261,659</w:t>
            </w:r>
          </w:p>
        </w:tc>
        <w:tc>
          <w:tcPr>
            <w:tcW w:w="198" w:type="pct"/>
            <w:tcBorders>
              <w:top w:val="nil"/>
              <w:left w:val="nil"/>
              <w:bottom w:val="single" w:sz="4" w:space="0" w:color="auto"/>
              <w:right w:val="single" w:sz="4" w:space="0" w:color="auto"/>
            </w:tcBorders>
            <w:shd w:val="clear" w:color="000000" w:fill="FFFFFF"/>
            <w:vAlign w:val="center"/>
            <w:hideMark/>
          </w:tcPr>
          <w:p w:rsidR="00D1420F" w:rsidRPr="00280020" w:rsidRDefault="00D1420F" w:rsidP="007C431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261,659</w:t>
            </w:r>
          </w:p>
        </w:tc>
        <w:tc>
          <w:tcPr>
            <w:tcW w:w="198" w:type="pct"/>
            <w:tcBorders>
              <w:top w:val="nil"/>
              <w:left w:val="nil"/>
              <w:bottom w:val="single" w:sz="4" w:space="0" w:color="auto"/>
              <w:right w:val="single" w:sz="4" w:space="0" w:color="auto"/>
            </w:tcBorders>
            <w:shd w:val="clear" w:color="000000" w:fill="FFFFFF"/>
            <w:vAlign w:val="center"/>
            <w:hideMark/>
          </w:tcPr>
          <w:p w:rsidR="00D1420F" w:rsidRPr="00280020" w:rsidRDefault="00D1420F" w:rsidP="007C431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261,659</w:t>
            </w:r>
          </w:p>
        </w:tc>
        <w:tc>
          <w:tcPr>
            <w:tcW w:w="198" w:type="pct"/>
            <w:tcBorders>
              <w:top w:val="nil"/>
              <w:left w:val="nil"/>
              <w:bottom w:val="single" w:sz="4" w:space="0" w:color="auto"/>
              <w:right w:val="single" w:sz="4" w:space="0" w:color="auto"/>
            </w:tcBorders>
            <w:shd w:val="clear" w:color="000000" w:fill="FFFFFF"/>
            <w:vAlign w:val="center"/>
            <w:hideMark/>
          </w:tcPr>
          <w:p w:rsidR="00D1420F" w:rsidRPr="00280020" w:rsidRDefault="00D1420F" w:rsidP="007C431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261,659</w:t>
            </w:r>
          </w:p>
        </w:tc>
        <w:tc>
          <w:tcPr>
            <w:tcW w:w="198" w:type="pct"/>
            <w:tcBorders>
              <w:top w:val="nil"/>
              <w:left w:val="nil"/>
              <w:bottom w:val="single" w:sz="4" w:space="0" w:color="auto"/>
              <w:right w:val="single" w:sz="4" w:space="0" w:color="auto"/>
            </w:tcBorders>
            <w:shd w:val="clear" w:color="000000" w:fill="FFFFFF"/>
            <w:vAlign w:val="center"/>
            <w:hideMark/>
          </w:tcPr>
          <w:p w:rsidR="00D1420F" w:rsidRPr="00280020" w:rsidRDefault="00D1420F" w:rsidP="007C431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261,659</w:t>
            </w:r>
          </w:p>
        </w:tc>
        <w:tc>
          <w:tcPr>
            <w:tcW w:w="198" w:type="pct"/>
            <w:tcBorders>
              <w:top w:val="nil"/>
              <w:left w:val="nil"/>
              <w:bottom w:val="single" w:sz="4" w:space="0" w:color="auto"/>
              <w:right w:val="single" w:sz="4" w:space="0" w:color="auto"/>
            </w:tcBorders>
            <w:shd w:val="clear" w:color="000000" w:fill="FFFFFF"/>
            <w:vAlign w:val="center"/>
            <w:hideMark/>
          </w:tcPr>
          <w:p w:rsidR="00D1420F" w:rsidRPr="00280020" w:rsidRDefault="00D1420F" w:rsidP="007C431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261,659</w:t>
            </w:r>
          </w:p>
        </w:tc>
        <w:tc>
          <w:tcPr>
            <w:tcW w:w="205" w:type="pct"/>
            <w:tcBorders>
              <w:top w:val="nil"/>
              <w:left w:val="nil"/>
              <w:bottom w:val="single" w:sz="4" w:space="0" w:color="auto"/>
              <w:right w:val="single" w:sz="4" w:space="0" w:color="auto"/>
            </w:tcBorders>
            <w:shd w:val="clear" w:color="000000" w:fill="FFFFFF"/>
            <w:vAlign w:val="center"/>
            <w:hideMark/>
          </w:tcPr>
          <w:p w:rsidR="00D1420F" w:rsidRPr="00280020" w:rsidRDefault="00D1420F" w:rsidP="007C431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261,659</w:t>
            </w:r>
          </w:p>
        </w:tc>
      </w:tr>
      <w:tr w:rsidR="00D1420F"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D1420F" w:rsidRPr="00280020" w:rsidRDefault="00D1420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7.2.</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D1420F" w:rsidRPr="00280020" w:rsidRDefault="00D1420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распределительных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1420F" w:rsidRPr="00280020" w:rsidRDefault="00D1420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н.расп</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тыс. Гкал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231,899</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191,159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199,246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176,948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290,425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7C431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290,425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7C431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290,425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7C431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290,425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7C431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290,425</w:t>
            </w:r>
          </w:p>
        </w:tc>
        <w:tc>
          <w:tcPr>
            <w:tcW w:w="198" w:type="pct"/>
            <w:tcBorders>
              <w:top w:val="nil"/>
              <w:left w:val="nil"/>
              <w:bottom w:val="single" w:sz="4" w:space="0" w:color="auto"/>
              <w:right w:val="single" w:sz="4" w:space="0" w:color="auto"/>
            </w:tcBorders>
            <w:shd w:val="clear" w:color="000000" w:fill="FFFFFF"/>
            <w:vAlign w:val="center"/>
            <w:hideMark/>
          </w:tcPr>
          <w:p w:rsidR="00D1420F" w:rsidRPr="00280020" w:rsidRDefault="00D1420F" w:rsidP="007C431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290,425</w:t>
            </w:r>
          </w:p>
        </w:tc>
        <w:tc>
          <w:tcPr>
            <w:tcW w:w="198" w:type="pct"/>
            <w:tcBorders>
              <w:top w:val="nil"/>
              <w:left w:val="nil"/>
              <w:bottom w:val="single" w:sz="4" w:space="0" w:color="auto"/>
              <w:right w:val="single" w:sz="4" w:space="0" w:color="auto"/>
            </w:tcBorders>
            <w:shd w:val="clear" w:color="000000" w:fill="FFFFFF"/>
            <w:vAlign w:val="center"/>
            <w:hideMark/>
          </w:tcPr>
          <w:p w:rsidR="00D1420F" w:rsidRPr="00280020" w:rsidRDefault="00D1420F" w:rsidP="007C431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290,425</w:t>
            </w:r>
          </w:p>
        </w:tc>
        <w:tc>
          <w:tcPr>
            <w:tcW w:w="198" w:type="pct"/>
            <w:tcBorders>
              <w:top w:val="nil"/>
              <w:left w:val="nil"/>
              <w:bottom w:val="single" w:sz="4" w:space="0" w:color="auto"/>
              <w:right w:val="single" w:sz="4" w:space="0" w:color="auto"/>
            </w:tcBorders>
            <w:shd w:val="clear" w:color="000000" w:fill="FFFFFF"/>
            <w:vAlign w:val="center"/>
            <w:hideMark/>
          </w:tcPr>
          <w:p w:rsidR="00D1420F" w:rsidRPr="00280020" w:rsidRDefault="00D1420F" w:rsidP="007C431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290,425</w:t>
            </w:r>
          </w:p>
        </w:tc>
        <w:tc>
          <w:tcPr>
            <w:tcW w:w="198" w:type="pct"/>
            <w:tcBorders>
              <w:top w:val="nil"/>
              <w:left w:val="nil"/>
              <w:bottom w:val="single" w:sz="4" w:space="0" w:color="auto"/>
              <w:right w:val="single" w:sz="4" w:space="0" w:color="auto"/>
            </w:tcBorders>
            <w:shd w:val="clear" w:color="000000" w:fill="FFFFFF"/>
            <w:vAlign w:val="center"/>
            <w:hideMark/>
          </w:tcPr>
          <w:p w:rsidR="00D1420F" w:rsidRPr="00280020" w:rsidRDefault="00D1420F" w:rsidP="007C431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290,425</w:t>
            </w:r>
          </w:p>
        </w:tc>
        <w:tc>
          <w:tcPr>
            <w:tcW w:w="198" w:type="pct"/>
            <w:tcBorders>
              <w:top w:val="nil"/>
              <w:left w:val="nil"/>
              <w:bottom w:val="single" w:sz="4" w:space="0" w:color="auto"/>
              <w:right w:val="single" w:sz="4" w:space="0" w:color="auto"/>
            </w:tcBorders>
            <w:shd w:val="clear" w:color="000000" w:fill="FFFFFF"/>
            <w:vAlign w:val="center"/>
            <w:hideMark/>
          </w:tcPr>
          <w:p w:rsidR="00D1420F" w:rsidRPr="00280020" w:rsidRDefault="00D1420F" w:rsidP="007C431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290,425</w:t>
            </w:r>
          </w:p>
        </w:tc>
        <w:tc>
          <w:tcPr>
            <w:tcW w:w="198" w:type="pct"/>
            <w:tcBorders>
              <w:top w:val="nil"/>
              <w:left w:val="nil"/>
              <w:bottom w:val="single" w:sz="4" w:space="0" w:color="auto"/>
              <w:right w:val="single" w:sz="4" w:space="0" w:color="auto"/>
            </w:tcBorders>
            <w:shd w:val="clear" w:color="000000" w:fill="FFFFFF"/>
            <w:vAlign w:val="center"/>
            <w:hideMark/>
          </w:tcPr>
          <w:p w:rsidR="00D1420F" w:rsidRPr="00280020" w:rsidRDefault="00D1420F" w:rsidP="007C431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290,425</w:t>
            </w:r>
          </w:p>
        </w:tc>
        <w:tc>
          <w:tcPr>
            <w:tcW w:w="205" w:type="pct"/>
            <w:tcBorders>
              <w:top w:val="nil"/>
              <w:left w:val="nil"/>
              <w:bottom w:val="single" w:sz="4" w:space="0" w:color="auto"/>
              <w:right w:val="single" w:sz="4" w:space="0" w:color="auto"/>
            </w:tcBorders>
            <w:shd w:val="clear" w:color="000000" w:fill="FFFFFF"/>
            <w:vAlign w:val="center"/>
            <w:hideMark/>
          </w:tcPr>
          <w:p w:rsidR="00D1420F" w:rsidRPr="00280020" w:rsidRDefault="00D1420F" w:rsidP="007C431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290,425</w:t>
            </w:r>
          </w:p>
        </w:tc>
      </w:tr>
      <w:tr w:rsidR="00D1420F"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D1420F" w:rsidRPr="00280020" w:rsidRDefault="00D1420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8.</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D1420F" w:rsidRPr="00280020" w:rsidRDefault="00D1420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Относительные нормативные потери в тепловых сетях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1420F" w:rsidRPr="00280020" w:rsidRDefault="00D1420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н</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17,9</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14,8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17,5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13,4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24,4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7C431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24,4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7C431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24,4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7C431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24,4</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7C431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24,4</w:t>
            </w:r>
          </w:p>
        </w:tc>
        <w:tc>
          <w:tcPr>
            <w:tcW w:w="198" w:type="pct"/>
            <w:tcBorders>
              <w:top w:val="nil"/>
              <w:left w:val="nil"/>
              <w:bottom w:val="single" w:sz="4" w:space="0" w:color="auto"/>
              <w:right w:val="single" w:sz="4" w:space="0" w:color="auto"/>
            </w:tcBorders>
            <w:shd w:val="clear" w:color="000000" w:fill="FFFFFF"/>
            <w:vAlign w:val="center"/>
            <w:hideMark/>
          </w:tcPr>
          <w:p w:rsidR="00D1420F" w:rsidRPr="00280020" w:rsidRDefault="00D1420F" w:rsidP="007C431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24,4</w:t>
            </w:r>
          </w:p>
        </w:tc>
        <w:tc>
          <w:tcPr>
            <w:tcW w:w="198" w:type="pct"/>
            <w:tcBorders>
              <w:top w:val="nil"/>
              <w:left w:val="nil"/>
              <w:bottom w:val="single" w:sz="4" w:space="0" w:color="auto"/>
              <w:right w:val="single" w:sz="4" w:space="0" w:color="auto"/>
            </w:tcBorders>
            <w:shd w:val="clear" w:color="000000" w:fill="FFFFFF"/>
            <w:vAlign w:val="center"/>
            <w:hideMark/>
          </w:tcPr>
          <w:p w:rsidR="00D1420F" w:rsidRPr="00280020" w:rsidRDefault="00D1420F" w:rsidP="007C431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24,4</w:t>
            </w:r>
          </w:p>
        </w:tc>
        <w:tc>
          <w:tcPr>
            <w:tcW w:w="198" w:type="pct"/>
            <w:tcBorders>
              <w:top w:val="nil"/>
              <w:left w:val="nil"/>
              <w:bottom w:val="single" w:sz="4" w:space="0" w:color="auto"/>
              <w:right w:val="single" w:sz="4" w:space="0" w:color="auto"/>
            </w:tcBorders>
            <w:shd w:val="clear" w:color="000000" w:fill="FFFFFF"/>
            <w:vAlign w:val="center"/>
            <w:hideMark/>
          </w:tcPr>
          <w:p w:rsidR="00D1420F" w:rsidRPr="00280020" w:rsidRDefault="00D1420F" w:rsidP="007C431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24,4</w:t>
            </w:r>
          </w:p>
        </w:tc>
        <w:tc>
          <w:tcPr>
            <w:tcW w:w="198" w:type="pct"/>
            <w:tcBorders>
              <w:top w:val="nil"/>
              <w:left w:val="nil"/>
              <w:bottom w:val="single" w:sz="4" w:space="0" w:color="auto"/>
              <w:right w:val="single" w:sz="4" w:space="0" w:color="auto"/>
            </w:tcBorders>
            <w:shd w:val="clear" w:color="000000" w:fill="FFFFFF"/>
            <w:vAlign w:val="center"/>
            <w:hideMark/>
          </w:tcPr>
          <w:p w:rsidR="00D1420F" w:rsidRPr="00280020" w:rsidRDefault="00D1420F" w:rsidP="007C431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24,4</w:t>
            </w:r>
          </w:p>
        </w:tc>
        <w:tc>
          <w:tcPr>
            <w:tcW w:w="198" w:type="pct"/>
            <w:tcBorders>
              <w:top w:val="nil"/>
              <w:left w:val="nil"/>
              <w:bottom w:val="single" w:sz="4" w:space="0" w:color="auto"/>
              <w:right w:val="single" w:sz="4" w:space="0" w:color="auto"/>
            </w:tcBorders>
            <w:shd w:val="clear" w:color="000000" w:fill="FFFFFF"/>
            <w:vAlign w:val="center"/>
            <w:hideMark/>
          </w:tcPr>
          <w:p w:rsidR="00D1420F" w:rsidRPr="00280020" w:rsidRDefault="00D1420F" w:rsidP="007C431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24,4</w:t>
            </w:r>
          </w:p>
        </w:tc>
        <w:tc>
          <w:tcPr>
            <w:tcW w:w="198" w:type="pct"/>
            <w:tcBorders>
              <w:top w:val="nil"/>
              <w:left w:val="nil"/>
              <w:bottom w:val="single" w:sz="4" w:space="0" w:color="auto"/>
              <w:right w:val="single" w:sz="4" w:space="0" w:color="auto"/>
            </w:tcBorders>
            <w:shd w:val="clear" w:color="000000" w:fill="FFFFFF"/>
            <w:vAlign w:val="center"/>
            <w:hideMark/>
          </w:tcPr>
          <w:p w:rsidR="00D1420F" w:rsidRPr="00280020" w:rsidRDefault="00D1420F" w:rsidP="007C431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24,4</w:t>
            </w:r>
          </w:p>
        </w:tc>
        <w:tc>
          <w:tcPr>
            <w:tcW w:w="205" w:type="pct"/>
            <w:tcBorders>
              <w:top w:val="nil"/>
              <w:left w:val="nil"/>
              <w:bottom w:val="single" w:sz="4" w:space="0" w:color="auto"/>
              <w:right w:val="single" w:sz="4" w:space="0" w:color="auto"/>
            </w:tcBorders>
            <w:shd w:val="clear" w:color="000000" w:fill="FFFFFF"/>
            <w:vAlign w:val="center"/>
            <w:hideMark/>
          </w:tcPr>
          <w:p w:rsidR="00D1420F" w:rsidRPr="00280020" w:rsidRDefault="00D1420F" w:rsidP="007C431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24,4</w:t>
            </w:r>
          </w:p>
        </w:tc>
      </w:tr>
      <w:tr w:rsidR="00D1420F"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D1420F" w:rsidRPr="00280020" w:rsidRDefault="00D1420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9.</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D1420F" w:rsidRPr="00280020" w:rsidRDefault="00D1420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Линейная плотность передачи тепловой энергии в тепловых сетях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1420F" w:rsidRPr="00280020" w:rsidRDefault="00D1420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ρ</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лин</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Гкал/м</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3,43</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3,59</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3,22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3,53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3,40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7C431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3,40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7C431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3,40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7C431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3,40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7C431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3,40</w:t>
            </w:r>
          </w:p>
        </w:tc>
        <w:tc>
          <w:tcPr>
            <w:tcW w:w="198" w:type="pct"/>
            <w:tcBorders>
              <w:top w:val="nil"/>
              <w:left w:val="nil"/>
              <w:bottom w:val="single" w:sz="4" w:space="0" w:color="auto"/>
              <w:right w:val="single" w:sz="4" w:space="0" w:color="auto"/>
            </w:tcBorders>
            <w:shd w:val="clear" w:color="000000" w:fill="FFFFFF"/>
            <w:vAlign w:val="center"/>
            <w:hideMark/>
          </w:tcPr>
          <w:p w:rsidR="00D1420F" w:rsidRPr="00280020" w:rsidRDefault="00D1420F" w:rsidP="007C431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3,40</w:t>
            </w:r>
          </w:p>
        </w:tc>
        <w:tc>
          <w:tcPr>
            <w:tcW w:w="198" w:type="pct"/>
            <w:tcBorders>
              <w:top w:val="nil"/>
              <w:left w:val="nil"/>
              <w:bottom w:val="single" w:sz="4" w:space="0" w:color="auto"/>
              <w:right w:val="single" w:sz="4" w:space="0" w:color="auto"/>
            </w:tcBorders>
            <w:shd w:val="clear" w:color="000000" w:fill="FFFFFF"/>
            <w:vAlign w:val="center"/>
            <w:hideMark/>
          </w:tcPr>
          <w:p w:rsidR="00D1420F" w:rsidRPr="00280020" w:rsidRDefault="00D1420F" w:rsidP="007C431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3,40</w:t>
            </w:r>
          </w:p>
        </w:tc>
        <w:tc>
          <w:tcPr>
            <w:tcW w:w="198" w:type="pct"/>
            <w:tcBorders>
              <w:top w:val="nil"/>
              <w:left w:val="nil"/>
              <w:bottom w:val="single" w:sz="4" w:space="0" w:color="auto"/>
              <w:right w:val="single" w:sz="4" w:space="0" w:color="auto"/>
            </w:tcBorders>
            <w:shd w:val="clear" w:color="000000" w:fill="FFFFFF"/>
            <w:vAlign w:val="center"/>
            <w:hideMark/>
          </w:tcPr>
          <w:p w:rsidR="00D1420F" w:rsidRPr="00280020" w:rsidRDefault="00D1420F" w:rsidP="007C431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3,40</w:t>
            </w:r>
          </w:p>
        </w:tc>
        <w:tc>
          <w:tcPr>
            <w:tcW w:w="198" w:type="pct"/>
            <w:tcBorders>
              <w:top w:val="nil"/>
              <w:left w:val="nil"/>
              <w:bottom w:val="single" w:sz="4" w:space="0" w:color="auto"/>
              <w:right w:val="single" w:sz="4" w:space="0" w:color="auto"/>
            </w:tcBorders>
            <w:shd w:val="clear" w:color="000000" w:fill="FFFFFF"/>
            <w:vAlign w:val="center"/>
            <w:hideMark/>
          </w:tcPr>
          <w:p w:rsidR="00D1420F" w:rsidRPr="00280020" w:rsidRDefault="00D1420F" w:rsidP="007C431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3,40</w:t>
            </w:r>
          </w:p>
        </w:tc>
        <w:tc>
          <w:tcPr>
            <w:tcW w:w="198" w:type="pct"/>
            <w:tcBorders>
              <w:top w:val="nil"/>
              <w:left w:val="nil"/>
              <w:bottom w:val="single" w:sz="4" w:space="0" w:color="auto"/>
              <w:right w:val="single" w:sz="4" w:space="0" w:color="auto"/>
            </w:tcBorders>
            <w:shd w:val="clear" w:color="000000" w:fill="FFFFFF"/>
            <w:vAlign w:val="center"/>
            <w:hideMark/>
          </w:tcPr>
          <w:p w:rsidR="00D1420F" w:rsidRPr="00280020" w:rsidRDefault="00D1420F" w:rsidP="007C431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3,40</w:t>
            </w:r>
          </w:p>
        </w:tc>
        <w:tc>
          <w:tcPr>
            <w:tcW w:w="198" w:type="pct"/>
            <w:tcBorders>
              <w:top w:val="nil"/>
              <w:left w:val="nil"/>
              <w:bottom w:val="single" w:sz="4" w:space="0" w:color="auto"/>
              <w:right w:val="single" w:sz="4" w:space="0" w:color="auto"/>
            </w:tcBorders>
            <w:shd w:val="clear" w:color="000000" w:fill="FFFFFF"/>
            <w:vAlign w:val="center"/>
            <w:hideMark/>
          </w:tcPr>
          <w:p w:rsidR="00D1420F" w:rsidRPr="00280020" w:rsidRDefault="00D1420F" w:rsidP="007C431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3,40</w:t>
            </w:r>
          </w:p>
        </w:tc>
        <w:tc>
          <w:tcPr>
            <w:tcW w:w="205" w:type="pct"/>
            <w:tcBorders>
              <w:top w:val="nil"/>
              <w:left w:val="nil"/>
              <w:bottom w:val="single" w:sz="4" w:space="0" w:color="auto"/>
              <w:right w:val="single" w:sz="4" w:space="0" w:color="auto"/>
            </w:tcBorders>
            <w:shd w:val="clear" w:color="000000" w:fill="FFFFFF"/>
            <w:vAlign w:val="center"/>
            <w:hideMark/>
          </w:tcPr>
          <w:p w:rsidR="00D1420F" w:rsidRPr="00280020" w:rsidRDefault="00D1420F" w:rsidP="007C431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3,40</w:t>
            </w:r>
          </w:p>
        </w:tc>
      </w:tr>
      <w:tr w:rsidR="00D1420F" w:rsidRPr="00280020" w:rsidTr="00185C88">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D1420F" w:rsidRPr="00280020" w:rsidRDefault="00D1420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10.</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D1420F" w:rsidRPr="00280020" w:rsidRDefault="00D1420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Количество повреждений (отказов) в тепловых сетях, приводящих к прекращению теплоснабжения потребителей</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1420F" w:rsidRPr="00280020" w:rsidRDefault="00D1420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Λ</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тс</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ед./год</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27</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185C88"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813</w:t>
            </w:r>
          </w:p>
        </w:tc>
        <w:tc>
          <w:tcPr>
            <w:tcW w:w="196" w:type="pct"/>
            <w:tcBorders>
              <w:top w:val="single" w:sz="4" w:space="0" w:color="auto"/>
              <w:left w:val="nil"/>
              <w:bottom w:val="single" w:sz="4" w:space="0" w:color="auto"/>
              <w:right w:val="single" w:sz="4" w:space="0" w:color="auto"/>
            </w:tcBorders>
            <w:shd w:val="clear" w:color="auto" w:fill="auto"/>
            <w:vAlign w:val="center"/>
          </w:tcPr>
          <w:p w:rsidR="00D1420F" w:rsidRPr="00280020" w:rsidRDefault="00D1420F" w:rsidP="007C4315">
            <w:pPr>
              <w:ind w:firstLine="0"/>
              <w:jc w:val="center"/>
              <w:rPr>
                <w:rFonts w:eastAsia="Times New Roman" w:cs="Times New Roman"/>
                <w:color w:val="000000"/>
                <w:sz w:val="20"/>
                <w:szCs w:val="20"/>
                <w:lang w:eastAsia="ru-RU"/>
              </w:rPr>
            </w:pPr>
          </w:p>
        </w:tc>
        <w:tc>
          <w:tcPr>
            <w:tcW w:w="196" w:type="pct"/>
            <w:tcBorders>
              <w:top w:val="single" w:sz="4" w:space="0" w:color="auto"/>
              <w:left w:val="nil"/>
              <w:bottom w:val="single" w:sz="4" w:space="0" w:color="auto"/>
              <w:right w:val="single" w:sz="4" w:space="0" w:color="auto"/>
            </w:tcBorders>
            <w:shd w:val="clear" w:color="auto" w:fill="auto"/>
            <w:vAlign w:val="center"/>
          </w:tcPr>
          <w:p w:rsidR="00D1420F" w:rsidRPr="00280020" w:rsidRDefault="00D1420F" w:rsidP="007C4315">
            <w:pPr>
              <w:ind w:firstLine="0"/>
              <w:jc w:val="center"/>
              <w:rPr>
                <w:rFonts w:eastAsia="Times New Roman" w:cs="Times New Roman"/>
                <w:color w:val="000000"/>
                <w:sz w:val="20"/>
                <w:szCs w:val="20"/>
                <w:lang w:eastAsia="ru-RU"/>
              </w:rPr>
            </w:pPr>
          </w:p>
        </w:tc>
        <w:tc>
          <w:tcPr>
            <w:tcW w:w="196" w:type="pct"/>
            <w:tcBorders>
              <w:top w:val="single" w:sz="4" w:space="0" w:color="auto"/>
              <w:left w:val="nil"/>
              <w:bottom w:val="single" w:sz="4" w:space="0" w:color="auto"/>
              <w:right w:val="single" w:sz="4" w:space="0" w:color="auto"/>
            </w:tcBorders>
            <w:shd w:val="clear" w:color="auto" w:fill="auto"/>
            <w:vAlign w:val="center"/>
          </w:tcPr>
          <w:p w:rsidR="00D1420F" w:rsidRPr="00280020" w:rsidRDefault="00D1420F" w:rsidP="007C4315">
            <w:pPr>
              <w:ind w:firstLine="0"/>
              <w:jc w:val="center"/>
              <w:rPr>
                <w:rFonts w:eastAsia="Times New Roman" w:cs="Times New Roman"/>
                <w:color w:val="000000"/>
                <w:sz w:val="20"/>
                <w:szCs w:val="20"/>
                <w:lang w:eastAsia="ru-RU"/>
              </w:rPr>
            </w:pPr>
          </w:p>
        </w:tc>
        <w:tc>
          <w:tcPr>
            <w:tcW w:w="196" w:type="pct"/>
            <w:tcBorders>
              <w:top w:val="single" w:sz="4" w:space="0" w:color="auto"/>
              <w:left w:val="nil"/>
              <w:bottom w:val="single" w:sz="4" w:space="0" w:color="auto"/>
              <w:right w:val="single" w:sz="4" w:space="0" w:color="auto"/>
            </w:tcBorders>
            <w:shd w:val="clear" w:color="auto" w:fill="auto"/>
            <w:vAlign w:val="center"/>
          </w:tcPr>
          <w:p w:rsidR="00D1420F" w:rsidRPr="00280020" w:rsidRDefault="00D1420F" w:rsidP="007C4315">
            <w:pPr>
              <w:ind w:firstLine="0"/>
              <w:jc w:val="center"/>
              <w:rPr>
                <w:rFonts w:eastAsia="Times New Roman" w:cs="Times New Roman"/>
                <w:color w:val="000000"/>
                <w:sz w:val="20"/>
                <w:szCs w:val="20"/>
                <w:lang w:eastAsia="ru-RU"/>
              </w:rPr>
            </w:pPr>
          </w:p>
        </w:tc>
        <w:tc>
          <w:tcPr>
            <w:tcW w:w="198" w:type="pct"/>
            <w:tcBorders>
              <w:top w:val="nil"/>
              <w:left w:val="nil"/>
              <w:bottom w:val="single" w:sz="4" w:space="0" w:color="auto"/>
              <w:right w:val="single" w:sz="4" w:space="0" w:color="auto"/>
            </w:tcBorders>
            <w:shd w:val="clear" w:color="000000" w:fill="FFFFFF"/>
            <w:vAlign w:val="center"/>
          </w:tcPr>
          <w:p w:rsidR="00D1420F" w:rsidRPr="00280020" w:rsidRDefault="00D1420F" w:rsidP="007C4315">
            <w:pPr>
              <w:ind w:firstLine="0"/>
              <w:jc w:val="center"/>
              <w:rPr>
                <w:rFonts w:eastAsia="Times New Roman" w:cs="Times New Roman"/>
                <w:color w:val="000000"/>
                <w:sz w:val="20"/>
                <w:szCs w:val="20"/>
                <w:lang w:eastAsia="ru-RU"/>
              </w:rPr>
            </w:pPr>
          </w:p>
        </w:tc>
        <w:tc>
          <w:tcPr>
            <w:tcW w:w="198" w:type="pct"/>
            <w:tcBorders>
              <w:top w:val="nil"/>
              <w:left w:val="nil"/>
              <w:bottom w:val="single" w:sz="4" w:space="0" w:color="auto"/>
              <w:right w:val="single" w:sz="4" w:space="0" w:color="auto"/>
            </w:tcBorders>
            <w:shd w:val="clear" w:color="000000" w:fill="FFFFFF"/>
            <w:vAlign w:val="center"/>
          </w:tcPr>
          <w:p w:rsidR="00D1420F" w:rsidRPr="00280020" w:rsidRDefault="00D1420F" w:rsidP="007C4315">
            <w:pPr>
              <w:ind w:firstLine="0"/>
              <w:jc w:val="center"/>
              <w:rPr>
                <w:rFonts w:eastAsia="Times New Roman" w:cs="Times New Roman"/>
                <w:color w:val="000000"/>
                <w:sz w:val="20"/>
                <w:szCs w:val="20"/>
                <w:lang w:eastAsia="ru-RU"/>
              </w:rPr>
            </w:pPr>
          </w:p>
        </w:tc>
        <w:tc>
          <w:tcPr>
            <w:tcW w:w="198" w:type="pct"/>
            <w:tcBorders>
              <w:top w:val="nil"/>
              <w:left w:val="nil"/>
              <w:bottom w:val="single" w:sz="4" w:space="0" w:color="auto"/>
              <w:right w:val="single" w:sz="4" w:space="0" w:color="auto"/>
            </w:tcBorders>
            <w:shd w:val="clear" w:color="000000" w:fill="FFFFFF"/>
            <w:vAlign w:val="center"/>
          </w:tcPr>
          <w:p w:rsidR="00D1420F" w:rsidRPr="00280020" w:rsidRDefault="00D1420F" w:rsidP="007C4315">
            <w:pPr>
              <w:ind w:firstLine="0"/>
              <w:jc w:val="center"/>
              <w:rPr>
                <w:rFonts w:eastAsia="Times New Roman" w:cs="Times New Roman"/>
                <w:color w:val="000000"/>
                <w:sz w:val="20"/>
                <w:szCs w:val="20"/>
                <w:lang w:eastAsia="ru-RU"/>
              </w:rPr>
            </w:pPr>
          </w:p>
        </w:tc>
        <w:tc>
          <w:tcPr>
            <w:tcW w:w="198" w:type="pct"/>
            <w:tcBorders>
              <w:top w:val="nil"/>
              <w:left w:val="nil"/>
              <w:bottom w:val="single" w:sz="4" w:space="0" w:color="auto"/>
              <w:right w:val="single" w:sz="4" w:space="0" w:color="auto"/>
            </w:tcBorders>
            <w:shd w:val="clear" w:color="000000" w:fill="FFFFFF"/>
            <w:vAlign w:val="center"/>
          </w:tcPr>
          <w:p w:rsidR="00D1420F" w:rsidRPr="00280020" w:rsidRDefault="00D1420F" w:rsidP="007C4315">
            <w:pPr>
              <w:ind w:firstLine="0"/>
              <w:jc w:val="center"/>
              <w:rPr>
                <w:rFonts w:eastAsia="Times New Roman" w:cs="Times New Roman"/>
                <w:color w:val="000000"/>
                <w:sz w:val="20"/>
                <w:szCs w:val="20"/>
                <w:lang w:eastAsia="ru-RU"/>
              </w:rPr>
            </w:pPr>
          </w:p>
        </w:tc>
        <w:tc>
          <w:tcPr>
            <w:tcW w:w="198" w:type="pct"/>
            <w:tcBorders>
              <w:top w:val="nil"/>
              <w:left w:val="nil"/>
              <w:bottom w:val="single" w:sz="4" w:space="0" w:color="auto"/>
              <w:right w:val="single" w:sz="4" w:space="0" w:color="auto"/>
            </w:tcBorders>
            <w:shd w:val="clear" w:color="000000" w:fill="FFFFFF"/>
            <w:vAlign w:val="center"/>
          </w:tcPr>
          <w:p w:rsidR="00D1420F" w:rsidRPr="00280020" w:rsidRDefault="00D1420F" w:rsidP="007C4315">
            <w:pPr>
              <w:ind w:firstLine="0"/>
              <w:jc w:val="center"/>
              <w:rPr>
                <w:rFonts w:eastAsia="Times New Roman" w:cs="Times New Roman"/>
                <w:color w:val="000000"/>
                <w:sz w:val="20"/>
                <w:szCs w:val="20"/>
                <w:lang w:eastAsia="ru-RU"/>
              </w:rPr>
            </w:pPr>
          </w:p>
        </w:tc>
        <w:tc>
          <w:tcPr>
            <w:tcW w:w="198" w:type="pct"/>
            <w:tcBorders>
              <w:top w:val="nil"/>
              <w:left w:val="nil"/>
              <w:bottom w:val="single" w:sz="4" w:space="0" w:color="auto"/>
              <w:right w:val="single" w:sz="4" w:space="0" w:color="auto"/>
            </w:tcBorders>
            <w:shd w:val="clear" w:color="000000" w:fill="FFFFFF"/>
            <w:vAlign w:val="center"/>
          </w:tcPr>
          <w:p w:rsidR="00D1420F" w:rsidRPr="00280020" w:rsidRDefault="00D1420F" w:rsidP="007C4315">
            <w:pPr>
              <w:ind w:firstLine="0"/>
              <w:jc w:val="center"/>
              <w:rPr>
                <w:rFonts w:eastAsia="Times New Roman" w:cs="Times New Roman"/>
                <w:color w:val="000000"/>
                <w:sz w:val="20"/>
                <w:szCs w:val="20"/>
                <w:lang w:eastAsia="ru-RU"/>
              </w:rPr>
            </w:pPr>
          </w:p>
        </w:tc>
        <w:tc>
          <w:tcPr>
            <w:tcW w:w="205" w:type="pct"/>
            <w:tcBorders>
              <w:top w:val="nil"/>
              <w:left w:val="nil"/>
              <w:bottom w:val="single" w:sz="4" w:space="0" w:color="auto"/>
              <w:right w:val="single" w:sz="4" w:space="0" w:color="auto"/>
            </w:tcBorders>
            <w:shd w:val="clear" w:color="000000" w:fill="FFFFFF"/>
            <w:vAlign w:val="center"/>
          </w:tcPr>
          <w:p w:rsidR="00D1420F" w:rsidRPr="00280020" w:rsidRDefault="00D1420F" w:rsidP="007C4315">
            <w:pPr>
              <w:ind w:firstLine="0"/>
              <w:jc w:val="center"/>
              <w:rPr>
                <w:rFonts w:eastAsia="Times New Roman" w:cs="Times New Roman"/>
                <w:color w:val="000000"/>
                <w:sz w:val="20"/>
                <w:szCs w:val="20"/>
                <w:lang w:eastAsia="ru-RU"/>
              </w:rPr>
            </w:pPr>
          </w:p>
        </w:tc>
      </w:tr>
      <w:tr w:rsidR="00185C88" w:rsidRPr="00280020" w:rsidTr="00185C88">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185C88" w:rsidRPr="00280020" w:rsidRDefault="00185C88" w:rsidP="00185C88">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11.</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185C88" w:rsidRPr="00280020" w:rsidRDefault="00185C88" w:rsidP="00185C88">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Удельная повреждаемость тепловых сетей</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85C88" w:rsidRPr="00280020" w:rsidRDefault="00185C88" w:rsidP="00185C88">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λ</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тс</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185C88" w:rsidRPr="00280020" w:rsidRDefault="00185C88" w:rsidP="00185C8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ед./м/год</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185C88" w:rsidRPr="00280020" w:rsidRDefault="00185C88" w:rsidP="00185C8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0,0000</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185C88" w:rsidRPr="00280020" w:rsidRDefault="00185C88" w:rsidP="00185C8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185C88" w:rsidRPr="00280020" w:rsidRDefault="00185C88" w:rsidP="00185C8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185C88" w:rsidRPr="00280020" w:rsidRDefault="00185C88" w:rsidP="00185C8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185C88" w:rsidRPr="00280020" w:rsidRDefault="00185C88" w:rsidP="00185C8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2,4</w:t>
            </w:r>
          </w:p>
        </w:tc>
        <w:tc>
          <w:tcPr>
            <w:tcW w:w="196" w:type="pct"/>
            <w:tcBorders>
              <w:top w:val="single" w:sz="4" w:space="0" w:color="auto"/>
              <w:left w:val="nil"/>
              <w:bottom w:val="single" w:sz="4" w:space="0" w:color="auto"/>
              <w:right w:val="single" w:sz="4" w:space="0" w:color="auto"/>
            </w:tcBorders>
            <w:shd w:val="clear" w:color="auto" w:fill="auto"/>
            <w:vAlign w:val="center"/>
          </w:tcPr>
          <w:p w:rsidR="00185C88" w:rsidRPr="00280020" w:rsidRDefault="00185C88" w:rsidP="00185C8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2,4</w:t>
            </w:r>
          </w:p>
        </w:tc>
        <w:tc>
          <w:tcPr>
            <w:tcW w:w="196" w:type="pct"/>
            <w:tcBorders>
              <w:top w:val="single" w:sz="4" w:space="0" w:color="auto"/>
              <w:left w:val="nil"/>
              <w:bottom w:val="single" w:sz="4" w:space="0" w:color="auto"/>
              <w:right w:val="single" w:sz="4" w:space="0" w:color="auto"/>
            </w:tcBorders>
            <w:shd w:val="clear" w:color="auto" w:fill="auto"/>
            <w:vAlign w:val="center"/>
          </w:tcPr>
          <w:p w:rsidR="00185C88" w:rsidRPr="00280020" w:rsidRDefault="00185C88" w:rsidP="00185C8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2,4</w:t>
            </w:r>
          </w:p>
        </w:tc>
        <w:tc>
          <w:tcPr>
            <w:tcW w:w="196" w:type="pct"/>
            <w:tcBorders>
              <w:top w:val="single" w:sz="4" w:space="0" w:color="auto"/>
              <w:left w:val="nil"/>
              <w:bottom w:val="single" w:sz="4" w:space="0" w:color="auto"/>
              <w:right w:val="single" w:sz="4" w:space="0" w:color="auto"/>
            </w:tcBorders>
            <w:shd w:val="clear" w:color="auto" w:fill="auto"/>
            <w:vAlign w:val="center"/>
          </w:tcPr>
          <w:p w:rsidR="00185C88" w:rsidRPr="00280020" w:rsidRDefault="00185C88" w:rsidP="00185C8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2,4</w:t>
            </w:r>
          </w:p>
        </w:tc>
        <w:tc>
          <w:tcPr>
            <w:tcW w:w="196" w:type="pct"/>
            <w:tcBorders>
              <w:top w:val="single" w:sz="4" w:space="0" w:color="auto"/>
              <w:left w:val="nil"/>
              <w:bottom w:val="single" w:sz="4" w:space="0" w:color="auto"/>
              <w:right w:val="single" w:sz="4" w:space="0" w:color="auto"/>
            </w:tcBorders>
            <w:shd w:val="clear" w:color="auto" w:fill="auto"/>
            <w:vAlign w:val="center"/>
          </w:tcPr>
          <w:p w:rsidR="00185C88" w:rsidRPr="00280020" w:rsidRDefault="00185C88" w:rsidP="00185C8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2,4</w:t>
            </w:r>
          </w:p>
        </w:tc>
        <w:tc>
          <w:tcPr>
            <w:tcW w:w="198" w:type="pct"/>
            <w:tcBorders>
              <w:top w:val="nil"/>
              <w:left w:val="nil"/>
              <w:bottom w:val="single" w:sz="4" w:space="0" w:color="auto"/>
              <w:right w:val="single" w:sz="4" w:space="0" w:color="auto"/>
            </w:tcBorders>
            <w:shd w:val="clear" w:color="000000" w:fill="FFFFFF"/>
            <w:vAlign w:val="center"/>
          </w:tcPr>
          <w:p w:rsidR="00185C88" w:rsidRPr="00280020" w:rsidRDefault="00185C88" w:rsidP="00185C8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2,4</w:t>
            </w:r>
          </w:p>
        </w:tc>
        <w:tc>
          <w:tcPr>
            <w:tcW w:w="198" w:type="pct"/>
            <w:tcBorders>
              <w:top w:val="nil"/>
              <w:left w:val="nil"/>
              <w:bottom w:val="single" w:sz="4" w:space="0" w:color="auto"/>
              <w:right w:val="single" w:sz="4" w:space="0" w:color="auto"/>
            </w:tcBorders>
            <w:shd w:val="clear" w:color="000000" w:fill="FFFFFF"/>
            <w:vAlign w:val="center"/>
          </w:tcPr>
          <w:p w:rsidR="00185C88" w:rsidRPr="00280020" w:rsidRDefault="00185C88" w:rsidP="00185C8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2,4</w:t>
            </w:r>
          </w:p>
        </w:tc>
        <w:tc>
          <w:tcPr>
            <w:tcW w:w="198" w:type="pct"/>
            <w:tcBorders>
              <w:top w:val="nil"/>
              <w:left w:val="nil"/>
              <w:bottom w:val="single" w:sz="4" w:space="0" w:color="auto"/>
              <w:right w:val="single" w:sz="4" w:space="0" w:color="auto"/>
            </w:tcBorders>
            <w:shd w:val="clear" w:color="000000" w:fill="FFFFFF"/>
            <w:vAlign w:val="center"/>
          </w:tcPr>
          <w:p w:rsidR="00185C88" w:rsidRPr="00280020" w:rsidRDefault="00185C88" w:rsidP="00185C8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2,4</w:t>
            </w:r>
          </w:p>
        </w:tc>
        <w:tc>
          <w:tcPr>
            <w:tcW w:w="198" w:type="pct"/>
            <w:tcBorders>
              <w:top w:val="nil"/>
              <w:left w:val="nil"/>
              <w:bottom w:val="single" w:sz="4" w:space="0" w:color="auto"/>
              <w:right w:val="single" w:sz="4" w:space="0" w:color="auto"/>
            </w:tcBorders>
            <w:shd w:val="clear" w:color="000000" w:fill="FFFFFF"/>
            <w:vAlign w:val="center"/>
          </w:tcPr>
          <w:p w:rsidR="00185C88" w:rsidRPr="00280020" w:rsidRDefault="00185C88" w:rsidP="00185C8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2,4</w:t>
            </w:r>
          </w:p>
        </w:tc>
        <w:tc>
          <w:tcPr>
            <w:tcW w:w="198" w:type="pct"/>
            <w:tcBorders>
              <w:top w:val="nil"/>
              <w:left w:val="nil"/>
              <w:bottom w:val="single" w:sz="4" w:space="0" w:color="auto"/>
              <w:right w:val="single" w:sz="4" w:space="0" w:color="auto"/>
            </w:tcBorders>
            <w:shd w:val="clear" w:color="000000" w:fill="FFFFFF"/>
            <w:vAlign w:val="center"/>
          </w:tcPr>
          <w:p w:rsidR="00185C88" w:rsidRPr="00280020" w:rsidRDefault="00185C88" w:rsidP="00185C8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2,4</w:t>
            </w:r>
          </w:p>
        </w:tc>
        <w:tc>
          <w:tcPr>
            <w:tcW w:w="198" w:type="pct"/>
            <w:tcBorders>
              <w:top w:val="nil"/>
              <w:left w:val="nil"/>
              <w:bottom w:val="single" w:sz="4" w:space="0" w:color="auto"/>
              <w:right w:val="single" w:sz="4" w:space="0" w:color="auto"/>
            </w:tcBorders>
            <w:shd w:val="clear" w:color="000000" w:fill="FFFFFF"/>
            <w:vAlign w:val="center"/>
          </w:tcPr>
          <w:p w:rsidR="00185C88" w:rsidRPr="00280020" w:rsidRDefault="00185C88" w:rsidP="00185C8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2,4</w:t>
            </w:r>
          </w:p>
        </w:tc>
        <w:tc>
          <w:tcPr>
            <w:tcW w:w="205" w:type="pct"/>
            <w:tcBorders>
              <w:top w:val="nil"/>
              <w:left w:val="nil"/>
              <w:bottom w:val="single" w:sz="4" w:space="0" w:color="auto"/>
              <w:right w:val="single" w:sz="4" w:space="0" w:color="auto"/>
            </w:tcBorders>
            <w:shd w:val="clear" w:color="000000" w:fill="FFFFFF"/>
            <w:vAlign w:val="center"/>
          </w:tcPr>
          <w:p w:rsidR="00185C88" w:rsidRPr="00280020" w:rsidRDefault="00185C88" w:rsidP="00185C8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2,4</w:t>
            </w:r>
          </w:p>
        </w:tc>
      </w:tr>
      <w:tr w:rsidR="00D1420F"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D1420F" w:rsidRPr="00280020" w:rsidRDefault="00D1420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lastRenderedPageBreak/>
              <w:t>11.1.</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D1420F" w:rsidRPr="00280020" w:rsidRDefault="00D1420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магистральных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1420F" w:rsidRPr="00280020" w:rsidRDefault="00D1420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λ</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маг</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ед./м/год</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0,0002</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0,0001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0,0001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0,0001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4,996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7C43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4,996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7C43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4,996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7C43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4,996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7C43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4,996</w:t>
            </w:r>
          </w:p>
        </w:tc>
        <w:tc>
          <w:tcPr>
            <w:tcW w:w="198" w:type="pct"/>
            <w:tcBorders>
              <w:top w:val="nil"/>
              <w:left w:val="nil"/>
              <w:bottom w:val="single" w:sz="4" w:space="0" w:color="auto"/>
              <w:right w:val="single" w:sz="4" w:space="0" w:color="auto"/>
            </w:tcBorders>
            <w:shd w:val="clear" w:color="000000" w:fill="FFFFFF"/>
            <w:vAlign w:val="center"/>
            <w:hideMark/>
          </w:tcPr>
          <w:p w:rsidR="00D1420F" w:rsidRPr="00280020" w:rsidRDefault="00D1420F" w:rsidP="007C43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4,996</w:t>
            </w:r>
          </w:p>
        </w:tc>
        <w:tc>
          <w:tcPr>
            <w:tcW w:w="198" w:type="pct"/>
            <w:tcBorders>
              <w:top w:val="nil"/>
              <w:left w:val="nil"/>
              <w:bottom w:val="single" w:sz="4" w:space="0" w:color="auto"/>
              <w:right w:val="single" w:sz="4" w:space="0" w:color="auto"/>
            </w:tcBorders>
            <w:shd w:val="clear" w:color="000000" w:fill="FFFFFF"/>
            <w:vAlign w:val="center"/>
            <w:hideMark/>
          </w:tcPr>
          <w:p w:rsidR="00D1420F" w:rsidRPr="00280020" w:rsidRDefault="00D1420F" w:rsidP="007C43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4,996</w:t>
            </w:r>
          </w:p>
        </w:tc>
        <w:tc>
          <w:tcPr>
            <w:tcW w:w="198" w:type="pct"/>
            <w:tcBorders>
              <w:top w:val="nil"/>
              <w:left w:val="nil"/>
              <w:bottom w:val="single" w:sz="4" w:space="0" w:color="auto"/>
              <w:right w:val="single" w:sz="4" w:space="0" w:color="auto"/>
            </w:tcBorders>
            <w:shd w:val="clear" w:color="000000" w:fill="FFFFFF"/>
            <w:vAlign w:val="center"/>
            <w:hideMark/>
          </w:tcPr>
          <w:p w:rsidR="00D1420F" w:rsidRPr="00280020" w:rsidRDefault="00D1420F" w:rsidP="007C43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4,996</w:t>
            </w:r>
          </w:p>
        </w:tc>
        <w:tc>
          <w:tcPr>
            <w:tcW w:w="198" w:type="pct"/>
            <w:tcBorders>
              <w:top w:val="nil"/>
              <w:left w:val="nil"/>
              <w:bottom w:val="single" w:sz="4" w:space="0" w:color="auto"/>
              <w:right w:val="single" w:sz="4" w:space="0" w:color="auto"/>
            </w:tcBorders>
            <w:shd w:val="clear" w:color="000000" w:fill="FFFFFF"/>
            <w:vAlign w:val="center"/>
            <w:hideMark/>
          </w:tcPr>
          <w:p w:rsidR="00D1420F" w:rsidRPr="00280020" w:rsidRDefault="00D1420F" w:rsidP="007C43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4,996</w:t>
            </w:r>
          </w:p>
        </w:tc>
        <w:tc>
          <w:tcPr>
            <w:tcW w:w="198" w:type="pct"/>
            <w:tcBorders>
              <w:top w:val="nil"/>
              <w:left w:val="nil"/>
              <w:bottom w:val="single" w:sz="4" w:space="0" w:color="auto"/>
              <w:right w:val="single" w:sz="4" w:space="0" w:color="auto"/>
            </w:tcBorders>
            <w:shd w:val="clear" w:color="000000" w:fill="FFFFFF"/>
            <w:vAlign w:val="center"/>
            <w:hideMark/>
          </w:tcPr>
          <w:p w:rsidR="00D1420F" w:rsidRPr="00280020" w:rsidRDefault="00D1420F" w:rsidP="007C43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4,996</w:t>
            </w:r>
          </w:p>
        </w:tc>
        <w:tc>
          <w:tcPr>
            <w:tcW w:w="198" w:type="pct"/>
            <w:tcBorders>
              <w:top w:val="nil"/>
              <w:left w:val="nil"/>
              <w:bottom w:val="single" w:sz="4" w:space="0" w:color="auto"/>
              <w:right w:val="single" w:sz="4" w:space="0" w:color="auto"/>
            </w:tcBorders>
            <w:shd w:val="clear" w:color="000000" w:fill="FFFFFF"/>
            <w:vAlign w:val="center"/>
            <w:hideMark/>
          </w:tcPr>
          <w:p w:rsidR="00D1420F" w:rsidRPr="00280020" w:rsidRDefault="00D1420F" w:rsidP="007C43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4,996</w:t>
            </w:r>
          </w:p>
        </w:tc>
        <w:tc>
          <w:tcPr>
            <w:tcW w:w="205" w:type="pct"/>
            <w:tcBorders>
              <w:top w:val="nil"/>
              <w:left w:val="nil"/>
              <w:bottom w:val="single" w:sz="4" w:space="0" w:color="auto"/>
              <w:right w:val="single" w:sz="4" w:space="0" w:color="auto"/>
            </w:tcBorders>
            <w:shd w:val="clear" w:color="000000" w:fill="FFFFFF"/>
            <w:vAlign w:val="center"/>
            <w:hideMark/>
          </w:tcPr>
          <w:p w:rsidR="00D1420F" w:rsidRPr="00280020" w:rsidRDefault="00D1420F" w:rsidP="007C43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4,996</w:t>
            </w:r>
          </w:p>
        </w:tc>
      </w:tr>
      <w:tr w:rsidR="00185C88"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185C88" w:rsidRPr="00280020" w:rsidRDefault="00185C88" w:rsidP="00185C88">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11.2.</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185C88" w:rsidRPr="00280020" w:rsidRDefault="00185C88" w:rsidP="00185C88">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распределительных</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85C88" w:rsidRPr="00280020" w:rsidRDefault="00185C88" w:rsidP="00185C88">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λ</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расп</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185C88" w:rsidRPr="00280020" w:rsidRDefault="00185C88" w:rsidP="00185C8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ед./м/год</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185C88" w:rsidRPr="00280020" w:rsidRDefault="00185C88" w:rsidP="00185C8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0,0000</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185C88" w:rsidRPr="00280020" w:rsidRDefault="00185C88" w:rsidP="00185C8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185C88" w:rsidRPr="00280020" w:rsidRDefault="00185C88" w:rsidP="00185C8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185C88" w:rsidRPr="00280020" w:rsidRDefault="00185C88" w:rsidP="00185C88">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185C88" w:rsidRPr="00280020" w:rsidRDefault="00185C88" w:rsidP="00185C8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1,81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185C88" w:rsidRPr="00280020" w:rsidRDefault="00185C88" w:rsidP="00185C8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1,81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185C88" w:rsidRPr="00280020" w:rsidRDefault="00185C88" w:rsidP="00185C8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1,81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185C88" w:rsidRPr="00280020" w:rsidRDefault="00185C88" w:rsidP="00185C8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1,81</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185C88" w:rsidRPr="00280020" w:rsidRDefault="00185C88" w:rsidP="00185C8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1,81</w:t>
            </w:r>
          </w:p>
        </w:tc>
        <w:tc>
          <w:tcPr>
            <w:tcW w:w="198" w:type="pct"/>
            <w:tcBorders>
              <w:top w:val="nil"/>
              <w:left w:val="nil"/>
              <w:bottom w:val="single" w:sz="4" w:space="0" w:color="auto"/>
              <w:right w:val="single" w:sz="4" w:space="0" w:color="auto"/>
            </w:tcBorders>
            <w:shd w:val="clear" w:color="000000" w:fill="FFFFFF"/>
            <w:vAlign w:val="center"/>
            <w:hideMark/>
          </w:tcPr>
          <w:p w:rsidR="00185C88" w:rsidRPr="00280020" w:rsidRDefault="00185C88" w:rsidP="00185C8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1,81</w:t>
            </w:r>
          </w:p>
        </w:tc>
        <w:tc>
          <w:tcPr>
            <w:tcW w:w="198" w:type="pct"/>
            <w:tcBorders>
              <w:top w:val="nil"/>
              <w:left w:val="nil"/>
              <w:bottom w:val="single" w:sz="4" w:space="0" w:color="auto"/>
              <w:right w:val="single" w:sz="4" w:space="0" w:color="auto"/>
            </w:tcBorders>
            <w:shd w:val="clear" w:color="000000" w:fill="FFFFFF"/>
            <w:vAlign w:val="center"/>
            <w:hideMark/>
          </w:tcPr>
          <w:p w:rsidR="00185C88" w:rsidRPr="00280020" w:rsidRDefault="00185C88" w:rsidP="00185C8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1,81</w:t>
            </w:r>
          </w:p>
        </w:tc>
        <w:tc>
          <w:tcPr>
            <w:tcW w:w="198" w:type="pct"/>
            <w:tcBorders>
              <w:top w:val="nil"/>
              <w:left w:val="nil"/>
              <w:bottom w:val="single" w:sz="4" w:space="0" w:color="auto"/>
              <w:right w:val="single" w:sz="4" w:space="0" w:color="auto"/>
            </w:tcBorders>
            <w:shd w:val="clear" w:color="000000" w:fill="FFFFFF"/>
            <w:vAlign w:val="center"/>
            <w:hideMark/>
          </w:tcPr>
          <w:p w:rsidR="00185C88" w:rsidRPr="00280020" w:rsidRDefault="00185C88" w:rsidP="00185C8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1,81</w:t>
            </w:r>
          </w:p>
        </w:tc>
        <w:tc>
          <w:tcPr>
            <w:tcW w:w="198" w:type="pct"/>
            <w:tcBorders>
              <w:top w:val="nil"/>
              <w:left w:val="nil"/>
              <w:bottom w:val="single" w:sz="4" w:space="0" w:color="auto"/>
              <w:right w:val="single" w:sz="4" w:space="0" w:color="auto"/>
            </w:tcBorders>
            <w:shd w:val="clear" w:color="000000" w:fill="FFFFFF"/>
            <w:vAlign w:val="center"/>
            <w:hideMark/>
          </w:tcPr>
          <w:p w:rsidR="00185C88" w:rsidRPr="00280020" w:rsidRDefault="00185C88" w:rsidP="00185C8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1,81</w:t>
            </w:r>
          </w:p>
        </w:tc>
        <w:tc>
          <w:tcPr>
            <w:tcW w:w="198" w:type="pct"/>
            <w:tcBorders>
              <w:top w:val="nil"/>
              <w:left w:val="nil"/>
              <w:bottom w:val="single" w:sz="4" w:space="0" w:color="auto"/>
              <w:right w:val="single" w:sz="4" w:space="0" w:color="auto"/>
            </w:tcBorders>
            <w:shd w:val="clear" w:color="000000" w:fill="FFFFFF"/>
            <w:vAlign w:val="center"/>
            <w:hideMark/>
          </w:tcPr>
          <w:p w:rsidR="00185C88" w:rsidRPr="00280020" w:rsidRDefault="00185C88" w:rsidP="00185C8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1,81</w:t>
            </w:r>
          </w:p>
        </w:tc>
        <w:tc>
          <w:tcPr>
            <w:tcW w:w="198" w:type="pct"/>
            <w:tcBorders>
              <w:top w:val="nil"/>
              <w:left w:val="nil"/>
              <w:bottom w:val="single" w:sz="4" w:space="0" w:color="auto"/>
              <w:right w:val="single" w:sz="4" w:space="0" w:color="auto"/>
            </w:tcBorders>
            <w:shd w:val="clear" w:color="000000" w:fill="FFFFFF"/>
            <w:vAlign w:val="center"/>
            <w:hideMark/>
          </w:tcPr>
          <w:p w:rsidR="00185C88" w:rsidRPr="00280020" w:rsidRDefault="00185C88" w:rsidP="00185C8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1,81</w:t>
            </w:r>
          </w:p>
        </w:tc>
        <w:tc>
          <w:tcPr>
            <w:tcW w:w="205" w:type="pct"/>
            <w:tcBorders>
              <w:top w:val="nil"/>
              <w:left w:val="nil"/>
              <w:bottom w:val="single" w:sz="4" w:space="0" w:color="auto"/>
              <w:right w:val="single" w:sz="4" w:space="0" w:color="auto"/>
            </w:tcBorders>
            <w:shd w:val="clear" w:color="000000" w:fill="FFFFFF"/>
            <w:vAlign w:val="center"/>
            <w:hideMark/>
          </w:tcPr>
          <w:p w:rsidR="00185C88" w:rsidRPr="00280020" w:rsidRDefault="00185C88" w:rsidP="00185C88">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1,81</w:t>
            </w:r>
          </w:p>
        </w:tc>
      </w:tr>
      <w:tr w:rsidR="00D1420F"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D1420F" w:rsidRPr="00280020" w:rsidRDefault="00D1420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12.</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D1420F" w:rsidRPr="00280020" w:rsidRDefault="00D1420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Тепловая нагрузка потребителей, присоединенных к тепловым сетям по схеме с непосредственным разбором теплоносителя цели горячего водоснабжения из систем отопления (открытая схема).</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1420F" w:rsidRPr="00280020" w:rsidRDefault="00D1420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Q</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р.откр</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Гкал/ч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1,45</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1,45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1,45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1,45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1,45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7C431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1,45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7C431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1,45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7C431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1,45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7C431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1,45</w:t>
            </w:r>
          </w:p>
        </w:tc>
        <w:tc>
          <w:tcPr>
            <w:tcW w:w="198" w:type="pct"/>
            <w:tcBorders>
              <w:top w:val="nil"/>
              <w:left w:val="nil"/>
              <w:bottom w:val="single" w:sz="4" w:space="0" w:color="auto"/>
              <w:right w:val="single" w:sz="4" w:space="0" w:color="auto"/>
            </w:tcBorders>
            <w:shd w:val="clear" w:color="000000" w:fill="FFFFFF"/>
            <w:vAlign w:val="center"/>
            <w:hideMark/>
          </w:tcPr>
          <w:p w:rsidR="00D1420F" w:rsidRPr="00280020" w:rsidRDefault="00D1420F" w:rsidP="007C431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1,45</w:t>
            </w:r>
          </w:p>
        </w:tc>
        <w:tc>
          <w:tcPr>
            <w:tcW w:w="198" w:type="pct"/>
            <w:tcBorders>
              <w:top w:val="nil"/>
              <w:left w:val="nil"/>
              <w:bottom w:val="single" w:sz="4" w:space="0" w:color="auto"/>
              <w:right w:val="single" w:sz="4" w:space="0" w:color="auto"/>
            </w:tcBorders>
            <w:shd w:val="clear" w:color="000000" w:fill="FFFFFF"/>
            <w:vAlign w:val="center"/>
            <w:hideMark/>
          </w:tcPr>
          <w:p w:rsidR="00D1420F" w:rsidRPr="00280020" w:rsidRDefault="00D1420F" w:rsidP="007C431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1,45</w:t>
            </w:r>
          </w:p>
        </w:tc>
        <w:tc>
          <w:tcPr>
            <w:tcW w:w="198" w:type="pct"/>
            <w:tcBorders>
              <w:top w:val="nil"/>
              <w:left w:val="nil"/>
              <w:bottom w:val="single" w:sz="4" w:space="0" w:color="auto"/>
              <w:right w:val="single" w:sz="4" w:space="0" w:color="auto"/>
            </w:tcBorders>
            <w:shd w:val="clear" w:color="000000" w:fill="FFFFFF"/>
            <w:vAlign w:val="center"/>
            <w:hideMark/>
          </w:tcPr>
          <w:p w:rsidR="00D1420F" w:rsidRPr="00280020" w:rsidRDefault="00D1420F" w:rsidP="007C431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1,45</w:t>
            </w:r>
          </w:p>
        </w:tc>
        <w:tc>
          <w:tcPr>
            <w:tcW w:w="198" w:type="pct"/>
            <w:tcBorders>
              <w:top w:val="nil"/>
              <w:left w:val="nil"/>
              <w:bottom w:val="single" w:sz="4" w:space="0" w:color="auto"/>
              <w:right w:val="single" w:sz="4" w:space="0" w:color="auto"/>
            </w:tcBorders>
            <w:shd w:val="clear" w:color="000000" w:fill="FFFFFF"/>
            <w:vAlign w:val="center"/>
            <w:hideMark/>
          </w:tcPr>
          <w:p w:rsidR="00D1420F" w:rsidRPr="00280020" w:rsidRDefault="00D1420F" w:rsidP="007C431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1,45</w:t>
            </w:r>
          </w:p>
        </w:tc>
        <w:tc>
          <w:tcPr>
            <w:tcW w:w="198" w:type="pct"/>
            <w:tcBorders>
              <w:top w:val="nil"/>
              <w:left w:val="nil"/>
              <w:bottom w:val="single" w:sz="4" w:space="0" w:color="auto"/>
              <w:right w:val="single" w:sz="4" w:space="0" w:color="auto"/>
            </w:tcBorders>
            <w:shd w:val="clear" w:color="000000" w:fill="FFFFFF"/>
            <w:vAlign w:val="center"/>
            <w:hideMark/>
          </w:tcPr>
          <w:p w:rsidR="00D1420F" w:rsidRPr="00280020" w:rsidRDefault="00D1420F" w:rsidP="007C431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1,45</w:t>
            </w:r>
          </w:p>
        </w:tc>
        <w:tc>
          <w:tcPr>
            <w:tcW w:w="198" w:type="pct"/>
            <w:tcBorders>
              <w:top w:val="nil"/>
              <w:left w:val="nil"/>
              <w:bottom w:val="single" w:sz="4" w:space="0" w:color="auto"/>
              <w:right w:val="single" w:sz="4" w:space="0" w:color="auto"/>
            </w:tcBorders>
            <w:shd w:val="clear" w:color="000000" w:fill="FFFFFF"/>
            <w:vAlign w:val="center"/>
            <w:hideMark/>
          </w:tcPr>
          <w:p w:rsidR="00D1420F" w:rsidRPr="00280020" w:rsidRDefault="00D1420F" w:rsidP="007C431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1,45</w:t>
            </w:r>
          </w:p>
        </w:tc>
        <w:tc>
          <w:tcPr>
            <w:tcW w:w="205" w:type="pct"/>
            <w:tcBorders>
              <w:top w:val="nil"/>
              <w:left w:val="nil"/>
              <w:bottom w:val="single" w:sz="4" w:space="0" w:color="auto"/>
              <w:right w:val="single" w:sz="4" w:space="0" w:color="auto"/>
            </w:tcBorders>
            <w:shd w:val="clear" w:color="000000" w:fill="FFFFFF"/>
            <w:vAlign w:val="center"/>
            <w:hideMark/>
          </w:tcPr>
          <w:p w:rsidR="00D1420F" w:rsidRPr="00280020" w:rsidRDefault="00D1420F" w:rsidP="007C431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1,45</w:t>
            </w:r>
          </w:p>
        </w:tc>
      </w:tr>
      <w:tr w:rsidR="00D1420F"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D1420F" w:rsidRPr="00280020" w:rsidRDefault="00D1420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13.</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D1420F" w:rsidRPr="00280020" w:rsidRDefault="00D1420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Доля потребителей, присоединенных по открытой схеме</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1420F" w:rsidRPr="00280020" w:rsidRDefault="00D1420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β</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р.откр</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7C431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7C431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7C431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7C431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w:t>
            </w:r>
          </w:p>
        </w:tc>
        <w:tc>
          <w:tcPr>
            <w:tcW w:w="198" w:type="pct"/>
            <w:tcBorders>
              <w:top w:val="nil"/>
              <w:left w:val="nil"/>
              <w:bottom w:val="single" w:sz="4" w:space="0" w:color="auto"/>
              <w:right w:val="single" w:sz="4" w:space="0" w:color="auto"/>
            </w:tcBorders>
            <w:shd w:val="clear" w:color="000000" w:fill="FFFFFF"/>
            <w:vAlign w:val="center"/>
            <w:hideMark/>
          </w:tcPr>
          <w:p w:rsidR="00D1420F" w:rsidRPr="00280020" w:rsidRDefault="00D1420F" w:rsidP="007C431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w:t>
            </w:r>
          </w:p>
        </w:tc>
        <w:tc>
          <w:tcPr>
            <w:tcW w:w="198" w:type="pct"/>
            <w:tcBorders>
              <w:top w:val="nil"/>
              <w:left w:val="nil"/>
              <w:bottom w:val="single" w:sz="4" w:space="0" w:color="auto"/>
              <w:right w:val="single" w:sz="4" w:space="0" w:color="auto"/>
            </w:tcBorders>
            <w:shd w:val="clear" w:color="000000" w:fill="FFFFFF"/>
            <w:vAlign w:val="center"/>
            <w:hideMark/>
          </w:tcPr>
          <w:p w:rsidR="00D1420F" w:rsidRPr="00280020" w:rsidRDefault="00D1420F" w:rsidP="007C431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w:t>
            </w:r>
          </w:p>
        </w:tc>
        <w:tc>
          <w:tcPr>
            <w:tcW w:w="198" w:type="pct"/>
            <w:tcBorders>
              <w:top w:val="nil"/>
              <w:left w:val="nil"/>
              <w:bottom w:val="single" w:sz="4" w:space="0" w:color="auto"/>
              <w:right w:val="single" w:sz="4" w:space="0" w:color="auto"/>
            </w:tcBorders>
            <w:shd w:val="clear" w:color="000000" w:fill="FFFFFF"/>
            <w:vAlign w:val="center"/>
            <w:hideMark/>
          </w:tcPr>
          <w:p w:rsidR="00D1420F" w:rsidRPr="00280020" w:rsidRDefault="00D1420F" w:rsidP="007C431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w:t>
            </w:r>
          </w:p>
        </w:tc>
        <w:tc>
          <w:tcPr>
            <w:tcW w:w="198" w:type="pct"/>
            <w:tcBorders>
              <w:top w:val="nil"/>
              <w:left w:val="nil"/>
              <w:bottom w:val="single" w:sz="4" w:space="0" w:color="auto"/>
              <w:right w:val="single" w:sz="4" w:space="0" w:color="auto"/>
            </w:tcBorders>
            <w:shd w:val="clear" w:color="000000" w:fill="FFFFFF"/>
            <w:vAlign w:val="center"/>
            <w:hideMark/>
          </w:tcPr>
          <w:p w:rsidR="00D1420F" w:rsidRPr="00280020" w:rsidRDefault="00D1420F" w:rsidP="007C431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w:t>
            </w:r>
          </w:p>
        </w:tc>
        <w:tc>
          <w:tcPr>
            <w:tcW w:w="198" w:type="pct"/>
            <w:tcBorders>
              <w:top w:val="nil"/>
              <w:left w:val="nil"/>
              <w:bottom w:val="single" w:sz="4" w:space="0" w:color="auto"/>
              <w:right w:val="single" w:sz="4" w:space="0" w:color="auto"/>
            </w:tcBorders>
            <w:shd w:val="clear" w:color="000000" w:fill="FFFFFF"/>
            <w:vAlign w:val="center"/>
            <w:hideMark/>
          </w:tcPr>
          <w:p w:rsidR="00D1420F" w:rsidRPr="00280020" w:rsidRDefault="00D1420F" w:rsidP="007C431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w:t>
            </w:r>
          </w:p>
        </w:tc>
        <w:tc>
          <w:tcPr>
            <w:tcW w:w="198" w:type="pct"/>
            <w:tcBorders>
              <w:top w:val="nil"/>
              <w:left w:val="nil"/>
              <w:bottom w:val="single" w:sz="4" w:space="0" w:color="auto"/>
              <w:right w:val="single" w:sz="4" w:space="0" w:color="auto"/>
            </w:tcBorders>
            <w:shd w:val="clear" w:color="000000" w:fill="FFFFFF"/>
            <w:vAlign w:val="center"/>
            <w:hideMark/>
          </w:tcPr>
          <w:p w:rsidR="00D1420F" w:rsidRPr="00280020" w:rsidRDefault="00D1420F" w:rsidP="007C431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w:t>
            </w:r>
          </w:p>
        </w:tc>
        <w:tc>
          <w:tcPr>
            <w:tcW w:w="205" w:type="pct"/>
            <w:tcBorders>
              <w:top w:val="nil"/>
              <w:left w:val="nil"/>
              <w:bottom w:val="single" w:sz="4" w:space="0" w:color="auto"/>
              <w:right w:val="single" w:sz="4" w:space="0" w:color="auto"/>
            </w:tcBorders>
            <w:shd w:val="clear" w:color="000000" w:fill="FFFFFF"/>
            <w:vAlign w:val="center"/>
            <w:hideMark/>
          </w:tcPr>
          <w:p w:rsidR="00D1420F" w:rsidRPr="00280020" w:rsidRDefault="00D1420F" w:rsidP="007C431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0,00</w:t>
            </w:r>
          </w:p>
        </w:tc>
      </w:tr>
      <w:tr w:rsidR="00D1420F"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D1420F" w:rsidRPr="00280020" w:rsidRDefault="00D1420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14.</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D1420F" w:rsidRPr="00280020" w:rsidRDefault="00D1420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Расчетный расход теплоносителя (в соответствии с утвержденным графиком отпуска тепла в тепловые сети)</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1420F" w:rsidRPr="00280020" w:rsidRDefault="00D1420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G</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р</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тонн/ч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22 333</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22 340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22 342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20 706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D1420F">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w:t>
            </w:r>
            <w:r>
              <w:rPr>
                <w:rFonts w:eastAsia="Times New Roman" w:cs="Times New Roman"/>
                <w:color w:val="000000"/>
                <w:sz w:val="20"/>
                <w:szCs w:val="20"/>
                <w:lang w:eastAsia="ru-RU"/>
              </w:rPr>
              <w:t>5</w:t>
            </w:r>
            <w:r w:rsidRPr="00280020">
              <w:rPr>
                <w:rFonts w:eastAsia="Times New Roman" w:cs="Times New Roman"/>
                <w:color w:val="000000"/>
                <w:sz w:val="20"/>
                <w:szCs w:val="20"/>
                <w:lang w:eastAsia="ru-RU"/>
              </w:rPr>
              <w:t xml:space="preserve"> 746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7C431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w:t>
            </w:r>
            <w:r>
              <w:rPr>
                <w:rFonts w:eastAsia="Times New Roman" w:cs="Times New Roman"/>
                <w:color w:val="000000"/>
                <w:sz w:val="20"/>
                <w:szCs w:val="20"/>
                <w:lang w:eastAsia="ru-RU"/>
              </w:rPr>
              <w:t>5</w:t>
            </w:r>
            <w:r w:rsidRPr="00280020">
              <w:rPr>
                <w:rFonts w:eastAsia="Times New Roman" w:cs="Times New Roman"/>
                <w:color w:val="000000"/>
                <w:sz w:val="20"/>
                <w:szCs w:val="20"/>
                <w:lang w:eastAsia="ru-RU"/>
              </w:rPr>
              <w:t xml:space="preserve"> 746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7C431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w:t>
            </w:r>
            <w:r>
              <w:rPr>
                <w:rFonts w:eastAsia="Times New Roman" w:cs="Times New Roman"/>
                <w:color w:val="000000"/>
                <w:sz w:val="20"/>
                <w:szCs w:val="20"/>
                <w:lang w:eastAsia="ru-RU"/>
              </w:rPr>
              <w:t>5</w:t>
            </w:r>
            <w:r w:rsidRPr="00280020">
              <w:rPr>
                <w:rFonts w:eastAsia="Times New Roman" w:cs="Times New Roman"/>
                <w:color w:val="000000"/>
                <w:sz w:val="20"/>
                <w:szCs w:val="20"/>
                <w:lang w:eastAsia="ru-RU"/>
              </w:rPr>
              <w:t xml:space="preserve"> 746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7C431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w:t>
            </w:r>
            <w:r>
              <w:rPr>
                <w:rFonts w:eastAsia="Times New Roman" w:cs="Times New Roman"/>
                <w:color w:val="000000"/>
                <w:sz w:val="20"/>
                <w:szCs w:val="20"/>
                <w:lang w:eastAsia="ru-RU"/>
              </w:rPr>
              <w:t>5</w:t>
            </w:r>
            <w:r w:rsidRPr="00280020">
              <w:rPr>
                <w:rFonts w:eastAsia="Times New Roman" w:cs="Times New Roman"/>
                <w:color w:val="000000"/>
                <w:sz w:val="20"/>
                <w:szCs w:val="20"/>
                <w:lang w:eastAsia="ru-RU"/>
              </w:rPr>
              <w:t xml:space="preserve"> 746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7C431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w:t>
            </w:r>
            <w:r>
              <w:rPr>
                <w:rFonts w:eastAsia="Times New Roman" w:cs="Times New Roman"/>
                <w:color w:val="000000"/>
                <w:sz w:val="20"/>
                <w:szCs w:val="20"/>
                <w:lang w:eastAsia="ru-RU"/>
              </w:rPr>
              <w:t>5</w:t>
            </w:r>
            <w:r w:rsidRPr="00280020">
              <w:rPr>
                <w:rFonts w:eastAsia="Times New Roman" w:cs="Times New Roman"/>
                <w:color w:val="000000"/>
                <w:sz w:val="20"/>
                <w:szCs w:val="20"/>
                <w:lang w:eastAsia="ru-RU"/>
              </w:rPr>
              <w:t xml:space="preserve"> 746</w:t>
            </w:r>
          </w:p>
        </w:tc>
        <w:tc>
          <w:tcPr>
            <w:tcW w:w="198" w:type="pct"/>
            <w:tcBorders>
              <w:top w:val="nil"/>
              <w:left w:val="nil"/>
              <w:bottom w:val="single" w:sz="4" w:space="0" w:color="auto"/>
              <w:right w:val="single" w:sz="4" w:space="0" w:color="auto"/>
            </w:tcBorders>
            <w:shd w:val="clear" w:color="000000" w:fill="FFFFFF"/>
            <w:vAlign w:val="center"/>
            <w:hideMark/>
          </w:tcPr>
          <w:p w:rsidR="00D1420F" w:rsidRPr="00280020" w:rsidRDefault="00D1420F" w:rsidP="007C431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w:t>
            </w:r>
            <w:r>
              <w:rPr>
                <w:rFonts w:eastAsia="Times New Roman" w:cs="Times New Roman"/>
                <w:color w:val="000000"/>
                <w:sz w:val="20"/>
                <w:szCs w:val="20"/>
                <w:lang w:eastAsia="ru-RU"/>
              </w:rPr>
              <w:t>5</w:t>
            </w:r>
            <w:r w:rsidRPr="00280020">
              <w:rPr>
                <w:rFonts w:eastAsia="Times New Roman" w:cs="Times New Roman"/>
                <w:color w:val="000000"/>
                <w:sz w:val="20"/>
                <w:szCs w:val="20"/>
                <w:lang w:eastAsia="ru-RU"/>
              </w:rPr>
              <w:t xml:space="preserve"> 746</w:t>
            </w:r>
          </w:p>
        </w:tc>
        <w:tc>
          <w:tcPr>
            <w:tcW w:w="198" w:type="pct"/>
            <w:tcBorders>
              <w:top w:val="nil"/>
              <w:left w:val="nil"/>
              <w:bottom w:val="single" w:sz="4" w:space="0" w:color="auto"/>
              <w:right w:val="single" w:sz="4" w:space="0" w:color="auto"/>
            </w:tcBorders>
            <w:shd w:val="clear" w:color="000000" w:fill="FFFFFF"/>
            <w:vAlign w:val="center"/>
            <w:hideMark/>
          </w:tcPr>
          <w:p w:rsidR="00D1420F" w:rsidRPr="00280020" w:rsidRDefault="00D1420F" w:rsidP="007C431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w:t>
            </w:r>
            <w:r>
              <w:rPr>
                <w:rFonts w:eastAsia="Times New Roman" w:cs="Times New Roman"/>
                <w:color w:val="000000"/>
                <w:sz w:val="20"/>
                <w:szCs w:val="20"/>
                <w:lang w:eastAsia="ru-RU"/>
              </w:rPr>
              <w:t>5</w:t>
            </w:r>
            <w:r w:rsidRPr="00280020">
              <w:rPr>
                <w:rFonts w:eastAsia="Times New Roman" w:cs="Times New Roman"/>
                <w:color w:val="000000"/>
                <w:sz w:val="20"/>
                <w:szCs w:val="20"/>
                <w:lang w:eastAsia="ru-RU"/>
              </w:rPr>
              <w:t xml:space="preserve"> 746</w:t>
            </w:r>
          </w:p>
        </w:tc>
        <w:tc>
          <w:tcPr>
            <w:tcW w:w="198" w:type="pct"/>
            <w:tcBorders>
              <w:top w:val="nil"/>
              <w:left w:val="nil"/>
              <w:bottom w:val="single" w:sz="4" w:space="0" w:color="auto"/>
              <w:right w:val="single" w:sz="4" w:space="0" w:color="auto"/>
            </w:tcBorders>
            <w:shd w:val="clear" w:color="000000" w:fill="FFFFFF"/>
            <w:vAlign w:val="center"/>
            <w:hideMark/>
          </w:tcPr>
          <w:p w:rsidR="00D1420F" w:rsidRPr="00280020" w:rsidRDefault="00D1420F" w:rsidP="007C431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w:t>
            </w:r>
            <w:r>
              <w:rPr>
                <w:rFonts w:eastAsia="Times New Roman" w:cs="Times New Roman"/>
                <w:color w:val="000000"/>
                <w:sz w:val="20"/>
                <w:szCs w:val="20"/>
                <w:lang w:eastAsia="ru-RU"/>
              </w:rPr>
              <w:t>5</w:t>
            </w:r>
            <w:r w:rsidRPr="00280020">
              <w:rPr>
                <w:rFonts w:eastAsia="Times New Roman" w:cs="Times New Roman"/>
                <w:color w:val="000000"/>
                <w:sz w:val="20"/>
                <w:szCs w:val="20"/>
                <w:lang w:eastAsia="ru-RU"/>
              </w:rPr>
              <w:t xml:space="preserve"> 746</w:t>
            </w:r>
          </w:p>
        </w:tc>
        <w:tc>
          <w:tcPr>
            <w:tcW w:w="198" w:type="pct"/>
            <w:tcBorders>
              <w:top w:val="nil"/>
              <w:left w:val="nil"/>
              <w:bottom w:val="single" w:sz="4" w:space="0" w:color="auto"/>
              <w:right w:val="single" w:sz="4" w:space="0" w:color="auto"/>
            </w:tcBorders>
            <w:shd w:val="clear" w:color="000000" w:fill="FFFFFF"/>
            <w:vAlign w:val="center"/>
            <w:hideMark/>
          </w:tcPr>
          <w:p w:rsidR="00D1420F" w:rsidRPr="00280020" w:rsidRDefault="00D1420F" w:rsidP="007C431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w:t>
            </w:r>
            <w:r>
              <w:rPr>
                <w:rFonts w:eastAsia="Times New Roman" w:cs="Times New Roman"/>
                <w:color w:val="000000"/>
                <w:sz w:val="20"/>
                <w:szCs w:val="20"/>
                <w:lang w:eastAsia="ru-RU"/>
              </w:rPr>
              <w:t>5</w:t>
            </w:r>
            <w:r w:rsidRPr="00280020">
              <w:rPr>
                <w:rFonts w:eastAsia="Times New Roman" w:cs="Times New Roman"/>
                <w:color w:val="000000"/>
                <w:sz w:val="20"/>
                <w:szCs w:val="20"/>
                <w:lang w:eastAsia="ru-RU"/>
              </w:rPr>
              <w:t xml:space="preserve"> 746</w:t>
            </w:r>
          </w:p>
        </w:tc>
        <w:tc>
          <w:tcPr>
            <w:tcW w:w="198" w:type="pct"/>
            <w:tcBorders>
              <w:top w:val="nil"/>
              <w:left w:val="nil"/>
              <w:bottom w:val="single" w:sz="4" w:space="0" w:color="auto"/>
              <w:right w:val="single" w:sz="4" w:space="0" w:color="auto"/>
            </w:tcBorders>
            <w:shd w:val="clear" w:color="000000" w:fill="FFFFFF"/>
            <w:vAlign w:val="center"/>
            <w:hideMark/>
          </w:tcPr>
          <w:p w:rsidR="00D1420F" w:rsidRPr="00280020" w:rsidRDefault="00D1420F" w:rsidP="007C431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w:t>
            </w:r>
            <w:r>
              <w:rPr>
                <w:rFonts w:eastAsia="Times New Roman" w:cs="Times New Roman"/>
                <w:color w:val="000000"/>
                <w:sz w:val="20"/>
                <w:szCs w:val="20"/>
                <w:lang w:eastAsia="ru-RU"/>
              </w:rPr>
              <w:t>5</w:t>
            </w:r>
            <w:r w:rsidRPr="00280020">
              <w:rPr>
                <w:rFonts w:eastAsia="Times New Roman" w:cs="Times New Roman"/>
                <w:color w:val="000000"/>
                <w:sz w:val="20"/>
                <w:szCs w:val="20"/>
                <w:lang w:eastAsia="ru-RU"/>
              </w:rPr>
              <w:t xml:space="preserve"> 746</w:t>
            </w:r>
          </w:p>
        </w:tc>
        <w:tc>
          <w:tcPr>
            <w:tcW w:w="198" w:type="pct"/>
            <w:tcBorders>
              <w:top w:val="nil"/>
              <w:left w:val="nil"/>
              <w:bottom w:val="single" w:sz="4" w:space="0" w:color="auto"/>
              <w:right w:val="single" w:sz="4" w:space="0" w:color="auto"/>
            </w:tcBorders>
            <w:shd w:val="clear" w:color="000000" w:fill="FFFFFF"/>
            <w:vAlign w:val="center"/>
            <w:hideMark/>
          </w:tcPr>
          <w:p w:rsidR="00D1420F" w:rsidRPr="00280020" w:rsidRDefault="00D1420F" w:rsidP="007C431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w:t>
            </w:r>
            <w:r>
              <w:rPr>
                <w:rFonts w:eastAsia="Times New Roman" w:cs="Times New Roman"/>
                <w:color w:val="000000"/>
                <w:sz w:val="20"/>
                <w:szCs w:val="20"/>
                <w:lang w:eastAsia="ru-RU"/>
              </w:rPr>
              <w:t>5</w:t>
            </w:r>
            <w:r w:rsidRPr="00280020">
              <w:rPr>
                <w:rFonts w:eastAsia="Times New Roman" w:cs="Times New Roman"/>
                <w:color w:val="000000"/>
                <w:sz w:val="20"/>
                <w:szCs w:val="20"/>
                <w:lang w:eastAsia="ru-RU"/>
              </w:rPr>
              <w:t xml:space="preserve"> 746</w:t>
            </w:r>
          </w:p>
        </w:tc>
        <w:tc>
          <w:tcPr>
            <w:tcW w:w="205" w:type="pct"/>
            <w:tcBorders>
              <w:top w:val="nil"/>
              <w:left w:val="nil"/>
              <w:bottom w:val="single" w:sz="4" w:space="0" w:color="auto"/>
              <w:right w:val="single" w:sz="4" w:space="0" w:color="auto"/>
            </w:tcBorders>
            <w:shd w:val="clear" w:color="000000" w:fill="FFFFFF"/>
            <w:vAlign w:val="center"/>
            <w:hideMark/>
          </w:tcPr>
          <w:p w:rsidR="00D1420F" w:rsidRPr="00280020" w:rsidRDefault="00D1420F" w:rsidP="007C431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w:t>
            </w:r>
            <w:r>
              <w:rPr>
                <w:rFonts w:eastAsia="Times New Roman" w:cs="Times New Roman"/>
                <w:color w:val="000000"/>
                <w:sz w:val="20"/>
                <w:szCs w:val="20"/>
                <w:lang w:eastAsia="ru-RU"/>
              </w:rPr>
              <w:t>5</w:t>
            </w:r>
            <w:r w:rsidRPr="00280020">
              <w:rPr>
                <w:rFonts w:eastAsia="Times New Roman" w:cs="Times New Roman"/>
                <w:color w:val="000000"/>
                <w:sz w:val="20"/>
                <w:szCs w:val="20"/>
                <w:lang w:eastAsia="ru-RU"/>
              </w:rPr>
              <w:t xml:space="preserve"> 746</w:t>
            </w:r>
          </w:p>
        </w:tc>
      </w:tr>
      <w:tr w:rsidR="00D1420F"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D1420F" w:rsidRPr="00280020" w:rsidRDefault="00D1420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15.</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D1420F" w:rsidRPr="00280020" w:rsidRDefault="00D1420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Фактический расход теплоносителя</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1420F" w:rsidRPr="00280020" w:rsidRDefault="00D1420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G</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ф</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тонн/ч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19 420</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19 426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19 428</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18 005</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2A701E">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30</w:t>
            </w:r>
            <w:r w:rsidRPr="00280020">
              <w:rPr>
                <w:rFonts w:eastAsia="Times New Roman" w:cs="Times New Roman"/>
                <w:color w:val="000000"/>
                <w:sz w:val="20"/>
                <w:szCs w:val="20"/>
                <w:lang w:eastAsia="ru-RU"/>
              </w:rPr>
              <w:t xml:space="preserve"> 040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7C43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30</w:t>
            </w:r>
            <w:r w:rsidRPr="00280020">
              <w:rPr>
                <w:rFonts w:eastAsia="Times New Roman" w:cs="Times New Roman"/>
                <w:color w:val="000000"/>
                <w:sz w:val="20"/>
                <w:szCs w:val="20"/>
                <w:lang w:eastAsia="ru-RU"/>
              </w:rPr>
              <w:t xml:space="preserve"> 040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7C43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30</w:t>
            </w:r>
            <w:r w:rsidRPr="00280020">
              <w:rPr>
                <w:rFonts w:eastAsia="Times New Roman" w:cs="Times New Roman"/>
                <w:color w:val="000000"/>
                <w:sz w:val="20"/>
                <w:szCs w:val="20"/>
                <w:lang w:eastAsia="ru-RU"/>
              </w:rPr>
              <w:t xml:space="preserve"> 040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7C43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30</w:t>
            </w:r>
            <w:r w:rsidRPr="00280020">
              <w:rPr>
                <w:rFonts w:eastAsia="Times New Roman" w:cs="Times New Roman"/>
                <w:color w:val="000000"/>
                <w:sz w:val="20"/>
                <w:szCs w:val="20"/>
                <w:lang w:eastAsia="ru-RU"/>
              </w:rPr>
              <w:t xml:space="preserve"> 040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7C43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30</w:t>
            </w:r>
            <w:r w:rsidRPr="00280020">
              <w:rPr>
                <w:rFonts w:eastAsia="Times New Roman" w:cs="Times New Roman"/>
                <w:color w:val="000000"/>
                <w:sz w:val="20"/>
                <w:szCs w:val="20"/>
                <w:lang w:eastAsia="ru-RU"/>
              </w:rPr>
              <w:t xml:space="preserve"> 040</w:t>
            </w:r>
          </w:p>
        </w:tc>
        <w:tc>
          <w:tcPr>
            <w:tcW w:w="198" w:type="pct"/>
            <w:tcBorders>
              <w:top w:val="nil"/>
              <w:left w:val="nil"/>
              <w:bottom w:val="single" w:sz="4" w:space="0" w:color="auto"/>
              <w:right w:val="single" w:sz="4" w:space="0" w:color="auto"/>
            </w:tcBorders>
            <w:shd w:val="clear" w:color="000000" w:fill="FFFFFF"/>
            <w:vAlign w:val="center"/>
            <w:hideMark/>
          </w:tcPr>
          <w:p w:rsidR="00D1420F" w:rsidRPr="00280020" w:rsidRDefault="00D1420F" w:rsidP="007C43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30</w:t>
            </w:r>
            <w:r w:rsidRPr="00280020">
              <w:rPr>
                <w:rFonts w:eastAsia="Times New Roman" w:cs="Times New Roman"/>
                <w:color w:val="000000"/>
                <w:sz w:val="20"/>
                <w:szCs w:val="20"/>
                <w:lang w:eastAsia="ru-RU"/>
              </w:rPr>
              <w:t xml:space="preserve"> 040</w:t>
            </w:r>
          </w:p>
        </w:tc>
        <w:tc>
          <w:tcPr>
            <w:tcW w:w="198" w:type="pct"/>
            <w:tcBorders>
              <w:top w:val="nil"/>
              <w:left w:val="nil"/>
              <w:bottom w:val="single" w:sz="4" w:space="0" w:color="auto"/>
              <w:right w:val="single" w:sz="4" w:space="0" w:color="auto"/>
            </w:tcBorders>
            <w:shd w:val="clear" w:color="000000" w:fill="FFFFFF"/>
            <w:vAlign w:val="center"/>
            <w:hideMark/>
          </w:tcPr>
          <w:p w:rsidR="00D1420F" w:rsidRPr="00280020" w:rsidRDefault="00D1420F" w:rsidP="007C43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30</w:t>
            </w:r>
            <w:r w:rsidRPr="00280020">
              <w:rPr>
                <w:rFonts w:eastAsia="Times New Roman" w:cs="Times New Roman"/>
                <w:color w:val="000000"/>
                <w:sz w:val="20"/>
                <w:szCs w:val="20"/>
                <w:lang w:eastAsia="ru-RU"/>
              </w:rPr>
              <w:t xml:space="preserve"> 040</w:t>
            </w:r>
          </w:p>
        </w:tc>
        <w:tc>
          <w:tcPr>
            <w:tcW w:w="198" w:type="pct"/>
            <w:tcBorders>
              <w:top w:val="nil"/>
              <w:left w:val="nil"/>
              <w:bottom w:val="single" w:sz="4" w:space="0" w:color="auto"/>
              <w:right w:val="single" w:sz="4" w:space="0" w:color="auto"/>
            </w:tcBorders>
            <w:shd w:val="clear" w:color="000000" w:fill="FFFFFF"/>
            <w:vAlign w:val="center"/>
            <w:hideMark/>
          </w:tcPr>
          <w:p w:rsidR="00D1420F" w:rsidRPr="00280020" w:rsidRDefault="00D1420F" w:rsidP="007C43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30</w:t>
            </w:r>
            <w:r w:rsidRPr="00280020">
              <w:rPr>
                <w:rFonts w:eastAsia="Times New Roman" w:cs="Times New Roman"/>
                <w:color w:val="000000"/>
                <w:sz w:val="20"/>
                <w:szCs w:val="20"/>
                <w:lang w:eastAsia="ru-RU"/>
              </w:rPr>
              <w:t xml:space="preserve"> 040</w:t>
            </w:r>
          </w:p>
        </w:tc>
        <w:tc>
          <w:tcPr>
            <w:tcW w:w="198" w:type="pct"/>
            <w:tcBorders>
              <w:top w:val="nil"/>
              <w:left w:val="nil"/>
              <w:bottom w:val="single" w:sz="4" w:space="0" w:color="auto"/>
              <w:right w:val="single" w:sz="4" w:space="0" w:color="auto"/>
            </w:tcBorders>
            <w:shd w:val="clear" w:color="000000" w:fill="FFFFFF"/>
            <w:vAlign w:val="center"/>
            <w:hideMark/>
          </w:tcPr>
          <w:p w:rsidR="00D1420F" w:rsidRPr="00280020" w:rsidRDefault="00D1420F" w:rsidP="007C43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30</w:t>
            </w:r>
            <w:r w:rsidRPr="00280020">
              <w:rPr>
                <w:rFonts w:eastAsia="Times New Roman" w:cs="Times New Roman"/>
                <w:color w:val="000000"/>
                <w:sz w:val="20"/>
                <w:szCs w:val="20"/>
                <w:lang w:eastAsia="ru-RU"/>
              </w:rPr>
              <w:t xml:space="preserve"> 040</w:t>
            </w:r>
          </w:p>
        </w:tc>
        <w:tc>
          <w:tcPr>
            <w:tcW w:w="198" w:type="pct"/>
            <w:tcBorders>
              <w:top w:val="nil"/>
              <w:left w:val="nil"/>
              <w:bottom w:val="single" w:sz="4" w:space="0" w:color="auto"/>
              <w:right w:val="single" w:sz="4" w:space="0" w:color="auto"/>
            </w:tcBorders>
            <w:shd w:val="clear" w:color="000000" w:fill="FFFFFF"/>
            <w:vAlign w:val="center"/>
            <w:hideMark/>
          </w:tcPr>
          <w:p w:rsidR="00D1420F" w:rsidRPr="00280020" w:rsidRDefault="00D1420F" w:rsidP="007C43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30</w:t>
            </w:r>
            <w:r w:rsidRPr="00280020">
              <w:rPr>
                <w:rFonts w:eastAsia="Times New Roman" w:cs="Times New Roman"/>
                <w:color w:val="000000"/>
                <w:sz w:val="20"/>
                <w:szCs w:val="20"/>
                <w:lang w:eastAsia="ru-RU"/>
              </w:rPr>
              <w:t xml:space="preserve"> 040</w:t>
            </w:r>
          </w:p>
        </w:tc>
        <w:tc>
          <w:tcPr>
            <w:tcW w:w="198" w:type="pct"/>
            <w:tcBorders>
              <w:top w:val="nil"/>
              <w:left w:val="nil"/>
              <w:bottom w:val="single" w:sz="4" w:space="0" w:color="auto"/>
              <w:right w:val="single" w:sz="4" w:space="0" w:color="auto"/>
            </w:tcBorders>
            <w:shd w:val="clear" w:color="000000" w:fill="FFFFFF"/>
            <w:vAlign w:val="center"/>
            <w:hideMark/>
          </w:tcPr>
          <w:p w:rsidR="00D1420F" w:rsidRPr="00280020" w:rsidRDefault="00D1420F" w:rsidP="007C43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30</w:t>
            </w:r>
            <w:r w:rsidRPr="00280020">
              <w:rPr>
                <w:rFonts w:eastAsia="Times New Roman" w:cs="Times New Roman"/>
                <w:color w:val="000000"/>
                <w:sz w:val="20"/>
                <w:szCs w:val="20"/>
                <w:lang w:eastAsia="ru-RU"/>
              </w:rPr>
              <w:t xml:space="preserve"> 040</w:t>
            </w:r>
          </w:p>
        </w:tc>
        <w:tc>
          <w:tcPr>
            <w:tcW w:w="205" w:type="pct"/>
            <w:tcBorders>
              <w:top w:val="nil"/>
              <w:left w:val="nil"/>
              <w:bottom w:val="single" w:sz="4" w:space="0" w:color="auto"/>
              <w:right w:val="single" w:sz="4" w:space="0" w:color="auto"/>
            </w:tcBorders>
            <w:shd w:val="clear" w:color="000000" w:fill="FFFFFF"/>
            <w:vAlign w:val="center"/>
            <w:hideMark/>
          </w:tcPr>
          <w:p w:rsidR="00D1420F" w:rsidRPr="00280020" w:rsidRDefault="00D1420F" w:rsidP="007C43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30</w:t>
            </w:r>
            <w:r w:rsidRPr="00280020">
              <w:rPr>
                <w:rFonts w:eastAsia="Times New Roman" w:cs="Times New Roman"/>
                <w:color w:val="000000"/>
                <w:sz w:val="20"/>
                <w:szCs w:val="20"/>
                <w:lang w:eastAsia="ru-RU"/>
              </w:rPr>
              <w:t xml:space="preserve"> 040</w:t>
            </w:r>
          </w:p>
        </w:tc>
      </w:tr>
      <w:tr w:rsidR="00D1420F"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D1420F" w:rsidRPr="00280020" w:rsidRDefault="00D1420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16.</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D1420F" w:rsidRPr="00280020" w:rsidRDefault="00D1420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Удельный расход теплоносителя на передачу тепловой энергии в горячей воде</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1420F" w:rsidRPr="00280020" w:rsidRDefault="00D1420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g</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ф</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тонн/Гкал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25,00</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25,00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25,00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25,00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D1420F">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w:t>
            </w:r>
            <w:r>
              <w:rPr>
                <w:rFonts w:eastAsia="Times New Roman" w:cs="Times New Roman"/>
                <w:color w:val="000000"/>
                <w:sz w:val="20"/>
                <w:szCs w:val="20"/>
                <w:lang w:eastAsia="ru-RU"/>
              </w:rPr>
              <w:t>8</w:t>
            </w:r>
            <w:r w:rsidRPr="00280020">
              <w:rPr>
                <w:rFonts w:eastAsia="Times New Roman" w:cs="Times New Roman"/>
                <w:color w:val="000000"/>
                <w:sz w:val="20"/>
                <w:szCs w:val="20"/>
                <w:lang w:eastAsia="ru-RU"/>
              </w:rPr>
              <w:t>,00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7C431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w:t>
            </w:r>
            <w:r>
              <w:rPr>
                <w:rFonts w:eastAsia="Times New Roman" w:cs="Times New Roman"/>
                <w:color w:val="000000"/>
                <w:sz w:val="20"/>
                <w:szCs w:val="20"/>
                <w:lang w:eastAsia="ru-RU"/>
              </w:rPr>
              <w:t>8</w:t>
            </w:r>
            <w:r w:rsidRPr="00280020">
              <w:rPr>
                <w:rFonts w:eastAsia="Times New Roman" w:cs="Times New Roman"/>
                <w:color w:val="000000"/>
                <w:sz w:val="20"/>
                <w:szCs w:val="20"/>
                <w:lang w:eastAsia="ru-RU"/>
              </w:rPr>
              <w:t>,00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7C431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w:t>
            </w:r>
            <w:r>
              <w:rPr>
                <w:rFonts w:eastAsia="Times New Roman" w:cs="Times New Roman"/>
                <w:color w:val="000000"/>
                <w:sz w:val="20"/>
                <w:szCs w:val="20"/>
                <w:lang w:eastAsia="ru-RU"/>
              </w:rPr>
              <w:t>8</w:t>
            </w:r>
            <w:r w:rsidRPr="00280020">
              <w:rPr>
                <w:rFonts w:eastAsia="Times New Roman" w:cs="Times New Roman"/>
                <w:color w:val="000000"/>
                <w:sz w:val="20"/>
                <w:szCs w:val="20"/>
                <w:lang w:eastAsia="ru-RU"/>
              </w:rPr>
              <w:t>,00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7C431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w:t>
            </w:r>
            <w:r>
              <w:rPr>
                <w:rFonts w:eastAsia="Times New Roman" w:cs="Times New Roman"/>
                <w:color w:val="000000"/>
                <w:sz w:val="20"/>
                <w:szCs w:val="20"/>
                <w:lang w:eastAsia="ru-RU"/>
              </w:rPr>
              <w:t>8</w:t>
            </w:r>
            <w:r w:rsidRPr="00280020">
              <w:rPr>
                <w:rFonts w:eastAsia="Times New Roman" w:cs="Times New Roman"/>
                <w:color w:val="000000"/>
                <w:sz w:val="20"/>
                <w:szCs w:val="20"/>
                <w:lang w:eastAsia="ru-RU"/>
              </w:rPr>
              <w:t>,00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7C431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w:t>
            </w:r>
            <w:r>
              <w:rPr>
                <w:rFonts w:eastAsia="Times New Roman" w:cs="Times New Roman"/>
                <w:color w:val="000000"/>
                <w:sz w:val="20"/>
                <w:szCs w:val="20"/>
                <w:lang w:eastAsia="ru-RU"/>
              </w:rPr>
              <w:t>8</w:t>
            </w:r>
            <w:r w:rsidRPr="00280020">
              <w:rPr>
                <w:rFonts w:eastAsia="Times New Roman" w:cs="Times New Roman"/>
                <w:color w:val="000000"/>
                <w:sz w:val="20"/>
                <w:szCs w:val="20"/>
                <w:lang w:eastAsia="ru-RU"/>
              </w:rPr>
              <w:t>,00</w:t>
            </w:r>
          </w:p>
        </w:tc>
        <w:tc>
          <w:tcPr>
            <w:tcW w:w="198" w:type="pct"/>
            <w:tcBorders>
              <w:top w:val="nil"/>
              <w:left w:val="nil"/>
              <w:bottom w:val="single" w:sz="4" w:space="0" w:color="auto"/>
              <w:right w:val="single" w:sz="4" w:space="0" w:color="auto"/>
            </w:tcBorders>
            <w:shd w:val="clear" w:color="000000" w:fill="FFFFFF"/>
            <w:vAlign w:val="center"/>
            <w:hideMark/>
          </w:tcPr>
          <w:p w:rsidR="00D1420F" w:rsidRPr="00280020" w:rsidRDefault="00D1420F" w:rsidP="007C431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w:t>
            </w:r>
            <w:r>
              <w:rPr>
                <w:rFonts w:eastAsia="Times New Roman" w:cs="Times New Roman"/>
                <w:color w:val="000000"/>
                <w:sz w:val="20"/>
                <w:szCs w:val="20"/>
                <w:lang w:eastAsia="ru-RU"/>
              </w:rPr>
              <w:t>8</w:t>
            </w:r>
            <w:r w:rsidRPr="00280020">
              <w:rPr>
                <w:rFonts w:eastAsia="Times New Roman" w:cs="Times New Roman"/>
                <w:color w:val="000000"/>
                <w:sz w:val="20"/>
                <w:szCs w:val="20"/>
                <w:lang w:eastAsia="ru-RU"/>
              </w:rPr>
              <w:t>,00</w:t>
            </w:r>
          </w:p>
        </w:tc>
        <w:tc>
          <w:tcPr>
            <w:tcW w:w="198" w:type="pct"/>
            <w:tcBorders>
              <w:top w:val="nil"/>
              <w:left w:val="nil"/>
              <w:bottom w:val="single" w:sz="4" w:space="0" w:color="auto"/>
              <w:right w:val="single" w:sz="4" w:space="0" w:color="auto"/>
            </w:tcBorders>
            <w:shd w:val="clear" w:color="000000" w:fill="FFFFFF"/>
            <w:vAlign w:val="center"/>
            <w:hideMark/>
          </w:tcPr>
          <w:p w:rsidR="00D1420F" w:rsidRPr="00280020" w:rsidRDefault="00D1420F" w:rsidP="007C431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w:t>
            </w:r>
            <w:r>
              <w:rPr>
                <w:rFonts w:eastAsia="Times New Roman" w:cs="Times New Roman"/>
                <w:color w:val="000000"/>
                <w:sz w:val="20"/>
                <w:szCs w:val="20"/>
                <w:lang w:eastAsia="ru-RU"/>
              </w:rPr>
              <w:t>8</w:t>
            </w:r>
            <w:r w:rsidRPr="00280020">
              <w:rPr>
                <w:rFonts w:eastAsia="Times New Roman" w:cs="Times New Roman"/>
                <w:color w:val="000000"/>
                <w:sz w:val="20"/>
                <w:szCs w:val="20"/>
                <w:lang w:eastAsia="ru-RU"/>
              </w:rPr>
              <w:t>,00</w:t>
            </w:r>
          </w:p>
        </w:tc>
        <w:tc>
          <w:tcPr>
            <w:tcW w:w="198" w:type="pct"/>
            <w:tcBorders>
              <w:top w:val="nil"/>
              <w:left w:val="nil"/>
              <w:bottom w:val="single" w:sz="4" w:space="0" w:color="auto"/>
              <w:right w:val="single" w:sz="4" w:space="0" w:color="auto"/>
            </w:tcBorders>
            <w:shd w:val="clear" w:color="000000" w:fill="FFFFFF"/>
            <w:vAlign w:val="center"/>
            <w:hideMark/>
          </w:tcPr>
          <w:p w:rsidR="00D1420F" w:rsidRPr="00280020" w:rsidRDefault="00D1420F" w:rsidP="007C431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w:t>
            </w:r>
            <w:r>
              <w:rPr>
                <w:rFonts w:eastAsia="Times New Roman" w:cs="Times New Roman"/>
                <w:color w:val="000000"/>
                <w:sz w:val="20"/>
                <w:szCs w:val="20"/>
                <w:lang w:eastAsia="ru-RU"/>
              </w:rPr>
              <w:t>8</w:t>
            </w:r>
            <w:r w:rsidRPr="00280020">
              <w:rPr>
                <w:rFonts w:eastAsia="Times New Roman" w:cs="Times New Roman"/>
                <w:color w:val="000000"/>
                <w:sz w:val="20"/>
                <w:szCs w:val="20"/>
                <w:lang w:eastAsia="ru-RU"/>
              </w:rPr>
              <w:t>,00</w:t>
            </w:r>
          </w:p>
        </w:tc>
        <w:tc>
          <w:tcPr>
            <w:tcW w:w="198" w:type="pct"/>
            <w:tcBorders>
              <w:top w:val="nil"/>
              <w:left w:val="nil"/>
              <w:bottom w:val="single" w:sz="4" w:space="0" w:color="auto"/>
              <w:right w:val="single" w:sz="4" w:space="0" w:color="auto"/>
            </w:tcBorders>
            <w:shd w:val="clear" w:color="000000" w:fill="FFFFFF"/>
            <w:vAlign w:val="center"/>
            <w:hideMark/>
          </w:tcPr>
          <w:p w:rsidR="00D1420F" w:rsidRPr="00280020" w:rsidRDefault="00D1420F" w:rsidP="007C431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w:t>
            </w:r>
            <w:r>
              <w:rPr>
                <w:rFonts w:eastAsia="Times New Roman" w:cs="Times New Roman"/>
                <w:color w:val="000000"/>
                <w:sz w:val="20"/>
                <w:szCs w:val="20"/>
                <w:lang w:eastAsia="ru-RU"/>
              </w:rPr>
              <w:t>8</w:t>
            </w:r>
            <w:r w:rsidRPr="00280020">
              <w:rPr>
                <w:rFonts w:eastAsia="Times New Roman" w:cs="Times New Roman"/>
                <w:color w:val="000000"/>
                <w:sz w:val="20"/>
                <w:szCs w:val="20"/>
                <w:lang w:eastAsia="ru-RU"/>
              </w:rPr>
              <w:t>,00</w:t>
            </w:r>
          </w:p>
        </w:tc>
        <w:tc>
          <w:tcPr>
            <w:tcW w:w="198" w:type="pct"/>
            <w:tcBorders>
              <w:top w:val="nil"/>
              <w:left w:val="nil"/>
              <w:bottom w:val="single" w:sz="4" w:space="0" w:color="auto"/>
              <w:right w:val="single" w:sz="4" w:space="0" w:color="auto"/>
            </w:tcBorders>
            <w:shd w:val="clear" w:color="000000" w:fill="FFFFFF"/>
            <w:vAlign w:val="center"/>
            <w:hideMark/>
          </w:tcPr>
          <w:p w:rsidR="00D1420F" w:rsidRPr="00280020" w:rsidRDefault="00D1420F" w:rsidP="007C431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w:t>
            </w:r>
            <w:r>
              <w:rPr>
                <w:rFonts w:eastAsia="Times New Roman" w:cs="Times New Roman"/>
                <w:color w:val="000000"/>
                <w:sz w:val="20"/>
                <w:szCs w:val="20"/>
                <w:lang w:eastAsia="ru-RU"/>
              </w:rPr>
              <w:t>8</w:t>
            </w:r>
            <w:r w:rsidRPr="00280020">
              <w:rPr>
                <w:rFonts w:eastAsia="Times New Roman" w:cs="Times New Roman"/>
                <w:color w:val="000000"/>
                <w:sz w:val="20"/>
                <w:szCs w:val="20"/>
                <w:lang w:eastAsia="ru-RU"/>
              </w:rPr>
              <w:t>,00</w:t>
            </w:r>
          </w:p>
        </w:tc>
        <w:tc>
          <w:tcPr>
            <w:tcW w:w="198" w:type="pct"/>
            <w:tcBorders>
              <w:top w:val="nil"/>
              <w:left w:val="nil"/>
              <w:bottom w:val="single" w:sz="4" w:space="0" w:color="auto"/>
              <w:right w:val="single" w:sz="4" w:space="0" w:color="auto"/>
            </w:tcBorders>
            <w:shd w:val="clear" w:color="000000" w:fill="FFFFFF"/>
            <w:vAlign w:val="center"/>
            <w:hideMark/>
          </w:tcPr>
          <w:p w:rsidR="00D1420F" w:rsidRPr="00280020" w:rsidRDefault="00D1420F" w:rsidP="007C431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w:t>
            </w:r>
            <w:r>
              <w:rPr>
                <w:rFonts w:eastAsia="Times New Roman" w:cs="Times New Roman"/>
                <w:color w:val="000000"/>
                <w:sz w:val="20"/>
                <w:szCs w:val="20"/>
                <w:lang w:eastAsia="ru-RU"/>
              </w:rPr>
              <w:t>8</w:t>
            </w:r>
            <w:r w:rsidRPr="00280020">
              <w:rPr>
                <w:rFonts w:eastAsia="Times New Roman" w:cs="Times New Roman"/>
                <w:color w:val="000000"/>
                <w:sz w:val="20"/>
                <w:szCs w:val="20"/>
                <w:lang w:eastAsia="ru-RU"/>
              </w:rPr>
              <w:t>,00</w:t>
            </w:r>
          </w:p>
        </w:tc>
        <w:tc>
          <w:tcPr>
            <w:tcW w:w="205" w:type="pct"/>
            <w:tcBorders>
              <w:top w:val="nil"/>
              <w:left w:val="nil"/>
              <w:bottom w:val="single" w:sz="4" w:space="0" w:color="auto"/>
              <w:right w:val="single" w:sz="4" w:space="0" w:color="auto"/>
            </w:tcBorders>
            <w:shd w:val="clear" w:color="000000" w:fill="FFFFFF"/>
            <w:vAlign w:val="center"/>
            <w:hideMark/>
          </w:tcPr>
          <w:p w:rsidR="00D1420F" w:rsidRPr="00280020" w:rsidRDefault="00D1420F" w:rsidP="007C431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w:t>
            </w:r>
            <w:r>
              <w:rPr>
                <w:rFonts w:eastAsia="Times New Roman" w:cs="Times New Roman"/>
                <w:color w:val="000000"/>
                <w:sz w:val="20"/>
                <w:szCs w:val="20"/>
                <w:lang w:eastAsia="ru-RU"/>
              </w:rPr>
              <w:t>8</w:t>
            </w:r>
            <w:r w:rsidRPr="00280020">
              <w:rPr>
                <w:rFonts w:eastAsia="Times New Roman" w:cs="Times New Roman"/>
                <w:color w:val="000000"/>
                <w:sz w:val="20"/>
                <w:szCs w:val="20"/>
                <w:lang w:eastAsia="ru-RU"/>
              </w:rPr>
              <w:t>,00</w:t>
            </w:r>
          </w:p>
        </w:tc>
      </w:tr>
      <w:tr w:rsidR="00D1420F"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D1420F" w:rsidRPr="00280020" w:rsidRDefault="00D1420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17.</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D1420F" w:rsidRPr="00280020" w:rsidRDefault="00D1420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Нормативная подпитка тепловой сети</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1420F" w:rsidRPr="00280020" w:rsidRDefault="00D1420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ΔG</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н</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тонн/ч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203,76</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222,37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205,00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207,16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206,00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7C431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206,00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7C431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206,00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7C431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206,00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7C431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206,00</w:t>
            </w:r>
          </w:p>
        </w:tc>
        <w:tc>
          <w:tcPr>
            <w:tcW w:w="198" w:type="pct"/>
            <w:tcBorders>
              <w:top w:val="nil"/>
              <w:left w:val="nil"/>
              <w:bottom w:val="single" w:sz="4" w:space="0" w:color="auto"/>
              <w:right w:val="single" w:sz="4" w:space="0" w:color="auto"/>
            </w:tcBorders>
            <w:shd w:val="clear" w:color="000000" w:fill="FFFFFF"/>
            <w:vAlign w:val="center"/>
            <w:hideMark/>
          </w:tcPr>
          <w:p w:rsidR="00D1420F" w:rsidRPr="00280020" w:rsidRDefault="00D1420F" w:rsidP="007C431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206,00</w:t>
            </w:r>
          </w:p>
        </w:tc>
        <w:tc>
          <w:tcPr>
            <w:tcW w:w="198" w:type="pct"/>
            <w:tcBorders>
              <w:top w:val="nil"/>
              <w:left w:val="nil"/>
              <w:bottom w:val="single" w:sz="4" w:space="0" w:color="auto"/>
              <w:right w:val="single" w:sz="4" w:space="0" w:color="auto"/>
            </w:tcBorders>
            <w:shd w:val="clear" w:color="000000" w:fill="FFFFFF"/>
            <w:vAlign w:val="center"/>
            <w:hideMark/>
          </w:tcPr>
          <w:p w:rsidR="00D1420F" w:rsidRPr="00280020" w:rsidRDefault="00D1420F" w:rsidP="007C431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206,00</w:t>
            </w:r>
          </w:p>
        </w:tc>
        <w:tc>
          <w:tcPr>
            <w:tcW w:w="198" w:type="pct"/>
            <w:tcBorders>
              <w:top w:val="nil"/>
              <w:left w:val="nil"/>
              <w:bottom w:val="single" w:sz="4" w:space="0" w:color="auto"/>
              <w:right w:val="single" w:sz="4" w:space="0" w:color="auto"/>
            </w:tcBorders>
            <w:shd w:val="clear" w:color="000000" w:fill="FFFFFF"/>
            <w:vAlign w:val="center"/>
            <w:hideMark/>
          </w:tcPr>
          <w:p w:rsidR="00D1420F" w:rsidRPr="00280020" w:rsidRDefault="00D1420F" w:rsidP="007C431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206,00</w:t>
            </w:r>
          </w:p>
        </w:tc>
        <w:tc>
          <w:tcPr>
            <w:tcW w:w="198" w:type="pct"/>
            <w:tcBorders>
              <w:top w:val="nil"/>
              <w:left w:val="nil"/>
              <w:bottom w:val="single" w:sz="4" w:space="0" w:color="auto"/>
              <w:right w:val="single" w:sz="4" w:space="0" w:color="auto"/>
            </w:tcBorders>
            <w:shd w:val="clear" w:color="000000" w:fill="FFFFFF"/>
            <w:vAlign w:val="center"/>
            <w:hideMark/>
          </w:tcPr>
          <w:p w:rsidR="00D1420F" w:rsidRPr="00280020" w:rsidRDefault="00D1420F" w:rsidP="007C431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206,00</w:t>
            </w:r>
          </w:p>
        </w:tc>
        <w:tc>
          <w:tcPr>
            <w:tcW w:w="198" w:type="pct"/>
            <w:tcBorders>
              <w:top w:val="nil"/>
              <w:left w:val="nil"/>
              <w:bottom w:val="single" w:sz="4" w:space="0" w:color="auto"/>
              <w:right w:val="single" w:sz="4" w:space="0" w:color="auto"/>
            </w:tcBorders>
            <w:shd w:val="clear" w:color="000000" w:fill="FFFFFF"/>
            <w:vAlign w:val="center"/>
            <w:hideMark/>
          </w:tcPr>
          <w:p w:rsidR="00D1420F" w:rsidRPr="00280020" w:rsidRDefault="00D1420F" w:rsidP="007C431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206,00</w:t>
            </w:r>
          </w:p>
        </w:tc>
        <w:tc>
          <w:tcPr>
            <w:tcW w:w="198" w:type="pct"/>
            <w:tcBorders>
              <w:top w:val="nil"/>
              <w:left w:val="nil"/>
              <w:bottom w:val="single" w:sz="4" w:space="0" w:color="auto"/>
              <w:right w:val="single" w:sz="4" w:space="0" w:color="auto"/>
            </w:tcBorders>
            <w:shd w:val="clear" w:color="000000" w:fill="FFFFFF"/>
            <w:vAlign w:val="center"/>
            <w:hideMark/>
          </w:tcPr>
          <w:p w:rsidR="00D1420F" w:rsidRPr="00280020" w:rsidRDefault="00D1420F" w:rsidP="007C431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206,00</w:t>
            </w:r>
          </w:p>
        </w:tc>
        <w:tc>
          <w:tcPr>
            <w:tcW w:w="205" w:type="pct"/>
            <w:tcBorders>
              <w:top w:val="nil"/>
              <w:left w:val="nil"/>
              <w:bottom w:val="single" w:sz="4" w:space="0" w:color="auto"/>
              <w:right w:val="single" w:sz="4" w:space="0" w:color="auto"/>
            </w:tcBorders>
            <w:shd w:val="clear" w:color="000000" w:fill="FFFFFF"/>
            <w:vAlign w:val="center"/>
            <w:hideMark/>
          </w:tcPr>
          <w:p w:rsidR="00D1420F" w:rsidRPr="00280020" w:rsidRDefault="00D1420F" w:rsidP="007C431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206,00</w:t>
            </w:r>
          </w:p>
        </w:tc>
      </w:tr>
      <w:tr w:rsidR="00D1420F"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D1420F" w:rsidRPr="00280020" w:rsidRDefault="00D1420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18.</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D1420F" w:rsidRPr="00280020" w:rsidRDefault="00D1420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Фактическая подпитка тепловой сети</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1420F" w:rsidRPr="00280020" w:rsidRDefault="00D1420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ΔG</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ф</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тонн/ч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397,53</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514,43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473,20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514,33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510,42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7C431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510,42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7C431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510,42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7C431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510,42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7C431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510,42</w:t>
            </w:r>
          </w:p>
        </w:tc>
        <w:tc>
          <w:tcPr>
            <w:tcW w:w="198" w:type="pct"/>
            <w:tcBorders>
              <w:top w:val="nil"/>
              <w:left w:val="nil"/>
              <w:bottom w:val="single" w:sz="4" w:space="0" w:color="auto"/>
              <w:right w:val="single" w:sz="4" w:space="0" w:color="auto"/>
            </w:tcBorders>
            <w:shd w:val="clear" w:color="000000" w:fill="FFFFFF"/>
            <w:vAlign w:val="center"/>
            <w:hideMark/>
          </w:tcPr>
          <w:p w:rsidR="00D1420F" w:rsidRPr="00280020" w:rsidRDefault="00D1420F" w:rsidP="007C431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510,42</w:t>
            </w:r>
          </w:p>
        </w:tc>
        <w:tc>
          <w:tcPr>
            <w:tcW w:w="198" w:type="pct"/>
            <w:tcBorders>
              <w:top w:val="nil"/>
              <w:left w:val="nil"/>
              <w:bottom w:val="single" w:sz="4" w:space="0" w:color="auto"/>
              <w:right w:val="single" w:sz="4" w:space="0" w:color="auto"/>
            </w:tcBorders>
            <w:shd w:val="clear" w:color="000000" w:fill="FFFFFF"/>
            <w:vAlign w:val="center"/>
            <w:hideMark/>
          </w:tcPr>
          <w:p w:rsidR="00D1420F" w:rsidRPr="00280020" w:rsidRDefault="00D1420F" w:rsidP="007C431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510,42</w:t>
            </w:r>
          </w:p>
        </w:tc>
        <w:tc>
          <w:tcPr>
            <w:tcW w:w="198" w:type="pct"/>
            <w:tcBorders>
              <w:top w:val="nil"/>
              <w:left w:val="nil"/>
              <w:bottom w:val="single" w:sz="4" w:space="0" w:color="auto"/>
              <w:right w:val="single" w:sz="4" w:space="0" w:color="auto"/>
            </w:tcBorders>
            <w:shd w:val="clear" w:color="000000" w:fill="FFFFFF"/>
            <w:vAlign w:val="center"/>
            <w:hideMark/>
          </w:tcPr>
          <w:p w:rsidR="00D1420F" w:rsidRPr="00280020" w:rsidRDefault="00D1420F" w:rsidP="007C431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510,42</w:t>
            </w:r>
          </w:p>
        </w:tc>
        <w:tc>
          <w:tcPr>
            <w:tcW w:w="198" w:type="pct"/>
            <w:tcBorders>
              <w:top w:val="nil"/>
              <w:left w:val="nil"/>
              <w:bottom w:val="single" w:sz="4" w:space="0" w:color="auto"/>
              <w:right w:val="single" w:sz="4" w:space="0" w:color="auto"/>
            </w:tcBorders>
            <w:shd w:val="clear" w:color="000000" w:fill="FFFFFF"/>
            <w:vAlign w:val="center"/>
            <w:hideMark/>
          </w:tcPr>
          <w:p w:rsidR="00D1420F" w:rsidRPr="00280020" w:rsidRDefault="00D1420F" w:rsidP="007C431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510,42</w:t>
            </w:r>
          </w:p>
        </w:tc>
        <w:tc>
          <w:tcPr>
            <w:tcW w:w="198" w:type="pct"/>
            <w:tcBorders>
              <w:top w:val="nil"/>
              <w:left w:val="nil"/>
              <w:bottom w:val="single" w:sz="4" w:space="0" w:color="auto"/>
              <w:right w:val="single" w:sz="4" w:space="0" w:color="auto"/>
            </w:tcBorders>
            <w:shd w:val="clear" w:color="000000" w:fill="FFFFFF"/>
            <w:vAlign w:val="center"/>
            <w:hideMark/>
          </w:tcPr>
          <w:p w:rsidR="00D1420F" w:rsidRPr="00280020" w:rsidRDefault="00D1420F" w:rsidP="007C431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510,42</w:t>
            </w:r>
          </w:p>
        </w:tc>
        <w:tc>
          <w:tcPr>
            <w:tcW w:w="198" w:type="pct"/>
            <w:tcBorders>
              <w:top w:val="nil"/>
              <w:left w:val="nil"/>
              <w:bottom w:val="single" w:sz="4" w:space="0" w:color="auto"/>
              <w:right w:val="single" w:sz="4" w:space="0" w:color="auto"/>
            </w:tcBorders>
            <w:shd w:val="clear" w:color="000000" w:fill="FFFFFF"/>
            <w:vAlign w:val="center"/>
            <w:hideMark/>
          </w:tcPr>
          <w:p w:rsidR="00D1420F" w:rsidRPr="00280020" w:rsidRDefault="00D1420F" w:rsidP="007C431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510,42</w:t>
            </w:r>
          </w:p>
        </w:tc>
        <w:tc>
          <w:tcPr>
            <w:tcW w:w="205" w:type="pct"/>
            <w:tcBorders>
              <w:top w:val="nil"/>
              <w:left w:val="nil"/>
              <w:bottom w:val="single" w:sz="4" w:space="0" w:color="auto"/>
              <w:right w:val="single" w:sz="4" w:space="0" w:color="auto"/>
            </w:tcBorders>
            <w:shd w:val="clear" w:color="000000" w:fill="FFFFFF"/>
            <w:vAlign w:val="center"/>
            <w:hideMark/>
          </w:tcPr>
          <w:p w:rsidR="00D1420F" w:rsidRPr="00280020" w:rsidRDefault="00D1420F" w:rsidP="007C431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510,42</w:t>
            </w:r>
          </w:p>
        </w:tc>
      </w:tr>
      <w:tr w:rsidR="00D1420F"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D1420F" w:rsidRPr="00280020" w:rsidRDefault="00D1420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19.</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D1420F" w:rsidRPr="00280020" w:rsidRDefault="00D1420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Расход электроэнергии на передачу тепловой энергии и теплоносителя</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1420F" w:rsidRPr="00280020" w:rsidRDefault="00D1420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E</w:t>
            </w:r>
            <w:r w:rsidRPr="00280020">
              <w:rPr>
                <w:rFonts w:eastAsia="Times New Roman" w:cs="Times New Roman"/>
                <w:i/>
                <w:iCs/>
                <w:color w:val="000000"/>
                <w:sz w:val="20"/>
                <w:szCs w:val="20"/>
                <w:vertAlign w:val="subscript"/>
                <w:lang w:eastAsia="ru-RU"/>
              </w:rPr>
              <w:t>j</w:t>
            </w:r>
            <w:r w:rsidRPr="00280020">
              <w:rPr>
                <w:rFonts w:eastAsia="Times New Roman" w:cs="Times New Roman"/>
                <w:i/>
                <w:iCs/>
                <w:color w:val="000000"/>
                <w:sz w:val="20"/>
                <w:szCs w:val="20"/>
                <w:vertAlign w:val="superscript"/>
                <w:lang w:eastAsia="ru-RU"/>
              </w:rPr>
              <w:t>ф</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млн. кВт-ч</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14,36</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14,92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15,87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16,00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16,03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7C431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16,03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7C431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16,03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7C431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16,03</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7C431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16,03</w:t>
            </w:r>
          </w:p>
        </w:tc>
        <w:tc>
          <w:tcPr>
            <w:tcW w:w="198" w:type="pct"/>
            <w:tcBorders>
              <w:top w:val="nil"/>
              <w:left w:val="nil"/>
              <w:bottom w:val="single" w:sz="4" w:space="0" w:color="auto"/>
              <w:right w:val="single" w:sz="4" w:space="0" w:color="auto"/>
            </w:tcBorders>
            <w:shd w:val="clear" w:color="000000" w:fill="FFFFFF"/>
            <w:vAlign w:val="center"/>
            <w:hideMark/>
          </w:tcPr>
          <w:p w:rsidR="00D1420F" w:rsidRPr="00280020" w:rsidRDefault="00D1420F" w:rsidP="007C431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16,03</w:t>
            </w:r>
          </w:p>
        </w:tc>
        <w:tc>
          <w:tcPr>
            <w:tcW w:w="198" w:type="pct"/>
            <w:tcBorders>
              <w:top w:val="nil"/>
              <w:left w:val="nil"/>
              <w:bottom w:val="single" w:sz="4" w:space="0" w:color="auto"/>
              <w:right w:val="single" w:sz="4" w:space="0" w:color="auto"/>
            </w:tcBorders>
            <w:shd w:val="clear" w:color="000000" w:fill="FFFFFF"/>
            <w:vAlign w:val="center"/>
            <w:hideMark/>
          </w:tcPr>
          <w:p w:rsidR="00D1420F" w:rsidRPr="00280020" w:rsidRDefault="00D1420F" w:rsidP="007C431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16,03</w:t>
            </w:r>
          </w:p>
        </w:tc>
        <w:tc>
          <w:tcPr>
            <w:tcW w:w="198" w:type="pct"/>
            <w:tcBorders>
              <w:top w:val="nil"/>
              <w:left w:val="nil"/>
              <w:bottom w:val="single" w:sz="4" w:space="0" w:color="auto"/>
              <w:right w:val="single" w:sz="4" w:space="0" w:color="auto"/>
            </w:tcBorders>
            <w:shd w:val="clear" w:color="000000" w:fill="FFFFFF"/>
            <w:vAlign w:val="center"/>
            <w:hideMark/>
          </w:tcPr>
          <w:p w:rsidR="00D1420F" w:rsidRPr="00280020" w:rsidRDefault="00D1420F" w:rsidP="007C431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16,03</w:t>
            </w:r>
          </w:p>
        </w:tc>
        <w:tc>
          <w:tcPr>
            <w:tcW w:w="198" w:type="pct"/>
            <w:tcBorders>
              <w:top w:val="nil"/>
              <w:left w:val="nil"/>
              <w:bottom w:val="single" w:sz="4" w:space="0" w:color="auto"/>
              <w:right w:val="single" w:sz="4" w:space="0" w:color="auto"/>
            </w:tcBorders>
            <w:shd w:val="clear" w:color="000000" w:fill="FFFFFF"/>
            <w:vAlign w:val="center"/>
            <w:hideMark/>
          </w:tcPr>
          <w:p w:rsidR="00D1420F" w:rsidRPr="00280020" w:rsidRDefault="00D1420F" w:rsidP="007C431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16,03</w:t>
            </w:r>
          </w:p>
        </w:tc>
        <w:tc>
          <w:tcPr>
            <w:tcW w:w="198" w:type="pct"/>
            <w:tcBorders>
              <w:top w:val="nil"/>
              <w:left w:val="nil"/>
              <w:bottom w:val="single" w:sz="4" w:space="0" w:color="auto"/>
              <w:right w:val="single" w:sz="4" w:space="0" w:color="auto"/>
            </w:tcBorders>
            <w:shd w:val="clear" w:color="000000" w:fill="FFFFFF"/>
            <w:vAlign w:val="center"/>
            <w:hideMark/>
          </w:tcPr>
          <w:p w:rsidR="00D1420F" w:rsidRPr="00280020" w:rsidRDefault="00D1420F" w:rsidP="007C431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16,03</w:t>
            </w:r>
          </w:p>
        </w:tc>
        <w:tc>
          <w:tcPr>
            <w:tcW w:w="198" w:type="pct"/>
            <w:tcBorders>
              <w:top w:val="nil"/>
              <w:left w:val="nil"/>
              <w:bottom w:val="single" w:sz="4" w:space="0" w:color="auto"/>
              <w:right w:val="single" w:sz="4" w:space="0" w:color="auto"/>
            </w:tcBorders>
            <w:shd w:val="clear" w:color="000000" w:fill="FFFFFF"/>
            <w:vAlign w:val="center"/>
            <w:hideMark/>
          </w:tcPr>
          <w:p w:rsidR="00D1420F" w:rsidRPr="00280020" w:rsidRDefault="00D1420F" w:rsidP="007C431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16,03</w:t>
            </w:r>
          </w:p>
        </w:tc>
        <w:tc>
          <w:tcPr>
            <w:tcW w:w="205" w:type="pct"/>
            <w:tcBorders>
              <w:top w:val="nil"/>
              <w:left w:val="nil"/>
              <w:bottom w:val="single" w:sz="4" w:space="0" w:color="auto"/>
              <w:right w:val="single" w:sz="4" w:space="0" w:color="auto"/>
            </w:tcBorders>
            <w:shd w:val="clear" w:color="000000" w:fill="FFFFFF"/>
            <w:vAlign w:val="center"/>
            <w:hideMark/>
          </w:tcPr>
          <w:p w:rsidR="00D1420F" w:rsidRPr="00280020" w:rsidRDefault="00D1420F" w:rsidP="007C431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16,03</w:t>
            </w:r>
          </w:p>
        </w:tc>
      </w:tr>
      <w:tr w:rsidR="00D1420F" w:rsidRPr="00280020" w:rsidTr="0058495F">
        <w:trPr>
          <w:trHeight w:val="20"/>
        </w:trPr>
        <w:tc>
          <w:tcPr>
            <w:tcW w:w="114" w:type="pct"/>
            <w:tcBorders>
              <w:top w:val="single" w:sz="4" w:space="0" w:color="auto"/>
              <w:left w:val="single" w:sz="4" w:space="0" w:color="auto"/>
              <w:bottom w:val="single" w:sz="4" w:space="0" w:color="auto"/>
              <w:right w:val="nil"/>
            </w:tcBorders>
            <w:shd w:val="clear" w:color="auto" w:fill="auto"/>
            <w:vAlign w:val="center"/>
            <w:hideMark/>
          </w:tcPr>
          <w:p w:rsidR="00D1420F" w:rsidRPr="00280020" w:rsidRDefault="00D1420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20.</w:t>
            </w:r>
          </w:p>
        </w:tc>
        <w:tc>
          <w:tcPr>
            <w:tcW w:w="1207" w:type="pct"/>
            <w:tcBorders>
              <w:top w:val="single" w:sz="4" w:space="0" w:color="auto"/>
              <w:left w:val="single" w:sz="4" w:space="0" w:color="auto"/>
              <w:bottom w:val="single" w:sz="4" w:space="0" w:color="auto"/>
              <w:right w:val="nil"/>
            </w:tcBorders>
            <w:shd w:val="clear" w:color="auto" w:fill="auto"/>
            <w:vAlign w:val="center"/>
            <w:hideMark/>
          </w:tcPr>
          <w:p w:rsidR="00D1420F" w:rsidRPr="00280020" w:rsidRDefault="00D1420F" w:rsidP="002A701E">
            <w:pPr>
              <w:ind w:firstLine="0"/>
              <w:jc w:val="left"/>
              <w:rPr>
                <w:rFonts w:eastAsia="Times New Roman" w:cs="Times New Roman"/>
                <w:color w:val="000000"/>
                <w:sz w:val="20"/>
                <w:szCs w:val="20"/>
                <w:lang w:eastAsia="ru-RU"/>
              </w:rPr>
            </w:pPr>
            <w:r w:rsidRPr="00280020">
              <w:rPr>
                <w:rFonts w:eastAsia="Times New Roman" w:cs="Times New Roman"/>
                <w:color w:val="000000"/>
                <w:sz w:val="20"/>
                <w:szCs w:val="20"/>
                <w:lang w:eastAsia="ru-RU"/>
              </w:rPr>
              <w:t>Удельный расход электроэнергии на передачу тепловой энергии</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1420F" w:rsidRPr="00280020" w:rsidRDefault="00D1420F" w:rsidP="002A701E">
            <w:pPr>
              <w:ind w:firstLine="0"/>
              <w:jc w:val="center"/>
              <w:rPr>
                <w:rFonts w:eastAsia="Times New Roman" w:cs="Times New Roman"/>
                <w:i/>
                <w:iCs/>
                <w:color w:val="000000"/>
                <w:sz w:val="20"/>
                <w:szCs w:val="20"/>
                <w:lang w:eastAsia="ru-RU"/>
              </w:rPr>
            </w:pPr>
            <w:r w:rsidRPr="00280020">
              <w:rPr>
                <w:rFonts w:eastAsia="Times New Roman" w:cs="Times New Roman"/>
                <w:i/>
                <w:iCs/>
                <w:color w:val="000000"/>
                <w:sz w:val="20"/>
                <w:szCs w:val="20"/>
                <w:lang w:eastAsia="ru-RU"/>
              </w:rPr>
              <w:t>e</w:t>
            </w:r>
            <w:r w:rsidRPr="00280020">
              <w:rPr>
                <w:rFonts w:eastAsia="Times New Roman" w:cs="Times New Roman"/>
                <w:i/>
                <w:iCs/>
                <w:color w:val="000000"/>
                <w:sz w:val="20"/>
                <w:szCs w:val="20"/>
                <w:vertAlign w:val="subscript"/>
                <w:lang w:eastAsia="ru-RU"/>
              </w:rPr>
              <w:t>тн.j</w:t>
            </w:r>
            <w:r w:rsidRPr="00280020">
              <w:rPr>
                <w:rFonts w:eastAsia="Times New Roman" w:cs="Times New Roman"/>
                <w:i/>
                <w:iCs/>
                <w:color w:val="000000"/>
                <w:sz w:val="20"/>
                <w:szCs w:val="20"/>
                <w:vertAlign w:val="superscript"/>
                <w:lang w:eastAsia="ru-RU"/>
              </w:rPr>
              <w:t>ф</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кВт-ч/Гкал</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6,49</w:t>
            </w:r>
          </w:p>
        </w:tc>
        <w:tc>
          <w:tcPr>
            <w:tcW w:w="196" w:type="pct"/>
            <w:gridSpan w:val="2"/>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6,32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7,46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6,80</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2A701E">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7,07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7C431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7,07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7C431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7,07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7C431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7,07</w:t>
            </w:r>
          </w:p>
        </w:tc>
        <w:tc>
          <w:tcPr>
            <w:tcW w:w="196" w:type="pct"/>
            <w:tcBorders>
              <w:top w:val="single" w:sz="4" w:space="0" w:color="auto"/>
              <w:left w:val="nil"/>
              <w:bottom w:val="single" w:sz="4" w:space="0" w:color="auto"/>
              <w:right w:val="single" w:sz="4" w:space="0" w:color="auto"/>
            </w:tcBorders>
            <w:shd w:val="clear" w:color="auto" w:fill="auto"/>
            <w:vAlign w:val="center"/>
            <w:hideMark/>
          </w:tcPr>
          <w:p w:rsidR="00D1420F" w:rsidRPr="00280020" w:rsidRDefault="00D1420F" w:rsidP="007C431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7,07</w:t>
            </w:r>
          </w:p>
        </w:tc>
        <w:tc>
          <w:tcPr>
            <w:tcW w:w="198" w:type="pct"/>
            <w:tcBorders>
              <w:top w:val="nil"/>
              <w:left w:val="nil"/>
              <w:bottom w:val="single" w:sz="4" w:space="0" w:color="auto"/>
              <w:right w:val="single" w:sz="4" w:space="0" w:color="auto"/>
            </w:tcBorders>
            <w:shd w:val="clear" w:color="000000" w:fill="FFFFFF"/>
            <w:vAlign w:val="center"/>
            <w:hideMark/>
          </w:tcPr>
          <w:p w:rsidR="00D1420F" w:rsidRPr="00280020" w:rsidRDefault="00D1420F" w:rsidP="007C431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7,07</w:t>
            </w:r>
          </w:p>
        </w:tc>
        <w:tc>
          <w:tcPr>
            <w:tcW w:w="198" w:type="pct"/>
            <w:tcBorders>
              <w:top w:val="nil"/>
              <w:left w:val="nil"/>
              <w:bottom w:val="single" w:sz="4" w:space="0" w:color="auto"/>
              <w:right w:val="single" w:sz="4" w:space="0" w:color="auto"/>
            </w:tcBorders>
            <w:shd w:val="clear" w:color="000000" w:fill="FFFFFF"/>
            <w:vAlign w:val="center"/>
            <w:hideMark/>
          </w:tcPr>
          <w:p w:rsidR="00D1420F" w:rsidRPr="00280020" w:rsidRDefault="00D1420F" w:rsidP="007C431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7,07</w:t>
            </w:r>
          </w:p>
        </w:tc>
        <w:tc>
          <w:tcPr>
            <w:tcW w:w="198" w:type="pct"/>
            <w:tcBorders>
              <w:top w:val="nil"/>
              <w:left w:val="nil"/>
              <w:bottom w:val="single" w:sz="4" w:space="0" w:color="auto"/>
              <w:right w:val="single" w:sz="4" w:space="0" w:color="auto"/>
            </w:tcBorders>
            <w:shd w:val="clear" w:color="000000" w:fill="FFFFFF"/>
            <w:vAlign w:val="center"/>
            <w:hideMark/>
          </w:tcPr>
          <w:p w:rsidR="00D1420F" w:rsidRPr="00280020" w:rsidRDefault="00D1420F" w:rsidP="007C431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7,07</w:t>
            </w:r>
          </w:p>
        </w:tc>
        <w:tc>
          <w:tcPr>
            <w:tcW w:w="198" w:type="pct"/>
            <w:tcBorders>
              <w:top w:val="nil"/>
              <w:left w:val="nil"/>
              <w:bottom w:val="single" w:sz="4" w:space="0" w:color="auto"/>
              <w:right w:val="single" w:sz="4" w:space="0" w:color="auto"/>
            </w:tcBorders>
            <w:shd w:val="clear" w:color="000000" w:fill="FFFFFF"/>
            <w:vAlign w:val="center"/>
            <w:hideMark/>
          </w:tcPr>
          <w:p w:rsidR="00D1420F" w:rsidRPr="00280020" w:rsidRDefault="00D1420F" w:rsidP="007C431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7,07</w:t>
            </w:r>
          </w:p>
        </w:tc>
        <w:tc>
          <w:tcPr>
            <w:tcW w:w="198" w:type="pct"/>
            <w:tcBorders>
              <w:top w:val="nil"/>
              <w:left w:val="nil"/>
              <w:bottom w:val="single" w:sz="4" w:space="0" w:color="auto"/>
              <w:right w:val="single" w:sz="4" w:space="0" w:color="auto"/>
            </w:tcBorders>
            <w:shd w:val="clear" w:color="000000" w:fill="FFFFFF"/>
            <w:vAlign w:val="center"/>
            <w:hideMark/>
          </w:tcPr>
          <w:p w:rsidR="00D1420F" w:rsidRPr="00280020" w:rsidRDefault="00D1420F" w:rsidP="007C431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7,07</w:t>
            </w:r>
          </w:p>
        </w:tc>
        <w:tc>
          <w:tcPr>
            <w:tcW w:w="198" w:type="pct"/>
            <w:tcBorders>
              <w:top w:val="nil"/>
              <w:left w:val="nil"/>
              <w:bottom w:val="single" w:sz="4" w:space="0" w:color="auto"/>
              <w:right w:val="single" w:sz="4" w:space="0" w:color="auto"/>
            </w:tcBorders>
            <w:shd w:val="clear" w:color="000000" w:fill="FFFFFF"/>
            <w:vAlign w:val="center"/>
            <w:hideMark/>
          </w:tcPr>
          <w:p w:rsidR="00D1420F" w:rsidRPr="00280020" w:rsidRDefault="00D1420F" w:rsidP="007C431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7,07</w:t>
            </w:r>
          </w:p>
        </w:tc>
        <w:tc>
          <w:tcPr>
            <w:tcW w:w="205" w:type="pct"/>
            <w:tcBorders>
              <w:top w:val="nil"/>
              <w:left w:val="nil"/>
              <w:bottom w:val="single" w:sz="4" w:space="0" w:color="auto"/>
              <w:right w:val="single" w:sz="4" w:space="0" w:color="auto"/>
            </w:tcBorders>
            <w:shd w:val="clear" w:color="000000" w:fill="FFFFFF"/>
            <w:vAlign w:val="center"/>
            <w:hideMark/>
          </w:tcPr>
          <w:p w:rsidR="00D1420F" w:rsidRPr="00280020" w:rsidRDefault="00D1420F" w:rsidP="007C4315">
            <w:pPr>
              <w:ind w:firstLine="0"/>
              <w:jc w:val="center"/>
              <w:rPr>
                <w:rFonts w:eastAsia="Times New Roman" w:cs="Times New Roman"/>
                <w:color w:val="000000"/>
                <w:sz w:val="20"/>
                <w:szCs w:val="20"/>
                <w:lang w:eastAsia="ru-RU"/>
              </w:rPr>
            </w:pPr>
            <w:r w:rsidRPr="00280020">
              <w:rPr>
                <w:rFonts w:eastAsia="Times New Roman" w:cs="Times New Roman"/>
                <w:color w:val="000000"/>
                <w:sz w:val="20"/>
                <w:szCs w:val="20"/>
                <w:lang w:eastAsia="ru-RU"/>
              </w:rPr>
              <w:t>7,07</w:t>
            </w:r>
          </w:p>
        </w:tc>
      </w:tr>
    </w:tbl>
    <w:p w:rsidR="00822AD3" w:rsidRPr="00280020" w:rsidRDefault="00822AD3" w:rsidP="00822AD3">
      <w:pPr>
        <w:rPr>
          <w:lang w:val="en-US" w:bidi="en-US"/>
        </w:rPr>
        <w:sectPr w:rsidR="00822AD3" w:rsidRPr="00280020" w:rsidSect="00822AD3">
          <w:pgSz w:w="23811" w:h="16838" w:orient="landscape" w:code="8"/>
          <w:pgMar w:top="851" w:right="567" w:bottom="851" w:left="1134" w:header="284" w:footer="284" w:gutter="0"/>
          <w:cols w:space="708"/>
          <w:docGrid w:linePitch="360"/>
        </w:sectPr>
      </w:pPr>
    </w:p>
    <w:p w:rsidR="00822AD3" w:rsidRPr="00672895" w:rsidRDefault="00822AD3" w:rsidP="00822AD3">
      <w:pPr>
        <w:pStyle w:val="af7"/>
        <w:ind w:left="462" w:firstLine="709"/>
        <w:rPr>
          <w:b/>
          <w:szCs w:val="26"/>
        </w:rPr>
      </w:pPr>
    </w:p>
    <w:sectPr w:rsidR="00822AD3" w:rsidRPr="00672895" w:rsidSect="001C7EF9">
      <w:pgSz w:w="11906" w:h="16838"/>
      <w:pgMar w:top="851" w:right="567"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2430A" w:rsidRDefault="0072430A">
      <w:r>
        <w:separator/>
      </w:r>
    </w:p>
  </w:endnote>
  <w:endnote w:type="continuationSeparator" w:id="0">
    <w:p w:rsidR="0072430A" w:rsidRDefault="00724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4002EFF" w:usb1="C000E47F"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Arial CYR">
    <w:panose1 w:val="020B0604020202020204"/>
    <w:charset w:val="CC"/>
    <w:family w:val="swiss"/>
    <w:pitch w:val="variable"/>
    <w:sig w:usb0="E0002EFF" w:usb1="C000785B" w:usb2="00000009" w:usb3="00000000" w:csb0="000001FF" w:csb1="00000000"/>
  </w:font>
  <w:font w:name="Consultant">
    <w:altName w:val="Times New Roman"/>
    <w:panose1 w:val="00000000000000000000"/>
    <w:charset w:val="00"/>
    <w:family w:val="modern"/>
    <w:notTrueType/>
    <w:pitch w:val="fixed"/>
    <w:sig w:usb0="00000003" w:usb1="00000000" w:usb2="00000000" w:usb3="00000000" w:csb0="00000001" w:csb1="00000000"/>
  </w:font>
  <w:font w:name="Andale Sans UI">
    <w:panose1 w:val="00000000000000000000"/>
    <w:charset w:val="00"/>
    <w:family w:val="roman"/>
    <w:notTrueType/>
    <w:pitch w:val="default"/>
  </w:font>
  <w:font w:name="NTTimes/Cyrillic">
    <w:altName w:val="Arial Narrow"/>
    <w:panose1 w:val="00000000000000000000"/>
    <w:charset w:val="00"/>
    <w:family w:val="swiss"/>
    <w:notTrueType/>
    <w:pitch w:val="variable"/>
    <w:sig w:usb0="00000003" w:usb1="00000000" w:usb2="00000000" w:usb3="00000000" w:csb0="00000001" w:csb1="00000000"/>
  </w:font>
  <w:font w:name="Century Schoolbook">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Cambria Math">
    <w:panose1 w:val="02040503050406030204"/>
    <w:charset w:val="CC"/>
    <w:family w:val="roman"/>
    <w:pitch w:val="variable"/>
    <w:sig w:usb0="E00002FF" w:usb1="420024FF" w:usb2="00000000" w:usb3="00000000" w:csb0="0000019F" w:csb1="00000000"/>
  </w:font>
  <w:font w:name="Mangal">
    <w:panose1 w:val="00000400000000000000"/>
    <w:charset w:val="01"/>
    <w:family w:val="roman"/>
    <w:notTrueType/>
    <w:pitch w:val="variable"/>
    <w:sig w:usb0="00002000" w:usb1="00000000" w:usb2="00000000" w:usb3="00000000" w:csb0="00000000" w:csb1="00000000"/>
  </w:font>
  <w:font w:name="MS Reference Sans Serif">
    <w:panose1 w:val="020B0604030504040204"/>
    <w:charset w:val="CC"/>
    <w:family w:val="swiss"/>
    <w:pitch w:val="variable"/>
    <w:sig w:usb0="20000287" w:usb1="00000000" w:usb2="00000000" w:usb3="00000000" w:csb0="0000019F" w:csb1="00000000"/>
  </w:font>
  <w:font w:name="TimesNewRomanPSMT">
    <w:altName w:val="MS Mincho"/>
    <w:panose1 w:val="00000000000000000000"/>
    <w:charset w:val="CC"/>
    <w:family w:val="auto"/>
    <w:notTrueType/>
    <w:pitch w:val="default"/>
    <w:sig w:usb0="00000203" w:usb1="00000000" w:usb2="00000000" w:usb3="00000000" w:csb0="00000005" w:csb1="00000000"/>
  </w:font>
  <w:font w:name="Trebuchet MS">
    <w:panose1 w:val="020B0603020202020204"/>
    <w:charset w:val="CC"/>
    <w:family w:val="swiss"/>
    <w:pitch w:val="variable"/>
    <w:sig w:usb0="00000687" w:usb1="00000000" w:usb2="00000000" w:usb3="00000000" w:csb0="0000009F" w:csb1="00000000"/>
  </w:font>
  <w:font w:name="Franklin Gothic Heavy">
    <w:charset w:val="CC"/>
    <w:family w:val="swiss"/>
    <w:pitch w:val="variable"/>
    <w:sig w:usb0="00000287" w:usb1="00000000" w:usb2="00000000" w:usb3="00000000" w:csb0="0000009F" w:csb1="00000000"/>
  </w:font>
  <w:font w:name="CordiaUPC">
    <w:charset w:val="DE"/>
    <w:family w:val="swiss"/>
    <w:pitch w:val="variable"/>
    <w:sig w:usb0="81000003" w:usb1="00000000" w:usb2="00000000" w:usb3="00000000" w:csb0="00010001" w:csb1="00000000"/>
  </w:font>
  <w:font w:name="Poppins ExtraBold">
    <w:charset w:val="00"/>
    <w:family w:val="auto"/>
    <w:pitch w:val="variable"/>
    <w:sig w:usb0="00008007" w:usb1="00000000" w:usb2="00000000" w:usb3="00000000" w:csb0="00000093" w:csb1="00000000"/>
  </w:font>
  <w:font w:name="Consolas">
    <w:panose1 w:val="020B0609020204030204"/>
    <w:charset w:val="CC"/>
    <w:family w:val="modern"/>
    <w:pitch w:val="fixed"/>
    <w:sig w:usb0="E00006FF" w:usb1="0000FCFF" w:usb2="00000001" w:usb3="00000000" w:csb0="0000019F" w:csb1="00000000"/>
  </w:font>
  <w:font w:name="Palatino Linotype">
    <w:panose1 w:val="02040502050505030304"/>
    <w:charset w:val="CC"/>
    <w:family w:val="roman"/>
    <w:pitch w:val="variable"/>
    <w:sig w:usb0="E0000287" w:usb1="40000013" w:usb2="00000000" w:usb3="00000000" w:csb0="0000019F" w:csb1="00000000"/>
  </w:font>
  <w:font w:name="Candara">
    <w:panose1 w:val="020E0502030303020204"/>
    <w:charset w:val="CC"/>
    <w:family w:val="swiss"/>
    <w:pitch w:val="variable"/>
    <w:sig w:usb0="A00002EF" w:usb1="4000A44B" w:usb2="00000000" w:usb3="00000000" w:csb0="0000019F" w:csb1="00000000"/>
  </w:font>
  <w:font w:name="AngsanaUPC">
    <w:charset w:val="DE"/>
    <w:family w:val="roman"/>
    <w:pitch w:val="variable"/>
    <w:sig w:usb0="81000003" w:usb1="00000000" w:usb2="00000000" w:usb3="00000000" w:csb0="00010001" w:csb1="00000000"/>
  </w:font>
  <w:font w:name="Bookman Old Style">
    <w:panose1 w:val="02050604050505020204"/>
    <w:charset w:val="CC"/>
    <w:family w:val="roman"/>
    <w:pitch w:val="variable"/>
    <w:sig w:usb0="00000287" w:usb1="00000000" w:usb2="00000000" w:usb3="00000000" w:csb0="000000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47252911"/>
      <w:docPartObj>
        <w:docPartGallery w:val="Page Numbers (Bottom of Page)"/>
        <w:docPartUnique/>
      </w:docPartObj>
    </w:sdtPr>
    <w:sdtEndPr/>
    <w:sdtContent>
      <w:p w:rsidR="004402A8" w:rsidRDefault="004402A8">
        <w:pPr>
          <w:pStyle w:val="aff3"/>
          <w:jc w:val="right"/>
        </w:pPr>
        <w:r>
          <w:fldChar w:fldCharType="begin"/>
        </w:r>
        <w:r>
          <w:instrText>PAGE   \* MERGEFORMAT</w:instrText>
        </w:r>
        <w:r>
          <w:fldChar w:fldCharType="separate"/>
        </w:r>
        <w:r w:rsidR="00A32EE1" w:rsidRPr="00A32EE1">
          <w:rPr>
            <w:noProof/>
            <w:lang w:val="ru-RU"/>
          </w:rPr>
          <w:t>28</w:t>
        </w:r>
        <w:r>
          <w:fldChar w:fldCharType="end"/>
        </w:r>
      </w:p>
    </w:sdtContent>
  </w:sdt>
  <w:p w:rsidR="004402A8" w:rsidRDefault="004402A8">
    <w:pPr>
      <w:pStyle w:val="aff3"/>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02A8" w:rsidRDefault="004402A8">
    <w:pPr>
      <w:pStyle w:val="aff3"/>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02A8" w:rsidRDefault="004402A8">
    <w:pPr>
      <w:pBdr>
        <w:bottom w:val="single" w:sz="12" w:space="1" w:color="auto"/>
      </w:pBdr>
      <w:tabs>
        <w:tab w:val="center" w:pos="4677"/>
        <w:tab w:val="right" w:pos="9355"/>
      </w:tabs>
      <w:rPr>
        <w:sz w:val="24"/>
        <w:szCs w:val="24"/>
        <w:lang w:eastAsia="ru-RU"/>
      </w:rPr>
    </w:pPr>
  </w:p>
  <w:p w:rsidR="004402A8" w:rsidRDefault="004402A8">
    <w:pPr>
      <w:tabs>
        <w:tab w:val="center" w:pos="4677"/>
        <w:tab w:val="right" w:pos="9355"/>
      </w:tabs>
      <w:jc w:val="right"/>
      <w:rPr>
        <w:sz w:val="24"/>
        <w:szCs w:val="24"/>
        <w:lang w:eastAsia="ru-RU"/>
      </w:rPr>
    </w:pPr>
    <w:r>
      <w:rPr>
        <w:sz w:val="24"/>
        <w:szCs w:val="24"/>
        <w:lang w:eastAsia="ru-RU"/>
      </w:rPr>
      <w:fldChar w:fldCharType="begin"/>
    </w:r>
    <w:r>
      <w:rPr>
        <w:sz w:val="24"/>
        <w:szCs w:val="24"/>
        <w:lang w:eastAsia="ru-RU"/>
      </w:rPr>
      <w:instrText>PAGE   \* MERGEFORMAT</w:instrText>
    </w:r>
    <w:r>
      <w:rPr>
        <w:sz w:val="24"/>
        <w:szCs w:val="24"/>
        <w:lang w:eastAsia="ru-RU"/>
      </w:rPr>
      <w:fldChar w:fldCharType="separate"/>
    </w:r>
    <w:r w:rsidR="00A32EE1">
      <w:rPr>
        <w:noProof/>
        <w:sz w:val="24"/>
        <w:szCs w:val="24"/>
        <w:lang w:eastAsia="ru-RU"/>
      </w:rPr>
      <w:t>32</w:t>
    </w:r>
    <w:r>
      <w:rPr>
        <w:sz w:val="24"/>
        <w:szCs w:val="24"/>
        <w:lang w:eastAsia="ru-RU"/>
      </w:rPr>
      <w:fldChar w:fldCharType="end"/>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02A8" w:rsidRDefault="004402A8">
    <w:pPr>
      <w:pStyle w:val="aff3"/>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02A8" w:rsidRDefault="004402A8">
    <w:pPr>
      <w:pStyle w:val="aff3"/>
    </w:pP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02A8" w:rsidRDefault="004402A8">
    <w:pPr>
      <w:pBdr>
        <w:bottom w:val="single" w:sz="12" w:space="1" w:color="auto"/>
      </w:pBdr>
      <w:tabs>
        <w:tab w:val="center" w:pos="4677"/>
        <w:tab w:val="right" w:pos="9355"/>
      </w:tabs>
      <w:rPr>
        <w:rFonts w:eastAsia="Calibri" w:cs="Times New Roman"/>
        <w:sz w:val="24"/>
        <w:szCs w:val="24"/>
        <w:lang w:eastAsia="ru-RU"/>
      </w:rPr>
    </w:pPr>
  </w:p>
  <w:p w:rsidR="004402A8" w:rsidRDefault="004402A8">
    <w:pPr>
      <w:tabs>
        <w:tab w:val="center" w:pos="4677"/>
        <w:tab w:val="right" w:pos="9355"/>
      </w:tabs>
      <w:jc w:val="right"/>
      <w:rPr>
        <w:rFonts w:eastAsia="Calibri" w:cs="Times New Roman"/>
        <w:sz w:val="24"/>
        <w:szCs w:val="24"/>
        <w:lang w:eastAsia="ru-RU"/>
      </w:rPr>
    </w:pPr>
    <w:r>
      <w:rPr>
        <w:rFonts w:eastAsia="Calibri" w:cs="Times New Roman"/>
        <w:sz w:val="24"/>
        <w:szCs w:val="24"/>
        <w:lang w:eastAsia="ru-RU"/>
      </w:rPr>
      <w:fldChar w:fldCharType="begin"/>
    </w:r>
    <w:r>
      <w:rPr>
        <w:rFonts w:eastAsia="Calibri" w:cs="Times New Roman"/>
        <w:sz w:val="24"/>
        <w:szCs w:val="24"/>
        <w:lang w:eastAsia="ru-RU"/>
      </w:rPr>
      <w:instrText>PAGE   \* MERGEFORMAT</w:instrText>
    </w:r>
    <w:r>
      <w:rPr>
        <w:rFonts w:eastAsia="Calibri" w:cs="Times New Roman"/>
        <w:sz w:val="24"/>
        <w:szCs w:val="24"/>
        <w:lang w:eastAsia="ru-RU"/>
      </w:rPr>
      <w:fldChar w:fldCharType="separate"/>
    </w:r>
    <w:r w:rsidR="00A32EE1">
      <w:rPr>
        <w:rFonts w:eastAsia="Calibri" w:cs="Times New Roman"/>
        <w:noProof/>
        <w:sz w:val="24"/>
        <w:szCs w:val="24"/>
        <w:lang w:eastAsia="ru-RU"/>
      </w:rPr>
      <w:t>36</w:t>
    </w:r>
    <w:r>
      <w:rPr>
        <w:rFonts w:eastAsia="Calibri" w:cs="Times New Roman"/>
        <w:sz w:val="24"/>
        <w:szCs w:val="24"/>
        <w:lang w:eastAsia="ru-RU"/>
      </w:rPr>
      <w:fldChar w:fldCharType="end"/>
    </w: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02A8" w:rsidRDefault="004402A8">
    <w:pPr>
      <w:pStyle w:val="aff3"/>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2430A" w:rsidRDefault="0072430A">
      <w:r>
        <w:separator/>
      </w:r>
    </w:p>
  </w:footnote>
  <w:footnote w:type="continuationSeparator" w:id="0">
    <w:p w:rsidR="0072430A" w:rsidRDefault="0072430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02A8" w:rsidRDefault="004402A8">
    <w:pPr>
      <w:pStyle w:val="aff1"/>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02A8" w:rsidRDefault="004402A8">
    <w:pPr>
      <w:pStyle w:val="aff1"/>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02A8" w:rsidRDefault="004402A8">
    <w:pPr>
      <w:pStyle w:val="aff1"/>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02A8" w:rsidRDefault="004402A8">
    <w:pPr>
      <w:pStyle w:val="aff1"/>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9.75pt;height:9.75pt" o:bullet="t">
        <v:imagedata r:id="rId1" o:title="BD21298_"/>
      </v:shape>
    </w:pict>
  </w:numPicBullet>
  <w:abstractNum w:abstractNumId="0" w15:restartNumberingAfterBreak="0">
    <w:nsid w:val="FFFFFF88"/>
    <w:multiLevelType w:val="multilevel"/>
    <w:tmpl w:val="E83AAF9E"/>
    <w:styleLink w:val="11111415"/>
    <w:lvl w:ilvl="0">
      <w:start w:val="1"/>
      <w:numFmt w:val="decimal"/>
      <w:lvlText w:val="%1."/>
      <w:lvlJc w:val="left"/>
      <w:pPr>
        <w:tabs>
          <w:tab w:val="num" w:pos="360"/>
        </w:tabs>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0099271B"/>
    <w:multiLevelType w:val="multilevel"/>
    <w:tmpl w:val="0E900D12"/>
    <w:lvl w:ilvl="0">
      <w:start w:val="2"/>
      <w:numFmt w:val="decimal"/>
      <w:pStyle w:val="1"/>
      <w:lvlText w:val="%1."/>
      <w:lvlJc w:val="left"/>
      <w:pPr>
        <w:tabs>
          <w:tab w:val="num" w:pos="397"/>
        </w:tabs>
        <w:ind w:left="397" w:hanging="397"/>
      </w:pPr>
      <w:rPr>
        <w:rFonts w:hint="default"/>
      </w:rPr>
    </w:lvl>
    <w:lvl w:ilvl="1">
      <w:start w:val="1"/>
      <w:numFmt w:val="decimal"/>
      <w:lvlText w:val="%1.%2."/>
      <w:lvlJc w:val="left"/>
      <w:pPr>
        <w:tabs>
          <w:tab w:val="num" w:pos="792"/>
        </w:tabs>
        <w:ind w:left="794" w:hanging="794"/>
      </w:pPr>
      <w:rPr>
        <w:rFonts w:hint="default"/>
      </w:rPr>
    </w:lvl>
    <w:lvl w:ilvl="2">
      <w:start w:val="1"/>
      <w:numFmt w:val="decimal"/>
      <w:lvlText w:val="%1.%2.%3."/>
      <w:lvlJc w:val="left"/>
      <w:pPr>
        <w:tabs>
          <w:tab w:val="num" w:pos="7996"/>
        </w:tabs>
        <w:ind w:left="7996" w:hanging="1191"/>
      </w:pPr>
      <w:rPr>
        <w:rFonts w:hint="default"/>
      </w:rPr>
    </w:lvl>
    <w:lvl w:ilvl="3">
      <w:start w:val="1"/>
      <w:numFmt w:val="decimal"/>
      <w:lvlText w:val="%1.%2.%3.%4."/>
      <w:lvlJc w:val="left"/>
      <w:pPr>
        <w:tabs>
          <w:tab w:val="num" w:pos="1588"/>
        </w:tabs>
        <w:ind w:left="1588" w:hanging="158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01070A89"/>
    <w:multiLevelType w:val="multilevel"/>
    <w:tmpl w:val="361058D6"/>
    <w:lvl w:ilvl="0">
      <w:start w:val="1"/>
      <w:numFmt w:val="decimal"/>
      <w:pStyle w:val="10"/>
      <w:lvlText w:val="Раздел %1."/>
      <w:lvlJc w:val="left"/>
      <w:pPr>
        <w:ind w:left="1495" w:hanging="360"/>
      </w:pPr>
      <w:rPr>
        <w:rFonts w:hint="default"/>
      </w:rPr>
    </w:lvl>
    <w:lvl w:ilvl="1">
      <w:start w:val="1"/>
      <w:numFmt w:val="decimal"/>
      <w:isLgl/>
      <w:lvlText w:val="%1.%2"/>
      <w:lvlJc w:val="left"/>
      <w:pPr>
        <w:ind w:left="502" w:hanging="360"/>
      </w:pPr>
      <w:rPr>
        <w:rFonts w:hint="default"/>
        <w:b/>
      </w:rPr>
    </w:lvl>
    <w:lvl w:ilvl="2">
      <w:start w:val="1"/>
      <w:numFmt w:val="decimal"/>
      <w:lvlText w:val="1.3.%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3" w15:restartNumberingAfterBreak="0">
    <w:nsid w:val="03916E96"/>
    <w:multiLevelType w:val="multilevel"/>
    <w:tmpl w:val="AA60D250"/>
    <w:lvl w:ilvl="0">
      <w:start w:val="1"/>
      <w:numFmt w:val="decimal"/>
      <w:pStyle w:val="11"/>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44442B1"/>
    <w:multiLevelType w:val="hybridMultilevel"/>
    <w:tmpl w:val="6E785B10"/>
    <w:styleLink w:val="12"/>
    <w:lvl w:ilvl="0" w:tplc="9572C6D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048D3617"/>
    <w:multiLevelType w:val="multilevel"/>
    <w:tmpl w:val="1BB66F06"/>
    <w:numStyleLink w:val="052111"/>
  </w:abstractNum>
  <w:abstractNum w:abstractNumId="6" w15:restartNumberingAfterBreak="0">
    <w:nsid w:val="094B2CDD"/>
    <w:multiLevelType w:val="multilevel"/>
    <w:tmpl w:val="3E9A0A34"/>
    <w:lvl w:ilvl="0">
      <w:start w:val="1"/>
      <w:numFmt w:val="decimal"/>
      <w:pStyle w:val="13"/>
      <w:lvlText w:val="%1."/>
      <w:lvlJc w:val="left"/>
      <w:pPr>
        <w:ind w:left="1211" w:hanging="360"/>
      </w:pPr>
      <w:rPr>
        <w:rFonts w:hint="default"/>
      </w:rPr>
    </w:lvl>
    <w:lvl w:ilvl="1">
      <w:start w:val="1"/>
      <w:numFmt w:val="decimal"/>
      <w:pStyle w:val="110"/>
      <w:isLgl/>
      <w:lvlText w:val="%1.%2."/>
      <w:lvlJc w:val="left"/>
      <w:pPr>
        <w:ind w:left="1931" w:hanging="720"/>
      </w:pPr>
      <w:rPr>
        <w:rFonts w:hint="default"/>
      </w:rPr>
    </w:lvl>
    <w:lvl w:ilvl="2">
      <w:start w:val="1"/>
      <w:numFmt w:val="decimal"/>
      <w:isLgl/>
      <w:lvlText w:val="%1.%2.%3."/>
      <w:lvlJc w:val="left"/>
      <w:pPr>
        <w:ind w:left="2291" w:hanging="720"/>
      </w:pPr>
      <w:rPr>
        <w:rFonts w:hint="default"/>
      </w:rPr>
    </w:lvl>
    <w:lvl w:ilvl="3">
      <w:start w:val="1"/>
      <w:numFmt w:val="decimal"/>
      <w:isLgl/>
      <w:lvlText w:val="%1.%2.%3.%4."/>
      <w:lvlJc w:val="left"/>
      <w:pPr>
        <w:ind w:left="3011" w:hanging="1080"/>
      </w:pPr>
      <w:rPr>
        <w:rFonts w:hint="default"/>
      </w:rPr>
    </w:lvl>
    <w:lvl w:ilvl="4">
      <w:start w:val="1"/>
      <w:numFmt w:val="decimal"/>
      <w:isLgl/>
      <w:lvlText w:val="%1.%2.%3.%4.%5."/>
      <w:lvlJc w:val="left"/>
      <w:pPr>
        <w:ind w:left="3371" w:hanging="1080"/>
      </w:pPr>
      <w:rPr>
        <w:rFonts w:hint="default"/>
      </w:rPr>
    </w:lvl>
    <w:lvl w:ilvl="5">
      <w:start w:val="1"/>
      <w:numFmt w:val="decimal"/>
      <w:isLgl/>
      <w:lvlText w:val="%1.%2.%3.%4.%5.%6."/>
      <w:lvlJc w:val="left"/>
      <w:pPr>
        <w:ind w:left="4091" w:hanging="1440"/>
      </w:pPr>
      <w:rPr>
        <w:rFonts w:hint="default"/>
      </w:rPr>
    </w:lvl>
    <w:lvl w:ilvl="6">
      <w:start w:val="1"/>
      <w:numFmt w:val="decimal"/>
      <w:isLgl/>
      <w:lvlText w:val="%1.%2.%3.%4.%5.%6.%7."/>
      <w:lvlJc w:val="left"/>
      <w:pPr>
        <w:ind w:left="4451" w:hanging="1440"/>
      </w:pPr>
      <w:rPr>
        <w:rFonts w:hint="default"/>
      </w:rPr>
    </w:lvl>
    <w:lvl w:ilvl="7">
      <w:start w:val="1"/>
      <w:numFmt w:val="decimal"/>
      <w:isLgl/>
      <w:lvlText w:val="%1.%2.%3.%4.%5.%6.%7.%8."/>
      <w:lvlJc w:val="left"/>
      <w:pPr>
        <w:ind w:left="5171" w:hanging="1800"/>
      </w:pPr>
      <w:rPr>
        <w:rFonts w:hint="default"/>
      </w:rPr>
    </w:lvl>
    <w:lvl w:ilvl="8">
      <w:start w:val="1"/>
      <w:numFmt w:val="decimal"/>
      <w:isLgl/>
      <w:lvlText w:val="%1.%2.%3.%4.%5.%6.%7.%8.%9."/>
      <w:lvlJc w:val="left"/>
      <w:pPr>
        <w:ind w:left="5531" w:hanging="1800"/>
      </w:pPr>
      <w:rPr>
        <w:rFonts w:hint="default"/>
      </w:rPr>
    </w:lvl>
  </w:abstractNum>
  <w:abstractNum w:abstractNumId="7" w15:restartNumberingAfterBreak="0">
    <w:nsid w:val="0A854D76"/>
    <w:multiLevelType w:val="multilevel"/>
    <w:tmpl w:val="F670BA62"/>
    <w:lvl w:ilvl="0">
      <w:start w:val="1"/>
      <w:numFmt w:val="decimal"/>
      <w:pStyle w:val="-"/>
      <w:lvlText w:val="Таблица %1."/>
      <w:lvlJc w:val="left"/>
      <w:pPr>
        <w:tabs>
          <w:tab w:val="num" w:pos="1724"/>
        </w:tabs>
        <w:ind w:left="1724" w:hanging="360"/>
      </w:pPr>
      <w:rPr>
        <w:rFonts w:hint="default"/>
        <w:b/>
        <w:i w:val="0"/>
        <w:sz w:val="24"/>
        <w:szCs w:val="24"/>
      </w:rPr>
    </w:lvl>
    <w:lvl w:ilvl="1">
      <w:start w:val="1"/>
      <w:numFmt w:val="decimal"/>
      <w:lvlText w:val="Таблица %1.%2."/>
      <w:lvlJc w:val="center"/>
      <w:pPr>
        <w:tabs>
          <w:tab w:val="num" w:pos="-436"/>
        </w:tabs>
        <w:ind w:left="-436" w:firstLine="288"/>
      </w:pPr>
      <w:rPr>
        <w:rFonts w:ascii="Times New Roman" w:hAnsi="Times New Roman" w:hint="default"/>
        <w:b/>
        <w:i w:val="0"/>
        <w:sz w:val="24"/>
        <w:szCs w:val="24"/>
      </w:rPr>
    </w:lvl>
    <w:lvl w:ilvl="2">
      <w:start w:val="1"/>
      <w:numFmt w:val="decimal"/>
      <w:lvlText w:val="%1.%2.%3."/>
      <w:lvlJc w:val="left"/>
      <w:pPr>
        <w:tabs>
          <w:tab w:val="num" w:pos="2074"/>
        </w:tabs>
        <w:ind w:left="2074" w:firstLine="0"/>
      </w:pPr>
      <w:rPr>
        <w:rFonts w:hint="default"/>
      </w:rPr>
    </w:lvl>
    <w:lvl w:ilvl="3">
      <w:start w:val="1"/>
      <w:numFmt w:val="decimal"/>
      <w:lvlText w:val="%1.%2.%3.%4"/>
      <w:lvlJc w:val="left"/>
      <w:pPr>
        <w:tabs>
          <w:tab w:val="num" w:pos="1364"/>
        </w:tabs>
        <w:ind w:left="1364" w:firstLine="0"/>
      </w:pPr>
      <w:rPr>
        <w:rFonts w:hint="default"/>
      </w:rPr>
    </w:lvl>
    <w:lvl w:ilvl="4">
      <w:start w:val="1"/>
      <w:numFmt w:val="decimal"/>
      <w:lvlText w:val="%1.%2.%3.%4.%5"/>
      <w:lvlJc w:val="left"/>
      <w:pPr>
        <w:tabs>
          <w:tab w:val="num" w:pos="1364"/>
        </w:tabs>
        <w:ind w:left="1364" w:firstLine="0"/>
      </w:pPr>
      <w:rPr>
        <w:rFonts w:hint="default"/>
      </w:rPr>
    </w:lvl>
    <w:lvl w:ilvl="5">
      <w:start w:val="1"/>
      <w:numFmt w:val="decimal"/>
      <w:lvlText w:val="%1.%2.%3.%4.%5.%6"/>
      <w:lvlJc w:val="left"/>
      <w:pPr>
        <w:tabs>
          <w:tab w:val="num" w:pos="1364"/>
        </w:tabs>
        <w:ind w:left="1364" w:firstLine="0"/>
      </w:pPr>
      <w:rPr>
        <w:rFonts w:hint="default"/>
      </w:rPr>
    </w:lvl>
    <w:lvl w:ilvl="6">
      <w:start w:val="1"/>
      <w:numFmt w:val="decimal"/>
      <w:lvlText w:val="%1.%2.%3.%4.%5.%6.%7"/>
      <w:lvlJc w:val="left"/>
      <w:pPr>
        <w:tabs>
          <w:tab w:val="num" w:pos="1364"/>
        </w:tabs>
        <w:ind w:left="1364" w:firstLine="0"/>
      </w:pPr>
      <w:rPr>
        <w:rFonts w:hint="default"/>
      </w:rPr>
    </w:lvl>
    <w:lvl w:ilvl="7">
      <w:start w:val="1"/>
      <w:numFmt w:val="decimal"/>
      <w:lvlText w:val="%1.%2.%3.%4.%5.%6.%7.%8"/>
      <w:lvlJc w:val="left"/>
      <w:pPr>
        <w:tabs>
          <w:tab w:val="num" w:pos="1364"/>
        </w:tabs>
        <w:ind w:left="1364" w:firstLine="0"/>
      </w:pPr>
      <w:rPr>
        <w:rFonts w:hint="default"/>
      </w:rPr>
    </w:lvl>
    <w:lvl w:ilvl="8">
      <w:start w:val="1"/>
      <w:numFmt w:val="decimal"/>
      <w:lvlText w:val="%1.%2.%3.%4.%5.%6.%7.%8.%9"/>
      <w:lvlJc w:val="left"/>
      <w:pPr>
        <w:tabs>
          <w:tab w:val="num" w:pos="1364"/>
        </w:tabs>
        <w:ind w:left="1364" w:firstLine="0"/>
      </w:pPr>
      <w:rPr>
        <w:rFonts w:hint="default"/>
      </w:rPr>
    </w:lvl>
  </w:abstractNum>
  <w:abstractNum w:abstractNumId="8" w15:restartNumberingAfterBreak="0">
    <w:nsid w:val="0B9F781D"/>
    <w:multiLevelType w:val="multilevel"/>
    <w:tmpl w:val="9EC220CC"/>
    <w:lvl w:ilvl="0">
      <w:start w:val="1"/>
      <w:numFmt w:val="bullet"/>
      <w:pStyle w:val="a"/>
      <w:lvlText w:val=""/>
      <w:lvlJc w:val="left"/>
      <w:pPr>
        <w:tabs>
          <w:tab w:val="num" w:pos="927"/>
        </w:tabs>
        <w:ind w:firstLine="567"/>
      </w:pPr>
      <w:rPr>
        <w:rFonts w:ascii="Wingdings" w:hAnsi="Wingdings"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Times New Roman" w:hint="default"/>
      </w:rPr>
    </w:lvl>
    <w:lvl w:ilvl="3">
      <w:start w:val="1"/>
      <w:numFmt w:val="bullet"/>
      <w:lvlText w:val=""/>
      <w:lvlJc w:val="left"/>
      <w:pPr>
        <w:tabs>
          <w:tab w:val="num" w:pos="2880"/>
        </w:tabs>
        <w:ind w:left="2880" w:hanging="360"/>
      </w:pPr>
      <w:rPr>
        <w:rFonts w:ascii="Symbol" w:hAnsi="Symbol" w:cs="Times New Roman"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Times New Roman" w:hint="default"/>
      </w:rPr>
    </w:lvl>
    <w:lvl w:ilvl="6">
      <w:start w:val="1"/>
      <w:numFmt w:val="bullet"/>
      <w:lvlText w:val=""/>
      <w:lvlJc w:val="left"/>
      <w:pPr>
        <w:tabs>
          <w:tab w:val="num" w:pos="5040"/>
        </w:tabs>
        <w:ind w:left="5040" w:hanging="360"/>
      </w:pPr>
      <w:rPr>
        <w:rFonts w:ascii="Symbol" w:hAnsi="Symbol" w:cs="Times New Roman"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Times New Roman" w:hint="default"/>
      </w:rPr>
    </w:lvl>
  </w:abstractNum>
  <w:abstractNum w:abstractNumId="9" w15:restartNumberingAfterBreak="0">
    <w:nsid w:val="0C0009DE"/>
    <w:multiLevelType w:val="hybridMultilevel"/>
    <w:tmpl w:val="F45296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DD73208"/>
    <w:multiLevelType w:val="hybridMultilevel"/>
    <w:tmpl w:val="338ABEEC"/>
    <w:lvl w:ilvl="0" w:tplc="080E45E6">
      <w:start w:val="1"/>
      <w:numFmt w:val="decimal"/>
      <w:pStyle w:val="111"/>
      <w:lvlText w:val="Рис.%1."/>
      <w:lvlJc w:val="left"/>
      <w:pPr>
        <w:tabs>
          <w:tab w:val="num" w:pos="1080"/>
        </w:tabs>
        <w:ind w:left="360" w:hanging="360"/>
      </w:pPr>
      <w:rPr>
        <w:rFonts w:ascii="Times New Roman" w:hAnsi="Times New Roman" w:hint="default"/>
        <w:b/>
        <w:i w:val="0"/>
        <w:sz w:val="24"/>
        <w:szCs w:val="24"/>
      </w:rPr>
    </w:lvl>
    <w:lvl w:ilvl="1" w:tplc="1848EBD8" w:tentative="1">
      <w:start w:val="1"/>
      <w:numFmt w:val="lowerLetter"/>
      <w:lvlText w:val="%2."/>
      <w:lvlJc w:val="left"/>
      <w:pPr>
        <w:tabs>
          <w:tab w:val="num" w:pos="1440"/>
        </w:tabs>
        <w:ind w:left="1440" w:hanging="360"/>
      </w:pPr>
    </w:lvl>
    <w:lvl w:ilvl="2" w:tplc="46BC1322" w:tentative="1">
      <w:start w:val="1"/>
      <w:numFmt w:val="lowerRoman"/>
      <w:lvlText w:val="%3."/>
      <w:lvlJc w:val="right"/>
      <w:pPr>
        <w:tabs>
          <w:tab w:val="num" w:pos="2160"/>
        </w:tabs>
        <w:ind w:left="2160" w:hanging="180"/>
      </w:pPr>
    </w:lvl>
    <w:lvl w:ilvl="3" w:tplc="79DC7918" w:tentative="1">
      <w:start w:val="1"/>
      <w:numFmt w:val="decimal"/>
      <w:lvlText w:val="%4."/>
      <w:lvlJc w:val="left"/>
      <w:pPr>
        <w:tabs>
          <w:tab w:val="num" w:pos="2880"/>
        </w:tabs>
        <w:ind w:left="2880" w:hanging="360"/>
      </w:pPr>
    </w:lvl>
    <w:lvl w:ilvl="4" w:tplc="0F82670E" w:tentative="1">
      <w:start w:val="1"/>
      <w:numFmt w:val="lowerLetter"/>
      <w:lvlText w:val="%5."/>
      <w:lvlJc w:val="left"/>
      <w:pPr>
        <w:tabs>
          <w:tab w:val="num" w:pos="3600"/>
        </w:tabs>
        <w:ind w:left="3600" w:hanging="360"/>
      </w:pPr>
    </w:lvl>
    <w:lvl w:ilvl="5" w:tplc="E3EEA044" w:tentative="1">
      <w:start w:val="1"/>
      <w:numFmt w:val="lowerRoman"/>
      <w:lvlText w:val="%6."/>
      <w:lvlJc w:val="right"/>
      <w:pPr>
        <w:tabs>
          <w:tab w:val="num" w:pos="4320"/>
        </w:tabs>
        <w:ind w:left="4320" w:hanging="180"/>
      </w:pPr>
    </w:lvl>
    <w:lvl w:ilvl="6" w:tplc="0244451E" w:tentative="1">
      <w:start w:val="1"/>
      <w:numFmt w:val="decimal"/>
      <w:lvlText w:val="%7."/>
      <w:lvlJc w:val="left"/>
      <w:pPr>
        <w:tabs>
          <w:tab w:val="num" w:pos="5040"/>
        </w:tabs>
        <w:ind w:left="5040" w:hanging="360"/>
      </w:pPr>
    </w:lvl>
    <w:lvl w:ilvl="7" w:tplc="1D9A26BE" w:tentative="1">
      <w:start w:val="1"/>
      <w:numFmt w:val="lowerLetter"/>
      <w:lvlText w:val="%8."/>
      <w:lvlJc w:val="left"/>
      <w:pPr>
        <w:tabs>
          <w:tab w:val="num" w:pos="5760"/>
        </w:tabs>
        <w:ind w:left="5760" w:hanging="360"/>
      </w:pPr>
    </w:lvl>
    <w:lvl w:ilvl="8" w:tplc="8BAA5F9A" w:tentative="1">
      <w:start w:val="1"/>
      <w:numFmt w:val="lowerRoman"/>
      <w:lvlText w:val="%9."/>
      <w:lvlJc w:val="right"/>
      <w:pPr>
        <w:tabs>
          <w:tab w:val="num" w:pos="6480"/>
        </w:tabs>
        <w:ind w:left="6480" w:hanging="180"/>
      </w:pPr>
    </w:lvl>
  </w:abstractNum>
  <w:abstractNum w:abstractNumId="11" w15:restartNumberingAfterBreak="0">
    <w:nsid w:val="0F6D78D6"/>
    <w:multiLevelType w:val="hybridMultilevel"/>
    <w:tmpl w:val="CBCE41A4"/>
    <w:lvl w:ilvl="0" w:tplc="A9B04082">
      <w:start w:val="1"/>
      <w:numFmt w:val="decimal"/>
      <w:pStyle w:val="a0"/>
      <w:lvlText w:val="Рис. %1."/>
      <w:lvlJc w:val="right"/>
      <w:pPr>
        <w:ind w:left="1287"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101D4D13"/>
    <w:multiLevelType w:val="hybridMultilevel"/>
    <w:tmpl w:val="CDC8291C"/>
    <w:lvl w:ilvl="0" w:tplc="88BC292C">
      <w:start w:val="1"/>
      <w:numFmt w:val="decimal"/>
      <w:pStyle w:val="14"/>
      <w:lvlText w:val="Рис.%1."/>
      <w:lvlJc w:val="center"/>
      <w:pPr>
        <w:tabs>
          <w:tab w:val="num" w:pos="720"/>
        </w:tabs>
        <w:ind w:left="720" w:hanging="323"/>
      </w:pPr>
      <w:rPr>
        <w:rFonts w:ascii="Times New Roman" w:hAnsi="Times New Roman" w:hint="default"/>
        <w:b/>
        <w:i w:val="0"/>
        <w:spacing w:val="0"/>
        <w:position w:val="0"/>
        <w:sz w:val="24"/>
        <w:szCs w:val="24"/>
      </w:rPr>
    </w:lvl>
    <w:lvl w:ilvl="1" w:tplc="FEC0BD7A" w:tentative="1">
      <w:start w:val="1"/>
      <w:numFmt w:val="lowerLetter"/>
      <w:lvlText w:val="%2."/>
      <w:lvlJc w:val="left"/>
      <w:pPr>
        <w:tabs>
          <w:tab w:val="num" w:pos="1440"/>
        </w:tabs>
        <w:ind w:left="1440" w:hanging="360"/>
      </w:pPr>
    </w:lvl>
    <w:lvl w:ilvl="2" w:tplc="6FB29C5C" w:tentative="1">
      <w:start w:val="1"/>
      <w:numFmt w:val="lowerRoman"/>
      <w:lvlText w:val="%3."/>
      <w:lvlJc w:val="right"/>
      <w:pPr>
        <w:tabs>
          <w:tab w:val="num" w:pos="2160"/>
        </w:tabs>
        <w:ind w:left="2160" w:hanging="180"/>
      </w:pPr>
    </w:lvl>
    <w:lvl w:ilvl="3" w:tplc="019E6934" w:tentative="1">
      <w:start w:val="1"/>
      <w:numFmt w:val="decimal"/>
      <w:lvlText w:val="%4."/>
      <w:lvlJc w:val="left"/>
      <w:pPr>
        <w:tabs>
          <w:tab w:val="num" w:pos="2880"/>
        </w:tabs>
        <w:ind w:left="2880" w:hanging="360"/>
      </w:pPr>
    </w:lvl>
    <w:lvl w:ilvl="4" w:tplc="71148494" w:tentative="1">
      <w:start w:val="1"/>
      <w:numFmt w:val="lowerLetter"/>
      <w:lvlText w:val="%5."/>
      <w:lvlJc w:val="left"/>
      <w:pPr>
        <w:tabs>
          <w:tab w:val="num" w:pos="3600"/>
        </w:tabs>
        <w:ind w:left="3600" w:hanging="360"/>
      </w:pPr>
    </w:lvl>
    <w:lvl w:ilvl="5" w:tplc="AE58FF60" w:tentative="1">
      <w:start w:val="1"/>
      <w:numFmt w:val="lowerRoman"/>
      <w:lvlText w:val="%6."/>
      <w:lvlJc w:val="right"/>
      <w:pPr>
        <w:tabs>
          <w:tab w:val="num" w:pos="4320"/>
        </w:tabs>
        <w:ind w:left="4320" w:hanging="180"/>
      </w:pPr>
    </w:lvl>
    <w:lvl w:ilvl="6" w:tplc="98EE839A" w:tentative="1">
      <w:start w:val="1"/>
      <w:numFmt w:val="decimal"/>
      <w:lvlText w:val="%7."/>
      <w:lvlJc w:val="left"/>
      <w:pPr>
        <w:tabs>
          <w:tab w:val="num" w:pos="5040"/>
        </w:tabs>
        <w:ind w:left="5040" w:hanging="360"/>
      </w:pPr>
    </w:lvl>
    <w:lvl w:ilvl="7" w:tplc="290631C0" w:tentative="1">
      <w:start w:val="1"/>
      <w:numFmt w:val="lowerLetter"/>
      <w:lvlText w:val="%8."/>
      <w:lvlJc w:val="left"/>
      <w:pPr>
        <w:tabs>
          <w:tab w:val="num" w:pos="5760"/>
        </w:tabs>
        <w:ind w:left="5760" w:hanging="360"/>
      </w:pPr>
    </w:lvl>
    <w:lvl w:ilvl="8" w:tplc="199AA990" w:tentative="1">
      <w:start w:val="1"/>
      <w:numFmt w:val="lowerRoman"/>
      <w:lvlText w:val="%9."/>
      <w:lvlJc w:val="right"/>
      <w:pPr>
        <w:tabs>
          <w:tab w:val="num" w:pos="6480"/>
        </w:tabs>
        <w:ind w:left="6480" w:hanging="180"/>
      </w:pPr>
    </w:lvl>
  </w:abstractNum>
  <w:abstractNum w:abstractNumId="13" w15:restartNumberingAfterBreak="0">
    <w:nsid w:val="121267EE"/>
    <w:multiLevelType w:val="hybridMultilevel"/>
    <w:tmpl w:val="9DBA85C8"/>
    <w:styleLink w:val="315"/>
    <w:lvl w:ilvl="0" w:tplc="5882FEE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12B56BB2"/>
    <w:multiLevelType w:val="multilevel"/>
    <w:tmpl w:val="041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12C30576"/>
    <w:multiLevelType w:val="multilevel"/>
    <w:tmpl w:val="B7908256"/>
    <w:styleLink w:val="211"/>
    <w:lvl w:ilvl="0">
      <w:start w:val="7"/>
      <w:numFmt w:val="decimal"/>
      <w:pStyle w:val="3"/>
      <w:lvlText w:val="%1"/>
      <w:lvlJc w:val="left"/>
      <w:pPr>
        <w:ind w:left="0" w:firstLine="0"/>
      </w:pPr>
      <w:rPr>
        <w:rFonts w:ascii="Tahoma" w:eastAsia="Tahoma" w:hAnsi="Tahoma" w:cs="Tahoma" w:hint="default"/>
        <w:b/>
        <w:bCs/>
        <w:i w:val="0"/>
        <w:iCs w:val="0"/>
        <w:smallCaps w:val="0"/>
        <w:strike w:val="0"/>
        <w:color w:val="000000"/>
        <w:spacing w:val="0"/>
        <w:w w:val="100"/>
        <w:position w:val="0"/>
        <w:sz w:val="21"/>
        <w:szCs w:val="21"/>
        <w:u w:val="none"/>
        <w:lang w:val="ru-RU"/>
      </w:rPr>
    </w:lvl>
    <w:lvl w:ilvl="1">
      <w:start w:val="1"/>
      <w:numFmt w:val="decimal"/>
      <w:lvlText w:val="%1.%2"/>
      <w:lvlJc w:val="left"/>
      <w:pPr>
        <w:ind w:left="0" w:firstLine="0"/>
      </w:pPr>
      <w:rPr>
        <w:rFonts w:ascii="Tahoma" w:eastAsia="Tahoma" w:hAnsi="Tahoma" w:cs="Tahoma" w:hint="default"/>
        <w:b/>
        <w:bCs/>
        <w:i w:val="0"/>
        <w:iCs w:val="0"/>
        <w:smallCaps w:val="0"/>
        <w:strike w:val="0"/>
        <w:color w:val="000000"/>
        <w:spacing w:val="0"/>
        <w:w w:val="100"/>
        <w:position w:val="0"/>
        <w:sz w:val="21"/>
        <w:szCs w:val="21"/>
        <w:u w:val="none"/>
        <w:lang w:val="ru-RU"/>
      </w:rPr>
    </w:lvl>
    <w:lvl w:ilvl="2">
      <w:start w:val="1"/>
      <w:numFmt w:val="decimal"/>
      <w:pStyle w:val="3"/>
      <w:lvlText w:val="%1.%2.%3"/>
      <w:lvlJc w:val="left"/>
      <w:pPr>
        <w:ind w:left="0" w:firstLine="0"/>
      </w:pPr>
      <w:rPr>
        <w:rFonts w:ascii="Arial Unicode MS" w:eastAsia="Arial Unicode MS" w:hAnsi="Arial Unicode MS" w:cs="Arial Unicode MS" w:hint="default"/>
        <w:b/>
        <w:bCs/>
        <w:i w:val="0"/>
        <w:iCs w:val="0"/>
        <w:smallCaps w:val="0"/>
        <w:strike w:val="0"/>
        <w:color w:val="000000"/>
        <w:spacing w:val="-10"/>
        <w:w w:val="100"/>
        <w:position w:val="0"/>
        <w:sz w:val="21"/>
        <w:szCs w:val="21"/>
        <w:u w:val="none"/>
        <w:lang w:val="ru-RU"/>
      </w:rPr>
    </w:lvl>
    <w:lvl w:ilvl="3">
      <w:numFmt w:val="decimal"/>
      <w:lvlText w:val="%1.%2.%3.%4"/>
      <w:lvlJc w:val="left"/>
      <w:pPr>
        <w:ind w:left="907" w:hanging="907"/>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6" w15:restartNumberingAfterBreak="0">
    <w:nsid w:val="17E57409"/>
    <w:multiLevelType w:val="hybridMultilevel"/>
    <w:tmpl w:val="AA68D1CC"/>
    <w:styleLink w:val="3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19BC6A35"/>
    <w:multiLevelType w:val="hybridMultilevel"/>
    <w:tmpl w:val="1D54A5D6"/>
    <w:lvl w:ilvl="0" w:tplc="7C3C9C1A">
      <w:start w:val="1"/>
      <w:numFmt w:val="decimal"/>
      <w:pStyle w:val="a1"/>
      <w:lvlText w:val="Таблица %1"/>
      <w:lvlJc w:val="left"/>
      <w:pPr>
        <w:ind w:left="1874" w:hanging="360"/>
      </w:pPr>
      <w:rPr>
        <w:rFonts w:ascii="Times New Roman" w:hAnsi="Times New Roman" w:cs="Times New Roman" w:hint="default"/>
        <w:b/>
        <w:i w:val="0"/>
        <w:caps w:val="0"/>
        <w:strike w:val="0"/>
        <w:dstrike w:val="0"/>
        <w:vanish w:val="0"/>
        <w:color w:val="000000"/>
        <w:sz w:val="24"/>
        <w:szCs w:val="24"/>
        <w:vertAlign w:val="baseline"/>
      </w:rPr>
    </w:lvl>
    <w:lvl w:ilvl="1" w:tplc="04190019" w:tentative="1">
      <w:start w:val="1"/>
      <w:numFmt w:val="lowerLetter"/>
      <w:lvlText w:val="%2."/>
      <w:lvlJc w:val="left"/>
      <w:pPr>
        <w:ind w:left="2594" w:hanging="360"/>
      </w:pPr>
    </w:lvl>
    <w:lvl w:ilvl="2" w:tplc="0419001B" w:tentative="1">
      <w:start w:val="1"/>
      <w:numFmt w:val="lowerRoman"/>
      <w:lvlText w:val="%3."/>
      <w:lvlJc w:val="right"/>
      <w:pPr>
        <w:ind w:left="3314" w:hanging="180"/>
      </w:pPr>
    </w:lvl>
    <w:lvl w:ilvl="3" w:tplc="0419000F" w:tentative="1">
      <w:start w:val="1"/>
      <w:numFmt w:val="decimal"/>
      <w:lvlText w:val="%4."/>
      <w:lvlJc w:val="left"/>
      <w:pPr>
        <w:ind w:left="4034" w:hanging="360"/>
      </w:pPr>
    </w:lvl>
    <w:lvl w:ilvl="4" w:tplc="04190019" w:tentative="1">
      <w:start w:val="1"/>
      <w:numFmt w:val="lowerLetter"/>
      <w:lvlText w:val="%5."/>
      <w:lvlJc w:val="left"/>
      <w:pPr>
        <w:ind w:left="4754" w:hanging="360"/>
      </w:pPr>
    </w:lvl>
    <w:lvl w:ilvl="5" w:tplc="0419001B" w:tentative="1">
      <w:start w:val="1"/>
      <w:numFmt w:val="lowerRoman"/>
      <w:lvlText w:val="%6."/>
      <w:lvlJc w:val="right"/>
      <w:pPr>
        <w:ind w:left="5474" w:hanging="180"/>
      </w:pPr>
    </w:lvl>
    <w:lvl w:ilvl="6" w:tplc="0419000F" w:tentative="1">
      <w:start w:val="1"/>
      <w:numFmt w:val="decimal"/>
      <w:lvlText w:val="%7."/>
      <w:lvlJc w:val="left"/>
      <w:pPr>
        <w:ind w:left="6194" w:hanging="360"/>
      </w:pPr>
    </w:lvl>
    <w:lvl w:ilvl="7" w:tplc="04190019" w:tentative="1">
      <w:start w:val="1"/>
      <w:numFmt w:val="lowerLetter"/>
      <w:lvlText w:val="%8."/>
      <w:lvlJc w:val="left"/>
      <w:pPr>
        <w:ind w:left="6914" w:hanging="360"/>
      </w:pPr>
    </w:lvl>
    <w:lvl w:ilvl="8" w:tplc="0419001B" w:tentative="1">
      <w:start w:val="1"/>
      <w:numFmt w:val="lowerRoman"/>
      <w:lvlText w:val="%9."/>
      <w:lvlJc w:val="right"/>
      <w:pPr>
        <w:ind w:left="7634" w:hanging="180"/>
      </w:pPr>
    </w:lvl>
  </w:abstractNum>
  <w:abstractNum w:abstractNumId="18" w15:restartNumberingAfterBreak="0">
    <w:nsid w:val="1A2E0A61"/>
    <w:multiLevelType w:val="hybridMultilevel"/>
    <w:tmpl w:val="A24A5850"/>
    <w:lvl w:ilvl="0" w:tplc="6E704E2A">
      <w:start w:val="1"/>
      <w:numFmt w:val="decimal"/>
      <w:pStyle w:val="120"/>
      <w:lvlText w:val="%1."/>
      <w:lvlJc w:val="left"/>
      <w:pPr>
        <w:ind w:left="1909" w:hanging="120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20DA0894"/>
    <w:multiLevelType w:val="hybridMultilevel"/>
    <w:tmpl w:val="D5AE046C"/>
    <w:lvl w:ilvl="0" w:tplc="F1D412BA">
      <w:start w:val="1"/>
      <w:numFmt w:val="decimal"/>
      <w:pStyle w:val="051"/>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1921C9E"/>
    <w:multiLevelType w:val="hybridMultilevel"/>
    <w:tmpl w:val="FA86AF9A"/>
    <w:styleLink w:val="1111151"/>
    <w:lvl w:ilvl="0" w:tplc="B20CF50E">
      <w:start w:val="1"/>
      <w:numFmt w:val="bullet"/>
      <w:lvlText w:val=""/>
      <w:lvlJc w:val="left"/>
      <w:pPr>
        <w:ind w:left="1287" w:hanging="360"/>
      </w:pPr>
      <w:rPr>
        <w:rFonts w:ascii="Symbol" w:hAnsi="Symbol" w:hint="default"/>
      </w:rPr>
    </w:lvl>
    <w:lvl w:ilvl="1" w:tplc="CDF2331A" w:tentative="1">
      <w:start w:val="1"/>
      <w:numFmt w:val="bullet"/>
      <w:lvlText w:val="o"/>
      <w:lvlJc w:val="left"/>
      <w:pPr>
        <w:ind w:left="2007" w:hanging="360"/>
      </w:pPr>
      <w:rPr>
        <w:rFonts w:ascii="Courier New" w:hAnsi="Courier New" w:cs="Courier New" w:hint="default"/>
      </w:rPr>
    </w:lvl>
    <w:lvl w:ilvl="2" w:tplc="C51412D0" w:tentative="1">
      <w:start w:val="1"/>
      <w:numFmt w:val="bullet"/>
      <w:lvlText w:val=""/>
      <w:lvlJc w:val="left"/>
      <w:pPr>
        <w:ind w:left="2727" w:hanging="360"/>
      </w:pPr>
      <w:rPr>
        <w:rFonts w:ascii="Wingdings" w:hAnsi="Wingdings" w:hint="default"/>
      </w:rPr>
    </w:lvl>
    <w:lvl w:ilvl="3" w:tplc="F4C60FA2" w:tentative="1">
      <w:start w:val="1"/>
      <w:numFmt w:val="bullet"/>
      <w:lvlText w:val=""/>
      <w:lvlJc w:val="left"/>
      <w:pPr>
        <w:ind w:left="3447" w:hanging="360"/>
      </w:pPr>
      <w:rPr>
        <w:rFonts w:ascii="Symbol" w:hAnsi="Symbol" w:hint="default"/>
      </w:rPr>
    </w:lvl>
    <w:lvl w:ilvl="4" w:tplc="339A282E" w:tentative="1">
      <w:start w:val="1"/>
      <w:numFmt w:val="bullet"/>
      <w:lvlText w:val="o"/>
      <w:lvlJc w:val="left"/>
      <w:pPr>
        <w:ind w:left="4167" w:hanging="360"/>
      </w:pPr>
      <w:rPr>
        <w:rFonts w:ascii="Courier New" w:hAnsi="Courier New" w:cs="Courier New" w:hint="default"/>
      </w:rPr>
    </w:lvl>
    <w:lvl w:ilvl="5" w:tplc="DD0E03BC" w:tentative="1">
      <w:start w:val="1"/>
      <w:numFmt w:val="bullet"/>
      <w:lvlText w:val=""/>
      <w:lvlJc w:val="left"/>
      <w:pPr>
        <w:ind w:left="4887" w:hanging="360"/>
      </w:pPr>
      <w:rPr>
        <w:rFonts w:ascii="Wingdings" w:hAnsi="Wingdings" w:hint="default"/>
      </w:rPr>
    </w:lvl>
    <w:lvl w:ilvl="6" w:tplc="84C87D4C" w:tentative="1">
      <w:start w:val="1"/>
      <w:numFmt w:val="bullet"/>
      <w:lvlText w:val=""/>
      <w:lvlJc w:val="left"/>
      <w:pPr>
        <w:ind w:left="5607" w:hanging="360"/>
      </w:pPr>
      <w:rPr>
        <w:rFonts w:ascii="Symbol" w:hAnsi="Symbol" w:hint="default"/>
      </w:rPr>
    </w:lvl>
    <w:lvl w:ilvl="7" w:tplc="40289238" w:tentative="1">
      <w:start w:val="1"/>
      <w:numFmt w:val="bullet"/>
      <w:lvlText w:val="o"/>
      <w:lvlJc w:val="left"/>
      <w:pPr>
        <w:ind w:left="6327" w:hanging="360"/>
      </w:pPr>
      <w:rPr>
        <w:rFonts w:ascii="Courier New" w:hAnsi="Courier New" w:cs="Courier New" w:hint="default"/>
      </w:rPr>
    </w:lvl>
    <w:lvl w:ilvl="8" w:tplc="0D7A568E" w:tentative="1">
      <w:start w:val="1"/>
      <w:numFmt w:val="bullet"/>
      <w:lvlText w:val=""/>
      <w:lvlJc w:val="left"/>
      <w:pPr>
        <w:ind w:left="7047" w:hanging="360"/>
      </w:pPr>
      <w:rPr>
        <w:rFonts w:ascii="Wingdings" w:hAnsi="Wingdings" w:hint="default"/>
      </w:rPr>
    </w:lvl>
  </w:abstractNum>
  <w:abstractNum w:abstractNumId="21" w15:restartNumberingAfterBreak="0">
    <w:nsid w:val="21B972DF"/>
    <w:multiLevelType w:val="hybridMultilevel"/>
    <w:tmpl w:val="63426554"/>
    <w:styleLink w:val="313"/>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15:restartNumberingAfterBreak="0">
    <w:nsid w:val="22316C3C"/>
    <w:multiLevelType w:val="multilevel"/>
    <w:tmpl w:val="1FFC60D2"/>
    <w:styleLink w:val="1ai3"/>
    <w:lvl w:ilvl="0">
      <w:start w:val="1"/>
      <w:numFmt w:val="decimal"/>
      <w:lvlText w:val="%1."/>
      <w:lvlJc w:val="left"/>
      <w:pPr>
        <w:tabs>
          <w:tab w:val="num" w:pos="644"/>
        </w:tabs>
        <w:ind w:left="644" w:hanging="360"/>
      </w:pPr>
      <w:rPr>
        <w:rFonts w:ascii="Times New Roman" w:hAnsi="Times New Roman" w:cs="Times New Roman" w:hint="default"/>
        <w:b/>
        <w:sz w:val="26"/>
        <w:szCs w:val="26"/>
      </w:rPr>
    </w:lvl>
    <w:lvl w:ilvl="1">
      <w:start w:val="1"/>
      <w:numFmt w:val="decimal"/>
      <w:lvlText w:val="%1.%2."/>
      <w:lvlJc w:val="left"/>
      <w:pPr>
        <w:tabs>
          <w:tab w:val="num" w:pos="1000"/>
        </w:tabs>
        <w:ind w:left="1000" w:hanging="432"/>
      </w:pPr>
      <w:rPr>
        <w:rFonts w:ascii="Times New Roman" w:hAnsi="Times New Roman" w:cs="Times New Roman" w:hint="default"/>
        <w:b/>
        <w:sz w:val="26"/>
        <w:szCs w:val="26"/>
      </w:rPr>
    </w:lvl>
    <w:lvl w:ilvl="2">
      <w:start w:val="1"/>
      <w:numFmt w:val="decimal"/>
      <w:lvlText w:val="%1.%2.%3."/>
      <w:lvlJc w:val="left"/>
      <w:pPr>
        <w:tabs>
          <w:tab w:val="num" w:pos="1430"/>
        </w:tabs>
        <w:ind w:left="1214" w:hanging="504"/>
      </w:pPr>
      <w:rPr>
        <w:rFonts w:ascii="Times New Roman" w:hAnsi="Times New Roman" w:cs="Times New Roman" w:hint="default"/>
        <w:sz w:val="26"/>
        <w:szCs w:val="26"/>
      </w:rPr>
    </w:lvl>
    <w:lvl w:ilvl="3">
      <w:start w:val="1"/>
      <w:numFmt w:val="decimal"/>
      <w:lvlText w:val="%1.%2.%3.%4."/>
      <w:lvlJc w:val="left"/>
      <w:pPr>
        <w:tabs>
          <w:tab w:val="num" w:pos="1430"/>
        </w:tabs>
        <w:ind w:left="1358" w:hanging="648"/>
      </w:pPr>
    </w:lvl>
    <w:lvl w:ilvl="4">
      <w:start w:val="1"/>
      <w:numFmt w:val="decimal"/>
      <w:lvlText w:val="%1.%2.%3.%4.%5."/>
      <w:lvlJc w:val="left"/>
      <w:pPr>
        <w:tabs>
          <w:tab w:val="num" w:pos="2499"/>
        </w:tabs>
        <w:ind w:left="2211"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24550B1A"/>
    <w:multiLevelType w:val="hybridMultilevel"/>
    <w:tmpl w:val="0AA49494"/>
    <w:styleLink w:val="311"/>
    <w:lvl w:ilvl="0" w:tplc="14DC8FEA">
      <w:start w:val="1"/>
      <w:numFmt w:val="bullet"/>
      <w:lvlText w:val=""/>
      <w:lvlJc w:val="left"/>
      <w:pPr>
        <w:ind w:left="2204" w:hanging="360"/>
      </w:pPr>
      <w:rPr>
        <w:rFonts w:ascii="Symbol" w:hAnsi="Symbol" w:hint="default"/>
      </w:rPr>
    </w:lvl>
    <w:lvl w:ilvl="1" w:tplc="78641B44" w:tentative="1">
      <w:start w:val="1"/>
      <w:numFmt w:val="bullet"/>
      <w:lvlText w:val="o"/>
      <w:lvlJc w:val="left"/>
      <w:pPr>
        <w:ind w:left="2924" w:hanging="360"/>
      </w:pPr>
      <w:rPr>
        <w:rFonts w:ascii="Courier New" w:hAnsi="Courier New" w:cs="Courier New" w:hint="default"/>
      </w:rPr>
    </w:lvl>
    <w:lvl w:ilvl="2" w:tplc="4BA67B9A" w:tentative="1">
      <w:start w:val="1"/>
      <w:numFmt w:val="bullet"/>
      <w:lvlText w:val=""/>
      <w:lvlJc w:val="left"/>
      <w:pPr>
        <w:ind w:left="3644" w:hanging="360"/>
      </w:pPr>
      <w:rPr>
        <w:rFonts w:ascii="Wingdings" w:hAnsi="Wingdings" w:hint="default"/>
      </w:rPr>
    </w:lvl>
    <w:lvl w:ilvl="3" w:tplc="32403F12" w:tentative="1">
      <w:start w:val="1"/>
      <w:numFmt w:val="bullet"/>
      <w:lvlText w:val=""/>
      <w:lvlJc w:val="left"/>
      <w:pPr>
        <w:ind w:left="4364" w:hanging="360"/>
      </w:pPr>
      <w:rPr>
        <w:rFonts w:ascii="Symbol" w:hAnsi="Symbol" w:hint="default"/>
      </w:rPr>
    </w:lvl>
    <w:lvl w:ilvl="4" w:tplc="0FAC7E94" w:tentative="1">
      <w:start w:val="1"/>
      <w:numFmt w:val="bullet"/>
      <w:lvlText w:val="o"/>
      <w:lvlJc w:val="left"/>
      <w:pPr>
        <w:ind w:left="5084" w:hanging="360"/>
      </w:pPr>
      <w:rPr>
        <w:rFonts w:ascii="Courier New" w:hAnsi="Courier New" w:cs="Courier New" w:hint="default"/>
      </w:rPr>
    </w:lvl>
    <w:lvl w:ilvl="5" w:tplc="5E4AAC68" w:tentative="1">
      <w:start w:val="1"/>
      <w:numFmt w:val="bullet"/>
      <w:lvlText w:val=""/>
      <w:lvlJc w:val="left"/>
      <w:pPr>
        <w:ind w:left="5804" w:hanging="360"/>
      </w:pPr>
      <w:rPr>
        <w:rFonts w:ascii="Wingdings" w:hAnsi="Wingdings" w:hint="default"/>
      </w:rPr>
    </w:lvl>
    <w:lvl w:ilvl="6" w:tplc="95F09E2C" w:tentative="1">
      <w:start w:val="1"/>
      <w:numFmt w:val="bullet"/>
      <w:lvlText w:val=""/>
      <w:lvlJc w:val="left"/>
      <w:pPr>
        <w:ind w:left="6524" w:hanging="360"/>
      </w:pPr>
      <w:rPr>
        <w:rFonts w:ascii="Symbol" w:hAnsi="Symbol" w:hint="default"/>
      </w:rPr>
    </w:lvl>
    <w:lvl w:ilvl="7" w:tplc="95A2F396" w:tentative="1">
      <w:start w:val="1"/>
      <w:numFmt w:val="bullet"/>
      <w:lvlText w:val="o"/>
      <w:lvlJc w:val="left"/>
      <w:pPr>
        <w:ind w:left="7244" w:hanging="360"/>
      </w:pPr>
      <w:rPr>
        <w:rFonts w:ascii="Courier New" w:hAnsi="Courier New" w:cs="Courier New" w:hint="default"/>
      </w:rPr>
    </w:lvl>
    <w:lvl w:ilvl="8" w:tplc="6D4452BC" w:tentative="1">
      <w:start w:val="1"/>
      <w:numFmt w:val="bullet"/>
      <w:lvlText w:val=""/>
      <w:lvlJc w:val="left"/>
      <w:pPr>
        <w:ind w:left="7964" w:hanging="360"/>
      </w:pPr>
      <w:rPr>
        <w:rFonts w:ascii="Wingdings" w:hAnsi="Wingdings" w:hint="default"/>
      </w:rPr>
    </w:lvl>
  </w:abstractNum>
  <w:abstractNum w:abstractNumId="24" w15:restartNumberingAfterBreak="0">
    <w:nsid w:val="277D1C4E"/>
    <w:multiLevelType w:val="multilevel"/>
    <w:tmpl w:val="1276AAD2"/>
    <w:lvl w:ilvl="0">
      <w:start w:val="2"/>
      <w:numFmt w:val="decimal"/>
      <w:lvlText w:val="%1"/>
      <w:lvlJc w:val="left"/>
      <w:pPr>
        <w:ind w:left="360" w:hanging="360"/>
      </w:pPr>
      <w:rPr>
        <w:rFonts w:hint="default"/>
      </w:rPr>
    </w:lvl>
    <w:lvl w:ilvl="1">
      <w:start w:val="1"/>
      <w:numFmt w:val="decimal"/>
      <w:pStyle w:val="112"/>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25" w15:restartNumberingAfterBreak="0">
    <w:nsid w:val="27DF4C10"/>
    <w:multiLevelType w:val="hybridMultilevel"/>
    <w:tmpl w:val="8CB80800"/>
    <w:styleLink w:val="31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30141D02"/>
    <w:multiLevelType w:val="hybridMultilevel"/>
    <w:tmpl w:val="15222462"/>
    <w:styleLink w:val="31"/>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31AD7D67"/>
    <w:multiLevelType w:val="hybridMultilevel"/>
    <w:tmpl w:val="511C0452"/>
    <w:lvl w:ilvl="0" w:tplc="11A0A05C">
      <w:start w:val="1"/>
      <w:numFmt w:val="decimal"/>
      <w:pStyle w:val="a2"/>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33B1D7C"/>
    <w:multiLevelType w:val="multilevel"/>
    <w:tmpl w:val="42427220"/>
    <w:lvl w:ilvl="0">
      <w:start w:val="1"/>
      <w:numFmt w:val="none"/>
      <w:pStyle w:val="113"/>
      <w:suff w:val="space"/>
      <w:lvlText w:val="Часть"/>
      <w:lvlJc w:val="left"/>
      <w:pPr>
        <w:ind w:left="1418" w:firstLine="0"/>
      </w:pPr>
      <w:rPr>
        <w:rFonts w:ascii="Times New Roman" w:hAnsi="Times New Roman" w:hint="default"/>
        <w:b/>
        <w:i w:val="0"/>
        <w:caps/>
        <w:smallCaps w:val="0"/>
        <w:strike w:val="0"/>
        <w:dstrike w:val="0"/>
        <w:vanish w:val="0"/>
        <w:spacing w:val="20"/>
        <w:kern w:val="0"/>
        <w:sz w:val="28"/>
        <w:u w:val="none"/>
        <w:vertAlign w:val="baseline"/>
      </w:rPr>
    </w:lvl>
    <w:lvl w:ilvl="1">
      <w:start w:val="1"/>
      <w:numFmt w:val="decimal"/>
      <w:lvlRestart w:val="0"/>
      <w:pStyle w:val="021"/>
      <w:suff w:val="space"/>
      <w:lvlText w:val="ГЛАВА%2."/>
      <w:lvlJc w:val="left"/>
      <w:pPr>
        <w:ind w:left="0" w:firstLine="709"/>
      </w:pPr>
      <w:rPr>
        <w:rFonts w:ascii="Times New Roman" w:hAnsi="Times New Roman" w:hint="default"/>
        <w:b/>
        <w:i w:val="0"/>
        <w:caps/>
        <w:smallCaps/>
        <w:strike w:val="0"/>
        <w:dstrike w:val="0"/>
        <w:vanish w:val="0"/>
        <w:color w:val="auto"/>
        <w:spacing w:val="20"/>
        <w:kern w:val="0"/>
        <w:sz w:val="26"/>
        <w:szCs w:val="26"/>
        <w:u w:val="none"/>
        <w:vertAlign w:val="baseline"/>
      </w:rPr>
    </w:lvl>
    <w:lvl w:ilvl="2">
      <w:start w:val="1"/>
      <w:numFmt w:val="decimal"/>
      <w:pStyle w:val="0311"/>
      <w:suff w:val="space"/>
      <w:lvlText w:val="%2.%3."/>
      <w:lvlJc w:val="left"/>
      <w:pPr>
        <w:ind w:left="0" w:firstLine="709"/>
      </w:pPr>
      <w:rPr>
        <w:rFonts w:ascii="Times New Roman" w:hAnsi="Times New Roman" w:hint="default"/>
        <w:b/>
        <w:i w:val="0"/>
        <w:caps w:val="0"/>
        <w:smallCaps w:val="0"/>
        <w:strike w:val="0"/>
        <w:dstrike w:val="0"/>
        <w:vanish w:val="0"/>
        <w:color w:val="auto"/>
        <w:spacing w:val="20"/>
        <w:kern w:val="0"/>
        <w:sz w:val="26"/>
        <w:szCs w:val="26"/>
        <w:u w:val="none"/>
        <w:vertAlign w:val="baseline"/>
      </w:rPr>
    </w:lvl>
    <w:lvl w:ilvl="3">
      <w:start w:val="1"/>
      <w:numFmt w:val="decimal"/>
      <w:pStyle w:val="04111"/>
      <w:suff w:val="space"/>
      <w:lvlText w:val="%2.%3.%4."/>
      <w:lvlJc w:val="left"/>
      <w:pPr>
        <w:ind w:left="426" w:firstLine="709"/>
      </w:pPr>
      <w:rPr>
        <w:rFonts w:ascii="Times New Roman" w:hAnsi="Times New Roman" w:hint="default"/>
        <w:b/>
        <w:i w:val="0"/>
        <w:caps w:val="0"/>
        <w:strike w:val="0"/>
        <w:dstrike w:val="0"/>
        <w:vanish w:val="0"/>
        <w:color w:val="auto"/>
        <w:spacing w:val="10"/>
        <w:kern w:val="0"/>
        <w:sz w:val="26"/>
        <w:szCs w:val="26"/>
        <w:u w:val="none"/>
        <w:vertAlign w:val="baseline"/>
      </w:rPr>
    </w:lvl>
    <w:lvl w:ilvl="4">
      <w:start w:val="1"/>
      <w:numFmt w:val="decimal"/>
      <w:pStyle w:val="051111"/>
      <w:suff w:val="space"/>
      <w:lvlText w:val="%2.%3.%4.%5."/>
      <w:lvlJc w:val="left"/>
      <w:pPr>
        <w:ind w:left="0" w:firstLine="709"/>
      </w:pPr>
      <w:rPr>
        <w:rFonts w:ascii="Times New Roman" w:hAnsi="Times New Roman" w:hint="default"/>
        <w:b/>
        <w:i/>
        <w:caps w:val="0"/>
        <w:strike w:val="0"/>
        <w:dstrike w:val="0"/>
        <w:vanish w:val="0"/>
        <w:color w:val="auto"/>
        <w:spacing w:val="20"/>
        <w:kern w:val="0"/>
        <w:sz w:val="26"/>
        <w:szCs w:val="26"/>
        <w:u w:val="none"/>
        <w:vertAlign w:val="baseline"/>
      </w:rPr>
    </w:lvl>
    <w:lvl w:ilvl="5">
      <w:start w:val="1"/>
      <w:numFmt w:val="decimal"/>
      <w:pStyle w:val="16"/>
      <w:suff w:val="space"/>
      <w:lvlText w:val="%2.%3.%4.%5.%6"/>
      <w:lvlJc w:val="left"/>
      <w:pPr>
        <w:ind w:left="0" w:firstLine="709"/>
      </w:pPr>
      <w:rPr>
        <w:rFonts w:ascii="Times New Roman" w:hAnsi="Times New Roman" w:hint="default"/>
        <w:b w:val="0"/>
        <w:i/>
        <w:caps w:val="0"/>
        <w:strike w:val="0"/>
        <w:dstrike w:val="0"/>
        <w:vanish w:val="0"/>
        <w:spacing w:val="20"/>
        <w:kern w:val="0"/>
        <w:sz w:val="28"/>
        <w:u w:val="none"/>
        <w:vertAlign w:val="baseline"/>
      </w:rPr>
    </w:lvl>
    <w:lvl w:ilvl="6">
      <w:start w:val="1"/>
      <w:numFmt w:val="decimal"/>
      <w:lvlRestart w:val="2"/>
      <w:pStyle w:val="21"/>
      <w:suff w:val="space"/>
      <w:lvlText w:val="Рисунок %2.%7."/>
      <w:lvlJc w:val="left"/>
      <w:pPr>
        <w:ind w:left="0" w:firstLine="0"/>
      </w:pPr>
      <w:rPr>
        <w:rFonts w:ascii="Times New Roman" w:hAnsi="Times New Roman" w:hint="default"/>
        <w:b/>
        <w:i w:val="0"/>
        <w:caps w:val="0"/>
        <w:strike w:val="0"/>
        <w:dstrike w:val="0"/>
        <w:vanish w:val="0"/>
        <w:color w:val="auto"/>
        <w:spacing w:val="10"/>
        <w:kern w:val="0"/>
        <w:sz w:val="26"/>
        <w:szCs w:val="26"/>
        <w:u w:val="none"/>
        <w:vertAlign w:val="baseline"/>
      </w:rPr>
    </w:lvl>
    <w:lvl w:ilvl="7">
      <w:start w:val="1"/>
      <w:numFmt w:val="none"/>
      <w:lvlRestart w:val="2"/>
      <w:pStyle w:val="22"/>
      <w:suff w:val="space"/>
      <w:lvlText w:val="Таблица "/>
      <w:lvlJc w:val="left"/>
      <w:pPr>
        <w:ind w:left="0" w:firstLine="0"/>
      </w:pPr>
      <w:rPr>
        <w:rFonts w:ascii="Times New Roman" w:hAnsi="Times New Roman" w:hint="default"/>
        <w:b/>
        <w:i w:val="0"/>
        <w:caps w:val="0"/>
        <w:strike w:val="0"/>
        <w:dstrike w:val="0"/>
        <w:vanish w:val="0"/>
        <w:color w:val="auto"/>
        <w:spacing w:val="10"/>
        <w:kern w:val="0"/>
        <w:sz w:val="24"/>
        <w:szCs w:val="26"/>
        <w:u w:val="none"/>
        <w:vertAlign w:val="baseline"/>
      </w:rPr>
    </w:lvl>
    <w:lvl w:ilvl="8">
      <w:start w:val="1"/>
      <w:numFmt w:val="none"/>
      <w:lvlRestart w:val="4"/>
      <w:pStyle w:val="60-"/>
      <w:lvlText w:val=""/>
      <w:lvlJc w:val="left"/>
      <w:pPr>
        <w:tabs>
          <w:tab w:val="num" w:pos="709"/>
        </w:tabs>
        <w:ind w:left="1134" w:hanging="425"/>
      </w:pPr>
      <w:rPr>
        <w:rFonts w:ascii="Times New Roman" w:hAnsi="Times New Roman" w:hint="default"/>
        <w:b w:val="0"/>
        <w:i w:val="0"/>
        <w:caps w:val="0"/>
        <w:strike w:val="0"/>
        <w:dstrike w:val="0"/>
        <w:vanish w:val="0"/>
        <w:kern w:val="0"/>
        <w:sz w:val="28"/>
        <w:u w:val="none"/>
        <w:vertAlign w:val="baseline"/>
      </w:rPr>
    </w:lvl>
  </w:abstractNum>
  <w:abstractNum w:abstractNumId="29" w15:restartNumberingAfterBreak="0">
    <w:nsid w:val="345D1796"/>
    <w:multiLevelType w:val="hybridMultilevel"/>
    <w:tmpl w:val="2666A130"/>
    <w:styleLink w:val="218"/>
    <w:lvl w:ilvl="0" w:tplc="5C8A856E">
      <w:start w:val="1"/>
      <w:numFmt w:val="bullet"/>
      <w:pStyle w:val="2"/>
      <w:lvlText w:val=""/>
      <w:lvlPicBulletId w:val="0"/>
      <w:lvlJc w:val="left"/>
      <w:pPr>
        <w:tabs>
          <w:tab w:val="num" w:pos="1287"/>
        </w:tabs>
        <w:ind w:left="1287" w:hanging="360"/>
      </w:pPr>
      <w:rPr>
        <w:rFonts w:ascii="Symbol" w:hAnsi="Symbol" w:hint="default"/>
        <w:color w:val="auto"/>
        <w:sz w:val="16"/>
      </w:rPr>
    </w:lvl>
    <w:lvl w:ilvl="1" w:tplc="5922D35C" w:tentative="1">
      <w:start w:val="1"/>
      <w:numFmt w:val="bullet"/>
      <w:lvlText w:val="o"/>
      <w:lvlJc w:val="left"/>
      <w:pPr>
        <w:tabs>
          <w:tab w:val="num" w:pos="1440"/>
        </w:tabs>
        <w:ind w:left="1440" w:hanging="360"/>
      </w:pPr>
      <w:rPr>
        <w:rFonts w:ascii="Courier New" w:hAnsi="Courier New" w:cs="Courier New" w:hint="default"/>
      </w:rPr>
    </w:lvl>
    <w:lvl w:ilvl="2" w:tplc="FC6A34A2" w:tentative="1">
      <w:start w:val="1"/>
      <w:numFmt w:val="bullet"/>
      <w:lvlText w:val=""/>
      <w:lvlJc w:val="left"/>
      <w:pPr>
        <w:tabs>
          <w:tab w:val="num" w:pos="2160"/>
        </w:tabs>
        <w:ind w:left="2160" w:hanging="360"/>
      </w:pPr>
      <w:rPr>
        <w:rFonts w:ascii="Wingdings" w:hAnsi="Wingdings" w:hint="default"/>
      </w:rPr>
    </w:lvl>
    <w:lvl w:ilvl="3" w:tplc="800E1748" w:tentative="1">
      <w:start w:val="1"/>
      <w:numFmt w:val="bullet"/>
      <w:lvlText w:val=""/>
      <w:lvlJc w:val="left"/>
      <w:pPr>
        <w:tabs>
          <w:tab w:val="num" w:pos="2880"/>
        </w:tabs>
        <w:ind w:left="2880" w:hanging="360"/>
      </w:pPr>
      <w:rPr>
        <w:rFonts w:ascii="Symbol" w:hAnsi="Symbol" w:hint="default"/>
      </w:rPr>
    </w:lvl>
    <w:lvl w:ilvl="4" w:tplc="AC1658FC" w:tentative="1">
      <w:start w:val="1"/>
      <w:numFmt w:val="bullet"/>
      <w:lvlText w:val="o"/>
      <w:lvlJc w:val="left"/>
      <w:pPr>
        <w:tabs>
          <w:tab w:val="num" w:pos="3600"/>
        </w:tabs>
        <w:ind w:left="3600" w:hanging="360"/>
      </w:pPr>
      <w:rPr>
        <w:rFonts w:ascii="Courier New" w:hAnsi="Courier New" w:cs="Courier New" w:hint="default"/>
      </w:rPr>
    </w:lvl>
    <w:lvl w:ilvl="5" w:tplc="11ECD67C" w:tentative="1">
      <w:start w:val="1"/>
      <w:numFmt w:val="bullet"/>
      <w:lvlText w:val=""/>
      <w:lvlJc w:val="left"/>
      <w:pPr>
        <w:tabs>
          <w:tab w:val="num" w:pos="4320"/>
        </w:tabs>
        <w:ind w:left="4320" w:hanging="360"/>
      </w:pPr>
      <w:rPr>
        <w:rFonts w:ascii="Wingdings" w:hAnsi="Wingdings" w:hint="default"/>
      </w:rPr>
    </w:lvl>
    <w:lvl w:ilvl="6" w:tplc="126862B4" w:tentative="1">
      <w:start w:val="1"/>
      <w:numFmt w:val="bullet"/>
      <w:lvlText w:val=""/>
      <w:lvlJc w:val="left"/>
      <w:pPr>
        <w:tabs>
          <w:tab w:val="num" w:pos="5040"/>
        </w:tabs>
        <w:ind w:left="5040" w:hanging="360"/>
      </w:pPr>
      <w:rPr>
        <w:rFonts w:ascii="Symbol" w:hAnsi="Symbol" w:hint="default"/>
      </w:rPr>
    </w:lvl>
    <w:lvl w:ilvl="7" w:tplc="07DCFA58" w:tentative="1">
      <w:start w:val="1"/>
      <w:numFmt w:val="bullet"/>
      <w:lvlText w:val="o"/>
      <w:lvlJc w:val="left"/>
      <w:pPr>
        <w:tabs>
          <w:tab w:val="num" w:pos="5760"/>
        </w:tabs>
        <w:ind w:left="5760" w:hanging="360"/>
      </w:pPr>
      <w:rPr>
        <w:rFonts w:ascii="Courier New" w:hAnsi="Courier New" w:cs="Courier New" w:hint="default"/>
      </w:rPr>
    </w:lvl>
    <w:lvl w:ilvl="8" w:tplc="901E6B70"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57E6D96"/>
    <w:multiLevelType w:val="hybridMultilevel"/>
    <w:tmpl w:val="54B407D0"/>
    <w:styleLink w:val="114"/>
    <w:lvl w:ilvl="0" w:tplc="AF469098">
      <w:start w:val="1"/>
      <w:numFmt w:val="decimal"/>
      <w:lvlText w:val="%1."/>
      <w:lvlJc w:val="left"/>
      <w:pPr>
        <w:ind w:left="1505" w:hanging="360"/>
      </w:pPr>
    </w:lvl>
    <w:lvl w:ilvl="1" w:tplc="11C4FD64" w:tentative="1">
      <w:start w:val="1"/>
      <w:numFmt w:val="lowerLetter"/>
      <w:lvlText w:val="%2."/>
      <w:lvlJc w:val="left"/>
      <w:pPr>
        <w:ind w:left="2225" w:hanging="360"/>
      </w:pPr>
    </w:lvl>
    <w:lvl w:ilvl="2" w:tplc="9F0C17E4" w:tentative="1">
      <w:start w:val="1"/>
      <w:numFmt w:val="lowerRoman"/>
      <w:lvlText w:val="%3."/>
      <w:lvlJc w:val="right"/>
      <w:pPr>
        <w:ind w:left="2945" w:hanging="180"/>
      </w:pPr>
    </w:lvl>
    <w:lvl w:ilvl="3" w:tplc="C8A4C616" w:tentative="1">
      <w:start w:val="1"/>
      <w:numFmt w:val="decimal"/>
      <w:lvlText w:val="%4."/>
      <w:lvlJc w:val="left"/>
      <w:pPr>
        <w:ind w:left="3665" w:hanging="360"/>
      </w:pPr>
    </w:lvl>
    <w:lvl w:ilvl="4" w:tplc="B4BABFE6" w:tentative="1">
      <w:start w:val="1"/>
      <w:numFmt w:val="lowerLetter"/>
      <w:lvlText w:val="%5."/>
      <w:lvlJc w:val="left"/>
      <w:pPr>
        <w:ind w:left="4385" w:hanging="360"/>
      </w:pPr>
    </w:lvl>
    <w:lvl w:ilvl="5" w:tplc="738E77CA" w:tentative="1">
      <w:start w:val="1"/>
      <w:numFmt w:val="lowerRoman"/>
      <w:lvlText w:val="%6."/>
      <w:lvlJc w:val="right"/>
      <w:pPr>
        <w:ind w:left="5105" w:hanging="180"/>
      </w:pPr>
    </w:lvl>
    <w:lvl w:ilvl="6" w:tplc="0068DC56" w:tentative="1">
      <w:start w:val="1"/>
      <w:numFmt w:val="decimal"/>
      <w:lvlText w:val="%7."/>
      <w:lvlJc w:val="left"/>
      <w:pPr>
        <w:ind w:left="5825" w:hanging="360"/>
      </w:pPr>
    </w:lvl>
    <w:lvl w:ilvl="7" w:tplc="786AF022" w:tentative="1">
      <w:start w:val="1"/>
      <w:numFmt w:val="lowerLetter"/>
      <w:lvlText w:val="%8."/>
      <w:lvlJc w:val="left"/>
      <w:pPr>
        <w:ind w:left="6545" w:hanging="360"/>
      </w:pPr>
    </w:lvl>
    <w:lvl w:ilvl="8" w:tplc="EC261CE8" w:tentative="1">
      <w:start w:val="1"/>
      <w:numFmt w:val="lowerRoman"/>
      <w:lvlText w:val="%9."/>
      <w:lvlJc w:val="right"/>
      <w:pPr>
        <w:ind w:left="7265" w:hanging="180"/>
      </w:pPr>
    </w:lvl>
  </w:abstractNum>
  <w:abstractNum w:abstractNumId="31" w15:restartNumberingAfterBreak="0">
    <w:nsid w:val="36D5576D"/>
    <w:multiLevelType w:val="hybridMultilevel"/>
    <w:tmpl w:val="51C2E7C4"/>
    <w:lvl w:ilvl="0" w:tplc="7FD0C61E">
      <w:start w:val="1"/>
      <w:numFmt w:val="decimal"/>
      <w:pStyle w:val="a3"/>
      <w:lvlText w:val="Приложение %1"/>
      <w:lvlJc w:val="left"/>
      <w:pPr>
        <w:ind w:left="242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36DF4BBD"/>
    <w:multiLevelType w:val="hybridMultilevel"/>
    <w:tmpl w:val="5EDC94F0"/>
    <w:styleLink w:val="30"/>
    <w:lvl w:ilvl="0" w:tplc="E7BCB73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3" w15:restartNumberingAfterBreak="0">
    <w:nsid w:val="397A3D00"/>
    <w:multiLevelType w:val="hybridMultilevel"/>
    <w:tmpl w:val="C55AB2EA"/>
    <w:styleLink w:val="1111120"/>
    <w:lvl w:ilvl="0" w:tplc="EE1C570A">
      <w:start w:val="1"/>
      <w:numFmt w:val="bullet"/>
      <w:lvlText w:val=""/>
      <w:lvlJc w:val="left"/>
      <w:pPr>
        <w:ind w:left="1786" w:hanging="360"/>
      </w:pPr>
      <w:rPr>
        <w:rFonts w:ascii="Symbol" w:hAnsi="Symbol" w:hint="default"/>
      </w:rPr>
    </w:lvl>
    <w:lvl w:ilvl="1" w:tplc="74D457E8">
      <w:start w:val="1"/>
      <w:numFmt w:val="bullet"/>
      <w:lvlText w:val="o"/>
      <w:lvlJc w:val="left"/>
      <w:pPr>
        <w:ind w:left="2506" w:hanging="360"/>
      </w:pPr>
      <w:rPr>
        <w:rFonts w:ascii="Courier New" w:hAnsi="Courier New" w:cs="Courier New" w:hint="default"/>
      </w:rPr>
    </w:lvl>
    <w:lvl w:ilvl="2" w:tplc="CDEA1CA4" w:tentative="1">
      <w:start w:val="1"/>
      <w:numFmt w:val="bullet"/>
      <w:lvlText w:val=""/>
      <w:lvlJc w:val="left"/>
      <w:pPr>
        <w:ind w:left="3226" w:hanging="360"/>
      </w:pPr>
      <w:rPr>
        <w:rFonts w:ascii="Wingdings" w:hAnsi="Wingdings" w:hint="default"/>
      </w:rPr>
    </w:lvl>
    <w:lvl w:ilvl="3" w:tplc="1A70BB62" w:tentative="1">
      <w:start w:val="1"/>
      <w:numFmt w:val="bullet"/>
      <w:lvlText w:val=""/>
      <w:lvlJc w:val="left"/>
      <w:pPr>
        <w:ind w:left="3946" w:hanging="360"/>
      </w:pPr>
      <w:rPr>
        <w:rFonts w:ascii="Symbol" w:hAnsi="Symbol" w:hint="default"/>
      </w:rPr>
    </w:lvl>
    <w:lvl w:ilvl="4" w:tplc="2B26AC7C" w:tentative="1">
      <w:start w:val="1"/>
      <w:numFmt w:val="bullet"/>
      <w:lvlText w:val="o"/>
      <w:lvlJc w:val="left"/>
      <w:pPr>
        <w:ind w:left="4666" w:hanging="360"/>
      </w:pPr>
      <w:rPr>
        <w:rFonts w:ascii="Courier New" w:hAnsi="Courier New" w:cs="Courier New" w:hint="default"/>
      </w:rPr>
    </w:lvl>
    <w:lvl w:ilvl="5" w:tplc="B0F42F34" w:tentative="1">
      <w:start w:val="1"/>
      <w:numFmt w:val="bullet"/>
      <w:lvlText w:val=""/>
      <w:lvlJc w:val="left"/>
      <w:pPr>
        <w:ind w:left="5386" w:hanging="360"/>
      </w:pPr>
      <w:rPr>
        <w:rFonts w:ascii="Wingdings" w:hAnsi="Wingdings" w:hint="default"/>
      </w:rPr>
    </w:lvl>
    <w:lvl w:ilvl="6" w:tplc="270E888C" w:tentative="1">
      <w:start w:val="1"/>
      <w:numFmt w:val="bullet"/>
      <w:lvlText w:val=""/>
      <w:lvlJc w:val="left"/>
      <w:pPr>
        <w:ind w:left="6106" w:hanging="360"/>
      </w:pPr>
      <w:rPr>
        <w:rFonts w:ascii="Symbol" w:hAnsi="Symbol" w:hint="default"/>
      </w:rPr>
    </w:lvl>
    <w:lvl w:ilvl="7" w:tplc="EE34D258" w:tentative="1">
      <w:start w:val="1"/>
      <w:numFmt w:val="bullet"/>
      <w:lvlText w:val="o"/>
      <w:lvlJc w:val="left"/>
      <w:pPr>
        <w:ind w:left="6826" w:hanging="360"/>
      </w:pPr>
      <w:rPr>
        <w:rFonts w:ascii="Courier New" w:hAnsi="Courier New" w:cs="Courier New" w:hint="default"/>
      </w:rPr>
    </w:lvl>
    <w:lvl w:ilvl="8" w:tplc="0DE41EE4" w:tentative="1">
      <w:start w:val="1"/>
      <w:numFmt w:val="bullet"/>
      <w:lvlText w:val=""/>
      <w:lvlJc w:val="left"/>
      <w:pPr>
        <w:ind w:left="7546" w:hanging="360"/>
      </w:pPr>
      <w:rPr>
        <w:rFonts w:ascii="Wingdings" w:hAnsi="Wingdings" w:hint="default"/>
      </w:rPr>
    </w:lvl>
  </w:abstractNum>
  <w:abstractNum w:abstractNumId="34" w15:restartNumberingAfterBreak="0">
    <w:nsid w:val="397F6ADB"/>
    <w:multiLevelType w:val="hybridMultilevel"/>
    <w:tmpl w:val="8662CC98"/>
    <w:lvl w:ilvl="0" w:tplc="96B06804">
      <w:numFmt w:val="bullet"/>
      <w:pStyle w:val="115"/>
      <w:lvlText w:val=""/>
      <w:lvlJc w:val="left"/>
      <w:pPr>
        <w:ind w:left="1522" w:hanging="360"/>
      </w:pPr>
      <w:rPr>
        <w:rFonts w:ascii="Symbol" w:eastAsia="Times New Roman" w:hAnsi="Symbol" w:cs="Times New Roman" w:hint="default"/>
      </w:rPr>
    </w:lvl>
    <w:lvl w:ilvl="1" w:tplc="04190003" w:tentative="1">
      <w:start w:val="1"/>
      <w:numFmt w:val="bullet"/>
      <w:lvlText w:val="o"/>
      <w:lvlJc w:val="left"/>
      <w:pPr>
        <w:ind w:left="2242" w:hanging="360"/>
      </w:pPr>
      <w:rPr>
        <w:rFonts w:ascii="Courier New" w:hAnsi="Courier New" w:cs="Courier New" w:hint="default"/>
      </w:rPr>
    </w:lvl>
    <w:lvl w:ilvl="2" w:tplc="04190005" w:tentative="1">
      <w:start w:val="1"/>
      <w:numFmt w:val="bullet"/>
      <w:lvlText w:val=""/>
      <w:lvlJc w:val="left"/>
      <w:pPr>
        <w:ind w:left="2962" w:hanging="360"/>
      </w:pPr>
      <w:rPr>
        <w:rFonts w:ascii="Wingdings" w:hAnsi="Wingdings" w:hint="default"/>
      </w:rPr>
    </w:lvl>
    <w:lvl w:ilvl="3" w:tplc="04190001" w:tentative="1">
      <w:start w:val="1"/>
      <w:numFmt w:val="bullet"/>
      <w:lvlText w:val=""/>
      <w:lvlJc w:val="left"/>
      <w:pPr>
        <w:ind w:left="3682" w:hanging="360"/>
      </w:pPr>
      <w:rPr>
        <w:rFonts w:ascii="Symbol" w:hAnsi="Symbol" w:hint="default"/>
      </w:rPr>
    </w:lvl>
    <w:lvl w:ilvl="4" w:tplc="04190003" w:tentative="1">
      <w:start w:val="1"/>
      <w:numFmt w:val="bullet"/>
      <w:lvlText w:val="o"/>
      <w:lvlJc w:val="left"/>
      <w:pPr>
        <w:ind w:left="4402" w:hanging="360"/>
      </w:pPr>
      <w:rPr>
        <w:rFonts w:ascii="Courier New" w:hAnsi="Courier New" w:cs="Courier New" w:hint="default"/>
      </w:rPr>
    </w:lvl>
    <w:lvl w:ilvl="5" w:tplc="04190005" w:tentative="1">
      <w:start w:val="1"/>
      <w:numFmt w:val="bullet"/>
      <w:lvlText w:val=""/>
      <w:lvlJc w:val="left"/>
      <w:pPr>
        <w:ind w:left="5122" w:hanging="360"/>
      </w:pPr>
      <w:rPr>
        <w:rFonts w:ascii="Wingdings" w:hAnsi="Wingdings" w:hint="default"/>
      </w:rPr>
    </w:lvl>
    <w:lvl w:ilvl="6" w:tplc="04190001" w:tentative="1">
      <w:start w:val="1"/>
      <w:numFmt w:val="bullet"/>
      <w:lvlText w:val=""/>
      <w:lvlJc w:val="left"/>
      <w:pPr>
        <w:ind w:left="5842" w:hanging="360"/>
      </w:pPr>
      <w:rPr>
        <w:rFonts w:ascii="Symbol" w:hAnsi="Symbol" w:hint="default"/>
      </w:rPr>
    </w:lvl>
    <w:lvl w:ilvl="7" w:tplc="04190003" w:tentative="1">
      <w:start w:val="1"/>
      <w:numFmt w:val="bullet"/>
      <w:lvlText w:val="o"/>
      <w:lvlJc w:val="left"/>
      <w:pPr>
        <w:ind w:left="6562" w:hanging="360"/>
      </w:pPr>
      <w:rPr>
        <w:rFonts w:ascii="Courier New" w:hAnsi="Courier New" w:cs="Courier New" w:hint="default"/>
      </w:rPr>
    </w:lvl>
    <w:lvl w:ilvl="8" w:tplc="04190005" w:tentative="1">
      <w:start w:val="1"/>
      <w:numFmt w:val="bullet"/>
      <w:lvlText w:val=""/>
      <w:lvlJc w:val="left"/>
      <w:pPr>
        <w:ind w:left="7282" w:hanging="360"/>
      </w:pPr>
      <w:rPr>
        <w:rFonts w:ascii="Wingdings" w:hAnsi="Wingdings" w:hint="default"/>
      </w:rPr>
    </w:lvl>
  </w:abstractNum>
  <w:abstractNum w:abstractNumId="35" w15:restartNumberingAfterBreak="0">
    <w:nsid w:val="39856AA7"/>
    <w:multiLevelType w:val="multilevel"/>
    <w:tmpl w:val="08226CBE"/>
    <w:styleLink w:val="310"/>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39937856"/>
    <w:multiLevelType w:val="hybridMultilevel"/>
    <w:tmpl w:val="9EC47740"/>
    <w:styleLink w:val="317"/>
    <w:lvl w:ilvl="0" w:tplc="D8B2E2F0">
      <w:start w:val="1"/>
      <w:numFmt w:val="bullet"/>
      <w:lvlText w:val=""/>
      <w:lvlJc w:val="left"/>
      <w:pPr>
        <w:ind w:left="1429" w:hanging="360"/>
      </w:pPr>
      <w:rPr>
        <w:rFonts w:ascii="Symbol" w:hAnsi="Symbol" w:hint="default"/>
      </w:rPr>
    </w:lvl>
    <w:lvl w:ilvl="1" w:tplc="C36A43C8" w:tentative="1">
      <w:start w:val="1"/>
      <w:numFmt w:val="bullet"/>
      <w:lvlText w:val="o"/>
      <w:lvlJc w:val="left"/>
      <w:pPr>
        <w:ind w:left="2149" w:hanging="360"/>
      </w:pPr>
      <w:rPr>
        <w:rFonts w:ascii="Courier New" w:hAnsi="Courier New" w:cs="Courier New" w:hint="default"/>
      </w:rPr>
    </w:lvl>
    <w:lvl w:ilvl="2" w:tplc="B43E668C" w:tentative="1">
      <w:start w:val="1"/>
      <w:numFmt w:val="bullet"/>
      <w:lvlText w:val=""/>
      <w:lvlJc w:val="left"/>
      <w:pPr>
        <w:ind w:left="2869" w:hanging="360"/>
      </w:pPr>
      <w:rPr>
        <w:rFonts w:ascii="Wingdings" w:hAnsi="Wingdings" w:hint="default"/>
      </w:rPr>
    </w:lvl>
    <w:lvl w:ilvl="3" w:tplc="704A45F2" w:tentative="1">
      <w:start w:val="1"/>
      <w:numFmt w:val="bullet"/>
      <w:lvlText w:val=""/>
      <w:lvlJc w:val="left"/>
      <w:pPr>
        <w:ind w:left="3589" w:hanging="360"/>
      </w:pPr>
      <w:rPr>
        <w:rFonts w:ascii="Symbol" w:hAnsi="Symbol" w:hint="default"/>
      </w:rPr>
    </w:lvl>
    <w:lvl w:ilvl="4" w:tplc="AAA0585E" w:tentative="1">
      <w:start w:val="1"/>
      <w:numFmt w:val="bullet"/>
      <w:lvlText w:val="o"/>
      <w:lvlJc w:val="left"/>
      <w:pPr>
        <w:ind w:left="4309" w:hanging="360"/>
      </w:pPr>
      <w:rPr>
        <w:rFonts w:ascii="Courier New" w:hAnsi="Courier New" w:cs="Courier New" w:hint="default"/>
      </w:rPr>
    </w:lvl>
    <w:lvl w:ilvl="5" w:tplc="95CC51F8" w:tentative="1">
      <w:start w:val="1"/>
      <w:numFmt w:val="bullet"/>
      <w:lvlText w:val=""/>
      <w:lvlJc w:val="left"/>
      <w:pPr>
        <w:ind w:left="5029" w:hanging="360"/>
      </w:pPr>
      <w:rPr>
        <w:rFonts w:ascii="Wingdings" w:hAnsi="Wingdings" w:hint="default"/>
      </w:rPr>
    </w:lvl>
    <w:lvl w:ilvl="6" w:tplc="28A6D2E6" w:tentative="1">
      <w:start w:val="1"/>
      <w:numFmt w:val="bullet"/>
      <w:lvlText w:val=""/>
      <w:lvlJc w:val="left"/>
      <w:pPr>
        <w:ind w:left="5749" w:hanging="360"/>
      </w:pPr>
      <w:rPr>
        <w:rFonts w:ascii="Symbol" w:hAnsi="Symbol" w:hint="default"/>
      </w:rPr>
    </w:lvl>
    <w:lvl w:ilvl="7" w:tplc="6F020CB6" w:tentative="1">
      <w:start w:val="1"/>
      <w:numFmt w:val="bullet"/>
      <w:lvlText w:val="o"/>
      <w:lvlJc w:val="left"/>
      <w:pPr>
        <w:ind w:left="6469" w:hanging="360"/>
      </w:pPr>
      <w:rPr>
        <w:rFonts w:ascii="Courier New" w:hAnsi="Courier New" w:cs="Courier New" w:hint="default"/>
      </w:rPr>
    </w:lvl>
    <w:lvl w:ilvl="8" w:tplc="0FAA5C46" w:tentative="1">
      <w:start w:val="1"/>
      <w:numFmt w:val="bullet"/>
      <w:lvlText w:val=""/>
      <w:lvlJc w:val="left"/>
      <w:pPr>
        <w:ind w:left="7189" w:hanging="360"/>
      </w:pPr>
      <w:rPr>
        <w:rFonts w:ascii="Wingdings" w:hAnsi="Wingdings" w:hint="default"/>
      </w:rPr>
    </w:lvl>
  </w:abstractNum>
  <w:abstractNum w:abstractNumId="37" w15:restartNumberingAfterBreak="0">
    <w:nsid w:val="3D0B7FE9"/>
    <w:multiLevelType w:val="hybridMultilevel"/>
    <w:tmpl w:val="5A6E966A"/>
    <w:lvl w:ilvl="0" w:tplc="FFFFFFFF">
      <w:start w:val="1"/>
      <w:numFmt w:val="decimal"/>
      <w:pStyle w:val="a4"/>
      <w:lvlText w:val="Таблица %1."/>
      <w:lvlJc w:val="left"/>
      <w:pPr>
        <w:ind w:left="1440" w:hanging="360"/>
      </w:pPr>
      <w:rPr>
        <w:rFonts w:cs="Times New Roman" w:hint="default"/>
      </w:rPr>
    </w:lvl>
    <w:lvl w:ilvl="1" w:tplc="FFFFFFFF" w:tentative="1">
      <w:start w:val="1"/>
      <w:numFmt w:val="lowerLetter"/>
      <w:lvlText w:val="%2."/>
      <w:lvlJc w:val="left"/>
      <w:pPr>
        <w:ind w:left="2160" w:hanging="360"/>
      </w:pPr>
      <w:rPr>
        <w:rFonts w:cs="Times New Roman"/>
      </w:rPr>
    </w:lvl>
    <w:lvl w:ilvl="2" w:tplc="FFFFFFFF" w:tentative="1">
      <w:start w:val="1"/>
      <w:numFmt w:val="lowerRoman"/>
      <w:lvlText w:val="%3."/>
      <w:lvlJc w:val="right"/>
      <w:pPr>
        <w:ind w:left="2880" w:hanging="180"/>
      </w:pPr>
      <w:rPr>
        <w:rFonts w:cs="Times New Roman"/>
      </w:rPr>
    </w:lvl>
    <w:lvl w:ilvl="3" w:tplc="FFFFFFFF" w:tentative="1">
      <w:start w:val="1"/>
      <w:numFmt w:val="decimal"/>
      <w:lvlText w:val="%4."/>
      <w:lvlJc w:val="left"/>
      <w:pPr>
        <w:ind w:left="3600" w:hanging="360"/>
      </w:pPr>
      <w:rPr>
        <w:rFonts w:cs="Times New Roman"/>
      </w:rPr>
    </w:lvl>
    <w:lvl w:ilvl="4" w:tplc="FFFFFFFF" w:tentative="1">
      <w:start w:val="1"/>
      <w:numFmt w:val="lowerLetter"/>
      <w:lvlText w:val="%5."/>
      <w:lvlJc w:val="left"/>
      <w:pPr>
        <w:ind w:left="4320" w:hanging="360"/>
      </w:pPr>
      <w:rPr>
        <w:rFonts w:cs="Times New Roman"/>
      </w:rPr>
    </w:lvl>
    <w:lvl w:ilvl="5" w:tplc="FFFFFFFF" w:tentative="1">
      <w:start w:val="1"/>
      <w:numFmt w:val="lowerRoman"/>
      <w:lvlText w:val="%6."/>
      <w:lvlJc w:val="right"/>
      <w:pPr>
        <w:ind w:left="5040" w:hanging="180"/>
      </w:pPr>
      <w:rPr>
        <w:rFonts w:cs="Times New Roman"/>
      </w:rPr>
    </w:lvl>
    <w:lvl w:ilvl="6" w:tplc="FFFFFFFF" w:tentative="1">
      <w:start w:val="1"/>
      <w:numFmt w:val="decimal"/>
      <w:lvlText w:val="%7."/>
      <w:lvlJc w:val="left"/>
      <w:pPr>
        <w:ind w:left="5760" w:hanging="360"/>
      </w:pPr>
      <w:rPr>
        <w:rFonts w:cs="Times New Roman"/>
      </w:rPr>
    </w:lvl>
    <w:lvl w:ilvl="7" w:tplc="FFFFFFFF" w:tentative="1">
      <w:start w:val="1"/>
      <w:numFmt w:val="lowerLetter"/>
      <w:lvlText w:val="%8."/>
      <w:lvlJc w:val="left"/>
      <w:pPr>
        <w:ind w:left="6480" w:hanging="360"/>
      </w:pPr>
      <w:rPr>
        <w:rFonts w:cs="Times New Roman"/>
      </w:rPr>
    </w:lvl>
    <w:lvl w:ilvl="8" w:tplc="FFFFFFFF" w:tentative="1">
      <w:start w:val="1"/>
      <w:numFmt w:val="lowerRoman"/>
      <w:lvlText w:val="%9."/>
      <w:lvlJc w:val="right"/>
      <w:pPr>
        <w:ind w:left="7200" w:hanging="180"/>
      </w:pPr>
      <w:rPr>
        <w:rFonts w:cs="Times New Roman"/>
      </w:rPr>
    </w:lvl>
  </w:abstractNum>
  <w:abstractNum w:abstractNumId="38" w15:restartNumberingAfterBreak="0">
    <w:nsid w:val="3EFC07BF"/>
    <w:multiLevelType w:val="hybridMultilevel"/>
    <w:tmpl w:val="A0208B82"/>
    <w:styleLink w:val="1110"/>
    <w:lvl w:ilvl="0" w:tplc="3416B57C">
      <w:start w:val="1"/>
      <w:numFmt w:val="bullet"/>
      <w:lvlText w:val=""/>
      <w:lvlJc w:val="left"/>
      <w:pPr>
        <w:ind w:left="1287" w:hanging="360"/>
      </w:pPr>
      <w:rPr>
        <w:rFonts w:ascii="Symbol" w:hAnsi="Symbol" w:hint="default"/>
      </w:rPr>
    </w:lvl>
    <w:lvl w:ilvl="1" w:tplc="F7EE04F4" w:tentative="1">
      <w:start w:val="1"/>
      <w:numFmt w:val="bullet"/>
      <w:lvlText w:val="o"/>
      <w:lvlJc w:val="left"/>
      <w:pPr>
        <w:ind w:left="2007" w:hanging="360"/>
      </w:pPr>
      <w:rPr>
        <w:rFonts w:ascii="Courier New" w:hAnsi="Courier New" w:cs="Courier New" w:hint="default"/>
      </w:rPr>
    </w:lvl>
    <w:lvl w:ilvl="2" w:tplc="770210BA" w:tentative="1">
      <w:start w:val="1"/>
      <w:numFmt w:val="bullet"/>
      <w:lvlText w:val=""/>
      <w:lvlJc w:val="left"/>
      <w:pPr>
        <w:ind w:left="2727" w:hanging="360"/>
      </w:pPr>
      <w:rPr>
        <w:rFonts w:ascii="Wingdings" w:hAnsi="Wingdings" w:hint="default"/>
      </w:rPr>
    </w:lvl>
    <w:lvl w:ilvl="3" w:tplc="05E8D076" w:tentative="1">
      <w:start w:val="1"/>
      <w:numFmt w:val="bullet"/>
      <w:lvlText w:val=""/>
      <w:lvlJc w:val="left"/>
      <w:pPr>
        <w:ind w:left="3447" w:hanging="360"/>
      </w:pPr>
      <w:rPr>
        <w:rFonts w:ascii="Symbol" w:hAnsi="Symbol" w:hint="default"/>
      </w:rPr>
    </w:lvl>
    <w:lvl w:ilvl="4" w:tplc="E1A8A7FC" w:tentative="1">
      <w:start w:val="1"/>
      <w:numFmt w:val="bullet"/>
      <w:lvlText w:val="o"/>
      <w:lvlJc w:val="left"/>
      <w:pPr>
        <w:ind w:left="4167" w:hanging="360"/>
      </w:pPr>
      <w:rPr>
        <w:rFonts w:ascii="Courier New" w:hAnsi="Courier New" w:cs="Courier New" w:hint="default"/>
      </w:rPr>
    </w:lvl>
    <w:lvl w:ilvl="5" w:tplc="DC40FEBC" w:tentative="1">
      <w:start w:val="1"/>
      <w:numFmt w:val="bullet"/>
      <w:lvlText w:val=""/>
      <w:lvlJc w:val="left"/>
      <w:pPr>
        <w:ind w:left="4887" w:hanging="360"/>
      </w:pPr>
      <w:rPr>
        <w:rFonts w:ascii="Wingdings" w:hAnsi="Wingdings" w:hint="default"/>
      </w:rPr>
    </w:lvl>
    <w:lvl w:ilvl="6" w:tplc="001C9E0A" w:tentative="1">
      <w:start w:val="1"/>
      <w:numFmt w:val="bullet"/>
      <w:lvlText w:val=""/>
      <w:lvlJc w:val="left"/>
      <w:pPr>
        <w:ind w:left="5607" w:hanging="360"/>
      </w:pPr>
      <w:rPr>
        <w:rFonts w:ascii="Symbol" w:hAnsi="Symbol" w:hint="default"/>
      </w:rPr>
    </w:lvl>
    <w:lvl w:ilvl="7" w:tplc="74463CE6" w:tentative="1">
      <w:start w:val="1"/>
      <w:numFmt w:val="bullet"/>
      <w:lvlText w:val="o"/>
      <w:lvlJc w:val="left"/>
      <w:pPr>
        <w:ind w:left="6327" w:hanging="360"/>
      </w:pPr>
      <w:rPr>
        <w:rFonts w:ascii="Courier New" w:hAnsi="Courier New" w:cs="Courier New" w:hint="default"/>
      </w:rPr>
    </w:lvl>
    <w:lvl w:ilvl="8" w:tplc="911EC568" w:tentative="1">
      <w:start w:val="1"/>
      <w:numFmt w:val="bullet"/>
      <w:lvlText w:val=""/>
      <w:lvlJc w:val="left"/>
      <w:pPr>
        <w:ind w:left="7047" w:hanging="360"/>
      </w:pPr>
      <w:rPr>
        <w:rFonts w:ascii="Wingdings" w:hAnsi="Wingdings" w:hint="default"/>
      </w:rPr>
    </w:lvl>
  </w:abstractNum>
  <w:abstractNum w:abstractNumId="39" w15:restartNumberingAfterBreak="0">
    <w:nsid w:val="3FF72ECE"/>
    <w:multiLevelType w:val="multilevel"/>
    <w:tmpl w:val="E204408E"/>
    <w:lvl w:ilvl="0">
      <w:start w:val="1"/>
      <w:numFmt w:val="decimal"/>
      <w:suff w:val="space"/>
      <w:lvlText w:val="%1."/>
      <w:lvlJc w:val="left"/>
      <w:pPr>
        <w:ind w:left="0" w:firstLine="0"/>
      </w:pPr>
      <w:rPr>
        <w:rFonts w:ascii="Times New Roman" w:hAnsi="Times New Roman" w:hint="default"/>
        <w:b/>
        <w:i w:val="0"/>
        <w:caps w:val="0"/>
        <w:strike w:val="0"/>
        <w:dstrike w:val="0"/>
        <w:vanish w:val="0"/>
        <w:sz w:val="24"/>
        <w:vertAlign w:val="baseline"/>
      </w:rPr>
    </w:lvl>
    <w:lvl w:ilvl="1">
      <w:start w:val="1"/>
      <w:numFmt w:val="decimal"/>
      <w:pStyle w:val="20"/>
      <w:lvlText w:val="%1.%2."/>
      <w:lvlJc w:val="left"/>
      <w:pPr>
        <w:ind w:left="709" w:firstLine="0"/>
      </w:pPr>
      <w:rPr>
        <w:rFonts w:ascii="Times New Roman" w:hAnsi="Times New Roman" w:hint="default"/>
        <w:b/>
        <w:i w:val="0"/>
        <w:caps w:val="0"/>
        <w:strike w:val="0"/>
        <w:dstrike w:val="0"/>
        <w:vanish w:val="0"/>
        <w:sz w:val="24"/>
        <w:vertAlign w:val="baseline"/>
      </w:rPr>
    </w:lvl>
    <w:lvl w:ilvl="2">
      <w:start w:val="1"/>
      <w:numFmt w:val="decimal"/>
      <w:pStyle w:val="32"/>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40" w15:restartNumberingAfterBreak="0">
    <w:nsid w:val="403322A9"/>
    <w:multiLevelType w:val="hybridMultilevel"/>
    <w:tmpl w:val="CB6C68DA"/>
    <w:lvl w:ilvl="0" w:tplc="BE86B636">
      <w:start w:val="1"/>
      <w:numFmt w:val="decimal"/>
      <w:pStyle w:val="15"/>
      <w:lvlText w:val="%1."/>
      <w:lvlJc w:val="left"/>
      <w:pPr>
        <w:tabs>
          <w:tab w:val="num" w:pos="1440"/>
        </w:tabs>
        <w:ind w:left="1440" w:hanging="360"/>
      </w:pPr>
      <w:rPr>
        <w:rFonts w:ascii="Times New Roman" w:hAnsi="Times New Roman" w:hint="default"/>
        <w:b/>
        <w:i w:val="0"/>
        <w:sz w:val="24"/>
        <w:szCs w:val="24"/>
      </w:rPr>
    </w:lvl>
    <w:lvl w:ilvl="1" w:tplc="AF7E0A14">
      <w:numFmt w:val="none"/>
      <w:lvlText w:val=""/>
      <w:lvlJc w:val="left"/>
      <w:pPr>
        <w:tabs>
          <w:tab w:val="num" w:pos="360"/>
        </w:tabs>
      </w:pPr>
    </w:lvl>
    <w:lvl w:ilvl="2" w:tplc="17905A54">
      <w:numFmt w:val="none"/>
      <w:lvlText w:val=""/>
      <w:lvlJc w:val="left"/>
      <w:pPr>
        <w:tabs>
          <w:tab w:val="num" w:pos="360"/>
        </w:tabs>
      </w:pPr>
    </w:lvl>
    <w:lvl w:ilvl="3" w:tplc="CEB44A26">
      <w:numFmt w:val="none"/>
      <w:lvlText w:val=""/>
      <w:lvlJc w:val="left"/>
      <w:pPr>
        <w:tabs>
          <w:tab w:val="num" w:pos="360"/>
        </w:tabs>
      </w:pPr>
    </w:lvl>
    <w:lvl w:ilvl="4" w:tplc="04A0B706">
      <w:numFmt w:val="none"/>
      <w:lvlText w:val=""/>
      <w:lvlJc w:val="left"/>
      <w:pPr>
        <w:tabs>
          <w:tab w:val="num" w:pos="360"/>
        </w:tabs>
      </w:pPr>
    </w:lvl>
    <w:lvl w:ilvl="5" w:tplc="F5F439EC">
      <w:numFmt w:val="none"/>
      <w:lvlText w:val=""/>
      <w:lvlJc w:val="left"/>
      <w:pPr>
        <w:tabs>
          <w:tab w:val="num" w:pos="360"/>
        </w:tabs>
      </w:pPr>
    </w:lvl>
    <w:lvl w:ilvl="6" w:tplc="8DB83CCE">
      <w:numFmt w:val="none"/>
      <w:lvlText w:val=""/>
      <w:lvlJc w:val="left"/>
      <w:pPr>
        <w:tabs>
          <w:tab w:val="num" w:pos="360"/>
        </w:tabs>
      </w:pPr>
    </w:lvl>
    <w:lvl w:ilvl="7" w:tplc="3C142AB4">
      <w:numFmt w:val="none"/>
      <w:lvlText w:val=""/>
      <w:lvlJc w:val="left"/>
      <w:pPr>
        <w:tabs>
          <w:tab w:val="num" w:pos="360"/>
        </w:tabs>
      </w:pPr>
    </w:lvl>
    <w:lvl w:ilvl="8" w:tplc="BC06BA5C">
      <w:numFmt w:val="none"/>
      <w:lvlText w:val=""/>
      <w:lvlJc w:val="left"/>
      <w:pPr>
        <w:tabs>
          <w:tab w:val="num" w:pos="360"/>
        </w:tabs>
      </w:pPr>
    </w:lvl>
  </w:abstractNum>
  <w:abstractNum w:abstractNumId="41" w15:restartNumberingAfterBreak="0">
    <w:nsid w:val="445060C3"/>
    <w:multiLevelType w:val="multilevel"/>
    <w:tmpl w:val="E25ED8DA"/>
    <w:styleLink w:val="17"/>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46003CC7"/>
    <w:multiLevelType w:val="multilevel"/>
    <w:tmpl w:val="02A4B2B2"/>
    <w:styleLink w:val="a5"/>
    <w:lvl w:ilvl="0">
      <w:start w:val="1"/>
      <w:numFmt w:val="decimal"/>
      <w:lvlText w:val="Таблица %1."/>
      <w:lvlJc w:val="center"/>
      <w:pPr>
        <w:tabs>
          <w:tab w:val="num" w:pos="1440"/>
        </w:tabs>
        <w:ind w:left="0" w:firstLine="288"/>
      </w:pPr>
      <w:rPr>
        <w:rFonts w:ascii="Times New Roman" w:hAnsi="Times New Roman" w:hint="default"/>
        <w:b/>
        <w:i w:val="0"/>
        <w:sz w:val="24"/>
        <w:szCs w:val="24"/>
      </w:rPr>
    </w:lvl>
    <w:lvl w:ilvl="1">
      <w:start w:val="1"/>
      <w:numFmt w:val="decimalZero"/>
      <w:isLgl/>
      <w:lvlText w:val="Раздел %1.%2"/>
      <w:lvlJc w:val="left"/>
      <w:pPr>
        <w:tabs>
          <w:tab w:val="num" w:pos="1440"/>
        </w:tabs>
        <w:ind w:left="0" w:firstLine="0"/>
      </w:pPr>
      <w:rPr>
        <w:rFonts w:hint="default"/>
      </w:rPr>
    </w:lvl>
    <w:lvl w:ilvl="2">
      <w:start w:val="1"/>
      <w:numFmt w:val="lowerLetter"/>
      <w:lvlText w:val="(%3)"/>
      <w:lvlJc w:val="left"/>
      <w:pPr>
        <w:tabs>
          <w:tab w:val="num" w:pos="720"/>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3" w15:restartNumberingAfterBreak="0">
    <w:nsid w:val="47287F5A"/>
    <w:multiLevelType w:val="multilevel"/>
    <w:tmpl w:val="0419001F"/>
    <w:styleLink w:val="11111216"/>
    <w:lvl w:ilvl="0">
      <w:start w:val="1"/>
      <w:numFmt w:val="decimal"/>
      <w:lvlText w:val="%1."/>
      <w:lvlJc w:val="left"/>
      <w:pPr>
        <w:tabs>
          <w:tab w:val="num" w:pos="360"/>
        </w:tabs>
        <w:ind w:left="360" w:hanging="360"/>
      </w:pPr>
      <w:rPr>
        <w:rFonts w:ascii="Arial" w:hAnsi="Arial"/>
        <w:b/>
        <w:sz w:val="22"/>
      </w:rPr>
    </w:lvl>
    <w:lvl w:ilvl="1">
      <w:start w:val="1"/>
      <w:numFmt w:val="decimal"/>
      <w:lvlText w:val="%1.%2."/>
      <w:lvlJc w:val="left"/>
      <w:pPr>
        <w:tabs>
          <w:tab w:val="num" w:pos="792"/>
        </w:tabs>
        <w:ind w:left="792" w:hanging="432"/>
      </w:pPr>
      <w:rPr>
        <w:rFonts w:ascii="Arial" w:hAnsi="Arial"/>
        <w:b/>
        <w:sz w:val="22"/>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4" w15:restartNumberingAfterBreak="0">
    <w:nsid w:val="47525CAA"/>
    <w:multiLevelType w:val="hybridMultilevel"/>
    <w:tmpl w:val="8EF4882C"/>
    <w:lvl w:ilvl="0" w:tplc="99304F0C">
      <w:start w:val="1"/>
      <w:numFmt w:val="bullet"/>
      <w:pStyle w:val="a6"/>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5" w15:restartNumberingAfterBreak="0">
    <w:nsid w:val="485829D4"/>
    <w:multiLevelType w:val="hybridMultilevel"/>
    <w:tmpl w:val="B98E2448"/>
    <w:lvl w:ilvl="0" w:tplc="C978B706">
      <w:start w:val="1"/>
      <w:numFmt w:val="decimal"/>
      <w:pStyle w:val="a7"/>
      <w:lvlText w:val="Таблица %1."/>
      <w:lvlJc w:val="left"/>
      <w:pPr>
        <w:tabs>
          <w:tab w:val="num" w:pos="1080"/>
        </w:tabs>
        <w:ind w:left="1080" w:hanging="360"/>
      </w:pPr>
      <w:rPr>
        <w:rFonts w:ascii="Times New Roman" w:hAnsi="Times New Roman" w:hint="default"/>
        <w:b/>
        <w:i w:val="0"/>
        <w:sz w:val="24"/>
        <w:szCs w:val="24"/>
      </w:rPr>
    </w:lvl>
    <w:lvl w:ilvl="1" w:tplc="001EC2D6" w:tentative="1">
      <w:start w:val="1"/>
      <w:numFmt w:val="lowerLetter"/>
      <w:lvlText w:val="%2."/>
      <w:lvlJc w:val="left"/>
      <w:pPr>
        <w:tabs>
          <w:tab w:val="num" w:pos="1800"/>
        </w:tabs>
        <w:ind w:left="1800" w:hanging="360"/>
      </w:pPr>
    </w:lvl>
    <w:lvl w:ilvl="2" w:tplc="2ED02E96" w:tentative="1">
      <w:start w:val="1"/>
      <w:numFmt w:val="lowerRoman"/>
      <w:lvlText w:val="%3."/>
      <w:lvlJc w:val="right"/>
      <w:pPr>
        <w:tabs>
          <w:tab w:val="num" w:pos="2520"/>
        </w:tabs>
        <w:ind w:left="2520" w:hanging="180"/>
      </w:pPr>
    </w:lvl>
    <w:lvl w:ilvl="3" w:tplc="B0D6712E" w:tentative="1">
      <w:start w:val="1"/>
      <w:numFmt w:val="decimal"/>
      <w:lvlText w:val="%4."/>
      <w:lvlJc w:val="left"/>
      <w:pPr>
        <w:tabs>
          <w:tab w:val="num" w:pos="3240"/>
        </w:tabs>
        <w:ind w:left="3240" w:hanging="360"/>
      </w:pPr>
    </w:lvl>
    <w:lvl w:ilvl="4" w:tplc="831087B8" w:tentative="1">
      <w:start w:val="1"/>
      <w:numFmt w:val="lowerLetter"/>
      <w:lvlText w:val="%5."/>
      <w:lvlJc w:val="left"/>
      <w:pPr>
        <w:tabs>
          <w:tab w:val="num" w:pos="3960"/>
        </w:tabs>
        <w:ind w:left="3960" w:hanging="360"/>
      </w:pPr>
    </w:lvl>
    <w:lvl w:ilvl="5" w:tplc="139A744C" w:tentative="1">
      <w:start w:val="1"/>
      <w:numFmt w:val="lowerRoman"/>
      <w:lvlText w:val="%6."/>
      <w:lvlJc w:val="right"/>
      <w:pPr>
        <w:tabs>
          <w:tab w:val="num" w:pos="4680"/>
        </w:tabs>
        <w:ind w:left="4680" w:hanging="180"/>
      </w:pPr>
    </w:lvl>
    <w:lvl w:ilvl="6" w:tplc="1904FCCE" w:tentative="1">
      <w:start w:val="1"/>
      <w:numFmt w:val="decimal"/>
      <w:lvlText w:val="%7."/>
      <w:lvlJc w:val="left"/>
      <w:pPr>
        <w:tabs>
          <w:tab w:val="num" w:pos="5400"/>
        </w:tabs>
        <w:ind w:left="5400" w:hanging="360"/>
      </w:pPr>
    </w:lvl>
    <w:lvl w:ilvl="7" w:tplc="1C74D51A" w:tentative="1">
      <w:start w:val="1"/>
      <w:numFmt w:val="lowerLetter"/>
      <w:lvlText w:val="%8."/>
      <w:lvlJc w:val="left"/>
      <w:pPr>
        <w:tabs>
          <w:tab w:val="num" w:pos="6120"/>
        </w:tabs>
        <w:ind w:left="6120" w:hanging="360"/>
      </w:pPr>
    </w:lvl>
    <w:lvl w:ilvl="8" w:tplc="DC46004E" w:tentative="1">
      <w:start w:val="1"/>
      <w:numFmt w:val="lowerRoman"/>
      <w:lvlText w:val="%9."/>
      <w:lvlJc w:val="right"/>
      <w:pPr>
        <w:tabs>
          <w:tab w:val="num" w:pos="6840"/>
        </w:tabs>
        <w:ind w:left="6840" w:hanging="180"/>
      </w:pPr>
    </w:lvl>
  </w:abstractNum>
  <w:abstractNum w:abstractNumId="46" w15:restartNumberingAfterBreak="0">
    <w:nsid w:val="487C7345"/>
    <w:multiLevelType w:val="multilevel"/>
    <w:tmpl w:val="00948194"/>
    <w:styleLink w:val="1ai1"/>
    <w:lvl w:ilvl="0">
      <w:start w:val="1"/>
      <w:numFmt w:val="decimal"/>
      <w:lvlText w:val="7.%1."/>
      <w:lvlJc w:val="left"/>
      <w:rPr>
        <w:rFonts w:ascii="Verdana" w:eastAsia="Verdana" w:hAnsi="Verdana" w:cs="Verdana"/>
        <w:b/>
        <w:bCs/>
        <w:i w:val="0"/>
        <w:iCs w:val="0"/>
        <w:smallCaps w:val="0"/>
        <w:strike w:val="0"/>
        <w:color w:val="000000"/>
        <w:spacing w:val="-2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49382695"/>
    <w:multiLevelType w:val="hybridMultilevel"/>
    <w:tmpl w:val="18A497D4"/>
    <w:lvl w:ilvl="0" w:tplc="24AEA242">
      <w:start w:val="1"/>
      <w:numFmt w:val="bullet"/>
      <w:pStyle w:val="a8"/>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15:restartNumberingAfterBreak="0">
    <w:nsid w:val="4B170563"/>
    <w:multiLevelType w:val="singleLevel"/>
    <w:tmpl w:val="8A0C6168"/>
    <w:lvl w:ilvl="0">
      <w:start w:val="1"/>
      <w:numFmt w:val="bullet"/>
      <w:pStyle w:val="a9"/>
      <w:lvlText w:val=""/>
      <w:lvlJc w:val="left"/>
      <w:pPr>
        <w:tabs>
          <w:tab w:val="num" w:pos="786"/>
        </w:tabs>
        <w:ind w:left="786" w:hanging="360"/>
      </w:pPr>
      <w:rPr>
        <w:rFonts w:ascii="Wingdings" w:hAnsi="Wingdings" w:hint="default"/>
        <w:sz w:val="16"/>
      </w:rPr>
    </w:lvl>
  </w:abstractNum>
  <w:abstractNum w:abstractNumId="49" w15:restartNumberingAfterBreak="0">
    <w:nsid w:val="4BD14786"/>
    <w:multiLevelType w:val="multilevel"/>
    <w:tmpl w:val="68EECBD8"/>
    <w:styleLink w:val="33"/>
    <w:lvl w:ilvl="0">
      <w:start w:val="1"/>
      <w:numFmt w:val="decimal"/>
      <w:lvlText w:val="Глава %1."/>
      <w:lvlJc w:val="left"/>
      <w:pPr>
        <w:ind w:left="2880" w:hanging="360"/>
      </w:pPr>
      <w:rPr>
        <w:rFonts w:hint="default"/>
      </w:rPr>
    </w:lvl>
    <w:lvl w:ilvl="1">
      <w:start w:val="1"/>
      <w:numFmt w:val="decimal"/>
      <w:lvlText w:val="Часть %2."/>
      <w:lvlJc w:val="left"/>
      <w:pPr>
        <w:ind w:left="3312" w:hanging="432"/>
      </w:pPr>
      <w:rPr>
        <w:rFonts w:hint="default"/>
        <w:lang w:val="ru-RU"/>
      </w:rPr>
    </w:lvl>
    <w:lvl w:ilvl="2">
      <w:start w:val="1"/>
      <w:numFmt w:val="decimal"/>
      <w:lvlText w:val="%1.%3."/>
      <w:lvlJc w:val="left"/>
      <w:pPr>
        <w:ind w:left="3744" w:hanging="504"/>
      </w:pPr>
      <w:rPr>
        <w:rFonts w:hint="default"/>
      </w:rPr>
    </w:lvl>
    <w:lvl w:ilvl="3">
      <w:start w:val="1"/>
      <w:numFmt w:val="none"/>
      <w:lvlText w:val="%4%3.1.1"/>
      <w:lvlJc w:val="left"/>
      <w:pPr>
        <w:ind w:left="4248" w:hanging="648"/>
      </w:pPr>
      <w:rPr>
        <w:rFonts w:hint="default"/>
      </w:rPr>
    </w:lvl>
    <w:lvl w:ilvl="4">
      <w:start w:val="1"/>
      <w:numFmt w:val="decimal"/>
      <w:lvlText w:val="%1.%2.%3.%4.%5."/>
      <w:lvlJc w:val="left"/>
      <w:pPr>
        <w:ind w:left="4752" w:hanging="792"/>
      </w:pPr>
      <w:rPr>
        <w:rFonts w:hint="default"/>
      </w:rPr>
    </w:lvl>
    <w:lvl w:ilvl="5">
      <w:start w:val="1"/>
      <w:numFmt w:val="decimal"/>
      <w:lvlText w:val="%1.%2.%3.%4.%5.%6."/>
      <w:lvlJc w:val="left"/>
      <w:pPr>
        <w:ind w:left="5256" w:hanging="936"/>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264" w:hanging="1224"/>
      </w:pPr>
      <w:rPr>
        <w:rFonts w:hint="default"/>
      </w:rPr>
    </w:lvl>
    <w:lvl w:ilvl="8">
      <w:start w:val="1"/>
      <w:numFmt w:val="decimal"/>
      <w:lvlText w:val="%1.%2.%3.%4.%5.%6.%7.%8.%9."/>
      <w:lvlJc w:val="left"/>
      <w:pPr>
        <w:ind w:left="6840" w:hanging="1440"/>
      </w:pPr>
      <w:rPr>
        <w:rFonts w:hint="default"/>
      </w:rPr>
    </w:lvl>
  </w:abstractNum>
  <w:abstractNum w:abstractNumId="50" w15:restartNumberingAfterBreak="0">
    <w:nsid w:val="4C73134D"/>
    <w:multiLevelType w:val="hybridMultilevel"/>
    <w:tmpl w:val="6C64960A"/>
    <w:styleLink w:val="1111"/>
    <w:lvl w:ilvl="0" w:tplc="0310CD1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1" w15:restartNumberingAfterBreak="0">
    <w:nsid w:val="4CC2053D"/>
    <w:multiLevelType w:val="hybridMultilevel"/>
    <w:tmpl w:val="6D826C08"/>
    <w:styleLink w:val="0511"/>
    <w:lvl w:ilvl="0" w:tplc="C70221F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4DD82F4C"/>
    <w:multiLevelType w:val="multilevel"/>
    <w:tmpl w:val="1BB66F06"/>
    <w:styleLink w:val="052111"/>
    <w:lvl w:ilvl="0">
      <w:start w:val="1"/>
      <w:numFmt w:val="decimal"/>
      <w:lvlText w:val="%1.1."/>
      <w:lvlJc w:val="left"/>
      <w:pPr>
        <w:tabs>
          <w:tab w:val="num" w:pos="720"/>
        </w:tabs>
        <w:ind w:left="360" w:hanging="360"/>
      </w:pPr>
      <w:rPr>
        <w:rFonts w:hint="default"/>
      </w:rPr>
    </w:lvl>
    <w:lvl w:ilvl="1">
      <w:start w:val="1"/>
      <w:numFmt w:val="decimal"/>
      <w:pStyle w:val="1130"/>
      <w:lvlText w:val="%2.2.1"/>
      <w:lvlJc w:val="left"/>
      <w:pPr>
        <w:tabs>
          <w:tab w:val="num" w:pos="1080"/>
        </w:tabs>
        <w:ind w:left="792" w:hanging="432"/>
      </w:pPr>
      <w:rPr>
        <w:rFonts w:hint="default"/>
      </w:rPr>
    </w:lvl>
    <w:lvl w:ilvl="2">
      <w:start w:val="1"/>
      <w:numFmt w:val="decimal"/>
      <w:lvlRestart w:val="0"/>
      <w:lvlText w:val="%31.3.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3" w15:restartNumberingAfterBreak="0">
    <w:nsid w:val="4EBF4264"/>
    <w:multiLevelType w:val="multilevel"/>
    <w:tmpl w:val="04190023"/>
    <w:styleLink w:val="aa"/>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54" w15:restartNumberingAfterBreak="0">
    <w:nsid w:val="4FDB5851"/>
    <w:multiLevelType w:val="hybridMultilevel"/>
    <w:tmpl w:val="6402FCA6"/>
    <w:lvl w:ilvl="0" w:tplc="18E46A1A">
      <w:start w:val="1"/>
      <w:numFmt w:val="bullet"/>
      <w:pStyle w:val="ab"/>
      <w:lvlText w:val="-"/>
      <w:lvlJc w:val="left"/>
      <w:pPr>
        <w:ind w:left="0" w:firstLine="709"/>
      </w:pPr>
      <w:rPr>
        <w:rFonts w:ascii="Times New Roman" w:hAnsi="Times New Roman" w:cs="Times New Roman" w:hint="default"/>
        <w:b w:val="0"/>
        <w:i w:val="0"/>
        <w:caps w:val="0"/>
        <w:strike w:val="0"/>
        <w:dstrike w:val="0"/>
        <w:snapToGrid w:val="0"/>
        <w:vanish w:val="0"/>
        <w:color w:val="auto"/>
        <w:kern w:val="0"/>
        <w:sz w:val="28"/>
        <w:u w:val="none"/>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50284658"/>
    <w:multiLevelType w:val="hybridMultilevel"/>
    <w:tmpl w:val="E5769D32"/>
    <w:styleLink w:val="4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6" w15:restartNumberingAfterBreak="0">
    <w:nsid w:val="510D19AB"/>
    <w:multiLevelType w:val="hybridMultilevel"/>
    <w:tmpl w:val="F006A64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7" w15:restartNumberingAfterBreak="0">
    <w:nsid w:val="52206306"/>
    <w:multiLevelType w:val="hybridMultilevel"/>
    <w:tmpl w:val="A650B5A6"/>
    <w:styleLink w:val="1120"/>
    <w:lvl w:ilvl="0" w:tplc="FB7EDD1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8" w15:restartNumberingAfterBreak="0">
    <w:nsid w:val="534C4B12"/>
    <w:multiLevelType w:val="hybridMultilevel"/>
    <w:tmpl w:val="78827838"/>
    <w:styleLink w:val="220"/>
    <w:lvl w:ilvl="0" w:tplc="D3E20D58">
      <w:start w:val="1"/>
      <w:numFmt w:val="bullet"/>
      <w:lvlText w:val=""/>
      <w:lvlJc w:val="left"/>
      <w:pPr>
        <w:ind w:left="1287" w:hanging="360"/>
      </w:pPr>
      <w:rPr>
        <w:rFonts w:ascii="Symbol" w:hAnsi="Symbol" w:hint="default"/>
      </w:rPr>
    </w:lvl>
    <w:lvl w:ilvl="1" w:tplc="EEEA30C2" w:tentative="1">
      <w:start w:val="1"/>
      <w:numFmt w:val="bullet"/>
      <w:lvlText w:val="o"/>
      <w:lvlJc w:val="left"/>
      <w:pPr>
        <w:ind w:left="2007" w:hanging="360"/>
      </w:pPr>
      <w:rPr>
        <w:rFonts w:ascii="Courier New" w:hAnsi="Courier New" w:cs="Courier New" w:hint="default"/>
      </w:rPr>
    </w:lvl>
    <w:lvl w:ilvl="2" w:tplc="FBA6CC4A" w:tentative="1">
      <w:start w:val="1"/>
      <w:numFmt w:val="bullet"/>
      <w:lvlText w:val=""/>
      <w:lvlJc w:val="left"/>
      <w:pPr>
        <w:ind w:left="2727" w:hanging="360"/>
      </w:pPr>
      <w:rPr>
        <w:rFonts w:ascii="Wingdings" w:hAnsi="Wingdings" w:hint="default"/>
      </w:rPr>
    </w:lvl>
    <w:lvl w:ilvl="3" w:tplc="C1E03EEC" w:tentative="1">
      <w:start w:val="1"/>
      <w:numFmt w:val="bullet"/>
      <w:lvlText w:val=""/>
      <w:lvlJc w:val="left"/>
      <w:pPr>
        <w:ind w:left="3447" w:hanging="360"/>
      </w:pPr>
      <w:rPr>
        <w:rFonts w:ascii="Symbol" w:hAnsi="Symbol" w:hint="default"/>
      </w:rPr>
    </w:lvl>
    <w:lvl w:ilvl="4" w:tplc="76287760" w:tentative="1">
      <w:start w:val="1"/>
      <w:numFmt w:val="bullet"/>
      <w:lvlText w:val="o"/>
      <w:lvlJc w:val="left"/>
      <w:pPr>
        <w:ind w:left="4167" w:hanging="360"/>
      </w:pPr>
      <w:rPr>
        <w:rFonts w:ascii="Courier New" w:hAnsi="Courier New" w:cs="Courier New" w:hint="default"/>
      </w:rPr>
    </w:lvl>
    <w:lvl w:ilvl="5" w:tplc="2174BE4E" w:tentative="1">
      <w:start w:val="1"/>
      <w:numFmt w:val="bullet"/>
      <w:lvlText w:val=""/>
      <w:lvlJc w:val="left"/>
      <w:pPr>
        <w:ind w:left="4887" w:hanging="360"/>
      </w:pPr>
      <w:rPr>
        <w:rFonts w:ascii="Wingdings" w:hAnsi="Wingdings" w:hint="default"/>
      </w:rPr>
    </w:lvl>
    <w:lvl w:ilvl="6" w:tplc="5F026BCA" w:tentative="1">
      <w:start w:val="1"/>
      <w:numFmt w:val="bullet"/>
      <w:lvlText w:val=""/>
      <w:lvlJc w:val="left"/>
      <w:pPr>
        <w:ind w:left="5607" w:hanging="360"/>
      </w:pPr>
      <w:rPr>
        <w:rFonts w:ascii="Symbol" w:hAnsi="Symbol" w:hint="default"/>
      </w:rPr>
    </w:lvl>
    <w:lvl w:ilvl="7" w:tplc="9B86EB14" w:tentative="1">
      <w:start w:val="1"/>
      <w:numFmt w:val="bullet"/>
      <w:lvlText w:val="o"/>
      <w:lvlJc w:val="left"/>
      <w:pPr>
        <w:ind w:left="6327" w:hanging="360"/>
      </w:pPr>
      <w:rPr>
        <w:rFonts w:ascii="Courier New" w:hAnsi="Courier New" w:cs="Courier New" w:hint="default"/>
      </w:rPr>
    </w:lvl>
    <w:lvl w:ilvl="8" w:tplc="240E7A10" w:tentative="1">
      <w:start w:val="1"/>
      <w:numFmt w:val="bullet"/>
      <w:lvlText w:val=""/>
      <w:lvlJc w:val="left"/>
      <w:pPr>
        <w:ind w:left="7047" w:hanging="360"/>
      </w:pPr>
      <w:rPr>
        <w:rFonts w:ascii="Wingdings" w:hAnsi="Wingdings" w:hint="default"/>
      </w:rPr>
    </w:lvl>
  </w:abstractNum>
  <w:abstractNum w:abstractNumId="59" w15:restartNumberingAfterBreak="0">
    <w:nsid w:val="535A5ADB"/>
    <w:multiLevelType w:val="hybridMultilevel"/>
    <w:tmpl w:val="2BD888CE"/>
    <w:styleLink w:val="111111715"/>
    <w:lvl w:ilvl="0" w:tplc="54B870C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57AE63C2"/>
    <w:multiLevelType w:val="singleLevel"/>
    <w:tmpl w:val="AB22DBB6"/>
    <w:styleLink w:val="053"/>
    <w:lvl w:ilvl="0">
      <w:start w:val="1"/>
      <w:numFmt w:val="bullet"/>
      <w:lvlText w:val=""/>
      <w:lvlJc w:val="left"/>
      <w:pPr>
        <w:tabs>
          <w:tab w:val="num" w:pos="927"/>
        </w:tabs>
        <w:ind w:firstLine="567"/>
      </w:pPr>
      <w:rPr>
        <w:rFonts w:ascii="Symbol" w:hAnsi="Symbol" w:cs="Times New Roman" w:hint="default"/>
      </w:rPr>
    </w:lvl>
  </w:abstractNum>
  <w:abstractNum w:abstractNumId="61" w15:restartNumberingAfterBreak="0">
    <w:nsid w:val="57D123D5"/>
    <w:multiLevelType w:val="multilevel"/>
    <w:tmpl w:val="8E942FD0"/>
    <w:styleLink w:val="18"/>
    <w:lvl w:ilvl="0">
      <w:start w:val="1"/>
      <w:numFmt w:val="decimal"/>
      <w:lvlText w:val="%1."/>
      <w:lvlJc w:val="left"/>
      <w:pPr>
        <w:ind w:left="720" w:hanging="360"/>
      </w:p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62" w15:restartNumberingAfterBreak="0">
    <w:nsid w:val="58DF3BA8"/>
    <w:multiLevelType w:val="hybridMultilevel"/>
    <w:tmpl w:val="E3F0F3D6"/>
    <w:styleLink w:val="05111"/>
    <w:lvl w:ilvl="0" w:tplc="BC4646B8">
      <w:start w:val="1"/>
      <w:numFmt w:val="decimal"/>
      <w:pStyle w:val="19"/>
      <w:lvlText w:val="Рис.%1."/>
      <w:lvlJc w:val="left"/>
      <w:pPr>
        <w:tabs>
          <w:tab w:val="num" w:pos="1080"/>
        </w:tabs>
        <w:ind w:left="360" w:hanging="360"/>
      </w:pPr>
      <w:rPr>
        <w:rFonts w:ascii="Times New Roman" w:hAnsi="Times New Roman" w:hint="default"/>
        <w:b/>
        <w:i w:val="0"/>
        <w:sz w:val="24"/>
        <w:szCs w:val="24"/>
      </w:rPr>
    </w:lvl>
    <w:lvl w:ilvl="1" w:tplc="515A7FA6">
      <w:start w:val="1"/>
      <w:numFmt w:val="bullet"/>
      <w:lvlText w:val=""/>
      <w:lvlJc w:val="left"/>
      <w:pPr>
        <w:tabs>
          <w:tab w:val="num" w:pos="1440"/>
        </w:tabs>
        <w:ind w:left="1440" w:hanging="360"/>
      </w:pPr>
      <w:rPr>
        <w:rFonts w:ascii="Wingdings" w:hAnsi="Wingdings" w:hint="default"/>
        <w:b/>
        <w:i w:val="0"/>
        <w:sz w:val="24"/>
        <w:szCs w:val="24"/>
      </w:rPr>
    </w:lvl>
    <w:lvl w:ilvl="2" w:tplc="7070194C" w:tentative="1">
      <w:start w:val="1"/>
      <w:numFmt w:val="lowerRoman"/>
      <w:lvlText w:val="%3."/>
      <w:lvlJc w:val="right"/>
      <w:pPr>
        <w:tabs>
          <w:tab w:val="num" w:pos="2160"/>
        </w:tabs>
        <w:ind w:left="2160" w:hanging="180"/>
      </w:pPr>
    </w:lvl>
    <w:lvl w:ilvl="3" w:tplc="BC963A78" w:tentative="1">
      <w:start w:val="1"/>
      <w:numFmt w:val="decimal"/>
      <w:lvlText w:val="%4."/>
      <w:lvlJc w:val="left"/>
      <w:pPr>
        <w:tabs>
          <w:tab w:val="num" w:pos="2880"/>
        </w:tabs>
        <w:ind w:left="2880" w:hanging="360"/>
      </w:pPr>
    </w:lvl>
    <w:lvl w:ilvl="4" w:tplc="6862DFEA" w:tentative="1">
      <w:start w:val="1"/>
      <w:numFmt w:val="lowerLetter"/>
      <w:lvlText w:val="%5."/>
      <w:lvlJc w:val="left"/>
      <w:pPr>
        <w:tabs>
          <w:tab w:val="num" w:pos="3600"/>
        </w:tabs>
        <w:ind w:left="3600" w:hanging="360"/>
      </w:pPr>
    </w:lvl>
    <w:lvl w:ilvl="5" w:tplc="C3A40C9E" w:tentative="1">
      <w:start w:val="1"/>
      <w:numFmt w:val="lowerRoman"/>
      <w:lvlText w:val="%6."/>
      <w:lvlJc w:val="right"/>
      <w:pPr>
        <w:tabs>
          <w:tab w:val="num" w:pos="4320"/>
        </w:tabs>
        <w:ind w:left="4320" w:hanging="180"/>
      </w:pPr>
    </w:lvl>
    <w:lvl w:ilvl="6" w:tplc="7748887C" w:tentative="1">
      <w:start w:val="1"/>
      <w:numFmt w:val="decimal"/>
      <w:lvlText w:val="%7."/>
      <w:lvlJc w:val="left"/>
      <w:pPr>
        <w:tabs>
          <w:tab w:val="num" w:pos="5040"/>
        </w:tabs>
        <w:ind w:left="5040" w:hanging="360"/>
      </w:pPr>
    </w:lvl>
    <w:lvl w:ilvl="7" w:tplc="77BAB8BA" w:tentative="1">
      <w:start w:val="1"/>
      <w:numFmt w:val="lowerLetter"/>
      <w:lvlText w:val="%8."/>
      <w:lvlJc w:val="left"/>
      <w:pPr>
        <w:tabs>
          <w:tab w:val="num" w:pos="5760"/>
        </w:tabs>
        <w:ind w:left="5760" w:hanging="360"/>
      </w:pPr>
    </w:lvl>
    <w:lvl w:ilvl="8" w:tplc="2FA8CA46" w:tentative="1">
      <w:start w:val="1"/>
      <w:numFmt w:val="lowerRoman"/>
      <w:lvlText w:val="%9."/>
      <w:lvlJc w:val="right"/>
      <w:pPr>
        <w:tabs>
          <w:tab w:val="num" w:pos="6480"/>
        </w:tabs>
        <w:ind w:left="6480" w:hanging="180"/>
      </w:pPr>
    </w:lvl>
  </w:abstractNum>
  <w:abstractNum w:abstractNumId="63" w15:restartNumberingAfterBreak="0">
    <w:nsid w:val="59500DA2"/>
    <w:multiLevelType w:val="multilevel"/>
    <w:tmpl w:val="45564EF8"/>
    <w:styleLink w:val="121"/>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rPr>
        <w:rFonts w:hint="default"/>
      </w:rPr>
    </w:lvl>
    <w:lvl w:ilvl="2">
      <w:start w:val="1"/>
      <w:numFmt w:val="decimal"/>
      <w:lvlText w:val="3.4.%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59E60585"/>
    <w:multiLevelType w:val="hybridMultilevel"/>
    <w:tmpl w:val="9006BE28"/>
    <w:lvl w:ilvl="0" w:tplc="45DC6746">
      <w:start w:val="1"/>
      <w:numFmt w:val="bullet"/>
      <w:lvlText w:val=""/>
      <w:lvlJc w:val="left"/>
      <w:pPr>
        <w:tabs>
          <w:tab w:val="num" w:pos="3346"/>
        </w:tabs>
        <w:ind w:left="3346" w:hanging="360"/>
      </w:pPr>
      <w:rPr>
        <w:rFonts w:ascii="Symbol" w:hAnsi="Symbol" w:hint="default"/>
        <w:color w:val="auto"/>
      </w:rPr>
    </w:lvl>
    <w:lvl w:ilvl="1" w:tplc="5032E44E">
      <w:start w:val="1"/>
      <w:numFmt w:val="bullet"/>
      <w:pStyle w:val="1a"/>
      <w:lvlText w:val=""/>
      <w:lvlJc w:val="left"/>
      <w:pPr>
        <w:tabs>
          <w:tab w:val="num" w:pos="1352"/>
        </w:tabs>
        <w:ind w:left="1352" w:hanging="360"/>
      </w:pPr>
      <w:rPr>
        <w:rFonts w:ascii="Symbol" w:hAnsi="Symbol" w:hint="default"/>
        <w:color w:val="auto"/>
      </w:rPr>
    </w:lvl>
    <w:lvl w:ilvl="2" w:tplc="365245B8">
      <w:start w:val="1"/>
      <w:numFmt w:val="bullet"/>
      <w:lvlText w:val=""/>
      <w:lvlJc w:val="left"/>
      <w:pPr>
        <w:tabs>
          <w:tab w:val="num" w:pos="2869"/>
        </w:tabs>
        <w:ind w:left="2869" w:hanging="360"/>
      </w:pPr>
      <w:rPr>
        <w:rFonts w:ascii="Wingdings" w:hAnsi="Wingdings" w:hint="default"/>
      </w:rPr>
    </w:lvl>
    <w:lvl w:ilvl="3" w:tplc="38AA49AE" w:tentative="1">
      <w:start w:val="1"/>
      <w:numFmt w:val="bullet"/>
      <w:lvlText w:val=""/>
      <w:lvlJc w:val="left"/>
      <w:pPr>
        <w:tabs>
          <w:tab w:val="num" w:pos="3589"/>
        </w:tabs>
        <w:ind w:left="3589" w:hanging="360"/>
      </w:pPr>
      <w:rPr>
        <w:rFonts w:ascii="Symbol" w:hAnsi="Symbol" w:hint="default"/>
      </w:rPr>
    </w:lvl>
    <w:lvl w:ilvl="4" w:tplc="E48C930A" w:tentative="1">
      <w:start w:val="1"/>
      <w:numFmt w:val="bullet"/>
      <w:lvlText w:val="o"/>
      <w:lvlJc w:val="left"/>
      <w:pPr>
        <w:tabs>
          <w:tab w:val="num" w:pos="4309"/>
        </w:tabs>
        <w:ind w:left="4309" w:hanging="360"/>
      </w:pPr>
      <w:rPr>
        <w:rFonts w:ascii="Courier New" w:hAnsi="Courier New" w:cs="Courier New" w:hint="default"/>
      </w:rPr>
    </w:lvl>
    <w:lvl w:ilvl="5" w:tplc="71D0A814" w:tentative="1">
      <w:start w:val="1"/>
      <w:numFmt w:val="bullet"/>
      <w:lvlText w:val=""/>
      <w:lvlJc w:val="left"/>
      <w:pPr>
        <w:tabs>
          <w:tab w:val="num" w:pos="5029"/>
        </w:tabs>
        <w:ind w:left="5029" w:hanging="360"/>
      </w:pPr>
      <w:rPr>
        <w:rFonts w:ascii="Wingdings" w:hAnsi="Wingdings" w:hint="default"/>
      </w:rPr>
    </w:lvl>
    <w:lvl w:ilvl="6" w:tplc="758ABC46" w:tentative="1">
      <w:start w:val="1"/>
      <w:numFmt w:val="bullet"/>
      <w:lvlText w:val=""/>
      <w:lvlJc w:val="left"/>
      <w:pPr>
        <w:tabs>
          <w:tab w:val="num" w:pos="5749"/>
        </w:tabs>
        <w:ind w:left="5749" w:hanging="360"/>
      </w:pPr>
      <w:rPr>
        <w:rFonts w:ascii="Symbol" w:hAnsi="Symbol" w:hint="default"/>
      </w:rPr>
    </w:lvl>
    <w:lvl w:ilvl="7" w:tplc="4C220D0A" w:tentative="1">
      <w:start w:val="1"/>
      <w:numFmt w:val="bullet"/>
      <w:lvlText w:val="o"/>
      <w:lvlJc w:val="left"/>
      <w:pPr>
        <w:tabs>
          <w:tab w:val="num" w:pos="6469"/>
        </w:tabs>
        <w:ind w:left="6469" w:hanging="360"/>
      </w:pPr>
      <w:rPr>
        <w:rFonts w:ascii="Courier New" w:hAnsi="Courier New" w:cs="Courier New" w:hint="default"/>
      </w:rPr>
    </w:lvl>
    <w:lvl w:ilvl="8" w:tplc="914E04E4" w:tentative="1">
      <w:start w:val="1"/>
      <w:numFmt w:val="bullet"/>
      <w:lvlText w:val=""/>
      <w:lvlJc w:val="left"/>
      <w:pPr>
        <w:tabs>
          <w:tab w:val="num" w:pos="7189"/>
        </w:tabs>
        <w:ind w:left="7189" w:hanging="360"/>
      </w:pPr>
      <w:rPr>
        <w:rFonts w:ascii="Wingdings" w:hAnsi="Wingdings" w:hint="default"/>
      </w:rPr>
    </w:lvl>
  </w:abstractNum>
  <w:abstractNum w:abstractNumId="65" w15:restartNumberingAfterBreak="0">
    <w:nsid w:val="5C32226F"/>
    <w:multiLevelType w:val="multilevel"/>
    <w:tmpl w:val="6CFEE39E"/>
    <w:styleLink w:val="0512"/>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6" w15:restartNumberingAfterBreak="0">
    <w:nsid w:val="5CE32A3D"/>
    <w:multiLevelType w:val="multilevel"/>
    <w:tmpl w:val="EB524AD4"/>
    <w:styleLink w:val="1b"/>
    <w:lvl w:ilvl="0">
      <w:start w:val="1"/>
      <w:numFmt w:val="decimal"/>
      <w:lvlText w:val="%1."/>
      <w:lvlJc w:val="left"/>
      <w:pPr>
        <w:ind w:left="2629" w:hanging="360"/>
      </w:pPr>
      <w:rPr>
        <w:rFonts w:ascii="Times New Roman" w:hAnsi="Times New Roman"/>
        <w:sz w:val="24"/>
      </w:rPr>
    </w:lvl>
    <w:lvl w:ilvl="1">
      <w:start w:val="1"/>
      <w:numFmt w:val="decimal"/>
      <w:lvlText w:val="%1.%2."/>
      <w:lvlJc w:val="left"/>
      <w:pPr>
        <w:ind w:left="792" w:hanging="432"/>
      </w:p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7" w15:restartNumberingAfterBreak="0">
    <w:nsid w:val="602D6445"/>
    <w:multiLevelType w:val="hybridMultilevel"/>
    <w:tmpl w:val="00947C92"/>
    <w:styleLink w:val="210"/>
    <w:lvl w:ilvl="0" w:tplc="A99A097A">
      <w:start w:val="1"/>
      <w:numFmt w:val="bullet"/>
      <w:lvlText w:val=""/>
      <w:lvlJc w:val="left"/>
      <w:pPr>
        <w:ind w:left="1429" w:hanging="360"/>
      </w:pPr>
      <w:rPr>
        <w:rFonts w:ascii="Symbol" w:hAnsi="Symbol" w:hint="default"/>
      </w:rPr>
    </w:lvl>
    <w:lvl w:ilvl="1" w:tplc="EB94313C" w:tentative="1">
      <w:start w:val="1"/>
      <w:numFmt w:val="bullet"/>
      <w:lvlText w:val="o"/>
      <w:lvlJc w:val="left"/>
      <w:pPr>
        <w:ind w:left="2149" w:hanging="360"/>
      </w:pPr>
      <w:rPr>
        <w:rFonts w:ascii="Courier New" w:hAnsi="Courier New" w:cs="Courier New" w:hint="default"/>
      </w:rPr>
    </w:lvl>
    <w:lvl w:ilvl="2" w:tplc="3B84BC52" w:tentative="1">
      <w:start w:val="1"/>
      <w:numFmt w:val="bullet"/>
      <w:lvlText w:val=""/>
      <w:lvlJc w:val="left"/>
      <w:pPr>
        <w:ind w:left="2869" w:hanging="360"/>
      </w:pPr>
      <w:rPr>
        <w:rFonts w:ascii="Wingdings" w:hAnsi="Wingdings" w:hint="default"/>
      </w:rPr>
    </w:lvl>
    <w:lvl w:ilvl="3" w:tplc="4D4CAFBA" w:tentative="1">
      <w:start w:val="1"/>
      <w:numFmt w:val="bullet"/>
      <w:lvlText w:val=""/>
      <w:lvlJc w:val="left"/>
      <w:pPr>
        <w:ind w:left="3589" w:hanging="360"/>
      </w:pPr>
      <w:rPr>
        <w:rFonts w:ascii="Symbol" w:hAnsi="Symbol" w:hint="default"/>
      </w:rPr>
    </w:lvl>
    <w:lvl w:ilvl="4" w:tplc="0E38CBD2" w:tentative="1">
      <w:start w:val="1"/>
      <w:numFmt w:val="bullet"/>
      <w:lvlText w:val="o"/>
      <w:lvlJc w:val="left"/>
      <w:pPr>
        <w:ind w:left="4309" w:hanging="360"/>
      </w:pPr>
      <w:rPr>
        <w:rFonts w:ascii="Courier New" w:hAnsi="Courier New" w:cs="Courier New" w:hint="default"/>
      </w:rPr>
    </w:lvl>
    <w:lvl w:ilvl="5" w:tplc="BADC14FC" w:tentative="1">
      <w:start w:val="1"/>
      <w:numFmt w:val="bullet"/>
      <w:lvlText w:val=""/>
      <w:lvlJc w:val="left"/>
      <w:pPr>
        <w:ind w:left="5029" w:hanging="360"/>
      </w:pPr>
      <w:rPr>
        <w:rFonts w:ascii="Wingdings" w:hAnsi="Wingdings" w:hint="default"/>
      </w:rPr>
    </w:lvl>
    <w:lvl w:ilvl="6" w:tplc="88FC8F38" w:tentative="1">
      <w:start w:val="1"/>
      <w:numFmt w:val="bullet"/>
      <w:lvlText w:val=""/>
      <w:lvlJc w:val="left"/>
      <w:pPr>
        <w:ind w:left="5749" w:hanging="360"/>
      </w:pPr>
      <w:rPr>
        <w:rFonts w:ascii="Symbol" w:hAnsi="Symbol" w:hint="default"/>
      </w:rPr>
    </w:lvl>
    <w:lvl w:ilvl="7" w:tplc="CBF4DA32" w:tentative="1">
      <w:start w:val="1"/>
      <w:numFmt w:val="bullet"/>
      <w:lvlText w:val="o"/>
      <w:lvlJc w:val="left"/>
      <w:pPr>
        <w:ind w:left="6469" w:hanging="360"/>
      </w:pPr>
      <w:rPr>
        <w:rFonts w:ascii="Courier New" w:hAnsi="Courier New" w:cs="Courier New" w:hint="default"/>
      </w:rPr>
    </w:lvl>
    <w:lvl w:ilvl="8" w:tplc="6E646EB8" w:tentative="1">
      <w:start w:val="1"/>
      <w:numFmt w:val="bullet"/>
      <w:lvlText w:val=""/>
      <w:lvlJc w:val="left"/>
      <w:pPr>
        <w:ind w:left="7189" w:hanging="360"/>
      </w:pPr>
      <w:rPr>
        <w:rFonts w:ascii="Wingdings" w:hAnsi="Wingdings" w:hint="default"/>
      </w:rPr>
    </w:lvl>
  </w:abstractNum>
  <w:abstractNum w:abstractNumId="68" w15:restartNumberingAfterBreak="0">
    <w:nsid w:val="609F7ACC"/>
    <w:multiLevelType w:val="hybridMultilevel"/>
    <w:tmpl w:val="FEBCF854"/>
    <w:lvl w:ilvl="0" w:tplc="0310CD1C">
      <w:start w:val="1"/>
      <w:numFmt w:val="bullet"/>
      <w:lvlText w:val=""/>
      <w:lvlJc w:val="left"/>
      <w:pPr>
        <w:tabs>
          <w:tab w:val="num" w:pos="651"/>
        </w:tabs>
        <w:ind w:left="651" w:hanging="360"/>
      </w:pPr>
      <w:rPr>
        <w:rFonts w:ascii="Symbol" w:hAnsi="Symbol" w:hint="default"/>
      </w:rPr>
    </w:lvl>
    <w:lvl w:ilvl="1" w:tplc="04190003">
      <w:start w:val="1"/>
      <w:numFmt w:val="bullet"/>
      <w:pStyle w:val="A2list2"/>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091"/>
        </w:tabs>
        <w:ind w:left="2091" w:hanging="360"/>
      </w:pPr>
      <w:rPr>
        <w:rFonts w:ascii="Wingdings" w:hAnsi="Wingdings" w:hint="default"/>
      </w:rPr>
    </w:lvl>
    <w:lvl w:ilvl="3" w:tplc="04190001" w:tentative="1">
      <w:start w:val="1"/>
      <w:numFmt w:val="bullet"/>
      <w:lvlText w:val=""/>
      <w:lvlJc w:val="left"/>
      <w:pPr>
        <w:tabs>
          <w:tab w:val="num" w:pos="2811"/>
        </w:tabs>
        <w:ind w:left="2811" w:hanging="360"/>
      </w:pPr>
      <w:rPr>
        <w:rFonts w:ascii="Symbol" w:hAnsi="Symbol" w:hint="default"/>
      </w:rPr>
    </w:lvl>
    <w:lvl w:ilvl="4" w:tplc="04190003" w:tentative="1">
      <w:start w:val="1"/>
      <w:numFmt w:val="bullet"/>
      <w:lvlText w:val="o"/>
      <w:lvlJc w:val="left"/>
      <w:pPr>
        <w:tabs>
          <w:tab w:val="num" w:pos="3531"/>
        </w:tabs>
        <w:ind w:left="3531" w:hanging="360"/>
      </w:pPr>
      <w:rPr>
        <w:rFonts w:ascii="Courier New" w:hAnsi="Courier New" w:hint="default"/>
      </w:rPr>
    </w:lvl>
    <w:lvl w:ilvl="5" w:tplc="04190005" w:tentative="1">
      <w:start w:val="1"/>
      <w:numFmt w:val="bullet"/>
      <w:lvlText w:val=""/>
      <w:lvlJc w:val="left"/>
      <w:pPr>
        <w:tabs>
          <w:tab w:val="num" w:pos="4251"/>
        </w:tabs>
        <w:ind w:left="4251" w:hanging="360"/>
      </w:pPr>
      <w:rPr>
        <w:rFonts w:ascii="Wingdings" w:hAnsi="Wingdings" w:hint="default"/>
      </w:rPr>
    </w:lvl>
    <w:lvl w:ilvl="6" w:tplc="04190001" w:tentative="1">
      <w:start w:val="1"/>
      <w:numFmt w:val="bullet"/>
      <w:lvlText w:val=""/>
      <w:lvlJc w:val="left"/>
      <w:pPr>
        <w:tabs>
          <w:tab w:val="num" w:pos="4971"/>
        </w:tabs>
        <w:ind w:left="4971" w:hanging="360"/>
      </w:pPr>
      <w:rPr>
        <w:rFonts w:ascii="Symbol" w:hAnsi="Symbol" w:hint="default"/>
      </w:rPr>
    </w:lvl>
    <w:lvl w:ilvl="7" w:tplc="04190003" w:tentative="1">
      <w:start w:val="1"/>
      <w:numFmt w:val="bullet"/>
      <w:lvlText w:val="o"/>
      <w:lvlJc w:val="left"/>
      <w:pPr>
        <w:tabs>
          <w:tab w:val="num" w:pos="5691"/>
        </w:tabs>
        <w:ind w:left="5691" w:hanging="360"/>
      </w:pPr>
      <w:rPr>
        <w:rFonts w:ascii="Courier New" w:hAnsi="Courier New" w:hint="default"/>
      </w:rPr>
    </w:lvl>
    <w:lvl w:ilvl="8" w:tplc="04190005" w:tentative="1">
      <w:start w:val="1"/>
      <w:numFmt w:val="bullet"/>
      <w:lvlText w:val=""/>
      <w:lvlJc w:val="left"/>
      <w:pPr>
        <w:tabs>
          <w:tab w:val="num" w:pos="6411"/>
        </w:tabs>
        <w:ind w:left="6411" w:hanging="360"/>
      </w:pPr>
      <w:rPr>
        <w:rFonts w:ascii="Wingdings" w:hAnsi="Wingdings" w:hint="default"/>
      </w:rPr>
    </w:lvl>
  </w:abstractNum>
  <w:abstractNum w:abstractNumId="69" w15:restartNumberingAfterBreak="0">
    <w:nsid w:val="60C93F2B"/>
    <w:multiLevelType w:val="hybridMultilevel"/>
    <w:tmpl w:val="16D2C904"/>
    <w:lvl w:ilvl="0" w:tplc="BDD87824">
      <w:start w:val="1"/>
      <w:numFmt w:val="decimal"/>
      <w:pStyle w:val="ac"/>
      <w:lvlText w:val="Рис.%1."/>
      <w:lvlJc w:val="left"/>
      <w:pPr>
        <w:tabs>
          <w:tab w:val="num" w:pos="3154"/>
        </w:tabs>
        <w:ind w:left="2434" w:hanging="2434"/>
      </w:pPr>
      <w:rPr>
        <w:rFonts w:ascii="Times New Roman" w:hAnsi="Times New Roman" w:hint="default"/>
        <w:b/>
        <w:i w:val="0"/>
        <w:sz w:val="24"/>
        <w:szCs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0" w15:restartNumberingAfterBreak="0">
    <w:nsid w:val="62226F37"/>
    <w:multiLevelType w:val="hybridMultilevel"/>
    <w:tmpl w:val="A73E8E9A"/>
    <w:styleLink w:val="312"/>
    <w:lvl w:ilvl="0" w:tplc="6D048A0C">
      <w:start w:val="1"/>
      <w:numFmt w:val="decimal"/>
      <w:pStyle w:val="ad"/>
      <w:lvlText w:val="Таблица 7.%1."/>
      <w:lvlJc w:val="left"/>
      <w:pPr>
        <w:ind w:left="720" w:hanging="360"/>
      </w:pPr>
      <w:rPr>
        <w:rFonts w:hint="default"/>
      </w:rPr>
    </w:lvl>
    <w:lvl w:ilvl="1" w:tplc="7B96A764">
      <w:start w:val="1"/>
      <w:numFmt w:val="lowerLetter"/>
      <w:lvlText w:val="%2."/>
      <w:lvlJc w:val="left"/>
      <w:pPr>
        <w:ind w:left="1440" w:hanging="360"/>
      </w:pPr>
    </w:lvl>
    <w:lvl w:ilvl="2" w:tplc="4C827AC0">
      <w:start w:val="1"/>
      <w:numFmt w:val="lowerRoman"/>
      <w:lvlText w:val="%3."/>
      <w:lvlJc w:val="right"/>
      <w:pPr>
        <w:ind w:left="2160" w:hanging="180"/>
      </w:pPr>
    </w:lvl>
    <w:lvl w:ilvl="3" w:tplc="921839EE" w:tentative="1">
      <w:start w:val="1"/>
      <w:numFmt w:val="decimal"/>
      <w:lvlText w:val="%4."/>
      <w:lvlJc w:val="left"/>
      <w:pPr>
        <w:ind w:left="2880" w:hanging="360"/>
      </w:pPr>
    </w:lvl>
    <w:lvl w:ilvl="4" w:tplc="EAA687CA" w:tentative="1">
      <w:start w:val="1"/>
      <w:numFmt w:val="lowerLetter"/>
      <w:lvlText w:val="%5."/>
      <w:lvlJc w:val="left"/>
      <w:pPr>
        <w:ind w:left="3600" w:hanging="360"/>
      </w:pPr>
    </w:lvl>
    <w:lvl w:ilvl="5" w:tplc="E99CAE54" w:tentative="1">
      <w:start w:val="1"/>
      <w:numFmt w:val="lowerRoman"/>
      <w:lvlText w:val="%6."/>
      <w:lvlJc w:val="right"/>
      <w:pPr>
        <w:ind w:left="4320" w:hanging="180"/>
      </w:pPr>
    </w:lvl>
    <w:lvl w:ilvl="6" w:tplc="5790903C" w:tentative="1">
      <w:start w:val="1"/>
      <w:numFmt w:val="decimal"/>
      <w:lvlText w:val="%7."/>
      <w:lvlJc w:val="left"/>
      <w:pPr>
        <w:ind w:left="5040" w:hanging="360"/>
      </w:pPr>
    </w:lvl>
    <w:lvl w:ilvl="7" w:tplc="C92079D0" w:tentative="1">
      <w:start w:val="1"/>
      <w:numFmt w:val="lowerLetter"/>
      <w:lvlText w:val="%8."/>
      <w:lvlJc w:val="left"/>
      <w:pPr>
        <w:ind w:left="5760" w:hanging="360"/>
      </w:pPr>
    </w:lvl>
    <w:lvl w:ilvl="8" w:tplc="8E9ECD46" w:tentative="1">
      <w:start w:val="1"/>
      <w:numFmt w:val="lowerRoman"/>
      <w:lvlText w:val="%9."/>
      <w:lvlJc w:val="right"/>
      <w:pPr>
        <w:ind w:left="6480" w:hanging="180"/>
      </w:pPr>
    </w:lvl>
  </w:abstractNum>
  <w:abstractNum w:abstractNumId="71" w15:restartNumberingAfterBreak="0">
    <w:nsid w:val="63446253"/>
    <w:multiLevelType w:val="hybridMultilevel"/>
    <w:tmpl w:val="71BE1C96"/>
    <w:lvl w:ilvl="0" w:tplc="1ABAB1EA">
      <w:start w:val="1"/>
      <w:numFmt w:val="decimal"/>
      <w:pStyle w:val="60"/>
      <w:lvlText w:val="Рисунок %1."/>
      <w:lvlJc w:val="left"/>
      <w:pPr>
        <w:ind w:left="1287" w:hanging="360"/>
      </w:pPr>
      <w:rPr>
        <w:rFonts w:hint="default"/>
        <w:color w:val="auto"/>
        <w:sz w:val="22"/>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2" w15:restartNumberingAfterBreak="0">
    <w:nsid w:val="64C34787"/>
    <w:multiLevelType w:val="hybridMultilevel"/>
    <w:tmpl w:val="1450975E"/>
    <w:lvl w:ilvl="0" w:tplc="FFC61198">
      <w:start w:val="1"/>
      <w:numFmt w:val="decimal"/>
      <w:pStyle w:val="ae"/>
      <w:lvlText w:val="Таблица %1."/>
      <w:lvlJc w:val="righ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15:restartNumberingAfterBreak="0">
    <w:nsid w:val="66E76DA0"/>
    <w:multiLevelType w:val="hybridMultilevel"/>
    <w:tmpl w:val="FBB6062E"/>
    <w:lvl w:ilvl="0" w:tplc="344E07F4">
      <w:start w:val="1"/>
      <w:numFmt w:val="decimal"/>
      <w:pStyle w:val="1c"/>
      <w:lvlText w:val="Рис.%1."/>
      <w:lvlJc w:val="left"/>
      <w:pPr>
        <w:tabs>
          <w:tab w:val="num" w:pos="1080"/>
        </w:tabs>
        <w:ind w:left="360" w:hanging="360"/>
      </w:pPr>
      <w:rPr>
        <w:rFonts w:ascii="Times New Roman" w:hAnsi="Times New Roman" w:hint="default"/>
        <w:b/>
        <w:i w:val="0"/>
        <w:sz w:val="24"/>
        <w:szCs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4" w15:restartNumberingAfterBreak="0">
    <w:nsid w:val="68612CD2"/>
    <w:multiLevelType w:val="multilevel"/>
    <w:tmpl w:val="E35AA76E"/>
    <w:styleLink w:val="50"/>
    <w:lvl w:ilvl="0">
      <w:start w:val="1"/>
      <w:numFmt w:val="none"/>
      <w:lvlText w:val=""/>
      <w:lvlJc w:val="left"/>
      <w:pPr>
        <w:ind w:left="1429" w:hanging="360"/>
      </w:pPr>
      <w:rPr>
        <w:rFonts w:hint="default"/>
      </w:rPr>
    </w:lvl>
    <w:lvl w:ilvl="1">
      <w:start w:val="1"/>
      <w:numFmt w:val="decimal"/>
      <w:pStyle w:val="122"/>
      <w:lvlText w:val="%2)"/>
      <w:lvlJc w:val="left"/>
      <w:pPr>
        <w:ind w:left="2149" w:hanging="360"/>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75" w15:restartNumberingAfterBreak="0">
    <w:nsid w:val="69CE53A1"/>
    <w:multiLevelType w:val="hybridMultilevel"/>
    <w:tmpl w:val="4142CE84"/>
    <w:lvl w:ilvl="0" w:tplc="8294F3D2">
      <w:start w:val="1"/>
      <w:numFmt w:val="bullet"/>
      <w:lvlText w:val=""/>
      <w:lvlJc w:val="left"/>
      <w:pPr>
        <w:ind w:left="1287" w:hanging="360"/>
      </w:pPr>
      <w:rPr>
        <w:rFonts w:ascii="Symbol" w:hAnsi="Symbol" w:hint="default"/>
      </w:rPr>
    </w:lvl>
    <w:lvl w:ilvl="1" w:tplc="53E02EAE" w:tentative="1">
      <w:start w:val="1"/>
      <w:numFmt w:val="bullet"/>
      <w:lvlText w:val="o"/>
      <w:lvlJc w:val="left"/>
      <w:pPr>
        <w:ind w:left="2007" w:hanging="360"/>
      </w:pPr>
      <w:rPr>
        <w:rFonts w:ascii="Courier New" w:hAnsi="Courier New" w:cs="Courier New" w:hint="default"/>
      </w:rPr>
    </w:lvl>
    <w:lvl w:ilvl="2" w:tplc="1AA45048" w:tentative="1">
      <w:start w:val="1"/>
      <w:numFmt w:val="bullet"/>
      <w:lvlText w:val=""/>
      <w:lvlJc w:val="left"/>
      <w:pPr>
        <w:ind w:left="2727" w:hanging="360"/>
      </w:pPr>
      <w:rPr>
        <w:rFonts w:ascii="Wingdings" w:hAnsi="Wingdings" w:hint="default"/>
      </w:rPr>
    </w:lvl>
    <w:lvl w:ilvl="3" w:tplc="493C0FB2" w:tentative="1">
      <w:start w:val="1"/>
      <w:numFmt w:val="bullet"/>
      <w:lvlText w:val=""/>
      <w:lvlJc w:val="left"/>
      <w:pPr>
        <w:ind w:left="3447" w:hanging="360"/>
      </w:pPr>
      <w:rPr>
        <w:rFonts w:ascii="Symbol" w:hAnsi="Symbol" w:hint="default"/>
      </w:rPr>
    </w:lvl>
    <w:lvl w:ilvl="4" w:tplc="971476D4" w:tentative="1">
      <w:start w:val="1"/>
      <w:numFmt w:val="bullet"/>
      <w:lvlText w:val="o"/>
      <w:lvlJc w:val="left"/>
      <w:pPr>
        <w:ind w:left="4167" w:hanging="360"/>
      </w:pPr>
      <w:rPr>
        <w:rFonts w:ascii="Courier New" w:hAnsi="Courier New" w:cs="Courier New" w:hint="default"/>
      </w:rPr>
    </w:lvl>
    <w:lvl w:ilvl="5" w:tplc="08121400" w:tentative="1">
      <w:start w:val="1"/>
      <w:numFmt w:val="bullet"/>
      <w:lvlText w:val=""/>
      <w:lvlJc w:val="left"/>
      <w:pPr>
        <w:ind w:left="4887" w:hanging="360"/>
      </w:pPr>
      <w:rPr>
        <w:rFonts w:ascii="Wingdings" w:hAnsi="Wingdings" w:hint="default"/>
      </w:rPr>
    </w:lvl>
    <w:lvl w:ilvl="6" w:tplc="8C90FFDA" w:tentative="1">
      <w:start w:val="1"/>
      <w:numFmt w:val="bullet"/>
      <w:lvlText w:val=""/>
      <w:lvlJc w:val="left"/>
      <w:pPr>
        <w:ind w:left="5607" w:hanging="360"/>
      </w:pPr>
      <w:rPr>
        <w:rFonts w:ascii="Symbol" w:hAnsi="Symbol" w:hint="default"/>
      </w:rPr>
    </w:lvl>
    <w:lvl w:ilvl="7" w:tplc="E0444184" w:tentative="1">
      <w:start w:val="1"/>
      <w:numFmt w:val="bullet"/>
      <w:lvlText w:val="o"/>
      <w:lvlJc w:val="left"/>
      <w:pPr>
        <w:ind w:left="6327" w:hanging="360"/>
      </w:pPr>
      <w:rPr>
        <w:rFonts w:ascii="Courier New" w:hAnsi="Courier New" w:cs="Courier New" w:hint="default"/>
      </w:rPr>
    </w:lvl>
    <w:lvl w:ilvl="8" w:tplc="B2E0B420" w:tentative="1">
      <w:start w:val="1"/>
      <w:numFmt w:val="bullet"/>
      <w:lvlText w:val=""/>
      <w:lvlJc w:val="left"/>
      <w:pPr>
        <w:ind w:left="7047" w:hanging="360"/>
      </w:pPr>
      <w:rPr>
        <w:rFonts w:ascii="Wingdings" w:hAnsi="Wingdings" w:hint="default"/>
      </w:rPr>
    </w:lvl>
  </w:abstractNum>
  <w:abstractNum w:abstractNumId="76" w15:restartNumberingAfterBreak="0">
    <w:nsid w:val="6E7F3C98"/>
    <w:multiLevelType w:val="hybridMultilevel"/>
    <w:tmpl w:val="952072CE"/>
    <w:lvl w:ilvl="0" w:tplc="BA4C76C2">
      <w:start w:val="1"/>
      <w:numFmt w:val="russianLower"/>
      <w:pStyle w:val="06"/>
      <w:lvlText w:val="%1)"/>
      <w:lvlJc w:val="left"/>
      <w:pPr>
        <w:ind w:left="2138" w:hanging="360"/>
      </w:pPr>
      <w:rPr>
        <w:rFonts w:hint="default"/>
      </w:rPr>
    </w:lvl>
    <w:lvl w:ilvl="1" w:tplc="545A9A4C" w:tentative="1">
      <w:start w:val="1"/>
      <w:numFmt w:val="lowerLetter"/>
      <w:lvlText w:val="%2."/>
      <w:lvlJc w:val="left"/>
      <w:pPr>
        <w:ind w:left="2858" w:hanging="360"/>
      </w:pPr>
    </w:lvl>
    <w:lvl w:ilvl="2" w:tplc="002A8866" w:tentative="1">
      <w:start w:val="1"/>
      <w:numFmt w:val="lowerRoman"/>
      <w:lvlText w:val="%3."/>
      <w:lvlJc w:val="right"/>
      <w:pPr>
        <w:ind w:left="3578" w:hanging="180"/>
      </w:pPr>
    </w:lvl>
    <w:lvl w:ilvl="3" w:tplc="4874E104" w:tentative="1">
      <w:start w:val="1"/>
      <w:numFmt w:val="decimal"/>
      <w:lvlText w:val="%4."/>
      <w:lvlJc w:val="left"/>
      <w:pPr>
        <w:ind w:left="4298" w:hanging="360"/>
      </w:pPr>
    </w:lvl>
    <w:lvl w:ilvl="4" w:tplc="09D8F5E0" w:tentative="1">
      <w:start w:val="1"/>
      <w:numFmt w:val="lowerLetter"/>
      <w:lvlText w:val="%5."/>
      <w:lvlJc w:val="left"/>
      <w:pPr>
        <w:ind w:left="5018" w:hanging="360"/>
      </w:pPr>
    </w:lvl>
    <w:lvl w:ilvl="5" w:tplc="36E8C63A" w:tentative="1">
      <w:start w:val="1"/>
      <w:numFmt w:val="lowerRoman"/>
      <w:lvlText w:val="%6."/>
      <w:lvlJc w:val="right"/>
      <w:pPr>
        <w:ind w:left="5738" w:hanging="180"/>
      </w:pPr>
    </w:lvl>
    <w:lvl w:ilvl="6" w:tplc="22DEE5F8" w:tentative="1">
      <w:start w:val="1"/>
      <w:numFmt w:val="decimal"/>
      <w:lvlText w:val="%7."/>
      <w:lvlJc w:val="left"/>
      <w:pPr>
        <w:ind w:left="6458" w:hanging="360"/>
      </w:pPr>
    </w:lvl>
    <w:lvl w:ilvl="7" w:tplc="F6FE15DA" w:tentative="1">
      <w:start w:val="1"/>
      <w:numFmt w:val="lowerLetter"/>
      <w:lvlText w:val="%8."/>
      <w:lvlJc w:val="left"/>
      <w:pPr>
        <w:ind w:left="7178" w:hanging="360"/>
      </w:pPr>
    </w:lvl>
    <w:lvl w:ilvl="8" w:tplc="92E02A54" w:tentative="1">
      <w:start w:val="1"/>
      <w:numFmt w:val="lowerRoman"/>
      <w:lvlText w:val="%9."/>
      <w:lvlJc w:val="right"/>
      <w:pPr>
        <w:ind w:left="7898" w:hanging="180"/>
      </w:pPr>
    </w:lvl>
  </w:abstractNum>
  <w:abstractNum w:abstractNumId="77" w15:restartNumberingAfterBreak="0">
    <w:nsid w:val="71650B4C"/>
    <w:multiLevelType w:val="singleLevel"/>
    <w:tmpl w:val="70DE7A12"/>
    <w:lvl w:ilvl="0">
      <w:start w:val="1"/>
      <w:numFmt w:val="bullet"/>
      <w:pStyle w:val="af"/>
      <w:lvlText w:val=""/>
      <w:lvlJc w:val="left"/>
      <w:pPr>
        <w:tabs>
          <w:tab w:val="num" w:pos="360"/>
        </w:tabs>
        <w:ind w:left="360" w:hanging="360"/>
      </w:pPr>
      <w:rPr>
        <w:rFonts w:ascii="Symbol" w:hAnsi="Symbol" w:cs="Symbol" w:hint="default"/>
        <w:color w:val="auto"/>
      </w:rPr>
    </w:lvl>
  </w:abstractNum>
  <w:abstractNum w:abstractNumId="78" w15:restartNumberingAfterBreak="0">
    <w:nsid w:val="71774058"/>
    <w:multiLevelType w:val="multilevel"/>
    <w:tmpl w:val="244CDD22"/>
    <w:styleLink w:val="219"/>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9" w15:restartNumberingAfterBreak="0">
    <w:nsid w:val="75091FBA"/>
    <w:multiLevelType w:val="hybridMultilevel"/>
    <w:tmpl w:val="F0220C5A"/>
    <w:styleLink w:val="116"/>
    <w:lvl w:ilvl="0" w:tplc="07BE71FA">
      <w:start w:val="1"/>
      <w:numFmt w:val="decimal"/>
      <w:lvlText w:val="Рис. 2.%1."/>
      <w:lvlJc w:val="left"/>
      <w:pPr>
        <w:ind w:left="2160" w:hanging="360"/>
      </w:pPr>
      <w:rPr>
        <w:rFonts w:hint="default"/>
      </w:rPr>
    </w:lvl>
    <w:lvl w:ilvl="1" w:tplc="F5DEDB8C">
      <w:start w:val="1"/>
      <w:numFmt w:val="lowerLetter"/>
      <w:lvlText w:val="%2."/>
      <w:lvlJc w:val="left"/>
      <w:pPr>
        <w:ind w:left="2880" w:hanging="360"/>
      </w:pPr>
    </w:lvl>
    <w:lvl w:ilvl="2" w:tplc="17DCA454" w:tentative="1">
      <w:start w:val="1"/>
      <w:numFmt w:val="lowerRoman"/>
      <w:lvlText w:val="%3."/>
      <w:lvlJc w:val="right"/>
      <w:pPr>
        <w:ind w:left="3600" w:hanging="180"/>
      </w:pPr>
    </w:lvl>
    <w:lvl w:ilvl="3" w:tplc="9FF2A364" w:tentative="1">
      <w:start w:val="1"/>
      <w:numFmt w:val="decimal"/>
      <w:lvlText w:val="%4."/>
      <w:lvlJc w:val="left"/>
      <w:pPr>
        <w:ind w:left="4320" w:hanging="360"/>
      </w:pPr>
    </w:lvl>
    <w:lvl w:ilvl="4" w:tplc="DDC80210" w:tentative="1">
      <w:start w:val="1"/>
      <w:numFmt w:val="lowerLetter"/>
      <w:lvlText w:val="%5."/>
      <w:lvlJc w:val="left"/>
      <w:pPr>
        <w:ind w:left="5040" w:hanging="360"/>
      </w:pPr>
    </w:lvl>
    <w:lvl w:ilvl="5" w:tplc="5FC21FB4" w:tentative="1">
      <w:start w:val="1"/>
      <w:numFmt w:val="lowerRoman"/>
      <w:lvlText w:val="%6."/>
      <w:lvlJc w:val="right"/>
      <w:pPr>
        <w:ind w:left="5760" w:hanging="180"/>
      </w:pPr>
    </w:lvl>
    <w:lvl w:ilvl="6" w:tplc="96420822" w:tentative="1">
      <w:start w:val="1"/>
      <w:numFmt w:val="decimal"/>
      <w:lvlText w:val="%7."/>
      <w:lvlJc w:val="left"/>
      <w:pPr>
        <w:ind w:left="6480" w:hanging="360"/>
      </w:pPr>
    </w:lvl>
    <w:lvl w:ilvl="7" w:tplc="3A24D4CA" w:tentative="1">
      <w:start w:val="1"/>
      <w:numFmt w:val="lowerLetter"/>
      <w:lvlText w:val="%8."/>
      <w:lvlJc w:val="left"/>
      <w:pPr>
        <w:ind w:left="7200" w:hanging="360"/>
      </w:pPr>
    </w:lvl>
    <w:lvl w:ilvl="8" w:tplc="ECF2C440" w:tentative="1">
      <w:start w:val="1"/>
      <w:numFmt w:val="lowerRoman"/>
      <w:lvlText w:val="%9."/>
      <w:lvlJc w:val="right"/>
      <w:pPr>
        <w:ind w:left="7920" w:hanging="180"/>
      </w:pPr>
    </w:lvl>
  </w:abstractNum>
  <w:abstractNum w:abstractNumId="80" w15:restartNumberingAfterBreak="0">
    <w:nsid w:val="75AC15BD"/>
    <w:multiLevelType w:val="multilevel"/>
    <w:tmpl w:val="91B089FA"/>
    <w:lvl w:ilvl="0">
      <w:start w:val="1"/>
      <w:numFmt w:val="decimal"/>
      <w:lvlText w:val="%1."/>
      <w:lvlJc w:val="left"/>
      <w:pPr>
        <w:tabs>
          <w:tab w:val="num" w:pos="1350"/>
        </w:tabs>
        <w:ind w:left="1350" w:hanging="1350"/>
      </w:pPr>
      <w:rPr>
        <w:rFonts w:hint="default"/>
      </w:rPr>
    </w:lvl>
    <w:lvl w:ilvl="1">
      <w:start w:val="1"/>
      <w:numFmt w:val="decimal"/>
      <w:lvlText w:val="%1.%2."/>
      <w:lvlJc w:val="left"/>
      <w:pPr>
        <w:tabs>
          <w:tab w:val="num" w:pos="1633"/>
        </w:tabs>
        <w:ind w:left="1633" w:hanging="1350"/>
      </w:pPr>
      <w:rPr>
        <w:rFonts w:hint="default"/>
      </w:rPr>
    </w:lvl>
    <w:lvl w:ilvl="2">
      <w:start w:val="1"/>
      <w:numFmt w:val="decimal"/>
      <w:pStyle w:val="1114"/>
      <w:lvlText w:val="%1.%2.%3."/>
      <w:lvlJc w:val="left"/>
      <w:pPr>
        <w:tabs>
          <w:tab w:val="num" w:pos="1916"/>
        </w:tabs>
        <w:ind w:left="1916" w:hanging="1350"/>
      </w:pPr>
      <w:rPr>
        <w:rFonts w:hint="default"/>
      </w:rPr>
    </w:lvl>
    <w:lvl w:ilvl="3">
      <w:start w:val="1"/>
      <w:numFmt w:val="decimal"/>
      <w:lvlText w:val="%1.%2.%3.%4."/>
      <w:lvlJc w:val="left"/>
      <w:pPr>
        <w:tabs>
          <w:tab w:val="num" w:pos="2199"/>
        </w:tabs>
        <w:ind w:left="2199" w:hanging="1350"/>
      </w:pPr>
      <w:rPr>
        <w:rFonts w:hint="default"/>
      </w:rPr>
    </w:lvl>
    <w:lvl w:ilvl="4">
      <w:start w:val="1"/>
      <w:numFmt w:val="decimal"/>
      <w:lvlText w:val="%1.%2.%3.%4.%5."/>
      <w:lvlJc w:val="left"/>
      <w:pPr>
        <w:tabs>
          <w:tab w:val="num" w:pos="2482"/>
        </w:tabs>
        <w:ind w:left="2482" w:hanging="1350"/>
      </w:pPr>
      <w:rPr>
        <w:rFonts w:hint="default"/>
      </w:rPr>
    </w:lvl>
    <w:lvl w:ilvl="5">
      <w:start w:val="1"/>
      <w:numFmt w:val="decimal"/>
      <w:lvlText w:val="%1.%2.%3.%4.%5.%6."/>
      <w:lvlJc w:val="left"/>
      <w:pPr>
        <w:tabs>
          <w:tab w:val="num" w:pos="2855"/>
        </w:tabs>
        <w:ind w:left="2855" w:hanging="1440"/>
      </w:pPr>
      <w:rPr>
        <w:rFonts w:hint="default"/>
      </w:rPr>
    </w:lvl>
    <w:lvl w:ilvl="6">
      <w:start w:val="1"/>
      <w:numFmt w:val="decimal"/>
      <w:lvlText w:val="%1.%2.%3.%4.%5.%6.%7."/>
      <w:lvlJc w:val="left"/>
      <w:pPr>
        <w:tabs>
          <w:tab w:val="num" w:pos="3138"/>
        </w:tabs>
        <w:ind w:left="3138" w:hanging="1440"/>
      </w:pPr>
      <w:rPr>
        <w:rFonts w:hint="default"/>
      </w:rPr>
    </w:lvl>
    <w:lvl w:ilvl="7">
      <w:start w:val="1"/>
      <w:numFmt w:val="decimal"/>
      <w:lvlText w:val="%1.%2.%3.%4.%5.%6.%7.%8."/>
      <w:lvlJc w:val="left"/>
      <w:pPr>
        <w:tabs>
          <w:tab w:val="num" w:pos="3781"/>
        </w:tabs>
        <w:ind w:left="3781" w:hanging="1800"/>
      </w:pPr>
      <w:rPr>
        <w:rFonts w:hint="default"/>
      </w:rPr>
    </w:lvl>
    <w:lvl w:ilvl="8">
      <w:start w:val="1"/>
      <w:numFmt w:val="decimal"/>
      <w:lvlText w:val="%1.%2.%3.%4.%5.%6.%7.%8.%9."/>
      <w:lvlJc w:val="left"/>
      <w:pPr>
        <w:tabs>
          <w:tab w:val="num" w:pos="4064"/>
        </w:tabs>
        <w:ind w:left="4064" w:hanging="1800"/>
      </w:pPr>
      <w:rPr>
        <w:rFonts w:hint="default"/>
      </w:rPr>
    </w:lvl>
  </w:abstractNum>
  <w:abstractNum w:abstractNumId="81" w15:restartNumberingAfterBreak="0">
    <w:nsid w:val="779A31A7"/>
    <w:multiLevelType w:val="hybridMultilevel"/>
    <w:tmpl w:val="B9EADE68"/>
    <w:lvl w:ilvl="0" w:tplc="6BE811F2">
      <w:start w:val="1"/>
      <w:numFmt w:val="bullet"/>
      <w:pStyle w:val="af0"/>
      <w:lvlText w:val=""/>
      <w:lvlJc w:val="left"/>
      <w:pPr>
        <w:ind w:left="1778" w:hanging="360"/>
      </w:pPr>
      <w:rPr>
        <w:rFonts w:ascii="Wingdings" w:hAnsi="Wingdings" w:hint="default"/>
      </w:rPr>
    </w:lvl>
    <w:lvl w:ilvl="1" w:tplc="F39C422C">
      <w:start w:val="1"/>
      <w:numFmt w:val="bullet"/>
      <w:lvlText w:val="o"/>
      <w:lvlJc w:val="left"/>
      <w:pPr>
        <w:ind w:left="2291" w:hanging="360"/>
      </w:pPr>
      <w:rPr>
        <w:rFonts w:ascii="Courier New" w:hAnsi="Courier New" w:cs="Courier New" w:hint="default"/>
      </w:rPr>
    </w:lvl>
    <w:lvl w:ilvl="2" w:tplc="EA50A48E" w:tentative="1">
      <w:start w:val="1"/>
      <w:numFmt w:val="bullet"/>
      <w:lvlText w:val=""/>
      <w:lvlJc w:val="left"/>
      <w:pPr>
        <w:ind w:left="3011" w:hanging="360"/>
      </w:pPr>
      <w:rPr>
        <w:rFonts w:ascii="Wingdings" w:hAnsi="Wingdings" w:hint="default"/>
      </w:rPr>
    </w:lvl>
    <w:lvl w:ilvl="3" w:tplc="600E6784" w:tentative="1">
      <w:start w:val="1"/>
      <w:numFmt w:val="bullet"/>
      <w:lvlText w:val=""/>
      <w:lvlJc w:val="left"/>
      <w:pPr>
        <w:ind w:left="3731" w:hanging="360"/>
      </w:pPr>
      <w:rPr>
        <w:rFonts w:ascii="Symbol" w:hAnsi="Symbol" w:hint="default"/>
      </w:rPr>
    </w:lvl>
    <w:lvl w:ilvl="4" w:tplc="AD1223F4" w:tentative="1">
      <w:start w:val="1"/>
      <w:numFmt w:val="bullet"/>
      <w:lvlText w:val="o"/>
      <w:lvlJc w:val="left"/>
      <w:pPr>
        <w:ind w:left="4451" w:hanging="360"/>
      </w:pPr>
      <w:rPr>
        <w:rFonts w:ascii="Courier New" w:hAnsi="Courier New" w:cs="Courier New" w:hint="default"/>
      </w:rPr>
    </w:lvl>
    <w:lvl w:ilvl="5" w:tplc="AE88178E" w:tentative="1">
      <w:start w:val="1"/>
      <w:numFmt w:val="bullet"/>
      <w:lvlText w:val=""/>
      <w:lvlJc w:val="left"/>
      <w:pPr>
        <w:ind w:left="5171" w:hanging="360"/>
      </w:pPr>
      <w:rPr>
        <w:rFonts w:ascii="Wingdings" w:hAnsi="Wingdings" w:hint="default"/>
      </w:rPr>
    </w:lvl>
    <w:lvl w:ilvl="6" w:tplc="0734C24A" w:tentative="1">
      <w:start w:val="1"/>
      <w:numFmt w:val="bullet"/>
      <w:lvlText w:val=""/>
      <w:lvlJc w:val="left"/>
      <w:pPr>
        <w:ind w:left="5891" w:hanging="360"/>
      </w:pPr>
      <w:rPr>
        <w:rFonts w:ascii="Symbol" w:hAnsi="Symbol" w:hint="default"/>
      </w:rPr>
    </w:lvl>
    <w:lvl w:ilvl="7" w:tplc="18B432D4" w:tentative="1">
      <w:start w:val="1"/>
      <w:numFmt w:val="bullet"/>
      <w:lvlText w:val="o"/>
      <w:lvlJc w:val="left"/>
      <w:pPr>
        <w:ind w:left="6611" w:hanging="360"/>
      </w:pPr>
      <w:rPr>
        <w:rFonts w:ascii="Courier New" w:hAnsi="Courier New" w:cs="Courier New" w:hint="default"/>
      </w:rPr>
    </w:lvl>
    <w:lvl w:ilvl="8" w:tplc="72603AC0" w:tentative="1">
      <w:start w:val="1"/>
      <w:numFmt w:val="bullet"/>
      <w:lvlText w:val=""/>
      <w:lvlJc w:val="left"/>
      <w:pPr>
        <w:ind w:left="7331" w:hanging="360"/>
      </w:pPr>
      <w:rPr>
        <w:rFonts w:ascii="Wingdings" w:hAnsi="Wingdings" w:hint="default"/>
      </w:rPr>
    </w:lvl>
  </w:abstractNum>
  <w:abstractNum w:abstractNumId="82" w15:restartNumberingAfterBreak="0">
    <w:nsid w:val="77AF4177"/>
    <w:multiLevelType w:val="multilevel"/>
    <w:tmpl w:val="AEF0E0AE"/>
    <w:lvl w:ilvl="0">
      <w:start w:val="1"/>
      <w:numFmt w:val="decimal"/>
      <w:pStyle w:val="1d"/>
      <w:lvlText w:val="Глава %1."/>
      <w:lvlJc w:val="left"/>
      <w:pPr>
        <w:ind w:left="360" w:hanging="360"/>
      </w:pPr>
      <w:rPr>
        <w:rFonts w:hint="default"/>
      </w:rPr>
    </w:lvl>
    <w:lvl w:ilvl="1">
      <w:start w:val="1"/>
      <w:numFmt w:val="decimal"/>
      <w:lvlText w:val="Часть %2."/>
      <w:lvlJc w:val="left"/>
      <w:pPr>
        <w:ind w:left="792" w:hanging="432"/>
      </w:pPr>
      <w:rPr>
        <w:rFonts w:hint="default"/>
        <w:lang w:val="ru-RU"/>
      </w:rPr>
    </w:lvl>
    <w:lvl w:ilvl="2">
      <w:start w:val="1"/>
      <w:numFmt w:val="decimal"/>
      <w:lvlText w:val="%1.%3."/>
      <w:lvlJc w:val="left"/>
      <w:pPr>
        <w:ind w:left="1224" w:hanging="504"/>
      </w:pPr>
      <w:rPr>
        <w:rFonts w:hint="default"/>
      </w:rPr>
    </w:lvl>
    <w:lvl w:ilvl="3">
      <w:start w:val="1"/>
      <w:numFmt w:val="decimal"/>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3" w15:restartNumberingAfterBreak="0">
    <w:nsid w:val="77C2300F"/>
    <w:multiLevelType w:val="hybridMultilevel"/>
    <w:tmpl w:val="B2920F84"/>
    <w:styleLink w:val="217"/>
    <w:lvl w:ilvl="0" w:tplc="FAFACFE8">
      <w:start w:val="1"/>
      <w:numFmt w:val="bullet"/>
      <w:lvlText w:val=""/>
      <w:lvlJc w:val="left"/>
      <w:pPr>
        <w:ind w:left="1211" w:hanging="360"/>
      </w:pPr>
      <w:rPr>
        <w:rFonts w:ascii="Wingdings" w:hAnsi="Wingdings"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4" w15:restartNumberingAfterBreak="0">
    <w:nsid w:val="7C6C7F8C"/>
    <w:multiLevelType w:val="hybridMultilevel"/>
    <w:tmpl w:val="33EE90B8"/>
    <w:styleLink w:val="052"/>
    <w:lvl w:ilvl="0" w:tplc="E7C8A6AA">
      <w:start w:val="1"/>
      <w:numFmt w:val="decimal"/>
      <w:pStyle w:val="af1"/>
      <w:lvlText w:val="Таблица %1."/>
      <w:lvlJc w:val="left"/>
      <w:pPr>
        <w:tabs>
          <w:tab w:val="num" w:pos="2160"/>
        </w:tabs>
        <w:ind w:left="2160" w:hanging="360"/>
      </w:pPr>
      <w:rPr>
        <w:rFonts w:ascii="Times New Roman" w:hAnsi="Times New Roman" w:hint="default"/>
        <w:b/>
        <w:i w:val="0"/>
        <w:sz w:val="24"/>
        <w:szCs w:val="24"/>
      </w:rPr>
    </w:lvl>
    <w:lvl w:ilvl="1" w:tplc="7282899A" w:tentative="1">
      <w:start w:val="1"/>
      <w:numFmt w:val="lowerLetter"/>
      <w:lvlText w:val="%2."/>
      <w:lvlJc w:val="left"/>
      <w:pPr>
        <w:tabs>
          <w:tab w:val="num" w:pos="2160"/>
        </w:tabs>
        <w:ind w:left="2160" w:hanging="360"/>
      </w:pPr>
    </w:lvl>
    <w:lvl w:ilvl="2" w:tplc="727A14B4" w:tentative="1">
      <w:start w:val="1"/>
      <w:numFmt w:val="lowerRoman"/>
      <w:lvlText w:val="%3."/>
      <w:lvlJc w:val="right"/>
      <w:pPr>
        <w:tabs>
          <w:tab w:val="num" w:pos="2880"/>
        </w:tabs>
        <w:ind w:left="2880" w:hanging="180"/>
      </w:pPr>
    </w:lvl>
    <w:lvl w:ilvl="3" w:tplc="A362670A" w:tentative="1">
      <w:start w:val="1"/>
      <w:numFmt w:val="decimal"/>
      <w:lvlText w:val="%4."/>
      <w:lvlJc w:val="left"/>
      <w:pPr>
        <w:tabs>
          <w:tab w:val="num" w:pos="3600"/>
        </w:tabs>
        <w:ind w:left="3600" w:hanging="360"/>
      </w:pPr>
    </w:lvl>
    <w:lvl w:ilvl="4" w:tplc="744C0B64" w:tentative="1">
      <w:start w:val="1"/>
      <w:numFmt w:val="lowerLetter"/>
      <w:lvlText w:val="%5."/>
      <w:lvlJc w:val="left"/>
      <w:pPr>
        <w:tabs>
          <w:tab w:val="num" w:pos="4320"/>
        </w:tabs>
        <w:ind w:left="4320" w:hanging="360"/>
      </w:pPr>
    </w:lvl>
    <w:lvl w:ilvl="5" w:tplc="7420925A" w:tentative="1">
      <w:start w:val="1"/>
      <w:numFmt w:val="lowerRoman"/>
      <w:lvlText w:val="%6."/>
      <w:lvlJc w:val="right"/>
      <w:pPr>
        <w:tabs>
          <w:tab w:val="num" w:pos="5040"/>
        </w:tabs>
        <w:ind w:left="5040" w:hanging="180"/>
      </w:pPr>
    </w:lvl>
    <w:lvl w:ilvl="6" w:tplc="24262F9C" w:tentative="1">
      <w:start w:val="1"/>
      <w:numFmt w:val="decimal"/>
      <w:lvlText w:val="%7."/>
      <w:lvlJc w:val="left"/>
      <w:pPr>
        <w:tabs>
          <w:tab w:val="num" w:pos="5760"/>
        </w:tabs>
        <w:ind w:left="5760" w:hanging="360"/>
      </w:pPr>
    </w:lvl>
    <w:lvl w:ilvl="7" w:tplc="F7121F4E" w:tentative="1">
      <w:start w:val="1"/>
      <w:numFmt w:val="lowerLetter"/>
      <w:lvlText w:val="%8."/>
      <w:lvlJc w:val="left"/>
      <w:pPr>
        <w:tabs>
          <w:tab w:val="num" w:pos="6480"/>
        </w:tabs>
        <w:ind w:left="6480" w:hanging="360"/>
      </w:pPr>
    </w:lvl>
    <w:lvl w:ilvl="8" w:tplc="4302F73A" w:tentative="1">
      <w:start w:val="1"/>
      <w:numFmt w:val="lowerRoman"/>
      <w:lvlText w:val="%9."/>
      <w:lvlJc w:val="right"/>
      <w:pPr>
        <w:tabs>
          <w:tab w:val="num" w:pos="7200"/>
        </w:tabs>
        <w:ind w:left="7200" w:hanging="180"/>
      </w:pPr>
    </w:lvl>
  </w:abstractNum>
  <w:abstractNum w:abstractNumId="85" w15:restartNumberingAfterBreak="0">
    <w:nsid w:val="7C732E38"/>
    <w:multiLevelType w:val="hybridMultilevel"/>
    <w:tmpl w:val="B6A43058"/>
    <w:styleLink w:val="123"/>
    <w:lvl w:ilvl="0" w:tplc="DE2CE78E">
      <w:start w:val="1"/>
      <w:numFmt w:val="bullet"/>
      <w:pStyle w:val="34"/>
      <w:lvlText w:val=""/>
      <w:lvlJc w:val="left"/>
      <w:pPr>
        <w:ind w:left="1635" w:hanging="360"/>
      </w:pPr>
      <w:rPr>
        <w:rFonts w:ascii="Wingdings" w:hAnsi="Wingdings" w:hint="default"/>
      </w:rPr>
    </w:lvl>
    <w:lvl w:ilvl="1" w:tplc="FA646452" w:tentative="1">
      <w:start w:val="1"/>
      <w:numFmt w:val="bullet"/>
      <w:lvlText w:val="o"/>
      <w:lvlJc w:val="left"/>
      <w:pPr>
        <w:ind w:left="1440" w:hanging="360"/>
      </w:pPr>
      <w:rPr>
        <w:rFonts w:ascii="Courier New" w:hAnsi="Courier New" w:cs="Courier New" w:hint="default"/>
      </w:rPr>
    </w:lvl>
    <w:lvl w:ilvl="2" w:tplc="0540A8CC" w:tentative="1">
      <w:start w:val="1"/>
      <w:numFmt w:val="bullet"/>
      <w:lvlText w:val=""/>
      <w:lvlJc w:val="left"/>
      <w:pPr>
        <w:ind w:left="2160" w:hanging="360"/>
      </w:pPr>
      <w:rPr>
        <w:rFonts w:ascii="Wingdings" w:hAnsi="Wingdings" w:hint="default"/>
      </w:rPr>
    </w:lvl>
    <w:lvl w:ilvl="3" w:tplc="464E9B70" w:tentative="1">
      <w:start w:val="1"/>
      <w:numFmt w:val="bullet"/>
      <w:lvlText w:val=""/>
      <w:lvlJc w:val="left"/>
      <w:pPr>
        <w:ind w:left="2880" w:hanging="360"/>
      </w:pPr>
      <w:rPr>
        <w:rFonts w:ascii="Symbol" w:hAnsi="Symbol" w:hint="default"/>
      </w:rPr>
    </w:lvl>
    <w:lvl w:ilvl="4" w:tplc="84481DCE" w:tentative="1">
      <w:start w:val="1"/>
      <w:numFmt w:val="bullet"/>
      <w:lvlText w:val="o"/>
      <w:lvlJc w:val="left"/>
      <w:pPr>
        <w:ind w:left="3600" w:hanging="360"/>
      </w:pPr>
      <w:rPr>
        <w:rFonts w:ascii="Courier New" w:hAnsi="Courier New" w:cs="Courier New" w:hint="default"/>
      </w:rPr>
    </w:lvl>
    <w:lvl w:ilvl="5" w:tplc="C33458FA" w:tentative="1">
      <w:start w:val="1"/>
      <w:numFmt w:val="bullet"/>
      <w:lvlText w:val=""/>
      <w:lvlJc w:val="left"/>
      <w:pPr>
        <w:ind w:left="4320" w:hanging="360"/>
      </w:pPr>
      <w:rPr>
        <w:rFonts w:ascii="Wingdings" w:hAnsi="Wingdings" w:hint="default"/>
      </w:rPr>
    </w:lvl>
    <w:lvl w:ilvl="6" w:tplc="F86E1ABC" w:tentative="1">
      <w:start w:val="1"/>
      <w:numFmt w:val="bullet"/>
      <w:lvlText w:val=""/>
      <w:lvlJc w:val="left"/>
      <w:pPr>
        <w:ind w:left="5040" w:hanging="360"/>
      </w:pPr>
      <w:rPr>
        <w:rFonts w:ascii="Symbol" w:hAnsi="Symbol" w:hint="default"/>
      </w:rPr>
    </w:lvl>
    <w:lvl w:ilvl="7" w:tplc="0EA2D9F2" w:tentative="1">
      <w:start w:val="1"/>
      <w:numFmt w:val="bullet"/>
      <w:lvlText w:val="o"/>
      <w:lvlJc w:val="left"/>
      <w:pPr>
        <w:ind w:left="5760" w:hanging="360"/>
      </w:pPr>
      <w:rPr>
        <w:rFonts w:ascii="Courier New" w:hAnsi="Courier New" w:cs="Courier New" w:hint="default"/>
      </w:rPr>
    </w:lvl>
    <w:lvl w:ilvl="8" w:tplc="AAD2AE00" w:tentative="1">
      <w:start w:val="1"/>
      <w:numFmt w:val="bullet"/>
      <w:lvlText w:val=""/>
      <w:lvlJc w:val="left"/>
      <w:pPr>
        <w:ind w:left="6480" w:hanging="360"/>
      </w:pPr>
      <w:rPr>
        <w:rFonts w:ascii="Wingdings" w:hAnsi="Wingdings" w:hint="default"/>
      </w:rPr>
    </w:lvl>
  </w:abstractNum>
  <w:abstractNum w:abstractNumId="86" w15:restartNumberingAfterBreak="0">
    <w:nsid w:val="7CA92536"/>
    <w:multiLevelType w:val="hybridMultilevel"/>
    <w:tmpl w:val="C89CC47A"/>
    <w:styleLink w:val="35"/>
    <w:lvl w:ilvl="0" w:tplc="808AAC10">
      <w:start w:val="1"/>
      <w:numFmt w:val="bullet"/>
      <w:lvlText w:val=""/>
      <w:lvlJc w:val="left"/>
      <w:pPr>
        <w:ind w:left="1429" w:hanging="360"/>
      </w:pPr>
      <w:rPr>
        <w:rFonts w:ascii="Symbol" w:hAnsi="Symbol" w:hint="default"/>
      </w:rPr>
    </w:lvl>
    <w:lvl w:ilvl="1" w:tplc="76D07D32" w:tentative="1">
      <w:start w:val="1"/>
      <w:numFmt w:val="bullet"/>
      <w:lvlText w:val="o"/>
      <w:lvlJc w:val="left"/>
      <w:pPr>
        <w:ind w:left="2149" w:hanging="360"/>
      </w:pPr>
      <w:rPr>
        <w:rFonts w:ascii="Courier New" w:hAnsi="Courier New" w:cs="Courier New" w:hint="default"/>
      </w:rPr>
    </w:lvl>
    <w:lvl w:ilvl="2" w:tplc="5BAC6368" w:tentative="1">
      <w:start w:val="1"/>
      <w:numFmt w:val="bullet"/>
      <w:lvlText w:val=""/>
      <w:lvlJc w:val="left"/>
      <w:pPr>
        <w:ind w:left="2869" w:hanging="360"/>
      </w:pPr>
      <w:rPr>
        <w:rFonts w:ascii="Wingdings" w:hAnsi="Wingdings" w:hint="default"/>
      </w:rPr>
    </w:lvl>
    <w:lvl w:ilvl="3" w:tplc="2D42BA88" w:tentative="1">
      <w:start w:val="1"/>
      <w:numFmt w:val="bullet"/>
      <w:lvlText w:val=""/>
      <w:lvlJc w:val="left"/>
      <w:pPr>
        <w:ind w:left="3589" w:hanging="360"/>
      </w:pPr>
      <w:rPr>
        <w:rFonts w:ascii="Symbol" w:hAnsi="Symbol" w:hint="default"/>
      </w:rPr>
    </w:lvl>
    <w:lvl w:ilvl="4" w:tplc="A47E0D28" w:tentative="1">
      <w:start w:val="1"/>
      <w:numFmt w:val="bullet"/>
      <w:lvlText w:val="o"/>
      <w:lvlJc w:val="left"/>
      <w:pPr>
        <w:ind w:left="4309" w:hanging="360"/>
      </w:pPr>
      <w:rPr>
        <w:rFonts w:ascii="Courier New" w:hAnsi="Courier New" w:cs="Courier New" w:hint="default"/>
      </w:rPr>
    </w:lvl>
    <w:lvl w:ilvl="5" w:tplc="0520DB98" w:tentative="1">
      <w:start w:val="1"/>
      <w:numFmt w:val="bullet"/>
      <w:lvlText w:val=""/>
      <w:lvlJc w:val="left"/>
      <w:pPr>
        <w:ind w:left="5029" w:hanging="360"/>
      </w:pPr>
      <w:rPr>
        <w:rFonts w:ascii="Wingdings" w:hAnsi="Wingdings" w:hint="default"/>
      </w:rPr>
    </w:lvl>
    <w:lvl w:ilvl="6" w:tplc="06B6E236" w:tentative="1">
      <w:start w:val="1"/>
      <w:numFmt w:val="bullet"/>
      <w:lvlText w:val=""/>
      <w:lvlJc w:val="left"/>
      <w:pPr>
        <w:ind w:left="5749" w:hanging="360"/>
      </w:pPr>
      <w:rPr>
        <w:rFonts w:ascii="Symbol" w:hAnsi="Symbol" w:hint="default"/>
      </w:rPr>
    </w:lvl>
    <w:lvl w:ilvl="7" w:tplc="B478DCDE" w:tentative="1">
      <w:start w:val="1"/>
      <w:numFmt w:val="bullet"/>
      <w:lvlText w:val="o"/>
      <w:lvlJc w:val="left"/>
      <w:pPr>
        <w:ind w:left="6469" w:hanging="360"/>
      </w:pPr>
      <w:rPr>
        <w:rFonts w:ascii="Courier New" w:hAnsi="Courier New" w:cs="Courier New" w:hint="default"/>
      </w:rPr>
    </w:lvl>
    <w:lvl w:ilvl="8" w:tplc="E9D42DCC" w:tentative="1">
      <w:start w:val="1"/>
      <w:numFmt w:val="bullet"/>
      <w:lvlText w:val=""/>
      <w:lvlJc w:val="left"/>
      <w:pPr>
        <w:ind w:left="7189" w:hanging="360"/>
      </w:pPr>
      <w:rPr>
        <w:rFonts w:ascii="Wingdings" w:hAnsi="Wingdings" w:hint="default"/>
      </w:rPr>
    </w:lvl>
  </w:abstractNum>
  <w:num w:numId="1">
    <w:abstractNumId w:val="9"/>
  </w:num>
  <w:num w:numId="2">
    <w:abstractNumId w:val="66"/>
  </w:num>
  <w:num w:numId="3">
    <w:abstractNumId w:val="77"/>
  </w:num>
  <w:num w:numId="4">
    <w:abstractNumId w:val="17"/>
  </w:num>
  <w:num w:numId="5">
    <w:abstractNumId w:val="59"/>
  </w:num>
  <w:num w:numId="6">
    <w:abstractNumId w:val="57"/>
  </w:num>
  <w:num w:numId="7">
    <w:abstractNumId w:val="13"/>
  </w:num>
  <w:num w:numId="8">
    <w:abstractNumId w:val="43"/>
  </w:num>
  <w:num w:numId="9">
    <w:abstractNumId w:val="0"/>
  </w:num>
  <w:num w:numId="10">
    <w:abstractNumId w:val="85"/>
  </w:num>
  <w:num w:numId="11">
    <w:abstractNumId w:val="48"/>
  </w:num>
  <w:num w:numId="12">
    <w:abstractNumId w:val="29"/>
  </w:num>
  <w:num w:numId="13">
    <w:abstractNumId w:val="64"/>
  </w:num>
  <w:num w:numId="14">
    <w:abstractNumId w:val="78"/>
  </w:num>
  <w:num w:numId="15">
    <w:abstractNumId w:val="35"/>
  </w:num>
  <w:num w:numId="16">
    <w:abstractNumId w:val="30"/>
  </w:num>
  <w:num w:numId="17">
    <w:abstractNumId w:val="68"/>
  </w:num>
  <w:num w:numId="18">
    <w:abstractNumId w:val="79"/>
  </w:num>
  <w:num w:numId="19">
    <w:abstractNumId w:val="15"/>
  </w:num>
  <w:num w:numId="20">
    <w:abstractNumId w:val="70"/>
  </w:num>
  <w:num w:numId="21">
    <w:abstractNumId w:val="55"/>
  </w:num>
  <w:num w:numId="22">
    <w:abstractNumId w:val="28"/>
  </w:num>
  <w:num w:numId="23">
    <w:abstractNumId w:val="26"/>
  </w:num>
  <w:num w:numId="24">
    <w:abstractNumId w:val="32"/>
  </w:num>
  <w:num w:numId="25">
    <w:abstractNumId w:val="4"/>
  </w:num>
  <w:num w:numId="26">
    <w:abstractNumId w:val="60"/>
  </w:num>
  <w:num w:numId="27">
    <w:abstractNumId w:val="80"/>
  </w:num>
  <w:num w:numId="28">
    <w:abstractNumId w:val="69"/>
  </w:num>
  <w:num w:numId="29">
    <w:abstractNumId w:val="84"/>
  </w:num>
  <w:num w:numId="30">
    <w:abstractNumId w:val="62"/>
  </w:num>
  <w:num w:numId="31">
    <w:abstractNumId w:val="10"/>
  </w:num>
  <w:num w:numId="32">
    <w:abstractNumId w:val="45"/>
  </w:num>
  <w:num w:numId="33">
    <w:abstractNumId w:val="42"/>
  </w:num>
  <w:num w:numId="34">
    <w:abstractNumId w:val="12"/>
  </w:num>
  <w:num w:numId="35">
    <w:abstractNumId w:val="8"/>
  </w:num>
  <w:num w:numId="36">
    <w:abstractNumId w:val="73"/>
  </w:num>
  <w:num w:numId="37">
    <w:abstractNumId w:val="7"/>
  </w:num>
  <w:num w:numId="38">
    <w:abstractNumId w:val="3"/>
  </w:num>
  <w:num w:numId="39">
    <w:abstractNumId w:val="40"/>
  </w:num>
  <w:num w:numId="40">
    <w:abstractNumId w:val="37"/>
  </w:num>
  <w:num w:numId="41">
    <w:abstractNumId w:val="72"/>
  </w:num>
  <w:num w:numId="4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1"/>
  </w:num>
  <w:num w:numId="44">
    <w:abstractNumId w:val="24"/>
  </w:num>
  <w:num w:numId="45">
    <w:abstractNumId w:val="44"/>
  </w:num>
  <w:num w:numId="46">
    <w:abstractNumId w:val="2"/>
  </w:num>
  <w:num w:numId="47">
    <w:abstractNumId w:val="82"/>
  </w:num>
  <w:num w:numId="48">
    <w:abstractNumId w:val="49"/>
  </w:num>
  <w:num w:numId="49">
    <w:abstractNumId w:val="34"/>
  </w:num>
  <w:num w:numId="50">
    <w:abstractNumId w:val="47"/>
  </w:num>
  <w:num w:numId="51">
    <w:abstractNumId w:val="27"/>
  </w:num>
  <w:num w:numId="52">
    <w:abstractNumId w:val="6"/>
  </w:num>
  <w:num w:numId="53">
    <w:abstractNumId w:val="54"/>
  </w:num>
  <w:num w:numId="54">
    <w:abstractNumId w:val="74"/>
  </w:num>
  <w:num w:numId="55">
    <w:abstractNumId w:val="18"/>
  </w:num>
  <w:num w:numId="56">
    <w:abstractNumId w:val="19"/>
  </w:num>
  <w:num w:numId="57">
    <w:abstractNumId w:val="76"/>
  </w:num>
  <w:num w:numId="58">
    <w:abstractNumId w:val="51"/>
  </w:num>
  <w:num w:numId="59">
    <w:abstractNumId w:val="81"/>
  </w:num>
  <w:num w:numId="60">
    <w:abstractNumId w:val="71"/>
  </w:num>
  <w:num w:numId="61">
    <w:abstractNumId w:val="38"/>
  </w:num>
  <w:num w:numId="62">
    <w:abstractNumId w:val="23"/>
  </w:num>
  <w:num w:numId="63">
    <w:abstractNumId w:val="20"/>
  </w:num>
  <w:num w:numId="64">
    <w:abstractNumId w:val="58"/>
  </w:num>
  <w:num w:numId="65">
    <w:abstractNumId w:val="63"/>
  </w:num>
  <w:num w:numId="66">
    <w:abstractNumId w:val="21"/>
  </w:num>
  <w:num w:numId="67">
    <w:abstractNumId w:val="16"/>
  </w:num>
  <w:num w:numId="68">
    <w:abstractNumId w:val="33"/>
  </w:num>
  <w:num w:numId="69">
    <w:abstractNumId w:val="22"/>
  </w:num>
  <w:num w:numId="70">
    <w:abstractNumId w:val="86"/>
  </w:num>
  <w:num w:numId="71">
    <w:abstractNumId w:val="83"/>
  </w:num>
  <w:num w:numId="72">
    <w:abstractNumId w:val="36"/>
  </w:num>
  <w:num w:numId="73">
    <w:abstractNumId w:val="65"/>
  </w:num>
  <w:num w:numId="74">
    <w:abstractNumId w:val="46"/>
  </w:num>
  <w:num w:numId="75">
    <w:abstractNumId w:val="41"/>
  </w:num>
  <w:num w:numId="76">
    <w:abstractNumId w:val="67"/>
  </w:num>
  <w:num w:numId="77">
    <w:abstractNumId w:val="14"/>
  </w:num>
  <w:num w:numId="78">
    <w:abstractNumId w:val="53"/>
  </w:num>
  <w:num w:numId="79">
    <w:abstractNumId w:val="1"/>
  </w:num>
  <w:num w:numId="80">
    <w:abstractNumId w:val="25"/>
  </w:num>
  <w:num w:numId="81">
    <w:abstractNumId w:val="50"/>
  </w:num>
  <w:num w:numId="82">
    <w:abstractNumId w:val="52"/>
  </w:num>
  <w:num w:numId="83">
    <w:abstractNumId w:val="61"/>
  </w:num>
  <w:num w:numId="84">
    <w:abstractNumId w:val="75"/>
  </w:num>
  <w:num w:numId="85">
    <w:abstractNumId w:val="5"/>
  </w:num>
  <w:num w:numId="86">
    <w:abstractNumId w:val="39"/>
  </w:num>
  <w:num w:numId="87">
    <w:abstractNumId w:val="56"/>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GrammaticalErrors/>
  <w:defaultTabStop w:val="708"/>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C6523B"/>
    <w:rsid w:val="00006975"/>
    <w:rsid w:val="000243DC"/>
    <w:rsid w:val="000A4891"/>
    <w:rsid w:val="000A5D19"/>
    <w:rsid w:val="000C2B24"/>
    <w:rsid w:val="000D41F9"/>
    <w:rsid w:val="000F1C67"/>
    <w:rsid w:val="001040E7"/>
    <w:rsid w:val="001058F8"/>
    <w:rsid w:val="00121825"/>
    <w:rsid w:val="00163A33"/>
    <w:rsid w:val="00180051"/>
    <w:rsid w:val="00185C88"/>
    <w:rsid w:val="001A174B"/>
    <w:rsid w:val="001C7EF9"/>
    <w:rsid w:val="001E32FF"/>
    <w:rsid w:val="0020327E"/>
    <w:rsid w:val="00241C56"/>
    <w:rsid w:val="00245903"/>
    <w:rsid w:val="00266291"/>
    <w:rsid w:val="002669B7"/>
    <w:rsid w:val="00274654"/>
    <w:rsid w:val="002831CA"/>
    <w:rsid w:val="00284AC0"/>
    <w:rsid w:val="00287934"/>
    <w:rsid w:val="002A701E"/>
    <w:rsid w:val="002D4B7A"/>
    <w:rsid w:val="0030129F"/>
    <w:rsid w:val="00341E6D"/>
    <w:rsid w:val="00351753"/>
    <w:rsid w:val="00357CB3"/>
    <w:rsid w:val="00363C29"/>
    <w:rsid w:val="0037324C"/>
    <w:rsid w:val="003F13C8"/>
    <w:rsid w:val="003F768C"/>
    <w:rsid w:val="004069D5"/>
    <w:rsid w:val="004402A8"/>
    <w:rsid w:val="004407FC"/>
    <w:rsid w:val="00442BDA"/>
    <w:rsid w:val="00456C4C"/>
    <w:rsid w:val="004603E2"/>
    <w:rsid w:val="0046467D"/>
    <w:rsid w:val="00470200"/>
    <w:rsid w:val="00494E53"/>
    <w:rsid w:val="004D4AAD"/>
    <w:rsid w:val="004E006C"/>
    <w:rsid w:val="004E6745"/>
    <w:rsid w:val="00515059"/>
    <w:rsid w:val="00571564"/>
    <w:rsid w:val="00575738"/>
    <w:rsid w:val="0058495F"/>
    <w:rsid w:val="005871EA"/>
    <w:rsid w:val="005A7B3A"/>
    <w:rsid w:val="005C024C"/>
    <w:rsid w:val="005E7FA6"/>
    <w:rsid w:val="0060168B"/>
    <w:rsid w:val="00622D2C"/>
    <w:rsid w:val="0063332C"/>
    <w:rsid w:val="0065145F"/>
    <w:rsid w:val="00672895"/>
    <w:rsid w:val="006761BA"/>
    <w:rsid w:val="00681B9F"/>
    <w:rsid w:val="006B2406"/>
    <w:rsid w:val="006C7A24"/>
    <w:rsid w:val="006D5F81"/>
    <w:rsid w:val="006E77BC"/>
    <w:rsid w:val="006F43A0"/>
    <w:rsid w:val="00702660"/>
    <w:rsid w:val="0070616E"/>
    <w:rsid w:val="00711F73"/>
    <w:rsid w:val="007170A0"/>
    <w:rsid w:val="0072430A"/>
    <w:rsid w:val="00724422"/>
    <w:rsid w:val="007254B7"/>
    <w:rsid w:val="0072602C"/>
    <w:rsid w:val="0079295B"/>
    <w:rsid w:val="0079619E"/>
    <w:rsid w:val="007A3A2A"/>
    <w:rsid w:val="007B1912"/>
    <w:rsid w:val="007B6D20"/>
    <w:rsid w:val="007C4315"/>
    <w:rsid w:val="007E2EA0"/>
    <w:rsid w:val="00800C54"/>
    <w:rsid w:val="00805393"/>
    <w:rsid w:val="00822AD3"/>
    <w:rsid w:val="008400F2"/>
    <w:rsid w:val="00856D0D"/>
    <w:rsid w:val="0086414C"/>
    <w:rsid w:val="00864386"/>
    <w:rsid w:val="00865DCE"/>
    <w:rsid w:val="00897671"/>
    <w:rsid w:val="008A30D2"/>
    <w:rsid w:val="00910CE5"/>
    <w:rsid w:val="00915965"/>
    <w:rsid w:val="00924AB0"/>
    <w:rsid w:val="00926152"/>
    <w:rsid w:val="00950F39"/>
    <w:rsid w:val="00982BCD"/>
    <w:rsid w:val="00996776"/>
    <w:rsid w:val="00997216"/>
    <w:rsid w:val="009A5033"/>
    <w:rsid w:val="009C3E8B"/>
    <w:rsid w:val="009D7C8E"/>
    <w:rsid w:val="009F3201"/>
    <w:rsid w:val="009F46C8"/>
    <w:rsid w:val="00A2372B"/>
    <w:rsid w:val="00A32EE1"/>
    <w:rsid w:val="00A33E7B"/>
    <w:rsid w:val="00A47A9D"/>
    <w:rsid w:val="00A82054"/>
    <w:rsid w:val="00A92C30"/>
    <w:rsid w:val="00AB2113"/>
    <w:rsid w:val="00B03DAB"/>
    <w:rsid w:val="00B07CB1"/>
    <w:rsid w:val="00B123C6"/>
    <w:rsid w:val="00B25CB5"/>
    <w:rsid w:val="00B50BDA"/>
    <w:rsid w:val="00B74E21"/>
    <w:rsid w:val="00B92A49"/>
    <w:rsid w:val="00B962E5"/>
    <w:rsid w:val="00BA5DE4"/>
    <w:rsid w:val="00BB20E7"/>
    <w:rsid w:val="00BB537E"/>
    <w:rsid w:val="00BD5718"/>
    <w:rsid w:val="00C0269F"/>
    <w:rsid w:val="00C06A92"/>
    <w:rsid w:val="00C10A98"/>
    <w:rsid w:val="00C25F5A"/>
    <w:rsid w:val="00C45666"/>
    <w:rsid w:val="00C45809"/>
    <w:rsid w:val="00C56629"/>
    <w:rsid w:val="00C6523B"/>
    <w:rsid w:val="00C81F4D"/>
    <w:rsid w:val="00CA11BE"/>
    <w:rsid w:val="00CC344C"/>
    <w:rsid w:val="00CC6EB4"/>
    <w:rsid w:val="00CD755C"/>
    <w:rsid w:val="00D05709"/>
    <w:rsid w:val="00D1420F"/>
    <w:rsid w:val="00D26579"/>
    <w:rsid w:val="00D44A28"/>
    <w:rsid w:val="00D45CCE"/>
    <w:rsid w:val="00D52212"/>
    <w:rsid w:val="00D5520E"/>
    <w:rsid w:val="00D633EA"/>
    <w:rsid w:val="00D63BAF"/>
    <w:rsid w:val="00D654CF"/>
    <w:rsid w:val="00D67556"/>
    <w:rsid w:val="00D75A34"/>
    <w:rsid w:val="00DA0813"/>
    <w:rsid w:val="00DA5BCB"/>
    <w:rsid w:val="00DC6C71"/>
    <w:rsid w:val="00DE12BC"/>
    <w:rsid w:val="00DE154B"/>
    <w:rsid w:val="00DE34E8"/>
    <w:rsid w:val="00E2749C"/>
    <w:rsid w:val="00E3086F"/>
    <w:rsid w:val="00E53FF9"/>
    <w:rsid w:val="00E662FA"/>
    <w:rsid w:val="00EE7077"/>
    <w:rsid w:val="00EF2431"/>
    <w:rsid w:val="00EF7B49"/>
    <w:rsid w:val="00F04445"/>
    <w:rsid w:val="00F60E41"/>
    <w:rsid w:val="00F95EF9"/>
    <w:rsid w:val="00FA229B"/>
    <w:rsid w:val="00FA360E"/>
    <w:rsid w:val="00FD76E4"/>
    <w:rsid w:val="00FE154B"/>
    <w:rsid w:val="00FE796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1E8CA4C-F29A-4B84-BB98-1E5C5AA2C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6"/>
        <w:szCs w:val="22"/>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nhideWhenUsed="1" w:qFormat="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iPriority="0" w:unhideWhenUsed="1"/>
    <w:lsdException w:name="Table Grid 4" w:semiHidden="1" w:uiPriority="0" w:unhideWhenUsed="1"/>
    <w:lsdException w:name="Table Grid 5" w:semiHidden="1" w:unhideWhenUsed="1"/>
    <w:lsdException w:name="Table Grid 6" w:semiHidden="1" w:uiPriority="0" w:unhideWhenUsed="1"/>
    <w:lsdException w:name="Table Grid 7" w:semiHidden="1" w:uiPriority="0" w:unhideWhenUsed="1"/>
    <w:lsdException w:name="Table Grid 8" w:semiHidden="1" w:unhideWhenUsed="1"/>
    <w:lsdException w:name="Table List 1" w:semiHidden="1" w:unhideWhenUsed="1"/>
    <w:lsdException w:name="Table List 2" w:semiHidden="1"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iPriority="0"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2">
    <w:name w:val="Normal"/>
    <w:qFormat/>
    <w:rsid w:val="00A82054"/>
    <w:pPr>
      <w:ind w:firstLine="539"/>
      <w:jc w:val="both"/>
    </w:pPr>
  </w:style>
  <w:style w:type="paragraph" w:styleId="1e">
    <w:name w:val="heading 1"/>
    <w:aliases w:val="Заголовок 1 (табл),заголовок 1,заголовок 1 Знак,Заголовок 1 Знак2,Заголовок 1 Знак1 Знак,Заголовок 1 Знак Знак Знак,Заголовок 1 (табл) Знак Знак Знак,заголовок 1 Знак Знак1 Знак,Заголовок 1 (табл) Знак1 Знак,Слева:  0...,01_Раздел,111,H1,T1"/>
    <w:basedOn w:val="af2"/>
    <w:next w:val="af2"/>
    <w:link w:val="1f"/>
    <w:qFormat/>
    <w:rsid w:val="0072602C"/>
    <w:pPr>
      <w:keepNext/>
      <w:keepLines/>
      <w:pageBreakBefore/>
      <w:tabs>
        <w:tab w:val="left" w:pos="425"/>
      </w:tabs>
      <w:spacing w:before="120" w:after="240"/>
      <w:ind w:firstLine="0"/>
      <w:outlineLvl w:val="0"/>
    </w:pPr>
    <w:rPr>
      <w:rFonts w:eastAsiaTheme="majorEastAsia" w:cstheme="majorBidi"/>
      <w:b/>
      <w:bCs/>
      <w:caps/>
      <w:sz w:val="24"/>
      <w:szCs w:val="28"/>
    </w:rPr>
  </w:style>
  <w:style w:type="paragraph" w:styleId="20">
    <w:name w:val="heading 2"/>
    <w:aliases w:val="Заголовок 2 Знак1,Заголовок 2 Знак Знак, Знак1 Знак Знак, Знак1 Знак1, Знак1,Знак1 Знак Знак,Знак1 Знак1,Знак1,Заголовок 2 Знак2 Знак,Знак1 Знак Знак Знак1,Заголовок 2 Знак1 Знак Знак Знак,Заголовок 2 Знак Знак Знак Знак Знак,Знак1 Знак Зна"/>
    <w:basedOn w:val="af2"/>
    <w:next w:val="af2"/>
    <w:link w:val="23"/>
    <w:qFormat/>
    <w:rsid w:val="0072602C"/>
    <w:pPr>
      <w:keepNext/>
      <w:keepLines/>
      <w:numPr>
        <w:ilvl w:val="1"/>
        <w:numId w:val="86"/>
      </w:numPr>
      <w:spacing w:before="200" w:after="240" w:line="360" w:lineRule="auto"/>
      <w:jc w:val="center"/>
      <w:outlineLvl w:val="1"/>
    </w:pPr>
    <w:rPr>
      <w:rFonts w:eastAsiaTheme="majorEastAsia" w:cstheme="majorBidi"/>
      <w:b/>
      <w:bCs/>
      <w:szCs w:val="26"/>
    </w:rPr>
  </w:style>
  <w:style w:type="paragraph" w:styleId="32">
    <w:name w:val="heading 3"/>
    <w:aliases w:val="Заголовок 3 Знак Знак Знак Знак Знак Знак Знак Знак Знак Знак Знак Знак Знак Знак Знак Знак Знак,Заголовок 3 Знак Знак Знак Знак Знак Знак Знак Знак Знак Знак Знак Знак Знак Знак Знак Знак Знак Знак Знак Знак Знак,Знак2,не полужирный,влево"/>
    <w:basedOn w:val="af2"/>
    <w:next w:val="af2"/>
    <w:link w:val="36"/>
    <w:uiPriority w:val="99"/>
    <w:unhideWhenUsed/>
    <w:qFormat/>
    <w:rsid w:val="0072602C"/>
    <w:pPr>
      <w:keepNext/>
      <w:keepLines/>
      <w:numPr>
        <w:ilvl w:val="2"/>
        <w:numId w:val="86"/>
      </w:numPr>
      <w:spacing w:before="200"/>
      <w:jc w:val="center"/>
      <w:outlineLvl w:val="2"/>
    </w:pPr>
    <w:rPr>
      <w:rFonts w:asciiTheme="majorHAnsi" w:eastAsiaTheme="majorEastAsia" w:hAnsiTheme="majorHAnsi" w:cstheme="majorBidi"/>
      <w:b/>
      <w:bCs/>
      <w:color w:val="5B9BD5" w:themeColor="accent1"/>
      <w:sz w:val="22"/>
    </w:rPr>
  </w:style>
  <w:style w:type="paragraph" w:styleId="4">
    <w:name w:val="heading 4"/>
    <w:basedOn w:val="af2"/>
    <w:next w:val="af2"/>
    <w:link w:val="41"/>
    <w:uiPriority w:val="99"/>
    <w:qFormat/>
    <w:rsid w:val="0072602C"/>
    <w:pPr>
      <w:keepNext/>
      <w:numPr>
        <w:ilvl w:val="3"/>
        <w:numId w:val="86"/>
      </w:numPr>
      <w:spacing w:before="240" w:after="60"/>
      <w:jc w:val="left"/>
      <w:outlineLvl w:val="3"/>
    </w:pPr>
    <w:rPr>
      <w:rFonts w:eastAsia="Times New Roman" w:cs="Times New Roman"/>
      <w:b/>
      <w:bCs/>
      <w:sz w:val="28"/>
      <w:szCs w:val="28"/>
      <w:lang w:eastAsia="ru-RU"/>
    </w:rPr>
  </w:style>
  <w:style w:type="paragraph" w:styleId="5">
    <w:name w:val="heading 5"/>
    <w:basedOn w:val="af2"/>
    <w:next w:val="af2"/>
    <w:link w:val="51"/>
    <w:uiPriority w:val="99"/>
    <w:qFormat/>
    <w:rsid w:val="0072602C"/>
    <w:pPr>
      <w:numPr>
        <w:ilvl w:val="4"/>
        <w:numId w:val="86"/>
      </w:numPr>
      <w:spacing w:before="240" w:after="60"/>
      <w:jc w:val="left"/>
      <w:outlineLvl w:val="4"/>
    </w:pPr>
    <w:rPr>
      <w:rFonts w:eastAsia="Times New Roman" w:cs="Times New Roman"/>
      <w:b/>
      <w:bCs/>
      <w:i/>
      <w:iCs/>
      <w:szCs w:val="26"/>
      <w:lang w:eastAsia="ru-RU"/>
    </w:rPr>
  </w:style>
  <w:style w:type="paragraph" w:styleId="6">
    <w:name w:val="heading 6"/>
    <w:basedOn w:val="af2"/>
    <w:next w:val="af2"/>
    <w:link w:val="61"/>
    <w:uiPriority w:val="99"/>
    <w:qFormat/>
    <w:rsid w:val="0072602C"/>
    <w:pPr>
      <w:numPr>
        <w:ilvl w:val="5"/>
        <w:numId w:val="86"/>
      </w:numPr>
      <w:spacing w:before="240" w:after="60"/>
      <w:jc w:val="left"/>
      <w:outlineLvl w:val="5"/>
    </w:pPr>
    <w:rPr>
      <w:rFonts w:eastAsia="Times New Roman" w:cs="Times New Roman"/>
      <w:b/>
      <w:bCs/>
      <w:sz w:val="22"/>
      <w:lang w:eastAsia="ru-RU"/>
    </w:rPr>
  </w:style>
  <w:style w:type="paragraph" w:styleId="7">
    <w:name w:val="heading 7"/>
    <w:basedOn w:val="af2"/>
    <w:next w:val="af2"/>
    <w:link w:val="70"/>
    <w:uiPriority w:val="99"/>
    <w:qFormat/>
    <w:rsid w:val="0072602C"/>
    <w:pPr>
      <w:numPr>
        <w:ilvl w:val="6"/>
        <w:numId w:val="86"/>
      </w:numPr>
      <w:spacing w:before="240" w:after="60"/>
      <w:jc w:val="left"/>
      <w:outlineLvl w:val="6"/>
    </w:pPr>
    <w:rPr>
      <w:rFonts w:eastAsia="Times New Roman" w:cs="Times New Roman"/>
      <w:sz w:val="24"/>
      <w:szCs w:val="24"/>
      <w:lang w:eastAsia="ru-RU"/>
    </w:rPr>
  </w:style>
  <w:style w:type="paragraph" w:styleId="8">
    <w:name w:val="heading 8"/>
    <w:basedOn w:val="af2"/>
    <w:next w:val="af2"/>
    <w:link w:val="80"/>
    <w:uiPriority w:val="99"/>
    <w:qFormat/>
    <w:rsid w:val="0072602C"/>
    <w:pPr>
      <w:numPr>
        <w:ilvl w:val="7"/>
        <w:numId w:val="86"/>
      </w:numPr>
      <w:spacing w:before="240" w:after="60"/>
      <w:jc w:val="left"/>
      <w:outlineLvl w:val="7"/>
    </w:pPr>
    <w:rPr>
      <w:rFonts w:eastAsia="Times New Roman" w:cs="Times New Roman"/>
      <w:i/>
      <w:iCs/>
      <w:sz w:val="24"/>
      <w:szCs w:val="24"/>
      <w:lang w:eastAsia="ru-RU"/>
    </w:rPr>
  </w:style>
  <w:style w:type="paragraph" w:styleId="9">
    <w:name w:val="heading 9"/>
    <w:basedOn w:val="af2"/>
    <w:next w:val="af2"/>
    <w:link w:val="90"/>
    <w:uiPriority w:val="99"/>
    <w:qFormat/>
    <w:rsid w:val="0072602C"/>
    <w:pPr>
      <w:numPr>
        <w:ilvl w:val="8"/>
        <w:numId w:val="86"/>
      </w:numPr>
      <w:spacing w:before="240" w:after="60"/>
      <w:jc w:val="left"/>
      <w:outlineLvl w:val="8"/>
    </w:pPr>
    <w:rPr>
      <w:rFonts w:ascii="Arial" w:eastAsia="Times New Roman" w:hAnsi="Arial" w:cs="Arial"/>
      <w:sz w:val="22"/>
      <w:lang w:eastAsia="ru-RU"/>
    </w:rPr>
  </w:style>
  <w:style w:type="character" w:default="1" w:styleId="af3">
    <w:name w:val="Default Paragraph Font"/>
    <w:uiPriority w:val="1"/>
    <w:semiHidden/>
    <w:unhideWhenUsed/>
  </w:style>
  <w:style w:type="table" w:default="1" w:styleId="af4">
    <w:name w:val="Normal Table"/>
    <w:uiPriority w:val="99"/>
    <w:semiHidden/>
    <w:unhideWhenUsed/>
    <w:tblPr>
      <w:tblInd w:w="0" w:type="dxa"/>
      <w:tblCellMar>
        <w:top w:w="0" w:type="dxa"/>
        <w:left w:w="108" w:type="dxa"/>
        <w:bottom w:w="0" w:type="dxa"/>
        <w:right w:w="108" w:type="dxa"/>
      </w:tblCellMar>
    </w:tblPr>
  </w:style>
  <w:style w:type="numbering" w:default="1" w:styleId="af5">
    <w:name w:val="No List"/>
    <w:uiPriority w:val="99"/>
    <w:semiHidden/>
    <w:unhideWhenUsed/>
  </w:style>
  <w:style w:type="paragraph" w:styleId="1f0">
    <w:name w:val="toc 1"/>
    <w:basedOn w:val="af2"/>
    <w:next w:val="af2"/>
    <w:link w:val="1f1"/>
    <w:autoRedefine/>
    <w:uiPriority w:val="39"/>
    <w:unhideWhenUsed/>
    <w:qFormat/>
    <w:rsid w:val="00A82054"/>
    <w:pPr>
      <w:tabs>
        <w:tab w:val="left" w:pos="425"/>
        <w:tab w:val="right" w:leader="dot" w:pos="9356"/>
      </w:tabs>
      <w:ind w:firstLine="0"/>
    </w:pPr>
    <w:rPr>
      <w:sz w:val="24"/>
    </w:rPr>
  </w:style>
  <w:style w:type="character" w:styleId="af6">
    <w:name w:val="Hyperlink"/>
    <w:basedOn w:val="af3"/>
    <w:uiPriority w:val="99"/>
    <w:unhideWhenUsed/>
    <w:rsid w:val="00A82054"/>
    <w:rPr>
      <w:color w:val="0563C1" w:themeColor="hyperlink"/>
      <w:u w:val="single"/>
    </w:rPr>
  </w:style>
  <w:style w:type="character" w:customStyle="1" w:styleId="1f1">
    <w:name w:val="Оглавление 1 Знак"/>
    <w:link w:val="1f0"/>
    <w:uiPriority w:val="39"/>
    <w:rsid w:val="00A82054"/>
    <w:rPr>
      <w:sz w:val="24"/>
    </w:rPr>
  </w:style>
  <w:style w:type="paragraph" w:styleId="af7">
    <w:name w:val="List Paragraph"/>
    <w:aliases w:val="Введение,СПИСКИ,3_Абзац списка,Галочки,Текст 2-й уровень,ПАРАГРАФ,Абзац списка11,ТАБЛИЦА"/>
    <w:basedOn w:val="af2"/>
    <w:link w:val="af8"/>
    <w:uiPriority w:val="99"/>
    <w:qFormat/>
    <w:rsid w:val="006F43A0"/>
    <w:pPr>
      <w:ind w:left="720"/>
      <w:contextualSpacing/>
    </w:pPr>
  </w:style>
  <w:style w:type="character" w:customStyle="1" w:styleId="1f">
    <w:name w:val="Заголовок 1 Знак"/>
    <w:aliases w:val="Заголовок 1 (табл) Знак,заголовок 1 Знак1,заголовок 1 Знак Знак,Заголовок 1 Знак2 Знак,Заголовок 1 Знак1 Знак Знак,Заголовок 1 Знак Знак Знак Знак,Заголовок 1 (табл) Знак Знак Знак Знак,заголовок 1 Знак Знак1 Знак Знак,Слева:  0... Знак"/>
    <w:basedOn w:val="af3"/>
    <w:link w:val="1e"/>
    <w:qFormat/>
    <w:rsid w:val="0072602C"/>
    <w:rPr>
      <w:rFonts w:eastAsiaTheme="majorEastAsia" w:cstheme="majorBidi"/>
      <w:b/>
      <w:bCs/>
      <w:caps/>
      <w:sz w:val="24"/>
      <w:szCs w:val="28"/>
    </w:rPr>
  </w:style>
  <w:style w:type="character" w:customStyle="1" w:styleId="23">
    <w:name w:val="Заголовок 2 Знак"/>
    <w:aliases w:val="Заголовок 2 Знак1 Знак,Заголовок 2 Знак Знак Знак, Знак1 Знак Знак Знак, Знак1 Знак1 Знак, Знак1 Знак,Знак1 Знак Знак Знак,Знак1 Знак1 Знак,Знак1 Знак,Заголовок 2 Знак2 Знак Знак,Знак1 Знак Знак Знак1 Знак,Знак1 Знак Зна Знак1"/>
    <w:basedOn w:val="af3"/>
    <w:link w:val="20"/>
    <w:rsid w:val="0072602C"/>
    <w:rPr>
      <w:rFonts w:eastAsiaTheme="majorEastAsia" w:cstheme="majorBidi"/>
      <w:b/>
      <w:bCs/>
      <w:szCs w:val="26"/>
    </w:rPr>
  </w:style>
  <w:style w:type="character" w:customStyle="1" w:styleId="36">
    <w:name w:val="Заголовок 3 Знак"/>
    <w:aliases w:val="Заголовок 3 Знак Знак Знак Знак Знак Знак Знак Знак Знак Знак Знак Знак Знак Знак Знак Знак Знак Знак1,Заголовок 3 Знак Знак Знак Знак Знак Знак Знак Знак Знак Знак Знак Знак Знак Знак Знак Знак Знак Знак Знак Знак Знак Знак,Знак2 Знак"/>
    <w:basedOn w:val="af3"/>
    <w:link w:val="32"/>
    <w:uiPriority w:val="99"/>
    <w:qFormat/>
    <w:rsid w:val="0072602C"/>
    <w:rPr>
      <w:rFonts w:asciiTheme="majorHAnsi" w:eastAsiaTheme="majorEastAsia" w:hAnsiTheme="majorHAnsi" w:cstheme="majorBidi"/>
      <w:b/>
      <w:bCs/>
      <w:color w:val="5B9BD5" w:themeColor="accent1"/>
      <w:sz w:val="22"/>
    </w:rPr>
  </w:style>
  <w:style w:type="character" w:customStyle="1" w:styleId="41">
    <w:name w:val="Заголовок 4 Знак"/>
    <w:basedOn w:val="af3"/>
    <w:link w:val="4"/>
    <w:uiPriority w:val="99"/>
    <w:rsid w:val="0072602C"/>
    <w:rPr>
      <w:rFonts w:eastAsia="Times New Roman" w:cs="Times New Roman"/>
      <w:b/>
      <w:bCs/>
      <w:sz w:val="28"/>
      <w:szCs w:val="28"/>
      <w:lang w:eastAsia="ru-RU"/>
    </w:rPr>
  </w:style>
  <w:style w:type="character" w:customStyle="1" w:styleId="51">
    <w:name w:val="Заголовок 5 Знак"/>
    <w:basedOn w:val="af3"/>
    <w:link w:val="5"/>
    <w:uiPriority w:val="99"/>
    <w:rsid w:val="0072602C"/>
    <w:rPr>
      <w:rFonts w:eastAsia="Times New Roman" w:cs="Times New Roman"/>
      <w:b/>
      <w:bCs/>
      <w:i/>
      <w:iCs/>
      <w:szCs w:val="26"/>
      <w:lang w:eastAsia="ru-RU"/>
    </w:rPr>
  </w:style>
  <w:style w:type="character" w:customStyle="1" w:styleId="61">
    <w:name w:val="Заголовок 6 Знак"/>
    <w:basedOn w:val="af3"/>
    <w:link w:val="6"/>
    <w:uiPriority w:val="99"/>
    <w:rsid w:val="0072602C"/>
    <w:rPr>
      <w:rFonts w:eastAsia="Times New Roman" w:cs="Times New Roman"/>
      <w:b/>
      <w:bCs/>
      <w:sz w:val="22"/>
      <w:lang w:eastAsia="ru-RU"/>
    </w:rPr>
  </w:style>
  <w:style w:type="character" w:customStyle="1" w:styleId="70">
    <w:name w:val="Заголовок 7 Знак"/>
    <w:basedOn w:val="af3"/>
    <w:link w:val="7"/>
    <w:uiPriority w:val="99"/>
    <w:rsid w:val="0072602C"/>
    <w:rPr>
      <w:rFonts w:eastAsia="Times New Roman" w:cs="Times New Roman"/>
      <w:sz w:val="24"/>
      <w:szCs w:val="24"/>
      <w:lang w:eastAsia="ru-RU"/>
    </w:rPr>
  </w:style>
  <w:style w:type="character" w:customStyle="1" w:styleId="80">
    <w:name w:val="Заголовок 8 Знак"/>
    <w:basedOn w:val="af3"/>
    <w:link w:val="8"/>
    <w:uiPriority w:val="99"/>
    <w:rsid w:val="0072602C"/>
    <w:rPr>
      <w:rFonts w:eastAsia="Times New Roman" w:cs="Times New Roman"/>
      <w:i/>
      <w:iCs/>
      <w:sz w:val="24"/>
      <w:szCs w:val="24"/>
      <w:lang w:eastAsia="ru-RU"/>
    </w:rPr>
  </w:style>
  <w:style w:type="character" w:customStyle="1" w:styleId="90">
    <w:name w:val="Заголовок 9 Знак"/>
    <w:basedOn w:val="af3"/>
    <w:link w:val="9"/>
    <w:uiPriority w:val="99"/>
    <w:rsid w:val="0072602C"/>
    <w:rPr>
      <w:rFonts w:ascii="Arial" w:eastAsia="Times New Roman" w:hAnsi="Arial" w:cs="Arial"/>
      <w:sz w:val="22"/>
      <w:lang w:eastAsia="ru-RU"/>
    </w:rPr>
  </w:style>
  <w:style w:type="paragraph" w:styleId="af9">
    <w:name w:val="endnote text"/>
    <w:basedOn w:val="af2"/>
    <w:link w:val="afa"/>
    <w:uiPriority w:val="99"/>
    <w:unhideWhenUsed/>
    <w:rsid w:val="0072602C"/>
    <w:pPr>
      <w:ind w:firstLine="0"/>
      <w:jc w:val="center"/>
    </w:pPr>
    <w:rPr>
      <w:rFonts w:asciiTheme="minorHAnsi" w:hAnsiTheme="minorHAnsi"/>
      <w:sz w:val="20"/>
      <w:szCs w:val="20"/>
    </w:rPr>
  </w:style>
  <w:style w:type="character" w:customStyle="1" w:styleId="afa">
    <w:name w:val="Текст концевой сноски Знак"/>
    <w:basedOn w:val="af3"/>
    <w:link w:val="af9"/>
    <w:uiPriority w:val="99"/>
    <w:rsid w:val="0072602C"/>
    <w:rPr>
      <w:rFonts w:asciiTheme="minorHAnsi" w:hAnsiTheme="minorHAnsi"/>
      <w:sz w:val="20"/>
      <w:szCs w:val="20"/>
    </w:rPr>
  </w:style>
  <w:style w:type="character" w:styleId="afb">
    <w:name w:val="endnote reference"/>
    <w:basedOn w:val="af3"/>
    <w:uiPriority w:val="99"/>
    <w:unhideWhenUsed/>
    <w:rsid w:val="0072602C"/>
    <w:rPr>
      <w:vertAlign w:val="superscript"/>
    </w:rPr>
  </w:style>
  <w:style w:type="paragraph" w:styleId="afc">
    <w:name w:val="footnote text"/>
    <w:basedOn w:val="af2"/>
    <w:link w:val="afd"/>
    <w:uiPriority w:val="99"/>
    <w:unhideWhenUsed/>
    <w:rsid w:val="0072602C"/>
    <w:pPr>
      <w:ind w:firstLine="0"/>
      <w:jc w:val="center"/>
    </w:pPr>
    <w:rPr>
      <w:rFonts w:asciiTheme="minorHAnsi" w:hAnsiTheme="minorHAnsi"/>
      <w:sz w:val="20"/>
      <w:szCs w:val="20"/>
    </w:rPr>
  </w:style>
  <w:style w:type="character" w:customStyle="1" w:styleId="afd">
    <w:name w:val="Текст сноски Знак"/>
    <w:basedOn w:val="af3"/>
    <w:link w:val="afc"/>
    <w:uiPriority w:val="99"/>
    <w:rsid w:val="0072602C"/>
    <w:rPr>
      <w:rFonts w:asciiTheme="minorHAnsi" w:hAnsiTheme="minorHAnsi"/>
      <w:sz w:val="20"/>
      <w:szCs w:val="20"/>
    </w:rPr>
  </w:style>
  <w:style w:type="character" w:styleId="afe">
    <w:name w:val="footnote reference"/>
    <w:basedOn w:val="af3"/>
    <w:uiPriority w:val="99"/>
    <w:unhideWhenUsed/>
    <w:rsid w:val="0072602C"/>
    <w:rPr>
      <w:vertAlign w:val="superscript"/>
    </w:rPr>
  </w:style>
  <w:style w:type="paragraph" w:styleId="aff">
    <w:name w:val="caption"/>
    <w:aliases w:val="Таблица - Название объекта,!! Object Novogor !!,Знак,Caption Char,Caption Char1 Char1 Char Char,Caption Char Char2 Char1 Char Char,Caption Char Char Char Char Char1 Char1 Char Char1 Char,Caption Char Char Char1 Char Char Char"/>
    <w:basedOn w:val="af2"/>
    <w:next w:val="af2"/>
    <w:link w:val="aff0"/>
    <w:autoRedefine/>
    <w:unhideWhenUsed/>
    <w:qFormat/>
    <w:rsid w:val="00982BCD"/>
    <w:pPr>
      <w:keepNext/>
      <w:keepLines/>
      <w:spacing w:after="120"/>
      <w:ind w:firstLine="0"/>
      <w:jc w:val="center"/>
    </w:pPr>
    <w:rPr>
      <w:rFonts w:cs="Times New Roman"/>
      <w:sz w:val="24"/>
      <w:szCs w:val="24"/>
      <w:lang w:eastAsia="ru-RU" w:bidi="en-US"/>
    </w:rPr>
  </w:style>
  <w:style w:type="character" w:customStyle="1" w:styleId="aff0">
    <w:name w:val="Название объекта Знак"/>
    <w:aliases w:val="Таблица - Название объекта Знак,!! Object Novogor !! Знак,Знак Знак,Caption Char Знак,Caption Char1 Char1 Char Char Знак,Caption Char Char2 Char1 Char Char Знак,Caption Char Char Char Char Char1 Char1 Char Char1 Char Знак"/>
    <w:basedOn w:val="af3"/>
    <w:link w:val="aff"/>
    <w:rsid w:val="00982BCD"/>
    <w:rPr>
      <w:rFonts w:cs="Times New Roman"/>
      <w:sz w:val="24"/>
      <w:szCs w:val="24"/>
      <w:lang w:eastAsia="ru-RU" w:bidi="en-US"/>
    </w:rPr>
  </w:style>
  <w:style w:type="paragraph" w:styleId="aff1">
    <w:name w:val="header"/>
    <w:aliases w:val=" Знак4,Знак4, Знак8,ВерхКолонтитул,Знак8"/>
    <w:basedOn w:val="af2"/>
    <w:link w:val="aff2"/>
    <w:uiPriority w:val="99"/>
    <w:unhideWhenUsed/>
    <w:qFormat/>
    <w:rsid w:val="0072602C"/>
    <w:pPr>
      <w:tabs>
        <w:tab w:val="center" w:pos="4677"/>
        <w:tab w:val="right" w:pos="9355"/>
      </w:tabs>
      <w:ind w:firstLine="0"/>
      <w:jc w:val="center"/>
    </w:pPr>
    <w:rPr>
      <w:rFonts w:asciiTheme="minorHAnsi" w:hAnsiTheme="minorHAnsi"/>
      <w:sz w:val="22"/>
    </w:rPr>
  </w:style>
  <w:style w:type="character" w:customStyle="1" w:styleId="aff2">
    <w:name w:val="Верхний колонтитул Знак"/>
    <w:aliases w:val=" Знак4 Знак,Знак4 Знак, Знак8 Знак,ВерхКолонтитул Знак,Знак8 Знак"/>
    <w:basedOn w:val="af3"/>
    <w:link w:val="aff1"/>
    <w:uiPriority w:val="99"/>
    <w:rsid w:val="0072602C"/>
    <w:rPr>
      <w:rFonts w:asciiTheme="minorHAnsi" w:hAnsiTheme="minorHAnsi"/>
      <w:sz w:val="22"/>
    </w:rPr>
  </w:style>
  <w:style w:type="paragraph" w:styleId="aff3">
    <w:name w:val="footer"/>
    <w:basedOn w:val="af2"/>
    <w:link w:val="aff4"/>
    <w:uiPriority w:val="99"/>
    <w:unhideWhenUsed/>
    <w:qFormat/>
    <w:rsid w:val="0072602C"/>
    <w:pPr>
      <w:tabs>
        <w:tab w:val="center" w:pos="4677"/>
        <w:tab w:val="right" w:pos="9355"/>
      </w:tabs>
      <w:ind w:firstLine="0"/>
      <w:jc w:val="center"/>
    </w:pPr>
    <w:rPr>
      <w:rFonts w:asciiTheme="minorHAnsi" w:hAnsiTheme="minorHAnsi"/>
      <w:sz w:val="22"/>
      <w:lang w:val="en-US"/>
    </w:rPr>
  </w:style>
  <w:style w:type="character" w:customStyle="1" w:styleId="aff4">
    <w:name w:val="Нижний колонтитул Знак"/>
    <w:basedOn w:val="af3"/>
    <w:link w:val="aff3"/>
    <w:uiPriority w:val="99"/>
    <w:rsid w:val="0072602C"/>
    <w:rPr>
      <w:rFonts w:asciiTheme="minorHAnsi" w:hAnsiTheme="minorHAnsi"/>
      <w:sz w:val="22"/>
      <w:lang w:val="en-US"/>
    </w:rPr>
  </w:style>
  <w:style w:type="paragraph" w:styleId="aff5">
    <w:name w:val="Revision"/>
    <w:hidden/>
    <w:uiPriority w:val="99"/>
    <w:semiHidden/>
    <w:rsid w:val="0072602C"/>
    <w:rPr>
      <w:rFonts w:asciiTheme="minorHAnsi" w:hAnsiTheme="minorHAnsi"/>
      <w:sz w:val="22"/>
    </w:rPr>
  </w:style>
  <w:style w:type="paragraph" w:styleId="aff6">
    <w:name w:val="Balloon Text"/>
    <w:basedOn w:val="af2"/>
    <w:link w:val="aff7"/>
    <w:uiPriority w:val="99"/>
    <w:unhideWhenUsed/>
    <w:rsid w:val="0072602C"/>
    <w:pPr>
      <w:ind w:firstLine="0"/>
      <w:jc w:val="center"/>
    </w:pPr>
    <w:rPr>
      <w:rFonts w:ascii="Tahoma" w:hAnsi="Tahoma" w:cs="Tahoma"/>
      <w:sz w:val="16"/>
      <w:szCs w:val="16"/>
    </w:rPr>
  </w:style>
  <w:style w:type="character" w:customStyle="1" w:styleId="aff7">
    <w:name w:val="Текст выноски Знак"/>
    <w:basedOn w:val="af3"/>
    <w:link w:val="aff6"/>
    <w:uiPriority w:val="99"/>
    <w:rsid w:val="0072602C"/>
    <w:rPr>
      <w:rFonts w:ascii="Tahoma" w:hAnsi="Tahoma" w:cs="Tahoma"/>
      <w:sz w:val="16"/>
      <w:szCs w:val="16"/>
    </w:rPr>
  </w:style>
  <w:style w:type="table" w:styleId="aff8">
    <w:name w:val="Table Grid"/>
    <w:aliases w:val="Table Grid Report"/>
    <w:basedOn w:val="af4"/>
    <w:uiPriority w:val="99"/>
    <w:rsid w:val="0072602C"/>
    <w:pPr>
      <w:jc w:val="center"/>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Обычный 13 Знак3"/>
    <w:basedOn w:val="af2"/>
    <w:autoRedefine/>
    <w:uiPriority w:val="99"/>
    <w:qFormat/>
    <w:rsid w:val="0072602C"/>
    <w:pPr>
      <w:keepNext/>
      <w:keepLines/>
      <w:widowControl w:val="0"/>
      <w:suppressLineNumbers/>
      <w:tabs>
        <w:tab w:val="left" w:leader="dot" w:pos="9356"/>
      </w:tabs>
      <w:suppressAutoHyphens/>
      <w:adjustRightInd w:val="0"/>
      <w:spacing w:before="60" w:line="360" w:lineRule="auto"/>
      <w:ind w:firstLine="720"/>
      <w:textAlignment w:val="baseline"/>
    </w:pPr>
    <w:rPr>
      <w:rFonts w:eastAsia="Times New Roman" w:cs="Times New Roman"/>
      <w:szCs w:val="26"/>
      <w:lang w:eastAsia="ru-RU"/>
    </w:rPr>
  </w:style>
  <w:style w:type="paragraph" w:styleId="aff9">
    <w:name w:val="Plain Text"/>
    <w:aliases w:val="Текст Знак1,Текст Знак Знак,Текст Знак Знак Знак,Знак Знак Знак Знак Знак Знак Знак Знак,Знак Знак Знак Знак Знак Знак1 Знак,Знак5,Текст Знак2 Знак Знак,文字缩进,普通文字 Char Char Char,普通文字 Char Char Char Char Char Char Char Char,普通文字1,普通文字2,普通文字3"/>
    <w:basedOn w:val="af2"/>
    <w:link w:val="affa"/>
    <w:uiPriority w:val="99"/>
    <w:qFormat/>
    <w:rsid w:val="0072602C"/>
    <w:pPr>
      <w:keepNext/>
      <w:tabs>
        <w:tab w:val="left" w:leader="dot" w:pos="9356"/>
      </w:tabs>
      <w:suppressAutoHyphens/>
      <w:ind w:firstLine="0"/>
      <w:jc w:val="left"/>
    </w:pPr>
    <w:rPr>
      <w:rFonts w:ascii="Courier New" w:eastAsia="Times New Roman" w:hAnsi="Courier New" w:cs="Courier New"/>
      <w:sz w:val="20"/>
      <w:szCs w:val="20"/>
      <w:lang w:eastAsia="ru-RU"/>
    </w:rPr>
  </w:style>
  <w:style w:type="character" w:customStyle="1" w:styleId="affa">
    <w:name w:val="Текст Знак"/>
    <w:aliases w:val="Текст Знак1 Знак,Текст Знак Знак Знак1,Текст Знак Знак Знак Знак,Знак Знак Знак Знак Знак Знак Знак Знак Знак,Знак Знак Знак Знак Знак Знак1 Знак Знак,Знак5 Знак,Текст Знак2 Знак Знак Знак,文字缩进 Знак,普通文字 Char Char Char Знак,普通文字1 Знак"/>
    <w:basedOn w:val="af3"/>
    <w:link w:val="aff9"/>
    <w:uiPriority w:val="99"/>
    <w:rsid w:val="0072602C"/>
    <w:rPr>
      <w:rFonts w:ascii="Courier New" w:eastAsia="Times New Roman" w:hAnsi="Courier New" w:cs="Courier New"/>
      <w:sz w:val="20"/>
      <w:szCs w:val="20"/>
      <w:lang w:eastAsia="ru-RU"/>
    </w:rPr>
  </w:style>
  <w:style w:type="paragraph" w:customStyle="1" w:styleId="130">
    <w:name w:val="Обычный 13"/>
    <w:basedOn w:val="af2"/>
    <w:link w:val="135"/>
    <w:uiPriority w:val="99"/>
    <w:qFormat/>
    <w:rsid w:val="0072602C"/>
    <w:pPr>
      <w:keepNext/>
      <w:suppressLineNumbers/>
      <w:tabs>
        <w:tab w:val="left" w:pos="6804"/>
        <w:tab w:val="left" w:pos="6946"/>
        <w:tab w:val="left" w:leader="dot" w:pos="9356"/>
      </w:tabs>
      <w:suppressAutoHyphens/>
      <w:spacing w:before="60"/>
      <w:ind w:firstLine="567"/>
    </w:pPr>
    <w:rPr>
      <w:rFonts w:eastAsia="Times New Roman" w:cs="Times New Roman"/>
      <w:szCs w:val="26"/>
      <w:lang w:eastAsia="ru-RU"/>
    </w:rPr>
  </w:style>
  <w:style w:type="character" w:customStyle="1" w:styleId="135">
    <w:name w:val="Обычный 13 Знак5"/>
    <w:basedOn w:val="af3"/>
    <w:link w:val="130"/>
    <w:uiPriority w:val="99"/>
    <w:rsid w:val="0072602C"/>
    <w:rPr>
      <w:rFonts w:eastAsia="Times New Roman" w:cs="Times New Roman"/>
      <w:szCs w:val="26"/>
      <w:lang w:eastAsia="ru-RU"/>
    </w:rPr>
  </w:style>
  <w:style w:type="paragraph" w:customStyle="1" w:styleId="1f2">
    <w:name w:val="Текст1"/>
    <w:basedOn w:val="af2"/>
    <w:uiPriority w:val="99"/>
    <w:qFormat/>
    <w:rsid w:val="0072602C"/>
    <w:pPr>
      <w:tabs>
        <w:tab w:val="left" w:pos="1701"/>
      </w:tabs>
      <w:suppressAutoHyphens/>
      <w:spacing w:before="80" w:line="252" w:lineRule="auto"/>
      <w:ind w:firstLine="852"/>
    </w:pPr>
    <w:rPr>
      <w:rFonts w:eastAsia="SimSun" w:cs="Times New Roman"/>
      <w:sz w:val="28"/>
      <w:szCs w:val="28"/>
      <w:lang w:eastAsia="ar-SA"/>
    </w:rPr>
  </w:style>
  <w:style w:type="paragraph" w:styleId="affb">
    <w:name w:val="TOC Heading"/>
    <w:basedOn w:val="1e"/>
    <w:next w:val="af2"/>
    <w:uiPriority w:val="99"/>
    <w:qFormat/>
    <w:rsid w:val="0072602C"/>
    <w:pPr>
      <w:spacing w:before="240"/>
      <w:jc w:val="center"/>
      <w:outlineLvl w:val="9"/>
    </w:pPr>
  </w:style>
  <w:style w:type="paragraph" w:styleId="24">
    <w:name w:val="toc 2"/>
    <w:basedOn w:val="af2"/>
    <w:next w:val="af2"/>
    <w:link w:val="25"/>
    <w:autoRedefine/>
    <w:uiPriority w:val="99"/>
    <w:unhideWhenUsed/>
    <w:qFormat/>
    <w:rsid w:val="0072602C"/>
    <w:pPr>
      <w:tabs>
        <w:tab w:val="left" w:pos="567"/>
        <w:tab w:val="left" w:pos="1100"/>
        <w:tab w:val="right" w:leader="dot" w:pos="9356"/>
      </w:tabs>
      <w:spacing w:after="100"/>
      <w:ind w:right="567" w:firstLine="0"/>
    </w:pPr>
    <w:rPr>
      <w:rFonts w:asciiTheme="minorHAnsi" w:hAnsiTheme="minorHAnsi"/>
      <w:sz w:val="22"/>
    </w:rPr>
  </w:style>
  <w:style w:type="paragraph" w:styleId="affc">
    <w:name w:val="List Number"/>
    <w:basedOn w:val="af2"/>
    <w:uiPriority w:val="99"/>
    <w:qFormat/>
    <w:rsid w:val="0072602C"/>
    <w:pPr>
      <w:keepNext/>
      <w:suppressLineNumbers/>
      <w:tabs>
        <w:tab w:val="num" w:pos="644"/>
        <w:tab w:val="left" w:leader="dot" w:pos="9356"/>
      </w:tabs>
      <w:suppressAutoHyphens/>
      <w:ind w:firstLine="284"/>
    </w:pPr>
    <w:rPr>
      <w:rFonts w:eastAsia="Times New Roman" w:cs="Times New Roman"/>
      <w:sz w:val="24"/>
      <w:szCs w:val="24"/>
      <w:lang w:eastAsia="ru-RU"/>
    </w:rPr>
  </w:style>
  <w:style w:type="character" w:styleId="affd">
    <w:name w:val="FollowedHyperlink"/>
    <w:basedOn w:val="af3"/>
    <w:uiPriority w:val="99"/>
    <w:unhideWhenUsed/>
    <w:rsid w:val="0072602C"/>
    <w:rPr>
      <w:color w:val="800080"/>
      <w:u w:val="single"/>
    </w:rPr>
  </w:style>
  <w:style w:type="paragraph" w:customStyle="1" w:styleId="font5">
    <w:name w:val="font5"/>
    <w:basedOn w:val="af2"/>
    <w:qFormat/>
    <w:rsid w:val="0072602C"/>
    <w:pPr>
      <w:spacing w:before="100" w:beforeAutospacing="1" w:after="100" w:afterAutospacing="1"/>
      <w:ind w:firstLine="0"/>
      <w:jc w:val="left"/>
    </w:pPr>
    <w:rPr>
      <w:rFonts w:ascii="Tahoma" w:eastAsia="Times New Roman" w:hAnsi="Tahoma" w:cs="Tahoma"/>
      <w:b/>
      <w:bCs/>
      <w:color w:val="000000"/>
      <w:sz w:val="16"/>
      <w:szCs w:val="16"/>
      <w:lang w:eastAsia="ru-RU"/>
    </w:rPr>
  </w:style>
  <w:style w:type="paragraph" w:customStyle="1" w:styleId="font6">
    <w:name w:val="font6"/>
    <w:basedOn w:val="af2"/>
    <w:qFormat/>
    <w:rsid w:val="0072602C"/>
    <w:pPr>
      <w:spacing w:before="100" w:beforeAutospacing="1" w:after="100" w:afterAutospacing="1"/>
      <w:ind w:firstLine="0"/>
      <w:jc w:val="left"/>
    </w:pPr>
    <w:rPr>
      <w:rFonts w:ascii="Tahoma" w:eastAsia="Times New Roman" w:hAnsi="Tahoma" w:cs="Tahoma"/>
      <w:color w:val="000000"/>
      <w:sz w:val="16"/>
      <w:szCs w:val="16"/>
      <w:lang w:eastAsia="ru-RU"/>
    </w:rPr>
  </w:style>
  <w:style w:type="paragraph" w:customStyle="1" w:styleId="xl75">
    <w:name w:val="xl75"/>
    <w:basedOn w:val="af2"/>
    <w:uiPriority w:val="99"/>
    <w:qFormat/>
    <w:rsid w:val="0072602C"/>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cs="Times New Roman"/>
      <w:sz w:val="24"/>
      <w:szCs w:val="24"/>
      <w:lang w:eastAsia="ru-RU"/>
    </w:rPr>
  </w:style>
  <w:style w:type="paragraph" w:customStyle="1" w:styleId="xl76">
    <w:name w:val="xl76"/>
    <w:basedOn w:val="af2"/>
    <w:uiPriority w:val="99"/>
    <w:qFormat/>
    <w:rsid w:val="0072602C"/>
    <w:pPr>
      <w:pBdr>
        <w:top w:val="single" w:sz="4" w:space="0" w:color="auto"/>
        <w:left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16"/>
      <w:szCs w:val="16"/>
      <w:lang w:eastAsia="ru-RU"/>
    </w:rPr>
  </w:style>
  <w:style w:type="paragraph" w:customStyle="1" w:styleId="xl77">
    <w:name w:val="xl77"/>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16"/>
      <w:szCs w:val="16"/>
      <w:lang w:eastAsia="ru-RU"/>
    </w:rPr>
  </w:style>
  <w:style w:type="paragraph" w:customStyle="1" w:styleId="xl78">
    <w:name w:val="xl78"/>
    <w:basedOn w:val="af2"/>
    <w:qFormat/>
    <w:rsid w:val="007260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pPr>
    <w:rPr>
      <w:rFonts w:eastAsia="Times New Roman" w:cs="Times New Roman"/>
      <w:sz w:val="16"/>
      <w:szCs w:val="16"/>
      <w:lang w:eastAsia="ru-RU"/>
    </w:rPr>
  </w:style>
  <w:style w:type="paragraph" w:customStyle="1" w:styleId="xl79">
    <w:name w:val="xl79"/>
    <w:basedOn w:val="af2"/>
    <w:qFormat/>
    <w:rsid w:val="007260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16"/>
      <w:szCs w:val="16"/>
      <w:lang w:eastAsia="ru-RU"/>
    </w:rPr>
  </w:style>
  <w:style w:type="paragraph" w:customStyle="1" w:styleId="xl80">
    <w:name w:val="xl80"/>
    <w:basedOn w:val="af2"/>
    <w:qFormat/>
    <w:rsid w:val="0072602C"/>
    <w:pPr>
      <w:pBdr>
        <w:top w:val="single" w:sz="4" w:space="0" w:color="auto"/>
        <w:left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16"/>
      <w:szCs w:val="16"/>
      <w:lang w:eastAsia="ru-RU"/>
    </w:rPr>
  </w:style>
  <w:style w:type="paragraph" w:customStyle="1" w:styleId="xl81">
    <w:name w:val="xl81"/>
    <w:basedOn w:val="af2"/>
    <w:qFormat/>
    <w:rsid w:val="007260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pPr>
    <w:rPr>
      <w:rFonts w:eastAsia="Times New Roman" w:cs="Times New Roman"/>
      <w:sz w:val="16"/>
      <w:szCs w:val="16"/>
      <w:lang w:eastAsia="ru-RU"/>
    </w:rPr>
  </w:style>
  <w:style w:type="paragraph" w:customStyle="1" w:styleId="xl82">
    <w:name w:val="xl82"/>
    <w:basedOn w:val="af2"/>
    <w:qFormat/>
    <w:rsid w:val="007260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pPr>
    <w:rPr>
      <w:rFonts w:eastAsia="Times New Roman" w:cs="Times New Roman"/>
      <w:sz w:val="16"/>
      <w:szCs w:val="16"/>
      <w:lang w:eastAsia="ru-RU"/>
    </w:rPr>
  </w:style>
  <w:style w:type="paragraph" w:customStyle="1" w:styleId="xl83">
    <w:name w:val="xl83"/>
    <w:basedOn w:val="af2"/>
    <w:qFormat/>
    <w:rsid w:val="0072602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16"/>
      <w:szCs w:val="16"/>
      <w:lang w:eastAsia="ru-RU"/>
    </w:rPr>
  </w:style>
  <w:style w:type="paragraph" w:customStyle="1" w:styleId="xl84">
    <w:name w:val="xl84"/>
    <w:basedOn w:val="af2"/>
    <w:qFormat/>
    <w:rsid w:val="0072602C"/>
    <w:pPr>
      <w:pBdr>
        <w:top w:val="single" w:sz="4" w:space="0" w:color="auto"/>
        <w:left w:val="single" w:sz="4" w:space="0" w:color="auto"/>
        <w:bottom w:val="single" w:sz="4" w:space="0" w:color="auto"/>
      </w:pBdr>
      <w:shd w:val="clear" w:color="000000" w:fill="FFFFFF"/>
      <w:spacing w:before="100" w:beforeAutospacing="1" w:after="100" w:afterAutospacing="1"/>
      <w:ind w:firstLine="0"/>
      <w:jc w:val="right"/>
    </w:pPr>
    <w:rPr>
      <w:rFonts w:eastAsia="Times New Roman" w:cs="Times New Roman"/>
      <w:b/>
      <w:bCs/>
      <w:sz w:val="16"/>
      <w:szCs w:val="16"/>
      <w:lang w:eastAsia="ru-RU"/>
    </w:rPr>
  </w:style>
  <w:style w:type="paragraph" w:customStyle="1" w:styleId="xl85">
    <w:name w:val="xl85"/>
    <w:basedOn w:val="af2"/>
    <w:qFormat/>
    <w:rsid w:val="0072602C"/>
    <w:pPr>
      <w:spacing w:before="100" w:beforeAutospacing="1" w:after="100" w:afterAutospacing="1"/>
      <w:ind w:firstLine="0"/>
      <w:jc w:val="left"/>
    </w:pPr>
    <w:rPr>
      <w:rFonts w:eastAsia="Times New Roman" w:cs="Times New Roman"/>
      <w:b/>
      <w:bCs/>
      <w:sz w:val="24"/>
      <w:szCs w:val="24"/>
      <w:lang w:eastAsia="ru-RU"/>
    </w:rPr>
  </w:style>
  <w:style w:type="paragraph" w:customStyle="1" w:styleId="xl86">
    <w:name w:val="xl86"/>
    <w:basedOn w:val="af2"/>
    <w:qFormat/>
    <w:rsid w:val="0072602C"/>
    <w:pPr>
      <w:pBdr>
        <w:top w:val="single" w:sz="4" w:space="0" w:color="auto"/>
        <w:left w:val="single" w:sz="4" w:space="0" w:color="auto"/>
        <w:bottom w:val="single" w:sz="4" w:space="0" w:color="auto"/>
      </w:pBdr>
      <w:spacing w:before="100" w:beforeAutospacing="1" w:after="100" w:afterAutospacing="1"/>
      <w:ind w:firstLine="0"/>
      <w:jc w:val="left"/>
      <w:textAlignment w:val="center"/>
    </w:pPr>
    <w:rPr>
      <w:rFonts w:eastAsia="Times New Roman" w:cs="Times New Roman"/>
      <w:sz w:val="16"/>
      <w:szCs w:val="16"/>
      <w:lang w:eastAsia="ru-RU"/>
    </w:rPr>
  </w:style>
  <w:style w:type="paragraph" w:customStyle="1" w:styleId="xl87">
    <w:name w:val="xl87"/>
    <w:basedOn w:val="af2"/>
    <w:qFormat/>
    <w:rsid w:val="0072602C"/>
    <w:pPr>
      <w:pBdr>
        <w:top w:val="single" w:sz="4" w:space="0" w:color="auto"/>
        <w:left w:val="single" w:sz="4" w:space="0" w:color="auto"/>
        <w:bottom w:val="single" w:sz="4" w:space="0" w:color="auto"/>
      </w:pBdr>
      <w:shd w:val="clear" w:color="000000" w:fill="FFFFFF"/>
      <w:spacing w:before="100" w:beforeAutospacing="1" w:after="100" w:afterAutospacing="1"/>
      <w:ind w:firstLine="0"/>
      <w:jc w:val="center"/>
      <w:textAlignment w:val="center"/>
    </w:pPr>
    <w:rPr>
      <w:rFonts w:eastAsia="Times New Roman" w:cs="Times New Roman"/>
      <w:sz w:val="16"/>
      <w:szCs w:val="16"/>
      <w:lang w:eastAsia="ru-RU"/>
    </w:rPr>
  </w:style>
  <w:style w:type="paragraph" w:customStyle="1" w:styleId="xl88">
    <w:name w:val="xl88"/>
    <w:basedOn w:val="af2"/>
    <w:qFormat/>
    <w:rsid w:val="0072602C"/>
    <w:pPr>
      <w:pBdr>
        <w:left w:val="single" w:sz="4" w:space="0" w:color="000000"/>
        <w:bottom w:val="single" w:sz="4" w:space="0" w:color="000000"/>
        <w:right w:val="single" w:sz="4" w:space="0" w:color="000000"/>
      </w:pBdr>
      <w:shd w:val="clear" w:color="000000" w:fill="FFFFFF"/>
      <w:spacing w:before="100" w:beforeAutospacing="1" w:after="100" w:afterAutospacing="1"/>
      <w:ind w:firstLine="0"/>
      <w:jc w:val="center"/>
      <w:textAlignment w:val="center"/>
    </w:pPr>
    <w:rPr>
      <w:rFonts w:eastAsia="Times New Roman" w:cs="Times New Roman"/>
      <w:color w:val="000000"/>
      <w:sz w:val="16"/>
      <w:szCs w:val="16"/>
      <w:lang w:eastAsia="ru-RU"/>
    </w:rPr>
  </w:style>
  <w:style w:type="paragraph" w:customStyle="1" w:styleId="xl89">
    <w:name w:val="xl89"/>
    <w:basedOn w:val="af2"/>
    <w:qFormat/>
    <w:rsid w:val="0072602C"/>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eastAsia="Times New Roman" w:cs="Times New Roman"/>
      <w:sz w:val="16"/>
      <w:szCs w:val="16"/>
      <w:lang w:eastAsia="ru-RU"/>
    </w:rPr>
  </w:style>
  <w:style w:type="paragraph" w:customStyle="1" w:styleId="xl90">
    <w:name w:val="xl90"/>
    <w:basedOn w:val="af2"/>
    <w:qFormat/>
    <w:rsid w:val="0072602C"/>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cs="Times New Roman"/>
      <w:sz w:val="24"/>
      <w:szCs w:val="24"/>
      <w:lang w:eastAsia="ru-RU"/>
    </w:rPr>
  </w:style>
  <w:style w:type="paragraph" w:customStyle="1" w:styleId="xl91">
    <w:name w:val="xl91"/>
    <w:basedOn w:val="af2"/>
    <w:qFormat/>
    <w:rsid w:val="0072602C"/>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cs="Times New Roman"/>
      <w:sz w:val="24"/>
      <w:szCs w:val="24"/>
      <w:lang w:eastAsia="ru-RU"/>
    </w:rPr>
  </w:style>
  <w:style w:type="character" w:styleId="affe">
    <w:name w:val="Strong"/>
    <w:basedOn w:val="af3"/>
    <w:uiPriority w:val="99"/>
    <w:qFormat/>
    <w:rsid w:val="0072602C"/>
    <w:rPr>
      <w:b/>
      <w:bCs/>
    </w:rPr>
  </w:style>
  <w:style w:type="paragraph" w:styleId="afff">
    <w:name w:val="Body Text Indent"/>
    <w:basedOn w:val="af2"/>
    <w:link w:val="afff0"/>
    <w:uiPriority w:val="99"/>
    <w:qFormat/>
    <w:rsid w:val="0072602C"/>
    <w:pPr>
      <w:ind w:firstLine="709"/>
    </w:pPr>
    <w:rPr>
      <w:rFonts w:eastAsia="Times New Roman" w:cs="Times New Roman"/>
      <w:sz w:val="24"/>
      <w:szCs w:val="24"/>
      <w:lang w:eastAsia="ru-RU"/>
    </w:rPr>
  </w:style>
  <w:style w:type="character" w:customStyle="1" w:styleId="afff0">
    <w:name w:val="Основной текст с отступом Знак"/>
    <w:basedOn w:val="af3"/>
    <w:link w:val="afff"/>
    <w:uiPriority w:val="99"/>
    <w:rsid w:val="0072602C"/>
    <w:rPr>
      <w:rFonts w:eastAsia="Times New Roman" w:cs="Times New Roman"/>
      <w:sz w:val="24"/>
      <w:szCs w:val="24"/>
      <w:lang w:eastAsia="ru-RU"/>
    </w:rPr>
  </w:style>
  <w:style w:type="paragraph" w:styleId="26">
    <w:name w:val="Body Text Indent 2"/>
    <w:basedOn w:val="af2"/>
    <w:link w:val="27"/>
    <w:uiPriority w:val="99"/>
    <w:unhideWhenUsed/>
    <w:rsid w:val="0072602C"/>
    <w:pPr>
      <w:spacing w:after="120" w:line="480" w:lineRule="auto"/>
      <w:ind w:left="283" w:firstLine="0"/>
      <w:jc w:val="left"/>
    </w:pPr>
    <w:rPr>
      <w:rFonts w:asciiTheme="minorHAnsi" w:hAnsiTheme="minorHAnsi"/>
      <w:sz w:val="22"/>
    </w:rPr>
  </w:style>
  <w:style w:type="character" w:customStyle="1" w:styleId="27">
    <w:name w:val="Основной текст с отступом 2 Знак"/>
    <w:basedOn w:val="af3"/>
    <w:link w:val="26"/>
    <w:uiPriority w:val="99"/>
    <w:rsid w:val="0072602C"/>
    <w:rPr>
      <w:rFonts w:asciiTheme="minorHAnsi" w:hAnsiTheme="minorHAnsi"/>
      <w:sz w:val="22"/>
    </w:rPr>
  </w:style>
  <w:style w:type="paragraph" w:styleId="afff1">
    <w:name w:val="Normal (Web)"/>
    <w:aliases w:val="Обычный (Web)"/>
    <w:basedOn w:val="af2"/>
    <w:uiPriority w:val="99"/>
    <w:unhideWhenUsed/>
    <w:qFormat/>
    <w:rsid w:val="0072602C"/>
    <w:pPr>
      <w:ind w:firstLine="0"/>
      <w:jc w:val="left"/>
    </w:pPr>
    <w:rPr>
      <w:rFonts w:eastAsia="Times New Roman" w:cs="Times New Roman"/>
      <w:sz w:val="24"/>
      <w:szCs w:val="24"/>
      <w:lang w:eastAsia="ru-RU"/>
    </w:rPr>
  </w:style>
  <w:style w:type="character" w:customStyle="1" w:styleId="apple-converted-space">
    <w:name w:val="apple-converted-space"/>
    <w:basedOn w:val="af3"/>
    <w:uiPriority w:val="99"/>
    <w:rsid w:val="0072602C"/>
  </w:style>
  <w:style w:type="character" w:customStyle="1" w:styleId="42">
    <w:name w:val="заголовок 4 Знак"/>
    <w:uiPriority w:val="99"/>
    <w:rsid w:val="0072602C"/>
    <w:rPr>
      <w:rFonts w:ascii="Arial" w:hAnsi="Arial"/>
      <w:i/>
      <w:sz w:val="24"/>
      <w:szCs w:val="24"/>
      <w:lang w:val="ru-RU" w:eastAsia="ru-RU" w:bidi="ar-SA"/>
    </w:rPr>
  </w:style>
  <w:style w:type="paragraph" w:customStyle="1" w:styleId="afff2">
    <w:name w:val="основной"/>
    <w:basedOn w:val="af2"/>
    <w:uiPriority w:val="99"/>
    <w:qFormat/>
    <w:rsid w:val="0072602C"/>
    <w:pPr>
      <w:ind w:firstLine="720"/>
    </w:pPr>
    <w:rPr>
      <w:rFonts w:eastAsia="Times New Roman" w:cs="Times New Roman"/>
      <w:sz w:val="24"/>
      <w:szCs w:val="20"/>
      <w:lang w:eastAsia="ru-RU"/>
    </w:rPr>
  </w:style>
  <w:style w:type="character" w:customStyle="1" w:styleId="FontStyle23">
    <w:name w:val="Font Style23"/>
    <w:uiPriority w:val="99"/>
    <w:rsid w:val="0072602C"/>
    <w:rPr>
      <w:rFonts w:ascii="Times New Roman" w:hAnsi="Times New Roman" w:cs="Times New Roman"/>
      <w:sz w:val="18"/>
      <w:szCs w:val="18"/>
    </w:rPr>
  </w:style>
  <w:style w:type="paragraph" w:customStyle="1" w:styleId="ConsPlusNonformat">
    <w:name w:val="ConsPlusNonformat"/>
    <w:uiPriority w:val="99"/>
    <w:qFormat/>
    <w:rsid w:val="0072602C"/>
    <w:pPr>
      <w:autoSpaceDE w:val="0"/>
      <w:autoSpaceDN w:val="0"/>
      <w:adjustRightInd w:val="0"/>
    </w:pPr>
    <w:rPr>
      <w:rFonts w:ascii="Courier New" w:hAnsi="Courier New" w:cs="Courier New"/>
      <w:sz w:val="20"/>
      <w:szCs w:val="20"/>
    </w:rPr>
  </w:style>
  <w:style w:type="character" w:styleId="afff3">
    <w:name w:val="Emphasis"/>
    <w:basedOn w:val="af3"/>
    <w:uiPriority w:val="99"/>
    <w:qFormat/>
    <w:rsid w:val="0072602C"/>
    <w:rPr>
      <w:i/>
      <w:iCs/>
    </w:rPr>
  </w:style>
  <w:style w:type="paragraph" w:styleId="37">
    <w:name w:val="toc 3"/>
    <w:basedOn w:val="af2"/>
    <w:next w:val="af2"/>
    <w:link w:val="38"/>
    <w:autoRedefine/>
    <w:uiPriority w:val="99"/>
    <w:unhideWhenUsed/>
    <w:qFormat/>
    <w:rsid w:val="0072602C"/>
    <w:pPr>
      <w:spacing w:after="100" w:line="276" w:lineRule="auto"/>
      <w:ind w:left="440" w:firstLine="0"/>
      <w:jc w:val="left"/>
    </w:pPr>
    <w:rPr>
      <w:rFonts w:asciiTheme="minorHAnsi" w:eastAsiaTheme="minorEastAsia" w:hAnsiTheme="minorHAnsi"/>
      <w:sz w:val="22"/>
      <w:lang w:eastAsia="ru-RU"/>
    </w:rPr>
  </w:style>
  <w:style w:type="paragraph" w:styleId="43">
    <w:name w:val="toc 4"/>
    <w:basedOn w:val="af2"/>
    <w:next w:val="af2"/>
    <w:link w:val="44"/>
    <w:autoRedefine/>
    <w:uiPriority w:val="99"/>
    <w:unhideWhenUsed/>
    <w:rsid w:val="0072602C"/>
    <w:pPr>
      <w:spacing w:after="100" w:line="276" w:lineRule="auto"/>
      <w:ind w:left="660" w:firstLine="0"/>
      <w:jc w:val="left"/>
    </w:pPr>
    <w:rPr>
      <w:rFonts w:asciiTheme="minorHAnsi" w:eastAsiaTheme="minorEastAsia" w:hAnsiTheme="minorHAnsi"/>
      <w:sz w:val="22"/>
      <w:lang w:eastAsia="ru-RU"/>
    </w:rPr>
  </w:style>
  <w:style w:type="paragraph" w:styleId="52">
    <w:name w:val="toc 5"/>
    <w:basedOn w:val="af2"/>
    <w:next w:val="af2"/>
    <w:autoRedefine/>
    <w:uiPriority w:val="99"/>
    <w:unhideWhenUsed/>
    <w:rsid w:val="0072602C"/>
    <w:pPr>
      <w:spacing w:after="100" w:line="276" w:lineRule="auto"/>
      <w:ind w:left="880" w:firstLine="0"/>
      <w:jc w:val="left"/>
    </w:pPr>
    <w:rPr>
      <w:rFonts w:asciiTheme="minorHAnsi" w:eastAsiaTheme="minorEastAsia" w:hAnsiTheme="minorHAnsi"/>
      <w:sz w:val="22"/>
      <w:lang w:eastAsia="ru-RU"/>
    </w:rPr>
  </w:style>
  <w:style w:type="paragraph" w:styleId="62">
    <w:name w:val="toc 6"/>
    <w:basedOn w:val="af2"/>
    <w:next w:val="af2"/>
    <w:autoRedefine/>
    <w:uiPriority w:val="99"/>
    <w:unhideWhenUsed/>
    <w:rsid w:val="0072602C"/>
    <w:pPr>
      <w:spacing w:after="100" w:line="276" w:lineRule="auto"/>
      <w:ind w:left="1100" w:firstLine="0"/>
      <w:jc w:val="left"/>
    </w:pPr>
    <w:rPr>
      <w:rFonts w:asciiTheme="minorHAnsi" w:eastAsiaTheme="minorEastAsia" w:hAnsiTheme="minorHAnsi"/>
      <w:sz w:val="22"/>
      <w:lang w:eastAsia="ru-RU"/>
    </w:rPr>
  </w:style>
  <w:style w:type="paragraph" w:styleId="71">
    <w:name w:val="toc 7"/>
    <w:basedOn w:val="af2"/>
    <w:next w:val="af2"/>
    <w:autoRedefine/>
    <w:uiPriority w:val="99"/>
    <w:unhideWhenUsed/>
    <w:rsid w:val="0072602C"/>
    <w:pPr>
      <w:spacing w:after="100" w:line="276" w:lineRule="auto"/>
      <w:ind w:left="1320" w:firstLine="0"/>
      <w:jc w:val="left"/>
    </w:pPr>
    <w:rPr>
      <w:rFonts w:asciiTheme="minorHAnsi" w:eastAsiaTheme="minorEastAsia" w:hAnsiTheme="minorHAnsi"/>
      <w:sz w:val="22"/>
      <w:lang w:eastAsia="ru-RU"/>
    </w:rPr>
  </w:style>
  <w:style w:type="paragraph" w:styleId="81">
    <w:name w:val="toc 8"/>
    <w:basedOn w:val="af2"/>
    <w:next w:val="af2"/>
    <w:autoRedefine/>
    <w:uiPriority w:val="99"/>
    <w:unhideWhenUsed/>
    <w:rsid w:val="0072602C"/>
    <w:pPr>
      <w:spacing w:after="100" w:line="276" w:lineRule="auto"/>
      <w:ind w:left="1540" w:firstLine="0"/>
      <w:jc w:val="left"/>
    </w:pPr>
    <w:rPr>
      <w:rFonts w:asciiTheme="minorHAnsi" w:eastAsiaTheme="minorEastAsia" w:hAnsiTheme="minorHAnsi"/>
      <w:sz w:val="22"/>
      <w:lang w:eastAsia="ru-RU"/>
    </w:rPr>
  </w:style>
  <w:style w:type="paragraph" w:styleId="91">
    <w:name w:val="toc 9"/>
    <w:basedOn w:val="af2"/>
    <w:next w:val="af2"/>
    <w:autoRedefine/>
    <w:uiPriority w:val="99"/>
    <w:unhideWhenUsed/>
    <w:rsid w:val="0072602C"/>
    <w:pPr>
      <w:spacing w:after="100" w:line="276" w:lineRule="auto"/>
      <w:ind w:left="1760" w:firstLine="0"/>
      <w:jc w:val="left"/>
    </w:pPr>
    <w:rPr>
      <w:rFonts w:asciiTheme="minorHAnsi" w:eastAsiaTheme="minorEastAsia" w:hAnsiTheme="minorHAnsi"/>
      <w:sz w:val="22"/>
      <w:lang w:eastAsia="ru-RU"/>
    </w:rPr>
  </w:style>
  <w:style w:type="paragraph" w:customStyle="1" w:styleId="ConsPlusTitle">
    <w:name w:val="ConsPlusTitle"/>
    <w:uiPriority w:val="99"/>
    <w:qFormat/>
    <w:rsid w:val="0072602C"/>
    <w:pPr>
      <w:widowControl w:val="0"/>
      <w:autoSpaceDE w:val="0"/>
      <w:autoSpaceDN w:val="0"/>
      <w:adjustRightInd w:val="0"/>
    </w:pPr>
    <w:rPr>
      <w:rFonts w:eastAsia="Times New Roman" w:cs="Times New Roman"/>
      <w:b/>
      <w:bCs/>
      <w:sz w:val="24"/>
      <w:szCs w:val="24"/>
      <w:lang w:eastAsia="ru-RU"/>
    </w:rPr>
  </w:style>
  <w:style w:type="paragraph" w:customStyle="1" w:styleId="a1">
    <w:name w:val="заголовок таблицы"/>
    <w:basedOn w:val="af2"/>
    <w:autoRedefine/>
    <w:uiPriority w:val="99"/>
    <w:qFormat/>
    <w:rsid w:val="0072602C"/>
    <w:pPr>
      <w:keepNext/>
      <w:keepLines/>
      <w:widowControl w:val="0"/>
      <w:numPr>
        <w:numId w:val="4"/>
      </w:numPr>
      <w:tabs>
        <w:tab w:val="left" w:pos="1701"/>
      </w:tabs>
      <w:spacing w:before="120" w:after="120" w:line="276" w:lineRule="auto"/>
      <w:ind w:left="0" w:firstLine="567"/>
    </w:pPr>
    <w:rPr>
      <w:rFonts w:eastAsia="Times New Roman" w:cs="Times New Roman"/>
      <w:b/>
      <w:sz w:val="24"/>
      <w:szCs w:val="24"/>
      <w:lang w:eastAsia="ru-RU"/>
    </w:rPr>
  </w:style>
  <w:style w:type="paragraph" w:styleId="afff4">
    <w:name w:val="Body Text"/>
    <w:aliases w:val="TabelTekst,text,Body Text2, Char,Body Text2 Char Char Char Char Char Char Char Char Char,Char,Main text,Body Text Char2 Char,Body Text Char1 Char Char,Body Text Char Char Char Char,TabelTekst Char Char Char Char,???????? ????? ??????????"/>
    <w:basedOn w:val="af2"/>
    <w:link w:val="afff5"/>
    <w:uiPriority w:val="99"/>
    <w:unhideWhenUsed/>
    <w:qFormat/>
    <w:rsid w:val="0072602C"/>
    <w:pPr>
      <w:spacing w:after="120"/>
      <w:ind w:firstLine="0"/>
      <w:jc w:val="center"/>
    </w:pPr>
    <w:rPr>
      <w:rFonts w:asciiTheme="minorHAnsi" w:hAnsiTheme="minorHAnsi"/>
      <w:sz w:val="22"/>
    </w:rPr>
  </w:style>
  <w:style w:type="character" w:customStyle="1" w:styleId="afff5">
    <w:name w:val="Основной текст Знак"/>
    <w:aliases w:val="TabelTekst Знак,text Знак,Body Text2 Знак, Char Знак,Body Text2 Char Char Char Char Char Char Char Char Char Знак,Char Знак,Main text Знак,Body Text Char2 Char Знак,Body Text Char1 Char Char Знак,Body Text Char Char Char Char Знак"/>
    <w:basedOn w:val="af3"/>
    <w:link w:val="afff4"/>
    <w:uiPriority w:val="99"/>
    <w:rsid w:val="0072602C"/>
    <w:rPr>
      <w:rFonts w:asciiTheme="minorHAnsi" w:hAnsiTheme="minorHAnsi"/>
      <w:sz w:val="22"/>
    </w:rPr>
  </w:style>
  <w:style w:type="character" w:styleId="afff6">
    <w:name w:val="annotation reference"/>
    <w:basedOn w:val="af3"/>
    <w:uiPriority w:val="99"/>
    <w:unhideWhenUsed/>
    <w:rsid w:val="0072602C"/>
    <w:rPr>
      <w:sz w:val="16"/>
      <w:szCs w:val="16"/>
    </w:rPr>
  </w:style>
  <w:style w:type="paragraph" w:styleId="afff7">
    <w:name w:val="annotation text"/>
    <w:basedOn w:val="af2"/>
    <w:link w:val="afff8"/>
    <w:uiPriority w:val="99"/>
    <w:unhideWhenUsed/>
    <w:rsid w:val="0072602C"/>
    <w:pPr>
      <w:ind w:firstLine="0"/>
      <w:jc w:val="center"/>
    </w:pPr>
    <w:rPr>
      <w:rFonts w:asciiTheme="minorHAnsi" w:hAnsiTheme="minorHAnsi"/>
      <w:sz w:val="20"/>
      <w:szCs w:val="20"/>
    </w:rPr>
  </w:style>
  <w:style w:type="character" w:customStyle="1" w:styleId="afff8">
    <w:name w:val="Текст примечания Знак"/>
    <w:basedOn w:val="af3"/>
    <w:link w:val="afff7"/>
    <w:uiPriority w:val="99"/>
    <w:rsid w:val="0072602C"/>
    <w:rPr>
      <w:rFonts w:asciiTheme="minorHAnsi" w:hAnsiTheme="minorHAnsi"/>
      <w:sz w:val="20"/>
      <w:szCs w:val="20"/>
    </w:rPr>
  </w:style>
  <w:style w:type="paragraph" w:styleId="afff9">
    <w:name w:val="annotation subject"/>
    <w:basedOn w:val="afff7"/>
    <w:next w:val="afff7"/>
    <w:link w:val="afffa"/>
    <w:uiPriority w:val="99"/>
    <w:unhideWhenUsed/>
    <w:rsid w:val="0072602C"/>
    <w:rPr>
      <w:b/>
      <w:bCs/>
    </w:rPr>
  </w:style>
  <w:style w:type="character" w:customStyle="1" w:styleId="afffa">
    <w:name w:val="Тема примечания Знак"/>
    <w:basedOn w:val="afff8"/>
    <w:link w:val="afff9"/>
    <w:uiPriority w:val="99"/>
    <w:rsid w:val="0072602C"/>
    <w:rPr>
      <w:rFonts w:asciiTheme="minorHAnsi" w:hAnsiTheme="minorHAnsi"/>
      <w:b/>
      <w:bCs/>
      <w:sz w:val="20"/>
      <w:szCs w:val="20"/>
    </w:rPr>
  </w:style>
  <w:style w:type="paragraph" w:customStyle="1" w:styleId="1f3">
    <w:name w:val="Знак Знак Знак1"/>
    <w:basedOn w:val="af2"/>
    <w:uiPriority w:val="99"/>
    <w:qFormat/>
    <w:rsid w:val="0072602C"/>
    <w:pPr>
      <w:tabs>
        <w:tab w:val="num" w:pos="360"/>
      </w:tabs>
      <w:spacing w:after="160" w:line="240" w:lineRule="exact"/>
      <w:ind w:firstLine="0"/>
      <w:jc w:val="left"/>
    </w:pPr>
    <w:rPr>
      <w:rFonts w:ascii="Verdana" w:eastAsia="Times New Roman" w:hAnsi="Verdana" w:cs="Verdana"/>
      <w:sz w:val="20"/>
      <w:szCs w:val="20"/>
      <w:lang w:val="en-US"/>
    </w:rPr>
  </w:style>
  <w:style w:type="paragraph" w:customStyle="1" w:styleId="e02">
    <w:name w:val="e02"/>
    <w:basedOn w:val="af2"/>
    <w:uiPriority w:val="99"/>
    <w:qFormat/>
    <w:rsid w:val="0072602C"/>
    <w:pPr>
      <w:spacing w:before="100" w:beforeAutospacing="1" w:after="100" w:afterAutospacing="1"/>
      <w:ind w:firstLine="0"/>
      <w:jc w:val="left"/>
    </w:pPr>
    <w:rPr>
      <w:rFonts w:eastAsia="Times New Roman" w:cs="Times New Roman"/>
      <w:sz w:val="24"/>
      <w:szCs w:val="24"/>
      <w:lang w:eastAsia="ru-RU"/>
    </w:rPr>
  </w:style>
  <w:style w:type="paragraph" w:customStyle="1" w:styleId="Default">
    <w:name w:val="Default"/>
    <w:uiPriority w:val="99"/>
    <w:qFormat/>
    <w:rsid w:val="0072602C"/>
    <w:pPr>
      <w:autoSpaceDE w:val="0"/>
      <w:autoSpaceDN w:val="0"/>
      <w:adjustRightInd w:val="0"/>
    </w:pPr>
    <w:rPr>
      <w:rFonts w:cs="Times New Roman"/>
      <w:color w:val="000000"/>
      <w:sz w:val="24"/>
      <w:szCs w:val="24"/>
    </w:rPr>
  </w:style>
  <w:style w:type="paragraph" w:customStyle="1" w:styleId="ConsPlusCell">
    <w:name w:val="ConsPlusCell"/>
    <w:uiPriority w:val="99"/>
    <w:qFormat/>
    <w:rsid w:val="0072602C"/>
    <w:pPr>
      <w:widowControl w:val="0"/>
      <w:autoSpaceDE w:val="0"/>
      <w:autoSpaceDN w:val="0"/>
      <w:adjustRightInd w:val="0"/>
    </w:pPr>
    <w:rPr>
      <w:rFonts w:ascii="Arial" w:eastAsia="Times New Roman" w:hAnsi="Arial" w:cs="Arial"/>
      <w:sz w:val="20"/>
      <w:szCs w:val="20"/>
      <w:lang w:eastAsia="ru-RU"/>
    </w:rPr>
  </w:style>
  <w:style w:type="paragraph" w:customStyle="1" w:styleId="117">
    <w:name w:val="Знак Знак Знак11"/>
    <w:basedOn w:val="af2"/>
    <w:uiPriority w:val="99"/>
    <w:qFormat/>
    <w:rsid w:val="0072602C"/>
    <w:pPr>
      <w:tabs>
        <w:tab w:val="num" w:pos="360"/>
      </w:tabs>
      <w:spacing w:after="160" w:line="240" w:lineRule="exact"/>
      <w:ind w:firstLine="0"/>
      <w:jc w:val="left"/>
    </w:pPr>
    <w:rPr>
      <w:rFonts w:ascii="Verdana" w:eastAsia="Times New Roman" w:hAnsi="Verdana" w:cs="Verdana"/>
      <w:sz w:val="20"/>
      <w:szCs w:val="20"/>
      <w:lang w:val="en-US"/>
    </w:rPr>
  </w:style>
  <w:style w:type="character" w:styleId="afffb">
    <w:name w:val="page number"/>
    <w:basedOn w:val="af3"/>
    <w:uiPriority w:val="99"/>
    <w:rsid w:val="0072602C"/>
  </w:style>
  <w:style w:type="paragraph" w:styleId="afffc">
    <w:name w:val="Document Map"/>
    <w:basedOn w:val="af2"/>
    <w:link w:val="afffd"/>
    <w:uiPriority w:val="99"/>
    <w:unhideWhenUsed/>
    <w:rsid w:val="0072602C"/>
    <w:pPr>
      <w:ind w:firstLine="0"/>
      <w:jc w:val="center"/>
    </w:pPr>
    <w:rPr>
      <w:rFonts w:ascii="Tahoma" w:hAnsi="Tahoma" w:cs="Tahoma"/>
      <w:sz w:val="16"/>
      <w:szCs w:val="16"/>
    </w:rPr>
  </w:style>
  <w:style w:type="character" w:customStyle="1" w:styleId="afffd">
    <w:name w:val="Схема документа Знак"/>
    <w:basedOn w:val="af3"/>
    <w:link w:val="afffc"/>
    <w:uiPriority w:val="99"/>
    <w:rsid w:val="0072602C"/>
    <w:rPr>
      <w:rFonts w:ascii="Tahoma" w:hAnsi="Tahoma" w:cs="Tahoma"/>
      <w:sz w:val="16"/>
      <w:szCs w:val="16"/>
    </w:rPr>
  </w:style>
  <w:style w:type="paragraph" w:customStyle="1" w:styleId="xl63">
    <w:name w:val="xl63"/>
    <w:basedOn w:val="af2"/>
    <w:uiPriority w:val="99"/>
    <w:qFormat/>
    <w:rsid w:val="0072602C"/>
    <w:pPr>
      <w:spacing w:before="100" w:beforeAutospacing="1" w:after="100" w:afterAutospacing="1"/>
      <w:ind w:firstLine="0"/>
      <w:jc w:val="left"/>
    </w:pPr>
    <w:rPr>
      <w:rFonts w:eastAsia="Times New Roman" w:cs="Times New Roman"/>
      <w:sz w:val="24"/>
      <w:szCs w:val="24"/>
      <w:lang w:eastAsia="ru-RU"/>
    </w:rPr>
  </w:style>
  <w:style w:type="paragraph" w:customStyle="1" w:styleId="xl64">
    <w:name w:val="xl64"/>
    <w:basedOn w:val="af2"/>
    <w:uiPriority w:val="99"/>
    <w:qFormat/>
    <w:rsid w:val="0072602C"/>
    <w:pPr>
      <w:spacing w:before="100" w:beforeAutospacing="1" w:after="100" w:afterAutospacing="1"/>
      <w:ind w:firstLine="0"/>
      <w:jc w:val="center"/>
      <w:textAlignment w:val="center"/>
    </w:pPr>
    <w:rPr>
      <w:rFonts w:eastAsia="Times New Roman" w:cs="Times New Roman"/>
      <w:sz w:val="24"/>
      <w:szCs w:val="24"/>
      <w:lang w:eastAsia="ru-RU"/>
    </w:rPr>
  </w:style>
  <w:style w:type="paragraph" w:customStyle="1" w:styleId="xl65">
    <w:name w:val="xl65"/>
    <w:basedOn w:val="af2"/>
    <w:uiPriority w:val="99"/>
    <w:qFormat/>
    <w:rsid w:val="0072602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sz w:val="24"/>
      <w:szCs w:val="24"/>
      <w:lang w:eastAsia="ru-RU"/>
    </w:rPr>
  </w:style>
  <w:style w:type="paragraph" w:customStyle="1" w:styleId="xl66">
    <w:name w:val="xl66"/>
    <w:basedOn w:val="af2"/>
    <w:uiPriority w:val="99"/>
    <w:qFormat/>
    <w:rsid w:val="0072602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4"/>
      <w:szCs w:val="24"/>
      <w:lang w:eastAsia="ru-RU"/>
    </w:rPr>
  </w:style>
  <w:style w:type="paragraph" w:customStyle="1" w:styleId="xl67">
    <w:name w:val="xl67"/>
    <w:basedOn w:val="af2"/>
    <w:uiPriority w:val="99"/>
    <w:qFormat/>
    <w:rsid w:val="0072602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4"/>
      <w:szCs w:val="24"/>
      <w:lang w:eastAsia="ru-RU"/>
    </w:rPr>
  </w:style>
  <w:style w:type="paragraph" w:customStyle="1" w:styleId="xl68">
    <w:name w:val="xl68"/>
    <w:basedOn w:val="af2"/>
    <w:uiPriority w:val="99"/>
    <w:qFormat/>
    <w:rsid w:val="0072602C"/>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Times New Roman"/>
      <w:sz w:val="24"/>
      <w:szCs w:val="24"/>
      <w:lang w:eastAsia="ru-RU"/>
    </w:rPr>
  </w:style>
  <w:style w:type="paragraph" w:customStyle="1" w:styleId="xl69">
    <w:name w:val="xl69"/>
    <w:basedOn w:val="af2"/>
    <w:uiPriority w:val="99"/>
    <w:qFormat/>
    <w:rsid w:val="0072602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4"/>
      <w:szCs w:val="24"/>
      <w:lang w:eastAsia="ru-RU"/>
    </w:rPr>
  </w:style>
  <w:style w:type="paragraph" w:customStyle="1" w:styleId="xl70">
    <w:name w:val="xl70"/>
    <w:basedOn w:val="af2"/>
    <w:uiPriority w:val="99"/>
    <w:qFormat/>
    <w:rsid w:val="0072602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4"/>
      <w:szCs w:val="24"/>
      <w:lang w:eastAsia="ru-RU"/>
    </w:rPr>
  </w:style>
  <w:style w:type="paragraph" w:customStyle="1" w:styleId="xl71">
    <w:name w:val="xl71"/>
    <w:basedOn w:val="af2"/>
    <w:uiPriority w:val="99"/>
    <w:qFormat/>
    <w:rsid w:val="0072602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4"/>
      <w:szCs w:val="24"/>
      <w:lang w:eastAsia="ru-RU"/>
    </w:rPr>
  </w:style>
  <w:style w:type="paragraph" w:customStyle="1" w:styleId="xl72">
    <w:name w:val="xl72"/>
    <w:basedOn w:val="af2"/>
    <w:uiPriority w:val="99"/>
    <w:qFormat/>
    <w:rsid w:val="0072602C"/>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Times New Roman"/>
      <w:b/>
      <w:bCs/>
      <w:sz w:val="24"/>
      <w:szCs w:val="24"/>
      <w:lang w:eastAsia="ru-RU"/>
    </w:rPr>
  </w:style>
  <w:style w:type="paragraph" w:customStyle="1" w:styleId="xl73">
    <w:name w:val="xl73"/>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4"/>
      <w:szCs w:val="24"/>
      <w:lang w:eastAsia="ru-RU"/>
    </w:rPr>
  </w:style>
  <w:style w:type="paragraph" w:customStyle="1" w:styleId="xl74">
    <w:name w:val="xl74"/>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4"/>
      <w:szCs w:val="24"/>
      <w:lang w:eastAsia="ru-RU"/>
    </w:rPr>
  </w:style>
  <w:style w:type="paragraph" w:customStyle="1" w:styleId="xl92">
    <w:name w:val="xl92"/>
    <w:basedOn w:val="af2"/>
    <w:qFormat/>
    <w:rsid w:val="0072602C"/>
    <w:pPr>
      <w:pBdr>
        <w:top w:val="single" w:sz="4" w:space="0" w:color="auto"/>
        <w:bottom w:val="single" w:sz="4" w:space="0" w:color="auto"/>
      </w:pBdr>
      <w:spacing w:before="100" w:beforeAutospacing="1" w:after="100" w:afterAutospacing="1"/>
      <w:ind w:firstLine="0"/>
      <w:jc w:val="center"/>
      <w:textAlignment w:val="center"/>
    </w:pPr>
    <w:rPr>
      <w:rFonts w:eastAsia="Times New Roman" w:cs="Times New Roman"/>
      <w:b/>
      <w:bCs/>
      <w:sz w:val="24"/>
      <w:szCs w:val="24"/>
      <w:lang w:eastAsia="ru-RU"/>
    </w:rPr>
  </w:style>
  <w:style w:type="paragraph" w:customStyle="1" w:styleId="xl93">
    <w:name w:val="xl93"/>
    <w:basedOn w:val="af2"/>
    <w:qFormat/>
    <w:rsid w:val="0072602C"/>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4"/>
      <w:szCs w:val="24"/>
      <w:lang w:eastAsia="ru-RU"/>
    </w:rPr>
  </w:style>
  <w:style w:type="paragraph" w:customStyle="1" w:styleId="xl94">
    <w:name w:val="xl94"/>
    <w:basedOn w:val="af2"/>
    <w:qFormat/>
    <w:rsid w:val="0072602C"/>
    <w:pPr>
      <w:pBdr>
        <w:left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4"/>
      <w:szCs w:val="24"/>
      <w:lang w:eastAsia="ru-RU"/>
    </w:rPr>
  </w:style>
  <w:style w:type="paragraph" w:customStyle="1" w:styleId="xl95">
    <w:name w:val="xl95"/>
    <w:basedOn w:val="af2"/>
    <w:qFormat/>
    <w:rsid w:val="0072602C"/>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4"/>
      <w:szCs w:val="24"/>
      <w:lang w:eastAsia="ru-RU"/>
    </w:rPr>
  </w:style>
  <w:style w:type="paragraph" w:customStyle="1" w:styleId="xl96">
    <w:name w:val="xl96"/>
    <w:basedOn w:val="af2"/>
    <w:qFormat/>
    <w:rsid w:val="0072602C"/>
    <w:pPr>
      <w:pBdr>
        <w:left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4"/>
      <w:szCs w:val="24"/>
      <w:lang w:eastAsia="ru-RU"/>
    </w:rPr>
  </w:style>
  <w:style w:type="paragraph" w:styleId="afffe">
    <w:name w:val="List"/>
    <w:basedOn w:val="af2"/>
    <w:link w:val="affff"/>
    <w:uiPriority w:val="99"/>
    <w:unhideWhenUsed/>
    <w:rsid w:val="0072602C"/>
    <w:pPr>
      <w:ind w:left="283" w:hanging="283"/>
      <w:contextualSpacing/>
      <w:jc w:val="center"/>
    </w:pPr>
    <w:rPr>
      <w:rFonts w:asciiTheme="minorHAnsi" w:hAnsiTheme="minorHAnsi"/>
      <w:sz w:val="22"/>
    </w:rPr>
  </w:style>
  <w:style w:type="table" w:customStyle="1" w:styleId="28">
    <w:name w:val="Сетка таблицы2"/>
    <w:basedOn w:val="af4"/>
    <w:next w:val="aff8"/>
    <w:rsid w:val="0072602C"/>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0">
    <w:name w:val="Абзац"/>
    <w:basedOn w:val="af2"/>
    <w:link w:val="affff1"/>
    <w:uiPriority w:val="99"/>
    <w:qFormat/>
    <w:rsid w:val="0072602C"/>
    <w:pPr>
      <w:spacing w:before="120" w:after="60"/>
      <w:ind w:firstLine="567"/>
    </w:pPr>
    <w:rPr>
      <w:rFonts w:eastAsia="Times New Roman" w:cs="Times New Roman"/>
      <w:sz w:val="24"/>
      <w:szCs w:val="24"/>
    </w:rPr>
  </w:style>
  <w:style w:type="character" w:customStyle="1" w:styleId="affff1">
    <w:name w:val="Абзац Знак"/>
    <w:link w:val="affff0"/>
    <w:uiPriority w:val="99"/>
    <w:rsid w:val="0072602C"/>
    <w:rPr>
      <w:rFonts w:eastAsia="Times New Roman" w:cs="Times New Roman"/>
      <w:sz w:val="24"/>
      <w:szCs w:val="24"/>
    </w:rPr>
  </w:style>
  <w:style w:type="paragraph" w:customStyle="1" w:styleId="affff2">
    <w:name w:val="Название таблицы"/>
    <w:basedOn w:val="aff"/>
    <w:uiPriority w:val="99"/>
    <w:qFormat/>
    <w:rsid w:val="0072602C"/>
    <w:pPr>
      <w:spacing w:before="120"/>
    </w:pPr>
    <w:rPr>
      <w:rFonts w:eastAsia="Times New Roman"/>
      <w:bCs/>
      <w:sz w:val="22"/>
      <w:szCs w:val="22"/>
    </w:rPr>
  </w:style>
  <w:style w:type="paragraph" w:customStyle="1" w:styleId="affff3">
    <w:name w:val="Табличный_центр"/>
    <w:basedOn w:val="af2"/>
    <w:uiPriority w:val="99"/>
    <w:qFormat/>
    <w:rsid w:val="0072602C"/>
    <w:pPr>
      <w:ind w:firstLine="0"/>
      <w:jc w:val="center"/>
    </w:pPr>
    <w:rPr>
      <w:rFonts w:eastAsia="Times New Roman" w:cs="Times New Roman"/>
      <w:sz w:val="22"/>
      <w:lang w:eastAsia="ru-RU"/>
    </w:rPr>
  </w:style>
  <w:style w:type="paragraph" w:customStyle="1" w:styleId="affff4">
    <w:name w:val="Табличный_заголовки"/>
    <w:basedOn w:val="af2"/>
    <w:uiPriority w:val="99"/>
    <w:qFormat/>
    <w:rsid w:val="0072602C"/>
    <w:pPr>
      <w:keepNext/>
      <w:keepLines/>
      <w:ind w:firstLine="0"/>
      <w:jc w:val="center"/>
    </w:pPr>
    <w:rPr>
      <w:rFonts w:eastAsia="Times New Roman" w:cs="Times New Roman"/>
      <w:b/>
      <w:sz w:val="22"/>
      <w:lang w:eastAsia="ru-RU"/>
    </w:rPr>
  </w:style>
  <w:style w:type="paragraph" w:customStyle="1" w:styleId="affff5">
    <w:name w:val="Табличный_слева"/>
    <w:basedOn w:val="af2"/>
    <w:uiPriority w:val="99"/>
    <w:qFormat/>
    <w:rsid w:val="0072602C"/>
    <w:pPr>
      <w:ind w:firstLine="0"/>
      <w:jc w:val="left"/>
    </w:pPr>
    <w:rPr>
      <w:rFonts w:eastAsia="Times New Roman" w:cs="Times New Roman"/>
      <w:sz w:val="22"/>
      <w:lang w:eastAsia="ru-RU"/>
    </w:rPr>
  </w:style>
  <w:style w:type="paragraph" w:customStyle="1" w:styleId="ChapterSubtitle">
    <w:name w:val="Chapter Subtitle"/>
    <w:basedOn w:val="affff6"/>
    <w:uiPriority w:val="99"/>
    <w:qFormat/>
    <w:rsid w:val="0072602C"/>
    <w:pPr>
      <w:keepNext/>
      <w:keepLines/>
      <w:numPr>
        <w:ilvl w:val="0"/>
      </w:numPr>
      <w:spacing w:before="60"/>
      <w:ind w:firstLine="539"/>
      <w:jc w:val="left"/>
    </w:pPr>
    <w:rPr>
      <w:rFonts w:ascii="Arial" w:eastAsia="Times New Roman" w:hAnsi="Arial" w:cs="Times New Roman"/>
      <w:b/>
      <w:i w:val="0"/>
      <w:iCs w:val="0"/>
      <w:color w:val="auto"/>
      <w:spacing w:val="-16"/>
      <w:kern w:val="28"/>
      <w:sz w:val="32"/>
      <w:szCs w:val="28"/>
    </w:rPr>
  </w:style>
  <w:style w:type="paragraph" w:styleId="affff6">
    <w:name w:val="Subtitle"/>
    <w:basedOn w:val="af2"/>
    <w:next w:val="af2"/>
    <w:link w:val="affff7"/>
    <w:uiPriority w:val="99"/>
    <w:qFormat/>
    <w:rsid w:val="0072602C"/>
    <w:pPr>
      <w:numPr>
        <w:ilvl w:val="1"/>
      </w:numPr>
      <w:ind w:firstLine="539"/>
      <w:jc w:val="center"/>
    </w:pPr>
    <w:rPr>
      <w:rFonts w:asciiTheme="majorHAnsi" w:eastAsiaTheme="majorEastAsia" w:hAnsiTheme="majorHAnsi" w:cstheme="majorBidi"/>
      <w:i/>
      <w:iCs/>
      <w:color w:val="5B9BD5" w:themeColor="accent1"/>
      <w:spacing w:val="15"/>
      <w:sz w:val="24"/>
      <w:szCs w:val="24"/>
    </w:rPr>
  </w:style>
  <w:style w:type="character" w:customStyle="1" w:styleId="affff7">
    <w:name w:val="Подзаголовок Знак"/>
    <w:basedOn w:val="af3"/>
    <w:link w:val="affff6"/>
    <w:uiPriority w:val="99"/>
    <w:rsid w:val="0072602C"/>
    <w:rPr>
      <w:rFonts w:asciiTheme="majorHAnsi" w:eastAsiaTheme="majorEastAsia" w:hAnsiTheme="majorHAnsi" w:cstheme="majorBidi"/>
      <w:i/>
      <w:iCs/>
      <w:color w:val="5B9BD5" w:themeColor="accent1"/>
      <w:spacing w:val="15"/>
      <w:sz w:val="24"/>
      <w:szCs w:val="24"/>
    </w:rPr>
  </w:style>
  <w:style w:type="numbering" w:customStyle="1" w:styleId="1b">
    <w:name w:val="Стиль1"/>
    <w:uiPriority w:val="99"/>
    <w:rsid w:val="0072602C"/>
    <w:pPr>
      <w:numPr>
        <w:numId w:val="2"/>
      </w:numPr>
    </w:pPr>
  </w:style>
  <w:style w:type="character" w:customStyle="1" w:styleId="affff8">
    <w:name w:val="Основной текст_"/>
    <w:link w:val="1f4"/>
    <w:uiPriority w:val="99"/>
    <w:rsid w:val="0072602C"/>
    <w:rPr>
      <w:rFonts w:eastAsia="Times New Roman" w:cs="Times New Roman"/>
      <w:sz w:val="19"/>
      <w:szCs w:val="19"/>
      <w:shd w:val="clear" w:color="auto" w:fill="FFFFFF"/>
    </w:rPr>
  </w:style>
  <w:style w:type="paragraph" w:customStyle="1" w:styleId="1f4">
    <w:name w:val="Основной текст1"/>
    <w:basedOn w:val="af2"/>
    <w:link w:val="affff8"/>
    <w:uiPriority w:val="99"/>
    <w:qFormat/>
    <w:rsid w:val="0072602C"/>
    <w:pPr>
      <w:shd w:val="clear" w:color="auto" w:fill="FFFFFF"/>
      <w:spacing w:before="360" w:after="180" w:line="235" w:lineRule="exact"/>
      <w:ind w:hanging="320"/>
    </w:pPr>
    <w:rPr>
      <w:rFonts w:eastAsia="Times New Roman" w:cs="Times New Roman"/>
      <w:sz w:val="19"/>
      <w:szCs w:val="19"/>
    </w:rPr>
  </w:style>
  <w:style w:type="paragraph" w:customStyle="1" w:styleId="xl195">
    <w:name w:val="xl195"/>
    <w:basedOn w:val="af2"/>
    <w:qFormat/>
    <w:rsid w:val="0072602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196">
    <w:name w:val="xl196"/>
    <w:basedOn w:val="af2"/>
    <w:qFormat/>
    <w:rsid w:val="0072602C"/>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cs="Times New Roman"/>
      <w:sz w:val="20"/>
      <w:szCs w:val="20"/>
      <w:lang w:eastAsia="ru-RU"/>
    </w:rPr>
  </w:style>
  <w:style w:type="paragraph" w:customStyle="1" w:styleId="xl197">
    <w:name w:val="xl197"/>
    <w:basedOn w:val="af2"/>
    <w:qFormat/>
    <w:rsid w:val="0072602C"/>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198">
    <w:name w:val="xl198"/>
    <w:basedOn w:val="af2"/>
    <w:qFormat/>
    <w:rsid w:val="0072602C"/>
    <w:pPr>
      <w:pBdr>
        <w:top w:val="single" w:sz="4" w:space="0" w:color="auto"/>
        <w:left w:val="single" w:sz="4" w:space="0" w:color="auto"/>
        <w:bottom w:val="single" w:sz="4" w:space="0" w:color="auto"/>
        <w:right w:val="single" w:sz="4" w:space="0" w:color="auto"/>
      </w:pBdr>
      <w:shd w:val="clear" w:color="FFFFCC" w:fill="FFFF99"/>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199">
    <w:name w:val="xl199"/>
    <w:basedOn w:val="af2"/>
    <w:qFormat/>
    <w:rsid w:val="0072602C"/>
    <w:pPr>
      <w:pBdr>
        <w:top w:val="single" w:sz="4" w:space="0" w:color="auto"/>
        <w:left w:val="single" w:sz="4" w:space="0" w:color="auto"/>
        <w:bottom w:val="single" w:sz="4" w:space="0" w:color="auto"/>
        <w:right w:val="single" w:sz="4" w:space="0" w:color="auto"/>
      </w:pBdr>
      <w:shd w:val="clear" w:color="FFFFCC" w:fill="FFFF99"/>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200">
    <w:name w:val="xl200"/>
    <w:basedOn w:val="af2"/>
    <w:qFormat/>
    <w:rsid w:val="0072602C"/>
    <w:pPr>
      <w:pBdr>
        <w:top w:val="single" w:sz="4" w:space="0" w:color="auto"/>
        <w:left w:val="single" w:sz="4" w:space="0" w:color="auto"/>
        <w:bottom w:val="single" w:sz="4" w:space="0" w:color="auto"/>
        <w:right w:val="single" w:sz="4" w:space="0" w:color="auto"/>
      </w:pBdr>
      <w:shd w:val="clear" w:color="FFFFCC" w:fill="FFFF99"/>
      <w:spacing w:before="100" w:beforeAutospacing="1" w:after="100" w:afterAutospacing="1"/>
      <w:ind w:firstLine="0"/>
      <w:jc w:val="left"/>
    </w:pPr>
    <w:rPr>
      <w:rFonts w:eastAsia="Times New Roman" w:cs="Times New Roman"/>
      <w:sz w:val="20"/>
      <w:szCs w:val="20"/>
      <w:lang w:eastAsia="ru-RU"/>
    </w:rPr>
  </w:style>
  <w:style w:type="paragraph" w:customStyle="1" w:styleId="xl201">
    <w:name w:val="xl201"/>
    <w:basedOn w:val="af2"/>
    <w:qFormat/>
    <w:rsid w:val="0072602C"/>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202">
    <w:name w:val="xl202"/>
    <w:basedOn w:val="af2"/>
    <w:qFormat/>
    <w:rsid w:val="0072602C"/>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203">
    <w:name w:val="xl203"/>
    <w:basedOn w:val="af2"/>
    <w:qFormat/>
    <w:rsid w:val="0072602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sz w:val="24"/>
      <w:szCs w:val="24"/>
      <w:lang w:eastAsia="ru-RU"/>
    </w:rPr>
  </w:style>
  <w:style w:type="paragraph" w:customStyle="1" w:styleId="xl204">
    <w:name w:val="xl204"/>
    <w:basedOn w:val="af2"/>
    <w:qFormat/>
    <w:rsid w:val="0072602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Times New Roman"/>
      <w:sz w:val="20"/>
      <w:szCs w:val="20"/>
      <w:lang w:eastAsia="ru-RU"/>
    </w:rPr>
  </w:style>
  <w:style w:type="paragraph" w:customStyle="1" w:styleId="xl205">
    <w:name w:val="xl205"/>
    <w:basedOn w:val="af2"/>
    <w:qFormat/>
    <w:rsid w:val="0072602C"/>
    <w:pPr>
      <w:pBdr>
        <w:top w:val="single" w:sz="8" w:space="0" w:color="auto"/>
        <w:left w:val="single" w:sz="8" w:space="0" w:color="000000"/>
      </w:pBdr>
      <w:spacing w:before="100" w:beforeAutospacing="1" w:after="100" w:afterAutospacing="1"/>
      <w:ind w:firstLine="0"/>
      <w:jc w:val="center"/>
      <w:textAlignment w:val="center"/>
    </w:pPr>
    <w:rPr>
      <w:rFonts w:eastAsia="Times New Roman" w:cs="Times New Roman"/>
      <w:b/>
      <w:bCs/>
      <w:sz w:val="24"/>
      <w:szCs w:val="24"/>
      <w:lang w:eastAsia="ru-RU"/>
    </w:rPr>
  </w:style>
  <w:style w:type="paragraph" w:customStyle="1" w:styleId="xl206">
    <w:name w:val="xl206"/>
    <w:basedOn w:val="af2"/>
    <w:qFormat/>
    <w:rsid w:val="0072602C"/>
    <w:pPr>
      <w:pBdr>
        <w:top w:val="single" w:sz="8" w:space="0" w:color="auto"/>
        <w:left w:val="single" w:sz="8" w:space="0" w:color="auto"/>
        <w:right w:val="single" w:sz="8" w:space="0" w:color="auto"/>
      </w:pBdr>
      <w:spacing w:before="100" w:beforeAutospacing="1" w:after="100" w:afterAutospacing="1"/>
      <w:ind w:firstLine="0"/>
      <w:jc w:val="left"/>
      <w:textAlignment w:val="top"/>
    </w:pPr>
    <w:rPr>
      <w:rFonts w:eastAsia="Times New Roman" w:cs="Times New Roman"/>
      <w:b/>
      <w:bCs/>
      <w:sz w:val="24"/>
      <w:szCs w:val="24"/>
      <w:lang w:eastAsia="ru-RU"/>
    </w:rPr>
  </w:style>
  <w:style w:type="paragraph" w:customStyle="1" w:styleId="xl207">
    <w:name w:val="xl207"/>
    <w:basedOn w:val="af2"/>
    <w:qFormat/>
    <w:rsid w:val="0072602C"/>
    <w:pPr>
      <w:pBdr>
        <w:top w:val="single" w:sz="8" w:space="0" w:color="auto"/>
        <w:right w:val="single" w:sz="8" w:space="0" w:color="000000"/>
      </w:pBdr>
      <w:spacing w:before="100" w:beforeAutospacing="1" w:after="100" w:afterAutospacing="1"/>
      <w:ind w:firstLine="0"/>
      <w:jc w:val="center"/>
      <w:textAlignment w:val="center"/>
    </w:pPr>
    <w:rPr>
      <w:rFonts w:eastAsia="Times New Roman" w:cs="Times New Roman"/>
      <w:b/>
      <w:bCs/>
      <w:sz w:val="24"/>
      <w:szCs w:val="24"/>
      <w:lang w:eastAsia="ru-RU"/>
    </w:rPr>
  </w:style>
  <w:style w:type="paragraph" w:customStyle="1" w:styleId="xl208">
    <w:name w:val="xl208"/>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09">
    <w:name w:val="xl209"/>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ind w:firstLine="0"/>
      <w:jc w:val="left"/>
    </w:pPr>
    <w:rPr>
      <w:rFonts w:eastAsia="Times New Roman" w:cs="Times New Roman"/>
      <w:sz w:val="20"/>
      <w:szCs w:val="20"/>
      <w:lang w:eastAsia="ru-RU"/>
    </w:rPr>
  </w:style>
  <w:style w:type="paragraph" w:customStyle="1" w:styleId="xl210">
    <w:name w:val="xl210"/>
    <w:basedOn w:val="af2"/>
    <w:uiPriority w:val="99"/>
    <w:qFormat/>
    <w:rsid w:val="0072602C"/>
    <w:pPr>
      <w:pBdr>
        <w:top w:val="single" w:sz="4" w:space="0" w:color="auto"/>
        <w:left w:val="single" w:sz="4" w:space="0" w:color="auto"/>
        <w:bottom w:val="single" w:sz="4" w:space="0" w:color="auto"/>
        <w:right w:val="single" w:sz="4" w:space="0" w:color="auto"/>
      </w:pBdr>
      <w:shd w:val="clear" w:color="FFFFCC" w:fill="FFFF99"/>
      <w:spacing w:before="100" w:beforeAutospacing="1" w:after="100" w:afterAutospacing="1"/>
      <w:ind w:firstLine="0"/>
      <w:jc w:val="left"/>
    </w:pPr>
    <w:rPr>
      <w:rFonts w:eastAsia="Times New Roman" w:cs="Times New Roman"/>
      <w:sz w:val="20"/>
      <w:szCs w:val="20"/>
      <w:lang w:eastAsia="ru-RU"/>
    </w:rPr>
  </w:style>
  <w:style w:type="paragraph" w:customStyle="1" w:styleId="xl211">
    <w:name w:val="xl211"/>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pPr>
    <w:rPr>
      <w:rFonts w:eastAsia="Times New Roman" w:cs="Times New Roman"/>
      <w:sz w:val="20"/>
      <w:szCs w:val="20"/>
      <w:lang w:eastAsia="ru-RU"/>
    </w:rPr>
  </w:style>
  <w:style w:type="paragraph" w:customStyle="1" w:styleId="xl212">
    <w:name w:val="xl212"/>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213">
    <w:name w:val="xl213"/>
    <w:basedOn w:val="af2"/>
    <w:uiPriority w:val="99"/>
    <w:qFormat/>
    <w:rsid w:val="0072602C"/>
    <w:pPr>
      <w:spacing w:before="100" w:beforeAutospacing="1" w:after="100" w:afterAutospacing="1"/>
      <w:ind w:firstLine="0"/>
      <w:jc w:val="center"/>
      <w:textAlignment w:val="center"/>
    </w:pPr>
    <w:rPr>
      <w:rFonts w:eastAsia="Times New Roman" w:cs="Times New Roman"/>
      <w:sz w:val="24"/>
      <w:szCs w:val="24"/>
      <w:lang w:eastAsia="ru-RU"/>
    </w:rPr>
  </w:style>
  <w:style w:type="paragraph" w:customStyle="1" w:styleId="xl214">
    <w:name w:val="xl214"/>
    <w:basedOn w:val="af2"/>
    <w:uiPriority w:val="99"/>
    <w:qFormat/>
    <w:rsid w:val="0072602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5">
    <w:name w:val="xl215"/>
    <w:basedOn w:val="af2"/>
    <w:uiPriority w:val="99"/>
    <w:qFormat/>
    <w:rsid w:val="0072602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6">
    <w:name w:val="xl216"/>
    <w:basedOn w:val="af2"/>
    <w:uiPriority w:val="99"/>
    <w:qFormat/>
    <w:rsid w:val="0072602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styleId="affff9">
    <w:name w:val="Title"/>
    <w:aliases w:val="Заголовок1"/>
    <w:basedOn w:val="af2"/>
    <w:next w:val="af2"/>
    <w:link w:val="affffa"/>
    <w:uiPriority w:val="99"/>
    <w:qFormat/>
    <w:rsid w:val="0072602C"/>
    <w:pPr>
      <w:pBdr>
        <w:bottom w:val="single" w:sz="8" w:space="4" w:color="4F81BD"/>
      </w:pBdr>
      <w:spacing w:after="300"/>
      <w:ind w:firstLine="0"/>
      <w:contextualSpacing/>
      <w:jc w:val="center"/>
    </w:pPr>
    <w:rPr>
      <w:rFonts w:ascii="Cambria" w:eastAsia="Times New Roman" w:hAnsi="Cambria" w:cs="Times New Roman"/>
      <w:color w:val="17365D"/>
      <w:spacing w:val="5"/>
      <w:kern w:val="28"/>
      <w:sz w:val="52"/>
      <w:szCs w:val="52"/>
    </w:rPr>
  </w:style>
  <w:style w:type="character" w:customStyle="1" w:styleId="affffa">
    <w:name w:val="Заголовок Знак"/>
    <w:aliases w:val="Заголовок1 Знак"/>
    <w:basedOn w:val="af3"/>
    <w:link w:val="affff9"/>
    <w:uiPriority w:val="99"/>
    <w:rsid w:val="0072602C"/>
    <w:rPr>
      <w:rFonts w:ascii="Cambria" w:eastAsia="Times New Roman" w:hAnsi="Cambria" w:cs="Times New Roman"/>
      <w:color w:val="17365D"/>
      <w:spacing w:val="5"/>
      <w:kern w:val="28"/>
      <w:sz w:val="52"/>
      <w:szCs w:val="52"/>
    </w:rPr>
  </w:style>
  <w:style w:type="paragraph" w:customStyle="1" w:styleId="af">
    <w:name w:val="Список марк."/>
    <w:basedOn w:val="af2"/>
    <w:link w:val="affffb"/>
    <w:uiPriority w:val="99"/>
    <w:qFormat/>
    <w:rsid w:val="0072602C"/>
    <w:pPr>
      <w:numPr>
        <w:numId w:val="3"/>
      </w:numPr>
      <w:spacing w:after="120" w:line="360" w:lineRule="auto"/>
    </w:pPr>
    <w:rPr>
      <w:rFonts w:eastAsia="Times New Roman" w:cs="Times New Roman"/>
      <w:szCs w:val="26"/>
      <w:lang w:eastAsia="ru-RU"/>
    </w:rPr>
  </w:style>
  <w:style w:type="character" w:customStyle="1" w:styleId="affffc">
    <w:name w:val="Основной текст + Полужирный"/>
    <w:basedOn w:val="affff8"/>
    <w:uiPriority w:val="99"/>
    <w:rsid w:val="0072602C"/>
    <w:rPr>
      <w:rFonts w:eastAsia="Times New Roman" w:cs="Times New Roman"/>
      <w:b/>
      <w:bCs/>
      <w:color w:val="000000"/>
      <w:spacing w:val="0"/>
      <w:w w:val="100"/>
      <w:position w:val="0"/>
      <w:sz w:val="18"/>
      <w:szCs w:val="18"/>
      <w:shd w:val="clear" w:color="auto" w:fill="FFFFFF"/>
      <w:lang w:val="ru-RU"/>
    </w:rPr>
  </w:style>
  <w:style w:type="character" w:customStyle="1" w:styleId="29">
    <w:name w:val="Основной текст (2)_"/>
    <w:basedOn w:val="af3"/>
    <w:link w:val="2a"/>
    <w:uiPriority w:val="99"/>
    <w:rsid w:val="0072602C"/>
    <w:rPr>
      <w:b/>
      <w:bCs/>
      <w:sz w:val="18"/>
      <w:szCs w:val="18"/>
      <w:shd w:val="clear" w:color="auto" w:fill="FFFFFF"/>
    </w:rPr>
  </w:style>
  <w:style w:type="character" w:customStyle="1" w:styleId="2b">
    <w:name w:val="Основной текст (2) + Не полужирный"/>
    <w:basedOn w:val="29"/>
    <w:uiPriority w:val="99"/>
    <w:rsid w:val="0072602C"/>
    <w:rPr>
      <w:b/>
      <w:bCs/>
      <w:color w:val="000000"/>
      <w:spacing w:val="0"/>
      <w:w w:val="100"/>
      <w:position w:val="0"/>
      <w:sz w:val="18"/>
      <w:szCs w:val="18"/>
      <w:shd w:val="clear" w:color="auto" w:fill="FFFFFF"/>
      <w:lang w:val="ru-RU"/>
    </w:rPr>
  </w:style>
  <w:style w:type="paragraph" w:customStyle="1" w:styleId="2a">
    <w:name w:val="Основной текст (2)"/>
    <w:basedOn w:val="af2"/>
    <w:link w:val="29"/>
    <w:uiPriority w:val="99"/>
    <w:qFormat/>
    <w:rsid w:val="0072602C"/>
    <w:pPr>
      <w:widowControl w:val="0"/>
      <w:shd w:val="clear" w:color="auto" w:fill="FFFFFF"/>
      <w:spacing w:line="230" w:lineRule="exact"/>
      <w:ind w:firstLine="500"/>
    </w:pPr>
    <w:rPr>
      <w:b/>
      <w:bCs/>
      <w:sz w:val="18"/>
      <w:szCs w:val="18"/>
    </w:rPr>
  </w:style>
  <w:style w:type="paragraph" w:customStyle="1" w:styleId="affffd">
    <w:name w:val="Знак Знак Знак Знак"/>
    <w:basedOn w:val="af2"/>
    <w:uiPriority w:val="99"/>
    <w:qFormat/>
    <w:rsid w:val="0072602C"/>
    <w:pPr>
      <w:ind w:firstLine="0"/>
      <w:jc w:val="left"/>
    </w:pPr>
    <w:rPr>
      <w:rFonts w:ascii="Verdana" w:eastAsia="Times New Roman" w:hAnsi="Verdana" w:cs="Verdana"/>
      <w:sz w:val="20"/>
      <w:szCs w:val="20"/>
      <w:lang w:val="en-US"/>
    </w:rPr>
  </w:style>
  <w:style w:type="paragraph" w:customStyle="1" w:styleId="2c">
    <w:name w:val="Знак Знак Знак2 Знак Знак Знак Знак Знак Знак Знак"/>
    <w:basedOn w:val="af2"/>
    <w:uiPriority w:val="99"/>
    <w:qFormat/>
    <w:rsid w:val="0072602C"/>
    <w:pPr>
      <w:ind w:firstLine="0"/>
      <w:jc w:val="left"/>
    </w:pPr>
    <w:rPr>
      <w:rFonts w:ascii="Verdana" w:eastAsia="Times New Roman" w:hAnsi="Verdana" w:cs="Verdana"/>
      <w:sz w:val="20"/>
      <w:szCs w:val="20"/>
      <w:lang w:val="en-US"/>
    </w:rPr>
  </w:style>
  <w:style w:type="paragraph" w:customStyle="1" w:styleId="1f5">
    <w:name w:val="Обычный1"/>
    <w:uiPriority w:val="99"/>
    <w:qFormat/>
    <w:rsid w:val="0072602C"/>
    <w:pPr>
      <w:spacing w:before="100" w:after="100"/>
    </w:pPr>
    <w:rPr>
      <w:rFonts w:eastAsia="Times New Roman" w:cs="Times New Roman"/>
      <w:snapToGrid w:val="0"/>
      <w:sz w:val="24"/>
      <w:szCs w:val="20"/>
      <w:lang w:eastAsia="ru-RU"/>
    </w:rPr>
  </w:style>
  <w:style w:type="paragraph" w:styleId="2d">
    <w:name w:val="Body Text 2"/>
    <w:basedOn w:val="af2"/>
    <w:link w:val="2e"/>
    <w:uiPriority w:val="99"/>
    <w:rsid w:val="0072602C"/>
    <w:pPr>
      <w:spacing w:after="120" w:line="480" w:lineRule="auto"/>
      <w:ind w:firstLine="0"/>
      <w:jc w:val="left"/>
    </w:pPr>
    <w:rPr>
      <w:rFonts w:eastAsia="Times New Roman" w:cs="Times New Roman"/>
      <w:sz w:val="20"/>
      <w:szCs w:val="20"/>
      <w:lang w:eastAsia="ru-RU"/>
    </w:rPr>
  </w:style>
  <w:style w:type="character" w:customStyle="1" w:styleId="2e">
    <w:name w:val="Основной текст 2 Знак"/>
    <w:basedOn w:val="af3"/>
    <w:link w:val="2d"/>
    <w:uiPriority w:val="99"/>
    <w:rsid w:val="0072602C"/>
    <w:rPr>
      <w:rFonts w:eastAsia="Times New Roman" w:cs="Times New Roman"/>
      <w:sz w:val="20"/>
      <w:szCs w:val="20"/>
      <w:lang w:eastAsia="ru-RU"/>
    </w:rPr>
  </w:style>
  <w:style w:type="paragraph" w:customStyle="1" w:styleId="212">
    <w:name w:val="Основной текст 21"/>
    <w:basedOn w:val="af2"/>
    <w:uiPriority w:val="99"/>
    <w:qFormat/>
    <w:rsid w:val="0072602C"/>
    <w:pPr>
      <w:widowControl w:val="0"/>
      <w:suppressAutoHyphens/>
      <w:spacing w:after="120" w:line="480" w:lineRule="auto"/>
      <w:ind w:firstLine="0"/>
      <w:textAlignment w:val="baseline"/>
    </w:pPr>
    <w:rPr>
      <w:rFonts w:eastAsia="Times New Roman" w:cs="Times New Roman"/>
      <w:sz w:val="24"/>
      <w:szCs w:val="24"/>
      <w:lang w:eastAsia="ar-SA"/>
    </w:rPr>
  </w:style>
  <w:style w:type="character" w:customStyle="1" w:styleId="af8">
    <w:name w:val="Абзац списка Знак"/>
    <w:aliases w:val="Введение Знак,СПИСКИ Знак,3_Абзац списка Знак,Галочки Знак,Текст 2-й уровень Знак,ПАРАГРАФ Знак,Абзац списка11 Знак,ТАБЛИЦА Знак"/>
    <w:link w:val="af7"/>
    <w:uiPriority w:val="99"/>
    <w:locked/>
    <w:rsid w:val="0072602C"/>
  </w:style>
  <w:style w:type="character" w:styleId="HTML">
    <w:name w:val="HTML Typewriter"/>
    <w:uiPriority w:val="99"/>
    <w:rsid w:val="0072602C"/>
    <w:rPr>
      <w:rFonts w:ascii="Courier New" w:hAnsi="Courier New" w:cs="Courier New"/>
      <w:sz w:val="20"/>
      <w:szCs w:val="20"/>
    </w:rPr>
  </w:style>
  <w:style w:type="numbering" w:customStyle="1" w:styleId="111111715">
    <w:name w:val="1 / 1.1 / 1.1.1715"/>
    <w:basedOn w:val="af5"/>
    <w:next w:val="111111"/>
    <w:rsid w:val="0072602C"/>
    <w:pPr>
      <w:numPr>
        <w:numId w:val="5"/>
      </w:numPr>
    </w:pPr>
  </w:style>
  <w:style w:type="numbering" w:styleId="111111">
    <w:name w:val="Outline List 2"/>
    <w:basedOn w:val="af5"/>
    <w:uiPriority w:val="99"/>
    <w:semiHidden/>
    <w:unhideWhenUsed/>
    <w:rsid w:val="0072602C"/>
  </w:style>
  <w:style w:type="paragraph" w:customStyle="1" w:styleId="xl48">
    <w:name w:val="xl48"/>
    <w:basedOn w:val="af2"/>
    <w:uiPriority w:val="99"/>
    <w:qFormat/>
    <w:rsid w:val="0072602C"/>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Times New Roman"/>
      <w:color w:val="000000"/>
      <w:sz w:val="20"/>
      <w:szCs w:val="20"/>
      <w:lang w:eastAsia="ru-RU"/>
    </w:rPr>
  </w:style>
  <w:style w:type="paragraph" w:customStyle="1" w:styleId="xl49">
    <w:name w:val="xl49"/>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color w:val="000000"/>
      <w:sz w:val="20"/>
      <w:szCs w:val="20"/>
      <w:lang w:eastAsia="ru-RU"/>
    </w:rPr>
  </w:style>
  <w:style w:type="paragraph" w:customStyle="1" w:styleId="xl50">
    <w:name w:val="xl50"/>
    <w:basedOn w:val="af2"/>
    <w:uiPriority w:val="99"/>
    <w:qFormat/>
    <w:rsid w:val="0072602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51">
    <w:name w:val="xl51"/>
    <w:basedOn w:val="af2"/>
    <w:uiPriority w:val="99"/>
    <w:qFormat/>
    <w:rsid w:val="0072602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52">
    <w:name w:val="xl52"/>
    <w:basedOn w:val="af2"/>
    <w:uiPriority w:val="99"/>
    <w:qFormat/>
    <w:rsid w:val="0072602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53">
    <w:name w:val="xl53"/>
    <w:basedOn w:val="af2"/>
    <w:uiPriority w:val="99"/>
    <w:qFormat/>
    <w:rsid w:val="0072602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54">
    <w:name w:val="xl54"/>
    <w:basedOn w:val="af2"/>
    <w:uiPriority w:val="99"/>
    <w:qFormat/>
    <w:rsid w:val="0072602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55">
    <w:name w:val="xl55"/>
    <w:basedOn w:val="af2"/>
    <w:uiPriority w:val="99"/>
    <w:qFormat/>
    <w:rsid w:val="0072602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56">
    <w:name w:val="xl56"/>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57">
    <w:name w:val="xl57"/>
    <w:basedOn w:val="af2"/>
    <w:uiPriority w:val="99"/>
    <w:qFormat/>
    <w:rsid w:val="0072602C"/>
    <w:pPr>
      <w:shd w:val="clear" w:color="000000" w:fill="A6A6A6"/>
      <w:spacing w:before="100" w:beforeAutospacing="1" w:after="100" w:afterAutospacing="1"/>
      <w:ind w:firstLine="0"/>
      <w:jc w:val="left"/>
    </w:pPr>
    <w:rPr>
      <w:rFonts w:eastAsia="Times New Roman" w:cs="Times New Roman"/>
      <w:sz w:val="24"/>
      <w:szCs w:val="24"/>
      <w:lang w:eastAsia="ru-RU"/>
    </w:rPr>
  </w:style>
  <w:style w:type="paragraph" w:customStyle="1" w:styleId="xl58">
    <w:name w:val="xl58"/>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color w:val="000000"/>
      <w:sz w:val="20"/>
      <w:szCs w:val="20"/>
      <w:lang w:eastAsia="ru-RU"/>
    </w:rPr>
  </w:style>
  <w:style w:type="paragraph" w:customStyle="1" w:styleId="xl59">
    <w:name w:val="xl59"/>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left"/>
      <w:textAlignment w:val="center"/>
    </w:pPr>
    <w:rPr>
      <w:rFonts w:eastAsia="Times New Roman" w:cs="Times New Roman"/>
      <w:b/>
      <w:bCs/>
      <w:color w:val="000000"/>
      <w:sz w:val="20"/>
      <w:szCs w:val="20"/>
      <w:lang w:eastAsia="ru-RU"/>
    </w:rPr>
  </w:style>
  <w:style w:type="paragraph" w:customStyle="1" w:styleId="xl60">
    <w:name w:val="xl60"/>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color w:val="000000"/>
      <w:sz w:val="20"/>
      <w:szCs w:val="20"/>
      <w:lang w:eastAsia="ru-RU"/>
    </w:rPr>
  </w:style>
  <w:style w:type="paragraph" w:customStyle="1" w:styleId="xl61">
    <w:name w:val="xl61"/>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color w:val="000000"/>
      <w:sz w:val="20"/>
      <w:szCs w:val="20"/>
      <w:lang w:eastAsia="ru-RU"/>
    </w:rPr>
  </w:style>
  <w:style w:type="paragraph" w:customStyle="1" w:styleId="xl62">
    <w:name w:val="xl62"/>
    <w:basedOn w:val="af2"/>
    <w:uiPriority w:val="99"/>
    <w:qFormat/>
    <w:rsid w:val="0072602C"/>
    <w:pPr>
      <w:shd w:val="clear" w:color="000000" w:fill="A6A6A6"/>
      <w:spacing w:before="100" w:beforeAutospacing="1" w:after="100" w:afterAutospacing="1"/>
      <w:ind w:firstLine="0"/>
      <w:jc w:val="left"/>
    </w:pPr>
    <w:rPr>
      <w:rFonts w:eastAsia="Times New Roman" w:cs="Times New Roman"/>
      <w:b/>
      <w:bCs/>
      <w:sz w:val="24"/>
      <w:szCs w:val="24"/>
      <w:lang w:eastAsia="ru-RU"/>
    </w:rPr>
  </w:style>
  <w:style w:type="paragraph" w:customStyle="1" w:styleId="xl97">
    <w:name w:val="xl97"/>
    <w:basedOn w:val="af2"/>
    <w:qFormat/>
    <w:rsid w:val="0072602C"/>
    <w:pPr>
      <w:pBdr>
        <w:top w:val="single" w:sz="4" w:space="0" w:color="auto"/>
        <w:bottom w:val="single" w:sz="4" w:space="0" w:color="auto"/>
      </w:pBdr>
      <w:shd w:val="clear" w:color="000000" w:fill="BFBFBF"/>
      <w:spacing w:before="100" w:beforeAutospacing="1" w:after="100" w:afterAutospacing="1"/>
      <w:ind w:firstLine="0"/>
      <w:jc w:val="center"/>
      <w:textAlignment w:val="center"/>
    </w:pPr>
    <w:rPr>
      <w:rFonts w:eastAsia="Times New Roman" w:cs="Times New Roman"/>
      <w:b/>
      <w:bCs/>
      <w:color w:val="000000"/>
      <w:sz w:val="32"/>
      <w:szCs w:val="32"/>
      <w:lang w:eastAsia="ru-RU"/>
    </w:rPr>
  </w:style>
  <w:style w:type="paragraph" w:customStyle="1" w:styleId="xl98">
    <w:name w:val="xl98"/>
    <w:basedOn w:val="af2"/>
    <w:qFormat/>
    <w:rsid w:val="0072602C"/>
    <w:pPr>
      <w:pBdr>
        <w:top w:val="single" w:sz="4" w:space="0" w:color="auto"/>
        <w:bottom w:val="single" w:sz="4" w:space="0" w:color="auto"/>
        <w:right w:val="single" w:sz="4" w:space="0" w:color="auto"/>
      </w:pBdr>
      <w:shd w:val="clear" w:color="000000" w:fill="BFBFBF"/>
      <w:spacing w:before="100" w:beforeAutospacing="1" w:after="100" w:afterAutospacing="1"/>
      <w:ind w:firstLine="0"/>
      <w:jc w:val="center"/>
      <w:textAlignment w:val="center"/>
    </w:pPr>
    <w:rPr>
      <w:rFonts w:eastAsia="Times New Roman" w:cs="Times New Roman"/>
      <w:b/>
      <w:bCs/>
      <w:color w:val="000000"/>
      <w:sz w:val="32"/>
      <w:szCs w:val="32"/>
      <w:lang w:eastAsia="ru-RU"/>
    </w:rPr>
  </w:style>
  <w:style w:type="paragraph" w:customStyle="1" w:styleId="xl99">
    <w:name w:val="xl99"/>
    <w:basedOn w:val="af2"/>
    <w:qFormat/>
    <w:rsid w:val="0072602C"/>
    <w:pPr>
      <w:pBdr>
        <w:top w:val="single" w:sz="4" w:space="0" w:color="auto"/>
        <w:left w:val="single" w:sz="4" w:space="0" w:color="auto"/>
        <w:bottom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color w:val="000000"/>
      <w:sz w:val="32"/>
      <w:szCs w:val="32"/>
      <w:lang w:eastAsia="ru-RU"/>
    </w:rPr>
  </w:style>
  <w:style w:type="paragraph" w:customStyle="1" w:styleId="xl100">
    <w:name w:val="xl100"/>
    <w:basedOn w:val="af2"/>
    <w:qFormat/>
    <w:rsid w:val="0072602C"/>
    <w:pPr>
      <w:pBdr>
        <w:top w:val="single" w:sz="4" w:space="0" w:color="auto"/>
        <w:bottom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color w:val="000000"/>
      <w:sz w:val="32"/>
      <w:szCs w:val="32"/>
      <w:lang w:eastAsia="ru-RU"/>
    </w:rPr>
  </w:style>
  <w:style w:type="paragraph" w:customStyle="1" w:styleId="xl101">
    <w:name w:val="xl101"/>
    <w:basedOn w:val="af2"/>
    <w:qFormat/>
    <w:rsid w:val="0072602C"/>
    <w:pPr>
      <w:pBdr>
        <w:top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color w:val="000000"/>
      <w:sz w:val="32"/>
      <w:szCs w:val="32"/>
      <w:lang w:eastAsia="ru-RU"/>
    </w:rPr>
  </w:style>
  <w:style w:type="paragraph" w:customStyle="1" w:styleId="xl102">
    <w:name w:val="xl102"/>
    <w:basedOn w:val="af2"/>
    <w:qFormat/>
    <w:rsid w:val="0072602C"/>
    <w:pPr>
      <w:pBdr>
        <w:top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color w:val="000000"/>
      <w:sz w:val="32"/>
      <w:szCs w:val="32"/>
      <w:lang w:eastAsia="ru-RU"/>
    </w:rPr>
  </w:style>
  <w:style w:type="paragraph" w:customStyle="1" w:styleId="xl103">
    <w:name w:val="xl103"/>
    <w:basedOn w:val="af2"/>
    <w:uiPriority w:val="99"/>
    <w:qFormat/>
    <w:rsid w:val="0072602C"/>
    <w:pPr>
      <w:pBdr>
        <w:top w:val="single" w:sz="4" w:space="0" w:color="auto"/>
        <w:left w:val="single" w:sz="4" w:space="0" w:color="auto"/>
        <w:right w:val="single" w:sz="4" w:space="0" w:color="auto"/>
      </w:pBdr>
      <w:spacing w:before="100" w:beforeAutospacing="1" w:after="100" w:afterAutospacing="1"/>
      <w:ind w:firstLine="0"/>
      <w:jc w:val="left"/>
      <w:textAlignment w:val="center"/>
    </w:pPr>
    <w:rPr>
      <w:rFonts w:eastAsia="Times New Roman" w:cs="Times New Roman"/>
      <w:color w:val="000000"/>
      <w:sz w:val="20"/>
      <w:szCs w:val="20"/>
      <w:lang w:eastAsia="ru-RU"/>
    </w:rPr>
  </w:style>
  <w:style w:type="paragraph" w:customStyle="1" w:styleId="xl104">
    <w:name w:val="xl104"/>
    <w:basedOn w:val="af2"/>
    <w:uiPriority w:val="99"/>
    <w:qFormat/>
    <w:rsid w:val="0072602C"/>
    <w:pPr>
      <w:pBdr>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Times New Roman"/>
      <w:color w:val="000000"/>
      <w:sz w:val="20"/>
      <w:szCs w:val="20"/>
      <w:lang w:eastAsia="ru-RU"/>
    </w:rPr>
  </w:style>
  <w:style w:type="paragraph" w:customStyle="1" w:styleId="xl105">
    <w:name w:val="xl105"/>
    <w:basedOn w:val="af2"/>
    <w:uiPriority w:val="99"/>
    <w:qFormat/>
    <w:rsid w:val="0072602C"/>
    <w:pPr>
      <w:pBdr>
        <w:top w:val="single" w:sz="4" w:space="0" w:color="auto"/>
        <w:bottom w:val="single" w:sz="4" w:space="0" w:color="auto"/>
      </w:pBdr>
      <w:shd w:val="clear" w:color="000000" w:fill="A6A6A6"/>
      <w:spacing w:before="100" w:beforeAutospacing="1" w:after="100" w:afterAutospacing="1"/>
      <w:ind w:firstLine="0"/>
      <w:jc w:val="left"/>
      <w:textAlignment w:val="center"/>
    </w:pPr>
    <w:rPr>
      <w:rFonts w:eastAsia="Times New Roman" w:cs="Times New Roman"/>
      <w:b/>
      <w:bCs/>
      <w:color w:val="000000"/>
      <w:sz w:val="32"/>
      <w:szCs w:val="32"/>
      <w:lang w:eastAsia="ru-RU"/>
    </w:rPr>
  </w:style>
  <w:style w:type="paragraph" w:customStyle="1" w:styleId="xl3953">
    <w:name w:val="xl3953"/>
    <w:basedOn w:val="af2"/>
    <w:uiPriority w:val="99"/>
    <w:rsid w:val="0072602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3954">
    <w:name w:val="xl3954"/>
    <w:basedOn w:val="af2"/>
    <w:uiPriority w:val="99"/>
    <w:rsid w:val="0072602C"/>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eastAsia="Times New Roman" w:cs="Times New Roman"/>
      <w:sz w:val="20"/>
      <w:szCs w:val="20"/>
      <w:lang w:eastAsia="ru-RU"/>
    </w:rPr>
  </w:style>
  <w:style w:type="paragraph" w:customStyle="1" w:styleId="xl3955">
    <w:name w:val="xl3955"/>
    <w:basedOn w:val="af2"/>
    <w:uiPriority w:val="99"/>
    <w:rsid w:val="007260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color w:val="000000"/>
      <w:sz w:val="20"/>
      <w:szCs w:val="20"/>
      <w:lang w:eastAsia="ru-RU"/>
    </w:rPr>
  </w:style>
  <w:style w:type="paragraph" w:customStyle="1" w:styleId="xl3956">
    <w:name w:val="xl3956"/>
    <w:basedOn w:val="af2"/>
    <w:uiPriority w:val="99"/>
    <w:rsid w:val="0072602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3957">
    <w:name w:val="xl3957"/>
    <w:basedOn w:val="af2"/>
    <w:uiPriority w:val="99"/>
    <w:rsid w:val="0072602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3958">
    <w:name w:val="xl3958"/>
    <w:basedOn w:val="af2"/>
    <w:uiPriority w:val="99"/>
    <w:rsid w:val="0072602C"/>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eastAsia="Times New Roman" w:cs="Times New Roman"/>
      <w:color w:val="000000"/>
      <w:sz w:val="20"/>
      <w:szCs w:val="20"/>
      <w:lang w:eastAsia="ru-RU"/>
    </w:rPr>
  </w:style>
  <w:style w:type="paragraph" w:customStyle="1" w:styleId="xl3959">
    <w:name w:val="xl3959"/>
    <w:basedOn w:val="af2"/>
    <w:uiPriority w:val="99"/>
    <w:rsid w:val="0072602C"/>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3960">
    <w:name w:val="xl3960"/>
    <w:basedOn w:val="af2"/>
    <w:uiPriority w:val="99"/>
    <w:rsid w:val="0072602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3961">
    <w:name w:val="xl3961"/>
    <w:basedOn w:val="af2"/>
    <w:uiPriority w:val="99"/>
    <w:rsid w:val="0072602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3962">
    <w:name w:val="xl3962"/>
    <w:basedOn w:val="af2"/>
    <w:uiPriority w:val="99"/>
    <w:rsid w:val="0072602C"/>
    <w:pPr>
      <w:pBdr>
        <w:top w:val="single" w:sz="4" w:space="0" w:color="auto"/>
        <w:left w:val="single" w:sz="4" w:space="0" w:color="auto"/>
        <w:bottom w:val="single" w:sz="4" w:space="0" w:color="auto"/>
        <w:right w:val="single" w:sz="4" w:space="0" w:color="auto"/>
      </w:pBdr>
      <w:spacing w:before="100" w:beforeAutospacing="1" w:after="100" w:afterAutospacing="1"/>
      <w:ind w:firstLine="0"/>
      <w:textAlignment w:val="center"/>
    </w:pPr>
    <w:rPr>
      <w:rFonts w:eastAsia="Times New Roman" w:cs="Times New Roman"/>
      <w:sz w:val="20"/>
      <w:szCs w:val="20"/>
      <w:lang w:eastAsia="ru-RU"/>
    </w:rPr>
  </w:style>
  <w:style w:type="paragraph" w:customStyle="1" w:styleId="xl3963">
    <w:name w:val="xl3963"/>
    <w:basedOn w:val="af2"/>
    <w:uiPriority w:val="99"/>
    <w:rsid w:val="0072602C"/>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Times New Roman"/>
      <w:color w:val="000000"/>
      <w:sz w:val="20"/>
      <w:szCs w:val="20"/>
      <w:lang w:eastAsia="ru-RU"/>
    </w:rPr>
  </w:style>
  <w:style w:type="paragraph" w:customStyle="1" w:styleId="xl3964">
    <w:name w:val="xl3964"/>
    <w:basedOn w:val="af2"/>
    <w:uiPriority w:val="99"/>
    <w:rsid w:val="0072602C"/>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Times New Roman"/>
      <w:color w:val="000000"/>
      <w:sz w:val="20"/>
      <w:szCs w:val="20"/>
      <w:lang w:eastAsia="ru-RU"/>
    </w:rPr>
  </w:style>
  <w:style w:type="paragraph" w:customStyle="1" w:styleId="xl3965">
    <w:name w:val="xl3965"/>
    <w:basedOn w:val="af2"/>
    <w:uiPriority w:val="99"/>
    <w:rsid w:val="0072602C"/>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3966">
    <w:name w:val="xl3966"/>
    <w:basedOn w:val="af2"/>
    <w:uiPriority w:val="99"/>
    <w:rsid w:val="0072602C"/>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cs="Times New Roman"/>
      <w:sz w:val="20"/>
      <w:szCs w:val="20"/>
      <w:lang w:eastAsia="ru-RU"/>
    </w:rPr>
  </w:style>
  <w:style w:type="paragraph" w:customStyle="1" w:styleId="xl3967">
    <w:name w:val="xl3967"/>
    <w:basedOn w:val="af2"/>
    <w:uiPriority w:val="99"/>
    <w:rsid w:val="0072602C"/>
    <w:pPr>
      <w:spacing w:before="100" w:beforeAutospacing="1" w:after="100" w:afterAutospacing="1"/>
      <w:ind w:firstLine="0"/>
      <w:jc w:val="left"/>
    </w:pPr>
    <w:rPr>
      <w:rFonts w:eastAsia="Times New Roman" w:cs="Times New Roman"/>
      <w:sz w:val="20"/>
      <w:szCs w:val="20"/>
      <w:lang w:eastAsia="ru-RU"/>
    </w:rPr>
  </w:style>
  <w:style w:type="paragraph" w:customStyle="1" w:styleId="xl3968">
    <w:name w:val="xl3968"/>
    <w:basedOn w:val="af2"/>
    <w:uiPriority w:val="99"/>
    <w:rsid w:val="0072602C"/>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3969">
    <w:name w:val="xl3969"/>
    <w:basedOn w:val="af2"/>
    <w:uiPriority w:val="99"/>
    <w:rsid w:val="0072602C"/>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Times New Roman"/>
      <w:b/>
      <w:bCs/>
      <w:color w:val="000000"/>
      <w:sz w:val="20"/>
      <w:szCs w:val="20"/>
      <w:lang w:eastAsia="ru-RU"/>
    </w:rPr>
  </w:style>
  <w:style w:type="paragraph" w:customStyle="1" w:styleId="xl3970">
    <w:name w:val="xl3970"/>
    <w:basedOn w:val="af2"/>
    <w:uiPriority w:val="99"/>
    <w:rsid w:val="007260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color w:val="000000"/>
      <w:sz w:val="20"/>
      <w:szCs w:val="20"/>
      <w:lang w:eastAsia="ru-RU"/>
    </w:rPr>
  </w:style>
  <w:style w:type="paragraph" w:customStyle="1" w:styleId="xl3971">
    <w:name w:val="xl3971"/>
    <w:basedOn w:val="af2"/>
    <w:uiPriority w:val="99"/>
    <w:rsid w:val="0072602C"/>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Times New Roman"/>
      <w:b/>
      <w:bCs/>
      <w:color w:val="000000"/>
      <w:sz w:val="20"/>
      <w:szCs w:val="20"/>
      <w:lang w:eastAsia="ru-RU"/>
    </w:rPr>
  </w:style>
  <w:style w:type="paragraph" w:customStyle="1" w:styleId="xl3972">
    <w:name w:val="xl3972"/>
    <w:basedOn w:val="af2"/>
    <w:uiPriority w:val="99"/>
    <w:rsid w:val="007260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color w:val="000000"/>
      <w:sz w:val="20"/>
      <w:szCs w:val="20"/>
      <w:lang w:eastAsia="ru-RU"/>
    </w:rPr>
  </w:style>
  <w:style w:type="paragraph" w:styleId="affffe">
    <w:name w:val="table of figures"/>
    <w:aliases w:val="Перечень таблиц"/>
    <w:basedOn w:val="af2"/>
    <w:uiPriority w:val="99"/>
    <w:qFormat/>
    <w:rsid w:val="0072602C"/>
    <w:pPr>
      <w:tabs>
        <w:tab w:val="right" w:leader="dot" w:pos="9356"/>
      </w:tabs>
      <w:ind w:firstLine="0"/>
    </w:pPr>
    <w:rPr>
      <w:rFonts w:eastAsia="Times New Roman" w:cs="Times New Roman"/>
      <w:i/>
      <w:sz w:val="24"/>
      <w:szCs w:val="20"/>
      <w:lang w:val="en-US" w:bidi="en-US"/>
    </w:rPr>
  </w:style>
  <w:style w:type="paragraph" w:customStyle="1" w:styleId="xl3973">
    <w:name w:val="xl3973"/>
    <w:basedOn w:val="af2"/>
    <w:uiPriority w:val="99"/>
    <w:rsid w:val="0072602C"/>
    <w:pPr>
      <w:spacing w:before="100" w:beforeAutospacing="1" w:after="100" w:afterAutospacing="1"/>
      <w:ind w:firstLine="0"/>
      <w:jc w:val="left"/>
    </w:pPr>
    <w:rPr>
      <w:rFonts w:eastAsia="Times New Roman" w:cs="Times New Roman"/>
      <w:sz w:val="20"/>
      <w:szCs w:val="20"/>
      <w:lang w:eastAsia="ru-RU"/>
    </w:rPr>
  </w:style>
  <w:style w:type="paragraph" w:customStyle="1" w:styleId="xl3974">
    <w:name w:val="xl3974"/>
    <w:basedOn w:val="af2"/>
    <w:uiPriority w:val="99"/>
    <w:rsid w:val="007260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pPr>
    <w:rPr>
      <w:rFonts w:eastAsia="Times New Roman" w:cs="Times New Roman"/>
      <w:sz w:val="20"/>
      <w:szCs w:val="20"/>
      <w:lang w:eastAsia="ru-RU"/>
    </w:rPr>
  </w:style>
  <w:style w:type="paragraph" w:customStyle="1" w:styleId="xl3975">
    <w:name w:val="xl3975"/>
    <w:basedOn w:val="af2"/>
    <w:uiPriority w:val="99"/>
    <w:rsid w:val="0072602C"/>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3976">
    <w:name w:val="xl3976"/>
    <w:basedOn w:val="af2"/>
    <w:uiPriority w:val="99"/>
    <w:rsid w:val="0072602C"/>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Times New Roman"/>
      <w:b/>
      <w:bCs/>
      <w:color w:val="000000"/>
      <w:sz w:val="20"/>
      <w:szCs w:val="20"/>
      <w:lang w:eastAsia="ru-RU"/>
    </w:rPr>
  </w:style>
  <w:style w:type="paragraph" w:customStyle="1" w:styleId="xl3977">
    <w:name w:val="xl3977"/>
    <w:basedOn w:val="af2"/>
    <w:uiPriority w:val="99"/>
    <w:rsid w:val="0072602C"/>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3978">
    <w:name w:val="xl3978"/>
    <w:basedOn w:val="af2"/>
    <w:uiPriority w:val="99"/>
    <w:rsid w:val="0072602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3979">
    <w:name w:val="xl3979"/>
    <w:basedOn w:val="af2"/>
    <w:uiPriority w:val="99"/>
    <w:rsid w:val="007260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color w:val="000000"/>
      <w:sz w:val="20"/>
      <w:szCs w:val="20"/>
      <w:lang w:eastAsia="ru-RU"/>
    </w:rPr>
  </w:style>
  <w:style w:type="paragraph" w:customStyle="1" w:styleId="xl3980">
    <w:name w:val="xl3980"/>
    <w:basedOn w:val="af2"/>
    <w:uiPriority w:val="99"/>
    <w:rsid w:val="0072602C"/>
    <w:pPr>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3981">
    <w:name w:val="xl3981"/>
    <w:basedOn w:val="af2"/>
    <w:uiPriority w:val="99"/>
    <w:rsid w:val="0072602C"/>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eastAsia="Times New Roman" w:cs="Times New Roman"/>
      <w:sz w:val="20"/>
      <w:szCs w:val="20"/>
      <w:lang w:eastAsia="ru-RU"/>
    </w:rPr>
  </w:style>
  <w:style w:type="paragraph" w:customStyle="1" w:styleId="xl3982">
    <w:name w:val="xl3982"/>
    <w:basedOn w:val="af2"/>
    <w:uiPriority w:val="99"/>
    <w:rsid w:val="0072602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3983">
    <w:name w:val="xl3983"/>
    <w:basedOn w:val="af2"/>
    <w:uiPriority w:val="99"/>
    <w:rsid w:val="0072602C"/>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eastAsia="Times New Roman" w:cs="Times New Roman"/>
      <w:sz w:val="20"/>
      <w:szCs w:val="20"/>
      <w:lang w:eastAsia="ru-RU"/>
    </w:rPr>
  </w:style>
  <w:style w:type="paragraph" w:customStyle="1" w:styleId="xl3984">
    <w:name w:val="xl3984"/>
    <w:basedOn w:val="af2"/>
    <w:uiPriority w:val="99"/>
    <w:rsid w:val="0072602C"/>
    <w:pPr>
      <w:pBdr>
        <w:top w:val="single" w:sz="4" w:space="0" w:color="auto"/>
        <w:left w:val="single" w:sz="4" w:space="0" w:color="auto"/>
        <w:right w:val="single" w:sz="4" w:space="0" w:color="auto"/>
      </w:pBdr>
      <w:spacing w:before="100" w:beforeAutospacing="1" w:after="100" w:afterAutospacing="1"/>
      <w:ind w:firstLine="0"/>
      <w:jc w:val="right"/>
    </w:pPr>
    <w:rPr>
      <w:rFonts w:eastAsia="Times New Roman" w:cs="Times New Roman"/>
      <w:sz w:val="20"/>
      <w:szCs w:val="20"/>
      <w:lang w:eastAsia="ru-RU"/>
    </w:rPr>
  </w:style>
  <w:style w:type="paragraph" w:customStyle="1" w:styleId="xl3985">
    <w:name w:val="xl3985"/>
    <w:basedOn w:val="af2"/>
    <w:uiPriority w:val="99"/>
    <w:rsid w:val="0072602C"/>
    <w:pPr>
      <w:pBdr>
        <w:top w:val="single" w:sz="4" w:space="0" w:color="auto"/>
        <w:left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3986">
    <w:name w:val="xl3986"/>
    <w:basedOn w:val="af2"/>
    <w:uiPriority w:val="99"/>
    <w:rsid w:val="0072602C"/>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106">
    <w:name w:val="xl106"/>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ind w:firstLine="0"/>
      <w:jc w:val="left"/>
    </w:pPr>
    <w:rPr>
      <w:rFonts w:eastAsia="Times New Roman" w:cs="Times New Roman"/>
      <w:sz w:val="18"/>
      <w:szCs w:val="18"/>
      <w:lang w:eastAsia="ru-RU"/>
    </w:rPr>
  </w:style>
  <w:style w:type="paragraph" w:customStyle="1" w:styleId="xl107">
    <w:name w:val="xl107"/>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ind w:firstLine="0"/>
      <w:jc w:val="center"/>
      <w:textAlignment w:val="center"/>
    </w:pPr>
    <w:rPr>
      <w:rFonts w:eastAsia="Times New Roman" w:cs="Times New Roman"/>
      <w:color w:val="000000"/>
      <w:sz w:val="18"/>
      <w:szCs w:val="18"/>
      <w:lang w:eastAsia="ru-RU"/>
    </w:rPr>
  </w:style>
  <w:style w:type="paragraph" w:customStyle="1" w:styleId="xl108">
    <w:name w:val="xl108"/>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ind w:firstLine="0"/>
      <w:jc w:val="center"/>
      <w:textAlignment w:val="center"/>
    </w:pPr>
    <w:rPr>
      <w:rFonts w:eastAsia="Times New Roman" w:cs="Times New Roman"/>
      <w:color w:val="000000"/>
      <w:sz w:val="18"/>
      <w:szCs w:val="18"/>
      <w:lang w:eastAsia="ru-RU"/>
    </w:rPr>
  </w:style>
  <w:style w:type="paragraph" w:customStyle="1" w:styleId="xl109">
    <w:name w:val="xl109"/>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ind w:firstLine="0"/>
      <w:textAlignment w:val="center"/>
    </w:pPr>
    <w:rPr>
      <w:rFonts w:eastAsia="Times New Roman" w:cs="Times New Roman"/>
      <w:color w:val="000000"/>
      <w:sz w:val="20"/>
      <w:szCs w:val="20"/>
      <w:lang w:eastAsia="ru-RU"/>
    </w:rPr>
  </w:style>
  <w:style w:type="paragraph" w:customStyle="1" w:styleId="xl110">
    <w:name w:val="xl110"/>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ind w:firstLine="0"/>
      <w:jc w:val="right"/>
      <w:textAlignment w:val="center"/>
    </w:pPr>
    <w:rPr>
      <w:rFonts w:eastAsia="Times New Roman" w:cs="Times New Roman"/>
      <w:color w:val="000000"/>
      <w:sz w:val="20"/>
      <w:szCs w:val="20"/>
      <w:lang w:eastAsia="ru-RU"/>
    </w:rPr>
  </w:style>
  <w:style w:type="paragraph" w:customStyle="1" w:styleId="xl111">
    <w:name w:val="xl111"/>
    <w:basedOn w:val="af2"/>
    <w:uiPriority w:val="99"/>
    <w:qFormat/>
    <w:rsid w:val="0072602C"/>
    <w:pPr>
      <w:pBdr>
        <w:top w:val="single" w:sz="4" w:space="0" w:color="auto"/>
        <w:left w:val="single" w:sz="4" w:space="0" w:color="auto"/>
        <w:bottom w:val="single" w:sz="4" w:space="0" w:color="auto"/>
      </w:pBdr>
      <w:shd w:val="clear" w:color="000000" w:fill="D9D9D9"/>
      <w:spacing w:before="100" w:beforeAutospacing="1" w:after="100" w:afterAutospacing="1"/>
      <w:ind w:firstLine="0"/>
      <w:jc w:val="center"/>
      <w:textAlignment w:val="center"/>
    </w:pPr>
    <w:rPr>
      <w:rFonts w:eastAsia="Times New Roman" w:cs="Times New Roman"/>
      <w:b/>
      <w:bCs/>
      <w:color w:val="000000"/>
      <w:sz w:val="24"/>
      <w:szCs w:val="24"/>
      <w:lang w:eastAsia="ru-RU"/>
    </w:rPr>
  </w:style>
  <w:style w:type="paragraph" w:customStyle="1" w:styleId="xl112">
    <w:name w:val="xl112"/>
    <w:basedOn w:val="af2"/>
    <w:qFormat/>
    <w:rsid w:val="0072602C"/>
    <w:pPr>
      <w:pBdr>
        <w:top w:val="single" w:sz="4" w:space="0" w:color="auto"/>
        <w:bottom w:val="single" w:sz="4" w:space="0" w:color="auto"/>
      </w:pBdr>
      <w:shd w:val="clear" w:color="000000" w:fill="D9D9D9"/>
      <w:spacing w:before="100" w:beforeAutospacing="1" w:after="100" w:afterAutospacing="1"/>
      <w:ind w:firstLine="0"/>
      <w:jc w:val="center"/>
      <w:textAlignment w:val="center"/>
    </w:pPr>
    <w:rPr>
      <w:rFonts w:eastAsia="Times New Roman" w:cs="Times New Roman"/>
      <w:b/>
      <w:bCs/>
      <w:color w:val="000000"/>
      <w:sz w:val="24"/>
      <w:szCs w:val="24"/>
      <w:lang w:eastAsia="ru-RU"/>
    </w:rPr>
  </w:style>
  <w:style w:type="paragraph" w:customStyle="1" w:styleId="xl113">
    <w:name w:val="xl113"/>
    <w:basedOn w:val="af2"/>
    <w:qFormat/>
    <w:rsid w:val="0072602C"/>
    <w:pPr>
      <w:pBdr>
        <w:top w:val="single" w:sz="4" w:space="0" w:color="auto"/>
        <w:bottom w:val="single" w:sz="4" w:space="0" w:color="auto"/>
        <w:right w:val="single" w:sz="4" w:space="0" w:color="auto"/>
      </w:pBdr>
      <w:shd w:val="clear" w:color="000000" w:fill="D9D9D9"/>
      <w:spacing w:before="100" w:beforeAutospacing="1" w:after="100" w:afterAutospacing="1"/>
      <w:ind w:firstLine="0"/>
      <w:jc w:val="center"/>
      <w:textAlignment w:val="center"/>
    </w:pPr>
    <w:rPr>
      <w:rFonts w:eastAsia="Times New Roman" w:cs="Times New Roman"/>
      <w:b/>
      <w:bCs/>
      <w:color w:val="000000"/>
      <w:sz w:val="24"/>
      <w:szCs w:val="24"/>
      <w:lang w:eastAsia="ru-RU"/>
    </w:rPr>
  </w:style>
  <w:style w:type="paragraph" w:customStyle="1" w:styleId="xl114">
    <w:name w:val="xl114"/>
    <w:basedOn w:val="af2"/>
    <w:qFormat/>
    <w:rsid w:val="0072602C"/>
    <w:pPr>
      <w:pBdr>
        <w:top w:val="single" w:sz="4" w:space="0" w:color="auto"/>
        <w:left w:val="single" w:sz="4" w:space="0" w:color="auto"/>
        <w:bottom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color w:val="000000"/>
      <w:sz w:val="24"/>
      <w:szCs w:val="24"/>
      <w:lang w:eastAsia="ru-RU"/>
    </w:rPr>
  </w:style>
  <w:style w:type="paragraph" w:customStyle="1" w:styleId="xl115">
    <w:name w:val="xl115"/>
    <w:basedOn w:val="af2"/>
    <w:qFormat/>
    <w:rsid w:val="0072602C"/>
    <w:pPr>
      <w:pBdr>
        <w:top w:val="single" w:sz="4" w:space="0" w:color="auto"/>
        <w:bottom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color w:val="000000"/>
      <w:sz w:val="24"/>
      <w:szCs w:val="24"/>
      <w:lang w:eastAsia="ru-RU"/>
    </w:rPr>
  </w:style>
  <w:style w:type="paragraph" w:customStyle="1" w:styleId="xl116">
    <w:name w:val="xl116"/>
    <w:basedOn w:val="af2"/>
    <w:qFormat/>
    <w:rsid w:val="0072602C"/>
    <w:pPr>
      <w:pBdr>
        <w:top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color w:val="000000"/>
      <w:sz w:val="24"/>
      <w:szCs w:val="24"/>
      <w:lang w:eastAsia="ru-RU"/>
    </w:rPr>
  </w:style>
  <w:style w:type="paragraph" w:customStyle="1" w:styleId="xl117">
    <w:name w:val="xl117"/>
    <w:basedOn w:val="af2"/>
    <w:qFormat/>
    <w:rsid w:val="0072602C"/>
    <w:pPr>
      <w:pBdr>
        <w:top w:val="single" w:sz="4" w:space="0" w:color="auto"/>
        <w:left w:val="single" w:sz="4" w:space="0" w:color="auto"/>
        <w:bottom w:val="single" w:sz="4" w:space="0" w:color="auto"/>
      </w:pBdr>
      <w:shd w:val="clear" w:color="000000" w:fill="D9D9D9"/>
      <w:spacing w:before="100" w:beforeAutospacing="1" w:after="100" w:afterAutospacing="1"/>
      <w:ind w:firstLine="0"/>
      <w:jc w:val="center"/>
      <w:textAlignment w:val="center"/>
    </w:pPr>
    <w:rPr>
      <w:rFonts w:eastAsia="Times New Roman" w:cs="Times New Roman"/>
      <w:b/>
      <w:bCs/>
      <w:sz w:val="24"/>
      <w:szCs w:val="24"/>
      <w:lang w:eastAsia="ru-RU"/>
    </w:rPr>
  </w:style>
  <w:style w:type="paragraph" w:customStyle="1" w:styleId="xl118">
    <w:name w:val="xl118"/>
    <w:basedOn w:val="af2"/>
    <w:qFormat/>
    <w:rsid w:val="0072602C"/>
    <w:pPr>
      <w:pBdr>
        <w:top w:val="single" w:sz="4" w:space="0" w:color="auto"/>
        <w:bottom w:val="single" w:sz="4" w:space="0" w:color="auto"/>
      </w:pBdr>
      <w:shd w:val="clear" w:color="000000" w:fill="D9D9D9"/>
      <w:spacing w:before="100" w:beforeAutospacing="1" w:after="100" w:afterAutospacing="1"/>
      <w:ind w:firstLine="0"/>
      <w:jc w:val="center"/>
      <w:textAlignment w:val="center"/>
    </w:pPr>
    <w:rPr>
      <w:rFonts w:eastAsia="Times New Roman" w:cs="Times New Roman"/>
      <w:b/>
      <w:bCs/>
      <w:sz w:val="24"/>
      <w:szCs w:val="24"/>
      <w:lang w:eastAsia="ru-RU"/>
    </w:rPr>
  </w:style>
  <w:style w:type="paragraph" w:customStyle="1" w:styleId="xl119">
    <w:name w:val="xl119"/>
    <w:basedOn w:val="af2"/>
    <w:qFormat/>
    <w:rsid w:val="0072602C"/>
    <w:pPr>
      <w:pBdr>
        <w:top w:val="single" w:sz="4" w:space="0" w:color="auto"/>
        <w:bottom w:val="single" w:sz="4" w:space="0" w:color="auto"/>
        <w:right w:val="single" w:sz="4" w:space="0" w:color="auto"/>
      </w:pBdr>
      <w:shd w:val="clear" w:color="000000" w:fill="D9D9D9"/>
      <w:spacing w:before="100" w:beforeAutospacing="1" w:after="100" w:afterAutospacing="1"/>
      <w:ind w:firstLine="0"/>
      <w:jc w:val="center"/>
      <w:textAlignment w:val="center"/>
    </w:pPr>
    <w:rPr>
      <w:rFonts w:eastAsia="Times New Roman" w:cs="Times New Roman"/>
      <w:b/>
      <w:bCs/>
      <w:sz w:val="24"/>
      <w:szCs w:val="24"/>
      <w:lang w:eastAsia="ru-RU"/>
    </w:rPr>
  </w:style>
  <w:style w:type="paragraph" w:customStyle="1" w:styleId="xl120">
    <w:name w:val="xl120"/>
    <w:basedOn w:val="af2"/>
    <w:qFormat/>
    <w:rsid w:val="0072602C"/>
    <w:pPr>
      <w:pBdr>
        <w:top w:val="single" w:sz="4" w:space="0" w:color="auto"/>
        <w:left w:val="single" w:sz="4" w:space="0" w:color="auto"/>
        <w:bottom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4"/>
      <w:szCs w:val="24"/>
      <w:lang w:eastAsia="ru-RU"/>
    </w:rPr>
  </w:style>
  <w:style w:type="paragraph" w:customStyle="1" w:styleId="xl121">
    <w:name w:val="xl121"/>
    <w:basedOn w:val="af2"/>
    <w:qFormat/>
    <w:rsid w:val="0072602C"/>
    <w:pPr>
      <w:pBdr>
        <w:top w:val="single" w:sz="4" w:space="0" w:color="auto"/>
        <w:bottom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4"/>
      <w:szCs w:val="24"/>
      <w:lang w:eastAsia="ru-RU"/>
    </w:rPr>
  </w:style>
  <w:style w:type="paragraph" w:customStyle="1" w:styleId="xl122">
    <w:name w:val="xl122"/>
    <w:basedOn w:val="af2"/>
    <w:qFormat/>
    <w:rsid w:val="0072602C"/>
    <w:pPr>
      <w:pBdr>
        <w:top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4"/>
      <w:szCs w:val="24"/>
      <w:lang w:eastAsia="ru-RU"/>
    </w:rPr>
  </w:style>
  <w:style w:type="paragraph" w:customStyle="1" w:styleId="xl123">
    <w:name w:val="xl123"/>
    <w:basedOn w:val="af2"/>
    <w:qFormat/>
    <w:rsid w:val="0072602C"/>
    <w:pPr>
      <w:pBdr>
        <w:top w:val="single" w:sz="4" w:space="0" w:color="auto"/>
        <w:left w:val="single" w:sz="4" w:space="0" w:color="auto"/>
        <w:bottom w:val="single" w:sz="4" w:space="0" w:color="auto"/>
      </w:pBdr>
      <w:shd w:val="clear" w:color="000000" w:fill="808080"/>
      <w:spacing w:before="100" w:beforeAutospacing="1" w:after="100" w:afterAutospacing="1"/>
      <w:ind w:firstLine="0"/>
      <w:jc w:val="center"/>
      <w:textAlignment w:val="center"/>
    </w:pPr>
    <w:rPr>
      <w:rFonts w:eastAsia="Times New Roman" w:cs="Times New Roman"/>
      <w:b/>
      <w:bCs/>
      <w:sz w:val="24"/>
      <w:szCs w:val="24"/>
      <w:lang w:eastAsia="ru-RU"/>
    </w:rPr>
  </w:style>
  <w:style w:type="paragraph" w:customStyle="1" w:styleId="xl124">
    <w:name w:val="xl124"/>
    <w:basedOn w:val="af2"/>
    <w:qFormat/>
    <w:rsid w:val="0072602C"/>
    <w:pPr>
      <w:pBdr>
        <w:top w:val="single" w:sz="4" w:space="0" w:color="auto"/>
        <w:bottom w:val="single" w:sz="4" w:space="0" w:color="auto"/>
      </w:pBdr>
      <w:shd w:val="clear" w:color="000000" w:fill="808080"/>
      <w:spacing w:before="100" w:beforeAutospacing="1" w:after="100" w:afterAutospacing="1"/>
      <w:ind w:firstLine="0"/>
      <w:jc w:val="center"/>
      <w:textAlignment w:val="center"/>
    </w:pPr>
    <w:rPr>
      <w:rFonts w:eastAsia="Times New Roman" w:cs="Times New Roman"/>
      <w:b/>
      <w:bCs/>
      <w:sz w:val="24"/>
      <w:szCs w:val="24"/>
      <w:lang w:eastAsia="ru-RU"/>
    </w:rPr>
  </w:style>
  <w:style w:type="paragraph" w:customStyle="1" w:styleId="xl125">
    <w:name w:val="xl125"/>
    <w:basedOn w:val="af2"/>
    <w:qFormat/>
    <w:rsid w:val="0072602C"/>
    <w:pPr>
      <w:pBdr>
        <w:top w:val="single" w:sz="4" w:space="0" w:color="auto"/>
        <w:bottom w:val="single" w:sz="4" w:space="0" w:color="auto"/>
        <w:right w:val="single" w:sz="4" w:space="0" w:color="auto"/>
      </w:pBdr>
      <w:shd w:val="clear" w:color="000000" w:fill="808080"/>
      <w:spacing w:before="100" w:beforeAutospacing="1" w:after="100" w:afterAutospacing="1"/>
      <w:ind w:firstLine="0"/>
      <w:jc w:val="center"/>
      <w:textAlignment w:val="center"/>
    </w:pPr>
    <w:rPr>
      <w:rFonts w:eastAsia="Times New Roman" w:cs="Times New Roman"/>
      <w:b/>
      <w:bCs/>
      <w:sz w:val="24"/>
      <w:szCs w:val="24"/>
      <w:lang w:eastAsia="ru-RU"/>
    </w:rPr>
  </w:style>
  <w:style w:type="paragraph" w:customStyle="1" w:styleId="xl126">
    <w:name w:val="xl126"/>
    <w:basedOn w:val="af2"/>
    <w:qFormat/>
    <w:rsid w:val="0072602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ind w:firstLine="0"/>
      <w:jc w:val="center"/>
      <w:textAlignment w:val="center"/>
    </w:pPr>
    <w:rPr>
      <w:rFonts w:eastAsia="Times New Roman" w:cs="Times New Roman"/>
      <w:color w:val="000000"/>
      <w:sz w:val="18"/>
      <w:szCs w:val="18"/>
      <w:lang w:eastAsia="ru-RU"/>
    </w:rPr>
  </w:style>
  <w:style w:type="paragraph" w:customStyle="1" w:styleId="xl127">
    <w:name w:val="xl127"/>
    <w:basedOn w:val="af2"/>
    <w:qFormat/>
    <w:rsid w:val="0072602C"/>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color w:val="000000"/>
      <w:sz w:val="18"/>
      <w:szCs w:val="18"/>
      <w:lang w:eastAsia="ru-RU"/>
    </w:rPr>
  </w:style>
  <w:style w:type="paragraph" w:customStyle="1" w:styleId="xl128">
    <w:name w:val="xl128"/>
    <w:basedOn w:val="af2"/>
    <w:qFormat/>
    <w:rsid w:val="0072602C"/>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ind w:firstLine="0"/>
      <w:jc w:val="center"/>
      <w:textAlignment w:val="center"/>
    </w:pPr>
    <w:rPr>
      <w:rFonts w:eastAsia="Times New Roman" w:cs="Times New Roman"/>
      <w:color w:val="000000"/>
      <w:sz w:val="18"/>
      <w:szCs w:val="18"/>
      <w:lang w:eastAsia="ru-RU"/>
    </w:rPr>
  </w:style>
  <w:style w:type="paragraph" w:customStyle="1" w:styleId="xl129">
    <w:name w:val="xl129"/>
    <w:basedOn w:val="af2"/>
    <w:qFormat/>
    <w:rsid w:val="0072602C"/>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ind w:firstLine="0"/>
      <w:jc w:val="center"/>
      <w:textAlignment w:val="center"/>
    </w:pPr>
    <w:rPr>
      <w:rFonts w:eastAsia="Times New Roman" w:cs="Times New Roman"/>
      <w:color w:val="000000"/>
      <w:sz w:val="18"/>
      <w:szCs w:val="18"/>
      <w:lang w:eastAsia="ru-RU"/>
    </w:rPr>
  </w:style>
  <w:style w:type="paragraph" w:customStyle="1" w:styleId="xl130">
    <w:name w:val="xl130"/>
    <w:basedOn w:val="af2"/>
    <w:qFormat/>
    <w:rsid w:val="0072602C"/>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ind w:firstLine="0"/>
      <w:jc w:val="center"/>
      <w:textAlignment w:val="center"/>
    </w:pPr>
    <w:rPr>
      <w:rFonts w:eastAsia="Times New Roman" w:cs="Times New Roman"/>
      <w:color w:val="000000"/>
      <w:sz w:val="18"/>
      <w:szCs w:val="18"/>
      <w:lang w:eastAsia="ru-RU"/>
    </w:rPr>
  </w:style>
  <w:style w:type="paragraph" w:customStyle="1" w:styleId="xl131">
    <w:name w:val="xl131"/>
    <w:basedOn w:val="af2"/>
    <w:qFormat/>
    <w:rsid w:val="0072602C"/>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ind w:firstLine="0"/>
      <w:jc w:val="center"/>
      <w:textAlignment w:val="center"/>
    </w:pPr>
    <w:rPr>
      <w:rFonts w:eastAsia="Times New Roman" w:cs="Times New Roman"/>
      <w:color w:val="000000"/>
      <w:sz w:val="18"/>
      <w:szCs w:val="18"/>
      <w:lang w:eastAsia="ru-RU"/>
    </w:rPr>
  </w:style>
  <w:style w:type="paragraph" w:customStyle="1" w:styleId="xl132">
    <w:name w:val="xl132"/>
    <w:basedOn w:val="af2"/>
    <w:qFormat/>
    <w:rsid w:val="0072602C"/>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ind w:firstLine="0"/>
      <w:jc w:val="center"/>
      <w:textAlignment w:val="center"/>
    </w:pPr>
    <w:rPr>
      <w:rFonts w:eastAsia="Times New Roman" w:cs="Times New Roman"/>
      <w:color w:val="000000"/>
      <w:sz w:val="18"/>
      <w:szCs w:val="18"/>
      <w:lang w:eastAsia="ru-RU"/>
    </w:rPr>
  </w:style>
  <w:style w:type="numbering" w:customStyle="1" w:styleId="315">
    <w:name w:val="Заголовок 3 ур15"/>
    <w:rsid w:val="0072602C"/>
    <w:pPr>
      <w:numPr>
        <w:numId w:val="7"/>
      </w:numPr>
    </w:pPr>
  </w:style>
  <w:style w:type="numbering" w:customStyle="1" w:styleId="1f6">
    <w:name w:val="Нет списка1"/>
    <w:next w:val="af5"/>
    <w:uiPriority w:val="99"/>
    <w:semiHidden/>
    <w:unhideWhenUsed/>
    <w:rsid w:val="0072602C"/>
  </w:style>
  <w:style w:type="paragraph" w:customStyle="1" w:styleId="118">
    <w:name w:val="Заголовок 11"/>
    <w:basedOn w:val="af2"/>
    <w:next w:val="af2"/>
    <w:uiPriority w:val="99"/>
    <w:qFormat/>
    <w:rsid w:val="0072602C"/>
    <w:pPr>
      <w:widowControl w:val="0"/>
      <w:autoSpaceDE w:val="0"/>
      <w:autoSpaceDN w:val="0"/>
      <w:adjustRightInd w:val="0"/>
      <w:ind w:left="557" w:firstLine="0"/>
      <w:jc w:val="left"/>
      <w:outlineLvl w:val="0"/>
    </w:pPr>
    <w:rPr>
      <w:rFonts w:ascii="Calibri" w:eastAsia="Times New Roman" w:hAnsi="Calibri" w:cs="Calibri"/>
      <w:sz w:val="28"/>
      <w:szCs w:val="28"/>
      <w:lang w:eastAsia="ru-RU"/>
    </w:rPr>
  </w:style>
  <w:style w:type="paragraph" w:customStyle="1" w:styleId="213">
    <w:name w:val="Заголовок 21"/>
    <w:basedOn w:val="af2"/>
    <w:next w:val="af2"/>
    <w:uiPriority w:val="99"/>
    <w:qFormat/>
    <w:rsid w:val="0072602C"/>
    <w:pPr>
      <w:widowControl w:val="0"/>
      <w:autoSpaceDE w:val="0"/>
      <w:autoSpaceDN w:val="0"/>
      <w:adjustRightInd w:val="0"/>
      <w:ind w:left="40" w:firstLine="0"/>
      <w:jc w:val="left"/>
      <w:outlineLvl w:val="1"/>
    </w:pPr>
    <w:rPr>
      <w:rFonts w:ascii="Calibri" w:eastAsia="Times New Roman" w:hAnsi="Calibri" w:cs="Calibri"/>
      <w:sz w:val="22"/>
      <w:lang w:eastAsia="ru-RU"/>
    </w:rPr>
  </w:style>
  <w:style w:type="paragraph" w:customStyle="1" w:styleId="314">
    <w:name w:val="Заголовок 31"/>
    <w:basedOn w:val="af2"/>
    <w:next w:val="af2"/>
    <w:uiPriority w:val="99"/>
    <w:qFormat/>
    <w:rsid w:val="0072602C"/>
    <w:pPr>
      <w:widowControl w:val="0"/>
      <w:autoSpaceDE w:val="0"/>
      <w:autoSpaceDN w:val="0"/>
      <w:adjustRightInd w:val="0"/>
      <w:ind w:left="222" w:firstLine="0"/>
      <w:jc w:val="left"/>
      <w:outlineLvl w:val="2"/>
    </w:pPr>
    <w:rPr>
      <w:rFonts w:ascii="Tahoma" w:eastAsia="Times New Roman" w:hAnsi="Tahoma" w:cs="Tahoma"/>
      <w:b/>
      <w:bCs/>
      <w:sz w:val="20"/>
      <w:szCs w:val="20"/>
      <w:lang w:eastAsia="ru-RU"/>
    </w:rPr>
  </w:style>
  <w:style w:type="numbering" w:customStyle="1" w:styleId="119">
    <w:name w:val="Нет списка11"/>
    <w:next w:val="af5"/>
    <w:uiPriority w:val="99"/>
    <w:semiHidden/>
    <w:unhideWhenUsed/>
    <w:rsid w:val="0072602C"/>
  </w:style>
  <w:style w:type="paragraph" w:customStyle="1" w:styleId="TableParagraph">
    <w:name w:val="Table Paragraph"/>
    <w:basedOn w:val="af2"/>
    <w:uiPriority w:val="99"/>
    <w:qFormat/>
    <w:rsid w:val="0072602C"/>
    <w:pPr>
      <w:widowControl w:val="0"/>
      <w:autoSpaceDE w:val="0"/>
      <w:autoSpaceDN w:val="0"/>
      <w:adjustRightInd w:val="0"/>
      <w:ind w:firstLine="0"/>
      <w:jc w:val="left"/>
    </w:pPr>
    <w:rPr>
      <w:rFonts w:eastAsia="Times New Roman" w:cs="Times New Roman"/>
      <w:sz w:val="24"/>
      <w:szCs w:val="24"/>
      <w:lang w:eastAsia="ru-RU"/>
    </w:rPr>
  </w:style>
  <w:style w:type="paragraph" w:customStyle="1" w:styleId="1f7">
    <w:name w:val="Верхний колонтитул1"/>
    <w:basedOn w:val="af2"/>
    <w:next w:val="aff1"/>
    <w:uiPriority w:val="99"/>
    <w:unhideWhenUsed/>
    <w:rsid w:val="0072602C"/>
    <w:pPr>
      <w:widowControl w:val="0"/>
      <w:tabs>
        <w:tab w:val="center" w:pos="4677"/>
        <w:tab w:val="right" w:pos="9355"/>
      </w:tabs>
      <w:autoSpaceDE w:val="0"/>
      <w:autoSpaceDN w:val="0"/>
      <w:adjustRightInd w:val="0"/>
      <w:ind w:firstLine="0"/>
      <w:jc w:val="left"/>
    </w:pPr>
    <w:rPr>
      <w:rFonts w:eastAsia="Calibri" w:cs="Times New Roman"/>
      <w:sz w:val="24"/>
      <w:szCs w:val="24"/>
    </w:rPr>
  </w:style>
  <w:style w:type="paragraph" w:customStyle="1" w:styleId="1f8">
    <w:name w:val="Нижний колонтитул1"/>
    <w:basedOn w:val="af2"/>
    <w:next w:val="aff3"/>
    <w:uiPriority w:val="99"/>
    <w:unhideWhenUsed/>
    <w:rsid w:val="0072602C"/>
    <w:pPr>
      <w:widowControl w:val="0"/>
      <w:tabs>
        <w:tab w:val="center" w:pos="4677"/>
        <w:tab w:val="right" w:pos="9355"/>
      </w:tabs>
      <w:autoSpaceDE w:val="0"/>
      <w:autoSpaceDN w:val="0"/>
      <w:adjustRightInd w:val="0"/>
      <w:ind w:firstLine="0"/>
      <w:jc w:val="left"/>
    </w:pPr>
    <w:rPr>
      <w:rFonts w:eastAsia="Calibri" w:cs="Times New Roman"/>
      <w:sz w:val="24"/>
      <w:szCs w:val="24"/>
    </w:rPr>
  </w:style>
  <w:style w:type="paragraph" w:customStyle="1" w:styleId="1f9">
    <w:name w:val="Заголовок оглавления1"/>
    <w:basedOn w:val="1e"/>
    <w:next w:val="af2"/>
    <w:uiPriority w:val="99"/>
    <w:unhideWhenUsed/>
    <w:qFormat/>
    <w:rsid w:val="0072602C"/>
    <w:pPr>
      <w:spacing w:before="240"/>
      <w:ind w:left="2160"/>
      <w:jc w:val="left"/>
    </w:pPr>
    <w:rPr>
      <w:rFonts w:ascii="Calibri" w:eastAsia="Calibri" w:hAnsi="Calibri" w:cs="Calibri"/>
      <w:b w:val="0"/>
      <w:bCs w:val="0"/>
    </w:rPr>
  </w:style>
  <w:style w:type="paragraph" w:customStyle="1" w:styleId="319">
    <w:name w:val="Оглавление 31"/>
    <w:basedOn w:val="af2"/>
    <w:next w:val="af2"/>
    <w:autoRedefine/>
    <w:uiPriority w:val="99"/>
    <w:unhideWhenUsed/>
    <w:qFormat/>
    <w:rsid w:val="0072602C"/>
    <w:pPr>
      <w:widowControl w:val="0"/>
      <w:autoSpaceDE w:val="0"/>
      <w:autoSpaceDN w:val="0"/>
      <w:adjustRightInd w:val="0"/>
      <w:ind w:left="480" w:firstLine="0"/>
      <w:jc w:val="left"/>
    </w:pPr>
    <w:rPr>
      <w:rFonts w:eastAsia="Times New Roman" w:cs="Times New Roman"/>
      <w:sz w:val="24"/>
      <w:szCs w:val="24"/>
      <w:lang w:eastAsia="ru-RU"/>
    </w:rPr>
  </w:style>
  <w:style w:type="paragraph" w:customStyle="1" w:styleId="11a">
    <w:name w:val="Оглавление 11"/>
    <w:basedOn w:val="af2"/>
    <w:next w:val="af2"/>
    <w:autoRedefine/>
    <w:uiPriority w:val="99"/>
    <w:unhideWhenUsed/>
    <w:qFormat/>
    <w:rsid w:val="0072602C"/>
    <w:pPr>
      <w:widowControl w:val="0"/>
      <w:tabs>
        <w:tab w:val="right" w:leader="dot" w:pos="9560"/>
      </w:tabs>
      <w:autoSpaceDE w:val="0"/>
      <w:autoSpaceDN w:val="0"/>
      <w:adjustRightInd w:val="0"/>
      <w:ind w:firstLine="0"/>
    </w:pPr>
    <w:rPr>
      <w:rFonts w:eastAsia="Times New Roman" w:cs="Times New Roman"/>
      <w:sz w:val="24"/>
      <w:szCs w:val="24"/>
      <w:lang w:eastAsia="ru-RU"/>
    </w:rPr>
  </w:style>
  <w:style w:type="paragraph" w:customStyle="1" w:styleId="1fa">
    <w:name w:val="Текст выноски1"/>
    <w:basedOn w:val="af2"/>
    <w:next w:val="aff6"/>
    <w:uiPriority w:val="99"/>
    <w:semiHidden/>
    <w:unhideWhenUsed/>
    <w:rsid w:val="0072602C"/>
    <w:pPr>
      <w:widowControl w:val="0"/>
      <w:autoSpaceDE w:val="0"/>
      <w:autoSpaceDN w:val="0"/>
      <w:adjustRightInd w:val="0"/>
      <w:ind w:firstLine="0"/>
      <w:jc w:val="left"/>
    </w:pPr>
    <w:rPr>
      <w:rFonts w:ascii="Tahoma" w:eastAsia="Calibri" w:hAnsi="Tahoma" w:cs="Tahoma"/>
      <w:sz w:val="16"/>
      <w:szCs w:val="16"/>
    </w:rPr>
  </w:style>
  <w:style w:type="table" w:customStyle="1" w:styleId="1fb">
    <w:name w:val="Сетка таблицы1"/>
    <w:basedOn w:val="af4"/>
    <w:next w:val="aff8"/>
    <w:uiPriority w:val="59"/>
    <w:rsid w:val="0072602C"/>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
    <w:name w:val="Заголовок 1 Знак1"/>
    <w:aliases w:val="Заголовок 1 Знак Знак,заголовок 1 Знак Знак1 Знак Знак1,01_Раздел Знак"/>
    <w:uiPriority w:val="99"/>
    <w:qFormat/>
    <w:rsid w:val="0072602C"/>
    <w:rPr>
      <w:rFonts w:ascii="Calibri Light" w:eastAsia="Times New Roman" w:hAnsi="Calibri Light" w:cs="Times New Roman"/>
      <w:color w:val="2E74B5"/>
      <w:sz w:val="32"/>
      <w:szCs w:val="32"/>
      <w:lang w:eastAsia="ru-RU"/>
    </w:rPr>
  </w:style>
  <w:style w:type="character" w:customStyle="1" w:styleId="31a">
    <w:name w:val="Заголовок 3 Знак1"/>
    <w:aliases w:val="Заголовок 3 Знак Знак,Заголовок 3 Знак Знак Знак Знак Знак Знак Знак Знак Знак Знак Знак Знак Знак Знак Знак Знак Знак Знак,Знак Знак1,Заголовок 3 Знак + 12 pt Знак,не полужирный Знак,влево Знак,Перед:  0 пт Знак,Пос... Знак"/>
    <w:uiPriority w:val="99"/>
    <w:rsid w:val="0072602C"/>
    <w:rPr>
      <w:rFonts w:ascii="Calibri Light" w:eastAsia="Times New Roman" w:hAnsi="Calibri Light" w:cs="Times New Roman"/>
      <w:color w:val="1F4D78"/>
      <w:sz w:val="24"/>
      <w:szCs w:val="24"/>
      <w:lang w:eastAsia="ru-RU"/>
    </w:rPr>
  </w:style>
  <w:style w:type="character" w:customStyle="1" w:styleId="1fc">
    <w:name w:val="Основной текст Знак1"/>
    <w:aliases w:val="TabelTekst Знак1,text Знак1,Body Text2 Знак1, Char Знак1,Body Text2 Char Char Char Char Char Char Char Char Char Знак1,Char Знак1,Main text Знак1,Body Text Char2 Char Знак1,Body Text Char1 Char Char Знак1"/>
    <w:uiPriority w:val="99"/>
    <w:rsid w:val="0072602C"/>
    <w:rPr>
      <w:rFonts w:ascii="Times New Roman" w:eastAsia="Times New Roman" w:hAnsi="Times New Roman" w:cs="Times New Roman"/>
      <w:sz w:val="24"/>
      <w:szCs w:val="24"/>
      <w:lang w:eastAsia="ru-RU"/>
    </w:rPr>
  </w:style>
  <w:style w:type="character" w:customStyle="1" w:styleId="1fd">
    <w:name w:val="Верхний колонтитул Знак1"/>
    <w:aliases w:val=" Знак4 Знак1,Знак4 Знак1, Знак8 Знак1,ВерхКолонтитул Знак1,Знак8 Знак1"/>
    <w:uiPriority w:val="99"/>
    <w:semiHidden/>
    <w:rsid w:val="0072602C"/>
    <w:rPr>
      <w:rFonts w:ascii="Times New Roman" w:eastAsia="Times New Roman" w:hAnsi="Times New Roman" w:cs="Times New Roman"/>
      <w:sz w:val="24"/>
      <w:szCs w:val="24"/>
      <w:lang w:eastAsia="ru-RU"/>
    </w:rPr>
  </w:style>
  <w:style w:type="character" w:customStyle="1" w:styleId="1fe">
    <w:name w:val="Нижний колонтитул Знак1"/>
    <w:aliases w:val=" Знак1 Знак2"/>
    <w:uiPriority w:val="99"/>
    <w:rsid w:val="0072602C"/>
    <w:rPr>
      <w:rFonts w:ascii="Times New Roman" w:eastAsia="Times New Roman" w:hAnsi="Times New Roman" w:cs="Times New Roman"/>
      <w:sz w:val="24"/>
      <w:szCs w:val="24"/>
      <w:lang w:eastAsia="ru-RU"/>
    </w:rPr>
  </w:style>
  <w:style w:type="character" w:customStyle="1" w:styleId="1ff">
    <w:name w:val="Текст выноски Знак1"/>
    <w:uiPriority w:val="99"/>
    <w:semiHidden/>
    <w:rsid w:val="0072602C"/>
    <w:rPr>
      <w:rFonts w:ascii="Segoe UI" w:eastAsia="Times New Roman" w:hAnsi="Segoe UI" w:cs="Segoe UI"/>
      <w:sz w:val="18"/>
      <w:szCs w:val="18"/>
      <w:lang w:eastAsia="ru-RU"/>
    </w:rPr>
  </w:style>
  <w:style w:type="table" w:customStyle="1" w:styleId="TableGridReport1">
    <w:name w:val="Table Grid Report1"/>
    <w:basedOn w:val="af4"/>
    <w:next w:val="aff8"/>
    <w:uiPriority w:val="39"/>
    <w:rsid w:val="0072602C"/>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
    <w:name w:val="Нет списка2"/>
    <w:next w:val="af5"/>
    <w:uiPriority w:val="99"/>
    <w:semiHidden/>
    <w:unhideWhenUsed/>
    <w:rsid w:val="0072602C"/>
  </w:style>
  <w:style w:type="paragraph" w:customStyle="1" w:styleId="2f0">
    <w:name w:val="Заголовок оглавления2"/>
    <w:basedOn w:val="1e"/>
    <w:next w:val="af2"/>
    <w:uiPriority w:val="99"/>
    <w:unhideWhenUsed/>
    <w:qFormat/>
    <w:rsid w:val="0072602C"/>
    <w:pPr>
      <w:spacing w:line="276" w:lineRule="auto"/>
      <w:ind w:left="2160"/>
      <w:jc w:val="left"/>
      <w:outlineLvl w:val="9"/>
    </w:pPr>
    <w:rPr>
      <w:rFonts w:ascii="Cambria" w:eastAsia="Times New Roman" w:hAnsi="Cambria" w:cs="Times New Roman"/>
      <w:color w:val="365F91"/>
      <w:lang w:eastAsia="ru-RU"/>
    </w:rPr>
  </w:style>
  <w:style w:type="paragraph" w:customStyle="1" w:styleId="320">
    <w:name w:val="Оглавление 32"/>
    <w:basedOn w:val="af2"/>
    <w:next w:val="af2"/>
    <w:autoRedefine/>
    <w:uiPriority w:val="99"/>
    <w:unhideWhenUsed/>
    <w:rsid w:val="0072602C"/>
    <w:pPr>
      <w:widowControl w:val="0"/>
      <w:autoSpaceDE w:val="0"/>
      <w:autoSpaceDN w:val="0"/>
      <w:adjustRightInd w:val="0"/>
      <w:ind w:left="480" w:firstLine="0"/>
      <w:jc w:val="left"/>
    </w:pPr>
    <w:rPr>
      <w:rFonts w:eastAsia="Times New Roman" w:cs="Times New Roman"/>
      <w:sz w:val="24"/>
      <w:szCs w:val="24"/>
      <w:lang w:eastAsia="ru-RU"/>
    </w:rPr>
  </w:style>
  <w:style w:type="paragraph" w:customStyle="1" w:styleId="124">
    <w:name w:val="Оглавление 12"/>
    <w:basedOn w:val="af2"/>
    <w:next w:val="af2"/>
    <w:autoRedefine/>
    <w:uiPriority w:val="99"/>
    <w:unhideWhenUsed/>
    <w:rsid w:val="0072602C"/>
    <w:pPr>
      <w:widowControl w:val="0"/>
      <w:tabs>
        <w:tab w:val="right" w:leader="dot" w:pos="9560"/>
      </w:tabs>
      <w:autoSpaceDE w:val="0"/>
      <w:autoSpaceDN w:val="0"/>
      <w:adjustRightInd w:val="0"/>
      <w:ind w:firstLine="0"/>
    </w:pPr>
    <w:rPr>
      <w:rFonts w:eastAsia="Times New Roman" w:cs="Times New Roman"/>
      <w:sz w:val="24"/>
      <w:szCs w:val="24"/>
      <w:lang w:eastAsia="ru-RU"/>
    </w:rPr>
  </w:style>
  <w:style w:type="table" w:customStyle="1" w:styleId="214">
    <w:name w:val="Сетка таблицы21"/>
    <w:basedOn w:val="af4"/>
    <w:next w:val="aff8"/>
    <w:rsid w:val="0072602C"/>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9">
    <w:name w:val="Нет списка3"/>
    <w:next w:val="af5"/>
    <w:semiHidden/>
    <w:unhideWhenUsed/>
    <w:rsid w:val="0072602C"/>
  </w:style>
  <w:style w:type="paragraph" w:customStyle="1" w:styleId="3a">
    <w:name w:val="Заголовок оглавления3"/>
    <w:basedOn w:val="1e"/>
    <w:next w:val="af2"/>
    <w:uiPriority w:val="99"/>
    <w:unhideWhenUsed/>
    <w:qFormat/>
    <w:rsid w:val="0072602C"/>
    <w:pPr>
      <w:spacing w:line="276" w:lineRule="auto"/>
      <w:ind w:left="2160"/>
      <w:jc w:val="left"/>
      <w:outlineLvl w:val="9"/>
    </w:pPr>
    <w:rPr>
      <w:rFonts w:ascii="Cambria" w:eastAsia="Times New Roman" w:hAnsi="Cambria" w:cs="Times New Roman"/>
      <w:color w:val="365F91"/>
      <w:lang w:eastAsia="ru-RU"/>
    </w:rPr>
  </w:style>
  <w:style w:type="paragraph" w:customStyle="1" w:styleId="330">
    <w:name w:val="Оглавление 33"/>
    <w:basedOn w:val="af2"/>
    <w:next w:val="af2"/>
    <w:autoRedefine/>
    <w:uiPriority w:val="99"/>
    <w:unhideWhenUsed/>
    <w:rsid w:val="0072602C"/>
    <w:pPr>
      <w:widowControl w:val="0"/>
      <w:autoSpaceDE w:val="0"/>
      <w:autoSpaceDN w:val="0"/>
      <w:adjustRightInd w:val="0"/>
      <w:ind w:left="480" w:firstLine="0"/>
      <w:jc w:val="left"/>
    </w:pPr>
    <w:rPr>
      <w:rFonts w:eastAsia="Times New Roman" w:cs="Times New Roman"/>
      <w:sz w:val="24"/>
      <w:szCs w:val="24"/>
      <w:lang w:eastAsia="ru-RU"/>
    </w:rPr>
  </w:style>
  <w:style w:type="paragraph" w:customStyle="1" w:styleId="131">
    <w:name w:val="Оглавление 13"/>
    <w:basedOn w:val="af2"/>
    <w:next w:val="af2"/>
    <w:autoRedefine/>
    <w:uiPriority w:val="99"/>
    <w:unhideWhenUsed/>
    <w:rsid w:val="0072602C"/>
    <w:pPr>
      <w:widowControl w:val="0"/>
      <w:tabs>
        <w:tab w:val="right" w:leader="dot" w:pos="9560"/>
      </w:tabs>
      <w:autoSpaceDE w:val="0"/>
      <w:autoSpaceDN w:val="0"/>
      <w:adjustRightInd w:val="0"/>
      <w:ind w:firstLine="0"/>
    </w:pPr>
    <w:rPr>
      <w:rFonts w:eastAsia="Times New Roman" w:cs="Times New Roman"/>
      <w:sz w:val="24"/>
      <w:szCs w:val="24"/>
      <w:lang w:eastAsia="ru-RU"/>
    </w:rPr>
  </w:style>
  <w:style w:type="table" w:customStyle="1" w:styleId="3b">
    <w:name w:val="Сетка таблицы3"/>
    <w:basedOn w:val="af4"/>
    <w:next w:val="aff8"/>
    <w:uiPriority w:val="59"/>
    <w:rsid w:val="0072602C"/>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5">
    <w:name w:val="Нет списка4"/>
    <w:next w:val="af5"/>
    <w:uiPriority w:val="99"/>
    <w:semiHidden/>
    <w:unhideWhenUsed/>
    <w:rsid w:val="0072602C"/>
  </w:style>
  <w:style w:type="paragraph" w:customStyle="1" w:styleId="46">
    <w:name w:val="Заголовок оглавления4"/>
    <w:basedOn w:val="1e"/>
    <w:next w:val="af2"/>
    <w:uiPriority w:val="99"/>
    <w:semiHidden/>
    <w:unhideWhenUsed/>
    <w:qFormat/>
    <w:rsid w:val="0072602C"/>
    <w:pPr>
      <w:spacing w:line="276" w:lineRule="auto"/>
      <w:ind w:left="2160"/>
      <w:jc w:val="left"/>
      <w:outlineLvl w:val="9"/>
    </w:pPr>
    <w:rPr>
      <w:rFonts w:ascii="Cambria" w:eastAsia="Times New Roman" w:hAnsi="Cambria" w:cs="Times New Roman"/>
      <w:color w:val="365F91"/>
      <w:lang w:eastAsia="ru-RU"/>
    </w:rPr>
  </w:style>
  <w:style w:type="paragraph" w:customStyle="1" w:styleId="340">
    <w:name w:val="Оглавление 34"/>
    <w:basedOn w:val="af2"/>
    <w:next w:val="af2"/>
    <w:autoRedefine/>
    <w:uiPriority w:val="99"/>
    <w:unhideWhenUsed/>
    <w:rsid w:val="0072602C"/>
    <w:pPr>
      <w:widowControl w:val="0"/>
      <w:autoSpaceDE w:val="0"/>
      <w:autoSpaceDN w:val="0"/>
      <w:adjustRightInd w:val="0"/>
      <w:ind w:left="480" w:firstLine="0"/>
      <w:jc w:val="left"/>
    </w:pPr>
    <w:rPr>
      <w:rFonts w:eastAsia="Times New Roman" w:cs="Times New Roman"/>
      <w:sz w:val="24"/>
      <w:szCs w:val="24"/>
      <w:lang w:eastAsia="ru-RU"/>
    </w:rPr>
  </w:style>
  <w:style w:type="paragraph" w:customStyle="1" w:styleId="140">
    <w:name w:val="Оглавление 14"/>
    <w:basedOn w:val="af2"/>
    <w:next w:val="af2"/>
    <w:autoRedefine/>
    <w:uiPriority w:val="99"/>
    <w:unhideWhenUsed/>
    <w:rsid w:val="0072602C"/>
    <w:pPr>
      <w:widowControl w:val="0"/>
      <w:tabs>
        <w:tab w:val="right" w:leader="dot" w:pos="9560"/>
      </w:tabs>
      <w:autoSpaceDE w:val="0"/>
      <w:autoSpaceDN w:val="0"/>
      <w:adjustRightInd w:val="0"/>
      <w:ind w:firstLine="0"/>
    </w:pPr>
    <w:rPr>
      <w:rFonts w:eastAsia="Times New Roman" w:cs="Times New Roman"/>
      <w:sz w:val="24"/>
      <w:szCs w:val="24"/>
      <w:lang w:eastAsia="ru-RU"/>
    </w:rPr>
  </w:style>
  <w:style w:type="table" w:customStyle="1" w:styleId="47">
    <w:name w:val="Сетка таблицы4"/>
    <w:basedOn w:val="af4"/>
    <w:next w:val="aff8"/>
    <w:uiPriority w:val="59"/>
    <w:rsid w:val="0072602C"/>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3">
    <w:name w:val="Нет списка5"/>
    <w:next w:val="af5"/>
    <w:uiPriority w:val="99"/>
    <w:semiHidden/>
    <w:unhideWhenUsed/>
    <w:rsid w:val="0072602C"/>
  </w:style>
  <w:style w:type="paragraph" w:customStyle="1" w:styleId="54">
    <w:name w:val="Заголовок оглавления5"/>
    <w:basedOn w:val="1e"/>
    <w:next w:val="af2"/>
    <w:uiPriority w:val="99"/>
    <w:semiHidden/>
    <w:unhideWhenUsed/>
    <w:qFormat/>
    <w:rsid w:val="0072602C"/>
    <w:pPr>
      <w:spacing w:line="276" w:lineRule="auto"/>
      <w:ind w:left="2160"/>
      <w:jc w:val="left"/>
      <w:outlineLvl w:val="9"/>
    </w:pPr>
    <w:rPr>
      <w:rFonts w:ascii="Cambria" w:eastAsia="Times New Roman" w:hAnsi="Cambria" w:cs="Times New Roman"/>
      <w:color w:val="365F91"/>
      <w:lang w:eastAsia="ru-RU"/>
    </w:rPr>
  </w:style>
  <w:style w:type="paragraph" w:customStyle="1" w:styleId="350">
    <w:name w:val="Оглавление 35"/>
    <w:basedOn w:val="af2"/>
    <w:next w:val="af2"/>
    <w:autoRedefine/>
    <w:uiPriority w:val="99"/>
    <w:unhideWhenUsed/>
    <w:rsid w:val="0072602C"/>
    <w:pPr>
      <w:widowControl w:val="0"/>
      <w:autoSpaceDE w:val="0"/>
      <w:autoSpaceDN w:val="0"/>
      <w:adjustRightInd w:val="0"/>
      <w:ind w:left="480" w:firstLine="0"/>
      <w:jc w:val="left"/>
    </w:pPr>
    <w:rPr>
      <w:rFonts w:eastAsia="Times New Roman" w:cs="Times New Roman"/>
      <w:sz w:val="24"/>
      <w:szCs w:val="24"/>
      <w:lang w:eastAsia="ru-RU"/>
    </w:rPr>
  </w:style>
  <w:style w:type="paragraph" w:customStyle="1" w:styleId="150">
    <w:name w:val="Оглавление 15"/>
    <w:basedOn w:val="af2"/>
    <w:next w:val="af2"/>
    <w:autoRedefine/>
    <w:uiPriority w:val="99"/>
    <w:unhideWhenUsed/>
    <w:rsid w:val="0072602C"/>
    <w:pPr>
      <w:widowControl w:val="0"/>
      <w:tabs>
        <w:tab w:val="right" w:leader="dot" w:pos="9560"/>
      </w:tabs>
      <w:autoSpaceDE w:val="0"/>
      <w:autoSpaceDN w:val="0"/>
      <w:adjustRightInd w:val="0"/>
      <w:ind w:firstLine="0"/>
    </w:pPr>
    <w:rPr>
      <w:rFonts w:eastAsia="Times New Roman" w:cs="Times New Roman"/>
      <w:sz w:val="24"/>
      <w:szCs w:val="24"/>
      <w:lang w:eastAsia="ru-RU"/>
    </w:rPr>
  </w:style>
  <w:style w:type="table" w:customStyle="1" w:styleId="55">
    <w:name w:val="Сетка таблицы5"/>
    <w:basedOn w:val="af4"/>
    <w:next w:val="aff8"/>
    <w:rsid w:val="0072602C"/>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3">
    <w:name w:val="Нет списка6"/>
    <w:next w:val="af5"/>
    <w:uiPriority w:val="99"/>
    <w:semiHidden/>
    <w:unhideWhenUsed/>
    <w:rsid w:val="0072602C"/>
  </w:style>
  <w:style w:type="paragraph" w:customStyle="1" w:styleId="64">
    <w:name w:val="Заголовок оглавления6"/>
    <w:basedOn w:val="1e"/>
    <w:next w:val="af2"/>
    <w:uiPriority w:val="99"/>
    <w:semiHidden/>
    <w:unhideWhenUsed/>
    <w:qFormat/>
    <w:rsid w:val="0072602C"/>
    <w:pPr>
      <w:spacing w:line="276" w:lineRule="auto"/>
      <w:ind w:left="2160"/>
      <w:jc w:val="left"/>
      <w:outlineLvl w:val="9"/>
    </w:pPr>
    <w:rPr>
      <w:rFonts w:ascii="Cambria" w:eastAsia="Times New Roman" w:hAnsi="Cambria" w:cs="Times New Roman"/>
      <w:color w:val="365F91"/>
      <w:lang w:eastAsia="ru-RU"/>
    </w:rPr>
  </w:style>
  <w:style w:type="paragraph" w:customStyle="1" w:styleId="360">
    <w:name w:val="Оглавление 36"/>
    <w:basedOn w:val="af2"/>
    <w:next w:val="af2"/>
    <w:autoRedefine/>
    <w:uiPriority w:val="99"/>
    <w:unhideWhenUsed/>
    <w:rsid w:val="0072602C"/>
    <w:pPr>
      <w:widowControl w:val="0"/>
      <w:autoSpaceDE w:val="0"/>
      <w:autoSpaceDN w:val="0"/>
      <w:adjustRightInd w:val="0"/>
      <w:ind w:left="480" w:firstLine="0"/>
      <w:jc w:val="left"/>
    </w:pPr>
    <w:rPr>
      <w:rFonts w:eastAsia="Times New Roman" w:cs="Times New Roman"/>
      <w:sz w:val="24"/>
      <w:szCs w:val="24"/>
      <w:lang w:eastAsia="ru-RU"/>
    </w:rPr>
  </w:style>
  <w:style w:type="paragraph" w:customStyle="1" w:styleId="160">
    <w:name w:val="Оглавление 16"/>
    <w:basedOn w:val="af2"/>
    <w:next w:val="af2"/>
    <w:autoRedefine/>
    <w:uiPriority w:val="99"/>
    <w:unhideWhenUsed/>
    <w:rsid w:val="0072602C"/>
    <w:pPr>
      <w:widowControl w:val="0"/>
      <w:tabs>
        <w:tab w:val="right" w:leader="dot" w:pos="9560"/>
      </w:tabs>
      <w:autoSpaceDE w:val="0"/>
      <w:autoSpaceDN w:val="0"/>
      <w:adjustRightInd w:val="0"/>
      <w:ind w:firstLine="0"/>
    </w:pPr>
    <w:rPr>
      <w:rFonts w:eastAsia="Times New Roman" w:cs="Times New Roman"/>
      <w:sz w:val="24"/>
      <w:szCs w:val="24"/>
      <w:lang w:eastAsia="ru-RU"/>
    </w:rPr>
  </w:style>
  <w:style w:type="table" w:customStyle="1" w:styleId="65">
    <w:name w:val="Сетка таблицы6"/>
    <w:basedOn w:val="af4"/>
    <w:next w:val="aff8"/>
    <w:uiPriority w:val="39"/>
    <w:rsid w:val="0072602C"/>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2">
    <w:name w:val="Нет списка7"/>
    <w:next w:val="af5"/>
    <w:uiPriority w:val="99"/>
    <w:semiHidden/>
    <w:unhideWhenUsed/>
    <w:rsid w:val="0072602C"/>
  </w:style>
  <w:style w:type="paragraph" w:customStyle="1" w:styleId="73">
    <w:name w:val="Заголовок оглавления7"/>
    <w:basedOn w:val="1e"/>
    <w:next w:val="af2"/>
    <w:uiPriority w:val="99"/>
    <w:semiHidden/>
    <w:unhideWhenUsed/>
    <w:qFormat/>
    <w:rsid w:val="0072602C"/>
    <w:pPr>
      <w:spacing w:line="276" w:lineRule="auto"/>
      <w:ind w:left="2160"/>
      <w:jc w:val="left"/>
      <w:outlineLvl w:val="9"/>
    </w:pPr>
    <w:rPr>
      <w:rFonts w:ascii="Cambria" w:eastAsia="Times New Roman" w:hAnsi="Cambria" w:cs="Times New Roman"/>
      <w:color w:val="365F91"/>
      <w:lang w:eastAsia="ru-RU"/>
    </w:rPr>
  </w:style>
  <w:style w:type="paragraph" w:customStyle="1" w:styleId="370">
    <w:name w:val="Оглавление 37"/>
    <w:basedOn w:val="af2"/>
    <w:next w:val="af2"/>
    <w:autoRedefine/>
    <w:uiPriority w:val="99"/>
    <w:unhideWhenUsed/>
    <w:rsid w:val="0072602C"/>
    <w:pPr>
      <w:widowControl w:val="0"/>
      <w:autoSpaceDE w:val="0"/>
      <w:autoSpaceDN w:val="0"/>
      <w:adjustRightInd w:val="0"/>
      <w:ind w:left="480" w:firstLine="0"/>
      <w:jc w:val="left"/>
    </w:pPr>
    <w:rPr>
      <w:rFonts w:eastAsia="Times New Roman" w:cs="Times New Roman"/>
      <w:sz w:val="24"/>
      <w:szCs w:val="24"/>
      <w:lang w:eastAsia="ru-RU"/>
    </w:rPr>
  </w:style>
  <w:style w:type="paragraph" w:customStyle="1" w:styleId="170">
    <w:name w:val="Оглавление 17"/>
    <w:basedOn w:val="af2"/>
    <w:next w:val="af2"/>
    <w:autoRedefine/>
    <w:uiPriority w:val="99"/>
    <w:unhideWhenUsed/>
    <w:rsid w:val="0072602C"/>
    <w:pPr>
      <w:widowControl w:val="0"/>
      <w:tabs>
        <w:tab w:val="right" w:leader="dot" w:pos="9560"/>
      </w:tabs>
      <w:autoSpaceDE w:val="0"/>
      <w:autoSpaceDN w:val="0"/>
      <w:adjustRightInd w:val="0"/>
      <w:ind w:firstLine="0"/>
    </w:pPr>
    <w:rPr>
      <w:rFonts w:eastAsia="Times New Roman" w:cs="Times New Roman"/>
      <w:sz w:val="24"/>
      <w:szCs w:val="24"/>
      <w:lang w:eastAsia="ru-RU"/>
    </w:rPr>
  </w:style>
  <w:style w:type="table" w:customStyle="1" w:styleId="74">
    <w:name w:val="Сетка таблицы7"/>
    <w:basedOn w:val="af4"/>
    <w:next w:val="aff8"/>
    <w:uiPriority w:val="39"/>
    <w:rsid w:val="0072602C"/>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f4"/>
    <w:next w:val="aff8"/>
    <w:uiPriority w:val="39"/>
    <w:rsid w:val="0072602C"/>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
    <w:name w:val="00_Обычный текст"/>
    <w:basedOn w:val="af2"/>
    <w:link w:val="000"/>
    <w:uiPriority w:val="99"/>
    <w:qFormat/>
    <w:rsid w:val="0072602C"/>
    <w:pPr>
      <w:snapToGrid w:val="0"/>
      <w:spacing w:line="360" w:lineRule="auto"/>
      <w:ind w:firstLine="709"/>
    </w:pPr>
    <w:rPr>
      <w:rFonts w:eastAsia="Times New Roman" w:cs="Times New Roman"/>
      <w:szCs w:val="26"/>
    </w:rPr>
  </w:style>
  <w:style w:type="character" w:customStyle="1" w:styleId="000">
    <w:name w:val="00_Обычный текст Знак"/>
    <w:link w:val="00"/>
    <w:uiPriority w:val="99"/>
    <w:locked/>
    <w:rsid w:val="0072602C"/>
    <w:rPr>
      <w:rFonts w:eastAsia="Times New Roman" w:cs="Times New Roman"/>
      <w:szCs w:val="26"/>
    </w:rPr>
  </w:style>
  <w:style w:type="character" w:styleId="afffff">
    <w:name w:val="Placeholder Text"/>
    <w:uiPriority w:val="99"/>
    <w:semiHidden/>
    <w:rsid w:val="0072602C"/>
    <w:rPr>
      <w:color w:val="808080"/>
    </w:rPr>
  </w:style>
  <w:style w:type="paragraph" w:customStyle="1" w:styleId="font7">
    <w:name w:val="font7"/>
    <w:basedOn w:val="af2"/>
    <w:qFormat/>
    <w:rsid w:val="0072602C"/>
    <w:pPr>
      <w:spacing w:before="100" w:beforeAutospacing="1" w:after="100" w:afterAutospacing="1"/>
      <w:ind w:firstLine="0"/>
      <w:jc w:val="left"/>
    </w:pPr>
    <w:rPr>
      <w:rFonts w:ascii="Tahoma" w:eastAsia="Times New Roman" w:hAnsi="Tahoma" w:cs="Tahoma"/>
      <w:b/>
      <w:bCs/>
      <w:color w:val="000000"/>
      <w:sz w:val="20"/>
      <w:szCs w:val="20"/>
      <w:lang w:eastAsia="ru-RU"/>
    </w:rPr>
  </w:style>
  <w:style w:type="paragraph" w:customStyle="1" w:styleId="font8">
    <w:name w:val="font8"/>
    <w:basedOn w:val="af2"/>
    <w:qFormat/>
    <w:rsid w:val="0072602C"/>
    <w:pPr>
      <w:spacing w:before="100" w:beforeAutospacing="1" w:after="100" w:afterAutospacing="1"/>
      <w:ind w:firstLine="0"/>
      <w:jc w:val="left"/>
    </w:pPr>
    <w:rPr>
      <w:rFonts w:ascii="Tahoma" w:eastAsia="Times New Roman" w:hAnsi="Tahoma" w:cs="Tahoma"/>
      <w:b/>
      <w:bCs/>
      <w:color w:val="000000"/>
      <w:sz w:val="20"/>
      <w:szCs w:val="20"/>
      <w:lang w:eastAsia="ru-RU"/>
    </w:rPr>
  </w:style>
  <w:style w:type="paragraph" w:customStyle="1" w:styleId="font9">
    <w:name w:val="font9"/>
    <w:basedOn w:val="af2"/>
    <w:qFormat/>
    <w:rsid w:val="0072602C"/>
    <w:pPr>
      <w:spacing w:before="100" w:beforeAutospacing="1" w:after="100" w:afterAutospacing="1"/>
      <w:ind w:firstLine="0"/>
      <w:jc w:val="left"/>
    </w:pPr>
    <w:rPr>
      <w:rFonts w:ascii="Tahoma" w:eastAsia="Times New Roman" w:hAnsi="Tahoma" w:cs="Tahoma"/>
      <w:b/>
      <w:bCs/>
      <w:color w:val="000000"/>
      <w:sz w:val="20"/>
      <w:szCs w:val="20"/>
      <w:lang w:eastAsia="ru-RU"/>
    </w:rPr>
  </w:style>
  <w:style w:type="paragraph" w:customStyle="1" w:styleId="font10">
    <w:name w:val="font10"/>
    <w:basedOn w:val="af2"/>
    <w:qFormat/>
    <w:rsid w:val="0072602C"/>
    <w:pPr>
      <w:spacing w:before="100" w:beforeAutospacing="1" w:after="100" w:afterAutospacing="1"/>
      <w:ind w:firstLine="0"/>
      <w:jc w:val="left"/>
    </w:pPr>
    <w:rPr>
      <w:rFonts w:ascii="Tahoma" w:eastAsia="Times New Roman" w:hAnsi="Tahoma" w:cs="Tahoma"/>
      <w:b/>
      <w:bCs/>
      <w:color w:val="000000"/>
      <w:sz w:val="17"/>
      <w:szCs w:val="17"/>
      <w:lang w:eastAsia="ru-RU"/>
    </w:rPr>
  </w:style>
  <w:style w:type="paragraph" w:customStyle="1" w:styleId="font11">
    <w:name w:val="font11"/>
    <w:basedOn w:val="af2"/>
    <w:qFormat/>
    <w:rsid w:val="0072602C"/>
    <w:pPr>
      <w:spacing w:before="100" w:beforeAutospacing="1" w:after="100" w:afterAutospacing="1"/>
      <w:ind w:firstLine="0"/>
      <w:jc w:val="left"/>
    </w:pPr>
    <w:rPr>
      <w:rFonts w:ascii="Tahoma" w:eastAsia="Times New Roman" w:hAnsi="Tahoma" w:cs="Tahoma"/>
      <w:b/>
      <w:bCs/>
      <w:sz w:val="20"/>
      <w:szCs w:val="20"/>
      <w:lang w:eastAsia="ru-RU"/>
    </w:rPr>
  </w:style>
  <w:style w:type="paragraph" w:customStyle="1" w:styleId="font12">
    <w:name w:val="font12"/>
    <w:basedOn w:val="af2"/>
    <w:uiPriority w:val="99"/>
    <w:qFormat/>
    <w:rsid w:val="0072602C"/>
    <w:pPr>
      <w:spacing w:before="100" w:beforeAutospacing="1" w:after="100" w:afterAutospacing="1"/>
      <w:ind w:firstLine="0"/>
      <w:jc w:val="left"/>
    </w:pPr>
    <w:rPr>
      <w:rFonts w:ascii="Tahoma" w:eastAsia="Times New Roman" w:hAnsi="Tahoma" w:cs="Tahoma"/>
      <w:b/>
      <w:bCs/>
      <w:sz w:val="20"/>
      <w:szCs w:val="20"/>
      <w:lang w:eastAsia="ru-RU"/>
    </w:rPr>
  </w:style>
  <w:style w:type="paragraph" w:customStyle="1" w:styleId="font13">
    <w:name w:val="font13"/>
    <w:basedOn w:val="af2"/>
    <w:uiPriority w:val="99"/>
    <w:qFormat/>
    <w:rsid w:val="0072602C"/>
    <w:pPr>
      <w:spacing w:before="100" w:beforeAutospacing="1" w:after="100" w:afterAutospacing="1"/>
      <w:ind w:firstLine="0"/>
      <w:jc w:val="left"/>
    </w:pPr>
    <w:rPr>
      <w:rFonts w:ascii="Tahoma" w:eastAsia="Times New Roman" w:hAnsi="Tahoma" w:cs="Tahoma"/>
      <w:sz w:val="20"/>
      <w:szCs w:val="20"/>
      <w:lang w:eastAsia="ru-RU"/>
    </w:rPr>
  </w:style>
  <w:style w:type="paragraph" w:customStyle="1" w:styleId="font14">
    <w:name w:val="font14"/>
    <w:basedOn w:val="af2"/>
    <w:uiPriority w:val="99"/>
    <w:qFormat/>
    <w:rsid w:val="0072602C"/>
    <w:pPr>
      <w:spacing w:before="100" w:beforeAutospacing="1" w:after="100" w:afterAutospacing="1"/>
      <w:ind w:firstLine="0"/>
      <w:jc w:val="left"/>
    </w:pPr>
    <w:rPr>
      <w:rFonts w:ascii="Tahoma" w:eastAsia="Times New Roman" w:hAnsi="Tahoma" w:cs="Tahoma"/>
      <w:b/>
      <w:bCs/>
      <w:color w:val="000000"/>
      <w:sz w:val="20"/>
      <w:szCs w:val="20"/>
      <w:lang w:eastAsia="ru-RU"/>
    </w:rPr>
  </w:style>
  <w:style w:type="paragraph" w:customStyle="1" w:styleId="xl47855">
    <w:name w:val="xl47855"/>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left"/>
      <w:textAlignment w:val="center"/>
    </w:pPr>
    <w:rPr>
      <w:rFonts w:ascii="Tahoma" w:eastAsia="Times New Roman" w:hAnsi="Tahoma" w:cs="Tahoma"/>
      <w:color w:val="000000"/>
      <w:sz w:val="16"/>
      <w:szCs w:val="16"/>
      <w:lang w:eastAsia="ru-RU"/>
    </w:rPr>
  </w:style>
  <w:style w:type="paragraph" w:customStyle="1" w:styleId="xl47856">
    <w:name w:val="xl47856"/>
    <w:basedOn w:val="af2"/>
    <w:uiPriority w:val="99"/>
    <w:qFormat/>
    <w:rsid w:val="0072602C"/>
    <w:pPr>
      <w:spacing w:before="100" w:beforeAutospacing="1" w:after="100" w:afterAutospacing="1"/>
      <w:ind w:firstLine="0"/>
      <w:jc w:val="center"/>
      <w:textAlignment w:val="center"/>
    </w:pPr>
    <w:rPr>
      <w:rFonts w:ascii="Tahoma" w:eastAsia="Times New Roman" w:hAnsi="Tahoma" w:cs="Tahoma"/>
      <w:sz w:val="20"/>
      <w:szCs w:val="20"/>
      <w:lang w:eastAsia="ru-RU"/>
    </w:rPr>
  </w:style>
  <w:style w:type="paragraph" w:customStyle="1" w:styleId="xl47857">
    <w:name w:val="xl47857"/>
    <w:basedOn w:val="af2"/>
    <w:uiPriority w:val="99"/>
    <w:qFormat/>
    <w:rsid w:val="0072602C"/>
    <w:pPr>
      <w:spacing w:before="100" w:beforeAutospacing="1" w:after="100" w:afterAutospacing="1"/>
      <w:ind w:firstLine="0"/>
      <w:jc w:val="left"/>
      <w:textAlignment w:val="center"/>
    </w:pPr>
    <w:rPr>
      <w:rFonts w:ascii="Tahoma" w:eastAsia="Times New Roman" w:hAnsi="Tahoma" w:cs="Tahoma"/>
      <w:sz w:val="20"/>
      <w:szCs w:val="20"/>
      <w:lang w:eastAsia="ru-RU"/>
    </w:rPr>
  </w:style>
  <w:style w:type="paragraph" w:customStyle="1" w:styleId="xl47858">
    <w:name w:val="xl47858"/>
    <w:basedOn w:val="af2"/>
    <w:uiPriority w:val="99"/>
    <w:qFormat/>
    <w:rsid w:val="0072602C"/>
    <w:pPr>
      <w:spacing w:before="100" w:beforeAutospacing="1" w:after="100" w:afterAutospacing="1"/>
      <w:ind w:firstLine="0"/>
      <w:jc w:val="center"/>
      <w:textAlignment w:val="center"/>
    </w:pPr>
    <w:rPr>
      <w:rFonts w:ascii="Tahoma" w:eastAsia="Times New Roman" w:hAnsi="Tahoma" w:cs="Tahoma"/>
      <w:sz w:val="20"/>
      <w:szCs w:val="20"/>
      <w:lang w:eastAsia="ru-RU"/>
    </w:rPr>
  </w:style>
  <w:style w:type="paragraph" w:customStyle="1" w:styleId="xl47859">
    <w:name w:val="xl47859"/>
    <w:basedOn w:val="af2"/>
    <w:uiPriority w:val="99"/>
    <w:qFormat/>
    <w:rsid w:val="0072602C"/>
    <w:pPr>
      <w:shd w:val="clear" w:color="000000" w:fill="FFFFFF"/>
      <w:spacing w:before="100" w:beforeAutospacing="1" w:after="100" w:afterAutospacing="1"/>
      <w:ind w:firstLine="0"/>
      <w:jc w:val="center"/>
      <w:textAlignment w:val="center"/>
    </w:pPr>
    <w:rPr>
      <w:rFonts w:ascii="Tahoma" w:eastAsia="Times New Roman" w:hAnsi="Tahoma" w:cs="Tahoma"/>
      <w:sz w:val="20"/>
      <w:szCs w:val="20"/>
      <w:lang w:eastAsia="ru-RU"/>
    </w:rPr>
  </w:style>
  <w:style w:type="paragraph" w:customStyle="1" w:styleId="xl47860">
    <w:name w:val="xl47860"/>
    <w:basedOn w:val="af2"/>
    <w:uiPriority w:val="99"/>
    <w:qFormat/>
    <w:rsid w:val="0072602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ahoma" w:eastAsia="Times New Roman" w:hAnsi="Tahoma" w:cs="Tahoma"/>
      <w:sz w:val="20"/>
      <w:szCs w:val="20"/>
      <w:lang w:eastAsia="ru-RU"/>
    </w:rPr>
  </w:style>
  <w:style w:type="paragraph" w:customStyle="1" w:styleId="xl47861">
    <w:name w:val="xl47861"/>
    <w:basedOn w:val="af2"/>
    <w:uiPriority w:val="99"/>
    <w:qFormat/>
    <w:rsid w:val="0072602C"/>
    <w:pPr>
      <w:spacing w:before="100" w:beforeAutospacing="1" w:after="100" w:afterAutospacing="1"/>
      <w:ind w:firstLine="0"/>
      <w:jc w:val="center"/>
      <w:textAlignment w:val="center"/>
    </w:pPr>
    <w:rPr>
      <w:rFonts w:ascii="Tahoma" w:eastAsia="Times New Roman" w:hAnsi="Tahoma" w:cs="Tahoma"/>
      <w:sz w:val="20"/>
      <w:szCs w:val="20"/>
      <w:lang w:eastAsia="ru-RU"/>
    </w:rPr>
  </w:style>
  <w:style w:type="paragraph" w:customStyle="1" w:styleId="xl47862">
    <w:name w:val="xl47862"/>
    <w:basedOn w:val="af2"/>
    <w:uiPriority w:val="99"/>
    <w:qFormat/>
    <w:rsid w:val="0072602C"/>
    <w:pPr>
      <w:spacing w:before="100" w:beforeAutospacing="1" w:after="100" w:afterAutospacing="1"/>
      <w:ind w:firstLine="0"/>
      <w:jc w:val="center"/>
      <w:textAlignment w:val="center"/>
    </w:pPr>
    <w:rPr>
      <w:rFonts w:ascii="Tahoma" w:eastAsia="Times New Roman" w:hAnsi="Tahoma" w:cs="Tahoma"/>
      <w:sz w:val="20"/>
      <w:szCs w:val="20"/>
      <w:lang w:eastAsia="ru-RU"/>
    </w:rPr>
  </w:style>
  <w:style w:type="paragraph" w:customStyle="1" w:styleId="xl47863">
    <w:name w:val="xl47863"/>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ascii="Tahoma" w:eastAsia="Times New Roman" w:hAnsi="Tahoma" w:cs="Tahoma"/>
      <w:b/>
      <w:bCs/>
      <w:sz w:val="20"/>
      <w:szCs w:val="20"/>
      <w:lang w:eastAsia="ru-RU"/>
    </w:rPr>
  </w:style>
  <w:style w:type="paragraph" w:customStyle="1" w:styleId="xl47864">
    <w:name w:val="xl47864"/>
    <w:basedOn w:val="af2"/>
    <w:uiPriority w:val="99"/>
    <w:qFormat/>
    <w:rsid w:val="0072602C"/>
    <w:pPr>
      <w:pBdr>
        <w:top w:val="single" w:sz="4" w:space="0" w:color="auto"/>
        <w:left w:val="single" w:sz="4" w:space="0" w:color="auto"/>
        <w:right w:val="single" w:sz="4" w:space="0" w:color="auto"/>
      </w:pBdr>
      <w:shd w:val="clear" w:color="000000" w:fill="FFFFFF"/>
      <w:spacing w:before="100" w:beforeAutospacing="1" w:after="100" w:afterAutospacing="1"/>
      <w:ind w:firstLine="0"/>
      <w:jc w:val="center"/>
      <w:textAlignment w:val="center"/>
    </w:pPr>
    <w:rPr>
      <w:rFonts w:ascii="Tahoma" w:eastAsia="Times New Roman" w:hAnsi="Tahoma" w:cs="Tahoma"/>
      <w:b/>
      <w:bCs/>
      <w:sz w:val="20"/>
      <w:szCs w:val="20"/>
      <w:lang w:eastAsia="ru-RU"/>
    </w:rPr>
  </w:style>
  <w:style w:type="paragraph" w:customStyle="1" w:styleId="xl47865">
    <w:name w:val="xl47865"/>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ascii="Tahoma" w:eastAsia="Times New Roman" w:hAnsi="Tahoma" w:cs="Tahoma"/>
      <w:b/>
      <w:bCs/>
      <w:sz w:val="20"/>
      <w:szCs w:val="20"/>
      <w:lang w:eastAsia="ru-RU"/>
    </w:rPr>
  </w:style>
  <w:style w:type="paragraph" w:customStyle="1" w:styleId="xl47866">
    <w:name w:val="xl47866"/>
    <w:basedOn w:val="af2"/>
    <w:uiPriority w:val="99"/>
    <w:qFormat/>
    <w:rsid w:val="0072602C"/>
    <w:pPr>
      <w:pBdr>
        <w:top w:val="single" w:sz="4" w:space="0" w:color="auto"/>
        <w:left w:val="single" w:sz="4" w:space="0" w:color="auto"/>
        <w:bottom w:val="single" w:sz="4" w:space="0" w:color="auto"/>
      </w:pBdr>
      <w:shd w:val="clear" w:color="000000" w:fill="FFFFFF"/>
      <w:spacing w:before="100" w:beforeAutospacing="1" w:after="100" w:afterAutospacing="1"/>
      <w:ind w:firstLine="0"/>
      <w:jc w:val="center"/>
      <w:textAlignment w:val="center"/>
    </w:pPr>
    <w:rPr>
      <w:rFonts w:ascii="Tahoma" w:eastAsia="Times New Roman" w:hAnsi="Tahoma" w:cs="Tahoma"/>
      <w:b/>
      <w:bCs/>
      <w:sz w:val="20"/>
      <w:szCs w:val="20"/>
      <w:lang w:eastAsia="ru-RU"/>
    </w:rPr>
  </w:style>
  <w:style w:type="paragraph" w:customStyle="1" w:styleId="xl47867">
    <w:name w:val="xl47867"/>
    <w:basedOn w:val="af2"/>
    <w:uiPriority w:val="99"/>
    <w:qFormat/>
    <w:rsid w:val="0072602C"/>
    <w:pPr>
      <w:pBdr>
        <w:top w:val="single" w:sz="4" w:space="0" w:color="auto"/>
        <w:bottom w:val="single" w:sz="4" w:space="0" w:color="auto"/>
      </w:pBdr>
      <w:shd w:val="clear" w:color="000000" w:fill="FFFFFF"/>
      <w:spacing w:before="100" w:beforeAutospacing="1" w:after="100" w:afterAutospacing="1"/>
      <w:ind w:firstLine="0"/>
      <w:jc w:val="center"/>
      <w:textAlignment w:val="center"/>
    </w:pPr>
    <w:rPr>
      <w:rFonts w:ascii="Tahoma" w:eastAsia="Times New Roman" w:hAnsi="Tahoma" w:cs="Tahoma"/>
      <w:b/>
      <w:bCs/>
      <w:sz w:val="20"/>
      <w:szCs w:val="20"/>
      <w:lang w:eastAsia="ru-RU"/>
    </w:rPr>
  </w:style>
  <w:style w:type="paragraph" w:customStyle="1" w:styleId="xl47868">
    <w:name w:val="xl47868"/>
    <w:basedOn w:val="af2"/>
    <w:uiPriority w:val="99"/>
    <w:qFormat/>
    <w:rsid w:val="0072602C"/>
    <w:pPr>
      <w:pBdr>
        <w:top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ascii="Tahoma" w:eastAsia="Times New Roman" w:hAnsi="Tahoma" w:cs="Tahoma"/>
      <w:b/>
      <w:bCs/>
      <w:sz w:val="20"/>
      <w:szCs w:val="20"/>
      <w:lang w:eastAsia="ru-RU"/>
    </w:rPr>
  </w:style>
  <w:style w:type="paragraph" w:customStyle="1" w:styleId="xl47869">
    <w:name w:val="xl47869"/>
    <w:basedOn w:val="af2"/>
    <w:uiPriority w:val="99"/>
    <w:qFormat/>
    <w:rsid w:val="0072602C"/>
    <w:pPr>
      <w:pBdr>
        <w:top w:val="single" w:sz="4" w:space="0" w:color="auto"/>
        <w:left w:val="single" w:sz="4" w:space="0" w:color="auto"/>
        <w:bottom w:val="single" w:sz="4" w:space="0" w:color="auto"/>
      </w:pBdr>
      <w:shd w:val="clear" w:color="000000" w:fill="FFFFFF"/>
      <w:spacing w:before="100" w:beforeAutospacing="1" w:after="100" w:afterAutospacing="1"/>
      <w:ind w:firstLine="0"/>
      <w:jc w:val="center"/>
      <w:textAlignment w:val="center"/>
    </w:pPr>
    <w:rPr>
      <w:rFonts w:ascii="Tahoma" w:eastAsia="Times New Roman" w:hAnsi="Tahoma" w:cs="Tahoma"/>
      <w:b/>
      <w:bCs/>
      <w:sz w:val="20"/>
      <w:szCs w:val="20"/>
      <w:lang w:eastAsia="ru-RU"/>
    </w:rPr>
  </w:style>
  <w:style w:type="paragraph" w:customStyle="1" w:styleId="xl47870">
    <w:name w:val="xl47870"/>
    <w:basedOn w:val="af2"/>
    <w:uiPriority w:val="99"/>
    <w:qFormat/>
    <w:rsid w:val="0072602C"/>
    <w:pPr>
      <w:pBdr>
        <w:top w:val="single" w:sz="4" w:space="0" w:color="auto"/>
        <w:bottom w:val="single" w:sz="4" w:space="0" w:color="auto"/>
      </w:pBdr>
      <w:shd w:val="clear" w:color="000000" w:fill="FFFFFF"/>
      <w:spacing w:before="100" w:beforeAutospacing="1" w:after="100" w:afterAutospacing="1"/>
      <w:ind w:firstLine="0"/>
      <w:jc w:val="center"/>
      <w:textAlignment w:val="center"/>
    </w:pPr>
    <w:rPr>
      <w:rFonts w:ascii="Tahoma" w:eastAsia="Times New Roman" w:hAnsi="Tahoma" w:cs="Tahoma"/>
      <w:b/>
      <w:bCs/>
      <w:sz w:val="20"/>
      <w:szCs w:val="20"/>
      <w:lang w:eastAsia="ru-RU"/>
    </w:rPr>
  </w:style>
  <w:style w:type="paragraph" w:customStyle="1" w:styleId="xl47871">
    <w:name w:val="xl47871"/>
    <w:basedOn w:val="af2"/>
    <w:uiPriority w:val="99"/>
    <w:qFormat/>
    <w:rsid w:val="0072602C"/>
    <w:pPr>
      <w:pBdr>
        <w:top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ascii="Tahoma" w:eastAsia="Times New Roman" w:hAnsi="Tahoma" w:cs="Tahoma"/>
      <w:b/>
      <w:bCs/>
      <w:sz w:val="20"/>
      <w:szCs w:val="20"/>
      <w:lang w:eastAsia="ru-RU"/>
    </w:rPr>
  </w:style>
  <w:style w:type="paragraph" w:customStyle="1" w:styleId="xl47872">
    <w:name w:val="xl47872"/>
    <w:basedOn w:val="af2"/>
    <w:uiPriority w:val="99"/>
    <w:qFormat/>
    <w:rsid w:val="0072602C"/>
    <w:pPr>
      <w:pBdr>
        <w:top w:val="single" w:sz="4" w:space="0" w:color="auto"/>
        <w:left w:val="single" w:sz="4" w:space="0" w:color="auto"/>
        <w:bottom w:val="single" w:sz="4" w:space="0" w:color="auto"/>
      </w:pBdr>
      <w:shd w:val="clear" w:color="000000" w:fill="FFFFFF"/>
      <w:spacing w:before="100" w:beforeAutospacing="1" w:after="100" w:afterAutospacing="1"/>
      <w:ind w:firstLine="0"/>
      <w:jc w:val="center"/>
      <w:textAlignment w:val="center"/>
    </w:pPr>
    <w:rPr>
      <w:rFonts w:ascii="Tahoma" w:eastAsia="Times New Roman" w:hAnsi="Tahoma" w:cs="Tahoma"/>
      <w:b/>
      <w:bCs/>
      <w:sz w:val="20"/>
      <w:szCs w:val="20"/>
      <w:lang w:eastAsia="ru-RU"/>
    </w:rPr>
  </w:style>
  <w:style w:type="paragraph" w:customStyle="1" w:styleId="xl47873">
    <w:name w:val="xl47873"/>
    <w:basedOn w:val="af2"/>
    <w:uiPriority w:val="99"/>
    <w:qFormat/>
    <w:rsid w:val="0072602C"/>
    <w:pPr>
      <w:pBdr>
        <w:top w:val="single" w:sz="4" w:space="0" w:color="auto"/>
        <w:bottom w:val="single" w:sz="4" w:space="0" w:color="auto"/>
      </w:pBdr>
      <w:shd w:val="clear" w:color="000000" w:fill="FFFFFF"/>
      <w:spacing w:before="100" w:beforeAutospacing="1" w:after="100" w:afterAutospacing="1"/>
      <w:ind w:firstLine="0"/>
      <w:jc w:val="center"/>
      <w:textAlignment w:val="center"/>
    </w:pPr>
    <w:rPr>
      <w:rFonts w:ascii="Tahoma" w:eastAsia="Times New Roman" w:hAnsi="Tahoma" w:cs="Tahoma"/>
      <w:b/>
      <w:bCs/>
      <w:sz w:val="20"/>
      <w:szCs w:val="20"/>
      <w:lang w:eastAsia="ru-RU"/>
    </w:rPr>
  </w:style>
  <w:style w:type="paragraph" w:customStyle="1" w:styleId="xl47874">
    <w:name w:val="xl47874"/>
    <w:basedOn w:val="af2"/>
    <w:uiPriority w:val="99"/>
    <w:qFormat/>
    <w:rsid w:val="0072602C"/>
    <w:pPr>
      <w:pBdr>
        <w:top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ascii="Tahoma" w:eastAsia="Times New Roman" w:hAnsi="Tahoma" w:cs="Tahoma"/>
      <w:b/>
      <w:bCs/>
      <w:sz w:val="20"/>
      <w:szCs w:val="20"/>
      <w:lang w:eastAsia="ru-RU"/>
    </w:rPr>
  </w:style>
  <w:style w:type="paragraph" w:customStyle="1" w:styleId="xl47875">
    <w:name w:val="xl47875"/>
    <w:basedOn w:val="af2"/>
    <w:uiPriority w:val="99"/>
    <w:qFormat/>
    <w:rsid w:val="0072602C"/>
    <w:pPr>
      <w:pBdr>
        <w:top w:val="single" w:sz="4" w:space="0" w:color="auto"/>
        <w:left w:val="single" w:sz="4" w:space="0" w:color="auto"/>
        <w:right w:val="single" w:sz="4" w:space="0" w:color="auto"/>
      </w:pBdr>
      <w:shd w:val="clear" w:color="000000" w:fill="FFFFFF"/>
      <w:spacing w:before="100" w:beforeAutospacing="1" w:after="100" w:afterAutospacing="1"/>
      <w:ind w:firstLine="0"/>
      <w:jc w:val="center"/>
      <w:textAlignment w:val="center"/>
    </w:pPr>
    <w:rPr>
      <w:rFonts w:ascii="Tahoma" w:eastAsia="Times New Roman" w:hAnsi="Tahoma" w:cs="Tahoma"/>
      <w:b/>
      <w:bCs/>
      <w:sz w:val="20"/>
      <w:szCs w:val="20"/>
      <w:lang w:eastAsia="ru-RU"/>
    </w:rPr>
  </w:style>
  <w:style w:type="paragraph" w:customStyle="1" w:styleId="xl47876">
    <w:name w:val="xl47876"/>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ascii="Tahoma" w:eastAsia="Times New Roman" w:hAnsi="Tahoma" w:cs="Tahoma"/>
      <w:b/>
      <w:bCs/>
      <w:sz w:val="20"/>
      <w:szCs w:val="20"/>
      <w:lang w:eastAsia="ru-RU"/>
    </w:rPr>
  </w:style>
  <w:style w:type="paragraph" w:customStyle="1" w:styleId="xl47877">
    <w:name w:val="xl47877"/>
    <w:basedOn w:val="af2"/>
    <w:uiPriority w:val="99"/>
    <w:qFormat/>
    <w:rsid w:val="0072602C"/>
    <w:pPr>
      <w:shd w:val="clear" w:color="000000" w:fill="FFFFFF"/>
      <w:spacing w:before="100" w:beforeAutospacing="1" w:after="100" w:afterAutospacing="1"/>
      <w:ind w:firstLine="0"/>
      <w:jc w:val="center"/>
      <w:textAlignment w:val="center"/>
    </w:pPr>
    <w:rPr>
      <w:rFonts w:ascii="Tahoma" w:eastAsia="Times New Roman" w:hAnsi="Tahoma" w:cs="Tahoma"/>
      <w:b/>
      <w:bCs/>
      <w:sz w:val="20"/>
      <w:szCs w:val="20"/>
      <w:lang w:eastAsia="ru-RU"/>
    </w:rPr>
  </w:style>
  <w:style w:type="paragraph" w:customStyle="1" w:styleId="xl47878">
    <w:name w:val="xl47878"/>
    <w:basedOn w:val="af2"/>
    <w:uiPriority w:val="99"/>
    <w:qFormat/>
    <w:rsid w:val="0072602C"/>
    <w:pPr>
      <w:pBdr>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ascii="Tahoma" w:eastAsia="Times New Roman" w:hAnsi="Tahoma" w:cs="Tahoma"/>
      <w:b/>
      <w:bCs/>
      <w:sz w:val="20"/>
      <w:szCs w:val="20"/>
      <w:lang w:eastAsia="ru-RU"/>
    </w:rPr>
  </w:style>
  <w:style w:type="paragraph" w:customStyle="1" w:styleId="xl47879">
    <w:name w:val="xl47879"/>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ascii="Tahoma" w:eastAsia="Times New Roman" w:hAnsi="Tahoma" w:cs="Tahoma"/>
      <w:b/>
      <w:bCs/>
      <w:sz w:val="20"/>
      <w:szCs w:val="20"/>
      <w:lang w:eastAsia="ru-RU"/>
    </w:rPr>
  </w:style>
  <w:style w:type="paragraph" w:customStyle="1" w:styleId="xl47880">
    <w:name w:val="xl47880"/>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ascii="Tahoma" w:eastAsia="Times New Roman" w:hAnsi="Tahoma" w:cs="Tahoma"/>
      <w:b/>
      <w:bCs/>
      <w:sz w:val="20"/>
      <w:szCs w:val="20"/>
      <w:lang w:eastAsia="ru-RU"/>
    </w:rPr>
  </w:style>
  <w:style w:type="paragraph" w:customStyle="1" w:styleId="xl47881">
    <w:name w:val="xl47881"/>
    <w:basedOn w:val="af2"/>
    <w:uiPriority w:val="99"/>
    <w:qFormat/>
    <w:rsid w:val="0072602C"/>
    <w:pPr>
      <w:pBdr>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ascii="Tahoma" w:eastAsia="Times New Roman" w:hAnsi="Tahoma" w:cs="Tahoma"/>
      <w:b/>
      <w:bCs/>
      <w:sz w:val="20"/>
      <w:szCs w:val="20"/>
      <w:lang w:eastAsia="ru-RU"/>
    </w:rPr>
  </w:style>
  <w:style w:type="paragraph" w:customStyle="1" w:styleId="xl47882">
    <w:name w:val="xl47882"/>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ind w:firstLine="0"/>
      <w:jc w:val="center"/>
      <w:textAlignment w:val="center"/>
    </w:pPr>
    <w:rPr>
      <w:rFonts w:ascii="Tahoma" w:eastAsia="Times New Roman" w:hAnsi="Tahoma" w:cs="Tahoma"/>
      <w:b/>
      <w:bCs/>
      <w:sz w:val="28"/>
      <w:szCs w:val="28"/>
      <w:lang w:eastAsia="ru-RU"/>
    </w:rPr>
  </w:style>
  <w:style w:type="paragraph" w:customStyle="1" w:styleId="xl47883">
    <w:name w:val="xl47883"/>
    <w:basedOn w:val="af2"/>
    <w:uiPriority w:val="99"/>
    <w:qFormat/>
    <w:rsid w:val="0072602C"/>
    <w:pPr>
      <w:shd w:val="clear" w:color="000000" w:fill="808080"/>
      <w:spacing w:before="100" w:beforeAutospacing="1" w:after="100" w:afterAutospacing="1"/>
      <w:ind w:firstLine="0"/>
      <w:jc w:val="center"/>
      <w:textAlignment w:val="center"/>
    </w:pPr>
    <w:rPr>
      <w:rFonts w:ascii="Tahoma" w:eastAsia="Times New Roman" w:hAnsi="Tahoma" w:cs="Tahoma"/>
      <w:b/>
      <w:bCs/>
      <w:sz w:val="20"/>
      <w:szCs w:val="20"/>
      <w:lang w:eastAsia="ru-RU"/>
    </w:rPr>
  </w:style>
  <w:style w:type="paragraph" w:customStyle="1" w:styleId="xl47884">
    <w:name w:val="xl47884"/>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sz w:val="20"/>
      <w:szCs w:val="20"/>
      <w:lang w:eastAsia="ru-RU"/>
    </w:rPr>
  </w:style>
  <w:style w:type="paragraph" w:customStyle="1" w:styleId="xl47885">
    <w:name w:val="xl47885"/>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ascii="Tahoma" w:eastAsia="Times New Roman" w:hAnsi="Tahoma" w:cs="Tahoma"/>
      <w:sz w:val="20"/>
      <w:szCs w:val="20"/>
      <w:lang w:eastAsia="ru-RU"/>
    </w:rPr>
  </w:style>
  <w:style w:type="paragraph" w:customStyle="1" w:styleId="xl47886">
    <w:name w:val="xl47886"/>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textAlignment w:val="center"/>
    </w:pPr>
    <w:rPr>
      <w:rFonts w:ascii="Tahoma" w:eastAsia="Times New Roman" w:hAnsi="Tahoma" w:cs="Tahoma"/>
      <w:sz w:val="20"/>
      <w:szCs w:val="20"/>
      <w:lang w:eastAsia="ru-RU"/>
    </w:rPr>
  </w:style>
  <w:style w:type="paragraph" w:customStyle="1" w:styleId="xl47887">
    <w:name w:val="xl47887"/>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sz w:val="20"/>
      <w:szCs w:val="20"/>
      <w:lang w:eastAsia="ru-RU"/>
    </w:rPr>
  </w:style>
  <w:style w:type="paragraph" w:customStyle="1" w:styleId="xl47888">
    <w:name w:val="xl47888"/>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sz w:val="20"/>
      <w:szCs w:val="20"/>
      <w:lang w:eastAsia="ru-RU"/>
    </w:rPr>
  </w:style>
  <w:style w:type="paragraph" w:customStyle="1" w:styleId="xl47889">
    <w:name w:val="xl47889"/>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sz w:val="20"/>
      <w:szCs w:val="20"/>
      <w:lang w:eastAsia="ru-RU"/>
    </w:rPr>
  </w:style>
  <w:style w:type="paragraph" w:customStyle="1" w:styleId="xl47890">
    <w:name w:val="xl47890"/>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sz w:val="20"/>
      <w:szCs w:val="20"/>
      <w:lang w:eastAsia="ru-RU"/>
    </w:rPr>
  </w:style>
  <w:style w:type="paragraph" w:customStyle="1" w:styleId="xl47891">
    <w:name w:val="xl47891"/>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sz w:val="20"/>
      <w:szCs w:val="20"/>
      <w:lang w:eastAsia="ru-RU"/>
    </w:rPr>
  </w:style>
  <w:style w:type="paragraph" w:customStyle="1" w:styleId="xl47892">
    <w:name w:val="xl47892"/>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sz w:val="20"/>
      <w:szCs w:val="20"/>
      <w:lang w:eastAsia="ru-RU"/>
    </w:rPr>
  </w:style>
  <w:style w:type="paragraph" w:customStyle="1" w:styleId="xl47893">
    <w:name w:val="xl47893"/>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0000"/>
      <w:sz w:val="20"/>
      <w:szCs w:val="20"/>
      <w:lang w:eastAsia="ru-RU"/>
    </w:rPr>
  </w:style>
  <w:style w:type="paragraph" w:customStyle="1" w:styleId="xl47894">
    <w:name w:val="xl47894"/>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sz w:val="20"/>
      <w:szCs w:val="20"/>
      <w:lang w:eastAsia="ru-RU"/>
    </w:rPr>
  </w:style>
  <w:style w:type="paragraph" w:customStyle="1" w:styleId="xl47895">
    <w:name w:val="xl47895"/>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sz w:val="20"/>
      <w:szCs w:val="20"/>
      <w:lang w:eastAsia="ru-RU"/>
    </w:rPr>
  </w:style>
  <w:style w:type="paragraph" w:customStyle="1" w:styleId="xl47896">
    <w:name w:val="xl47896"/>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sz w:val="20"/>
      <w:szCs w:val="20"/>
      <w:lang w:eastAsia="ru-RU"/>
    </w:rPr>
  </w:style>
  <w:style w:type="paragraph" w:customStyle="1" w:styleId="xl47897">
    <w:name w:val="xl47897"/>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sz w:val="20"/>
      <w:szCs w:val="20"/>
      <w:lang w:eastAsia="ru-RU"/>
    </w:rPr>
  </w:style>
  <w:style w:type="paragraph" w:customStyle="1" w:styleId="xl47898">
    <w:name w:val="xl47898"/>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ascii="Tahoma" w:eastAsia="Times New Roman" w:hAnsi="Tahoma" w:cs="Tahoma"/>
      <w:color w:val="000000"/>
      <w:sz w:val="20"/>
      <w:szCs w:val="20"/>
      <w:lang w:eastAsia="ru-RU"/>
    </w:rPr>
  </w:style>
  <w:style w:type="paragraph" w:customStyle="1" w:styleId="xl47899">
    <w:name w:val="xl47899"/>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0000"/>
      <w:sz w:val="20"/>
      <w:szCs w:val="20"/>
      <w:lang w:eastAsia="ru-RU"/>
    </w:rPr>
  </w:style>
  <w:style w:type="paragraph" w:customStyle="1" w:styleId="xl47900">
    <w:name w:val="xl47900"/>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sz w:val="20"/>
      <w:szCs w:val="20"/>
      <w:lang w:eastAsia="ru-RU"/>
    </w:rPr>
  </w:style>
  <w:style w:type="paragraph" w:customStyle="1" w:styleId="xl47901">
    <w:name w:val="xl47901"/>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ascii="Tahoma" w:eastAsia="Times New Roman" w:hAnsi="Tahoma" w:cs="Tahoma"/>
      <w:sz w:val="20"/>
      <w:szCs w:val="20"/>
      <w:lang w:eastAsia="ru-RU"/>
    </w:rPr>
  </w:style>
  <w:style w:type="paragraph" w:customStyle="1" w:styleId="xl47902">
    <w:name w:val="xl47902"/>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sz w:val="20"/>
      <w:szCs w:val="20"/>
      <w:lang w:eastAsia="ru-RU"/>
    </w:rPr>
  </w:style>
  <w:style w:type="paragraph" w:customStyle="1" w:styleId="xl47903">
    <w:name w:val="xl47903"/>
    <w:basedOn w:val="af2"/>
    <w:uiPriority w:val="99"/>
    <w:qFormat/>
    <w:rsid w:val="0072602C"/>
    <w:pPr>
      <w:shd w:val="clear" w:color="000000" w:fill="FFFF00"/>
      <w:spacing w:before="100" w:beforeAutospacing="1" w:after="100" w:afterAutospacing="1"/>
      <w:ind w:firstLine="0"/>
      <w:jc w:val="center"/>
      <w:textAlignment w:val="center"/>
    </w:pPr>
    <w:rPr>
      <w:rFonts w:ascii="Tahoma" w:eastAsia="Times New Roman" w:hAnsi="Tahoma" w:cs="Tahoma"/>
      <w:sz w:val="20"/>
      <w:szCs w:val="20"/>
      <w:lang w:eastAsia="ru-RU"/>
    </w:rPr>
  </w:style>
  <w:style w:type="paragraph" w:customStyle="1" w:styleId="xl47904">
    <w:name w:val="xl47904"/>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ascii="Tahoma" w:eastAsia="Times New Roman" w:hAnsi="Tahoma" w:cs="Tahoma"/>
      <w:sz w:val="20"/>
      <w:szCs w:val="20"/>
      <w:lang w:eastAsia="ru-RU"/>
    </w:rPr>
  </w:style>
  <w:style w:type="paragraph" w:customStyle="1" w:styleId="xl47905">
    <w:name w:val="xl47905"/>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ind w:firstLine="0"/>
      <w:jc w:val="center"/>
      <w:textAlignment w:val="center"/>
    </w:pPr>
    <w:rPr>
      <w:rFonts w:ascii="Tahoma" w:eastAsia="Times New Roman" w:hAnsi="Tahoma" w:cs="Tahoma"/>
      <w:sz w:val="20"/>
      <w:szCs w:val="20"/>
      <w:lang w:eastAsia="ru-RU"/>
    </w:rPr>
  </w:style>
  <w:style w:type="paragraph" w:customStyle="1" w:styleId="xl47906">
    <w:name w:val="xl47906"/>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sz w:val="18"/>
      <w:szCs w:val="18"/>
      <w:lang w:eastAsia="ru-RU"/>
    </w:rPr>
  </w:style>
  <w:style w:type="paragraph" w:customStyle="1" w:styleId="xl47907">
    <w:name w:val="xl47907"/>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right"/>
      <w:textAlignment w:val="center"/>
    </w:pPr>
    <w:rPr>
      <w:rFonts w:ascii="Tahoma" w:eastAsia="Times New Roman" w:hAnsi="Tahoma" w:cs="Tahoma"/>
      <w:b/>
      <w:bCs/>
      <w:sz w:val="20"/>
      <w:szCs w:val="20"/>
      <w:lang w:eastAsia="ru-RU"/>
    </w:rPr>
  </w:style>
  <w:style w:type="paragraph" w:customStyle="1" w:styleId="xl47908">
    <w:name w:val="xl47908"/>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ascii="Tahoma" w:eastAsia="Times New Roman" w:hAnsi="Tahoma" w:cs="Tahoma"/>
      <w:b/>
      <w:bCs/>
      <w:sz w:val="20"/>
      <w:szCs w:val="20"/>
      <w:lang w:eastAsia="ru-RU"/>
    </w:rPr>
  </w:style>
  <w:style w:type="paragraph" w:customStyle="1" w:styleId="xl47909">
    <w:name w:val="xl47909"/>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ascii="Tahoma" w:eastAsia="Times New Roman" w:hAnsi="Tahoma" w:cs="Tahoma"/>
      <w:b/>
      <w:bCs/>
      <w:sz w:val="20"/>
      <w:szCs w:val="20"/>
      <w:lang w:eastAsia="ru-RU"/>
    </w:rPr>
  </w:style>
  <w:style w:type="paragraph" w:customStyle="1" w:styleId="xl47910">
    <w:name w:val="xl47910"/>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ascii="Tahoma" w:eastAsia="Times New Roman" w:hAnsi="Tahoma" w:cs="Tahoma"/>
      <w:b/>
      <w:bCs/>
      <w:sz w:val="20"/>
      <w:szCs w:val="20"/>
      <w:lang w:eastAsia="ru-RU"/>
    </w:rPr>
  </w:style>
  <w:style w:type="paragraph" w:customStyle="1" w:styleId="xl47911">
    <w:name w:val="xl47911"/>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ascii="Tahoma" w:eastAsia="Times New Roman" w:hAnsi="Tahoma" w:cs="Tahoma"/>
      <w:b/>
      <w:bCs/>
      <w:sz w:val="20"/>
      <w:szCs w:val="20"/>
      <w:lang w:eastAsia="ru-RU"/>
    </w:rPr>
  </w:style>
  <w:style w:type="paragraph" w:customStyle="1" w:styleId="xl47912">
    <w:name w:val="xl47912"/>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ascii="Tahoma" w:eastAsia="Times New Roman" w:hAnsi="Tahoma" w:cs="Tahoma"/>
      <w:b/>
      <w:bCs/>
      <w:sz w:val="20"/>
      <w:szCs w:val="20"/>
      <w:lang w:eastAsia="ru-RU"/>
    </w:rPr>
  </w:style>
  <w:style w:type="paragraph" w:customStyle="1" w:styleId="xl47913">
    <w:name w:val="xl47913"/>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ascii="Tahoma" w:eastAsia="Times New Roman" w:hAnsi="Tahoma" w:cs="Tahoma"/>
      <w:b/>
      <w:bCs/>
      <w:sz w:val="20"/>
      <w:szCs w:val="20"/>
      <w:lang w:eastAsia="ru-RU"/>
    </w:rPr>
  </w:style>
  <w:style w:type="paragraph" w:customStyle="1" w:styleId="xl47914">
    <w:name w:val="xl47914"/>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ascii="Tahoma" w:eastAsia="Times New Roman" w:hAnsi="Tahoma" w:cs="Tahoma"/>
      <w:b/>
      <w:bCs/>
      <w:sz w:val="20"/>
      <w:szCs w:val="20"/>
      <w:lang w:eastAsia="ru-RU"/>
    </w:rPr>
  </w:style>
  <w:style w:type="paragraph" w:customStyle="1" w:styleId="xl47915">
    <w:name w:val="xl47915"/>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ascii="Tahoma" w:eastAsia="Times New Roman" w:hAnsi="Tahoma" w:cs="Tahoma"/>
      <w:b/>
      <w:bCs/>
      <w:sz w:val="18"/>
      <w:szCs w:val="18"/>
      <w:lang w:eastAsia="ru-RU"/>
    </w:rPr>
  </w:style>
  <w:style w:type="paragraph" w:customStyle="1" w:styleId="xl47916">
    <w:name w:val="xl47916"/>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ascii="Tahoma" w:eastAsia="Times New Roman" w:hAnsi="Tahoma" w:cs="Tahoma"/>
      <w:b/>
      <w:bCs/>
      <w:sz w:val="20"/>
      <w:szCs w:val="20"/>
      <w:lang w:eastAsia="ru-RU"/>
    </w:rPr>
  </w:style>
  <w:style w:type="paragraph" w:customStyle="1" w:styleId="xl47917">
    <w:name w:val="xl47917"/>
    <w:basedOn w:val="af2"/>
    <w:uiPriority w:val="99"/>
    <w:qFormat/>
    <w:rsid w:val="0072602C"/>
    <w:pPr>
      <w:shd w:val="clear" w:color="000000" w:fill="A6A6A6"/>
      <w:spacing w:before="100" w:beforeAutospacing="1" w:after="100" w:afterAutospacing="1"/>
      <w:ind w:firstLine="0"/>
      <w:jc w:val="center"/>
      <w:textAlignment w:val="center"/>
    </w:pPr>
    <w:rPr>
      <w:rFonts w:ascii="Tahoma" w:eastAsia="Times New Roman" w:hAnsi="Tahoma" w:cs="Tahoma"/>
      <w:b/>
      <w:bCs/>
      <w:sz w:val="20"/>
      <w:szCs w:val="20"/>
      <w:lang w:eastAsia="ru-RU"/>
    </w:rPr>
  </w:style>
  <w:style w:type="paragraph" w:customStyle="1" w:styleId="xl47918">
    <w:name w:val="xl47918"/>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0000"/>
      <w:sz w:val="20"/>
      <w:szCs w:val="20"/>
      <w:lang w:eastAsia="ru-RU"/>
    </w:rPr>
  </w:style>
  <w:style w:type="paragraph" w:customStyle="1" w:styleId="xl47919">
    <w:name w:val="xl47919"/>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ascii="Tahoma" w:eastAsia="Times New Roman" w:hAnsi="Tahoma" w:cs="Tahoma"/>
      <w:color w:val="000000"/>
      <w:sz w:val="20"/>
      <w:szCs w:val="20"/>
      <w:lang w:eastAsia="ru-RU"/>
    </w:rPr>
  </w:style>
  <w:style w:type="paragraph" w:customStyle="1" w:styleId="xl47920">
    <w:name w:val="xl47920"/>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left"/>
    </w:pPr>
    <w:rPr>
      <w:rFonts w:ascii="Tahoma" w:eastAsia="Times New Roman" w:hAnsi="Tahoma" w:cs="Tahoma"/>
      <w:sz w:val="20"/>
      <w:szCs w:val="20"/>
      <w:lang w:eastAsia="ru-RU"/>
    </w:rPr>
  </w:style>
  <w:style w:type="paragraph" w:customStyle="1" w:styleId="xl47921">
    <w:name w:val="xl47921"/>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sz w:val="20"/>
      <w:szCs w:val="20"/>
      <w:lang w:eastAsia="ru-RU"/>
    </w:rPr>
  </w:style>
  <w:style w:type="paragraph" w:customStyle="1" w:styleId="xl47922">
    <w:name w:val="xl47922"/>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sz w:val="20"/>
      <w:szCs w:val="20"/>
      <w:lang w:eastAsia="ru-RU"/>
    </w:rPr>
  </w:style>
  <w:style w:type="paragraph" w:customStyle="1" w:styleId="xl47923">
    <w:name w:val="xl47923"/>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left"/>
    </w:pPr>
    <w:rPr>
      <w:rFonts w:ascii="Tahoma" w:eastAsia="Times New Roman" w:hAnsi="Tahoma" w:cs="Tahoma"/>
      <w:sz w:val="20"/>
      <w:szCs w:val="20"/>
      <w:lang w:eastAsia="ru-RU"/>
    </w:rPr>
  </w:style>
  <w:style w:type="paragraph" w:customStyle="1" w:styleId="xl47924">
    <w:name w:val="xl47924"/>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b/>
      <w:bCs/>
      <w:sz w:val="20"/>
      <w:szCs w:val="20"/>
      <w:lang w:eastAsia="ru-RU"/>
    </w:rPr>
  </w:style>
  <w:style w:type="paragraph" w:customStyle="1" w:styleId="xl47925">
    <w:name w:val="xl47925"/>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0000"/>
      <w:sz w:val="20"/>
      <w:szCs w:val="20"/>
      <w:lang w:eastAsia="ru-RU"/>
    </w:rPr>
  </w:style>
  <w:style w:type="paragraph" w:customStyle="1" w:styleId="xl47926">
    <w:name w:val="xl47926"/>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0000"/>
      <w:sz w:val="20"/>
      <w:szCs w:val="20"/>
      <w:lang w:eastAsia="ru-RU"/>
    </w:rPr>
  </w:style>
  <w:style w:type="paragraph" w:customStyle="1" w:styleId="xl47927">
    <w:name w:val="xl47927"/>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0000"/>
      <w:sz w:val="20"/>
      <w:szCs w:val="20"/>
      <w:lang w:eastAsia="ru-RU"/>
    </w:rPr>
  </w:style>
  <w:style w:type="paragraph" w:customStyle="1" w:styleId="xl47928">
    <w:name w:val="xl47928"/>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0000"/>
      <w:sz w:val="20"/>
      <w:szCs w:val="20"/>
      <w:lang w:eastAsia="ru-RU"/>
    </w:rPr>
  </w:style>
  <w:style w:type="paragraph" w:customStyle="1" w:styleId="xl47929">
    <w:name w:val="xl47929"/>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sz w:val="20"/>
      <w:szCs w:val="20"/>
      <w:lang w:eastAsia="ru-RU"/>
    </w:rPr>
  </w:style>
  <w:style w:type="paragraph" w:customStyle="1" w:styleId="xl47930">
    <w:name w:val="xl47930"/>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ascii="Tahoma" w:eastAsia="Times New Roman" w:hAnsi="Tahoma" w:cs="Tahoma"/>
      <w:color w:val="000000"/>
      <w:sz w:val="20"/>
      <w:szCs w:val="20"/>
      <w:lang w:eastAsia="ru-RU"/>
    </w:rPr>
  </w:style>
  <w:style w:type="paragraph" w:customStyle="1" w:styleId="xl47931">
    <w:name w:val="xl47931"/>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0000"/>
      <w:sz w:val="20"/>
      <w:szCs w:val="20"/>
      <w:lang w:eastAsia="ru-RU"/>
    </w:rPr>
  </w:style>
  <w:style w:type="paragraph" w:customStyle="1" w:styleId="xl47932">
    <w:name w:val="xl47932"/>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ind w:firstLine="0"/>
      <w:jc w:val="center"/>
      <w:textAlignment w:val="center"/>
    </w:pPr>
    <w:rPr>
      <w:rFonts w:ascii="Tahoma" w:eastAsia="Times New Roman" w:hAnsi="Tahoma" w:cs="Tahoma"/>
      <w:sz w:val="20"/>
      <w:szCs w:val="20"/>
      <w:lang w:eastAsia="ru-RU"/>
    </w:rPr>
  </w:style>
  <w:style w:type="paragraph" w:customStyle="1" w:styleId="xl47933">
    <w:name w:val="xl47933"/>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left"/>
    </w:pPr>
    <w:rPr>
      <w:rFonts w:ascii="Tahoma" w:eastAsia="Times New Roman" w:hAnsi="Tahoma" w:cs="Tahoma"/>
      <w:sz w:val="24"/>
      <w:szCs w:val="24"/>
      <w:lang w:eastAsia="ru-RU"/>
    </w:rPr>
  </w:style>
  <w:style w:type="paragraph" w:customStyle="1" w:styleId="xl47934">
    <w:name w:val="xl47934"/>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ind w:firstLine="0"/>
      <w:jc w:val="center"/>
      <w:textAlignment w:val="center"/>
    </w:pPr>
    <w:rPr>
      <w:rFonts w:ascii="Tahoma" w:eastAsia="Times New Roman" w:hAnsi="Tahoma" w:cs="Tahoma"/>
      <w:color w:val="000000"/>
      <w:sz w:val="20"/>
      <w:szCs w:val="20"/>
      <w:lang w:eastAsia="ru-RU"/>
    </w:rPr>
  </w:style>
  <w:style w:type="paragraph" w:customStyle="1" w:styleId="xl47935">
    <w:name w:val="xl47935"/>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textAlignment w:val="center"/>
    </w:pPr>
    <w:rPr>
      <w:rFonts w:ascii="Tahoma" w:eastAsia="Times New Roman" w:hAnsi="Tahoma" w:cs="Tahoma"/>
      <w:color w:val="000000"/>
      <w:sz w:val="20"/>
      <w:szCs w:val="20"/>
      <w:lang w:eastAsia="ru-RU"/>
    </w:rPr>
  </w:style>
  <w:style w:type="paragraph" w:customStyle="1" w:styleId="xl47936">
    <w:name w:val="xl47936"/>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pPr>
    <w:rPr>
      <w:rFonts w:ascii="Tahoma" w:eastAsia="Times New Roman" w:hAnsi="Tahoma" w:cs="Tahoma"/>
      <w:sz w:val="20"/>
      <w:szCs w:val="20"/>
      <w:lang w:eastAsia="ru-RU"/>
    </w:rPr>
  </w:style>
  <w:style w:type="paragraph" w:customStyle="1" w:styleId="xl47937">
    <w:name w:val="xl47937"/>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left"/>
    </w:pPr>
    <w:rPr>
      <w:rFonts w:ascii="Tahoma" w:eastAsia="Times New Roman" w:hAnsi="Tahoma" w:cs="Tahoma"/>
      <w:sz w:val="20"/>
      <w:szCs w:val="20"/>
      <w:lang w:eastAsia="ru-RU"/>
    </w:rPr>
  </w:style>
  <w:style w:type="paragraph" w:customStyle="1" w:styleId="xl47938">
    <w:name w:val="xl47938"/>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sz w:val="20"/>
      <w:szCs w:val="20"/>
      <w:lang w:eastAsia="ru-RU"/>
    </w:rPr>
  </w:style>
  <w:style w:type="paragraph" w:customStyle="1" w:styleId="xl47939">
    <w:name w:val="xl47939"/>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sz w:val="20"/>
      <w:szCs w:val="20"/>
      <w:lang w:eastAsia="ru-RU"/>
    </w:rPr>
  </w:style>
  <w:style w:type="paragraph" w:customStyle="1" w:styleId="xl47940">
    <w:name w:val="xl47940"/>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sz w:val="20"/>
      <w:szCs w:val="20"/>
      <w:lang w:eastAsia="ru-RU"/>
    </w:rPr>
  </w:style>
  <w:style w:type="paragraph" w:customStyle="1" w:styleId="xl47941">
    <w:name w:val="xl47941"/>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left"/>
    </w:pPr>
    <w:rPr>
      <w:rFonts w:ascii="Tahoma" w:eastAsia="Times New Roman" w:hAnsi="Tahoma" w:cs="Tahoma"/>
      <w:sz w:val="20"/>
      <w:szCs w:val="20"/>
      <w:lang w:eastAsia="ru-RU"/>
    </w:rPr>
  </w:style>
  <w:style w:type="paragraph" w:customStyle="1" w:styleId="xl47942">
    <w:name w:val="xl47942"/>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0000"/>
      <w:sz w:val="20"/>
      <w:szCs w:val="20"/>
      <w:lang w:eastAsia="ru-RU"/>
    </w:rPr>
  </w:style>
  <w:style w:type="paragraph" w:customStyle="1" w:styleId="xl47943">
    <w:name w:val="xl47943"/>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ascii="Tahoma" w:eastAsia="Times New Roman" w:hAnsi="Tahoma" w:cs="Tahoma"/>
      <w:sz w:val="20"/>
      <w:szCs w:val="20"/>
      <w:lang w:eastAsia="ru-RU"/>
    </w:rPr>
  </w:style>
  <w:style w:type="paragraph" w:customStyle="1" w:styleId="xl47944">
    <w:name w:val="xl47944"/>
    <w:basedOn w:val="af2"/>
    <w:uiPriority w:val="99"/>
    <w:qFormat/>
    <w:rsid w:val="0072602C"/>
    <w:pPr>
      <w:pBdr>
        <w:top w:val="single" w:sz="4" w:space="0" w:color="auto"/>
        <w:left w:val="single" w:sz="4" w:space="0" w:color="auto"/>
        <w:bottom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sz w:val="20"/>
      <w:szCs w:val="20"/>
      <w:lang w:eastAsia="ru-RU"/>
    </w:rPr>
  </w:style>
  <w:style w:type="paragraph" w:customStyle="1" w:styleId="xl47945">
    <w:name w:val="xl47945"/>
    <w:basedOn w:val="af2"/>
    <w:uiPriority w:val="99"/>
    <w:qFormat/>
    <w:rsid w:val="0072602C"/>
    <w:pPr>
      <w:pBdr>
        <w:top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sz w:val="20"/>
      <w:szCs w:val="20"/>
      <w:lang w:eastAsia="ru-RU"/>
    </w:rPr>
  </w:style>
  <w:style w:type="paragraph" w:customStyle="1" w:styleId="xl47946">
    <w:name w:val="xl47946"/>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ind w:firstLine="0"/>
      <w:jc w:val="center"/>
      <w:textAlignment w:val="center"/>
    </w:pPr>
    <w:rPr>
      <w:rFonts w:ascii="Tahoma" w:eastAsia="Times New Roman" w:hAnsi="Tahoma" w:cs="Tahoma"/>
      <w:sz w:val="20"/>
      <w:szCs w:val="20"/>
      <w:lang w:eastAsia="ru-RU"/>
    </w:rPr>
  </w:style>
  <w:style w:type="paragraph" w:customStyle="1" w:styleId="xl47947">
    <w:name w:val="xl47947"/>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ind w:firstLine="0"/>
      <w:jc w:val="center"/>
      <w:textAlignment w:val="center"/>
    </w:pPr>
    <w:rPr>
      <w:rFonts w:ascii="Tahoma" w:eastAsia="Times New Roman" w:hAnsi="Tahoma" w:cs="Tahoma"/>
      <w:sz w:val="20"/>
      <w:szCs w:val="20"/>
      <w:lang w:eastAsia="ru-RU"/>
    </w:rPr>
  </w:style>
  <w:style w:type="paragraph" w:customStyle="1" w:styleId="xl47948">
    <w:name w:val="xl47948"/>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ind w:firstLine="0"/>
      <w:jc w:val="center"/>
      <w:textAlignment w:val="center"/>
    </w:pPr>
    <w:rPr>
      <w:rFonts w:ascii="Tahoma" w:eastAsia="Times New Roman" w:hAnsi="Tahoma" w:cs="Tahoma"/>
      <w:color w:val="000000"/>
      <w:sz w:val="20"/>
      <w:szCs w:val="20"/>
      <w:lang w:eastAsia="ru-RU"/>
    </w:rPr>
  </w:style>
  <w:style w:type="paragraph" w:customStyle="1" w:styleId="xl47949">
    <w:name w:val="xl47949"/>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ind w:firstLine="0"/>
      <w:jc w:val="center"/>
      <w:textAlignment w:val="center"/>
    </w:pPr>
    <w:rPr>
      <w:rFonts w:ascii="Tahoma" w:eastAsia="Times New Roman" w:hAnsi="Tahoma" w:cs="Tahoma"/>
      <w:sz w:val="20"/>
      <w:szCs w:val="20"/>
      <w:lang w:eastAsia="ru-RU"/>
    </w:rPr>
  </w:style>
  <w:style w:type="paragraph" w:customStyle="1" w:styleId="xl47950">
    <w:name w:val="xl47950"/>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ind w:firstLine="0"/>
      <w:jc w:val="center"/>
      <w:textAlignment w:val="center"/>
    </w:pPr>
    <w:rPr>
      <w:rFonts w:ascii="Tahoma" w:eastAsia="Times New Roman" w:hAnsi="Tahoma" w:cs="Tahoma"/>
      <w:sz w:val="20"/>
      <w:szCs w:val="20"/>
      <w:lang w:eastAsia="ru-RU"/>
    </w:rPr>
  </w:style>
  <w:style w:type="paragraph" w:customStyle="1" w:styleId="xl47951">
    <w:name w:val="xl47951"/>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ind w:firstLine="0"/>
      <w:jc w:val="center"/>
      <w:textAlignment w:val="center"/>
    </w:pPr>
    <w:rPr>
      <w:rFonts w:ascii="Tahoma" w:eastAsia="Times New Roman" w:hAnsi="Tahoma" w:cs="Tahoma"/>
      <w:sz w:val="20"/>
      <w:szCs w:val="20"/>
      <w:lang w:eastAsia="ru-RU"/>
    </w:rPr>
  </w:style>
  <w:style w:type="paragraph" w:customStyle="1" w:styleId="xl47952">
    <w:name w:val="xl47952"/>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ind w:firstLine="0"/>
      <w:jc w:val="center"/>
      <w:textAlignment w:val="center"/>
    </w:pPr>
    <w:rPr>
      <w:rFonts w:ascii="Tahoma" w:eastAsia="Times New Roman" w:hAnsi="Tahoma" w:cs="Tahoma"/>
      <w:sz w:val="20"/>
      <w:szCs w:val="20"/>
      <w:lang w:eastAsia="ru-RU"/>
    </w:rPr>
  </w:style>
  <w:style w:type="paragraph" w:customStyle="1" w:styleId="xl47953">
    <w:name w:val="xl47953"/>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ind w:firstLine="0"/>
      <w:jc w:val="center"/>
      <w:textAlignment w:val="center"/>
    </w:pPr>
    <w:rPr>
      <w:rFonts w:ascii="Tahoma" w:eastAsia="Times New Roman" w:hAnsi="Tahoma" w:cs="Tahoma"/>
      <w:color w:val="000000"/>
      <w:sz w:val="20"/>
      <w:szCs w:val="20"/>
      <w:lang w:eastAsia="ru-RU"/>
    </w:rPr>
  </w:style>
  <w:style w:type="paragraph" w:customStyle="1" w:styleId="xl47954">
    <w:name w:val="xl47954"/>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ind w:firstLine="0"/>
      <w:jc w:val="center"/>
      <w:textAlignment w:val="center"/>
    </w:pPr>
    <w:rPr>
      <w:rFonts w:ascii="Tahoma" w:eastAsia="Times New Roman" w:hAnsi="Tahoma" w:cs="Tahoma"/>
      <w:sz w:val="20"/>
      <w:szCs w:val="20"/>
      <w:lang w:eastAsia="ru-RU"/>
    </w:rPr>
  </w:style>
  <w:style w:type="paragraph" w:customStyle="1" w:styleId="xl47955">
    <w:name w:val="xl47955"/>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ind w:firstLine="0"/>
      <w:jc w:val="center"/>
      <w:textAlignment w:val="center"/>
    </w:pPr>
    <w:rPr>
      <w:rFonts w:ascii="Tahoma" w:eastAsia="Times New Roman" w:hAnsi="Tahoma" w:cs="Tahoma"/>
      <w:color w:val="000000"/>
      <w:sz w:val="20"/>
      <w:szCs w:val="20"/>
      <w:lang w:eastAsia="ru-RU"/>
    </w:rPr>
  </w:style>
  <w:style w:type="paragraph" w:customStyle="1" w:styleId="xl47956">
    <w:name w:val="xl47956"/>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ind w:firstLine="0"/>
      <w:jc w:val="center"/>
      <w:textAlignment w:val="center"/>
    </w:pPr>
    <w:rPr>
      <w:rFonts w:ascii="Tahoma" w:eastAsia="Times New Roman" w:hAnsi="Tahoma" w:cs="Tahoma"/>
      <w:sz w:val="20"/>
      <w:szCs w:val="20"/>
      <w:lang w:eastAsia="ru-RU"/>
    </w:rPr>
  </w:style>
  <w:style w:type="paragraph" w:customStyle="1" w:styleId="xl47957">
    <w:name w:val="xl47957"/>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ind w:firstLine="0"/>
      <w:jc w:val="center"/>
      <w:textAlignment w:val="center"/>
    </w:pPr>
    <w:rPr>
      <w:rFonts w:ascii="Tahoma" w:eastAsia="Times New Roman" w:hAnsi="Tahoma" w:cs="Tahoma"/>
      <w:sz w:val="20"/>
      <w:szCs w:val="20"/>
      <w:lang w:eastAsia="ru-RU"/>
    </w:rPr>
  </w:style>
  <w:style w:type="paragraph" w:customStyle="1" w:styleId="xl47958">
    <w:name w:val="xl47958"/>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ind w:firstLine="0"/>
      <w:jc w:val="center"/>
      <w:textAlignment w:val="center"/>
    </w:pPr>
    <w:rPr>
      <w:rFonts w:ascii="Tahoma" w:eastAsia="Times New Roman" w:hAnsi="Tahoma" w:cs="Tahoma"/>
      <w:sz w:val="20"/>
      <w:szCs w:val="20"/>
      <w:lang w:eastAsia="ru-RU"/>
    </w:rPr>
  </w:style>
  <w:style w:type="paragraph" w:customStyle="1" w:styleId="xl47959">
    <w:name w:val="xl47959"/>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ind w:firstLine="0"/>
      <w:jc w:val="center"/>
      <w:textAlignment w:val="center"/>
    </w:pPr>
    <w:rPr>
      <w:rFonts w:ascii="Tahoma" w:eastAsia="Times New Roman" w:hAnsi="Tahoma" w:cs="Tahoma"/>
      <w:sz w:val="20"/>
      <w:szCs w:val="20"/>
      <w:lang w:eastAsia="ru-RU"/>
    </w:rPr>
  </w:style>
  <w:style w:type="paragraph" w:customStyle="1" w:styleId="xl47960">
    <w:name w:val="xl47960"/>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ind w:firstLine="0"/>
      <w:jc w:val="center"/>
      <w:textAlignment w:val="center"/>
    </w:pPr>
    <w:rPr>
      <w:rFonts w:ascii="Tahoma" w:eastAsia="Times New Roman" w:hAnsi="Tahoma" w:cs="Tahoma"/>
      <w:sz w:val="20"/>
      <w:szCs w:val="20"/>
      <w:lang w:eastAsia="ru-RU"/>
    </w:rPr>
  </w:style>
  <w:style w:type="paragraph" w:customStyle="1" w:styleId="xl47961">
    <w:name w:val="xl47961"/>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ind w:firstLine="0"/>
      <w:jc w:val="left"/>
    </w:pPr>
    <w:rPr>
      <w:rFonts w:ascii="Tahoma" w:eastAsia="Times New Roman" w:hAnsi="Tahoma" w:cs="Tahoma"/>
      <w:sz w:val="20"/>
      <w:szCs w:val="20"/>
      <w:lang w:eastAsia="ru-RU"/>
    </w:rPr>
  </w:style>
  <w:style w:type="paragraph" w:customStyle="1" w:styleId="xl47962">
    <w:name w:val="xl47962"/>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ind w:firstLine="0"/>
      <w:jc w:val="center"/>
      <w:textAlignment w:val="center"/>
    </w:pPr>
    <w:rPr>
      <w:rFonts w:ascii="Tahoma" w:eastAsia="Times New Roman" w:hAnsi="Tahoma" w:cs="Tahoma"/>
      <w:sz w:val="20"/>
      <w:szCs w:val="20"/>
      <w:lang w:eastAsia="ru-RU"/>
    </w:rPr>
  </w:style>
  <w:style w:type="paragraph" w:customStyle="1" w:styleId="xl47963">
    <w:name w:val="xl47963"/>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ind w:firstLine="0"/>
      <w:jc w:val="left"/>
    </w:pPr>
    <w:rPr>
      <w:rFonts w:ascii="Tahoma" w:eastAsia="Times New Roman" w:hAnsi="Tahoma" w:cs="Tahoma"/>
      <w:sz w:val="20"/>
      <w:szCs w:val="20"/>
      <w:lang w:eastAsia="ru-RU"/>
    </w:rPr>
  </w:style>
  <w:style w:type="paragraph" w:customStyle="1" w:styleId="xl47964">
    <w:name w:val="xl47964"/>
    <w:basedOn w:val="af2"/>
    <w:uiPriority w:val="99"/>
    <w:qFormat/>
    <w:rsid w:val="0072602C"/>
    <w:pPr>
      <w:shd w:val="clear" w:color="000000" w:fill="E26B0A"/>
      <w:spacing w:before="100" w:beforeAutospacing="1" w:after="100" w:afterAutospacing="1"/>
      <w:ind w:firstLine="0"/>
      <w:jc w:val="center"/>
      <w:textAlignment w:val="center"/>
    </w:pPr>
    <w:rPr>
      <w:rFonts w:ascii="Tahoma" w:eastAsia="Times New Roman" w:hAnsi="Tahoma" w:cs="Tahoma"/>
      <w:sz w:val="20"/>
      <w:szCs w:val="20"/>
      <w:lang w:eastAsia="ru-RU"/>
    </w:rPr>
  </w:style>
  <w:style w:type="paragraph" w:customStyle="1" w:styleId="xl47965">
    <w:name w:val="xl47965"/>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ind w:firstLine="0"/>
      <w:jc w:val="center"/>
      <w:textAlignment w:val="center"/>
    </w:pPr>
    <w:rPr>
      <w:rFonts w:ascii="Tahoma" w:eastAsia="Times New Roman" w:hAnsi="Tahoma" w:cs="Tahoma"/>
      <w:sz w:val="20"/>
      <w:szCs w:val="20"/>
      <w:lang w:eastAsia="ru-RU"/>
    </w:rPr>
  </w:style>
  <w:style w:type="paragraph" w:customStyle="1" w:styleId="xl47966">
    <w:name w:val="xl47966"/>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ind w:firstLine="0"/>
      <w:jc w:val="center"/>
      <w:textAlignment w:val="center"/>
    </w:pPr>
    <w:rPr>
      <w:rFonts w:ascii="Tahoma" w:eastAsia="Times New Roman" w:hAnsi="Tahoma" w:cs="Tahoma"/>
      <w:b/>
      <w:bCs/>
      <w:sz w:val="20"/>
      <w:szCs w:val="20"/>
      <w:lang w:eastAsia="ru-RU"/>
    </w:rPr>
  </w:style>
  <w:style w:type="paragraph" w:customStyle="1" w:styleId="xl47967">
    <w:name w:val="xl47967"/>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ind w:firstLine="0"/>
      <w:jc w:val="right"/>
      <w:textAlignment w:val="center"/>
    </w:pPr>
    <w:rPr>
      <w:rFonts w:ascii="Tahoma" w:eastAsia="Times New Roman" w:hAnsi="Tahoma" w:cs="Tahoma"/>
      <w:b/>
      <w:bCs/>
      <w:sz w:val="20"/>
      <w:szCs w:val="20"/>
      <w:lang w:eastAsia="ru-RU"/>
    </w:rPr>
  </w:style>
  <w:style w:type="paragraph" w:customStyle="1" w:styleId="xl47968">
    <w:name w:val="xl47968"/>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ind w:firstLine="0"/>
      <w:jc w:val="center"/>
      <w:textAlignment w:val="center"/>
    </w:pPr>
    <w:rPr>
      <w:rFonts w:ascii="Tahoma" w:eastAsia="Times New Roman" w:hAnsi="Tahoma" w:cs="Tahoma"/>
      <w:b/>
      <w:bCs/>
      <w:sz w:val="20"/>
      <w:szCs w:val="20"/>
      <w:lang w:eastAsia="ru-RU"/>
    </w:rPr>
  </w:style>
  <w:style w:type="paragraph" w:customStyle="1" w:styleId="xl47969">
    <w:name w:val="xl47969"/>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ind w:firstLine="0"/>
      <w:jc w:val="center"/>
      <w:textAlignment w:val="center"/>
    </w:pPr>
    <w:rPr>
      <w:rFonts w:ascii="Tahoma" w:eastAsia="Times New Roman" w:hAnsi="Tahoma" w:cs="Tahoma"/>
      <w:b/>
      <w:bCs/>
      <w:sz w:val="20"/>
      <w:szCs w:val="20"/>
      <w:lang w:eastAsia="ru-RU"/>
    </w:rPr>
  </w:style>
  <w:style w:type="paragraph" w:customStyle="1" w:styleId="xl47970">
    <w:name w:val="xl47970"/>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ind w:firstLine="0"/>
      <w:jc w:val="center"/>
      <w:textAlignment w:val="center"/>
    </w:pPr>
    <w:rPr>
      <w:rFonts w:ascii="Tahoma" w:eastAsia="Times New Roman" w:hAnsi="Tahoma" w:cs="Tahoma"/>
      <w:b/>
      <w:bCs/>
      <w:sz w:val="20"/>
      <w:szCs w:val="20"/>
      <w:lang w:eastAsia="ru-RU"/>
    </w:rPr>
  </w:style>
  <w:style w:type="paragraph" w:customStyle="1" w:styleId="xl47971">
    <w:name w:val="xl47971"/>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ind w:firstLine="0"/>
      <w:jc w:val="center"/>
      <w:textAlignment w:val="center"/>
    </w:pPr>
    <w:rPr>
      <w:rFonts w:ascii="Tahoma" w:eastAsia="Times New Roman" w:hAnsi="Tahoma" w:cs="Tahoma"/>
      <w:b/>
      <w:bCs/>
      <w:sz w:val="20"/>
      <w:szCs w:val="20"/>
      <w:lang w:eastAsia="ru-RU"/>
    </w:rPr>
  </w:style>
  <w:style w:type="paragraph" w:customStyle="1" w:styleId="xl47972">
    <w:name w:val="xl47972"/>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ind w:firstLine="0"/>
      <w:jc w:val="center"/>
      <w:textAlignment w:val="center"/>
    </w:pPr>
    <w:rPr>
      <w:rFonts w:ascii="Tahoma" w:eastAsia="Times New Roman" w:hAnsi="Tahoma" w:cs="Tahoma"/>
      <w:b/>
      <w:bCs/>
      <w:sz w:val="20"/>
      <w:szCs w:val="20"/>
      <w:lang w:eastAsia="ru-RU"/>
    </w:rPr>
  </w:style>
  <w:style w:type="paragraph" w:customStyle="1" w:styleId="xl47973">
    <w:name w:val="xl47973"/>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ind w:firstLine="0"/>
      <w:jc w:val="center"/>
      <w:textAlignment w:val="center"/>
    </w:pPr>
    <w:rPr>
      <w:rFonts w:ascii="Tahoma" w:eastAsia="Times New Roman" w:hAnsi="Tahoma" w:cs="Tahoma"/>
      <w:b/>
      <w:bCs/>
      <w:sz w:val="20"/>
      <w:szCs w:val="20"/>
      <w:lang w:eastAsia="ru-RU"/>
    </w:rPr>
  </w:style>
  <w:style w:type="paragraph" w:customStyle="1" w:styleId="xl47974">
    <w:name w:val="xl47974"/>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ind w:firstLine="0"/>
      <w:jc w:val="center"/>
      <w:textAlignment w:val="center"/>
    </w:pPr>
    <w:rPr>
      <w:rFonts w:ascii="Tahoma" w:eastAsia="Times New Roman" w:hAnsi="Tahoma" w:cs="Tahoma"/>
      <w:b/>
      <w:bCs/>
      <w:sz w:val="20"/>
      <w:szCs w:val="20"/>
      <w:lang w:eastAsia="ru-RU"/>
    </w:rPr>
  </w:style>
  <w:style w:type="paragraph" w:customStyle="1" w:styleId="xl47975">
    <w:name w:val="xl47975"/>
    <w:basedOn w:val="af2"/>
    <w:uiPriority w:val="99"/>
    <w:qFormat/>
    <w:rsid w:val="0072602C"/>
    <w:pPr>
      <w:shd w:val="clear" w:color="000000" w:fill="D9D9D9"/>
      <w:spacing w:before="100" w:beforeAutospacing="1" w:after="100" w:afterAutospacing="1"/>
      <w:ind w:firstLine="0"/>
      <w:jc w:val="center"/>
      <w:textAlignment w:val="center"/>
    </w:pPr>
    <w:rPr>
      <w:rFonts w:ascii="Tahoma" w:eastAsia="Times New Roman" w:hAnsi="Tahoma" w:cs="Tahoma"/>
      <w:b/>
      <w:bCs/>
      <w:sz w:val="20"/>
      <w:szCs w:val="20"/>
      <w:lang w:eastAsia="ru-RU"/>
    </w:rPr>
  </w:style>
  <w:style w:type="paragraph" w:customStyle="1" w:styleId="xl47976">
    <w:name w:val="xl47976"/>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ind w:firstLine="0"/>
      <w:jc w:val="right"/>
      <w:textAlignment w:val="center"/>
    </w:pPr>
    <w:rPr>
      <w:rFonts w:ascii="Tahoma" w:eastAsia="Times New Roman" w:hAnsi="Tahoma" w:cs="Tahoma"/>
      <w:b/>
      <w:bCs/>
      <w:sz w:val="20"/>
      <w:szCs w:val="20"/>
      <w:lang w:eastAsia="ru-RU"/>
    </w:rPr>
  </w:style>
  <w:style w:type="paragraph" w:customStyle="1" w:styleId="xl47977">
    <w:name w:val="xl47977"/>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ind w:firstLine="0"/>
      <w:jc w:val="center"/>
      <w:textAlignment w:val="center"/>
    </w:pPr>
    <w:rPr>
      <w:rFonts w:ascii="Tahoma" w:eastAsia="Times New Roman" w:hAnsi="Tahoma" w:cs="Tahoma"/>
      <w:b/>
      <w:bCs/>
      <w:sz w:val="20"/>
      <w:szCs w:val="20"/>
      <w:lang w:eastAsia="ru-RU"/>
    </w:rPr>
  </w:style>
  <w:style w:type="paragraph" w:customStyle="1" w:styleId="xl47978">
    <w:name w:val="xl47978"/>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ind w:firstLine="0"/>
      <w:jc w:val="center"/>
      <w:textAlignment w:val="center"/>
    </w:pPr>
    <w:rPr>
      <w:rFonts w:ascii="Tahoma" w:eastAsia="Times New Roman" w:hAnsi="Tahoma" w:cs="Tahoma"/>
      <w:b/>
      <w:bCs/>
      <w:sz w:val="20"/>
      <w:szCs w:val="20"/>
      <w:lang w:eastAsia="ru-RU"/>
    </w:rPr>
  </w:style>
  <w:style w:type="paragraph" w:customStyle="1" w:styleId="xl47979">
    <w:name w:val="xl47979"/>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ind w:firstLine="0"/>
      <w:jc w:val="center"/>
      <w:textAlignment w:val="center"/>
    </w:pPr>
    <w:rPr>
      <w:rFonts w:ascii="Tahoma" w:eastAsia="Times New Roman" w:hAnsi="Tahoma" w:cs="Tahoma"/>
      <w:b/>
      <w:bCs/>
      <w:sz w:val="20"/>
      <w:szCs w:val="20"/>
      <w:lang w:eastAsia="ru-RU"/>
    </w:rPr>
  </w:style>
  <w:style w:type="paragraph" w:customStyle="1" w:styleId="xl47980">
    <w:name w:val="xl47980"/>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ind w:firstLine="0"/>
      <w:jc w:val="center"/>
      <w:textAlignment w:val="center"/>
    </w:pPr>
    <w:rPr>
      <w:rFonts w:ascii="Tahoma" w:eastAsia="Times New Roman" w:hAnsi="Tahoma" w:cs="Tahoma"/>
      <w:b/>
      <w:bCs/>
      <w:sz w:val="20"/>
      <w:szCs w:val="20"/>
      <w:lang w:eastAsia="ru-RU"/>
    </w:rPr>
  </w:style>
  <w:style w:type="paragraph" w:customStyle="1" w:styleId="xl47981">
    <w:name w:val="xl47981"/>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ind w:firstLine="0"/>
      <w:jc w:val="center"/>
      <w:textAlignment w:val="center"/>
    </w:pPr>
    <w:rPr>
      <w:rFonts w:ascii="Tahoma" w:eastAsia="Times New Roman" w:hAnsi="Tahoma" w:cs="Tahoma"/>
      <w:b/>
      <w:bCs/>
      <w:sz w:val="20"/>
      <w:szCs w:val="20"/>
      <w:lang w:eastAsia="ru-RU"/>
    </w:rPr>
  </w:style>
  <w:style w:type="paragraph" w:customStyle="1" w:styleId="xl47982">
    <w:name w:val="xl47982"/>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ind w:firstLine="0"/>
      <w:jc w:val="center"/>
      <w:textAlignment w:val="center"/>
    </w:pPr>
    <w:rPr>
      <w:rFonts w:ascii="Tahoma" w:eastAsia="Times New Roman" w:hAnsi="Tahoma" w:cs="Tahoma"/>
      <w:b/>
      <w:bCs/>
      <w:sz w:val="20"/>
      <w:szCs w:val="20"/>
      <w:lang w:eastAsia="ru-RU"/>
    </w:rPr>
  </w:style>
  <w:style w:type="paragraph" w:customStyle="1" w:styleId="xl47983">
    <w:name w:val="xl47983"/>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ind w:firstLine="0"/>
      <w:jc w:val="center"/>
      <w:textAlignment w:val="center"/>
    </w:pPr>
    <w:rPr>
      <w:rFonts w:ascii="Tahoma" w:eastAsia="Times New Roman" w:hAnsi="Tahoma" w:cs="Tahoma"/>
      <w:b/>
      <w:bCs/>
      <w:sz w:val="20"/>
      <w:szCs w:val="20"/>
      <w:lang w:eastAsia="ru-RU"/>
    </w:rPr>
  </w:style>
  <w:style w:type="paragraph" w:customStyle="1" w:styleId="xl47984">
    <w:name w:val="xl47984"/>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ind w:firstLine="0"/>
      <w:jc w:val="center"/>
      <w:textAlignment w:val="center"/>
    </w:pPr>
    <w:rPr>
      <w:rFonts w:ascii="Tahoma" w:eastAsia="Times New Roman" w:hAnsi="Tahoma" w:cs="Tahoma"/>
      <w:b/>
      <w:bCs/>
      <w:sz w:val="20"/>
      <w:szCs w:val="20"/>
      <w:lang w:eastAsia="ru-RU"/>
    </w:rPr>
  </w:style>
  <w:style w:type="paragraph" w:customStyle="1" w:styleId="xl47985">
    <w:name w:val="xl47985"/>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ind w:firstLine="0"/>
      <w:jc w:val="center"/>
      <w:textAlignment w:val="center"/>
    </w:pPr>
    <w:rPr>
      <w:rFonts w:ascii="Tahoma" w:eastAsia="Times New Roman" w:hAnsi="Tahoma" w:cs="Tahoma"/>
      <w:b/>
      <w:bCs/>
      <w:sz w:val="18"/>
      <w:szCs w:val="18"/>
      <w:lang w:eastAsia="ru-RU"/>
    </w:rPr>
  </w:style>
  <w:style w:type="paragraph" w:customStyle="1" w:styleId="xl47986">
    <w:name w:val="xl47986"/>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ind w:firstLine="0"/>
      <w:jc w:val="center"/>
      <w:textAlignment w:val="center"/>
    </w:pPr>
    <w:rPr>
      <w:rFonts w:ascii="Tahoma" w:eastAsia="Times New Roman" w:hAnsi="Tahoma" w:cs="Tahoma"/>
      <w:b/>
      <w:bCs/>
      <w:sz w:val="20"/>
      <w:szCs w:val="20"/>
      <w:lang w:eastAsia="ru-RU"/>
    </w:rPr>
  </w:style>
  <w:style w:type="paragraph" w:customStyle="1" w:styleId="xl47987">
    <w:name w:val="xl47987"/>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ascii="Tahoma" w:eastAsia="Times New Roman" w:hAnsi="Tahoma" w:cs="Tahoma"/>
      <w:sz w:val="20"/>
      <w:szCs w:val="20"/>
      <w:lang w:eastAsia="ru-RU"/>
    </w:rPr>
  </w:style>
  <w:style w:type="paragraph" w:customStyle="1" w:styleId="xl47988">
    <w:name w:val="xl47988"/>
    <w:basedOn w:val="af2"/>
    <w:uiPriority w:val="99"/>
    <w:qFormat/>
    <w:rsid w:val="0072602C"/>
    <w:pPr>
      <w:pBdr>
        <w:top w:val="single" w:sz="4" w:space="0" w:color="auto"/>
        <w:left w:val="single" w:sz="4" w:space="0" w:color="auto"/>
        <w:bottom w:val="single" w:sz="4" w:space="0" w:color="auto"/>
      </w:pBdr>
      <w:shd w:val="clear" w:color="000000" w:fill="808080"/>
      <w:spacing w:before="100" w:beforeAutospacing="1" w:after="100" w:afterAutospacing="1"/>
      <w:ind w:firstLine="0"/>
      <w:jc w:val="right"/>
      <w:textAlignment w:val="center"/>
    </w:pPr>
    <w:rPr>
      <w:rFonts w:ascii="Tahoma" w:eastAsia="Times New Roman" w:hAnsi="Tahoma" w:cs="Tahoma"/>
      <w:b/>
      <w:bCs/>
      <w:sz w:val="20"/>
      <w:szCs w:val="20"/>
      <w:lang w:eastAsia="ru-RU"/>
    </w:rPr>
  </w:style>
  <w:style w:type="paragraph" w:customStyle="1" w:styleId="xl47989">
    <w:name w:val="xl47989"/>
    <w:basedOn w:val="af2"/>
    <w:uiPriority w:val="99"/>
    <w:qFormat/>
    <w:rsid w:val="0072602C"/>
    <w:pPr>
      <w:pBdr>
        <w:top w:val="single" w:sz="4" w:space="0" w:color="auto"/>
        <w:bottom w:val="single" w:sz="4" w:space="0" w:color="auto"/>
      </w:pBdr>
      <w:shd w:val="clear" w:color="000000" w:fill="808080"/>
      <w:spacing w:before="100" w:beforeAutospacing="1" w:after="100" w:afterAutospacing="1"/>
      <w:ind w:firstLine="0"/>
      <w:jc w:val="right"/>
      <w:textAlignment w:val="center"/>
    </w:pPr>
    <w:rPr>
      <w:rFonts w:ascii="Tahoma" w:eastAsia="Times New Roman" w:hAnsi="Tahoma" w:cs="Tahoma"/>
      <w:b/>
      <w:bCs/>
      <w:sz w:val="20"/>
      <w:szCs w:val="20"/>
      <w:lang w:eastAsia="ru-RU"/>
    </w:rPr>
  </w:style>
  <w:style w:type="paragraph" w:customStyle="1" w:styleId="xl47990">
    <w:name w:val="xl47990"/>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ascii="Tahoma" w:eastAsia="Times New Roman" w:hAnsi="Tahoma" w:cs="Tahoma"/>
      <w:sz w:val="20"/>
      <w:szCs w:val="20"/>
      <w:lang w:eastAsia="ru-RU"/>
    </w:rPr>
  </w:style>
  <w:style w:type="paragraph" w:customStyle="1" w:styleId="xl47991">
    <w:name w:val="xl47991"/>
    <w:basedOn w:val="af2"/>
    <w:uiPriority w:val="99"/>
    <w:qFormat/>
    <w:rsid w:val="0072602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ahoma" w:eastAsia="Times New Roman" w:hAnsi="Tahoma" w:cs="Tahoma"/>
      <w:b/>
      <w:bCs/>
      <w:color w:val="000000"/>
      <w:sz w:val="20"/>
      <w:szCs w:val="20"/>
      <w:lang w:eastAsia="ru-RU"/>
    </w:rPr>
  </w:style>
  <w:style w:type="paragraph" w:customStyle="1" w:styleId="xl47992">
    <w:name w:val="xl47992"/>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ind w:firstLine="0"/>
      <w:jc w:val="center"/>
      <w:textAlignment w:val="center"/>
    </w:pPr>
    <w:rPr>
      <w:rFonts w:ascii="Tahoma" w:eastAsia="Times New Roman" w:hAnsi="Tahoma" w:cs="Tahoma"/>
      <w:b/>
      <w:bCs/>
      <w:sz w:val="20"/>
      <w:szCs w:val="20"/>
      <w:lang w:eastAsia="ru-RU"/>
    </w:rPr>
  </w:style>
  <w:style w:type="paragraph" w:customStyle="1" w:styleId="xl47993">
    <w:name w:val="xl47993"/>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ind w:firstLine="0"/>
      <w:jc w:val="center"/>
      <w:textAlignment w:val="center"/>
    </w:pPr>
    <w:rPr>
      <w:rFonts w:ascii="Tahoma" w:eastAsia="Times New Roman" w:hAnsi="Tahoma" w:cs="Tahoma"/>
      <w:b/>
      <w:bCs/>
      <w:sz w:val="20"/>
      <w:szCs w:val="20"/>
      <w:lang w:eastAsia="ru-RU"/>
    </w:rPr>
  </w:style>
  <w:style w:type="paragraph" w:customStyle="1" w:styleId="xl47994">
    <w:name w:val="xl47994"/>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ind w:firstLine="0"/>
      <w:jc w:val="center"/>
      <w:textAlignment w:val="center"/>
    </w:pPr>
    <w:rPr>
      <w:rFonts w:ascii="Tahoma" w:eastAsia="Times New Roman" w:hAnsi="Tahoma" w:cs="Tahoma"/>
      <w:b/>
      <w:bCs/>
      <w:sz w:val="18"/>
      <w:szCs w:val="18"/>
      <w:lang w:eastAsia="ru-RU"/>
    </w:rPr>
  </w:style>
  <w:style w:type="paragraph" w:customStyle="1" w:styleId="xl47995">
    <w:name w:val="xl47995"/>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ascii="Tahoma" w:eastAsia="Times New Roman" w:hAnsi="Tahoma" w:cs="Tahoma"/>
      <w:b/>
      <w:bCs/>
      <w:sz w:val="24"/>
      <w:szCs w:val="24"/>
      <w:lang w:eastAsia="ru-RU"/>
    </w:rPr>
  </w:style>
  <w:style w:type="paragraph" w:customStyle="1" w:styleId="xl47996">
    <w:name w:val="xl47996"/>
    <w:basedOn w:val="af2"/>
    <w:uiPriority w:val="99"/>
    <w:qFormat/>
    <w:rsid w:val="0072602C"/>
    <w:pPr>
      <w:pBdr>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ascii="Tahoma" w:eastAsia="Times New Roman" w:hAnsi="Tahoma" w:cs="Tahoma"/>
      <w:b/>
      <w:bCs/>
      <w:sz w:val="24"/>
      <w:szCs w:val="24"/>
      <w:lang w:eastAsia="ru-RU"/>
    </w:rPr>
  </w:style>
  <w:style w:type="paragraph" w:customStyle="1" w:styleId="xl47997">
    <w:name w:val="xl47997"/>
    <w:basedOn w:val="af2"/>
    <w:uiPriority w:val="99"/>
    <w:qFormat/>
    <w:rsid w:val="0072602C"/>
    <w:pPr>
      <w:shd w:val="clear" w:color="000000" w:fill="A6A6A6"/>
      <w:spacing w:before="100" w:beforeAutospacing="1" w:after="100" w:afterAutospacing="1"/>
      <w:ind w:firstLine="0"/>
      <w:jc w:val="center"/>
      <w:textAlignment w:val="center"/>
    </w:pPr>
    <w:rPr>
      <w:rFonts w:ascii="Tahoma" w:eastAsia="Times New Roman" w:hAnsi="Tahoma" w:cs="Tahoma"/>
      <w:b/>
      <w:bCs/>
      <w:sz w:val="24"/>
      <w:szCs w:val="24"/>
      <w:lang w:eastAsia="ru-RU"/>
    </w:rPr>
  </w:style>
  <w:style w:type="paragraph" w:customStyle="1" w:styleId="xl47998">
    <w:name w:val="xl47998"/>
    <w:basedOn w:val="af2"/>
    <w:uiPriority w:val="99"/>
    <w:qFormat/>
    <w:rsid w:val="0072602C"/>
    <w:pPr>
      <w:pBdr>
        <w:top w:val="single" w:sz="4" w:space="0" w:color="auto"/>
        <w:bottom w:val="single" w:sz="4" w:space="0" w:color="auto"/>
        <w:right w:val="single" w:sz="4" w:space="0" w:color="auto"/>
      </w:pBdr>
      <w:shd w:val="clear" w:color="000000" w:fill="808080"/>
      <w:spacing w:before="100" w:beforeAutospacing="1" w:after="100" w:afterAutospacing="1"/>
      <w:ind w:firstLine="0"/>
      <w:jc w:val="right"/>
      <w:textAlignment w:val="center"/>
    </w:pPr>
    <w:rPr>
      <w:rFonts w:ascii="Tahoma" w:eastAsia="Times New Roman" w:hAnsi="Tahoma" w:cs="Tahoma"/>
      <w:b/>
      <w:bCs/>
      <w:sz w:val="20"/>
      <w:szCs w:val="20"/>
      <w:lang w:eastAsia="ru-RU"/>
    </w:rPr>
  </w:style>
  <w:style w:type="paragraph" w:customStyle="1" w:styleId="xl47999">
    <w:name w:val="xl47999"/>
    <w:basedOn w:val="af2"/>
    <w:uiPriority w:val="99"/>
    <w:qFormat/>
    <w:rsid w:val="0072602C"/>
    <w:pPr>
      <w:pBdr>
        <w:top w:val="single" w:sz="4" w:space="0" w:color="auto"/>
        <w:left w:val="single" w:sz="4" w:space="0" w:color="auto"/>
        <w:bottom w:val="single" w:sz="4" w:space="0" w:color="auto"/>
      </w:pBdr>
      <w:shd w:val="clear" w:color="000000" w:fill="A6A6A6"/>
      <w:spacing w:before="100" w:beforeAutospacing="1" w:after="100" w:afterAutospacing="1"/>
      <w:ind w:firstLine="0"/>
      <w:jc w:val="right"/>
      <w:textAlignment w:val="center"/>
    </w:pPr>
    <w:rPr>
      <w:rFonts w:ascii="Tahoma" w:eastAsia="Times New Roman" w:hAnsi="Tahoma" w:cs="Tahoma"/>
      <w:b/>
      <w:bCs/>
      <w:sz w:val="20"/>
      <w:szCs w:val="20"/>
      <w:lang w:eastAsia="ru-RU"/>
    </w:rPr>
  </w:style>
  <w:style w:type="paragraph" w:customStyle="1" w:styleId="xl48000">
    <w:name w:val="xl48000"/>
    <w:basedOn w:val="af2"/>
    <w:uiPriority w:val="99"/>
    <w:qFormat/>
    <w:rsid w:val="0072602C"/>
    <w:pPr>
      <w:pBdr>
        <w:top w:val="single" w:sz="4" w:space="0" w:color="auto"/>
        <w:bottom w:val="single" w:sz="4" w:space="0" w:color="auto"/>
      </w:pBdr>
      <w:shd w:val="clear" w:color="000000" w:fill="A6A6A6"/>
      <w:spacing w:before="100" w:beforeAutospacing="1" w:after="100" w:afterAutospacing="1"/>
      <w:ind w:firstLine="0"/>
      <w:jc w:val="right"/>
      <w:textAlignment w:val="center"/>
    </w:pPr>
    <w:rPr>
      <w:rFonts w:ascii="Tahoma" w:eastAsia="Times New Roman" w:hAnsi="Tahoma" w:cs="Tahoma"/>
      <w:b/>
      <w:bCs/>
      <w:sz w:val="20"/>
      <w:szCs w:val="20"/>
      <w:lang w:eastAsia="ru-RU"/>
    </w:rPr>
  </w:style>
  <w:style w:type="paragraph" w:customStyle="1" w:styleId="xl48001">
    <w:name w:val="xl48001"/>
    <w:basedOn w:val="af2"/>
    <w:uiPriority w:val="99"/>
    <w:qFormat/>
    <w:rsid w:val="0072602C"/>
    <w:pPr>
      <w:pBdr>
        <w:top w:val="single" w:sz="4" w:space="0" w:color="auto"/>
        <w:bottom w:val="single" w:sz="4" w:space="0" w:color="auto"/>
        <w:right w:val="single" w:sz="4" w:space="0" w:color="auto"/>
      </w:pBdr>
      <w:shd w:val="clear" w:color="000000" w:fill="A6A6A6"/>
      <w:spacing w:before="100" w:beforeAutospacing="1" w:after="100" w:afterAutospacing="1"/>
      <w:ind w:firstLine="0"/>
      <w:jc w:val="right"/>
      <w:textAlignment w:val="center"/>
    </w:pPr>
    <w:rPr>
      <w:rFonts w:ascii="Tahoma" w:eastAsia="Times New Roman" w:hAnsi="Tahoma" w:cs="Tahoma"/>
      <w:b/>
      <w:bCs/>
      <w:sz w:val="20"/>
      <w:szCs w:val="20"/>
      <w:lang w:eastAsia="ru-RU"/>
    </w:rPr>
  </w:style>
  <w:style w:type="paragraph" w:customStyle="1" w:styleId="xl48002">
    <w:name w:val="xl48002"/>
    <w:basedOn w:val="af2"/>
    <w:uiPriority w:val="99"/>
    <w:qFormat/>
    <w:rsid w:val="0072602C"/>
    <w:pPr>
      <w:pBdr>
        <w:top w:val="single" w:sz="4" w:space="0" w:color="auto"/>
        <w:left w:val="single" w:sz="4" w:space="0" w:color="auto"/>
        <w:bottom w:val="single" w:sz="4" w:space="0" w:color="auto"/>
      </w:pBdr>
      <w:shd w:val="clear" w:color="000000" w:fill="D9D9D9"/>
      <w:spacing w:before="100" w:beforeAutospacing="1" w:after="100" w:afterAutospacing="1"/>
      <w:ind w:firstLine="0"/>
      <w:jc w:val="right"/>
      <w:textAlignment w:val="center"/>
    </w:pPr>
    <w:rPr>
      <w:rFonts w:ascii="Tahoma" w:eastAsia="Times New Roman" w:hAnsi="Tahoma" w:cs="Tahoma"/>
      <w:b/>
      <w:bCs/>
      <w:sz w:val="20"/>
      <w:szCs w:val="20"/>
      <w:lang w:eastAsia="ru-RU"/>
    </w:rPr>
  </w:style>
  <w:style w:type="paragraph" w:customStyle="1" w:styleId="xl48003">
    <w:name w:val="xl48003"/>
    <w:basedOn w:val="af2"/>
    <w:uiPriority w:val="99"/>
    <w:qFormat/>
    <w:rsid w:val="0072602C"/>
    <w:pPr>
      <w:pBdr>
        <w:top w:val="single" w:sz="4" w:space="0" w:color="auto"/>
        <w:bottom w:val="single" w:sz="4" w:space="0" w:color="auto"/>
      </w:pBdr>
      <w:shd w:val="clear" w:color="000000" w:fill="D9D9D9"/>
      <w:spacing w:before="100" w:beforeAutospacing="1" w:after="100" w:afterAutospacing="1"/>
      <w:ind w:firstLine="0"/>
      <w:jc w:val="right"/>
      <w:textAlignment w:val="center"/>
    </w:pPr>
    <w:rPr>
      <w:rFonts w:ascii="Tahoma" w:eastAsia="Times New Roman" w:hAnsi="Tahoma" w:cs="Tahoma"/>
      <w:b/>
      <w:bCs/>
      <w:sz w:val="20"/>
      <w:szCs w:val="20"/>
      <w:lang w:eastAsia="ru-RU"/>
    </w:rPr>
  </w:style>
  <w:style w:type="paragraph" w:customStyle="1" w:styleId="xl48004">
    <w:name w:val="xl48004"/>
    <w:basedOn w:val="af2"/>
    <w:uiPriority w:val="99"/>
    <w:qFormat/>
    <w:rsid w:val="0072602C"/>
    <w:pPr>
      <w:pBdr>
        <w:top w:val="single" w:sz="4" w:space="0" w:color="auto"/>
        <w:bottom w:val="single" w:sz="4" w:space="0" w:color="auto"/>
        <w:right w:val="single" w:sz="4" w:space="0" w:color="auto"/>
      </w:pBdr>
      <w:shd w:val="clear" w:color="000000" w:fill="D9D9D9"/>
      <w:spacing w:before="100" w:beforeAutospacing="1" w:after="100" w:afterAutospacing="1"/>
      <w:ind w:firstLine="0"/>
      <w:jc w:val="right"/>
      <w:textAlignment w:val="center"/>
    </w:pPr>
    <w:rPr>
      <w:rFonts w:ascii="Tahoma" w:eastAsia="Times New Roman" w:hAnsi="Tahoma" w:cs="Tahoma"/>
      <w:b/>
      <w:bCs/>
      <w:sz w:val="20"/>
      <w:szCs w:val="20"/>
      <w:lang w:eastAsia="ru-RU"/>
    </w:rPr>
  </w:style>
  <w:style w:type="paragraph" w:customStyle="1" w:styleId="xl48005">
    <w:name w:val="xl48005"/>
    <w:basedOn w:val="af2"/>
    <w:uiPriority w:val="99"/>
    <w:qFormat/>
    <w:rsid w:val="0072602C"/>
    <w:pPr>
      <w:pBdr>
        <w:top w:val="single" w:sz="4" w:space="0" w:color="auto"/>
        <w:bottom w:val="single" w:sz="4" w:space="0" w:color="auto"/>
      </w:pBdr>
      <w:shd w:val="clear" w:color="000000" w:fill="D9D9D9"/>
      <w:spacing w:before="100" w:beforeAutospacing="1" w:after="100" w:afterAutospacing="1"/>
      <w:ind w:firstLine="0"/>
      <w:jc w:val="right"/>
      <w:textAlignment w:val="center"/>
    </w:pPr>
    <w:rPr>
      <w:rFonts w:ascii="Tahoma" w:eastAsia="Times New Roman" w:hAnsi="Tahoma" w:cs="Tahoma"/>
      <w:b/>
      <w:bCs/>
      <w:sz w:val="20"/>
      <w:szCs w:val="20"/>
      <w:lang w:eastAsia="ru-RU"/>
    </w:rPr>
  </w:style>
  <w:style w:type="paragraph" w:customStyle="1" w:styleId="xl48006">
    <w:name w:val="xl48006"/>
    <w:basedOn w:val="af2"/>
    <w:uiPriority w:val="99"/>
    <w:qFormat/>
    <w:rsid w:val="0072602C"/>
    <w:pPr>
      <w:pBdr>
        <w:top w:val="single" w:sz="4" w:space="0" w:color="auto"/>
        <w:bottom w:val="single" w:sz="4" w:space="0" w:color="auto"/>
        <w:right w:val="single" w:sz="4" w:space="0" w:color="auto"/>
      </w:pBdr>
      <w:shd w:val="clear" w:color="000000" w:fill="D9D9D9"/>
      <w:spacing w:before="100" w:beforeAutospacing="1" w:after="100" w:afterAutospacing="1"/>
      <w:ind w:firstLine="0"/>
      <w:jc w:val="right"/>
      <w:textAlignment w:val="center"/>
    </w:pPr>
    <w:rPr>
      <w:rFonts w:ascii="Tahoma" w:eastAsia="Times New Roman" w:hAnsi="Tahoma" w:cs="Tahoma"/>
      <w:b/>
      <w:bCs/>
      <w:sz w:val="20"/>
      <w:szCs w:val="20"/>
      <w:lang w:eastAsia="ru-RU"/>
    </w:rPr>
  </w:style>
  <w:style w:type="paragraph" w:customStyle="1" w:styleId="xl48007">
    <w:name w:val="xl48007"/>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ascii="Tahoma" w:eastAsia="Times New Roman" w:hAnsi="Tahoma" w:cs="Tahoma"/>
      <w:sz w:val="20"/>
      <w:szCs w:val="20"/>
      <w:lang w:eastAsia="ru-RU"/>
    </w:rPr>
  </w:style>
  <w:style w:type="paragraph" w:customStyle="1" w:styleId="610">
    <w:name w:val="Заголовок 61"/>
    <w:basedOn w:val="af2"/>
    <w:next w:val="af2"/>
    <w:uiPriority w:val="99"/>
    <w:unhideWhenUsed/>
    <w:qFormat/>
    <w:rsid w:val="0072602C"/>
    <w:pPr>
      <w:shd w:val="clear" w:color="auto" w:fill="FFFFFF"/>
      <w:spacing w:line="271" w:lineRule="auto"/>
      <w:ind w:left="5386" w:hanging="360"/>
      <w:outlineLvl w:val="5"/>
    </w:pPr>
    <w:rPr>
      <w:rFonts w:ascii="Arial" w:eastAsia="Calibri" w:hAnsi="Arial" w:cs="Times New Roman"/>
      <w:b/>
      <w:bCs/>
      <w:color w:val="595959"/>
      <w:spacing w:val="5"/>
      <w:sz w:val="24"/>
    </w:rPr>
  </w:style>
  <w:style w:type="paragraph" w:customStyle="1" w:styleId="710">
    <w:name w:val="Заголовок 71"/>
    <w:basedOn w:val="af2"/>
    <w:next w:val="af2"/>
    <w:uiPriority w:val="99"/>
    <w:unhideWhenUsed/>
    <w:qFormat/>
    <w:rsid w:val="0072602C"/>
    <w:pPr>
      <w:spacing w:line="360" w:lineRule="auto"/>
      <w:ind w:left="6106" w:hanging="360"/>
      <w:outlineLvl w:val="6"/>
    </w:pPr>
    <w:rPr>
      <w:rFonts w:ascii="Arial" w:eastAsia="Calibri" w:hAnsi="Arial" w:cs="Times New Roman"/>
      <w:b/>
      <w:bCs/>
      <w:i/>
      <w:iCs/>
      <w:color w:val="5A5A5A"/>
      <w:sz w:val="20"/>
      <w:szCs w:val="20"/>
    </w:rPr>
  </w:style>
  <w:style w:type="paragraph" w:customStyle="1" w:styleId="810">
    <w:name w:val="Заголовок 81"/>
    <w:basedOn w:val="af2"/>
    <w:next w:val="af2"/>
    <w:uiPriority w:val="99"/>
    <w:unhideWhenUsed/>
    <w:qFormat/>
    <w:rsid w:val="0072602C"/>
    <w:pPr>
      <w:spacing w:line="360" w:lineRule="auto"/>
      <w:ind w:left="6826" w:hanging="360"/>
      <w:outlineLvl w:val="7"/>
    </w:pPr>
    <w:rPr>
      <w:rFonts w:ascii="Arial" w:eastAsia="Calibri" w:hAnsi="Arial" w:cs="Times New Roman"/>
      <w:b/>
      <w:bCs/>
      <w:color w:val="7F7F7F"/>
      <w:sz w:val="20"/>
      <w:szCs w:val="20"/>
    </w:rPr>
  </w:style>
  <w:style w:type="paragraph" w:customStyle="1" w:styleId="910">
    <w:name w:val="Заголовок 91"/>
    <w:basedOn w:val="af2"/>
    <w:next w:val="af2"/>
    <w:uiPriority w:val="99"/>
    <w:unhideWhenUsed/>
    <w:qFormat/>
    <w:rsid w:val="0072602C"/>
    <w:pPr>
      <w:spacing w:line="271" w:lineRule="auto"/>
      <w:ind w:left="7546" w:hanging="360"/>
      <w:outlineLvl w:val="8"/>
    </w:pPr>
    <w:rPr>
      <w:rFonts w:ascii="Arial" w:eastAsia="Calibri" w:hAnsi="Arial" w:cs="Times New Roman"/>
      <w:b/>
      <w:bCs/>
      <w:i/>
      <w:iCs/>
      <w:color w:val="7F7F7F"/>
      <w:sz w:val="18"/>
      <w:szCs w:val="18"/>
    </w:rPr>
  </w:style>
  <w:style w:type="numbering" w:customStyle="1" w:styleId="83">
    <w:name w:val="Нет списка8"/>
    <w:next w:val="af5"/>
    <w:uiPriority w:val="99"/>
    <w:semiHidden/>
    <w:unhideWhenUsed/>
    <w:rsid w:val="0072602C"/>
  </w:style>
  <w:style w:type="paragraph" w:customStyle="1" w:styleId="1ff0">
    <w:name w:val="Для таблицы (приложения 1)"/>
    <w:basedOn w:val="af2"/>
    <w:uiPriority w:val="99"/>
    <w:qFormat/>
    <w:rsid w:val="0072602C"/>
    <w:pPr>
      <w:spacing w:line="240" w:lineRule="atLeast"/>
      <w:ind w:firstLine="680"/>
    </w:pPr>
    <w:rPr>
      <w:rFonts w:ascii="Arial" w:eastAsia="Times New Roman" w:hAnsi="Arial" w:cs="Times New Roman"/>
      <w:bCs/>
      <w:color w:val="000000"/>
      <w:sz w:val="18"/>
      <w:lang w:val="en-US" w:bidi="en-US"/>
    </w:rPr>
  </w:style>
  <w:style w:type="paragraph" w:styleId="2f1">
    <w:name w:val="List 2"/>
    <w:basedOn w:val="af2"/>
    <w:link w:val="2f2"/>
    <w:uiPriority w:val="99"/>
    <w:rsid w:val="0072602C"/>
    <w:pPr>
      <w:spacing w:line="360" w:lineRule="auto"/>
      <w:ind w:left="566" w:hanging="283"/>
      <w:contextualSpacing/>
    </w:pPr>
    <w:rPr>
      <w:rFonts w:ascii="Arial" w:eastAsia="Times New Roman" w:hAnsi="Arial" w:cs="Times New Roman"/>
      <w:spacing w:val="-5"/>
      <w:sz w:val="24"/>
      <w:lang w:val="en-US" w:bidi="en-US"/>
    </w:rPr>
  </w:style>
  <w:style w:type="character" w:customStyle="1" w:styleId="2f2">
    <w:name w:val="Список 2 Знак"/>
    <w:link w:val="2f1"/>
    <w:uiPriority w:val="99"/>
    <w:rsid w:val="0072602C"/>
    <w:rPr>
      <w:rFonts w:ascii="Arial" w:eastAsia="Times New Roman" w:hAnsi="Arial" w:cs="Times New Roman"/>
      <w:spacing w:val="-5"/>
      <w:sz w:val="24"/>
      <w:lang w:val="en-US" w:bidi="en-US"/>
    </w:rPr>
  </w:style>
  <w:style w:type="paragraph" w:styleId="1ff1">
    <w:name w:val="index 1"/>
    <w:basedOn w:val="af2"/>
    <w:autoRedefine/>
    <w:uiPriority w:val="99"/>
    <w:rsid w:val="0072602C"/>
    <w:pPr>
      <w:spacing w:line="360" w:lineRule="auto"/>
      <w:ind w:firstLine="680"/>
    </w:pPr>
    <w:rPr>
      <w:rFonts w:ascii="Arial" w:eastAsia="Times New Roman" w:hAnsi="Arial" w:cs="Times New Roman"/>
      <w:sz w:val="24"/>
      <w:lang w:val="en-US" w:bidi="en-US"/>
    </w:rPr>
  </w:style>
  <w:style w:type="paragraph" w:styleId="2f3">
    <w:name w:val="index 2"/>
    <w:basedOn w:val="af2"/>
    <w:autoRedefine/>
    <w:uiPriority w:val="99"/>
    <w:rsid w:val="0072602C"/>
    <w:pPr>
      <w:spacing w:line="360" w:lineRule="auto"/>
      <w:ind w:left="720" w:firstLine="680"/>
    </w:pPr>
    <w:rPr>
      <w:rFonts w:ascii="Arial" w:eastAsia="Times New Roman" w:hAnsi="Arial" w:cs="Times New Roman"/>
      <w:sz w:val="24"/>
      <w:lang w:val="en-US" w:bidi="en-US"/>
    </w:rPr>
  </w:style>
  <w:style w:type="paragraph" w:styleId="3c">
    <w:name w:val="index 3"/>
    <w:basedOn w:val="af2"/>
    <w:autoRedefine/>
    <w:uiPriority w:val="99"/>
    <w:rsid w:val="0072602C"/>
    <w:pPr>
      <w:spacing w:line="360" w:lineRule="auto"/>
      <w:ind w:firstLine="680"/>
    </w:pPr>
    <w:rPr>
      <w:rFonts w:ascii="Arial" w:eastAsia="Times New Roman" w:hAnsi="Arial" w:cs="Times New Roman"/>
      <w:sz w:val="24"/>
      <w:lang w:val="en-US" w:bidi="en-US"/>
    </w:rPr>
  </w:style>
  <w:style w:type="paragraph" w:styleId="48">
    <w:name w:val="index 4"/>
    <w:basedOn w:val="af2"/>
    <w:autoRedefine/>
    <w:uiPriority w:val="99"/>
    <w:rsid w:val="0072602C"/>
    <w:pPr>
      <w:spacing w:line="360" w:lineRule="auto"/>
      <w:ind w:left="1440" w:firstLine="680"/>
    </w:pPr>
    <w:rPr>
      <w:rFonts w:ascii="Arial" w:eastAsia="Times New Roman" w:hAnsi="Arial" w:cs="Times New Roman"/>
      <w:sz w:val="24"/>
      <w:lang w:val="en-US" w:bidi="en-US"/>
    </w:rPr>
  </w:style>
  <w:style w:type="paragraph" w:styleId="56">
    <w:name w:val="index 5"/>
    <w:basedOn w:val="af2"/>
    <w:autoRedefine/>
    <w:uiPriority w:val="99"/>
    <w:rsid w:val="0072602C"/>
    <w:pPr>
      <w:spacing w:line="360" w:lineRule="auto"/>
      <w:ind w:left="1800" w:firstLine="680"/>
    </w:pPr>
    <w:rPr>
      <w:rFonts w:ascii="Arial" w:eastAsia="Times New Roman" w:hAnsi="Arial" w:cs="Times New Roman"/>
      <w:sz w:val="24"/>
      <w:lang w:val="en-US" w:bidi="en-US"/>
    </w:rPr>
  </w:style>
  <w:style w:type="paragraph" w:styleId="afffff0">
    <w:name w:val="index heading"/>
    <w:basedOn w:val="af2"/>
    <w:next w:val="1ff1"/>
    <w:uiPriority w:val="99"/>
    <w:rsid w:val="0072602C"/>
    <w:pPr>
      <w:spacing w:line="480" w:lineRule="atLeast"/>
      <w:ind w:firstLine="680"/>
    </w:pPr>
    <w:rPr>
      <w:rFonts w:ascii="Arial Black" w:eastAsia="Times New Roman" w:hAnsi="Arial Black" w:cs="Times New Roman"/>
      <w:sz w:val="24"/>
      <w:lang w:val="en-US" w:bidi="en-US"/>
    </w:rPr>
  </w:style>
  <w:style w:type="character" w:styleId="afffff1">
    <w:name w:val="line number"/>
    <w:uiPriority w:val="99"/>
    <w:rsid w:val="0072602C"/>
    <w:rPr>
      <w:sz w:val="18"/>
    </w:rPr>
  </w:style>
  <w:style w:type="character" w:customStyle="1" w:styleId="affff">
    <w:name w:val="Список Знак"/>
    <w:link w:val="afffe"/>
    <w:uiPriority w:val="99"/>
    <w:rsid w:val="0072602C"/>
    <w:rPr>
      <w:rFonts w:asciiTheme="minorHAnsi" w:hAnsiTheme="minorHAnsi"/>
      <w:sz w:val="22"/>
    </w:rPr>
  </w:style>
  <w:style w:type="paragraph" w:styleId="afffff2">
    <w:name w:val="table of authorities"/>
    <w:basedOn w:val="af2"/>
    <w:uiPriority w:val="99"/>
    <w:rsid w:val="0072602C"/>
    <w:pPr>
      <w:tabs>
        <w:tab w:val="right" w:leader="dot" w:pos="7560"/>
      </w:tabs>
      <w:spacing w:line="360" w:lineRule="auto"/>
      <w:ind w:left="1440" w:hanging="360"/>
    </w:pPr>
    <w:rPr>
      <w:rFonts w:ascii="Arial" w:eastAsia="Times New Roman" w:hAnsi="Arial" w:cs="Times New Roman"/>
      <w:sz w:val="24"/>
      <w:lang w:val="en-US" w:bidi="en-US"/>
    </w:rPr>
  </w:style>
  <w:style w:type="paragraph" w:styleId="afffff3">
    <w:name w:val="toa heading"/>
    <w:basedOn w:val="af2"/>
    <w:next w:val="afffff2"/>
    <w:uiPriority w:val="99"/>
    <w:rsid w:val="0072602C"/>
    <w:pPr>
      <w:keepNext/>
      <w:spacing w:line="480" w:lineRule="atLeast"/>
      <w:ind w:firstLine="680"/>
    </w:pPr>
    <w:rPr>
      <w:rFonts w:ascii="Arial Black" w:eastAsia="Times New Roman" w:hAnsi="Arial Black" w:cs="Times New Roman"/>
      <w:b/>
      <w:spacing w:val="-10"/>
      <w:kern w:val="28"/>
      <w:sz w:val="24"/>
      <w:lang w:val="en-US" w:bidi="en-US"/>
    </w:rPr>
  </w:style>
  <w:style w:type="table" w:customStyle="1" w:styleId="TableGridReport11">
    <w:name w:val="Table Grid Report11"/>
    <w:basedOn w:val="af4"/>
    <w:next w:val="aff8"/>
    <w:uiPriority w:val="59"/>
    <w:locked/>
    <w:rsid w:val="0072602C"/>
    <w:pPr>
      <w:spacing w:after="200" w:line="276" w:lineRule="auto"/>
      <w:ind w:left="1080"/>
    </w:pPr>
    <w:rPr>
      <w:rFonts w:ascii="Cambria" w:eastAsia="Times New Roman" w:hAnsi="Cambria"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рисунок Знак"/>
    <w:link w:val="afffff5"/>
    <w:uiPriority w:val="99"/>
    <w:rsid w:val="0072602C"/>
    <w:rPr>
      <w:lang w:eastAsia="ru-RU"/>
    </w:rPr>
  </w:style>
  <w:style w:type="paragraph" w:customStyle="1" w:styleId="afffff5">
    <w:name w:val="рисунок"/>
    <w:basedOn w:val="af2"/>
    <w:next w:val="af2"/>
    <w:link w:val="afffff4"/>
    <w:uiPriority w:val="99"/>
    <w:qFormat/>
    <w:rsid w:val="0072602C"/>
    <w:pPr>
      <w:keepNext/>
      <w:spacing w:line="360" w:lineRule="auto"/>
      <w:ind w:firstLine="680"/>
      <w:jc w:val="center"/>
    </w:pPr>
    <w:rPr>
      <w:lang w:eastAsia="ru-RU"/>
    </w:rPr>
  </w:style>
  <w:style w:type="paragraph" w:customStyle="1" w:styleId="0">
    <w:name w:val="Заголовок 0"/>
    <w:basedOn w:val="1e"/>
    <w:uiPriority w:val="99"/>
    <w:qFormat/>
    <w:rsid w:val="0072602C"/>
    <w:pPr>
      <w:keepNext w:val="0"/>
      <w:keepLines w:val="0"/>
      <w:suppressAutoHyphens/>
      <w:spacing w:before="240"/>
      <w:ind w:left="1786"/>
      <w:contextualSpacing/>
    </w:pPr>
    <w:rPr>
      <w:rFonts w:ascii="Arial" w:eastAsia="Times New Roman" w:hAnsi="Arial" w:cs="Times New Roman"/>
      <w:b w:val="0"/>
      <w:bCs w:val="0"/>
      <w:smallCaps/>
      <w:szCs w:val="36"/>
      <w:lang w:eastAsia="ru-RU" w:bidi="en-US"/>
    </w:rPr>
  </w:style>
  <w:style w:type="table" w:styleId="57">
    <w:name w:val="Table Grid 5"/>
    <w:basedOn w:val="af4"/>
    <w:uiPriority w:val="99"/>
    <w:rsid w:val="0072602C"/>
    <w:pPr>
      <w:spacing w:after="200" w:line="276" w:lineRule="auto"/>
      <w:ind w:left="1080"/>
    </w:pPr>
    <w:rPr>
      <w:rFonts w:ascii="Cambria" w:eastAsia="Times New Roman" w:hAnsi="Cambria" w:cs="Times New Roman"/>
      <w:sz w:val="20"/>
      <w:szCs w:val="20"/>
      <w:lang w:val="en-US" w:eastAsia="ru-RU"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2">
    <w:name w:val="1 / 1.1 / 1.1.2"/>
    <w:basedOn w:val="af5"/>
    <w:next w:val="111111"/>
    <w:rsid w:val="0072602C"/>
  </w:style>
  <w:style w:type="table" w:customStyle="1" w:styleId="TableGrid1">
    <w:name w:val="Table Grid1"/>
    <w:basedOn w:val="af4"/>
    <w:next w:val="aff8"/>
    <w:rsid w:val="0072602C"/>
    <w:pPr>
      <w:spacing w:after="200" w:line="276" w:lineRule="auto"/>
    </w:pPr>
    <w:rPr>
      <w:rFonts w:ascii="Cambria" w:eastAsia="Times New Roman" w:hAnsi="Cambria" w:cs="Times New Roman"/>
      <w:sz w:val="20"/>
      <w:szCs w:val="20"/>
      <w:lang w:val="en-US" w:eastAsia="ru-RU" w:bidi="en-US"/>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afffff6">
    <w:name w:val="Папушкин"/>
    <w:basedOn w:val="aff8"/>
    <w:rsid w:val="0072602C"/>
    <w:pPr>
      <w:spacing w:after="200" w:line="276" w:lineRule="auto"/>
    </w:pPr>
    <w:rPr>
      <w:rFonts w:ascii="Arial" w:eastAsia="Times New Roman" w:hAnsi="Arial" w:cs="Times New Roman"/>
      <w:sz w:val="18"/>
      <w:szCs w:val="18"/>
      <w:lang w:val="en-US" w:eastAsia="ru-RU" w:bidi="en-US"/>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0">
    <w:name w:val="Сетка таблицы 52"/>
    <w:basedOn w:val="af4"/>
    <w:next w:val="57"/>
    <w:rsid w:val="0072602C"/>
    <w:pPr>
      <w:spacing w:after="200" w:line="276" w:lineRule="auto"/>
      <w:ind w:left="1080"/>
    </w:pPr>
    <w:rPr>
      <w:rFonts w:ascii="Cambria" w:eastAsia="Times New Roman" w:hAnsi="Cambria" w:cs="Times New Roman"/>
      <w:sz w:val="20"/>
      <w:szCs w:val="20"/>
      <w:lang w:val="en-US" w:eastAsia="ru-RU"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afffff7">
    <w:name w:val="Заголовок таблицы"/>
    <w:basedOn w:val="af2"/>
    <w:next w:val="af2"/>
    <w:link w:val="afffff8"/>
    <w:uiPriority w:val="99"/>
    <w:qFormat/>
    <w:rsid w:val="0072602C"/>
    <w:pPr>
      <w:keepNext/>
      <w:keepLines/>
      <w:spacing w:before="80" w:after="80" w:line="360" w:lineRule="auto"/>
      <w:ind w:firstLine="680"/>
    </w:pPr>
    <w:rPr>
      <w:rFonts w:ascii="Arial" w:eastAsia="Times New Roman" w:hAnsi="Arial" w:cs="Times New Roman"/>
      <w:sz w:val="24"/>
      <w:lang w:val="en-US" w:eastAsia="ru-RU" w:bidi="en-US"/>
    </w:rPr>
  </w:style>
  <w:style w:type="character" w:customStyle="1" w:styleId="afffff8">
    <w:name w:val="Заголовок таблицы Знак"/>
    <w:link w:val="afffff7"/>
    <w:uiPriority w:val="99"/>
    <w:rsid w:val="0072602C"/>
    <w:rPr>
      <w:rFonts w:ascii="Arial" w:eastAsia="Times New Roman" w:hAnsi="Arial" w:cs="Times New Roman"/>
      <w:sz w:val="24"/>
      <w:lang w:val="en-US" w:eastAsia="ru-RU" w:bidi="en-US"/>
    </w:rPr>
  </w:style>
  <w:style w:type="paragraph" w:styleId="3d">
    <w:name w:val="List 3"/>
    <w:basedOn w:val="afffe"/>
    <w:uiPriority w:val="99"/>
    <w:rsid w:val="0072602C"/>
    <w:pPr>
      <w:spacing w:line="360" w:lineRule="auto"/>
      <w:ind w:left="2160" w:firstLine="680"/>
      <w:contextualSpacing w:val="0"/>
      <w:jc w:val="both"/>
    </w:pPr>
    <w:rPr>
      <w:rFonts w:ascii="Arial" w:eastAsia="Times New Roman" w:hAnsi="Arial" w:cs="Times New Roman"/>
      <w:sz w:val="20"/>
      <w:lang w:val="en-US" w:bidi="en-US"/>
    </w:rPr>
  </w:style>
  <w:style w:type="paragraph" w:styleId="49">
    <w:name w:val="List 4"/>
    <w:basedOn w:val="afffe"/>
    <w:uiPriority w:val="99"/>
    <w:rsid w:val="0072602C"/>
    <w:pPr>
      <w:spacing w:line="360" w:lineRule="auto"/>
      <w:ind w:left="2520" w:firstLine="680"/>
      <w:contextualSpacing w:val="0"/>
      <w:jc w:val="both"/>
    </w:pPr>
    <w:rPr>
      <w:rFonts w:ascii="Arial" w:eastAsia="Times New Roman" w:hAnsi="Arial" w:cs="Times New Roman"/>
      <w:sz w:val="20"/>
      <w:lang w:val="en-US" w:bidi="en-US"/>
    </w:rPr>
  </w:style>
  <w:style w:type="paragraph" w:styleId="58">
    <w:name w:val="List 5"/>
    <w:basedOn w:val="afffe"/>
    <w:uiPriority w:val="99"/>
    <w:rsid w:val="0072602C"/>
    <w:pPr>
      <w:spacing w:line="360" w:lineRule="auto"/>
      <w:ind w:left="2880" w:firstLine="680"/>
      <w:contextualSpacing w:val="0"/>
      <w:jc w:val="both"/>
    </w:pPr>
    <w:rPr>
      <w:rFonts w:ascii="Arial" w:eastAsia="Times New Roman" w:hAnsi="Arial" w:cs="Times New Roman"/>
      <w:sz w:val="20"/>
      <w:lang w:val="en-US" w:bidi="en-US"/>
    </w:rPr>
  </w:style>
  <w:style w:type="paragraph" w:styleId="34">
    <w:name w:val="List Bullet 3"/>
    <w:basedOn w:val="af2"/>
    <w:uiPriority w:val="99"/>
    <w:rsid w:val="0072602C"/>
    <w:pPr>
      <w:numPr>
        <w:numId w:val="10"/>
      </w:numPr>
      <w:spacing w:line="360" w:lineRule="auto"/>
      <w:ind w:left="714" w:hanging="357"/>
    </w:pPr>
    <w:rPr>
      <w:rFonts w:ascii="Arial" w:eastAsia="Times New Roman" w:hAnsi="Arial" w:cs="Times New Roman"/>
      <w:sz w:val="24"/>
      <w:lang w:val="en-US" w:bidi="en-US"/>
    </w:rPr>
  </w:style>
  <w:style w:type="paragraph" w:styleId="4a">
    <w:name w:val="List Bullet 4"/>
    <w:basedOn w:val="af2"/>
    <w:autoRedefine/>
    <w:uiPriority w:val="99"/>
    <w:rsid w:val="0072602C"/>
    <w:pPr>
      <w:spacing w:line="360" w:lineRule="auto"/>
      <w:ind w:firstLine="680"/>
    </w:pPr>
    <w:rPr>
      <w:rFonts w:ascii="Arial" w:eastAsia="Times New Roman" w:hAnsi="Arial" w:cs="Times New Roman"/>
      <w:sz w:val="24"/>
      <w:lang w:val="en-US" w:bidi="en-US"/>
    </w:rPr>
  </w:style>
  <w:style w:type="paragraph" w:styleId="59">
    <w:name w:val="List Bullet 5"/>
    <w:basedOn w:val="af2"/>
    <w:autoRedefine/>
    <w:uiPriority w:val="99"/>
    <w:rsid w:val="0072602C"/>
    <w:pPr>
      <w:spacing w:line="360" w:lineRule="auto"/>
      <w:ind w:firstLine="680"/>
    </w:pPr>
    <w:rPr>
      <w:rFonts w:ascii="Arial" w:eastAsia="Times New Roman" w:hAnsi="Arial" w:cs="Times New Roman"/>
      <w:sz w:val="24"/>
      <w:lang w:val="en-US" w:bidi="en-US"/>
    </w:rPr>
  </w:style>
  <w:style w:type="paragraph" w:styleId="2f4">
    <w:name w:val="List Number 2"/>
    <w:aliases w:val="Нумерованный список1"/>
    <w:basedOn w:val="affc"/>
    <w:uiPriority w:val="99"/>
    <w:qFormat/>
    <w:rsid w:val="0072602C"/>
    <w:pPr>
      <w:keepNext w:val="0"/>
      <w:suppressLineNumbers w:val="0"/>
      <w:tabs>
        <w:tab w:val="clear" w:pos="644"/>
        <w:tab w:val="clear" w:pos="9356"/>
      </w:tabs>
      <w:suppressAutoHyphens w:val="0"/>
      <w:spacing w:line="360" w:lineRule="auto"/>
      <w:ind w:firstLine="0"/>
    </w:pPr>
    <w:rPr>
      <w:rFonts w:ascii="Arial" w:hAnsi="Arial"/>
      <w:szCs w:val="22"/>
      <w:lang w:val="en-US" w:eastAsia="en-US" w:bidi="en-US"/>
    </w:rPr>
  </w:style>
  <w:style w:type="paragraph" w:styleId="3e">
    <w:name w:val="List Number 3"/>
    <w:basedOn w:val="affc"/>
    <w:uiPriority w:val="99"/>
    <w:rsid w:val="0072602C"/>
    <w:pPr>
      <w:keepNext w:val="0"/>
      <w:suppressLineNumbers w:val="0"/>
      <w:tabs>
        <w:tab w:val="clear" w:pos="644"/>
        <w:tab w:val="clear" w:pos="9356"/>
      </w:tabs>
      <w:suppressAutoHyphens w:val="0"/>
      <w:spacing w:line="360" w:lineRule="auto"/>
      <w:ind w:firstLine="0"/>
    </w:pPr>
    <w:rPr>
      <w:rFonts w:ascii="Arial" w:hAnsi="Arial"/>
      <w:szCs w:val="22"/>
      <w:lang w:val="en-US" w:eastAsia="en-US" w:bidi="en-US"/>
    </w:rPr>
  </w:style>
  <w:style w:type="paragraph" w:styleId="4b">
    <w:name w:val="List Number 4"/>
    <w:basedOn w:val="affc"/>
    <w:uiPriority w:val="99"/>
    <w:rsid w:val="0072602C"/>
    <w:pPr>
      <w:keepNext w:val="0"/>
      <w:suppressLineNumbers w:val="0"/>
      <w:tabs>
        <w:tab w:val="clear" w:pos="644"/>
        <w:tab w:val="clear" w:pos="9356"/>
      </w:tabs>
      <w:suppressAutoHyphens w:val="0"/>
      <w:spacing w:line="360" w:lineRule="auto"/>
      <w:ind w:firstLine="0"/>
    </w:pPr>
    <w:rPr>
      <w:rFonts w:ascii="Arial" w:hAnsi="Arial"/>
      <w:szCs w:val="22"/>
      <w:lang w:val="en-US" w:eastAsia="en-US" w:bidi="en-US"/>
    </w:rPr>
  </w:style>
  <w:style w:type="paragraph" w:styleId="5a">
    <w:name w:val="List Number 5"/>
    <w:basedOn w:val="affc"/>
    <w:uiPriority w:val="99"/>
    <w:rsid w:val="0072602C"/>
    <w:pPr>
      <w:keepNext w:val="0"/>
      <w:suppressLineNumbers w:val="0"/>
      <w:tabs>
        <w:tab w:val="clear" w:pos="644"/>
        <w:tab w:val="clear" w:pos="9356"/>
      </w:tabs>
      <w:suppressAutoHyphens w:val="0"/>
      <w:spacing w:line="360" w:lineRule="auto"/>
      <w:ind w:firstLine="0"/>
    </w:pPr>
    <w:rPr>
      <w:rFonts w:ascii="Arial" w:hAnsi="Arial"/>
      <w:szCs w:val="22"/>
      <w:lang w:val="en-US" w:eastAsia="en-US" w:bidi="en-US"/>
    </w:rPr>
  </w:style>
  <w:style w:type="paragraph" w:customStyle="1" w:styleId="afffff9">
    <w:name w:val="Нормальный"/>
    <w:uiPriority w:val="99"/>
    <w:qFormat/>
    <w:rsid w:val="0072602C"/>
    <w:pPr>
      <w:tabs>
        <w:tab w:val="left" w:pos="567"/>
        <w:tab w:val="left" w:pos="2268"/>
        <w:tab w:val="left" w:pos="3118"/>
        <w:tab w:val="left" w:pos="4039"/>
        <w:tab w:val="left" w:pos="4819"/>
        <w:tab w:val="left" w:pos="5670"/>
        <w:tab w:val="left" w:pos="6520"/>
      </w:tabs>
      <w:spacing w:after="200" w:line="360" w:lineRule="auto"/>
    </w:pPr>
    <w:rPr>
      <w:rFonts w:ascii="Courier New" w:eastAsia="Times New Roman" w:hAnsi="Courier New" w:cs="Times New Roman"/>
      <w:b/>
      <w:sz w:val="24"/>
      <w:lang w:val="en-US" w:bidi="en-US"/>
    </w:rPr>
  </w:style>
  <w:style w:type="table" w:styleId="3f">
    <w:name w:val="Table Columns 3"/>
    <w:basedOn w:val="af4"/>
    <w:uiPriority w:val="99"/>
    <w:rsid w:val="0072602C"/>
    <w:pPr>
      <w:widowControl w:val="0"/>
      <w:adjustRightInd w:val="0"/>
      <w:spacing w:after="200" w:line="360" w:lineRule="atLeast"/>
      <w:ind w:firstLine="567"/>
      <w:jc w:val="both"/>
      <w:textAlignment w:val="baseline"/>
    </w:pPr>
    <w:rPr>
      <w:rFonts w:ascii="Cambria" w:eastAsia="Times New Roman" w:hAnsi="Cambria" w:cs="Times New Roman"/>
      <w:b/>
      <w:bCs/>
      <w:sz w:val="20"/>
      <w:szCs w:val="20"/>
      <w:lang w:val="en-US" w:eastAsia="ru-RU"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c">
    <w:name w:val="Table Columns 4"/>
    <w:basedOn w:val="af4"/>
    <w:uiPriority w:val="99"/>
    <w:rsid w:val="0072602C"/>
    <w:pPr>
      <w:widowControl w:val="0"/>
      <w:adjustRightInd w:val="0"/>
      <w:spacing w:after="200" w:line="360" w:lineRule="atLeast"/>
      <w:ind w:firstLine="567"/>
      <w:jc w:val="both"/>
      <w:textAlignment w:val="baseline"/>
    </w:pPr>
    <w:rPr>
      <w:rFonts w:ascii="Cambria" w:eastAsia="Times New Roman" w:hAnsi="Cambria" w:cs="Times New Roman"/>
      <w:sz w:val="20"/>
      <w:szCs w:val="20"/>
      <w:lang w:val="en-US" w:eastAsia="ru-RU"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b">
    <w:name w:val="Table Columns 5"/>
    <w:basedOn w:val="af4"/>
    <w:uiPriority w:val="99"/>
    <w:rsid w:val="0072602C"/>
    <w:pPr>
      <w:widowControl w:val="0"/>
      <w:adjustRightInd w:val="0"/>
      <w:spacing w:after="200" w:line="360" w:lineRule="atLeast"/>
      <w:ind w:firstLine="567"/>
      <w:jc w:val="both"/>
      <w:textAlignment w:val="baseline"/>
    </w:pPr>
    <w:rPr>
      <w:rFonts w:ascii="Cambria" w:eastAsia="Times New Roman" w:hAnsi="Cambria" w:cs="Times New Roman"/>
      <w:sz w:val="20"/>
      <w:szCs w:val="20"/>
      <w:lang w:val="en-US" w:eastAsia="ru-RU"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
    <w:name w:val="Table List 1"/>
    <w:basedOn w:val="af4"/>
    <w:uiPriority w:val="99"/>
    <w:rsid w:val="0072602C"/>
    <w:pPr>
      <w:widowControl w:val="0"/>
      <w:adjustRightInd w:val="0"/>
      <w:spacing w:after="200" w:line="360" w:lineRule="atLeast"/>
      <w:ind w:firstLine="567"/>
      <w:jc w:val="both"/>
      <w:textAlignment w:val="baseline"/>
    </w:pPr>
    <w:rPr>
      <w:rFonts w:ascii="Cambria" w:eastAsia="Times New Roman" w:hAnsi="Cambria" w:cs="Times New Roman"/>
      <w:sz w:val="20"/>
      <w:szCs w:val="20"/>
      <w:lang w:val="en-US" w:eastAsia="ru-RU"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Columns 2"/>
    <w:basedOn w:val="af4"/>
    <w:uiPriority w:val="99"/>
    <w:rsid w:val="0072602C"/>
    <w:pPr>
      <w:widowControl w:val="0"/>
      <w:adjustRightInd w:val="0"/>
      <w:spacing w:after="200" w:line="360" w:lineRule="atLeast"/>
      <w:ind w:firstLine="567"/>
      <w:jc w:val="both"/>
      <w:textAlignment w:val="baseline"/>
    </w:pPr>
    <w:rPr>
      <w:rFonts w:ascii="Cambria" w:eastAsia="Times New Roman" w:hAnsi="Cambria" w:cs="Times New Roman"/>
      <w:b/>
      <w:bCs/>
      <w:sz w:val="20"/>
      <w:szCs w:val="20"/>
      <w:lang w:val="en-US" w:eastAsia="ru-RU"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
    <w:name w:val="Table List 2"/>
    <w:basedOn w:val="af4"/>
    <w:uiPriority w:val="99"/>
    <w:rsid w:val="0072602C"/>
    <w:pPr>
      <w:widowControl w:val="0"/>
      <w:adjustRightInd w:val="0"/>
      <w:spacing w:after="200" w:line="360" w:lineRule="atLeast"/>
      <w:ind w:firstLine="567"/>
      <w:jc w:val="both"/>
      <w:textAlignment w:val="baseline"/>
    </w:pPr>
    <w:rPr>
      <w:rFonts w:ascii="Cambria" w:eastAsia="Times New Roman" w:hAnsi="Cambria" w:cs="Times New Roman"/>
      <w:sz w:val="20"/>
      <w:szCs w:val="20"/>
      <w:lang w:val="en-US" w:eastAsia="ru-RU"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a">
    <w:name w:val="Table Contemporary"/>
    <w:basedOn w:val="af4"/>
    <w:uiPriority w:val="99"/>
    <w:rsid w:val="0072602C"/>
    <w:pPr>
      <w:widowControl w:val="0"/>
      <w:adjustRightInd w:val="0"/>
      <w:spacing w:after="200" w:line="360" w:lineRule="atLeast"/>
      <w:ind w:firstLine="567"/>
      <w:jc w:val="both"/>
      <w:textAlignment w:val="baseline"/>
    </w:pPr>
    <w:rPr>
      <w:rFonts w:ascii="Cambria" w:eastAsia="Times New Roman" w:hAnsi="Cambria" w:cs="Times New Roman"/>
      <w:sz w:val="20"/>
      <w:szCs w:val="20"/>
      <w:lang w:val="en-US" w:eastAsia="ru-RU"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c">
    <w:name w:val="Средний список 11"/>
    <w:basedOn w:val="af4"/>
    <w:uiPriority w:val="65"/>
    <w:rsid w:val="0072602C"/>
    <w:pPr>
      <w:spacing w:after="200" w:line="276" w:lineRule="auto"/>
    </w:pPr>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
    <w:name w:val="Средний список 1 - Акцент 11"/>
    <w:basedOn w:val="af4"/>
    <w:uiPriority w:val="65"/>
    <w:rsid w:val="0072602C"/>
    <w:pPr>
      <w:spacing w:after="200" w:line="276" w:lineRule="auto"/>
    </w:pPr>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2f6">
    <w:name w:val="Table Simple 2"/>
    <w:basedOn w:val="af4"/>
    <w:uiPriority w:val="99"/>
    <w:rsid w:val="0072602C"/>
    <w:pPr>
      <w:widowControl w:val="0"/>
      <w:adjustRightInd w:val="0"/>
      <w:spacing w:after="200" w:line="360" w:lineRule="atLeast"/>
      <w:ind w:firstLine="567"/>
      <w:jc w:val="both"/>
      <w:textAlignment w:val="baseline"/>
    </w:pPr>
    <w:rPr>
      <w:rFonts w:ascii="Cambria" w:eastAsia="Times New Roman" w:hAnsi="Cambria" w:cs="Times New Roman"/>
      <w:sz w:val="20"/>
      <w:szCs w:val="20"/>
      <w:lang w:val="en-US" w:eastAsia="ru-RU"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afffffb">
    <w:name w:val="Table Professional"/>
    <w:basedOn w:val="af4"/>
    <w:uiPriority w:val="99"/>
    <w:rsid w:val="0072602C"/>
    <w:pPr>
      <w:widowControl w:val="0"/>
      <w:adjustRightInd w:val="0"/>
      <w:spacing w:before="120" w:after="120" w:line="276" w:lineRule="auto"/>
      <w:ind w:firstLine="567"/>
      <w:jc w:val="both"/>
      <w:textAlignment w:val="baseline"/>
    </w:pPr>
    <w:rPr>
      <w:rFonts w:ascii="Cambria" w:eastAsia="Times New Roman" w:hAnsi="Cambria" w:cs="Times New Roman"/>
      <w:sz w:val="20"/>
      <w:szCs w:val="20"/>
      <w:lang w:val="en-US" w:eastAsia="ru-RU"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a9">
    <w:name w:val="List Bullet"/>
    <w:basedOn w:val="afffe"/>
    <w:link w:val="afffffc"/>
    <w:uiPriority w:val="99"/>
    <w:rsid w:val="0072602C"/>
    <w:pPr>
      <w:numPr>
        <w:numId w:val="11"/>
      </w:numPr>
      <w:tabs>
        <w:tab w:val="num" w:pos="993"/>
      </w:tabs>
      <w:spacing w:line="360" w:lineRule="auto"/>
      <w:ind w:left="567" w:firstLine="0"/>
      <w:contextualSpacing w:val="0"/>
      <w:jc w:val="both"/>
    </w:pPr>
    <w:rPr>
      <w:rFonts w:ascii="Arial" w:eastAsia="Times New Roman" w:hAnsi="Arial" w:cs="Times New Roman"/>
      <w:lang w:val="en-US" w:bidi="en-US"/>
    </w:rPr>
  </w:style>
  <w:style w:type="paragraph" w:styleId="2">
    <w:name w:val="List Bullet 2"/>
    <w:aliases w:val="МаркирРус 2"/>
    <w:basedOn w:val="a9"/>
    <w:autoRedefine/>
    <w:uiPriority w:val="99"/>
    <w:qFormat/>
    <w:rsid w:val="0072602C"/>
    <w:pPr>
      <w:numPr>
        <w:numId w:val="12"/>
      </w:numPr>
      <w:tabs>
        <w:tab w:val="clear" w:pos="993"/>
        <w:tab w:val="clear" w:pos="1287"/>
        <w:tab w:val="num" w:pos="786"/>
      </w:tabs>
      <w:ind w:left="1289"/>
    </w:pPr>
  </w:style>
  <w:style w:type="table" w:styleId="1ff2">
    <w:name w:val="Table Classic 1"/>
    <w:basedOn w:val="af4"/>
    <w:uiPriority w:val="99"/>
    <w:rsid w:val="0072602C"/>
    <w:pPr>
      <w:widowControl w:val="0"/>
      <w:adjustRightInd w:val="0"/>
      <w:spacing w:before="120" w:after="120" w:line="276" w:lineRule="auto"/>
      <w:ind w:firstLine="567"/>
      <w:jc w:val="both"/>
      <w:textAlignment w:val="baseline"/>
    </w:pPr>
    <w:rPr>
      <w:rFonts w:ascii="Cambria" w:eastAsia="Times New Roman" w:hAnsi="Cambria" w:cs="Times New Roman"/>
      <w:sz w:val="20"/>
      <w:szCs w:val="20"/>
      <w:lang w:val="en-US" w:eastAsia="ru-RU"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3">
    <w:name w:val="Table Simple 1"/>
    <w:basedOn w:val="af4"/>
    <w:uiPriority w:val="99"/>
    <w:rsid w:val="0072602C"/>
    <w:pPr>
      <w:widowControl w:val="0"/>
      <w:adjustRightInd w:val="0"/>
      <w:spacing w:before="120" w:after="120" w:line="276" w:lineRule="auto"/>
      <w:ind w:firstLine="567"/>
      <w:jc w:val="both"/>
      <w:textAlignment w:val="baseline"/>
    </w:pPr>
    <w:rPr>
      <w:rFonts w:ascii="Cambria" w:eastAsia="Times New Roman" w:hAnsi="Cambria" w:cs="Times New Roman"/>
      <w:sz w:val="20"/>
      <w:szCs w:val="20"/>
      <w:lang w:val="en-US" w:eastAsia="ru-RU" w:bidi="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7">
    <w:name w:val="Table Subtle 2"/>
    <w:basedOn w:val="af4"/>
    <w:uiPriority w:val="99"/>
    <w:rsid w:val="0072602C"/>
    <w:pPr>
      <w:widowControl w:val="0"/>
      <w:adjustRightInd w:val="0"/>
      <w:spacing w:before="120" w:after="120" w:line="276" w:lineRule="auto"/>
      <w:ind w:firstLine="567"/>
      <w:jc w:val="both"/>
      <w:textAlignment w:val="baseline"/>
    </w:pPr>
    <w:rPr>
      <w:rFonts w:ascii="Cambria" w:eastAsia="Times New Roman" w:hAnsi="Cambria" w:cs="Times New Roman"/>
      <w:sz w:val="20"/>
      <w:szCs w:val="20"/>
      <w:lang w:val="en-US" w:eastAsia="ru-RU"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0">
    <w:name w:val="Table Web 1"/>
    <w:basedOn w:val="af4"/>
    <w:uiPriority w:val="99"/>
    <w:rsid w:val="0072602C"/>
    <w:pPr>
      <w:widowControl w:val="0"/>
      <w:adjustRightInd w:val="0"/>
      <w:spacing w:before="120" w:after="120" w:line="276" w:lineRule="auto"/>
      <w:ind w:firstLine="567"/>
      <w:jc w:val="both"/>
      <w:textAlignment w:val="baseline"/>
    </w:pPr>
    <w:rPr>
      <w:rFonts w:ascii="Cambria" w:eastAsia="Times New Roman" w:hAnsi="Cambria" w:cs="Times New Roman"/>
      <w:sz w:val="20"/>
      <w:szCs w:val="20"/>
      <w:lang w:val="en-US" w:eastAsia="ru-RU"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0">
    <w:name w:val="Table Web 2"/>
    <w:basedOn w:val="af4"/>
    <w:uiPriority w:val="99"/>
    <w:rsid w:val="0072602C"/>
    <w:pPr>
      <w:widowControl w:val="0"/>
      <w:adjustRightInd w:val="0"/>
      <w:spacing w:before="120" w:after="120" w:line="276" w:lineRule="auto"/>
      <w:ind w:firstLine="567"/>
      <w:jc w:val="both"/>
      <w:textAlignment w:val="baseline"/>
    </w:pPr>
    <w:rPr>
      <w:rFonts w:ascii="Cambria" w:eastAsia="Times New Roman" w:hAnsi="Cambria" w:cs="Times New Roman"/>
      <w:sz w:val="20"/>
      <w:szCs w:val="20"/>
      <w:lang w:val="en-US" w:eastAsia="ru-RU"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f4"/>
    <w:uiPriority w:val="99"/>
    <w:rsid w:val="0072602C"/>
    <w:pPr>
      <w:widowControl w:val="0"/>
      <w:adjustRightInd w:val="0"/>
      <w:spacing w:before="120" w:after="120" w:line="276" w:lineRule="auto"/>
      <w:ind w:firstLine="567"/>
      <w:jc w:val="both"/>
      <w:textAlignment w:val="baseline"/>
    </w:pPr>
    <w:rPr>
      <w:rFonts w:ascii="Cambria" w:eastAsia="Times New Roman" w:hAnsi="Cambria" w:cs="Times New Roman"/>
      <w:sz w:val="20"/>
      <w:szCs w:val="20"/>
      <w:lang w:val="en-US" w:eastAsia="ru-RU"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d">
    <w:name w:val="Table Elegant"/>
    <w:basedOn w:val="af4"/>
    <w:uiPriority w:val="99"/>
    <w:rsid w:val="0072602C"/>
    <w:pPr>
      <w:widowControl w:val="0"/>
      <w:adjustRightInd w:val="0"/>
      <w:spacing w:before="120" w:after="120" w:line="276" w:lineRule="auto"/>
      <w:ind w:firstLine="567"/>
      <w:jc w:val="both"/>
      <w:textAlignment w:val="baseline"/>
    </w:pPr>
    <w:rPr>
      <w:rFonts w:ascii="Cambria" w:eastAsia="Times New Roman" w:hAnsi="Cambria" w:cs="Times New Roman"/>
      <w:sz w:val="20"/>
      <w:szCs w:val="20"/>
      <w:lang w:val="en-US" w:eastAsia="ru-RU"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4">
    <w:name w:val="Table Subtle 1"/>
    <w:basedOn w:val="af4"/>
    <w:uiPriority w:val="99"/>
    <w:rsid w:val="0072602C"/>
    <w:pPr>
      <w:widowControl w:val="0"/>
      <w:adjustRightInd w:val="0"/>
      <w:spacing w:before="120" w:after="120" w:line="276" w:lineRule="auto"/>
      <w:ind w:firstLine="567"/>
      <w:jc w:val="both"/>
      <w:textAlignment w:val="baseline"/>
    </w:pPr>
    <w:rPr>
      <w:rFonts w:ascii="Cambria" w:eastAsia="Times New Roman" w:hAnsi="Cambria" w:cs="Times New Roman"/>
      <w:sz w:val="20"/>
      <w:szCs w:val="20"/>
      <w:lang w:val="en-US" w:eastAsia="ru-RU"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Classic 2"/>
    <w:basedOn w:val="af4"/>
    <w:uiPriority w:val="99"/>
    <w:rsid w:val="0072602C"/>
    <w:pPr>
      <w:widowControl w:val="0"/>
      <w:adjustRightInd w:val="0"/>
      <w:spacing w:before="120" w:after="120" w:line="276" w:lineRule="auto"/>
      <w:ind w:firstLine="567"/>
      <w:jc w:val="both"/>
      <w:textAlignment w:val="baseline"/>
    </w:pPr>
    <w:rPr>
      <w:rFonts w:ascii="Cambria" w:eastAsia="Times New Roman" w:hAnsi="Cambria" w:cs="Times New Roman"/>
      <w:sz w:val="20"/>
      <w:szCs w:val="20"/>
      <w:lang w:val="en-US" w:eastAsia="ru-RU" w:bidi="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d">
    <w:name w:val="Сетка таблицы11"/>
    <w:basedOn w:val="af4"/>
    <w:next w:val="aff8"/>
    <w:uiPriority w:val="59"/>
    <w:rsid w:val="0072602C"/>
    <w:pPr>
      <w:spacing w:after="200" w:line="276" w:lineRule="auto"/>
    </w:pPr>
    <w:rPr>
      <w:rFonts w:ascii="Cambria" w:eastAsia="Times New Roman" w:hAnsi="Cambria"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0956">
    <w:name w:val="Стиль Основной текст + 11 пт Первая строка:  095 см Перед:  6 пт"/>
    <w:basedOn w:val="af2"/>
    <w:uiPriority w:val="99"/>
    <w:semiHidden/>
    <w:qFormat/>
    <w:rsid w:val="0072602C"/>
    <w:pPr>
      <w:spacing w:line="360" w:lineRule="auto"/>
      <w:ind w:firstLine="709"/>
    </w:pPr>
    <w:rPr>
      <w:rFonts w:ascii="Arial" w:eastAsia="Times New Roman" w:hAnsi="Arial" w:cs="Times New Roman"/>
      <w:sz w:val="24"/>
      <w:szCs w:val="20"/>
      <w:lang w:val="en-US" w:eastAsia="ru-RU" w:bidi="en-US"/>
    </w:rPr>
  </w:style>
  <w:style w:type="table" w:customStyle="1" w:styleId="2110">
    <w:name w:val="Сетка таблицы211"/>
    <w:basedOn w:val="af4"/>
    <w:next w:val="aff8"/>
    <w:rsid w:val="0072602C"/>
    <w:pPr>
      <w:spacing w:after="200" w:line="276" w:lineRule="auto"/>
    </w:pPr>
    <w:rPr>
      <w:rFonts w:ascii="Cambria" w:eastAsia="Times New Roman" w:hAnsi="Cambria"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c">
    <w:name w:val="Маркированный список Знак"/>
    <w:link w:val="a9"/>
    <w:uiPriority w:val="99"/>
    <w:rsid w:val="0072602C"/>
    <w:rPr>
      <w:rFonts w:ascii="Arial" w:eastAsia="Times New Roman" w:hAnsi="Arial" w:cs="Times New Roman"/>
      <w:sz w:val="22"/>
      <w:lang w:val="en-US" w:bidi="en-US"/>
    </w:rPr>
  </w:style>
  <w:style w:type="paragraph" w:styleId="HTML0">
    <w:name w:val="HTML Preformatted"/>
    <w:basedOn w:val="af2"/>
    <w:link w:val="HTML1"/>
    <w:uiPriority w:val="99"/>
    <w:unhideWhenUsed/>
    <w:rsid w:val="007260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680"/>
    </w:pPr>
    <w:rPr>
      <w:rFonts w:ascii="Courier New" w:eastAsia="Times New Roman" w:hAnsi="Courier New" w:cs="Courier New"/>
      <w:sz w:val="20"/>
      <w:szCs w:val="20"/>
      <w:lang w:val="en-US" w:eastAsia="ru-RU" w:bidi="en-US"/>
    </w:rPr>
  </w:style>
  <w:style w:type="character" w:customStyle="1" w:styleId="HTML1">
    <w:name w:val="Стандартный HTML Знак"/>
    <w:basedOn w:val="af3"/>
    <w:link w:val="HTML0"/>
    <w:uiPriority w:val="99"/>
    <w:rsid w:val="0072602C"/>
    <w:rPr>
      <w:rFonts w:ascii="Courier New" w:eastAsia="Times New Roman" w:hAnsi="Courier New" w:cs="Courier New"/>
      <w:sz w:val="20"/>
      <w:szCs w:val="20"/>
      <w:lang w:val="en-US" w:eastAsia="ru-RU" w:bidi="en-US"/>
    </w:rPr>
  </w:style>
  <w:style w:type="table" w:styleId="84">
    <w:name w:val="Table Grid 8"/>
    <w:basedOn w:val="af4"/>
    <w:uiPriority w:val="99"/>
    <w:rsid w:val="0072602C"/>
    <w:pPr>
      <w:widowControl w:val="0"/>
      <w:adjustRightInd w:val="0"/>
      <w:spacing w:before="120" w:after="120" w:line="276" w:lineRule="auto"/>
      <w:ind w:firstLine="567"/>
      <w:jc w:val="both"/>
      <w:textAlignment w:val="baseline"/>
    </w:pPr>
    <w:rPr>
      <w:rFonts w:ascii="Cambria" w:eastAsia="Times New Roman" w:hAnsi="Cambria" w:cs="Times New Roman"/>
      <w:sz w:val="20"/>
      <w:szCs w:val="20"/>
      <w:lang w:val="en-US" w:eastAsia="ru-RU"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afffffe">
    <w:name w:val="Подрисуночный текст"/>
    <w:basedOn w:val="af2"/>
    <w:next w:val="af2"/>
    <w:link w:val="affffff"/>
    <w:uiPriority w:val="99"/>
    <w:qFormat/>
    <w:rsid w:val="0072602C"/>
    <w:pPr>
      <w:keepNext/>
      <w:spacing w:line="360" w:lineRule="auto"/>
      <w:ind w:firstLine="680"/>
      <w:jc w:val="center"/>
    </w:pPr>
    <w:rPr>
      <w:rFonts w:ascii="Arial" w:eastAsia="Times New Roman" w:hAnsi="Arial" w:cs="Times New Roman"/>
      <w:sz w:val="24"/>
      <w:lang w:val="en-US" w:eastAsia="ru-RU" w:bidi="en-US"/>
    </w:rPr>
  </w:style>
  <w:style w:type="character" w:customStyle="1" w:styleId="affffff">
    <w:name w:val="Подрисуночный текст Знак"/>
    <w:link w:val="afffffe"/>
    <w:uiPriority w:val="99"/>
    <w:rsid w:val="0072602C"/>
    <w:rPr>
      <w:rFonts w:ascii="Arial" w:eastAsia="Times New Roman" w:hAnsi="Arial" w:cs="Times New Roman"/>
      <w:sz w:val="24"/>
      <w:lang w:val="en-US" w:eastAsia="ru-RU" w:bidi="en-US"/>
    </w:rPr>
  </w:style>
  <w:style w:type="paragraph" w:styleId="affffff0">
    <w:name w:val="List Continue"/>
    <w:basedOn w:val="afffe"/>
    <w:uiPriority w:val="99"/>
    <w:rsid w:val="0072602C"/>
    <w:pPr>
      <w:spacing w:line="360" w:lineRule="auto"/>
      <w:ind w:left="0" w:firstLine="680"/>
      <w:contextualSpacing w:val="0"/>
      <w:jc w:val="both"/>
    </w:pPr>
    <w:rPr>
      <w:rFonts w:ascii="Arial" w:eastAsia="Times New Roman" w:hAnsi="Arial" w:cs="Times New Roman"/>
      <w:sz w:val="20"/>
      <w:lang w:val="en-US" w:bidi="en-US"/>
    </w:rPr>
  </w:style>
  <w:style w:type="paragraph" w:styleId="2f9">
    <w:name w:val="List Continue 2"/>
    <w:basedOn w:val="affffff0"/>
    <w:uiPriority w:val="99"/>
    <w:rsid w:val="0072602C"/>
    <w:pPr>
      <w:ind w:left="2160"/>
    </w:pPr>
  </w:style>
  <w:style w:type="paragraph" w:styleId="3f0">
    <w:name w:val="List Continue 3"/>
    <w:basedOn w:val="affffff0"/>
    <w:uiPriority w:val="99"/>
    <w:rsid w:val="0072602C"/>
    <w:pPr>
      <w:ind w:left="2520"/>
    </w:pPr>
  </w:style>
  <w:style w:type="paragraph" w:styleId="4d">
    <w:name w:val="List Continue 4"/>
    <w:basedOn w:val="affffff0"/>
    <w:uiPriority w:val="99"/>
    <w:rsid w:val="0072602C"/>
    <w:pPr>
      <w:ind w:left="2880"/>
    </w:pPr>
  </w:style>
  <w:style w:type="paragraph" w:styleId="5c">
    <w:name w:val="List Continue 5"/>
    <w:basedOn w:val="affffff0"/>
    <w:uiPriority w:val="99"/>
    <w:rsid w:val="0072602C"/>
    <w:pPr>
      <w:ind w:left="3240"/>
    </w:pPr>
  </w:style>
  <w:style w:type="paragraph" w:styleId="3f1">
    <w:name w:val="Body Text Indent 3"/>
    <w:basedOn w:val="af2"/>
    <w:link w:val="3f2"/>
    <w:uiPriority w:val="99"/>
    <w:rsid w:val="0072602C"/>
    <w:pPr>
      <w:spacing w:line="360" w:lineRule="auto"/>
      <w:ind w:firstLine="709"/>
    </w:pPr>
    <w:rPr>
      <w:rFonts w:eastAsia="Times New Roman" w:cs="Times New Roman"/>
      <w:color w:val="444444"/>
      <w:sz w:val="24"/>
      <w:szCs w:val="20"/>
      <w:lang w:val="en-US" w:eastAsia="ru-RU" w:bidi="en-US"/>
    </w:rPr>
  </w:style>
  <w:style w:type="character" w:customStyle="1" w:styleId="3f2">
    <w:name w:val="Основной текст с отступом 3 Знак"/>
    <w:basedOn w:val="af3"/>
    <w:link w:val="3f1"/>
    <w:uiPriority w:val="99"/>
    <w:rsid w:val="0072602C"/>
    <w:rPr>
      <w:rFonts w:eastAsia="Times New Roman" w:cs="Times New Roman"/>
      <w:color w:val="444444"/>
      <w:sz w:val="24"/>
      <w:szCs w:val="20"/>
      <w:lang w:val="en-US" w:eastAsia="ru-RU" w:bidi="en-US"/>
    </w:rPr>
  </w:style>
  <w:style w:type="table" w:styleId="2fa">
    <w:name w:val="Table Grid 2"/>
    <w:basedOn w:val="af4"/>
    <w:uiPriority w:val="99"/>
    <w:rsid w:val="0072602C"/>
    <w:pPr>
      <w:widowControl w:val="0"/>
      <w:adjustRightInd w:val="0"/>
      <w:spacing w:before="120" w:after="120" w:line="276" w:lineRule="auto"/>
      <w:ind w:firstLine="567"/>
      <w:jc w:val="both"/>
      <w:textAlignment w:val="baseline"/>
    </w:pPr>
    <w:rPr>
      <w:rFonts w:ascii="Cambria" w:eastAsia="Times New Roman" w:hAnsi="Cambria" w:cs="Times New Roman"/>
      <w:sz w:val="20"/>
      <w:szCs w:val="20"/>
      <w:lang w:val="en-US" w:eastAsia="ru-RU" w:bidi="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1ff5">
    <w:name w:val="Table Grid 1"/>
    <w:basedOn w:val="af4"/>
    <w:uiPriority w:val="99"/>
    <w:rsid w:val="0072602C"/>
    <w:pPr>
      <w:widowControl w:val="0"/>
      <w:adjustRightInd w:val="0"/>
      <w:spacing w:before="120" w:after="120" w:line="276" w:lineRule="auto"/>
      <w:ind w:firstLine="567"/>
      <w:jc w:val="both"/>
      <w:textAlignment w:val="baseline"/>
    </w:pPr>
    <w:rPr>
      <w:rFonts w:ascii="Cambria" w:eastAsia="Times New Roman" w:hAnsi="Cambria" w:cs="Times New Roman"/>
      <w:sz w:val="20"/>
      <w:szCs w:val="20"/>
      <w:lang w:val="en-US" w:eastAsia="ru-RU"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3f3">
    <w:name w:val="Body Text 3"/>
    <w:basedOn w:val="af2"/>
    <w:link w:val="3f4"/>
    <w:uiPriority w:val="99"/>
    <w:rsid w:val="0072602C"/>
    <w:pPr>
      <w:spacing w:line="360" w:lineRule="auto"/>
      <w:ind w:firstLine="680"/>
    </w:pPr>
    <w:rPr>
      <w:rFonts w:eastAsia="Times New Roman" w:cs="Times New Roman"/>
      <w:sz w:val="16"/>
      <w:szCs w:val="16"/>
      <w:lang w:val="en-US" w:eastAsia="ru-RU" w:bidi="en-US"/>
    </w:rPr>
  </w:style>
  <w:style w:type="character" w:customStyle="1" w:styleId="3f4">
    <w:name w:val="Основной текст 3 Знак"/>
    <w:basedOn w:val="af3"/>
    <w:link w:val="3f3"/>
    <w:uiPriority w:val="99"/>
    <w:rsid w:val="0072602C"/>
    <w:rPr>
      <w:rFonts w:eastAsia="Times New Roman" w:cs="Times New Roman"/>
      <w:sz w:val="16"/>
      <w:szCs w:val="16"/>
      <w:lang w:val="en-US" w:eastAsia="ru-RU" w:bidi="en-US"/>
    </w:rPr>
  </w:style>
  <w:style w:type="paragraph" w:customStyle="1" w:styleId="affffff1">
    <w:name w:val="перечень таблиц"/>
    <w:basedOn w:val="aff"/>
    <w:uiPriority w:val="99"/>
    <w:qFormat/>
    <w:rsid w:val="0072602C"/>
    <w:pPr>
      <w:ind w:firstLine="426"/>
    </w:pPr>
    <w:rPr>
      <w:rFonts w:eastAsia="Times New Roman"/>
      <w:b/>
      <w:bCs/>
      <w:i/>
      <w:sz w:val="20"/>
      <w:szCs w:val="18"/>
      <w:lang w:val="en-US"/>
    </w:rPr>
  </w:style>
  <w:style w:type="paragraph" w:customStyle="1" w:styleId="1a">
    <w:name w:val="Маркированный_1"/>
    <w:basedOn w:val="af2"/>
    <w:link w:val="1ff6"/>
    <w:uiPriority w:val="99"/>
    <w:qFormat/>
    <w:rsid w:val="0072602C"/>
    <w:pPr>
      <w:numPr>
        <w:ilvl w:val="1"/>
        <w:numId w:val="13"/>
      </w:numPr>
      <w:tabs>
        <w:tab w:val="left" w:pos="900"/>
      </w:tabs>
      <w:spacing w:line="360" w:lineRule="auto"/>
      <w:ind w:left="0" w:firstLine="720"/>
    </w:pPr>
    <w:rPr>
      <w:rFonts w:eastAsia="Times New Roman" w:cs="Times New Roman"/>
      <w:sz w:val="24"/>
      <w:szCs w:val="24"/>
      <w:lang w:val="en-US" w:eastAsia="ru-RU" w:bidi="en-US"/>
    </w:rPr>
  </w:style>
  <w:style w:type="character" w:customStyle="1" w:styleId="1ff6">
    <w:name w:val="Маркированный_1 Знак"/>
    <w:link w:val="1a"/>
    <w:uiPriority w:val="99"/>
    <w:rsid w:val="0072602C"/>
    <w:rPr>
      <w:rFonts w:eastAsia="Times New Roman" w:cs="Times New Roman"/>
      <w:sz w:val="24"/>
      <w:szCs w:val="24"/>
      <w:lang w:val="en-US" w:eastAsia="ru-RU" w:bidi="en-US"/>
    </w:rPr>
  </w:style>
  <w:style w:type="numbering" w:customStyle="1" w:styleId="1112">
    <w:name w:val="Нет списка111"/>
    <w:next w:val="af5"/>
    <w:uiPriority w:val="99"/>
    <w:semiHidden/>
    <w:unhideWhenUsed/>
    <w:rsid w:val="0072602C"/>
  </w:style>
  <w:style w:type="paragraph" w:customStyle="1" w:styleId="BodyTextKeep">
    <w:name w:val="Body Text Keep"/>
    <w:basedOn w:val="af2"/>
    <w:link w:val="BodyTextKeepChar"/>
    <w:uiPriority w:val="99"/>
    <w:qFormat/>
    <w:rsid w:val="0072602C"/>
    <w:pPr>
      <w:spacing w:line="360" w:lineRule="atLeast"/>
      <w:ind w:firstLine="680"/>
    </w:pPr>
    <w:rPr>
      <w:rFonts w:ascii="Arial" w:eastAsia="Times New Roman" w:hAnsi="Arial" w:cs="Times New Roman"/>
      <w:kern w:val="28"/>
      <w:sz w:val="24"/>
      <w:lang w:val="en-US" w:bidi="en-US"/>
    </w:rPr>
  </w:style>
  <w:style w:type="character" w:customStyle="1" w:styleId="BodyTextKeepChar">
    <w:name w:val="Body Text Keep Char"/>
    <w:link w:val="BodyTextKeep"/>
    <w:uiPriority w:val="99"/>
    <w:rsid w:val="0072602C"/>
    <w:rPr>
      <w:rFonts w:ascii="Arial" w:eastAsia="Times New Roman" w:hAnsi="Arial" w:cs="Times New Roman"/>
      <w:kern w:val="28"/>
      <w:sz w:val="24"/>
      <w:lang w:val="en-US" w:bidi="en-US"/>
    </w:rPr>
  </w:style>
  <w:style w:type="paragraph" w:customStyle="1" w:styleId="xl133">
    <w:name w:val="xl133"/>
    <w:basedOn w:val="af2"/>
    <w:qFormat/>
    <w:rsid w:val="0072602C"/>
    <w:pPr>
      <w:spacing w:before="100" w:beforeAutospacing="1" w:after="100" w:afterAutospacing="1" w:line="360" w:lineRule="auto"/>
      <w:ind w:firstLine="680"/>
      <w:jc w:val="center"/>
    </w:pPr>
    <w:rPr>
      <w:rFonts w:ascii="Times New Roman CYR" w:eastAsia="Times New Roman" w:hAnsi="Times New Roman CYR" w:cs="Times New Roman CYR"/>
      <w:b/>
      <w:bCs/>
      <w:sz w:val="24"/>
      <w:szCs w:val="24"/>
      <w:lang w:val="en-US" w:eastAsia="ru-RU" w:bidi="en-US"/>
    </w:rPr>
  </w:style>
  <w:style w:type="paragraph" w:customStyle="1" w:styleId="xl134">
    <w:name w:val="xl134"/>
    <w:basedOn w:val="af2"/>
    <w:qFormat/>
    <w:rsid w:val="0072602C"/>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Times New Roman CYR" w:eastAsia="Times New Roman" w:hAnsi="Times New Roman CYR" w:cs="Times New Roman CYR"/>
      <w:color w:val="FFFFFF"/>
      <w:sz w:val="24"/>
      <w:szCs w:val="24"/>
      <w:lang w:val="en-US" w:eastAsia="ru-RU" w:bidi="en-US"/>
    </w:rPr>
  </w:style>
  <w:style w:type="paragraph" w:customStyle="1" w:styleId="xl135">
    <w:name w:val="xl135"/>
    <w:basedOn w:val="af2"/>
    <w:qFormat/>
    <w:rsid w:val="0072602C"/>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eastAsia="Times New Roman" w:hAnsi="Times New Roman CYR" w:cs="Times New Roman CYR"/>
      <w:color w:val="FFFFFF"/>
      <w:sz w:val="24"/>
      <w:szCs w:val="24"/>
      <w:lang w:val="en-US" w:eastAsia="ru-RU" w:bidi="en-US"/>
    </w:rPr>
  </w:style>
  <w:style w:type="paragraph" w:customStyle="1" w:styleId="xl136">
    <w:name w:val="xl136"/>
    <w:basedOn w:val="af2"/>
    <w:qFormat/>
    <w:rsid w:val="0072602C"/>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eastAsia="Times New Roman" w:hAnsi="Times New Roman CYR" w:cs="Times New Roman CYR"/>
      <w:b/>
      <w:bCs/>
      <w:color w:val="FFFFFF"/>
      <w:sz w:val="24"/>
      <w:szCs w:val="24"/>
      <w:lang w:val="en-US" w:eastAsia="ru-RU" w:bidi="en-US"/>
    </w:rPr>
  </w:style>
  <w:style w:type="paragraph" w:customStyle="1" w:styleId="xl137">
    <w:name w:val="xl137"/>
    <w:basedOn w:val="af2"/>
    <w:qFormat/>
    <w:rsid w:val="0072602C"/>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eastAsia="Times New Roman" w:hAnsi="Times New Roman CYR" w:cs="Times New Roman CYR"/>
      <w:b/>
      <w:bCs/>
      <w:color w:val="FFFFFF"/>
      <w:sz w:val="24"/>
      <w:szCs w:val="24"/>
      <w:lang w:val="en-US" w:eastAsia="ru-RU" w:bidi="en-US"/>
    </w:rPr>
  </w:style>
  <w:style w:type="paragraph" w:customStyle="1" w:styleId="xl138">
    <w:name w:val="xl138"/>
    <w:basedOn w:val="af2"/>
    <w:qFormat/>
    <w:rsid w:val="0072602C"/>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eastAsia="Times New Roman" w:hAnsi="Times New Roman CYR" w:cs="Times New Roman CYR"/>
      <w:b/>
      <w:bCs/>
      <w:color w:val="FFFFFF"/>
      <w:sz w:val="24"/>
      <w:szCs w:val="24"/>
      <w:lang w:val="en-US" w:eastAsia="ru-RU" w:bidi="en-US"/>
    </w:rPr>
  </w:style>
  <w:style w:type="paragraph" w:customStyle="1" w:styleId="xl139">
    <w:name w:val="xl139"/>
    <w:basedOn w:val="af2"/>
    <w:qFormat/>
    <w:rsid w:val="0072602C"/>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eastAsia="Times New Roman" w:hAnsi="Times New Roman CYR" w:cs="Times New Roman CYR"/>
      <w:b/>
      <w:bCs/>
      <w:sz w:val="24"/>
      <w:szCs w:val="24"/>
      <w:lang w:val="en-US" w:eastAsia="ru-RU" w:bidi="en-US"/>
    </w:rPr>
  </w:style>
  <w:style w:type="paragraph" w:customStyle="1" w:styleId="xl140">
    <w:name w:val="xl140"/>
    <w:basedOn w:val="af2"/>
    <w:qFormat/>
    <w:rsid w:val="0072602C"/>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eastAsia="Times New Roman" w:hAnsi="Times New Roman CYR" w:cs="Times New Roman CYR"/>
      <w:b/>
      <w:bCs/>
      <w:sz w:val="24"/>
      <w:szCs w:val="24"/>
      <w:lang w:val="en-US" w:eastAsia="ru-RU" w:bidi="en-US"/>
    </w:rPr>
  </w:style>
  <w:style w:type="paragraph" w:customStyle="1" w:styleId="xl141">
    <w:name w:val="xl141"/>
    <w:basedOn w:val="af2"/>
    <w:qFormat/>
    <w:rsid w:val="0072602C"/>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eastAsia="Times New Roman" w:hAnsi="Times New Roman CYR" w:cs="Times New Roman CYR"/>
      <w:b/>
      <w:bCs/>
      <w:sz w:val="24"/>
      <w:szCs w:val="24"/>
      <w:lang w:val="en-US" w:eastAsia="ru-RU" w:bidi="en-US"/>
    </w:rPr>
  </w:style>
  <w:style w:type="paragraph" w:customStyle="1" w:styleId="xl142">
    <w:name w:val="xl142"/>
    <w:basedOn w:val="af2"/>
    <w:qFormat/>
    <w:rsid w:val="0072602C"/>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eastAsia="Times New Roman" w:hAnsi="Times New Roman CYR" w:cs="Times New Roman CYR"/>
      <w:b/>
      <w:bCs/>
      <w:sz w:val="24"/>
      <w:szCs w:val="24"/>
      <w:lang w:val="en-US" w:eastAsia="ru-RU" w:bidi="en-US"/>
    </w:rPr>
  </w:style>
  <w:style w:type="paragraph" w:customStyle="1" w:styleId="xl143">
    <w:name w:val="xl143"/>
    <w:basedOn w:val="af2"/>
    <w:qFormat/>
    <w:rsid w:val="0072602C"/>
    <w:pPr>
      <w:spacing w:before="100" w:beforeAutospacing="1" w:after="100" w:afterAutospacing="1" w:line="360" w:lineRule="auto"/>
      <w:ind w:firstLine="680"/>
      <w:jc w:val="center"/>
    </w:pPr>
    <w:rPr>
      <w:rFonts w:ascii="Times New Roman CYR" w:eastAsia="Times New Roman" w:hAnsi="Times New Roman CYR" w:cs="Times New Roman CYR"/>
      <w:sz w:val="24"/>
      <w:szCs w:val="24"/>
      <w:lang w:val="en-US" w:eastAsia="ru-RU" w:bidi="en-US"/>
    </w:rPr>
  </w:style>
  <w:style w:type="paragraph" w:customStyle="1" w:styleId="xl144">
    <w:name w:val="xl144"/>
    <w:basedOn w:val="af2"/>
    <w:qFormat/>
    <w:rsid w:val="0072602C"/>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eastAsia="Times New Roman" w:hAnsi="Times New Roman CYR" w:cs="Times New Roman CYR"/>
      <w:sz w:val="24"/>
      <w:szCs w:val="24"/>
      <w:lang w:val="en-US" w:eastAsia="ru-RU" w:bidi="en-US"/>
    </w:rPr>
  </w:style>
  <w:style w:type="paragraph" w:customStyle="1" w:styleId="xl145">
    <w:name w:val="xl145"/>
    <w:basedOn w:val="af2"/>
    <w:qFormat/>
    <w:rsid w:val="0072602C"/>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eastAsia="Times New Roman" w:hAnsi="Times New Roman CYR" w:cs="Times New Roman CYR"/>
      <w:b/>
      <w:bCs/>
      <w:sz w:val="24"/>
      <w:szCs w:val="24"/>
      <w:lang w:val="en-US" w:eastAsia="ru-RU" w:bidi="en-US"/>
    </w:rPr>
  </w:style>
  <w:style w:type="paragraph" w:customStyle="1" w:styleId="xl146">
    <w:name w:val="xl146"/>
    <w:basedOn w:val="af2"/>
    <w:qFormat/>
    <w:rsid w:val="0072602C"/>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eastAsia="Times New Roman" w:hAnsi="Times New Roman CYR" w:cs="Times New Roman CYR"/>
      <w:b/>
      <w:bCs/>
      <w:sz w:val="24"/>
      <w:szCs w:val="24"/>
      <w:lang w:val="en-US" w:eastAsia="ru-RU" w:bidi="en-US"/>
    </w:rPr>
  </w:style>
  <w:style w:type="paragraph" w:customStyle="1" w:styleId="xl147">
    <w:name w:val="xl147"/>
    <w:basedOn w:val="af2"/>
    <w:qFormat/>
    <w:rsid w:val="0072602C"/>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eastAsia="Times New Roman" w:hAnsi="Times New Roman CYR" w:cs="Times New Roman CYR"/>
      <w:sz w:val="24"/>
      <w:szCs w:val="24"/>
      <w:lang w:val="en-US" w:eastAsia="ru-RU" w:bidi="en-US"/>
    </w:rPr>
  </w:style>
  <w:style w:type="paragraph" w:customStyle="1" w:styleId="xl148">
    <w:name w:val="xl148"/>
    <w:basedOn w:val="af2"/>
    <w:qFormat/>
    <w:rsid w:val="0072602C"/>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eastAsia="Times New Roman" w:hAnsi="Times New Roman CYR" w:cs="Times New Roman CYR"/>
      <w:sz w:val="24"/>
      <w:szCs w:val="24"/>
      <w:lang w:val="en-US" w:eastAsia="ru-RU" w:bidi="en-US"/>
    </w:rPr>
  </w:style>
  <w:style w:type="paragraph" w:customStyle="1" w:styleId="xl149">
    <w:name w:val="xl149"/>
    <w:basedOn w:val="af2"/>
    <w:qFormat/>
    <w:rsid w:val="0072602C"/>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Times New Roman CYR" w:eastAsia="Times New Roman" w:hAnsi="Times New Roman CYR" w:cs="Times New Roman CYR"/>
      <w:b/>
      <w:bCs/>
      <w:sz w:val="24"/>
      <w:szCs w:val="24"/>
      <w:lang w:val="en-US" w:eastAsia="ru-RU" w:bidi="en-US"/>
    </w:rPr>
  </w:style>
  <w:style w:type="paragraph" w:customStyle="1" w:styleId="xl150">
    <w:name w:val="xl150"/>
    <w:basedOn w:val="af2"/>
    <w:qFormat/>
    <w:rsid w:val="0072602C"/>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eastAsia="Times New Roman" w:hAnsi="Times New Roman CYR" w:cs="Times New Roman CYR"/>
      <w:b/>
      <w:bCs/>
      <w:sz w:val="24"/>
      <w:szCs w:val="24"/>
      <w:lang w:val="en-US" w:eastAsia="ru-RU" w:bidi="en-US"/>
    </w:rPr>
  </w:style>
  <w:style w:type="paragraph" w:customStyle="1" w:styleId="xl151">
    <w:name w:val="xl151"/>
    <w:basedOn w:val="af2"/>
    <w:qFormat/>
    <w:rsid w:val="0072602C"/>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Times New Roman CYR" w:eastAsia="Times New Roman" w:hAnsi="Times New Roman CYR" w:cs="Times New Roman CYR"/>
      <w:sz w:val="24"/>
      <w:szCs w:val="24"/>
      <w:lang w:val="en-US" w:eastAsia="ru-RU" w:bidi="en-US"/>
    </w:rPr>
  </w:style>
  <w:style w:type="paragraph" w:customStyle="1" w:styleId="xl152">
    <w:name w:val="xl152"/>
    <w:basedOn w:val="af2"/>
    <w:qFormat/>
    <w:rsid w:val="0072602C"/>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eastAsia="Times New Roman" w:hAnsi="Times New Roman CYR" w:cs="Times New Roman CYR"/>
      <w:sz w:val="24"/>
      <w:szCs w:val="24"/>
      <w:lang w:val="en-US" w:eastAsia="ru-RU" w:bidi="en-US"/>
    </w:rPr>
  </w:style>
  <w:style w:type="paragraph" w:customStyle="1" w:styleId="xl153">
    <w:name w:val="xl153"/>
    <w:basedOn w:val="af2"/>
    <w:qFormat/>
    <w:rsid w:val="0072602C"/>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eastAsia="Times New Roman" w:hAnsi="Times New Roman CYR" w:cs="Times New Roman CYR"/>
      <w:b/>
      <w:bCs/>
      <w:sz w:val="24"/>
      <w:szCs w:val="24"/>
      <w:lang w:val="en-US" w:eastAsia="ru-RU" w:bidi="en-US"/>
    </w:rPr>
  </w:style>
  <w:style w:type="paragraph" w:customStyle="1" w:styleId="xl154">
    <w:name w:val="xl154"/>
    <w:basedOn w:val="af2"/>
    <w:qFormat/>
    <w:rsid w:val="0072602C"/>
    <w:pPr>
      <w:pBdr>
        <w:top w:val="single" w:sz="4" w:space="0" w:color="auto"/>
        <w:left w:val="single" w:sz="4" w:space="0" w:color="auto"/>
        <w:bottom w:val="single" w:sz="4" w:space="0" w:color="auto"/>
      </w:pBdr>
      <w:spacing w:before="100" w:beforeAutospacing="1" w:after="100" w:afterAutospacing="1" w:line="360" w:lineRule="auto"/>
      <w:ind w:firstLine="680"/>
      <w:jc w:val="center"/>
    </w:pPr>
    <w:rPr>
      <w:rFonts w:ascii="Times New Roman CYR" w:eastAsia="Times New Roman" w:hAnsi="Times New Roman CYR" w:cs="Times New Roman CYR"/>
      <w:b/>
      <w:bCs/>
      <w:sz w:val="24"/>
      <w:szCs w:val="24"/>
      <w:lang w:val="en-US" w:eastAsia="ru-RU" w:bidi="en-US"/>
    </w:rPr>
  </w:style>
  <w:style w:type="paragraph" w:customStyle="1" w:styleId="xl155">
    <w:name w:val="xl155"/>
    <w:basedOn w:val="af2"/>
    <w:qFormat/>
    <w:rsid w:val="0072602C"/>
    <w:pPr>
      <w:pBdr>
        <w:top w:val="single" w:sz="4" w:space="0" w:color="auto"/>
        <w:bottom w:val="single" w:sz="4" w:space="0" w:color="auto"/>
      </w:pBdr>
      <w:spacing w:before="100" w:beforeAutospacing="1" w:after="100" w:afterAutospacing="1" w:line="360" w:lineRule="auto"/>
      <w:ind w:firstLine="680"/>
      <w:jc w:val="center"/>
    </w:pPr>
    <w:rPr>
      <w:rFonts w:ascii="Times New Roman CYR" w:eastAsia="Times New Roman" w:hAnsi="Times New Roman CYR" w:cs="Times New Roman CYR"/>
      <w:b/>
      <w:bCs/>
      <w:sz w:val="24"/>
      <w:szCs w:val="24"/>
      <w:lang w:val="en-US" w:eastAsia="ru-RU" w:bidi="en-US"/>
    </w:rPr>
  </w:style>
  <w:style w:type="paragraph" w:customStyle="1" w:styleId="xl156">
    <w:name w:val="xl156"/>
    <w:basedOn w:val="af2"/>
    <w:qFormat/>
    <w:rsid w:val="0072602C"/>
    <w:pPr>
      <w:pBdr>
        <w:top w:val="single" w:sz="4" w:space="0" w:color="auto"/>
        <w:bottom w:val="single" w:sz="4" w:space="0" w:color="auto"/>
      </w:pBdr>
      <w:spacing w:before="100" w:beforeAutospacing="1" w:after="100" w:afterAutospacing="1" w:line="360" w:lineRule="auto"/>
      <w:ind w:firstLine="680"/>
      <w:jc w:val="center"/>
      <w:textAlignment w:val="center"/>
    </w:pPr>
    <w:rPr>
      <w:rFonts w:ascii="Times New Roman CYR" w:eastAsia="Times New Roman" w:hAnsi="Times New Roman CYR" w:cs="Times New Roman CYR"/>
      <w:sz w:val="24"/>
      <w:szCs w:val="24"/>
      <w:lang w:val="en-US" w:eastAsia="ru-RU" w:bidi="en-US"/>
    </w:rPr>
  </w:style>
  <w:style w:type="paragraph" w:customStyle="1" w:styleId="xl157">
    <w:name w:val="xl157"/>
    <w:basedOn w:val="af2"/>
    <w:qFormat/>
    <w:rsid w:val="0072602C"/>
    <w:pPr>
      <w:pBdr>
        <w:top w:val="single" w:sz="4" w:space="0" w:color="auto"/>
        <w:bottom w:val="single" w:sz="4" w:space="0" w:color="auto"/>
      </w:pBdr>
      <w:spacing w:before="100" w:beforeAutospacing="1" w:after="100" w:afterAutospacing="1" w:line="360" w:lineRule="auto"/>
      <w:ind w:firstLine="680"/>
      <w:jc w:val="center"/>
    </w:pPr>
    <w:rPr>
      <w:rFonts w:ascii="Times New Roman CYR" w:eastAsia="Times New Roman" w:hAnsi="Times New Roman CYR" w:cs="Times New Roman CYR"/>
      <w:sz w:val="24"/>
      <w:szCs w:val="24"/>
      <w:lang w:val="en-US" w:eastAsia="ru-RU" w:bidi="en-US"/>
    </w:rPr>
  </w:style>
  <w:style w:type="paragraph" w:customStyle="1" w:styleId="xl158">
    <w:name w:val="xl158"/>
    <w:basedOn w:val="af2"/>
    <w:qFormat/>
    <w:rsid w:val="0072602C"/>
    <w:pPr>
      <w:pBdr>
        <w:top w:val="single" w:sz="4" w:space="0" w:color="auto"/>
        <w:bottom w:val="single" w:sz="4" w:space="0" w:color="auto"/>
      </w:pBdr>
      <w:spacing w:before="100" w:beforeAutospacing="1" w:after="100" w:afterAutospacing="1" w:line="360" w:lineRule="auto"/>
      <w:ind w:firstLine="680"/>
      <w:jc w:val="center"/>
    </w:pPr>
    <w:rPr>
      <w:rFonts w:ascii="Times New Roman CYR" w:eastAsia="Times New Roman" w:hAnsi="Times New Roman CYR" w:cs="Times New Roman CYR"/>
      <w:b/>
      <w:bCs/>
      <w:sz w:val="24"/>
      <w:szCs w:val="24"/>
      <w:lang w:val="en-US" w:eastAsia="ru-RU" w:bidi="en-US"/>
    </w:rPr>
  </w:style>
  <w:style w:type="paragraph" w:customStyle="1" w:styleId="xl159">
    <w:name w:val="xl159"/>
    <w:basedOn w:val="af2"/>
    <w:qFormat/>
    <w:rsid w:val="0072602C"/>
    <w:pPr>
      <w:pBdr>
        <w:top w:val="single" w:sz="4" w:space="0" w:color="auto"/>
        <w:bottom w:val="single" w:sz="4" w:space="0" w:color="auto"/>
      </w:pBdr>
      <w:spacing w:before="100" w:beforeAutospacing="1" w:after="100" w:afterAutospacing="1" w:line="360" w:lineRule="auto"/>
      <w:ind w:firstLine="680"/>
      <w:jc w:val="center"/>
    </w:pPr>
    <w:rPr>
      <w:rFonts w:ascii="Times New Roman CYR" w:eastAsia="Times New Roman" w:hAnsi="Times New Roman CYR" w:cs="Times New Roman CYR"/>
      <w:sz w:val="24"/>
      <w:szCs w:val="24"/>
      <w:lang w:val="en-US" w:eastAsia="ru-RU" w:bidi="en-US"/>
    </w:rPr>
  </w:style>
  <w:style w:type="paragraph" w:customStyle="1" w:styleId="xl160">
    <w:name w:val="xl160"/>
    <w:basedOn w:val="af2"/>
    <w:qFormat/>
    <w:rsid w:val="0072602C"/>
    <w:pPr>
      <w:pBdr>
        <w:top w:val="single" w:sz="4" w:space="0" w:color="auto"/>
        <w:bottom w:val="single" w:sz="4" w:space="0" w:color="auto"/>
      </w:pBdr>
      <w:spacing w:before="100" w:beforeAutospacing="1" w:after="100" w:afterAutospacing="1" w:line="360" w:lineRule="auto"/>
      <w:ind w:firstLine="680"/>
      <w:jc w:val="center"/>
    </w:pPr>
    <w:rPr>
      <w:rFonts w:ascii="Times New Roman CYR" w:eastAsia="Times New Roman" w:hAnsi="Times New Roman CYR" w:cs="Times New Roman CYR"/>
      <w:sz w:val="24"/>
      <w:szCs w:val="24"/>
      <w:lang w:val="en-US" w:eastAsia="ru-RU" w:bidi="en-US"/>
    </w:rPr>
  </w:style>
  <w:style w:type="paragraph" w:customStyle="1" w:styleId="xl161">
    <w:name w:val="xl161"/>
    <w:basedOn w:val="af2"/>
    <w:qFormat/>
    <w:rsid w:val="0072602C"/>
    <w:pPr>
      <w:pBdr>
        <w:top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eastAsia="Times New Roman" w:hAnsi="Times New Roman CYR" w:cs="Times New Roman CYR"/>
      <w:b/>
      <w:bCs/>
      <w:sz w:val="24"/>
      <w:szCs w:val="24"/>
      <w:lang w:val="en-US" w:eastAsia="ru-RU" w:bidi="en-US"/>
    </w:rPr>
  </w:style>
  <w:style w:type="paragraph" w:customStyle="1" w:styleId="xl162">
    <w:name w:val="xl162"/>
    <w:basedOn w:val="af2"/>
    <w:qFormat/>
    <w:rsid w:val="0072602C"/>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Times New Roman CYR" w:eastAsia="Times New Roman" w:hAnsi="Times New Roman CYR" w:cs="Times New Roman CYR"/>
      <w:b/>
      <w:bCs/>
      <w:sz w:val="24"/>
      <w:szCs w:val="24"/>
      <w:lang w:val="en-US" w:eastAsia="ru-RU" w:bidi="en-US"/>
    </w:rPr>
  </w:style>
  <w:style w:type="paragraph" w:customStyle="1" w:styleId="xl163">
    <w:name w:val="xl163"/>
    <w:basedOn w:val="af2"/>
    <w:qFormat/>
    <w:rsid w:val="0072602C"/>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eastAsia="Times New Roman" w:hAnsi="Times New Roman CYR" w:cs="Times New Roman CYR"/>
      <w:b/>
      <w:bCs/>
      <w:sz w:val="24"/>
      <w:szCs w:val="24"/>
      <w:lang w:val="en-US" w:eastAsia="ru-RU" w:bidi="en-US"/>
    </w:rPr>
  </w:style>
  <w:style w:type="paragraph" w:customStyle="1" w:styleId="xl164">
    <w:name w:val="xl164"/>
    <w:basedOn w:val="af2"/>
    <w:qFormat/>
    <w:rsid w:val="0072602C"/>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eastAsia="Times New Roman" w:hAnsi="Times New Roman CYR" w:cs="Times New Roman CYR"/>
      <w:color w:val="FFFFFF"/>
      <w:sz w:val="24"/>
      <w:szCs w:val="24"/>
      <w:lang w:val="en-US" w:eastAsia="ru-RU" w:bidi="en-US"/>
    </w:rPr>
  </w:style>
  <w:style w:type="paragraph" w:customStyle="1" w:styleId="xl165">
    <w:name w:val="xl165"/>
    <w:basedOn w:val="af2"/>
    <w:qFormat/>
    <w:rsid w:val="0072602C"/>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eastAsia="Times New Roman" w:hAnsi="Times New Roman CYR" w:cs="Times New Roman CYR"/>
      <w:b/>
      <w:bCs/>
      <w:color w:val="FF0000"/>
      <w:sz w:val="24"/>
      <w:szCs w:val="24"/>
      <w:lang w:val="en-US" w:eastAsia="ru-RU" w:bidi="en-US"/>
    </w:rPr>
  </w:style>
  <w:style w:type="paragraph" w:customStyle="1" w:styleId="xl166">
    <w:name w:val="xl166"/>
    <w:basedOn w:val="af2"/>
    <w:qFormat/>
    <w:rsid w:val="0072602C"/>
    <w:pPr>
      <w:pBdr>
        <w:top w:val="single" w:sz="4" w:space="0" w:color="auto"/>
        <w:left w:val="single" w:sz="8" w:space="0" w:color="auto"/>
        <w:bottom w:val="single" w:sz="4" w:space="0" w:color="auto"/>
      </w:pBdr>
      <w:spacing w:before="100" w:beforeAutospacing="1" w:after="100" w:afterAutospacing="1" w:line="360" w:lineRule="auto"/>
      <w:ind w:firstLine="680"/>
      <w:jc w:val="center"/>
    </w:pPr>
    <w:rPr>
      <w:rFonts w:ascii="Times New Roman CYR" w:eastAsia="Times New Roman" w:hAnsi="Times New Roman CYR" w:cs="Times New Roman CYR"/>
      <w:b/>
      <w:bCs/>
      <w:sz w:val="24"/>
      <w:szCs w:val="24"/>
      <w:lang w:val="en-US" w:eastAsia="ru-RU" w:bidi="en-US"/>
    </w:rPr>
  </w:style>
  <w:style w:type="paragraph" w:customStyle="1" w:styleId="xl167">
    <w:name w:val="xl167"/>
    <w:basedOn w:val="af2"/>
    <w:qFormat/>
    <w:rsid w:val="0072602C"/>
    <w:pPr>
      <w:pBdr>
        <w:top w:val="single" w:sz="4" w:space="0" w:color="auto"/>
        <w:bottom w:val="single" w:sz="4" w:space="0" w:color="auto"/>
        <w:right w:val="single" w:sz="8" w:space="0" w:color="auto"/>
      </w:pBdr>
      <w:spacing w:before="100" w:beforeAutospacing="1" w:after="100" w:afterAutospacing="1" w:line="360" w:lineRule="auto"/>
      <w:ind w:firstLine="680"/>
      <w:jc w:val="center"/>
    </w:pPr>
    <w:rPr>
      <w:rFonts w:ascii="Times New Roman CYR" w:eastAsia="Times New Roman" w:hAnsi="Times New Roman CYR" w:cs="Times New Roman CYR"/>
      <w:b/>
      <w:bCs/>
      <w:sz w:val="24"/>
      <w:szCs w:val="24"/>
      <w:lang w:val="en-US" w:eastAsia="ru-RU" w:bidi="en-US"/>
    </w:rPr>
  </w:style>
  <w:style w:type="paragraph" w:customStyle="1" w:styleId="xl168">
    <w:name w:val="xl168"/>
    <w:basedOn w:val="af2"/>
    <w:qFormat/>
    <w:rsid w:val="0072602C"/>
    <w:pPr>
      <w:pBdr>
        <w:top w:val="single" w:sz="4" w:space="0" w:color="auto"/>
        <w:left w:val="single" w:sz="4" w:space="0" w:color="auto"/>
        <w:bottom w:val="single" w:sz="4" w:space="0" w:color="auto"/>
      </w:pBdr>
      <w:spacing w:before="100" w:beforeAutospacing="1" w:after="100" w:afterAutospacing="1" w:line="360" w:lineRule="auto"/>
      <w:ind w:firstLine="680"/>
      <w:jc w:val="center"/>
    </w:pPr>
    <w:rPr>
      <w:rFonts w:ascii="Times New Roman CYR" w:eastAsia="Times New Roman" w:hAnsi="Times New Roman CYR" w:cs="Times New Roman CYR"/>
      <w:b/>
      <w:bCs/>
      <w:sz w:val="24"/>
      <w:szCs w:val="24"/>
      <w:lang w:val="en-US" w:eastAsia="ru-RU" w:bidi="en-US"/>
    </w:rPr>
  </w:style>
  <w:style w:type="paragraph" w:customStyle="1" w:styleId="xl169">
    <w:name w:val="xl169"/>
    <w:basedOn w:val="af2"/>
    <w:qFormat/>
    <w:rsid w:val="0072602C"/>
    <w:pPr>
      <w:pBdr>
        <w:top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eastAsia="Times New Roman" w:hAnsi="Times New Roman CYR" w:cs="Times New Roman CYR"/>
      <w:b/>
      <w:bCs/>
      <w:sz w:val="24"/>
      <w:szCs w:val="24"/>
      <w:lang w:val="en-US" w:eastAsia="ru-RU" w:bidi="en-US"/>
    </w:rPr>
  </w:style>
  <w:style w:type="paragraph" w:customStyle="1" w:styleId="xl170">
    <w:name w:val="xl170"/>
    <w:basedOn w:val="af2"/>
    <w:qFormat/>
    <w:rsid w:val="0072602C"/>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eastAsia="Times New Roman" w:hAnsi="Times New Roman CYR" w:cs="Times New Roman CYR"/>
      <w:sz w:val="24"/>
      <w:szCs w:val="24"/>
      <w:lang w:val="en-US" w:eastAsia="ru-RU" w:bidi="en-US"/>
    </w:rPr>
  </w:style>
  <w:style w:type="paragraph" w:customStyle="1" w:styleId="xl171">
    <w:name w:val="xl171"/>
    <w:basedOn w:val="af2"/>
    <w:qFormat/>
    <w:rsid w:val="0072602C"/>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Times New Roman CYR" w:eastAsia="Times New Roman" w:hAnsi="Times New Roman CYR" w:cs="Times New Roman CYR"/>
      <w:sz w:val="24"/>
      <w:szCs w:val="24"/>
      <w:lang w:val="en-US" w:eastAsia="ru-RU" w:bidi="en-US"/>
    </w:rPr>
  </w:style>
  <w:style w:type="paragraph" w:styleId="affffff2">
    <w:name w:val="No Spacing"/>
    <w:aliases w:val="Основной,Осн_текст,С интервалом и отступом"/>
    <w:basedOn w:val="af2"/>
    <w:link w:val="affffff3"/>
    <w:uiPriority w:val="99"/>
    <w:qFormat/>
    <w:rsid w:val="0072602C"/>
    <w:pPr>
      <w:ind w:firstLine="680"/>
    </w:pPr>
    <w:rPr>
      <w:rFonts w:ascii="Arial" w:eastAsia="Times New Roman" w:hAnsi="Arial" w:cs="Times New Roman"/>
      <w:sz w:val="24"/>
      <w:lang w:val="en-US" w:bidi="en-US"/>
    </w:rPr>
  </w:style>
  <w:style w:type="character" w:customStyle="1" w:styleId="affffff3">
    <w:name w:val="Без интервала Знак"/>
    <w:aliases w:val="Основной Знак,Осн_текст Знак,С интервалом и отступом Знак"/>
    <w:link w:val="affffff2"/>
    <w:uiPriority w:val="99"/>
    <w:qFormat/>
    <w:rsid w:val="0072602C"/>
    <w:rPr>
      <w:rFonts w:ascii="Arial" w:eastAsia="Times New Roman" w:hAnsi="Arial" w:cs="Times New Roman"/>
      <w:sz w:val="24"/>
      <w:lang w:val="en-US" w:bidi="en-US"/>
    </w:rPr>
  </w:style>
  <w:style w:type="paragraph" w:customStyle="1" w:styleId="HeadingBase">
    <w:name w:val="Heading Base"/>
    <w:basedOn w:val="af2"/>
    <w:next w:val="af2"/>
    <w:link w:val="HeadingBase0"/>
    <w:uiPriority w:val="99"/>
    <w:qFormat/>
    <w:rsid w:val="0072602C"/>
    <w:pPr>
      <w:keepNext/>
      <w:keepLines/>
      <w:spacing w:before="140" w:line="220" w:lineRule="atLeast"/>
      <w:ind w:left="1077" w:firstLine="680"/>
    </w:pPr>
    <w:rPr>
      <w:rFonts w:ascii="Arial" w:eastAsia="Times New Roman" w:hAnsi="Arial" w:cs="Times New Roman"/>
      <w:b/>
      <w:spacing w:val="-4"/>
      <w:kern w:val="28"/>
      <w:sz w:val="28"/>
      <w:szCs w:val="28"/>
      <w:lang w:val="en-US" w:bidi="en-US"/>
    </w:rPr>
  </w:style>
  <w:style w:type="character" w:customStyle="1" w:styleId="HeadingBase0">
    <w:name w:val="Heading Base Знак"/>
    <w:link w:val="HeadingBase"/>
    <w:uiPriority w:val="99"/>
    <w:rsid w:val="0072602C"/>
    <w:rPr>
      <w:rFonts w:ascii="Arial" w:eastAsia="Times New Roman" w:hAnsi="Arial" w:cs="Times New Roman"/>
      <w:b/>
      <w:spacing w:val="-4"/>
      <w:kern w:val="28"/>
      <w:sz w:val="28"/>
      <w:szCs w:val="28"/>
      <w:lang w:val="en-US" w:bidi="en-US"/>
    </w:rPr>
  </w:style>
  <w:style w:type="table" w:customStyle="1" w:styleId="1ff7">
    <w:name w:val="Светлая заливка1"/>
    <w:basedOn w:val="af4"/>
    <w:uiPriority w:val="60"/>
    <w:rsid w:val="0072602C"/>
    <w:pPr>
      <w:spacing w:after="200" w:line="276" w:lineRule="auto"/>
    </w:pPr>
    <w:rPr>
      <w:rFonts w:ascii="Arial" w:eastAsia="Times New Roman" w:hAnsi="Arial"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5">
    <w:name w:val="Средний список 12"/>
    <w:basedOn w:val="af4"/>
    <w:uiPriority w:val="65"/>
    <w:rsid w:val="0072602C"/>
    <w:pPr>
      <w:spacing w:after="200" w:line="276" w:lineRule="auto"/>
    </w:pPr>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0">
    <w:name w:val="Сетка таблицы25"/>
    <w:basedOn w:val="af4"/>
    <w:next w:val="aff8"/>
    <w:rsid w:val="0072602C"/>
    <w:pPr>
      <w:spacing w:after="200" w:line="276" w:lineRule="auto"/>
    </w:pPr>
    <w:rPr>
      <w:rFonts w:ascii="Cambria" w:eastAsia="Times New Roman" w:hAnsi="Cambria"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Светлая заливка2"/>
    <w:basedOn w:val="af4"/>
    <w:uiPriority w:val="60"/>
    <w:rsid w:val="0072602C"/>
    <w:pPr>
      <w:spacing w:after="200" w:line="276" w:lineRule="auto"/>
    </w:pPr>
    <w:rPr>
      <w:rFonts w:ascii="Calibri" w:eastAsia="Calibri" w:hAnsi="Calibri"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ConsPlusNormal">
    <w:name w:val="ConsPlusNormal"/>
    <w:uiPriority w:val="99"/>
    <w:qFormat/>
    <w:rsid w:val="0072602C"/>
    <w:pPr>
      <w:widowControl w:val="0"/>
      <w:autoSpaceDE w:val="0"/>
      <w:autoSpaceDN w:val="0"/>
      <w:adjustRightInd w:val="0"/>
      <w:spacing w:after="200" w:line="276" w:lineRule="auto"/>
      <w:ind w:firstLine="720"/>
    </w:pPr>
    <w:rPr>
      <w:rFonts w:ascii="Arial" w:eastAsia="Times New Roman" w:hAnsi="Arial" w:cs="Arial"/>
      <w:sz w:val="22"/>
      <w:lang w:val="en-US" w:bidi="en-US"/>
    </w:rPr>
  </w:style>
  <w:style w:type="table" w:customStyle="1" w:styleId="31b">
    <w:name w:val="Сетка таблицы31"/>
    <w:basedOn w:val="af4"/>
    <w:next w:val="aff8"/>
    <w:uiPriority w:val="59"/>
    <w:rsid w:val="0072602C"/>
    <w:pPr>
      <w:spacing w:after="200" w:line="276" w:lineRule="auto"/>
    </w:pPr>
    <w:rPr>
      <w:rFonts w:ascii="Calibri" w:eastAsia="Calibri"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5">
    <w:name w:val="Заголовок 3 уровкнь"/>
    <w:basedOn w:val="1e"/>
    <w:link w:val="3f6"/>
    <w:autoRedefine/>
    <w:uiPriority w:val="99"/>
    <w:qFormat/>
    <w:rsid w:val="0072602C"/>
    <w:pPr>
      <w:keepNext w:val="0"/>
      <w:keepLines w:val="0"/>
      <w:suppressAutoHyphens/>
      <w:spacing w:before="240"/>
      <w:contextualSpacing/>
      <w:mirrorIndents/>
    </w:pPr>
    <w:rPr>
      <w:rFonts w:ascii="Arial" w:eastAsia="Times New Roman" w:hAnsi="Arial" w:cs="Times New Roman"/>
      <w:bCs w:val="0"/>
      <w:caps w:val="0"/>
      <w:smallCaps/>
      <w:kern w:val="28"/>
      <w:szCs w:val="36"/>
      <w:lang w:bidi="en-US"/>
    </w:rPr>
  </w:style>
  <w:style w:type="paragraph" w:customStyle="1" w:styleId="2fc">
    <w:name w:val="Заголовок 2 ур"/>
    <w:basedOn w:val="1e"/>
    <w:link w:val="2fd"/>
    <w:autoRedefine/>
    <w:uiPriority w:val="99"/>
    <w:qFormat/>
    <w:rsid w:val="0072602C"/>
    <w:pPr>
      <w:keepNext w:val="0"/>
      <w:keepLines w:val="0"/>
      <w:tabs>
        <w:tab w:val="num" w:pos="846"/>
        <w:tab w:val="left" w:pos="1080"/>
      </w:tabs>
      <w:suppressAutoHyphens/>
      <w:spacing w:before="240"/>
      <w:ind w:left="845" w:right="709" w:hanging="420"/>
      <w:contextualSpacing/>
      <w:mirrorIndents/>
    </w:pPr>
    <w:rPr>
      <w:rFonts w:ascii="Arial" w:eastAsia="Times New Roman" w:hAnsi="Arial" w:cs="Times New Roman"/>
      <w:caps w:val="0"/>
      <w:smallCaps/>
      <w:color w:val="1F497D"/>
      <w:spacing w:val="5"/>
      <w:szCs w:val="36"/>
      <w:lang w:eastAsia="ru-RU" w:bidi="en-US"/>
    </w:rPr>
  </w:style>
  <w:style w:type="character" w:customStyle="1" w:styleId="3f6">
    <w:name w:val="Заголовок 3 уровкнь Знак"/>
    <w:link w:val="3f5"/>
    <w:uiPriority w:val="99"/>
    <w:rsid w:val="0072602C"/>
    <w:rPr>
      <w:rFonts w:ascii="Arial" w:eastAsia="Times New Roman" w:hAnsi="Arial" w:cs="Times New Roman"/>
      <w:b/>
      <w:smallCaps/>
      <w:kern w:val="28"/>
      <w:sz w:val="24"/>
      <w:szCs w:val="36"/>
      <w:lang w:bidi="en-US"/>
    </w:rPr>
  </w:style>
  <w:style w:type="paragraph" w:customStyle="1" w:styleId="affffff4">
    <w:name w:val="Основной с отступом и интервалом"/>
    <w:basedOn w:val="afff"/>
    <w:uiPriority w:val="99"/>
    <w:qFormat/>
    <w:rsid w:val="0072602C"/>
    <w:pPr>
      <w:tabs>
        <w:tab w:val="left" w:pos="709"/>
      </w:tabs>
      <w:spacing w:before="60" w:line="360" w:lineRule="auto"/>
    </w:pPr>
    <w:rPr>
      <w:lang w:val="en-US" w:bidi="en-US"/>
    </w:rPr>
  </w:style>
  <w:style w:type="paragraph" w:customStyle="1" w:styleId="affffff5">
    <w:name w:val="Стиль полужирный все прописные"/>
    <w:basedOn w:val="af2"/>
    <w:link w:val="affffff6"/>
    <w:uiPriority w:val="99"/>
    <w:qFormat/>
    <w:rsid w:val="0072602C"/>
    <w:pPr>
      <w:tabs>
        <w:tab w:val="num" w:pos="0"/>
      </w:tabs>
      <w:spacing w:line="360" w:lineRule="auto"/>
      <w:ind w:firstLine="709"/>
    </w:pPr>
    <w:rPr>
      <w:rFonts w:eastAsia="Times New Roman" w:cs="Times New Roman"/>
      <w:szCs w:val="26"/>
      <w:lang w:val="en-US" w:eastAsia="ru-RU" w:bidi="en-US"/>
    </w:rPr>
  </w:style>
  <w:style w:type="character" w:customStyle="1" w:styleId="affffff6">
    <w:name w:val="Стиль полужирный все прописные Знак"/>
    <w:link w:val="affffff5"/>
    <w:uiPriority w:val="99"/>
    <w:rsid w:val="0072602C"/>
    <w:rPr>
      <w:rFonts w:eastAsia="Times New Roman" w:cs="Times New Roman"/>
      <w:szCs w:val="26"/>
      <w:lang w:val="en-US" w:eastAsia="ru-RU" w:bidi="en-US"/>
    </w:rPr>
  </w:style>
  <w:style w:type="paragraph" w:customStyle="1" w:styleId="affffff7">
    <w:name w:val="Ввод осн.текста"/>
    <w:basedOn w:val="af2"/>
    <w:link w:val="affffff8"/>
    <w:uiPriority w:val="99"/>
    <w:qFormat/>
    <w:rsid w:val="0072602C"/>
    <w:pPr>
      <w:tabs>
        <w:tab w:val="num" w:pos="343"/>
      </w:tabs>
      <w:spacing w:line="360" w:lineRule="auto"/>
      <w:ind w:left="343" w:firstLine="737"/>
    </w:pPr>
    <w:rPr>
      <w:rFonts w:eastAsia="Times New Roman" w:cs="Times New Roman"/>
      <w:szCs w:val="26"/>
      <w:lang w:val="en-US" w:eastAsia="ru-RU" w:bidi="en-US"/>
    </w:rPr>
  </w:style>
  <w:style w:type="character" w:customStyle="1" w:styleId="affffff8">
    <w:name w:val="Ввод осн.текста Знак"/>
    <w:link w:val="affffff7"/>
    <w:uiPriority w:val="99"/>
    <w:locked/>
    <w:rsid w:val="0072602C"/>
    <w:rPr>
      <w:rFonts w:eastAsia="Times New Roman" w:cs="Times New Roman"/>
      <w:szCs w:val="26"/>
      <w:lang w:val="en-US" w:eastAsia="ru-RU" w:bidi="en-US"/>
    </w:rPr>
  </w:style>
  <w:style w:type="paragraph" w:customStyle="1" w:styleId="12125">
    <w:name w:val="Стиль 12 пт По ширине Первая строка:  125 см Междустр.интервал:..."/>
    <w:basedOn w:val="af2"/>
    <w:uiPriority w:val="99"/>
    <w:qFormat/>
    <w:rsid w:val="0072602C"/>
    <w:pPr>
      <w:spacing w:line="360" w:lineRule="auto"/>
      <w:ind w:firstLine="709"/>
    </w:pPr>
    <w:rPr>
      <w:rFonts w:eastAsia="Times New Roman" w:cs="Times New Roman"/>
      <w:szCs w:val="20"/>
      <w:lang w:val="en-US" w:eastAsia="ru-RU" w:bidi="en-US"/>
    </w:rPr>
  </w:style>
  <w:style w:type="paragraph" w:customStyle="1" w:styleId="xl184">
    <w:name w:val="xl184"/>
    <w:basedOn w:val="af2"/>
    <w:qFormat/>
    <w:rsid w:val="0072602C"/>
    <w:pPr>
      <w:spacing w:before="100" w:beforeAutospacing="1" w:after="100" w:afterAutospacing="1" w:line="360" w:lineRule="auto"/>
      <w:ind w:firstLine="709"/>
      <w:textAlignment w:val="center"/>
    </w:pPr>
    <w:rPr>
      <w:rFonts w:eastAsia="Times New Roman" w:cs="Times New Roman"/>
      <w:szCs w:val="26"/>
      <w:lang w:val="en-US" w:eastAsia="ru-RU" w:bidi="en-US"/>
    </w:rPr>
  </w:style>
  <w:style w:type="paragraph" w:customStyle="1" w:styleId="xl185">
    <w:name w:val="xl185"/>
    <w:basedOn w:val="af2"/>
    <w:qFormat/>
    <w:rsid w:val="0072602C"/>
    <w:pPr>
      <w:spacing w:before="100" w:beforeAutospacing="1" w:after="100" w:afterAutospacing="1" w:line="360" w:lineRule="auto"/>
      <w:ind w:firstLine="709"/>
      <w:textAlignment w:val="center"/>
    </w:pPr>
    <w:rPr>
      <w:rFonts w:eastAsia="Times New Roman" w:cs="Times New Roman"/>
      <w:szCs w:val="26"/>
      <w:lang w:val="en-US" w:eastAsia="ru-RU" w:bidi="en-US"/>
    </w:rPr>
  </w:style>
  <w:style w:type="paragraph" w:customStyle="1" w:styleId="xl186">
    <w:name w:val="xl186"/>
    <w:basedOn w:val="af2"/>
    <w:qFormat/>
    <w:rsid w:val="0072602C"/>
    <w:pPr>
      <w:spacing w:before="100" w:beforeAutospacing="1" w:after="100" w:afterAutospacing="1" w:line="360" w:lineRule="auto"/>
      <w:ind w:firstLine="709"/>
      <w:textAlignment w:val="center"/>
    </w:pPr>
    <w:rPr>
      <w:rFonts w:eastAsia="Times New Roman" w:cs="Times New Roman"/>
      <w:color w:val="000000"/>
      <w:szCs w:val="26"/>
      <w:lang w:val="en-US" w:eastAsia="ru-RU" w:bidi="en-US"/>
    </w:rPr>
  </w:style>
  <w:style w:type="paragraph" w:customStyle="1" w:styleId="xl187">
    <w:name w:val="xl187"/>
    <w:basedOn w:val="af2"/>
    <w:qFormat/>
    <w:rsid w:val="0072602C"/>
    <w:pPr>
      <w:spacing w:before="100" w:beforeAutospacing="1" w:after="100" w:afterAutospacing="1" w:line="360" w:lineRule="auto"/>
      <w:ind w:firstLine="709"/>
      <w:textAlignment w:val="center"/>
    </w:pPr>
    <w:rPr>
      <w:rFonts w:eastAsia="Times New Roman" w:cs="Times New Roman"/>
      <w:i/>
      <w:iCs/>
      <w:szCs w:val="26"/>
      <w:lang w:val="en-US" w:eastAsia="ru-RU" w:bidi="en-US"/>
    </w:rPr>
  </w:style>
  <w:style w:type="paragraph" w:customStyle="1" w:styleId="xl188">
    <w:name w:val="xl188"/>
    <w:basedOn w:val="af2"/>
    <w:qFormat/>
    <w:rsid w:val="0072602C"/>
    <w:pPr>
      <w:spacing w:before="100" w:beforeAutospacing="1" w:after="100" w:afterAutospacing="1" w:line="360" w:lineRule="auto"/>
      <w:ind w:firstLine="709"/>
      <w:textAlignment w:val="center"/>
    </w:pPr>
    <w:rPr>
      <w:rFonts w:eastAsia="Times New Roman" w:cs="Times New Roman"/>
      <w:szCs w:val="26"/>
      <w:lang w:val="en-US" w:eastAsia="ru-RU" w:bidi="en-US"/>
    </w:rPr>
  </w:style>
  <w:style w:type="paragraph" w:customStyle="1" w:styleId="xl189">
    <w:name w:val="xl189"/>
    <w:basedOn w:val="af2"/>
    <w:qFormat/>
    <w:rsid w:val="0072602C"/>
    <w:pPr>
      <w:pBdr>
        <w:top w:val="single" w:sz="8" w:space="0" w:color="auto"/>
        <w:bottom w:val="single" w:sz="8" w:space="0" w:color="auto"/>
      </w:pBdr>
      <w:spacing w:before="100" w:beforeAutospacing="1" w:after="100" w:afterAutospacing="1" w:line="360" w:lineRule="auto"/>
      <w:ind w:firstLine="709"/>
      <w:textAlignment w:val="center"/>
    </w:pPr>
    <w:rPr>
      <w:rFonts w:eastAsia="Times New Roman" w:cs="Times New Roman"/>
      <w:b/>
      <w:bCs/>
      <w:sz w:val="18"/>
      <w:szCs w:val="18"/>
      <w:lang w:val="en-US" w:eastAsia="ru-RU" w:bidi="en-US"/>
    </w:rPr>
  </w:style>
  <w:style w:type="paragraph" w:customStyle="1" w:styleId="xl190">
    <w:name w:val="xl190"/>
    <w:basedOn w:val="af2"/>
    <w:qFormat/>
    <w:rsid w:val="0072602C"/>
    <w:pPr>
      <w:pBdr>
        <w:top w:val="single" w:sz="8" w:space="0" w:color="auto"/>
        <w:bottom w:val="single" w:sz="8" w:space="0" w:color="auto"/>
      </w:pBdr>
      <w:spacing w:before="100" w:beforeAutospacing="1" w:after="100" w:afterAutospacing="1" w:line="360" w:lineRule="auto"/>
      <w:ind w:firstLine="709"/>
      <w:textAlignment w:val="center"/>
    </w:pPr>
    <w:rPr>
      <w:rFonts w:eastAsia="Times New Roman" w:cs="Times New Roman"/>
      <w:b/>
      <w:bCs/>
      <w:szCs w:val="26"/>
      <w:lang w:val="en-US" w:eastAsia="ru-RU" w:bidi="en-US"/>
    </w:rPr>
  </w:style>
  <w:style w:type="paragraph" w:customStyle="1" w:styleId="xl191">
    <w:name w:val="xl191"/>
    <w:basedOn w:val="af2"/>
    <w:qFormat/>
    <w:rsid w:val="0072602C"/>
    <w:pPr>
      <w:pBdr>
        <w:top w:val="single" w:sz="8" w:space="0" w:color="auto"/>
        <w:bottom w:val="single" w:sz="8" w:space="0" w:color="auto"/>
      </w:pBdr>
      <w:spacing w:before="100" w:beforeAutospacing="1" w:after="100" w:afterAutospacing="1" w:line="360" w:lineRule="auto"/>
      <w:ind w:firstLine="709"/>
      <w:textAlignment w:val="center"/>
    </w:pPr>
    <w:rPr>
      <w:rFonts w:eastAsia="Times New Roman" w:cs="Times New Roman"/>
      <w:b/>
      <w:bCs/>
      <w:szCs w:val="26"/>
      <w:lang w:val="en-US" w:eastAsia="ru-RU" w:bidi="en-US"/>
    </w:rPr>
  </w:style>
  <w:style w:type="paragraph" w:customStyle="1" w:styleId="xl192">
    <w:name w:val="xl192"/>
    <w:basedOn w:val="af2"/>
    <w:qFormat/>
    <w:rsid w:val="0072602C"/>
    <w:pPr>
      <w:shd w:val="clear" w:color="auto" w:fill="C0C0C0"/>
      <w:spacing w:before="100" w:beforeAutospacing="1" w:after="100" w:afterAutospacing="1" w:line="360" w:lineRule="auto"/>
      <w:ind w:firstLine="709"/>
      <w:textAlignment w:val="center"/>
    </w:pPr>
    <w:rPr>
      <w:rFonts w:eastAsia="Times New Roman" w:cs="Times New Roman"/>
      <w:b/>
      <w:bCs/>
      <w:sz w:val="24"/>
      <w:lang w:val="en-US" w:eastAsia="ru-RU" w:bidi="en-US"/>
    </w:rPr>
  </w:style>
  <w:style w:type="paragraph" w:customStyle="1" w:styleId="xl193">
    <w:name w:val="xl193"/>
    <w:basedOn w:val="af2"/>
    <w:qFormat/>
    <w:rsid w:val="0072602C"/>
    <w:pPr>
      <w:shd w:val="clear" w:color="auto" w:fill="C0C0C0"/>
      <w:spacing w:before="100" w:beforeAutospacing="1" w:after="100" w:afterAutospacing="1" w:line="360" w:lineRule="auto"/>
      <w:ind w:firstLine="709"/>
      <w:jc w:val="center"/>
      <w:textAlignment w:val="center"/>
    </w:pPr>
    <w:rPr>
      <w:rFonts w:eastAsia="Times New Roman" w:cs="Times New Roman"/>
      <w:b/>
      <w:bCs/>
      <w:szCs w:val="26"/>
      <w:lang w:val="en-US" w:eastAsia="ru-RU" w:bidi="en-US"/>
    </w:rPr>
  </w:style>
  <w:style w:type="paragraph" w:customStyle="1" w:styleId="xl194">
    <w:name w:val="xl194"/>
    <w:basedOn w:val="af2"/>
    <w:qFormat/>
    <w:rsid w:val="0072602C"/>
    <w:pPr>
      <w:spacing w:before="100" w:beforeAutospacing="1" w:after="100" w:afterAutospacing="1" w:line="360" w:lineRule="auto"/>
      <w:ind w:firstLine="709"/>
      <w:textAlignment w:val="center"/>
    </w:pPr>
    <w:rPr>
      <w:rFonts w:eastAsia="Times New Roman" w:cs="Times New Roman"/>
      <w:b/>
      <w:bCs/>
      <w:sz w:val="18"/>
      <w:szCs w:val="18"/>
      <w:lang w:val="en-US" w:eastAsia="ru-RU" w:bidi="en-US"/>
    </w:rPr>
  </w:style>
  <w:style w:type="paragraph" w:customStyle="1" w:styleId="affffff9">
    <w:name w:val="заг табл"/>
    <w:basedOn w:val="af2"/>
    <w:uiPriority w:val="99"/>
    <w:qFormat/>
    <w:rsid w:val="0072602C"/>
    <w:pPr>
      <w:spacing w:line="360" w:lineRule="auto"/>
      <w:ind w:firstLine="709"/>
      <w:jc w:val="center"/>
    </w:pPr>
    <w:rPr>
      <w:rFonts w:eastAsia="Times New Roman" w:cs="Times New Roman"/>
      <w:szCs w:val="20"/>
      <w:lang w:val="en-US" w:eastAsia="ru-RU" w:bidi="en-US"/>
    </w:rPr>
  </w:style>
  <w:style w:type="paragraph" w:customStyle="1" w:styleId="affffffa">
    <w:name w:val="Текст документа"/>
    <w:basedOn w:val="afff4"/>
    <w:uiPriority w:val="99"/>
    <w:qFormat/>
    <w:rsid w:val="0072602C"/>
    <w:pPr>
      <w:spacing w:after="0" w:line="360" w:lineRule="auto"/>
      <w:ind w:firstLine="720"/>
      <w:jc w:val="both"/>
    </w:pPr>
    <w:rPr>
      <w:rFonts w:ascii="Times New Roman" w:eastAsia="Times New Roman" w:hAnsi="Times New Roman" w:cs="Times New Roman"/>
      <w:sz w:val="28"/>
      <w:szCs w:val="20"/>
      <w:lang w:val="en-US" w:eastAsia="ru-RU" w:bidi="en-US"/>
    </w:rPr>
  </w:style>
  <w:style w:type="paragraph" w:customStyle="1" w:styleId="affffffb">
    <w:name w:val="№ табл"/>
    <w:basedOn w:val="af2"/>
    <w:uiPriority w:val="99"/>
    <w:qFormat/>
    <w:rsid w:val="0072602C"/>
    <w:pPr>
      <w:spacing w:line="360" w:lineRule="auto"/>
      <w:ind w:firstLine="709"/>
      <w:jc w:val="right"/>
    </w:pPr>
    <w:rPr>
      <w:rFonts w:eastAsia="Times New Roman" w:cs="Times New Roman"/>
      <w:szCs w:val="20"/>
      <w:lang w:val="en-US" w:eastAsia="ru-RU" w:bidi="en-US"/>
    </w:rPr>
  </w:style>
  <w:style w:type="paragraph" w:customStyle="1" w:styleId="2fe">
    <w:name w:val="заголовок 2"/>
    <w:basedOn w:val="20"/>
    <w:next w:val="af2"/>
    <w:link w:val="215"/>
    <w:uiPriority w:val="99"/>
    <w:qFormat/>
    <w:rsid w:val="0072602C"/>
    <w:pPr>
      <w:keepNext w:val="0"/>
      <w:keepLines w:val="0"/>
      <w:spacing w:before="120" w:after="0" w:line="271" w:lineRule="auto"/>
      <w:ind w:left="1429"/>
    </w:pPr>
    <w:rPr>
      <w:rFonts w:ascii="Arial Narrow" w:eastAsia="MS Mincho" w:hAnsi="Arial Narrow" w:cs="Arial"/>
      <w:b w:val="0"/>
      <w:bCs w:val="0"/>
      <w:iCs/>
      <w:caps/>
      <w:smallCaps/>
      <w:snapToGrid w:val="0"/>
      <w:color w:val="1F497D"/>
      <w:spacing w:val="20"/>
      <w:sz w:val="20"/>
      <w:szCs w:val="20"/>
      <w:lang w:val="en-US" w:eastAsia="ru-RU" w:bidi="en-US"/>
    </w:rPr>
  </w:style>
  <w:style w:type="paragraph" w:customStyle="1" w:styleId="affffffc">
    <w:name w:val="ВАДИМ"/>
    <w:basedOn w:val="af2"/>
    <w:link w:val="affffffd"/>
    <w:autoRedefine/>
    <w:uiPriority w:val="99"/>
    <w:qFormat/>
    <w:rsid w:val="0072602C"/>
    <w:pPr>
      <w:spacing w:line="360" w:lineRule="auto"/>
      <w:ind w:firstLine="180"/>
    </w:pPr>
    <w:rPr>
      <w:rFonts w:eastAsia="Times New Roman" w:cs="Verdana"/>
      <w:spacing w:val="-2"/>
      <w:sz w:val="28"/>
      <w:szCs w:val="28"/>
      <w:lang w:val="en-US" w:bidi="en-US"/>
    </w:rPr>
  </w:style>
  <w:style w:type="character" w:customStyle="1" w:styleId="affffffd">
    <w:name w:val="ВАДИМ Знак"/>
    <w:link w:val="affffffc"/>
    <w:uiPriority w:val="99"/>
    <w:rsid w:val="0072602C"/>
    <w:rPr>
      <w:rFonts w:eastAsia="Times New Roman" w:cs="Verdana"/>
      <w:spacing w:val="-2"/>
      <w:sz w:val="28"/>
      <w:szCs w:val="28"/>
      <w:lang w:val="en-US" w:bidi="en-US"/>
    </w:rPr>
  </w:style>
  <w:style w:type="paragraph" w:customStyle="1" w:styleId="1ff8">
    <w:name w:val="1 простой"/>
    <w:basedOn w:val="af2"/>
    <w:uiPriority w:val="99"/>
    <w:qFormat/>
    <w:rsid w:val="0072602C"/>
    <w:pPr>
      <w:tabs>
        <w:tab w:val="num" w:pos="360"/>
      </w:tabs>
      <w:spacing w:line="360" w:lineRule="auto"/>
      <w:ind w:firstLine="357"/>
    </w:pPr>
    <w:rPr>
      <w:rFonts w:eastAsia="Times New Roman" w:cs="Verdana"/>
      <w:szCs w:val="20"/>
      <w:lang w:val="en-US" w:bidi="en-US"/>
    </w:rPr>
  </w:style>
  <w:style w:type="character" w:customStyle="1" w:styleId="affffb">
    <w:name w:val="Список марк. Знак"/>
    <w:link w:val="af"/>
    <w:uiPriority w:val="99"/>
    <w:locked/>
    <w:rsid w:val="0072602C"/>
    <w:rPr>
      <w:rFonts w:eastAsia="Times New Roman" w:cs="Times New Roman"/>
      <w:szCs w:val="26"/>
      <w:lang w:eastAsia="ru-RU"/>
    </w:rPr>
  </w:style>
  <w:style w:type="numbering" w:customStyle="1" w:styleId="2ff">
    <w:name w:val="Заголовок 2 уровень"/>
    <w:basedOn w:val="af5"/>
    <w:uiPriority w:val="99"/>
    <w:rsid w:val="0072602C"/>
  </w:style>
  <w:style w:type="numbering" w:customStyle="1" w:styleId="3f7">
    <w:name w:val="Заголовок 3 ур"/>
    <w:basedOn w:val="af5"/>
    <w:uiPriority w:val="99"/>
    <w:rsid w:val="0072602C"/>
  </w:style>
  <w:style w:type="character" w:customStyle="1" w:styleId="2fd">
    <w:name w:val="Заголовок 2 ур Знак"/>
    <w:link w:val="2fc"/>
    <w:uiPriority w:val="99"/>
    <w:rsid w:val="0072602C"/>
    <w:rPr>
      <w:rFonts w:ascii="Arial" w:eastAsia="Times New Roman" w:hAnsi="Arial" w:cs="Times New Roman"/>
      <w:b/>
      <w:bCs/>
      <w:smallCaps/>
      <w:color w:val="1F497D"/>
      <w:spacing w:val="5"/>
      <w:sz w:val="24"/>
      <w:szCs w:val="36"/>
      <w:lang w:eastAsia="ru-RU" w:bidi="en-US"/>
    </w:rPr>
  </w:style>
  <w:style w:type="character" w:customStyle="1" w:styleId="apple-style-span">
    <w:name w:val="apple-style-span"/>
    <w:basedOn w:val="af3"/>
    <w:uiPriority w:val="99"/>
    <w:rsid w:val="0072602C"/>
  </w:style>
  <w:style w:type="paragraph" w:customStyle="1" w:styleId="xl172">
    <w:name w:val="xl172"/>
    <w:basedOn w:val="af2"/>
    <w:qFormat/>
    <w:rsid w:val="0072602C"/>
    <w:pPr>
      <w:pBdr>
        <w:top w:val="single" w:sz="8" w:space="0" w:color="auto"/>
      </w:pBdr>
      <w:spacing w:before="100" w:beforeAutospacing="1" w:after="100" w:afterAutospacing="1" w:line="360" w:lineRule="auto"/>
      <w:ind w:firstLine="680"/>
    </w:pPr>
    <w:rPr>
      <w:rFonts w:ascii="Calibri" w:eastAsia="Times New Roman" w:hAnsi="Calibri" w:cs="Times New Roman"/>
      <w:sz w:val="24"/>
      <w:szCs w:val="24"/>
      <w:lang w:val="en-US" w:eastAsia="ru-RU" w:bidi="en-US"/>
    </w:rPr>
  </w:style>
  <w:style w:type="paragraph" w:customStyle="1" w:styleId="xl173">
    <w:name w:val="xl173"/>
    <w:basedOn w:val="af2"/>
    <w:qFormat/>
    <w:rsid w:val="0072602C"/>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Calibri" w:eastAsia="Times New Roman" w:hAnsi="Calibri" w:cs="Times New Roman"/>
      <w:sz w:val="24"/>
      <w:szCs w:val="24"/>
      <w:lang w:val="en-US" w:eastAsia="ru-RU" w:bidi="en-US"/>
    </w:rPr>
  </w:style>
  <w:style w:type="paragraph" w:customStyle="1" w:styleId="xl174">
    <w:name w:val="xl174"/>
    <w:basedOn w:val="af2"/>
    <w:qFormat/>
    <w:rsid w:val="0072602C"/>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Calibri" w:eastAsia="Times New Roman" w:hAnsi="Calibri" w:cs="Times New Roman"/>
      <w:sz w:val="24"/>
      <w:szCs w:val="24"/>
      <w:lang w:val="en-US" w:eastAsia="ru-RU" w:bidi="en-US"/>
    </w:rPr>
  </w:style>
  <w:style w:type="paragraph" w:customStyle="1" w:styleId="xl175">
    <w:name w:val="xl175"/>
    <w:basedOn w:val="af2"/>
    <w:qFormat/>
    <w:rsid w:val="0072602C"/>
    <w:pPr>
      <w:pBdr>
        <w:left w:val="single" w:sz="4" w:space="0" w:color="auto"/>
        <w:bottom w:val="single" w:sz="4" w:space="0" w:color="auto"/>
        <w:right w:val="single" w:sz="4" w:space="0" w:color="auto"/>
      </w:pBdr>
      <w:spacing w:before="100" w:beforeAutospacing="1" w:after="100" w:afterAutospacing="1" w:line="360" w:lineRule="auto"/>
      <w:ind w:firstLine="680"/>
    </w:pPr>
    <w:rPr>
      <w:rFonts w:ascii="Calibri" w:eastAsia="Times New Roman" w:hAnsi="Calibri" w:cs="Times New Roman"/>
      <w:sz w:val="24"/>
      <w:szCs w:val="24"/>
      <w:lang w:val="en-US" w:eastAsia="ru-RU" w:bidi="en-US"/>
    </w:rPr>
  </w:style>
  <w:style w:type="paragraph" w:customStyle="1" w:styleId="xl176">
    <w:name w:val="xl176"/>
    <w:basedOn w:val="af2"/>
    <w:qFormat/>
    <w:rsid w:val="0072602C"/>
    <w:pPr>
      <w:pBdr>
        <w:top w:val="single" w:sz="4" w:space="0" w:color="auto"/>
        <w:left w:val="single" w:sz="4" w:space="0" w:color="auto"/>
        <w:bottom w:val="single" w:sz="8" w:space="0" w:color="auto"/>
      </w:pBdr>
      <w:spacing w:before="100" w:beforeAutospacing="1" w:after="100" w:afterAutospacing="1" w:line="360" w:lineRule="auto"/>
      <w:ind w:firstLine="680"/>
    </w:pPr>
    <w:rPr>
      <w:rFonts w:ascii="Calibri" w:eastAsia="Times New Roman" w:hAnsi="Calibri" w:cs="Times New Roman"/>
      <w:b/>
      <w:bCs/>
      <w:i/>
      <w:iCs/>
      <w:sz w:val="24"/>
      <w:szCs w:val="24"/>
      <w:lang w:val="en-US" w:eastAsia="ru-RU" w:bidi="en-US"/>
    </w:rPr>
  </w:style>
  <w:style w:type="paragraph" w:customStyle="1" w:styleId="xl177">
    <w:name w:val="xl177"/>
    <w:basedOn w:val="af2"/>
    <w:qFormat/>
    <w:rsid w:val="0072602C"/>
    <w:pPr>
      <w:pBdr>
        <w:top w:val="single" w:sz="4" w:space="0" w:color="auto"/>
        <w:left w:val="single" w:sz="4" w:space="0" w:color="auto"/>
        <w:right w:val="single" w:sz="4" w:space="0" w:color="auto"/>
      </w:pBdr>
      <w:spacing w:before="100" w:beforeAutospacing="1" w:after="100" w:afterAutospacing="1" w:line="360" w:lineRule="auto"/>
      <w:ind w:firstLine="680"/>
    </w:pPr>
    <w:rPr>
      <w:rFonts w:ascii="Calibri" w:eastAsia="Times New Roman" w:hAnsi="Calibri" w:cs="Times New Roman"/>
      <w:sz w:val="24"/>
      <w:szCs w:val="24"/>
      <w:lang w:val="en-US" w:eastAsia="ru-RU" w:bidi="en-US"/>
    </w:rPr>
  </w:style>
  <w:style w:type="paragraph" w:customStyle="1" w:styleId="xl178">
    <w:name w:val="xl178"/>
    <w:basedOn w:val="af2"/>
    <w:qFormat/>
    <w:rsid w:val="0072602C"/>
    <w:pPr>
      <w:pBdr>
        <w:top w:val="single" w:sz="4" w:space="0" w:color="auto"/>
        <w:left w:val="single" w:sz="4" w:space="0" w:color="auto"/>
        <w:right w:val="single" w:sz="4" w:space="0" w:color="auto"/>
      </w:pBdr>
      <w:spacing w:before="100" w:beforeAutospacing="1" w:after="100" w:afterAutospacing="1" w:line="360" w:lineRule="auto"/>
      <w:ind w:firstLine="680"/>
    </w:pPr>
    <w:rPr>
      <w:rFonts w:ascii="Calibri" w:eastAsia="Times New Roman" w:hAnsi="Calibri" w:cs="Times New Roman"/>
      <w:sz w:val="24"/>
      <w:szCs w:val="24"/>
      <w:lang w:val="en-US" w:eastAsia="ru-RU" w:bidi="en-US"/>
    </w:rPr>
  </w:style>
  <w:style w:type="paragraph" w:customStyle="1" w:styleId="xl179">
    <w:name w:val="xl179"/>
    <w:basedOn w:val="af2"/>
    <w:qFormat/>
    <w:rsid w:val="0072602C"/>
    <w:pPr>
      <w:pBdr>
        <w:top w:val="single" w:sz="4" w:space="0" w:color="auto"/>
        <w:left w:val="single" w:sz="4" w:space="0" w:color="auto"/>
      </w:pBdr>
      <w:spacing w:before="100" w:beforeAutospacing="1" w:after="100" w:afterAutospacing="1" w:line="360" w:lineRule="auto"/>
      <w:ind w:firstLine="680"/>
    </w:pPr>
    <w:rPr>
      <w:rFonts w:ascii="Calibri" w:eastAsia="Times New Roman" w:hAnsi="Calibri" w:cs="Times New Roman"/>
      <w:b/>
      <w:bCs/>
      <w:i/>
      <w:iCs/>
      <w:sz w:val="24"/>
      <w:szCs w:val="24"/>
      <w:lang w:val="en-US" w:eastAsia="ru-RU" w:bidi="en-US"/>
    </w:rPr>
  </w:style>
  <w:style w:type="paragraph" w:customStyle="1" w:styleId="xl180">
    <w:name w:val="xl180"/>
    <w:basedOn w:val="af2"/>
    <w:qFormat/>
    <w:rsid w:val="0072602C"/>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Calibri" w:eastAsia="Times New Roman" w:hAnsi="Calibri" w:cs="Times New Roman"/>
      <w:sz w:val="24"/>
      <w:szCs w:val="24"/>
      <w:lang w:val="en-US" w:eastAsia="ru-RU" w:bidi="en-US"/>
    </w:rPr>
  </w:style>
  <w:style w:type="paragraph" w:customStyle="1" w:styleId="xl181">
    <w:name w:val="xl181"/>
    <w:basedOn w:val="af2"/>
    <w:qFormat/>
    <w:rsid w:val="0072602C"/>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Calibri" w:eastAsia="Times New Roman" w:hAnsi="Calibri" w:cs="Times New Roman"/>
      <w:sz w:val="24"/>
      <w:szCs w:val="24"/>
      <w:lang w:val="en-US" w:eastAsia="ru-RU" w:bidi="en-US"/>
    </w:rPr>
  </w:style>
  <w:style w:type="paragraph" w:customStyle="1" w:styleId="xl182">
    <w:name w:val="xl182"/>
    <w:basedOn w:val="af2"/>
    <w:qFormat/>
    <w:rsid w:val="0072602C"/>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Arial CYR" w:eastAsia="Times New Roman" w:hAnsi="Arial CYR" w:cs="Arial CYR"/>
      <w:sz w:val="24"/>
      <w:szCs w:val="24"/>
      <w:lang w:val="en-US" w:eastAsia="ru-RU" w:bidi="en-US"/>
    </w:rPr>
  </w:style>
  <w:style w:type="paragraph" w:customStyle="1" w:styleId="xl183">
    <w:name w:val="xl183"/>
    <w:basedOn w:val="af2"/>
    <w:qFormat/>
    <w:rsid w:val="0072602C"/>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360" w:lineRule="auto"/>
      <w:ind w:firstLine="680"/>
    </w:pPr>
    <w:rPr>
      <w:rFonts w:ascii="Calibri" w:eastAsia="Times New Roman" w:hAnsi="Calibri" w:cs="Times New Roman"/>
      <w:sz w:val="24"/>
      <w:szCs w:val="24"/>
      <w:lang w:val="en-US" w:eastAsia="ru-RU" w:bidi="en-US"/>
    </w:rPr>
  </w:style>
  <w:style w:type="paragraph" w:customStyle="1" w:styleId="xl217">
    <w:name w:val="xl217"/>
    <w:basedOn w:val="af2"/>
    <w:uiPriority w:val="99"/>
    <w:qFormat/>
    <w:rsid w:val="0072602C"/>
    <w:pPr>
      <w:pBdr>
        <w:top w:val="single" w:sz="4" w:space="0" w:color="auto"/>
        <w:right w:val="single" w:sz="4" w:space="0" w:color="auto"/>
      </w:pBdr>
      <w:spacing w:before="100" w:beforeAutospacing="1" w:after="100" w:afterAutospacing="1" w:line="360" w:lineRule="auto"/>
      <w:ind w:firstLine="680"/>
    </w:pPr>
    <w:rPr>
      <w:rFonts w:ascii="Calibri" w:eastAsia="Times New Roman" w:hAnsi="Calibri" w:cs="Times New Roman"/>
      <w:sz w:val="24"/>
      <w:szCs w:val="24"/>
      <w:lang w:val="en-US" w:eastAsia="ru-RU" w:bidi="en-US"/>
    </w:rPr>
  </w:style>
  <w:style w:type="paragraph" w:customStyle="1" w:styleId="xl218">
    <w:name w:val="xl218"/>
    <w:basedOn w:val="af2"/>
    <w:uiPriority w:val="99"/>
    <w:qFormat/>
    <w:rsid w:val="0072602C"/>
    <w:pPr>
      <w:pBdr>
        <w:top w:val="single" w:sz="8" w:space="0" w:color="auto"/>
        <w:left w:val="single" w:sz="4" w:space="0" w:color="auto"/>
        <w:right w:val="single" w:sz="4" w:space="0" w:color="auto"/>
      </w:pBdr>
      <w:spacing w:before="100" w:beforeAutospacing="1" w:after="100" w:afterAutospacing="1" w:line="360" w:lineRule="auto"/>
      <w:ind w:firstLine="680"/>
    </w:pPr>
    <w:rPr>
      <w:rFonts w:ascii="Calibri" w:eastAsia="Times New Roman" w:hAnsi="Calibri" w:cs="Times New Roman"/>
      <w:sz w:val="24"/>
      <w:szCs w:val="24"/>
      <w:lang w:val="en-US" w:eastAsia="ru-RU" w:bidi="en-US"/>
    </w:rPr>
  </w:style>
  <w:style w:type="paragraph" w:customStyle="1" w:styleId="xl219">
    <w:name w:val="xl219"/>
    <w:basedOn w:val="af2"/>
    <w:uiPriority w:val="99"/>
    <w:qFormat/>
    <w:rsid w:val="0072602C"/>
    <w:pPr>
      <w:pBdr>
        <w:top w:val="single" w:sz="4" w:space="0" w:color="auto"/>
        <w:left w:val="single" w:sz="8" w:space="0" w:color="auto"/>
        <w:bottom w:val="single" w:sz="8" w:space="0" w:color="auto"/>
      </w:pBdr>
      <w:spacing w:before="100" w:beforeAutospacing="1" w:after="100" w:afterAutospacing="1" w:line="360" w:lineRule="auto"/>
      <w:ind w:firstLine="680"/>
      <w:jc w:val="center"/>
    </w:pPr>
    <w:rPr>
      <w:rFonts w:ascii="Calibri" w:eastAsia="Times New Roman" w:hAnsi="Calibri" w:cs="Times New Roman"/>
      <w:sz w:val="24"/>
      <w:szCs w:val="24"/>
      <w:lang w:val="en-US" w:eastAsia="ru-RU" w:bidi="en-US"/>
    </w:rPr>
  </w:style>
  <w:style w:type="paragraph" w:customStyle="1" w:styleId="xl220">
    <w:name w:val="xl220"/>
    <w:basedOn w:val="af2"/>
    <w:uiPriority w:val="99"/>
    <w:qFormat/>
    <w:rsid w:val="0072602C"/>
    <w:pPr>
      <w:pBdr>
        <w:top w:val="single" w:sz="4" w:space="0" w:color="auto"/>
        <w:bottom w:val="single" w:sz="8" w:space="0" w:color="auto"/>
      </w:pBdr>
      <w:spacing w:before="100" w:beforeAutospacing="1" w:after="100" w:afterAutospacing="1" w:line="360" w:lineRule="auto"/>
      <w:ind w:firstLine="680"/>
      <w:jc w:val="center"/>
      <w:textAlignment w:val="top"/>
    </w:pPr>
    <w:rPr>
      <w:rFonts w:ascii="Calibri" w:eastAsia="Times New Roman" w:hAnsi="Calibri" w:cs="Times New Roman"/>
      <w:b/>
      <w:bCs/>
      <w:sz w:val="24"/>
      <w:szCs w:val="24"/>
      <w:lang w:val="en-US" w:eastAsia="ru-RU" w:bidi="en-US"/>
    </w:rPr>
  </w:style>
  <w:style w:type="paragraph" w:customStyle="1" w:styleId="xl221">
    <w:name w:val="xl221"/>
    <w:basedOn w:val="af2"/>
    <w:uiPriority w:val="99"/>
    <w:qFormat/>
    <w:rsid w:val="0072602C"/>
    <w:pPr>
      <w:pBdr>
        <w:top w:val="single" w:sz="4" w:space="0" w:color="auto"/>
        <w:right w:val="single" w:sz="4" w:space="0" w:color="auto"/>
      </w:pBdr>
      <w:spacing w:before="100" w:beforeAutospacing="1" w:after="100" w:afterAutospacing="1" w:line="360" w:lineRule="auto"/>
      <w:ind w:firstLine="680"/>
      <w:textAlignment w:val="top"/>
    </w:pPr>
    <w:rPr>
      <w:rFonts w:ascii="Calibri" w:eastAsia="Times New Roman" w:hAnsi="Calibri" w:cs="Times New Roman"/>
      <w:sz w:val="24"/>
      <w:szCs w:val="24"/>
      <w:lang w:val="en-US" w:eastAsia="ru-RU" w:bidi="en-US"/>
    </w:rPr>
  </w:style>
  <w:style w:type="paragraph" w:customStyle="1" w:styleId="xl222">
    <w:name w:val="xl222"/>
    <w:basedOn w:val="af2"/>
    <w:uiPriority w:val="99"/>
    <w:qFormat/>
    <w:rsid w:val="0072602C"/>
    <w:pPr>
      <w:pBdr>
        <w:top w:val="single" w:sz="4" w:space="0" w:color="auto"/>
        <w:left w:val="single" w:sz="4" w:space="0" w:color="auto"/>
        <w:right w:val="single" w:sz="4" w:space="0" w:color="auto"/>
      </w:pBdr>
      <w:spacing w:before="100" w:beforeAutospacing="1" w:after="100" w:afterAutospacing="1" w:line="360" w:lineRule="auto"/>
      <w:ind w:firstLine="680"/>
      <w:jc w:val="right"/>
      <w:textAlignment w:val="top"/>
    </w:pPr>
    <w:rPr>
      <w:rFonts w:ascii="Calibri" w:eastAsia="Times New Roman" w:hAnsi="Calibri" w:cs="Times New Roman"/>
      <w:sz w:val="24"/>
      <w:szCs w:val="24"/>
      <w:lang w:val="en-US" w:eastAsia="ru-RU" w:bidi="en-US"/>
    </w:rPr>
  </w:style>
  <w:style w:type="paragraph" w:customStyle="1" w:styleId="xl223">
    <w:name w:val="xl223"/>
    <w:basedOn w:val="af2"/>
    <w:uiPriority w:val="99"/>
    <w:qFormat/>
    <w:rsid w:val="0072602C"/>
    <w:pPr>
      <w:pBdr>
        <w:top w:val="single" w:sz="4" w:space="0" w:color="auto"/>
        <w:left w:val="single" w:sz="4" w:space="0" w:color="auto"/>
        <w:bottom w:val="single" w:sz="8" w:space="0" w:color="auto"/>
        <w:right w:val="single" w:sz="4" w:space="0" w:color="auto"/>
      </w:pBdr>
      <w:spacing w:before="100" w:beforeAutospacing="1" w:after="100" w:afterAutospacing="1" w:line="360" w:lineRule="auto"/>
      <w:ind w:firstLine="680"/>
      <w:jc w:val="right"/>
      <w:textAlignment w:val="top"/>
    </w:pPr>
    <w:rPr>
      <w:rFonts w:ascii="Calibri" w:eastAsia="Times New Roman" w:hAnsi="Calibri" w:cs="Times New Roman"/>
      <w:b/>
      <w:bCs/>
      <w:i/>
      <w:iCs/>
      <w:sz w:val="24"/>
      <w:szCs w:val="24"/>
      <w:lang w:val="en-US" w:eastAsia="ru-RU" w:bidi="en-US"/>
    </w:rPr>
  </w:style>
  <w:style w:type="paragraph" w:customStyle="1" w:styleId="xl224">
    <w:name w:val="xl224"/>
    <w:basedOn w:val="af2"/>
    <w:uiPriority w:val="99"/>
    <w:qFormat/>
    <w:rsid w:val="0072602C"/>
    <w:pPr>
      <w:pBdr>
        <w:top w:val="single" w:sz="4" w:space="0" w:color="auto"/>
        <w:bottom w:val="single" w:sz="4" w:space="0" w:color="auto"/>
        <w:right w:val="single" w:sz="4" w:space="0" w:color="auto"/>
      </w:pBdr>
      <w:spacing w:before="100" w:beforeAutospacing="1" w:after="100" w:afterAutospacing="1" w:line="360" w:lineRule="auto"/>
      <w:ind w:firstLine="680"/>
    </w:pPr>
    <w:rPr>
      <w:rFonts w:ascii="Calibri" w:eastAsia="Times New Roman" w:hAnsi="Calibri" w:cs="Times New Roman"/>
      <w:sz w:val="24"/>
      <w:szCs w:val="24"/>
      <w:lang w:val="en-US" w:eastAsia="ru-RU" w:bidi="en-US"/>
    </w:rPr>
  </w:style>
  <w:style w:type="paragraph" w:customStyle="1" w:styleId="xl225">
    <w:name w:val="xl225"/>
    <w:basedOn w:val="af2"/>
    <w:uiPriority w:val="99"/>
    <w:qFormat/>
    <w:rsid w:val="0072602C"/>
    <w:pPr>
      <w:pBdr>
        <w:top w:val="single" w:sz="4" w:space="0" w:color="auto"/>
        <w:right w:val="single" w:sz="4" w:space="0" w:color="auto"/>
      </w:pBdr>
      <w:spacing w:before="100" w:beforeAutospacing="1" w:after="100" w:afterAutospacing="1" w:line="360" w:lineRule="auto"/>
      <w:ind w:firstLine="680"/>
      <w:textAlignment w:val="top"/>
    </w:pPr>
    <w:rPr>
      <w:rFonts w:ascii="Calibri" w:eastAsia="Times New Roman" w:hAnsi="Calibri" w:cs="Times New Roman"/>
      <w:sz w:val="24"/>
      <w:szCs w:val="24"/>
      <w:lang w:val="en-US" w:eastAsia="ru-RU" w:bidi="en-US"/>
    </w:rPr>
  </w:style>
  <w:style w:type="paragraph" w:customStyle="1" w:styleId="xl226">
    <w:name w:val="xl226"/>
    <w:basedOn w:val="af2"/>
    <w:uiPriority w:val="99"/>
    <w:qFormat/>
    <w:rsid w:val="0072602C"/>
    <w:pPr>
      <w:pBdr>
        <w:left w:val="single" w:sz="8" w:space="0" w:color="auto"/>
      </w:pBdr>
      <w:spacing w:before="100" w:beforeAutospacing="1" w:after="100" w:afterAutospacing="1" w:line="360" w:lineRule="auto"/>
      <w:ind w:firstLine="680"/>
      <w:jc w:val="center"/>
    </w:pPr>
    <w:rPr>
      <w:rFonts w:ascii="Calibri" w:eastAsia="Times New Roman" w:hAnsi="Calibri" w:cs="Times New Roman"/>
      <w:sz w:val="24"/>
      <w:szCs w:val="24"/>
      <w:lang w:val="en-US" w:eastAsia="ru-RU" w:bidi="en-US"/>
    </w:rPr>
  </w:style>
  <w:style w:type="paragraph" w:customStyle="1" w:styleId="xl227">
    <w:name w:val="xl227"/>
    <w:basedOn w:val="af2"/>
    <w:uiPriority w:val="99"/>
    <w:qFormat/>
    <w:rsid w:val="0072602C"/>
    <w:pPr>
      <w:pBdr>
        <w:left w:val="single" w:sz="8" w:space="0" w:color="auto"/>
      </w:pBdr>
      <w:spacing w:before="100" w:beforeAutospacing="1" w:after="100" w:afterAutospacing="1" w:line="360" w:lineRule="auto"/>
      <w:ind w:firstLine="680"/>
      <w:jc w:val="center"/>
      <w:textAlignment w:val="center"/>
    </w:pPr>
    <w:rPr>
      <w:rFonts w:ascii="Calibri" w:eastAsia="Times New Roman" w:hAnsi="Calibri" w:cs="Times New Roman"/>
      <w:sz w:val="24"/>
      <w:szCs w:val="24"/>
      <w:lang w:val="en-US" w:eastAsia="ru-RU" w:bidi="en-US"/>
    </w:rPr>
  </w:style>
  <w:style w:type="paragraph" w:customStyle="1" w:styleId="xl228">
    <w:name w:val="xl228"/>
    <w:basedOn w:val="af2"/>
    <w:uiPriority w:val="99"/>
    <w:qFormat/>
    <w:rsid w:val="0072602C"/>
    <w:pPr>
      <w:pBdr>
        <w:top w:val="single" w:sz="4" w:space="0" w:color="auto"/>
        <w:bottom w:val="single" w:sz="8" w:space="0" w:color="auto"/>
        <w:right w:val="single" w:sz="4" w:space="0" w:color="auto"/>
      </w:pBdr>
      <w:spacing w:before="100" w:beforeAutospacing="1" w:after="100" w:afterAutospacing="1" w:line="360" w:lineRule="auto"/>
      <w:ind w:firstLine="680"/>
    </w:pPr>
    <w:rPr>
      <w:rFonts w:ascii="Calibri" w:eastAsia="Times New Roman" w:hAnsi="Calibri" w:cs="Times New Roman"/>
      <w:b/>
      <w:bCs/>
      <w:i/>
      <w:iCs/>
      <w:sz w:val="24"/>
      <w:szCs w:val="24"/>
      <w:lang w:val="en-US" w:eastAsia="ru-RU" w:bidi="en-US"/>
    </w:rPr>
  </w:style>
  <w:style w:type="paragraph" w:customStyle="1" w:styleId="xl229">
    <w:name w:val="xl229"/>
    <w:basedOn w:val="af2"/>
    <w:uiPriority w:val="99"/>
    <w:qFormat/>
    <w:rsid w:val="0072602C"/>
    <w:pPr>
      <w:pBdr>
        <w:top w:val="single" w:sz="4" w:space="0" w:color="auto"/>
        <w:right w:val="single" w:sz="4" w:space="0" w:color="auto"/>
      </w:pBdr>
      <w:spacing w:before="100" w:beforeAutospacing="1" w:after="100" w:afterAutospacing="1" w:line="360" w:lineRule="auto"/>
      <w:ind w:firstLine="680"/>
    </w:pPr>
    <w:rPr>
      <w:rFonts w:ascii="Calibri" w:eastAsia="Times New Roman" w:hAnsi="Calibri" w:cs="Times New Roman"/>
      <w:sz w:val="24"/>
      <w:szCs w:val="24"/>
      <w:lang w:val="en-US" w:eastAsia="ru-RU" w:bidi="en-US"/>
    </w:rPr>
  </w:style>
  <w:style w:type="paragraph" w:customStyle="1" w:styleId="xl230">
    <w:name w:val="xl230"/>
    <w:basedOn w:val="af2"/>
    <w:uiPriority w:val="99"/>
    <w:qFormat/>
    <w:rsid w:val="0072602C"/>
    <w:pPr>
      <w:pBdr>
        <w:bottom w:val="single" w:sz="4" w:space="0" w:color="auto"/>
        <w:right w:val="single" w:sz="4" w:space="0" w:color="auto"/>
      </w:pBdr>
      <w:spacing w:before="100" w:beforeAutospacing="1" w:after="100" w:afterAutospacing="1" w:line="360" w:lineRule="auto"/>
      <w:ind w:firstLine="680"/>
    </w:pPr>
    <w:rPr>
      <w:rFonts w:ascii="Calibri" w:eastAsia="Times New Roman" w:hAnsi="Calibri" w:cs="Times New Roman"/>
      <w:sz w:val="24"/>
      <w:szCs w:val="24"/>
      <w:lang w:val="en-US" w:eastAsia="ru-RU" w:bidi="en-US"/>
    </w:rPr>
  </w:style>
  <w:style w:type="paragraph" w:customStyle="1" w:styleId="xl231">
    <w:name w:val="xl231"/>
    <w:basedOn w:val="af2"/>
    <w:uiPriority w:val="99"/>
    <w:qFormat/>
    <w:rsid w:val="0072602C"/>
    <w:pPr>
      <w:pBdr>
        <w:top w:val="single" w:sz="4" w:space="0" w:color="auto"/>
        <w:bottom w:val="single" w:sz="4" w:space="0" w:color="auto"/>
        <w:right w:val="single" w:sz="4" w:space="0" w:color="auto"/>
      </w:pBdr>
      <w:spacing w:before="100" w:beforeAutospacing="1" w:after="100" w:afterAutospacing="1" w:line="360" w:lineRule="auto"/>
      <w:ind w:firstLine="680"/>
    </w:pPr>
    <w:rPr>
      <w:rFonts w:ascii="Calibri" w:eastAsia="Times New Roman" w:hAnsi="Calibri" w:cs="Times New Roman"/>
      <w:sz w:val="24"/>
      <w:szCs w:val="24"/>
      <w:lang w:val="en-US" w:eastAsia="ru-RU" w:bidi="en-US"/>
    </w:rPr>
  </w:style>
  <w:style w:type="paragraph" w:customStyle="1" w:styleId="xl232">
    <w:name w:val="xl232"/>
    <w:basedOn w:val="af2"/>
    <w:uiPriority w:val="99"/>
    <w:qFormat/>
    <w:rsid w:val="0072602C"/>
    <w:pPr>
      <w:pBdr>
        <w:top w:val="single" w:sz="8" w:space="0" w:color="auto"/>
        <w:left w:val="single" w:sz="8" w:space="0" w:color="auto"/>
      </w:pBdr>
      <w:spacing w:before="100" w:beforeAutospacing="1" w:after="100" w:afterAutospacing="1" w:line="360" w:lineRule="auto"/>
      <w:ind w:firstLine="680"/>
      <w:jc w:val="center"/>
    </w:pPr>
    <w:rPr>
      <w:rFonts w:ascii="Calibri" w:eastAsia="Times New Roman" w:hAnsi="Calibri" w:cs="Times New Roman"/>
      <w:sz w:val="24"/>
      <w:szCs w:val="24"/>
      <w:lang w:val="en-US" w:eastAsia="ru-RU" w:bidi="en-US"/>
    </w:rPr>
  </w:style>
  <w:style w:type="paragraph" w:customStyle="1" w:styleId="xl233">
    <w:name w:val="xl233"/>
    <w:basedOn w:val="af2"/>
    <w:uiPriority w:val="99"/>
    <w:qFormat/>
    <w:rsid w:val="0072602C"/>
    <w:pPr>
      <w:pBdr>
        <w:top w:val="single" w:sz="8" w:space="0" w:color="auto"/>
      </w:pBdr>
      <w:spacing w:before="100" w:beforeAutospacing="1" w:after="100" w:afterAutospacing="1" w:line="360" w:lineRule="auto"/>
      <w:ind w:firstLine="680"/>
      <w:textAlignment w:val="center"/>
    </w:pPr>
    <w:rPr>
      <w:rFonts w:ascii="Calibri" w:eastAsia="Times New Roman" w:hAnsi="Calibri" w:cs="Times New Roman"/>
      <w:sz w:val="24"/>
      <w:lang w:val="en-US" w:eastAsia="ru-RU" w:bidi="en-US"/>
    </w:rPr>
  </w:style>
  <w:style w:type="paragraph" w:customStyle="1" w:styleId="xl234">
    <w:name w:val="xl234"/>
    <w:basedOn w:val="af2"/>
    <w:uiPriority w:val="99"/>
    <w:qFormat/>
    <w:rsid w:val="0072602C"/>
    <w:pPr>
      <w:spacing w:before="100" w:beforeAutospacing="1" w:after="100" w:afterAutospacing="1" w:line="360" w:lineRule="auto"/>
      <w:ind w:firstLine="680"/>
      <w:textAlignment w:val="center"/>
    </w:pPr>
    <w:rPr>
      <w:rFonts w:ascii="Calibri" w:eastAsia="Times New Roman" w:hAnsi="Calibri" w:cs="Times New Roman"/>
      <w:b/>
      <w:bCs/>
      <w:sz w:val="24"/>
      <w:szCs w:val="24"/>
      <w:lang w:val="en-US" w:eastAsia="ru-RU" w:bidi="en-US"/>
    </w:rPr>
  </w:style>
  <w:style w:type="paragraph" w:customStyle="1" w:styleId="xl235">
    <w:name w:val="xl235"/>
    <w:basedOn w:val="af2"/>
    <w:uiPriority w:val="99"/>
    <w:qFormat/>
    <w:rsid w:val="0072602C"/>
    <w:pPr>
      <w:pBdr>
        <w:left w:val="single" w:sz="8" w:space="0" w:color="auto"/>
        <w:bottom w:val="single" w:sz="4" w:space="0" w:color="auto"/>
      </w:pBdr>
      <w:spacing w:before="100" w:beforeAutospacing="1" w:after="100" w:afterAutospacing="1" w:line="360" w:lineRule="auto"/>
      <w:ind w:firstLine="680"/>
      <w:jc w:val="center"/>
    </w:pPr>
    <w:rPr>
      <w:rFonts w:ascii="Calibri" w:eastAsia="Times New Roman" w:hAnsi="Calibri" w:cs="Times New Roman"/>
      <w:sz w:val="24"/>
      <w:szCs w:val="24"/>
      <w:lang w:val="en-US" w:eastAsia="ru-RU" w:bidi="en-US"/>
    </w:rPr>
  </w:style>
  <w:style w:type="paragraph" w:customStyle="1" w:styleId="xl236">
    <w:name w:val="xl236"/>
    <w:basedOn w:val="af2"/>
    <w:uiPriority w:val="99"/>
    <w:qFormat/>
    <w:rsid w:val="0072602C"/>
    <w:pPr>
      <w:pBdr>
        <w:bottom w:val="single" w:sz="4" w:space="0" w:color="auto"/>
      </w:pBdr>
      <w:spacing w:before="100" w:beforeAutospacing="1" w:after="100" w:afterAutospacing="1" w:line="360" w:lineRule="auto"/>
      <w:ind w:firstLine="680"/>
      <w:textAlignment w:val="center"/>
    </w:pPr>
    <w:rPr>
      <w:rFonts w:ascii="Calibri" w:eastAsia="Times New Roman" w:hAnsi="Calibri" w:cs="Times New Roman"/>
      <w:b/>
      <w:bCs/>
      <w:sz w:val="24"/>
      <w:szCs w:val="24"/>
      <w:lang w:val="en-US" w:eastAsia="ru-RU" w:bidi="en-US"/>
    </w:rPr>
  </w:style>
  <w:style w:type="paragraph" w:customStyle="1" w:styleId="xl237">
    <w:name w:val="xl237"/>
    <w:basedOn w:val="af2"/>
    <w:uiPriority w:val="99"/>
    <w:qFormat/>
    <w:rsid w:val="0072602C"/>
    <w:pPr>
      <w:pBdr>
        <w:bottom w:val="single" w:sz="4" w:space="0" w:color="auto"/>
      </w:pBdr>
      <w:spacing w:before="100" w:beforeAutospacing="1" w:after="100" w:afterAutospacing="1" w:line="360" w:lineRule="auto"/>
      <w:ind w:firstLine="680"/>
      <w:textAlignment w:val="center"/>
    </w:pPr>
    <w:rPr>
      <w:rFonts w:ascii="Calibri" w:eastAsia="Times New Roman" w:hAnsi="Calibri" w:cs="Times New Roman"/>
      <w:sz w:val="24"/>
      <w:lang w:val="en-US" w:eastAsia="ru-RU" w:bidi="en-US"/>
    </w:rPr>
  </w:style>
  <w:style w:type="paragraph" w:customStyle="1" w:styleId="xl238">
    <w:name w:val="xl238"/>
    <w:basedOn w:val="af2"/>
    <w:uiPriority w:val="99"/>
    <w:qFormat/>
    <w:rsid w:val="0072602C"/>
    <w:pPr>
      <w:pBdr>
        <w:bottom w:val="single" w:sz="4" w:space="0" w:color="auto"/>
        <w:right w:val="single" w:sz="4" w:space="0" w:color="auto"/>
      </w:pBdr>
      <w:spacing w:before="100" w:beforeAutospacing="1" w:after="100" w:afterAutospacing="1" w:line="360" w:lineRule="auto"/>
      <w:ind w:firstLine="680"/>
    </w:pPr>
    <w:rPr>
      <w:rFonts w:ascii="Calibri" w:eastAsia="Times New Roman" w:hAnsi="Calibri" w:cs="Times New Roman"/>
      <w:sz w:val="24"/>
      <w:szCs w:val="24"/>
      <w:lang w:val="en-US" w:eastAsia="ru-RU" w:bidi="en-US"/>
    </w:rPr>
  </w:style>
  <w:style w:type="paragraph" w:customStyle="1" w:styleId="xl239">
    <w:name w:val="xl239"/>
    <w:basedOn w:val="af2"/>
    <w:uiPriority w:val="99"/>
    <w:qFormat/>
    <w:rsid w:val="0072602C"/>
    <w:pPr>
      <w:pBdr>
        <w:top w:val="single" w:sz="4" w:space="0" w:color="auto"/>
        <w:bottom w:val="single" w:sz="4" w:space="0" w:color="auto"/>
        <w:right w:val="single" w:sz="4" w:space="0" w:color="auto"/>
      </w:pBdr>
      <w:spacing w:before="100" w:beforeAutospacing="1" w:after="100" w:afterAutospacing="1" w:line="360" w:lineRule="auto"/>
      <w:ind w:firstLine="680"/>
    </w:pPr>
    <w:rPr>
      <w:rFonts w:ascii="Calibri" w:eastAsia="Times New Roman" w:hAnsi="Calibri" w:cs="Times New Roman"/>
      <w:sz w:val="24"/>
      <w:szCs w:val="24"/>
      <w:lang w:val="en-US" w:eastAsia="ru-RU" w:bidi="en-US"/>
    </w:rPr>
  </w:style>
  <w:style w:type="paragraph" w:customStyle="1" w:styleId="xl240">
    <w:name w:val="xl240"/>
    <w:basedOn w:val="af2"/>
    <w:uiPriority w:val="99"/>
    <w:qFormat/>
    <w:rsid w:val="0072602C"/>
    <w:pPr>
      <w:pBdr>
        <w:top w:val="single" w:sz="8" w:space="0" w:color="auto"/>
        <w:left w:val="single" w:sz="8" w:space="0" w:color="auto"/>
      </w:pBdr>
      <w:spacing w:before="100" w:beforeAutospacing="1" w:after="100" w:afterAutospacing="1" w:line="360" w:lineRule="auto"/>
      <w:ind w:firstLine="680"/>
      <w:jc w:val="center"/>
      <w:textAlignment w:val="top"/>
    </w:pPr>
    <w:rPr>
      <w:rFonts w:ascii="Calibri" w:eastAsia="Times New Roman" w:hAnsi="Calibri" w:cs="Times New Roman"/>
      <w:sz w:val="24"/>
      <w:szCs w:val="24"/>
      <w:lang w:val="en-US" w:eastAsia="ru-RU" w:bidi="en-US"/>
    </w:rPr>
  </w:style>
  <w:style w:type="paragraph" w:customStyle="1" w:styleId="xl241">
    <w:name w:val="xl241"/>
    <w:basedOn w:val="af2"/>
    <w:uiPriority w:val="99"/>
    <w:qFormat/>
    <w:rsid w:val="0072602C"/>
    <w:pPr>
      <w:pBdr>
        <w:left w:val="single" w:sz="8" w:space="0" w:color="auto"/>
        <w:bottom w:val="single" w:sz="4" w:space="0" w:color="auto"/>
      </w:pBdr>
      <w:spacing w:before="100" w:beforeAutospacing="1" w:after="100" w:afterAutospacing="1" w:line="360" w:lineRule="auto"/>
      <w:ind w:firstLine="680"/>
      <w:jc w:val="center"/>
      <w:textAlignment w:val="top"/>
    </w:pPr>
    <w:rPr>
      <w:rFonts w:ascii="Calibri" w:eastAsia="Times New Roman" w:hAnsi="Calibri" w:cs="Times New Roman"/>
      <w:sz w:val="24"/>
      <w:szCs w:val="24"/>
      <w:lang w:val="en-US" w:eastAsia="ru-RU" w:bidi="en-US"/>
    </w:rPr>
  </w:style>
  <w:style w:type="paragraph" w:customStyle="1" w:styleId="xl242">
    <w:name w:val="xl242"/>
    <w:basedOn w:val="af2"/>
    <w:uiPriority w:val="99"/>
    <w:qFormat/>
    <w:rsid w:val="0072602C"/>
    <w:pPr>
      <w:pBdr>
        <w:top w:val="single" w:sz="4" w:space="0" w:color="auto"/>
        <w:bottom w:val="single" w:sz="4" w:space="0" w:color="auto"/>
        <w:right w:val="single" w:sz="4" w:space="0" w:color="auto"/>
      </w:pBdr>
      <w:spacing w:before="100" w:beforeAutospacing="1" w:after="100" w:afterAutospacing="1" w:line="360" w:lineRule="auto"/>
      <w:ind w:firstLine="680"/>
      <w:textAlignment w:val="top"/>
    </w:pPr>
    <w:rPr>
      <w:rFonts w:ascii="Calibri" w:eastAsia="Times New Roman" w:hAnsi="Calibri" w:cs="Times New Roman"/>
      <w:sz w:val="16"/>
      <w:szCs w:val="16"/>
      <w:lang w:val="en-US" w:eastAsia="ru-RU" w:bidi="en-US"/>
    </w:rPr>
  </w:style>
  <w:style w:type="paragraph" w:customStyle="1" w:styleId="xl243">
    <w:name w:val="xl243"/>
    <w:basedOn w:val="af2"/>
    <w:uiPriority w:val="99"/>
    <w:qFormat/>
    <w:rsid w:val="0072602C"/>
    <w:pPr>
      <w:pBdr>
        <w:top w:val="single" w:sz="8" w:space="0" w:color="auto"/>
        <w:right w:val="single" w:sz="4" w:space="0" w:color="auto"/>
      </w:pBdr>
      <w:spacing w:before="100" w:beforeAutospacing="1" w:after="100" w:afterAutospacing="1" w:line="360" w:lineRule="auto"/>
      <w:ind w:firstLine="680"/>
    </w:pPr>
    <w:rPr>
      <w:rFonts w:ascii="Calibri" w:eastAsia="Times New Roman" w:hAnsi="Calibri" w:cs="Times New Roman"/>
      <w:sz w:val="24"/>
      <w:lang w:val="en-US" w:eastAsia="ru-RU" w:bidi="en-US"/>
    </w:rPr>
  </w:style>
  <w:style w:type="paragraph" w:customStyle="1" w:styleId="xl244">
    <w:name w:val="xl244"/>
    <w:basedOn w:val="af2"/>
    <w:uiPriority w:val="99"/>
    <w:qFormat/>
    <w:rsid w:val="0072602C"/>
    <w:pPr>
      <w:pBdr>
        <w:right w:val="single" w:sz="4" w:space="0" w:color="auto"/>
      </w:pBdr>
      <w:spacing w:before="100" w:beforeAutospacing="1" w:after="100" w:afterAutospacing="1" w:line="360" w:lineRule="auto"/>
      <w:ind w:firstLine="680"/>
      <w:textAlignment w:val="center"/>
    </w:pPr>
    <w:rPr>
      <w:rFonts w:ascii="Calibri" w:eastAsia="Times New Roman" w:hAnsi="Calibri" w:cs="Times New Roman"/>
      <w:sz w:val="24"/>
      <w:lang w:val="en-US" w:eastAsia="ru-RU" w:bidi="en-US"/>
    </w:rPr>
  </w:style>
  <w:style w:type="paragraph" w:customStyle="1" w:styleId="xl245">
    <w:name w:val="xl245"/>
    <w:basedOn w:val="af2"/>
    <w:uiPriority w:val="99"/>
    <w:qFormat/>
    <w:rsid w:val="0072602C"/>
    <w:pPr>
      <w:pBdr>
        <w:bottom w:val="single" w:sz="4" w:space="0" w:color="auto"/>
        <w:right w:val="single" w:sz="4" w:space="0" w:color="auto"/>
      </w:pBdr>
      <w:spacing w:before="100" w:beforeAutospacing="1" w:after="100" w:afterAutospacing="1" w:line="360" w:lineRule="auto"/>
      <w:ind w:firstLine="680"/>
      <w:textAlignment w:val="center"/>
    </w:pPr>
    <w:rPr>
      <w:rFonts w:ascii="Calibri" w:eastAsia="Times New Roman" w:hAnsi="Calibri" w:cs="Times New Roman"/>
      <w:sz w:val="24"/>
      <w:lang w:val="en-US" w:eastAsia="ru-RU" w:bidi="en-US"/>
    </w:rPr>
  </w:style>
  <w:style w:type="paragraph" w:customStyle="1" w:styleId="xl246">
    <w:name w:val="xl246"/>
    <w:basedOn w:val="af2"/>
    <w:uiPriority w:val="99"/>
    <w:qFormat/>
    <w:rsid w:val="0072602C"/>
    <w:pPr>
      <w:pBdr>
        <w:top w:val="single" w:sz="8" w:space="0" w:color="auto"/>
        <w:bottom w:val="single" w:sz="8" w:space="0" w:color="auto"/>
      </w:pBdr>
      <w:spacing w:before="100" w:beforeAutospacing="1" w:after="100" w:afterAutospacing="1" w:line="360" w:lineRule="auto"/>
      <w:ind w:firstLine="680"/>
      <w:textAlignment w:val="center"/>
    </w:pPr>
    <w:rPr>
      <w:rFonts w:ascii="Calibri" w:eastAsia="Times New Roman" w:hAnsi="Calibri" w:cs="Times New Roman"/>
      <w:b/>
      <w:bCs/>
      <w:sz w:val="24"/>
      <w:szCs w:val="24"/>
      <w:lang w:val="en-US" w:eastAsia="ru-RU" w:bidi="en-US"/>
    </w:rPr>
  </w:style>
  <w:style w:type="paragraph" w:customStyle="1" w:styleId="xl247">
    <w:name w:val="xl247"/>
    <w:basedOn w:val="af2"/>
    <w:uiPriority w:val="99"/>
    <w:qFormat/>
    <w:rsid w:val="0072602C"/>
    <w:pPr>
      <w:pBdr>
        <w:bottom w:val="single" w:sz="4" w:space="0" w:color="auto"/>
        <w:right w:val="single" w:sz="4" w:space="0" w:color="auto"/>
      </w:pBdr>
      <w:spacing w:before="100" w:beforeAutospacing="1" w:after="100" w:afterAutospacing="1" w:line="360" w:lineRule="auto"/>
      <w:ind w:firstLine="680"/>
    </w:pPr>
    <w:rPr>
      <w:rFonts w:ascii="Calibri" w:eastAsia="Times New Roman" w:hAnsi="Calibri" w:cs="Times New Roman"/>
      <w:sz w:val="24"/>
      <w:szCs w:val="24"/>
      <w:lang w:val="en-US" w:eastAsia="ru-RU" w:bidi="en-US"/>
    </w:rPr>
  </w:style>
  <w:style w:type="paragraph" w:customStyle="1" w:styleId="xl248">
    <w:name w:val="xl248"/>
    <w:basedOn w:val="af2"/>
    <w:uiPriority w:val="99"/>
    <w:qFormat/>
    <w:rsid w:val="0072602C"/>
    <w:pPr>
      <w:pBdr>
        <w:top w:val="single" w:sz="8" w:space="0" w:color="auto"/>
        <w:bottom w:val="single" w:sz="8" w:space="0" w:color="auto"/>
      </w:pBdr>
      <w:spacing w:before="100" w:beforeAutospacing="1" w:after="100" w:afterAutospacing="1" w:line="360" w:lineRule="auto"/>
      <w:ind w:firstLine="680"/>
      <w:jc w:val="center"/>
      <w:textAlignment w:val="top"/>
    </w:pPr>
    <w:rPr>
      <w:rFonts w:ascii="Calibri" w:eastAsia="Times New Roman" w:hAnsi="Calibri" w:cs="Times New Roman"/>
      <w:sz w:val="24"/>
      <w:szCs w:val="24"/>
      <w:lang w:val="en-US" w:eastAsia="ru-RU" w:bidi="en-US"/>
    </w:rPr>
  </w:style>
  <w:style w:type="paragraph" w:customStyle="1" w:styleId="xl249">
    <w:name w:val="xl249"/>
    <w:basedOn w:val="af2"/>
    <w:uiPriority w:val="99"/>
    <w:qFormat/>
    <w:rsid w:val="0072602C"/>
    <w:pPr>
      <w:pBdr>
        <w:top w:val="single" w:sz="8" w:space="0" w:color="auto"/>
        <w:bottom w:val="single" w:sz="8" w:space="0" w:color="auto"/>
        <w:right w:val="single" w:sz="8" w:space="0" w:color="auto"/>
      </w:pBdr>
      <w:spacing w:before="100" w:beforeAutospacing="1" w:after="100" w:afterAutospacing="1" w:line="360" w:lineRule="auto"/>
      <w:ind w:firstLine="680"/>
      <w:jc w:val="center"/>
      <w:textAlignment w:val="top"/>
    </w:pPr>
    <w:rPr>
      <w:rFonts w:ascii="Calibri" w:eastAsia="Times New Roman" w:hAnsi="Calibri" w:cs="Times New Roman"/>
      <w:sz w:val="24"/>
      <w:szCs w:val="24"/>
      <w:lang w:val="en-US" w:eastAsia="ru-RU" w:bidi="en-US"/>
    </w:rPr>
  </w:style>
  <w:style w:type="paragraph" w:customStyle="1" w:styleId="xl250">
    <w:name w:val="xl250"/>
    <w:basedOn w:val="af2"/>
    <w:uiPriority w:val="99"/>
    <w:qFormat/>
    <w:rsid w:val="0072602C"/>
    <w:pPr>
      <w:pBdr>
        <w:top w:val="single" w:sz="4" w:space="0" w:color="auto"/>
        <w:bottom w:val="single" w:sz="8" w:space="0" w:color="auto"/>
        <w:right w:val="single" w:sz="4" w:space="0" w:color="auto"/>
      </w:pBdr>
      <w:spacing w:before="100" w:beforeAutospacing="1" w:after="100" w:afterAutospacing="1" w:line="360" w:lineRule="auto"/>
      <w:ind w:firstLine="680"/>
    </w:pPr>
    <w:rPr>
      <w:rFonts w:ascii="Calibri" w:eastAsia="Times New Roman" w:hAnsi="Calibri" w:cs="Times New Roman"/>
      <w:b/>
      <w:bCs/>
      <w:sz w:val="24"/>
      <w:szCs w:val="24"/>
      <w:lang w:val="en-US" w:eastAsia="ru-RU" w:bidi="en-US"/>
    </w:rPr>
  </w:style>
  <w:style w:type="paragraph" w:customStyle="1" w:styleId="xl251">
    <w:name w:val="xl251"/>
    <w:basedOn w:val="af2"/>
    <w:uiPriority w:val="99"/>
    <w:qFormat/>
    <w:rsid w:val="0072602C"/>
    <w:pPr>
      <w:pBdr>
        <w:top w:val="single" w:sz="8" w:space="0" w:color="auto"/>
        <w:bottom w:val="single" w:sz="8" w:space="0" w:color="auto"/>
      </w:pBdr>
      <w:spacing w:before="100" w:beforeAutospacing="1" w:after="100" w:afterAutospacing="1" w:line="360" w:lineRule="auto"/>
      <w:ind w:firstLine="680"/>
      <w:jc w:val="center"/>
      <w:textAlignment w:val="top"/>
    </w:pPr>
    <w:rPr>
      <w:rFonts w:ascii="Calibri" w:eastAsia="Times New Roman" w:hAnsi="Calibri" w:cs="Times New Roman"/>
      <w:sz w:val="24"/>
      <w:szCs w:val="24"/>
      <w:lang w:val="en-US" w:eastAsia="ru-RU" w:bidi="en-US"/>
    </w:rPr>
  </w:style>
  <w:style w:type="paragraph" w:customStyle="1" w:styleId="xl252">
    <w:name w:val="xl252"/>
    <w:basedOn w:val="af2"/>
    <w:uiPriority w:val="99"/>
    <w:qFormat/>
    <w:rsid w:val="0072602C"/>
    <w:pPr>
      <w:pBdr>
        <w:top w:val="single" w:sz="8" w:space="0" w:color="auto"/>
        <w:left w:val="single" w:sz="8" w:space="0" w:color="auto"/>
        <w:bottom w:val="single" w:sz="8" w:space="0" w:color="auto"/>
      </w:pBdr>
      <w:spacing w:before="100" w:beforeAutospacing="1" w:after="100" w:afterAutospacing="1" w:line="360" w:lineRule="auto"/>
      <w:ind w:firstLine="680"/>
      <w:jc w:val="center"/>
      <w:textAlignment w:val="top"/>
    </w:pPr>
    <w:rPr>
      <w:rFonts w:ascii="Calibri" w:eastAsia="Times New Roman" w:hAnsi="Calibri" w:cs="Times New Roman"/>
      <w:sz w:val="24"/>
      <w:szCs w:val="24"/>
      <w:lang w:val="en-US" w:eastAsia="ru-RU" w:bidi="en-US"/>
    </w:rPr>
  </w:style>
  <w:style w:type="paragraph" w:customStyle="1" w:styleId="xl253">
    <w:name w:val="xl253"/>
    <w:basedOn w:val="af2"/>
    <w:uiPriority w:val="99"/>
    <w:qFormat/>
    <w:rsid w:val="0072602C"/>
    <w:pPr>
      <w:pBdr>
        <w:top w:val="single" w:sz="8" w:space="0" w:color="auto"/>
        <w:bottom w:val="single" w:sz="8" w:space="0" w:color="auto"/>
      </w:pBdr>
      <w:spacing w:before="100" w:beforeAutospacing="1" w:after="100" w:afterAutospacing="1" w:line="360" w:lineRule="auto"/>
      <w:ind w:firstLine="680"/>
    </w:pPr>
    <w:rPr>
      <w:rFonts w:ascii="Calibri" w:eastAsia="Times New Roman" w:hAnsi="Calibri" w:cs="Times New Roman"/>
      <w:sz w:val="24"/>
      <w:szCs w:val="24"/>
      <w:lang w:val="en-US" w:eastAsia="ru-RU" w:bidi="en-US"/>
    </w:rPr>
  </w:style>
  <w:style w:type="paragraph" w:customStyle="1" w:styleId="xl254">
    <w:name w:val="xl254"/>
    <w:basedOn w:val="af2"/>
    <w:uiPriority w:val="99"/>
    <w:qFormat/>
    <w:rsid w:val="0072602C"/>
    <w:pPr>
      <w:pBdr>
        <w:top w:val="single" w:sz="8" w:space="0" w:color="auto"/>
        <w:bottom w:val="single" w:sz="8" w:space="0" w:color="auto"/>
        <w:right w:val="single" w:sz="8" w:space="0" w:color="auto"/>
      </w:pBdr>
      <w:spacing w:before="100" w:beforeAutospacing="1" w:after="100" w:afterAutospacing="1" w:line="360" w:lineRule="auto"/>
      <w:ind w:firstLine="680"/>
    </w:pPr>
    <w:rPr>
      <w:rFonts w:ascii="Calibri" w:eastAsia="Times New Roman" w:hAnsi="Calibri" w:cs="Times New Roman"/>
      <w:b/>
      <w:bCs/>
      <w:i/>
      <w:iCs/>
      <w:sz w:val="24"/>
      <w:szCs w:val="24"/>
      <w:lang w:val="en-US" w:eastAsia="ru-RU" w:bidi="en-US"/>
    </w:rPr>
  </w:style>
  <w:style w:type="paragraph" w:customStyle="1" w:styleId="xl255">
    <w:name w:val="xl255"/>
    <w:basedOn w:val="af2"/>
    <w:uiPriority w:val="99"/>
    <w:qFormat/>
    <w:rsid w:val="0072602C"/>
    <w:pPr>
      <w:pBdr>
        <w:top w:val="single" w:sz="8" w:space="0" w:color="auto"/>
        <w:bottom w:val="single" w:sz="8" w:space="0" w:color="auto"/>
      </w:pBdr>
      <w:spacing w:before="100" w:beforeAutospacing="1" w:after="100" w:afterAutospacing="1" w:line="360" w:lineRule="auto"/>
      <w:ind w:firstLine="680"/>
      <w:jc w:val="center"/>
      <w:textAlignment w:val="center"/>
    </w:pPr>
    <w:rPr>
      <w:rFonts w:ascii="Calibri" w:eastAsia="Times New Roman" w:hAnsi="Calibri" w:cs="Times New Roman"/>
      <w:b/>
      <w:bCs/>
      <w:sz w:val="24"/>
      <w:szCs w:val="24"/>
      <w:lang w:val="en-US" w:eastAsia="ru-RU" w:bidi="en-US"/>
    </w:rPr>
  </w:style>
  <w:style w:type="paragraph" w:customStyle="1" w:styleId="xl256">
    <w:name w:val="xl256"/>
    <w:basedOn w:val="af2"/>
    <w:uiPriority w:val="99"/>
    <w:qFormat/>
    <w:rsid w:val="0072602C"/>
    <w:pPr>
      <w:pBdr>
        <w:top w:val="single" w:sz="8" w:space="0" w:color="auto"/>
        <w:bottom w:val="single" w:sz="8" w:space="0" w:color="auto"/>
      </w:pBdr>
      <w:spacing w:before="100" w:beforeAutospacing="1" w:after="100" w:afterAutospacing="1" w:line="360" w:lineRule="auto"/>
      <w:ind w:firstLine="680"/>
      <w:jc w:val="center"/>
      <w:textAlignment w:val="center"/>
    </w:pPr>
    <w:rPr>
      <w:rFonts w:ascii="Calibri" w:eastAsia="Times New Roman" w:hAnsi="Calibri" w:cs="Times New Roman"/>
      <w:b/>
      <w:bCs/>
      <w:sz w:val="18"/>
      <w:szCs w:val="18"/>
      <w:lang w:val="en-US" w:eastAsia="ru-RU" w:bidi="en-US"/>
    </w:rPr>
  </w:style>
  <w:style w:type="paragraph" w:customStyle="1" w:styleId="xl257">
    <w:name w:val="xl257"/>
    <w:basedOn w:val="af2"/>
    <w:uiPriority w:val="99"/>
    <w:qFormat/>
    <w:rsid w:val="0072602C"/>
    <w:pPr>
      <w:pBdr>
        <w:top w:val="single" w:sz="4" w:space="0" w:color="auto"/>
        <w:bottom w:val="single" w:sz="8" w:space="0" w:color="auto"/>
        <w:right w:val="single" w:sz="4" w:space="0" w:color="auto"/>
      </w:pBdr>
      <w:spacing w:before="100" w:beforeAutospacing="1" w:after="100" w:afterAutospacing="1" w:line="360" w:lineRule="auto"/>
      <w:ind w:firstLine="680"/>
    </w:pPr>
    <w:rPr>
      <w:rFonts w:ascii="Calibri" w:eastAsia="Times New Roman" w:hAnsi="Calibri" w:cs="Times New Roman"/>
      <w:sz w:val="24"/>
      <w:szCs w:val="24"/>
      <w:lang w:val="en-US" w:eastAsia="ru-RU" w:bidi="en-US"/>
    </w:rPr>
  </w:style>
  <w:style w:type="paragraph" w:customStyle="1" w:styleId="xl258">
    <w:name w:val="xl258"/>
    <w:basedOn w:val="af2"/>
    <w:uiPriority w:val="99"/>
    <w:qFormat/>
    <w:rsid w:val="0072602C"/>
    <w:pPr>
      <w:pBdr>
        <w:right w:val="single" w:sz="4" w:space="0" w:color="auto"/>
      </w:pBdr>
      <w:spacing w:before="100" w:beforeAutospacing="1" w:after="100" w:afterAutospacing="1" w:line="360" w:lineRule="auto"/>
      <w:ind w:firstLine="680"/>
      <w:textAlignment w:val="center"/>
    </w:pPr>
    <w:rPr>
      <w:rFonts w:ascii="Calibri" w:eastAsia="Times New Roman" w:hAnsi="Calibri" w:cs="Times New Roman"/>
      <w:b/>
      <w:bCs/>
      <w:sz w:val="24"/>
      <w:szCs w:val="24"/>
      <w:lang w:val="en-US" w:eastAsia="ru-RU" w:bidi="en-US"/>
    </w:rPr>
  </w:style>
  <w:style w:type="paragraph" w:customStyle="1" w:styleId="xl259">
    <w:name w:val="xl259"/>
    <w:basedOn w:val="af2"/>
    <w:uiPriority w:val="99"/>
    <w:qFormat/>
    <w:rsid w:val="0072602C"/>
    <w:pPr>
      <w:pBdr>
        <w:left w:val="single" w:sz="8" w:space="0" w:color="auto"/>
      </w:pBdr>
      <w:spacing w:before="100" w:beforeAutospacing="1" w:after="100" w:afterAutospacing="1" w:line="360" w:lineRule="auto"/>
      <w:ind w:firstLine="680"/>
    </w:pPr>
    <w:rPr>
      <w:rFonts w:ascii="Calibri" w:eastAsia="Times New Roman" w:hAnsi="Calibri" w:cs="Times New Roman"/>
      <w:sz w:val="24"/>
      <w:lang w:val="en-US" w:eastAsia="ru-RU" w:bidi="en-US"/>
    </w:rPr>
  </w:style>
  <w:style w:type="paragraph" w:customStyle="1" w:styleId="xl260">
    <w:name w:val="xl260"/>
    <w:basedOn w:val="af2"/>
    <w:uiPriority w:val="99"/>
    <w:qFormat/>
    <w:rsid w:val="0072602C"/>
    <w:pPr>
      <w:pBdr>
        <w:top w:val="single" w:sz="4" w:space="0" w:color="auto"/>
        <w:bottom w:val="single" w:sz="8" w:space="0" w:color="auto"/>
        <w:right w:val="single" w:sz="4" w:space="0" w:color="auto"/>
      </w:pBdr>
      <w:spacing w:before="100" w:beforeAutospacing="1" w:after="100" w:afterAutospacing="1" w:line="360" w:lineRule="auto"/>
      <w:ind w:firstLine="680"/>
      <w:jc w:val="center"/>
      <w:textAlignment w:val="top"/>
    </w:pPr>
    <w:rPr>
      <w:rFonts w:ascii="Calibri" w:eastAsia="Times New Roman" w:hAnsi="Calibri" w:cs="Times New Roman"/>
      <w:b/>
      <w:bCs/>
      <w:sz w:val="24"/>
      <w:szCs w:val="24"/>
      <w:lang w:val="en-US" w:eastAsia="ru-RU" w:bidi="en-US"/>
    </w:rPr>
  </w:style>
  <w:style w:type="paragraph" w:customStyle="1" w:styleId="xl261">
    <w:name w:val="xl261"/>
    <w:basedOn w:val="af2"/>
    <w:uiPriority w:val="99"/>
    <w:qFormat/>
    <w:rsid w:val="0072602C"/>
    <w:pPr>
      <w:pBdr>
        <w:top w:val="single" w:sz="4" w:space="0" w:color="auto"/>
        <w:left w:val="single" w:sz="8" w:space="0" w:color="auto"/>
        <w:bottom w:val="single" w:sz="8" w:space="0" w:color="auto"/>
      </w:pBdr>
      <w:spacing w:before="100" w:beforeAutospacing="1" w:after="100" w:afterAutospacing="1" w:line="360" w:lineRule="auto"/>
      <w:ind w:firstLine="680"/>
      <w:jc w:val="center"/>
      <w:textAlignment w:val="top"/>
    </w:pPr>
    <w:rPr>
      <w:rFonts w:ascii="Calibri" w:eastAsia="Times New Roman" w:hAnsi="Calibri" w:cs="Times New Roman"/>
      <w:sz w:val="24"/>
      <w:szCs w:val="24"/>
      <w:lang w:val="en-US" w:eastAsia="ru-RU" w:bidi="en-US"/>
    </w:rPr>
  </w:style>
  <w:style w:type="paragraph" w:customStyle="1" w:styleId="xl262">
    <w:name w:val="xl262"/>
    <w:basedOn w:val="af2"/>
    <w:uiPriority w:val="99"/>
    <w:qFormat/>
    <w:rsid w:val="0072602C"/>
    <w:pPr>
      <w:pBdr>
        <w:top w:val="single" w:sz="4" w:space="0" w:color="auto"/>
        <w:bottom w:val="single" w:sz="8" w:space="0" w:color="auto"/>
        <w:right w:val="single" w:sz="4" w:space="0" w:color="auto"/>
      </w:pBdr>
      <w:spacing w:before="100" w:beforeAutospacing="1" w:after="100" w:afterAutospacing="1" w:line="360" w:lineRule="auto"/>
      <w:ind w:firstLine="680"/>
    </w:pPr>
    <w:rPr>
      <w:rFonts w:ascii="Calibri" w:eastAsia="Times New Roman" w:hAnsi="Calibri" w:cs="Times New Roman"/>
      <w:sz w:val="24"/>
      <w:szCs w:val="24"/>
      <w:lang w:val="en-US" w:eastAsia="ru-RU" w:bidi="en-US"/>
    </w:rPr>
  </w:style>
  <w:style w:type="paragraph" w:customStyle="1" w:styleId="xl263">
    <w:name w:val="xl263"/>
    <w:basedOn w:val="af2"/>
    <w:uiPriority w:val="99"/>
    <w:qFormat/>
    <w:rsid w:val="0072602C"/>
    <w:pPr>
      <w:pBdr>
        <w:top w:val="single" w:sz="8" w:space="0" w:color="auto"/>
      </w:pBdr>
      <w:spacing w:before="100" w:beforeAutospacing="1" w:after="100" w:afterAutospacing="1" w:line="360" w:lineRule="auto"/>
      <w:ind w:firstLine="680"/>
      <w:textAlignment w:val="center"/>
    </w:pPr>
    <w:rPr>
      <w:rFonts w:ascii="Calibri" w:eastAsia="Times New Roman" w:hAnsi="Calibri" w:cs="Times New Roman"/>
      <w:b/>
      <w:bCs/>
      <w:sz w:val="24"/>
      <w:szCs w:val="24"/>
      <w:lang w:val="en-US" w:eastAsia="ru-RU" w:bidi="en-US"/>
    </w:rPr>
  </w:style>
  <w:style w:type="paragraph" w:customStyle="1" w:styleId="xl264">
    <w:name w:val="xl264"/>
    <w:basedOn w:val="af2"/>
    <w:uiPriority w:val="99"/>
    <w:qFormat/>
    <w:rsid w:val="0072602C"/>
    <w:pPr>
      <w:pBdr>
        <w:top w:val="single" w:sz="4" w:space="0" w:color="auto"/>
        <w:left w:val="single" w:sz="4" w:space="0" w:color="auto"/>
        <w:right w:val="single" w:sz="4" w:space="0" w:color="auto"/>
      </w:pBdr>
      <w:spacing w:before="100" w:beforeAutospacing="1" w:after="100" w:afterAutospacing="1" w:line="360" w:lineRule="auto"/>
      <w:ind w:firstLine="680"/>
    </w:pPr>
    <w:rPr>
      <w:rFonts w:ascii="Calibri" w:eastAsia="Times New Roman" w:hAnsi="Calibri" w:cs="Times New Roman"/>
      <w:sz w:val="24"/>
      <w:szCs w:val="24"/>
      <w:lang w:val="en-US" w:eastAsia="ru-RU" w:bidi="en-US"/>
    </w:rPr>
  </w:style>
  <w:style w:type="paragraph" w:customStyle="1" w:styleId="xl265">
    <w:name w:val="xl265"/>
    <w:basedOn w:val="af2"/>
    <w:uiPriority w:val="99"/>
    <w:qFormat/>
    <w:rsid w:val="0072602C"/>
    <w:pPr>
      <w:pBdr>
        <w:top w:val="single" w:sz="4" w:space="0" w:color="auto"/>
        <w:left w:val="single" w:sz="4" w:space="0" w:color="auto"/>
        <w:right w:val="single" w:sz="4" w:space="0" w:color="auto"/>
      </w:pBdr>
      <w:spacing w:before="100" w:beforeAutospacing="1" w:after="100" w:afterAutospacing="1" w:line="360" w:lineRule="auto"/>
      <w:ind w:firstLine="680"/>
    </w:pPr>
    <w:rPr>
      <w:rFonts w:ascii="Calibri" w:eastAsia="Times New Roman" w:hAnsi="Calibri" w:cs="Times New Roman"/>
      <w:sz w:val="24"/>
      <w:szCs w:val="24"/>
      <w:lang w:val="en-US" w:eastAsia="ru-RU" w:bidi="en-US"/>
    </w:rPr>
  </w:style>
  <w:style w:type="paragraph" w:customStyle="1" w:styleId="xl266">
    <w:name w:val="xl266"/>
    <w:basedOn w:val="af2"/>
    <w:uiPriority w:val="99"/>
    <w:qFormat/>
    <w:rsid w:val="0072602C"/>
    <w:pPr>
      <w:pBdr>
        <w:top w:val="single" w:sz="8" w:space="0" w:color="auto"/>
        <w:bottom w:val="single" w:sz="4" w:space="0" w:color="auto"/>
      </w:pBdr>
      <w:spacing w:before="100" w:beforeAutospacing="1" w:after="100" w:afterAutospacing="1" w:line="360" w:lineRule="auto"/>
      <w:ind w:firstLine="680"/>
      <w:textAlignment w:val="center"/>
    </w:pPr>
    <w:rPr>
      <w:rFonts w:ascii="Calibri" w:eastAsia="Times New Roman" w:hAnsi="Calibri" w:cs="Times New Roman"/>
      <w:sz w:val="24"/>
      <w:lang w:val="en-US" w:eastAsia="ru-RU" w:bidi="en-US"/>
    </w:rPr>
  </w:style>
  <w:style w:type="paragraph" w:customStyle="1" w:styleId="xl267">
    <w:name w:val="xl267"/>
    <w:basedOn w:val="af2"/>
    <w:uiPriority w:val="99"/>
    <w:qFormat/>
    <w:rsid w:val="0072602C"/>
    <w:pPr>
      <w:pBdr>
        <w:top w:val="single" w:sz="8" w:space="0" w:color="auto"/>
        <w:right w:val="single" w:sz="4" w:space="0" w:color="auto"/>
      </w:pBdr>
      <w:spacing w:before="100" w:beforeAutospacing="1" w:after="100" w:afterAutospacing="1" w:line="360" w:lineRule="auto"/>
      <w:ind w:firstLine="680"/>
      <w:textAlignment w:val="center"/>
    </w:pPr>
    <w:rPr>
      <w:rFonts w:ascii="Calibri" w:eastAsia="Times New Roman" w:hAnsi="Calibri" w:cs="Times New Roman"/>
      <w:sz w:val="24"/>
      <w:lang w:val="en-US" w:eastAsia="ru-RU" w:bidi="en-US"/>
    </w:rPr>
  </w:style>
  <w:style w:type="paragraph" w:customStyle="1" w:styleId="xl268">
    <w:name w:val="xl268"/>
    <w:basedOn w:val="af2"/>
    <w:uiPriority w:val="99"/>
    <w:qFormat/>
    <w:rsid w:val="0072602C"/>
    <w:pPr>
      <w:pBdr>
        <w:top w:val="single" w:sz="8" w:space="0" w:color="auto"/>
        <w:left w:val="single" w:sz="4" w:space="0" w:color="auto"/>
        <w:right w:val="single" w:sz="4" w:space="0" w:color="auto"/>
      </w:pBdr>
      <w:spacing w:before="100" w:beforeAutospacing="1" w:after="100" w:afterAutospacing="1" w:line="360" w:lineRule="auto"/>
      <w:ind w:firstLine="680"/>
    </w:pPr>
    <w:rPr>
      <w:rFonts w:ascii="Calibri" w:eastAsia="Times New Roman" w:hAnsi="Calibri" w:cs="Times New Roman"/>
      <w:sz w:val="24"/>
      <w:szCs w:val="24"/>
      <w:lang w:val="en-US" w:eastAsia="ru-RU" w:bidi="en-US"/>
    </w:rPr>
  </w:style>
  <w:style w:type="paragraph" w:customStyle="1" w:styleId="xl269">
    <w:name w:val="xl269"/>
    <w:basedOn w:val="af2"/>
    <w:uiPriority w:val="99"/>
    <w:qFormat/>
    <w:rsid w:val="0072602C"/>
    <w:pPr>
      <w:spacing w:before="100" w:beforeAutospacing="1" w:after="100" w:afterAutospacing="1" w:line="360" w:lineRule="auto"/>
      <w:ind w:firstLine="680"/>
      <w:textAlignment w:val="top"/>
    </w:pPr>
    <w:rPr>
      <w:rFonts w:ascii="Calibri" w:eastAsia="Times New Roman" w:hAnsi="Calibri" w:cs="Times New Roman"/>
      <w:b/>
      <w:bCs/>
      <w:sz w:val="24"/>
      <w:szCs w:val="24"/>
      <w:lang w:val="en-US" w:eastAsia="ru-RU" w:bidi="en-US"/>
    </w:rPr>
  </w:style>
  <w:style w:type="paragraph" w:customStyle="1" w:styleId="xl270">
    <w:name w:val="xl270"/>
    <w:basedOn w:val="af2"/>
    <w:uiPriority w:val="99"/>
    <w:qFormat/>
    <w:rsid w:val="0072602C"/>
    <w:pPr>
      <w:spacing w:before="100" w:beforeAutospacing="1" w:after="100" w:afterAutospacing="1" w:line="360" w:lineRule="auto"/>
      <w:ind w:firstLine="680"/>
      <w:textAlignment w:val="top"/>
    </w:pPr>
    <w:rPr>
      <w:rFonts w:ascii="Calibri" w:eastAsia="Times New Roman" w:hAnsi="Calibri" w:cs="Times New Roman"/>
      <w:b/>
      <w:bCs/>
      <w:sz w:val="24"/>
      <w:szCs w:val="24"/>
      <w:lang w:val="en-US" w:eastAsia="ru-RU" w:bidi="en-US"/>
    </w:rPr>
  </w:style>
  <w:style w:type="paragraph" w:customStyle="1" w:styleId="xl271">
    <w:name w:val="xl271"/>
    <w:basedOn w:val="af2"/>
    <w:uiPriority w:val="99"/>
    <w:qFormat/>
    <w:rsid w:val="0072602C"/>
    <w:pPr>
      <w:pBdr>
        <w:right w:val="single" w:sz="4" w:space="0" w:color="auto"/>
      </w:pBdr>
      <w:spacing w:before="100" w:beforeAutospacing="1" w:after="100" w:afterAutospacing="1" w:line="360" w:lineRule="auto"/>
      <w:ind w:firstLine="680"/>
      <w:textAlignment w:val="top"/>
    </w:pPr>
    <w:rPr>
      <w:rFonts w:ascii="Calibri" w:eastAsia="Times New Roman" w:hAnsi="Calibri" w:cs="Times New Roman"/>
      <w:sz w:val="24"/>
      <w:lang w:val="en-US" w:eastAsia="ru-RU" w:bidi="en-US"/>
    </w:rPr>
  </w:style>
  <w:style w:type="paragraph" w:customStyle="1" w:styleId="xl272">
    <w:name w:val="xl272"/>
    <w:basedOn w:val="af2"/>
    <w:uiPriority w:val="99"/>
    <w:qFormat/>
    <w:rsid w:val="0072602C"/>
    <w:pPr>
      <w:pBdr>
        <w:right w:val="single" w:sz="4" w:space="0" w:color="auto"/>
      </w:pBdr>
      <w:spacing w:before="100" w:beforeAutospacing="1" w:after="100" w:afterAutospacing="1" w:line="360" w:lineRule="auto"/>
      <w:ind w:firstLine="680"/>
      <w:textAlignment w:val="top"/>
    </w:pPr>
    <w:rPr>
      <w:rFonts w:ascii="Calibri" w:eastAsia="Times New Roman" w:hAnsi="Calibri" w:cs="Times New Roman"/>
      <w:sz w:val="24"/>
      <w:lang w:val="en-US" w:eastAsia="ru-RU" w:bidi="en-US"/>
    </w:rPr>
  </w:style>
  <w:style w:type="paragraph" w:customStyle="1" w:styleId="xl273">
    <w:name w:val="xl273"/>
    <w:basedOn w:val="af2"/>
    <w:uiPriority w:val="99"/>
    <w:qFormat/>
    <w:rsid w:val="0072602C"/>
    <w:pPr>
      <w:pBdr>
        <w:bottom w:val="single" w:sz="4" w:space="0" w:color="auto"/>
        <w:right w:val="single" w:sz="4" w:space="0" w:color="auto"/>
      </w:pBdr>
      <w:spacing w:before="100" w:beforeAutospacing="1" w:after="100" w:afterAutospacing="1" w:line="360" w:lineRule="auto"/>
      <w:ind w:firstLine="680"/>
      <w:textAlignment w:val="top"/>
    </w:pPr>
    <w:rPr>
      <w:rFonts w:ascii="Calibri" w:eastAsia="Times New Roman" w:hAnsi="Calibri" w:cs="Times New Roman"/>
      <w:sz w:val="24"/>
      <w:szCs w:val="24"/>
      <w:lang w:val="en-US" w:eastAsia="ru-RU" w:bidi="en-US"/>
    </w:rPr>
  </w:style>
  <w:style w:type="paragraph" w:customStyle="1" w:styleId="xl274">
    <w:name w:val="xl274"/>
    <w:basedOn w:val="af2"/>
    <w:uiPriority w:val="99"/>
    <w:qFormat/>
    <w:rsid w:val="0072602C"/>
    <w:pPr>
      <w:pBdr>
        <w:top w:val="single" w:sz="8" w:space="0" w:color="auto"/>
        <w:bottom w:val="single" w:sz="4" w:space="0" w:color="auto"/>
        <w:right w:val="single" w:sz="4" w:space="0" w:color="auto"/>
      </w:pBdr>
      <w:spacing w:before="100" w:beforeAutospacing="1" w:after="100" w:afterAutospacing="1" w:line="360" w:lineRule="auto"/>
      <w:ind w:firstLine="680"/>
    </w:pPr>
    <w:rPr>
      <w:rFonts w:ascii="Calibri" w:eastAsia="Times New Roman" w:hAnsi="Calibri" w:cs="Times New Roman"/>
      <w:sz w:val="24"/>
      <w:lang w:val="en-US" w:eastAsia="ru-RU" w:bidi="en-US"/>
    </w:rPr>
  </w:style>
  <w:style w:type="paragraph" w:customStyle="1" w:styleId="xl275">
    <w:name w:val="xl275"/>
    <w:basedOn w:val="af2"/>
    <w:uiPriority w:val="99"/>
    <w:qFormat/>
    <w:rsid w:val="0072602C"/>
    <w:pPr>
      <w:pBdr>
        <w:top w:val="single" w:sz="8" w:space="0" w:color="auto"/>
      </w:pBdr>
      <w:spacing w:before="100" w:beforeAutospacing="1" w:after="100" w:afterAutospacing="1" w:line="360" w:lineRule="auto"/>
      <w:ind w:firstLine="680"/>
      <w:jc w:val="center"/>
      <w:textAlignment w:val="center"/>
    </w:pPr>
    <w:rPr>
      <w:rFonts w:ascii="Calibri" w:eastAsia="Times New Roman" w:hAnsi="Calibri" w:cs="Times New Roman"/>
      <w:b/>
      <w:bCs/>
      <w:sz w:val="24"/>
      <w:szCs w:val="24"/>
      <w:lang w:val="en-US" w:eastAsia="ru-RU" w:bidi="en-US"/>
    </w:rPr>
  </w:style>
  <w:style w:type="paragraph" w:customStyle="1" w:styleId="xl276">
    <w:name w:val="xl276"/>
    <w:basedOn w:val="af2"/>
    <w:uiPriority w:val="99"/>
    <w:qFormat/>
    <w:rsid w:val="0072602C"/>
    <w:pPr>
      <w:pBdr>
        <w:top w:val="single" w:sz="8" w:space="0" w:color="auto"/>
        <w:right w:val="single" w:sz="4" w:space="0" w:color="auto"/>
      </w:pBdr>
      <w:spacing w:before="100" w:beforeAutospacing="1" w:after="100" w:afterAutospacing="1" w:line="360" w:lineRule="auto"/>
      <w:ind w:firstLine="680"/>
      <w:jc w:val="center"/>
      <w:textAlignment w:val="center"/>
    </w:pPr>
    <w:rPr>
      <w:rFonts w:ascii="Calibri" w:eastAsia="Times New Roman" w:hAnsi="Calibri" w:cs="Times New Roman"/>
      <w:b/>
      <w:bCs/>
      <w:sz w:val="24"/>
      <w:szCs w:val="24"/>
      <w:lang w:val="en-US" w:eastAsia="ru-RU" w:bidi="en-US"/>
    </w:rPr>
  </w:style>
  <w:style w:type="paragraph" w:customStyle="1" w:styleId="xl277">
    <w:name w:val="xl277"/>
    <w:basedOn w:val="af2"/>
    <w:uiPriority w:val="99"/>
    <w:qFormat/>
    <w:rsid w:val="0072602C"/>
    <w:pPr>
      <w:spacing w:before="100" w:beforeAutospacing="1" w:after="100" w:afterAutospacing="1" w:line="360" w:lineRule="auto"/>
      <w:ind w:firstLine="680"/>
    </w:pPr>
    <w:rPr>
      <w:rFonts w:ascii="Arial CYR" w:eastAsia="Times New Roman" w:hAnsi="Arial CYR" w:cs="Arial CYR"/>
      <w:b/>
      <w:bCs/>
      <w:i/>
      <w:iCs/>
      <w:sz w:val="16"/>
      <w:szCs w:val="16"/>
      <w:lang w:val="en-US" w:eastAsia="ru-RU" w:bidi="en-US"/>
    </w:rPr>
  </w:style>
  <w:style w:type="paragraph" w:customStyle="1" w:styleId="xl278">
    <w:name w:val="xl278"/>
    <w:basedOn w:val="af2"/>
    <w:uiPriority w:val="99"/>
    <w:qFormat/>
    <w:rsid w:val="0072602C"/>
    <w:pPr>
      <w:pBdr>
        <w:right w:val="single" w:sz="4" w:space="0" w:color="auto"/>
      </w:pBdr>
      <w:spacing w:before="100" w:beforeAutospacing="1" w:after="100" w:afterAutospacing="1" w:line="360" w:lineRule="auto"/>
      <w:ind w:firstLine="680"/>
    </w:pPr>
    <w:rPr>
      <w:rFonts w:ascii="Arial CYR" w:eastAsia="Times New Roman" w:hAnsi="Arial CYR" w:cs="Arial CYR"/>
      <w:b/>
      <w:bCs/>
      <w:i/>
      <w:iCs/>
      <w:sz w:val="24"/>
      <w:szCs w:val="24"/>
      <w:lang w:val="en-US" w:eastAsia="ru-RU" w:bidi="en-US"/>
    </w:rPr>
  </w:style>
  <w:style w:type="paragraph" w:customStyle="1" w:styleId="xl279">
    <w:name w:val="xl279"/>
    <w:basedOn w:val="af2"/>
    <w:uiPriority w:val="99"/>
    <w:qFormat/>
    <w:rsid w:val="0072602C"/>
    <w:pPr>
      <w:pBdr>
        <w:right w:val="single" w:sz="8" w:space="0" w:color="auto"/>
      </w:pBdr>
      <w:spacing w:before="100" w:beforeAutospacing="1" w:after="100" w:afterAutospacing="1" w:line="360" w:lineRule="auto"/>
      <w:ind w:firstLine="680"/>
    </w:pPr>
    <w:rPr>
      <w:rFonts w:ascii="Calibri" w:eastAsia="Times New Roman" w:hAnsi="Calibri" w:cs="Times New Roman"/>
      <w:sz w:val="24"/>
      <w:szCs w:val="24"/>
      <w:lang w:val="en-US" w:eastAsia="ru-RU" w:bidi="en-US"/>
    </w:rPr>
  </w:style>
  <w:style w:type="paragraph" w:customStyle="1" w:styleId="xl280">
    <w:name w:val="xl280"/>
    <w:basedOn w:val="af2"/>
    <w:uiPriority w:val="99"/>
    <w:qFormat/>
    <w:rsid w:val="0072602C"/>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pPr>
    <w:rPr>
      <w:rFonts w:ascii="Calibri" w:eastAsia="Times New Roman" w:hAnsi="Calibri" w:cs="Times New Roman"/>
      <w:sz w:val="24"/>
      <w:szCs w:val="24"/>
      <w:lang w:val="en-US" w:eastAsia="ru-RU" w:bidi="en-US"/>
    </w:rPr>
  </w:style>
  <w:style w:type="paragraph" w:customStyle="1" w:styleId="xl281">
    <w:name w:val="xl281"/>
    <w:basedOn w:val="af2"/>
    <w:uiPriority w:val="99"/>
    <w:qFormat/>
    <w:rsid w:val="0072602C"/>
    <w:pPr>
      <w:pBdr>
        <w:left w:val="single" w:sz="8" w:space="0" w:color="auto"/>
      </w:pBdr>
      <w:shd w:val="clear" w:color="000000" w:fill="00B0F0"/>
      <w:spacing w:before="100" w:beforeAutospacing="1" w:after="100" w:afterAutospacing="1" w:line="360" w:lineRule="auto"/>
      <w:ind w:firstLine="680"/>
    </w:pPr>
    <w:rPr>
      <w:rFonts w:ascii="Calibri" w:eastAsia="Times New Roman" w:hAnsi="Calibri" w:cs="Times New Roman"/>
      <w:sz w:val="24"/>
      <w:lang w:val="en-US" w:eastAsia="ru-RU" w:bidi="en-US"/>
    </w:rPr>
  </w:style>
  <w:style w:type="paragraph" w:customStyle="1" w:styleId="xl282">
    <w:name w:val="xl282"/>
    <w:basedOn w:val="af2"/>
    <w:uiPriority w:val="99"/>
    <w:qFormat/>
    <w:rsid w:val="0072602C"/>
    <w:pPr>
      <w:pBdr>
        <w:left w:val="single" w:sz="8" w:space="0" w:color="auto"/>
        <w:bottom w:val="single" w:sz="4" w:space="0" w:color="auto"/>
      </w:pBdr>
      <w:spacing w:before="100" w:beforeAutospacing="1" w:after="100" w:afterAutospacing="1" w:line="360" w:lineRule="auto"/>
      <w:ind w:firstLine="680"/>
    </w:pPr>
    <w:rPr>
      <w:rFonts w:ascii="Calibri" w:eastAsia="Times New Roman" w:hAnsi="Calibri" w:cs="Times New Roman"/>
      <w:sz w:val="24"/>
      <w:lang w:val="en-US" w:eastAsia="ru-RU" w:bidi="en-US"/>
    </w:rPr>
  </w:style>
  <w:style w:type="paragraph" w:customStyle="1" w:styleId="xl283">
    <w:name w:val="xl283"/>
    <w:basedOn w:val="af2"/>
    <w:uiPriority w:val="99"/>
    <w:qFormat/>
    <w:rsid w:val="0072602C"/>
    <w:pPr>
      <w:pBdr>
        <w:top w:val="single" w:sz="8" w:space="0" w:color="auto"/>
        <w:left w:val="single" w:sz="4" w:space="0" w:color="auto"/>
        <w:right w:val="single" w:sz="8" w:space="0" w:color="auto"/>
      </w:pBdr>
      <w:spacing w:before="100" w:beforeAutospacing="1" w:after="100" w:afterAutospacing="1" w:line="360" w:lineRule="auto"/>
      <w:ind w:firstLine="680"/>
    </w:pPr>
    <w:rPr>
      <w:rFonts w:ascii="Calibri" w:eastAsia="Times New Roman" w:hAnsi="Calibri" w:cs="Times New Roman"/>
      <w:sz w:val="24"/>
      <w:lang w:val="en-US" w:eastAsia="ru-RU" w:bidi="en-US"/>
    </w:rPr>
  </w:style>
  <w:style w:type="paragraph" w:customStyle="1" w:styleId="xl284">
    <w:name w:val="xl284"/>
    <w:basedOn w:val="af2"/>
    <w:uiPriority w:val="99"/>
    <w:qFormat/>
    <w:rsid w:val="0072602C"/>
    <w:pPr>
      <w:pBdr>
        <w:left w:val="single" w:sz="8" w:space="0" w:color="auto"/>
        <w:bottom w:val="single" w:sz="8" w:space="0" w:color="auto"/>
      </w:pBdr>
      <w:spacing w:before="100" w:beforeAutospacing="1" w:after="100" w:afterAutospacing="1" w:line="360" w:lineRule="auto"/>
      <w:ind w:firstLine="680"/>
    </w:pPr>
    <w:rPr>
      <w:rFonts w:ascii="Calibri" w:eastAsia="Times New Roman" w:hAnsi="Calibri" w:cs="Times New Roman"/>
      <w:sz w:val="24"/>
      <w:lang w:val="en-US" w:eastAsia="ru-RU" w:bidi="en-US"/>
    </w:rPr>
  </w:style>
  <w:style w:type="paragraph" w:customStyle="1" w:styleId="xl285">
    <w:name w:val="xl285"/>
    <w:basedOn w:val="af2"/>
    <w:uiPriority w:val="99"/>
    <w:qFormat/>
    <w:rsid w:val="0072602C"/>
    <w:pPr>
      <w:pBdr>
        <w:left w:val="single" w:sz="4" w:space="0" w:color="auto"/>
        <w:bottom w:val="single" w:sz="8" w:space="0" w:color="auto"/>
        <w:right w:val="single" w:sz="8" w:space="0" w:color="auto"/>
      </w:pBdr>
      <w:spacing w:before="100" w:beforeAutospacing="1" w:after="100" w:afterAutospacing="1" w:line="360" w:lineRule="auto"/>
      <w:ind w:firstLine="680"/>
    </w:pPr>
    <w:rPr>
      <w:rFonts w:ascii="Calibri" w:eastAsia="Times New Roman" w:hAnsi="Calibri" w:cs="Times New Roman"/>
      <w:b/>
      <w:bCs/>
      <w:i/>
      <w:iCs/>
      <w:sz w:val="24"/>
      <w:szCs w:val="24"/>
      <w:lang w:val="en-US" w:eastAsia="ru-RU" w:bidi="en-US"/>
    </w:rPr>
  </w:style>
  <w:style w:type="paragraph" w:customStyle="1" w:styleId="xl286">
    <w:name w:val="xl286"/>
    <w:basedOn w:val="af2"/>
    <w:uiPriority w:val="99"/>
    <w:qFormat/>
    <w:rsid w:val="0072602C"/>
    <w:pPr>
      <w:pBdr>
        <w:left w:val="single" w:sz="4" w:space="0" w:color="auto"/>
        <w:bottom w:val="single" w:sz="4" w:space="0" w:color="auto"/>
        <w:right w:val="single" w:sz="8" w:space="0" w:color="auto"/>
      </w:pBdr>
      <w:spacing w:before="100" w:beforeAutospacing="1" w:after="100" w:afterAutospacing="1" w:line="360" w:lineRule="auto"/>
      <w:ind w:firstLine="680"/>
    </w:pPr>
    <w:rPr>
      <w:rFonts w:ascii="Calibri" w:eastAsia="Times New Roman" w:hAnsi="Calibri" w:cs="Times New Roman"/>
      <w:sz w:val="24"/>
      <w:szCs w:val="24"/>
      <w:lang w:val="en-US" w:eastAsia="ru-RU" w:bidi="en-US"/>
    </w:rPr>
  </w:style>
  <w:style w:type="paragraph" w:customStyle="1" w:styleId="xl287">
    <w:name w:val="xl287"/>
    <w:basedOn w:val="af2"/>
    <w:uiPriority w:val="99"/>
    <w:qFormat/>
    <w:rsid w:val="0072602C"/>
    <w:pPr>
      <w:pBdr>
        <w:top w:val="single" w:sz="4" w:space="0" w:color="auto"/>
        <w:left w:val="single" w:sz="8" w:space="0" w:color="auto"/>
        <w:bottom w:val="single" w:sz="8" w:space="0" w:color="auto"/>
      </w:pBdr>
      <w:spacing w:before="100" w:beforeAutospacing="1" w:after="100" w:afterAutospacing="1" w:line="360" w:lineRule="auto"/>
      <w:ind w:firstLine="680"/>
    </w:pPr>
    <w:rPr>
      <w:rFonts w:ascii="Calibri" w:eastAsia="Times New Roman" w:hAnsi="Calibri" w:cs="Times New Roman"/>
      <w:sz w:val="24"/>
      <w:lang w:val="en-US" w:eastAsia="ru-RU" w:bidi="en-US"/>
    </w:rPr>
  </w:style>
  <w:style w:type="paragraph" w:customStyle="1" w:styleId="xl288">
    <w:name w:val="xl288"/>
    <w:basedOn w:val="af2"/>
    <w:uiPriority w:val="99"/>
    <w:qFormat/>
    <w:rsid w:val="0072602C"/>
    <w:pPr>
      <w:pBdr>
        <w:left w:val="single" w:sz="4" w:space="0" w:color="auto"/>
        <w:right w:val="single" w:sz="8" w:space="0" w:color="auto"/>
      </w:pBdr>
      <w:spacing w:before="100" w:beforeAutospacing="1" w:after="100" w:afterAutospacing="1" w:line="360" w:lineRule="auto"/>
      <w:ind w:firstLine="680"/>
    </w:pPr>
    <w:rPr>
      <w:rFonts w:ascii="Calibri" w:eastAsia="Times New Roman" w:hAnsi="Calibri" w:cs="Times New Roman"/>
      <w:sz w:val="24"/>
      <w:szCs w:val="24"/>
      <w:lang w:val="en-US" w:eastAsia="ru-RU" w:bidi="en-US"/>
    </w:rPr>
  </w:style>
  <w:style w:type="paragraph" w:customStyle="1" w:styleId="xl289">
    <w:name w:val="xl289"/>
    <w:basedOn w:val="af2"/>
    <w:uiPriority w:val="99"/>
    <w:qFormat/>
    <w:rsid w:val="0072602C"/>
    <w:pPr>
      <w:pBdr>
        <w:top w:val="single" w:sz="4" w:space="0" w:color="auto"/>
        <w:left w:val="single" w:sz="4" w:space="0" w:color="auto"/>
        <w:bottom w:val="single" w:sz="8" w:space="0" w:color="auto"/>
        <w:right w:val="single" w:sz="8" w:space="0" w:color="auto"/>
      </w:pBdr>
      <w:spacing w:before="100" w:beforeAutospacing="1" w:after="100" w:afterAutospacing="1" w:line="360" w:lineRule="auto"/>
      <w:ind w:firstLine="680"/>
    </w:pPr>
    <w:rPr>
      <w:rFonts w:ascii="Calibri" w:eastAsia="Times New Roman" w:hAnsi="Calibri" w:cs="Times New Roman"/>
      <w:b/>
      <w:bCs/>
      <w:i/>
      <w:iCs/>
      <w:sz w:val="24"/>
      <w:szCs w:val="24"/>
      <w:lang w:val="en-US" w:eastAsia="ru-RU" w:bidi="en-US"/>
    </w:rPr>
  </w:style>
  <w:style w:type="paragraph" w:customStyle="1" w:styleId="xl290">
    <w:name w:val="xl290"/>
    <w:basedOn w:val="af2"/>
    <w:uiPriority w:val="99"/>
    <w:qFormat/>
    <w:rsid w:val="0072602C"/>
    <w:pPr>
      <w:pBdr>
        <w:left w:val="single" w:sz="4" w:space="0" w:color="auto"/>
        <w:bottom w:val="single" w:sz="4" w:space="0" w:color="auto"/>
        <w:right w:val="single" w:sz="8" w:space="0" w:color="auto"/>
      </w:pBdr>
      <w:spacing w:before="100" w:beforeAutospacing="1" w:after="100" w:afterAutospacing="1" w:line="360" w:lineRule="auto"/>
      <w:ind w:firstLine="680"/>
    </w:pPr>
    <w:rPr>
      <w:rFonts w:ascii="Calibri" w:eastAsia="Times New Roman" w:hAnsi="Calibri" w:cs="Times New Roman"/>
      <w:sz w:val="24"/>
      <w:szCs w:val="24"/>
      <w:lang w:val="en-US" w:eastAsia="ru-RU" w:bidi="en-US"/>
    </w:rPr>
  </w:style>
  <w:style w:type="paragraph" w:customStyle="1" w:styleId="xl291">
    <w:name w:val="xl291"/>
    <w:basedOn w:val="af2"/>
    <w:uiPriority w:val="99"/>
    <w:qFormat/>
    <w:rsid w:val="0072602C"/>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pPr>
    <w:rPr>
      <w:rFonts w:ascii="Calibri" w:eastAsia="Times New Roman" w:hAnsi="Calibri" w:cs="Times New Roman"/>
      <w:sz w:val="24"/>
      <w:szCs w:val="24"/>
      <w:lang w:val="en-US" w:eastAsia="ru-RU" w:bidi="en-US"/>
    </w:rPr>
  </w:style>
  <w:style w:type="paragraph" w:customStyle="1" w:styleId="xl292">
    <w:name w:val="xl292"/>
    <w:basedOn w:val="af2"/>
    <w:uiPriority w:val="99"/>
    <w:qFormat/>
    <w:rsid w:val="0072602C"/>
    <w:pPr>
      <w:pBdr>
        <w:top w:val="single" w:sz="4" w:space="0" w:color="auto"/>
        <w:left w:val="single" w:sz="4" w:space="0" w:color="auto"/>
        <w:right w:val="single" w:sz="8" w:space="0" w:color="auto"/>
      </w:pBdr>
      <w:spacing w:before="100" w:beforeAutospacing="1" w:after="100" w:afterAutospacing="1" w:line="360" w:lineRule="auto"/>
      <w:ind w:firstLine="680"/>
    </w:pPr>
    <w:rPr>
      <w:rFonts w:ascii="Calibri" w:eastAsia="Times New Roman" w:hAnsi="Calibri" w:cs="Times New Roman"/>
      <w:sz w:val="24"/>
      <w:szCs w:val="24"/>
      <w:lang w:val="en-US" w:eastAsia="ru-RU" w:bidi="en-US"/>
    </w:rPr>
  </w:style>
  <w:style w:type="paragraph" w:customStyle="1" w:styleId="xl293">
    <w:name w:val="xl293"/>
    <w:basedOn w:val="af2"/>
    <w:uiPriority w:val="99"/>
    <w:qFormat/>
    <w:rsid w:val="0072602C"/>
    <w:pPr>
      <w:pBdr>
        <w:top w:val="single" w:sz="4" w:space="0" w:color="auto"/>
        <w:left w:val="single" w:sz="4" w:space="0" w:color="auto"/>
        <w:right w:val="single" w:sz="8" w:space="0" w:color="auto"/>
      </w:pBdr>
      <w:spacing w:before="100" w:beforeAutospacing="1" w:after="100" w:afterAutospacing="1" w:line="360" w:lineRule="auto"/>
      <w:ind w:firstLine="680"/>
    </w:pPr>
    <w:rPr>
      <w:rFonts w:ascii="Calibri" w:eastAsia="Times New Roman" w:hAnsi="Calibri" w:cs="Times New Roman"/>
      <w:b/>
      <w:bCs/>
      <w:i/>
      <w:iCs/>
      <w:sz w:val="24"/>
      <w:szCs w:val="24"/>
      <w:lang w:val="en-US" w:eastAsia="ru-RU" w:bidi="en-US"/>
    </w:rPr>
  </w:style>
  <w:style w:type="paragraph" w:customStyle="1" w:styleId="xl294">
    <w:name w:val="xl294"/>
    <w:basedOn w:val="af2"/>
    <w:uiPriority w:val="99"/>
    <w:qFormat/>
    <w:rsid w:val="0072602C"/>
    <w:pPr>
      <w:pBdr>
        <w:top w:val="single" w:sz="8" w:space="0" w:color="auto"/>
        <w:right w:val="single" w:sz="8" w:space="0" w:color="auto"/>
      </w:pBdr>
      <w:spacing w:before="100" w:beforeAutospacing="1" w:after="100" w:afterAutospacing="1" w:line="360" w:lineRule="auto"/>
      <w:ind w:firstLine="680"/>
    </w:pPr>
    <w:rPr>
      <w:rFonts w:ascii="Calibri" w:eastAsia="Times New Roman" w:hAnsi="Calibri" w:cs="Times New Roman"/>
      <w:sz w:val="24"/>
      <w:szCs w:val="24"/>
      <w:lang w:val="en-US" w:eastAsia="ru-RU" w:bidi="en-US"/>
    </w:rPr>
  </w:style>
  <w:style w:type="paragraph" w:customStyle="1" w:styleId="xl295">
    <w:name w:val="xl295"/>
    <w:basedOn w:val="af2"/>
    <w:uiPriority w:val="99"/>
    <w:qFormat/>
    <w:rsid w:val="0072602C"/>
    <w:pPr>
      <w:pBdr>
        <w:right w:val="single" w:sz="8" w:space="0" w:color="auto"/>
      </w:pBdr>
      <w:spacing w:before="100" w:beforeAutospacing="1" w:after="100" w:afterAutospacing="1" w:line="360" w:lineRule="auto"/>
      <w:ind w:firstLine="680"/>
    </w:pPr>
    <w:rPr>
      <w:rFonts w:ascii="Calibri" w:eastAsia="Times New Roman" w:hAnsi="Calibri" w:cs="Times New Roman"/>
      <w:sz w:val="24"/>
      <w:szCs w:val="24"/>
      <w:lang w:val="en-US" w:eastAsia="ru-RU" w:bidi="en-US"/>
    </w:rPr>
  </w:style>
  <w:style w:type="paragraph" w:customStyle="1" w:styleId="xl296">
    <w:name w:val="xl296"/>
    <w:basedOn w:val="af2"/>
    <w:uiPriority w:val="99"/>
    <w:qFormat/>
    <w:rsid w:val="0072602C"/>
    <w:pPr>
      <w:pBdr>
        <w:left w:val="single" w:sz="8" w:space="0" w:color="auto"/>
      </w:pBdr>
      <w:spacing w:before="100" w:beforeAutospacing="1" w:after="100" w:afterAutospacing="1" w:line="360" w:lineRule="auto"/>
      <w:ind w:firstLine="680"/>
      <w:jc w:val="center"/>
    </w:pPr>
    <w:rPr>
      <w:rFonts w:ascii="Calibri" w:eastAsia="Times New Roman" w:hAnsi="Calibri" w:cs="Times New Roman"/>
      <w:sz w:val="24"/>
      <w:lang w:val="en-US" w:eastAsia="ru-RU" w:bidi="en-US"/>
    </w:rPr>
  </w:style>
  <w:style w:type="paragraph" w:customStyle="1" w:styleId="xl297">
    <w:name w:val="xl297"/>
    <w:basedOn w:val="af2"/>
    <w:uiPriority w:val="99"/>
    <w:qFormat/>
    <w:rsid w:val="0072602C"/>
    <w:pPr>
      <w:pBdr>
        <w:left w:val="single" w:sz="4" w:space="0" w:color="auto"/>
        <w:bottom w:val="single" w:sz="4" w:space="0" w:color="auto"/>
        <w:right w:val="single" w:sz="8" w:space="0" w:color="auto"/>
      </w:pBdr>
      <w:spacing w:before="100" w:beforeAutospacing="1" w:after="100" w:afterAutospacing="1" w:line="360" w:lineRule="auto"/>
      <w:ind w:firstLine="680"/>
      <w:jc w:val="right"/>
    </w:pPr>
    <w:rPr>
      <w:rFonts w:ascii="Calibri" w:eastAsia="Times New Roman" w:hAnsi="Calibri" w:cs="Times New Roman"/>
      <w:sz w:val="24"/>
      <w:szCs w:val="24"/>
      <w:lang w:val="en-US" w:eastAsia="ru-RU" w:bidi="en-US"/>
    </w:rPr>
  </w:style>
  <w:style w:type="paragraph" w:customStyle="1" w:styleId="xl298">
    <w:name w:val="xl298"/>
    <w:basedOn w:val="af2"/>
    <w:uiPriority w:val="99"/>
    <w:qFormat/>
    <w:rsid w:val="0072602C"/>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right"/>
    </w:pPr>
    <w:rPr>
      <w:rFonts w:ascii="Calibri" w:eastAsia="Times New Roman" w:hAnsi="Calibri" w:cs="Times New Roman"/>
      <w:sz w:val="24"/>
      <w:szCs w:val="24"/>
      <w:lang w:val="en-US" w:eastAsia="ru-RU" w:bidi="en-US"/>
    </w:rPr>
  </w:style>
  <w:style w:type="paragraph" w:customStyle="1" w:styleId="xl299">
    <w:name w:val="xl299"/>
    <w:basedOn w:val="af2"/>
    <w:uiPriority w:val="99"/>
    <w:qFormat/>
    <w:rsid w:val="0072602C"/>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right"/>
      <w:textAlignment w:val="top"/>
    </w:pPr>
    <w:rPr>
      <w:rFonts w:ascii="Calibri" w:eastAsia="Times New Roman" w:hAnsi="Calibri" w:cs="Times New Roman"/>
      <w:sz w:val="24"/>
      <w:szCs w:val="24"/>
      <w:lang w:val="en-US" w:eastAsia="ru-RU" w:bidi="en-US"/>
    </w:rPr>
  </w:style>
  <w:style w:type="paragraph" w:customStyle="1" w:styleId="xl300">
    <w:name w:val="xl300"/>
    <w:basedOn w:val="af2"/>
    <w:uiPriority w:val="99"/>
    <w:qFormat/>
    <w:rsid w:val="0072602C"/>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right"/>
      <w:textAlignment w:val="top"/>
    </w:pPr>
    <w:rPr>
      <w:rFonts w:ascii="Calibri" w:eastAsia="Times New Roman" w:hAnsi="Calibri" w:cs="Times New Roman"/>
      <w:sz w:val="24"/>
      <w:szCs w:val="24"/>
      <w:lang w:val="en-US" w:eastAsia="ru-RU" w:bidi="en-US"/>
    </w:rPr>
  </w:style>
  <w:style w:type="paragraph" w:customStyle="1" w:styleId="xl301">
    <w:name w:val="xl301"/>
    <w:basedOn w:val="af2"/>
    <w:uiPriority w:val="99"/>
    <w:qFormat/>
    <w:rsid w:val="0072602C"/>
    <w:pPr>
      <w:pBdr>
        <w:top w:val="single" w:sz="4" w:space="0" w:color="auto"/>
        <w:left w:val="single" w:sz="4" w:space="0" w:color="auto"/>
        <w:right w:val="single" w:sz="8" w:space="0" w:color="auto"/>
      </w:pBdr>
      <w:spacing w:before="100" w:beforeAutospacing="1" w:after="100" w:afterAutospacing="1" w:line="360" w:lineRule="auto"/>
      <w:ind w:firstLine="680"/>
      <w:textAlignment w:val="top"/>
    </w:pPr>
    <w:rPr>
      <w:rFonts w:ascii="Calibri" w:eastAsia="Times New Roman" w:hAnsi="Calibri" w:cs="Times New Roman"/>
      <w:sz w:val="24"/>
      <w:szCs w:val="24"/>
      <w:lang w:val="en-US" w:eastAsia="ru-RU" w:bidi="en-US"/>
    </w:rPr>
  </w:style>
  <w:style w:type="paragraph" w:customStyle="1" w:styleId="xl302">
    <w:name w:val="xl302"/>
    <w:basedOn w:val="af2"/>
    <w:uiPriority w:val="99"/>
    <w:qFormat/>
    <w:rsid w:val="0072602C"/>
    <w:pPr>
      <w:pBdr>
        <w:left w:val="single" w:sz="4" w:space="0" w:color="auto"/>
        <w:right w:val="single" w:sz="8" w:space="0" w:color="auto"/>
      </w:pBdr>
      <w:spacing w:before="100" w:beforeAutospacing="1" w:after="100" w:afterAutospacing="1" w:line="360" w:lineRule="auto"/>
      <w:ind w:firstLine="680"/>
      <w:textAlignment w:val="top"/>
    </w:pPr>
    <w:rPr>
      <w:rFonts w:ascii="Calibri" w:eastAsia="Times New Roman" w:hAnsi="Calibri" w:cs="Times New Roman"/>
      <w:sz w:val="24"/>
      <w:szCs w:val="24"/>
      <w:lang w:val="en-US" w:eastAsia="ru-RU" w:bidi="en-US"/>
    </w:rPr>
  </w:style>
  <w:style w:type="paragraph" w:customStyle="1" w:styleId="xl303">
    <w:name w:val="xl303"/>
    <w:basedOn w:val="af2"/>
    <w:uiPriority w:val="99"/>
    <w:qFormat/>
    <w:rsid w:val="0072602C"/>
    <w:pPr>
      <w:pBdr>
        <w:left w:val="single" w:sz="4" w:space="0" w:color="auto"/>
        <w:bottom w:val="single" w:sz="4" w:space="0" w:color="auto"/>
        <w:right w:val="single" w:sz="8" w:space="0" w:color="auto"/>
      </w:pBdr>
      <w:spacing w:before="100" w:beforeAutospacing="1" w:after="100" w:afterAutospacing="1" w:line="360" w:lineRule="auto"/>
      <w:ind w:firstLine="680"/>
      <w:textAlignment w:val="top"/>
    </w:pPr>
    <w:rPr>
      <w:rFonts w:ascii="Calibri" w:eastAsia="Times New Roman" w:hAnsi="Calibri" w:cs="Times New Roman"/>
      <w:sz w:val="24"/>
      <w:szCs w:val="24"/>
      <w:lang w:val="en-US" w:eastAsia="ru-RU" w:bidi="en-US"/>
    </w:rPr>
  </w:style>
  <w:style w:type="paragraph" w:customStyle="1" w:styleId="xl304">
    <w:name w:val="xl304"/>
    <w:basedOn w:val="af2"/>
    <w:uiPriority w:val="99"/>
    <w:qFormat/>
    <w:rsid w:val="0072602C"/>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right"/>
      <w:textAlignment w:val="top"/>
    </w:pPr>
    <w:rPr>
      <w:rFonts w:ascii="Calibri" w:eastAsia="Times New Roman" w:hAnsi="Calibri" w:cs="Times New Roman"/>
      <w:sz w:val="24"/>
      <w:szCs w:val="24"/>
      <w:lang w:val="en-US" w:eastAsia="ru-RU" w:bidi="en-US"/>
    </w:rPr>
  </w:style>
  <w:style w:type="paragraph" w:customStyle="1" w:styleId="xl305">
    <w:name w:val="xl305"/>
    <w:basedOn w:val="af2"/>
    <w:uiPriority w:val="99"/>
    <w:qFormat/>
    <w:rsid w:val="0072602C"/>
    <w:pPr>
      <w:pBdr>
        <w:left w:val="single" w:sz="8" w:space="0" w:color="auto"/>
      </w:pBdr>
      <w:shd w:val="clear" w:color="000000" w:fill="FFFFFF"/>
      <w:spacing w:before="100" w:beforeAutospacing="1" w:after="100" w:afterAutospacing="1" w:line="360" w:lineRule="auto"/>
      <w:ind w:firstLine="680"/>
      <w:jc w:val="center"/>
      <w:textAlignment w:val="top"/>
    </w:pPr>
    <w:rPr>
      <w:rFonts w:ascii="Calibri" w:eastAsia="Times New Roman" w:hAnsi="Calibri" w:cs="Times New Roman"/>
      <w:sz w:val="24"/>
      <w:szCs w:val="24"/>
      <w:lang w:val="en-US" w:eastAsia="ru-RU" w:bidi="en-US"/>
    </w:rPr>
  </w:style>
  <w:style w:type="paragraph" w:customStyle="1" w:styleId="xl306">
    <w:name w:val="xl306"/>
    <w:basedOn w:val="af2"/>
    <w:uiPriority w:val="99"/>
    <w:qFormat/>
    <w:rsid w:val="0072602C"/>
    <w:pPr>
      <w:pBdr>
        <w:left w:val="single" w:sz="8" w:space="0" w:color="auto"/>
      </w:pBdr>
      <w:spacing w:before="100" w:beforeAutospacing="1" w:after="100" w:afterAutospacing="1" w:line="360" w:lineRule="auto"/>
      <w:ind w:firstLine="680"/>
      <w:jc w:val="center"/>
      <w:textAlignment w:val="center"/>
    </w:pPr>
    <w:rPr>
      <w:rFonts w:ascii="Calibri" w:eastAsia="Times New Roman" w:hAnsi="Calibri" w:cs="Times New Roman"/>
      <w:sz w:val="24"/>
      <w:lang w:val="en-US" w:eastAsia="ru-RU" w:bidi="en-US"/>
    </w:rPr>
  </w:style>
  <w:style w:type="paragraph" w:customStyle="1" w:styleId="xl307">
    <w:name w:val="xl307"/>
    <w:basedOn w:val="af2"/>
    <w:uiPriority w:val="99"/>
    <w:qFormat/>
    <w:rsid w:val="0072602C"/>
    <w:pPr>
      <w:pBdr>
        <w:top w:val="single" w:sz="4" w:space="0" w:color="auto"/>
        <w:left w:val="single" w:sz="4" w:space="0" w:color="auto"/>
        <w:right w:val="single" w:sz="8" w:space="0" w:color="auto"/>
      </w:pBdr>
      <w:spacing w:before="100" w:beforeAutospacing="1" w:after="100" w:afterAutospacing="1" w:line="360" w:lineRule="auto"/>
      <w:ind w:firstLine="680"/>
      <w:jc w:val="right"/>
      <w:textAlignment w:val="top"/>
    </w:pPr>
    <w:rPr>
      <w:rFonts w:ascii="Calibri" w:eastAsia="Times New Roman" w:hAnsi="Calibri" w:cs="Times New Roman"/>
      <w:sz w:val="24"/>
      <w:szCs w:val="24"/>
      <w:lang w:val="en-US" w:eastAsia="ru-RU" w:bidi="en-US"/>
    </w:rPr>
  </w:style>
  <w:style w:type="paragraph" w:customStyle="1" w:styleId="xl308">
    <w:name w:val="xl308"/>
    <w:basedOn w:val="af2"/>
    <w:uiPriority w:val="99"/>
    <w:qFormat/>
    <w:rsid w:val="0072602C"/>
    <w:pPr>
      <w:pBdr>
        <w:top w:val="single" w:sz="4" w:space="0" w:color="auto"/>
        <w:left w:val="single" w:sz="4" w:space="0" w:color="auto"/>
        <w:bottom w:val="single" w:sz="8" w:space="0" w:color="auto"/>
        <w:right w:val="single" w:sz="8" w:space="0" w:color="auto"/>
      </w:pBdr>
      <w:spacing w:before="100" w:beforeAutospacing="1" w:after="100" w:afterAutospacing="1" w:line="360" w:lineRule="auto"/>
      <w:ind w:firstLine="680"/>
      <w:jc w:val="right"/>
      <w:textAlignment w:val="top"/>
    </w:pPr>
    <w:rPr>
      <w:rFonts w:ascii="Calibri" w:eastAsia="Times New Roman" w:hAnsi="Calibri" w:cs="Times New Roman"/>
      <w:b/>
      <w:bCs/>
      <w:i/>
      <w:iCs/>
      <w:sz w:val="24"/>
      <w:szCs w:val="24"/>
      <w:lang w:val="en-US" w:eastAsia="ru-RU" w:bidi="en-US"/>
    </w:rPr>
  </w:style>
  <w:style w:type="paragraph" w:customStyle="1" w:styleId="xl309">
    <w:name w:val="xl309"/>
    <w:basedOn w:val="af2"/>
    <w:uiPriority w:val="99"/>
    <w:qFormat/>
    <w:rsid w:val="0072602C"/>
    <w:pPr>
      <w:pBdr>
        <w:left w:val="single" w:sz="4" w:space="0" w:color="auto"/>
        <w:bottom w:val="single" w:sz="4" w:space="0" w:color="auto"/>
        <w:right w:val="single" w:sz="8" w:space="0" w:color="auto"/>
      </w:pBdr>
      <w:spacing w:before="100" w:beforeAutospacing="1" w:after="100" w:afterAutospacing="1" w:line="360" w:lineRule="auto"/>
      <w:ind w:firstLine="680"/>
    </w:pPr>
    <w:rPr>
      <w:rFonts w:ascii="Calibri" w:eastAsia="Times New Roman" w:hAnsi="Calibri" w:cs="Times New Roman"/>
      <w:sz w:val="24"/>
      <w:szCs w:val="24"/>
      <w:lang w:val="en-US" w:eastAsia="ru-RU" w:bidi="en-US"/>
    </w:rPr>
  </w:style>
  <w:style w:type="paragraph" w:customStyle="1" w:styleId="xl310">
    <w:name w:val="xl310"/>
    <w:basedOn w:val="af2"/>
    <w:uiPriority w:val="99"/>
    <w:qFormat/>
    <w:rsid w:val="0072602C"/>
    <w:pPr>
      <w:pBdr>
        <w:top w:val="single" w:sz="4" w:space="0" w:color="auto"/>
        <w:left w:val="single" w:sz="4" w:space="0" w:color="auto"/>
        <w:right w:val="single" w:sz="8" w:space="0" w:color="auto"/>
      </w:pBdr>
      <w:spacing w:before="100" w:beforeAutospacing="1" w:after="100" w:afterAutospacing="1" w:line="360" w:lineRule="auto"/>
      <w:ind w:firstLine="680"/>
      <w:jc w:val="center"/>
      <w:textAlignment w:val="top"/>
    </w:pPr>
    <w:rPr>
      <w:rFonts w:ascii="Calibri" w:eastAsia="Times New Roman" w:hAnsi="Calibri" w:cs="Times New Roman"/>
      <w:sz w:val="24"/>
      <w:szCs w:val="24"/>
      <w:lang w:val="en-US" w:eastAsia="ru-RU" w:bidi="en-US"/>
    </w:rPr>
  </w:style>
  <w:style w:type="paragraph" w:customStyle="1" w:styleId="xl311">
    <w:name w:val="xl311"/>
    <w:basedOn w:val="af2"/>
    <w:uiPriority w:val="99"/>
    <w:qFormat/>
    <w:rsid w:val="0072602C"/>
    <w:pPr>
      <w:spacing w:before="100" w:beforeAutospacing="1" w:after="100" w:afterAutospacing="1" w:line="360" w:lineRule="auto"/>
      <w:ind w:firstLine="680"/>
    </w:pPr>
    <w:rPr>
      <w:rFonts w:ascii="Calibri" w:eastAsia="Times New Roman" w:hAnsi="Calibri" w:cs="Times New Roman"/>
      <w:sz w:val="24"/>
      <w:lang w:val="en-US" w:eastAsia="ru-RU" w:bidi="en-US"/>
    </w:rPr>
  </w:style>
  <w:style w:type="paragraph" w:customStyle="1" w:styleId="xl312">
    <w:name w:val="xl312"/>
    <w:basedOn w:val="af2"/>
    <w:uiPriority w:val="99"/>
    <w:qFormat/>
    <w:rsid w:val="0072602C"/>
    <w:pPr>
      <w:pBdr>
        <w:right w:val="single" w:sz="8" w:space="0" w:color="auto"/>
      </w:pBdr>
      <w:spacing w:before="100" w:beforeAutospacing="1" w:after="100" w:afterAutospacing="1" w:line="360" w:lineRule="auto"/>
      <w:ind w:firstLine="680"/>
    </w:pPr>
    <w:rPr>
      <w:rFonts w:ascii="Calibri" w:eastAsia="Times New Roman" w:hAnsi="Calibri" w:cs="Times New Roman"/>
      <w:sz w:val="24"/>
      <w:lang w:val="en-US" w:eastAsia="ru-RU" w:bidi="en-US"/>
    </w:rPr>
  </w:style>
  <w:style w:type="paragraph" w:customStyle="1" w:styleId="xl313">
    <w:name w:val="xl313"/>
    <w:basedOn w:val="af2"/>
    <w:uiPriority w:val="99"/>
    <w:qFormat/>
    <w:rsid w:val="0072602C"/>
    <w:pPr>
      <w:pBdr>
        <w:top w:val="single" w:sz="8" w:space="0" w:color="auto"/>
        <w:left w:val="single" w:sz="4" w:space="0" w:color="auto"/>
        <w:bottom w:val="single" w:sz="4" w:space="0" w:color="auto"/>
        <w:right w:val="single" w:sz="8" w:space="0" w:color="auto"/>
      </w:pBdr>
      <w:spacing w:before="100" w:beforeAutospacing="1" w:after="100" w:afterAutospacing="1" w:line="360" w:lineRule="auto"/>
      <w:ind w:firstLine="680"/>
    </w:pPr>
    <w:rPr>
      <w:rFonts w:ascii="Calibri" w:eastAsia="Times New Roman" w:hAnsi="Calibri" w:cs="Times New Roman"/>
      <w:sz w:val="24"/>
      <w:szCs w:val="24"/>
      <w:lang w:val="en-US" w:eastAsia="ru-RU" w:bidi="en-US"/>
    </w:rPr>
  </w:style>
  <w:style w:type="paragraph" w:customStyle="1" w:styleId="xl314">
    <w:name w:val="xl314"/>
    <w:basedOn w:val="af2"/>
    <w:uiPriority w:val="99"/>
    <w:qFormat/>
    <w:rsid w:val="0072602C"/>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pPr>
    <w:rPr>
      <w:rFonts w:ascii="Calibri" w:eastAsia="Times New Roman" w:hAnsi="Calibri" w:cs="Times New Roman"/>
      <w:sz w:val="24"/>
      <w:szCs w:val="24"/>
      <w:lang w:val="en-US" w:eastAsia="ru-RU" w:bidi="en-US"/>
    </w:rPr>
  </w:style>
  <w:style w:type="paragraph" w:customStyle="1" w:styleId="xl315">
    <w:name w:val="xl315"/>
    <w:basedOn w:val="af2"/>
    <w:uiPriority w:val="99"/>
    <w:qFormat/>
    <w:rsid w:val="0072602C"/>
    <w:pPr>
      <w:pBdr>
        <w:left w:val="single" w:sz="4" w:space="0" w:color="auto"/>
        <w:bottom w:val="single" w:sz="4" w:space="0" w:color="auto"/>
        <w:right w:val="single" w:sz="8" w:space="0" w:color="auto"/>
      </w:pBdr>
      <w:spacing w:before="100" w:beforeAutospacing="1" w:after="100" w:afterAutospacing="1" w:line="360" w:lineRule="auto"/>
      <w:ind w:firstLine="680"/>
    </w:pPr>
    <w:rPr>
      <w:rFonts w:ascii="Calibri" w:eastAsia="Times New Roman" w:hAnsi="Calibri" w:cs="Times New Roman"/>
      <w:sz w:val="24"/>
      <w:szCs w:val="24"/>
      <w:lang w:val="en-US" w:eastAsia="ru-RU" w:bidi="en-US"/>
    </w:rPr>
  </w:style>
  <w:style w:type="paragraph" w:customStyle="1" w:styleId="xl316">
    <w:name w:val="xl316"/>
    <w:basedOn w:val="af2"/>
    <w:uiPriority w:val="99"/>
    <w:qFormat/>
    <w:rsid w:val="0072602C"/>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textAlignment w:val="top"/>
    </w:pPr>
    <w:rPr>
      <w:rFonts w:ascii="Calibri" w:eastAsia="Times New Roman" w:hAnsi="Calibri" w:cs="Times New Roman"/>
      <w:sz w:val="24"/>
      <w:szCs w:val="24"/>
      <w:lang w:val="en-US" w:eastAsia="ru-RU" w:bidi="en-US"/>
    </w:rPr>
  </w:style>
  <w:style w:type="paragraph" w:customStyle="1" w:styleId="xl317">
    <w:name w:val="xl317"/>
    <w:basedOn w:val="af2"/>
    <w:uiPriority w:val="99"/>
    <w:qFormat/>
    <w:rsid w:val="0072602C"/>
    <w:pPr>
      <w:pBdr>
        <w:left w:val="single" w:sz="8" w:space="0" w:color="auto"/>
      </w:pBdr>
      <w:spacing w:before="100" w:beforeAutospacing="1" w:after="100" w:afterAutospacing="1" w:line="360" w:lineRule="auto"/>
      <w:ind w:firstLine="680"/>
    </w:pPr>
    <w:rPr>
      <w:rFonts w:ascii="Calibri" w:eastAsia="Times New Roman" w:hAnsi="Calibri" w:cs="Times New Roman"/>
      <w:sz w:val="24"/>
      <w:szCs w:val="24"/>
      <w:lang w:val="en-US" w:eastAsia="ru-RU" w:bidi="en-US"/>
    </w:rPr>
  </w:style>
  <w:style w:type="paragraph" w:customStyle="1" w:styleId="xl318">
    <w:name w:val="xl318"/>
    <w:basedOn w:val="af2"/>
    <w:uiPriority w:val="99"/>
    <w:qFormat/>
    <w:rsid w:val="0072602C"/>
    <w:pPr>
      <w:pBdr>
        <w:right w:val="single" w:sz="8" w:space="0" w:color="auto"/>
      </w:pBdr>
      <w:spacing w:before="100" w:beforeAutospacing="1" w:after="100" w:afterAutospacing="1" w:line="360" w:lineRule="auto"/>
      <w:ind w:firstLine="680"/>
    </w:pPr>
    <w:rPr>
      <w:rFonts w:ascii="Calibri" w:eastAsia="Times New Roman" w:hAnsi="Calibri" w:cs="Times New Roman"/>
      <w:sz w:val="24"/>
      <w:szCs w:val="24"/>
      <w:lang w:val="en-US" w:eastAsia="ru-RU" w:bidi="en-US"/>
    </w:rPr>
  </w:style>
  <w:style w:type="paragraph" w:customStyle="1" w:styleId="xl319">
    <w:name w:val="xl319"/>
    <w:basedOn w:val="af2"/>
    <w:uiPriority w:val="99"/>
    <w:qFormat/>
    <w:rsid w:val="0072602C"/>
    <w:pPr>
      <w:pBdr>
        <w:top w:val="single" w:sz="8" w:space="0" w:color="auto"/>
        <w:left w:val="single" w:sz="4" w:space="0" w:color="auto"/>
        <w:right w:val="single" w:sz="8" w:space="0" w:color="auto"/>
      </w:pBdr>
      <w:spacing w:before="100" w:beforeAutospacing="1" w:after="100" w:afterAutospacing="1" w:line="360" w:lineRule="auto"/>
      <w:ind w:firstLine="680"/>
    </w:pPr>
    <w:rPr>
      <w:rFonts w:ascii="Calibri" w:eastAsia="Times New Roman" w:hAnsi="Calibri" w:cs="Times New Roman"/>
      <w:sz w:val="24"/>
      <w:szCs w:val="24"/>
      <w:lang w:val="en-US" w:eastAsia="ru-RU" w:bidi="en-US"/>
    </w:rPr>
  </w:style>
  <w:style w:type="paragraph" w:customStyle="1" w:styleId="xl320">
    <w:name w:val="xl320"/>
    <w:basedOn w:val="af2"/>
    <w:uiPriority w:val="99"/>
    <w:qFormat/>
    <w:rsid w:val="0072602C"/>
    <w:pPr>
      <w:pBdr>
        <w:top w:val="single" w:sz="8" w:space="0" w:color="auto"/>
        <w:left w:val="single" w:sz="8" w:space="0" w:color="auto"/>
        <w:bottom w:val="single" w:sz="4" w:space="0" w:color="auto"/>
      </w:pBdr>
      <w:spacing w:before="100" w:beforeAutospacing="1" w:after="100" w:afterAutospacing="1" w:line="360" w:lineRule="auto"/>
      <w:ind w:firstLine="680"/>
    </w:pPr>
    <w:rPr>
      <w:rFonts w:ascii="Calibri" w:eastAsia="Times New Roman" w:hAnsi="Calibri" w:cs="Times New Roman"/>
      <w:sz w:val="24"/>
      <w:lang w:val="en-US" w:eastAsia="ru-RU" w:bidi="en-US"/>
    </w:rPr>
  </w:style>
  <w:style w:type="paragraph" w:customStyle="1" w:styleId="xl321">
    <w:name w:val="xl321"/>
    <w:basedOn w:val="af2"/>
    <w:uiPriority w:val="99"/>
    <w:qFormat/>
    <w:rsid w:val="0072602C"/>
    <w:pPr>
      <w:pBdr>
        <w:bottom w:val="single" w:sz="8" w:space="0" w:color="auto"/>
        <w:right w:val="single" w:sz="4" w:space="0" w:color="auto"/>
      </w:pBdr>
      <w:spacing w:before="100" w:beforeAutospacing="1" w:after="100" w:afterAutospacing="1" w:line="360" w:lineRule="auto"/>
      <w:ind w:firstLine="680"/>
    </w:pPr>
    <w:rPr>
      <w:rFonts w:ascii="Calibri" w:eastAsia="Times New Roman" w:hAnsi="Calibri" w:cs="Times New Roman"/>
      <w:sz w:val="24"/>
      <w:szCs w:val="24"/>
      <w:lang w:val="en-US" w:eastAsia="ru-RU" w:bidi="en-US"/>
    </w:rPr>
  </w:style>
  <w:style w:type="paragraph" w:customStyle="1" w:styleId="xl322">
    <w:name w:val="xl322"/>
    <w:basedOn w:val="af2"/>
    <w:uiPriority w:val="99"/>
    <w:qFormat/>
    <w:rsid w:val="0072602C"/>
    <w:pPr>
      <w:pBdr>
        <w:top w:val="single" w:sz="4" w:space="0" w:color="auto"/>
        <w:left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eastAsia="Times New Roman" w:hAnsi="Calibri" w:cs="Times New Roman"/>
      <w:sz w:val="24"/>
      <w:lang w:val="en-US" w:eastAsia="ru-RU" w:bidi="en-US"/>
    </w:rPr>
  </w:style>
  <w:style w:type="paragraph" w:customStyle="1" w:styleId="xl323">
    <w:name w:val="xl323"/>
    <w:basedOn w:val="af2"/>
    <w:uiPriority w:val="99"/>
    <w:qFormat/>
    <w:rsid w:val="0072602C"/>
    <w:pPr>
      <w:pBdr>
        <w:top w:val="single" w:sz="4" w:space="0" w:color="auto"/>
        <w:left w:val="single" w:sz="4" w:space="0" w:color="auto"/>
      </w:pBdr>
      <w:shd w:val="clear" w:color="000000" w:fill="BFBFBF"/>
      <w:spacing w:before="100" w:beforeAutospacing="1" w:after="100" w:afterAutospacing="1" w:line="360" w:lineRule="auto"/>
      <w:ind w:firstLine="680"/>
      <w:jc w:val="center"/>
      <w:textAlignment w:val="top"/>
    </w:pPr>
    <w:rPr>
      <w:rFonts w:ascii="Calibri" w:eastAsia="Times New Roman" w:hAnsi="Calibri" w:cs="Times New Roman"/>
      <w:b/>
      <w:bCs/>
      <w:sz w:val="24"/>
      <w:lang w:val="en-US" w:eastAsia="ru-RU" w:bidi="en-US"/>
    </w:rPr>
  </w:style>
  <w:style w:type="paragraph" w:customStyle="1" w:styleId="xl324">
    <w:name w:val="xl324"/>
    <w:basedOn w:val="af2"/>
    <w:uiPriority w:val="99"/>
    <w:qFormat/>
    <w:rsid w:val="0072602C"/>
    <w:pPr>
      <w:pBdr>
        <w:top w:val="single" w:sz="4" w:space="0" w:color="auto"/>
        <w:left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eastAsia="Times New Roman" w:hAnsi="Calibri" w:cs="Times New Roman"/>
      <w:sz w:val="24"/>
      <w:lang w:val="en-US" w:eastAsia="ru-RU" w:bidi="en-US"/>
    </w:rPr>
  </w:style>
  <w:style w:type="paragraph" w:customStyle="1" w:styleId="xl325">
    <w:name w:val="xl325"/>
    <w:basedOn w:val="af2"/>
    <w:uiPriority w:val="99"/>
    <w:qFormat/>
    <w:rsid w:val="0072602C"/>
    <w:pPr>
      <w:pBdr>
        <w:top w:val="single" w:sz="4" w:space="0" w:color="auto"/>
        <w:left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eastAsia="Times New Roman" w:hAnsi="Calibri" w:cs="Times New Roman"/>
      <w:sz w:val="24"/>
      <w:lang w:val="en-US" w:eastAsia="ru-RU" w:bidi="en-US"/>
    </w:rPr>
  </w:style>
  <w:style w:type="paragraph" w:customStyle="1" w:styleId="xl326">
    <w:name w:val="xl326"/>
    <w:basedOn w:val="af2"/>
    <w:uiPriority w:val="99"/>
    <w:qFormat/>
    <w:rsid w:val="0072602C"/>
    <w:pPr>
      <w:pBdr>
        <w:left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eastAsia="Times New Roman" w:hAnsi="Calibri" w:cs="Times New Roman"/>
      <w:sz w:val="24"/>
      <w:lang w:val="en-US" w:eastAsia="ru-RU" w:bidi="en-US"/>
    </w:rPr>
  </w:style>
  <w:style w:type="paragraph" w:customStyle="1" w:styleId="xl327">
    <w:name w:val="xl327"/>
    <w:basedOn w:val="af2"/>
    <w:uiPriority w:val="99"/>
    <w:qFormat/>
    <w:rsid w:val="0072602C"/>
    <w:pPr>
      <w:pBdr>
        <w:left w:val="single" w:sz="4" w:space="0" w:color="auto"/>
      </w:pBdr>
      <w:shd w:val="clear" w:color="000000" w:fill="BFBFBF"/>
      <w:spacing w:before="100" w:beforeAutospacing="1" w:after="100" w:afterAutospacing="1" w:line="360" w:lineRule="auto"/>
      <w:ind w:firstLine="680"/>
      <w:jc w:val="center"/>
      <w:textAlignment w:val="top"/>
    </w:pPr>
    <w:rPr>
      <w:rFonts w:ascii="Calibri" w:eastAsia="Times New Roman" w:hAnsi="Calibri" w:cs="Times New Roman"/>
      <w:sz w:val="24"/>
      <w:lang w:val="en-US" w:eastAsia="ru-RU" w:bidi="en-US"/>
    </w:rPr>
  </w:style>
  <w:style w:type="paragraph" w:customStyle="1" w:styleId="xl328">
    <w:name w:val="xl328"/>
    <w:basedOn w:val="af2"/>
    <w:uiPriority w:val="99"/>
    <w:qFormat/>
    <w:rsid w:val="0072602C"/>
    <w:pPr>
      <w:pBdr>
        <w:left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eastAsia="Times New Roman" w:hAnsi="Calibri" w:cs="Times New Roman"/>
      <w:sz w:val="24"/>
      <w:lang w:val="en-US" w:eastAsia="ru-RU" w:bidi="en-US"/>
    </w:rPr>
  </w:style>
  <w:style w:type="paragraph" w:customStyle="1" w:styleId="xl329">
    <w:name w:val="xl329"/>
    <w:basedOn w:val="af2"/>
    <w:uiPriority w:val="99"/>
    <w:qFormat/>
    <w:rsid w:val="0072602C"/>
    <w:pPr>
      <w:pBdr>
        <w:left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eastAsia="Times New Roman" w:hAnsi="Calibri" w:cs="Times New Roman"/>
      <w:sz w:val="24"/>
      <w:lang w:val="en-US" w:eastAsia="ru-RU" w:bidi="en-US"/>
    </w:rPr>
  </w:style>
  <w:style w:type="paragraph" w:customStyle="1" w:styleId="xl330">
    <w:name w:val="xl330"/>
    <w:basedOn w:val="af2"/>
    <w:uiPriority w:val="99"/>
    <w:qFormat/>
    <w:rsid w:val="0072602C"/>
    <w:pPr>
      <w:pBdr>
        <w:left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eastAsia="Times New Roman" w:hAnsi="Calibri" w:cs="Times New Roman"/>
      <w:sz w:val="24"/>
      <w:lang w:val="en-US" w:eastAsia="ru-RU" w:bidi="en-US"/>
    </w:rPr>
  </w:style>
  <w:style w:type="paragraph" w:customStyle="1" w:styleId="xl331">
    <w:name w:val="xl331"/>
    <w:basedOn w:val="af2"/>
    <w:uiPriority w:val="99"/>
    <w:qFormat/>
    <w:rsid w:val="0072602C"/>
    <w:pPr>
      <w:pBdr>
        <w:left w:val="single" w:sz="4" w:space="0" w:color="auto"/>
      </w:pBdr>
      <w:shd w:val="clear" w:color="000000" w:fill="BFBFBF"/>
      <w:spacing w:before="100" w:beforeAutospacing="1" w:after="100" w:afterAutospacing="1" w:line="360" w:lineRule="auto"/>
      <w:ind w:firstLine="680"/>
      <w:jc w:val="center"/>
      <w:textAlignment w:val="top"/>
    </w:pPr>
    <w:rPr>
      <w:rFonts w:ascii="Calibri" w:eastAsia="Times New Roman" w:hAnsi="Calibri" w:cs="Times New Roman"/>
      <w:b/>
      <w:bCs/>
      <w:sz w:val="24"/>
      <w:lang w:val="en-US" w:eastAsia="ru-RU" w:bidi="en-US"/>
    </w:rPr>
  </w:style>
  <w:style w:type="paragraph" w:customStyle="1" w:styleId="xl332">
    <w:name w:val="xl332"/>
    <w:basedOn w:val="af2"/>
    <w:uiPriority w:val="99"/>
    <w:qFormat/>
    <w:rsid w:val="0072602C"/>
    <w:pPr>
      <w:pBdr>
        <w:left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eastAsia="Times New Roman" w:hAnsi="Calibri" w:cs="Times New Roman"/>
      <w:sz w:val="24"/>
      <w:lang w:val="en-US" w:eastAsia="ru-RU" w:bidi="en-US"/>
    </w:rPr>
  </w:style>
  <w:style w:type="paragraph" w:customStyle="1" w:styleId="xl333">
    <w:name w:val="xl333"/>
    <w:basedOn w:val="af2"/>
    <w:uiPriority w:val="99"/>
    <w:qFormat/>
    <w:rsid w:val="0072602C"/>
    <w:pPr>
      <w:pBdr>
        <w:left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eastAsia="Times New Roman" w:hAnsi="Calibri" w:cs="Times New Roman"/>
      <w:sz w:val="24"/>
      <w:lang w:val="en-US" w:eastAsia="ru-RU" w:bidi="en-US"/>
    </w:rPr>
  </w:style>
  <w:style w:type="paragraph" w:customStyle="1" w:styleId="xl334">
    <w:name w:val="xl334"/>
    <w:basedOn w:val="af2"/>
    <w:uiPriority w:val="99"/>
    <w:qFormat/>
    <w:rsid w:val="0072602C"/>
    <w:pPr>
      <w:pBdr>
        <w:left w:val="single" w:sz="4" w:space="0" w:color="auto"/>
        <w:bottom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eastAsia="Times New Roman" w:hAnsi="Calibri" w:cs="Times New Roman"/>
      <w:sz w:val="24"/>
      <w:lang w:val="en-US" w:eastAsia="ru-RU" w:bidi="en-US"/>
    </w:rPr>
  </w:style>
  <w:style w:type="paragraph" w:customStyle="1" w:styleId="xl335">
    <w:name w:val="xl335"/>
    <w:basedOn w:val="af2"/>
    <w:uiPriority w:val="99"/>
    <w:qFormat/>
    <w:rsid w:val="0072602C"/>
    <w:pPr>
      <w:pBdr>
        <w:top w:val="single" w:sz="8" w:space="0" w:color="auto"/>
        <w:left w:val="single" w:sz="4" w:space="0" w:color="auto"/>
        <w:right w:val="single" w:sz="8" w:space="0" w:color="auto"/>
      </w:pBdr>
      <w:spacing w:before="100" w:beforeAutospacing="1" w:after="100" w:afterAutospacing="1" w:line="360" w:lineRule="auto"/>
      <w:ind w:firstLine="680"/>
    </w:pPr>
    <w:rPr>
      <w:rFonts w:ascii="Calibri" w:eastAsia="Times New Roman" w:hAnsi="Calibri" w:cs="Times New Roman"/>
      <w:sz w:val="24"/>
      <w:szCs w:val="24"/>
      <w:lang w:val="en-US" w:eastAsia="ru-RU" w:bidi="en-US"/>
    </w:rPr>
  </w:style>
  <w:style w:type="paragraph" w:customStyle="1" w:styleId="xl336">
    <w:name w:val="xl336"/>
    <w:basedOn w:val="af2"/>
    <w:uiPriority w:val="99"/>
    <w:qFormat/>
    <w:rsid w:val="0072602C"/>
    <w:pPr>
      <w:pBdr>
        <w:bottom w:val="single" w:sz="8" w:space="0" w:color="auto"/>
        <w:right w:val="single" w:sz="4" w:space="0" w:color="auto"/>
      </w:pBdr>
      <w:spacing w:before="100" w:beforeAutospacing="1" w:after="100" w:afterAutospacing="1" w:line="360" w:lineRule="auto"/>
      <w:ind w:firstLine="680"/>
      <w:textAlignment w:val="top"/>
    </w:pPr>
    <w:rPr>
      <w:rFonts w:ascii="Calibri" w:eastAsia="Times New Roman" w:hAnsi="Calibri" w:cs="Times New Roman"/>
      <w:sz w:val="24"/>
      <w:szCs w:val="24"/>
      <w:lang w:val="en-US" w:eastAsia="ru-RU" w:bidi="en-US"/>
    </w:rPr>
  </w:style>
  <w:style w:type="paragraph" w:customStyle="1" w:styleId="xl337">
    <w:name w:val="xl337"/>
    <w:basedOn w:val="af2"/>
    <w:uiPriority w:val="99"/>
    <w:qFormat/>
    <w:rsid w:val="0072602C"/>
    <w:pPr>
      <w:pBdr>
        <w:left w:val="single" w:sz="4" w:space="0" w:color="auto"/>
        <w:bottom w:val="single" w:sz="8" w:space="0" w:color="auto"/>
        <w:right w:val="single" w:sz="4" w:space="0" w:color="auto"/>
      </w:pBdr>
      <w:spacing w:before="100" w:beforeAutospacing="1" w:after="100" w:afterAutospacing="1" w:line="360" w:lineRule="auto"/>
      <w:ind w:firstLine="680"/>
      <w:jc w:val="right"/>
      <w:textAlignment w:val="top"/>
    </w:pPr>
    <w:rPr>
      <w:rFonts w:ascii="Calibri" w:eastAsia="Times New Roman" w:hAnsi="Calibri" w:cs="Times New Roman"/>
      <w:b/>
      <w:bCs/>
      <w:i/>
      <w:iCs/>
      <w:sz w:val="24"/>
      <w:szCs w:val="24"/>
      <w:lang w:val="en-US" w:eastAsia="ru-RU" w:bidi="en-US"/>
    </w:rPr>
  </w:style>
  <w:style w:type="paragraph" w:customStyle="1" w:styleId="xl338">
    <w:name w:val="xl338"/>
    <w:basedOn w:val="af2"/>
    <w:uiPriority w:val="99"/>
    <w:qFormat/>
    <w:rsid w:val="0072602C"/>
    <w:pPr>
      <w:pBdr>
        <w:left w:val="single" w:sz="4" w:space="0" w:color="auto"/>
        <w:bottom w:val="single" w:sz="8" w:space="0" w:color="auto"/>
        <w:right w:val="single" w:sz="8" w:space="0" w:color="auto"/>
      </w:pBdr>
      <w:spacing w:before="100" w:beforeAutospacing="1" w:after="100" w:afterAutospacing="1" w:line="360" w:lineRule="auto"/>
      <w:ind w:firstLine="680"/>
      <w:jc w:val="right"/>
      <w:textAlignment w:val="top"/>
    </w:pPr>
    <w:rPr>
      <w:rFonts w:ascii="Calibri" w:eastAsia="Times New Roman" w:hAnsi="Calibri" w:cs="Times New Roman"/>
      <w:b/>
      <w:bCs/>
      <w:i/>
      <w:iCs/>
      <w:sz w:val="24"/>
      <w:szCs w:val="24"/>
      <w:lang w:val="en-US" w:eastAsia="ru-RU" w:bidi="en-US"/>
    </w:rPr>
  </w:style>
  <w:style w:type="paragraph" w:customStyle="1" w:styleId="xl339">
    <w:name w:val="xl339"/>
    <w:basedOn w:val="af2"/>
    <w:uiPriority w:val="99"/>
    <w:qFormat/>
    <w:rsid w:val="0072602C"/>
    <w:pPr>
      <w:pBdr>
        <w:top w:val="single" w:sz="4" w:space="0" w:color="auto"/>
        <w:left w:val="single" w:sz="4" w:space="0" w:color="auto"/>
        <w:right w:val="single" w:sz="4" w:space="0" w:color="auto"/>
      </w:pBdr>
      <w:spacing w:before="100" w:beforeAutospacing="1" w:after="100" w:afterAutospacing="1" w:line="360" w:lineRule="auto"/>
      <w:ind w:firstLine="680"/>
      <w:jc w:val="right"/>
      <w:textAlignment w:val="top"/>
    </w:pPr>
    <w:rPr>
      <w:rFonts w:ascii="Calibri" w:eastAsia="Times New Roman" w:hAnsi="Calibri" w:cs="Times New Roman"/>
      <w:sz w:val="24"/>
      <w:szCs w:val="24"/>
      <w:lang w:val="en-US" w:eastAsia="ru-RU" w:bidi="en-US"/>
    </w:rPr>
  </w:style>
  <w:style w:type="paragraph" w:customStyle="1" w:styleId="xl340">
    <w:name w:val="xl340"/>
    <w:basedOn w:val="af2"/>
    <w:uiPriority w:val="99"/>
    <w:qFormat/>
    <w:rsid w:val="0072602C"/>
    <w:pPr>
      <w:pBdr>
        <w:top w:val="single" w:sz="4" w:space="0" w:color="auto"/>
        <w:left w:val="single" w:sz="4" w:space="0" w:color="auto"/>
        <w:right w:val="single" w:sz="4" w:space="0" w:color="auto"/>
      </w:pBdr>
      <w:spacing w:before="100" w:beforeAutospacing="1" w:after="100" w:afterAutospacing="1" w:line="360" w:lineRule="auto"/>
      <w:ind w:firstLine="680"/>
    </w:pPr>
    <w:rPr>
      <w:rFonts w:ascii="Calibri" w:eastAsia="Times New Roman" w:hAnsi="Calibri" w:cs="Times New Roman"/>
      <w:sz w:val="24"/>
      <w:szCs w:val="24"/>
      <w:lang w:val="en-US" w:eastAsia="ru-RU" w:bidi="en-US"/>
    </w:rPr>
  </w:style>
  <w:style w:type="paragraph" w:customStyle="1" w:styleId="xl341">
    <w:name w:val="xl341"/>
    <w:basedOn w:val="af2"/>
    <w:uiPriority w:val="99"/>
    <w:qFormat/>
    <w:rsid w:val="0072602C"/>
    <w:pPr>
      <w:pBdr>
        <w:top w:val="single" w:sz="4" w:space="0" w:color="auto"/>
        <w:left w:val="single" w:sz="4" w:space="0" w:color="auto"/>
        <w:right w:val="single" w:sz="8" w:space="0" w:color="auto"/>
      </w:pBdr>
      <w:spacing w:before="100" w:beforeAutospacing="1" w:after="100" w:afterAutospacing="1" w:line="360" w:lineRule="auto"/>
      <w:ind w:firstLine="680"/>
    </w:pPr>
    <w:rPr>
      <w:rFonts w:ascii="Calibri" w:eastAsia="Times New Roman" w:hAnsi="Calibri" w:cs="Times New Roman"/>
      <w:sz w:val="24"/>
      <w:szCs w:val="24"/>
      <w:lang w:val="en-US" w:eastAsia="ru-RU" w:bidi="en-US"/>
    </w:rPr>
  </w:style>
  <w:style w:type="paragraph" w:customStyle="1" w:styleId="xl342">
    <w:name w:val="xl342"/>
    <w:basedOn w:val="af2"/>
    <w:uiPriority w:val="99"/>
    <w:qFormat/>
    <w:rsid w:val="0072602C"/>
    <w:pPr>
      <w:pBdr>
        <w:top w:val="single" w:sz="4" w:space="0" w:color="auto"/>
        <w:left w:val="single" w:sz="4" w:space="0" w:color="auto"/>
        <w:right w:val="single" w:sz="4" w:space="0" w:color="auto"/>
      </w:pBdr>
      <w:spacing w:before="100" w:beforeAutospacing="1" w:after="100" w:afterAutospacing="1" w:line="360" w:lineRule="auto"/>
      <w:ind w:firstLine="680"/>
    </w:pPr>
    <w:rPr>
      <w:rFonts w:ascii="Calibri" w:eastAsia="Times New Roman" w:hAnsi="Calibri" w:cs="Times New Roman"/>
      <w:sz w:val="24"/>
      <w:szCs w:val="24"/>
      <w:lang w:val="en-US" w:eastAsia="ru-RU" w:bidi="en-US"/>
    </w:rPr>
  </w:style>
  <w:style w:type="paragraph" w:customStyle="1" w:styleId="xl343">
    <w:name w:val="xl343"/>
    <w:basedOn w:val="af2"/>
    <w:uiPriority w:val="99"/>
    <w:qFormat/>
    <w:rsid w:val="0072602C"/>
    <w:pPr>
      <w:pBdr>
        <w:top w:val="single" w:sz="4" w:space="0" w:color="auto"/>
        <w:left w:val="single" w:sz="4" w:space="0" w:color="auto"/>
        <w:right w:val="single" w:sz="4" w:space="0" w:color="auto"/>
      </w:pBdr>
      <w:spacing w:before="100" w:beforeAutospacing="1" w:after="100" w:afterAutospacing="1" w:line="360" w:lineRule="auto"/>
      <w:ind w:firstLine="680"/>
    </w:pPr>
    <w:rPr>
      <w:rFonts w:ascii="Calibri" w:eastAsia="Times New Roman" w:hAnsi="Calibri" w:cs="Times New Roman"/>
      <w:sz w:val="24"/>
      <w:szCs w:val="24"/>
      <w:lang w:val="en-US" w:eastAsia="ru-RU" w:bidi="en-US"/>
    </w:rPr>
  </w:style>
  <w:style w:type="paragraph" w:customStyle="1" w:styleId="xl344">
    <w:name w:val="xl344"/>
    <w:basedOn w:val="af2"/>
    <w:uiPriority w:val="99"/>
    <w:qFormat/>
    <w:rsid w:val="0072602C"/>
    <w:pPr>
      <w:pBdr>
        <w:top w:val="single" w:sz="4" w:space="0" w:color="auto"/>
        <w:bottom w:val="single" w:sz="4" w:space="0" w:color="auto"/>
        <w:right w:val="single" w:sz="8" w:space="0" w:color="auto"/>
      </w:pBdr>
      <w:spacing w:before="100" w:beforeAutospacing="1" w:after="100" w:afterAutospacing="1" w:line="360" w:lineRule="auto"/>
      <w:ind w:firstLine="680"/>
    </w:pPr>
    <w:rPr>
      <w:rFonts w:ascii="Calibri" w:eastAsia="Times New Roman" w:hAnsi="Calibri" w:cs="Times New Roman"/>
      <w:sz w:val="24"/>
      <w:szCs w:val="24"/>
      <w:lang w:val="en-US" w:eastAsia="ru-RU" w:bidi="en-US"/>
    </w:rPr>
  </w:style>
  <w:style w:type="paragraph" w:customStyle="1" w:styleId="xl345">
    <w:name w:val="xl345"/>
    <w:basedOn w:val="af2"/>
    <w:uiPriority w:val="99"/>
    <w:qFormat/>
    <w:rsid w:val="0072602C"/>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pPr>
    <w:rPr>
      <w:rFonts w:ascii="Calibri" w:eastAsia="Times New Roman" w:hAnsi="Calibri" w:cs="Times New Roman"/>
      <w:sz w:val="24"/>
      <w:szCs w:val="24"/>
      <w:lang w:val="en-US" w:eastAsia="ru-RU" w:bidi="en-US"/>
    </w:rPr>
  </w:style>
  <w:style w:type="paragraph" w:customStyle="1" w:styleId="xl346">
    <w:name w:val="xl346"/>
    <w:basedOn w:val="af2"/>
    <w:uiPriority w:val="99"/>
    <w:qFormat/>
    <w:rsid w:val="0072602C"/>
    <w:pPr>
      <w:pBdr>
        <w:top w:val="single" w:sz="4" w:space="0" w:color="auto"/>
        <w:bottom w:val="single" w:sz="4" w:space="0" w:color="auto"/>
        <w:right w:val="single" w:sz="4" w:space="0" w:color="auto"/>
      </w:pBdr>
      <w:spacing w:before="100" w:beforeAutospacing="1" w:after="100" w:afterAutospacing="1" w:line="360" w:lineRule="auto"/>
      <w:ind w:firstLine="680"/>
    </w:pPr>
    <w:rPr>
      <w:rFonts w:ascii="Calibri" w:eastAsia="Times New Roman" w:hAnsi="Calibri" w:cs="Times New Roman"/>
      <w:sz w:val="24"/>
      <w:szCs w:val="24"/>
      <w:lang w:val="en-US" w:eastAsia="ru-RU" w:bidi="en-US"/>
    </w:rPr>
  </w:style>
  <w:style w:type="paragraph" w:customStyle="1" w:styleId="xl347">
    <w:name w:val="xl347"/>
    <w:basedOn w:val="af2"/>
    <w:uiPriority w:val="99"/>
    <w:qFormat/>
    <w:rsid w:val="0072602C"/>
    <w:pPr>
      <w:pBdr>
        <w:top w:val="single" w:sz="4" w:space="0" w:color="auto"/>
        <w:bottom w:val="single" w:sz="4" w:space="0" w:color="auto"/>
        <w:right w:val="single" w:sz="4" w:space="0" w:color="auto"/>
      </w:pBdr>
      <w:spacing w:before="100" w:beforeAutospacing="1" w:after="100" w:afterAutospacing="1" w:line="360" w:lineRule="auto"/>
      <w:ind w:firstLine="680"/>
    </w:pPr>
    <w:rPr>
      <w:rFonts w:ascii="Calibri" w:eastAsia="Times New Roman" w:hAnsi="Calibri" w:cs="Times New Roman"/>
      <w:sz w:val="24"/>
      <w:szCs w:val="24"/>
      <w:lang w:val="en-US" w:eastAsia="ru-RU" w:bidi="en-US"/>
    </w:rPr>
  </w:style>
  <w:style w:type="paragraph" w:customStyle="1" w:styleId="xl348">
    <w:name w:val="xl348"/>
    <w:basedOn w:val="af2"/>
    <w:uiPriority w:val="99"/>
    <w:qFormat/>
    <w:rsid w:val="0072602C"/>
    <w:pPr>
      <w:pBdr>
        <w:bottom w:val="single" w:sz="4" w:space="0" w:color="auto"/>
        <w:right w:val="single" w:sz="8" w:space="0" w:color="auto"/>
      </w:pBdr>
      <w:spacing w:before="100" w:beforeAutospacing="1" w:after="100" w:afterAutospacing="1" w:line="360" w:lineRule="auto"/>
      <w:ind w:firstLine="680"/>
    </w:pPr>
    <w:rPr>
      <w:rFonts w:ascii="Calibri" w:eastAsia="Times New Roman" w:hAnsi="Calibri" w:cs="Times New Roman"/>
      <w:sz w:val="24"/>
      <w:lang w:val="en-US" w:eastAsia="ru-RU" w:bidi="en-US"/>
    </w:rPr>
  </w:style>
  <w:style w:type="paragraph" w:customStyle="1" w:styleId="xl349">
    <w:name w:val="xl349"/>
    <w:basedOn w:val="af2"/>
    <w:uiPriority w:val="99"/>
    <w:qFormat/>
    <w:rsid w:val="0072602C"/>
    <w:pPr>
      <w:pBdr>
        <w:bottom w:val="single" w:sz="4" w:space="0" w:color="auto"/>
        <w:right w:val="single" w:sz="8" w:space="0" w:color="auto"/>
      </w:pBdr>
      <w:spacing w:before="100" w:beforeAutospacing="1" w:after="100" w:afterAutospacing="1" w:line="360" w:lineRule="auto"/>
      <w:ind w:firstLine="680"/>
      <w:textAlignment w:val="center"/>
    </w:pPr>
    <w:rPr>
      <w:rFonts w:ascii="Calibri" w:eastAsia="Times New Roman" w:hAnsi="Calibri" w:cs="Times New Roman"/>
      <w:sz w:val="24"/>
      <w:lang w:val="en-US" w:eastAsia="ru-RU" w:bidi="en-US"/>
    </w:rPr>
  </w:style>
  <w:style w:type="paragraph" w:customStyle="1" w:styleId="xl350">
    <w:name w:val="xl350"/>
    <w:basedOn w:val="af2"/>
    <w:uiPriority w:val="99"/>
    <w:qFormat/>
    <w:rsid w:val="0072602C"/>
    <w:pPr>
      <w:pBdr>
        <w:left w:val="single" w:sz="8" w:space="0" w:color="auto"/>
        <w:bottom w:val="single" w:sz="4" w:space="0" w:color="auto"/>
      </w:pBdr>
      <w:spacing w:before="100" w:beforeAutospacing="1" w:after="100" w:afterAutospacing="1" w:line="360" w:lineRule="auto"/>
      <w:ind w:firstLine="680"/>
      <w:jc w:val="center"/>
      <w:textAlignment w:val="center"/>
    </w:pPr>
    <w:rPr>
      <w:rFonts w:ascii="Calibri" w:eastAsia="Times New Roman" w:hAnsi="Calibri" w:cs="Times New Roman"/>
      <w:sz w:val="24"/>
      <w:szCs w:val="24"/>
      <w:lang w:val="en-US" w:eastAsia="ru-RU" w:bidi="en-US"/>
    </w:rPr>
  </w:style>
  <w:style w:type="table" w:customStyle="1" w:styleId="11e">
    <w:name w:val="Светлая заливка11"/>
    <w:basedOn w:val="af4"/>
    <w:uiPriority w:val="60"/>
    <w:rsid w:val="0072602C"/>
    <w:pPr>
      <w:spacing w:after="200" w:line="276" w:lineRule="auto"/>
    </w:pPr>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3f8">
    <w:name w:val="Table Simple 3"/>
    <w:basedOn w:val="af4"/>
    <w:uiPriority w:val="99"/>
    <w:rsid w:val="0072602C"/>
    <w:pPr>
      <w:widowControl w:val="0"/>
      <w:adjustRightInd w:val="0"/>
      <w:spacing w:before="120" w:after="120" w:line="276" w:lineRule="auto"/>
      <w:ind w:firstLine="567"/>
      <w:jc w:val="both"/>
      <w:textAlignment w:val="baseline"/>
    </w:pPr>
    <w:rPr>
      <w:rFonts w:ascii="Cambria" w:eastAsia="Times New Roman" w:hAnsi="Cambria" w:cs="Times New Roman"/>
      <w:sz w:val="20"/>
      <w:szCs w:val="20"/>
      <w:lang w:val="en-US" w:eastAsia="ru-RU" w:bidi="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
    <w:name w:val="Средняя заливка 2 - Акцент 41"/>
    <w:basedOn w:val="af4"/>
    <w:next w:val="af4"/>
    <w:uiPriority w:val="64"/>
    <w:rsid w:val="0072602C"/>
    <w:pPr>
      <w:spacing w:after="200" w:line="276" w:lineRule="auto"/>
    </w:pPr>
    <w:rPr>
      <w:rFonts w:ascii="Cambria" w:eastAsia="Times New Roman" w:hAnsi="Cambria" w:cs="Times New Roman"/>
      <w:sz w:val="20"/>
      <w:szCs w:val="20"/>
      <w:lang w:val="en-US" w:eastAsia="ru-RU" w:bidi="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31">
    <w:name w:val="Светлая заливка113"/>
    <w:basedOn w:val="af4"/>
    <w:uiPriority w:val="60"/>
    <w:rsid w:val="0072602C"/>
    <w:pPr>
      <w:spacing w:after="200" w:line="276" w:lineRule="auto"/>
    </w:pPr>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0">
    <w:name w:val="Светлая заливка115"/>
    <w:basedOn w:val="af4"/>
    <w:uiPriority w:val="60"/>
    <w:rsid w:val="0072602C"/>
    <w:pPr>
      <w:spacing w:after="200" w:line="276" w:lineRule="auto"/>
    </w:pPr>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
    <w:name w:val="Светлая заливка111"/>
    <w:basedOn w:val="af4"/>
    <w:uiPriority w:val="60"/>
    <w:rsid w:val="0072602C"/>
    <w:pPr>
      <w:spacing w:after="200" w:line="276" w:lineRule="auto"/>
    </w:pPr>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f9">
    <w:name w:val="Светлая заливка3"/>
    <w:basedOn w:val="af4"/>
    <w:next w:val="LightShading1"/>
    <w:uiPriority w:val="60"/>
    <w:rsid w:val="0072602C"/>
    <w:pPr>
      <w:spacing w:after="200" w:line="276" w:lineRule="auto"/>
    </w:pPr>
    <w:rPr>
      <w:rFonts w:ascii="Calibri" w:eastAsia="Calibri" w:hAnsi="Calibri"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
    <w:name w:val="Light Shading1"/>
    <w:basedOn w:val="af4"/>
    <w:uiPriority w:val="60"/>
    <w:rsid w:val="0072602C"/>
    <w:pPr>
      <w:spacing w:after="200" w:line="276" w:lineRule="auto"/>
    </w:pPr>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
    <w:name w:val="Светлая заливка112"/>
    <w:basedOn w:val="af4"/>
    <w:uiPriority w:val="60"/>
    <w:rsid w:val="0072602C"/>
    <w:pPr>
      <w:spacing w:after="200" w:line="276" w:lineRule="auto"/>
    </w:pPr>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0">
    <w:name w:val="Сетка таблицы41"/>
    <w:basedOn w:val="af4"/>
    <w:next w:val="aff8"/>
    <w:uiPriority w:val="59"/>
    <w:rsid w:val="0072602C"/>
    <w:pPr>
      <w:spacing w:after="200" w:line="276" w:lineRule="auto"/>
    </w:pPr>
    <w:rPr>
      <w:rFonts w:ascii="Calibri" w:eastAsia="Calibri"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ветлая заливка114"/>
    <w:basedOn w:val="af4"/>
    <w:uiPriority w:val="60"/>
    <w:rsid w:val="0072602C"/>
    <w:pPr>
      <w:spacing w:after="200" w:line="276" w:lineRule="auto"/>
    </w:pPr>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affffffe">
    <w:name w:val="рпдлпжлопж"/>
    <w:basedOn w:val="af4"/>
    <w:uiPriority w:val="99"/>
    <w:rsid w:val="0072602C"/>
    <w:pPr>
      <w:spacing w:after="200" w:line="276" w:lineRule="auto"/>
      <w:jc w:val="right"/>
    </w:pPr>
    <w:rPr>
      <w:rFonts w:ascii="Arial" w:eastAsia="Calibri" w:hAnsi="Arial" w:cs="Times New Roman"/>
      <w:sz w:val="18"/>
      <w:szCs w:val="20"/>
      <w:lang w:val="en-US" w:eastAsia="ru-RU" w:bidi="en-US"/>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cPr>
    </w:tblStylePr>
  </w:style>
  <w:style w:type="numbering" w:customStyle="1" w:styleId="1111121">
    <w:name w:val="1 / 1.1 / 1.1.21"/>
    <w:basedOn w:val="af5"/>
    <w:next w:val="111111"/>
    <w:locked/>
    <w:rsid w:val="0072602C"/>
  </w:style>
  <w:style w:type="numbering" w:customStyle="1" w:styleId="111113">
    <w:name w:val="1 / 1.1 / 1.1.3"/>
    <w:basedOn w:val="af5"/>
    <w:next w:val="111111"/>
    <w:locked/>
    <w:rsid w:val="0072602C"/>
  </w:style>
  <w:style w:type="table" w:customStyle="1" w:styleId="31c">
    <w:name w:val="Светлая заливка31"/>
    <w:basedOn w:val="af4"/>
    <w:next w:val="af4"/>
    <w:uiPriority w:val="60"/>
    <w:rsid w:val="0072602C"/>
    <w:pPr>
      <w:spacing w:after="200" w:line="276" w:lineRule="auto"/>
    </w:pPr>
    <w:rPr>
      <w:rFonts w:ascii="Calibri" w:eastAsia="Calibri" w:hAnsi="Calibri"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6">
    <w:name w:val="Нет списка21"/>
    <w:next w:val="af5"/>
    <w:uiPriority w:val="99"/>
    <w:semiHidden/>
    <w:unhideWhenUsed/>
    <w:rsid w:val="0072602C"/>
  </w:style>
  <w:style w:type="table" w:customStyle="1" w:styleId="510">
    <w:name w:val="Сетка таблицы51"/>
    <w:basedOn w:val="af4"/>
    <w:next w:val="aff8"/>
    <w:rsid w:val="0072602C"/>
    <w:pPr>
      <w:spacing w:after="200" w:line="276" w:lineRule="auto"/>
      <w:ind w:left="1080"/>
    </w:pPr>
    <w:rPr>
      <w:rFonts w:ascii="Cambria" w:eastAsia="Times New Roman" w:hAnsi="Cambria"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Сетка таблицы 51"/>
    <w:basedOn w:val="af4"/>
    <w:next w:val="57"/>
    <w:rsid w:val="0072602C"/>
    <w:pPr>
      <w:spacing w:after="200" w:line="276" w:lineRule="auto"/>
      <w:ind w:left="1080"/>
    </w:pPr>
    <w:rPr>
      <w:rFonts w:ascii="Cambria" w:eastAsia="Times New Roman" w:hAnsi="Cambria" w:cs="Times New Roman"/>
      <w:sz w:val="20"/>
      <w:szCs w:val="20"/>
      <w:lang w:val="en-US" w:eastAsia="ru-RU"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4">
    <w:name w:val="1 / 1.1 / 1.1.4"/>
    <w:basedOn w:val="af5"/>
    <w:next w:val="111111"/>
    <w:rsid w:val="0072602C"/>
  </w:style>
  <w:style w:type="table" w:customStyle="1" w:styleId="TableGrid11">
    <w:name w:val="Table Grid11"/>
    <w:basedOn w:val="af4"/>
    <w:next w:val="aff8"/>
    <w:rsid w:val="0072602C"/>
    <w:pPr>
      <w:spacing w:after="200" w:line="276" w:lineRule="auto"/>
    </w:pPr>
    <w:rPr>
      <w:rFonts w:ascii="Cambria" w:eastAsia="Times New Roman" w:hAnsi="Cambria" w:cs="Times New Roman"/>
      <w:sz w:val="20"/>
      <w:szCs w:val="20"/>
      <w:lang w:val="en-US" w:eastAsia="ru-RU" w:bidi="en-US"/>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ff9">
    <w:name w:val="Папушкин1"/>
    <w:basedOn w:val="aff8"/>
    <w:rsid w:val="0072602C"/>
    <w:pPr>
      <w:spacing w:after="200" w:line="276" w:lineRule="auto"/>
    </w:pPr>
    <w:rPr>
      <w:rFonts w:ascii="Arial" w:eastAsia="Times New Roman" w:hAnsi="Arial" w:cs="Times New Roman"/>
      <w:sz w:val="18"/>
      <w:szCs w:val="18"/>
      <w:lang w:val="en-US" w:eastAsia="ru-RU" w:bidi="en-US"/>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
    <w:name w:val="Сетка таблицы 521"/>
    <w:basedOn w:val="af4"/>
    <w:next w:val="57"/>
    <w:rsid w:val="0072602C"/>
    <w:pPr>
      <w:spacing w:after="200" w:line="276" w:lineRule="auto"/>
      <w:ind w:left="1080"/>
    </w:pPr>
    <w:rPr>
      <w:rFonts w:ascii="Cambria" w:eastAsia="Times New Roman" w:hAnsi="Cambria" w:cs="Times New Roman"/>
      <w:sz w:val="20"/>
      <w:szCs w:val="20"/>
      <w:lang w:val="en-US" w:eastAsia="ru-RU"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d">
    <w:name w:val="Столбцы таблицы 31"/>
    <w:basedOn w:val="af4"/>
    <w:next w:val="3f"/>
    <w:rsid w:val="0072602C"/>
    <w:pPr>
      <w:widowControl w:val="0"/>
      <w:adjustRightInd w:val="0"/>
      <w:spacing w:after="200" w:line="360" w:lineRule="atLeast"/>
      <w:ind w:firstLine="567"/>
      <w:jc w:val="both"/>
      <w:textAlignment w:val="baseline"/>
    </w:pPr>
    <w:rPr>
      <w:rFonts w:ascii="Cambria" w:eastAsia="Times New Roman" w:hAnsi="Cambria" w:cs="Times New Roman"/>
      <w:b/>
      <w:bCs/>
      <w:sz w:val="20"/>
      <w:szCs w:val="20"/>
      <w:lang w:val="en-US" w:eastAsia="ru-RU"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
    <w:name w:val="Столбцы таблицы 41"/>
    <w:basedOn w:val="af4"/>
    <w:next w:val="4c"/>
    <w:rsid w:val="0072602C"/>
    <w:pPr>
      <w:widowControl w:val="0"/>
      <w:adjustRightInd w:val="0"/>
      <w:spacing w:after="200" w:line="360" w:lineRule="atLeast"/>
      <w:ind w:firstLine="567"/>
      <w:jc w:val="both"/>
      <w:textAlignment w:val="baseline"/>
    </w:pPr>
    <w:rPr>
      <w:rFonts w:ascii="Cambria" w:eastAsia="Times New Roman" w:hAnsi="Cambria" w:cs="Times New Roman"/>
      <w:sz w:val="20"/>
      <w:szCs w:val="20"/>
      <w:lang w:val="en-US" w:eastAsia="ru-RU"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
    <w:name w:val="Столбцы таблицы 51"/>
    <w:basedOn w:val="af4"/>
    <w:next w:val="5b"/>
    <w:rsid w:val="0072602C"/>
    <w:pPr>
      <w:widowControl w:val="0"/>
      <w:adjustRightInd w:val="0"/>
      <w:spacing w:after="200" w:line="360" w:lineRule="atLeast"/>
      <w:ind w:firstLine="567"/>
      <w:jc w:val="both"/>
      <w:textAlignment w:val="baseline"/>
    </w:pPr>
    <w:rPr>
      <w:rFonts w:ascii="Cambria" w:eastAsia="Times New Roman" w:hAnsi="Cambria" w:cs="Times New Roman"/>
      <w:sz w:val="20"/>
      <w:szCs w:val="20"/>
      <w:lang w:val="en-US" w:eastAsia="ru-RU"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
    <w:name w:val="Таблица-список 11"/>
    <w:basedOn w:val="af4"/>
    <w:next w:val="-1"/>
    <w:rsid w:val="0072602C"/>
    <w:pPr>
      <w:widowControl w:val="0"/>
      <w:adjustRightInd w:val="0"/>
      <w:spacing w:after="200" w:line="360" w:lineRule="atLeast"/>
      <w:ind w:firstLine="567"/>
      <w:jc w:val="both"/>
      <w:textAlignment w:val="baseline"/>
    </w:pPr>
    <w:rPr>
      <w:rFonts w:ascii="Cambria" w:eastAsia="Times New Roman" w:hAnsi="Cambria" w:cs="Times New Roman"/>
      <w:sz w:val="20"/>
      <w:szCs w:val="20"/>
      <w:lang w:val="en-US" w:eastAsia="ru-RU"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Столбцы таблицы 21"/>
    <w:basedOn w:val="af4"/>
    <w:next w:val="2f5"/>
    <w:rsid w:val="0072602C"/>
    <w:pPr>
      <w:widowControl w:val="0"/>
      <w:adjustRightInd w:val="0"/>
      <w:spacing w:after="200" w:line="360" w:lineRule="atLeast"/>
      <w:ind w:firstLine="567"/>
      <w:jc w:val="both"/>
      <w:textAlignment w:val="baseline"/>
    </w:pPr>
    <w:rPr>
      <w:rFonts w:ascii="Cambria" w:eastAsia="Times New Roman" w:hAnsi="Cambria" w:cs="Times New Roman"/>
      <w:b/>
      <w:bCs/>
      <w:sz w:val="20"/>
      <w:szCs w:val="20"/>
      <w:lang w:val="en-US" w:eastAsia="ru-RU"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
    <w:name w:val="Таблица-список 21"/>
    <w:basedOn w:val="af4"/>
    <w:next w:val="-2"/>
    <w:rsid w:val="0072602C"/>
    <w:pPr>
      <w:widowControl w:val="0"/>
      <w:adjustRightInd w:val="0"/>
      <w:spacing w:after="200" w:line="360" w:lineRule="atLeast"/>
      <w:ind w:firstLine="567"/>
      <w:jc w:val="both"/>
      <w:textAlignment w:val="baseline"/>
    </w:pPr>
    <w:rPr>
      <w:rFonts w:ascii="Cambria" w:eastAsia="Times New Roman" w:hAnsi="Cambria" w:cs="Times New Roman"/>
      <w:sz w:val="20"/>
      <w:szCs w:val="20"/>
      <w:lang w:val="en-US" w:eastAsia="ru-RU"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a">
    <w:name w:val="Современная таблица1"/>
    <w:basedOn w:val="af4"/>
    <w:next w:val="afffffa"/>
    <w:rsid w:val="0072602C"/>
    <w:pPr>
      <w:widowControl w:val="0"/>
      <w:adjustRightInd w:val="0"/>
      <w:spacing w:after="200" w:line="360" w:lineRule="atLeast"/>
      <w:ind w:firstLine="567"/>
      <w:jc w:val="both"/>
      <w:textAlignment w:val="baseline"/>
    </w:pPr>
    <w:rPr>
      <w:rFonts w:ascii="Cambria" w:eastAsia="Times New Roman" w:hAnsi="Cambria" w:cs="Times New Roman"/>
      <w:sz w:val="20"/>
      <w:szCs w:val="20"/>
      <w:lang w:val="en-US" w:eastAsia="ru-RU"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5">
    <w:name w:val="Средний список 111"/>
    <w:basedOn w:val="af4"/>
    <w:uiPriority w:val="65"/>
    <w:rsid w:val="0072602C"/>
    <w:pPr>
      <w:spacing w:after="200" w:line="276" w:lineRule="auto"/>
    </w:pPr>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 - Акцент 111"/>
    <w:basedOn w:val="af4"/>
    <w:uiPriority w:val="65"/>
    <w:rsid w:val="0072602C"/>
    <w:pPr>
      <w:spacing w:after="200" w:line="276" w:lineRule="auto"/>
    </w:pPr>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b">
    <w:name w:val="Простая таблица 21"/>
    <w:basedOn w:val="af4"/>
    <w:next w:val="2f6"/>
    <w:rsid w:val="0072602C"/>
    <w:pPr>
      <w:widowControl w:val="0"/>
      <w:adjustRightInd w:val="0"/>
      <w:spacing w:after="200" w:line="360" w:lineRule="atLeast"/>
      <w:ind w:firstLine="567"/>
      <w:jc w:val="both"/>
      <w:textAlignment w:val="baseline"/>
    </w:pPr>
    <w:rPr>
      <w:rFonts w:ascii="Cambria" w:eastAsia="Times New Roman" w:hAnsi="Cambria" w:cs="Times New Roman"/>
      <w:sz w:val="20"/>
      <w:szCs w:val="20"/>
      <w:lang w:val="en-US" w:eastAsia="ru-RU"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b">
    <w:name w:val="Стандартная таблица1"/>
    <w:basedOn w:val="af4"/>
    <w:next w:val="afffffb"/>
    <w:rsid w:val="0072602C"/>
    <w:pPr>
      <w:widowControl w:val="0"/>
      <w:adjustRightInd w:val="0"/>
      <w:spacing w:before="120" w:after="120" w:line="276" w:lineRule="auto"/>
      <w:ind w:firstLine="567"/>
      <w:jc w:val="both"/>
      <w:textAlignment w:val="baseline"/>
    </w:pPr>
    <w:rPr>
      <w:rFonts w:ascii="Cambria" w:eastAsia="Times New Roman" w:hAnsi="Cambria" w:cs="Times New Roman"/>
      <w:sz w:val="20"/>
      <w:szCs w:val="20"/>
      <w:lang w:val="en-US" w:eastAsia="ru-RU"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
    <w:name w:val="Классическая таблица 11"/>
    <w:basedOn w:val="af4"/>
    <w:next w:val="1ff2"/>
    <w:rsid w:val="0072602C"/>
    <w:pPr>
      <w:widowControl w:val="0"/>
      <w:adjustRightInd w:val="0"/>
      <w:spacing w:before="120" w:after="120" w:line="276" w:lineRule="auto"/>
      <w:ind w:firstLine="567"/>
      <w:jc w:val="both"/>
      <w:textAlignment w:val="baseline"/>
    </w:pPr>
    <w:rPr>
      <w:rFonts w:ascii="Cambria" w:eastAsia="Times New Roman" w:hAnsi="Cambria" w:cs="Times New Roman"/>
      <w:sz w:val="20"/>
      <w:szCs w:val="20"/>
      <w:lang w:val="en-US" w:eastAsia="ru-RU"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0">
    <w:name w:val="Простая таблица 11"/>
    <w:basedOn w:val="af4"/>
    <w:next w:val="1ff3"/>
    <w:rsid w:val="0072602C"/>
    <w:pPr>
      <w:widowControl w:val="0"/>
      <w:adjustRightInd w:val="0"/>
      <w:spacing w:before="120" w:after="120" w:line="276" w:lineRule="auto"/>
      <w:ind w:firstLine="567"/>
      <w:jc w:val="both"/>
      <w:textAlignment w:val="baseline"/>
    </w:pPr>
    <w:rPr>
      <w:rFonts w:ascii="Cambria" w:eastAsia="Times New Roman" w:hAnsi="Cambria" w:cs="Times New Roman"/>
      <w:sz w:val="20"/>
      <w:szCs w:val="20"/>
      <w:lang w:val="en-US" w:eastAsia="ru-RU" w:bidi="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c">
    <w:name w:val="Изящная таблица 21"/>
    <w:basedOn w:val="af4"/>
    <w:next w:val="2f7"/>
    <w:rsid w:val="0072602C"/>
    <w:pPr>
      <w:widowControl w:val="0"/>
      <w:adjustRightInd w:val="0"/>
      <w:spacing w:before="120" w:after="120" w:line="276" w:lineRule="auto"/>
      <w:ind w:firstLine="567"/>
      <w:jc w:val="both"/>
      <w:textAlignment w:val="baseline"/>
    </w:pPr>
    <w:rPr>
      <w:rFonts w:ascii="Cambria" w:eastAsia="Times New Roman" w:hAnsi="Cambria" w:cs="Times New Roman"/>
      <w:sz w:val="20"/>
      <w:szCs w:val="20"/>
      <w:lang w:val="en-US" w:eastAsia="ru-RU"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Веб-таблица 11"/>
    <w:basedOn w:val="af4"/>
    <w:next w:val="-10"/>
    <w:rsid w:val="0072602C"/>
    <w:pPr>
      <w:widowControl w:val="0"/>
      <w:adjustRightInd w:val="0"/>
      <w:spacing w:before="120" w:after="120" w:line="276" w:lineRule="auto"/>
      <w:ind w:firstLine="567"/>
      <w:jc w:val="both"/>
      <w:textAlignment w:val="baseline"/>
    </w:pPr>
    <w:rPr>
      <w:rFonts w:ascii="Cambria" w:eastAsia="Times New Roman" w:hAnsi="Cambria" w:cs="Times New Roman"/>
      <w:sz w:val="20"/>
      <w:szCs w:val="20"/>
      <w:lang w:val="en-US" w:eastAsia="ru-RU"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0">
    <w:name w:val="Веб-таблица 21"/>
    <w:basedOn w:val="af4"/>
    <w:next w:val="-20"/>
    <w:rsid w:val="0072602C"/>
    <w:pPr>
      <w:widowControl w:val="0"/>
      <w:adjustRightInd w:val="0"/>
      <w:spacing w:before="120" w:after="120" w:line="276" w:lineRule="auto"/>
      <w:ind w:firstLine="567"/>
      <w:jc w:val="both"/>
      <w:textAlignment w:val="baseline"/>
    </w:pPr>
    <w:rPr>
      <w:rFonts w:ascii="Cambria" w:eastAsia="Times New Roman" w:hAnsi="Cambria" w:cs="Times New Roman"/>
      <w:sz w:val="20"/>
      <w:szCs w:val="20"/>
      <w:lang w:val="en-US" w:eastAsia="ru-RU"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f4"/>
    <w:next w:val="-3"/>
    <w:rsid w:val="0072602C"/>
    <w:pPr>
      <w:widowControl w:val="0"/>
      <w:adjustRightInd w:val="0"/>
      <w:spacing w:before="120" w:after="120" w:line="276" w:lineRule="auto"/>
      <w:ind w:firstLine="567"/>
      <w:jc w:val="both"/>
      <w:textAlignment w:val="baseline"/>
    </w:pPr>
    <w:rPr>
      <w:rFonts w:ascii="Cambria" w:eastAsia="Times New Roman" w:hAnsi="Cambria" w:cs="Times New Roman"/>
      <w:sz w:val="20"/>
      <w:szCs w:val="20"/>
      <w:lang w:val="en-US" w:eastAsia="ru-RU"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c">
    <w:name w:val="Изысканная таблица1"/>
    <w:basedOn w:val="af4"/>
    <w:next w:val="afffffd"/>
    <w:rsid w:val="0072602C"/>
    <w:pPr>
      <w:widowControl w:val="0"/>
      <w:adjustRightInd w:val="0"/>
      <w:spacing w:before="120" w:after="120" w:line="276" w:lineRule="auto"/>
      <w:ind w:firstLine="567"/>
      <w:jc w:val="both"/>
      <w:textAlignment w:val="baseline"/>
    </w:pPr>
    <w:rPr>
      <w:rFonts w:ascii="Cambria" w:eastAsia="Times New Roman" w:hAnsi="Cambria" w:cs="Times New Roman"/>
      <w:sz w:val="20"/>
      <w:szCs w:val="20"/>
      <w:lang w:val="en-US" w:eastAsia="ru-RU"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f1">
    <w:name w:val="Изящная таблица 11"/>
    <w:basedOn w:val="af4"/>
    <w:next w:val="1ff4"/>
    <w:rsid w:val="0072602C"/>
    <w:pPr>
      <w:widowControl w:val="0"/>
      <w:adjustRightInd w:val="0"/>
      <w:spacing w:before="120" w:after="120" w:line="276" w:lineRule="auto"/>
      <w:ind w:firstLine="567"/>
      <w:jc w:val="both"/>
      <w:textAlignment w:val="baseline"/>
    </w:pPr>
    <w:rPr>
      <w:rFonts w:ascii="Cambria" w:eastAsia="Times New Roman" w:hAnsi="Cambria" w:cs="Times New Roman"/>
      <w:sz w:val="20"/>
      <w:szCs w:val="20"/>
      <w:lang w:val="en-US" w:eastAsia="ru-RU"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d">
    <w:name w:val="Классическая таблица 21"/>
    <w:basedOn w:val="af4"/>
    <w:next w:val="2f8"/>
    <w:rsid w:val="0072602C"/>
    <w:pPr>
      <w:widowControl w:val="0"/>
      <w:adjustRightInd w:val="0"/>
      <w:spacing w:before="120" w:after="120" w:line="276" w:lineRule="auto"/>
      <w:ind w:firstLine="567"/>
      <w:jc w:val="both"/>
      <w:textAlignment w:val="baseline"/>
    </w:pPr>
    <w:rPr>
      <w:rFonts w:ascii="Cambria" w:eastAsia="Times New Roman" w:hAnsi="Cambria" w:cs="Times New Roman"/>
      <w:sz w:val="20"/>
      <w:szCs w:val="20"/>
      <w:lang w:val="en-US" w:eastAsia="ru-RU" w:bidi="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
    <w:name w:val="Сетка таблицы 81"/>
    <w:basedOn w:val="af4"/>
    <w:next w:val="84"/>
    <w:rsid w:val="0072602C"/>
    <w:pPr>
      <w:widowControl w:val="0"/>
      <w:adjustRightInd w:val="0"/>
      <w:spacing w:before="120" w:after="120" w:line="276" w:lineRule="auto"/>
      <w:ind w:firstLine="567"/>
      <w:jc w:val="both"/>
      <w:textAlignment w:val="baseline"/>
    </w:pPr>
    <w:rPr>
      <w:rFonts w:ascii="Cambria" w:eastAsia="Times New Roman" w:hAnsi="Cambria" w:cs="Times New Roman"/>
      <w:sz w:val="20"/>
      <w:szCs w:val="20"/>
      <w:lang w:val="en-US" w:eastAsia="ru-RU"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e">
    <w:name w:val="Сетка таблицы 21"/>
    <w:basedOn w:val="af4"/>
    <w:next w:val="2fa"/>
    <w:rsid w:val="0072602C"/>
    <w:pPr>
      <w:widowControl w:val="0"/>
      <w:adjustRightInd w:val="0"/>
      <w:spacing w:before="120" w:after="120" w:line="276" w:lineRule="auto"/>
      <w:ind w:firstLine="567"/>
      <w:jc w:val="both"/>
      <w:textAlignment w:val="baseline"/>
    </w:pPr>
    <w:rPr>
      <w:rFonts w:ascii="Cambria" w:eastAsia="Times New Roman" w:hAnsi="Cambria" w:cs="Times New Roman"/>
      <w:sz w:val="20"/>
      <w:szCs w:val="20"/>
      <w:lang w:val="en-US" w:eastAsia="ru-RU" w:bidi="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f2">
    <w:name w:val="Сетка таблицы 11"/>
    <w:basedOn w:val="af4"/>
    <w:next w:val="1ff5"/>
    <w:rsid w:val="0072602C"/>
    <w:pPr>
      <w:widowControl w:val="0"/>
      <w:adjustRightInd w:val="0"/>
      <w:spacing w:before="120" w:after="120" w:line="276" w:lineRule="auto"/>
      <w:ind w:firstLine="567"/>
      <w:jc w:val="both"/>
      <w:textAlignment w:val="baseline"/>
    </w:pPr>
    <w:rPr>
      <w:rFonts w:ascii="Cambria" w:eastAsia="Times New Roman" w:hAnsi="Cambria" w:cs="Times New Roman"/>
      <w:sz w:val="20"/>
      <w:szCs w:val="20"/>
      <w:lang w:val="en-US" w:eastAsia="ru-RU"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e">
    <w:name w:val="Простая таблица 31"/>
    <w:basedOn w:val="af4"/>
    <w:next w:val="3f8"/>
    <w:rsid w:val="0072602C"/>
    <w:pPr>
      <w:widowControl w:val="0"/>
      <w:adjustRightInd w:val="0"/>
      <w:spacing w:before="120" w:after="120" w:line="276" w:lineRule="auto"/>
      <w:ind w:firstLine="567"/>
      <w:jc w:val="both"/>
      <w:textAlignment w:val="baseline"/>
    </w:pPr>
    <w:rPr>
      <w:rFonts w:ascii="Cambria" w:eastAsia="Times New Roman" w:hAnsi="Cambria" w:cs="Times New Roman"/>
      <w:sz w:val="20"/>
      <w:szCs w:val="20"/>
      <w:lang w:val="en-US" w:eastAsia="ru-RU" w:bidi="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
    <w:name w:val="Средняя заливка 2 - Акцент 411"/>
    <w:basedOn w:val="af4"/>
    <w:next w:val="af4"/>
    <w:uiPriority w:val="64"/>
    <w:rsid w:val="0072602C"/>
    <w:pPr>
      <w:spacing w:after="200" w:line="276" w:lineRule="auto"/>
    </w:pPr>
    <w:rPr>
      <w:rFonts w:ascii="Cambria" w:eastAsia="Times New Roman" w:hAnsi="Cambria" w:cs="Times New Roman"/>
      <w:sz w:val="20"/>
      <w:szCs w:val="20"/>
      <w:lang w:val="en-US" w:eastAsia="ru-RU" w:bidi="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0">
    <w:name w:val="Нет списка1111"/>
    <w:next w:val="af5"/>
    <w:uiPriority w:val="99"/>
    <w:semiHidden/>
    <w:unhideWhenUsed/>
    <w:rsid w:val="0072602C"/>
  </w:style>
  <w:style w:type="table" w:customStyle="1" w:styleId="132">
    <w:name w:val="Средний список 13"/>
    <w:basedOn w:val="af4"/>
    <w:uiPriority w:val="65"/>
    <w:rsid w:val="0072602C"/>
    <w:pPr>
      <w:spacing w:after="200" w:line="276" w:lineRule="auto"/>
    </w:pPr>
    <w:rPr>
      <w:rFonts w:ascii="Calibri" w:eastAsia="Calibri" w:hAnsi="Calibri"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111"/>
    <w:basedOn w:val="af4"/>
    <w:next w:val="132"/>
    <w:uiPriority w:val="65"/>
    <w:rsid w:val="0072602C"/>
    <w:pPr>
      <w:spacing w:after="200" w:line="276" w:lineRule="auto"/>
    </w:pPr>
    <w:rPr>
      <w:rFonts w:ascii="Calibri" w:eastAsia="Calibri" w:hAnsi="Calibri"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e">
    <w:name w:val="Светлая заливка4"/>
    <w:basedOn w:val="af4"/>
    <w:uiPriority w:val="60"/>
    <w:rsid w:val="0072602C"/>
    <w:pPr>
      <w:spacing w:after="200" w:line="276" w:lineRule="auto"/>
    </w:pPr>
    <w:rPr>
      <w:rFonts w:ascii="Calibri" w:eastAsia="Calibri" w:hAnsi="Calibri"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11">
    <w:name w:val="Нет списка211"/>
    <w:next w:val="af5"/>
    <w:uiPriority w:val="99"/>
    <w:semiHidden/>
    <w:unhideWhenUsed/>
    <w:rsid w:val="0072602C"/>
  </w:style>
  <w:style w:type="numbering" w:customStyle="1" w:styleId="111110">
    <w:name w:val="Нет списка11111"/>
    <w:next w:val="af5"/>
    <w:uiPriority w:val="99"/>
    <w:semiHidden/>
    <w:unhideWhenUsed/>
    <w:rsid w:val="0072602C"/>
  </w:style>
  <w:style w:type="table" w:customStyle="1" w:styleId="1122">
    <w:name w:val="Средний список 112"/>
    <w:basedOn w:val="af4"/>
    <w:uiPriority w:val="65"/>
    <w:rsid w:val="0072602C"/>
    <w:pPr>
      <w:spacing w:after="200" w:line="276" w:lineRule="auto"/>
    </w:pPr>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1f">
    <w:name w:val="Нет списка31"/>
    <w:next w:val="af5"/>
    <w:semiHidden/>
    <w:unhideWhenUsed/>
    <w:rsid w:val="0072602C"/>
  </w:style>
  <w:style w:type="table" w:customStyle="1" w:styleId="1132">
    <w:name w:val="Средний список 113"/>
    <w:basedOn w:val="af4"/>
    <w:uiPriority w:val="65"/>
    <w:rsid w:val="0072602C"/>
    <w:pPr>
      <w:spacing w:after="200" w:line="276" w:lineRule="auto"/>
    </w:pPr>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6">
    <w:name w:val="Светлая заливка12"/>
    <w:basedOn w:val="af4"/>
    <w:next w:val="4e"/>
    <w:uiPriority w:val="60"/>
    <w:rsid w:val="0072602C"/>
    <w:pPr>
      <w:spacing w:after="200" w:line="276" w:lineRule="auto"/>
    </w:pPr>
    <w:rPr>
      <w:rFonts w:ascii="Calibri" w:eastAsia="Calibri" w:hAnsi="Calibri"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412">
    <w:name w:val="Нет списка41"/>
    <w:next w:val="af5"/>
    <w:uiPriority w:val="99"/>
    <w:semiHidden/>
    <w:unhideWhenUsed/>
    <w:rsid w:val="0072602C"/>
  </w:style>
  <w:style w:type="table" w:customStyle="1" w:styleId="1141">
    <w:name w:val="Средний список 114"/>
    <w:basedOn w:val="af4"/>
    <w:uiPriority w:val="65"/>
    <w:rsid w:val="0072602C"/>
    <w:pPr>
      <w:spacing w:after="200" w:line="276" w:lineRule="auto"/>
    </w:pPr>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
    <w:name w:val="Средний список 115"/>
    <w:basedOn w:val="af4"/>
    <w:uiPriority w:val="65"/>
    <w:rsid w:val="0072602C"/>
    <w:pPr>
      <w:spacing w:after="200" w:line="276" w:lineRule="auto"/>
    </w:pPr>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13">
    <w:name w:val="Нет списка51"/>
    <w:next w:val="af5"/>
    <w:uiPriority w:val="99"/>
    <w:semiHidden/>
    <w:unhideWhenUsed/>
    <w:rsid w:val="0072602C"/>
  </w:style>
  <w:style w:type="table" w:customStyle="1" w:styleId="1160">
    <w:name w:val="Средний список 116"/>
    <w:basedOn w:val="af4"/>
    <w:uiPriority w:val="65"/>
    <w:rsid w:val="0072602C"/>
    <w:pPr>
      <w:spacing w:after="200" w:line="276" w:lineRule="auto"/>
    </w:pPr>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f">
    <w:name w:val="Светлая заливка21"/>
    <w:basedOn w:val="af4"/>
    <w:next w:val="4e"/>
    <w:uiPriority w:val="60"/>
    <w:rsid w:val="0072602C"/>
    <w:pPr>
      <w:spacing w:after="200" w:line="276" w:lineRule="auto"/>
    </w:pPr>
    <w:rPr>
      <w:rFonts w:ascii="Calibri" w:eastAsia="Calibri" w:hAnsi="Calibri"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611">
    <w:name w:val="Нет списка61"/>
    <w:next w:val="af5"/>
    <w:uiPriority w:val="99"/>
    <w:semiHidden/>
    <w:unhideWhenUsed/>
    <w:rsid w:val="0072602C"/>
  </w:style>
  <w:style w:type="table" w:customStyle="1" w:styleId="1170">
    <w:name w:val="Средний список 117"/>
    <w:basedOn w:val="af4"/>
    <w:uiPriority w:val="65"/>
    <w:rsid w:val="0072602C"/>
    <w:pPr>
      <w:spacing w:after="200" w:line="276" w:lineRule="auto"/>
    </w:pPr>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0">
    <w:name w:val="Средний список 118"/>
    <w:basedOn w:val="af4"/>
    <w:uiPriority w:val="65"/>
    <w:rsid w:val="0072602C"/>
    <w:pPr>
      <w:spacing w:after="200" w:line="276" w:lineRule="auto"/>
    </w:pPr>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0">
    <w:name w:val="Средний список 119"/>
    <w:basedOn w:val="af4"/>
    <w:uiPriority w:val="65"/>
    <w:rsid w:val="0072602C"/>
    <w:pPr>
      <w:spacing w:after="200" w:line="276" w:lineRule="auto"/>
    </w:pPr>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0">
    <w:name w:val="Средний список 1110"/>
    <w:basedOn w:val="af4"/>
    <w:uiPriority w:val="65"/>
    <w:rsid w:val="0072602C"/>
    <w:pPr>
      <w:spacing w:after="200" w:line="276" w:lineRule="auto"/>
    </w:pPr>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11">
    <w:name w:val="Нет списка71"/>
    <w:next w:val="af5"/>
    <w:uiPriority w:val="99"/>
    <w:semiHidden/>
    <w:unhideWhenUsed/>
    <w:rsid w:val="0072602C"/>
  </w:style>
  <w:style w:type="table" w:customStyle="1" w:styleId="111115">
    <w:name w:val="Средний список 11111"/>
    <w:basedOn w:val="af4"/>
    <w:uiPriority w:val="65"/>
    <w:rsid w:val="0072602C"/>
    <w:pPr>
      <w:spacing w:after="200" w:line="276" w:lineRule="auto"/>
    </w:pPr>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1">
    <w:name w:val="Светлая заливка32"/>
    <w:basedOn w:val="af4"/>
    <w:next w:val="4e"/>
    <w:uiPriority w:val="60"/>
    <w:rsid w:val="0072602C"/>
    <w:pPr>
      <w:spacing w:after="200" w:line="276" w:lineRule="auto"/>
    </w:pPr>
    <w:rPr>
      <w:rFonts w:ascii="Calibri" w:eastAsia="Calibri" w:hAnsi="Calibri"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812">
    <w:name w:val="Нет списка81"/>
    <w:next w:val="af5"/>
    <w:uiPriority w:val="99"/>
    <w:semiHidden/>
    <w:unhideWhenUsed/>
    <w:rsid w:val="0072602C"/>
  </w:style>
  <w:style w:type="table" w:customStyle="1" w:styleId="11120">
    <w:name w:val="Средний список 1112"/>
    <w:basedOn w:val="af4"/>
    <w:uiPriority w:val="65"/>
    <w:rsid w:val="0072602C"/>
    <w:pPr>
      <w:spacing w:after="200" w:line="276" w:lineRule="auto"/>
    </w:pPr>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0">
    <w:name w:val="Средний список 1113"/>
    <w:basedOn w:val="af4"/>
    <w:uiPriority w:val="65"/>
    <w:rsid w:val="0072602C"/>
    <w:pPr>
      <w:spacing w:after="200" w:line="276" w:lineRule="auto"/>
    </w:pPr>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0">
    <w:name w:val="Средний список 1114"/>
    <w:basedOn w:val="af4"/>
    <w:uiPriority w:val="65"/>
    <w:rsid w:val="0072602C"/>
    <w:pPr>
      <w:spacing w:after="200" w:line="276" w:lineRule="auto"/>
    </w:pPr>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0">
    <w:name w:val="Средний список 1115"/>
    <w:basedOn w:val="af4"/>
    <w:uiPriority w:val="65"/>
    <w:rsid w:val="0072602C"/>
    <w:pPr>
      <w:spacing w:after="200" w:line="276" w:lineRule="auto"/>
    </w:pPr>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116"/>
    <w:basedOn w:val="af4"/>
    <w:uiPriority w:val="65"/>
    <w:rsid w:val="0072602C"/>
    <w:pPr>
      <w:spacing w:after="200" w:line="276" w:lineRule="auto"/>
    </w:pPr>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
    <w:name w:val="Светлая заливка116"/>
    <w:basedOn w:val="af4"/>
    <w:uiPriority w:val="60"/>
    <w:rsid w:val="0072602C"/>
    <w:pPr>
      <w:spacing w:after="200" w:line="276" w:lineRule="auto"/>
    </w:pPr>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1">
    <w:name w:val="Светлая заливка33"/>
    <w:basedOn w:val="af4"/>
    <w:next w:val="4e"/>
    <w:uiPriority w:val="60"/>
    <w:rsid w:val="0072602C"/>
    <w:pPr>
      <w:spacing w:after="200" w:line="276" w:lineRule="auto"/>
    </w:pPr>
    <w:rPr>
      <w:rFonts w:ascii="Calibri" w:eastAsia="Calibri" w:hAnsi="Calibri"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4">
    <w:name w:val="Светлая заливка13"/>
    <w:basedOn w:val="af4"/>
    <w:next w:val="4e"/>
    <w:uiPriority w:val="60"/>
    <w:rsid w:val="0072602C"/>
    <w:pPr>
      <w:spacing w:after="200" w:line="276" w:lineRule="auto"/>
    </w:pPr>
    <w:rPr>
      <w:rFonts w:ascii="Calibri" w:eastAsia="Calibri" w:hAnsi="Calibri"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0">
    <w:name w:val="Сетка таблицы 511"/>
    <w:basedOn w:val="af4"/>
    <w:next w:val="57"/>
    <w:rsid w:val="0072602C"/>
    <w:pPr>
      <w:spacing w:after="200" w:line="276" w:lineRule="auto"/>
    </w:pPr>
    <w:rPr>
      <w:rFonts w:ascii="Cambria" w:eastAsia="Times New Roman" w:hAnsi="Cambria" w:cs="Times New Roman"/>
      <w:sz w:val="20"/>
      <w:szCs w:val="20"/>
      <w:lang w:val="en-US" w:eastAsia="ru-RU"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A2list2">
    <w:name w:val="A2_list_2"/>
    <w:basedOn w:val="af2"/>
    <w:next w:val="af2"/>
    <w:autoRedefine/>
    <w:uiPriority w:val="99"/>
    <w:qFormat/>
    <w:rsid w:val="0072602C"/>
    <w:pPr>
      <w:numPr>
        <w:ilvl w:val="1"/>
        <w:numId w:val="17"/>
      </w:numPr>
      <w:pBdr>
        <w:right w:val="single" w:sz="4" w:space="4" w:color="auto"/>
      </w:pBdr>
      <w:tabs>
        <w:tab w:val="clear" w:pos="1440"/>
        <w:tab w:val="left" w:pos="2880"/>
      </w:tabs>
      <w:overflowPunct w:val="0"/>
      <w:autoSpaceDE w:val="0"/>
      <w:autoSpaceDN w:val="0"/>
      <w:spacing w:before="60" w:after="60" w:line="360" w:lineRule="auto"/>
    </w:pPr>
    <w:rPr>
      <w:rFonts w:eastAsia="Times New Roman" w:cs="Times New Roman"/>
      <w:color w:val="000000"/>
      <w:sz w:val="24"/>
      <w:szCs w:val="24"/>
      <w:lang w:val="en-US" w:bidi="en-US"/>
    </w:rPr>
  </w:style>
  <w:style w:type="paragraph" w:customStyle="1" w:styleId="ConsNormal">
    <w:name w:val="ConsNormal"/>
    <w:uiPriority w:val="99"/>
    <w:qFormat/>
    <w:rsid w:val="0072602C"/>
    <w:pPr>
      <w:overflowPunct w:val="0"/>
      <w:autoSpaceDE w:val="0"/>
      <w:autoSpaceDN w:val="0"/>
      <w:adjustRightInd w:val="0"/>
      <w:spacing w:after="200" w:line="276" w:lineRule="auto"/>
      <w:ind w:firstLine="720"/>
      <w:textAlignment w:val="baseline"/>
    </w:pPr>
    <w:rPr>
      <w:rFonts w:ascii="Consultant" w:eastAsia="Times New Roman" w:hAnsi="Consultant" w:cs="Times New Roman"/>
      <w:sz w:val="22"/>
      <w:lang w:val="en-US" w:bidi="en-US"/>
    </w:rPr>
  </w:style>
  <w:style w:type="paragraph" w:customStyle="1" w:styleId="ConsNonformat">
    <w:name w:val="ConsNonformat"/>
    <w:link w:val="ConsNonformat0"/>
    <w:uiPriority w:val="99"/>
    <w:qFormat/>
    <w:rsid w:val="0072602C"/>
    <w:pPr>
      <w:overflowPunct w:val="0"/>
      <w:autoSpaceDE w:val="0"/>
      <w:autoSpaceDN w:val="0"/>
      <w:adjustRightInd w:val="0"/>
      <w:spacing w:after="200" w:line="276" w:lineRule="auto"/>
      <w:textAlignment w:val="baseline"/>
    </w:pPr>
    <w:rPr>
      <w:rFonts w:ascii="Consultant" w:eastAsia="Times New Roman" w:hAnsi="Consultant" w:cs="Times New Roman"/>
      <w:sz w:val="22"/>
      <w:lang w:val="en-US" w:bidi="en-US"/>
    </w:rPr>
  </w:style>
  <w:style w:type="paragraph" w:customStyle="1" w:styleId="ConsCell">
    <w:name w:val="ConsCell"/>
    <w:uiPriority w:val="99"/>
    <w:qFormat/>
    <w:rsid w:val="0072602C"/>
    <w:pPr>
      <w:overflowPunct w:val="0"/>
      <w:autoSpaceDE w:val="0"/>
      <w:autoSpaceDN w:val="0"/>
      <w:adjustRightInd w:val="0"/>
      <w:spacing w:after="200" w:line="276" w:lineRule="auto"/>
      <w:textAlignment w:val="baseline"/>
    </w:pPr>
    <w:rPr>
      <w:rFonts w:ascii="Consultant" w:eastAsia="Times New Roman" w:hAnsi="Consultant" w:cs="Times New Roman"/>
      <w:sz w:val="22"/>
      <w:lang w:val="en-US" w:bidi="en-US"/>
    </w:rPr>
  </w:style>
  <w:style w:type="paragraph" w:customStyle="1" w:styleId="ConsTitle">
    <w:name w:val="ConsTitle"/>
    <w:uiPriority w:val="99"/>
    <w:qFormat/>
    <w:rsid w:val="0072602C"/>
    <w:pPr>
      <w:overflowPunct w:val="0"/>
      <w:autoSpaceDE w:val="0"/>
      <w:autoSpaceDN w:val="0"/>
      <w:adjustRightInd w:val="0"/>
      <w:spacing w:after="200" w:line="276" w:lineRule="auto"/>
      <w:textAlignment w:val="baseline"/>
    </w:pPr>
    <w:rPr>
      <w:rFonts w:ascii="Arial" w:eastAsia="Times New Roman" w:hAnsi="Arial" w:cs="Times New Roman"/>
      <w:b/>
      <w:sz w:val="16"/>
      <w:lang w:val="en-US" w:bidi="en-US"/>
    </w:rPr>
  </w:style>
  <w:style w:type="character" w:customStyle="1" w:styleId="ArialUnicodeMS115pt">
    <w:name w:val="Основной текст + Arial Unicode MS;11.5 pt"/>
    <w:uiPriority w:val="99"/>
    <w:rsid w:val="0072602C"/>
    <w:rPr>
      <w:rFonts w:ascii="Arial Unicode MS" w:eastAsia="Arial Unicode MS" w:hAnsi="Arial Unicode MS" w:cs="Arial Unicode MS"/>
      <w:b w:val="0"/>
      <w:bCs w:val="0"/>
      <w:i w:val="0"/>
      <w:iCs w:val="0"/>
      <w:smallCaps w:val="0"/>
      <w:strike w:val="0"/>
      <w:color w:val="000000"/>
      <w:spacing w:val="0"/>
      <w:w w:val="100"/>
      <w:position w:val="0"/>
      <w:sz w:val="23"/>
      <w:szCs w:val="23"/>
      <w:u w:val="none"/>
      <w:shd w:val="clear" w:color="auto" w:fill="FFFFFF"/>
      <w:lang w:val="ru-RU"/>
    </w:rPr>
  </w:style>
  <w:style w:type="paragraph" w:customStyle="1" w:styleId="Standard">
    <w:name w:val="Standard"/>
    <w:uiPriority w:val="99"/>
    <w:qFormat/>
    <w:rsid w:val="0072602C"/>
    <w:pPr>
      <w:widowControl w:val="0"/>
      <w:suppressAutoHyphens/>
      <w:autoSpaceDN w:val="0"/>
      <w:spacing w:after="200" w:line="276" w:lineRule="auto"/>
      <w:textAlignment w:val="baseline"/>
    </w:pPr>
    <w:rPr>
      <w:rFonts w:ascii="Cambria" w:eastAsia="Andale Sans UI" w:hAnsi="Cambria" w:cs="Tahoma"/>
      <w:kern w:val="3"/>
      <w:sz w:val="24"/>
      <w:szCs w:val="24"/>
      <w:lang w:val="de-DE" w:eastAsia="ja-JP" w:bidi="fa-IR"/>
    </w:rPr>
  </w:style>
  <w:style w:type="paragraph" w:customStyle="1" w:styleId="2ff0">
    <w:name w:val="Основной текст2"/>
    <w:basedOn w:val="af2"/>
    <w:uiPriority w:val="99"/>
    <w:qFormat/>
    <w:rsid w:val="0072602C"/>
    <w:pPr>
      <w:shd w:val="clear" w:color="auto" w:fill="FFFFFF"/>
      <w:spacing w:before="7680" w:line="0" w:lineRule="atLeast"/>
      <w:ind w:hanging="360"/>
      <w:jc w:val="center"/>
    </w:pPr>
    <w:rPr>
      <w:rFonts w:ascii="Arial" w:eastAsia="Arial" w:hAnsi="Arial" w:cs="Arial"/>
      <w:sz w:val="22"/>
    </w:rPr>
  </w:style>
  <w:style w:type="character" w:customStyle="1" w:styleId="afffffff">
    <w:name w:val="Колонтитул_"/>
    <w:link w:val="afffffff0"/>
    <w:uiPriority w:val="99"/>
    <w:rsid w:val="0072602C"/>
    <w:rPr>
      <w:rFonts w:ascii="Arial Narrow" w:eastAsia="Arial Narrow" w:hAnsi="Arial Narrow" w:cs="Arial Narrow"/>
      <w:b/>
      <w:bCs/>
      <w:sz w:val="15"/>
      <w:szCs w:val="15"/>
      <w:shd w:val="clear" w:color="auto" w:fill="FFFFFF"/>
    </w:rPr>
  </w:style>
  <w:style w:type="character" w:customStyle="1" w:styleId="85pt">
    <w:name w:val="Колонтитул + 8.5 pt;Не полужирный"/>
    <w:uiPriority w:val="99"/>
    <w:rsid w:val="0072602C"/>
    <w:rPr>
      <w:rFonts w:ascii="Arial Narrow" w:eastAsia="Arial Narrow" w:hAnsi="Arial Narrow" w:cs="Arial Narrow"/>
      <w:b/>
      <w:bCs/>
      <w:color w:val="000000"/>
      <w:spacing w:val="0"/>
      <w:w w:val="100"/>
      <w:position w:val="0"/>
      <w:sz w:val="17"/>
      <w:szCs w:val="17"/>
      <w:shd w:val="clear" w:color="auto" w:fill="FFFFFF"/>
      <w:lang w:val="ru-RU"/>
    </w:rPr>
  </w:style>
  <w:style w:type="character" w:customStyle="1" w:styleId="Arial85pt">
    <w:name w:val="Колонтитул + Arial;8.5 pt"/>
    <w:uiPriority w:val="99"/>
    <w:rsid w:val="0072602C"/>
    <w:rPr>
      <w:rFonts w:ascii="Arial" w:eastAsia="Arial" w:hAnsi="Arial" w:cs="Arial"/>
      <w:b/>
      <w:bCs/>
      <w:color w:val="000000"/>
      <w:spacing w:val="0"/>
      <w:w w:val="100"/>
      <w:position w:val="0"/>
      <w:sz w:val="17"/>
      <w:szCs w:val="17"/>
      <w:shd w:val="clear" w:color="auto" w:fill="FFFFFF"/>
      <w:lang w:val="ru-RU"/>
    </w:rPr>
  </w:style>
  <w:style w:type="paragraph" w:customStyle="1" w:styleId="afffffff0">
    <w:name w:val="Колонтитул"/>
    <w:basedOn w:val="af2"/>
    <w:link w:val="afffffff"/>
    <w:uiPriority w:val="99"/>
    <w:qFormat/>
    <w:rsid w:val="0072602C"/>
    <w:pPr>
      <w:shd w:val="clear" w:color="auto" w:fill="FFFFFF"/>
      <w:spacing w:line="0" w:lineRule="atLeast"/>
      <w:ind w:firstLine="680"/>
    </w:pPr>
    <w:rPr>
      <w:rFonts w:ascii="Arial Narrow" w:eastAsia="Arial Narrow" w:hAnsi="Arial Narrow" w:cs="Arial Narrow"/>
      <w:b/>
      <w:bCs/>
      <w:sz w:val="15"/>
      <w:szCs w:val="15"/>
    </w:rPr>
  </w:style>
  <w:style w:type="paragraph" w:customStyle="1" w:styleId="xl46737">
    <w:name w:val="xl46737"/>
    <w:basedOn w:val="af2"/>
    <w:uiPriority w:val="99"/>
    <w:qFormat/>
    <w:rsid w:val="0072602C"/>
    <w:pPr>
      <w:spacing w:before="100" w:beforeAutospacing="1" w:after="100" w:afterAutospacing="1" w:line="360" w:lineRule="auto"/>
      <w:ind w:firstLine="680"/>
      <w:textAlignment w:val="top"/>
    </w:pPr>
    <w:rPr>
      <w:rFonts w:eastAsia="Times New Roman" w:cs="Times New Roman"/>
      <w:sz w:val="24"/>
      <w:szCs w:val="24"/>
      <w:lang w:val="en-US" w:eastAsia="ru-RU" w:bidi="en-US"/>
    </w:rPr>
  </w:style>
  <w:style w:type="paragraph" w:customStyle="1" w:styleId="xl46738">
    <w:name w:val="xl46738"/>
    <w:basedOn w:val="af2"/>
    <w:uiPriority w:val="99"/>
    <w:qFormat/>
    <w:rsid w:val="0072602C"/>
    <w:pPr>
      <w:shd w:val="clear" w:color="000000" w:fill="FFFF00"/>
      <w:spacing w:before="100" w:beforeAutospacing="1" w:after="100" w:afterAutospacing="1" w:line="360" w:lineRule="auto"/>
      <w:ind w:firstLine="680"/>
      <w:textAlignment w:val="top"/>
    </w:pPr>
    <w:rPr>
      <w:rFonts w:eastAsia="Times New Roman" w:cs="Times New Roman"/>
      <w:sz w:val="24"/>
      <w:szCs w:val="24"/>
      <w:lang w:val="en-US" w:eastAsia="ru-RU" w:bidi="en-US"/>
    </w:rPr>
  </w:style>
  <w:style w:type="paragraph" w:customStyle="1" w:styleId="xl46739">
    <w:name w:val="xl46739"/>
    <w:basedOn w:val="af2"/>
    <w:uiPriority w:val="99"/>
    <w:qFormat/>
    <w:rsid w:val="0072602C"/>
    <w:pPr>
      <w:pBdr>
        <w:left w:val="single" w:sz="4" w:space="0" w:color="auto"/>
        <w:bottom w:val="single" w:sz="4" w:space="0" w:color="auto"/>
        <w:right w:val="single" w:sz="4" w:space="0" w:color="auto"/>
      </w:pBdr>
      <w:spacing w:before="100" w:beforeAutospacing="1" w:after="100" w:afterAutospacing="1" w:line="360" w:lineRule="auto"/>
      <w:ind w:firstLine="680"/>
      <w:jc w:val="center"/>
    </w:pPr>
    <w:rPr>
      <w:rFonts w:eastAsia="Times New Roman" w:cs="Times New Roman"/>
      <w:sz w:val="24"/>
      <w:szCs w:val="24"/>
      <w:lang w:val="en-US" w:eastAsia="ru-RU" w:bidi="en-US"/>
    </w:rPr>
  </w:style>
  <w:style w:type="paragraph" w:customStyle="1" w:styleId="xl46740">
    <w:name w:val="xl46740"/>
    <w:basedOn w:val="af2"/>
    <w:uiPriority w:val="99"/>
    <w:qFormat/>
    <w:rsid w:val="0072602C"/>
    <w:pPr>
      <w:pBdr>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jc w:val="center"/>
    </w:pPr>
    <w:rPr>
      <w:rFonts w:eastAsia="Times New Roman" w:cs="Times New Roman"/>
      <w:b/>
      <w:bCs/>
      <w:sz w:val="24"/>
      <w:szCs w:val="24"/>
      <w:lang w:val="en-US" w:eastAsia="ru-RU" w:bidi="en-US"/>
    </w:rPr>
  </w:style>
  <w:style w:type="paragraph" w:customStyle="1" w:styleId="xl46741">
    <w:name w:val="xl46741"/>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jc w:val="center"/>
    </w:pPr>
    <w:rPr>
      <w:rFonts w:eastAsia="Times New Roman" w:cs="Times New Roman"/>
      <w:b/>
      <w:bCs/>
      <w:sz w:val="24"/>
      <w:szCs w:val="24"/>
      <w:lang w:val="en-US" w:eastAsia="ru-RU" w:bidi="en-US"/>
    </w:rPr>
  </w:style>
  <w:style w:type="paragraph" w:customStyle="1" w:styleId="xl46742">
    <w:name w:val="xl46742"/>
    <w:basedOn w:val="af2"/>
    <w:uiPriority w:val="99"/>
    <w:qFormat/>
    <w:rsid w:val="0072602C"/>
    <w:pPr>
      <w:pBdr>
        <w:left w:val="single" w:sz="4" w:space="0" w:color="auto"/>
        <w:bottom w:val="single" w:sz="4" w:space="0" w:color="auto"/>
        <w:right w:val="single" w:sz="4" w:space="0" w:color="auto"/>
      </w:pBdr>
      <w:shd w:val="clear" w:color="000000" w:fill="92D050"/>
      <w:spacing w:before="100" w:beforeAutospacing="1" w:after="100" w:afterAutospacing="1" w:line="360" w:lineRule="auto"/>
      <w:ind w:firstLine="680"/>
      <w:jc w:val="center"/>
    </w:pPr>
    <w:rPr>
      <w:rFonts w:eastAsia="Times New Roman" w:cs="Times New Roman"/>
      <w:b/>
      <w:bCs/>
      <w:sz w:val="24"/>
      <w:szCs w:val="24"/>
      <w:lang w:val="en-US" w:eastAsia="ru-RU" w:bidi="en-US"/>
    </w:rPr>
  </w:style>
  <w:style w:type="paragraph" w:customStyle="1" w:styleId="xl46743">
    <w:name w:val="xl46743"/>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360" w:lineRule="auto"/>
      <w:ind w:firstLine="680"/>
      <w:jc w:val="center"/>
    </w:pPr>
    <w:rPr>
      <w:rFonts w:eastAsia="Times New Roman" w:cs="Times New Roman"/>
      <w:b/>
      <w:bCs/>
      <w:i/>
      <w:iCs/>
      <w:sz w:val="24"/>
      <w:szCs w:val="24"/>
      <w:lang w:val="en-US" w:eastAsia="ru-RU" w:bidi="en-US"/>
    </w:rPr>
  </w:style>
  <w:style w:type="paragraph" w:customStyle="1" w:styleId="xl46744">
    <w:name w:val="xl46744"/>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360" w:lineRule="auto"/>
      <w:ind w:firstLine="680"/>
      <w:jc w:val="center"/>
    </w:pPr>
    <w:rPr>
      <w:rFonts w:eastAsia="Times New Roman" w:cs="Times New Roman"/>
      <w:b/>
      <w:bCs/>
      <w:i/>
      <w:iCs/>
      <w:sz w:val="24"/>
      <w:szCs w:val="24"/>
      <w:lang w:val="en-US" w:eastAsia="ru-RU" w:bidi="en-US"/>
    </w:rPr>
  </w:style>
  <w:style w:type="paragraph" w:customStyle="1" w:styleId="xl46745">
    <w:name w:val="xl46745"/>
    <w:basedOn w:val="af2"/>
    <w:uiPriority w:val="99"/>
    <w:qFormat/>
    <w:rsid w:val="0072602C"/>
    <w:pPr>
      <w:pBdr>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jc w:val="center"/>
    </w:pPr>
    <w:rPr>
      <w:rFonts w:eastAsia="Times New Roman" w:cs="Times New Roman"/>
      <w:b/>
      <w:bCs/>
      <w:sz w:val="24"/>
      <w:szCs w:val="24"/>
      <w:lang w:val="en-US" w:eastAsia="ru-RU" w:bidi="en-US"/>
    </w:rPr>
  </w:style>
  <w:style w:type="paragraph" w:customStyle="1" w:styleId="xl46746">
    <w:name w:val="xl46746"/>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jc w:val="center"/>
    </w:pPr>
    <w:rPr>
      <w:rFonts w:eastAsia="Times New Roman" w:cs="Times New Roman"/>
      <w:b/>
      <w:bCs/>
      <w:sz w:val="24"/>
      <w:szCs w:val="24"/>
      <w:lang w:val="en-US" w:eastAsia="ru-RU" w:bidi="en-US"/>
    </w:rPr>
  </w:style>
  <w:style w:type="paragraph" w:customStyle="1" w:styleId="xl46747">
    <w:name w:val="xl46747"/>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360" w:lineRule="auto"/>
      <w:ind w:firstLine="680"/>
      <w:jc w:val="center"/>
    </w:pPr>
    <w:rPr>
      <w:rFonts w:eastAsia="Times New Roman" w:cs="Times New Roman"/>
      <w:b/>
      <w:bCs/>
      <w:sz w:val="24"/>
      <w:szCs w:val="24"/>
      <w:lang w:val="en-US" w:eastAsia="ru-RU" w:bidi="en-US"/>
    </w:rPr>
  </w:style>
  <w:style w:type="paragraph" w:customStyle="1" w:styleId="xl46748">
    <w:name w:val="xl46748"/>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360" w:lineRule="auto"/>
      <w:ind w:firstLine="680"/>
      <w:jc w:val="center"/>
    </w:pPr>
    <w:rPr>
      <w:rFonts w:eastAsia="Times New Roman" w:cs="Times New Roman"/>
      <w:sz w:val="24"/>
      <w:szCs w:val="24"/>
      <w:lang w:val="en-US" w:eastAsia="ru-RU" w:bidi="en-US"/>
    </w:rPr>
  </w:style>
  <w:style w:type="paragraph" w:customStyle="1" w:styleId="xl46749">
    <w:name w:val="xl46749"/>
    <w:basedOn w:val="af2"/>
    <w:uiPriority w:val="99"/>
    <w:qFormat/>
    <w:rsid w:val="0072602C"/>
    <w:pPr>
      <w:pBdr>
        <w:left w:val="single" w:sz="4" w:space="0" w:color="auto"/>
        <w:bottom w:val="single" w:sz="4" w:space="0" w:color="auto"/>
        <w:right w:val="single" w:sz="4" w:space="0" w:color="auto"/>
      </w:pBdr>
      <w:shd w:val="clear" w:color="000000" w:fill="DAEEF3"/>
      <w:spacing w:before="100" w:beforeAutospacing="1" w:after="100" w:afterAutospacing="1" w:line="360" w:lineRule="auto"/>
      <w:ind w:firstLine="680"/>
      <w:jc w:val="center"/>
    </w:pPr>
    <w:rPr>
      <w:rFonts w:eastAsia="Times New Roman" w:cs="Times New Roman"/>
      <w:sz w:val="24"/>
      <w:szCs w:val="24"/>
      <w:lang w:val="en-US" w:eastAsia="ru-RU" w:bidi="en-US"/>
    </w:rPr>
  </w:style>
  <w:style w:type="paragraph" w:customStyle="1" w:styleId="xl46750">
    <w:name w:val="xl46750"/>
    <w:basedOn w:val="af2"/>
    <w:uiPriority w:val="99"/>
    <w:qFormat/>
    <w:rsid w:val="0072602C"/>
    <w:pPr>
      <w:pBdr>
        <w:left w:val="single" w:sz="4" w:space="0" w:color="auto"/>
        <w:bottom w:val="single" w:sz="4" w:space="0" w:color="auto"/>
        <w:right w:val="single" w:sz="4" w:space="0" w:color="auto"/>
      </w:pBdr>
      <w:shd w:val="clear" w:color="000000" w:fill="E6B8B7"/>
      <w:spacing w:before="100" w:beforeAutospacing="1" w:after="100" w:afterAutospacing="1" w:line="360" w:lineRule="auto"/>
      <w:ind w:firstLine="680"/>
      <w:jc w:val="center"/>
    </w:pPr>
    <w:rPr>
      <w:rFonts w:eastAsia="Times New Roman" w:cs="Times New Roman"/>
      <w:sz w:val="24"/>
      <w:szCs w:val="24"/>
      <w:lang w:val="en-US" w:eastAsia="ru-RU" w:bidi="en-US"/>
    </w:rPr>
  </w:style>
  <w:style w:type="paragraph" w:customStyle="1" w:styleId="xl46751">
    <w:name w:val="xl46751"/>
    <w:basedOn w:val="af2"/>
    <w:uiPriority w:val="99"/>
    <w:qFormat/>
    <w:rsid w:val="0072602C"/>
    <w:pPr>
      <w:pBdr>
        <w:left w:val="single" w:sz="4" w:space="0" w:color="auto"/>
        <w:bottom w:val="single" w:sz="4" w:space="0" w:color="auto"/>
        <w:right w:val="single" w:sz="4" w:space="0" w:color="auto"/>
      </w:pBdr>
      <w:shd w:val="clear" w:color="000000" w:fill="EBF1DE"/>
      <w:spacing w:before="100" w:beforeAutospacing="1" w:after="100" w:afterAutospacing="1" w:line="360" w:lineRule="auto"/>
      <w:ind w:firstLine="680"/>
      <w:jc w:val="center"/>
    </w:pPr>
    <w:rPr>
      <w:rFonts w:eastAsia="Times New Roman" w:cs="Times New Roman"/>
      <w:sz w:val="24"/>
      <w:szCs w:val="24"/>
      <w:lang w:val="en-US" w:eastAsia="ru-RU" w:bidi="en-US"/>
    </w:rPr>
  </w:style>
  <w:style w:type="paragraph" w:customStyle="1" w:styleId="xl46752">
    <w:name w:val="xl46752"/>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360" w:lineRule="auto"/>
      <w:ind w:firstLine="680"/>
      <w:jc w:val="center"/>
    </w:pPr>
    <w:rPr>
      <w:rFonts w:eastAsia="Times New Roman" w:cs="Times New Roman"/>
      <w:sz w:val="24"/>
      <w:szCs w:val="24"/>
      <w:lang w:val="en-US" w:eastAsia="ru-RU" w:bidi="en-US"/>
    </w:rPr>
  </w:style>
  <w:style w:type="paragraph" w:customStyle="1" w:styleId="xl46753">
    <w:name w:val="xl46753"/>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jc w:val="center"/>
    </w:pPr>
    <w:rPr>
      <w:rFonts w:eastAsia="Times New Roman" w:cs="Times New Roman"/>
      <w:b/>
      <w:bCs/>
      <w:sz w:val="24"/>
      <w:szCs w:val="24"/>
      <w:lang w:val="en-US" w:eastAsia="ru-RU" w:bidi="en-US"/>
    </w:rPr>
  </w:style>
  <w:style w:type="paragraph" w:customStyle="1" w:styleId="xl46754">
    <w:name w:val="xl46754"/>
    <w:basedOn w:val="af2"/>
    <w:uiPriority w:val="99"/>
    <w:qFormat/>
    <w:rsid w:val="0072602C"/>
    <w:pPr>
      <w:pBdr>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jc w:val="center"/>
    </w:pPr>
    <w:rPr>
      <w:rFonts w:eastAsia="Times New Roman" w:cs="Times New Roman"/>
      <w:b/>
      <w:bCs/>
      <w:sz w:val="24"/>
      <w:szCs w:val="24"/>
      <w:lang w:val="en-US" w:eastAsia="ru-RU" w:bidi="en-US"/>
    </w:rPr>
  </w:style>
  <w:style w:type="paragraph" w:customStyle="1" w:styleId="xl46755">
    <w:name w:val="xl46755"/>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360" w:lineRule="auto"/>
      <w:ind w:firstLine="680"/>
      <w:jc w:val="center"/>
    </w:pPr>
    <w:rPr>
      <w:rFonts w:eastAsia="Times New Roman" w:cs="Times New Roman"/>
      <w:b/>
      <w:bCs/>
      <w:sz w:val="28"/>
      <w:szCs w:val="28"/>
      <w:lang w:val="en-US" w:eastAsia="ru-RU" w:bidi="en-US"/>
    </w:rPr>
  </w:style>
  <w:style w:type="paragraph" w:customStyle="1" w:styleId="xl46756">
    <w:name w:val="xl46756"/>
    <w:basedOn w:val="af2"/>
    <w:uiPriority w:val="99"/>
    <w:qFormat/>
    <w:rsid w:val="0072602C"/>
    <w:pPr>
      <w:pBdr>
        <w:left w:val="single" w:sz="4" w:space="0" w:color="auto"/>
        <w:bottom w:val="single" w:sz="4" w:space="0" w:color="auto"/>
        <w:right w:val="single" w:sz="4" w:space="0" w:color="auto"/>
      </w:pBdr>
      <w:shd w:val="clear" w:color="000000" w:fill="EBF1DE"/>
      <w:spacing w:before="100" w:beforeAutospacing="1" w:after="100" w:afterAutospacing="1" w:line="360" w:lineRule="auto"/>
      <w:ind w:firstLine="680"/>
      <w:jc w:val="center"/>
    </w:pPr>
    <w:rPr>
      <w:rFonts w:eastAsia="Times New Roman" w:cs="Times New Roman"/>
      <w:sz w:val="24"/>
      <w:szCs w:val="24"/>
      <w:lang w:val="en-US" w:eastAsia="ru-RU" w:bidi="en-US"/>
    </w:rPr>
  </w:style>
  <w:style w:type="paragraph" w:customStyle="1" w:styleId="xl46757">
    <w:name w:val="xl46757"/>
    <w:basedOn w:val="af2"/>
    <w:uiPriority w:val="99"/>
    <w:qFormat/>
    <w:rsid w:val="0072602C"/>
    <w:pPr>
      <w:pBdr>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pPr>
    <w:rPr>
      <w:rFonts w:eastAsia="Times New Roman" w:cs="Times New Roman"/>
      <w:b/>
      <w:bCs/>
      <w:sz w:val="24"/>
      <w:szCs w:val="24"/>
      <w:lang w:val="en-US" w:eastAsia="ru-RU" w:bidi="en-US"/>
    </w:rPr>
  </w:style>
  <w:style w:type="paragraph" w:customStyle="1" w:styleId="xl46758">
    <w:name w:val="xl46758"/>
    <w:basedOn w:val="af2"/>
    <w:uiPriority w:val="99"/>
    <w:qFormat/>
    <w:rsid w:val="0072602C"/>
    <w:pPr>
      <w:pBdr>
        <w:left w:val="single" w:sz="4" w:space="0" w:color="auto"/>
        <w:bottom w:val="single" w:sz="4" w:space="0" w:color="auto"/>
        <w:right w:val="single" w:sz="4" w:space="0" w:color="auto"/>
      </w:pBdr>
      <w:spacing w:before="100" w:beforeAutospacing="1" w:after="100" w:afterAutospacing="1" w:line="360" w:lineRule="auto"/>
      <w:ind w:firstLine="680"/>
      <w:jc w:val="center"/>
    </w:pPr>
    <w:rPr>
      <w:rFonts w:eastAsia="Times New Roman" w:cs="Times New Roman"/>
      <w:b/>
      <w:bCs/>
      <w:sz w:val="24"/>
      <w:szCs w:val="24"/>
      <w:lang w:val="en-US" w:eastAsia="ru-RU" w:bidi="en-US"/>
    </w:rPr>
  </w:style>
  <w:style w:type="paragraph" w:customStyle="1" w:styleId="xl46759">
    <w:name w:val="xl46759"/>
    <w:basedOn w:val="af2"/>
    <w:uiPriority w:val="99"/>
    <w:qFormat/>
    <w:rsid w:val="0072602C"/>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eastAsia="Times New Roman" w:cs="Times New Roman"/>
      <w:sz w:val="24"/>
      <w:szCs w:val="24"/>
      <w:lang w:val="en-US" w:eastAsia="ru-RU" w:bidi="en-US"/>
    </w:rPr>
  </w:style>
  <w:style w:type="paragraph" w:customStyle="1" w:styleId="xl46735">
    <w:name w:val="xl46735"/>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360" w:lineRule="auto"/>
      <w:ind w:firstLine="680"/>
      <w:jc w:val="center"/>
    </w:pPr>
    <w:rPr>
      <w:rFonts w:eastAsia="Times New Roman" w:cs="Times New Roman"/>
      <w:b/>
      <w:bCs/>
      <w:sz w:val="28"/>
      <w:szCs w:val="28"/>
      <w:lang w:val="en-US" w:eastAsia="ru-RU" w:bidi="en-US"/>
    </w:rPr>
  </w:style>
  <w:style w:type="paragraph" w:customStyle="1" w:styleId="xl46736">
    <w:name w:val="xl46736"/>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jc w:val="center"/>
    </w:pPr>
    <w:rPr>
      <w:rFonts w:eastAsia="Times New Roman" w:cs="Times New Roman"/>
      <w:b/>
      <w:bCs/>
      <w:sz w:val="24"/>
      <w:szCs w:val="24"/>
      <w:lang w:val="en-US" w:eastAsia="ru-RU" w:bidi="en-US"/>
    </w:rPr>
  </w:style>
  <w:style w:type="paragraph" w:customStyle="1" w:styleId="afffffff1">
    <w:name w:val="Подпись рисунков/таблиц"/>
    <w:basedOn w:val="aff"/>
    <w:next w:val="affffff1"/>
    <w:uiPriority w:val="99"/>
    <w:qFormat/>
    <w:rsid w:val="0072602C"/>
    <w:pPr>
      <w:ind w:firstLine="426"/>
    </w:pPr>
    <w:rPr>
      <w:rFonts w:eastAsia="Times New Roman"/>
      <w:b/>
      <w:bCs/>
      <w:sz w:val="20"/>
      <w:szCs w:val="18"/>
      <w:lang w:val="en-US"/>
    </w:rPr>
  </w:style>
  <w:style w:type="paragraph" w:customStyle="1" w:styleId="2ff1">
    <w:name w:val="Подпись рисунков/таблиц2"/>
    <w:basedOn w:val="aff"/>
    <w:next w:val="affffff1"/>
    <w:uiPriority w:val="99"/>
    <w:qFormat/>
    <w:rsid w:val="0072602C"/>
    <w:pPr>
      <w:ind w:firstLine="426"/>
    </w:pPr>
    <w:rPr>
      <w:rFonts w:eastAsia="Times New Roman"/>
      <w:b/>
      <w:bCs/>
      <w:sz w:val="20"/>
      <w:szCs w:val="18"/>
      <w:lang w:val="en-US"/>
    </w:rPr>
  </w:style>
  <w:style w:type="paragraph" w:customStyle="1" w:styleId="1ffd">
    <w:name w:val="Подпись рисунков/таблиц1"/>
    <w:basedOn w:val="affffe"/>
    <w:next w:val="affffff1"/>
    <w:uiPriority w:val="99"/>
    <w:qFormat/>
    <w:rsid w:val="0072602C"/>
    <w:pPr>
      <w:tabs>
        <w:tab w:val="right" w:leader="dot" w:pos="9628"/>
      </w:tabs>
    </w:pPr>
    <w:rPr>
      <w:bCs/>
      <w:noProof/>
    </w:rPr>
  </w:style>
  <w:style w:type="paragraph" w:customStyle="1" w:styleId="1ffe">
    <w:name w:val="МОЙ Заголовок 1"/>
    <w:basedOn w:val="1e"/>
    <w:link w:val="1fff"/>
    <w:uiPriority w:val="99"/>
    <w:qFormat/>
    <w:rsid w:val="0072602C"/>
    <w:pPr>
      <w:keepNext w:val="0"/>
      <w:keepLines w:val="0"/>
      <w:suppressAutoHyphens/>
      <w:ind w:left="1786"/>
      <w:contextualSpacing/>
    </w:pPr>
    <w:rPr>
      <w:rFonts w:ascii="Arial" w:eastAsia="Times New Roman" w:hAnsi="Arial" w:cs="Times New Roman"/>
      <w:b w:val="0"/>
      <w:smallCaps/>
      <w:spacing w:val="5"/>
      <w:lang w:bidi="en-US"/>
    </w:rPr>
  </w:style>
  <w:style w:type="character" w:customStyle="1" w:styleId="1fff">
    <w:name w:val="МОЙ Заголовок 1 Знак"/>
    <w:link w:val="1ffe"/>
    <w:uiPriority w:val="99"/>
    <w:rsid w:val="0072602C"/>
    <w:rPr>
      <w:rFonts w:ascii="Arial" w:eastAsia="Times New Roman" w:hAnsi="Arial" w:cs="Times New Roman"/>
      <w:bCs/>
      <w:caps/>
      <w:smallCaps/>
      <w:spacing w:val="5"/>
      <w:sz w:val="24"/>
      <w:szCs w:val="28"/>
      <w:lang w:bidi="en-US"/>
    </w:rPr>
  </w:style>
  <w:style w:type="character" w:customStyle="1" w:styleId="1fff0">
    <w:name w:val="Стиль1 Знак"/>
    <w:uiPriority w:val="99"/>
    <w:rsid w:val="0072602C"/>
    <w:rPr>
      <w:rFonts w:ascii="Arial" w:eastAsia="Times New Roman" w:hAnsi="Arial"/>
      <w:bCs/>
      <w:smallCaps/>
      <w:sz w:val="26"/>
      <w:szCs w:val="26"/>
      <w:lang w:val="en-US" w:eastAsia="en-US" w:bidi="en-US"/>
    </w:rPr>
  </w:style>
  <w:style w:type="character" w:customStyle="1" w:styleId="3fa">
    <w:name w:val="Основной текст (3)_"/>
    <w:link w:val="3fb"/>
    <w:uiPriority w:val="99"/>
    <w:locked/>
    <w:rsid w:val="0072602C"/>
    <w:rPr>
      <w:rFonts w:ascii="Arial" w:eastAsia="Arial" w:hAnsi="Arial" w:cs="Arial"/>
      <w:b/>
      <w:bCs/>
      <w:spacing w:val="-10"/>
      <w:shd w:val="clear" w:color="auto" w:fill="FFFFFF"/>
    </w:rPr>
  </w:style>
  <w:style w:type="paragraph" w:customStyle="1" w:styleId="3fb">
    <w:name w:val="Основной текст (3)"/>
    <w:basedOn w:val="af2"/>
    <w:link w:val="3fa"/>
    <w:uiPriority w:val="99"/>
    <w:qFormat/>
    <w:rsid w:val="0072602C"/>
    <w:pPr>
      <w:shd w:val="clear" w:color="auto" w:fill="FFFFFF"/>
      <w:spacing w:line="398" w:lineRule="exact"/>
      <w:ind w:hanging="840"/>
      <w:jc w:val="center"/>
    </w:pPr>
    <w:rPr>
      <w:rFonts w:ascii="Arial" w:eastAsia="Arial" w:hAnsi="Arial" w:cs="Arial"/>
      <w:b/>
      <w:bCs/>
      <w:spacing w:val="-10"/>
    </w:rPr>
  </w:style>
  <w:style w:type="character" w:customStyle="1" w:styleId="5d">
    <w:name w:val="Основной текст (5)_"/>
    <w:link w:val="5e"/>
    <w:uiPriority w:val="99"/>
    <w:locked/>
    <w:rsid w:val="0072602C"/>
    <w:rPr>
      <w:rFonts w:ascii="Arial" w:eastAsia="Arial" w:hAnsi="Arial" w:cs="Arial"/>
      <w:b/>
      <w:bCs/>
      <w:spacing w:val="-10"/>
      <w:sz w:val="21"/>
      <w:szCs w:val="21"/>
      <w:shd w:val="clear" w:color="auto" w:fill="FFFFFF"/>
    </w:rPr>
  </w:style>
  <w:style w:type="paragraph" w:customStyle="1" w:styleId="5e">
    <w:name w:val="Основной текст (5)"/>
    <w:basedOn w:val="af2"/>
    <w:link w:val="5d"/>
    <w:uiPriority w:val="99"/>
    <w:qFormat/>
    <w:rsid w:val="0072602C"/>
    <w:pPr>
      <w:shd w:val="clear" w:color="auto" w:fill="FFFFFF"/>
      <w:spacing w:before="600" w:after="600" w:line="0" w:lineRule="atLeast"/>
      <w:ind w:hanging="1120"/>
    </w:pPr>
    <w:rPr>
      <w:rFonts w:ascii="Arial" w:eastAsia="Arial" w:hAnsi="Arial" w:cs="Arial"/>
      <w:b/>
      <w:bCs/>
      <w:spacing w:val="-10"/>
      <w:sz w:val="21"/>
      <w:szCs w:val="21"/>
    </w:rPr>
  </w:style>
  <w:style w:type="character" w:customStyle="1" w:styleId="ArialUnicodeMS">
    <w:name w:val="Основной текст + Arial Unicode MS"/>
    <w:aliases w:val="11.5 pt,Основной текст + 13 pt,Курсив,10 pt,Основной текст + Franklin Gothic Medium,Основной текст (159) + Полужирный,Основной текст (31) + Tahoma,Не курсив,Заголовок №4 + Arial,11 pt,Основной текст (2) + Trebuchet MS,9"/>
    <w:uiPriority w:val="99"/>
    <w:rsid w:val="0072602C"/>
    <w:rPr>
      <w:rFonts w:ascii="Arial Unicode MS" w:eastAsia="Arial Unicode MS" w:hAnsi="Arial Unicode MS" w:cs="Arial Unicode MS" w:hint="eastAsia"/>
      <w:color w:val="000000"/>
      <w:spacing w:val="0"/>
      <w:w w:val="100"/>
      <w:position w:val="0"/>
      <w:sz w:val="23"/>
      <w:szCs w:val="23"/>
      <w:shd w:val="clear" w:color="auto" w:fill="FFFFFF"/>
      <w:lang w:val="ru-RU"/>
    </w:rPr>
  </w:style>
  <w:style w:type="character" w:customStyle="1" w:styleId="4f">
    <w:name w:val="Основной текст (4)"/>
    <w:uiPriority w:val="99"/>
    <w:rsid w:val="0072602C"/>
    <w:rPr>
      <w:rFonts w:ascii="Arial Narrow" w:eastAsia="Arial Narrow" w:hAnsi="Arial Narrow" w:cs="Arial Narrow" w:hint="default"/>
      <w:b/>
      <w:bCs/>
      <w:i w:val="0"/>
      <w:iCs w:val="0"/>
      <w:smallCaps w:val="0"/>
      <w:strike w:val="0"/>
      <w:dstrike w:val="0"/>
      <w:color w:val="000000"/>
      <w:spacing w:val="0"/>
      <w:w w:val="100"/>
      <w:position w:val="0"/>
      <w:sz w:val="15"/>
      <w:szCs w:val="15"/>
      <w:u w:val="none"/>
      <w:effect w:val="none"/>
      <w:lang w:val="ru-RU"/>
    </w:rPr>
  </w:style>
  <w:style w:type="character" w:customStyle="1" w:styleId="ArialUnicodeMS0pt">
    <w:name w:val="Подпись к таблице + Arial Unicode MS;Не полужирный;Интервал 0 pt"/>
    <w:uiPriority w:val="99"/>
    <w:rsid w:val="0072602C"/>
    <w:rPr>
      <w:rFonts w:ascii="Arial Unicode MS" w:eastAsia="Arial Unicode MS" w:hAnsi="Arial Unicode MS" w:cs="Arial Unicode MS"/>
      <w:b/>
      <w:bCs/>
      <w:i w:val="0"/>
      <w:iCs w:val="0"/>
      <w:smallCaps w:val="0"/>
      <w:strike w:val="0"/>
      <w:color w:val="000000"/>
      <w:spacing w:val="-10"/>
      <w:w w:val="100"/>
      <w:position w:val="0"/>
      <w:sz w:val="17"/>
      <w:szCs w:val="17"/>
      <w:u w:val="none"/>
      <w:lang w:val="ru-RU"/>
    </w:rPr>
  </w:style>
  <w:style w:type="character" w:customStyle="1" w:styleId="4f0">
    <w:name w:val="Основной текст (4)_"/>
    <w:link w:val="413"/>
    <w:uiPriority w:val="99"/>
    <w:rsid w:val="0072602C"/>
    <w:rPr>
      <w:rFonts w:ascii="Arial Narrow" w:eastAsia="Arial Narrow" w:hAnsi="Arial Narrow" w:cs="Arial Narrow"/>
      <w:b/>
      <w:bCs/>
      <w:sz w:val="15"/>
      <w:szCs w:val="15"/>
      <w:shd w:val="clear" w:color="auto" w:fill="FFFFFF"/>
    </w:rPr>
  </w:style>
  <w:style w:type="character" w:customStyle="1" w:styleId="5ArialUnicodeMS">
    <w:name w:val="Основной текст (5) + Arial Unicode MS"/>
    <w:uiPriority w:val="99"/>
    <w:rsid w:val="0072602C"/>
    <w:rPr>
      <w:rFonts w:ascii="Arial Unicode MS" w:eastAsia="Arial Unicode MS" w:hAnsi="Arial Unicode MS" w:cs="Arial Unicode MS"/>
      <w:b/>
      <w:bCs/>
      <w:i w:val="0"/>
      <w:iCs w:val="0"/>
      <w:smallCaps w:val="0"/>
      <w:strike w:val="0"/>
      <w:color w:val="000000"/>
      <w:spacing w:val="-10"/>
      <w:w w:val="100"/>
      <w:position w:val="0"/>
      <w:sz w:val="21"/>
      <w:szCs w:val="21"/>
      <w:u w:val="none"/>
      <w:shd w:val="clear" w:color="auto" w:fill="FFFFFF"/>
      <w:lang w:val="ru-RU"/>
    </w:rPr>
  </w:style>
  <w:style w:type="character" w:customStyle="1" w:styleId="3Tahoma105pt0pt">
    <w:name w:val="Основной текст (3) + Tahoma;10.5 pt;Интервал 0 pt"/>
    <w:uiPriority w:val="99"/>
    <w:rsid w:val="0072602C"/>
    <w:rPr>
      <w:rFonts w:ascii="Tahoma" w:eastAsia="Tahoma" w:hAnsi="Tahoma" w:cs="Tahoma"/>
      <w:b/>
      <w:bCs/>
      <w:i w:val="0"/>
      <w:iCs w:val="0"/>
      <w:smallCaps w:val="0"/>
      <w:strike w:val="0"/>
      <w:color w:val="000000"/>
      <w:spacing w:val="0"/>
      <w:w w:val="100"/>
      <w:position w:val="0"/>
      <w:sz w:val="21"/>
      <w:szCs w:val="21"/>
      <w:u w:val="none"/>
      <w:shd w:val="clear" w:color="auto" w:fill="FFFFFF"/>
      <w:lang w:val="ru-RU"/>
    </w:rPr>
  </w:style>
  <w:style w:type="character" w:customStyle="1" w:styleId="4Tahoma7pt">
    <w:name w:val="Основной текст (4) + Tahoma;7 pt;Не полужирный"/>
    <w:uiPriority w:val="99"/>
    <w:rsid w:val="0072602C"/>
    <w:rPr>
      <w:rFonts w:ascii="Tahoma" w:eastAsia="Tahoma" w:hAnsi="Tahoma" w:cs="Tahoma"/>
      <w:b/>
      <w:bCs/>
      <w:color w:val="000000"/>
      <w:spacing w:val="0"/>
      <w:w w:val="100"/>
      <w:position w:val="0"/>
      <w:sz w:val="14"/>
      <w:szCs w:val="14"/>
      <w:shd w:val="clear" w:color="auto" w:fill="FFFFFF"/>
      <w:lang w:val="ru-RU"/>
    </w:rPr>
  </w:style>
  <w:style w:type="character" w:customStyle="1" w:styleId="5f">
    <w:name w:val="Заголовок №5"/>
    <w:uiPriority w:val="99"/>
    <w:rsid w:val="0072602C"/>
    <w:rPr>
      <w:rFonts w:ascii="Tahoma" w:eastAsia="Tahoma" w:hAnsi="Tahoma" w:cs="Tahoma"/>
      <w:b/>
      <w:bCs/>
      <w:i w:val="0"/>
      <w:iCs w:val="0"/>
      <w:smallCaps w:val="0"/>
      <w:strike w:val="0"/>
      <w:color w:val="000000"/>
      <w:spacing w:val="0"/>
      <w:w w:val="100"/>
      <w:position w:val="0"/>
      <w:sz w:val="21"/>
      <w:szCs w:val="21"/>
      <w:u w:val="none"/>
      <w:lang w:val="ru-RU"/>
    </w:rPr>
  </w:style>
  <w:style w:type="paragraph" w:customStyle="1" w:styleId="2ff2">
    <w:name w:val="Стиль2"/>
    <w:basedOn w:val="1e"/>
    <w:link w:val="2ff3"/>
    <w:uiPriority w:val="99"/>
    <w:qFormat/>
    <w:rsid w:val="0072602C"/>
    <w:pPr>
      <w:keepNext w:val="0"/>
      <w:keepLines w:val="0"/>
      <w:suppressAutoHyphens/>
      <w:ind w:left="1786"/>
      <w:contextualSpacing/>
    </w:pPr>
    <w:rPr>
      <w:rFonts w:ascii="Cambria" w:eastAsia="Times New Roman" w:hAnsi="Cambria" w:cs="Times New Roman"/>
      <w:b w:val="0"/>
      <w:caps w:val="0"/>
      <w:smallCaps/>
      <w:spacing w:val="5"/>
      <w:szCs w:val="36"/>
      <w:lang w:bidi="en-US"/>
    </w:rPr>
  </w:style>
  <w:style w:type="character" w:customStyle="1" w:styleId="2ff3">
    <w:name w:val="Стиль2 Знак"/>
    <w:link w:val="2ff2"/>
    <w:uiPriority w:val="99"/>
    <w:rsid w:val="0072602C"/>
    <w:rPr>
      <w:rFonts w:ascii="Cambria" w:eastAsia="Times New Roman" w:hAnsi="Cambria" w:cs="Times New Roman"/>
      <w:bCs/>
      <w:smallCaps/>
      <w:spacing w:val="5"/>
      <w:sz w:val="24"/>
      <w:szCs w:val="36"/>
      <w:lang w:bidi="en-US"/>
    </w:rPr>
  </w:style>
  <w:style w:type="paragraph" w:customStyle="1" w:styleId="869F5D86A0724688A234C6CC24B6A76E">
    <w:name w:val="869F5D86A0724688A234C6CC24B6A76E"/>
    <w:uiPriority w:val="99"/>
    <w:qFormat/>
    <w:rsid w:val="0072602C"/>
    <w:pPr>
      <w:spacing w:after="200" w:line="276" w:lineRule="auto"/>
    </w:pPr>
    <w:rPr>
      <w:rFonts w:ascii="Calibri" w:eastAsia="Times New Roman" w:hAnsi="Calibri" w:cs="Times New Roman"/>
      <w:sz w:val="22"/>
      <w:lang w:val="en-US" w:bidi="en-US"/>
    </w:rPr>
  </w:style>
  <w:style w:type="paragraph" w:customStyle="1" w:styleId="xl47487">
    <w:name w:val="xl47487"/>
    <w:basedOn w:val="af2"/>
    <w:uiPriority w:val="99"/>
    <w:qFormat/>
    <w:rsid w:val="0072602C"/>
    <w:pPr>
      <w:spacing w:before="100" w:beforeAutospacing="1" w:after="100" w:afterAutospacing="1" w:line="360" w:lineRule="auto"/>
      <w:ind w:firstLine="680"/>
    </w:pPr>
    <w:rPr>
      <w:rFonts w:ascii="Arial" w:eastAsia="Times New Roman" w:hAnsi="Arial" w:cs="Arial"/>
      <w:sz w:val="20"/>
      <w:szCs w:val="20"/>
      <w:lang w:val="en-US" w:eastAsia="ru-RU" w:bidi="en-US"/>
    </w:rPr>
  </w:style>
  <w:style w:type="paragraph" w:customStyle="1" w:styleId="xl47488">
    <w:name w:val="xl47488"/>
    <w:basedOn w:val="af2"/>
    <w:uiPriority w:val="99"/>
    <w:qFormat/>
    <w:rsid w:val="0072602C"/>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Arial" w:eastAsia="Times New Roman" w:hAnsi="Arial" w:cs="Arial"/>
      <w:sz w:val="20"/>
      <w:szCs w:val="20"/>
      <w:lang w:val="en-US" w:eastAsia="ru-RU" w:bidi="en-US"/>
    </w:rPr>
  </w:style>
  <w:style w:type="paragraph" w:customStyle="1" w:styleId="xl47489">
    <w:name w:val="xl47489"/>
    <w:basedOn w:val="af2"/>
    <w:uiPriority w:val="99"/>
    <w:qFormat/>
    <w:rsid w:val="0072602C"/>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Arial" w:eastAsia="Times New Roman" w:hAnsi="Arial" w:cs="Arial"/>
      <w:b/>
      <w:bCs/>
      <w:sz w:val="24"/>
      <w:szCs w:val="24"/>
      <w:lang w:val="en-US" w:eastAsia="ru-RU" w:bidi="en-US"/>
    </w:rPr>
  </w:style>
  <w:style w:type="paragraph" w:customStyle="1" w:styleId="xl47490">
    <w:name w:val="xl47490"/>
    <w:basedOn w:val="af2"/>
    <w:uiPriority w:val="99"/>
    <w:qFormat/>
    <w:rsid w:val="0072602C"/>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Arial" w:eastAsia="Times New Roman" w:hAnsi="Arial" w:cs="Arial"/>
      <w:b/>
      <w:bCs/>
      <w:sz w:val="24"/>
      <w:szCs w:val="24"/>
      <w:lang w:val="en-US" w:eastAsia="ru-RU" w:bidi="en-US"/>
    </w:rPr>
  </w:style>
  <w:style w:type="paragraph" w:customStyle="1" w:styleId="xl47491">
    <w:name w:val="xl47491"/>
    <w:basedOn w:val="af2"/>
    <w:uiPriority w:val="99"/>
    <w:qFormat/>
    <w:rsid w:val="0072602C"/>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textAlignment w:val="center"/>
    </w:pPr>
    <w:rPr>
      <w:rFonts w:ascii="Arial" w:eastAsia="Times New Roman" w:hAnsi="Arial" w:cs="Arial"/>
      <w:sz w:val="24"/>
      <w:szCs w:val="24"/>
      <w:lang w:val="en-US" w:eastAsia="ru-RU" w:bidi="en-US"/>
    </w:rPr>
  </w:style>
  <w:style w:type="paragraph" w:customStyle="1" w:styleId="xl47492">
    <w:name w:val="xl47492"/>
    <w:basedOn w:val="af2"/>
    <w:uiPriority w:val="99"/>
    <w:qFormat/>
    <w:rsid w:val="0072602C"/>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right"/>
      <w:textAlignment w:val="center"/>
    </w:pPr>
    <w:rPr>
      <w:rFonts w:ascii="Arial" w:eastAsia="Times New Roman" w:hAnsi="Arial" w:cs="Arial"/>
      <w:sz w:val="24"/>
      <w:szCs w:val="24"/>
      <w:lang w:val="en-US" w:eastAsia="ru-RU" w:bidi="en-US"/>
    </w:rPr>
  </w:style>
  <w:style w:type="paragraph" w:customStyle="1" w:styleId="xl47493">
    <w:name w:val="xl47493"/>
    <w:basedOn w:val="af2"/>
    <w:uiPriority w:val="99"/>
    <w:qFormat/>
    <w:rsid w:val="0072602C"/>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textAlignment w:val="center"/>
    </w:pPr>
    <w:rPr>
      <w:rFonts w:ascii="Arial" w:eastAsia="Times New Roman" w:hAnsi="Arial" w:cs="Arial"/>
      <w:sz w:val="24"/>
      <w:szCs w:val="24"/>
      <w:lang w:val="en-US" w:eastAsia="ru-RU" w:bidi="en-US"/>
    </w:rPr>
  </w:style>
  <w:style w:type="paragraph" w:customStyle="1" w:styleId="xl47494">
    <w:name w:val="xl47494"/>
    <w:basedOn w:val="af2"/>
    <w:uiPriority w:val="99"/>
    <w:qFormat/>
    <w:rsid w:val="0072602C"/>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right"/>
      <w:textAlignment w:val="center"/>
    </w:pPr>
    <w:rPr>
      <w:rFonts w:ascii="Arial" w:eastAsia="Times New Roman" w:hAnsi="Arial" w:cs="Arial"/>
      <w:sz w:val="24"/>
      <w:szCs w:val="24"/>
      <w:lang w:val="en-US" w:eastAsia="ru-RU" w:bidi="en-US"/>
    </w:rPr>
  </w:style>
  <w:style w:type="paragraph" w:customStyle="1" w:styleId="xl47495">
    <w:name w:val="xl47495"/>
    <w:basedOn w:val="af2"/>
    <w:uiPriority w:val="99"/>
    <w:qFormat/>
    <w:rsid w:val="0072602C"/>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Arial" w:eastAsia="Times New Roman" w:hAnsi="Arial" w:cs="Arial"/>
      <w:sz w:val="20"/>
      <w:szCs w:val="20"/>
      <w:lang w:val="en-US" w:eastAsia="ru-RU" w:bidi="en-US"/>
    </w:rPr>
  </w:style>
  <w:style w:type="paragraph" w:customStyle="1" w:styleId="xl47496">
    <w:name w:val="xl47496"/>
    <w:basedOn w:val="af2"/>
    <w:uiPriority w:val="99"/>
    <w:qFormat/>
    <w:rsid w:val="0072602C"/>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Arial" w:eastAsia="Times New Roman" w:hAnsi="Arial" w:cs="Arial"/>
      <w:sz w:val="20"/>
      <w:szCs w:val="20"/>
      <w:lang w:val="en-US" w:eastAsia="ru-RU" w:bidi="en-US"/>
    </w:rPr>
  </w:style>
  <w:style w:type="paragraph" w:customStyle="1" w:styleId="xl47497">
    <w:name w:val="xl47497"/>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360" w:lineRule="auto"/>
      <w:ind w:firstLine="680"/>
    </w:pPr>
    <w:rPr>
      <w:rFonts w:ascii="Arial" w:eastAsia="Times New Roman" w:hAnsi="Arial" w:cs="Arial"/>
      <w:sz w:val="20"/>
      <w:szCs w:val="20"/>
      <w:lang w:val="en-US" w:eastAsia="ru-RU" w:bidi="en-US"/>
    </w:rPr>
  </w:style>
  <w:style w:type="paragraph" w:customStyle="1" w:styleId="xl47498">
    <w:name w:val="xl47498"/>
    <w:basedOn w:val="af2"/>
    <w:uiPriority w:val="99"/>
    <w:qFormat/>
    <w:rsid w:val="0072602C"/>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right"/>
    </w:pPr>
    <w:rPr>
      <w:rFonts w:ascii="Arial" w:eastAsia="Times New Roman" w:hAnsi="Arial" w:cs="Arial"/>
      <w:sz w:val="24"/>
      <w:szCs w:val="24"/>
      <w:lang w:val="en-US" w:eastAsia="ru-RU" w:bidi="en-US"/>
    </w:rPr>
  </w:style>
  <w:style w:type="paragraph" w:customStyle="1" w:styleId="xl47499">
    <w:name w:val="xl47499"/>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360" w:lineRule="auto"/>
      <w:ind w:firstLine="680"/>
      <w:jc w:val="right"/>
      <w:textAlignment w:val="center"/>
    </w:pPr>
    <w:rPr>
      <w:rFonts w:ascii="Arial" w:eastAsia="Times New Roman" w:hAnsi="Arial" w:cs="Arial"/>
      <w:sz w:val="24"/>
      <w:szCs w:val="24"/>
      <w:lang w:val="en-US" w:eastAsia="ru-RU" w:bidi="en-US"/>
    </w:rPr>
  </w:style>
  <w:style w:type="paragraph" w:customStyle="1" w:styleId="xl47500">
    <w:name w:val="xl47500"/>
    <w:basedOn w:val="af2"/>
    <w:uiPriority w:val="99"/>
    <w:qFormat/>
    <w:rsid w:val="0072602C"/>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Arial" w:eastAsia="Times New Roman" w:hAnsi="Arial" w:cs="Arial"/>
      <w:b/>
      <w:bCs/>
      <w:sz w:val="20"/>
      <w:szCs w:val="20"/>
      <w:lang w:val="en-US" w:eastAsia="ru-RU" w:bidi="en-US"/>
    </w:rPr>
  </w:style>
  <w:style w:type="paragraph" w:customStyle="1" w:styleId="xl47485">
    <w:name w:val="xl47485"/>
    <w:basedOn w:val="af2"/>
    <w:uiPriority w:val="99"/>
    <w:qFormat/>
    <w:rsid w:val="0072602C"/>
    <w:pPr>
      <w:spacing w:before="100" w:beforeAutospacing="1" w:after="100" w:afterAutospacing="1" w:line="360" w:lineRule="auto"/>
      <w:ind w:firstLine="680"/>
    </w:pPr>
    <w:rPr>
      <w:rFonts w:ascii="Arial" w:eastAsia="Times New Roman" w:hAnsi="Arial" w:cs="Arial"/>
      <w:sz w:val="20"/>
      <w:szCs w:val="20"/>
      <w:lang w:val="en-US" w:eastAsia="ru-RU" w:bidi="en-US"/>
    </w:rPr>
  </w:style>
  <w:style w:type="paragraph" w:customStyle="1" w:styleId="xl47486">
    <w:name w:val="xl47486"/>
    <w:basedOn w:val="af2"/>
    <w:uiPriority w:val="99"/>
    <w:qFormat/>
    <w:rsid w:val="0072602C"/>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Arial" w:eastAsia="Times New Roman" w:hAnsi="Arial" w:cs="Arial"/>
      <w:sz w:val="20"/>
      <w:szCs w:val="20"/>
      <w:lang w:val="en-US" w:eastAsia="ru-RU" w:bidi="en-US"/>
    </w:rPr>
  </w:style>
  <w:style w:type="paragraph" w:customStyle="1" w:styleId="1fff1">
    <w:name w:val="Абзац списка1"/>
    <w:basedOn w:val="af2"/>
    <w:uiPriority w:val="99"/>
    <w:qFormat/>
    <w:rsid w:val="0072602C"/>
    <w:pPr>
      <w:spacing w:line="360" w:lineRule="auto"/>
      <w:ind w:firstLine="680"/>
    </w:pPr>
    <w:rPr>
      <w:rFonts w:eastAsia="Times New Roman" w:cs="Times New Roman"/>
      <w:sz w:val="28"/>
      <w:lang w:val="en-US" w:bidi="en-US"/>
    </w:rPr>
  </w:style>
  <w:style w:type="paragraph" w:customStyle="1" w:styleId="xl46760">
    <w:name w:val="xl46760"/>
    <w:basedOn w:val="af2"/>
    <w:uiPriority w:val="99"/>
    <w:qFormat/>
    <w:rsid w:val="0072602C"/>
    <w:pPr>
      <w:pBdr>
        <w:top w:val="single" w:sz="4" w:space="0" w:color="auto"/>
        <w:left w:val="single" w:sz="4" w:space="0" w:color="auto"/>
        <w:bottom w:val="single" w:sz="4" w:space="0" w:color="auto"/>
        <w:right w:val="single" w:sz="8" w:space="0" w:color="auto"/>
      </w:pBdr>
      <w:shd w:val="clear" w:color="000000" w:fill="DBEEF3"/>
      <w:spacing w:before="100" w:beforeAutospacing="1" w:after="100" w:afterAutospacing="1" w:line="360" w:lineRule="auto"/>
      <w:ind w:firstLine="680"/>
      <w:jc w:val="right"/>
      <w:textAlignment w:val="center"/>
    </w:pPr>
    <w:rPr>
      <w:rFonts w:eastAsia="Times New Roman" w:cs="Times New Roman"/>
      <w:sz w:val="20"/>
      <w:szCs w:val="20"/>
      <w:lang w:val="en-US" w:eastAsia="ru-RU" w:bidi="en-US"/>
    </w:rPr>
  </w:style>
  <w:style w:type="paragraph" w:customStyle="1" w:styleId="xl46761">
    <w:name w:val="xl46761"/>
    <w:basedOn w:val="af2"/>
    <w:uiPriority w:val="99"/>
    <w:qFormat/>
    <w:rsid w:val="0072602C"/>
    <w:pPr>
      <w:pBdr>
        <w:top w:val="single" w:sz="4" w:space="0" w:color="auto"/>
        <w:left w:val="single" w:sz="4" w:space="0" w:color="auto"/>
        <w:bottom w:val="single" w:sz="4" w:space="0" w:color="auto"/>
        <w:right w:val="single" w:sz="8" w:space="0" w:color="auto"/>
      </w:pBdr>
      <w:shd w:val="clear" w:color="000000" w:fill="D8D8D8"/>
      <w:spacing w:before="100" w:beforeAutospacing="1" w:after="100" w:afterAutospacing="1" w:line="360" w:lineRule="auto"/>
      <w:ind w:firstLine="680"/>
      <w:jc w:val="right"/>
      <w:textAlignment w:val="center"/>
    </w:pPr>
    <w:rPr>
      <w:rFonts w:eastAsia="Times New Roman" w:cs="Times New Roman"/>
      <w:sz w:val="20"/>
      <w:szCs w:val="20"/>
      <w:lang w:val="en-US" w:eastAsia="ru-RU" w:bidi="en-US"/>
    </w:rPr>
  </w:style>
  <w:style w:type="paragraph" w:customStyle="1" w:styleId="xl46762">
    <w:name w:val="xl46762"/>
    <w:basedOn w:val="af2"/>
    <w:uiPriority w:val="99"/>
    <w:qFormat/>
    <w:rsid w:val="0072602C"/>
    <w:pPr>
      <w:pBdr>
        <w:top w:val="single" w:sz="4" w:space="0" w:color="auto"/>
        <w:left w:val="single" w:sz="4" w:space="0" w:color="auto"/>
        <w:bottom w:val="single" w:sz="4" w:space="0" w:color="auto"/>
        <w:right w:val="single" w:sz="8" w:space="0" w:color="auto"/>
      </w:pBdr>
      <w:shd w:val="clear" w:color="000000" w:fill="E6B9B8"/>
      <w:spacing w:before="100" w:beforeAutospacing="1" w:after="100" w:afterAutospacing="1" w:line="360" w:lineRule="auto"/>
      <w:ind w:firstLine="680"/>
      <w:jc w:val="right"/>
      <w:textAlignment w:val="center"/>
    </w:pPr>
    <w:rPr>
      <w:rFonts w:eastAsia="Times New Roman" w:cs="Times New Roman"/>
      <w:sz w:val="20"/>
      <w:szCs w:val="20"/>
      <w:lang w:val="en-US" w:eastAsia="ru-RU" w:bidi="en-US"/>
    </w:rPr>
  </w:style>
  <w:style w:type="paragraph" w:customStyle="1" w:styleId="xl46763">
    <w:name w:val="xl46763"/>
    <w:basedOn w:val="af2"/>
    <w:uiPriority w:val="99"/>
    <w:qFormat/>
    <w:rsid w:val="0072602C"/>
    <w:pPr>
      <w:pBdr>
        <w:top w:val="single" w:sz="4" w:space="0" w:color="auto"/>
        <w:left w:val="single" w:sz="4" w:space="0" w:color="auto"/>
        <w:bottom w:val="single" w:sz="4" w:space="0" w:color="auto"/>
        <w:right w:val="single" w:sz="8" w:space="0" w:color="auto"/>
      </w:pBdr>
      <w:shd w:val="clear" w:color="000000" w:fill="EEECE1"/>
      <w:spacing w:before="100" w:beforeAutospacing="1" w:after="100" w:afterAutospacing="1" w:line="360" w:lineRule="auto"/>
      <w:ind w:firstLine="680"/>
      <w:jc w:val="right"/>
      <w:textAlignment w:val="center"/>
    </w:pPr>
    <w:rPr>
      <w:rFonts w:eastAsia="Times New Roman" w:cs="Times New Roman"/>
      <w:sz w:val="20"/>
      <w:szCs w:val="20"/>
      <w:lang w:val="en-US" w:eastAsia="ru-RU" w:bidi="en-US"/>
    </w:rPr>
  </w:style>
  <w:style w:type="paragraph" w:customStyle="1" w:styleId="xl46764">
    <w:name w:val="xl46764"/>
    <w:basedOn w:val="af2"/>
    <w:uiPriority w:val="99"/>
    <w:qFormat/>
    <w:rsid w:val="0072602C"/>
    <w:pPr>
      <w:pBdr>
        <w:top w:val="single" w:sz="4" w:space="0" w:color="auto"/>
        <w:left w:val="single" w:sz="8" w:space="0" w:color="auto"/>
        <w:bottom w:val="single" w:sz="4" w:space="0" w:color="auto"/>
        <w:right w:val="single" w:sz="4" w:space="0" w:color="auto"/>
      </w:pBdr>
      <w:shd w:val="clear" w:color="000000" w:fill="93CDDD"/>
      <w:spacing w:before="100" w:beforeAutospacing="1" w:after="100" w:afterAutospacing="1" w:line="360" w:lineRule="auto"/>
      <w:ind w:firstLine="680"/>
      <w:textAlignment w:val="center"/>
    </w:pPr>
    <w:rPr>
      <w:rFonts w:eastAsia="Times New Roman" w:cs="Times New Roman"/>
      <w:sz w:val="20"/>
      <w:szCs w:val="20"/>
      <w:lang w:val="en-US" w:eastAsia="ru-RU" w:bidi="en-US"/>
    </w:rPr>
  </w:style>
  <w:style w:type="paragraph" w:customStyle="1" w:styleId="xl46765">
    <w:name w:val="xl46765"/>
    <w:basedOn w:val="af2"/>
    <w:uiPriority w:val="99"/>
    <w:qFormat/>
    <w:rsid w:val="0072602C"/>
    <w:pPr>
      <w:pBdr>
        <w:top w:val="single" w:sz="4" w:space="0" w:color="auto"/>
        <w:left w:val="single" w:sz="4" w:space="0" w:color="auto"/>
        <w:bottom w:val="single" w:sz="4" w:space="0" w:color="auto"/>
        <w:right w:val="single" w:sz="8" w:space="0" w:color="auto"/>
      </w:pBdr>
      <w:shd w:val="clear" w:color="000000" w:fill="93CDDD"/>
      <w:spacing w:before="100" w:beforeAutospacing="1" w:after="100" w:afterAutospacing="1" w:line="360" w:lineRule="auto"/>
      <w:ind w:firstLine="680"/>
      <w:jc w:val="right"/>
      <w:textAlignment w:val="center"/>
    </w:pPr>
    <w:rPr>
      <w:rFonts w:eastAsia="Times New Roman" w:cs="Times New Roman"/>
      <w:sz w:val="20"/>
      <w:szCs w:val="20"/>
      <w:lang w:val="en-US" w:eastAsia="ru-RU" w:bidi="en-US"/>
    </w:rPr>
  </w:style>
  <w:style w:type="paragraph" w:customStyle="1" w:styleId="xl46766">
    <w:name w:val="xl46766"/>
    <w:basedOn w:val="af2"/>
    <w:uiPriority w:val="99"/>
    <w:qFormat/>
    <w:rsid w:val="0072602C"/>
    <w:pPr>
      <w:pBdr>
        <w:top w:val="single" w:sz="4" w:space="0" w:color="auto"/>
        <w:left w:val="single" w:sz="4" w:space="0" w:color="auto"/>
        <w:bottom w:val="single" w:sz="8" w:space="0" w:color="auto"/>
        <w:right w:val="single" w:sz="4" w:space="0" w:color="auto"/>
      </w:pBdr>
      <w:shd w:val="clear" w:color="000000" w:fill="92D050"/>
      <w:spacing w:before="100" w:beforeAutospacing="1" w:after="100" w:afterAutospacing="1" w:line="360" w:lineRule="auto"/>
      <w:ind w:firstLine="680"/>
      <w:jc w:val="right"/>
      <w:textAlignment w:val="top"/>
    </w:pPr>
    <w:rPr>
      <w:rFonts w:eastAsia="Times New Roman" w:cs="Times New Roman"/>
      <w:sz w:val="24"/>
      <w:szCs w:val="24"/>
      <w:lang w:val="en-US" w:eastAsia="ru-RU" w:bidi="en-US"/>
    </w:rPr>
  </w:style>
  <w:style w:type="paragraph" w:customStyle="1" w:styleId="xl46767">
    <w:name w:val="xl46767"/>
    <w:basedOn w:val="af2"/>
    <w:uiPriority w:val="99"/>
    <w:qFormat/>
    <w:rsid w:val="0072602C"/>
    <w:pPr>
      <w:pBdr>
        <w:top w:val="single" w:sz="4" w:space="0" w:color="auto"/>
        <w:left w:val="single" w:sz="4" w:space="0" w:color="auto"/>
        <w:bottom w:val="single" w:sz="8" w:space="0" w:color="auto"/>
        <w:right w:val="single" w:sz="8" w:space="0" w:color="auto"/>
      </w:pBdr>
      <w:shd w:val="clear" w:color="000000" w:fill="92D050"/>
      <w:spacing w:before="100" w:beforeAutospacing="1" w:after="100" w:afterAutospacing="1" w:line="360" w:lineRule="auto"/>
      <w:ind w:firstLine="680"/>
      <w:jc w:val="right"/>
      <w:textAlignment w:val="top"/>
    </w:pPr>
    <w:rPr>
      <w:rFonts w:eastAsia="Times New Roman" w:cs="Times New Roman"/>
      <w:sz w:val="24"/>
      <w:szCs w:val="24"/>
      <w:lang w:val="en-US" w:eastAsia="ru-RU" w:bidi="en-US"/>
    </w:rPr>
  </w:style>
  <w:style w:type="paragraph" w:customStyle="1" w:styleId="2ff4">
    <w:name w:val="Подзаголовок 2"/>
    <w:basedOn w:val="1e"/>
    <w:link w:val="2ff5"/>
    <w:uiPriority w:val="99"/>
    <w:qFormat/>
    <w:rsid w:val="0072602C"/>
    <w:pPr>
      <w:keepNext w:val="0"/>
      <w:keepLines w:val="0"/>
      <w:suppressAutoHyphens/>
      <w:ind w:left="1152" w:hanging="432"/>
      <w:contextualSpacing/>
    </w:pPr>
    <w:rPr>
      <w:rFonts w:ascii="Cambria" w:eastAsia="Times New Roman" w:hAnsi="Cambria" w:cs="Times New Roman"/>
      <w:b w:val="0"/>
      <w:caps w:val="0"/>
      <w:smallCaps/>
      <w:spacing w:val="5"/>
      <w:szCs w:val="36"/>
      <w:lang w:bidi="en-US"/>
    </w:rPr>
  </w:style>
  <w:style w:type="character" w:customStyle="1" w:styleId="2ff5">
    <w:name w:val="Подзаголовок 2 Знак"/>
    <w:link w:val="2ff4"/>
    <w:uiPriority w:val="99"/>
    <w:rsid w:val="0072602C"/>
    <w:rPr>
      <w:rFonts w:ascii="Cambria" w:eastAsia="Times New Roman" w:hAnsi="Cambria" w:cs="Times New Roman"/>
      <w:bCs/>
      <w:smallCaps/>
      <w:spacing w:val="5"/>
      <w:sz w:val="24"/>
      <w:szCs w:val="36"/>
      <w:lang w:bidi="en-US"/>
    </w:rPr>
  </w:style>
  <w:style w:type="paragraph" w:customStyle="1" w:styleId="afffffff2">
    <w:name w:val="Рисунки"/>
    <w:basedOn w:val="2ff0"/>
    <w:link w:val="afffffff3"/>
    <w:uiPriority w:val="99"/>
    <w:qFormat/>
    <w:rsid w:val="0072602C"/>
    <w:pPr>
      <w:shd w:val="clear" w:color="auto" w:fill="auto"/>
      <w:spacing w:before="0" w:line="240" w:lineRule="auto"/>
      <w:ind w:left="2160" w:right="20"/>
    </w:pPr>
    <w:rPr>
      <w:i/>
    </w:rPr>
  </w:style>
  <w:style w:type="character" w:customStyle="1" w:styleId="afffffff3">
    <w:name w:val="Рисунки Знак"/>
    <w:link w:val="afffffff2"/>
    <w:uiPriority w:val="99"/>
    <w:rsid w:val="0072602C"/>
    <w:rPr>
      <w:rFonts w:ascii="Arial" w:eastAsia="Arial" w:hAnsi="Arial" w:cs="Arial"/>
      <w:i/>
      <w:sz w:val="22"/>
    </w:rPr>
  </w:style>
  <w:style w:type="paragraph" w:customStyle="1" w:styleId="xl47501">
    <w:name w:val="xl47501"/>
    <w:basedOn w:val="af2"/>
    <w:uiPriority w:val="99"/>
    <w:qFormat/>
    <w:rsid w:val="0072602C"/>
    <w:pPr>
      <w:pBdr>
        <w:top w:val="single" w:sz="8" w:space="0" w:color="auto"/>
        <w:left w:val="single" w:sz="8" w:space="0" w:color="auto"/>
        <w:right w:val="single" w:sz="8" w:space="0" w:color="auto"/>
      </w:pBdr>
      <w:spacing w:before="100" w:beforeAutospacing="1" w:after="100" w:afterAutospacing="1" w:line="360" w:lineRule="auto"/>
      <w:ind w:firstLine="680"/>
      <w:jc w:val="center"/>
      <w:textAlignment w:val="center"/>
    </w:pPr>
    <w:rPr>
      <w:rFonts w:eastAsia="Times New Roman" w:cs="Times New Roman"/>
      <w:color w:val="000000"/>
      <w:sz w:val="24"/>
      <w:szCs w:val="24"/>
      <w:lang w:val="en-US" w:eastAsia="ru-RU" w:bidi="en-US"/>
    </w:rPr>
  </w:style>
  <w:style w:type="paragraph" w:customStyle="1" w:styleId="xl47502">
    <w:name w:val="xl47502"/>
    <w:basedOn w:val="af2"/>
    <w:uiPriority w:val="99"/>
    <w:qFormat/>
    <w:rsid w:val="0072602C"/>
    <w:pPr>
      <w:pBdr>
        <w:left w:val="single" w:sz="8" w:space="0" w:color="auto"/>
        <w:right w:val="single" w:sz="8" w:space="0" w:color="auto"/>
      </w:pBdr>
      <w:spacing w:before="100" w:beforeAutospacing="1" w:after="100" w:afterAutospacing="1" w:line="360" w:lineRule="auto"/>
      <w:ind w:firstLine="680"/>
      <w:jc w:val="center"/>
      <w:textAlignment w:val="center"/>
    </w:pPr>
    <w:rPr>
      <w:rFonts w:eastAsia="Times New Roman" w:cs="Times New Roman"/>
      <w:color w:val="000000"/>
      <w:sz w:val="24"/>
      <w:szCs w:val="24"/>
      <w:lang w:val="en-US" w:eastAsia="ru-RU" w:bidi="en-US"/>
    </w:rPr>
  </w:style>
  <w:style w:type="paragraph" w:customStyle="1" w:styleId="xl47503">
    <w:name w:val="xl47503"/>
    <w:basedOn w:val="af2"/>
    <w:uiPriority w:val="99"/>
    <w:qFormat/>
    <w:rsid w:val="0072602C"/>
    <w:pPr>
      <w:pBdr>
        <w:top w:val="single" w:sz="8" w:space="0" w:color="auto"/>
        <w:left w:val="single" w:sz="8" w:space="0" w:color="auto"/>
        <w:right w:val="single" w:sz="8" w:space="0" w:color="auto"/>
      </w:pBdr>
      <w:spacing w:before="100" w:beforeAutospacing="1" w:after="100" w:afterAutospacing="1" w:line="360" w:lineRule="auto"/>
      <w:ind w:firstLine="680"/>
      <w:jc w:val="center"/>
      <w:textAlignment w:val="center"/>
    </w:pPr>
    <w:rPr>
      <w:rFonts w:eastAsia="Times New Roman" w:cs="Times New Roman"/>
      <w:sz w:val="24"/>
      <w:szCs w:val="24"/>
      <w:lang w:val="en-US" w:eastAsia="ru-RU" w:bidi="en-US"/>
    </w:rPr>
  </w:style>
  <w:style w:type="paragraph" w:customStyle="1" w:styleId="xl47504">
    <w:name w:val="xl47504"/>
    <w:basedOn w:val="af2"/>
    <w:uiPriority w:val="99"/>
    <w:qFormat/>
    <w:rsid w:val="0072602C"/>
    <w:pPr>
      <w:pBdr>
        <w:left w:val="single" w:sz="8" w:space="0" w:color="auto"/>
        <w:right w:val="single" w:sz="8" w:space="0" w:color="auto"/>
      </w:pBdr>
      <w:spacing w:before="100" w:beforeAutospacing="1" w:after="100" w:afterAutospacing="1" w:line="360" w:lineRule="auto"/>
      <w:ind w:firstLine="680"/>
      <w:jc w:val="center"/>
      <w:textAlignment w:val="center"/>
    </w:pPr>
    <w:rPr>
      <w:rFonts w:eastAsia="Times New Roman" w:cs="Times New Roman"/>
      <w:sz w:val="24"/>
      <w:szCs w:val="24"/>
      <w:lang w:val="en-US" w:eastAsia="ru-RU" w:bidi="en-US"/>
    </w:rPr>
  </w:style>
  <w:style w:type="paragraph" w:customStyle="1" w:styleId="xl47505">
    <w:name w:val="xl47505"/>
    <w:basedOn w:val="af2"/>
    <w:uiPriority w:val="99"/>
    <w:qFormat/>
    <w:rsid w:val="0072602C"/>
    <w:pPr>
      <w:pBdr>
        <w:left w:val="single" w:sz="8" w:space="0" w:color="auto"/>
        <w:bottom w:val="single" w:sz="8" w:space="0" w:color="auto"/>
        <w:right w:val="single" w:sz="8" w:space="0" w:color="auto"/>
      </w:pBdr>
      <w:spacing w:before="100" w:beforeAutospacing="1" w:after="100" w:afterAutospacing="1" w:line="360" w:lineRule="auto"/>
      <w:ind w:firstLine="680"/>
      <w:jc w:val="center"/>
      <w:textAlignment w:val="center"/>
    </w:pPr>
    <w:rPr>
      <w:rFonts w:eastAsia="Times New Roman" w:cs="Times New Roman"/>
      <w:sz w:val="24"/>
      <w:szCs w:val="24"/>
      <w:lang w:val="en-US" w:eastAsia="ru-RU" w:bidi="en-US"/>
    </w:rPr>
  </w:style>
  <w:style w:type="paragraph" w:customStyle="1" w:styleId="xl729">
    <w:name w:val="xl729"/>
    <w:basedOn w:val="af2"/>
    <w:uiPriority w:val="99"/>
    <w:qFormat/>
    <w:rsid w:val="0072602C"/>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eastAsia="Times New Roman" w:cs="Times New Roman"/>
      <w:sz w:val="24"/>
      <w:szCs w:val="24"/>
      <w:lang w:val="en-US" w:eastAsia="ru-RU" w:bidi="en-US"/>
    </w:rPr>
  </w:style>
  <w:style w:type="paragraph" w:customStyle="1" w:styleId="xl730">
    <w:name w:val="xl730"/>
    <w:basedOn w:val="af2"/>
    <w:uiPriority w:val="99"/>
    <w:qFormat/>
    <w:rsid w:val="0072602C"/>
    <w:pPr>
      <w:pBdr>
        <w:top w:val="single" w:sz="4" w:space="0" w:color="auto"/>
        <w:left w:val="single" w:sz="8" w:space="0" w:color="auto"/>
        <w:bottom w:val="single" w:sz="4" w:space="0" w:color="auto"/>
        <w:right w:val="single" w:sz="4" w:space="0" w:color="auto"/>
      </w:pBdr>
      <w:spacing w:before="100" w:beforeAutospacing="1" w:after="100" w:afterAutospacing="1" w:line="360" w:lineRule="auto"/>
      <w:ind w:firstLine="680"/>
    </w:pPr>
    <w:rPr>
      <w:rFonts w:eastAsia="Times New Roman" w:cs="Times New Roman"/>
      <w:sz w:val="24"/>
      <w:szCs w:val="24"/>
      <w:lang w:val="en-US" w:eastAsia="ru-RU" w:bidi="en-US"/>
    </w:rPr>
  </w:style>
  <w:style w:type="paragraph" w:customStyle="1" w:styleId="xl731">
    <w:name w:val="xl731"/>
    <w:basedOn w:val="af2"/>
    <w:uiPriority w:val="99"/>
    <w:qFormat/>
    <w:rsid w:val="0072602C"/>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textAlignment w:val="center"/>
    </w:pPr>
    <w:rPr>
      <w:rFonts w:eastAsia="Times New Roman" w:cs="Times New Roman"/>
      <w:sz w:val="24"/>
      <w:szCs w:val="24"/>
      <w:lang w:val="en-US" w:eastAsia="ru-RU" w:bidi="en-US"/>
    </w:rPr>
  </w:style>
  <w:style w:type="paragraph" w:customStyle="1" w:styleId="xl732">
    <w:name w:val="xl732"/>
    <w:basedOn w:val="af2"/>
    <w:uiPriority w:val="99"/>
    <w:qFormat/>
    <w:rsid w:val="0072602C"/>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top"/>
    </w:pPr>
    <w:rPr>
      <w:rFonts w:eastAsia="Times New Roman" w:cs="Times New Roman"/>
      <w:sz w:val="24"/>
      <w:szCs w:val="24"/>
      <w:lang w:val="en-US" w:eastAsia="ru-RU" w:bidi="en-US"/>
    </w:rPr>
  </w:style>
  <w:style w:type="character" w:styleId="afffffff4">
    <w:name w:val="Book Title"/>
    <w:uiPriority w:val="99"/>
    <w:qFormat/>
    <w:rsid w:val="0072602C"/>
    <w:rPr>
      <w:i/>
      <w:iCs/>
      <w:smallCaps/>
      <w:spacing w:val="5"/>
    </w:rPr>
  </w:style>
  <w:style w:type="paragraph" w:customStyle="1" w:styleId="3">
    <w:name w:val="3 уровень Подзаголовок"/>
    <w:basedOn w:val="32"/>
    <w:uiPriority w:val="99"/>
    <w:qFormat/>
    <w:rsid w:val="0072602C"/>
    <w:pPr>
      <w:numPr>
        <w:numId w:val="19"/>
      </w:numPr>
      <w:ind w:left="720" w:hanging="360"/>
      <w:jc w:val="both"/>
    </w:pPr>
    <w:rPr>
      <w:rFonts w:ascii="Arial Unicode MS" w:eastAsia="Arial Unicode MS" w:hAnsi="Arial Unicode MS" w:cs="Arial Unicode MS"/>
      <w:b w:val="0"/>
      <w:i/>
      <w:iCs/>
      <w:smallCaps/>
      <w:color w:val="000000"/>
      <w:spacing w:val="5"/>
      <w:sz w:val="21"/>
      <w:szCs w:val="21"/>
      <w:lang w:val="en-US" w:eastAsia="ru-RU" w:bidi="en-US"/>
    </w:rPr>
  </w:style>
  <w:style w:type="character" w:customStyle="1" w:styleId="85pt0">
    <w:name w:val="Основной текст + 8.5 pt"/>
    <w:uiPriority w:val="99"/>
    <w:rsid w:val="0072602C"/>
    <w:rPr>
      <w:rFonts w:ascii="Arial" w:eastAsia="Arial" w:hAnsi="Arial" w:cs="Arial"/>
      <w:b w:val="0"/>
      <w:bCs w:val="0"/>
      <w:i w:val="0"/>
      <w:iCs w:val="0"/>
      <w:smallCaps w:val="0"/>
      <w:strike w:val="0"/>
      <w:color w:val="000000"/>
      <w:spacing w:val="0"/>
      <w:w w:val="100"/>
      <w:position w:val="0"/>
      <w:sz w:val="17"/>
      <w:szCs w:val="17"/>
      <w:u w:val="none"/>
      <w:shd w:val="clear" w:color="auto" w:fill="FFFFFF"/>
      <w:lang w:val="ru-RU"/>
    </w:rPr>
  </w:style>
  <w:style w:type="character" w:customStyle="1" w:styleId="4ArialUnicodeMS65pt">
    <w:name w:val="Основной текст (4) + Arial Unicode MS;6.5 pt;Не полужирный"/>
    <w:uiPriority w:val="99"/>
    <w:rsid w:val="0072602C"/>
    <w:rPr>
      <w:rFonts w:ascii="Arial Unicode MS" w:eastAsia="Arial Unicode MS" w:hAnsi="Arial Unicode MS" w:cs="Arial Unicode MS"/>
      <w:b/>
      <w:bCs/>
      <w:color w:val="000000"/>
      <w:spacing w:val="0"/>
      <w:w w:val="100"/>
      <w:position w:val="0"/>
      <w:sz w:val="13"/>
      <w:szCs w:val="13"/>
      <w:shd w:val="clear" w:color="auto" w:fill="FFFFFF"/>
      <w:lang w:val="ru-RU"/>
    </w:rPr>
  </w:style>
  <w:style w:type="paragraph" w:customStyle="1" w:styleId="ad">
    <w:name w:val="Таблицы"/>
    <w:basedOn w:val="af7"/>
    <w:link w:val="afffffff5"/>
    <w:uiPriority w:val="99"/>
    <w:qFormat/>
    <w:rsid w:val="0072602C"/>
    <w:pPr>
      <w:numPr>
        <w:numId w:val="20"/>
      </w:numPr>
      <w:spacing w:line="360" w:lineRule="auto"/>
      <w:jc w:val="right"/>
    </w:pPr>
    <w:rPr>
      <w:rFonts w:ascii="Arial" w:eastAsia="Times New Roman" w:hAnsi="Arial" w:cs="Times New Roman"/>
      <w:sz w:val="24"/>
      <w:szCs w:val="24"/>
      <w:lang w:val="en-US" w:eastAsia="ru-RU" w:bidi="en-US"/>
    </w:rPr>
  </w:style>
  <w:style w:type="character" w:customStyle="1" w:styleId="afffffff5">
    <w:name w:val="Таблицы Знак"/>
    <w:link w:val="ad"/>
    <w:uiPriority w:val="99"/>
    <w:rsid w:val="0072602C"/>
    <w:rPr>
      <w:rFonts w:ascii="Arial" w:eastAsia="Times New Roman" w:hAnsi="Arial" w:cs="Times New Roman"/>
      <w:sz w:val="24"/>
      <w:szCs w:val="24"/>
      <w:lang w:val="en-US" w:eastAsia="ru-RU" w:bidi="en-US"/>
    </w:rPr>
  </w:style>
  <w:style w:type="paragraph" w:customStyle="1" w:styleId="xl733">
    <w:name w:val="xl733"/>
    <w:basedOn w:val="af2"/>
    <w:uiPriority w:val="99"/>
    <w:qFormat/>
    <w:rsid w:val="0072602C"/>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Arial" w:eastAsia="Times New Roman" w:hAnsi="Arial" w:cs="Arial"/>
      <w:sz w:val="24"/>
      <w:szCs w:val="24"/>
      <w:lang w:val="en-US" w:eastAsia="ru-RU" w:bidi="en-US"/>
    </w:rPr>
  </w:style>
  <w:style w:type="paragraph" w:customStyle="1" w:styleId="xl734">
    <w:name w:val="xl734"/>
    <w:basedOn w:val="af2"/>
    <w:uiPriority w:val="99"/>
    <w:qFormat/>
    <w:rsid w:val="0072602C"/>
    <w:pPr>
      <w:pBdr>
        <w:top w:val="single" w:sz="4" w:space="0" w:color="auto"/>
        <w:left w:val="single" w:sz="4" w:space="0" w:color="auto"/>
        <w:bottom w:val="single" w:sz="8" w:space="0" w:color="auto"/>
        <w:right w:val="single" w:sz="4" w:space="0" w:color="auto"/>
      </w:pBdr>
      <w:spacing w:before="100" w:beforeAutospacing="1" w:after="100" w:afterAutospacing="1" w:line="360" w:lineRule="auto"/>
      <w:ind w:firstLine="680"/>
      <w:jc w:val="center"/>
      <w:textAlignment w:val="center"/>
    </w:pPr>
    <w:rPr>
      <w:rFonts w:ascii="Arial" w:eastAsia="Times New Roman" w:hAnsi="Arial" w:cs="Arial"/>
      <w:sz w:val="24"/>
      <w:szCs w:val="24"/>
      <w:lang w:val="en-US" w:eastAsia="ru-RU" w:bidi="en-US"/>
    </w:rPr>
  </w:style>
  <w:style w:type="paragraph" w:customStyle="1" w:styleId="xl735">
    <w:name w:val="xl735"/>
    <w:basedOn w:val="af2"/>
    <w:uiPriority w:val="99"/>
    <w:qFormat/>
    <w:rsid w:val="0072602C"/>
    <w:pPr>
      <w:pBdr>
        <w:top w:val="single" w:sz="4" w:space="0" w:color="auto"/>
        <w:left w:val="single" w:sz="4" w:space="0" w:color="auto"/>
        <w:bottom w:val="single" w:sz="8" w:space="0" w:color="auto"/>
        <w:right w:val="single" w:sz="4" w:space="0" w:color="auto"/>
      </w:pBdr>
      <w:shd w:val="clear" w:color="000000" w:fill="D8D8D8"/>
      <w:spacing w:before="100" w:beforeAutospacing="1" w:after="100" w:afterAutospacing="1" w:line="360" w:lineRule="auto"/>
      <w:ind w:firstLine="680"/>
      <w:textAlignment w:val="center"/>
    </w:pPr>
    <w:rPr>
      <w:rFonts w:ascii="Arial" w:eastAsia="Times New Roman" w:hAnsi="Arial" w:cs="Arial"/>
      <w:sz w:val="24"/>
      <w:szCs w:val="24"/>
      <w:lang w:val="en-US" w:eastAsia="ru-RU" w:bidi="en-US"/>
    </w:rPr>
  </w:style>
  <w:style w:type="paragraph" w:customStyle="1" w:styleId="xl736">
    <w:name w:val="xl736"/>
    <w:basedOn w:val="af2"/>
    <w:uiPriority w:val="99"/>
    <w:qFormat/>
    <w:rsid w:val="0072602C"/>
    <w:pPr>
      <w:pBdr>
        <w:top w:val="single" w:sz="4" w:space="0" w:color="auto"/>
        <w:left w:val="single" w:sz="8" w:space="0" w:color="auto"/>
        <w:bottom w:val="single" w:sz="8" w:space="0" w:color="auto"/>
        <w:right w:val="single" w:sz="4" w:space="0" w:color="auto"/>
      </w:pBdr>
      <w:shd w:val="clear" w:color="000000" w:fill="D8D8D8"/>
      <w:spacing w:before="100" w:beforeAutospacing="1" w:after="100" w:afterAutospacing="1" w:line="360" w:lineRule="auto"/>
      <w:ind w:firstLine="680"/>
      <w:textAlignment w:val="center"/>
    </w:pPr>
    <w:rPr>
      <w:rFonts w:ascii="Arial" w:eastAsia="Times New Roman" w:hAnsi="Arial" w:cs="Arial"/>
      <w:sz w:val="24"/>
      <w:szCs w:val="24"/>
      <w:lang w:val="en-US" w:eastAsia="ru-RU" w:bidi="en-US"/>
    </w:rPr>
  </w:style>
  <w:style w:type="paragraph" w:customStyle="1" w:styleId="xl737">
    <w:name w:val="xl737"/>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360" w:lineRule="auto"/>
      <w:ind w:firstLine="680"/>
      <w:textAlignment w:val="center"/>
    </w:pPr>
    <w:rPr>
      <w:rFonts w:ascii="Arial" w:eastAsia="Times New Roman" w:hAnsi="Arial" w:cs="Arial"/>
      <w:sz w:val="24"/>
      <w:szCs w:val="24"/>
      <w:lang w:val="en-US" w:eastAsia="ru-RU" w:bidi="en-US"/>
    </w:rPr>
  </w:style>
  <w:style w:type="paragraph" w:customStyle="1" w:styleId="xl738">
    <w:name w:val="xl738"/>
    <w:basedOn w:val="af2"/>
    <w:uiPriority w:val="99"/>
    <w:qFormat/>
    <w:rsid w:val="0072602C"/>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line="360" w:lineRule="auto"/>
      <w:ind w:firstLine="680"/>
      <w:textAlignment w:val="center"/>
    </w:pPr>
    <w:rPr>
      <w:rFonts w:ascii="Arial" w:eastAsia="Times New Roman" w:hAnsi="Arial" w:cs="Arial"/>
      <w:sz w:val="24"/>
      <w:szCs w:val="24"/>
      <w:lang w:val="en-US" w:eastAsia="ru-RU" w:bidi="en-US"/>
    </w:rPr>
  </w:style>
  <w:style w:type="paragraph" w:customStyle="1" w:styleId="xl739">
    <w:name w:val="xl739"/>
    <w:basedOn w:val="af2"/>
    <w:uiPriority w:val="99"/>
    <w:qFormat/>
    <w:rsid w:val="0072602C"/>
    <w:pPr>
      <w:spacing w:before="100" w:beforeAutospacing="1" w:after="100" w:afterAutospacing="1" w:line="360" w:lineRule="auto"/>
      <w:ind w:firstLine="680"/>
    </w:pPr>
    <w:rPr>
      <w:rFonts w:eastAsia="Times New Roman" w:cs="Times New Roman"/>
      <w:sz w:val="24"/>
      <w:szCs w:val="24"/>
      <w:lang w:val="en-US" w:eastAsia="ru-RU" w:bidi="en-US"/>
    </w:rPr>
  </w:style>
  <w:style w:type="paragraph" w:customStyle="1" w:styleId="xl740">
    <w:name w:val="xl740"/>
    <w:basedOn w:val="af2"/>
    <w:uiPriority w:val="99"/>
    <w:qFormat/>
    <w:rsid w:val="0072602C"/>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Arial" w:eastAsia="Times New Roman" w:hAnsi="Arial" w:cs="Arial"/>
      <w:sz w:val="24"/>
      <w:szCs w:val="24"/>
      <w:lang w:val="en-US" w:eastAsia="ru-RU" w:bidi="en-US"/>
    </w:rPr>
  </w:style>
  <w:style w:type="paragraph" w:customStyle="1" w:styleId="xl741">
    <w:name w:val="xl741"/>
    <w:basedOn w:val="af2"/>
    <w:uiPriority w:val="99"/>
    <w:qFormat/>
    <w:rsid w:val="0072602C"/>
    <w:pPr>
      <w:pBdr>
        <w:top w:val="single" w:sz="8" w:space="0" w:color="auto"/>
        <w:left w:val="single" w:sz="8" w:space="0" w:color="auto"/>
      </w:pBdr>
      <w:shd w:val="clear" w:color="000000" w:fill="B2A1C7"/>
      <w:spacing w:before="100" w:beforeAutospacing="1" w:after="100" w:afterAutospacing="1" w:line="360" w:lineRule="auto"/>
      <w:ind w:firstLine="680"/>
    </w:pPr>
    <w:rPr>
      <w:rFonts w:eastAsia="Times New Roman" w:cs="Times New Roman"/>
      <w:sz w:val="24"/>
      <w:szCs w:val="24"/>
      <w:lang w:val="en-US" w:eastAsia="ru-RU" w:bidi="en-US"/>
    </w:rPr>
  </w:style>
  <w:style w:type="paragraph" w:customStyle="1" w:styleId="xl742">
    <w:name w:val="xl742"/>
    <w:basedOn w:val="af2"/>
    <w:uiPriority w:val="99"/>
    <w:qFormat/>
    <w:rsid w:val="0072602C"/>
    <w:pPr>
      <w:pBdr>
        <w:top w:val="single" w:sz="8" w:space="0" w:color="auto"/>
      </w:pBdr>
      <w:shd w:val="clear" w:color="000000" w:fill="B2A1C7"/>
      <w:spacing w:before="100" w:beforeAutospacing="1" w:after="100" w:afterAutospacing="1" w:line="360" w:lineRule="auto"/>
      <w:ind w:firstLine="680"/>
    </w:pPr>
    <w:rPr>
      <w:rFonts w:eastAsia="Times New Roman" w:cs="Times New Roman"/>
      <w:sz w:val="24"/>
      <w:szCs w:val="24"/>
      <w:lang w:val="en-US" w:eastAsia="ru-RU" w:bidi="en-US"/>
    </w:rPr>
  </w:style>
  <w:style w:type="paragraph" w:customStyle="1" w:styleId="xl743">
    <w:name w:val="xl743"/>
    <w:basedOn w:val="af2"/>
    <w:uiPriority w:val="99"/>
    <w:qFormat/>
    <w:rsid w:val="0072602C"/>
    <w:pPr>
      <w:pBdr>
        <w:top w:val="single" w:sz="8" w:space="0" w:color="auto"/>
        <w:right w:val="single" w:sz="8" w:space="0" w:color="auto"/>
      </w:pBdr>
      <w:shd w:val="clear" w:color="000000" w:fill="B2A1C7"/>
      <w:spacing w:before="100" w:beforeAutospacing="1" w:after="100" w:afterAutospacing="1" w:line="360" w:lineRule="auto"/>
      <w:ind w:firstLine="680"/>
    </w:pPr>
    <w:rPr>
      <w:rFonts w:eastAsia="Times New Roman" w:cs="Times New Roman"/>
      <w:sz w:val="24"/>
      <w:szCs w:val="24"/>
      <w:lang w:val="en-US" w:eastAsia="ru-RU" w:bidi="en-US"/>
    </w:rPr>
  </w:style>
  <w:style w:type="paragraph" w:customStyle="1" w:styleId="xl744">
    <w:name w:val="xl744"/>
    <w:basedOn w:val="af2"/>
    <w:uiPriority w:val="99"/>
    <w:qFormat/>
    <w:rsid w:val="0072602C"/>
    <w:pPr>
      <w:pBdr>
        <w:top w:val="single" w:sz="4" w:space="0" w:color="auto"/>
        <w:left w:val="single" w:sz="8" w:space="0" w:color="auto"/>
        <w:bottom w:val="single" w:sz="4" w:space="0" w:color="auto"/>
        <w:right w:val="single" w:sz="4" w:space="0" w:color="auto"/>
      </w:pBdr>
      <w:shd w:val="clear" w:color="000000" w:fill="B2A1C7"/>
      <w:spacing w:before="100" w:beforeAutospacing="1" w:after="100" w:afterAutospacing="1" w:line="360" w:lineRule="auto"/>
      <w:ind w:firstLine="680"/>
      <w:jc w:val="center"/>
      <w:textAlignment w:val="center"/>
    </w:pPr>
    <w:rPr>
      <w:rFonts w:ascii="Arial" w:eastAsia="Times New Roman" w:hAnsi="Arial" w:cs="Arial"/>
      <w:b/>
      <w:bCs/>
      <w:sz w:val="24"/>
      <w:szCs w:val="24"/>
      <w:lang w:val="en-US" w:eastAsia="ru-RU" w:bidi="en-US"/>
    </w:rPr>
  </w:style>
  <w:style w:type="paragraph" w:customStyle="1" w:styleId="xl745">
    <w:name w:val="xl745"/>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line="360" w:lineRule="auto"/>
      <w:ind w:firstLine="680"/>
      <w:jc w:val="center"/>
      <w:textAlignment w:val="center"/>
    </w:pPr>
    <w:rPr>
      <w:rFonts w:ascii="Arial" w:eastAsia="Times New Roman" w:hAnsi="Arial" w:cs="Arial"/>
      <w:b/>
      <w:bCs/>
      <w:sz w:val="24"/>
      <w:szCs w:val="24"/>
      <w:lang w:val="en-US" w:eastAsia="ru-RU" w:bidi="en-US"/>
    </w:rPr>
  </w:style>
  <w:style w:type="paragraph" w:customStyle="1" w:styleId="xl746">
    <w:name w:val="xl746"/>
    <w:basedOn w:val="af2"/>
    <w:uiPriority w:val="99"/>
    <w:qFormat/>
    <w:rsid w:val="0072602C"/>
    <w:pPr>
      <w:pBdr>
        <w:top w:val="single" w:sz="4" w:space="0" w:color="auto"/>
        <w:left w:val="single" w:sz="4" w:space="0" w:color="auto"/>
        <w:bottom w:val="single" w:sz="4" w:space="0" w:color="auto"/>
        <w:right w:val="single" w:sz="8" w:space="0" w:color="auto"/>
      </w:pBdr>
      <w:shd w:val="clear" w:color="000000" w:fill="B2A1C7"/>
      <w:spacing w:before="100" w:beforeAutospacing="1" w:after="100" w:afterAutospacing="1" w:line="360" w:lineRule="auto"/>
      <w:ind w:firstLine="680"/>
      <w:jc w:val="center"/>
      <w:textAlignment w:val="center"/>
    </w:pPr>
    <w:rPr>
      <w:rFonts w:ascii="Arial" w:eastAsia="Times New Roman" w:hAnsi="Arial" w:cs="Arial"/>
      <w:b/>
      <w:bCs/>
      <w:sz w:val="24"/>
      <w:szCs w:val="24"/>
      <w:lang w:val="en-US" w:eastAsia="ru-RU" w:bidi="en-US"/>
    </w:rPr>
  </w:style>
  <w:style w:type="paragraph" w:customStyle="1" w:styleId="xl747">
    <w:name w:val="xl747"/>
    <w:basedOn w:val="af2"/>
    <w:uiPriority w:val="99"/>
    <w:qFormat/>
    <w:rsid w:val="0072602C"/>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center"/>
      <w:textAlignment w:val="center"/>
    </w:pPr>
    <w:rPr>
      <w:rFonts w:ascii="Arial" w:eastAsia="Times New Roman" w:hAnsi="Arial" w:cs="Arial"/>
      <w:sz w:val="24"/>
      <w:szCs w:val="24"/>
      <w:lang w:val="en-US" w:eastAsia="ru-RU" w:bidi="en-US"/>
    </w:rPr>
  </w:style>
  <w:style w:type="paragraph" w:customStyle="1" w:styleId="xl748">
    <w:name w:val="xl748"/>
    <w:basedOn w:val="af2"/>
    <w:uiPriority w:val="99"/>
    <w:qFormat/>
    <w:rsid w:val="0072602C"/>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center"/>
      <w:textAlignment w:val="center"/>
    </w:pPr>
    <w:rPr>
      <w:rFonts w:ascii="Arial" w:eastAsia="Times New Roman" w:hAnsi="Arial" w:cs="Arial"/>
      <w:sz w:val="24"/>
      <w:szCs w:val="24"/>
      <w:lang w:val="en-US" w:eastAsia="ru-RU" w:bidi="en-US"/>
    </w:rPr>
  </w:style>
  <w:style w:type="paragraph" w:customStyle="1" w:styleId="xl749">
    <w:name w:val="xl749"/>
    <w:basedOn w:val="af2"/>
    <w:uiPriority w:val="99"/>
    <w:qFormat/>
    <w:rsid w:val="0072602C"/>
    <w:pPr>
      <w:pBdr>
        <w:top w:val="single" w:sz="4" w:space="0" w:color="auto"/>
        <w:left w:val="single" w:sz="4" w:space="0" w:color="auto"/>
        <w:bottom w:val="single" w:sz="8" w:space="0" w:color="auto"/>
        <w:right w:val="single" w:sz="4" w:space="0" w:color="auto"/>
      </w:pBdr>
      <w:spacing w:before="100" w:beforeAutospacing="1" w:after="100" w:afterAutospacing="1" w:line="360" w:lineRule="auto"/>
      <w:ind w:firstLine="680"/>
      <w:jc w:val="center"/>
      <w:textAlignment w:val="center"/>
    </w:pPr>
    <w:rPr>
      <w:rFonts w:ascii="Arial" w:eastAsia="Times New Roman" w:hAnsi="Arial" w:cs="Arial"/>
      <w:sz w:val="24"/>
      <w:szCs w:val="24"/>
      <w:lang w:val="en-US" w:eastAsia="ru-RU" w:bidi="en-US"/>
    </w:rPr>
  </w:style>
  <w:style w:type="paragraph" w:customStyle="1" w:styleId="xl750">
    <w:name w:val="xl750"/>
    <w:basedOn w:val="af2"/>
    <w:uiPriority w:val="99"/>
    <w:qFormat/>
    <w:rsid w:val="0072602C"/>
    <w:pPr>
      <w:pBdr>
        <w:top w:val="single" w:sz="4" w:space="0" w:color="auto"/>
        <w:left w:val="single" w:sz="4" w:space="0" w:color="auto"/>
        <w:bottom w:val="single" w:sz="8" w:space="0" w:color="auto"/>
        <w:right w:val="single" w:sz="8" w:space="0" w:color="auto"/>
      </w:pBdr>
      <w:spacing w:before="100" w:beforeAutospacing="1" w:after="100" w:afterAutospacing="1" w:line="360" w:lineRule="auto"/>
      <w:ind w:firstLine="680"/>
      <w:jc w:val="center"/>
      <w:textAlignment w:val="center"/>
    </w:pPr>
    <w:rPr>
      <w:rFonts w:ascii="Arial" w:eastAsia="Times New Roman" w:hAnsi="Arial" w:cs="Arial"/>
      <w:sz w:val="24"/>
      <w:szCs w:val="24"/>
      <w:lang w:val="en-US" w:eastAsia="ru-RU" w:bidi="en-US"/>
    </w:rPr>
  </w:style>
  <w:style w:type="paragraph" w:customStyle="1" w:styleId="xl751">
    <w:name w:val="xl751"/>
    <w:basedOn w:val="af2"/>
    <w:uiPriority w:val="99"/>
    <w:qFormat/>
    <w:rsid w:val="0072602C"/>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line="360" w:lineRule="auto"/>
      <w:ind w:firstLine="680"/>
      <w:textAlignment w:val="center"/>
    </w:pPr>
    <w:rPr>
      <w:rFonts w:ascii="Arial" w:eastAsia="Times New Roman" w:hAnsi="Arial" w:cs="Arial"/>
      <w:sz w:val="24"/>
      <w:szCs w:val="24"/>
      <w:lang w:val="en-US" w:eastAsia="ru-RU" w:bidi="en-US"/>
    </w:rPr>
  </w:style>
  <w:style w:type="paragraph" w:customStyle="1" w:styleId="xl752">
    <w:name w:val="xl752"/>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360" w:lineRule="auto"/>
      <w:ind w:firstLine="680"/>
      <w:textAlignment w:val="center"/>
    </w:pPr>
    <w:rPr>
      <w:rFonts w:ascii="Arial" w:eastAsia="Times New Roman" w:hAnsi="Arial" w:cs="Arial"/>
      <w:sz w:val="24"/>
      <w:szCs w:val="24"/>
      <w:lang w:val="en-US" w:eastAsia="ru-RU" w:bidi="en-US"/>
    </w:rPr>
  </w:style>
  <w:style w:type="paragraph" w:customStyle="1" w:styleId="xl753">
    <w:name w:val="xl753"/>
    <w:basedOn w:val="af2"/>
    <w:uiPriority w:val="99"/>
    <w:qFormat/>
    <w:rsid w:val="0072602C"/>
    <w:pPr>
      <w:pBdr>
        <w:top w:val="single" w:sz="4" w:space="0" w:color="auto"/>
        <w:left w:val="single" w:sz="8" w:space="0" w:color="auto"/>
        <w:bottom w:val="single" w:sz="4" w:space="0" w:color="auto"/>
        <w:right w:val="single" w:sz="4" w:space="0" w:color="auto"/>
      </w:pBdr>
      <w:shd w:val="clear" w:color="000000" w:fill="C5BE97"/>
      <w:spacing w:before="100" w:beforeAutospacing="1" w:after="100" w:afterAutospacing="1" w:line="360" w:lineRule="auto"/>
      <w:ind w:firstLine="680"/>
      <w:jc w:val="center"/>
      <w:textAlignment w:val="center"/>
    </w:pPr>
    <w:rPr>
      <w:rFonts w:ascii="Arial" w:eastAsia="Times New Roman" w:hAnsi="Arial" w:cs="Arial"/>
      <w:b/>
      <w:bCs/>
      <w:sz w:val="24"/>
      <w:szCs w:val="24"/>
      <w:lang w:val="en-US" w:eastAsia="ru-RU" w:bidi="en-US"/>
    </w:rPr>
  </w:style>
  <w:style w:type="paragraph" w:customStyle="1" w:styleId="xl754">
    <w:name w:val="xl754"/>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C5BE97"/>
      <w:spacing w:before="100" w:beforeAutospacing="1" w:after="100" w:afterAutospacing="1" w:line="360" w:lineRule="auto"/>
      <w:ind w:firstLine="680"/>
      <w:jc w:val="center"/>
      <w:textAlignment w:val="center"/>
    </w:pPr>
    <w:rPr>
      <w:rFonts w:ascii="Arial" w:eastAsia="Times New Roman" w:hAnsi="Arial" w:cs="Arial"/>
      <w:b/>
      <w:bCs/>
      <w:sz w:val="24"/>
      <w:szCs w:val="24"/>
      <w:lang w:val="en-US" w:eastAsia="ru-RU" w:bidi="en-US"/>
    </w:rPr>
  </w:style>
  <w:style w:type="paragraph" w:customStyle="1" w:styleId="xl755">
    <w:name w:val="xl755"/>
    <w:basedOn w:val="af2"/>
    <w:uiPriority w:val="99"/>
    <w:qFormat/>
    <w:rsid w:val="0072602C"/>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Arial" w:eastAsia="Times New Roman" w:hAnsi="Arial" w:cs="Arial"/>
      <w:sz w:val="24"/>
      <w:szCs w:val="24"/>
      <w:lang w:val="en-US" w:eastAsia="ru-RU" w:bidi="en-US"/>
    </w:rPr>
  </w:style>
  <w:style w:type="paragraph" w:customStyle="1" w:styleId="xl756">
    <w:name w:val="xl756"/>
    <w:basedOn w:val="af2"/>
    <w:uiPriority w:val="99"/>
    <w:qFormat/>
    <w:rsid w:val="0072602C"/>
    <w:pPr>
      <w:spacing w:before="100" w:beforeAutospacing="1" w:after="100" w:afterAutospacing="1" w:line="360" w:lineRule="auto"/>
      <w:ind w:firstLine="680"/>
    </w:pPr>
    <w:rPr>
      <w:rFonts w:ascii="Calibri" w:eastAsia="Times New Roman" w:hAnsi="Calibri" w:cs="Calibri"/>
      <w:sz w:val="24"/>
      <w:szCs w:val="24"/>
      <w:lang w:val="en-US" w:eastAsia="ru-RU" w:bidi="en-US"/>
    </w:rPr>
  </w:style>
  <w:style w:type="paragraph" w:customStyle="1" w:styleId="xl757">
    <w:name w:val="xl757"/>
    <w:basedOn w:val="af2"/>
    <w:uiPriority w:val="99"/>
    <w:qFormat/>
    <w:rsid w:val="0072602C"/>
    <w:pPr>
      <w:pBdr>
        <w:top w:val="single" w:sz="8" w:space="0" w:color="auto"/>
      </w:pBdr>
      <w:shd w:val="clear" w:color="000000" w:fill="B8CCE4"/>
      <w:spacing w:before="100" w:beforeAutospacing="1" w:after="100" w:afterAutospacing="1" w:line="360" w:lineRule="auto"/>
      <w:ind w:firstLine="680"/>
    </w:pPr>
    <w:rPr>
      <w:rFonts w:eastAsia="Times New Roman" w:cs="Times New Roman"/>
      <w:sz w:val="24"/>
      <w:szCs w:val="24"/>
      <w:lang w:val="en-US" w:eastAsia="ru-RU" w:bidi="en-US"/>
    </w:rPr>
  </w:style>
  <w:style w:type="paragraph" w:customStyle="1" w:styleId="xl758">
    <w:name w:val="xl758"/>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360" w:lineRule="auto"/>
      <w:ind w:firstLine="680"/>
      <w:jc w:val="center"/>
      <w:textAlignment w:val="center"/>
    </w:pPr>
    <w:rPr>
      <w:rFonts w:ascii="Arial" w:eastAsia="Times New Roman" w:hAnsi="Arial" w:cs="Arial"/>
      <w:b/>
      <w:bCs/>
      <w:sz w:val="24"/>
      <w:szCs w:val="24"/>
      <w:lang w:val="en-US" w:eastAsia="ru-RU" w:bidi="en-US"/>
    </w:rPr>
  </w:style>
  <w:style w:type="paragraph" w:customStyle="1" w:styleId="xl759">
    <w:name w:val="xl759"/>
    <w:basedOn w:val="af2"/>
    <w:uiPriority w:val="99"/>
    <w:qFormat/>
    <w:rsid w:val="0072602C"/>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Calibri" w:eastAsia="Times New Roman" w:hAnsi="Calibri" w:cs="Calibri"/>
      <w:sz w:val="24"/>
      <w:szCs w:val="24"/>
      <w:lang w:val="en-US" w:eastAsia="ru-RU" w:bidi="en-US"/>
    </w:rPr>
  </w:style>
  <w:style w:type="paragraph" w:customStyle="1" w:styleId="xl760">
    <w:name w:val="xl760"/>
    <w:basedOn w:val="af2"/>
    <w:uiPriority w:val="99"/>
    <w:qFormat/>
    <w:rsid w:val="0072602C"/>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pPr>
    <w:rPr>
      <w:rFonts w:ascii="Calibri" w:eastAsia="Times New Roman" w:hAnsi="Calibri" w:cs="Calibri"/>
      <w:sz w:val="24"/>
      <w:szCs w:val="24"/>
      <w:lang w:val="en-US" w:eastAsia="ru-RU" w:bidi="en-US"/>
    </w:rPr>
  </w:style>
  <w:style w:type="paragraph" w:customStyle="1" w:styleId="xl761">
    <w:name w:val="xl761"/>
    <w:basedOn w:val="af2"/>
    <w:uiPriority w:val="99"/>
    <w:qFormat/>
    <w:rsid w:val="0072602C"/>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center"/>
      <w:textAlignment w:val="center"/>
    </w:pPr>
    <w:rPr>
      <w:rFonts w:ascii="Arial" w:eastAsia="Times New Roman" w:hAnsi="Arial" w:cs="Arial"/>
      <w:sz w:val="24"/>
      <w:szCs w:val="24"/>
      <w:lang w:val="en-US" w:eastAsia="ru-RU" w:bidi="en-US"/>
    </w:rPr>
  </w:style>
  <w:style w:type="paragraph" w:customStyle="1" w:styleId="xl762">
    <w:name w:val="xl762"/>
    <w:basedOn w:val="af2"/>
    <w:uiPriority w:val="99"/>
    <w:qFormat/>
    <w:rsid w:val="0072602C"/>
    <w:pPr>
      <w:pBdr>
        <w:top w:val="single" w:sz="4" w:space="0" w:color="auto"/>
        <w:left w:val="single" w:sz="4" w:space="0" w:color="auto"/>
        <w:bottom w:val="single" w:sz="8" w:space="0" w:color="auto"/>
        <w:right w:val="single" w:sz="4" w:space="0" w:color="auto"/>
      </w:pBdr>
      <w:shd w:val="clear" w:color="000000" w:fill="D8D8D8"/>
      <w:spacing w:before="100" w:beforeAutospacing="1" w:after="100" w:afterAutospacing="1" w:line="360" w:lineRule="auto"/>
      <w:ind w:firstLine="680"/>
      <w:textAlignment w:val="center"/>
    </w:pPr>
    <w:rPr>
      <w:rFonts w:ascii="Arial" w:eastAsia="Times New Roman" w:hAnsi="Arial" w:cs="Arial"/>
      <w:sz w:val="24"/>
      <w:szCs w:val="24"/>
      <w:lang w:val="en-US" w:eastAsia="ru-RU" w:bidi="en-US"/>
    </w:rPr>
  </w:style>
  <w:style w:type="paragraph" w:customStyle="1" w:styleId="xl763">
    <w:name w:val="xl763"/>
    <w:basedOn w:val="af2"/>
    <w:uiPriority w:val="99"/>
    <w:qFormat/>
    <w:rsid w:val="0072602C"/>
    <w:pPr>
      <w:pBdr>
        <w:top w:val="single" w:sz="4" w:space="0" w:color="auto"/>
        <w:left w:val="single" w:sz="4" w:space="0" w:color="auto"/>
        <w:bottom w:val="single" w:sz="8" w:space="0" w:color="auto"/>
        <w:right w:val="single" w:sz="8" w:space="0" w:color="auto"/>
      </w:pBdr>
      <w:spacing w:before="100" w:beforeAutospacing="1" w:after="100" w:afterAutospacing="1" w:line="360" w:lineRule="auto"/>
      <w:ind w:firstLine="680"/>
      <w:jc w:val="center"/>
      <w:textAlignment w:val="center"/>
    </w:pPr>
    <w:rPr>
      <w:rFonts w:ascii="Arial" w:eastAsia="Times New Roman" w:hAnsi="Arial" w:cs="Arial"/>
      <w:sz w:val="24"/>
      <w:szCs w:val="24"/>
      <w:lang w:val="en-US" w:eastAsia="ru-RU" w:bidi="en-US"/>
    </w:rPr>
  </w:style>
  <w:style w:type="paragraph" w:customStyle="1" w:styleId="xl764">
    <w:name w:val="xl764"/>
    <w:basedOn w:val="af2"/>
    <w:uiPriority w:val="99"/>
    <w:qFormat/>
    <w:rsid w:val="0072602C"/>
    <w:pPr>
      <w:pBdr>
        <w:top w:val="single" w:sz="8" w:space="0" w:color="auto"/>
        <w:right w:val="single" w:sz="8" w:space="0" w:color="auto"/>
      </w:pBdr>
      <w:shd w:val="clear" w:color="000000" w:fill="B8CCE4"/>
      <w:spacing w:before="100" w:beforeAutospacing="1" w:after="100" w:afterAutospacing="1" w:line="360" w:lineRule="auto"/>
      <w:ind w:firstLine="680"/>
    </w:pPr>
    <w:rPr>
      <w:rFonts w:ascii="Calibri" w:eastAsia="Times New Roman" w:hAnsi="Calibri" w:cs="Calibri"/>
      <w:sz w:val="24"/>
      <w:szCs w:val="24"/>
      <w:lang w:val="en-US" w:eastAsia="ru-RU" w:bidi="en-US"/>
    </w:rPr>
  </w:style>
  <w:style w:type="paragraph" w:customStyle="1" w:styleId="xl765">
    <w:name w:val="xl765"/>
    <w:basedOn w:val="af2"/>
    <w:uiPriority w:val="99"/>
    <w:qFormat/>
    <w:rsid w:val="0072602C"/>
    <w:pPr>
      <w:pBdr>
        <w:top w:val="single" w:sz="4" w:space="0" w:color="auto"/>
        <w:left w:val="single" w:sz="4" w:space="0" w:color="auto"/>
        <w:bottom w:val="single" w:sz="4" w:space="0" w:color="auto"/>
        <w:right w:val="single" w:sz="8" w:space="0" w:color="auto"/>
      </w:pBdr>
      <w:shd w:val="clear" w:color="000000" w:fill="B8CCE4"/>
      <w:spacing w:before="100" w:beforeAutospacing="1" w:after="100" w:afterAutospacing="1" w:line="360" w:lineRule="auto"/>
      <w:ind w:firstLine="680"/>
      <w:jc w:val="center"/>
      <w:textAlignment w:val="center"/>
    </w:pPr>
    <w:rPr>
      <w:rFonts w:ascii="Arial" w:eastAsia="Times New Roman" w:hAnsi="Arial" w:cs="Arial"/>
      <w:b/>
      <w:bCs/>
      <w:sz w:val="24"/>
      <w:szCs w:val="24"/>
      <w:lang w:val="en-US" w:eastAsia="ru-RU" w:bidi="en-US"/>
    </w:rPr>
  </w:style>
  <w:style w:type="paragraph" w:customStyle="1" w:styleId="xl766">
    <w:name w:val="xl766"/>
    <w:basedOn w:val="af2"/>
    <w:uiPriority w:val="99"/>
    <w:qFormat/>
    <w:rsid w:val="0072602C"/>
    <w:pPr>
      <w:pBdr>
        <w:right w:val="single" w:sz="8" w:space="0" w:color="auto"/>
      </w:pBdr>
      <w:spacing w:before="100" w:beforeAutospacing="1" w:after="100" w:afterAutospacing="1" w:line="360" w:lineRule="auto"/>
      <w:ind w:firstLine="680"/>
    </w:pPr>
    <w:rPr>
      <w:rFonts w:ascii="Calibri" w:eastAsia="Times New Roman" w:hAnsi="Calibri" w:cs="Calibri"/>
      <w:sz w:val="24"/>
      <w:szCs w:val="24"/>
      <w:lang w:val="en-US" w:eastAsia="ru-RU" w:bidi="en-US"/>
    </w:rPr>
  </w:style>
  <w:style w:type="paragraph" w:customStyle="1" w:styleId="xl767">
    <w:name w:val="xl767"/>
    <w:basedOn w:val="af2"/>
    <w:uiPriority w:val="99"/>
    <w:qFormat/>
    <w:rsid w:val="0072602C"/>
    <w:pPr>
      <w:pBdr>
        <w:top w:val="single" w:sz="4" w:space="0" w:color="auto"/>
        <w:bottom w:val="single" w:sz="4" w:space="0" w:color="auto"/>
        <w:right w:val="single" w:sz="4" w:space="0" w:color="auto"/>
      </w:pBdr>
      <w:shd w:val="clear" w:color="000000" w:fill="B8CCE4"/>
      <w:spacing w:before="100" w:beforeAutospacing="1" w:after="100" w:afterAutospacing="1" w:line="360" w:lineRule="auto"/>
      <w:ind w:firstLine="680"/>
      <w:jc w:val="center"/>
      <w:textAlignment w:val="center"/>
    </w:pPr>
    <w:rPr>
      <w:rFonts w:ascii="Arial" w:eastAsia="Times New Roman" w:hAnsi="Arial" w:cs="Arial"/>
      <w:b/>
      <w:bCs/>
      <w:sz w:val="24"/>
      <w:szCs w:val="24"/>
      <w:lang w:val="en-US" w:eastAsia="ru-RU" w:bidi="en-US"/>
    </w:rPr>
  </w:style>
  <w:style w:type="paragraph" w:customStyle="1" w:styleId="xl768">
    <w:name w:val="xl768"/>
    <w:basedOn w:val="af2"/>
    <w:uiPriority w:val="99"/>
    <w:qFormat/>
    <w:rsid w:val="0072602C"/>
    <w:pPr>
      <w:pBdr>
        <w:left w:val="single" w:sz="8" w:space="0" w:color="auto"/>
        <w:bottom w:val="single" w:sz="4" w:space="0" w:color="auto"/>
        <w:right w:val="single" w:sz="4" w:space="0" w:color="auto"/>
      </w:pBdr>
      <w:shd w:val="clear" w:color="000000" w:fill="B8CCE4"/>
      <w:spacing w:before="100" w:beforeAutospacing="1" w:after="100" w:afterAutospacing="1" w:line="360" w:lineRule="auto"/>
      <w:ind w:firstLine="680"/>
    </w:pPr>
    <w:rPr>
      <w:rFonts w:ascii="Calibri" w:eastAsia="Times New Roman" w:hAnsi="Calibri" w:cs="Calibri"/>
      <w:sz w:val="24"/>
      <w:szCs w:val="24"/>
      <w:lang w:val="en-US" w:eastAsia="ru-RU" w:bidi="en-US"/>
    </w:rPr>
  </w:style>
  <w:style w:type="paragraph" w:customStyle="1" w:styleId="xl769">
    <w:name w:val="xl769"/>
    <w:basedOn w:val="af2"/>
    <w:uiPriority w:val="99"/>
    <w:qFormat/>
    <w:rsid w:val="0072602C"/>
    <w:pPr>
      <w:pBdr>
        <w:top w:val="single" w:sz="4" w:space="0" w:color="auto"/>
        <w:bottom w:val="single" w:sz="4" w:space="0" w:color="auto"/>
        <w:right w:val="single" w:sz="4" w:space="0" w:color="auto"/>
      </w:pBdr>
      <w:shd w:val="clear" w:color="000000" w:fill="B2A1C7"/>
      <w:spacing w:before="100" w:beforeAutospacing="1" w:after="100" w:afterAutospacing="1" w:line="360" w:lineRule="auto"/>
      <w:ind w:firstLine="680"/>
      <w:jc w:val="center"/>
      <w:textAlignment w:val="center"/>
    </w:pPr>
    <w:rPr>
      <w:rFonts w:ascii="Arial" w:eastAsia="Times New Roman" w:hAnsi="Arial" w:cs="Arial"/>
      <w:b/>
      <w:bCs/>
      <w:sz w:val="24"/>
      <w:szCs w:val="24"/>
      <w:lang w:val="en-US" w:eastAsia="ru-RU" w:bidi="en-US"/>
    </w:rPr>
  </w:style>
  <w:style w:type="paragraph" w:customStyle="1" w:styleId="xl770">
    <w:name w:val="xl770"/>
    <w:basedOn w:val="af2"/>
    <w:uiPriority w:val="99"/>
    <w:qFormat/>
    <w:rsid w:val="0072602C"/>
    <w:pPr>
      <w:pBdr>
        <w:top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Arial" w:eastAsia="Times New Roman" w:hAnsi="Arial" w:cs="Arial"/>
      <w:sz w:val="24"/>
      <w:szCs w:val="24"/>
      <w:lang w:val="en-US" w:eastAsia="ru-RU" w:bidi="en-US"/>
    </w:rPr>
  </w:style>
  <w:style w:type="paragraph" w:customStyle="1" w:styleId="xl771">
    <w:name w:val="xl771"/>
    <w:basedOn w:val="af2"/>
    <w:uiPriority w:val="99"/>
    <w:qFormat/>
    <w:rsid w:val="0072602C"/>
    <w:pPr>
      <w:pBdr>
        <w:top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Arial" w:eastAsia="Times New Roman" w:hAnsi="Arial" w:cs="Arial"/>
      <w:sz w:val="24"/>
      <w:szCs w:val="24"/>
      <w:lang w:val="en-US" w:eastAsia="ru-RU" w:bidi="en-US"/>
    </w:rPr>
  </w:style>
  <w:style w:type="paragraph" w:customStyle="1" w:styleId="xl772">
    <w:name w:val="xl772"/>
    <w:basedOn w:val="af2"/>
    <w:uiPriority w:val="99"/>
    <w:qFormat/>
    <w:rsid w:val="0072602C"/>
    <w:pPr>
      <w:pBdr>
        <w:top w:val="single" w:sz="8" w:space="0" w:color="auto"/>
        <w:left w:val="single" w:sz="8" w:space="0" w:color="auto"/>
        <w:bottom w:val="single" w:sz="4" w:space="0" w:color="auto"/>
        <w:right w:val="single" w:sz="4" w:space="0" w:color="auto"/>
      </w:pBdr>
      <w:shd w:val="clear" w:color="000000" w:fill="B2A1C7"/>
      <w:spacing w:before="100" w:beforeAutospacing="1" w:after="100" w:afterAutospacing="1" w:line="360" w:lineRule="auto"/>
      <w:ind w:firstLine="680"/>
    </w:pPr>
    <w:rPr>
      <w:rFonts w:eastAsia="Times New Roman" w:cs="Times New Roman"/>
      <w:sz w:val="24"/>
      <w:szCs w:val="24"/>
      <w:lang w:val="en-US" w:eastAsia="ru-RU" w:bidi="en-US"/>
    </w:rPr>
  </w:style>
  <w:style w:type="paragraph" w:customStyle="1" w:styleId="xl773">
    <w:name w:val="xl773"/>
    <w:basedOn w:val="af2"/>
    <w:uiPriority w:val="99"/>
    <w:qFormat/>
    <w:rsid w:val="0072602C"/>
    <w:pPr>
      <w:pBdr>
        <w:top w:val="single" w:sz="8" w:space="0" w:color="auto"/>
        <w:left w:val="single" w:sz="4" w:space="0" w:color="auto"/>
        <w:bottom w:val="single" w:sz="4" w:space="0" w:color="auto"/>
        <w:right w:val="single" w:sz="4" w:space="0" w:color="auto"/>
      </w:pBdr>
      <w:shd w:val="clear" w:color="000000" w:fill="B2A1C7"/>
      <w:spacing w:before="100" w:beforeAutospacing="1" w:after="100" w:afterAutospacing="1" w:line="360" w:lineRule="auto"/>
      <w:ind w:firstLine="680"/>
    </w:pPr>
    <w:rPr>
      <w:rFonts w:eastAsia="Times New Roman" w:cs="Times New Roman"/>
      <w:sz w:val="24"/>
      <w:szCs w:val="24"/>
      <w:lang w:val="en-US" w:eastAsia="ru-RU" w:bidi="en-US"/>
    </w:rPr>
  </w:style>
  <w:style w:type="paragraph" w:customStyle="1" w:styleId="xl774">
    <w:name w:val="xl774"/>
    <w:basedOn w:val="af2"/>
    <w:uiPriority w:val="99"/>
    <w:qFormat/>
    <w:rsid w:val="0072602C"/>
    <w:pPr>
      <w:pBdr>
        <w:top w:val="single" w:sz="4" w:space="0" w:color="auto"/>
        <w:bottom w:val="single" w:sz="8" w:space="0" w:color="auto"/>
        <w:right w:val="single" w:sz="4" w:space="0" w:color="auto"/>
      </w:pBdr>
      <w:spacing w:before="100" w:beforeAutospacing="1" w:after="100" w:afterAutospacing="1" w:line="360" w:lineRule="auto"/>
      <w:ind w:firstLine="680"/>
      <w:jc w:val="center"/>
      <w:textAlignment w:val="center"/>
    </w:pPr>
    <w:rPr>
      <w:rFonts w:ascii="Arial" w:eastAsia="Times New Roman" w:hAnsi="Arial" w:cs="Arial"/>
      <w:sz w:val="24"/>
      <w:szCs w:val="24"/>
      <w:lang w:val="en-US" w:eastAsia="ru-RU" w:bidi="en-US"/>
    </w:rPr>
  </w:style>
  <w:style w:type="paragraph" w:customStyle="1" w:styleId="xl775">
    <w:name w:val="xl775"/>
    <w:basedOn w:val="af2"/>
    <w:uiPriority w:val="99"/>
    <w:qFormat/>
    <w:rsid w:val="0072602C"/>
    <w:pPr>
      <w:pBdr>
        <w:top w:val="single" w:sz="8" w:space="0" w:color="auto"/>
        <w:left w:val="single" w:sz="8" w:space="0" w:color="auto"/>
        <w:bottom w:val="single" w:sz="4" w:space="0" w:color="auto"/>
        <w:right w:val="single" w:sz="4" w:space="0" w:color="auto"/>
      </w:pBdr>
      <w:shd w:val="clear" w:color="000000" w:fill="C5BE97"/>
      <w:spacing w:before="100" w:beforeAutospacing="1" w:after="100" w:afterAutospacing="1" w:line="360" w:lineRule="auto"/>
      <w:ind w:firstLine="680"/>
    </w:pPr>
    <w:rPr>
      <w:rFonts w:eastAsia="Times New Roman" w:cs="Times New Roman"/>
      <w:sz w:val="24"/>
      <w:szCs w:val="24"/>
      <w:lang w:val="en-US" w:eastAsia="ru-RU" w:bidi="en-US"/>
    </w:rPr>
  </w:style>
  <w:style w:type="paragraph" w:customStyle="1" w:styleId="xl776">
    <w:name w:val="xl776"/>
    <w:basedOn w:val="af2"/>
    <w:uiPriority w:val="99"/>
    <w:qFormat/>
    <w:rsid w:val="0072602C"/>
    <w:pPr>
      <w:pBdr>
        <w:top w:val="single" w:sz="8" w:space="0" w:color="auto"/>
        <w:left w:val="single" w:sz="4" w:space="0" w:color="auto"/>
        <w:bottom w:val="single" w:sz="4" w:space="0" w:color="auto"/>
        <w:right w:val="single" w:sz="4" w:space="0" w:color="auto"/>
      </w:pBdr>
      <w:shd w:val="clear" w:color="000000" w:fill="C5BE97"/>
      <w:spacing w:before="100" w:beforeAutospacing="1" w:after="100" w:afterAutospacing="1" w:line="360" w:lineRule="auto"/>
      <w:ind w:firstLine="680"/>
    </w:pPr>
    <w:rPr>
      <w:rFonts w:eastAsia="Times New Roman" w:cs="Times New Roman"/>
      <w:sz w:val="24"/>
      <w:szCs w:val="24"/>
      <w:lang w:val="en-US" w:eastAsia="ru-RU" w:bidi="en-US"/>
    </w:rPr>
  </w:style>
  <w:style w:type="paragraph" w:customStyle="1" w:styleId="xl777">
    <w:name w:val="xl777"/>
    <w:basedOn w:val="af2"/>
    <w:uiPriority w:val="99"/>
    <w:qFormat/>
    <w:rsid w:val="0072602C"/>
    <w:pPr>
      <w:pBdr>
        <w:top w:val="single" w:sz="8" w:space="0" w:color="auto"/>
        <w:left w:val="single" w:sz="4" w:space="0" w:color="auto"/>
        <w:bottom w:val="single" w:sz="4" w:space="0" w:color="auto"/>
        <w:right w:val="single" w:sz="4" w:space="0" w:color="auto"/>
      </w:pBdr>
      <w:shd w:val="clear" w:color="000000" w:fill="C5BE97"/>
      <w:spacing w:before="100" w:beforeAutospacing="1" w:after="100" w:afterAutospacing="1" w:line="360" w:lineRule="auto"/>
      <w:ind w:firstLine="680"/>
    </w:pPr>
    <w:rPr>
      <w:rFonts w:ascii="Calibri" w:eastAsia="Times New Roman" w:hAnsi="Calibri" w:cs="Calibri"/>
      <w:sz w:val="24"/>
      <w:szCs w:val="24"/>
      <w:lang w:val="en-US" w:eastAsia="ru-RU" w:bidi="en-US"/>
    </w:rPr>
  </w:style>
  <w:style w:type="paragraph" w:customStyle="1" w:styleId="xl778">
    <w:name w:val="xl778"/>
    <w:basedOn w:val="af2"/>
    <w:uiPriority w:val="99"/>
    <w:qFormat/>
    <w:rsid w:val="0072602C"/>
    <w:pPr>
      <w:pBdr>
        <w:top w:val="single" w:sz="8" w:space="0" w:color="auto"/>
        <w:left w:val="single" w:sz="4" w:space="0" w:color="auto"/>
        <w:bottom w:val="single" w:sz="4" w:space="0" w:color="auto"/>
        <w:right w:val="single" w:sz="8" w:space="0" w:color="auto"/>
      </w:pBdr>
      <w:shd w:val="clear" w:color="000000" w:fill="C5BE97"/>
      <w:spacing w:before="100" w:beforeAutospacing="1" w:after="100" w:afterAutospacing="1" w:line="360" w:lineRule="auto"/>
      <w:ind w:firstLine="680"/>
    </w:pPr>
    <w:rPr>
      <w:rFonts w:ascii="Calibri" w:eastAsia="Times New Roman" w:hAnsi="Calibri" w:cs="Calibri"/>
      <w:sz w:val="24"/>
      <w:szCs w:val="24"/>
      <w:lang w:val="en-US" w:eastAsia="ru-RU" w:bidi="en-US"/>
    </w:rPr>
  </w:style>
  <w:style w:type="paragraph" w:customStyle="1" w:styleId="xl779">
    <w:name w:val="xl779"/>
    <w:basedOn w:val="af2"/>
    <w:uiPriority w:val="99"/>
    <w:qFormat/>
    <w:rsid w:val="0072602C"/>
    <w:pPr>
      <w:pBdr>
        <w:top w:val="single" w:sz="4" w:space="0" w:color="auto"/>
        <w:left w:val="single" w:sz="4" w:space="0" w:color="auto"/>
        <w:bottom w:val="single" w:sz="4" w:space="0" w:color="auto"/>
        <w:right w:val="single" w:sz="8" w:space="0" w:color="auto"/>
      </w:pBdr>
      <w:shd w:val="clear" w:color="000000" w:fill="C5BE97"/>
      <w:spacing w:before="100" w:beforeAutospacing="1" w:after="100" w:afterAutospacing="1" w:line="360" w:lineRule="auto"/>
      <w:ind w:firstLine="680"/>
      <w:jc w:val="center"/>
      <w:textAlignment w:val="center"/>
    </w:pPr>
    <w:rPr>
      <w:rFonts w:ascii="Arial" w:eastAsia="Times New Roman" w:hAnsi="Arial" w:cs="Arial"/>
      <w:b/>
      <w:bCs/>
      <w:sz w:val="24"/>
      <w:szCs w:val="24"/>
      <w:lang w:val="en-US" w:eastAsia="ru-RU" w:bidi="en-US"/>
    </w:rPr>
  </w:style>
  <w:style w:type="paragraph" w:customStyle="1" w:styleId="xl780">
    <w:name w:val="xl780"/>
    <w:basedOn w:val="af2"/>
    <w:uiPriority w:val="99"/>
    <w:qFormat/>
    <w:rsid w:val="0072602C"/>
    <w:pPr>
      <w:pBdr>
        <w:top w:val="single" w:sz="4" w:space="0" w:color="auto"/>
        <w:left w:val="single" w:sz="8" w:space="0" w:color="auto"/>
        <w:bottom w:val="single" w:sz="8" w:space="0" w:color="auto"/>
        <w:right w:val="single" w:sz="4" w:space="0" w:color="auto"/>
      </w:pBdr>
      <w:shd w:val="clear" w:color="000000" w:fill="D8D8D8"/>
      <w:spacing w:before="100" w:beforeAutospacing="1" w:after="100" w:afterAutospacing="1" w:line="360" w:lineRule="auto"/>
      <w:ind w:firstLine="680"/>
      <w:textAlignment w:val="center"/>
    </w:pPr>
    <w:rPr>
      <w:rFonts w:ascii="Arial" w:eastAsia="Times New Roman" w:hAnsi="Arial" w:cs="Arial"/>
      <w:sz w:val="24"/>
      <w:szCs w:val="24"/>
      <w:lang w:val="en-US" w:eastAsia="ru-RU" w:bidi="en-US"/>
    </w:rPr>
  </w:style>
  <w:style w:type="paragraph" w:customStyle="1" w:styleId="xl781">
    <w:name w:val="xl781"/>
    <w:basedOn w:val="af2"/>
    <w:uiPriority w:val="99"/>
    <w:qFormat/>
    <w:rsid w:val="0072602C"/>
    <w:pPr>
      <w:pBdr>
        <w:top w:val="single" w:sz="8" w:space="0" w:color="auto"/>
        <w:left w:val="single" w:sz="8" w:space="0" w:color="auto"/>
      </w:pBdr>
      <w:shd w:val="clear" w:color="000000" w:fill="B8CCE4"/>
      <w:spacing w:before="100" w:beforeAutospacing="1" w:after="100" w:afterAutospacing="1" w:line="360" w:lineRule="auto"/>
      <w:ind w:firstLine="680"/>
    </w:pPr>
    <w:rPr>
      <w:rFonts w:eastAsia="Times New Roman" w:cs="Times New Roman"/>
      <w:sz w:val="28"/>
      <w:szCs w:val="28"/>
      <w:lang w:val="en-US" w:eastAsia="ru-RU" w:bidi="en-US"/>
    </w:rPr>
  </w:style>
  <w:style w:type="paragraph" w:customStyle="1" w:styleId="xl782">
    <w:name w:val="xl782"/>
    <w:basedOn w:val="af2"/>
    <w:uiPriority w:val="99"/>
    <w:qFormat/>
    <w:rsid w:val="0072602C"/>
    <w:pPr>
      <w:pBdr>
        <w:top w:val="single" w:sz="8" w:space="0" w:color="auto"/>
        <w:left w:val="single" w:sz="8" w:space="0" w:color="auto"/>
      </w:pBdr>
      <w:shd w:val="clear" w:color="000000" w:fill="B2A1C7"/>
      <w:spacing w:before="100" w:beforeAutospacing="1" w:after="100" w:afterAutospacing="1" w:line="360" w:lineRule="auto"/>
      <w:ind w:firstLine="680"/>
    </w:pPr>
    <w:rPr>
      <w:rFonts w:eastAsia="Times New Roman" w:cs="Times New Roman"/>
      <w:sz w:val="24"/>
      <w:szCs w:val="24"/>
      <w:lang w:val="en-US" w:eastAsia="ru-RU" w:bidi="en-US"/>
    </w:rPr>
  </w:style>
  <w:style w:type="paragraph" w:customStyle="1" w:styleId="xl783">
    <w:name w:val="xl783"/>
    <w:basedOn w:val="af2"/>
    <w:uiPriority w:val="99"/>
    <w:qFormat/>
    <w:rsid w:val="0072602C"/>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line="360" w:lineRule="auto"/>
      <w:ind w:firstLine="680"/>
    </w:pPr>
    <w:rPr>
      <w:rFonts w:eastAsia="Times New Roman" w:cs="Times New Roman"/>
      <w:sz w:val="24"/>
      <w:szCs w:val="24"/>
      <w:lang w:val="en-US" w:eastAsia="ru-RU" w:bidi="en-US"/>
    </w:rPr>
  </w:style>
  <w:style w:type="paragraph" w:customStyle="1" w:styleId="xl784">
    <w:name w:val="xl784"/>
    <w:basedOn w:val="af2"/>
    <w:uiPriority w:val="99"/>
    <w:qFormat/>
    <w:rsid w:val="0072602C"/>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line="360" w:lineRule="auto"/>
      <w:ind w:firstLine="680"/>
    </w:pPr>
    <w:rPr>
      <w:rFonts w:ascii="Calibri" w:eastAsia="Times New Roman" w:hAnsi="Calibri" w:cs="Calibri"/>
      <w:sz w:val="24"/>
      <w:szCs w:val="24"/>
      <w:lang w:val="en-US" w:eastAsia="ru-RU" w:bidi="en-US"/>
    </w:rPr>
  </w:style>
  <w:style w:type="paragraph" w:customStyle="1" w:styleId="xl785">
    <w:name w:val="xl785"/>
    <w:basedOn w:val="af2"/>
    <w:uiPriority w:val="99"/>
    <w:qFormat/>
    <w:rsid w:val="0072602C"/>
    <w:pPr>
      <w:pBdr>
        <w:top w:val="single" w:sz="8" w:space="0" w:color="auto"/>
        <w:left w:val="single" w:sz="4" w:space="0" w:color="auto"/>
        <w:bottom w:val="single" w:sz="4" w:space="0" w:color="auto"/>
        <w:right w:val="single" w:sz="8" w:space="0" w:color="auto"/>
      </w:pBdr>
      <w:shd w:val="clear" w:color="000000" w:fill="EFFA62"/>
      <w:spacing w:before="100" w:beforeAutospacing="1" w:after="100" w:afterAutospacing="1" w:line="360" w:lineRule="auto"/>
      <w:ind w:firstLine="680"/>
    </w:pPr>
    <w:rPr>
      <w:rFonts w:ascii="Calibri" w:eastAsia="Times New Roman" w:hAnsi="Calibri" w:cs="Calibri"/>
      <w:sz w:val="24"/>
      <w:szCs w:val="24"/>
      <w:lang w:val="en-US" w:eastAsia="ru-RU" w:bidi="en-US"/>
    </w:rPr>
  </w:style>
  <w:style w:type="paragraph" w:customStyle="1" w:styleId="xl786">
    <w:name w:val="xl786"/>
    <w:basedOn w:val="af2"/>
    <w:uiPriority w:val="99"/>
    <w:qFormat/>
    <w:rsid w:val="0072602C"/>
    <w:pPr>
      <w:pBdr>
        <w:top w:val="single" w:sz="4" w:space="0" w:color="auto"/>
        <w:left w:val="single" w:sz="8" w:space="0" w:color="auto"/>
        <w:bottom w:val="single" w:sz="4" w:space="0" w:color="auto"/>
        <w:right w:val="single" w:sz="4" w:space="0" w:color="auto"/>
      </w:pBdr>
      <w:shd w:val="clear" w:color="000000" w:fill="EFFA62"/>
      <w:spacing w:before="100" w:beforeAutospacing="1" w:after="100" w:afterAutospacing="1" w:line="360" w:lineRule="auto"/>
      <w:ind w:firstLine="680"/>
      <w:jc w:val="center"/>
      <w:textAlignment w:val="center"/>
    </w:pPr>
    <w:rPr>
      <w:rFonts w:ascii="Arial" w:eastAsia="Times New Roman" w:hAnsi="Arial" w:cs="Arial"/>
      <w:b/>
      <w:bCs/>
      <w:sz w:val="24"/>
      <w:szCs w:val="24"/>
      <w:lang w:val="en-US" w:eastAsia="ru-RU" w:bidi="en-US"/>
    </w:rPr>
  </w:style>
  <w:style w:type="paragraph" w:customStyle="1" w:styleId="xl787">
    <w:name w:val="xl787"/>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EFFA62"/>
      <w:spacing w:before="100" w:beforeAutospacing="1" w:after="100" w:afterAutospacing="1" w:line="360" w:lineRule="auto"/>
      <w:ind w:firstLine="680"/>
      <w:jc w:val="center"/>
      <w:textAlignment w:val="center"/>
    </w:pPr>
    <w:rPr>
      <w:rFonts w:ascii="Arial" w:eastAsia="Times New Roman" w:hAnsi="Arial" w:cs="Arial"/>
      <w:b/>
      <w:bCs/>
      <w:sz w:val="24"/>
      <w:szCs w:val="24"/>
      <w:lang w:val="en-US" w:eastAsia="ru-RU" w:bidi="en-US"/>
    </w:rPr>
  </w:style>
  <w:style w:type="paragraph" w:customStyle="1" w:styleId="xl788">
    <w:name w:val="xl788"/>
    <w:basedOn w:val="af2"/>
    <w:uiPriority w:val="99"/>
    <w:qFormat/>
    <w:rsid w:val="0072602C"/>
    <w:pPr>
      <w:pBdr>
        <w:top w:val="single" w:sz="4" w:space="0" w:color="auto"/>
        <w:left w:val="single" w:sz="4" w:space="0" w:color="auto"/>
        <w:bottom w:val="single" w:sz="4" w:space="0" w:color="auto"/>
        <w:right w:val="single" w:sz="8" w:space="0" w:color="auto"/>
      </w:pBdr>
      <w:shd w:val="clear" w:color="000000" w:fill="EFFA62"/>
      <w:spacing w:before="100" w:beforeAutospacing="1" w:after="100" w:afterAutospacing="1" w:line="360" w:lineRule="auto"/>
      <w:ind w:firstLine="680"/>
      <w:jc w:val="center"/>
      <w:textAlignment w:val="center"/>
    </w:pPr>
    <w:rPr>
      <w:rFonts w:ascii="Arial" w:eastAsia="Times New Roman" w:hAnsi="Arial" w:cs="Arial"/>
      <w:b/>
      <w:bCs/>
      <w:sz w:val="24"/>
      <w:szCs w:val="24"/>
      <w:lang w:val="en-US" w:eastAsia="ru-RU" w:bidi="en-US"/>
    </w:rPr>
  </w:style>
  <w:style w:type="paragraph" w:customStyle="1" w:styleId="xl789">
    <w:name w:val="xl789"/>
    <w:basedOn w:val="af2"/>
    <w:uiPriority w:val="99"/>
    <w:qFormat/>
    <w:rsid w:val="0072602C"/>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line="360" w:lineRule="auto"/>
      <w:ind w:firstLine="680"/>
      <w:jc w:val="center"/>
      <w:textAlignment w:val="center"/>
    </w:pPr>
    <w:rPr>
      <w:rFonts w:ascii="Arial" w:eastAsia="Times New Roman" w:hAnsi="Arial" w:cs="Arial"/>
      <w:sz w:val="24"/>
      <w:szCs w:val="24"/>
      <w:lang w:val="en-US" w:eastAsia="ru-RU" w:bidi="en-US"/>
    </w:rPr>
  </w:style>
  <w:style w:type="paragraph" w:customStyle="1" w:styleId="xl790">
    <w:name w:val="xl790"/>
    <w:basedOn w:val="af2"/>
    <w:uiPriority w:val="99"/>
    <w:qFormat/>
    <w:rsid w:val="0072602C"/>
    <w:pPr>
      <w:pBdr>
        <w:top w:val="single" w:sz="8" w:space="0" w:color="auto"/>
        <w:left w:val="single" w:sz="8" w:space="0" w:color="auto"/>
        <w:bottom w:val="single" w:sz="4" w:space="0" w:color="auto"/>
        <w:right w:val="single" w:sz="4" w:space="0" w:color="auto"/>
      </w:pBdr>
      <w:shd w:val="clear" w:color="000000" w:fill="C5BE97"/>
      <w:spacing w:before="100" w:beforeAutospacing="1" w:after="100" w:afterAutospacing="1" w:line="360" w:lineRule="auto"/>
      <w:ind w:firstLine="680"/>
    </w:pPr>
    <w:rPr>
      <w:rFonts w:eastAsia="Times New Roman" w:cs="Times New Roman"/>
      <w:sz w:val="24"/>
      <w:szCs w:val="24"/>
      <w:lang w:val="en-US" w:eastAsia="ru-RU" w:bidi="en-US"/>
    </w:rPr>
  </w:style>
  <w:style w:type="paragraph" w:customStyle="1" w:styleId="xl791">
    <w:name w:val="xl791"/>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FAC090"/>
      <w:spacing w:before="100" w:beforeAutospacing="1" w:after="100" w:afterAutospacing="1" w:line="360" w:lineRule="auto"/>
      <w:ind w:firstLine="680"/>
      <w:jc w:val="center"/>
      <w:textAlignment w:val="center"/>
    </w:pPr>
    <w:rPr>
      <w:rFonts w:eastAsia="Times New Roman" w:cs="Times New Roman"/>
      <w:sz w:val="24"/>
      <w:szCs w:val="24"/>
      <w:lang w:val="en-US" w:eastAsia="ru-RU" w:bidi="en-US"/>
    </w:rPr>
  </w:style>
  <w:style w:type="paragraph" w:customStyle="1" w:styleId="xl792">
    <w:name w:val="xl792"/>
    <w:basedOn w:val="af2"/>
    <w:uiPriority w:val="99"/>
    <w:qFormat/>
    <w:rsid w:val="0072602C"/>
    <w:pPr>
      <w:pBdr>
        <w:top w:val="single" w:sz="8" w:space="0" w:color="auto"/>
        <w:left w:val="single" w:sz="8" w:space="0" w:color="auto"/>
        <w:bottom w:val="single" w:sz="4" w:space="0" w:color="auto"/>
        <w:right w:val="single" w:sz="4" w:space="0" w:color="auto"/>
      </w:pBdr>
      <w:shd w:val="clear" w:color="000000" w:fill="FAC090"/>
      <w:spacing w:before="100" w:beforeAutospacing="1" w:after="100" w:afterAutospacing="1" w:line="360" w:lineRule="auto"/>
      <w:ind w:firstLine="680"/>
      <w:jc w:val="center"/>
      <w:textAlignment w:val="center"/>
    </w:pPr>
    <w:rPr>
      <w:rFonts w:eastAsia="Times New Roman" w:cs="Times New Roman"/>
      <w:sz w:val="24"/>
      <w:szCs w:val="24"/>
      <w:lang w:val="en-US" w:eastAsia="ru-RU" w:bidi="en-US"/>
    </w:rPr>
  </w:style>
  <w:style w:type="paragraph" w:customStyle="1" w:styleId="xl793">
    <w:name w:val="xl793"/>
    <w:basedOn w:val="af2"/>
    <w:uiPriority w:val="99"/>
    <w:qFormat/>
    <w:rsid w:val="0072602C"/>
    <w:pPr>
      <w:pBdr>
        <w:top w:val="single" w:sz="8" w:space="0" w:color="auto"/>
        <w:left w:val="single" w:sz="4" w:space="0" w:color="auto"/>
        <w:bottom w:val="single" w:sz="4" w:space="0" w:color="auto"/>
        <w:right w:val="single" w:sz="4" w:space="0" w:color="auto"/>
      </w:pBdr>
      <w:shd w:val="clear" w:color="000000" w:fill="FAC090"/>
      <w:spacing w:before="100" w:beforeAutospacing="1" w:after="100" w:afterAutospacing="1" w:line="360" w:lineRule="auto"/>
      <w:ind w:firstLine="680"/>
      <w:jc w:val="center"/>
      <w:textAlignment w:val="center"/>
    </w:pPr>
    <w:rPr>
      <w:rFonts w:eastAsia="Times New Roman" w:cs="Times New Roman"/>
      <w:sz w:val="24"/>
      <w:szCs w:val="24"/>
      <w:lang w:val="en-US" w:eastAsia="ru-RU" w:bidi="en-US"/>
    </w:rPr>
  </w:style>
  <w:style w:type="paragraph" w:customStyle="1" w:styleId="xl794">
    <w:name w:val="xl794"/>
    <w:basedOn w:val="af2"/>
    <w:uiPriority w:val="99"/>
    <w:qFormat/>
    <w:rsid w:val="0072602C"/>
    <w:pPr>
      <w:pBdr>
        <w:top w:val="single" w:sz="4" w:space="0" w:color="auto"/>
        <w:left w:val="single" w:sz="8" w:space="0" w:color="auto"/>
        <w:bottom w:val="single" w:sz="4" w:space="0" w:color="auto"/>
        <w:right w:val="single" w:sz="4" w:space="0" w:color="auto"/>
      </w:pBdr>
      <w:shd w:val="clear" w:color="000000" w:fill="FAC090"/>
      <w:spacing w:before="100" w:beforeAutospacing="1" w:after="100" w:afterAutospacing="1" w:line="360" w:lineRule="auto"/>
      <w:ind w:firstLine="680"/>
      <w:jc w:val="center"/>
      <w:textAlignment w:val="center"/>
    </w:pPr>
    <w:rPr>
      <w:rFonts w:eastAsia="Times New Roman" w:cs="Times New Roman"/>
      <w:sz w:val="24"/>
      <w:szCs w:val="24"/>
      <w:lang w:val="en-US" w:eastAsia="ru-RU" w:bidi="en-US"/>
    </w:rPr>
  </w:style>
  <w:style w:type="paragraph" w:customStyle="1" w:styleId="xl795">
    <w:name w:val="xl795"/>
    <w:basedOn w:val="af2"/>
    <w:uiPriority w:val="99"/>
    <w:qFormat/>
    <w:rsid w:val="0072602C"/>
    <w:pPr>
      <w:pBdr>
        <w:top w:val="single" w:sz="4" w:space="0" w:color="auto"/>
        <w:left w:val="single" w:sz="8" w:space="0" w:color="auto"/>
        <w:bottom w:val="single" w:sz="8" w:space="0" w:color="auto"/>
        <w:right w:val="single" w:sz="4" w:space="0" w:color="auto"/>
      </w:pBdr>
      <w:shd w:val="clear" w:color="000000" w:fill="FAC090"/>
      <w:spacing w:before="100" w:beforeAutospacing="1" w:after="100" w:afterAutospacing="1" w:line="360" w:lineRule="auto"/>
      <w:ind w:firstLine="680"/>
      <w:jc w:val="center"/>
      <w:textAlignment w:val="center"/>
    </w:pPr>
    <w:rPr>
      <w:rFonts w:eastAsia="Times New Roman" w:cs="Times New Roman"/>
      <w:sz w:val="24"/>
      <w:szCs w:val="24"/>
      <w:lang w:val="en-US" w:eastAsia="ru-RU" w:bidi="en-US"/>
    </w:rPr>
  </w:style>
  <w:style w:type="paragraph" w:customStyle="1" w:styleId="xl796">
    <w:name w:val="xl796"/>
    <w:basedOn w:val="af2"/>
    <w:uiPriority w:val="99"/>
    <w:qFormat/>
    <w:rsid w:val="0072602C"/>
    <w:pPr>
      <w:pBdr>
        <w:top w:val="single" w:sz="4" w:space="0" w:color="auto"/>
        <w:left w:val="single" w:sz="4" w:space="0" w:color="auto"/>
        <w:bottom w:val="single" w:sz="8" w:space="0" w:color="auto"/>
        <w:right w:val="single" w:sz="4" w:space="0" w:color="auto"/>
      </w:pBdr>
      <w:shd w:val="clear" w:color="000000" w:fill="FAC090"/>
      <w:spacing w:before="100" w:beforeAutospacing="1" w:after="100" w:afterAutospacing="1" w:line="360" w:lineRule="auto"/>
      <w:ind w:firstLine="680"/>
      <w:jc w:val="center"/>
      <w:textAlignment w:val="center"/>
    </w:pPr>
    <w:rPr>
      <w:rFonts w:eastAsia="Times New Roman" w:cs="Times New Roman"/>
      <w:sz w:val="24"/>
      <w:szCs w:val="24"/>
      <w:lang w:val="en-US" w:eastAsia="ru-RU" w:bidi="en-US"/>
    </w:rPr>
  </w:style>
  <w:style w:type="paragraph" w:customStyle="1" w:styleId="xl797">
    <w:name w:val="xl797"/>
    <w:basedOn w:val="af2"/>
    <w:uiPriority w:val="99"/>
    <w:qFormat/>
    <w:rsid w:val="0072602C"/>
    <w:pPr>
      <w:pBdr>
        <w:top w:val="single" w:sz="8" w:space="0" w:color="auto"/>
        <w:left w:val="single" w:sz="4" w:space="0" w:color="auto"/>
        <w:right w:val="single" w:sz="4" w:space="0" w:color="auto"/>
      </w:pBdr>
      <w:shd w:val="clear" w:color="000000" w:fill="FAC090"/>
      <w:spacing w:before="100" w:beforeAutospacing="1" w:after="100" w:afterAutospacing="1" w:line="360" w:lineRule="auto"/>
      <w:ind w:firstLine="680"/>
      <w:jc w:val="center"/>
      <w:textAlignment w:val="center"/>
    </w:pPr>
    <w:rPr>
      <w:rFonts w:eastAsia="Times New Roman" w:cs="Times New Roman"/>
      <w:sz w:val="24"/>
      <w:szCs w:val="24"/>
      <w:lang w:val="en-US" w:eastAsia="ru-RU" w:bidi="en-US"/>
    </w:rPr>
  </w:style>
  <w:style w:type="paragraph" w:customStyle="1" w:styleId="xl798">
    <w:name w:val="xl798"/>
    <w:basedOn w:val="af2"/>
    <w:uiPriority w:val="99"/>
    <w:qFormat/>
    <w:rsid w:val="0072602C"/>
    <w:pPr>
      <w:pBdr>
        <w:left w:val="single" w:sz="4" w:space="0" w:color="auto"/>
        <w:right w:val="single" w:sz="4" w:space="0" w:color="auto"/>
      </w:pBdr>
      <w:shd w:val="clear" w:color="000000" w:fill="FAC090"/>
      <w:spacing w:before="100" w:beforeAutospacing="1" w:after="100" w:afterAutospacing="1" w:line="360" w:lineRule="auto"/>
      <w:ind w:firstLine="680"/>
      <w:jc w:val="center"/>
      <w:textAlignment w:val="center"/>
    </w:pPr>
    <w:rPr>
      <w:rFonts w:eastAsia="Times New Roman" w:cs="Times New Roman"/>
      <w:sz w:val="24"/>
      <w:szCs w:val="24"/>
      <w:lang w:val="en-US" w:eastAsia="ru-RU" w:bidi="en-US"/>
    </w:rPr>
  </w:style>
  <w:style w:type="paragraph" w:customStyle="1" w:styleId="xl799">
    <w:name w:val="xl799"/>
    <w:basedOn w:val="af2"/>
    <w:uiPriority w:val="99"/>
    <w:qFormat/>
    <w:rsid w:val="0072602C"/>
    <w:pPr>
      <w:pBdr>
        <w:left w:val="single" w:sz="4" w:space="0" w:color="auto"/>
        <w:bottom w:val="single" w:sz="8" w:space="0" w:color="auto"/>
        <w:right w:val="single" w:sz="4" w:space="0" w:color="auto"/>
      </w:pBdr>
      <w:shd w:val="clear" w:color="000000" w:fill="FAC090"/>
      <w:spacing w:before="100" w:beforeAutospacing="1" w:after="100" w:afterAutospacing="1" w:line="360" w:lineRule="auto"/>
      <w:ind w:firstLine="680"/>
      <w:jc w:val="center"/>
      <w:textAlignment w:val="center"/>
    </w:pPr>
    <w:rPr>
      <w:rFonts w:eastAsia="Times New Roman" w:cs="Times New Roman"/>
      <w:sz w:val="24"/>
      <w:szCs w:val="24"/>
      <w:lang w:val="en-US" w:eastAsia="ru-RU" w:bidi="en-US"/>
    </w:rPr>
  </w:style>
  <w:style w:type="paragraph" w:customStyle="1" w:styleId="xl46768">
    <w:name w:val="xl46768"/>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center"/>
      <w:textAlignment w:val="center"/>
    </w:pPr>
    <w:rPr>
      <w:rFonts w:ascii="Arial" w:eastAsia="Times New Roman" w:hAnsi="Arial" w:cs="Arial"/>
      <w:sz w:val="24"/>
      <w:szCs w:val="24"/>
      <w:lang w:val="en-US" w:eastAsia="ru-RU" w:bidi="en-US"/>
    </w:rPr>
  </w:style>
  <w:style w:type="paragraph" w:customStyle="1" w:styleId="xl46769">
    <w:name w:val="xl46769"/>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center"/>
      <w:textAlignment w:val="center"/>
    </w:pPr>
    <w:rPr>
      <w:rFonts w:ascii="Arial" w:eastAsia="Times New Roman" w:hAnsi="Arial" w:cs="Arial"/>
      <w:sz w:val="24"/>
      <w:szCs w:val="24"/>
      <w:lang w:val="en-US" w:eastAsia="ru-RU" w:bidi="en-US"/>
    </w:rPr>
  </w:style>
  <w:style w:type="paragraph" w:customStyle="1" w:styleId="xl46770">
    <w:name w:val="xl46770"/>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top"/>
    </w:pPr>
    <w:rPr>
      <w:rFonts w:eastAsia="Times New Roman" w:cs="Times New Roman"/>
      <w:i/>
      <w:iCs/>
      <w:sz w:val="24"/>
      <w:szCs w:val="24"/>
      <w:lang w:val="en-US" w:eastAsia="ru-RU" w:bidi="en-US"/>
    </w:rPr>
  </w:style>
  <w:style w:type="paragraph" w:customStyle="1" w:styleId="xl46771">
    <w:name w:val="xl46771"/>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top"/>
    </w:pPr>
    <w:rPr>
      <w:rFonts w:eastAsia="Times New Roman" w:cs="Times New Roman"/>
      <w:i/>
      <w:iCs/>
      <w:sz w:val="24"/>
      <w:szCs w:val="24"/>
      <w:lang w:val="en-US" w:eastAsia="ru-RU" w:bidi="en-US"/>
    </w:rPr>
  </w:style>
  <w:style w:type="paragraph" w:customStyle="1" w:styleId="xl46772">
    <w:name w:val="xl46772"/>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top"/>
    </w:pPr>
    <w:rPr>
      <w:rFonts w:eastAsia="Times New Roman" w:cs="Times New Roman"/>
      <w:i/>
      <w:iCs/>
      <w:sz w:val="24"/>
      <w:szCs w:val="24"/>
      <w:lang w:val="en-US" w:eastAsia="ru-RU" w:bidi="en-US"/>
    </w:rPr>
  </w:style>
  <w:style w:type="paragraph" w:customStyle="1" w:styleId="xl46773">
    <w:name w:val="xl46773"/>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right"/>
      <w:textAlignment w:val="top"/>
    </w:pPr>
    <w:rPr>
      <w:rFonts w:eastAsia="Times New Roman" w:cs="Times New Roman"/>
      <w:sz w:val="24"/>
      <w:szCs w:val="24"/>
      <w:lang w:val="en-US" w:eastAsia="ru-RU" w:bidi="en-US"/>
    </w:rPr>
  </w:style>
  <w:style w:type="paragraph" w:customStyle="1" w:styleId="xl46774">
    <w:name w:val="xl46774"/>
    <w:basedOn w:val="af2"/>
    <w:uiPriority w:val="99"/>
    <w:qFormat/>
    <w:rsid w:val="0072602C"/>
    <w:pPr>
      <w:pBdr>
        <w:bottom w:val="single" w:sz="8" w:space="0" w:color="auto"/>
        <w:right w:val="single" w:sz="8" w:space="0" w:color="auto"/>
      </w:pBdr>
      <w:shd w:val="clear" w:color="000000" w:fill="EAF1DD"/>
      <w:spacing w:before="100" w:beforeAutospacing="1" w:after="100" w:afterAutospacing="1" w:line="360" w:lineRule="auto"/>
      <w:ind w:firstLine="680"/>
      <w:textAlignment w:val="top"/>
    </w:pPr>
    <w:rPr>
      <w:rFonts w:eastAsia="Times New Roman" w:cs="Times New Roman"/>
      <w:i/>
      <w:iCs/>
      <w:color w:val="000000"/>
      <w:sz w:val="24"/>
      <w:szCs w:val="24"/>
      <w:lang w:val="en-US" w:eastAsia="ru-RU" w:bidi="en-US"/>
    </w:rPr>
  </w:style>
  <w:style w:type="paragraph" w:customStyle="1" w:styleId="xl46775">
    <w:name w:val="xl46775"/>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center"/>
    </w:pPr>
    <w:rPr>
      <w:rFonts w:eastAsia="Times New Roman" w:cs="Times New Roman"/>
      <w:sz w:val="24"/>
      <w:szCs w:val="24"/>
      <w:lang w:val="en-US" w:eastAsia="ru-RU" w:bidi="en-US"/>
    </w:rPr>
  </w:style>
  <w:style w:type="paragraph" w:customStyle="1" w:styleId="xl46776">
    <w:name w:val="xl46776"/>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center"/>
      <w:textAlignment w:val="top"/>
    </w:pPr>
    <w:rPr>
      <w:rFonts w:eastAsia="Times New Roman" w:cs="Times New Roman"/>
      <w:sz w:val="24"/>
      <w:szCs w:val="24"/>
      <w:lang w:val="en-US" w:eastAsia="ru-RU" w:bidi="en-US"/>
    </w:rPr>
  </w:style>
  <w:style w:type="paragraph" w:customStyle="1" w:styleId="xl46777">
    <w:name w:val="xl46777"/>
    <w:basedOn w:val="af2"/>
    <w:uiPriority w:val="99"/>
    <w:qFormat/>
    <w:rsid w:val="0072602C"/>
    <w:pPr>
      <w:pBdr>
        <w:bottom w:val="single" w:sz="8" w:space="0" w:color="auto"/>
        <w:right w:val="single" w:sz="8" w:space="0" w:color="auto"/>
      </w:pBdr>
      <w:shd w:val="clear" w:color="000000" w:fill="EAF1DD"/>
      <w:spacing w:before="100" w:beforeAutospacing="1" w:after="100" w:afterAutospacing="1" w:line="360" w:lineRule="auto"/>
      <w:ind w:firstLine="680"/>
      <w:textAlignment w:val="top"/>
    </w:pPr>
    <w:rPr>
      <w:rFonts w:eastAsia="Times New Roman" w:cs="Times New Roman"/>
      <w:color w:val="000000"/>
      <w:sz w:val="24"/>
      <w:szCs w:val="24"/>
      <w:lang w:val="en-US" w:eastAsia="ru-RU" w:bidi="en-US"/>
    </w:rPr>
  </w:style>
  <w:style w:type="paragraph" w:customStyle="1" w:styleId="xl46778">
    <w:name w:val="xl46778"/>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top"/>
    </w:pPr>
    <w:rPr>
      <w:rFonts w:eastAsia="Times New Roman" w:cs="Times New Roman"/>
      <w:color w:val="000000"/>
      <w:sz w:val="24"/>
      <w:szCs w:val="24"/>
      <w:lang w:val="en-US" w:eastAsia="ru-RU" w:bidi="en-US"/>
    </w:rPr>
  </w:style>
  <w:style w:type="paragraph" w:customStyle="1" w:styleId="xl46779">
    <w:name w:val="xl46779"/>
    <w:basedOn w:val="af2"/>
    <w:uiPriority w:val="99"/>
    <w:qFormat/>
    <w:rsid w:val="0072602C"/>
    <w:pPr>
      <w:pBdr>
        <w:top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top"/>
    </w:pPr>
    <w:rPr>
      <w:rFonts w:eastAsia="Times New Roman" w:cs="Times New Roman"/>
      <w:sz w:val="24"/>
      <w:szCs w:val="24"/>
      <w:lang w:val="en-US" w:eastAsia="ru-RU" w:bidi="en-US"/>
    </w:rPr>
  </w:style>
  <w:style w:type="paragraph" w:customStyle="1" w:styleId="xl46780">
    <w:name w:val="xl46780"/>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center"/>
      <w:textAlignment w:val="center"/>
    </w:pPr>
    <w:rPr>
      <w:rFonts w:eastAsia="Times New Roman" w:cs="Times New Roman"/>
      <w:sz w:val="24"/>
      <w:szCs w:val="24"/>
      <w:lang w:val="en-US" w:eastAsia="ru-RU" w:bidi="en-US"/>
    </w:rPr>
  </w:style>
  <w:style w:type="paragraph" w:customStyle="1" w:styleId="xl46781">
    <w:name w:val="xl46781"/>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top"/>
    </w:pPr>
    <w:rPr>
      <w:rFonts w:eastAsia="Times New Roman" w:cs="Times New Roman"/>
      <w:sz w:val="24"/>
      <w:szCs w:val="24"/>
      <w:lang w:val="en-US" w:eastAsia="ru-RU" w:bidi="en-US"/>
    </w:rPr>
  </w:style>
  <w:style w:type="paragraph" w:customStyle="1" w:styleId="xl46782">
    <w:name w:val="xl46782"/>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top"/>
    </w:pPr>
    <w:rPr>
      <w:rFonts w:eastAsia="Times New Roman" w:cs="Times New Roman"/>
      <w:sz w:val="24"/>
      <w:szCs w:val="24"/>
      <w:lang w:val="en-US" w:eastAsia="ru-RU" w:bidi="en-US"/>
    </w:rPr>
  </w:style>
  <w:style w:type="paragraph" w:customStyle="1" w:styleId="xl46783">
    <w:name w:val="xl46783"/>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center"/>
      <w:textAlignment w:val="center"/>
    </w:pPr>
    <w:rPr>
      <w:rFonts w:eastAsia="Times New Roman" w:cs="Times New Roman"/>
      <w:i/>
      <w:iCs/>
      <w:sz w:val="24"/>
      <w:szCs w:val="24"/>
      <w:lang w:val="en-US" w:eastAsia="ru-RU" w:bidi="en-US"/>
    </w:rPr>
  </w:style>
  <w:style w:type="paragraph" w:customStyle="1" w:styleId="xl46784">
    <w:name w:val="xl46784"/>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top"/>
    </w:pPr>
    <w:rPr>
      <w:rFonts w:eastAsia="Times New Roman" w:cs="Times New Roman"/>
      <w:i/>
      <w:iCs/>
      <w:sz w:val="24"/>
      <w:szCs w:val="24"/>
      <w:lang w:val="en-US" w:eastAsia="ru-RU" w:bidi="en-US"/>
    </w:rPr>
  </w:style>
  <w:style w:type="paragraph" w:customStyle="1" w:styleId="xl46785">
    <w:name w:val="xl46785"/>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center"/>
      <w:textAlignment w:val="center"/>
    </w:pPr>
    <w:rPr>
      <w:rFonts w:eastAsia="Times New Roman" w:cs="Times New Roman"/>
      <w:b/>
      <w:bCs/>
      <w:sz w:val="24"/>
      <w:szCs w:val="24"/>
      <w:lang w:val="en-US" w:eastAsia="ru-RU" w:bidi="en-US"/>
    </w:rPr>
  </w:style>
  <w:style w:type="paragraph" w:customStyle="1" w:styleId="xl46786">
    <w:name w:val="xl46786"/>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top"/>
    </w:pPr>
    <w:rPr>
      <w:rFonts w:eastAsia="Times New Roman" w:cs="Times New Roman"/>
      <w:b/>
      <w:bCs/>
      <w:sz w:val="24"/>
      <w:szCs w:val="24"/>
      <w:lang w:val="en-US" w:eastAsia="ru-RU" w:bidi="en-US"/>
    </w:rPr>
  </w:style>
  <w:style w:type="paragraph" w:customStyle="1" w:styleId="xl46787">
    <w:name w:val="xl46787"/>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top"/>
    </w:pPr>
    <w:rPr>
      <w:rFonts w:eastAsia="Times New Roman" w:cs="Times New Roman"/>
      <w:b/>
      <w:bCs/>
      <w:sz w:val="24"/>
      <w:szCs w:val="24"/>
      <w:lang w:val="en-US" w:eastAsia="ru-RU" w:bidi="en-US"/>
    </w:rPr>
  </w:style>
  <w:style w:type="paragraph" w:customStyle="1" w:styleId="xl46788">
    <w:name w:val="xl46788"/>
    <w:basedOn w:val="af2"/>
    <w:uiPriority w:val="99"/>
    <w:qFormat/>
    <w:rsid w:val="0072602C"/>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eastAsia="Times New Roman" w:cs="Times New Roman"/>
      <w:sz w:val="24"/>
      <w:szCs w:val="24"/>
      <w:lang w:val="en-US" w:eastAsia="ru-RU" w:bidi="en-US"/>
    </w:rPr>
  </w:style>
  <w:style w:type="paragraph" w:customStyle="1" w:styleId="xl51716">
    <w:name w:val="xl51716"/>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ind w:firstLine="680"/>
    </w:pPr>
    <w:rPr>
      <w:rFonts w:eastAsia="Times New Roman" w:cs="Times New Roman"/>
      <w:b/>
      <w:bCs/>
      <w:sz w:val="24"/>
      <w:szCs w:val="24"/>
      <w:lang w:val="en-US" w:eastAsia="ru-RU" w:bidi="en-US"/>
    </w:rPr>
  </w:style>
  <w:style w:type="paragraph" w:customStyle="1" w:styleId="xl51717">
    <w:name w:val="xl51717"/>
    <w:basedOn w:val="af2"/>
    <w:uiPriority w:val="99"/>
    <w:qFormat/>
    <w:rsid w:val="0072602C"/>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eastAsia="Times New Roman" w:cs="Times New Roman"/>
      <w:sz w:val="24"/>
      <w:szCs w:val="24"/>
      <w:lang w:val="en-US" w:eastAsia="ru-RU" w:bidi="en-US"/>
    </w:rPr>
  </w:style>
  <w:style w:type="paragraph" w:customStyle="1" w:styleId="xl51718">
    <w:name w:val="xl51718"/>
    <w:basedOn w:val="af2"/>
    <w:uiPriority w:val="99"/>
    <w:qFormat/>
    <w:rsid w:val="0072602C"/>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eastAsia="Times New Roman" w:cs="Times New Roman"/>
      <w:sz w:val="24"/>
      <w:szCs w:val="24"/>
      <w:lang w:val="en-US" w:eastAsia="ru-RU" w:bidi="en-US"/>
    </w:rPr>
  </w:style>
  <w:style w:type="paragraph" w:customStyle="1" w:styleId="xl51719">
    <w:name w:val="xl51719"/>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360" w:lineRule="auto"/>
      <w:ind w:firstLine="680"/>
    </w:pPr>
    <w:rPr>
      <w:rFonts w:eastAsia="Times New Roman" w:cs="Times New Roman"/>
      <w:b/>
      <w:bCs/>
      <w:sz w:val="24"/>
      <w:szCs w:val="24"/>
      <w:lang w:val="en-US" w:eastAsia="ru-RU" w:bidi="en-US"/>
    </w:rPr>
  </w:style>
  <w:style w:type="paragraph" w:customStyle="1" w:styleId="xl51720">
    <w:name w:val="xl51720"/>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360" w:lineRule="auto"/>
      <w:ind w:firstLine="680"/>
    </w:pPr>
    <w:rPr>
      <w:rFonts w:eastAsia="Times New Roman" w:cs="Times New Roman"/>
      <w:sz w:val="24"/>
      <w:szCs w:val="24"/>
      <w:lang w:val="en-US" w:eastAsia="ru-RU" w:bidi="en-US"/>
    </w:rPr>
  </w:style>
  <w:style w:type="paragraph" w:customStyle="1" w:styleId="xl51721">
    <w:name w:val="xl51721"/>
    <w:basedOn w:val="af2"/>
    <w:uiPriority w:val="99"/>
    <w:qFormat/>
    <w:rsid w:val="0072602C"/>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eastAsia="Times New Roman" w:cs="Times New Roman"/>
      <w:sz w:val="24"/>
      <w:szCs w:val="24"/>
      <w:lang w:val="en-US" w:eastAsia="ru-RU" w:bidi="en-US"/>
    </w:rPr>
  </w:style>
  <w:style w:type="paragraph" w:customStyle="1" w:styleId="xl51722">
    <w:name w:val="xl51722"/>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ind w:firstLine="680"/>
    </w:pPr>
    <w:rPr>
      <w:rFonts w:eastAsia="Times New Roman" w:cs="Times New Roman"/>
      <w:b/>
      <w:bCs/>
      <w:sz w:val="24"/>
      <w:szCs w:val="24"/>
      <w:lang w:val="en-US" w:eastAsia="ru-RU" w:bidi="en-US"/>
    </w:rPr>
  </w:style>
  <w:style w:type="paragraph" w:customStyle="1" w:styleId="xl51723">
    <w:name w:val="xl51723"/>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360" w:lineRule="auto"/>
      <w:ind w:firstLine="680"/>
    </w:pPr>
    <w:rPr>
      <w:rFonts w:eastAsia="Times New Roman" w:cs="Times New Roman"/>
      <w:sz w:val="24"/>
      <w:szCs w:val="24"/>
      <w:lang w:val="en-US" w:eastAsia="ru-RU" w:bidi="en-US"/>
    </w:rPr>
  </w:style>
  <w:style w:type="paragraph" w:customStyle="1" w:styleId="xl51724">
    <w:name w:val="xl51724"/>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360" w:lineRule="auto"/>
      <w:ind w:firstLine="680"/>
    </w:pPr>
    <w:rPr>
      <w:rFonts w:eastAsia="Times New Roman" w:cs="Times New Roman"/>
      <w:sz w:val="24"/>
      <w:szCs w:val="24"/>
      <w:lang w:val="en-US" w:eastAsia="ru-RU" w:bidi="en-US"/>
    </w:rPr>
  </w:style>
  <w:style w:type="paragraph" w:customStyle="1" w:styleId="xl51725">
    <w:name w:val="xl51725"/>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360" w:lineRule="auto"/>
      <w:ind w:firstLine="680"/>
    </w:pPr>
    <w:rPr>
      <w:rFonts w:eastAsia="Times New Roman" w:cs="Times New Roman"/>
      <w:b/>
      <w:bCs/>
      <w:sz w:val="24"/>
      <w:szCs w:val="24"/>
      <w:lang w:val="en-US" w:eastAsia="ru-RU" w:bidi="en-US"/>
    </w:rPr>
  </w:style>
  <w:style w:type="paragraph" w:customStyle="1" w:styleId="xl51726">
    <w:name w:val="xl51726"/>
    <w:basedOn w:val="af2"/>
    <w:uiPriority w:val="99"/>
    <w:qFormat/>
    <w:rsid w:val="0072602C"/>
    <w:pPr>
      <w:pBdr>
        <w:left w:val="single" w:sz="4" w:space="0" w:color="auto"/>
        <w:right w:val="single" w:sz="4" w:space="0" w:color="auto"/>
      </w:pBdr>
      <w:spacing w:before="100" w:beforeAutospacing="1" w:after="100" w:afterAutospacing="1" w:line="360" w:lineRule="auto"/>
      <w:ind w:firstLine="680"/>
    </w:pPr>
    <w:rPr>
      <w:rFonts w:eastAsia="Times New Roman" w:cs="Times New Roman"/>
      <w:sz w:val="24"/>
      <w:szCs w:val="24"/>
      <w:lang w:val="en-US" w:eastAsia="ru-RU" w:bidi="en-US"/>
    </w:rPr>
  </w:style>
  <w:style w:type="paragraph" w:customStyle="1" w:styleId="xl51727">
    <w:name w:val="xl51727"/>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360" w:lineRule="auto"/>
      <w:ind w:firstLine="680"/>
    </w:pPr>
    <w:rPr>
      <w:rFonts w:eastAsia="Times New Roman" w:cs="Times New Roman"/>
      <w:sz w:val="24"/>
      <w:szCs w:val="24"/>
      <w:lang w:val="en-US" w:eastAsia="ru-RU" w:bidi="en-US"/>
    </w:rPr>
  </w:style>
  <w:style w:type="paragraph" w:customStyle="1" w:styleId="xl51728">
    <w:name w:val="xl51728"/>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360" w:lineRule="auto"/>
      <w:ind w:firstLine="680"/>
    </w:pPr>
    <w:rPr>
      <w:rFonts w:eastAsia="Times New Roman" w:cs="Times New Roman"/>
      <w:sz w:val="24"/>
      <w:szCs w:val="24"/>
      <w:lang w:val="en-US" w:eastAsia="ru-RU" w:bidi="en-US"/>
    </w:rPr>
  </w:style>
  <w:style w:type="paragraph" w:customStyle="1" w:styleId="xl51729">
    <w:name w:val="xl51729"/>
    <w:basedOn w:val="af2"/>
    <w:uiPriority w:val="99"/>
    <w:qFormat/>
    <w:rsid w:val="0072602C"/>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eastAsia="Times New Roman" w:cs="Times New Roman"/>
      <w:b/>
      <w:bCs/>
      <w:color w:val="C00000"/>
      <w:sz w:val="24"/>
      <w:szCs w:val="24"/>
      <w:lang w:val="en-US" w:eastAsia="ru-RU" w:bidi="en-US"/>
    </w:rPr>
  </w:style>
  <w:style w:type="paragraph" w:customStyle="1" w:styleId="xl51730">
    <w:name w:val="xl51730"/>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ind w:firstLine="680"/>
    </w:pPr>
    <w:rPr>
      <w:rFonts w:eastAsia="Times New Roman" w:cs="Times New Roman"/>
      <w:b/>
      <w:bCs/>
      <w:color w:val="C00000"/>
      <w:sz w:val="24"/>
      <w:szCs w:val="24"/>
      <w:lang w:val="en-US" w:eastAsia="ru-RU" w:bidi="en-US"/>
    </w:rPr>
  </w:style>
  <w:style w:type="paragraph" w:customStyle="1" w:styleId="xl51731">
    <w:name w:val="xl51731"/>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360" w:lineRule="auto"/>
      <w:ind w:firstLine="680"/>
    </w:pPr>
    <w:rPr>
      <w:rFonts w:eastAsia="Times New Roman" w:cs="Times New Roman"/>
      <w:i/>
      <w:iCs/>
      <w:sz w:val="24"/>
      <w:szCs w:val="24"/>
      <w:lang w:val="en-US" w:eastAsia="ru-RU" w:bidi="en-US"/>
    </w:rPr>
  </w:style>
  <w:style w:type="paragraph" w:customStyle="1" w:styleId="xl51732">
    <w:name w:val="xl51732"/>
    <w:basedOn w:val="af2"/>
    <w:uiPriority w:val="99"/>
    <w:qFormat/>
    <w:rsid w:val="0072602C"/>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eastAsia="Times New Roman" w:cs="Times New Roman"/>
      <w:i/>
      <w:iCs/>
      <w:sz w:val="24"/>
      <w:szCs w:val="24"/>
      <w:lang w:val="en-US" w:eastAsia="ru-RU" w:bidi="en-US"/>
    </w:rPr>
  </w:style>
  <w:style w:type="paragraph" w:customStyle="1" w:styleId="xl51733">
    <w:name w:val="xl51733"/>
    <w:basedOn w:val="af2"/>
    <w:uiPriority w:val="99"/>
    <w:qFormat/>
    <w:rsid w:val="0072602C"/>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eastAsia="Times New Roman" w:cs="Times New Roman"/>
      <w:b/>
      <w:bCs/>
      <w:i/>
      <w:iCs/>
      <w:color w:val="C00000"/>
      <w:sz w:val="24"/>
      <w:szCs w:val="24"/>
      <w:lang w:val="en-US" w:eastAsia="ru-RU" w:bidi="en-US"/>
    </w:rPr>
  </w:style>
  <w:style w:type="paragraph" w:customStyle="1" w:styleId="xl51734">
    <w:name w:val="xl51734"/>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ind w:firstLine="680"/>
    </w:pPr>
    <w:rPr>
      <w:rFonts w:eastAsia="Times New Roman" w:cs="Times New Roman"/>
      <w:b/>
      <w:bCs/>
      <w:i/>
      <w:iCs/>
      <w:sz w:val="24"/>
      <w:szCs w:val="24"/>
      <w:lang w:val="en-US" w:eastAsia="ru-RU" w:bidi="en-US"/>
    </w:rPr>
  </w:style>
  <w:style w:type="paragraph" w:customStyle="1" w:styleId="xl51735">
    <w:name w:val="xl51735"/>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ind w:firstLine="680"/>
    </w:pPr>
    <w:rPr>
      <w:rFonts w:eastAsia="Times New Roman" w:cs="Times New Roman"/>
      <w:b/>
      <w:bCs/>
      <w:i/>
      <w:iCs/>
      <w:color w:val="C00000"/>
      <w:sz w:val="24"/>
      <w:szCs w:val="24"/>
      <w:lang w:val="en-US" w:eastAsia="ru-RU" w:bidi="en-US"/>
    </w:rPr>
  </w:style>
  <w:style w:type="paragraph" w:customStyle="1" w:styleId="xl51736">
    <w:name w:val="xl51736"/>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FF9999"/>
      <w:spacing w:before="100" w:beforeAutospacing="1" w:after="100" w:afterAutospacing="1" w:line="360" w:lineRule="auto"/>
      <w:ind w:firstLine="680"/>
    </w:pPr>
    <w:rPr>
      <w:rFonts w:eastAsia="Times New Roman" w:cs="Times New Roman"/>
      <w:sz w:val="24"/>
      <w:szCs w:val="24"/>
      <w:lang w:val="en-US" w:eastAsia="ru-RU" w:bidi="en-US"/>
    </w:rPr>
  </w:style>
  <w:style w:type="paragraph" w:customStyle="1" w:styleId="xl51737">
    <w:name w:val="xl51737"/>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ind w:firstLine="680"/>
    </w:pPr>
    <w:rPr>
      <w:rFonts w:eastAsia="Times New Roman" w:cs="Times New Roman"/>
      <w:b/>
      <w:bCs/>
      <w:sz w:val="24"/>
      <w:szCs w:val="24"/>
      <w:lang w:val="en-US" w:eastAsia="ru-RU" w:bidi="en-US"/>
    </w:rPr>
  </w:style>
  <w:style w:type="table" w:styleId="4f1">
    <w:name w:val="Table Classic 4"/>
    <w:basedOn w:val="af4"/>
    <w:uiPriority w:val="99"/>
    <w:rsid w:val="0072602C"/>
    <w:pPr>
      <w:widowControl w:val="0"/>
      <w:adjustRightInd w:val="0"/>
      <w:spacing w:before="120" w:after="120" w:line="276" w:lineRule="auto"/>
      <w:ind w:firstLine="567"/>
      <w:jc w:val="both"/>
      <w:textAlignment w:val="baseline"/>
    </w:pPr>
    <w:rPr>
      <w:rFonts w:ascii="Cambria" w:eastAsia="Times New Roman" w:hAnsi="Cambria" w:cs="Times New Roman"/>
      <w:sz w:val="20"/>
      <w:szCs w:val="20"/>
      <w:lang w:val="en-US" w:eastAsia="ru-RU" w:bidi="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customStyle="1" w:styleId="afffffff6">
    <w:name w:val="Мой Текст"/>
    <w:basedOn w:val="af2"/>
    <w:link w:val="afffffff7"/>
    <w:uiPriority w:val="99"/>
    <w:qFormat/>
    <w:rsid w:val="0072602C"/>
    <w:pPr>
      <w:spacing w:line="360" w:lineRule="auto"/>
      <w:ind w:firstLine="851"/>
    </w:pPr>
    <w:rPr>
      <w:rFonts w:eastAsia="Calibri" w:cs="Times New Roman"/>
      <w:sz w:val="24"/>
      <w:szCs w:val="28"/>
      <w:lang w:val="en-US" w:bidi="en-US"/>
    </w:rPr>
  </w:style>
  <w:style w:type="character" w:customStyle="1" w:styleId="afffffff7">
    <w:name w:val="Мой Текст Знак"/>
    <w:link w:val="afffffff6"/>
    <w:uiPriority w:val="99"/>
    <w:rsid w:val="0072602C"/>
    <w:rPr>
      <w:rFonts w:eastAsia="Calibri" w:cs="Times New Roman"/>
      <w:sz w:val="24"/>
      <w:szCs w:val="28"/>
      <w:lang w:val="en-US" w:bidi="en-US"/>
    </w:rPr>
  </w:style>
  <w:style w:type="numbering" w:customStyle="1" w:styleId="92">
    <w:name w:val="Нет списка9"/>
    <w:next w:val="af5"/>
    <w:uiPriority w:val="99"/>
    <w:semiHidden/>
    <w:unhideWhenUsed/>
    <w:rsid w:val="0072602C"/>
  </w:style>
  <w:style w:type="numbering" w:customStyle="1" w:styleId="100">
    <w:name w:val="Нет списка10"/>
    <w:next w:val="af5"/>
    <w:uiPriority w:val="99"/>
    <w:semiHidden/>
    <w:unhideWhenUsed/>
    <w:rsid w:val="0072602C"/>
  </w:style>
  <w:style w:type="table" w:customStyle="1" w:styleId="612">
    <w:name w:val="Сетка таблицы61"/>
    <w:basedOn w:val="af4"/>
    <w:next w:val="aff8"/>
    <w:uiPriority w:val="39"/>
    <w:rsid w:val="0072602C"/>
    <w:pPr>
      <w:spacing w:after="200" w:line="276" w:lineRule="auto"/>
    </w:pPr>
    <w:rPr>
      <w:rFonts w:ascii="Calibri" w:eastAsia="Calibri"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15">
    <w:name w:val="font15"/>
    <w:basedOn w:val="af2"/>
    <w:uiPriority w:val="99"/>
    <w:qFormat/>
    <w:rsid w:val="0072602C"/>
    <w:pPr>
      <w:spacing w:before="100" w:beforeAutospacing="1" w:after="100" w:afterAutospacing="1" w:line="360" w:lineRule="auto"/>
      <w:ind w:firstLine="680"/>
    </w:pPr>
    <w:rPr>
      <w:rFonts w:eastAsia="Times New Roman" w:cs="Times New Roman"/>
      <w:color w:val="333333"/>
      <w:sz w:val="20"/>
      <w:szCs w:val="20"/>
      <w:lang w:val="en-US" w:eastAsia="ru-RU" w:bidi="en-US"/>
    </w:rPr>
  </w:style>
  <w:style w:type="paragraph" w:customStyle="1" w:styleId="font16">
    <w:name w:val="font16"/>
    <w:basedOn w:val="af2"/>
    <w:uiPriority w:val="99"/>
    <w:qFormat/>
    <w:rsid w:val="0072602C"/>
    <w:pPr>
      <w:spacing w:before="100" w:beforeAutospacing="1" w:after="100" w:afterAutospacing="1" w:line="360" w:lineRule="auto"/>
      <w:ind w:firstLine="680"/>
    </w:pPr>
    <w:rPr>
      <w:rFonts w:ascii="Calibri" w:eastAsia="Times New Roman" w:hAnsi="Calibri" w:cs="Times New Roman"/>
      <w:color w:val="000000"/>
      <w:sz w:val="20"/>
      <w:szCs w:val="20"/>
      <w:lang w:val="en-US" w:eastAsia="ru-RU" w:bidi="en-US"/>
    </w:rPr>
  </w:style>
  <w:style w:type="paragraph" w:styleId="2ff6">
    <w:name w:val="Quote"/>
    <w:basedOn w:val="af2"/>
    <w:next w:val="af2"/>
    <w:link w:val="2ff7"/>
    <w:uiPriority w:val="99"/>
    <w:qFormat/>
    <w:rsid w:val="0072602C"/>
    <w:pPr>
      <w:spacing w:line="360" w:lineRule="auto"/>
      <w:ind w:firstLine="680"/>
    </w:pPr>
    <w:rPr>
      <w:rFonts w:ascii="Arial" w:eastAsia="Times New Roman" w:hAnsi="Arial" w:cs="Times New Roman"/>
      <w:i/>
      <w:iCs/>
      <w:sz w:val="24"/>
      <w:lang w:val="en-US" w:bidi="en-US"/>
    </w:rPr>
  </w:style>
  <w:style w:type="character" w:customStyle="1" w:styleId="2ff7">
    <w:name w:val="Цитата 2 Знак"/>
    <w:basedOn w:val="af3"/>
    <w:link w:val="2ff6"/>
    <w:uiPriority w:val="99"/>
    <w:rsid w:val="0072602C"/>
    <w:rPr>
      <w:rFonts w:ascii="Arial" w:eastAsia="Times New Roman" w:hAnsi="Arial" w:cs="Times New Roman"/>
      <w:i/>
      <w:iCs/>
      <w:sz w:val="24"/>
      <w:lang w:val="en-US" w:bidi="en-US"/>
    </w:rPr>
  </w:style>
  <w:style w:type="paragraph" w:styleId="afffffff8">
    <w:name w:val="Intense Quote"/>
    <w:basedOn w:val="af2"/>
    <w:next w:val="af2"/>
    <w:link w:val="afffffff9"/>
    <w:uiPriority w:val="99"/>
    <w:qFormat/>
    <w:rsid w:val="0072602C"/>
    <w:pPr>
      <w:pBdr>
        <w:top w:val="single" w:sz="4" w:space="10" w:color="auto"/>
        <w:bottom w:val="single" w:sz="4" w:space="10" w:color="auto"/>
      </w:pBdr>
      <w:spacing w:before="240" w:after="240" w:line="300" w:lineRule="auto"/>
      <w:ind w:left="1152" w:right="1152" w:firstLine="680"/>
    </w:pPr>
    <w:rPr>
      <w:rFonts w:ascii="Arial" w:eastAsia="Times New Roman" w:hAnsi="Arial" w:cs="Times New Roman"/>
      <w:i/>
      <w:iCs/>
      <w:sz w:val="24"/>
      <w:lang w:val="en-US" w:bidi="en-US"/>
    </w:rPr>
  </w:style>
  <w:style w:type="character" w:customStyle="1" w:styleId="afffffff9">
    <w:name w:val="Выделенная цитата Знак"/>
    <w:basedOn w:val="af3"/>
    <w:link w:val="afffffff8"/>
    <w:uiPriority w:val="99"/>
    <w:rsid w:val="0072602C"/>
    <w:rPr>
      <w:rFonts w:ascii="Arial" w:eastAsia="Times New Roman" w:hAnsi="Arial" w:cs="Times New Roman"/>
      <w:i/>
      <w:iCs/>
      <w:sz w:val="24"/>
      <w:lang w:val="en-US" w:bidi="en-US"/>
    </w:rPr>
  </w:style>
  <w:style w:type="character" w:styleId="afffffffa">
    <w:name w:val="Subtle Emphasis"/>
    <w:aliases w:val="Текст 1-й уровень"/>
    <w:uiPriority w:val="99"/>
    <w:qFormat/>
    <w:rsid w:val="0072602C"/>
    <w:rPr>
      <w:i/>
      <w:iCs/>
    </w:rPr>
  </w:style>
  <w:style w:type="character" w:styleId="afffffffb">
    <w:name w:val="Intense Emphasis"/>
    <w:uiPriority w:val="99"/>
    <w:qFormat/>
    <w:rsid w:val="0072602C"/>
    <w:rPr>
      <w:b/>
      <w:bCs/>
      <w:i/>
      <w:iCs/>
    </w:rPr>
  </w:style>
  <w:style w:type="character" w:styleId="afffffffc">
    <w:name w:val="Subtle Reference"/>
    <w:uiPriority w:val="99"/>
    <w:qFormat/>
    <w:rsid w:val="0072602C"/>
    <w:rPr>
      <w:smallCaps/>
    </w:rPr>
  </w:style>
  <w:style w:type="character" w:styleId="afffffffd">
    <w:name w:val="Intense Reference"/>
    <w:uiPriority w:val="99"/>
    <w:qFormat/>
    <w:rsid w:val="0072602C"/>
    <w:rPr>
      <w:b/>
      <w:bCs/>
      <w:smallCaps/>
    </w:rPr>
  </w:style>
  <w:style w:type="paragraph" w:customStyle="1" w:styleId="afffffffe">
    <w:name w:val="Заголовки рисунков / таблиц"/>
    <w:basedOn w:val="af2"/>
    <w:link w:val="affffffff"/>
    <w:uiPriority w:val="99"/>
    <w:qFormat/>
    <w:rsid w:val="0072602C"/>
    <w:pPr>
      <w:suppressAutoHyphens/>
      <w:spacing w:line="360" w:lineRule="auto"/>
      <w:ind w:firstLine="0"/>
      <w:jc w:val="center"/>
    </w:pPr>
    <w:rPr>
      <w:rFonts w:ascii="Arial" w:eastAsia="Times New Roman" w:hAnsi="Arial" w:cs="Times New Roman"/>
      <w:b/>
      <w:color w:val="365F91"/>
      <w:sz w:val="24"/>
      <w:lang w:bidi="en-US"/>
    </w:rPr>
  </w:style>
  <w:style w:type="character" w:customStyle="1" w:styleId="affffffff">
    <w:name w:val="Заголовки рисунков / таблиц Знак"/>
    <w:link w:val="afffffffe"/>
    <w:uiPriority w:val="99"/>
    <w:rsid w:val="0072602C"/>
    <w:rPr>
      <w:rFonts w:ascii="Arial" w:eastAsia="Times New Roman" w:hAnsi="Arial" w:cs="Times New Roman"/>
      <w:b/>
      <w:color w:val="365F91"/>
      <w:sz w:val="24"/>
      <w:lang w:bidi="en-US"/>
    </w:rPr>
  </w:style>
  <w:style w:type="paragraph" w:customStyle="1" w:styleId="113">
    <w:name w:val="1.1 Заг. Частей"/>
    <w:basedOn w:val="af2"/>
    <w:next w:val="021"/>
    <w:link w:val="11f3"/>
    <w:uiPriority w:val="99"/>
    <w:qFormat/>
    <w:rsid w:val="0072602C"/>
    <w:pPr>
      <w:pageBreakBefore/>
      <w:widowControl w:val="0"/>
      <w:numPr>
        <w:numId w:val="22"/>
      </w:numPr>
      <w:spacing w:before="6600" w:after="120" w:line="300" w:lineRule="auto"/>
      <w:ind w:right="709"/>
      <w:jc w:val="center"/>
      <w:outlineLvl w:val="0"/>
    </w:pPr>
    <w:rPr>
      <w:rFonts w:eastAsia="Times New Roman" w:cs="Times New Roman"/>
      <w:b/>
      <w:iCs/>
      <w:caps/>
      <w:snapToGrid w:val="0"/>
      <w:spacing w:val="20"/>
      <w:sz w:val="28"/>
      <w:lang w:eastAsia="ja-JP"/>
    </w:rPr>
  </w:style>
  <w:style w:type="paragraph" w:customStyle="1" w:styleId="021">
    <w:name w:val="02_Глава 1."/>
    <w:next w:val="0311"/>
    <w:link w:val="0210"/>
    <w:uiPriority w:val="99"/>
    <w:qFormat/>
    <w:rsid w:val="0072602C"/>
    <w:pPr>
      <w:keepNext/>
      <w:keepLines/>
      <w:pageBreakBefore/>
      <w:numPr>
        <w:ilvl w:val="1"/>
        <w:numId w:val="22"/>
      </w:numPr>
      <w:jc w:val="both"/>
      <w:outlineLvl w:val="0"/>
    </w:pPr>
    <w:rPr>
      <w:rFonts w:eastAsia="Times New Roman" w:cs="Times New Roman"/>
      <w:b/>
      <w:iCs/>
      <w:caps/>
      <w:snapToGrid w:val="0"/>
      <w:szCs w:val="26"/>
    </w:rPr>
  </w:style>
  <w:style w:type="paragraph" w:customStyle="1" w:styleId="0311">
    <w:name w:val="03_Глава 1.1."/>
    <w:next w:val="af2"/>
    <w:link w:val="03110"/>
    <w:uiPriority w:val="99"/>
    <w:qFormat/>
    <w:rsid w:val="0072602C"/>
    <w:pPr>
      <w:keepNext/>
      <w:keepLines/>
      <w:numPr>
        <w:ilvl w:val="2"/>
        <w:numId w:val="22"/>
      </w:numPr>
      <w:spacing w:before="120" w:after="120"/>
      <w:jc w:val="both"/>
      <w:outlineLvl w:val="1"/>
    </w:pPr>
    <w:rPr>
      <w:rFonts w:eastAsia="Times New Roman" w:cs="Times New Roman"/>
      <w:b/>
      <w:szCs w:val="24"/>
    </w:rPr>
  </w:style>
  <w:style w:type="paragraph" w:customStyle="1" w:styleId="04111">
    <w:name w:val="04_Глава 1.1.1."/>
    <w:next w:val="af2"/>
    <w:link w:val="041110"/>
    <w:uiPriority w:val="99"/>
    <w:qFormat/>
    <w:rsid w:val="0072602C"/>
    <w:pPr>
      <w:keepNext/>
      <w:keepLines/>
      <w:numPr>
        <w:ilvl w:val="3"/>
        <w:numId w:val="22"/>
      </w:numPr>
      <w:spacing w:before="120" w:after="120"/>
      <w:jc w:val="both"/>
      <w:outlineLvl w:val="2"/>
    </w:pPr>
    <w:rPr>
      <w:rFonts w:eastAsia="Times New Roman" w:cs="Times New Roman"/>
      <w:b/>
      <w:iCs/>
    </w:rPr>
  </w:style>
  <w:style w:type="paragraph" w:customStyle="1" w:styleId="051111">
    <w:name w:val="05_Глава 1.1.1.1."/>
    <w:next w:val="af2"/>
    <w:link w:val="0511110"/>
    <w:uiPriority w:val="99"/>
    <w:qFormat/>
    <w:rsid w:val="0072602C"/>
    <w:pPr>
      <w:keepNext/>
      <w:keepLines/>
      <w:numPr>
        <w:ilvl w:val="4"/>
        <w:numId w:val="22"/>
      </w:numPr>
      <w:spacing w:after="120"/>
      <w:jc w:val="both"/>
    </w:pPr>
    <w:rPr>
      <w:rFonts w:eastAsia="Times New Roman" w:cs="Times New Roman"/>
      <w:b/>
      <w:i/>
      <w:iCs/>
      <w:snapToGrid w:val="0"/>
      <w:spacing w:val="20"/>
      <w:szCs w:val="26"/>
    </w:rPr>
  </w:style>
  <w:style w:type="paragraph" w:customStyle="1" w:styleId="16">
    <w:name w:val="1.6 Заг. Подпараграфов"/>
    <w:next w:val="af2"/>
    <w:link w:val="161"/>
    <w:uiPriority w:val="99"/>
    <w:qFormat/>
    <w:rsid w:val="0072602C"/>
    <w:pPr>
      <w:keepNext/>
      <w:keepLines/>
      <w:numPr>
        <w:ilvl w:val="5"/>
        <w:numId w:val="22"/>
      </w:numPr>
      <w:spacing w:after="160" w:line="259" w:lineRule="auto"/>
      <w:jc w:val="both"/>
    </w:pPr>
    <w:rPr>
      <w:rFonts w:eastAsia="Times New Roman" w:cs="Times New Roman"/>
      <w:i/>
      <w:iCs/>
      <w:snapToGrid w:val="0"/>
      <w:spacing w:val="20"/>
      <w:sz w:val="28"/>
    </w:rPr>
  </w:style>
  <w:style w:type="paragraph" w:customStyle="1" w:styleId="21">
    <w:name w:val="2_1 Рисунок"/>
    <w:link w:val="21f0"/>
    <w:uiPriority w:val="99"/>
    <w:qFormat/>
    <w:rsid w:val="0072602C"/>
    <w:pPr>
      <w:keepLines/>
      <w:numPr>
        <w:ilvl w:val="6"/>
        <w:numId w:val="22"/>
      </w:numPr>
      <w:spacing w:after="320"/>
      <w:ind w:firstLine="709"/>
      <w:jc w:val="both"/>
    </w:pPr>
    <w:rPr>
      <w:rFonts w:eastAsia="Times New Roman" w:cs="Times New Roman"/>
      <w:b/>
      <w:iCs/>
      <w:snapToGrid w:val="0"/>
      <w:szCs w:val="26"/>
    </w:rPr>
  </w:style>
  <w:style w:type="paragraph" w:customStyle="1" w:styleId="22">
    <w:name w:val="2_2 Таблица"/>
    <w:link w:val="221"/>
    <w:uiPriority w:val="99"/>
    <w:qFormat/>
    <w:rsid w:val="0072602C"/>
    <w:pPr>
      <w:keepNext/>
      <w:keepLines/>
      <w:numPr>
        <w:ilvl w:val="7"/>
        <w:numId w:val="22"/>
      </w:numPr>
      <w:spacing w:after="240"/>
      <w:ind w:firstLine="709"/>
      <w:jc w:val="both"/>
    </w:pPr>
    <w:rPr>
      <w:rFonts w:eastAsia="Times New Roman" w:cs="Times New Roman"/>
      <w:b/>
      <w:iCs/>
      <w:snapToGrid w:val="0"/>
      <w:szCs w:val="26"/>
    </w:rPr>
  </w:style>
  <w:style w:type="paragraph" w:customStyle="1" w:styleId="60-">
    <w:name w:val="6.0 Список лит-ры"/>
    <w:link w:val="60-0"/>
    <w:uiPriority w:val="99"/>
    <w:qFormat/>
    <w:rsid w:val="0072602C"/>
    <w:pPr>
      <w:keepNext/>
      <w:keepLines/>
      <w:numPr>
        <w:ilvl w:val="8"/>
        <w:numId w:val="22"/>
      </w:numPr>
      <w:spacing w:after="40" w:line="300" w:lineRule="auto"/>
      <w:jc w:val="both"/>
    </w:pPr>
    <w:rPr>
      <w:rFonts w:eastAsia="Times New Roman" w:cs="Times New Roman"/>
      <w:sz w:val="28"/>
    </w:rPr>
  </w:style>
  <w:style w:type="character" w:customStyle="1" w:styleId="041110">
    <w:name w:val="04_Глава 1.1.1. Знак"/>
    <w:link w:val="04111"/>
    <w:uiPriority w:val="99"/>
    <w:rsid w:val="0072602C"/>
    <w:rPr>
      <w:rFonts w:eastAsia="Times New Roman" w:cs="Times New Roman"/>
      <w:b/>
      <w:iCs/>
    </w:rPr>
  </w:style>
  <w:style w:type="table" w:customStyle="1" w:styleId="TableGridReport111">
    <w:name w:val="Table Grid Report111"/>
    <w:basedOn w:val="af4"/>
    <w:next w:val="aff8"/>
    <w:uiPriority w:val="59"/>
    <w:rsid w:val="0072602C"/>
    <w:pPr>
      <w:jc w:val="center"/>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20">
    <w:name w:val="0.5 Список Заг.2"/>
    <w:uiPriority w:val="99"/>
    <w:rsid w:val="0072602C"/>
  </w:style>
  <w:style w:type="paragraph" w:customStyle="1" w:styleId="affffffff0">
    <w:name w:val="Номер"/>
    <w:basedOn w:val="af2"/>
    <w:uiPriority w:val="99"/>
    <w:qFormat/>
    <w:rsid w:val="0072602C"/>
    <w:pPr>
      <w:spacing w:before="60" w:after="60"/>
      <w:ind w:firstLine="0"/>
      <w:jc w:val="center"/>
    </w:pPr>
    <w:rPr>
      <w:rFonts w:eastAsia="Times New Roman" w:cs="Times New Roman"/>
      <w:sz w:val="28"/>
      <w:szCs w:val="20"/>
      <w:lang w:eastAsia="ru-RU"/>
    </w:rPr>
  </w:style>
  <w:style w:type="paragraph" w:customStyle="1" w:styleId="affffffff1">
    <w:name w:val="заголовок табл"/>
    <w:basedOn w:val="af2"/>
    <w:link w:val="1fff2"/>
    <w:uiPriority w:val="99"/>
    <w:qFormat/>
    <w:rsid w:val="0072602C"/>
    <w:pPr>
      <w:keepNext/>
      <w:suppressLineNumbers/>
      <w:tabs>
        <w:tab w:val="num" w:pos="1440"/>
        <w:tab w:val="left" w:leader="dot" w:pos="9356"/>
      </w:tabs>
      <w:suppressAutoHyphens/>
      <w:spacing w:before="240" w:after="120"/>
      <w:ind w:firstLine="0"/>
    </w:pPr>
    <w:rPr>
      <w:rFonts w:eastAsia="Times New Roman" w:cs="Times New Roman"/>
      <w:b/>
      <w:bCs/>
      <w:sz w:val="24"/>
      <w:szCs w:val="24"/>
      <w:lang w:eastAsia="ru-RU"/>
    </w:rPr>
  </w:style>
  <w:style w:type="paragraph" w:customStyle="1" w:styleId="affffffff2">
    <w:name w:val="подпись"/>
    <w:basedOn w:val="af2"/>
    <w:uiPriority w:val="99"/>
    <w:qFormat/>
    <w:rsid w:val="0072602C"/>
    <w:pPr>
      <w:keepNext/>
      <w:suppressLineNumbers/>
      <w:tabs>
        <w:tab w:val="right" w:pos="9072"/>
        <w:tab w:val="left" w:leader="dot" w:pos="9356"/>
      </w:tabs>
      <w:suppressAutoHyphens/>
      <w:spacing w:before="840"/>
      <w:ind w:firstLine="0"/>
      <w:jc w:val="left"/>
    </w:pPr>
    <w:rPr>
      <w:rFonts w:eastAsia="Times New Roman" w:cs="Times New Roman"/>
      <w:sz w:val="24"/>
      <w:szCs w:val="24"/>
      <w:lang w:eastAsia="ru-RU"/>
    </w:rPr>
  </w:style>
  <w:style w:type="paragraph" w:customStyle="1" w:styleId="affffffff3">
    <w:name w:val="текст табл"/>
    <w:basedOn w:val="af2"/>
    <w:uiPriority w:val="99"/>
    <w:qFormat/>
    <w:rsid w:val="0072602C"/>
    <w:pPr>
      <w:keepNext/>
      <w:keepLines/>
      <w:suppressLineNumbers/>
      <w:tabs>
        <w:tab w:val="left" w:leader="dot" w:pos="9356"/>
      </w:tabs>
      <w:suppressAutoHyphens/>
      <w:spacing w:before="60" w:after="60"/>
      <w:ind w:firstLine="0"/>
      <w:jc w:val="left"/>
    </w:pPr>
    <w:rPr>
      <w:rFonts w:eastAsia="Times New Roman" w:cs="Times New Roman"/>
      <w:sz w:val="24"/>
      <w:szCs w:val="24"/>
      <w:lang w:eastAsia="ru-RU"/>
    </w:rPr>
  </w:style>
  <w:style w:type="paragraph" w:customStyle="1" w:styleId="141">
    <w:name w:val="Обычный 14"/>
    <w:basedOn w:val="af2"/>
    <w:autoRedefine/>
    <w:uiPriority w:val="99"/>
    <w:qFormat/>
    <w:rsid w:val="0072602C"/>
    <w:pPr>
      <w:keepNext/>
      <w:suppressLineNumbers/>
      <w:tabs>
        <w:tab w:val="left" w:pos="993"/>
        <w:tab w:val="left" w:leader="dot" w:pos="9356"/>
      </w:tabs>
      <w:suppressAutoHyphens/>
      <w:spacing w:before="120"/>
      <w:ind w:firstLine="0"/>
      <w:jc w:val="center"/>
    </w:pPr>
    <w:rPr>
      <w:rFonts w:eastAsia="Times New Roman" w:cs="Times New Roman"/>
      <w:b/>
      <w:bCs/>
      <w:position w:val="-24"/>
      <w:sz w:val="28"/>
      <w:szCs w:val="28"/>
      <w:lang w:eastAsia="ru-RU"/>
    </w:rPr>
  </w:style>
  <w:style w:type="paragraph" w:customStyle="1" w:styleId="11f4">
    <w:name w:val="текст таблицы 11"/>
    <w:basedOn w:val="affffffff3"/>
    <w:uiPriority w:val="99"/>
    <w:qFormat/>
    <w:rsid w:val="0072602C"/>
    <w:rPr>
      <w:sz w:val="22"/>
      <w:szCs w:val="22"/>
    </w:rPr>
  </w:style>
  <w:style w:type="paragraph" w:customStyle="1" w:styleId="101">
    <w:name w:val="Текст таблицы 10"/>
    <w:basedOn w:val="affffffff3"/>
    <w:uiPriority w:val="99"/>
    <w:qFormat/>
    <w:rsid w:val="0072602C"/>
    <w:rPr>
      <w:sz w:val="20"/>
      <w:szCs w:val="20"/>
    </w:rPr>
  </w:style>
  <w:style w:type="paragraph" w:customStyle="1" w:styleId="affffffff4">
    <w:name w:val="Подрисуночная надпись"/>
    <w:basedOn w:val="affffffff3"/>
    <w:link w:val="affffffff5"/>
    <w:autoRedefine/>
    <w:uiPriority w:val="99"/>
    <w:qFormat/>
    <w:rsid w:val="0072602C"/>
    <w:pPr>
      <w:keepNext w:val="0"/>
      <w:keepLines w:val="0"/>
      <w:widowControl w:val="0"/>
      <w:suppressLineNumbers w:val="0"/>
      <w:tabs>
        <w:tab w:val="clear" w:pos="9356"/>
        <w:tab w:val="left" w:pos="851"/>
        <w:tab w:val="left" w:pos="900"/>
        <w:tab w:val="left" w:pos="1134"/>
      </w:tabs>
      <w:suppressAutoHyphens w:val="0"/>
      <w:spacing w:before="0" w:after="0"/>
      <w:jc w:val="center"/>
    </w:pPr>
    <w:rPr>
      <w:b/>
      <w:bCs/>
    </w:rPr>
  </w:style>
  <w:style w:type="paragraph" w:customStyle="1" w:styleId="affffffff6">
    <w:name w:val="обычный без абзаца"/>
    <w:basedOn w:val="af2"/>
    <w:uiPriority w:val="99"/>
    <w:qFormat/>
    <w:rsid w:val="0072602C"/>
    <w:pPr>
      <w:keepNext/>
      <w:suppressLineNumbers/>
      <w:tabs>
        <w:tab w:val="left" w:pos="720"/>
        <w:tab w:val="left" w:pos="2835"/>
        <w:tab w:val="left" w:pos="4536"/>
        <w:tab w:val="left" w:pos="6237"/>
        <w:tab w:val="left" w:pos="7938"/>
        <w:tab w:val="left" w:leader="dot" w:pos="9356"/>
        <w:tab w:val="right" w:pos="9639"/>
      </w:tabs>
      <w:suppressAutoHyphens/>
      <w:spacing w:line="360" w:lineRule="auto"/>
      <w:ind w:firstLine="0"/>
      <w:jc w:val="left"/>
    </w:pPr>
    <w:rPr>
      <w:rFonts w:ascii="NTTimes/Cyrillic" w:eastAsia="Times New Roman" w:hAnsi="NTTimes/Cyrillic" w:cs="Times New Roman"/>
      <w:szCs w:val="26"/>
      <w:lang w:eastAsia="ru-RU"/>
    </w:rPr>
  </w:style>
  <w:style w:type="paragraph" w:customStyle="1" w:styleId="1fff3">
    <w:name w:val="указатель 1"/>
    <w:basedOn w:val="af2"/>
    <w:uiPriority w:val="99"/>
    <w:qFormat/>
    <w:rsid w:val="0072602C"/>
    <w:pPr>
      <w:keepNext/>
      <w:tabs>
        <w:tab w:val="left" w:pos="0"/>
        <w:tab w:val="left" w:pos="566"/>
        <w:tab w:val="left" w:pos="1133"/>
        <w:tab w:val="left" w:pos="1699"/>
        <w:tab w:val="left" w:pos="2265"/>
        <w:tab w:val="left" w:pos="2832"/>
        <w:tab w:val="left" w:pos="3398"/>
        <w:tab w:val="left" w:pos="3965"/>
        <w:tab w:val="left" w:pos="4531"/>
        <w:tab w:val="left" w:pos="5097"/>
        <w:tab w:val="left" w:pos="5664"/>
        <w:tab w:val="left" w:pos="6230"/>
        <w:tab w:val="left" w:pos="6797"/>
        <w:tab w:val="left" w:pos="7363"/>
        <w:tab w:val="left" w:pos="7929"/>
        <w:tab w:val="left" w:pos="8496"/>
        <w:tab w:val="left" w:pos="9062"/>
        <w:tab w:val="right" w:leader="dot" w:pos="9360"/>
      </w:tabs>
      <w:suppressAutoHyphens/>
      <w:ind w:left="1440" w:right="720" w:hanging="1440"/>
    </w:pPr>
    <w:rPr>
      <w:rFonts w:eastAsia="Times New Roman" w:cs="Times New Roman"/>
      <w:sz w:val="24"/>
      <w:szCs w:val="24"/>
      <w:lang w:val="en-US" w:eastAsia="ru-RU"/>
    </w:rPr>
  </w:style>
  <w:style w:type="paragraph" w:customStyle="1" w:styleId="affffffff7">
    <w:name w:val="Стиль табл"/>
    <w:basedOn w:val="af2"/>
    <w:uiPriority w:val="99"/>
    <w:qFormat/>
    <w:rsid w:val="0072602C"/>
    <w:pPr>
      <w:keepNext/>
      <w:tabs>
        <w:tab w:val="left" w:leader="dot" w:pos="9356"/>
      </w:tabs>
      <w:suppressAutoHyphens/>
      <w:spacing w:before="120" w:after="120"/>
      <w:ind w:firstLine="0"/>
      <w:jc w:val="center"/>
    </w:pPr>
    <w:rPr>
      <w:rFonts w:eastAsia="Times New Roman" w:cs="Times New Roman"/>
      <w:sz w:val="22"/>
      <w:lang w:eastAsia="ru-RU"/>
    </w:rPr>
  </w:style>
  <w:style w:type="paragraph" w:styleId="affffffff8">
    <w:name w:val="Block Text"/>
    <w:basedOn w:val="af2"/>
    <w:uiPriority w:val="99"/>
    <w:rsid w:val="0072602C"/>
    <w:pPr>
      <w:keepNext/>
      <w:suppressLineNumbers/>
      <w:tabs>
        <w:tab w:val="left" w:leader="dot" w:pos="9356"/>
      </w:tabs>
      <w:suppressAutoHyphens/>
      <w:ind w:left="-57" w:right="-57" w:firstLine="0"/>
      <w:jc w:val="left"/>
    </w:pPr>
    <w:rPr>
      <w:rFonts w:eastAsia="Times New Roman" w:cs="Times New Roman"/>
      <w:b/>
      <w:bCs/>
      <w:sz w:val="24"/>
      <w:szCs w:val="24"/>
      <w:lang w:eastAsia="ru-RU"/>
    </w:rPr>
  </w:style>
  <w:style w:type="paragraph" w:customStyle="1" w:styleId="affffffff9">
    <w:name w:val="глава"/>
    <w:basedOn w:val="1e"/>
    <w:autoRedefine/>
    <w:uiPriority w:val="99"/>
    <w:qFormat/>
    <w:rsid w:val="0072602C"/>
    <w:pPr>
      <w:keepLines w:val="0"/>
      <w:tabs>
        <w:tab w:val="left" w:leader="dot" w:pos="9356"/>
        <w:tab w:val="left" w:leader="dot" w:pos="9720"/>
      </w:tabs>
      <w:suppressAutoHyphens/>
      <w:spacing w:before="0" w:after="120"/>
      <w:ind w:left="1786" w:right="-81"/>
      <w:outlineLvl w:val="9"/>
    </w:pPr>
    <w:rPr>
      <w:rFonts w:eastAsia="Times New Roman" w:cs="Times New Roman"/>
      <w:caps w:val="0"/>
      <w:kern w:val="28"/>
      <w:sz w:val="26"/>
      <w:szCs w:val="26"/>
      <w:lang w:eastAsia="ru-RU"/>
    </w:rPr>
  </w:style>
  <w:style w:type="paragraph" w:customStyle="1" w:styleId="affffffffa">
    <w:name w:val="подрисунок"/>
    <w:basedOn w:val="af2"/>
    <w:uiPriority w:val="99"/>
    <w:qFormat/>
    <w:rsid w:val="0072602C"/>
    <w:pPr>
      <w:keepNext/>
      <w:suppressLineNumbers/>
      <w:tabs>
        <w:tab w:val="left" w:pos="720"/>
        <w:tab w:val="left" w:pos="2835"/>
        <w:tab w:val="left" w:pos="4536"/>
        <w:tab w:val="left" w:pos="6237"/>
        <w:tab w:val="left" w:pos="7938"/>
        <w:tab w:val="left" w:leader="dot" w:pos="9356"/>
        <w:tab w:val="right" w:pos="9639"/>
      </w:tabs>
      <w:suppressAutoHyphens/>
      <w:spacing w:before="120"/>
      <w:ind w:firstLine="0"/>
      <w:jc w:val="center"/>
    </w:pPr>
    <w:rPr>
      <w:rFonts w:ascii="NTTimes/Cyrillic" w:eastAsia="Times New Roman" w:hAnsi="NTTimes/Cyrillic" w:cs="Times New Roman"/>
      <w:szCs w:val="26"/>
      <w:lang w:eastAsia="ru-RU"/>
    </w:rPr>
  </w:style>
  <w:style w:type="paragraph" w:styleId="66">
    <w:name w:val="index 6"/>
    <w:basedOn w:val="af2"/>
    <w:next w:val="af2"/>
    <w:autoRedefine/>
    <w:uiPriority w:val="99"/>
    <w:rsid w:val="0072602C"/>
    <w:pPr>
      <w:keepNext/>
      <w:suppressLineNumbers/>
      <w:tabs>
        <w:tab w:val="left" w:leader="dot" w:pos="9356"/>
      </w:tabs>
      <w:suppressAutoHyphens/>
      <w:spacing w:line="300" w:lineRule="auto"/>
      <w:ind w:left="1440" w:hanging="240"/>
    </w:pPr>
    <w:rPr>
      <w:rFonts w:eastAsia="Times New Roman" w:cs="Times New Roman"/>
      <w:sz w:val="24"/>
      <w:szCs w:val="24"/>
      <w:lang w:eastAsia="ru-RU"/>
    </w:rPr>
  </w:style>
  <w:style w:type="paragraph" w:styleId="75">
    <w:name w:val="index 7"/>
    <w:basedOn w:val="af2"/>
    <w:next w:val="af2"/>
    <w:autoRedefine/>
    <w:uiPriority w:val="99"/>
    <w:rsid w:val="0072602C"/>
    <w:pPr>
      <w:keepNext/>
      <w:suppressLineNumbers/>
      <w:tabs>
        <w:tab w:val="left" w:leader="dot" w:pos="9356"/>
      </w:tabs>
      <w:suppressAutoHyphens/>
      <w:spacing w:line="300" w:lineRule="auto"/>
      <w:ind w:left="1680" w:hanging="240"/>
    </w:pPr>
    <w:rPr>
      <w:rFonts w:eastAsia="Times New Roman" w:cs="Times New Roman"/>
      <w:sz w:val="24"/>
      <w:szCs w:val="24"/>
      <w:lang w:eastAsia="ru-RU"/>
    </w:rPr>
  </w:style>
  <w:style w:type="paragraph" w:styleId="85">
    <w:name w:val="index 8"/>
    <w:basedOn w:val="af2"/>
    <w:next w:val="af2"/>
    <w:autoRedefine/>
    <w:uiPriority w:val="99"/>
    <w:rsid w:val="0072602C"/>
    <w:pPr>
      <w:keepNext/>
      <w:suppressLineNumbers/>
      <w:tabs>
        <w:tab w:val="left" w:leader="dot" w:pos="9356"/>
      </w:tabs>
      <w:suppressAutoHyphens/>
      <w:spacing w:line="300" w:lineRule="auto"/>
      <w:ind w:left="1920" w:hanging="240"/>
    </w:pPr>
    <w:rPr>
      <w:rFonts w:eastAsia="Times New Roman" w:cs="Times New Roman"/>
      <w:sz w:val="24"/>
      <w:szCs w:val="24"/>
      <w:lang w:eastAsia="ru-RU"/>
    </w:rPr>
  </w:style>
  <w:style w:type="paragraph" w:styleId="93">
    <w:name w:val="index 9"/>
    <w:basedOn w:val="af2"/>
    <w:next w:val="af2"/>
    <w:autoRedefine/>
    <w:uiPriority w:val="99"/>
    <w:rsid w:val="0072602C"/>
    <w:pPr>
      <w:keepNext/>
      <w:suppressLineNumbers/>
      <w:tabs>
        <w:tab w:val="left" w:leader="dot" w:pos="9356"/>
      </w:tabs>
      <w:suppressAutoHyphens/>
      <w:spacing w:line="300" w:lineRule="auto"/>
      <w:ind w:left="2160" w:hanging="240"/>
    </w:pPr>
    <w:rPr>
      <w:rFonts w:eastAsia="Times New Roman" w:cs="Times New Roman"/>
      <w:sz w:val="24"/>
      <w:szCs w:val="24"/>
      <w:lang w:eastAsia="ru-RU"/>
    </w:rPr>
  </w:style>
  <w:style w:type="character" w:customStyle="1" w:styleId="1fff2">
    <w:name w:val="заголовок табл Знак1"/>
    <w:link w:val="affffffff1"/>
    <w:uiPriority w:val="99"/>
    <w:rsid w:val="0072602C"/>
    <w:rPr>
      <w:rFonts w:eastAsia="Times New Roman" w:cs="Times New Roman"/>
      <w:b/>
      <w:bCs/>
      <w:sz w:val="24"/>
      <w:szCs w:val="24"/>
      <w:lang w:eastAsia="ru-RU"/>
    </w:rPr>
  </w:style>
  <w:style w:type="paragraph" w:customStyle="1" w:styleId="affffffffb">
    <w:name w:val="Обычный без абзаца"/>
    <w:basedOn w:val="af2"/>
    <w:autoRedefine/>
    <w:uiPriority w:val="99"/>
    <w:qFormat/>
    <w:rsid w:val="0072602C"/>
    <w:pPr>
      <w:keepNext/>
      <w:widowControl w:val="0"/>
      <w:tabs>
        <w:tab w:val="left" w:leader="dot" w:pos="9356"/>
      </w:tabs>
      <w:suppressAutoHyphens/>
      <w:spacing w:before="60"/>
      <w:ind w:left="1134" w:hanging="340"/>
      <w:jc w:val="center"/>
    </w:pPr>
    <w:rPr>
      <w:rFonts w:eastAsia="Times New Roman" w:cs="Times New Roman"/>
      <w:sz w:val="24"/>
      <w:szCs w:val="24"/>
      <w:lang w:eastAsia="ru-RU"/>
    </w:rPr>
  </w:style>
  <w:style w:type="paragraph" w:customStyle="1" w:styleId="Normal">
    <w:name w:val="Normal Знак"/>
    <w:uiPriority w:val="99"/>
    <w:qFormat/>
    <w:rsid w:val="0072602C"/>
    <w:pPr>
      <w:spacing w:before="120" w:after="120"/>
      <w:ind w:left="567"/>
      <w:jc w:val="both"/>
    </w:pPr>
    <w:rPr>
      <w:rFonts w:eastAsia="Times New Roman" w:cs="Times New Roman"/>
      <w:sz w:val="24"/>
      <w:szCs w:val="24"/>
      <w:lang w:eastAsia="ru-RU"/>
    </w:rPr>
  </w:style>
  <w:style w:type="character" w:customStyle="1" w:styleId="136">
    <w:name w:val="Обычный 13 Знак"/>
    <w:uiPriority w:val="99"/>
    <w:rsid w:val="0072602C"/>
    <w:rPr>
      <w:rFonts w:ascii="Times New Roman" w:hAnsi="Times New Roman" w:cs="Times New Roman"/>
      <w:sz w:val="26"/>
      <w:szCs w:val="26"/>
      <w:vertAlign w:val="baseline"/>
    </w:rPr>
  </w:style>
  <w:style w:type="paragraph" w:customStyle="1" w:styleId="137">
    <w:name w:val="Обычный 13 Знак Знак"/>
    <w:basedOn w:val="af2"/>
    <w:link w:val="138"/>
    <w:uiPriority w:val="99"/>
    <w:qFormat/>
    <w:rsid w:val="0072602C"/>
    <w:pPr>
      <w:keepNext/>
      <w:suppressLineNumbers/>
      <w:tabs>
        <w:tab w:val="left" w:leader="dot" w:pos="9356"/>
      </w:tabs>
      <w:suppressAutoHyphens/>
      <w:ind w:firstLine="0"/>
    </w:pPr>
    <w:rPr>
      <w:rFonts w:eastAsia="Times New Roman" w:cs="Times New Roman"/>
      <w:szCs w:val="26"/>
      <w:lang w:eastAsia="ru-RU"/>
    </w:rPr>
  </w:style>
  <w:style w:type="character" w:customStyle="1" w:styleId="1320">
    <w:name w:val="Обычный 13 Знак2"/>
    <w:uiPriority w:val="99"/>
    <w:rsid w:val="0072602C"/>
    <w:rPr>
      <w:snapToGrid w:val="0"/>
      <w:sz w:val="26"/>
      <w:szCs w:val="26"/>
      <w:lang w:val="ru-RU" w:eastAsia="ru-RU"/>
    </w:rPr>
  </w:style>
  <w:style w:type="character" w:customStyle="1" w:styleId="affffffffc">
    <w:name w:val="íîìåð ñòðàíèöû"/>
    <w:basedOn w:val="af3"/>
    <w:uiPriority w:val="99"/>
    <w:rsid w:val="0072602C"/>
  </w:style>
  <w:style w:type="character" w:customStyle="1" w:styleId="1310">
    <w:name w:val="Обычный 13 Знак1"/>
    <w:uiPriority w:val="99"/>
    <w:rsid w:val="0072602C"/>
    <w:rPr>
      <w:sz w:val="26"/>
      <w:szCs w:val="26"/>
      <w:lang w:val="ru-RU" w:eastAsia="ru-RU"/>
    </w:rPr>
  </w:style>
  <w:style w:type="paragraph" w:customStyle="1" w:styleId="1fff4">
    <w:name w:val="Рис.1 Подрисуночная надпись"/>
    <w:basedOn w:val="af2"/>
    <w:autoRedefine/>
    <w:uiPriority w:val="99"/>
    <w:qFormat/>
    <w:rsid w:val="0072602C"/>
    <w:pPr>
      <w:keepNext/>
      <w:widowControl w:val="0"/>
      <w:numPr>
        <w:ilvl w:val="12"/>
      </w:numPr>
      <w:tabs>
        <w:tab w:val="left" w:pos="709"/>
        <w:tab w:val="left" w:pos="993"/>
        <w:tab w:val="left" w:pos="1440"/>
      </w:tabs>
      <w:spacing w:before="20" w:after="20"/>
      <w:ind w:left="113" w:firstLine="680"/>
    </w:pPr>
    <w:rPr>
      <w:rFonts w:eastAsia="Times New Roman" w:cs="Times New Roman"/>
      <w:sz w:val="20"/>
      <w:szCs w:val="20"/>
      <w:lang w:eastAsia="ru-RU"/>
    </w:rPr>
  </w:style>
  <w:style w:type="character" w:customStyle="1" w:styleId="affffffffd">
    <w:name w:val="Подрисуночная надпись Знак"/>
    <w:uiPriority w:val="99"/>
    <w:rsid w:val="0072602C"/>
    <w:rPr>
      <w:sz w:val="24"/>
      <w:szCs w:val="24"/>
      <w:lang w:val="ru-RU" w:eastAsia="ru-RU"/>
    </w:rPr>
  </w:style>
  <w:style w:type="character" w:customStyle="1" w:styleId="affffffffe">
    <w:name w:val="текст табл Знак"/>
    <w:uiPriority w:val="99"/>
    <w:rsid w:val="0072602C"/>
    <w:rPr>
      <w:sz w:val="24"/>
      <w:szCs w:val="24"/>
      <w:lang w:val="ru-RU" w:eastAsia="ru-RU"/>
    </w:rPr>
  </w:style>
  <w:style w:type="paragraph" w:customStyle="1" w:styleId="3fc">
    <w:name w:val="Стиль Маркированный список + Перед:  3 пт"/>
    <w:basedOn w:val="a9"/>
    <w:uiPriority w:val="99"/>
    <w:qFormat/>
    <w:rsid w:val="0072602C"/>
    <w:pPr>
      <w:keepNext/>
      <w:suppressLineNumbers/>
      <w:tabs>
        <w:tab w:val="clear" w:pos="786"/>
        <w:tab w:val="clear" w:pos="993"/>
      </w:tabs>
      <w:suppressAutoHyphens/>
      <w:spacing w:before="60" w:line="240" w:lineRule="auto"/>
      <w:ind w:left="0" w:firstLine="567"/>
    </w:pPr>
    <w:rPr>
      <w:rFonts w:ascii="Times New Roman" w:hAnsi="Times New Roman"/>
      <w:sz w:val="26"/>
      <w:szCs w:val="26"/>
      <w:lang w:val="ru-RU" w:eastAsia="ru-RU" w:bidi="ar-SA"/>
    </w:rPr>
  </w:style>
  <w:style w:type="paragraph" w:customStyle="1" w:styleId="102">
    <w:name w:val="Стиль Оглавление 1 + Первая строка:  0 см"/>
    <w:basedOn w:val="1f0"/>
    <w:uiPriority w:val="99"/>
    <w:qFormat/>
    <w:rsid w:val="0072602C"/>
    <w:pPr>
      <w:keepNext/>
      <w:suppressLineNumbers/>
      <w:tabs>
        <w:tab w:val="left" w:pos="540"/>
        <w:tab w:val="left" w:leader="dot" w:pos="9356"/>
      </w:tabs>
      <w:suppressAutoHyphens/>
      <w:spacing w:before="60" w:after="60"/>
      <w:ind w:left="540"/>
    </w:pPr>
    <w:rPr>
      <w:rFonts w:eastAsia="Times New Roman" w:cs="Times New Roman"/>
      <w:b/>
      <w:bCs/>
      <w:caps/>
      <w:noProof/>
      <w:sz w:val="26"/>
      <w:szCs w:val="26"/>
      <w:lang w:eastAsia="ru-RU"/>
    </w:rPr>
  </w:style>
  <w:style w:type="paragraph" w:customStyle="1" w:styleId="xl31">
    <w:name w:val="xl31"/>
    <w:basedOn w:val="af2"/>
    <w:uiPriority w:val="99"/>
    <w:qFormat/>
    <w:rsid w:val="0072602C"/>
    <w:pPr>
      <w:pBdr>
        <w:left w:val="single" w:sz="4" w:space="0" w:color="auto"/>
        <w:bottom w:val="single" w:sz="4" w:space="0" w:color="auto"/>
        <w:right w:val="single" w:sz="4" w:space="0" w:color="auto"/>
      </w:pBdr>
      <w:spacing w:before="100" w:after="100"/>
      <w:ind w:firstLine="0"/>
      <w:jc w:val="right"/>
    </w:pPr>
    <w:rPr>
      <w:rFonts w:eastAsia="Times New Roman" w:cs="Times New Roman"/>
      <w:sz w:val="22"/>
      <w:lang w:eastAsia="ru-RU"/>
    </w:rPr>
  </w:style>
  <w:style w:type="paragraph" w:customStyle="1" w:styleId="FR1">
    <w:name w:val="FR1"/>
    <w:uiPriority w:val="99"/>
    <w:qFormat/>
    <w:rsid w:val="0072602C"/>
    <w:pPr>
      <w:widowControl w:val="0"/>
      <w:spacing w:before="500" w:line="300" w:lineRule="auto"/>
      <w:ind w:left="400"/>
    </w:pPr>
    <w:rPr>
      <w:rFonts w:eastAsia="Times New Roman" w:cs="Times New Roman"/>
      <w:sz w:val="24"/>
      <w:szCs w:val="24"/>
      <w:lang w:eastAsia="ru-RU"/>
    </w:rPr>
  </w:style>
  <w:style w:type="paragraph" w:customStyle="1" w:styleId="FR2">
    <w:name w:val="FR2"/>
    <w:uiPriority w:val="99"/>
    <w:qFormat/>
    <w:rsid w:val="0072602C"/>
    <w:pPr>
      <w:widowControl w:val="0"/>
      <w:spacing w:after="20"/>
    </w:pPr>
    <w:rPr>
      <w:rFonts w:eastAsia="Times New Roman" w:cs="Times New Roman"/>
      <w:sz w:val="16"/>
      <w:szCs w:val="16"/>
      <w:lang w:eastAsia="ru-RU"/>
    </w:rPr>
  </w:style>
  <w:style w:type="paragraph" w:customStyle="1" w:styleId="3fd">
    <w:name w:val="заголовок 3"/>
    <w:basedOn w:val="af2"/>
    <w:next w:val="af2"/>
    <w:autoRedefine/>
    <w:uiPriority w:val="99"/>
    <w:qFormat/>
    <w:rsid w:val="0072602C"/>
    <w:pPr>
      <w:keepNext/>
      <w:keepLines/>
      <w:suppressLineNumbers/>
      <w:autoSpaceDE w:val="0"/>
      <w:autoSpaceDN w:val="0"/>
      <w:spacing w:before="120"/>
      <w:ind w:left="720" w:hanging="720"/>
      <w:jc w:val="center"/>
    </w:pPr>
    <w:rPr>
      <w:rFonts w:eastAsia="Times New Roman" w:cs="Times New Roman"/>
      <w:b/>
      <w:bCs/>
      <w:sz w:val="24"/>
      <w:szCs w:val="24"/>
      <w:lang w:eastAsia="ru-RU"/>
    </w:rPr>
  </w:style>
  <w:style w:type="paragraph" w:customStyle="1" w:styleId="xl26">
    <w:name w:val="xl26"/>
    <w:basedOn w:val="af2"/>
    <w:uiPriority w:val="99"/>
    <w:qFormat/>
    <w:rsid w:val="0072602C"/>
    <w:pPr>
      <w:pBdr>
        <w:left w:val="single" w:sz="8" w:space="0" w:color="auto"/>
      </w:pBdr>
      <w:spacing w:before="100" w:beforeAutospacing="1" w:after="100" w:afterAutospacing="1"/>
      <w:ind w:firstLine="0"/>
      <w:jc w:val="left"/>
    </w:pPr>
    <w:rPr>
      <w:rFonts w:eastAsia="Times New Roman" w:cs="Times New Roman"/>
      <w:sz w:val="16"/>
      <w:szCs w:val="16"/>
      <w:lang w:eastAsia="ru-RU"/>
    </w:rPr>
  </w:style>
  <w:style w:type="paragraph" w:customStyle="1" w:styleId="xl27">
    <w:name w:val="xl27"/>
    <w:basedOn w:val="af2"/>
    <w:uiPriority w:val="99"/>
    <w:qFormat/>
    <w:rsid w:val="0072602C"/>
    <w:pPr>
      <w:pBdr>
        <w:right w:val="single" w:sz="8" w:space="0" w:color="auto"/>
      </w:pBdr>
      <w:spacing w:before="100" w:beforeAutospacing="1" w:after="100" w:afterAutospacing="1"/>
      <w:ind w:firstLine="0"/>
      <w:jc w:val="left"/>
    </w:pPr>
    <w:rPr>
      <w:rFonts w:eastAsia="Times New Roman" w:cs="Times New Roman"/>
      <w:sz w:val="16"/>
      <w:szCs w:val="16"/>
      <w:lang w:eastAsia="ru-RU"/>
    </w:rPr>
  </w:style>
  <w:style w:type="paragraph" w:customStyle="1" w:styleId="xl28">
    <w:name w:val="xl28"/>
    <w:basedOn w:val="af2"/>
    <w:uiPriority w:val="99"/>
    <w:qFormat/>
    <w:rsid w:val="0072602C"/>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eastAsia="Times New Roman" w:cs="Times New Roman"/>
      <w:b/>
      <w:bCs/>
      <w:sz w:val="16"/>
      <w:szCs w:val="16"/>
      <w:lang w:eastAsia="ru-RU"/>
    </w:rPr>
  </w:style>
  <w:style w:type="paragraph" w:customStyle="1" w:styleId="xl29">
    <w:name w:val="xl29"/>
    <w:basedOn w:val="af2"/>
    <w:uiPriority w:val="99"/>
    <w:qFormat/>
    <w:rsid w:val="0072602C"/>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eastAsia="Times New Roman" w:cs="Times New Roman"/>
      <w:sz w:val="16"/>
      <w:szCs w:val="16"/>
      <w:lang w:eastAsia="ru-RU"/>
    </w:rPr>
  </w:style>
  <w:style w:type="paragraph" w:customStyle="1" w:styleId="xl30">
    <w:name w:val="xl30"/>
    <w:basedOn w:val="af2"/>
    <w:uiPriority w:val="99"/>
    <w:qFormat/>
    <w:rsid w:val="0072602C"/>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eastAsia="Times New Roman" w:cs="Times New Roman"/>
      <w:sz w:val="16"/>
      <w:szCs w:val="16"/>
      <w:lang w:eastAsia="ru-RU"/>
    </w:rPr>
  </w:style>
  <w:style w:type="paragraph" w:customStyle="1" w:styleId="xl32">
    <w:name w:val="xl32"/>
    <w:basedOn w:val="af2"/>
    <w:uiPriority w:val="99"/>
    <w:qFormat/>
    <w:rsid w:val="0072602C"/>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eastAsia="Times New Roman" w:cs="Times New Roman"/>
      <w:b/>
      <w:bCs/>
      <w:sz w:val="16"/>
      <w:szCs w:val="16"/>
      <w:lang w:eastAsia="ru-RU"/>
    </w:rPr>
  </w:style>
  <w:style w:type="paragraph" w:customStyle="1" w:styleId="xl33">
    <w:name w:val="xl33"/>
    <w:basedOn w:val="af2"/>
    <w:uiPriority w:val="99"/>
    <w:qFormat/>
    <w:rsid w:val="0072602C"/>
    <w:pPr>
      <w:pBdr>
        <w:top w:val="single" w:sz="8" w:space="0" w:color="auto"/>
        <w:left w:val="single" w:sz="8" w:space="0" w:color="auto"/>
        <w:bottom w:val="single" w:sz="8" w:space="0" w:color="auto"/>
      </w:pBdr>
      <w:spacing w:before="100" w:beforeAutospacing="1" w:after="100" w:afterAutospacing="1"/>
      <w:ind w:firstLine="0"/>
      <w:jc w:val="left"/>
    </w:pPr>
    <w:rPr>
      <w:rFonts w:eastAsia="Times New Roman" w:cs="Times New Roman"/>
      <w:sz w:val="16"/>
      <w:szCs w:val="16"/>
      <w:lang w:eastAsia="ru-RU"/>
    </w:rPr>
  </w:style>
  <w:style w:type="paragraph" w:customStyle="1" w:styleId="xl34">
    <w:name w:val="xl34"/>
    <w:basedOn w:val="af2"/>
    <w:uiPriority w:val="99"/>
    <w:qFormat/>
    <w:rsid w:val="0072602C"/>
    <w:pPr>
      <w:pBdr>
        <w:top w:val="single" w:sz="8" w:space="0" w:color="auto"/>
        <w:bottom w:val="single" w:sz="8" w:space="0" w:color="auto"/>
      </w:pBdr>
      <w:spacing w:before="100" w:beforeAutospacing="1" w:after="100" w:afterAutospacing="1"/>
      <w:ind w:firstLine="0"/>
      <w:jc w:val="left"/>
    </w:pPr>
    <w:rPr>
      <w:rFonts w:eastAsia="Times New Roman" w:cs="Times New Roman"/>
      <w:sz w:val="16"/>
      <w:szCs w:val="16"/>
      <w:lang w:eastAsia="ru-RU"/>
    </w:rPr>
  </w:style>
  <w:style w:type="paragraph" w:customStyle="1" w:styleId="xl35">
    <w:name w:val="xl35"/>
    <w:basedOn w:val="af2"/>
    <w:uiPriority w:val="99"/>
    <w:qFormat/>
    <w:rsid w:val="0072602C"/>
    <w:pPr>
      <w:pBdr>
        <w:top w:val="single" w:sz="8" w:space="0" w:color="auto"/>
      </w:pBdr>
      <w:spacing w:before="100" w:beforeAutospacing="1" w:after="100" w:afterAutospacing="1"/>
      <w:ind w:firstLine="0"/>
      <w:jc w:val="left"/>
    </w:pPr>
    <w:rPr>
      <w:rFonts w:eastAsia="Times New Roman" w:cs="Times New Roman"/>
      <w:sz w:val="16"/>
      <w:szCs w:val="16"/>
      <w:lang w:eastAsia="ru-RU"/>
    </w:rPr>
  </w:style>
  <w:style w:type="paragraph" w:customStyle="1" w:styleId="xl36">
    <w:name w:val="xl36"/>
    <w:basedOn w:val="af2"/>
    <w:uiPriority w:val="99"/>
    <w:qFormat/>
    <w:rsid w:val="0072602C"/>
    <w:pPr>
      <w:pBdr>
        <w:top w:val="single" w:sz="8" w:space="0" w:color="auto"/>
        <w:left w:val="single" w:sz="8" w:space="0" w:color="auto"/>
        <w:right w:val="single" w:sz="8" w:space="0" w:color="auto"/>
      </w:pBdr>
      <w:spacing w:before="100" w:beforeAutospacing="1" w:after="100" w:afterAutospacing="1"/>
      <w:ind w:firstLine="0"/>
      <w:jc w:val="left"/>
    </w:pPr>
    <w:rPr>
      <w:rFonts w:eastAsia="Times New Roman" w:cs="Times New Roman"/>
      <w:b/>
      <w:bCs/>
      <w:sz w:val="16"/>
      <w:szCs w:val="16"/>
      <w:lang w:eastAsia="ru-RU"/>
    </w:rPr>
  </w:style>
  <w:style w:type="paragraph" w:customStyle="1" w:styleId="xl37">
    <w:name w:val="xl37"/>
    <w:basedOn w:val="af2"/>
    <w:uiPriority w:val="99"/>
    <w:qFormat/>
    <w:rsid w:val="0072602C"/>
    <w:pPr>
      <w:pBdr>
        <w:top w:val="single" w:sz="8" w:space="0" w:color="auto"/>
        <w:left w:val="single" w:sz="8" w:space="0" w:color="auto"/>
        <w:right w:val="single" w:sz="8" w:space="0" w:color="auto"/>
      </w:pBdr>
      <w:spacing w:before="100" w:beforeAutospacing="1" w:after="100" w:afterAutospacing="1"/>
      <w:ind w:firstLine="0"/>
      <w:jc w:val="left"/>
    </w:pPr>
    <w:rPr>
      <w:rFonts w:eastAsia="Times New Roman" w:cs="Times New Roman"/>
      <w:sz w:val="16"/>
      <w:szCs w:val="16"/>
      <w:lang w:eastAsia="ru-RU"/>
    </w:rPr>
  </w:style>
  <w:style w:type="paragraph" w:customStyle="1" w:styleId="xl38">
    <w:name w:val="xl38"/>
    <w:basedOn w:val="af2"/>
    <w:uiPriority w:val="99"/>
    <w:qFormat/>
    <w:rsid w:val="0072602C"/>
    <w:pPr>
      <w:pBdr>
        <w:top w:val="single" w:sz="8" w:space="0" w:color="auto"/>
        <w:right w:val="single" w:sz="8" w:space="0" w:color="auto"/>
      </w:pBdr>
      <w:spacing w:before="100" w:beforeAutospacing="1" w:after="100" w:afterAutospacing="1"/>
      <w:ind w:firstLine="0"/>
      <w:jc w:val="left"/>
    </w:pPr>
    <w:rPr>
      <w:rFonts w:eastAsia="Times New Roman" w:cs="Times New Roman"/>
      <w:sz w:val="16"/>
      <w:szCs w:val="16"/>
      <w:lang w:eastAsia="ru-RU"/>
    </w:rPr>
  </w:style>
  <w:style w:type="paragraph" w:customStyle="1" w:styleId="xl39">
    <w:name w:val="xl39"/>
    <w:basedOn w:val="af2"/>
    <w:uiPriority w:val="99"/>
    <w:qFormat/>
    <w:rsid w:val="0072602C"/>
    <w:pPr>
      <w:pBdr>
        <w:top w:val="single" w:sz="8" w:space="0" w:color="auto"/>
        <w:left w:val="single" w:sz="8" w:space="0" w:color="auto"/>
        <w:bottom w:val="single" w:sz="8" w:space="0" w:color="auto"/>
      </w:pBdr>
      <w:shd w:val="clear" w:color="auto" w:fill="FFFFFF"/>
      <w:spacing w:before="100" w:beforeAutospacing="1" w:after="100" w:afterAutospacing="1"/>
      <w:ind w:firstLine="0"/>
      <w:jc w:val="left"/>
    </w:pPr>
    <w:rPr>
      <w:rFonts w:eastAsia="Times New Roman" w:cs="Times New Roman"/>
      <w:sz w:val="16"/>
      <w:szCs w:val="16"/>
      <w:lang w:eastAsia="ru-RU"/>
    </w:rPr>
  </w:style>
  <w:style w:type="paragraph" w:customStyle="1" w:styleId="xl40">
    <w:name w:val="xl40"/>
    <w:basedOn w:val="af2"/>
    <w:uiPriority w:val="99"/>
    <w:qFormat/>
    <w:rsid w:val="0072602C"/>
    <w:pPr>
      <w:pBdr>
        <w:left w:val="single" w:sz="8" w:space="0" w:color="auto"/>
        <w:right w:val="single" w:sz="8" w:space="0" w:color="auto"/>
      </w:pBdr>
      <w:spacing w:before="100" w:beforeAutospacing="1" w:after="100" w:afterAutospacing="1"/>
      <w:ind w:firstLine="0"/>
      <w:jc w:val="left"/>
    </w:pPr>
    <w:rPr>
      <w:rFonts w:eastAsia="Times New Roman" w:cs="Times New Roman"/>
      <w:sz w:val="16"/>
      <w:szCs w:val="16"/>
      <w:lang w:eastAsia="ru-RU"/>
    </w:rPr>
  </w:style>
  <w:style w:type="paragraph" w:customStyle="1" w:styleId="xl41">
    <w:name w:val="xl41"/>
    <w:basedOn w:val="af2"/>
    <w:uiPriority w:val="99"/>
    <w:qFormat/>
    <w:rsid w:val="0072602C"/>
    <w:pPr>
      <w:pBdr>
        <w:left w:val="single" w:sz="8" w:space="0" w:color="auto"/>
        <w:right w:val="single" w:sz="8" w:space="0" w:color="auto"/>
      </w:pBdr>
      <w:spacing w:before="100" w:beforeAutospacing="1" w:after="100" w:afterAutospacing="1"/>
      <w:ind w:firstLine="0"/>
      <w:jc w:val="center"/>
    </w:pPr>
    <w:rPr>
      <w:rFonts w:eastAsia="Times New Roman" w:cs="Times New Roman"/>
      <w:sz w:val="16"/>
      <w:szCs w:val="16"/>
      <w:lang w:eastAsia="ru-RU"/>
    </w:rPr>
  </w:style>
  <w:style w:type="paragraph" w:customStyle="1" w:styleId="xl42">
    <w:name w:val="xl42"/>
    <w:basedOn w:val="af2"/>
    <w:uiPriority w:val="99"/>
    <w:qFormat/>
    <w:rsid w:val="0072602C"/>
    <w:pPr>
      <w:pBdr>
        <w:right w:val="single" w:sz="8" w:space="0" w:color="auto"/>
      </w:pBdr>
      <w:spacing w:before="100" w:beforeAutospacing="1" w:after="100" w:afterAutospacing="1"/>
      <w:ind w:firstLine="0"/>
      <w:jc w:val="center"/>
    </w:pPr>
    <w:rPr>
      <w:rFonts w:eastAsia="Times New Roman" w:cs="Times New Roman"/>
      <w:sz w:val="16"/>
      <w:szCs w:val="16"/>
      <w:lang w:eastAsia="ru-RU"/>
    </w:rPr>
  </w:style>
  <w:style w:type="paragraph" w:customStyle="1" w:styleId="xl43">
    <w:name w:val="xl43"/>
    <w:basedOn w:val="af2"/>
    <w:uiPriority w:val="99"/>
    <w:qFormat/>
    <w:rsid w:val="0072602C"/>
    <w:pPr>
      <w:pBdr>
        <w:top w:val="single" w:sz="8" w:space="0" w:color="auto"/>
        <w:left w:val="single" w:sz="8" w:space="0" w:color="auto"/>
        <w:right w:val="single" w:sz="8" w:space="0" w:color="auto"/>
      </w:pBdr>
      <w:spacing w:before="100" w:beforeAutospacing="1" w:after="100" w:afterAutospacing="1"/>
      <w:ind w:firstLine="0"/>
      <w:jc w:val="center"/>
    </w:pPr>
    <w:rPr>
      <w:rFonts w:eastAsia="Times New Roman" w:cs="Times New Roman"/>
      <w:sz w:val="16"/>
      <w:szCs w:val="16"/>
      <w:lang w:eastAsia="ru-RU"/>
    </w:rPr>
  </w:style>
  <w:style w:type="paragraph" w:customStyle="1" w:styleId="xl44">
    <w:name w:val="xl44"/>
    <w:basedOn w:val="af2"/>
    <w:uiPriority w:val="99"/>
    <w:qFormat/>
    <w:rsid w:val="0072602C"/>
    <w:pPr>
      <w:pBdr>
        <w:top w:val="single" w:sz="8" w:space="0" w:color="auto"/>
        <w:right w:val="single" w:sz="8" w:space="0" w:color="auto"/>
      </w:pBdr>
      <w:spacing w:before="100" w:beforeAutospacing="1" w:after="100" w:afterAutospacing="1"/>
      <w:ind w:firstLine="0"/>
      <w:jc w:val="center"/>
    </w:pPr>
    <w:rPr>
      <w:rFonts w:eastAsia="Times New Roman" w:cs="Times New Roman"/>
      <w:sz w:val="16"/>
      <w:szCs w:val="16"/>
      <w:lang w:eastAsia="ru-RU"/>
    </w:rPr>
  </w:style>
  <w:style w:type="paragraph" w:customStyle="1" w:styleId="xl45">
    <w:name w:val="xl45"/>
    <w:basedOn w:val="af2"/>
    <w:uiPriority w:val="99"/>
    <w:qFormat/>
    <w:rsid w:val="0072602C"/>
    <w:pPr>
      <w:pBdr>
        <w:top w:val="single" w:sz="8" w:space="0" w:color="auto"/>
        <w:left w:val="single" w:sz="8" w:space="0" w:color="auto"/>
      </w:pBdr>
      <w:spacing w:before="100" w:beforeAutospacing="1" w:after="100" w:afterAutospacing="1"/>
      <w:ind w:firstLine="0"/>
      <w:jc w:val="center"/>
    </w:pPr>
    <w:rPr>
      <w:rFonts w:eastAsia="Times New Roman" w:cs="Times New Roman"/>
      <w:sz w:val="16"/>
      <w:szCs w:val="16"/>
      <w:lang w:eastAsia="ru-RU"/>
    </w:rPr>
  </w:style>
  <w:style w:type="paragraph" w:customStyle="1" w:styleId="xl46">
    <w:name w:val="xl46"/>
    <w:basedOn w:val="af2"/>
    <w:uiPriority w:val="99"/>
    <w:qFormat/>
    <w:rsid w:val="0072602C"/>
    <w:pPr>
      <w:pBdr>
        <w:left w:val="single" w:sz="8" w:space="0" w:color="auto"/>
        <w:right w:val="single" w:sz="8" w:space="0" w:color="auto"/>
      </w:pBdr>
      <w:spacing w:before="100" w:beforeAutospacing="1" w:after="100" w:afterAutospacing="1"/>
      <w:ind w:firstLine="0"/>
      <w:jc w:val="center"/>
    </w:pPr>
    <w:rPr>
      <w:rFonts w:eastAsia="Times New Roman" w:cs="Times New Roman"/>
      <w:b/>
      <w:bCs/>
      <w:sz w:val="16"/>
      <w:szCs w:val="16"/>
      <w:lang w:eastAsia="ru-RU"/>
    </w:rPr>
  </w:style>
  <w:style w:type="paragraph" w:customStyle="1" w:styleId="xl47">
    <w:name w:val="xl47"/>
    <w:basedOn w:val="af2"/>
    <w:uiPriority w:val="99"/>
    <w:qFormat/>
    <w:rsid w:val="0072602C"/>
    <w:pPr>
      <w:pBdr>
        <w:left w:val="single" w:sz="8" w:space="0" w:color="auto"/>
      </w:pBdr>
      <w:spacing w:before="100" w:beforeAutospacing="1" w:after="100" w:afterAutospacing="1"/>
      <w:ind w:firstLine="0"/>
      <w:jc w:val="center"/>
    </w:pPr>
    <w:rPr>
      <w:rFonts w:eastAsia="Times New Roman" w:cs="Times New Roman"/>
      <w:sz w:val="16"/>
      <w:szCs w:val="16"/>
      <w:lang w:eastAsia="ru-RU"/>
    </w:rPr>
  </w:style>
  <w:style w:type="paragraph" w:customStyle="1" w:styleId="afffffffff">
    <w:name w:val="Стиль начало"/>
    <w:basedOn w:val="af2"/>
    <w:uiPriority w:val="99"/>
    <w:qFormat/>
    <w:rsid w:val="0072602C"/>
    <w:pPr>
      <w:spacing w:line="264" w:lineRule="auto"/>
      <w:ind w:firstLine="0"/>
      <w:jc w:val="left"/>
    </w:pPr>
    <w:rPr>
      <w:rFonts w:eastAsia="Times New Roman" w:cs="Times New Roman"/>
      <w:sz w:val="28"/>
      <w:szCs w:val="28"/>
      <w:lang w:eastAsia="ru-RU"/>
    </w:rPr>
  </w:style>
  <w:style w:type="paragraph" w:customStyle="1" w:styleId="xl24">
    <w:name w:val="xl24"/>
    <w:basedOn w:val="af2"/>
    <w:uiPriority w:val="99"/>
    <w:qFormat/>
    <w:rsid w:val="0072602C"/>
    <w:pPr>
      <w:pBdr>
        <w:top w:val="single" w:sz="4" w:space="0" w:color="auto"/>
        <w:left w:val="single" w:sz="4" w:space="0" w:color="auto"/>
        <w:right w:val="single" w:sz="4" w:space="0" w:color="auto"/>
      </w:pBdr>
      <w:spacing w:before="100" w:beforeAutospacing="1" w:after="100" w:afterAutospacing="1"/>
      <w:ind w:firstLine="0"/>
      <w:jc w:val="center"/>
    </w:pPr>
    <w:rPr>
      <w:rFonts w:eastAsia="Times New Roman" w:cs="Times New Roman"/>
      <w:sz w:val="24"/>
      <w:szCs w:val="24"/>
      <w:lang w:eastAsia="ru-RU"/>
    </w:rPr>
  </w:style>
  <w:style w:type="paragraph" w:customStyle="1" w:styleId="xl25">
    <w:name w:val="xl25"/>
    <w:basedOn w:val="af2"/>
    <w:uiPriority w:val="99"/>
    <w:qFormat/>
    <w:rsid w:val="0072602C"/>
    <w:pPr>
      <w:pBdr>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Times New Roman"/>
      <w:sz w:val="24"/>
      <w:szCs w:val="24"/>
      <w:lang w:eastAsia="ru-RU"/>
    </w:rPr>
  </w:style>
  <w:style w:type="character" w:customStyle="1" w:styleId="14pt">
    <w:name w:val="Стиль 14 pt"/>
    <w:uiPriority w:val="99"/>
    <w:rsid w:val="0072602C"/>
    <w:rPr>
      <w:rFonts w:ascii="Times New Roman" w:hAnsi="Times New Roman" w:cs="Times New Roman"/>
      <w:b/>
      <w:bCs/>
      <w:spacing w:val="0"/>
      <w:position w:val="0"/>
      <w:sz w:val="28"/>
      <w:szCs w:val="28"/>
    </w:rPr>
  </w:style>
  <w:style w:type="paragraph" w:customStyle="1" w:styleId="1331">
    <w:name w:val="Обычный 13 Знак3 Знак Знак Знак1 Знак"/>
    <w:basedOn w:val="af2"/>
    <w:autoRedefine/>
    <w:uiPriority w:val="99"/>
    <w:qFormat/>
    <w:rsid w:val="0072602C"/>
    <w:pPr>
      <w:keepNext/>
      <w:tabs>
        <w:tab w:val="left" w:leader="dot" w:pos="9356"/>
      </w:tabs>
      <w:spacing w:before="120" w:line="252" w:lineRule="auto"/>
      <w:ind w:firstLine="567"/>
    </w:pPr>
    <w:rPr>
      <w:rFonts w:eastAsia="Times New Roman" w:cs="Times New Roman"/>
      <w:szCs w:val="26"/>
      <w:lang w:eastAsia="ru-RU"/>
    </w:rPr>
  </w:style>
  <w:style w:type="character" w:customStyle="1" w:styleId="13311">
    <w:name w:val="Обычный 13 Знак3 Знак Знак Знак1 Знак Знак1"/>
    <w:uiPriority w:val="99"/>
    <w:rsid w:val="0072602C"/>
    <w:rPr>
      <w:snapToGrid w:val="0"/>
      <w:sz w:val="26"/>
      <w:szCs w:val="26"/>
      <w:lang w:val="ru-RU" w:eastAsia="ru-RU"/>
    </w:rPr>
  </w:style>
  <w:style w:type="paragraph" w:customStyle="1" w:styleId="BodyText21">
    <w:name w:val="Body Text 21"/>
    <w:basedOn w:val="af2"/>
    <w:autoRedefine/>
    <w:uiPriority w:val="99"/>
    <w:qFormat/>
    <w:rsid w:val="0072602C"/>
    <w:pPr>
      <w:tabs>
        <w:tab w:val="left" w:pos="0"/>
      </w:tabs>
      <w:spacing w:before="60"/>
      <w:ind w:firstLine="720"/>
    </w:pPr>
    <w:rPr>
      <w:rFonts w:eastAsia="Times New Roman" w:cs="Times New Roman"/>
      <w:sz w:val="24"/>
      <w:szCs w:val="24"/>
      <w:lang w:eastAsia="ru-RU"/>
    </w:rPr>
  </w:style>
  <w:style w:type="character" w:customStyle="1" w:styleId="1fff5">
    <w:name w:val="Строгий1"/>
    <w:uiPriority w:val="99"/>
    <w:rsid w:val="0072602C"/>
    <w:rPr>
      <w:b/>
      <w:bCs/>
      <w:color w:val="auto"/>
      <w:sz w:val="24"/>
      <w:szCs w:val="24"/>
    </w:rPr>
  </w:style>
  <w:style w:type="paragraph" w:customStyle="1" w:styleId="xl22">
    <w:name w:val="xl22"/>
    <w:basedOn w:val="af2"/>
    <w:uiPriority w:val="99"/>
    <w:qFormat/>
    <w:rsid w:val="0072602C"/>
    <w:pPr>
      <w:pBdr>
        <w:top w:val="single" w:sz="8"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Arial Unicode MS" w:cs="Times New Roman"/>
      <w:b/>
      <w:bCs/>
      <w:sz w:val="24"/>
      <w:szCs w:val="24"/>
      <w:lang w:eastAsia="ru-RU"/>
    </w:rPr>
  </w:style>
  <w:style w:type="paragraph" w:customStyle="1" w:styleId="1340">
    <w:name w:val="Обычный 13 Знак4"/>
    <w:basedOn w:val="af2"/>
    <w:autoRedefine/>
    <w:uiPriority w:val="99"/>
    <w:qFormat/>
    <w:rsid w:val="0072602C"/>
    <w:pPr>
      <w:keepNext/>
      <w:tabs>
        <w:tab w:val="left" w:leader="dot" w:pos="9356"/>
      </w:tabs>
      <w:spacing w:before="120" w:line="252" w:lineRule="auto"/>
      <w:ind w:firstLine="567"/>
    </w:pPr>
    <w:rPr>
      <w:rFonts w:eastAsia="Times New Roman" w:cs="Times New Roman"/>
      <w:b/>
      <w:bCs/>
      <w:szCs w:val="26"/>
      <w:lang w:eastAsia="ru-RU"/>
    </w:rPr>
  </w:style>
  <w:style w:type="character" w:customStyle="1" w:styleId="1341">
    <w:name w:val="Обычный 13 Знак4 Знак"/>
    <w:uiPriority w:val="99"/>
    <w:rsid w:val="0072602C"/>
    <w:rPr>
      <w:b/>
      <w:bCs/>
      <w:sz w:val="26"/>
      <w:szCs w:val="26"/>
      <w:lang w:val="ru-RU" w:eastAsia="ru-RU"/>
    </w:rPr>
  </w:style>
  <w:style w:type="character" w:customStyle="1" w:styleId="1330">
    <w:name w:val="Обычный 13 Знак3 Знак Знак Знак"/>
    <w:uiPriority w:val="99"/>
    <w:rsid w:val="0072602C"/>
    <w:rPr>
      <w:sz w:val="26"/>
      <w:szCs w:val="26"/>
      <w:lang w:val="ru-RU" w:eastAsia="ru-RU"/>
    </w:rPr>
  </w:style>
  <w:style w:type="character" w:customStyle="1" w:styleId="1342">
    <w:name w:val="Обычный 13 Знак4 Знак Знак"/>
    <w:uiPriority w:val="99"/>
    <w:rsid w:val="0072602C"/>
    <w:rPr>
      <w:b/>
      <w:bCs/>
      <w:sz w:val="26"/>
      <w:szCs w:val="26"/>
      <w:lang w:val="ru-RU" w:eastAsia="ru-RU"/>
    </w:rPr>
  </w:style>
  <w:style w:type="character" w:customStyle="1" w:styleId="13310">
    <w:name w:val="Обычный 13 Знак3 Знак Знак1"/>
    <w:uiPriority w:val="99"/>
    <w:rsid w:val="0072602C"/>
    <w:rPr>
      <w:sz w:val="26"/>
      <w:szCs w:val="26"/>
      <w:lang w:val="ru-RU" w:eastAsia="ru-RU"/>
    </w:rPr>
  </w:style>
  <w:style w:type="paragraph" w:customStyle="1" w:styleId="1332">
    <w:name w:val="Обычный 13 Знак3 Знак Знак"/>
    <w:basedOn w:val="af2"/>
    <w:autoRedefine/>
    <w:uiPriority w:val="99"/>
    <w:qFormat/>
    <w:rsid w:val="0072602C"/>
    <w:pPr>
      <w:keepNext/>
      <w:tabs>
        <w:tab w:val="left" w:leader="dot" w:pos="9356"/>
      </w:tabs>
      <w:spacing w:before="120" w:line="252" w:lineRule="auto"/>
      <w:ind w:firstLine="567"/>
    </w:pPr>
    <w:rPr>
      <w:rFonts w:eastAsia="Times New Roman" w:cs="Times New Roman"/>
      <w:szCs w:val="26"/>
      <w:lang w:eastAsia="ru-RU"/>
    </w:rPr>
  </w:style>
  <w:style w:type="character" w:customStyle="1" w:styleId="13312">
    <w:name w:val="Обычный 13 Знак3 Знак Знак Знак1 Знак Знак"/>
    <w:uiPriority w:val="99"/>
    <w:rsid w:val="0072602C"/>
    <w:rPr>
      <w:sz w:val="26"/>
      <w:szCs w:val="26"/>
      <w:lang w:val="ru-RU" w:eastAsia="ru-RU"/>
    </w:rPr>
  </w:style>
  <w:style w:type="character" w:customStyle="1" w:styleId="1333">
    <w:name w:val="Обычный 13 Знак3 Знак"/>
    <w:uiPriority w:val="99"/>
    <w:rsid w:val="0072602C"/>
    <w:rPr>
      <w:sz w:val="26"/>
      <w:szCs w:val="26"/>
      <w:lang w:val="ru-RU" w:eastAsia="ru-RU"/>
    </w:rPr>
  </w:style>
  <w:style w:type="paragraph" w:customStyle="1" w:styleId="xl23">
    <w:name w:val="xl23"/>
    <w:basedOn w:val="af2"/>
    <w:uiPriority w:val="99"/>
    <w:qFormat/>
    <w:rsid w:val="0072602C"/>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eastAsia="Arial Unicode MS" w:cs="Times New Roman"/>
      <w:b/>
      <w:bCs/>
      <w:sz w:val="24"/>
      <w:szCs w:val="24"/>
      <w:lang w:eastAsia="ru-RU"/>
    </w:rPr>
  </w:style>
  <w:style w:type="paragraph" w:customStyle="1" w:styleId="1130">
    <w:name w:val="1.1.Нумерованный 3"/>
    <w:basedOn w:val="130"/>
    <w:uiPriority w:val="99"/>
    <w:qFormat/>
    <w:rsid w:val="0072602C"/>
    <w:pPr>
      <w:numPr>
        <w:ilvl w:val="1"/>
        <w:numId w:val="85"/>
      </w:numPr>
      <w:tabs>
        <w:tab w:val="clear" w:pos="1080"/>
        <w:tab w:val="num" w:pos="360"/>
      </w:tabs>
      <w:ind w:left="0" w:firstLine="567"/>
    </w:pPr>
    <w:rPr>
      <w:i/>
      <w:iCs/>
    </w:rPr>
  </w:style>
  <w:style w:type="paragraph" w:customStyle="1" w:styleId="1114">
    <w:name w:val="1.1.1.Нумерованный список 4"/>
    <w:basedOn w:val="130"/>
    <w:uiPriority w:val="99"/>
    <w:qFormat/>
    <w:rsid w:val="0072602C"/>
    <w:pPr>
      <w:numPr>
        <w:ilvl w:val="2"/>
        <w:numId w:val="27"/>
      </w:numPr>
      <w:tabs>
        <w:tab w:val="clear" w:pos="1916"/>
        <w:tab w:val="clear" w:pos="6804"/>
        <w:tab w:val="clear" w:pos="6946"/>
        <w:tab w:val="num" w:pos="927"/>
        <w:tab w:val="left" w:pos="1430"/>
      </w:tabs>
      <w:ind w:left="2727" w:hanging="360"/>
    </w:pPr>
  </w:style>
  <w:style w:type="paragraph" w:customStyle="1" w:styleId="af1">
    <w:name w:val="подпись таблицы"/>
    <w:basedOn w:val="af2"/>
    <w:autoRedefine/>
    <w:uiPriority w:val="99"/>
    <w:qFormat/>
    <w:rsid w:val="0072602C"/>
    <w:pPr>
      <w:numPr>
        <w:numId w:val="29"/>
      </w:numPr>
      <w:suppressLineNumbers/>
      <w:spacing w:line="324" w:lineRule="auto"/>
      <w:ind w:left="0" w:firstLine="720"/>
      <w:jc w:val="center"/>
    </w:pPr>
    <w:rPr>
      <w:rFonts w:eastAsia="Times New Roman" w:cs="Times New Roman"/>
      <w:b/>
      <w:sz w:val="24"/>
      <w:szCs w:val="24"/>
      <w:lang w:eastAsia="ru-RU"/>
    </w:rPr>
  </w:style>
  <w:style w:type="paragraph" w:customStyle="1" w:styleId="19">
    <w:name w:val="Стиль Рис.1. Подрисуночная надпись + полужирный"/>
    <w:basedOn w:val="af2"/>
    <w:autoRedefine/>
    <w:uiPriority w:val="99"/>
    <w:qFormat/>
    <w:rsid w:val="0072602C"/>
    <w:pPr>
      <w:keepNext/>
      <w:numPr>
        <w:numId w:val="30"/>
      </w:numPr>
      <w:suppressLineNumbers/>
      <w:tabs>
        <w:tab w:val="clear" w:pos="1080"/>
        <w:tab w:val="left" w:pos="851"/>
        <w:tab w:val="left" w:leader="dot" w:pos="9356"/>
      </w:tabs>
      <w:suppressAutoHyphens/>
      <w:ind w:left="1418" w:firstLine="0"/>
      <w:jc w:val="center"/>
    </w:pPr>
    <w:rPr>
      <w:rFonts w:eastAsia="Times New Roman" w:cs="Times New Roman"/>
      <w:b/>
      <w:bCs/>
      <w:sz w:val="24"/>
      <w:szCs w:val="24"/>
      <w:lang w:eastAsia="ru-RU"/>
    </w:rPr>
  </w:style>
  <w:style w:type="paragraph" w:customStyle="1" w:styleId="ac">
    <w:name w:val="подпись рисунка"/>
    <w:basedOn w:val="af2"/>
    <w:autoRedefine/>
    <w:uiPriority w:val="99"/>
    <w:qFormat/>
    <w:rsid w:val="0072602C"/>
    <w:pPr>
      <w:widowControl w:val="0"/>
      <w:numPr>
        <w:numId w:val="28"/>
      </w:numPr>
      <w:shd w:val="clear" w:color="auto" w:fill="FFFFFF"/>
      <w:tabs>
        <w:tab w:val="clear" w:pos="3154"/>
        <w:tab w:val="left" w:pos="0"/>
        <w:tab w:val="num" w:pos="1560"/>
      </w:tabs>
      <w:autoSpaceDE w:val="0"/>
      <w:autoSpaceDN w:val="0"/>
      <w:adjustRightInd w:val="0"/>
      <w:spacing w:before="240"/>
      <w:ind w:left="0" w:firstLine="720"/>
      <w:jc w:val="center"/>
    </w:pPr>
    <w:rPr>
      <w:rFonts w:eastAsia="Times New Roman" w:cs="Times New Roman"/>
      <w:b/>
      <w:sz w:val="24"/>
      <w:szCs w:val="20"/>
      <w:lang w:eastAsia="ru-RU"/>
    </w:rPr>
  </w:style>
  <w:style w:type="character" w:customStyle="1" w:styleId="afffffffff0">
    <w:name w:val="подпись рисунка Знак"/>
    <w:uiPriority w:val="99"/>
    <w:rsid w:val="0072602C"/>
    <w:rPr>
      <w:b/>
      <w:sz w:val="24"/>
      <w:lang w:val="ru-RU" w:eastAsia="ru-RU" w:bidi="ar-SA"/>
    </w:rPr>
  </w:style>
  <w:style w:type="paragraph" w:customStyle="1" w:styleId="111">
    <w:name w:val="Стиль Рис.1. Подрисуночная надпись + полужирный1"/>
    <w:basedOn w:val="af2"/>
    <w:autoRedefine/>
    <w:uiPriority w:val="99"/>
    <w:qFormat/>
    <w:rsid w:val="0072602C"/>
    <w:pPr>
      <w:keepNext/>
      <w:numPr>
        <w:numId w:val="31"/>
      </w:numPr>
      <w:suppressLineNumbers/>
      <w:tabs>
        <w:tab w:val="clear" w:pos="1080"/>
        <w:tab w:val="left" w:pos="851"/>
        <w:tab w:val="left" w:leader="dot" w:pos="9356"/>
      </w:tabs>
      <w:suppressAutoHyphens/>
      <w:ind w:left="1287"/>
      <w:jc w:val="center"/>
    </w:pPr>
    <w:rPr>
      <w:rFonts w:eastAsia="Times New Roman" w:cs="Times New Roman"/>
      <w:b/>
      <w:bCs/>
      <w:sz w:val="24"/>
      <w:szCs w:val="24"/>
      <w:lang w:eastAsia="ru-RU"/>
    </w:rPr>
  </w:style>
  <w:style w:type="character" w:customStyle="1" w:styleId="affffffff5">
    <w:name w:val="Подрисуночная надпись Знак Знак"/>
    <w:link w:val="affffffff4"/>
    <w:uiPriority w:val="99"/>
    <w:rsid w:val="0072602C"/>
    <w:rPr>
      <w:rFonts w:eastAsia="Times New Roman" w:cs="Times New Roman"/>
      <w:b/>
      <w:bCs/>
      <w:sz w:val="24"/>
      <w:szCs w:val="24"/>
      <w:lang w:eastAsia="ru-RU"/>
    </w:rPr>
  </w:style>
  <w:style w:type="paragraph" w:customStyle="1" w:styleId="-22">
    <w:name w:val="Текст-2"/>
    <w:basedOn w:val="af2"/>
    <w:link w:val="-23"/>
    <w:uiPriority w:val="99"/>
    <w:qFormat/>
    <w:rsid w:val="0072602C"/>
    <w:pPr>
      <w:suppressLineNumbers/>
      <w:tabs>
        <w:tab w:val="left" w:leader="dot" w:pos="540"/>
      </w:tabs>
      <w:suppressAutoHyphens/>
      <w:spacing w:before="120"/>
    </w:pPr>
    <w:rPr>
      <w:rFonts w:ascii="Times New Roman CYR" w:eastAsia="Times New Roman" w:hAnsi="Times New Roman CYR" w:cs="Times New Roman CYR"/>
      <w:szCs w:val="26"/>
      <w:lang w:eastAsia="ru-RU"/>
    </w:rPr>
  </w:style>
  <w:style w:type="character" w:customStyle="1" w:styleId="-23">
    <w:name w:val="Текст-2 Знак"/>
    <w:link w:val="-22"/>
    <w:uiPriority w:val="99"/>
    <w:rsid w:val="0072602C"/>
    <w:rPr>
      <w:rFonts w:ascii="Times New Roman CYR" w:eastAsia="Times New Roman" w:hAnsi="Times New Roman CYR" w:cs="Times New Roman CYR"/>
      <w:szCs w:val="26"/>
      <w:lang w:eastAsia="ru-RU"/>
    </w:rPr>
  </w:style>
  <w:style w:type="paragraph" w:customStyle="1" w:styleId="a7">
    <w:name w:val="таблица"/>
    <w:basedOn w:val="afffff3"/>
    <w:autoRedefine/>
    <w:uiPriority w:val="99"/>
    <w:qFormat/>
    <w:rsid w:val="0072602C"/>
    <w:pPr>
      <w:keepNext w:val="0"/>
      <w:numPr>
        <w:numId w:val="32"/>
      </w:numPr>
      <w:tabs>
        <w:tab w:val="clear" w:pos="1080"/>
      </w:tabs>
      <w:spacing w:before="120" w:line="240" w:lineRule="auto"/>
      <w:ind w:left="1422" w:hanging="855"/>
      <w:jc w:val="center"/>
    </w:pPr>
    <w:rPr>
      <w:rFonts w:ascii="Times New Roman" w:hAnsi="Times New Roman" w:cs="Arial"/>
      <w:spacing w:val="0"/>
      <w:kern w:val="0"/>
      <w:szCs w:val="20"/>
      <w:lang w:val="ru-RU" w:eastAsia="ru-RU" w:bidi="ar-SA"/>
    </w:rPr>
  </w:style>
  <w:style w:type="paragraph" w:customStyle="1" w:styleId="11f5">
    <w:name w:val="Обычный11"/>
    <w:uiPriority w:val="99"/>
    <w:qFormat/>
    <w:rsid w:val="0072602C"/>
    <w:pPr>
      <w:jc w:val="center"/>
    </w:pPr>
    <w:rPr>
      <w:rFonts w:eastAsia="Times New Roman" w:cs="Times New Roman"/>
      <w:snapToGrid w:val="0"/>
      <w:sz w:val="24"/>
      <w:szCs w:val="20"/>
      <w:lang w:eastAsia="ru-RU"/>
    </w:rPr>
  </w:style>
  <w:style w:type="numbering" w:customStyle="1" w:styleId="a5">
    <w:name w:val="Рис."/>
    <w:rsid w:val="0072602C"/>
    <w:pPr>
      <w:numPr>
        <w:numId w:val="33"/>
      </w:numPr>
    </w:pPr>
  </w:style>
  <w:style w:type="paragraph" w:customStyle="1" w:styleId="14">
    <w:name w:val="Рис.1. Подрисуночная надпись"/>
    <w:basedOn w:val="af2"/>
    <w:autoRedefine/>
    <w:uiPriority w:val="99"/>
    <w:qFormat/>
    <w:rsid w:val="0072602C"/>
    <w:pPr>
      <w:keepNext/>
      <w:numPr>
        <w:numId w:val="34"/>
      </w:numPr>
      <w:suppressLineNumbers/>
      <w:tabs>
        <w:tab w:val="clear" w:pos="720"/>
        <w:tab w:val="left" w:pos="851"/>
        <w:tab w:val="left" w:leader="dot" w:pos="9356"/>
      </w:tabs>
      <w:suppressAutoHyphens/>
      <w:ind w:left="1778" w:hanging="360"/>
      <w:jc w:val="center"/>
    </w:pPr>
    <w:rPr>
      <w:rFonts w:eastAsia="Times New Roman" w:cs="Times New Roman"/>
      <w:b/>
      <w:bCs/>
      <w:sz w:val="24"/>
      <w:szCs w:val="24"/>
      <w:lang w:eastAsia="ru-RU"/>
    </w:rPr>
  </w:style>
  <w:style w:type="paragraph" w:customStyle="1" w:styleId="BodyText23">
    <w:name w:val="Body Text 23"/>
    <w:basedOn w:val="af2"/>
    <w:uiPriority w:val="99"/>
    <w:qFormat/>
    <w:rsid w:val="0072602C"/>
    <w:pPr>
      <w:suppressLineNumbers/>
      <w:tabs>
        <w:tab w:val="left" w:leader="dot" w:pos="9639"/>
      </w:tabs>
      <w:spacing w:before="20" w:after="20"/>
      <w:ind w:firstLine="0"/>
      <w:jc w:val="center"/>
    </w:pPr>
    <w:rPr>
      <w:rFonts w:eastAsia="Times New Roman" w:cs="Times New Roman"/>
      <w:snapToGrid w:val="0"/>
      <w:sz w:val="20"/>
      <w:szCs w:val="20"/>
      <w:lang w:eastAsia="ru-RU"/>
    </w:rPr>
  </w:style>
  <w:style w:type="paragraph" w:customStyle="1" w:styleId="afffffffff1">
    <w:name w:val="НПС"/>
    <w:basedOn w:val="af2"/>
    <w:link w:val="afffffffff2"/>
    <w:uiPriority w:val="99"/>
    <w:qFormat/>
    <w:rsid w:val="0072602C"/>
    <w:pPr>
      <w:keepNext/>
      <w:ind w:firstLine="709"/>
    </w:pPr>
    <w:rPr>
      <w:rFonts w:eastAsia="Times New Roman" w:cs="Times New Roman"/>
      <w:sz w:val="24"/>
      <w:szCs w:val="24"/>
      <w:lang w:eastAsia="ru-RU"/>
    </w:rPr>
  </w:style>
  <w:style w:type="character" w:customStyle="1" w:styleId="afffffffff2">
    <w:name w:val="НПС Знак"/>
    <w:link w:val="afffffffff1"/>
    <w:uiPriority w:val="99"/>
    <w:rsid w:val="0072602C"/>
    <w:rPr>
      <w:rFonts w:eastAsia="Times New Roman" w:cs="Times New Roman"/>
      <w:sz w:val="24"/>
      <w:szCs w:val="24"/>
      <w:lang w:eastAsia="ru-RU"/>
    </w:rPr>
  </w:style>
  <w:style w:type="paragraph" w:customStyle="1" w:styleId="1fff6">
    <w:name w:val="Таблица 1"/>
    <w:basedOn w:val="af2"/>
    <w:link w:val="1fff7"/>
    <w:uiPriority w:val="99"/>
    <w:qFormat/>
    <w:rsid w:val="0072602C"/>
    <w:pPr>
      <w:autoSpaceDE w:val="0"/>
      <w:autoSpaceDN w:val="0"/>
      <w:adjustRightInd w:val="0"/>
      <w:ind w:left="-113" w:right="-113" w:firstLine="0"/>
      <w:jc w:val="center"/>
    </w:pPr>
    <w:rPr>
      <w:rFonts w:eastAsia="Times New Roman" w:cs="Times New Roman"/>
      <w:color w:val="000000"/>
      <w:sz w:val="20"/>
      <w:szCs w:val="20"/>
      <w:lang w:eastAsia="ru-RU"/>
    </w:rPr>
  </w:style>
  <w:style w:type="paragraph" w:customStyle="1" w:styleId="-12">
    <w:name w:val="Текст - 1"/>
    <w:basedOn w:val="133"/>
    <w:link w:val="-111"/>
    <w:uiPriority w:val="99"/>
    <w:qFormat/>
    <w:rsid w:val="0072602C"/>
    <w:pPr>
      <w:widowControl/>
      <w:tabs>
        <w:tab w:val="clear" w:pos="9356"/>
        <w:tab w:val="left" w:leader="dot" w:pos="540"/>
      </w:tabs>
      <w:adjustRightInd/>
      <w:spacing w:before="120" w:line="240" w:lineRule="auto"/>
      <w:ind w:firstLine="547"/>
      <w:jc w:val="left"/>
      <w:textAlignment w:val="auto"/>
    </w:pPr>
    <w:rPr>
      <w:rFonts w:ascii="Times New Roman CYR" w:hAnsi="Times New Roman CYR" w:cs="Times New Roman CYR"/>
      <w:b/>
      <w:sz w:val="24"/>
      <w:szCs w:val="24"/>
    </w:rPr>
  </w:style>
  <w:style w:type="character" w:customStyle="1" w:styleId="1fff7">
    <w:name w:val="Таблица 1 Знак"/>
    <w:link w:val="1fff6"/>
    <w:uiPriority w:val="99"/>
    <w:rsid w:val="0072602C"/>
    <w:rPr>
      <w:rFonts w:eastAsia="Times New Roman" w:cs="Times New Roman"/>
      <w:color w:val="000000"/>
      <w:sz w:val="20"/>
      <w:szCs w:val="20"/>
      <w:lang w:eastAsia="ru-RU"/>
    </w:rPr>
  </w:style>
  <w:style w:type="paragraph" w:customStyle="1" w:styleId="FR3">
    <w:name w:val="FR3"/>
    <w:uiPriority w:val="99"/>
    <w:qFormat/>
    <w:rsid w:val="0072602C"/>
    <w:pPr>
      <w:widowControl w:val="0"/>
      <w:jc w:val="center"/>
    </w:pPr>
    <w:rPr>
      <w:rFonts w:ascii="Arial" w:eastAsia="Times New Roman" w:hAnsi="Arial" w:cs="Times New Roman"/>
      <w:sz w:val="24"/>
      <w:szCs w:val="20"/>
      <w:lang w:eastAsia="ru-RU"/>
    </w:rPr>
  </w:style>
  <w:style w:type="character" w:customStyle="1" w:styleId="-13">
    <w:name w:val="Текст - 1 Знак"/>
    <w:uiPriority w:val="99"/>
    <w:rsid w:val="0072602C"/>
    <w:rPr>
      <w:rFonts w:ascii="Times New Roman CYR" w:hAnsi="Times New Roman CYR" w:cs="Times New Roman CYR"/>
      <w:sz w:val="26"/>
      <w:szCs w:val="26"/>
      <w:lang w:val="ru-RU" w:eastAsia="ru-RU"/>
    </w:rPr>
  </w:style>
  <w:style w:type="character" w:customStyle="1" w:styleId="21f1">
    <w:name w:val="Основной текст 2 Знак1"/>
    <w:uiPriority w:val="99"/>
    <w:rsid w:val="0072602C"/>
    <w:rPr>
      <w:b/>
      <w:sz w:val="24"/>
      <w:lang w:val="ru-RU" w:eastAsia="ru-RU" w:bidi="ar-SA"/>
    </w:rPr>
  </w:style>
  <w:style w:type="paragraph" w:customStyle="1" w:styleId="2112">
    <w:name w:val="Основной текст 211"/>
    <w:basedOn w:val="af2"/>
    <w:uiPriority w:val="99"/>
    <w:qFormat/>
    <w:rsid w:val="0072602C"/>
    <w:pPr>
      <w:spacing w:line="360" w:lineRule="auto"/>
      <w:ind w:firstLine="720"/>
      <w:jc w:val="left"/>
    </w:pPr>
    <w:rPr>
      <w:rFonts w:ascii="Arial" w:eastAsia="Times New Roman" w:hAnsi="Arial" w:cs="Times New Roman"/>
      <w:sz w:val="24"/>
      <w:szCs w:val="20"/>
      <w:lang w:eastAsia="ru-RU"/>
    </w:rPr>
  </w:style>
  <w:style w:type="paragraph" w:customStyle="1" w:styleId="2ff8">
    <w:name w:val="Таблица 2"/>
    <w:basedOn w:val="1fff6"/>
    <w:link w:val="2ff9"/>
    <w:uiPriority w:val="99"/>
    <w:qFormat/>
    <w:rsid w:val="0072602C"/>
    <w:pPr>
      <w:ind w:left="-34" w:right="-76"/>
    </w:pPr>
  </w:style>
  <w:style w:type="character" w:customStyle="1" w:styleId="2ff9">
    <w:name w:val="Таблица 2 Знак"/>
    <w:link w:val="2ff8"/>
    <w:uiPriority w:val="99"/>
    <w:rsid w:val="0072602C"/>
    <w:rPr>
      <w:rFonts w:eastAsia="Times New Roman" w:cs="Times New Roman"/>
      <w:color w:val="000000"/>
      <w:sz w:val="20"/>
      <w:szCs w:val="20"/>
      <w:lang w:eastAsia="ru-RU"/>
    </w:rPr>
  </w:style>
  <w:style w:type="paragraph" w:customStyle="1" w:styleId="afffffffff3">
    <w:name w:val="Заголовок рис."/>
    <w:basedOn w:val="affffffff4"/>
    <w:link w:val="afffffffff4"/>
    <w:uiPriority w:val="99"/>
    <w:qFormat/>
    <w:rsid w:val="0072602C"/>
    <w:pPr>
      <w:suppressLineNumbers/>
      <w:tabs>
        <w:tab w:val="clear" w:pos="851"/>
        <w:tab w:val="left" w:pos="709"/>
      </w:tabs>
      <w:spacing w:before="60"/>
      <w:ind w:firstLine="288"/>
    </w:pPr>
    <w:rPr>
      <w:bCs w:val="0"/>
      <w:szCs w:val="20"/>
    </w:rPr>
  </w:style>
  <w:style w:type="paragraph" w:customStyle="1" w:styleId="-14">
    <w:name w:val="Текст-1"/>
    <w:basedOn w:val="-12"/>
    <w:link w:val="-15"/>
    <w:uiPriority w:val="99"/>
    <w:qFormat/>
    <w:rsid w:val="0072602C"/>
  </w:style>
  <w:style w:type="character" w:customStyle="1" w:styleId="1fff8">
    <w:name w:val="Подрисуночная надпись Знак1"/>
    <w:uiPriority w:val="99"/>
    <w:rsid w:val="0072602C"/>
    <w:rPr>
      <w:b/>
      <w:sz w:val="24"/>
    </w:rPr>
  </w:style>
  <w:style w:type="character" w:customStyle="1" w:styleId="afffffffff4">
    <w:name w:val="Заголовок рис. Знак"/>
    <w:link w:val="afffffffff3"/>
    <w:uiPriority w:val="99"/>
    <w:rsid w:val="0072602C"/>
    <w:rPr>
      <w:rFonts w:eastAsia="Times New Roman" w:cs="Times New Roman"/>
      <w:b/>
      <w:sz w:val="24"/>
      <w:szCs w:val="20"/>
      <w:lang w:eastAsia="ru-RU"/>
    </w:rPr>
  </w:style>
  <w:style w:type="character" w:customStyle="1" w:styleId="-111">
    <w:name w:val="Текст - 1 Знак1"/>
    <w:link w:val="-12"/>
    <w:uiPriority w:val="99"/>
    <w:rsid w:val="0072602C"/>
    <w:rPr>
      <w:rFonts w:ascii="Times New Roman CYR" w:eastAsia="Times New Roman" w:hAnsi="Times New Roman CYR" w:cs="Times New Roman CYR"/>
      <w:b/>
      <w:sz w:val="24"/>
      <w:szCs w:val="24"/>
      <w:lang w:eastAsia="ru-RU"/>
    </w:rPr>
  </w:style>
  <w:style w:type="character" w:customStyle="1" w:styleId="-15">
    <w:name w:val="Текст-1 Знак"/>
    <w:link w:val="-14"/>
    <w:uiPriority w:val="99"/>
    <w:rsid w:val="0072602C"/>
    <w:rPr>
      <w:rFonts w:ascii="Times New Roman CYR" w:eastAsia="Times New Roman" w:hAnsi="Times New Roman CYR" w:cs="Times New Roman CYR"/>
      <w:b/>
      <w:sz w:val="24"/>
      <w:szCs w:val="24"/>
      <w:lang w:eastAsia="ru-RU"/>
    </w:rPr>
  </w:style>
  <w:style w:type="paragraph" w:customStyle="1" w:styleId="-16">
    <w:name w:val="Рис-1"/>
    <w:basedOn w:val="affffffff4"/>
    <w:link w:val="-17"/>
    <w:uiPriority w:val="99"/>
    <w:qFormat/>
    <w:rsid w:val="0072602C"/>
  </w:style>
  <w:style w:type="paragraph" w:customStyle="1" w:styleId="-18">
    <w:name w:val="Табл-1"/>
    <w:basedOn w:val="af2"/>
    <w:link w:val="-19"/>
    <w:uiPriority w:val="99"/>
    <w:qFormat/>
    <w:rsid w:val="0072602C"/>
    <w:pPr>
      <w:keepNext/>
      <w:suppressLineNumbers/>
      <w:tabs>
        <w:tab w:val="num" w:pos="1440"/>
        <w:tab w:val="left" w:leader="dot" w:pos="9356"/>
      </w:tabs>
      <w:suppressAutoHyphens/>
      <w:spacing w:before="120" w:after="120"/>
      <w:ind w:left="900" w:hanging="900"/>
      <w:jc w:val="center"/>
    </w:pPr>
    <w:rPr>
      <w:rFonts w:eastAsia="Times New Roman" w:cs="Times New Roman"/>
      <w:b/>
      <w:bCs/>
      <w:sz w:val="24"/>
      <w:szCs w:val="24"/>
      <w:lang w:eastAsia="ru-RU"/>
    </w:rPr>
  </w:style>
  <w:style w:type="character" w:customStyle="1" w:styleId="-17">
    <w:name w:val="Рис-1 Знак"/>
    <w:link w:val="-16"/>
    <w:uiPriority w:val="99"/>
    <w:rsid w:val="0072602C"/>
    <w:rPr>
      <w:rFonts w:eastAsia="Times New Roman" w:cs="Times New Roman"/>
      <w:b/>
      <w:bCs/>
      <w:sz w:val="24"/>
      <w:szCs w:val="24"/>
      <w:lang w:eastAsia="ru-RU"/>
    </w:rPr>
  </w:style>
  <w:style w:type="character" w:customStyle="1" w:styleId="-19">
    <w:name w:val="Табл-1 Знак"/>
    <w:link w:val="-18"/>
    <w:uiPriority w:val="99"/>
    <w:rsid w:val="0072602C"/>
    <w:rPr>
      <w:rFonts w:eastAsia="Times New Roman" w:cs="Times New Roman"/>
      <w:b/>
      <w:bCs/>
      <w:sz w:val="24"/>
      <w:szCs w:val="24"/>
      <w:lang w:eastAsia="ru-RU"/>
    </w:rPr>
  </w:style>
  <w:style w:type="paragraph" w:customStyle="1" w:styleId="-1a">
    <w:name w:val="Таблица-1"/>
    <w:basedOn w:val="af2"/>
    <w:link w:val="-1b"/>
    <w:uiPriority w:val="99"/>
    <w:qFormat/>
    <w:rsid w:val="0072602C"/>
    <w:pPr>
      <w:autoSpaceDE w:val="0"/>
      <w:autoSpaceDN w:val="0"/>
      <w:adjustRightInd w:val="0"/>
      <w:ind w:firstLine="0"/>
      <w:jc w:val="center"/>
    </w:pPr>
    <w:rPr>
      <w:rFonts w:eastAsia="Times New Roman" w:cs="Times New Roman"/>
      <w:color w:val="000000"/>
      <w:sz w:val="20"/>
      <w:szCs w:val="20"/>
      <w:lang w:eastAsia="ru-RU"/>
    </w:rPr>
  </w:style>
  <w:style w:type="character" w:customStyle="1" w:styleId="-1b">
    <w:name w:val="Таблица-1 Знак"/>
    <w:link w:val="-1a"/>
    <w:uiPriority w:val="99"/>
    <w:rsid w:val="0072602C"/>
    <w:rPr>
      <w:rFonts w:eastAsia="Times New Roman" w:cs="Times New Roman"/>
      <w:color w:val="000000"/>
      <w:sz w:val="20"/>
      <w:szCs w:val="20"/>
      <w:lang w:eastAsia="ru-RU"/>
    </w:rPr>
  </w:style>
  <w:style w:type="character" w:customStyle="1" w:styleId="2212111">
    <w:name w:val="Заголовок 2;Заголовок 2 Знак1;Заголовок 2 Знак Знак;Знак1 Знак Знак;Знак1 Знак1"/>
    <w:uiPriority w:val="99"/>
    <w:rsid w:val="0072602C"/>
    <w:rPr>
      <w:b/>
      <w:bCs/>
      <w:kern w:val="28"/>
      <w:sz w:val="24"/>
      <w:szCs w:val="26"/>
      <w:lang w:val="ru-RU" w:eastAsia="ru-RU" w:bidi="ar-SA"/>
    </w:rPr>
  </w:style>
  <w:style w:type="character" w:customStyle="1" w:styleId="afffffffff5">
    <w:name w:val="заголовок табл Знак Знак"/>
    <w:uiPriority w:val="99"/>
    <w:rsid w:val="0072602C"/>
    <w:rPr>
      <w:b/>
      <w:bCs/>
      <w:sz w:val="24"/>
      <w:szCs w:val="24"/>
      <w:lang w:val="ru-RU" w:eastAsia="ru-RU" w:bidi="ar-SA"/>
    </w:rPr>
  </w:style>
  <w:style w:type="paragraph" w:customStyle="1" w:styleId="a">
    <w:name w:val="маркированный"/>
    <w:basedOn w:val="af2"/>
    <w:autoRedefine/>
    <w:uiPriority w:val="99"/>
    <w:qFormat/>
    <w:rsid w:val="0072602C"/>
    <w:pPr>
      <w:numPr>
        <w:numId w:val="35"/>
      </w:numPr>
      <w:tabs>
        <w:tab w:val="clear" w:pos="927"/>
        <w:tab w:val="left" w:pos="1134"/>
        <w:tab w:val="left" w:pos="1418"/>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line="276" w:lineRule="auto"/>
      <w:ind w:left="720" w:hanging="360"/>
    </w:pPr>
    <w:rPr>
      <w:rFonts w:eastAsia="Times New Roman" w:cs="Times New Roman"/>
      <w:sz w:val="24"/>
      <w:szCs w:val="24"/>
      <w:lang w:eastAsia="ru-RU"/>
    </w:rPr>
  </w:style>
  <w:style w:type="paragraph" w:customStyle="1" w:styleId="1c">
    <w:name w:val="Подрисуночная надпись Знак1 Знак Знак Знак"/>
    <w:basedOn w:val="af2"/>
    <w:autoRedefine/>
    <w:uiPriority w:val="99"/>
    <w:qFormat/>
    <w:rsid w:val="0072602C"/>
    <w:pPr>
      <w:keepNext/>
      <w:numPr>
        <w:numId w:val="36"/>
      </w:numPr>
      <w:tabs>
        <w:tab w:val="clear" w:pos="1080"/>
        <w:tab w:val="left" w:pos="709"/>
        <w:tab w:val="left" w:pos="851"/>
        <w:tab w:val="left" w:pos="1418"/>
      </w:tabs>
      <w:ind w:left="720"/>
      <w:jc w:val="center"/>
    </w:pPr>
    <w:rPr>
      <w:rFonts w:eastAsia="Times New Roman" w:cs="Times New Roman"/>
      <w:b/>
      <w:sz w:val="24"/>
      <w:szCs w:val="20"/>
      <w:lang w:eastAsia="ru-RU"/>
    </w:rPr>
  </w:style>
  <w:style w:type="character" w:customStyle="1" w:styleId="21212111221121211">
    <w:name w:val="Заголовок 2;Знак1;Заголовок 2 Знак1;Заголовок 2 Знак Знак;Знак1 Знак Знак;Знак1 Знак1;Заголовок 2 Знак2 Знак;Знак1 Знак Знак Знак1;Заголовок 2 Знак1 Знак Знак Знак;Заголовок 2 Знак Знак Знак Знак Знак;Знак1 Знак1 Знак Знак Знак Знак Знак Знак Знак"/>
    <w:uiPriority w:val="99"/>
    <w:rsid w:val="0072602C"/>
    <w:rPr>
      <w:b/>
      <w:bCs/>
      <w:kern w:val="28"/>
      <w:sz w:val="26"/>
      <w:szCs w:val="26"/>
      <w:lang w:val="ru-RU" w:eastAsia="ru-RU" w:bidi="ar-SA"/>
    </w:rPr>
  </w:style>
  <w:style w:type="paragraph" w:customStyle="1" w:styleId="afffffffff6">
    <w:name w:val="Заголовок табл."/>
    <w:basedOn w:val="affffffff1"/>
    <w:link w:val="afffffffff7"/>
    <w:qFormat/>
    <w:rsid w:val="0072602C"/>
    <w:pPr>
      <w:widowControl w:val="0"/>
      <w:tabs>
        <w:tab w:val="clear" w:pos="9356"/>
        <w:tab w:val="right" w:pos="-3969"/>
        <w:tab w:val="left" w:pos="426"/>
        <w:tab w:val="left" w:pos="567"/>
        <w:tab w:val="left" w:pos="3686"/>
        <w:tab w:val="left" w:pos="5387"/>
        <w:tab w:val="left" w:pos="5670"/>
      </w:tabs>
      <w:suppressAutoHyphens w:val="0"/>
      <w:ind w:firstLine="288"/>
    </w:pPr>
    <w:rPr>
      <w:bCs w:val="0"/>
      <w:szCs w:val="20"/>
    </w:rPr>
  </w:style>
  <w:style w:type="character" w:customStyle="1" w:styleId="afffffffff7">
    <w:name w:val="Заголовок табл. Знак"/>
    <w:link w:val="afffffffff6"/>
    <w:rsid w:val="0072602C"/>
    <w:rPr>
      <w:rFonts w:eastAsia="Times New Roman" w:cs="Times New Roman"/>
      <w:b/>
      <w:sz w:val="24"/>
      <w:szCs w:val="20"/>
      <w:lang w:eastAsia="ru-RU"/>
    </w:rPr>
  </w:style>
  <w:style w:type="character" w:customStyle="1" w:styleId="afffffffff8">
    <w:name w:val="заголовок таблицы Знак Знак"/>
    <w:uiPriority w:val="99"/>
    <w:rsid w:val="0072602C"/>
    <w:rPr>
      <w:b/>
      <w:sz w:val="24"/>
    </w:rPr>
  </w:style>
  <w:style w:type="paragraph" w:customStyle="1" w:styleId="SmartView3">
    <w:name w:val="Smart View 3"/>
    <w:basedOn w:val="af2"/>
    <w:uiPriority w:val="99"/>
    <w:qFormat/>
    <w:rsid w:val="0072602C"/>
    <w:pPr>
      <w:keepNext/>
      <w:keepLines/>
      <w:ind w:firstLine="0"/>
      <w:contextualSpacing/>
      <w:jc w:val="left"/>
    </w:pPr>
    <w:rPr>
      <w:rFonts w:ascii="Arial" w:eastAsia="Times New Roman" w:hAnsi="Arial" w:cs="Times New Roman"/>
      <w:b/>
      <w:bCs/>
      <w:sz w:val="24"/>
      <w:szCs w:val="28"/>
      <w:lang w:val="en-US"/>
    </w:rPr>
  </w:style>
  <w:style w:type="paragraph" w:customStyle="1" w:styleId="SmartView">
    <w:name w:val="Smart View"/>
    <w:basedOn w:val="af2"/>
    <w:uiPriority w:val="99"/>
    <w:qFormat/>
    <w:rsid w:val="0072602C"/>
    <w:pPr>
      <w:ind w:firstLine="0"/>
      <w:contextualSpacing/>
      <w:jc w:val="left"/>
    </w:pPr>
    <w:rPr>
      <w:rFonts w:ascii="Arial" w:eastAsia="Calibri" w:hAnsi="Arial" w:cs="Times New Roman"/>
      <w:sz w:val="20"/>
      <w:szCs w:val="20"/>
      <w:lang w:val="en-US"/>
    </w:rPr>
  </w:style>
  <w:style w:type="paragraph" w:customStyle="1" w:styleId="2ffa">
    <w:name w:val="Обычный2"/>
    <w:uiPriority w:val="99"/>
    <w:qFormat/>
    <w:rsid w:val="0072602C"/>
    <w:pPr>
      <w:jc w:val="center"/>
    </w:pPr>
    <w:rPr>
      <w:rFonts w:eastAsia="Times New Roman" w:cs="Times New Roman"/>
      <w:snapToGrid w:val="0"/>
      <w:sz w:val="24"/>
      <w:szCs w:val="20"/>
      <w:lang w:eastAsia="ru-RU"/>
    </w:rPr>
  </w:style>
  <w:style w:type="paragraph" w:customStyle="1" w:styleId="222">
    <w:name w:val="Основной текст 22"/>
    <w:basedOn w:val="af2"/>
    <w:uiPriority w:val="99"/>
    <w:qFormat/>
    <w:rsid w:val="0072602C"/>
    <w:pPr>
      <w:spacing w:line="360" w:lineRule="auto"/>
      <w:ind w:firstLine="720"/>
      <w:jc w:val="left"/>
    </w:pPr>
    <w:rPr>
      <w:rFonts w:ascii="Arial" w:eastAsia="Times New Roman" w:hAnsi="Arial" w:cs="Times New Roman"/>
      <w:sz w:val="24"/>
      <w:szCs w:val="20"/>
      <w:lang w:eastAsia="ru-RU"/>
    </w:rPr>
  </w:style>
  <w:style w:type="paragraph" w:customStyle="1" w:styleId="afffffffff9">
    <w:name w:val="Стиль По центру"/>
    <w:basedOn w:val="af2"/>
    <w:uiPriority w:val="99"/>
    <w:qFormat/>
    <w:rsid w:val="0072602C"/>
    <w:pPr>
      <w:ind w:firstLine="0"/>
      <w:jc w:val="center"/>
    </w:pPr>
    <w:rPr>
      <w:rFonts w:eastAsia="Times New Roman" w:cs="Times New Roman"/>
      <w:sz w:val="24"/>
      <w:szCs w:val="20"/>
      <w:lang w:eastAsia="ru-RU"/>
    </w:rPr>
  </w:style>
  <w:style w:type="paragraph" w:customStyle="1" w:styleId="afffffffffa">
    <w:name w:val="Заголовок таблиц"/>
    <w:basedOn w:val="afff4"/>
    <w:autoRedefine/>
    <w:uiPriority w:val="99"/>
    <w:qFormat/>
    <w:rsid w:val="0072602C"/>
    <w:pPr>
      <w:spacing w:after="0" w:line="360" w:lineRule="auto"/>
      <w:ind w:firstLine="680"/>
      <w:jc w:val="both"/>
    </w:pPr>
    <w:rPr>
      <w:rFonts w:ascii="Arial" w:eastAsia="Times New Roman" w:hAnsi="Arial" w:cs="Times New Roman"/>
      <w:sz w:val="24"/>
      <w:lang w:val="en-US" w:bidi="en-US"/>
    </w:rPr>
  </w:style>
  <w:style w:type="character" w:customStyle="1" w:styleId="afffffffffb">
    <w:name w:val="заголовок табл Знак"/>
    <w:uiPriority w:val="99"/>
    <w:rsid w:val="0072602C"/>
    <w:rPr>
      <w:b/>
      <w:bCs/>
      <w:sz w:val="24"/>
      <w:szCs w:val="24"/>
      <w:lang w:val="ru-RU" w:eastAsia="ru-RU" w:bidi="ar-SA"/>
    </w:rPr>
  </w:style>
  <w:style w:type="character" w:customStyle="1" w:styleId="94">
    <w:name w:val="Знак Знак9"/>
    <w:uiPriority w:val="99"/>
    <w:rsid w:val="0072602C"/>
    <w:rPr>
      <w:lang w:val="ru-RU" w:eastAsia="ru-RU" w:bidi="ar-SA"/>
    </w:rPr>
  </w:style>
  <w:style w:type="paragraph" w:customStyle="1" w:styleId="223">
    <w:name w:val="стиль2 заголовок2"/>
    <w:basedOn w:val="20"/>
    <w:autoRedefine/>
    <w:uiPriority w:val="99"/>
    <w:qFormat/>
    <w:rsid w:val="0072602C"/>
    <w:pPr>
      <w:suppressLineNumbers/>
      <w:tabs>
        <w:tab w:val="num" w:pos="1944"/>
      </w:tabs>
      <w:suppressAutoHyphens/>
      <w:spacing w:before="120" w:after="0" w:line="240" w:lineRule="auto"/>
      <w:ind w:left="1584"/>
      <w:jc w:val="left"/>
    </w:pPr>
    <w:rPr>
      <w:rFonts w:eastAsia="Times New Roman" w:cs="Times New Roman"/>
      <w:kern w:val="28"/>
      <w:sz w:val="24"/>
      <w:szCs w:val="28"/>
      <w:lang w:eastAsia="ru-RU"/>
    </w:rPr>
  </w:style>
  <w:style w:type="character" w:customStyle="1" w:styleId="212121112211212110">
    <w:name w:val="Заголовок 2;Знак1;Заголовок 2 Знак1;Заголовок 2 Знак Знак;Знак1 Знак Знак;Знак1 Знак1;Заголовок 2 Знак2 Знак;Знак1 Знак Знак Знак1;Заголовок 2 Знак1 Знак Знак Знак;Заголовок 2 Знак Знак Знак Знак Знак;Знак1 Знак1 Знак Знак Знак Знак Знак"/>
    <w:uiPriority w:val="99"/>
    <w:rsid w:val="0072602C"/>
    <w:rPr>
      <w:b/>
      <w:kern w:val="28"/>
      <w:sz w:val="24"/>
      <w:szCs w:val="24"/>
      <w:lang w:val="ru-RU" w:eastAsia="ru-RU" w:bidi="ar-SA"/>
    </w:rPr>
  </w:style>
  <w:style w:type="paragraph" w:customStyle="1" w:styleId="13313">
    <w:name w:val="Стиль Обычный 13 Знак3 + Первая строка:  1 см"/>
    <w:basedOn w:val="af2"/>
    <w:uiPriority w:val="99"/>
    <w:qFormat/>
    <w:rsid w:val="0072602C"/>
    <w:pPr>
      <w:keepNext/>
      <w:keepLines/>
      <w:suppressLineNumbers/>
      <w:tabs>
        <w:tab w:val="left" w:leader="dot" w:pos="9356"/>
      </w:tabs>
      <w:suppressAutoHyphens/>
      <w:spacing w:before="60" w:line="324" w:lineRule="auto"/>
      <w:ind w:firstLine="567"/>
    </w:pPr>
    <w:rPr>
      <w:rFonts w:eastAsia="Times New Roman" w:cs="Times New Roman"/>
      <w:szCs w:val="20"/>
      <w:lang w:eastAsia="ru-RU"/>
    </w:rPr>
  </w:style>
  <w:style w:type="paragraph" w:customStyle="1" w:styleId="afffffffffc">
    <w:name w:val="основной текст"/>
    <w:basedOn w:val="af2"/>
    <w:autoRedefine/>
    <w:uiPriority w:val="99"/>
    <w:qFormat/>
    <w:rsid w:val="0072602C"/>
    <w:pPr>
      <w:keepNext/>
      <w:keepLines/>
      <w:suppressLineNumbers/>
      <w:suppressAutoHyphens/>
      <w:spacing w:line="324" w:lineRule="auto"/>
      <w:ind w:firstLine="567"/>
    </w:pPr>
    <w:rPr>
      <w:rFonts w:eastAsia="Times New Roman" w:cs="Times New Roman"/>
      <w:szCs w:val="20"/>
      <w:lang w:eastAsia="ru-RU"/>
    </w:rPr>
  </w:style>
  <w:style w:type="paragraph" w:customStyle="1" w:styleId="-">
    <w:name w:val="таблица-заголовок"/>
    <w:basedOn w:val="af2"/>
    <w:autoRedefine/>
    <w:uiPriority w:val="99"/>
    <w:qFormat/>
    <w:rsid w:val="0072602C"/>
    <w:pPr>
      <w:keepNext/>
      <w:numPr>
        <w:numId w:val="37"/>
      </w:numPr>
      <w:tabs>
        <w:tab w:val="clear" w:pos="1724"/>
        <w:tab w:val="num" w:pos="1260"/>
      </w:tabs>
      <w:ind w:left="1260" w:right="-190"/>
      <w:jc w:val="center"/>
    </w:pPr>
    <w:rPr>
      <w:rFonts w:eastAsia="Times New Roman" w:cs="Times New Roman"/>
      <w:b/>
      <w:bCs/>
      <w:sz w:val="24"/>
      <w:szCs w:val="24"/>
      <w:lang w:eastAsia="ru-RU"/>
    </w:rPr>
  </w:style>
  <w:style w:type="paragraph" w:customStyle="1" w:styleId="11">
    <w:name w:val="Заг 1"/>
    <w:basedOn w:val="af2"/>
    <w:uiPriority w:val="99"/>
    <w:qFormat/>
    <w:rsid w:val="0072602C"/>
    <w:pPr>
      <w:numPr>
        <w:numId w:val="38"/>
      </w:numPr>
      <w:suppressLineNumbers/>
      <w:tabs>
        <w:tab w:val="clear" w:pos="360"/>
      </w:tabs>
      <w:spacing w:line="324" w:lineRule="auto"/>
      <w:ind w:left="1429"/>
    </w:pPr>
    <w:rPr>
      <w:rFonts w:eastAsia="Times New Roman" w:cs="Times New Roman"/>
      <w:sz w:val="24"/>
      <w:szCs w:val="20"/>
      <w:lang w:eastAsia="ru-RU"/>
    </w:rPr>
  </w:style>
  <w:style w:type="paragraph" w:customStyle="1" w:styleId="15">
    <w:name w:val="Стиль Заголовок 1"/>
    <w:aliases w:val="Заголовок 1 (табл) + Times New Roman 12 пт"/>
    <w:basedOn w:val="1e"/>
    <w:autoRedefine/>
    <w:uiPriority w:val="99"/>
    <w:qFormat/>
    <w:rsid w:val="0072602C"/>
    <w:pPr>
      <w:keepLines w:val="0"/>
      <w:numPr>
        <w:numId w:val="39"/>
      </w:numPr>
      <w:suppressLineNumbers/>
      <w:tabs>
        <w:tab w:val="clear" w:pos="1440"/>
      </w:tabs>
      <w:spacing w:before="240" w:after="60" w:line="324" w:lineRule="auto"/>
      <w:ind w:left="927"/>
    </w:pPr>
    <w:rPr>
      <w:rFonts w:eastAsia="Times New Roman" w:cs="Arial"/>
      <w:kern w:val="32"/>
      <w:szCs w:val="32"/>
      <w:lang w:eastAsia="ru-RU"/>
    </w:rPr>
  </w:style>
  <w:style w:type="paragraph" w:customStyle="1" w:styleId="3130">
    <w:name w:val="Заголовок 3 + 13 пт не полужирный Авто По левому краю сни..."/>
    <w:basedOn w:val="32"/>
    <w:uiPriority w:val="99"/>
    <w:qFormat/>
    <w:rsid w:val="0072602C"/>
    <w:pPr>
      <w:numPr>
        <w:ilvl w:val="0"/>
        <w:numId w:val="0"/>
      </w:numPr>
      <w:shd w:val="clear" w:color="auto" w:fill="FFFFFF"/>
      <w:tabs>
        <w:tab w:val="left" w:pos="1134"/>
        <w:tab w:val="num" w:pos="1260"/>
        <w:tab w:val="left" w:pos="1440"/>
        <w:tab w:val="left" w:leader="dot" w:pos="9356"/>
        <w:tab w:val="left" w:leader="dot" w:pos="9639"/>
      </w:tabs>
      <w:suppressAutoHyphens/>
      <w:autoSpaceDE w:val="0"/>
      <w:autoSpaceDN w:val="0"/>
      <w:adjustRightInd w:val="0"/>
      <w:spacing w:before="60" w:after="60"/>
      <w:ind w:left="1151" w:firstLine="170"/>
      <w:jc w:val="both"/>
      <w:textAlignment w:val="baseline"/>
    </w:pPr>
    <w:rPr>
      <w:rFonts w:ascii="Times New Roman" w:eastAsia="Times New Roman" w:hAnsi="Times New Roman" w:cs="Times New Roman"/>
      <w:b w:val="0"/>
      <w:color w:val="auto"/>
      <w:sz w:val="26"/>
      <w:szCs w:val="26"/>
      <w:lang w:eastAsia="ru-RU"/>
    </w:rPr>
  </w:style>
  <w:style w:type="character" w:customStyle="1" w:styleId="1fff9">
    <w:name w:val="Рис.1 Подрисуночная надпись Знак"/>
    <w:uiPriority w:val="99"/>
    <w:rsid w:val="0072602C"/>
    <w:rPr>
      <w:rFonts w:ascii="Times New Roman" w:hAnsi="Times New Roman"/>
      <w:b/>
      <w:bCs/>
      <w:iCs/>
      <w:sz w:val="24"/>
      <w:szCs w:val="24"/>
      <w:lang w:val="ru-RU" w:eastAsia="ru-RU" w:bidi="ar-SA"/>
    </w:rPr>
  </w:style>
  <w:style w:type="paragraph" w:customStyle="1" w:styleId="11112">
    <w:name w:val="Стиль Заголовок 1Заголовок 1 (табл)заголовок 1Заголовок 1 Знакз..."/>
    <w:basedOn w:val="1e"/>
    <w:autoRedefine/>
    <w:uiPriority w:val="99"/>
    <w:qFormat/>
    <w:rsid w:val="0072602C"/>
    <w:pPr>
      <w:keepLines w:val="0"/>
      <w:widowControl w:val="0"/>
      <w:tabs>
        <w:tab w:val="num" w:pos="556"/>
        <w:tab w:val="num" w:pos="1080"/>
      </w:tabs>
      <w:autoSpaceDE w:val="0"/>
      <w:autoSpaceDN w:val="0"/>
      <w:adjustRightInd w:val="0"/>
      <w:spacing w:before="0"/>
      <w:ind w:left="556" w:hanging="72"/>
    </w:pPr>
    <w:rPr>
      <w:rFonts w:ascii="Arial" w:eastAsia="Times New Roman" w:hAnsi="Arial" w:cs="Arial"/>
      <w:b w:val="0"/>
      <w:caps w:val="0"/>
      <w:kern w:val="28"/>
      <w:szCs w:val="20"/>
      <w:lang w:eastAsia="ru-RU"/>
    </w:rPr>
  </w:style>
  <w:style w:type="character" w:customStyle="1" w:styleId="22121111">
    <w:name w:val="Заголовок 2;Заголовок 2 Знак1;Заголовок 2 Знак Знак;Знак1 Знак Знак;Знак1 Знак11"/>
    <w:uiPriority w:val="99"/>
    <w:rsid w:val="0072602C"/>
    <w:rPr>
      <w:b/>
      <w:bCs/>
      <w:kern w:val="28"/>
      <w:sz w:val="24"/>
      <w:szCs w:val="26"/>
      <w:lang w:val="ru-RU" w:eastAsia="ru-RU" w:bidi="ar-SA"/>
    </w:rPr>
  </w:style>
  <w:style w:type="paragraph" w:customStyle="1" w:styleId="Style1">
    <w:name w:val="Style1"/>
    <w:basedOn w:val="af2"/>
    <w:uiPriority w:val="99"/>
    <w:qFormat/>
    <w:rsid w:val="0072602C"/>
    <w:pPr>
      <w:widowControl w:val="0"/>
      <w:autoSpaceDE w:val="0"/>
      <w:autoSpaceDN w:val="0"/>
      <w:adjustRightInd w:val="0"/>
      <w:ind w:firstLine="0"/>
      <w:jc w:val="left"/>
    </w:pPr>
    <w:rPr>
      <w:rFonts w:ascii="Century Schoolbook" w:eastAsia="Times New Roman" w:hAnsi="Century Schoolbook" w:cs="Times New Roman"/>
      <w:sz w:val="24"/>
      <w:szCs w:val="24"/>
      <w:lang w:eastAsia="ru-RU"/>
    </w:rPr>
  </w:style>
  <w:style w:type="character" w:customStyle="1" w:styleId="FontStyle11">
    <w:name w:val="Font Style11"/>
    <w:uiPriority w:val="99"/>
    <w:rsid w:val="0072602C"/>
    <w:rPr>
      <w:rFonts w:ascii="Century Schoolbook" w:hAnsi="Century Schoolbook" w:cs="Century Schoolbook"/>
      <w:color w:val="000000"/>
      <w:sz w:val="22"/>
      <w:szCs w:val="22"/>
    </w:rPr>
  </w:style>
  <w:style w:type="character" w:customStyle="1" w:styleId="138">
    <w:name w:val="Обычный 13 Знак Знак Знак"/>
    <w:link w:val="137"/>
    <w:uiPriority w:val="99"/>
    <w:rsid w:val="0072602C"/>
    <w:rPr>
      <w:rFonts w:eastAsia="Times New Roman" w:cs="Times New Roman"/>
      <w:szCs w:val="26"/>
      <w:lang w:eastAsia="ru-RU"/>
    </w:rPr>
  </w:style>
  <w:style w:type="paragraph" w:customStyle="1" w:styleId="1fffa">
    <w:name w:val="1. Заголовок"/>
    <w:basedOn w:val="1e"/>
    <w:link w:val="1fffb"/>
    <w:uiPriority w:val="99"/>
    <w:qFormat/>
    <w:rsid w:val="0072602C"/>
    <w:pPr>
      <w:suppressLineNumbers/>
      <w:tabs>
        <w:tab w:val="num" w:pos="643"/>
        <w:tab w:val="left" w:leader="dot" w:pos="9356"/>
      </w:tabs>
      <w:suppressAutoHyphens/>
      <w:spacing w:after="120"/>
      <w:ind w:left="643"/>
    </w:pPr>
    <w:rPr>
      <w:rFonts w:eastAsia="Times New Roman" w:cs="Times New Roman"/>
      <w:bCs w:val="0"/>
      <w:caps w:val="0"/>
      <w:kern w:val="28"/>
      <w:szCs w:val="26"/>
    </w:rPr>
  </w:style>
  <w:style w:type="character" w:customStyle="1" w:styleId="1fffb">
    <w:name w:val="1. Заголовок Знак"/>
    <w:link w:val="1fffa"/>
    <w:uiPriority w:val="99"/>
    <w:rsid w:val="0072602C"/>
    <w:rPr>
      <w:rFonts w:eastAsia="Times New Roman" w:cs="Times New Roman"/>
      <w:b/>
      <w:kern w:val="28"/>
      <w:sz w:val="24"/>
      <w:szCs w:val="26"/>
    </w:rPr>
  </w:style>
  <w:style w:type="character" w:customStyle="1" w:styleId="215">
    <w:name w:val="заголовок 2 Знак1"/>
    <w:link w:val="2fe"/>
    <w:uiPriority w:val="99"/>
    <w:rsid w:val="0072602C"/>
    <w:rPr>
      <w:rFonts w:ascii="Arial Narrow" w:eastAsia="MS Mincho" w:hAnsi="Arial Narrow" w:cs="Arial"/>
      <w:iCs/>
      <w:caps/>
      <w:smallCaps/>
      <w:snapToGrid w:val="0"/>
      <w:color w:val="1F497D"/>
      <w:spacing w:val="20"/>
      <w:sz w:val="20"/>
      <w:szCs w:val="20"/>
      <w:lang w:val="en-US" w:eastAsia="ru-RU" w:bidi="en-US"/>
    </w:rPr>
  </w:style>
  <w:style w:type="paragraph" w:customStyle="1" w:styleId="afffffffffd">
    <w:name w:val="отчетный"/>
    <w:basedOn w:val="af2"/>
    <w:link w:val="afffffffffe"/>
    <w:uiPriority w:val="99"/>
    <w:qFormat/>
    <w:rsid w:val="0072602C"/>
    <w:pPr>
      <w:suppressLineNumbers/>
      <w:tabs>
        <w:tab w:val="left" w:leader="dot" w:pos="540"/>
      </w:tabs>
      <w:suppressAutoHyphens/>
      <w:spacing w:before="120"/>
    </w:pPr>
    <w:rPr>
      <w:rFonts w:ascii="Times New Roman CYR" w:eastAsia="Times New Roman" w:hAnsi="Times New Roman CYR" w:cs="Times New Roman"/>
      <w:szCs w:val="26"/>
    </w:rPr>
  </w:style>
  <w:style w:type="character" w:customStyle="1" w:styleId="afffffffffe">
    <w:name w:val="отчетный Знак"/>
    <w:link w:val="afffffffffd"/>
    <w:uiPriority w:val="99"/>
    <w:rsid w:val="0072602C"/>
    <w:rPr>
      <w:rFonts w:ascii="Times New Roman CYR" w:eastAsia="Times New Roman" w:hAnsi="Times New Roman CYR" w:cs="Times New Roman"/>
      <w:szCs w:val="26"/>
    </w:rPr>
  </w:style>
  <w:style w:type="paragraph" w:styleId="z-">
    <w:name w:val="HTML Top of Form"/>
    <w:basedOn w:val="af2"/>
    <w:next w:val="af2"/>
    <w:link w:val="z-0"/>
    <w:hidden/>
    <w:uiPriority w:val="99"/>
    <w:unhideWhenUsed/>
    <w:rsid w:val="0072602C"/>
    <w:pPr>
      <w:pBdr>
        <w:bottom w:val="single" w:sz="6" w:space="1" w:color="auto"/>
      </w:pBdr>
      <w:ind w:firstLine="0"/>
      <w:jc w:val="center"/>
    </w:pPr>
    <w:rPr>
      <w:rFonts w:ascii="Arial" w:eastAsia="Times New Roman" w:hAnsi="Arial" w:cs="Arial"/>
      <w:vanish/>
      <w:sz w:val="16"/>
      <w:szCs w:val="16"/>
      <w:lang w:eastAsia="ru-RU"/>
    </w:rPr>
  </w:style>
  <w:style w:type="character" w:customStyle="1" w:styleId="z-0">
    <w:name w:val="z-Начало формы Знак"/>
    <w:basedOn w:val="af3"/>
    <w:link w:val="z-"/>
    <w:uiPriority w:val="99"/>
    <w:rsid w:val="0072602C"/>
    <w:rPr>
      <w:rFonts w:ascii="Arial" w:eastAsia="Times New Roman" w:hAnsi="Arial" w:cs="Arial"/>
      <w:vanish/>
      <w:sz w:val="16"/>
      <w:szCs w:val="16"/>
      <w:lang w:eastAsia="ru-RU"/>
    </w:rPr>
  </w:style>
  <w:style w:type="paragraph" w:styleId="z-1">
    <w:name w:val="HTML Bottom of Form"/>
    <w:basedOn w:val="af2"/>
    <w:next w:val="af2"/>
    <w:link w:val="z-2"/>
    <w:hidden/>
    <w:uiPriority w:val="99"/>
    <w:unhideWhenUsed/>
    <w:rsid w:val="0072602C"/>
    <w:pPr>
      <w:pBdr>
        <w:top w:val="single" w:sz="6" w:space="1" w:color="auto"/>
      </w:pBdr>
      <w:ind w:firstLine="0"/>
      <w:jc w:val="center"/>
    </w:pPr>
    <w:rPr>
      <w:rFonts w:ascii="Arial" w:eastAsia="Times New Roman" w:hAnsi="Arial" w:cs="Arial"/>
      <w:vanish/>
      <w:sz w:val="16"/>
      <w:szCs w:val="16"/>
      <w:lang w:eastAsia="ru-RU"/>
    </w:rPr>
  </w:style>
  <w:style w:type="character" w:customStyle="1" w:styleId="z-2">
    <w:name w:val="z-Конец формы Знак"/>
    <w:basedOn w:val="af3"/>
    <w:link w:val="z-1"/>
    <w:uiPriority w:val="99"/>
    <w:rsid w:val="0072602C"/>
    <w:rPr>
      <w:rFonts w:ascii="Arial" w:eastAsia="Times New Roman" w:hAnsi="Arial" w:cs="Arial"/>
      <w:vanish/>
      <w:sz w:val="16"/>
      <w:szCs w:val="16"/>
      <w:lang w:eastAsia="ru-RU"/>
    </w:rPr>
  </w:style>
  <w:style w:type="paragraph" w:customStyle="1" w:styleId="affffffffff">
    <w:name w:val="Для записок"/>
    <w:basedOn w:val="af2"/>
    <w:uiPriority w:val="99"/>
    <w:qFormat/>
    <w:rsid w:val="0072602C"/>
    <w:pPr>
      <w:spacing w:before="120"/>
      <w:ind w:firstLine="720"/>
    </w:pPr>
    <w:rPr>
      <w:rFonts w:eastAsia="Times New Roman" w:cs="Times New Roman"/>
      <w:sz w:val="24"/>
      <w:szCs w:val="20"/>
      <w:lang w:eastAsia="ru-RU"/>
    </w:rPr>
  </w:style>
  <w:style w:type="paragraph" w:customStyle="1" w:styleId="maintext">
    <w:name w:val="maintext"/>
    <w:basedOn w:val="af2"/>
    <w:uiPriority w:val="99"/>
    <w:qFormat/>
    <w:rsid w:val="0072602C"/>
    <w:pPr>
      <w:ind w:left="480" w:right="480" w:firstLine="0"/>
    </w:pPr>
    <w:rPr>
      <w:rFonts w:ascii="Arial" w:eastAsia="Times New Roman" w:hAnsi="Arial" w:cs="Arial"/>
      <w:color w:val="202020"/>
      <w:sz w:val="20"/>
      <w:szCs w:val="20"/>
      <w:lang w:eastAsia="ru-RU"/>
    </w:rPr>
  </w:style>
  <w:style w:type="paragraph" w:customStyle="1" w:styleId="maintextbi">
    <w:name w:val="maintextbi"/>
    <w:basedOn w:val="af2"/>
    <w:uiPriority w:val="99"/>
    <w:qFormat/>
    <w:rsid w:val="0072602C"/>
    <w:pPr>
      <w:ind w:left="480" w:right="480" w:firstLine="0"/>
      <w:jc w:val="center"/>
    </w:pPr>
    <w:rPr>
      <w:rFonts w:ascii="Arial" w:eastAsia="Times New Roman" w:hAnsi="Arial" w:cs="Arial"/>
      <w:b/>
      <w:bCs/>
      <w:i/>
      <w:iCs/>
      <w:color w:val="202020"/>
      <w:sz w:val="20"/>
      <w:szCs w:val="20"/>
      <w:lang w:eastAsia="ru-RU"/>
    </w:rPr>
  </w:style>
  <w:style w:type="table" w:customStyle="1" w:styleId="TableGridReport1111">
    <w:name w:val="Table Grid Report1111"/>
    <w:basedOn w:val="af4"/>
    <w:next w:val="aff8"/>
    <w:uiPriority w:val="59"/>
    <w:rsid w:val="0072602C"/>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fb">
    <w:name w:val="Абзац списка2"/>
    <w:basedOn w:val="af2"/>
    <w:uiPriority w:val="99"/>
    <w:qFormat/>
    <w:rsid w:val="0072602C"/>
    <w:pPr>
      <w:ind w:left="720" w:firstLine="0"/>
      <w:jc w:val="center"/>
    </w:pPr>
    <w:rPr>
      <w:rFonts w:ascii="Calibri" w:eastAsia="Times New Roman" w:hAnsi="Calibri" w:cs="Calibri"/>
      <w:sz w:val="22"/>
    </w:rPr>
  </w:style>
  <w:style w:type="paragraph" w:customStyle="1" w:styleId="xl1985">
    <w:name w:val="xl1985"/>
    <w:basedOn w:val="af2"/>
    <w:uiPriority w:val="99"/>
    <w:qFormat/>
    <w:rsid w:val="0072602C"/>
    <w:pPr>
      <w:spacing w:before="100" w:beforeAutospacing="1" w:after="100" w:afterAutospacing="1"/>
      <w:ind w:firstLine="0"/>
      <w:jc w:val="center"/>
    </w:pPr>
    <w:rPr>
      <w:rFonts w:eastAsia="Times New Roman" w:cs="Times New Roman"/>
      <w:sz w:val="20"/>
      <w:szCs w:val="20"/>
      <w:lang w:eastAsia="ru-RU"/>
    </w:rPr>
  </w:style>
  <w:style w:type="paragraph" w:customStyle="1" w:styleId="xl1986">
    <w:name w:val="xl1986"/>
    <w:basedOn w:val="af2"/>
    <w:uiPriority w:val="99"/>
    <w:qFormat/>
    <w:rsid w:val="0072602C"/>
    <w:pPr>
      <w:spacing w:before="100" w:beforeAutospacing="1" w:after="100" w:afterAutospacing="1"/>
      <w:ind w:firstLine="0"/>
      <w:jc w:val="left"/>
    </w:pPr>
    <w:rPr>
      <w:rFonts w:eastAsia="Times New Roman" w:cs="Times New Roman"/>
      <w:sz w:val="20"/>
      <w:szCs w:val="20"/>
      <w:lang w:eastAsia="ru-RU"/>
    </w:rPr>
  </w:style>
  <w:style w:type="paragraph" w:customStyle="1" w:styleId="xl1987">
    <w:name w:val="xl1987"/>
    <w:basedOn w:val="af2"/>
    <w:uiPriority w:val="99"/>
    <w:qFormat/>
    <w:rsid w:val="0072602C"/>
    <w:pPr>
      <w:spacing w:before="100" w:beforeAutospacing="1" w:after="100" w:afterAutospacing="1"/>
      <w:ind w:firstLine="0"/>
      <w:jc w:val="left"/>
    </w:pPr>
    <w:rPr>
      <w:rFonts w:eastAsia="Times New Roman" w:cs="Times New Roman"/>
      <w:sz w:val="20"/>
      <w:szCs w:val="20"/>
      <w:lang w:eastAsia="ru-RU"/>
    </w:rPr>
  </w:style>
  <w:style w:type="paragraph" w:customStyle="1" w:styleId="xl1988">
    <w:name w:val="xl1988"/>
    <w:basedOn w:val="af2"/>
    <w:uiPriority w:val="99"/>
    <w:qFormat/>
    <w:rsid w:val="0072602C"/>
    <w:pPr>
      <w:pBdr>
        <w:top w:val="single" w:sz="8" w:space="0" w:color="auto"/>
        <w:left w:val="single" w:sz="8" w:space="0" w:color="auto"/>
      </w:pBdr>
      <w:shd w:val="clear" w:color="000000" w:fill="FFFFFF"/>
      <w:spacing w:before="100" w:beforeAutospacing="1" w:after="100" w:afterAutospacing="1"/>
      <w:ind w:firstLine="0"/>
      <w:jc w:val="center"/>
      <w:textAlignment w:val="center"/>
    </w:pPr>
    <w:rPr>
      <w:rFonts w:eastAsia="Times New Roman" w:cs="Times New Roman"/>
      <w:b/>
      <w:bCs/>
      <w:color w:val="000000"/>
      <w:sz w:val="20"/>
      <w:szCs w:val="20"/>
      <w:lang w:eastAsia="ru-RU"/>
    </w:rPr>
  </w:style>
  <w:style w:type="paragraph" w:customStyle="1" w:styleId="xl1989">
    <w:name w:val="xl1989"/>
    <w:basedOn w:val="af2"/>
    <w:uiPriority w:val="99"/>
    <w:qFormat/>
    <w:rsid w:val="0072602C"/>
    <w:pPr>
      <w:pBdr>
        <w:top w:val="single" w:sz="8" w:space="0" w:color="auto"/>
        <w:left w:val="single" w:sz="8" w:space="0" w:color="auto"/>
        <w:right w:val="single" w:sz="8" w:space="0" w:color="auto"/>
      </w:pBdr>
      <w:shd w:val="clear" w:color="000000" w:fill="FFFFFF"/>
      <w:spacing w:before="100" w:beforeAutospacing="1" w:after="100" w:afterAutospacing="1"/>
      <w:ind w:firstLine="0"/>
      <w:jc w:val="center"/>
      <w:textAlignment w:val="center"/>
    </w:pPr>
    <w:rPr>
      <w:rFonts w:eastAsia="Times New Roman" w:cs="Times New Roman"/>
      <w:b/>
      <w:bCs/>
      <w:color w:val="000000"/>
      <w:sz w:val="20"/>
      <w:szCs w:val="20"/>
      <w:lang w:eastAsia="ru-RU"/>
    </w:rPr>
  </w:style>
  <w:style w:type="paragraph" w:customStyle="1" w:styleId="xl1990">
    <w:name w:val="xl1990"/>
    <w:basedOn w:val="af2"/>
    <w:uiPriority w:val="99"/>
    <w:qFormat/>
    <w:rsid w:val="0072602C"/>
    <w:pPr>
      <w:pBdr>
        <w:top w:val="single" w:sz="8" w:space="0" w:color="auto"/>
        <w:left w:val="single" w:sz="8" w:space="0" w:color="auto"/>
        <w:bottom w:val="single" w:sz="8" w:space="0" w:color="auto"/>
      </w:pBdr>
      <w:shd w:val="clear" w:color="000000" w:fill="FFFFFF"/>
      <w:spacing w:before="100" w:beforeAutospacing="1" w:after="100" w:afterAutospacing="1"/>
      <w:ind w:firstLine="0"/>
      <w:jc w:val="center"/>
      <w:textAlignment w:val="center"/>
    </w:pPr>
    <w:rPr>
      <w:rFonts w:eastAsia="Times New Roman" w:cs="Times New Roman"/>
      <w:b/>
      <w:bCs/>
      <w:color w:val="000000"/>
      <w:sz w:val="20"/>
      <w:szCs w:val="20"/>
      <w:lang w:eastAsia="ru-RU"/>
    </w:rPr>
  </w:style>
  <w:style w:type="paragraph" w:customStyle="1" w:styleId="xl1991">
    <w:name w:val="xl1991"/>
    <w:basedOn w:val="af2"/>
    <w:uiPriority w:val="99"/>
    <w:qFormat/>
    <w:rsid w:val="0072602C"/>
    <w:pPr>
      <w:pBdr>
        <w:top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eastAsia="Times New Roman" w:cs="Times New Roman"/>
      <w:b/>
      <w:bCs/>
      <w:color w:val="000000"/>
      <w:sz w:val="20"/>
      <w:szCs w:val="20"/>
      <w:lang w:eastAsia="ru-RU"/>
    </w:rPr>
  </w:style>
  <w:style w:type="paragraph" w:customStyle="1" w:styleId="xl1992">
    <w:name w:val="xl1992"/>
    <w:basedOn w:val="af2"/>
    <w:uiPriority w:val="99"/>
    <w:qFormat/>
    <w:rsid w:val="0072602C"/>
    <w:pPr>
      <w:pBdr>
        <w:top w:val="single" w:sz="8" w:space="0" w:color="auto"/>
        <w:left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1993">
    <w:name w:val="xl1993"/>
    <w:basedOn w:val="af2"/>
    <w:uiPriority w:val="99"/>
    <w:qFormat/>
    <w:rsid w:val="0072602C"/>
    <w:pPr>
      <w:pBdr>
        <w:top w:val="single" w:sz="8" w:space="0" w:color="auto"/>
        <w:left w:val="single" w:sz="8" w:space="0" w:color="auto"/>
        <w:right w:val="single" w:sz="8" w:space="0" w:color="auto"/>
      </w:pBdr>
      <w:shd w:val="clear" w:color="000000" w:fill="FFFFFF"/>
      <w:spacing w:before="100" w:beforeAutospacing="1" w:after="100" w:afterAutospacing="1"/>
      <w:ind w:firstLine="0"/>
      <w:jc w:val="left"/>
      <w:textAlignment w:val="center"/>
    </w:pPr>
    <w:rPr>
      <w:rFonts w:eastAsia="Times New Roman" w:cs="Times New Roman"/>
      <w:color w:val="000000"/>
      <w:sz w:val="20"/>
      <w:szCs w:val="20"/>
      <w:lang w:eastAsia="ru-RU"/>
    </w:rPr>
  </w:style>
  <w:style w:type="paragraph" w:customStyle="1" w:styleId="xl1994">
    <w:name w:val="xl1994"/>
    <w:basedOn w:val="af2"/>
    <w:uiPriority w:val="99"/>
    <w:qFormat/>
    <w:rsid w:val="0072602C"/>
    <w:pPr>
      <w:pBdr>
        <w:top w:val="single" w:sz="8" w:space="0" w:color="auto"/>
        <w:left w:val="single" w:sz="8" w:space="0" w:color="auto"/>
        <w:bottom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1995">
    <w:name w:val="xl1995"/>
    <w:basedOn w:val="af2"/>
    <w:uiPriority w:val="99"/>
    <w:qFormat/>
    <w:rsid w:val="0072602C"/>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left"/>
      <w:textAlignment w:val="center"/>
    </w:pPr>
    <w:rPr>
      <w:rFonts w:eastAsia="Times New Roman" w:cs="Times New Roman"/>
      <w:color w:val="000000"/>
      <w:sz w:val="20"/>
      <w:szCs w:val="20"/>
      <w:lang w:eastAsia="ru-RU"/>
    </w:rPr>
  </w:style>
  <w:style w:type="paragraph" w:customStyle="1" w:styleId="xl1996">
    <w:name w:val="xl1996"/>
    <w:basedOn w:val="af2"/>
    <w:uiPriority w:val="99"/>
    <w:qFormat/>
    <w:rsid w:val="0072602C"/>
    <w:pPr>
      <w:pBdr>
        <w:top w:val="single" w:sz="8" w:space="0" w:color="auto"/>
      </w:pBdr>
      <w:shd w:val="clear" w:color="000000" w:fill="FFFFFF"/>
      <w:spacing w:before="100" w:beforeAutospacing="1" w:after="100" w:afterAutospacing="1"/>
      <w:ind w:firstLine="0"/>
      <w:jc w:val="center"/>
      <w:textAlignment w:val="center"/>
    </w:pPr>
    <w:rPr>
      <w:rFonts w:eastAsia="Times New Roman" w:cs="Times New Roman"/>
      <w:b/>
      <w:bCs/>
      <w:color w:val="000000"/>
      <w:sz w:val="20"/>
      <w:szCs w:val="20"/>
      <w:lang w:eastAsia="ru-RU"/>
    </w:rPr>
  </w:style>
  <w:style w:type="paragraph" w:customStyle="1" w:styleId="xl1997">
    <w:name w:val="xl1997"/>
    <w:basedOn w:val="af2"/>
    <w:uiPriority w:val="99"/>
    <w:qFormat/>
    <w:rsid w:val="0072602C"/>
    <w:pPr>
      <w:pBdr>
        <w:top w:val="single" w:sz="8" w:space="0" w:color="auto"/>
        <w:left w:val="single" w:sz="8" w:space="0" w:color="auto"/>
      </w:pBdr>
      <w:shd w:val="clear" w:color="000000" w:fill="FFFFFF"/>
      <w:spacing w:before="100" w:beforeAutospacing="1" w:after="100" w:afterAutospacing="1"/>
      <w:ind w:firstLine="0"/>
      <w:jc w:val="left"/>
      <w:textAlignment w:val="center"/>
    </w:pPr>
    <w:rPr>
      <w:rFonts w:eastAsia="Times New Roman" w:cs="Times New Roman"/>
      <w:b/>
      <w:bCs/>
      <w:color w:val="000000"/>
      <w:sz w:val="20"/>
      <w:szCs w:val="20"/>
      <w:lang w:eastAsia="ru-RU"/>
    </w:rPr>
  </w:style>
  <w:style w:type="paragraph" w:customStyle="1" w:styleId="xl1998">
    <w:name w:val="xl1998"/>
    <w:basedOn w:val="af2"/>
    <w:uiPriority w:val="99"/>
    <w:qFormat/>
    <w:rsid w:val="0072602C"/>
    <w:pPr>
      <w:pBdr>
        <w:top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1999">
    <w:name w:val="xl1999"/>
    <w:basedOn w:val="af2"/>
    <w:uiPriority w:val="99"/>
    <w:qFormat/>
    <w:rsid w:val="0072602C"/>
    <w:pPr>
      <w:pBdr>
        <w:top w:val="single" w:sz="8" w:space="0" w:color="auto"/>
        <w:left w:val="single" w:sz="8" w:space="0" w:color="auto"/>
      </w:pBdr>
      <w:shd w:val="clear" w:color="000000" w:fill="FFFFFF"/>
      <w:spacing w:before="100" w:beforeAutospacing="1" w:after="100" w:afterAutospacing="1"/>
      <w:ind w:firstLine="0"/>
      <w:jc w:val="left"/>
      <w:textAlignment w:val="center"/>
    </w:pPr>
    <w:rPr>
      <w:rFonts w:eastAsia="Times New Roman" w:cs="Times New Roman"/>
      <w:color w:val="000000"/>
      <w:sz w:val="20"/>
      <w:szCs w:val="20"/>
      <w:lang w:eastAsia="ru-RU"/>
    </w:rPr>
  </w:style>
  <w:style w:type="paragraph" w:customStyle="1" w:styleId="xl2000">
    <w:name w:val="xl2000"/>
    <w:basedOn w:val="af2"/>
    <w:uiPriority w:val="99"/>
    <w:qFormat/>
    <w:rsid w:val="0072602C"/>
    <w:pPr>
      <w:pBdr>
        <w:top w:val="single" w:sz="8" w:space="0" w:color="auto"/>
        <w:right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2001">
    <w:name w:val="xl2001"/>
    <w:basedOn w:val="af2"/>
    <w:uiPriority w:val="99"/>
    <w:qFormat/>
    <w:rsid w:val="0072602C"/>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2002">
    <w:name w:val="xl2002"/>
    <w:basedOn w:val="af2"/>
    <w:uiPriority w:val="99"/>
    <w:qFormat/>
    <w:rsid w:val="0072602C"/>
    <w:pPr>
      <w:pBdr>
        <w:left w:val="single" w:sz="8" w:space="0" w:color="auto"/>
      </w:pBdr>
      <w:shd w:val="clear" w:color="000000" w:fill="FFFFFF"/>
      <w:spacing w:before="100" w:beforeAutospacing="1" w:after="100" w:afterAutospacing="1"/>
      <w:ind w:firstLine="0"/>
      <w:jc w:val="left"/>
      <w:textAlignment w:val="center"/>
    </w:pPr>
    <w:rPr>
      <w:rFonts w:eastAsia="Times New Roman" w:cs="Times New Roman"/>
      <w:color w:val="000000"/>
      <w:sz w:val="20"/>
      <w:szCs w:val="20"/>
      <w:lang w:eastAsia="ru-RU"/>
    </w:rPr>
  </w:style>
  <w:style w:type="paragraph" w:customStyle="1" w:styleId="xl2003">
    <w:name w:val="xl2003"/>
    <w:basedOn w:val="af2"/>
    <w:uiPriority w:val="99"/>
    <w:qFormat/>
    <w:rsid w:val="0072602C"/>
    <w:pPr>
      <w:pBdr>
        <w:top w:val="single" w:sz="8" w:space="0" w:color="auto"/>
        <w:bottom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2004">
    <w:name w:val="xl2004"/>
    <w:basedOn w:val="af2"/>
    <w:uiPriority w:val="99"/>
    <w:qFormat/>
    <w:rsid w:val="0072602C"/>
    <w:pPr>
      <w:pBdr>
        <w:top w:val="single" w:sz="8" w:space="0" w:color="auto"/>
        <w:left w:val="single" w:sz="8" w:space="0" w:color="auto"/>
        <w:bottom w:val="single" w:sz="8" w:space="0" w:color="auto"/>
      </w:pBdr>
      <w:shd w:val="clear" w:color="000000" w:fill="FFFFFF"/>
      <w:spacing w:before="100" w:beforeAutospacing="1" w:after="100" w:afterAutospacing="1"/>
      <w:ind w:firstLine="0"/>
      <w:jc w:val="left"/>
      <w:textAlignment w:val="center"/>
    </w:pPr>
    <w:rPr>
      <w:rFonts w:eastAsia="Times New Roman" w:cs="Times New Roman"/>
      <w:color w:val="000000"/>
      <w:sz w:val="20"/>
      <w:szCs w:val="20"/>
      <w:lang w:eastAsia="ru-RU"/>
    </w:rPr>
  </w:style>
  <w:style w:type="paragraph" w:customStyle="1" w:styleId="xl2005">
    <w:name w:val="xl2005"/>
    <w:basedOn w:val="af2"/>
    <w:uiPriority w:val="99"/>
    <w:qFormat/>
    <w:rsid w:val="0072602C"/>
    <w:pPr>
      <w:pBdr>
        <w:right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2006">
    <w:name w:val="xl2006"/>
    <w:basedOn w:val="af2"/>
    <w:uiPriority w:val="99"/>
    <w:qFormat/>
    <w:rsid w:val="0072602C"/>
    <w:pPr>
      <w:pBdr>
        <w:top w:val="single" w:sz="8" w:space="0" w:color="auto"/>
        <w:left w:val="single" w:sz="8" w:space="0" w:color="auto"/>
        <w:right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2007">
    <w:name w:val="xl2007"/>
    <w:basedOn w:val="af2"/>
    <w:uiPriority w:val="99"/>
    <w:qFormat/>
    <w:rsid w:val="0072602C"/>
    <w:pPr>
      <w:pBdr>
        <w:left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2008">
    <w:name w:val="xl2008"/>
    <w:basedOn w:val="af2"/>
    <w:uiPriority w:val="99"/>
    <w:qFormat/>
    <w:rsid w:val="0072602C"/>
    <w:pPr>
      <w:pBdr>
        <w:left w:val="single" w:sz="8" w:space="0" w:color="auto"/>
        <w:right w:val="single" w:sz="8" w:space="0" w:color="auto"/>
      </w:pBdr>
      <w:shd w:val="clear" w:color="000000" w:fill="FFFFFF"/>
      <w:spacing w:before="100" w:beforeAutospacing="1" w:after="100" w:afterAutospacing="1"/>
      <w:ind w:firstLine="0"/>
      <w:jc w:val="left"/>
      <w:textAlignment w:val="center"/>
    </w:pPr>
    <w:rPr>
      <w:rFonts w:eastAsia="Times New Roman" w:cs="Times New Roman"/>
      <w:color w:val="000000"/>
      <w:sz w:val="20"/>
      <w:szCs w:val="20"/>
      <w:lang w:eastAsia="ru-RU"/>
    </w:rPr>
  </w:style>
  <w:style w:type="paragraph" w:customStyle="1" w:styleId="xl2009">
    <w:name w:val="xl2009"/>
    <w:basedOn w:val="af2"/>
    <w:uiPriority w:val="99"/>
    <w:qFormat/>
    <w:rsid w:val="0072602C"/>
    <w:pP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2010">
    <w:name w:val="xl2010"/>
    <w:basedOn w:val="af2"/>
    <w:uiPriority w:val="99"/>
    <w:qFormat/>
    <w:rsid w:val="0072602C"/>
    <w:pPr>
      <w:pBdr>
        <w:left w:val="single" w:sz="8" w:space="0" w:color="auto"/>
        <w:bottom w:val="single" w:sz="8" w:space="0" w:color="auto"/>
      </w:pBdr>
      <w:shd w:val="clear" w:color="000000" w:fill="FFFFFF"/>
      <w:spacing w:before="100" w:beforeAutospacing="1" w:after="100" w:afterAutospacing="1"/>
      <w:ind w:firstLine="0"/>
      <w:jc w:val="left"/>
      <w:textAlignment w:val="center"/>
    </w:pPr>
    <w:rPr>
      <w:rFonts w:eastAsia="Times New Roman" w:cs="Times New Roman"/>
      <w:color w:val="000000"/>
      <w:sz w:val="20"/>
      <w:szCs w:val="20"/>
      <w:lang w:eastAsia="ru-RU"/>
    </w:rPr>
  </w:style>
  <w:style w:type="paragraph" w:customStyle="1" w:styleId="xl2011">
    <w:name w:val="xl2011"/>
    <w:basedOn w:val="af2"/>
    <w:uiPriority w:val="99"/>
    <w:qFormat/>
    <w:rsid w:val="0072602C"/>
    <w:pPr>
      <w:pBdr>
        <w:left w:val="single" w:sz="8" w:space="0" w:color="auto"/>
        <w:bottom w:val="single" w:sz="8" w:space="0" w:color="auto"/>
        <w:right w:val="single" w:sz="8" w:space="0" w:color="auto"/>
      </w:pBdr>
      <w:shd w:val="clear" w:color="000000" w:fill="FFFFFF"/>
      <w:spacing w:before="100" w:beforeAutospacing="1" w:after="100" w:afterAutospacing="1"/>
      <w:ind w:firstLine="0"/>
      <w:jc w:val="left"/>
      <w:textAlignment w:val="center"/>
    </w:pPr>
    <w:rPr>
      <w:rFonts w:eastAsia="Times New Roman" w:cs="Times New Roman"/>
      <w:color w:val="000000"/>
      <w:sz w:val="20"/>
      <w:szCs w:val="20"/>
      <w:lang w:eastAsia="ru-RU"/>
    </w:rPr>
  </w:style>
  <w:style w:type="paragraph" w:customStyle="1" w:styleId="xl2012">
    <w:name w:val="xl2012"/>
    <w:basedOn w:val="af2"/>
    <w:uiPriority w:val="99"/>
    <w:qFormat/>
    <w:rsid w:val="0072602C"/>
    <w:pPr>
      <w:pBdr>
        <w:left w:val="single" w:sz="8" w:space="0" w:color="auto"/>
      </w:pBdr>
      <w:shd w:val="clear" w:color="000000" w:fill="FFFFFF"/>
      <w:spacing w:before="100" w:beforeAutospacing="1" w:after="100" w:afterAutospacing="1"/>
      <w:ind w:firstLine="0"/>
      <w:jc w:val="left"/>
      <w:textAlignment w:val="center"/>
    </w:pPr>
    <w:rPr>
      <w:rFonts w:eastAsia="Times New Roman" w:cs="Times New Roman"/>
      <w:b/>
      <w:bCs/>
      <w:color w:val="000000"/>
      <w:sz w:val="20"/>
      <w:szCs w:val="20"/>
      <w:lang w:eastAsia="ru-RU"/>
    </w:rPr>
  </w:style>
  <w:style w:type="character" w:customStyle="1" w:styleId="29pt">
    <w:name w:val="Основной текст (2) + 9 pt;Полужирный"/>
    <w:uiPriority w:val="99"/>
    <w:rsid w:val="0072602C"/>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9pt0">
    <w:name w:val="Основной текст (2) + 9 pt"/>
    <w:aliases w:val="Полужирный,Основной текст (10) + 9 pt,Основной текст + 8 pt,Полужирный11,Не курсив2,Интервал 0 pt11,Полужирный10,Курсив16,Основной текст (2) + 91,5 pt3,Основной текст (2) + 111,Полужирный101,5 pt1,91"/>
    <w:uiPriority w:val="99"/>
    <w:rsid w:val="0072602C"/>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9pt1">
    <w:name w:val="Основной текст (2) + 9 pt;Малые прописные"/>
    <w:uiPriority w:val="99"/>
    <w:rsid w:val="0072602C"/>
    <w:rPr>
      <w:rFonts w:ascii="Times New Roman" w:eastAsia="Times New Roman" w:hAnsi="Times New Roman" w:cs="Times New Roman"/>
      <w:b w:val="0"/>
      <w:bCs w:val="0"/>
      <w:i w:val="0"/>
      <w:iCs w:val="0"/>
      <w:smallCaps/>
      <w:strike w:val="0"/>
      <w:color w:val="000000"/>
      <w:spacing w:val="0"/>
      <w:w w:val="100"/>
      <w:position w:val="0"/>
      <w:sz w:val="18"/>
      <w:szCs w:val="18"/>
      <w:u w:val="none"/>
      <w:shd w:val="clear" w:color="auto" w:fill="FFFFFF"/>
      <w:lang w:val="ru-RU" w:eastAsia="ru-RU" w:bidi="ru-RU"/>
    </w:rPr>
  </w:style>
  <w:style w:type="paragraph" w:customStyle="1" w:styleId="xl2013">
    <w:name w:val="xl2013"/>
    <w:basedOn w:val="af2"/>
    <w:uiPriority w:val="99"/>
    <w:qFormat/>
    <w:rsid w:val="0072602C"/>
    <w:pPr>
      <w:pBdr>
        <w:right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2014">
    <w:name w:val="xl2014"/>
    <w:basedOn w:val="af2"/>
    <w:uiPriority w:val="99"/>
    <w:qFormat/>
    <w:rsid w:val="0072602C"/>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2015">
    <w:name w:val="xl2015"/>
    <w:basedOn w:val="af2"/>
    <w:uiPriority w:val="99"/>
    <w:qFormat/>
    <w:rsid w:val="0072602C"/>
    <w:pPr>
      <w:pBdr>
        <w:left w:val="single" w:sz="8" w:space="0" w:color="auto"/>
        <w:bottom w:val="single" w:sz="8"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016">
    <w:name w:val="xl2016"/>
    <w:basedOn w:val="af2"/>
    <w:uiPriority w:val="99"/>
    <w:qFormat/>
    <w:rsid w:val="0072602C"/>
    <w:pPr>
      <w:pBdr>
        <w:right w:val="single" w:sz="8" w:space="0" w:color="auto"/>
      </w:pBdr>
      <w:shd w:val="clear" w:color="000000" w:fill="FFFFFF"/>
      <w:spacing w:before="100" w:beforeAutospacing="1" w:after="100" w:afterAutospacing="1"/>
      <w:ind w:firstLine="0"/>
      <w:jc w:val="center"/>
      <w:textAlignment w:val="center"/>
    </w:pPr>
    <w:rPr>
      <w:rFonts w:eastAsia="Times New Roman" w:cs="Times New Roman"/>
      <w:b/>
      <w:bCs/>
      <w:color w:val="000000"/>
      <w:sz w:val="20"/>
      <w:szCs w:val="20"/>
      <w:lang w:eastAsia="ru-RU"/>
    </w:rPr>
  </w:style>
  <w:style w:type="paragraph" w:customStyle="1" w:styleId="xl2017">
    <w:name w:val="xl2017"/>
    <w:basedOn w:val="af2"/>
    <w:uiPriority w:val="99"/>
    <w:qFormat/>
    <w:rsid w:val="0072602C"/>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2018">
    <w:name w:val="xl2018"/>
    <w:basedOn w:val="af2"/>
    <w:uiPriority w:val="99"/>
    <w:qFormat/>
    <w:rsid w:val="0072602C"/>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2019">
    <w:name w:val="xl2019"/>
    <w:basedOn w:val="af2"/>
    <w:uiPriority w:val="99"/>
    <w:qFormat/>
    <w:rsid w:val="0072602C"/>
    <w:pPr>
      <w:pBdr>
        <w:top w:val="single" w:sz="8" w:space="0" w:color="auto"/>
        <w:left w:val="single" w:sz="8" w:space="0" w:color="auto"/>
        <w:right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2020">
    <w:name w:val="xl2020"/>
    <w:basedOn w:val="af2"/>
    <w:uiPriority w:val="99"/>
    <w:qFormat/>
    <w:rsid w:val="0072602C"/>
    <w:pPr>
      <w:pBdr>
        <w:left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2021">
    <w:name w:val="xl2021"/>
    <w:basedOn w:val="af2"/>
    <w:uiPriority w:val="99"/>
    <w:qFormat/>
    <w:rsid w:val="0072602C"/>
    <w:pPr>
      <w:pBdr>
        <w:top w:val="single" w:sz="8" w:space="0" w:color="auto"/>
        <w:left w:val="single" w:sz="8" w:space="0" w:color="auto"/>
        <w:right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2022">
    <w:name w:val="xl2022"/>
    <w:basedOn w:val="af2"/>
    <w:uiPriority w:val="99"/>
    <w:qFormat/>
    <w:rsid w:val="0072602C"/>
    <w:pPr>
      <w:pBdr>
        <w:left w:val="single" w:sz="8" w:space="0" w:color="auto"/>
        <w:right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2023">
    <w:name w:val="xl2023"/>
    <w:basedOn w:val="af2"/>
    <w:uiPriority w:val="99"/>
    <w:qFormat/>
    <w:rsid w:val="0072602C"/>
    <w:pPr>
      <w:pBdr>
        <w:left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character" w:customStyle="1" w:styleId="211pt">
    <w:name w:val="Основной текст (2) + 11 pt;Полужирный"/>
    <w:uiPriority w:val="99"/>
    <w:rsid w:val="0072602C"/>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115pt">
    <w:name w:val="Основной текст (2) + 11;5 pt"/>
    <w:uiPriority w:val="99"/>
    <w:rsid w:val="0072602C"/>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160pt">
    <w:name w:val="Основной текст (16) + Курсив;Интервал 0 pt"/>
    <w:uiPriority w:val="99"/>
    <w:rsid w:val="0072602C"/>
    <w:rPr>
      <w:rFonts w:ascii="Times New Roman" w:eastAsia="Times New Roman" w:hAnsi="Times New Roman" w:cs="Times New Roman"/>
      <w:b w:val="0"/>
      <w:bCs w:val="0"/>
      <w:i/>
      <w:iCs/>
      <w:smallCaps w:val="0"/>
      <w:strike w:val="0"/>
      <w:color w:val="000000"/>
      <w:spacing w:val="-10"/>
      <w:w w:val="100"/>
      <w:position w:val="0"/>
      <w:sz w:val="17"/>
      <w:szCs w:val="17"/>
      <w:u w:val="none"/>
      <w:lang w:val="ru-RU" w:eastAsia="ru-RU" w:bidi="ru-RU"/>
    </w:rPr>
  </w:style>
  <w:style w:type="character" w:customStyle="1" w:styleId="28pt">
    <w:name w:val="Основной текст (2) + 8 pt"/>
    <w:uiPriority w:val="99"/>
    <w:rsid w:val="0072602C"/>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76">
    <w:name w:val="Основной текст (7)_"/>
    <w:link w:val="77"/>
    <w:uiPriority w:val="99"/>
    <w:rsid w:val="0072602C"/>
    <w:rPr>
      <w:b/>
      <w:bCs/>
      <w:shd w:val="clear" w:color="auto" w:fill="FFFFFF"/>
    </w:rPr>
  </w:style>
  <w:style w:type="paragraph" w:customStyle="1" w:styleId="77">
    <w:name w:val="Основной текст (7)"/>
    <w:basedOn w:val="af2"/>
    <w:link w:val="76"/>
    <w:uiPriority w:val="99"/>
    <w:qFormat/>
    <w:rsid w:val="0072602C"/>
    <w:pPr>
      <w:widowControl w:val="0"/>
      <w:shd w:val="clear" w:color="auto" w:fill="FFFFFF"/>
      <w:spacing w:line="0" w:lineRule="atLeast"/>
      <w:ind w:firstLine="0"/>
      <w:jc w:val="center"/>
    </w:pPr>
    <w:rPr>
      <w:b/>
      <w:bCs/>
    </w:rPr>
  </w:style>
  <w:style w:type="character" w:customStyle="1" w:styleId="280">
    <w:name w:val="Подпись к картинке (28)_"/>
    <w:link w:val="281"/>
    <w:uiPriority w:val="99"/>
    <w:rsid w:val="0072602C"/>
    <w:rPr>
      <w:b/>
      <w:bCs/>
      <w:shd w:val="clear" w:color="auto" w:fill="FFFFFF"/>
    </w:rPr>
  </w:style>
  <w:style w:type="paragraph" w:customStyle="1" w:styleId="281">
    <w:name w:val="Подпись к картинке (28)"/>
    <w:basedOn w:val="af2"/>
    <w:link w:val="280"/>
    <w:uiPriority w:val="99"/>
    <w:qFormat/>
    <w:rsid w:val="0072602C"/>
    <w:pPr>
      <w:widowControl w:val="0"/>
      <w:shd w:val="clear" w:color="auto" w:fill="FFFFFF"/>
      <w:spacing w:line="0" w:lineRule="atLeast"/>
      <w:ind w:firstLine="0"/>
      <w:jc w:val="left"/>
    </w:pPr>
    <w:rPr>
      <w:b/>
      <w:bCs/>
    </w:rPr>
  </w:style>
  <w:style w:type="character" w:customStyle="1" w:styleId="7Candara13pt-2pt">
    <w:name w:val="Основной текст (7) + Candara;13 pt;Не полужирный;Интервал -2 pt"/>
    <w:uiPriority w:val="99"/>
    <w:rsid w:val="0072602C"/>
    <w:rPr>
      <w:b/>
      <w:bCs/>
      <w:shd w:val="clear" w:color="auto" w:fill="FFFFFF"/>
    </w:rPr>
  </w:style>
  <w:style w:type="character" w:customStyle="1" w:styleId="1fffc">
    <w:name w:val="Заголовок №1_"/>
    <w:link w:val="1fffd"/>
    <w:uiPriority w:val="99"/>
    <w:rsid w:val="0072602C"/>
    <w:rPr>
      <w:b/>
      <w:bCs/>
      <w:sz w:val="28"/>
      <w:szCs w:val="28"/>
      <w:shd w:val="clear" w:color="auto" w:fill="FFFFFF"/>
    </w:rPr>
  </w:style>
  <w:style w:type="paragraph" w:customStyle="1" w:styleId="1fffd">
    <w:name w:val="Заголовок №1"/>
    <w:basedOn w:val="af2"/>
    <w:link w:val="1fffc"/>
    <w:uiPriority w:val="99"/>
    <w:qFormat/>
    <w:rsid w:val="0072602C"/>
    <w:pPr>
      <w:widowControl w:val="0"/>
      <w:shd w:val="clear" w:color="auto" w:fill="FFFFFF"/>
      <w:spacing w:after="60" w:line="0" w:lineRule="atLeast"/>
      <w:ind w:firstLine="0"/>
      <w:jc w:val="center"/>
      <w:outlineLvl w:val="0"/>
    </w:pPr>
    <w:rPr>
      <w:b/>
      <w:bCs/>
      <w:sz w:val="28"/>
      <w:szCs w:val="28"/>
    </w:rPr>
  </w:style>
  <w:style w:type="character" w:customStyle="1" w:styleId="13pt">
    <w:name w:val="Колонтитул + 13 pt"/>
    <w:uiPriority w:val="99"/>
    <w:rsid w:val="0072602C"/>
    <w:rPr>
      <w:rFonts w:ascii="Arial Narrow" w:eastAsia="Arial Narrow" w:hAnsi="Arial Narrow" w:cs="Arial Narrow"/>
      <w:b/>
      <w:bCs/>
      <w:sz w:val="15"/>
      <w:szCs w:val="15"/>
      <w:shd w:val="clear" w:color="auto" w:fill="FFFFFF"/>
    </w:rPr>
  </w:style>
  <w:style w:type="paragraph" w:customStyle="1" w:styleId="affffffffff0">
    <w:name w:val="Содержимое таблицы"/>
    <w:basedOn w:val="af2"/>
    <w:uiPriority w:val="99"/>
    <w:qFormat/>
    <w:rsid w:val="0072602C"/>
    <w:pPr>
      <w:suppressLineNumbers/>
      <w:suppressAutoHyphens/>
      <w:ind w:firstLine="0"/>
      <w:jc w:val="left"/>
    </w:pPr>
    <w:rPr>
      <w:rFonts w:eastAsia="Times New Roman" w:cs="Times New Roman"/>
      <w:sz w:val="20"/>
      <w:szCs w:val="20"/>
      <w:lang w:eastAsia="ar-SA"/>
    </w:rPr>
  </w:style>
  <w:style w:type="character" w:customStyle="1" w:styleId="67">
    <w:name w:val="Основной текст (6)_"/>
    <w:link w:val="68"/>
    <w:uiPriority w:val="99"/>
    <w:rsid w:val="0072602C"/>
    <w:rPr>
      <w:b/>
      <w:bCs/>
      <w:sz w:val="28"/>
      <w:szCs w:val="28"/>
      <w:shd w:val="clear" w:color="auto" w:fill="FFFFFF"/>
    </w:rPr>
  </w:style>
  <w:style w:type="paragraph" w:customStyle="1" w:styleId="68">
    <w:name w:val="Основной текст (6)"/>
    <w:basedOn w:val="af2"/>
    <w:link w:val="67"/>
    <w:uiPriority w:val="99"/>
    <w:qFormat/>
    <w:rsid w:val="0072602C"/>
    <w:pPr>
      <w:widowControl w:val="0"/>
      <w:shd w:val="clear" w:color="auto" w:fill="FFFFFF"/>
      <w:spacing w:before="60" w:after="420" w:line="0" w:lineRule="atLeast"/>
      <w:ind w:firstLine="0"/>
      <w:jc w:val="left"/>
    </w:pPr>
    <w:rPr>
      <w:b/>
      <w:bCs/>
      <w:sz w:val="28"/>
      <w:szCs w:val="28"/>
    </w:rPr>
  </w:style>
  <w:style w:type="character" w:customStyle="1" w:styleId="2ffc">
    <w:name w:val="Основной текст (2) + Полужирный"/>
    <w:uiPriority w:val="99"/>
    <w:rsid w:val="0072602C"/>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2115pt0pt">
    <w:name w:val="Основной текст (2) + 11;5 pt;Интервал 0 pt"/>
    <w:uiPriority w:val="99"/>
    <w:rsid w:val="0072602C"/>
    <w:rPr>
      <w:rFonts w:ascii="Times New Roman" w:eastAsia="Times New Roman" w:hAnsi="Times New Roman" w:cs="Times New Roman"/>
      <w:b w:val="0"/>
      <w:bCs w:val="0"/>
      <w:i w:val="0"/>
      <w:iCs w:val="0"/>
      <w:smallCaps w:val="0"/>
      <w:strike w:val="0"/>
      <w:color w:val="000000"/>
      <w:spacing w:val="-10"/>
      <w:w w:val="100"/>
      <w:position w:val="0"/>
      <w:sz w:val="23"/>
      <w:szCs w:val="23"/>
      <w:u w:val="none"/>
      <w:shd w:val="clear" w:color="auto" w:fill="FFFFFF"/>
      <w:lang w:val="ru-RU" w:eastAsia="ru-RU" w:bidi="ru-RU"/>
    </w:rPr>
  </w:style>
  <w:style w:type="character" w:customStyle="1" w:styleId="2Exact">
    <w:name w:val="Основной текст (2) Exact"/>
    <w:uiPriority w:val="99"/>
    <w:rsid w:val="0072602C"/>
    <w:rPr>
      <w:rFonts w:ascii="Times New Roman" w:eastAsia="Times New Roman" w:hAnsi="Times New Roman" w:cs="Times New Roman"/>
      <w:b w:val="0"/>
      <w:bCs w:val="0"/>
      <w:i w:val="0"/>
      <w:iCs w:val="0"/>
      <w:smallCaps w:val="0"/>
      <w:strike w:val="0"/>
      <w:sz w:val="28"/>
      <w:szCs w:val="28"/>
      <w:u w:val="none"/>
    </w:rPr>
  </w:style>
  <w:style w:type="paragraph" w:customStyle="1" w:styleId="21f2">
    <w:name w:val="Основной текст (2)1"/>
    <w:basedOn w:val="af2"/>
    <w:uiPriority w:val="99"/>
    <w:qFormat/>
    <w:rsid w:val="0072602C"/>
    <w:pPr>
      <w:widowControl w:val="0"/>
      <w:shd w:val="clear" w:color="auto" w:fill="FFFFFF"/>
      <w:spacing w:line="0" w:lineRule="atLeast"/>
      <w:ind w:firstLine="0"/>
      <w:jc w:val="left"/>
    </w:pPr>
    <w:rPr>
      <w:rFonts w:eastAsia="Times New Roman" w:cs="Times New Roman"/>
      <w:color w:val="000000"/>
      <w:sz w:val="28"/>
      <w:szCs w:val="28"/>
      <w:lang w:eastAsia="ru-RU" w:bidi="ru-RU"/>
    </w:rPr>
  </w:style>
  <w:style w:type="character" w:customStyle="1" w:styleId="2115pt1">
    <w:name w:val="Основной текст (2) + 11;5 pt1"/>
    <w:uiPriority w:val="99"/>
    <w:rsid w:val="0072602C"/>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paragraph" w:customStyle="1" w:styleId="712">
    <w:name w:val="Основной текст (7)1"/>
    <w:basedOn w:val="af2"/>
    <w:uiPriority w:val="99"/>
    <w:qFormat/>
    <w:rsid w:val="0072602C"/>
    <w:pPr>
      <w:widowControl w:val="0"/>
      <w:shd w:val="clear" w:color="auto" w:fill="FFFFFF"/>
      <w:spacing w:line="0" w:lineRule="atLeast"/>
      <w:ind w:firstLine="0"/>
      <w:jc w:val="center"/>
    </w:pPr>
    <w:rPr>
      <w:rFonts w:eastAsia="Times New Roman" w:cs="Times New Roman"/>
      <w:b/>
      <w:bCs/>
      <w:color w:val="000000"/>
      <w:sz w:val="22"/>
      <w:lang w:eastAsia="ru-RU" w:bidi="ru-RU"/>
    </w:rPr>
  </w:style>
  <w:style w:type="paragraph" w:customStyle="1" w:styleId="xl2096">
    <w:name w:val="xl2096"/>
    <w:basedOn w:val="af2"/>
    <w:uiPriority w:val="99"/>
    <w:qFormat/>
    <w:rsid w:val="0072602C"/>
    <w:pP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097">
    <w:name w:val="xl2097"/>
    <w:basedOn w:val="af2"/>
    <w:uiPriority w:val="99"/>
    <w:qFormat/>
    <w:rsid w:val="0072602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098">
    <w:name w:val="xl2098"/>
    <w:basedOn w:val="af2"/>
    <w:uiPriority w:val="99"/>
    <w:qFormat/>
    <w:rsid w:val="0072602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099">
    <w:name w:val="xl2099"/>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00">
    <w:name w:val="xl2100"/>
    <w:basedOn w:val="af2"/>
    <w:uiPriority w:val="99"/>
    <w:qFormat/>
    <w:rsid w:val="0072602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01">
    <w:name w:val="xl2101"/>
    <w:basedOn w:val="af2"/>
    <w:uiPriority w:val="99"/>
    <w:qFormat/>
    <w:rsid w:val="0072602C"/>
    <w:pPr>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2102">
    <w:name w:val="xl2102"/>
    <w:basedOn w:val="af2"/>
    <w:uiPriority w:val="99"/>
    <w:qFormat/>
    <w:rsid w:val="0072602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03">
    <w:name w:val="xl2103"/>
    <w:basedOn w:val="af2"/>
    <w:uiPriority w:val="99"/>
    <w:qFormat/>
    <w:rsid w:val="0072602C"/>
    <w:pP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04">
    <w:name w:val="xl2104"/>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05">
    <w:name w:val="xl2105"/>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06">
    <w:name w:val="xl2106"/>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07">
    <w:name w:val="xl2107"/>
    <w:basedOn w:val="af2"/>
    <w:uiPriority w:val="99"/>
    <w:qFormat/>
    <w:rsid w:val="0072602C"/>
    <w:pP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08">
    <w:name w:val="xl2108"/>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09">
    <w:name w:val="xl2109"/>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10">
    <w:name w:val="xl2110"/>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11">
    <w:name w:val="xl2111"/>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12">
    <w:name w:val="xl2112"/>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13">
    <w:name w:val="xl2113"/>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14">
    <w:name w:val="xl2114"/>
    <w:basedOn w:val="af2"/>
    <w:uiPriority w:val="99"/>
    <w:qFormat/>
    <w:rsid w:val="0072602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15">
    <w:name w:val="xl2115"/>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16">
    <w:name w:val="xl2116"/>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17">
    <w:name w:val="xl2117"/>
    <w:basedOn w:val="af2"/>
    <w:uiPriority w:val="99"/>
    <w:qFormat/>
    <w:rsid w:val="0072602C"/>
    <w:pPr>
      <w:pBdr>
        <w:top w:val="single" w:sz="8" w:space="0" w:color="auto"/>
        <w:left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18"/>
      <w:szCs w:val="18"/>
      <w:lang w:eastAsia="ru-RU"/>
    </w:rPr>
  </w:style>
  <w:style w:type="paragraph" w:customStyle="1" w:styleId="xl2118">
    <w:name w:val="xl2118"/>
    <w:basedOn w:val="af2"/>
    <w:uiPriority w:val="99"/>
    <w:qFormat/>
    <w:rsid w:val="0072602C"/>
    <w:pPr>
      <w:pBdr>
        <w:top w:val="single" w:sz="8" w:space="0" w:color="auto"/>
        <w:left w:val="single" w:sz="8" w:space="0" w:color="auto"/>
        <w:bottom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18"/>
      <w:szCs w:val="18"/>
      <w:lang w:eastAsia="ru-RU"/>
    </w:rPr>
  </w:style>
  <w:style w:type="paragraph" w:customStyle="1" w:styleId="xl2119">
    <w:name w:val="xl2119"/>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20">
    <w:name w:val="xl2120"/>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2121">
    <w:name w:val="xl2121"/>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22">
    <w:name w:val="xl2122"/>
    <w:basedOn w:val="af2"/>
    <w:uiPriority w:val="99"/>
    <w:qFormat/>
    <w:rsid w:val="0072602C"/>
    <w:pPr>
      <w:pBdr>
        <w:top w:val="single" w:sz="4" w:space="0" w:color="auto"/>
        <w:left w:val="single" w:sz="4" w:space="0" w:color="auto"/>
        <w:bottom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23">
    <w:name w:val="xl2123"/>
    <w:basedOn w:val="af2"/>
    <w:uiPriority w:val="99"/>
    <w:qFormat/>
    <w:rsid w:val="0072602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2124">
    <w:name w:val="xl2124"/>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25">
    <w:name w:val="xl2125"/>
    <w:basedOn w:val="af2"/>
    <w:uiPriority w:val="99"/>
    <w:qFormat/>
    <w:rsid w:val="0072602C"/>
    <w:pPr>
      <w:pBdr>
        <w:top w:val="single" w:sz="4" w:space="0" w:color="auto"/>
        <w:left w:val="single" w:sz="4" w:space="0" w:color="auto"/>
        <w:bottom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26">
    <w:name w:val="xl2126"/>
    <w:basedOn w:val="af2"/>
    <w:uiPriority w:val="99"/>
    <w:qFormat/>
    <w:rsid w:val="0072602C"/>
    <w:pPr>
      <w:pBdr>
        <w:top w:val="single" w:sz="4" w:space="0" w:color="auto"/>
        <w:left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27">
    <w:name w:val="xl2127"/>
    <w:basedOn w:val="af2"/>
    <w:uiPriority w:val="99"/>
    <w:qFormat/>
    <w:rsid w:val="0072602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28">
    <w:name w:val="xl2128"/>
    <w:basedOn w:val="af2"/>
    <w:uiPriority w:val="99"/>
    <w:qFormat/>
    <w:rsid w:val="0072602C"/>
    <w:pP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29">
    <w:name w:val="xl2129"/>
    <w:basedOn w:val="af2"/>
    <w:uiPriority w:val="99"/>
    <w:qFormat/>
    <w:rsid w:val="0072602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30">
    <w:name w:val="xl2130"/>
    <w:basedOn w:val="af2"/>
    <w:uiPriority w:val="99"/>
    <w:qFormat/>
    <w:rsid w:val="0072602C"/>
    <w:pPr>
      <w:pBdr>
        <w:top w:val="single" w:sz="4" w:space="0" w:color="auto"/>
        <w:left w:val="single" w:sz="4" w:space="0" w:color="auto"/>
        <w:bottom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31">
    <w:name w:val="xl2131"/>
    <w:basedOn w:val="af2"/>
    <w:uiPriority w:val="99"/>
    <w:qFormat/>
    <w:rsid w:val="0072602C"/>
    <w:pPr>
      <w:pBdr>
        <w:top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32">
    <w:name w:val="xl2132"/>
    <w:basedOn w:val="af2"/>
    <w:uiPriority w:val="99"/>
    <w:qFormat/>
    <w:rsid w:val="0072602C"/>
    <w:pPr>
      <w:pBdr>
        <w:top w:val="single" w:sz="4" w:space="0" w:color="auto"/>
        <w:bottom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33">
    <w:name w:val="xl2133"/>
    <w:basedOn w:val="af2"/>
    <w:uiPriority w:val="99"/>
    <w:qFormat/>
    <w:rsid w:val="0072602C"/>
    <w:pPr>
      <w:pBdr>
        <w:top w:val="single" w:sz="4" w:space="0" w:color="auto"/>
        <w:lef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34">
    <w:name w:val="xl2134"/>
    <w:basedOn w:val="af2"/>
    <w:uiPriority w:val="99"/>
    <w:qFormat/>
    <w:rsid w:val="0072602C"/>
    <w:pPr>
      <w:pBdr>
        <w:top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35">
    <w:name w:val="xl2135"/>
    <w:basedOn w:val="af2"/>
    <w:uiPriority w:val="99"/>
    <w:qFormat/>
    <w:rsid w:val="0072602C"/>
    <w:pPr>
      <w:pBdr>
        <w:top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36">
    <w:name w:val="xl2136"/>
    <w:basedOn w:val="af2"/>
    <w:uiPriority w:val="99"/>
    <w:qFormat/>
    <w:rsid w:val="0072602C"/>
    <w:pPr>
      <w:pBdr>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37">
    <w:name w:val="xl2137"/>
    <w:basedOn w:val="af2"/>
    <w:uiPriority w:val="99"/>
    <w:qFormat/>
    <w:rsid w:val="0072602C"/>
    <w:pPr>
      <w:pBdr>
        <w:left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38">
    <w:name w:val="xl2138"/>
    <w:basedOn w:val="af2"/>
    <w:uiPriority w:val="99"/>
    <w:qFormat/>
    <w:rsid w:val="0072602C"/>
    <w:pPr>
      <w:pBdr>
        <w:top w:val="single" w:sz="4" w:space="0" w:color="auto"/>
        <w:left w:val="single" w:sz="4" w:space="0" w:color="auto"/>
        <w:bottom w:val="single" w:sz="4" w:space="0" w:color="auto"/>
      </w:pBdr>
      <w:shd w:val="clear" w:color="000000" w:fill="A6A6A6"/>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2139">
    <w:name w:val="xl2139"/>
    <w:basedOn w:val="af2"/>
    <w:uiPriority w:val="99"/>
    <w:qFormat/>
    <w:rsid w:val="0072602C"/>
    <w:pPr>
      <w:pBdr>
        <w:top w:val="single" w:sz="4" w:space="0" w:color="auto"/>
        <w:bottom w:val="single" w:sz="4" w:space="0" w:color="auto"/>
      </w:pBdr>
      <w:shd w:val="clear" w:color="000000" w:fill="A6A6A6"/>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2140">
    <w:name w:val="xl2140"/>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2141">
    <w:name w:val="xl2141"/>
    <w:basedOn w:val="af2"/>
    <w:uiPriority w:val="99"/>
    <w:qFormat/>
    <w:rsid w:val="0072602C"/>
    <w:pPr>
      <w:pBdr>
        <w:top w:val="single" w:sz="4" w:space="0" w:color="auto"/>
        <w:bottom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42">
    <w:name w:val="xl2142"/>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2143">
    <w:name w:val="xl2143"/>
    <w:basedOn w:val="af2"/>
    <w:uiPriority w:val="99"/>
    <w:qFormat/>
    <w:rsid w:val="0072602C"/>
    <w:pPr>
      <w:pBdr>
        <w:top w:val="single" w:sz="4" w:space="0" w:color="auto"/>
        <w:bottom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44">
    <w:name w:val="xl2144"/>
    <w:basedOn w:val="af2"/>
    <w:uiPriority w:val="99"/>
    <w:qFormat/>
    <w:rsid w:val="0072602C"/>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eastAsia="Times New Roman" w:cs="Times New Roman"/>
      <w:sz w:val="20"/>
      <w:szCs w:val="20"/>
      <w:lang w:eastAsia="ru-RU"/>
    </w:rPr>
  </w:style>
  <w:style w:type="paragraph" w:customStyle="1" w:styleId="xl2145">
    <w:name w:val="xl2145"/>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2146">
    <w:name w:val="xl2146"/>
    <w:basedOn w:val="af2"/>
    <w:uiPriority w:val="99"/>
    <w:qFormat/>
    <w:rsid w:val="0072602C"/>
    <w:pPr>
      <w:pBdr>
        <w:top w:val="single" w:sz="4" w:space="0" w:color="auto"/>
        <w:bottom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47">
    <w:name w:val="xl2147"/>
    <w:basedOn w:val="af2"/>
    <w:uiPriority w:val="99"/>
    <w:qFormat/>
    <w:rsid w:val="0072602C"/>
    <w:pPr>
      <w:pBdr>
        <w:top w:val="single" w:sz="4" w:space="0" w:color="auto"/>
        <w:left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48">
    <w:name w:val="xl2148"/>
    <w:basedOn w:val="af2"/>
    <w:uiPriority w:val="99"/>
    <w:qFormat/>
    <w:rsid w:val="0072602C"/>
    <w:pPr>
      <w:pBdr>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49">
    <w:name w:val="xl2149"/>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50">
    <w:name w:val="xl2150"/>
    <w:basedOn w:val="af2"/>
    <w:uiPriority w:val="99"/>
    <w:qFormat/>
    <w:rsid w:val="0072602C"/>
    <w:pPr>
      <w:pBdr>
        <w:top w:val="single" w:sz="8" w:space="0" w:color="auto"/>
        <w:left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18"/>
      <w:szCs w:val="18"/>
      <w:lang w:eastAsia="ru-RU"/>
    </w:rPr>
  </w:style>
  <w:style w:type="paragraph" w:customStyle="1" w:styleId="xl2151">
    <w:name w:val="xl2151"/>
    <w:basedOn w:val="af2"/>
    <w:uiPriority w:val="99"/>
    <w:qFormat/>
    <w:rsid w:val="0072602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52">
    <w:name w:val="xl2152"/>
    <w:basedOn w:val="af2"/>
    <w:uiPriority w:val="99"/>
    <w:qFormat/>
    <w:rsid w:val="0072602C"/>
    <w:pPr>
      <w:pBdr>
        <w:top w:val="single" w:sz="8" w:space="0" w:color="auto"/>
        <w:left w:val="single" w:sz="8" w:space="0" w:color="auto"/>
        <w:bottom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18"/>
      <w:szCs w:val="18"/>
      <w:lang w:eastAsia="ru-RU"/>
    </w:rPr>
  </w:style>
  <w:style w:type="paragraph" w:customStyle="1" w:styleId="xl2153">
    <w:name w:val="xl2153"/>
    <w:basedOn w:val="af2"/>
    <w:uiPriority w:val="99"/>
    <w:qFormat/>
    <w:rsid w:val="0072602C"/>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54">
    <w:name w:val="xl2154"/>
    <w:basedOn w:val="af2"/>
    <w:uiPriority w:val="99"/>
    <w:qFormat/>
    <w:rsid w:val="0072602C"/>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55">
    <w:name w:val="xl2155"/>
    <w:basedOn w:val="af2"/>
    <w:uiPriority w:val="99"/>
    <w:qFormat/>
    <w:rsid w:val="0072602C"/>
    <w:pPr>
      <w:spacing w:before="100" w:beforeAutospacing="1" w:after="100" w:afterAutospacing="1"/>
      <w:ind w:firstLine="0"/>
      <w:jc w:val="center"/>
      <w:textAlignment w:val="center"/>
    </w:pPr>
    <w:rPr>
      <w:rFonts w:eastAsia="Times New Roman" w:cs="Times New Roman"/>
      <w:sz w:val="20"/>
      <w:szCs w:val="20"/>
      <w:lang w:eastAsia="ru-RU"/>
    </w:rPr>
  </w:style>
  <w:style w:type="character" w:customStyle="1" w:styleId="21f3">
    <w:name w:val="Знак2 Знак1"/>
    <w:aliases w:val="Заголовок 3 Знак + 12 pt Знак1,не полужирный Знак1,влево Знак1,Перед:  0 пт Знак1,Пос... Знак1,Заголовок 3 Знак + Знак1,Пер... Знак1,Знак Знак Знак2"/>
    <w:uiPriority w:val="99"/>
    <w:rsid w:val="0072602C"/>
    <w:rPr>
      <w:rFonts w:ascii="Cambria" w:eastAsia="Times New Roman" w:hAnsi="Cambria" w:cs="Times New Roman"/>
      <w:b/>
      <w:bCs/>
      <w:color w:val="4F81BD"/>
    </w:rPr>
  </w:style>
  <w:style w:type="paragraph" w:customStyle="1" w:styleId="21f4">
    <w:name w:val="Знак Знак Знак2 Знак Знак Знак Знак Знак Знак Знак1"/>
    <w:basedOn w:val="af2"/>
    <w:uiPriority w:val="99"/>
    <w:qFormat/>
    <w:rsid w:val="0072602C"/>
    <w:pPr>
      <w:ind w:firstLine="0"/>
      <w:jc w:val="left"/>
    </w:pPr>
    <w:rPr>
      <w:rFonts w:ascii="Verdana" w:eastAsia="Times New Roman" w:hAnsi="Verdana" w:cs="Verdana"/>
      <w:sz w:val="20"/>
      <w:szCs w:val="20"/>
      <w:lang w:val="en-US"/>
    </w:rPr>
  </w:style>
  <w:style w:type="character" w:customStyle="1" w:styleId="1334">
    <w:name w:val="Обычный 13 Знак Знак3"/>
    <w:uiPriority w:val="99"/>
    <w:rsid w:val="0072602C"/>
    <w:rPr>
      <w:rFonts w:ascii="Times New Roman" w:eastAsia="Times New Roman" w:hAnsi="Times New Roman"/>
      <w:sz w:val="26"/>
    </w:rPr>
  </w:style>
  <w:style w:type="paragraph" w:customStyle="1" w:styleId="txt1">
    <w:name w:val="txt1"/>
    <w:basedOn w:val="af2"/>
    <w:uiPriority w:val="99"/>
    <w:qFormat/>
    <w:rsid w:val="0072602C"/>
    <w:pPr>
      <w:spacing w:before="45" w:after="45"/>
      <w:ind w:left="20" w:right="20" w:firstLine="400"/>
    </w:pPr>
    <w:rPr>
      <w:rFonts w:ascii="Arial" w:eastAsia="Times New Roman" w:hAnsi="Arial" w:cs="Arial"/>
      <w:color w:val="000000"/>
      <w:sz w:val="18"/>
      <w:szCs w:val="18"/>
      <w:lang w:eastAsia="ru-RU"/>
    </w:rPr>
  </w:style>
  <w:style w:type="paragraph" w:customStyle="1" w:styleId="affffffffff1">
    <w:name w:val="ТЕКСТ"/>
    <w:basedOn w:val="af2"/>
    <w:link w:val="affffffffff2"/>
    <w:uiPriority w:val="99"/>
    <w:qFormat/>
    <w:rsid w:val="0072602C"/>
    <w:pPr>
      <w:keepNext/>
      <w:widowControl w:val="0"/>
      <w:suppressAutoHyphens/>
      <w:spacing w:before="120" w:after="120" w:line="360" w:lineRule="auto"/>
      <w:ind w:right="-108" w:firstLine="720"/>
    </w:pPr>
    <w:rPr>
      <w:rFonts w:eastAsia="Times New Roman" w:cs="Times New Roman"/>
      <w:szCs w:val="20"/>
    </w:rPr>
  </w:style>
  <w:style w:type="character" w:customStyle="1" w:styleId="affffffffff2">
    <w:name w:val="ТЕКСТ Знак"/>
    <w:link w:val="affffffffff1"/>
    <w:uiPriority w:val="99"/>
    <w:rsid w:val="0072602C"/>
    <w:rPr>
      <w:rFonts w:eastAsia="Times New Roman" w:cs="Times New Roman"/>
      <w:szCs w:val="20"/>
    </w:rPr>
  </w:style>
  <w:style w:type="character" w:customStyle="1" w:styleId="-112">
    <w:name w:val="Текст-1 Знак1"/>
    <w:uiPriority w:val="99"/>
    <w:locked/>
    <w:rsid w:val="0072602C"/>
    <w:rPr>
      <w:rFonts w:ascii="Times New Roman" w:eastAsia="Times New Roman" w:hAnsi="Times New Roman" w:cs="Times New Roman"/>
      <w:sz w:val="26"/>
      <w:szCs w:val="20"/>
    </w:rPr>
  </w:style>
  <w:style w:type="paragraph" w:customStyle="1" w:styleId="a4">
    <w:name w:val="ТАБЛ."/>
    <w:basedOn w:val="-14"/>
    <w:next w:val="-14"/>
    <w:link w:val="affffffffff3"/>
    <w:uiPriority w:val="99"/>
    <w:qFormat/>
    <w:rsid w:val="0072602C"/>
    <w:pPr>
      <w:keepNext w:val="0"/>
      <w:keepLines w:val="0"/>
      <w:widowControl w:val="0"/>
      <w:numPr>
        <w:numId w:val="40"/>
      </w:numPr>
      <w:suppressLineNumbers w:val="0"/>
      <w:tabs>
        <w:tab w:val="clear" w:pos="540"/>
      </w:tabs>
      <w:spacing w:after="120" w:line="360" w:lineRule="auto"/>
      <w:ind w:right="-108"/>
    </w:pPr>
    <w:rPr>
      <w:rFonts w:ascii="Times New Roman" w:hAnsi="Times New Roman" w:cs="Times New Roman"/>
      <w:sz w:val="26"/>
      <w:szCs w:val="20"/>
    </w:rPr>
  </w:style>
  <w:style w:type="character" w:customStyle="1" w:styleId="affffffffff3">
    <w:name w:val="ТАБЛ. Знак"/>
    <w:link w:val="a4"/>
    <w:uiPriority w:val="99"/>
    <w:locked/>
    <w:rsid w:val="0072602C"/>
    <w:rPr>
      <w:rFonts w:eastAsia="Times New Roman" w:cs="Times New Roman"/>
      <w:b/>
      <w:szCs w:val="20"/>
      <w:lang w:eastAsia="ru-RU"/>
    </w:rPr>
  </w:style>
  <w:style w:type="paragraph" w:customStyle="1" w:styleId="12-">
    <w:name w:val="ТАБ 12-Заг."/>
    <w:basedOn w:val="af2"/>
    <w:uiPriority w:val="99"/>
    <w:qFormat/>
    <w:rsid w:val="0072602C"/>
    <w:pPr>
      <w:widowControl w:val="0"/>
      <w:ind w:left="-57" w:right="-57" w:firstLine="0"/>
      <w:jc w:val="center"/>
    </w:pPr>
    <w:rPr>
      <w:rFonts w:eastAsia="Times New Roman" w:cs="Times New Roman"/>
      <w:b/>
      <w:sz w:val="24"/>
      <w:szCs w:val="26"/>
      <w:lang w:eastAsia="ru-RU"/>
    </w:rPr>
  </w:style>
  <w:style w:type="character" w:customStyle="1" w:styleId="affffffffff4">
    <w:name w:val="Рис. Знак"/>
    <w:uiPriority w:val="99"/>
    <w:locked/>
    <w:rsid w:val="0072602C"/>
    <w:rPr>
      <w:rFonts w:ascii="Times New Roman" w:eastAsia="Times New Roman" w:hAnsi="Times New Roman"/>
      <w:b/>
      <w:sz w:val="26"/>
    </w:rPr>
  </w:style>
  <w:style w:type="paragraph" w:customStyle="1" w:styleId="affffffffff5">
    <w:name w:val="Базовый"/>
    <w:uiPriority w:val="99"/>
    <w:qFormat/>
    <w:rsid w:val="0072602C"/>
    <w:pPr>
      <w:tabs>
        <w:tab w:val="left" w:pos="708"/>
      </w:tabs>
      <w:suppressAutoHyphens/>
      <w:spacing w:after="200" w:line="276" w:lineRule="auto"/>
    </w:pPr>
    <w:rPr>
      <w:rFonts w:eastAsia="Calibri" w:cs="Times New Roman"/>
      <w:sz w:val="24"/>
      <w:szCs w:val="20"/>
      <w:lang w:eastAsia="ru-RU"/>
    </w:rPr>
  </w:style>
  <w:style w:type="paragraph" w:customStyle="1" w:styleId="10-">
    <w:name w:val="ТАБ 10-Заг."/>
    <w:basedOn w:val="12-"/>
    <w:uiPriority w:val="99"/>
    <w:qFormat/>
    <w:rsid w:val="0072602C"/>
    <w:rPr>
      <w:sz w:val="20"/>
    </w:rPr>
  </w:style>
  <w:style w:type="paragraph" w:customStyle="1" w:styleId="ae">
    <w:name w:val="_таблица"/>
    <w:basedOn w:val="af2"/>
    <w:link w:val="affffffffff6"/>
    <w:uiPriority w:val="99"/>
    <w:qFormat/>
    <w:rsid w:val="0072602C"/>
    <w:pPr>
      <w:keepNext/>
      <w:keepLines/>
      <w:numPr>
        <w:numId w:val="41"/>
      </w:numPr>
      <w:autoSpaceDE w:val="0"/>
      <w:autoSpaceDN w:val="0"/>
      <w:adjustRightInd w:val="0"/>
      <w:spacing w:line="360" w:lineRule="auto"/>
      <w:jc w:val="right"/>
    </w:pPr>
    <w:rPr>
      <w:rFonts w:eastAsia="Calibri" w:cs="Times New Roman"/>
      <w:b/>
      <w:szCs w:val="26"/>
    </w:rPr>
  </w:style>
  <w:style w:type="character" w:customStyle="1" w:styleId="affffffffff6">
    <w:name w:val="_таблица Знак"/>
    <w:link w:val="ae"/>
    <w:uiPriority w:val="99"/>
    <w:rsid w:val="0072602C"/>
    <w:rPr>
      <w:rFonts w:eastAsia="Calibri" w:cs="Times New Roman"/>
      <w:b/>
      <w:szCs w:val="26"/>
    </w:rPr>
  </w:style>
  <w:style w:type="paragraph" w:customStyle="1" w:styleId="affffffffff7">
    <w:name w:val="_прилож_"/>
    <w:basedOn w:val="20"/>
    <w:link w:val="affffffffff8"/>
    <w:uiPriority w:val="99"/>
    <w:qFormat/>
    <w:rsid w:val="0072602C"/>
    <w:pPr>
      <w:keepLines w:val="0"/>
      <w:spacing w:before="240" w:after="60"/>
      <w:ind w:left="2506" w:firstLine="709"/>
    </w:pPr>
    <w:rPr>
      <w:rFonts w:eastAsia="Times New Roman" w:cs="Times New Roman"/>
      <w:iCs/>
      <w:color w:val="000000"/>
      <w:sz w:val="48"/>
      <w:szCs w:val="28"/>
    </w:rPr>
  </w:style>
  <w:style w:type="character" w:customStyle="1" w:styleId="affffffffff8">
    <w:name w:val="_прилож_ Знак"/>
    <w:link w:val="affffffffff7"/>
    <w:uiPriority w:val="99"/>
    <w:rsid w:val="0072602C"/>
    <w:rPr>
      <w:rFonts w:eastAsia="Times New Roman" w:cs="Times New Roman"/>
      <w:b/>
      <w:bCs/>
      <w:iCs/>
      <w:color w:val="000000"/>
      <w:sz w:val="48"/>
      <w:szCs w:val="28"/>
    </w:rPr>
  </w:style>
  <w:style w:type="character" w:customStyle="1" w:styleId="affffffffff9">
    <w:name w:val="_рисунок Знак"/>
    <w:link w:val="a0"/>
    <w:uiPriority w:val="99"/>
    <w:locked/>
    <w:rsid w:val="0072602C"/>
    <w:rPr>
      <w:b/>
      <w:sz w:val="24"/>
      <w:szCs w:val="24"/>
    </w:rPr>
  </w:style>
  <w:style w:type="paragraph" w:customStyle="1" w:styleId="a0">
    <w:name w:val="_рисунок"/>
    <w:basedOn w:val="af2"/>
    <w:link w:val="affffffffff9"/>
    <w:uiPriority w:val="99"/>
    <w:qFormat/>
    <w:rsid w:val="0072602C"/>
    <w:pPr>
      <w:numPr>
        <w:numId w:val="42"/>
      </w:numPr>
      <w:autoSpaceDE w:val="0"/>
      <w:autoSpaceDN w:val="0"/>
      <w:adjustRightInd w:val="0"/>
      <w:jc w:val="center"/>
    </w:pPr>
    <w:rPr>
      <w:b/>
      <w:sz w:val="24"/>
      <w:szCs w:val="24"/>
    </w:rPr>
  </w:style>
  <w:style w:type="paragraph" w:customStyle="1" w:styleId="1fffe">
    <w:name w:val="1"/>
    <w:basedOn w:val="20"/>
    <w:link w:val="1ffff"/>
    <w:uiPriority w:val="99"/>
    <w:qFormat/>
    <w:rsid w:val="0072602C"/>
    <w:pPr>
      <w:spacing w:after="0" w:line="276" w:lineRule="auto"/>
      <w:ind w:left="2506"/>
      <w:jc w:val="left"/>
    </w:pPr>
    <w:rPr>
      <w:rFonts w:eastAsia="Times New Roman" w:cs="Times New Roman"/>
      <w:b w:val="0"/>
      <w:bCs w:val="0"/>
      <w:color w:val="000000"/>
    </w:rPr>
  </w:style>
  <w:style w:type="character" w:customStyle="1" w:styleId="1ffff">
    <w:name w:val="1 Знак"/>
    <w:link w:val="1fffe"/>
    <w:uiPriority w:val="99"/>
    <w:locked/>
    <w:rsid w:val="0072602C"/>
    <w:rPr>
      <w:rFonts w:eastAsia="Times New Roman" w:cs="Times New Roman"/>
      <w:color w:val="000000"/>
      <w:szCs w:val="26"/>
    </w:rPr>
  </w:style>
  <w:style w:type="paragraph" w:customStyle="1" w:styleId="a3">
    <w:name w:val="_прилож"/>
    <w:basedOn w:val="32"/>
    <w:link w:val="affffffffffa"/>
    <w:uiPriority w:val="99"/>
    <w:qFormat/>
    <w:rsid w:val="0072602C"/>
    <w:pPr>
      <w:numPr>
        <w:ilvl w:val="0"/>
        <w:numId w:val="43"/>
      </w:numPr>
    </w:pPr>
    <w:rPr>
      <w:rFonts w:ascii="Times New Roman" w:eastAsia="Times New Roman" w:hAnsi="Times New Roman" w:cs="Times New Roman"/>
      <w:color w:val="auto"/>
      <w:sz w:val="48"/>
    </w:rPr>
  </w:style>
  <w:style w:type="character" w:customStyle="1" w:styleId="affffffffffa">
    <w:name w:val="_прилож Знак"/>
    <w:link w:val="a3"/>
    <w:uiPriority w:val="99"/>
    <w:rsid w:val="0072602C"/>
    <w:rPr>
      <w:rFonts w:eastAsia="Times New Roman" w:cs="Times New Roman"/>
      <w:b/>
      <w:bCs/>
      <w:sz w:val="48"/>
    </w:rPr>
  </w:style>
  <w:style w:type="paragraph" w:customStyle="1" w:styleId="affffffffffb">
    <w:name w:val="_Обычный"/>
    <w:basedOn w:val="af7"/>
    <w:link w:val="affffffffffc"/>
    <w:uiPriority w:val="99"/>
    <w:qFormat/>
    <w:rsid w:val="0072602C"/>
    <w:pPr>
      <w:spacing w:line="360" w:lineRule="auto"/>
      <w:ind w:left="0" w:firstLine="567"/>
    </w:pPr>
    <w:rPr>
      <w:rFonts w:eastAsia="Calibri" w:cs="Times New Roman"/>
      <w:szCs w:val="26"/>
    </w:rPr>
  </w:style>
  <w:style w:type="character" w:customStyle="1" w:styleId="affffffffffc">
    <w:name w:val="_Обычный Знак"/>
    <w:link w:val="affffffffffb"/>
    <w:uiPriority w:val="99"/>
    <w:rsid w:val="0072602C"/>
    <w:rPr>
      <w:rFonts w:eastAsia="Calibri" w:cs="Times New Roman"/>
      <w:szCs w:val="26"/>
    </w:rPr>
  </w:style>
  <w:style w:type="paragraph" w:customStyle="1" w:styleId="affffffffffd">
    <w:name w:val="_Выделение"/>
    <w:basedOn w:val="af7"/>
    <w:link w:val="affffffffffe"/>
    <w:uiPriority w:val="99"/>
    <w:qFormat/>
    <w:rsid w:val="0072602C"/>
    <w:pPr>
      <w:keepNext/>
      <w:spacing w:line="360" w:lineRule="auto"/>
      <w:ind w:left="0" w:firstLine="567"/>
    </w:pPr>
    <w:rPr>
      <w:rFonts w:eastAsia="Calibri" w:cs="Times New Roman"/>
      <w:b/>
      <w:szCs w:val="26"/>
    </w:rPr>
  </w:style>
  <w:style w:type="character" w:customStyle="1" w:styleId="affffffffffe">
    <w:name w:val="_Выделение Знак"/>
    <w:link w:val="affffffffffd"/>
    <w:uiPriority w:val="99"/>
    <w:rsid w:val="0072602C"/>
    <w:rPr>
      <w:rFonts w:eastAsia="Calibri" w:cs="Times New Roman"/>
      <w:b/>
      <w:szCs w:val="26"/>
    </w:rPr>
  </w:style>
  <w:style w:type="paragraph" w:customStyle="1" w:styleId="afffffffffff">
    <w:name w:val="_Рисунок"/>
    <w:basedOn w:val="af7"/>
    <w:link w:val="afffffffffff0"/>
    <w:uiPriority w:val="99"/>
    <w:qFormat/>
    <w:rsid w:val="0072602C"/>
    <w:pPr>
      <w:spacing w:after="240"/>
      <w:ind w:left="0" w:firstLine="0"/>
      <w:jc w:val="center"/>
    </w:pPr>
    <w:rPr>
      <w:rFonts w:eastAsia="Calibri" w:cs="Times New Roman"/>
      <w:b/>
      <w:szCs w:val="26"/>
    </w:rPr>
  </w:style>
  <w:style w:type="character" w:customStyle="1" w:styleId="afffffffffff0">
    <w:name w:val="_Рисунок Знак"/>
    <w:link w:val="afffffffffff"/>
    <w:uiPriority w:val="99"/>
    <w:rsid w:val="0072602C"/>
    <w:rPr>
      <w:rFonts w:eastAsia="Calibri" w:cs="Times New Roman"/>
      <w:b/>
      <w:szCs w:val="26"/>
    </w:rPr>
  </w:style>
  <w:style w:type="paragraph" w:customStyle="1" w:styleId="1d">
    <w:name w:val="Стиль1_ГЛАВА"/>
    <w:basedOn w:val="1e"/>
    <w:link w:val="1ffff0"/>
    <w:uiPriority w:val="99"/>
    <w:qFormat/>
    <w:rsid w:val="0072602C"/>
    <w:pPr>
      <w:keepNext w:val="0"/>
      <w:keepLines w:val="0"/>
      <w:numPr>
        <w:numId w:val="47"/>
      </w:numPr>
      <w:tabs>
        <w:tab w:val="left" w:pos="1560"/>
      </w:tabs>
      <w:suppressAutoHyphens/>
      <w:jc w:val="left"/>
    </w:pPr>
    <w:rPr>
      <w:rFonts w:eastAsia="Times New Roman" w:cs="Times New Roman"/>
      <w:caps w:val="0"/>
      <w:kern w:val="28"/>
    </w:rPr>
  </w:style>
  <w:style w:type="paragraph" w:customStyle="1" w:styleId="2ffd">
    <w:name w:val="Стиль2_Часть"/>
    <w:basedOn w:val="20"/>
    <w:link w:val="2ffe"/>
    <w:uiPriority w:val="99"/>
    <w:qFormat/>
    <w:rsid w:val="0072602C"/>
    <w:pPr>
      <w:keepNext w:val="0"/>
      <w:keepLines w:val="0"/>
      <w:suppressAutoHyphens/>
      <w:spacing w:before="120" w:line="240" w:lineRule="auto"/>
      <w:ind w:left="2506"/>
      <w:jc w:val="left"/>
    </w:pPr>
    <w:rPr>
      <w:rFonts w:eastAsia="Times New Roman" w:cs="Times New Roman"/>
      <w:kern w:val="28"/>
      <w:sz w:val="24"/>
    </w:rPr>
  </w:style>
  <w:style w:type="character" w:customStyle="1" w:styleId="1ffff0">
    <w:name w:val="Стиль1_ГЛАВА Знак"/>
    <w:link w:val="1d"/>
    <w:uiPriority w:val="99"/>
    <w:rsid w:val="0072602C"/>
    <w:rPr>
      <w:rFonts w:eastAsia="Times New Roman" w:cs="Times New Roman"/>
      <w:b/>
      <w:bCs/>
      <w:kern w:val="28"/>
      <w:sz w:val="24"/>
      <w:szCs w:val="28"/>
    </w:rPr>
  </w:style>
  <w:style w:type="paragraph" w:customStyle="1" w:styleId="3fe">
    <w:name w:val="Стиль3_Подпункты"/>
    <w:basedOn w:val="20"/>
    <w:link w:val="3ff"/>
    <w:uiPriority w:val="99"/>
    <w:qFormat/>
    <w:rsid w:val="0072602C"/>
    <w:pPr>
      <w:keepNext w:val="0"/>
      <w:keepLines w:val="0"/>
      <w:suppressAutoHyphens/>
      <w:spacing w:before="120" w:line="240" w:lineRule="auto"/>
      <w:ind w:left="2506"/>
      <w:jc w:val="left"/>
    </w:pPr>
    <w:rPr>
      <w:rFonts w:eastAsia="Times New Roman" w:cs="Times New Roman"/>
      <w:kern w:val="28"/>
      <w:sz w:val="24"/>
    </w:rPr>
  </w:style>
  <w:style w:type="character" w:customStyle="1" w:styleId="2ffe">
    <w:name w:val="Стиль2_Часть Знак"/>
    <w:link w:val="2ffd"/>
    <w:uiPriority w:val="99"/>
    <w:rsid w:val="0072602C"/>
    <w:rPr>
      <w:rFonts w:eastAsia="Times New Roman" w:cs="Times New Roman"/>
      <w:b/>
      <w:bCs/>
      <w:kern w:val="28"/>
      <w:sz w:val="24"/>
      <w:szCs w:val="26"/>
    </w:rPr>
  </w:style>
  <w:style w:type="character" w:customStyle="1" w:styleId="3ff">
    <w:name w:val="Стиль3_Подпункты Знак"/>
    <w:link w:val="3fe"/>
    <w:uiPriority w:val="99"/>
    <w:rsid w:val="0072602C"/>
    <w:rPr>
      <w:rFonts w:eastAsia="Times New Roman" w:cs="Times New Roman"/>
      <w:b/>
      <w:bCs/>
      <w:kern w:val="28"/>
      <w:sz w:val="24"/>
      <w:szCs w:val="26"/>
    </w:rPr>
  </w:style>
  <w:style w:type="paragraph" w:customStyle="1" w:styleId="Style150">
    <w:name w:val="Style150"/>
    <w:basedOn w:val="af2"/>
    <w:uiPriority w:val="99"/>
    <w:qFormat/>
    <w:rsid w:val="0072602C"/>
    <w:pPr>
      <w:spacing w:line="353" w:lineRule="exact"/>
      <w:ind w:firstLine="585"/>
    </w:pPr>
    <w:rPr>
      <w:rFonts w:ascii="Arial" w:eastAsia="Arial" w:hAnsi="Arial" w:cs="Arial"/>
      <w:sz w:val="20"/>
      <w:szCs w:val="20"/>
      <w:lang w:eastAsia="ru-RU"/>
    </w:rPr>
  </w:style>
  <w:style w:type="paragraph" w:customStyle="1" w:styleId="Style202">
    <w:name w:val="Style202"/>
    <w:basedOn w:val="af2"/>
    <w:uiPriority w:val="99"/>
    <w:qFormat/>
    <w:rsid w:val="0072602C"/>
    <w:pPr>
      <w:spacing w:line="355" w:lineRule="exact"/>
      <w:ind w:firstLine="615"/>
    </w:pPr>
    <w:rPr>
      <w:rFonts w:ascii="Arial" w:eastAsia="Arial" w:hAnsi="Arial" w:cs="Arial"/>
      <w:sz w:val="20"/>
      <w:szCs w:val="20"/>
      <w:lang w:eastAsia="ru-RU"/>
    </w:rPr>
  </w:style>
  <w:style w:type="paragraph" w:customStyle="1" w:styleId="Style172">
    <w:name w:val="Style172"/>
    <w:basedOn w:val="af2"/>
    <w:uiPriority w:val="99"/>
    <w:qFormat/>
    <w:rsid w:val="0072602C"/>
    <w:pPr>
      <w:spacing w:line="345" w:lineRule="exact"/>
      <w:ind w:firstLine="600"/>
    </w:pPr>
    <w:rPr>
      <w:rFonts w:ascii="Arial" w:eastAsia="Arial" w:hAnsi="Arial" w:cs="Arial"/>
      <w:sz w:val="20"/>
      <w:szCs w:val="20"/>
      <w:lang w:eastAsia="ru-RU"/>
    </w:rPr>
  </w:style>
  <w:style w:type="character" w:customStyle="1" w:styleId="CharStyle47">
    <w:name w:val="CharStyle47"/>
    <w:uiPriority w:val="99"/>
    <w:rsid w:val="0072602C"/>
    <w:rPr>
      <w:rFonts w:ascii="Arial" w:eastAsia="Arial" w:hAnsi="Arial" w:cs="Arial"/>
      <w:b w:val="0"/>
      <w:bCs w:val="0"/>
      <w:i w:val="0"/>
      <w:iCs w:val="0"/>
      <w:smallCaps w:val="0"/>
      <w:spacing w:val="-10"/>
      <w:sz w:val="18"/>
      <w:szCs w:val="18"/>
    </w:rPr>
  </w:style>
  <w:style w:type="character" w:customStyle="1" w:styleId="CharStyle76">
    <w:name w:val="CharStyle76"/>
    <w:uiPriority w:val="99"/>
    <w:rsid w:val="0072602C"/>
    <w:rPr>
      <w:rFonts w:ascii="Arial" w:eastAsia="Arial" w:hAnsi="Arial" w:cs="Arial"/>
      <w:b w:val="0"/>
      <w:bCs w:val="0"/>
      <w:i/>
      <w:iCs/>
      <w:smallCaps w:val="0"/>
      <w:spacing w:val="-10"/>
      <w:sz w:val="18"/>
      <w:szCs w:val="18"/>
    </w:rPr>
  </w:style>
  <w:style w:type="character" w:customStyle="1" w:styleId="CharStyle63">
    <w:name w:val="CharStyle63"/>
    <w:uiPriority w:val="99"/>
    <w:rsid w:val="0072602C"/>
    <w:rPr>
      <w:rFonts w:ascii="Georgia" w:eastAsia="Georgia" w:hAnsi="Georgia" w:cs="Georgia"/>
      <w:b w:val="0"/>
      <w:bCs w:val="0"/>
      <w:i w:val="0"/>
      <w:iCs w:val="0"/>
      <w:smallCaps w:val="0"/>
      <w:sz w:val="20"/>
      <w:szCs w:val="20"/>
    </w:rPr>
  </w:style>
  <w:style w:type="character" w:customStyle="1" w:styleId="CharStyle113">
    <w:name w:val="CharStyle113"/>
    <w:uiPriority w:val="99"/>
    <w:rsid w:val="0072602C"/>
    <w:rPr>
      <w:rFonts w:ascii="Arial" w:eastAsia="Arial" w:hAnsi="Arial" w:cs="Arial"/>
      <w:b/>
      <w:bCs/>
      <w:i w:val="0"/>
      <w:iCs w:val="0"/>
      <w:smallCaps w:val="0"/>
      <w:sz w:val="20"/>
      <w:szCs w:val="20"/>
    </w:rPr>
  </w:style>
  <w:style w:type="paragraph" w:customStyle="1" w:styleId="Style148">
    <w:name w:val="Style148"/>
    <w:basedOn w:val="af2"/>
    <w:uiPriority w:val="99"/>
    <w:qFormat/>
    <w:rsid w:val="0072602C"/>
    <w:pPr>
      <w:ind w:firstLine="0"/>
      <w:jc w:val="left"/>
    </w:pPr>
    <w:rPr>
      <w:rFonts w:ascii="Arial" w:eastAsia="Arial" w:hAnsi="Arial" w:cs="Arial"/>
      <w:sz w:val="20"/>
      <w:szCs w:val="20"/>
      <w:lang w:eastAsia="ru-RU"/>
    </w:rPr>
  </w:style>
  <w:style w:type="paragraph" w:customStyle="1" w:styleId="Style299">
    <w:name w:val="Style299"/>
    <w:basedOn w:val="af2"/>
    <w:uiPriority w:val="99"/>
    <w:qFormat/>
    <w:rsid w:val="0072602C"/>
    <w:pPr>
      <w:spacing w:line="360" w:lineRule="exact"/>
      <w:ind w:firstLine="0"/>
    </w:pPr>
    <w:rPr>
      <w:rFonts w:ascii="Arial" w:eastAsia="Arial" w:hAnsi="Arial" w:cs="Arial"/>
      <w:sz w:val="20"/>
      <w:szCs w:val="20"/>
      <w:lang w:eastAsia="ru-RU"/>
    </w:rPr>
  </w:style>
  <w:style w:type="character" w:customStyle="1" w:styleId="FontStyle139">
    <w:name w:val="Font Style139"/>
    <w:uiPriority w:val="99"/>
    <w:rsid w:val="0072602C"/>
    <w:rPr>
      <w:rFonts w:ascii="Arial" w:hAnsi="Arial" w:cs="Arial" w:hint="default"/>
      <w:sz w:val="22"/>
      <w:szCs w:val="22"/>
    </w:rPr>
  </w:style>
  <w:style w:type="paragraph" w:customStyle="1" w:styleId="Style8">
    <w:name w:val="Style8"/>
    <w:basedOn w:val="af2"/>
    <w:uiPriority w:val="99"/>
    <w:qFormat/>
    <w:rsid w:val="0072602C"/>
    <w:pPr>
      <w:widowControl w:val="0"/>
      <w:autoSpaceDE w:val="0"/>
      <w:autoSpaceDN w:val="0"/>
      <w:adjustRightInd w:val="0"/>
      <w:spacing w:line="414" w:lineRule="exact"/>
      <w:ind w:firstLine="0"/>
      <w:jc w:val="left"/>
    </w:pPr>
    <w:rPr>
      <w:rFonts w:ascii="Arial" w:eastAsia="Times New Roman" w:hAnsi="Arial" w:cs="Arial"/>
      <w:sz w:val="24"/>
      <w:szCs w:val="24"/>
      <w:lang w:eastAsia="ru-RU"/>
    </w:rPr>
  </w:style>
  <w:style w:type="paragraph" w:customStyle="1" w:styleId="Style15">
    <w:name w:val="Style15"/>
    <w:basedOn w:val="af2"/>
    <w:uiPriority w:val="99"/>
    <w:qFormat/>
    <w:rsid w:val="0072602C"/>
    <w:pPr>
      <w:widowControl w:val="0"/>
      <w:autoSpaceDE w:val="0"/>
      <w:autoSpaceDN w:val="0"/>
      <w:adjustRightInd w:val="0"/>
      <w:ind w:firstLine="0"/>
    </w:pPr>
    <w:rPr>
      <w:rFonts w:ascii="Arial" w:eastAsia="Times New Roman" w:hAnsi="Arial" w:cs="Arial"/>
      <w:sz w:val="24"/>
      <w:szCs w:val="24"/>
      <w:lang w:eastAsia="ru-RU"/>
    </w:rPr>
  </w:style>
  <w:style w:type="paragraph" w:customStyle="1" w:styleId="Style30">
    <w:name w:val="Style30"/>
    <w:basedOn w:val="af2"/>
    <w:uiPriority w:val="99"/>
    <w:qFormat/>
    <w:rsid w:val="0072602C"/>
    <w:pPr>
      <w:widowControl w:val="0"/>
      <w:autoSpaceDE w:val="0"/>
      <w:autoSpaceDN w:val="0"/>
      <w:adjustRightInd w:val="0"/>
      <w:ind w:firstLine="0"/>
      <w:jc w:val="left"/>
    </w:pPr>
    <w:rPr>
      <w:rFonts w:ascii="Arial" w:eastAsia="Times New Roman" w:hAnsi="Arial" w:cs="Arial"/>
      <w:sz w:val="24"/>
      <w:szCs w:val="24"/>
      <w:lang w:eastAsia="ru-RU"/>
    </w:rPr>
  </w:style>
  <w:style w:type="paragraph" w:customStyle="1" w:styleId="Style50">
    <w:name w:val="Style50"/>
    <w:basedOn w:val="af2"/>
    <w:uiPriority w:val="99"/>
    <w:qFormat/>
    <w:rsid w:val="0072602C"/>
    <w:pPr>
      <w:widowControl w:val="0"/>
      <w:autoSpaceDE w:val="0"/>
      <w:autoSpaceDN w:val="0"/>
      <w:adjustRightInd w:val="0"/>
      <w:ind w:firstLine="0"/>
      <w:jc w:val="left"/>
    </w:pPr>
    <w:rPr>
      <w:rFonts w:ascii="Arial" w:eastAsia="Times New Roman" w:hAnsi="Arial" w:cs="Arial"/>
      <w:sz w:val="24"/>
      <w:szCs w:val="24"/>
      <w:lang w:eastAsia="ru-RU"/>
    </w:rPr>
  </w:style>
  <w:style w:type="paragraph" w:customStyle="1" w:styleId="Style51">
    <w:name w:val="Style51"/>
    <w:basedOn w:val="af2"/>
    <w:uiPriority w:val="99"/>
    <w:qFormat/>
    <w:rsid w:val="0072602C"/>
    <w:pPr>
      <w:widowControl w:val="0"/>
      <w:autoSpaceDE w:val="0"/>
      <w:autoSpaceDN w:val="0"/>
      <w:adjustRightInd w:val="0"/>
      <w:spacing w:line="230" w:lineRule="exact"/>
      <w:ind w:firstLine="0"/>
      <w:jc w:val="left"/>
    </w:pPr>
    <w:rPr>
      <w:rFonts w:ascii="Arial" w:eastAsia="Times New Roman" w:hAnsi="Arial" w:cs="Arial"/>
      <w:sz w:val="24"/>
      <w:szCs w:val="24"/>
      <w:lang w:eastAsia="ru-RU"/>
    </w:rPr>
  </w:style>
  <w:style w:type="character" w:customStyle="1" w:styleId="FontStyle137">
    <w:name w:val="Font Style137"/>
    <w:uiPriority w:val="99"/>
    <w:rsid w:val="0072602C"/>
    <w:rPr>
      <w:rFonts w:ascii="Arial" w:hAnsi="Arial" w:cs="Arial"/>
      <w:sz w:val="18"/>
      <w:szCs w:val="18"/>
    </w:rPr>
  </w:style>
  <w:style w:type="paragraph" w:styleId="afffffffffff1">
    <w:name w:val="Normal Indent"/>
    <w:basedOn w:val="af2"/>
    <w:uiPriority w:val="99"/>
    <w:rsid w:val="0072602C"/>
    <w:pPr>
      <w:spacing w:after="200" w:line="276" w:lineRule="auto"/>
      <w:ind w:left="708" w:firstLine="0"/>
      <w:jc w:val="left"/>
    </w:pPr>
    <w:rPr>
      <w:rFonts w:ascii="Calibri" w:eastAsia="Times New Roman" w:hAnsi="Calibri" w:cs="Times New Roman"/>
      <w:sz w:val="22"/>
    </w:rPr>
  </w:style>
  <w:style w:type="paragraph" w:customStyle="1" w:styleId="1ffff1">
    <w:name w:val="_1."/>
    <w:basedOn w:val="10"/>
    <w:link w:val="1ffff2"/>
    <w:qFormat/>
    <w:rsid w:val="0072602C"/>
  </w:style>
  <w:style w:type="paragraph" w:customStyle="1" w:styleId="1ffff3">
    <w:name w:val="_Часть 1."/>
    <w:basedOn w:val="20"/>
    <w:link w:val="1ffff4"/>
    <w:uiPriority w:val="99"/>
    <w:qFormat/>
    <w:rsid w:val="0072602C"/>
    <w:pPr>
      <w:keepLines w:val="0"/>
      <w:spacing w:before="480" w:after="60"/>
      <w:ind w:left="2506" w:firstLine="567"/>
      <w:jc w:val="left"/>
    </w:pPr>
    <w:rPr>
      <w:rFonts w:eastAsia="Times New Roman" w:cs="Times New Roman"/>
      <w:i/>
      <w:iCs/>
      <w:color w:val="000000"/>
      <w:kern w:val="28"/>
      <w:sz w:val="28"/>
      <w:szCs w:val="28"/>
    </w:rPr>
  </w:style>
  <w:style w:type="character" w:customStyle="1" w:styleId="1ffff2">
    <w:name w:val="_1. Знак"/>
    <w:link w:val="1ffff1"/>
    <w:rsid w:val="0072602C"/>
    <w:rPr>
      <w:rFonts w:eastAsia="Times New Roman" w:cs="Times New Roman"/>
      <w:b/>
      <w:bCs/>
      <w:caps/>
      <w:color w:val="000000"/>
      <w:kern w:val="28"/>
      <w:szCs w:val="32"/>
    </w:rPr>
  </w:style>
  <w:style w:type="character" w:customStyle="1" w:styleId="1ffff4">
    <w:name w:val="_Часть 1. Знак"/>
    <w:link w:val="1ffff3"/>
    <w:uiPriority w:val="99"/>
    <w:rsid w:val="0072602C"/>
    <w:rPr>
      <w:rFonts w:eastAsia="Times New Roman" w:cs="Times New Roman"/>
      <w:b/>
      <w:bCs/>
      <w:i/>
      <w:iCs/>
      <w:color w:val="000000"/>
      <w:kern w:val="28"/>
      <w:sz w:val="28"/>
      <w:szCs w:val="28"/>
    </w:rPr>
  </w:style>
  <w:style w:type="paragraph" w:customStyle="1" w:styleId="a6">
    <w:name w:val="_Обычный список точка"/>
    <w:basedOn w:val="af7"/>
    <w:link w:val="afffffffffff2"/>
    <w:uiPriority w:val="99"/>
    <w:qFormat/>
    <w:rsid w:val="0072602C"/>
    <w:pPr>
      <w:numPr>
        <w:numId w:val="45"/>
      </w:numPr>
      <w:spacing w:line="360" w:lineRule="auto"/>
      <w:ind w:left="0" w:firstLine="567"/>
    </w:pPr>
    <w:rPr>
      <w:rFonts w:eastAsia="Calibri" w:cs="Times New Roman"/>
      <w:szCs w:val="26"/>
      <w:lang w:eastAsia="ru-RU"/>
    </w:rPr>
  </w:style>
  <w:style w:type="character" w:customStyle="1" w:styleId="afffffffffff2">
    <w:name w:val="_Обычный список точка Знак"/>
    <w:link w:val="a6"/>
    <w:uiPriority w:val="99"/>
    <w:rsid w:val="0072602C"/>
    <w:rPr>
      <w:rFonts w:eastAsia="Calibri" w:cs="Times New Roman"/>
      <w:szCs w:val="26"/>
      <w:lang w:eastAsia="ru-RU"/>
    </w:rPr>
  </w:style>
  <w:style w:type="paragraph" w:customStyle="1" w:styleId="afffffffffff3">
    <w:name w:val="_Таблица"/>
    <w:basedOn w:val="af7"/>
    <w:link w:val="afffffffffff4"/>
    <w:uiPriority w:val="99"/>
    <w:qFormat/>
    <w:rsid w:val="0072602C"/>
    <w:pPr>
      <w:keepNext/>
      <w:ind w:left="0" w:firstLine="0"/>
      <w:jc w:val="left"/>
    </w:pPr>
    <w:rPr>
      <w:rFonts w:eastAsia="Calibri" w:cs="Times New Roman"/>
      <w:b/>
      <w:szCs w:val="26"/>
      <w:lang w:eastAsia="ru-RU"/>
    </w:rPr>
  </w:style>
  <w:style w:type="character" w:customStyle="1" w:styleId="afffffffffff4">
    <w:name w:val="_Таблица Знак"/>
    <w:link w:val="afffffffffff3"/>
    <w:uiPriority w:val="99"/>
    <w:rsid w:val="0072602C"/>
    <w:rPr>
      <w:rFonts w:eastAsia="Calibri" w:cs="Times New Roman"/>
      <w:b/>
      <w:szCs w:val="26"/>
      <w:lang w:eastAsia="ru-RU"/>
    </w:rPr>
  </w:style>
  <w:style w:type="paragraph" w:customStyle="1" w:styleId="112">
    <w:name w:val="_1.1"/>
    <w:basedOn w:val="20"/>
    <w:link w:val="11f6"/>
    <w:uiPriority w:val="99"/>
    <w:qFormat/>
    <w:rsid w:val="0072602C"/>
    <w:pPr>
      <w:numPr>
        <w:numId w:val="44"/>
      </w:numPr>
      <w:jc w:val="left"/>
    </w:pPr>
    <w:rPr>
      <w:rFonts w:eastAsia="Times New Roman" w:cs="Times New Roman"/>
      <w:i/>
      <w:iCs/>
      <w:color w:val="000000"/>
      <w:kern w:val="28"/>
      <w:sz w:val="28"/>
      <w:szCs w:val="28"/>
    </w:rPr>
  </w:style>
  <w:style w:type="character" w:customStyle="1" w:styleId="11f6">
    <w:name w:val="_1.1 Знак"/>
    <w:link w:val="112"/>
    <w:uiPriority w:val="99"/>
    <w:rsid w:val="0072602C"/>
    <w:rPr>
      <w:rFonts w:eastAsia="Times New Roman" w:cs="Times New Roman"/>
      <w:b/>
      <w:bCs/>
      <w:i/>
      <w:iCs/>
      <w:color w:val="000000"/>
      <w:kern w:val="28"/>
      <w:sz w:val="28"/>
      <w:szCs w:val="28"/>
    </w:rPr>
  </w:style>
  <w:style w:type="paragraph" w:customStyle="1" w:styleId="10">
    <w:name w:val="_Раздел 1"/>
    <w:basedOn w:val="1e"/>
    <w:link w:val="1ffff5"/>
    <w:uiPriority w:val="99"/>
    <w:qFormat/>
    <w:rsid w:val="0072602C"/>
    <w:pPr>
      <w:keepLines w:val="0"/>
      <w:numPr>
        <w:numId w:val="46"/>
      </w:numPr>
      <w:tabs>
        <w:tab w:val="left" w:pos="0"/>
      </w:tabs>
      <w:suppressAutoHyphens/>
      <w:spacing w:line="360" w:lineRule="auto"/>
    </w:pPr>
    <w:rPr>
      <w:rFonts w:eastAsia="Times New Roman" w:cs="Times New Roman"/>
      <w:color w:val="000000"/>
      <w:kern w:val="28"/>
      <w:sz w:val="26"/>
      <w:szCs w:val="32"/>
    </w:rPr>
  </w:style>
  <w:style w:type="character" w:customStyle="1" w:styleId="1ffff5">
    <w:name w:val="_Раздел 1 Знак"/>
    <w:link w:val="10"/>
    <w:uiPriority w:val="99"/>
    <w:rsid w:val="0072602C"/>
    <w:rPr>
      <w:rFonts w:eastAsia="Times New Roman" w:cs="Times New Roman"/>
      <w:b/>
      <w:bCs/>
      <w:caps/>
      <w:color w:val="000000"/>
      <w:kern w:val="28"/>
      <w:szCs w:val="32"/>
    </w:rPr>
  </w:style>
  <w:style w:type="paragraph" w:customStyle="1" w:styleId="afffffffffff5">
    <w:name w:val="ТАБЛ"/>
    <w:basedOn w:val="a4"/>
    <w:link w:val="afffffffffff6"/>
    <w:uiPriority w:val="99"/>
    <w:qFormat/>
    <w:rsid w:val="0072602C"/>
    <w:pPr>
      <w:spacing w:line="240" w:lineRule="auto"/>
      <w:ind w:left="360"/>
    </w:pPr>
  </w:style>
  <w:style w:type="character" w:customStyle="1" w:styleId="afffffffffff6">
    <w:name w:val="ТАБЛ Знак"/>
    <w:link w:val="afffffffffff5"/>
    <w:uiPriority w:val="99"/>
    <w:rsid w:val="0072602C"/>
    <w:rPr>
      <w:rFonts w:eastAsia="Times New Roman" w:cs="Times New Roman"/>
      <w:b/>
      <w:szCs w:val="20"/>
      <w:lang w:eastAsia="ru-RU"/>
    </w:rPr>
  </w:style>
  <w:style w:type="paragraph" w:customStyle="1" w:styleId="-0">
    <w:name w:val="Рис-Т"/>
    <w:basedOn w:val="af2"/>
    <w:uiPriority w:val="99"/>
    <w:qFormat/>
    <w:rsid w:val="0072602C"/>
    <w:pPr>
      <w:widowControl w:val="0"/>
      <w:suppressAutoHyphens/>
      <w:spacing w:before="240"/>
      <w:ind w:right="-108" w:firstLine="0"/>
      <w:jc w:val="left"/>
    </w:pPr>
    <w:rPr>
      <w:rFonts w:eastAsia="Times New Roman" w:cs="Times New Roman"/>
      <w:szCs w:val="20"/>
      <w:lang w:eastAsia="ru-RU"/>
    </w:rPr>
  </w:style>
  <w:style w:type="character" w:customStyle="1" w:styleId="FontStyle70">
    <w:name w:val="Font Style70"/>
    <w:uiPriority w:val="99"/>
    <w:rsid w:val="0072602C"/>
    <w:rPr>
      <w:rFonts w:ascii="Times New Roman" w:hAnsi="Times New Roman" w:cs="Times New Roman"/>
      <w:b/>
      <w:bCs/>
      <w:sz w:val="20"/>
      <w:szCs w:val="20"/>
    </w:rPr>
  </w:style>
  <w:style w:type="numbering" w:customStyle="1" w:styleId="afffffffffff7">
    <w:name w:val="Со второго раздела"/>
    <w:uiPriority w:val="99"/>
    <w:rsid w:val="0072602C"/>
  </w:style>
  <w:style w:type="paragraph" w:customStyle="1" w:styleId="righttext">
    <w:name w:val="righttext"/>
    <w:basedOn w:val="af2"/>
    <w:uiPriority w:val="99"/>
    <w:qFormat/>
    <w:rsid w:val="0072602C"/>
    <w:pPr>
      <w:spacing w:before="100" w:beforeAutospacing="1" w:after="100" w:afterAutospacing="1"/>
      <w:ind w:firstLine="0"/>
      <w:jc w:val="left"/>
    </w:pPr>
    <w:rPr>
      <w:rFonts w:eastAsia="Times New Roman" w:cs="Times New Roman"/>
      <w:sz w:val="24"/>
      <w:szCs w:val="24"/>
      <w:lang w:eastAsia="ru-RU"/>
    </w:rPr>
  </w:style>
  <w:style w:type="paragraph" w:customStyle="1" w:styleId="tabletextcenter">
    <w:name w:val="tabletextcenter"/>
    <w:basedOn w:val="af2"/>
    <w:uiPriority w:val="99"/>
    <w:qFormat/>
    <w:rsid w:val="0072602C"/>
    <w:pPr>
      <w:spacing w:before="100" w:beforeAutospacing="1" w:after="100" w:afterAutospacing="1"/>
      <w:ind w:firstLine="0"/>
      <w:jc w:val="left"/>
    </w:pPr>
    <w:rPr>
      <w:rFonts w:eastAsia="Times New Roman" w:cs="Times New Roman"/>
      <w:sz w:val="24"/>
      <w:szCs w:val="24"/>
      <w:lang w:eastAsia="ru-RU"/>
    </w:rPr>
  </w:style>
  <w:style w:type="paragraph" w:customStyle="1" w:styleId="tabletextleft">
    <w:name w:val="tabletextleft"/>
    <w:basedOn w:val="af2"/>
    <w:uiPriority w:val="99"/>
    <w:qFormat/>
    <w:rsid w:val="0072602C"/>
    <w:pPr>
      <w:spacing w:before="100" w:beforeAutospacing="1" w:after="100" w:afterAutospacing="1"/>
      <w:ind w:firstLine="0"/>
      <w:jc w:val="left"/>
    </w:pPr>
    <w:rPr>
      <w:rFonts w:eastAsia="Times New Roman" w:cs="Times New Roman"/>
      <w:sz w:val="24"/>
      <w:szCs w:val="24"/>
      <w:lang w:eastAsia="ru-RU"/>
    </w:rPr>
  </w:style>
  <w:style w:type="paragraph" w:customStyle="1" w:styleId="bloktext">
    <w:name w:val="bloktext"/>
    <w:basedOn w:val="af2"/>
    <w:uiPriority w:val="99"/>
    <w:qFormat/>
    <w:rsid w:val="0072602C"/>
    <w:pPr>
      <w:spacing w:before="100" w:beforeAutospacing="1" w:after="100" w:afterAutospacing="1"/>
      <w:ind w:firstLine="0"/>
      <w:jc w:val="left"/>
    </w:pPr>
    <w:rPr>
      <w:rFonts w:eastAsia="Times New Roman" w:cs="Times New Roman"/>
      <w:sz w:val="24"/>
      <w:szCs w:val="24"/>
      <w:lang w:eastAsia="ru-RU"/>
    </w:rPr>
  </w:style>
  <w:style w:type="numbering" w:customStyle="1" w:styleId="33">
    <w:name w:val="Стиль3"/>
    <w:rsid w:val="0072602C"/>
    <w:pPr>
      <w:numPr>
        <w:numId w:val="48"/>
      </w:numPr>
    </w:pPr>
  </w:style>
  <w:style w:type="character" w:customStyle="1" w:styleId="1ffff6">
    <w:name w:val="Текст концевой сноски Знак1"/>
    <w:uiPriority w:val="99"/>
    <w:semiHidden/>
    <w:rsid w:val="0072602C"/>
    <w:rPr>
      <w:rFonts w:ascii="Times New Roman" w:hAnsi="Times New Roman"/>
      <w:color w:val="000000"/>
      <w:lang w:eastAsia="en-US"/>
    </w:rPr>
  </w:style>
  <w:style w:type="character" w:customStyle="1" w:styleId="1ffff7">
    <w:name w:val="Текст сноски Знак1"/>
    <w:uiPriority w:val="99"/>
    <w:semiHidden/>
    <w:rsid w:val="0072602C"/>
    <w:rPr>
      <w:rFonts w:ascii="Times New Roman" w:hAnsi="Times New Roman"/>
      <w:color w:val="000000"/>
      <w:lang w:eastAsia="en-US"/>
    </w:rPr>
  </w:style>
  <w:style w:type="character" w:customStyle="1" w:styleId="21f5">
    <w:name w:val="Основной текст с отступом 2 Знак1"/>
    <w:uiPriority w:val="99"/>
    <w:semiHidden/>
    <w:rsid w:val="0072602C"/>
    <w:rPr>
      <w:rFonts w:ascii="Times New Roman" w:hAnsi="Times New Roman"/>
      <w:color w:val="000000"/>
      <w:sz w:val="26"/>
      <w:szCs w:val="26"/>
      <w:lang w:eastAsia="en-US"/>
    </w:rPr>
  </w:style>
  <w:style w:type="paragraph" w:customStyle="1" w:styleId="2fff">
    <w:name w:val="Текст титула 2"/>
    <w:basedOn w:val="af2"/>
    <w:uiPriority w:val="99"/>
    <w:qFormat/>
    <w:rsid w:val="0072602C"/>
    <w:pPr>
      <w:widowControl w:val="0"/>
      <w:snapToGrid w:val="0"/>
      <w:spacing w:before="4800" w:line="300" w:lineRule="auto"/>
      <w:ind w:firstLine="0"/>
      <w:contextualSpacing/>
      <w:jc w:val="center"/>
    </w:pPr>
    <w:rPr>
      <w:rFonts w:eastAsia="Times New Roman" w:cs="Times New Roman"/>
      <w:b/>
      <w:sz w:val="24"/>
    </w:rPr>
  </w:style>
  <w:style w:type="character" w:customStyle="1" w:styleId="221">
    <w:name w:val="2_2 Таблица Знак"/>
    <w:link w:val="22"/>
    <w:uiPriority w:val="99"/>
    <w:rsid w:val="0072602C"/>
    <w:rPr>
      <w:rFonts w:eastAsia="Times New Roman" w:cs="Times New Roman"/>
      <w:b/>
      <w:iCs/>
      <w:snapToGrid w:val="0"/>
      <w:szCs w:val="26"/>
    </w:rPr>
  </w:style>
  <w:style w:type="character" w:customStyle="1" w:styleId="0210">
    <w:name w:val="02_Глава 1. Знак"/>
    <w:link w:val="021"/>
    <w:uiPriority w:val="99"/>
    <w:rsid w:val="0072602C"/>
    <w:rPr>
      <w:rFonts w:eastAsia="Times New Roman" w:cs="Times New Roman"/>
      <w:b/>
      <w:iCs/>
      <w:caps/>
      <w:snapToGrid w:val="0"/>
      <w:szCs w:val="26"/>
    </w:rPr>
  </w:style>
  <w:style w:type="character" w:customStyle="1" w:styleId="11pt">
    <w:name w:val="Основной текст + 11 pt"/>
    <w:uiPriority w:val="99"/>
    <w:rsid w:val="0072602C"/>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paragraph" w:customStyle="1" w:styleId="ReturnAddress">
    <w:name w:val="Return Address"/>
    <w:basedOn w:val="af2"/>
    <w:uiPriority w:val="99"/>
    <w:qFormat/>
    <w:rsid w:val="0072602C"/>
    <w:pPr>
      <w:keepLines/>
      <w:framePr w:w="5160" w:h="840" w:wrap="notBeside" w:vAnchor="page" w:hAnchor="page" w:x="6121" w:y="915" w:anchorLock="1"/>
      <w:widowControl w:val="0"/>
      <w:tabs>
        <w:tab w:val="left" w:pos="2160"/>
      </w:tabs>
      <w:adjustRightInd w:val="0"/>
      <w:spacing w:line="160" w:lineRule="atLeast"/>
      <w:ind w:firstLine="0"/>
      <w:textAlignment w:val="baseline"/>
    </w:pPr>
    <w:rPr>
      <w:rFonts w:eastAsia="Times New Roman" w:cs="Arial"/>
      <w:sz w:val="14"/>
      <w:szCs w:val="14"/>
      <w:lang w:val="en-US"/>
    </w:rPr>
  </w:style>
  <w:style w:type="paragraph" w:customStyle="1" w:styleId="115">
    <w:name w:val="1_1 Список ненумерной"/>
    <w:basedOn w:val="af2"/>
    <w:link w:val="11f7"/>
    <w:uiPriority w:val="99"/>
    <w:qFormat/>
    <w:rsid w:val="0072602C"/>
    <w:pPr>
      <w:numPr>
        <w:numId w:val="49"/>
      </w:numPr>
      <w:snapToGrid w:val="0"/>
      <w:spacing w:after="40" w:line="360" w:lineRule="auto"/>
      <w:contextualSpacing/>
    </w:pPr>
    <w:rPr>
      <w:rFonts w:eastAsia="Times New Roman" w:cs="Times New Roman"/>
      <w:szCs w:val="26"/>
    </w:rPr>
  </w:style>
  <w:style w:type="character" w:customStyle="1" w:styleId="11f7">
    <w:name w:val="1_1 Список ненумерной Знак"/>
    <w:link w:val="115"/>
    <w:uiPriority w:val="99"/>
    <w:rsid w:val="0072602C"/>
    <w:rPr>
      <w:rFonts w:eastAsia="Times New Roman" w:cs="Times New Roman"/>
      <w:szCs w:val="26"/>
    </w:rPr>
  </w:style>
  <w:style w:type="paragraph" w:customStyle="1" w:styleId="13">
    <w:name w:val="1."/>
    <w:basedOn w:val="af7"/>
    <w:link w:val="1ffff8"/>
    <w:uiPriority w:val="99"/>
    <w:qFormat/>
    <w:rsid w:val="0072602C"/>
    <w:pPr>
      <w:pageBreakBefore/>
      <w:widowControl w:val="0"/>
      <w:numPr>
        <w:numId w:val="52"/>
      </w:numPr>
      <w:tabs>
        <w:tab w:val="left" w:pos="993"/>
      </w:tabs>
      <w:spacing w:line="276" w:lineRule="auto"/>
      <w:jc w:val="left"/>
    </w:pPr>
    <w:rPr>
      <w:rFonts w:eastAsia="Calibri" w:cs="Times New Roman"/>
      <w:b/>
      <w:szCs w:val="26"/>
      <w:lang w:eastAsia="ru-RU"/>
    </w:rPr>
  </w:style>
  <w:style w:type="paragraph" w:customStyle="1" w:styleId="110">
    <w:name w:val="1.1"/>
    <w:basedOn w:val="af7"/>
    <w:link w:val="11f8"/>
    <w:uiPriority w:val="99"/>
    <w:qFormat/>
    <w:rsid w:val="0072602C"/>
    <w:pPr>
      <w:keepNext/>
      <w:numPr>
        <w:ilvl w:val="1"/>
        <w:numId w:val="52"/>
      </w:numPr>
      <w:tabs>
        <w:tab w:val="left" w:pos="993"/>
      </w:tabs>
      <w:spacing w:before="120" w:line="276" w:lineRule="auto"/>
      <w:jc w:val="left"/>
    </w:pPr>
    <w:rPr>
      <w:rFonts w:eastAsia="Calibri" w:cs="Times New Roman"/>
      <w:b/>
      <w:szCs w:val="26"/>
      <w:lang w:eastAsia="ru-RU"/>
    </w:rPr>
  </w:style>
  <w:style w:type="character" w:customStyle="1" w:styleId="1ffff8">
    <w:name w:val="1. Знак"/>
    <w:link w:val="13"/>
    <w:uiPriority w:val="99"/>
    <w:rsid w:val="0072602C"/>
    <w:rPr>
      <w:rFonts w:eastAsia="Calibri" w:cs="Times New Roman"/>
      <w:b/>
      <w:szCs w:val="26"/>
      <w:lang w:eastAsia="ru-RU"/>
    </w:rPr>
  </w:style>
  <w:style w:type="paragraph" w:customStyle="1" w:styleId="afffffffffff8">
    <w:name w:val="Обычный текст"/>
    <w:basedOn w:val="af7"/>
    <w:link w:val="afffffffffff9"/>
    <w:uiPriority w:val="99"/>
    <w:qFormat/>
    <w:rsid w:val="0072602C"/>
    <w:pPr>
      <w:ind w:left="0" w:firstLine="0"/>
      <w:jc w:val="left"/>
    </w:pPr>
    <w:rPr>
      <w:rFonts w:eastAsia="Calibri" w:cs="Times New Roman"/>
      <w:szCs w:val="26"/>
      <w:lang w:eastAsia="ru-RU"/>
    </w:rPr>
  </w:style>
  <w:style w:type="character" w:customStyle="1" w:styleId="11f8">
    <w:name w:val="1.1 Знак"/>
    <w:link w:val="110"/>
    <w:uiPriority w:val="99"/>
    <w:rsid w:val="0072602C"/>
    <w:rPr>
      <w:rFonts w:eastAsia="Calibri" w:cs="Times New Roman"/>
      <w:b/>
      <w:szCs w:val="26"/>
      <w:lang w:eastAsia="ru-RU"/>
    </w:rPr>
  </w:style>
  <w:style w:type="character" w:customStyle="1" w:styleId="afffffffffff9">
    <w:name w:val="Обычный текст Знак"/>
    <w:link w:val="afffffffffff8"/>
    <w:uiPriority w:val="99"/>
    <w:rsid w:val="0072602C"/>
    <w:rPr>
      <w:rFonts w:eastAsia="Calibri" w:cs="Times New Roman"/>
      <w:szCs w:val="26"/>
      <w:lang w:eastAsia="ru-RU"/>
    </w:rPr>
  </w:style>
  <w:style w:type="paragraph" w:customStyle="1" w:styleId="11f9">
    <w:name w:val="_1.1."/>
    <w:basedOn w:val="20"/>
    <w:next w:val="affffffffffb"/>
    <w:link w:val="11fa"/>
    <w:uiPriority w:val="99"/>
    <w:qFormat/>
    <w:rsid w:val="0072602C"/>
    <w:pPr>
      <w:tabs>
        <w:tab w:val="left" w:pos="1134"/>
      </w:tabs>
      <w:spacing w:before="360" w:after="360" w:line="240" w:lineRule="auto"/>
      <w:ind w:left="2506" w:right="424"/>
      <w:jc w:val="both"/>
    </w:pPr>
    <w:rPr>
      <w:rFonts w:eastAsia="Calibri" w:cs="Times New Roman"/>
      <w:lang w:eastAsia="ru-RU"/>
    </w:rPr>
  </w:style>
  <w:style w:type="paragraph" w:customStyle="1" w:styleId="1117">
    <w:name w:val="_1.1.1."/>
    <w:basedOn w:val="32"/>
    <w:next w:val="affffffffffb"/>
    <w:link w:val="1118"/>
    <w:uiPriority w:val="99"/>
    <w:qFormat/>
    <w:rsid w:val="0072602C"/>
    <w:pPr>
      <w:numPr>
        <w:ilvl w:val="0"/>
        <w:numId w:val="0"/>
      </w:numPr>
      <w:spacing w:before="360" w:after="360"/>
      <w:ind w:left="3226" w:hanging="360"/>
      <w:jc w:val="both"/>
    </w:pPr>
    <w:rPr>
      <w:rFonts w:ascii="Times New Roman" w:eastAsia="Times New Roman" w:hAnsi="Times New Roman" w:cs="Times New Roman"/>
      <w:color w:val="auto"/>
      <w:sz w:val="26"/>
      <w:szCs w:val="26"/>
      <w:lang w:eastAsia="ru-RU"/>
    </w:rPr>
  </w:style>
  <w:style w:type="character" w:customStyle="1" w:styleId="11fa">
    <w:name w:val="_1.1. Знак"/>
    <w:link w:val="11f9"/>
    <w:uiPriority w:val="99"/>
    <w:rsid w:val="0072602C"/>
    <w:rPr>
      <w:rFonts w:eastAsia="Calibri" w:cs="Times New Roman"/>
      <w:b/>
      <w:bCs/>
      <w:szCs w:val="26"/>
      <w:lang w:eastAsia="ru-RU"/>
    </w:rPr>
  </w:style>
  <w:style w:type="paragraph" w:customStyle="1" w:styleId="11113">
    <w:name w:val="_1.1.1.1."/>
    <w:basedOn w:val="4"/>
    <w:next w:val="affffffffffb"/>
    <w:link w:val="11114"/>
    <w:uiPriority w:val="99"/>
    <w:qFormat/>
    <w:rsid w:val="0072602C"/>
    <w:pPr>
      <w:keepLines/>
      <w:numPr>
        <w:ilvl w:val="0"/>
        <w:numId w:val="0"/>
      </w:numPr>
      <w:tabs>
        <w:tab w:val="left" w:pos="1701"/>
      </w:tabs>
      <w:spacing w:after="120"/>
      <w:ind w:left="3946" w:firstLine="709"/>
      <w:jc w:val="both"/>
    </w:pPr>
    <w:rPr>
      <w:i/>
      <w:iCs/>
      <w:sz w:val="26"/>
      <w:szCs w:val="26"/>
    </w:rPr>
  </w:style>
  <w:style w:type="character" w:customStyle="1" w:styleId="1118">
    <w:name w:val="_1.1.1. Знак"/>
    <w:link w:val="1117"/>
    <w:uiPriority w:val="99"/>
    <w:rsid w:val="0072602C"/>
    <w:rPr>
      <w:rFonts w:eastAsia="Times New Roman" w:cs="Times New Roman"/>
      <w:b/>
      <w:bCs/>
      <w:szCs w:val="26"/>
      <w:lang w:eastAsia="ru-RU"/>
    </w:rPr>
  </w:style>
  <w:style w:type="character" w:customStyle="1" w:styleId="11114">
    <w:name w:val="_1.1.1.1. Знак"/>
    <w:link w:val="11113"/>
    <w:uiPriority w:val="99"/>
    <w:rsid w:val="0072602C"/>
    <w:rPr>
      <w:rFonts w:eastAsia="Times New Roman" w:cs="Times New Roman"/>
      <w:b/>
      <w:bCs/>
      <w:i/>
      <w:iCs/>
      <w:szCs w:val="26"/>
      <w:lang w:eastAsia="ru-RU"/>
    </w:rPr>
  </w:style>
  <w:style w:type="paragraph" w:customStyle="1" w:styleId="afffffffffffa">
    <w:name w:val="_Подразделение"/>
    <w:basedOn w:val="1ffff1"/>
    <w:link w:val="afffffffffffb"/>
    <w:qFormat/>
    <w:rsid w:val="0072602C"/>
    <w:pPr>
      <w:keepLines/>
      <w:numPr>
        <w:numId w:val="0"/>
      </w:numPr>
      <w:tabs>
        <w:tab w:val="clear" w:pos="0"/>
      </w:tabs>
      <w:suppressAutoHyphens w:val="0"/>
      <w:spacing w:before="240" w:after="360" w:line="240" w:lineRule="auto"/>
      <w:ind w:right="680"/>
    </w:pPr>
    <w:rPr>
      <w:rFonts w:eastAsia="Calibri"/>
      <w:b w:val="0"/>
      <w:color w:val="auto"/>
      <w:kern w:val="0"/>
      <w:szCs w:val="26"/>
    </w:rPr>
  </w:style>
  <w:style w:type="paragraph" w:customStyle="1" w:styleId="a8">
    <w:name w:val="_Список маркерны"/>
    <w:basedOn w:val="affffffffffb"/>
    <w:link w:val="afffffffffffc"/>
    <w:uiPriority w:val="99"/>
    <w:qFormat/>
    <w:rsid w:val="0072602C"/>
    <w:pPr>
      <w:numPr>
        <w:numId w:val="50"/>
      </w:numPr>
      <w:tabs>
        <w:tab w:val="left" w:pos="284"/>
      </w:tabs>
      <w:spacing w:line="240" w:lineRule="auto"/>
      <w:ind w:left="0" w:firstLine="0"/>
      <w:contextualSpacing w:val="0"/>
    </w:pPr>
    <w:rPr>
      <w:iCs/>
    </w:rPr>
  </w:style>
  <w:style w:type="character" w:customStyle="1" w:styleId="afffffffffffb">
    <w:name w:val="_Подразделение Знак"/>
    <w:link w:val="afffffffffffa"/>
    <w:rsid w:val="0072602C"/>
    <w:rPr>
      <w:rFonts w:eastAsia="Calibri" w:cs="Times New Roman"/>
      <w:bCs/>
      <w:caps/>
      <w:szCs w:val="26"/>
    </w:rPr>
  </w:style>
  <w:style w:type="paragraph" w:customStyle="1" w:styleId="a2">
    <w:name w:val="_Список нумерованный"/>
    <w:basedOn w:val="a8"/>
    <w:link w:val="afffffffffffd"/>
    <w:uiPriority w:val="99"/>
    <w:qFormat/>
    <w:rsid w:val="0072602C"/>
    <w:pPr>
      <w:numPr>
        <w:numId w:val="51"/>
      </w:numPr>
    </w:pPr>
  </w:style>
  <w:style w:type="character" w:customStyle="1" w:styleId="afffffffffffc">
    <w:name w:val="_Список маркерны Знак"/>
    <w:link w:val="a8"/>
    <w:uiPriority w:val="99"/>
    <w:rsid w:val="0072602C"/>
    <w:rPr>
      <w:rFonts w:eastAsia="Calibri" w:cs="Times New Roman"/>
      <w:iCs/>
      <w:szCs w:val="26"/>
    </w:rPr>
  </w:style>
  <w:style w:type="character" w:customStyle="1" w:styleId="afffffffffffd">
    <w:name w:val="_Список нумерованный Знак"/>
    <w:link w:val="a2"/>
    <w:uiPriority w:val="99"/>
    <w:rsid w:val="0072602C"/>
    <w:rPr>
      <w:rFonts w:eastAsia="Calibri" w:cs="Times New Roman"/>
      <w:iCs/>
      <w:szCs w:val="26"/>
    </w:rPr>
  </w:style>
  <w:style w:type="paragraph" w:customStyle="1" w:styleId="afffffffffffe">
    <w:name w:val="_комментарий"/>
    <w:basedOn w:val="affffffffffb"/>
    <w:link w:val="affffffffffff"/>
    <w:uiPriority w:val="99"/>
    <w:qFormat/>
    <w:rsid w:val="0072602C"/>
    <w:pPr>
      <w:spacing w:line="240" w:lineRule="auto"/>
      <w:ind w:firstLine="709"/>
      <w:contextualSpacing w:val="0"/>
    </w:pPr>
    <w:rPr>
      <w:iCs/>
      <w:color w:val="FF0000"/>
    </w:rPr>
  </w:style>
  <w:style w:type="character" w:customStyle="1" w:styleId="affffffffffff">
    <w:name w:val="_комментарий Знак"/>
    <w:link w:val="afffffffffffe"/>
    <w:uiPriority w:val="99"/>
    <w:rsid w:val="0072602C"/>
    <w:rPr>
      <w:rFonts w:eastAsia="Calibri" w:cs="Times New Roman"/>
      <w:iCs/>
      <w:color w:val="FF0000"/>
      <w:szCs w:val="26"/>
    </w:rPr>
  </w:style>
  <w:style w:type="paragraph" w:customStyle="1" w:styleId="affffffffffff0">
    <w:name w:val="Текст титула"/>
    <w:link w:val="affffffffffff1"/>
    <w:uiPriority w:val="99"/>
    <w:qFormat/>
    <w:rsid w:val="0072602C"/>
    <w:pPr>
      <w:spacing w:after="120"/>
      <w:jc w:val="center"/>
    </w:pPr>
    <w:rPr>
      <w:rFonts w:eastAsia="Times New Roman" w:cs="Times New Roman"/>
      <w:b/>
      <w:sz w:val="24"/>
      <w:szCs w:val="20"/>
    </w:rPr>
  </w:style>
  <w:style w:type="character" w:customStyle="1" w:styleId="affffffffffff1">
    <w:name w:val="Текст титула Знак"/>
    <w:link w:val="affffffffffff0"/>
    <w:uiPriority w:val="99"/>
    <w:rsid w:val="0072602C"/>
    <w:rPr>
      <w:rFonts w:eastAsia="Times New Roman" w:cs="Times New Roman"/>
      <w:b/>
      <w:sz w:val="24"/>
      <w:szCs w:val="20"/>
    </w:rPr>
  </w:style>
  <w:style w:type="paragraph" w:customStyle="1" w:styleId="1ffff9">
    <w:name w:val="Заголовок записки1"/>
    <w:next w:val="af2"/>
    <w:link w:val="affffffffffff2"/>
    <w:autoRedefine/>
    <w:uiPriority w:val="99"/>
    <w:unhideWhenUsed/>
    <w:qFormat/>
    <w:rsid w:val="0072602C"/>
    <w:pPr>
      <w:keepNext/>
      <w:widowControl w:val="0"/>
      <w:snapToGrid w:val="0"/>
      <w:spacing w:after="600" w:line="300" w:lineRule="auto"/>
      <w:contextualSpacing/>
      <w:jc w:val="center"/>
      <w:outlineLvl w:val="0"/>
    </w:pPr>
    <w:rPr>
      <w:rFonts w:eastAsia="Times New Roman" w:cs="Times New Roman"/>
      <w:b/>
      <w:caps/>
      <w:spacing w:val="5"/>
      <w:sz w:val="32"/>
    </w:rPr>
  </w:style>
  <w:style w:type="character" w:customStyle="1" w:styleId="affffffffffff2">
    <w:name w:val="Заголовок записки Знак"/>
    <w:link w:val="1ffff9"/>
    <w:uiPriority w:val="99"/>
    <w:rsid w:val="0072602C"/>
    <w:rPr>
      <w:rFonts w:eastAsia="Times New Roman" w:cs="Times New Roman"/>
      <w:b/>
      <w:caps/>
      <w:spacing w:val="5"/>
      <w:sz w:val="32"/>
    </w:rPr>
  </w:style>
  <w:style w:type="paragraph" w:customStyle="1" w:styleId="ab">
    <w:name w:val="Перечисление"/>
    <w:basedOn w:val="af7"/>
    <w:link w:val="affffffffffff3"/>
    <w:uiPriority w:val="99"/>
    <w:qFormat/>
    <w:rsid w:val="0072602C"/>
    <w:pPr>
      <w:numPr>
        <w:numId w:val="53"/>
      </w:numPr>
      <w:adjustRightInd w:val="0"/>
      <w:snapToGrid w:val="0"/>
      <w:spacing w:after="40" w:line="300" w:lineRule="auto"/>
      <w:ind w:left="1004" w:hanging="295"/>
      <w:contextualSpacing w:val="0"/>
    </w:pPr>
    <w:rPr>
      <w:rFonts w:eastAsia="MS Mincho" w:cs="Times New Roman"/>
      <w:sz w:val="28"/>
      <w:szCs w:val="24"/>
      <w:lang w:eastAsia="ru-RU"/>
    </w:rPr>
  </w:style>
  <w:style w:type="paragraph" w:customStyle="1" w:styleId="1ffffa">
    <w:name w:val="_Рисунок1"/>
    <w:basedOn w:val="affc"/>
    <w:next w:val="affffffffffb"/>
    <w:link w:val="1ffffb"/>
    <w:uiPriority w:val="99"/>
    <w:qFormat/>
    <w:rsid w:val="0072602C"/>
    <w:pPr>
      <w:keepNext w:val="0"/>
      <w:keepLines/>
      <w:suppressLineNumbers w:val="0"/>
      <w:tabs>
        <w:tab w:val="clear" w:pos="644"/>
        <w:tab w:val="clear" w:pos="9356"/>
      </w:tabs>
      <w:suppressAutoHyphens w:val="0"/>
      <w:spacing w:after="200" w:line="360" w:lineRule="auto"/>
      <w:ind w:left="714" w:hanging="357"/>
      <w:contextualSpacing/>
      <w:jc w:val="center"/>
    </w:pPr>
    <w:rPr>
      <w:rFonts w:eastAsia="Calibri"/>
      <w:sz w:val="26"/>
      <w:szCs w:val="26"/>
      <w:lang w:eastAsia="en-US"/>
    </w:rPr>
  </w:style>
  <w:style w:type="character" w:customStyle="1" w:styleId="1ffffb">
    <w:name w:val="_Рисунок1 Знак"/>
    <w:link w:val="1ffffa"/>
    <w:uiPriority w:val="99"/>
    <w:rsid w:val="0072602C"/>
    <w:rPr>
      <w:rFonts w:eastAsia="Calibri" w:cs="Times New Roman"/>
      <w:szCs w:val="26"/>
    </w:rPr>
  </w:style>
  <w:style w:type="paragraph" w:customStyle="1" w:styleId="affffffffffff4">
    <w:name w:val="Название рисунка"/>
    <w:link w:val="affffffffffff5"/>
    <w:uiPriority w:val="99"/>
    <w:qFormat/>
    <w:rsid w:val="0072602C"/>
    <w:pPr>
      <w:adjustRightInd w:val="0"/>
      <w:snapToGrid w:val="0"/>
      <w:spacing w:before="120" w:after="120"/>
      <w:jc w:val="center"/>
    </w:pPr>
    <w:rPr>
      <w:rFonts w:eastAsia="Times New Roman" w:cs="Times New Roman"/>
      <w:b/>
      <w:spacing w:val="6"/>
      <w:sz w:val="24"/>
    </w:rPr>
  </w:style>
  <w:style w:type="character" w:customStyle="1" w:styleId="affffffffffff5">
    <w:name w:val="Название рисунка Знак"/>
    <w:link w:val="affffffffffff4"/>
    <w:uiPriority w:val="99"/>
    <w:rsid w:val="0072602C"/>
    <w:rPr>
      <w:rFonts w:eastAsia="Times New Roman" w:cs="Times New Roman"/>
      <w:b/>
      <w:spacing w:val="6"/>
      <w:sz w:val="24"/>
    </w:rPr>
  </w:style>
  <w:style w:type="numbering" w:customStyle="1" w:styleId="05">
    <w:name w:val="0.5 Список Заг."/>
    <w:uiPriority w:val="99"/>
    <w:rsid w:val="0072602C"/>
  </w:style>
  <w:style w:type="paragraph" w:customStyle="1" w:styleId="341">
    <w:name w:val="3.4 Т. Центр"/>
    <w:link w:val="342"/>
    <w:uiPriority w:val="99"/>
    <w:qFormat/>
    <w:rsid w:val="0072602C"/>
    <w:pPr>
      <w:jc w:val="center"/>
    </w:pPr>
    <w:rPr>
      <w:rFonts w:eastAsia="Times New Roman" w:cs="Times New Roman"/>
      <w:sz w:val="20"/>
      <w:szCs w:val="20"/>
    </w:rPr>
  </w:style>
  <w:style w:type="character" w:customStyle="1" w:styleId="342">
    <w:name w:val="3.4 Т. Центр Знак"/>
    <w:link w:val="341"/>
    <w:uiPriority w:val="99"/>
    <w:rsid w:val="0072602C"/>
    <w:rPr>
      <w:rFonts w:eastAsia="Times New Roman" w:cs="Times New Roman"/>
      <w:sz w:val="20"/>
      <w:szCs w:val="20"/>
    </w:rPr>
  </w:style>
  <w:style w:type="numbering" w:customStyle="1" w:styleId="0510">
    <w:name w:val="0.5 Список Заг.1"/>
    <w:uiPriority w:val="99"/>
    <w:rsid w:val="0072602C"/>
  </w:style>
  <w:style w:type="paragraph" w:customStyle="1" w:styleId="122">
    <w:name w:val="1_2 Список нумерной"/>
    <w:basedOn w:val="00"/>
    <w:link w:val="127"/>
    <w:uiPriority w:val="99"/>
    <w:qFormat/>
    <w:rsid w:val="0072602C"/>
    <w:pPr>
      <w:numPr>
        <w:ilvl w:val="1"/>
        <w:numId w:val="54"/>
      </w:numPr>
      <w:spacing w:after="40"/>
      <w:ind w:left="0" w:firstLine="709"/>
    </w:pPr>
    <w:rPr>
      <w:i/>
    </w:rPr>
  </w:style>
  <w:style w:type="character" w:customStyle="1" w:styleId="127">
    <w:name w:val="1_2 Список нумерной Знак"/>
    <w:link w:val="122"/>
    <w:uiPriority w:val="99"/>
    <w:rsid w:val="0072602C"/>
    <w:rPr>
      <w:rFonts w:eastAsia="Times New Roman" w:cs="Times New Roman"/>
      <w:i/>
      <w:szCs w:val="26"/>
    </w:rPr>
  </w:style>
  <w:style w:type="paragraph" w:customStyle="1" w:styleId="120">
    <w:name w:val="1_2 Список нумерованный"/>
    <w:basedOn w:val="122"/>
    <w:link w:val="128"/>
    <w:uiPriority w:val="99"/>
    <w:qFormat/>
    <w:rsid w:val="0072602C"/>
    <w:pPr>
      <w:numPr>
        <w:ilvl w:val="0"/>
        <w:numId w:val="55"/>
      </w:numPr>
      <w:ind w:left="0" w:firstLine="709"/>
    </w:pPr>
  </w:style>
  <w:style w:type="character" w:customStyle="1" w:styleId="128">
    <w:name w:val="1_2 Список нумерованный Знак"/>
    <w:link w:val="120"/>
    <w:uiPriority w:val="99"/>
    <w:rsid w:val="0072602C"/>
    <w:rPr>
      <w:rFonts w:eastAsia="Times New Roman" w:cs="Times New Roman"/>
      <w:i/>
      <w:szCs w:val="26"/>
    </w:rPr>
  </w:style>
  <w:style w:type="paragraph" w:customStyle="1" w:styleId="3300">
    <w:name w:val="3.3 Т. Слева + 0"/>
    <w:basedOn w:val="af2"/>
    <w:uiPriority w:val="99"/>
    <w:qFormat/>
    <w:rsid w:val="0072602C"/>
    <w:pPr>
      <w:ind w:firstLine="0"/>
      <w:jc w:val="left"/>
    </w:pPr>
    <w:rPr>
      <w:rFonts w:eastAsia="Times New Roman" w:cs="Times New Roman"/>
      <w:sz w:val="20"/>
      <w:szCs w:val="20"/>
    </w:rPr>
  </w:style>
  <w:style w:type="paragraph" w:customStyle="1" w:styleId="31f0">
    <w:name w:val="3.1 Т. Подзаг."/>
    <w:link w:val="31f1"/>
    <w:uiPriority w:val="99"/>
    <w:qFormat/>
    <w:rsid w:val="0072602C"/>
    <w:pPr>
      <w:spacing w:before="40" w:after="40"/>
      <w:jc w:val="both"/>
    </w:pPr>
    <w:rPr>
      <w:rFonts w:eastAsia="Times New Roman" w:cs="Times New Roman"/>
      <w:b/>
      <w:bCs/>
      <w:smallCaps/>
      <w:spacing w:val="20"/>
      <w:sz w:val="20"/>
      <w:szCs w:val="20"/>
    </w:rPr>
  </w:style>
  <w:style w:type="character" w:customStyle="1" w:styleId="31f1">
    <w:name w:val="3.1 Т. Подзаг. Знак"/>
    <w:link w:val="31f0"/>
    <w:uiPriority w:val="99"/>
    <w:rsid w:val="0072602C"/>
    <w:rPr>
      <w:rFonts w:eastAsia="Times New Roman" w:cs="Times New Roman"/>
      <w:b/>
      <w:bCs/>
      <w:smallCaps/>
      <w:spacing w:val="20"/>
      <w:sz w:val="20"/>
      <w:szCs w:val="20"/>
    </w:rPr>
  </w:style>
  <w:style w:type="paragraph" w:customStyle="1" w:styleId="1ffffc">
    <w:name w:val="Текст титула отступ 1"/>
    <w:uiPriority w:val="99"/>
    <w:qFormat/>
    <w:rsid w:val="0072602C"/>
    <w:pPr>
      <w:spacing w:after="3600" w:line="259" w:lineRule="auto"/>
      <w:jc w:val="center"/>
    </w:pPr>
    <w:rPr>
      <w:rFonts w:eastAsia="Times New Roman" w:cs="Times New Roman"/>
      <w:b/>
      <w:sz w:val="24"/>
      <w:szCs w:val="20"/>
    </w:rPr>
  </w:style>
  <w:style w:type="paragraph" w:customStyle="1" w:styleId="affffffffffff6">
    <w:name w:val="Обычный б/п"/>
    <w:basedOn w:val="af2"/>
    <w:uiPriority w:val="99"/>
    <w:qFormat/>
    <w:rsid w:val="0072602C"/>
    <w:pPr>
      <w:snapToGrid w:val="0"/>
      <w:spacing w:line="300" w:lineRule="auto"/>
      <w:ind w:firstLine="0"/>
      <w:contextualSpacing/>
    </w:pPr>
    <w:rPr>
      <w:rFonts w:eastAsia="Times New Roman" w:cs="Times New Roman"/>
      <w:sz w:val="28"/>
    </w:rPr>
  </w:style>
  <w:style w:type="paragraph" w:customStyle="1" w:styleId="21f6">
    <w:name w:val="2.1 Наз. записки"/>
    <w:basedOn w:val="103"/>
    <w:link w:val="21f7"/>
    <w:rsid w:val="0072602C"/>
    <w:rPr>
      <w:caps w:val="0"/>
    </w:rPr>
  </w:style>
  <w:style w:type="character" w:customStyle="1" w:styleId="affffffffffff3">
    <w:name w:val="Перечисление Знак"/>
    <w:link w:val="ab"/>
    <w:uiPriority w:val="99"/>
    <w:rsid w:val="0072602C"/>
    <w:rPr>
      <w:rFonts w:eastAsia="MS Mincho" w:cs="Times New Roman"/>
      <w:sz w:val="28"/>
      <w:szCs w:val="24"/>
      <w:lang w:eastAsia="ru-RU"/>
    </w:rPr>
  </w:style>
  <w:style w:type="paragraph" w:customStyle="1" w:styleId="1ffffd">
    <w:name w:val="Красная строка1"/>
    <w:basedOn w:val="afff4"/>
    <w:next w:val="af2"/>
    <w:link w:val="affffffffffff7"/>
    <w:uiPriority w:val="99"/>
    <w:unhideWhenUsed/>
    <w:qFormat/>
    <w:rsid w:val="0072602C"/>
    <w:pPr>
      <w:snapToGrid w:val="0"/>
      <w:spacing w:before="40" w:after="360" w:line="300" w:lineRule="auto"/>
      <w:ind w:firstLine="360"/>
      <w:contextualSpacing/>
      <w:jc w:val="both"/>
    </w:pPr>
    <w:rPr>
      <w:rFonts w:ascii="Times New Roman" w:eastAsia="Times New Roman" w:hAnsi="Times New Roman" w:cs="Times New Roman"/>
      <w:spacing w:val="-5"/>
      <w:sz w:val="28"/>
    </w:rPr>
  </w:style>
  <w:style w:type="character" w:customStyle="1" w:styleId="affffffffffff7">
    <w:name w:val="Красная строка Знак"/>
    <w:link w:val="1ffffd"/>
    <w:uiPriority w:val="99"/>
    <w:rsid w:val="0072602C"/>
    <w:rPr>
      <w:rFonts w:eastAsia="Times New Roman" w:cs="Times New Roman"/>
      <w:spacing w:val="-5"/>
      <w:sz w:val="28"/>
    </w:rPr>
  </w:style>
  <w:style w:type="paragraph" w:customStyle="1" w:styleId="affffffffffff8">
    <w:name w:val="Уравнения"/>
    <w:uiPriority w:val="99"/>
    <w:qFormat/>
    <w:rsid w:val="0072602C"/>
    <w:pPr>
      <w:spacing w:before="80" w:after="80" w:line="300" w:lineRule="auto"/>
      <w:ind w:left="2829"/>
    </w:pPr>
    <w:rPr>
      <w:rFonts w:ascii="Cambria Math" w:eastAsia="Times New Roman" w:hAnsi="Cambria Math" w:cs="Times New Roman"/>
      <w:i/>
      <w:sz w:val="28"/>
    </w:rPr>
  </w:style>
  <w:style w:type="paragraph" w:customStyle="1" w:styleId="4110">
    <w:name w:val="4.1 Абз. титула 1"/>
    <w:next w:val="103"/>
    <w:link w:val="4111"/>
    <w:uiPriority w:val="99"/>
    <w:qFormat/>
    <w:rsid w:val="0072602C"/>
    <w:pPr>
      <w:spacing w:after="1200" w:line="300" w:lineRule="auto"/>
      <w:jc w:val="center"/>
    </w:pPr>
    <w:rPr>
      <w:rFonts w:eastAsia="Times New Roman" w:cs="Times New Roman"/>
      <w:caps/>
      <w:smallCaps/>
      <w:spacing w:val="20"/>
      <w:sz w:val="32"/>
      <w:szCs w:val="36"/>
    </w:rPr>
  </w:style>
  <w:style w:type="character" w:customStyle="1" w:styleId="21f7">
    <w:name w:val="2.1 Наз. записки Знак"/>
    <w:link w:val="21f6"/>
    <w:rsid w:val="0072602C"/>
    <w:rPr>
      <w:rFonts w:eastAsia="Times New Roman" w:cs="Times New Roman"/>
      <w:b/>
      <w:spacing w:val="10"/>
      <w:sz w:val="32"/>
      <w:szCs w:val="36"/>
    </w:rPr>
  </w:style>
  <w:style w:type="paragraph" w:customStyle="1" w:styleId="422">
    <w:name w:val="4.2 Абз. титула 2"/>
    <w:basedOn w:val="4110"/>
    <w:link w:val="4220"/>
    <w:uiPriority w:val="99"/>
    <w:qFormat/>
    <w:rsid w:val="0072602C"/>
    <w:pPr>
      <w:spacing w:after="0"/>
    </w:pPr>
  </w:style>
  <w:style w:type="character" w:customStyle="1" w:styleId="4111">
    <w:name w:val="4.1 Абз. титула 1 Знак"/>
    <w:link w:val="4110"/>
    <w:uiPriority w:val="99"/>
    <w:rsid w:val="0072602C"/>
    <w:rPr>
      <w:rFonts w:eastAsia="Times New Roman" w:cs="Times New Roman"/>
      <w:caps/>
      <w:smallCaps/>
      <w:spacing w:val="20"/>
      <w:sz w:val="32"/>
      <w:szCs w:val="36"/>
    </w:rPr>
  </w:style>
  <w:style w:type="table" w:customStyle="1" w:styleId="-531">
    <w:name w:val="Таблица-сетка 5 темная — акцент 31"/>
    <w:basedOn w:val="af4"/>
    <w:uiPriority w:val="50"/>
    <w:rsid w:val="0072602C"/>
    <w:rPr>
      <w:rFonts w:ascii="Calibri" w:eastAsia="Times New Roman" w:hAnsi="Calibri" w:cs="Times New Roman"/>
      <w:sz w:val="20"/>
      <w:szCs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AF1D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9BBB59"/>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9BBB59"/>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9BBB59"/>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9BBB59"/>
      </w:tcPr>
    </w:tblStylePr>
    <w:tblStylePr w:type="band1Vert">
      <w:tblPr/>
      <w:tcPr>
        <w:shd w:val="clear" w:color="auto" w:fill="D6E3BC"/>
      </w:tcPr>
    </w:tblStylePr>
    <w:tblStylePr w:type="band1Horz">
      <w:tblPr/>
      <w:tcPr>
        <w:shd w:val="clear" w:color="auto" w:fill="D6E3BC"/>
      </w:tcPr>
    </w:tblStylePr>
  </w:style>
  <w:style w:type="table" w:customStyle="1" w:styleId="-431">
    <w:name w:val="Таблица-сетка 4 — акцент 31"/>
    <w:basedOn w:val="af4"/>
    <w:uiPriority w:val="49"/>
    <w:rsid w:val="0072602C"/>
    <w:rPr>
      <w:rFonts w:ascii="Calibri" w:eastAsia="Times New Roman" w:hAnsi="Calibri" w:cs="Times New Roman"/>
      <w:sz w:val="20"/>
      <w:szCs w:val="20"/>
      <w:lang w:eastAsia="ru-RU"/>
    </w:rPr>
    <w:tblPr>
      <w:tblStyleRowBandSize w:val="1"/>
      <w:tblStyleColBandSize w:val="1"/>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51">
    <w:name w:val="Таблица-сетка 5 темная1"/>
    <w:basedOn w:val="af4"/>
    <w:uiPriority w:val="50"/>
    <w:rsid w:val="0072602C"/>
    <w:rPr>
      <w:rFonts w:ascii="Calibri" w:eastAsia="Times New Roman" w:hAnsi="Calibri" w:cs="Times New Roman"/>
      <w:sz w:val="20"/>
      <w:szCs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paragraph" w:customStyle="1" w:styleId="2fff0">
    <w:name w:val="Заголовок записки 2"/>
    <w:basedOn w:val="af2"/>
    <w:next w:val="af2"/>
    <w:uiPriority w:val="99"/>
    <w:qFormat/>
    <w:rsid w:val="0072602C"/>
    <w:pPr>
      <w:keepNext/>
      <w:widowControl w:val="0"/>
      <w:snapToGrid w:val="0"/>
      <w:spacing w:before="720" w:line="300" w:lineRule="auto"/>
      <w:ind w:firstLine="0"/>
      <w:contextualSpacing/>
      <w:outlineLvl w:val="0"/>
    </w:pPr>
    <w:rPr>
      <w:rFonts w:eastAsia="Times New Roman" w:cs="Times New Roman"/>
      <w:b/>
      <w:caps/>
      <w:spacing w:val="5"/>
      <w:sz w:val="32"/>
    </w:rPr>
  </w:style>
  <w:style w:type="paragraph" w:customStyle="1" w:styleId="224">
    <w:name w:val="2.2 Наз. книги"/>
    <w:link w:val="225"/>
    <w:uiPriority w:val="99"/>
    <w:qFormat/>
    <w:rsid w:val="0072602C"/>
    <w:pPr>
      <w:widowControl w:val="0"/>
      <w:numPr>
        <w:ilvl w:val="1"/>
      </w:numPr>
      <w:spacing w:line="300" w:lineRule="auto"/>
      <w:jc w:val="center"/>
    </w:pPr>
    <w:rPr>
      <w:rFonts w:eastAsia="Times New Roman" w:cs="Times New Roman"/>
      <w:b/>
      <w:smallCaps/>
      <w:spacing w:val="10"/>
      <w:sz w:val="28"/>
    </w:rPr>
  </w:style>
  <w:style w:type="character" w:customStyle="1" w:styleId="225">
    <w:name w:val="2.2 Наз. книги Знак"/>
    <w:link w:val="224"/>
    <w:uiPriority w:val="99"/>
    <w:rsid w:val="0072602C"/>
    <w:rPr>
      <w:rFonts w:eastAsia="Times New Roman" w:cs="Times New Roman"/>
      <w:b/>
      <w:smallCaps/>
      <w:spacing w:val="10"/>
      <w:sz w:val="28"/>
    </w:rPr>
  </w:style>
  <w:style w:type="paragraph" w:customStyle="1" w:styleId="103">
    <w:name w:val="1.0 Заг. ПЗ"/>
    <w:next w:val="21f6"/>
    <w:link w:val="104"/>
    <w:uiPriority w:val="99"/>
    <w:qFormat/>
    <w:rsid w:val="0072602C"/>
    <w:pPr>
      <w:widowControl w:val="0"/>
      <w:spacing w:line="300" w:lineRule="auto"/>
      <w:ind w:left="426" w:right="425"/>
      <w:jc w:val="center"/>
    </w:pPr>
    <w:rPr>
      <w:rFonts w:eastAsia="Times New Roman" w:cs="Times New Roman"/>
      <w:b/>
      <w:caps/>
      <w:spacing w:val="10"/>
      <w:sz w:val="32"/>
      <w:szCs w:val="36"/>
    </w:rPr>
  </w:style>
  <w:style w:type="paragraph" w:customStyle="1" w:styleId="230">
    <w:name w:val="2.3 Текст титула"/>
    <w:next w:val="103"/>
    <w:link w:val="231"/>
    <w:uiPriority w:val="99"/>
    <w:qFormat/>
    <w:rsid w:val="0072602C"/>
    <w:pPr>
      <w:spacing w:line="360" w:lineRule="auto"/>
      <w:jc w:val="center"/>
    </w:pPr>
    <w:rPr>
      <w:rFonts w:eastAsia="Times New Roman" w:cs="Times New Roman"/>
      <w:b/>
      <w:bCs/>
      <w:spacing w:val="10"/>
      <w:sz w:val="28"/>
      <w:szCs w:val="20"/>
    </w:rPr>
  </w:style>
  <w:style w:type="character" w:customStyle="1" w:styleId="104">
    <w:name w:val="1.0 Заг. ПЗ Знак"/>
    <w:link w:val="103"/>
    <w:uiPriority w:val="99"/>
    <w:rsid w:val="0072602C"/>
    <w:rPr>
      <w:rFonts w:eastAsia="Times New Roman" w:cs="Times New Roman"/>
      <w:b/>
      <w:caps/>
      <w:spacing w:val="10"/>
      <w:sz w:val="32"/>
      <w:szCs w:val="36"/>
    </w:rPr>
  </w:style>
  <w:style w:type="paragraph" w:customStyle="1" w:styleId="36-">
    <w:name w:val="3.6 Табл. Утв.-Согл."/>
    <w:basedOn w:val="affffffffffff0"/>
    <w:link w:val="36-0"/>
    <w:uiPriority w:val="99"/>
    <w:qFormat/>
    <w:rsid w:val="0072602C"/>
    <w:pPr>
      <w:spacing w:after="0" w:line="300" w:lineRule="auto"/>
      <w:ind w:left="33" w:right="174"/>
      <w:jc w:val="both"/>
    </w:pPr>
    <w:rPr>
      <w:b w:val="0"/>
      <w:sz w:val="28"/>
      <w:szCs w:val="24"/>
    </w:rPr>
  </w:style>
  <w:style w:type="character" w:customStyle="1" w:styleId="231">
    <w:name w:val="2.3 Текст титула Знак"/>
    <w:link w:val="230"/>
    <w:uiPriority w:val="99"/>
    <w:rsid w:val="0072602C"/>
    <w:rPr>
      <w:rFonts w:eastAsia="Times New Roman" w:cs="Times New Roman"/>
      <w:b/>
      <w:bCs/>
      <w:spacing w:val="10"/>
      <w:sz w:val="28"/>
      <w:szCs w:val="20"/>
    </w:rPr>
  </w:style>
  <w:style w:type="character" w:customStyle="1" w:styleId="36-0">
    <w:name w:val="3.6 Табл. Утв.-Согл. Знак"/>
    <w:link w:val="36-"/>
    <w:uiPriority w:val="99"/>
    <w:rsid w:val="0072602C"/>
    <w:rPr>
      <w:rFonts w:eastAsia="Times New Roman" w:cs="Times New Roman"/>
      <w:sz w:val="28"/>
      <w:szCs w:val="24"/>
    </w:rPr>
  </w:style>
  <w:style w:type="paragraph" w:customStyle="1" w:styleId="37-">
    <w:name w:val="3.7 Табл. Зам.-Зав."/>
    <w:basedOn w:val="36-"/>
    <w:link w:val="37-0"/>
    <w:uiPriority w:val="99"/>
    <w:qFormat/>
    <w:rsid w:val="0072602C"/>
    <w:pPr>
      <w:ind w:left="34" w:right="176"/>
      <w:jc w:val="left"/>
    </w:pPr>
  </w:style>
  <w:style w:type="paragraph" w:customStyle="1" w:styleId="11fb">
    <w:name w:val="1.1а Заг. Оглавления"/>
    <w:link w:val="11fc"/>
    <w:uiPriority w:val="99"/>
    <w:qFormat/>
    <w:rsid w:val="0072602C"/>
    <w:pPr>
      <w:keepNext/>
      <w:pageBreakBefore/>
      <w:widowControl w:val="0"/>
      <w:spacing w:after="120" w:line="300" w:lineRule="auto"/>
      <w:ind w:left="1418" w:right="1418"/>
      <w:jc w:val="center"/>
      <w:outlineLvl w:val="0"/>
    </w:pPr>
    <w:rPr>
      <w:rFonts w:eastAsia="Times New Roman" w:cs="Times New Roman"/>
      <w:b/>
      <w:iCs/>
      <w:caps/>
      <w:snapToGrid w:val="0"/>
      <w:spacing w:val="20"/>
      <w:sz w:val="28"/>
      <w:lang w:eastAsia="ja-JP"/>
    </w:rPr>
  </w:style>
  <w:style w:type="paragraph" w:customStyle="1" w:styleId="11fd">
    <w:name w:val="1.1 Заг. Вв."/>
    <w:aliases w:val="Закл."/>
    <w:basedOn w:val="11fb"/>
    <w:link w:val="11fe"/>
    <w:uiPriority w:val="99"/>
    <w:qFormat/>
    <w:rsid w:val="0072602C"/>
  </w:style>
  <w:style w:type="character" w:customStyle="1" w:styleId="11fc">
    <w:name w:val="1.1а Заг. Оглавления Знак"/>
    <w:link w:val="11fb"/>
    <w:uiPriority w:val="99"/>
    <w:rsid w:val="0072602C"/>
    <w:rPr>
      <w:rFonts w:eastAsia="Times New Roman" w:cs="Times New Roman"/>
      <w:b/>
      <w:iCs/>
      <w:caps/>
      <w:snapToGrid w:val="0"/>
      <w:spacing w:val="20"/>
      <w:sz w:val="28"/>
      <w:lang w:eastAsia="ja-JP"/>
    </w:rPr>
  </w:style>
  <w:style w:type="character" w:customStyle="1" w:styleId="11fe">
    <w:name w:val="1.1 Заг. Вв. Знак"/>
    <w:aliases w:val="Закл. Знак"/>
    <w:link w:val="11fd"/>
    <w:uiPriority w:val="99"/>
    <w:rsid w:val="0072602C"/>
    <w:rPr>
      <w:rFonts w:eastAsia="Times New Roman" w:cs="Times New Roman"/>
      <w:b/>
      <w:iCs/>
      <w:caps/>
      <w:snapToGrid w:val="0"/>
      <w:spacing w:val="20"/>
      <w:sz w:val="28"/>
      <w:lang w:eastAsia="ja-JP"/>
    </w:rPr>
  </w:style>
  <w:style w:type="character" w:customStyle="1" w:styleId="25">
    <w:name w:val="Оглавление 2 Знак"/>
    <w:link w:val="24"/>
    <w:uiPriority w:val="99"/>
    <w:rsid w:val="0072602C"/>
    <w:rPr>
      <w:rFonts w:asciiTheme="minorHAnsi" w:hAnsiTheme="minorHAnsi"/>
      <w:sz w:val="22"/>
    </w:rPr>
  </w:style>
  <w:style w:type="character" w:customStyle="1" w:styleId="38">
    <w:name w:val="Оглавление 3 Знак"/>
    <w:link w:val="37"/>
    <w:uiPriority w:val="99"/>
    <w:rsid w:val="0072602C"/>
    <w:rPr>
      <w:rFonts w:asciiTheme="minorHAnsi" w:eastAsiaTheme="minorEastAsia" w:hAnsiTheme="minorHAnsi"/>
      <w:sz w:val="22"/>
      <w:lang w:eastAsia="ru-RU"/>
    </w:rPr>
  </w:style>
  <w:style w:type="character" w:customStyle="1" w:styleId="44">
    <w:name w:val="Оглавление 4 Знак"/>
    <w:link w:val="43"/>
    <w:uiPriority w:val="99"/>
    <w:rsid w:val="0072602C"/>
    <w:rPr>
      <w:rFonts w:asciiTheme="minorHAnsi" w:eastAsiaTheme="minorEastAsia" w:hAnsiTheme="minorHAnsi"/>
      <w:sz w:val="22"/>
      <w:lang w:eastAsia="ru-RU"/>
    </w:rPr>
  </w:style>
  <w:style w:type="paragraph" w:customStyle="1" w:styleId="051">
    <w:name w:val="0.5 Список 1)"/>
    <w:aliases w:val="2)"/>
    <w:basedOn w:val="00"/>
    <w:link w:val="0513"/>
    <w:uiPriority w:val="99"/>
    <w:qFormat/>
    <w:rsid w:val="0072602C"/>
    <w:pPr>
      <w:numPr>
        <w:numId w:val="56"/>
      </w:numPr>
      <w:spacing w:after="40"/>
      <w:ind w:left="1134" w:hanging="425"/>
      <w:contextualSpacing/>
    </w:pPr>
  </w:style>
  <w:style w:type="character" w:customStyle="1" w:styleId="0513">
    <w:name w:val="0.5 Список 1) Знак"/>
    <w:aliases w:val="2) Знак"/>
    <w:link w:val="051"/>
    <w:uiPriority w:val="99"/>
    <w:rsid w:val="0072602C"/>
    <w:rPr>
      <w:rFonts w:eastAsia="Times New Roman" w:cs="Times New Roman"/>
      <w:szCs w:val="26"/>
    </w:rPr>
  </w:style>
  <w:style w:type="paragraph" w:customStyle="1" w:styleId="06">
    <w:name w:val="0.6 Список а)"/>
    <w:aliases w:val="б)"/>
    <w:basedOn w:val="051"/>
    <w:link w:val="060"/>
    <w:uiPriority w:val="99"/>
    <w:qFormat/>
    <w:rsid w:val="0072602C"/>
    <w:pPr>
      <w:numPr>
        <w:numId w:val="57"/>
      </w:numPr>
      <w:ind w:left="2137" w:hanging="357"/>
    </w:pPr>
  </w:style>
  <w:style w:type="character" w:customStyle="1" w:styleId="060">
    <w:name w:val="0.6 Список а) Знак"/>
    <w:aliases w:val="б) Знак"/>
    <w:link w:val="06"/>
    <w:uiPriority w:val="99"/>
    <w:rsid w:val="0072602C"/>
    <w:rPr>
      <w:rFonts w:eastAsia="Times New Roman" w:cs="Times New Roman"/>
      <w:szCs w:val="26"/>
    </w:rPr>
  </w:style>
  <w:style w:type="character" w:customStyle="1" w:styleId="11f3">
    <w:name w:val="1.1 Заг. Частей Знак"/>
    <w:link w:val="113"/>
    <w:uiPriority w:val="99"/>
    <w:rsid w:val="0072602C"/>
    <w:rPr>
      <w:rFonts w:eastAsia="Times New Roman" w:cs="Times New Roman"/>
      <w:b/>
      <w:iCs/>
      <w:caps/>
      <w:snapToGrid w:val="0"/>
      <w:spacing w:val="20"/>
      <w:sz w:val="28"/>
      <w:lang w:eastAsia="ja-JP"/>
    </w:rPr>
  </w:style>
  <w:style w:type="character" w:customStyle="1" w:styleId="21f0">
    <w:name w:val="2_1 Рисунок Знак"/>
    <w:link w:val="21"/>
    <w:uiPriority w:val="99"/>
    <w:rsid w:val="0072602C"/>
    <w:rPr>
      <w:rFonts w:eastAsia="Times New Roman" w:cs="Times New Roman"/>
      <w:b/>
      <w:iCs/>
      <w:snapToGrid w:val="0"/>
      <w:szCs w:val="26"/>
    </w:rPr>
  </w:style>
  <w:style w:type="character" w:customStyle="1" w:styleId="03110">
    <w:name w:val="03_Глава 1.1. Знак"/>
    <w:link w:val="0311"/>
    <w:uiPriority w:val="99"/>
    <w:rsid w:val="0072602C"/>
    <w:rPr>
      <w:rFonts w:eastAsia="Times New Roman" w:cs="Times New Roman"/>
      <w:b/>
      <w:szCs w:val="24"/>
    </w:rPr>
  </w:style>
  <w:style w:type="character" w:customStyle="1" w:styleId="4220">
    <w:name w:val="4.2 Абз. титула 2 Знак"/>
    <w:link w:val="422"/>
    <w:uiPriority w:val="99"/>
    <w:rsid w:val="0072602C"/>
    <w:rPr>
      <w:rFonts w:eastAsia="Times New Roman" w:cs="Times New Roman"/>
      <w:caps/>
      <w:smallCaps/>
      <w:spacing w:val="20"/>
      <w:sz w:val="32"/>
      <w:szCs w:val="36"/>
    </w:rPr>
  </w:style>
  <w:style w:type="character" w:customStyle="1" w:styleId="37-0">
    <w:name w:val="3.7 Табл. Зам.-Зав. Знак"/>
    <w:link w:val="37-"/>
    <w:uiPriority w:val="99"/>
    <w:rsid w:val="0072602C"/>
    <w:rPr>
      <w:rFonts w:eastAsia="Times New Roman" w:cs="Times New Roman"/>
      <w:sz w:val="28"/>
      <w:szCs w:val="24"/>
    </w:rPr>
  </w:style>
  <w:style w:type="paragraph" w:customStyle="1" w:styleId="020">
    <w:name w:val="0.2 Слева + 0"/>
    <w:basedOn w:val="00"/>
    <w:link w:val="0200"/>
    <w:uiPriority w:val="99"/>
    <w:qFormat/>
    <w:rsid w:val="0072602C"/>
    <w:pPr>
      <w:ind w:firstLine="0"/>
      <w:contextualSpacing/>
    </w:pPr>
  </w:style>
  <w:style w:type="character" w:customStyle="1" w:styleId="0200">
    <w:name w:val="0.2 Слева + 0 Знак"/>
    <w:link w:val="020"/>
    <w:uiPriority w:val="99"/>
    <w:rsid w:val="0072602C"/>
    <w:rPr>
      <w:rFonts w:eastAsia="Times New Roman" w:cs="Times New Roman"/>
      <w:szCs w:val="26"/>
    </w:rPr>
  </w:style>
  <w:style w:type="numbering" w:customStyle="1" w:styleId="050">
    <w:name w:val="Стиль 0.5 Список Заг."/>
    <w:basedOn w:val="af5"/>
    <w:rsid w:val="0072602C"/>
  </w:style>
  <w:style w:type="character" w:customStyle="1" w:styleId="0511110">
    <w:name w:val="05_Глава 1.1.1.1. Знак"/>
    <w:link w:val="051111"/>
    <w:uiPriority w:val="99"/>
    <w:rsid w:val="0072602C"/>
    <w:rPr>
      <w:rFonts w:eastAsia="Times New Roman" w:cs="Times New Roman"/>
      <w:b/>
      <w:i/>
      <w:iCs/>
      <w:snapToGrid w:val="0"/>
      <w:spacing w:val="20"/>
      <w:szCs w:val="26"/>
    </w:rPr>
  </w:style>
  <w:style w:type="character" w:customStyle="1" w:styleId="161">
    <w:name w:val="1.6 Заг. Подпараграфов Знак"/>
    <w:link w:val="16"/>
    <w:uiPriority w:val="99"/>
    <w:rsid w:val="0072602C"/>
    <w:rPr>
      <w:rFonts w:eastAsia="Times New Roman" w:cs="Times New Roman"/>
      <w:i/>
      <w:iCs/>
      <w:snapToGrid w:val="0"/>
      <w:spacing w:val="20"/>
      <w:sz w:val="28"/>
    </w:rPr>
  </w:style>
  <w:style w:type="character" w:customStyle="1" w:styleId="60-0">
    <w:name w:val="6.0 Список лит-ры Знак"/>
    <w:link w:val="60-"/>
    <w:uiPriority w:val="99"/>
    <w:rsid w:val="0072602C"/>
    <w:rPr>
      <w:rFonts w:eastAsia="Times New Roman" w:cs="Times New Roman"/>
      <w:sz w:val="28"/>
    </w:rPr>
  </w:style>
  <w:style w:type="paragraph" w:customStyle="1" w:styleId="240">
    <w:name w:val="2.4 Текст титула ПТЭ"/>
    <w:basedOn w:val="230"/>
    <w:uiPriority w:val="99"/>
    <w:qFormat/>
    <w:rsid w:val="0072602C"/>
    <w:pPr>
      <w:spacing w:line="240" w:lineRule="auto"/>
      <w:ind w:left="2268" w:right="2268"/>
    </w:pPr>
  </w:style>
  <w:style w:type="paragraph" w:customStyle="1" w:styleId="322">
    <w:name w:val="3.2 Т. Слева"/>
    <w:link w:val="323"/>
    <w:uiPriority w:val="99"/>
    <w:qFormat/>
    <w:rsid w:val="0072602C"/>
    <w:pPr>
      <w:jc w:val="both"/>
    </w:pPr>
    <w:rPr>
      <w:rFonts w:eastAsia="Times New Roman" w:cs="Times New Roman"/>
      <w:sz w:val="20"/>
      <w:szCs w:val="20"/>
    </w:rPr>
  </w:style>
  <w:style w:type="paragraph" w:customStyle="1" w:styleId="351">
    <w:name w:val="3.5 Т. Справа"/>
    <w:basedOn w:val="341"/>
    <w:uiPriority w:val="99"/>
    <w:qFormat/>
    <w:rsid w:val="0072602C"/>
    <w:pPr>
      <w:ind w:right="142"/>
      <w:jc w:val="right"/>
    </w:pPr>
  </w:style>
  <w:style w:type="character" w:customStyle="1" w:styleId="323">
    <w:name w:val="3.2 Т. Слева Знак"/>
    <w:link w:val="322"/>
    <w:uiPriority w:val="99"/>
    <w:rsid w:val="0072602C"/>
    <w:rPr>
      <w:rFonts w:eastAsia="Times New Roman" w:cs="Times New Roman"/>
      <w:sz w:val="20"/>
      <w:szCs w:val="20"/>
    </w:rPr>
  </w:style>
  <w:style w:type="paragraph" w:customStyle="1" w:styleId="3311">
    <w:name w:val="3.31 Т. Слева + 1"/>
    <w:basedOn w:val="af2"/>
    <w:uiPriority w:val="99"/>
    <w:qFormat/>
    <w:rsid w:val="0072602C"/>
    <w:pPr>
      <w:ind w:firstLine="284"/>
      <w:jc w:val="left"/>
    </w:pPr>
    <w:rPr>
      <w:rFonts w:eastAsia="Times New Roman" w:cs="Times New Roman"/>
      <w:sz w:val="20"/>
      <w:szCs w:val="20"/>
    </w:rPr>
  </w:style>
  <w:style w:type="paragraph" w:customStyle="1" w:styleId="3322">
    <w:name w:val="3.32 Т. Слева + 2"/>
    <w:basedOn w:val="af2"/>
    <w:uiPriority w:val="99"/>
    <w:qFormat/>
    <w:rsid w:val="0072602C"/>
    <w:pPr>
      <w:ind w:firstLine="567"/>
      <w:jc w:val="left"/>
    </w:pPr>
    <w:rPr>
      <w:rFonts w:eastAsia="Times New Roman" w:cs="Times New Roman"/>
      <w:sz w:val="20"/>
      <w:szCs w:val="20"/>
    </w:rPr>
  </w:style>
  <w:style w:type="table" w:customStyle="1" w:styleId="31f2">
    <w:name w:val="3.1 Таблица"/>
    <w:basedOn w:val="af4"/>
    <w:uiPriority w:val="99"/>
    <w:rsid w:val="0072602C"/>
    <w:rPr>
      <w:rFonts w:ascii="Calibri" w:eastAsia="Times New Roman" w:hAnsi="Calibri" w:cs="Times New Roman"/>
      <w:sz w:val="20"/>
      <w:szCs w:val="20"/>
      <w:lang w:eastAsia="ru-RU"/>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customStyle="1" w:styleId="3333">
    <w:name w:val="3.33 Т. Слева + 3"/>
    <w:basedOn w:val="3322"/>
    <w:uiPriority w:val="99"/>
    <w:qFormat/>
    <w:rsid w:val="0072602C"/>
    <w:pPr>
      <w:ind w:firstLine="851"/>
    </w:pPr>
  </w:style>
  <w:style w:type="table" w:customStyle="1" w:styleId="3-31">
    <w:name w:val="Средняя сетка 3 - Акцент 31"/>
    <w:basedOn w:val="af4"/>
    <w:next w:val="af4"/>
    <w:uiPriority w:val="69"/>
    <w:unhideWhenUsed/>
    <w:rsid w:val="0072602C"/>
    <w:rPr>
      <w:rFonts w:ascii="Calibri" w:eastAsia="Times New Roman" w:hAnsi="Calibri" w:cs="Times New Roman"/>
      <w:sz w:val="20"/>
      <w:szCs w:val="20"/>
      <w:lang w:eastAsia="ru-RU"/>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customStyle="1" w:styleId="01">
    <w:name w:val="0.1 Пробел"/>
    <w:basedOn w:val="00"/>
    <w:link w:val="010"/>
    <w:uiPriority w:val="99"/>
    <w:qFormat/>
    <w:rsid w:val="0072602C"/>
    <w:pPr>
      <w:spacing w:after="40"/>
      <w:contextualSpacing/>
    </w:pPr>
  </w:style>
  <w:style w:type="character" w:customStyle="1" w:styleId="010">
    <w:name w:val="0.1 Пробел Знак"/>
    <w:link w:val="01"/>
    <w:uiPriority w:val="99"/>
    <w:rsid w:val="0072602C"/>
    <w:rPr>
      <w:rFonts w:eastAsia="Times New Roman" w:cs="Times New Roman"/>
      <w:szCs w:val="26"/>
    </w:rPr>
  </w:style>
  <w:style w:type="paragraph" w:customStyle="1" w:styleId="3ff0">
    <w:name w:val="3_Рисунок"/>
    <w:basedOn w:val="020"/>
    <w:link w:val="3ff1"/>
    <w:uiPriority w:val="99"/>
    <w:qFormat/>
    <w:rsid w:val="0072602C"/>
    <w:pPr>
      <w:jc w:val="center"/>
    </w:pPr>
  </w:style>
  <w:style w:type="character" w:customStyle="1" w:styleId="3ff1">
    <w:name w:val="3_Рисунок Знак"/>
    <w:link w:val="3ff0"/>
    <w:uiPriority w:val="99"/>
    <w:rsid w:val="0072602C"/>
    <w:rPr>
      <w:rFonts w:eastAsia="Times New Roman" w:cs="Times New Roman"/>
      <w:szCs w:val="26"/>
    </w:rPr>
  </w:style>
  <w:style w:type="paragraph" w:customStyle="1" w:styleId="04">
    <w:name w:val="0.4 Справа"/>
    <w:basedOn w:val="3ff0"/>
    <w:uiPriority w:val="99"/>
    <w:qFormat/>
    <w:rsid w:val="0072602C"/>
    <w:pPr>
      <w:spacing w:before="120" w:after="120"/>
      <w:contextualSpacing w:val="0"/>
      <w:jc w:val="right"/>
    </w:pPr>
  </w:style>
  <w:style w:type="table" w:customStyle="1" w:styleId="1ffffe">
    <w:name w:val="Сетка таблицы светлая1"/>
    <w:basedOn w:val="af4"/>
    <w:uiPriority w:val="40"/>
    <w:rsid w:val="0072602C"/>
    <w:rPr>
      <w:rFonts w:ascii="Calibri" w:eastAsia="Times New Roman"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0521">
    <w:name w:val="0.5 Список 2"/>
    <w:basedOn w:val="122"/>
    <w:link w:val="0522"/>
    <w:uiPriority w:val="99"/>
    <w:qFormat/>
    <w:rsid w:val="0072602C"/>
    <w:pPr>
      <w:ind w:left="1701"/>
    </w:pPr>
  </w:style>
  <w:style w:type="character" w:customStyle="1" w:styleId="0522">
    <w:name w:val="0.5 Список 2 Знак"/>
    <w:link w:val="0521"/>
    <w:uiPriority w:val="99"/>
    <w:rsid w:val="0072602C"/>
    <w:rPr>
      <w:rFonts w:eastAsia="Times New Roman" w:cs="Times New Roman"/>
      <w:i/>
      <w:szCs w:val="26"/>
    </w:rPr>
  </w:style>
  <w:style w:type="paragraph" w:customStyle="1" w:styleId="011">
    <w:name w:val="01_ЖИРНЫЙ ЗАГОЛОВОК"/>
    <w:basedOn w:val="11fb"/>
    <w:link w:val="012"/>
    <w:uiPriority w:val="99"/>
    <w:qFormat/>
    <w:rsid w:val="0072602C"/>
    <w:rPr>
      <w:sz w:val="26"/>
      <w:szCs w:val="26"/>
    </w:rPr>
  </w:style>
  <w:style w:type="character" w:customStyle="1" w:styleId="012">
    <w:name w:val="01_ЖИРНЫЙ ЗАГОЛОВОК Знак"/>
    <w:link w:val="011"/>
    <w:uiPriority w:val="99"/>
    <w:rsid w:val="0072602C"/>
    <w:rPr>
      <w:rFonts w:eastAsia="Times New Roman" w:cs="Times New Roman"/>
      <w:b/>
      <w:iCs/>
      <w:caps/>
      <w:snapToGrid w:val="0"/>
      <w:spacing w:val="20"/>
      <w:szCs w:val="26"/>
      <w:lang w:eastAsia="ja-JP"/>
    </w:rPr>
  </w:style>
  <w:style w:type="paragraph" w:customStyle="1" w:styleId="4f2">
    <w:name w:val="4_Примечания"/>
    <w:basedOn w:val="00"/>
    <w:link w:val="4f3"/>
    <w:uiPriority w:val="99"/>
    <w:qFormat/>
    <w:rsid w:val="0072602C"/>
    <w:pPr>
      <w:contextualSpacing/>
    </w:pPr>
    <w:rPr>
      <w:color w:val="FF0000"/>
    </w:rPr>
  </w:style>
  <w:style w:type="character" w:customStyle="1" w:styleId="4f3">
    <w:name w:val="4_Примечания Знак"/>
    <w:link w:val="4f2"/>
    <w:uiPriority w:val="99"/>
    <w:rsid w:val="0072602C"/>
    <w:rPr>
      <w:rFonts w:eastAsia="Times New Roman" w:cs="Times New Roman"/>
      <w:color w:val="FF0000"/>
      <w:szCs w:val="26"/>
    </w:rPr>
  </w:style>
  <w:style w:type="numbering" w:customStyle="1" w:styleId="05210">
    <w:name w:val="0.5 Список Заг.21"/>
    <w:uiPriority w:val="99"/>
    <w:rsid w:val="0072602C"/>
  </w:style>
  <w:style w:type="numbering" w:customStyle="1" w:styleId="05110">
    <w:name w:val="0.5 Список Заг.11"/>
    <w:uiPriority w:val="99"/>
    <w:rsid w:val="0072602C"/>
  </w:style>
  <w:style w:type="table" w:customStyle="1" w:styleId="129">
    <w:name w:val="Сетка таблицы12"/>
    <w:basedOn w:val="af4"/>
    <w:next w:val="aff8"/>
    <w:uiPriority w:val="59"/>
    <w:rsid w:val="0072602C"/>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14">
    <w:name w:val="Стиль 0.5 Список Заг.1"/>
    <w:basedOn w:val="af5"/>
    <w:rsid w:val="0072602C"/>
  </w:style>
  <w:style w:type="table" w:customStyle="1" w:styleId="3110">
    <w:name w:val="3.1 Таблица1"/>
    <w:basedOn w:val="af4"/>
    <w:uiPriority w:val="99"/>
    <w:rsid w:val="0072602C"/>
    <w:rPr>
      <w:rFonts w:eastAsia="Times New Roman" w:cs="Times New Roman"/>
      <w:sz w:val="20"/>
      <w:szCs w:val="20"/>
      <w:lang w:eastAsia="ru-RU"/>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vAlign w:val="center"/>
    </w:tcPr>
    <w:tblStylePr w:type="firstRow">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Row">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9BBB59"/>
      </w:tcPr>
    </w:tblStylePr>
    <w:tblStylePr w:type="fir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band1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CDDDAC"/>
        <w:vAlign w:val="center"/>
      </w:tcPr>
    </w:tblStylePr>
    <w:tblStylePr w:type="band2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tblStylePr w:type="band1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CDDDAC"/>
        <w:vAlign w:val="center"/>
      </w:tcPr>
    </w:tblStylePr>
    <w:tblStylePr w:type="band2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style>
  <w:style w:type="table" w:customStyle="1" w:styleId="713">
    <w:name w:val="Сетка таблицы71"/>
    <w:basedOn w:val="af4"/>
    <w:next w:val="aff8"/>
    <w:uiPriority w:val="39"/>
    <w:rsid w:val="0072602C"/>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Сетка таблицы13"/>
    <w:basedOn w:val="af4"/>
    <w:next w:val="aff8"/>
    <w:uiPriority w:val="59"/>
    <w:rsid w:val="0072602C"/>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Сетка таблицы111"/>
    <w:basedOn w:val="af4"/>
    <w:next w:val="aff8"/>
    <w:uiPriority w:val="59"/>
    <w:rsid w:val="0072602C"/>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Сетка таблицы611"/>
    <w:basedOn w:val="af4"/>
    <w:next w:val="aff8"/>
    <w:uiPriority w:val="39"/>
    <w:rsid w:val="0072602C"/>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211">
    <w:name w:val="0.5 Список Заг.211"/>
    <w:uiPriority w:val="99"/>
    <w:rsid w:val="0072602C"/>
  </w:style>
  <w:style w:type="numbering" w:customStyle="1" w:styleId="051110">
    <w:name w:val="0.5 Список Заг.111"/>
    <w:uiPriority w:val="99"/>
    <w:rsid w:val="0072602C"/>
  </w:style>
  <w:style w:type="numbering" w:customStyle="1" w:styleId="0511">
    <w:name w:val="Стиль 0.5 Список Заг.11"/>
    <w:basedOn w:val="af5"/>
    <w:rsid w:val="0072602C"/>
    <w:pPr>
      <w:numPr>
        <w:numId w:val="58"/>
      </w:numPr>
    </w:pPr>
  </w:style>
  <w:style w:type="table" w:customStyle="1" w:styleId="3111">
    <w:name w:val="3.1 Таблица11"/>
    <w:basedOn w:val="af4"/>
    <w:uiPriority w:val="99"/>
    <w:rsid w:val="0072602C"/>
    <w:rPr>
      <w:rFonts w:eastAsia="Times New Roman" w:cs="Times New Roman"/>
      <w:sz w:val="20"/>
      <w:szCs w:val="20"/>
      <w:lang w:eastAsia="ru-RU"/>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vAlign w:val="center"/>
    </w:tcPr>
    <w:tblStylePr w:type="firstRow">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Row">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9BBB59"/>
      </w:tcPr>
    </w:tblStylePr>
    <w:tblStylePr w:type="fir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band1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CDDDAC"/>
        <w:vAlign w:val="center"/>
      </w:tcPr>
    </w:tblStylePr>
    <w:tblStylePr w:type="band2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tblStylePr w:type="band1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CDDDAC"/>
        <w:vAlign w:val="center"/>
      </w:tcPr>
    </w:tblStylePr>
    <w:tblStylePr w:type="band2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style>
  <w:style w:type="paragraph" w:customStyle="1" w:styleId="TableContents">
    <w:name w:val="Table Contents"/>
    <w:basedOn w:val="af2"/>
    <w:uiPriority w:val="99"/>
    <w:qFormat/>
    <w:rsid w:val="0072602C"/>
    <w:pPr>
      <w:widowControl w:val="0"/>
      <w:suppressLineNumbers/>
      <w:suppressAutoHyphens/>
      <w:autoSpaceDN w:val="0"/>
      <w:ind w:firstLine="0"/>
      <w:jc w:val="left"/>
      <w:textAlignment w:val="baseline"/>
    </w:pPr>
    <w:rPr>
      <w:rFonts w:ascii="Arial" w:eastAsia="SimSun" w:hAnsi="Arial" w:cs="Mangal"/>
      <w:kern w:val="3"/>
      <w:sz w:val="24"/>
      <w:szCs w:val="24"/>
      <w:lang w:eastAsia="zh-CN" w:bidi="hi-IN"/>
    </w:rPr>
  </w:style>
  <w:style w:type="paragraph" w:customStyle="1" w:styleId="1fffff">
    <w:name w:val="Стиль Для таблицы (приложения 1) + По правому краю"/>
    <w:basedOn w:val="1ff0"/>
    <w:uiPriority w:val="99"/>
    <w:qFormat/>
    <w:rsid w:val="0072602C"/>
    <w:pPr>
      <w:widowControl w:val="0"/>
      <w:adjustRightInd w:val="0"/>
      <w:ind w:left="33" w:hanging="33"/>
      <w:jc w:val="center"/>
      <w:textAlignment w:val="baseline"/>
    </w:pPr>
    <w:rPr>
      <w:bCs w:val="0"/>
      <w:spacing w:val="-5"/>
      <w:sz w:val="16"/>
      <w:szCs w:val="20"/>
      <w:lang w:val="ru-RU" w:eastAsia="ru-RU" w:bidi="ar-SA"/>
    </w:rPr>
  </w:style>
  <w:style w:type="paragraph" w:customStyle="1" w:styleId="1fffff0">
    <w:name w:val="Текст_1"/>
    <w:basedOn w:val="af2"/>
    <w:uiPriority w:val="99"/>
    <w:qFormat/>
    <w:rsid w:val="0072602C"/>
    <w:pPr>
      <w:ind w:firstLine="0"/>
      <w:jc w:val="left"/>
    </w:pPr>
    <w:rPr>
      <w:rFonts w:eastAsia="Times New Roman" w:cs="Times New Roman"/>
      <w:sz w:val="24"/>
      <w:szCs w:val="24"/>
      <w:lang w:eastAsia="ru-RU"/>
    </w:rPr>
  </w:style>
  <w:style w:type="paragraph" w:customStyle="1" w:styleId="affffffffffff9">
    <w:name w:val="Подраздел"/>
    <w:basedOn w:val="af2"/>
    <w:uiPriority w:val="99"/>
    <w:qFormat/>
    <w:rsid w:val="0072602C"/>
    <w:pPr>
      <w:ind w:firstLine="0"/>
      <w:jc w:val="left"/>
    </w:pPr>
    <w:rPr>
      <w:rFonts w:eastAsia="Times New Roman" w:cs="Times New Roman"/>
      <w:b/>
      <w:sz w:val="24"/>
      <w:szCs w:val="24"/>
      <w:lang w:eastAsia="ru-RU"/>
    </w:rPr>
  </w:style>
  <w:style w:type="character" w:customStyle="1" w:styleId="1fffff1">
    <w:name w:val="Название Знак1"/>
    <w:aliases w:val="Заголовок1 Знак1,Заголовок Знак1"/>
    <w:uiPriority w:val="99"/>
    <w:rsid w:val="0072602C"/>
    <w:rPr>
      <w:rFonts w:ascii="Cambria" w:eastAsia="Times New Roman" w:hAnsi="Cambria" w:cs="Times New Roman"/>
      <w:color w:val="17365D"/>
      <w:spacing w:val="5"/>
      <w:kern w:val="28"/>
      <w:sz w:val="52"/>
      <w:szCs w:val="52"/>
    </w:rPr>
  </w:style>
  <w:style w:type="paragraph" w:customStyle="1" w:styleId="xl1824">
    <w:name w:val="xl1824"/>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ind w:firstLine="0"/>
      <w:jc w:val="center"/>
      <w:textAlignment w:val="center"/>
    </w:pPr>
    <w:rPr>
      <w:rFonts w:eastAsia="Times New Roman" w:cs="Times New Roman"/>
      <w:b/>
      <w:bCs/>
      <w:color w:val="000000"/>
      <w:sz w:val="24"/>
      <w:szCs w:val="24"/>
      <w:lang w:eastAsia="ru-RU"/>
    </w:rPr>
  </w:style>
  <w:style w:type="paragraph" w:customStyle="1" w:styleId="xl1825">
    <w:name w:val="xl1825"/>
    <w:basedOn w:val="af2"/>
    <w:uiPriority w:val="99"/>
    <w:qFormat/>
    <w:rsid w:val="0072602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4"/>
      <w:szCs w:val="24"/>
      <w:lang w:eastAsia="ru-RU"/>
    </w:rPr>
  </w:style>
  <w:style w:type="paragraph" w:customStyle="1" w:styleId="xl1826">
    <w:name w:val="xl1826"/>
    <w:basedOn w:val="af2"/>
    <w:uiPriority w:val="99"/>
    <w:qFormat/>
    <w:rsid w:val="0072602C"/>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Times New Roman"/>
      <w:color w:val="000000"/>
      <w:sz w:val="24"/>
      <w:szCs w:val="24"/>
      <w:lang w:eastAsia="ru-RU"/>
    </w:rPr>
  </w:style>
  <w:style w:type="paragraph" w:customStyle="1" w:styleId="xl1827">
    <w:name w:val="xl1827"/>
    <w:basedOn w:val="af2"/>
    <w:uiPriority w:val="99"/>
    <w:qFormat/>
    <w:rsid w:val="0072602C"/>
    <w:pPr>
      <w:spacing w:before="100" w:beforeAutospacing="1" w:after="100" w:afterAutospacing="1"/>
      <w:ind w:firstLine="0"/>
      <w:jc w:val="left"/>
      <w:textAlignment w:val="center"/>
    </w:pPr>
    <w:rPr>
      <w:rFonts w:eastAsia="Times New Roman" w:cs="Times New Roman"/>
      <w:sz w:val="24"/>
      <w:szCs w:val="24"/>
      <w:lang w:eastAsia="ru-RU"/>
    </w:rPr>
  </w:style>
  <w:style w:type="paragraph" w:customStyle="1" w:styleId="xl1828">
    <w:name w:val="xl1828"/>
    <w:basedOn w:val="af2"/>
    <w:uiPriority w:val="99"/>
    <w:qFormat/>
    <w:rsid w:val="0072602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4"/>
      <w:szCs w:val="24"/>
      <w:lang w:eastAsia="ru-RU"/>
    </w:rPr>
  </w:style>
  <w:style w:type="paragraph" w:customStyle="1" w:styleId="xl1829">
    <w:name w:val="xl1829"/>
    <w:basedOn w:val="af2"/>
    <w:uiPriority w:val="99"/>
    <w:qFormat/>
    <w:rsid w:val="0072602C"/>
    <w:pPr>
      <w:spacing w:before="100" w:beforeAutospacing="1" w:after="100" w:afterAutospacing="1"/>
      <w:ind w:firstLine="0"/>
      <w:jc w:val="left"/>
    </w:pPr>
    <w:rPr>
      <w:rFonts w:eastAsia="Times New Roman" w:cs="Times New Roman"/>
      <w:sz w:val="24"/>
      <w:szCs w:val="24"/>
      <w:lang w:eastAsia="ru-RU"/>
    </w:rPr>
  </w:style>
  <w:style w:type="paragraph" w:customStyle="1" w:styleId="xl1830">
    <w:name w:val="xl1830"/>
    <w:basedOn w:val="af2"/>
    <w:uiPriority w:val="99"/>
    <w:qFormat/>
    <w:rsid w:val="0072602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4"/>
      <w:szCs w:val="24"/>
      <w:lang w:eastAsia="ru-RU"/>
    </w:rPr>
  </w:style>
  <w:style w:type="paragraph" w:customStyle="1" w:styleId="xl1831">
    <w:name w:val="xl1831"/>
    <w:basedOn w:val="af2"/>
    <w:uiPriority w:val="99"/>
    <w:qFormat/>
    <w:rsid w:val="0072602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color w:val="000000"/>
      <w:sz w:val="24"/>
      <w:szCs w:val="24"/>
      <w:lang w:eastAsia="ru-RU"/>
    </w:rPr>
  </w:style>
  <w:style w:type="table" w:customStyle="1" w:styleId="142">
    <w:name w:val="Сетка таблицы14"/>
    <w:basedOn w:val="af4"/>
    <w:next w:val="aff8"/>
    <w:rsid w:val="0072602C"/>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52379">
    <w:name w:val="xl52379"/>
    <w:basedOn w:val="af2"/>
    <w:uiPriority w:val="99"/>
    <w:qFormat/>
    <w:rsid w:val="0072602C"/>
    <w:pPr>
      <w:spacing w:before="100" w:beforeAutospacing="1" w:after="100" w:afterAutospacing="1"/>
      <w:ind w:firstLine="0"/>
      <w:jc w:val="left"/>
    </w:pPr>
    <w:rPr>
      <w:rFonts w:eastAsia="Times New Roman" w:cs="Times New Roman"/>
      <w:sz w:val="20"/>
      <w:szCs w:val="20"/>
      <w:lang w:eastAsia="ru-RU"/>
    </w:rPr>
  </w:style>
  <w:style w:type="paragraph" w:customStyle="1" w:styleId="xl52380">
    <w:name w:val="xl52380"/>
    <w:basedOn w:val="af2"/>
    <w:uiPriority w:val="99"/>
    <w:qFormat/>
    <w:rsid w:val="0072602C"/>
    <w:pPr>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52381">
    <w:name w:val="xl52381"/>
    <w:basedOn w:val="af2"/>
    <w:uiPriority w:val="99"/>
    <w:qFormat/>
    <w:rsid w:val="0072602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52382">
    <w:name w:val="xl52382"/>
    <w:basedOn w:val="af2"/>
    <w:uiPriority w:val="99"/>
    <w:qFormat/>
    <w:rsid w:val="0072602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52383">
    <w:name w:val="xl52383"/>
    <w:basedOn w:val="af2"/>
    <w:uiPriority w:val="99"/>
    <w:qFormat/>
    <w:rsid w:val="0072602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52384">
    <w:name w:val="xl52384"/>
    <w:basedOn w:val="af2"/>
    <w:uiPriority w:val="99"/>
    <w:qFormat/>
    <w:rsid w:val="0072602C"/>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Times New Roman"/>
      <w:color w:val="000000"/>
      <w:sz w:val="20"/>
      <w:szCs w:val="20"/>
      <w:lang w:eastAsia="ru-RU"/>
    </w:rPr>
  </w:style>
  <w:style w:type="paragraph" w:customStyle="1" w:styleId="xl52385">
    <w:name w:val="xl52385"/>
    <w:basedOn w:val="af2"/>
    <w:uiPriority w:val="99"/>
    <w:qFormat/>
    <w:rsid w:val="0072602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52386">
    <w:name w:val="xl52386"/>
    <w:basedOn w:val="af2"/>
    <w:uiPriority w:val="99"/>
    <w:qFormat/>
    <w:rsid w:val="0072602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52387">
    <w:name w:val="xl52387"/>
    <w:basedOn w:val="af2"/>
    <w:uiPriority w:val="99"/>
    <w:qFormat/>
    <w:rsid w:val="0072602C"/>
    <w:pPr>
      <w:shd w:val="clear" w:color="000000" w:fill="538DD5"/>
      <w:spacing w:before="100" w:beforeAutospacing="1" w:after="100" w:afterAutospacing="1"/>
      <w:ind w:firstLine="0"/>
      <w:jc w:val="left"/>
    </w:pPr>
    <w:rPr>
      <w:rFonts w:eastAsia="Times New Roman" w:cs="Times New Roman"/>
      <w:sz w:val="20"/>
      <w:szCs w:val="20"/>
      <w:lang w:eastAsia="ru-RU"/>
    </w:rPr>
  </w:style>
  <w:style w:type="paragraph" w:customStyle="1" w:styleId="xl52388">
    <w:name w:val="xl52388"/>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ind w:firstLine="0"/>
      <w:jc w:val="center"/>
      <w:textAlignment w:val="center"/>
    </w:pPr>
    <w:rPr>
      <w:rFonts w:eastAsia="Times New Roman" w:cs="Times New Roman"/>
      <w:b/>
      <w:bCs/>
      <w:color w:val="000000"/>
      <w:sz w:val="20"/>
      <w:szCs w:val="20"/>
      <w:lang w:eastAsia="ru-RU"/>
    </w:rPr>
  </w:style>
  <w:style w:type="paragraph" w:customStyle="1" w:styleId="xl52389">
    <w:name w:val="xl52389"/>
    <w:basedOn w:val="af2"/>
    <w:uiPriority w:val="99"/>
    <w:qFormat/>
    <w:rsid w:val="0072602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color w:val="000000"/>
      <w:sz w:val="20"/>
      <w:szCs w:val="20"/>
      <w:lang w:eastAsia="ru-RU"/>
    </w:rPr>
  </w:style>
  <w:style w:type="paragraph" w:customStyle="1" w:styleId="xl52390">
    <w:name w:val="xl52390"/>
    <w:basedOn w:val="af2"/>
    <w:uiPriority w:val="99"/>
    <w:qFormat/>
    <w:rsid w:val="0072602C"/>
    <w:pPr>
      <w:pBdr>
        <w:top w:val="single" w:sz="4" w:space="0" w:color="auto"/>
        <w:left w:val="single" w:sz="4" w:space="0" w:color="auto"/>
        <w:right w:val="single" w:sz="4" w:space="0" w:color="auto"/>
      </w:pBdr>
      <w:spacing w:before="100" w:beforeAutospacing="1" w:after="100" w:afterAutospacing="1"/>
      <w:ind w:firstLine="0"/>
      <w:jc w:val="left"/>
      <w:textAlignment w:val="center"/>
    </w:pPr>
    <w:rPr>
      <w:rFonts w:eastAsia="Times New Roman" w:cs="Times New Roman"/>
      <w:color w:val="000000"/>
      <w:sz w:val="20"/>
      <w:szCs w:val="20"/>
      <w:lang w:eastAsia="ru-RU"/>
    </w:rPr>
  </w:style>
  <w:style w:type="paragraph" w:customStyle="1" w:styleId="xl52391">
    <w:name w:val="xl52391"/>
    <w:basedOn w:val="af2"/>
    <w:uiPriority w:val="99"/>
    <w:qFormat/>
    <w:rsid w:val="0072602C"/>
    <w:pPr>
      <w:pBdr>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Times New Roman"/>
      <w:color w:val="000000"/>
      <w:sz w:val="20"/>
      <w:szCs w:val="20"/>
      <w:lang w:eastAsia="ru-RU"/>
    </w:rPr>
  </w:style>
  <w:style w:type="paragraph" w:customStyle="1" w:styleId="xl52392">
    <w:name w:val="xl52392"/>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font1">
    <w:name w:val="font1"/>
    <w:basedOn w:val="af2"/>
    <w:uiPriority w:val="99"/>
    <w:qFormat/>
    <w:rsid w:val="0072602C"/>
    <w:pPr>
      <w:spacing w:before="100" w:beforeAutospacing="1" w:after="100" w:afterAutospacing="1"/>
      <w:ind w:firstLine="0"/>
      <w:jc w:val="left"/>
    </w:pPr>
    <w:rPr>
      <w:rFonts w:ascii="Calibri" w:eastAsia="Times New Roman" w:hAnsi="Calibri" w:cs="Calibri"/>
      <w:color w:val="000000"/>
      <w:sz w:val="22"/>
      <w:lang w:eastAsia="ru-RU"/>
    </w:rPr>
  </w:style>
  <w:style w:type="paragraph" w:customStyle="1" w:styleId="xl52393">
    <w:name w:val="xl52393"/>
    <w:basedOn w:val="af2"/>
    <w:uiPriority w:val="99"/>
    <w:qFormat/>
    <w:rsid w:val="0072602C"/>
    <w:pPr>
      <w:pBdr>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Times New Roman"/>
      <w:color w:val="000000"/>
      <w:sz w:val="20"/>
      <w:szCs w:val="20"/>
      <w:lang w:eastAsia="ru-RU"/>
    </w:rPr>
  </w:style>
  <w:style w:type="paragraph" w:customStyle="1" w:styleId="xl52394">
    <w:name w:val="xl52394"/>
    <w:basedOn w:val="af2"/>
    <w:uiPriority w:val="99"/>
    <w:qFormat/>
    <w:rsid w:val="0072602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color w:val="000000"/>
      <w:sz w:val="20"/>
      <w:szCs w:val="20"/>
      <w:lang w:eastAsia="ru-RU"/>
    </w:rPr>
  </w:style>
  <w:style w:type="paragraph" w:customStyle="1" w:styleId="affffffffffffa">
    <w:name w:val="Обратный адрес"/>
    <w:basedOn w:val="af2"/>
    <w:uiPriority w:val="99"/>
    <w:semiHidden/>
    <w:qFormat/>
    <w:rsid w:val="0072602C"/>
    <w:pPr>
      <w:keepLines/>
      <w:framePr w:w="5160" w:h="840" w:wrap="notBeside" w:vAnchor="page" w:hAnchor="page" w:x="6121" w:y="915" w:anchorLock="1"/>
      <w:tabs>
        <w:tab w:val="left" w:pos="2160"/>
      </w:tabs>
      <w:spacing w:line="160" w:lineRule="atLeast"/>
      <w:ind w:firstLine="709"/>
    </w:pPr>
    <w:rPr>
      <w:rFonts w:ascii="Arial" w:eastAsia="Times New Roman" w:hAnsi="Arial" w:cs="Arial"/>
      <w:sz w:val="14"/>
      <w:szCs w:val="14"/>
    </w:rPr>
  </w:style>
  <w:style w:type="table" w:customStyle="1" w:styleId="TableGridReport2">
    <w:name w:val="Table Grid Report2"/>
    <w:basedOn w:val="af4"/>
    <w:next w:val="aff8"/>
    <w:uiPriority w:val="59"/>
    <w:rsid w:val="0072602C"/>
    <w:pPr>
      <w:jc w:val="center"/>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Nonformat0">
    <w:name w:val="ConsNonformat Знак"/>
    <w:link w:val="ConsNonformat"/>
    <w:uiPriority w:val="99"/>
    <w:rsid w:val="0072602C"/>
    <w:rPr>
      <w:rFonts w:ascii="Consultant" w:eastAsia="Times New Roman" w:hAnsi="Consultant" w:cs="Times New Roman"/>
      <w:sz w:val="22"/>
      <w:lang w:val="en-US" w:bidi="en-US"/>
    </w:rPr>
  </w:style>
  <w:style w:type="paragraph" w:customStyle="1" w:styleId="xl58938">
    <w:name w:val="xl58938"/>
    <w:basedOn w:val="af2"/>
    <w:uiPriority w:val="99"/>
    <w:qFormat/>
    <w:rsid w:val="0072602C"/>
    <w:pP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939">
    <w:name w:val="xl58939"/>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940">
    <w:name w:val="xl58940"/>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941">
    <w:name w:val="xl58941"/>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942">
    <w:name w:val="xl58942"/>
    <w:basedOn w:val="af2"/>
    <w:uiPriority w:val="99"/>
    <w:qFormat/>
    <w:rsid w:val="0072602C"/>
    <w:pPr>
      <w:spacing w:before="100" w:beforeAutospacing="1" w:after="100" w:afterAutospacing="1"/>
      <w:ind w:firstLine="0"/>
      <w:jc w:val="center"/>
      <w:textAlignment w:val="center"/>
    </w:pPr>
    <w:rPr>
      <w:rFonts w:eastAsia="Times New Roman" w:cs="Times New Roman"/>
      <w:sz w:val="40"/>
      <w:szCs w:val="40"/>
      <w:lang w:eastAsia="ru-RU"/>
    </w:rPr>
  </w:style>
  <w:style w:type="paragraph" w:customStyle="1" w:styleId="xl58943">
    <w:name w:val="xl58943"/>
    <w:basedOn w:val="af2"/>
    <w:uiPriority w:val="99"/>
    <w:qFormat/>
    <w:rsid w:val="0072602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color w:val="000000"/>
      <w:sz w:val="20"/>
      <w:szCs w:val="20"/>
      <w:lang w:eastAsia="ru-RU"/>
    </w:rPr>
  </w:style>
  <w:style w:type="paragraph" w:customStyle="1" w:styleId="xl58944">
    <w:name w:val="xl58944"/>
    <w:basedOn w:val="af2"/>
    <w:uiPriority w:val="99"/>
    <w:qFormat/>
    <w:rsid w:val="0072602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945">
    <w:name w:val="xl58945"/>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946">
    <w:name w:val="xl58946"/>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947">
    <w:name w:val="xl58947"/>
    <w:basedOn w:val="af2"/>
    <w:uiPriority w:val="99"/>
    <w:qFormat/>
    <w:rsid w:val="0072602C"/>
    <w:pPr>
      <w:shd w:val="clear" w:color="000000" w:fill="A6A6A6"/>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58948">
    <w:name w:val="xl58948"/>
    <w:basedOn w:val="af2"/>
    <w:uiPriority w:val="99"/>
    <w:qFormat/>
    <w:rsid w:val="0072602C"/>
    <w:pPr>
      <w:pBdr>
        <w:left w:val="single" w:sz="4" w:space="0" w:color="auto"/>
        <w:bottom w:val="single" w:sz="4" w:space="0" w:color="auto"/>
        <w:right w:val="single" w:sz="4" w:space="0" w:color="auto"/>
      </w:pBdr>
      <w:shd w:val="clear" w:color="000000" w:fill="A6A6A6"/>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58949">
    <w:name w:val="xl58949"/>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58950">
    <w:name w:val="xl58950"/>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951">
    <w:name w:val="xl58951"/>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952">
    <w:name w:val="xl58952"/>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953">
    <w:name w:val="xl58953"/>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954">
    <w:name w:val="xl58954"/>
    <w:basedOn w:val="af2"/>
    <w:uiPriority w:val="99"/>
    <w:qFormat/>
    <w:rsid w:val="0072602C"/>
    <w:pPr>
      <w:pBdr>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955">
    <w:name w:val="xl58955"/>
    <w:basedOn w:val="af2"/>
    <w:uiPriority w:val="99"/>
    <w:qFormat/>
    <w:rsid w:val="0072602C"/>
    <w:pPr>
      <w:pBdr>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956">
    <w:name w:val="xl58956"/>
    <w:basedOn w:val="af2"/>
    <w:uiPriority w:val="99"/>
    <w:qFormat/>
    <w:rsid w:val="0072602C"/>
    <w:pPr>
      <w:pBdr>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957">
    <w:name w:val="xl58957"/>
    <w:basedOn w:val="af2"/>
    <w:uiPriority w:val="99"/>
    <w:qFormat/>
    <w:rsid w:val="0072602C"/>
    <w:pPr>
      <w:pBdr>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958">
    <w:name w:val="xl58958"/>
    <w:basedOn w:val="af2"/>
    <w:uiPriority w:val="99"/>
    <w:qFormat/>
    <w:rsid w:val="0072602C"/>
    <w:pPr>
      <w:pBdr>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959">
    <w:name w:val="xl58959"/>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A6F73B"/>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960">
    <w:name w:val="xl58960"/>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961">
    <w:name w:val="xl58961"/>
    <w:basedOn w:val="af2"/>
    <w:uiPriority w:val="99"/>
    <w:qFormat/>
    <w:rsid w:val="0072602C"/>
    <w:pPr>
      <w:pBdr>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table" w:customStyle="1" w:styleId="TableGridReport3">
    <w:name w:val="Table Grid Report3"/>
    <w:basedOn w:val="af4"/>
    <w:next w:val="aff8"/>
    <w:uiPriority w:val="59"/>
    <w:rsid w:val="0072602C"/>
    <w:pPr>
      <w:jc w:val="center"/>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Сетка таблицы22"/>
    <w:basedOn w:val="af4"/>
    <w:next w:val="aff8"/>
    <w:rsid w:val="0072602C"/>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Рис.1"/>
    <w:rsid w:val="0072602C"/>
    <w:pPr>
      <w:numPr>
        <w:numId w:val="25"/>
      </w:numPr>
    </w:pPr>
  </w:style>
  <w:style w:type="numbering" w:customStyle="1" w:styleId="12a">
    <w:name w:val="Нет списка12"/>
    <w:next w:val="af5"/>
    <w:uiPriority w:val="99"/>
    <w:semiHidden/>
    <w:unhideWhenUsed/>
    <w:rsid w:val="0072602C"/>
  </w:style>
  <w:style w:type="table" w:customStyle="1" w:styleId="TableGridReport12">
    <w:name w:val="Table Grid Report12"/>
    <w:basedOn w:val="af4"/>
    <w:next w:val="aff8"/>
    <w:uiPriority w:val="59"/>
    <w:rsid w:val="0072602C"/>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
    <w:basedOn w:val="af4"/>
    <w:next w:val="aff8"/>
    <w:uiPriority w:val="39"/>
    <w:rsid w:val="0072602C"/>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Report4">
    <w:name w:val="Table Grid Report4"/>
    <w:basedOn w:val="af4"/>
    <w:next w:val="aff8"/>
    <w:uiPriority w:val="59"/>
    <w:rsid w:val="0072602C"/>
    <w:pPr>
      <w:jc w:val="center"/>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Сетка таблицы23"/>
    <w:basedOn w:val="af4"/>
    <w:next w:val="aff8"/>
    <w:rsid w:val="0072602C"/>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a">
    <w:name w:val="Нет списка13"/>
    <w:next w:val="af5"/>
    <w:uiPriority w:val="99"/>
    <w:semiHidden/>
    <w:unhideWhenUsed/>
    <w:rsid w:val="0072602C"/>
  </w:style>
  <w:style w:type="character" w:customStyle="1" w:styleId="FontStyle13">
    <w:name w:val="Font Style13"/>
    <w:uiPriority w:val="99"/>
    <w:rsid w:val="0072602C"/>
    <w:rPr>
      <w:rFonts w:ascii="MS Reference Sans Serif" w:hAnsi="MS Reference Sans Serif" w:cs="MS Reference Sans Serif"/>
      <w:sz w:val="14"/>
      <w:szCs w:val="14"/>
    </w:rPr>
  </w:style>
  <w:style w:type="table" w:customStyle="1" w:styleId="162">
    <w:name w:val="Сетка таблицы16"/>
    <w:basedOn w:val="af4"/>
    <w:next w:val="aff8"/>
    <w:uiPriority w:val="39"/>
    <w:rsid w:val="0072602C"/>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11117">
    <w:name w:val="1 / 1.1 / 1.1.117"/>
    <w:basedOn w:val="af5"/>
    <w:next w:val="111111"/>
    <w:rsid w:val="0072602C"/>
  </w:style>
  <w:style w:type="table" w:customStyle="1" w:styleId="813">
    <w:name w:val="Сетка таблицы81"/>
    <w:basedOn w:val="af4"/>
    <w:next w:val="aff8"/>
    <w:uiPriority w:val="59"/>
    <w:rsid w:val="0072602C"/>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ff1">
    <w:name w:val="Рис.2"/>
    <w:rsid w:val="0072602C"/>
  </w:style>
  <w:style w:type="table" w:customStyle="1" w:styleId="-32">
    <w:name w:val="Веб-таблица 32"/>
    <w:basedOn w:val="af4"/>
    <w:next w:val="-3"/>
    <w:rsid w:val="0072602C"/>
    <w:pPr>
      <w:jc w:val="center"/>
    </w:pPr>
    <w:rPr>
      <w:rFonts w:eastAsia="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43">
    <w:name w:val="Нет списка14"/>
    <w:next w:val="af5"/>
    <w:uiPriority w:val="99"/>
    <w:semiHidden/>
    <w:unhideWhenUsed/>
    <w:rsid w:val="0072602C"/>
  </w:style>
  <w:style w:type="table" w:customStyle="1" w:styleId="TableGridReport13">
    <w:name w:val="Table Grid Report13"/>
    <w:basedOn w:val="af4"/>
    <w:next w:val="aff8"/>
    <w:uiPriority w:val="59"/>
    <w:rsid w:val="0072602C"/>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Сетка таблицы24"/>
    <w:basedOn w:val="af4"/>
    <w:next w:val="aff8"/>
    <w:rsid w:val="0072602C"/>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Сетка таблицы17"/>
    <w:basedOn w:val="af4"/>
    <w:next w:val="aff8"/>
    <w:uiPriority w:val="39"/>
    <w:rsid w:val="0072602C"/>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2157">
    <w:name w:val="xl2157"/>
    <w:basedOn w:val="af2"/>
    <w:uiPriority w:val="99"/>
    <w:qFormat/>
    <w:rsid w:val="0072602C"/>
    <w:pP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58">
    <w:name w:val="xl2158"/>
    <w:basedOn w:val="af2"/>
    <w:uiPriority w:val="99"/>
    <w:qFormat/>
    <w:rsid w:val="0072602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59">
    <w:name w:val="xl2159"/>
    <w:basedOn w:val="af2"/>
    <w:uiPriority w:val="99"/>
    <w:qFormat/>
    <w:rsid w:val="0072602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60">
    <w:name w:val="xl2160"/>
    <w:basedOn w:val="af2"/>
    <w:uiPriority w:val="99"/>
    <w:qFormat/>
    <w:rsid w:val="0072602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61">
    <w:name w:val="xl2161"/>
    <w:basedOn w:val="af2"/>
    <w:uiPriority w:val="99"/>
    <w:qFormat/>
    <w:rsid w:val="0072602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62">
    <w:name w:val="xl2162"/>
    <w:basedOn w:val="af2"/>
    <w:uiPriority w:val="99"/>
    <w:qFormat/>
    <w:rsid w:val="0072602C"/>
    <w:pPr>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2163">
    <w:name w:val="xl2163"/>
    <w:basedOn w:val="af2"/>
    <w:uiPriority w:val="99"/>
    <w:qFormat/>
    <w:rsid w:val="0072602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64">
    <w:name w:val="xl2164"/>
    <w:basedOn w:val="af2"/>
    <w:uiPriority w:val="99"/>
    <w:qFormat/>
    <w:rsid w:val="0072602C"/>
    <w:pP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65">
    <w:name w:val="xl2165"/>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66">
    <w:name w:val="xl2166"/>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67">
    <w:name w:val="xl2167"/>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68">
    <w:name w:val="xl2168"/>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69">
    <w:name w:val="xl2169"/>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70">
    <w:name w:val="xl2170"/>
    <w:basedOn w:val="af2"/>
    <w:uiPriority w:val="99"/>
    <w:qFormat/>
    <w:rsid w:val="0072602C"/>
    <w:pP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71">
    <w:name w:val="xl2171"/>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72">
    <w:name w:val="xl2172"/>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73">
    <w:name w:val="xl2173"/>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74">
    <w:name w:val="xl2174"/>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75">
    <w:name w:val="xl2175"/>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76">
    <w:name w:val="xl2176"/>
    <w:basedOn w:val="af2"/>
    <w:uiPriority w:val="99"/>
    <w:qFormat/>
    <w:rsid w:val="0072602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77">
    <w:name w:val="xl2177"/>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78">
    <w:name w:val="xl2178"/>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79">
    <w:name w:val="xl2179"/>
    <w:basedOn w:val="af2"/>
    <w:uiPriority w:val="99"/>
    <w:qFormat/>
    <w:rsid w:val="0072602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2180">
    <w:name w:val="xl2180"/>
    <w:basedOn w:val="af2"/>
    <w:uiPriority w:val="99"/>
    <w:qFormat/>
    <w:rsid w:val="0072602C"/>
    <w:pP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81">
    <w:name w:val="xl2181"/>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82">
    <w:name w:val="xl2182"/>
    <w:basedOn w:val="af2"/>
    <w:uiPriority w:val="99"/>
    <w:qFormat/>
    <w:rsid w:val="0072602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83">
    <w:name w:val="xl2183"/>
    <w:basedOn w:val="af2"/>
    <w:uiPriority w:val="99"/>
    <w:qFormat/>
    <w:rsid w:val="0072602C"/>
    <w:pP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84">
    <w:name w:val="xl2184"/>
    <w:basedOn w:val="af2"/>
    <w:uiPriority w:val="99"/>
    <w:qFormat/>
    <w:rsid w:val="0072602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85">
    <w:name w:val="xl2185"/>
    <w:basedOn w:val="af2"/>
    <w:uiPriority w:val="99"/>
    <w:qFormat/>
    <w:rsid w:val="0072602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86">
    <w:name w:val="xl2186"/>
    <w:basedOn w:val="af2"/>
    <w:uiPriority w:val="99"/>
    <w:qFormat/>
    <w:rsid w:val="0072602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87">
    <w:name w:val="xl2187"/>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88">
    <w:name w:val="xl2188"/>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89">
    <w:name w:val="xl2189"/>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2190">
    <w:name w:val="xl2190"/>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91">
    <w:name w:val="xl2191"/>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2192">
    <w:name w:val="xl2192"/>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18"/>
      <w:szCs w:val="18"/>
      <w:lang w:eastAsia="ru-RU"/>
    </w:rPr>
  </w:style>
  <w:style w:type="paragraph" w:customStyle="1" w:styleId="xl2193">
    <w:name w:val="xl2193"/>
    <w:basedOn w:val="af2"/>
    <w:uiPriority w:val="99"/>
    <w:qFormat/>
    <w:rsid w:val="0072602C"/>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cs="Times New Roman"/>
      <w:sz w:val="20"/>
      <w:szCs w:val="20"/>
      <w:lang w:eastAsia="ru-RU"/>
    </w:rPr>
  </w:style>
  <w:style w:type="paragraph" w:customStyle="1" w:styleId="xl2194">
    <w:name w:val="xl2194"/>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18"/>
      <w:szCs w:val="18"/>
      <w:lang w:eastAsia="ru-RU"/>
    </w:rPr>
  </w:style>
  <w:style w:type="paragraph" w:customStyle="1" w:styleId="xl2195">
    <w:name w:val="xl2195"/>
    <w:basedOn w:val="af2"/>
    <w:uiPriority w:val="99"/>
    <w:qFormat/>
    <w:rsid w:val="0072602C"/>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96">
    <w:name w:val="xl2196"/>
    <w:basedOn w:val="af2"/>
    <w:uiPriority w:val="99"/>
    <w:qFormat/>
    <w:rsid w:val="0072602C"/>
    <w:pPr>
      <w:pBdr>
        <w:top w:val="single" w:sz="4" w:space="0" w:color="auto"/>
        <w:bottom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97">
    <w:name w:val="xl2197"/>
    <w:basedOn w:val="af2"/>
    <w:uiPriority w:val="99"/>
    <w:qFormat/>
    <w:rsid w:val="0072602C"/>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98">
    <w:name w:val="xl2198"/>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8"/>
      <w:szCs w:val="28"/>
      <w:lang w:eastAsia="ru-RU"/>
    </w:rPr>
  </w:style>
  <w:style w:type="paragraph" w:customStyle="1" w:styleId="xl2199">
    <w:name w:val="xl2199"/>
    <w:basedOn w:val="af2"/>
    <w:uiPriority w:val="99"/>
    <w:qFormat/>
    <w:rsid w:val="0072602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00">
    <w:name w:val="xl2200"/>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56">
    <w:name w:val="xl2156"/>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table" w:customStyle="1" w:styleId="95">
    <w:name w:val="Сетка таблицы9"/>
    <w:basedOn w:val="af4"/>
    <w:next w:val="aff8"/>
    <w:uiPriority w:val="39"/>
    <w:rsid w:val="0072602C"/>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0">
    <w:name w:val="Рис.3"/>
    <w:rsid w:val="0072602C"/>
    <w:pPr>
      <w:numPr>
        <w:numId w:val="24"/>
      </w:numPr>
    </w:pPr>
  </w:style>
  <w:style w:type="table" w:customStyle="1" w:styleId="-33">
    <w:name w:val="Веб-таблица 33"/>
    <w:basedOn w:val="af4"/>
    <w:next w:val="-3"/>
    <w:rsid w:val="0072602C"/>
    <w:pPr>
      <w:jc w:val="center"/>
    </w:pPr>
    <w:rPr>
      <w:rFonts w:eastAsia="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52">
    <w:name w:val="Нет списка15"/>
    <w:next w:val="af5"/>
    <w:uiPriority w:val="99"/>
    <w:semiHidden/>
    <w:unhideWhenUsed/>
    <w:rsid w:val="0072602C"/>
  </w:style>
  <w:style w:type="table" w:customStyle="1" w:styleId="TableGridReport14">
    <w:name w:val="Table Grid Report14"/>
    <w:basedOn w:val="af4"/>
    <w:next w:val="aff8"/>
    <w:uiPriority w:val="59"/>
    <w:rsid w:val="0072602C"/>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Сетка таблицы18"/>
    <w:basedOn w:val="af4"/>
    <w:next w:val="aff8"/>
    <w:uiPriority w:val="39"/>
    <w:rsid w:val="0072602C"/>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2fff2">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uiPriority w:val="99"/>
    <w:locked/>
    <w:rsid w:val="0072602C"/>
    <w:rPr>
      <w:b/>
      <w:bCs/>
      <w:sz w:val="22"/>
    </w:rPr>
  </w:style>
  <w:style w:type="character" w:customStyle="1" w:styleId="8TimesNewRomanExact">
    <w:name w:val="Основной текст (8) + Times New Roman;Полужирный Exact"/>
    <w:uiPriority w:val="99"/>
    <w:rsid w:val="0072602C"/>
    <w:rPr>
      <w:rFonts w:ascii="Times New Roman" w:eastAsia="Times New Roman" w:hAnsi="Times New Roman" w:cs="Times New Roman"/>
      <w:b/>
      <w:bCs/>
      <w:i w:val="0"/>
      <w:iCs w:val="0"/>
      <w:smallCaps w:val="0"/>
      <w:strike w:val="0"/>
      <w:color w:val="000000"/>
      <w:spacing w:val="0"/>
      <w:w w:val="100"/>
      <w:position w:val="0"/>
      <w:sz w:val="17"/>
      <w:szCs w:val="17"/>
      <w:u w:val="none"/>
      <w:lang w:val="ru-RU" w:eastAsia="ru-RU" w:bidi="ru-RU"/>
    </w:rPr>
  </w:style>
  <w:style w:type="character" w:customStyle="1" w:styleId="290">
    <w:name w:val="Основной текст (29)_"/>
    <w:uiPriority w:val="99"/>
    <w:rsid w:val="0072602C"/>
    <w:rPr>
      <w:rFonts w:ascii="Times New Roman" w:eastAsia="Times New Roman" w:hAnsi="Times New Roman" w:cs="Times New Roman"/>
      <w:b w:val="0"/>
      <w:bCs w:val="0"/>
      <w:i/>
      <w:iCs/>
      <w:smallCaps w:val="0"/>
      <w:strike w:val="0"/>
      <w:u w:val="none"/>
    </w:rPr>
  </w:style>
  <w:style w:type="character" w:customStyle="1" w:styleId="291">
    <w:name w:val="Основной текст (29)"/>
    <w:uiPriority w:val="99"/>
    <w:rsid w:val="0072602C"/>
    <w:rPr>
      <w:rFonts w:ascii="Times New Roman" w:eastAsia="Times New Roman" w:hAnsi="Times New Roman" w:cs="Times New Roman"/>
      <w:b w:val="0"/>
      <w:bCs w:val="0"/>
      <w:i/>
      <w:iCs/>
      <w:smallCaps w:val="0"/>
      <w:strike w:val="0"/>
      <w:color w:val="000000"/>
      <w:spacing w:val="0"/>
      <w:w w:val="100"/>
      <w:position w:val="0"/>
      <w:sz w:val="24"/>
      <w:szCs w:val="24"/>
      <w:u w:val="single"/>
      <w:lang w:val="ru-RU" w:eastAsia="ru-RU" w:bidi="ru-RU"/>
    </w:rPr>
  </w:style>
  <w:style w:type="table" w:customStyle="1" w:styleId="105">
    <w:name w:val="Сетка таблицы10"/>
    <w:basedOn w:val="af4"/>
    <w:next w:val="aff8"/>
    <w:rsid w:val="0072602C"/>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0">
    <w:name w:val="font0"/>
    <w:basedOn w:val="af2"/>
    <w:uiPriority w:val="99"/>
    <w:qFormat/>
    <w:rsid w:val="0072602C"/>
    <w:pPr>
      <w:spacing w:before="100" w:beforeAutospacing="1" w:after="100" w:afterAutospacing="1"/>
      <w:ind w:firstLine="0"/>
      <w:jc w:val="left"/>
    </w:pPr>
    <w:rPr>
      <w:rFonts w:ascii="Calibri" w:eastAsia="Times New Roman" w:hAnsi="Calibri" w:cs="Calibri"/>
      <w:color w:val="000000"/>
      <w:sz w:val="22"/>
      <w:lang w:eastAsia="ru-RU"/>
    </w:rPr>
  </w:style>
  <w:style w:type="paragraph" w:customStyle="1" w:styleId="12b">
    <w:name w:val="Знак Знак Знак12"/>
    <w:basedOn w:val="af2"/>
    <w:uiPriority w:val="99"/>
    <w:qFormat/>
    <w:rsid w:val="0072602C"/>
    <w:pPr>
      <w:tabs>
        <w:tab w:val="num" w:pos="360"/>
      </w:tabs>
      <w:spacing w:after="160" w:line="240" w:lineRule="exact"/>
      <w:ind w:firstLine="0"/>
      <w:jc w:val="left"/>
    </w:pPr>
    <w:rPr>
      <w:rFonts w:ascii="Verdana" w:eastAsia="Times New Roman" w:hAnsi="Verdana" w:cs="Verdana"/>
      <w:sz w:val="20"/>
      <w:szCs w:val="20"/>
      <w:lang w:val="en-US"/>
    </w:rPr>
  </w:style>
  <w:style w:type="paragraph" w:customStyle="1" w:styleId="xl2201">
    <w:name w:val="xl2201"/>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2202">
    <w:name w:val="xl2202"/>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2203">
    <w:name w:val="xl2203"/>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04">
    <w:name w:val="xl2204"/>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05">
    <w:name w:val="xl2205"/>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left"/>
    </w:pPr>
    <w:rPr>
      <w:rFonts w:eastAsia="Times New Roman" w:cs="Times New Roman"/>
      <w:sz w:val="20"/>
      <w:szCs w:val="20"/>
      <w:lang w:eastAsia="ru-RU"/>
    </w:rPr>
  </w:style>
  <w:style w:type="paragraph" w:customStyle="1" w:styleId="xl2206">
    <w:name w:val="xl2206"/>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07">
    <w:name w:val="xl2207"/>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08">
    <w:name w:val="xl2208"/>
    <w:basedOn w:val="af2"/>
    <w:uiPriority w:val="99"/>
    <w:qFormat/>
    <w:rsid w:val="0072602C"/>
    <w:pPr>
      <w:shd w:val="clear" w:color="000000" w:fill="A6A6A6"/>
      <w:spacing w:before="100" w:beforeAutospacing="1" w:after="100" w:afterAutospacing="1"/>
      <w:ind w:firstLine="0"/>
      <w:jc w:val="center"/>
      <w:textAlignment w:val="center"/>
    </w:pPr>
    <w:rPr>
      <w:rFonts w:eastAsia="Times New Roman" w:cs="Times New Roman"/>
      <w:b/>
      <w:bCs/>
      <w:sz w:val="28"/>
      <w:szCs w:val="28"/>
      <w:lang w:eastAsia="ru-RU"/>
    </w:rPr>
  </w:style>
  <w:style w:type="paragraph" w:customStyle="1" w:styleId="xl2209">
    <w:name w:val="xl2209"/>
    <w:basedOn w:val="af2"/>
    <w:uiPriority w:val="99"/>
    <w:qFormat/>
    <w:rsid w:val="0072602C"/>
    <w:pP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10">
    <w:name w:val="xl2210"/>
    <w:basedOn w:val="af2"/>
    <w:uiPriority w:val="99"/>
    <w:qFormat/>
    <w:rsid w:val="0072602C"/>
    <w:pP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211">
    <w:name w:val="xl2211"/>
    <w:basedOn w:val="af2"/>
    <w:uiPriority w:val="99"/>
    <w:qFormat/>
    <w:rsid w:val="0072602C"/>
    <w:pP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12">
    <w:name w:val="xl2212"/>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213">
    <w:name w:val="xl2213"/>
    <w:basedOn w:val="af2"/>
    <w:uiPriority w:val="99"/>
    <w:qFormat/>
    <w:rsid w:val="0072602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14">
    <w:name w:val="xl2214"/>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15">
    <w:name w:val="xl2215"/>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16">
    <w:name w:val="xl2216"/>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17">
    <w:name w:val="xl2217"/>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18">
    <w:name w:val="xl2218"/>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19">
    <w:name w:val="xl2219"/>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20">
    <w:name w:val="xl2220"/>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221">
    <w:name w:val="xl2221"/>
    <w:basedOn w:val="af2"/>
    <w:uiPriority w:val="99"/>
    <w:qFormat/>
    <w:rsid w:val="0072602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22">
    <w:name w:val="xl2222"/>
    <w:basedOn w:val="af2"/>
    <w:uiPriority w:val="99"/>
    <w:qFormat/>
    <w:rsid w:val="0072602C"/>
    <w:pP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23">
    <w:name w:val="xl2223"/>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24">
    <w:name w:val="xl2224"/>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25">
    <w:name w:val="xl2225"/>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26">
    <w:name w:val="xl2226"/>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27">
    <w:name w:val="xl2227"/>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28">
    <w:name w:val="xl2228"/>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29">
    <w:name w:val="xl2229"/>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230">
    <w:name w:val="xl2230"/>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31">
    <w:name w:val="xl2231"/>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color w:val="000000"/>
      <w:sz w:val="20"/>
      <w:szCs w:val="20"/>
      <w:lang w:eastAsia="ru-RU"/>
    </w:rPr>
  </w:style>
  <w:style w:type="paragraph" w:customStyle="1" w:styleId="xl2232">
    <w:name w:val="xl2232"/>
    <w:basedOn w:val="af2"/>
    <w:uiPriority w:val="99"/>
    <w:qFormat/>
    <w:rsid w:val="0072602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33">
    <w:name w:val="xl2233"/>
    <w:basedOn w:val="af2"/>
    <w:uiPriority w:val="99"/>
    <w:qFormat/>
    <w:rsid w:val="0072602C"/>
    <w:pPr>
      <w:pBdr>
        <w:lef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8"/>
      <w:szCs w:val="28"/>
      <w:lang w:eastAsia="ru-RU"/>
    </w:rPr>
  </w:style>
  <w:style w:type="paragraph" w:customStyle="1" w:styleId="xl2234">
    <w:name w:val="xl2234"/>
    <w:basedOn w:val="af2"/>
    <w:uiPriority w:val="99"/>
    <w:qFormat/>
    <w:rsid w:val="0072602C"/>
    <w:pPr>
      <w:pBdr>
        <w:top w:val="single" w:sz="4" w:space="0" w:color="auto"/>
        <w:left w:val="single" w:sz="4" w:space="0" w:color="auto"/>
        <w:bottom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8"/>
      <w:szCs w:val="28"/>
      <w:lang w:eastAsia="ru-RU"/>
    </w:rPr>
  </w:style>
  <w:style w:type="paragraph" w:customStyle="1" w:styleId="xl2235">
    <w:name w:val="xl2235"/>
    <w:basedOn w:val="af2"/>
    <w:uiPriority w:val="99"/>
    <w:qFormat/>
    <w:rsid w:val="0072602C"/>
    <w:pPr>
      <w:pBdr>
        <w:top w:val="single" w:sz="4" w:space="0" w:color="auto"/>
        <w:bottom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8"/>
      <w:szCs w:val="28"/>
      <w:lang w:eastAsia="ru-RU"/>
    </w:rPr>
  </w:style>
  <w:style w:type="paragraph" w:customStyle="1" w:styleId="xl2236">
    <w:name w:val="xl2236"/>
    <w:basedOn w:val="af2"/>
    <w:uiPriority w:val="99"/>
    <w:qFormat/>
    <w:rsid w:val="0072602C"/>
    <w:pPr>
      <w:pBdr>
        <w:top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8"/>
      <w:szCs w:val="28"/>
      <w:lang w:eastAsia="ru-RU"/>
    </w:rPr>
  </w:style>
  <w:style w:type="paragraph" w:customStyle="1" w:styleId="xl2237">
    <w:name w:val="xl2237"/>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2238">
    <w:name w:val="xl2238"/>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2239">
    <w:name w:val="xl2239"/>
    <w:basedOn w:val="af2"/>
    <w:uiPriority w:val="99"/>
    <w:qFormat/>
    <w:rsid w:val="0072602C"/>
    <w:pPr>
      <w:pBdr>
        <w:top w:val="single" w:sz="4" w:space="0" w:color="auto"/>
        <w:left w:val="single" w:sz="4" w:space="0" w:color="auto"/>
        <w:bottom w:val="single" w:sz="4" w:space="0" w:color="auto"/>
      </w:pBdr>
      <w:spacing w:before="100" w:beforeAutospacing="1" w:after="100" w:afterAutospacing="1"/>
      <w:ind w:firstLine="0"/>
      <w:jc w:val="right"/>
      <w:textAlignment w:val="center"/>
    </w:pPr>
    <w:rPr>
      <w:rFonts w:eastAsia="Times New Roman" w:cs="Times New Roman"/>
      <w:sz w:val="20"/>
      <w:szCs w:val="20"/>
      <w:lang w:eastAsia="ru-RU"/>
    </w:rPr>
  </w:style>
  <w:style w:type="paragraph" w:customStyle="1" w:styleId="xl2240">
    <w:name w:val="xl2240"/>
    <w:basedOn w:val="af2"/>
    <w:uiPriority w:val="99"/>
    <w:qFormat/>
    <w:rsid w:val="0072602C"/>
    <w:pPr>
      <w:pBdr>
        <w:top w:val="single" w:sz="4" w:space="0" w:color="auto"/>
        <w:bottom w:val="single" w:sz="4" w:space="0" w:color="auto"/>
      </w:pBdr>
      <w:spacing w:before="100" w:beforeAutospacing="1" w:after="100" w:afterAutospacing="1"/>
      <w:ind w:firstLine="0"/>
      <w:jc w:val="right"/>
      <w:textAlignment w:val="center"/>
    </w:pPr>
    <w:rPr>
      <w:rFonts w:eastAsia="Times New Roman" w:cs="Times New Roman"/>
      <w:sz w:val="20"/>
      <w:szCs w:val="20"/>
      <w:lang w:eastAsia="ru-RU"/>
    </w:rPr>
  </w:style>
  <w:style w:type="paragraph" w:customStyle="1" w:styleId="xl2241">
    <w:name w:val="xl2241"/>
    <w:basedOn w:val="af2"/>
    <w:uiPriority w:val="99"/>
    <w:qFormat/>
    <w:rsid w:val="0072602C"/>
    <w:pPr>
      <w:pBdr>
        <w:top w:val="single" w:sz="4" w:space="0" w:color="auto"/>
        <w:bottom w:val="single" w:sz="4" w:space="0" w:color="auto"/>
        <w:right w:val="single" w:sz="4" w:space="0" w:color="auto"/>
      </w:pBdr>
      <w:spacing w:before="100" w:beforeAutospacing="1" w:after="100" w:afterAutospacing="1"/>
      <w:ind w:firstLine="0"/>
      <w:jc w:val="right"/>
      <w:textAlignment w:val="center"/>
    </w:pPr>
    <w:rPr>
      <w:rFonts w:eastAsia="Times New Roman" w:cs="Times New Roman"/>
      <w:sz w:val="20"/>
      <w:szCs w:val="20"/>
      <w:lang w:eastAsia="ru-RU"/>
    </w:rPr>
  </w:style>
  <w:style w:type="paragraph" w:customStyle="1" w:styleId="xl2242">
    <w:name w:val="xl2242"/>
    <w:basedOn w:val="af2"/>
    <w:uiPriority w:val="99"/>
    <w:qFormat/>
    <w:rsid w:val="0072602C"/>
    <w:pPr>
      <w:pBdr>
        <w:left w:val="single" w:sz="4" w:space="0" w:color="auto"/>
        <w:bottom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8"/>
      <w:szCs w:val="28"/>
      <w:lang w:eastAsia="ru-RU"/>
    </w:rPr>
  </w:style>
  <w:style w:type="paragraph" w:customStyle="1" w:styleId="xl2243">
    <w:name w:val="xl2243"/>
    <w:basedOn w:val="af2"/>
    <w:uiPriority w:val="99"/>
    <w:qFormat/>
    <w:rsid w:val="0072602C"/>
    <w:pPr>
      <w:pBdr>
        <w:bottom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8"/>
      <w:szCs w:val="28"/>
      <w:lang w:eastAsia="ru-RU"/>
    </w:rPr>
  </w:style>
  <w:style w:type="paragraph" w:customStyle="1" w:styleId="xl2244">
    <w:name w:val="xl2244"/>
    <w:basedOn w:val="af2"/>
    <w:uiPriority w:val="99"/>
    <w:qFormat/>
    <w:rsid w:val="0072602C"/>
    <w:pPr>
      <w:pBdr>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8"/>
      <w:szCs w:val="28"/>
      <w:lang w:eastAsia="ru-RU"/>
    </w:rPr>
  </w:style>
  <w:style w:type="paragraph" w:customStyle="1" w:styleId="xl2245">
    <w:name w:val="xl2245"/>
    <w:basedOn w:val="af2"/>
    <w:uiPriority w:val="99"/>
    <w:qFormat/>
    <w:rsid w:val="0072602C"/>
    <w:pPr>
      <w:pBdr>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246">
    <w:name w:val="xl2246"/>
    <w:basedOn w:val="af2"/>
    <w:uiPriority w:val="99"/>
    <w:qFormat/>
    <w:rsid w:val="0072602C"/>
    <w:pPr>
      <w:pBdr>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247">
    <w:name w:val="xl2247"/>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248">
    <w:name w:val="xl2248"/>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8"/>
      <w:szCs w:val="28"/>
      <w:lang w:eastAsia="ru-RU"/>
    </w:rPr>
  </w:style>
  <w:style w:type="paragraph" w:customStyle="1" w:styleId="xl2249">
    <w:name w:val="xl2249"/>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50">
    <w:name w:val="xl2250"/>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51">
    <w:name w:val="xl2251"/>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52">
    <w:name w:val="xl2252"/>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53">
    <w:name w:val="xl2253"/>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54">
    <w:name w:val="xl2254"/>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color w:val="000000"/>
      <w:sz w:val="18"/>
      <w:szCs w:val="18"/>
      <w:lang w:eastAsia="ru-RU"/>
    </w:rPr>
  </w:style>
  <w:style w:type="paragraph" w:customStyle="1" w:styleId="xl2255">
    <w:name w:val="xl2255"/>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256">
    <w:name w:val="xl2256"/>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57">
    <w:name w:val="xl2257"/>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58">
    <w:name w:val="xl2258"/>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59">
    <w:name w:val="xl2259"/>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60">
    <w:name w:val="xl2260"/>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61">
    <w:name w:val="xl2261"/>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2262">
    <w:name w:val="xl2262"/>
    <w:basedOn w:val="af2"/>
    <w:uiPriority w:val="99"/>
    <w:qFormat/>
    <w:rsid w:val="0072602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63">
    <w:name w:val="xl2263"/>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64">
    <w:name w:val="xl2264"/>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65">
    <w:name w:val="xl2265"/>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266">
    <w:name w:val="xl2266"/>
    <w:basedOn w:val="af2"/>
    <w:uiPriority w:val="99"/>
    <w:qFormat/>
    <w:rsid w:val="0072602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67">
    <w:name w:val="xl2267"/>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268">
    <w:name w:val="xl2268"/>
    <w:basedOn w:val="af2"/>
    <w:uiPriority w:val="99"/>
    <w:qFormat/>
    <w:rsid w:val="0072602C"/>
    <w:pPr>
      <w:shd w:val="clear" w:color="000000" w:fill="538DD5"/>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269">
    <w:name w:val="xl2269"/>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2270">
    <w:name w:val="xl2270"/>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271">
    <w:name w:val="xl2271"/>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272">
    <w:name w:val="xl2272"/>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273">
    <w:name w:val="xl2273"/>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274">
    <w:name w:val="xl2274"/>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275">
    <w:name w:val="xl2275"/>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276">
    <w:name w:val="xl2276"/>
    <w:basedOn w:val="af2"/>
    <w:uiPriority w:val="99"/>
    <w:qFormat/>
    <w:rsid w:val="0072602C"/>
    <w:pPr>
      <w:shd w:val="clear" w:color="000000" w:fill="538DD5"/>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277">
    <w:name w:val="xl2277"/>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278">
    <w:name w:val="xl2278"/>
    <w:basedOn w:val="af2"/>
    <w:uiPriority w:val="99"/>
    <w:qFormat/>
    <w:rsid w:val="0072602C"/>
    <w:pPr>
      <w:shd w:val="clear" w:color="000000" w:fill="538DD5"/>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af0">
    <w:name w:val="Перечисление без номера"/>
    <w:basedOn w:val="afffffff6"/>
    <w:link w:val="affffffffffffb"/>
    <w:uiPriority w:val="99"/>
    <w:qFormat/>
    <w:rsid w:val="0072602C"/>
    <w:pPr>
      <w:numPr>
        <w:numId w:val="59"/>
      </w:numPr>
      <w:spacing w:before="120" w:line="240" w:lineRule="auto"/>
    </w:pPr>
  </w:style>
  <w:style w:type="character" w:customStyle="1" w:styleId="affffffffffffb">
    <w:name w:val="Перечисление без номера Знак"/>
    <w:link w:val="af0"/>
    <w:uiPriority w:val="99"/>
    <w:rsid w:val="0072602C"/>
    <w:rPr>
      <w:rFonts w:eastAsia="Calibri" w:cs="Times New Roman"/>
      <w:sz w:val="24"/>
      <w:szCs w:val="28"/>
      <w:lang w:val="en-US" w:bidi="en-US"/>
    </w:rPr>
  </w:style>
  <w:style w:type="paragraph" w:customStyle="1" w:styleId="1fffff2">
    <w:name w:val="Мой 1"/>
    <w:basedOn w:val="1e"/>
    <w:next w:val="af2"/>
    <w:link w:val="1fffff3"/>
    <w:autoRedefine/>
    <w:uiPriority w:val="99"/>
    <w:qFormat/>
    <w:rsid w:val="0072602C"/>
    <w:pPr>
      <w:ind w:left="357" w:hanging="357"/>
    </w:pPr>
    <w:rPr>
      <w:rFonts w:eastAsia="TimesNewRomanPSMT" w:cs="Times New Roman"/>
      <w:bCs w:val="0"/>
      <w:color w:val="0070C0"/>
      <w:szCs w:val="20"/>
    </w:rPr>
  </w:style>
  <w:style w:type="paragraph" w:customStyle="1" w:styleId="11ff">
    <w:name w:val="Мой 11"/>
    <w:basedOn w:val="20"/>
    <w:next w:val="af2"/>
    <w:link w:val="11ff0"/>
    <w:uiPriority w:val="99"/>
    <w:qFormat/>
    <w:rsid w:val="0072602C"/>
    <w:pPr>
      <w:keepNext w:val="0"/>
      <w:keepLines w:val="0"/>
      <w:widowControl w:val="0"/>
      <w:suppressAutoHyphens/>
      <w:spacing w:before="240" w:line="240" w:lineRule="auto"/>
      <w:ind w:left="1570" w:right="-108" w:hanging="578"/>
      <w:jc w:val="left"/>
    </w:pPr>
    <w:rPr>
      <w:rFonts w:eastAsia="Calibri" w:cs="Times New Roman"/>
      <w:iCs/>
    </w:rPr>
  </w:style>
  <w:style w:type="character" w:customStyle="1" w:styleId="11ff0">
    <w:name w:val="Мой 11 Знак"/>
    <w:link w:val="11ff"/>
    <w:uiPriority w:val="99"/>
    <w:rsid w:val="0072602C"/>
    <w:rPr>
      <w:rFonts w:eastAsia="Calibri" w:cs="Times New Roman"/>
      <w:b/>
      <w:bCs/>
      <w:iCs/>
      <w:szCs w:val="26"/>
    </w:rPr>
  </w:style>
  <w:style w:type="paragraph" w:customStyle="1" w:styleId="affffffffffffc">
    <w:name w:val="Мой Таб"/>
    <w:basedOn w:val="afffffffffff5"/>
    <w:link w:val="affffffffffffd"/>
    <w:uiPriority w:val="99"/>
    <w:qFormat/>
    <w:rsid w:val="0072602C"/>
    <w:pPr>
      <w:widowControl/>
      <w:tabs>
        <w:tab w:val="left" w:pos="1418"/>
      </w:tabs>
      <w:suppressAutoHyphens w:val="0"/>
      <w:ind w:left="0" w:right="0" w:firstLine="0"/>
      <w:contextualSpacing/>
      <w:jc w:val="both"/>
    </w:pPr>
    <w:rPr>
      <w:rFonts w:eastAsia="Calibri"/>
      <w:sz w:val="22"/>
      <w:szCs w:val="24"/>
      <w:lang w:eastAsia="en-US"/>
    </w:rPr>
  </w:style>
  <w:style w:type="character" w:customStyle="1" w:styleId="affffffffffffd">
    <w:name w:val="Мой Таб Знак"/>
    <w:link w:val="affffffffffffc"/>
    <w:uiPriority w:val="99"/>
    <w:rsid w:val="0072602C"/>
    <w:rPr>
      <w:rFonts w:eastAsia="Calibri" w:cs="Times New Roman"/>
      <w:b/>
      <w:sz w:val="22"/>
      <w:szCs w:val="24"/>
    </w:rPr>
  </w:style>
  <w:style w:type="paragraph" w:customStyle="1" w:styleId="60">
    <w:name w:val="Стиль6"/>
    <w:basedOn w:val="af2"/>
    <w:link w:val="69"/>
    <w:uiPriority w:val="99"/>
    <w:qFormat/>
    <w:rsid w:val="0072602C"/>
    <w:pPr>
      <w:numPr>
        <w:numId w:val="60"/>
      </w:numPr>
      <w:spacing w:line="360" w:lineRule="auto"/>
      <w:ind w:left="0" w:firstLine="0"/>
      <w:contextualSpacing/>
      <w:jc w:val="center"/>
    </w:pPr>
    <w:rPr>
      <w:rFonts w:eastAsia="Calibri" w:cs="Times New Roman"/>
      <w:b/>
      <w:sz w:val="22"/>
      <w:szCs w:val="24"/>
    </w:rPr>
  </w:style>
  <w:style w:type="character" w:customStyle="1" w:styleId="69">
    <w:name w:val="Стиль6 Знак"/>
    <w:link w:val="60"/>
    <w:uiPriority w:val="99"/>
    <w:rsid w:val="0072602C"/>
    <w:rPr>
      <w:rFonts w:eastAsia="Calibri" w:cs="Times New Roman"/>
      <w:b/>
      <w:sz w:val="22"/>
      <w:szCs w:val="24"/>
    </w:rPr>
  </w:style>
  <w:style w:type="paragraph" w:customStyle="1" w:styleId="affffffffffffe">
    <w:name w:val="Мой Рис."/>
    <w:basedOn w:val="af2"/>
    <w:link w:val="afffffffffffff"/>
    <w:uiPriority w:val="99"/>
    <w:qFormat/>
    <w:rsid w:val="0072602C"/>
    <w:pPr>
      <w:tabs>
        <w:tab w:val="num" w:pos="360"/>
        <w:tab w:val="left" w:pos="1418"/>
      </w:tabs>
      <w:ind w:firstLine="0"/>
      <w:contextualSpacing/>
      <w:jc w:val="center"/>
    </w:pPr>
    <w:rPr>
      <w:rFonts w:eastAsia="Calibri" w:cs="Times New Roman"/>
      <w:b/>
      <w:sz w:val="22"/>
      <w:szCs w:val="24"/>
    </w:rPr>
  </w:style>
  <w:style w:type="character" w:customStyle="1" w:styleId="afffffffffffff">
    <w:name w:val="Мой Рис. Знак"/>
    <w:link w:val="affffffffffffe"/>
    <w:uiPriority w:val="99"/>
    <w:rsid w:val="0072602C"/>
    <w:rPr>
      <w:rFonts w:eastAsia="Calibri" w:cs="Times New Roman"/>
      <w:b/>
      <w:sz w:val="22"/>
      <w:szCs w:val="24"/>
    </w:rPr>
  </w:style>
  <w:style w:type="paragraph" w:customStyle="1" w:styleId="afffffffffffff0">
    <w:name w:val="Рисунок картинка"/>
    <w:basedOn w:val="afffffff6"/>
    <w:link w:val="afffffffffffff1"/>
    <w:uiPriority w:val="99"/>
    <w:qFormat/>
    <w:rsid w:val="0072602C"/>
    <w:pPr>
      <w:spacing w:before="120" w:line="300" w:lineRule="auto"/>
      <w:ind w:left="-284" w:firstLine="0"/>
      <w:jc w:val="center"/>
    </w:pPr>
    <w:rPr>
      <w:b/>
      <w:noProof/>
    </w:rPr>
  </w:style>
  <w:style w:type="character" w:customStyle="1" w:styleId="afffffffffffff1">
    <w:name w:val="Рисунок картинка Знак"/>
    <w:link w:val="afffffffffffff0"/>
    <w:uiPriority w:val="99"/>
    <w:rsid w:val="0072602C"/>
    <w:rPr>
      <w:rFonts w:eastAsia="Calibri" w:cs="Times New Roman"/>
      <w:b/>
      <w:noProof/>
      <w:sz w:val="24"/>
      <w:szCs w:val="28"/>
      <w:lang w:val="en-US" w:bidi="en-US"/>
    </w:rPr>
  </w:style>
  <w:style w:type="character" w:customStyle="1" w:styleId="afffffffffffff2">
    <w:name w:val="Мой без № Знак"/>
    <w:link w:val="afffffffffffff3"/>
    <w:uiPriority w:val="99"/>
    <w:locked/>
    <w:rsid w:val="0072602C"/>
    <w:rPr>
      <w:b/>
      <w:sz w:val="28"/>
      <w:szCs w:val="28"/>
    </w:rPr>
  </w:style>
  <w:style w:type="paragraph" w:customStyle="1" w:styleId="afffffffffffff3">
    <w:name w:val="Мой без №"/>
    <w:basedOn w:val="af2"/>
    <w:next w:val="af2"/>
    <w:link w:val="afffffffffffff2"/>
    <w:autoRedefine/>
    <w:uiPriority w:val="99"/>
    <w:qFormat/>
    <w:rsid w:val="0072602C"/>
    <w:pPr>
      <w:spacing w:line="360" w:lineRule="auto"/>
      <w:ind w:firstLine="0"/>
      <w:contextualSpacing/>
      <w:jc w:val="left"/>
    </w:pPr>
    <w:rPr>
      <w:b/>
      <w:sz w:val="28"/>
      <w:szCs w:val="28"/>
    </w:rPr>
  </w:style>
  <w:style w:type="character" w:customStyle="1" w:styleId="afffffffffffff4">
    <w:name w:val="Мой текст книги Знак"/>
    <w:link w:val="afffffffffffff5"/>
    <w:locked/>
    <w:rsid w:val="0072602C"/>
    <w:rPr>
      <w:sz w:val="24"/>
      <w:szCs w:val="24"/>
    </w:rPr>
  </w:style>
  <w:style w:type="paragraph" w:customStyle="1" w:styleId="afffffffffffff5">
    <w:name w:val="Мой текст книги"/>
    <w:basedOn w:val="aff9"/>
    <w:link w:val="afffffffffffff4"/>
    <w:qFormat/>
    <w:rsid w:val="0072602C"/>
    <w:pPr>
      <w:keepNext w:val="0"/>
      <w:tabs>
        <w:tab w:val="clear" w:pos="9356"/>
      </w:tabs>
      <w:suppressAutoHyphens w:val="0"/>
      <w:spacing w:line="360" w:lineRule="auto"/>
      <w:ind w:firstLine="851"/>
      <w:contextualSpacing/>
      <w:jc w:val="both"/>
    </w:pPr>
    <w:rPr>
      <w:rFonts w:ascii="Times New Roman" w:eastAsiaTheme="minorHAnsi" w:hAnsi="Times New Roman" w:cstheme="minorBidi"/>
      <w:sz w:val="24"/>
      <w:szCs w:val="24"/>
      <w:lang w:eastAsia="en-US"/>
    </w:rPr>
  </w:style>
  <w:style w:type="character" w:customStyle="1" w:styleId="3ff2">
    <w:name w:val="Стиль3 Знак"/>
    <w:uiPriority w:val="99"/>
    <w:rsid w:val="0072602C"/>
    <w:rPr>
      <w:rFonts w:ascii="Times New Roman" w:eastAsia="Times New Roman" w:hAnsi="Times New Roman" w:cs="Times New Roman"/>
      <w:b/>
      <w:bCs/>
      <w:sz w:val="24"/>
      <w:szCs w:val="24"/>
      <w:lang w:eastAsia="ru-RU"/>
    </w:rPr>
  </w:style>
  <w:style w:type="character" w:customStyle="1" w:styleId="25Exact">
    <w:name w:val="Основной текст (25) Exact"/>
    <w:link w:val="251"/>
    <w:uiPriority w:val="99"/>
    <w:rsid w:val="0072602C"/>
    <w:rPr>
      <w:sz w:val="18"/>
      <w:szCs w:val="18"/>
      <w:shd w:val="clear" w:color="auto" w:fill="FFFFFF"/>
    </w:rPr>
  </w:style>
  <w:style w:type="character" w:customStyle="1" w:styleId="251ptExact">
    <w:name w:val="Основной текст (25) + Интервал 1 pt Exact"/>
    <w:uiPriority w:val="99"/>
    <w:rsid w:val="0072602C"/>
    <w:rPr>
      <w:rFonts w:ascii="Tahoma" w:eastAsia="Tahoma" w:hAnsi="Tahoma" w:cs="Tahoma"/>
      <w:color w:val="000000"/>
      <w:spacing w:val="20"/>
      <w:w w:val="100"/>
      <w:position w:val="0"/>
      <w:sz w:val="18"/>
      <w:szCs w:val="18"/>
      <w:shd w:val="clear" w:color="auto" w:fill="FFFFFF"/>
      <w:lang w:val="ru-RU" w:eastAsia="ru-RU" w:bidi="ru-RU"/>
    </w:rPr>
  </w:style>
  <w:style w:type="paragraph" w:customStyle="1" w:styleId="251">
    <w:name w:val="Основной текст (25)"/>
    <w:basedOn w:val="af2"/>
    <w:link w:val="25Exact"/>
    <w:uiPriority w:val="99"/>
    <w:qFormat/>
    <w:rsid w:val="0072602C"/>
    <w:pPr>
      <w:widowControl w:val="0"/>
      <w:shd w:val="clear" w:color="auto" w:fill="FFFFFF"/>
      <w:spacing w:after="180" w:line="0" w:lineRule="atLeast"/>
      <w:ind w:hanging="280"/>
      <w:jc w:val="left"/>
    </w:pPr>
    <w:rPr>
      <w:sz w:val="18"/>
      <w:szCs w:val="18"/>
    </w:rPr>
  </w:style>
  <w:style w:type="character" w:customStyle="1" w:styleId="afffffffffffff6">
    <w:name w:val="Подпись к таблице_"/>
    <w:link w:val="afffffffffffff7"/>
    <w:uiPriority w:val="99"/>
    <w:rsid w:val="0072602C"/>
    <w:rPr>
      <w:rFonts w:eastAsia="Times New Roman"/>
      <w:shd w:val="clear" w:color="auto" w:fill="FFFFFF"/>
    </w:rPr>
  </w:style>
  <w:style w:type="character" w:customStyle="1" w:styleId="2105pt">
    <w:name w:val="Основной текст (2) + 10;5 pt;Полужирный"/>
    <w:uiPriority w:val="99"/>
    <w:rsid w:val="0072602C"/>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paragraph" w:customStyle="1" w:styleId="afffffffffffff7">
    <w:name w:val="Подпись к таблице"/>
    <w:basedOn w:val="af2"/>
    <w:link w:val="afffffffffffff6"/>
    <w:uiPriority w:val="99"/>
    <w:qFormat/>
    <w:rsid w:val="0072602C"/>
    <w:pPr>
      <w:widowControl w:val="0"/>
      <w:shd w:val="clear" w:color="auto" w:fill="FFFFFF"/>
      <w:spacing w:line="0" w:lineRule="atLeast"/>
      <w:ind w:firstLine="0"/>
      <w:jc w:val="left"/>
    </w:pPr>
    <w:rPr>
      <w:rFonts w:eastAsia="Times New Roman"/>
    </w:rPr>
  </w:style>
  <w:style w:type="character" w:customStyle="1" w:styleId="212pt">
    <w:name w:val="Основной текст (2) + 12 pt"/>
    <w:uiPriority w:val="99"/>
    <w:rsid w:val="0072602C"/>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2ArialNarrow14pt">
    <w:name w:val="Основной текст (2) + Arial Narrow;14 pt;Полужирный"/>
    <w:uiPriority w:val="99"/>
    <w:rsid w:val="0072602C"/>
    <w:rPr>
      <w:rFonts w:ascii="Arial Narrow" w:eastAsia="Arial Narrow" w:hAnsi="Arial Narrow" w:cs="Arial Narrow"/>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29pt7">
    <w:name w:val="Основной текст (2) + 9 pt7"/>
    <w:uiPriority w:val="99"/>
    <w:rsid w:val="0072602C"/>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9pt2">
    <w:name w:val="Основной текст (2) + 9 pt;Курсив2"/>
    <w:uiPriority w:val="99"/>
    <w:rsid w:val="0072602C"/>
    <w:rPr>
      <w:rFonts w:ascii="Times New Roman" w:eastAsia="Times New Roman" w:hAnsi="Times New Roman" w:cs="Times New Roman"/>
      <w:b w:val="0"/>
      <w:bCs w:val="0"/>
      <w:i/>
      <w:iCs/>
      <w:smallCaps w:val="0"/>
      <w:strike w:val="0"/>
      <w:color w:val="000000"/>
      <w:spacing w:val="0"/>
      <w:w w:val="100"/>
      <w:position w:val="0"/>
      <w:sz w:val="18"/>
      <w:szCs w:val="18"/>
      <w:u w:val="none"/>
      <w:shd w:val="clear" w:color="auto" w:fill="FFFFFF"/>
      <w:lang w:val="ru-RU" w:eastAsia="ru-RU" w:bidi="ru-RU"/>
    </w:rPr>
  </w:style>
  <w:style w:type="character" w:customStyle="1" w:styleId="2105pt1">
    <w:name w:val="Основной текст (2) + 10;5 pt;Полужирный1"/>
    <w:uiPriority w:val="99"/>
    <w:rsid w:val="0072602C"/>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2TrebuchetMS10pt0pt">
    <w:name w:val="Основной текст (2) + Trebuchet MS;10 pt;Интервал 0 pt"/>
    <w:uiPriority w:val="99"/>
    <w:rsid w:val="0072602C"/>
    <w:rPr>
      <w:rFonts w:ascii="Trebuchet MS" w:eastAsia="Trebuchet MS" w:hAnsi="Trebuchet MS" w:cs="Trebuchet MS"/>
      <w:b w:val="0"/>
      <w:bCs w:val="0"/>
      <w:i w:val="0"/>
      <w:iCs w:val="0"/>
      <w:smallCaps w:val="0"/>
      <w:strike w:val="0"/>
      <w:color w:val="000000"/>
      <w:spacing w:val="10"/>
      <w:w w:val="100"/>
      <w:position w:val="0"/>
      <w:sz w:val="20"/>
      <w:szCs w:val="20"/>
      <w:u w:val="none"/>
      <w:shd w:val="clear" w:color="auto" w:fill="FFFFFF"/>
      <w:lang w:val="ru-RU" w:eastAsia="ru-RU" w:bidi="ru-RU"/>
    </w:rPr>
  </w:style>
  <w:style w:type="character" w:customStyle="1" w:styleId="153">
    <w:name w:val="Основной текст (15)_"/>
    <w:link w:val="1510"/>
    <w:uiPriority w:val="99"/>
    <w:rsid w:val="0072602C"/>
    <w:rPr>
      <w:rFonts w:eastAsia="Times New Roman"/>
      <w:sz w:val="18"/>
      <w:szCs w:val="18"/>
      <w:shd w:val="clear" w:color="auto" w:fill="FFFFFF"/>
    </w:rPr>
  </w:style>
  <w:style w:type="paragraph" w:customStyle="1" w:styleId="1510">
    <w:name w:val="Основной текст (15)1"/>
    <w:basedOn w:val="af2"/>
    <w:link w:val="153"/>
    <w:uiPriority w:val="99"/>
    <w:qFormat/>
    <w:rsid w:val="0072602C"/>
    <w:pPr>
      <w:widowControl w:val="0"/>
      <w:shd w:val="clear" w:color="auto" w:fill="FFFFFF"/>
      <w:spacing w:after="60" w:line="104" w:lineRule="exact"/>
      <w:ind w:firstLine="0"/>
      <w:jc w:val="left"/>
    </w:pPr>
    <w:rPr>
      <w:rFonts w:eastAsia="Times New Roman"/>
      <w:sz w:val="18"/>
      <w:szCs w:val="18"/>
    </w:rPr>
  </w:style>
  <w:style w:type="character" w:customStyle="1" w:styleId="2Arial65pt2">
    <w:name w:val="Основной текст (2) + Arial;6;5 pt2"/>
    <w:uiPriority w:val="99"/>
    <w:rsid w:val="0072602C"/>
    <w:rPr>
      <w:rFonts w:ascii="Arial" w:eastAsia="Arial" w:hAnsi="Arial" w:cs="Arial"/>
      <w:b w:val="0"/>
      <w:bCs w:val="0"/>
      <w:i w:val="0"/>
      <w:iCs w:val="0"/>
      <w:smallCaps w:val="0"/>
      <w:strike w:val="0"/>
      <w:color w:val="000000"/>
      <w:spacing w:val="0"/>
      <w:w w:val="100"/>
      <w:position w:val="0"/>
      <w:sz w:val="13"/>
      <w:szCs w:val="13"/>
      <w:u w:val="none"/>
      <w:shd w:val="clear" w:color="auto" w:fill="FFFFFF"/>
      <w:lang w:val="ru-RU" w:eastAsia="ru-RU" w:bidi="ru-RU"/>
    </w:rPr>
  </w:style>
  <w:style w:type="character" w:customStyle="1" w:styleId="97">
    <w:name w:val="Основной текст (97)_"/>
    <w:link w:val="971"/>
    <w:uiPriority w:val="99"/>
    <w:rsid w:val="0072602C"/>
    <w:rPr>
      <w:rFonts w:eastAsia="Times New Roman"/>
      <w:i/>
      <w:iCs/>
      <w:sz w:val="18"/>
      <w:szCs w:val="18"/>
      <w:shd w:val="clear" w:color="auto" w:fill="FFFFFF"/>
    </w:rPr>
  </w:style>
  <w:style w:type="paragraph" w:customStyle="1" w:styleId="971">
    <w:name w:val="Основной текст (97)1"/>
    <w:basedOn w:val="af2"/>
    <w:link w:val="97"/>
    <w:uiPriority w:val="99"/>
    <w:qFormat/>
    <w:rsid w:val="0072602C"/>
    <w:pPr>
      <w:widowControl w:val="0"/>
      <w:shd w:val="clear" w:color="auto" w:fill="FFFFFF"/>
      <w:spacing w:line="112" w:lineRule="exact"/>
      <w:ind w:firstLine="0"/>
      <w:jc w:val="left"/>
    </w:pPr>
    <w:rPr>
      <w:rFonts w:eastAsia="Times New Roman"/>
      <w:i/>
      <w:iCs/>
      <w:sz w:val="18"/>
      <w:szCs w:val="18"/>
    </w:rPr>
  </w:style>
  <w:style w:type="character" w:customStyle="1" w:styleId="9TimesNewRoman9ptExact">
    <w:name w:val="Основной текст (9) + Times New Roman;9 pt;Полужирный Exact"/>
    <w:uiPriority w:val="99"/>
    <w:rsid w:val="0072602C"/>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character" w:customStyle="1" w:styleId="1600">
    <w:name w:val="Основной текст (160)_"/>
    <w:link w:val="1601"/>
    <w:uiPriority w:val="99"/>
    <w:rsid w:val="0072602C"/>
    <w:rPr>
      <w:rFonts w:eastAsia="Times New Roman"/>
      <w:b/>
      <w:bCs/>
      <w:i/>
      <w:iCs/>
      <w:shd w:val="clear" w:color="auto" w:fill="FFFFFF"/>
    </w:rPr>
  </w:style>
  <w:style w:type="paragraph" w:customStyle="1" w:styleId="1601">
    <w:name w:val="Основной текст (160)1"/>
    <w:basedOn w:val="af2"/>
    <w:link w:val="1600"/>
    <w:uiPriority w:val="99"/>
    <w:qFormat/>
    <w:rsid w:val="0072602C"/>
    <w:pPr>
      <w:widowControl w:val="0"/>
      <w:shd w:val="clear" w:color="auto" w:fill="FFFFFF"/>
      <w:spacing w:after="120" w:line="0" w:lineRule="atLeast"/>
      <w:ind w:hanging="1540"/>
      <w:jc w:val="left"/>
    </w:pPr>
    <w:rPr>
      <w:rFonts w:eastAsia="Times New Roman"/>
      <w:b/>
      <w:bCs/>
      <w:i/>
      <w:iCs/>
    </w:rPr>
  </w:style>
  <w:style w:type="character" w:customStyle="1" w:styleId="227">
    <w:name w:val="Основной текст (2) + Полужирный;Курсив2"/>
    <w:uiPriority w:val="99"/>
    <w:rsid w:val="0072602C"/>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2113">
    <w:name w:val="Основной текст (2)11"/>
    <w:uiPriority w:val="99"/>
    <w:rsid w:val="0072602C"/>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86">
    <w:name w:val="Основной текст (8)_"/>
    <w:link w:val="87"/>
    <w:uiPriority w:val="99"/>
    <w:rsid w:val="0072602C"/>
    <w:rPr>
      <w:rFonts w:ascii="Trebuchet MS" w:eastAsia="Trebuchet MS" w:hAnsi="Trebuchet MS" w:cs="Trebuchet MS"/>
      <w:szCs w:val="26"/>
      <w:shd w:val="clear" w:color="auto" w:fill="FFFFFF"/>
    </w:rPr>
  </w:style>
  <w:style w:type="paragraph" w:customStyle="1" w:styleId="87">
    <w:name w:val="Основной текст (8)"/>
    <w:basedOn w:val="af2"/>
    <w:link w:val="86"/>
    <w:uiPriority w:val="99"/>
    <w:qFormat/>
    <w:rsid w:val="0072602C"/>
    <w:pPr>
      <w:widowControl w:val="0"/>
      <w:shd w:val="clear" w:color="auto" w:fill="FFFFFF"/>
      <w:spacing w:line="0" w:lineRule="atLeast"/>
      <w:ind w:firstLine="0"/>
      <w:jc w:val="left"/>
    </w:pPr>
    <w:rPr>
      <w:rFonts w:ascii="Trebuchet MS" w:eastAsia="Trebuchet MS" w:hAnsi="Trebuchet MS" w:cs="Trebuchet MS"/>
      <w:szCs w:val="26"/>
    </w:rPr>
  </w:style>
  <w:style w:type="character" w:customStyle="1" w:styleId="21f8">
    <w:name w:val="Основной текст (21)_"/>
    <w:link w:val="21f9"/>
    <w:uiPriority w:val="99"/>
    <w:rsid w:val="0072602C"/>
    <w:rPr>
      <w:rFonts w:eastAsia="Times New Roman"/>
      <w:sz w:val="16"/>
      <w:szCs w:val="16"/>
      <w:shd w:val="clear" w:color="auto" w:fill="FFFFFF"/>
    </w:rPr>
  </w:style>
  <w:style w:type="character" w:customStyle="1" w:styleId="159">
    <w:name w:val="Основной текст (159)_"/>
    <w:link w:val="1591"/>
    <w:uiPriority w:val="99"/>
    <w:rsid w:val="0072602C"/>
    <w:rPr>
      <w:rFonts w:eastAsia="Times New Roman"/>
      <w:shd w:val="clear" w:color="auto" w:fill="FFFFFF"/>
    </w:rPr>
  </w:style>
  <w:style w:type="character" w:customStyle="1" w:styleId="15911pt">
    <w:name w:val="Основной текст (159) + 11 pt;Малые прописные"/>
    <w:uiPriority w:val="99"/>
    <w:rsid w:val="0072602C"/>
    <w:rPr>
      <w:rFonts w:ascii="Times New Roman" w:eastAsia="Times New Roman" w:hAnsi="Times New Roman"/>
      <w:smallCaps/>
      <w:color w:val="000000"/>
      <w:spacing w:val="0"/>
      <w:w w:val="100"/>
      <w:position w:val="0"/>
      <w:sz w:val="22"/>
      <w:szCs w:val="22"/>
      <w:shd w:val="clear" w:color="auto" w:fill="FFFFFF"/>
      <w:lang w:val="en-US" w:eastAsia="en-US" w:bidi="en-US"/>
    </w:rPr>
  </w:style>
  <w:style w:type="character" w:customStyle="1" w:styleId="159Arial55pt">
    <w:name w:val="Основной текст (159) + Arial;5;5 pt;Малые прописные"/>
    <w:uiPriority w:val="99"/>
    <w:rsid w:val="0072602C"/>
    <w:rPr>
      <w:rFonts w:ascii="Arial" w:eastAsia="Arial" w:hAnsi="Arial" w:cs="Arial"/>
      <w:smallCaps/>
      <w:color w:val="000000"/>
      <w:spacing w:val="0"/>
      <w:w w:val="100"/>
      <w:position w:val="0"/>
      <w:sz w:val="11"/>
      <w:szCs w:val="11"/>
      <w:shd w:val="clear" w:color="auto" w:fill="FFFFFF"/>
      <w:lang w:val="ru-RU" w:eastAsia="ru-RU" w:bidi="ru-RU"/>
    </w:rPr>
  </w:style>
  <w:style w:type="paragraph" w:customStyle="1" w:styleId="21f9">
    <w:name w:val="Основной текст (21)"/>
    <w:basedOn w:val="af2"/>
    <w:link w:val="21f8"/>
    <w:uiPriority w:val="99"/>
    <w:qFormat/>
    <w:rsid w:val="0072602C"/>
    <w:pPr>
      <w:widowControl w:val="0"/>
      <w:shd w:val="clear" w:color="auto" w:fill="FFFFFF"/>
      <w:spacing w:line="0" w:lineRule="atLeast"/>
      <w:ind w:firstLine="0"/>
      <w:jc w:val="left"/>
    </w:pPr>
    <w:rPr>
      <w:rFonts w:eastAsia="Times New Roman"/>
      <w:sz w:val="16"/>
      <w:szCs w:val="16"/>
    </w:rPr>
  </w:style>
  <w:style w:type="paragraph" w:customStyle="1" w:styleId="1591">
    <w:name w:val="Основной текст (159)1"/>
    <w:basedOn w:val="af2"/>
    <w:link w:val="159"/>
    <w:uiPriority w:val="99"/>
    <w:qFormat/>
    <w:rsid w:val="0072602C"/>
    <w:pPr>
      <w:widowControl w:val="0"/>
      <w:shd w:val="clear" w:color="auto" w:fill="FFFFFF"/>
      <w:spacing w:line="320" w:lineRule="exact"/>
      <w:ind w:hanging="460"/>
    </w:pPr>
    <w:rPr>
      <w:rFonts w:eastAsia="Times New Roman"/>
    </w:rPr>
  </w:style>
  <w:style w:type="character" w:customStyle="1" w:styleId="1590">
    <w:name w:val="Основной текст (159) + Малые прописные"/>
    <w:uiPriority w:val="99"/>
    <w:rsid w:val="0072602C"/>
    <w:rPr>
      <w:rFonts w:ascii="Times New Roman" w:eastAsia="Times New Roman" w:hAnsi="Times New Roman" w:cs="Times New Roman"/>
      <w:smallCaps/>
      <w:color w:val="000000"/>
      <w:spacing w:val="0"/>
      <w:w w:val="100"/>
      <w:position w:val="0"/>
      <w:sz w:val="24"/>
      <w:szCs w:val="24"/>
      <w:shd w:val="clear" w:color="auto" w:fill="FFFFFF"/>
      <w:lang w:val="en-US" w:eastAsia="en-US" w:bidi="en-US"/>
    </w:rPr>
  </w:style>
  <w:style w:type="character" w:customStyle="1" w:styleId="159Exact">
    <w:name w:val="Основной текст (159) Exact"/>
    <w:uiPriority w:val="99"/>
    <w:rsid w:val="0072602C"/>
    <w:rPr>
      <w:rFonts w:ascii="Times New Roman" w:eastAsia="Times New Roman" w:hAnsi="Times New Roman" w:cs="Times New Roman"/>
      <w:b w:val="0"/>
      <w:bCs w:val="0"/>
      <w:i w:val="0"/>
      <w:iCs w:val="0"/>
      <w:smallCaps w:val="0"/>
      <w:strike w:val="0"/>
      <w:u w:val="none"/>
    </w:rPr>
  </w:style>
  <w:style w:type="character" w:customStyle="1" w:styleId="62Exact">
    <w:name w:val="Основной текст (62) Exact"/>
    <w:link w:val="620"/>
    <w:uiPriority w:val="99"/>
    <w:rsid w:val="0072602C"/>
    <w:rPr>
      <w:rFonts w:ascii="Arial" w:eastAsia="Arial" w:hAnsi="Arial" w:cs="Arial"/>
      <w:sz w:val="13"/>
      <w:szCs w:val="13"/>
      <w:shd w:val="clear" w:color="auto" w:fill="FFFFFF"/>
    </w:rPr>
  </w:style>
  <w:style w:type="paragraph" w:customStyle="1" w:styleId="620">
    <w:name w:val="Основной текст (62)"/>
    <w:basedOn w:val="af2"/>
    <w:link w:val="62Exact"/>
    <w:uiPriority w:val="99"/>
    <w:qFormat/>
    <w:rsid w:val="0072602C"/>
    <w:pPr>
      <w:widowControl w:val="0"/>
      <w:shd w:val="clear" w:color="auto" w:fill="FFFFFF"/>
      <w:spacing w:line="166" w:lineRule="exact"/>
      <w:ind w:firstLine="0"/>
      <w:jc w:val="left"/>
    </w:pPr>
    <w:rPr>
      <w:rFonts w:ascii="Arial" w:eastAsia="Arial" w:hAnsi="Arial" w:cs="Arial"/>
      <w:sz w:val="13"/>
      <w:szCs w:val="13"/>
    </w:rPr>
  </w:style>
  <w:style w:type="character" w:customStyle="1" w:styleId="31f3">
    <w:name w:val="Основной текст (31)_"/>
    <w:link w:val="3112"/>
    <w:uiPriority w:val="99"/>
    <w:rsid w:val="0072602C"/>
    <w:rPr>
      <w:rFonts w:eastAsia="Times New Roman"/>
      <w:i/>
      <w:iCs/>
      <w:shd w:val="clear" w:color="auto" w:fill="FFFFFF"/>
    </w:rPr>
  </w:style>
  <w:style w:type="character" w:customStyle="1" w:styleId="31f4">
    <w:name w:val="Основной текст (31)"/>
    <w:uiPriority w:val="99"/>
    <w:rsid w:val="0072602C"/>
    <w:rPr>
      <w:rFonts w:ascii="Times New Roman" w:eastAsia="Times New Roman" w:hAnsi="Times New Roman"/>
      <w:i/>
      <w:iCs/>
      <w:color w:val="000000"/>
      <w:spacing w:val="0"/>
      <w:w w:val="100"/>
      <w:position w:val="0"/>
      <w:u w:val="single"/>
      <w:shd w:val="clear" w:color="auto" w:fill="FFFFFF"/>
      <w:lang w:val="ru-RU" w:eastAsia="ru-RU" w:bidi="ru-RU"/>
    </w:rPr>
  </w:style>
  <w:style w:type="paragraph" w:customStyle="1" w:styleId="3112">
    <w:name w:val="Основной текст (31)1"/>
    <w:basedOn w:val="af2"/>
    <w:link w:val="31f3"/>
    <w:uiPriority w:val="99"/>
    <w:qFormat/>
    <w:rsid w:val="0072602C"/>
    <w:pPr>
      <w:widowControl w:val="0"/>
      <w:shd w:val="clear" w:color="auto" w:fill="FFFFFF"/>
      <w:spacing w:line="259" w:lineRule="exact"/>
      <w:ind w:firstLine="880"/>
    </w:pPr>
    <w:rPr>
      <w:rFonts w:eastAsia="Times New Roman"/>
      <w:i/>
      <w:iCs/>
    </w:rPr>
  </w:style>
  <w:style w:type="character" w:customStyle="1" w:styleId="28pt5">
    <w:name w:val="Основной текст (2) + 8 pt5"/>
    <w:uiPriority w:val="99"/>
    <w:rsid w:val="0072602C"/>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181">
    <w:name w:val="Основной текст (18)_"/>
    <w:link w:val="1810"/>
    <w:uiPriority w:val="99"/>
    <w:rsid w:val="0072602C"/>
    <w:rPr>
      <w:rFonts w:eastAsia="Times New Roman"/>
      <w:b/>
      <w:bCs/>
      <w:i/>
      <w:iCs/>
      <w:shd w:val="clear" w:color="auto" w:fill="FFFFFF"/>
    </w:rPr>
  </w:style>
  <w:style w:type="paragraph" w:customStyle="1" w:styleId="1810">
    <w:name w:val="Основной текст (18)1"/>
    <w:basedOn w:val="af2"/>
    <w:link w:val="181"/>
    <w:uiPriority w:val="99"/>
    <w:qFormat/>
    <w:rsid w:val="0072602C"/>
    <w:pPr>
      <w:widowControl w:val="0"/>
      <w:shd w:val="clear" w:color="auto" w:fill="FFFFFF"/>
      <w:spacing w:line="0" w:lineRule="atLeast"/>
      <w:ind w:firstLine="0"/>
      <w:jc w:val="left"/>
    </w:pPr>
    <w:rPr>
      <w:rFonts w:eastAsia="Times New Roman"/>
      <w:b/>
      <w:bCs/>
      <w:i/>
      <w:iCs/>
    </w:rPr>
  </w:style>
  <w:style w:type="character" w:customStyle="1" w:styleId="1592">
    <w:name w:val="Основной текст (159) + Полужирный;Курсив"/>
    <w:uiPriority w:val="99"/>
    <w:rsid w:val="0072602C"/>
    <w:rPr>
      <w:rFonts w:ascii="Times New Roman" w:eastAsia="Times New Roman" w:hAnsi="Times New Roman" w:cs="Times New Roman"/>
      <w:b/>
      <w:bCs/>
      <w:i/>
      <w:iCs/>
      <w:color w:val="000000"/>
      <w:spacing w:val="0"/>
      <w:w w:val="100"/>
      <w:position w:val="0"/>
      <w:sz w:val="24"/>
      <w:szCs w:val="24"/>
      <w:u w:val="single"/>
      <w:shd w:val="clear" w:color="auto" w:fill="FFFFFF"/>
      <w:lang w:val="ru-RU" w:eastAsia="ru-RU" w:bidi="ru-RU"/>
    </w:rPr>
  </w:style>
  <w:style w:type="character" w:customStyle="1" w:styleId="15910">
    <w:name w:val="Основной текст (159) + Полужирный;Курсив1"/>
    <w:uiPriority w:val="99"/>
    <w:rsid w:val="0072602C"/>
    <w:rPr>
      <w:rFonts w:ascii="Times New Roman" w:eastAsia="Times New Roman" w:hAnsi="Times New Roman" w:cs="Times New Roman"/>
      <w:b/>
      <w:bCs/>
      <w:i/>
      <w:iCs/>
      <w:color w:val="000000"/>
      <w:spacing w:val="0"/>
      <w:w w:val="100"/>
      <w:position w:val="0"/>
      <w:sz w:val="24"/>
      <w:szCs w:val="24"/>
      <w:shd w:val="clear" w:color="auto" w:fill="FFFFFF"/>
      <w:lang w:val="ru-RU" w:eastAsia="ru-RU" w:bidi="ru-RU"/>
    </w:rPr>
  </w:style>
  <w:style w:type="character" w:customStyle="1" w:styleId="15920">
    <w:name w:val="Основной текст (159)2"/>
    <w:uiPriority w:val="99"/>
    <w:rsid w:val="0072602C"/>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720">
    <w:name w:val="Заголовок №7 (2)_"/>
    <w:link w:val="721"/>
    <w:uiPriority w:val="99"/>
    <w:rsid w:val="0072602C"/>
    <w:rPr>
      <w:rFonts w:eastAsia="Times New Roman"/>
      <w:sz w:val="28"/>
      <w:szCs w:val="28"/>
      <w:shd w:val="clear" w:color="auto" w:fill="FFFFFF"/>
    </w:rPr>
  </w:style>
  <w:style w:type="paragraph" w:customStyle="1" w:styleId="721">
    <w:name w:val="Заголовок №7 (2)"/>
    <w:basedOn w:val="af2"/>
    <w:link w:val="720"/>
    <w:uiPriority w:val="99"/>
    <w:qFormat/>
    <w:rsid w:val="0072602C"/>
    <w:pPr>
      <w:widowControl w:val="0"/>
      <w:shd w:val="clear" w:color="auto" w:fill="FFFFFF"/>
      <w:spacing w:line="0" w:lineRule="atLeast"/>
      <w:ind w:firstLine="0"/>
      <w:jc w:val="left"/>
      <w:outlineLvl w:val="6"/>
    </w:pPr>
    <w:rPr>
      <w:rFonts w:eastAsia="Times New Roman"/>
      <w:sz w:val="28"/>
      <w:szCs w:val="28"/>
    </w:rPr>
  </w:style>
  <w:style w:type="character" w:customStyle="1" w:styleId="29pt20">
    <w:name w:val="Основной текст (2) + 9 pt;Полужирный2"/>
    <w:uiPriority w:val="99"/>
    <w:rsid w:val="0072602C"/>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75pt1">
    <w:name w:val="Основной текст (2) + 7;5 pt1"/>
    <w:uiPriority w:val="99"/>
    <w:rsid w:val="0072602C"/>
    <w:rPr>
      <w:rFonts w:ascii="Times New Roman" w:eastAsia="Times New Roman" w:hAnsi="Times New Roman" w:cs="Times New Roman"/>
      <w:b w:val="0"/>
      <w:bCs w:val="0"/>
      <w:i w:val="0"/>
      <w:iCs w:val="0"/>
      <w:smallCaps w:val="0"/>
      <w:strike w:val="0"/>
      <w:color w:val="000000"/>
      <w:spacing w:val="0"/>
      <w:w w:val="100"/>
      <w:position w:val="0"/>
      <w:sz w:val="15"/>
      <w:szCs w:val="15"/>
      <w:u w:val="none"/>
      <w:shd w:val="clear" w:color="auto" w:fill="FFFFFF"/>
      <w:lang w:val="ru-RU" w:eastAsia="ru-RU" w:bidi="ru-RU"/>
    </w:rPr>
  </w:style>
  <w:style w:type="character" w:customStyle="1" w:styleId="212pt1">
    <w:name w:val="Основной текст (2) + 12 pt;Полужирный1"/>
    <w:uiPriority w:val="99"/>
    <w:rsid w:val="0072602C"/>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6Exact">
    <w:name w:val="Основной текст (6) Exact"/>
    <w:uiPriority w:val="99"/>
    <w:rsid w:val="0072602C"/>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table" w:customStyle="1" w:styleId="TableNormal">
    <w:name w:val="Table Normal"/>
    <w:uiPriority w:val="2"/>
    <w:semiHidden/>
    <w:unhideWhenUsed/>
    <w:qFormat/>
    <w:rsid w:val="0072602C"/>
    <w:pPr>
      <w:widowControl w:val="0"/>
    </w:pPr>
    <w:rPr>
      <w:rFonts w:ascii="Calibri" w:eastAsia="Calibri" w:hAnsi="Calibri" w:cs="Times New Roman"/>
      <w:sz w:val="22"/>
      <w:lang w:val="en-US"/>
    </w:rPr>
    <w:tblPr>
      <w:tblInd w:w="0" w:type="dxa"/>
      <w:tblCellMar>
        <w:top w:w="0" w:type="dxa"/>
        <w:left w:w="0" w:type="dxa"/>
        <w:bottom w:w="0" w:type="dxa"/>
        <w:right w:w="0" w:type="dxa"/>
      </w:tblCellMar>
    </w:tblPr>
  </w:style>
  <w:style w:type="paragraph" w:customStyle="1" w:styleId="21fa">
    <w:name w:val="Оглавление 21"/>
    <w:basedOn w:val="af2"/>
    <w:uiPriority w:val="99"/>
    <w:qFormat/>
    <w:rsid w:val="0072602C"/>
    <w:pPr>
      <w:widowControl w:val="0"/>
      <w:ind w:left="382" w:firstLine="0"/>
      <w:jc w:val="left"/>
    </w:pPr>
    <w:rPr>
      <w:rFonts w:ascii="Arial" w:eastAsia="Arial" w:hAnsi="Arial" w:cs="Arial"/>
      <w:sz w:val="20"/>
      <w:szCs w:val="20"/>
      <w:lang w:val="en-US"/>
    </w:rPr>
  </w:style>
  <w:style w:type="paragraph" w:customStyle="1" w:styleId="414">
    <w:name w:val="Заголовок 41"/>
    <w:basedOn w:val="af2"/>
    <w:uiPriority w:val="99"/>
    <w:qFormat/>
    <w:rsid w:val="0072602C"/>
    <w:pPr>
      <w:widowControl w:val="0"/>
      <w:ind w:left="728" w:firstLine="0"/>
      <w:jc w:val="left"/>
      <w:outlineLvl w:val="4"/>
    </w:pPr>
    <w:rPr>
      <w:rFonts w:ascii="Arial" w:eastAsia="Arial" w:hAnsi="Arial" w:cs="Arial"/>
      <w:b/>
      <w:bCs/>
      <w:i/>
      <w:sz w:val="24"/>
      <w:szCs w:val="24"/>
      <w:lang w:val="en-US"/>
    </w:rPr>
  </w:style>
  <w:style w:type="character" w:customStyle="1" w:styleId="12pt1pt">
    <w:name w:val="Колонтитул + 12 pt;Интервал 1 pt"/>
    <w:uiPriority w:val="99"/>
    <w:rsid w:val="0072602C"/>
    <w:rPr>
      <w:rFonts w:ascii="Times New Roman" w:eastAsia="Times New Roman" w:hAnsi="Times New Roman" w:cs="Times New Roman"/>
      <w:b w:val="0"/>
      <w:bCs w:val="0"/>
      <w:i w:val="0"/>
      <w:iCs w:val="0"/>
      <w:smallCaps w:val="0"/>
      <w:strike w:val="0"/>
      <w:color w:val="000000"/>
      <w:spacing w:val="30"/>
      <w:w w:val="100"/>
      <w:position w:val="0"/>
      <w:sz w:val="24"/>
      <w:szCs w:val="24"/>
      <w:u w:val="none"/>
      <w:lang w:val="ru-RU" w:eastAsia="ru-RU" w:bidi="ru-RU"/>
    </w:rPr>
  </w:style>
  <w:style w:type="paragraph" w:customStyle="1" w:styleId="number-facts">
    <w:name w:val="number-facts"/>
    <w:basedOn w:val="af2"/>
    <w:uiPriority w:val="99"/>
    <w:qFormat/>
    <w:rsid w:val="0072602C"/>
    <w:pPr>
      <w:spacing w:before="100" w:beforeAutospacing="1" w:after="100" w:afterAutospacing="1"/>
      <w:ind w:firstLine="0"/>
      <w:jc w:val="left"/>
    </w:pPr>
    <w:rPr>
      <w:rFonts w:eastAsia="Times New Roman" w:cs="Times New Roman"/>
      <w:sz w:val="24"/>
      <w:szCs w:val="24"/>
      <w:lang w:eastAsia="ru-RU"/>
    </w:rPr>
  </w:style>
  <w:style w:type="character" w:customStyle="1" w:styleId="375pt">
    <w:name w:val="Основной текст (3) + 7;5 pt;Полужирный"/>
    <w:uiPriority w:val="99"/>
    <w:rsid w:val="0072602C"/>
    <w:rPr>
      <w:rFonts w:ascii="Tahoma" w:eastAsia="Tahoma" w:hAnsi="Tahoma" w:cs="Tahoma"/>
      <w:b/>
      <w:bCs/>
      <w:i w:val="0"/>
      <w:iCs w:val="0"/>
      <w:smallCaps w:val="0"/>
      <w:strike w:val="0"/>
      <w:color w:val="000000"/>
      <w:spacing w:val="0"/>
      <w:w w:val="100"/>
      <w:position w:val="0"/>
      <w:sz w:val="15"/>
      <w:szCs w:val="15"/>
      <w:u w:val="none"/>
      <w:lang w:val="ru-RU" w:eastAsia="ru-RU" w:bidi="ru-RU"/>
    </w:rPr>
  </w:style>
  <w:style w:type="character" w:customStyle="1" w:styleId="88">
    <w:name w:val="Заголовок №8_"/>
    <w:link w:val="89"/>
    <w:uiPriority w:val="99"/>
    <w:rsid w:val="0072602C"/>
    <w:rPr>
      <w:rFonts w:eastAsia="Times New Roman"/>
      <w:b/>
      <w:bCs/>
      <w:shd w:val="clear" w:color="auto" w:fill="FFFFFF"/>
    </w:rPr>
  </w:style>
  <w:style w:type="paragraph" w:customStyle="1" w:styleId="89">
    <w:name w:val="Заголовок №8"/>
    <w:basedOn w:val="af2"/>
    <w:link w:val="88"/>
    <w:uiPriority w:val="99"/>
    <w:qFormat/>
    <w:rsid w:val="0072602C"/>
    <w:pPr>
      <w:widowControl w:val="0"/>
      <w:shd w:val="clear" w:color="auto" w:fill="FFFFFF"/>
      <w:spacing w:before="240" w:after="420" w:line="0" w:lineRule="atLeast"/>
      <w:ind w:hanging="2060"/>
      <w:outlineLvl w:val="7"/>
    </w:pPr>
    <w:rPr>
      <w:rFonts w:eastAsia="Times New Roman"/>
      <w:b/>
      <w:bCs/>
    </w:rPr>
  </w:style>
  <w:style w:type="character" w:customStyle="1" w:styleId="182">
    <w:name w:val="Основной текст (18)"/>
    <w:uiPriority w:val="99"/>
    <w:rsid w:val="0072602C"/>
    <w:rPr>
      <w:rFonts w:ascii="Times New Roman" w:eastAsia="Times New Roman" w:hAnsi="Times New Roman" w:cs="Times New Roman"/>
      <w:b/>
      <w:bCs/>
      <w:i/>
      <w:iCs/>
      <w:smallCaps w:val="0"/>
      <w:strike w:val="0"/>
      <w:color w:val="000000"/>
      <w:spacing w:val="0"/>
      <w:w w:val="100"/>
      <w:position w:val="0"/>
      <w:u w:val="single"/>
      <w:shd w:val="clear" w:color="auto" w:fill="FFFFFF"/>
      <w:lang w:val="ru-RU" w:eastAsia="ru-RU" w:bidi="ru-RU"/>
    </w:rPr>
  </w:style>
  <w:style w:type="character" w:customStyle="1" w:styleId="430">
    <w:name w:val="Основной текст (43)_"/>
    <w:link w:val="431"/>
    <w:uiPriority w:val="99"/>
    <w:rsid w:val="0072602C"/>
    <w:rPr>
      <w:rFonts w:ascii="Arial" w:eastAsia="Arial" w:hAnsi="Arial" w:cs="Arial"/>
      <w:sz w:val="13"/>
      <w:szCs w:val="13"/>
      <w:shd w:val="clear" w:color="auto" w:fill="FFFFFF"/>
    </w:rPr>
  </w:style>
  <w:style w:type="paragraph" w:customStyle="1" w:styleId="431">
    <w:name w:val="Основной текст (43)"/>
    <w:basedOn w:val="af2"/>
    <w:link w:val="430"/>
    <w:uiPriority w:val="99"/>
    <w:qFormat/>
    <w:rsid w:val="0072602C"/>
    <w:pPr>
      <w:widowControl w:val="0"/>
      <w:shd w:val="clear" w:color="auto" w:fill="FFFFFF"/>
      <w:spacing w:line="122" w:lineRule="exact"/>
      <w:ind w:firstLine="0"/>
      <w:jc w:val="left"/>
    </w:pPr>
    <w:rPr>
      <w:rFonts w:ascii="Arial" w:eastAsia="Arial" w:hAnsi="Arial" w:cs="Arial"/>
      <w:sz w:val="13"/>
      <w:szCs w:val="13"/>
    </w:rPr>
  </w:style>
  <w:style w:type="character" w:customStyle="1" w:styleId="76Exact">
    <w:name w:val="Заголовок №7 (6) Exact"/>
    <w:link w:val="760"/>
    <w:uiPriority w:val="99"/>
    <w:rsid w:val="0072602C"/>
    <w:rPr>
      <w:rFonts w:eastAsia="Times New Roman"/>
      <w:szCs w:val="26"/>
      <w:shd w:val="clear" w:color="auto" w:fill="FFFFFF"/>
    </w:rPr>
  </w:style>
  <w:style w:type="paragraph" w:customStyle="1" w:styleId="154">
    <w:name w:val="Основной текст (15)"/>
    <w:basedOn w:val="af2"/>
    <w:link w:val="15Exact"/>
    <w:uiPriority w:val="99"/>
    <w:qFormat/>
    <w:rsid w:val="0072602C"/>
    <w:pPr>
      <w:widowControl w:val="0"/>
      <w:shd w:val="clear" w:color="auto" w:fill="FFFFFF"/>
      <w:spacing w:after="60" w:line="104" w:lineRule="exact"/>
      <w:ind w:firstLine="0"/>
      <w:jc w:val="left"/>
    </w:pPr>
    <w:rPr>
      <w:rFonts w:eastAsia="Times New Roman" w:cs="Times New Roman"/>
      <w:sz w:val="18"/>
      <w:szCs w:val="18"/>
      <w:lang w:val="en-US"/>
    </w:rPr>
  </w:style>
  <w:style w:type="paragraph" w:customStyle="1" w:styleId="760">
    <w:name w:val="Заголовок №7 (6)"/>
    <w:basedOn w:val="af2"/>
    <w:link w:val="76Exact"/>
    <w:uiPriority w:val="99"/>
    <w:qFormat/>
    <w:rsid w:val="0072602C"/>
    <w:pPr>
      <w:widowControl w:val="0"/>
      <w:shd w:val="clear" w:color="auto" w:fill="FFFFFF"/>
      <w:spacing w:line="0" w:lineRule="atLeast"/>
      <w:ind w:firstLine="0"/>
      <w:jc w:val="left"/>
      <w:outlineLvl w:val="6"/>
    </w:pPr>
    <w:rPr>
      <w:rFonts w:eastAsia="Times New Roman"/>
      <w:szCs w:val="26"/>
    </w:rPr>
  </w:style>
  <w:style w:type="character" w:customStyle="1" w:styleId="680">
    <w:name w:val="Основной текст (68)_"/>
    <w:uiPriority w:val="99"/>
    <w:rsid w:val="0072602C"/>
    <w:rPr>
      <w:rFonts w:ascii="Arial" w:eastAsia="Arial" w:hAnsi="Arial" w:cs="Arial"/>
      <w:b w:val="0"/>
      <w:bCs w:val="0"/>
      <w:i w:val="0"/>
      <w:iCs w:val="0"/>
      <w:smallCaps w:val="0"/>
      <w:strike w:val="0"/>
      <w:sz w:val="18"/>
      <w:szCs w:val="18"/>
      <w:u w:val="none"/>
    </w:rPr>
  </w:style>
  <w:style w:type="character" w:customStyle="1" w:styleId="681">
    <w:name w:val="Основной текст (68)"/>
    <w:uiPriority w:val="99"/>
    <w:rsid w:val="0072602C"/>
    <w:rPr>
      <w:rFonts w:ascii="Arial" w:eastAsia="Arial" w:hAnsi="Arial" w:cs="Arial"/>
      <w:b w:val="0"/>
      <w:bCs w:val="0"/>
      <w:i w:val="0"/>
      <w:iCs w:val="0"/>
      <w:smallCaps w:val="0"/>
      <w:strike w:val="0"/>
      <w:color w:val="000000"/>
      <w:spacing w:val="0"/>
      <w:w w:val="100"/>
      <w:position w:val="0"/>
      <w:sz w:val="18"/>
      <w:szCs w:val="18"/>
      <w:u w:val="none"/>
      <w:lang w:val="ru-RU" w:eastAsia="ru-RU" w:bidi="ru-RU"/>
    </w:rPr>
  </w:style>
  <w:style w:type="character" w:customStyle="1" w:styleId="Exact">
    <w:name w:val="Подпись к картинке Exact"/>
    <w:link w:val="afffffffffffff8"/>
    <w:uiPriority w:val="99"/>
    <w:rsid w:val="0072602C"/>
    <w:rPr>
      <w:rFonts w:eastAsia="Times New Roman"/>
      <w:shd w:val="clear" w:color="auto" w:fill="FFFFFF"/>
    </w:rPr>
  </w:style>
  <w:style w:type="paragraph" w:customStyle="1" w:styleId="afffffffffffff8">
    <w:name w:val="Подпись к картинке"/>
    <w:basedOn w:val="af2"/>
    <w:link w:val="Exact"/>
    <w:uiPriority w:val="99"/>
    <w:qFormat/>
    <w:rsid w:val="0072602C"/>
    <w:pPr>
      <w:widowControl w:val="0"/>
      <w:shd w:val="clear" w:color="auto" w:fill="FFFFFF"/>
      <w:spacing w:line="0" w:lineRule="atLeast"/>
      <w:ind w:firstLine="0"/>
      <w:jc w:val="left"/>
    </w:pPr>
    <w:rPr>
      <w:rFonts w:eastAsia="Times New Roman"/>
    </w:rPr>
  </w:style>
  <w:style w:type="character" w:customStyle="1" w:styleId="27pt">
    <w:name w:val="Основной текст (2) + 7 pt"/>
    <w:uiPriority w:val="99"/>
    <w:rsid w:val="0072602C"/>
    <w:rPr>
      <w:rFonts w:ascii="Times New Roman" w:eastAsia="Times New Roman" w:hAnsi="Times New Roman" w:cs="Times New Roman"/>
      <w:b w:val="0"/>
      <w:bCs w:val="0"/>
      <w:i w:val="0"/>
      <w:iCs w:val="0"/>
      <w:smallCaps w:val="0"/>
      <w:strike w:val="0"/>
      <w:color w:val="000000"/>
      <w:spacing w:val="0"/>
      <w:w w:val="100"/>
      <w:position w:val="0"/>
      <w:sz w:val="14"/>
      <w:szCs w:val="14"/>
      <w:u w:val="none"/>
      <w:shd w:val="clear" w:color="auto" w:fill="FFFFFF"/>
      <w:lang w:val="ru-RU" w:eastAsia="ru-RU" w:bidi="ru-RU"/>
    </w:rPr>
  </w:style>
  <w:style w:type="character" w:customStyle="1" w:styleId="Exact0">
    <w:name w:val="Подпись к таблице Exact"/>
    <w:uiPriority w:val="99"/>
    <w:rsid w:val="0072602C"/>
    <w:rPr>
      <w:rFonts w:ascii="Times New Roman" w:eastAsia="Times New Roman" w:hAnsi="Times New Roman" w:cs="Times New Roman"/>
      <w:b w:val="0"/>
      <w:bCs w:val="0"/>
      <w:i w:val="0"/>
      <w:iCs w:val="0"/>
      <w:smallCaps w:val="0"/>
      <w:strike w:val="0"/>
      <w:sz w:val="22"/>
      <w:szCs w:val="22"/>
      <w:u w:val="none"/>
    </w:rPr>
  </w:style>
  <w:style w:type="character" w:customStyle="1" w:styleId="2fff3">
    <w:name w:val="Основной текст (2) + Полужирный;Курсив"/>
    <w:uiPriority w:val="99"/>
    <w:rsid w:val="0072602C"/>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18Exact">
    <w:name w:val="Основной текст (18) Exact"/>
    <w:uiPriority w:val="99"/>
    <w:rsid w:val="0072602C"/>
    <w:rPr>
      <w:rFonts w:ascii="Times New Roman" w:eastAsia="Times New Roman" w:hAnsi="Times New Roman" w:cs="Times New Roman"/>
      <w:b/>
      <w:bCs/>
      <w:i/>
      <w:iCs/>
      <w:smallCaps w:val="0"/>
      <w:strike w:val="0"/>
      <w:sz w:val="22"/>
      <w:szCs w:val="22"/>
      <w:u w:val="none"/>
    </w:rPr>
  </w:style>
  <w:style w:type="character" w:customStyle="1" w:styleId="113Exact">
    <w:name w:val="Основной текст (113) Exact"/>
    <w:link w:val="1133"/>
    <w:uiPriority w:val="99"/>
    <w:rsid w:val="0072602C"/>
    <w:rPr>
      <w:rFonts w:eastAsia="Times New Roman"/>
      <w:sz w:val="21"/>
      <w:szCs w:val="21"/>
      <w:shd w:val="clear" w:color="auto" w:fill="FFFFFF"/>
    </w:rPr>
  </w:style>
  <w:style w:type="character" w:customStyle="1" w:styleId="113Arial11ptExact">
    <w:name w:val="Основной текст (113) + Arial;11 pt Exact"/>
    <w:uiPriority w:val="99"/>
    <w:rsid w:val="0072602C"/>
    <w:rPr>
      <w:rFonts w:ascii="Arial" w:eastAsia="Arial" w:hAnsi="Arial" w:cs="Arial"/>
      <w:b/>
      <w:bCs/>
      <w:color w:val="000000"/>
      <w:spacing w:val="0"/>
      <w:w w:val="100"/>
      <w:position w:val="0"/>
      <w:sz w:val="22"/>
      <w:szCs w:val="22"/>
      <w:shd w:val="clear" w:color="auto" w:fill="FFFFFF"/>
      <w:lang w:val="ru-RU" w:eastAsia="ru-RU" w:bidi="ru-RU"/>
    </w:rPr>
  </w:style>
  <w:style w:type="paragraph" w:customStyle="1" w:styleId="1133">
    <w:name w:val="Основной текст (113)"/>
    <w:basedOn w:val="af2"/>
    <w:link w:val="113Exact"/>
    <w:uiPriority w:val="99"/>
    <w:qFormat/>
    <w:rsid w:val="0072602C"/>
    <w:pPr>
      <w:widowControl w:val="0"/>
      <w:shd w:val="clear" w:color="auto" w:fill="FFFFFF"/>
      <w:spacing w:line="292" w:lineRule="exact"/>
      <w:ind w:firstLine="0"/>
      <w:jc w:val="left"/>
    </w:pPr>
    <w:rPr>
      <w:rFonts w:eastAsia="Times New Roman"/>
      <w:sz w:val="21"/>
      <w:szCs w:val="21"/>
    </w:rPr>
  </w:style>
  <w:style w:type="paragraph" w:customStyle="1" w:styleId="msonormal0">
    <w:name w:val="msonormal"/>
    <w:basedOn w:val="af2"/>
    <w:qFormat/>
    <w:rsid w:val="0072602C"/>
    <w:pPr>
      <w:spacing w:before="100" w:beforeAutospacing="1" w:after="100" w:afterAutospacing="1"/>
      <w:ind w:firstLine="0"/>
      <w:jc w:val="left"/>
    </w:pPr>
    <w:rPr>
      <w:rFonts w:eastAsia="Times New Roman" w:cs="Times New Roman"/>
      <w:sz w:val="24"/>
      <w:szCs w:val="24"/>
      <w:lang w:eastAsia="ru-RU"/>
    </w:rPr>
  </w:style>
  <w:style w:type="character" w:customStyle="1" w:styleId="295pt">
    <w:name w:val="Основной текст (2) + 9;5 pt"/>
    <w:uiPriority w:val="99"/>
    <w:rsid w:val="0072602C"/>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79Exact">
    <w:name w:val="Заголовок №7 (9) Exact"/>
    <w:link w:val="79"/>
    <w:uiPriority w:val="99"/>
    <w:rsid w:val="0072602C"/>
    <w:rPr>
      <w:rFonts w:eastAsia="Times New Roman"/>
      <w:b/>
      <w:bCs/>
      <w:shd w:val="clear" w:color="auto" w:fill="FFFFFF"/>
    </w:rPr>
  </w:style>
  <w:style w:type="paragraph" w:customStyle="1" w:styleId="79">
    <w:name w:val="Заголовок №7 (9)"/>
    <w:basedOn w:val="af2"/>
    <w:link w:val="79Exact"/>
    <w:uiPriority w:val="99"/>
    <w:qFormat/>
    <w:rsid w:val="0072602C"/>
    <w:pPr>
      <w:widowControl w:val="0"/>
      <w:shd w:val="clear" w:color="auto" w:fill="FFFFFF"/>
      <w:spacing w:line="0" w:lineRule="atLeast"/>
      <w:ind w:firstLine="0"/>
      <w:jc w:val="left"/>
      <w:outlineLvl w:val="6"/>
    </w:pPr>
    <w:rPr>
      <w:rFonts w:eastAsia="Times New Roman"/>
      <w:b/>
      <w:bCs/>
    </w:rPr>
  </w:style>
  <w:style w:type="character" w:customStyle="1" w:styleId="2FranklinGothicHeavy7pt">
    <w:name w:val="Основной текст (2) + Franklin Gothic Heavy;7 pt"/>
    <w:uiPriority w:val="99"/>
    <w:rsid w:val="0072602C"/>
    <w:rPr>
      <w:rFonts w:ascii="Franklin Gothic Heavy" w:eastAsia="Franklin Gothic Heavy" w:hAnsi="Franklin Gothic Heavy" w:cs="Franklin Gothic Heavy"/>
      <w:b w:val="0"/>
      <w:bCs w:val="0"/>
      <w:i w:val="0"/>
      <w:iCs w:val="0"/>
      <w:smallCaps w:val="0"/>
      <w:strike w:val="0"/>
      <w:color w:val="000000"/>
      <w:spacing w:val="0"/>
      <w:w w:val="100"/>
      <w:position w:val="0"/>
      <w:sz w:val="14"/>
      <w:szCs w:val="14"/>
      <w:u w:val="none"/>
      <w:shd w:val="clear" w:color="auto" w:fill="FFFFFF"/>
      <w:lang w:val="ru-RU" w:eastAsia="ru-RU" w:bidi="ru-RU"/>
    </w:rPr>
  </w:style>
  <w:style w:type="character" w:customStyle="1" w:styleId="2Exact0">
    <w:name w:val="Основной текст (2) + Курсив Exact"/>
    <w:uiPriority w:val="99"/>
    <w:rsid w:val="0072602C"/>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ru-RU" w:eastAsia="ru-RU" w:bidi="ru-RU"/>
    </w:rPr>
  </w:style>
  <w:style w:type="character" w:customStyle="1" w:styleId="2Tahoma10ptExact">
    <w:name w:val="Основной текст (2) + Tahoma;10 pt Exact"/>
    <w:uiPriority w:val="99"/>
    <w:rsid w:val="0072602C"/>
    <w:rPr>
      <w:rFonts w:ascii="Tahoma" w:eastAsia="Tahoma" w:hAnsi="Tahoma" w:cs="Tahoma"/>
      <w:b w:val="0"/>
      <w:bCs w:val="0"/>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730">
    <w:name w:val="Основной текст (73)_"/>
    <w:link w:val="731"/>
    <w:uiPriority w:val="99"/>
    <w:rsid w:val="0072602C"/>
    <w:rPr>
      <w:rFonts w:ascii="Arial Narrow" w:eastAsia="Arial Narrow" w:hAnsi="Arial Narrow" w:cs="Arial Narrow"/>
      <w:spacing w:val="-20"/>
      <w:w w:val="200"/>
      <w:sz w:val="16"/>
      <w:szCs w:val="16"/>
      <w:shd w:val="clear" w:color="auto" w:fill="FFFFFF"/>
    </w:rPr>
  </w:style>
  <w:style w:type="character" w:customStyle="1" w:styleId="6Exact0">
    <w:name w:val="Заголовок №6 Exact"/>
    <w:link w:val="6a"/>
    <w:uiPriority w:val="99"/>
    <w:rsid w:val="0072602C"/>
    <w:rPr>
      <w:rFonts w:eastAsia="Times New Roman"/>
      <w:shd w:val="clear" w:color="auto" w:fill="FFFFFF"/>
    </w:rPr>
  </w:style>
  <w:style w:type="paragraph" w:customStyle="1" w:styleId="731">
    <w:name w:val="Основной текст (73)"/>
    <w:basedOn w:val="af2"/>
    <w:link w:val="730"/>
    <w:uiPriority w:val="99"/>
    <w:qFormat/>
    <w:rsid w:val="0072602C"/>
    <w:pPr>
      <w:widowControl w:val="0"/>
      <w:shd w:val="clear" w:color="auto" w:fill="FFFFFF"/>
      <w:spacing w:before="60" w:line="0" w:lineRule="atLeast"/>
      <w:ind w:hanging="240"/>
      <w:jc w:val="left"/>
    </w:pPr>
    <w:rPr>
      <w:rFonts w:ascii="Arial Narrow" w:eastAsia="Arial Narrow" w:hAnsi="Arial Narrow" w:cs="Arial Narrow"/>
      <w:spacing w:val="-20"/>
      <w:w w:val="200"/>
      <w:sz w:val="16"/>
      <w:szCs w:val="16"/>
    </w:rPr>
  </w:style>
  <w:style w:type="paragraph" w:customStyle="1" w:styleId="6a">
    <w:name w:val="Заголовок №6"/>
    <w:basedOn w:val="af2"/>
    <w:link w:val="6Exact0"/>
    <w:uiPriority w:val="99"/>
    <w:qFormat/>
    <w:rsid w:val="0072602C"/>
    <w:pPr>
      <w:widowControl w:val="0"/>
      <w:shd w:val="clear" w:color="auto" w:fill="FFFFFF"/>
      <w:spacing w:line="0" w:lineRule="atLeast"/>
      <w:ind w:firstLine="0"/>
      <w:jc w:val="left"/>
      <w:outlineLvl w:val="5"/>
    </w:pPr>
    <w:rPr>
      <w:rFonts w:eastAsia="Times New Roman"/>
    </w:rPr>
  </w:style>
  <w:style w:type="character" w:customStyle="1" w:styleId="361">
    <w:name w:val="Основной текст (36)_"/>
    <w:link w:val="362"/>
    <w:uiPriority w:val="99"/>
    <w:rsid w:val="0072602C"/>
    <w:rPr>
      <w:rFonts w:eastAsia="Times New Roman"/>
      <w:b/>
      <w:bCs/>
      <w:sz w:val="21"/>
      <w:szCs w:val="21"/>
      <w:shd w:val="clear" w:color="auto" w:fill="FFFFFF"/>
    </w:rPr>
  </w:style>
  <w:style w:type="paragraph" w:customStyle="1" w:styleId="362">
    <w:name w:val="Основной текст (36)"/>
    <w:basedOn w:val="af2"/>
    <w:link w:val="361"/>
    <w:uiPriority w:val="99"/>
    <w:qFormat/>
    <w:rsid w:val="0072602C"/>
    <w:pPr>
      <w:widowControl w:val="0"/>
      <w:shd w:val="clear" w:color="auto" w:fill="FFFFFF"/>
      <w:spacing w:line="252" w:lineRule="exact"/>
      <w:ind w:firstLine="0"/>
    </w:pPr>
    <w:rPr>
      <w:rFonts w:eastAsia="Times New Roman"/>
      <w:b/>
      <w:bCs/>
      <w:sz w:val="21"/>
      <w:szCs w:val="21"/>
    </w:rPr>
  </w:style>
  <w:style w:type="character" w:customStyle="1" w:styleId="31Tahoma10pt">
    <w:name w:val="Основной текст (31) + Tahoma;10 pt;Не курсив"/>
    <w:uiPriority w:val="99"/>
    <w:rsid w:val="0072602C"/>
    <w:rPr>
      <w:rFonts w:ascii="Tahoma" w:eastAsia="Tahoma" w:hAnsi="Tahoma" w:cs="Tahoma"/>
      <w:b w:val="0"/>
      <w:bCs w:val="0"/>
      <w:i/>
      <w:iCs/>
      <w:smallCaps w:val="0"/>
      <w:strike w:val="0"/>
      <w:color w:val="000000"/>
      <w:spacing w:val="0"/>
      <w:w w:val="100"/>
      <w:position w:val="0"/>
      <w:sz w:val="20"/>
      <w:szCs w:val="20"/>
      <w:u w:val="none"/>
      <w:shd w:val="clear" w:color="auto" w:fill="FFFFFF"/>
      <w:lang w:val="ru-RU" w:eastAsia="ru-RU" w:bidi="ru-RU"/>
    </w:rPr>
  </w:style>
  <w:style w:type="character" w:customStyle="1" w:styleId="2fff4">
    <w:name w:val="Основной текст (2) + Курсив"/>
    <w:uiPriority w:val="99"/>
    <w:rsid w:val="0072602C"/>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ru-RU" w:eastAsia="ru-RU" w:bidi="ru-RU"/>
    </w:rPr>
  </w:style>
  <w:style w:type="character" w:customStyle="1" w:styleId="29pt3">
    <w:name w:val="Основной текст (2) + 9 pt;Курсив"/>
    <w:uiPriority w:val="99"/>
    <w:rsid w:val="0072602C"/>
    <w:rPr>
      <w:rFonts w:ascii="Times New Roman" w:eastAsia="Times New Roman" w:hAnsi="Times New Roman" w:cs="Times New Roman"/>
      <w:b w:val="0"/>
      <w:bCs w:val="0"/>
      <w:i/>
      <w:iCs/>
      <w:smallCaps w:val="0"/>
      <w:strike w:val="0"/>
      <w:color w:val="000000"/>
      <w:spacing w:val="0"/>
      <w:w w:val="100"/>
      <w:position w:val="0"/>
      <w:sz w:val="18"/>
      <w:szCs w:val="18"/>
      <w:u w:val="none"/>
      <w:shd w:val="clear" w:color="auto" w:fill="FFFFFF"/>
      <w:lang w:val="ru-RU" w:eastAsia="ru-RU" w:bidi="ru-RU"/>
    </w:rPr>
  </w:style>
  <w:style w:type="character" w:customStyle="1" w:styleId="96">
    <w:name w:val="Основной текст (96)_"/>
    <w:link w:val="960"/>
    <w:uiPriority w:val="99"/>
    <w:rsid w:val="0072602C"/>
    <w:rPr>
      <w:sz w:val="15"/>
      <w:szCs w:val="15"/>
      <w:shd w:val="clear" w:color="auto" w:fill="FFFFFF"/>
    </w:rPr>
  </w:style>
  <w:style w:type="paragraph" w:customStyle="1" w:styleId="960">
    <w:name w:val="Основной текст (96)"/>
    <w:basedOn w:val="af2"/>
    <w:link w:val="96"/>
    <w:uiPriority w:val="99"/>
    <w:qFormat/>
    <w:rsid w:val="0072602C"/>
    <w:pPr>
      <w:widowControl w:val="0"/>
      <w:shd w:val="clear" w:color="auto" w:fill="FFFFFF"/>
      <w:spacing w:line="212" w:lineRule="exact"/>
      <w:ind w:hanging="2140"/>
      <w:jc w:val="left"/>
    </w:pPr>
    <w:rPr>
      <w:sz w:val="15"/>
      <w:szCs w:val="15"/>
    </w:rPr>
  </w:style>
  <w:style w:type="character" w:customStyle="1" w:styleId="47Exact">
    <w:name w:val="Основной текст (47) Exact"/>
    <w:link w:val="470"/>
    <w:uiPriority w:val="99"/>
    <w:rsid w:val="0072602C"/>
    <w:rPr>
      <w:rFonts w:eastAsia="Times New Roman"/>
      <w:sz w:val="28"/>
      <w:szCs w:val="28"/>
      <w:shd w:val="clear" w:color="auto" w:fill="FFFFFF"/>
    </w:rPr>
  </w:style>
  <w:style w:type="character" w:customStyle="1" w:styleId="2fff5">
    <w:name w:val="Основной текст (2) + Малые прописные"/>
    <w:uiPriority w:val="99"/>
    <w:rsid w:val="0072602C"/>
    <w:rPr>
      <w:rFonts w:ascii="Times New Roman" w:eastAsia="Times New Roman" w:hAnsi="Times New Roman" w:cs="Times New Roman"/>
      <w:b w:val="0"/>
      <w:bCs w:val="0"/>
      <w:i w:val="0"/>
      <w:iCs w:val="0"/>
      <w:smallCaps/>
      <w:strike w:val="0"/>
      <w:color w:val="000000"/>
      <w:spacing w:val="0"/>
      <w:w w:val="100"/>
      <w:position w:val="0"/>
      <w:sz w:val="22"/>
      <w:szCs w:val="22"/>
      <w:u w:val="none"/>
      <w:shd w:val="clear" w:color="auto" w:fill="FFFFFF"/>
      <w:lang w:val="en-US" w:eastAsia="en-US" w:bidi="en-US"/>
    </w:rPr>
  </w:style>
  <w:style w:type="paragraph" w:customStyle="1" w:styleId="470">
    <w:name w:val="Основной текст (47)"/>
    <w:basedOn w:val="af2"/>
    <w:link w:val="47Exact"/>
    <w:uiPriority w:val="99"/>
    <w:qFormat/>
    <w:rsid w:val="0072602C"/>
    <w:pPr>
      <w:widowControl w:val="0"/>
      <w:shd w:val="clear" w:color="auto" w:fill="FFFFFF"/>
      <w:spacing w:line="370" w:lineRule="exact"/>
      <w:ind w:firstLine="0"/>
    </w:pPr>
    <w:rPr>
      <w:rFonts w:eastAsia="Times New Roman"/>
      <w:sz w:val="28"/>
      <w:szCs w:val="28"/>
    </w:rPr>
  </w:style>
  <w:style w:type="character" w:customStyle="1" w:styleId="155">
    <w:name w:val="Основной текст (155)_"/>
    <w:link w:val="1550"/>
    <w:uiPriority w:val="99"/>
    <w:rsid w:val="0072602C"/>
    <w:rPr>
      <w:rFonts w:ascii="Arial" w:eastAsia="Arial" w:hAnsi="Arial" w:cs="Arial"/>
      <w:sz w:val="14"/>
      <w:szCs w:val="14"/>
      <w:shd w:val="clear" w:color="auto" w:fill="FFFFFF"/>
    </w:rPr>
  </w:style>
  <w:style w:type="paragraph" w:customStyle="1" w:styleId="1550">
    <w:name w:val="Основной текст (155)"/>
    <w:basedOn w:val="af2"/>
    <w:link w:val="155"/>
    <w:uiPriority w:val="99"/>
    <w:qFormat/>
    <w:rsid w:val="0072602C"/>
    <w:pPr>
      <w:widowControl w:val="0"/>
      <w:shd w:val="clear" w:color="auto" w:fill="FFFFFF"/>
      <w:spacing w:line="0" w:lineRule="atLeast"/>
      <w:ind w:firstLine="0"/>
      <w:jc w:val="left"/>
    </w:pPr>
    <w:rPr>
      <w:rFonts w:ascii="Arial" w:eastAsia="Arial" w:hAnsi="Arial" w:cs="Arial"/>
      <w:sz w:val="14"/>
      <w:szCs w:val="14"/>
    </w:rPr>
  </w:style>
  <w:style w:type="paragraph" w:customStyle="1" w:styleId="1593">
    <w:name w:val="Основной текст (159)"/>
    <w:basedOn w:val="af2"/>
    <w:uiPriority w:val="99"/>
    <w:qFormat/>
    <w:rsid w:val="0072602C"/>
    <w:pPr>
      <w:widowControl w:val="0"/>
      <w:shd w:val="clear" w:color="auto" w:fill="FFFFFF"/>
      <w:spacing w:line="320" w:lineRule="exact"/>
      <w:ind w:hanging="460"/>
    </w:pPr>
    <w:rPr>
      <w:rFonts w:eastAsia="Times New Roman" w:cs="Times New Roman"/>
      <w:color w:val="000000"/>
      <w:sz w:val="24"/>
      <w:szCs w:val="24"/>
      <w:lang w:eastAsia="ru-RU" w:bidi="ru-RU"/>
    </w:rPr>
  </w:style>
  <w:style w:type="character" w:customStyle="1" w:styleId="15911pt0">
    <w:name w:val="Основной текст (159) + 11 pt"/>
    <w:aliases w:val="Малые прописные,Основной текст (2) + 9 pt5,Малые прописные7,Основной текст (2) + 9 pt6,Малые прописные8,Основной текст (159) + 11 pt1,Малые прописные5,Основной текст (2) + 9 pt8,Малые прописные9,Основной текст (2) + 9 pt9"/>
    <w:uiPriority w:val="99"/>
    <w:rsid w:val="0072602C"/>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15Exact0">
    <w:name w:val="Подпись к таблице (15) Exact"/>
    <w:link w:val="156"/>
    <w:uiPriority w:val="99"/>
    <w:rsid w:val="0072602C"/>
    <w:rPr>
      <w:rFonts w:ascii="Trebuchet MS" w:eastAsia="Trebuchet MS" w:hAnsi="Trebuchet MS" w:cs="Trebuchet MS"/>
      <w:i/>
      <w:iCs/>
      <w:sz w:val="16"/>
      <w:szCs w:val="16"/>
      <w:shd w:val="clear" w:color="auto" w:fill="FFFFFF"/>
    </w:rPr>
  </w:style>
  <w:style w:type="paragraph" w:customStyle="1" w:styleId="156">
    <w:name w:val="Подпись к таблице (15)"/>
    <w:basedOn w:val="af2"/>
    <w:link w:val="15Exact0"/>
    <w:uiPriority w:val="99"/>
    <w:qFormat/>
    <w:rsid w:val="0072602C"/>
    <w:pPr>
      <w:widowControl w:val="0"/>
      <w:shd w:val="clear" w:color="auto" w:fill="FFFFFF"/>
      <w:spacing w:before="60" w:after="60" w:line="0" w:lineRule="atLeast"/>
      <w:ind w:firstLine="0"/>
      <w:jc w:val="left"/>
    </w:pPr>
    <w:rPr>
      <w:rFonts w:ascii="Trebuchet MS" w:eastAsia="Trebuchet MS" w:hAnsi="Trebuchet MS" w:cs="Trebuchet MS"/>
      <w:i/>
      <w:iCs/>
      <w:sz w:val="16"/>
      <w:szCs w:val="16"/>
    </w:rPr>
  </w:style>
  <w:style w:type="character" w:customStyle="1" w:styleId="159Exact0">
    <w:name w:val="Основной текст (159) + Малые прописные Exact"/>
    <w:uiPriority w:val="99"/>
    <w:rsid w:val="0072602C"/>
    <w:rPr>
      <w:rFonts w:ascii="Times New Roman" w:eastAsia="Times New Roman" w:hAnsi="Times New Roman" w:cs="Times New Roman"/>
      <w:b w:val="0"/>
      <w:bCs w:val="0"/>
      <w:i w:val="0"/>
      <w:iCs w:val="0"/>
      <w:smallCaps/>
      <w:strike w:val="0"/>
      <w:color w:val="000000"/>
      <w:spacing w:val="0"/>
      <w:w w:val="100"/>
      <w:position w:val="0"/>
      <w:sz w:val="24"/>
      <w:szCs w:val="24"/>
      <w:u w:val="none"/>
      <w:shd w:val="clear" w:color="auto" w:fill="FFFFFF"/>
      <w:lang w:val="en-US" w:eastAsia="en-US" w:bidi="en-US"/>
    </w:rPr>
  </w:style>
  <w:style w:type="character" w:customStyle="1" w:styleId="159Arial55ptExact">
    <w:name w:val="Основной текст (159) + Arial;5;5 pt;Малые прописные Exact"/>
    <w:uiPriority w:val="99"/>
    <w:rsid w:val="0072602C"/>
    <w:rPr>
      <w:rFonts w:ascii="Arial" w:eastAsia="Arial" w:hAnsi="Arial" w:cs="Arial"/>
      <w:b w:val="0"/>
      <w:bCs w:val="0"/>
      <w:i w:val="0"/>
      <w:iCs w:val="0"/>
      <w:smallCaps/>
      <w:strike w:val="0"/>
      <w:color w:val="000000"/>
      <w:spacing w:val="0"/>
      <w:w w:val="100"/>
      <w:position w:val="0"/>
      <w:sz w:val="11"/>
      <w:szCs w:val="11"/>
      <w:u w:val="none"/>
      <w:shd w:val="clear" w:color="auto" w:fill="FFFFFF"/>
      <w:lang w:val="ru-RU" w:eastAsia="ru-RU" w:bidi="ru-RU"/>
    </w:rPr>
  </w:style>
  <w:style w:type="paragraph" w:customStyle="1" w:styleId="001">
    <w:name w:val="0.0 Текст"/>
    <w:basedOn w:val="af2"/>
    <w:link w:val="002"/>
    <w:uiPriority w:val="99"/>
    <w:qFormat/>
    <w:rsid w:val="0072602C"/>
    <w:pPr>
      <w:snapToGrid w:val="0"/>
      <w:spacing w:before="40" w:after="400" w:line="300" w:lineRule="auto"/>
      <w:ind w:firstLine="709"/>
      <w:contextualSpacing/>
    </w:pPr>
    <w:rPr>
      <w:rFonts w:eastAsia="Times New Roman" w:cs="Times New Roman"/>
      <w:sz w:val="28"/>
    </w:rPr>
  </w:style>
  <w:style w:type="character" w:customStyle="1" w:styleId="002">
    <w:name w:val="0.0 Текст Знак"/>
    <w:link w:val="001"/>
    <w:uiPriority w:val="99"/>
    <w:rsid w:val="0072602C"/>
    <w:rPr>
      <w:rFonts w:eastAsia="Times New Roman" w:cs="Times New Roman"/>
      <w:sz w:val="28"/>
    </w:rPr>
  </w:style>
  <w:style w:type="table" w:customStyle="1" w:styleId="TableGridReport15">
    <w:name w:val="Table Grid Report15"/>
    <w:basedOn w:val="af4"/>
    <w:next w:val="aff8"/>
    <w:uiPriority w:val="59"/>
    <w:rsid w:val="0072602C"/>
    <w:pPr>
      <w:jc w:val="center"/>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220">
    <w:name w:val="0.5 Список Заг.22"/>
    <w:uiPriority w:val="99"/>
    <w:rsid w:val="0072602C"/>
  </w:style>
  <w:style w:type="numbering" w:customStyle="1" w:styleId="163">
    <w:name w:val="Нет списка16"/>
    <w:next w:val="af5"/>
    <w:uiPriority w:val="99"/>
    <w:semiHidden/>
    <w:unhideWhenUsed/>
    <w:rsid w:val="0072602C"/>
  </w:style>
  <w:style w:type="table" w:customStyle="1" w:styleId="TableGridReport5">
    <w:name w:val="Table Grid Report5"/>
    <w:basedOn w:val="af4"/>
    <w:next w:val="aff8"/>
    <w:uiPriority w:val="59"/>
    <w:rsid w:val="0072602C"/>
    <w:pPr>
      <w:jc w:val="center"/>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Сетка таблицы26"/>
    <w:basedOn w:val="af4"/>
    <w:next w:val="aff8"/>
    <w:rsid w:val="0072602C"/>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16">
    <w:name w:val="Table Grid Report16"/>
    <w:basedOn w:val="af4"/>
    <w:next w:val="aff8"/>
    <w:uiPriority w:val="59"/>
    <w:rsid w:val="0072602C"/>
    <w:pPr>
      <w:jc w:val="center"/>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23">
    <w:name w:val="0.5 Список Заг.23"/>
    <w:uiPriority w:val="99"/>
    <w:rsid w:val="0072602C"/>
  </w:style>
  <w:style w:type="numbering" w:customStyle="1" w:styleId="172">
    <w:name w:val="Нет списка17"/>
    <w:next w:val="af5"/>
    <w:uiPriority w:val="99"/>
    <w:semiHidden/>
    <w:unhideWhenUsed/>
    <w:rsid w:val="0072602C"/>
  </w:style>
  <w:style w:type="table" w:customStyle="1" w:styleId="190">
    <w:name w:val="Сетка таблицы19"/>
    <w:basedOn w:val="af4"/>
    <w:next w:val="aff8"/>
    <w:uiPriority w:val="59"/>
    <w:rsid w:val="0072602C"/>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0">
    <w:name w:val="Рис.4"/>
    <w:rsid w:val="0072602C"/>
    <w:pPr>
      <w:numPr>
        <w:numId w:val="21"/>
      </w:numPr>
    </w:pPr>
  </w:style>
  <w:style w:type="table" w:customStyle="1" w:styleId="-34">
    <w:name w:val="Веб-таблица 34"/>
    <w:basedOn w:val="af4"/>
    <w:next w:val="-3"/>
    <w:rsid w:val="0072602C"/>
    <w:pPr>
      <w:jc w:val="center"/>
    </w:pPr>
    <w:rPr>
      <w:rFonts w:eastAsia="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23">
    <w:name w:val="Нет списка112"/>
    <w:next w:val="af5"/>
    <w:uiPriority w:val="99"/>
    <w:semiHidden/>
    <w:unhideWhenUsed/>
    <w:rsid w:val="0072602C"/>
  </w:style>
  <w:style w:type="table" w:customStyle="1" w:styleId="1124">
    <w:name w:val="Сетка таблицы112"/>
    <w:basedOn w:val="af4"/>
    <w:next w:val="aff8"/>
    <w:uiPriority w:val="59"/>
    <w:rsid w:val="0072602C"/>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28">
    <w:name w:val="Нет списка22"/>
    <w:next w:val="af5"/>
    <w:uiPriority w:val="99"/>
    <w:semiHidden/>
    <w:unhideWhenUsed/>
    <w:rsid w:val="0072602C"/>
  </w:style>
  <w:style w:type="numbering" w:customStyle="1" w:styleId="18">
    <w:name w:val="Со второго раздела1"/>
    <w:rsid w:val="0072602C"/>
    <w:pPr>
      <w:numPr>
        <w:numId w:val="83"/>
      </w:numPr>
    </w:pPr>
  </w:style>
  <w:style w:type="numbering" w:customStyle="1" w:styleId="31">
    <w:name w:val="Стиль31"/>
    <w:rsid w:val="0072602C"/>
    <w:pPr>
      <w:numPr>
        <w:numId w:val="23"/>
      </w:numPr>
    </w:pPr>
  </w:style>
  <w:style w:type="numbering" w:customStyle="1" w:styleId="3113">
    <w:name w:val="Нет списка311"/>
    <w:next w:val="af5"/>
    <w:semiHidden/>
    <w:unhideWhenUsed/>
    <w:rsid w:val="0072602C"/>
  </w:style>
  <w:style w:type="numbering" w:customStyle="1" w:styleId="053">
    <w:name w:val="0.5 Список Заг.3"/>
    <w:rsid w:val="0072602C"/>
    <w:pPr>
      <w:numPr>
        <w:numId w:val="26"/>
      </w:numPr>
    </w:pPr>
  </w:style>
  <w:style w:type="table" w:customStyle="1" w:styleId="5111">
    <w:name w:val="Сетка таблицы511"/>
    <w:basedOn w:val="af4"/>
    <w:next w:val="aff8"/>
    <w:uiPriority w:val="39"/>
    <w:rsid w:val="0072602C"/>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120">
    <w:name w:val="0.5 Список Заг.12"/>
    <w:uiPriority w:val="99"/>
    <w:rsid w:val="0072602C"/>
  </w:style>
  <w:style w:type="table" w:customStyle="1" w:styleId="4112">
    <w:name w:val="Сетка таблицы411"/>
    <w:basedOn w:val="af4"/>
    <w:next w:val="aff8"/>
    <w:uiPriority w:val="39"/>
    <w:rsid w:val="0072602C"/>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Сетка таблицы311"/>
    <w:basedOn w:val="af4"/>
    <w:next w:val="aff8"/>
    <w:uiPriority w:val="59"/>
    <w:rsid w:val="0072602C"/>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1">
    <w:name w:val="Таблица-сетка 5 темная — акцент 311"/>
    <w:basedOn w:val="af4"/>
    <w:uiPriority w:val="50"/>
    <w:rsid w:val="0072602C"/>
    <w:rPr>
      <w:rFonts w:ascii="Calibri" w:eastAsia="Times New Roman" w:hAnsi="Calibri" w:cs="Times New Roman"/>
      <w:sz w:val="20"/>
      <w:szCs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AF1D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9BBB59"/>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9BBB59"/>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9BBB59"/>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9BBB59"/>
      </w:tcPr>
    </w:tblStylePr>
    <w:tblStylePr w:type="band1Vert">
      <w:tblPr/>
      <w:tcPr>
        <w:shd w:val="clear" w:color="auto" w:fill="D6E3BC"/>
      </w:tcPr>
    </w:tblStylePr>
    <w:tblStylePr w:type="band1Horz">
      <w:tblPr/>
      <w:tcPr>
        <w:shd w:val="clear" w:color="auto" w:fill="D6E3BC"/>
      </w:tcPr>
    </w:tblStylePr>
  </w:style>
  <w:style w:type="table" w:customStyle="1" w:styleId="-4311">
    <w:name w:val="Таблица-сетка 4 — акцент 311"/>
    <w:basedOn w:val="af4"/>
    <w:uiPriority w:val="49"/>
    <w:rsid w:val="0072602C"/>
    <w:rPr>
      <w:rFonts w:ascii="Calibri" w:eastAsia="Times New Roman" w:hAnsi="Calibri" w:cs="Times New Roman"/>
      <w:sz w:val="20"/>
      <w:szCs w:val="20"/>
      <w:lang w:eastAsia="ru-RU"/>
    </w:rPr>
    <w:tblPr>
      <w:tblStyleRowBandSize w:val="1"/>
      <w:tblStyleColBandSize w:val="1"/>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511">
    <w:name w:val="Таблица-сетка 5 темная11"/>
    <w:basedOn w:val="af4"/>
    <w:uiPriority w:val="50"/>
    <w:rsid w:val="0072602C"/>
    <w:rPr>
      <w:rFonts w:ascii="Calibri" w:eastAsia="Times New Roman" w:hAnsi="Calibri" w:cs="Times New Roman"/>
      <w:sz w:val="20"/>
      <w:szCs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numbering" w:customStyle="1" w:styleId="052">
    <w:name w:val="Стиль 0.5 Список Заг.2"/>
    <w:basedOn w:val="af5"/>
    <w:rsid w:val="0072602C"/>
    <w:pPr>
      <w:numPr>
        <w:numId w:val="29"/>
      </w:numPr>
    </w:pPr>
  </w:style>
  <w:style w:type="table" w:customStyle="1" w:styleId="3120">
    <w:name w:val="3.1 Таблица2"/>
    <w:basedOn w:val="af4"/>
    <w:uiPriority w:val="99"/>
    <w:rsid w:val="0072602C"/>
    <w:rPr>
      <w:rFonts w:ascii="Calibri" w:eastAsia="Times New Roman" w:hAnsi="Calibri" w:cs="Times New Roman"/>
      <w:sz w:val="20"/>
      <w:szCs w:val="20"/>
      <w:lang w:eastAsia="ru-RU"/>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11ff1">
    <w:name w:val="Сетка таблицы светлая11"/>
    <w:basedOn w:val="af4"/>
    <w:uiPriority w:val="40"/>
    <w:rsid w:val="0072602C"/>
    <w:rPr>
      <w:rFonts w:ascii="Calibri" w:eastAsia="Times New Roman"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4113">
    <w:name w:val="Нет списка411"/>
    <w:next w:val="af5"/>
    <w:uiPriority w:val="99"/>
    <w:semiHidden/>
    <w:unhideWhenUsed/>
    <w:rsid w:val="0072602C"/>
  </w:style>
  <w:style w:type="table" w:customStyle="1" w:styleId="621">
    <w:name w:val="Сетка таблицы62"/>
    <w:basedOn w:val="af4"/>
    <w:next w:val="aff8"/>
    <w:uiPriority w:val="39"/>
    <w:rsid w:val="0072602C"/>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212">
    <w:name w:val="0.5 Список Заг.212"/>
    <w:uiPriority w:val="99"/>
    <w:rsid w:val="0072602C"/>
  </w:style>
  <w:style w:type="numbering" w:customStyle="1" w:styleId="05112">
    <w:name w:val="0.5 Список Заг.112"/>
    <w:uiPriority w:val="99"/>
    <w:rsid w:val="0072602C"/>
  </w:style>
  <w:style w:type="table" w:customStyle="1" w:styleId="1210">
    <w:name w:val="Сетка таблицы121"/>
    <w:basedOn w:val="af4"/>
    <w:next w:val="aff8"/>
    <w:uiPriority w:val="59"/>
    <w:rsid w:val="0072602C"/>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12">
    <w:name w:val="Стиль 0.5 Список Заг.12"/>
    <w:basedOn w:val="af5"/>
    <w:rsid w:val="0072602C"/>
    <w:pPr>
      <w:numPr>
        <w:numId w:val="73"/>
      </w:numPr>
    </w:pPr>
  </w:style>
  <w:style w:type="table" w:customStyle="1" w:styleId="31120">
    <w:name w:val="3.1 Таблица12"/>
    <w:basedOn w:val="af4"/>
    <w:uiPriority w:val="99"/>
    <w:rsid w:val="0072602C"/>
    <w:rPr>
      <w:rFonts w:eastAsia="Times New Roman" w:cs="Times New Roman"/>
      <w:sz w:val="20"/>
      <w:szCs w:val="20"/>
      <w:lang w:eastAsia="ru-RU"/>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vAlign w:val="center"/>
    </w:tcPr>
    <w:tblStylePr w:type="firstRow">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Row">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9BBB59"/>
      </w:tcPr>
    </w:tblStylePr>
    <w:tblStylePr w:type="fir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band1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CDDDAC"/>
        <w:vAlign w:val="center"/>
      </w:tcPr>
    </w:tblStylePr>
    <w:tblStylePr w:type="band2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tblStylePr w:type="band1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CDDDAC"/>
        <w:vAlign w:val="center"/>
      </w:tcPr>
    </w:tblStylePr>
    <w:tblStylePr w:type="band2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style>
  <w:style w:type="table" w:customStyle="1" w:styleId="1311">
    <w:name w:val="Сетка таблицы131"/>
    <w:basedOn w:val="af4"/>
    <w:next w:val="aff8"/>
    <w:uiPriority w:val="59"/>
    <w:rsid w:val="0072602C"/>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Сетка таблицы1111"/>
    <w:basedOn w:val="af4"/>
    <w:next w:val="aff8"/>
    <w:uiPriority w:val="59"/>
    <w:rsid w:val="0072602C"/>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2111">
    <w:name w:val="0.5 Список Заг.2111"/>
    <w:rsid w:val="0072602C"/>
    <w:pPr>
      <w:numPr>
        <w:numId w:val="82"/>
      </w:numPr>
    </w:pPr>
  </w:style>
  <w:style w:type="numbering" w:customStyle="1" w:styleId="0511111">
    <w:name w:val="0.5 Список Заг.1111"/>
    <w:uiPriority w:val="99"/>
    <w:rsid w:val="0072602C"/>
  </w:style>
  <w:style w:type="numbering" w:customStyle="1" w:styleId="05111">
    <w:name w:val="Стиль 0.5 Список Заг.111"/>
    <w:basedOn w:val="af5"/>
    <w:rsid w:val="0072602C"/>
    <w:pPr>
      <w:numPr>
        <w:numId w:val="30"/>
      </w:numPr>
    </w:pPr>
  </w:style>
  <w:style w:type="table" w:customStyle="1" w:styleId="31111">
    <w:name w:val="3.1 Таблица111"/>
    <w:basedOn w:val="af4"/>
    <w:uiPriority w:val="99"/>
    <w:rsid w:val="0072602C"/>
    <w:rPr>
      <w:rFonts w:eastAsia="Times New Roman" w:cs="Times New Roman"/>
      <w:sz w:val="20"/>
      <w:szCs w:val="20"/>
      <w:lang w:eastAsia="ru-RU"/>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vAlign w:val="center"/>
    </w:tcPr>
    <w:tblStylePr w:type="firstRow">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Row">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9BBB59"/>
      </w:tcPr>
    </w:tblStylePr>
    <w:tblStylePr w:type="fir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band1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CDDDAC"/>
        <w:vAlign w:val="center"/>
      </w:tcPr>
    </w:tblStylePr>
    <w:tblStylePr w:type="band2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tblStylePr w:type="band1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CDDDAC"/>
        <w:vAlign w:val="center"/>
      </w:tcPr>
    </w:tblStylePr>
    <w:tblStylePr w:type="band2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style>
  <w:style w:type="table" w:customStyle="1" w:styleId="144">
    <w:name w:val="Светлая заливка14"/>
    <w:basedOn w:val="af4"/>
    <w:uiPriority w:val="60"/>
    <w:rsid w:val="0072602C"/>
    <w:pPr>
      <w:jc w:val="right"/>
    </w:pPr>
    <w:rPr>
      <w:rFonts w:ascii="Arial" w:eastAsia="Times New Roman" w:hAnsi="Arial" w:cs="Times New Roman"/>
      <w:color w:val="000000"/>
      <w:sz w:val="18"/>
      <w:szCs w:val="20"/>
      <w:lang w:eastAsia="ru-RU"/>
    </w:rPr>
    <w:tblPr>
      <w:tblStyleRowBandSize w:val="1"/>
      <w:tblStyleColBandSize w:val="1"/>
      <w:tblBorders>
        <w:top w:val="single" w:sz="8" w:space="0" w:color="000000"/>
        <w:bottom w:val="single" w:sz="8" w:space="0" w:color="000000"/>
      </w:tblBorders>
    </w:tblPr>
    <w:tcPr>
      <w:tcMar>
        <w:left w:w="0" w:type="dxa"/>
        <w:right w:w="0" w:type="dxa"/>
      </w:tcMar>
      <w:vAlign w:val="center"/>
    </w:tc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410">
    <w:name w:val="Сетка таблицы141"/>
    <w:basedOn w:val="af4"/>
    <w:next w:val="aff8"/>
    <w:rsid w:val="0072602C"/>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12">
    <w:name w:val="Нет списка511"/>
    <w:next w:val="af5"/>
    <w:uiPriority w:val="99"/>
    <w:semiHidden/>
    <w:unhideWhenUsed/>
    <w:rsid w:val="0072602C"/>
  </w:style>
  <w:style w:type="table" w:customStyle="1" w:styleId="TableGridReport21">
    <w:name w:val="Table Grid Report21"/>
    <w:basedOn w:val="af4"/>
    <w:next w:val="aff8"/>
    <w:uiPriority w:val="59"/>
    <w:rsid w:val="0072602C"/>
    <w:pPr>
      <w:jc w:val="center"/>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Сетка таблицы2111"/>
    <w:basedOn w:val="af4"/>
    <w:next w:val="aff8"/>
    <w:rsid w:val="0072602C"/>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11">
    <w:name w:val="Нет списка611"/>
    <w:next w:val="af5"/>
    <w:uiPriority w:val="99"/>
    <w:semiHidden/>
    <w:unhideWhenUsed/>
    <w:rsid w:val="0072602C"/>
  </w:style>
  <w:style w:type="table" w:customStyle="1" w:styleId="TableGridReport31">
    <w:name w:val="Table Grid Report31"/>
    <w:basedOn w:val="af4"/>
    <w:next w:val="aff8"/>
    <w:uiPriority w:val="59"/>
    <w:rsid w:val="0072602C"/>
    <w:pPr>
      <w:jc w:val="center"/>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f4"/>
    <w:next w:val="aff8"/>
    <w:rsid w:val="0072602C"/>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Рис.11"/>
    <w:rsid w:val="0072602C"/>
    <w:pPr>
      <w:numPr>
        <w:numId w:val="16"/>
      </w:numPr>
    </w:pPr>
  </w:style>
  <w:style w:type="table" w:customStyle="1" w:styleId="-311">
    <w:name w:val="Веб-таблица 311"/>
    <w:basedOn w:val="af4"/>
    <w:next w:val="-3"/>
    <w:rsid w:val="0072602C"/>
    <w:pPr>
      <w:jc w:val="center"/>
    </w:pPr>
    <w:rPr>
      <w:rFonts w:eastAsia="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11">
    <w:name w:val="Нет списка121"/>
    <w:next w:val="af5"/>
    <w:uiPriority w:val="99"/>
    <w:semiHidden/>
    <w:unhideWhenUsed/>
    <w:rsid w:val="0072602C"/>
  </w:style>
  <w:style w:type="table" w:customStyle="1" w:styleId="TableGridReport121">
    <w:name w:val="Table Grid Report121"/>
    <w:basedOn w:val="af4"/>
    <w:next w:val="aff8"/>
    <w:uiPriority w:val="59"/>
    <w:rsid w:val="0072602C"/>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Сетка таблицы151"/>
    <w:basedOn w:val="af4"/>
    <w:next w:val="aff8"/>
    <w:uiPriority w:val="39"/>
    <w:rsid w:val="0072602C"/>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7110">
    <w:name w:val="Нет списка711"/>
    <w:next w:val="af5"/>
    <w:uiPriority w:val="99"/>
    <w:semiHidden/>
    <w:unhideWhenUsed/>
    <w:rsid w:val="0072602C"/>
  </w:style>
  <w:style w:type="table" w:customStyle="1" w:styleId="TableGridReport41">
    <w:name w:val="Table Grid Report41"/>
    <w:basedOn w:val="af4"/>
    <w:next w:val="aff8"/>
    <w:uiPriority w:val="59"/>
    <w:rsid w:val="0072602C"/>
    <w:pPr>
      <w:jc w:val="center"/>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Сетка таблицы231"/>
    <w:basedOn w:val="af4"/>
    <w:next w:val="aff8"/>
    <w:rsid w:val="0072602C"/>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Нет списка131"/>
    <w:next w:val="af5"/>
    <w:uiPriority w:val="99"/>
    <w:semiHidden/>
    <w:unhideWhenUsed/>
    <w:rsid w:val="0072602C"/>
  </w:style>
  <w:style w:type="table" w:customStyle="1" w:styleId="1610">
    <w:name w:val="Сетка таблицы161"/>
    <w:basedOn w:val="af4"/>
    <w:next w:val="aff8"/>
    <w:uiPriority w:val="39"/>
    <w:rsid w:val="0072602C"/>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111171">
    <w:name w:val="1 / 1.1 / 1.1.1171"/>
    <w:basedOn w:val="af5"/>
    <w:next w:val="111111"/>
    <w:rsid w:val="0072602C"/>
  </w:style>
  <w:style w:type="numbering" w:customStyle="1" w:styleId="1111111">
    <w:name w:val="1 / 1.1 / 1.1.11"/>
    <w:basedOn w:val="af5"/>
    <w:next w:val="111111"/>
    <w:uiPriority w:val="99"/>
    <w:unhideWhenUsed/>
    <w:rsid w:val="0072602C"/>
  </w:style>
  <w:style w:type="numbering" w:customStyle="1" w:styleId="8110">
    <w:name w:val="Нет списка811"/>
    <w:next w:val="af5"/>
    <w:uiPriority w:val="99"/>
    <w:semiHidden/>
    <w:unhideWhenUsed/>
    <w:rsid w:val="0072602C"/>
  </w:style>
  <w:style w:type="numbering" w:customStyle="1" w:styleId="21fb">
    <w:name w:val="Рис.21"/>
    <w:rsid w:val="0072602C"/>
  </w:style>
  <w:style w:type="table" w:customStyle="1" w:styleId="-321">
    <w:name w:val="Веб-таблица 321"/>
    <w:basedOn w:val="af4"/>
    <w:next w:val="-3"/>
    <w:rsid w:val="0072602C"/>
    <w:pPr>
      <w:jc w:val="center"/>
    </w:pPr>
    <w:rPr>
      <w:rFonts w:eastAsia="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411">
    <w:name w:val="Нет списка141"/>
    <w:next w:val="af5"/>
    <w:uiPriority w:val="99"/>
    <w:semiHidden/>
    <w:unhideWhenUsed/>
    <w:rsid w:val="0072602C"/>
  </w:style>
  <w:style w:type="table" w:customStyle="1" w:styleId="TableGridReport131">
    <w:name w:val="Table Grid Report131"/>
    <w:basedOn w:val="af4"/>
    <w:next w:val="aff8"/>
    <w:uiPriority w:val="59"/>
    <w:rsid w:val="0072602C"/>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Сетка таблицы241"/>
    <w:basedOn w:val="af4"/>
    <w:next w:val="aff8"/>
    <w:rsid w:val="0072602C"/>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Сетка таблицы171"/>
    <w:basedOn w:val="af4"/>
    <w:next w:val="aff8"/>
    <w:uiPriority w:val="39"/>
    <w:rsid w:val="0072602C"/>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911">
    <w:name w:val="Нет списка91"/>
    <w:next w:val="af5"/>
    <w:uiPriority w:val="99"/>
    <w:semiHidden/>
    <w:unhideWhenUsed/>
    <w:rsid w:val="0072602C"/>
  </w:style>
  <w:style w:type="table" w:customStyle="1" w:styleId="912">
    <w:name w:val="Сетка таблицы91"/>
    <w:basedOn w:val="af4"/>
    <w:next w:val="aff8"/>
    <w:uiPriority w:val="59"/>
    <w:rsid w:val="0072602C"/>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Рис.31"/>
    <w:rsid w:val="0072602C"/>
    <w:pPr>
      <w:numPr>
        <w:numId w:val="15"/>
      </w:numPr>
    </w:pPr>
  </w:style>
  <w:style w:type="table" w:customStyle="1" w:styleId="-331">
    <w:name w:val="Веб-таблица 331"/>
    <w:basedOn w:val="af4"/>
    <w:next w:val="-3"/>
    <w:rsid w:val="0072602C"/>
    <w:pPr>
      <w:jc w:val="center"/>
    </w:pPr>
    <w:rPr>
      <w:rFonts w:eastAsia="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512">
    <w:name w:val="Нет списка151"/>
    <w:next w:val="af5"/>
    <w:uiPriority w:val="99"/>
    <w:semiHidden/>
    <w:unhideWhenUsed/>
    <w:rsid w:val="0072602C"/>
  </w:style>
  <w:style w:type="table" w:customStyle="1" w:styleId="TableGridReport141">
    <w:name w:val="Table Grid Report141"/>
    <w:basedOn w:val="af4"/>
    <w:next w:val="aff8"/>
    <w:uiPriority w:val="59"/>
    <w:rsid w:val="0072602C"/>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0">
    <w:name w:val="Сетка таблицы251"/>
    <w:basedOn w:val="af4"/>
    <w:next w:val="aff8"/>
    <w:rsid w:val="0072602C"/>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
    <w:name w:val="Сетка таблицы181"/>
    <w:basedOn w:val="af4"/>
    <w:next w:val="aff8"/>
    <w:uiPriority w:val="39"/>
    <w:rsid w:val="0072602C"/>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010">
    <w:name w:val="Сетка таблицы101"/>
    <w:basedOn w:val="af4"/>
    <w:next w:val="aff8"/>
    <w:rsid w:val="0072602C"/>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72602C"/>
    <w:pPr>
      <w:widowControl w:val="0"/>
    </w:pPr>
    <w:rPr>
      <w:rFonts w:ascii="Calibri" w:eastAsia="Calibri" w:hAnsi="Calibri" w:cs="Times New Roman"/>
      <w:sz w:val="22"/>
      <w:lang w:val="en-US"/>
    </w:rPr>
    <w:tblPr>
      <w:tblInd w:w="0" w:type="dxa"/>
      <w:tblCellMar>
        <w:top w:w="0" w:type="dxa"/>
        <w:left w:w="0" w:type="dxa"/>
        <w:bottom w:w="0" w:type="dxa"/>
        <w:right w:w="0" w:type="dxa"/>
      </w:tblCellMar>
    </w:tblPr>
  </w:style>
  <w:style w:type="numbering" w:customStyle="1" w:styleId="1111150">
    <w:name w:val="1 / 1.1 / 1.1.5"/>
    <w:basedOn w:val="af5"/>
    <w:next w:val="111111"/>
    <w:locked/>
    <w:rsid w:val="0072602C"/>
  </w:style>
  <w:style w:type="table" w:customStyle="1" w:styleId="11170">
    <w:name w:val="Средний список 1117"/>
    <w:basedOn w:val="af4"/>
    <w:uiPriority w:val="65"/>
    <w:rsid w:val="0072602C"/>
    <w:pPr>
      <w:spacing w:after="200" w:line="276" w:lineRule="auto"/>
    </w:pPr>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
    <w:name w:val="Средний список 1 - Акцент 112"/>
    <w:basedOn w:val="af4"/>
    <w:uiPriority w:val="65"/>
    <w:rsid w:val="0072602C"/>
    <w:pPr>
      <w:spacing w:after="200" w:line="276" w:lineRule="auto"/>
    </w:pPr>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4F81BD"/>
        <w:bottom w:val="single" w:sz="8" w:space="0" w:color="4F81BD"/>
      </w:tblBorders>
    </w:tblPr>
    <w:tblStylePr w:type="firstRow">
      <w:rPr>
        <w:rFonts w:ascii="Times New Roman CYR" w:eastAsia="Times New Roman" w:hAnsi="Times New Roman CYR"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210">
    <w:name w:val="Заголовок 2 уровень1"/>
    <w:basedOn w:val="af5"/>
    <w:rsid w:val="0072602C"/>
    <w:pPr>
      <w:numPr>
        <w:numId w:val="76"/>
      </w:numPr>
    </w:pPr>
  </w:style>
  <w:style w:type="numbering" w:customStyle="1" w:styleId="312">
    <w:name w:val="Заголовок 3 ур1"/>
    <w:basedOn w:val="af5"/>
    <w:rsid w:val="0072602C"/>
    <w:pPr>
      <w:numPr>
        <w:numId w:val="20"/>
      </w:numPr>
    </w:pPr>
  </w:style>
  <w:style w:type="character" w:customStyle="1" w:styleId="name">
    <w:name w:val="name"/>
    <w:basedOn w:val="af3"/>
    <w:uiPriority w:val="99"/>
    <w:rsid w:val="0072602C"/>
  </w:style>
  <w:style w:type="table" w:customStyle="1" w:styleId="2-42">
    <w:name w:val="Средняя заливка 2 - Акцент 42"/>
    <w:basedOn w:val="af4"/>
    <w:next w:val="af4"/>
    <w:uiPriority w:val="64"/>
    <w:rsid w:val="0072602C"/>
    <w:pPr>
      <w:spacing w:after="200" w:line="276" w:lineRule="auto"/>
    </w:pPr>
    <w:rPr>
      <w:rFonts w:ascii="Cambria" w:eastAsia="Times New Roman" w:hAnsi="Cambria" w:cs="Times New Roman"/>
      <w:sz w:val="20"/>
      <w:szCs w:val="20"/>
      <w:lang w:val="en-US" w:eastAsia="ru-RU" w:bidi="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71">
    <w:name w:val="Светлая заливка117"/>
    <w:basedOn w:val="af4"/>
    <w:uiPriority w:val="60"/>
    <w:rsid w:val="0072602C"/>
    <w:pPr>
      <w:spacing w:after="200" w:line="276" w:lineRule="auto"/>
    </w:pPr>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1111211">
    <w:name w:val="1 / 1.1 / 1.1.211"/>
    <w:basedOn w:val="af5"/>
    <w:next w:val="111111"/>
    <w:locked/>
    <w:rsid w:val="0072602C"/>
  </w:style>
  <w:style w:type="numbering" w:customStyle="1" w:styleId="1111141">
    <w:name w:val="1 / 1.1 / 1.1.41"/>
    <w:basedOn w:val="af5"/>
    <w:next w:val="111111"/>
    <w:rsid w:val="0072602C"/>
  </w:style>
  <w:style w:type="table" w:customStyle="1" w:styleId="11180">
    <w:name w:val="Средний список 1118"/>
    <w:basedOn w:val="af4"/>
    <w:uiPriority w:val="65"/>
    <w:rsid w:val="0072602C"/>
    <w:pPr>
      <w:spacing w:after="200" w:line="276" w:lineRule="auto"/>
    </w:pPr>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 - Акцент 1111"/>
    <w:basedOn w:val="af4"/>
    <w:uiPriority w:val="65"/>
    <w:rsid w:val="0072602C"/>
    <w:pPr>
      <w:spacing w:after="200" w:line="276" w:lineRule="auto"/>
    </w:pPr>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4F81BD"/>
        <w:bottom w:val="single" w:sz="8" w:space="0" w:color="4F81BD"/>
      </w:tblBorders>
    </w:tblPr>
    <w:tblStylePr w:type="firstRow">
      <w:rPr>
        <w:rFonts w:ascii="Times New Roman CYR" w:eastAsia="Times New Roman" w:hAnsi="Times New Roman CYR"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13">
    <w:name w:val="Средний список 131"/>
    <w:basedOn w:val="af4"/>
    <w:uiPriority w:val="65"/>
    <w:rsid w:val="0072602C"/>
    <w:pPr>
      <w:spacing w:after="200" w:line="276" w:lineRule="auto"/>
    </w:pPr>
    <w:rPr>
      <w:rFonts w:ascii="Calibri" w:eastAsia="Calibri" w:hAnsi="Calibri"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0">
    <w:name w:val="Средний список 11112"/>
    <w:basedOn w:val="af4"/>
    <w:next w:val="132"/>
    <w:uiPriority w:val="65"/>
    <w:rsid w:val="0072602C"/>
    <w:pPr>
      <w:spacing w:after="200" w:line="276" w:lineRule="auto"/>
    </w:pPr>
    <w:rPr>
      <w:rFonts w:ascii="Calibri" w:eastAsia="Calibri" w:hAnsi="Calibri"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10">
    <w:name w:val="Средний список 1121"/>
    <w:basedOn w:val="af4"/>
    <w:uiPriority w:val="65"/>
    <w:rsid w:val="0072602C"/>
    <w:pPr>
      <w:spacing w:after="200" w:line="276" w:lineRule="auto"/>
    </w:pPr>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0">
    <w:name w:val="Средний список 1131"/>
    <w:basedOn w:val="af4"/>
    <w:uiPriority w:val="65"/>
    <w:rsid w:val="0072602C"/>
    <w:pPr>
      <w:spacing w:after="200" w:line="276" w:lineRule="auto"/>
    </w:pPr>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410">
    <w:name w:val="Средний список 1141"/>
    <w:basedOn w:val="af4"/>
    <w:uiPriority w:val="65"/>
    <w:rsid w:val="0072602C"/>
    <w:pPr>
      <w:spacing w:after="200" w:line="276" w:lineRule="auto"/>
    </w:pPr>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0">
    <w:name w:val="Средний список 1151"/>
    <w:basedOn w:val="af4"/>
    <w:uiPriority w:val="65"/>
    <w:rsid w:val="0072602C"/>
    <w:pPr>
      <w:spacing w:after="200" w:line="276" w:lineRule="auto"/>
    </w:pPr>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0">
    <w:name w:val="Средний список 1161"/>
    <w:basedOn w:val="af4"/>
    <w:uiPriority w:val="65"/>
    <w:rsid w:val="0072602C"/>
    <w:pPr>
      <w:spacing w:after="200" w:line="276" w:lineRule="auto"/>
    </w:pPr>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710">
    <w:name w:val="Средний список 1171"/>
    <w:basedOn w:val="af4"/>
    <w:uiPriority w:val="65"/>
    <w:rsid w:val="0072602C"/>
    <w:pPr>
      <w:spacing w:after="200" w:line="276" w:lineRule="auto"/>
    </w:pPr>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
    <w:name w:val="Средний список 1181"/>
    <w:basedOn w:val="af4"/>
    <w:uiPriority w:val="65"/>
    <w:rsid w:val="0072602C"/>
    <w:pPr>
      <w:spacing w:after="200" w:line="276" w:lineRule="auto"/>
    </w:pPr>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
    <w:name w:val="Средний список 1191"/>
    <w:basedOn w:val="af4"/>
    <w:uiPriority w:val="65"/>
    <w:rsid w:val="0072602C"/>
    <w:pPr>
      <w:spacing w:after="200" w:line="276" w:lineRule="auto"/>
    </w:pPr>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
    <w:name w:val="Средний список 11101"/>
    <w:basedOn w:val="af4"/>
    <w:uiPriority w:val="65"/>
    <w:rsid w:val="0072602C"/>
    <w:pPr>
      <w:spacing w:after="200" w:line="276" w:lineRule="auto"/>
    </w:pPr>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0">
    <w:name w:val="Средний список 111111"/>
    <w:basedOn w:val="af4"/>
    <w:uiPriority w:val="65"/>
    <w:rsid w:val="0072602C"/>
    <w:pPr>
      <w:spacing w:after="200" w:line="276" w:lineRule="auto"/>
    </w:pPr>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
    <w:name w:val="Средний список 11121"/>
    <w:basedOn w:val="af4"/>
    <w:uiPriority w:val="65"/>
    <w:rsid w:val="0072602C"/>
    <w:pPr>
      <w:spacing w:after="200" w:line="276" w:lineRule="auto"/>
    </w:pPr>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
    <w:name w:val="Средний список 11131"/>
    <w:basedOn w:val="af4"/>
    <w:uiPriority w:val="65"/>
    <w:rsid w:val="0072602C"/>
    <w:pPr>
      <w:spacing w:after="200" w:line="276" w:lineRule="auto"/>
    </w:pPr>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
    <w:name w:val="Средний список 11141"/>
    <w:basedOn w:val="af4"/>
    <w:uiPriority w:val="65"/>
    <w:rsid w:val="0072602C"/>
    <w:pPr>
      <w:spacing w:after="200" w:line="276" w:lineRule="auto"/>
    </w:pPr>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
    <w:name w:val="Средний список 11151"/>
    <w:basedOn w:val="af4"/>
    <w:uiPriority w:val="65"/>
    <w:rsid w:val="0072602C"/>
    <w:pPr>
      <w:spacing w:after="200" w:line="276" w:lineRule="auto"/>
    </w:pPr>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
    <w:name w:val="Средний список 11161"/>
    <w:basedOn w:val="af4"/>
    <w:uiPriority w:val="65"/>
    <w:rsid w:val="0072602C"/>
    <w:pPr>
      <w:spacing w:after="200" w:line="276" w:lineRule="auto"/>
    </w:pPr>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paragraph" w:customStyle="1" w:styleId="xl1860">
    <w:name w:val="xl1860"/>
    <w:basedOn w:val="af2"/>
    <w:uiPriority w:val="99"/>
    <w:qFormat/>
    <w:rsid w:val="0072602C"/>
    <w:pPr>
      <w:spacing w:before="100" w:beforeAutospacing="1" w:after="100" w:afterAutospacing="1" w:line="360" w:lineRule="auto"/>
      <w:ind w:firstLine="0"/>
      <w:jc w:val="left"/>
      <w:textAlignment w:val="center"/>
    </w:pPr>
    <w:rPr>
      <w:rFonts w:ascii="Tahoma" w:eastAsia="Times New Roman" w:hAnsi="Tahoma" w:cs="Tahoma"/>
      <w:color w:val="000000"/>
      <w:sz w:val="18"/>
      <w:szCs w:val="18"/>
      <w:lang w:val="en-US" w:eastAsia="ru-RU" w:bidi="en-US"/>
    </w:rPr>
  </w:style>
  <w:style w:type="paragraph" w:customStyle="1" w:styleId="xl1861">
    <w:name w:val="xl1861"/>
    <w:basedOn w:val="af2"/>
    <w:uiPriority w:val="99"/>
    <w:qFormat/>
    <w:rsid w:val="0072602C"/>
    <w:pPr>
      <w:pBdr>
        <w:top w:val="single" w:sz="4" w:space="0" w:color="auto"/>
        <w:bottom w:val="single" w:sz="4" w:space="0" w:color="auto"/>
      </w:pBdr>
      <w:shd w:val="thinReverseDiagStripe" w:color="C0C0C0" w:fill="FFFFFF"/>
      <w:spacing w:before="100" w:beforeAutospacing="1" w:after="100" w:afterAutospacing="1" w:line="360" w:lineRule="auto"/>
      <w:ind w:firstLineChars="100" w:firstLine="100"/>
      <w:jc w:val="left"/>
      <w:textAlignment w:val="center"/>
    </w:pPr>
    <w:rPr>
      <w:rFonts w:ascii="Tahoma" w:eastAsia="Times New Roman" w:hAnsi="Tahoma" w:cs="Tahoma"/>
      <w:b/>
      <w:bCs/>
      <w:color w:val="0000FF"/>
      <w:sz w:val="18"/>
      <w:szCs w:val="18"/>
      <w:u w:val="single"/>
      <w:lang w:val="en-US" w:eastAsia="ru-RU" w:bidi="en-US"/>
    </w:rPr>
  </w:style>
  <w:style w:type="paragraph" w:customStyle="1" w:styleId="xl1862">
    <w:name w:val="xl1862"/>
    <w:basedOn w:val="af2"/>
    <w:uiPriority w:val="99"/>
    <w:qFormat/>
    <w:rsid w:val="0072602C"/>
    <w:pPr>
      <w:pBdr>
        <w:bottom w:val="single" w:sz="4" w:space="0" w:color="auto"/>
      </w:pBdr>
      <w:shd w:val="thinReverseDiagStripe" w:color="C0C0C0" w:fill="FFFFFF"/>
      <w:spacing w:before="100" w:beforeAutospacing="1" w:after="100" w:afterAutospacing="1" w:line="360" w:lineRule="auto"/>
      <w:ind w:firstLineChars="100" w:firstLine="100"/>
      <w:jc w:val="left"/>
      <w:textAlignment w:val="center"/>
    </w:pPr>
    <w:rPr>
      <w:rFonts w:ascii="Tahoma" w:eastAsia="Times New Roman" w:hAnsi="Tahoma" w:cs="Tahoma"/>
      <w:b/>
      <w:bCs/>
      <w:color w:val="0000FF"/>
      <w:sz w:val="18"/>
      <w:szCs w:val="18"/>
      <w:u w:val="single"/>
      <w:lang w:val="en-US" w:eastAsia="ru-RU" w:bidi="en-US"/>
    </w:rPr>
  </w:style>
  <w:style w:type="paragraph" w:customStyle="1" w:styleId="xl1863">
    <w:name w:val="xl1863"/>
    <w:basedOn w:val="af2"/>
    <w:uiPriority w:val="99"/>
    <w:qFormat/>
    <w:rsid w:val="0072602C"/>
    <w:pPr>
      <w:pBdr>
        <w:top w:val="single" w:sz="4" w:space="0" w:color="auto"/>
        <w:bottom w:val="single" w:sz="4" w:space="0" w:color="auto"/>
      </w:pBdr>
      <w:spacing w:before="100" w:beforeAutospacing="1" w:after="100" w:afterAutospacing="1" w:line="360" w:lineRule="auto"/>
      <w:ind w:firstLine="0"/>
      <w:jc w:val="left"/>
      <w:textAlignment w:val="center"/>
    </w:pPr>
    <w:rPr>
      <w:rFonts w:ascii="Tahoma" w:eastAsia="Times New Roman" w:hAnsi="Tahoma" w:cs="Tahoma"/>
      <w:color w:val="000000"/>
      <w:sz w:val="18"/>
      <w:szCs w:val="18"/>
      <w:lang w:val="en-US" w:eastAsia="ru-RU" w:bidi="en-US"/>
    </w:rPr>
  </w:style>
  <w:style w:type="paragraph" w:customStyle="1" w:styleId="xl1864">
    <w:name w:val="xl1864"/>
    <w:basedOn w:val="af2"/>
    <w:uiPriority w:val="99"/>
    <w:qFormat/>
    <w:rsid w:val="0072602C"/>
    <w:pPr>
      <w:pBdr>
        <w:top w:val="single" w:sz="4" w:space="0" w:color="auto"/>
        <w:left w:val="single" w:sz="4" w:space="0" w:color="auto"/>
        <w:bottom w:val="single" w:sz="4" w:space="0" w:color="auto"/>
      </w:pBdr>
      <w:spacing w:before="100" w:beforeAutospacing="1" w:after="100" w:afterAutospacing="1" w:line="360" w:lineRule="auto"/>
      <w:ind w:firstLine="0"/>
      <w:jc w:val="left"/>
      <w:textAlignment w:val="center"/>
    </w:pPr>
    <w:rPr>
      <w:rFonts w:ascii="Tahoma" w:eastAsia="Times New Roman" w:hAnsi="Tahoma" w:cs="Tahoma"/>
      <w:color w:val="FFFFFF"/>
      <w:sz w:val="18"/>
      <w:szCs w:val="18"/>
      <w:lang w:val="en-US" w:eastAsia="ru-RU" w:bidi="en-US"/>
    </w:rPr>
  </w:style>
  <w:style w:type="paragraph" w:customStyle="1" w:styleId="xl1865">
    <w:name w:val="xl1865"/>
    <w:basedOn w:val="af2"/>
    <w:uiPriority w:val="99"/>
    <w:qFormat/>
    <w:rsid w:val="0072602C"/>
    <w:pPr>
      <w:pBdr>
        <w:top w:val="single" w:sz="4" w:space="0" w:color="auto"/>
        <w:bottom w:val="single" w:sz="4" w:space="0" w:color="auto"/>
      </w:pBdr>
      <w:spacing w:before="100" w:beforeAutospacing="1" w:after="100" w:afterAutospacing="1" w:line="360" w:lineRule="auto"/>
      <w:ind w:firstLine="0"/>
      <w:jc w:val="left"/>
      <w:textAlignment w:val="center"/>
    </w:pPr>
    <w:rPr>
      <w:rFonts w:ascii="Tahoma" w:eastAsia="Times New Roman" w:hAnsi="Tahoma" w:cs="Tahoma"/>
      <w:sz w:val="18"/>
      <w:szCs w:val="18"/>
      <w:lang w:val="en-US" w:eastAsia="ru-RU" w:bidi="en-US"/>
    </w:rPr>
  </w:style>
  <w:style w:type="paragraph" w:customStyle="1" w:styleId="xl1866">
    <w:name w:val="xl1866"/>
    <w:basedOn w:val="af2"/>
    <w:uiPriority w:val="99"/>
    <w:qFormat/>
    <w:rsid w:val="0072602C"/>
    <w:pPr>
      <w:pBdr>
        <w:top w:val="single" w:sz="4" w:space="0" w:color="auto"/>
        <w:bottom w:val="single" w:sz="4" w:space="0" w:color="auto"/>
      </w:pBdr>
      <w:spacing w:before="100" w:beforeAutospacing="1" w:after="100" w:afterAutospacing="1" w:line="360" w:lineRule="auto"/>
      <w:ind w:firstLine="0"/>
      <w:jc w:val="right"/>
      <w:textAlignment w:val="center"/>
    </w:pPr>
    <w:rPr>
      <w:rFonts w:ascii="Tahoma" w:eastAsia="Times New Roman" w:hAnsi="Tahoma" w:cs="Tahoma"/>
      <w:color w:val="000000"/>
      <w:sz w:val="18"/>
      <w:szCs w:val="18"/>
      <w:lang w:val="en-US" w:eastAsia="ru-RU" w:bidi="en-US"/>
    </w:rPr>
  </w:style>
  <w:style w:type="paragraph" w:customStyle="1" w:styleId="xl1867">
    <w:name w:val="xl1867"/>
    <w:basedOn w:val="af2"/>
    <w:uiPriority w:val="99"/>
    <w:qFormat/>
    <w:rsid w:val="0072602C"/>
    <w:pPr>
      <w:pBdr>
        <w:top w:val="single" w:sz="4" w:space="0" w:color="auto"/>
        <w:left w:val="single" w:sz="4" w:space="0" w:color="auto"/>
        <w:bottom w:val="single" w:sz="4" w:space="0" w:color="auto"/>
      </w:pBdr>
      <w:shd w:val="thinReverseDiagStripe" w:color="C0C0C0" w:fill="auto"/>
      <w:spacing w:before="100" w:beforeAutospacing="1" w:after="100" w:afterAutospacing="1" w:line="360" w:lineRule="auto"/>
      <w:ind w:firstLine="0"/>
      <w:jc w:val="left"/>
      <w:textAlignment w:val="center"/>
    </w:pPr>
    <w:rPr>
      <w:rFonts w:ascii="Tahoma" w:eastAsia="Times New Roman" w:hAnsi="Tahoma" w:cs="Tahoma"/>
      <w:color w:val="000000"/>
      <w:sz w:val="18"/>
      <w:szCs w:val="18"/>
      <w:lang w:val="en-US" w:eastAsia="ru-RU" w:bidi="en-US"/>
    </w:rPr>
  </w:style>
  <w:style w:type="paragraph" w:customStyle="1" w:styleId="xl1868">
    <w:name w:val="xl1868"/>
    <w:basedOn w:val="af2"/>
    <w:uiPriority w:val="99"/>
    <w:qFormat/>
    <w:rsid w:val="0072602C"/>
    <w:pPr>
      <w:pBdr>
        <w:top w:val="single" w:sz="4" w:space="0" w:color="auto"/>
        <w:bottom w:val="single" w:sz="4" w:space="0" w:color="auto"/>
      </w:pBdr>
      <w:shd w:val="thinReverseDiagStripe" w:color="C0C0C0" w:fill="auto"/>
      <w:spacing w:before="100" w:beforeAutospacing="1" w:after="100" w:afterAutospacing="1" w:line="360" w:lineRule="auto"/>
      <w:ind w:firstLine="0"/>
      <w:jc w:val="right"/>
      <w:textAlignment w:val="center"/>
    </w:pPr>
    <w:rPr>
      <w:rFonts w:ascii="Tahoma" w:eastAsia="Times New Roman" w:hAnsi="Tahoma" w:cs="Tahoma"/>
      <w:color w:val="000000"/>
      <w:sz w:val="18"/>
      <w:szCs w:val="18"/>
      <w:lang w:val="en-US" w:eastAsia="ru-RU" w:bidi="en-US"/>
    </w:rPr>
  </w:style>
  <w:style w:type="paragraph" w:customStyle="1" w:styleId="xl1869">
    <w:name w:val="xl1869"/>
    <w:basedOn w:val="af2"/>
    <w:uiPriority w:val="99"/>
    <w:qFormat/>
    <w:rsid w:val="0072602C"/>
    <w:pPr>
      <w:pBdr>
        <w:top w:val="single" w:sz="4" w:space="0" w:color="auto"/>
        <w:left w:val="single" w:sz="4" w:space="7" w:color="auto"/>
        <w:bottom w:val="single" w:sz="4" w:space="0" w:color="auto"/>
      </w:pBdr>
      <w:shd w:val="thinReverseDiagStripe" w:color="C0C0C0" w:fill="FFFFFF"/>
      <w:spacing w:before="100" w:beforeAutospacing="1" w:after="100" w:afterAutospacing="1" w:line="360" w:lineRule="auto"/>
      <w:ind w:firstLineChars="100" w:firstLine="100"/>
      <w:jc w:val="left"/>
      <w:textAlignment w:val="center"/>
    </w:pPr>
    <w:rPr>
      <w:rFonts w:eastAsia="Times New Roman" w:cs="Times New Roman"/>
      <w:color w:val="0000FF"/>
      <w:sz w:val="24"/>
      <w:szCs w:val="24"/>
      <w:u w:val="single"/>
      <w:lang w:val="en-US" w:eastAsia="ru-RU" w:bidi="en-US"/>
    </w:rPr>
  </w:style>
  <w:style w:type="paragraph" w:customStyle="1" w:styleId="xl1870">
    <w:name w:val="xl1870"/>
    <w:basedOn w:val="af2"/>
    <w:uiPriority w:val="99"/>
    <w:qFormat/>
    <w:rsid w:val="0072602C"/>
    <w:pPr>
      <w:pBdr>
        <w:top w:val="single" w:sz="4" w:space="0" w:color="auto"/>
        <w:bottom w:val="single" w:sz="4" w:space="0" w:color="auto"/>
      </w:pBdr>
      <w:shd w:val="thinReverseDiagStripe" w:color="C0C0C0" w:fill="FFFFFF"/>
      <w:spacing w:before="100" w:beforeAutospacing="1" w:after="100" w:afterAutospacing="1" w:line="360" w:lineRule="auto"/>
      <w:ind w:firstLineChars="100" w:firstLine="100"/>
      <w:jc w:val="left"/>
      <w:textAlignment w:val="center"/>
    </w:pPr>
    <w:rPr>
      <w:rFonts w:eastAsia="Times New Roman" w:cs="Times New Roman"/>
      <w:color w:val="0000FF"/>
      <w:sz w:val="24"/>
      <w:szCs w:val="24"/>
      <w:u w:val="single"/>
      <w:lang w:val="en-US" w:eastAsia="ru-RU" w:bidi="en-US"/>
    </w:rPr>
  </w:style>
  <w:style w:type="paragraph" w:customStyle="1" w:styleId="xl1871">
    <w:name w:val="xl1871"/>
    <w:basedOn w:val="af2"/>
    <w:uiPriority w:val="99"/>
    <w:qFormat/>
    <w:rsid w:val="0072602C"/>
    <w:pPr>
      <w:pBdr>
        <w:top w:val="single" w:sz="4" w:space="0" w:color="auto"/>
        <w:left w:val="single" w:sz="4" w:space="0" w:color="auto"/>
        <w:bottom w:val="single" w:sz="4" w:space="0" w:color="auto"/>
      </w:pBdr>
      <w:spacing w:before="100" w:beforeAutospacing="1" w:after="100" w:afterAutospacing="1" w:line="360" w:lineRule="auto"/>
      <w:ind w:firstLine="0"/>
      <w:jc w:val="left"/>
      <w:textAlignment w:val="center"/>
    </w:pPr>
    <w:rPr>
      <w:rFonts w:ascii="Tahoma" w:eastAsia="Times New Roman" w:hAnsi="Tahoma" w:cs="Tahoma"/>
      <w:color w:val="FFFFFF"/>
      <w:sz w:val="18"/>
      <w:szCs w:val="18"/>
      <w:lang w:val="en-US" w:eastAsia="ru-RU" w:bidi="en-US"/>
    </w:rPr>
  </w:style>
  <w:style w:type="paragraph" w:customStyle="1" w:styleId="xl1872">
    <w:name w:val="xl1872"/>
    <w:basedOn w:val="af2"/>
    <w:uiPriority w:val="99"/>
    <w:qFormat/>
    <w:rsid w:val="0072602C"/>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Tahoma" w:eastAsia="Times New Roman" w:hAnsi="Tahoma" w:cs="Tahoma"/>
      <w:color w:val="000000"/>
      <w:sz w:val="18"/>
      <w:szCs w:val="18"/>
      <w:lang w:val="en-US" w:eastAsia="ru-RU" w:bidi="en-US"/>
    </w:rPr>
  </w:style>
  <w:style w:type="paragraph" w:customStyle="1" w:styleId="xl1873">
    <w:name w:val="xl1873"/>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360" w:lineRule="auto"/>
      <w:ind w:firstLine="0"/>
      <w:jc w:val="center"/>
      <w:textAlignment w:val="center"/>
    </w:pPr>
    <w:rPr>
      <w:rFonts w:ascii="Tahoma" w:eastAsia="Times New Roman" w:hAnsi="Tahoma" w:cs="Tahoma"/>
      <w:sz w:val="18"/>
      <w:szCs w:val="18"/>
      <w:lang w:val="en-US" w:eastAsia="ru-RU" w:bidi="en-US"/>
    </w:rPr>
  </w:style>
  <w:style w:type="paragraph" w:customStyle="1" w:styleId="xl1874">
    <w:name w:val="xl1874"/>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360" w:lineRule="auto"/>
      <w:ind w:firstLine="0"/>
      <w:jc w:val="center"/>
      <w:textAlignment w:val="center"/>
    </w:pPr>
    <w:rPr>
      <w:rFonts w:ascii="Tahoma" w:eastAsia="Times New Roman" w:hAnsi="Tahoma" w:cs="Tahoma"/>
      <w:color w:val="000000"/>
      <w:sz w:val="18"/>
      <w:szCs w:val="18"/>
      <w:lang w:val="en-US" w:eastAsia="ru-RU" w:bidi="en-US"/>
    </w:rPr>
  </w:style>
  <w:style w:type="paragraph" w:customStyle="1" w:styleId="xl1875">
    <w:name w:val="xl1875"/>
    <w:basedOn w:val="af2"/>
    <w:uiPriority w:val="99"/>
    <w:qFormat/>
    <w:rsid w:val="0072602C"/>
    <w:pPr>
      <w:pBdr>
        <w:top w:val="single" w:sz="4" w:space="0" w:color="auto"/>
        <w:bottom w:val="single" w:sz="4" w:space="0" w:color="auto"/>
        <w:right w:val="single" w:sz="4" w:space="0" w:color="333333"/>
      </w:pBdr>
      <w:spacing w:before="100" w:beforeAutospacing="1" w:after="100" w:afterAutospacing="1" w:line="360" w:lineRule="auto"/>
      <w:ind w:firstLine="0"/>
      <w:jc w:val="right"/>
      <w:textAlignment w:val="center"/>
    </w:pPr>
    <w:rPr>
      <w:rFonts w:ascii="Tahoma" w:eastAsia="Times New Roman" w:hAnsi="Tahoma" w:cs="Tahoma"/>
      <w:color w:val="000000"/>
      <w:sz w:val="18"/>
      <w:szCs w:val="18"/>
      <w:lang w:val="en-US" w:eastAsia="ru-RU" w:bidi="en-US"/>
    </w:rPr>
  </w:style>
  <w:style w:type="paragraph" w:customStyle="1" w:styleId="xl1876">
    <w:name w:val="xl1876"/>
    <w:basedOn w:val="af2"/>
    <w:uiPriority w:val="99"/>
    <w:qFormat/>
    <w:rsid w:val="0072602C"/>
    <w:pPr>
      <w:pBdr>
        <w:top w:val="single" w:sz="4" w:space="0" w:color="auto"/>
        <w:left w:val="single" w:sz="4" w:space="0" w:color="auto"/>
        <w:bottom w:val="single" w:sz="4" w:space="0" w:color="auto"/>
        <w:right w:val="single" w:sz="4" w:space="0" w:color="333333"/>
      </w:pBdr>
      <w:shd w:val="clear" w:color="000000" w:fill="FFFF99"/>
      <w:spacing w:before="100" w:beforeAutospacing="1" w:after="100" w:afterAutospacing="1" w:line="360" w:lineRule="auto"/>
      <w:ind w:firstLine="0"/>
      <w:jc w:val="center"/>
      <w:textAlignment w:val="center"/>
    </w:pPr>
    <w:rPr>
      <w:rFonts w:ascii="Tahoma" w:eastAsia="Times New Roman" w:hAnsi="Tahoma" w:cs="Tahoma"/>
      <w:color w:val="000000"/>
      <w:sz w:val="18"/>
      <w:szCs w:val="18"/>
      <w:lang w:val="en-US" w:eastAsia="ru-RU" w:bidi="en-US"/>
    </w:rPr>
  </w:style>
  <w:style w:type="paragraph" w:customStyle="1" w:styleId="xl1877">
    <w:name w:val="xl1877"/>
    <w:basedOn w:val="af2"/>
    <w:uiPriority w:val="99"/>
    <w:qFormat/>
    <w:rsid w:val="0072602C"/>
    <w:pPr>
      <w:pBdr>
        <w:top w:val="single" w:sz="4" w:space="0" w:color="auto"/>
        <w:bottom w:val="single" w:sz="4" w:space="0" w:color="auto"/>
        <w:right w:val="single" w:sz="4" w:space="0" w:color="333333"/>
      </w:pBdr>
      <w:shd w:val="thinReverseDiagStripe" w:color="C0C0C0" w:fill="auto"/>
      <w:spacing w:before="100" w:beforeAutospacing="1" w:after="100" w:afterAutospacing="1" w:line="360" w:lineRule="auto"/>
      <w:ind w:firstLine="0"/>
      <w:jc w:val="right"/>
      <w:textAlignment w:val="center"/>
    </w:pPr>
    <w:rPr>
      <w:rFonts w:ascii="Tahoma" w:eastAsia="Times New Roman" w:hAnsi="Tahoma" w:cs="Tahoma"/>
      <w:color w:val="000000"/>
      <w:sz w:val="18"/>
      <w:szCs w:val="18"/>
      <w:lang w:val="en-US" w:eastAsia="ru-RU" w:bidi="en-US"/>
    </w:rPr>
  </w:style>
  <w:style w:type="paragraph" w:customStyle="1" w:styleId="xl1878">
    <w:name w:val="xl1878"/>
    <w:basedOn w:val="af2"/>
    <w:uiPriority w:val="99"/>
    <w:qFormat/>
    <w:rsid w:val="0072602C"/>
    <w:pPr>
      <w:pBdr>
        <w:top w:val="single" w:sz="4" w:space="0" w:color="auto"/>
        <w:bottom w:val="single" w:sz="4" w:space="0" w:color="auto"/>
        <w:right w:val="single" w:sz="4" w:space="0" w:color="333333"/>
      </w:pBdr>
      <w:shd w:val="thinReverseDiagStripe" w:color="C0C0C0" w:fill="FFFFFF"/>
      <w:spacing w:before="100" w:beforeAutospacing="1" w:after="100" w:afterAutospacing="1" w:line="360" w:lineRule="auto"/>
      <w:ind w:firstLineChars="100" w:firstLine="100"/>
      <w:jc w:val="left"/>
      <w:textAlignment w:val="center"/>
    </w:pPr>
    <w:rPr>
      <w:rFonts w:eastAsia="Times New Roman" w:cs="Times New Roman"/>
      <w:color w:val="0000FF"/>
      <w:sz w:val="24"/>
      <w:szCs w:val="24"/>
      <w:u w:val="single"/>
      <w:lang w:val="en-US" w:eastAsia="ru-RU" w:bidi="en-US"/>
    </w:rPr>
  </w:style>
  <w:style w:type="paragraph" w:customStyle="1" w:styleId="xl1879">
    <w:name w:val="xl1879"/>
    <w:basedOn w:val="af2"/>
    <w:uiPriority w:val="99"/>
    <w:qFormat/>
    <w:rsid w:val="0072602C"/>
    <w:pPr>
      <w:pBdr>
        <w:top w:val="single" w:sz="4" w:space="0" w:color="auto"/>
        <w:left w:val="single" w:sz="4" w:space="0" w:color="auto"/>
        <w:right w:val="single" w:sz="4" w:space="0" w:color="auto"/>
      </w:pBdr>
      <w:shd w:val="clear" w:color="000000" w:fill="FFFF99"/>
      <w:spacing w:before="100" w:beforeAutospacing="1" w:after="100" w:afterAutospacing="1" w:line="360" w:lineRule="auto"/>
      <w:ind w:firstLine="0"/>
      <w:jc w:val="center"/>
      <w:textAlignment w:val="center"/>
    </w:pPr>
    <w:rPr>
      <w:rFonts w:ascii="Tahoma" w:eastAsia="Times New Roman" w:hAnsi="Tahoma" w:cs="Tahoma"/>
      <w:color w:val="000000"/>
      <w:sz w:val="18"/>
      <w:szCs w:val="18"/>
      <w:lang w:val="en-US" w:eastAsia="ru-RU" w:bidi="en-US"/>
    </w:rPr>
  </w:style>
  <w:style w:type="paragraph" w:customStyle="1" w:styleId="xl1880">
    <w:name w:val="xl1880"/>
    <w:basedOn w:val="af2"/>
    <w:uiPriority w:val="99"/>
    <w:qFormat/>
    <w:rsid w:val="0072602C"/>
    <w:pPr>
      <w:pBdr>
        <w:left w:val="single" w:sz="4" w:space="0" w:color="auto"/>
        <w:right w:val="single" w:sz="4" w:space="0" w:color="auto"/>
      </w:pBdr>
      <w:shd w:val="clear" w:color="000000" w:fill="FFFF99"/>
      <w:spacing w:before="100" w:beforeAutospacing="1" w:after="100" w:afterAutospacing="1" w:line="360" w:lineRule="auto"/>
      <w:ind w:firstLine="0"/>
      <w:jc w:val="center"/>
      <w:textAlignment w:val="center"/>
    </w:pPr>
    <w:rPr>
      <w:rFonts w:ascii="Tahoma" w:eastAsia="Times New Roman" w:hAnsi="Tahoma" w:cs="Tahoma"/>
      <w:color w:val="000000"/>
      <w:sz w:val="18"/>
      <w:szCs w:val="18"/>
      <w:lang w:val="en-US" w:eastAsia="ru-RU" w:bidi="en-US"/>
    </w:rPr>
  </w:style>
  <w:style w:type="paragraph" w:customStyle="1" w:styleId="xl1881">
    <w:name w:val="xl1881"/>
    <w:basedOn w:val="af2"/>
    <w:uiPriority w:val="99"/>
    <w:qFormat/>
    <w:rsid w:val="0072602C"/>
    <w:pPr>
      <w:pBdr>
        <w:left w:val="single" w:sz="4" w:space="0" w:color="auto"/>
        <w:bottom w:val="single" w:sz="4" w:space="0" w:color="auto"/>
        <w:right w:val="single" w:sz="4" w:space="0" w:color="auto"/>
      </w:pBdr>
      <w:shd w:val="clear" w:color="000000" w:fill="FFFF99"/>
      <w:spacing w:before="100" w:beforeAutospacing="1" w:after="100" w:afterAutospacing="1" w:line="360" w:lineRule="auto"/>
      <w:ind w:firstLine="0"/>
      <w:jc w:val="center"/>
      <w:textAlignment w:val="center"/>
    </w:pPr>
    <w:rPr>
      <w:rFonts w:ascii="Tahoma" w:eastAsia="Times New Roman" w:hAnsi="Tahoma" w:cs="Tahoma"/>
      <w:color w:val="000000"/>
      <w:sz w:val="18"/>
      <w:szCs w:val="18"/>
      <w:lang w:val="en-US" w:eastAsia="ru-RU" w:bidi="en-US"/>
    </w:rPr>
  </w:style>
  <w:style w:type="paragraph" w:customStyle="1" w:styleId="xl1882">
    <w:name w:val="xl1882"/>
    <w:basedOn w:val="af2"/>
    <w:uiPriority w:val="99"/>
    <w:qFormat/>
    <w:rsid w:val="0072602C"/>
    <w:pPr>
      <w:pBdr>
        <w:top w:val="single" w:sz="4" w:space="0" w:color="auto"/>
        <w:bottom w:val="single" w:sz="4" w:space="0" w:color="auto"/>
      </w:pBdr>
      <w:shd w:val="thinReverseDiagStripe" w:color="C0C0C0" w:fill="FFFFFF"/>
      <w:spacing w:before="100" w:beforeAutospacing="1" w:after="100" w:afterAutospacing="1" w:line="360" w:lineRule="auto"/>
      <w:ind w:firstLine="0"/>
      <w:jc w:val="left"/>
      <w:textAlignment w:val="center"/>
    </w:pPr>
    <w:rPr>
      <w:rFonts w:ascii="Tahoma" w:eastAsia="Times New Roman" w:hAnsi="Tahoma" w:cs="Tahoma"/>
      <w:b/>
      <w:bCs/>
      <w:color w:val="0000FF"/>
      <w:sz w:val="18"/>
      <w:szCs w:val="18"/>
      <w:u w:val="single"/>
      <w:lang w:val="en-US" w:eastAsia="ru-RU" w:bidi="en-US"/>
    </w:rPr>
  </w:style>
  <w:style w:type="paragraph" w:customStyle="1" w:styleId="xl1883">
    <w:name w:val="xl1883"/>
    <w:basedOn w:val="af2"/>
    <w:uiPriority w:val="99"/>
    <w:qFormat/>
    <w:rsid w:val="0072602C"/>
    <w:pPr>
      <w:pBdr>
        <w:top w:val="single" w:sz="4" w:space="0" w:color="auto"/>
        <w:left w:val="single" w:sz="4" w:space="0" w:color="auto"/>
        <w:right w:val="single" w:sz="4" w:space="0" w:color="auto"/>
      </w:pBdr>
      <w:shd w:val="clear" w:color="000000" w:fill="CCFFFF"/>
      <w:spacing w:before="100" w:beforeAutospacing="1" w:after="100" w:afterAutospacing="1" w:line="360" w:lineRule="auto"/>
      <w:ind w:firstLine="0"/>
      <w:jc w:val="center"/>
      <w:textAlignment w:val="center"/>
    </w:pPr>
    <w:rPr>
      <w:rFonts w:ascii="Tahoma" w:eastAsia="Times New Roman" w:hAnsi="Tahoma" w:cs="Tahoma"/>
      <w:color w:val="000000"/>
      <w:sz w:val="18"/>
      <w:szCs w:val="18"/>
      <w:lang w:val="en-US" w:eastAsia="ru-RU" w:bidi="en-US"/>
    </w:rPr>
  </w:style>
  <w:style w:type="paragraph" w:customStyle="1" w:styleId="xl1884">
    <w:name w:val="xl1884"/>
    <w:basedOn w:val="af2"/>
    <w:uiPriority w:val="99"/>
    <w:qFormat/>
    <w:rsid w:val="0072602C"/>
    <w:pPr>
      <w:pBdr>
        <w:left w:val="single" w:sz="4" w:space="0" w:color="auto"/>
        <w:right w:val="single" w:sz="4" w:space="0" w:color="auto"/>
      </w:pBdr>
      <w:shd w:val="clear" w:color="000000" w:fill="CCFFFF"/>
      <w:spacing w:before="100" w:beforeAutospacing="1" w:after="100" w:afterAutospacing="1" w:line="360" w:lineRule="auto"/>
      <w:ind w:firstLine="0"/>
      <w:jc w:val="center"/>
      <w:textAlignment w:val="center"/>
    </w:pPr>
    <w:rPr>
      <w:rFonts w:ascii="Tahoma" w:eastAsia="Times New Roman" w:hAnsi="Tahoma" w:cs="Tahoma"/>
      <w:color w:val="000000"/>
      <w:sz w:val="18"/>
      <w:szCs w:val="18"/>
      <w:lang w:val="en-US" w:eastAsia="ru-RU" w:bidi="en-US"/>
    </w:rPr>
  </w:style>
  <w:style w:type="paragraph" w:customStyle="1" w:styleId="xl1885">
    <w:name w:val="xl1885"/>
    <w:basedOn w:val="af2"/>
    <w:uiPriority w:val="99"/>
    <w:qFormat/>
    <w:rsid w:val="0072602C"/>
    <w:pPr>
      <w:pBdr>
        <w:left w:val="single" w:sz="4" w:space="0" w:color="auto"/>
        <w:bottom w:val="single" w:sz="4" w:space="0" w:color="auto"/>
        <w:right w:val="single" w:sz="4" w:space="0" w:color="auto"/>
      </w:pBdr>
      <w:shd w:val="clear" w:color="000000" w:fill="CCFFFF"/>
      <w:spacing w:before="100" w:beforeAutospacing="1" w:after="100" w:afterAutospacing="1" w:line="360" w:lineRule="auto"/>
      <w:ind w:firstLine="0"/>
      <w:jc w:val="center"/>
      <w:textAlignment w:val="center"/>
    </w:pPr>
    <w:rPr>
      <w:rFonts w:ascii="Tahoma" w:eastAsia="Times New Roman" w:hAnsi="Tahoma" w:cs="Tahoma"/>
      <w:color w:val="000000"/>
      <w:sz w:val="18"/>
      <w:szCs w:val="18"/>
      <w:lang w:val="en-US" w:eastAsia="ru-RU" w:bidi="en-US"/>
    </w:rPr>
  </w:style>
  <w:style w:type="paragraph" w:customStyle="1" w:styleId="xl1886">
    <w:name w:val="xl1886"/>
    <w:basedOn w:val="af2"/>
    <w:uiPriority w:val="99"/>
    <w:qFormat/>
    <w:rsid w:val="0072602C"/>
    <w:pPr>
      <w:pBdr>
        <w:top w:val="single" w:sz="4" w:space="0" w:color="auto"/>
        <w:left w:val="single" w:sz="4" w:space="0" w:color="auto"/>
        <w:right w:val="single" w:sz="4" w:space="0" w:color="auto"/>
      </w:pBdr>
      <w:shd w:val="clear" w:color="000000" w:fill="CCFFCC"/>
      <w:spacing w:before="100" w:beforeAutospacing="1" w:after="100" w:afterAutospacing="1" w:line="360" w:lineRule="auto"/>
      <w:ind w:firstLine="0"/>
      <w:jc w:val="center"/>
      <w:textAlignment w:val="center"/>
    </w:pPr>
    <w:rPr>
      <w:rFonts w:ascii="Tahoma" w:eastAsia="Times New Roman" w:hAnsi="Tahoma" w:cs="Tahoma"/>
      <w:color w:val="000000"/>
      <w:sz w:val="18"/>
      <w:szCs w:val="18"/>
      <w:lang w:val="en-US" w:eastAsia="ru-RU" w:bidi="en-US"/>
    </w:rPr>
  </w:style>
  <w:style w:type="paragraph" w:customStyle="1" w:styleId="xl1887">
    <w:name w:val="xl1887"/>
    <w:basedOn w:val="af2"/>
    <w:uiPriority w:val="99"/>
    <w:qFormat/>
    <w:rsid w:val="0072602C"/>
    <w:pPr>
      <w:pBdr>
        <w:left w:val="single" w:sz="4" w:space="0" w:color="auto"/>
        <w:right w:val="single" w:sz="4" w:space="0" w:color="auto"/>
      </w:pBdr>
      <w:shd w:val="clear" w:color="000000" w:fill="CCFFCC"/>
      <w:spacing w:before="100" w:beforeAutospacing="1" w:after="100" w:afterAutospacing="1" w:line="360" w:lineRule="auto"/>
      <w:ind w:firstLine="0"/>
      <w:jc w:val="center"/>
      <w:textAlignment w:val="center"/>
    </w:pPr>
    <w:rPr>
      <w:rFonts w:ascii="Tahoma" w:eastAsia="Times New Roman" w:hAnsi="Tahoma" w:cs="Tahoma"/>
      <w:color w:val="000000"/>
      <w:sz w:val="18"/>
      <w:szCs w:val="18"/>
      <w:lang w:val="en-US" w:eastAsia="ru-RU" w:bidi="en-US"/>
    </w:rPr>
  </w:style>
  <w:style w:type="paragraph" w:customStyle="1" w:styleId="xl1888">
    <w:name w:val="xl1888"/>
    <w:basedOn w:val="af2"/>
    <w:uiPriority w:val="99"/>
    <w:qFormat/>
    <w:rsid w:val="0072602C"/>
    <w:pPr>
      <w:pBdr>
        <w:left w:val="single" w:sz="4" w:space="0" w:color="auto"/>
        <w:bottom w:val="single" w:sz="4" w:space="0" w:color="auto"/>
        <w:right w:val="single" w:sz="4" w:space="0" w:color="auto"/>
      </w:pBdr>
      <w:shd w:val="clear" w:color="000000" w:fill="CCFFCC"/>
      <w:spacing w:before="100" w:beforeAutospacing="1" w:after="100" w:afterAutospacing="1" w:line="360" w:lineRule="auto"/>
      <w:ind w:firstLine="0"/>
      <w:jc w:val="center"/>
      <w:textAlignment w:val="center"/>
    </w:pPr>
    <w:rPr>
      <w:rFonts w:ascii="Tahoma" w:eastAsia="Times New Roman" w:hAnsi="Tahoma" w:cs="Tahoma"/>
      <w:color w:val="000000"/>
      <w:sz w:val="18"/>
      <w:szCs w:val="18"/>
      <w:lang w:val="en-US" w:eastAsia="ru-RU" w:bidi="en-US"/>
    </w:rPr>
  </w:style>
  <w:style w:type="paragraph" w:customStyle="1" w:styleId="xl1889">
    <w:name w:val="xl1889"/>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360" w:lineRule="auto"/>
      <w:ind w:firstLine="0"/>
      <w:jc w:val="center"/>
      <w:textAlignment w:val="center"/>
    </w:pPr>
    <w:rPr>
      <w:rFonts w:ascii="Tahoma" w:eastAsia="Times New Roman" w:hAnsi="Tahoma" w:cs="Tahoma"/>
      <w:color w:val="000000"/>
      <w:sz w:val="18"/>
      <w:szCs w:val="18"/>
      <w:lang w:val="en-US" w:eastAsia="ru-RU" w:bidi="en-US"/>
    </w:rPr>
  </w:style>
  <w:style w:type="paragraph" w:customStyle="1" w:styleId="xl1890">
    <w:name w:val="xl1890"/>
    <w:basedOn w:val="af2"/>
    <w:uiPriority w:val="99"/>
    <w:qFormat/>
    <w:rsid w:val="0072602C"/>
    <w:pPr>
      <w:pBdr>
        <w:top w:val="single" w:sz="4" w:space="0" w:color="auto"/>
        <w:left w:val="single" w:sz="4" w:space="0" w:color="auto"/>
        <w:right w:val="single" w:sz="4" w:space="0" w:color="auto"/>
      </w:pBdr>
      <w:spacing w:before="100" w:beforeAutospacing="1" w:after="100" w:afterAutospacing="1" w:line="360" w:lineRule="auto"/>
      <w:ind w:firstLine="0"/>
      <w:jc w:val="center"/>
      <w:textAlignment w:val="center"/>
    </w:pPr>
    <w:rPr>
      <w:rFonts w:ascii="Tahoma" w:eastAsia="Times New Roman" w:hAnsi="Tahoma" w:cs="Tahoma"/>
      <w:color w:val="000000"/>
      <w:sz w:val="18"/>
      <w:szCs w:val="18"/>
      <w:lang w:val="en-US" w:eastAsia="ru-RU" w:bidi="en-US"/>
    </w:rPr>
  </w:style>
  <w:style w:type="paragraph" w:customStyle="1" w:styleId="xl1891">
    <w:name w:val="xl1891"/>
    <w:basedOn w:val="af2"/>
    <w:uiPriority w:val="99"/>
    <w:qFormat/>
    <w:rsid w:val="0072602C"/>
    <w:pPr>
      <w:pBdr>
        <w:left w:val="single" w:sz="4" w:space="0" w:color="auto"/>
        <w:right w:val="single" w:sz="4" w:space="0" w:color="auto"/>
      </w:pBdr>
      <w:spacing w:before="100" w:beforeAutospacing="1" w:after="100" w:afterAutospacing="1" w:line="360" w:lineRule="auto"/>
      <w:ind w:firstLine="0"/>
      <w:jc w:val="center"/>
      <w:textAlignment w:val="center"/>
    </w:pPr>
    <w:rPr>
      <w:rFonts w:ascii="Tahoma" w:eastAsia="Times New Roman" w:hAnsi="Tahoma" w:cs="Tahoma"/>
      <w:color w:val="000000"/>
      <w:sz w:val="18"/>
      <w:szCs w:val="18"/>
      <w:lang w:val="en-US" w:eastAsia="ru-RU" w:bidi="en-US"/>
    </w:rPr>
  </w:style>
  <w:style w:type="paragraph" w:customStyle="1" w:styleId="xl1892">
    <w:name w:val="xl1892"/>
    <w:basedOn w:val="af2"/>
    <w:uiPriority w:val="99"/>
    <w:qFormat/>
    <w:rsid w:val="0072602C"/>
    <w:pPr>
      <w:pBdr>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Tahoma" w:eastAsia="Times New Roman" w:hAnsi="Tahoma" w:cs="Tahoma"/>
      <w:color w:val="000000"/>
      <w:sz w:val="18"/>
      <w:szCs w:val="18"/>
      <w:lang w:val="en-US" w:eastAsia="ru-RU" w:bidi="en-US"/>
    </w:rPr>
  </w:style>
  <w:style w:type="paragraph" w:customStyle="1" w:styleId="xl1893">
    <w:name w:val="xl1893"/>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360" w:lineRule="auto"/>
      <w:ind w:firstLine="0"/>
      <w:jc w:val="center"/>
      <w:textAlignment w:val="center"/>
    </w:pPr>
    <w:rPr>
      <w:rFonts w:ascii="Tahoma" w:eastAsia="Times New Roman" w:hAnsi="Tahoma" w:cs="Tahoma"/>
      <w:color w:val="000000"/>
      <w:sz w:val="18"/>
      <w:szCs w:val="18"/>
      <w:lang w:val="en-US" w:eastAsia="ru-RU" w:bidi="en-US"/>
    </w:rPr>
  </w:style>
  <w:style w:type="paragraph" w:customStyle="1" w:styleId="xl50729">
    <w:name w:val="xl50729"/>
    <w:basedOn w:val="af2"/>
    <w:uiPriority w:val="99"/>
    <w:qFormat/>
    <w:rsid w:val="0072602C"/>
    <w:pPr>
      <w:spacing w:before="100" w:beforeAutospacing="1" w:after="100" w:afterAutospacing="1" w:line="360" w:lineRule="auto"/>
      <w:ind w:firstLine="0"/>
      <w:jc w:val="left"/>
    </w:pPr>
    <w:rPr>
      <w:rFonts w:eastAsia="Times New Roman" w:cs="Times New Roman"/>
      <w:b/>
      <w:bCs/>
      <w:sz w:val="24"/>
      <w:szCs w:val="24"/>
      <w:lang w:val="en-US" w:eastAsia="ru-RU" w:bidi="en-US"/>
    </w:rPr>
  </w:style>
  <w:style w:type="paragraph" w:customStyle="1" w:styleId="xl50730">
    <w:name w:val="xl50730"/>
    <w:basedOn w:val="af2"/>
    <w:uiPriority w:val="99"/>
    <w:qFormat/>
    <w:rsid w:val="0072602C"/>
    <w:pPr>
      <w:pBdr>
        <w:top w:val="single" w:sz="8" w:space="0" w:color="auto"/>
        <w:left w:val="single" w:sz="8" w:space="0" w:color="auto"/>
        <w:right w:val="single" w:sz="4" w:space="0" w:color="auto"/>
      </w:pBdr>
      <w:spacing w:before="100" w:beforeAutospacing="1" w:after="100" w:afterAutospacing="1" w:line="360" w:lineRule="auto"/>
      <w:ind w:firstLine="0"/>
      <w:jc w:val="left"/>
    </w:pPr>
    <w:rPr>
      <w:rFonts w:eastAsia="Times New Roman" w:cs="Times New Roman"/>
      <w:i/>
      <w:iCs/>
      <w:sz w:val="24"/>
      <w:szCs w:val="24"/>
      <w:lang w:val="en-US" w:eastAsia="ru-RU" w:bidi="en-US"/>
    </w:rPr>
  </w:style>
  <w:style w:type="paragraph" w:customStyle="1" w:styleId="xl50731">
    <w:name w:val="xl50731"/>
    <w:basedOn w:val="af2"/>
    <w:uiPriority w:val="99"/>
    <w:qFormat/>
    <w:rsid w:val="0072602C"/>
    <w:pPr>
      <w:pBdr>
        <w:top w:val="single" w:sz="8" w:space="0" w:color="auto"/>
        <w:left w:val="single" w:sz="4" w:space="0" w:color="auto"/>
        <w:right w:val="single" w:sz="4" w:space="0" w:color="auto"/>
      </w:pBdr>
      <w:spacing w:before="100" w:beforeAutospacing="1" w:after="100" w:afterAutospacing="1" w:line="360" w:lineRule="auto"/>
      <w:ind w:firstLine="0"/>
      <w:jc w:val="left"/>
    </w:pPr>
    <w:rPr>
      <w:rFonts w:eastAsia="Times New Roman" w:cs="Times New Roman"/>
      <w:b/>
      <w:bCs/>
      <w:sz w:val="24"/>
      <w:szCs w:val="24"/>
      <w:lang w:val="en-US" w:eastAsia="ru-RU" w:bidi="en-US"/>
    </w:rPr>
  </w:style>
  <w:style w:type="paragraph" w:customStyle="1" w:styleId="xl50732">
    <w:name w:val="xl50732"/>
    <w:basedOn w:val="af2"/>
    <w:uiPriority w:val="99"/>
    <w:qFormat/>
    <w:rsid w:val="0072602C"/>
    <w:pPr>
      <w:pBdr>
        <w:top w:val="single" w:sz="8" w:space="0" w:color="auto"/>
        <w:left w:val="single" w:sz="4" w:space="0" w:color="auto"/>
        <w:right w:val="single" w:sz="8" w:space="0" w:color="auto"/>
      </w:pBdr>
      <w:spacing w:before="100" w:beforeAutospacing="1" w:after="100" w:afterAutospacing="1" w:line="360" w:lineRule="auto"/>
      <w:ind w:firstLine="0"/>
      <w:jc w:val="left"/>
    </w:pPr>
    <w:rPr>
      <w:rFonts w:eastAsia="Times New Roman" w:cs="Times New Roman"/>
      <w:b/>
      <w:bCs/>
      <w:sz w:val="24"/>
      <w:szCs w:val="24"/>
      <w:lang w:val="en-US" w:eastAsia="ru-RU" w:bidi="en-US"/>
    </w:rPr>
  </w:style>
  <w:style w:type="paragraph" w:customStyle="1" w:styleId="xl50733">
    <w:name w:val="xl50733"/>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360" w:lineRule="auto"/>
      <w:ind w:firstLine="0"/>
      <w:jc w:val="left"/>
    </w:pPr>
    <w:rPr>
      <w:rFonts w:eastAsia="Times New Roman" w:cs="Times New Roman"/>
      <w:sz w:val="24"/>
      <w:szCs w:val="24"/>
      <w:lang w:val="en-US" w:eastAsia="ru-RU" w:bidi="en-US"/>
    </w:rPr>
  </w:style>
  <w:style w:type="paragraph" w:customStyle="1" w:styleId="xl50734">
    <w:name w:val="xl50734"/>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ind w:firstLine="0"/>
      <w:jc w:val="left"/>
    </w:pPr>
    <w:rPr>
      <w:rFonts w:eastAsia="Times New Roman" w:cs="Times New Roman"/>
      <w:sz w:val="24"/>
      <w:szCs w:val="24"/>
      <w:lang w:val="en-US" w:eastAsia="ru-RU" w:bidi="en-US"/>
    </w:rPr>
  </w:style>
  <w:style w:type="paragraph" w:customStyle="1" w:styleId="xl50735">
    <w:name w:val="xl50735"/>
    <w:basedOn w:val="af2"/>
    <w:uiPriority w:val="99"/>
    <w:qFormat/>
    <w:rsid w:val="0072602C"/>
    <w:pPr>
      <w:pBdr>
        <w:top w:val="single" w:sz="8" w:space="0" w:color="auto"/>
        <w:left w:val="single" w:sz="8" w:space="0" w:color="auto"/>
        <w:bottom w:val="single" w:sz="4" w:space="0" w:color="auto"/>
        <w:right w:val="single" w:sz="4" w:space="0" w:color="auto"/>
      </w:pBdr>
      <w:shd w:val="clear" w:color="000000" w:fill="FFC000"/>
      <w:spacing w:before="100" w:beforeAutospacing="1" w:after="100" w:afterAutospacing="1" w:line="360" w:lineRule="auto"/>
      <w:ind w:firstLine="0"/>
      <w:jc w:val="left"/>
    </w:pPr>
    <w:rPr>
      <w:rFonts w:eastAsia="Times New Roman" w:cs="Times New Roman"/>
      <w:b/>
      <w:bCs/>
      <w:i/>
      <w:iCs/>
      <w:sz w:val="24"/>
      <w:szCs w:val="24"/>
      <w:lang w:val="en-US" w:eastAsia="ru-RU" w:bidi="en-US"/>
    </w:rPr>
  </w:style>
  <w:style w:type="paragraph" w:customStyle="1" w:styleId="xl50736">
    <w:name w:val="xl50736"/>
    <w:basedOn w:val="af2"/>
    <w:uiPriority w:val="99"/>
    <w:qFormat/>
    <w:rsid w:val="0072602C"/>
    <w:pPr>
      <w:pBdr>
        <w:top w:val="single" w:sz="8" w:space="0" w:color="auto"/>
        <w:left w:val="single" w:sz="4" w:space="0" w:color="auto"/>
        <w:bottom w:val="single" w:sz="4" w:space="0" w:color="auto"/>
        <w:right w:val="single" w:sz="4" w:space="0" w:color="auto"/>
      </w:pBdr>
      <w:shd w:val="clear" w:color="000000" w:fill="FFC000"/>
      <w:spacing w:before="100" w:beforeAutospacing="1" w:after="100" w:afterAutospacing="1" w:line="360" w:lineRule="auto"/>
      <w:ind w:firstLine="0"/>
      <w:jc w:val="left"/>
    </w:pPr>
    <w:rPr>
      <w:rFonts w:eastAsia="Times New Roman" w:cs="Times New Roman"/>
      <w:i/>
      <w:iCs/>
      <w:sz w:val="24"/>
      <w:szCs w:val="24"/>
      <w:lang w:val="en-US" w:eastAsia="ru-RU" w:bidi="en-US"/>
    </w:rPr>
  </w:style>
  <w:style w:type="paragraph" w:customStyle="1" w:styleId="xl50737">
    <w:name w:val="xl50737"/>
    <w:basedOn w:val="af2"/>
    <w:uiPriority w:val="99"/>
    <w:qFormat/>
    <w:rsid w:val="0072602C"/>
    <w:pPr>
      <w:pBdr>
        <w:top w:val="single" w:sz="8" w:space="0" w:color="auto"/>
        <w:left w:val="single" w:sz="4" w:space="0" w:color="auto"/>
        <w:bottom w:val="single" w:sz="4" w:space="0" w:color="auto"/>
        <w:right w:val="single" w:sz="8" w:space="0" w:color="auto"/>
      </w:pBdr>
      <w:shd w:val="clear" w:color="000000" w:fill="FFC000"/>
      <w:spacing w:before="100" w:beforeAutospacing="1" w:after="100" w:afterAutospacing="1" w:line="360" w:lineRule="auto"/>
      <w:ind w:firstLine="0"/>
      <w:jc w:val="left"/>
    </w:pPr>
    <w:rPr>
      <w:rFonts w:eastAsia="Times New Roman" w:cs="Times New Roman"/>
      <w:i/>
      <w:iCs/>
      <w:sz w:val="24"/>
      <w:szCs w:val="24"/>
      <w:lang w:val="en-US" w:eastAsia="ru-RU" w:bidi="en-US"/>
    </w:rPr>
  </w:style>
  <w:style w:type="paragraph" w:customStyle="1" w:styleId="xl50738">
    <w:name w:val="xl50738"/>
    <w:basedOn w:val="af2"/>
    <w:uiPriority w:val="99"/>
    <w:qFormat/>
    <w:rsid w:val="0072602C"/>
    <w:pPr>
      <w:pBdr>
        <w:top w:val="single" w:sz="4" w:space="0" w:color="auto"/>
        <w:left w:val="single" w:sz="8" w:space="0" w:color="auto"/>
        <w:bottom w:val="single" w:sz="4" w:space="0" w:color="auto"/>
        <w:right w:val="single" w:sz="4" w:space="0" w:color="auto"/>
      </w:pBdr>
      <w:shd w:val="clear" w:color="000000" w:fill="FFC000"/>
      <w:spacing w:before="100" w:beforeAutospacing="1" w:after="100" w:afterAutospacing="1" w:line="360" w:lineRule="auto"/>
      <w:ind w:firstLine="0"/>
      <w:jc w:val="left"/>
    </w:pPr>
    <w:rPr>
      <w:rFonts w:eastAsia="Times New Roman" w:cs="Times New Roman"/>
      <w:sz w:val="24"/>
      <w:szCs w:val="24"/>
      <w:lang w:val="en-US" w:eastAsia="ru-RU" w:bidi="en-US"/>
    </w:rPr>
  </w:style>
  <w:style w:type="paragraph" w:customStyle="1" w:styleId="xl50739">
    <w:name w:val="xl50739"/>
    <w:basedOn w:val="af2"/>
    <w:uiPriority w:val="99"/>
    <w:qFormat/>
    <w:rsid w:val="0072602C"/>
    <w:pPr>
      <w:pBdr>
        <w:top w:val="single" w:sz="4" w:space="0" w:color="auto"/>
        <w:left w:val="single" w:sz="4" w:space="0" w:color="auto"/>
        <w:bottom w:val="single" w:sz="4" w:space="0" w:color="auto"/>
        <w:right w:val="single" w:sz="8" w:space="0" w:color="auto"/>
      </w:pBdr>
      <w:shd w:val="clear" w:color="000000" w:fill="FFC000"/>
      <w:spacing w:before="100" w:beforeAutospacing="1" w:after="100" w:afterAutospacing="1" w:line="360" w:lineRule="auto"/>
      <w:ind w:firstLine="0"/>
      <w:jc w:val="left"/>
    </w:pPr>
    <w:rPr>
      <w:rFonts w:eastAsia="Times New Roman" w:cs="Times New Roman"/>
      <w:sz w:val="24"/>
      <w:szCs w:val="24"/>
      <w:lang w:val="en-US" w:eastAsia="ru-RU" w:bidi="en-US"/>
    </w:rPr>
  </w:style>
  <w:style w:type="paragraph" w:customStyle="1" w:styleId="xl50740">
    <w:name w:val="xl50740"/>
    <w:basedOn w:val="af2"/>
    <w:uiPriority w:val="99"/>
    <w:qFormat/>
    <w:rsid w:val="0072602C"/>
    <w:pPr>
      <w:pBdr>
        <w:top w:val="single" w:sz="4" w:space="0" w:color="auto"/>
        <w:left w:val="single" w:sz="8" w:space="0" w:color="auto"/>
        <w:bottom w:val="single" w:sz="4" w:space="0" w:color="auto"/>
        <w:right w:val="single" w:sz="4" w:space="0" w:color="auto"/>
      </w:pBdr>
      <w:shd w:val="clear" w:color="000000" w:fill="FFC000"/>
      <w:spacing w:before="100" w:beforeAutospacing="1" w:after="100" w:afterAutospacing="1" w:line="360" w:lineRule="auto"/>
      <w:ind w:firstLine="0"/>
      <w:jc w:val="left"/>
    </w:pPr>
    <w:rPr>
      <w:rFonts w:eastAsia="Times New Roman" w:cs="Times New Roman"/>
      <w:sz w:val="24"/>
      <w:szCs w:val="24"/>
      <w:lang w:val="en-US" w:eastAsia="ru-RU" w:bidi="en-US"/>
    </w:rPr>
  </w:style>
  <w:style w:type="paragraph" w:customStyle="1" w:styleId="xl50741">
    <w:name w:val="xl50741"/>
    <w:basedOn w:val="af2"/>
    <w:uiPriority w:val="99"/>
    <w:qFormat/>
    <w:rsid w:val="0072602C"/>
    <w:pPr>
      <w:pBdr>
        <w:top w:val="single" w:sz="4" w:space="0" w:color="auto"/>
        <w:left w:val="single" w:sz="8" w:space="0" w:color="auto"/>
        <w:bottom w:val="single" w:sz="4" w:space="0" w:color="auto"/>
        <w:right w:val="single" w:sz="4" w:space="0" w:color="auto"/>
      </w:pBdr>
      <w:shd w:val="clear" w:color="000000" w:fill="C5D9F1"/>
      <w:spacing w:before="100" w:beforeAutospacing="1" w:after="100" w:afterAutospacing="1" w:line="360" w:lineRule="auto"/>
      <w:ind w:firstLine="0"/>
      <w:jc w:val="left"/>
    </w:pPr>
    <w:rPr>
      <w:rFonts w:eastAsia="Times New Roman" w:cs="Times New Roman"/>
      <w:sz w:val="24"/>
      <w:szCs w:val="24"/>
      <w:lang w:val="en-US" w:eastAsia="ru-RU" w:bidi="en-US"/>
    </w:rPr>
  </w:style>
  <w:style w:type="paragraph" w:customStyle="1" w:styleId="xl50742">
    <w:name w:val="xl50742"/>
    <w:basedOn w:val="af2"/>
    <w:uiPriority w:val="99"/>
    <w:qFormat/>
    <w:rsid w:val="0072602C"/>
    <w:pPr>
      <w:pBdr>
        <w:top w:val="single" w:sz="4" w:space="0" w:color="auto"/>
        <w:left w:val="single" w:sz="4" w:space="0" w:color="auto"/>
        <w:bottom w:val="single" w:sz="4" w:space="0" w:color="auto"/>
        <w:right w:val="single" w:sz="8" w:space="0" w:color="auto"/>
      </w:pBdr>
      <w:shd w:val="clear" w:color="000000" w:fill="C5D9F1"/>
      <w:spacing w:before="100" w:beforeAutospacing="1" w:after="100" w:afterAutospacing="1" w:line="360" w:lineRule="auto"/>
      <w:ind w:firstLine="0"/>
      <w:jc w:val="left"/>
    </w:pPr>
    <w:rPr>
      <w:rFonts w:eastAsia="Times New Roman" w:cs="Times New Roman"/>
      <w:sz w:val="24"/>
      <w:szCs w:val="24"/>
      <w:lang w:val="en-US" w:eastAsia="ru-RU" w:bidi="en-US"/>
    </w:rPr>
  </w:style>
  <w:style w:type="paragraph" w:customStyle="1" w:styleId="xl50743">
    <w:name w:val="xl50743"/>
    <w:basedOn w:val="af2"/>
    <w:uiPriority w:val="99"/>
    <w:qFormat/>
    <w:rsid w:val="0072602C"/>
    <w:pPr>
      <w:pBdr>
        <w:top w:val="single" w:sz="4" w:space="0" w:color="auto"/>
        <w:left w:val="single" w:sz="8" w:space="0" w:color="auto"/>
        <w:bottom w:val="single" w:sz="4" w:space="0" w:color="auto"/>
        <w:right w:val="single" w:sz="4" w:space="0" w:color="auto"/>
      </w:pBdr>
      <w:shd w:val="clear" w:color="000000" w:fill="C5D9F1"/>
      <w:spacing w:before="100" w:beforeAutospacing="1" w:after="100" w:afterAutospacing="1" w:line="360" w:lineRule="auto"/>
      <w:ind w:firstLine="0"/>
      <w:jc w:val="left"/>
    </w:pPr>
    <w:rPr>
      <w:rFonts w:eastAsia="Times New Roman" w:cs="Times New Roman"/>
      <w:sz w:val="24"/>
      <w:szCs w:val="24"/>
      <w:lang w:val="en-US" w:eastAsia="ru-RU" w:bidi="en-US"/>
    </w:rPr>
  </w:style>
  <w:style w:type="paragraph" w:customStyle="1" w:styleId="xl50744">
    <w:name w:val="xl50744"/>
    <w:basedOn w:val="af2"/>
    <w:uiPriority w:val="99"/>
    <w:qFormat/>
    <w:rsid w:val="0072602C"/>
    <w:pPr>
      <w:pBdr>
        <w:top w:val="single" w:sz="4" w:space="0" w:color="auto"/>
        <w:left w:val="single" w:sz="8" w:space="0" w:color="auto"/>
        <w:bottom w:val="single" w:sz="8" w:space="0" w:color="auto"/>
        <w:right w:val="single" w:sz="4" w:space="0" w:color="auto"/>
      </w:pBdr>
      <w:shd w:val="clear" w:color="000000" w:fill="E6B8B7"/>
      <w:spacing w:before="100" w:beforeAutospacing="1" w:after="100" w:afterAutospacing="1" w:line="360" w:lineRule="auto"/>
      <w:ind w:firstLine="0"/>
      <w:jc w:val="left"/>
    </w:pPr>
    <w:rPr>
      <w:rFonts w:eastAsia="Times New Roman" w:cs="Times New Roman"/>
      <w:sz w:val="24"/>
      <w:szCs w:val="24"/>
      <w:lang w:val="en-US" w:eastAsia="ru-RU" w:bidi="en-US"/>
    </w:rPr>
  </w:style>
  <w:style w:type="paragraph" w:customStyle="1" w:styleId="xl50745">
    <w:name w:val="xl50745"/>
    <w:basedOn w:val="af2"/>
    <w:uiPriority w:val="99"/>
    <w:qFormat/>
    <w:rsid w:val="0072602C"/>
    <w:pPr>
      <w:pBdr>
        <w:top w:val="single" w:sz="4" w:space="0" w:color="auto"/>
        <w:left w:val="single" w:sz="4" w:space="0" w:color="auto"/>
        <w:bottom w:val="single" w:sz="8" w:space="0" w:color="auto"/>
        <w:right w:val="single" w:sz="4" w:space="0" w:color="auto"/>
      </w:pBdr>
      <w:shd w:val="clear" w:color="000000" w:fill="E6B8B7"/>
      <w:spacing w:before="100" w:beforeAutospacing="1" w:after="100" w:afterAutospacing="1" w:line="360" w:lineRule="auto"/>
      <w:ind w:firstLine="0"/>
      <w:jc w:val="left"/>
    </w:pPr>
    <w:rPr>
      <w:rFonts w:eastAsia="Times New Roman" w:cs="Times New Roman"/>
      <w:sz w:val="24"/>
      <w:szCs w:val="24"/>
      <w:lang w:val="en-US" w:eastAsia="ru-RU" w:bidi="en-US"/>
    </w:rPr>
  </w:style>
  <w:style w:type="paragraph" w:customStyle="1" w:styleId="xl50746">
    <w:name w:val="xl50746"/>
    <w:basedOn w:val="af2"/>
    <w:uiPriority w:val="99"/>
    <w:qFormat/>
    <w:rsid w:val="0072602C"/>
    <w:pPr>
      <w:pBdr>
        <w:top w:val="single" w:sz="4" w:space="0" w:color="auto"/>
        <w:left w:val="single" w:sz="4" w:space="0" w:color="auto"/>
        <w:bottom w:val="single" w:sz="8" w:space="0" w:color="auto"/>
        <w:right w:val="single" w:sz="8" w:space="0" w:color="auto"/>
      </w:pBdr>
      <w:shd w:val="clear" w:color="000000" w:fill="E6B8B7"/>
      <w:spacing w:before="100" w:beforeAutospacing="1" w:after="100" w:afterAutospacing="1" w:line="360" w:lineRule="auto"/>
      <w:ind w:firstLine="0"/>
      <w:jc w:val="left"/>
    </w:pPr>
    <w:rPr>
      <w:rFonts w:eastAsia="Times New Roman" w:cs="Times New Roman"/>
      <w:sz w:val="24"/>
      <w:szCs w:val="24"/>
      <w:lang w:val="en-US" w:eastAsia="ru-RU" w:bidi="en-US"/>
    </w:rPr>
  </w:style>
  <w:style w:type="paragraph" w:customStyle="1" w:styleId="xl50747">
    <w:name w:val="xl50747"/>
    <w:basedOn w:val="af2"/>
    <w:uiPriority w:val="99"/>
    <w:qFormat/>
    <w:rsid w:val="0072602C"/>
    <w:pPr>
      <w:pBdr>
        <w:top w:val="single" w:sz="4" w:space="0" w:color="auto"/>
        <w:left w:val="single" w:sz="8" w:space="0" w:color="auto"/>
        <w:right w:val="single" w:sz="4" w:space="0" w:color="auto"/>
      </w:pBdr>
      <w:shd w:val="clear" w:color="000000" w:fill="E6B8B7"/>
      <w:spacing w:before="100" w:beforeAutospacing="1" w:after="100" w:afterAutospacing="1" w:line="360" w:lineRule="auto"/>
      <w:ind w:firstLine="0"/>
      <w:jc w:val="left"/>
    </w:pPr>
    <w:rPr>
      <w:rFonts w:eastAsia="Times New Roman" w:cs="Times New Roman"/>
      <w:sz w:val="24"/>
      <w:szCs w:val="24"/>
      <w:lang w:val="en-US" w:eastAsia="ru-RU" w:bidi="en-US"/>
    </w:rPr>
  </w:style>
  <w:style w:type="paragraph" w:customStyle="1" w:styleId="xl50748">
    <w:name w:val="xl50748"/>
    <w:basedOn w:val="af2"/>
    <w:uiPriority w:val="99"/>
    <w:qFormat/>
    <w:rsid w:val="0072602C"/>
    <w:pPr>
      <w:pBdr>
        <w:top w:val="single" w:sz="4" w:space="0" w:color="auto"/>
        <w:left w:val="single" w:sz="4" w:space="0" w:color="auto"/>
        <w:right w:val="single" w:sz="4" w:space="0" w:color="auto"/>
      </w:pBdr>
      <w:shd w:val="clear" w:color="000000" w:fill="E6B8B7"/>
      <w:spacing w:before="100" w:beforeAutospacing="1" w:after="100" w:afterAutospacing="1" w:line="360" w:lineRule="auto"/>
      <w:ind w:firstLine="0"/>
      <w:jc w:val="left"/>
    </w:pPr>
    <w:rPr>
      <w:rFonts w:eastAsia="Times New Roman" w:cs="Times New Roman"/>
      <w:sz w:val="24"/>
      <w:szCs w:val="24"/>
      <w:lang w:val="en-US" w:eastAsia="ru-RU" w:bidi="en-US"/>
    </w:rPr>
  </w:style>
  <w:style w:type="paragraph" w:customStyle="1" w:styleId="xl50749">
    <w:name w:val="xl50749"/>
    <w:basedOn w:val="af2"/>
    <w:uiPriority w:val="99"/>
    <w:qFormat/>
    <w:rsid w:val="0072602C"/>
    <w:pPr>
      <w:pBdr>
        <w:top w:val="single" w:sz="4" w:space="0" w:color="auto"/>
        <w:left w:val="single" w:sz="4" w:space="0" w:color="auto"/>
        <w:right w:val="single" w:sz="8" w:space="0" w:color="auto"/>
      </w:pBdr>
      <w:shd w:val="clear" w:color="000000" w:fill="E6B8B7"/>
      <w:spacing w:before="100" w:beforeAutospacing="1" w:after="100" w:afterAutospacing="1" w:line="360" w:lineRule="auto"/>
      <w:ind w:firstLine="0"/>
      <w:jc w:val="left"/>
    </w:pPr>
    <w:rPr>
      <w:rFonts w:eastAsia="Times New Roman" w:cs="Times New Roman"/>
      <w:sz w:val="24"/>
      <w:szCs w:val="24"/>
      <w:lang w:val="en-US" w:eastAsia="ru-RU" w:bidi="en-US"/>
    </w:rPr>
  </w:style>
  <w:style w:type="paragraph" w:customStyle="1" w:styleId="xl51738">
    <w:name w:val="xl51738"/>
    <w:basedOn w:val="af2"/>
    <w:uiPriority w:val="99"/>
    <w:qFormat/>
    <w:rsid w:val="0072602C"/>
    <w:pPr>
      <w:pBdr>
        <w:left w:val="single" w:sz="8" w:space="0" w:color="auto"/>
        <w:bottom w:val="single" w:sz="8" w:space="0" w:color="auto"/>
        <w:right w:val="single" w:sz="8" w:space="0" w:color="auto"/>
      </w:pBdr>
      <w:shd w:val="clear" w:color="000000" w:fill="FFFFFF"/>
      <w:spacing w:before="100" w:beforeAutospacing="1" w:after="100" w:afterAutospacing="1" w:line="360" w:lineRule="auto"/>
      <w:ind w:firstLine="0"/>
      <w:jc w:val="left"/>
      <w:textAlignment w:val="center"/>
    </w:pPr>
    <w:rPr>
      <w:rFonts w:ascii="Arial Unicode MS" w:eastAsia="Arial Unicode MS" w:hAnsi="Arial Unicode MS" w:cs="Arial Unicode MS"/>
      <w:color w:val="FF0000"/>
      <w:sz w:val="20"/>
      <w:szCs w:val="20"/>
      <w:lang w:val="en-US" w:eastAsia="ru-RU" w:bidi="en-US"/>
    </w:rPr>
  </w:style>
  <w:style w:type="paragraph" w:customStyle="1" w:styleId="xl51739">
    <w:name w:val="xl51739"/>
    <w:basedOn w:val="af2"/>
    <w:uiPriority w:val="99"/>
    <w:qFormat/>
    <w:rsid w:val="0072602C"/>
    <w:pPr>
      <w:pBdr>
        <w:bottom w:val="single" w:sz="8" w:space="0" w:color="auto"/>
        <w:right w:val="single" w:sz="8" w:space="0" w:color="auto"/>
      </w:pBdr>
      <w:shd w:val="clear" w:color="000000" w:fill="FFFFFF"/>
      <w:spacing w:before="100" w:beforeAutospacing="1" w:after="100" w:afterAutospacing="1" w:line="360" w:lineRule="auto"/>
      <w:ind w:firstLine="0"/>
      <w:jc w:val="center"/>
      <w:textAlignment w:val="center"/>
    </w:pPr>
    <w:rPr>
      <w:rFonts w:ascii="Arial Unicode MS" w:eastAsia="Arial Unicode MS" w:hAnsi="Arial Unicode MS" w:cs="Arial Unicode MS"/>
      <w:sz w:val="20"/>
      <w:szCs w:val="20"/>
      <w:lang w:val="en-US" w:eastAsia="ru-RU" w:bidi="en-US"/>
    </w:rPr>
  </w:style>
  <w:style w:type="paragraph" w:customStyle="1" w:styleId="xl51740">
    <w:name w:val="xl51740"/>
    <w:basedOn w:val="af2"/>
    <w:uiPriority w:val="99"/>
    <w:qFormat/>
    <w:rsid w:val="0072602C"/>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ind w:firstLine="0"/>
      <w:jc w:val="left"/>
    </w:pPr>
    <w:rPr>
      <w:rFonts w:eastAsia="Times New Roman" w:cs="Times New Roman"/>
      <w:color w:val="000000"/>
      <w:sz w:val="24"/>
      <w:szCs w:val="24"/>
      <w:lang w:val="en-US" w:eastAsia="ru-RU" w:bidi="en-US"/>
    </w:rPr>
  </w:style>
  <w:style w:type="paragraph" w:customStyle="1" w:styleId="xl51741">
    <w:name w:val="xl51741"/>
    <w:basedOn w:val="af2"/>
    <w:uiPriority w:val="99"/>
    <w:qFormat/>
    <w:rsid w:val="0072602C"/>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ind w:firstLine="0"/>
      <w:jc w:val="center"/>
    </w:pPr>
    <w:rPr>
      <w:rFonts w:eastAsia="Times New Roman" w:cs="Times New Roman"/>
      <w:color w:val="000000"/>
      <w:sz w:val="24"/>
      <w:szCs w:val="24"/>
      <w:lang w:val="en-US" w:eastAsia="ru-RU" w:bidi="en-US"/>
    </w:rPr>
  </w:style>
  <w:style w:type="paragraph" w:customStyle="1" w:styleId="xl51742">
    <w:name w:val="xl51742"/>
    <w:basedOn w:val="af2"/>
    <w:uiPriority w:val="99"/>
    <w:qFormat/>
    <w:rsid w:val="0072602C"/>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ind w:firstLine="0"/>
      <w:jc w:val="center"/>
    </w:pPr>
    <w:rPr>
      <w:rFonts w:eastAsia="Times New Roman" w:cs="Times New Roman"/>
      <w:color w:val="000000"/>
      <w:sz w:val="24"/>
      <w:szCs w:val="24"/>
      <w:lang w:val="en-US" w:eastAsia="ru-RU" w:bidi="en-US"/>
    </w:rPr>
  </w:style>
  <w:style w:type="paragraph" w:customStyle="1" w:styleId="xl51743">
    <w:name w:val="xl51743"/>
    <w:basedOn w:val="af2"/>
    <w:uiPriority w:val="99"/>
    <w:qFormat/>
    <w:rsid w:val="0072602C"/>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ind w:firstLine="0"/>
      <w:jc w:val="center"/>
    </w:pPr>
    <w:rPr>
      <w:rFonts w:eastAsia="Times New Roman" w:cs="Times New Roman"/>
      <w:color w:val="000000"/>
      <w:sz w:val="24"/>
      <w:szCs w:val="24"/>
      <w:lang w:val="en-US" w:eastAsia="ru-RU" w:bidi="en-US"/>
    </w:rPr>
  </w:style>
  <w:style w:type="paragraph" w:customStyle="1" w:styleId="xl51744">
    <w:name w:val="xl51744"/>
    <w:basedOn w:val="af2"/>
    <w:uiPriority w:val="99"/>
    <w:qFormat/>
    <w:rsid w:val="0072602C"/>
    <w:pPr>
      <w:pBdr>
        <w:top w:val="single" w:sz="8" w:space="0" w:color="auto"/>
      </w:pBdr>
      <w:shd w:val="clear" w:color="000000" w:fill="FFFFFF"/>
      <w:spacing w:before="100" w:beforeAutospacing="1" w:after="100" w:afterAutospacing="1" w:line="360" w:lineRule="auto"/>
      <w:ind w:firstLine="0"/>
      <w:jc w:val="center"/>
      <w:textAlignment w:val="center"/>
    </w:pPr>
    <w:rPr>
      <w:rFonts w:ascii="Arial Unicode MS" w:eastAsia="Arial Unicode MS" w:hAnsi="Arial Unicode MS" w:cs="Arial Unicode MS"/>
      <w:b/>
      <w:bCs/>
      <w:sz w:val="20"/>
      <w:szCs w:val="20"/>
      <w:lang w:val="en-US" w:eastAsia="ru-RU" w:bidi="en-US"/>
    </w:rPr>
  </w:style>
  <w:style w:type="paragraph" w:customStyle="1" w:styleId="xl51745">
    <w:name w:val="xl51745"/>
    <w:basedOn w:val="af2"/>
    <w:uiPriority w:val="99"/>
    <w:qFormat/>
    <w:rsid w:val="0072602C"/>
    <w:pPr>
      <w:pBdr>
        <w:top w:val="single" w:sz="8" w:space="0" w:color="auto"/>
      </w:pBdr>
      <w:shd w:val="clear" w:color="000000" w:fill="FFFFFF"/>
      <w:spacing w:before="100" w:beforeAutospacing="1" w:after="100" w:afterAutospacing="1" w:line="360" w:lineRule="auto"/>
      <w:ind w:firstLine="0"/>
      <w:jc w:val="left"/>
      <w:textAlignment w:val="center"/>
    </w:pPr>
    <w:rPr>
      <w:rFonts w:ascii="Arial Unicode MS" w:eastAsia="Arial Unicode MS" w:hAnsi="Arial Unicode MS" w:cs="Arial Unicode MS"/>
      <w:b/>
      <w:bCs/>
      <w:sz w:val="20"/>
      <w:szCs w:val="20"/>
      <w:lang w:val="en-US" w:eastAsia="ru-RU" w:bidi="en-US"/>
    </w:rPr>
  </w:style>
  <w:style w:type="paragraph" w:customStyle="1" w:styleId="xl51746">
    <w:name w:val="xl51746"/>
    <w:basedOn w:val="af2"/>
    <w:uiPriority w:val="99"/>
    <w:qFormat/>
    <w:rsid w:val="0072602C"/>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ind w:firstLine="0"/>
      <w:jc w:val="center"/>
      <w:textAlignment w:val="center"/>
    </w:pPr>
    <w:rPr>
      <w:rFonts w:ascii="Arial Unicode MS" w:eastAsia="Arial Unicode MS" w:hAnsi="Arial Unicode MS" w:cs="Arial Unicode MS"/>
      <w:sz w:val="20"/>
      <w:szCs w:val="20"/>
      <w:lang w:val="en-US" w:eastAsia="ru-RU" w:bidi="en-US"/>
    </w:rPr>
  </w:style>
  <w:style w:type="paragraph" w:customStyle="1" w:styleId="xl51747">
    <w:name w:val="xl51747"/>
    <w:basedOn w:val="af2"/>
    <w:uiPriority w:val="99"/>
    <w:qFormat/>
    <w:rsid w:val="0072602C"/>
    <w:pPr>
      <w:pBdr>
        <w:left w:val="single" w:sz="8" w:space="0" w:color="auto"/>
        <w:bottom w:val="single" w:sz="8" w:space="0" w:color="auto"/>
        <w:right w:val="single" w:sz="8" w:space="0" w:color="auto"/>
      </w:pBdr>
      <w:shd w:val="clear" w:color="000000" w:fill="FFFFFF"/>
      <w:spacing w:before="100" w:beforeAutospacing="1" w:after="100" w:afterAutospacing="1" w:line="360" w:lineRule="auto"/>
      <w:ind w:firstLine="0"/>
      <w:jc w:val="center"/>
      <w:textAlignment w:val="center"/>
    </w:pPr>
    <w:rPr>
      <w:rFonts w:ascii="Arial Unicode MS" w:eastAsia="Arial Unicode MS" w:hAnsi="Arial Unicode MS" w:cs="Arial Unicode MS"/>
      <w:sz w:val="20"/>
      <w:szCs w:val="20"/>
      <w:lang w:val="en-US" w:eastAsia="ru-RU" w:bidi="en-US"/>
    </w:rPr>
  </w:style>
  <w:style w:type="paragraph" w:customStyle="1" w:styleId="xl51748">
    <w:name w:val="xl51748"/>
    <w:basedOn w:val="af2"/>
    <w:uiPriority w:val="99"/>
    <w:qFormat/>
    <w:rsid w:val="0072602C"/>
    <w:pPr>
      <w:pBdr>
        <w:left w:val="single" w:sz="8" w:space="0" w:color="auto"/>
        <w:bottom w:val="single" w:sz="8" w:space="0" w:color="auto"/>
        <w:right w:val="single" w:sz="8" w:space="0" w:color="auto"/>
      </w:pBdr>
      <w:shd w:val="clear" w:color="000000" w:fill="FFFFFF"/>
      <w:spacing w:before="100" w:beforeAutospacing="1" w:after="100" w:afterAutospacing="1" w:line="360" w:lineRule="auto"/>
      <w:ind w:firstLine="0"/>
      <w:jc w:val="center"/>
      <w:textAlignment w:val="center"/>
    </w:pPr>
    <w:rPr>
      <w:rFonts w:ascii="Arial Unicode MS" w:eastAsia="Arial Unicode MS" w:hAnsi="Arial Unicode MS" w:cs="Arial Unicode MS"/>
      <w:color w:val="FF0000"/>
      <w:sz w:val="20"/>
      <w:szCs w:val="20"/>
      <w:lang w:val="en-US" w:eastAsia="ru-RU" w:bidi="en-US"/>
    </w:rPr>
  </w:style>
  <w:style w:type="paragraph" w:customStyle="1" w:styleId="xl51749">
    <w:name w:val="xl51749"/>
    <w:basedOn w:val="af2"/>
    <w:uiPriority w:val="99"/>
    <w:qFormat/>
    <w:rsid w:val="0072602C"/>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ind w:firstLine="0"/>
      <w:jc w:val="left"/>
    </w:pPr>
    <w:rPr>
      <w:rFonts w:eastAsia="Times New Roman" w:cs="Times New Roman"/>
      <w:color w:val="000000"/>
      <w:sz w:val="24"/>
      <w:szCs w:val="24"/>
      <w:lang w:val="en-US" w:eastAsia="ru-RU" w:bidi="en-US"/>
    </w:rPr>
  </w:style>
  <w:style w:type="paragraph" w:customStyle="1" w:styleId="xl51750">
    <w:name w:val="xl51750"/>
    <w:basedOn w:val="af2"/>
    <w:uiPriority w:val="99"/>
    <w:qFormat/>
    <w:rsid w:val="0072602C"/>
    <w:pPr>
      <w:pBdr>
        <w:top w:val="single" w:sz="8" w:space="0" w:color="auto"/>
        <w:bottom w:val="single" w:sz="8" w:space="0" w:color="auto"/>
        <w:right w:val="single" w:sz="8" w:space="0" w:color="auto"/>
      </w:pBdr>
      <w:shd w:val="clear" w:color="000000" w:fill="FFFFFF"/>
      <w:spacing w:before="100" w:beforeAutospacing="1" w:after="100" w:afterAutospacing="1" w:line="360" w:lineRule="auto"/>
      <w:ind w:firstLine="0"/>
      <w:jc w:val="center"/>
      <w:textAlignment w:val="center"/>
    </w:pPr>
    <w:rPr>
      <w:rFonts w:ascii="Arial Unicode MS" w:eastAsia="Arial Unicode MS" w:hAnsi="Arial Unicode MS" w:cs="Arial Unicode MS"/>
      <w:sz w:val="20"/>
      <w:szCs w:val="20"/>
      <w:lang w:val="en-US" w:eastAsia="ru-RU" w:bidi="en-US"/>
    </w:rPr>
  </w:style>
  <w:style w:type="paragraph" w:customStyle="1" w:styleId="xl51751">
    <w:name w:val="xl51751"/>
    <w:basedOn w:val="af2"/>
    <w:uiPriority w:val="99"/>
    <w:qFormat/>
    <w:rsid w:val="0072602C"/>
    <w:pPr>
      <w:pBdr>
        <w:top w:val="single" w:sz="8" w:space="0" w:color="auto"/>
        <w:left w:val="single" w:sz="8" w:space="0" w:color="auto"/>
        <w:bottom w:val="single" w:sz="8" w:space="0" w:color="auto"/>
      </w:pBdr>
      <w:shd w:val="clear" w:color="000000" w:fill="FFFFFF"/>
      <w:spacing w:before="100" w:beforeAutospacing="1" w:after="100" w:afterAutospacing="1" w:line="360" w:lineRule="auto"/>
      <w:ind w:firstLine="0"/>
      <w:jc w:val="left"/>
    </w:pPr>
    <w:rPr>
      <w:rFonts w:eastAsia="Times New Roman" w:cs="Times New Roman"/>
      <w:color w:val="000000"/>
      <w:sz w:val="24"/>
      <w:szCs w:val="24"/>
      <w:lang w:val="en-US" w:eastAsia="ru-RU" w:bidi="en-US"/>
    </w:rPr>
  </w:style>
  <w:style w:type="paragraph" w:customStyle="1" w:styleId="xl51752">
    <w:name w:val="xl51752"/>
    <w:basedOn w:val="af2"/>
    <w:uiPriority w:val="99"/>
    <w:qFormat/>
    <w:rsid w:val="0072602C"/>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ind w:firstLine="0"/>
      <w:jc w:val="center"/>
      <w:textAlignment w:val="center"/>
    </w:pPr>
    <w:rPr>
      <w:rFonts w:ascii="Arial Unicode MS" w:eastAsia="Arial Unicode MS" w:hAnsi="Arial Unicode MS" w:cs="Arial Unicode MS"/>
      <w:sz w:val="20"/>
      <w:szCs w:val="20"/>
      <w:lang w:val="en-US" w:eastAsia="ru-RU" w:bidi="en-US"/>
    </w:rPr>
  </w:style>
  <w:style w:type="paragraph" w:customStyle="1" w:styleId="xl51753">
    <w:name w:val="xl51753"/>
    <w:basedOn w:val="af2"/>
    <w:uiPriority w:val="99"/>
    <w:qFormat/>
    <w:rsid w:val="0072602C"/>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ind w:firstLine="0"/>
      <w:jc w:val="center"/>
    </w:pPr>
    <w:rPr>
      <w:rFonts w:eastAsia="Times New Roman" w:cs="Times New Roman"/>
      <w:color w:val="000000"/>
      <w:sz w:val="24"/>
      <w:szCs w:val="24"/>
      <w:lang w:val="en-US" w:eastAsia="ru-RU" w:bidi="en-US"/>
    </w:rPr>
  </w:style>
  <w:style w:type="paragraph" w:customStyle="1" w:styleId="xl51754">
    <w:name w:val="xl51754"/>
    <w:basedOn w:val="af2"/>
    <w:uiPriority w:val="99"/>
    <w:qFormat/>
    <w:rsid w:val="0072602C"/>
    <w:pPr>
      <w:pBdr>
        <w:top w:val="single" w:sz="8" w:space="0" w:color="auto"/>
        <w:bottom w:val="single" w:sz="8" w:space="0" w:color="auto"/>
      </w:pBdr>
      <w:shd w:val="clear" w:color="000000" w:fill="FFFFFF"/>
      <w:spacing w:before="100" w:beforeAutospacing="1" w:after="100" w:afterAutospacing="1" w:line="360" w:lineRule="auto"/>
      <w:ind w:firstLine="0"/>
      <w:jc w:val="center"/>
    </w:pPr>
    <w:rPr>
      <w:rFonts w:eastAsia="Times New Roman" w:cs="Times New Roman"/>
      <w:color w:val="000000"/>
      <w:sz w:val="24"/>
      <w:szCs w:val="24"/>
      <w:lang w:val="en-US" w:eastAsia="ru-RU" w:bidi="en-US"/>
    </w:rPr>
  </w:style>
  <w:style w:type="paragraph" w:customStyle="1" w:styleId="xl51755">
    <w:name w:val="xl51755"/>
    <w:basedOn w:val="af2"/>
    <w:uiPriority w:val="99"/>
    <w:qFormat/>
    <w:rsid w:val="0072602C"/>
    <w:pPr>
      <w:pBdr>
        <w:top w:val="single" w:sz="8" w:space="0" w:color="auto"/>
        <w:bottom w:val="single" w:sz="8" w:space="0" w:color="auto"/>
        <w:right w:val="single" w:sz="8" w:space="0" w:color="auto"/>
      </w:pBdr>
      <w:shd w:val="clear" w:color="000000" w:fill="FFFFFF"/>
      <w:spacing w:before="100" w:beforeAutospacing="1" w:after="100" w:afterAutospacing="1" w:line="360" w:lineRule="auto"/>
      <w:ind w:firstLine="0"/>
      <w:jc w:val="center"/>
    </w:pPr>
    <w:rPr>
      <w:rFonts w:eastAsia="Times New Roman" w:cs="Times New Roman"/>
      <w:color w:val="000000"/>
      <w:sz w:val="24"/>
      <w:szCs w:val="24"/>
      <w:lang w:val="en-US" w:eastAsia="ru-RU" w:bidi="en-US"/>
    </w:rPr>
  </w:style>
  <w:style w:type="paragraph" w:customStyle="1" w:styleId="xl51756">
    <w:name w:val="xl51756"/>
    <w:basedOn w:val="af2"/>
    <w:uiPriority w:val="99"/>
    <w:qFormat/>
    <w:rsid w:val="0072602C"/>
    <w:pPr>
      <w:pBdr>
        <w:bottom w:val="single" w:sz="8" w:space="0" w:color="auto"/>
        <w:right w:val="single" w:sz="8" w:space="0" w:color="auto"/>
      </w:pBdr>
      <w:shd w:val="clear" w:color="000000" w:fill="FFFF00"/>
      <w:spacing w:before="100" w:beforeAutospacing="1" w:after="100" w:afterAutospacing="1" w:line="360" w:lineRule="auto"/>
      <w:ind w:firstLine="0"/>
      <w:jc w:val="center"/>
      <w:textAlignment w:val="center"/>
    </w:pPr>
    <w:rPr>
      <w:rFonts w:ascii="Arial Unicode MS" w:eastAsia="Arial Unicode MS" w:hAnsi="Arial Unicode MS" w:cs="Arial Unicode MS"/>
      <w:sz w:val="20"/>
      <w:szCs w:val="20"/>
      <w:lang w:val="en-US" w:eastAsia="ru-RU" w:bidi="en-US"/>
    </w:rPr>
  </w:style>
  <w:style w:type="paragraph" w:customStyle="1" w:styleId="xl51757">
    <w:name w:val="xl51757"/>
    <w:basedOn w:val="af2"/>
    <w:uiPriority w:val="99"/>
    <w:qFormat/>
    <w:rsid w:val="0072602C"/>
    <w:pPr>
      <w:pBdr>
        <w:bottom w:val="single" w:sz="8" w:space="0" w:color="auto"/>
        <w:right w:val="single" w:sz="8" w:space="0" w:color="auto"/>
      </w:pBdr>
      <w:shd w:val="clear" w:color="000000" w:fill="FFFF00"/>
      <w:spacing w:before="100" w:beforeAutospacing="1" w:after="100" w:afterAutospacing="1" w:line="360" w:lineRule="auto"/>
      <w:ind w:firstLine="0"/>
      <w:jc w:val="center"/>
      <w:textAlignment w:val="center"/>
    </w:pPr>
    <w:rPr>
      <w:rFonts w:ascii="Arial Unicode MS" w:eastAsia="Arial Unicode MS" w:hAnsi="Arial Unicode MS" w:cs="Arial Unicode MS"/>
      <w:sz w:val="20"/>
      <w:szCs w:val="20"/>
      <w:lang w:val="en-US" w:eastAsia="ru-RU" w:bidi="en-US"/>
    </w:rPr>
  </w:style>
  <w:style w:type="paragraph" w:customStyle="1" w:styleId="xl51758">
    <w:name w:val="xl51758"/>
    <w:basedOn w:val="af2"/>
    <w:uiPriority w:val="99"/>
    <w:qFormat/>
    <w:rsid w:val="0072602C"/>
    <w:pPr>
      <w:pBdr>
        <w:bottom w:val="single" w:sz="8" w:space="0" w:color="auto"/>
        <w:right w:val="single" w:sz="8" w:space="0" w:color="auto"/>
      </w:pBdr>
      <w:shd w:val="clear" w:color="000000" w:fill="FFFFFF"/>
      <w:spacing w:before="100" w:beforeAutospacing="1" w:after="100" w:afterAutospacing="1" w:line="360" w:lineRule="auto"/>
      <w:ind w:firstLine="0"/>
      <w:jc w:val="center"/>
      <w:textAlignment w:val="center"/>
    </w:pPr>
    <w:rPr>
      <w:rFonts w:ascii="Arial Unicode MS" w:eastAsia="Arial Unicode MS" w:hAnsi="Arial Unicode MS" w:cs="Arial Unicode MS"/>
      <w:color w:val="FF0000"/>
      <w:sz w:val="20"/>
      <w:szCs w:val="20"/>
      <w:lang w:val="en-US" w:eastAsia="ru-RU" w:bidi="en-US"/>
    </w:rPr>
  </w:style>
  <w:style w:type="paragraph" w:customStyle="1" w:styleId="xl51759">
    <w:name w:val="xl51759"/>
    <w:basedOn w:val="af2"/>
    <w:uiPriority w:val="99"/>
    <w:qFormat/>
    <w:rsid w:val="0072602C"/>
    <w:pPr>
      <w:pBdr>
        <w:top w:val="single" w:sz="8" w:space="0" w:color="auto"/>
        <w:bottom w:val="single" w:sz="8" w:space="0" w:color="auto"/>
        <w:right w:val="single" w:sz="8" w:space="0" w:color="auto"/>
      </w:pBdr>
      <w:shd w:val="clear" w:color="000000" w:fill="FFFF00"/>
      <w:spacing w:before="100" w:beforeAutospacing="1" w:after="100" w:afterAutospacing="1" w:line="360" w:lineRule="auto"/>
      <w:ind w:firstLine="0"/>
      <w:jc w:val="center"/>
      <w:textAlignment w:val="center"/>
    </w:pPr>
    <w:rPr>
      <w:rFonts w:ascii="Arial Unicode MS" w:eastAsia="Arial Unicode MS" w:hAnsi="Arial Unicode MS" w:cs="Arial Unicode MS"/>
      <w:sz w:val="20"/>
      <w:szCs w:val="20"/>
      <w:lang w:val="en-US" w:eastAsia="ru-RU" w:bidi="en-US"/>
    </w:rPr>
  </w:style>
  <w:style w:type="paragraph" w:customStyle="1" w:styleId="xl51760">
    <w:name w:val="xl51760"/>
    <w:basedOn w:val="af2"/>
    <w:uiPriority w:val="99"/>
    <w:qFormat/>
    <w:rsid w:val="0072602C"/>
    <w:pPr>
      <w:pBdr>
        <w:top w:val="single" w:sz="8" w:space="0" w:color="auto"/>
        <w:bottom w:val="single" w:sz="8" w:space="0" w:color="auto"/>
        <w:right w:val="single" w:sz="8" w:space="0" w:color="auto"/>
      </w:pBdr>
      <w:shd w:val="clear" w:color="000000" w:fill="FFFF00"/>
      <w:spacing w:before="100" w:beforeAutospacing="1" w:after="100" w:afterAutospacing="1" w:line="360" w:lineRule="auto"/>
      <w:ind w:firstLine="0"/>
      <w:jc w:val="center"/>
      <w:textAlignment w:val="center"/>
    </w:pPr>
    <w:rPr>
      <w:rFonts w:ascii="Arial Unicode MS" w:eastAsia="Arial Unicode MS" w:hAnsi="Arial Unicode MS" w:cs="Arial Unicode MS"/>
      <w:b/>
      <w:bCs/>
      <w:sz w:val="20"/>
      <w:szCs w:val="20"/>
      <w:lang w:val="en-US" w:eastAsia="ru-RU" w:bidi="en-US"/>
    </w:rPr>
  </w:style>
  <w:style w:type="paragraph" w:customStyle="1" w:styleId="xl51761">
    <w:name w:val="xl51761"/>
    <w:basedOn w:val="af2"/>
    <w:uiPriority w:val="99"/>
    <w:qFormat/>
    <w:rsid w:val="0072602C"/>
    <w:pPr>
      <w:pBdr>
        <w:top w:val="single" w:sz="8" w:space="0" w:color="auto"/>
        <w:bottom w:val="single" w:sz="8" w:space="0" w:color="auto"/>
      </w:pBdr>
      <w:shd w:val="clear" w:color="000000" w:fill="FFFF00"/>
      <w:spacing w:before="100" w:beforeAutospacing="1" w:after="100" w:afterAutospacing="1" w:line="360" w:lineRule="auto"/>
      <w:ind w:firstLine="0"/>
      <w:jc w:val="center"/>
      <w:textAlignment w:val="center"/>
    </w:pPr>
    <w:rPr>
      <w:rFonts w:ascii="Arial Unicode MS" w:eastAsia="Arial Unicode MS" w:hAnsi="Arial Unicode MS" w:cs="Arial Unicode MS"/>
      <w:b/>
      <w:bCs/>
      <w:sz w:val="20"/>
      <w:szCs w:val="20"/>
      <w:lang w:val="en-US" w:eastAsia="ru-RU" w:bidi="en-US"/>
    </w:rPr>
  </w:style>
  <w:style w:type="paragraph" w:customStyle="1" w:styleId="xl51762">
    <w:name w:val="xl51762"/>
    <w:basedOn w:val="af2"/>
    <w:uiPriority w:val="99"/>
    <w:qFormat/>
    <w:rsid w:val="0072602C"/>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360" w:lineRule="auto"/>
      <w:ind w:firstLine="0"/>
      <w:jc w:val="center"/>
    </w:pPr>
    <w:rPr>
      <w:rFonts w:eastAsia="Times New Roman" w:cs="Times New Roman"/>
      <w:color w:val="000000"/>
      <w:sz w:val="24"/>
      <w:szCs w:val="24"/>
      <w:lang w:val="en-US" w:eastAsia="ru-RU" w:bidi="en-US"/>
    </w:rPr>
  </w:style>
  <w:style w:type="paragraph" w:customStyle="1" w:styleId="xl51763">
    <w:name w:val="xl51763"/>
    <w:basedOn w:val="af2"/>
    <w:uiPriority w:val="99"/>
    <w:qFormat/>
    <w:rsid w:val="0072602C"/>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360" w:lineRule="auto"/>
      <w:ind w:firstLine="0"/>
      <w:jc w:val="center"/>
    </w:pPr>
    <w:rPr>
      <w:rFonts w:eastAsia="Times New Roman" w:cs="Times New Roman"/>
      <w:color w:val="000000"/>
      <w:sz w:val="24"/>
      <w:szCs w:val="24"/>
      <w:lang w:val="en-US" w:eastAsia="ru-RU" w:bidi="en-US"/>
    </w:rPr>
  </w:style>
  <w:style w:type="paragraph" w:customStyle="1" w:styleId="xl51764">
    <w:name w:val="xl51764"/>
    <w:basedOn w:val="af2"/>
    <w:uiPriority w:val="99"/>
    <w:qFormat/>
    <w:rsid w:val="0072602C"/>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360" w:lineRule="auto"/>
      <w:ind w:firstLine="0"/>
      <w:jc w:val="center"/>
    </w:pPr>
    <w:rPr>
      <w:rFonts w:eastAsia="Times New Roman" w:cs="Times New Roman"/>
      <w:color w:val="000000"/>
      <w:sz w:val="24"/>
      <w:szCs w:val="24"/>
      <w:lang w:val="en-US" w:eastAsia="ru-RU" w:bidi="en-US"/>
    </w:rPr>
  </w:style>
  <w:style w:type="paragraph" w:customStyle="1" w:styleId="xl51765">
    <w:name w:val="xl51765"/>
    <w:basedOn w:val="af2"/>
    <w:uiPriority w:val="99"/>
    <w:qFormat/>
    <w:rsid w:val="0072602C"/>
    <w:pPr>
      <w:pBdr>
        <w:top w:val="single" w:sz="8" w:space="0" w:color="auto"/>
        <w:left w:val="single" w:sz="8" w:space="0" w:color="auto"/>
        <w:bottom w:val="single" w:sz="8" w:space="0" w:color="auto"/>
      </w:pBdr>
      <w:shd w:val="clear" w:color="000000" w:fill="FFFFFF"/>
      <w:spacing w:before="100" w:beforeAutospacing="1" w:after="100" w:afterAutospacing="1" w:line="360" w:lineRule="auto"/>
      <w:ind w:firstLine="0"/>
      <w:jc w:val="center"/>
    </w:pPr>
    <w:rPr>
      <w:rFonts w:eastAsia="Times New Roman" w:cs="Times New Roman"/>
      <w:b/>
      <w:bCs/>
      <w:color w:val="000000"/>
      <w:sz w:val="24"/>
      <w:szCs w:val="24"/>
      <w:lang w:val="en-US" w:eastAsia="ru-RU" w:bidi="en-US"/>
    </w:rPr>
  </w:style>
  <w:style w:type="paragraph" w:customStyle="1" w:styleId="xl51766">
    <w:name w:val="xl51766"/>
    <w:basedOn w:val="af2"/>
    <w:uiPriority w:val="99"/>
    <w:qFormat/>
    <w:rsid w:val="0072602C"/>
    <w:pPr>
      <w:pBdr>
        <w:top w:val="single" w:sz="8" w:space="0" w:color="auto"/>
        <w:bottom w:val="single" w:sz="8" w:space="0" w:color="auto"/>
      </w:pBdr>
      <w:shd w:val="clear" w:color="000000" w:fill="FFFFFF"/>
      <w:spacing w:before="100" w:beforeAutospacing="1" w:after="100" w:afterAutospacing="1" w:line="360" w:lineRule="auto"/>
      <w:ind w:firstLine="0"/>
      <w:jc w:val="center"/>
    </w:pPr>
    <w:rPr>
      <w:rFonts w:eastAsia="Times New Roman" w:cs="Times New Roman"/>
      <w:b/>
      <w:bCs/>
      <w:color w:val="000000"/>
      <w:sz w:val="24"/>
      <w:szCs w:val="24"/>
      <w:lang w:val="en-US" w:eastAsia="ru-RU" w:bidi="en-US"/>
    </w:rPr>
  </w:style>
  <w:style w:type="paragraph" w:customStyle="1" w:styleId="xl51767">
    <w:name w:val="xl51767"/>
    <w:basedOn w:val="af2"/>
    <w:uiPriority w:val="99"/>
    <w:qFormat/>
    <w:rsid w:val="0072602C"/>
    <w:pPr>
      <w:pBdr>
        <w:top w:val="single" w:sz="8" w:space="0" w:color="auto"/>
        <w:bottom w:val="single" w:sz="8" w:space="0" w:color="auto"/>
        <w:right w:val="single" w:sz="8" w:space="0" w:color="auto"/>
      </w:pBdr>
      <w:shd w:val="clear" w:color="000000" w:fill="FFFFFF"/>
      <w:spacing w:before="100" w:beforeAutospacing="1" w:after="100" w:afterAutospacing="1" w:line="360" w:lineRule="auto"/>
      <w:ind w:firstLine="0"/>
      <w:jc w:val="center"/>
    </w:pPr>
    <w:rPr>
      <w:rFonts w:eastAsia="Times New Roman" w:cs="Times New Roman"/>
      <w:b/>
      <w:bCs/>
      <w:color w:val="000000"/>
      <w:sz w:val="24"/>
      <w:szCs w:val="24"/>
      <w:lang w:val="en-US" w:eastAsia="ru-RU" w:bidi="en-US"/>
    </w:rPr>
  </w:style>
  <w:style w:type="paragraph" w:customStyle="1" w:styleId="xl51768">
    <w:name w:val="xl51768"/>
    <w:basedOn w:val="af2"/>
    <w:uiPriority w:val="99"/>
    <w:qFormat/>
    <w:rsid w:val="0072602C"/>
    <w:pPr>
      <w:shd w:val="clear" w:color="000000" w:fill="FFFFFF"/>
      <w:spacing w:before="100" w:beforeAutospacing="1" w:after="100" w:afterAutospacing="1" w:line="360" w:lineRule="auto"/>
      <w:ind w:firstLine="0"/>
      <w:jc w:val="center"/>
      <w:textAlignment w:val="center"/>
    </w:pPr>
    <w:rPr>
      <w:rFonts w:ascii="Arial Unicode MS" w:eastAsia="Arial Unicode MS" w:hAnsi="Arial Unicode MS" w:cs="Arial Unicode MS"/>
      <w:b/>
      <w:bCs/>
      <w:sz w:val="20"/>
      <w:szCs w:val="20"/>
      <w:lang w:val="en-US" w:eastAsia="ru-RU" w:bidi="en-US"/>
    </w:rPr>
  </w:style>
  <w:style w:type="paragraph" w:customStyle="1" w:styleId="xl51769">
    <w:name w:val="xl51769"/>
    <w:basedOn w:val="af2"/>
    <w:uiPriority w:val="99"/>
    <w:qFormat/>
    <w:rsid w:val="0072602C"/>
    <w:pPr>
      <w:pBdr>
        <w:bottom w:val="single" w:sz="8" w:space="0" w:color="auto"/>
        <w:right w:val="single" w:sz="8" w:space="0" w:color="auto"/>
      </w:pBdr>
      <w:spacing w:before="100" w:beforeAutospacing="1" w:after="100" w:afterAutospacing="1" w:line="360" w:lineRule="auto"/>
      <w:ind w:firstLineChars="200" w:firstLine="200"/>
      <w:jc w:val="left"/>
      <w:textAlignment w:val="center"/>
    </w:pPr>
    <w:rPr>
      <w:rFonts w:ascii="Arial Unicode MS" w:eastAsia="Arial Unicode MS" w:hAnsi="Arial Unicode MS" w:cs="Arial Unicode MS"/>
      <w:sz w:val="20"/>
      <w:szCs w:val="20"/>
      <w:lang w:val="en-US" w:eastAsia="ru-RU" w:bidi="en-US"/>
    </w:rPr>
  </w:style>
  <w:style w:type="paragraph" w:customStyle="1" w:styleId="xl51770">
    <w:name w:val="xl51770"/>
    <w:basedOn w:val="af2"/>
    <w:uiPriority w:val="99"/>
    <w:qFormat/>
    <w:rsid w:val="0072602C"/>
    <w:pPr>
      <w:pBdr>
        <w:bottom w:val="single" w:sz="8" w:space="0" w:color="auto"/>
        <w:right w:val="single" w:sz="8"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0"/>
      <w:szCs w:val="20"/>
      <w:lang w:val="en-US" w:eastAsia="ru-RU" w:bidi="en-US"/>
    </w:rPr>
  </w:style>
  <w:style w:type="paragraph" w:customStyle="1" w:styleId="xl51771">
    <w:name w:val="xl51771"/>
    <w:basedOn w:val="af2"/>
    <w:uiPriority w:val="99"/>
    <w:qFormat/>
    <w:rsid w:val="0072602C"/>
    <w:pPr>
      <w:shd w:val="clear" w:color="000000" w:fill="FFFF00"/>
      <w:spacing w:before="100" w:beforeAutospacing="1" w:after="100" w:afterAutospacing="1" w:line="360" w:lineRule="auto"/>
      <w:ind w:firstLine="0"/>
      <w:jc w:val="center"/>
    </w:pPr>
    <w:rPr>
      <w:rFonts w:eastAsia="Times New Roman" w:cs="Times New Roman"/>
      <w:sz w:val="24"/>
      <w:szCs w:val="24"/>
      <w:lang w:val="en-US" w:eastAsia="ru-RU" w:bidi="en-US"/>
    </w:rPr>
  </w:style>
  <w:style w:type="paragraph" w:customStyle="1" w:styleId="xl51772">
    <w:name w:val="xl51772"/>
    <w:basedOn w:val="af2"/>
    <w:uiPriority w:val="99"/>
    <w:qFormat/>
    <w:rsid w:val="0072602C"/>
    <w:pPr>
      <w:pBdr>
        <w:bottom w:val="single" w:sz="8" w:space="0" w:color="auto"/>
        <w:right w:val="single" w:sz="8" w:space="0" w:color="auto"/>
      </w:pBdr>
      <w:shd w:val="clear" w:color="000000" w:fill="FFFFFF"/>
      <w:spacing w:before="100" w:beforeAutospacing="1" w:after="100" w:afterAutospacing="1" w:line="360" w:lineRule="auto"/>
      <w:ind w:firstLine="0"/>
      <w:jc w:val="center"/>
      <w:textAlignment w:val="center"/>
    </w:pPr>
    <w:rPr>
      <w:rFonts w:ascii="Arial Unicode MS" w:eastAsia="Arial Unicode MS" w:hAnsi="Arial Unicode MS" w:cs="Arial Unicode MS"/>
      <w:sz w:val="20"/>
      <w:szCs w:val="20"/>
      <w:lang w:val="en-US" w:eastAsia="ru-RU" w:bidi="en-US"/>
    </w:rPr>
  </w:style>
  <w:style w:type="paragraph" w:customStyle="1" w:styleId="xl51773">
    <w:name w:val="xl51773"/>
    <w:basedOn w:val="af2"/>
    <w:uiPriority w:val="99"/>
    <w:qFormat/>
    <w:rsid w:val="0072602C"/>
    <w:pPr>
      <w:pBdr>
        <w:bottom w:val="single" w:sz="8" w:space="0" w:color="auto"/>
        <w:right w:val="single" w:sz="8" w:space="0" w:color="auto"/>
      </w:pBdr>
      <w:shd w:val="clear" w:color="000000" w:fill="FFFF00"/>
      <w:spacing w:before="100" w:beforeAutospacing="1" w:after="100" w:afterAutospacing="1" w:line="360" w:lineRule="auto"/>
      <w:ind w:firstLine="0"/>
      <w:jc w:val="center"/>
      <w:textAlignment w:val="center"/>
    </w:pPr>
    <w:rPr>
      <w:rFonts w:ascii="Arial Unicode MS" w:eastAsia="Arial Unicode MS" w:hAnsi="Arial Unicode MS" w:cs="Arial Unicode MS"/>
      <w:sz w:val="20"/>
      <w:szCs w:val="20"/>
      <w:lang w:val="en-US" w:eastAsia="ru-RU" w:bidi="en-US"/>
    </w:rPr>
  </w:style>
  <w:style w:type="character" w:customStyle="1" w:styleId="229">
    <w:name w:val="Заголовок 2 Знак2"/>
    <w:aliases w:val="Заголовок 2 Знак1 Знак1,Заголовок 2 Знак Знак Знак1,Знак1 Знак Знак Знак2,Знак1 Знак1 Знак1,Знак1 Знак2,Заголовок 2 Знак2 Знак Знак1,Знак1 Знак Знак Знак1 Знак1,Заголовок 2 Знак1 Знак Знак Знак Знак1,Знак1 Знак Зна Знак,h2 Знак"/>
    <w:uiPriority w:val="99"/>
    <w:rsid w:val="0072602C"/>
    <w:rPr>
      <w:rFonts w:ascii="Cambria" w:eastAsia="Times New Roman" w:hAnsi="Cambria" w:cs="Times New Roman"/>
      <w:color w:val="365F91"/>
      <w:spacing w:val="-5"/>
      <w:sz w:val="26"/>
      <w:szCs w:val="26"/>
    </w:rPr>
  </w:style>
  <w:style w:type="character" w:customStyle="1" w:styleId="85pt1">
    <w:name w:val="Колонтитул + 8.5 pt"/>
    <w:aliases w:val="Не полужирный,Основной текст + 9 pt,Колонтитул + 8.5 pt1,Не полужирный1,Колонтитул + 8.5 pt11,Не полужирный11"/>
    <w:uiPriority w:val="99"/>
    <w:rsid w:val="0072602C"/>
    <w:rPr>
      <w:rFonts w:ascii="Arial Unicode MS" w:eastAsia="Arial Unicode MS" w:hAnsi="Arial Unicode MS" w:cs="Arial Unicode MS" w:hint="eastAsia"/>
      <w:b/>
      <w:bCs/>
      <w:dstrike w:val="0"/>
      <w:color w:val="000000"/>
      <w:spacing w:val="0"/>
      <w:w w:val="100"/>
      <w:position w:val="0"/>
      <w:sz w:val="13"/>
      <w:szCs w:val="13"/>
      <w:effect w:val="none"/>
      <w:shd w:val="clear" w:color="auto" w:fill="FFFFFF"/>
      <w:lang w:val="ru-RU"/>
    </w:rPr>
  </w:style>
  <w:style w:type="character" w:customStyle="1" w:styleId="Arial">
    <w:name w:val="Колонтитул + Arial"/>
    <w:aliases w:val="8.5 pt"/>
    <w:uiPriority w:val="99"/>
    <w:rsid w:val="0072602C"/>
    <w:rPr>
      <w:rFonts w:ascii="Arial" w:eastAsia="Arial" w:hAnsi="Arial" w:cs="Arial"/>
      <w:b/>
      <w:bCs/>
      <w:color w:val="000000"/>
      <w:spacing w:val="0"/>
      <w:w w:val="100"/>
      <w:position w:val="0"/>
      <w:sz w:val="17"/>
      <w:szCs w:val="17"/>
      <w:shd w:val="clear" w:color="auto" w:fill="FFFFFF"/>
      <w:lang w:val="ru-RU"/>
    </w:rPr>
  </w:style>
  <w:style w:type="character" w:customStyle="1" w:styleId="3Tahoma">
    <w:name w:val="Основной текст (3) + Tahoma"/>
    <w:aliases w:val="10.5 pt,Интервал 0 pt,Подпись к таблице + Arial Unicode MS,Не полужирный5,Интервал 0 pt17,Не полужирный6,Интервал 0 pt18,Основной текст (3) + Tahoma1,10.5 pt1,Интервал 0 pt13,Подпись к таблице + Arial Unicode MS1"/>
    <w:uiPriority w:val="99"/>
    <w:rsid w:val="0072602C"/>
    <w:rPr>
      <w:rFonts w:ascii="Tahoma" w:eastAsia="Tahoma" w:hAnsi="Tahoma" w:cs="Tahoma"/>
      <w:b/>
      <w:bCs/>
      <w:i w:val="0"/>
      <w:iCs w:val="0"/>
      <w:smallCaps w:val="0"/>
      <w:strike w:val="0"/>
      <w:dstrike w:val="0"/>
      <w:color w:val="000000"/>
      <w:spacing w:val="0"/>
      <w:w w:val="100"/>
      <w:position w:val="0"/>
      <w:sz w:val="21"/>
      <w:szCs w:val="21"/>
      <w:u w:val="none"/>
      <w:effect w:val="none"/>
      <w:shd w:val="clear" w:color="auto" w:fill="FFFFFF"/>
      <w:lang w:val="ru-RU"/>
    </w:rPr>
  </w:style>
  <w:style w:type="table" w:customStyle="1" w:styleId="12c">
    <w:name w:val="Простая таблица 12"/>
    <w:basedOn w:val="af4"/>
    <w:next w:val="1ff3"/>
    <w:semiHidden/>
    <w:unhideWhenUsed/>
    <w:rsid w:val="0072602C"/>
    <w:pPr>
      <w:widowControl w:val="0"/>
      <w:adjustRightInd w:val="0"/>
      <w:spacing w:before="120" w:after="120" w:line="276" w:lineRule="auto"/>
      <w:ind w:firstLine="567"/>
      <w:jc w:val="both"/>
    </w:pPr>
    <w:rPr>
      <w:rFonts w:ascii="Cambria" w:eastAsia="Times New Roman" w:hAnsi="Cambria" w:cs="Times New Roman"/>
      <w:sz w:val="20"/>
      <w:szCs w:val="20"/>
      <w:lang w:val="en-US" w:eastAsia="ru-RU" w:bidi="en-US"/>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a">
    <w:name w:val="Простая таблица 22"/>
    <w:basedOn w:val="af4"/>
    <w:next w:val="2f6"/>
    <w:semiHidden/>
    <w:unhideWhenUsed/>
    <w:rsid w:val="0072602C"/>
    <w:pPr>
      <w:widowControl w:val="0"/>
      <w:adjustRightInd w:val="0"/>
      <w:spacing w:after="200" w:line="360" w:lineRule="atLeast"/>
      <w:ind w:firstLine="567"/>
      <w:jc w:val="both"/>
    </w:pPr>
    <w:rPr>
      <w:rFonts w:ascii="Cambria" w:eastAsia="Times New Roman" w:hAnsi="Cambria" w:cs="Times New Roman"/>
      <w:sz w:val="20"/>
      <w:szCs w:val="20"/>
      <w:lang w:val="en-US" w:eastAsia="ru-RU"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4">
    <w:name w:val="Простая таблица 32"/>
    <w:basedOn w:val="af4"/>
    <w:next w:val="3f8"/>
    <w:semiHidden/>
    <w:unhideWhenUsed/>
    <w:rsid w:val="0072602C"/>
    <w:pPr>
      <w:widowControl w:val="0"/>
      <w:adjustRightInd w:val="0"/>
      <w:spacing w:before="120" w:after="120" w:line="276" w:lineRule="auto"/>
      <w:ind w:firstLine="567"/>
      <w:jc w:val="both"/>
    </w:pPr>
    <w:rPr>
      <w:rFonts w:ascii="Cambria" w:eastAsia="Times New Roman" w:hAnsi="Cambria" w:cs="Times New Roman"/>
      <w:sz w:val="20"/>
      <w:szCs w:val="20"/>
      <w:lang w:val="en-US" w:eastAsia="ru-RU" w:bidi="en-US"/>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d">
    <w:name w:val="Классическая таблица 12"/>
    <w:basedOn w:val="af4"/>
    <w:next w:val="1ff2"/>
    <w:semiHidden/>
    <w:unhideWhenUsed/>
    <w:rsid w:val="0072602C"/>
    <w:pPr>
      <w:widowControl w:val="0"/>
      <w:adjustRightInd w:val="0"/>
      <w:spacing w:before="120" w:after="120" w:line="276" w:lineRule="auto"/>
      <w:ind w:firstLine="567"/>
      <w:jc w:val="both"/>
    </w:pPr>
    <w:rPr>
      <w:rFonts w:ascii="Cambria" w:eastAsia="Times New Roman" w:hAnsi="Cambria" w:cs="Times New Roman"/>
      <w:sz w:val="20"/>
      <w:szCs w:val="20"/>
      <w:lang w:val="en-US" w:eastAsia="ru-RU" w:bidi="en-US"/>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b">
    <w:name w:val="Классическая таблица 22"/>
    <w:basedOn w:val="af4"/>
    <w:next w:val="2f8"/>
    <w:semiHidden/>
    <w:unhideWhenUsed/>
    <w:rsid w:val="0072602C"/>
    <w:pPr>
      <w:widowControl w:val="0"/>
      <w:adjustRightInd w:val="0"/>
      <w:spacing w:before="120" w:after="120" w:line="276" w:lineRule="auto"/>
      <w:ind w:firstLine="567"/>
      <w:jc w:val="both"/>
    </w:pPr>
    <w:rPr>
      <w:rFonts w:ascii="Cambria" w:eastAsia="Times New Roman" w:hAnsi="Cambria" w:cs="Times New Roman"/>
      <w:sz w:val="20"/>
      <w:szCs w:val="20"/>
      <w:lang w:val="en-US" w:eastAsia="ru-RU" w:bidi="en-U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c">
    <w:name w:val="Столбцы таблицы 22"/>
    <w:basedOn w:val="af4"/>
    <w:next w:val="2f5"/>
    <w:semiHidden/>
    <w:unhideWhenUsed/>
    <w:rsid w:val="0072602C"/>
    <w:pPr>
      <w:widowControl w:val="0"/>
      <w:adjustRightInd w:val="0"/>
      <w:spacing w:after="200" w:line="360" w:lineRule="atLeast"/>
      <w:ind w:firstLine="567"/>
      <w:jc w:val="both"/>
    </w:pPr>
    <w:rPr>
      <w:rFonts w:ascii="Cambria" w:eastAsia="Times New Roman" w:hAnsi="Cambria" w:cs="Times New Roman"/>
      <w:b/>
      <w:bCs/>
      <w:sz w:val="20"/>
      <w:szCs w:val="20"/>
      <w:lang w:val="en-US" w:eastAsia="ru-RU"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5">
    <w:name w:val="Столбцы таблицы 32"/>
    <w:basedOn w:val="af4"/>
    <w:next w:val="3f"/>
    <w:semiHidden/>
    <w:unhideWhenUsed/>
    <w:rsid w:val="0072602C"/>
    <w:pPr>
      <w:widowControl w:val="0"/>
      <w:adjustRightInd w:val="0"/>
      <w:spacing w:after="200" w:line="360" w:lineRule="atLeast"/>
      <w:ind w:firstLine="567"/>
      <w:jc w:val="both"/>
    </w:pPr>
    <w:rPr>
      <w:rFonts w:ascii="Cambria" w:eastAsia="Times New Roman" w:hAnsi="Cambria" w:cs="Times New Roman"/>
      <w:b/>
      <w:bCs/>
      <w:sz w:val="20"/>
      <w:szCs w:val="20"/>
      <w:lang w:val="en-US" w:eastAsia="ru-RU"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0">
    <w:name w:val="Столбцы таблицы 42"/>
    <w:basedOn w:val="af4"/>
    <w:next w:val="4c"/>
    <w:semiHidden/>
    <w:unhideWhenUsed/>
    <w:rsid w:val="0072602C"/>
    <w:pPr>
      <w:widowControl w:val="0"/>
      <w:adjustRightInd w:val="0"/>
      <w:spacing w:after="200" w:line="360" w:lineRule="atLeast"/>
      <w:ind w:firstLine="567"/>
      <w:jc w:val="both"/>
    </w:pPr>
    <w:rPr>
      <w:rFonts w:ascii="Cambria" w:eastAsia="Times New Roman" w:hAnsi="Cambria" w:cs="Times New Roman"/>
      <w:sz w:val="20"/>
      <w:szCs w:val="20"/>
      <w:lang w:val="en-US" w:eastAsia="ru-RU"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2">
    <w:name w:val="Столбцы таблицы 52"/>
    <w:basedOn w:val="af4"/>
    <w:next w:val="5b"/>
    <w:semiHidden/>
    <w:unhideWhenUsed/>
    <w:rsid w:val="0072602C"/>
    <w:pPr>
      <w:widowControl w:val="0"/>
      <w:adjustRightInd w:val="0"/>
      <w:spacing w:after="200" w:line="360" w:lineRule="atLeast"/>
      <w:ind w:firstLine="567"/>
      <w:jc w:val="both"/>
    </w:pPr>
    <w:rPr>
      <w:rFonts w:ascii="Cambria" w:eastAsia="Times New Roman" w:hAnsi="Cambria" w:cs="Times New Roman"/>
      <w:sz w:val="20"/>
      <w:szCs w:val="20"/>
      <w:lang w:val="en-US" w:eastAsia="ru-RU"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e">
    <w:name w:val="Сетка таблицы 12"/>
    <w:basedOn w:val="af4"/>
    <w:next w:val="1ff5"/>
    <w:semiHidden/>
    <w:unhideWhenUsed/>
    <w:rsid w:val="0072602C"/>
    <w:pPr>
      <w:widowControl w:val="0"/>
      <w:adjustRightInd w:val="0"/>
      <w:spacing w:before="120" w:after="120" w:line="276" w:lineRule="auto"/>
      <w:ind w:firstLine="567"/>
      <w:jc w:val="both"/>
    </w:pPr>
    <w:rPr>
      <w:rFonts w:ascii="Cambria" w:eastAsia="Times New Roman" w:hAnsi="Cambria" w:cs="Times New Roman"/>
      <w:sz w:val="20"/>
      <w:szCs w:val="20"/>
      <w:lang w:val="en-US" w:eastAsia="ru-RU"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d">
    <w:name w:val="Сетка таблицы 22"/>
    <w:basedOn w:val="af4"/>
    <w:next w:val="2fa"/>
    <w:semiHidden/>
    <w:unhideWhenUsed/>
    <w:rsid w:val="0072602C"/>
    <w:pPr>
      <w:widowControl w:val="0"/>
      <w:adjustRightInd w:val="0"/>
      <w:spacing w:before="120" w:after="120" w:line="276" w:lineRule="auto"/>
      <w:ind w:firstLine="567"/>
      <w:jc w:val="both"/>
    </w:pPr>
    <w:rPr>
      <w:rFonts w:ascii="Cambria" w:eastAsia="Times New Roman" w:hAnsi="Cambria" w:cs="Times New Roman"/>
      <w:sz w:val="20"/>
      <w:szCs w:val="20"/>
      <w:lang w:val="en-US" w:eastAsia="ru-RU" w:bidi="en-US"/>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0">
    <w:name w:val="Сетка таблицы 53"/>
    <w:basedOn w:val="af4"/>
    <w:next w:val="57"/>
    <w:semiHidden/>
    <w:unhideWhenUsed/>
    <w:rsid w:val="0072602C"/>
    <w:pPr>
      <w:spacing w:after="200" w:line="276" w:lineRule="auto"/>
      <w:ind w:left="1080"/>
    </w:pPr>
    <w:rPr>
      <w:rFonts w:ascii="Cambria" w:eastAsia="Times New Roman" w:hAnsi="Cambria" w:cs="Times New Roman"/>
      <w:sz w:val="20"/>
      <w:szCs w:val="20"/>
      <w:lang w:val="en-US" w:eastAsia="ru-RU"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f4"/>
    <w:next w:val="84"/>
    <w:semiHidden/>
    <w:unhideWhenUsed/>
    <w:rsid w:val="0072602C"/>
    <w:pPr>
      <w:widowControl w:val="0"/>
      <w:adjustRightInd w:val="0"/>
      <w:spacing w:before="120" w:after="120" w:line="276" w:lineRule="auto"/>
      <w:ind w:firstLine="567"/>
      <w:jc w:val="both"/>
    </w:pPr>
    <w:rPr>
      <w:rFonts w:ascii="Cambria" w:eastAsia="Times New Roman" w:hAnsi="Cambria" w:cs="Times New Roman"/>
      <w:sz w:val="20"/>
      <w:szCs w:val="20"/>
      <w:lang w:val="en-US" w:eastAsia="ru-RU"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0">
    <w:name w:val="Таблица-список 12"/>
    <w:basedOn w:val="af4"/>
    <w:next w:val="-1"/>
    <w:semiHidden/>
    <w:unhideWhenUsed/>
    <w:rsid w:val="0072602C"/>
    <w:pPr>
      <w:widowControl w:val="0"/>
      <w:adjustRightInd w:val="0"/>
      <w:spacing w:after="200" w:line="360" w:lineRule="atLeast"/>
      <w:ind w:firstLine="567"/>
      <w:jc w:val="both"/>
    </w:pPr>
    <w:rPr>
      <w:rFonts w:ascii="Cambria" w:eastAsia="Times New Roman" w:hAnsi="Cambria" w:cs="Times New Roman"/>
      <w:sz w:val="20"/>
      <w:szCs w:val="20"/>
      <w:lang w:val="en-US" w:eastAsia="ru-RU"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f4"/>
    <w:next w:val="-2"/>
    <w:semiHidden/>
    <w:unhideWhenUsed/>
    <w:rsid w:val="0072602C"/>
    <w:pPr>
      <w:widowControl w:val="0"/>
      <w:adjustRightInd w:val="0"/>
      <w:spacing w:after="200" w:line="360" w:lineRule="atLeast"/>
      <w:ind w:firstLine="567"/>
      <w:jc w:val="both"/>
    </w:pPr>
    <w:rPr>
      <w:rFonts w:ascii="Cambria" w:eastAsia="Times New Roman" w:hAnsi="Cambria" w:cs="Times New Roman"/>
      <w:sz w:val="20"/>
      <w:szCs w:val="20"/>
      <w:lang w:val="en-US" w:eastAsia="ru-RU"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f6">
    <w:name w:val="Современная таблица2"/>
    <w:basedOn w:val="af4"/>
    <w:next w:val="afffffa"/>
    <w:semiHidden/>
    <w:unhideWhenUsed/>
    <w:rsid w:val="0072602C"/>
    <w:pPr>
      <w:widowControl w:val="0"/>
      <w:adjustRightInd w:val="0"/>
      <w:spacing w:after="200" w:line="360" w:lineRule="atLeast"/>
      <w:ind w:firstLine="567"/>
      <w:jc w:val="both"/>
    </w:pPr>
    <w:rPr>
      <w:rFonts w:ascii="Cambria" w:eastAsia="Times New Roman" w:hAnsi="Cambria" w:cs="Times New Roman"/>
      <w:sz w:val="20"/>
      <w:szCs w:val="20"/>
      <w:lang w:val="en-US" w:eastAsia="ru-RU"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7">
    <w:name w:val="Изысканная таблица2"/>
    <w:basedOn w:val="af4"/>
    <w:next w:val="afffffd"/>
    <w:semiHidden/>
    <w:unhideWhenUsed/>
    <w:rsid w:val="0072602C"/>
    <w:pPr>
      <w:widowControl w:val="0"/>
      <w:adjustRightInd w:val="0"/>
      <w:spacing w:before="120" w:after="120" w:line="276" w:lineRule="auto"/>
      <w:ind w:firstLine="567"/>
      <w:jc w:val="both"/>
    </w:pPr>
    <w:rPr>
      <w:rFonts w:ascii="Cambria" w:eastAsia="Times New Roman" w:hAnsi="Cambria" w:cs="Times New Roman"/>
      <w:sz w:val="20"/>
      <w:szCs w:val="20"/>
      <w:lang w:val="en-US" w:eastAsia="ru-RU"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fff8">
    <w:name w:val="Стандартная таблица2"/>
    <w:basedOn w:val="af4"/>
    <w:next w:val="afffffb"/>
    <w:semiHidden/>
    <w:unhideWhenUsed/>
    <w:rsid w:val="0072602C"/>
    <w:pPr>
      <w:widowControl w:val="0"/>
      <w:adjustRightInd w:val="0"/>
      <w:spacing w:before="120" w:after="120" w:line="276" w:lineRule="auto"/>
      <w:ind w:firstLine="567"/>
      <w:jc w:val="both"/>
    </w:pPr>
    <w:rPr>
      <w:rFonts w:ascii="Cambria" w:eastAsia="Times New Roman" w:hAnsi="Cambria" w:cs="Times New Roman"/>
      <w:sz w:val="20"/>
      <w:szCs w:val="20"/>
      <w:lang w:val="en-US" w:eastAsia="ru-RU"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f">
    <w:name w:val="Изящная таблица 12"/>
    <w:basedOn w:val="af4"/>
    <w:next w:val="1ff4"/>
    <w:semiHidden/>
    <w:unhideWhenUsed/>
    <w:rsid w:val="0072602C"/>
    <w:pPr>
      <w:widowControl w:val="0"/>
      <w:adjustRightInd w:val="0"/>
      <w:spacing w:before="120" w:after="120" w:line="276" w:lineRule="auto"/>
      <w:ind w:firstLine="567"/>
      <w:jc w:val="both"/>
    </w:pPr>
    <w:rPr>
      <w:rFonts w:ascii="Cambria" w:eastAsia="Times New Roman" w:hAnsi="Cambria" w:cs="Times New Roman"/>
      <w:sz w:val="20"/>
      <w:szCs w:val="20"/>
      <w:lang w:val="en-US" w:eastAsia="ru-RU"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e">
    <w:name w:val="Изящная таблица 22"/>
    <w:basedOn w:val="af4"/>
    <w:next w:val="2f7"/>
    <w:semiHidden/>
    <w:unhideWhenUsed/>
    <w:rsid w:val="0072602C"/>
    <w:pPr>
      <w:widowControl w:val="0"/>
      <w:adjustRightInd w:val="0"/>
      <w:spacing w:before="120" w:after="120" w:line="276" w:lineRule="auto"/>
      <w:ind w:firstLine="567"/>
      <w:jc w:val="both"/>
    </w:pPr>
    <w:rPr>
      <w:rFonts w:ascii="Cambria" w:eastAsia="Times New Roman" w:hAnsi="Cambria" w:cs="Times New Roman"/>
      <w:sz w:val="20"/>
      <w:szCs w:val="20"/>
      <w:lang w:val="en-US" w:eastAsia="ru-RU"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
    <w:name w:val="Веб-таблица 12"/>
    <w:basedOn w:val="af4"/>
    <w:next w:val="-10"/>
    <w:semiHidden/>
    <w:unhideWhenUsed/>
    <w:rsid w:val="0072602C"/>
    <w:pPr>
      <w:widowControl w:val="0"/>
      <w:adjustRightInd w:val="0"/>
      <w:spacing w:before="120" w:after="120" w:line="276" w:lineRule="auto"/>
      <w:ind w:firstLine="567"/>
      <w:jc w:val="both"/>
    </w:pPr>
    <w:rPr>
      <w:rFonts w:ascii="Cambria" w:eastAsia="Times New Roman" w:hAnsi="Cambria" w:cs="Times New Roman"/>
      <w:sz w:val="20"/>
      <w:szCs w:val="20"/>
      <w:lang w:val="en-US" w:eastAsia="ru-RU"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1">
    <w:name w:val="Веб-таблица 22"/>
    <w:basedOn w:val="af4"/>
    <w:next w:val="-20"/>
    <w:semiHidden/>
    <w:unhideWhenUsed/>
    <w:rsid w:val="0072602C"/>
    <w:pPr>
      <w:widowControl w:val="0"/>
      <w:adjustRightInd w:val="0"/>
      <w:spacing w:before="120" w:after="120" w:line="276" w:lineRule="auto"/>
      <w:ind w:firstLine="567"/>
      <w:jc w:val="both"/>
    </w:pPr>
    <w:rPr>
      <w:rFonts w:ascii="Cambria" w:eastAsia="Times New Roman" w:hAnsi="Cambria" w:cs="Times New Roman"/>
      <w:sz w:val="20"/>
      <w:szCs w:val="20"/>
      <w:lang w:val="en-US" w:eastAsia="ru-RU"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2">
    <w:name w:val="Веб-таблица 322"/>
    <w:basedOn w:val="af4"/>
    <w:next w:val="-3"/>
    <w:semiHidden/>
    <w:unhideWhenUsed/>
    <w:rsid w:val="0072602C"/>
    <w:pPr>
      <w:widowControl w:val="0"/>
      <w:adjustRightInd w:val="0"/>
      <w:spacing w:before="120" w:after="120" w:line="276" w:lineRule="auto"/>
      <w:ind w:firstLine="567"/>
      <w:jc w:val="both"/>
    </w:pPr>
    <w:rPr>
      <w:rFonts w:ascii="Cambria" w:eastAsia="Times New Roman" w:hAnsi="Cambria" w:cs="Times New Roman"/>
      <w:sz w:val="20"/>
      <w:szCs w:val="20"/>
      <w:lang w:val="en-US" w:eastAsia="ru-RU"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421">
    <w:name w:val="Средняя заливка 2 - Акцент 421"/>
    <w:basedOn w:val="af4"/>
    <w:next w:val="af4"/>
    <w:uiPriority w:val="64"/>
    <w:semiHidden/>
    <w:unhideWhenUsed/>
    <w:rsid w:val="0072602C"/>
    <w:pPr>
      <w:spacing w:after="200" w:line="276" w:lineRule="auto"/>
    </w:pPr>
    <w:rPr>
      <w:rFonts w:ascii="Cambria" w:eastAsia="Times New Roman" w:hAnsi="Cambria" w:cs="Times New Roman"/>
      <w:sz w:val="20"/>
      <w:szCs w:val="20"/>
      <w:lang w:val="en-US" w:eastAsia="ru-RU" w:bidi="en-US"/>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fff9">
    <w:name w:val="Папушкин2"/>
    <w:basedOn w:val="aff8"/>
    <w:rsid w:val="0072602C"/>
    <w:pPr>
      <w:spacing w:after="200" w:line="276" w:lineRule="auto"/>
    </w:pPr>
    <w:rPr>
      <w:rFonts w:ascii="Arial" w:eastAsia="Times New Roman" w:hAnsi="Arial" w:cs="Times New Roman"/>
      <w:sz w:val="18"/>
      <w:szCs w:val="18"/>
      <w:lang w:val="en-US" w:eastAsia="ru-RU" w:bidi="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0">
    <w:name w:val="Сетка таблицы 522"/>
    <w:basedOn w:val="af4"/>
    <w:rsid w:val="0072602C"/>
    <w:pPr>
      <w:spacing w:after="200" w:line="276" w:lineRule="auto"/>
      <w:ind w:left="1080"/>
    </w:pPr>
    <w:rPr>
      <w:rFonts w:ascii="Cambria" w:eastAsia="Times New Roman" w:hAnsi="Cambria" w:cs="Times New Roman"/>
      <w:sz w:val="20"/>
      <w:szCs w:val="20"/>
      <w:lang w:val="en-US" w:eastAsia="ru-RU"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71">
    <w:name w:val="Средний список 11171"/>
    <w:basedOn w:val="af4"/>
    <w:uiPriority w:val="65"/>
    <w:rsid w:val="0072602C"/>
    <w:pPr>
      <w:spacing w:after="200" w:line="276" w:lineRule="auto"/>
    </w:pPr>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Times New Roman CYR" w:eastAsia="Times New Roman" w:hAnsi="Times New Roman CYR"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
    <w:name w:val="Средний список 1 - Акцент 1121"/>
    <w:basedOn w:val="af4"/>
    <w:uiPriority w:val="65"/>
    <w:rsid w:val="0072602C"/>
    <w:pPr>
      <w:spacing w:after="200" w:line="276" w:lineRule="auto"/>
    </w:pPr>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4F81BD"/>
        <w:bottom w:val="single" w:sz="8" w:space="0" w:color="4F81BD"/>
      </w:tblBorders>
    </w:tblPr>
    <w:tblStylePr w:type="firstRow">
      <w:rPr>
        <w:rFonts w:ascii="Times New Roman CYR" w:eastAsia="Times New Roman" w:hAnsi="Times New Roman CYR"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412">
    <w:name w:val="Светлая заливка141"/>
    <w:basedOn w:val="af4"/>
    <w:uiPriority w:val="60"/>
    <w:rsid w:val="0072602C"/>
    <w:pPr>
      <w:spacing w:after="200" w:line="276" w:lineRule="auto"/>
    </w:pPr>
    <w:rPr>
      <w:rFonts w:ascii="Arial" w:eastAsia="Times New Roman" w:hAnsi="Arial"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
    <w:name w:val="Средний список 121"/>
    <w:basedOn w:val="af4"/>
    <w:uiPriority w:val="65"/>
    <w:rsid w:val="0072602C"/>
    <w:pPr>
      <w:spacing w:after="200" w:line="276" w:lineRule="auto"/>
    </w:pPr>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Times New Roman CYR" w:eastAsia="Times New Roman" w:hAnsi="Times New Roman CYR"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f">
    <w:name w:val="Светлая заливка22"/>
    <w:basedOn w:val="af4"/>
    <w:uiPriority w:val="60"/>
    <w:rsid w:val="0072602C"/>
    <w:pPr>
      <w:spacing w:after="200" w:line="276" w:lineRule="auto"/>
    </w:pPr>
    <w:rPr>
      <w:rFonts w:ascii="Calibri" w:eastAsia="Calibri" w:hAnsi="Calibri"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1">
    <w:name w:val="Светлая заливка1171"/>
    <w:basedOn w:val="af4"/>
    <w:uiPriority w:val="60"/>
    <w:rsid w:val="0072602C"/>
    <w:pPr>
      <w:spacing w:after="200" w:line="276" w:lineRule="auto"/>
    </w:pPr>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1">
    <w:name w:val="Светлая заливка1131"/>
    <w:basedOn w:val="af4"/>
    <w:uiPriority w:val="60"/>
    <w:rsid w:val="0072602C"/>
    <w:pPr>
      <w:spacing w:after="200" w:line="276" w:lineRule="auto"/>
    </w:pPr>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11">
    <w:name w:val="Светлая заливка1151"/>
    <w:basedOn w:val="af4"/>
    <w:uiPriority w:val="60"/>
    <w:rsid w:val="0072602C"/>
    <w:pPr>
      <w:spacing w:after="200" w:line="276" w:lineRule="auto"/>
    </w:pPr>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6">
    <w:name w:val="Светлая заливка1111"/>
    <w:basedOn w:val="af4"/>
    <w:uiPriority w:val="60"/>
    <w:rsid w:val="0072602C"/>
    <w:pPr>
      <w:spacing w:after="200" w:line="276" w:lineRule="auto"/>
    </w:pPr>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43">
    <w:name w:val="Светлая заливка34"/>
    <w:basedOn w:val="af4"/>
    <w:uiPriority w:val="60"/>
    <w:rsid w:val="0072602C"/>
    <w:pPr>
      <w:spacing w:after="200" w:line="276" w:lineRule="auto"/>
    </w:pPr>
    <w:rPr>
      <w:rFonts w:ascii="Calibri" w:eastAsia="Calibri" w:hAnsi="Calibri"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1">
    <w:name w:val="Light Shading11"/>
    <w:basedOn w:val="af4"/>
    <w:uiPriority w:val="60"/>
    <w:rsid w:val="0072602C"/>
    <w:pPr>
      <w:spacing w:after="200" w:line="276" w:lineRule="auto"/>
    </w:pPr>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1">
    <w:name w:val="Светлая заливка1121"/>
    <w:basedOn w:val="af4"/>
    <w:uiPriority w:val="60"/>
    <w:rsid w:val="0072602C"/>
    <w:pPr>
      <w:spacing w:after="200" w:line="276" w:lineRule="auto"/>
    </w:pPr>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
    <w:name w:val="Светлая заливка1141"/>
    <w:basedOn w:val="af4"/>
    <w:uiPriority w:val="60"/>
    <w:rsid w:val="0072602C"/>
    <w:pPr>
      <w:spacing w:after="200" w:line="276" w:lineRule="auto"/>
    </w:pPr>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fffff4">
    <w:name w:val="рпдлпжлопж1"/>
    <w:basedOn w:val="af4"/>
    <w:uiPriority w:val="99"/>
    <w:rsid w:val="0072602C"/>
    <w:pPr>
      <w:spacing w:after="200" w:line="276" w:lineRule="auto"/>
      <w:jc w:val="right"/>
    </w:pPr>
    <w:rPr>
      <w:rFonts w:ascii="Arial" w:eastAsia="Calibri" w:hAnsi="Arial" w:cs="Times New Roman"/>
      <w:sz w:val="18"/>
      <w:szCs w:val="20"/>
      <w:lang w:val="en-US" w:eastAsia="ru-RU" w:bidi="en-US"/>
    </w:rPr>
    <w:tblPr>
      <w:tblStyleRowBandSize w:val="1"/>
      <w:tblStyleColBandSize w:val="1"/>
    </w:tblPr>
    <w:tcPr>
      <w:vAlign w:val="center"/>
    </w:tcPr>
    <w:tblStylePr w:type="firstRow">
      <w:pPr>
        <w:jc w:val="right"/>
      </w:pPr>
      <w:rPr>
        <w:rFonts w:ascii="Arial" w:hAnsi="Arial" w:cs="Arial" w:hint="default"/>
        <w:b/>
        <w:sz w:val="18"/>
        <w:szCs w:val="18"/>
      </w:rPr>
      <w:tblPr/>
      <w:tcPr>
        <w:tcBorders>
          <w:bottom w:val="single" w:sz="4" w:space="0" w:color="auto"/>
        </w:tcBorders>
        <w:shd w:val="clear" w:color="auto" w:fill="BFBFBF"/>
      </w:tcPr>
    </w:tblStylePr>
    <w:tblStylePr w:type="firstCol">
      <w:rPr>
        <w:rFonts w:ascii="Arial" w:hAnsi="Arial" w:cs="Arial" w:hint="default"/>
        <w:sz w:val="18"/>
        <w:szCs w:val="18"/>
      </w:rPr>
      <w:tblPr/>
      <w:tcPr>
        <w:tcBorders>
          <w:right w:val="single" w:sz="4" w:space="0" w:color="auto"/>
        </w:tcBorders>
      </w:tcPr>
    </w:tblStylePr>
    <w:tblStylePr w:type="band1Vert">
      <w:pPr>
        <w:jc w:val="right"/>
      </w:pPr>
      <w:rPr>
        <w:rFonts w:ascii="Arial" w:hAnsi="Arial" w:cs="Arial" w:hint="default"/>
        <w:sz w:val="18"/>
        <w:szCs w:val="18"/>
      </w:rPr>
    </w:tblStylePr>
    <w:tblStylePr w:type="band2Vert">
      <w:pPr>
        <w:jc w:val="right"/>
      </w:pPr>
      <w:rPr>
        <w:rFonts w:ascii="Arial" w:hAnsi="Arial" w:cs="Arial" w:hint="default"/>
        <w:sz w:val="18"/>
        <w:szCs w:val="18"/>
      </w:rPr>
    </w:tblStylePr>
    <w:tblStylePr w:type="band1Horz">
      <w:pPr>
        <w:jc w:val="right"/>
      </w:pPr>
      <w:rPr>
        <w:rFonts w:ascii="Arial" w:hAnsi="Arial" w:cs="Arial" w:hint="default"/>
        <w:sz w:val="18"/>
        <w:szCs w:val="18"/>
      </w:rPr>
    </w:tblStylePr>
    <w:tblStylePr w:type="band2Horz">
      <w:pPr>
        <w:jc w:val="right"/>
      </w:pPr>
      <w:rPr>
        <w:rFonts w:ascii="Arial" w:hAnsi="Arial" w:cs="Arial" w:hint="default"/>
        <w:sz w:val="18"/>
        <w:szCs w:val="18"/>
      </w:rPr>
      <w:tblPr/>
      <w:tcPr>
        <w:shd w:val="clear" w:color="auto" w:fill="BFBFBF"/>
      </w:tcPr>
    </w:tblStylePr>
  </w:style>
  <w:style w:type="table" w:customStyle="1" w:styleId="3115">
    <w:name w:val="Светлая заливка311"/>
    <w:basedOn w:val="af4"/>
    <w:uiPriority w:val="60"/>
    <w:rsid w:val="0072602C"/>
    <w:pPr>
      <w:spacing w:after="200" w:line="276" w:lineRule="auto"/>
    </w:pPr>
    <w:rPr>
      <w:rFonts w:ascii="Calibri" w:eastAsia="Calibri" w:hAnsi="Calibri"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20">
    <w:name w:val="Сетка таблицы 512"/>
    <w:basedOn w:val="af4"/>
    <w:rsid w:val="0072602C"/>
    <w:pPr>
      <w:spacing w:after="200" w:line="276" w:lineRule="auto"/>
      <w:ind w:left="1080"/>
    </w:pPr>
    <w:rPr>
      <w:rFonts w:ascii="Cambria" w:eastAsia="Times New Roman" w:hAnsi="Cambria" w:cs="Times New Roman"/>
      <w:sz w:val="20"/>
      <w:szCs w:val="20"/>
      <w:lang w:val="en-US" w:eastAsia="ru-RU"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ff2">
    <w:name w:val="Папушкин11"/>
    <w:basedOn w:val="aff8"/>
    <w:rsid w:val="0072602C"/>
    <w:pPr>
      <w:spacing w:after="200" w:line="276" w:lineRule="auto"/>
    </w:pPr>
    <w:rPr>
      <w:rFonts w:ascii="Arial" w:eastAsia="Times New Roman" w:hAnsi="Arial" w:cs="Times New Roman"/>
      <w:sz w:val="18"/>
      <w:szCs w:val="18"/>
      <w:lang w:val="en-US" w:eastAsia="ru-RU" w:bidi="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
    <w:name w:val="Сетка таблицы 5211"/>
    <w:basedOn w:val="af4"/>
    <w:rsid w:val="0072602C"/>
    <w:pPr>
      <w:spacing w:after="200" w:line="276" w:lineRule="auto"/>
      <w:ind w:left="1080"/>
    </w:pPr>
    <w:rPr>
      <w:rFonts w:ascii="Cambria" w:eastAsia="Times New Roman" w:hAnsi="Cambria" w:cs="Times New Roman"/>
      <w:sz w:val="20"/>
      <w:szCs w:val="20"/>
      <w:lang w:val="en-US" w:eastAsia="ru-RU"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6">
    <w:name w:val="Столбцы таблицы 311"/>
    <w:basedOn w:val="af4"/>
    <w:rsid w:val="0072602C"/>
    <w:pPr>
      <w:widowControl w:val="0"/>
      <w:adjustRightInd w:val="0"/>
      <w:spacing w:after="200" w:line="360" w:lineRule="atLeast"/>
      <w:ind w:firstLine="567"/>
      <w:jc w:val="both"/>
    </w:pPr>
    <w:rPr>
      <w:rFonts w:ascii="Cambria" w:eastAsia="Times New Roman" w:hAnsi="Cambria" w:cs="Times New Roman"/>
      <w:b/>
      <w:bCs/>
      <w:sz w:val="20"/>
      <w:szCs w:val="20"/>
      <w:lang w:val="en-US" w:eastAsia="ru-RU"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f4"/>
    <w:rsid w:val="0072602C"/>
    <w:pPr>
      <w:widowControl w:val="0"/>
      <w:adjustRightInd w:val="0"/>
      <w:spacing w:after="200" w:line="360" w:lineRule="atLeast"/>
      <w:ind w:firstLine="567"/>
      <w:jc w:val="both"/>
    </w:pPr>
    <w:rPr>
      <w:rFonts w:ascii="Cambria" w:eastAsia="Times New Roman" w:hAnsi="Cambria" w:cs="Times New Roman"/>
      <w:sz w:val="20"/>
      <w:szCs w:val="20"/>
      <w:lang w:val="en-US" w:eastAsia="ru-RU"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f4"/>
    <w:rsid w:val="0072602C"/>
    <w:pPr>
      <w:widowControl w:val="0"/>
      <w:adjustRightInd w:val="0"/>
      <w:spacing w:after="200" w:line="360" w:lineRule="atLeast"/>
      <w:ind w:firstLine="567"/>
      <w:jc w:val="both"/>
    </w:pPr>
    <w:rPr>
      <w:rFonts w:ascii="Cambria" w:eastAsia="Times New Roman" w:hAnsi="Cambria" w:cs="Times New Roman"/>
      <w:sz w:val="20"/>
      <w:szCs w:val="20"/>
      <w:lang w:val="en-US" w:eastAsia="ru-RU"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0">
    <w:name w:val="Таблица-список 111"/>
    <w:basedOn w:val="af4"/>
    <w:rsid w:val="0072602C"/>
    <w:pPr>
      <w:widowControl w:val="0"/>
      <w:adjustRightInd w:val="0"/>
      <w:spacing w:after="200" w:line="360" w:lineRule="atLeast"/>
      <w:ind w:firstLine="567"/>
      <w:jc w:val="both"/>
    </w:pPr>
    <w:rPr>
      <w:rFonts w:ascii="Cambria" w:eastAsia="Times New Roman" w:hAnsi="Cambria" w:cs="Times New Roman"/>
      <w:sz w:val="20"/>
      <w:szCs w:val="20"/>
      <w:lang w:val="en-US" w:eastAsia="ru-RU"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4">
    <w:name w:val="Столбцы таблицы 211"/>
    <w:basedOn w:val="af4"/>
    <w:rsid w:val="0072602C"/>
    <w:pPr>
      <w:widowControl w:val="0"/>
      <w:adjustRightInd w:val="0"/>
      <w:spacing w:after="200" w:line="360" w:lineRule="atLeast"/>
      <w:ind w:firstLine="567"/>
      <w:jc w:val="both"/>
    </w:pPr>
    <w:rPr>
      <w:rFonts w:ascii="Cambria" w:eastAsia="Times New Roman" w:hAnsi="Cambria" w:cs="Times New Roman"/>
      <w:b/>
      <w:bCs/>
      <w:sz w:val="20"/>
      <w:szCs w:val="20"/>
      <w:lang w:val="en-US" w:eastAsia="ru-RU"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Таблица-список 211"/>
    <w:basedOn w:val="af4"/>
    <w:rsid w:val="0072602C"/>
    <w:pPr>
      <w:widowControl w:val="0"/>
      <w:adjustRightInd w:val="0"/>
      <w:spacing w:after="200" w:line="360" w:lineRule="atLeast"/>
      <w:ind w:firstLine="567"/>
      <w:jc w:val="both"/>
    </w:pPr>
    <w:rPr>
      <w:rFonts w:ascii="Cambria" w:eastAsia="Times New Roman" w:hAnsi="Cambria" w:cs="Times New Roman"/>
      <w:sz w:val="20"/>
      <w:szCs w:val="20"/>
      <w:lang w:val="en-US" w:eastAsia="ru-RU"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f3">
    <w:name w:val="Современная таблица11"/>
    <w:basedOn w:val="af4"/>
    <w:rsid w:val="0072602C"/>
    <w:pPr>
      <w:widowControl w:val="0"/>
      <w:adjustRightInd w:val="0"/>
      <w:spacing w:after="200" w:line="360" w:lineRule="atLeast"/>
      <w:ind w:firstLine="567"/>
      <w:jc w:val="both"/>
    </w:pPr>
    <w:rPr>
      <w:rFonts w:ascii="Cambria" w:eastAsia="Times New Roman" w:hAnsi="Cambria" w:cs="Times New Roman"/>
      <w:sz w:val="20"/>
      <w:szCs w:val="20"/>
      <w:lang w:val="en-US" w:eastAsia="ru-RU"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81">
    <w:name w:val="Средний список 11181"/>
    <w:basedOn w:val="af4"/>
    <w:uiPriority w:val="65"/>
    <w:rsid w:val="0072602C"/>
    <w:pPr>
      <w:spacing w:after="200" w:line="276" w:lineRule="auto"/>
    </w:pPr>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Times New Roman CYR" w:eastAsia="Times New Roman" w:hAnsi="Times New Roman CYR"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
    <w:name w:val="Средний список 1 - Акцент 11111"/>
    <w:basedOn w:val="af4"/>
    <w:uiPriority w:val="65"/>
    <w:rsid w:val="0072602C"/>
    <w:pPr>
      <w:spacing w:after="200" w:line="276" w:lineRule="auto"/>
    </w:pPr>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4F81BD"/>
        <w:bottom w:val="single" w:sz="8" w:space="0" w:color="4F81BD"/>
      </w:tblBorders>
    </w:tblPr>
    <w:tblStylePr w:type="firstRow">
      <w:rPr>
        <w:rFonts w:ascii="Times New Roman CYR" w:eastAsia="Times New Roman" w:hAnsi="Times New Roman CYR"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5">
    <w:name w:val="Простая таблица 211"/>
    <w:basedOn w:val="af4"/>
    <w:rsid w:val="0072602C"/>
    <w:pPr>
      <w:widowControl w:val="0"/>
      <w:adjustRightInd w:val="0"/>
      <w:spacing w:after="200" w:line="360" w:lineRule="atLeast"/>
      <w:ind w:firstLine="567"/>
      <w:jc w:val="both"/>
    </w:pPr>
    <w:rPr>
      <w:rFonts w:ascii="Cambria" w:eastAsia="Times New Roman" w:hAnsi="Cambria" w:cs="Times New Roman"/>
      <w:sz w:val="20"/>
      <w:szCs w:val="20"/>
      <w:lang w:val="en-US" w:eastAsia="ru-RU"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ff4">
    <w:name w:val="Стандартная таблица11"/>
    <w:basedOn w:val="af4"/>
    <w:rsid w:val="0072602C"/>
    <w:pPr>
      <w:widowControl w:val="0"/>
      <w:adjustRightInd w:val="0"/>
      <w:spacing w:before="120" w:after="120" w:line="276" w:lineRule="auto"/>
      <w:ind w:firstLine="567"/>
      <w:jc w:val="both"/>
    </w:pPr>
    <w:rPr>
      <w:rFonts w:ascii="Cambria" w:eastAsia="Times New Roman" w:hAnsi="Cambria" w:cs="Times New Roman"/>
      <w:sz w:val="20"/>
      <w:szCs w:val="20"/>
      <w:lang w:val="en-US" w:eastAsia="ru-RU"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a">
    <w:name w:val="Классическая таблица 111"/>
    <w:basedOn w:val="af4"/>
    <w:rsid w:val="0072602C"/>
    <w:pPr>
      <w:widowControl w:val="0"/>
      <w:adjustRightInd w:val="0"/>
      <w:spacing w:before="120" w:after="120" w:line="276" w:lineRule="auto"/>
      <w:ind w:firstLine="567"/>
      <w:jc w:val="both"/>
    </w:pPr>
    <w:rPr>
      <w:rFonts w:ascii="Cambria" w:eastAsia="Times New Roman" w:hAnsi="Cambria" w:cs="Times New Roman"/>
      <w:sz w:val="20"/>
      <w:szCs w:val="20"/>
      <w:lang w:val="en-US" w:eastAsia="ru-RU" w:bidi="en-US"/>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b">
    <w:name w:val="Простая таблица 111"/>
    <w:basedOn w:val="af4"/>
    <w:rsid w:val="0072602C"/>
    <w:pPr>
      <w:widowControl w:val="0"/>
      <w:adjustRightInd w:val="0"/>
      <w:spacing w:before="120" w:after="120" w:line="276" w:lineRule="auto"/>
      <w:ind w:firstLine="567"/>
      <w:jc w:val="both"/>
    </w:pPr>
    <w:rPr>
      <w:rFonts w:ascii="Cambria" w:eastAsia="Times New Roman" w:hAnsi="Cambria" w:cs="Times New Roman"/>
      <w:sz w:val="20"/>
      <w:szCs w:val="20"/>
      <w:lang w:val="en-US" w:eastAsia="ru-RU" w:bidi="en-US"/>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6">
    <w:name w:val="Изящная таблица 211"/>
    <w:basedOn w:val="af4"/>
    <w:rsid w:val="0072602C"/>
    <w:pPr>
      <w:widowControl w:val="0"/>
      <w:adjustRightInd w:val="0"/>
      <w:spacing w:before="120" w:after="120" w:line="276" w:lineRule="auto"/>
      <w:ind w:firstLine="567"/>
      <w:jc w:val="both"/>
    </w:pPr>
    <w:rPr>
      <w:rFonts w:ascii="Cambria" w:eastAsia="Times New Roman" w:hAnsi="Cambria" w:cs="Times New Roman"/>
      <w:sz w:val="20"/>
      <w:szCs w:val="20"/>
      <w:lang w:val="en-US" w:eastAsia="ru-RU"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
    <w:name w:val="Веб-таблица 111"/>
    <w:basedOn w:val="af4"/>
    <w:rsid w:val="0072602C"/>
    <w:pPr>
      <w:widowControl w:val="0"/>
      <w:adjustRightInd w:val="0"/>
      <w:spacing w:before="120" w:after="120" w:line="276" w:lineRule="auto"/>
      <w:ind w:firstLine="567"/>
      <w:jc w:val="both"/>
    </w:pPr>
    <w:rPr>
      <w:rFonts w:ascii="Cambria" w:eastAsia="Times New Roman" w:hAnsi="Cambria" w:cs="Times New Roman"/>
      <w:sz w:val="20"/>
      <w:szCs w:val="20"/>
      <w:lang w:val="en-US" w:eastAsia="ru-RU"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0">
    <w:name w:val="Веб-таблица 211"/>
    <w:basedOn w:val="af4"/>
    <w:rsid w:val="0072602C"/>
    <w:pPr>
      <w:widowControl w:val="0"/>
      <w:adjustRightInd w:val="0"/>
      <w:spacing w:before="120" w:after="120" w:line="276" w:lineRule="auto"/>
      <w:ind w:firstLine="567"/>
      <w:jc w:val="both"/>
    </w:pPr>
    <w:rPr>
      <w:rFonts w:ascii="Cambria" w:eastAsia="Times New Roman" w:hAnsi="Cambria" w:cs="Times New Roman"/>
      <w:sz w:val="20"/>
      <w:szCs w:val="20"/>
      <w:lang w:val="en-US" w:eastAsia="ru-RU"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1">
    <w:name w:val="Веб-таблица 3111"/>
    <w:basedOn w:val="af4"/>
    <w:rsid w:val="0072602C"/>
    <w:pPr>
      <w:widowControl w:val="0"/>
      <w:adjustRightInd w:val="0"/>
      <w:spacing w:before="120" w:after="120" w:line="276" w:lineRule="auto"/>
      <w:ind w:firstLine="567"/>
      <w:jc w:val="both"/>
    </w:pPr>
    <w:rPr>
      <w:rFonts w:ascii="Cambria" w:eastAsia="Times New Roman" w:hAnsi="Cambria" w:cs="Times New Roman"/>
      <w:sz w:val="20"/>
      <w:szCs w:val="20"/>
      <w:lang w:val="en-US" w:eastAsia="ru-RU"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ff5">
    <w:name w:val="Изысканная таблица11"/>
    <w:basedOn w:val="af4"/>
    <w:rsid w:val="0072602C"/>
    <w:pPr>
      <w:widowControl w:val="0"/>
      <w:adjustRightInd w:val="0"/>
      <w:spacing w:before="120" w:after="120" w:line="276" w:lineRule="auto"/>
      <w:ind w:firstLine="567"/>
      <w:jc w:val="both"/>
    </w:pPr>
    <w:rPr>
      <w:rFonts w:ascii="Cambria" w:eastAsia="Times New Roman" w:hAnsi="Cambria" w:cs="Times New Roman"/>
      <w:sz w:val="20"/>
      <w:szCs w:val="20"/>
      <w:lang w:val="en-US" w:eastAsia="ru-RU"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c">
    <w:name w:val="Изящная таблица 111"/>
    <w:basedOn w:val="af4"/>
    <w:rsid w:val="0072602C"/>
    <w:pPr>
      <w:widowControl w:val="0"/>
      <w:adjustRightInd w:val="0"/>
      <w:spacing w:before="120" w:after="120" w:line="276" w:lineRule="auto"/>
      <w:ind w:firstLine="567"/>
      <w:jc w:val="both"/>
    </w:pPr>
    <w:rPr>
      <w:rFonts w:ascii="Cambria" w:eastAsia="Times New Roman" w:hAnsi="Cambria" w:cs="Times New Roman"/>
      <w:sz w:val="20"/>
      <w:szCs w:val="20"/>
      <w:lang w:val="en-US" w:eastAsia="ru-RU"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f4"/>
    <w:rsid w:val="0072602C"/>
    <w:pPr>
      <w:widowControl w:val="0"/>
      <w:adjustRightInd w:val="0"/>
      <w:spacing w:before="120" w:after="120" w:line="276" w:lineRule="auto"/>
      <w:ind w:firstLine="567"/>
      <w:jc w:val="both"/>
    </w:pPr>
    <w:rPr>
      <w:rFonts w:ascii="Cambria" w:eastAsia="Times New Roman" w:hAnsi="Cambria" w:cs="Times New Roman"/>
      <w:sz w:val="20"/>
      <w:szCs w:val="20"/>
      <w:lang w:val="en-US" w:eastAsia="ru-RU" w:bidi="en-U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1">
    <w:name w:val="Сетка таблицы 811"/>
    <w:basedOn w:val="af4"/>
    <w:rsid w:val="0072602C"/>
    <w:pPr>
      <w:widowControl w:val="0"/>
      <w:adjustRightInd w:val="0"/>
      <w:spacing w:before="120" w:after="120" w:line="276" w:lineRule="auto"/>
      <w:ind w:firstLine="567"/>
      <w:jc w:val="both"/>
    </w:pPr>
    <w:rPr>
      <w:rFonts w:ascii="Cambria" w:eastAsia="Times New Roman" w:hAnsi="Cambria" w:cs="Times New Roman"/>
      <w:sz w:val="20"/>
      <w:szCs w:val="20"/>
      <w:lang w:val="en-US" w:eastAsia="ru-RU"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8">
    <w:name w:val="Сетка таблицы 211"/>
    <w:basedOn w:val="af4"/>
    <w:rsid w:val="0072602C"/>
    <w:pPr>
      <w:widowControl w:val="0"/>
      <w:adjustRightInd w:val="0"/>
      <w:spacing w:before="120" w:after="120" w:line="276" w:lineRule="auto"/>
      <w:ind w:firstLine="567"/>
      <w:jc w:val="both"/>
    </w:pPr>
    <w:rPr>
      <w:rFonts w:ascii="Cambria" w:eastAsia="Times New Roman" w:hAnsi="Cambria" w:cs="Times New Roman"/>
      <w:sz w:val="20"/>
      <w:szCs w:val="20"/>
      <w:lang w:val="en-US" w:eastAsia="ru-RU" w:bidi="en-US"/>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d">
    <w:name w:val="Сетка таблицы 111"/>
    <w:basedOn w:val="af4"/>
    <w:rsid w:val="0072602C"/>
    <w:pPr>
      <w:widowControl w:val="0"/>
      <w:adjustRightInd w:val="0"/>
      <w:spacing w:before="120" w:after="120" w:line="276" w:lineRule="auto"/>
      <w:ind w:firstLine="567"/>
      <w:jc w:val="both"/>
    </w:pPr>
    <w:rPr>
      <w:rFonts w:ascii="Cambria" w:eastAsia="Times New Roman" w:hAnsi="Cambria" w:cs="Times New Roman"/>
      <w:sz w:val="20"/>
      <w:szCs w:val="20"/>
      <w:lang w:val="en-US" w:eastAsia="ru-RU"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17">
    <w:name w:val="Простая таблица 311"/>
    <w:basedOn w:val="af4"/>
    <w:rsid w:val="0072602C"/>
    <w:pPr>
      <w:widowControl w:val="0"/>
      <w:adjustRightInd w:val="0"/>
      <w:spacing w:before="120" w:after="120" w:line="276" w:lineRule="auto"/>
      <w:ind w:firstLine="567"/>
      <w:jc w:val="both"/>
    </w:pPr>
    <w:rPr>
      <w:rFonts w:ascii="Cambria" w:eastAsia="Times New Roman" w:hAnsi="Cambria" w:cs="Times New Roman"/>
      <w:sz w:val="20"/>
      <w:szCs w:val="20"/>
      <w:lang w:val="en-US" w:eastAsia="ru-RU" w:bidi="en-US"/>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1">
    <w:name w:val="Средняя заливка 2 - Акцент 4111"/>
    <w:basedOn w:val="af4"/>
    <w:uiPriority w:val="64"/>
    <w:rsid w:val="0072602C"/>
    <w:pPr>
      <w:spacing w:after="200" w:line="276" w:lineRule="auto"/>
    </w:pPr>
    <w:rPr>
      <w:rFonts w:ascii="Cambria" w:eastAsia="Times New Roman" w:hAnsi="Cambria" w:cs="Times New Roman"/>
      <w:sz w:val="20"/>
      <w:szCs w:val="20"/>
      <w:lang w:val="en-US" w:eastAsia="ru-RU" w:bidi="en-US"/>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110">
    <w:name w:val="Средний список 1311"/>
    <w:basedOn w:val="af4"/>
    <w:uiPriority w:val="65"/>
    <w:rsid w:val="0072602C"/>
    <w:pPr>
      <w:spacing w:after="200" w:line="276" w:lineRule="auto"/>
    </w:pPr>
    <w:rPr>
      <w:rFonts w:ascii="Calibri" w:eastAsia="Calibri" w:hAnsi="Calibri"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Times New Roman CYR" w:eastAsia="Times New Roman" w:hAnsi="Times New Roman CYR"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1">
    <w:name w:val="Средний список 111121"/>
    <w:basedOn w:val="af4"/>
    <w:uiPriority w:val="65"/>
    <w:rsid w:val="0072602C"/>
    <w:pPr>
      <w:spacing w:after="200" w:line="276" w:lineRule="auto"/>
    </w:pPr>
    <w:rPr>
      <w:rFonts w:ascii="Calibri" w:eastAsia="Calibri" w:hAnsi="Calibri"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Times New Roman CYR" w:eastAsia="Times New Roman" w:hAnsi="Times New Roman CYR"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15">
    <w:name w:val="Светлая заливка41"/>
    <w:basedOn w:val="af4"/>
    <w:uiPriority w:val="60"/>
    <w:rsid w:val="0072602C"/>
    <w:pPr>
      <w:spacing w:after="200" w:line="276" w:lineRule="auto"/>
    </w:pPr>
    <w:rPr>
      <w:rFonts w:ascii="Calibri" w:eastAsia="Calibri" w:hAnsi="Calibri"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10">
    <w:name w:val="Средний список 11211"/>
    <w:basedOn w:val="af4"/>
    <w:uiPriority w:val="65"/>
    <w:rsid w:val="0072602C"/>
    <w:pPr>
      <w:spacing w:after="200" w:line="276" w:lineRule="auto"/>
    </w:pPr>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Times New Roman CYR" w:eastAsia="Times New Roman" w:hAnsi="Times New Roman CYR"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10">
    <w:name w:val="Средний список 11311"/>
    <w:basedOn w:val="af4"/>
    <w:uiPriority w:val="65"/>
    <w:rsid w:val="0072602C"/>
    <w:pPr>
      <w:spacing w:after="200" w:line="276" w:lineRule="auto"/>
    </w:pPr>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Times New Roman CYR" w:eastAsia="Times New Roman" w:hAnsi="Times New Roman CYR"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3">
    <w:name w:val="Светлая заливка121"/>
    <w:basedOn w:val="af4"/>
    <w:uiPriority w:val="60"/>
    <w:rsid w:val="0072602C"/>
    <w:pPr>
      <w:spacing w:after="200" w:line="276" w:lineRule="auto"/>
    </w:pPr>
    <w:rPr>
      <w:rFonts w:ascii="Calibri" w:eastAsia="Calibri" w:hAnsi="Calibri"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0">
    <w:name w:val="Средний список 11411"/>
    <w:basedOn w:val="af4"/>
    <w:uiPriority w:val="65"/>
    <w:rsid w:val="0072602C"/>
    <w:pPr>
      <w:spacing w:after="200" w:line="276" w:lineRule="auto"/>
    </w:pPr>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Times New Roman CYR" w:eastAsia="Times New Roman" w:hAnsi="Times New Roman CYR"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10">
    <w:name w:val="Средний список 11511"/>
    <w:basedOn w:val="af4"/>
    <w:uiPriority w:val="65"/>
    <w:rsid w:val="0072602C"/>
    <w:pPr>
      <w:spacing w:after="200" w:line="276" w:lineRule="auto"/>
    </w:pPr>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Times New Roman CYR" w:eastAsia="Times New Roman" w:hAnsi="Times New Roman CYR"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
    <w:name w:val="Средний список 11611"/>
    <w:basedOn w:val="af4"/>
    <w:uiPriority w:val="65"/>
    <w:rsid w:val="0072602C"/>
    <w:pPr>
      <w:spacing w:after="200" w:line="276" w:lineRule="auto"/>
    </w:pPr>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Times New Roman CYR" w:eastAsia="Times New Roman" w:hAnsi="Times New Roman CYR"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9">
    <w:name w:val="Светлая заливка211"/>
    <w:basedOn w:val="af4"/>
    <w:uiPriority w:val="60"/>
    <w:rsid w:val="0072602C"/>
    <w:pPr>
      <w:spacing w:after="200" w:line="276" w:lineRule="auto"/>
    </w:pPr>
    <w:rPr>
      <w:rFonts w:ascii="Calibri" w:eastAsia="Calibri" w:hAnsi="Calibri"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10">
    <w:name w:val="Средний список 11711"/>
    <w:basedOn w:val="af4"/>
    <w:uiPriority w:val="65"/>
    <w:rsid w:val="0072602C"/>
    <w:pPr>
      <w:spacing w:after="200" w:line="276" w:lineRule="auto"/>
    </w:pPr>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Times New Roman CYR" w:eastAsia="Times New Roman" w:hAnsi="Times New Roman CYR"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1">
    <w:name w:val="Средний список 11811"/>
    <w:basedOn w:val="af4"/>
    <w:uiPriority w:val="65"/>
    <w:rsid w:val="0072602C"/>
    <w:pPr>
      <w:spacing w:after="200" w:line="276" w:lineRule="auto"/>
    </w:pPr>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Times New Roman CYR" w:eastAsia="Times New Roman" w:hAnsi="Times New Roman CYR"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1">
    <w:name w:val="Средний список 11911"/>
    <w:basedOn w:val="af4"/>
    <w:uiPriority w:val="65"/>
    <w:rsid w:val="0072602C"/>
    <w:pPr>
      <w:spacing w:after="200" w:line="276" w:lineRule="auto"/>
    </w:pPr>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Times New Roman CYR" w:eastAsia="Times New Roman" w:hAnsi="Times New Roman CYR"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1">
    <w:name w:val="Средний список 111011"/>
    <w:basedOn w:val="af4"/>
    <w:uiPriority w:val="65"/>
    <w:rsid w:val="0072602C"/>
    <w:pPr>
      <w:spacing w:after="200" w:line="276" w:lineRule="auto"/>
    </w:pPr>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Times New Roman CYR" w:eastAsia="Times New Roman" w:hAnsi="Times New Roman CYR"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10">
    <w:name w:val="Средний список 1111111"/>
    <w:basedOn w:val="af4"/>
    <w:uiPriority w:val="65"/>
    <w:rsid w:val="0072602C"/>
    <w:pPr>
      <w:spacing w:after="200" w:line="276" w:lineRule="auto"/>
    </w:pPr>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Times New Roman CYR" w:eastAsia="Times New Roman" w:hAnsi="Times New Roman CYR"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10">
    <w:name w:val="Светлая заливка321"/>
    <w:basedOn w:val="af4"/>
    <w:uiPriority w:val="60"/>
    <w:rsid w:val="0072602C"/>
    <w:pPr>
      <w:spacing w:after="200" w:line="276" w:lineRule="auto"/>
    </w:pPr>
    <w:rPr>
      <w:rFonts w:ascii="Calibri" w:eastAsia="Calibri" w:hAnsi="Calibri"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11">
    <w:name w:val="Средний список 111211"/>
    <w:basedOn w:val="af4"/>
    <w:uiPriority w:val="65"/>
    <w:rsid w:val="0072602C"/>
    <w:pPr>
      <w:spacing w:after="200" w:line="276" w:lineRule="auto"/>
    </w:pPr>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Times New Roman CYR" w:eastAsia="Times New Roman" w:hAnsi="Times New Roman CYR"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1">
    <w:name w:val="Средний список 111311"/>
    <w:basedOn w:val="af4"/>
    <w:uiPriority w:val="65"/>
    <w:rsid w:val="0072602C"/>
    <w:pPr>
      <w:spacing w:after="200" w:line="276" w:lineRule="auto"/>
    </w:pPr>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Times New Roman CYR" w:eastAsia="Times New Roman" w:hAnsi="Times New Roman CYR"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1">
    <w:name w:val="Средний список 111411"/>
    <w:basedOn w:val="af4"/>
    <w:uiPriority w:val="65"/>
    <w:rsid w:val="0072602C"/>
    <w:pPr>
      <w:spacing w:after="200" w:line="276" w:lineRule="auto"/>
    </w:pPr>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Times New Roman CYR" w:eastAsia="Times New Roman" w:hAnsi="Times New Roman CYR"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1">
    <w:name w:val="Средний список 111511"/>
    <w:basedOn w:val="af4"/>
    <w:uiPriority w:val="65"/>
    <w:rsid w:val="0072602C"/>
    <w:pPr>
      <w:spacing w:after="200" w:line="276" w:lineRule="auto"/>
    </w:pPr>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Times New Roman CYR" w:eastAsia="Times New Roman" w:hAnsi="Times New Roman CYR"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1">
    <w:name w:val="Средний список 111611"/>
    <w:basedOn w:val="af4"/>
    <w:uiPriority w:val="65"/>
    <w:rsid w:val="0072602C"/>
    <w:pPr>
      <w:spacing w:after="200" w:line="276" w:lineRule="auto"/>
    </w:pPr>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Times New Roman CYR" w:eastAsia="Times New Roman" w:hAnsi="Times New Roman CYR"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2">
    <w:name w:val="Светлая заливка1161"/>
    <w:basedOn w:val="af4"/>
    <w:uiPriority w:val="60"/>
    <w:rsid w:val="0072602C"/>
    <w:pPr>
      <w:spacing w:after="200" w:line="276" w:lineRule="auto"/>
    </w:pPr>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10">
    <w:name w:val="Светлая заливка331"/>
    <w:basedOn w:val="af4"/>
    <w:uiPriority w:val="60"/>
    <w:rsid w:val="0072602C"/>
    <w:pPr>
      <w:spacing w:after="200" w:line="276" w:lineRule="auto"/>
    </w:pPr>
    <w:rPr>
      <w:rFonts w:ascii="Calibri" w:eastAsia="Calibri" w:hAnsi="Calibri"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4">
    <w:name w:val="Светлая заливка131"/>
    <w:basedOn w:val="af4"/>
    <w:uiPriority w:val="60"/>
    <w:rsid w:val="0072602C"/>
    <w:pPr>
      <w:spacing w:after="200" w:line="276" w:lineRule="auto"/>
    </w:pPr>
    <w:rPr>
      <w:rFonts w:ascii="Calibri" w:eastAsia="Calibri" w:hAnsi="Calibri"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10">
    <w:name w:val="Сетка таблицы 5111"/>
    <w:basedOn w:val="af4"/>
    <w:rsid w:val="0072602C"/>
    <w:pPr>
      <w:spacing w:after="200" w:line="276" w:lineRule="auto"/>
    </w:pPr>
    <w:rPr>
      <w:rFonts w:ascii="Cambria" w:eastAsia="Times New Roman" w:hAnsi="Cambria" w:cs="Times New Roman"/>
      <w:sz w:val="20"/>
      <w:szCs w:val="20"/>
      <w:lang w:val="en-US" w:eastAsia="ru-RU"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311">
    <w:name w:val="Заголовок 3 ур11"/>
    <w:rsid w:val="0072602C"/>
    <w:pPr>
      <w:numPr>
        <w:numId w:val="62"/>
      </w:numPr>
    </w:pPr>
  </w:style>
  <w:style w:type="numbering" w:customStyle="1" w:styleId="1111151">
    <w:name w:val="1 / 1.1 / 1.1.51"/>
    <w:basedOn w:val="af5"/>
    <w:next w:val="111111"/>
    <w:unhideWhenUsed/>
    <w:rsid w:val="0072602C"/>
    <w:pPr>
      <w:numPr>
        <w:numId w:val="63"/>
      </w:numPr>
    </w:pPr>
  </w:style>
  <w:style w:type="numbering" w:customStyle="1" w:styleId="116">
    <w:name w:val="Стиль11"/>
    <w:rsid w:val="0072602C"/>
    <w:pPr>
      <w:numPr>
        <w:numId w:val="18"/>
      </w:numPr>
    </w:pPr>
  </w:style>
  <w:style w:type="numbering" w:customStyle="1" w:styleId="211">
    <w:name w:val="Заголовок 2 уровень11"/>
    <w:rsid w:val="0072602C"/>
    <w:pPr>
      <w:numPr>
        <w:numId w:val="19"/>
      </w:numPr>
    </w:pPr>
  </w:style>
  <w:style w:type="table" w:customStyle="1" w:styleId="722">
    <w:name w:val="Сетка таблицы72"/>
    <w:basedOn w:val="af4"/>
    <w:next w:val="aff8"/>
    <w:uiPriority w:val="39"/>
    <w:rsid w:val="0072602C"/>
    <w:pPr>
      <w:spacing w:after="200" w:line="276" w:lineRule="auto"/>
    </w:pPr>
    <w:rPr>
      <w:rFonts w:ascii="Calibri" w:eastAsia="Calibri"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Сетка таблицы42"/>
    <w:basedOn w:val="af4"/>
    <w:next w:val="aff8"/>
    <w:uiPriority w:val="59"/>
    <w:rsid w:val="0072602C"/>
    <w:pPr>
      <w:spacing w:after="200" w:line="276"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0">
    <w:name w:val="Изысканная таблица5"/>
    <w:basedOn w:val="af4"/>
    <w:next w:val="afffffd"/>
    <w:rsid w:val="0072602C"/>
    <w:pPr>
      <w:widowControl w:val="0"/>
      <w:adjustRightInd w:val="0"/>
      <w:spacing w:before="120" w:after="120" w:line="360" w:lineRule="auto"/>
      <w:ind w:firstLine="567"/>
      <w:jc w:val="both"/>
      <w:textAlignment w:val="baseline"/>
    </w:pPr>
    <w:rPr>
      <w:rFonts w:ascii="Cambria" w:eastAsia="Times New Roman" w:hAnsi="Cambria" w:cs="Times New Roman"/>
      <w:sz w:val="20"/>
      <w:szCs w:val="20"/>
      <w:lang w:val="en-US" w:eastAsia="ru-RU"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57">
    <w:name w:val="Изящная таблица 15"/>
    <w:basedOn w:val="af4"/>
    <w:next w:val="1ff4"/>
    <w:rsid w:val="0072602C"/>
    <w:pPr>
      <w:widowControl w:val="0"/>
      <w:adjustRightInd w:val="0"/>
      <w:spacing w:before="120" w:after="120" w:line="360" w:lineRule="auto"/>
      <w:ind w:firstLine="567"/>
      <w:jc w:val="both"/>
      <w:textAlignment w:val="baseline"/>
    </w:pPr>
    <w:rPr>
      <w:rFonts w:ascii="Cambria" w:eastAsia="Times New Roman" w:hAnsi="Cambria" w:cs="Times New Roman"/>
      <w:sz w:val="20"/>
      <w:szCs w:val="20"/>
      <w:lang w:val="en-US" w:eastAsia="ru-RU"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Классическая таблица 25"/>
    <w:basedOn w:val="af4"/>
    <w:next w:val="2f8"/>
    <w:rsid w:val="0072602C"/>
    <w:pPr>
      <w:widowControl w:val="0"/>
      <w:adjustRightInd w:val="0"/>
      <w:spacing w:before="120" w:after="120" w:line="360" w:lineRule="auto"/>
      <w:ind w:firstLine="567"/>
      <w:jc w:val="both"/>
      <w:textAlignment w:val="baseline"/>
    </w:pPr>
    <w:rPr>
      <w:rFonts w:ascii="Cambria" w:eastAsia="Times New Roman" w:hAnsi="Cambria" w:cs="Times New Roman"/>
      <w:sz w:val="20"/>
      <w:szCs w:val="20"/>
      <w:lang w:val="en-US" w:eastAsia="ru-RU" w:bidi="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20">
    <w:name w:val="Сетка таблицы142"/>
    <w:basedOn w:val="af4"/>
    <w:next w:val="aff8"/>
    <w:rsid w:val="0072602C"/>
    <w:pPr>
      <w:spacing w:after="200" w:line="360" w:lineRule="auto"/>
      <w:ind w:firstLine="567"/>
      <w:jc w:val="both"/>
    </w:pPr>
    <w:rPr>
      <w:rFonts w:ascii="Cambria" w:eastAsia="Times New Roman" w:hAnsi="Cambria"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Сетка таблицы232"/>
    <w:basedOn w:val="af4"/>
    <w:next w:val="aff8"/>
    <w:rsid w:val="0072602C"/>
    <w:pPr>
      <w:spacing w:after="200" w:line="360" w:lineRule="auto"/>
      <w:ind w:firstLine="567"/>
      <w:jc w:val="both"/>
    </w:pPr>
    <w:rPr>
      <w:rFonts w:ascii="Cambria" w:eastAsia="Times New Roman" w:hAnsi="Cambria"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0">
    <w:name w:val="Сетка таблицы 85"/>
    <w:basedOn w:val="af4"/>
    <w:next w:val="84"/>
    <w:rsid w:val="0072602C"/>
    <w:pPr>
      <w:widowControl w:val="0"/>
      <w:adjustRightInd w:val="0"/>
      <w:spacing w:before="120" w:after="120" w:line="360" w:lineRule="auto"/>
      <w:ind w:firstLine="567"/>
      <w:jc w:val="both"/>
      <w:textAlignment w:val="baseline"/>
    </w:pPr>
    <w:rPr>
      <w:rFonts w:ascii="Cambria" w:eastAsia="Times New Roman" w:hAnsi="Cambria" w:cs="Times New Roman"/>
      <w:sz w:val="20"/>
      <w:szCs w:val="20"/>
      <w:lang w:val="en-US" w:eastAsia="ru-RU"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fontstyle01">
    <w:name w:val="fontstyle01"/>
    <w:uiPriority w:val="99"/>
    <w:rsid w:val="0072602C"/>
    <w:rPr>
      <w:rFonts w:ascii="Times New Roman" w:hAnsi="Times New Roman" w:cs="Times New Roman" w:hint="default"/>
      <w:b w:val="0"/>
      <w:bCs w:val="0"/>
      <w:i w:val="0"/>
      <w:iCs w:val="0"/>
      <w:color w:val="000000"/>
      <w:sz w:val="26"/>
      <w:szCs w:val="26"/>
    </w:rPr>
  </w:style>
  <w:style w:type="character" w:customStyle="1" w:styleId="fontstyle21">
    <w:name w:val="fontstyle21"/>
    <w:uiPriority w:val="99"/>
    <w:rsid w:val="0072602C"/>
    <w:rPr>
      <w:rFonts w:ascii="Times New Roman" w:hAnsi="Times New Roman" w:cs="Times New Roman" w:hint="default"/>
      <w:b/>
      <w:bCs/>
      <w:i w:val="0"/>
      <w:iCs w:val="0"/>
      <w:color w:val="000000"/>
      <w:sz w:val="26"/>
      <w:szCs w:val="26"/>
    </w:rPr>
  </w:style>
  <w:style w:type="table" w:customStyle="1" w:styleId="821">
    <w:name w:val="Сетка таблицы82"/>
    <w:basedOn w:val="af4"/>
    <w:next w:val="aff8"/>
    <w:uiPriority w:val="39"/>
    <w:rsid w:val="0072602C"/>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0">
    <w:name w:val="Сетка таблицы92"/>
    <w:basedOn w:val="af4"/>
    <w:next w:val="aff8"/>
    <w:uiPriority w:val="39"/>
    <w:rsid w:val="0072602C"/>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0">
    <w:name w:val="Сетка таблицы102"/>
    <w:basedOn w:val="af4"/>
    <w:next w:val="aff8"/>
    <w:rsid w:val="0072602C"/>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Сетка таблицы122"/>
    <w:basedOn w:val="af4"/>
    <w:next w:val="aff8"/>
    <w:uiPriority w:val="59"/>
    <w:rsid w:val="0072602C"/>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Сетка таблицы132"/>
    <w:basedOn w:val="af4"/>
    <w:next w:val="aff8"/>
    <w:uiPriority w:val="59"/>
    <w:rsid w:val="0072602C"/>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Сетка таблицы152"/>
    <w:basedOn w:val="af4"/>
    <w:next w:val="aff8"/>
    <w:uiPriority w:val="39"/>
    <w:rsid w:val="0072602C"/>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Сетка таблицы162"/>
    <w:basedOn w:val="af4"/>
    <w:next w:val="aff8"/>
    <w:uiPriority w:val="39"/>
    <w:rsid w:val="0072602C"/>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0">
    <w:name w:val="Сетка таблицы172"/>
    <w:basedOn w:val="af4"/>
    <w:next w:val="aff8"/>
    <w:uiPriority w:val="39"/>
    <w:rsid w:val="0072602C"/>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0">
    <w:name w:val="Сетка таблицы182"/>
    <w:basedOn w:val="af4"/>
    <w:next w:val="aff8"/>
    <w:uiPriority w:val="39"/>
    <w:rsid w:val="0072602C"/>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1pt0">
    <w:name w:val="Основной текст (2) + 11 pt"/>
    <w:aliases w:val="Полужирный19,Полужирный20,Основной текст (2) + 11 pt1,Полужирный21,Основной текст (2) + 11 pt11,Полужирный22,Основной текст (2) + 11 pt111,Полужирный23,Основной текст (2) + 9 pt10"/>
    <w:uiPriority w:val="99"/>
    <w:rsid w:val="0072602C"/>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Verdana8pt">
    <w:name w:val="Основной текст (2) + Verdana;8 pt"/>
    <w:uiPriority w:val="99"/>
    <w:rsid w:val="0072602C"/>
    <w:rPr>
      <w:rFonts w:ascii="Verdana" w:eastAsia="Verdana" w:hAnsi="Verdana" w:cs="Verdana"/>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4Exact">
    <w:name w:val="Основной текст (4) Exact"/>
    <w:uiPriority w:val="99"/>
    <w:rsid w:val="0072602C"/>
    <w:rPr>
      <w:rFonts w:ascii="Times New Roman" w:eastAsia="Times New Roman" w:hAnsi="Times New Roman" w:cs="Times New Roman"/>
      <w:b/>
      <w:bCs/>
      <w:i w:val="0"/>
      <w:iCs w:val="0"/>
      <w:smallCaps w:val="0"/>
      <w:strike w:val="0"/>
      <w:sz w:val="18"/>
      <w:szCs w:val="18"/>
      <w:u w:val="none"/>
    </w:rPr>
  </w:style>
  <w:style w:type="character" w:customStyle="1" w:styleId="5Exact">
    <w:name w:val="Основной текст (5) Exact"/>
    <w:uiPriority w:val="99"/>
    <w:rsid w:val="0072602C"/>
    <w:rPr>
      <w:rFonts w:ascii="Times New Roman" w:eastAsia="Times New Roman" w:hAnsi="Times New Roman" w:cs="Times New Roman"/>
      <w:b/>
      <w:bCs/>
      <w:i w:val="0"/>
      <w:iCs w:val="0"/>
      <w:smallCaps w:val="0"/>
      <w:strike w:val="0"/>
      <w:sz w:val="18"/>
      <w:szCs w:val="18"/>
      <w:u w:val="none"/>
    </w:rPr>
  </w:style>
  <w:style w:type="character" w:customStyle="1" w:styleId="Exact1">
    <w:name w:val="Оглавление Exact"/>
    <w:link w:val="afffffffffffff9"/>
    <w:uiPriority w:val="99"/>
    <w:rsid w:val="0072602C"/>
    <w:rPr>
      <w:rFonts w:eastAsia="Times New Roman" w:cs="Times New Roman"/>
      <w:b/>
      <w:bCs/>
      <w:color w:val="000000"/>
      <w:sz w:val="18"/>
      <w:szCs w:val="18"/>
      <w:shd w:val="clear" w:color="auto" w:fill="FFFFFF"/>
      <w:lang w:eastAsia="ru-RU" w:bidi="ru-RU"/>
    </w:rPr>
  </w:style>
  <w:style w:type="paragraph" w:customStyle="1" w:styleId="xl48008">
    <w:name w:val="xl48008"/>
    <w:basedOn w:val="af2"/>
    <w:uiPriority w:val="99"/>
    <w:qFormat/>
    <w:rsid w:val="0072602C"/>
    <w:pPr>
      <w:pBdr>
        <w:top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09">
    <w:name w:val="xl48009"/>
    <w:basedOn w:val="af2"/>
    <w:uiPriority w:val="99"/>
    <w:qFormat/>
    <w:rsid w:val="0072602C"/>
    <w:pPr>
      <w:pBdr>
        <w:top w:val="single" w:sz="8" w:space="0" w:color="auto"/>
        <w:left w:val="single" w:sz="8" w:space="0" w:color="auto"/>
        <w:bottom w:val="single" w:sz="8" w:space="0" w:color="auto"/>
        <w:right w:val="single" w:sz="8"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10">
    <w:name w:val="xl48010"/>
    <w:basedOn w:val="af2"/>
    <w:uiPriority w:val="99"/>
    <w:qFormat/>
    <w:rsid w:val="0072602C"/>
    <w:pPr>
      <w:pBdr>
        <w:top w:val="single" w:sz="8" w:space="0" w:color="auto"/>
        <w:bottom w:val="single" w:sz="8" w:space="0" w:color="auto"/>
        <w:right w:val="single" w:sz="8"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11">
    <w:name w:val="xl48011"/>
    <w:basedOn w:val="af2"/>
    <w:uiPriority w:val="99"/>
    <w:qFormat/>
    <w:rsid w:val="0072602C"/>
    <w:pPr>
      <w:pBdr>
        <w:top w:val="single" w:sz="8" w:space="0" w:color="auto"/>
        <w:bottom w:val="single" w:sz="8" w:space="0" w:color="auto"/>
        <w:right w:val="single" w:sz="8" w:space="0" w:color="auto"/>
      </w:pBdr>
      <w:spacing w:before="100" w:beforeAutospacing="1" w:after="100" w:afterAutospacing="1"/>
      <w:ind w:firstLine="0"/>
      <w:jc w:val="center"/>
      <w:textAlignment w:val="center"/>
    </w:pPr>
    <w:rPr>
      <w:rFonts w:eastAsia="Times New Roman" w:cs="Times New Roman"/>
      <w:color w:val="CC0000"/>
      <w:sz w:val="20"/>
      <w:szCs w:val="20"/>
      <w:lang w:eastAsia="ru-RU"/>
    </w:rPr>
  </w:style>
  <w:style w:type="paragraph" w:customStyle="1" w:styleId="xl48012">
    <w:name w:val="xl48012"/>
    <w:basedOn w:val="af2"/>
    <w:uiPriority w:val="99"/>
    <w:qFormat/>
    <w:rsid w:val="0072602C"/>
    <w:pPr>
      <w:pBdr>
        <w:top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13">
    <w:name w:val="xl48013"/>
    <w:basedOn w:val="af2"/>
    <w:uiPriority w:val="99"/>
    <w:qFormat/>
    <w:rsid w:val="0072602C"/>
    <w:pPr>
      <w:pBdr>
        <w:top w:val="single" w:sz="4" w:space="0" w:color="auto"/>
        <w:left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14">
    <w:name w:val="xl48014"/>
    <w:basedOn w:val="af2"/>
    <w:uiPriority w:val="99"/>
    <w:qFormat/>
    <w:rsid w:val="0072602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15">
    <w:name w:val="xl48015"/>
    <w:basedOn w:val="af2"/>
    <w:uiPriority w:val="99"/>
    <w:qFormat/>
    <w:rsid w:val="0072602C"/>
    <w:pPr>
      <w:pBdr>
        <w:top w:val="single" w:sz="4" w:space="0" w:color="auto"/>
        <w:bottom w:val="single" w:sz="4" w:space="0" w:color="auto"/>
        <w:right w:val="single" w:sz="4" w:space="0" w:color="auto"/>
      </w:pBdr>
      <w:shd w:val="clear" w:color="000000" w:fill="FFFF00"/>
      <w:spacing w:before="100" w:beforeAutospacing="1" w:after="100" w:afterAutospacing="1"/>
      <w:ind w:firstLine="0"/>
      <w:jc w:val="left"/>
    </w:pPr>
    <w:rPr>
      <w:rFonts w:eastAsia="Times New Roman" w:cs="Times New Roman"/>
      <w:sz w:val="20"/>
      <w:szCs w:val="20"/>
      <w:lang w:eastAsia="ru-RU"/>
    </w:rPr>
  </w:style>
  <w:style w:type="paragraph" w:customStyle="1" w:styleId="xl48016">
    <w:name w:val="xl48016"/>
    <w:basedOn w:val="af2"/>
    <w:uiPriority w:val="99"/>
    <w:qFormat/>
    <w:rsid w:val="0072602C"/>
    <w:pPr>
      <w:pBdr>
        <w:top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17">
    <w:name w:val="xl48017"/>
    <w:basedOn w:val="af2"/>
    <w:uiPriority w:val="99"/>
    <w:qFormat/>
    <w:rsid w:val="0072602C"/>
    <w:pPr>
      <w:pBdr>
        <w:top w:val="single" w:sz="8" w:space="0" w:color="auto"/>
        <w:left w:val="single" w:sz="8" w:space="0" w:color="auto"/>
        <w:bottom w:val="single" w:sz="8" w:space="0" w:color="auto"/>
        <w:right w:val="single" w:sz="8"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18">
    <w:name w:val="xl48018"/>
    <w:basedOn w:val="af2"/>
    <w:uiPriority w:val="99"/>
    <w:qFormat/>
    <w:rsid w:val="0072602C"/>
    <w:pPr>
      <w:shd w:val="clear" w:color="000000" w:fill="FFFFFF"/>
      <w:spacing w:before="100" w:beforeAutospacing="1" w:after="100" w:afterAutospacing="1"/>
      <w:ind w:firstLine="0"/>
      <w:jc w:val="left"/>
    </w:pPr>
    <w:rPr>
      <w:rFonts w:eastAsia="Times New Roman" w:cs="Times New Roman"/>
      <w:sz w:val="20"/>
      <w:szCs w:val="20"/>
      <w:lang w:eastAsia="ru-RU"/>
    </w:rPr>
  </w:style>
  <w:style w:type="paragraph" w:customStyle="1" w:styleId="xl48019">
    <w:name w:val="xl48019"/>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pPr>
    <w:rPr>
      <w:rFonts w:eastAsia="Times New Roman" w:cs="Times New Roman"/>
      <w:sz w:val="20"/>
      <w:szCs w:val="20"/>
      <w:lang w:eastAsia="ru-RU"/>
    </w:rPr>
  </w:style>
  <w:style w:type="paragraph" w:customStyle="1" w:styleId="xl48020">
    <w:name w:val="xl48020"/>
    <w:basedOn w:val="af2"/>
    <w:uiPriority w:val="99"/>
    <w:qFormat/>
    <w:rsid w:val="0072602C"/>
    <w:pPr>
      <w:spacing w:before="100" w:beforeAutospacing="1" w:after="100" w:afterAutospacing="1"/>
      <w:ind w:firstLine="0"/>
      <w:jc w:val="left"/>
    </w:pPr>
    <w:rPr>
      <w:rFonts w:eastAsia="Times New Roman" w:cs="Times New Roman"/>
      <w:sz w:val="20"/>
      <w:szCs w:val="20"/>
      <w:lang w:eastAsia="ru-RU"/>
    </w:rPr>
  </w:style>
  <w:style w:type="paragraph" w:customStyle="1" w:styleId="xl48021">
    <w:name w:val="xl48021"/>
    <w:basedOn w:val="af2"/>
    <w:uiPriority w:val="99"/>
    <w:qFormat/>
    <w:rsid w:val="0072602C"/>
    <w:pPr>
      <w:pBdr>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22">
    <w:name w:val="xl48022"/>
    <w:basedOn w:val="af2"/>
    <w:uiPriority w:val="99"/>
    <w:qFormat/>
    <w:rsid w:val="0072602C"/>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23">
    <w:name w:val="xl48023"/>
    <w:basedOn w:val="af2"/>
    <w:uiPriority w:val="99"/>
    <w:qFormat/>
    <w:rsid w:val="0072602C"/>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24">
    <w:name w:val="xl48024"/>
    <w:basedOn w:val="af2"/>
    <w:uiPriority w:val="99"/>
    <w:qFormat/>
    <w:rsid w:val="0072602C"/>
    <w:pPr>
      <w:pBdr>
        <w:top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25">
    <w:name w:val="xl48025"/>
    <w:basedOn w:val="af2"/>
    <w:uiPriority w:val="99"/>
    <w:qFormat/>
    <w:rsid w:val="0072602C"/>
    <w:pPr>
      <w:pBdr>
        <w:top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26">
    <w:name w:val="xl48026"/>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48027">
    <w:name w:val="xl48027"/>
    <w:basedOn w:val="af2"/>
    <w:uiPriority w:val="99"/>
    <w:qFormat/>
    <w:rsid w:val="0072602C"/>
    <w:pPr>
      <w:pBdr>
        <w:top w:val="single" w:sz="8" w:space="0" w:color="auto"/>
        <w:left w:val="single" w:sz="8" w:space="0" w:color="auto"/>
        <w:bottom w:val="single" w:sz="8" w:space="0" w:color="auto"/>
        <w:right w:val="single" w:sz="8" w:space="0" w:color="auto"/>
      </w:pBdr>
      <w:spacing w:before="100" w:beforeAutospacing="1" w:after="100" w:afterAutospacing="1"/>
      <w:ind w:firstLine="0"/>
      <w:jc w:val="right"/>
      <w:textAlignment w:val="center"/>
    </w:pPr>
    <w:rPr>
      <w:rFonts w:eastAsia="Times New Roman" w:cs="Times New Roman"/>
      <w:sz w:val="18"/>
      <w:szCs w:val="18"/>
      <w:lang w:eastAsia="ru-RU"/>
    </w:rPr>
  </w:style>
  <w:style w:type="paragraph" w:customStyle="1" w:styleId="xl48028">
    <w:name w:val="xl48028"/>
    <w:basedOn w:val="af2"/>
    <w:uiPriority w:val="99"/>
    <w:qFormat/>
    <w:rsid w:val="0072602C"/>
    <w:pPr>
      <w:pBdr>
        <w:top w:val="single" w:sz="8" w:space="0" w:color="auto"/>
        <w:bottom w:val="single" w:sz="8" w:space="0" w:color="auto"/>
        <w:right w:val="single" w:sz="8" w:space="0" w:color="auto"/>
      </w:pBdr>
      <w:spacing w:before="100" w:beforeAutospacing="1" w:after="100" w:afterAutospacing="1"/>
      <w:ind w:firstLine="0"/>
      <w:jc w:val="right"/>
      <w:textAlignment w:val="center"/>
    </w:pPr>
    <w:rPr>
      <w:rFonts w:ascii="Tahoma" w:eastAsia="Times New Roman" w:hAnsi="Tahoma" w:cs="Tahoma"/>
      <w:sz w:val="18"/>
      <w:szCs w:val="18"/>
      <w:lang w:eastAsia="ru-RU"/>
    </w:rPr>
  </w:style>
  <w:style w:type="paragraph" w:customStyle="1" w:styleId="xl48029">
    <w:name w:val="xl48029"/>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30">
    <w:name w:val="xl48030"/>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31">
    <w:name w:val="xl48031"/>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32">
    <w:name w:val="xl48032"/>
    <w:basedOn w:val="af2"/>
    <w:uiPriority w:val="99"/>
    <w:qFormat/>
    <w:rsid w:val="0072602C"/>
    <w:pPr>
      <w:pBdr>
        <w:top w:val="single" w:sz="8" w:space="0" w:color="000000"/>
        <w:left w:val="single" w:sz="8" w:space="0" w:color="000000"/>
        <w:bottom w:val="single" w:sz="8" w:space="0" w:color="000000"/>
        <w:right w:val="single" w:sz="8" w:space="0" w:color="000000"/>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33">
    <w:name w:val="xl48033"/>
    <w:basedOn w:val="af2"/>
    <w:uiPriority w:val="99"/>
    <w:qFormat/>
    <w:rsid w:val="0072602C"/>
    <w:pPr>
      <w:pBdr>
        <w:top w:val="single" w:sz="8" w:space="0" w:color="000000"/>
        <w:bottom w:val="single" w:sz="8" w:space="0" w:color="000000"/>
        <w:right w:val="single" w:sz="8" w:space="0" w:color="000000"/>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34">
    <w:name w:val="xl48034"/>
    <w:basedOn w:val="af2"/>
    <w:uiPriority w:val="99"/>
    <w:qFormat/>
    <w:rsid w:val="0072602C"/>
    <w:pPr>
      <w:spacing w:before="100" w:beforeAutospacing="1" w:after="100" w:afterAutospacing="1"/>
      <w:ind w:firstLine="0"/>
      <w:jc w:val="left"/>
    </w:pPr>
    <w:rPr>
      <w:rFonts w:eastAsia="Times New Roman" w:cs="Times New Roman"/>
      <w:sz w:val="20"/>
      <w:szCs w:val="20"/>
      <w:lang w:eastAsia="ru-RU"/>
    </w:rPr>
  </w:style>
  <w:style w:type="paragraph" w:customStyle="1" w:styleId="xl48035">
    <w:name w:val="xl48035"/>
    <w:basedOn w:val="af2"/>
    <w:uiPriority w:val="99"/>
    <w:qFormat/>
    <w:rsid w:val="0072602C"/>
    <w:pPr>
      <w:spacing w:before="100" w:beforeAutospacing="1" w:after="100" w:afterAutospacing="1"/>
      <w:ind w:firstLine="0"/>
      <w:jc w:val="left"/>
    </w:pPr>
    <w:rPr>
      <w:rFonts w:eastAsia="Times New Roman" w:cs="Times New Roman"/>
      <w:sz w:val="18"/>
      <w:szCs w:val="18"/>
      <w:lang w:eastAsia="ru-RU"/>
    </w:rPr>
  </w:style>
  <w:style w:type="paragraph" w:customStyle="1" w:styleId="xl48036">
    <w:name w:val="xl48036"/>
    <w:basedOn w:val="af2"/>
    <w:uiPriority w:val="99"/>
    <w:qFormat/>
    <w:rsid w:val="0072602C"/>
    <w:pPr>
      <w:shd w:val="clear" w:color="000000" w:fill="FFFFFF"/>
      <w:spacing w:before="100" w:beforeAutospacing="1" w:after="100" w:afterAutospacing="1"/>
      <w:ind w:firstLine="0"/>
      <w:jc w:val="left"/>
    </w:pPr>
    <w:rPr>
      <w:rFonts w:eastAsia="Times New Roman" w:cs="Times New Roman"/>
      <w:sz w:val="18"/>
      <w:szCs w:val="18"/>
      <w:lang w:eastAsia="ru-RU"/>
    </w:rPr>
  </w:style>
  <w:style w:type="paragraph" w:customStyle="1" w:styleId="xl48037">
    <w:name w:val="xl48037"/>
    <w:basedOn w:val="af2"/>
    <w:uiPriority w:val="99"/>
    <w:qFormat/>
    <w:rsid w:val="0072602C"/>
    <w:pPr>
      <w:pBdr>
        <w:top w:val="single" w:sz="8" w:space="0" w:color="auto"/>
        <w:left w:val="single" w:sz="8" w:space="0" w:color="auto"/>
        <w:bottom w:val="single" w:sz="8" w:space="0" w:color="auto"/>
        <w:right w:val="single" w:sz="8" w:space="0" w:color="auto"/>
      </w:pBdr>
      <w:spacing w:before="100" w:beforeAutospacing="1" w:after="100" w:afterAutospacing="1"/>
      <w:ind w:firstLine="0"/>
      <w:jc w:val="center"/>
      <w:textAlignment w:val="center"/>
    </w:pPr>
    <w:rPr>
      <w:rFonts w:eastAsia="Times New Roman" w:cs="Times New Roman"/>
      <w:sz w:val="18"/>
      <w:szCs w:val="18"/>
      <w:lang w:eastAsia="ru-RU"/>
    </w:rPr>
  </w:style>
  <w:style w:type="paragraph" w:customStyle="1" w:styleId="xl48038">
    <w:name w:val="xl48038"/>
    <w:basedOn w:val="af2"/>
    <w:uiPriority w:val="99"/>
    <w:qFormat/>
    <w:rsid w:val="0072602C"/>
    <w:pPr>
      <w:pBdr>
        <w:top w:val="single" w:sz="8" w:space="0" w:color="auto"/>
        <w:bottom w:val="single" w:sz="8" w:space="0" w:color="auto"/>
        <w:right w:val="single" w:sz="8" w:space="0" w:color="auto"/>
      </w:pBdr>
      <w:spacing w:before="100" w:beforeAutospacing="1" w:after="100" w:afterAutospacing="1"/>
      <w:ind w:firstLine="0"/>
      <w:jc w:val="center"/>
      <w:textAlignment w:val="center"/>
    </w:pPr>
    <w:rPr>
      <w:rFonts w:eastAsia="Times New Roman" w:cs="Times New Roman"/>
      <w:sz w:val="18"/>
      <w:szCs w:val="18"/>
      <w:lang w:eastAsia="ru-RU"/>
    </w:rPr>
  </w:style>
  <w:style w:type="paragraph" w:customStyle="1" w:styleId="xl48039">
    <w:name w:val="xl48039"/>
    <w:basedOn w:val="af2"/>
    <w:uiPriority w:val="99"/>
    <w:qFormat/>
    <w:rsid w:val="0072602C"/>
    <w:pPr>
      <w:pBdr>
        <w:top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40">
    <w:name w:val="xl48040"/>
    <w:basedOn w:val="af2"/>
    <w:uiPriority w:val="99"/>
    <w:qFormat/>
    <w:rsid w:val="0072602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41">
    <w:name w:val="xl48041"/>
    <w:basedOn w:val="af2"/>
    <w:uiPriority w:val="99"/>
    <w:qFormat/>
    <w:rsid w:val="0072602C"/>
    <w:pPr>
      <w:pBdr>
        <w:top w:val="single" w:sz="4" w:space="0" w:color="auto"/>
        <w:left w:val="single" w:sz="4" w:space="0" w:color="auto"/>
        <w:bottom w:val="single" w:sz="4" w:space="0" w:color="auto"/>
      </w:pBdr>
      <w:shd w:val="clear" w:color="000000" w:fill="8DB4E2"/>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42">
    <w:name w:val="xl48042"/>
    <w:basedOn w:val="af2"/>
    <w:uiPriority w:val="99"/>
    <w:qFormat/>
    <w:rsid w:val="0072602C"/>
    <w:pPr>
      <w:pBdr>
        <w:left w:val="single" w:sz="4" w:space="0" w:color="auto"/>
        <w:bottom w:val="single" w:sz="4" w:space="0" w:color="auto"/>
      </w:pBdr>
      <w:shd w:val="clear" w:color="000000" w:fill="8DB4E2"/>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43">
    <w:name w:val="xl48043"/>
    <w:basedOn w:val="af2"/>
    <w:uiPriority w:val="99"/>
    <w:qFormat/>
    <w:rsid w:val="0072602C"/>
    <w:pP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44">
    <w:name w:val="xl48044"/>
    <w:basedOn w:val="af2"/>
    <w:uiPriority w:val="99"/>
    <w:qFormat/>
    <w:rsid w:val="0072602C"/>
    <w:pP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45">
    <w:name w:val="xl48045"/>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48046">
    <w:name w:val="xl48046"/>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4"/>
      <w:szCs w:val="24"/>
      <w:lang w:eastAsia="ru-RU"/>
    </w:rPr>
  </w:style>
  <w:style w:type="paragraph" w:customStyle="1" w:styleId="xl48047">
    <w:name w:val="xl48047"/>
    <w:basedOn w:val="af2"/>
    <w:uiPriority w:val="99"/>
    <w:qFormat/>
    <w:rsid w:val="0072602C"/>
    <w:pPr>
      <w:pBdr>
        <w:left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48048">
    <w:name w:val="xl48048"/>
    <w:basedOn w:val="af2"/>
    <w:uiPriority w:val="99"/>
    <w:qFormat/>
    <w:rsid w:val="0072602C"/>
    <w:pPr>
      <w:pBdr>
        <w:top w:val="single" w:sz="8" w:space="0" w:color="auto"/>
        <w:left w:val="single" w:sz="8" w:space="7" w:color="auto"/>
      </w:pBdr>
      <w:shd w:val="clear" w:color="000000" w:fill="FFFFFF"/>
      <w:spacing w:before="100" w:beforeAutospacing="1" w:after="100" w:afterAutospacing="1"/>
      <w:ind w:firstLineChars="100" w:firstLine="100"/>
      <w:jc w:val="left"/>
      <w:textAlignment w:val="center"/>
    </w:pPr>
    <w:rPr>
      <w:rFonts w:eastAsia="Times New Roman" w:cs="Times New Roman"/>
      <w:color w:val="000000"/>
      <w:sz w:val="20"/>
      <w:szCs w:val="20"/>
      <w:lang w:eastAsia="ru-RU"/>
    </w:rPr>
  </w:style>
  <w:style w:type="paragraph" w:customStyle="1" w:styleId="xl48049">
    <w:name w:val="xl48049"/>
    <w:basedOn w:val="af2"/>
    <w:uiPriority w:val="99"/>
    <w:qFormat/>
    <w:rsid w:val="0072602C"/>
    <w:pPr>
      <w:pBdr>
        <w:top w:val="single" w:sz="8" w:space="0" w:color="auto"/>
        <w:left w:val="single" w:sz="8" w:space="7" w:color="auto"/>
        <w:bottom w:val="single" w:sz="8" w:space="0" w:color="auto"/>
      </w:pBdr>
      <w:shd w:val="clear" w:color="000000" w:fill="FFFFFF"/>
      <w:spacing w:before="100" w:beforeAutospacing="1" w:after="100" w:afterAutospacing="1"/>
      <w:ind w:firstLineChars="100" w:firstLine="100"/>
      <w:jc w:val="left"/>
      <w:textAlignment w:val="center"/>
    </w:pPr>
    <w:rPr>
      <w:rFonts w:eastAsia="Times New Roman" w:cs="Times New Roman"/>
      <w:color w:val="000000"/>
      <w:sz w:val="20"/>
      <w:szCs w:val="20"/>
      <w:lang w:eastAsia="ru-RU"/>
    </w:rPr>
  </w:style>
  <w:style w:type="paragraph" w:customStyle="1" w:styleId="xl48050">
    <w:name w:val="xl48050"/>
    <w:basedOn w:val="af2"/>
    <w:uiPriority w:val="99"/>
    <w:qFormat/>
    <w:rsid w:val="0072602C"/>
    <w:pPr>
      <w:pBdr>
        <w:left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48051">
    <w:name w:val="xl48051"/>
    <w:basedOn w:val="af2"/>
    <w:uiPriority w:val="99"/>
    <w:qFormat/>
    <w:rsid w:val="0072602C"/>
    <w:pPr>
      <w:shd w:val="clear" w:color="000000" w:fill="FFFFFF"/>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48052">
    <w:name w:val="xl48052"/>
    <w:basedOn w:val="af2"/>
    <w:uiPriority w:val="99"/>
    <w:qFormat/>
    <w:rsid w:val="0072602C"/>
    <w:pPr>
      <w:pBdr>
        <w:left w:val="single" w:sz="8" w:space="0" w:color="auto"/>
      </w:pBdr>
      <w:shd w:val="clear" w:color="000000" w:fill="FFFFFF"/>
      <w:spacing w:before="100" w:beforeAutospacing="1" w:after="100" w:afterAutospacing="1"/>
      <w:ind w:firstLine="0"/>
      <w:jc w:val="left"/>
      <w:textAlignment w:val="center"/>
    </w:pPr>
    <w:rPr>
      <w:rFonts w:eastAsia="Times New Roman" w:cs="Times New Roman"/>
      <w:color w:val="000000"/>
      <w:sz w:val="20"/>
      <w:szCs w:val="20"/>
      <w:lang w:eastAsia="ru-RU"/>
    </w:rPr>
  </w:style>
  <w:style w:type="paragraph" w:customStyle="1" w:styleId="xl48053">
    <w:name w:val="xl48053"/>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48054">
    <w:name w:val="xl48054"/>
    <w:basedOn w:val="af2"/>
    <w:uiPriority w:val="99"/>
    <w:qFormat/>
    <w:rsid w:val="0072602C"/>
    <w:pPr>
      <w:pBdr>
        <w:top w:val="single" w:sz="4" w:space="0" w:color="auto"/>
        <w:bottom w:val="single" w:sz="4" w:space="0" w:color="auto"/>
      </w:pBdr>
      <w:shd w:val="clear" w:color="000000" w:fill="538DD5"/>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48055">
    <w:name w:val="xl48055"/>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48056">
    <w:name w:val="xl48056"/>
    <w:basedOn w:val="af2"/>
    <w:uiPriority w:val="99"/>
    <w:qFormat/>
    <w:rsid w:val="0072602C"/>
    <w:pPr>
      <w:pBdr>
        <w:top w:val="single" w:sz="4" w:space="0" w:color="auto"/>
        <w:bottom w:val="single" w:sz="4" w:space="0" w:color="auto"/>
      </w:pBdr>
      <w:shd w:val="clear" w:color="000000" w:fill="8DB4E2"/>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48057">
    <w:name w:val="xl48057"/>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48058">
    <w:name w:val="xl48058"/>
    <w:basedOn w:val="af2"/>
    <w:uiPriority w:val="99"/>
    <w:qFormat/>
    <w:rsid w:val="0072602C"/>
    <w:pPr>
      <w:pBdr>
        <w:top w:val="single" w:sz="8" w:space="0" w:color="auto"/>
        <w:left w:val="single" w:sz="8" w:space="0" w:color="auto"/>
        <w:bottom w:val="single" w:sz="8" w:space="0" w:color="auto"/>
      </w:pBdr>
      <w:shd w:val="clear" w:color="000000" w:fill="FFFFFF"/>
      <w:spacing w:before="100" w:beforeAutospacing="1" w:after="100" w:afterAutospacing="1"/>
      <w:ind w:firstLine="0"/>
      <w:jc w:val="left"/>
      <w:textAlignment w:val="center"/>
    </w:pPr>
    <w:rPr>
      <w:rFonts w:eastAsia="Times New Roman" w:cs="Times New Roman"/>
      <w:color w:val="000000"/>
      <w:sz w:val="20"/>
      <w:szCs w:val="20"/>
      <w:lang w:eastAsia="ru-RU"/>
    </w:rPr>
  </w:style>
  <w:style w:type="paragraph" w:customStyle="1" w:styleId="xl48059">
    <w:name w:val="xl48059"/>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60">
    <w:name w:val="xl48060"/>
    <w:basedOn w:val="af2"/>
    <w:uiPriority w:val="99"/>
    <w:qFormat/>
    <w:rsid w:val="0072602C"/>
    <w:pPr>
      <w:pBdr>
        <w:left w:val="single" w:sz="4" w:space="0" w:color="auto"/>
        <w:bottom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61">
    <w:name w:val="xl48061"/>
    <w:basedOn w:val="af2"/>
    <w:uiPriority w:val="99"/>
    <w:qFormat/>
    <w:rsid w:val="0072602C"/>
    <w:pPr>
      <w:pBdr>
        <w:top w:val="single" w:sz="4" w:space="0" w:color="auto"/>
        <w:left w:val="single" w:sz="4" w:space="0" w:color="auto"/>
        <w:right w:val="single" w:sz="4" w:space="0" w:color="auto"/>
      </w:pBdr>
      <w:shd w:val="clear" w:color="000000" w:fill="8DB4E2"/>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62">
    <w:name w:val="xl48062"/>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63">
    <w:name w:val="xl48063"/>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64">
    <w:name w:val="xl48064"/>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65">
    <w:name w:val="xl48065"/>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66">
    <w:name w:val="xl48066"/>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67">
    <w:name w:val="xl48067"/>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48068">
    <w:name w:val="xl48068"/>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69">
    <w:name w:val="xl48069"/>
    <w:basedOn w:val="af2"/>
    <w:uiPriority w:val="99"/>
    <w:qFormat/>
    <w:rsid w:val="0072602C"/>
    <w:pPr>
      <w:pBdr>
        <w:top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70">
    <w:name w:val="xl48070"/>
    <w:basedOn w:val="af2"/>
    <w:uiPriority w:val="99"/>
    <w:qFormat/>
    <w:rsid w:val="0072602C"/>
    <w:pPr>
      <w:pBdr>
        <w:top w:val="single" w:sz="4" w:space="0" w:color="auto"/>
        <w:left w:val="single" w:sz="4" w:space="0" w:color="auto"/>
      </w:pBdr>
      <w:shd w:val="clear" w:color="000000" w:fill="8DB4E2"/>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71">
    <w:name w:val="xl48071"/>
    <w:basedOn w:val="af2"/>
    <w:uiPriority w:val="99"/>
    <w:qFormat/>
    <w:rsid w:val="0072602C"/>
    <w:pPr>
      <w:pBdr>
        <w:left w:val="single" w:sz="4" w:space="0" w:color="auto"/>
        <w:bottom w:val="single" w:sz="4" w:space="0" w:color="auto"/>
      </w:pBdr>
      <w:shd w:val="clear" w:color="000000" w:fill="8DB4E2"/>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72">
    <w:name w:val="xl48072"/>
    <w:basedOn w:val="af2"/>
    <w:uiPriority w:val="99"/>
    <w:qFormat/>
    <w:rsid w:val="0072602C"/>
    <w:pPr>
      <w:pBdr>
        <w:top w:val="single" w:sz="4" w:space="0" w:color="auto"/>
        <w:left w:val="single" w:sz="4" w:space="0" w:color="auto"/>
        <w:bottom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73">
    <w:name w:val="xl48073"/>
    <w:basedOn w:val="af2"/>
    <w:uiPriority w:val="99"/>
    <w:qFormat/>
    <w:rsid w:val="0072602C"/>
    <w:pPr>
      <w:pBdr>
        <w:top w:val="single" w:sz="4" w:space="0" w:color="auto"/>
        <w:left w:val="single" w:sz="4" w:space="0" w:color="auto"/>
        <w:bottom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74">
    <w:name w:val="xl48074"/>
    <w:basedOn w:val="af2"/>
    <w:uiPriority w:val="99"/>
    <w:qFormat/>
    <w:rsid w:val="0072602C"/>
    <w:pPr>
      <w:pBdr>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75">
    <w:name w:val="xl48075"/>
    <w:basedOn w:val="af2"/>
    <w:uiPriority w:val="99"/>
    <w:qFormat/>
    <w:rsid w:val="0072602C"/>
    <w:pPr>
      <w:pBdr>
        <w:top w:val="single" w:sz="4" w:space="0" w:color="auto"/>
        <w:left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76">
    <w:name w:val="xl48076"/>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77">
    <w:name w:val="xl48077"/>
    <w:basedOn w:val="af2"/>
    <w:uiPriority w:val="99"/>
    <w:qFormat/>
    <w:rsid w:val="0072602C"/>
    <w:pPr>
      <w:pBdr>
        <w:left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78">
    <w:name w:val="xl48078"/>
    <w:basedOn w:val="af2"/>
    <w:uiPriority w:val="99"/>
    <w:qFormat/>
    <w:rsid w:val="0072602C"/>
    <w:pPr>
      <w:pBdr>
        <w:top w:val="single" w:sz="8" w:space="0" w:color="auto"/>
        <w:right w:val="single" w:sz="8"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79">
    <w:name w:val="xl48079"/>
    <w:basedOn w:val="af2"/>
    <w:uiPriority w:val="99"/>
    <w:qFormat/>
    <w:rsid w:val="0072602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80">
    <w:name w:val="xl48080"/>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81">
    <w:name w:val="xl48081"/>
    <w:basedOn w:val="af2"/>
    <w:uiPriority w:val="99"/>
    <w:qFormat/>
    <w:rsid w:val="0072602C"/>
    <w:pPr>
      <w:pBdr>
        <w:top w:val="single" w:sz="4" w:space="0" w:color="auto"/>
        <w:bottom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82">
    <w:name w:val="xl48082"/>
    <w:basedOn w:val="af2"/>
    <w:uiPriority w:val="99"/>
    <w:qFormat/>
    <w:rsid w:val="0072602C"/>
    <w:pPr>
      <w:pBdr>
        <w:top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83">
    <w:name w:val="xl48083"/>
    <w:basedOn w:val="af2"/>
    <w:uiPriority w:val="99"/>
    <w:qFormat/>
    <w:rsid w:val="0072602C"/>
    <w:pPr>
      <w:pBdr>
        <w:top w:val="single" w:sz="4" w:space="0" w:color="auto"/>
        <w:left w:val="single" w:sz="4" w:space="0" w:color="auto"/>
        <w:bottom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32"/>
      <w:szCs w:val="32"/>
      <w:lang w:eastAsia="ru-RU"/>
    </w:rPr>
  </w:style>
  <w:style w:type="paragraph" w:customStyle="1" w:styleId="xl48084">
    <w:name w:val="xl48084"/>
    <w:basedOn w:val="af2"/>
    <w:uiPriority w:val="99"/>
    <w:qFormat/>
    <w:rsid w:val="0072602C"/>
    <w:pPr>
      <w:pBdr>
        <w:top w:val="single" w:sz="4" w:space="0" w:color="auto"/>
        <w:bottom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32"/>
      <w:szCs w:val="32"/>
      <w:lang w:eastAsia="ru-RU"/>
    </w:rPr>
  </w:style>
  <w:style w:type="paragraph" w:customStyle="1" w:styleId="xl48085">
    <w:name w:val="xl48085"/>
    <w:basedOn w:val="af2"/>
    <w:uiPriority w:val="99"/>
    <w:qFormat/>
    <w:rsid w:val="0072602C"/>
    <w:pPr>
      <w:pBdr>
        <w:top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32"/>
      <w:szCs w:val="32"/>
      <w:lang w:eastAsia="ru-RU"/>
    </w:rPr>
  </w:style>
  <w:style w:type="paragraph" w:customStyle="1" w:styleId="xl48086">
    <w:name w:val="xl48086"/>
    <w:basedOn w:val="af2"/>
    <w:uiPriority w:val="99"/>
    <w:qFormat/>
    <w:rsid w:val="0072602C"/>
    <w:pPr>
      <w:pBdr>
        <w:top w:val="single" w:sz="4" w:space="0" w:color="auto"/>
        <w:left w:val="single" w:sz="4" w:space="0" w:color="auto"/>
        <w:bottom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87">
    <w:name w:val="xl48087"/>
    <w:basedOn w:val="af2"/>
    <w:uiPriority w:val="99"/>
    <w:qFormat/>
    <w:rsid w:val="0072602C"/>
    <w:pPr>
      <w:pBdr>
        <w:top w:val="single" w:sz="4" w:space="0" w:color="auto"/>
        <w:bottom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88">
    <w:name w:val="xl48088"/>
    <w:basedOn w:val="af2"/>
    <w:uiPriority w:val="99"/>
    <w:qFormat/>
    <w:rsid w:val="0072602C"/>
    <w:pPr>
      <w:pBdr>
        <w:top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89">
    <w:name w:val="xl48089"/>
    <w:basedOn w:val="af2"/>
    <w:uiPriority w:val="99"/>
    <w:qFormat/>
    <w:rsid w:val="0072602C"/>
    <w:pPr>
      <w:pBdr>
        <w:top w:val="single" w:sz="4" w:space="0" w:color="auto"/>
        <w:left w:val="single" w:sz="4" w:space="0" w:color="auto"/>
        <w:bottom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90">
    <w:name w:val="xl48090"/>
    <w:basedOn w:val="af2"/>
    <w:uiPriority w:val="99"/>
    <w:qFormat/>
    <w:rsid w:val="0072602C"/>
    <w:pPr>
      <w:pBdr>
        <w:top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91">
    <w:name w:val="xl48091"/>
    <w:basedOn w:val="af2"/>
    <w:uiPriority w:val="99"/>
    <w:qFormat/>
    <w:rsid w:val="0072602C"/>
    <w:pPr>
      <w:pBdr>
        <w:top w:val="single" w:sz="4" w:space="0" w:color="auto"/>
        <w:left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92">
    <w:name w:val="xl48092"/>
    <w:basedOn w:val="af2"/>
    <w:uiPriority w:val="99"/>
    <w:qFormat/>
    <w:rsid w:val="0072602C"/>
    <w:pPr>
      <w:pBdr>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93">
    <w:name w:val="xl48093"/>
    <w:basedOn w:val="af2"/>
    <w:uiPriority w:val="99"/>
    <w:qFormat/>
    <w:rsid w:val="0072602C"/>
    <w:pPr>
      <w:pBdr>
        <w:top w:val="single" w:sz="4" w:space="0" w:color="auto"/>
        <w:left w:val="single" w:sz="4" w:space="0" w:color="auto"/>
        <w:bottom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94">
    <w:name w:val="xl48094"/>
    <w:basedOn w:val="af2"/>
    <w:uiPriority w:val="99"/>
    <w:qFormat/>
    <w:rsid w:val="0072602C"/>
    <w:pPr>
      <w:pBdr>
        <w:top w:val="single" w:sz="4" w:space="0" w:color="auto"/>
        <w:bottom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95">
    <w:name w:val="xl48095"/>
    <w:basedOn w:val="af2"/>
    <w:uiPriority w:val="99"/>
    <w:qFormat/>
    <w:rsid w:val="0072602C"/>
    <w:pPr>
      <w:pBdr>
        <w:top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96">
    <w:name w:val="xl48096"/>
    <w:basedOn w:val="af2"/>
    <w:uiPriority w:val="99"/>
    <w:qFormat/>
    <w:rsid w:val="0072602C"/>
    <w:pPr>
      <w:pBdr>
        <w:top w:val="single" w:sz="4" w:space="0" w:color="auto"/>
        <w:left w:val="single" w:sz="4" w:space="0" w:color="auto"/>
        <w:bottom w:val="single" w:sz="4" w:space="0" w:color="auto"/>
      </w:pBdr>
      <w:shd w:val="clear" w:color="000000" w:fill="8DB4E2"/>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48097">
    <w:name w:val="xl48097"/>
    <w:basedOn w:val="af2"/>
    <w:uiPriority w:val="99"/>
    <w:qFormat/>
    <w:rsid w:val="0072602C"/>
    <w:pPr>
      <w:pBdr>
        <w:top w:val="single" w:sz="4" w:space="0" w:color="auto"/>
        <w:bottom w:val="single" w:sz="4" w:space="0" w:color="auto"/>
      </w:pBdr>
      <w:shd w:val="clear" w:color="000000" w:fill="8DB4E2"/>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48098">
    <w:name w:val="xl48098"/>
    <w:basedOn w:val="af2"/>
    <w:uiPriority w:val="99"/>
    <w:qFormat/>
    <w:rsid w:val="0072602C"/>
    <w:pPr>
      <w:pBdr>
        <w:top w:val="single" w:sz="4" w:space="0" w:color="auto"/>
        <w:left w:val="single" w:sz="4" w:space="0" w:color="auto"/>
        <w:bottom w:val="single" w:sz="4" w:space="0" w:color="auto"/>
      </w:pBdr>
      <w:shd w:val="clear" w:color="000000" w:fill="538DD5"/>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48099">
    <w:name w:val="xl48099"/>
    <w:basedOn w:val="af2"/>
    <w:uiPriority w:val="99"/>
    <w:qFormat/>
    <w:rsid w:val="0072602C"/>
    <w:pPr>
      <w:pBdr>
        <w:top w:val="single" w:sz="4" w:space="0" w:color="auto"/>
        <w:bottom w:val="single" w:sz="4" w:space="0" w:color="auto"/>
      </w:pBdr>
      <w:shd w:val="clear" w:color="000000" w:fill="538DD5"/>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48100">
    <w:name w:val="xl48100"/>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48101">
    <w:name w:val="xl48101"/>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48102">
    <w:name w:val="xl48102"/>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48103">
    <w:name w:val="xl48103"/>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48104">
    <w:name w:val="xl48104"/>
    <w:basedOn w:val="af2"/>
    <w:uiPriority w:val="99"/>
    <w:qFormat/>
    <w:rsid w:val="0072602C"/>
    <w:pPr>
      <w:pBdr>
        <w:top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105">
    <w:name w:val="xl48105"/>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106">
    <w:name w:val="xl48106"/>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107">
    <w:name w:val="xl48107"/>
    <w:basedOn w:val="af2"/>
    <w:uiPriority w:val="99"/>
    <w:qFormat/>
    <w:rsid w:val="0072602C"/>
    <w:pPr>
      <w:pBdr>
        <w:top w:val="single" w:sz="4" w:space="0" w:color="auto"/>
        <w:bottom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108">
    <w:name w:val="xl48108"/>
    <w:basedOn w:val="af2"/>
    <w:uiPriority w:val="99"/>
    <w:qFormat/>
    <w:rsid w:val="0072602C"/>
    <w:pPr>
      <w:pBdr>
        <w:top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109">
    <w:name w:val="xl48109"/>
    <w:basedOn w:val="af2"/>
    <w:uiPriority w:val="99"/>
    <w:qFormat/>
    <w:rsid w:val="0072602C"/>
    <w:pPr>
      <w:pBdr>
        <w:top w:val="single" w:sz="4" w:space="0" w:color="auto"/>
        <w:left w:val="single" w:sz="4" w:space="0" w:color="auto"/>
        <w:bottom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32"/>
      <w:szCs w:val="32"/>
      <w:lang w:eastAsia="ru-RU"/>
    </w:rPr>
  </w:style>
  <w:style w:type="paragraph" w:customStyle="1" w:styleId="xl48110">
    <w:name w:val="xl48110"/>
    <w:basedOn w:val="af2"/>
    <w:uiPriority w:val="99"/>
    <w:qFormat/>
    <w:rsid w:val="0072602C"/>
    <w:pPr>
      <w:pBdr>
        <w:top w:val="single" w:sz="4" w:space="0" w:color="auto"/>
        <w:bottom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32"/>
      <w:szCs w:val="32"/>
      <w:lang w:eastAsia="ru-RU"/>
    </w:rPr>
  </w:style>
  <w:style w:type="paragraph" w:customStyle="1" w:styleId="xl48111">
    <w:name w:val="xl48111"/>
    <w:basedOn w:val="af2"/>
    <w:uiPriority w:val="99"/>
    <w:qFormat/>
    <w:rsid w:val="0072602C"/>
    <w:pPr>
      <w:pBdr>
        <w:top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32"/>
      <w:szCs w:val="32"/>
      <w:lang w:eastAsia="ru-RU"/>
    </w:rPr>
  </w:style>
  <w:style w:type="paragraph" w:customStyle="1" w:styleId="xl48112">
    <w:name w:val="xl48112"/>
    <w:basedOn w:val="af2"/>
    <w:uiPriority w:val="99"/>
    <w:qFormat/>
    <w:rsid w:val="0072602C"/>
    <w:pPr>
      <w:pBdr>
        <w:top w:val="single" w:sz="4" w:space="0" w:color="auto"/>
        <w:left w:val="single" w:sz="4" w:space="0" w:color="auto"/>
        <w:bottom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113">
    <w:name w:val="xl48113"/>
    <w:basedOn w:val="af2"/>
    <w:uiPriority w:val="99"/>
    <w:qFormat/>
    <w:rsid w:val="0072602C"/>
    <w:pPr>
      <w:pBdr>
        <w:top w:val="single" w:sz="4" w:space="0" w:color="auto"/>
        <w:bottom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114">
    <w:name w:val="xl48114"/>
    <w:basedOn w:val="af2"/>
    <w:uiPriority w:val="99"/>
    <w:qFormat/>
    <w:rsid w:val="0072602C"/>
    <w:pPr>
      <w:pBdr>
        <w:top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115">
    <w:name w:val="xl48115"/>
    <w:basedOn w:val="af2"/>
    <w:uiPriority w:val="99"/>
    <w:qFormat/>
    <w:rsid w:val="0072602C"/>
    <w:pPr>
      <w:pBdr>
        <w:top w:val="single" w:sz="4" w:space="0" w:color="auto"/>
        <w:left w:val="single" w:sz="4" w:space="0" w:color="auto"/>
        <w:bottom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116">
    <w:name w:val="xl48116"/>
    <w:basedOn w:val="af2"/>
    <w:uiPriority w:val="99"/>
    <w:qFormat/>
    <w:rsid w:val="0072602C"/>
    <w:pPr>
      <w:pBdr>
        <w:top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117">
    <w:name w:val="xl48117"/>
    <w:basedOn w:val="af2"/>
    <w:uiPriority w:val="99"/>
    <w:qFormat/>
    <w:rsid w:val="0072602C"/>
    <w:pPr>
      <w:pBdr>
        <w:top w:val="single" w:sz="4" w:space="0" w:color="auto"/>
        <w:left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118">
    <w:name w:val="xl48118"/>
    <w:basedOn w:val="af2"/>
    <w:uiPriority w:val="99"/>
    <w:qFormat/>
    <w:rsid w:val="0072602C"/>
    <w:pPr>
      <w:pBdr>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119">
    <w:name w:val="xl48119"/>
    <w:basedOn w:val="af2"/>
    <w:uiPriority w:val="99"/>
    <w:qFormat/>
    <w:rsid w:val="0072602C"/>
    <w:pPr>
      <w:pBdr>
        <w:top w:val="single" w:sz="4" w:space="0" w:color="auto"/>
        <w:left w:val="single" w:sz="4" w:space="0" w:color="auto"/>
        <w:bottom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120">
    <w:name w:val="xl48120"/>
    <w:basedOn w:val="af2"/>
    <w:uiPriority w:val="99"/>
    <w:qFormat/>
    <w:rsid w:val="0072602C"/>
    <w:pPr>
      <w:pBdr>
        <w:top w:val="single" w:sz="4" w:space="0" w:color="auto"/>
        <w:bottom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121">
    <w:name w:val="xl48121"/>
    <w:basedOn w:val="af2"/>
    <w:uiPriority w:val="99"/>
    <w:qFormat/>
    <w:rsid w:val="0072602C"/>
    <w:pPr>
      <w:pBdr>
        <w:top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122">
    <w:name w:val="xl48122"/>
    <w:basedOn w:val="af2"/>
    <w:uiPriority w:val="99"/>
    <w:qFormat/>
    <w:rsid w:val="0072602C"/>
    <w:pPr>
      <w:pBdr>
        <w:top w:val="single" w:sz="4" w:space="0" w:color="auto"/>
        <w:left w:val="single" w:sz="4" w:space="0" w:color="auto"/>
        <w:bottom w:val="single" w:sz="4" w:space="0" w:color="auto"/>
      </w:pBdr>
      <w:shd w:val="clear" w:color="000000" w:fill="8DB4E2"/>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48123">
    <w:name w:val="xl48123"/>
    <w:basedOn w:val="af2"/>
    <w:uiPriority w:val="99"/>
    <w:qFormat/>
    <w:rsid w:val="0072602C"/>
    <w:pPr>
      <w:pBdr>
        <w:top w:val="single" w:sz="4" w:space="0" w:color="auto"/>
        <w:bottom w:val="single" w:sz="4" w:space="0" w:color="auto"/>
      </w:pBdr>
      <w:shd w:val="clear" w:color="000000" w:fill="8DB4E2"/>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48124">
    <w:name w:val="xl48124"/>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8"/>
      <w:szCs w:val="28"/>
      <w:lang w:eastAsia="ru-RU"/>
    </w:rPr>
  </w:style>
  <w:style w:type="paragraph" w:customStyle="1" w:styleId="xl48125">
    <w:name w:val="xl48125"/>
    <w:basedOn w:val="af2"/>
    <w:uiPriority w:val="99"/>
    <w:qFormat/>
    <w:rsid w:val="0072602C"/>
    <w:pPr>
      <w:pBdr>
        <w:top w:val="single" w:sz="4" w:space="0" w:color="auto"/>
        <w:left w:val="single" w:sz="4" w:space="0" w:color="auto"/>
        <w:bottom w:val="single" w:sz="4" w:space="0" w:color="auto"/>
      </w:pBdr>
      <w:shd w:val="clear" w:color="000000" w:fill="538DD5"/>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48126">
    <w:name w:val="xl48126"/>
    <w:basedOn w:val="af2"/>
    <w:uiPriority w:val="99"/>
    <w:qFormat/>
    <w:rsid w:val="0072602C"/>
    <w:pPr>
      <w:pBdr>
        <w:top w:val="single" w:sz="4" w:space="0" w:color="auto"/>
        <w:bottom w:val="single" w:sz="4" w:space="0" w:color="auto"/>
      </w:pBdr>
      <w:shd w:val="clear" w:color="000000" w:fill="538DD5"/>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48127">
    <w:name w:val="xl48127"/>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48128">
    <w:name w:val="xl48128"/>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48129">
    <w:name w:val="xl48129"/>
    <w:basedOn w:val="af2"/>
    <w:uiPriority w:val="99"/>
    <w:qFormat/>
    <w:rsid w:val="0072602C"/>
    <w:pPr>
      <w:pBdr>
        <w:top w:val="single" w:sz="4" w:space="0" w:color="auto"/>
        <w:left w:val="single" w:sz="4" w:space="0" w:color="auto"/>
        <w:bottom w:val="single" w:sz="4" w:space="0" w:color="auto"/>
      </w:pBdr>
      <w:shd w:val="clear" w:color="000000" w:fill="538DD5"/>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48130">
    <w:name w:val="xl48130"/>
    <w:basedOn w:val="af2"/>
    <w:uiPriority w:val="99"/>
    <w:qFormat/>
    <w:rsid w:val="0072602C"/>
    <w:pPr>
      <w:pBdr>
        <w:top w:val="single" w:sz="4" w:space="0" w:color="auto"/>
        <w:left w:val="single" w:sz="4" w:space="0" w:color="auto"/>
        <w:bottom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8"/>
      <w:szCs w:val="28"/>
      <w:lang w:eastAsia="ru-RU"/>
    </w:rPr>
  </w:style>
  <w:style w:type="paragraph" w:customStyle="1" w:styleId="xl48131">
    <w:name w:val="xl48131"/>
    <w:basedOn w:val="af2"/>
    <w:uiPriority w:val="99"/>
    <w:qFormat/>
    <w:rsid w:val="0072602C"/>
    <w:pPr>
      <w:pBdr>
        <w:top w:val="single" w:sz="4" w:space="0" w:color="auto"/>
        <w:bottom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8"/>
      <w:szCs w:val="28"/>
      <w:lang w:eastAsia="ru-RU"/>
    </w:rPr>
  </w:style>
  <w:style w:type="paragraph" w:customStyle="1" w:styleId="xl48132">
    <w:name w:val="xl48132"/>
    <w:basedOn w:val="af2"/>
    <w:uiPriority w:val="99"/>
    <w:qFormat/>
    <w:rsid w:val="0072602C"/>
    <w:pPr>
      <w:pBdr>
        <w:top w:val="single" w:sz="4" w:space="0" w:color="auto"/>
        <w:left w:val="single" w:sz="4" w:space="0" w:color="auto"/>
        <w:bottom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8"/>
      <w:szCs w:val="28"/>
      <w:lang w:eastAsia="ru-RU"/>
    </w:rPr>
  </w:style>
  <w:style w:type="paragraph" w:customStyle="1" w:styleId="xl48133">
    <w:name w:val="xl48133"/>
    <w:basedOn w:val="af2"/>
    <w:uiPriority w:val="99"/>
    <w:qFormat/>
    <w:rsid w:val="0072602C"/>
    <w:pPr>
      <w:pBdr>
        <w:top w:val="single" w:sz="4" w:space="0" w:color="auto"/>
        <w:bottom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8"/>
      <w:szCs w:val="28"/>
      <w:lang w:eastAsia="ru-RU"/>
    </w:rPr>
  </w:style>
  <w:style w:type="paragraph" w:customStyle="1" w:styleId="xl48134">
    <w:name w:val="xl48134"/>
    <w:basedOn w:val="af2"/>
    <w:uiPriority w:val="99"/>
    <w:qFormat/>
    <w:rsid w:val="0072602C"/>
    <w:pPr>
      <w:pBdr>
        <w:top w:val="single" w:sz="4" w:space="0" w:color="auto"/>
        <w:bottom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135">
    <w:name w:val="xl48135"/>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ind w:firstLine="0"/>
      <w:jc w:val="center"/>
      <w:textAlignment w:val="center"/>
    </w:pPr>
    <w:rPr>
      <w:rFonts w:eastAsia="Times New Roman" w:cs="Times New Roman"/>
      <w:b/>
      <w:bCs/>
      <w:sz w:val="20"/>
      <w:szCs w:val="20"/>
      <w:lang w:eastAsia="ru-RU"/>
    </w:rPr>
  </w:style>
  <w:style w:type="numbering" w:customStyle="1" w:styleId="31110">
    <w:name w:val="Заголовок 3 ур111"/>
    <w:uiPriority w:val="99"/>
    <w:rsid w:val="0072602C"/>
  </w:style>
  <w:style w:type="table" w:customStyle="1" w:styleId="TableGridReport17">
    <w:name w:val="Table Grid Report17"/>
    <w:basedOn w:val="af4"/>
    <w:next w:val="aff8"/>
    <w:uiPriority w:val="59"/>
    <w:rsid w:val="0072602C"/>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f0">
    <w:name w:val="Стиль12"/>
    <w:uiPriority w:val="99"/>
    <w:rsid w:val="0072602C"/>
  </w:style>
  <w:style w:type="character" w:customStyle="1" w:styleId="afffffffffffffa">
    <w:name w:val="Основной текст Знак Знак"/>
    <w:uiPriority w:val="99"/>
    <w:rsid w:val="0072602C"/>
    <w:rPr>
      <w:sz w:val="28"/>
      <w:szCs w:val="28"/>
      <w:lang w:val="ru-RU" w:eastAsia="ru-RU"/>
    </w:rPr>
  </w:style>
  <w:style w:type="numbering" w:customStyle="1" w:styleId="50">
    <w:name w:val="Рис.5"/>
    <w:rsid w:val="0072602C"/>
    <w:pPr>
      <w:numPr>
        <w:numId w:val="54"/>
      </w:numPr>
    </w:pPr>
  </w:style>
  <w:style w:type="table" w:customStyle="1" w:styleId="11122">
    <w:name w:val="Сетка таблицы1112"/>
    <w:basedOn w:val="af4"/>
    <w:next w:val="aff8"/>
    <w:uiPriority w:val="59"/>
    <w:rsid w:val="0072602C"/>
    <w:rPr>
      <w:rFonts w:ascii="Calibri" w:eastAsia="Times New Roman" w:hAnsi="Calibri" w:cs="Arial"/>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112">
    <w:name w:val="Сетка таблицы3111"/>
    <w:basedOn w:val="af4"/>
    <w:next w:val="aff8"/>
    <w:uiPriority w:val="59"/>
    <w:rsid w:val="0072602C"/>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Рис.12"/>
    <w:rsid w:val="0072602C"/>
    <w:pPr>
      <w:numPr>
        <w:numId w:val="65"/>
      </w:numPr>
    </w:pPr>
  </w:style>
  <w:style w:type="table" w:customStyle="1" w:styleId="-312">
    <w:name w:val="Веб-таблица 312"/>
    <w:basedOn w:val="af4"/>
    <w:next w:val="-3"/>
    <w:rsid w:val="0072602C"/>
    <w:pPr>
      <w:jc w:val="center"/>
    </w:pPr>
    <w:rPr>
      <w:rFonts w:eastAsia="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2110">
    <w:name w:val="Сетка таблицы1211"/>
    <w:basedOn w:val="af4"/>
    <w:next w:val="aff8"/>
    <w:uiPriority w:val="59"/>
    <w:rsid w:val="0072602C"/>
    <w:rPr>
      <w:rFonts w:ascii="Calibri" w:eastAsia="Times New Roman" w:hAnsi="Calibri" w:cs="Arial"/>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2">
    <w:name w:val="Table Normal2"/>
    <w:uiPriority w:val="2"/>
    <w:semiHidden/>
    <w:unhideWhenUsed/>
    <w:qFormat/>
    <w:rsid w:val="0072602C"/>
    <w:pPr>
      <w:widowControl w:val="0"/>
    </w:pPr>
    <w:rPr>
      <w:rFonts w:ascii="Calibri" w:eastAsia="Calibri" w:hAnsi="Calibri" w:cs="Arial"/>
      <w:sz w:val="22"/>
      <w:lang w:val="en-US"/>
    </w:rPr>
    <w:tblPr>
      <w:tblInd w:w="0" w:type="dxa"/>
      <w:tblCellMar>
        <w:top w:w="0" w:type="dxa"/>
        <w:left w:w="0" w:type="dxa"/>
        <w:bottom w:w="0" w:type="dxa"/>
        <w:right w:w="0" w:type="dxa"/>
      </w:tblCellMar>
    </w:tblPr>
  </w:style>
  <w:style w:type="paragraph" w:customStyle="1" w:styleId="formattext">
    <w:name w:val="formattext"/>
    <w:basedOn w:val="af2"/>
    <w:uiPriority w:val="99"/>
    <w:qFormat/>
    <w:rsid w:val="0072602C"/>
    <w:pPr>
      <w:spacing w:before="100" w:beforeAutospacing="1" w:after="100" w:afterAutospacing="1"/>
      <w:ind w:firstLine="0"/>
      <w:jc w:val="left"/>
    </w:pPr>
    <w:rPr>
      <w:rFonts w:eastAsia="Times New Roman" w:cs="Times New Roman"/>
      <w:sz w:val="24"/>
      <w:szCs w:val="24"/>
      <w:lang w:eastAsia="ru-RU"/>
    </w:rPr>
  </w:style>
  <w:style w:type="numbering" w:customStyle="1" w:styleId="3121">
    <w:name w:val="Заголовок 3 ур12"/>
    <w:uiPriority w:val="99"/>
    <w:rsid w:val="0072602C"/>
  </w:style>
  <w:style w:type="table" w:customStyle="1" w:styleId="13b">
    <w:name w:val="Классическая таблица 13"/>
    <w:basedOn w:val="af4"/>
    <w:next w:val="1ff2"/>
    <w:rsid w:val="0072602C"/>
    <w:pPr>
      <w:widowControl w:val="0"/>
      <w:adjustRightInd w:val="0"/>
      <w:spacing w:before="120" w:after="120" w:line="276" w:lineRule="auto"/>
      <w:ind w:firstLine="567"/>
      <w:jc w:val="both"/>
      <w:textAlignment w:val="baseline"/>
    </w:pPr>
    <w:rPr>
      <w:rFonts w:ascii="Cambria" w:eastAsia="Times New Roman" w:hAnsi="Cambria" w:cs="Times New Roman"/>
      <w:sz w:val="20"/>
      <w:szCs w:val="20"/>
      <w:lang w:val="en-US" w:eastAsia="ru-RU"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20">
    <w:name w:val="Сетка таблицы612"/>
    <w:basedOn w:val="af4"/>
    <w:next w:val="aff8"/>
    <w:uiPriority w:val="39"/>
    <w:rsid w:val="0072602C"/>
    <w:pPr>
      <w:spacing w:after="200" w:line="276" w:lineRule="auto"/>
    </w:pPr>
    <w:rPr>
      <w:rFonts w:ascii="Calibri" w:eastAsia="Calibri"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
    <w:name w:val="Сетка таблицы711"/>
    <w:basedOn w:val="af4"/>
    <w:next w:val="aff8"/>
    <w:uiPriority w:val="39"/>
    <w:rsid w:val="0072602C"/>
    <w:pPr>
      <w:spacing w:after="200" w:line="276" w:lineRule="auto"/>
    </w:pPr>
    <w:rPr>
      <w:rFonts w:ascii="Calibri" w:eastAsia="Calibri"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2">
    <w:name w:val="Table Grid Report22"/>
    <w:basedOn w:val="af4"/>
    <w:next w:val="aff8"/>
    <w:uiPriority w:val="59"/>
    <w:rsid w:val="0072602C"/>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c">
    <w:name w:val="Стиль13"/>
    <w:uiPriority w:val="99"/>
    <w:rsid w:val="0072602C"/>
  </w:style>
  <w:style w:type="table" w:customStyle="1" w:styleId="1100">
    <w:name w:val="Сетка таблицы110"/>
    <w:basedOn w:val="af4"/>
    <w:next w:val="aff8"/>
    <w:uiPriority w:val="59"/>
    <w:rsid w:val="0072602C"/>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Рис.22"/>
    <w:rsid w:val="0072602C"/>
    <w:pPr>
      <w:numPr>
        <w:numId w:val="64"/>
      </w:numPr>
    </w:pPr>
  </w:style>
  <w:style w:type="numbering" w:customStyle="1" w:styleId="1134">
    <w:name w:val="Нет списка113"/>
    <w:next w:val="af5"/>
    <w:uiPriority w:val="99"/>
    <w:semiHidden/>
    <w:unhideWhenUsed/>
    <w:rsid w:val="0072602C"/>
  </w:style>
  <w:style w:type="table" w:customStyle="1" w:styleId="2120">
    <w:name w:val="Сетка таблицы212"/>
    <w:basedOn w:val="af4"/>
    <w:next w:val="aff8"/>
    <w:rsid w:val="0072602C"/>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Сетка таблицы1121"/>
    <w:basedOn w:val="af4"/>
    <w:next w:val="aff8"/>
    <w:uiPriority w:val="59"/>
    <w:rsid w:val="0072602C"/>
    <w:rPr>
      <w:rFonts w:ascii="Calibri" w:eastAsia="Times New Roman" w:hAnsi="Calibri" w:cs="Arial"/>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33">
    <w:name w:val="Нет списка23"/>
    <w:next w:val="af5"/>
    <w:uiPriority w:val="99"/>
    <w:semiHidden/>
    <w:unhideWhenUsed/>
    <w:rsid w:val="0072602C"/>
  </w:style>
  <w:style w:type="table" w:customStyle="1" w:styleId="326">
    <w:name w:val="Сетка таблицы32"/>
    <w:basedOn w:val="af4"/>
    <w:next w:val="aff8"/>
    <w:uiPriority w:val="59"/>
    <w:rsid w:val="0072602C"/>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Рис.111"/>
    <w:rsid w:val="0072602C"/>
    <w:pPr>
      <w:numPr>
        <w:numId w:val="61"/>
      </w:numPr>
    </w:pPr>
  </w:style>
  <w:style w:type="table" w:customStyle="1" w:styleId="-313">
    <w:name w:val="Веб-таблица 313"/>
    <w:basedOn w:val="af4"/>
    <w:next w:val="-3"/>
    <w:rsid w:val="0072602C"/>
    <w:pPr>
      <w:jc w:val="center"/>
    </w:pPr>
    <w:rPr>
      <w:rFonts w:eastAsia="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21">
    <w:name w:val="Нет списка122"/>
    <w:next w:val="af5"/>
    <w:uiPriority w:val="99"/>
    <w:semiHidden/>
    <w:unhideWhenUsed/>
    <w:rsid w:val="0072602C"/>
  </w:style>
  <w:style w:type="table" w:customStyle="1" w:styleId="12210">
    <w:name w:val="Сетка таблицы1221"/>
    <w:basedOn w:val="af4"/>
    <w:next w:val="aff8"/>
    <w:uiPriority w:val="59"/>
    <w:rsid w:val="0072602C"/>
    <w:rPr>
      <w:rFonts w:ascii="Calibri" w:eastAsia="Times New Roman" w:hAnsi="Calibri" w:cs="Arial"/>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1">
    <w:name w:val="Table Normal11"/>
    <w:uiPriority w:val="2"/>
    <w:semiHidden/>
    <w:unhideWhenUsed/>
    <w:qFormat/>
    <w:rsid w:val="0072602C"/>
    <w:pPr>
      <w:widowControl w:val="0"/>
    </w:pPr>
    <w:rPr>
      <w:rFonts w:ascii="Calibri" w:eastAsia="Calibri" w:hAnsi="Calibri" w:cs="Arial"/>
      <w:sz w:val="22"/>
      <w:lang w:val="en-US"/>
    </w:rPr>
    <w:tblPr>
      <w:tblInd w:w="0" w:type="dxa"/>
      <w:tblCellMar>
        <w:top w:w="0" w:type="dxa"/>
        <w:left w:w="0" w:type="dxa"/>
        <w:bottom w:w="0" w:type="dxa"/>
        <w:right w:w="0" w:type="dxa"/>
      </w:tblCellMar>
    </w:tblPr>
  </w:style>
  <w:style w:type="numbering" w:customStyle="1" w:styleId="313">
    <w:name w:val="Заголовок 3 ур13"/>
    <w:rsid w:val="0072602C"/>
    <w:pPr>
      <w:numPr>
        <w:numId w:val="66"/>
      </w:numPr>
    </w:pPr>
  </w:style>
  <w:style w:type="table" w:customStyle="1" w:styleId="145">
    <w:name w:val="Классическая таблица 14"/>
    <w:basedOn w:val="af4"/>
    <w:next w:val="1ff2"/>
    <w:rsid w:val="0072602C"/>
    <w:pPr>
      <w:widowControl w:val="0"/>
      <w:adjustRightInd w:val="0"/>
      <w:spacing w:before="120" w:after="120" w:line="276" w:lineRule="auto"/>
      <w:ind w:firstLine="567"/>
      <w:jc w:val="both"/>
      <w:textAlignment w:val="baseline"/>
    </w:pPr>
    <w:rPr>
      <w:rFonts w:ascii="Cambria" w:eastAsia="Times New Roman" w:hAnsi="Cambria" w:cs="Times New Roman"/>
      <w:sz w:val="20"/>
      <w:szCs w:val="20"/>
      <w:lang w:val="en-US" w:eastAsia="ru-RU"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210">
    <w:name w:val="Сетка таблицы621"/>
    <w:basedOn w:val="af4"/>
    <w:next w:val="aff8"/>
    <w:uiPriority w:val="39"/>
    <w:rsid w:val="0072602C"/>
    <w:pPr>
      <w:spacing w:after="200" w:line="276" w:lineRule="auto"/>
    </w:pPr>
    <w:rPr>
      <w:rFonts w:ascii="Calibri" w:eastAsia="Calibri"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f5">
    <w:name w:val="Заголовок 1мой"/>
    <w:basedOn w:val="af7"/>
    <w:link w:val="1fffff6"/>
    <w:uiPriority w:val="99"/>
    <w:qFormat/>
    <w:rsid w:val="0072602C"/>
    <w:pPr>
      <w:spacing w:before="120" w:after="120"/>
      <w:ind w:left="927" w:hanging="360"/>
      <w:outlineLvl w:val="0"/>
    </w:pPr>
    <w:rPr>
      <w:rFonts w:ascii="Arial" w:eastAsia="Times New Roman" w:hAnsi="Arial" w:cs="Times New Roman"/>
      <w:b/>
      <w:caps/>
      <w:sz w:val="24"/>
      <w:szCs w:val="28"/>
      <w:lang w:eastAsia="ru-RU"/>
    </w:rPr>
  </w:style>
  <w:style w:type="character" w:customStyle="1" w:styleId="1fffff6">
    <w:name w:val="Заголовок 1мой Знак"/>
    <w:link w:val="1fffff5"/>
    <w:uiPriority w:val="99"/>
    <w:rsid w:val="0072602C"/>
    <w:rPr>
      <w:rFonts w:ascii="Arial" w:eastAsia="Times New Roman" w:hAnsi="Arial" w:cs="Times New Roman"/>
      <w:b/>
      <w:caps/>
      <w:sz w:val="24"/>
      <w:szCs w:val="28"/>
      <w:lang w:eastAsia="ru-RU"/>
    </w:rPr>
  </w:style>
  <w:style w:type="paragraph" w:customStyle="1" w:styleId="2fffa">
    <w:name w:val="Заголовок 2 мой"/>
    <w:basedOn w:val="af7"/>
    <w:link w:val="2fffb"/>
    <w:uiPriority w:val="99"/>
    <w:qFormat/>
    <w:rsid w:val="0072602C"/>
    <w:pPr>
      <w:spacing w:after="200" w:line="360" w:lineRule="auto"/>
      <w:ind w:left="1359" w:hanging="432"/>
      <w:outlineLvl w:val="1"/>
    </w:pPr>
    <w:rPr>
      <w:rFonts w:ascii="Arial" w:eastAsia="Times New Roman" w:hAnsi="Arial" w:cs="Times New Roman"/>
      <w:b/>
      <w:sz w:val="24"/>
      <w:szCs w:val="28"/>
      <w:lang w:eastAsia="ru-RU"/>
    </w:rPr>
  </w:style>
  <w:style w:type="character" w:customStyle="1" w:styleId="2fffb">
    <w:name w:val="Заголовок 2 мой Знак"/>
    <w:link w:val="2fffa"/>
    <w:uiPriority w:val="99"/>
    <w:rsid w:val="0072602C"/>
    <w:rPr>
      <w:rFonts w:ascii="Arial" w:eastAsia="Times New Roman" w:hAnsi="Arial" w:cs="Times New Roman"/>
      <w:b/>
      <w:sz w:val="24"/>
      <w:szCs w:val="28"/>
      <w:lang w:eastAsia="ru-RU"/>
    </w:rPr>
  </w:style>
  <w:style w:type="paragraph" w:customStyle="1" w:styleId="xl50750">
    <w:name w:val="xl50750"/>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ind w:firstLine="0"/>
      <w:jc w:val="right"/>
      <w:textAlignment w:val="top"/>
    </w:pPr>
    <w:rPr>
      <w:rFonts w:ascii="Arial" w:eastAsia="Times New Roman" w:hAnsi="Arial" w:cs="Arial"/>
      <w:sz w:val="20"/>
      <w:szCs w:val="20"/>
      <w:lang w:eastAsia="ru-RU"/>
    </w:rPr>
  </w:style>
  <w:style w:type="paragraph" w:customStyle="1" w:styleId="xl50751">
    <w:name w:val="xl50751"/>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ind w:firstLine="0"/>
      <w:jc w:val="left"/>
    </w:pPr>
    <w:rPr>
      <w:rFonts w:ascii="Arial" w:eastAsia="Times New Roman" w:hAnsi="Arial" w:cs="Arial"/>
      <w:b/>
      <w:bCs/>
      <w:i/>
      <w:iCs/>
      <w:sz w:val="18"/>
      <w:szCs w:val="18"/>
      <w:lang w:eastAsia="ru-RU"/>
    </w:rPr>
  </w:style>
  <w:style w:type="paragraph" w:customStyle="1" w:styleId="xl50752">
    <w:name w:val="xl50752"/>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ind w:firstLine="0"/>
      <w:jc w:val="center"/>
      <w:textAlignment w:val="top"/>
    </w:pPr>
    <w:rPr>
      <w:rFonts w:ascii="Arial" w:eastAsia="Times New Roman" w:hAnsi="Arial" w:cs="Arial"/>
      <w:b/>
      <w:bCs/>
      <w:i/>
      <w:iCs/>
      <w:sz w:val="18"/>
      <w:szCs w:val="18"/>
      <w:lang w:eastAsia="ru-RU"/>
    </w:rPr>
  </w:style>
  <w:style w:type="paragraph" w:customStyle="1" w:styleId="xl50753">
    <w:name w:val="xl50753"/>
    <w:basedOn w:val="af2"/>
    <w:uiPriority w:val="99"/>
    <w:qFormat/>
    <w:rsid w:val="0072602C"/>
    <w:pPr>
      <w:pBdr>
        <w:top w:val="single" w:sz="4" w:space="0" w:color="auto"/>
        <w:left w:val="single" w:sz="4" w:space="0" w:color="auto"/>
        <w:bottom w:val="single" w:sz="4" w:space="0" w:color="auto"/>
        <w:right w:val="single" w:sz="8" w:space="0" w:color="auto"/>
      </w:pBdr>
      <w:shd w:val="clear" w:color="000000" w:fill="FFFF99"/>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50754">
    <w:name w:val="xl50754"/>
    <w:basedOn w:val="af2"/>
    <w:uiPriority w:val="99"/>
    <w:qFormat/>
    <w:rsid w:val="0072602C"/>
    <w:pPr>
      <w:pBdr>
        <w:left w:val="single" w:sz="4" w:space="0" w:color="auto"/>
        <w:bottom w:val="single" w:sz="4" w:space="0" w:color="auto"/>
        <w:right w:val="single" w:sz="8" w:space="0" w:color="auto"/>
      </w:pBdr>
      <w:shd w:val="clear" w:color="000000" w:fill="FFFF99"/>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50755">
    <w:name w:val="xl50755"/>
    <w:basedOn w:val="af2"/>
    <w:uiPriority w:val="99"/>
    <w:qFormat/>
    <w:rsid w:val="0072602C"/>
    <w:pPr>
      <w:pBdr>
        <w:top w:val="single" w:sz="4" w:space="0" w:color="auto"/>
        <w:left w:val="single" w:sz="4" w:space="0" w:color="auto"/>
        <w:bottom w:val="single" w:sz="4" w:space="0" w:color="auto"/>
        <w:right w:val="single" w:sz="8"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0756">
    <w:name w:val="xl50756"/>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ind w:firstLine="0"/>
      <w:jc w:val="left"/>
    </w:pPr>
    <w:rPr>
      <w:rFonts w:eastAsia="Times New Roman" w:cs="Times New Roman"/>
      <w:b/>
      <w:bCs/>
      <w:i/>
      <w:iCs/>
      <w:sz w:val="24"/>
      <w:szCs w:val="24"/>
      <w:lang w:eastAsia="ru-RU"/>
    </w:rPr>
  </w:style>
  <w:style w:type="paragraph" w:customStyle="1" w:styleId="xl50757">
    <w:name w:val="xl50757"/>
    <w:basedOn w:val="af2"/>
    <w:uiPriority w:val="99"/>
    <w:qFormat/>
    <w:rsid w:val="0072602C"/>
    <w:pPr>
      <w:pBdr>
        <w:top w:val="single" w:sz="4" w:space="0" w:color="auto"/>
        <w:left w:val="single" w:sz="4" w:space="0" w:color="auto"/>
        <w:right w:val="single" w:sz="4" w:space="0" w:color="auto"/>
      </w:pBdr>
      <w:shd w:val="clear" w:color="000000" w:fill="00B0F0"/>
      <w:spacing w:before="100" w:beforeAutospacing="1" w:after="100" w:afterAutospacing="1"/>
      <w:ind w:firstLine="0"/>
      <w:jc w:val="left"/>
    </w:pPr>
    <w:rPr>
      <w:rFonts w:eastAsia="Times New Roman" w:cs="Times New Roman"/>
      <w:b/>
      <w:bCs/>
      <w:i/>
      <w:iCs/>
      <w:sz w:val="24"/>
      <w:szCs w:val="24"/>
      <w:lang w:eastAsia="ru-RU"/>
    </w:rPr>
  </w:style>
  <w:style w:type="paragraph" w:customStyle="1" w:styleId="xl50758">
    <w:name w:val="xl50758"/>
    <w:basedOn w:val="af2"/>
    <w:uiPriority w:val="99"/>
    <w:qFormat/>
    <w:rsid w:val="0072602C"/>
    <w:pPr>
      <w:pBdr>
        <w:top w:val="single" w:sz="4" w:space="0" w:color="auto"/>
        <w:right w:val="single" w:sz="4" w:space="0" w:color="auto"/>
      </w:pBdr>
      <w:shd w:val="clear" w:color="000000" w:fill="00B0F0"/>
      <w:spacing w:before="100" w:beforeAutospacing="1" w:after="100" w:afterAutospacing="1"/>
      <w:ind w:firstLine="0"/>
      <w:jc w:val="left"/>
    </w:pPr>
    <w:rPr>
      <w:rFonts w:eastAsia="Times New Roman" w:cs="Times New Roman"/>
      <w:b/>
      <w:bCs/>
      <w:i/>
      <w:iCs/>
      <w:color w:val="002060"/>
      <w:sz w:val="24"/>
      <w:szCs w:val="24"/>
      <w:lang w:eastAsia="ru-RU"/>
    </w:rPr>
  </w:style>
  <w:style w:type="paragraph" w:customStyle="1" w:styleId="xl50759">
    <w:name w:val="xl50759"/>
    <w:basedOn w:val="af2"/>
    <w:uiPriority w:val="99"/>
    <w:qFormat/>
    <w:rsid w:val="0072602C"/>
    <w:pPr>
      <w:pBdr>
        <w:bottom w:val="single" w:sz="8" w:space="0" w:color="auto"/>
        <w:right w:val="single" w:sz="4" w:space="0" w:color="auto"/>
      </w:pBdr>
      <w:shd w:val="clear" w:color="000000" w:fill="00CCFF"/>
      <w:spacing w:before="100" w:beforeAutospacing="1" w:after="100" w:afterAutospacing="1"/>
      <w:ind w:firstLine="0"/>
      <w:jc w:val="left"/>
    </w:pPr>
    <w:rPr>
      <w:rFonts w:eastAsia="Times New Roman" w:cs="Times New Roman"/>
      <w:b/>
      <w:bCs/>
      <w:i/>
      <w:iCs/>
      <w:color w:val="002060"/>
      <w:sz w:val="24"/>
      <w:szCs w:val="24"/>
      <w:lang w:eastAsia="ru-RU"/>
    </w:rPr>
  </w:style>
  <w:style w:type="paragraph" w:customStyle="1" w:styleId="xl50760">
    <w:name w:val="xl50760"/>
    <w:basedOn w:val="af2"/>
    <w:uiPriority w:val="99"/>
    <w:qFormat/>
    <w:rsid w:val="0072602C"/>
    <w:pPr>
      <w:spacing w:before="100" w:beforeAutospacing="1" w:after="100" w:afterAutospacing="1"/>
      <w:ind w:firstLine="0"/>
      <w:jc w:val="left"/>
    </w:pPr>
    <w:rPr>
      <w:rFonts w:eastAsia="Times New Roman" w:cs="Times New Roman"/>
      <w:b/>
      <w:bCs/>
      <w:color w:val="FF0000"/>
      <w:sz w:val="24"/>
      <w:szCs w:val="24"/>
      <w:lang w:eastAsia="ru-RU"/>
    </w:rPr>
  </w:style>
  <w:style w:type="paragraph" w:customStyle="1" w:styleId="xl50761">
    <w:name w:val="xl50761"/>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left"/>
    </w:pPr>
    <w:rPr>
      <w:rFonts w:eastAsia="Times New Roman" w:cs="Times New Roman"/>
      <w:sz w:val="20"/>
      <w:szCs w:val="20"/>
      <w:lang w:eastAsia="ru-RU"/>
    </w:rPr>
  </w:style>
  <w:style w:type="paragraph" w:customStyle="1" w:styleId="xl50762">
    <w:name w:val="xl50762"/>
    <w:basedOn w:val="af2"/>
    <w:uiPriority w:val="99"/>
    <w:qFormat/>
    <w:rsid w:val="0072602C"/>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cs="Times New Roman"/>
      <w:sz w:val="20"/>
      <w:szCs w:val="20"/>
      <w:lang w:eastAsia="ru-RU"/>
    </w:rPr>
  </w:style>
  <w:style w:type="paragraph" w:customStyle="1" w:styleId="xl50763">
    <w:name w:val="xl50763"/>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pPr>
    <w:rPr>
      <w:rFonts w:eastAsia="Times New Roman" w:cs="Times New Roman"/>
      <w:sz w:val="20"/>
      <w:szCs w:val="20"/>
      <w:lang w:eastAsia="ru-RU"/>
    </w:rPr>
  </w:style>
  <w:style w:type="paragraph" w:customStyle="1" w:styleId="xl50764">
    <w:name w:val="xl50764"/>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ind w:firstLine="0"/>
      <w:jc w:val="left"/>
    </w:pPr>
    <w:rPr>
      <w:rFonts w:eastAsia="Times New Roman" w:cs="Times New Roman"/>
      <w:b/>
      <w:bCs/>
      <w:sz w:val="20"/>
      <w:szCs w:val="20"/>
      <w:lang w:eastAsia="ru-RU"/>
    </w:rPr>
  </w:style>
  <w:style w:type="paragraph" w:customStyle="1" w:styleId="xl50765">
    <w:name w:val="xl50765"/>
    <w:basedOn w:val="af2"/>
    <w:uiPriority w:val="99"/>
    <w:qFormat/>
    <w:rsid w:val="0072602C"/>
    <w:pPr>
      <w:pBdr>
        <w:right w:val="single" w:sz="4" w:space="0" w:color="auto"/>
      </w:pBdr>
      <w:shd w:val="clear" w:color="000000" w:fill="FF0000"/>
      <w:spacing w:before="100" w:beforeAutospacing="1" w:after="100" w:afterAutospacing="1"/>
      <w:ind w:firstLine="0"/>
      <w:jc w:val="left"/>
    </w:pPr>
    <w:rPr>
      <w:rFonts w:eastAsia="Times New Roman" w:cs="Times New Roman"/>
      <w:b/>
      <w:bCs/>
      <w:color w:val="002060"/>
      <w:sz w:val="20"/>
      <w:szCs w:val="20"/>
      <w:lang w:eastAsia="ru-RU"/>
    </w:rPr>
  </w:style>
  <w:style w:type="paragraph" w:customStyle="1" w:styleId="xl50766">
    <w:name w:val="xl50766"/>
    <w:basedOn w:val="af2"/>
    <w:uiPriority w:val="99"/>
    <w:qFormat/>
    <w:rsid w:val="0072602C"/>
    <w:pPr>
      <w:pBdr>
        <w:top w:val="single" w:sz="4" w:space="0" w:color="auto"/>
        <w:bottom w:val="single" w:sz="4" w:space="0" w:color="auto"/>
        <w:right w:val="single" w:sz="4" w:space="0" w:color="auto"/>
      </w:pBdr>
      <w:spacing w:before="100" w:beforeAutospacing="1" w:after="100" w:afterAutospacing="1"/>
      <w:ind w:firstLine="0"/>
      <w:jc w:val="left"/>
    </w:pPr>
    <w:rPr>
      <w:rFonts w:eastAsia="Times New Roman" w:cs="Times New Roman"/>
      <w:sz w:val="24"/>
      <w:szCs w:val="24"/>
      <w:lang w:eastAsia="ru-RU"/>
    </w:rPr>
  </w:style>
  <w:style w:type="paragraph" w:customStyle="1" w:styleId="xl50767">
    <w:name w:val="xl50767"/>
    <w:basedOn w:val="af2"/>
    <w:uiPriority w:val="99"/>
    <w:qFormat/>
    <w:rsid w:val="0072602C"/>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cs="Times New Roman"/>
      <w:sz w:val="24"/>
      <w:szCs w:val="24"/>
      <w:lang w:eastAsia="ru-RU"/>
    </w:rPr>
  </w:style>
  <w:style w:type="paragraph" w:customStyle="1" w:styleId="xl50768">
    <w:name w:val="xl50768"/>
    <w:basedOn w:val="af2"/>
    <w:uiPriority w:val="99"/>
    <w:qFormat/>
    <w:rsid w:val="0072602C"/>
    <w:pPr>
      <w:pBdr>
        <w:bottom w:val="single" w:sz="8" w:space="0" w:color="auto"/>
        <w:right w:val="single" w:sz="4" w:space="0" w:color="auto"/>
      </w:pBdr>
      <w:shd w:val="clear" w:color="000000" w:fill="FF0000"/>
      <w:spacing w:before="100" w:beforeAutospacing="1" w:after="100" w:afterAutospacing="1"/>
      <w:ind w:firstLine="0"/>
      <w:jc w:val="left"/>
    </w:pPr>
    <w:rPr>
      <w:rFonts w:eastAsia="Times New Roman" w:cs="Times New Roman"/>
      <w:b/>
      <w:bCs/>
      <w:color w:val="002060"/>
      <w:sz w:val="20"/>
      <w:szCs w:val="20"/>
      <w:lang w:eastAsia="ru-RU"/>
    </w:rPr>
  </w:style>
  <w:style w:type="paragraph" w:customStyle="1" w:styleId="xl50769">
    <w:name w:val="xl50769"/>
    <w:basedOn w:val="af2"/>
    <w:uiPriority w:val="99"/>
    <w:qFormat/>
    <w:rsid w:val="0072602C"/>
    <w:pPr>
      <w:pBdr>
        <w:top w:val="single" w:sz="8" w:space="0" w:color="auto"/>
        <w:bottom w:val="single" w:sz="8" w:space="0" w:color="auto"/>
        <w:right w:val="single" w:sz="4" w:space="0" w:color="auto"/>
      </w:pBdr>
      <w:shd w:val="clear" w:color="000000" w:fill="FF0000"/>
      <w:spacing w:before="100" w:beforeAutospacing="1" w:after="100" w:afterAutospacing="1"/>
      <w:ind w:firstLine="0"/>
      <w:jc w:val="left"/>
    </w:pPr>
    <w:rPr>
      <w:rFonts w:eastAsia="Times New Roman" w:cs="Times New Roman"/>
      <w:b/>
      <w:bCs/>
      <w:color w:val="002060"/>
      <w:sz w:val="20"/>
      <w:szCs w:val="20"/>
      <w:lang w:eastAsia="ru-RU"/>
    </w:rPr>
  </w:style>
  <w:style w:type="paragraph" w:customStyle="1" w:styleId="xl50770">
    <w:name w:val="xl50770"/>
    <w:basedOn w:val="af2"/>
    <w:uiPriority w:val="99"/>
    <w:qFormat/>
    <w:rsid w:val="0072602C"/>
    <w:pPr>
      <w:pBdr>
        <w:top w:val="single" w:sz="8" w:space="0" w:color="auto"/>
        <w:left w:val="single" w:sz="8" w:space="0" w:color="auto"/>
        <w:right w:val="single" w:sz="8" w:space="0" w:color="auto"/>
      </w:pBdr>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50771">
    <w:name w:val="xl50771"/>
    <w:basedOn w:val="af2"/>
    <w:uiPriority w:val="99"/>
    <w:qFormat/>
    <w:rsid w:val="0072602C"/>
    <w:pPr>
      <w:pBdr>
        <w:top w:val="single" w:sz="4" w:space="0" w:color="auto"/>
        <w:right w:val="single" w:sz="4" w:space="0" w:color="auto"/>
      </w:pBdr>
      <w:spacing w:before="100" w:beforeAutospacing="1" w:after="100" w:afterAutospacing="1"/>
      <w:ind w:firstLine="0"/>
      <w:jc w:val="left"/>
    </w:pPr>
    <w:rPr>
      <w:rFonts w:eastAsia="Times New Roman" w:cs="Times New Roman"/>
      <w:sz w:val="24"/>
      <w:szCs w:val="24"/>
      <w:lang w:eastAsia="ru-RU"/>
    </w:rPr>
  </w:style>
  <w:style w:type="paragraph" w:customStyle="1" w:styleId="xl50772">
    <w:name w:val="xl50772"/>
    <w:basedOn w:val="af2"/>
    <w:uiPriority w:val="99"/>
    <w:qFormat/>
    <w:rsid w:val="0072602C"/>
    <w:pPr>
      <w:pBdr>
        <w:top w:val="single" w:sz="4" w:space="0" w:color="auto"/>
        <w:left w:val="single" w:sz="4" w:space="0" w:color="auto"/>
        <w:right w:val="single" w:sz="4" w:space="0" w:color="auto"/>
      </w:pBdr>
      <w:spacing w:before="100" w:beforeAutospacing="1" w:after="100" w:afterAutospacing="1"/>
      <w:ind w:firstLine="0"/>
      <w:jc w:val="left"/>
    </w:pPr>
    <w:rPr>
      <w:rFonts w:eastAsia="Times New Roman" w:cs="Times New Roman"/>
      <w:sz w:val="24"/>
      <w:szCs w:val="24"/>
      <w:lang w:eastAsia="ru-RU"/>
    </w:rPr>
  </w:style>
  <w:style w:type="paragraph" w:customStyle="1" w:styleId="xl50773">
    <w:name w:val="xl50773"/>
    <w:basedOn w:val="af2"/>
    <w:uiPriority w:val="99"/>
    <w:qFormat/>
    <w:rsid w:val="0072602C"/>
    <w:pPr>
      <w:pBdr>
        <w:left w:val="single" w:sz="8" w:space="0" w:color="auto"/>
        <w:right w:val="single" w:sz="8" w:space="0" w:color="auto"/>
      </w:pBdr>
      <w:shd w:val="clear" w:color="000000" w:fill="FF3300"/>
      <w:spacing w:before="100" w:beforeAutospacing="1" w:after="100" w:afterAutospacing="1"/>
      <w:ind w:firstLine="0"/>
      <w:jc w:val="center"/>
      <w:textAlignment w:val="center"/>
    </w:pPr>
    <w:rPr>
      <w:rFonts w:eastAsia="Times New Roman" w:cs="Times New Roman"/>
      <w:b/>
      <w:bCs/>
      <w:i/>
      <w:iCs/>
      <w:sz w:val="20"/>
      <w:szCs w:val="20"/>
      <w:lang w:eastAsia="ru-RU"/>
    </w:rPr>
  </w:style>
  <w:style w:type="paragraph" w:customStyle="1" w:styleId="xl50774">
    <w:name w:val="xl50774"/>
    <w:basedOn w:val="af2"/>
    <w:uiPriority w:val="99"/>
    <w:qFormat/>
    <w:rsid w:val="0072602C"/>
    <w:pPr>
      <w:pBdr>
        <w:top w:val="single" w:sz="8" w:space="0" w:color="auto"/>
        <w:bottom w:val="single" w:sz="4" w:space="0" w:color="auto"/>
        <w:right w:val="single" w:sz="4" w:space="0" w:color="auto"/>
      </w:pBdr>
      <w:spacing w:before="100" w:beforeAutospacing="1" w:after="100" w:afterAutospacing="1"/>
      <w:ind w:firstLine="0"/>
      <w:jc w:val="left"/>
    </w:pPr>
    <w:rPr>
      <w:rFonts w:eastAsia="Times New Roman" w:cs="Times New Roman"/>
      <w:sz w:val="24"/>
      <w:szCs w:val="24"/>
      <w:lang w:eastAsia="ru-RU"/>
    </w:rPr>
  </w:style>
  <w:style w:type="paragraph" w:customStyle="1" w:styleId="xl50775">
    <w:name w:val="xl50775"/>
    <w:basedOn w:val="af2"/>
    <w:uiPriority w:val="99"/>
    <w:qFormat/>
    <w:rsid w:val="0072602C"/>
    <w:pPr>
      <w:pBdr>
        <w:top w:val="single" w:sz="8"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cs="Times New Roman"/>
      <w:sz w:val="24"/>
      <w:szCs w:val="24"/>
      <w:lang w:eastAsia="ru-RU"/>
    </w:rPr>
  </w:style>
  <w:style w:type="paragraph" w:customStyle="1" w:styleId="xl50776">
    <w:name w:val="xl50776"/>
    <w:basedOn w:val="af2"/>
    <w:uiPriority w:val="99"/>
    <w:qFormat/>
    <w:rsid w:val="0072602C"/>
    <w:pPr>
      <w:pBdr>
        <w:top w:val="single" w:sz="8" w:space="0" w:color="auto"/>
        <w:left w:val="single" w:sz="4" w:space="0" w:color="auto"/>
        <w:bottom w:val="single" w:sz="4" w:space="0" w:color="auto"/>
        <w:right w:val="single" w:sz="8" w:space="0" w:color="auto"/>
      </w:pBdr>
      <w:spacing w:before="100" w:beforeAutospacing="1" w:after="100" w:afterAutospacing="1"/>
      <w:ind w:firstLine="0"/>
      <w:jc w:val="left"/>
    </w:pPr>
    <w:rPr>
      <w:rFonts w:eastAsia="Times New Roman" w:cs="Times New Roman"/>
      <w:sz w:val="24"/>
      <w:szCs w:val="24"/>
      <w:lang w:eastAsia="ru-RU"/>
    </w:rPr>
  </w:style>
  <w:style w:type="paragraph" w:customStyle="1" w:styleId="xl50777">
    <w:name w:val="xl50777"/>
    <w:basedOn w:val="af2"/>
    <w:uiPriority w:val="99"/>
    <w:qFormat/>
    <w:rsid w:val="0072602C"/>
    <w:pPr>
      <w:pBdr>
        <w:top w:val="single" w:sz="4" w:space="0" w:color="auto"/>
        <w:left w:val="single" w:sz="4" w:space="0" w:color="auto"/>
        <w:bottom w:val="single" w:sz="4" w:space="0" w:color="auto"/>
        <w:right w:val="single" w:sz="8" w:space="0" w:color="auto"/>
      </w:pBdr>
      <w:spacing w:before="100" w:beforeAutospacing="1" w:after="100" w:afterAutospacing="1"/>
      <w:ind w:firstLine="0"/>
      <w:jc w:val="left"/>
    </w:pPr>
    <w:rPr>
      <w:rFonts w:eastAsia="Times New Roman" w:cs="Times New Roman"/>
      <w:sz w:val="24"/>
      <w:szCs w:val="24"/>
      <w:lang w:eastAsia="ru-RU"/>
    </w:rPr>
  </w:style>
  <w:style w:type="paragraph" w:customStyle="1" w:styleId="xl50778">
    <w:name w:val="xl50778"/>
    <w:basedOn w:val="af2"/>
    <w:uiPriority w:val="99"/>
    <w:qFormat/>
    <w:rsid w:val="0072602C"/>
    <w:pPr>
      <w:pBdr>
        <w:left w:val="single" w:sz="4" w:space="0" w:color="auto"/>
        <w:bottom w:val="single" w:sz="8" w:space="0" w:color="auto"/>
        <w:right w:val="single" w:sz="8" w:space="0" w:color="auto"/>
      </w:pBdr>
      <w:shd w:val="clear" w:color="000000" w:fill="FFFF99"/>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50779">
    <w:name w:val="xl50779"/>
    <w:basedOn w:val="af2"/>
    <w:uiPriority w:val="99"/>
    <w:qFormat/>
    <w:rsid w:val="0072602C"/>
    <w:pPr>
      <w:pBdr>
        <w:top w:val="single" w:sz="4" w:space="0" w:color="auto"/>
        <w:bottom w:val="single" w:sz="8" w:space="0" w:color="auto"/>
        <w:right w:val="single" w:sz="4" w:space="0" w:color="auto"/>
      </w:pBdr>
      <w:spacing w:before="100" w:beforeAutospacing="1" w:after="100" w:afterAutospacing="1"/>
      <w:ind w:firstLine="0"/>
      <w:jc w:val="left"/>
    </w:pPr>
    <w:rPr>
      <w:rFonts w:eastAsia="Times New Roman" w:cs="Times New Roman"/>
      <w:sz w:val="24"/>
      <w:szCs w:val="24"/>
      <w:lang w:eastAsia="ru-RU"/>
    </w:rPr>
  </w:style>
  <w:style w:type="paragraph" w:customStyle="1" w:styleId="xl50780">
    <w:name w:val="xl50780"/>
    <w:basedOn w:val="af2"/>
    <w:uiPriority w:val="99"/>
    <w:qFormat/>
    <w:rsid w:val="0072602C"/>
    <w:pPr>
      <w:pBdr>
        <w:top w:val="single" w:sz="4" w:space="0" w:color="auto"/>
        <w:left w:val="single" w:sz="4" w:space="0" w:color="auto"/>
        <w:bottom w:val="single" w:sz="8" w:space="0" w:color="auto"/>
        <w:right w:val="single" w:sz="4" w:space="0" w:color="auto"/>
      </w:pBdr>
      <w:spacing w:before="100" w:beforeAutospacing="1" w:after="100" w:afterAutospacing="1"/>
      <w:ind w:firstLine="0"/>
      <w:jc w:val="left"/>
    </w:pPr>
    <w:rPr>
      <w:rFonts w:eastAsia="Times New Roman" w:cs="Times New Roman"/>
      <w:sz w:val="24"/>
      <w:szCs w:val="24"/>
      <w:lang w:eastAsia="ru-RU"/>
    </w:rPr>
  </w:style>
  <w:style w:type="paragraph" w:customStyle="1" w:styleId="xl50781">
    <w:name w:val="xl50781"/>
    <w:basedOn w:val="af2"/>
    <w:uiPriority w:val="99"/>
    <w:qFormat/>
    <w:rsid w:val="0072602C"/>
    <w:pPr>
      <w:pBdr>
        <w:top w:val="single" w:sz="4" w:space="0" w:color="auto"/>
        <w:left w:val="single" w:sz="4" w:space="0" w:color="auto"/>
        <w:bottom w:val="single" w:sz="8" w:space="0" w:color="auto"/>
        <w:right w:val="single" w:sz="8" w:space="0" w:color="auto"/>
      </w:pBdr>
      <w:spacing w:before="100" w:beforeAutospacing="1" w:after="100" w:afterAutospacing="1"/>
      <w:ind w:firstLine="0"/>
      <w:jc w:val="left"/>
    </w:pPr>
    <w:rPr>
      <w:rFonts w:eastAsia="Times New Roman" w:cs="Times New Roman"/>
      <w:sz w:val="24"/>
      <w:szCs w:val="24"/>
      <w:lang w:eastAsia="ru-RU"/>
    </w:rPr>
  </w:style>
  <w:style w:type="paragraph" w:customStyle="1" w:styleId="xl50782">
    <w:name w:val="xl50782"/>
    <w:basedOn w:val="af2"/>
    <w:uiPriority w:val="99"/>
    <w:qFormat/>
    <w:rsid w:val="0072602C"/>
    <w:pPr>
      <w:pBdr>
        <w:top w:val="single" w:sz="4" w:space="0" w:color="auto"/>
        <w:right w:val="single" w:sz="4" w:space="0" w:color="auto"/>
      </w:pBdr>
      <w:shd w:val="clear" w:color="000000" w:fill="00B0F0"/>
      <w:spacing w:before="100" w:beforeAutospacing="1" w:after="100" w:afterAutospacing="1"/>
      <w:ind w:firstLine="0"/>
      <w:jc w:val="left"/>
    </w:pPr>
    <w:rPr>
      <w:rFonts w:eastAsia="Times New Roman" w:cs="Times New Roman"/>
      <w:b/>
      <w:bCs/>
      <w:i/>
      <w:iCs/>
      <w:color w:val="FF0000"/>
      <w:sz w:val="24"/>
      <w:szCs w:val="24"/>
      <w:lang w:eastAsia="ru-RU"/>
    </w:rPr>
  </w:style>
  <w:style w:type="paragraph" w:customStyle="1" w:styleId="xl50783">
    <w:name w:val="xl50783"/>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left"/>
    </w:pPr>
    <w:rPr>
      <w:rFonts w:eastAsia="Times New Roman" w:cs="Times New Roman"/>
      <w:color w:val="FF0000"/>
      <w:sz w:val="20"/>
      <w:szCs w:val="20"/>
      <w:lang w:eastAsia="ru-RU"/>
    </w:rPr>
  </w:style>
  <w:style w:type="paragraph" w:customStyle="1" w:styleId="xl50784">
    <w:name w:val="xl50784"/>
    <w:basedOn w:val="af2"/>
    <w:uiPriority w:val="99"/>
    <w:qFormat/>
    <w:rsid w:val="0072602C"/>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cs="Times New Roman"/>
      <w:color w:val="FF0000"/>
      <w:sz w:val="20"/>
      <w:szCs w:val="20"/>
      <w:lang w:eastAsia="ru-RU"/>
    </w:rPr>
  </w:style>
  <w:style w:type="paragraph" w:customStyle="1" w:styleId="xl50785">
    <w:name w:val="xl50785"/>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pPr>
    <w:rPr>
      <w:rFonts w:eastAsia="Times New Roman" w:cs="Times New Roman"/>
      <w:color w:val="FF0000"/>
      <w:sz w:val="20"/>
      <w:szCs w:val="20"/>
      <w:lang w:eastAsia="ru-RU"/>
    </w:rPr>
  </w:style>
  <w:style w:type="paragraph" w:customStyle="1" w:styleId="xl50786">
    <w:name w:val="xl50786"/>
    <w:basedOn w:val="af2"/>
    <w:uiPriority w:val="99"/>
    <w:qFormat/>
    <w:rsid w:val="0072602C"/>
    <w:pPr>
      <w:pBdr>
        <w:top w:val="single" w:sz="4" w:space="0" w:color="auto"/>
        <w:bottom w:val="single" w:sz="4" w:space="0" w:color="auto"/>
        <w:right w:val="single" w:sz="4" w:space="0" w:color="auto"/>
      </w:pBdr>
      <w:spacing w:before="100" w:beforeAutospacing="1" w:after="100" w:afterAutospacing="1"/>
      <w:ind w:firstLine="0"/>
      <w:jc w:val="left"/>
    </w:pPr>
    <w:rPr>
      <w:rFonts w:eastAsia="Times New Roman" w:cs="Times New Roman"/>
      <w:color w:val="FF0000"/>
      <w:sz w:val="24"/>
      <w:szCs w:val="24"/>
      <w:lang w:eastAsia="ru-RU"/>
    </w:rPr>
  </w:style>
  <w:style w:type="paragraph" w:customStyle="1" w:styleId="xl50787">
    <w:name w:val="xl50787"/>
    <w:basedOn w:val="af2"/>
    <w:uiPriority w:val="99"/>
    <w:qFormat/>
    <w:rsid w:val="0072602C"/>
    <w:pPr>
      <w:pBdr>
        <w:top w:val="single" w:sz="4" w:space="0" w:color="auto"/>
        <w:right w:val="single" w:sz="4" w:space="0" w:color="auto"/>
      </w:pBdr>
      <w:spacing w:before="100" w:beforeAutospacing="1" w:after="100" w:afterAutospacing="1"/>
      <w:ind w:firstLine="0"/>
      <w:jc w:val="left"/>
    </w:pPr>
    <w:rPr>
      <w:rFonts w:eastAsia="Times New Roman" w:cs="Times New Roman"/>
      <w:color w:val="FF0000"/>
      <w:sz w:val="24"/>
      <w:szCs w:val="24"/>
      <w:lang w:eastAsia="ru-RU"/>
    </w:rPr>
  </w:style>
  <w:style w:type="paragraph" w:customStyle="1" w:styleId="xl50788">
    <w:name w:val="xl50788"/>
    <w:basedOn w:val="af2"/>
    <w:uiPriority w:val="99"/>
    <w:qFormat/>
    <w:rsid w:val="0072602C"/>
    <w:pPr>
      <w:pBdr>
        <w:top w:val="single" w:sz="8" w:space="0" w:color="auto"/>
        <w:bottom w:val="single" w:sz="4" w:space="0" w:color="auto"/>
        <w:right w:val="single" w:sz="4" w:space="0" w:color="auto"/>
      </w:pBdr>
      <w:spacing w:before="100" w:beforeAutospacing="1" w:after="100" w:afterAutospacing="1"/>
      <w:ind w:firstLine="0"/>
      <w:jc w:val="left"/>
    </w:pPr>
    <w:rPr>
      <w:rFonts w:eastAsia="Times New Roman" w:cs="Times New Roman"/>
      <w:color w:val="FF0000"/>
      <w:sz w:val="24"/>
      <w:szCs w:val="24"/>
      <w:lang w:eastAsia="ru-RU"/>
    </w:rPr>
  </w:style>
  <w:style w:type="paragraph" w:customStyle="1" w:styleId="xl50789">
    <w:name w:val="xl50789"/>
    <w:basedOn w:val="af2"/>
    <w:uiPriority w:val="99"/>
    <w:qFormat/>
    <w:rsid w:val="0072602C"/>
    <w:pPr>
      <w:pBdr>
        <w:top w:val="single" w:sz="4" w:space="0" w:color="auto"/>
        <w:bottom w:val="single" w:sz="8" w:space="0" w:color="auto"/>
        <w:right w:val="single" w:sz="4" w:space="0" w:color="auto"/>
      </w:pBdr>
      <w:spacing w:before="100" w:beforeAutospacing="1" w:after="100" w:afterAutospacing="1"/>
      <w:ind w:firstLine="0"/>
      <w:jc w:val="left"/>
    </w:pPr>
    <w:rPr>
      <w:rFonts w:eastAsia="Times New Roman" w:cs="Times New Roman"/>
      <w:color w:val="FF0000"/>
      <w:sz w:val="24"/>
      <w:szCs w:val="24"/>
      <w:lang w:eastAsia="ru-RU"/>
    </w:rPr>
  </w:style>
  <w:style w:type="paragraph" w:customStyle="1" w:styleId="xl50790">
    <w:name w:val="xl50790"/>
    <w:basedOn w:val="af2"/>
    <w:uiPriority w:val="99"/>
    <w:qFormat/>
    <w:rsid w:val="0072602C"/>
    <w:pPr>
      <w:pBdr>
        <w:bottom w:val="single" w:sz="8" w:space="0" w:color="auto"/>
        <w:right w:val="single" w:sz="4" w:space="0" w:color="auto"/>
      </w:pBdr>
      <w:shd w:val="clear" w:color="000000" w:fill="00CCFF"/>
      <w:spacing w:before="100" w:beforeAutospacing="1" w:after="100" w:afterAutospacing="1"/>
      <w:ind w:firstLine="0"/>
      <w:jc w:val="left"/>
    </w:pPr>
    <w:rPr>
      <w:rFonts w:eastAsia="Times New Roman" w:cs="Times New Roman"/>
      <w:b/>
      <w:bCs/>
      <w:i/>
      <w:iCs/>
      <w:color w:val="FF0000"/>
      <w:sz w:val="24"/>
      <w:szCs w:val="24"/>
      <w:lang w:eastAsia="ru-RU"/>
    </w:rPr>
  </w:style>
  <w:style w:type="paragraph" w:customStyle="1" w:styleId="xl50791">
    <w:name w:val="xl50791"/>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ind w:firstLine="0"/>
      <w:jc w:val="left"/>
    </w:pPr>
    <w:rPr>
      <w:rFonts w:eastAsia="Times New Roman" w:cs="Times New Roman"/>
      <w:b/>
      <w:bCs/>
      <w:sz w:val="20"/>
      <w:szCs w:val="20"/>
      <w:lang w:eastAsia="ru-RU"/>
    </w:rPr>
  </w:style>
  <w:style w:type="paragraph" w:customStyle="1" w:styleId="xl50792">
    <w:name w:val="xl50792"/>
    <w:basedOn w:val="af2"/>
    <w:uiPriority w:val="99"/>
    <w:qFormat/>
    <w:rsid w:val="0072602C"/>
    <w:pPr>
      <w:pBdr>
        <w:bottom w:val="single" w:sz="8" w:space="0" w:color="auto"/>
        <w:right w:val="single" w:sz="4" w:space="0" w:color="auto"/>
      </w:pBdr>
      <w:shd w:val="clear" w:color="000000" w:fill="FF0000"/>
      <w:spacing w:before="100" w:beforeAutospacing="1" w:after="100" w:afterAutospacing="1"/>
      <w:ind w:firstLine="0"/>
      <w:jc w:val="left"/>
    </w:pPr>
    <w:rPr>
      <w:rFonts w:eastAsia="Times New Roman" w:cs="Times New Roman"/>
      <w:b/>
      <w:bCs/>
      <w:sz w:val="20"/>
      <w:szCs w:val="20"/>
      <w:lang w:eastAsia="ru-RU"/>
    </w:rPr>
  </w:style>
  <w:style w:type="paragraph" w:customStyle="1" w:styleId="xl50793">
    <w:name w:val="xl50793"/>
    <w:basedOn w:val="af2"/>
    <w:uiPriority w:val="99"/>
    <w:qFormat/>
    <w:rsid w:val="0072602C"/>
    <w:pPr>
      <w:pBdr>
        <w:top w:val="single" w:sz="8" w:space="0" w:color="auto"/>
        <w:bottom w:val="single" w:sz="8" w:space="0" w:color="auto"/>
        <w:right w:val="single" w:sz="4" w:space="0" w:color="auto"/>
      </w:pBdr>
      <w:shd w:val="clear" w:color="000000" w:fill="FF0000"/>
      <w:spacing w:before="100" w:beforeAutospacing="1" w:after="100" w:afterAutospacing="1"/>
      <w:ind w:firstLine="0"/>
      <w:jc w:val="left"/>
    </w:pPr>
    <w:rPr>
      <w:rFonts w:eastAsia="Times New Roman" w:cs="Times New Roman"/>
      <w:b/>
      <w:bCs/>
      <w:sz w:val="20"/>
      <w:szCs w:val="20"/>
      <w:lang w:eastAsia="ru-RU"/>
    </w:rPr>
  </w:style>
  <w:style w:type="paragraph" w:customStyle="1" w:styleId="xl50794">
    <w:name w:val="xl50794"/>
    <w:basedOn w:val="af2"/>
    <w:uiPriority w:val="99"/>
    <w:qFormat/>
    <w:rsid w:val="0072602C"/>
    <w:pPr>
      <w:pBdr>
        <w:right w:val="single" w:sz="4" w:space="0" w:color="auto"/>
      </w:pBdr>
      <w:shd w:val="clear" w:color="000000" w:fill="FF0000"/>
      <w:spacing w:before="100" w:beforeAutospacing="1" w:after="100" w:afterAutospacing="1"/>
      <w:ind w:firstLine="0"/>
      <w:jc w:val="left"/>
    </w:pPr>
    <w:rPr>
      <w:rFonts w:eastAsia="Times New Roman" w:cs="Times New Roman"/>
      <w:b/>
      <w:bCs/>
      <w:sz w:val="20"/>
      <w:szCs w:val="20"/>
      <w:lang w:eastAsia="ru-RU"/>
    </w:rPr>
  </w:style>
  <w:style w:type="paragraph" w:customStyle="1" w:styleId="xl51227">
    <w:name w:val="xl51227"/>
    <w:basedOn w:val="af2"/>
    <w:uiPriority w:val="99"/>
    <w:qFormat/>
    <w:rsid w:val="0072602C"/>
    <w:pPr>
      <w:spacing w:before="100" w:beforeAutospacing="1" w:after="100" w:afterAutospacing="1"/>
      <w:ind w:firstLine="0"/>
      <w:jc w:val="left"/>
    </w:pPr>
    <w:rPr>
      <w:rFonts w:eastAsia="Times New Roman" w:cs="Times New Roman"/>
      <w:sz w:val="22"/>
      <w:lang w:eastAsia="ru-RU"/>
    </w:rPr>
  </w:style>
  <w:style w:type="paragraph" w:customStyle="1" w:styleId="xl51228">
    <w:name w:val="xl51228"/>
    <w:basedOn w:val="af2"/>
    <w:uiPriority w:val="99"/>
    <w:qFormat/>
    <w:rsid w:val="0072602C"/>
    <w:pPr>
      <w:spacing w:before="100" w:beforeAutospacing="1" w:after="100" w:afterAutospacing="1"/>
      <w:ind w:firstLine="0"/>
      <w:jc w:val="left"/>
    </w:pPr>
    <w:rPr>
      <w:rFonts w:eastAsia="Times New Roman" w:cs="Times New Roman"/>
      <w:sz w:val="22"/>
      <w:lang w:eastAsia="ru-RU"/>
    </w:rPr>
  </w:style>
  <w:style w:type="paragraph" w:customStyle="1" w:styleId="xl51229">
    <w:name w:val="xl51229"/>
    <w:basedOn w:val="af2"/>
    <w:uiPriority w:val="99"/>
    <w:qFormat/>
    <w:rsid w:val="0072602C"/>
    <w:pPr>
      <w:shd w:val="clear" w:color="000000" w:fill="FFFFFF"/>
      <w:spacing w:before="100" w:beforeAutospacing="1" w:after="100" w:afterAutospacing="1"/>
      <w:ind w:firstLine="0"/>
      <w:jc w:val="left"/>
      <w:textAlignment w:val="center"/>
    </w:pPr>
    <w:rPr>
      <w:rFonts w:eastAsia="Times New Roman" w:cs="Times New Roman"/>
      <w:sz w:val="22"/>
      <w:lang w:eastAsia="ru-RU"/>
    </w:rPr>
  </w:style>
  <w:style w:type="paragraph" w:customStyle="1" w:styleId="xl51230">
    <w:name w:val="xl51230"/>
    <w:basedOn w:val="af2"/>
    <w:uiPriority w:val="99"/>
    <w:qFormat/>
    <w:rsid w:val="0072602C"/>
    <w:pPr>
      <w:shd w:val="clear" w:color="000000" w:fill="FFFFFF"/>
      <w:spacing w:before="100" w:beforeAutospacing="1" w:after="100" w:afterAutospacing="1"/>
      <w:ind w:firstLine="0"/>
      <w:jc w:val="center"/>
      <w:textAlignment w:val="center"/>
    </w:pPr>
    <w:rPr>
      <w:rFonts w:eastAsia="Times New Roman" w:cs="Times New Roman"/>
      <w:sz w:val="22"/>
      <w:lang w:eastAsia="ru-RU"/>
    </w:rPr>
  </w:style>
  <w:style w:type="paragraph" w:customStyle="1" w:styleId="xl51231">
    <w:name w:val="xl51231"/>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2"/>
      <w:lang w:eastAsia="ru-RU"/>
    </w:rPr>
  </w:style>
  <w:style w:type="paragraph" w:customStyle="1" w:styleId="xl51232">
    <w:name w:val="xl51232"/>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2"/>
      <w:lang w:eastAsia="ru-RU"/>
    </w:rPr>
  </w:style>
  <w:style w:type="paragraph" w:customStyle="1" w:styleId="xl51233">
    <w:name w:val="xl51233"/>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16"/>
      <w:szCs w:val="16"/>
      <w:lang w:eastAsia="ru-RU"/>
    </w:rPr>
  </w:style>
  <w:style w:type="paragraph" w:customStyle="1" w:styleId="xl51234">
    <w:name w:val="xl51234"/>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16"/>
      <w:szCs w:val="16"/>
      <w:lang w:eastAsia="ru-RU"/>
    </w:rPr>
  </w:style>
  <w:style w:type="paragraph" w:customStyle="1" w:styleId="xl51235">
    <w:name w:val="xl51235"/>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16"/>
      <w:szCs w:val="16"/>
      <w:lang w:eastAsia="ru-RU"/>
    </w:rPr>
  </w:style>
  <w:style w:type="paragraph" w:customStyle="1" w:styleId="xl51236">
    <w:name w:val="xl51236"/>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2"/>
      <w:lang w:eastAsia="ru-RU"/>
    </w:rPr>
  </w:style>
  <w:style w:type="paragraph" w:customStyle="1" w:styleId="xl51237">
    <w:name w:val="xl51237"/>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2"/>
      <w:lang w:eastAsia="ru-RU"/>
    </w:rPr>
  </w:style>
  <w:style w:type="paragraph" w:customStyle="1" w:styleId="xl51238">
    <w:name w:val="xl51238"/>
    <w:basedOn w:val="af2"/>
    <w:uiPriority w:val="99"/>
    <w:qFormat/>
    <w:rsid w:val="0072602C"/>
    <w:pPr>
      <w:pBdr>
        <w:top w:val="single" w:sz="4" w:space="0" w:color="auto"/>
        <w:left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2"/>
      <w:lang w:eastAsia="ru-RU"/>
    </w:rPr>
  </w:style>
  <w:style w:type="paragraph" w:customStyle="1" w:styleId="xl51239">
    <w:name w:val="xl51239"/>
    <w:basedOn w:val="af2"/>
    <w:uiPriority w:val="99"/>
    <w:qFormat/>
    <w:rsid w:val="0072602C"/>
    <w:pPr>
      <w:pBdr>
        <w:top w:val="single" w:sz="4" w:space="0" w:color="auto"/>
        <w:left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2"/>
      <w:lang w:eastAsia="ru-RU"/>
    </w:rPr>
  </w:style>
  <w:style w:type="paragraph" w:customStyle="1" w:styleId="xl51240">
    <w:name w:val="xl51240"/>
    <w:basedOn w:val="af2"/>
    <w:uiPriority w:val="99"/>
    <w:qFormat/>
    <w:rsid w:val="0072602C"/>
    <w:pPr>
      <w:spacing w:before="100" w:beforeAutospacing="1" w:after="100" w:afterAutospacing="1"/>
      <w:ind w:firstLine="0"/>
      <w:jc w:val="left"/>
    </w:pPr>
    <w:rPr>
      <w:rFonts w:eastAsia="Times New Roman" w:cs="Times New Roman"/>
      <w:sz w:val="22"/>
      <w:lang w:eastAsia="ru-RU"/>
    </w:rPr>
  </w:style>
  <w:style w:type="paragraph" w:customStyle="1" w:styleId="xl51241">
    <w:name w:val="xl51241"/>
    <w:basedOn w:val="af2"/>
    <w:uiPriority w:val="99"/>
    <w:qFormat/>
    <w:rsid w:val="0072602C"/>
    <w:pPr>
      <w:pBdr>
        <w:bottom w:val="single" w:sz="8" w:space="0" w:color="auto"/>
        <w:right w:val="single" w:sz="8" w:space="0" w:color="auto"/>
      </w:pBdr>
      <w:spacing w:before="100" w:beforeAutospacing="1" w:after="100" w:afterAutospacing="1"/>
      <w:ind w:firstLine="0"/>
      <w:jc w:val="center"/>
      <w:textAlignment w:val="top"/>
    </w:pPr>
    <w:rPr>
      <w:rFonts w:eastAsia="Times New Roman" w:cs="Times New Roman"/>
      <w:color w:val="FF0000"/>
      <w:sz w:val="20"/>
      <w:szCs w:val="20"/>
      <w:lang w:eastAsia="ru-RU"/>
    </w:rPr>
  </w:style>
  <w:style w:type="paragraph" w:customStyle="1" w:styleId="xl51242">
    <w:name w:val="xl51242"/>
    <w:basedOn w:val="af2"/>
    <w:uiPriority w:val="99"/>
    <w:qFormat/>
    <w:rsid w:val="0072602C"/>
    <w:pPr>
      <w:spacing w:before="100" w:beforeAutospacing="1" w:after="100" w:afterAutospacing="1"/>
      <w:ind w:firstLine="0"/>
      <w:jc w:val="left"/>
    </w:pPr>
    <w:rPr>
      <w:rFonts w:eastAsia="Times New Roman" w:cs="Times New Roman"/>
      <w:color w:val="FF0000"/>
      <w:sz w:val="22"/>
      <w:lang w:eastAsia="ru-RU"/>
    </w:rPr>
  </w:style>
  <w:style w:type="paragraph" w:customStyle="1" w:styleId="xl51243">
    <w:name w:val="xl51243"/>
    <w:basedOn w:val="af2"/>
    <w:uiPriority w:val="99"/>
    <w:qFormat/>
    <w:rsid w:val="0072602C"/>
    <w:pPr>
      <w:shd w:val="clear" w:color="000000" w:fill="FFFFFF"/>
      <w:spacing w:before="100" w:beforeAutospacing="1" w:after="100" w:afterAutospacing="1"/>
      <w:ind w:firstLine="0"/>
      <w:jc w:val="center"/>
      <w:textAlignment w:val="center"/>
    </w:pPr>
    <w:rPr>
      <w:rFonts w:eastAsia="Times New Roman" w:cs="Times New Roman"/>
      <w:color w:val="FF0000"/>
      <w:sz w:val="22"/>
      <w:lang w:eastAsia="ru-RU"/>
    </w:rPr>
  </w:style>
  <w:style w:type="paragraph" w:customStyle="1" w:styleId="xl51244">
    <w:name w:val="xl51244"/>
    <w:basedOn w:val="af2"/>
    <w:uiPriority w:val="99"/>
    <w:qFormat/>
    <w:rsid w:val="0072602C"/>
    <w:pPr>
      <w:shd w:val="clear" w:color="000000" w:fill="FFC000"/>
      <w:spacing w:before="100" w:beforeAutospacing="1" w:after="100" w:afterAutospacing="1"/>
      <w:ind w:firstLine="0"/>
      <w:jc w:val="left"/>
    </w:pPr>
    <w:rPr>
      <w:rFonts w:eastAsia="Times New Roman" w:cs="Times New Roman"/>
      <w:sz w:val="22"/>
      <w:lang w:eastAsia="ru-RU"/>
    </w:rPr>
  </w:style>
  <w:style w:type="paragraph" w:customStyle="1" w:styleId="xl51245">
    <w:name w:val="xl51245"/>
    <w:basedOn w:val="af2"/>
    <w:uiPriority w:val="99"/>
    <w:qFormat/>
    <w:rsid w:val="0072602C"/>
    <w:pPr>
      <w:pBdr>
        <w:bottom w:val="single" w:sz="8" w:space="0" w:color="auto"/>
        <w:right w:val="single" w:sz="8" w:space="0" w:color="auto"/>
      </w:pBdr>
      <w:shd w:val="clear" w:color="000000" w:fill="FFC000"/>
      <w:spacing w:before="100" w:beforeAutospacing="1" w:after="100" w:afterAutospacing="1"/>
      <w:ind w:firstLine="0"/>
      <w:jc w:val="center"/>
      <w:textAlignment w:val="top"/>
    </w:pPr>
    <w:rPr>
      <w:rFonts w:eastAsia="Times New Roman" w:cs="Times New Roman"/>
      <w:color w:val="FF0000"/>
      <w:sz w:val="20"/>
      <w:szCs w:val="20"/>
      <w:lang w:eastAsia="ru-RU"/>
    </w:rPr>
  </w:style>
  <w:style w:type="paragraph" w:customStyle="1" w:styleId="xl51246">
    <w:name w:val="xl51246"/>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FF0000"/>
      <w:sz w:val="22"/>
      <w:lang w:eastAsia="ru-RU"/>
    </w:rPr>
  </w:style>
  <w:style w:type="paragraph" w:customStyle="1" w:styleId="xl51247">
    <w:name w:val="xl51247"/>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FF0000"/>
      <w:sz w:val="22"/>
      <w:lang w:eastAsia="ru-RU"/>
    </w:rPr>
  </w:style>
  <w:style w:type="paragraph" w:customStyle="1" w:styleId="xl51248">
    <w:name w:val="xl51248"/>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FF0000"/>
      <w:sz w:val="22"/>
      <w:lang w:eastAsia="ru-RU"/>
    </w:rPr>
  </w:style>
  <w:style w:type="paragraph" w:customStyle="1" w:styleId="xl51249">
    <w:name w:val="xl51249"/>
    <w:basedOn w:val="af2"/>
    <w:uiPriority w:val="99"/>
    <w:qFormat/>
    <w:rsid w:val="0072602C"/>
    <w:pPr>
      <w:spacing w:before="100" w:beforeAutospacing="1" w:after="100" w:afterAutospacing="1"/>
      <w:ind w:firstLine="0"/>
      <w:jc w:val="left"/>
    </w:pPr>
    <w:rPr>
      <w:rFonts w:eastAsia="Times New Roman" w:cs="Times New Roman"/>
      <w:color w:val="FF0000"/>
      <w:sz w:val="22"/>
      <w:lang w:eastAsia="ru-RU"/>
    </w:rPr>
  </w:style>
  <w:style w:type="paragraph" w:customStyle="1" w:styleId="xl51250">
    <w:name w:val="xl51250"/>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FF0000"/>
      <w:sz w:val="22"/>
      <w:lang w:eastAsia="ru-RU"/>
    </w:rPr>
  </w:style>
  <w:style w:type="paragraph" w:customStyle="1" w:styleId="xl51251">
    <w:name w:val="xl51251"/>
    <w:basedOn w:val="af2"/>
    <w:uiPriority w:val="99"/>
    <w:qFormat/>
    <w:rsid w:val="0072602C"/>
    <w:pPr>
      <w:spacing w:before="100" w:beforeAutospacing="1" w:after="100" w:afterAutospacing="1"/>
      <w:ind w:firstLine="0"/>
      <w:jc w:val="left"/>
    </w:pPr>
    <w:rPr>
      <w:rFonts w:eastAsia="Times New Roman" w:cs="Times New Roman"/>
      <w:b/>
      <w:bCs/>
      <w:sz w:val="22"/>
      <w:lang w:eastAsia="ru-RU"/>
    </w:rPr>
  </w:style>
  <w:style w:type="paragraph" w:customStyle="1" w:styleId="xl51252">
    <w:name w:val="xl51252"/>
    <w:basedOn w:val="af2"/>
    <w:uiPriority w:val="99"/>
    <w:qFormat/>
    <w:rsid w:val="0072602C"/>
    <w:pPr>
      <w:shd w:val="clear" w:color="000000" w:fill="FFC000"/>
      <w:spacing w:before="100" w:beforeAutospacing="1" w:after="100" w:afterAutospacing="1"/>
      <w:ind w:firstLine="0"/>
      <w:jc w:val="left"/>
    </w:pPr>
    <w:rPr>
      <w:rFonts w:eastAsia="Times New Roman" w:cs="Times New Roman"/>
      <w:b/>
      <w:bCs/>
      <w:sz w:val="22"/>
      <w:lang w:eastAsia="ru-RU"/>
    </w:rPr>
  </w:style>
  <w:style w:type="paragraph" w:customStyle="1" w:styleId="xl51253">
    <w:name w:val="xl51253"/>
    <w:basedOn w:val="af2"/>
    <w:uiPriority w:val="99"/>
    <w:qFormat/>
    <w:rsid w:val="0072602C"/>
    <w:pPr>
      <w:pBdr>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2"/>
      <w:lang w:eastAsia="ru-RU"/>
    </w:rPr>
  </w:style>
  <w:style w:type="paragraph" w:customStyle="1" w:styleId="xl51254">
    <w:name w:val="xl51254"/>
    <w:basedOn w:val="af2"/>
    <w:uiPriority w:val="99"/>
    <w:qFormat/>
    <w:rsid w:val="0072602C"/>
    <w:pPr>
      <w:pBdr>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2"/>
      <w:lang w:eastAsia="ru-RU"/>
    </w:rPr>
  </w:style>
  <w:style w:type="paragraph" w:customStyle="1" w:styleId="xl51255">
    <w:name w:val="xl51255"/>
    <w:basedOn w:val="af2"/>
    <w:uiPriority w:val="99"/>
    <w:qFormat/>
    <w:rsid w:val="0072602C"/>
    <w:pPr>
      <w:spacing w:before="100" w:beforeAutospacing="1" w:after="100" w:afterAutospacing="1"/>
      <w:ind w:firstLine="0"/>
      <w:jc w:val="center"/>
    </w:pPr>
    <w:rPr>
      <w:rFonts w:eastAsia="Times New Roman" w:cs="Times New Roman"/>
      <w:color w:val="FF0000"/>
      <w:sz w:val="22"/>
      <w:lang w:eastAsia="ru-RU"/>
    </w:rPr>
  </w:style>
  <w:style w:type="paragraph" w:customStyle="1" w:styleId="xl52219">
    <w:name w:val="xl52219"/>
    <w:basedOn w:val="af2"/>
    <w:uiPriority w:val="99"/>
    <w:qFormat/>
    <w:rsid w:val="0072602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Times New Roman"/>
      <w:sz w:val="24"/>
      <w:szCs w:val="24"/>
      <w:lang w:eastAsia="ru-RU"/>
    </w:rPr>
  </w:style>
  <w:style w:type="paragraph" w:customStyle="1" w:styleId="xl52220">
    <w:name w:val="xl52220"/>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ind w:firstLine="0"/>
      <w:jc w:val="center"/>
    </w:pPr>
    <w:rPr>
      <w:rFonts w:eastAsia="Times New Roman" w:cs="Times New Roman"/>
      <w:sz w:val="24"/>
      <w:szCs w:val="24"/>
      <w:lang w:eastAsia="ru-RU"/>
    </w:rPr>
  </w:style>
  <w:style w:type="paragraph" w:customStyle="1" w:styleId="xl52221">
    <w:name w:val="xl52221"/>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pPr>
    <w:rPr>
      <w:rFonts w:eastAsia="Times New Roman" w:cs="Times New Roman"/>
      <w:sz w:val="24"/>
      <w:szCs w:val="24"/>
      <w:lang w:eastAsia="ru-RU"/>
    </w:rPr>
  </w:style>
  <w:style w:type="paragraph" w:customStyle="1" w:styleId="xl52222">
    <w:name w:val="xl52222"/>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ind w:firstLine="0"/>
      <w:jc w:val="center"/>
    </w:pPr>
    <w:rPr>
      <w:rFonts w:eastAsia="Times New Roman" w:cs="Times New Roman"/>
      <w:sz w:val="24"/>
      <w:szCs w:val="24"/>
      <w:lang w:eastAsia="ru-RU"/>
    </w:rPr>
  </w:style>
  <w:style w:type="paragraph" w:customStyle="1" w:styleId="xl52223">
    <w:name w:val="xl52223"/>
    <w:basedOn w:val="af2"/>
    <w:uiPriority w:val="99"/>
    <w:qFormat/>
    <w:rsid w:val="0072602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Times New Roman"/>
      <w:sz w:val="24"/>
      <w:szCs w:val="24"/>
      <w:lang w:eastAsia="ru-RU"/>
    </w:rPr>
  </w:style>
  <w:style w:type="paragraph" w:customStyle="1" w:styleId="xl52224">
    <w:name w:val="xl52224"/>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ind w:firstLine="0"/>
      <w:jc w:val="center"/>
    </w:pPr>
    <w:rPr>
      <w:rFonts w:eastAsia="Times New Roman" w:cs="Times New Roman"/>
      <w:sz w:val="24"/>
      <w:szCs w:val="24"/>
      <w:lang w:eastAsia="ru-RU"/>
    </w:rPr>
  </w:style>
  <w:style w:type="paragraph" w:customStyle="1" w:styleId="xl52225">
    <w:name w:val="xl52225"/>
    <w:basedOn w:val="af2"/>
    <w:uiPriority w:val="99"/>
    <w:qFormat/>
    <w:rsid w:val="0072602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Times New Roman"/>
      <w:b/>
      <w:bCs/>
      <w:sz w:val="22"/>
      <w:lang w:eastAsia="ru-RU"/>
    </w:rPr>
  </w:style>
  <w:style w:type="paragraph" w:customStyle="1" w:styleId="xl52226">
    <w:name w:val="xl52226"/>
    <w:basedOn w:val="af2"/>
    <w:uiPriority w:val="99"/>
    <w:qFormat/>
    <w:rsid w:val="0072602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Times New Roman"/>
      <w:b/>
      <w:bCs/>
      <w:sz w:val="24"/>
      <w:szCs w:val="24"/>
      <w:lang w:eastAsia="ru-RU"/>
    </w:rPr>
  </w:style>
  <w:style w:type="paragraph" w:customStyle="1" w:styleId="xl52227">
    <w:name w:val="xl52227"/>
    <w:basedOn w:val="af2"/>
    <w:uiPriority w:val="99"/>
    <w:qFormat/>
    <w:rsid w:val="0072602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Times New Roman"/>
      <w:sz w:val="24"/>
      <w:szCs w:val="24"/>
      <w:lang w:eastAsia="ru-RU"/>
    </w:rPr>
  </w:style>
  <w:style w:type="paragraph" w:customStyle="1" w:styleId="xl52228">
    <w:name w:val="xl52228"/>
    <w:basedOn w:val="af2"/>
    <w:uiPriority w:val="99"/>
    <w:qFormat/>
    <w:rsid w:val="0072602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Times New Roman"/>
      <w:sz w:val="24"/>
      <w:szCs w:val="24"/>
      <w:lang w:eastAsia="ru-RU"/>
    </w:rPr>
  </w:style>
  <w:style w:type="paragraph" w:customStyle="1" w:styleId="xl52229">
    <w:name w:val="xl52229"/>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pPr>
    <w:rPr>
      <w:rFonts w:eastAsia="Times New Roman" w:cs="Times New Roman"/>
      <w:sz w:val="24"/>
      <w:szCs w:val="24"/>
      <w:lang w:eastAsia="ru-RU"/>
    </w:rPr>
  </w:style>
  <w:style w:type="paragraph" w:customStyle="1" w:styleId="xl52230">
    <w:name w:val="xl52230"/>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ind w:firstLine="0"/>
      <w:jc w:val="center"/>
    </w:pPr>
    <w:rPr>
      <w:rFonts w:eastAsia="Times New Roman" w:cs="Times New Roman"/>
      <w:sz w:val="24"/>
      <w:szCs w:val="24"/>
      <w:lang w:eastAsia="ru-RU"/>
    </w:rPr>
  </w:style>
  <w:style w:type="paragraph" w:customStyle="1" w:styleId="xl52231">
    <w:name w:val="xl52231"/>
    <w:basedOn w:val="af2"/>
    <w:uiPriority w:val="99"/>
    <w:qFormat/>
    <w:rsid w:val="0072602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Times New Roman"/>
      <w:b/>
      <w:bCs/>
      <w:sz w:val="24"/>
      <w:szCs w:val="24"/>
      <w:lang w:eastAsia="ru-RU"/>
    </w:rPr>
  </w:style>
  <w:style w:type="paragraph" w:customStyle="1" w:styleId="xl52232">
    <w:name w:val="xl52232"/>
    <w:basedOn w:val="af2"/>
    <w:uiPriority w:val="99"/>
    <w:qFormat/>
    <w:rsid w:val="0072602C"/>
    <w:pPr>
      <w:shd w:val="clear" w:color="000000" w:fill="92CDDC"/>
      <w:spacing w:before="100" w:beforeAutospacing="1" w:after="100" w:afterAutospacing="1"/>
      <w:ind w:firstLine="0"/>
      <w:jc w:val="center"/>
    </w:pPr>
    <w:rPr>
      <w:rFonts w:eastAsia="Times New Roman" w:cs="Times New Roman"/>
      <w:sz w:val="24"/>
      <w:szCs w:val="24"/>
      <w:lang w:eastAsia="ru-RU"/>
    </w:rPr>
  </w:style>
  <w:style w:type="paragraph" w:customStyle="1" w:styleId="xl52233">
    <w:name w:val="xl52233"/>
    <w:basedOn w:val="af2"/>
    <w:uiPriority w:val="99"/>
    <w:qFormat/>
    <w:rsid w:val="0072602C"/>
    <w:pPr>
      <w:pBdr>
        <w:right w:val="single" w:sz="4" w:space="0" w:color="auto"/>
      </w:pBdr>
      <w:shd w:val="clear" w:color="000000" w:fill="92CDDC"/>
      <w:spacing w:before="100" w:beforeAutospacing="1" w:after="100" w:afterAutospacing="1"/>
      <w:ind w:firstLine="0"/>
      <w:jc w:val="center"/>
    </w:pPr>
    <w:rPr>
      <w:rFonts w:eastAsia="Times New Roman" w:cs="Times New Roman"/>
      <w:sz w:val="24"/>
      <w:szCs w:val="24"/>
      <w:lang w:eastAsia="ru-RU"/>
    </w:rPr>
  </w:style>
  <w:style w:type="paragraph" w:customStyle="1" w:styleId="xl52234">
    <w:name w:val="xl52234"/>
    <w:basedOn w:val="af2"/>
    <w:uiPriority w:val="99"/>
    <w:qFormat/>
    <w:rsid w:val="0072602C"/>
    <w:pPr>
      <w:spacing w:before="100" w:beforeAutospacing="1" w:after="100" w:afterAutospacing="1"/>
      <w:ind w:firstLine="0"/>
      <w:jc w:val="center"/>
    </w:pPr>
    <w:rPr>
      <w:rFonts w:eastAsia="Times New Roman" w:cs="Times New Roman"/>
      <w:sz w:val="24"/>
      <w:szCs w:val="24"/>
      <w:lang w:eastAsia="ru-RU"/>
    </w:rPr>
  </w:style>
  <w:style w:type="paragraph" w:customStyle="1" w:styleId="xl52235">
    <w:name w:val="xl52235"/>
    <w:basedOn w:val="af2"/>
    <w:uiPriority w:val="99"/>
    <w:qFormat/>
    <w:rsid w:val="0072602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Times New Roman"/>
      <w:sz w:val="24"/>
      <w:szCs w:val="24"/>
      <w:lang w:eastAsia="ru-RU"/>
    </w:rPr>
  </w:style>
  <w:style w:type="paragraph" w:customStyle="1" w:styleId="xl52236">
    <w:name w:val="xl52236"/>
    <w:basedOn w:val="af2"/>
    <w:uiPriority w:val="99"/>
    <w:qFormat/>
    <w:rsid w:val="0072602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Times New Roman"/>
      <w:b/>
      <w:bCs/>
      <w:sz w:val="24"/>
      <w:szCs w:val="24"/>
      <w:lang w:eastAsia="ru-RU"/>
    </w:rPr>
  </w:style>
  <w:style w:type="paragraph" w:customStyle="1" w:styleId="xl52237">
    <w:name w:val="xl52237"/>
    <w:basedOn w:val="af2"/>
    <w:uiPriority w:val="99"/>
    <w:qFormat/>
    <w:rsid w:val="0072602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Times New Roman"/>
      <w:sz w:val="24"/>
      <w:szCs w:val="24"/>
      <w:lang w:eastAsia="ru-RU"/>
    </w:rPr>
  </w:style>
  <w:style w:type="paragraph" w:customStyle="1" w:styleId="xl52238">
    <w:name w:val="xl52238"/>
    <w:basedOn w:val="af2"/>
    <w:uiPriority w:val="99"/>
    <w:qFormat/>
    <w:rsid w:val="0072602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Arial CYR" w:eastAsia="Times New Roman" w:hAnsi="Arial CYR" w:cs="Arial CYR"/>
      <w:sz w:val="20"/>
      <w:szCs w:val="20"/>
      <w:lang w:eastAsia="ru-RU"/>
    </w:rPr>
  </w:style>
  <w:style w:type="paragraph" w:customStyle="1" w:styleId="xl52239">
    <w:name w:val="xl52239"/>
    <w:basedOn w:val="af2"/>
    <w:uiPriority w:val="99"/>
    <w:qFormat/>
    <w:rsid w:val="0072602C"/>
    <w:pPr>
      <w:pBdr>
        <w:top w:val="single" w:sz="4" w:space="0" w:color="auto"/>
        <w:left w:val="single" w:sz="4" w:space="0" w:color="auto"/>
        <w:bottom w:val="single" w:sz="4" w:space="0" w:color="auto"/>
      </w:pBdr>
      <w:shd w:val="clear" w:color="000000" w:fill="DA9694"/>
      <w:spacing w:before="100" w:beforeAutospacing="1" w:after="100" w:afterAutospacing="1"/>
      <w:ind w:firstLine="0"/>
      <w:jc w:val="center"/>
    </w:pPr>
    <w:rPr>
      <w:rFonts w:eastAsia="Times New Roman" w:cs="Times New Roman"/>
      <w:sz w:val="24"/>
      <w:szCs w:val="24"/>
      <w:lang w:eastAsia="ru-RU"/>
    </w:rPr>
  </w:style>
  <w:style w:type="paragraph" w:customStyle="1" w:styleId="xl52240">
    <w:name w:val="xl52240"/>
    <w:basedOn w:val="af2"/>
    <w:uiPriority w:val="99"/>
    <w:qFormat/>
    <w:rsid w:val="0072602C"/>
    <w:pPr>
      <w:pBdr>
        <w:top w:val="single" w:sz="4" w:space="0" w:color="auto"/>
        <w:bottom w:val="single" w:sz="4" w:space="0" w:color="auto"/>
      </w:pBdr>
      <w:shd w:val="clear" w:color="000000" w:fill="DA9694"/>
      <w:spacing w:before="100" w:beforeAutospacing="1" w:after="100" w:afterAutospacing="1"/>
      <w:ind w:firstLine="0"/>
      <w:jc w:val="center"/>
    </w:pPr>
    <w:rPr>
      <w:rFonts w:eastAsia="Times New Roman" w:cs="Times New Roman"/>
      <w:sz w:val="24"/>
      <w:szCs w:val="24"/>
      <w:lang w:eastAsia="ru-RU"/>
    </w:rPr>
  </w:style>
  <w:style w:type="paragraph" w:customStyle="1" w:styleId="xl52241">
    <w:name w:val="xl52241"/>
    <w:basedOn w:val="af2"/>
    <w:uiPriority w:val="99"/>
    <w:qFormat/>
    <w:rsid w:val="0072602C"/>
    <w:pPr>
      <w:pBdr>
        <w:top w:val="single" w:sz="4" w:space="0" w:color="auto"/>
        <w:bottom w:val="single" w:sz="4" w:space="0" w:color="auto"/>
        <w:right w:val="single" w:sz="4" w:space="0" w:color="auto"/>
      </w:pBdr>
      <w:shd w:val="clear" w:color="000000" w:fill="DA9694"/>
      <w:spacing w:before="100" w:beforeAutospacing="1" w:after="100" w:afterAutospacing="1"/>
      <w:ind w:firstLine="0"/>
      <w:jc w:val="center"/>
    </w:pPr>
    <w:rPr>
      <w:rFonts w:eastAsia="Times New Roman" w:cs="Times New Roman"/>
      <w:sz w:val="24"/>
      <w:szCs w:val="24"/>
      <w:lang w:eastAsia="ru-RU"/>
    </w:rPr>
  </w:style>
  <w:style w:type="paragraph" w:customStyle="1" w:styleId="xl52242">
    <w:name w:val="xl52242"/>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ind w:firstLine="0"/>
      <w:jc w:val="center"/>
    </w:pPr>
    <w:rPr>
      <w:rFonts w:eastAsia="Times New Roman" w:cs="Times New Roman"/>
      <w:sz w:val="24"/>
      <w:szCs w:val="24"/>
      <w:lang w:eastAsia="ru-RU"/>
    </w:rPr>
  </w:style>
  <w:style w:type="paragraph" w:customStyle="1" w:styleId="xl52243">
    <w:name w:val="xl52243"/>
    <w:basedOn w:val="af2"/>
    <w:uiPriority w:val="99"/>
    <w:qFormat/>
    <w:rsid w:val="0072602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Arial CYR" w:eastAsia="Times New Roman" w:hAnsi="Arial CYR" w:cs="Arial CYR"/>
      <w:sz w:val="20"/>
      <w:szCs w:val="20"/>
      <w:lang w:eastAsia="ru-RU"/>
    </w:rPr>
  </w:style>
  <w:style w:type="table" w:styleId="6b">
    <w:name w:val="Table Grid 6"/>
    <w:basedOn w:val="af4"/>
    <w:rsid w:val="0072602C"/>
    <w:pPr>
      <w:widowControl w:val="0"/>
      <w:adjustRightInd w:val="0"/>
      <w:spacing w:before="120" w:after="120"/>
      <w:ind w:firstLine="567"/>
      <w:jc w:val="both"/>
      <w:textAlignment w:val="baseline"/>
    </w:pPr>
    <w:rPr>
      <w:rFonts w:eastAsia="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1fffff3">
    <w:name w:val="Мой 1 Знак"/>
    <w:link w:val="1fffff2"/>
    <w:uiPriority w:val="99"/>
    <w:rsid w:val="0072602C"/>
    <w:rPr>
      <w:rFonts w:eastAsia="TimesNewRomanPSMT" w:cs="Times New Roman"/>
      <w:b/>
      <w:caps/>
      <w:color w:val="0070C0"/>
      <w:sz w:val="24"/>
      <w:szCs w:val="20"/>
    </w:rPr>
  </w:style>
  <w:style w:type="numbering" w:customStyle="1" w:styleId="1111131">
    <w:name w:val="1 / 1.1 / 1.1.31"/>
    <w:basedOn w:val="af5"/>
    <w:next w:val="111111"/>
    <w:locked/>
    <w:rsid w:val="0072602C"/>
  </w:style>
  <w:style w:type="numbering" w:customStyle="1" w:styleId="21111">
    <w:name w:val="Нет списка2111"/>
    <w:next w:val="af5"/>
    <w:uiPriority w:val="99"/>
    <w:semiHidden/>
    <w:unhideWhenUsed/>
    <w:rsid w:val="0072602C"/>
  </w:style>
  <w:style w:type="numbering" w:customStyle="1" w:styleId="1111112">
    <w:name w:val="Нет списка111111"/>
    <w:next w:val="af5"/>
    <w:uiPriority w:val="99"/>
    <w:semiHidden/>
    <w:unhideWhenUsed/>
    <w:rsid w:val="0072602C"/>
  </w:style>
  <w:style w:type="numbering" w:customStyle="1" w:styleId="111116">
    <w:name w:val="1 / 1.1 / 1.1.6"/>
    <w:basedOn w:val="af5"/>
    <w:next w:val="111111"/>
    <w:locked/>
    <w:rsid w:val="0072602C"/>
  </w:style>
  <w:style w:type="numbering" w:customStyle="1" w:styleId="22f0">
    <w:name w:val="Заголовок 2 уровень2"/>
    <w:basedOn w:val="af5"/>
    <w:uiPriority w:val="99"/>
    <w:rsid w:val="0072602C"/>
  </w:style>
  <w:style w:type="numbering" w:customStyle="1" w:styleId="327">
    <w:name w:val="Заголовок 3 ур2"/>
    <w:basedOn w:val="af5"/>
    <w:uiPriority w:val="99"/>
    <w:rsid w:val="0072602C"/>
  </w:style>
  <w:style w:type="table" w:customStyle="1" w:styleId="1182">
    <w:name w:val="Светлая заливка118"/>
    <w:basedOn w:val="af4"/>
    <w:uiPriority w:val="60"/>
    <w:rsid w:val="0072602C"/>
    <w:rPr>
      <w:rFonts w:eastAsia="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3">
    <w:name w:val="Средняя заливка 2 - Акцент 43"/>
    <w:basedOn w:val="af4"/>
    <w:next w:val="af4"/>
    <w:uiPriority w:val="64"/>
    <w:rsid w:val="0072602C"/>
    <w:rPr>
      <w:rFonts w:eastAsia="Times New Roman"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2">
    <w:name w:val="1 / 1.1 / 1.1.22"/>
    <w:basedOn w:val="af5"/>
    <w:next w:val="111111"/>
    <w:locked/>
    <w:rsid w:val="0072602C"/>
  </w:style>
  <w:style w:type="numbering" w:customStyle="1" w:styleId="1111132">
    <w:name w:val="1 / 1.1 / 1.1.32"/>
    <w:basedOn w:val="af5"/>
    <w:next w:val="111111"/>
    <w:locked/>
    <w:rsid w:val="0072602C"/>
  </w:style>
  <w:style w:type="numbering" w:customStyle="1" w:styleId="1111142">
    <w:name w:val="1 / 1.1 / 1.1.42"/>
    <w:basedOn w:val="af5"/>
    <w:next w:val="111111"/>
    <w:rsid w:val="0072602C"/>
  </w:style>
  <w:style w:type="numbering" w:customStyle="1" w:styleId="2121">
    <w:name w:val="Нет списка212"/>
    <w:next w:val="af5"/>
    <w:uiPriority w:val="99"/>
    <w:semiHidden/>
    <w:unhideWhenUsed/>
    <w:rsid w:val="0072602C"/>
  </w:style>
  <w:style w:type="numbering" w:customStyle="1" w:styleId="11123">
    <w:name w:val="Нет списка1112"/>
    <w:next w:val="af5"/>
    <w:uiPriority w:val="99"/>
    <w:semiHidden/>
    <w:unhideWhenUsed/>
    <w:rsid w:val="0072602C"/>
  </w:style>
  <w:style w:type="numbering" w:customStyle="1" w:styleId="328">
    <w:name w:val="Нет списка32"/>
    <w:next w:val="af5"/>
    <w:semiHidden/>
    <w:unhideWhenUsed/>
    <w:rsid w:val="0072602C"/>
  </w:style>
  <w:style w:type="numbering" w:customStyle="1" w:styleId="423">
    <w:name w:val="Нет списка42"/>
    <w:next w:val="af5"/>
    <w:uiPriority w:val="99"/>
    <w:semiHidden/>
    <w:unhideWhenUsed/>
    <w:rsid w:val="0072602C"/>
  </w:style>
  <w:style w:type="numbering" w:customStyle="1" w:styleId="523">
    <w:name w:val="Нет списка52"/>
    <w:next w:val="af5"/>
    <w:uiPriority w:val="99"/>
    <w:semiHidden/>
    <w:unhideWhenUsed/>
    <w:rsid w:val="0072602C"/>
  </w:style>
  <w:style w:type="numbering" w:customStyle="1" w:styleId="622">
    <w:name w:val="Нет списка62"/>
    <w:next w:val="af5"/>
    <w:uiPriority w:val="99"/>
    <w:semiHidden/>
    <w:unhideWhenUsed/>
    <w:rsid w:val="0072602C"/>
  </w:style>
  <w:style w:type="numbering" w:customStyle="1" w:styleId="723">
    <w:name w:val="Нет списка72"/>
    <w:next w:val="af5"/>
    <w:uiPriority w:val="99"/>
    <w:semiHidden/>
    <w:unhideWhenUsed/>
    <w:rsid w:val="0072602C"/>
  </w:style>
  <w:style w:type="numbering" w:customStyle="1" w:styleId="822">
    <w:name w:val="Нет списка82"/>
    <w:next w:val="af5"/>
    <w:uiPriority w:val="99"/>
    <w:semiHidden/>
    <w:unhideWhenUsed/>
    <w:rsid w:val="0072602C"/>
  </w:style>
  <w:style w:type="numbering" w:customStyle="1" w:styleId="111117">
    <w:name w:val="1 / 1.1 / 1.1.7"/>
    <w:basedOn w:val="af5"/>
    <w:next w:val="111111"/>
    <w:locked/>
    <w:rsid w:val="0072602C"/>
  </w:style>
  <w:style w:type="numbering" w:customStyle="1" w:styleId="234">
    <w:name w:val="Заголовок 2 уровень3"/>
    <w:basedOn w:val="af5"/>
    <w:uiPriority w:val="99"/>
    <w:rsid w:val="0072602C"/>
  </w:style>
  <w:style w:type="numbering" w:customStyle="1" w:styleId="332">
    <w:name w:val="Заголовок 3 ур3"/>
    <w:basedOn w:val="af5"/>
    <w:uiPriority w:val="99"/>
    <w:rsid w:val="0072602C"/>
  </w:style>
  <w:style w:type="table" w:customStyle="1" w:styleId="1192">
    <w:name w:val="Светлая заливка119"/>
    <w:basedOn w:val="af4"/>
    <w:uiPriority w:val="60"/>
    <w:rsid w:val="0072602C"/>
    <w:rPr>
      <w:rFonts w:eastAsia="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4">
    <w:name w:val="Средняя заливка 2 - Акцент 44"/>
    <w:basedOn w:val="af4"/>
    <w:next w:val="af4"/>
    <w:uiPriority w:val="64"/>
    <w:rsid w:val="0072602C"/>
    <w:rPr>
      <w:rFonts w:eastAsia="Times New Roman"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3">
    <w:name w:val="1 / 1.1 / 1.1.23"/>
    <w:basedOn w:val="af5"/>
    <w:next w:val="111111"/>
    <w:locked/>
    <w:rsid w:val="0072602C"/>
  </w:style>
  <w:style w:type="numbering" w:customStyle="1" w:styleId="1111133">
    <w:name w:val="1 / 1.1 / 1.1.33"/>
    <w:basedOn w:val="af5"/>
    <w:next w:val="111111"/>
    <w:locked/>
    <w:rsid w:val="0072602C"/>
  </w:style>
  <w:style w:type="numbering" w:customStyle="1" w:styleId="242">
    <w:name w:val="Нет списка24"/>
    <w:next w:val="af5"/>
    <w:uiPriority w:val="99"/>
    <w:semiHidden/>
    <w:unhideWhenUsed/>
    <w:rsid w:val="0072602C"/>
  </w:style>
  <w:style w:type="numbering" w:customStyle="1" w:styleId="1111143">
    <w:name w:val="1 / 1.1 / 1.1.43"/>
    <w:basedOn w:val="af5"/>
    <w:next w:val="111111"/>
    <w:rsid w:val="0072602C"/>
  </w:style>
  <w:style w:type="numbering" w:customStyle="1" w:styleId="1142">
    <w:name w:val="Нет списка114"/>
    <w:next w:val="af5"/>
    <w:uiPriority w:val="99"/>
    <w:semiHidden/>
    <w:unhideWhenUsed/>
    <w:rsid w:val="0072602C"/>
  </w:style>
  <w:style w:type="numbering" w:customStyle="1" w:styleId="2130">
    <w:name w:val="Нет списка213"/>
    <w:next w:val="af5"/>
    <w:uiPriority w:val="99"/>
    <w:semiHidden/>
    <w:unhideWhenUsed/>
    <w:rsid w:val="0072602C"/>
  </w:style>
  <w:style w:type="numbering" w:customStyle="1" w:styleId="11132">
    <w:name w:val="Нет списка1113"/>
    <w:next w:val="af5"/>
    <w:uiPriority w:val="99"/>
    <w:semiHidden/>
    <w:unhideWhenUsed/>
    <w:rsid w:val="0072602C"/>
  </w:style>
  <w:style w:type="numbering" w:customStyle="1" w:styleId="333">
    <w:name w:val="Нет списка33"/>
    <w:next w:val="af5"/>
    <w:semiHidden/>
    <w:unhideWhenUsed/>
    <w:rsid w:val="0072602C"/>
  </w:style>
  <w:style w:type="numbering" w:customStyle="1" w:styleId="432">
    <w:name w:val="Нет списка43"/>
    <w:next w:val="af5"/>
    <w:uiPriority w:val="99"/>
    <w:semiHidden/>
    <w:unhideWhenUsed/>
    <w:rsid w:val="0072602C"/>
  </w:style>
  <w:style w:type="numbering" w:customStyle="1" w:styleId="531">
    <w:name w:val="Нет списка53"/>
    <w:next w:val="af5"/>
    <w:uiPriority w:val="99"/>
    <w:semiHidden/>
    <w:unhideWhenUsed/>
    <w:rsid w:val="0072602C"/>
  </w:style>
  <w:style w:type="numbering" w:customStyle="1" w:styleId="630">
    <w:name w:val="Нет списка63"/>
    <w:next w:val="af5"/>
    <w:uiPriority w:val="99"/>
    <w:semiHidden/>
    <w:unhideWhenUsed/>
    <w:rsid w:val="0072602C"/>
  </w:style>
  <w:style w:type="numbering" w:customStyle="1" w:styleId="732">
    <w:name w:val="Нет списка73"/>
    <w:next w:val="af5"/>
    <w:uiPriority w:val="99"/>
    <w:semiHidden/>
    <w:unhideWhenUsed/>
    <w:rsid w:val="0072602C"/>
  </w:style>
  <w:style w:type="numbering" w:customStyle="1" w:styleId="830">
    <w:name w:val="Нет списка83"/>
    <w:next w:val="af5"/>
    <w:uiPriority w:val="99"/>
    <w:semiHidden/>
    <w:unhideWhenUsed/>
    <w:rsid w:val="0072602C"/>
  </w:style>
  <w:style w:type="numbering" w:customStyle="1" w:styleId="111118">
    <w:name w:val="1 / 1.1 / 1.1.8"/>
    <w:basedOn w:val="af5"/>
    <w:next w:val="111111"/>
    <w:locked/>
    <w:rsid w:val="0072602C"/>
  </w:style>
  <w:style w:type="numbering" w:customStyle="1" w:styleId="183">
    <w:name w:val="Нет списка18"/>
    <w:next w:val="af5"/>
    <w:uiPriority w:val="99"/>
    <w:semiHidden/>
    <w:unhideWhenUsed/>
    <w:rsid w:val="0072602C"/>
  </w:style>
  <w:style w:type="numbering" w:customStyle="1" w:styleId="243">
    <w:name w:val="Заголовок 2 уровень4"/>
    <w:basedOn w:val="af5"/>
    <w:uiPriority w:val="99"/>
    <w:rsid w:val="0072602C"/>
  </w:style>
  <w:style w:type="numbering" w:customStyle="1" w:styleId="344">
    <w:name w:val="Заголовок 3 ур4"/>
    <w:basedOn w:val="af5"/>
    <w:uiPriority w:val="99"/>
    <w:rsid w:val="0072602C"/>
  </w:style>
  <w:style w:type="table" w:customStyle="1" w:styleId="11102">
    <w:name w:val="Светлая заливка1110"/>
    <w:basedOn w:val="af4"/>
    <w:uiPriority w:val="60"/>
    <w:rsid w:val="0072602C"/>
    <w:rPr>
      <w:rFonts w:eastAsia="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5">
    <w:name w:val="Средняя заливка 2 - Акцент 45"/>
    <w:basedOn w:val="af4"/>
    <w:next w:val="af4"/>
    <w:uiPriority w:val="64"/>
    <w:rsid w:val="0072602C"/>
    <w:rPr>
      <w:rFonts w:eastAsia="Times New Roman"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4">
    <w:name w:val="1 / 1.1 / 1.1.24"/>
    <w:basedOn w:val="af5"/>
    <w:next w:val="111111"/>
    <w:locked/>
    <w:rsid w:val="0072602C"/>
  </w:style>
  <w:style w:type="numbering" w:customStyle="1" w:styleId="1111134">
    <w:name w:val="1 / 1.1 / 1.1.34"/>
    <w:basedOn w:val="af5"/>
    <w:next w:val="111111"/>
    <w:locked/>
    <w:rsid w:val="0072602C"/>
  </w:style>
  <w:style w:type="numbering" w:customStyle="1" w:styleId="253">
    <w:name w:val="Нет списка25"/>
    <w:next w:val="af5"/>
    <w:uiPriority w:val="99"/>
    <w:semiHidden/>
    <w:unhideWhenUsed/>
    <w:rsid w:val="0072602C"/>
  </w:style>
  <w:style w:type="numbering" w:customStyle="1" w:styleId="1111144">
    <w:name w:val="1 / 1.1 / 1.1.44"/>
    <w:basedOn w:val="af5"/>
    <w:next w:val="111111"/>
    <w:rsid w:val="0072602C"/>
  </w:style>
  <w:style w:type="numbering" w:customStyle="1" w:styleId="1152">
    <w:name w:val="Нет списка115"/>
    <w:next w:val="af5"/>
    <w:uiPriority w:val="99"/>
    <w:semiHidden/>
    <w:unhideWhenUsed/>
    <w:rsid w:val="0072602C"/>
  </w:style>
  <w:style w:type="numbering" w:customStyle="1" w:styleId="2140">
    <w:name w:val="Нет списка214"/>
    <w:next w:val="af5"/>
    <w:uiPriority w:val="99"/>
    <w:semiHidden/>
    <w:unhideWhenUsed/>
    <w:rsid w:val="0072602C"/>
  </w:style>
  <w:style w:type="numbering" w:customStyle="1" w:styleId="11142">
    <w:name w:val="Нет списка1114"/>
    <w:next w:val="af5"/>
    <w:uiPriority w:val="99"/>
    <w:semiHidden/>
    <w:unhideWhenUsed/>
    <w:rsid w:val="0072602C"/>
  </w:style>
  <w:style w:type="numbering" w:customStyle="1" w:styleId="345">
    <w:name w:val="Нет списка34"/>
    <w:next w:val="af5"/>
    <w:semiHidden/>
    <w:unhideWhenUsed/>
    <w:rsid w:val="0072602C"/>
  </w:style>
  <w:style w:type="numbering" w:customStyle="1" w:styleId="440">
    <w:name w:val="Нет списка44"/>
    <w:next w:val="af5"/>
    <w:uiPriority w:val="99"/>
    <w:semiHidden/>
    <w:unhideWhenUsed/>
    <w:rsid w:val="0072602C"/>
  </w:style>
  <w:style w:type="numbering" w:customStyle="1" w:styleId="540">
    <w:name w:val="Нет списка54"/>
    <w:next w:val="af5"/>
    <w:uiPriority w:val="99"/>
    <w:semiHidden/>
    <w:unhideWhenUsed/>
    <w:rsid w:val="0072602C"/>
  </w:style>
  <w:style w:type="numbering" w:customStyle="1" w:styleId="640">
    <w:name w:val="Нет списка64"/>
    <w:next w:val="af5"/>
    <w:uiPriority w:val="99"/>
    <w:semiHidden/>
    <w:unhideWhenUsed/>
    <w:rsid w:val="0072602C"/>
  </w:style>
  <w:style w:type="numbering" w:customStyle="1" w:styleId="740">
    <w:name w:val="Нет списка74"/>
    <w:next w:val="af5"/>
    <w:uiPriority w:val="99"/>
    <w:semiHidden/>
    <w:unhideWhenUsed/>
    <w:rsid w:val="0072602C"/>
  </w:style>
  <w:style w:type="numbering" w:customStyle="1" w:styleId="840">
    <w:name w:val="Нет списка84"/>
    <w:next w:val="af5"/>
    <w:uiPriority w:val="99"/>
    <w:semiHidden/>
    <w:unhideWhenUsed/>
    <w:rsid w:val="0072602C"/>
  </w:style>
  <w:style w:type="numbering" w:customStyle="1" w:styleId="191">
    <w:name w:val="Нет списка19"/>
    <w:next w:val="af5"/>
    <w:uiPriority w:val="99"/>
    <w:semiHidden/>
    <w:unhideWhenUsed/>
    <w:rsid w:val="0072602C"/>
  </w:style>
  <w:style w:type="numbering" w:customStyle="1" w:styleId="111119">
    <w:name w:val="1 / 1.1 / 1.1.9"/>
    <w:basedOn w:val="af5"/>
    <w:next w:val="111111"/>
    <w:locked/>
    <w:rsid w:val="0072602C"/>
  </w:style>
  <w:style w:type="numbering" w:customStyle="1" w:styleId="1101">
    <w:name w:val="Нет списка110"/>
    <w:next w:val="af5"/>
    <w:uiPriority w:val="99"/>
    <w:semiHidden/>
    <w:unhideWhenUsed/>
    <w:rsid w:val="0072602C"/>
  </w:style>
  <w:style w:type="numbering" w:customStyle="1" w:styleId="254">
    <w:name w:val="Заголовок 2 уровень5"/>
    <w:basedOn w:val="af5"/>
    <w:uiPriority w:val="99"/>
    <w:rsid w:val="0072602C"/>
  </w:style>
  <w:style w:type="numbering" w:customStyle="1" w:styleId="352">
    <w:name w:val="Заголовок 3 ур5"/>
    <w:basedOn w:val="af5"/>
    <w:uiPriority w:val="99"/>
    <w:rsid w:val="0072602C"/>
  </w:style>
  <w:style w:type="table" w:customStyle="1" w:styleId="2-46">
    <w:name w:val="Средняя заливка 2 - Акцент 46"/>
    <w:basedOn w:val="af4"/>
    <w:next w:val="af4"/>
    <w:uiPriority w:val="64"/>
    <w:rsid w:val="0072602C"/>
    <w:rPr>
      <w:rFonts w:eastAsia="Times New Roman"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5">
    <w:name w:val="1 / 1.1 / 1.1.25"/>
    <w:basedOn w:val="af5"/>
    <w:next w:val="111111"/>
    <w:locked/>
    <w:rsid w:val="0072602C"/>
  </w:style>
  <w:style w:type="numbering" w:customStyle="1" w:styleId="1111135">
    <w:name w:val="1 / 1.1 / 1.1.35"/>
    <w:basedOn w:val="af5"/>
    <w:next w:val="111111"/>
    <w:locked/>
    <w:rsid w:val="0072602C"/>
  </w:style>
  <w:style w:type="numbering" w:customStyle="1" w:styleId="261">
    <w:name w:val="Нет списка26"/>
    <w:next w:val="af5"/>
    <w:uiPriority w:val="99"/>
    <w:semiHidden/>
    <w:unhideWhenUsed/>
    <w:rsid w:val="0072602C"/>
  </w:style>
  <w:style w:type="numbering" w:customStyle="1" w:styleId="1111145">
    <w:name w:val="1 / 1.1 / 1.1.45"/>
    <w:basedOn w:val="af5"/>
    <w:next w:val="111111"/>
    <w:rsid w:val="0072602C"/>
  </w:style>
  <w:style w:type="numbering" w:customStyle="1" w:styleId="1162">
    <w:name w:val="Нет списка116"/>
    <w:next w:val="af5"/>
    <w:uiPriority w:val="99"/>
    <w:semiHidden/>
    <w:unhideWhenUsed/>
    <w:rsid w:val="0072602C"/>
  </w:style>
  <w:style w:type="numbering" w:customStyle="1" w:styleId="2150">
    <w:name w:val="Нет списка215"/>
    <w:next w:val="af5"/>
    <w:uiPriority w:val="99"/>
    <w:semiHidden/>
    <w:unhideWhenUsed/>
    <w:rsid w:val="0072602C"/>
  </w:style>
  <w:style w:type="numbering" w:customStyle="1" w:styleId="11152">
    <w:name w:val="Нет списка1115"/>
    <w:next w:val="af5"/>
    <w:uiPriority w:val="99"/>
    <w:semiHidden/>
    <w:unhideWhenUsed/>
    <w:rsid w:val="0072602C"/>
  </w:style>
  <w:style w:type="numbering" w:customStyle="1" w:styleId="353">
    <w:name w:val="Нет списка35"/>
    <w:next w:val="af5"/>
    <w:semiHidden/>
    <w:unhideWhenUsed/>
    <w:rsid w:val="0072602C"/>
  </w:style>
  <w:style w:type="numbering" w:customStyle="1" w:styleId="450">
    <w:name w:val="Нет списка45"/>
    <w:next w:val="af5"/>
    <w:uiPriority w:val="99"/>
    <w:semiHidden/>
    <w:unhideWhenUsed/>
    <w:rsid w:val="0072602C"/>
  </w:style>
  <w:style w:type="numbering" w:customStyle="1" w:styleId="550">
    <w:name w:val="Нет списка55"/>
    <w:next w:val="af5"/>
    <w:uiPriority w:val="99"/>
    <w:semiHidden/>
    <w:unhideWhenUsed/>
    <w:rsid w:val="0072602C"/>
  </w:style>
  <w:style w:type="numbering" w:customStyle="1" w:styleId="650">
    <w:name w:val="Нет списка65"/>
    <w:next w:val="af5"/>
    <w:uiPriority w:val="99"/>
    <w:semiHidden/>
    <w:unhideWhenUsed/>
    <w:rsid w:val="0072602C"/>
  </w:style>
  <w:style w:type="numbering" w:customStyle="1" w:styleId="750">
    <w:name w:val="Нет списка75"/>
    <w:next w:val="af5"/>
    <w:uiPriority w:val="99"/>
    <w:semiHidden/>
    <w:unhideWhenUsed/>
    <w:rsid w:val="0072602C"/>
  </w:style>
  <w:style w:type="numbering" w:customStyle="1" w:styleId="851">
    <w:name w:val="Нет списка85"/>
    <w:next w:val="af5"/>
    <w:uiPriority w:val="99"/>
    <w:semiHidden/>
    <w:unhideWhenUsed/>
    <w:rsid w:val="0072602C"/>
  </w:style>
  <w:style w:type="numbering" w:customStyle="1" w:styleId="200">
    <w:name w:val="Нет списка20"/>
    <w:next w:val="af5"/>
    <w:uiPriority w:val="99"/>
    <w:semiHidden/>
    <w:unhideWhenUsed/>
    <w:rsid w:val="0072602C"/>
  </w:style>
  <w:style w:type="numbering" w:customStyle="1" w:styleId="11111100">
    <w:name w:val="1 / 1.1 / 1.1.10"/>
    <w:basedOn w:val="af5"/>
    <w:next w:val="111111"/>
    <w:locked/>
    <w:rsid w:val="0072602C"/>
  </w:style>
  <w:style w:type="numbering" w:customStyle="1" w:styleId="1172">
    <w:name w:val="Нет списка117"/>
    <w:next w:val="af5"/>
    <w:uiPriority w:val="99"/>
    <w:semiHidden/>
    <w:unhideWhenUsed/>
    <w:rsid w:val="0072602C"/>
  </w:style>
  <w:style w:type="numbering" w:customStyle="1" w:styleId="262">
    <w:name w:val="Заголовок 2 уровень6"/>
    <w:basedOn w:val="af5"/>
    <w:uiPriority w:val="99"/>
    <w:rsid w:val="0072602C"/>
  </w:style>
  <w:style w:type="numbering" w:customStyle="1" w:styleId="363">
    <w:name w:val="Заголовок 3 ур6"/>
    <w:basedOn w:val="af5"/>
    <w:uiPriority w:val="99"/>
    <w:rsid w:val="0072602C"/>
  </w:style>
  <w:style w:type="table" w:customStyle="1" w:styleId="11124">
    <w:name w:val="Светлая заливка1112"/>
    <w:basedOn w:val="af4"/>
    <w:uiPriority w:val="60"/>
    <w:rsid w:val="0072602C"/>
    <w:rPr>
      <w:rFonts w:eastAsia="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7">
    <w:name w:val="Средняя заливка 2 - Акцент 47"/>
    <w:basedOn w:val="af4"/>
    <w:next w:val="af4"/>
    <w:uiPriority w:val="64"/>
    <w:rsid w:val="0072602C"/>
    <w:rPr>
      <w:rFonts w:eastAsia="Times New Roman"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6">
    <w:name w:val="1 / 1.1 / 1.1.26"/>
    <w:basedOn w:val="af5"/>
    <w:next w:val="111111"/>
    <w:locked/>
    <w:rsid w:val="0072602C"/>
  </w:style>
  <w:style w:type="numbering" w:customStyle="1" w:styleId="1111136">
    <w:name w:val="1 / 1.1 / 1.1.36"/>
    <w:basedOn w:val="af5"/>
    <w:next w:val="111111"/>
    <w:locked/>
    <w:rsid w:val="0072602C"/>
  </w:style>
  <w:style w:type="numbering" w:customStyle="1" w:styleId="270">
    <w:name w:val="Нет списка27"/>
    <w:next w:val="af5"/>
    <w:uiPriority w:val="99"/>
    <w:semiHidden/>
    <w:unhideWhenUsed/>
    <w:rsid w:val="0072602C"/>
  </w:style>
  <w:style w:type="numbering" w:customStyle="1" w:styleId="1111146">
    <w:name w:val="1 / 1.1 / 1.1.46"/>
    <w:basedOn w:val="af5"/>
    <w:next w:val="111111"/>
    <w:rsid w:val="0072602C"/>
  </w:style>
  <w:style w:type="numbering" w:customStyle="1" w:styleId="1183">
    <w:name w:val="Нет списка118"/>
    <w:next w:val="af5"/>
    <w:uiPriority w:val="99"/>
    <w:semiHidden/>
    <w:unhideWhenUsed/>
    <w:rsid w:val="0072602C"/>
  </w:style>
  <w:style w:type="numbering" w:customStyle="1" w:styleId="2160">
    <w:name w:val="Нет списка216"/>
    <w:next w:val="af5"/>
    <w:uiPriority w:val="99"/>
    <w:semiHidden/>
    <w:unhideWhenUsed/>
    <w:rsid w:val="0072602C"/>
  </w:style>
  <w:style w:type="numbering" w:customStyle="1" w:styleId="11160">
    <w:name w:val="Нет списка1116"/>
    <w:next w:val="af5"/>
    <w:uiPriority w:val="99"/>
    <w:semiHidden/>
    <w:unhideWhenUsed/>
    <w:rsid w:val="0072602C"/>
  </w:style>
  <w:style w:type="numbering" w:customStyle="1" w:styleId="364">
    <w:name w:val="Нет списка36"/>
    <w:next w:val="af5"/>
    <w:semiHidden/>
    <w:unhideWhenUsed/>
    <w:rsid w:val="0072602C"/>
  </w:style>
  <w:style w:type="numbering" w:customStyle="1" w:styleId="460">
    <w:name w:val="Нет списка46"/>
    <w:next w:val="af5"/>
    <w:uiPriority w:val="99"/>
    <w:semiHidden/>
    <w:unhideWhenUsed/>
    <w:rsid w:val="0072602C"/>
  </w:style>
  <w:style w:type="numbering" w:customStyle="1" w:styleId="560">
    <w:name w:val="Нет списка56"/>
    <w:next w:val="af5"/>
    <w:uiPriority w:val="99"/>
    <w:semiHidden/>
    <w:unhideWhenUsed/>
    <w:rsid w:val="0072602C"/>
  </w:style>
  <w:style w:type="numbering" w:customStyle="1" w:styleId="660">
    <w:name w:val="Нет списка66"/>
    <w:next w:val="af5"/>
    <w:uiPriority w:val="99"/>
    <w:semiHidden/>
    <w:unhideWhenUsed/>
    <w:rsid w:val="0072602C"/>
  </w:style>
  <w:style w:type="numbering" w:customStyle="1" w:styleId="761">
    <w:name w:val="Нет списка76"/>
    <w:next w:val="af5"/>
    <w:uiPriority w:val="99"/>
    <w:semiHidden/>
    <w:unhideWhenUsed/>
    <w:rsid w:val="0072602C"/>
  </w:style>
  <w:style w:type="numbering" w:customStyle="1" w:styleId="860">
    <w:name w:val="Нет списка86"/>
    <w:next w:val="af5"/>
    <w:uiPriority w:val="99"/>
    <w:semiHidden/>
    <w:unhideWhenUsed/>
    <w:rsid w:val="0072602C"/>
  </w:style>
  <w:style w:type="numbering" w:customStyle="1" w:styleId="282">
    <w:name w:val="Нет списка28"/>
    <w:next w:val="af5"/>
    <w:uiPriority w:val="99"/>
    <w:semiHidden/>
    <w:unhideWhenUsed/>
    <w:rsid w:val="0072602C"/>
  </w:style>
  <w:style w:type="numbering" w:customStyle="1" w:styleId="1193">
    <w:name w:val="Нет списка119"/>
    <w:next w:val="af5"/>
    <w:uiPriority w:val="99"/>
    <w:semiHidden/>
    <w:unhideWhenUsed/>
    <w:rsid w:val="0072602C"/>
  </w:style>
  <w:style w:type="numbering" w:customStyle="1" w:styleId="271">
    <w:name w:val="Заголовок 2 уровень7"/>
    <w:basedOn w:val="af5"/>
    <w:uiPriority w:val="99"/>
    <w:rsid w:val="0072602C"/>
  </w:style>
  <w:style w:type="numbering" w:customStyle="1" w:styleId="371">
    <w:name w:val="Заголовок 3 ур7"/>
    <w:basedOn w:val="af5"/>
    <w:uiPriority w:val="99"/>
    <w:rsid w:val="0072602C"/>
  </w:style>
  <w:style w:type="table" w:customStyle="1" w:styleId="11133">
    <w:name w:val="Светлая заливка1113"/>
    <w:basedOn w:val="af4"/>
    <w:uiPriority w:val="60"/>
    <w:rsid w:val="0072602C"/>
    <w:rPr>
      <w:rFonts w:eastAsia="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8">
    <w:name w:val="Средняя заливка 2 - Акцент 48"/>
    <w:basedOn w:val="af4"/>
    <w:next w:val="af4"/>
    <w:uiPriority w:val="64"/>
    <w:rsid w:val="0072602C"/>
    <w:rPr>
      <w:rFonts w:eastAsia="Times New Roman"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7">
    <w:name w:val="1 / 1.1 / 1.1.27"/>
    <w:basedOn w:val="af5"/>
    <w:next w:val="111111"/>
    <w:locked/>
    <w:rsid w:val="0072602C"/>
  </w:style>
  <w:style w:type="numbering" w:customStyle="1" w:styleId="1111137">
    <w:name w:val="1 / 1.1 / 1.1.37"/>
    <w:basedOn w:val="af5"/>
    <w:next w:val="111111"/>
    <w:locked/>
    <w:rsid w:val="0072602C"/>
  </w:style>
  <w:style w:type="numbering" w:customStyle="1" w:styleId="292">
    <w:name w:val="Нет списка29"/>
    <w:next w:val="af5"/>
    <w:uiPriority w:val="99"/>
    <w:semiHidden/>
    <w:unhideWhenUsed/>
    <w:rsid w:val="0072602C"/>
  </w:style>
  <w:style w:type="numbering" w:customStyle="1" w:styleId="1111147">
    <w:name w:val="1 / 1.1 / 1.1.47"/>
    <w:basedOn w:val="af5"/>
    <w:next w:val="111111"/>
    <w:rsid w:val="0072602C"/>
  </w:style>
  <w:style w:type="numbering" w:customStyle="1" w:styleId="11103">
    <w:name w:val="Нет списка1110"/>
    <w:next w:val="af5"/>
    <w:uiPriority w:val="99"/>
    <w:semiHidden/>
    <w:unhideWhenUsed/>
    <w:rsid w:val="0072602C"/>
  </w:style>
  <w:style w:type="numbering" w:customStyle="1" w:styleId="2170">
    <w:name w:val="Нет списка217"/>
    <w:next w:val="af5"/>
    <w:uiPriority w:val="99"/>
    <w:semiHidden/>
    <w:unhideWhenUsed/>
    <w:rsid w:val="0072602C"/>
  </w:style>
  <w:style w:type="numbering" w:customStyle="1" w:styleId="11172">
    <w:name w:val="Нет списка1117"/>
    <w:next w:val="af5"/>
    <w:uiPriority w:val="99"/>
    <w:semiHidden/>
    <w:unhideWhenUsed/>
    <w:rsid w:val="0072602C"/>
  </w:style>
  <w:style w:type="numbering" w:customStyle="1" w:styleId="372">
    <w:name w:val="Нет списка37"/>
    <w:next w:val="af5"/>
    <w:uiPriority w:val="99"/>
    <w:semiHidden/>
    <w:unhideWhenUsed/>
    <w:rsid w:val="0072602C"/>
  </w:style>
  <w:style w:type="numbering" w:customStyle="1" w:styleId="471">
    <w:name w:val="Нет списка47"/>
    <w:next w:val="af5"/>
    <w:uiPriority w:val="99"/>
    <w:semiHidden/>
    <w:unhideWhenUsed/>
    <w:rsid w:val="0072602C"/>
  </w:style>
  <w:style w:type="numbering" w:customStyle="1" w:styleId="570">
    <w:name w:val="Нет списка57"/>
    <w:next w:val="af5"/>
    <w:uiPriority w:val="99"/>
    <w:semiHidden/>
    <w:unhideWhenUsed/>
    <w:rsid w:val="0072602C"/>
  </w:style>
  <w:style w:type="numbering" w:customStyle="1" w:styleId="670">
    <w:name w:val="Нет списка67"/>
    <w:next w:val="af5"/>
    <w:uiPriority w:val="99"/>
    <w:semiHidden/>
    <w:unhideWhenUsed/>
    <w:rsid w:val="0072602C"/>
  </w:style>
  <w:style w:type="numbering" w:customStyle="1" w:styleId="770">
    <w:name w:val="Нет списка77"/>
    <w:next w:val="af5"/>
    <w:uiPriority w:val="99"/>
    <w:semiHidden/>
    <w:unhideWhenUsed/>
    <w:rsid w:val="0072602C"/>
  </w:style>
  <w:style w:type="numbering" w:customStyle="1" w:styleId="870">
    <w:name w:val="Нет списка87"/>
    <w:next w:val="af5"/>
    <w:uiPriority w:val="99"/>
    <w:semiHidden/>
    <w:unhideWhenUsed/>
    <w:rsid w:val="0072602C"/>
  </w:style>
  <w:style w:type="numbering" w:customStyle="1" w:styleId="300">
    <w:name w:val="Нет списка30"/>
    <w:next w:val="af5"/>
    <w:uiPriority w:val="99"/>
    <w:semiHidden/>
    <w:unhideWhenUsed/>
    <w:rsid w:val="0072602C"/>
  </w:style>
  <w:style w:type="numbering" w:customStyle="1" w:styleId="11111120">
    <w:name w:val="1 / 1.1 / 1.1.12"/>
    <w:basedOn w:val="af5"/>
    <w:next w:val="111111"/>
    <w:locked/>
    <w:rsid w:val="0072602C"/>
  </w:style>
  <w:style w:type="numbering" w:customStyle="1" w:styleId="1200">
    <w:name w:val="Нет списка120"/>
    <w:next w:val="af5"/>
    <w:uiPriority w:val="99"/>
    <w:semiHidden/>
    <w:unhideWhenUsed/>
    <w:rsid w:val="0072602C"/>
  </w:style>
  <w:style w:type="numbering" w:customStyle="1" w:styleId="283">
    <w:name w:val="Заголовок 2 уровень8"/>
    <w:basedOn w:val="af5"/>
    <w:uiPriority w:val="99"/>
    <w:rsid w:val="0072602C"/>
  </w:style>
  <w:style w:type="numbering" w:customStyle="1" w:styleId="380">
    <w:name w:val="Заголовок 3 ур8"/>
    <w:basedOn w:val="af5"/>
    <w:uiPriority w:val="99"/>
    <w:rsid w:val="0072602C"/>
  </w:style>
  <w:style w:type="table" w:customStyle="1" w:styleId="11143">
    <w:name w:val="Светлая заливка1114"/>
    <w:basedOn w:val="af4"/>
    <w:uiPriority w:val="60"/>
    <w:rsid w:val="0072602C"/>
    <w:rPr>
      <w:rFonts w:eastAsia="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9">
    <w:name w:val="Средняя заливка 2 - Акцент 49"/>
    <w:basedOn w:val="af4"/>
    <w:next w:val="af4"/>
    <w:uiPriority w:val="64"/>
    <w:rsid w:val="0072602C"/>
    <w:rPr>
      <w:rFonts w:eastAsia="Times New Roman"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8">
    <w:name w:val="1 / 1.1 / 1.1.28"/>
    <w:basedOn w:val="af5"/>
    <w:next w:val="111111"/>
    <w:locked/>
    <w:rsid w:val="0072602C"/>
  </w:style>
  <w:style w:type="numbering" w:customStyle="1" w:styleId="1111138">
    <w:name w:val="1 / 1.1 / 1.1.38"/>
    <w:basedOn w:val="af5"/>
    <w:next w:val="111111"/>
    <w:locked/>
    <w:rsid w:val="0072602C"/>
  </w:style>
  <w:style w:type="numbering" w:customStyle="1" w:styleId="2100">
    <w:name w:val="Нет списка210"/>
    <w:next w:val="af5"/>
    <w:uiPriority w:val="99"/>
    <w:semiHidden/>
    <w:unhideWhenUsed/>
    <w:rsid w:val="0072602C"/>
  </w:style>
  <w:style w:type="numbering" w:customStyle="1" w:styleId="1111148">
    <w:name w:val="1 / 1.1 / 1.1.48"/>
    <w:basedOn w:val="af5"/>
    <w:next w:val="111111"/>
    <w:rsid w:val="0072602C"/>
  </w:style>
  <w:style w:type="numbering" w:customStyle="1" w:styleId="11182">
    <w:name w:val="Нет списка1118"/>
    <w:next w:val="af5"/>
    <w:uiPriority w:val="99"/>
    <w:semiHidden/>
    <w:unhideWhenUsed/>
    <w:rsid w:val="0072602C"/>
  </w:style>
  <w:style w:type="numbering" w:customStyle="1" w:styleId="2180">
    <w:name w:val="Нет списка218"/>
    <w:next w:val="af5"/>
    <w:uiPriority w:val="99"/>
    <w:semiHidden/>
    <w:unhideWhenUsed/>
    <w:rsid w:val="0072602C"/>
  </w:style>
  <w:style w:type="numbering" w:customStyle="1" w:styleId="11190">
    <w:name w:val="Нет списка1119"/>
    <w:next w:val="af5"/>
    <w:uiPriority w:val="99"/>
    <w:semiHidden/>
    <w:unhideWhenUsed/>
    <w:rsid w:val="0072602C"/>
  </w:style>
  <w:style w:type="numbering" w:customStyle="1" w:styleId="381">
    <w:name w:val="Нет списка38"/>
    <w:next w:val="af5"/>
    <w:uiPriority w:val="99"/>
    <w:semiHidden/>
    <w:unhideWhenUsed/>
    <w:rsid w:val="0072602C"/>
  </w:style>
  <w:style w:type="numbering" w:customStyle="1" w:styleId="480">
    <w:name w:val="Нет списка48"/>
    <w:next w:val="af5"/>
    <w:uiPriority w:val="99"/>
    <w:semiHidden/>
    <w:unhideWhenUsed/>
    <w:rsid w:val="0072602C"/>
  </w:style>
  <w:style w:type="numbering" w:customStyle="1" w:styleId="580">
    <w:name w:val="Нет списка58"/>
    <w:next w:val="af5"/>
    <w:uiPriority w:val="99"/>
    <w:semiHidden/>
    <w:unhideWhenUsed/>
    <w:rsid w:val="0072602C"/>
  </w:style>
  <w:style w:type="numbering" w:customStyle="1" w:styleId="682">
    <w:name w:val="Нет списка68"/>
    <w:next w:val="af5"/>
    <w:uiPriority w:val="99"/>
    <w:semiHidden/>
    <w:unhideWhenUsed/>
    <w:rsid w:val="0072602C"/>
  </w:style>
  <w:style w:type="numbering" w:customStyle="1" w:styleId="78">
    <w:name w:val="Нет списка78"/>
    <w:next w:val="af5"/>
    <w:uiPriority w:val="99"/>
    <w:semiHidden/>
    <w:unhideWhenUsed/>
    <w:rsid w:val="0072602C"/>
  </w:style>
  <w:style w:type="numbering" w:customStyle="1" w:styleId="880">
    <w:name w:val="Нет списка88"/>
    <w:next w:val="af5"/>
    <w:uiPriority w:val="99"/>
    <w:semiHidden/>
    <w:unhideWhenUsed/>
    <w:rsid w:val="0072602C"/>
  </w:style>
  <w:style w:type="numbering" w:customStyle="1" w:styleId="390">
    <w:name w:val="Нет списка39"/>
    <w:next w:val="af5"/>
    <w:uiPriority w:val="99"/>
    <w:semiHidden/>
    <w:unhideWhenUsed/>
    <w:rsid w:val="0072602C"/>
  </w:style>
  <w:style w:type="numbering" w:customStyle="1" w:styleId="1111113">
    <w:name w:val="1 / 1.1 / 1.1.13"/>
    <w:basedOn w:val="af5"/>
    <w:next w:val="111111"/>
    <w:locked/>
    <w:rsid w:val="0072602C"/>
  </w:style>
  <w:style w:type="numbering" w:customStyle="1" w:styleId="293">
    <w:name w:val="Заголовок 2 уровень9"/>
    <w:basedOn w:val="af5"/>
    <w:uiPriority w:val="99"/>
    <w:rsid w:val="0072602C"/>
  </w:style>
  <w:style w:type="numbering" w:customStyle="1" w:styleId="391">
    <w:name w:val="Заголовок 3 ур9"/>
    <w:basedOn w:val="af5"/>
    <w:uiPriority w:val="99"/>
    <w:rsid w:val="0072602C"/>
  </w:style>
  <w:style w:type="table" w:customStyle="1" w:styleId="11153">
    <w:name w:val="Светлая заливка1115"/>
    <w:basedOn w:val="af4"/>
    <w:uiPriority w:val="60"/>
    <w:rsid w:val="0072602C"/>
    <w:rPr>
      <w:rFonts w:eastAsia="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10">
    <w:name w:val="Средняя заливка 2 - Акцент 410"/>
    <w:basedOn w:val="af4"/>
    <w:next w:val="af4"/>
    <w:uiPriority w:val="64"/>
    <w:rsid w:val="0072602C"/>
    <w:rPr>
      <w:rFonts w:eastAsia="Times New Roman"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9">
    <w:name w:val="1 / 1.1 / 1.1.29"/>
    <w:basedOn w:val="af5"/>
    <w:next w:val="111111"/>
    <w:locked/>
    <w:rsid w:val="0072602C"/>
  </w:style>
  <w:style w:type="numbering" w:customStyle="1" w:styleId="1111139">
    <w:name w:val="1 / 1.1 / 1.1.39"/>
    <w:basedOn w:val="af5"/>
    <w:next w:val="111111"/>
    <w:locked/>
    <w:rsid w:val="0072602C"/>
  </w:style>
  <w:style w:type="numbering" w:customStyle="1" w:styleId="2190">
    <w:name w:val="Нет списка219"/>
    <w:next w:val="af5"/>
    <w:uiPriority w:val="99"/>
    <w:semiHidden/>
    <w:unhideWhenUsed/>
    <w:rsid w:val="0072602C"/>
  </w:style>
  <w:style w:type="numbering" w:customStyle="1" w:styleId="1111149">
    <w:name w:val="1 / 1.1 / 1.1.49"/>
    <w:basedOn w:val="af5"/>
    <w:next w:val="111111"/>
    <w:rsid w:val="0072602C"/>
  </w:style>
  <w:style w:type="numbering" w:customStyle="1" w:styleId="11200">
    <w:name w:val="Нет списка1120"/>
    <w:next w:val="af5"/>
    <w:uiPriority w:val="99"/>
    <w:semiHidden/>
    <w:unhideWhenUsed/>
    <w:rsid w:val="0072602C"/>
  </w:style>
  <w:style w:type="numbering" w:customStyle="1" w:styleId="21100">
    <w:name w:val="Нет списка2110"/>
    <w:next w:val="af5"/>
    <w:uiPriority w:val="99"/>
    <w:semiHidden/>
    <w:unhideWhenUsed/>
    <w:rsid w:val="0072602C"/>
  </w:style>
  <w:style w:type="numbering" w:customStyle="1" w:styleId="111100">
    <w:name w:val="Нет списка11110"/>
    <w:next w:val="af5"/>
    <w:uiPriority w:val="99"/>
    <w:semiHidden/>
    <w:unhideWhenUsed/>
    <w:rsid w:val="0072602C"/>
  </w:style>
  <w:style w:type="numbering" w:customStyle="1" w:styleId="3100">
    <w:name w:val="Нет списка310"/>
    <w:next w:val="af5"/>
    <w:uiPriority w:val="99"/>
    <w:semiHidden/>
    <w:unhideWhenUsed/>
    <w:rsid w:val="0072602C"/>
  </w:style>
  <w:style w:type="numbering" w:customStyle="1" w:styleId="490">
    <w:name w:val="Нет списка49"/>
    <w:next w:val="af5"/>
    <w:uiPriority w:val="99"/>
    <w:semiHidden/>
    <w:unhideWhenUsed/>
    <w:rsid w:val="0072602C"/>
  </w:style>
  <w:style w:type="numbering" w:customStyle="1" w:styleId="590">
    <w:name w:val="Нет списка59"/>
    <w:next w:val="af5"/>
    <w:uiPriority w:val="99"/>
    <w:semiHidden/>
    <w:unhideWhenUsed/>
    <w:rsid w:val="0072602C"/>
  </w:style>
  <w:style w:type="numbering" w:customStyle="1" w:styleId="690">
    <w:name w:val="Нет списка69"/>
    <w:next w:val="af5"/>
    <w:uiPriority w:val="99"/>
    <w:semiHidden/>
    <w:unhideWhenUsed/>
    <w:rsid w:val="0072602C"/>
  </w:style>
  <w:style w:type="numbering" w:customStyle="1" w:styleId="790">
    <w:name w:val="Нет списка79"/>
    <w:next w:val="af5"/>
    <w:uiPriority w:val="99"/>
    <w:semiHidden/>
    <w:unhideWhenUsed/>
    <w:rsid w:val="0072602C"/>
  </w:style>
  <w:style w:type="numbering" w:customStyle="1" w:styleId="890">
    <w:name w:val="Нет списка89"/>
    <w:next w:val="af5"/>
    <w:uiPriority w:val="99"/>
    <w:semiHidden/>
    <w:unhideWhenUsed/>
    <w:rsid w:val="0072602C"/>
  </w:style>
  <w:style w:type="numbering" w:customStyle="1" w:styleId="400">
    <w:name w:val="Нет списка40"/>
    <w:next w:val="af5"/>
    <w:uiPriority w:val="99"/>
    <w:semiHidden/>
    <w:unhideWhenUsed/>
    <w:rsid w:val="0072602C"/>
  </w:style>
  <w:style w:type="numbering" w:customStyle="1" w:styleId="1111114">
    <w:name w:val="1 / 1.1 / 1.1.14"/>
    <w:basedOn w:val="af5"/>
    <w:next w:val="111111"/>
    <w:locked/>
    <w:rsid w:val="0072602C"/>
  </w:style>
  <w:style w:type="numbering" w:customStyle="1" w:styleId="2101">
    <w:name w:val="Заголовок 2 уровень10"/>
    <w:basedOn w:val="af5"/>
    <w:uiPriority w:val="99"/>
    <w:rsid w:val="0072602C"/>
  </w:style>
  <w:style w:type="numbering" w:customStyle="1" w:styleId="3101">
    <w:name w:val="Заголовок 3 ур10"/>
    <w:basedOn w:val="af5"/>
    <w:uiPriority w:val="99"/>
    <w:rsid w:val="0072602C"/>
  </w:style>
  <w:style w:type="table" w:customStyle="1" w:styleId="11162">
    <w:name w:val="Светлая заливка1116"/>
    <w:basedOn w:val="af4"/>
    <w:uiPriority w:val="60"/>
    <w:rsid w:val="0072602C"/>
    <w:rPr>
      <w:rFonts w:eastAsia="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1111210">
    <w:name w:val="1 / 1.1 / 1.1.210"/>
    <w:basedOn w:val="af5"/>
    <w:next w:val="111111"/>
    <w:locked/>
    <w:rsid w:val="0072602C"/>
  </w:style>
  <w:style w:type="numbering" w:customStyle="1" w:styleId="11111310">
    <w:name w:val="1 / 1.1 / 1.1.310"/>
    <w:basedOn w:val="af5"/>
    <w:next w:val="111111"/>
    <w:locked/>
    <w:rsid w:val="0072602C"/>
  </w:style>
  <w:style w:type="numbering" w:customStyle="1" w:styleId="2200">
    <w:name w:val="Нет списка220"/>
    <w:next w:val="af5"/>
    <w:uiPriority w:val="99"/>
    <w:semiHidden/>
    <w:unhideWhenUsed/>
    <w:rsid w:val="0072602C"/>
  </w:style>
  <w:style w:type="numbering" w:customStyle="1" w:styleId="11111410">
    <w:name w:val="1 / 1.1 / 1.1.410"/>
    <w:basedOn w:val="af5"/>
    <w:next w:val="111111"/>
    <w:rsid w:val="0072602C"/>
  </w:style>
  <w:style w:type="numbering" w:customStyle="1" w:styleId="11213">
    <w:name w:val="Нет списка1121"/>
    <w:next w:val="af5"/>
    <w:uiPriority w:val="99"/>
    <w:semiHidden/>
    <w:unhideWhenUsed/>
    <w:rsid w:val="0072602C"/>
  </w:style>
  <w:style w:type="numbering" w:customStyle="1" w:styleId="211110">
    <w:name w:val="Нет списка21111"/>
    <w:next w:val="af5"/>
    <w:uiPriority w:val="99"/>
    <w:semiHidden/>
    <w:unhideWhenUsed/>
    <w:rsid w:val="0072602C"/>
  </w:style>
  <w:style w:type="numbering" w:customStyle="1" w:styleId="11111111">
    <w:name w:val="Нет списка1111111"/>
    <w:next w:val="af5"/>
    <w:uiPriority w:val="99"/>
    <w:semiHidden/>
    <w:unhideWhenUsed/>
    <w:rsid w:val="0072602C"/>
  </w:style>
  <w:style w:type="numbering" w:customStyle="1" w:styleId="31113">
    <w:name w:val="Нет списка3111"/>
    <w:next w:val="af5"/>
    <w:semiHidden/>
    <w:unhideWhenUsed/>
    <w:rsid w:val="0072602C"/>
  </w:style>
  <w:style w:type="numbering" w:customStyle="1" w:styleId="4100">
    <w:name w:val="Нет списка410"/>
    <w:next w:val="af5"/>
    <w:uiPriority w:val="99"/>
    <w:semiHidden/>
    <w:unhideWhenUsed/>
    <w:rsid w:val="0072602C"/>
  </w:style>
  <w:style w:type="numbering" w:customStyle="1" w:styleId="5100">
    <w:name w:val="Нет списка510"/>
    <w:next w:val="af5"/>
    <w:uiPriority w:val="99"/>
    <w:semiHidden/>
    <w:unhideWhenUsed/>
    <w:rsid w:val="0072602C"/>
  </w:style>
  <w:style w:type="numbering" w:customStyle="1" w:styleId="6100">
    <w:name w:val="Нет списка610"/>
    <w:next w:val="af5"/>
    <w:uiPriority w:val="99"/>
    <w:semiHidden/>
    <w:unhideWhenUsed/>
    <w:rsid w:val="0072602C"/>
  </w:style>
  <w:style w:type="numbering" w:customStyle="1" w:styleId="7100">
    <w:name w:val="Нет списка710"/>
    <w:next w:val="af5"/>
    <w:uiPriority w:val="99"/>
    <w:semiHidden/>
    <w:unhideWhenUsed/>
    <w:rsid w:val="0072602C"/>
  </w:style>
  <w:style w:type="numbering" w:customStyle="1" w:styleId="8100">
    <w:name w:val="Нет списка810"/>
    <w:next w:val="af5"/>
    <w:uiPriority w:val="99"/>
    <w:semiHidden/>
    <w:unhideWhenUsed/>
    <w:rsid w:val="0072602C"/>
  </w:style>
  <w:style w:type="numbering" w:customStyle="1" w:styleId="500">
    <w:name w:val="Нет списка50"/>
    <w:next w:val="af5"/>
    <w:uiPriority w:val="99"/>
    <w:semiHidden/>
    <w:unhideWhenUsed/>
    <w:rsid w:val="0072602C"/>
  </w:style>
  <w:style w:type="numbering" w:customStyle="1" w:styleId="1111115">
    <w:name w:val="1 / 1.1 / 1.1.15"/>
    <w:basedOn w:val="af5"/>
    <w:next w:val="111111"/>
    <w:locked/>
    <w:rsid w:val="0072602C"/>
  </w:style>
  <w:style w:type="numbering" w:customStyle="1" w:styleId="1230">
    <w:name w:val="Нет списка123"/>
    <w:next w:val="af5"/>
    <w:uiPriority w:val="99"/>
    <w:semiHidden/>
    <w:unhideWhenUsed/>
    <w:rsid w:val="0072602C"/>
  </w:style>
  <w:style w:type="table" w:customStyle="1" w:styleId="11173">
    <w:name w:val="Светлая заливка1117"/>
    <w:basedOn w:val="af4"/>
    <w:uiPriority w:val="60"/>
    <w:rsid w:val="0072602C"/>
    <w:rPr>
      <w:rFonts w:eastAsia="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12">
    <w:name w:val="Средняя заливка 2 - Акцент 412"/>
    <w:basedOn w:val="af4"/>
    <w:next w:val="af4"/>
    <w:uiPriority w:val="64"/>
    <w:rsid w:val="0072602C"/>
    <w:rPr>
      <w:rFonts w:eastAsia="Times New Roman"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111">
    <w:name w:val="1 / 1.1 / 1.1.2111"/>
    <w:basedOn w:val="af5"/>
    <w:next w:val="111111"/>
    <w:locked/>
    <w:rsid w:val="0072602C"/>
  </w:style>
  <w:style w:type="numbering" w:customStyle="1" w:styleId="11111311">
    <w:name w:val="1 / 1.1 / 1.1.311"/>
    <w:basedOn w:val="af5"/>
    <w:next w:val="111111"/>
    <w:locked/>
    <w:rsid w:val="0072602C"/>
  </w:style>
  <w:style w:type="numbering" w:customStyle="1" w:styleId="2211">
    <w:name w:val="Нет списка221"/>
    <w:next w:val="af5"/>
    <w:uiPriority w:val="99"/>
    <w:semiHidden/>
    <w:unhideWhenUsed/>
    <w:rsid w:val="0072602C"/>
  </w:style>
  <w:style w:type="numbering" w:customStyle="1" w:styleId="11111411">
    <w:name w:val="1 / 1.1 / 1.1.411"/>
    <w:basedOn w:val="af5"/>
    <w:next w:val="111111"/>
    <w:rsid w:val="0072602C"/>
  </w:style>
  <w:style w:type="numbering" w:customStyle="1" w:styleId="11220">
    <w:name w:val="Нет списка1122"/>
    <w:next w:val="af5"/>
    <w:uiPriority w:val="99"/>
    <w:semiHidden/>
    <w:unhideWhenUsed/>
    <w:rsid w:val="0072602C"/>
  </w:style>
  <w:style w:type="numbering" w:customStyle="1" w:styleId="21120">
    <w:name w:val="Нет списка2112"/>
    <w:next w:val="af5"/>
    <w:uiPriority w:val="99"/>
    <w:semiHidden/>
    <w:unhideWhenUsed/>
    <w:rsid w:val="0072602C"/>
  </w:style>
  <w:style w:type="numbering" w:customStyle="1" w:styleId="111122">
    <w:name w:val="Нет списка11112"/>
    <w:next w:val="af5"/>
    <w:uiPriority w:val="99"/>
    <w:semiHidden/>
    <w:unhideWhenUsed/>
    <w:rsid w:val="0072602C"/>
  </w:style>
  <w:style w:type="numbering" w:customStyle="1" w:styleId="3122">
    <w:name w:val="Нет списка312"/>
    <w:next w:val="af5"/>
    <w:semiHidden/>
    <w:unhideWhenUsed/>
    <w:rsid w:val="0072602C"/>
  </w:style>
  <w:style w:type="numbering" w:customStyle="1" w:styleId="41110">
    <w:name w:val="Нет списка4111"/>
    <w:next w:val="af5"/>
    <w:uiPriority w:val="99"/>
    <w:semiHidden/>
    <w:unhideWhenUsed/>
    <w:rsid w:val="0072602C"/>
  </w:style>
  <w:style w:type="numbering" w:customStyle="1" w:styleId="51111">
    <w:name w:val="Нет списка5111"/>
    <w:next w:val="af5"/>
    <w:uiPriority w:val="99"/>
    <w:semiHidden/>
    <w:unhideWhenUsed/>
    <w:rsid w:val="0072602C"/>
  </w:style>
  <w:style w:type="numbering" w:customStyle="1" w:styleId="61110">
    <w:name w:val="Нет списка6111"/>
    <w:next w:val="af5"/>
    <w:uiPriority w:val="99"/>
    <w:semiHidden/>
    <w:unhideWhenUsed/>
    <w:rsid w:val="0072602C"/>
  </w:style>
  <w:style w:type="numbering" w:customStyle="1" w:styleId="71110">
    <w:name w:val="Нет списка7111"/>
    <w:next w:val="af5"/>
    <w:uiPriority w:val="99"/>
    <w:semiHidden/>
    <w:unhideWhenUsed/>
    <w:rsid w:val="0072602C"/>
  </w:style>
  <w:style w:type="numbering" w:customStyle="1" w:styleId="81110">
    <w:name w:val="Нет списка8111"/>
    <w:next w:val="af5"/>
    <w:uiPriority w:val="99"/>
    <w:semiHidden/>
    <w:unhideWhenUsed/>
    <w:rsid w:val="0072602C"/>
  </w:style>
  <w:style w:type="numbering" w:customStyle="1" w:styleId="600">
    <w:name w:val="Нет списка60"/>
    <w:next w:val="af5"/>
    <w:uiPriority w:val="99"/>
    <w:semiHidden/>
    <w:unhideWhenUsed/>
    <w:rsid w:val="0072602C"/>
  </w:style>
  <w:style w:type="numbering" w:customStyle="1" w:styleId="1111116">
    <w:name w:val="1 / 1.1 / 1.1.16"/>
    <w:basedOn w:val="af5"/>
    <w:next w:val="111111"/>
    <w:locked/>
    <w:rsid w:val="0072602C"/>
  </w:style>
  <w:style w:type="numbering" w:customStyle="1" w:styleId="1240">
    <w:name w:val="Нет списка124"/>
    <w:next w:val="af5"/>
    <w:uiPriority w:val="99"/>
    <w:semiHidden/>
    <w:unhideWhenUsed/>
    <w:rsid w:val="0072602C"/>
  </w:style>
  <w:style w:type="numbering" w:customStyle="1" w:styleId="2122">
    <w:name w:val="Заголовок 2 уровень12"/>
    <w:basedOn w:val="af5"/>
    <w:uiPriority w:val="99"/>
    <w:rsid w:val="0072602C"/>
  </w:style>
  <w:style w:type="table" w:customStyle="1" w:styleId="11183">
    <w:name w:val="Светлая заливка1118"/>
    <w:basedOn w:val="af4"/>
    <w:uiPriority w:val="60"/>
    <w:rsid w:val="0072602C"/>
    <w:rPr>
      <w:rFonts w:eastAsia="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13">
    <w:name w:val="Средняя заливка 2 - Акцент 413"/>
    <w:basedOn w:val="af4"/>
    <w:next w:val="af4"/>
    <w:uiPriority w:val="64"/>
    <w:rsid w:val="0072602C"/>
    <w:rPr>
      <w:rFonts w:eastAsia="Times New Roman"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12">
    <w:name w:val="1 / 1.1 / 1.1.212"/>
    <w:basedOn w:val="af5"/>
    <w:next w:val="111111"/>
    <w:locked/>
    <w:rsid w:val="0072602C"/>
  </w:style>
  <w:style w:type="numbering" w:customStyle="1" w:styleId="11111312">
    <w:name w:val="1 / 1.1 / 1.1.312"/>
    <w:basedOn w:val="af5"/>
    <w:next w:val="111111"/>
    <w:locked/>
    <w:rsid w:val="0072602C"/>
  </w:style>
  <w:style w:type="numbering" w:customStyle="1" w:styleId="2220">
    <w:name w:val="Нет списка222"/>
    <w:next w:val="af5"/>
    <w:uiPriority w:val="99"/>
    <w:semiHidden/>
    <w:unhideWhenUsed/>
    <w:rsid w:val="0072602C"/>
  </w:style>
  <w:style w:type="numbering" w:customStyle="1" w:styleId="11111412">
    <w:name w:val="1 / 1.1 / 1.1.412"/>
    <w:basedOn w:val="af5"/>
    <w:next w:val="111111"/>
    <w:rsid w:val="0072602C"/>
  </w:style>
  <w:style w:type="numbering" w:customStyle="1" w:styleId="11230">
    <w:name w:val="Нет списка1123"/>
    <w:next w:val="af5"/>
    <w:uiPriority w:val="99"/>
    <w:semiHidden/>
    <w:unhideWhenUsed/>
    <w:rsid w:val="0072602C"/>
  </w:style>
  <w:style w:type="numbering" w:customStyle="1" w:styleId="21130">
    <w:name w:val="Нет списка2113"/>
    <w:next w:val="af5"/>
    <w:uiPriority w:val="99"/>
    <w:semiHidden/>
    <w:unhideWhenUsed/>
    <w:rsid w:val="0072602C"/>
  </w:style>
  <w:style w:type="numbering" w:customStyle="1" w:styleId="111130">
    <w:name w:val="Нет списка11113"/>
    <w:next w:val="af5"/>
    <w:uiPriority w:val="99"/>
    <w:semiHidden/>
    <w:unhideWhenUsed/>
    <w:rsid w:val="0072602C"/>
  </w:style>
  <w:style w:type="numbering" w:customStyle="1" w:styleId="3131">
    <w:name w:val="Нет списка313"/>
    <w:next w:val="af5"/>
    <w:semiHidden/>
    <w:unhideWhenUsed/>
    <w:rsid w:val="0072602C"/>
  </w:style>
  <w:style w:type="numbering" w:customStyle="1" w:styleId="4120">
    <w:name w:val="Нет списка412"/>
    <w:next w:val="af5"/>
    <w:uiPriority w:val="99"/>
    <w:semiHidden/>
    <w:unhideWhenUsed/>
    <w:rsid w:val="0072602C"/>
  </w:style>
  <w:style w:type="numbering" w:customStyle="1" w:styleId="5121">
    <w:name w:val="Нет списка512"/>
    <w:next w:val="af5"/>
    <w:uiPriority w:val="99"/>
    <w:semiHidden/>
    <w:unhideWhenUsed/>
    <w:rsid w:val="0072602C"/>
  </w:style>
  <w:style w:type="numbering" w:customStyle="1" w:styleId="6121">
    <w:name w:val="Нет списка612"/>
    <w:next w:val="af5"/>
    <w:uiPriority w:val="99"/>
    <w:semiHidden/>
    <w:unhideWhenUsed/>
    <w:rsid w:val="0072602C"/>
  </w:style>
  <w:style w:type="numbering" w:customStyle="1" w:styleId="7120">
    <w:name w:val="Нет списка712"/>
    <w:next w:val="af5"/>
    <w:uiPriority w:val="99"/>
    <w:semiHidden/>
    <w:unhideWhenUsed/>
    <w:rsid w:val="0072602C"/>
  </w:style>
  <w:style w:type="numbering" w:customStyle="1" w:styleId="8120">
    <w:name w:val="Нет списка812"/>
    <w:next w:val="af5"/>
    <w:uiPriority w:val="99"/>
    <w:semiHidden/>
    <w:unhideWhenUsed/>
    <w:rsid w:val="0072602C"/>
  </w:style>
  <w:style w:type="numbering" w:customStyle="1" w:styleId="700">
    <w:name w:val="Нет списка70"/>
    <w:next w:val="af5"/>
    <w:uiPriority w:val="99"/>
    <w:semiHidden/>
    <w:unhideWhenUsed/>
    <w:rsid w:val="0072602C"/>
  </w:style>
  <w:style w:type="numbering" w:customStyle="1" w:styleId="1111117">
    <w:name w:val="1 / 1.1 / 1.1.17"/>
    <w:basedOn w:val="af5"/>
    <w:next w:val="111111"/>
    <w:locked/>
    <w:rsid w:val="0072602C"/>
  </w:style>
  <w:style w:type="numbering" w:customStyle="1" w:styleId="1250">
    <w:name w:val="Нет списка125"/>
    <w:next w:val="af5"/>
    <w:uiPriority w:val="99"/>
    <w:semiHidden/>
    <w:unhideWhenUsed/>
    <w:rsid w:val="0072602C"/>
  </w:style>
  <w:style w:type="numbering" w:customStyle="1" w:styleId="2131">
    <w:name w:val="Заголовок 2 уровень13"/>
    <w:basedOn w:val="af5"/>
    <w:uiPriority w:val="99"/>
    <w:rsid w:val="0072602C"/>
  </w:style>
  <w:style w:type="table" w:customStyle="1" w:styleId="11191">
    <w:name w:val="Светлая заливка1119"/>
    <w:basedOn w:val="af4"/>
    <w:uiPriority w:val="60"/>
    <w:rsid w:val="0072602C"/>
    <w:rPr>
      <w:rFonts w:eastAsia="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14">
    <w:name w:val="Средняя заливка 2 - Акцент 414"/>
    <w:basedOn w:val="af4"/>
    <w:next w:val="af4"/>
    <w:uiPriority w:val="64"/>
    <w:rsid w:val="0072602C"/>
    <w:rPr>
      <w:rFonts w:eastAsia="Times New Roman"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13">
    <w:name w:val="1 / 1.1 / 1.1.213"/>
    <w:basedOn w:val="af5"/>
    <w:next w:val="111111"/>
    <w:locked/>
    <w:rsid w:val="0072602C"/>
  </w:style>
  <w:style w:type="numbering" w:customStyle="1" w:styleId="11111313">
    <w:name w:val="1 / 1.1 / 1.1.313"/>
    <w:basedOn w:val="af5"/>
    <w:next w:val="111111"/>
    <w:locked/>
    <w:rsid w:val="0072602C"/>
  </w:style>
  <w:style w:type="numbering" w:customStyle="1" w:styleId="2230">
    <w:name w:val="Нет списка223"/>
    <w:next w:val="af5"/>
    <w:uiPriority w:val="99"/>
    <w:semiHidden/>
    <w:unhideWhenUsed/>
    <w:rsid w:val="0072602C"/>
  </w:style>
  <w:style w:type="numbering" w:customStyle="1" w:styleId="11111413">
    <w:name w:val="1 / 1.1 / 1.1.413"/>
    <w:basedOn w:val="af5"/>
    <w:next w:val="111111"/>
    <w:rsid w:val="0072602C"/>
  </w:style>
  <w:style w:type="numbering" w:customStyle="1" w:styleId="11240">
    <w:name w:val="Нет списка1124"/>
    <w:next w:val="af5"/>
    <w:uiPriority w:val="99"/>
    <w:semiHidden/>
    <w:unhideWhenUsed/>
    <w:rsid w:val="0072602C"/>
  </w:style>
  <w:style w:type="numbering" w:customStyle="1" w:styleId="21140">
    <w:name w:val="Нет списка2114"/>
    <w:next w:val="af5"/>
    <w:uiPriority w:val="99"/>
    <w:semiHidden/>
    <w:unhideWhenUsed/>
    <w:rsid w:val="0072602C"/>
  </w:style>
  <w:style w:type="numbering" w:customStyle="1" w:styleId="111140">
    <w:name w:val="Нет списка11114"/>
    <w:next w:val="af5"/>
    <w:uiPriority w:val="99"/>
    <w:semiHidden/>
    <w:unhideWhenUsed/>
    <w:rsid w:val="0072602C"/>
  </w:style>
  <w:style w:type="numbering" w:customStyle="1" w:styleId="3140">
    <w:name w:val="Нет списка314"/>
    <w:next w:val="af5"/>
    <w:semiHidden/>
    <w:unhideWhenUsed/>
    <w:rsid w:val="0072602C"/>
  </w:style>
  <w:style w:type="numbering" w:customStyle="1" w:styleId="4130">
    <w:name w:val="Нет списка413"/>
    <w:next w:val="af5"/>
    <w:uiPriority w:val="99"/>
    <w:semiHidden/>
    <w:unhideWhenUsed/>
    <w:rsid w:val="0072602C"/>
  </w:style>
  <w:style w:type="numbering" w:customStyle="1" w:styleId="5130">
    <w:name w:val="Нет списка513"/>
    <w:next w:val="af5"/>
    <w:uiPriority w:val="99"/>
    <w:semiHidden/>
    <w:unhideWhenUsed/>
    <w:rsid w:val="0072602C"/>
  </w:style>
  <w:style w:type="numbering" w:customStyle="1" w:styleId="613">
    <w:name w:val="Нет списка613"/>
    <w:next w:val="af5"/>
    <w:uiPriority w:val="99"/>
    <w:semiHidden/>
    <w:unhideWhenUsed/>
    <w:rsid w:val="0072602C"/>
  </w:style>
  <w:style w:type="numbering" w:customStyle="1" w:styleId="7130">
    <w:name w:val="Нет списка713"/>
    <w:next w:val="af5"/>
    <w:uiPriority w:val="99"/>
    <w:semiHidden/>
    <w:unhideWhenUsed/>
    <w:rsid w:val="0072602C"/>
  </w:style>
  <w:style w:type="numbering" w:customStyle="1" w:styleId="8130">
    <w:name w:val="Нет списка813"/>
    <w:next w:val="af5"/>
    <w:uiPriority w:val="99"/>
    <w:semiHidden/>
    <w:unhideWhenUsed/>
    <w:rsid w:val="0072602C"/>
  </w:style>
  <w:style w:type="paragraph" w:customStyle="1" w:styleId="xl838">
    <w:name w:val="xl838"/>
    <w:basedOn w:val="af2"/>
    <w:uiPriority w:val="99"/>
    <w:qFormat/>
    <w:rsid w:val="0072602C"/>
    <w:pPr>
      <w:spacing w:before="100" w:beforeAutospacing="1" w:after="100" w:afterAutospacing="1"/>
      <w:ind w:firstLine="0"/>
      <w:jc w:val="left"/>
      <w:textAlignment w:val="top"/>
    </w:pPr>
    <w:rPr>
      <w:rFonts w:eastAsia="Times New Roman" w:cs="Times New Roman"/>
      <w:sz w:val="24"/>
      <w:szCs w:val="24"/>
      <w:lang w:eastAsia="ru-RU"/>
    </w:rPr>
  </w:style>
  <w:style w:type="paragraph" w:customStyle="1" w:styleId="xl839">
    <w:name w:val="xl839"/>
    <w:basedOn w:val="af2"/>
    <w:uiPriority w:val="99"/>
    <w:qFormat/>
    <w:rsid w:val="0072602C"/>
    <w:pPr>
      <w:spacing w:before="100" w:beforeAutospacing="1" w:after="100" w:afterAutospacing="1"/>
      <w:ind w:firstLine="0"/>
      <w:jc w:val="left"/>
    </w:pPr>
    <w:rPr>
      <w:rFonts w:eastAsia="Times New Roman" w:cs="Times New Roman"/>
      <w:sz w:val="24"/>
      <w:szCs w:val="24"/>
      <w:lang w:eastAsia="ru-RU"/>
    </w:rPr>
  </w:style>
  <w:style w:type="paragraph" w:customStyle="1" w:styleId="xl840">
    <w:name w:val="xl840"/>
    <w:basedOn w:val="af2"/>
    <w:uiPriority w:val="99"/>
    <w:qFormat/>
    <w:rsid w:val="0072602C"/>
    <w:pPr>
      <w:spacing w:before="100" w:beforeAutospacing="1" w:after="100" w:afterAutospacing="1"/>
      <w:ind w:firstLine="0"/>
      <w:jc w:val="left"/>
      <w:textAlignment w:val="top"/>
    </w:pPr>
    <w:rPr>
      <w:rFonts w:eastAsia="Times New Roman" w:cs="Times New Roman"/>
      <w:sz w:val="24"/>
      <w:szCs w:val="24"/>
      <w:lang w:eastAsia="ru-RU"/>
    </w:rPr>
  </w:style>
  <w:style w:type="paragraph" w:customStyle="1" w:styleId="xl841">
    <w:name w:val="xl841"/>
    <w:basedOn w:val="af2"/>
    <w:uiPriority w:val="99"/>
    <w:qFormat/>
    <w:rsid w:val="0072602C"/>
    <w:pPr>
      <w:pBdr>
        <w:bottom w:val="single" w:sz="8" w:space="0" w:color="auto"/>
      </w:pBdr>
      <w:spacing w:before="100" w:beforeAutospacing="1" w:after="100" w:afterAutospacing="1"/>
      <w:ind w:firstLine="0"/>
      <w:jc w:val="left"/>
      <w:textAlignment w:val="top"/>
    </w:pPr>
    <w:rPr>
      <w:rFonts w:eastAsia="Times New Roman" w:cs="Times New Roman"/>
      <w:sz w:val="24"/>
      <w:szCs w:val="24"/>
      <w:lang w:eastAsia="ru-RU"/>
    </w:rPr>
  </w:style>
  <w:style w:type="paragraph" w:customStyle="1" w:styleId="xl842">
    <w:name w:val="xl842"/>
    <w:basedOn w:val="af2"/>
    <w:uiPriority w:val="99"/>
    <w:qFormat/>
    <w:rsid w:val="0072602C"/>
    <w:pPr>
      <w:pBdr>
        <w:bottom w:val="single" w:sz="8" w:space="0" w:color="auto"/>
      </w:pBdr>
      <w:spacing w:before="100" w:beforeAutospacing="1" w:after="100" w:afterAutospacing="1"/>
      <w:ind w:firstLine="0"/>
      <w:jc w:val="left"/>
      <w:textAlignment w:val="top"/>
    </w:pPr>
    <w:rPr>
      <w:rFonts w:eastAsia="Times New Roman" w:cs="Times New Roman"/>
      <w:b/>
      <w:bCs/>
      <w:sz w:val="20"/>
      <w:szCs w:val="20"/>
      <w:lang w:eastAsia="ru-RU"/>
    </w:rPr>
  </w:style>
  <w:style w:type="paragraph" w:customStyle="1" w:styleId="xl843">
    <w:name w:val="xl843"/>
    <w:basedOn w:val="af2"/>
    <w:uiPriority w:val="99"/>
    <w:qFormat/>
    <w:rsid w:val="0072602C"/>
    <w:pPr>
      <w:pBdr>
        <w:top w:val="single" w:sz="8" w:space="0" w:color="auto"/>
        <w:left w:val="single" w:sz="8" w:space="0" w:color="auto"/>
        <w:bottom w:val="single" w:sz="8" w:space="0" w:color="auto"/>
      </w:pBdr>
      <w:shd w:val="clear" w:color="000000" w:fill="FDE9D9"/>
      <w:spacing w:before="100" w:beforeAutospacing="1" w:after="100" w:afterAutospacing="1"/>
      <w:ind w:firstLine="0"/>
      <w:jc w:val="left"/>
      <w:textAlignment w:val="top"/>
    </w:pPr>
    <w:rPr>
      <w:rFonts w:eastAsia="Times New Roman" w:cs="Times New Roman"/>
      <w:b/>
      <w:bCs/>
      <w:sz w:val="20"/>
      <w:szCs w:val="20"/>
      <w:lang w:eastAsia="ru-RU"/>
    </w:rPr>
  </w:style>
  <w:style w:type="paragraph" w:customStyle="1" w:styleId="xl844">
    <w:name w:val="xl844"/>
    <w:basedOn w:val="af2"/>
    <w:uiPriority w:val="99"/>
    <w:qFormat/>
    <w:rsid w:val="0072602C"/>
    <w:pPr>
      <w:pBdr>
        <w:top w:val="single" w:sz="8" w:space="0" w:color="auto"/>
        <w:left w:val="single" w:sz="8" w:space="0" w:color="auto"/>
        <w:bottom w:val="single" w:sz="8" w:space="0" w:color="auto"/>
      </w:pBdr>
      <w:shd w:val="clear" w:color="000000" w:fill="99CCFF"/>
      <w:spacing w:before="100" w:beforeAutospacing="1" w:after="100" w:afterAutospacing="1"/>
      <w:ind w:firstLine="0"/>
      <w:jc w:val="left"/>
      <w:textAlignment w:val="top"/>
    </w:pPr>
    <w:rPr>
      <w:rFonts w:eastAsia="Times New Roman" w:cs="Times New Roman"/>
      <w:sz w:val="20"/>
      <w:szCs w:val="20"/>
      <w:lang w:eastAsia="ru-RU"/>
    </w:rPr>
  </w:style>
  <w:style w:type="paragraph" w:customStyle="1" w:styleId="xl845">
    <w:name w:val="xl845"/>
    <w:basedOn w:val="af2"/>
    <w:uiPriority w:val="99"/>
    <w:qFormat/>
    <w:rsid w:val="0072602C"/>
    <w:pPr>
      <w:pBdr>
        <w:top w:val="single" w:sz="8" w:space="0" w:color="auto"/>
        <w:left w:val="single" w:sz="8" w:space="0" w:color="auto"/>
        <w:bottom w:val="single" w:sz="8" w:space="0" w:color="auto"/>
      </w:pBdr>
      <w:spacing w:before="100" w:beforeAutospacing="1" w:after="100" w:afterAutospacing="1"/>
      <w:ind w:firstLine="0"/>
      <w:jc w:val="left"/>
    </w:pPr>
    <w:rPr>
      <w:rFonts w:eastAsia="Times New Roman" w:cs="Times New Roman"/>
      <w:color w:val="000000"/>
      <w:sz w:val="16"/>
      <w:szCs w:val="16"/>
      <w:lang w:eastAsia="ru-RU"/>
    </w:rPr>
  </w:style>
  <w:style w:type="paragraph" w:customStyle="1" w:styleId="xl846">
    <w:name w:val="xl846"/>
    <w:basedOn w:val="af2"/>
    <w:uiPriority w:val="99"/>
    <w:qFormat/>
    <w:rsid w:val="0072602C"/>
    <w:pPr>
      <w:pBdr>
        <w:top w:val="single" w:sz="8" w:space="0" w:color="auto"/>
        <w:left w:val="single" w:sz="8" w:space="0" w:color="auto"/>
        <w:bottom w:val="single" w:sz="8" w:space="0" w:color="auto"/>
      </w:pBdr>
      <w:shd w:val="clear" w:color="000000" w:fill="FDE9D9"/>
      <w:spacing w:before="100" w:beforeAutospacing="1" w:after="100" w:afterAutospacing="1"/>
      <w:ind w:firstLine="0"/>
      <w:jc w:val="left"/>
    </w:pPr>
    <w:rPr>
      <w:rFonts w:eastAsia="Times New Roman" w:cs="Times New Roman"/>
      <w:b/>
      <w:bCs/>
      <w:color w:val="000000"/>
      <w:sz w:val="16"/>
      <w:szCs w:val="16"/>
      <w:lang w:eastAsia="ru-RU"/>
    </w:rPr>
  </w:style>
  <w:style w:type="paragraph" w:customStyle="1" w:styleId="xl847">
    <w:name w:val="xl847"/>
    <w:basedOn w:val="af2"/>
    <w:uiPriority w:val="99"/>
    <w:qFormat/>
    <w:rsid w:val="0072602C"/>
    <w:pPr>
      <w:pBdr>
        <w:top w:val="single" w:sz="8" w:space="0" w:color="auto"/>
        <w:left w:val="single" w:sz="8" w:space="0" w:color="auto"/>
        <w:bottom w:val="single" w:sz="8" w:space="0" w:color="auto"/>
      </w:pBdr>
      <w:shd w:val="clear" w:color="000000" w:fill="99CCFF"/>
      <w:spacing w:before="100" w:beforeAutospacing="1" w:after="100" w:afterAutospacing="1"/>
      <w:ind w:firstLine="0"/>
      <w:jc w:val="left"/>
      <w:textAlignment w:val="top"/>
    </w:pPr>
    <w:rPr>
      <w:rFonts w:eastAsia="Times New Roman" w:cs="Times New Roman"/>
      <w:color w:val="000000"/>
      <w:sz w:val="18"/>
      <w:szCs w:val="18"/>
      <w:lang w:eastAsia="ru-RU"/>
    </w:rPr>
  </w:style>
  <w:style w:type="paragraph" w:customStyle="1" w:styleId="xl848">
    <w:name w:val="xl848"/>
    <w:basedOn w:val="af2"/>
    <w:uiPriority w:val="99"/>
    <w:qFormat/>
    <w:rsid w:val="0072602C"/>
    <w:pPr>
      <w:spacing w:before="100" w:beforeAutospacing="1" w:after="100" w:afterAutospacing="1"/>
      <w:ind w:firstLine="0"/>
      <w:jc w:val="left"/>
      <w:textAlignment w:val="top"/>
    </w:pPr>
    <w:rPr>
      <w:rFonts w:eastAsia="Times New Roman" w:cs="Times New Roman"/>
      <w:b/>
      <w:bCs/>
      <w:sz w:val="20"/>
      <w:szCs w:val="20"/>
      <w:lang w:eastAsia="ru-RU"/>
    </w:rPr>
  </w:style>
  <w:style w:type="paragraph" w:customStyle="1" w:styleId="xl849">
    <w:name w:val="xl849"/>
    <w:basedOn w:val="af2"/>
    <w:uiPriority w:val="99"/>
    <w:qFormat/>
    <w:rsid w:val="0072602C"/>
    <w:pPr>
      <w:pBdr>
        <w:top w:val="single" w:sz="8" w:space="0" w:color="auto"/>
        <w:left w:val="single" w:sz="8" w:space="0" w:color="auto"/>
        <w:bottom w:val="single" w:sz="8" w:space="0" w:color="auto"/>
      </w:pBdr>
      <w:shd w:val="clear" w:color="000000" w:fill="FDE9D9"/>
      <w:spacing w:before="100" w:beforeAutospacing="1" w:after="100" w:afterAutospacing="1"/>
      <w:ind w:firstLine="0"/>
      <w:jc w:val="left"/>
      <w:textAlignment w:val="top"/>
    </w:pPr>
    <w:rPr>
      <w:rFonts w:eastAsia="Times New Roman" w:cs="Times New Roman"/>
      <w:b/>
      <w:bCs/>
      <w:sz w:val="20"/>
      <w:szCs w:val="20"/>
      <w:lang w:eastAsia="ru-RU"/>
    </w:rPr>
  </w:style>
  <w:style w:type="paragraph" w:customStyle="1" w:styleId="xl850">
    <w:name w:val="xl850"/>
    <w:basedOn w:val="af2"/>
    <w:uiPriority w:val="99"/>
    <w:qFormat/>
    <w:rsid w:val="0072602C"/>
    <w:pPr>
      <w:pBdr>
        <w:top w:val="single" w:sz="8" w:space="0" w:color="auto"/>
        <w:left w:val="single" w:sz="8" w:space="0" w:color="auto"/>
        <w:bottom w:val="single" w:sz="8" w:space="0" w:color="auto"/>
      </w:pBdr>
      <w:shd w:val="clear" w:color="000000" w:fill="99CCFF"/>
      <w:spacing w:before="100" w:beforeAutospacing="1" w:after="100" w:afterAutospacing="1"/>
      <w:ind w:firstLine="0"/>
      <w:jc w:val="left"/>
      <w:textAlignment w:val="top"/>
    </w:pPr>
    <w:rPr>
      <w:rFonts w:eastAsia="Times New Roman" w:cs="Times New Roman"/>
      <w:sz w:val="24"/>
      <w:szCs w:val="24"/>
      <w:lang w:eastAsia="ru-RU"/>
    </w:rPr>
  </w:style>
  <w:style w:type="paragraph" w:customStyle="1" w:styleId="xl851">
    <w:name w:val="xl851"/>
    <w:basedOn w:val="af2"/>
    <w:uiPriority w:val="99"/>
    <w:qFormat/>
    <w:rsid w:val="0072602C"/>
    <w:pPr>
      <w:pBdr>
        <w:top w:val="single" w:sz="8" w:space="0" w:color="auto"/>
        <w:left w:val="single" w:sz="8" w:space="0" w:color="auto"/>
        <w:bottom w:val="single" w:sz="8" w:space="0" w:color="auto"/>
      </w:pBdr>
      <w:spacing w:before="100" w:beforeAutospacing="1" w:after="100" w:afterAutospacing="1"/>
      <w:ind w:firstLine="0"/>
      <w:jc w:val="left"/>
    </w:pPr>
    <w:rPr>
      <w:rFonts w:eastAsia="Times New Roman" w:cs="Times New Roman"/>
      <w:color w:val="000000"/>
      <w:sz w:val="16"/>
      <w:szCs w:val="16"/>
      <w:lang w:eastAsia="ru-RU"/>
    </w:rPr>
  </w:style>
  <w:style w:type="paragraph" w:customStyle="1" w:styleId="xl852">
    <w:name w:val="xl852"/>
    <w:basedOn w:val="af2"/>
    <w:uiPriority w:val="99"/>
    <w:qFormat/>
    <w:rsid w:val="0072602C"/>
    <w:pPr>
      <w:pBdr>
        <w:top w:val="single" w:sz="8" w:space="0" w:color="auto"/>
        <w:left w:val="single" w:sz="8" w:space="0" w:color="auto"/>
        <w:bottom w:val="single" w:sz="8" w:space="0" w:color="auto"/>
      </w:pBdr>
      <w:shd w:val="clear" w:color="000000" w:fill="FDE9D9"/>
      <w:spacing w:before="100" w:beforeAutospacing="1" w:after="100" w:afterAutospacing="1"/>
      <w:ind w:firstLine="0"/>
      <w:jc w:val="left"/>
    </w:pPr>
    <w:rPr>
      <w:rFonts w:eastAsia="Times New Roman" w:cs="Times New Roman"/>
      <w:b/>
      <w:bCs/>
      <w:color w:val="000000"/>
      <w:sz w:val="16"/>
      <w:szCs w:val="16"/>
      <w:lang w:eastAsia="ru-RU"/>
    </w:rPr>
  </w:style>
  <w:style w:type="paragraph" w:customStyle="1" w:styleId="xl853">
    <w:name w:val="xl853"/>
    <w:basedOn w:val="af2"/>
    <w:uiPriority w:val="99"/>
    <w:qFormat/>
    <w:rsid w:val="0072602C"/>
    <w:pPr>
      <w:pBdr>
        <w:top w:val="single" w:sz="8" w:space="0" w:color="auto"/>
        <w:left w:val="single" w:sz="8" w:space="0" w:color="auto"/>
        <w:bottom w:val="single" w:sz="8" w:space="0" w:color="auto"/>
      </w:pBdr>
      <w:shd w:val="clear" w:color="000000" w:fill="FDE9D9"/>
      <w:spacing w:before="100" w:beforeAutospacing="1" w:after="100" w:afterAutospacing="1"/>
      <w:ind w:firstLine="0"/>
      <w:jc w:val="left"/>
      <w:textAlignment w:val="top"/>
    </w:pPr>
    <w:rPr>
      <w:rFonts w:eastAsia="Times New Roman" w:cs="Times New Roman"/>
      <w:b/>
      <w:bCs/>
      <w:sz w:val="18"/>
      <w:szCs w:val="18"/>
      <w:lang w:eastAsia="ru-RU"/>
    </w:rPr>
  </w:style>
  <w:style w:type="paragraph" w:customStyle="1" w:styleId="xl854">
    <w:name w:val="xl854"/>
    <w:basedOn w:val="af2"/>
    <w:uiPriority w:val="99"/>
    <w:qFormat/>
    <w:rsid w:val="0072602C"/>
    <w:pPr>
      <w:pBdr>
        <w:top w:val="single" w:sz="8" w:space="0" w:color="auto"/>
        <w:left w:val="single" w:sz="8" w:space="0" w:color="auto"/>
        <w:bottom w:val="single" w:sz="8" w:space="0" w:color="auto"/>
      </w:pBdr>
      <w:spacing w:before="100" w:beforeAutospacing="1" w:after="100" w:afterAutospacing="1"/>
      <w:ind w:firstLine="0"/>
      <w:jc w:val="left"/>
    </w:pPr>
    <w:rPr>
      <w:rFonts w:eastAsia="Times New Roman" w:cs="Times New Roman"/>
      <w:color w:val="000000"/>
      <w:sz w:val="16"/>
      <w:szCs w:val="16"/>
      <w:lang w:eastAsia="ru-RU"/>
    </w:rPr>
  </w:style>
  <w:style w:type="paragraph" w:customStyle="1" w:styleId="xl855">
    <w:name w:val="xl855"/>
    <w:basedOn w:val="af2"/>
    <w:uiPriority w:val="99"/>
    <w:qFormat/>
    <w:rsid w:val="0072602C"/>
    <w:pPr>
      <w:pBdr>
        <w:top w:val="single" w:sz="8" w:space="0" w:color="auto"/>
        <w:left w:val="single" w:sz="8" w:space="0" w:color="auto"/>
        <w:bottom w:val="single" w:sz="8" w:space="0" w:color="auto"/>
      </w:pBdr>
      <w:shd w:val="clear" w:color="000000" w:fill="99CCFF"/>
      <w:spacing w:before="100" w:beforeAutospacing="1" w:after="100" w:afterAutospacing="1"/>
      <w:ind w:firstLine="0"/>
      <w:jc w:val="left"/>
    </w:pPr>
    <w:rPr>
      <w:rFonts w:eastAsia="Times New Roman" w:cs="Times New Roman"/>
      <w:color w:val="000000"/>
      <w:sz w:val="16"/>
      <w:szCs w:val="16"/>
      <w:lang w:eastAsia="ru-RU"/>
    </w:rPr>
  </w:style>
  <w:style w:type="paragraph" w:customStyle="1" w:styleId="xl856">
    <w:name w:val="xl856"/>
    <w:basedOn w:val="af2"/>
    <w:uiPriority w:val="99"/>
    <w:qFormat/>
    <w:rsid w:val="0072602C"/>
    <w:pPr>
      <w:pBdr>
        <w:top w:val="single" w:sz="8" w:space="0" w:color="auto"/>
        <w:left w:val="single" w:sz="8" w:space="0" w:color="auto"/>
        <w:bottom w:val="single" w:sz="8" w:space="0" w:color="auto"/>
      </w:pBdr>
      <w:shd w:val="clear" w:color="000000" w:fill="99CCFF"/>
      <w:spacing w:before="100" w:beforeAutospacing="1" w:after="100" w:afterAutospacing="1"/>
      <w:ind w:firstLine="0"/>
      <w:jc w:val="left"/>
    </w:pPr>
    <w:rPr>
      <w:rFonts w:eastAsia="Times New Roman" w:cs="Times New Roman"/>
      <w:color w:val="000000"/>
      <w:sz w:val="16"/>
      <w:szCs w:val="16"/>
      <w:lang w:eastAsia="ru-RU"/>
    </w:rPr>
  </w:style>
  <w:style w:type="paragraph" w:customStyle="1" w:styleId="xl857">
    <w:name w:val="xl857"/>
    <w:basedOn w:val="af2"/>
    <w:uiPriority w:val="99"/>
    <w:qFormat/>
    <w:rsid w:val="0072602C"/>
    <w:pPr>
      <w:pBdr>
        <w:top w:val="single" w:sz="8" w:space="0" w:color="auto"/>
        <w:left w:val="single" w:sz="8" w:space="0" w:color="auto"/>
        <w:bottom w:val="single" w:sz="8" w:space="0" w:color="auto"/>
      </w:pBdr>
      <w:spacing w:before="100" w:beforeAutospacing="1" w:after="100" w:afterAutospacing="1"/>
      <w:ind w:firstLine="0"/>
      <w:jc w:val="left"/>
    </w:pPr>
    <w:rPr>
      <w:rFonts w:eastAsia="Times New Roman" w:cs="Times New Roman"/>
      <w:color w:val="000000"/>
      <w:sz w:val="16"/>
      <w:szCs w:val="16"/>
      <w:lang w:eastAsia="ru-RU"/>
    </w:rPr>
  </w:style>
  <w:style w:type="paragraph" w:customStyle="1" w:styleId="xl858">
    <w:name w:val="xl858"/>
    <w:basedOn w:val="af2"/>
    <w:uiPriority w:val="99"/>
    <w:qFormat/>
    <w:rsid w:val="0072602C"/>
    <w:pPr>
      <w:pBdr>
        <w:top w:val="single" w:sz="8" w:space="0" w:color="auto"/>
        <w:left w:val="single" w:sz="8" w:space="0" w:color="auto"/>
        <w:bottom w:val="single" w:sz="8" w:space="0" w:color="auto"/>
      </w:pBdr>
      <w:shd w:val="clear" w:color="000000" w:fill="FDE9D9"/>
      <w:spacing w:before="100" w:beforeAutospacing="1" w:after="100" w:afterAutospacing="1"/>
      <w:ind w:firstLine="0"/>
      <w:jc w:val="left"/>
    </w:pPr>
    <w:rPr>
      <w:rFonts w:eastAsia="Times New Roman" w:cs="Times New Roman"/>
      <w:b/>
      <w:bCs/>
      <w:color w:val="000000"/>
      <w:sz w:val="16"/>
      <w:szCs w:val="16"/>
      <w:lang w:eastAsia="ru-RU"/>
    </w:rPr>
  </w:style>
  <w:style w:type="paragraph" w:customStyle="1" w:styleId="xl859">
    <w:name w:val="xl859"/>
    <w:basedOn w:val="af2"/>
    <w:uiPriority w:val="99"/>
    <w:qFormat/>
    <w:rsid w:val="0072602C"/>
    <w:pPr>
      <w:pBdr>
        <w:top w:val="single" w:sz="8" w:space="0" w:color="auto"/>
        <w:left w:val="single" w:sz="8" w:space="0" w:color="auto"/>
        <w:bottom w:val="single" w:sz="8" w:space="0" w:color="auto"/>
      </w:pBdr>
      <w:shd w:val="clear" w:color="000000" w:fill="FDE9D9"/>
      <w:spacing w:before="100" w:beforeAutospacing="1" w:after="100" w:afterAutospacing="1"/>
      <w:ind w:firstLine="0"/>
      <w:jc w:val="left"/>
      <w:textAlignment w:val="top"/>
    </w:pPr>
    <w:rPr>
      <w:rFonts w:eastAsia="Times New Roman" w:cs="Times New Roman"/>
      <w:b/>
      <w:bCs/>
      <w:color w:val="000000"/>
      <w:sz w:val="18"/>
      <w:szCs w:val="18"/>
      <w:lang w:eastAsia="ru-RU"/>
    </w:rPr>
  </w:style>
  <w:style w:type="paragraph" w:customStyle="1" w:styleId="xl860">
    <w:name w:val="xl860"/>
    <w:basedOn w:val="af2"/>
    <w:uiPriority w:val="99"/>
    <w:qFormat/>
    <w:rsid w:val="0072602C"/>
    <w:pPr>
      <w:spacing w:before="100" w:beforeAutospacing="1" w:after="100" w:afterAutospacing="1"/>
      <w:ind w:firstLine="0"/>
      <w:jc w:val="left"/>
      <w:textAlignment w:val="top"/>
    </w:pPr>
    <w:rPr>
      <w:rFonts w:eastAsia="Times New Roman" w:cs="Times New Roman"/>
      <w:color w:val="000000"/>
      <w:sz w:val="18"/>
      <w:szCs w:val="18"/>
      <w:lang w:eastAsia="ru-RU"/>
    </w:rPr>
  </w:style>
  <w:style w:type="paragraph" w:customStyle="1" w:styleId="xl861">
    <w:name w:val="xl861"/>
    <w:basedOn w:val="af2"/>
    <w:uiPriority w:val="99"/>
    <w:qFormat/>
    <w:rsid w:val="0072602C"/>
    <w:pPr>
      <w:pBdr>
        <w:top w:val="single" w:sz="8" w:space="0" w:color="auto"/>
        <w:left w:val="single" w:sz="8" w:space="0" w:color="auto"/>
        <w:bottom w:val="single" w:sz="8" w:space="0" w:color="auto"/>
        <w:right w:val="single" w:sz="8" w:space="0" w:color="auto"/>
      </w:pBdr>
      <w:shd w:val="clear" w:color="000000" w:fill="FDE9D9"/>
      <w:spacing w:before="100" w:beforeAutospacing="1" w:after="100" w:afterAutospacing="1"/>
      <w:ind w:firstLine="0"/>
      <w:jc w:val="left"/>
      <w:textAlignment w:val="top"/>
    </w:pPr>
    <w:rPr>
      <w:rFonts w:eastAsia="Times New Roman" w:cs="Times New Roman"/>
      <w:b/>
      <w:bCs/>
      <w:sz w:val="18"/>
      <w:szCs w:val="18"/>
      <w:lang w:eastAsia="ru-RU"/>
    </w:rPr>
  </w:style>
  <w:style w:type="paragraph" w:customStyle="1" w:styleId="xl862">
    <w:name w:val="xl862"/>
    <w:basedOn w:val="af2"/>
    <w:uiPriority w:val="99"/>
    <w:qFormat/>
    <w:rsid w:val="0072602C"/>
    <w:pPr>
      <w:pBdr>
        <w:top w:val="single" w:sz="8" w:space="0" w:color="auto"/>
        <w:left w:val="single" w:sz="8" w:space="0" w:color="auto"/>
        <w:bottom w:val="single" w:sz="8" w:space="0" w:color="auto"/>
        <w:right w:val="single" w:sz="8" w:space="0" w:color="auto"/>
      </w:pBdr>
      <w:shd w:val="clear" w:color="000000" w:fill="99CCFF"/>
      <w:spacing w:before="100" w:beforeAutospacing="1" w:after="100" w:afterAutospacing="1"/>
      <w:ind w:firstLine="0"/>
      <w:jc w:val="left"/>
      <w:textAlignment w:val="top"/>
    </w:pPr>
    <w:rPr>
      <w:rFonts w:eastAsia="Times New Roman" w:cs="Times New Roman"/>
      <w:sz w:val="24"/>
      <w:szCs w:val="24"/>
      <w:lang w:eastAsia="ru-RU"/>
    </w:rPr>
  </w:style>
  <w:style w:type="paragraph" w:customStyle="1" w:styleId="xl863">
    <w:name w:val="xl863"/>
    <w:basedOn w:val="af2"/>
    <w:uiPriority w:val="99"/>
    <w:qFormat/>
    <w:rsid w:val="0072602C"/>
    <w:pPr>
      <w:pBdr>
        <w:top w:val="single" w:sz="8" w:space="0" w:color="auto"/>
        <w:left w:val="single" w:sz="8" w:space="0" w:color="auto"/>
        <w:bottom w:val="single" w:sz="8" w:space="0" w:color="auto"/>
        <w:right w:val="single" w:sz="8" w:space="0" w:color="auto"/>
      </w:pBdr>
      <w:spacing w:before="100" w:beforeAutospacing="1" w:after="100" w:afterAutospacing="1"/>
      <w:ind w:firstLine="0"/>
      <w:jc w:val="left"/>
    </w:pPr>
    <w:rPr>
      <w:rFonts w:eastAsia="Times New Roman" w:cs="Times New Roman"/>
      <w:color w:val="000000"/>
      <w:sz w:val="16"/>
      <w:szCs w:val="16"/>
      <w:lang w:eastAsia="ru-RU"/>
    </w:rPr>
  </w:style>
  <w:style w:type="paragraph" w:customStyle="1" w:styleId="xl864">
    <w:name w:val="xl864"/>
    <w:basedOn w:val="af2"/>
    <w:uiPriority w:val="99"/>
    <w:qFormat/>
    <w:rsid w:val="0072602C"/>
    <w:pPr>
      <w:pBdr>
        <w:top w:val="single" w:sz="8" w:space="0" w:color="auto"/>
        <w:left w:val="single" w:sz="8" w:space="0" w:color="auto"/>
        <w:bottom w:val="single" w:sz="8" w:space="0" w:color="auto"/>
        <w:right w:val="single" w:sz="8" w:space="0" w:color="auto"/>
      </w:pBdr>
      <w:shd w:val="clear" w:color="000000" w:fill="FDE9D9"/>
      <w:spacing w:before="100" w:beforeAutospacing="1" w:after="100" w:afterAutospacing="1"/>
      <w:ind w:firstLine="0"/>
      <w:jc w:val="left"/>
    </w:pPr>
    <w:rPr>
      <w:rFonts w:eastAsia="Times New Roman" w:cs="Times New Roman"/>
      <w:b/>
      <w:bCs/>
      <w:color w:val="000000"/>
      <w:sz w:val="16"/>
      <w:szCs w:val="16"/>
      <w:lang w:eastAsia="ru-RU"/>
    </w:rPr>
  </w:style>
  <w:style w:type="paragraph" w:customStyle="1" w:styleId="xl865">
    <w:name w:val="xl865"/>
    <w:basedOn w:val="af2"/>
    <w:uiPriority w:val="99"/>
    <w:qFormat/>
    <w:rsid w:val="0072602C"/>
    <w:pPr>
      <w:pBdr>
        <w:top w:val="single" w:sz="8" w:space="0" w:color="auto"/>
        <w:left w:val="single" w:sz="8" w:space="0" w:color="auto"/>
        <w:bottom w:val="single" w:sz="8" w:space="0" w:color="auto"/>
        <w:right w:val="single" w:sz="8" w:space="0" w:color="auto"/>
      </w:pBdr>
      <w:spacing w:before="100" w:beforeAutospacing="1" w:after="100" w:afterAutospacing="1"/>
      <w:ind w:firstLine="0"/>
      <w:jc w:val="left"/>
    </w:pPr>
    <w:rPr>
      <w:rFonts w:eastAsia="Times New Roman" w:cs="Times New Roman"/>
      <w:color w:val="000000"/>
      <w:sz w:val="16"/>
      <w:szCs w:val="16"/>
      <w:lang w:eastAsia="ru-RU"/>
    </w:rPr>
  </w:style>
  <w:style w:type="paragraph" w:customStyle="1" w:styleId="xl866">
    <w:name w:val="xl866"/>
    <w:basedOn w:val="af2"/>
    <w:uiPriority w:val="99"/>
    <w:qFormat/>
    <w:rsid w:val="0072602C"/>
    <w:pPr>
      <w:pBdr>
        <w:top w:val="single" w:sz="8" w:space="0" w:color="auto"/>
        <w:left w:val="single" w:sz="8" w:space="0" w:color="auto"/>
        <w:bottom w:val="single" w:sz="8" w:space="0" w:color="auto"/>
        <w:right w:val="single" w:sz="8" w:space="0" w:color="auto"/>
      </w:pBdr>
      <w:shd w:val="clear" w:color="000000" w:fill="99CCFF"/>
      <w:spacing w:before="100" w:beforeAutospacing="1" w:after="100" w:afterAutospacing="1"/>
      <w:ind w:firstLine="0"/>
      <w:jc w:val="left"/>
    </w:pPr>
    <w:rPr>
      <w:rFonts w:eastAsia="Times New Roman" w:cs="Times New Roman"/>
      <w:color w:val="000000"/>
      <w:sz w:val="16"/>
      <w:szCs w:val="16"/>
      <w:lang w:eastAsia="ru-RU"/>
    </w:rPr>
  </w:style>
  <w:style w:type="paragraph" w:customStyle="1" w:styleId="xl867">
    <w:name w:val="xl867"/>
    <w:basedOn w:val="af2"/>
    <w:uiPriority w:val="99"/>
    <w:qFormat/>
    <w:rsid w:val="0072602C"/>
    <w:pPr>
      <w:pBdr>
        <w:top w:val="single" w:sz="8" w:space="0" w:color="auto"/>
        <w:left w:val="single" w:sz="8" w:space="0" w:color="auto"/>
        <w:bottom w:val="single" w:sz="8" w:space="0" w:color="auto"/>
      </w:pBdr>
      <w:spacing w:before="100" w:beforeAutospacing="1" w:after="100" w:afterAutospacing="1"/>
      <w:ind w:firstLine="0"/>
      <w:jc w:val="left"/>
    </w:pPr>
    <w:rPr>
      <w:rFonts w:eastAsia="Times New Roman" w:cs="Times New Roman"/>
      <w:color w:val="000000"/>
      <w:sz w:val="16"/>
      <w:szCs w:val="16"/>
      <w:lang w:eastAsia="ru-RU"/>
    </w:rPr>
  </w:style>
  <w:style w:type="paragraph" w:customStyle="1" w:styleId="xl868">
    <w:name w:val="xl868"/>
    <w:basedOn w:val="af2"/>
    <w:uiPriority w:val="99"/>
    <w:qFormat/>
    <w:rsid w:val="0072602C"/>
    <w:pPr>
      <w:pBdr>
        <w:top w:val="single" w:sz="8" w:space="0" w:color="auto"/>
        <w:left w:val="single" w:sz="8" w:space="0" w:color="auto"/>
        <w:bottom w:val="single" w:sz="8" w:space="0" w:color="auto"/>
        <w:right w:val="single" w:sz="8" w:space="0" w:color="auto"/>
      </w:pBdr>
      <w:spacing w:before="100" w:beforeAutospacing="1" w:after="100" w:afterAutospacing="1"/>
      <w:ind w:firstLine="0"/>
      <w:jc w:val="left"/>
    </w:pPr>
    <w:rPr>
      <w:rFonts w:eastAsia="Times New Roman" w:cs="Times New Roman"/>
      <w:color w:val="000000"/>
      <w:sz w:val="16"/>
      <w:szCs w:val="16"/>
      <w:lang w:eastAsia="ru-RU"/>
    </w:rPr>
  </w:style>
  <w:style w:type="paragraph" w:customStyle="1" w:styleId="xl869">
    <w:name w:val="xl869"/>
    <w:basedOn w:val="af2"/>
    <w:uiPriority w:val="99"/>
    <w:qFormat/>
    <w:rsid w:val="0072602C"/>
    <w:pPr>
      <w:pBdr>
        <w:top w:val="single" w:sz="8" w:space="0" w:color="auto"/>
        <w:left w:val="single" w:sz="8" w:space="0" w:color="auto"/>
        <w:bottom w:val="single" w:sz="8" w:space="0" w:color="auto"/>
        <w:right w:val="single" w:sz="8" w:space="0" w:color="auto"/>
      </w:pBdr>
      <w:shd w:val="clear" w:color="000000" w:fill="FDE9D9"/>
      <w:spacing w:before="100" w:beforeAutospacing="1" w:after="100" w:afterAutospacing="1"/>
      <w:ind w:firstLine="0"/>
      <w:jc w:val="left"/>
      <w:textAlignment w:val="top"/>
    </w:pPr>
    <w:rPr>
      <w:rFonts w:eastAsia="Times New Roman" w:cs="Times New Roman"/>
      <w:b/>
      <w:bCs/>
      <w:color w:val="000000"/>
      <w:sz w:val="18"/>
      <w:szCs w:val="18"/>
      <w:lang w:eastAsia="ru-RU"/>
    </w:rPr>
  </w:style>
  <w:style w:type="paragraph" w:customStyle="1" w:styleId="xl870">
    <w:name w:val="xl870"/>
    <w:basedOn w:val="af2"/>
    <w:uiPriority w:val="99"/>
    <w:qFormat/>
    <w:rsid w:val="0072602C"/>
    <w:pPr>
      <w:pBdr>
        <w:top w:val="single" w:sz="8" w:space="0" w:color="auto"/>
        <w:left w:val="single" w:sz="8" w:space="0" w:color="auto"/>
        <w:bottom w:val="single" w:sz="8" w:space="0" w:color="auto"/>
        <w:right w:val="single" w:sz="8" w:space="0" w:color="auto"/>
      </w:pBdr>
      <w:shd w:val="clear" w:color="000000" w:fill="FDE9D9"/>
      <w:spacing w:before="100" w:beforeAutospacing="1" w:after="100" w:afterAutospacing="1"/>
      <w:ind w:firstLine="0"/>
      <w:jc w:val="left"/>
      <w:textAlignment w:val="top"/>
    </w:pPr>
    <w:rPr>
      <w:rFonts w:eastAsia="Times New Roman" w:cs="Times New Roman"/>
      <w:b/>
      <w:bCs/>
      <w:sz w:val="20"/>
      <w:szCs w:val="20"/>
      <w:lang w:eastAsia="ru-RU"/>
    </w:rPr>
  </w:style>
  <w:style w:type="paragraph" w:customStyle="1" w:styleId="xl871">
    <w:name w:val="xl871"/>
    <w:basedOn w:val="af2"/>
    <w:uiPriority w:val="99"/>
    <w:qFormat/>
    <w:rsid w:val="0072602C"/>
    <w:pPr>
      <w:pBdr>
        <w:left w:val="single" w:sz="8" w:space="0" w:color="auto"/>
        <w:bottom w:val="single" w:sz="8" w:space="0" w:color="auto"/>
        <w:right w:val="single" w:sz="8" w:space="0" w:color="auto"/>
      </w:pBdr>
      <w:shd w:val="clear" w:color="000000" w:fill="99CCFF"/>
      <w:spacing w:before="100" w:beforeAutospacing="1" w:after="100" w:afterAutospacing="1"/>
      <w:ind w:firstLine="0"/>
      <w:jc w:val="left"/>
      <w:textAlignment w:val="top"/>
    </w:pPr>
    <w:rPr>
      <w:rFonts w:eastAsia="Times New Roman" w:cs="Times New Roman"/>
      <w:color w:val="000000"/>
      <w:sz w:val="18"/>
      <w:szCs w:val="18"/>
      <w:lang w:eastAsia="ru-RU"/>
    </w:rPr>
  </w:style>
  <w:style w:type="paragraph" w:customStyle="1" w:styleId="xl872">
    <w:name w:val="xl872"/>
    <w:basedOn w:val="af2"/>
    <w:uiPriority w:val="99"/>
    <w:qFormat/>
    <w:rsid w:val="0072602C"/>
    <w:pPr>
      <w:pBdr>
        <w:left w:val="single" w:sz="8" w:space="0" w:color="auto"/>
        <w:bottom w:val="single" w:sz="8" w:space="0" w:color="auto"/>
        <w:right w:val="single" w:sz="8" w:space="0" w:color="auto"/>
      </w:pBdr>
      <w:spacing w:before="100" w:beforeAutospacing="1" w:after="100" w:afterAutospacing="1"/>
      <w:ind w:firstLine="0"/>
      <w:jc w:val="left"/>
    </w:pPr>
    <w:rPr>
      <w:rFonts w:eastAsia="Times New Roman" w:cs="Times New Roman"/>
      <w:color w:val="000000"/>
      <w:sz w:val="16"/>
      <w:szCs w:val="16"/>
      <w:lang w:eastAsia="ru-RU"/>
    </w:rPr>
  </w:style>
  <w:style w:type="paragraph" w:customStyle="1" w:styleId="xl873">
    <w:name w:val="xl873"/>
    <w:basedOn w:val="af2"/>
    <w:uiPriority w:val="99"/>
    <w:qFormat/>
    <w:rsid w:val="0072602C"/>
    <w:pPr>
      <w:pBdr>
        <w:top w:val="single" w:sz="8" w:space="0" w:color="auto"/>
        <w:left w:val="single" w:sz="8" w:space="0" w:color="auto"/>
        <w:bottom w:val="single" w:sz="8" w:space="0" w:color="auto"/>
      </w:pBdr>
      <w:spacing w:before="100" w:beforeAutospacing="1" w:after="100" w:afterAutospacing="1"/>
      <w:ind w:firstLine="0"/>
      <w:jc w:val="left"/>
    </w:pPr>
    <w:rPr>
      <w:rFonts w:eastAsia="Times New Roman" w:cs="Times New Roman"/>
      <w:color w:val="000000"/>
      <w:sz w:val="16"/>
      <w:szCs w:val="16"/>
      <w:lang w:eastAsia="ru-RU"/>
    </w:rPr>
  </w:style>
  <w:style w:type="table" w:styleId="-4">
    <w:name w:val="Light Grid Accent 4"/>
    <w:basedOn w:val="af4"/>
    <w:uiPriority w:val="62"/>
    <w:rsid w:val="0072602C"/>
    <w:rPr>
      <w:rFonts w:eastAsia="Times New Roman" w:cs="Times New Roman"/>
      <w:sz w:val="20"/>
      <w:szCs w:val="20"/>
      <w:lang w:eastAsia="ru-RU"/>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mbria" w:eastAsia="Times New Roman" w:hAnsi="Cambria"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mbria" w:eastAsia="Times New Roman" w:hAnsi="Cambria"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41">
    <w:name w:val="Светлая сетка - Акцент 41"/>
    <w:basedOn w:val="af4"/>
    <w:next w:val="-4"/>
    <w:uiPriority w:val="62"/>
    <w:rsid w:val="0072602C"/>
    <w:rPr>
      <w:rFonts w:eastAsia="Times New Roman" w:cs="Times New Roman"/>
      <w:sz w:val="20"/>
      <w:szCs w:val="20"/>
      <w:lang w:eastAsia="ru-RU"/>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mbria" w:eastAsia="Times New Roman" w:hAnsi="Cambria"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mbria" w:eastAsia="Times New Roman" w:hAnsi="Cambria"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numbering" w:customStyle="1" w:styleId="800">
    <w:name w:val="Нет списка80"/>
    <w:next w:val="af5"/>
    <w:uiPriority w:val="99"/>
    <w:semiHidden/>
    <w:unhideWhenUsed/>
    <w:rsid w:val="0072602C"/>
  </w:style>
  <w:style w:type="numbering" w:customStyle="1" w:styleId="1111118">
    <w:name w:val="1 / 1.1 / 1.1.18"/>
    <w:basedOn w:val="af5"/>
    <w:next w:val="111111"/>
    <w:locked/>
    <w:rsid w:val="0072602C"/>
  </w:style>
  <w:style w:type="numbering" w:customStyle="1" w:styleId="1260">
    <w:name w:val="Нет списка126"/>
    <w:next w:val="af5"/>
    <w:uiPriority w:val="99"/>
    <w:semiHidden/>
    <w:unhideWhenUsed/>
    <w:rsid w:val="0072602C"/>
  </w:style>
  <w:style w:type="table" w:customStyle="1" w:styleId="158">
    <w:name w:val="Светлая заливка15"/>
    <w:basedOn w:val="af4"/>
    <w:uiPriority w:val="60"/>
    <w:rsid w:val="0072602C"/>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41">
    <w:name w:val="Заголовок 2 уровень14"/>
    <w:basedOn w:val="af5"/>
    <w:uiPriority w:val="99"/>
    <w:rsid w:val="0072602C"/>
  </w:style>
  <w:style w:type="numbering" w:customStyle="1" w:styleId="3141">
    <w:name w:val="Заголовок 3 ур14"/>
    <w:basedOn w:val="af5"/>
    <w:uiPriority w:val="99"/>
    <w:rsid w:val="0072602C"/>
  </w:style>
  <w:style w:type="numbering" w:customStyle="1" w:styleId="2240">
    <w:name w:val="Нет списка224"/>
    <w:next w:val="af5"/>
    <w:uiPriority w:val="99"/>
    <w:semiHidden/>
    <w:unhideWhenUsed/>
    <w:rsid w:val="0072602C"/>
  </w:style>
  <w:style w:type="numbering" w:customStyle="1" w:styleId="11111214">
    <w:name w:val="1 / 1.1 / 1.1.214"/>
    <w:basedOn w:val="af5"/>
    <w:next w:val="111111"/>
    <w:locked/>
    <w:rsid w:val="0072602C"/>
  </w:style>
  <w:style w:type="numbering" w:customStyle="1" w:styleId="11111314">
    <w:name w:val="1 / 1.1 / 1.1.314"/>
    <w:basedOn w:val="af5"/>
    <w:next w:val="111111"/>
    <w:locked/>
    <w:rsid w:val="0072602C"/>
  </w:style>
  <w:style w:type="numbering" w:customStyle="1" w:styleId="11111414">
    <w:name w:val="1 / 1.1 / 1.1.414"/>
    <w:basedOn w:val="af5"/>
    <w:next w:val="111111"/>
    <w:rsid w:val="0072602C"/>
  </w:style>
  <w:style w:type="numbering" w:customStyle="1" w:styleId="1125">
    <w:name w:val="Нет списка1125"/>
    <w:next w:val="af5"/>
    <w:uiPriority w:val="99"/>
    <w:semiHidden/>
    <w:unhideWhenUsed/>
    <w:rsid w:val="0072602C"/>
  </w:style>
  <w:style w:type="numbering" w:customStyle="1" w:styleId="21150">
    <w:name w:val="Нет списка2115"/>
    <w:next w:val="af5"/>
    <w:uiPriority w:val="99"/>
    <w:semiHidden/>
    <w:unhideWhenUsed/>
    <w:rsid w:val="0072602C"/>
  </w:style>
  <w:style w:type="numbering" w:customStyle="1" w:styleId="111150">
    <w:name w:val="Нет списка11115"/>
    <w:next w:val="af5"/>
    <w:uiPriority w:val="99"/>
    <w:semiHidden/>
    <w:unhideWhenUsed/>
    <w:rsid w:val="0072602C"/>
  </w:style>
  <w:style w:type="numbering" w:customStyle="1" w:styleId="3150">
    <w:name w:val="Нет списка315"/>
    <w:next w:val="af5"/>
    <w:semiHidden/>
    <w:unhideWhenUsed/>
    <w:rsid w:val="0072602C"/>
  </w:style>
  <w:style w:type="numbering" w:customStyle="1" w:styleId="4140">
    <w:name w:val="Нет списка414"/>
    <w:next w:val="af5"/>
    <w:uiPriority w:val="99"/>
    <w:semiHidden/>
    <w:unhideWhenUsed/>
    <w:rsid w:val="0072602C"/>
  </w:style>
  <w:style w:type="numbering" w:customStyle="1" w:styleId="514">
    <w:name w:val="Нет списка514"/>
    <w:next w:val="af5"/>
    <w:uiPriority w:val="99"/>
    <w:semiHidden/>
    <w:unhideWhenUsed/>
    <w:rsid w:val="0072602C"/>
  </w:style>
  <w:style w:type="numbering" w:customStyle="1" w:styleId="614">
    <w:name w:val="Нет списка614"/>
    <w:next w:val="af5"/>
    <w:uiPriority w:val="99"/>
    <w:semiHidden/>
    <w:unhideWhenUsed/>
    <w:rsid w:val="0072602C"/>
  </w:style>
  <w:style w:type="numbering" w:customStyle="1" w:styleId="714">
    <w:name w:val="Нет списка714"/>
    <w:next w:val="af5"/>
    <w:uiPriority w:val="99"/>
    <w:semiHidden/>
    <w:unhideWhenUsed/>
    <w:rsid w:val="0072602C"/>
  </w:style>
  <w:style w:type="numbering" w:customStyle="1" w:styleId="814">
    <w:name w:val="Нет списка814"/>
    <w:next w:val="af5"/>
    <w:uiPriority w:val="99"/>
    <w:semiHidden/>
    <w:unhideWhenUsed/>
    <w:rsid w:val="0072602C"/>
  </w:style>
  <w:style w:type="paragraph" w:customStyle="1" w:styleId="xl54035">
    <w:name w:val="xl54035"/>
    <w:basedOn w:val="af2"/>
    <w:uiPriority w:val="99"/>
    <w:qFormat/>
    <w:rsid w:val="0072602C"/>
    <w:pPr>
      <w:pBdr>
        <w:right w:val="single" w:sz="8"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036">
    <w:name w:val="xl54036"/>
    <w:basedOn w:val="af2"/>
    <w:uiPriority w:val="99"/>
    <w:qFormat/>
    <w:rsid w:val="0072602C"/>
    <w:pPr>
      <w:spacing w:before="100" w:beforeAutospacing="1" w:after="100" w:afterAutospacing="1"/>
      <w:ind w:firstLine="0"/>
      <w:jc w:val="center"/>
      <w:textAlignment w:val="top"/>
    </w:pPr>
    <w:rPr>
      <w:rFonts w:eastAsia="Times New Roman" w:cs="Times New Roman"/>
      <w:sz w:val="24"/>
      <w:szCs w:val="24"/>
      <w:lang w:eastAsia="ru-RU"/>
    </w:rPr>
  </w:style>
  <w:style w:type="paragraph" w:customStyle="1" w:styleId="xl54037">
    <w:name w:val="xl54037"/>
    <w:basedOn w:val="af2"/>
    <w:uiPriority w:val="99"/>
    <w:qFormat/>
    <w:rsid w:val="0072602C"/>
    <w:pPr>
      <w:spacing w:before="100" w:beforeAutospacing="1" w:after="100" w:afterAutospacing="1"/>
      <w:ind w:firstLine="0"/>
      <w:jc w:val="left"/>
    </w:pPr>
    <w:rPr>
      <w:rFonts w:ascii="Arial" w:eastAsia="Times New Roman" w:hAnsi="Arial" w:cs="Arial"/>
      <w:sz w:val="24"/>
      <w:szCs w:val="24"/>
      <w:lang w:eastAsia="ru-RU"/>
    </w:rPr>
  </w:style>
  <w:style w:type="paragraph" w:customStyle="1" w:styleId="xl54038">
    <w:name w:val="xl54038"/>
    <w:basedOn w:val="af2"/>
    <w:uiPriority w:val="99"/>
    <w:qFormat/>
    <w:rsid w:val="0072602C"/>
    <w:pP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039">
    <w:name w:val="xl54039"/>
    <w:basedOn w:val="af2"/>
    <w:uiPriority w:val="99"/>
    <w:qFormat/>
    <w:rsid w:val="0072602C"/>
    <w:pP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040">
    <w:name w:val="xl54040"/>
    <w:basedOn w:val="af2"/>
    <w:uiPriority w:val="99"/>
    <w:qFormat/>
    <w:rsid w:val="0072602C"/>
    <w:pPr>
      <w:pBdr>
        <w:left w:val="single" w:sz="8"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041">
    <w:name w:val="xl54041"/>
    <w:basedOn w:val="af2"/>
    <w:uiPriority w:val="99"/>
    <w:qFormat/>
    <w:rsid w:val="0072602C"/>
    <w:pPr>
      <w:spacing w:before="100" w:beforeAutospacing="1" w:after="100" w:afterAutospacing="1"/>
      <w:ind w:firstLine="0"/>
      <w:jc w:val="center"/>
      <w:textAlignment w:val="top"/>
    </w:pPr>
    <w:rPr>
      <w:rFonts w:ascii="Arial" w:eastAsia="Times New Roman" w:hAnsi="Arial" w:cs="Arial"/>
      <w:color w:val="FF0000"/>
      <w:sz w:val="20"/>
      <w:szCs w:val="20"/>
      <w:lang w:eastAsia="ru-RU"/>
    </w:rPr>
  </w:style>
  <w:style w:type="paragraph" w:customStyle="1" w:styleId="xl54042">
    <w:name w:val="xl54042"/>
    <w:basedOn w:val="af2"/>
    <w:uiPriority w:val="99"/>
    <w:qFormat/>
    <w:rsid w:val="0072602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043">
    <w:name w:val="xl54043"/>
    <w:basedOn w:val="af2"/>
    <w:uiPriority w:val="99"/>
    <w:qFormat/>
    <w:rsid w:val="0072602C"/>
    <w:pPr>
      <w:pBdr>
        <w:right w:val="single" w:sz="8"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044">
    <w:name w:val="xl54044"/>
    <w:basedOn w:val="af2"/>
    <w:uiPriority w:val="99"/>
    <w:qFormat/>
    <w:rsid w:val="0072602C"/>
    <w:pPr>
      <w:pBdr>
        <w:top w:val="single" w:sz="8" w:space="0" w:color="auto"/>
        <w:left w:val="single" w:sz="8" w:space="0" w:color="auto"/>
        <w:right w:val="single" w:sz="8" w:space="0" w:color="auto"/>
      </w:pBdr>
      <w:shd w:val="clear" w:color="000000" w:fill="BFBFBF"/>
      <w:spacing w:before="100" w:beforeAutospacing="1" w:after="100" w:afterAutospacing="1"/>
      <w:ind w:firstLine="0"/>
      <w:jc w:val="center"/>
      <w:textAlignment w:val="top"/>
    </w:pPr>
    <w:rPr>
      <w:rFonts w:ascii="Arial" w:eastAsia="Times New Roman" w:hAnsi="Arial" w:cs="Arial"/>
      <w:i/>
      <w:iCs/>
      <w:sz w:val="20"/>
      <w:szCs w:val="20"/>
      <w:lang w:eastAsia="ru-RU"/>
    </w:rPr>
  </w:style>
  <w:style w:type="paragraph" w:customStyle="1" w:styleId="xl54045">
    <w:name w:val="xl54045"/>
    <w:basedOn w:val="af2"/>
    <w:uiPriority w:val="99"/>
    <w:qFormat/>
    <w:rsid w:val="0072602C"/>
    <w:pPr>
      <w:pBdr>
        <w:left w:val="single" w:sz="8" w:space="0" w:color="auto"/>
        <w:right w:val="single" w:sz="8" w:space="0" w:color="auto"/>
      </w:pBdr>
      <w:shd w:val="clear" w:color="000000" w:fill="BFBFBF"/>
      <w:spacing w:before="100" w:beforeAutospacing="1" w:after="100" w:afterAutospacing="1"/>
      <w:ind w:firstLine="0"/>
      <w:jc w:val="center"/>
      <w:textAlignment w:val="top"/>
    </w:pPr>
    <w:rPr>
      <w:rFonts w:ascii="Arial" w:eastAsia="Times New Roman" w:hAnsi="Arial" w:cs="Arial"/>
      <w:i/>
      <w:iCs/>
      <w:sz w:val="20"/>
      <w:szCs w:val="20"/>
      <w:lang w:eastAsia="ru-RU"/>
    </w:rPr>
  </w:style>
  <w:style w:type="paragraph" w:customStyle="1" w:styleId="xl54046">
    <w:name w:val="xl54046"/>
    <w:basedOn w:val="af2"/>
    <w:uiPriority w:val="99"/>
    <w:qFormat/>
    <w:rsid w:val="0072602C"/>
    <w:pPr>
      <w:pBdr>
        <w:left w:val="single" w:sz="8" w:space="0" w:color="auto"/>
        <w:bottom w:val="single" w:sz="8" w:space="0" w:color="auto"/>
        <w:right w:val="single" w:sz="8" w:space="0" w:color="auto"/>
      </w:pBdr>
      <w:shd w:val="clear" w:color="000000" w:fill="BFBFBF"/>
      <w:spacing w:before="100" w:beforeAutospacing="1" w:after="100" w:afterAutospacing="1"/>
      <w:ind w:firstLine="0"/>
      <w:jc w:val="center"/>
      <w:textAlignment w:val="top"/>
    </w:pPr>
    <w:rPr>
      <w:rFonts w:ascii="Arial" w:eastAsia="Times New Roman" w:hAnsi="Arial" w:cs="Arial"/>
      <w:i/>
      <w:iCs/>
      <w:sz w:val="20"/>
      <w:szCs w:val="20"/>
      <w:lang w:eastAsia="ru-RU"/>
    </w:rPr>
  </w:style>
  <w:style w:type="paragraph" w:customStyle="1" w:styleId="xl54047">
    <w:name w:val="xl54047"/>
    <w:basedOn w:val="af2"/>
    <w:uiPriority w:val="99"/>
    <w:qFormat/>
    <w:rsid w:val="0072602C"/>
    <w:pPr>
      <w:pBdr>
        <w:left w:val="single" w:sz="8"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048">
    <w:name w:val="xl54048"/>
    <w:basedOn w:val="af2"/>
    <w:uiPriority w:val="99"/>
    <w:qFormat/>
    <w:rsid w:val="0072602C"/>
    <w:pPr>
      <w:pBdr>
        <w:top w:val="single" w:sz="8" w:space="0" w:color="auto"/>
        <w:left w:val="single" w:sz="8"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049">
    <w:name w:val="xl54049"/>
    <w:basedOn w:val="af2"/>
    <w:uiPriority w:val="99"/>
    <w:qFormat/>
    <w:rsid w:val="0072602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050">
    <w:name w:val="xl54050"/>
    <w:basedOn w:val="af2"/>
    <w:uiPriority w:val="99"/>
    <w:qFormat/>
    <w:rsid w:val="0072602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051">
    <w:name w:val="xl54051"/>
    <w:basedOn w:val="af2"/>
    <w:uiPriority w:val="99"/>
    <w:qFormat/>
    <w:rsid w:val="0072602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052">
    <w:name w:val="xl54052"/>
    <w:basedOn w:val="af2"/>
    <w:uiPriority w:val="99"/>
    <w:qFormat/>
    <w:rsid w:val="0072602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053">
    <w:name w:val="xl54053"/>
    <w:basedOn w:val="af2"/>
    <w:uiPriority w:val="99"/>
    <w:qFormat/>
    <w:rsid w:val="0072602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054">
    <w:name w:val="xl54054"/>
    <w:basedOn w:val="af2"/>
    <w:uiPriority w:val="99"/>
    <w:qFormat/>
    <w:rsid w:val="0072602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055">
    <w:name w:val="xl54055"/>
    <w:basedOn w:val="af2"/>
    <w:uiPriority w:val="99"/>
    <w:qFormat/>
    <w:rsid w:val="0072602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056">
    <w:name w:val="xl54056"/>
    <w:basedOn w:val="af2"/>
    <w:uiPriority w:val="99"/>
    <w:qFormat/>
    <w:rsid w:val="0072602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057">
    <w:name w:val="xl54057"/>
    <w:basedOn w:val="af2"/>
    <w:uiPriority w:val="99"/>
    <w:qFormat/>
    <w:rsid w:val="0072602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058">
    <w:name w:val="xl54058"/>
    <w:basedOn w:val="af2"/>
    <w:uiPriority w:val="99"/>
    <w:qFormat/>
    <w:rsid w:val="0072602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059">
    <w:name w:val="xl54059"/>
    <w:basedOn w:val="af2"/>
    <w:uiPriority w:val="99"/>
    <w:qFormat/>
    <w:rsid w:val="0072602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060">
    <w:name w:val="xl54060"/>
    <w:basedOn w:val="af2"/>
    <w:uiPriority w:val="99"/>
    <w:qFormat/>
    <w:rsid w:val="0072602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061">
    <w:name w:val="xl54061"/>
    <w:basedOn w:val="af2"/>
    <w:uiPriority w:val="99"/>
    <w:qFormat/>
    <w:rsid w:val="0072602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062">
    <w:name w:val="xl54062"/>
    <w:basedOn w:val="af2"/>
    <w:uiPriority w:val="99"/>
    <w:qFormat/>
    <w:rsid w:val="0072602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063">
    <w:name w:val="xl54063"/>
    <w:basedOn w:val="af2"/>
    <w:uiPriority w:val="99"/>
    <w:qFormat/>
    <w:rsid w:val="0072602C"/>
    <w:pP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064">
    <w:name w:val="xl54064"/>
    <w:basedOn w:val="af2"/>
    <w:uiPriority w:val="99"/>
    <w:qFormat/>
    <w:rsid w:val="0072602C"/>
    <w:pP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065">
    <w:name w:val="xl54065"/>
    <w:basedOn w:val="af2"/>
    <w:uiPriority w:val="99"/>
    <w:qFormat/>
    <w:rsid w:val="0072602C"/>
    <w:pP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066">
    <w:name w:val="xl54066"/>
    <w:basedOn w:val="af2"/>
    <w:uiPriority w:val="99"/>
    <w:qFormat/>
    <w:rsid w:val="0072602C"/>
    <w:pP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067">
    <w:name w:val="xl54067"/>
    <w:basedOn w:val="af2"/>
    <w:uiPriority w:val="99"/>
    <w:qFormat/>
    <w:rsid w:val="0072602C"/>
    <w:pP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068">
    <w:name w:val="xl54068"/>
    <w:basedOn w:val="af2"/>
    <w:uiPriority w:val="99"/>
    <w:qFormat/>
    <w:rsid w:val="0072602C"/>
    <w:pP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069">
    <w:name w:val="xl54069"/>
    <w:basedOn w:val="af2"/>
    <w:uiPriority w:val="99"/>
    <w:qFormat/>
    <w:rsid w:val="0072602C"/>
    <w:pP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070">
    <w:name w:val="xl54070"/>
    <w:basedOn w:val="af2"/>
    <w:uiPriority w:val="99"/>
    <w:qFormat/>
    <w:rsid w:val="0072602C"/>
    <w:pP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071">
    <w:name w:val="xl54071"/>
    <w:basedOn w:val="af2"/>
    <w:uiPriority w:val="99"/>
    <w:qFormat/>
    <w:rsid w:val="0072602C"/>
    <w:pP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072">
    <w:name w:val="xl54072"/>
    <w:basedOn w:val="af2"/>
    <w:uiPriority w:val="99"/>
    <w:qFormat/>
    <w:rsid w:val="0072602C"/>
    <w:pP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073">
    <w:name w:val="xl54073"/>
    <w:basedOn w:val="af2"/>
    <w:uiPriority w:val="99"/>
    <w:qFormat/>
    <w:rsid w:val="0072602C"/>
    <w:pP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074">
    <w:name w:val="xl54074"/>
    <w:basedOn w:val="af2"/>
    <w:uiPriority w:val="99"/>
    <w:qFormat/>
    <w:rsid w:val="0072602C"/>
    <w:pP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075">
    <w:name w:val="xl54075"/>
    <w:basedOn w:val="af2"/>
    <w:uiPriority w:val="99"/>
    <w:qFormat/>
    <w:rsid w:val="0072602C"/>
    <w:pP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076">
    <w:name w:val="xl54076"/>
    <w:basedOn w:val="af2"/>
    <w:uiPriority w:val="99"/>
    <w:qFormat/>
    <w:rsid w:val="0072602C"/>
    <w:pP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077">
    <w:name w:val="xl54077"/>
    <w:basedOn w:val="af2"/>
    <w:uiPriority w:val="99"/>
    <w:qFormat/>
    <w:rsid w:val="0072602C"/>
    <w:pP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078">
    <w:name w:val="xl54078"/>
    <w:basedOn w:val="af2"/>
    <w:uiPriority w:val="99"/>
    <w:qFormat/>
    <w:rsid w:val="0072602C"/>
    <w:pP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079">
    <w:name w:val="xl54079"/>
    <w:basedOn w:val="af2"/>
    <w:uiPriority w:val="99"/>
    <w:qFormat/>
    <w:rsid w:val="0072602C"/>
    <w:pP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080">
    <w:name w:val="xl54080"/>
    <w:basedOn w:val="af2"/>
    <w:uiPriority w:val="99"/>
    <w:qFormat/>
    <w:rsid w:val="0072602C"/>
    <w:pP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081">
    <w:name w:val="xl54081"/>
    <w:basedOn w:val="af2"/>
    <w:uiPriority w:val="99"/>
    <w:qFormat/>
    <w:rsid w:val="0072602C"/>
    <w:pP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082">
    <w:name w:val="xl54082"/>
    <w:basedOn w:val="af2"/>
    <w:uiPriority w:val="99"/>
    <w:qFormat/>
    <w:rsid w:val="0072602C"/>
    <w:pP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083">
    <w:name w:val="xl54083"/>
    <w:basedOn w:val="af2"/>
    <w:uiPriority w:val="99"/>
    <w:qFormat/>
    <w:rsid w:val="0072602C"/>
    <w:pP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084">
    <w:name w:val="xl54084"/>
    <w:basedOn w:val="af2"/>
    <w:uiPriority w:val="99"/>
    <w:qFormat/>
    <w:rsid w:val="0072602C"/>
    <w:pP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085">
    <w:name w:val="xl54085"/>
    <w:basedOn w:val="af2"/>
    <w:uiPriority w:val="99"/>
    <w:qFormat/>
    <w:rsid w:val="0072602C"/>
    <w:pP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086">
    <w:name w:val="xl54086"/>
    <w:basedOn w:val="af2"/>
    <w:uiPriority w:val="99"/>
    <w:qFormat/>
    <w:rsid w:val="0072602C"/>
    <w:pP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087">
    <w:name w:val="xl54087"/>
    <w:basedOn w:val="af2"/>
    <w:uiPriority w:val="99"/>
    <w:qFormat/>
    <w:rsid w:val="0072602C"/>
    <w:pP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088">
    <w:name w:val="xl54088"/>
    <w:basedOn w:val="af2"/>
    <w:uiPriority w:val="99"/>
    <w:qFormat/>
    <w:rsid w:val="0072602C"/>
    <w:pP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089">
    <w:name w:val="xl54089"/>
    <w:basedOn w:val="af2"/>
    <w:uiPriority w:val="99"/>
    <w:qFormat/>
    <w:rsid w:val="0072602C"/>
    <w:pP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090">
    <w:name w:val="xl54090"/>
    <w:basedOn w:val="af2"/>
    <w:uiPriority w:val="99"/>
    <w:qFormat/>
    <w:rsid w:val="0072602C"/>
    <w:pP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091">
    <w:name w:val="xl54091"/>
    <w:basedOn w:val="af2"/>
    <w:uiPriority w:val="99"/>
    <w:qFormat/>
    <w:rsid w:val="0072602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092">
    <w:name w:val="xl54092"/>
    <w:basedOn w:val="af2"/>
    <w:uiPriority w:val="99"/>
    <w:qFormat/>
    <w:rsid w:val="0072602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w:eastAsia="Times New Roman" w:hAnsi="Arial" w:cs="Arial"/>
      <w:sz w:val="20"/>
      <w:szCs w:val="20"/>
      <w:lang w:eastAsia="ru-RU"/>
    </w:rPr>
  </w:style>
  <w:style w:type="paragraph" w:customStyle="1" w:styleId="xl54093">
    <w:name w:val="xl54093"/>
    <w:basedOn w:val="af2"/>
    <w:uiPriority w:val="99"/>
    <w:qFormat/>
    <w:rsid w:val="0072602C"/>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ascii="Arial" w:eastAsia="Times New Roman" w:hAnsi="Arial" w:cs="Arial"/>
      <w:sz w:val="20"/>
      <w:szCs w:val="20"/>
      <w:lang w:eastAsia="ru-RU"/>
    </w:rPr>
  </w:style>
  <w:style w:type="paragraph" w:customStyle="1" w:styleId="xl54094">
    <w:name w:val="xl54094"/>
    <w:basedOn w:val="af2"/>
    <w:uiPriority w:val="99"/>
    <w:qFormat/>
    <w:rsid w:val="0072602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095">
    <w:name w:val="xl54095"/>
    <w:basedOn w:val="af2"/>
    <w:uiPriority w:val="99"/>
    <w:qFormat/>
    <w:rsid w:val="0072602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096">
    <w:name w:val="xl54096"/>
    <w:basedOn w:val="af2"/>
    <w:uiPriority w:val="99"/>
    <w:qFormat/>
    <w:rsid w:val="0072602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097">
    <w:name w:val="xl54097"/>
    <w:basedOn w:val="af2"/>
    <w:uiPriority w:val="99"/>
    <w:qFormat/>
    <w:rsid w:val="0072602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098">
    <w:name w:val="xl54098"/>
    <w:basedOn w:val="af2"/>
    <w:uiPriority w:val="99"/>
    <w:qFormat/>
    <w:rsid w:val="0072602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099">
    <w:name w:val="xl54099"/>
    <w:basedOn w:val="af2"/>
    <w:uiPriority w:val="99"/>
    <w:qFormat/>
    <w:rsid w:val="0072602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00">
    <w:name w:val="xl54100"/>
    <w:basedOn w:val="af2"/>
    <w:uiPriority w:val="99"/>
    <w:qFormat/>
    <w:rsid w:val="0072602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01">
    <w:name w:val="xl54101"/>
    <w:basedOn w:val="af2"/>
    <w:uiPriority w:val="99"/>
    <w:qFormat/>
    <w:rsid w:val="0072602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02">
    <w:name w:val="xl54102"/>
    <w:basedOn w:val="af2"/>
    <w:uiPriority w:val="99"/>
    <w:qFormat/>
    <w:rsid w:val="0072602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03">
    <w:name w:val="xl54103"/>
    <w:basedOn w:val="af2"/>
    <w:uiPriority w:val="99"/>
    <w:qFormat/>
    <w:rsid w:val="0072602C"/>
    <w:pP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04">
    <w:name w:val="xl54104"/>
    <w:basedOn w:val="af2"/>
    <w:uiPriority w:val="99"/>
    <w:qFormat/>
    <w:rsid w:val="0072602C"/>
    <w:pPr>
      <w:spacing w:before="100" w:beforeAutospacing="1" w:after="100" w:afterAutospacing="1"/>
      <w:ind w:firstLine="0"/>
      <w:jc w:val="center"/>
    </w:pPr>
    <w:rPr>
      <w:rFonts w:eastAsia="Times New Roman" w:cs="Times New Roman"/>
      <w:sz w:val="24"/>
      <w:szCs w:val="24"/>
      <w:lang w:eastAsia="ru-RU"/>
    </w:rPr>
  </w:style>
  <w:style w:type="paragraph" w:customStyle="1" w:styleId="xl54105">
    <w:name w:val="xl54105"/>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06">
    <w:name w:val="xl54106"/>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07">
    <w:name w:val="xl54107"/>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08">
    <w:name w:val="xl54108"/>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09">
    <w:name w:val="xl54109"/>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10">
    <w:name w:val="xl54110"/>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11">
    <w:name w:val="xl54111"/>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12">
    <w:name w:val="xl54112"/>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13">
    <w:name w:val="xl54113"/>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14">
    <w:name w:val="xl54114"/>
    <w:basedOn w:val="af2"/>
    <w:uiPriority w:val="99"/>
    <w:qFormat/>
    <w:rsid w:val="0072602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color w:val="FF0000"/>
      <w:sz w:val="20"/>
      <w:szCs w:val="20"/>
      <w:lang w:eastAsia="ru-RU"/>
    </w:rPr>
  </w:style>
  <w:style w:type="paragraph" w:customStyle="1" w:styleId="xl54115">
    <w:name w:val="xl54115"/>
    <w:basedOn w:val="af2"/>
    <w:uiPriority w:val="99"/>
    <w:qFormat/>
    <w:rsid w:val="0072602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16">
    <w:name w:val="xl54116"/>
    <w:basedOn w:val="af2"/>
    <w:uiPriority w:val="99"/>
    <w:qFormat/>
    <w:rsid w:val="0072602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17">
    <w:name w:val="xl54117"/>
    <w:basedOn w:val="af2"/>
    <w:uiPriority w:val="99"/>
    <w:qFormat/>
    <w:rsid w:val="0072602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18">
    <w:name w:val="xl54118"/>
    <w:basedOn w:val="af2"/>
    <w:uiPriority w:val="99"/>
    <w:qFormat/>
    <w:rsid w:val="0072602C"/>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cs="Times New Roman"/>
      <w:sz w:val="24"/>
      <w:szCs w:val="24"/>
      <w:lang w:eastAsia="ru-RU"/>
    </w:rPr>
  </w:style>
  <w:style w:type="paragraph" w:customStyle="1" w:styleId="xl54119">
    <w:name w:val="xl54119"/>
    <w:basedOn w:val="af2"/>
    <w:uiPriority w:val="99"/>
    <w:qFormat/>
    <w:rsid w:val="0072602C"/>
    <w:pPr>
      <w:pBdr>
        <w:top w:val="single" w:sz="4" w:space="0" w:color="auto"/>
        <w:left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color w:val="FF0000"/>
      <w:sz w:val="20"/>
      <w:szCs w:val="20"/>
      <w:lang w:eastAsia="ru-RU"/>
    </w:rPr>
  </w:style>
  <w:style w:type="paragraph" w:customStyle="1" w:styleId="xl54120">
    <w:name w:val="xl54120"/>
    <w:basedOn w:val="af2"/>
    <w:uiPriority w:val="99"/>
    <w:qFormat/>
    <w:rsid w:val="0072602C"/>
    <w:pPr>
      <w:pBdr>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21">
    <w:name w:val="xl54121"/>
    <w:basedOn w:val="af2"/>
    <w:uiPriority w:val="99"/>
    <w:qFormat/>
    <w:rsid w:val="0072602C"/>
    <w:pPr>
      <w:pBdr>
        <w:left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22">
    <w:name w:val="xl54122"/>
    <w:basedOn w:val="af2"/>
    <w:uiPriority w:val="99"/>
    <w:qFormat/>
    <w:rsid w:val="0072602C"/>
    <w:pPr>
      <w:pBdr>
        <w:top w:val="single" w:sz="4" w:space="0" w:color="auto"/>
        <w:left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23">
    <w:name w:val="xl54123"/>
    <w:basedOn w:val="af2"/>
    <w:uiPriority w:val="99"/>
    <w:qFormat/>
    <w:rsid w:val="0072602C"/>
    <w:pPr>
      <w:pBdr>
        <w:top w:val="single" w:sz="4" w:space="0" w:color="auto"/>
        <w:left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24">
    <w:name w:val="xl54124"/>
    <w:basedOn w:val="af2"/>
    <w:uiPriority w:val="99"/>
    <w:qFormat/>
    <w:rsid w:val="0072602C"/>
    <w:pPr>
      <w:pBdr>
        <w:left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25">
    <w:name w:val="xl54125"/>
    <w:basedOn w:val="af2"/>
    <w:uiPriority w:val="99"/>
    <w:qFormat/>
    <w:rsid w:val="0072602C"/>
    <w:pPr>
      <w:pBdr>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26">
    <w:name w:val="xl54126"/>
    <w:basedOn w:val="af2"/>
    <w:uiPriority w:val="99"/>
    <w:qFormat/>
    <w:rsid w:val="0072602C"/>
    <w:pP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27">
    <w:name w:val="xl54127"/>
    <w:basedOn w:val="af2"/>
    <w:uiPriority w:val="99"/>
    <w:qFormat/>
    <w:rsid w:val="0072602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28">
    <w:name w:val="xl54128"/>
    <w:basedOn w:val="af2"/>
    <w:uiPriority w:val="99"/>
    <w:qFormat/>
    <w:rsid w:val="0072602C"/>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Arial" w:eastAsia="Times New Roman" w:hAnsi="Arial" w:cs="Arial"/>
      <w:sz w:val="20"/>
      <w:szCs w:val="20"/>
      <w:lang w:eastAsia="ru-RU"/>
    </w:rPr>
  </w:style>
  <w:style w:type="paragraph" w:customStyle="1" w:styleId="xl54129">
    <w:name w:val="xl54129"/>
    <w:basedOn w:val="af2"/>
    <w:uiPriority w:val="99"/>
    <w:qFormat/>
    <w:rsid w:val="0072602C"/>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Arial" w:eastAsia="Times New Roman" w:hAnsi="Arial" w:cs="Arial"/>
      <w:sz w:val="20"/>
      <w:szCs w:val="20"/>
      <w:lang w:eastAsia="ru-RU"/>
    </w:rPr>
  </w:style>
  <w:style w:type="paragraph" w:customStyle="1" w:styleId="xl54130">
    <w:name w:val="xl54130"/>
    <w:basedOn w:val="af2"/>
    <w:uiPriority w:val="99"/>
    <w:qFormat/>
    <w:rsid w:val="0072602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31">
    <w:name w:val="xl54131"/>
    <w:basedOn w:val="af2"/>
    <w:uiPriority w:val="99"/>
    <w:qFormat/>
    <w:rsid w:val="0072602C"/>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eastAsia="Times New Roman" w:cs="Times New Roman"/>
      <w:sz w:val="20"/>
      <w:szCs w:val="20"/>
      <w:lang w:eastAsia="ru-RU"/>
    </w:rPr>
  </w:style>
  <w:style w:type="paragraph" w:customStyle="1" w:styleId="xl54132">
    <w:name w:val="xl54132"/>
    <w:basedOn w:val="af2"/>
    <w:uiPriority w:val="99"/>
    <w:qFormat/>
    <w:rsid w:val="0072602C"/>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cs="Times New Roman"/>
      <w:sz w:val="24"/>
      <w:szCs w:val="24"/>
      <w:lang w:eastAsia="ru-RU"/>
    </w:rPr>
  </w:style>
  <w:style w:type="paragraph" w:customStyle="1" w:styleId="xl54133">
    <w:name w:val="xl54133"/>
    <w:basedOn w:val="af2"/>
    <w:uiPriority w:val="99"/>
    <w:qFormat/>
    <w:rsid w:val="0072602C"/>
    <w:pPr>
      <w:spacing w:before="100" w:beforeAutospacing="1" w:after="100" w:afterAutospacing="1"/>
      <w:ind w:firstLine="0"/>
      <w:jc w:val="left"/>
      <w:textAlignment w:val="top"/>
    </w:pPr>
    <w:rPr>
      <w:rFonts w:ascii="Arial" w:eastAsia="Times New Roman" w:hAnsi="Arial" w:cs="Arial"/>
      <w:sz w:val="20"/>
      <w:szCs w:val="20"/>
      <w:lang w:eastAsia="ru-RU"/>
    </w:rPr>
  </w:style>
  <w:style w:type="paragraph" w:customStyle="1" w:styleId="xl54134">
    <w:name w:val="xl54134"/>
    <w:basedOn w:val="af2"/>
    <w:uiPriority w:val="99"/>
    <w:qFormat/>
    <w:rsid w:val="0072602C"/>
    <w:pP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35">
    <w:name w:val="xl54135"/>
    <w:basedOn w:val="af2"/>
    <w:uiPriority w:val="99"/>
    <w:qFormat/>
    <w:rsid w:val="0072602C"/>
    <w:pPr>
      <w:pBdr>
        <w:top w:val="single" w:sz="4" w:space="0" w:color="auto"/>
        <w:left w:val="single" w:sz="4" w:space="0" w:color="auto"/>
        <w:right w:val="single" w:sz="4" w:space="0" w:color="auto"/>
      </w:pBdr>
      <w:spacing w:before="100" w:beforeAutospacing="1" w:after="100" w:afterAutospacing="1"/>
      <w:ind w:firstLine="0"/>
      <w:jc w:val="left"/>
      <w:textAlignment w:val="top"/>
    </w:pPr>
    <w:rPr>
      <w:rFonts w:ascii="Arial" w:eastAsia="Times New Roman" w:hAnsi="Arial" w:cs="Arial"/>
      <w:sz w:val="20"/>
      <w:szCs w:val="20"/>
      <w:lang w:eastAsia="ru-RU"/>
    </w:rPr>
  </w:style>
  <w:style w:type="paragraph" w:customStyle="1" w:styleId="xl54136">
    <w:name w:val="xl54136"/>
    <w:basedOn w:val="af2"/>
    <w:uiPriority w:val="99"/>
    <w:qFormat/>
    <w:rsid w:val="0072602C"/>
    <w:pPr>
      <w:pBdr>
        <w:left w:val="single" w:sz="4" w:space="0" w:color="auto"/>
        <w:bottom w:val="single" w:sz="4" w:space="0" w:color="auto"/>
        <w:right w:val="single" w:sz="4" w:space="0" w:color="auto"/>
      </w:pBdr>
      <w:spacing w:before="100" w:beforeAutospacing="1" w:after="100" w:afterAutospacing="1"/>
      <w:ind w:firstLine="0"/>
      <w:jc w:val="left"/>
      <w:textAlignment w:val="top"/>
    </w:pPr>
    <w:rPr>
      <w:rFonts w:ascii="Arial" w:eastAsia="Times New Roman" w:hAnsi="Arial" w:cs="Arial"/>
      <w:sz w:val="20"/>
      <w:szCs w:val="20"/>
      <w:lang w:eastAsia="ru-RU"/>
    </w:rPr>
  </w:style>
  <w:style w:type="paragraph" w:customStyle="1" w:styleId="xl54137">
    <w:name w:val="xl54137"/>
    <w:basedOn w:val="af2"/>
    <w:uiPriority w:val="99"/>
    <w:qFormat/>
    <w:rsid w:val="0072602C"/>
    <w:pPr>
      <w:pBdr>
        <w:bottom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38">
    <w:name w:val="xl54138"/>
    <w:basedOn w:val="af2"/>
    <w:uiPriority w:val="99"/>
    <w:qFormat/>
    <w:rsid w:val="0072602C"/>
    <w:pPr>
      <w:pBdr>
        <w:top w:val="single" w:sz="4" w:space="0" w:color="auto"/>
        <w:left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39">
    <w:name w:val="xl54139"/>
    <w:basedOn w:val="af2"/>
    <w:uiPriority w:val="99"/>
    <w:qFormat/>
    <w:rsid w:val="0072602C"/>
    <w:pPr>
      <w:pBdr>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40">
    <w:name w:val="xl54140"/>
    <w:basedOn w:val="af2"/>
    <w:uiPriority w:val="99"/>
    <w:qFormat/>
    <w:rsid w:val="0072602C"/>
    <w:pPr>
      <w:pBdr>
        <w:left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41">
    <w:name w:val="xl54141"/>
    <w:basedOn w:val="af2"/>
    <w:uiPriority w:val="99"/>
    <w:qFormat/>
    <w:rsid w:val="0072602C"/>
    <w:pPr>
      <w:pBdr>
        <w:top w:val="single" w:sz="8"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42">
    <w:name w:val="xl54142"/>
    <w:basedOn w:val="af2"/>
    <w:uiPriority w:val="99"/>
    <w:qFormat/>
    <w:rsid w:val="0072602C"/>
    <w:pPr>
      <w:pBdr>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color w:val="FF0000"/>
      <w:sz w:val="20"/>
      <w:szCs w:val="20"/>
      <w:lang w:eastAsia="ru-RU"/>
    </w:rPr>
  </w:style>
  <w:style w:type="paragraph" w:customStyle="1" w:styleId="xl54143">
    <w:name w:val="xl54143"/>
    <w:basedOn w:val="af2"/>
    <w:uiPriority w:val="99"/>
    <w:qFormat/>
    <w:rsid w:val="0072602C"/>
    <w:pPr>
      <w:pBdr>
        <w:left w:val="single" w:sz="4" w:space="0" w:color="auto"/>
        <w:right w:val="single" w:sz="4" w:space="0" w:color="auto"/>
      </w:pBdr>
      <w:spacing w:before="100" w:beforeAutospacing="1" w:after="100" w:afterAutospacing="1"/>
      <w:ind w:firstLine="0"/>
      <w:jc w:val="left"/>
      <w:textAlignment w:val="top"/>
    </w:pPr>
    <w:rPr>
      <w:rFonts w:ascii="Arial" w:eastAsia="Times New Roman" w:hAnsi="Arial" w:cs="Arial"/>
      <w:sz w:val="20"/>
      <w:szCs w:val="20"/>
      <w:lang w:eastAsia="ru-RU"/>
    </w:rPr>
  </w:style>
  <w:style w:type="paragraph" w:customStyle="1" w:styleId="xl54144">
    <w:name w:val="xl54144"/>
    <w:basedOn w:val="af2"/>
    <w:uiPriority w:val="99"/>
    <w:qFormat/>
    <w:rsid w:val="0072602C"/>
    <w:pPr>
      <w:pBdr>
        <w:left w:val="single" w:sz="4" w:space="0" w:color="auto"/>
        <w:bottom w:val="single" w:sz="4" w:space="0" w:color="auto"/>
        <w:right w:val="single" w:sz="4" w:space="0" w:color="auto"/>
      </w:pBdr>
      <w:spacing w:before="100" w:beforeAutospacing="1" w:after="100" w:afterAutospacing="1"/>
      <w:ind w:firstLine="0"/>
      <w:jc w:val="left"/>
      <w:textAlignment w:val="top"/>
    </w:pPr>
    <w:rPr>
      <w:rFonts w:ascii="Arial" w:eastAsia="Times New Roman" w:hAnsi="Arial" w:cs="Arial"/>
      <w:sz w:val="20"/>
      <w:szCs w:val="20"/>
      <w:lang w:eastAsia="ru-RU"/>
    </w:rPr>
  </w:style>
  <w:style w:type="paragraph" w:customStyle="1" w:styleId="xl54145">
    <w:name w:val="xl54145"/>
    <w:basedOn w:val="af2"/>
    <w:uiPriority w:val="99"/>
    <w:qFormat/>
    <w:rsid w:val="0072602C"/>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eastAsia="Times New Roman" w:cs="Times New Roman"/>
      <w:sz w:val="20"/>
      <w:szCs w:val="20"/>
      <w:lang w:eastAsia="ru-RU"/>
    </w:rPr>
  </w:style>
  <w:style w:type="paragraph" w:customStyle="1" w:styleId="xl54146">
    <w:name w:val="xl54146"/>
    <w:basedOn w:val="af2"/>
    <w:uiPriority w:val="99"/>
    <w:qFormat/>
    <w:rsid w:val="0072602C"/>
    <w:pPr>
      <w:pBdr>
        <w:bottom w:val="single" w:sz="4" w:space="0" w:color="auto"/>
        <w:right w:val="single" w:sz="4" w:space="0" w:color="auto"/>
      </w:pBdr>
      <w:spacing w:before="100" w:beforeAutospacing="1" w:after="100" w:afterAutospacing="1"/>
      <w:ind w:firstLine="0"/>
      <w:jc w:val="left"/>
      <w:textAlignment w:val="top"/>
    </w:pPr>
    <w:rPr>
      <w:rFonts w:ascii="Arial" w:eastAsia="Times New Roman" w:hAnsi="Arial" w:cs="Arial"/>
      <w:sz w:val="20"/>
      <w:szCs w:val="20"/>
      <w:lang w:eastAsia="ru-RU"/>
    </w:rPr>
  </w:style>
  <w:style w:type="paragraph" w:customStyle="1" w:styleId="xl54147">
    <w:name w:val="xl54147"/>
    <w:basedOn w:val="af2"/>
    <w:uiPriority w:val="99"/>
    <w:qFormat/>
    <w:rsid w:val="0072602C"/>
    <w:pPr>
      <w:pBdr>
        <w:top w:val="single" w:sz="4" w:space="0" w:color="auto"/>
        <w:right w:val="single" w:sz="4" w:space="0" w:color="auto"/>
      </w:pBdr>
      <w:spacing w:before="100" w:beforeAutospacing="1" w:after="100" w:afterAutospacing="1"/>
      <w:ind w:firstLine="0"/>
      <w:jc w:val="left"/>
      <w:textAlignment w:val="top"/>
    </w:pPr>
    <w:rPr>
      <w:rFonts w:ascii="Arial" w:eastAsia="Times New Roman" w:hAnsi="Arial" w:cs="Arial"/>
      <w:sz w:val="20"/>
      <w:szCs w:val="20"/>
      <w:lang w:eastAsia="ru-RU"/>
    </w:rPr>
  </w:style>
  <w:style w:type="paragraph" w:customStyle="1" w:styleId="xl54148">
    <w:name w:val="xl54148"/>
    <w:basedOn w:val="af2"/>
    <w:uiPriority w:val="99"/>
    <w:qFormat/>
    <w:rsid w:val="0072602C"/>
    <w:pP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49">
    <w:name w:val="xl54149"/>
    <w:basedOn w:val="af2"/>
    <w:uiPriority w:val="99"/>
    <w:qFormat/>
    <w:rsid w:val="0072602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50">
    <w:name w:val="xl54150"/>
    <w:basedOn w:val="af2"/>
    <w:uiPriority w:val="99"/>
    <w:qFormat/>
    <w:rsid w:val="0072602C"/>
    <w:pPr>
      <w:pBdr>
        <w:top w:val="single" w:sz="4" w:space="0" w:color="auto"/>
        <w:left w:val="single" w:sz="4" w:space="0" w:color="auto"/>
        <w:bottom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51">
    <w:name w:val="xl54151"/>
    <w:basedOn w:val="af2"/>
    <w:uiPriority w:val="99"/>
    <w:qFormat/>
    <w:rsid w:val="0072602C"/>
    <w:pPr>
      <w:spacing w:before="100" w:beforeAutospacing="1" w:after="100" w:afterAutospacing="1"/>
      <w:ind w:firstLine="0"/>
      <w:jc w:val="left"/>
      <w:textAlignment w:val="top"/>
    </w:pPr>
    <w:rPr>
      <w:rFonts w:eastAsia="Times New Roman" w:cs="Times New Roman"/>
      <w:sz w:val="24"/>
      <w:szCs w:val="24"/>
      <w:lang w:eastAsia="ru-RU"/>
    </w:rPr>
  </w:style>
  <w:style w:type="paragraph" w:customStyle="1" w:styleId="xl54152">
    <w:name w:val="xl54152"/>
    <w:basedOn w:val="af2"/>
    <w:uiPriority w:val="99"/>
    <w:qFormat/>
    <w:rsid w:val="0072602C"/>
    <w:pPr>
      <w:pBdr>
        <w:left w:val="single" w:sz="4" w:space="0" w:color="auto"/>
        <w:bottom w:val="single" w:sz="4" w:space="0" w:color="auto"/>
        <w:right w:val="single" w:sz="4" w:space="0" w:color="auto"/>
      </w:pBdr>
      <w:spacing w:before="100" w:beforeAutospacing="1" w:after="100" w:afterAutospacing="1"/>
      <w:ind w:firstLine="0"/>
      <w:jc w:val="left"/>
      <w:textAlignment w:val="top"/>
    </w:pPr>
    <w:rPr>
      <w:rFonts w:eastAsia="Times New Roman" w:cs="Times New Roman"/>
      <w:sz w:val="24"/>
      <w:szCs w:val="24"/>
      <w:lang w:eastAsia="ru-RU"/>
    </w:rPr>
  </w:style>
  <w:style w:type="paragraph" w:customStyle="1" w:styleId="xl54153">
    <w:name w:val="xl54153"/>
    <w:basedOn w:val="af2"/>
    <w:uiPriority w:val="99"/>
    <w:qFormat/>
    <w:rsid w:val="0072602C"/>
    <w:pPr>
      <w:pBdr>
        <w:left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color w:val="FF0000"/>
      <w:sz w:val="20"/>
      <w:szCs w:val="20"/>
      <w:lang w:eastAsia="ru-RU"/>
    </w:rPr>
  </w:style>
  <w:style w:type="paragraph" w:customStyle="1" w:styleId="xl54154">
    <w:name w:val="xl54154"/>
    <w:basedOn w:val="af2"/>
    <w:uiPriority w:val="99"/>
    <w:qFormat/>
    <w:rsid w:val="0072602C"/>
    <w:pPr>
      <w:pBdr>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55">
    <w:name w:val="xl54155"/>
    <w:basedOn w:val="af2"/>
    <w:uiPriority w:val="99"/>
    <w:qFormat/>
    <w:rsid w:val="0072602C"/>
    <w:pPr>
      <w:pBdr>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56">
    <w:name w:val="xl54156"/>
    <w:basedOn w:val="af2"/>
    <w:uiPriority w:val="99"/>
    <w:qFormat/>
    <w:rsid w:val="0072602C"/>
    <w:pPr>
      <w:pBdr>
        <w:right w:val="single" w:sz="8"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57">
    <w:name w:val="xl54157"/>
    <w:basedOn w:val="af2"/>
    <w:uiPriority w:val="99"/>
    <w:qFormat/>
    <w:rsid w:val="0072602C"/>
    <w:pPr>
      <w:pBdr>
        <w:top w:val="single" w:sz="4" w:space="0" w:color="auto"/>
        <w:left w:val="single" w:sz="8"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58">
    <w:name w:val="xl54158"/>
    <w:basedOn w:val="af2"/>
    <w:uiPriority w:val="99"/>
    <w:qFormat/>
    <w:rsid w:val="0072602C"/>
    <w:pPr>
      <w:pBdr>
        <w:left w:val="single" w:sz="8" w:space="0" w:color="auto"/>
        <w:bottom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59">
    <w:name w:val="xl54159"/>
    <w:basedOn w:val="af2"/>
    <w:uiPriority w:val="99"/>
    <w:qFormat/>
    <w:rsid w:val="0072602C"/>
    <w:pPr>
      <w:pBdr>
        <w:top w:val="single" w:sz="4" w:space="0" w:color="auto"/>
        <w:left w:val="single" w:sz="8"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60">
    <w:name w:val="xl54160"/>
    <w:basedOn w:val="af2"/>
    <w:uiPriority w:val="99"/>
    <w:qFormat/>
    <w:rsid w:val="0072602C"/>
    <w:pPr>
      <w:pBdr>
        <w:right w:val="single" w:sz="8"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61">
    <w:name w:val="xl54161"/>
    <w:basedOn w:val="af2"/>
    <w:uiPriority w:val="99"/>
    <w:qFormat/>
    <w:rsid w:val="0072602C"/>
    <w:pPr>
      <w:pBdr>
        <w:left w:val="single" w:sz="8"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62">
    <w:name w:val="xl54162"/>
    <w:basedOn w:val="af2"/>
    <w:uiPriority w:val="99"/>
    <w:qFormat/>
    <w:rsid w:val="0072602C"/>
    <w:pPr>
      <w:pBdr>
        <w:left w:val="single" w:sz="8"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63">
    <w:name w:val="xl54163"/>
    <w:basedOn w:val="af2"/>
    <w:uiPriority w:val="99"/>
    <w:qFormat/>
    <w:rsid w:val="0072602C"/>
    <w:pPr>
      <w:pBdr>
        <w:top w:val="single" w:sz="4" w:space="0" w:color="auto"/>
        <w:left w:val="single" w:sz="8"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64">
    <w:name w:val="xl54164"/>
    <w:basedOn w:val="af2"/>
    <w:uiPriority w:val="99"/>
    <w:qFormat/>
    <w:rsid w:val="0072602C"/>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65">
    <w:name w:val="xl54165"/>
    <w:basedOn w:val="af2"/>
    <w:uiPriority w:val="99"/>
    <w:qFormat/>
    <w:rsid w:val="0072602C"/>
    <w:pPr>
      <w:pBdr>
        <w:right w:val="single" w:sz="8"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66">
    <w:name w:val="xl54166"/>
    <w:basedOn w:val="af2"/>
    <w:uiPriority w:val="99"/>
    <w:qFormat/>
    <w:rsid w:val="0072602C"/>
    <w:pPr>
      <w:pBdr>
        <w:right w:val="single" w:sz="8"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67">
    <w:name w:val="xl54167"/>
    <w:basedOn w:val="af2"/>
    <w:uiPriority w:val="99"/>
    <w:qFormat/>
    <w:rsid w:val="0072602C"/>
    <w:pPr>
      <w:pBdr>
        <w:right w:val="single" w:sz="8"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68">
    <w:name w:val="xl54168"/>
    <w:basedOn w:val="af2"/>
    <w:uiPriority w:val="99"/>
    <w:qFormat/>
    <w:rsid w:val="0072602C"/>
    <w:pPr>
      <w:pBdr>
        <w:right w:val="single" w:sz="8"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69">
    <w:name w:val="xl54169"/>
    <w:basedOn w:val="af2"/>
    <w:uiPriority w:val="99"/>
    <w:qFormat/>
    <w:rsid w:val="0072602C"/>
    <w:pPr>
      <w:pBdr>
        <w:right w:val="single" w:sz="8"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70">
    <w:name w:val="xl54170"/>
    <w:basedOn w:val="af2"/>
    <w:uiPriority w:val="99"/>
    <w:qFormat/>
    <w:rsid w:val="0072602C"/>
    <w:pPr>
      <w:pBdr>
        <w:right w:val="single" w:sz="8"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71">
    <w:name w:val="xl54171"/>
    <w:basedOn w:val="af2"/>
    <w:uiPriority w:val="99"/>
    <w:qFormat/>
    <w:rsid w:val="0072602C"/>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72">
    <w:name w:val="xl54172"/>
    <w:basedOn w:val="af2"/>
    <w:uiPriority w:val="99"/>
    <w:qFormat/>
    <w:rsid w:val="0072602C"/>
    <w:pPr>
      <w:pBdr>
        <w:right w:val="single" w:sz="8"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73">
    <w:name w:val="xl54173"/>
    <w:basedOn w:val="af2"/>
    <w:uiPriority w:val="99"/>
    <w:qFormat/>
    <w:rsid w:val="0072602C"/>
    <w:pPr>
      <w:pBdr>
        <w:right w:val="single" w:sz="8"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74">
    <w:name w:val="xl54174"/>
    <w:basedOn w:val="af2"/>
    <w:uiPriority w:val="99"/>
    <w:qFormat/>
    <w:rsid w:val="0072602C"/>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75">
    <w:name w:val="xl54175"/>
    <w:basedOn w:val="af2"/>
    <w:uiPriority w:val="99"/>
    <w:qFormat/>
    <w:rsid w:val="0072602C"/>
    <w:pPr>
      <w:pBdr>
        <w:right w:val="single" w:sz="8"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76">
    <w:name w:val="xl54176"/>
    <w:basedOn w:val="af2"/>
    <w:uiPriority w:val="99"/>
    <w:qFormat/>
    <w:rsid w:val="0072602C"/>
    <w:pPr>
      <w:pBdr>
        <w:right w:val="single" w:sz="8"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77">
    <w:name w:val="xl54177"/>
    <w:basedOn w:val="af2"/>
    <w:uiPriority w:val="99"/>
    <w:qFormat/>
    <w:rsid w:val="0072602C"/>
    <w:pPr>
      <w:pBdr>
        <w:right w:val="single" w:sz="8"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78">
    <w:name w:val="xl54178"/>
    <w:basedOn w:val="af2"/>
    <w:uiPriority w:val="99"/>
    <w:qFormat/>
    <w:rsid w:val="0072602C"/>
    <w:pPr>
      <w:pBdr>
        <w:right w:val="single" w:sz="8"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79">
    <w:name w:val="xl54179"/>
    <w:basedOn w:val="af2"/>
    <w:uiPriority w:val="99"/>
    <w:qFormat/>
    <w:rsid w:val="0072602C"/>
    <w:pPr>
      <w:pBdr>
        <w:right w:val="single" w:sz="8"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80">
    <w:name w:val="xl54180"/>
    <w:basedOn w:val="af2"/>
    <w:uiPriority w:val="99"/>
    <w:qFormat/>
    <w:rsid w:val="0072602C"/>
    <w:pPr>
      <w:pBdr>
        <w:right w:val="single" w:sz="8"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81">
    <w:name w:val="xl54181"/>
    <w:basedOn w:val="af2"/>
    <w:uiPriority w:val="99"/>
    <w:qFormat/>
    <w:rsid w:val="0072602C"/>
    <w:pPr>
      <w:pBdr>
        <w:right w:val="single" w:sz="8"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82">
    <w:name w:val="xl54182"/>
    <w:basedOn w:val="af2"/>
    <w:uiPriority w:val="99"/>
    <w:qFormat/>
    <w:rsid w:val="0072602C"/>
    <w:pPr>
      <w:pBdr>
        <w:right w:val="single" w:sz="8"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83">
    <w:name w:val="xl54183"/>
    <w:basedOn w:val="af2"/>
    <w:uiPriority w:val="99"/>
    <w:qFormat/>
    <w:rsid w:val="0072602C"/>
    <w:pPr>
      <w:pBdr>
        <w:right w:val="single" w:sz="8"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84">
    <w:name w:val="xl54184"/>
    <w:basedOn w:val="af2"/>
    <w:uiPriority w:val="99"/>
    <w:qFormat/>
    <w:rsid w:val="0072602C"/>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85">
    <w:name w:val="xl54185"/>
    <w:basedOn w:val="af2"/>
    <w:uiPriority w:val="99"/>
    <w:qFormat/>
    <w:rsid w:val="0072602C"/>
    <w:pPr>
      <w:pBdr>
        <w:right w:val="single" w:sz="8"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86">
    <w:name w:val="xl54186"/>
    <w:basedOn w:val="af2"/>
    <w:uiPriority w:val="99"/>
    <w:qFormat/>
    <w:rsid w:val="0072602C"/>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87">
    <w:name w:val="xl54187"/>
    <w:basedOn w:val="af2"/>
    <w:uiPriority w:val="99"/>
    <w:qFormat/>
    <w:rsid w:val="0072602C"/>
    <w:pPr>
      <w:pBdr>
        <w:right w:val="single" w:sz="8"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88">
    <w:name w:val="xl54188"/>
    <w:basedOn w:val="af2"/>
    <w:uiPriority w:val="99"/>
    <w:qFormat/>
    <w:rsid w:val="0072602C"/>
    <w:pPr>
      <w:pBdr>
        <w:right w:val="single" w:sz="8"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89">
    <w:name w:val="xl54189"/>
    <w:basedOn w:val="af2"/>
    <w:uiPriority w:val="99"/>
    <w:qFormat/>
    <w:rsid w:val="0072602C"/>
    <w:pPr>
      <w:pBdr>
        <w:right w:val="single" w:sz="8"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90">
    <w:name w:val="xl54190"/>
    <w:basedOn w:val="af2"/>
    <w:uiPriority w:val="99"/>
    <w:qFormat/>
    <w:rsid w:val="0072602C"/>
    <w:pPr>
      <w:pBdr>
        <w:right w:val="single" w:sz="8"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91">
    <w:name w:val="xl54191"/>
    <w:basedOn w:val="af2"/>
    <w:uiPriority w:val="99"/>
    <w:qFormat/>
    <w:rsid w:val="0072602C"/>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92">
    <w:name w:val="xl54192"/>
    <w:basedOn w:val="af2"/>
    <w:uiPriority w:val="99"/>
    <w:qFormat/>
    <w:rsid w:val="0072602C"/>
    <w:pPr>
      <w:pBdr>
        <w:right w:val="single" w:sz="8"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93">
    <w:name w:val="xl54193"/>
    <w:basedOn w:val="af2"/>
    <w:uiPriority w:val="99"/>
    <w:qFormat/>
    <w:rsid w:val="0072602C"/>
    <w:pPr>
      <w:pBdr>
        <w:right w:val="single" w:sz="8" w:space="0" w:color="auto"/>
      </w:pBdr>
      <w:spacing w:before="100" w:beforeAutospacing="1" w:after="100" w:afterAutospacing="1"/>
      <w:ind w:firstLine="0"/>
      <w:jc w:val="center"/>
    </w:pPr>
    <w:rPr>
      <w:rFonts w:eastAsia="Times New Roman" w:cs="Times New Roman"/>
      <w:sz w:val="24"/>
      <w:szCs w:val="24"/>
      <w:lang w:eastAsia="ru-RU"/>
    </w:rPr>
  </w:style>
  <w:style w:type="paragraph" w:customStyle="1" w:styleId="xl54194">
    <w:name w:val="xl54194"/>
    <w:basedOn w:val="af2"/>
    <w:uiPriority w:val="99"/>
    <w:qFormat/>
    <w:rsid w:val="0072602C"/>
    <w:pPr>
      <w:pBdr>
        <w:right w:val="single" w:sz="8"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95">
    <w:name w:val="xl54195"/>
    <w:basedOn w:val="af2"/>
    <w:uiPriority w:val="99"/>
    <w:qFormat/>
    <w:rsid w:val="0072602C"/>
    <w:pPr>
      <w:pBdr>
        <w:right w:val="single" w:sz="8"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96">
    <w:name w:val="xl54196"/>
    <w:basedOn w:val="af2"/>
    <w:uiPriority w:val="99"/>
    <w:qFormat/>
    <w:rsid w:val="0072602C"/>
    <w:pPr>
      <w:pBdr>
        <w:right w:val="single" w:sz="8"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97">
    <w:name w:val="xl54197"/>
    <w:basedOn w:val="af2"/>
    <w:uiPriority w:val="99"/>
    <w:qFormat/>
    <w:rsid w:val="0072602C"/>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98">
    <w:name w:val="xl54198"/>
    <w:basedOn w:val="af2"/>
    <w:uiPriority w:val="99"/>
    <w:qFormat/>
    <w:rsid w:val="0072602C"/>
    <w:pPr>
      <w:pBdr>
        <w:right w:val="single" w:sz="8"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99">
    <w:name w:val="xl54199"/>
    <w:basedOn w:val="af2"/>
    <w:uiPriority w:val="99"/>
    <w:qFormat/>
    <w:rsid w:val="0072602C"/>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00">
    <w:name w:val="xl54200"/>
    <w:basedOn w:val="af2"/>
    <w:uiPriority w:val="99"/>
    <w:qFormat/>
    <w:rsid w:val="0072602C"/>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01">
    <w:name w:val="xl54201"/>
    <w:basedOn w:val="af2"/>
    <w:uiPriority w:val="99"/>
    <w:qFormat/>
    <w:rsid w:val="0072602C"/>
    <w:pPr>
      <w:pBdr>
        <w:left w:val="single" w:sz="8" w:space="0" w:color="auto"/>
        <w:bottom w:val="single" w:sz="8" w:space="0" w:color="auto"/>
      </w:pBdr>
      <w:spacing w:before="100" w:beforeAutospacing="1" w:after="100" w:afterAutospacing="1"/>
      <w:ind w:firstLine="0"/>
      <w:jc w:val="center"/>
      <w:textAlignment w:val="top"/>
    </w:pPr>
    <w:rPr>
      <w:rFonts w:eastAsia="Times New Roman" w:cs="Times New Roman"/>
      <w:sz w:val="24"/>
      <w:szCs w:val="24"/>
      <w:lang w:eastAsia="ru-RU"/>
    </w:rPr>
  </w:style>
  <w:style w:type="paragraph" w:customStyle="1" w:styleId="xl54202">
    <w:name w:val="xl54202"/>
    <w:basedOn w:val="af2"/>
    <w:uiPriority w:val="99"/>
    <w:qFormat/>
    <w:rsid w:val="0072602C"/>
    <w:pPr>
      <w:pBdr>
        <w:top w:val="single" w:sz="4" w:space="0" w:color="auto"/>
        <w:left w:val="single" w:sz="4" w:space="0" w:color="auto"/>
        <w:bottom w:val="single" w:sz="8" w:space="0" w:color="auto"/>
        <w:right w:val="single" w:sz="4" w:space="0" w:color="auto"/>
      </w:pBdr>
      <w:spacing w:before="100" w:beforeAutospacing="1" w:after="100" w:afterAutospacing="1"/>
      <w:ind w:firstLine="0"/>
      <w:jc w:val="center"/>
      <w:textAlignment w:val="top"/>
    </w:pPr>
    <w:rPr>
      <w:rFonts w:ascii="Arial" w:eastAsia="Times New Roman" w:hAnsi="Arial" w:cs="Arial"/>
      <w:color w:val="FF0000"/>
      <w:sz w:val="20"/>
      <w:szCs w:val="20"/>
      <w:lang w:eastAsia="ru-RU"/>
    </w:rPr>
  </w:style>
  <w:style w:type="paragraph" w:customStyle="1" w:styleId="xl54203">
    <w:name w:val="xl54203"/>
    <w:basedOn w:val="af2"/>
    <w:uiPriority w:val="99"/>
    <w:qFormat/>
    <w:rsid w:val="0072602C"/>
    <w:pPr>
      <w:pBdr>
        <w:top w:val="single" w:sz="4" w:space="0" w:color="auto"/>
        <w:left w:val="single" w:sz="4" w:space="0" w:color="auto"/>
        <w:bottom w:val="single" w:sz="8" w:space="0" w:color="auto"/>
        <w:right w:val="single" w:sz="4" w:space="0" w:color="auto"/>
      </w:pBdr>
      <w:spacing w:before="100" w:beforeAutospacing="1" w:after="100" w:afterAutospacing="1"/>
      <w:ind w:firstLine="0"/>
      <w:jc w:val="left"/>
      <w:textAlignment w:val="top"/>
    </w:pPr>
    <w:rPr>
      <w:rFonts w:ascii="Arial" w:eastAsia="Times New Roman" w:hAnsi="Arial" w:cs="Arial"/>
      <w:sz w:val="20"/>
      <w:szCs w:val="20"/>
      <w:lang w:eastAsia="ru-RU"/>
    </w:rPr>
  </w:style>
  <w:style w:type="paragraph" w:customStyle="1" w:styleId="xl54204">
    <w:name w:val="xl54204"/>
    <w:basedOn w:val="af2"/>
    <w:uiPriority w:val="99"/>
    <w:qFormat/>
    <w:rsid w:val="0072602C"/>
    <w:pPr>
      <w:pBdr>
        <w:top w:val="single" w:sz="4" w:space="0" w:color="auto"/>
        <w:left w:val="single" w:sz="4" w:space="0" w:color="auto"/>
        <w:bottom w:val="single" w:sz="8" w:space="0" w:color="auto"/>
        <w:right w:val="single" w:sz="4" w:space="0" w:color="auto"/>
      </w:pBdr>
      <w:spacing w:before="100" w:beforeAutospacing="1" w:after="100" w:afterAutospacing="1"/>
      <w:ind w:firstLine="0"/>
      <w:jc w:val="left"/>
      <w:textAlignment w:val="top"/>
    </w:pPr>
    <w:rPr>
      <w:rFonts w:ascii="Arial" w:eastAsia="Times New Roman" w:hAnsi="Arial" w:cs="Arial"/>
      <w:sz w:val="20"/>
      <w:szCs w:val="20"/>
      <w:lang w:eastAsia="ru-RU"/>
    </w:rPr>
  </w:style>
  <w:style w:type="paragraph" w:customStyle="1" w:styleId="xl54205">
    <w:name w:val="xl54205"/>
    <w:basedOn w:val="af2"/>
    <w:uiPriority w:val="99"/>
    <w:qFormat/>
    <w:rsid w:val="0072602C"/>
    <w:pPr>
      <w:pBdr>
        <w:top w:val="single" w:sz="4" w:space="0" w:color="auto"/>
        <w:left w:val="single" w:sz="4" w:space="0" w:color="auto"/>
        <w:bottom w:val="single" w:sz="8" w:space="0" w:color="auto"/>
        <w:right w:val="single" w:sz="4" w:space="0" w:color="auto"/>
      </w:pBdr>
      <w:spacing w:before="100" w:beforeAutospacing="1" w:after="100" w:afterAutospacing="1"/>
      <w:ind w:firstLine="0"/>
      <w:jc w:val="right"/>
      <w:textAlignment w:val="top"/>
    </w:pPr>
    <w:rPr>
      <w:rFonts w:ascii="Arial" w:eastAsia="Times New Roman" w:hAnsi="Arial" w:cs="Arial"/>
      <w:sz w:val="20"/>
      <w:szCs w:val="20"/>
      <w:lang w:eastAsia="ru-RU"/>
    </w:rPr>
  </w:style>
  <w:style w:type="paragraph" w:customStyle="1" w:styleId="xl54206">
    <w:name w:val="xl54206"/>
    <w:basedOn w:val="af2"/>
    <w:uiPriority w:val="99"/>
    <w:qFormat/>
    <w:rsid w:val="0072602C"/>
    <w:pPr>
      <w:pBdr>
        <w:top w:val="single" w:sz="4" w:space="0" w:color="auto"/>
        <w:left w:val="single" w:sz="4" w:space="0" w:color="auto"/>
        <w:bottom w:val="single" w:sz="8" w:space="0" w:color="auto"/>
        <w:right w:val="single" w:sz="4" w:space="0" w:color="auto"/>
      </w:pBdr>
      <w:spacing w:before="100" w:beforeAutospacing="1" w:after="100" w:afterAutospacing="1"/>
      <w:ind w:firstLine="0"/>
      <w:jc w:val="right"/>
      <w:textAlignment w:val="top"/>
    </w:pPr>
    <w:rPr>
      <w:rFonts w:ascii="Arial" w:eastAsia="Times New Roman" w:hAnsi="Arial" w:cs="Arial"/>
      <w:sz w:val="20"/>
      <w:szCs w:val="20"/>
      <w:lang w:eastAsia="ru-RU"/>
    </w:rPr>
  </w:style>
  <w:style w:type="paragraph" w:customStyle="1" w:styleId="xl54207">
    <w:name w:val="xl54207"/>
    <w:basedOn w:val="af2"/>
    <w:uiPriority w:val="99"/>
    <w:qFormat/>
    <w:rsid w:val="0072602C"/>
    <w:pPr>
      <w:pBdr>
        <w:top w:val="single" w:sz="4" w:space="0" w:color="auto"/>
        <w:left w:val="single" w:sz="4" w:space="0" w:color="auto"/>
        <w:bottom w:val="single" w:sz="8"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08">
    <w:name w:val="xl54208"/>
    <w:basedOn w:val="af2"/>
    <w:uiPriority w:val="99"/>
    <w:qFormat/>
    <w:rsid w:val="0072602C"/>
    <w:pPr>
      <w:pBdr>
        <w:bottom w:val="single" w:sz="8"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09">
    <w:name w:val="xl54209"/>
    <w:basedOn w:val="af2"/>
    <w:uiPriority w:val="99"/>
    <w:qFormat/>
    <w:rsid w:val="0072602C"/>
    <w:pPr>
      <w:pBdr>
        <w:bottom w:val="single" w:sz="8" w:space="0" w:color="auto"/>
        <w:right w:val="single" w:sz="8"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10">
    <w:name w:val="xl54210"/>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11">
    <w:name w:val="xl54211"/>
    <w:basedOn w:val="af2"/>
    <w:uiPriority w:val="99"/>
    <w:qFormat/>
    <w:rsid w:val="0072602C"/>
    <w:pPr>
      <w:pBdr>
        <w:right w:val="single" w:sz="8" w:space="0" w:color="auto"/>
      </w:pBdr>
      <w:shd w:val="clear" w:color="000000" w:fill="FFFF00"/>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12">
    <w:name w:val="xl54212"/>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left"/>
      <w:textAlignment w:val="top"/>
    </w:pPr>
    <w:rPr>
      <w:rFonts w:ascii="Arial" w:eastAsia="Times New Roman" w:hAnsi="Arial" w:cs="Arial"/>
      <w:sz w:val="20"/>
      <w:szCs w:val="20"/>
      <w:lang w:eastAsia="ru-RU"/>
    </w:rPr>
  </w:style>
  <w:style w:type="paragraph" w:customStyle="1" w:styleId="xl54213">
    <w:name w:val="xl54213"/>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left"/>
    </w:pPr>
    <w:rPr>
      <w:rFonts w:ascii="Arial" w:eastAsia="Times New Roman" w:hAnsi="Arial" w:cs="Arial"/>
      <w:sz w:val="24"/>
      <w:szCs w:val="24"/>
      <w:lang w:eastAsia="ru-RU"/>
    </w:rPr>
  </w:style>
  <w:style w:type="paragraph" w:customStyle="1" w:styleId="xl54214">
    <w:name w:val="xl54214"/>
    <w:basedOn w:val="af2"/>
    <w:uiPriority w:val="99"/>
    <w:qFormat/>
    <w:rsid w:val="0072602C"/>
    <w:pPr>
      <w:pBdr>
        <w:top w:val="single" w:sz="4" w:space="0" w:color="auto"/>
        <w:left w:val="single" w:sz="4" w:space="0" w:color="auto"/>
        <w:right w:val="single" w:sz="4" w:space="0" w:color="auto"/>
      </w:pBdr>
      <w:shd w:val="clear" w:color="000000" w:fill="FFFF00"/>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15">
    <w:name w:val="xl54215"/>
    <w:basedOn w:val="af2"/>
    <w:uiPriority w:val="99"/>
    <w:qFormat/>
    <w:rsid w:val="0072602C"/>
    <w:pPr>
      <w:pBdr>
        <w:top w:val="single" w:sz="4" w:space="0" w:color="auto"/>
        <w:left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16">
    <w:name w:val="xl54216"/>
    <w:basedOn w:val="af2"/>
    <w:uiPriority w:val="99"/>
    <w:qFormat/>
    <w:rsid w:val="0072602C"/>
    <w:pPr>
      <w:pBdr>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17">
    <w:name w:val="xl54217"/>
    <w:basedOn w:val="af2"/>
    <w:uiPriority w:val="99"/>
    <w:qFormat/>
    <w:rsid w:val="0072602C"/>
    <w:pPr>
      <w:pBdr>
        <w:top w:val="single" w:sz="4" w:space="0" w:color="auto"/>
        <w:left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18">
    <w:name w:val="xl54218"/>
    <w:basedOn w:val="af2"/>
    <w:uiPriority w:val="99"/>
    <w:qFormat/>
    <w:rsid w:val="0072602C"/>
    <w:pPr>
      <w:pBdr>
        <w:left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19">
    <w:name w:val="xl54219"/>
    <w:basedOn w:val="af2"/>
    <w:uiPriority w:val="99"/>
    <w:qFormat/>
    <w:rsid w:val="0072602C"/>
    <w:pPr>
      <w:pBdr>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20">
    <w:name w:val="xl54220"/>
    <w:basedOn w:val="af2"/>
    <w:uiPriority w:val="99"/>
    <w:qFormat/>
    <w:rsid w:val="0072602C"/>
    <w:pPr>
      <w:pBdr>
        <w:top w:val="single" w:sz="4" w:space="0" w:color="auto"/>
        <w:left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21">
    <w:name w:val="xl54221"/>
    <w:basedOn w:val="af2"/>
    <w:uiPriority w:val="99"/>
    <w:qFormat/>
    <w:rsid w:val="0072602C"/>
    <w:pPr>
      <w:pBdr>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22">
    <w:name w:val="xl54222"/>
    <w:basedOn w:val="af2"/>
    <w:uiPriority w:val="99"/>
    <w:qFormat/>
    <w:rsid w:val="0072602C"/>
    <w:pPr>
      <w:pBdr>
        <w:top w:val="single" w:sz="4" w:space="0" w:color="auto"/>
        <w:left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23">
    <w:name w:val="xl54223"/>
    <w:basedOn w:val="af2"/>
    <w:uiPriority w:val="99"/>
    <w:qFormat/>
    <w:rsid w:val="0072602C"/>
    <w:pPr>
      <w:pBdr>
        <w:left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24">
    <w:name w:val="xl54224"/>
    <w:basedOn w:val="af2"/>
    <w:uiPriority w:val="99"/>
    <w:qFormat/>
    <w:rsid w:val="0072602C"/>
    <w:pPr>
      <w:pBdr>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25">
    <w:name w:val="xl54225"/>
    <w:basedOn w:val="af2"/>
    <w:uiPriority w:val="99"/>
    <w:qFormat/>
    <w:rsid w:val="0072602C"/>
    <w:pPr>
      <w:pBdr>
        <w:top w:val="single" w:sz="4" w:space="0" w:color="auto"/>
        <w:left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26">
    <w:name w:val="xl54226"/>
    <w:basedOn w:val="af2"/>
    <w:uiPriority w:val="99"/>
    <w:qFormat/>
    <w:rsid w:val="0072602C"/>
    <w:pPr>
      <w:pBdr>
        <w:left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27">
    <w:name w:val="xl54227"/>
    <w:basedOn w:val="af2"/>
    <w:uiPriority w:val="99"/>
    <w:qFormat/>
    <w:rsid w:val="0072602C"/>
    <w:pPr>
      <w:pBdr>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28">
    <w:name w:val="xl54228"/>
    <w:basedOn w:val="af2"/>
    <w:uiPriority w:val="99"/>
    <w:qFormat/>
    <w:rsid w:val="0072602C"/>
    <w:pPr>
      <w:pBdr>
        <w:top w:val="single" w:sz="4" w:space="0" w:color="auto"/>
        <w:left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29">
    <w:name w:val="xl54229"/>
    <w:basedOn w:val="af2"/>
    <w:uiPriority w:val="99"/>
    <w:qFormat/>
    <w:rsid w:val="0072602C"/>
    <w:pPr>
      <w:pBdr>
        <w:left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30">
    <w:name w:val="xl54230"/>
    <w:basedOn w:val="af2"/>
    <w:uiPriority w:val="99"/>
    <w:qFormat/>
    <w:rsid w:val="0072602C"/>
    <w:pPr>
      <w:pBdr>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31">
    <w:name w:val="xl54231"/>
    <w:basedOn w:val="af2"/>
    <w:uiPriority w:val="99"/>
    <w:qFormat/>
    <w:rsid w:val="0072602C"/>
    <w:pPr>
      <w:pBdr>
        <w:top w:val="single" w:sz="4" w:space="0" w:color="auto"/>
        <w:left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32">
    <w:name w:val="xl54232"/>
    <w:basedOn w:val="af2"/>
    <w:uiPriority w:val="99"/>
    <w:qFormat/>
    <w:rsid w:val="0072602C"/>
    <w:pPr>
      <w:pBdr>
        <w:left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33">
    <w:name w:val="xl54233"/>
    <w:basedOn w:val="af2"/>
    <w:uiPriority w:val="99"/>
    <w:qFormat/>
    <w:rsid w:val="0072602C"/>
    <w:pPr>
      <w:pBdr>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34">
    <w:name w:val="xl54234"/>
    <w:basedOn w:val="af2"/>
    <w:uiPriority w:val="99"/>
    <w:qFormat/>
    <w:rsid w:val="0072602C"/>
    <w:pPr>
      <w:pBdr>
        <w:top w:val="single" w:sz="8" w:space="0" w:color="auto"/>
        <w:right w:val="single" w:sz="8" w:space="0" w:color="auto"/>
      </w:pBdr>
      <w:shd w:val="clear" w:color="000000" w:fill="BFBFBF"/>
      <w:spacing w:before="100" w:beforeAutospacing="1" w:after="100" w:afterAutospacing="1"/>
      <w:ind w:firstLine="0"/>
      <w:jc w:val="center"/>
      <w:textAlignment w:val="top"/>
    </w:pPr>
    <w:rPr>
      <w:rFonts w:ascii="Arial" w:eastAsia="Times New Roman" w:hAnsi="Arial" w:cs="Arial"/>
      <w:i/>
      <w:iCs/>
      <w:sz w:val="20"/>
      <w:szCs w:val="20"/>
      <w:lang w:eastAsia="ru-RU"/>
    </w:rPr>
  </w:style>
  <w:style w:type="paragraph" w:customStyle="1" w:styleId="xl54235">
    <w:name w:val="xl54235"/>
    <w:basedOn w:val="af2"/>
    <w:uiPriority w:val="99"/>
    <w:qFormat/>
    <w:rsid w:val="0072602C"/>
    <w:pPr>
      <w:pBdr>
        <w:right w:val="single" w:sz="8" w:space="0" w:color="auto"/>
      </w:pBdr>
      <w:shd w:val="clear" w:color="000000" w:fill="BFBFBF"/>
      <w:spacing w:before="100" w:beforeAutospacing="1" w:after="100" w:afterAutospacing="1"/>
      <w:ind w:firstLine="0"/>
      <w:jc w:val="center"/>
      <w:textAlignment w:val="top"/>
    </w:pPr>
    <w:rPr>
      <w:rFonts w:ascii="Arial" w:eastAsia="Times New Roman" w:hAnsi="Arial" w:cs="Arial"/>
      <w:i/>
      <w:iCs/>
      <w:sz w:val="20"/>
      <w:szCs w:val="20"/>
      <w:lang w:eastAsia="ru-RU"/>
    </w:rPr>
  </w:style>
  <w:style w:type="paragraph" w:customStyle="1" w:styleId="xl54236">
    <w:name w:val="xl54236"/>
    <w:basedOn w:val="af2"/>
    <w:uiPriority w:val="99"/>
    <w:qFormat/>
    <w:rsid w:val="0072602C"/>
    <w:pPr>
      <w:pBdr>
        <w:bottom w:val="single" w:sz="8" w:space="0" w:color="auto"/>
        <w:right w:val="single" w:sz="8" w:space="0" w:color="auto"/>
      </w:pBdr>
      <w:shd w:val="clear" w:color="000000" w:fill="BFBFBF"/>
      <w:spacing w:before="100" w:beforeAutospacing="1" w:after="100" w:afterAutospacing="1"/>
      <w:ind w:firstLine="0"/>
      <w:jc w:val="center"/>
      <w:textAlignment w:val="top"/>
    </w:pPr>
    <w:rPr>
      <w:rFonts w:ascii="Arial" w:eastAsia="Times New Roman" w:hAnsi="Arial" w:cs="Arial"/>
      <w:i/>
      <w:iCs/>
      <w:sz w:val="20"/>
      <w:szCs w:val="20"/>
      <w:lang w:eastAsia="ru-RU"/>
    </w:rPr>
  </w:style>
  <w:style w:type="paragraph" w:customStyle="1" w:styleId="xl54237">
    <w:name w:val="xl54237"/>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38">
    <w:name w:val="xl54238"/>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39">
    <w:name w:val="xl54239"/>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40">
    <w:name w:val="xl54240"/>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41">
    <w:name w:val="xl54241"/>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42">
    <w:name w:val="xl54242"/>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43">
    <w:name w:val="xl54243"/>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44">
    <w:name w:val="xl54244"/>
    <w:basedOn w:val="af2"/>
    <w:uiPriority w:val="99"/>
    <w:qFormat/>
    <w:rsid w:val="0072602C"/>
    <w:pPr>
      <w:pBdr>
        <w:top w:val="single" w:sz="4" w:space="0" w:color="auto"/>
        <w:left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45">
    <w:name w:val="xl54245"/>
    <w:basedOn w:val="af2"/>
    <w:uiPriority w:val="99"/>
    <w:qFormat/>
    <w:rsid w:val="0072602C"/>
    <w:pPr>
      <w:pBdr>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46">
    <w:name w:val="xl54246"/>
    <w:basedOn w:val="af2"/>
    <w:uiPriority w:val="99"/>
    <w:qFormat/>
    <w:rsid w:val="0072602C"/>
    <w:pPr>
      <w:pBdr>
        <w:top w:val="single" w:sz="4" w:space="0" w:color="auto"/>
        <w:left w:val="single" w:sz="4" w:space="0" w:color="auto"/>
        <w:right w:val="single" w:sz="4" w:space="0" w:color="auto"/>
      </w:pBdr>
      <w:spacing w:before="100" w:beforeAutospacing="1" w:after="100" w:afterAutospacing="1"/>
      <w:ind w:firstLine="0"/>
      <w:jc w:val="center"/>
    </w:pPr>
    <w:rPr>
      <w:rFonts w:eastAsia="Times New Roman" w:cs="Times New Roman"/>
      <w:sz w:val="24"/>
      <w:szCs w:val="24"/>
      <w:lang w:eastAsia="ru-RU"/>
    </w:rPr>
  </w:style>
  <w:style w:type="paragraph" w:customStyle="1" w:styleId="xl54247">
    <w:name w:val="xl54247"/>
    <w:basedOn w:val="af2"/>
    <w:uiPriority w:val="99"/>
    <w:qFormat/>
    <w:rsid w:val="0072602C"/>
    <w:pPr>
      <w:pBdr>
        <w:left w:val="single" w:sz="4" w:space="0" w:color="auto"/>
        <w:right w:val="single" w:sz="4" w:space="0" w:color="auto"/>
      </w:pBdr>
      <w:spacing w:before="100" w:beforeAutospacing="1" w:after="100" w:afterAutospacing="1"/>
      <w:ind w:firstLine="0"/>
      <w:jc w:val="center"/>
    </w:pPr>
    <w:rPr>
      <w:rFonts w:eastAsia="Times New Roman" w:cs="Times New Roman"/>
      <w:sz w:val="24"/>
      <w:szCs w:val="24"/>
      <w:lang w:eastAsia="ru-RU"/>
    </w:rPr>
  </w:style>
  <w:style w:type="paragraph" w:customStyle="1" w:styleId="xl54248">
    <w:name w:val="xl54248"/>
    <w:basedOn w:val="af2"/>
    <w:uiPriority w:val="99"/>
    <w:qFormat/>
    <w:rsid w:val="0072602C"/>
    <w:pPr>
      <w:pBdr>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Times New Roman"/>
      <w:sz w:val="24"/>
      <w:szCs w:val="24"/>
      <w:lang w:eastAsia="ru-RU"/>
    </w:rPr>
  </w:style>
  <w:style w:type="paragraph" w:customStyle="1" w:styleId="xl54249">
    <w:name w:val="xl54249"/>
    <w:basedOn w:val="af2"/>
    <w:uiPriority w:val="99"/>
    <w:qFormat/>
    <w:rsid w:val="0072602C"/>
    <w:pPr>
      <w:pBdr>
        <w:top w:val="single" w:sz="4" w:space="0" w:color="auto"/>
        <w:left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50">
    <w:name w:val="xl54250"/>
    <w:basedOn w:val="af2"/>
    <w:uiPriority w:val="99"/>
    <w:qFormat/>
    <w:rsid w:val="0072602C"/>
    <w:pPr>
      <w:pBdr>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51">
    <w:name w:val="xl54251"/>
    <w:basedOn w:val="af2"/>
    <w:uiPriority w:val="99"/>
    <w:qFormat/>
    <w:rsid w:val="0072602C"/>
    <w:pPr>
      <w:pBdr>
        <w:top w:val="single" w:sz="4" w:space="0" w:color="auto"/>
        <w:left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52">
    <w:name w:val="xl54252"/>
    <w:basedOn w:val="af2"/>
    <w:uiPriority w:val="99"/>
    <w:qFormat/>
    <w:rsid w:val="0072602C"/>
    <w:pPr>
      <w:pBdr>
        <w:left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53">
    <w:name w:val="xl54253"/>
    <w:basedOn w:val="af2"/>
    <w:uiPriority w:val="99"/>
    <w:qFormat/>
    <w:rsid w:val="0072602C"/>
    <w:pPr>
      <w:pBdr>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54">
    <w:name w:val="xl54254"/>
    <w:basedOn w:val="af2"/>
    <w:uiPriority w:val="99"/>
    <w:qFormat/>
    <w:rsid w:val="0072602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55">
    <w:name w:val="xl54255"/>
    <w:basedOn w:val="af2"/>
    <w:uiPriority w:val="99"/>
    <w:qFormat/>
    <w:rsid w:val="0072602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eastAsia="Times New Roman" w:cs="Times New Roman"/>
      <w:sz w:val="24"/>
      <w:szCs w:val="24"/>
      <w:lang w:eastAsia="ru-RU"/>
    </w:rPr>
  </w:style>
  <w:style w:type="paragraph" w:customStyle="1" w:styleId="xl54256">
    <w:name w:val="xl54256"/>
    <w:basedOn w:val="af2"/>
    <w:uiPriority w:val="99"/>
    <w:qFormat/>
    <w:rsid w:val="0072602C"/>
    <w:pPr>
      <w:pBdr>
        <w:top w:val="single" w:sz="4" w:space="0" w:color="auto"/>
        <w:left w:val="single" w:sz="4" w:space="0" w:color="auto"/>
        <w:right w:val="single" w:sz="4" w:space="0" w:color="auto"/>
      </w:pBdr>
      <w:spacing w:before="100" w:beforeAutospacing="1" w:after="100" w:afterAutospacing="1"/>
      <w:ind w:firstLine="0"/>
      <w:jc w:val="center"/>
      <w:textAlignment w:val="top"/>
    </w:pPr>
    <w:rPr>
      <w:rFonts w:eastAsia="Times New Roman" w:cs="Times New Roman"/>
      <w:sz w:val="24"/>
      <w:szCs w:val="24"/>
      <w:lang w:eastAsia="ru-RU"/>
    </w:rPr>
  </w:style>
  <w:style w:type="paragraph" w:customStyle="1" w:styleId="xl54257">
    <w:name w:val="xl54257"/>
    <w:basedOn w:val="af2"/>
    <w:uiPriority w:val="99"/>
    <w:qFormat/>
    <w:rsid w:val="0072602C"/>
    <w:pPr>
      <w:pBdr>
        <w:top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58">
    <w:name w:val="xl54258"/>
    <w:basedOn w:val="af2"/>
    <w:uiPriority w:val="99"/>
    <w:qFormat/>
    <w:rsid w:val="0072602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Times New Roman"/>
      <w:sz w:val="24"/>
      <w:szCs w:val="24"/>
      <w:lang w:eastAsia="ru-RU"/>
    </w:rPr>
  </w:style>
  <w:style w:type="paragraph" w:customStyle="1" w:styleId="xl54259">
    <w:name w:val="xl54259"/>
    <w:basedOn w:val="af2"/>
    <w:uiPriority w:val="99"/>
    <w:qFormat/>
    <w:rsid w:val="0072602C"/>
    <w:pPr>
      <w:pBdr>
        <w:top w:val="single" w:sz="4" w:space="0" w:color="auto"/>
        <w:left w:val="single" w:sz="4" w:space="0" w:color="auto"/>
        <w:bottom w:val="single" w:sz="4" w:space="0" w:color="auto"/>
      </w:pBdr>
      <w:shd w:val="clear" w:color="000000" w:fill="FFFF00"/>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60">
    <w:name w:val="xl54260"/>
    <w:basedOn w:val="af2"/>
    <w:uiPriority w:val="99"/>
    <w:qFormat/>
    <w:rsid w:val="0072602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61">
    <w:name w:val="xl54261"/>
    <w:basedOn w:val="af2"/>
    <w:uiPriority w:val="99"/>
    <w:qFormat/>
    <w:rsid w:val="0072602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62">
    <w:name w:val="xl54262"/>
    <w:basedOn w:val="af2"/>
    <w:uiPriority w:val="99"/>
    <w:qFormat/>
    <w:rsid w:val="0072602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63">
    <w:name w:val="xl54263"/>
    <w:basedOn w:val="af2"/>
    <w:uiPriority w:val="99"/>
    <w:qFormat/>
    <w:rsid w:val="0072602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64">
    <w:name w:val="xl54264"/>
    <w:basedOn w:val="af2"/>
    <w:uiPriority w:val="99"/>
    <w:qFormat/>
    <w:rsid w:val="0072602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65">
    <w:name w:val="xl54265"/>
    <w:basedOn w:val="af2"/>
    <w:uiPriority w:val="99"/>
    <w:qFormat/>
    <w:rsid w:val="0072602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66">
    <w:name w:val="xl54266"/>
    <w:basedOn w:val="af2"/>
    <w:uiPriority w:val="99"/>
    <w:qFormat/>
    <w:rsid w:val="0072602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67">
    <w:name w:val="xl54267"/>
    <w:basedOn w:val="af2"/>
    <w:uiPriority w:val="99"/>
    <w:qFormat/>
    <w:rsid w:val="0072602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68">
    <w:name w:val="xl54268"/>
    <w:basedOn w:val="af2"/>
    <w:uiPriority w:val="99"/>
    <w:qFormat/>
    <w:rsid w:val="0072602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69">
    <w:name w:val="xl54269"/>
    <w:basedOn w:val="af2"/>
    <w:uiPriority w:val="99"/>
    <w:qFormat/>
    <w:rsid w:val="0072602C"/>
    <w:pPr>
      <w:pBdr>
        <w:top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70">
    <w:name w:val="xl54270"/>
    <w:basedOn w:val="af2"/>
    <w:uiPriority w:val="99"/>
    <w:qFormat/>
    <w:rsid w:val="0072602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71">
    <w:name w:val="xl54271"/>
    <w:basedOn w:val="af2"/>
    <w:uiPriority w:val="99"/>
    <w:qFormat/>
    <w:rsid w:val="0072602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72">
    <w:name w:val="xl54272"/>
    <w:basedOn w:val="af2"/>
    <w:uiPriority w:val="99"/>
    <w:qFormat/>
    <w:rsid w:val="0072602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73">
    <w:name w:val="xl54273"/>
    <w:basedOn w:val="af2"/>
    <w:uiPriority w:val="99"/>
    <w:qFormat/>
    <w:rsid w:val="0072602C"/>
    <w:pPr>
      <w:pBdr>
        <w:top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74">
    <w:name w:val="xl54274"/>
    <w:basedOn w:val="af2"/>
    <w:uiPriority w:val="99"/>
    <w:qFormat/>
    <w:rsid w:val="0072602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75">
    <w:name w:val="xl54275"/>
    <w:basedOn w:val="af2"/>
    <w:uiPriority w:val="99"/>
    <w:qFormat/>
    <w:rsid w:val="0072602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76">
    <w:name w:val="xl54276"/>
    <w:basedOn w:val="af2"/>
    <w:uiPriority w:val="99"/>
    <w:qFormat/>
    <w:rsid w:val="0072602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77">
    <w:name w:val="xl54277"/>
    <w:basedOn w:val="af2"/>
    <w:uiPriority w:val="99"/>
    <w:qFormat/>
    <w:rsid w:val="0072602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78">
    <w:name w:val="xl54278"/>
    <w:basedOn w:val="af2"/>
    <w:uiPriority w:val="99"/>
    <w:qFormat/>
    <w:rsid w:val="0072602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79">
    <w:name w:val="xl54279"/>
    <w:basedOn w:val="af2"/>
    <w:uiPriority w:val="99"/>
    <w:qFormat/>
    <w:rsid w:val="0072602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80">
    <w:name w:val="xl54280"/>
    <w:basedOn w:val="af2"/>
    <w:uiPriority w:val="99"/>
    <w:qFormat/>
    <w:rsid w:val="0072602C"/>
    <w:pPr>
      <w:pBdr>
        <w:top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81">
    <w:name w:val="xl54281"/>
    <w:basedOn w:val="af2"/>
    <w:uiPriority w:val="99"/>
    <w:qFormat/>
    <w:rsid w:val="0072602C"/>
    <w:pPr>
      <w:pBdr>
        <w:top w:val="single" w:sz="8"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82">
    <w:name w:val="xl54282"/>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83">
    <w:name w:val="xl54283"/>
    <w:basedOn w:val="af2"/>
    <w:uiPriority w:val="99"/>
    <w:qFormat/>
    <w:rsid w:val="0072602C"/>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84">
    <w:name w:val="xl54284"/>
    <w:basedOn w:val="af2"/>
    <w:uiPriority w:val="99"/>
    <w:qFormat/>
    <w:rsid w:val="0072602C"/>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85">
    <w:name w:val="xl54285"/>
    <w:basedOn w:val="af2"/>
    <w:uiPriority w:val="99"/>
    <w:qFormat/>
    <w:rsid w:val="0072602C"/>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86">
    <w:name w:val="xl54286"/>
    <w:basedOn w:val="af2"/>
    <w:uiPriority w:val="99"/>
    <w:qFormat/>
    <w:rsid w:val="0072602C"/>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87">
    <w:name w:val="xl54287"/>
    <w:basedOn w:val="af2"/>
    <w:uiPriority w:val="99"/>
    <w:qFormat/>
    <w:rsid w:val="0072602C"/>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88">
    <w:name w:val="xl54288"/>
    <w:basedOn w:val="af2"/>
    <w:uiPriority w:val="99"/>
    <w:qFormat/>
    <w:rsid w:val="0072602C"/>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89">
    <w:name w:val="xl54289"/>
    <w:basedOn w:val="af2"/>
    <w:uiPriority w:val="99"/>
    <w:qFormat/>
    <w:rsid w:val="0072602C"/>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90">
    <w:name w:val="xl54290"/>
    <w:basedOn w:val="af2"/>
    <w:uiPriority w:val="99"/>
    <w:qFormat/>
    <w:rsid w:val="0072602C"/>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91">
    <w:name w:val="xl54291"/>
    <w:basedOn w:val="af2"/>
    <w:uiPriority w:val="99"/>
    <w:qFormat/>
    <w:rsid w:val="0072602C"/>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92">
    <w:name w:val="xl54292"/>
    <w:basedOn w:val="af2"/>
    <w:uiPriority w:val="99"/>
    <w:qFormat/>
    <w:rsid w:val="0072602C"/>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93">
    <w:name w:val="xl54293"/>
    <w:basedOn w:val="af2"/>
    <w:uiPriority w:val="99"/>
    <w:qFormat/>
    <w:rsid w:val="0072602C"/>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94">
    <w:name w:val="xl54294"/>
    <w:basedOn w:val="af2"/>
    <w:uiPriority w:val="99"/>
    <w:qFormat/>
    <w:rsid w:val="0072602C"/>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95">
    <w:name w:val="xl54295"/>
    <w:basedOn w:val="af2"/>
    <w:uiPriority w:val="99"/>
    <w:qFormat/>
    <w:rsid w:val="0072602C"/>
    <w:pPr>
      <w:pBdr>
        <w:top w:val="single" w:sz="4" w:space="0" w:color="auto"/>
        <w:left w:val="single" w:sz="4" w:space="0" w:color="auto"/>
        <w:right w:val="single" w:sz="4" w:space="0" w:color="auto"/>
      </w:pBdr>
      <w:shd w:val="clear" w:color="000000" w:fill="D9D9D9"/>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96">
    <w:name w:val="xl54296"/>
    <w:basedOn w:val="af2"/>
    <w:uiPriority w:val="99"/>
    <w:qFormat/>
    <w:rsid w:val="0072602C"/>
    <w:pPr>
      <w:pBdr>
        <w:left w:val="single" w:sz="4" w:space="0" w:color="auto"/>
        <w:bottom w:val="single" w:sz="4" w:space="0" w:color="auto"/>
        <w:right w:val="single" w:sz="4" w:space="0" w:color="auto"/>
      </w:pBdr>
      <w:shd w:val="clear" w:color="000000" w:fill="D9D9D9"/>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97">
    <w:name w:val="xl54297"/>
    <w:basedOn w:val="af2"/>
    <w:uiPriority w:val="99"/>
    <w:qFormat/>
    <w:rsid w:val="0072602C"/>
    <w:pPr>
      <w:pBdr>
        <w:top w:val="single" w:sz="4" w:space="0" w:color="auto"/>
        <w:left w:val="single" w:sz="4" w:space="0" w:color="auto"/>
        <w:right w:val="single" w:sz="4" w:space="0" w:color="auto"/>
      </w:pBdr>
      <w:shd w:val="clear" w:color="000000" w:fill="D9D9D9"/>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98">
    <w:name w:val="xl54298"/>
    <w:basedOn w:val="af2"/>
    <w:uiPriority w:val="99"/>
    <w:qFormat/>
    <w:rsid w:val="0072602C"/>
    <w:pPr>
      <w:pBdr>
        <w:left w:val="single" w:sz="4" w:space="0" w:color="auto"/>
        <w:right w:val="single" w:sz="4" w:space="0" w:color="auto"/>
      </w:pBdr>
      <w:shd w:val="clear" w:color="000000" w:fill="D9D9D9"/>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99">
    <w:name w:val="xl54299"/>
    <w:basedOn w:val="af2"/>
    <w:uiPriority w:val="99"/>
    <w:qFormat/>
    <w:rsid w:val="0072602C"/>
    <w:pPr>
      <w:pBdr>
        <w:left w:val="single" w:sz="4" w:space="0" w:color="auto"/>
        <w:bottom w:val="single" w:sz="4" w:space="0" w:color="auto"/>
        <w:right w:val="single" w:sz="4" w:space="0" w:color="auto"/>
      </w:pBdr>
      <w:shd w:val="clear" w:color="000000" w:fill="D9D9D9"/>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300">
    <w:name w:val="xl54300"/>
    <w:basedOn w:val="af2"/>
    <w:uiPriority w:val="99"/>
    <w:qFormat/>
    <w:rsid w:val="0072602C"/>
    <w:pPr>
      <w:pBdr>
        <w:top w:val="single" w:sz="4" w:space="0" w:color="auto"/>
        <w:left w:val="single" w:sz="4" w:space="0" w:color="auto"/>
        <w:right w:val="single" w:sz="4" w:space="0" w:color="auto"/>
      </w:pBdr>
      <w:shd w:val="clear" w:color="000000" w:fill="D9D9D9"/>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301">
    <w:name w:val="xl54301"/>
    <w:basedOn w:val="af2"/>
    <w:uiPriority w:val="99"/>
    <w:qFormat/>
    <w:rsid w:val="0072602C"/>
    <w:pPr>
      <w:pBdr>
        <w:left w:val="single" w:sz="4" w:space="0" w:color="auto"/>
        <w:right w:val="single" w:sz="4" w:space="0" w:color="auto"/>
      </w:pBdr>
      <w:shd w:val="clear" w:color="000000" w:fill="D9D9D9"/>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302">
    <w:name w:val="xl54302"/>
    <w:basedOn w:val="af2"/>
    <w:uiPriority w:val="99"/>
    <w:qFormat/>
    <w:rsid w:val="0072602C"/>
    <w:pPr>
      <w:pBdr>
        <w:left w:val="single" w:sz="4" w:space="0" w:color="auto"/>
        <w:bottom w:val="single" w:sz="4" w:space="0" w:color="auto"/>
        <w:right w:val="single" w:sz="4" w:space="0" w:color="auto"/>
      </w:pBdr>
      <w:shd w:val="clear" w:color="000000" w:fill="D9D9D9"/>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303">
    <w:name w:val="xl54303"/>
    <w:basedOn w:val="af2"/>
    <w:uiPriority w:val="99"/>
    <w:qFormat/>
    <w:rsid w:val="0072602C"/>
    <w:pPr>
      <w:pBdr>
        <w:top w:val="single" w:sz="4" w:space="0" w:color="auto"/>
        <w:left w:val="single" w:sz="4" w:space="0" w:color="auto"/>
        <w:right w:val="single" w:sz="4" w:space="0" w:color="auto"/>
      </w:pBdr>
      <w:shd w:val="clear" w:color="000000" w:fill="D9D9D9"/>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304">
    <w:name w:val="xl54304"/>
    <w:basedOn w:val="af2"/>
    <w:uiPriority w:val="99"/>
    <w:qFormat/>
    <w:rsid w:val="0072602C"/>
    <w:pPr>
      <w:pBdr>
        <w:left w:val="single" w:sz="4" w:space="0" w:color="auto"/>
        <w:bottom w:val="single" w:sz="4" w:space="0" w:color="auto"/>
        <w:right w:val="single" w:sz="4" w:space="0" w:color="auto"/>
      </w:pBdr>
      <w:shd w:val="clear" w:color="000000" w:fill="D9D9D9"/>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305">
    <w:name w:val="xl54305"/>
    <w:basedOn w:val="af2"/>
    <w:uiPriority w:val="99"/>
    <w:qFormat/>
    <w:rsid w:val="0072602C"/>
    <w:pPr>
      <w:pBdr>
        <w:top w:val="single" w:sz="4" w:space="0" w:color="auto"/>
        <w:left w:val="single" w:sz="4" w:space="0" w:color="auto"/>
        <w:right w:val="single" w:sz="4" w:space="0" w:color="auto"/>
      </w:pBdr>
      <w:shd w:val="clear" w:color="000000" w:fill="D9D9D9"/>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306">
    <w:name w:val="xl54306"/>
    <w:basedOn w:val="af2"/>
    <w:uiPriority w:val="99"/>
    <w:qFormat/>
    <w:rsid w:val="0072602C"/>
    <w:pPr>
      <w:pBdr>
        <w:left w:val="single" w:sz="4" w:space="0" w:color="auto"/>
        <w:bottom w:val="single" w:sz="4" w:space="0" w:color="auto"/>
        <w:right w:val="single" w:sz="4" w:space="0" w:color="auto"/>
      </w:pBdr>
      <w:shd w:val="clear" w:color="000000" w:fill="D9D9D9"/>
      <w:spacing w:before="100" w:beforeAutospacing="1" w:after="100" w:afterAutospacing="1"/>
      <w:ind w:firstLine="0"/>
      <w:jc w:val="center"/>
      <w:textAlignment w:val="top"/>
    </w:pPr>
    <w:rPr>
      <w:rFonts w:ascii="Arial" w:eastAsia="Times New Roman" w:hAnsi="Arial" w:cs="Arial"/>
      <w:sz w:val="20"/>
      <w:szCs w:val="20"/>
      <w:lang w:eastAsia="ru-RU"/>
    </w:rPr>
  </w:style>
  <w:style w:type="table" w:customStyle="1" w:styleId="373">
    <w:name w:val="3 варианта 7 групп"/>
    <w:basedOn w:val="af4"/>
    <w:uiPriority w:val="99"/>
    <w:rsid w:val="0072602C"/>
    <w:pPr>
      <w:jc w:val="center"/>
    </w:pPr>
    <w:rPr>
      <w:rFonts w:eastAsia="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0">
    <w:name w:val="3 варианта 7 групп1"/>
    <w:basedOn w:val="af4"/>
    <w:uiPriority w:val="99"/>
    <w:rsid w:val="0072602C"/>
    <w:pPr>
      <w:jc w:val="center"/>
    </w:pPr>
    <w:rPr>
      <w:rFonts w:eastAsia="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20">
    <w:name w:val="3 варианта 7 групп2"/>
    <w:basedOn w:val="af4"/>
    <w:uiPriority w:val="99"/>
    <w:rsid w:val="0072602C"/>
    <w:pPr>
      <w:jc w:val="center"/>
    </w:pPr>
    <w:rPr>
      <w:rFonts w:eastAsia="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0">
    <w:name w:val="3 варианта 7 групп3"/>
    <w:basedOn w:val="af4"/>
    <w:uiPriority w:val="99"/>
    <w:rsid w:val="0072602C"/>
    <w:pPr>
      <w:jc w:val="center"/>
    </w:pPr>
    <w:rPr>
      <w:rFonts w:eastAsia="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
    <w:name w:val="3 варианта 7 групп4"/>
    <w:basedOn w:val="af4"/>
    <w:uiPriority w:val="99"/>
    <w:rsid w:val="0072602C"/>
    <w:pPr>
      <w:jc w:val="center"/>
    </w:pPr>
    <w:rPr>
      <w:rFonts w:eastAsia="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
    <w:name w:val="3 варианта 7 групп5"/>
    <w:basedOn w:val="af4"/>
    <w:uiPriority w:val="99"/>
    <w:rsid w:val="0072602C"/>
    <w:pPr>
      <w:jc w:val="center"/>
    </w:pPr>
    <w:rPr>
      <w:rFonts w:eastAsia="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
    <w:name w:val="3 варианта 7 групп6"/>
    <w:basedOn w:val="af4"/>
    <w:uiPriority w:val="99"/>
    <w:rsid w:val="0072602C"/>
    <w:pPr>
      <w:jc w:val="center"/>
    </w:pPr>
    <w:rPr>
      <w:rFonts w:eastAsia="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
    <w:name w:val="3 варианта 7 групп7"/>
    <w:basedOn w:val="af4"/>
    <w:uiPriority w:val="99"/>
    <w:rsid w:val="0072602C"/>
    <w:pPr>
      <w:jc w:val="center"/>
    </w:pPr>
    <w:rPr>
      <w:rFonts w:eastAsia="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
    <w:name w:val="3 варианта 7 групп8"/>
    <w:basedOn w:val="af4"/>
    <w:uiPriority w:val="99"/>
    <w:rsid w:val="0072602C"/>
    <w:pPr>
      <w:jc w:val="center"/>
    </w:pPr>
    <w:rPr>
      <w:rFonts w:eastAsia="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9">
    <w:name w:val="3 варианта 7 групп9"/>
    <w:basedOn w:val="af4"/>
    <w:uiPriority w:val="99"/>
    <w:rsid w:val="0072602C"/>
    <w:pPr>
      <w:jc w:val="center"/>
    </w:pPr>
    <w:rPr>
      <w:rFonts w:eastAsia="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00">
    <w:name w:val="3 варианта 7 групп10"/>
    <w:basedOn w:val="af4"/>
    <w:uiPriority w:val="99"/>
    <w:rsid w:val="0072602C"/>
    <w:pPr>
      <w:jc w:val="center"/>
    </w:pPr>
    <w:rPr>
      <w:rFonts w:eastAsia="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1">
    <w:name w:val="3 варианта 7 групп11"/>
    <w:basedOn w:val="af4"/>
    <w:uiPriority w:val="99"/>
    <w:rsid w:val="0072602C"/>
    <w:pPr>
      <w:jc w:val="center"/>
    </w:pPr>
    <w:rPr>
      <w:rFonts w:eastAsia="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2">
    <w:name w:val="3 варианта 7 групп12"/>
    <w:basedOn w:val="af4"/>
    <w:uiPriority w:val="99"/>
    <w:rsid w:val="0072602C"/>
    <w:pPr>
      <w:jc w:val="center"/>
    </w:pPr>
    <w:rPr>
      <w:rFonts w:eastAsia="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3">
    <w:name w:val="3 варианта 7 групп13"/>
    <w:basedOn w:val="af4"/>
    <w:uiPriority w:val="99"/>
    <w:rsid w:val="0072602C"/>
    <w:pPr>
      <w:jc w:val="center"/>
    </w:pPr>
    <w:rPr>
      <w:rFonts w:eastAsia="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character" w:customStyle="1" w:styleId="100pt">
    <w:name w:val="Основной текст (10) + Не курсив;Интервал 0 pt"/>
    <w:uiPriority w:val="99"/>
    <w:rsid w:val="0072602C"/>
    <w:rPr>
      <w:rFonts w:ascii="Arial" w:eastAsia="Arial" w:hAnsi="Arial" w:cs="Arial"/>
      <w:b w:val="0"/>
      <w:bCs w:val="0"/>
      <w:i/>
      <w:iCs/>
      <w:smallCaps w:val="0"/>
      <w:strike w:val="0"/>
      <w:spacing w:val="0"/>
      <w:sz w:val="16"/>
      <w:szCs w:val="16"/>
    </w:rPr>
  </w:style>
  <w:style w:type="character" w:customStyle="1" w:styleId="blk">
    <w:name w:val="blk"/>
    <w:basedOn w:val="af3"/>
    <w:uiPriority w:val="99"/>
    <w:rsid w:val="0072602C"/>
  </w:style>
  <w:style w:type="numbering" w:customStyle="1" w:styleId="900">
    <w:name w:val="Нет списка90"/>
    <w:next w:val="af5"/>
    <w:uiPriority w:val="99"/>
    <w:semiHidden/>
    <w:unhideWhenUsed/>
    <w:rsid w:val="0072602C"/>
  </w:style>
  <w:style w:type="character" w:customStyle="1" w:styleId="29pt4">
    <w:name w:val="Основной текст (2) + 9 pt;Полужирный;Малые прописные"/>
    <w:uiPriority w:val="99"/>
    <w:rsid w:val="0072602C"/>
    <w:rPr>
      <w:rFonts w:ascii="Times New Roman" w:eastAsia="Times New Roman" w:hAnsi="Times New Roman" w:cs="Times New Roman"/>
      <w:b/>
      <w:bCs/>
      <w:i w:val="0"/>
      <w:iCs w:val="0"/>
      <w:smallCaps/>
      <w:strike w:val="0"/>
      <w:color w:val="000000"/>
      <w:spacing w:val="0"/>
      <w:w w:val="100"/>
      <w:position w:val="0"/>
      <w:sz w:val="18"/>
      <w:szCs w:val="18"/>
      <w:u w:val="none"/>
      <w:shd w:val="clear" w:color="auto" w:fill="FFFFFF"/>
      <w:lang w:val="ru-RU" w:eastAsia="ru-RU" w:bidi="ru-RU"/>
    </w:rPr>
  </w:style>
  <w:style w:type="character" w:customStyle="1" w:styleId="210pt">
    <w:name w:val="Основной текст (2) + 10 pt;Курсив"/>
    <w:uiPriority w:val="99"/>
    <w:rsid w:val="0072602C"/>
    <w:rPr>
      <w:rFonts w:ascii="Times New Roman" w:eastAsia="Times New Roman" w:hAnsi="Times New Roman" w:cs="Times New Roman"/>
      <w:b w:val="0"/>
      <w:bCs w:val="0"/>
      <w:i/>
      <w:iCs/>
      <w:smallCaps w:val="0"/>
      <w:strike w:val="0"/>
      <w:color w:val="000000"/>
      <w:spacing w:val="0"/>
      <w:w w:val="100"/>
      <w:position w:val="0"/>
      <w:sz w:val="20"/>
      <w:szCs w:val="20"/>
      <w:u w:val="none"/>
      <w:shd w:val="clear" w:color="auto" w:fill="FFFFFF"/>
      <w:lang w:val="ru-RU" w:eastAsia="ru-RU" w:bidi="ru-RU"/>
    </w:rPr>
  </w:style>
  <w:style w:type="character" w:customStyle="1" w:styleId="113pt-1pt">
    <w:name w:val="Заголовок №1 + 13 pt;Полужирный;Интервал -1 pt"/>
    <w:uiPriority w:val="99"/>
    <w:rsid w:val="0072602C"/>
    <w:rPr>
      <w:rFonts w:ascii="Arial" w:eastAsia="Arial" w:hAnsi="Arial" w:cs="Arial"/>
      <w:b/>
      <w:bCs/>
      <w:i w:val="0"/>
      <w:iCs w:val="0"/>
      <w:smallCaps w:val="0"/>
      <w:strike w:val="0"/>
      <w:spacing w:val="-20"/>
      <w:sz w:val="26"/>
      <w:szCs w:val="26"/>
      <w:shd w:val="clear" w:color="auto" w:fill="FFFFFF"/>
    </w:rPr>
  </w:style>
  <w:style w:type="character" w:customStyle="1" w:styleId="2fffc">
    <w:name w:val="Подпись к таблице (2)_"/>
    <w:link w:val="2fffd"/>
    <w:uiPriority w:val="99"/>
    <w:rsid w:val="0072602C"/>
    <w:rPr>
      <w:rFonts w:ascii="Verdana" w:eastAsia="Verdana" w:hAnsi="Verdana" w:cs="Verdana"/>
      <w:spacing w:val="-20"/>
      <w:sz w:val="21"/>
      <w:szCs w:val="21"/>
      <w:shd w:val="clear" w:color="auto" w:fill="FFFFFF"/>
    </w:rPr>
  </w:style>
  <w:style w:type="character" w:customStyle="1" w:styleId="13pt0pt">
    <w:name w:val="Основной текст + 13 pt;Интервал 0 pt"/>
    <w:uiPriority w:val="99"/>
    <w:rsid w:val="0072602C"/>
    <w:rPr>
      <w:rFonts w:ascii="Arial" w:eastAsia="Arial" w:hAnsi="Arial" w:cs="Arial"/>
      <w:b w:val="0"/>
      <w:bCs w:val="0"/>
      <w:i w:val="0"/>
      <w:iCs w:val="0"/>
      <w:smallCaps w:val="0"/>
      <w:strike w:val="0"/>
      <w:spacing w:val="-10"/>
      <w:sz w:val="26"/>
      <w:szCs w:val="26"/>
      <w:shd w:val="clear" w:color="auto" w:fill="FFFFFF"/>
    </w:rPr>
  </w:style>
  <w:style w:type="character" w:customStyle="1" w:styleId="Arial65pt">
    <w:name w:val="Колонтитул + Arial;6;5 pt"/>
    <w:uiPriority w:val="99"/>
    <w:rsid w:val="0072602C"/>
    <w:rPr>
      <w:rFonts w:ascii="Arial" w:eastAsia="Arial" w:hAnsi="Arial" w:cs="Arial"/>
      <w:b w:val="0"/>
      <w:bCs w:val="0"/>
      <w:i w:val="0"/>
      <w:iCs w:val="0"/>
      <w:smallCaps w:val="0"/>
      <w:strike w:val="0"/>
      <w:spacing w:val="0"/>
      <w:sz w:val="13"/>
      <w:szCs w:val="13"/>
      <w:shd w:val="clear" w:color="auto" w:fill="FFFFFF"/>
    </w:rPr>
  </w:style>
  <w:style w:type="character" w:customStyle="1" w:styleId="Arial8pt">
    <w:name w:val="Колонтитул + Arial;8 pt"/>
    <w:uiPriority w:val="99"/>
    <w:rsid w:val="0072602C"/>
    <w:rPr>
      <w:rFonts w:ascii="Arial" w:eastAsia="Arial" w:hAnsi="Arial" w:cs="Arial"/>
      <w:b w:val="0"/>
      <w:bCs w:val="0"/>
      <w:i w:val="0"/>
      <w:iCs w:val="0"/>
      <w:smallCaps w:val="0"/>
      <w:strike w:val="0"/>
      <w:spacing w:val="0"/>
      <w:sz w:val="16"/>
      <w:szCs w:val="16"/>
      <w:shd w:val="clear" w:color="auto" w:fill="FFFFFF"/>
    </w:rPr>
  </w:style>
  <w:style w:type="character" w:customStyle="1" w:styleId="Verdana105pt-1pt">
    <w:name w:val="Колонтитул + Verdana;10;5 pt;Полужирный;Интервал -1 pt"/>
    <w:uiPriority w:val="99"/>
    <w:rsid w:val="0072602C"/>
    <w:rPr>
      <w:rFonts w:ascii="Verdana" w:eastAsia="Verdana" w:hAnsi="Verdana" w:cs="Verdana"/>
      <w:b/>
      <w:bCs/>
      <w:i w:val="0"/>
      <w:iCs w:val="0"/>
      <w:smallCaps w:val="0"/>
      <w:strike w:val="0"/>
      <w:spacing w:val="-20"/>
      <w:sz w:val="21"/>
      <w:szCs w:val="21"/>
      <w:shd w:val="clear" w:color="auto" w:fill="FFFFFF"/>
    </w:rPr>
  </w:style>
  <w:style w:type="character" w:customStyle="1" w:styleId="4f4">
    <w:name w:val="Заголовок №4_"/>
    <w:link w:val="4f5"/>
    <w:uiPriority w:val="99"/>
    <w:rsid w:val="0072602C"/>
    <w:rPr>
      <w:rFonts w:ascii="Arial" w:eastAsia="Verdana" w:hAnsi="Arial" w:cs="Verdana"/>
      <w:bCs/>
      <w:color w:val="000000"/>
      <w:spacing w:val="-20"/>
      <w:sz w:val="28"/>
      <w:szCs w:val="21"/>
      <w:shd w:val="clear" w:color="auto" w:fill="FFFFFF"/>
    </w:rPr>
  </w:style>
  <w:style w:type="character" w:customStyle="1" w:styleId="3ff3">
    <w:name w:val="Подпись к таблице (3)_"/>
    <w:link w:val="3ff4"/>
    <w:uiPriority w:val="99"/>
    <w:rsid w:val="0072602C"/>
    <w:rPr>
      <w:rFonts w:ascii="Arial" w:eastAsia="Arial" w:hAnsi="Arial" w:cs="Arial"/>
      <w:sz w:val="16"/>
      <w:szCs w:val="16"/>
      <w:shd w:val="clear" w:color="auto" w:fill="FFFFFF"/>
    </w:rPr>
  </w:style>
  <w:style w:type="character" w:customStyle="1" w:styleId="Tahoma9pt">
    <w:name w:val="Колонтитул + Tahoma;9 pt"/>
    <w:uiPriority w:val="99"/>
    <w:rsid w:val="0072602C"/>
    <w:rPr>
      <w:rFonts w:ascii="Tahoma" w:eastAsia="Tahoma" w:hAnsi="Tahoma" w:cs="Tahoma"/>
      <w:b w:val="0"/>
      <w:bCs w:val="0"/>
      <w:i w:val="0"/>
      <w:iCs w:val="0"/>
      <w:smallCaps w:val="0"/>
      <w:strike w:val="0"/>
      <w:spacing w:val="0"/>
      <w:sz w:val="18"/>
      <w:szCs w:val="18"/>
      <w:shd w:val="clear" w:color="auto" w:fill="FFFFFF"/>
    </w:rPr>
  </w:style>
  <w:style w:type="character" w:customStyle="1" w:styleId="98">
    <w:name w:val="Основной текст (9)_"/>
    <w:link w:val="99"/>
    <w:uiPriority w:val="99"/>
    <w:rsid w:val="0072602C"/>
    <w:rPr>
      <w:rFonts w:ascii="Arial" w:eastAsia="Arial" w:hAnsi="Arial" w:cs="Arial"/>
      <w:sz w:val="18"/>
      <w:szCs w:val="18"/>
      <w:shd w:val="clear" w:color="auto" w:fill="FFFFFF"/>
    </w:rPr>
  </w:style>
  <w:style w:type="character" w:customStyle="1" w:styleId="106">
    <w:name w:val="Основной текст (10)_"/>
    <w:link w:val="107"/>
    <w:uiPriority w:val="99"/>
    <w:rsid w:val="0072602C"/>
    <w:rPr>
      <w:rFonts w:ascii="Arial" w:eastAsia="Arial" w:hAnsi="Arial" w:cs="Arial"/>
      <w:spacing w:val="-10"/>
      <w:sz w:val="16"/>
      <w:szCs w:val="16"/>
      <w:shd w:val="clear" w:color="auto" w:fill="FFFFFF"/>
    </w:rPr>
  </w:style>
  <w:style w:type="character" w:customStyle="1" w:styleId="109pt0pt">
    <w:name w:val="Основной текст (10) + 9 pt;Полужирный;Не курсив;Интервал 0 pt"/>
    <w:uiPriority w:val="99"/>
    <w:rsid w:val="0072602C"/>
    <w:rPr>
      <w:rFonts w:ascii="Arial" w:eastAsia="Arial" w:hAnsi="Arial" w:cs="Arial"/>
      <w:b/>
      <w:bCs/>
      <w:i/>
      <w:iCs/>
      <w:spacing w:val="0"/>
      <w:sz w:val="18"/>
      <w:szCs w:val="18"/>
      <w:shd w:val="clear" w:color="auto" w:fill="FFFFFF"/>
    </w:rPr>
  </w:style>
  <w:style w:type="character" w:customStyle="1" w:styleId="89pt">
    <w:name w:val="Основной текст (8) + 9 pt;Не курсив"/>
    <w:uiPriority w:val="99"/>
    <w:rsid w:val="0072602C"/>
    <w:rPr>
      <w:rFonts w:ascii="Arial" w:eastAsia="Arial" w:hAnsi="Arial" w:cs="Arial"/>
      <w:b w:val="0"/>
      <w:bCs w:val="0"/>
      <w:i/>
      <w:iCs/>
      <w:smallCaps w:val="0"/>
      <w:strike w:val="0"/>
      <w:spacing w:val="0"/>
      <w:sz w:val="18"/>
      <w:szCs w:val="18"/>
      <w:shd w:val="clear" w:color="auto" w:fill="FFFFFF"/>
    </w:rPr>
  </w:style>
  <w:style w:type="character" w:customStyle="1" w:styleId="80pt">
    <w:name w:val="Основной текст (8) + Не полужирный;Интервал 0 pt"/>
    <w:uiPriority w:val="99"/>
    <w:rsid w:val="0072602C"/>
    <w:rPr>
      <w:rFonts w:ascii="Arial" w:eastAsia="Arial" w:hAnsi="Arial" w:cs="Arial"/>
      <w:b/>
      <w:bCs/>
      <w:i w:val="0"/>
      <w:iCs w:val="0"/>
      <w:smallCaps w:val="0"/>
      <w:strike w:val="0"/>
      <w:spacing w:val="-10"/>
      <w:sz w:val="16"/>
      <w:szCs w:val="16"/>
      <w:shd w:val="clear" w:color="auto" w:fill="FFFFFF"/>
    </w:rPr>
  </w:style>
  <w:style w:type="character" w:customStyle="1" w:styleId="11ff6">
    <w:name w:val="Основной текст (11)_"/>
    <w:link w:val="11ff7"/>
    <w:uiPriority w:val="99"/>
    <w:rsid w:val="0072602C"/>
    <w:rPr>
      <w:rFonts w:ascii="Arial" w:eastAsia="Arial" w:hAnsi="Arial" w:cs="Arial"/>
      <w:sz w:val="18"/>
      <w:szCs w:val="18"/>
      <w:shd w:val="clear" w:color="auto" w:fill="FFFFFF"/>
    </w:rPr>
  </w:style>
  <w:style w:type="character" w:customStyle="1" w:styleId="12f1">
    <w:name w:val="Основной текст (12)_"/>
    <w:link w:val="12f2"/>
    <w:uiPriority w:val="99"/>
    <w:rsid w:val="0072602C"/>
    <w:rPr>
      <w:rFonts w:ascii="Arial" w:eastAsia="Arial" w:hAnsi="Arial" w:cs="Arial"/>
      <w:sz w:val="8"/>
      <w:szCs w:val="8"/>
      <w:shd w:val="clear" w:color="auto" w:fill="FFFFFF"/>
    </w:rPr>
  </w:style>
  <w:style w:type="character" w:customStyle="1" w:styleId="13d">
    <w:name w:val="Основной текст (13)_"/>
    <w:link w:val="13e"/>
    <w:uiPriority w:val="99"/>
    <w:rsid w:val="0072602C"/>
    <w:rPr>
      <w:rFonts w:ascii="Arial" w:eastAsia="Arial" w:hAnsi="Arial" w:cs="Arial"/>
      <w:sz w:val="8"/>
      <w:szCs w:val="8"/>
      <w:shd w:val="clear" w:color="auto" w:fill="FFFFFF"/>
    </w:rPr>
  </w:style>
  <w:style w:type="character" w:customStyle="1" w:styleId="146">
    <w:name w:val="Основной текст (14)_"/>
    <w:link w:val="147"/>
    <w:uiPriority w:val="99"/>
    <w:rsid w:val="0072602C"/>
    <w:rPr>
      <w:rFonts w:ascii="Arial" w:eastAsia="Arial" w:hAnsi="Arial" w:cs="Arial"/>
      <w:sz w:val="8"/>
      <w:szCs w:val="8"/>
      <w:shd w:val="clear" w:color="auto" w:fill="FFFFFF"/>
    </w:rPr>
  </w:style>
  <w:style w:type="character" w:customStyle="1" w:styleId="8a">
    <w:name w:val="Основной текст (8) + Не курсив"/>
    <w:uiPriority w:val="99"/>
    <w:rsid w:val="0072602C"/>
    <w:rPr>
      <w:rFonts w:ascii="Arial" w:eastAsia="Arial" w:hAnsi="Arial" w:cs="Arial"/>
      <w:b w:val="0"/>
      <w:bCs w:val="0"/>
      <w:i/>
      <w:iCs/>
      <w:smallCaps w:val="0"/>
      <w:strike w:val="0"/>
      <w:spacing w:val="0"/>
      <w:sz w:val="16"/>
      <w:szCs w:val="16"/>
      <w:shd w:val="clear" w:color="auto" w:fill="FFFFFF"/>
    </w:rPr>
  </w:style>
  <w:style w:type="character" w:customStyle="1" w:styleId="164">
    <w:name w:val="Основной текст (16)_"/>
    <w:link w:val="165"/>
    <w:uiPriority w:val="99"/>
    <w:rsid w:val="0072602C"/>
    <w:rPr>
      <w:rFonts w:ascii="Arial" w:eastAsia="Arial" w:hAnsi="Arial" w:cs="Arial"/>
      <w:sz w:val="12"/>
      <w:szCs w:val="12"/>
      <w:shd w:val="clear" w:color="auto" w:fill="FFFFFF"/>
    </w:rPr>
  </w:style>
  <w:style w:type="character" w:customStyle="1" w:styleId="1645pt">
    <w:name w:val="Основной текст (16) + 4;5 pt"/>
    <w:uiPriority w:val="99"/>
    <w:rsid w:val="0072602C"/>
    <w:rPr>
      <w:rFonts w:ascii="Arial" w:eastAsia="Arial" w:hAnsi="Arial" w:cs="Arial"/>
      <w:sz w:val="9"/>
      <w:szCs w:val="9"/>
      <w:shd w:val="clear" w:color="auto" w:fill="FFFFFF"/>
    </w:rPr>
  </w:style>
  <w:style w:type="character" w:customStyle="1" w:styleId="1645pt1">
    <w:name w:val="Основной текст (16) + 4;5 pt1"/>
    <w:uiPriority w:val="99"/>
    <w:rsid w:val="0072602C"/>
    <w:rPr>
      <w:rFonts w:ascii="Arial" w:eastAsia="Arial" w:hAnsi="Arial" w:cs="Arial"/>
      <w:sz w:val="9"/>
      <w:szCs w:val="9"/>
      <w:shd w:val="clear" w:color="auto" w:fill="FFFFFF"/>
    </w:rPr>
  </w:style>
  <w:style w:type="character" w:customStyle="1" w:styleId="166">
    <w:name w:val="Основной текст (16) + Полужирный"/>
    <w:uiPriority w:val="99"/>
    <w:rsid w:val="0072602C"/>
    <w:rPr>
      <w:rFonts w:ascii="Arial" w:eastAsia="Arial" w:hAnsi="Arial" w:cs="Arial"/>
      <w:b/>
      <w:bCs/>
      <w:sz w:val="12"/>
      <w:szCs w:val="12"/>
      <w:shd w:val="clear" w:color="auto" w:fill="FFFFFF"/>
    </w:rPr>
  </w:style>
  <w:style w:type="character" w:customStyle="1" w:styleId="15a">
    <w:name w:val="Основной текст (15) + Малые прописные"/>
    <w:uiPriority w:val="99"/>
    <w:rsid w:val="0072602C"/>
    <w:rPr>
      <w:rFonts w:ascii="Arial" w:eastAsia="Arial" w:hAnsi="Arial" w:cs="Arial"/>
      <w:b w:val="0"/>
      <w:bCs w:val="0"/>
      <w:i w:val="0"/>
      <w:iCs w:val="0"/>
      <w:smallCaps/>
      <w:strike w:val="0"/>
      <w:spacing w:val="0"/>
      <w:sz w:val="12"/>
      <w:szCs w:val="12"/>
      <w:shd w:val="clear" w:color="auto" w:fill="FFFFFF"/>
    </w:rPr>
  </w:style>
  <w:style w:type="character" w:customStyle="1" w:styleId="173">
    <w:name w:val="Основной текст (17)_"/>
    <w:link w:val="174"/>
    <w:uiPriority w:val="99"/>
    <w:rsid w:val="0072602C"/>
    <w:rPr>
      <w:rFonts w:ascii="Arial" w:eastAsia="Arial" w:hAnsi="Arial" w:cs="Arial"/>
      <w:sz w:val="12"/>
      <w:szCs w:val="12"/>
      <w:shd w:val="clear" w:color="auto" w:fill="FFFFFF"/>
    </w:rPr>
  </w:style>
  <w:style w:type="character" w:customStyle="1" w:styleId="1630">
    <w:name w:val="Основной текст (16) + Полужирный3"/>
    <w:uiPriority w:val="99"/>
    <w:rsid w:val="0072602C"/>
    <w:rPr>
      <w:rFonts w:ascii="Arial" w:eastAsia="Arial" w:hAnsi="Arial" w:cs="Arial"/>
      <w:b/>
      <w:bCs/>
      <w:sz w:val="12"/>
      <w:szCs w:val="12"/>
      <w:shd w:val="clear" w:color="auto" w:fill="FFFFFF"/>
    </w:rPr>
  </w:style>
  <w:style w:type="character" w:customStyle="1" w:styleId="1612pt">
    <w:name w:val="Основной текст (16) + Интервал 12 pt"/>
    <w:uiPriority w:val="99"/>
    <w:rsid w:val="0072602C"/>
    <w:rPr>
      <w:rFonts w:ascii="Arial" w:eastAsia="Arial" w:hAnsi="Arial" w:cs="Arial"/>
      <w:spacing w:val="240"/>
      <w:sz w:val="12"/>
      <w:szCs w:val="12"/>
      <w:shd w:val="clear" w:color="auto" w:fill="FFFFFF"/>
    </w:rPr>
  </w:style>
  <w:style w:type="character" w:customStyle="1" w:styleId="192">
    <w:name w:val="Основной текст (19)_"/>
    <w:link w:val="193"/>
    <w:uiPriority w:val="99"/>
    <w:rsid w:val="0072602C"/>
    <w:rPr>
      <w:rFonts w:ascii="Arial" w:eastAsia="Arial" w:hAnsi="Arial" w:cs="Arial"/>
      <w:sz w:val="11"/>
      <w:szCs w:val="11"/>
      <w:shd w:val="clear" w:color="auto" w:fill="FFFFFF"/>
    </w:rPr>
  </w:style>
  <w:style w:type="character" w:customStyle="1" w:styleId="1655pt">
    <w:name w:val="Основной текст (16) + 5;5 pt"/>
    <w:uiPriority w:val="99"/>
    <w:rsid w:val="0072602C"/>
    <w:rPr>
      <w:rFonts w:ascii="Arial" w:eastAsia="Arial" w:hAnsi="Arial" w:cs="Arial"/>
      <w:sz w:val="11"/>
      <w:szCs w:val="11"/>
      <w:shd w:val="clear" w:color="auto" w:fill="FFFFFF"/>
    </w:rPr>
  </w:style>
  <w:style w:type="character" w:customStyle="1" w:styleId="167">
    <w:name w:val="Основной текст (16) + Полужирный;Малые прописные"/>
    <w:uiPriority w:val="99"/>
    <w:rsid w:val="0072602C"/>
    <w:rPr>
      <w:rFonts w:ascii="Arial" w:eastAsia="Arial" w:hAnsi="Arial" w:cs="Arial"/>
      <w:b/>
      <w:bCs/>
      <w:smallCaps/>
      <w:sz w:val="12"/>
      <w:szCs w:val="12"/>
      <w:shd w:val="clear" w:color="auto" w:fill="FFFFFF"/>
    </w:rPr>
  </w:style>
  <w:style w:type="character" w:customStyle="1" w:styleId="1655pt0pt">
    <w:name w:val="Основной текст (16) + 5;5 pt;Интервал 0 pt"/>
    <w:uiPriority w:val="99"/>
    <w:rsid w:val="0072602C"/>
    <w:rPr>
      <w:rFonts w:ascii="Arial" w:eastAsia="Arial" w:hAnsi="Arial" w:cs="Arial"/>
      <w:spacing w:val="-10"/>
      <w:sz w:val="11"/>
      <w:szCs w:val="11"/>
      <w:shd w:val="clear" w:color="auto" w:fill="FFFFFF"/>
    </w:rPr>
  </w:style>
  <w:style w:type="character" w:customStyle="1" w:styleId="4f6">
    <w:name w:val="Подпись к таблице (4)_"/>
    <w:link w:val="4f7"/>
    <w:uiPriority w:val="99"/>
    <w:rsid w:val="0072602C"/>
    <w:rPr>
      <w:rFonts w:ascii="Arial" w:eastAsia="Arial" w:hAnsi="Arial" w:cs="Arial"/>
      <w:shd w:val="clear" w:color="auto" w:fill="FFFFFF"/>
    </w:rPr>
  </w:style>
  <w:style w:type="character" w:customStyle="1" w:styleId="1621">
    <w:name w:val="Основной текст (16) + Полужирный2"/>
    <w:uiPriority w:val="99"/>
    <w:rsid w:val="0072602C"/>
    <w:rPr>
      <w:rFonts w:ascii="Arial" w:eastAsia="Arial" w:hAnsi="Arial" w:cs="Arial"/>
      <w:b/>
      <w:bCs/>
      <w:sz w:val="12"/>
      <w:szCs w:val="12"/>
      <w:shd w:val="clear" w:color="auto" w:fill="FFFFFF"/>
    </w:rPr>
  </w:style>
  <w:style w:type="character" w:customStyle="1" w:styleId="1611">
    <w:name w:val="Основной текст (16) + Полужирный1"/>
    <w:uiPriority w:val="99"/>
    <w:rsid w:val="0072602C"/>
    <w:rPr>
      <w:rFonts w:ascii="Arial" w:eastAsia="Arial" w:hAnsi="Arial" w:cs="Arial"/>
      <w:b/>
      <w:bCs/>
      <w:sz w:val="12"/>
      <w:szCs w:val="12"/>
      <w:shd w:val="clear" w:color="auto" w:fill="FFFFFF"/>
    </w:rPr>
  </w:style>
  <w:style w:type="character" w:customStyle="1" w:styleId="6c">
    <w:name w:val="Основной текст (6) + Курсив"/>
    <w:uiPriority w:val="99"/>
    <w:rsid w:val="0072602C"/>
    <w:rPr>
      <w:rFonts w:ascii="Arial" w:eastAsia="Arial" w:hAnsi="Arial" w:cs="Arial"/>
      <w:b w:val="0"/>
      <w:bCs w:val="0"/>
      <w:i/>
      <w:iCs/>
      <w:smallCaps w:val="0"/>
      <w:strike w:val="0"/>
      <w:spacing w:val="0"/>
      <w:sz w:val="16"/>
      <w:szCs w:val="16"/>
      <w:shd w:val="clear" w:color="auto" w:fill="FFFFFF"/>
    </w:rPr>
  </w:style>
  <w:style w:type="character" w:customStyle="1" w:styleId="2fffe">
    <w:name w:val="Подпись к картинке (2)_"/>
    <w:link w:val="2ffff"/>
    <w:uiPriority w:val="99"/>
    <w:rsid w:val="0072602C"/>
    <w:rPr>
      <w:rFonts w:ascii="Arial" w:eastAsia="Arial" w:hAnsi="Arial" w:cs="Arial"/>
      <w:sz w:val="11"/>
      <w:szCs w:val="11"/>
      <w:shd w:val="clear" w:color="auto" w:fill="FFFFFF"/>
    </w:rPr>
  </w:style>
  <w:style w:type="character" w:customStyle="1" w:styleId="3ff5">
    <w:name w:val="Заголовок №3_"/>
    <w:link w:val="31f5"/>
    <w:uiPriority w:val="99"/>
    <w:rsid w:val="0072602C"/>
    <w:rPr>
      <w:rFonts w:ascii="Arial" w:eastAsia="Arial" w:hAnsi="Arial" w:cs="Arial"/>
      <w:spacing w:val="-10"/>
      <w:shd w:val="clear" w:color="auto" w:fill="FFFFFF"/>
    </w:rPr>
  </w:style>
  <w:style w:type="character" w:customStyle="1" w:styleId="3ff6">
    <w:name w:val="Заголовок №3"/>
    <w:uiPriority w:val="99"/>
    <w:rsid w:val="0072602C"/>
    <w:rPr>
      <w:rFonts w:ascii="Arial" w:eastAsia="Arial" w:hAnsi="Arial" w:cs="Arial"/>
      <w:spacing w:val="-10"/>
      <w:sz w:val="28"/>
      <w:u w:val="none"/>
      <w:shd w:val="clear" w:color="auto" w:fill="FFFFFF"/>
    </w:rPr>
  </w:style>
  <w:style w:type="character" w:customStyle="1" w:styleId="40pt">
    <w:name w:val="Основной текст (4) + Не полужирный;Интервал 0 pt"/>
    <w:uiPriority w:val="99"/>
    <w:rsid w:val="0072602C"/>
    <w:rPr>
      <w:rFonts w:ascii="Arial" w:eastAsia="Arial" w:hAnsi="Arial" w:cs="Arial"/>
      <w:b/>
      <w:bCs/>
      <w:spacing w:val="0"/>
      <w:sz w:val="22"/>
      <w:szCs w:val="22"/>
      <w:shd w:val="clear" w:color="auto" w:fill="FFFFFF"/>
    </w:rPr>
  </w:style>
  <w:style w:type="character" w:customStyle="1" w:styleId="201">
    <w:name w:val="Основной текст (20)_"/>
    <w:link w:val="202"/>
    <w:uiPriority w:val="99"/>
    <w:rsid w:val="0072602C"/>
    <w:rPr>
      <w:rFonts w:ascii="Arial" w:eastAsia="Arial" w:hAnsi="Arial" w:cs="Arial"/>
      <w:shd w:val="clear" w:color="auto" w:fill="FFFFFF"/>
    </w:rPr>
  </w:style>
  <w:style w:type="character" w:customStyle="1" w:styleId="5f1">
    <w:name w:val="Подпись к таблице (5)_"/>
    <w:link w:val="5f2"/>
    <w:uiPriority w:val="99"/>
    <w:rsid w:val="0072602C"/>
    <w:rPr>
      <w:rFonts w:ascii="Arial" w:eastAsia="Arial" w:hAnsi="Arial" w:cs="Arial"/>
      <w:shd w:val="clear" w:color="auto" w:fill="FFFFFF"/>
    </w:rPr>
  </w:style>
  <w:style w:type="character" w:customStyle="1" w:styleId="22f1">
    <w:name w:val="Основной текст (22)_"/>
    <w:link w:val="22f2"/>
    <w:uiPriority w:val="99"/>
    <w:rsid w:val="0072602C"/>
    <w:rPr>
      <w:rFonts w:ascii="CordiaUPC" w:eastAsia="CordiaUPC" w:hAnsi="CordiaUPC" w:cs="CordiaUPC"/>
      <w:sz w:val="35"/>
      <w:szCs w:val="35"/>
      <w:shd w:val="clear" w:color="auto" w:fill="FFFFFF"/>
    </w:rPr>
  </w:style>
  <w:style w:type="character" w:customStyle="1" w:styleId="4Arial11pt0pt">
    <w:name w:val="Заголовок №4 + Arial;11 pt;Курсив;Интервал 0 pt"/>
    <w:uiPriority w:val="99"/>
    <w:rsid w:val="0072602C"/>
    <w:rPr>
      <w:rFonts w:ascii="Arial" w:eastAsia="Arial" w:hAnsi="Arial" w:cs="Arial"/>
      <w:b w:val="0"/>
      <w:bCs w:val="0"/>
      <w:i/>
      <w:iCs/>
      <w:smallCaps w:val="0"/>
      <w:strike w:val="0"/>
      <w:color w:val="000000"/>
      <w:spacing w:val="0"/>
      <w:sz w:val="22"/>
      <w:szCs w:val="22"/>
      <w:shd w:val="clear" w:color="auto" w:fill="FFFFFF"/>
    </w:rPr>
  </w:style>
  <w:style w:type="character" w:customStyle="1" w:styleId="244">
    <w:name w:val="Основной текст (24)_"/>
    <w:link w:val="245"/>
    <w:uiPriority w:val="99"/>
    <w:rsid w:val="0072602C"/>
    <w:rPr>
      <w:rFonts w:ascii="Arial" w:eastAsia="Arial" w:hAnsi="Arial" w:cs="Arial"/>
      <w:sz w:val="12"/>
      <w:szCs w:val="12"/>
      <w:shd w:val="clear" w:color="auto" w:fill="FFFFFF"/>
    </w:rPr>
  </w:style>
  <w:style w:type="character" w:customStyle="1" w:styleId="235">
    <w:name w:val="Основной текст (23)_"/>
    <w:link w:val="236"/>
    <w:uiPriority w:val="99"/>
    <w:rsid w:val="0072602C"/>
    <w:rPr>
      <w:rFonts w:ascii="Arial" w:eastAsia="Arial" w:hAnsi="Arial" w:cs="Arial"/>
      <w:sz w:val="13"/>
      <w:szCs w:val="13"/>
      <w:shd w:val="clear" w:color="auto" w:fill="FFFFFF"/>
    </w:rPr>
  </w:style>
  <w:style w:type="character" w:customStyle="1" w:styleId="424">
    <w:name w:val="Заголовок №4 (2)_"/>
    <w:link w:val="425"/>
    <w:uiPriority w:val="99"/>
    <w:rsid w:val="0072602C"/>
    <w:rPr>
      <w:rFonts w:ascii="Arial" w:eastAsia="Arial" w:hAnsi="Arial" w:cs="Arial"/>
      <w:spacing w:val="-10"/>
      <w:shd w:val="clear" w:color="auto" w:fill="FFFFFF"/>
    </w:rPr>
  </w:style>
  <w:style w:type="character" w:customStyle="1" w:styleId="255">
    <w:name w:val="Основной текст (25)_"/>
    <w:uiPriority w:val="99"/>
    <w:rsid w:val="0072602C"/>
    <w:rPr>
      <w:rFonts w:ascii="Arial" w:eastAsia="Arial" w:hAnsi="Arial" w:cs="Arial"/>
      <w:b w:val="0"/>
      <w:bCs w:val="0"/>
      <w:i w:val="0"/>
      <w:iCs w:val="0"/>
      <w:smallCaps w:val="0"/>
      <w:strike w:val="0"/>
      <w:spacing w:val="0"/>
      <w:sz w:val="12"/>
      <w:szCs w:val="12"/>
    </w:rPr>
  </w:style>
  <w:style w:type="character" w:customStyle="1" w:styleId="263">
    <w:name w:val="Основной текст (26)_"/>
    <w:link w:val="2610"/>
    <w:uiPriority w:val="99"/>
    <w:rsid w:val="0072602C"/>
    <w:rPr>
      <w:rFonts w:ascii="Arial" w:eastAsia="Arial" w:hAnsi="Arial" w:cs="Arial"/>
      <w:sz w:val="11"/>
      <w:szCs w:val="11"/>
      <w:shd w:val="clear" w:color="auto" w:fill="FFFFFF"/>
    </w:rPr>
  </w:style>
  <w:style w:type="character" w:customStyle="1" w:styleId="264">
    <w:name w:val="Основной текст (26)"/>
    <w:uiPriority w:val="99"/>
    <w:rsid w:val="0072602C"/>
    <w:rPr>
      <w:rFonts w:ascii="Arial" w:eastAsia="Arial" w:hAnsi="Arial" w:cs="Arial"/>
      <w:sz w:val="11"/>
      <w:szCs w:val="11"/>
      <w:shd w:val="clear" w:color="auto" w:fill="FFFFFF"/>
    </w:rPr>
  </w:style>
  <w:style w:type="character" w:customStyle="1" w:styleId="2620">
    <w:name w:val="Основной текст (26)2"/>
    <w:uiPriority w:val="99"/>
    <w:rsid w:val="0072602C"/>
    <w:rPr>
      <w:rFonts w:ascii="Arial" w:eastAsia="Arial" w:hAnsi="Arial" w:cs="Arial"/>
      <w:sz w:val="11"/>
      <w:szCs w:val="11"/>
      <w:shd w:val="clear" w:color="auto" w:fill="FFFFFF"/>
    </w:rPr>
  </w:style>
  <w:style w:type="character" w:customStyle="1" w:styleId="8pt">
    <w:name w:val="Основной текст + 8 pt;Полужирный;Курсив"/>
    <w:uiPriority w:val="99"/>
    <w:rsid w:val="0072602C"/>
    <w:rPr>
      <w:rFonts w:ascii="Arial" w:eastAsia="Arial" w:hAnsi="Arial" w:cs="Arial"/>
      <w:b/>
      <w:bCs/>
      <w:i/>
      <w:iCs/>
      <w:smallCaps w:val="0"/>
      <w:strike w:val="0"/>
      <w:spacing w:val="0"/>
      <w:sz w:val="16"/>
      <w:szCs w:val="16"/>
      <w:shd w:val="clear" w:color="auto" w:fill="FFFFFF"/>
    </w:rPr>
  </w:style>
  <w:style w:type="character" w:customStyle="1" w:styleId="236pt">
    <w:name w:val="Основной текст (23) + 6 pt"/>
    <w:uiPriority w:val="99"/>
    <w:rsid w:val="0072602C"/>
    <w:rPr>
      <w:rFonts w:ascii="Arial" w:eastAsia="Arial" w:hAnsi="Arial" w:cs="Arial"/>
      <w:sz w:val="12"/>
      <w:szCs w:val="12"/>
      <w:shd w:val="clear" w:color="auto" w:fill="FFFFFF"/>
    </w:rPr>
  </w:style>
  <w:style w:type="character" w:customStyle="1" w:styleId="2ffff0">
    <w:name w:val="Заголовок №2_"/>
    <w:link w:val="2ffff1"/>
    <w:uiPriority w:val="99"/>
    <w:rsid w:val="0072602C"/>
    <w:rPr>
      <w:rFonts w:ascii="Arial" w:eastAsia="Arial" w:hAnsi="Arial" w:cs="Arial"/>
      <w:shd w:val="clear" w:color="auto" w:fill="FFFFFF"/>
    </w:rPr>
  </w:style>
  <w:style w:type="character" w:customStyle="1" w:styleId="246">
    <w:name w:val="Основной текст (24) + Не полужирный"/>
    <w:uiPriority w:val="99"/>
    <w:rsid w:val="0072602C"/>
    <w:rPr>
      <w:rFonts w:ascii="Arial" w:eastAsia="Arial" w:hAnsi="Arial" w:cs="Arial"/>
      <w:b/>
      <w:bCs/>
      <w:sz w:val="12"/>
      <w:szCs w:val="12"/>
      <w:shd w:val="clear" w:color="auto" w:fill="FFFFFF"/>
    </w:rPr>
  </w:style>
  <w:style w:type="character" w:customStyle="1" w:styleId="56pt">
    <w:name w:val="Основной текст (5) + 6 pt"/>
    <w:uiPriority w:val="99"/>
    <w:rsid w:val="0072602C"/>
    <w:rPr>
      <w:rFonts w:ascii="Arial" w:eastAsia="Arial" w:hAnsi="Arial" w:cs="Arial"/>
      <w:b w:val="0"/>
      <w:bCs w:val="0"/>
      <w:i w:val="0"/>
      <w:iCs w:val="0"/>
      <w:smallCaps w:val="0"/>
      <w:strike w:val="0"/>
      <w:spacing w:val="0"/>
      <w:sz w:val="12"/>
      <w:szCs w:val="12"/>
      <w:shd w:val="clear" w:color="auto" w:fill="FFFFFF"/>
    </w:rPr>
  </w:style>
  <w:style w:type="character" w:customStyle="1" w:styleId="afffffffffffffb">
    <w:name w:val="Подпись к картинке_"/>
    <w:uiPriority w:val="99"/>
    <w:rsid w:val="0072602C"/>
    <w:rPr>
      <w:rFonts w:ascii="Arial" w:eastAsia="Arial" w:hAnsi="Arial" w:cs="Arial"/>
      <w:b w:val="0"/>
      <w:bCs w:val="0"/>
      <w:i w:val="0"/>
      <w:iCs w:val="0"/>
      <w:smallCaps w:val="0"/>
      <w:strike w:val="0"/>
      <w:spacing w:val="0"/>
      <w:sz w:val="22"/>
      <w:szCs w:val="22"/>
    </w:rPr>
  </w:style>
  <w:style w:type="paragraph" w:customStyle="1" w:styleId="2fffd">
    <w:name w:val="Подпись к таблице (2)"/>
    <w:basedOn w:val="af2"/>
    <w:link w:val="2fffc"/>
    <w:uiPriority w:val="99"/>
    <w:qFormat/>
    <w:rsid w:val="0072602C"/>
    <w:pPr>
      <w:shd w:val="clear" w:color="auto" w:fill="FFFFFF"/>
      <w:spacing w:line="0" w:lineRule="atLeast"/>
      <w:ind w:firstLine="0"/>
      <w:jc w:val="left"/>
    </w:pPr>
    <w:rPr>
      <w:rFonts w:ascii="Verdana" w:eastAsia="Verdana" w:hAnsi="Verdana" w:cs="Verdana"/>
      <w:spacing w:val="-20"/>
      <w:sz w:val="21"/>
      <w:szCs w:val="21"/>
    </w:rPr>
  </w:style>
  <w:style w:type="paragraph" w:customStyle="1" w:styleId="413">
    <w:name w:val="Основной текст (4)1"/>
    <w:basedOn w:val="af2"/>
    <w:link w:val="4f0"/>
    <w:uiPriority w:val="99"/>
    <w:qFormat/>
    <w:rsid w:val="0072602C"/>
    <w:pPr>
      <w:shd w:val="clear" w:color="auto" w:fill="FFFFFF"/>
      <w:spacing w:line="0" w:lineRule="atLeast"/>
      <w:ind w:firstLine="0"/>
      <w:jc w:val="left"/>
    </w:pPr>
    <w:rPr>
      <w:rFonts w:ascii="Arial Narrow" w:eastAsia="Arial Narrow" w:hAnsi="Arial Narrow" w:cs="Arial Narrow"/>
      <w:b/>
      <w:bCs/>
      <w:sz w:val="15"/>
      <w:szCs w:val="15"/>
    </w:rPr>
  </w:style>
  <w:style w:type="paragraph" w:customStyle="1" w:styleId="4f5">
    <w:name w:val="Заголовок №4"/>
    <w:basedOn w:val="af2"/>
    <w:link w:val="4f4"/>
    <w:uiPriority w:val="99"/>
    <w:qFormat/>
    <w:rsid w:val="0072602C"/>
    <w:pPr>
      <w:shd w:val="clear" w:color="auto" w:fill="FFFFFF"/>
      <w:spacing w:after="240" w:line="0" w:lineRule="atLeast"/>
      <w:ind w:hanging="360"/>
      <w:jc w:val="center"/>
      <w:outlineLvl w:val="3"/>
    </w:pPr>
    <w:rPr>
      <w:rFonts w:ascii="Arial" w:eastAsia="Verdana" w:hAnsi="Arial" w:cs="Verdana"/>
      <w:bCs/>
      <w:color w:val="000000"/>
      <w:spacing w:val="-20"/>
      <w:sz w:val="28"/>
      <w:szCs w:val="21"/>
    </w:rPr>
  </w:style>
  <w:style w:type="paragraph" w:customStyle="1" w:styleId="3ff4">
    <w:name w:val="Подпись к таблице (3)"/>
    <w:basedOn w:val="af2"/>
    <w:link w:val="3ff3"/>
    <w:uiPriority w:val="99"/>
    <w:qFormat/>
    <w:rsid w:val="0072602C"/>
    <w:pPr>
      <w:shd w:val="clear" w:color="auto" w:fill="FFFFFF"/>
      <w:spacing w:line="0" w:lineRule="atLeast"/>
      <w:ind w:firstLine="0"/>
      <w:jc w:val="left"/>
    </w:pPr>
    <w:rPr>
      <w:rFonts w:ascii="Arial" w:eastAsia="Arial" w:hAnsi="Arial" w:cs="Arial"/>
      <w:sz w:val="16"/>
      <w:szCs w:val="16"/>
    </w:rPr>
  </w:style>
  <w:style w:type="paragraph" w:customStyle="1" w:styleId="1fffff7">
    <w:name w:val="Подпись к таблице1"/>
    <w:basedOn w:val="af2"/>
    <w:uiPriority w:val="99"/>
    <w:qFormat/>
    <w:rsid w:val="0072602C"/>
    <w:pPr>
      <w:shd w:val="clear" w:color="auto" w:fill="FFFFFF"/>
      <w:spacing w:line="0" w:lineRule="atLeast"/>
      <w:ind w:firstLine="0"/>
      <w:jc w:val="left"/>
    </w:pPr>
    <w:rPr>
      <w:rFonts w:ascii="Verdana" w:eastAsia="Verdana" w:hAnsi="Verdana" w:cs="Verdana"/>
      <w:color w:val="000000"/>
      <w:spacing w:val="-10"/>
      <w:sz w:val="17"/>
      <w:szCs w:val="17"/>
      <w:lang w:eastAsia="ru-RU"/>
    </w:rPr>
  </w:style>
  <w:style w:type="paragraph" w:customStyle="1" w:styleId="99">
    <w:name w:val="Основной текст (9)"/>
    <w:basedOn w:val="af2"/>
    <w:link w:val="98"/>
    <w:uiPriority w:val="99"/>
    <w:qFormat/>
    <w:rsid w:val="0072602C"/>
    <w:pPr>
      <w:shd w:val="clear" w:color="auto" w:fill="FFFFFF"/>
      <w:spacing w:line="0" w:lineRule="atLeast"/>
      <w:ind w:firstLine="0"/>
      <w:jc w:val="left"/>
    </w:pPr>
    <w:rPr>
      <w:rFonts w:ascii="Arial" w:eastAsia="Arial" w:hAnsi="Arial" w:cs="Arial"/>
      <w:sz w:val="18"/>
      <w:szCs w:val="18"/>
    </w:rPr>
  </w:style>
  <w:style w:type="paragraph" w:customStyle="1" w:styleId="107">
    <w:name w:val="Основной текст (10)"/>
    <w:basedOn w:val="af2"/>
    <w:link w:val="106"/>
    <w:uiPriority w:val="99"/>
    <w:qFormat/>
    <w:rsid w:val="0072602C"/>
    <w:pPr>
      <w:shd w:val="clear" w:color="auto" w:fill="FFFFFF"/>
      <w:spacing w:line="0" w:lineRule="atLeast"/>
      <w:ind w:firstLine="0"/>
      <w:jc w:val="left"/>
    </w:pPr>
    <w:rPr>
      <w:rFonts w:ascii="Arial" w:eastAsia="Arial" w:hAnsi="Arial" w:cs="Arial"/>
      <w:spacing w:val="-10"/>
      <w:sz w:val="16"/>
      <w:szCs w:val="16"/>
    </w:rPr>
  </w:style>
  <w:style w:type="paragraph" w:customStyle="1" w:styleId="11ff7">
    <w:name w:val="Основной текст (11)"/>
    <w:basedOn w:val="af2"/>
    <w:link w:val="11ff6"/>
    <w:uiPriority w:val="99"/>
    <w:qFormat/>
    <w:rsid w:val="0072602C"/>
    <w:pPr>
      <w:shd w:val="clear" w:color="auto" w:fill="FFFFFF"/>
      <w:spacing w:line="0" w:lineRule="atLeast"/>
      <w:ind w:firstLine="0"/>
      <w:jc w:val="left"/>
    </w:pPr>
    <w:rPr>
      <w:rFonts w:ascii="Arial" w:eastAsia="Arial" w:hAnsi="Arial" w:cs="Arial"/>
      <w:sz w:val="18"/>
      <w:szCs w:val="18"/>
    </w:rPr>
  </w:style>
  <w:style w:type="paragraph" w:customStyle="1" w:styleId="12f2">
    <w:name w:val="Основной текст (12)"/>
    <w:basedOn w:val="af2"/>
    <w:link w:val="12f1"/>
    <w:uiPriority w:val="99"/>
    <w:qFormat/>
    <w:rsid w:val="0072602C"/>
    <w:pPr>
      <w:shd w:val="clear" w:color="auto" w:fill="FFFFFF"/>
      <w:spacing w:line="0" w:lineRule="atLeast"/>
      <w:ind w:firstLine="0"/>
      <w:jc w:val="left"/>
    </w:pPr>
    <w:rPr>
      <w:rFonts w:ascii="Arial" w:eastAsia="Arial" w:hAnsi="Arial" w:cs="Arial"/>
      <w:sz w:val="8"/>
      <w:szCs w:val="8"/>
    </w:rPr>
  </w:style>
  <w:style w:type="paragraph" w:customStyle="1" w:styleId="13e">
    <w:name w:val="Основной текст (13)"/>
    <w:basedOn w:val="af2"/>
    <w:link w:val="13d"/>
    <w:uiPriority w:val="99"/>
    <w:qFormat/>
    <w:rsid w:val="0072602C"/>
    <w:pPr>
      <w:shd w:val="clear" w:color="auto" w:fill="FFFFFF"/>
      <w:spacing w:line="0" w:lineRule="atLeast"/>
      <w:ind w:firstLine="0"/>
      <w:jc w:val="left"/>
    </w:pPr>
    <w:rPr>
      <w:rFonts w:ascii="Arial" w:eastAsia="Arial" w:hAnsi="Arial" w:cs="Arial"/>
      <w:sz w:val="8"/>
      <w:szCs w:val="8"/>
    </w:rPr>
  </w:style>
  <w:style w:type="paragraph" w:customStyle="1" w:styleId="147">
    <w:name w:val="Основной текст (14)"/>
    <w:basedOn w:val="af2"/>
    <w:link w:val="146"/>
    <w:uiPriority w:val="99"/>
    <w:qFormat/>
    <w:rsid w:val="0072602C"/>
    <w:pPr>
      <w:shd w:val="clear" w:color="auto" w:fill="FFFFFF"/>
      <w:spacing w:line="0" w:lineRule="atLeast"/>
      <w:ind w:firstLine="0"/>
      <w:jc w:val="left"/>
    </w:pPr>
    <w:rPr>
      <w:rFonts w:ascii="Arial" w:eastAsia="Arial" w:hAnsi="Arial" w:cs="Arial"/>
      <w:sz w:val="8"/>
      <w:szCs w:val="8"/>
    </w:rPr>
  </w:style>
  <w:style w:type="paragraph" w:customStyle="1" w:styleId="165">
    <w:name w:val="Основной текст (16)"/>
    <w:basedOn w:val="af2"/>
    <w:link w:val="164"/>
    <w:uiPriority w:val="99"/>
    <w:qFormat/>
    <w:rsid w:val="0072602C"/>
    <w:pPr>
      <w:shd w:val="clear" w:color="auto" w:fill="FFFFFF"/>
      <w:spacing w:line="0" w:lineRule="atLeast"/>
      <w:ind w:firstLine="0"/>
      <w:jc w:val="center"/>
    </w:pPr>
    <w:rPr>
      <w:rFonts w:ascii="Arial" w:eastAsia="Arial" w:hAnsi="Arial" w:cs="Arial"/>
      <w:sz w:val="12"/>
      <w:szCs w:val="12"/>
    </w:rPr>
  </w:style>
  <w:style w:type="paragraph" w:customStyle="1" w:styleId="174">
    <w:name w:val="Основной текст (17)"/>
    <w:basedOn w:val="af2"/>
    <w:link w:val="173"/>
    <w:uiPriority w:val="99"/>
    <w:qFormat/>
    <w:rsid w:val="0072602C"/>
    <w:pPr>
      <w:shd w:val="clear" w:color="auto" w:fill="FFFFFF"/>
      <w:spacing w:line="0" w:lineRule="atLeast"/>
      <w:ind w:firstLine="0"/>
      <w:jc w:val="left"/>
    </w:pPr>
    <w:rPr>
      <w:rFonts w:ascii="Arial" w:eastAsia="Arial" w:hAnsi="Arial" w:cs="Arial"/>
      <w:sz w:val="12"/>
      <w:szCs w:val="12"/>
    </w:rPr>
  </w:style>
  <w:style w:type="paragraph" w:customStyle="1" w:styleId="193">
    <w:name w:val="Основной текст (19)"/>
    <w:basedOn w:val="af2"/>
    <w:link w:val="192"/>
    <w:uiPriority w:val="99"/>
    <w:qFormat/>
    <w:rsid w:val="0072602C"/>
    <w:pPr>
      <w:shd w:val="clear" w:color="auto" w:fill="FFFFFF"/>
      <w:spacing w:line="0" w:lineRule="atLeast"/>
      <w:ind w:firstLine="0"/>
      <w:jc w:val="left"/>
    </w:pPr>
    <w:rPr>
      <w:rFonts w:ascii="Arial" w:eastAsia="Arial" w:hAnsi="Arial" w:cs="Arial"/>
      <w:sz w:val="11"/>
      <w:szCs w:val="11"/>
    </w:rPr>
  </w:style>
  <w:style w:type="paragraph" w:customStyle="1" w:styleId="4f7">
    <w:name w:val="Подпись к таблице (4)"/>
    <w:basedOn w:val="af2"/>
    <w:link w:val="4f6"/>
    <w:uiPriority w:val="99"/>
    <w:qFormat/>
    <w:rsid w:val="0072602C"/>
    <w:pPr>
      <w:shd w:val="clear" w:color="auto" w:fill="FFFFFF"/>
      <w:spacing w:line="259" w:lineRule="exact"/>
      <w:ind w:firstLine="0"/>
    </w:pPr>
    <w:rPr>
      <w:rFonts w:ascii="Arial" w:eastAsia="Arial" w:hAnsi="Arial" w:cs="Arial"/>
    </w:rPr>
  </w:style>
  <w:style w:type="paragraph" w:customStyle="1" w:styleId="2ffff">
    <w:name w:val="Подпись к картинке (2)"/>
    <w:basedOn w:val="af2"/>
    <w:link w:val="2fffe"/>
    <w:uiPriority w:val="99"/>
    <w:qFormat/>
    <w:rsid w:val="0072602C"/>
    <w:pPr>
      <w:shd w:val="clear" w:color="auto" w:fill="FFFFFF"/>
      <w:spacing w:line="0" w:lineRule="atLeast"/>
      <w:ind w:firstLine="0"/>
      <w:jc w:val="left"/>
    </w:pPr>
    <w:rPr>
      <w:rFonts w:ascii="Arial" w:eastAsia="Arial" w:hAnsi="Arial" w:cs="Arial"/>
      <w:sz w:val="11"/>
      <w:szCs w:val="11"/>
    </w:rPr>
  </w:style>
  <w:style w:type="paragraph" w:customStyle="1" w:styleId="31f5">
    <w:name w:val="Заголовок №31"/>
    <w:basedOn w:val="af2"/>
    <w:link w:val="3ff5"/>
    <w:uiPriority w:val="99"/>
    <w:qFormat/>
    <w:rsid w:val="0072602C"/>
    <w:pPr>
      <w:shd w:val="clear" w:color="auto" w:fill="FFFFFF"/>
      <w:spacing w:before="300" w:after="180" w:line="0" w:lineRule="atLeast"/>
      <w:ind w:firstLine="0"/>
      <w:outlineLvl w:val="2"/>
    </w:pPr>
    <w:rPr>
      <w:rFonts w:ascii="Arial" w:eastAsia="Arial" w:hAnsi="Arial" w:cs="Arial"/>
      <w:spacing w:val="-10"/>
    </w:rPr>
  </w:style>
  <w:style w:type="paragraph" w:customStyle="1" w:styleId="202">
    <w:name w:val="Основной текст (20)"/>
    <w:basedOn w:val="af2"/>
    <w:link w:val="201"/>
    <w:uiPriority w:val="99"/>
    <w:qFormat/>
    <w:rsid w:val="0072602C"/>
    <w:pPr>
      <w:shd w:val="clear" w:color="auto" w:fill="FFFFFF"/>
      <w:spacing w:line="379" w:lineRule="exact"/>
      <w:ind w:firstLine="700"/>
    </w:pPr>
    <w:rPr>
      <w:rFonts w:ascii="Arial" w:eastAsia="Arial" w:hAnsi="Arial" w:cs="Arial"/>
    </w:rPr>
  </w:style>
  <w:style w:type="paragraph" w:customStyle="1" w:styleId="5f2">
    <w:name w:val="Подпись к таблице (5)"/>
    <w:basedOn w:val="af2"/>
    <w:link w:val="5f1"/>
    <w:uiPriority w:val="99"/>
    <w:qFormat/>
    <w:rsid w:val="0072602C"/>
    <w:pPr>
      <w:shd w:val="clear" w:color="auto" w:fill="FFFFFF"/>
      <w:spacing w:line="0" w:lineRule="atLeast"/>
      <w:ind w:firstLine="0"/>
      <w:jc w:val="left"/>
    </w:pPr>
    <w:rPr>
      <w:rFonts w:ascii="Arial" w:eastAsia="Arial" w:hAnsi="Arial" w:cs="Arial"/>
    </w:rPr>
  </w:style>
  <w:style w:type="paragraph" w:customStyle="1" w:styleId="22f2">
    <w:name w:val="Основной текст (22)"/>
    <w:basedOn w:val="af2"/>
    <w:link w:val="22f1"/>
    <w:uiPriority w:val="99"/>
    <w:qFormat/>
    <w:rsid w:val="0072602C"/>
    <w:pPr>
      <w:shd w:val="clear" w:color="auto" w:fill="FFFFFF"/>
      <w:spacing w:line="0" w:lineRule="atLeast"/>
      <w:ind w:firstLine="0"/>
      <w:jc w:val="left"/>
    </w:pPr>
    <w:rPr>
      <w:rFonts w:ascii="CordiaUPC" w:eastAsia="CordiaUPC" w:hAnsi="CordiaUPC" w:cs="CordiaUPC"/>
      <w:sz w:val="35"/>
      <w:szCs w:val="35"/>
    </w:rPr>
  </w:style>
  <w:style w:type="paragraph" w:customStyle="1" w:styleId="245">
    <w:name w:val="Основной текст (24)"/>
    <w:basedOn w:val="af2"/>
    <w:link w:val="244"/>
    <w:uiPriority w:val="99"/>
    <w:qFormat/>
    <w:rsid w:val="0072602C"/>
    <w:pPr>
      <w:shd w:val="clear" w:color="auto" w:fill="FFFFFF"/>
      <w:spacing w:line="0" w:lineRule="atLeast"/>
      <w:ind w:firstLine="0"/>
      <w:jc w:val="left"/>
    </w:pPr>
    <w:rPr>
      <w:rFonts w:ascii="Arial" w:eastAsia="Arial" w:hAnsi="Arial" w:cs="Arial"/>
      <w:sz w:val="12"/>
      <w:szCs w:val="12"/>
    </w:rPr>
  </w:style>
  <w:style w:type="paragraph" w:customStyle="1" w:styleId="236">
    <w:name w:val="Основной текст (23)"/>
    <w:basedOn w:val="af2"/>
    <w:link w:val="235"/>
    <w:uiPriority w:val="99"/>
    <w:qFormat/>
    <w:rsid w:val="0072602C"/>
    <w:pPr>
      <w:shd w:val="clear" w:color="auto" w:fill="FFFFFF"/>
      <w:spacing w:line="245" w:lineRule="exact"/>
      <w:ind w:firstLine="0"/>
      <w:jc w:val="center"/>
    </w:pPr>
    <w:rPr>
      <w:rFonts w:ascii="Arial" w:eastAsia="Arial" w:hAnsi="Arial" w:cs="Arial"/>
      <w:sz w:val="13"/>
      <w:szCs w:val="13"/>
    </w:rPr>
  </w:style>
  <w:style w:type="paragraph" w:customStyle="1" w:styleId="425">
    <w:name w:val="Заголовок №4 (2)"/>
    <w:basedOn w:val="af2"/>
    <w:link w:val="424"/>
    <w:uiPriority w:val="99"/>
    <w:qFormat/>
    <w:rsid w:val="0072602C"/>
    <w:pPr>
      <w:shd w:val="clear" w:color="auto" w:fill="FFFFFF"/>
      <w:spacing w:line="378" w:lineRule="exact"/>
      <w:ind w:firstLine="720"/>
      <w:outlineLvl w:val="3"/>
    </w:pPr>
    <w:rPr>
      <w:rFonts w:ascii="Arial" w:eastAsia="Arial" w:hAnsi="Arial" w:cs="Arial"/>
      <w:spacing w:val="-10"/>
    </w:rPr>
  </w:style>
  <w:style w:type="paragraph" w:customStyle="1" w:styleId="2610">
    <w:name w:val="Основной текст (26)1"/>
    <w:basedOn w:val="af2"/>
    <w:link w:val="263"/>
    <w:uiPriority w:val="99"/>
    <w:qFormat/>
    <w:rsid w:val="0072602C"/>
    <w:pPr>
      <w:shd w:val="clear" w:color="auto" w:fill="FFFFFF"/>
      <w:spacing w:before="120" w:after="300" w:line="0" w:lineRule="atLeast"/>
      <w:ind w:firstLine="0"/>
      <w:jc w:val="left"/>
    </w:pPr>
    <w:rPr>
      <w:rFonts w:ascii="Arial" w:eastAsia="Arial" w:hAnsi="Arial" w:cs="Arial"/>
      <w:sz w:val="11"/>
      <w:szCs w:val="11"/>
    </w:rPr>
  </w:style>
  <w:style w:type="paragraph" w:customStyle="1" w:styleId="2ffff1">
    <w:name w:val="Заголовок №2"/>
    <w:basedOn w:val="af2"/>
    <w:link w:val="2ffff0"/>
    <w:uiPriority w:val="99"/>
    <w:qFormat/>
    <w:rsid w:val="0072602C"/>
    <w:pPr>
      <w:shd w:val="clear" w:color="auto" w:fill="FFFFFF"/>
      <w:spacing w:after="180" w:line="378" w:lineRule="exact"/>
      <w:ind w:firstLine="720"/>
      <w:outlineLvl w:val="1"/>
    </w:pPr>
    <w:rPr>
      <w:rFonts w:ascii="Arial" w:eastAsia="Arial" w:hAnsi="Arial" w:cs="Arial"/>
    </w:rPr>
  </w:style>
  <w:style w:type="table" w:customStyle="1" w:styleId="1-12">
    <w:name w:val="Средний список 1 - Акцент 12"/>
    <w:basedOn w:val="af4"/>
    <w:uiPriority w:val="65"/>
    <w:rsid w:val="0072602C"/>
    <w:rPr>
      <w:rFonts w:eastAsia="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Poppins ExtraBold" w:eastAsia="Times New Roman" w:hAnsi="Poppins ExtraBold"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styleId="1ai">
    <w:name w:val="Outline List 1"/>
    <w:basedOn w:val="af5"/>
    <w:uiPriority w:val="99"/>
    <w:rsid w:val="0072602C"/>
    <w:pPr>
      <w:numPr>
        <w:numId w:val="77"/>
      </w:numPr>
    </w:pPr>
  </w:style>
  <w:style w:type="character" w:customStyle="1" w:styleId="615">
    <w:name w:val="Заголовок 6 Знак1"/>
    <w:uiPriority w:val="99"/>
    <w:rsid w:val="0072602C"/>
    <w:rPr>
      <w:rFonts w:ascii="Calibri Light" w:eastAsia="Times New Roman" w:hAnsi="Calibri Light"/>
      <w:color w:val="1F4D78"/>
      <w:sz w:val="24"/>
      <w:szCs w:val="24"/>
    </w:rPr>
  </w:style>
  <w:style w:type="character" w:customStyle="1" w:styleId="715">
    <w:name w:val="Заголовок 7 Знак1"/>
    <w:uiPriority w:val="99"/>
    <w:rsid w:val="0072602C"/>
    <w:rPr>
      <w:rFonts w:ascii="Calibri Light" w:eastAsia="Times New Roman" w:hAnsi="Calibri Light"/>
      <w:i/>
      <w:iCs/>
      <w:color w:val="1F4D78"/>
      <w:sz w:val="24"/>
      <w:szCs w:val="24"/>
    </w:rPr>
  </w:style>
  <w:style w:type="character" w:customStyle="1" w:styleId="815">
    <w:name w:val="Заголовок 8 Знак1"/>
    <w:uiPriority w:val="99"/>
    <w:rsid w:val="0072602C"/>
    <w:rPr>
      <w:rFonts w:ascii="Calibri Light" w:eastAsia="Times New Roman" w:hAnsi="Calibri Light"/>
      <w:color w:val="272727"/>
      <w:sz w:val="21"/>
      <w:szCs w:val="21"/>
    </w:rPr>
  </w:style>
  <w:style w:type="character" w:customStyle="1" w:styleId="913">
    <w:name w:val="Заголовок 9 Знак1"/>
    <w:uiPriority w:val="99"/>
    <w:rsid w:val="0072602C"/>
    <w:rPr>
      <w:rFonts w:ascii="Calibri Light" w:eastAsia="Times New Roman" w:hAnsi="Calibri Light"/>
      <w:i/>
      <w:iCs/>
      <w:color w:val="272727"/>
      <w:sz w:val="21"/>
      <w:szCs w:val="21"/>
    </w:rPr>
  </w:style>
  <w:style w:type="numbering" w:styleId="aa">
    <w:name w:val="Outline List 3"/>
    <w:basedOn w:val="af5"/>
    <w:uiPriority w:val="99"/>
    <w:rsid w:val="0072602C"/>
    <w:pPr>
      <w:numPr>
        <w:numId w:val="78"/>
      </w:numPr>
    </w:pPr>
  </w:style>
  <w:style w:type="table" w:styleId="1fffff8">
    <w:name w:val="Table 3D effects 1"/>
    <w:basedOn w:val="af4"/>
    <w:rsid w:val="0072602C"/>
    <w:pPr>
      <w:ind w:left="1080"/>
    </w:pPr>
    <w:rPr>
      <w:rFonts w:eastAsia="Times New Roman"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fff2">
    <w:name w:val="Table 3D effects 2"/>
    <w:basedOn w:val="af4"/>
    <w:rsid w:val="0072602C"/>
    <w:pPr>
      <w:ind w:left="1080"/>
    </w:pPr>
    <w:rPr>
      <w:rFonts w:eastAsia="Times New Roman"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f7">
    <w:name w:val="Table 3D effects 3"/>
    <w:basedOn w:val="af4"/>
    <w:rsid w:val="0072602C"/>
    <w:pPr>
      <w:ind w:left="1080"/>
    </w:pPr>
    <w:rPr>
      <w:rFonts w:eastAsia="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f8">
    <w:name w:val="Table Classic 3"/>
    <w:basedOn w:val="af4"/>
    <w:rsid w:val="0072602C"/>
    <w:pPr>
      <w:ind w:left="1080"/>
    </w:pPr>
    <w:rPr>
      <w:rFonts w:eastAsia="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ff9">
    <w:name w:val="Table Colorful 1"/>
    <w:basedOn w:val="af4"/>
    <w:rsid w:val="0072602C"/>
    <w:pPr>
      <w:ind w:left="1080"/>
    </w:pPr>
    <w:rPr>
      <w:rFonts w:eastAsia="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fff3">
    <w:name w:val="Table Colorful 2"/>
    <w:basedOn w:val="af4"/>
    <w:rsid w:val="0072602C"/>
    <w:pPr>
      <w:ind w:left="1080"/>
    </w:pPr>
    <w:rPr>
      <w:rFonts w:eastAsia="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f9">
    <w:name w:val="Table Colorful 3"/>
    <w:basedOn w:val="af4"/>
    <w:rsid w:val="0072602C"/>
    <w:pPr>
      <w:ind w:left="1080"/>
    </w:pPr>
    <w:rPr>
      <w:rFonts w:eastAsia="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fffffa">
    <w:name w:val="Table Columns 1"/>
    <w:basedOn w:val="af4"/>
    <w:rsid w:val="0072602C"/>
    <w:pPr>
      <w:ind w:left="1080"/>
    </w:pPr>
    <w:rPr>
      <w:rFonts w:eastAsia="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fa">
    <w:name w:val="Table Grid 3"/>
    <w:basedOn w:val="af4"/>
    <w:rsid w:val="0072602C"/>
    <w:pPr>
      <w:ind w:left="1080"/>
    </w:pPr>
    <w:rPr>
      <w:rFonts w:eastAsia="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f8">
    <w:name w:val="Table Grid 4"/>
    <w:basedOn w:val="af4"/>
    <w:rsid w:val="0072602C"/>
    <w:pPr>
      <w:ind w:left="1080"/>
    </w:pPr>
    <w:rPr>
      <w:rFonts w:eastAsia="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7a">
    <w:name w:val="Table Grid 7"/>
    <w:basedOn w:val="af4"/>
    <w:rsid w:val="0072602C"/>
    <w:pPr>
      <w:ind w:left="1080"/>
    </w:pPr>
    <w:rPr>
      <w:rFonts w:eastAsia="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30">
    <w:name w:val="Table List 3"/>
    <w:basedOn w:val="af4"/>
    <w:rsid w:val="0072602C"/>
    <w:pPr>
      <w:ind w:left="1080"/>
    </w:pPr>
    <w:rPr>
      <w:rFonts w:eastAsia="Times New Roman"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0">
    <w:name w:val="Table List 4"/>
    <w:basedOn w:val="af4"/>
    <w:rsid w:val="0072602C"/>
    <w:pPr>
      <w:ind w:left="1080"/>
    </w:pPr>
    <w:rPr>
      <w:rFonts w:eastAsia="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f4"/>
    <w:rsid w:val="0072602C"/>
    <w:pPr>
      <w:ind w:left="1080"/>
    </w:pPr>
    <w:rPr>
      <w:rFonts w:eastAsia="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f4"/>
    <w:rsid w:val="0072602C"/>
    <w:pPr>
      <w:ind w:left="1080"/>
    </w:pPr>
    <w:rPr>
      <w:rFonts w:eastAsia="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f4"/>
    <w:rsid w:val="0072602C"/>
    <w:pPr>
      <w:ind w:left="1080"/>
    </w:pPr>
    <w:rPr>
      <w:rFonts w:eastAsia="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f4"/>
    <w:rsid w:val="0072602C"/>
    <w:pPr>
      <w:ind w:left="1080"/>
    </w:pPr>
    <w:rPr>
      <w:rFonts w:eastAsia="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ffffc">
    <w:name w:val="Table Theme"/>
    <w:basedOn w:val="af4"/>
    <w:rsid w:val="0072602C"/>
    <w:pPr>
      <w:ind w:left="1080"/>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Светлая заливка - Акцент 11"/>
    <w:basedOn w:val="af4"/>
    <w:uiPriority w:val="60"/>
    <w:rsid w:val="0072602C"/>
    <w:rPr>
      <w:rFonts w:eastAsia="Times New Roman" w:cs="Times New Roman"/>
      <w:color w:val="365F91"/>
      <w:sz w:val="20"/>
      <w:szCs w:val="20"/>
      <w:lang w:eastAsia="ru-RU"/>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StyleforTable">
    <w:name w:val="Style for Table"/>
    <w:basedOn w:val="af2"/>
    <w:link w:val="StyleforTableChar"/>
    <w:uiPriority w:val="99"/>
    <w:qFormat/>
    <w:rsid w:val="0072602C"/>
    <w:pPr>
      <w:spacing w:line="360" w:lineRule="auto"/>
      <w:ind w:firstLine="0"/>
    </w:pPr>
    <w:rPr>
      <w:rFonts w:eastAsia="Times New Roman" w:cs="Times New Roman"/>
      <w:spacing w:val="-5"/>
      <w:sz w:val="24"/>
      <w:szCs w:val="24"/>
    </w:rPr>
  </w:style>
  <w:style w:type="character" w:customStyle="1" w:styleId="StyleforTableChar">
    <w:name w:val="Style for Table Char"/>
    <w:link w:val="StyleforTable"/>
    <w:uiPriority w:val="99"/>
    <w:rsid w:val="0072602C"/>
    <w:rPr>
      <w:rFonts w:eastAsia="Times New Roman" w:cs="Times New Roman"/>
      <w:spacing w:val="-5"/>
      <w:sz w:val="24"/>
      <w:szCs w:val="24"/>
    </w:rPr>
  </w:style>
  <w:style w:type="paragraph" w:customStyle="1" w:styleId="1">
    <w:name w:val="Заголовок 1 с номером"/>
    <w:basedOn w:val="1e"/>
    <w:next w:val="af2"/>
    <w:uiPriority w:val="99"/>
    <w:qFormat/>
    <w:rsid w:val="0072602C"/>
    <w:pPr>
      <w:keepLines w:val="0"/>
      <w:numPr>
        <w:numId w:val="79"/>
      </w:numPr>
      <w:tabs>
        <w:tab w:val="clear" w:pos="397"/>
      </w:tabs>
      <w:spacing w:before="240"/>
      <w:ind w:left="1040" w:hanging="360"/>
    </w:pPr>
    <w:rPr>
      <w:rFonts w:ascii="Arial" w:eastAsia="Times New Roman" w:hAnsi="Arial" w:cs="Arial"/>
      <w:kern w:val="32"/>
      <w:sz w:val="32"/>
      <w:szCs w:val="32"/>
      <w:lang w:eastAsia="ru-RU"/>
    </w:rPr>
  </w:style>
  <w:style w:type="paragraph" w:customStyle="1" w:styleId="2ffff4">
    <w:name w:val="Заголовок 2 с номером"/>
    <w:basedOn w:val="20"/>
    <w:next w:val="af2"/>
    <w:uiPriority w:val="99"/>
    <w:qFormat/>
    <w:rsid w:val="0072602C"/>
    <w:pPr>
      <w:keepLines w:val="0"/>
      <w:numPr>
        <w:ilvl w:val="0"/>
        <w:numId w:val="0"/>
      </w:numPr>
      <w:tabs>
        <w:tab w:val="num" w:pos="397"/>
      </w:tabs>
      <w:spacing w:before="360" w:line="240" w:lineRule="auto"/>
      <w:ind w:left="397" w:hanging="397"/>
      <w:jc w:val="left"/>
    </w:pPr>
    <w:rPr>
      <w:rFonts w:ascii="Arial" w:eastAsia="Times New Roman" w:hAnsi="Arial" w:cs="Arial"/>
      <w:iCs/>
      <w:sz w:val="32"/>
      <w:szCs w:val="28"/>
      <w:lang w:eastAsia="ru-RU"/>
    </w:rPr>
  </w:style>
  <w:style w:type="paragraph" w:customStyle="1" w:styleId="3ffb">
    <w:name w:val="Заголовок 3 с номером"/>
    <w:basedOn w:val="32"/>
    <w:next w:val="af2"/>
    <w:uiPriority w:val="99"/>
    <w:qFormat/>
    <w:rsid w:val="0072602C"/>
    <w:pPr>
      <w:keepLines w:val="0"/>
      <w:numPr>
        <w:ilvl w:val="0"/>
        <w:numId w:val="0"/>
      </w:numPr>
      <w:tabs>
        <w:tab w:val="num" w:pos="397"/>
      </w:tabs>
      <w:spacing w:before="120" w:after="60"/>
      <w:ind w:left="397" w:hanging="397"/>
      <w:jc w:val="left"/>
    </w:pPr>
    <w:rPr>
      <w:rFonts w:ascii="Arial" w:eastAsia="Times New Roman" w:hAnsi="Arial" w:cs="Arial"/>
      <w:b w:val="0"/>
      <w:color w:val="auto"/>
      <w:sz w:val="32"/>
      <w:szCs w:val="26"/>
      <w:lang w:eastAsia="ru-RU"/>
    </w:rPr>
  </w:style>
  <w:style w:type="paragraph" w:customStyle="1" w:styleId="xl58051">
    <w:name w:val="xl58051"/>
    <w:basedOn w:val="af2"/>
    <w:uiPriority w:val="99"/>
    <w:qFormat/>
    <w:rsid w:val="0072602C"/>
    <w:pPr>
      <w:spacing w:before="100" w:beforeAutospacing="1" w:after="100" w:afterAutospacing="1"/>
      <w:ind w:firstLine="0"/>
      <w:jc w:val="left"/>
    </w:pPr>
    <w:rPr>
      <w:rFonts w:eastAsia="Times New Roman" w:cs="Times New Roman"/>
      <w:sz w:val="20"/>
      <w:szCs w:val="20"/>
      <w:lang w:eastAsia="ru-RU"/>
    </w:rPr>
  </w:style>
  <w:style w:type="paragraph" w:customStyle="1" w:styleId="xl58052">
    <w:name w:val="xl58052"/>
    <w:basedOn w:val="af2"/>
    <w:uiPriority w:val="99"/>
    <w:qFormat/>
    <w:rsid w:val="0072602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053">
    <w:name w:val="xl58053"/>
    <w:basedOn w:val="af2"/>
    <w:uiPriority w:val="99"/>
    <w:qFormat/>
    <w:rsid w:val="0072602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054">
    <w:name w:val="xl58054"/>
    <w:basedOn w:val="af2"/>
    <w:uiPriority w:val="99"/>
    <w:qFormat/>
    <w:rsid w:val="0072602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58055">
    <w:name w:val="xl58055"/>
    <w:basedOn w:val="af2"/>
    <w:uiPriority w:val="99"/>
    <w:qFormat/>
    <w:rsid w:val="0072602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58056">
    <w:name w:val="xl58056"/>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057">
    <w:name w:val="xl58057"/>
    <w:basedOn w:val="af2"/>
    <w:uiPriority w:val="99"/>
    <w:qFormat/>
    <w:rsid w:val="0072602C"/>
    <w:pPr>
      <w:pBdr>
        <w:left w:val="single" w:sz="4" w:space="0" w:color="auto"/>
        <w:right w:val="single" w:sz="4" w:space="0" w:color="auto"/>
      </w:pBdr>
      <w:shd w:val="clear" w:color="000000" w:fill="A9D08E"/>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058">
    <w:name w:val="xl58058"/>
    <w:basedOn w:val="af2"/>
    <w:uiPriority w:val="99"/>
    <w:qFormat/>
    <w:rsid w:val="0072602C"/>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059">
    <w:name w:val="xl58059"/>
    <w:basedOn w:val="af2"/>
    <w:uiPriority w:val="99"/>
    <w:qFormat/>
    <w:rsid w:val="0072602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060">
    <w:name w:val="xl58060"/>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E5E5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061">
    <w:name w:val="xl58061"/>
    <w:basedOn w:val="af2"/>
    <w:uiPriority w:val="99"/>
    <w:qFormat/>
    <w:rsid w:val="0072602C"/>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062">
    <w:name w:val="xl58062"/>
    <w:basedOn w:val="af2"/>
    <w:uiPriority w:val="99"/>
    <w:qFormat/>
    <w:rsid w:val="0072602C"/>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079">
    <w:name w:val="xl58079"/>
    <w:basedOn w:val="af2"/>
    <w:uiPriority w:val="99"/>
    <w:qFormat/>
    <w:rsid w:val="0072602C"/>
    <w:pP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080">
    <w:name w:val="xl58080"/>
    <w:basedOn w:val="af2"/>
    <w:uiPriority w:val="99"/>
    <w:qFormat/>
    <w:rsid w:val="0072602C"/>
    <w:pPr>
      <w:pBdr>
        <w:left w:val="single" w:sz="8" w:space="0" w:color="auto"/>
        <w:bottom w:val="single" w:sz="4" w:space="0" w:color="auto"/>
        <w:right w:val="single" w:sz="8" w:space="0" w:color="auto"/>
      </w:pBdr>
      <w:shd w:val="clear" w:color="000000" w:fill="9FFFED"/>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58081">
    <w:name w:val="xl58081"/>
    <w:basedOn w:val="af2"/>
    <w:uiPriority w:val="99"/>
    <w:qFormat/>
    <w:rsid w:val="0072602C"/>
    <w:pPr>
      <w:pBdr>
        <w:top w:val="single" w:sz="4" w:space="0" w:color="auto"/>
        <w:left w:val="single" w:sz="8" w:space="0" w:color="auto"/>
        <w:bottom w:val="single" w:sz="4" w:space="0" w:color="auto"/>
        <w:right w:val="single" w:sz="8" w:space="0" w:color="auto"/>
      </w:pBdr>
      <w:shd w:val="clear" w:color="000000" w:fill="9FFFED"/>
      <w:spacing w:before="100" w:beforeAutospacing="1" w:after="100" w:afterAutospacing="1"/>
      <w:ind w:firstLine="0"/>
      <w:jc w:val="right"/>
      <w:textAlignment w:val="center"/>
    </w:pPr>
    <w:rPr>
      <w:rFonts w:eastAsia="Times New Roman" w:cs="Times New Roman"/>
      <w:sz w:val="20"/>
      <w:szCs w:val="20"/>
      <w:lang w:eastAsia="ru-RU"/>
    </w:rPr>
  </w:style>
  <w:style w:type="paragraph" w:customStyle="1" w:styleId="xl58082">
    <w:name w:val="xl58082"/>
    <w:basedOn w:val="af2"/>
    <w:uiPriority w:val="99"/>
    <w:qFormat/>
    <w:rsid w:val="0072602C"/>
    <w:pPr>
      <w:pBdr>
        <w:top w:val="single" w:sz="4" w:space="0" w:color="auto"/>
        <w:left w:val="single" w:sz="8" w:space="0" w:color="auto"/>
        <w:bottom w:val="single" w:sz="4" w:space="0" w:color="auto"/>
        <w:right w:val="single" w:sz="8" w:space="0" w:color="auto"/>
      </w:pBdr>
      <w:shd w:val="clear" w:color="000000" w:fill="9FFFED"/>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083">
    <w:name w:val="xl58083"/>
    <w:basedOn w:val="af2"/>
    <w:uiPriority w:val="99"/>
    <w:qFormat/>
    <w:rsid w:val="0072602C"/>
    <w:pPr>
      <w:pBdr>
        <w:top w:val="single" w:sz="8" w:space="0" w:color="auto"/>
        <w:left w:val="single" w:sz="8" w:space="0" w:color="auto"/>
        <w:bottom w:val="single" w:sz="4" w:space="0" w:color="auto"/>
      </w:pBdr>
      <w:shd w:val="clear" w:color="000000" w:fill="FFD9D9"/>
      <w:spacing w:before="100" w:beforeAutospacing="1" w:after="100" w:afterAutospacing="1"/>
      <w:ind w:firstLine="0"/>
      <w:jc w:val="left"/>
      <w:textAlignment w:val="center"/>
    </w:pPr>
    <w:rPr>
      <w:rFonts w:eastAsia="Times New Roman" w:cs="Times New Roman"/>
      <w:b/>
      <w:bCs/>
      <w:sz w:val="20"/>
      <w:szCs w:val="20"/>
      <w:lang w:eastAsia="ru-RU"/>
    </w:rPr>
  </w:style>
  <w:style w:type="paragraph" w:customStyle="1" w:styleId="xl58084">
    <w:name w:val="xl58084"/>
    <w:basedOn w:val="af2"/>
    <w:uiPriority w:val="99"/>
    <w:qFormat/>
    <w:rsid w:val="0072602C"/>
    <w:pPr>
      <w:pBdr>
        <w:top w:val="single" w:sz="8" w:space="0" w:color="auto"/>
        <w:left w:val="single" w:sz="8" w:space="0" w:color="auto"/>
        <w:bottom w:val="single" w:sz="4" w:space="0" w:color="auto"/>
        <w:right w:val="single" w:sz="8" w:space="0" w:color="auto"/>
      </w:pBdr>
      <w:shd w:val="clear" w:color="000000" w:fill="FFD9D9"/>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085">
    <w:name w:val="xl58085"/>
    <w:basedOn w:val="af2"/>
    <w:uiPriority w:val="99"/>
    <w:qFormat/>
    <w:rsid w:val="0072602C"/>
    <w:pPr>
      <w:pBdr>
        <w:top w:val="single" w:sz="8" w:space="0" w:color="auto"/>
        <w:left w:val="single" w:sz="8" w:space="0" w:color="auto"/>
        <w:bottom w:val="single" w:sz="4" w:space="0" w:color="auto"/>
        <w:right w:val="single" w:sz="8" w:space="0" w:color="auto"/>
      </w:pBdr>
      <w:shd w:val="clear" w:color="000000" w:fill="FFFF66"/>
      <w:spacing w:before="100" w:beforeAutospacing="1" w:after="100" w:afterAutospacing="1"/>
      <w:ind w:firstLine="0"/>
      <w:jc w:val="left"/>
      <w:textAlignment w:val="center"/>
    </w:pPr>
    <w:rPr>
      <w:rFonts w:eastAsia="Times New Roman" w:cs="Times New Roman"/>
      <w:b/>
      <w:bCs/>
      <w:sz w:val="20"/>
      <w:szCs w:val="20"/>
      <w:lang w:eastAsia="ru-RU"/>
    </w:rPr>
  </w:style>
  <w:style w:type="paragraph" w:customStyle="1" w:styleId="xl58086">
    <w:name w:val="xl58086"/>
    <w:basedOn w:val="af2"/>
    <w:uiPriority w:val="99"/>
    <w:qFormat/>
    <w:rsid w:val="0072602C"/>
    <w:pPr>
      <w:pBdr>
        <w:top w:val="single" w:sz="8" w:space="0" w:color="auto"/>
        <w:left w:val="single" w:sz="8" w:space="0" w:color="auto"/>
        <w:bottom w:val="single" w:sz="4" w:space="0" w:color="auto"/>
        <w:right w:val="single" w:sz="8" w:space="0" w:color="auto"/>
      </w:pBdr>
      <w:shd w:val="clear" w:color="000000" w:fill="FFFF6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087">
    <w:name w:val="xl58087"/>
    <w:basedOn w:val="af2"/>
    <w:uiPriority w:val="99"/>
    <w:qFormat/>
    <w:rsid w:val="0072602C"/>
    <w:pPr>
      <w:pBdr>
        <w:top w:val="single" w:sz="4" w:space="0" w:color="auto"/>
        <w:left w:val="single" w:sz="8" w:space="0" w:color="auto"/>
        <w:bottom w:val="single" w:sz="4" w:space="0" w:color="auto"/>
        <w:right w:val="single" w:sz="8" w:space="0" w:color="auto"/>
      </w:pBdr>
      <w:shd w:val="clear" w:color="000000" w:fill="FFFF66"/>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58088">
    <w:name w:val="xl58088"/>
    <w:basedOn w:val="af2"/>
    <w:uiPriority w:val="99"/>
    <w:qFormat/>
    <w:rsid w:val="0072602C"/>
    <w:pPr>
      <w:pBdr>
        <w:top w:val="single" w:sz="4" w:space="0" w:color="auto"/>
        <w:left w:val="single" w:sz="8" w:space="0" w:color="auto"/>
        <w:bottom w:val="single" w:sz="4" w:space="0" w:color="auto"/>
        <w:right w:val="single" w:sz="8" w:space="0" w:color="auto"/>
      </w:pBdr>
      <w:shd w:val="clear" w:color="000000" w:fill="FFFF66"/>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089">
    <w:name w:val="xl58089"/>
    <w:basedOn w:val="af2"/>
    <w:uiPriority w:val="99"/>
    <w:qFormat/>
    <w:rsid w:val="0072602C"/>
    <w:pPr>
      <w:pBdr>
        <w:top w:val="single" w:sz="4" w:space="0" w:color="auto"/>
        <w:left w:val="single" w:sz="8" w:space="0" w:color="auto"/>
        <w:bottom w:val="single" w:sz="4" w:space="0" w:color="auto"/>
        <w:right w:val="single" w:sz="8" w:space="0" w:color="auto"/>
      </w:pBdr>
      <w:shd w:val="clear" w:color="000000" w:fill="FFFF66"/>
      <w:spacing w:before="100" w:beforeAutospacing="1" w:after="100" w:afterAutospacing="1"/>
      <w:ind w:firstLine="0"/>
      <w:jc w:val="right"/>
      <w:textAlignment w:val="center"/>
    </w:pPr>
    <w:rPr>
      <w:rFonts w:eastAsia="Times New Roman" w:cs="Times New Roman"/>
      <w:sz w:val="20"/>
      <w:szCs w:val="20"/>
      <w:lang w:eastAsia="ru-RU"/>
    </w:rPr>
  </w:style>
  <w:style w:type="paragraph" w:customStyle="1" w:styleId="xl58090">
    <w:name w:val="xl58090"/>
    <w:basedOn w:val="af2"/>
    <w:uiPriority w:val="99"/>
    <w:qFormat/>
    <w:rsid w:val="0072602C"/>
    <w:pPr>
      <w:pBdr>
        <w:top w:val="single" w:sz="4" w:space="0" w:color="auto"/>
        <w:left w:val="single" w:sz="8" w:space="0" w:color="auto"/>
        <w:bottom w:val="single" w:sz="4" w:space="0" w:color="auto"/>
        <w:right w:val="single" w:sz="8" w:space="0" w:color="auto"/>
      </w:pBdr>
      <w:shd w:val="clear" w:color="000000" w:fill="FFFF6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091">
    <w:name w:val="xl58091"/>
    <w:basedOn w:val="af2"/>
    <w:uiPriority w:val="99"/>
    <w:qFormat/>
    <w:rsid w:val="0072602C"/>
    <w:pPr>
      <w:pBdr>
        <w:top w:val="single" w:sz="4" w:space="0" w:color="auto"/>
        <w:left w:val="single" w:sz="8" w:space="0" w:color="auto"/>
        <w:bottom w:val="single" w:sz="8" w:space="0" w:color="auto"/>
        <w:right w:val="single" w:sz="8" w:space="0" w:color="auto"/>
      </w:pBdr>
      <w:shd w:val="clear" w:color="000000" w:fill="FFFF66"/>
      <w:spacing w:before="100" w:beforeAutospacing="1" w:after="100" w:afterAutospacing="1"/>
      <w:ind w:firstLine="0"/>
      <w:jc w:val="left"/>
      <w:textAlignment w:val="center"/>
    </w:pPr>
    <w:rPr>
      <w:rFonts w:eastAsia="Times New Roman" w:cs="Times New Roman"/>
      <w:b/>
      <w:bCs/>
      <w:sz w:val="20"/>
      <w:szCs w:val="20"/>
      <w:lang w:eastAsia="ru-RU"/>
    </w:rPr>
  </w:style>
  <w:style w:type="paragraph" w:customStyle="1" w:styleId="xl58092">
    <w:name w:val="xl58092"/>
    <w:basedOn w:val="af2"/>
    <w:uiPriority w:val="99"/>
    <w:qFormat/>
    <w:rsid w:val="0072602C"/>
    <w:pPr>
      <w:pBdr>
        <w:top w:val="single" w:sz="4" w:space="0" w:color="auto"/>
        <w:left w:val="single" w:sz="8" w:space="0" w:color="auto"/>
        <w:bottom w:val="single" w:sz="8" w:space="0" w:color="auto"/>
        <w:right w:val="single" w:sz="8" w:space="0" w:color="auto"/>
      </w:pBdr>
      <w:shd w:val="clear" w:color="000000" w:fill="FFFF6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093">
    <w:name w:val="xl58093"/>
    <w:basedOn w:val="af2"/>
    <w:uiPriority w:val="99"/>
    <w:qFormat/>
    <w:rsid w:val="0072602C"/>
    <w:pPr>
      <w:pBdr>
        <w:top w:val="single" w:sz="8" w:space="0" w:color="auto"/>
        <w:left w:val="single" w:sz="8" w:space="0" w:color="auto"/>
        <w:bottom w:val="single" w:sz="4" w:space="0" w:color="auto"/>
        <w:right w:val="single" w:sz="8" w:space="0" w:color="auto"/>
      </w:pBdr>
      <w:shd w:val="clear" w:color="000000" w:fill="FFD581"/>
      <w:spacing w:before="100" w:beforeAutospacing="1" w:after="100" w:afterAutospacing="1"/>
      <w:ind w:firstLine="0"/>
      <w:jc w:val="left"/>
      <w:textAlignment w:val="center"/>
    </w:pPr>
    <w:rPr>
      <w:rFonts w:eastAsia="Times New Roman" w:cs="Times New Roman"/>
      <w:b/>
      <w:bCs/>
      <w:sz w:val="20"/>
      <w:szCs w:val="20"/>
      <w:lang w:eastAsia="ru-RU"/>
    </w:rPr>
  </w:style>
  <w:style w:type="paragraph" w:customStyle="1" w:styleId="xl58094">
    <w:name w:val="xl58094"/>
    <w:basedOn w:val="af2"/>
    <w:uiPriority w:val="99"/>
    <w:qFormat/>
    <w:rsid w:val="0072602C"/>
    <w:pPr>
      <w:pBdr>
        <w:top w:val="single" w:sz="8" w:space="0" w:color="auto"/>
        <w:left w:val="single" w:sz="8" w:space="0" w:color="auto"/>
        <w:bottom w:val="single" w:sz="4" w:space="0" w:color="auto"/>
        <w:right w:val="single" w:sz="8" w:space="0" w:color="auto"/>
      </w:pBdr>
      <w:shd w:val="clear" w:color="000000" w:fill="FFD581"/>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095">
    <w:name w:val="xl58095"/>
    <w:basedOn w:val="af2"/>
    <w:uiPriority w:val="99"/>
    <w:qFormat/>
    <w:rsid w:val="0072602C"/>
    <w:pPr>
      <w:pBdr>
        <w:top w:val="single" w:sz="4" w:space="0" w:color="auto"/>
        <w:left w:val="single" w:sz="8" w:space="0" w:color="auto"/>
        <w:bottom w:val="single" w:sz="4" w:space="0" w:color="auto"/>
        <w:right w:val="single" w:sz="8" w:space="0" w:color="auto"/>
      </w:pBdr>
      <w:shd w:val="clear" w:color="000000" w:fill="FFD581"/>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58096">
    <w:name w:val="xl58096"/>
    <w:basedOn w:val="af2"/>
    <w:uiPriority w:val="99"/>
    <w:qFormat/>
    <w:rsid w:val="0072602C"/>
    <w:pPr>
      <w:pBdr>
        <w:top w:val="single" w:sz="4" w:space="0" w:color="auto"/>
        <w:left w:val="single" w:sz="8" w:space="0" w:color="auto"/>
        <w:bottom w:val="single" w:sz="4" w:space="0" w:color="auto"/>
        <w:right w:val="single" w:sz="8" w:space="0" w:color="auto"/>
      </w:pBdr>
      <w:shd w:val="clear" w:color="000000" w:fill="FFD581"/>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097">
    <w:name w:val="xl58097"/>
    <w:basedOn w:val="af2"/>
    <w:uiPriority w:val="99"/>
    <w:qFormat/>
    <w:rsid w:val="0072602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098">
    <w:name w:val="xl58098"/>
    <w:basedOn w:val="af2"/>
    <w:uiPriority w:val="99"/>
    <w:qFormat/>
    <w:rsid w:val="0072602C"/>
    <w:pP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099">
    <w:name w:val="xl58099"/>
    <w:basedOn w:val="af2"/>
    <w:uiPriority w:val="99"/>
    <w:qFormat/>
    <w:rsid w:val="0072602C"/>
    <w:pPr>
      <w:pBdr>
        <w:top w:val="single" w:sz="4" w:space="0" w:color="auto"/>
        <w:left w:val="single" w:sz="8" w:space="0" w:color="auto"/>
        <w:bottom w:val="single" w:sz="4" w:space="0" w:color="auto"/>
        <w:right w:val="single" w:sz="8" w:space="0" w:color="auto"/>
      </w:pBdr>
      <w:shd w:val="clear" w:color="000000" w:fill="9FFFED"/>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58100">
    <w:name w:val="xl58100"/>
    <w:basedOn w:val="af2"/>
    <w:uiPriority w:val="99"/>
    <w:qFormat/>
    <w:rsid w:val="0072602C"/>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101">
    <w:name w:val="xl58101"/>
    <w:basedOn w:val="af2"/>
    <w:uiPriority w:val="99"/>
    <w:qFormat/>
    <w:rsid w:val="0072602C"/>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102">
    <w:name w:val="xl58102"/>
    <w:basedOn w:val="af2"/>
    <w:uiPriority w:val="99"/>
    <w:qFormat/>
    <w:rsid w:val="0072602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103">
    <w:name w:val="xl58103"/>
    <w:basedOn w:val="af2"/>
    <w:uiPriority w:val="99"/>
    <w:qFormat/>
    <w:rsid w:val="0072602C"/>
    <w:pPr>
      <w:pBdr>
        <w:top w:val="single" w:sz="8"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104">
    <w:name w:val="xl58104"/>
    <w:basedOn w:val="af2"/>
    <w:uiPriority w:val="99"/>
    <w:qFormat/>
    <w:rsid w:val="0072602C"/>
    <w:pPr>
      <w:pBdr>
        <w:top w:val="single" w:sz="8"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105">
    <w:name w:val="xl58105"/>
    <w:basedOn w:val="af2"/>
    <w:uiPriority w:val="99"/>
    <w:qFormat/>
    <w:rsid w:val="0072602C"/>
    <w:pPr>
      <w:pBdr>
        <w:top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106">
    <w:name w:val="xl58106"/>
    <w:basedOn w:val="af2"/>
    <w:uiPriority w:val="99"/>
    <w:qFormat/>
    <w:rsid w:val="0072602C"/>
    <w:pPr>
      <w:pBdr>
        <w:top w:val="single" w:sz="4" w:space="0" w:color="auto"/>
        <w:bottom w:val="single" w:sz="8" w:space="0" w:color="auto"/>
        <w:right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107">
    <w:name w:val="xl58107"/>
    <w:basedOn w:val="af2"/>
    <w:uiPriority w:val="99"/>
    <w:qFormat/>
    <w:rsid w:val="0072602C"/>
    <w:pPr>
      <w:pBdr>
        <w:top w:val="single" w:sz="4" w:space="0" w:color="auto"/>
        <w:left w:val="single" w:sz="4" w:space="0" w:color="auto"/>
        <w:bottom w:val="single" w:sz="8" w:space="0" w:color="auto"/>
        <w:right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108">
    <w:name w:val="xl58108"/>
    <w:basedOn w:val="af2"/>
    <w:uiPriority w:val="99"/>
    <w:qFormat/>
    <w:rsid w:val="0072602C"/>
    <w:pPr>
      <w:pBdr>
        <w:top w:val="single" w:sz="4" w:space="0" w:color="auto"/>
        <w:left w:val="single" w:sz="8" w:space="0" w:color="auto"/>
        <w:right w:val="single" w:sz="8" w:space="0" w:color="auto"/>
      </w:pBdr>
      <w:shd w:val="clear" w:color="000000" w:fill="FFFF66"/>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58109">
    <w:name w:val="xl58109"/>
    <w:basedOn w:val="af2"/>
    <w:uiPriority w:val="99"/>
    <w:qFormat/>
    <w:rsid w:val="0072602C"/>
    <w:pPr>
      <w:pBdr>
        <w:left w:val="single" w:sz="8" w:space="0" w:color="auto"/>
        <w:bottom w:val="single" w:sz="8" w:space="0" w:color="auto"/>
        <w:right w:val="single" w:sz="4" w:space="0" w:color="auto"/>
      </w:pBdr>
      <w:shd w:val="clear" w:color="000000" w:fill="FFFF00"/>
      <w:spacing w:before="100" w:beforeAutospacing="1" w:after="100" w:afterAutospacing="1"/>
      <w:ind w:firstLine="0"/>
      <w:jc w:val="left"/>
      <w:textAlignment w:val="center"/>
    </w:pPr>
    <w:rPr>
      <w:rFonts w:eastAsia="Times New Roman" w:cs="Times New Roman"/>
      <w:b/>
      <w:bCs/>
      <w:sz w:val="20"/>
      <w:szCs w:val="20"/>
      <w:lang w:eastAsia="ru-RU"/>
    </w:rPr>
  </w:style>
  <w:style w:type="paragraph" w:customStyle="1" w:styleId="xl58110">
    <w:name w:val="xl58110"/>
    <w:basedOn w:val="af2"/>
    <w:uiPriority w:val="99"/>
    <w:qFormat/>
    <w:rsid w:val="0072602C"/>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111">
    <w:name w:val="xl58111"/>
    <w:basedOn w:val="af2"/>
    <w:uiPriority w:val="99"/>
    <w:qFormat/>
    <w:rsid w:val="0072602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112">
    <w:name w:val="xl58112"/>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D862B1"/>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113">
    <w:name w:val="xl58113"/>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114">
    <w:name w:val="xl58114"/>
    <w:basedOn w:val="af2"/>
    <w:uiPriority w:val="99"/>
    <w:qFormat/>
    <w:rsid w:val="0072602C"/>
    <w:pPr>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58115">
    <w:name w:val="xl58115"/>
    <w:basedOn w:val="af2"/>
    <w:uiPriority w:val="99"/>
    <w:qFormat/>
    <w:rsid w:val="0072602C"/>
    <w:pPr>
      <w:pBdr>
        <w:left w:val="single" w:sz="4" w:space="0" w:color="auto"/>
        <w:bottom w:val="single" w:sz="8"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116">
    <w:name w:val="xl58116"/>
    <w:basedOn w:val="af2"/>
    <w:uiPriority w:val="99"/>
    <w:qFormat/>
    <w:rsid w:val="0072602C"/>
    <w:pPr>
      <w:pBdr>
        <w:left w:val="single" w:sz="4" w:space="0" w:color="auto"/>
        <w:bottom w:val="single" w:sz="8" w:space="0" w:color="auto"/>
        <w:right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117">
    <w:name w:val="xl58117"/>
    <w:basedOn w:val="af2"/>
    <w:uiPriority w:val="99"/>
    <w:qFormat/>
    <w:rsid w:val="0072602C"/>
    <w:pPr>
      <w:pBdr>
        <w:left w:val="single" w:sz="4" w:space="0" w:color="auto"/>
        <w:bottom w:val="single" w:sz="8" w:space="0" w:color="auto"/>
        <w:right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118">
    <w:name w:val="xl58118"/>
    <w:basedOn w:val="af2"/>
    <w:uiPriority w:val="99"/>
    <w:qFormat/>
    <w:rsid w:val="0072602C"/>
    <w:pPr>
      <w:spacing w:before="100" w:beforeAutospacing="1" w:after="100" w:afterAutospacing="1"/>
      <w:ind w:firstLine="0"/>
      <w:jc w:val="left"/>
      <w:textAlignment w:val="center"/>
    </w:pPr>
    <w:rPr>
      <w:rFonts w:eastAsia="Times New Roman" w:cs="Times New Roman"/>
      <w:b/>
      <w:bCs/>
      <w:sz w:val="20"/>
      <w:szCs w:val="20"/>
      <w:lang w:eastAsia="ru-RU"/>
    </w:rPr>
  </w:style>
  <w:style w:type="paragraph" w:customStyle="1" w:styleId="xl58119">
    <w:name w:val="xl58119"/>
    <w:basedOn w:val="af2"/>
    <w:uiPriority w:val="99"/>
    <w:qFormat/>
    <w:rsid w:val="0072602C"/>
    <w:pPr>
      <w:pBdr>
        <w:left w:val="single" w:sz="8" w:space="0" w:color="auto"/>
        <w:bottom w:val="single" w:sz="4" w:space="0" w:color="auto"/>
        <w:right w:val="single" w:sz="8" w:space="0" w:color="auto"/>
      </w:pBdr>
      <w:shd w:val="clear" w:color="000000" w:fill="9FFFED"/>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120">
    <w:name w:val="xl58120"/>
    <w:basedOn w:val="af2"/>
    <w:uiPriority w:val="99"/>
    <w:qFormat/>
    <w:rsid w:val="0072602C"/>
    <w:pPr>
      <w:pBdr>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121">
    <w:name w:val="xl58121"/>
    <w:basedOn w:val="af2"/>
    <w:uiPriority w:val="99"/>
    <w:qFormat/>
    <w:rsid w:val="0072602C"/>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122">
    <w:name w:val="xl58122"/>
    <w:basedOn w:val="af2"/>
    <w:uiPriority w:val="99"/>
    <w:qFormat/>
    <w:rsid w:val="0072602C"/>
    <w:pPr>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58123">
    <w:name w:val="xl58123"/>
    <w:basedOn w:val="af2"/>
    <w:uiPriority w:val="99"/>
    <w:qFormat/>
    <w:rsid w:val="0072602C"/>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124">
    <w:name w:val="xl58124"/>
    <w:basedOn w:val="af2"/>
    <w:uiPriority w:val="99"/>
    <w:qFormat/>
    <w:rsid w:val="0072602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125">
    <w:name w:val="xl58125"/>
    <w:basedOn w:val="af2"/>
    <w:uiPriority w:val="99"/>
    <w:qFormat/>
    <w:rsid w:val="0072602C"/>
    <w:pPr>
      <w:pBdr>
        <w:top w:val="single" w:sz="8"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126">
    <w:name w:val="xl58126"/>
    <w:basedOn w:val="af2"/>
    <w:uiPriority w:val="99"/>
    <w:qFormat/>
    <w:rsid w:val="0072602C"/>
    <w:pPr>
      <w:pBdr>
        <w:top w:val="single" w:sz="8"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127">
    <w:name w:val="xl58127"/>
    <w:basedOn w:val="af2"/>
    <w:uiPriority w:val="99"/>
    <w:qFormat/>
    <w:rsid w:val="0072602C"/>
    <w:pPr>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58128">
    <w:name w:val="xl58128"/>
    <w:basedOn w:val="af2"/>
    <w:uiPriority w:val="99"/>
    <w:qFormat/>
    <w:rsid w:val="0072602C"/>
    <w:pPr>
      <w:shd w:val="clear" w:color="000000" w:fill="FFFFFF"/>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58129">
    <w:name w:val="xl58129"/>
    <w:basedOn w:val="af2"/>
    <w:uiPriority w:val="99"/>
    <w:qFormat/>
    <w:rsid w:val="0072602C"/>
    <w:pPr>
      <w:pBdr>
        <w:top w:val="single" w:sz="8" w:space="0" w:color="auto"/>
        <w:left w:val="single" w:sz="8" w:space="0" w:color="auto"/>
        <w:bottom w:val="single" w:sz="4" w:space="0" w:color="auto"/>
        <w:right w:val="single" w:sz="8" w:space="0" w:color="auto"/>
      </w:pBdr>
      <w:shd w:val="clear" w:color="000000" w:fill="B3FFFF"/>
      <w:spacing w:before="100" w:beforeAutospacing="1" w:after="100" w:afterAutospacing="1"/>
      <w:ind w:firstLine="0"/>
      <w:jc w:val="left"/>
      <w:textAlignment w:val="center"/>
    </w:pPr>
    <w:rPr>
      <w:rFonts w:eastAsia="Times New Roman" w:cs="Times New Roman"/>
      <w:b/>
      <w:bCs/>
      <w:sz w:val="20"/>
      <w:szCs w:val="20"/>
      <w:lang w:eastAsia="ru-RU"/>
    </w:rPr>
  </w:style>
  <w:style w:type="paragraph" w:customStyle="1" w:styleId="xl58130">
    <w:name w:val="xl58130"/>
    <w:basedOn w:val="af2"/>
    <w:uiPriority w:val="99"/>
    <w:qFormat/>
    <w:rsid w:val="0072602C"/>
    <w:pPr>
      <w:pBdr>
        <w:top w:val="single" w:sz="8" w:space="0" w:color="auto"/>
        <w:left w:val="single" w:sz="8" w:space="0" w:color="auto"/>
        <w:bottom w:val="single" w:sz="4" w:space="0" w:color="auto"/>
      </w:pBdr>
      <w:shd w:val="clear" w:color="000000" w:fill="B3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131">
    <w:name w:val="xl58131"/>
    <w:basedOn w:val="af2"/>
    <w:uiPriority w:val="99"/>
    <w:qFormat/>
    <w:rsid w:val="0072602C"/>
    <w:pPr>
      <w:pBdr>
        <w:top w:val="single" w:sz="8" w:space="0" w:color="auto"/>
        <w:left w:val="single" w:sz="8"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132">
    <w:name w:val="xl58132"/>
    <w:basedOn w:val="af2"/>
    <w:uiPriority w:val="99"/>
    <w:qFormat/>
    <w:rsid w:val="0072602C"/>
    <w:pPr>
      <w:pBdr>
        <w:top w:val="single" w:sz="8"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133">
    <w:name w:val="xl58133"/>
    <w:basedOn w:val="af2"/>
    <w:uiPriority w:val="99"/>
    <w:qFormat/>
    <w:rsid w:val="0072602C"/>
    <w:pPr>
      <w:spacing w:before="100" w:beforeAutospacing="1" w:after="100" w:afterAutospacing="1"/>
      <w:ind w:firstLine="0"/>
      <w:jc w:val="left"/>
      <w:textAlignment w:val="center"/>
    </w:pPr>
    <w:rPr>
      <w:rFonts w:eastAsia="Times New Roman" w:cs="Times New Roman"/>
      <w:b/>
      <w:bCs/>
      <w:sz w:val="20"/>
      <w:szCs w:val="20"/>
      <w:lang w:eastAsia="ru-RU"/>
    </w:rPr>
  </w:style>
  <w:style w:type="paragraph" w:customStyle="1" w:styleId="xl58134">
    <w:name w:val="xl58134"/>
    <w:basedOn w:val="af2"/>
    <w:uiPriority w:val="99"/>
    <w:qFormat/>
    <w:rsid w:val="0072602C"/>
    <w:pPr>
      <w:pBdr>
        <w:left w:val="single" w:sz="8" w:space="0" w:color="auto"/>
        <w:bottom w:val="single" w:sz="4" w:space="0" w:color="auto"/>
        <w:right w:val="single" w:sz="8" w:space="0" w:color="auto"/>
      </w:pBdr>
      <w:shd w:val="clear" w:color="000000" w:fill="B3FFFF"/>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58135">
    <w:name w:val="xl58135"/>
    <w:basedOn w:val="af2"/>
    <w:uiPriority w:val="99"/>
    <w:qFormat/>
    <w:rsid w:val="0072602C"/>
    <w:pPr>
      <w:pBdr>
        <w:top w:val="single" w:sz="4" w:space="0" w:color="auto"/>
        <w:left w:val="single" w:sz="8" w:space="0" w:color="auto"/>
        <w:bottom w:val="single" w:sz="4" w:space="0" w:color="auto"/>
      </w:pBdr>
      <w:shd w:val="clear" w:color="000000" w:fill="B3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136">
    <w:name w:val="xl58136"/>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137">
    <w:name w:val="xl58137"/>
    <w:basedOn w:val="af2"/>
    <w:uiPriority w:val="99"/>
    <w:qFormat/>
    <w:rsid w:val="0072602C"/>
    <w:pPr>
      <w:pBdr>
        <w:left w:val="single" w:sz="8" w:space="0" w:color="auto"/>
        <w:bottom w:val="single" w:sz="4" w:space="0" w:color="auto"/>
        <w:right w:val="single" w:sz="8" w:space="0" w:color="auto"/>
      </w:pBdr>
      <w:shd w:val="clear" w:color="000000" w:fill="CCFFCC"/>
      <w:spacing w:before="100" w:beforeAutospacing="1" w:after="100" w:afterAutospacing="1"/>
      <w:ind w:firstLine="0"/>
      <w:jc w:val="left"/>
      <w:textAlignment w:val="center"/>
    </w:pPr>
    <w:rPr>
      <w:rFonts w:eastAsia="Times New Roman" w:cs="Times New Roman"/>
      <w:b/>
      <w:bCs/>
      <w:sz w:val="20"/>
      <w:szCs w:val="20"/>
      <w:lang w:eastAsia="ru-RU"/>
    </w:rPr>
  </w:style>
  <w:style w:type="paragraph" w:customStyle="1" w:styleId="xl58138">
    <w:name w:val="xl58138"/>
    <w:basedOn w:val="af2"/>
    <w:uiPriority w:val="99"/>
    <w:qFormat/>
    <w:rsid w:val="0072602C"/>
    <w:pPr>
      <w:pBdr>
        <w:left w:val="single" w:sz="8" w:space="0" w:color="auto"/>
        <w:bottom w:val="single" w:sz="4" w:space="0" w:color="auto"/>
      </w:pBdr>
      <w:shd w:val="clear" w:color="000000" w:fill="CCFFCC"/>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139">
    <w:name w:val="xl58139"/>
    <w:basedOn w:val="af2"/>
    <w:uiPriority w:val="99"/>
    <w:qFormat/>
    <w:rsid w:val="0072602C"/>
    <w:pPr>
      <w:pBdr>
        <w:left w:val="single" w:sz="8" w:space="0" w:color="auto"/>
        <w:bottom w:val="single" w:sz="4" w:space="0" w:color="auto"/>
        <w:right w:val="single" w:sz="4" w:space="0" w:color="auto"/>
      </w:pBdr>
      <w:shd w:val="clear" w:color="000000" w:fill="CCFFCC"/>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140">
    <w:name w:val="xl58140"/>
    <w:basedOn w:val="af2"/>
    <w:uiPriority w:val="99"/>
    <w:qFormat/>
    <w:rsid w:val="0072602C"/>
    <w:pPr>
      <w:pBdr>
        <w:left w:val="single" w:sz="4" w:space="0" w:color="auto"/>
        <w:bottom w:val="single" w:sz="4" w:space="0" w:color="auto"/>
        <w:right w:val="single" w:sz="4" w:space="0" w:color="auto"/>
      </w:pBdr>
      <w:shd w:val="clear" w:color="000000" w:fill="CCFFCC"/>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141">
    <w:name w:val="xl58141"/>
    <w:basedOn w:val="af2"/>
    <w:uiPriority w:val="99"/>
    <w:qFormat/>
    <w:rsid w:val="0072602C"/>
    <w:pPr>
      <w:pBdr>
        <w:left w:val="single" w:sz="8"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142">
    <w:name w:val="xl58142"/>
    <w:basedOn w:val="af2"/>
    <w:uiPriority w:val="99"/>
    <w:qFormat/>
    <w:rsid w:val="0072602C"/>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143">
    <w:name w:val="xl58143"/>
    <w:basedOn w:val="af2"/>
    <w:uiPriority w:val="99"/>
    <w:qFormat/>
    <w:rsid w:val="0072602C"/>
    <w:pPr>
      <w:pBdr>
        <w:top w:val="single" w:sz="4" w:space="0" w:color="auto"/>
        <w:left w:val="single" w:sz="8" w:space="0" w:color="auto"/>
        <w:bottom w:val="single" w:sz="4" w:space="0" w:color="auto"/>
      </w:pBdr>
      <w:shd w:val="clear" w:color="000000" w:fill="FFD9D9"/>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58144">
    <w:name w:val="xl58144"/>
    <w:basedOn w:val="af2"/>
    <w:uiPriority w:val="99"/>
    <w:qFormat/>
    <w:rsid w:val="0072602C"/>
    <w:pPr>
      <w:pBdr>
        <w:top w:val="single" w:sz="4" w:space="0" w:color="auto"/>
        <w:left w:val="single" w:sz="8" w:space="0" w:color="auto"/>
        <w:bottom w:val="single" w:sz="4" w:space="0" w:color="auto"/>
        <w:right w:val="single" w:sz="8" w:space="0" w:color="auto"/>
      </w:pBdr>
      <w:shd w:val="clear" w:color="000000" w:fill="FFD9D9"/>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145">
    <w:name w:val="xl58145"/>
    <w:basedOn w:val="af2"/>
    <w:uiPriority w:val="99"/>
    <w:qFormat/>
    <w:rsid w:val="0072602C"/>
    <w:pPr>
      <w:pBdr>
        <w:top w:val="single" w:sz="4" w:space="0" w:color="auto"/>
        <w:left w:val="single" w:sz="4" w:space="0" w:color="auto"/>
        <w:bottom w:val="single" w:sz="4" w:space="0" w:color="auto"/>
      </w:pBdr>
      <w:shd w:val="clear" w:color="000000" w:fill="FF00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146">
    <w:name w:val="xl58146"/>
    <w:basedOn w:val="af2"/>
    <w:uiPriority w:val="99"/>
    <w:qFormat/>
    <w:rsid w:val="0072602C"/>
    <w:pPr>
      <w:pBdr>
        <w:top w:val="single" w:sz="4" w:space="0" w:color="auto"/>
        <w:left w:val="single" w:sz="8" w:space="0" w:color="auto"/>
        <w:bottom w:val="single" w:sz="4" w:space="0" w:color="auto"/>
      </w:pBdr>
      <w:shd w:val="clear" w:color="000000" w:fill="FFD9D9"/>
      <w:spacing w:before="100" w:beforeAutospacing="1" w:after="100" w:afterAutospacing="1"/>
      <w:ind w:firstLine="0"/>
      <w:jc w:val="right"/>
      <w:textAlignment w:val="center"/>
    </w:pPr>
    <w:rPr>
      <w:rFonts w:eastAsia="Times New Roman" w:cs="Times New Roman"/>
      <w:sz w:val="20"/>
      <w:szCs w:val="20"/>
      <w:lang w:eastAsia="ru-RU"/>
    </w:rPr>
  </w:style>
  <w:style w:type="paragraph" w:customStyle="1" w:styleId="xl58147">
    <w:name w:val="xl58147"/>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textAlignment w:val="center"/>
    </w:pPr>
    <w:rPr>
      <w:rFonts w:eastAsia="Times New Roman" w:cs="Times New Roman"/>
      <w:b/>
      <w:bCs/>
      <w:sz w:val="20"/>
      <w:szCs w:val="20"/>
      <w:lang w:eastAsia="ru-RU"/>
    </w:rPr>
  </w:style>
  <w:style w:type="paragraph" w:customStyle="1" w:styleId="xl58148">
    <w:name w:val="xl58148"/>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149">
    <w:name w:val="xl58149"/>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textAlignment w:val="center"/>
    </w:pPr>
    <w:rPr>
      <w:rFonts w:eastAsia="Times New Roman" w:cs="Times New Roman"/>
      <w:b/>
      <w:bCs/>
      <w:sz w:val="20"/>
      <w:szCs w:val="20"/>
      <w:lang w:eastAsia="ru-RU"/>
    </w:rPr>
  </w:style>
  <w:style w:type="paragraph" w:customStyle="1" w:styleId="xl58150">
    <w:name w:val="xl58150"/>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151">
    <w:name w:val="xl58151"/>
    <w:basedOn w:val="af2"/>
    <w:uiPriority w:val="99"/>
    <w:qFormat/>
    <w:rsid w:val="0072602C"/>
    <w:pPr>
      <w:shd w:val="clear" w:color="000000" w:fill="FFFFFF"/>
      <w:spacing w:before="100" w:beforeAutospacing="1" w:after="100" w:afterAutospacing="1"/>
      <w:ind w:firstLine="0"/>
      <w:jc w:val="left"/>
      <w:textAlignment w:val="center"/>
    </w:pPr>
    <w:rPr>
      <w:rFonts w:eastAsia="Times New Roman" w:cs="Times New Roman"/>
      <w:b/>
      <w:bCs/>
      <w:sz w:val="20"/>
      <w:szCs w:val="20"/>
      <w:lang w:eastAsia="ru-RU"/>
    </w:rPr>
  </w:style>
  <w:style w:type="paragraph" w:customStyle="1" w:styleId="xl58152">
    <w:name w:val="xl58152"/>
    <w:basedOn w:val="af2"/>
    <w:uiPriority w:val="99"/>
    <w:qFormat/>
    <w:rsid w:val="0072602C"/>
    <w:pPr>
      <w:shd w:val="clear" w:color="000000" w:fill="FFFFFF"/>
      <w:spacing w:before="100" w:beforeAutospacing="1" w:after="100" w:afterAutospacing="1"/>
      <w:ind w:firstLine="0"/>
      <w:jc w:val="left"/>
      <w:textAlignment w:val="center"/>
    </w:pPr>
    <w:rPr>
      <w:rFonts w:eastAsia="Times New Roman" w:cs="Times New Roman"/>
      <w:b/>
      <w:bCs/>
      <w:sz w:val="20"/>
      <w:szCs w:val="20"/>
      <w:lang w:eastAsia="ru-RU"/>
    </w:rPr>
  </w:style>
  <w:style w:type="paragraph" w:customStyle="1" w:styleId="xl58153">
    <w:name w:val="xl58153"/>
    <w:basedOn w:val="af2"/>
    <w:uiPriority w:val="99"/>
    <w:qFormat/>
    <w:rsid w:val="0072602C"/>
    <w:pPr>
      <w:pBdr>
        <w:top w:val="single" w:sz="4" w:space="0" w:color="auto"/>
        <w:left w:val="single" w:sz="4" w:space="0" w:color="auto"/>
        <w:bottom w:val="single" w:sz="8"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154">
    <w:name w:val="xl58154"/>
    <w:basedOn w:val="af2"/>
    <w:uiPriority w:val="99"/>
    <w:qFormat/>
    <w:rsid w:val="0072602C"/>
    <w:pPr>
      <w:pBdr>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155">
    <w:name w:val="xl58155"/>
    <w:basedOn w:val="af2"/>
    <w:uiPriority w:val="99"/>
    <w:qFormat/>
    <w:rsid w:val="0072602C"/>
    <w:pPr>
      <w:pBdr>
        <w:left w:val="single" w:sz="4" w:space="0" w:color="auto"/>
        <w:bottom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156">
    <w:name w:val="xl58156"/>
    <w:basedOn w:val="af2"/>
    <w:uiPriority w:val="99"/>
    <w:qFormat/>
    <w:rsid w:val="0072602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157">
    <w:name w:val="xl58157"/>
    <w:basedOn w:val="af2"/>
    <w:uiPriority w:val="99"/>
    <w:qFormat/>
    <w:rsid w:val="0072602C"/>
    <w:pPr>
      <w:pBdr>
        <w:top w:val="single" w:sz="4" w:space="0" w:color="auto"/>
        <w:left w:val="single" w:sz="8" w:space="0" w:color="auto"/>
        <w:bottom w:val="single" w:sz="4" w:space="0" w:color="auto"/>
        <w:right w:val="single" w:sz="8" w:space="0" w:color="auto"/>
      </w:pBdr>
      <w:shd w:val="clear" w:color="000000" w:fill="FFD581"/>
      <w:spacing w:before="100" w:beforeAutospacing="1" w:after="100" w:afterAutospacing="1"/>
      <w:ind w:firstLine="0"/>
      <w:jc w:val="right"/>
      <w:textAlignment w:val="center"/>
    </w:pPr>
    <w:rPr>
      <w:rFonts w:eastAsia="Times New Roman" w:cs="Times New Roman"/>
      <w:sz w:val="20"/>
      <w:szCs w:val="20"/>
      <w:lang w:eastAsia="ru-RU"/>
    </w:rPr>
  </w:style>
  <w:style w:type="paragraph" w:customStyle="1" w:styleId="xl58158">
    <w:name w:val="xl58158"/>
    <w:basedOn w:val="af2"/>
    <w:uiPriority w:val="99"/>
    <w:qFormat/>
    <w:rsid w:val="0072602C"/>
    <w:pPr>
      <w:pBdr>
        <w:top w:val="single" w:sz="4" w:space="0" w:color="auto"/>
        <w:left w:val="single" w:sz="8" w:space="0" w:color="auto"/>
        <w:bottom w:val="single" w:sz="8" w:space="0" w:color="auto"/>
        <w:right w:val="single" w:sz="8" w:space="0" w:color="auto"/>
      </w:pBdr>
      <w:shd w:val="clear" w:color="000000" w:fill="B3FFFF"/>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58159">
    <w:name w:val="xl58159"/>
    <w:basedOn w:val="af2"/>
    <w:uiPriority w:val="99"/>
    <w:qFormat/>
    <w:rsid w:val="0072602C"/>
    <w:pPr>
      <w:pBdr>
        <w:top w:val="single" w:sz="4" w:space="0" w:color="auto"/>
        <w:left w:val="single" w:sz="8" w:space="0" w:color="auto"/>
        <w:bottom w:val="single" w:sz="8" w:space="0" w:color="auto"/>
      </w:pBdr>
      <w:shd w:val="clear" w:color="000000" w:fill="B3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160">
    <w:name w:val="xl58160"/>
    <w:basedOn w:val="af2"/>
    <w:uiPriority w:val="99"/>
    <w:qFormat/>
    <w:rsid w:val="0072602C"/>
    <w:pPr>
      <w:pBdr>
        <w:top w:val="single" w:sz="4" w:space="0" w:color="auto"/>
        <w:left w:val="single" w:sz="8" w:space="0" w:color="auto"/>
        <w:bottom w:val="single" w:sz="8"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161">
    <w:name w:val="xl58161"/>
    <w:basedOn w:val="af2"/>
    <w:uiPriority w:val="99"/>
    <w:qFormat/>
    <w:rsid w:val="0072602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162">
    <w:name w:val="xl58162"/>
    <w:basedOn w:val="af2"/>
    <w:uiPriority w:val="99"/>
    <w:qFormat/>
    <w:rsid w:val="0072602C"/>
    <w:pPr>
      <w:pBdr>
        <w:left w:val="single" w:sz="4" w:space="0" w:color="auto"/>
        <w:bottom w:val="single" w:sz="8"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b/>
      <w:bCs/>
      <w:sz w:val="13"/>
      <w:szCs w:val="13"/>
      <w:lang w:eastAsia="ru-RU"/>
    </w:rPr>
  </w:style>
  <w:style w:type="paragraph" w:customStyle="1" w:styleId="xl58163">
    <w:name w:val="xl58163"/>
    <w:basedOn w:val="af2"/>
    <w:uiPriority w:val="99"/>
    <w:qFormat/>
    <w:rsid w:val="0072602C"/>
    <w:pPr>
      <w:pBdr>
        <w:left w:val="single" w:sz="4" w:space="0" w:color="auto"/>
        <w:bottom w:val="single" w:sz="4" w:space="0" w:color="auto"/>
        <w:right w:val="single" w:sz="4" w:space="0" w:color="auto"/>
      </w:pBdr>
      <w:shd w:val="clear" w:color="000000" w:fill="9FFFED"/>
      <w:spacing w:before="100" w:beforeAutospacing="1" w:after="100" w:afterAutospacing="1"/>
      <w:ind w:firstLine="0"/>
      <w:jc w:val="center"/>
      <w:textAlignment w:val="center"/>
    </w:pPr>
    <w:rPr>
      <w:rFonts w:eastAsia="Times New Roman" w:cs="Times New Roman"/>
      <w:sz w:val="13"/>
      <w:szCs w:val="13"/>
      <w:lang w:eastAsia="ru-RU"/>
    </w:rPr>
  </w:style>
  <w:style w:type="paragraph" w:customStyle="1" w:styleId="xl58164">
    <w:name w:val="xl58164"/>
    <w:basedOn w:val="af2"/>
    <w:uiPriority w:val="99"/>
    <w:qFormat/>
    <w:rsid w:val="0072602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13"/>
      <w:szCs w:val="13"/>
      <w:lang w:eastAsia="ru-RU"/>
    </w:rPr>
  </w:style>
  <w:style w:type="paragraph" w:customStyle="1" w:styleId="xl58165">
    <w:name w:val="xl58165"/>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9FFFED"/>
      <w:spacing w:before="100" w:beforeAutospacing="1" w:after="100" w:afterAutospacing="1"/>
      <w:ind w:firstLine="0"/>
      <w:jc w:val="center"/>
      <w:textAlignment w:val="center"/>
    </w:pPr>
    <w:rPr>
      <w:rFonts w:eastAsia="Times New Roman" w:cs="Times New Roman"/>
      <w:sz w:val="13"/>
      <w:szCs w:val="13"/>
      <w:lang w:eastAsia="ru-RU"/>
    </w:rPr>
  </w:style>
  <w:style w:type="paragraph" w:customStyle="1" w:styleId="xl58166">
    <w:name w:val="xl58166"/>
    <w:basedOn w:val="af2"/>
    <w:uiPriority w:val="99"/>
    <w:qFormat/>
    <w:rsid w:val="0072602C"/>
    <w:pPr>
      <w:pBdr>
        <w:top w:val="single" w:sz="8" w:space="0" w:color="auto"/>
        <w:left w:val="single" w:sz="4" w:space="0" w:color="auto"/>
        <w:bottom w:val="single" w:sz="4" w:space="0" w:color="auto"/>
        <w:right w:val="single" w:sz="4" w:space="0" w:color="auto"/>
      </w:pBdr>
      <w:shd w:val="clear" w:color="000000" w:fill="FFD9D9"/>
      <w:spacing w:before="100" w:beforeAutospacing="1" w:after="100" w:afterAutospacing="1"/>
      <w:ind w:firstLine="0"/>
      <w:jc w:val="center"/>
      <w:textAlignment w:val="center"/>
    </w:pPr>
    <w:rPr>
      <w:rFonts w:eastAsia="Times New Roman" w:cs="Times New Roman"/>
      <w:b/>
      <w:bCs/>
      <w:sz w:val="13"/>
      <w:szCs w:val="13"/>
      <w:lang w:eastAsia="ru-RU"/>
    </w:rPr>
  </w:style>
  <w:style w:type="paragraph" w:customStyle="1" w:styleId="xl58167">
    <w:name w:val="xl58167"/>
    <w:basedOn w:val="af2"/>
    <w:uiPriority w:val="99"/>
    <w:qFormat/>
    <w:rsid w:val="0072602C"/>
    <w:pPr>
      <w:pBdr>
        <w:left w:val="single" w:sz="4" w:space="0" w:color="auto"/>
        <w:bottom w:val="single" w:sz="4" w:space="0" w:color="auto"/>
        <w:right w:val="single" w:sz="4" w:space="0" w:color="auto"/>
      </w:pBdr>
      <w:shd w:val="clear" w:color="000000" w:fill="FFD9D9"/>
      <w:spacing w:before="100" w:beforeAutospacing="1" w:after="100" w:afterAutospacing="1"/>
      <w:ind w:firstLine="0"/>
      <w:jc w:val="center"/>
      <w:textAlignment w:val="center"/>
    </w:pPr>
    <w:rPr>
      <w:rFonts w:eastAsia="Times New Roman" w:cs="Times New Roman"/>
      <w:sz w:val="13"/>
      <w:szCs w:val="13"/>
      <w:lang w:eastAsia="ru-RU"/>
    </w:rPr>
  </w:style>
  <w:style w:type="paragraph" w:customStyle="1" w:styleId="xl58168">
    <w:name w:val="xl58168"/>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FFD9D9"/>
      <w:spacing w:before="100" w:beforeAutospacing="1" w:after="100" w:afterAutospacing="1"/>
      <w:ind w:firstLine="0"/>
      <w:jc w:val="center"/>
      <w:textAlignment w:val="center"/>
    </w:pPr>
    <w:rPr>
      <w:rFonts w:eastAsia="Times New Roman" w:cs="Times New Roman"/>
      <w:sz w:val="13"/>
      <w:szCs w:val="13"/>
      <w:lang w:eastAsia="ru-RU"/>
    </w:rPr>
  </w:style>
  <w:style w:type="paragraph" w:customStyle="1" w:styleId="xl58169">
    <w:name w:val="xl58169"/>
    <w:basedOn w:val="af2"/>
    <w:uiPriority w:val="99"/>
    <w:qFormat/>
    <w:rsid w:val="0072602C"/>
    <w:pPr>
      <w:pBdr>
        <w:left w:val="single" w:sz="4" w:space="0" w:color="auto"/>
        <w:bottom w:val="single" w:sz="4" w:space="0" w:color="auto"/>
        <w:right w:val="single" w:sz="4" w:space="0" w:color="auto"/>
      </w:pBdr>
      <w:shd w:val="clear" w:color="000000" w:fill="FFD9D9"/>
      <w:spacing w:before="100" w:beforeAutospacing="1" w:after="100" w:afterAutospacing="1"/>
      <w:ind w:firstLine="0"/>
      <w:jc w:val="center"/>
      <w:textAlignment w:val="center"/>
    </w:pPr>
    <w:rPr>
      <w:rFonts w:eastAsia="Times New Roman" w:cs="Times New Roman"/>
      <w:sz w:val="13"/>
      <w:szCs w:val="13"/>
      <w:lang w:eastAsia="ru-RU"/>
    </w:rPr>
  </w:style>
  <w:style w:type="paragraph" w:customStyle="1" w:styleId="xl58170">
    <w:name w:val="xl58170"/>
    <w:basedOn w:val="af2"/>
    <w:uiPriority w:val="99"/>
    <w:qFormat/>
    <w:rsid w:val="0072602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13"/>
      <w:szCs w:val="13"/>
      <w:lang w:eastAsia="ru-RU"/>
    </w:rPr>
  </w:style>
  <w:style w:type="paragraph" w:customStyle="1" w:styleId="xl58171">
    <w:name w:val="xl58171"/>
    <w:basedOn w:val="af2"/>
    <w:uiPriority w:val="99"/>
    <w:qFormat/>
    <w:rsid w:val="0072602C"/>
    <w:pPr>
      <w:pBdr>
        <w:top w:val="single" w:sz="8" w:space="0" w:color="auto"/>
        <w:left w:val="single" w:sz="4" w:space="0" w:color="auto"/>
        <w:bottom w:val="single" w:sz="4" w:space="0" w:color="auto"/>
        <w:right w:val="single" w:sz="4" w:space="0" w:color="auto"/>
      </w:pBdr>
      <w:shd w:val="clear" w:color="000000" w:fill="FFFF66"/>
      <w:spacing w:before="100" w:beforeAutospacing="1" w:after="100" w:afterAutospacing="1"/>
      <w:ind w:firstLine="0"/>
      <w:jc w:val="center"/>
      <w:textAlignment w:val="center"/>
    </w:pPr>
    <w:rPr>
      <w:rFonts w:eastAsia="Times New Roman" w:cs="Times New Roman"/>
      <w:b/>
      <w:bCs/>
      <w:sz w:val="13"/>
      <w:szCs w:val="13"/>
      <w:lang w:eastAsia="ru-RU"/>
    </w:rPr>
  </w:style>
  <w:style w:type="paragraph" w:customStyle="1" w:styleId="xl58172">
    <w:name w:val="xl58172"/>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ind w:firstLine="0"/>
      <w:jc w:val="center"/>
      <w:textAlignment w:val="center"/>
    </w:pPr>
    <w:rPr>
      <w:rFonts w:eastAsia="Times New Roman" w:cs="Times New Roman"/>
      <w:sz w:val="13"/>
      <w:szCs w:val="13"/>
      <w:lang w:eastAsia="ru-RU"/>
    </w:rPr>
  </w:style>
  <w:style w:type="paragraph" w:customStyle="1" w:styleId="xl58173">
    <w:name w:val="xl58173"/>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ind w:firstLine="0"/>
      <w:jc w:val="center"/>
      <w:textAlignment w:val="center"/>
    </w:pPr>
    <w:rPr>
      <w:rFonts w:eastAsia="Times New Roman" w:cs="Times New Roman"/>
      <w:sz w:val="13"/>
      <w:szCs w:val="13"/>
      <w:lang w:eastAsia="ru-RU"/>
    </w:rPr>
  </w:style>
  <w:style w:type="paragraph" w:customStyle="1" w:styleId="xl58174">
    <w:name w:val="xl58174"/>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13"/>
      <w:szCs w:val="13"/>
      <w:lang w:eastAsia="ru-RU"/>
    </w:rPr>
  </w:style>
  <w:style w:type="paragraph" w:customStyle="1" w:styleId="xl58175">
    <w:name w:val="xl58175"/>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ind w:firstLine="0"/>
      <w:jc w:val="center"/>
      <w:textAlignment w:val="center"/>
    </w:pPr>
    <w:rPr>
      <w:rFonts w:eastAsia="Times New Roman" w:cs="Times New Roman"/>
      <w:sz w:val="13"/>
      <w:szCs w:val="13"/>
      <w:lang w:eastAsia="ru-RU"/>
    </w:rPr>
  </w:style>
  <w:style w:type="paragraph" w:customStyle="1" w:styleId="xl58176">
    <w:name w:val="xl58176"/>
    <w:basedOn w:val="af2"/>
    <w:uiPriority w:val="99"/>
    <w:qFormat/>
    <w:rsid w:val="0072602C"/>
    <w:pPr>
      <w:pBdr>
        <w:top w:val="single" w:sz="4" w:space="0" w:color="auto"/>
        <w:left w:val="single" w:sz="4" w:space="0" w:color="auto"/>
        <w:right w:val="single" w:sz="4" w:space="0" w:color="auto"/>
      </w:pBdr>
      <w:shd w:val="clear" w:color="000000" w:fill="FFFF66"/>
      <w:spacing w:before="100" w:beforeAutospacing="1" w:after="100" w:afterAutospacing="1"/>
      <w:ind w:firstLine="0"/>
      <w:jc w:val="center"/>
      <w:textAlignment w:val="center"/>
    </w:pPr>
    <w:rPr>
      <w:rFonts w:eastAsia="Times New Roman" w:cs="Times New Roman"/>
      <w:sz w:val="13"/>
      <w:szCs w:val="13"/>
      <w:lang w:eastAsia="ru-RU"/>
    </w:rPr>
  </w:style>
  <w:style w:type="paragraph" w:customStyle="1" w:styleId="xl58177">
    <w:name w:val="xl58177"/>
    <w:basedOn w:val="af2"/>
    <w:uiPriority w:val="99"/>
    <w:qFormat/>
    <w:rsid w:val="0072602C"/>
    <w:pPr>
      <w:pBdr>
        <w:top w:val="single" w:sz="4" w:space="0" w:color="auto"/>
        <w:left w:val="single" w:sz="4" w:space="0" w:color="auto"/>
        <w:bottom w:val="single" w:sz="8" w:space="0" w:color="auto"/>
        <w:right w:val="single" w:sz="4" w:space="0" w:color="auto"/>
      </w:pBdr>
      <w:shd w:val="clear" w:color="000000" w:fill="FFFF66"/>
      <w:spacing w:before="100" w:beforeAutospacing="1" w:after="100" w:afterAutospacing="1"/>
      <w:ind w:firstLine="0"/>
      <w:jc w:val="center"/>
      <w:textAlignment w:val="center"/>
    </w:pPr>
    <w:rPr>
      <w:rFonts w:eastAsia="Times New Roman" w:cs="Times New Roman"/>
      <w:b/>
      <w:bCs/>
      <w:sz w:val="13"/>
      <w:szCs w:val="13"/>
      <w:lang w:eastAsia="ru-RU"/>
    </w:rPr>
  </w:style>
  <w:style w:type="paragraph" w:customStyle="1" w:styleId="xl58178">
    <w:name w:val="xl58178"/>
    <w:basedOn w:val="af2"/>
    <w:uiPriority w:val="99"/>
    <w:qFormat/>
    <w:rsid w:val="0072602C"/>
    <w:pPr>
      <w:pBdr>
        <w:top w:val="single" w:sz="8" w:space="0" w:color="auto"/>
        <w:left w:val="single" w:sz="4" w:space="0" w:color="auto"/>
        <w:bottom w:val="single" w:sz="4" w:space="0" w:color="auto"/>
        <w:right w:val="single" w:sz="4" w:space="0" w:color="auto"/>
      </w:pBdr>
      <w:shd w:val="clear" w:color="000000" w:fill="FFD581"/>
      <w:spacing w:before="100" w:beforeAutospacing="1" w:after="100" w:afterAutospacing="1"/>
      <w:ind w:firstLine="0"/>
      <w:jc w:val="center"/>
      <w:textAlignment w:val="center"/>
    </w:pPr>
    <w:rPr>
      <w:rFonts w:eastAsia="Times New Roman" w:cs="Times New Roman"/>
      <w:b/>
      <w:bCs/>
      <w:sz w:val="13"/>
      <w:szCs w:val="13"/>
      <w:lang w:eastAsia="ru-RU"/>
    </w:rPr>
  </w:style>
  <w:style w:type="paragraph" w:customStyle="1" w:styleId="xl58179">
    <w:name w:val="xl58179"/>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ind w:firstLine="0"/>
      <w:jc w:val="center"/>
      <w:textAlignment w:val="center"/>
    </w:pPr>
    <w:rPr>
      <w:rFonts w:eastAsia="Times New Roman" w:cs="Times New Roman"/>
      <w:sz w:val="13"/>
      <w:szCs w:val="13"/>
      <w:lang w:eastAsia="ru-RU"/>
    </w:rPr>
  </w:style>
  <w:style w:type="paragraph" w:customStyle="1" w:styleId="xl58180">
    <w:name w:val="xl58180"/>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ind w:firstLine="0"/>
      <w:jc w:val="center"/>
      <w:textAlignment w:val="center"/>
    </w:pPr>
    <w:rPr>
      <w:rFonts w:eastAsia="Times New Roman" w:cs="Times New Roman"/>
      <w:sz w:val="13"/>
      <w:szCs w:val="13"/>
      <w:lang w:eastAsia="ru-RU"/>
    </w:rPr>
  </w:style>
  <w:style w:type="paragraph" w:customStyle="1" w:styleId="xl58181">
    <w:name w:val="xl58181"/>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13"/>
      <w:szCs w:val="13"/>
      <w:lang w:eastAsia="ru-RU"/>
    </w:rPr>
  </w:style>
  <w:style w:type="paragraph" w:customStyle="1" w:styleId="xl58182">
    <w:name w:val="xl58182"/>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ind w:firstLine="0"/>
      <w:jc w:val="center"/>
      <w:textAlignment w:val="center"/>
    </w:pPr>
    <w:rPr>
      <w:rFonts w:eastAsia="Times New Roman" w:cs="Times New Roman"/>
      <w:sz w:val="13"/>
      <w:szCs w:val="13"/>
      <w:lang w:eastAsia="ru-RU"/>
    </w:rPr>
  </w:style>
  <w:style w:type="paragraph" w:customStyle="1" w:styleId="xl58183">
    <w:name w:val="xl58183"/>
    <w:basedOn w:val="af2"/>
    <w:uiPriority w:val="99"/>
    <w:qFormat/>
    <w:rsid w:val="0072602C"/>
    <w:pPr>
      <w:pBdr>
        <w:top w:val="single" w:sz="8" w:space="0" w:color="auto"/>
        <w:left w:val="single" w:sz="4" w:space="0" w:color="auto"/>
        <w:bottom w:val="single" w:sz="4" w:space="0" w:color="auto"/>
        <w:right w:val="single" w:sz="4" w:space="0" w:color="auto"/>
      </w:pBdr>
      <w:shd w:val="clear" w:color="000000" w:fill="B3FFFF"/>
      <w:spacing w:before="100" w:beforeAutospacing="1" w:after="100" w:afterAutospacing="1"/>
      <w:ind w:firstLine="0"/>
      <w:jc w:val="center"/>
      <w:textAlignment w:val="center"/>
    </w:pPr>
    <w:rPr>
      <w:rFonts w:eastAsia="Times New Roman" w:cs="Times New Roman"/>
      <w:b/>
      <w:bCs/>
      <w:sz w:val="13"/>
      <w:szCs w:val="13"/>
      <w:lang w:eastAsia="ru-RU"/>
    </w:rPr>
  </w:style>
  <w:style w:type="paragraph" w:customStyle="1" w:styleId="xl58184">
    <w:name w:val="xl58184"/>
    <w:basedOn w:val="af2"/>
    <w:uiPriority w:val="99"/>
    <w:qFormat/>
    <w:rsid w:val="0072602C"/>
    <w:pPr>
      <w:pBdr>
        <w:left w:val="single" w:sz="4" w:space="0" w:color="auto"/>
        <w:bottom w:val="single" w:sz="4" w:space="0" w:color="auto"/>
        <w:right w:val="single" w:sz="4" w:space="0" w:color="auto"/>
      </w:pBdr>
      <w:shd w:val="clear" w:color="000000" w:fill="B3FFFF"/>
      <w:spacing w:before="100" w:beforeAutospacing="1" w:after="100" w:afterAutospacing="1"/>
      <w:ind w:firstLine="0"/>
      <w:jc w:val="center"/>
      <w:textAlignment w:val="center"/>
    </w:pPr>
    <w:rPr>
      <w:rFonts w:eastAsia="Times New Roman" w:cs="Times New Roman"/>
      <w:sz w:val="13"/>
      <w:szCs w:val="13"/>
      <w:lang w:eastAsia="ru-RU"/>
    </w:rPr>
  </w:style>
  <w:style w:type="paragraph" w:customStyle="1" w:styleId="xl58185">
    <w:name w:val="xl58185"/>
    <w:basedOn w:val="af2"/>
    <w:uiPriority w:val="99"/>
    <w:qFormat/>
    <w:rsid w:val="0072602C"/>
    <w:pPr>
      <w:pBdr>
        <w:top w:val="single" w:sz="4" w:space="0" w:color="auto"/>
        <w:left w:val="single" w:sz="4" w:space="0" w:color="auto"/>
        <w:bottom w:val="single" w:sz="8" w:space="0" w:color="auto"/>
        <w:right w:val="single" w:sz="4" w:space="0" w:color="auto"/>
      </w:pBdr>
      <w:shd w:val="clear" w:color="000000" w:fill="B3FFFF"/>
      <w:spacing w:before="100" w:beforeAutospacing="1" w:after="100" w:afterAutospacing="1"/>
      <w:ind w:firstLine="0"/>
      <w:jc w:val="center"/>
      <w:textAlignment w:val="center"/>
    </w:pPr>
    <w:rPr>
      <w:rFonts w:eastAsia="Times New Roman" w:cs="Times New Roman"/>
      <w:sz w:val="13"/>
      <w:szCs w:val="13"/>
      <w:lang w:eastAsia="ru-RU"/>
    </w:rPr>
  </w:style>
  <w:style w:type="paragraph" w:customStyle="1" w:styleId="xl58186">
    <w:name w:val="xl58186"/>
    <w:basedOn w:val="af2"/>
    <w:uiPriority w:val="99"/>
    <w:qFormat/>
    <w:rsid w:val="0072602C"/>
    <w:pPr>
      <w:pBdr>
        <w:left w:val="single" w:sz="4" w:space="0" w:color="auto"/>
        <w:bottom w:val="single" w:sz="4" w:space="0" w:color="auto"/>
        <w:right w:val="single" w:sz="4" w:space="0" w:color="auto"/>
      </w:pBdr>
      <w:shd w:val="clear" w:color="000000" w:fill="CCFFCC"/>
      <w:spacing w:before="100" w:beforeAutospacing="1" w:after="100" w:afterAutospacing="1"/>
      <w:ind w:firstLine="0"/>
      <w:jc w:val="center"/>
      <w:textAlignment w:val="center"/>
    </w:pPr>
    <w:rPr>
      <w:rFonts w:eastAsia="Times New Roman" w:cs="Times New Roman"/>
      <w:b/>
      <w:bCs/>
      <w:sz w:val="13"/>
      <w:szCs w:val="13"/>
      <w:lang w:eastAsia="ru-RU"/>
    </w:rPr>
  </w:style>
  <w:style w:type="paragraph" w:customStyle="1" w:styleId="xl58187">
    <w:name w:val="xl58187"/>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13"/>
      <w:szCs w:val="13"/>
      <w:lang w:eastAsia="ru-RU"/>
    </w:rPr>
  </w:style>
  <w:style w:type="paragraph" w:customStyle="1" w:styleId="xl58188">
    <w:name w:val="xl58188"/>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13"/>
      <w:szCs w:val="13"/>
      <w:lang w:eastAsia="ru-RU"/>
    </w:rPr>
  </w:style>
  <w:style w:type="paragraph" w:customStyle="1" w:styleId="xl58189">
    <w:name w:val="xl58189"/>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13"/>
      <w:szCs w:val="13"/>
      <w:lang w:eastAsia="ru-RU"/>
    </w:rPr>
  </w:style>
  <w:style w:type="paragraph" w:customStyle="1" w:styleId="xl58190">
    <w:name w:val="xl58190"/>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13"/>
      <w:szCs w:val="13"/>
      <w:lang w:eastAsia="ru-RU"/>
    </w:rPr>
  </w:style>
  <w:style w:type="paragraph" w:customStyle="1" w:styleId="xl58191">
    <w:name w:val="xl58191"/>
    <w:basedOn w:val="af2"/>
    <w:uiPriority w:val="99"/>
    <w:qFormat/>
    <w:rsid w:val="0072602C"/>
    <w:pPr>
      <w:pBdr>
        <w:left w:val="single" w:sz="4" w:space="0" w:color="auto"/>
        <w:bottom w:val="single" w:sz="4" w:space="0" w:color="auto"/>
        <w:right w:val="single" w:sz="4" w:space="0" w:color="auto"/>
      </w:pBdr>
      <w:shd w:val="clear" w:color="000000" w:fill="CCFFCC"/>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192">
    <w:name w:val="xl58192"/>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16"/>
      <w:szCs w:val="16"/>
      <w:lang w:eastAsia="ru-RU"/>
    </w:rPr>
  </w:style>
  <w:style w:type="paragraph" w:customStyle="1" w:styleId="xl58193">
    <w:name w:val="xl58193"/>
    <w:basedOn w:val="af2"/>
    <w:uiPriority w:val="99"/>
    <w:qFormat/>
    <w:rsid w:val="0072602C"/>
    <w:pPr>
      <w:pBdr>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194">
    <w:name w:val="xl58194"/>
    <w:basedOn w:val="af2"/>
    <w:uiPriority w:val="99"/>
    <w:qFormat/>
    <w:rsid w:val="0072602C"/>
    <w:pPr>
      <w:pBdr>
        <w:left w:val="single" w:sz="8" w:space="0" w:color="auto"/>
        <w:bottom w:val="single" w:sz="4" w:space="0" w:color="auto"/>
        <w:right w:val="single" w:sz="8" w:space="0" w:color="auto"/>
      </w:pBdr>
      <w:shd w:val="clear" w:color="000000" w:fill="9FFFED"/>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195">
    <w:name w:val="xl58195"/>
    <w:basedOn w:val="af2"/>
    <w:uiPriority w:val="99"/>
    <w:qFormat/>
    <w:rsid w:val="0072602C"/>
    <w:pPr>
      <w:pBdr>
        <w:top w:val="single" w:sz="4" w:space="0" w:color="auto"/>
        <w:left w:val="single" w:sz="8" w:space="0" w:color="auto"/>
        <w:right w:val="single" w:sz="8" w:space="0" w:color="auto"/>
      </w:pBdr>
      <w:shd w:val="clear" w:color="000000" w:fill="9FFFED"/>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196">
    <w:name w:val="xl58196"/>
    <w:basedOn w:val="af2"/>
    <w:uiPriority w:val="99"/>
    <w:qFormat/>
    <w:rsid w:val="0072602C"/>
    <w:pPr>
      <w:pBdr>
        <w:top w:val="single" w:sz="4" w:space="0" w:color="auto"/>
        <w:left w:val="single" w:sz="8" w:space="0" w:color="auto"/>
        <w:bottom w:val="single" w:sz="8" w:space="0" w:color="auto"/>
        <w:right w:val="single" w:sz="8" w:space="0" w:color="auto"/>
      </w:pBdr>
      <w:shd w:val="clear" w:color="000000" w:fill="FFD581"/>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197">
    <w:name w:val="xl58197"/>
    <w:basedOn w:val="af2"/>
    <w:uiPriority w:val="99"/>
    <w:qFormat/>
    <w:rsid w:val="0072602C"/>
    <w:pPr>
      <w:pBdr>
        <w:top w:val="single" w:sz="4" w:space="0" w:color="auto"/>
        <w:left w:val="single" w:sz="8" w:space="0" w:color="auto"/>
        <w:right w:val="single" w:sz="8" w:space="0" w:color="auto"/>
      </w:pBdr>
      <w:shd w:val="clear" w:color="000000" w:fill="FFD581"/>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58198">
    <w:name w:val="xl58198"/>
    <w:basedOn w:val="af2"/>
    <w:uiPriority w:val="99"/>
    <w:qFormat/>
    <w:rsid w:val="0072602C"/>
    <w:pPr>
      <w:pBdr>
        <w:top w:val="single" w:sz="4" w:space="0" w:color="auto"/>
        <w:left w:val="single" w:sz="8" w:space="0" w:color="auto"/>
        <w:right w:val="single" w:sz="8" w:space="0" w:color="auto"/>
      </w:pBdr>
      <w:shd w:val="clear" w:color="000000" w:fill="FFD581"/>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199">
    <w:name w:val="xl58199"/>
    <w:basedOn w:val="af2"/>
    <w:uiPriority w:val="99"/>
    <w:qFormat/>
    <w:rsid w:val="0072602C"/>
    <w:pPr>
      <w:pBdr>
        <w:top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200">
    <w:name w:val="xl58200"/>
    <w:basedOn w:val="af2"/>
    <w:uiPriority w:val="99"/>
    <w:qFormat/>
    <w:rsid w:val="0072602C"/>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201">
    <w:name w:val="xl58201"/>
    <w:basedOn w:val="af2"/>
    <w:uiPriority w:val="99"/>
    <w:qFormat/>
    <w:rsid w:val="0072602C"/>
    <w:pPr>
      <w:pBdr>
        <w:left w:val="single" w:sz="8"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202">
    <w:name w:val="xl58202"/>
    <w:basedOn w:val="af2"/>
    <w:uiPriority w:val="99"/>
    <w:qFormat/>
    <w:rsid w:val="0072602C"/>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203">
    <w:name w:val="xl58203"/>
    <w:basedOn w:val="af2"/>
    <w:uiPriority w:val="99"/>
    <w:qFormat/>
    <w:rsid w:val="0072602C"/>
    <w:pPr>
      <w:pBdr>
        <w:top w:val="single" w:sz="4" w:space="0" w:color="auto"/>
        <w:bottom w:val="single" w:sz="4" w:space="0" w:color="auto"/>
        <w:right w:val="single" w:sz="4" w:space="0" w:color="auto"/>
      </w:pBdr>
      <w:spacing w:before="100" w:beforeAutospacing="1" w:after="100" w:afterAutospacing="1"/>
      <w:ind w:firstLine="0"/>
      <w:jc w:val="center"/>
    </w:pPr>
    <w:rPr>
      <w:rFonts w:eastAsia="Times New Roman" w:cs="Times New Roman"/>
      <w:sz w:val="20"/>
      <w:szCs w:val="20"/>
      <w:lang w:eastAsia="ru-RU"/>
    </w:rPr>
  </w:style>
  <w:style w:type="paragraph" w:customStyle="1" w:styleId="xl58204">
    <w:name w:val="xl58204"/>
    <w:basedOn w:val="af2"/>
    <w:uiPriority w:val="99"/>
    <w:qFormat/>
    <w:rsid w:val="0072602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Times New Roman"/>
      <w:sz w:val="20"/>
      <w:szCs w:val="20"/>
      <w:lang w:eastAsia="ru-RU"/>
    </w:rPr>
  </w:style>
  <w:style w:type="paragraph" w:customStyle="1" w:styleId="xl58205">
    <w:name w:val="xl58205"/>
    <w:basedOn w:val="af2"/>
    <w:uiPriority w:val="99"/>
    <w:qFormat/>
    <w:rsid w:val="0072602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16"/>
      <w:szCs w:val="16"/>
      <w:lang w:eastAsia="ru-RU"/>
    </w:rPr>
  </w:style>
  <w:style w:type="paragraph" w:customStyle="1" w:styleId="xl58206">
    <w:name w:val="xl58206"/>
    <w:basedOn w:val="af2"/>
    <w:uiPriority w:val="99"/>
    <w:qFormat/>
    <w:rsid w:val="0072602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16"/>
      <w:szCs w:val="16"/>
      <w:lang w:eastAsia="ru-RU"/>
    </w:rPr>
  </w:style>
  <w:style w:type="paragraph" w:customStyle="1" w:styleId="xl58207">
    <w:name w:val="xl58207"/>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16"/>
      <w:szCs w:val="16"/>
      <w:lang w:eastAsia="ru-RU"/>
    </w:rPr>
  </w:style>
  <w:style w:type="paragraph" w:customStyle="1" w:styleId="xl58208">
    <w:name w:val="xl58208"/>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16"/>
      <w:szCs w:val="16"/>
      <w:lang w:eastAsia="ru-RU"/>
    </w:rPr>
  </w:style>
  <w:style w:type="paragraph" w:customStyle="1" w:styleId="xl58209">
    <w:name w:val="xl58209"/>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16"/>
      <w:szCs w:val="16"/>
      <w:lang w:eastAsia="ru-RU"/>
    </w:rPr>
  </w:style>
  <w:style w:type="paragraph" w:customStyle="1" w:styleId="xl58210">
    <w:name w:val="xl58210"/>
    <w:basedOn w:val="af2"/>
    <w:uiPriority w:val="99"/>
    <w:qFormat/>
    <w:rsid w:val="0072602C"/>
    <w:pPr>
      <w:pBdr>
        <w:left w:val="single" w:sz="4" w:space="0" w:color="auto"/>
        <w:bottom w:val="single" w:sz="4" w:space="0" w:color="auto"/>
        <w:right w:val="single" w:sz="4" w:space="0" w:color="auto"/>
      </w:pBdr>
      <w:shd w:val="clear" w:color="000000" w:fill="9FFFED"/>
      <w:spacing w:before="100" w:beforeAutospacing="1" w:after="100" w:afterAutospacing="1"/>
      <w:ind w:firstLine="0"/>
      <w:jc w:val="center"/>
      <w:textAlignment w:val="center"/>
    </w:pPr>
    <w:rPr>
      <w:rFonts w:eastAsia="Times New Roman" w:cs="Times New Roman"/>
      <w:sz w:val="16"/>
      <w:szCs w:val="16"/>
      <w:lang w:eastAsia="ru-RU"/>
    </w:rPr>
  </w:style>
  <w:style w:type="paragraph" w:customStyle="1" w:styleId="xl58211">
    <w:name w:val="xl58211"/>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9FFFED"/>
      <w:spacing w:before="100" w:beforeAutospacing="1" w:after="100" w:afterAutospacing="1"/>
      <w:ind w:firstLine="0"/>
      <w:jc w:val="center"/>
      <w:textAlignment w:val="center"/>
    </w:pPr>
    <w:rPr>
      <w:rFonts w:eastAsia="Times New Roman" w:cs="Times New Roman"/>
      <w:sz w:val="16"/>
      <w:szCs w:val="16"/>
      <w:lang w:eastAsia="ru-RU"/>
    </w:rPr>
  </w:style>
  <w:style w:type="paragraph" w:customStyle="1" w:styleId="xl58212">
    <w:name w:val="xl58212"/>
    <w:basedOn w:val="af2"/>
    <w:uiPriority w:val="99"/>
    <w:qFormat/>
    <w:rsid w:val="0072602C"/>
    <w:pPr>
      <w:pBdr>
        <w:top w:val="single" w:sz="8" w:space="0" w:color="auto"/>
        <w:left w:val="single" w:sz="4" w:space="0" w:color="auto"/>
        <w:bottom w:val="single" w:sz="4" w:space="0" w:color="auto"/>
        <w:right w:val="single" w:sz="4" w:space="0" w:color="auto"/>
      </w:pBdr>
      <w:shd w:val="clear" w:color="000000" w:fill="FFD9D9"/>
      <w:spacing w:before="100" w:beforeAutospacing="1" w:after="100" w:afterAutospacing="1"/>
      <w:ind w:firstLine="0"/>
      <w:jc w:val="center"/>
      <w:textAlignment w:val="center"/>
    </w:pPr>
    <w:rPr>
      <w:rFonts w:eastAsia="Times New Roman" w:cs="Times New Roman"/>
      <w:b/>
      <w:bCs/>
      <w:sz w:val="16"/>
      <w:szCs w:val="16"/>
      <w:lang w:eastAsia="ru-RU"/>
    </w:rPr>
  </w:style>
  <w:style w:type="paragraph" w:customStyle="1" w:styleId="xl58213">
    <w:name w:val="xl58213"/>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FFD9D9"/>
      <w:spacing w:before="100" w:beforeAutospacing="1" w:after="100" w:afterAutospacing="1"/>
      <w:ind w:firstLine="0"/>
      <w:jc w:val="center"/>
      <w:textAlignment w:val="center"/>
    </w:pPr>
    <w:rPr>
      <w:rFonts w:eastAsia="Times New Roman" w:cs="Times New Roman"/>
      <w:sz w:val="16"/>
      <w:szCs w:val="16"/>
      <w:lang w:eastAsia="ru-RU"/>
    </w:rPr>
  </w:style>
  <w:style w:type="paragraph" w:customStyle="1" w:styleId="xl58214">
    <w:name w:val="xl58214"/>
    <w:basedOn w:val="af2"/>
    <w:uiPriority w:val="99"/>
    <w:qFormat/>
    <w:rsid w:val="0072602C"/>
    <w:pPr>
      <w:pBdr>
        <w:left w:val="single" w:sz="4" w:space="0" w:color="auto"/>
        <w:bottom w:val="single" w:sz="4" w:space="0" w:color="auto"/>
        <w:right w:val="single" w:sz="4" w:space="0" w:color="auto"/>
      </w:pBdr>
      <w:shd w:val="clear" w:color="000000" w:fill="FFD9D9"/>
      <w:spacing w:before="100" w:beforeAutospacing="1" w:after="100" w:afterAutospacing="1"/>
      <w:ind w:firstLine="0"/>
      <w:jc w:val="center"/>
      <w:textAlignment w:val="center"/>
    </w:pPr>
    <w:rPr>
      <w:rFonts w:eastAsia="Times New Roman" w:cs="Times New Roman"/>
      <w:sz w:val="16"/>
      <w:szCs w:val="16"/>
      <w:lang w:eastAsia="ru-RU"/>
    </w:rPr>
  </w:style>
  <w:style w:type="paragraph" w:customStyle="1" w:styleId="xl58215">
    <w:name w:val="xl58215"/>
    <w:basedOn w:val="af2"/>
    <w:uiPriority w:val="99"/>
    <w:qFormat/>
    <w:rsid w:val="0072602C"/>
    <w:pPr>
      <w:pBdr>
        <w:top w:val="single" w:sz="8" w:space="0" w:color="auto"/>
        <w:left w:val="single" w:sz="4" w:space="0" w:color="auto"/>
        <w:bottom w:val="single" w:sz="4" w:space="0" w:color="auto"/>
        <w:right w:val="single" w:sz="4" w:space="0" w:color="auto"/>
      </w:pBdr>
      <w:shd w:val="clear" w:color="000000" w:fill="FFFF66"/>
      <w:spacing w:before="100" w:beforeAutospacing="1" w:after="100" w:afterAutospacing="1"/>
      <w:ind w:firstLine="0"/>
      <w:jc w:val="center"/>
      <w:textAlignment w:val="center"/>
    </w:pPr>
    <w:rPr>
      <w:rFonts w:eastAsia="Times New Roman" w:cs="Times New Roman"/>
      <w:b/>
      <w:bCs/>
      <w:sz w:val="16"/>
      <w:szCs w:val="16"/>
      <w:lang w:eastAsia="ru-RU"/>
    </w:rPr>
  </w:style>
  <w:style w:type="paragraph" w:customStyle="1" w:styleId="xl58216">
    <w:name w:val="xl58216"/>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ind w:firstLine="0"/>
      <w:jc w:val="center"/>
      <w:textAlignment w:val="center"/>
    </w:pPr>
    <w:rPr>
      <w:rFonts w:eastAsia="Times New Roman" w:cs="Times New Roman"/>
      <w:sz w:val="16"/>
      <w:szCs w:val="16"/>
      <w:lang w:eastAsia="ru-RU"/>
    </w:rPr>
  </w:style>
  <w:style w:type="paragraph" w:customStyle="1" w:styleId="xl58217">
    <w:name w:val="xl58217"/>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ind w:firstLine="0"/>
      <w:jc w:val="center"/>
      <w:textAlignment w:val="center"/>
    </w:pPr>
    <w:rPr>
      <w:rFonts w:eastAsia="Times New Roman" w:cs="Times New Roman"/>
      <w:sz w:val="16"/>
      <w:szCs w:val="16"/>
      <w:lang w:eastAsia="ru-RU"/>
    </w:rPr>
  </w:style>
  <w:style w:type="paragraph" w:customStyle="1" w:styleId="xl58218">
    <w:name w:val="xl58218"/>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ind w:firstLine="0"/>
      <w:jc w:val="center"/>
      <w:textAlignment w:val="center"/>
    </w:pPr>
    <w:rPr>
      <w:rFonts w:eastAsia="Times New Roman" w:cs="Times New Roman"/>
      <w:sz w:val="16"/>
      <w:szCs w:val="16"/>
      <w:lang w:eastAsia="ru-RU"/>
    </w:rPr>
  </w:style>
  <w:style w:type="paragraph" w:customStyle="1" w:styleId="xl58219">
    <w:name w:val="xl58219"/>
    <w:basedOn w:val="af2"/>
    <w:uiPriority w:val="99"/>
    <w:qFormat/>
    <w:rsid w:val="0072602C"/>
    <w:pPr>
      <w:pBdr>
        <w:top w:val="single" w:sz="4" w:space="0" w:color="auto"/>
        <w:left w:val="single" w:sz="4" w:space="0" w:color="auto"/>
        <w:right w:val="single" w:sz="4" w:space="0" w:color="auto"/>
      </w:pBdr>
      <w:shd w:val="clear" w:color="000000" w:fill="FFFF66"/>
      <w:spacing w:before="100" w:beforeAutospacing="1" w:after="100" w:afterAutospacing="1"/>
      <w:ind w:firstLine="0"/>
      <w:jc w:val="center"/>
      <w:textAlignment w:val="center"/>
    </w:pPr>
    <w:rPr>
      <w:rFonts w:eastAsia="Times New Roman" w:cs="Times New Roman"/>
      <w:sz w:val="16"/>
      <w:szCs w:val="16"/>
      <w:lang w:eastAsia="ru-RU"/>
    </w:rPr>
  </w:style>
  <w:style w:type="paragraph" w:customStyle="1" w:styleId="xl58220">
    <w:name w:val="xl58220"/>
    <w:basedOn w:val="af2"/>
    <w:uiPriority w:val="99"/>
    <w:qFormat/>
    <w:rsid w:val="0072602C"/>
    <w:pPr>
      <w:pBdr>
        <w:top w:val="single" w:sz="4" w:space="0" w:color="auto"/>
        <w:left w:val="single" w:sz="4" w:space="0" w:color="auto"/>
        <w:bottom w:val="single" w:sz="8" w:space="0" w:color="auto"/>
        <w:right w:val="single" w:sz="4" w:space="0" w:color="auto"/>
      </w:pBdr>
      <w:shd w:val="clear" w:color="000000" w:fill="FFFF66"/>
      <w:spacing w:before="100" w:beforeAutospacing="1" w:after="100" w:afterAutospacing="1"/>
      <w:ind w:firstLine="0"/>
      <w:jc w:val="center"/>
      <w:textAlignment w:val="center"/>
    </w:pPr>
    <w:rPr>
      <w:rFonts w:eastAsia="Times New Roman" w:cs="Times New Roman"/>
      <w:b/>
      <w:bCs/>
      <w:sz w:val="16"/>
      <w:szCs w:val="16"/>
      <w:lang w:eastAsia="ru-RU"/>
    </w:rPr>
  </w:style>
  <w:style w:type="paragraph" w:customStyle="1" w:styleId="xl58221">
    <w:name w:val="xl58221"/>
    <w:basedOn w:val="af2"/>
    <w:uiPriority w:val="99"/>
    <w:qFormat/>
    <w:rsid w:val="0072602C"/>
    <w:pPr>
      <w:pBdr>
        <w:top w:val="single" w:sz="8" w:space="0" w:color="auto"/>
        <w:left w:val="single" w:sz="4" w:space="0" w:color="auto"/>
        <w:bottom w:val="single" w:sz="4" w:space="0" w:color="auto"/>
        <w:right w:val="single" w:sz="4" w:space="0" w:color="auto"/>
      </w:pBdr>
      <w:shd w:val="clear" w:color="000000" w:fill="FFD581"/>
      <w:spacing w:before="100" w:beforeAutospacing="1" w:after="100" w:afterAutospacing="1"/>
      <w:ind w:firstLine="0"/>
      <w:jc w:val="center"/>
      <w:textAlignment w:val="center"/>
    </w:pPr>
    <w:rPr>
      <w:rFonts w:eastAsia="Times New Roman" w:cs="Times New Roman"/>
      <w:b/>
      <w:bCs/>
      <w:sz w:val="16"/>
      <w:szCs w:val="16"/>
      <w:lang w:eastAsia="ru-RU"/>
    </w:rPr>
  </w:style>
  <w:style w:type="paragraph" w:customStyle="1" w:styleId="xl58222">
    <w:name w:val="xl58222"/>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ind w:firstLine="0"/>
      <w:jc w:val="center"/>
      <w:textAlignment w:val="center"/>
    </w:pPr>
    <w:rPr>
      <w:rFonts w:eastAsia="Times New Roman" w:cs="Times New Roman"/>
      <w:sz w:val="16"/>
      <w:szCs w:val="16"/>
      <w:lang w:eastAsia="ru-RU"/>
    </w:rPr>
  </w:style>
  <w:style w:type="paragraph" w:customStyle="1" w:styleId="xl58223">
    <w:name w:val="xl58223"/>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ind w:firstLine="0"/>
      <w:jc w:val="center"/>
      <w:textAlignment w:val="center"/>
    </w:pPr>
    <w:rPr>
      <w:rFonts w:eastAsia="Times New Roman" w:cs="Times New Roman"/>
      <w:sz w:val="16"/>
      <w:szCs w:val="16"/>
      <w:lang w:eastAsia="ru-RU"/>
    </w:rPr>
  </w:style>
  <w:style w:type="paragraph" w:customStyle="1" w:styleId="xl58224">
    <w:name w:val="xl58224"/>
    <w:basedOn w:val="af2"/>
    <w:uiPriority w:val="99"/>
    <w:qFormat/>
    <w:rsid w:val="0072602C"/>
    <w:pPr>
      <w:pBdr>
        <w:top w:val="single" w:sz="8" w:space="0" w:color="auto"/>
        <w:left w:val="single" w:sz="4" w:space="0" w:color="auto"/>
        <w:bottom w:val="single" w:sz="4" w:space="0" w:color="auto"/>
        <w:right w:val="single" w:sz="4" w:space="0" w:color="auto"/>
      </w:pBdr>
      <w:shd w:val="clear" w:color="000000" w:fill="B3FFFF"/>
      <w:spacing w:before="100" w:beforeAutospacing="1" w:after="100" w:afterAutospacing="1"/>
      <w:ind w:firstLine="0"/>
      <w:jc w:val="center"/>
      <w:textAlignment w:val="center"/>
    </w:pPr>
    <w:rPr>
      <w:rFonts w:eastAsia="Times New Roman" w:cs="Times New Roman"/>
      <w:b/>
      <w:bCs/>
      <w:sz w:val="16"/>
      <w:szCs w:val="16"/>
      <w:lang w:eastAsia="ru-RU"/>
    </w:rPr>
  </w:style>
  <w:style w:type="paragraph" w:customStyle="1" w:styleId="xl58225">
    <w:name w:val="xl58225"/>
    <w:basedOn w:val="af2"/>
    <w:uiPriority w:val="99"/>
    <w:qFormat/>
    <w:rsid w:val="0072602C"/>
    <w:pPr>
      <w:pBdr>
        <w:left w:val="single" w:sz="4" w:space="0" w:color="auto"/>
        <w:bottom w:val="single" w:sz="4" w:space="0" w:color="auto"/>
        <w:right w:val="single" w:sz="4" w:space="0" w:color="auto"/>
      </w:pBdr>
      <w:shd w:val="clear" w:color="000000" w:fill="B3FFFF"/>
      <w:spacing w:before="100" w:beforeAutospacing="1" w:after="100" w:afterAutospacing="1"/>
      <w:ind w:firstLine="0"/>
      <w:jc w:val="center"/>
      <w:textAlignment w:val="center"/>
    </w:pPr>
    <w:rPr>
      <w:rFonts w:eastAsia="Times New Roman" w:cs="Times New Roman"/>
      <w:sz w:val="16"/>
      <w:szCs w:val="16"/>
      <w:lang w:eastAsia="ru-RU"/>
    </w:rPr>
  </w:style>
  <w:style w:type="paragraph" w:customStyle="1" w:styleId="xl58226">
    <w:name w:val="xl58226"/>
    <w:basedOn w:val="af2"/>
    <w:uiPriority w:val="99"/>
    <w:qFormat/>
    <w:rsid w:val="0072602C"/>
    <w:pPr>
      <w:pBdr>
        <w:left w:val="single" w:sz="4" w:space="0" w:color="auto"/>
        <w:bottom w:val="single" w:sz="4" w:space="0" w:color="auto"/>
        <w:right w:val="single" w:sz="4" w:space="0" w:color="auto"/>
      </w:pBdr>
      <w:shd w:val="clear" w:color="000000" w:fill="CCFFCC"/>
      <w:spacing w:before="100" w:beforeAutospacing="1" w:after="100" w:afterAutospacing="1"/>
      <w:ind w:firstLine="0"/>
      <w:jc w:val="center"/>
      <w:textAlignment w:val="center"/>
    </w:pPr>
    <w:rPr>
      <w:rFonts w:eastAsia="Times New Roman" w:cs="Times New Roman"/>
      <w:b/>
      <w:bCs/>
      <w:sz w:val="16"/>
      <w:szCs w:val="16"/>
      <w:lang w:eastAsia="ru-RU"/>
    </w:rPr>
  </w:style>
  <w:style w:type="paragraph" w:customStyle="1" w:styleId="xl58227">
    <w:name w:val="xl58227"/>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16"/>
      <w:szCs w:val="16"/>
      <w:lang w:eastAsia="ru-RU"/>
    </w:rPr>
  </w:style>
  <w:style w:type="paragraph" w:customStyle="1" w:styleId="xl58228">
    <w:name w:val="xl58228"/>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16"/>
      <w:szCs w:val="16"/>
      <w:lang w:eastAsia="ru-RU"/>
    </w:rPr>
  </w:style>
  <w:style w:type="paragraph" w:customStyle="1" w:styleId="xl58229">
    <w:name w:val="xl58229"/>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9FFFED"/>
      <w:spacing w:before="100" w:beforeAutospacing="1" w:after="100" w:afterAutospacing="1"/>
      <w:ind w:firstLine="0"/>
      <w:jc w:val="center"/>
      <w:textAlignment w:val="center"/>
    </w:pPr>
    <w:rPr>
      <w:rFonts w:eastAsia="Times New Roman" w:cs="Times New Roman"/>
      <w:sz w:val="16"/>
      <w:szCs w:val="16"/>
      <w:lang w:eastAsia="ru-RU"/>
    </w:rPr>
  </w:style>
  <w:style w:type="paragraph" w:customStyle="1" w:styleId="xl58230">
    <w:name w:val="xl58230"/>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FFD9D9"/>
      <w:spacing w:before="100" w:beforeAutospacing="1" w:after="100" w:afterAutospacing="1"/>
      <w:ind w:firstLine="0"/>
      <w:jc w:val="center"/>
      <w:textAlignment w:val="center"/>
    </w:pPr>
    <w:rPr>
      <w:rFonts w:eastAsia="Times New Roman" w:cs="Times New Roman"/>
      <w:sz w:val="16"/>
      <w:szCs w:val="16"/>
      <w:lang w:eastAsia="ru-RU"/>
    </w:rPr>
  </w:style>
  <w:style w:type="paragraph" w:customStyle="1" w:styleId="xl58231">
    <w:name w:val="xl58231"/>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ind w:firstLine="0"/>
      <w:jc w:val="center"/>
      <w:textAlignment w:val="center"/>
    </w:pPr>
    <w:rPr>
      <w:rFonts w:eastAsia="Times New Roman" w:cs="Times New Roman"/>
      <w:sz w:val="16"/>
      <w:szCs w:val="16"/>
      <w:lang w:eastAsia="ru-RU"/>
    </w:rPr>
  </w:style>
  <w:style w:type="paragraph" w:customStyle="1" w:styleId="xl58232">
    <w:name w:val="xl58232"/>
    <w:basedOn w:val="af2"/>
    <w:uiPriority w:val="99"/>
    <w:qFormat/>
    <w:rsid w:val="0072602C"/>
    <w:pPr>
      <w:pBdr>
        <w:top w:val="single" w:sz="4" w:space="0" w:color="auto"/>
        <w:left w:val="single" w:sz="4" w:space="0" w:color="auto"/>
        <w:right w:val="single" w:sz="4" w:space="0" w:color="auto"/>
      </w:pBdr>
      <w:shd w:val="clear" w:color="000000" w:fill="FFD581"/>
      <w:spacing w:before="100" w:beforeAutospacing="1" w:after="100" w:afterAutospacing="1"/>
      <w:ind w:firstLine="0"/>
      <w:jc w:val="center"/>
      <w:textAlignment w:val="center"/>
    </w:pPr>
    <w:rPr>
      <w:rFonts w:eastAsia="Times New Roman" w:cs="Times New Roman"/>
      <w:sz w:val="16"/>
      <w:szCs w:val="16"/>
      <w:lang w:eastAsia="ru-RU"/>
    </w:rPr>
  </w:style>
  <w:style w:type="paragraph" w:customStyle="1" w:styleId="xl58233">
    <w:name w:val="xl58233"/>
    <w:basedOn w:val="af2"/>
    <w:uiPriority w:val="99"/>
    <w:qFormat/>
    <w:rsid w:val="0072602C"/>
    <w:pPr>
      <w:pBdr>
        <w:top w:val="single" w:sz="8" w:space="0" w:color="auto"/>
        <w:left w:val="single" w:sz="4" w:space="0" w:color="auto"/>
        <w:bottom w:val="single" w:sz="8" w:space="0" w:color="auto"/>
        <w:right w:val="single" w:sz="4" w:space="0" w:color="auto"/>
      </w:pBdr>
      <w:shd w:val="clear" w:color="000000" w:fill="FFFF00"/>
      <w:spacing w:before="100" w:beforeAutospacing="1" w:after="100" w:afterAutospacing="1"/>
      <w:ind w:firstLine="0"/>
      <w:jc w:val="center"/>
    </w:pPr>
    <w:rPr>
      <w:rFonts w:eastAsia="Times New Roman" w:cs="Times New Roman"/>
      <w:b/>
      <w:bCs/>
      <w:sz w:val="16"/>
      <w:szCs w:val="16"/>
      <w:lang w:eastAsia="ru-RU"/>
    </w:rPr>
  </w:style>
  <w:style w:type="paragraph" w:customStyle="1" w:styleId="xl58234">
    <w:name w:val="xl58234"/>
    <w:basedOn w:val="af2"/>
    <w:uiPriority w:val="99"/>
    <w:qFormat/>
    <w:rsid w:val="0072602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sz w:val="16"/>
      <w:szCs w:val="16"/>
      <w:lang w:eastAsia="ru-RU"/>
    </w:rPr>
  </w:style>
  <w:style w:type="paragraph" w:customStyle="1" w:styleId="xl58235">
    <w:name w:val="xl58235"/>
    <w:basedOn w:val="af2"/>
    <w:uiPriority w:val="99"/>
    <w:qFormat/>
    <w:rsid w:val="0072602C"/>
    <w:pPr>
      <w:pBdr>
        <w:top w:val="single" w:sz="4" w:space="0" w:color="auto"/>
        <w:left w:val="single" w:sz="4" w:space="0" w:color="auto"/>
        <w:right w:val="single" w:sz="4" w:space="0" w:color="auto"/>
      </w:pBdr>
      <w:shd w:val="clear" w:color="000000" w:fill="9FFFED"/>
      <w:spacing w:before="100" w:beforeAutospacing="1" w:after="100" w:afterAutospacing="1"/>
      <w:ind w:firstLine="0"/>
      <w:jc w:val="center"/>
      <w:textAlignment w:val="center"/>
    </w:pPr>
    <w:rPr>
      <w:rFonts w:eastAsia="Times New Roman" w:cs="Times New Roman"/>
      <w:sz w:val="16"/>
      <w:szCs w:val="16"/>
      <w:lang w:eastAsia="ru-RU"/>
    </w:rPr>
  </w:style>
  <w:style w:type="paragraph" w:customStyle="1" w:styleId="xl58236">
    <w:name w:val="xl58236"/>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FFD9D9"/>
      <w:spacing w:before="100" w:beforeAutospacing="1" w:after="100" w:afterAutospacing="1"/>
      <w:ind w:firstLine="0"/>
      <w:jc w:val="center"/>
      <w:textAlignment w:val="center"/>
    </w:pPr>
    <w:rPr>
      <w:rFonts w:eastAsia="Times New Roman" w:cs="Times New Roman"/>
      <w:sz w:val="16"/>
      <w:szCs w:val="16"/>
      <w:lang w:eastAsia="ru-RU"/>
    </w:rPr>
  </w:style>
  <w:style w:type="paragraph" w:customStyle="1" w:styleId="xl58237">
    <w:name w:val="xl58237"/>
    <w:basedOn w:val="af2"/>
    <w:uiPriority w:val="99"/>
    <w:qFormat/>
    <w:rsid w:val="0072602C"/>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cs="Times New Roman"/>
      <w:sz w:val="16"/>
      <w:szCs w:val="16"/>
      <w:lang w:eastAsia="ru-RU"/>
    </w:rPr>
  </w:style>
  <w:style w:type="paragraph" w:customStyle="1" w:styleId="xl58238">
    <w:name w:val="xl58238"/>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ind w:firstLine="0"/>
      <w:jc w:val="center"/>
      <w:textAlignment w:val="center"/>
    </w:pPr>
    <w:rPr>
      <w:rFonts w:eastAsia="Times New Roman" w:cs="Times New Roman"/>
      <w:sz w:val="16"/>
      <w:szCs w:val="16"/>
      <w:lang w:eastAsia="ru-RU"/>
    </w:rPr>
  </w:style>
  <w:style w:type="paragraph" w:customStyle="1" w:styleId="xl58239">
    <w:name w:val="xl58239"/>
    <w:basedOn w:val="af2"/>
    <w:uiPriority w:val="99"/>
    <w:qFormat/>
    <w:rsid w:val="0072602C"/>
    <w:pPr>
      <w:pBdr>
        <w:top w:val="single" w:sz="4" w:space="0" w:color="auto"/>
        <w:left w:val="single" w:sz="4" w:space="0" w:color="auto"/>
        <w:right w:val="single" w:sz="4" w:space="0" w:color="auto"/>
      </w:pBdr>
      <w:shd w:val="clear" w:color="000000" w:fill="FFD581"/>
      <w:spacing w:before="100" w:beforeAutospacing="1" w:after="100" w:afterAutospacing="1"/>
      <w:ind w:firstLine="0"/>
      <w:jc w:val="center"/>
      <w:textAlignment w:val="center"/>
    </w:pPr>
    <w:rPr>
      <w:rFonts w:eastAsia="Times New Roman" w:cs="Times New Roman"/>
      <w:sz w:val="16"/>
      <w:szCs w:val="16"/>
      <w:lang w:eastAsia="ru-RU"/>
    </w:rPr>
  </w:style>
  <w:style w:type="paragraph" w:customStyle="1" w:styleId="xl58240">
    <w:name w:val="xl58240"/>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B3FFFF"/>
      <w:spacing w:before="100" w:beforeAutospacing="1" w:after="100" w:afterAutospacing="1"/>
      <w:ind w:firstLine="0"/>
      <w:jc w:val="center"/>
      <w:textAlignment w:val="center"/>
    </w:pPr>
    <w:rPr>
      <w:rFonts w:eastAsia="Times New Roman" w:cs="Times New Roman"/>
      <w:sz w:val="16"/>
      <w:szCs w:val="16"/>
      <w:lang w:eastAsia="ru-RU"/>
    </w:rPr>
  </w:style>
  <w:style w:type="paragraph" w:customStyle="1" w:styleId="xl58241">
    <w:name w:val="xl58241"/>
    <w:basedOn w:val="af2"/>
    <w:uiPriority w:val="99"/>
    <w:qFormat/>
    <w:rsid w:val="0072602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sz w:val="16"/>
      <w:szCs w:val="16"/>
      <w:lang w:eastAsia="ru-RU"/>
    </w:rPr>
  </w:style>
  <w:style w:type="paragraph" w:customStyle="1" w:styleId="xl58242">
    <w:name w:val="xl58242"/>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ind w:firstLine="0"/>
      <w:jc w:val="center"/>
      <w:textAlignment w:val="center"/>
    </w:pPr>
    <w:rPr>
      <w:rFonts w:eastAsia="Times New Roman" w:cs="Times New Roman"/>
      <w:b/>
      <w:bCs/>
      <w:sz w:val="16"/>
      <w:szCs w:val="16"/>
      <w:lang w:eastAsia="ru-RU"/>
    </w:rPr>
  </w:style>
  <w:style w:type="paragraph" w:customStyle="1" w:styleId="xl58243">
    <w:name w:val="xl58243"/>
    <w:basedOn w:val="af2"/>
    <w:uiPriority w:val="99"/>
    <w:qFormat/>
    <w:rsid w:val="0072602C"/>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cs="Times New Roman"/>
      <w:b/>
      <w:bCs/>
      <w:sz w:val="16"/>
      <w:szCs w:val="16"/>
      <w:lang w:eastAsia="ru-RU"/>
    </w:rPr>
  </w:style>
  <w:style w:type="paragraph" w:customStyle="1" w:styleId="xl58244">
    <w:name w:val="xl58244"/>
    <w:basedOn w:val="af2"/>
    <w:uiPriority w:val="99"/>
    <w:qFormat/>
    <w:rsid w:val="0072602C"/>
    <w:pPr>
      <w:pBdr>
        <w:top w:val="single" w:sz="4" w:space="0" w:color="auto"/>
        <w:left w:val="single" w:sz="4" w:space="0" w:color="auto"/>
        <w:bottom w:val="single" w:sz="8" w:space="0" w:color="auto"/>
        <w:right w:val="single" w:sz="4" w:space="0" w:color="auto"/>
      </w:pBdr>
      <w:shd w:val="clear" w:color="000000" w:fill="CCFFCC"/>
      <w:spacing w:before="100" w:beforeAutospacing="1" w:after="100" w:afterAutospacing="1"/>
      <w:ind w:firstLine="0"/>
      <w:jc w:val="center"/>
      <w:textAlignment w:val="center"/>
    </w:pPr>
    <w:rPr>
      <w:rFonts w:eastAsia="Times New Roman" w:cs="Times New Roman"/>
      <w:b/>
      <w:bCs/>
      <w:sz w:val="16"/>
      <w:szCs w:val="16"/>
      <w:lang w:eastAsia="ru-RU"/>
    </w:rPr>
  </w:style>
  <w:style w:type="paragraph" w:customStyle="1" w:styleId="xl58245">
    <w:name w:val="xl58245"/>
    <w:basedOn w:val="af2"/>
    <w:uiPriority w:val="99"/>
    <w:qFormat/>
    <w:rsid w:val="0072602C"/>
    <w:pPr>
      <w:pBdr>
        <w:top w:val="single" w:sz="8" w:space="0" w:color="auto"/>
        <w:left w:val="single" w:sz="4" w:space="0" w:color="auto"/>
        <w:bottom w:val="single" w:sz="4" w:space="0" w:color="auto"/>
        <w:right w:val="single" w:sz="4" w:space="0" w:color="auto"/>
      </w:pBdr>
      <w:shd w:val="clear" w:color="000000" w:fill="FFFFCC"/>
      <w:spacing w:before="100" w:beforeAutospacing="1" w:after="100" w:afterAutospacing="1"/>
      <w:ind w:firstLine="0"/>
      <w:jc w:val="center"/>
      <w:textAlignment w:val="center"/>
    </w:pPr>
    <w:rPr>
      <w:rFonts w:eastAsia="Times New Roman" w:cs="Times New Roman"/>
      <w:b/>
      <w:bCs/>
      <w:sz w:val="16"/>
      <w:szCs w:val="16"/>
      <w:lang w:eastAsia="ru-RU"/>
    </w:rPr>
  </w:style>
  <w:style w:type="paragraph" w:customStyle="1" w:styleId="xl58246">
    <w:name w:val="xl58246"/>
    <w:basedOn w:val="af2"/>
    <w:uiPriority w:val="99"/>
    <w:qFormat/>
    <w:rsid w:val="0072602C"/>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cs="Times New Roman"/>
      <w:b/>
      <w:bCs/>
      <w:sz w:val="16"/>
      <w:szCs w:val="16"/>
      <w:lang w:eastAsia="ru-RU"/>
    </w:rPr>
  </w:style>
  <w:style w:type="paragraph" w:customStyle="1" w:styleId="xl58247">
    <w:name w:val="xl58247"/>
    <w:basedOn w:val="af2"/>
    <w:uiPriority w:val="99"/>
    <w:qFormat/>
    <w:rsid w:val="0072602C"/>
    <w:pPr>
      <w:pBdr>
        <w:left w:val="single" w:sz="4" w:space="0" w:color="auto"/>
        <w:right w:val="single" w:sz="4" w:space="0" w:color="auto"/>
      </w:pBdr>
      <w:shd w:val="clear" w:color="000000" w:fill="FFFFCC"/>
      <w:spacing w:before="100" w:beforeAutospacing="1" w:after="100" w:afterAutospacing="1"/>
      <w:ind w:firstLine="0"/>
      <w:jc w:val="center"/>
      <w:textAlignment w:val="center"/>
    </w:pPr>
    <w:rPr>
      <w:rFonts w:eastAsia="Times New Roman" w:cs="Times New Roman"/>
      <w:sz w:val="16"/>
      <w:szCs w:val="16"/>
      <w:lang w:eastAsia="ru-RU"/>
    </w:rPr>
  </w:style>
  <w:style w:type="paragraph" w:customStyle="1" w:styleId="xl58248">
    <w:name w:val="xl58248"/>
    <w:basedOn w:val="af2"/>
    <w:uiPriority w:val="99"/>
    <w:qFormat/>
    <w:rsid w:val="0072602C"/>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Times New Roman"/>
      <w:sz w:val="16"/>
      <w:szCs w:val="16"/>
      <w:lang w:eastAsia="ru-RU"/>
    </w:rPr>
  </w:style>
  <w:style w:type="paragraph" w:customStyle="1" w:styleId="xl58249">
    <w:name w:val="xl58249"/>
    <w:basedOn w:val="af2"/>
    <w:uiPriority w:val="99"/>
    <w:qFormat/>
    <w:rsid w:val="0072602C"/>
    <w:pPr>
      <w:pBdr>
        <w:top w:val="single" w:sz="4" w:space="0" w:color="auto"/>
        <w:left w:val="single" w:sz="4" w:space="0" w:color="auto"/>
        <w:bottom w:val="single" w:sz="8" w:space="0" w:color="auto"/>
        <w:right w:val="single" w:sz="4" w:space="0" w:color="auto"/>
      </w:pBdr>
      <w:shd w:val="clear" w:color="000000" w:fill="FFFFCC"/>
      <w:spacing w:before="100" w:beforeAutospacing="1" w:after="100" w:afterAutospacing="1"/>
      <w:ind w:firstLine="0"/>
      <w:jc w:val="center"/>
      <w:textAlignment w:val="center"/>
    </w:pPr>
    <w:rPr>
      <w:rFonts w:eastAsia="Times New Roman" w:cs="Times New Roman"/>
      <w:sz w:val="16"/>
      <w:szCs w:val="16"/>
      <w:lang w:eastAsia="ru-RU"/>
    </w:rPr>
  </w:style>
  <w:style w:type="paragraph" w:customStyle="1" w:styleId="xl58250">
    <w:name w:val="xl58250"/>
    <w:basedOn w:val="af2"/>
    <w:uiPriority w:val="99"/>
    <w:qFormat/>
    <w:rsid w:val="0072602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sz w:val="13"/>
      <w:szCs w:val="13"/>
      <w:lang w:eastAsia="ru-RU"/>
    </w:rPr>
  </w:style>
  <w:style w:type="paragraph" w:customStyle="1" w:styleId="xl58251">
    <w:name w:val="xl58251"/>
    <w:basedOn w:val="af2"/>
    <w:uiPriority w:val="99"/>
    <w:qFormat/>
    <w:rsid w:val="0072602C"/>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cs="Times New Roman"/>
      <w:b/>
      <w:bCs/>
      <w:sz w:val="13"/>
      <w:szCs w:val="13"/>
      <w:lang w:eastAsia="ru-RU"/>
    </w:rPr>
  </w:style>
  <w:style w:type="paragraph" w:customStyle="1" w:styleId="xl58252">
    <w:name w:val="xl58252"/>
    <w:basedOn w:val="af2"/>
    <w:uiPriority w:val="99"/>
    <w:qFormat/>
    <w:rsid w:val="0072602C"/>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cs="Times New Roman"/>
      <w:b/>
      <w:bCs/>
      <w:sz w:val="13"/>
      <w:szCs w:val="13"/>
      <w:lang w:eastAsia="ru-RU"/>
    </w:rPr>
  </w:style>
  <w:style w:type="paragraph" w:customStyle="1" w:styleId="xl58253">
    <w:name w:val="xl58253"/>
    <w:basedOn w:val="af2"/>
    <w:uiPriority w:val="99"/>
    <w:qFormat/>
    <w:rsid w:val="0072602C"/>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Times New Roman"/>
      <w:sz w:val="13"/>
      <w:szCs w:val="13"/>
      <w:lang w:eastAsia="ru-RU"/>
    </w:rPr>
  </w:style>
  <w:style w:type="paragraph" w:customStyle="1" w:styleId="xl58254">
    <w:name w:val="xl58254"/>
    <w:basedOn w:val="af2"/>
    <w:uiPriority w:val="99"/>
    <w:qFormat/>
    <w:rsid w:val="007260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13"/>
      <w:szCs w:val="13"/>
      <w:lang w:eastAsia="ru-RU"/>
    </w:rPr>
  </w:style>
  <w:style w:type="table" w:customStyle="1" w:styleId="1-121">
    <w:name w:val="Средний список 1 - Акцент 121"/>
    <w:basedOn w:val="af4"/>
    <w:uiPriority w:val="65"/>
    <w:rsid w:val="0072602C"/>
    <w:rPr>
      <w:rFonts w:eastAsia="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Poppins ExtraBold" w:eastAsia="Times New Roman" w:hAnsi="Poppins ExtraBold"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ai1">
    <w:name w:val="1 / a / i1"/>
    <w:basedOn w:val="af5"/>
    <w:next w:val="1ai"/>
    <w:rsid w:val="0072602C"/>
    <w:pPr>
      <w:numPr>
        <w:numId w:val="74"/>
      </w:numPr>
    </w:pPr>
  </w:style>
  <w:style w:type="numbering" w:customStyle="1" w:styleId="17">
    <w:name w:val="Статья / Раздел1"/>
    <w:basedOn w:val="af5"/>
    <w:next w:val="aa"/>
    <w:rsid w:val="0072602C"/>
    <w:pPr>
      <w:numPr>
        <w:numId w:val="75"/>
      </w:numPr>
    </w:pPr>
  </w:style>
  <w:style w:type="table" w:customStyle="1" w:styleId="11ff8">
    <w:name w:val="Объемная таблица 11"/>
    <w:basedOn w:val="af4"/>
    <w:next w:val="1fffff8"/>
    <w:rsid w:val="0072602C"/>
    <w:pPr>
      <w:ind w:left="1080"/>
    </w:pPr>
    <w:rPr>
      <w:rFonts w:eastAsia="Times New Roman"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fc">
    <w:name w:val="Объемная таблица 21"/>
    <w:basedOn w:val="af4"/>
    <w:next w:val="2ffff2"/>
    <w:rsid w:val="0072602C"/>
    <w:pPr>
      <w:ind w:left="1080"/>
    </w:pPr>
    <w:rPr>
      <w:rFonts w:eastAsia="Times New Roman"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f6">
    <w:name w:val="Объемная таблица 31"/>
    <w:basedOn w:val="af4"/>
    <w:next w:val="3ff7"/>
    <w:rsid w:val="0072602C"/>
    <w:pPr>
      <w:ind w:left="1080"/>
    </w:pPr>
    <w:rPr>
      <w:rFonts w:eastAsia="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f7">
    <w:name w:val="Классическая таблица 31"/>
    <w:basedOn w:val="af4"/>
    <w:next w:val="3ff8"/>
    <w:rsid w:val="0072602C"/>
    <w:pPr>
      <w:ind w:left="1080"/>
    </w:pPr>
    <w:rPr>
      <w:rFonts w:eastAsia="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6">
    <w:name w:val="Классическая таблица 41"/>
    <w:basedOn w:val="af4"/>
    <w:next w:val="4f1"/>
    <w:rsid w:val="0072602C"/>
    <w:pPr>
      <w:ind w:left="1080"/>
    </w:pPr>
    <w:rPr>
      <w:rFonts w:eastAsia="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ff9">
    <w:name w:val="Цветная таблица 11"/>
    <w:basedOn w:val="af4"/>
    <w:next w:val="1fffff9"/>
    <w:rsid w:val="0072602C"/>
    <w:pPr>
      <w:ind w:left="1080"/>
    </w:pPr>
    <w:rPr>
      <w:rFonts w:eastAsia="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fd">
    <w:name w:val="Цветная таблица 21"/>
    <w:basedOn w:val="af4"/>
    <w:next w:val="2ffff3"/>
    <w:rsid w:val="0072602C"/>
    <w:pPr>
      <w:ind w:left="1080"/>
    </w:pPr>
    <w:rPr>
      <w:rFonts w:eastAsia="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f8">
    <w:name w:val="Цветная таблица 31"/>
    <w:basedOn w:val="af4"/>
    <w:next w:val="3ff9"/>
    <w:rsid w:val="0072602C"/>
    <w:pPr>
      <w:ind w:left="1080"/>
    </w:pPr>
    <w:rPr>
      <w:rFonts w:eastAsia="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fa">
    <w:name w:val="Столбцы таблицы 11"/>
    <w:basedOn w:val="af4"/>
    <w:next w:val="1fffffa"/>
    <w:rsid w:val="0072602C"/>
    <w:pPr>
      <w:ind w:left="1080"/>
    </w:pPr>
    <w:rPr>
      <w:rFonts w:eastAsia="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f9">
    <w:name w:val="Сетка таблицы 31"/>
    <w:basedOn w:val="af4"/>
    <w:next w:val="3ffa"/>
    <w:rsid w:val="0072602C"/>
    <w:pPr>
      <w:ind w:left="1080"/>
    </w:pPr>
    <w:rPr>
      <w:rFonts w:eastAsia="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7">
    <w:name w:val="Сетка таблицы 41"/>
    <w:basedOn w:val="af4"/>
    <w:next w:val="4f8"/>
    <w:rsid w:val="0072602C"/>
    <w:pPr>
      <w:ind w:left="1080"/>
    </w:pPr>
    <w:rPr>
      <w:rFonts w:eastAsia="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6">
    <w:name w:val="Сетка таблицы 61"/>
    <w:basedOn w:val="af4"/>
    <w:next w:val="6b"/>
    <w:rsid w:val="0072602C"/>
    <w:pPr>
      <w:ind w:left="1080"/>
    </w:pPr>
    <w:rPr>
      <w:rFonts w:eastAsia="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6">
    <w:name w:val="Сетка таблицы 71"/>
    <w:basedOn w:val="af4"/>
    <w:next w:val="7a"/>
    <w:rsid w:val="0072602C"/>
    <w:pPr>
      <w:ind w:left="1080"/>
    </w:pPr>
    <w:rPr>
      <w:rFonts w:eastAsia="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0">
    <w:name w:val="Таблица-список 31"/>
    <w:basedOn w:val="af4"/>
    <w:next w:val="-30"/>
    <w:rsid w:val="0072602C"/>
    <w:pPr>
      <w:ind w:left="1080"/>
    </w:pPr>
    <w:rPr>
      <w:rFonts w:eastAsia="Times New Roman"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0">
    <w:name w:val="Таблица-список 41"/>
    <w:basedOn w:val="af4"/>
    <w:next w:val="-40"/>
    <w:rsid w:val="0072602C"/>
    <w:pPr>
      <w:ind w:left="1080"/>
    </w:pPr>
    <w:rPr>
      <w:rFonts w:eastAsia="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0">
    <w:name w:val="Таблица-список 51"/>
    <w:basedOn w:val="af4"/>
    <w:next w:val="-5"/>
    <w:rsid w:val="0072602C"/>
    <w:pPr>
      <w:ind w:left="1080"/>
    </w:pPr>
    <w:rPr>
      <w:rFonts w:eastAsia="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f4"/>
    <w:next w:val="-6"/>
    <w:rsid w:val="0072602C"/>
    <w:pPr>
      <w:ind w:left="1080"/>
    </w:pPr>
    <w:rPr>
      <w:rFonts w:eastAsia="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f4"/>
    <w:next w:val="-7"/>
    <w:rsid w:val="0072602C"/>
    <w:pPr>
      <w:ind w:left="1080"/>
    </w:pPr>
    <w:rPr>
      <w:rFonts w:eastAsia="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f4"/>
    <w:next w:val="-8"/>
    <w:rsid w:val="0072602C"/>
    <w:pPr>
      <w:ind w:left="1080"/>
    </w:pPr>
    <w:rPr>
      <w:rFonts w:eastAsia="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fb">
    <w:name w:val="Тема таблицы1"/>
    <w:basedOn w:val="af4"/>
    <w:next w:val="afffffffffffffc"/>
    <w:rsid w:val="0072602C"/>
    <w:pPr>
      <w:ind w:left="1080"/>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Светлая заливка - Акцент 111"/>
    <w:basedOn w:val="af4"/>
    <w:uiPriority w:val="60"/>
    <w:rsid w:val="0072602C"/>
    <w:rPr>
      <w:rFonts w:eastAsia="Times New Roman" w:cs="Times New Roman"/>
      <w:color w:val="365F91"/>
      <w:sz w:val="20"/>
      <w:szCs w:val="20"/>
      <w:lang w:eastAsia="ru-RU"/>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3721">
    <w:name w:val="3 варианта 7 групп21"/>
    <w:basedOn w:val="af4"/>
    <w:uiPriority w:val="99"/>
    <w:rsid w:val="0072602C"/>
    <w:pPr>
      <w:jc w:val="center"/>
    </w:pPr>
    <w:rPr>
      <w:rFonts w:eastAsia="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1">
    <w:name w:val="3 варианта 7 групп31"/>
    <w:basedOn w:val="af4"/>
    <w:uiPriority w:val="99"/>
    <w:rsid w:val="0072602C"/>
    <w:pPr>
      <w:jc w:val="center"/>
    </w:pPr>
    <w:rPr>
      <w:rFonts w:eastAsia="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1">
    <w:name w:val="3 варианта 7 групп41"/>
    <w:basedOn w:val="af4"/>
    <w:uiPriority w:val="99"/>
    <w:rsid w:val="0072602C"/>
    <w:pPr>
      <w:jc w:val="center"/>
    </w:pPr>
    <w:rPr>
      <w:rFonts w:eastAsia="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1">
    <w:name w:val="3 варианта 7 групп51"/>
    <w:basedOn w:val="af4"/>
    <w:uiPriority w:val="99"/>
    <w:rsid w:val="0072602C"/>
    <w:pPr>
      <w:jc w:val="center"/>
    </w:pPr>
    <w:rPr>
      <w:rFonts w:eastAsia="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1">
    <w:name w:val="3 варианта 7 групп61"/>
    <w:basedOn w:val="af4"/>
    <w:uiPriority w:val="99"/>
    <w:rsid w:val="0072602C"/>
    <w:pPr>
      <w:jc w:val="center"/>
    </w:pPr>
    <w:rPr>
      <w:rFonts w:eastAsia="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1">
    <w:name w:val="3 варианта 7 групп71"/>
    <w:basedOn w:val="af4"/>
    <w:uiPriority w:val="99"/>
    <w:rsid w:val="0072602C"/>
    <w:pPr>
      <w:jc w:val="center"/>
    </w:pPr>
    <w:rPr>
      <w:rFonts w:eastAsia="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1">
    <w:name w:val="3 варианта 7 групп81"/>
    <w:basedOn w:val="af4"/>
    <w:uiPriority w:val="99"/>
    <w:rsid w:val="0072602C"/>
    <w:pPr>
      <w:jc w:val="center"/>
    </w:pPr>
    <w:rPr>
      <w:rFonts w:eastAsia="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numbering" w:customStyle="1" w:styleId="921">
    <w:name w:val="Нет списка92"/>
    <w:next w:val="af5"/>
    <w:uiPriority w:val="99"/>
    <w:semiHidden/>
    <w:unhideWhenUsed/>
    <w:rsid w:val="0072602C"/>
  </w:style>
  <w:style w:type="table" w:customStyle="1" w:styleId="TableNormal3">
    <w:name w:val="Table Normal3"/>
    <w:uiPriority w:val="2"/>
    <w:semiHidden/>
    <w:unhideWhenUsed/>
    <w:qFormat/>
    <w:rsid w:val="0072602C"/>
    <w:pPr>
      <w:widowControl w:val="0"/>
    </w:pPr>
    <w:rPr>
      <w:rFonts w:ascii="Calibri" w:eastAsia="Calibri" w:hAnsi="Calibri" w:cs="Times New Roman"/>
      <w:sz w:val="22"/>
      <w:lang w:val="en-US"/>
    </w:rPr>
    <w:tblPr>
      <w:tblInd w:w="0" w:type="dxa"/>
      <w:tblCellMar>
        <w:top w:w="0" w:type="dxa"/>
        <w:left w:w="0" w:type="dxa"/>
        <w:bottom w:w="0" w:type="dxa"/>
        <w:right w:w="0" w:type="dxa"/>
      </w:tblCellMar>
    </w:tblPr>
  </w:style>
  <w:style w:type="table" w:customStyle="1" w:styleId="TableGridReport6">
    <w:name w:val="Table Grid Report6"/>
    <w:basedOn w:val="af4"/>
    <w:next w:val="aff8"/>
    <w:uiPriority w:val="59"/>
    <w:rsid w:val="0072602C"/>
    <w:pPr>
      <w:ind w:left="1080"/>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1">
    <w:name w:val="Сетка таблицы 54"/>
    <w:basedOn w:val="af4"/>
    <w:next w:val="57"/>
    <w:rsid w:val="0072602C"/>
    <w:pPr>
      <w:ind w:left="1080"/>
    </w:pPr>
    <w:rPr>
      <w:rFonts w:eastAsia="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19">
    <w:name w:val="1 / 1.1 / 1.1.19"/>
    <w:basedOn w:val="af5"/>
    <w:next w:val="111111"/>
    <w:rsid w:val="0072602C"/>
  </w:style>
  <w:style w:type="table" w:customStyle="1" w:styleId="TableGrid12">
    <w:name w:val="Table Grid12"/>
    <w:basedOn w:val="af4"/>
    <w:next w:val="aff8"/>
    <w:rsid w:val="0072602C"/>
    <w:rPr>
      <w:rFonts w:eastAsia="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3ffc">
    <w:name w:val="Папушкин3"/>
    <w:basedOn w:val="aff8"/>
    <w:rsid w:val="0072602C"/>
    <w:rPr>
      <w:rFonts w:ascii="Arial" w:eastAsia="Times New Roman" w:hAnsi="Arial" w:cs="Times New Roman"/>
      <w:sz w:val="18"/>
      <w:szCs w:val="18"/>
      <w:lang w:eastAsia="ru-RU"/>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30">
    <w:name w:val="Сетка таблицы 523"/>
    <w:basedOn w:val="af4"/>
    <w:next w:val="57"/>
    <w:rsid w:val="0072602C"/>
    <w:pPr>
      <w:ind w:left="1080"/>
    </w:pPr>
    <w:rPr>
      <w:rFonts w:eastAsia="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34">
    <w:name w:val="Столбцы таблицы 33"/>
    <w:basedOn w:val="af4"/>
    <w:next w:val="3f"/>
    <w:rsid w:val="0072602C"/>
    <w:pPr>
      <w:widowControl w:val="0"/>
      <w:adjustRightInd w:val="0"/>
      <w:spacing w:line="360" w:lineRule="atLeast"/>
      <w:ind w:firstLine="567"/>
      <w:textAlignment w:val="baseline"/>
    </w:pPr>
    <w:rPr>
      <w:rFonts w:eastAsia="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3">
    <w:name w:val="Столбцы таблицы 43"/>
    <w:basedOn w:val="af4"/>
    <w:next w:val="4c"/>
    <w:rsid w:val="0072602C"/>
    <w:pPr>
      <w:widowControl w:val="0"/>
      <w:adjustRightInd w:val="0"/>
      <w:spacing w:line="360" w:lineRule="atLeast"/>
      <w:ind w:firstLine="567"/>
      <w:textAlignment w:val="baseline"/>
    </w:pPr>
    <w:rPr>
      <w:rFonts w:eastAsia="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2">
    <w:name w:val="Столбцы таблицы 53"/>
    <w:basedOn w:val="af4"/>
    <w:next w:val="5b"/>
    <w:rsid w:val="0072602C"/>
    <w:pPr>
      <w:widowControl w:val="0"/>
      <w:adjustRightInd w:val="0"/>
      <w:spacing w:line="360" w:lineRule="atLeast"/>
      <w:ind w:firstLine="567"/>
      <w:textAlignment w:val="baseline"/>
    </w:pPr>
    <w:rPr>
      <w:rFonts w:eastAsia="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f4"/>
    <w:next w:val="-1"/>
    <w:rsid w:val="0072602C"/>
    <w:pPr>
      <w:widowControl w:val="0"/>
      <w:adjustRightInd w:val="0"/>
      <w:spacing w:line="360" w:lineRule="atLeast"/>
      <w:ind w:firstLine="567"/>
      <w:textAlignment w:val="baseline"/>
    </w:pPr>
    <w:rPr>
      <w:rFonts w:eastAsia="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7">
    <w:name w:val="Столбцы таблицы 23"/>
    <w:basedOn w:val="af4"/>
    <w:next w:val="2f5"/>
    <w:rsid w:val="0072602C"/>
    <w:pPr>
      <w:widowControl w:val="0"/>
      <w:adjustRightInd w:val="0"/>
      <w:spacing w:line="360" w:lineRule="atLeast"/>
      <w:ind w:firstLine="567"/>
      <w:textAlignment w:val="baseline"/>
    </w:pPr>
    <w:rPr>
      <w:rFonts w:eastAsia="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f4"/>
    <w:next w:val="-2"/>
    <w:rsid w:val="0072602C"/>
    <w:pPr>
      <w:widowControl w:val="0"/>
      <w:adjustRightInd w:val="0"/>
      <w:spacing w:line="360" w:lineRule="atLeast"/>
      <w:ind w:firstLine="567"/>
      <w:textAlignment w:val="baseline"/>
    </w:pPr>
    <w:rPr>
      <w:rFonts w:eastAsia="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fd">
    <w:name w:val="Современная таблица3"/>
    <w:basedOn w:val="af4"/>
    <w:next w:val="afffffa"/>
    <w:rsid w:val="0072602C"/>
    <w:pPr>
      <w:widowControl w:val="0"/>
      <w:adjustRightInd w:val="0"/>
      <w:spacing w:line="360" w:lineRule="atLeast"/>
      <w:ind w:firstLine="567"/>
      <w:textAlignment w:val="baseline"/>
    </w:pPr>
    <w:rPr>
      <w:rFonts w:eastAsia="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92">
    <w:name w:val="Средний список 1119"/>
    <w:basedOn w:val="af4"/>
    <w:uiPriority w:val="65"/>
    <w:rsid w:val="0072602C"/>
    <w:rPr>
      <w:rFonts w:eastAsia="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Poppins ExtraBold" w:eastAsia="Times New Roman" w:hAnsi="Poppins ExtraBol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 - Акцент 113"/>
    <w:basedOn w:val="af4"/>
    <w:uiPriority w:val="65"/>
    <w:rsid w:val="0072602C"/>
    <w:rPr>
      <w:rFonts w:eastAsia="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Poppins ExtraBold" w:eastAsia="Times New Roman" w:hAnsi="Poppins ExtraBold"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38">
    <w:name w:val="Простая таблица 23"/>
    <w:basedOn w:val="af4"/>
    <w:next w:val="2f6"/>
    <w:rsid w:val="0072602C"/>
    <w:pPr>
      <w:widowControl w:val="0"/>
      <w:adjustRightInd w:val="0"/>
      <w:spacing w:line="360" w:lineRule="atLeast"/>
      <w:ind w:firstLine="567"/>
      <w:textAlignment w:val="baseline"/>
    </w:pPr>
    <w:rPr>
      <w:rFonts w:eastAsia="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ffe">
    <w:name w:val="Стандартная таблица3"/>
    <w:basedOn w:val="af4"/>
    <w:next w:val="afffffb"/>
    <w:rsid w:val="0072602C"/>
    <w:pPr>
      <w:widowControl w:val="0"/>
      <w:adjustRightInd w:val="0"/>
      <w:spacing w:before="120" w:after="120"/>
      <w:ind w:firstLine="567"/>
      <w:textAlignment w:val="baseline"/>
    </w:pPr>
    <w:rPr>
      <w:rFonts w:eastAsia="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5b">
    <w:name w:val="Классическая таблица 15"/>
    <w:basedOn w:val="af4"/>
    <w:next w:val="1ff2"/>
    <w:rsid w:val="0072602C"/>
    <w:pPr>
      <w:widowControl w:val="0"/>
      <w:adjustRightInd w:val="0"/>
      <w:spacing w:before="120" w:after="120"/>
      <w:ind w:firstLine="567"/>
      <w:textAlignment w:val="baseline"/>
    </w:pPr>
    <w:rPr>
      <w:rFonts w:eastAsia="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f">
    <w:name w:val="Простая таблица 13"/>
    <w:basedOn w:val="af4"/>
    <w:next w:val="1ff3"/>
    <w:rsid w:val="0072602C"/>
    <w:pPr>
      <w:widowControl w:val="0"/>
      <w:adjustRightInd w:val="0"/>
      <w:spacing w:before="120" w:after="120"/>
      <w:ind w:firstLine="567"/>
      <w:textAlignment w:val="baseline"/>
    </w:pPr>
    <w:rPr>
      <w:rFonts w:eastAsia="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9">
    <w:name w:val="Изящная таблица 23"/>
    <w:basedOn w:val="af4"/>
    <w:next w:val="2f7"/>
    <w:rsid w:val="0072602C"/>
    <w:pPr>
      <w:widowControl w:val="0"/>
      <w:adjustRightInd w:val="0"/>
      <w:spacing w:before="120" w:after="120"/>
      <w:ind w:firstLine="567"/>
      <w:textAlignment w:val="baseline"/>
    </w:pPr>
    <w:rPr>
      <w:rFonts w:eastAsia="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Веб-таблица 13"/>
    <w:basedOn w:val="af4"/>
    <w:next w:val="-10"/>
    <w:rsid w:val="0072602C"/>
    <w:pPr>
      <w:widowControl w:val="0"/>
      <w:adjustRightInd w:val="0"/>
      <w:spacing w:before="120" w:after="120"/>
      <w:ind w:firstLine="567"/>
      <w:textAlignment w:val="baseline"/>
    </w:pPr>
    <w:rPr>
      <w:rFonts w:eastAsia="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1">
    <w:name w:val="Веб-таблица 23"/>
    <w:basedOn w:val="af4"/>
    <w:next w:val="-20"/>
    <w:rsid w:val="0072602C"/>
    <w:pPr>
      <w:widowControl w:val="0"/>
      <w:adjustRightInd w:val="0"/>
      <w:spacing w:before="120" w:after="120"/>
      <w:ind w:firstLine="567"/>
      <w:textAlignment w:val="baseline"/>
    </w:pPr>
    <w:rPr>
      <w:rFonts w:eastAsia="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5">
    <w:name w:val="Веб-таблица 35"/>
    <w:basedOn w:val="af4"/>
    <w:next w:val="-3"/>
    <w:rsid w:val="0072602C"/>
    <w:pPr>
      <w:widowControl w:val="0"/>
      <w:adjustRightInd w:val="0"/>
      <w:spacing w:before="120" w:after="120"/>
      <w:ind w:firstLine="567"/>
      <w:textAlignment w:val="baseline"/>
    </w:pPr>
    <w:rPr>
      <w:rFonts w:eastAsia="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ff">
    <w:name w:val="Изысканная таблица3"/>
    <w:basedOn w:val="af4"/>
    <w:next w:val="afffffd"/>
    <w:rsid w:val="0072602C"/>
    <w:pPr>
      <w:widowControl w:val="0"/>
      <w:adjustRightInd w:val="0"/>
      <w:spacing w:before="120" w:after="120"/>
      <w:ind w:firstLine="567"/>
      <w:textAlignment w:val="baseline"/>
    </w:pPr>
    <w:rPr>
      <w:rFonts w:eastAsia="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f0">
    <w:name w:val="Изящная таблица 13"/>
    <w:basedOn w:val="af4"/>
    <w:next w:val="1ff4"/>
    <w:rsid w:val="0072602C"/>
    <w:pPr>
      <w:widowControl w:val="0"/>
      <w:adjustRightInd w:val="0"/>
      <w:spacing w:before="120" w:after="120"/>
      <w:ind w:firstLine="567"/>
      <w:textAlignment w:val="baseline"/>
    </w:pPr>
    <w:rPr>
      <w:rFonts w:eastAsia="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a">
    <w:name w:val="Классическая таблица 23"/>
    <w:basedOn w:val="af4"/>
    <w:next w:val="2f8"/>
    <w:rsid w:val="0072602C"/>
    <w:pPr>
      <w:widowControl w:val="0"/>
      <w:adjustRightInd w:val="0"/>
      <w:spacing w:before="120" w:after="120"/>
      <w:ind w:firstLine="567"/>
      <w:textAlignment w:val="baseline"/>
    </w:pPr>
    <w:rPr>
      <w:rFonts w:eastAsia="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5">
    <w:name w:val="Сетка таблицы113"/>
    <w:basedOn w:val="af4"/>
    <w:next w:val="aff8"/>
    <w:rsid w:val="0072602C"/>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
    <w:name w:val="Сетка таблицы27"/>
    <w:basedOn w:val="af4"/>
    <w:next w:val="aff8"/>
    <w:rsid w:val="0072602C"/>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1">
    <w:name w:val="Сетка таблицы 83"/>
    <w:basedOn w:val="af4"/>
    <w:next w:val="84"/>
    <w:rsid w:val="0072602C"/>
    <w:pPr>
      <w:widowControl w:val="0"/>
      <w:adjustRightInd w:val="0"/>
      <w:spacing w:before="120" w:after="120"/>
      <w:ind w:firstLine="567"/>
      <w:textAlignment w:val="baseline"/>
    </w:pPr>
    <w:rPr>
      <w:rFonts w:eastAsia="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b">
    <w:name w:val="Сетка таблицы 23"/>
    <w:basedOn w:val="af4"/>
    <w:next w:val="2fa"/>
    <w:rsid w:val="0072602C"/>
    <w:pPr>
      <w:widowControl w:val="0"/>
      <w:adjustRightInd w:val="0"/>
      <w:spacing w:before="120" w:after="120"/>
      <w:ind w:firstLine="567"/>
      <w:textAlignment w:val="baseline"/>
    </w:pPr>
    <w:rPr>
      <w:rFonts w:eastAsia="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3f1">
    <w:name w:val="Сетка таблицы 13"/>
    <w:basedOn w:val="af4"/>
    <w:next w:val="1ff5"/>
    <w:rsid w:val="0072602C"/>
    <w:pPr>
      <w:widowControl w:val="0"/>
      <w:adjustRightInd w:val="0"/>
      <w:spacing w:before="120" w:after="120"/>
      <w:ind w:firstLine="567"/>
      <w:textAlignment w:val="baseline"/>
    </w:pPr>
    <w:rPr>
      <w:rFonts w:eastAsia="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35">
    <w:name w:val="Простая таблица 33"/>
    <w:basedOn w:val="af4"/>
    <w:next w:val="3f8"/>
    <w:rsid w:val="0072602C"/>
    <w:pPr>
      <w:widowControl w:val="0"/>
      <w:adjustRightInd w:val="0"/>
      <w:spacing w:before="120" w:after="120"/>
      <w:ind w:firstLine="567"/>
      <w:textAlignment w:val="baseline"/>
    </w:pPr>
    <w:rPr>
      <w:rFonts w:eastAsia="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5">
    <w:name w:val="Средняя заливка 2 - Акцент 415"/>
    <w:basedOn w:val="af4"/>
    <w:next w:val="af4"/>
    <w:uiPriority w:val="64"/>
    <w:rsid w:val="0072602C"/>
    <w:rPr>
      <w:rFonts w:eastAsia="Times New Roman"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270">
    <w:name w:val="Нет списка127"/>
    <w:next w:val="af5"/>
    <w:uiPriority w:val="99"/>
    <w:semiHidden/>
    <w:unhideWhenUsed/>
    <w:rsid w:val="0072602C"/>
  </w:style>
  <w:style w:type="table" w:customStyle="1" w:styleId="168">
    <w:name w:val="Светлая заливка16"/>
    <w:basedOn w:val="af4"/>
    <w:uiPriority w:val="60"/>
    <w:rsid w:val="0072602C"/>
    <w:rPr>
      <w:rFonts w:eastAsia="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2">
    <w:name w:val="Средний список 1 - Акцент 122"/>
    <w:basedOn w:val="af4"/>
    <w:uiPriority w:val="65"/>
    <w:rsid w:val="0072602C"/>
    <w:rPr>
      <w:rFonts w:eastAsia="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Poppins ExtraBold" w:eastAsia="Times New Roman" w:hAnsi="Poppins ExtraBold"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ai2">
    <w:name w:val="1 / a / i2"/>
    <w:basedOn w:val="af5"/>
    <w:next w:val="1ai"/>
    <w:rsid w:val="0072602C"/>
  </w:style>
  <w:style w:type="numbering" w:customStyle="1" w:styleId="2ffff5">
    <w:name w:val="Статья / Раздел2"/>
    <w:basedOn w:val="af5"/>
    <w:next w:val="aa"/>
    <w:rsid w:val="0072602C"/>
  </w:style>
  <w:style w:type="table" w:customStyle="1" w:styleId="12f3">
    <w:name w:val="Объемная таблица 12"/>
    <w:basedOn w:val="af4"/>
    <w:next w:val="1fffff8"/>
    <w:rsid w:val="0072602C"/>
    <w:pPr>
      <w:ind w:left="1080"/>
    </w:pPr>
    <w:rPr>
      <w:rFonts w:eastAsia="Times New Roman"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f3">
    <w:name w:val="Объемная таблица 22"/>
    <w:basedOn w:val="af4"/>
    <w:next w:val="2ffff2"/>
    <w:rsid w:val="0072602C"/>
    <w:pPr>
      <w:ind w:left="1080"/>
    </w:pPr>
    <w:rPr>
      <w:rFonts w:eastAsia="Times New Roman"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9">
    <w:name w:val="Объемная таблица 32"/>
    <w:basedOn w:val="af4"/>
    <w:next w:val="3ff7"/>
    <w:rsid w:val="0072602C"/>
    <w:pPr>
      <w:ind w:left="1080"/>
    </w:pPr>
    <w:rPr>
      <w:rFonts w:eastAsia="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a">
    <w:name w:val="Классическая таблица 32"/>
    <w:basedOn w:val="af4"/>
    <w:next w:val="3ff8"/>
    <w:rsid w:val="0072602C"/>
    <w:pPr>
      <w:ind w:left="1080"/>
    </w:pPr>
    <w:rPr>
      <w:rFonts w:eastAsia="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6">
    <w:name w:val="Классическая таблица 42"/>
    <w:basedOn w:val="af4"/>
    <w:next w:val="4f1"/>
    <w:rsid w:val="0072602C"/>
    <w:pPr>
      <w:ind w:left="1080"/>
    </w:pPr>
    <w:rPr>
      <w:rFonts w:eastAsia="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f4">
    <w:name w:val="Цветная таблица 12"/>
    <w:basedOn w:val="af4"/>
    <w:next w:val="1fffff9"/>
    <w:rsid w:val="0072602C"/>
    <w:pPr>
      <w:ind w:left="1080"/>
    </w:pPr>
    <w:rPr>
      <w:rFonts w:eastAsia="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f4">
    <w:name w:val="Цветная таблица 22"/>
    <w:basedOn w:val="af4"/>
    <w:next w:val="2ffff3"/>
    <w:rsid w:val="0072602C"/>
    <w:pPr>
      <w:ind w:left="1080"/>
    </w:pPr>
    <w:rPr>
      <w:rFonts w:eastAsia="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b">
    <w:name w:val="Цветная таблица 32"/>
    <w:basedOn w:val="af4"/>
    <w:next w:val="3ff9"/>
    <w:rsid w:val="0072602C"/>
    <w:pPr>
      <w:ind w:left="1080"/>
    </w:pPr>
    <w:rPr>
      <w:rFonts w:eastAsia="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2f5">
    <w:name w:val="Столбцы таблицы 12"/>
    <w:basedOn w:val="af4"/>
    <w:next w:val="1fffffa"/>
    <w:rsid w:val="0072602C"/>
    <w:pPr>
      <w:ind w:left="1080"/>
    </w:pPr>
    <w:rPr>
      <w:rFonts w:eastAsia="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c">
    <w:name w:val="Сетка таблицы 32"/>
    <w:basedOn w:val="af4"/>
    <w:next w:val="3ffa"/>
    <w:rsid w:val="0072602C"/>
    <w:pPr>
      <w:ind w:left="1080"/>
    </w:pPr>
    <w:rPr>
      <w:rFonts w:eastAsia="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7">
    <w:name w:val="Сетка таблицы 42"/>
    <w:basedOn w:val="af4"/>
    <w:next w:val="4f8"/>
    <w:rsid w:val="0072602C"/>
    <w:pPr>
      <w:ind w:left="1080"/>
    </w:pPr>
    <w:rPr>
      <w:rFonts w:eastAsia="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23">
    <w:name w:val="Сетка таблицы 62"/>
    <w:basedOn w:val="af4"/>
    <w:next w:val="6b"/>
    <w:rsid w:val="0072602C"/>
    <w:pPr>
      <w:ind w:left="1080"/>
    </w:pPr>
    <w:rPr>
      <w:rFonts w:eastAsia="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4">
    <w:name w:val="Сетка таблицы 72"/>
    <w:basedOn w:val="af4"/>
    <w:next w:val="7a"/>
    <w:rsid w:val="0072602C"/>
    <w:pPr>
      <w:ind w:left="1080"/>
    </w:pPr>
    <w:rPr>
      <w:rFonts w:eastAsia="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0">
    <w:name w:val="Таблица-список 32"/>
    <w:basedOn w:val="af4"/>
    <w:next w:val="-30"/>
    <w:rsid w:val="0072602C"/>
    <w:pPr>
      <w:ind w:left="1080"/>
    </w:pPr>
    <w:rPr>
      <w:rFonts w:eastAsia="Times New Roman"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f4"/>
    <w:next w:val="-40"/>
    <w:rsid w:val="0072602C"/>
    <w:pPr>
      <w:ind w:left="1080"/>
    </w:pPr>
    <w:rPr>
      <w:rFonts w:eastAsia="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f4"/>
    <w:next w:val="-5"/>
    <w:rsid w:val="0072602C"/>
    <w:pPr>
      <w:ind w:left="1080"/>
    </w:pPr>
    <w:rPr>
      <w:rFonts w:eastAsia="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f4"/>
    <w:next w:val="-6"/>
    <w:rsid w:val="0072602C"/>
    <w:pPr>
      <w:ind w:left="1080"/>
    </w:pPr>
    <w:rPr>
      <w:rFonts w:eastAsia="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f4"/>
    <w:next w:val="-7"/>
    <w:rsid w:val="0072602C"/>
    <w:pPr>
      <w:ind w:left="1080"/>
    </w:pPr>
    <w:rPr>
      <w:rFonts w:eastAsia="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f4"/>
    <w:next w:val="-8"/>
    <w:rsid w:val="0072602C"/>
    <w:pPr>
      <w:ind w:left="1080"/>
    </w:pPr>
    <w:rPr>
      <w:rFonts w:eastAsia="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f6">
    <w:name w:val="Тема таблицы2"/>
    <w:basedOn w:val="af4"/>
    <w:next w:val="afffffffffffffc"/>
    <w:rsid w:val="0072602C"/>
    <w:pPr>
      <w:ind w:left="1080"/>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ветлая заливка - Акцент 112"/>
    <w:basedOn w:val="af4"/>
    <w:uiPriority w:val="60"/>
    <w:rsid w:val="0072602C"/>
    <w:rPr>
      <w:rFonts w:eastAsia="Times New Roman" w:cs="Times New Roman"/>
      <w:color w:val="365F91"/>
      <w:sz w:val="20"/>
      <w:szCs w:val="20"/>
      <w:lang w:eastAsia="ru-RU"/>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3c">
    <w:name w:val="Светлая заливка23"/>
    <w:basedOn w:val="af4"/>
    <w:uiPriority w:val="60"/>
    <w:rsid w:val="0072602C"/>
    <w:rPr>
      <w:rFonts w:eastAsia="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2">
    <w:name w:val="Средний список 122"/>
    <w:basedOn w:val="af4"/>
    <w:uiPriority w:val="65"/>
    <w:rsid w:val="0072602C"/>
    <w:rPr>
      <w:rFonts w:eastAsia="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Poppins ExtraBold" w:eastAsia="Times New Roman" w:hAnsi="Poppins ExtraBol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20">
    <w:name w:val="Сетка таблицы252"/>
    <w:basedOn w:val="af4"/>
    <w:next w:val="aff8"/>
    <w:rsid w:val="0072602C"/>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Сетка таблицы33"/>
    <w:basedOn w:val="af4"/>
    <w:next w:val="aff8"/>
    <w:uiPriority w:val="59"/>
    <w:rsid w:val="0072602C"/>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
    <w:name w:val="Заголовок 2 уровень15"/>
    <w:basedOn w:val="af5"/>
    <w:uiPriority w:val="99"/>
    <w:rsid w:val="0072602C"/>
  </w:style>
  <w:style w:type="numbering" w:customStyle="1" w:styleId="3151">
    <w:name w:val="Заголовок 3 ур151"/>
    <w:basedOn w:val="af5"/>
    <w:uiPriority w:val="99"/>
    <w:rsid w:val="0072602C"/>
  </w:style>
  <w:style w:type="table" w:customStyle="1" w:styleId="434">
    <w:name w:val="Сетка таблицы43"/>
    <w:basedOn w:val="af4"/>
    <w:next w:val="aff8"/>
    <w:uiPriority w:val="59"/>
    <w:rsid w:val="0072602C"/>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Нет списка225"/>
    <w:next w:val="af5"/>
    <w:uiPriority w:val="99"/>
    <w:semiHidden/>
    <w:unhideWhenUsed/>
    <w:rsid w:val="0072602C"/>
  </w:style>
  <w:style w:type="table" w:customStyle="1" w:styleId="524">
    <w:name w:val="Сетка таблицы52"/>
    <w:basedOn w:val="af4"/>
    <w:next w:val="aff8"/>
    <w:rsid w:val="0072602C"/>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4">
    <w:name w:val="3 варианта 7 групп14"/>
    <w:basedOn w:val="af4"/>
    <w:uiPriority w:val="99"/>
    <w:rsid w:val="0072602C"/>
    <w:pPr>
      <w:jc w:val="center"/>
    </w:pPr>
    <w:rPr>
      <w:rFonts w:eastAsia="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5">
    <w:name w:val="3 варианта 7 групп15"/>
    <w:basedOn w:val="af4"/>
    <w:uiPriority w:val="99"/>
    <w:rsid w:val="0072602C"/>
    <w:pPr>
      <w:jc w:val="center"/>
    </w:pPr>
    <w:rPr>
      <w:rFonts w:eastAsia="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22">
    <w:name w:val="3 варианта 7 групп22"/>
    <w:basedOn w:val="af4"/>
    <w:uiPriority w:val="99"/>
    <w:rsid w:val="0072602C"/>
    <w:pPr>
      <w:jc w:val="center"/>
    </w:pPr>
    <w:rPr>
      <w:rFonts w:eastAsia="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2">
    <w:name w:val="3 варианта 7 групп32"/>
    <w:basedOn w:val="af4"/>
    <w:uiPriority w:val="99"/>
    <w:rsid w:val="0072602C"/>
    <w:pPr>
      <w:jc w:val="center"/>
    </w:pPr>
    <w:rPr>
      <w:rFonts w:eastAsia="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2">
    <w:name w:val="3 варианта 7 групп42"/>
    <w:basedOn w:val="af4"/>
    <w:uiPriority w:val="99"/>
    <w:rsid w:val="0072602C"/>
    <w:pPr>
      <w:jc w:val="center"/>
    </w:pPr>
    <w:rPr>
      <w:rFonts w:eastAsia="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2">
    <w:name w:val="3 варианта 7 групп52"/>
    <w:basedOn w:val="af4"/>
    <w:uiPriority w:val="99"/>
    <w:rsid w:val="0072602C"/>
    <w:pPr>
      <w:jc w:val="center"/>
    </w:pPr>
    <w:rPr>
      <w:rFonts w:eastAsia="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2">
    <w:name w:val="3 варианта 7 групп62"/>
    <w:basedOn w:val="af4"/>
    <w:uiPriority w:val="99"/>
    <w:rsid w:val="0072602C"/>
    <w:pPr>
      <w:jc w:val="center"/>
    </w:pPr>
    <w:rPr>
      <w:rFonts w:eastAsia="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2">
    <w:name w:val="3 варианта 7 групп72"/>
    <w:basedOn w:val="af4"/>
    <w:uiPriority w:val="99"/>
    <w:rsid w:val="0072602C"/>
    <w:pPr>
      <w:jc w:val="center"/>
    </w:pPr>
    <w:rPr>
      <w:rFonts w:eastAsia="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2">
    <w:name w:val="3 варианта 7 групп82"/>
    <w:basedOn w:val="af4"/>
    <w:uiPriority w:val="99"/>
    <w:rsid w:val="0072602C"/>
    <w:pPr>
      <w:jc w:val="center"/>
    </w:pPr>
    <w:rPr>
      <w:rFonts w:eastAsia="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numbering" w:customStyle="1" w:styleId="3160">
    <w:name w:val="Нет списка316"/>
    <w:next w:val="af5"/>
    <w:semiHidden/>
    <w:unhideWhenUsed/>
    <w:rsid w:val="0072602C"/>
  </w:style>
  <w:style w:type="table" w:customStyle="1" w:styleId="TableGridReport18">
    <w:name w:val="Table Grid Report18"/>
    <w:basedOn w:val="af4"/>
    <w:next w:val="aff8"/>
    <w:uiPriority w:val="59"/>
    <w:locked/>
    <w:rsid w:val="0072602C"/>
    <w:pPr>
      <w:ind w:left="1080"/>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1">
    <w:name w:val="Сетка таблицы 513"/>
    <w:basedOn w:val="af4"/>
    <w:next w:val="57"/>
    <w:locked/>
    <w:rsid w:val="0072602C"/>
    <w:pPr>
      <w:ind w:left="1080"/>
    </w:pPr>
    <w:rPr>
      <w:rFonts w:eastAsia="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215">
    <w:name w:val="1 / 1.1 / 1.1.215"/>
    <w:basedOn w:val="af5"/>
    <w:next w:val="111111"/>
    <w:locked/>
    <w:rsid w:val="0072602C"/>
  </w:style>
  <w:style w:type="table" w:customStyle="1" w:styleId="TableGrid111">
    <w:name w:val="Table Grid111"/>
    <w:basedOn w:val="af4"/>
    <w:next w:val="aff8"/>
    <w:rsid w:val="0072602C"/>
    <w:rPr>
      <w:rFonts w:eastAsia="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2f6">
    <w:name w:val="Папушкин12"/>
    <w:basedOn w:val="aff8"/>
    <w:rsid w:val="0072602C"/>
    <w:rPr>
      <w:rFonts w:ascii="Arial" w:eastAsia="Times New Roman" w:hAnsi="Arial" w:cs="Times New Roman"/>
      <w:sz w:val="18"/>
      <w:szCs w:val="18"/>
      <w:lang w:eastAsia="ru-RU"/>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2">
    <w:name w:val="Сетка таблицы 5212"/>
    <w:basedOn w:val="af4"/>
    <w:next w:val="57"/>
    <w:rsid w:val="0072602C"/>
    <w:pPr>
      <w:ind w:left="1080"/>
    </w:pPr>
    <w:rPr>
      <w:rFonts w:eastAsia="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3">
    <w:name w:val="Столбцы таблицы 312"/>
    <w:basedOn w:val="af4"/>
    <w:next w:val="3f"/>
    <w:rsid w:val="0072602C"/>
    <w:pPr>
      <w:widowControl w:val="0"/>
      <w:adjustRightInd w:val="0"/>
      <w:spacing w:line="360" w:lineRule="atLeast"/>
      <w:ind w:firstLine="567"/>
      <w:textAlignment w:val="baseline"/>
    </w:pPr>
    <w:rPr>
      <w:rFonts w:eastAsia="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1">
    <w:name w:val="Столбцы таблицы 412"/>
    <w:basedOn w:val="af4"/>
    <w:next w:val="4c"/>
    <w:rsid w:val="0072602C"/>
    <w:pPr>
      <w:widowControl w:val="0"/>
      <w:adjustRightInd w:val="0"/>
      <w:spacing w:line="360" w:lineRule="atLeast"/>
      <w:ind w:firstLine="567"/>
      <w:textAlignment w:val="baseline"/>
    </w:pPr>
    <w:rPr>
      <w:rFonts w:eastAsia="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2">
    <w:name w:val="Столбцы таблицы 512"/>
    <w:basedOn w:val="af4"/>
    <w:next w:val="5b"/>
    <w:rsid w:val="0072602C"/>
    <w:pPr>
      <w:widowControl w:val="0"/>
      <w:adjustRightInd w:val="0"/>
      <w:spacing w:line="360" w:lineRule="atLeast"/>
      <w:ind w:firstLine="567"/>
      <w:textAlignment w:val="baseline"/>
    </w:pPr>
    <w:rPr>
      <w:rFonts w:eastAsia="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21">
    <w:name w:val="Таблица-список 112"/>
    <w:basedOn w:val="af4"/>
    <w:next w:val="-1"/>
    <w:rsid w:val="0072602C"/>
    <w:pPr>
      <w:widowControl w:val="0"/>
      <w:adjustRightInd w:val="0"/>
      <w:spacing w:line="360" w:lineRule="atLeast"/>
      <w:ind w:firstLine="567"/>
      <w:textAlignment w:val="baseline"/>
    </w:pPr>
    <w:rPr>
      <w:rFonts w:eastAsia="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3">
    <w:name w:val="Столбцы таблицы 212"/>
    <w:basedOn w:val="af4"/>
    <w:next w:val="2f5"/>
    <w:rsid w:val="0072602C"/>
    <w:pPr>
      <w:widowControl w:val="0"/>
      <w:adjustRightInd w:val="0"/>
      <w:spacing w:line="360" w:lineRule="atLeast"/>
      <w:ind w:firstLine="567"/>
      <w:textAlignment w:val="baseline"/>
    </w:pPr>
    <w:rPr>
      <w:rFonts w:eastAsia="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Таблица-список 212"/>
    <w:basedOn w:val="af4"/>
    <w:next w:val="-2"/>
    <w:rsid w:val="0072602C"/>
    <w:pPr>
      <w:widowControl w:val="0"/>
      <w:adjustRightInd w:val="0"/>
      <w:spacing w:line="360" w:lineRule="atLeast"/>
      <w:ind w:firstLine="567"/>
      <w:textAlignment w:val="baseline"/>
    </w:pPr>
    <w:rPr>
      <w:rFonts w:eastAsia="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f7">
    <w:name w:val="Современная таблица12"/>
    <w:basedOn w:val="af4"/>
    <w:next w:val="afffffa"/>
    <w:rsid w:val="0072602C"/>
    <w:pPr>
      <w:widowControl w:val="0"/>
      <w:adjustRightInd w:val="0"/>
      <w:spacing w:line="360" w:lineRule="atLeast"/>
      <w:ind w:firstLine="567"/>
      <w:textAlignment w:val="baseline"/>
    </w:pPr>
    <w:rPr>
      <w:rFonts w:eastAsia="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01">
    <w:name w:val="Средний список 11110"/>
    <w:basedOn w:val="af4"/>
    <w:uiPriority w:val="65"/>
    <w:rsid w:val="0072602C"/>
    <w:rPr>
      <w:rFonts w:eastAsia="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Poppins ExtraBold" w:eastAsia="Times New Roman" w:hAnsi="Poppins ExtraBol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
    <w:name w:val="Средний список 1 - Акцент 1112"/>
    <w:basedOn w:val="af4"/>
    <w:uiPriority w:val="65"/>
    <w:rsid w:val="0072602C"/>
    <w:rPr>
      <w:rFonts w:eastAsia="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Poppins ExtraBold" w:eastAsia="Times New Roman" w:hAnsi="Poppins ExtraBold"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24">
    <w:name w:val="Простая таблица 212"/>
    <w:basedOn w:val="af4"/>
    <w:next w:val="2f6"/>
    <w:rsid w:val="0072602C"/>
    <w:pPr>
      <w:widowControl w:val="0"/>
      <w:adjustRightInd w:val="0"/>
      <w:spacing w:line="360" w:lineRule="atLeast"/>
      <w:ind w:firstLine="567"/>
      <w:textAlignment w:val="baseline"/>
    </w:pPr>
    <w:rPr>
      <w:rFonts w:eastAsia="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f8">
    <w:name w:val="Стандартная таблица12"/>
    <w:basedOn w:val="af4"/>
    <w:next w:val="afffffb"/>
    <w:rsid w:val="0072602C"/>
    <w:pPr>
      <w:widowControl w:val="0"/>
      <w:adjustRightInd w:val="0"/>
      <w:spacing w:before="120" w:after="120"/>
      <w:ind w:firstLine="567"/>
      <w:textAlignment w:val="baseline"/>
    </w:pPr>
    <w:rPr>
      <w:rFonts w:eastAsia="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26">
    <w:name w:val="Классическая таблица 112"/>
    <w:basedOn w:val="af4"/>
    <w:next w:val="1ff2"/>
    <w:rsid w:val="0072602C"/>
    <w:pPr>
      <w:widowControl w:val="0"/>
      <w:adjustRightInd w:val="0"/>
      <w:spacing w:before="120" w:after="120"/>
      <w:ind w:firstLine="567"/>
      <w:textAlignment w:val="baseline"/>
    </w:pPr>
    <w:rPr>
      <w:rFonts w:eastAsia="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7">
    <w:name w:val="Простая таблица 112"/>
    <w:basedOn w:val="af4"/>
    <w:next w:val="1ff3"/>
    <w:rsid w:val="0072602C"/>
    <w:pPr>
      <w:widowControl w:val="0"/>
      <w:adjustRightInd w:val="0"/>
      <w:spacing w:before="120" w:after="120"/>
      <w:ind w:firstLine="567"/>
      <w:textAlignment w:val="baseline"/>
    </w:pPr>
    <w:rPr>
      <w:rFonts w:eastAsia="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25">
    <w:name w:val="Изящная таблица 212"/>
    <w:basedOn w:val="af4"/>
    <w:next w:val="2f7"/>
    <w:rsid w:val="0072602C"/>
    <w:pPr>
      <w:widowControl w:val="0"/>
      <w:adjustRightInd w:val="0"/>
      <w:spacing w:before="120" w:after="120"/>
      <w:ind w:firstLine="567"/>
      <w:textAlignment w:val="baseline"/>
    </w:pPr>
    <w:rPr>
      <w:rFonts w:eastAsia="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2">
    <w:name w:val="Веб-таблица 112"/>
    <w:basedOn w:val="af4"/>
    <w:next w:val="-10"/>
    <w:rsid w:val="0072602C"/>
    <w:pPr>
      <w:widowControl w:val="0"/>
      <w:adjustRightInd w:val="0"/>
      <w:spacing w:before="120" w:after="120"/>
      <w:ind w:firstLine="567"/>
      <w:textAlignment w:val="baseline"/>
    </w:pPr>
    <w:rPr>
      <w:rFonts w:eastAsia="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20">
    <w:name w:val="Веб-таблица 212"/>
    <w:basedOn w:val="af4"/>
    <w:next w:val="-20"/>
    <w:rsid w:val="0072602C"/>
    <w:pPr>
      <w:widowControl w:val="0"/>
      <w:adjustRightInd w:val="0"/>
      <w:spacing w:before="120" w:after="120"/>
      <w:ind w:firstLine="567"/>
      <w:textAlignment w:val="baseline"/>
    </w:pPr>
    <w:rPr>
      <w:rFonts w:eastAsia="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4">
    <w:name w:val="Веб-таблица 314"/>
    <w:basedOn w:val="af4"/>
    <w:next w:val="-3"/>
    <w:rsid w:val="0072602C"/>
    <w:pPr>
      <w:widowControl w:val="0"/>
      <w:adjustRightInd w:val="0"/>
      <w:spacing w:before="120" w:after="120"/>
      <w:ind w:firstLine="567"/>
      <w:textAlignment w:val="baseline"/>
    </w:pPr>
    <w:rPr>
      <w:rFonts w:eastAsia="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2f9">
    <w:name w:val="Изысканная таблица12"/>
    <w:basedOn w:val="af4"/>
    <w:next w:val="afffffd"/>
    <w:rsid w:val="0072602C"/>
    <w:pPr>
      <w:widowControl w:val="0"/>
      <w:adjustRightInd w:val="0"/>
      <w:spacing w:before="120" w:after="120"/>
      <w:ind w:firstLine="567"/>
      <w:textAlignment w:val="baseline"/>
    </w:pPr>
    <w:rPr>
      <w:rFonts w:eastAsia="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28">
    <w:name w:val="Изящная таблица 112"/>
    <w:basedOn w:val="af4"/>
    <w:next w:val="1ff4"/>
    <w:rsid w:val="0072602C"/>
    <w:pPr>
      <w:widowControl w:val="0"/>
      <w:adjustRightInd w:val="0"/>
      <w:spacing w:before="120" w:after="120"/>
      <w:ind w:firstLine="567"/>
      <w:textAlignment w:val="baseline"/>
    </w:pPr>
    <w:rPr>
      <w:rFonts w:eastAsia="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6">
    <w:name w:val="Классическая таблица 212"/>
    <w:basedOn w:val="af4"/>
    <w:next w:val="2f8"/>
    <w:rsid w:val="0072602C"/>
    <w:pPr>
      <w:widowControl w:val="0"/>
      <w:adjustRightInd w:val="0"/>
      <w:spacing w:before="120" w:after="120"/>
      <w:ind w:firstLine="567"/>
      <w:textAlignment w:val="baseline"/>
    </w:pPr>
    <w:rPr>
      <w:rFonts w:eastAsia="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Сетка таблицы114"/>
    <w:basedOn w:val="af4"/>
    <w:next w:val="aff8"/>
    <w:rsid w:val="0072602C"/>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Сетка таблицы213"/>
    <w:basedOn w:val="af4"/>
    <w:next w:val="aff8"/>
    <w:rsid w:val="0072602C"/>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1">
    <w:name w:val="Сетка таблицы 812"/>
    <w:basedOn w:val="af4"/>
    <w:next w:val="84"/>
    <w:rsid w:val="0072602C"/>
    <w:pPr>
      <w:widowControl w:val="0"/>
      <w:adjustRightInd w:val="0"/>
      <w:spacing w:before="120" w:after="120"/>
      <w:ind w:firstLine="567"/>
      <w:textAlignment w:val="baseline"/>
    </w:pPr>
    <w:rPr>
      <w:rFonts w:eastAsia="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27">
    <w:name w:val="Сетка таблицы 212"/>
    <w:basedOn w:val="af4"/>
    <w:next w:val="2fa"/>
    <w:rsid w:val="0072602C"/>
    <w:pPr>
      <w:widowControl w:val="0"/>
      <w:adjustRightInd w:val="0"/>
      <w:spacing w:before="120" w:after="120"/>
      <w:ind w:firstLine="567"/>
      <w:textAlignment w:val="baseline"/>
    </w:pPr>
    <w:rPr>
      <w:rFonts w:eastAsia="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29">
    <w:name w:val="Сетка таблицы 112"/>
    <w:basedOn w:val="af4"/>
    <w:next w:val="1ff5"/>
    <w:rsid w:val="0072602C"/>
    <w:pPr>
      <w:widowControl w:val="0"/>
      <w:adjustRightInd w:val="0"/>
      <w:spacing w:before="120" w:after="120"/>
      <w:ind w:firstLine="567"/>
      <w:textAlignment w:val="baseline"/>
    </w:pPr>
    <w:rPr>
      <w:rFonts w:eastAsia="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24">
    <w:name w:val="Простая таблица 312"/>
    <w:basedOn w:val="af4"/>
    <w:next w:val="3f8"/>
    <w:rsid w:val="0072602C"/>
    <w:pPr>
      <w:widowControl w:val="0"/>
      <w:adjustRightInd w:val="0"/>
      <w:spacing w:before="120" w:after="120"/>
      <w:ind w:firstLine="567"/>
      <w:textAlignment w:val="baseline"/>
    </w:pPr>
    <w:rPr>
      <w:rFonts w:eastAsia="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6">
    <w:name w:val="Средняя заливка 2 - Акцент 416"/>
    <w:basedOn w:val="af4"/>
    <w:next w:val="af4"/>
    <w:uiPriority w:val="64"/>
    <w:rsid w:val="0072602C"/>
    <w:rPr>
      <w:rFonts w:eastAsia="Times New Roman"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260">
    <w:name w:val="Нет списка1126"/>
    <w:next w:val="af5"/>
    <w:uiPriority w:val="99"/>
    <w:semiHidden/>
    <w:unhideWhenUsed/>
    <w:rsid w:val="0072602C"/>
  </w:style>
  <w:style w:type="table" w:customStyle="1" w:styleId="11201">
    <w:name w:val="Светлая заливка1120"/>
    <w:basedOn w:val="af4"/>
    <w:uiPriority w:val="60"/>
    <w:rsid w:val="0072602C"/>
    <w:rPr>
      <w:rFonts w:eastAsia="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1">
    <w:name w:val="Средний список 1 - Акцент 1211"/>
    <w:basedOn w:val="af4"/>
    <w:uiPriority w:val="65"/>
    <w:rsid w:val="0072602C"/>
    <w:rPr>
      <w:rFonts w:eastAsia="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Poppins ExtraBold" w:eastAsia="Times New Roman" w:hAnsi="Poppins ExtraBold"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ai11">
    <w:name w:val="1 / a / i11"/>
    <w:basedOn w:val="af5"/>
    <w:next w:val="1ai"/>
    <w:rsid w:val="0072602C"/>
  </w:style>
  <w:style w:type="numbering" w:customStyle="1" w:styleId="11ffb">
    <w:name w:val="Статья / Раздел11"/>
    <w:basedOn w:val="af5"/>
    <w:next w:val="aa"/>
    <w:rsid w:val="0072602C"/>
  </w:style>
  <w:style w:type="table" w:customStyle="1" w:styleId="111e">
    <w:name w:val="Объемная таблица 111"/>
    <w:basedOn w:val="af4"/>
    <w:next w:val="1fffff8"/>
    <w:rsid w:val="0072602C"/>
    <w:pPr>
      <w:ind w:left="1080"/>
    </w:pPr>
    <w:rPr>
      <w:rFonts w:eastAsia="Times New Roman"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a">
    <w:name w:val="Объемная таблица 211"/>
    <w:basedOn w:val="af4"/>
    <w:next w:val="2ffff2"/>
    <w:rsid w:val="0072602C"/>
    <w:pPr>
      <w:ind w:left="1080"/>
    </w:pPr>
    <w:rPr>
      <w:rFonts w:eastAsia="Times New Roman"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8">
    <w:name w:val="Объемная таблица 311"/>
    <w:basedOn w:val="af4"/>
    <w:next w:val="3ff7"/>
    <w:rsid w:val="0072602C"/>
    <w:pPr>
      <w:ind w:left="1080"/>
    </w:pPr>
    <w:rPr>
      <w:rFonts w:eastAsia="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Классическая таблица 311"/>
    <w:basedOn w:val="af4"/>
    <w:next w:val="3ff8"/>
    <w:rsid w:val="0072602C"/>
    <w:pPr>
      <w:ind w:left="1080"/>
    </w:pPr>
    <w:rPr>
      <w:rFonts w:eastAsia="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5">
    <w:name w:val="Классическая таблица 411"/>
    <w:basedOn w:val="af4"/>
    <w:next w:val="4f1"/>
    <w:rsid w:val="0072602C"/>
    <w:pPr>
      <w:ind w:left="1080"/>
    </w:pPr>
    <w:rPr>
      <w:rFonts w:eastAsia="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f">
    <w:name w:val="Цветная таблица 111"/>
    <w:basedOn w:val="af4"/>
    <w:next w:val="1fffff9"/>
    <w:rsid w:val="0072602C"/>
    <w:pPr>
      <w:ind w:left="1080"/>
    </w:pPr>
    <w:rPr>
      <w:rFonts w:eastAsia="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b">
    <w:name w:val="Цветная таблица 211"/>
    <w:basedOn w:val="af4"/>
    <w:next w:val="2ffff3"/>
    <w:rsid w:val="0072602C"/>
    <w:pPr>
      <w:ind w:left="1080"/>
    </w:pPr>
    <w:rPr>
      <w:rFonts w:eastAsia="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f4"/>
    <w:next w:val="3ff9"/>
    <w:rsid w:val="0072602C"/>
    <w:pPr>
      <w:ind w:left="1080"/>
    </w:pPr>
    <w:rPr>
      <w:rFonts w:eastAsia="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1f0">
    <w:name w:val="Столбцы таблицы 111"/>
    <w:basedOn w:val="af4"/>
    <w:next w:val="1fffffa"/>
    <w:rsid w:val="0072602C"/>
    <w:pPr>
      <w:ind w:left="1080"/>
    </w:pPr>
    <w:rPr>
      <w:rFonts w:eastAsia="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b">
    <w:name w:val="Сетка таблицы 311"/>
    <w:basedOn w:val="af4"/>
    <w:next w:val="3ffa"/>
    <w:rsid w:val="0072602C"/>
    <w:pPr>
      <w:ind w:left="1080"/>
    </w:pPr>
    <w:rPr>
      <w:rFonts w:eastAsia="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6">
    <w:name w:val="Сетка таблицы 411"/>
    <w:basedOn w:val="af4"/>
    <w:next w:val="4f8"/>
    <w:rsid w:val="0072602C"/>
    <w:pPr>
      <w:ind w:left="1080"/>
    </w:pPr>
    <w:rPr>
      <w:rFonts w:eastAsia="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f4"/>
    <w:next w:val="6b"/>
    <w:rsid w:val="0072602C"/>
    <w:pPr>
      <w:ind w:left="1080"/>
    </w:pPr>
    <w:rPr>
      <w:rFonts w:eastAsia="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f4"/>
    <w:next w:val="7a"/>
    <w:rsid w:val="0072602C"/>
    <w:pPr>
      <w:ind w:left="1080"/>
    </w:pPr>
    <w:rPr>
      <w:rFonts w:eastAsia="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0">
    <w:name w:val="Таблица-список 311"/>
    <w:basedOn w:val="af4"/>
    <w:next w:val="-30"/>
    <w:rsid w:val="0072602C"/>
    <w:pPr>
      <w:ind w:left="1080"/>
    </w:pPr>
    <w:rPr>
      <w:rFonts w:eastAsia="Times New Roman"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f4"/>
    <w:next w:val="-40"/>
    <w:rsid w:val="0072602C"/>
    <w:pPr>
      <w:ind w:left="1080"/>
    </w:pPr>
    <w:rPr>
      <w:rFonts w:eastAsia="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0">
    <w:name w:val="Таблица-список 511"/>
    <w:basedOn w:val="af4"/>
    <w:next w:val="-5"/>
    <w:rsid w:val="0072602C"/>
    <w:pPr>
      <w:ind w:left="1080"/>
    </w:pPr>
    <w:rPr>
      <w:rFonts w:eastAsia="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f4"/>
    <w:next w:val="-6"/>
    <w:rsid w:val="0072602C"/>
    <w:pPr>
      <w:ind w:left="1080"/>
    </w:pPr>
    <w:rPr>
      <w:rFonts w:eastAsia="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f4"/>
    <w:next w:val="-7"/>
    <w:rsid w:val="0072602C"/>
    <w:pPr>
      <w:ind w:left="1080"/>
    </w:pPr>
    <w:rPr>
      <w:rFonts w:eastAsia="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f4"/>
    <w:next w:val="-8"/>
    <w:rsid w:val="0072602C"/>
    <w:pPr>
      <w:ind w:left="1080"/>
    </w:pPr>
    <w:rPr>
      <w:rFonts w:eastAsia="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fc">
    <w:name w:val="Тема таблицы11"/>
    <w:basedOn w:val="af4"/>
    <w:next w:val="afffffffffffffc"/>
    <w:rsid w:val="0072602C"/>
    <w:pPr>
      <w:ind w:left="1080"/>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Светлая заливка - Акцент 1111"/>
    <w:basedOn w:val="af4"/>
    <w:uiPriority w:val="60"/>
    <w:rsid w:val="0072602C"/>
    <w:rPr>
      <w:rFonts w:eastAsia="Times New Roman" w:cs="Times New Roman"/>
      <w:color w:val="365F91"/>
      <w:sz w:val="20"/>
      <w:szCs w:val="20"/>
      <w:lang w:eastAsia="ru-RU"/>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128">
    <w:name w:val="Светлая заливка212"/>
    <w:basedOn w:val="af4"/>
    <w:uiPriority w:val="60"/>
    <w:rsid w:val="0072602C"/>
    <w:rPr>
      <w:rFonts w:eastAsia="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
    <w:name w:val="Средний список 1211"/>
    <w:basedOn w:val="af4"/>
    <w:uiPriority w:val="65"/>
    <w:rsid w:val="0072602C"/>
    <w:rPr>
      <w:rFonts w:eastAsia="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Poppins ExtraBold" w:eastAsia="Times New Roman" w:hAnsi="Poppins ExtraBol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1">
    <w:name w:val="Сетка таблицы2511"/>
    <w:basedOn w:val="af4"/>
    <w:next w:val="aff8"/>
    <w:rsid w:val="0072602C"/>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Сетка таблицы312"/>
    <w:basedOn w:val="af4"/>
    <w:next w:val="aff8"/>
    <w:uiPriority w:val="59"/>
    <w:rsid w:val="0072602C"/>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1">
    <w:name w:val="Заголовок 2 уровень16"/>
    <w:basedOn w:val="af5"/>
    <w:uiPriority w:val="99"/>
    <w:rsid w:val="0072602C"/>
  </w:style>
  <w:style w:type="numbering" w:customStyle="1" w:styleId="316">
    <w:name w:val="Заголовок 3 ур16"/>
    <w:basedOn w:val="af5"/>
    <w:rsid w:val="0072602C"/>
    <w:pPr>
      <w:numPr>
        <w:numId w:val="80"/>
      </w:numPr>
    </w:pPr>
  </w:style>
  <w:style w:type="numbering" w:customStyle="1" w:styleId="1111">
    <w:name w:val="Стиль111"/>
    <w:rsid w:val="0072602C"/>
    <w:pPr>
      <w:numPr>
        <w:numId w:val="81"/>
      </w:numPr>
    </w:pPr>
  </w:style>
  <w:style w:type="table" w:customStyle="1" w:styleId="41111">
    <w:name w:val="Сетка таблицы4111"/>
    <w:basedOn w:val="af4"/>
    <w:next w:val="aff8"/>
    <w:uiPriority w:val="39"/>
    <w:rsid w:val="0072602C"/>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60">
    <w:name w:val="Нет списка2116"/>
    <w:next w:val="af5"/>
    <w:uiPriority w:val="99"/>
    <w:semiHidden/>
    <w:unhideWhenUsed/>
    <w:rsid w:val="0072602C"/>
  </w:style>
  <w:style w:type="table" w:customStyle="1" w:styleId="51112">
    <w:name w:val="Сетка таблицы5111"/>
    <w:basedOn w:val="af4"/>
    <w:next w:val="aff8"/>
    <w:uiPriority w:val="39"/>
    <w:rsid w:val="0072602C"/>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91">
    <w:name w:val="3 варианта 7 групп91"/>
    <w:basedOn w:val="af4"/>
    <w:uiPriority w:val="99"/>
    <w:rsid w:val="0072602C"/>
    <w:pPr>
      <w:jc w:val="center"/>
    </w:pPr>
    <w:rPr>
      <w:rFonts w:eastAsia="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11">
    <w:name w:val="3 варианта 7 групп111"/>
    <w:basedOn w:val="af4"/>
    <w:uiPriority w:val="99"/>
    <w:rsid w:val="0072602C"/>
    <w:pPr>
      <w:jc w:val="center"/>
    </w:pPr>
    <w:rPr>
      <w:rFonts w:eastAsia="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211">
    <w:name w:val="3 варианта 7 групп211"/>
    <w:basedOn w:val="af4"/>
    <w:uiPriority w:val="99"/>
    <w:rsid w:val="0072602C"/>
    <w:pPr>
      <w:jc w:val="center"/>
    </w:pPr>
    <w:rPr>
      <w:rFonts w:eastAsia="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11">
    <w:name w:val="3 варианта 7 групп311"/>
    <w:basedOn w:val="af4"/>
    <w:uiPriority w:val="99"/>
    <w:rsid w:val="0072602C"/>
    <w:pPr>
      <w:jc w:val="center"/>
    </w:pPr>
    <w:rPr>
      <w:rFonts w:eastAsia="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11">
    <w:name w:val="3 варианта 7 групп411"/>
    <w:basedOn w:val="af4"/>
    <w:uiPriority w:val="99"/>
    <w:rsid w:val="0072602C"/>
    <w:pPr>
      <w:jc w:val="center"/>
    </w:pPr>
    <w:rPr>
      <w:rFonts w:eastAsia="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11">
    <w:name w:val="3 варианта 7 групп511"/>
    <w:basedOn w:val="af4"/>
    <w:uiPriority w:val="99"/>
    <w:rsid w:val="0072602C"/>
    <w:pPr>
      <w:jc w:val="center"/>
    </w:pPr>
    <w:rPr>
      <w:rFonts w:eastAsia="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11">
    <w:name w:val="3 варианта 7 групп611"/>
    <w:basedOn w:val="af4"/>
    <w:uiPriority w:val="99"/>
    <w:rsid w:val="0072602C"/>
    <w:pPr>
      <w:jc w:val="center"/>
    </w:pPr>
    <w:rPr>
      <w:rFonts w:eastAsia="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11">
    <w:name w:val="3 варианта 7 групп711"/>
    <w:basedOn w:val="af4"/>
    <w:uiPriority w:val="99"/>
    <w:rsid w:val="0072602C"/>
    <w:pPr>
      <w:jc w:val="center"/>
    </w:pPr>
    <w:rPr>
      <w:rFonts w:eastAsia="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11">
    <w:name w:val="3 варианта 7 групп811"/>
    <w:basedOn w:val="af4"/>
    <w:uiPriority w:val="99"/>
    <w:rsid w:val="0072602C"/>
    <w:pPr>
      <w:jc w:val="center"/>
    </w:pPr>
    <w:rPr>
      <w:rFonts w:eastAsia="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numbering" w:customStyle="1" w:styleId="930">
    <w:name w:val="Нет списка93"/>
    <w:next w:val="af5"/>
    <w:uiPriority w:val="99"/>
    <w:semiHidden/>
    <w:unhideWhenUsed/>
    <w:rsid w:val="0072602C"/>
  </w:style>
  <w:style w:type="table" w:customStyle="1" w:styleId="TableNormal4">
    <w:name w:val="Table Normal4"/>
    <w:uiPriority w:val="2"/>
    <w:semiHidden/>
    <w:unhideWhenUsed/>
    <w:qFormat/>
    <w:rsid w:val="0072602C"/>
    <w:pPr>
      <w:widowControl w:val="0"/>
    </w:pPr>
    <w:rPr>
      <w:rFonts w:ascii="Calibri" w:eastAsia="Calibri" w:hAnsi="Calibri" w:cs="Times New Roman"/>
      <w:sz w:val="22"/>
      <w:lang w:val="en-US"/>
    </w:rPr>
    <w:tblPr>
      <w:tblInd w:w="0" w:type="dxa"/>
      <w:tblCellMar>
        <w:top w:w="0" w:type="dxa"/>
        <w:left w:w="0" w:type="dxa"/>
        <w:bottom w:w="0" w:type="dxa"/>
        <w:right w:w="0" w:type="dxa"/>
      </w:tblCellMar>
    </w:tblPr>
  </w:style>
  <w:style w:type="table" w:customStyle="1" w:styleId="TableGridReport7">
    <w:name w:val="Table Grid Report7"/>
    <w:basedOn w:val="af4"/>
    <w:next w:val="aff8"/>
    <w:uiPriority w:val="59"/>
    <w:rsid w:val="0072602C"/>
    <w:pPr>
      <w:ind w:left="1080"/>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
    <w:name w:val="Сетка таблицы 55"/>
    <w:basedOn w:val="af4"/>
    <w:next w:val="57"/>
    <w:rsid w:val="0072602C"/>
    <w:pPr>
      <w:ind w:left="1080"/>
    </w:pPr>
    <w:rPr>
      <w:rFonts w:eastAsia="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20">
    <w:name w:val="1 / 1.1 / 1.1.20"/>
    <w:basedOn w:val="af5"/>
    <w:next w:val="111111"/>
    <w:rsid w:val="0072602C"/>
    <w:pPr>
      <w:numPr>
        <w:numId w:val="68"/>
      </w:numPr>
    </w:pPr>
  </w:style>
  <w:style w:type="table" w:customStyle="1" w:styleId="TableGrid13">
    <w:name w:val="Table Grid13"/>
    <w:basedOn w:val="af4"/>
    <w:next w:val="aff8"/>
    <w:rsid w:val="0072602C"/>
    <w:rPr>
      <w:rFonts w:eastAsia="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4f9">
    <w:name w:val="Папушкин4"/>
    <w:basedOn w:val="aff8"/>
    <w:rsid w:val="0072602C"/>
    <w:rPr>
      <w:rFonts w:ascii="Arial" w:eastAsia="Times New Roman" w:hAnsi="Arial" w:cs="Times New Roman"/>
      <w:sz w:val="18"/>
      <w:szCs w:val="18"/>
      <w:lang w:eastAsia="ru-RU"/>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40">
    <w:name w:val="Сетка таблицы 524"/>
    <w:basedOn w:val="af4"/>
    <w:next w:val="57"/>
    <w:rsid w:val="0072602C"/>
    <w:pPr>
      <w:ind w:left="1080"/>
    </w:pPr>
    <w:rPr>
      <w:rFonts w:eastAsia="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46">
    <w:name w:val="Столбцы таблицы 34"/>
    <w:basedOn w:val="af4"/>
    <w:next w:val="3f"/>
    <w:rsid w:val="0072602C"/>
    <w:pPr>
      <w:widowControl w:val="0"/>
      <w:adjustRightInd w:val="0"/>
      <w:spacing w:line="360" w:lineRule="atLeast"/>
      <w:ind w:firstLine="567"/>
      <w:textAlignment w:val="baseline"/>
    </w:pPr>
    <w:rPr>
      <w:rFonts w:eastAsia="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1">
    <w:name w:val="Столбцы таблицы 44"/>
    <w:basedOn w:val="af4"/>
    <w:next w:val="4c"/>
    <w:rsid w:val="0072602C"/>
    <w:pPr>
      <w:widowControl w:val="0"/>
      <w:adjustRightInd w:val="0"/>
      <w:spacing w:line="360" w:lineRule="atLeast"/>
      <w:ind w:firstLine="567"/>
      <w:textAlignment w:val="baseline"/>
    </w:pPr>
    <w:rPr>
      <w:rFonts w:eastAsia="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f4"/>
    <w:next w:val="5b"/>
    <w:rsid w:val="0072602C"/>
    <w:pPr>
      <w:widowControl w:val="0"/>
      <w:adjustRightInd w:val="0"/>
      <w:spacing w:line="360" w:lineRule="atLeast"/>
      <w:ind w:firstLine="567"/>
      <w:textAlignment w:val="baseline"/>
    </w:pPr>
    <w:rPr>
      <w:rFonts w:eastAsia="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f4"/>
    <w:next w:val="-1"/>
    <w:rsid w:val="0072602C"/>
    <w:pPr>
      <w:widowControl w:val="0"/>
      <w:adjustRightInd w:val="0"/>
      <w:spacing w:line="360" w:lineRule="atLeast"/>
      <w:ind w:firstLine="567"/>
      <w:textAlignment w:val="baseline"/>
    </w:pPr>
    <w:rPr>
      <w:rFonts w:eastAsia="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7">
    <w:name w:val="Столбцы таблицы 24"/>
    <w:basedOn w:val="af4"/>
    <w:next w:val="2f5"/>
    <w:rsid w:val="0072602C"/>
    <w:pPr>
      <w:widowControl w:val="0"/>
      <w:adjustRightInd w:val="0"/>
      <w:spacing w:line="360" w:lineRule="atLeast"/>
      <w:ind w:firstLine="567"/>
      <w:textAlignment w:val="baseline"/>
    </w:pPr>
    <w:rPr>
      <w:rFonts w:eastAsia="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
    <w:name w:val="Таблица-список 24"/>
    <w:basedOn w:val="af4"/>
    <w:next w:val="-2"/>
    <w:rsid w:val="0072602C"/>
    <w:pPr>
      <w:widowControl w:val="0"/>
      <w:adjustRightInd w:val="0"/>
      <w:spacing w:line="360" w:lineRule="atLeast"/>
      <w:ind w:firstLine="567"/>
      <w:textAlignment w:val="baseline"/>
    </w:pPr>
    <w:rPr>
      <w:rFonts w:eastAsia="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a">
    <w:name w:val="Современная таблица4"/>
    <w:basedOn w:val="af4"/>
    <w:next w:val="afffffa"/>
    <w:rsid w:val="0072602C"/>
    <w:pPr>
      <w:widowControl w:val="0"/>
      <w:adjustRightInd w:val="0"/>
      <w:spacing w:line="360" w:lineRule="atLeast"/>
      <w:ind w:firstLine="567"/>
      <w:textAlignment w:val="baseline"/>
    </w:pPr>
    <w:rPr>
      <w:rFonts w:eastAsia="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02">
    <w:name w:val="Средний список 1120"/>
    <w:basedOn w:val="af4"/>
    <w:uiPriority w:val="65"/>
    <w:rsid w:val="0072602C"/>
    <w:rPr>
      <w:rFonts w:eastAsia="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Poppins ExtraBold" w:eastAsia="Times New Roman" w:hAnsi="Poppins ExtraBol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 - Акцент 114"/>
    <w:basedOn w:val="af4"/>
    <w:uiPriority w:val="65"/>
    <w:rsid w:val="0072602C"/>
    <w:rPr>
      <w:rFonts w:eastAsia="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Poppins ExtraBold" w:eastAsia="Times New Roman" w:hAnsi="Poppins ExtraBold"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48">
    <w:name w:val="Простая таблица 24"/>
    <w:basedOn w:val="af4"/>
    <w:next w:val="2f6"/>
    <w:rsid w:val="0072602C"/>
    <w:pPr>
      <w:widowControl w:val="0"/>
      <w:adjustRightInd w:val="0"/>
      <w:spacing w:line="360" w:lineRule="atLeast"/>
      <w:ind w:firstLine="567"/>
      <w:textAlignment w:val="baseline"/>
    </w:pPr>
    <w:rPr>
      <w:rFonts w:eastAsia="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4fb">
    <w:name w:val="Стандартная таблица4"/>
    <w:basedOn w:val="af4"/>
    <w:next w:val="afffffb"/>
    <w:rsid w:val="0072602C"/>
    <w:pPr>
      <w:widowControl w:val="0"/>
      <w:adjustRightInd w:val="0"/>
      <w:spacing w:before="120" w:after="120"/>
      <w:ind w:firstLine="567"/>
      <w:textAlignment w:val="baseline"/>
    </w:pPr>
    <w:rPr>
      <w:rFonts w:eastAsia="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69">
    <w:name w:val="Классическая таблица 16"/>
    <w:basedOn w:val="af4"/>
    <w:next w:val="1ff2"/>
    <w:rsid w:val="0072602C"/>
    <w:pPr>
      <w:widowControl w:val="0"/>
      <w:adjustRightInd w:val="0"/>
      <w:spacing w:before="120" w:after="120"/>
      <w:ind w:firstLine="567"/>
      <w:textAlignment w:val="baseline"/>
    </w:pPr>
    <w:rPr>
      <w:rFonts w:eastAsia="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8">
    <w:name w:val="Простая таблица 14"/>
    <w:basedOn w:val="af4"/>
    <w:next w:val="1ff3"/>
    <w:rsid w:val="0072602C"/>
    <w:pPr>
      <w:widowControl w:val="0"/>
      <w:adjustRightInd w:val="0"/>
      <w:spacing w:before="120" w:after="120"/>
      <w:ind w:firstLine="567"/>
      <w:textAlignment w:val="baseline"/>
    </w:pPr>
    <w:rPr>
      <w:rFonts w:eastAsia="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9">
    <w:name w:val="Изящная таблица 24"/>
    <w:basedOn w:val="af4"/>
    <w:next w:val="2f7"/>
    <w:rsid w:val="0072602C"/>
    <w:pPr>
      <w:widowControl w:val="0"/>
      <w:adjustRightInd w:val="0"/>
      <w:spacing w:before="120" w:after="120"/>
      <w:ind w:firstLine="567"/>
      <w:textAlignment w:val="baseline"/>
    </w:pPr>
    <w:rPr>
      <w:rFonts w:eastAsia="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1">
    <w:name w:val="Веб-таблица 14"/>
    <w:basedOn w:val="af4"/>
    <w:next w:val="-10"/>
    <w:rsid w:val="0072602C"/>
    <w:pPr>
      <w:widowControl w:val="0"/>
      <w:adjustRightInd w:val="0"/>
      <w:spacing w:before="120" w:after="120"/>
      <w:ind w:firstLine="567"/>
      <w:textAlignment w:val="baseline"/>
    </w:pPr>
    <w:rPr>
      <w:rFonts w:eastAsia="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0">
    <w:name w:val="Веб-таблица 24"/>
    <w:basedOn w:val="af4"/>
    <w:next w:val="-20"/>
    <w:rsid w:val="0072602C"/>
    <w:pPr>
      <w:widowControl w:val="0"/>
      <w:adjustRightInd w:val="0"/>
      <w:spacing w:before="120" w:after="120"/>
      <w:ind w:firstLine="567"/>
      <w:textAlignment w:val="baseline"/>
    </w:pPr>
    <w:rPr>
      <w:rFonts w:eastAsia="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6">
    <w:name w:val="Веб-таблица 36"/>
    <w:basedOn w:val="af4"/>
    <w:next w:val="-3"/>
    <w:rsid w:val="0072602C"/>
    <w:pPr>
      <w:widowControl w:val="0"/>
      <w:adjustRightInd w:val="0"/>
      <w:spacing w:before="120" w:after="120"/>
      <w:ind w:firstLine="567"/>
      <w:textAlignment w:val="baseline"/>
    </w:pPr>
    <w:rPr>
      <w:rFonts w:eastAsia="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c">
    <w:name w:val="Изысканная таблица4"/>
    <w:basedOn w:val="af4"/>
    <w:next w:val="afffffd"/>
    <w:rsid w:val="0072602C"/>
    <w:pPr>
      <w:widowControl w:val="0"/>
      <w:adjustRightInd w:val="0"/>
      <w:spacing w:before="120" w:after="120"/>
      <w:ind w:firstLine="567"/>
      <w:textAlignment w:val="baseline"/>
    </w:pPr>
    <w:rPr>
      <w:rFonts w:eastAsia="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9">
    <w:name w:val="Изящная таблица 14"/>
    <w:basedOn w:val="af4"/>
    <w:next w:val="1ff4"/>
    <w:rsid w:val="0072602C"/>
    <w:pPr>
      <w:widowControl w:val="0"/>
      <w:adjustRightInd w:val="0"/>
      <w:spacing w:before="120" w:after="120"/>
      <w:ind w:firstLine="567"/>
      <w:textAlignment w:val="baseline"/>
    </w:pPr>
    <w:rPr>
      <w:rFonts w:eastAsia="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Классическая таблица 24"/>
    <w:basedOn w:val="af4"/>
    <w:next w:val="2f8"/>
    <w:rsid w:val="0072602C"/>
    <w:pPr>
      <w:widowControl w:val="0"/>
      <w:adjustRightInd w:val="0"/>
      <w:spacing w:before="120" w:after="120"/>
      <w:ind w:firstLine="567"/>
      <w:textAlignment w:val="baseline"/>
    </w:pPr>
    <w:rPr>
      <w:rFonts w:eastAsia="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3">
    <w:name w:val="Сетка таблицы115"/>
    <w:basedOn w:val="af4"/>
    <w:next w:val="aff8"/>
    <w:rsid w:val="0072602C"/>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4">
    <w:name w:val="Сетка таблицы28"/>
    <w:basedOn w:val="af4"/>
    <w:next w:val="aff8"/>
    <w:rsid w:val="0072602C"/>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1">
    <w:name w:val="Сетка таблицы 84"/>
    <w:basedOn w:val="af4"/>
    <w:next w:val="84"/>
    <w:rsid w:val="0072602C"/>
    <w:pPr>
      <w:widowControl w:val="0"/>
      <w:adjustRightInd w:val="0"/>
      <w:spacing w:before="120" w:after="120"/>
      <w:ind w:firstLine="567"/>
      <w:textAlignment w:val="baseline"/>
    </w:pPr>
    <w:rPr>
      <w:rFonts w:eastAsia="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4b">
    <w:name w:val="Сетка таблицы 24"/>
    <w:basedOn w:val="af4"/>
    <w:next w:val="2fa"/>
    <w:rsid w:val="0072602C"/>
    <w:pPr>
      <w:widowControl w:val="0"/>
      <w:adjustRightInd w:val="0"/>
      <w:spacing w:before="120" w:after="120"/>
      <w:ind w:firstLine="567"/>
      <w:textAlignment w:val="baseline"/>
    </w:pPr>
    <w:rPr>
      <w:rFonts w:eastAsia="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4a">
    <w:name w:val="Сетка таблицы 14"/>
    <w:basedOn w:val="af4"/>
    <w:next w:val="1ff5"/>
    <w:rsid w:val="0072602C"/>
    <w:pPr>
      <w:widowControl w:val="0"/>
      <w:adjustRightInd w:val="0"/>
      <w:spacing w:before="120" w:after="120"/>
      <w:ind w:firstLine="567"/>
      <w:textAlignment w:val="baseline"/>
    </w:pPr>
    <w:rPr>
      <w:rFonts w:eastAsia="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47">
    <w:name w:val="Простая таблица 34"/>
    <w:basedOn w:val="af4"/>
    <w:next w:val="3f8"/>
    <w:rsid w:val="0072602C"/>
    <w:pPr>
      <w:widowControl w:val="0"/>
      <w:adjustRightInd w:val="0"/>
      <w:spacing w:before="120" w:after="120"/>
      <w:ind w:firstLine="567"/>
      <w:textAlignment w:val="baseline"/>
    </w:pPr>
    <w:rPr>
      <w:rFonts w:eastAsia="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7">
    <w:name w:val="Средняя заливка 2 - Акцент 417"/>
    <w:basedOn w:val="af4"/>
    <w:next w:val="af4"/>
    <w:uiPriority w:val="64"/>
    <w:rsid w:val="0072602C"/>
    <w:rPr>
      <w:rFonts w:eastAsia="Times New Roman"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280">
    <w:name w:val="Нет списка128"/>
    <w:next w:val="af5"/>
    <w:uiPriority w:val="99"/>
    <w:semiHidden/>
    <w:unhideWhenUsed/>
    <w:rsid w:val="0072602C"/>
  </w:style>
  <w:style w:type="table" w:customStyle="1" w:styleId="175">
    <w:name w:val="Светлая заливка17"/>
    <w:basedOn w:val="af4"/>
    <w:uiPriority w:val="60"/>
    <w:rsid w:val="0072602C"/>
    <w:rPr>
      <w:rFonts w:eastAsia="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3">
    <w:name w:val="Средний список 1 - Акцент 123"/>
    <w:basedOn w:val="af4"/>
    <w:uiPriority w:val="65"/>
    <w:rsid w:val="0072602C"/>
    <w:rPr>
      <w:rFonts w:eastAsia="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Poppins ExtraBold" w:eastAsia="Times New Roman" w:hAnsi="Poppins ExtraBold"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ai3">
    <w:name w:val="1 / a / i3"/>
    <w:basedOn w:val="af5"/>
    <w:next w:val="1ai"/>
    <w:rsid w:val="0072602C"/>
    <w:pPr>
      <w:numPr>
        <w:numId w:val="69"/>
      </w:numPr>
    </w:pPr>
  </w:style>
  <w:style w:type="numbering" w:customStyle="1" w:styleId="35">
    <w:name w:val="Статья / Раздел3"/>
    <w:basedOn w:val="af5"/>
    <w:next w:val="aa"/>
    <w:rsid w:val="0072602C"/>
    <w:pPr>
      <w:numPr>
        <w:numId w:val="70"/>
      </w:numPr>
    </w:pPr>
  </w:style>
  <w:style w:type="table" w:customStyle="1" w:styleId="13f2">
    <w:name w:val="Объемная таблица 13"/>
    <w:basedOn w:val="af4"/>
    <w:next w:val="1fffff8"/>
    <w:rsid w:val="0072602C"/>
    <w:pPr>
      <w:ind w:left="1080"/>
    </w:pPr>
    <w:rPr>
      <w:rFonts w:eastAsia="Times New Roman"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d">
    <w:name w:val="Объемная таблица 23"/>
    <w:basedOn w:val="af4"/>
    <w:next w:val="2ffff2"/>
    <w:rsid w:val="0072602C"/>
    <w:pPr>
      <w:ind w:left="1080"/>
    </w:pPr>
    <w:rPr>
      <w:rFonts w:eastAsia="Times New Roman"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Объемная таблица 33"/>
    <w:basedOn w:val="af4"/>
    <w:next w:val="3ff7"/>
    <w:rsid w:val="0072602C"/>
    <w:pPr>
      <w:ind w:left="1080"/>
    </w:pPr>
    <w:rPr>
      <w:rFonts w:eastAsia="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8">
    <w:name w:val="Классическая таблица 33"/>
    <w:basedOn w:val="af4"/>
    <w:next w:val="3ff8"/>
    <w:rsid w:val="0072602C"/>
    <w:pPr>
      <w:ind w:left="1080"/>
    </w:pPr>
    <w:rPr>
      <w:rFonts w:eastAsia="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5">
    <w:name w:val="Классическая таблица 43"/>
    <w:basedOn w:val="af4"/>
    <w:next w:val="4f1"/>
    <w:rsid w:val="0072602C"/>
    <w:pPr>
      <w:ind w:left="1080"/>
    </w:pPr>
    <w:rPr>
      <w:rFonts w:eastAsia="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f3">
    <w:name w:val="Цветная таблица 13"/>
    <w:basedOn w:val="af4"/>
    <w:next w:val="1fffff9"/>
    <w:rsid w:val="0072602C"/>
    <w:pPr>
      <w:ind w:left="1080"/>
    </w:pPr>
    <w:rPr>
      <w:rFonts w:eastAsia="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e">
    <w:name w:val="Цветная таблица 23"/>
    <w:basedOn w:val="af4"/>
    <w:next w:val="2ffff3"/>
    <w:rsid w:val="0072602C"/>
    <w:pPr>
      <w:ind w:left="1080"/>
    </w:pPr>
    <w:rPr>
      <w:rFonts w:eastAsia="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9">
    <w:name w:val="Цветная таблица 33"/>
    <w:basedOn w:val="af4"/>
    <w:next w:val="3ff9"/>
    <w:rsid w:val="0072602C"/>
    <w:pPr>
      <w:ind w:left="1080"/>
    </w:pPr>
    <w:rPr>
      <w:rFonts w:eastAsia="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3f4">
    <w:name w:val="Столбцы таблицы 13"/>
    <w:basedOn w:val="af4"/>
    <w:next w:val="1fffffa"/>
    <w:rsid w:val="0072602C"/>
    <w:pPr>
      <w:ind w:left="1080"/>
    </w:pPr>
    <w:rPr>
      <w:rFonts w:eastAsia="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a">
    <w:name w:val="Сетка таблицы 33"/>
    <w:basedOn w:val="af4"/>
    <w:next w:val="3ffa"/>
    <w:rsid w:val="0072602C"/>
    <w:pPr>
      <w:ind w:left="1080"/>
    </w:pPr>
    <w:rPr>
      <w:rFonts w:eastAsia="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6">
    <w:name w:val="Сетка таблицы 43"/>
    <w:basedOn w:val="af4"/>
    <w:next w:val="4f8"/>
    <w:rsid w:val="0072602C"/>
    <w:pPr>
      <w:ind w:left="1080"/>
    </w:pPr>
    <w:rPr>
      <w:rFonts w:eastAsia="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31">
    <w:name w:val="Сетка таблицы 63"/>
    <w:basedOn w:val="af4"/>
    <w:next w:val="6b"/>
    <w:rsid w:val="0072602C"/>
    <w:pPr>
      <w:ind w:left="1080"/>
    </w:pPr>
    <w:rPr>
      <w:rFonts w:eastAsia="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3">
    <w:name w:val="Сетка таблицы 73"/>
    <w:basedOn w:val="af4"/>
    <w:next w:val="7a"/>
    <w:rsid w:val="0072602C"/>
    <w:pPr>
      <w:ind w:left="1080"/>
    </w:pPr>
    <w:rPr>
      <w:rFonts w:eastAsia="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30">
    <w:name w:val="Таблица-список 33"/>
    <w:basedOn w:val="af4"/>
    <w:next w:val="-30"/>
    <w:rsid w:val="0072602C"/>
    <w:pPr>
      <w:ind w:left="1080"/>
    </w:pPr>
    <w:rPr>
      <w:rFonts w:eastAsia="Times New Roman"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f4"/>
    <w:next w:val="-40"/>
    <w:rsid w:val="0072602C"/>
    <w:pPr>
      <w:ind w:left="1080"/>
    </w:pPr>
    <w:rPr>
      <w:rFonts w:eastAsia="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f4"/>
    <w:next w:val="-5"/>
    <w:rsid w:val="0072602C"/>
    <w:pPr>
      <w:ind w:left="1080"/>
    </w:pPr>
    <w:rPr>
      <w:rFonts w:eastAsia="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f4"/>
    <w:next w:val="-6"/>
    <w:rsid w:val="0072602C"/>
    <w:pPr>
      <w:ind w:left="1080"/>
    </w:pPr>
    <w:rPr>
      <w:rFonts w:eastAsia="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f4"/>
    <w:next w:val="-7"/>
    <w:rsid w:val="0072602C"/>
    <w:pPr>
      <w:ind w:left="1080"/>
    </w:pPr>
    <w:rPr>
      <w:rFonts w:eastAsia="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f4"/>
    <w:next w:val="-8"/>
    <w:rsid w:val="0072602C"/>
    <w:pPr>
      <w:ind w:left="1080"/>
    </w:pPr>
    <w:rPr>
      <w:rFonts w:eastAsia="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ff0">
    <w:name w:val="Тема таблицы3"/>
    <w:basedOn w:val="af4"/>
    <w:next w:val="afffffffffffffc"/>
    <w:rsid w:val="0072602C"/>
    <w:pPr>
      <w:ind w:left="1080"/>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Светлая заливка - Акцент 113"/>
    <w:basedOn w:val="af4"/>
    <w:uiPriority w:val="60"/>
    <w:rsid w:val="0072602C"/>
    <w:rPr>
      <w:rFonts w:eastAsia="Times New Roman" w:cs="Times New Roman"/>
      <w:color w:val="365F91"/>
      <w:sz w:val="20"/>
      <w:szCs w:val="20"/>
      <w:lang w:eastAsia="ru-RU"/>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4c">
    <w:name w:val="Светлая заливка24"/>
    <w:basedOn w:val="af4"/>
    <w:uiPriority w:val="60"/>
    <w:rsid w:val="0072602C"/>
    <w:rPr>
      <w:rFonts w:eastAsia="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31">
    <w:name w:val="Средний список 123"/>
    <w:basedOn w:val="af4"/>
    <w:uiPriority w:val="65"/>
    <w:rsid w:val="0072602C"/>
    <w:rPr>
      <w:rFonts w:eastAsia="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Poppins ExtraBold" w:eastAsia="Times New Roman" w:hAnsi="Poppins ExtraBol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30">
    <w:name w:val="Сетка таблицы253"/>
    <w:basedOn w:val="af4"/>
    <w:next w:val="aff8"/>
    <w:rsid w:val="0072602C"/>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8">
    <w:name w:val="Сетка таблицы34"/>
    <w:basedOn w:val="af4"/>
    <w:next w:val="aff8"/>
    <w:uiPriority w:val="59"/>
    <w:rsid w:val="0072602C"/>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Заголовок 2 уровень17"/>
    <w:basedOn w:val="af5"/>
    <w:rsid w:val="0072602C"/>
    <w:pPr>
      <w:numPr>
        <w:numId w:val="71"/>
      </w:numPr>
    </w:pPr>
  </w:style>
  <w:style w:type="numbering" w:customStyle="1" w:styleId="317">
    <w:name w:val="Заголовок 3 ур17"/>
    <w:basedOn w:val="af5"/>
    <w:rsid w:val="0072602C"/>
    <w:pPr>
      <w:numPr>
        <w:numId w:val="72"/>
      </w:numPr>
    </w:pPr>
  </w:style>
  <w:style w:type="table" w:customStyle="1" w:styleId="442">
    <w:name w:val="Сетка таблицы44"/>
    <w:basedOn w:val="af4"/>
    <w:next w:val="aff8"/>
    <w:uiPriority w:val="59"/>
    <w:rsid w:val="0072602C"/>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0">
    <w:name w:val="Нет списка226"/>
    <w:next w:val="af5"/>
    <w:uiPriority w:val="99"/>
    <w:semiHidden/>
    <w:unhideWhenUsed/>
    <w:rsid w:val="0072602C"/>
  </w:style>
  <w:style w:type="table" w:customStyle="1" w:styleId="533">
    <w:name w:val="Сетка таблицы53"/>
    <w:basedOn w:val="af4"/>
    <w:next w:val="aff8"/>
    <w:uiPriority w:val="59"/>
    <w:rsid w:val="0072602C"/>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6">
    <w:name w:val="3 варианта 7 групп16"/>
    <w:basedOn w:val="af4"/>
    <w:uiPriority w:val="99"/>
    <w:rsid w:val="0072602C"/>
    <w:pPr>
      <w:jc w:val="center"/>
    </w:pPr>
    <w:rPr>
      <w:rFonts w:eastAsia="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7">
    <w:name w:val="3 варианта 7 групп17"/>
    <w:basedOn w:val="af4"/>
    <w:uiPriority w:val="99"/>
    <w:rsid w:val="0072602C"/>
    <w:pPr>
      <w:jc w:val="center"/>
    </w:pPr>
    <w:rPr>
      <w:rFonts w:eastAsia="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23">
    <w:name w:val="3 варианта 7 групп23"/>
    <w:basedOn w:val="af4"/>
    <w:uiPriority w:val="99"/>
    <w:rsid w:val="0072602C"/>
    <w:pPr>
      <w:jc w:val="center"/>
    </w:pPr>
    <w:rPr>
      <w:rFonts w:eastAsia="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3">
    <w:name w:val="3 варианта 7 групп33"/>
    <w:basedOn w:val="af4"/>
    <w:uiPriority w:val="99"/>
    <w:rsid w:val="0072602C"/>
    <w:pPr>
      <w:jc w:val="center"/>
    </w:pPr>
    <w:rPr>
      <w:rFonts w:eastAsia="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3">
    <w:name w:val="3 варианта 7 групп43"/>
    <w:basedOn w:val="af4"/>
    <w:uiPriority w:val="99"/>
    <w:rsid w:val="0072602C"/>
    <w:pPr>
      <w:jc w:val="center"/>
    </w:pPr>
    <w:rPr>
      <w:rFonts w:eastAsia="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3">
    <w:name w:val="3 варианта 7 групп53"/>
    <w:basedOn w:val="af4"/>
    <w:uiPriority w:val="99"/>
    <w:rsid w:val="0072602C"/>
    <w:pPr>
      <w:jc w:val="center"/>
    </w:pPr>
    <w:rPr>
      <w:rFonts w:eastAsia="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3">
    <w:name w:val="3 варианта 7 групп63"/>
    <w:basedOn w:val="af4"/>
    <w:uiPriority w:val="99"/>
    <w:rsid w:val="0072602C"/>
    <w:pPr>
      <w:jc w:val="center"/>
    </w:pPr>
    <w:rPr>
      <w:rFonts w:eastAsia="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3">
    <w:name w:val="3 варианта 7 групп73"/>
    <w:basedOn w:val="af4"/>
    <w:uiPriority w:val="99"/>
    <w:rsid w:val="0072602C"/>
    <w:pPr>
      <w:jc w:val="center"/>
    </w:pPr>
    <w:rPr>
      <w:rFonts w:eastAsia="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3">
    <w:name w:val="3 варианта 7 групп83"/>
    <w:basedOn w:val="af4"/>
    <w:uiPriority w:val="99"/>
    <w:rsid w:val="0072602C"/>
    <w:pPr>
      <w:jc w:val="center"/>
    </w:pPr>
    <w:rPr>
      <w:rFonts w:eastAsia="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numbering" w:customStyle="1" w:styleId="3170">
    <w:name w:val="Нет списка317"/>
    <w:next w:val="af5"/>
    <w:semiHidden/>
    <w:unhideWhenUsed/>
    <w:rsid w:val="0072602C"/>
  </w:style>
  <w:style w:type="table" w:customStyle="1" w:styleId="TableGridReport19">
    <w:name w:val="Table Grid Report19"/>
    <w:basedOn w:val="af4"/>
    <w:next w:val="aff8"/>
    <w:uiPriority w:val="59"/>
    <w:locked/>
    <w:rsid w:val="0072602C"/>
    <w:pPr>
      <w:ind w:left="1080"/>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0">
    <w:name w:val="Сетка таблицы 514"/>
    <w:basedOn w:val="af4"/>
    <w:next w:val="57"/>
    <w:locked/>
    <w:rsid w:val="0072602C"/>
    <w:pPr>
      <w:ind w:left="1080"/>
    </w:pPr>
    <w:rPr>
      <w:rFonts w:eastAsia="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216">
    <w:name w:val="1 / 1.1 / 1.1.216"/>
    <w:basedOn w:val="af5"/>
    <w:next w:val="111111"/>
    <w:locked/>
    <w:rsid w:val="0072602C"/>
    <w:pPr>
      <w:numPr>
        <w:numId w:val="8"/>
      </w:numPr>
    </w:pPr>
  </w:style>
  <w:style w:type="table" w:customStyle="1" w:styleId="TableGrid112">
    <w:name w:val="Table Grid112"/>
    <w:basedOn w:val="af4"/>
    <w:next w:val="aff8"/>
    <w:rsid w:val="0072602C"/>
    <w:rPr>
      <w:rFonts w:eastAsia="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3f5">
    <w:name w:val="Папушкин13"/>
    <w:basedOn w:val="aff8"/>
    <w:rsid w:val="0072602C"/>
    <w:rPr>
      <w:rFonts w:ascii="Arial" w:eastAsia="Times New Roman" w:hAnsi="Arial" w:cs="Times New Roman"/>
      <w:sz w:val="18"/>
      <w:szCs w:val="18"/>
      <w:lang w:eastAsia="ru-RU"/>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3">
    <w:name w:val="Сетка таблицы 5213"/>
    <w:basedOn w:val="af4"/>
    <w:next w:val="57"/>
    <w:rsid w:val="0072602C"/>
    <w:pPr>
      <w:ind w:left="1080"/>
    </w:pPr>
    <w:rPr>
      <w:rFonts w:eastAsia="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32">
    <w:name w:val="Столбцы таблицы 313"/>
    <w:basedOn w:val="af4"/>
    <w:next w:val="3f"/>
    <w:rsid w:val="0072602C"/>
    <w:pPr>
      <w:widowControl w:val="0"/>
      <w:adjustRightInd w:val="0"/>
      <w:spacing w:line="360" w:lineRule="atLeast"/>
      <w:ind w:firstLine="567"/>
      <w:textAlignment w:val="baseline"/>
    </w:pPr>
    <w:rPr>
      <w:rFonts w:eastAsia="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31">
    <w:name w:val="Столбцы таблицы 413"/>
    <w:basedOn w:val="af4"/>
    <w:next w:val="4c"/>
    <w:rsid w:val="0072602C"/>
    <w:pPr>
      <w:widowControl w:val="0"/>
      <w:adjustRightInd w:val="0"/>
      <w:spacing w:line="360" w:lineRule="atLeast"/>
      <w:ind w:firstLine="567"/>
      <w:textAlignment w:val="baseline"/>
    </w:pPr>
    <w:rPr>
      <w:rFonts w:eastAsia="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32">
    <w:name w:val="Столбцы таблицы 513"/>
    <w:basedOn w:val="af4"/>
    <w:next w:val="5b"/>
    <w:rsid w:val="0072602C"/>
    <w:pPr>
      <w:widowControl w:val="0"/>
      <w:adjustRightInd w:val="0"/>
      <w:spacing w:line="360" w:lineRule="atLeast"/>
      <w:ind w:firstLine="567"/>
      <w:textAlignment w:val="baseline"/>
    </w:pPr>
    <w:rPr>
      <w:rFonts w:eastAsia="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31">
    <w:name w:val="Таблица-список 113"/>
    <w:basedOn w:val="af4"/>
    <w:next w:val="-1"/>
    <w:rsid w:val="0072602C"/>
    <w:pPr>
      <w:widowControl w:val="0"/>
      <w:adjustRightInd w:val="0"/>
      <w:spacing w:line="360" w:lineRule="atLeast"/>
      <w:ind w:firstLine="567"/>
      <w:textAlignment w:val="baseline"/>
    </w:pPr>
    <w:rPr>
      <w:rFonts w:eastAsia="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3">
    <w:name w:val="Столбцы таблицы 213"/>
    <w:basedOn w:val="af4"/>
    <w:next w:val="2f5"/>
    <w:rsid w:val="0072602C"/>
    <w:pPr>
      <w:widowControl w:val="0"/>
      <w:adjustRightInd w:val="0"/>
      <w:spacing w:line="360" w:lineRule="atLeast"/>
      <w:ind w:firstLine="567"/>
      <w:textAlignment w:val="baseline"/>
    </w:pPr>
    <w:rPr>
      <w:rFonts w:eastAsia="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
    <w:name w:val="Таблица-список 213"/>
    <w:basedOn w:val="af4"/>
    <w:next w:val="-2"/>
    <w:rsid w:val="0072602C"/>
    <w:pPr>
      <w:widowControl w:val="0"/>
      <w:adjustRightInd w:val="0"/>
      <w:spacing w:line="360" w:lineRule="atLeast"/>
      <w:ind w:firstLine="567"/>
      <w:textAlignment w:val="baseline"/>
    </w:pPr>
    <w:rPr>
      <w:rFonts w:eastAsia="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f6">
    <w:name w:val="Современная таблица13"/>
    <w:basedOn w:val="af4"/>
    <w:next w:val="afffffa"/>
    <w:rsid w:val="0072602C"/>
    <w:pPr>
      <w:widowControl w:val="0"/>
      <w:adjustRightInd w:val="0"/>
      <w:spacing w:line="360" w:lineRule="atLeast"/>
      <w:ind w:firstLine="567"/>
      <w:textAlignment w:val="baseline"/>
    </w:pPr>
    <w:rPr>
      <w:rFonts w:eastAsia="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31">
    <w:name w:val="Средний список 11113"/>
    <w:basedOn w:val="af4"/>
    <w:uiPriority w:val="65"/>
    <w:rsid w:val="0072602C"/>
    <w:rPr>
      <w:rFonts w:eastAsia="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Poppins ExtraBold" w:eastAsia="Times New Roman" w:hAnsi="Poppins ExtraBol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3">
    <w:name w:val="Средний список 1 - Акцент 1113"/>
    <w:basedOn w:val="af4"/>
    <w:uiPriority w:val="65"/>
    <w:rsid w:val="0072602C"/>
    <w:rPr>
      <w:rFonts w:eastAsia="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Poppins ExtraBold" w:eastAsia="Times New Roman" w:hAnsi="Poppins ExtraBold"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34">
    <w:name w:val="Простая таблица 213"/>
    <w:basedOn w:val="af4"/>
    <w:next w:val="2f6"/>
    <w:rsid w:val="0072602C"/>
    <w:pPr>
      <w:widowControl w:val="0"/>
      <w:adjustRightInd w:val="0"/>
      <w:spacing w:line="360" w:lineRule="atLeast"/>
      <w:ind w:firstLine="567"/>
      <w:textAlignment w:val="baseline"/>
    </w:pPr>
    <w:rPr>
      <w:rFonts w:eastAsia="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f7">
    <w:name w:val="Стандартная таблица13"/>
    <w:basedOn w:val="af4"/>
    <w:next w:val="afffffb"/>
    <w:rsid w:val="0072602C"/>
    <w:pPr>
      <w:widowControl w:val="0"/>
      <w:adjustRightInd w:val="0"/>
      <w:spacing w:before="120" w:after="120"/>
      <w:ind w:firstLine="567"/>
      <w:textAlignment w:val="baseline"/>
    </w:pPr>
    <w:rPr>
      <w:rFonts w:eastAsia="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36">
    <w:name w:val="Классическая таблица 113"/>
    <w:basedOn w:val="af4"/>
    <w:next w:val="1ff2"/>
    <w:rsid w:val="0072602C"/>
    <w:pPr>
      <w:widowControl w:val="0"/>
      <w:adjustRightInd w:val="0"/>
      <w:spacing w:before="120" w:after="120"/>
      <w:ind w:firstLine="567"/>
      <w:textAlignment w:val="baseline"/>
    </w:pPr>
    <w:rPr>
      <w:rFonts w:eastAsia="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7">
    <w:name w:val="Простая таблица 113"/>
    <w:basedOn w:val="af4"/>
    <w:next w:val="1ff3"/>
    <w:rsid w:val="0072602C"/>
    <w:pPr>
      <w:widowControl w:val="0"/>
      <w:adjustRightInd w:val="0"/>
      <w:spacing w:before="120" w:after="120"/>
      <w:ind w:firstLine="567"/>
      <w:textAlignment w:val="baseline"/>
    </w:pPr>
    <w:rPr>
      <w:rFonts w:eastAsia="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35">
    <w:name w:val="Изящная таблица 213"/>
    <w:basedOn w:val="af4"/>
    <w:next w:val="2f7"/>
    <w:rsid w:val="0072602C"/>
    <w:pPr>
      <w:widowControl w:val="0"/>
      <w:adjustRightInd w:val="0"/>
      <w:spacing w:before="120" w:after="120"/>
      <w:ind w:firstLine="567"/>
      <w:textAlignment w:val="baseline"/>
    </w:pPr>
    <w:rPr>
      <w:rFonts w:eastAsia="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2">
    <w:name w:val="Веб-таблица 113"/>
    <w:basedOn w:val="af4"/>
    <w:next w:val="-10"/>
    <w:rsid w:val="0072602C"/>
    <w:pPr>
      <w:widowControl w:val="0"/>
      <w:adjustRightInd w:val="0"/>
      <w:spacing w:before="120" w:after="120"/>
      <w:ind w:firstLine="567"/>
      <w:textAlignment w:val="baseline"/>
    </w:pPr>
    <w:rPr>
      <w:rFonts w:eastAsia="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30">
    <w:name w:val="Веб-таблица 213"/>
    <w:basedOn w:val="af4"/>
    <w:next w:val="-20"/>
    <w:rsid w:val="0072602C"/>
    <w:pPr>
      <w:widowControl w:val="0"/>
      <w:adjustRightInd w:val="0"/>
      <w:spacing w:before="120" w:after="120"/>
      <w:ind w:firstLine="567"/>
      <w:textAlignment w:val="baseline"/>
    </w:pPr>
    <w:rPr>
      <w:rFonts w:eastAsia="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5">
    <w:name w:val="Веб-таблица 315"/>
    <w:basedOn w:val="af4"/>
    <w:next w:val="-3"/>
    <w:rsid w:val="0072602C"/>
    <w:pPr>
      <w:widowControl w:val="0"/>
      <w:adjustRightInd w:val="0"/>
      <w:spacing w:before="120" w:after="120"/>
      <w:ind w:firstLine="567"/>
      <w:textAlignment w:val="baseline"/>
    </w:pPr>
    <w:rPr>
      <w:rFonts w:eastAsia="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3f8">
    <w:name w:val="Изысканная таблица13"/>
    <w:basedOn w:val="af4"/>
    <w:next w:val="afffffd"/>
    <w:rsid w:val="0072602C"/>
    <w:pPr>
      <w:widowControl w:val="0"/>
      <w:adjustRightInd w:val="0"/>
      <w:spacing w:before="120" w:after="120"/>
      <w:ind w:firstLine="567"/>
      <w:textAlignment w:val="baseline"/>
    </w:pPr>
    <w:rPr>
      <w:rFonts w:eastAsia="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38">
    <w:name w:val="Изящная таблица 113"/>
    <w:basedOn w:val="af4"/>
    <w:next w:val="1ff4"/>
    <w:rsid w:val="0072602C"/>
    <w:pPr>
      <w:widowControl w:val="0"/>
      <w:adjustRightInd w:val="0"/>
      <w:spacing w:before="120" w:after="120"/>
      <w:ind w:firstLine="567"/>
      <w:textAlignment w:val="baseline"/>
    </w:pPr>
    <w:rPr>
      <w:rFonts w:eastAsia="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6">
    <w:name w:val="Классическая таблица 213"/>
    <w:basedOn w:val="af4"/>
    <w:next w:val="2f8"/>
    <w:rsid w:val="0072602C"/>
    <w:pPr>
      <w:widowControl w:val="0"/>
      <w:adjustRightInd w:val="0"/>
      <w:spacing w:before="120" w:after="120"/>
      <w:ind w:firstLine="567"/>
      <w:textAlignment w:val="baseline"/>
    </w:pPr>
    <w:rPr>
      <w:rFonts w:eastAsia="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3">
    <w:name w:val="Сетка таблицы116"/>
    <w:basedOn w:val="af4"/>
    <w:next w:val="aff8"/>
    <w:rsid w:val="0072602C"/>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Сетка таблицы214"/>
    <w:basedOn w:val="af4"/>
    <w:next w:val="aff8"/>
    <w:rsid w:val="0072602C"/>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31">
    <w:name w:val="Сетка таблицы 813"/>
    <w:basedOn w:val="af4"/>
    <w:next w:val="84"/>
    <w:rsid w:val="0072602C"/>
    <w:pPr>
      <w:widowControl w:val="0"/>
      <w:adjustRightInd w:val="0"/>
      <w:spacing w:before="120" w:after="120"/>
      <w:ind w:firstLine="567"/>
      <w:textAlignment w:val="baseline"/>
    </w:pPr>
    <w:rPr>
      <w:rFonts w:eastAsia="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37">
    <w:name w:val="Сетка таблицы 213"/>
    <w:basedOn w:val="af4"/>
    <w:next w:val="2fa"/>
    <w:rsid w:val="0072602C"/>
    <w:pPr>
      <w:widowControl w:val="0"/>
      <w:adjustRightInd w:val="0"/>
      <w:spacing w:before="120" w:after="120"/>
      <w:ind w:firstLine="567"/>
      <w:textAlignment w:val="baseline"/>
    </w:pPr>
    <w:rPr>
      <w:rFonts w:eastAsia="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39">
    <w:name w:val="Сетка таблицы 113"/>
    <w:basedOn w:val="af4"/>
    <w:next w:val="1ff5"/>
    <w:rsid w:val="0072602C"/>
    <w:pPr>
      <w:widowControl w:val="0"/>
      <w:adjustRightInd w:val="0"/>
      <w:spacing w:before="120" w:after="120"/>
      <w:ind w:firstLine="567"/>
      <w:textAlignment w:val="baseline"/>
    </w:pPr>
    <w:rPr>
      <w:rFonts w:eastAsia="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33">
    <w:name w:val="Простая таблица 313"/>
    <w:basedOn w:val="af4"/>
    <w:next w:val="3f8"/>
    <w:rsid w:val="0072602C"/>
    <w:pPr>
      <w:widowControl w:val="0"/>
      <w:adjustRightInd w:val="0"/>
      <w:spacing w:before="120" w:after="120"/>
      <w:ind w:firstLine="567"/>
      <w:textAlignment w:val="baseline"/>
    </w:pPr>
    <w:rPr>
      <w:rFonts w:eastAsia="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8">
    <w:name w:val="Средняя заливка 2 - Акцент 418"/>
    <w:basedOn w:val="af4"/>
    <w:next w:val="af4"/>
    <w:uiPriority w:val="64"/>
    <w:rsid w:val="0072602C"/>
    <w:rPr>
      <w:rFonts w:eastAsia="Times New Roman"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270">
    <w:name w:val="Нет списка1127"/>
    <w:next w:val="af5"/>
    <w:uiPriority w:val="99"/>
    <w:semiHidden/>
    <w:unhideWhenUsed/>
    <w:rsid w:val="0072602C"/>
  </w:style>
  <w:style w:type="table" w:customStyle="1" w:styleId="11221">
    <w:name w:val="Светлая заливка1122"/>
    <w:basedOn w:val="af4"/>
    <w:uiPriority w:val="60"/>
    <w:rsid w:val="0072602C"/>
    <w:rPr>
      <w:rFonts w:eastAsia="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2">
    <w:name w:val="Средний список 1 - Акцент 1212"/>
    <w:basedOn w:val="af4"/>
    <w:uiPriority w:val="65"/>
    <w:rsid w:val="0072602C"/>
    <w:rPr>
      <w:rFonts w:eastAsia="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Poppins ExtraBold" w:eastAsia="Times New Roman" w:hAnsi="Poppins ExtraBold"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ai12">
    <w:name w:val="1 / a / i12"/>
    <w:basedOn w:val="af5"/>
    <w:next w:val="1ai"/>
    <w:rsid w:val="0072602C"/>
  </w:style>
  <w:style w:type="numbering" w:customStyle="1" w:styleId="123">
    <w:name w:val="Статья / Раздел12"/>
    <w:basedOn w:val="af5"/>
    <w:next w:val="aa"/>
    <w:rsid w:val="0072602C"/>
    <w:pPr>
      <w:numPr>
        <w:numId w:val="10"/>
      </w:numPr>
    </w:pPr>
  </w:style>
  <w:style w:type="table" w:customStyle="1" w:styleId="112a">
    <w:name w:val="Объемная таблица 112"/>
    <w:basedOn w:val="af4"/>
    <w:next w:val="1fffff8"/>
    <w:rsid w:val="0072602C"/>
    <w:pPr>
      <w:ind w:left="1080"/>
    </w:pPr>
    <w:rPr>
      <w:rFonts w:eastAsia="Times New Roman"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29">
    <w:name w:val="Объемная таблица 212"/>
    <w:basedOn w:val="af4"/>
    <w:next w:val="2ffff2"/>
    <w:rsid w:val="0072602C"/>
    <w:pPr>
      <w:ind w:left="1080"/>
    </w:pPr>
    <w:rPr>
      <w:rFonts w:eastAsia="Times New Roman"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26">
    <w:name w:val="Объемная таблица 312"/>
    <w:basedOn w:val="af4"/>
    <w:next w:val="3ff7"/>
    <w:rsid w:val="0072602C"/>
    <w:pPr>
      <w:ind w:left="1080"/>
    </w:pPr>
    <w:rPr>
      <w:rFonts w:eastAsia="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27">
    <w:name w:val="Классическая таблица 312"/>
    <w:basedOn w:val="af4"/>
    <w:next w:val="3ff8"/>
    <w:rsid w:val="0072602C"/>
    <w:pPr>
      <w:ind w:left="1080"/>
    </w:pPr>
    <w:rPr>
      <w:rFonts w:eastAsia="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22">
    <w:name w:val="Классическая таблица 412"/>
    <w:basedOn w:val="af4"/>
    <w:next w:val="4f1"/>
    <w:rsid w:val="0072602C"/>
    <w:pPr>
      <w:ind w:left="1080"/>
    </w:pPr>
    <w:rPr>
      <w:rFonts w:eastAsia="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2b">
    <w:name w:val="Цветная таблица 112"/>
    <w:basedOn w:val="af4"/>
    <w:next w:val="1fffff9"/>
    <w:rsid w:val="0072602C"/>
    <w:pPr>
      <w:ind w:left="1080"/>
    </w:pPr>
    <w:rPr>
      <w:rFonts w:eastAsia="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2a">
    <w:name w:val="Цветная таблица 212"/>
    <w:basedOn w:val="af4"/>
    <w:next w:val="2ffff3"/>
    <w:rsid w:val="0072602C"/>
    <w:pPr>
      <w:ind w:left="1080"/>
    </w:pPr>
    <w:rPr>
      <w:rFonts w:eastAsia="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28">
    <w:name w:val="Цветная таблица 312"/>
    <w:basedOn w:val="af4"/>
    <w:next w:val="3ff9"/>
    <w:rsid w:val="0072602C"/>
    <w:pPr>
      <w:ind w:left="1080"/>
    </w:pPr>
    <w:rPr>
      <w:rFonts w:eastAsia="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2c">
    <w:name w:val="Столбцы таблицы 112"/>
    <w:basedOn w:val="af4"/>
    <w:next w:val="1fffffa"/>
    <w:rsid w:val="0072602C"/>
    <w:pPr>
      <w:ind w:left="1080"/>
    </w:pPr>
    <w:rPr>
      <w:rFonts w:eastAsia="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29">
    <w:name w:val="Сетка таблицы 312"/>
    <w:basedOn w:val="af4"/>
    <w:next w:val="3ffa"/>
    <w:rsid w:val="0072602C"/>
    <w:pPr>
      <w:ind w:left="1080"/>
    </w:pPr>
    <w:rPr>
      <w:rFonts w:eastAsia="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23">
    <w:name w:val="Сетка таблицы 412"/>
    <w:basedOn w:val="af4"/>
    <w:next w:val="4f8"/>
    <w:rsid w:val="0072602C"/>
    <w:pPr>
      <w:ind w:left="1080"/>
    </w:pPr>
    <w:rPr>
      <w:rFonts w:eastAsia="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22">
    <w:name w:val="Сетка таблицы 612"/>
    <w:basedOn w:val="af4"/>
    <w:next w:val="6b"/>
    <w:rsid w:val="0072602C"/>
    <w:pPr>
      <w:ind w:left="1080"/>
    </w:pPr>
    <w:rPr>
      <w:rFonts w:eastAsia="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21">
    <w:name w:val="Сетка таблицы 712"/>
    <w:basedOn w:val="af4"/>
    <w:next w:val="7a"/>
    <w:rsid w:val="0072602C"/>
    <w:pPr>
      <w:ind w:left="1080"/>
    </w:pPr>
    <w:rPr>
      <w:rFonts w:eastAsia="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0">
    <w:name w:val="Таблица-список 312"/>
    <w:basedOn w:val="af4"/>
    <w:next w:val="-30"/>
    <w:rsid w:val="0072602C"/>
    <w:pPr>
      <w:ind w:left="1080"/>
    </w:pPr>
    <w:rPr>
      <w:rFonts w:eastAsia="Times New Roman"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2">
    <w:name w:val="Таблица-список 412"/>
    <w:basedOn w:val="af4"/>
    <w:next w:val="-40"/>
    <w:rsid w:val="0072602C"/>
    <w:pPr>
      <w:ind w:left="1080"/>
    </w:pPr>
    <w:rPr>
      <w:rFonts w:eastAsia="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2">
    <w:name w:val="Таблица-список 512"/>
    <w:basedOn w:val="af4"/>
    <w:next w:val="-5"/>
    <w:rsid w:val="0072602C"/>
    <w:pPr>
      <w:ind w:left="1080"/>
    </w:pPr>
    <w:rPr>
      <w:rFonts w:eastAsia="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2">
    <w:name w:val="Таблица-список 612"/>
    <w:basedOn w:val="af4"/>
    <w:next w:val="-6"/>
    <w:rsid w:val="0072602C"/>
    <w:pPr>
      <w:ind w:left="1080"/>
    </w:pPr>
    <w:rPr>
      <w:rFonts w:eastAsia="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2">
    <w:name w:val="Таблица-список 712"/>
    <w:basedOn w:val="af4"/>
    <w:next w:val="-7"/>
    <w:rsid w:val="0072602C"/>
    <w:pPr>
      <w:ind w:left="1080"/>
    </w:pPr>
    <w:rPr>
      <w:rFonts w:eastAsia="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2">
    <w:name w:val="Таблица-список 812"/>
    <w:basedOn w:val="af4"/>
    <w:next w:val="-8"/>
    <w:rsid w:val="0072602C"/>
    <w:pPr>
      <w:ind w:left="1080"/>
    </w:pPr>
    <w:rPr>
      <w:rFonts w:eastAsia="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2fa">
    <w:name w:val="Тема таблицы12"/>
    <w:basedOn w:val="af4"/>
    <w:next w:val="afffffffffffffc"/>
    <w:rsid w:val="0072602C"/>
    <w:pPr>
      <w:ind w:left="1080"/>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Светлая заливка - Акцент 1112"/>
    <w:basedOn w:val="af4"/>
    <w:uiPriority w:val="60"/>
    <w:rsid w:val="0072602C"/>
    <w:rPr>
      <w:rFonts w:eastAsia="Times New Roman" w:cs="Times New Roman"/>
      <w:color w:val="365F91"/>
      <w:sz w:val="20"/>
      <w:szCs w:val="20"/>
      <w:lang w:eastAsia="ru-RU"/>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138">
    <w:name w:val="Светлая заливка213"/>
    <w:basedOn w:val="af4"/>
    <w:uiPriority w:val="60"/>
    <w:rsid w:val="0072602C"/>
    <w:rPr>
      <w:rFonts w:eastAsia="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0">
    <w:name w:val="Средний список 1212"/>
    <w:basedOn w:val="af4"/>
    <w:uiPriority w:val="65"/>
    <w:rsid w:val="0072602C"/>
    <w:rPr>
      <w:rFonts w:eastAsia="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Poppins ExtraBold" w:eastAsia="Times New Roman" w:hAnsi="Poppins ExtraBol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2">
    <w:name w:val="Сетка таблицы2512"/>
    <w:basedOn w:val="af4"/>
    <w:next w:val="aff8"/>
    <w:rsid w:val="0072602C"/>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Сетка таблицы313"/>
    <w:basedOn w:val="af4"/>
    <w:next w:val="aff8"/>
    <w:uiPriority w:val="59"/>
    <w:rsid w:val="0072602C"/>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Заголовок 2 уровень18"/>
    <w:basedOn w:val="af5"/>
    <w:rsid w:val="0072602C"/>
    <w:pPr>
      <w:numPr>
        <w:numId w:val="12"/>
      </w:numPr>
    </w:pPr>
  </w:style>
  <w:style w:type="numbering" w:customStyle="1" w:styleId="318">
    <w:name w:val="Заголовок 3 ур18"/>
    <w:basedOn w:val="af5"/>
    <w:rsid w:val="0072602C"/>
    <w:pPr>
      <w:numPr>
        <w:numId w:val="67"/>
      </w:numPr>
    </w:pPr>
  </w:style>
  <w:style w:type="numbering" w:customStyle="1" w:styleId="1120">
    <w:name w:val="Стиль112"/>
    <w:rsid w:val="0072602C"/>
    <w:pPr>
      <w:numPr>
        <w:numId w:val="6"/>
      </w:numPr>
    </w:pPr>
  </w:style>
  <w:style w:type="table" w:customStyle="1" w:styleId="4124">
    <w:name w:val="Сетка таблицы412"/>
    <w:basedOn w:val="af4"/>
    <w:next w:val="aff8"/>
    <w:uiPriority w:val="39"/>
    <w:rsid w:val="0072602C"/>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70">
    <w:name w:val="Нет списка2117"/>
    <w:next w:val="af5"/>
    <w:uiPriority w:val="99"/>
    <w:semiHidden/>
    <w:unhideWhenUsed/>
    <w:rsid w:val="0072602C"/>
  </w:style>
  <w:style w:type="table" w:customStyle="1" w:styleId="5123">
    <w:name w:val="Сетка таблицы512"/>
    <w:basedOn w:val="af4"/>
    <w:next w:val="aff8"/>
    <w:uiPriority w:val="39"/>
    <w:rsid w:val="0072602C"/>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92">
    <w:name w:val="3 варианта 7 групп92"/>
    <w:basedOn w:val="af4"/>
    <w:uiPriority w:val="99"/>
    <w:rsid w:val="0072602C"/>
    <w:pPr>
      <w:jc w:val="center"/>
    </w:pPr>
    <w:rPr>
      <w:rFonts w:eastAsia="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12">
    <w:name w:val="3 варианта 7 групп112"/>
    <w:basedOn w:val="af4"/>
    <w:uiPriority w:val="99"/>
    <w:rsid w:val="0072602C"/>
    <w:pPr>
      <w:jc w:val="center"/>
    </w:pPr>
    <w:rPr>
      <w:rFonts w:eastAsia="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212">
    <w:name w:val="3 варианта 7 групп212"/>
    <w:basedOn w:val="af4"/>
    <w:uiPriority w:val="99"/>
    <w:rsid w:val="0072602C"/>
    <w:pPr>
      <w:jc w:val="center"/>
    </w:pPr>
    <w:rPr>
      <w:rFonts w:eastAsia="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12">
    <w:name w:val="3 варианта 7 групп312"/>
    <w:basedOn w:val="af4"/>
    <w:uiPriority w:val="99"/>
    <w:rsid w:val="0072602C"/>
    <w:pPr>
      <w:jc w:val="center"/>
    </w:pPr>
    <w:rPr>
      <w:rFonts w:eastAsia="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12">
    <w:name w:val="3 варианта 7 групп412"/>
    <w:basedOn w:val="af4"/>
    <w:uiPriority w:val="99"/>
    <w:rsid w:val="0072602C"/>
    <w:pPr>
      <w:jc w:val="center"/>
    </w:pPr>
    <w:rPr>
      <w:rFonts w:eastAsia="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12">
    <w:name w:val="3 варианта 7 групп512"/>
    <w:basedOn w:val="af4"/>
    <w:uiPriority w:val="99"/>
    <w:rsid w:val="0072602C"/>
    <w:pPr>
      <w:jc w:val="center"/>
    </w:pPr>
    <w:rPr>
      <w:rFonts w:eastAsia="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12">
    <w:name w:val="3 варианта 7 групп612"/>
    <w:basedOn w:val="af4"/>
    <w:uiPriority w:val="99"/>
    <w:rsid w:val="0072602C"/>
    <w:pPr>
      <w:jc w:val="center"/>
    </w:pPr>
    <w:rPr>
      <w:rFonts w:eastAsia="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12">
    <w:name w:val="3 варианта 7 групп712"/>
    <w:basedOn w:val="af4"/>
    <w:uiPriority w:val="99"/>
    <w:rsid w:val="0072602C"/>
    <w:pPr>
      <w:jc w:val="center"/>
    </w:pPr>
    <w:rPr>
      <w:rFonts w:eastAsia="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12">
    <w:name w:val="3 варианта 7 групп812"/>
    <w:basedOn w:val="af4"/>
    <w:uiPriority w:val="99"/>
    <w:rsid w:val="0072602C"/>
    <w:pPr>
      <w:jc w:val="center"/>
    </w:pPr>
    <w:rPr>
      <w:rFonts w:eastAsia="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character" w:customStyle="1" w:styleId="2Exact1">
    <w:name w:val="Подпись к картинке (2) Exact"/>
    <w:uiPriority w:val="99"/>
    <w:rsid w:val="0072602C"/>
    <w:rPr>
      <w:rFonts w:ascii="Consolas" w:eastAsia="Consolas" w:hAnsi="Consolas" w:cs="Consolas"/>
      <w:b w:val="0"/>
      <w:bCs w:val="0"/>
      <w:i w:val="0"/>
      <w:iCs w:val="0"/>
      <w:smallCaps w:val="0"/>
      <w:strike w:val="0"/>
      <w:sz w:val="15"/>
      <w:szCs w:val="15"/>
      <w:u w:val="none"/>
    </w:rPr>
  </w:style>
  <w:style w:type="character" w:customStyle="1" w:styleId="3Exact">
    <w:name w:val="Подпись к картинке (3) Exact"/>
    <w:link w:val="3fff1"/>
    <w:uiPriority w:val="99"/>
    <w:rsid w:val="0072602C"/>
    <w:rPr>
      <w:rFonts w:eastAsia="Times New Roman"/>
      <w:sz w:val="19"/>
      <w:szCs w:val="19"/>
      <w:shd w:val="clear" w:color="auto" w:fill="FFFFFF"/>
    </w:rPr>
  </w:style>
  <w:style w:type="paragraph" w:customStyle="1" w:styleId="3fff1">
    <w:name w:val="Подпись к картинке (3)"/>
    <w:basedOn w:val="af2"/>
    <w:link w:val="3Exact"/>
    <w:uiPriority w:val="99"/>
    <w:qFormat/>
    <w:rsid w:val="0072602C"/>
    <w:pPr>
      <w:widowControl w:val="0"/>
      <w:shd w:val="clear" w:color="auto" w:fill="FFFFFF"/>
      <w:spacing w:line="0" w:lineRule="atLeast"/>
      <w:ind w:firstLine="0"/>
      <w:jc w:val="left"/>
    </w:pPr>
    <w:rPr>
      <w:rFonts w:eastAsia="Times New Roman"/>
      <w:sz w:val="19"/>
      <w:szCs w:val="19"/>
    </w:rPr>
  </w:style>
  <w:style w:type="character" w:customStyle="1" w:styleId="8Exact">
    <w:name w:val="Основной текст (8) Exact"/>
    <w:uiPriority w:val="99"/>
    <w:rsid w:val="0072602C"/>
    <w:rPr>
      <w:rFonts w:ascii="Consolas" w:eastAsia="Consolas" w:hAnsi="Consolas" w:cs="Consolas"/>
      <w:b w:val="0"/>
      <w:bCs w:val="0"/>
      <w:i w:val="0"/>
      <w:iCs w:val="0"/>
      <w:smallCaps w:val="0"/>
      <w:strike w:val="0"/>
      <w:sz w:val="15"/>
      <w:szCs w:val="15"/>
      <w:u w:val="none"/>
    </w:rPr>
  </w:style>
  <w:style w:type="character" w:customStyle="1" w:styleId="80ptExact">
    <w:name w:val="Основной текст (8) + Курсив;Интервал 0 pt Exact"/>
    <w:uiPriority w:val="99"/>
    <w:rsid w:val="0072602C"/>
    <w:rPr>
      <w:rFonts w:ascii="Consolas" w:eastAsia="Consolas" w:hAnsi="Consolas" w:cs="Consolas"/>
      <w:b w:val="0"/>
      <w:bCs w:val="0"/>
      <w:i/>
      <w:iCs/>
      <w:smallCaps w:val="0"/>
      <w:strike w:val="0"/>
      <w:color w:val="000000"/>
      <w:spacing w:val="-10"/>
      <w:w w:val="100"/>
      <w:position w:val="0"/>
      <w:sz w:val="15"/>
      <w:szCs w:val="15"/>
      <w:u w:val="none"/>
      <w:lang w:val="ru-RU" w:eastAsia="ru-RU" w:bidi="ru-RU"/>
    </w:rPr>
  </w:style>
  <w:style w:type="character" w:customStyle="1" w:styleId="785pt">
    <w:name w:val="Основной текст (7) + 8;5 pt;Полужирный"/>
    <w:uiPriority w:val="99"/>
    <w:rsid w:val="0072602C"/>
    <w:rPr>
      <w:rFonts w:ascii="Trebuchet MS" w:eastAsia="Trebuchet MS" w:hAnsi="Trebuchet MS" w:cs="Trebuchet MS"/>
      <w:b/>
      <w:bCs/>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7TimesNewRoman12pt">
    <w:name w:val="Основной текст (7) + Times New Roman;12 pt"/>
    <w:uiPriority w:val="99"/>
    <w:rsid w:val="0072602C"/>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7Tahoma9pt">
    <w:name w:val="Основной текст (7) + Tahoma;9 pt"/>
    <w:uiPriority w:val="99"/>
    <w:rsid w:val="0072602C"/>
    <w:rPr>
      <w:rFonts w:ascii="Tahoma" w:eastAsia="Tahoma" w:hAnsi="Tahoma" w:cs="Tahoma"/>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9Exact">
    <w:name w:val="Основной текст (9) Exact"/>
    <w:uiPriority w:val="99"/>
    <w:rsid w:val="0072602C"/>
    <w:rPr>
      <w:rFonts w:ascii="Times New Roman" w:eastAsia="Times New Roman" w:hAnsi="Times New Roman" w:cs="Times New Roman"/>
      <w:b w:val="0"/>
      <w:bCs w:val="0"/>
      <w:i/>
      <w:iCs/>
      <w:smallCaps w:val="0"/>
      <w:strike w:val="0"/>
      <w:u w:val="none"/>
    </w:rPr>
  </w:style>
  <w:style w:type="character" w:customStyle="1" w:styleId="10Exact">
    <w:name w:val="Основной текст (10) Exact"/>
    <w:uiPriority w:val="99"/>
    <w:rsid w:val="0072602C"/>
    <w:rPr>
      <w:rFonts w:ascii="Times New Roman" w:eastAsia="Times New Roman" w:hAnsi="Times New Roman" w:cs="Times New Roman"/>
      <w:b w:val="0"/>
      <w:bCs w:val="0"/>
      <w:i/>
      <w:iCs/>
      <w:smallCaps w:val="0"/>
      <w:strike w:val="0"/>
      <w:sz w:val="15"/>
      <w:szCs w:val="15"/>
      <w:u w:val="none"/>
    </w:rPr>
  </w:style>
  <w:style w:type="character" w:customStyle="1" w:styleId="295pt0">
    <w:name w:val="Основной текст (2) + 9;5 pt;Курсив"/>
    <w:uiPriority w:val="99"/>
    <w:rsid w:val="0072602C"/>
    <w:rPr>
      <w:rFonts w:ascii="Times New Roman" w:eastAsia="Times New Roman" w:hAnsi="Times New Roman" w:cs="Times New Roman"/>
      <w:b w:val="0"/>
      <w:bCs w:val="0"/>
      <w:i/>
      <w:iCs/>
      <w:smallCaps w:val="0"/>
      <w:strike w:val="0"/>
      <w:color w:val="000000"/>
      <w:spacing w:val="0"/>
      <w:w w:val="100"/>
      <w:position w:val="0"/>
      <w:sz w:val="19"/>
      <w:szCs w:val="19"/>
      <w:u w:val="none"/>
      <w:shd w:val="clear" w:color="auto" w:fill="FFFFFF"/>
      <w:lang w:val="en-US" w:eastAsia="en-US" w:bidi="en-US"/>
    </w:rPr>
  </w:style>
  <w:style w:type="character" w:customStyle="1" w:styleId="295pt-1pt">
    <w:name w:val="Основной текст (2) + 9;5 pt;Курсив;Интервал -1 pt"/>
    <w:uiPriority w:val="99"/>
    <w:rsid w:val="0072602C"/>
    <w:rPr>
      <w:rFonts w:ascii="Times New Roman" w:eastAsia="Times New Roman" w:hAnsi="Times New Roman" w:cs="Times New Roman"/>
      <w:b w:val="0"/>
      <w:bCs w:val="0"/>
      <w:i/>
      <w:iCs/>
      <w:smallCaps w:val="0"/>
      <w:strike w:val="0"/>
      <w:color w:val="000000"/>
      <w:spacing w:val="-30"/>
      <w:w w:val="100"/>
      <w:position w:val="0"/>
      <w:sz w:val="19"/>
      <w:szCs w:val="19"/>
      <w:u w:val="none"/>
      <w:shd w:val="clear" w:color="auto" w:fill="FFFFFF"/>
      <w:lang w:val="en-US" w:eastAsia="en-US" w:bidi="en-US"/>
    </w:rPr>
  </w:style>
  <w:style w:type="character" w:customStyle="1" w:styleId="23ptExact">
    <w:name w:val="Основной текст (2) + Интервал 3 pt Exact"/>
    <w:uiPriority w:val="99"/>
    <w:rsid w:val="0072602C"/>
    <w:rPr>
      <w:rFonts w:ascii="Times New Roman" w:eastAsia="Times New Roman" w:hAnsi="Times New Roman" w:cs="Times New Roman"/>
      <w:b w:val="0"/>
      <w:bCs w:val="0"/>
      <w:i w:val="0"/>
      <w:iCs w:val="0"/>
      <w:smallCaps w:val="0"/>
      <w:strike w:val="0"/>
      <w:color w:val="000000"/>
      <w:spacing w:val="60"/>
      <w:w w:val="100"/>
      <w:position w:val="0"/>
      <w:sz w:val="24"/>
      <w:szCs w:val="24"/>
      <w:u w:val="none"/>
      <w:shd w:val="clear" w:color="auto" w:fill="FFFFFF"/>
      <w:lang w:val="ru-RU" w:eastAsia="ru-RU" w:bidi="ru-RU"/>
    </w:rPr>
  </w:style>
  <w:style w:type="character" w:customStyle="1" w:styleId="11Exact">
    <w:name w:val="Основной текст (11) Exact"/>
    <w:uiPriority w:val="99"/>
    <w:rsid w:val="0072602C"/>
    <w:rPr>
      <w:rFonts w:ascii="Tahoma" w:eastAsia="Tahoma" w:hAnsi="Tahoma" w:cs="Tahoma"/>
      <w:b w:val="0"/>
      <w:bCs w:val="0"/>
      <w:i w:val="0"/>
      <w:iCs w:val="0"/>
      <w:smallCaps w:val="0"/>
      <w:strike w:val="0"/>
      <w:sz w:val="24"/>
      <w:szCs w:val="24"/>
      <w:u w:val="none"/>
    </w:rPr>
  </w:style>
  <w:style w:type="character" w:customStyle="1" w:styleId="12Exact">
    <w:name w:val="Основной текст (12) Exact"/>
    <w:uiPriority w:val="99"/>
    <w:rsid w:val="0072602C"/>
    <w:rPr>
      <w:rFonts w:ascii="Trebuchet MS" w:eastAsia="Trebuchet MS" w:hAnsi="Trebuchet MS" w:cs="Trebuchet MS"/>
      <w:b w:val="0"/>
      <w:bCs w:val="0"/>
      <w:i w:val="0"/>
      <w:iCs w:val="0"/>
      <w:smallCaps w:val="0"/>
      <w:strike w:val="0"/>
      <w:sz w:val="18"/>
      <w:szCs w:val="18"/>
      <w:u w:val="none"/>
    </w:rPr>
  </w:style>
  <w:style w:type="character" w:customStyle="1" w:styleId="23pt">
    <w:name w:val="Основной текст (2) + Интервал 3 pt"/>
    <w:uiPriority w:val="99"/>
    <w:rsid w:val="0072602C"/>
    <w:rPr>
      <w:rFonts w:ascii="Times New Roman" w:eastAsia="Times New Roman" w:hAnsi="Times New Roman" w:cs="Times New Roman"/>
      <w:b/>
      <w:bCs/>
      <w:i w:val="0"/>
      <w:iCs w:val="0"/>
      <w:smallCaps w:val="0"/>
      <w:strike w:val="0"/>
      <w:color w:val="000000"/>
      <w:spacing w:val="60"/>
      <w:w w:val="100"/>
      <w:position w:val="0"/>
      <w:sz w:val="24"/>
      <w:szCs w:val="24"/>
      <w:u w:val="none"/>
      <w:shd w:val="clear" w:color="auto" w:fill="FFFFFF"/>
      <w:lang w:val="ru-RU" w:eastAsia="ru-RU" w:bidi="ru-RU"/>
    </w:rPr>
  </w:style>
  <w:style w:type="character" w:customStyle="1" w:styleId="2Arial5pt0pt">
    <w:name w:val="Основной текст (2) + Arial;5 pt;Интервал 0 pt"/>
    <w:uiPriority w:val="99"/>
    <w:rsid w:val="0072602C"/>
    <w:rPr>
      <w:rFonts w:ascii="Arial" w:eastAsia="Arial" w:hAnsi="Arial" w:cs="Arial"/>
      <w:b/>
      <w:bCs/>
      <w:i w:val="0"/>
      <w:iCs w:val="0"/>
      <w:smallCaps w:val="0"/>
      <w:strike w:val="0"/>
      <w:color w:val="000000"/>
      <w:spacing w:val="-10"/>
      <w:w w:val="100"/>
      <w:position w:val="0"/>
      <w:sz w:val="10"/>
      <w:szCs w:val="10"/>
      <w:u w:val="none"/>
      <w:shd w:val="clear" w:color="auto" w:fill="FFFFFF"/>
      <w:lang w:val="ru-RU" w:eastAsia="ru-RU" w:bidi="ru-RU"/>
    </w:rPr>
  </w:style>
  <w:style w:type="character" w:customStyle="1" w:styleId="2Consolas55pt-1pt">
    <w:name w:val="Основной текст (2) + Consolas;5;5 pt;Курсив;Интервал -1 pt"/>
    <w:uiPriority w:val="99"/>
    <w:rsid w:val="0072602C"/>
    <w:rPr>
      <w:rFonts w:ascii="Consolas" w:eastAsia="Consolas" w:hAnsi="Consolas" w:cs="Consolas"/>
      <w:b/>
      <w:bCs/>
      <w:i/>
      <w:iCs/>
      <w:smallCaps w:val="0"/>
      <w:strike w:val="0"/>
      <w:color w:val="000000"/>
      <w:spacing w:val="-20"/>
      <w:w w:val="100"/>
      <w:position w:val="0"/>
      <w:sz w:val="11"/>
      <w:szCs w:val="11"/>
      <w:u w:val="none"/>
      <w:shd w:val="clear" w:color="auto" w:fill="FFFFFF"/>
      <w:lang w:val="ru-RU" w:eastAsia="ru-RU" w:bidi="ru-RU"/>
    </w:rPr>
  </w:style>
  <w:style w:type="character" w:customStyle="1" w:styleId="2Exact2">
    <w:name w:val="Подпись к таблице (2) Exact"/>
    <w:uiPriority w:val="99"/>
    <w:rsid w:val="0072602C"/>
    <w:rPr>
      <w:rFonts w:ascii="Times New Roman" w:eastAsia="Times New Roman" w:hAnsi="Times New Roman" w:cs="Times New Roman"/>
      <w:b/>
      <w:bCs/>
      <w:i w:val="0"/>
      <w:iCs w:val="0"/>
      <w:smallCaps w:val="0"/>
      <w:strike w:val="0"/>
      <w:u w:val="none"/>
    </w:rPr>
  </w:style>
  <w:style w:type="character" w:customStyle="1" w:styleId="7Exact">
    <w:name w:val="Основной текст (7) Exact"/>
    <w:uiPriority w:val="99"/>
    <w:rsid w:val="0072602C"/>
    <w:rPr>
      <w:rFonts w:ascii="Trebuchet MS" w:eastAsia="Trebuchet MS" w:hAnsi="Trebuchet MS" w:cs="Trebuchet MS"/>
      <w:b w:val="0"/>
      <w:bCs w:val="0"/>
      <w:i w:val="0"/>
      <w:iCs w:val="0"/>
      <w:smallCaps w:val="0"/>
      <w:strike w:val="0"/>
      <w:sz w:val="16"/>
      <w:szCs w:val="16"/>
      <w:u w:val="none"/>
    </w:rPr>
  </w:style>
  <w:style w:type="character" w:customStyle="1" w:styleId="7-1ptExact">
    <w:name w:val="Основной текст (7) + Интервал -1 pt Exact"/>
    <w:uiPriority w:val="99"/>
    <w:rsid w:val="0072602C"/>
    <w:rPr>
      <w:rFonts w:ascii="Trebuchet MS" w:eastAsia="Trebuchet MS" w:hAnsi="Trebuchet MS" w:cs="Trebuchet MS"/>
      <w:b/>
      <w:bCs/>
      <w:i w:val="0"/>
      <w:iCs w:val="0"/>
      <w:smallCaps w:val="0"/>
      <w:strike w:val="0"/>
      <w:color w:val="000000"/>
      <w:spacing w:val="-20"/>
      <w:w w:val="100"/>
      <w:position w:val="0"/>
      <w:sz w:val="16"/>
      <w:szCs w:val="16"/>
      <w:u w:val="none"/>
      <w:shd w:val="clear" w:color="auto" w:fill="FFFFFF"/>
      <w:lang w:val="ru-RU" w:eastAsia="ru-RU" w:bidi="ru-RU"/>
    </w:rPr>
  </w:style>
  <w:style w:type="character" w:customStyle="1" w:styleId="13Exact">
    <w:name w:val="Основной текст (13) Exact"/>
    <w:uiPriority w:val="99"/>
    <w:rsid w:val="0072602C"/>
    <w:rPr>
      <w:rFonts w:ascii="Times New Roman" w:eastAsia="Times New Roman" w:hAnsi="Times New Roman" w:cs="Times New Roman"/>
      <w:b w:val="0"/>
      <w:bCs w:val="0"/>
      <w:i w:val="0"/>
      <w:iCs w:val="0"/>
      <w:smallCaps w:val="0"/>
      <w:strike w:val="0"/>
      <w:sz w:val="18"/>
      <w:szCs w:val="18"/>
      <w:u w:val="none"/>
    </w:rPr>
  </w:style>
  <w:style w:type="character" w:customStyle="1" w:styleId="4Exact0">
    <w:name w:val="Подпись к картинке (4) Exact"/>
    <w:link w:val="4fd"/>
    <w:uiPriority w:val="99"/>
    <w:rsid w:val="0072602C"/>
    <w:rPr>
      <w:rFonts w:eastAsia="Times New Roman"/>
      <w:sz w:val="18"/>
      <w:szCs w:val="18"/>
      <w:shd w:val="clear" w:color="auto" w:fill="FFFFFF"/>
    </w:rPr>
  </w:style>
  <w:style w:type="paragraph" w:customStyle="1" w:styleId="4fd">
    <w:name w:val="Подпись к картинке (4)"/>
    <w:basedOn w:val="af2"/>
    <w:link w:val="4Exact0"/>
    <w:uiPriority w:val="99"/>
    <w:qFormat/>
    <w:rsid w:val="0072602C"/>
    <w:pPr>
      <w:widowControl w:val="0"/>
      <w:shd w:val="clear" w:color="auto" w:fill="FFFFFF"/>
      <w:spacing w:line="0" w:lineRule="atLeast"/>
      <w:ind w:firstLine="0"/>
      <w:jc w:val="left"/>
    </w:pPr>
    <w:rPr>
      <w:rFonts w:eastAsia="Times New Roman"/>
      <w:sz w:val="18"/>
      <w:szCs w:val="18"/>
    </w:rPr>
  </w:style>
  <w:style w:type="character" w:customStyle="1" w:styleId="5Exact0">
    <w:name w:val="Подпись к картинке (5) Exact"/>
    <w:link w:val="5f3"/>
    <w:uiPriority w:val="99"/>
    <w:rsid w:val="0072602C"/>
    <w:rPr>
      <w:rFonts w:eastAsia="Times New Roman"/>
      <w:b/>
      <w:bCs/>
      <w:i/>
      <w:iCs/>
      <w:shd w:val="clear" w:color="auto" w:fill="FFFFFF"/>
    </w:rPr>
  </w:style>
  <w:style w:type="paragraph" w:customStyle="1" w:styleId="5f3">
    <w:name w:val="Подпись к картинке (5)"/>
    <w:basedOn w:val="af2"/>
    <w:link w:val="5Exact0"/>
    <w:uiPriority w:val="99"/>
    <w:qFormat/>
    <w:rsid w:val="0072602C"/>
    <w:pPr>
      <w:widowControl w:val="0"/>
      <w:shd w:val="clear" w:color="auto" w:fill="FFFFFF"/>
      <w:spacing w:line="0" w:lineRule="atLeast"/>
      <w:ind w:firstLine="0"/>
      <w:jc w:val="left"/>
    </w:pPr>
    <w:rPr>
      <w:rFonts w:eastAsia="Times New Roman"/>
      <w:b/>
      <w:bCs/>
      <w:i/>
      <w:iCs/>
    </w:rPr>
  </w:style>
  <w:style w:type="character" w:customStyle="1" w:styleId="51ptExact">
    <w:name w:val="Подпись к картинке (5) + Интервал 1 pt Exact"/>
    <w:uiPriority w:val="99"/>
    <w:rsid w:val="0072602C"/>
    <w:rPr>
      <w:rFonts w:ascii="Times New Roman" w:eastAsia="Times New Roman" w:hAnsi="Times New Roman"/>
      <w:b w:val="0"/>
      <w:bCs w:val="0"/>
      <w:i w:val="0"/>
      <w:iCs w:val="0"/>
      <w:color w:val="000000"/>
      <w:spacing w:val="30"/>
      <w:w w:val="100"/>
      <w:position w:val="0"/>
      <w:sz w:val="24"/>
      <w:szCs w:val="24"/>
      <w:shd w:val="clear" w:color="auto" w:fill="FFFFFF"/>
    </w:rPr>
  </w:style>
  <w:style w:type="character" w:customStyle="1" w:styleId="6Exact1">
    <w:name w:val="Подпись к картинке (6) Exact"/>
    <w:link w:val="6d"/>
    <w:uiPriority w:val="99"/>
    <w:rsid w:val="0072602C"/>
    <w:rPr>
      <w:rFonts w:eastAsia="Times New Roman"/>
      <w:b/>
      <w:bCs/>
      <w:i/>
      <w:iCs/>
      <w:sz w:val="19"/>
      <w:szCs w:val="19"/>
      <w:shd w:val="clear" w:color="auto" w:fill="FFFFFF"/>
    </w:rPr>
  </w:style>
  <w:style w:type="paragraph" w:customStyle="1" w:styleId="6d">
    <w:name w:val="Подпись к картинке (6)"/>
    <w:basedOn w:val="af2"/>
    <w:link w:val="6Exact1"/>
    <w:uiPriority w:val="99"/>
    <w:qFormat/>
    <w:rsid w:val="0072602C"/>
    <w:pPr>
      <w:widowControl w:val="0"/>
      <w:shd w:val="clear" w:color="auto" w:fill="FFFFFF"/>
      <w:spacing w:line="0" w:lineRule="atLeast"/>
      <w:ind w:firstLine="0"/>
      <w:jc w:val="left"/>
    </w:pPr>
    <w:rPr>
      <w:rFonts w:eastAsia="Times New Roman"/>
      <w:b/>
      <w:bCs/>
      <w:i/>
      <w:iCs/>
      <w:sz w:val="19"/>
      <w:szCs w:val="19"/>
    </w:rPr>
  </w:style>
  <w:style w:type="character" w:customStyle="1" w:styleId="6Exact2">
    <w:name w:val="Подпись к картинке (6) + Не курсив Exact"/>
    <w:uiPriority w:val="99"/>
    <w:rsid w:val="0072602C"/>
    <w:rPr>
      <w:rFonts w:ascii="Times New Roman" w:eastAsia="Times New Roman" w:hAnsi="Times New Roman"/>
      <w:b w:val="0"/>
      <w:bCs w:val="0"/>
      <w:i w:val="0"/>
      <w:iCs w:val="0"/>
      <w:color w:val="000000"/>
      <w:spacing w:val="0"/>
      <w:w w:val="100"/>
      <w:position w:val="0"/>
      <w:sz w:val="19"/>
      <w:szCs w:val="19"/>
      <w:shd w:val="clear" w:color="auto" w:fill="FFFFFF"/>
      <w:lang w:val="ru-RU" w:eastAsia="ru-RU" w:bidi="ru-RU"/>
    </w:rPr>
  </w:style>
  <w:style w:type="character" w:customStyle="1" w:styleId="7Exact0">
    <w:name w:val="Подпись к картинке (7) Exact"/>
    <w:link w:val="7b"/>
    <w:uiPriority w:val="99"/>
    <w:rsid w:val="0072602C"/>
    <w:rPr>
      <w:rFonts w:eastAsia="Times New Roman"/>
      <w:i/>
      <w:iCs/>
      <w:shd w:val="clear" w:color="auto" w:fill="FFFFFF"/>
    </w:rPr>
  </w:style>
  <w:style w:type="paragraph" w:customStyle="1" w:styleId="7b">
    <w:name w:val="Подпись к картинке (7)"/>
    <w:basedOn w:val="af2"/>
    <w:link w:val="7Exact0"/>
    <w:uiPriority w:val="99"/>
    <w:qFormat/>
    <w:rsid w:val="0072602C"/>
    <w:pPr>
      <w:widowControl w:val="0"/>
      <w:shd w:val="clear" w:color="auto" w:fill="FFFFFF"/>
      <w:spacing w:line="0" w:lineRule="atLeast"/>
      <w:ind w:firstLine="0"/>
      <w:jc w:val="left"/>
    </w:pPr>
    <w:rPr>
      <w:rFonts w:eastAsia="Times New Roman"/>
      <w:i/>
      <w:iCs/>
    </w:rPr>
  </w:style>
  <w:style w:type="character" w:customStyle="1" w:styleId="14Exact">
    <w:name w:val="Основной текст (14) Exact"/>
    <w:uiPriority w:val="99"/>
    <w:rsid w:val="0072602C"/>
    <w:rPr>
      <w:rFonts w:ascii="Times New Roman" w:eastAsia="Times New Roman" w:hAnsi="Times New Roman" w:cs="Times New Roman"/>
      <w:b w:val="0"/>
      <w:bCs w:val="0"/>
      <w:i w:val="0"/>
      <w:iCs w:val="0"/>
      <w:smallCaps w:val="0"/>
      <w:strike w:val="0"/>
      <w:sz w:val="28"/>
      <w:szCs w:val="28"/>
      <w:u w:val="none"/>
      <w:lang w:val="en-US" w:eastAsia="en-US" w:bidi="en-US"/>
    </w:rPr>
  </w:style>
  <w:style w:type="character" w:customStyle="1" w:styleId="15Exact">
    <w:name w:val="Основной текст (15) Exact"/>
    <w:link w:val="154"/>
    <w:uiPriority w:val="99"/>
    <w:rsid w:val="0072602C"/>
    <w:rPr>
      <w:rFonts w:eastAsia="Times New Roman" w:cs="Times New Roman"/>
      <w:sz w:val="18"/>
      <w:szCs w:val="18"/>
      <w:shd w:val="clear" w:color="auto" w:fill="FFFFFF"/>
      <w:lang w:val="en-US"/>
    </w:rPr>
  </w:style>
  <w:style w:type="character" w:customStyle="1" w:styleId="16Exact">
    <w:name w:val="Основной текст (16) Exact"/>
    <w:uiPriority w:val="99"/>
    <w:rsid w:val="0072602C"/>
    <w:rPr>
      <w:rFonts w:ascii="Palatino Linotype" w:eastAsia="Palatino Linotype" w:hAnsi="Palatino Linotype" w:cs="Palatino Linotype"/>
      <w:b w:val="0"/>
      <w:bCs w:val="0"/>
      <w:i/>
      <w:iCs/>
      <w:smallCaps w:val="0"/>
      <w:strike w:val="0"/>
      <w:sz w:val="11"/>
      <w:szCs w:val="11"/>
      <w:u w:val="none"/>
    </w:rPr>
  </w:style>
  <w:style w:type="character" w:customStyle="1" w:styleId="17Exact">
    <w:name w:val="Основной текст (17) Exact"/>
    <w:uiPriority w:val="99"/>
    <w:rsid w:val="0072602C"/>
    <w:rPr>
      <w:rFonts w:ascii="Arial" w:eastAsia="Arial" w:hAnsi="Arial" w:cs="Arial"/>
      <w:b w:val="0"/>
      <w:bCs w:val="0"/>
      <w:i w:val="0"/>
      <w:iCs w:val="0"/>
      <w:smallCaps w:val="0"/>
      <w:strike w:val="0"/>
      <w:spacing w:val="-10"/>
      <w:sz w:val="10"/>
      <w:szCs w:val="10"/>
      <w:u w:val="none"/>
      <w:lang w:val="en-US" w:eastAsia="en-US" w:bidi="en-US"/>
    </w:rPr>
  </w:style>
  <w:style w:type="character" w:customStyle="1" w:styleId="19Exact">
    <w:name w:val="Основной текст (19) Exact"/>
    <w:uiPriority w:val="99"/>
    <w:rsid w:val="0072602C"/>
    <w:rPr>
      <w:rFonts w:ascii="Trebuchet MS" w:eastAsia="Trebuchet MS" w:hAnsi="Trebuchet MS" w:cs="Trebuchet MS"/>
      <w:b w:val="0"/>
      <w:bCs w:val="0"/>
      <w:i/>
      <w:iCs/>
      <w:smallCaps w:val="0"/>
      <w:strike w:val="0"/>
      <w:spacing w:val="-20"/>
      <w:sz w:val="26"/>
      <w:szCs w:val="26"/>
      <w:u w:val="none"/>
      <w:lang w:val="en-US" w:eastAsia="en-US" w:bidi="en-US"/>
    </w:rPr>
  </w:style>
  <w:style w:type="character" w:customStyle="1" w:styleId="9Exact0">
    <w:name w:val="Основной текст (9) + Не курсив Exact"/>
    <w:uiPriority w:val="99"/>
    <w:rsid w:val="0072602C"/>
    <w:rPr>
      <w:rFonts w:ascii="Times New Roman" w:eastAsia="Times New Roman" w:hAnsi="Times New Roman" w:cs="Times New Roman"/>
      <w:b w:val="0"/>
      <w:bCs w:val="0"/>
      <w:i/>
      <w:iCs/>
      <w:smallCaps w:val="0"/>
      <w:strike w:val="0"/>
      <w:sz w:val="18"/>
      <w:szCs w:val="18"/>
      <w:u w:val="none"/>
      <w:shd w:val="clear" w:color="auto" w:fill="FFFFFF"/>
    </w:rPr>
  </w:style>
  <w:style w:type="character" w:customStyle="1" w:styleId="20Exact">
    <w:name w:val="Основной текст (20) Exact"/>
    <w:uiPriority w:val="99"/>
    <w:rsid w:val="0072602C"/>
    <w:rPr>
      <w:rFonts w:ascii="Times New Roman" w:eastAsia="Times New Roman" w:hAnsi="Times New Roman" w:cs="Times New Roman"/>
      <w:b w:val="0"/>
      <w:bCs w:val="0"/>
      <w:i w:val="0"/>
      <w:iCs w:val="0"/>
      <w:smallCaps w:val="0"/>
      <w:strike w:val="0"/>
      <w:sz w:val="19"/>
      <w:szCs w:val="19"/>
      <w:u w:val="none"/>
    </w:rPr>
  </w:style>
  <w:style w:type="character" w:customStyle="1" w:styleId="4Exact1">
    <w:name w:val="Заголовок №4 Exact"/>
    <w:uiPriority w:val="99"/>
    <w:rsid w:val="0072602C"/>
    <w:rPr>
      <w:rFonts w:ascii="Times New Roman" w:eastAsia="Times New Roman" w:hAnsi="Times New Roman" w:cs="Times New Roman"/>
      <w:b w:val="0"/>
      <w:bCs w:val="0"/>
      <w:i w:val="0"/>
      <w:iCs w:val="0"/>
      <w:smallCaps w:val="0"/>
      <w:strike w:val="0"/>
      <w:sz w:val="28"/>
      <w:szCs w:val="28"/>
      <w:u w:val="none"/>
      <w:lang w:val="en-US" w:eastAsia="en-US" w:bidi="en-US"/>
    </w:rPr>
  </w:style>
  <w:style w:type="character" w:customStyle="1" w:styleId="21Exact">
    <w:name w:val="Основной текст (21) Exact"/>
    <w:uiPriority w:val="99"/>
    <w:rsid w:val="0072602C"/>
    <w:rPr>
      <w:rFonts w:ascii="Courier New" w:eastAsia="Courier New" w:hAnsi="Courier New" w:cs="Courier New"/>
      <w:b w:val="0"/>
      <w:bCs w:val="0"/>
      <w:i w:val="0"/>
      <w:iCs w:val="0"/>
      <w:smallCaps w:val="0"/>
      <w:strike w:val="0"/>
      <w:sz w:val="21"/>
      <w:szCs w:val="21"/>
      <w:u w:val="none"/>
    </w:rPr>
  </w:style>
  <w:style w:type="character" w:customStyle="1" w:styleId="5f4">
    <w:name w:val="Заголовок №5_"/>
    <w:uiPriority w:val="99"/>
    <w:rsid w:val="0072602C"/>
    <w:rPr>
      <w:rFonts w:ascii="Times New Roman" w:eastAsia="Times New Roman" w:hAnsi="Times New Roman" w:cs="Times New Roman"/>
      <w:b/>
      <w:bCs/>
      <w:i w:val="0"/>
      <w:iCs w:val="0"/>
      <w:smallCaps w:val="0"/>
      <w:strike w:val="0"/>
      <w:u w:val="none"/>
    </w:rPr>
  </w:style>
  <w:style w:type="character" w:customStyle="1" w:styleId="22Exact">
    <w:name w:val="Основной текст (22) Exact"/>
    <w:uiPriority w:val="99"/>
    <w:rsid w:val="0072602C"/>
    <w:rPr>
      <w:rFonts w:ascii="Trebuchet MS" w:eastAsia="Trebuchet MS" w:hAnsi="Trebuchet MS" w:cs="Trebuchet MS"/>
      <w:b/>
      <w:bCs/>
      <w:i w:val="0"/>
      <w:iCs w:val="0"/>
      <w:smallCaps w:val="0"/>
      <w:strike w:val="0"/>
      <w:sz w:val="17"/>
      <w:szCs w:val="17"/>
      <w:u w:val="none"/>
    </w:rPr>
  </w:style>
  <w:style w:type="character" w:customStyle="1" w:styleId="23Exact">
    <w:name w:val="Основной текст (23) Exact"/>
    <w:uiPriority w:val="99"/>
    <w:rsid w:val="0072602C"/>
    <w:rPr>
      <w:rFonts w:ascii="Times New Roman" w:eastAsia="Times New Roman" w:hAnsi="Times New Roman" w:cs="Times New Roman"/>
      <w:b w:val="0"/>
      <w:bCs w:val="0"/>
      <w:i w:val="0"/>
      <w:iCs w:val="0"/>
      <w:smallCaps w:val="0"/>
      <w:strike w:val="0"/>
      <w:sz w:val="18"/>
      <w:szCs w:val="18"/>
      <w:u w:val="none"/>
    </w:rPr>
  </w:style>
  <w:style w:type="character" w:customStyle="1" w:styleId="6Exact3">
    <w:name w:val="Основной текст (6) + Курсив Exact"/>
    <w:uiPriority w:val="99"/>
    <w:rsid w:val="0072602C"/>
    <w:rPr>
      <w:rFonts w:ascii="Times New Roman" w:eastAsia="Times New Roman" w:hAnsi="Times New Roman" w:cs="Times New Roman"/>
      <w:b/>
      <w:bCs/>
      <w:i/>
      <w:iCs/>
      <w:smallCaps w:val="0"/>
      <w:strike w:val="0"/>
      <w:color w:val="000000"/>
      <w:spacing w:val="0"/>
      <w:w w:val="100"/>
      <w:position w:val="0"/>
      <w:sz w:val="19"/>
      <w:szCs w:val="19"/>
      <w:u w:val="single"/>
      <w:shd w:val="clear" w:color="auto" w:fill="FFFFFF"/>
      <w:lang w:val="ru-RU" w:eastAsia="ru-RU" w:bidi="ru-RU"/>
    </w:rPr>
  </w:style>
  <w:style w:type="character" w:customStyle="1" w:styleId="214pt">
    <w:name w:val="Основной текст (2) + 14 pt"/>
    <w:uiPriority w:val="99"/>
    <w:rsid w:val="0072602C"/>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4Exact2">
    <w:name w:val="Подпись к таблице (4) Exact"/>
    <w:uiPriority w:val="99"/>
    <w:rsid w:val="0072602C"/>
    <w:rPr>
      <w:rFonts w:ascii="Times New Roman" w:eastAsia="Times New Roman" w:hAnsi="Times New Roman" w:cs="Times New Roman"/>
      <w:b w:val="0"/>
      <w:bCs w:val="0"/>
      <w:i/>
      <w:iCs/>
      <w:smallCaps w:val="0"/>
      <w:strike w:val="0"/>
      <w:u w:val="none"/>
    </w:rPr>
  </w:style>
  <w:style w:type="character" w:customStyle="1" w:styleId="4Exact3">
    <w:name w:val="Подпись к таблице (4) + Не курсив Exact"/>
    <w:uiPriority w:val="99"/>
    <w:rsid w:val="0072602C"/>
    <w:rPr>
      <w:rFonts w:ascii="Times New Roman" w:eastAsia="Times New Roman" w:hAnsi="Times New Roman" w:cs="Times New Roman"/>
      <w:b w:val="0"/>
      <w:bCs w:val="0"/>
      <w:i/>
      <w:iCs/>
      <w:smallCaps w:val="0"/>
      <w:strike w:val="0"/>
      <w:u w:val="none"/>
      <w:shd w:val="clear" w:color="auto" w:fill="FFFFFF"/>
    </w:rPr>
  </w:style>
  <w:style w:type="character" w:customStyle="1" w:styleId="24Exact">
    <w:name w:val="Основной текст (24) Exact"/>
    <w:uiPriority w:val="99"/>
    <w:rsid w:val="0072602C"/>
    <w:rPr>
      <w:rFonts w:ascii="Consolas" w:eastAsia="Consolas" w:hAnsi="Consolas" w:cs="Consolas"/>
      <w:b w:val="0"/>
      <w:bCs w:val="0"/>
      <w:i w:val="0"/>
      <w:iCs w:val="0"/>
      <w:smallCaps w:val="0"/>
      <w:strike w:val="0"/>
      <w:sz w:val="21"/>
      <w:szCs w:val="21"/>
      <w:u w:val="none"/>
      <w:lang w:val="en-US" w:eastAsia="en-US" w:bidi="en-US"/>
    </w:rPr>
  </w:style>
  <w:style w:type="character" w:customStyle="1" w:styleId="5Exact1">
    <w:name w:val="Заголовок №5 Exact"/>
    <w:uiPriority w:val="99"/>
    <w:rsid w:val="0072602C"/>
    <w:rPr>
      <w:rFonts w:ascii="Times New Roman" w:eastAsia="Times New Roman" w:hAnsi="Times New Roman" w:cs="Times New Roman"/>
      <w:b/>
      <w:bCs/>
      <w:i w:val="0"/>
      <w:iCs w:val="0"/>
      <w:smallCaps w:val="0"/>
      <w:strike w:val="0"/>
      <w:u w:val="none"/>
    </w:rPr>
  </w:style>
  <w:style w:type="character" w:customStyle="1" w:styleId="295pt1">
    <w:name w:val="Основной текст (2) + 9;5 pt;Полужирный;Курсив"/>
    <w:uiPriority w:val="99"/>
    <w:rsid w:val="0072602C"/>
    <w:rPr>
      <w:rFonts w:ascii="Times New Roman" w:eastAsia="Times New Roman" w:hAnsi="Times New Roman" w:cs="Times New Roman"/>
      <w:b w:val="0"/>
      <w:bCs w:val="0"/>
      <w:i/>
      <w:iCs/>
      <w:smallCaps w:val="0"/>
      <w:strike w:val="0"/>
      <w:color w:val="000000"/>
      <w:spacing w:val="0"/>
      <w:w w:val="100"/>
      <w:position w:val="0"/>
      <w:sz w:val="19"/>
      <w:szCs w:val="19"/>
      <w:u w:val="none"/>
      <w:shd w:val="clear" w:color="auto" w:fill="FFFFFF"/>
      <w:lang w:val="ru-RU" w:eastAsia="ru-RU" w:bidi="ru-RU"/>
    </w:rPr>
  </w:style>
  <w:style w:type="character" w:customStyle="1" w:styleId="285pt1pt">
    <w:name w:val="Основной текст (2) + 8;5 pt;Интервал 1 pt"/>
    <w:uiPriority w:val="99"/>
    <w:rsid w:val="0072602C"/>
    <w:rPr>
      <w:rFonts w:ascii="Times New Roman" w:eastAsia="Times New Roman" w:hAnsi="Times New Roman" w:cs="Times New Roman"/>
      <w:b/>
      <w:bCs/>
      <w:i w:val="0"/>
      <w:iCs w:val="0"/>
      <w:smallCaps w:val="0"/>
      <w:strike w:val="0"/>
      <w:color w:val="000000"/>
      <w:spacing w:val="20"/>
      <w:w w:val="100"/>
      <w:position w:val="0"/>
      <w:sz w:val="17"/>
      <w:szCs w:val="17"/>
      <w:u w:val="none"/>
      <w:shd w:val="clear" w:color="auto" w:fill="FFFFFF"/>
      <w:lang w:val="ru-RU" w:eastAsia="ru-RU" w:bidi="ru-RU"/>
    </w:rPr>
  </w:style>
  <w:style w:type="character" w:customStyle="1" w:styleId="295pt2">
    <w:name w:val="Основной текст (2) + 9;5 pt;Полужирный"/>
    <w:uiPriority w:val="99"/>
    <w:rsid w:val="0072602C"/>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285pt">
    <w:name w:val="Основной текст (2) + 8;5 pt"/>
    <w:uiPriority w:val="99"/>
    <w:rsid w:val="0072602C"/>
    <w:rPr>
      <w:rFonts w:ascii="Times New Roman" w:eastAsia="Times New Roman" w:hAnsi="Times New Roman" w:cs="Times New Roman"/>
      <w:b/>
      <w:bCs/>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6Exact4">
    <w:name w:val="Подпись к таблице (6) Exact"/>
    <w:link w:val="6e"/>
    <w:uiPriority w:val="99"/>
    <w:rsid w:val="0072602C"/>
    <w:rPr>
      <w:rFonts w:eastAsia="Times New Roman"/>
      <w:sz w:val="18"/>
      <w:szCs w:val="18"/>
      <w:shd w:val="clear" w:color="auto" w:fill="FFFFFF"/>
    </w:rPr>
  </w:style>
  <w:style w:type="paragraph" w:customStyle="1" w:styleId="6e">
    <w:name w:val="Подпись к таблице (6)"/>
    <w:basedOn w:val="af2"/>
    <w:link w:val="6Exact4"/>
    <w:uiPriority w:val="99"/>
    <w:qFormat/>
    <w:rsid w:val="0072602C"/>
    <w:pPr>
      <w:widowControl w:val="0"/>
      <w:shd w:val="clear" w:color="auto" w:fill="FFFFFF"/>
      <w:spacing w:before="600" w:after="60" w:line="0" w:lineRule="atLeast"/>
      <w:ind w:firstLine="0"/>
      <w:jc w:val="left"/>
    </w:pPr>
    <w:rPr>
      <w:rFonts w:eastAsia="Times New Roman"/>
      <w:sz w:val="18"/>
      <w:szCs w:val="18"/>
    </w:rPr>
  </w:style>
  <w:style w:type="character" w:customStyle="1" w:styleId="7Exact1">
    <w:name w:val="Подпись к таблице (7) Exact"/>
    <w:link w:val="7c"/>
    <w:uiPriority w:val="99"/>
    <w:rsid w:val="0072602C"/>
    <w:rPr>
      <w:rFonts w:ascii="Consolas" w:eastAsia="Consolas" w:hAnsi="Consolas" w:cs="Consolas"/>
      <w:sz w:val="21"/>
      <w:szCs w:val="21"/>
      <w:shd w:val="clear" w:color="auto" w:fill="FFFFFF"/>
    </w:rPr>
  </w:style>
  <w:style w:type="paragraph" w:customStyle="1" w:styleId="7c">
    <w:name w:val="Подпись к таблице (7)"/>
    <w:basedOn w:val="af2"/>
    <w:link w:val="7Exact1"/>
    <w:uiPriority w:val="99"/>
    <w:qFormat/>
    <w:rsid w:val="0072602C"/>
    <w:pPr>
      <w:widowControl w:val="0"/>
      <w:shd w:val="clear" w:color="auto" w:fill="FFFFFF"/>
      <w:spacing w:before="60" w:line="0" w:lineRule="atLeast"/>
      <w:ind w:firstLine="0"/>
      <w:jc w:val="left"/>
    </w:pPr>
    <w:rPr>
      <w:rFonts w:ascii="Consolas" w:eastAsia="Consolas" w:hAnsi="Consolas" w:cs="Consolas"/>
      <w:sz w:val="21"/>
      <w:szCs w:val="21"/>
    </w:rPr>
  </w:style>
  <w:style w:type="character" w:customStyle="1" w:styleId="7-2ptExact">
    <w:name w:val="Подпись к таблице (7) + Интервал -2 pt Exact"/>
    <w:uiPriority w:val="99"/>
    <w:rsid w:val="0072602C"/>
    <w:rPr>
      <w:rFonts w:ascii="Consolas" w:eastAsia="Consolas" w:hAnsi="Consolas" w:cs="Consolas"/>
      <w:color w:val="000000"/>
      <w:spacing w:val="-40"/>
      <w:w w:val="100"/>
      <w:position w:val="0"/>
      <w:sz w:val="21"/>
      <w:szCs w:val="21"/>
      <w:shd w:val="clear" w:color="auto" w:fill="FFFFFF"/>
      <w:lang w:val="ru-RU" w:eastAsia="ru-RU" w:bidi="ru-RU"/>
    </w:rPr>
  </w:style>
  <w:style w:type="character" w:customStyle="1" w:styleId="27Exact">
    <w:name w:val="Основной текст (27) Exact"/>
    <w:link w:val="273"/>
    <w:uiPriority w:val="99"/>
    <w:rsid w:val="0072602C"/>
    <w:rPr>
      <w:rFonts w:eastAsia="Times New Roman"/>
      <w:b/>
      <w:bCs/>
      <w:sz w:val="19"/>
      <w:szCs w:val="19"/>
      <w:shd w:val="clear" w:color="auto" w:fill="FFFFFF"/>
    </w:rPr>
  </w:style>
  <w:style w:type="paragraph" w:customStyle="1" w:styleId="273">
    <w:name w:val="Основной текст (27)"/>
    <w:basedOn w:val="af2"/>
    <w:link w:val="27Exact"/>
    <w:uiPriority w:val="99"/>
    <w:qFormat/>
    <w:rsid w:val="0072602C"/>
    <w:pPr>
      <w:widowControl w:val="0"/>
      <w:shd w:val="clear" w:color="auto" w:fill="FFFFFF"/>
      <w:spacing w:after="60" w:line="104" w:lineRule="exact"/>
      <w:ind w:firstLine="0"/>
      <w:jc w:val="left"/>
    </w:pPr>
    <w:rPr>
      <w:rFonts w:eastAsia="Times New Roman"/>
      <w:b/>
      <w:bCs/>
      <w:sz w:val="19"/>
      <w:szCs w:val="19"/>
    </w:rPr>
  </w:style>
  <w:style w:type="character" w:customStyle="1" w:styleId="28Exact">
    <w:name w:val="Основной текст (28) Exact"/>
    <w:link w:val="285"/>
    <w:uiPriority w:val="99"/>
    <w:rsid w:val="0072602C"/>
    <w:rPr>
      <w:rFonts w:ascii="Trebuchet MS" w:eastAsia="Trebuchet MS" w:hAnsi="Trebuchet MS" w:cs="Trebuchet MS"/>
      <w:spacing w:val="-10"/>
      <w:w w:val="200"/>
      <w:sz w:val="11"/>
      <w:szCs w:val="11"/>
      <w:shd w:val="clear" w:color="auto" w:fill="FFFFFF"/>
    </w:rPr>
  </w:style>
  <w:style w:type="paragraph" w:customStyle="1" w:styleId="285">
    <w:name w:val="Основной текст (28)"/>
    <w:basedOn w:val="af2"/>
    <w:link w:val="28Exact"/>
    <w:uiPriority w:val="99"/>
    <w:qFormat/>
    <w:rsid w:val="0072602C"/>
    <w:pPr>
      <w:widowControl w:val="0"/>
      <w:shd w:val="clear" w:color="auto" w:fill="FFFFFF"/>
      <w:spacing w:line="104" w:lineRule="exact"/>
      <w:ind w:firstLine="0"/>
      <w:jc w:val="left"/>
    </w:pPr>
    <w:rPr>
      <w:rFonts w:ascii="Trebuchet MS" w:eastAsia="Trebuchet MS" w:hAnsi="Trebuchet MS" w:cs="Trebuchet MS"/>
      <w:spacing w:val="-10"/>
      <w:w w:val="200"/>
      <w:sz w:val="11"/>
      <w:szCs w:val="11"/>
    </w:rPr>
  </w:style>
  <w:style w:type="character" w:customStyle="1" w:styleId="29Exact">
    <w:name w:val="Основной текст (29) Exact"/>
    <w:uiPriority w:val="99"/>
    <w:rsid w:val="0072602C"/>
    <w:rPr>
      <w:rFonts w:ascii="Tahoma" w:eastAsia="Tahoma" w:hAnsi="Tahoma" w:cs="Tahoma"/>
      <w:b w:val="0"/>
      <w:bCs w:val="0"/>
      <w:i w:val="0"/>
      <w:iCs w:val="0"/>
      <w:smallCaps w:val="0"/>
      <w:strike w:val="0"/>
      <w:sz w:val="18"/>
      <w:szCs w:val="18"/>
      <w:u w:val="none"/>
    </w:rPr>
  </w:style>
  <w:style w:type="character" w:customStyle="1" w:styleId="42Exact">
    <w:name w:val="Заголовок №4 (2) Exact"/>
    <w:uiPriority w:val="99"/>
    <w:rsid w:val="0072602C"/>
    <w:rPr>
      <w:rFonts w:ascii="Times New Roman" w:eastAsia="Times New Roman" w:hAnsi="Times New Roman" w:cs="Times New Roman"/>
      <w:b/>
      <w:bCs/>
      <w:i w:val="0"/>
      <w:iCs w:val="0"/>
      <w:smallCaps w:val="0"/>
      <w:strike w:val="0"/>
      <w:sz w:val="19"/>
      <w:szCs w:val="19"/>
      <w:u w:val="none"/>
    </w:rPr>
  </w:style>
  <w:style w:type="character" w:customStyle="1" w:styleId="30Exact">
    <w:name w:val="Основной текст (30) Exact"/>
    <w:link w:val="301"/>
    <w:uiPriority w:val="99"/>
    <w:rsid w:val="0072602C"/>
    <w:rPr>
      <w:rFonts w:eastAsia="Times New Roman"/>
      <w:sz w:val="17"/>
      <w:szCs w:val="17"/>
      <w:shd w:val="clear" w:color="auto" w:fill="FFFFFF"/>
    </w:rPr>
  </w:style>
  <w:style w:type="paragraph" w:customStyle="1" w:styleId="301">
    <w:name w:val="Основной текст (30)"/>
    <w:basedOn w:val="af2"/>
    <w:link w:val="30Exact"/>
    <w:uiPriority w:val="99"/>
    <w:qFormat/>
    <w:rsid w:val="0072602C"/>
    <w:pPr>
      <w:widowControl w:val="0"/>
      <w:shd w:val="clear" w:color="auto" w:fill="FFFFFF"/>
      <w:spacing w:line="216" w:lineRule="exact"/>
      <w:ind w:firstLine="0"/>
      <w:jc w:val="left"/>
    </w:pPr>
    <w:rPr>
      <w:rFonts w:eastAsia="Times New Roman"/>
      <w:sz w:val="17"/>
      <w:szCs w:val="17"/>
    </w:rPr>
  </w:style>
  <w:style w:type="character" w:customStyle="1" w:styleId="31Exact">
    <w:name w:val="Основной текст (31) Exact"/>
    <w:uiPriority w:val="99"/>
    <w:rsid w:val="0072602C"/>
    <w:rPr>
      <w:rFonts w:ascii="Times New Roman" w:eastAsia="Times New Roman" w:hAnsi="Times New Roman" w:cs="Times New Roman"/>
      <w:b w:val="0"/>
      <w:bCs w:val="0"/>
      <w:i/>
      <w:iCs/>
      <w:smallCaps w:val="0"/>
      <w:strike w:val="0"/>
      <w:spacing w:val="-40"/>
      <w:sz w:val="24"/>
      <w:szCs w:val="24"/>
      <w:u w:val="none"/>
    </w:rPr>
  </w:style>
  <w:style w:type="character" w:customStyle="1" w:styleId="TrebuchetMS85pt">
    <w:name w:val="Колонтитул + Trebuchet MS;8;5 pt"/>
    <w:uiPriority w:val="99"/>
    <w:rsid w:val="0072602C"/>
    <w:rPr>
      <w:rFonts w:ascii="Trebuchet MS" w:eastAsia="Trebuchet MS" w:hAnsi="Trebuchet MS" w:cs="Trebuchet MS"/>
      <w:b/>
      <w:bCs/>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14pt0">
    <w:name w:val="Колонтитул + 14 pt"/>
    <w:uiPriority w:val="99"/>
    <w:rsid w:val="0072602C"/>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en-US" w:eastAsia="en-US" w:bidi="en-US"/>
    </w:rPr>
  </w:style>
  <w:style w:type="character" w:customStyle="1" w:styleId="3Exact0">
    <w:name w:val="Основной текст (3) Exact"/>
    <w:uiPriority w:val="99"/>
    <w:rsid w:val="0072602C"/>
    <w:rPr>
      <w:rFonts w:ascii="Times New Roman" w:eastAsia="Times New Roman" w:hAnsi="Times New Roman" w:cs="Times New Roman"/>
      <w:b/>
      <w:bCs/>
      <w:i w:val="0"/>
      <w:iCs w:val="0"/>
      <w:smallCaps w:val="0"/>
      <w:strike w:val="0"/>
      <w:u w:val="none"/>
    </w:rPr>
  </w:style>
  <w:style w:type="character" w:customStyle="1" w:styleId="33Exact">
    <w:name w:val="Основной текст (33) Exact"/>
    <w:link w:val="33b"/>
    <w:uiPriority w:val="99"/>
    <w:rsid w:val="0072602C"/>
    <w:rPr>
      <w:rFonts w:ascii="Arial" w:eastAsia="Arial" w:hAnsi="Arial" w:cs="Arial"/>
      <w:i/>
      <w:iCs/>
      <w:spacing w:val="10"/>
      <w:sz w:val="19"/>
      <w:szCs w:val="19"/>
      <w:shd w:val="clear" w:color="auto" w:fill="FFFFFF"/>
    </w:rPr>
  </w:style>
  <w:style w:type="paragraph" w:customStyle="1" w:styleId="33b">
    <w:name w:val="Основной текст (33)"/>
    <w:basedOn w:val="af2"/>
    <w:link w:val="33Exact"/>
    <w:uiPriority w:val="99"/>
    <w:qFormat/>
    <w:rsid w:val="0072602C"/>
    <w:pPr>
      <w:widowControl w:val="0"/>
      <w:shd w:val="clear" w:color="auto" w:fill="FFFFFF"/>
      <w:spacing w:before="60" w:after="60" w:line="0" w:lineRule="atLeast"/>
      <w:ind w:firstLine="0"/>
      <w:jc w:val="left"/>
    </w:pPr>
    <w:rPr>
      <w:rFonts w:ascii="Arial" w:eastAsia="Arial" w:hAnsi="Arial" w:cs="Arial"/>
      <w:i/>
      <w:iCs/>
      <w:spacing w:val="10"/>
      <w:sz w:val="19"/>
      <w:szCs w:val="19"/>
    </w:rPr>
  </w:style>
  <w:style w:type="character" w:customStyle="1" w:styleId="34Exact">
    <w:name w:val="Основной текст (34) Exact"/>
    <w:link w:val="349"/>
    <w:uiPriority w:val="99"/>
    <w:rsid w:val="0072602C"/>
    <w:rPr>
      <w:rFonts w:ascii="Trebuchet MS" w:eastAsia="Trebuchet MS" w:hAnsi="Trebuchet MS" w:cs="Trebuchet MS"/>
      <w:spacing w:val="-20"/>
      <w:sz w:val="12"/>
      <w:szCs w:val="12"/>
      <w:shd w:val="clear" w:color="auto" w:fill="FFFFFF"/>
    </w:rPr>
  </w:style>
  <w:style w:type="paragraph" w:customStyle="1" w:styleId="349">
    <w:name w:val="Основной текст (34)"/>
    <w:basedOn w:val="af2"/>
    <w:link w:val="34Exact"/>
    <w:uiPriority w:val="99"/>
    <w:qFormat/>
    <w:rsid w:val="0072602C"/>
    <w:pPr>
      <w:widowControl w:val="0"/>
      <w:shd w:val="clear" w:color="auto" w:fill="FFFFFF"/>
      <w:spacing w:before="60" w:line="0" w:lineRule="atLeast"/>
      <w:ind w:firstLine="0"/>
      <w:jc w:val="left"/>
    </w:pPr>
    <w:rPr>
      <w:rFonts w:ascii="Trebuchet MS" w:eastAsia="Trebuchet MS" w:hAnsi="Trebuchet MS" w:cs="Trebuchet MS"/>
      <w:spacing w:val="-20"/>
      <w:sz w:val="12"/>
      <w:szCs w:val="12"/>
    </w:rPr>
  </w:style>
  <w:style w:type="character" w:customStyle="1" w:styleId="8Exact0">
    <w:name w:val="Подпись к картинке (8) Exact"/>
    <w:link w:val="8b"/>
    <w:uiPriority w:val="99"/>
    <w:rsid w:val="0072602C"/>
    <w:rPr>
      <w:rFonts w:ascii="Trebuchet MS" w:eastAsia="Trebuchet MS" w:hAnsi="Trebuchet MS" w:cs="Trebuchet MS"/>
      <w:sz w:val="12"/>
      <w:szCs w:val="12"/>
      <w:shd w:val="clear" w:color="auto" w:fill="FFFFFF"/>
    </w:rPr>
  </w:style>
  <w:style w:type="paragraph" w:customStyle="1" w:styleId="8b">
    <w:name w:val="Подпись к картинке (8)"/>
    <w:basedOn w:val="af2"/>
    <w:link w:val="8Exact0"/>
    <w:uiPriority w:val="99"/>
    <w:qFormat/>
    <w:rsid w:val="0072602C"/>
    <w:pPr>
      <w:widowControl w:val="0"/>
      <w:shd w:val="clear" w:color="auto" w:fill="FFFFFF"/>
      <w:spacing w:line="0" w:lineRule="atLeast"/>
      <w:ind w:firstLine="0"/>
      <w:jc w:val="left"/>
    </w:pPr>
    <w:rPr>
      <w:rFonts w:ascii="Trebuchet MS" w:eastAsia="Trebuchet MS" w:hAnsi="Trebuchet MS" w:cs="Trebuchet MS"/>
      <w:sz w:val="12"/>
      <w:szCs w:val="12"/>
    </w:rPr>
  </w:style>
  <w:style w:type="character" w:customStyle="1" w:styleId="9Exact1">
    <w:name w:val="Подпись к картинке (9) Exact"/>
    <w:link w:val="9a"/>
    <w:uiPriority w:val="99"/>
    <w:rsid w:val="0072602C"/>
    <w:rPr>
      <w:rFonts w:eastAsia="Times New Roman"/>
      <w:shd w:val="clear" w:color="auto" w:fill="FFFFFF"/>
    </w:rPr>
  </w:style>
  <w:style w:type="paragraph" w:customStyle="1" w:styleId="9a">
    <w:name w:val="Подпись к картинке (9)"/>
    <w:basedOn w:val="af2"/>
    <w:link w:val="9Exact1"/>
    <w:uiPriority w:val="99"/>
    <w:qFormat/>
    <w:rsid w:val="0072602C"/>
    <w:pPr>
      <w:widowControl w:val="0"/>
      <w:shd w:val="clear" w:color="auto" w:fill="FFFFFF"/>
      <w:spacing w:line="0" w:lineRule="atLeast"/>
      <w:ind w:firstLine="0"/>
      <w:jc w:val="left"/>
    </w:pPr>
    <w:rPr>
      <w:rFonts w:eastAsia="Times New Roman"/>
    </w:rPr>
  </w:style>
  <w:style w:type="character" w:customStyle="1" w:styleId="32d">
    <w:name w:val="Основной текст (32)_"/>
    <w:link w:val="32e"/>
    <w:uiPriority w:val="99"/>
    <w:rsid w:val="0072602C"/>
    <w:rPr>
      <w:rFonts w:ascii="Trebuchet MS" w:eastAsia="Trebuchet MS" w:hAnsi="Trebuchet MS" w:cs="Trebuchet MS"/>
      <w:sz w:val="18"/>
      <w:szCs w:val="18"/>
      <w:shd w:val="clear" w:color="auto" w:fill="FFFFFF"/>
    </w:rPr>
  </w:style>
  <w:style w:type="paragraph" w:customStyle="1" w:styleId="32e">
    <w:name w:val="Основной текст (32)"/>
    <w:basedOn w:val="af2"/>
    <w:link w:val="32d"/>
    <w:uiPriority w:val="99"/>
    <w:qFormat/>
    <w:rsid w:val="0072602C"/>
    <w:pPr>
      <w:widowControl w:val="0"/>
      <w:shd w:val="clear" w:color="auto" w:fill="FFFFFF"/>
      <w:spacing w:after="240" w:line="0" w:lineRule="atLeast"/>
      <w:ind w:firstLine="0"/>
      <w:jc w:val="right"/>
    </w:pPr>
    <w:rPr>
      <w:rFonts w:ascii="Trebuchet MS" w:eastAsia="Trebuchet MS" w:hAnsi="Trebuchet MS" w:cs="Trebuchet MS"/>
      <w:sz w:val="18"/>
      <w:szCs w:val="18"/>
    </w:rPr>
  </w:style>
  <w:style w:type="character" w:customStyle="1" w:styleId="2TrebuchetMS75pt">
    <w:name w:val="Основной текст (2) + Trebuchet MS;7;5 pt"/>
    <w:uiPriority w:val="99"/>
    <w:rsid w:val="0072602C"/>
    <w:rPr>
      <w:rFonts w:ascii="Trebuchet MS" w:eastAsia="Trebuchet MS" w:hAnsi="Trebuchet MS" w:cs="Trebuchet MS"/>
      <w:b/>
      <w:bCs/>
      <w:i w:val="0"/>
      <w:iCs w:val="0"/>
      <w:smallCaps w:val="0"/>
      <w:strike w:val="0"/>
      <w:color w:val="000000"/>
      <w:spacing w:val="0"/>
      <w:w w:val="100"/>
      <w:position w:val="0"/>
      <w:sz w:val="15"/>
      <w:szCs w:val="15"/>
      <w:u w:val="none"/>
      <w:shd w:val="clear" w:color="auto" w:fill="FFFFFF"/>
      <w:lang w:val="en-US" w:eastAsia="en-US" w:bidi="en-US"/>
    </w:rPr>
  </w:style>
  <w:style w:type="character" w:customStyle="1" w:styleId="2Consolas6pt150Exact">
    <w:name w:val="Основной текст (2) + Consolas;6 pt;Масштаб 150% Exact"/>
    <w:uiPriority w:val="99"/>
    <w:rsid w:val="0072602C"/>
    <w:rPr>
      <w:rFonts w:ascii="Consolas" w:eastAsia="Consolas" w:hAnsi="Consolas" w:cs="Consolas"/>
      <w:b/>
      <w:bCs/>
      <w:i w:val="0"/>
      <w:iCs w:val="0"/>
      <w:smallCaps w:val="0"/>
      <w:strike w:val="0"/>
      <w:color w:val="000000"/>
      <w:spacing w:val="0"/>
      <w:w w:val="150"/>
      <w:position w:val="0"/>
      <w:sz w:val="12"/>
      <w:szCs w:val="12"/>
      <w:u w:val="none"/>
      <w:shd w:val="clear" w:color="auto" w:fill="FFFFFF"/>
      <w:lang w:val="en-US" w:eastAsia="en-US" w:bidi="en-US"/>
    </w:rPr>
  </w:style>
  <w:style w:type="character" w:customStyle="1" w:styleId="2712ptExact">
    <w:name w:val="Основной текст (27) + 12 pt Exact"/>
    <w:uiPriority w:val="99"/>
    <w:rsid w:val="0072602C"/>
    <w:rPr>
      <w:rFonts w:ascii="Times New Roman" w:eastAsia="Times New Roman" w:hAnsi="Times New Roman"/>
      <w:b w:val="0"/>
      <w:bCs w:val="0"/>
      <w:color w:val="000000"/>
      <w:spacing w:val="0"/>
      <w:w w:val="100"/>
      <w:position w:val="0"/>
      <w:sz w:val="24"/>
      <w:szCs w:val="24"/>
      <w:shd w:val="clear" w:color="auto" w:fill="FFFFFF"/>
      <w:lang w:val="ru-RU" w:eastAsia="ru-RU" w:bidi="ru-RU"/>
    </w:rPr>
  </w:style>
  <w:style w:type="character" w:customStyle="1" w:styleId="27TrebuchetMS8ptExact">
    <w:name w:val="Основной текст (27) + Trebuchet MS;8 pt;Не полужирный Exact"/>
    <w:uiPriority w:val="99"/>
    <w:rsid w:val="0072602C"/>
    <w:rPr>
      <w:rFonts w:ascii="Trebuchet MS" w:eastAsia="Trebuchet MS" w:hAnsi="Trebuchet MS" w:cs="Trebuchet MS"/>
      <w:b w:val="0"/>
      <w:bCs w:val="0"/>
      <w:color w:val="000000"/>
      <w:spacing w:val="0"/>
      <w:w w:val="100"/>
      <w:position w:val="0"/>
      <w:sz w:val="16"/>
      <w:szCs w:val="16"/>
      <w:shd w:val="clear" w:color="auto" w:fill="FFFFFF"/>
      <w:lang w:val="ru-RU" w:eastAsia="ru-RU" w:bidi="ru-RU"/>
    </w:rPr>
  </w:style>
  <w:style w:type="character" w:customStyle="1" w:styleId="35Exact">
    <w:name w:val="Основной текст (35) Exact"/>
    <w:link w:val="354"/>
    <w:uiPriority w:val="99"/>
    <w:rsid w:val="0072602C"/>
    <w:rPr>
      <w:rFonts w:eastAsia="Times New Roman"/>
      <w:b/>
      <w:bCs/>
      <w:sz w:val="17"/>
      <w:szCs w:val="17"/>
      <w:shd w:val="clear" w:color="auto" w:fill="FFFFFF"/>
    </w:rPr>
  </w:style>
  <w:style w:type="paragraph" w:customStyle="1" w:styleId="354">
    <w:name w:val="Основной текст (35)"/>
    <w:basedOn w:val="af2"/>
    <w:link w:val="35Exact"/>
    <w:uiPriority w:val="99"/>
    <w:qFormat/>
    <w:rsid w:val="0072602C"/>
    <w:pPr>
      <w:widowControl w:val="0"/>
      <w:shd w:val="clear" w:color="auto" w:fill="FFFFFF"/>
      <w:spacing w:line="104" w:lineRule="exact"/>
      <w:ind w:firstLine="0"/>
      <w:jc w:val="left"/>
    </w:pPr>
    <w:rPr>
      <w:rFonts w:eastAsia="Times New Roman"/>
      <w:b/>
      <w:bCs/>
      <w:sz w:val="17"/>
      <w:szCs w:val="17"/>
    </w:rPr>
  </w:style>
  <w:style w:type="character" w:customStyle="1" w:styleId="36Exact">
    <w:name w:val="Основной текст (36) Exact"/>
    <w:uiPriority w:val="99"/>
    <w:rsid w:val="0072602C"/>
    <w:rPr>
      <w:rFonts w:ascii="Trebuchet MS" w:eastAsia="Trebuchet MS" w:hAnsi="Trebuchet MS" w:cs="Trebuchet MS"/>
      <w:b w:val="0"/>
      <w:bCs w:val="0"/>
      <w:i w:val="0"/>
      <w:iCs w:val="0"/>
      <w:smallCaps w:val="0"/>
      <w:strike w:val="0"/>
      <w:sz w:val="12"/>
      <w:szCs w:val="12"/>
      <w:u w:val="none"/>
    </w:rPr>
  </w:style>
  <w:style w:type="character" w:customStyle="1" w:styleId="37Exact">
    <w:name w:val="Основной текст (37) Exact"/>
    <w:link w:val="37a"/>
    <w:uiPriority w:val="99"/>
    <w:rsid w:val="0072602C"/>
    <w:rPr>
      <w:rFonts w:eastAsia="Times New Roman"/>
      <w:i/>
      <w:iCs/>
      <w:sz w:val="17"/>
      <w:szCs w:val="17"/>
      <w:shd w:val="clear" w:color="auto" w:fill="FFFFFF"/>
    </w:rPr>
  </w:style>
  <w:style w:type="paragraph" w:customStyle="1" w:styleId="37a">
    <w:name w:val="Основной текст (37)"/>
    <w:basedOn w:val="af2"/>
    <w:link w:val="37Exact"/>
    <w:uiPriority w:val="99"/>
    <w:qFormat/>
    <w:rsid w:val="0072602C"/>
    <w:pPr>
      <w:widowControl w:val="0"/>
      <w:shd w:val="clear" w:color="auto" w:fill="FFFFFF"/>
      <w:spacing w:line="0" w:lineRule="atLeast"/>
      <w:ind w:firstLine="0"/>
      <w:jc w:val="left"/>
    </w:pPr>
    <w:rPr>
      <w:rFonts w:eastAsia="Times New Roman"/>
      <w:i/>
      <w:iCs/>
      <w:sz w:val="17"/>
      <w:szCs w:val="17"/>
    </w:rPr>
  </w:style>
  <w:style w:type="character" w:customStyle="1" w:styleId="2ffff7">
    <w:name w:val="Основной текст (2) + Курсив;Малые прописные"/>
    <w:uiPriority w:val="99"/>
    <w:rsid w:val="0072602C"/>
    <w:rPr>
      <w:rFonts w:ascii="Times New Roman" w:eastAsia="Times New Roman" w:hAnsi="Times New Roman" w:cs="Times New Roman"/>
      <w:b/>
      <w:bCs/>
      <w:i/>
      <w:iCs/>
      <w:smallCaps/>
      <w:strike w:val="0"/>
      <w:color w:val="000000"/>
      <w:spacing w:val="0"/>
      <w:w w:val="100"/>
      <w:position w:val="0"/>
      <w:sz w:val="24"/>
      <w:szCs w:val="24"/>
      <w:u w:val="single"/>
      <w:shd w:val="clear" w:color="auto" w:fill="FFFFFF"/>
      <w:lang w:val="ru-RU" w:eastAsia="ru-RU" w:bidi="ru-RU"/>
    </w:rPr>
  </w:style>
  <w:style w:type="character" w:customStyle="1" w:styleId="ArialExact">
    <w:name w:val="Подпись к картинке + Arial Exact"/>
    <w:uiPriority w:val="99"/>
    <w:rsid w:val="0072602C"/>
    <w:rPr>
      <w:rFonts w:ascii="Arial" w:eastAsia="Arial" w:hAnsi="Arial" w:cs="Arial"/>
      <w:b w:val="0"/>
      <w:bCs w:val="0"/>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CandaraExact">
    <w:name w:val="Подпись к картинке + Candara Exact"/>
    <w:uiPriority w:val="99"/>
    <w:rsid w:val="0072602C"/>
    <w:rPr>
      <w:rFonts w:ascii="Candara" w:eastAsia="Candara" w:hAnsi="Candara" w:cs="Candara"/>
      <w:b w:val="0"/>
      <w:bCs w:val="0"/>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Consolas7pt0ptExact">
    <w:name w:val="Подпись к картинке + Consolas;7 pt;Интервал 0 pt Exact"/>
    <w:uiPriority w:val="99"/>
    <w:rsid w:val="0072602C"/>
    <w:rPr>
      <w:rFonts w:ascii="Consolas" w:eastAsia="Consolas" w:hAnsi="Consolas" w:cs="Consolas"/>
      <w:b w:val="0"/>
      <w:bCs w:val="0"/>
      <w:i w:val="0"/>
      <w:iCs w:val="0"/>
      <w:smallCaps w:val="0"/>
      <w:strike w:val="0"/>
      <w:color w:val="000000"/>
      <w:spacing w:val="-10"/>
      <w:w w:val="100"/>
      <w:position w:val="0"/>
      <w:sz w:val="14"/>
      <w:szCs w:val="14"/>
      <w:u w:val="none"/>
      <w:shd w:val="clear" w:color="auto" w:fill="FFFFFF"/>
      <w:lang w:val="ru-RU" w:eastAsia="ru-RU" w:bidi="ru-RU"/>
    </w:rPr>
  </w:style>
  <w:style w:type="character" w:customStyle="1" w:styleId="39Exact">
    <w:name w:val="Основной текст (39) Exact"/>
    <w:link w:val="392"/>
    <w:uiPriority w:val="99"/>
    <w:rsid w:val="0072602C"/>
    <w:rPr>
      <w:rFonts w:ascii="Consolas" w:eastAsia="Consolas" w:hAnsi="Consolas" w:cs="Consolas"/>
      <w:w w:val="150"/>
      <w:sz w:val="12"/>
      <w:szCs w:val="12"/>
      <w:shd w:val="clear" w:color="auto" w:fill="FFFFFF"/>
    </w:rPr>
  </w:style>
  <w:style w:type="paragraph" w:customStyle="1" w:styleId="392">
    <w:name w:val="Основной текст (39)"/>
    <w:basedOn w:val="af2"/>
    <w:link w:val="39Exact"/>
    <w:uiPriority w:val="99"/>
    <w:qFormat/>
    <w:rsid w:val="0072602C"/>
    <w:pPr>
      <w:widowControl w:val="0"/>
      <w:shd w:val="clear" w:color="auto" w:fill="FFFFFF"/>
      <w:spacing w:line="104" w:lineRule="exact"/>
      <w:ind w:firstLine="0"/>
      <w:jc w:val="left"/>
    </w:pPr>
    <w:rPr>
      <w:rFonts w:ascii="Consolas" w:eastAsia="Consolas" w:hAnsi="Consolas" w:cs="Consolas"/>
      <w:w w:val="150"/>
      <w:sz w:val="12"/>
      <w:szCs w:val="12"/>
    </w:rPr>
  </w:style>
  <w:style w:type="character" w:customStyle="1" w:styleId="382">
    <w:name w:val="Основной текст (38)_"/>
    <w:link w:val="383"/>
    <w:uiPriority w:val="99"/>
    <w:rsid w:val="0072602C"/>
    <w:rPr>
      <w:rFonts w:eastAsia="Times New Roman"/>
      <w:sz w:val="19"/>
      <w:szCs w:val="19"/>
      <w:shd w:val="clear" w:color="auto" w:fill="FFFFFF"/>
    </w:rPr>
  </w:style>
  <w:style w:type="paragraph" w:customStyle="1" w:styleId="383">
    <w:name w:val="Основной текст (38)"/>
    <w:basedOn w:val="af2"/>
    <w:link w:val="382"/>
    <w:uiPriority w:val="99"/>
    <w:qFormat/>
    <w:rsid w:val="0072602C"/>
    <w:pPr>
      <w:widowControl w:val="0"/>
      <w:shd w:val="clear" w:color="auto" w:fill="FFFFFF"/>
      <w:spacing w:after="240" w:line="0" w:lineRule="atLeast"/>
      <w:ind w:firstLine="0"/>
      <w:jc w:val="right"/>
    </w:pPr>
    <w:rPr>
      <w:rFonts w:eastAsia="Times New Roman"/>
      <w:sz w:val="19"/>
      <w:szCs w:val="19"/>
    </w:rPr>
  </w:style>
  <w:style w:type="character" w:customStyle="1" w:styleId="27Exact0">
    <w:name w:val="Основной текст (27) + Курсив Exact"/>
    <w:uiPriority w:val="99"/>
    <w:rsid w:val="0072602C"/>
    <w:rPr>
      <w:rFonts w:ascii="Times New Roman" w:eastAsia="Times New Roman" w:hAnsi="Times New Roman"/>
      <w:b w:val="0"/>
      <w:bCs w:val="0"/>
      <w:i/>
      <w:iCs/>
      <w:color w:val="000000"/>
      <w:spacing w:val="0"/>
      <w:w w:val="100"/>
      <w:position w:val="0"/>
      <w:sz w:val="19"/>
      <w:szCs w:val="19"/>
      <w:shd w:val="clear" w:color="auto" w:fill="FFFFFF"/>
      <w:lang w:val="ru-RU" w:eastAsia="ru-RU" w:bidi="ru-RU"/>
    </w:rPr>
  </w:style>
  <w:style w:type="character" w:customStyle="1" w:styleId="40Exact">
    <w:name w:val="Основной текст (40) Exact"/>
    <w:link w:val="401"/>
    <w:uiPriority w:val="99"/>
    <w:rsid w:val="0072602C"/>
    <w:rPr>
      <w:rFonts w:ascii="Arial" w:eastAsia="Arial" w:hAnsi="Arial" w:cs="Arial"/>
      <w:i/>
      <w:iCs/>
      <w:sz w:val="16"/>
      <w:szCs w:val="16"/>
      <w:shd w:val="clear" w:color="auto" w:fill="FFFFFF"/>
    </w:rPr>
  </w:style>
  <w:style w:type="paragraph" w:customStyle="1" w:styleId="401">
    <w:name w:val="Основной текст (40)"/>
    <w:basedOn w:val="af2"/>
    <w:link w:val="40Exact"/>
    <w:uiPriority w:val="99"/>
    <w:qFormat/>
    <w:rsid w:val="0072602C"/>
    <w:pPr>
      <w:widowControl w:val="0"/>
      <w:shd w:val="clear" w:color="auto" w:fill="FFFFFF"/>
      <w:spacing w:line="0" w:lineRule="atLeast"/>
      <w:ind w:firstLine="0"/>
      <w:jc w:val="left"/>
    </w:pPr>
    <w:rPr>
      <w:rFonts w:ascii="Arial" w:eastAsia="Arial" w:hAnsi="Arial" w:cs="Arial"/>
      <w:i/>
      <w:iCs/>
      <w:sz w:val="16"/>
      <w:szCs w:val="16"/>
    </w:rPr>
  </w:style>
  <w:style w:type="character" w:customStyle="1" w:styleId="418">
    <w:name w:val="Основной текст (41)_"/>
    <w:link w:val="419"/>
    <w:uiPriority w:val="99"/>
    <w:rsid w:val="0072602C"/>
    <w:rPr>
      <w:rFonts w:ascii="Trebuchet MS" w:eastAsia="Trebuchet MS" w:hAnsi="Trebuchet MS" w:cs="Trebuchet MS"/>
      <w:spacing w:val="10"/>
      <w:sz w:val="18"/>
      <w:szCs w:val="18"/>
      <w:shd w:val="clear" w:color="auto" w:fill="FFFFFF"/>
    </w:rPr>
  </w:style>
  <w:style w:type="paragraph" w:customStyle="1" w:styleId="419">
    <w:name w:val="Основной текст (41)"/>
    <w:basedOn w:val="af2"/>
    <w:link w:val="418"/>
    <w:uiPriority w:val="99"/>
    <w:qFormat/>
    <w:rsid w:val="0072602C"/>
    <w:pPr>
      <w:widowControl w:val="0"/>
      <w:shd w:val="clear" w:color="auto" w:fill="FFFFFF"/>
      <w:spacing w:after="240" w:line="0" w:lineRule="atLeast"/>
      <w:ind w:firstLine="0"/>
      <w:jc w:val="right"/>
    </w:pPr>
    <w:rPr>
      <w:rFonts w:ascii="Trebuchet MS" w:eastAsia="Trebuchet MS" w:hAnsi="Trebuchet MS" w:cs="Trebuchet MS"/>
      <w:spacing w:val="10"/>
      <w:sz w:val="18"/>
      <w:szCs w:val="18"/>
    </w:rPr>
  </w:style>
  <w:style w:type="character" w:customStyle="1" w:styleId="2TrebuchetMS13pt3pt">
    <w:name w:val="Основной текст (2) + Trebuchet MS;13 pt;Курсив;Интервал 3 pt"/>
    <w:uiPriority w:val="99"/>
    <w:rsid w:val="0072602C"/>
    <w:rPr>
      <w:rFonts w:ascii="Trebuchet MS" w:eastAsia="Trebuchet MS" w:hAnsi="Trebuchet MS" w:cs="Trebuchet MS"/>
      <w:b/>
      <w:bCs/>
      <w:i/>
      <w:iCs/>
      <w:smallCaps w:val="0"/>
      <w:strike w:val="0"/>
      <w:color w:val="000000"/>
      <w:spacing w:val="70"/>
      <w:w w:val="100"/>
      <w:position w:val="0"/>
      <w:sz w:val="26"/>
      <w:szCs w:val="26"/>
      <w:u w:val="none"/>
      <w:shd w:val="clear" w:color="auto" w:fill="FFFFFF"/>
      <w:lang w:val="ru-RU" w:eastAsia="ru-RU" w:bidi="ru-RU"/>
    </w:rPr>
  </w:style>
  <w:style w:type="character" w:customStyle="1" w:styleId="2TrebuchetMS13pt-1pt">
    <w:name w:val="Основной текст (2) + Trebuchet MS;13 pt;Курсив;Интервал -1 pt"/>
    <w:uiPriority w:val="99"/>
    <w:rsid w:val="0072602C"/>
    <w:rPr>
      <w:rFonts w:ascii="Trebuchet MS" w:eastAsia="Trebuchet MS" w:hAnsi="Trebuchet MS" w:cs="Trebuchet MS"/>
      <w:b/>
      <w:bCs/>
      <w:i/>
      <w:iCs/>
      <w:smallCaps w:val="0"/>
      <w:strike w:val="0"/>
      <w:color w:val="000000"/>
      <w:spacing w:val="-20"/>
      <w:w w:val="100"/>
      <w:position w:val="0"/>
      <w:sz w:val="26"/>
      <w:szCs w:val="26"/>
      <w:u w:val="none"/>
      <w:shd w:val="clear" w:color="auto" w:fill="FFFFFF"/>
      <w:lang w:val="ru-RU" w:eastAsia="ru-RU" w:bidi="ru-RU"/>
    </w:rPr>
  </w:style>
  <w:style w:type="character" w:customStyle="1" w:styleId="216pt">
    <w:name w:val="Основной текст (2) + 16 pt;Полужирный"/>
    <w:uiPriority w:val="99"/>
    <w:rsid w:val="0072602C"/>
    <w:rPr>
      <w:rFonts w:ascii="Times New Roman" w:eastAsia="Times New Roman" w:hAnsi="Times New Roman" w:cs="Times New Roman"/>
      <w:b w:val="0"/>
      <w:bCs w:val="0"/>
      <w:i w:val="0"/>
      <w:iCs w:val="0"/>
      <w:smallCaps w:val="0"/>
      <w:strike w:val="0"/>
      <w:color w:val="000000"/>
      <w:spacing w:val="0"/>
      <w:w w:val="100"/>
      <w:position w:val="0"/>
      <w:sz w:val="32"/>
      <w:szCs w:val="32"/>
      <w:u w:val="none"/>
      <w:shd w:val="clear" w:color="auto" w:fill="FFFFFF"/>
      <w:lang w:val="en-US" w:eastAsia="en-US" w:bidi="en-US"/>
    </w:rPr>
  </w:style>
  <w:style w:type="character" w:customStyle="1" w:styleId="24-2ptExact">
    <w:name w:val="Основной текст (24) + Интервал -2 pt Exact"/>
    <w:uiPriority w:val="99"/>
    <w:rsid w:val="0072602C"/>
    <w:rPr>
      <w:rFonts w:ascii="Consolas" w:eastAsia="Consolas" w:hAnsi="Consolas" w:cs="Consolas"/>
      <w:b w:val="0"/>
      <w:bCs w:val="0"/>
      <w:i w:val="0"/>
      <w:iCs w:val="0"/>
      <w:smallCaps w:val="0"/>
      <w:strike w:val="0"/>
      <w:spacing w:val="-40"/>
      <w:sz w:val="21"/>
      <w:szCs w:val="21"/>
      <w:u w:val="none"/>
      <w:shd w:val="clear" w:color="auto" w:fill="FFFFFF"/>
    </w:rPr>
  </w:style>
  <w:style w:type="character" w:customStyle="1" w:styleId="26pt">
    <w:name w:val="Основной текст (2) + 6 pt"/>
    <w:uiPriority w:val="99"/>
    <w:rsid w:val="0072602C"/>
    <w:rPr>
      <w:rFonts w:ascii="Times New Roman" w:eastAsia="Times New Roman" w:hAnsi="Times New Roman" w:cs="Times New Roman"/>
      <w:b/>
      <w:bCs/>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285pt0">
    <w:name w:val="Основной текст (2) + 8;5 pt;Полужирный"/>
    <w:uiPriority w:val="99"/>
    <w:rsid w:val="0072602C"/>
    <w:rPr>
      <w:rFonts w:ascii="Times New Roman" w:eastAsia="Times New Roman" w:hAnsi="Times New Roman" w:cs="Times New Roman"/>
      <w:b w:val="0"/>
      <w:bCs w:val="0"/>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295pt3pt">
    <w:name w:val="Основной текст (2) + 9;5 pt;Интервал 3 pt"/>
    <w:uiPriority w:val="99"/>
    <w:rsid w:val="0072602C"/>
    <w:rPr>
      <w:rFonts w:ascii="Times New Roman" w:eastAsia="Times New Roman" w:hAnsi="Times New Roman" w:cs="Times New Roman"/>
      <w:b/>
      <w:bCs/>
      <w:i w:val="0"/>
      <w:iCs w:val="0"/>
      <w:smallCaps w:val="0"/>
      <w:strike w:val="0"/>
      <w:color w:val="000000"/>
      <w:spacing w:val="60"/>
      <w:w w:val="100"/>
      <w:position w:val="0"/>
      <w:sz w:val="19"/>
      <w:szCs w:val="19"/>
      <w:u w:val="none"/>
      <w:shd w:val="clear" w:color="auto" w:fill="FFFFFF"/>
      <w:lang w:val="ru-RU" w:eastAsia="ru-RU" w:bidi="ru-RU"/>
    </w:rPr>
  </w:style>
  <w:style w:type="character" w:customStyle="1" w:styleId="2Consolas105pt1pt">
    <w:name w:val="Основной текст (2) + Consolas;10;5 pt;Интервал 1 pt"/>
    <w:uiPriority w:val="99"/>
    <w:rsid w:val="0072602C"/>
    <w:rPr>
      <w:rFonts w:ascii="Consolas" w:eastAsia="Consolas" w:hAnsi="Consolas" w:cs="Consolas"/>
      <w:b/>
      <w:bCs/>
      <w:i w:val="0"/>
      <w:iCs w:val="0"/>
      <w:smallCaps w:val="0"/>
      <w:strike w:val="0"/>
      <w:color w:val="000000"/>
      <w:spacing w:val="30"/>
      <w:w w:val="100"/>
      <w:position w:val="0"/>
      <w:sz w:val="21"/>
      <w:szCs w:val="21"/>
      <w:u w:val="none"/>
      <w:shd w:val="clear" w:color="auto" w:fill="FFFFFF"/>
      <w:lang w:val="en-US" w:eastAsia="en-US" w:bidi="en-US"/>
    </w:rPr>
  </w:style>
  <w:style w:type="character" w:customStyle="1" w:styleId="2Consolas105pt-2pt">
    <w:name w:val="Основной текст (2) + Consolas;10;5 pt;Курсив;Интервал -2 pt"/>
    <w:uiPriority w:val="99"/>
    <w:rsid w:val="0072602C"/>
    <w:rPr>
      <w:rFonts w:ascii="Consolas" w:eastAsia="Consolas" w:hAnsi="Consolas" w:cs="Consolas"/>
      <w:b/>
      <w:bCs/>
      <w:i/>
      <w:iCs/>
      <w:smallCaps w:val="0"/>
      <w:strike w:val="0"/>
      <w:color w:val="000000"/>
      <w:spacing w:val="-40"/>
      <w:w w:val="100"/>
      <w:position w:val="0"/>
      <w:sz w:val="21"/>
      <w:szCs w:val="21"/>
      <w:u w:val="none"/>
      <w:shd w:val="clear" w:color="auto" w:fill="FFFFFF"/>
      <w:lang w:val="ru-RU" w:eastAsia="ru-RU" w:bidi="ru-RU"/>
    </w:rPr>
  </w:style>
  <w:style w:type="character" w:customStyle="1" w:styleId="43Exact">
    <w:name w:val="Основной текст (43) Exact"/>
    <w:uiPriority w:val="99"/>
    <w:rsid w:val="0072602C"/>
    <w:rPr>
      <w:rFonts w:ascii="Times New Roman" w:eastAsia="Times New Roman" w:hAnsi="Times New Roman" w:cs="Times New Roman"/>
      <w:b/>
      <w:bCs/>
      <w:i w:val="0"/>
      <w:iCs w:val="0"/>
      <w:smallCaps w:val="0"/>
      <w:strike w:val="0"/>
      <w:sz w:val="17"/>
      <w:szCs w:val="17"/>
      <w:u w:val="none"/>
    </w:rPr>
  </w:style>
  <w:style w:type="character" w:customStyle="1" w:styleId="108">
    <w:name w:val="Подпись к картинке (10)_"/>
    <w:link w:val="109"/>
    <w:uiPriority w:val="99"/>
    <w:rsid w:val="0072602C"/>
    <w:rPr>
      <w:rFonts w:eastAsia="Times New Roman"/>
      <w:sz w:val="28"/>
      <w:szCs w:val="28"/>
      <w:shd w:val="clear" w:color="auto" w:fill="FFFFFF"/>
    </w:rPr>
  </w:style>
  <w:style w:type="paragraph" w:customStyle="1" w:styleId="109">
    <w:name w:val="Подпись к картинке (10)"/>
    <w:basedOn w:val="af2"/>
    <w:link w:val="108"/>
    <w:uiPriority w:val="99"/>
    <w:qFormat/>
    <w:rsid w:val="0072602C"/>
    <w:pPr>
      <w:widowControl w:val="0"/>
      <w:shd w:val="clear" w:color="auto" w:fill="FFFFFF"/>
      <w:spacing w:line="0" w:lineRule="atLeast"/>
      <w:ind w:firstLine="0"/>
      <w:jc w:val="left"/>
    </w:pPr>
    <w:rPr>
      <w:rFonts w:eastAsia="Times New Roman"/>
      <w:sz w:val="28"/>
      <w:szCs w:val="28"/>
    </w:rPr>
  </w:style>
  <w:style w:type="character" w:customStyle="1" w:styleId="241pt">
    <w:name w:val="Основной текст (24) + Интервал 1 pt"/>
    <w:uiPriority w:val="99"/>
    <w:rsid w:val="0072602C"/>
    <w:rPr>
      <w:rFonts w:ascii="Consolas" w:eastAsia="Consolas" w:hAnsi="Consolas" w:cs="Consolas"/>
      <w:b w:val="0"/>
      <w:bCs w:val="0"/>
      <w:i w:val="0"/>
      <w:iCs w:val="0"/>
      <w:smallCaps w:val="0"/>
      <w:strike w:val="0"/>
      <w:color w:val="000000"/>
      <w:spacing w:val="30"/>
      <w:w w:val="100"/>
      <w:position w:val="0"/>
      <w:sz w:val="21"/>
      <w:szCs w:val="21"/>
      <w:u w:val="none"/>
      <w:shd w:val="clear" w:color="auto" w:fill="FFFFFF"/>
      <w:lang w:val="ru-RU" w:eastAsia="ru-RU" w:bidi="ru-RU"/>
    </w:rPr>
  </w:style>
  <w:style w:type="character" w:customStyle="1" w:styleId="428">
    <w:name w:val="Основной текст (42)_"/>
    <w:link w:val="429"/>
    <w:uiPriority w:val="99"/>
    <w:rsid w:val="0072602C"/>
    <w:rPr>
      <w:rFonts w:ascii="Consolas" w:eastAsia="Consolas" w:hAnsi="Consolas" w:cs="Consolas"/>
      <w:shd w:val="clear" w:color="auto" w:fill="FFFFFF"/>
    </w:rPr>
  </w:style>
  <w:style w:type="paragraph" w:customStyle="1" w:styleId="429">
    <w:name w:val="Основной текст (42)"/>
    <w:basedOn w:val="af2"/>
    <w:link w:val="428"/>
    <w:uiPriority w:val="99"/>
    <w:qFormat/>
    <w:rsid w:val="0072602C"/>
    <w:pPr>
      <w:widowControl w:val="0"/>
      <w:shd w:val="clear" w:color="auto" w:fill="FFFFFF"/>
      <w:spacing w:line="0" w:lineRule="atLeast"/>
      <w:ind w:firstLine="0"/>
      <w:jc w:val="left"/>
    </w:pPr>
    <w:rPr>
      <w:rFonts w:ascii="Consolas" w:eastAsia="Consolas" w:hAnsi="Consolas" w:cs="Consolas"/>
    </w:rPr>
  </w:style>
  <w:style w:type="character" w:customStyle="1" w:styleId="2TrebuchetMS95pt">
    <w:name w:val="Основной текст (2) + Trebuchet MS;9;5 pt;Курсив"/>
    <w:uiPriority w:val="99"/>
    <w:rsid w:val="0072602C"/>
    <w:rPr>
      <w:rFonts w:ascii="Trebuchet MS" w:eastAsia="Trebuchet MS" w:hAnsi="Trebuchet MS" w:cs="Trebuchet MS"/>
      <w:b/>
      <w:bCs/>
      <w:i/>
      <w:iCs/>
      <w:smallCaps w:val="0"/>
      <w:strike w:val="0"/>
      <w:color w:val="000000"/>
      <w:spacing w:val="0"/>
      <w:w w:val="100"/>
      <w:position w:val="0"/>
      <w:sz w:val="19"/>
      <w:szCs w:val="19"/>
      <w:u w:val="none"/>
      <w:shd w:val="clear" w:color="auto" w:fill="FFFFFF"/>
      <w:lang w:val="ru-RU" w:eastAsia="ru-RU" w:bidi="ru-RU"/>
    </w:rPr>
  </w:style>
  <w:style w:type="character" w:customStyle="1" w:styleId="2AngsanaUPC11pt">
    <w:name w:val="Основной текст (2) + AngsanaUPC;11 pt;Курсив"/>
    <w:uiPriority w:val="99"/>
    <w:rsid w:val="0072602C"/>
    <w:rPr>
      <w:rFonts w:ascii="AngsanaUPC" w:eastAsia="AngsanaUPC" w:hAnsi="AngsanaUPC" w:cs="AngsanaUPC"/>
      <w:b/>
      <w:bCs/>
      <w:i/>
      <w:iCs/>
      <w:smallCaps w:val="0"/>
      <w:strike w:val="0"/>
      <w:color w:val="000000"/>
      <w:spacing w:val="0"/>
      <w:w w:val="100"/>
      <w:position w:val="0"/>
      <w:sz w:val="22"/>
      <w:szCs w:val="22"/>
      <w:u w:val="none"/>
      <w:shd w:val="clear" w:color="auto" w:fill="FFFFFF"/>
      <w:lang w:val="ru-RU" w:eastAsia="ru-RU" w:bidi="ru-RU"/>
    </w:rPr>
  </w:style>
  <w:style w:type="character" w:customStyle="1" w:styleId="275pt">
    <w:name w:val="Основной текст (2) + 7;5 pt;Курсив"/>
    <w:uiPriority w:val="99"/>
    <w:rsid w:val="0072602C"/>
    <w:rPr>
      <w:rFonts w:ascii="Times New Roman" w:eastAsia="Times New Roman" w:hAnsi="Times New Roman" w:cs="Times New Roman"/>
      <w:b/>
      <w:bCs/>
      <w:i/>
      <w:iCs/>
      <w:smallCaps w:val="0"/>
      <w:strike w:val="0"/>
      <w:color w:val="000000"/>
      <w:spacing w:val="0"/>
      <w:w w:val="100"/>
      <w:position w:val="0"/>
      <w:sz w:val="15"/>
      <w:szCs w:val="15"/>
      <w:u w:val="none"/>
      <w:shd w:val="clear" w:color="auto" w:fill="FFFFFF"/>
      <w:lang w:val="ru-RU" w:eastAsia="ru-RU" w:bidi="ru-RU"/>
    </w:rPr>
  </w:style>
  <w:style w:type="character" w:customStyle="1" w:styleId="2TrebuchetMS4pt">
    <w:name w:val="Основной текст (2) + Trebuchet MS;4 pt"/>
    <w:uiPriority w:val="99"/>
    <w:rsid w:val="0072602C"/>
    <w:rPr>
      <w:rFonts w:ascii="Trebuchet MS" w:eastAsia="Trebuchet MS" w:hAnsi="Trebuchet MS" w:cs="Trebuchet MS"/>
      <w:b/>
      <w:bCs/>
      <w:i w:val="0"/>
      <w:iCs w:val="0"/>
      <w:smallCaps w:val="0"/>
      <w:strike w:val="0"/>
      <w:color w:val="000000"/>
      <w:spacing w:val="0"/>
      <w:w w:val="100"/>
      <w:position w:val="0"/>
      <w:sz w:val="8"/>
      <w:szCs w:val="8"/>
      <w:u w:val="none"/>
      <w:shd w:val="clear" w:color="auto" w:fill="FFFFFF"/>
      <w:lang w:val="ru-RU" w:eastAsia="ru-RU" w:bidi="ru-RU"/>
    </w:rPr>
  </w:style>
  <w:style w:type="character" w:customStyle="1" w:styleId="2Tahoma6pt">
    <w:name w:val="Основной текст (2) + Tahoma;6 pt"/>
    <w:uiPriority w:val="99"/>
    <w:rsid w:val="0072602C"/>
    <w:rPr>
      <w:rFonts w:ascii="Tahoma" w:eastAsia="Tahoma" w:hAnsi="Tahoma" w:cs="Tahoma"/>
      <w:b/>
      <w:bCs/>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2BookmanOldStyle8pt">
    <w:name w:val="Основной текст (2) + Bookman Old Style;8 pt"/>
    <w:uiPriority w:val="99"/>
    <w:rsid w:val="0072602C"/>
    <w:rPr>
      <w:rFonts w:ascii="Bookman Old Style" w:eastAsia="Bookman Old Style" w:hAnsi="Bookman Old Style" w:cs="Bookman Old Style"/>
      <w:b/>
      <w:bCs/>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2Candara45pt">
    <w:name w:val="Основной текст (2) + Candara;4;5 pt;Курсив"/>
    <w:uiPriority w:val="99"/>
    <w:rsid w:val="0072602C"/>
    <w:rPr>
      <w:rFonts w:ascii="Candara" w:eastAsia="Candara" w:hAnsi="Candara" w:cs="Candara"/>
      <w:b/>
      <w:bCs/>
      <w:i/>
      <w:iCs/>
      <w:smallCaps w:val="0"/>
      <w:strike w:val="0"/>
      <w:color w:val="000000"/>
      <w:spacing w:val="0"/>
      <w:w w:val="100"/>
      <w:position w:val="0"/>
      <w:sz w:val="9"/>
      <w:szCs w:val="9"/>
      <w:u w:val="none"/>
      <w:shd w:val="clear" w:color="auto" w:fill="FFFFFF"/>
      <w:lang w:val="en-US" w:eastAsia="en-US" w:bidi="en-US"/>
    </w:rPr>
  </w:style>
  <w:style w:type="character" w:customStyle="1" w:styleId="44Exact">
    <w:name w:val="Основной текст (44) Exact"/>
    <w:link w:val="443"/>
    <w:uiPriority w:val="99"/>
    <w:rsid w:val="0072602C"/>
    <w:rPr>
      <w:rFonts w:eastAsia="Times New Roman"/>
      <w:sz w:val="12"/>
      <w:szCs w:val="12"/>
      <w:shd w:val="clear" w:color="auto" w:fill="FFFFFF"/>
    </w:rPr>
  </w:style>
  <w:style w:type="paragraph" w:customStyle="1" w:styleId="443">
    <w:name w:val="Основной текст (44)"/>
    <w:basedOn w:val="af2"/>
    <w:link w:val="44Exact"/>
    <w:uiPriority w:val="99"/>
    <w:qFormat/>
    <w:rsid w:val="0072602C"/>
    <w:pPr>
      <w:widowControl w:val="0"/>
      <w:shd w:val="clear" w:color="auto" w:fill="FFFFFF"/>
      <w:spacing w:line="0" w:lineRule="atLeast"/>
      <w:ind w:firstLine="0"/>
      <w:jc w:val="left"/>
    </w:pPr>
    <w:rPr>
      <w:rFonts w:eastAsia="Times New Roman"/>
      <w:sz w:val="12"/>
      <w:szCs w:val="12"/>
    </w:rPr>
  </w:style>
  <w:style w:type="character" w:customStyle="1" w:styleId="28BookmanOldStyle75pt0pt100Exact">
    <w:name w:val="Основной текст (28) + Bookman Old Style;7;5 pt;Курсив;Интервал 0 pt;Масштаб 100% Exact"/>
    <w:uiPriority w:val="99"/>
    <w:rsid w:val="0072602C"/>
    <w:rPr>
      <w:rFonts w:ascii="Bookman Old Style" w:eastAsia="Bookman Old Style" w:hAnsi="Bookman Old Style" w:cs="Bookman Old Style"/>
      <w:i/>
      <w:iCs/>
      <w:color w:val="000000"/>
      <w:spacing w:val="0"/>
      <w:w w:val="100"/>
      <w:position w:val="0"/>
      <w:sz w:val="15"/>
      <w:szCs w:val="15"/>
      <w:shd w:val="clear" w:color="auto" w:fill="FFFFFF"/>
      <w:lang w:val="ru-RU" w:eastAsia="ru-RU" w:bidi="ru-RU"/>
    </w:rPr>
  </w:style>
  <w:style w:type="character" w:customStyle="1" w:styleId="6TrebuchetMS6ptExact">
    <w:name w:val="Основной текст (6) + Trebuchet MS;6 pt Exact"/>
    <w:uiPriority w:val="99"/>
    <w:rsid w:val="0072602C"/>
    <w:rPr>
      <w:rFonts w:ascii="Trebuchet MS" w:eastAsia="Trebuchet MS" w:hAnsi="Trebuchet MS" w:cs="Trebuchet MS"/>
      <w:b/>
      <w:bCs/>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44TrebuchetMSExact">
    <w:name w:val="Основной текст (44) + Trebuchet MS Exact"/>
    <w:uiPriority w:val="99"/>
    <w:rsid w:val="0072602C"/>
    <w:rPr>
      <w:rFonts w:ascii="Trebuchet MS" w:eastAsia="Trebuchet MS" w:hAnsi="Trebuchet MS" w:cs="Trebuchet MS"/>
      <w:color w:val="000000"/>
      <w:spacing w:val="0"/>
      <w:w w:val="100"/>
      <w:position w:val="0"/>
      <w:sz w:val="12"/>
      <w:szCs w:val="12"/>
      <w:shd w:val="clear" w:color="auto" w:fill="FFFFFF"/>
      <w:lang w:val="ru-RU" w:eastAsia="ru-RU" w:bidi="ru-RU"/>
    </w:rPr>
  </w:style>
  <w:style w:type="character" w:customStyle="1" w:styleId="45Exact">
    <w:name w:val="Основной текст (45) Exact"/>
    <w:link w:val="451"/>
    <w:uiPriority w:val="99"/>
    <w:rsid w:val="0072602C"/>
    <w:rPr>
      <w:rFonts w:eastAsia="Times New Roman"/>
      <w:i/>
      <w:iCs/>
      <w:sz w:val="12"/>
      <w:szCs w:val="12"/>
      <w:shd w:val="clear" w:color="auto" w:fill="FFFFFF"/>
    </w:rPr>
  </w:style>
  <w:style w:type="paragraph" w:customStyle="1" w:styleId="451">
    <w:name w:val="Основной текст (45)"/>
    <w:basedOn w:val="af2"/>
    <w:link w:val="45Exact"/>
    <w:uiPriority w:val="99"/>
    <w:qFormat/>
    <w:rsid w:val="0072602C"/>
    <w:pPr>
      <w:widowControl w:val="0"/>
      <w:shd w:val="clear" w:color="auto" w:fill="FFFFFF"/>
      <w:spacing w:line="86" w:lineRule="exact"/>
      <w:ind w:firstLine="0"/>
      <w:jc w:val="left"/>
    </w:pPr>
    <w:rPr>
      <w:rFonts w:eastAsia="Times New Roman"/>
      <w:i/>
      <w:iCs/>
      <w:sz w:val="12"/>
      <w:szCs w:val="12"/>
    </w:rPr>
  </w:style>
  <w:style w:type="character" w:customStyle="1" w:styleId="45BookmanOldStyle75ptExact">
    <w:name w:val="Основной текст (45) + Bookman Old Style;7;5 pt Exact"/>
    <w:uiPriority w:val="99"/>
    <w:rsid w:val="0072602C"/>
    <w:rPr>
      <w:rFonts w:ascii="Bookman Old Style" w:eastAsia="Bookman Old Style" w:hAnsi="Bookman Old Style" w:cs="Bookman Old Style"/>
      <w:i w:val="0"/>
      <w:iCs w:val="0"/>
      <w:color w:val="000000"/>
      <w:spacing w:val="0"/>
      <w:w w:val="100"/>
      <w:position w:val="0"/>
      <w:sz w:val="15"/>
      <w:szCs w:val="15"/>
      <w:shd w:val="clear" w:color="auto" w:fill="FFFFFF"/>
      <w:lang w:val="ru-RU" w:eastAsia="ru-RU" w:bidi="ru-RU"/>
    </w:rPr>
  </w:style>
  <w:style w:type="character" w:customStyle="1" w:styleId="26ptExact">
    <w:name w:val="Основной текст (2) + 6 pt Exact"/>
    <w:uiPriority w:val="99"/>
    <w:rsid w:val="0072602C"/>
    <w:rPr>
      <w:rFonts w:ascii="Times New Roman" w:eastAsia="Times New Roman" w:hAnsi="Times New Roman" w:cs="Times New Roman"/>
      <w:b/>
      <w:bCs/>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29ptExact">
    <w:name w:val="Основной текст (2) + 9 pt Exact"/>
    <w:uiPriority w:val="99"/>
    <w:rsid w:val="0072602C"/>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75ptExact">
    <w:name w:val="Основной текст (2) + 7;5 pt;Курсив Exact"/>
    <w:uiPriority w:val="99"/>
    <w:rsid w:val="0072602C"/>
    <w:rPr>
      <w:rFonts w:ascii="Times New Roman" w:eastAsia="Times New Roman" w:hAnsi="Times New Roman" w:cs="Times New Roman"/>
      <w:b/>
      <w:bCs/>
      <w:i/>
      <w:iCs/>
      <w:smallCaps w:val="0"/>
      <w:strike w:val="0"/>
      <w:color w:val="000000"/>
      <w:spacing w:val="0"/>
      <w:w w:val="100"/>
      <w:position w:val="0"/>
      <w:sz w:val="15"/>
      <w:szCs w:val="15"/>
      <w:u w:val="none"/>
      <w:shd w:val="clear" w:color="auto" w:fill="FFFFFF"/>
      <w:lang w:val="ru-RU" w:eastAsia="ru-RU" w:bidi="ru-RU"/>
    </w:rPr>
  </w:style>
  <w:style w:type="character" w:customStyle="1" w:styleId="2TrebuchetMS6ptExact">
    <w:name w:val="Основной текст (2) + Trebuchet MS;6 pt Exact"/>
    <w:uiPriority w:val="99"/>
    <w:rsid w:val="0072602C"/>
    <w:rPr>
      <w:rFonts w:ascii="Trebuchet MS" w:eastAsia="Trebuchet MS" w:hAnsi="Trebuchet MS" w:cs="Trebuchet MS"/>
      <w:b/>
      <w:bCs/>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2BookmanOldStyle45ptExact">
    <w:name w:val="Основной текст (2) + Bookman Old Style;4;5 pt Exact"/>
    <w:uiPriority w:val="99"/>
    <w:rsid w:val="0072602C"/>
    <w:rPr>
      <w:rFonts w:ascii="Bookman Old Style" w:eastAsia="Bookman Old Style" w:hAnsi="Bookman Old Style" w:cs="Bookman Old Style"/>
      <w:b/>
      <w:bCs/>
      <w:i w:val="0"/>
      <w:iCs w:val="0"/>
      <w:smallCaps w:val="0"/>
      <w:strike w:val="0"/>
      <w:color w:val="000000"/>
      <w:spacing w:val="0"/>
      <w:w w:val="100"/>
      <w:position w:val="0"/>
      <w:sz w:val="9"/>
      <w:szCs w:val="9"/>
      <w:u w:val="none"/>
      <w:shd w:val="clear" w:color="auto" w:fill="FFFFFF"/>
      <w:lang w:val="ru-RU" w:eastAsia="ru-RU" w:bidi="ru-RU"/>
    </w:rPr>
  </w:style>
  <w:style w:type="character" w:customStyle="1" w:styleId="46Exact">
    <w:name w:val="Основной текст (46) Exact"/>
    <w:link w:val="461"/>
    <w:uiPriority w:val="99"/>
    <w:rsid w:val="0072602C"/>
    <w:rPr>
      <w:rFonts w:ascii="Bookman Old Style" w:eastAsia="Bookman Old Style" w:hAnsi="Bookman Old Style" w:cs="Bookman Old Style"/>
      <w:sz w:val="9"/>
      <w:szCs w:val="9"/>
      <w:shd w:val="clear" w:color="auto" w:fill="FFFFFF"/>
    </w:rPr>
  </w:style>
  <w:style w:type="paragraph" w:customStyle="1" w:styleId="461">
    <w:name w:val="Основной текст (46)"/>
    <w:basedOn w:val="af2"/>
    <w:link w:val="46Exact"/>
    <w:uiPriority w:val="99"/>
    <w:qFormat/>
    <w:rsid w:val="0072602C"/>
    <w:pPr>
      <w:widowControl w:val="0"/>
      <w:shd w:val="clear" w:color="auto" w:fill="FFFFFF"/>
      <w:spacing w:after="60" w:line="0" w:lineRule="atLeast"/>
      <w:ind w:firstLine="0"/>
      <w:jc w:val="left"/>
    </w:pPr>
    <w:rPr>
      <w:rFonts w:ascii="Bookman Old Style" w:eastAsia="Bookman Old Style" w:hAnsi="Bookman Old Style" w:cs="Bookman Old Style"/>
      <w:sz w:val="9"/>
      <w:szCs w:val="9"/>
    </w:rPr>
  </w:style>
  <w:style w:type="character" w:customStyle="1" w:styleId="48Exact">
    <w:name w:val="Основной текст (48) Exact"/>
    <w:link w:val="481"/>
    <w:uiPriority w:val="99"/>
    <w:rsid w:val="0072602C"/>
    <w:rPr>
      <w:rFonts w:eastAsia="Times New Roman"/>
      <w:sz w:val="18"/>
      <w:szCs w:val="18"/>
      <w:shd w:val="clear" w:color="auto" w:fill="FFFFFF"/>
    </w:rPr>
  </w:style>
  <w:style w:type="paragraph" w:customStyle="1" w:styleId="481">
    <w:name w:val="Основной текст (48)"/>
    <w:basedOn w:val="af2"/>
    <w:link w:val="48Exact"/>
    <w:uiPriority w:val="99"/>
    <w:qFormat/>
    <w:rsid w:val="0072602C"/>
    <w:pPr>
      <w:widowControl w:val="0"/>
      <w:shd w:val="clear" w:color="auto" w:fill="FFFFFF"/>
      <w:spacing w:line="0" w:lineRule="atLeast"/>
      <w:ind w:firstLine="0"/>
      <w:jc w:val="left"/>
    </w:pPr>
    <w:rPr>
      <w:rFonts w:eastAsia="Times New Roman"/>
      <w:sz w:val="18"/>
      <w:szCs w:val="18"/>
    </w:rPr>
  </w:style>
  <w:style w:type="character" w:customStyle="1" w:styleId="49Exact">
    <w:name w:val="Основной текст (49) Exact"/>
    <w:link w:val="491"/>
    <w:uiPriority w:val="99"/>
    <w:rsid w:val="0072602C"/>
    <w:rPr>
      <w:rFonts w:eastAsia="Times New Roman"/>
      <w:sz w:val="18"/>
      <w:szCs w:val="18"/>
      <w:shd w:val="clear" w:color="auto" w:fill="FFFFFF"/>
    </w:rPr>
  </w:style>
  <w:style w:type="paragraph" w:customStyle="1" w:styleId="491">
    <w:name w:val="Основной текст (49)"/>
    <w:basedOn w:val="af2"/>
    <w:link w:val="49Exact"/>
    <w:uiPriority w:val="99"/>
    <w:qFormat/>
    <w:rsid w:val="0072602C"/>
    <w:pPr>
      <w:widowControl w:val="0"/>
      <w:shd w:val="clear" w:color="auto" w:fill="FFFFFF"/>
      <w:spacing w:line="0" w:lineRule="atLeast"/>
      <w:ind w:firstLine="0"/>
      <w:jc w:val="left"/>
    </w:pPr>
    <w:rPr>
      <w:rFonts w:eastAsia="Times New Roman"/>
      <w:sz w:val="18"/>
      <w:szCs w:val="18"/>
    </w:rPr>
  </w:style>
  <w:style w:type="character" w:customStyle="1" w:styleId="50Exact">
    <w:name w:val="Основной текст (50) Exact"/>
    <w:link w:val="501"/>
    <w:uiPriority w:val="99"/>
    <w:rsid w:val="0072602C"/>
    <w:rPr>
      <w:rFonts w:eastAsia="Times New Roman"/>
      <w:sz w:val="18"/>
      <w:szCs w:val="18"/>
      <w:shd w:val="clear" w:color="auto" w:fill="FFFFFF"/>
    </w:rPr>
  </w:style>
  <w:style w:type="paragraph" w:customStyle="1" w:styleId="501">
    <w:name w:val="Основной текст (50)"/>
    <w:basedOn w:val="af2"/>
    <w:link w:val="50Exact"/>
    <w:uiPriority w:val="99"/>
    <w:qFormat/>
    <w:rsid w:val="0072602C"/>
    <w:pPr>
      <w:widowControl w:val="0"/>
      <w:shd w:val="clear" w:color="auto" w:fill="FFFFFF"/>
      <w:spacing w:line="0" w:lineRule="atLeast"/>
      <w:ind w:firstLine="0"/>
      <w:jc w:val="left"/>
    </w:pPr>
    <w:rPr>
      <w:rFonts w:eastAsia="Times New Roman"/>
      <w:sz w:val="18"/>
      <w:szCs w:val="18"/>
    </w:rPr>
  </w:style>
  <w:style w:type="character" w:customStyle="1" w:styleId="51Exact">
    <w:name w:val="Основной текст (51) Exact"/>
    <w:link w:val="515"/>
    <w:uiPriority w:val="99"/>
    <w:rsid w:val="0072602C"/>
    <w:rPr>
      <w:rFonts w:ascii="Trebuchet MS" w:eastAsia="Trebuchet MS" w:hAnsi="Trebuchet MS" w:cs="Trebuchet MS"/>
      <w:sz w:val="16"/>
      <w:szCs w:val="16"/>
      <w:shd w:val="clear" w:color="auto" w:fill="FFFFFF"/>
    </w:rPr>
  </w:style>
  <w:style w:type="paragraph" w:customStyle="1" w:styleId="515">
    <w:name w:val="Основной текст (51)"/>
    <w:basedOn w:val="af2"/>
    <w:link w:val="51Exact"/>
    <w:uiPriority w:val="99"/>
    <w:qFormat/>
    <w:rsid w:val="0072602C"/>
    <w:pPr>
      <w:widowControl w:val="0"/>
      <w:shd w:val="clear" w:color="auto" w:fill="FFFFFF"/>
      <w:spacing w:line="0" w:lineRule="atLeast"/>
      <w:ind w:firstLine="0"/>
      <w:jc w:val="left"/>
    </w:pPr>
    <w:rPr>
      <w:rFonts w:ascii="Trebuchet MS" w:eastAsia="Trebuchet MS" w:hAnsi="Trebuchet MS" w:cs="Trebuchet MS"/>
      <w:sz w:val="16"/>
      <w:szCs w:val="16"/>
    </w:rPr>
  </w:style>
  <w:style w:type="character" w:customStyle="1" w:styleId="52Exact">
    <w:name w:val="Основной текст (52) Exact"/>
    <w:link w:val="525"/>
    <w:uiPriority w:val="99"/>
    <w:rsid w:val="0072602C"/>
    <w:rPr>
      <w:rFonts w:eastAsia="Times New Roman"/>
      <w:sz w:val="18"/>
      <w:szCs w:val="18"/>
      <w:shd w:val="clear" w:color="auto" w:fill="FFFFFF"/>
    </w:rPr>
  </w:style>
  <w:style w:type="paragraph" w:customStyle="1" w:styleId="525">
    <w:name w:val="Основной текст (52)"/>
    <w:basedOn w:val="af2"/>
    <w:link w:val="52Exact"/>
    <w:uiPriority w:val="99"/>
    <w:qFormat/>
    <w:rsid w:val="0072602C"/>
    <w:pPr>
      <w:widowControl w:val="0"/>
      <w:shd w:val="clear" w:color="auto" w:fill="FFFFFF"/>
      <w:spacing w:line="0" w:lineRule="atLeast"/>
      <w:ind w:firstLine="0"/>
      <w:jc w:val="left"/>
    </w:pPr>
    <w:rPr>
      <w:rFonts w:eastAsia="Times New Roman"/>
      <w:sz w:val="18"/>
      <w:szCs w:val="18"/>
    </w:rPr>
  </w:style>
  <w:style w:type="character" w:customStyle="1" w:styleId="53Exact">
    <w:name w:val="Основной текст (53) Exact"/>
    <w:link w:val="534"/>
    <w:uiPriority w:val="99"/>
    <w:rsid w:val="0072602C"/>
    <w:rPr>
      <w:rFonts w:eastAsia="Times New Roman"/>
      <w:sz w:val="17"/>
      <w:szCs w:val="17"/>
      <w:shd w:val="clear" w:color="auto" w:fill="FFFFFF"/>
    </w:rPr>
  </w:style>
  <w:style w:type="paragraph" w:customStyle="1" w:styleId="534">
    <w:name w:val="Основной текст (53)"/>
    <w:basedOn w:val="af2"/>
    <w:link w:val="53Exact"/>
    <w:uiPriority w:val="99"/>
    <w:qFormat/>
    <w:rsid w:val="0072602C"/>
    <w:pPr>
      <w:widowControl w:val="0"/>
      <w:shd w:val="clear" w:color="auto" w:fill="FFFFFF"/>
      <w:spacing w:line="0" w:lineRule="atLeast"/>
      <w:ind w:firstLine="0"/>
      <w:jc w:val="left"/>
    </w:pPr>
    <w:rPr>
      <w:rFonts w:eastAsia="Times New Roman"/>
      <w:sz w:val="17"/>
      <w:szCs w:val="17"/>
    </w:rPr>
  </w:style>
  <w:style w:type="character" w:customStyle="1" w:styleId="54Exact">
    <w:name w:val="Основной текст (54) Exact"/>
    <w:link w:val="543"/>
    <w:uiPriority w:val="99"/>
    <w:rsid w:val="0072602C"/>
    <w:rPr>
      <w:rFonts w:eastAsia="Times New Roman"/>
      <w:sz w:val="18"/>
      <w:szCs w:val="18"/>
      <w:shd w:val="clear" w:color="auto" w:fill="FFFFFF"/>
    </w:rPr>
  </w:style>
  <w:style w:type="paragraph" w:customStyle="1" w:styleId="543">
    <w:name w:val="Основной текст (54)"/>
    <w:basedOn w:val="af2"/>
    <w:link w:val="54Exact"/>
    <w:uiPriority w:val="99"/>
    <w:qFormat/>
    <w:rsid w:val="0072602C"/>
    <w:pPr>
      <w:widowControl w:val="0"/>
      <w:shd w:val="clear" w:color="auto" w:fill="FFFFFF"/>
      <w:spacing w:line="0" w:lineRule="atLeast"/>
      <w:ind w:firstLine="0"/>
      <w:jc w:val="left"/>
    </w:pPr>
    <w:rPr>
      <w:rFonts w:eastAsia="Times New Roman"/>
      <w:sz w:val="18"/>
      <w:szCs w:val="18"/>
    </w:rPr>
  </w:style>
  <w:style w:type="character" w:customStyle="1" w:styleId="55Exact">
    <w:name w:val="Основной текст (55) Exact"/>
    <w:link w:val="552"/>
    <w:uiPriority w:val="99"/>
    <w:rsid w:val="0072602C"/>
    <w:rPr>
      <w:rFonts w:eastAsia="Times New Roman"/>
      <w:sz w:val="18"/>
      <w:szCs w:val="18"/>
      <w:shd w:val="clear" w:color="auto" w:fill="FFFFFF"/>
    </w:rPr>
  </w:style>
  <w:style w:type="paragraph" w:customStyle="1" w:styleId="552">
    <w:name w:val="Основной текст (55)"/>
    <w:basedOn w:val="af2"/>
    <w:link w:val="55Exact"/>
    <w:uiPriority w:val="99"/>
    <w:qFormat/>
    <w:rsid w:val="0072602C"/>
    <w:pPr>
      <w:widowControl w:val="0"/>
      <w:shd w:val="clear" w:color="auto" w:fill="FFFFFF"/>
      <w:spacing w:line="0" w:lineRule="atLeast"/>
      <w:ind w:firstLine="0"/>
      <w:jc w:val="left"/>
    </w:pPr>
    <w:rPr>
      <w:rFonts w:eastAsia="Times New Roman"/>
      <w:sz w:val="18"/>
      <w:szCs w:val="18"/>
    </w:rPr>
  </w:style>
  <w:style w:type="character" w:customStyle="1" w:styleId="56Exact">
    <w:name w:val="Основной текст (56) Exact"/>
    <w:link w:val="561"/>
    <w:uiPriority w:val="99"/>
    <w:rsid w:val="0072602C"/>
    <w:rPr>
      <w:rFonts w:eastAsia="Times New Roman"/>
      <w:sz w:val="18"/>
      <w:szCs w:val="18"/>
      <w:shd w:val="clear" w:color="auto" w:fill="FFFFFF"/>
    </w:rPr>
  </w:style>
  <w:style w:type="paragraph" w:customStyle="1" w:styleId="561">
    <w:name w:val="Основной текст (56)"/>
    <w:basedOn w:val="af2"/>
    <w:link w:val="56Exact"/>
    <w:uiPriority w:val="99"/>
    <w:qFormat/>
    <w:rsid w:val="0072602C"/>
    <w:pPr>
      <w:widowControl w:val="0"/>
      <w:shd w:val="clear" w:color="auto" w:fill="FFFFFF"/>
      <w:spacing w:line="0" w:lineRule="atLeast"/>
      <w:ind w:firstLine="0"/>
      <w:jc w:val="left"/>
    </w:pPr>
    <w:rPr>
      <w:rFonts w:eastAsia="Times New Roman"/>
      <w:sz w:val="18"/>
      <w:szCs w:val="18"/>
    </w:rPr>
  </w:style>
  <w:style w:type="character" w:customStyle="1" w:styleId="57Exact">
    <w:name w:val="Основной текст (57) Exact"/>
    <w:link w:val="571"/>
    <w:uiPriority w:val="99"/>
    <w:rsid w:val="0072602C"/>
    <w:rPr>
      <w:rFonts w:eastAsia="Times New Roman"/>
      <w:sz w:val="18"/>
      <w:szCs w:val="18"/>
      <w:shd w:val="clear" w:color="auto" w:fill="FFFFFF"/>
    </w:rPr>
  </w:style>
  <w:style w:type="paragraph" w:customStyle="1" w:styleId="571">
    <w:name w:val="Основной текст (57)"/>
    <w:basedOn w:val="af2"/>
    <w:link w:val="57Exact"/>
    <w:uiPriority w:val="99"/>
    <w:qFormat/>
    <w:rsid w:val="0072602C"/>
    <w:pPr>
      <w:widowControl w:val="0"/>
      <w:shd w:val="clear" w:color="auto" w:fill="FFFFFF"/>
      <w:spacing w:line="0" w:lineRule="atLeast"/>
      <w:ind w:firstLine="0"/>
      <w:jc w:val="left"/>
    </w:pPr>
    <w:rPr>
      <w:rFonts w:eastAsia="Times New Roman"/>
      <w:sz w:val="18"/>
      <w:szCs w:val="18"/>
    </w:rPr>
  </w:style>
  <w:style w:type="character" w:customStyle="1" w:styleId="58Exact">
    <w:name w:val="Основной текст (58) Exact"/>
    <w:link w:val="581"/>
    <w:uiPriority w:val="99"/>
    <w:rsid w:val="0072602C"/>
    <w:rPr>
      <w:rFonts w:eastAsia="Times New Roman"/>
      <w:sz w:val="17"/>
      <w:szCs w:val="17"/>
      <w:shd w:val="clear" w:color="auto" w:fill="FFFFFF"/>
    </w:rPr>
  </w:style>
  <w:style w:type="paragraph" w:customStyle="1" w:styleId="581">
    <w:name w:val="Основной текст (58)"/>
    <w:basedOn w:val="af2"/>
    <w:link w:val="58Exact"/>
    <w:uiPriority w:val="99"/>
    <w:qFormat/>
    <w:rsid w:val="0072602C"/>
    <w:pPr>
      <w:widowControl w:val="0"/>
      <w:shd w:val="clear" w:color="auto" w:fill="FFFFFF"/>
      <w:spacing w:line="0" w:lineRule="atLeast"/>
      <w:ind w:firstLine="0"/>
      <w:jc w:val="left"/>
    </w:pPr>
    <w:rPr>
      <w:rFonts w:eastAsia="Times New Roman"/>
      <w:sz w:val="17"/>
      <w:szCs w:val="17"/>
    </w:rPr>
  </w:style>
  <w:style w:type="character" w:customStyle="1" w:styleId="59Exact">
    <w:name w:val="Основной текст (59) Exact"/>
    <w:link w:val="591"/>
    <w:uiPriority w:val="99"/>
    <w:rsid w:val="0072602C"/>
    <w:rPr>
      <w:rFonts w:ascii="Arial" w:eastAsia="Arial" w:hAnsi="Arial" w:cs="Arial"/>
      <w:sz w:val="16"/>
      <w:szCs w:val="16"/>
      <w:shd w:val="clear" w:color="auto" w:fill="FFFFFF"/>
    </w:rPr>
  </w:style>
  <w:style w:type="paragraph" w:customStyle="1" w:styleId="591">
    <w:name w:val="Основной текст (59)"/>
    <w:basedOn w:val="af2"/>
    <w:link w:val="59Exact"/>
    <w:uiPriority w:val="99"/>
    <w:qFormat/>
    <w:rsid w:val="0072602C"/>
    <w:pPr>
      <w:widowControl w:val="0"/>
      <w:shd w:val="clear" w:color="auto" w:fill="FFFFFF"/>
      <w:spacing w:line="0" w:lineRule="atLeast"/>
      <w:ind w:firstLine="0"/>
      <w:jc w:val="left"/>
    </w:pPr>
    <w:rPr>
      <w:rFonts w:ascii="Arial" w:eastAsia="Arial" w:hAnsi="Arial" w:cs="Arial"/>
      <w:sz w:val="16"/>
      <w:szCs w:val="16"/>
    </w:rPr>
  </w:style>
  <w:style w:type="character" w:customStyle="1" w:styleId="60Exact">
    <w:name w:val="Основной текст (60) Exact"/>
    <w:link w:val="601"/>
    <w:uiPriority w:val="99"/>
    <w:rsid w:val="0072602C"/>
    <w:rPr>
      <w:rFonts w:ascii="Trebuchet MS" w:eastAsia="Trebuchet MS" w:hAnsi="Trebuchet MS" w:cs="Trebuchet MS"/>
      <w:sz w:val="17"/>
      <w:szCs w:val="17"/>
      <w:shd w:val="clear" w:color="auto" w:fill="FFFFFF"/>
    </w:rPr>
  </w:style>
  <w:style w:type="paragraph" w:customStyle="1" w:styleId="601">
    <w:name w:val="Основной текст (60)"/>
    <w:basedOn w:val="af2"/>
    <w:link w:val="60Exact"/>
    <w:uiPriority w:val="99"/>
    <w:qFormat/>
    <w:rsid w:val="0072602C"/>
    <w:pPr>
      <w:widowControl w:val="0"/>
      <w:shd w:val="clear" w:color="auto" w:fill="FFFFFF"/>
      <w:spacing w:line="0" w:lineRule="atLeast"/>
      <w:ind w:firstLine="0"/>
      <w:jc w:val="left"/>
    </w:pPr>
    <w:rPr>
      <w:rFonts w:ascii="Trebuchet MS" w:eastAsia="Trebuchet MS" w:hAnsi="Trebuchet MS" w:cs="Trebuchet MS"/>
      <w:sz w:val="17"/>
      <w:szCs w:val="17"/>
    </w:rPr>
  </w:style>
  <w:style w:type="character" w:customStyle="1" w:styleId="61Exact">
    <w:name w:val="Основной текст (61) Exact"/>
    <w:link w:val="617"/>
    <w:uiPriority w:val="99"/>
    <w:rsid w:val="0072602C"/>
    <w:rPr>
      <w:rFonts w:eastAsia="Times New Roman"/>
      <w:sz w:val="17"/>
      <w:szCs w:val="17"/>
      <w:shd w:val="clear" w:color="auto" w:fill="FFFFFF"/>
    </w:rPr>
  </w:style>
  <w:style w:type="paragraph" w:customStyle="1" w:styleId="617">
    <w:name w:val="Основной текст (61)"/>
    <w:basedOn w:val="af2"/>
    <w:link w:val="61Exact"/>
    <w:uiPriority w:val="99"/>
    <w:qFormat/>
    <w:rsid w:val="0072602C"/>
    <w:pPr>
      <w:widowControl w:val="0"/>
      <w:shd w:val="clear" w:color="auto" w:fill="FFFFFF"/>
      <w:spacing w:line="0" w:lineRule="atLeast"/>
      <w:ind w:firstLine="0"/>
      <w:jc w:val="left"/>
    </w:pPr>
    <w:rPr>
      <w:rFonts w:eastAsia="Times New Roman"/>
      <w:sz w:val="17"/>
      <w:szCs w:val="17"/>
    </w:rPr>
  </w:style>
  <w:style w:type="character" w:customStyle="1" w:styleId="63Exact">
    <w:name w:val="Основной текст (63) Exact"/>
    <w:link w:val="632"/>
    <w:uiPriority w:val="99"/>
    <w:rsid w:val="0072602C"/>
    <w:rPr>
      <w:rFonts w:eastAsia="Times New Roman"/>
      <w:sz w:val="18"/>
      <w:szCs w:val="18"/>
      <w:shd w:val="clear" w:color="auto" w:fill="FFFFFF"/>
    </w:rPr>
  </w:style>
  <w:style w:type="paragraph" w:customStyle="1" w:styleId="632">
    <w:name w:val="Основной текст (63)"/>
    <w:basedOn w:val="af2"/>
    <w:link w:val="63Exact"/>
    <w:uiPriority w:val="99"/>
    <w:qFormat/>
    <w:rsid w:val="0072602C"/>
    <w:pPr>
      <w:widowControl w:val="0"/>
      <w:shd w:val="clear" w:color="auto" w:fill="FFFFFF"/>
      <w:spacing w:line="0" w:lineRule="atLeast"/>
      <w:ind w:firstLine="0"/>
      <w:jc w:val="left"/>
    </w:pPr>
    <w:rPr>
      <w:rFonts w:eastAsia="Times New Roman"/>
      <w:sz w:val="18"/>
      <w:szCs w:val="18"/>
    </w:rPr>
  </w:style>
  <w:style w:type="character" w:customStyle="1" w:styleId="64Exact">
    <w:name w:val="Основной текст (64) Exact"/>
    <w:link w:val="641"/>
    <w:uiPriority w:val="99"/>
    <w:rsid w:val="0072602C"/>
    <w:rPr>
      <w:rFonts w:eastAsia="Times New Roman"/>
      <w:sz w:val="17"/>
      <w:szCs w:val="17"/>
      <w:shd w:val="clear" w:color="auto" w:fill="FFFFFF"/>
    </w:rPr>
  </w:style>
  <w:style w:type="paragraph" w:customStyle="1" w:styleId="641">
    <w:name w:val="Основной текст (64)"/>
    <w:basedOn w:val="af2"/>
    <w:link w:val="64Exact"/>
    <w:uiPriority w:val="99"/>
    <w:qFormat/>
    <w:rsid w:val="0072602C"/>
    <w:pPr>
      <w:widowControl w:val="0"/>
      <w:shd w:val="clear" w:color="auto" w:fill="FFFFFF"/>
      <w:spacing w:line="0" w:lineRule="atLeast"/>
      <w:ind w:firstLine="0"/>
      <w:jc w:val="left"/>
    </w:pPr>
    <w:rPr>
      <w:rFonts w:eastAsia="Times New Roman"/>
      <w:sz w:val="17"/>
      <w:szCs w:val="17"/>
    </w:rPr>
  </w:style>
  <w:style w:type="character" w:customStyle="1" w:styleId="65Exact">
    <w:name w:val="Основной текст (65) Exact"/>
    <w:link w:val="651"/>
    <w:uiPriority w:val="99"/>
    <w:rsid w:val="0072602C"/>
    <w:rPr>
      <w:rFonts w:eastAsia="Times New Roman"/>
      <w:sz w:val="18"/>
      <w:szCs w:val="18"/>
      <w:shd w:val="clear" w:color="auto" w:fill="FFFFFF"/>
    </w:rPr>
  </w:style>
  <w:style w:type="paragraph" w:customStyle="1" w:styleId="651">
    <w:name w:val="Основной текст (65)"/>
    <w:basedOn w:val="af2"/>
    <w:link w:val="65Exact"/>
    <w:uiPriority w:val="99"/>
    <w:qFormat/>
    <w:rsid w:val="0072602C"/>
    <w:pPr>
      <w:widowControl w:val="0"/>
      <w:shd w:val="clear" w:color="auto" w:fill="FFFFFF"/>
      <w:spacing w:line="0" w:lineRule="atLeast"/>
      <w:ind w:firstLine="0"/>
      <w:jc w:val="left"/>
    </w:pPr>
    <w:rPr>
      <w:rFonts w:eastAsia="Times New Roman"/>
      <w:sz w:val="18"/>
      <w:szCs w:val="18"/>
    </w:rPr>
  </w:style>
  <w:style w:type="character" w:customStyle="1" w:styleId="66Exact">
    <w:name w:val="Основной текст (66) Exact"/>
    <w:link w:val="661"/>
    <w:uiPriority w:val="99"/>
    <w:rsid w:val="0072602C"/>
    <w:rPr>
      <w:rFonts w:ascii="Trebuchet MS" w:eastAsia="Trebuchet MS" w:hAnsi="Trebuchet MS" w:cs="Trebuchet MS"/>
      <w:sz w:val="16"/>
      <w:szCs w:val="16"/>
      <w:shd w:val="clear" w:color="auto" w:fill="FFFFFF"/>
    </w:rPr>
  </w:style>
  <w:style w:type="paragraph" w:customStyle="1" w:styleId="661">
    <w:name w:val="Основной текст (66)"/>
    <w:basedOn w:val="af2"/>
    <w:link w:val="66Exact"/>
    <w:uiPriority w:val="99"/>
    <w:qFormat/>
    <w:rsid w:val="0072602C"/>
    <w:pPr>
      <w:widowControl w:val="0"/>
      <w:shd w:val="clear" w:color="auto" w:fill="FFFFFF"/>
      <w:spacing w:line="0" w:lineRule="atLeast"/>
      <w:ind w:firstLine="0"/>
      <w:jc w:val="left"/>
    </w:pPr>
    <w:rPr>
      <w:rFonts w:ascii="Trebuchet MS" w:eastAsia="Trebuchet MS" w:hAnsi="Trebuchet MS" w:cs="Trebuchet MS"/>
      <w:sz w:val="16"/>
      <w:szCs w:val="16"/>
    </w:rPr>
  </w:style>
  <w:style w:type="character" w:customStyle="1" w:styleId="67Exact">
    <w:name w:val="Основной текст (67) Exact"/>
    <w:link w:val="671"/>
    <w:uiPriority w:val="99"/>
    <w:rsid w:val="0072602C"/>
    <w:rPr>
      <w:rFonts w:ascii="Trebuchet MS" w:eastAsia="Trebuchet MS" w:hAnsi="Trebuchet MS" w:cs="Trebuchet MS"/>
      <w:sz w:val="17"/>
      <w:szCs w:val="17"/>
      <w:shd w:val="clear" w:color="auto" w:fill="FFFFFF"/>
    </w:rPr>
  </w:style>
  <w:style w:type="paragraph" w:customStyle="1" w:styleId="671">
    <w:name w:val="Основной текст (67)"/>
    <w:basedOn w:val="af2"/>
    <w:link w:val="67Exact"/>
    <w:uiPriority w:val="99"/>
    <w:qFormat/>
    <w:rsid w:val="0072602C"/>
    <w:pPr>
      <w:widowControl w:val="0"/>
      <w:shd w:val="clear" w:color="auto" w:fill="FFFFFF"/>
      <w:spacing w:line="0" w:lineRule="atLeast"/>
      <w:ind w:firstLine="0"/>
      <w:jc w:val="left"/>
    </w:pPr>
    <w:rPr>
      <w:rFonts w:ascii="Trebuchet MS" w:eastAsia="Trebuchet MS" w:hAnsi="Trebuchet MS" w:cs="Trebuchet MS"/>
      <w:sz w:val="17"/>
      <w:szCs w:val="17"/>
    </w:rPr>
  </w:style>
  <w:style w:type="character" w:customStyle="1" w:styleId="68Exact">
    <w:name w:val="Основной текст (68) Exact"/>
    <w:uiPriority w:val="99"/>
    <w:rsid w:val="0072602C"/>
    <w:rPr>
      <w:rFonts w:ascii="Trebuchet MS" w:eastAsia="Trebuchet MS" w:hAnsi="Trebuchet MS" w:cs="Trebuchet MS"/>
      <w:b w:val="0"/>
      <w:bCs w:val="0"/>
      <w:i w:val="0"/>
      <w:iCs w:val="0"/>
      <w:smallCaps w:val="0"/>
      <w:strike w:val="0"/>
      <w:sz w:val="16"/>
      <w:szCs w:val="16"/>
      <w:u w:val="none"/>
    </w:rPr>
  </w:style>
  <w:style w:type="character" w:customStyle="1" w:styleId="69Exact">
    <w:name w:val="Основной текст (69) Exact"/>
    <w:link w:val="691"/>
    <w:uiPriority w:val="99"/>
    <w:rsid w:val="0072602C"/>
    <w:rPr>
      <w:rFonts w:ascii="Trebuchet MS" w:eastAsia="Trebuchet MS" w:hAnsi="Trebuchet MS" w:cs="Trebuchet MS"/>
      <w:sz w:val="16"/>
      <w:szCs w:val="16"/>
      <w:shd w:val="clear" w:color="auto" w:fill="FFFFFF"/>
    </w:rPr>
  </w:style>
  <w:style w:type="paragraph" w:customStyle="1" w:styleId="691">
    <w:name w:val="Основной текст (69)"/>
    <w:basedOn w:val="af2"/>
    <w:link w:val="69Exact"/>
    <w:uiPriority w:val="99"/>
    <w:qFormat/>
    <w:rsid w:val="0072602C"/>
    <w:pPr>
      <w:widowControl w:val="0"/>
      <w:shd w:val="clear" w:color="auto" w:fill="FFFFFF"/>
      <w:spacing w:line="0" w:lineRule="atLeast"/>
      <w:ind w:firstLine="0"/>
      <w:jc w:val="left"/>
    </w:pPr>
    <w:rPr>
      <w:rFonts w:ascii="Trebuchet MS" w:eastAsia="Trebuchet MS" w:hAnsi="Trebuchet MS" w:cs="Trebuchet MS"/>
      <w:sz w:val="16"/>
      <w:szCs w:val="16"/>
    </w:rPr>
  </w:style>
  <w:style w:type="character" w:customStyle="1" w:styleId="70Exact">
    <w:name w:val="Основной текст (70) Exact"/>
    <w:link w:val="701"/>
    <w:uiPriority w:val="99"/>
    <w:rsid w:val="0072602C"/>
    <w:rPr>
      <w:rFonts w:ascii="Trebuchet MS" w:eastAsia="Trebuchet MS" w:hAnsi="Trebuchet MS" w:cs="Trebuchet MS"/>
      <w:sz w:val="16"/>
      <w:szCs w:val="16"/>
      <w:shd w:val="clear" w:color="auto" w:fill="FFFFFF"/>
    </w:rPr>
  </w:style>
  <w:style w:type="paragraph" w:customStyle="1" w:styleId="701">
    <w:name w:val="Основной текст (70)"/>
    <w:basedOn w:val="af2"/>
    <w:link w:val="70Exact"/>
    <w:uiPriority w:val="99"/>
    <w:qFormat/>
    <w:rsid w:val="0072602C"/>
    <w:pPr>
      <w:widowControl w:val="0"/>
      <w:shd w:val="clear" w:color="auto" w:fill="FFFFFF"/>
      <w:spacing w:line="0" w:lineRule="atLeast"/>
      <w:ind w:firstLine="0"/>
      <w:jc w:val="left"/>
    </w:pPr>
    <w:rPr>
      <w:rFonts w:ascii="Trebuchet MS" w:eastAsia="Trebuchet MS" w:hAnsi="Trebuchet MS" w:cs="Trebuchet MS"/>
      <w:sz w:val="16"/>
      <w:szCs w:val="16"/>
    </w:rPr>
  </w:style>
  <w:style w:type="character" w:customStyle="1" w:styleId="71Exact">
    <w:name w:val="Основной текст (71) Exact"/>
    <w:link w:val="717"/>
    <w:uiPriority w:val="99"/>
    <w:rsid w:val="0072602C"/>
    <w:rPr>
      <w:rFonts w:ascii="Trebuchet MS" w:eastAsia="Trebuchet MS" w:hAnsi="Trebuchet MS" w:cs="Trebuchet MS"/>
      <w:sz w:val="16"/>
      <w:szCs w:val="16"/>
      <w:shd w:val="clear" w:color="auto" w:fill="FFFFFF"/>
    </w:rPr>
  </w:style>
  <w:style w:type="paragraph" w:customStyle="1" w:styleId="717">
    <w:name w:val="Основной текст (71)"/>
    <w:basedOn w:val="af2"/>
    <w:link w:val="71Exact"/>
    <w:uiPriority w:val="99"/>
    <w:qFormat/>
    <w:rsid w:val="0072602C"/>
    <w:pPr>
      <w:widowControl w:val="0"/>
      <w:shd w:val="clear" w:color="auto" w:fill="FFFFFF"/>
      <w:spacing w:line="0" w:lineRule="atLeast"/>
      <w:ind w:firstLine="0"/>
      <w:jc w:val="left"/>
    </w:pPr>
    <w:rPr>
      <w:rFonts w:ascii="Trebuchet MS" w:eastAsia="Trebuchet MS" w:hAnsi="Trebuchet MS" w:cs="Trebuchet MS"/>
      <w:sz w:val="16"/>
      <w:szCs w:val="16"/>
    </w:rPr>
  </w:style>
  <w:style w:type="character" w:customStyle="1" w:styleId="72Exact">
    <w:name w:val="Основной текст (72) Exact"/>
    <w:link w:val="725"/>
    <w:uiPriority w:val="99"/>
    <w:rsid w:val="0072602C"/>
    <w:rPr>
      <w:rFonts w:ascii="Trebuchet MS" w:eastAsia="Trebuchet MS" w:hAnsi="Trebuchet MS" w:cs="Trebuchet MS"/>
      <w:sz w:val="16"/>
      <w:szCs w:val="16"/>
      <w:shd w:val="clear" w:color="auto" w:fill="FFFFFF"/>
    </w:rPr>
  </w:style>
  <w:style w:type="paragraph" w:customStyle="1" w:styleId="725">
    <w:name w:val="Основной текст (72)"/>
    <w:basedOn w:val="af2"/>
    <w:link w:val="72Exact"/>
    <w:uiPriority w:val="99"/>
    <w:qFormat/>
    <w:rsid w:val="0072602C"/>
    <w:pPr>
      <w:widowControl w:val="0"/>
      <w:shd w:val="clear" w:color="auto" w:fill="FFFFFF"/>
      <w:spacing w:line="0" w:lineRule="atLeast"/>
      <w:ind w:firstLine="0"/>
      <w:jc w:val="left"/>
    </w:pPr>
    <w:rPr>
      <w:rFonts w:ascii="Trebuchet MS" w:eastAsia="Trebuchet MS" w:hAnsi="Trebuchet MS" w:cs="Trebuchet MS"/>
      <w:sz w:val="16"/>
      <w:szCs w:val="16"/>
    </w:rPr>
  </w:style>
  <w:style w:type="character" w:customStyle="1" w:styleId="73Exact">
    <w:name w:val="Основной текст (73) Exact"/>
    <w:uiPriority w:val="99"/>
    <w:rsid w:val="0072602C"/>
    <w:rPr>
      <w:rFonts w:ascii="Trebuchet MS" w:eastAsia="Trebuchet MS" w:hAnsi="Trebuchet MS" w:cs="Trebuchet MS"/>
      <w:b w:val="0"/>
      <w:bCs w:val="0"/>
      <w:i w:val="0"/>
      <w:iCs w:val="0"/>
      <w:smallCaps w:val="0"/>
      <w:strike w:val="0"/>
      <w:sz w:val="16"/>
      <w:szCs w:val="16"/>
      <w:u w:val="none"/>
    </w:rPr>
  </w:style>
  <w:style w:type="character" w:customStyle="1" w:styleId="472">
    <w:name w:val="Основной текст (47)_"/>
    <w:uiPriority w:val="99"/>
    <w:rsid w:val="0072602C"/>
    <w:rPr>
      <w:rFonts w:ascii="Times New Roman" w:eastAsia="Times New Roman" w:hAnsi="Times New Roman" w:cs="Times New Roman"/>
      <w:b w:val="0"/>
      <w:bCs w:val="0"/>
      <w:i/>
      <w:iCs/>
      <w:smallCaps w:val="0"/>
      <w:strike w:val="0"/>
      <w:sz w:val="19"/>
      <w:szCs w:val="19"/>
      <w:u w:val="none"/>
    </w:rPr>
  </w:style>
  <w:style w:type="character" w:customStyle="1" w:styleId="2Consolas9pt0pt">
    <w:name w:val="Основной текст (2) + Consolas;9 pt;Интервал 0 pt"/>
    <w:uiPriority w:val="99"/>
    <w:rsid w:val="0072602C"/>
    <w:rPr>
      <w:rFonts w:ascii="Consolas" w:eastAsia="Consolas" w:hAnsi="Consolas" w:cs="Consolas"/>
      <w:b w:val="0"/>
      <w:bCs w:val="0"/>
      <w:i w:val="0"/>
      <w:iCs w:val="0"/>
      <w:smallCaps w:val="0"/>
      <w:strike w:val="0"/>
      <w:color w:val="000000"/>
      <w:spacing w:val="-10"/>
      <w:w w:val="100"/>
      <w:position w:val="0"/>
      <w:sz w:val="18"/>
      <w:szCs w:val="18"/>
      <w:u w:val="none"/>
      <w:shd w:val="clear" w:color="auto" w:fill="FFFFFF"/>
      <w:lang w:val="ru-RU" w:eastAsia="ru-RU" w:bidi="ru-RU"/>
    </w:rPr>
  </w:style>
  <w:style w:type="character" w:customStyle="1" w:styleId="74Exact">
    <w:name w:val="Основной текст (74) Exact"/>
    <w:link w:val="741"/>
    <w:uiPriority w:val="99"/>
    <w:rsid w:val="0072602C"/>
    <w:rPr>
      <w:rFonts w:ascii="Arial" w:eastAsia="Arial" w:hAnsi="Arial" w:cs="Arial"/>
      <w:sz w:val="16"/>
      <w:szCs w:val="16"/>
      <w:shd w:val="clear" w:color="auto" w:fill="FFFFFF"/>
    </w:rPr>
  </w:style>
  <w:style w:type="paragraph" w:customStyle="1" w:styleId="741">
    <w:name w:val="Основной текст (74)"/>
    <w:basedOn w:val="af2"/>
    <w:link w:val="74Exact"/>
    <w:uiPriority w:val="99"/>
    <w:qFormat/>
    <w:rsid w:val="0072602C"/>
    <w:pPr>
      <w:widowControl w:val="0"/>
      <w:shd w:val="clear" w:color="auto" w:fill="FFFFFF"/>
      <w:spacing w:after="60" w:line="0" w:lineRule="atLeast"/>
      <w:ind w:firstLine="0"/>
      <w:jc w:val="left"/>
    </w:pPr>
    <w:rPr>
      <w:rFonts w:ascii="Arial" w:eastAsia="Arial" w:hAnsi="Arial" w:cs="Arial"/>
      <w:sz w:val="16"/>
      <w:szCs w:val="16"/>
    </w:rPr>
  </w:style>
  <w:style w:type="character" w:customStyle="1" w:styleId="3Exact1">
    <w:name w:val="Подпись к таблице (3) Exact"/>
    <w:uiPriority w:val="99"/>
    <w:rsid w:val="0072602C"/>
    <w:rPr>
      <w:rFonts w:ascii="Times New Roman" w:eastAsia="Times New Roman" w:hAnsi="Times New Roman" w:cs="Times New Roman"/>
      <w:b w:val="0"/>
      <w:bCs w:val="0"/>
      <w:i w:val="0"/>
      <w:iCs w:val="0"/>
      <w:smallCaps w:val="0"/>
      <w:strike w:val="0"/>
      <w:sz w:val="19"/>
      <w:szCs w:val="19"/>
      <w:u w:val="none"/>
    </w:rPr>
  </w:style>
  <w:style w:type="character" w:customStyle="1" w:styleId="2Arial6pt">
    <w:name w:val="Основной текст (2) + Arial;6 pt"/>
    <w:uiPriority w:val="99"/>
    <w:rsid w:val="0072602C"/>
    <w:rPr>
      <w:rFonts w:ascii="Arial" w:eastAsia="Arial" w:hAnsi="Arial" w:cs="Arial"/>
      <w:b/>
      <w:bCs/>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751">
    <w:name w:val="Основной текст (75)_"/>
    <w:link w:val="752"/>
    <w:uiPriority w:val="99"/>
    <w:rsid w:val="0072602C"/>
    <w:rPr>
      <w:rFonts w:ascii="Tahoma" w:eastAsia="Tahoma" w:hAnsi="Tahoma" w:cs="Tahoma"/>
      <w:spacing w:val="70"/>
      <w:sz w:val="28"/>
      <w:szCs w:val="28"/>
      <w:shd w:val="clear" w:color="auto" w:fill="FFFFFF"/>
    </w:rPr>
  </w:style>
  <w:style w:type="paragraph" w:customStyle="1" w:styleId="752">
    <w:name w:val="Основной текст (75)"/>
    <w:basedOn w:val="af2"/>
    <w:link w:val="751"/>
    <w:uiPriority w:val="99"/>
    <w:qFormat/>
    <w:rsid w:val="0072602C"/>
    <w:pPr>
      <w:widowControl w:val="0"/>
      <w:shd w:val="clear" w:color="auto" w:fill="FFFFFF"/>
      <w:spacing w:before="8280" w:line="0" w:lineRule="atLeast"/>
      <w:ind w:firstLine="0"/>
      <w:jc w:val="right"/>
    </w:pPr>
    <w:rPr>
      <w:rFonts w:ascii="Tahoma" w:eastAsia="Tahoma" w:hAnsi="Tahoma" w:cs="Tahoma"/>
      <w:spacing w:val="70"/>
      <w:sz w:val="28"/>
      <w:szCs w:val="28"/>
    </w:rPr>
  </w:style>
  <w:style w:type="character" w:customStyle="1" w:styleId="77Exact">
    <w:name w:val="Основной текст (77) Exact"/>
    <w:uiPriority w:val="99"/>
    <w:rsid w:val="0072602C"/>
    <w:rPr>
      <w:rFonts w:ascii="Trebuchet MS" w:eastAsia="Trebuchet MS" w:hAnsi="Trebuchet MS" w:cs="Trebuchet MS"/>
      <w:b w:val="0"/>
      <w:bCs w:val="0"/>
      <w:i w:val="0"/>
      <w:iCs w:val="0"/>
      <w:smallCaps w:val="0"/>
      <w:strike w:val="0"/>
      <w:sz w:val="13"/>
      <w:szCs w:val="13"/>
      <w:u w:val="none"/>
    </w:rPr>
  </w:style>
  <w:style w:type="character" w:customStyle="1" w:styleId="77TimesNewRoman12ptExact">
    <w:name w:val="Основной текст (77) + Times New Roman;12 pt Exact"/>
    <w:uiPriority w:val="99"/>
    <w:rsid w:val="0072602C"/>
    <w:rPr>
      <w:rFonts w:ascii="Times New Roman" w:eastAsia="Times New Roman" w:hAnsi="Times New Roman" w:cs="Times New Roman"/>
      <w:sz w:val="24"/>
      <w:szCs w:val="24"/>
      <w:shd w:val="clear" w:color="auto" w:fill="FFFFFF"/>
    </w:rPr>
  </w:style>
  <w:style w:type="character" w:customStyle="1" w:styleId="771">
    <w:name w:val="Основной текст (77)_"/>
    <w:link w:val="772"/>
    <w:uiPriority w:val="99"/>
    <w:rsid w:val="0072602C"/>
    <w:rPr>
      <w:rFonts w:ascii="Trebuchet MS" w:eastAsia="Trebuchet MS" w:hAnsi="Trebuchet MS" w:cs="Trebuchet MS"/>
      <w:sz w:val="13"/>
      <w:szCs w:val="13"/>
      <w:shd w:val="clear" w:color="auto" w:fill="FFFFFF"/>
    </w:rPr>
  </w:style>
  <w:style w:type="paragraph" w:customStyle="1" w:styleId="772">
    <w:name w:val="Основной текст (77)"/>
    <w:basedOn w:val="af2"/>
    <w:link w:val="771"/>
    <w:uiPriority w:val="99"/>
    <w:qFormat/>
    <w:rsid w:val="0072602C"/>
    <w:pPr>
      <w:widowControl w:val="0"/>
      <w:shd w:val="clear" w:color="auto" w:fill="FFFFFF"/>
      <w:spacing w:line="187" w:lineRule="exact"/>
      <w:ind w:firstLine="0"/>
      <w:jc w:val="left"/>
    </w:pPr>
    <w:rPr>
      <w:rFonts w:ascii="Trebuchet MS" w:eastAsia="Trebuchet MS" w:hAnsi="Trebuchet MS" w:cs="Trebuchet MS"/>
      <w:sz w:val="13"/>
      <w:szCs w:val="13"/>
    </w:rPr>
  </w:style>
  <w:style w:type="character" w:customStyle="1" w:styleId="778pt0ptExact">
    <w:name w:val="Основной текст (77) + 8 pt;Интервал 0 pt Exact"/>
    <w:uiPriority w:val="99"/>
    <w:rsid w:val="0072602C"/>
    <w:rPr>
      <w:rFonts w:ascii="Trebuchet MS" w:eastAsia="Trebuchet MS" w:hAnsi="Trebuchet MS" w:cs="Trebuchet MS"/>
      <w:spacing w:val="-10"/>
      <w:sz w:val="16"/>
      <w:szCs w:val="16"/>
      <w:shd w:val="clear" w:color="auto" w:fill="FFFFFF"/>
    </w:rPr>
  </w:style>
  <w:style w:type="paragraph" w:customStyle="1" w:styleId="afffffffffffff9">
    <w:name w:val="Оглавление"/>
    <w:basedOn w:val="af2"/>
    <w:link w:val="Exact1"/>
    <w:uiPriority w:val="99"/>
    <w:qFormat/>
    <w:rsid w:val="0072602C"/>
    <w:pPr>
      <w:widowControl w:val="0"/>
      <w:shd w:val="clear" w:color="auto" w:fill="FFFFFF"/>
      <w:spacing w:line="184" w:lineRule="exact"/>
      <w:ind w:firstLine="0"/>
    </w:pPr>
    <w:rPr>
      <w:rFonts w:eastAsia="Times New Roman" w:cs="Times New Roman"/>
      <w:b/>
      <w:bCs/>
      <w:color w:val="000000"/>
      <w:sz w:val="18"/>
      <w:szCs w:val="18"/>
      <w:lang w:eastAsia="ru-RU" w:bidi="ru-RU"/>
    </w:rPr>
  </w:style>
  <w:style w:type="character" w:customStyle="1" w:styleId="Tahoma8ptExact">
    <w:name w:val="Оглавление + Tahoma;8 pt;Полужирный;Курсив Exact"/>
    <w:uiPriority w:val="99"/>
    <w:rsid w:val="0072602C"/>
    <w:rPr>
      <w:rFonts w:ascii="Tahoma" w:eastAsia="Tahoma" w:hAnsi="Tahoma" w:cs="Tahoma"/>
      <w:b w:val="0"/>
      <w:bCs w:val="0"/>
      <w:i/>
      <w:iCs/>
      <w:color w:val="000000"/>
      <w:sz w:val="16"/>
      <w:szCs w:val="16"/>
      <w:shd w:val="clear" w:color="auto" w:fill="FFFFFF"/>
      <w:lang w:eastAsia="ru-RU" w:bidi="ru-RU"/>
    </w:rPr>
  </w:style>
  <w:style w:type="character" w:customStyle="1" w:styleId="77TimesNewRoman85ptExact">
    <w:name w:val="Основной текст (77) + Times New Roman;8;5 pt;Полужирный;Малые прописные Exact"/>
    <w:uiPriority w:val="99"/>
    <w:rsid w:val="0072602C"/>
    <w:rPr>
      <w:rFonts w:ascii="Times New Roman" w:eastAsia="Times New Roman" w:hAnsi="Times New Roman" w:cs="Times New Roman"/>
      <w:b/>
      <w:bCs/>
      <w:smallCaps/>
      <w:sz w:val="17"/>
      <w:szCs w:val="17"/>
      <w:shd w:val="clear" w:color="auto" w:fill="FFFFFF"/>
      <w:lang w:val="en-US" w:eastAsia="en-US" w:bidi="en-US"/>
    </w:rPr>
  </w:style>
  <w:style w:type="character" w:customStyle="1" w:styleId="77Consolas6pt0pt150Exact">
    <w:name w:val="Основной текст (77) + Consolas;6 pt;Малые прописные;Интервал 0 pt;Масштаб 150% Exact"/>
    <w:uiPriority w:val="99"/>
    <w:rsid w:val="0072602C"/>
    <w:rPr>
      <w:rFonts w:ascii="Consolas" w:eastAsia="Consolas" w:hAnsi="Consolas" w:cs="Consolas"/>
      <w:smallCaps/>
      <w:spacing w:val="-10"/>
      <w:w w:val="150"/>
      <w:sz w:val="12"/>
      <w:szCs w:val="12"/>
      <w:shd w:val="clear" w:color="auto" w:fill="FFFFFF"/>
      <w:lang w:val="en-US" w:eastAsia="en-US" w:bidi="en-US"/>
    </w:rPr>
  </w:style>
  <w:style w:type="character" w:customStyle="1" w:styleId="2TrebuchetMS65pt">
    <w:name w:val="Основной текст (2) + Trebuchet MS;6;5 pt"/>
    <w:uiPriority w:val="99"/>
    <w:rsid w:val="0072602C"/>
    <w:rPr>
      <w:rFonts w:ascii="Trebuchet MS" w:eastAsia="Trebuchet MS" w:hAnsi="Trebuchet MS" w:cs="Trebuchet MS"/>
      <w:b/>
      <w:bCs/>
      <w:i w:val="0"/>
      <w:iCs w:val="0"/>
      <w:smallCaps w:val="0"/>
      <w:strike w:val="0"/>
      <w:color w:val="000000"/>
      <w:spacing w:val="0"/>
      <w:w w:val="100"/>
      <w:position w:val="0"/>
      <w:sz w:val="13"/>
      <w:szCs w:val="13"/>
      <w:u w:val="none"/>
      <w:shd w:val="clear" w:color="auto" w:fill="FFFFFF"/>
      <w:lang w:val="ru-RU" w:eastAsia="ru-RU" w:bidi="ru-RU"/>
    </w:rPr>
  </w:style>
  <w:style w:type="character" w:customStyle="1" w:styleId="11Exact0">
    <w:name w:val="Подпись к картинке (11) Exact"/>
    <w:link w:val="11ffd"/>
    <w:uiPriority w:val="99"/>
    <w:rsid w:val="0072602C"/>
    <w:rPr>
      <w:rFonts w:ascii="Trebuchet MS" w:eastAsia="Trebuchet MS" w:hAnsi="Trebuchet MS" w:cs="Trebuchet MS"/>
      <w:sz w:val="13"/>
      <w:szCs w:val="13"/>
      <w:shd w:val="clear" w:color="auto" w:fill="FFFFFF"/>
    </w:rPr>
  </w:style>
  <w:style w:type="paragraph" w:customStyle="1" w:styleId="11ffd">
    <w:name w:val="Подпись к картинке (11)"/>
    <w:basedOn w:val="af2"/>
    <w:link w:val="11Exact0"/>
    <w:uiPriority w:val="99"/>
    <w:qFormat/>
    <w:rsid w:val="0072602C"/>
    <w:pPr>
      <w:widowControl w:val="0"/>
      <w:shd w:val="clear" w:color="auto" w:fill="FFFFFF"/>
      <w:spacing w:line="0" w:lineRule="atLeast"/>
      <w:ind w:firstLine="0"/>
      <w:jc w:val="left"/>
    </w:pPr>
    <w:rPr>
      <w:rFonts w:ascii="Trebuchet MS" w:eastAsia="Trebuchet MS" w:hAnsi="Trebuchet MS" w:cs="Trebuchet MS"/>
      <w:sz w:val="13"/>
      <w:szCs w:val="13"/>
    </w:rPr>
  </w:style>
  <w:style w:type="character" w:customStyle="1" w:styleId="118ptExact">
    <w:name w:val="Подпись к картинке (11) + 8 pt Exact"/>
    <w:basedOn w:val="11Exact0"/>
    <w:uiPriority w:val="99"/>
    <w:rsid w:val="0072602C"/>
    <w:rPr>
      <w:rFonts w:ascii="Trebuchet MS" w:eastAsia="Trebuchet MS" w:hAnsi="Trebuchet MS" w:cs="Trebuchet MS"/>
      <w:color w:val="000000"/>
      <w:spacing w:val="0"/>
      <w:w w:val="100"/>
      <w:position w:val="0"/>
      <w:sz w:val="16"/>
      <w:szCs w:val="16"/>
      <w:shd w:val="clear" w:color="auto" w:fill="FFFFFF"/>
      <w:lang w:val="ru-RU" w:eastAsia="ru-RU" w:bidi="ru-RU"/>
    </w:rPr>
  </w:style>
  <w:style w:type="character" w:customStyle="1" w:styleId="3Exact2">
    <w:name w:val="Заголовок №3 Exact"/>
    <w:uiPriority w:val="99"/>
    <w:rsid w:val="0072602C"/>
    <w:rPr>
      <w:rFonts w:ascii="Trebuchet MS" w:eastAsia="Trebuchet MS" w:hAnsi="Trebuchet MS" w:cs="Trebuchet MS"/>
      <w:b w:val="0"/>
      <w:bCs w:val="0"/>
      <w:i w:val="0"/>
      <w:iCs w:val="0"/>
      <w:smallCaps w:val="0"/>
      <w:strike w:val="0"/>
      <w:spacing w:val="70"/>
      <w:w w:val="80"/>
      <w:sz w:val="28"/>
      <w:szCs w:val="28"/>
      <w:u w:val="none"/>
    </w:rPr>
  </w:style>
  <w:style w:type="character" w:customStyle="1" w:styleId="3Tahoma45pt0pt100Exact">
    <w:name w:val="Заголовок №3 + Tahoma;4;5 pt;Интервал 0 pt;Масштаб 100% Exact"/>
    <w:uiPriority w:val="99"/>
    <w:rsid w:val="0072602C"/>
    <w:rPr>
      <w:rFonts w:ascii="Tahoma" w:eastAsia="Tahoma" w:hAnsi="Tahoma" w:cs="Tahoma"/>
      <w:b/>
      <w:bCs/>
      <w:i w:val="0"/>
      <w:iCs w:val="0"/>
      <w:smallCaps w:val="0"/>
      <w:strike w:val="0"/>
      <w:color w:val="000000"/>
      <w:spacing w:val="0"/>
      <w:w w:val="100"/>
      <w:position w:val="0"/>
      <w:sz w:val="9"/>
      <w:szCs w:val="9"/>
      <w:u w:val="none"/>
      <w:lang w:val="ru-RU" w:eastAsia="ru-RU" w:bidi="ru-RU"/>
    </w:rPr>
  </w:style>
  <w:style w:type="character" w:customStyle="1" w:styleId="76Exact0">
    <w:name w:val="Основной текст (76) Exact"/>
    <w:uiPriority w:val="99"/>
    <w:rsid w:val="0072602C"/>
    <w:rPr>
      <w:rFonts w:ascii="Trebuchet MS" w:eastAsia="Trebuchet MS" w:hAnsi="Trebuchet MS" w:cs="Trebuchet MS"/>
      <w:b w:val="0"/>
      <w:bCs w:val="0"/>
      <w:i w:val="0"/>
      <w:iCs w:val="0"/>
      <w:smallCaps w:val="0"/>
      <w:strike w:val="0"/>
      <w:sz w:val="17"/>
      <w:szCs w:val="17"/>
      <w:u w:val="none"/>
    </w:rPr>
  </w:style>
  <w:style w:type="character" w:customStyle="1" w:styleId="762">
    <w:name w:val="Основной текст (76)_"/>
    <w:link w:val="763"/>
    <w:uiPriority w:val="99"/>
    <w:rsid w:val="0072602C"/>
    <w:rPr>
      <w:rFonts w:ascii="Trebuchet MS" w:eastAsia="Trebuchet MS" w:hAnsi="Trebuchet MS" w:cs="Trebuchet MS"/>
      <w:sz w:val="17"/>
      <w:szCs w:val="17"/>
      <w:shd w:val="clear" w:color="auto" w:fill="FFFFFF"/>
    </w:rPr>
  </w:style>
  <w:style w:type="paragraph" w:customStyle="1" w:styleId="763">
    <w:name w:val="Основной текст (76)"/>
    <w:basedOn w:val="af2"/>
    <w:link w:val="762"/>
    <w:uiPriority w:val="99"/>
    <w:qFormat/>
    <w:rsid w:val="0072602C"/>
    <w:pPr>
      <w:widowControl w:val="0"/>
      <w:shd w:val="clear" w:color="auto" w:fill="FFFFFF"/>
      <w:spacing w:line="0" w:lineRule="atLeast"/>
      <w:ind w:firstLine="0"/>
      <w:jc w:val="left"/>
    </w:pPr>
    <w:rPr>
      <w:rFonts w:ascii="Trebuchet MS" w:eastAsia="Trebuchet MS" w:hAnsi="Trebuchet MS" w:cs="Trebuchet MS"/>
      <w:sz w:val="17"/>
      <w:szCs w:val="17"/>
    </w:rPr>
  </w:style>
  <w:style w:type="character" w:customStyle="1" w:styleId="TrebuchetMS9pt">
    <w:name w:val="Колонтитул + Trebuchet MS;9 pt"/>
    <w:uiPriority w:val="99"/>
    <w:rsid w:val="0072602C"/>
    <w:rPr>
      <w:rFonts w:ascii="Trebuchet MS" w:eastAsia="Trebuchet MS" w:hAnsi="Trebuchet MS" w:cs="Trebuchet MS"/>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78Exact">
    <w:name w:val="Основной текст (78) Exact"/>
    <w:link w:val="780"/>
    <w:uiPriority w:val="99"/>
    <w:rsid w:val="0072602C"/>
    <w:rPr>
      <w:rFonts w:ascii="Candara" w:eastAsia="Candara" w:hAnsi="Candara" w:cs="Candara"/>
      <w:spacing w:val="-10"/>
      <w:sz w:val="21"/>
      <w:szCs w:val="21"/>
      <w:shd w:val="clear" w:color="auto" w:fill="FFFFFF"/>
    </w:rPr>
  </w:style>
  <w:style w:type="paragraph" w:customStyle="1" w:styleId="780">
    <w:name w:val="Основной текст (78)"/>
    <w:basedOn w:val="af2"/>
    <w:link w:val="78Exact"/>
    <w:uiPriority w:val="99"/>
    <w:qFormat/>
    <w:rsid w:val="0072602C"/>
    <w:pPr>
      <w:widowControl w:val="0"/>
      <w:shd w:val="clear" w:color="auto" w:fill="FFFFFF"/>
      <w:spacing w:before="120" w:line="0" w:lineRule="atLeast"/>
      <w:ind w:firstLine="0"/>
    </w:pPr>
    <w:rPr>
      <w:rFonts w:ascii="Candara" w:eastAsia="Candara" w:hAnsi="Candara" w:cs="Candara"/>
      <w:spacing w:val="-10"/>
      <w:sz w:val="21"/>
      <w:szCs w:val="21"/>
    </w:rPr>
  </w:style>
  <w:style w:type="character" w:customStyle="1" w:styleId="79Exact0">
    <w:name w:val="Основной текст (79) Exact"/>
    <w:link w:val="791"/>
    <w:uiPriority w:val="99"/>
    <w:rsid w:val="0072602C"/>
    <w:rPr>
      <w:rFonts w:ascii="Trebuchet MS" w:eastAsia="Trebuchet MS" w:hAnsi="Trebuchet MS" w:cs="Trebuchet MS"/>
      <w:sz w:val="11"/>
      <w:szCs w:val="11"/>
      <w:shd w:val="clear" w:color="auto" w:fill="FFFFFF"/>
    </w:rPr>
  </w:style>
  <w:style w:type="paragraph" w:customStyle="1" w:styleId="791">
    <w:name w:val="Основной текст (79)"/>
    <w:basedOn w:val="af2"/>
    <w:link w:val="79Exact0"/>
    <w:uiPriority w:val="99"/>
    <w:qFormat/>
    <w:rsid w:val="0072602C"/>
    <w:pPr>
      <w:widowControl w:val="0"/>
      <w:shd w:val="clear" w:color="auto" w:fill="FFFFFF"/>
      <w:spacing w:line="0" w:lineRule="atLeast"/>
      <w:ind w:firstLine="0"/>
    </w:pPr>
    <w:rPr>
      <w:rFonts w:ascii="Trebuchet MS" w:eastAsia="Trebuchet MS" w:hAnsi="Trebuchet MS" w:cs="Trebuchet MS"/>
      <w:sz w:val="11"/>
      <w:szCs w:val="11"/>
    </w:rPr>
  </w:style>
  <w:style w:type="character" w:customStyle="1" w:styleId="7775ptExact">
    <w:name w:val="Основной текст (77) + 7;5 pt Exact"/>
    <w:uiPriority w:val="99"/>
    <w:rsid w:val="0072602C"/>
    <w:rPr>
      <w:rFonts w:ascii="Trebuchet MS" w:eastAsia="Trebuchet MS" w:hAnsi="Trebuchet MS" w:cs="Trebuchet MS"/>
      <w:b/>
      <w:bCs/>
      <w:color w:val="000000"/>
      <w:spacing w:val="0"/>
      <w:w w:val="100"/>
      <w:position w:val="0"/>
      <w:sz w:val="15"/>
      <w:szCs w:val="15"/>
      <w:shd w:val="clear" w:color="auto" w:fill="FFFFFF"/>
      <w:lang w:val="en-US" w:eastAsia="en-US" w:bidi="en-US"/>
    </w:rPr>
  </w:style>
  <w:style w:type="character" w:customStyle="1" w:styleId="7775pt0ptExact">
    <w:name w:val="Основной текст (77) + 7;5 pt;Интервал 0 pt Exact"/>
    <w:uiPriority w:val="99"/>
    <w:rsid w:val="0072602C"/>
    <w:rPr>
      <w:rFonts w:ascii="Trebuchet MS" w:eastAsia="Trebuchet MS" w:hAnsi="Trebuchet MS" w:cs="Trebuchet MS"/>
      <w:color w:val="000000"/>
      <w:spacing w:val="-10"/>
      <w:w w:val="100"/>
      <w:position w:val="0"/>
      <w:sz w:val="15"/>
      <w:szCs w:val="15"/>
      <w:shd w:val="clear" w:color="auto" w:fill="FFFFFF"/>
      <w:lang w:val="ru-RU" w:eastAsia="ru-RU" w:bidi="ru-RU"/>
    </w:rPr>
  </w:style>
  <w:style w:type="character" w:customStyle="1" w:styleId="32Exact">
    <w:name w:val="Заголовок №3 (2) Exact"/>
    <w:link w:val="32f"/>
    <w:uiPriority w:val="99"/>
    <w:rsid w:val="0072602C"/>
    <w:rPr>
      <w:rFonts w:eastAsia="Times New Roman"/>
      <w:spacing w:val="70"/>
      <w:sz w:val="30"/>
      <w:szCs w:val="30"/>
      <w:shd w:val="clear" w:color="auto" w:fill="FFFFFF"/>
    </w:rPr>
  </w:style>
  <w:style w:type="paragraph" w:customStyle="1" w:styleId="32f">
    <w:name w:val="Заголовок №3 (2)"/>
    <w:basedOn w:val="af2"/>
    <w:link w:val="32Exact"/>
    <w:uiPriority w:val="99"/>
    <w:qFormat/>
    <w:rsid w:val="0072602C"/>
    <w:pPr>
      <w:widowControl w:val="0"/>
      <w:shd w:val="clear" w:color="auto" w:fill="FFFFFF"/>
      <w:spacing w:line="0" w:lineRule="atLeast"/>
      <w:ind w:firstLine="0"/>
      <w:jc w:val="left"/>
      <w:outlineLvl w:val="2"/>
    </w:pPr>
    <w:rPr>
      <w:rFonts w:eastAsia="Times New Roman"/>
      <w:spacing w:val="70"/>
      <w:sz w:val="30"/>
      <w:szCs w:val="30"/>
    </w:rPr>
  </w:style>
  <w:style w:type="character" w:customStyle="1" w:styleId="32TrebuchetMS14pt0ptExact">
    <w:name w:val="Заголовок №3 (2) + Trebuchet MS;14 pt;Интервал 0 pt Exact"/>
    <w:uiPriority w:val="99"/>
    <w:rsid w:val="0072602C"/>
    <w:rPr>
      <w:rFonts w:ascii="Trebuchet MS" w:eastAsia="Trebuchet MS" w:hAnsi="Trebuchet MS" w:cs="Trebuchet MS"/>
      <w:color w:val="000000"/>
      <w:spacing w:val="0"/>
      <w:w w:val="100"/>
      <w:position w:val="0"/>
      <w:sz w:val="28"/>
      <w:szCs w:val="28"/>
      <w:shd w:val="clear" w:color="auto" w:fill="FFFFFF"/>
      <w:lang w:val="ru-RU" w:eastAsia="ru-RU" w:bidi="ru-RU"/>
    </w:rPr>
  </w:style>
  <w:style w:type="character" w:customStyle="1" w:styleId="TrebuchetMS14pt">
    <w:name w:val="Колонтитул + Trebuchet MS;14 pt"/>
    <w:uiPriority w:val="99"/>
    <w:rsid w:val="0072602C"/>
    <w:rPr>
      <w:rFonts w:ascii="Trebuchet MS" w:eastAsia="Trebuchet MS" w:hAnsi="Trebuchet MS" w:cs="Trebuchet MS"/>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TrebuchetMS14pt3pt">
    <w:name w:val="Колонтитул + Trebuchet MS;14 pt;Интервал 3 pt"/>
    <w:uiPriority w:val="99"/>
    <w:rsid w:val="0072602C"/>
    <w:rPr>
      <w:rFonts w:ascii="Trebuchet MS" w:eastAsia="Trebuchet MS" w:hAnsi="Trebuchet MS" w:cs="Trebuchet MS"/>
      <w:b/>
      <w:bCs/>
      <w:i w:val="0"/>
      <w:iCs w:val="0"/>
      <w:smallCaps w:val="0"/>
      <w:strike w:val="0"/>
      <w:color w:val="000000"/>
      <w:spacing w:val="70"/>
      <w:w w:val="100"/>
      <w:position w:val="0"/>
      <w:sz w:val="28"/>
      <w:szCs w:val="28"/>
      <w:u w:val="none"/>
      <w:shd w:val="clear" w:color="auto" w:fill="FFFFFF"/>
      <w:lang w:val="ru-RU" w:eastAsia="ru-RU" w:bidi="ru-RU"/>
    </w:rPr>
  </w:style>
  <w:style w:type="character" w:customStyle="1" w:styleId="13Exact0">
    <w:name w:val="Основной текст (13) + Малые прописные Exact"/>
    <w:uiPriority w:val="99"/>
    <w:rsid w:val="0072602C"/>
    <w:rPr>
      <w:rFonts w:ascii="Times New Roman" w:eastAsia="Times New Roman" w:hAnsi="Times New Roman" w:cs="Times New Roman"/>
      <w:b w:val="0"/>
      <w:bCs w:val="0"/>
      <w:i w:val="0"/>
      <w:iCs w:val="0"/>
      <w:smallCaps/>
      <w:strike w:val="0"/>
      <w:color w:val="000000"/>
      <w:spacing w:val="0"/>
      <w:w w:val="100"/>
      <w:position w:val="0"/>
      <w:sz w:val="18"/>
      <w:szCs w:val="18"/>
      <w:u w:val="none"/>
      <w:shd w:val="clear" w:color="auto" w:fill="FFFFFF"/>
      <w:lang w:val="en-US" w:eastAsia="en-US" w:bidi="en-US"/>
    </w:rPr>
  </w:style>
  <w:style w:type="character" w:customStyle="1" w:styleId="13TahomaExact">
    <w:name w:val="Основной текст (13) + Tahoma;Малые прописные Exact"/>
    <w:uiPriority w:val="99"/>
    <w:rsid w:val="0072602C"/>
    <w:rPr>
      <w:rFonts w:ascii="Tahoma" w:eastAsia="Tahoma" w:hAnsi="Tahoma" w:cs="Tahoma"/>
      <w:b w:val="0"/>
      <w:bCs w:val="0"/>
      <w:i w:val="0"/>
      <w:iCs w:val="0"/>
      <w:smallCaps/>
      <w:strike w:val="0"/>
      <w:color w:val="000000"/>
      <w:spacing w:val="0"/>
      <w:w w:val="100"/>
      <w:position w:val="0"/>
      <w:sz w:val="18"/>
      <w:szCs w:val="18"/>
      <w:u w:val="none"/>
      <w:shd w:val="clear" w:color="auto" w:fill="FFFFFF"/>
      <w:lang w:val="en-US" w:eastAsia="en-US" w:bidi="en-US"/>
    </w:rPr>
  </w:style>
  <w:style w:type="character" w:customStyle="1" w:styleId="12Exact0">
    <w:name w:val="Подпись к картинке (12) Exact"/>
    <w:link w:val="12fb"/>
    <w:uiPriority w:val="99"/>
    <w:rsid w:val="0072602C"/>
    <w:rPr>
      <w:rFonts w:eastAsia="Times New Roman"/>
      <w:sz w:val="12"/>
      <w:szCs w:val="12"/>
      <w:shd w:val="clear" w:color="auto" w:fill="FFFFFF"/>
    </w:rPr>
  </w:style>
  <w:style w:type="paragraph" w:customStyle="1" w:styleId="12fb">
    <w:name w:val="Подпись к картинке (12)"/>
    <w:basedOn w:val="af2"/>
    <w:link w:val="12Exact0"/>
    <w:uiPriority w:val="99"/>
    <w:qFormat/>
    <w:rsid w:val="0072602C"/>
    <w:pPr>
      <w:widowControl w:val="0"/>
      <w:shd w:val="clear" w:color="auto" w:fill="FFFFFF"/>
      <w:spacing w:line="187" w:lineRule="exact"/>
      <w:ind w:firstLine="0"/>
      <w:jc w:val="center"/>
    </w:pPr>
    <w:rPr>
      <w:rFonts w:eastAsia="Times New Roman"/>
      <w:sz w:val="12"/>
      <w:szCs w:val="12"/>
    </w:rPr>
  </w:style>
  <w:style w:type="character" w:customStyle="1" w:styleId="129ptExact">
    <w:name w:val="Подпись к картинке (12) + 9 pt Exact"/>
    <w:uiPriority w:val="99"/>
    <w:rsid w:val="0072602C"/>
    <w:rPr>
      <w:rFonts w:ascii="Times New Roman" w:eastAsia="Times New Roman" w:hAnsi="Times New Roman"/>
      <w:color w:val="000000"/>
      <w:spacing w:val="0"/>
      <w:w w:val="100"/>
      <w:position w:val="0"/>
      <w:sz w:val="18"/>
      <w:szCs w:val="18"/>
      <w:shd w:val="clear" w:color="auto" w:fill="FFFFFF"/>
      <w:lang w:val="en-US" w:eastAsia="en-US" w:bidi="en-US"/>
    </w:rPr>
  </w:style>
  <w:style w:type="character" w:customStyle="1" w:styleId="449ptExact">
    <w:name w:val="Основной текст (44) + 9 pt Exact"/>
    <w:uiPriority w:val="99"/>
    <w:rsid w:val="0072602C"/>
    <w:rPr>
      <w:rFonts w:ascii="Times New Roman" w:eastAsia="Times New Roman" w:hAnsi="Times New Roman"/>
      <w:color w:val="000000"/>
      <w:spacing w:val="0"/>
      <w:w w:val="100"/>
      <w:position w:val="0"/>
      <w:sz w:val="18"/>
      <w:szCs w:val="18"/>
      <w:shd w:val="clear" w:color="auto" w:fill="FFFFFF"/>
      <w:lang w:val="ru-RU" w:eastAsia="ru-RU" w:bidi="ru-RU"/>
    </w:rPr>
  </w:style>
  <w:style w:type="character" w:customStyle="1" w:styleId="17Exact0">
    <w:name w:val="Основной текст (17) + Малые прописные Exact"/>
    <w:uiPriority w:val="99"/>
    <w:rsid w:val="0072602C"/>
    <w:rPr>
      <w:rFonts w:ascii="Arial" w:eastAsia="Arial" w:hAnsi="Arial" w:cs="Arial"/>
      <w:b w:val="0"/>
      <w:bCs w:val="0"/>
      <w:i w:val="0"/>
      <w:iCs w:val="0"/>
      <w:smallCaps/>
      <w:strike w:val="0"/>
      <w:color w:val="000000"/>
      <w:spacing w:val="-10"/>
      <w:w w:val="100"/>
      <w:position w:val="0"/>
      <w:sz w:val="10"/>
      <w:szCs w:val="10"/>
      <w:u w:val="none"/>
      <w:lang w:val="en-US" w:eastAsia="en-US" w:bidi="en-US"/>
    </w:rPr>
  </w:style>
  <w:style w:type="character" w:customStyle="1" w:styleId="2Tahoma9pt">
    <w:name w:val="Основной текст (2) + Tahoma;9 pt"/>
    <w:uiPriority w:val="99"/>
    <w:rsid w:val="0072602C"/>
    <w:rPr>
      <w:rFonts w:ascii="Tahoma" w:eastAsia="Tahoma" w:hAnsi="Tahoma" w:cs="Tahoma"/>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TrebuchetMS95pt0">
    <w:name w:val="Основной текст (2) + Trebuchet MS;9;5 pt"/>
    <w:uiPriority w:val="99"/>
    <w:rsid w:val="0072602C"/>
    <w:rPr>
      <w:rFonts w:ascii="Trebuchet MS" w:eastAsia="Trebuchet MS" w:hAnsi="Trebuchet MS" w:cs="Trebuchet MS"/>
      <w:b/>
      <w:bCs/>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2Tahoma4pt">
    <w:name w:val="Основной текст (2) + Tahoma;4 pt"/>
    <w:uiPriority w:val="99"/>
    <w:rsid w:val="0072602C"/>
    <w:rPr>
      <w:rFonts w:ascii="Tahoma" w:eastAsia="Tahoma" w:hAnsi="Tahoma" w:cs="Tahoma"/>
      <w:b/>
      <w:bCs/>
      <w:i w:val="0"/>
      <w:iCs w:val="0"/>
      <w:smallCaps w:val="0"/>
      <w:strike w:val="0"/>
      <w:color w:val="000000"/>
      <w:spacing w:val="0"/>
      <w:w w:val="100"/>
      <w:position w:val="0"/>
      <w:sz w:val="8"/>
      <w:szCs w:val="8"/>
      <w:u w:val="none"/>
      <w:shd w:val="clear" w:color="auto" w:fill="FFFFFF"/>
      <w:lang w:val="en-US" w:eastAsia="en-US" w:bidi="en-US"/>
    </w:rPr>
  </w:style>
  <w:style w:type="character" w:customStyle="1" w:styleId="2Consolas4pt">
    <w:name w:val="Основной текст (2) + Consolas;4 pt;Курсив"/>
    <w:uiPriority w:val="99"/>
    <w:rsid w:val="0072602C"/>
    <w:rPr>
      <w:rFonts w:ascii="Consolas" w:eastAsia="Consolas" w:hAnsi="Consolas" w:cs="Consolas"/>
      <w:b/>
      <w:bCs/>
      <w:i/>
      <w:iCs/>
      <w:smallCaps w:val="0"/>
      <w:strike w:val="0"/>
      <w:color w:val="000000"/>
      <w:spacing w:val="0"/>
      <w:w w:val="100"/>
      <w:position w:val="0"/>
      <w:sz w:val="8"/>
      <w:szCs w:val="8"/>
      <w:u w:val="none"/>
      <w:shd w:val="clear" w:color="auto" w:fill="FFFFFF"/>
      <w:lang w:val="ru-RU" w:eastAsia="ru-RU" w:bidi="ru-RU"/>
    </w:rPr>
  </w:style>
  <w:style w:type="paragraph" w:customStyle="1" w:styleId="afffffffffffffd">
    <w:name w:val="Моя таблица"/>
    <w:basedOn w:val="af2"/>
    <w:link w:val="afffffffffffffe"/>
    <w:autoRedefine/>
    <w:uiPriority w:val="99"/>
    <w:qFormat/>
    <w:rsid w:val="0072602C"/>
    <w:pPr>
      <w:keepNext/>
      <w:spacing w:line="360" w:lineRule="auto"/>
      <w:ind w:firstLine="709"/>
    </w:pPr>
    <w:rPr>
      <w:rFonts w:eastAsia="MS Mincho" w:cs="Times New Roman"/>
      <w:b/>
      <w:bCs/>
      <w:szCs w:val="26"/>
    </w:rPr>
  </w:style>
  <w:style w:type="character" w:customStyle="1" w:styleId="afffffffffffffe">
    <w:name w:val="Моя таблица Знак"/>
    <w:link w:val="afffffffffffffd"/>
    <w:uiPriority w:val="99"/>
    <w:rsid w:val="0072602C"/>
    <w:rPr>
      <w:rFonts w:eastAsia="MS Mincho" w:cs="Times New Roman"/>
      <w:b/>
      <w:bCs/>
      <w:szCs w:val="26"/>
    </w:rPr>
  </w:style>
  <w:style w:type="paragraph" w:customStyle="1" w:styleId="xl58049">
    <w:name w:val="xl58049"/>
    <w:basedOn w:val="af2"/>
    <w:uiPriority w:val="99"/>
    <w:qFormat/>
    <w:rsid w:val="0072602C"/>
    <w:pPr>
      <w:spacing w:before="100" w:beforeAutospacing="1" w:after="100" w:afterAutospacing="1"/>
      <w:ind w:firstLine="0"/>
      <w:jc w:val="left"/>
    </w:pPr>
    <w:rPr>
      <w:rFonts w:eastAsia="Times New Roman" w:cs="Times New Roman"/>
      <w:sz w:val="20"/>
      <w:szCs w:val="20"/>
      <w:lang w:eastAsia="ru-RU"/>
    </w:rPr>
  </w:style>
  <w:style w:type="paragraph" w:customStyle="1" w:styleId="xl58050">
    <w:name w:val="xl58050"/>
    <w:basedOn w:val="af2"/>
    <w:uiPriority w:val="99"/>
    <w:qFormat/>
    <w:rsid w:val="0072602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063">
    <w:name w:val="xl58063"/>
    <w:basedOn w:val="af2"/>
    <w:uiPriority w:val="99"/>
    <w:qFormat/>
    <w:rsid w:val="0072602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color w:val="000000"/>
      <w:sz w:val="20"/>
      <w:szCs w:val="20"/>
      <w:lang w:eastAsia="ru-RU"/>
    </w:rPr>
  </w:style>
  <w:style w:type="paragraph" w:customStyle="1" w:styleId="xl58064">
    <w:name w:val="xl58064"/>
    <w:basedOn w:val="af2"/>
    <w:uiPriority w:val="99"/>
    <w:qFormat/>
    <w:rsid w:val="0072602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58065">
    <w:name w:val="xl58065"/>
    <w:basedOn w:val="af2"/>
    <w:uiPriority w:val="99"/>
    <w:qFormat/>
    <w:rsid w:val="0072602C"/>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58066">
    <w:name w:val="xl58066"/>
    <w:basedOn w:val="af2"/>
    <w:uiPriority w:val="99"/>
    <w:qFormat/>
    <w:rsid w:val="0072602C"/>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58067">
    <w:name w:val="xl58067"/>
    <w:basedOn w:val="af2"/>
    <w:uiPriority w:val="99"/>
    <w:qFormat/>
    <w:rsid w:val="0072602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numbering" w:customStyle="1" w:styleId="940">
    <w:name w:val="Нет списка94"/>
    <w:next w:val="af5"/>
    <w:uiPriority w:val="99"/>
    <w:semiHidden/>
    <w:unhideWhenUsed/>
    <w:rsid w:val="0072602C"/>
  </w:style>
  <w:style w:type="table" w:customStyle="1" w:styleId="TableGridReport8">
    <w:name w:val="Table Grid Report8"/>
    <w:basedOn w:val="af4"/>
    <w:next w:val="aff8"/>
    <w:uiPriority w:val="59"/>
    <w:locked/>
    <w:rsid w:val="0072602C"/>
    <w:pPr>
      <w:spacing w:after="200" w:line="276" w:lineRule="auto"/>
      <w:ind w:left="1080"/>
    </w:pPr>
    <w:rPr>
      <w:rFonts w:ascii="Cambria" w:eastAsia="Times New Roman" w:hAnsi="Cambria"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2">
    <w:name w:val="Сетка таблицы 56"/>
    <w:basedOn w:val="af4"/>
    <w:next w:val="57"/>
    <w:locked/>
    <w:rsid w:val="0072602C"/>
    <w:pPr>
      <w:spacing w:after="200" w:line="276" w:lineRule="auto"/>
      <w:ind w:left="1080"/>
    </w:pPr>
    <w:rPr>
      <w:rFonts w:ascii="Cambria" w:eastAsia="Times New Roman" w:hAnsi="Cambria" w:cs="Times New Roman"/>
      <w:sz w:val="20"/>
      <w:szCs w:val="20"/>
      <w:lang w:val="en-US" w:eastAsia="ru-RU"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30">
    <w:name w:val="1 / 1.1 / 1.1.30"/>
    <w:basedOn w:val="af5"/>
    <w:next w:val="111111"/>
    <w:locked/>
    <w:rsid w:val="0072602C"/>
  </w:style>
  <w:style w:type="table" w:customStyle="1" w:styleId="TableGrid14">
    <w:name w:val="Table Grid14"/>
    <w:basedOn w:val="af4"/>
    <w:next w:val="aff8"/>
    <w:rsid w:val="0072602C"/>
    <w:pPr>
      <w:spacing w:after="200" w:line="276" w:lineRule="auto"/>
    </w:pPr>
    <w:rPr>
      <w:rFonts w:ascii="Cambria" w:eastAsia="Times New Roman" w:hAnsi="Cambria" w:cs="Times New Roman"/>
      <w:sz w:val="20"/>
      <w:szCs w:val="20"/>
      <w:lang w:val="en-US" w:eastAsia="ru-RU" w:bidi="en-US"/>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f5">
    <w:name w:val="Папушкин5"/>
    <w:basedOn w:val="aff8"/>
    <w:rsid w:val="0072602C"/>
    <w:pPr>
      <w:spacing w:after="200" w:line="276" w:lineRule="auto"/>
    </w:pPr>
    <w:rPr>
      <w:rFonts w:ascii="Arial" w:eastAsia="Times New Roman" w:hAnsi="Arial" w:cs="Times New Roman"/>
      <w:sz w:val="18"/>
      <w:szCs w:val="18"/>
      <w:lang w:val="en-US" w:eastAsia="ru-RU" w:bidi="en-US"/>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50">
    <w:name w:val="Сетка таблицы 525"/>
    <w:basedOn w:val="af4"/>
    <w:next w:val="57"/>
    <w:rsid w:val="0072602C"/>
    <w:pPr>
      <w:spacing w:after="200" w:line="276" w:lineRule="auto"/>
      <w:ind w:left="1080"/>
    </w:pPr>
    <w:rPr>
      <w:rFonts w:ascii="Cambria" w:eastAsia="Times New Roman" w:hAnsi="Cambria" w:cs="Times New Roman"/>
      <w:sz w:val="20"/>
      <w:szCs w:val="20"/>
      <w:lang w:val="en-US" w:eastAsia="ru-RU"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55">
    <w:name w:val="Столбцы таблицы 35"/>
    <w:basedOn w:val="af4"/>
    <w:next w:val="3f"/>
    <w:rsid w:val="0072602C"/>
    <w:pPr>
      <w:widowControl w:val="0"/>
      <w:adjustRightInd w:val="0"/>
      <w:spacing w:after="200" w:line="360" w:lineRule="atLeast"/>
      <w:ind w:firstLine="567"/>
      <w:jc w:val="both"/>
      <w:textAlignment w:val="baseline"/>
    </w:pPr>
    <w:rPr>
      <w:rFonts w:ascii="Cambria" w:eastAsia="Times New Roman" w:hAnsi="Cambria" w:cs="Times New Roman"/>
      <w:b/>
      <w:bCs/>
      <w:sz w:val="20"/>
      <w:szCs w:val="20"/>
      <w:lang w:val="en-US" w:eastAsia="ru-RU"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52">
    <w:name w:val="Столбцы таблицы 45"/>
    <w:basedOn w:val="af4"/>
    <w:next w:val="4c"/>
    <w:rsid w:val="0072602C"/>
    <w:pPr>
      <w:widowControl w:val="0"/>
      <w:adjustRightInd w:val="0"/>
      <w:spacing w:after="200" w:line="360" w:lineRule="atLeast"/>
      <w:ind w:firstLine="567"/>
      <w:jc w:val="both"/>
      <w:textAlignment w:val="baseline"/>
    </w:pPr>
    <w:rPr>
      <w:rFonts w:ascii="Cambria" w:eastAsia="Times New Roman" w:hAnsi="Cambria" w:cs="Times New Roman"/>
      <w:sz w:val="20"/>
      <w:szCs w:val="20"/>
      <w:lang w:val="en-US" w:eastAsia="ru-RU"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53">
    <w:name w:val="Столбцы таблицы 55"/>
    <w:basedOn w:val="af4"/>
    <w:next w:val="5b"/>
    <w:rsid w:val="0072602C"/>
    <w:pPr>
      <w:widowControl w:val="0"/>
      <w:adjustRightInd w:val="0"/>
      <w:spacing w:after="200" w:line="360" w:lineRule="atLeast"/>
      <w:ind w:firstLine="567"/>
      <w:jc w:val="both"/>
      <w:textAlignment w:val="baseline"/>
    </w:pPr>
    <w:rPr>
      <w:rFonts w:ascii="Cambria" w:eastAsia="Times New Roman" w:hAnsi="Cambria" w:cs="Times New Roman"/>
      <w:sz w:val="20"/>
      <w:szCs w:val="20"/>
      <w:lang w:val="en-US" w:eastAsia="ru-RU"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50">
    <w:name w:val="Таблица-список 15"/>
    <w:basedOn w:val="af4"/>
    <w:next w:val="-1"/>
    <w:rsid w:val="0072602C"/>
    <w:pPr>
      <w:widowControl w:val="0"/>
      <w:adjustRightInd w:val="0"/>
      <w:spacing w:after="200" w:line="360" w:lineRule="atLeast"/>
      <w:ind w:firstLine="567"/>
      <w:jc w:val="both"/>
      <w:textAlignment w:val="baseline"/>
    </w:pPr>
    <w:rPr>
      <w:rFonts w:ascii="Cambria" w:eastAsia="Times New Roman" w:hAnsi="Cambria" w:cs="Times New Roman"/>
      <w:sz w:val="20"/>
      <w:szCs w:val="20"/>
      <w:lang w:val="en-US" w:eastAsia="ru-RU"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6">
    <w:name w:val="Столбцы таблицы 25"/>
    <w:basedOn w:val="af4"/>
    <w:next w:val="2f5"/>
    <w:rsid w:val="0072602C"/>
    <w:pPr>
      <w:widowControl w:val="0"/>
      <w:adjustRightInd w:val="0"/>
      <w:spacing w:after="200" w:line="360" w:lineRule="atLeast"/>
      <w:ind w:firstLine="567"/>
      <w:jc w:val="both"/>
      <w:textAlignment w:val="baseline"/>
    </w:pPr>
    <w:rPr>
      <w:rFonts w:ascii="Cambria" w:eastAsia="Times New Roman" w:hAnsi="Cambria" w:cs="Times New Roman"/>
      <w:b/>
      <w:bCs/>
      <w:sz w:val="20"/>
      <w:szCs w:val="20"/>
      <w:lang w:val="en-US" w:eastAsia="ru-RU"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
    <w:name w:val="Таблица-список 25"/>
    <w:basedOn w:val="af4"/>
    <w:next w:val="-2"/>
    <w:rsid w:val="0072602C"/>
    <w:pPr>
      <w:widowControl w:val="0"/>
      <w:adjustRightInd w:val="0"/>
      <w:spacing w:after="200" w:line="360" w:lineRule="atLeast"/>
      <w:ind w:firstLine="567"/>
      <w:jc w:val="both"/>
      <w:textAlignment w:val="baseline"/>
    </w:pPr>
    <w:rPr>
      <w:rFonts w:ascii="Cambria" w:eastAsia="Times New Roman" w:hAnsi="Cambria" w:cs="Times New Roman"/>
      <w:sz w:val="20"/>
      <w:szCs w:val="20"/>
      <w:lang w:val="en-US" w:eastAsia="ru-RU"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f6">
    <w:name w:val="Современная таблица5"/>
    <w:basedOn w:val="af4"/>
    <w:next w:val="afffffa"/>
    <w:rsid w:val="0072602C"/>
    <w:pPr>
      <w:widowControl w:val="0"/>
      <w:adjustRightInd w:val="0"/>
      <w:spacing w:after="200" w:line="360" w:lineRule="atLeast"/>
      <w:ind w:firstLine="567"/>
      <w:jc w:val="both"/>
      <w:textAlignment w:val="baseline"/>
    </w:pPr>
    <w:rPr>
      <w:rFonts w:ascii="Cambria" w:eastAsia="Times New Roman" w:hAnsi="Cambria" w:cs="Times New Roman"/>
      <w:sz w:val="20"/>
      <w:szCs w:val="20"/>
      <w:lang w:val="en-US" w:eastAsia="ru-RU"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22">
    <w:name w:val="Средний список 1122"/>
    <w:basedOn w:val="af4"/>
    <w:uiPriority w:val="65"/>
    <w:rsid w:val="0072602C"/>
    <w:pPr>
      <w:spacing w:after="200" w:line="276" w:lineRule="auto"/>
    </w:pPr>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 - Акцент 115"/>
    <w:basedOn w:val="af4"/>
    <w:uiPriority w:val="65"/>
    <w:rsid w:val="0072602C"/>
    <w:pPr>
      <w:spacing w:after="200" w:line="276" w:lineRule="auto"/>
    </w:pPr>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57">
    <w:name w:val="Простая таблица 25"/>
    <w:basedOn w:val="af4"/>
    <w:next w:val="2f6"/>
    <w:rsid w:val="0072602C"/>
    <w:pPr>
      <w:widowControl w:val="0"/>
      <w:adjustRightInd w:val="0"/>
      <w:spacing w:after="200" w:line="360" w:lineRule="atLeast"/>
      <w:ind w:firstLine="567"/>
      <w:jc w:val="both"/>
      <w:textAlignment w:val="baseline"/>
    </w:pPr>
    <w:rPr>
      <w:rFonts w:ascii="Cambria" w:eastAsia="Times New Roman" w:hAnsi="Cambria" w:cs="Times New Roman"/>
      <w:sz w:val="20"/>
      <w:szCs w:val="20"/>
      <w:lang w:val="en-US" w:eastAsia="ru-RU"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5f7">
    <w:name w:val="Стандартная таблица5"/>
    <w:basedOn w:val="af4"/>
    <w:next w:val="afffffb"/>
    <w:rsid w:val="0072602C"/>
    <w:pPr>
      <w:widowControl w:val="0"/>
      <w:adjustRightInd w:val="0"/>
      <w:spacing w:before="120" w:after="120" w:line="276" w:lineRule="auto"/>
      <w:ind w:firstLine="567"/>
      <w:jc w:val="both"/>
      <w:textAlignment w:val="baseline"/>
    </w:pPr>
    <w:rPr>
      <w:rFonts w:ascii="Cambria" w:eastAsia="Times New Roman" w:hAnsi="Cambria" w:cs="Times New Roman"/>
      <w:sz w:val="20"/>
      <w:szCs w:val="20"/>
      <w:lang w:val="en-US" w:eastAsia="ru-RU"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76">
    <w:name w:val="Классическая таблица 17"/>
    <w:basedOn w:val="af4"/>
    <w:next w:val="1ff2"/>
    <w:rsid w:val="0072602C"/>
    <w:pPr>
      <w:widowControl w:val="0"/>
      <w:adjustRightInd w:val="0"/>
      <w:spacing w:before="120" w:after="120" w:line="276" w:lineRule="auto"/>
      <w:ind w:firstLine="567"/>
      <w:jc w:val="both"/>
      <w:textAlignment w:val="baseline"/>
    </w:pPr>
    <w:rPr>
      <w:rFonts w:ascii="Cambria" w:eastAsia="Times New Roman" w:hAnsi="Cambria" w:cs="Times New Roman"/>
      <w:sz w:val="20"/>
      <w:szCs w:val="20"/>
      <w:lang w:val="en-US" w:eastAsia="ru-RU"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c">
    <w:name w:val="Простая таблица 15"/>
    <w:basedOn w:val="af4"/>
    <w:next w:val="1ff3"/>
    <w:rsid w:val="0072602C"/>
    <w:pPr>
      <w:widowControl w:val="0"/>
      <w:adjustRightInd w:val="0"/>
      <w:spacing w:before="120" w:after="120" w:line="276" w:lineRule="auto"/>
      <w:ind w:firstLine="567"/>
      <w:jc w:val="both"/>
      <w:textAlignment w:val="baseline"/>
    </w:pPr>
    <w:rPr>
      <w:rFonts w:ascii="Cambria" w:eastAsia="Times New Roman" w:hAnsi="Cambria" w:cs="Times New Roman"/>
      <w:sz w:val="20"/>
      <w:szCs w:val="20"/>
      <w:lang w:val="en-US" w:eastAsia="ru-RU" w:bidi="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58">
    <w:name w:val="Изящная таблица 25"/>
    <w:basedOn w:val="af4"/>
    <w:next w:val="2f7"/>
    <w:rsid w:val="0072602C"/>
    <w:pPr>
      <w:widowControl w:val="0"/>
      <w:adjustRightInd w:val="0"/>
      <w:spacing w:before="120" w:after="120" w:line="276" w:lineRule="auto"/>
      <w:ind w:firstLine="567"/>
      <w:jc w:val="both"/>
      <w:textAlignment w:val="baseline"/>
    </w:pPr>
    <w:rPr>
      <w:rFonts w:ascii="Cambria" w:eastAsia="Times New Roman" w:hAnsi="Cambria" w:cs="Times New Roman"/>
      <w:sz w:val="20"/>
      <w:szCs w:val="20"/>
      <w:lang w:val="en-US" w:eastAsia="ru-RU"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1">
    <w:name w:val="Веб-таблица 15"/>
    <w:basedOn w:val="af4"/>
    <w:next w:val="-10"/>
    <w:rsid w:val="0072602C"/>
    <w:pPr>
      <w:widowControl w:val="0"/>
      <w:adjustRightInd w:val="0"/>
      <w:spacing w:before="120" w:after="120" w:line="276" w:lineRule="auto"/>
      <w:ind w:firstLine="567"/>
      <w:jc w:val="both"/>
      <w:textAlignment w:val="baseline"/>
    </w:pPr>
    <w:rPr>
      <w:rFonts w:ascii="Cambria" w:eastAsia="Times New Roman" w:hAnsi="Cambria" w:cs="Times New Roman"/>
      <w:sz w:val="20"/>
      <w:szCs w:val="20"/>
      <w:lang w:val="en-US" w:eastAsia="ru-RU"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50">
    <w:name w:val="Веб-таблица 25"/>
    <w:basedOn w:val="af4"/>
    <w:next w:val="-20"/>
    <w:rsid w:val="0072602C"/>
    <w:pPr>
      <w:widowControl w:val="0"/>
      <w:adjustRightInd w:val="0"/>
      <w:spacing w:before="120" w:after="120" w:line="276" w:lineRule="auto"/>
      <w:ind w:firstLine="567"/>
      <w:jc w:val="both"/>
      <w:textAlignment w:val="baseline"/>
    </w:pPr>
    <w:rPr>
      <w:rFonts w:ascii="Cambria" w:eastAsia="Times New Roman" w:hAnsi="Cambria" w:cs="Times New Roman"/>
      <w:sz w:val="20"/>
      <w:szCs w:val="20"/>
      <w:lang w:val="en-US" w:eastAsia="ru-RU"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7">
    <w:name w:val="Веб-таблица 37"/>
    <w:basedOn w:val="af4"/>
    <w:next w:val="-3"/>
    <w:rsid w:val="0072602C"/>
    <w:pPr>
      <w:widowControl w:val="0"/>
      <w:adjustRightInd w:val="0"/>
      <w:spacing w:before="120" w:after="120" w:line="276" w:lineRule="auto"/>
      <w:ind w:firstLine="567"/>
      <w:jc w:val="both"/>
      <w:textAlignment w:val="baseline"/>
    </w:pPr>
    <w:rPr>
      <w:rFonts w:ascii="Cambria" w:eastAsia="Times New Roman" w:hAnsi="Cambria" w:cs="Times New Roman"/>
      <w:sz w:val="20"/>
      <w:szCs w:val="20"/>
      <w:lang w:val="en-US" w:eastAsia="ru-RU"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6f">
    <w:name w:val="Изысканная таблица6"/>
    <w:basedOn w:val="af4"/>
    <w:next w:val="afffffd"/>
    <w:rsid w:val="0072602C"/>
    <w:pPr>
      <w:widowControl w:val="0"/>
      <w:adjustRightInd w:val="0"/>
      <w:spacing w:before="120" w:after="120" w:line="276" w:lineRule="auto"/>
      <w:ind w:firstLine="567"/>
      <w:jc w:val="both"/>
      <w:textAlignment w:val="baseline"/>
    </w:pPr>
    <w:rPr>
      <w:rFonts w:ascii="Cambria" w:eastAsia="Times New Roman" w:hAnsi="Cambria" w:cs="Times New Roman"/>
      <w:sz w:val="20"/>
      <w:szCs w:val="20"/>
      <w:lang w:val="en-US" w:eastAsia="ru-RU"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6a">
    <w:name w:val="Изящная таблица 16"/>
    <w:basedOn w:val="af4"/>
    <w:next w:val="1ff4"/>
    <w:rsid w:val="0072602C"/>
    <w:pPr>
      <w:widowControl w:val="0"/>
      <w:adjustRightInd w:val="0"/>
      <w:spacing w:before="120" w:after="120" w:line="276" w:lineRule="auto"/>
      <w:ind w:firstLine="567"/>
      <w:jc w:val="both"/>
      <w:textAlignment w:val="baseline"/>
    </w:pPr>
    <w:rPr>
      <w:rFonts w:ascii="Cambria" w:eastAsia="Times New Roman" w:hAnsi="Cambria" w:cs="Times New Roman"/>
      <w:sz w:val="20"/>
      <w:szCs w:val="20"/>
      <w:lang w:val="en-US" w:eastAsia="ru-RU"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5">
    <w:name w:val="Классическая таблица 26"/>
    <w:basedOn w:val="af4"/>
    <w:next w:val="2f8"/>
    <w:rsid w:val="0072602C"/>
    <w:pPr>
      <w:widowControl w:val="0"/>
      <w:adjustRightInd w:val="0"/>
      <w:spacing w:before="120" w:after="120" w:line="276" w:lineRule="auto"/>
      <w:ind w:firstLine="567"/>
      <w:jc w:val="both"/>
      <w:textAlignment w:val="baseline"/>
    </w:pPr>
    <w:rPr>
      <w:rFonts w:ascii="Cambria" w:eastAsia="Times New Roman" w:hAnsi="Cambria" w:cs="Times New Roman"/>
      <w:sz w:val="20"/>
      <w:szCs w:val="20"/>
      <w:lang w:val="en-US" w:eastAsia="ru-RU" w:bidi="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3">
    <w:name w:val="Сетка таблицы117"/>
    <w:basedOn w:val="af4"/>
    <w:next w:val="aff8"/>
    <w:uiPriority w:val="59"/>
    <w:rsid w:val="0072602C"/>
    <w:pPr>
      <w:spacing w:after="200" w:line="276" w:lineRule="auto"/>
    </w:pPr>
    <w:rPr>
      <w:rFonts w:ascii="Cambria" w:eastAsia="Times New Roman" w:hAnsi="Cambria"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4">
    <w:name w:val="Сетка таблицы29"/>
    <w:basedOn w:val="af4"/>
    <w:next w:val="aff8"/>
    <w:uiPriority w:val="59"/>
    <w:rsid w:val="0072602C"/>
    <w:pPr>
      <w:spacing w:after="200" w:line="276" w:lineRule="auto"/>
    </w:pPr>
    <w:rPr>
      <w:rFonts w:ascii="Cambria" w:eastAsia="Times New Roman" w:hAnsi="Cambria"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61">
    <w:name w:val="Сетка таблицы 86"/>
    <w:basedOn w:val="af4"/>
    <w:next w:val="84"/>
    <w:rsid w:val="0072602C"/>
    <w:pPr>
      <w:widowControl w:val="0"/>
      <w:adjustRightInd w:val="0"/>
      <w:spacing w:before="120" w:after="120" w:line="276" w:lineRule="auto"/>
      <w:ind w:firstLine="567"/>
      <w:jc w:val="both"/>
      <w:textAlignment w:val="baseline"/>
    </w:pPr>
    <w:rPr>
      <w:rFonts w:ascii="Cambria" w:eastAsia="Times New Roman" w:hAnsi="Cambria" w:cs="Times New Roman"/>
      <w:sz w:val="20"/>
      <w:szCs w:val="20"/>
      <w:lang w:val="en-US" w:eastAsia="ru-RU"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59">
    <w:name w:val="Сетка таблицы 25"/>
    <w:basedOn w:val="af4"/>
    <w:next w:val="2fa"/>
    <w:rsid w:val="0072602C"/>
    <w:pPr>
      <w:widowControl w:val="0"/>
      <w:adjustRightInd w:val="0"/>
      <w:spacing w:before="120" w:after="120" w:line="276" w:lineRule="auto"/>
      <w:ind w:firstLine="567"/>
      <w:jc w:val="both"/>
      <w:textAlignment w:val="baseline"/>
    </w:pPr>
    <w:rPr>
      <w:rFonts w:ascii="Cambria" w:eastAsia="Times New Roman" w:hAnsi="Cambria" w:cs="Times New Roman"/>
      <w:sz w:val="20"/>
      <w:szCs w:val="20"/>
      <w:lang w:val="en-US" w:eastAsia="ru-RU" w:bidi="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5d">
    <w:name w:val="Сетка таблицы 15"/>
    <w:basedOn w:val="af4"/>
    <w:next w:val="1ff5"/>
    <w:rsid w:val="0072602C"/>
    <w:pPr>
      <w:widowControl w:val="0"/>
      <w:adjustRightInd w:val="0"/>
      <w:spacing w:before="120" w:after="120" w:line="276" w:lineRule="auto"/>
      <w:ind w:firstLine="567"/>
      <w:jc w:val="both"/>
      <w:textAlignment w:val="baseline"/>
    </w:pPr>
    <w:rPr>
      <w:rFonts w:ascii="Cambria" w:eastAsia="Times New Roman" w:hAnsi="Cambria" w:cs="Times New Roman"/>
      <w:sz w:val="20"/>
      <w:szCs w:val="20"/>
      <w:lang w:val="en-US" w:eastAsia="ru-RU"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290">
    <w:name w:val="Нет списка129"/>
    <w:next w:val="af5"/>
    <w:uiPriority w:val="99"/>
    <w:semiHidden/>
    <w:unhideWhenUsed/>
    <w:rsid w:val="0072602C"/>
  </w:style>
  <w:style w:type="table" w:customStyle="1" w:styleId="184">
    <w:name w:val="Светлая заливка18"/>
    <w:basedOn w:val="af4"/>
    <w:uiPriority w:val="60"/>
    <w:rsid w:val="0072602C"/>
    <w:pPr>
      <w:spacing w:after="200" w:line="276" w:lineRule="auto"/>
    </w:pPr>
    <w:rPr>
      <w:rFonts w:ascii="Arial" w:eastAsia="Times New Roman" w:hAnsi="Arial"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41">
    <w:name w:val="Средний список 124"/>
    <w:basedOn w:val="af4"/>
    <w:uiPriority w:val="65"/>
    <w:rsid w:val="0072602C"/>
    <w:pPr>
      <w:spacing w:after="200" w:line="276" w:lineRule="auto"/>
    </w:pPr>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40">
    <w:name w:val="Сетка таблицы254"/>
    <w:basedOn w:val="af4"/>
    <w:next w:val="aff8"/>
    <w:rsid w:val="0072602C"/>
    <w:pPr>
      <w:spacing w:after="200" w:line="276" w:lineRule="auto"/>
    </w:pPr>
    <w:rPr>
      <w:rFonts w:ascii="Cambria" w:eastAsia="Times New Roman" w:hAnsi="Cambria"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a">
    <w:name w:val="Светлая заливка25"/>
    <w:basedOn w:val="af4"/>
    <w:uiPriority w:val="60"/>
    <w:rsid w:val="0072602C"/>
    <w:pPr>
      <w:spacing w:after="200" w:line="276" w:lineRule="auto"/>
    </w:pPr>
    <w:rPr>
      <w:rFonts w:ascii="Calibri" w:eastAsia="Calibri" w:hAnsi="Calibri"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56">
    <w:name w:val="Сетка таблицы35"/>
    <w:basedOn w:val="af4"/>
    <w:next w:val="aff8"/>
    <w:uiPriority w:val="59"/>
    <w:rsid w:val="0072602C"/>
    <w:pPr>
      <w:spacing w:after="200" w:line="276" w:lineRule="auto"/>
    </w:pPr>
    <w:rPr>
      <w:rFonts w:ascii="Calibri" w:eastAsia="Calibri"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9">
    <w:name w:val="Заголовок 2 уровень19"/>
    <w:basedOn w:val="af5"/>
    <w:rsid w:val="0072602C"/>
    <w:pPr>
      <w:numPr>
        <w:numId w:val="14"/>
      </w:numPr>
    </w:pPr>
  </w:style>
  <w:style w:type="numbering" w:customStyle="1" w:styleId="3190">
    <w:name w:val="Заголовок 3 ур19"/>
    <w:basedOn w:val="af5"/>
    <w:uiPriority w:val="99"/>
    <w:rsid w:val="0072602C"/>
  </w:style>
  <w:style w:type="table" w:customStyle="1" w:styleId="11231">
    <w:name w:val="Светлая заливка1123"/>
    <w:basedOn w:val="af4"/>
    <w:uiPriority w:val="60"/>
    <w:rsid w:val="0072602C"/>
    <w:pPr>
      <w:spacing w:after="200" w:line="276" w:lineRule="auto"/>
    </w:pPr>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57">
    <w:name w:val="Простая таблица 35"/>
    <w:basedOn w:val="af4"/>
    <w:next w:val="3f8"/>
    <w:rsid w:val="0072602C"/>
    <w:pPr>
      <w:widowControl w:val="0"/>
      <w:adjustRightInd w:val="0"/>
      <w:spacing w:before="120" w:after="120" w:line="276" w:lineRule="auto"/>
      <w:ind w:firstLine="567"/>
      <w:jc w:val="both"/>
      <w:textAlignment w:val="baseline"/>
    </w:pPr>
    <w:rPr>
      <w:rFonts w:ascii="Cambria" w:eastAsia="Times New Roman" w:hAnsi="Cambria" w:cs="Times New Roman"/>
      <w:sz w:val="20"/>
      <w:szCs w:val="20"/>
      <w:lang w:val="en-US" w:eastAsia="ru-RU" w:bidi="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9">
    <w:name w:val="Средняя заливка 2 - Акцент 419"/>
    <w:basedOn w:val="af4"/>
    <w:next w:val="af4"/>
    <w:uiPriority w:val="64"/>
    <w:rsid w:val="0072602C"/>
    <w:pPr>
      <w:spacing w:after="200" w:line="276" w:lineRule="auto"/>
    </w:pPr>
    <w:rPr>
      <w:rFonts w:ascii="Cambria" w:eastAsia="Times New Roman" w:hAnsi="Cambria" w:cs="Times New Roman"/>
      <w:sz w:val="20"/>
      <w:szCs w:val="20"/>
      <w:lang w:val="en-US" w:eastAsia="ru-RU" w:bidi="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320">
    <w:name w:val="Светлая заливка1132"/>
    <w:basedOn w:val="af4"/>
    <w:uiPriority w:val="60"/>
    <w:rsid w:val="0072602C"/>
    <w:pPr>
      <w:spacing w:after="200" w:line="276" w:lineRule="auto"/>
    </w:pPr>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20">
    <w:name w:val="Светлая заливка1152"/>
    <w:basedOn w:val="af4"/>
    <w:uiPriority w:val="60"/>
    <w:rsid w:val="0072602C"/>
    <w:pPr>
      <w:spacing w:after="200" w:line="276" w:lineRule="auto"/>
    </w:pPr>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02">
    <w:name w:val="Светлая заливка11110"/>
    <w:basedOn w:val="af4"/>
    <w:uiPriority w:val="60"/>
    <w:rsid w:val="0072602C"/>
    <w:pPr>
      <w:spacing w:after="200" w:line="276" w:lineRule="auto"/>
    </w:pPr>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58">
    <w:name w:val="Светлая заливка35"/>
    <w:basedOn w:val="af4"/>
    <w:next w:val="LightShading1"/>
    <w:uiPriority w:val="60"/>
    <w:rsid w:val="0072602C"/>
    <w:pPr>
      <w:spacing w:after="200" w:line="276" w:lineRule="auto"/>
    </w:pPr>
    <w:rPr>
      <w:rFonts w:ascii="Calibri" w:eastAsia="Calibri" w:hAnsi="Calibri"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2">
    <w:name w:val="Light Shading12"/>
    <w:basedOn w:val="af4"/>
    <w:uiPriority w:val="60"/>
    <w:rsid w:val="0072602C"/>
    <w:pPr>
      <w:spacing w:after="200" w:line="276" w:lineRule="auto"/>
    </w:pPr>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41">
    <w:name w:val="Светлая заливка1124"/>
    <w:basedOn w:val="af4"/>
    <w:uiPriority w:val="60"/>
    <w:rsid w:val="0072602C"/>
    <w:pPr>
      <w:spacing w:after="200" w:line="276" w:lineRule="auto"/>
    </w:pPr>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53">
    <w:name w:val="Сетка таблицы45"/>
    <w:basedOn w:val="af4"/>
    <w:next w:val="aff8"/>
    <w:uiPriority w:val="59"/>
    <w:rsid w:val="0072602C"/>
    <w:pPr>
      <w:spacing w:after="200" w:line="276" w:lineRule="auto"/>
    </w:pPr>
    <w:rPr>
      <w:rFonts w:ascii="Calibri" w:eastAsia="Calibri"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0">
    <w:name w:val="Светлая заливка1142"/>
    <w:basedOn w:val="af4"/>
    <w:uiPriority w:val="60"/>
    <w:rsid w:val="0072602C"/>
    <w:pPr>
      <w:spacing w:after="200" w:line="276" w:lineRule="auto"/>
    </w:pPr>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ffff8">
    <w:name w:val="рпдлпжлопж2"/>
    <w:basedOn w:val="af4"/>
    <w:uiPriority w:val="99"/>
    <w:rsid w:val="0072602C"/>
    <w:pPr>
      <w:spacing w:after="200" w:line="276" w:lineRule="auto"/>
      <w:jc w:val="right"/>
    </w:pPr>
    <w:rPr>
      <w:rFonts w:ascii="Arial" w:eastAsia="Calibri" w:hAnsi="Arial" w:cs="Times New Roman"/>
      <w:sz w:val="18"/>
      <w:szCs w:val="20"/>
      <w:lang w:val="en-US" w:eastAsia="ru-RU" w:bidi="en-US"/>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cPr>
    </w:tblStylePr>
  </w:style>
  <w:style w:type="numbering" w:customStyle="1" w:styleId="11111217">
    <w:name w:val="1 / 1.1 / 1.1.217"/>
    <w:basedOn w:val="af5"/>
    <w:next w:val="111111"/>
    <w:locked/>
    <w:rsid w:val="0072602C"/>
  </w:style>
  <w:style w:type="numbering" w:customStyle="1" w:styleId="11111315">
    <w:name w:val="1 / 1.1 / 1.1.315"/>
    <w:basedOn w:val="af5"/>
    <w:next w:val="111111"/>
    <w:locked/>
    <w:rsid w:val="0072602C"/>
  </w:style>
  <w:style w:type="table" w:customStyle="1" w:styleId="312a">
    <w:name w:val="Светлая заливка312"/>
    <w:basedOn w:val="af4"/>
    <w:next w:val="af4"/>
    <w:uiPriority w:val="60"/>
    <w:rsid w:val="0072602C"/>
    <w:pPr>
      <w:spacing w:after="200" w:line="276" w:lineRule="auto"/>
    </w:pPr>
    <w:rPr>
      <w:rFonts w:ascii="Calibri" w:eastAsia="Calibri" w:hAnsi="Calibri"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270">
    <w:name w:val="Нет списка227"/>
    <w:next w:val="af5"/>
    <w:uiPriority w:val="99"/>
    <w:semiHidden/>
    <w:unhideWhenUsed/>
    <w:rsid w:val="0072602C"/>
  </w:style>
  <w:style w:type="table" w:customStyle="1" w:styleId="544">
    <w:name w:val="Сетка таблицы54"/>
    <w:basedOn w:val="af4"/>
    <w:next w:val="aff8"/>
    <w:uiPriority w:val="59"/>
    <w:rsid w:val="0072602C"/>
    <w:pPr>
      <w:spacing w:after="200" w:line="276" w:lineRule="auto"/>
      <w:ind w:left="1080"/>
    </w:pPr>
    <w:rPr>
      <w:rFonts w:ascii="Cambria" w:eastAsia="Times New Roman" w:hAnsi="Cambria"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0">
    <w:name w:val="Сетка таблицы 515"/>
    <w:basedOn w:val="af4"/>
    <w:next w:val="57"/>
    <w:rsid w:val="0072602C"/>
    <w:pPr>
      <w:spacing w:after="200" w:line="276" w:lineRule="auto"/>
      <w:ind w:left="1080"/>
    </w:pPr>
    <w:rPr>
      <w:rFonts w:ascii="Cambria" w:eastAsia="Times New Roman" w:hAnsi="Cambria" w:cs="Times New Roman"/>
      <w:sz w:val="20"/>
      <w:szCs w:val="20"/>
      <w:lang w:val="en-US" w:eastAsia="ru-RU"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415">
    <w:name w:val="1 / 1.1 / 1.1.415"/>
    <w:basedOn w:val="af5"/>
    <w:next w:val="111111"/>
    <w:rsid w:val="0072602C"/>
    <w:pPr>
      <w:numPr>
        <w:numId w:val="9"/>
      </w:numPr>
    </w:pPr>
  </w:style>
  <w:style w:type="table" w:customStyle="1" w:styleId="TableGrid113">
    <w:name w:val="Table Grid113"/>
    <w:basedOn w:val="af4"/>
    <w:next w:val="aff8"/>
    <w:rsid w:val="0072602C"/>
    <w:pPr>
      <w:spacing w:after="200" w:line="276" w:lineRule="auto"/>
    </w:pPr>
    <w:rPr>
      <w:rFonts w:ascii="Cambria" w:eastAsia="Times New Roman" w:hAnsi="Cambria" w:cs="Times New Roman"/>
      <w:sz w:val="20"/>
      <w:szCs w:val="20"/>
      <w:lang w:val="en-US" w:eastAsia="ru-RU" w:bidi="en-US"/>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4b">
    <w:name w:val="Папушкин14"/>
    <w:basedOn w:val="aff8"/>
    <w:rsid w:val="0072602C"/>
    <w:pPr>
      <w:spacing w:after="200" w:line="276" w:lineRule="auto"/>
    </w:pPr>
    <w:rPr>
      <w:rFonts w:ascii="Arial" w:eastAsia="Times New Roman" w:hAnsi="Arial" w:cs="Times New Roman"/>
      <w:sz w:val="18"/>
      <w:szCs w:val="18"/>
      <w:lang w:val="en-US" w:eastAsia="ru-RU" w:bidi="en-US"/>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4">
    <w:name w:val="Сетка таблицы 5214"/>
    <w:basedOn w:val="af4"/>
    <w:next w:val="57"/>
    <w:rsid w:val="0072602C"/>
    <w:pPr>
      <w:spacing w:after="200" w:line="276" w:lineRule="auto"/>
      <w:ind w:left="1080"/>
    </w:pPr>
    <w:rPr>
      <w:rFonts w:ascii="Cambria" w:eastAsia="Times New Roman" w:hAnsi="Cambria" w:cs="Times New Roman"/>
      <w:sz w:val="20"/>
      <w:szCs w:val="20"/>
      <w:lang w:val="en-US" w:eastAsia="ru-RU"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42">
    <w:name w:val="Столбцы таблицы 314"/>
    <w:basedOn w:val="af4"/>
    <w:next w:val="3f"/>
    <w:rsid w:val="0072602C"/>
    <w:pPr>
      <w:widowControl w:val="0"/>
      <w:adjustRightInd w:val="0"/>
      <w:spacing w:after="200" w:line="360" w:lineRule="atLeast"/>
      <w:ind w:firstLine="567"/>
      <w:jc w:val="both"/>
      <w:textAlignment w:val="baseline"/>
    </w:pPr>
    <w:rPr>
      <w:rFonts w:ascii="Cambria" w:eastAsia="Times New Roman" w:hAnsi="Cambria" w:cs="Times New Roman"/>
      <w:b/>
      <w:bCs/>
      <w:sz w:val="20"/>
      <w:szCs w:val="20"/>
      <w:lang w:val="en-US" w:eastAsia="ru-RU"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41">
    <w:name w:val="Столбцы таблицы 414"/>
    <w:basedOn w:val="af4"/>
    <w:next w:val="4c"/>
    <w:rsid w:val="0072602C"/>
    <w:pPr>
      <w:widowControl w:val="0"/>
      <w:adjustRightInd w:val="0"/>
      <w:spacing w:after="200" w:line="360" w:lineRule="atLeast"/>
      <w:ind w:firstLine="567"/>
      <w:jc w:val="both"/>
      <w:textAlignment w:val="baseline"/>
    </w:pPr>
    <w:rPr>
      <w:rFonts w:ascii="Cambria" w:eastAsia="Times New Roman" w:hAnsi="Cambria" w:cs="Times New Roman"/>
      <w:sz w:val="20"/>
      <w:szCs w:val="20"/>
      <w:lang w:val="en-US" w:eastAsia="ru-RU"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41">
    <w:name w:val="Столбцы таблицы 514"/>
    <w:basedOn w:val="af4"/>
    <w:next w:val="5b"/>
    <w:rsid w:val="0072602C"/>
    <w:pPr>
      <w:widowControl w:val="0"/>
      <w:adjustRightInd w:val="0"/>
      <w:spacing w:after="200" w:line="360" w:lineRule="atLeast"/>
      <w:ind w:firstLine="567"/>
      <w:jc w:val="both"/>
      <w:textAlignment w:val="baseline"/>
    </w:pPr>
    <w:rPr>
      <w:rFonts w:ascii="Cambria" w:eastAsia="Times New Roman" w:hAnsi="Cambria" w:cs="Times New Roman"/>
      <w:sz w:val="20"/>
      <w:szCs w:val="20"/>
      <w:lang w:val="en-US" w:eastAsia="ru-RU"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4">
    <w:name w:val="Таблица-список 114"/>
    <w:basedOn w:val="af4"/>
    <w:next w:val="-1"/>
    <w:rsid w:val="0072602C"/>
    <w:pPr>
      <w:widowControl w:val="0"/>
      <w:adjustRightInd w:val="0"/>
      <w:spacing w:after="200" w:line="360" w:lineRule="atLeast"/>
      <w:ind w:firstLine="567"/>
      <w:jc w:val="both"/>
      <w:textAlignment w:val="baseline"/>
    </w:pPr>
    <w:rPr>
      <w:rFonts w:ascii="Cambria" w:eastAsia="Times New Roman" w:hAnsi="Cambria" w:cs="Times New Roman"/>
      <w:sz w:val="20"/>
      <w:szCs w:val="20"/>
      <w:lang w:val="en-US" w:eastAsia="ru-RU"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3">
    <w:name w:val="Столбцы таблицы 214"/>
    <w:basedOn w:val="af4"/>
    <w:next w:val="2f5"/>
    <w:rsid w:val="0072602C"/>
    <w:pPr>
      <w:widowControl w:val="0"/>
      <w:adjustRightInd w:val="0"/>
      <w:spacing w:after="200" w:line="360" w:lineRule="atLeast"/>
      <w:ind w:firstLine="567"/>
      <w:jc w:val="both"/>
      <w:textAlignment w:val="baseline"/>
    </w:pPr>
    <w:rPr>
      <w:rFonts w:ascii="Cambria" w:eastAsia="Times New Roman" w:hAnsi="Cambria" w:cs="Times New Roman"/>
      <w:b/>
      <w:bCs/>
      <w:sz w:val="20"/>
      <w:szCs w:val="20"/>
      <w:lang w:val="en-US" w:eastAsia="ru-RU"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
    <w:name w:val="Таблица-список 214"/>
    <w:basedOn w:val="af4"/>
    <w:next w:val="-2"/>
    <w:rsid w:val="0072602C"/>
    <w:pPr>
      <w:widowControl w:val="0"/>
      <w:adjustRightInd w:val="0"/>
      <w:spacing w:after="200" w:line="360" w:lineRule="atLeast"/>
      <w:ind w:firstLine="567"/>
      <w:jc w:val="both"/>
      <w:textAlignment w:val="baseline"/>
    </w:pPr>
    <w:rPr>
      <w:rFonts w:ascii="Cambria" w:eastAsia="Times New Roman" w:hAnsi="Cambria" w:cs="Times New Roman"/>
      <w:sz w:val="20"/>
      <w:szCs w:val="20"/>
      <w:lang w:val="en-US" w:eastAsia="ru-RU"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c">
    <w:name w:val="Современная таблица14"/>
    <w:basedOn w:val="af4"/>
    <w:next w:val="afffffa"/>
    <w:rsid w:val="0072602C"/>
    <w:pPr>
      <w:widowControl w:val="0"/>
      <w:adjustRightInd w:val="0"/>
      <w:spacing w:after="200" w:line="360" w:lineRule="atLeast"/>
      <w:ind w:firstLine="567"/>
      <w:jc w:val="both"/>
      <w:textAlignment w:val="baseline"/>
    </w:pPr>
    <w:rPr>
      <w:rFonts w:ascii="Cambria" w:eastAsia="Times New Roman" w:hAnsi="Cambria" w:cs="Times New Roman"/>
      <w:sz w:val="20"/>
      <w:szCs w:val="20"/>
      <w:lang w:val="en-US" w:eastAsia="ru-RU"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41">
    <w:name w:val="Средний список 11114"/>
    <w:basedOn w:val="af4"/>
    <w:uiPriority w:val="65"/>
    <w:rsid w:val="0072602C"/>
    <w:pPr>
      <w:spacing w:after="200" w:line="276" w:lineRule="auto"/>
    </w:pPr>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4">
    <w:name w:val="Средний список 1 - Акцент 1114"/>
    <w:basedOn w:val="af4"/>
    <w:uiPriority w:val="65"/>
    <w:rsid w:val="0072602C"/>
    <w:pPr>
      <w:spacing w:after="200" w:line="276" w:lineRule="auto"/>
    </w:pPr>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44">
    <w:name w:val="Простая таблица 214"/>
    <w:basedOn w:val="af4"/>
    <w:next w:val="2f6"/>
    <w:rsid w:val="0072602C"/>
    <w:pPr>
      <w:widowControl w:val="0"/>
      <w:adjustRightInd w:val="0"/>
      <w:spacing w:after="200" w:line="360" w:lineRule="atLeast"/>
      <w:ind w:firstLine="567"/>
      <w:jc w:val="both"/>
      <w:textAlignment w:val="baseline"/>
    </w:pPr>
    <w:rPr>
      <w:rFonts w:ascii="Cambria" w:eastAsia="Times New Roman" w:hAnsi="Cambria" w:cs="Times New Roman"/>
      <w:sz w:val="20"/>
      <w:szCs w:val="20"/>
      <w:lang w:val="en-US" w:eastAsia="ru-RU"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d">
    <w:name w:val="Стандартная таблица14"/>
    <w:basedOn w:val="af4"/>
    <w:next w:val="afffffb"/>
    <w:rsid w:val="0072602C"/>
    <w:pPr>
      <w:widowControl w:val="0"/>
      <w:adjustRightInd w:val="0"/>
      <w:spacing w:before="120" w:after="120" w:line="276" w:lineRule="auto"/>
      <w:ind w:firstLine="567"/>
      <w:jc w:val="both"/>
      <w:textAlignment w:val="baseline"/>
    </w:pPr>
    <w:rPr>
      <w:rFonts w:ascii="Cambria" w:eastAsia="Times New Roman" w:hAnsi="Cambria" w:cs="Times New Roman"/>
      <w:sz w:val="20"/>
      <w:szCs w:val="20"/>
      <w:lang w:val="en-US" w:eastAsia="ru-RU"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44">
    <w:name w:val="Классическая таблица 114"/>
    <w:basedOn w:val="af4"/>
    <w:next w:val="1ff2"/>
    <w:rsid w:val="0072602C"/>
    <w:pPr>
      <w:widowControl w:val="0"/>
      <w:adjustRightInd w:val="0"/>
      <w:spacing w:before="120" w:after="120" w:line="276" w:lineRule="auto"/>
      <w:ind w:firstLine="567"/>
      <w:jc w:val="both"/>
      <w:textAlignment w:val="baseline"/>
    </w:pPr>
    <w:rPr>
      <w:rFonts w:ascii="Cambria" w:eastAsia="Times New Roman" w:hAnsi="Cambria" w:cs="Times New Roman"/>
      <w:sz w:val="20"/>
      <w:szCs w:val="20"/>
      <w:lang w:val="en-US" w:eastAsia="ru-RU"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45">
    <w:name w:val="Простая таблица 114"/>
    <w:basedOn w:val="af4"/>
    <w:next w:val="1ff3"/>
    <w:rsid w:val="0072602C"/>
    <w:pPr>
      <w:widowControl w:val="0"/>
      <w:adjustRightInd w:val="0"/>
      <w:spacing w:before="120" w:after="120" w:line="276" w:lineRule="auto"/>
      <w:ind w:firstLine="567"/>
      <w:jc w:val="both"/>
      <w:textAlignment w:val="baseline"/>
    </w:pPr>
    <w:rPr>
      <w:rFonts w:ascii="Cambria" w:eastAsia="Times New Roman" w:hAnsi="Cambria" w:cs="Times New Roman"/>
      <w:sz w:val="20"/>
      <w:szCs w:val="20"/>
      <w:lang w:val="en-US" w:eastAsia="ru-RU" w:bidi="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45">
    <w:name w:val="Изящная таблица 214"/>
    <w:basedOn w:val="af4"/>
    <w:next w:val="2f7"/>
    <w:rsid w:val="0072602C"/>
    <w:pPr>
      <w:widowControl w:val="0"/>
      <w:adjustRightInd w:val="0"/>
      <w:spacing w:before="120" w:after="120" w:line="276" w:lineRule="auto"/>
      <w:ind w:firstLine="567"/>
      <w:jc w:val="both"/>
      <w:textAlignment w:val="baseline"/>
    </w:pPr>
    <w:rPr>
      <w:rFonts w:ascii="Cambria" w:eastAsia="Times New Roman" w:hAnsi="Cambria" w:cs="Times New Roman"/>
      <w:sz w:val="20"/>
      <w:szCs w:val="20"/>
      <w:lang w:val="en-US" w:eastAsia="ru-RU"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40">
    <w:name w:val="Веб-таблица 114"/>
    <w:basedOn w:val="af4"/>
    <w:next w:val="-10"/>
    <w:rsid w:val="0072602C"/>
    <w:pPr>
      <w:widowControl w:val="0"/>
      <w:adjustRightInd w:val="0"/>
      <w:spacing w:before="120" w:after="120" w:line="276" w:lineRule="auto"/>
      <w:ind w:firstLine="567"/>
      <w:jc w:val="both"/>
      <w:textAlignment w:val="baseline"/>
    </w:pPr>
    <w:rPr>
      <w:rFonts w:ascii="Cambria" w:eastAsia="Times New Roman" w:hAnsi="Cambria" w:cs="Times New Roman"/>
      <w:sz w:val="20"/>
      <w:szCs w:val="20"/>
      <w:lang w:val="en-US" w:eastAsia="ru-RU"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40">
    <w:name w:val="Веб-таблица 214"/>
    <w:basedOn w:val="af4"/>
    <w:next w:val="-20"/>
    <w:rsid w:val="0072602C"/>
    <w:pPr>
      <w:widowControl w:val="0"/>
      <w:adjustRightInd w:val="0"/>
      <w:spacing w:before="120" w:after="120" w:line="276" w:lineRule="auto"/>
      <w:ind w:firstLine="567"/>
      <w:jc w:val="both"/>
      <w:textAlignment w:val="baseline"/>
    </w:pPr>
    <w:rPr>
      <w:rFonts w:ascii="Cambria" w:eastAsia="Times New Roman" w:hAnsi="Cambria" w:cs="Times New Roman"/>
      <w:sz w:val="20"/>
      <w:szCs w:val="20"/>
      <w:lang w:val="en-US" w:eastAsia="ru-RU"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6">
    <w:name w:val="Веб-таблица 316"/>
    <w:basedOn w:val="af4"/>
    <w:next w:val="-3"/>
    <w:rsid w:val="0072602C"/>
    <w:pPr>
      <w:widowControl w:val="0"/>
      <w:adjustRightInd w:val="0"/>
      <w:spacing w:before="120" w:after="120" w:line="276" w:lineRule="auto"/>
      <w:ind w:firstLine="567"/>
      <w:jc w:val="both"/>
      <w:textAlignment w:val="baseline"/>
    </w:pPr>
    <w:rPr>
      <w:rFonts w:ascii="Cambria" w:eastAsia="Times New Roman" w:hAnsi="Cambria" w:cs="Times New Roman"/>
      <w:sz w:val="20"/>
      <w:szCs w:val="20"/>
      <w:lang w:val="en-US" w:eastAsia="ru-RU"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4e">
    <w:name w:val="Изысканная таблица14"/>
    <w:basedOn w:val="af4"/>
    <w:next w:val="afffffd"/>
    <w:rsid w:val="0072602C"/>
    <w:pPr>
      <w:widowControl w:val="0"/>
      <w:adjustRightInd w:val="0"/>
      <w:spacing w:before="120" w:after="120" w:line="276" w:lineRule="auto"/>
      <w:ind w:firstLine="567"/>
      <w:jc w:val="both"/>
      <w:textAlignment w:val="baseline"/>
    </w:pPr>
    <w:rPr>
      <w:rFonts w:ascii="Cambria" w:eastAsia="Times New Roman" w:hAnsi="Cambria" w:cs="Times New Roman"/>
      <w:sz w:val="20"/>
      <w:szCs w:val="20"/>
      <w:lang w:val="en-US" w:eastAsia="ru-RU"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46">
    <w:name w:val="Изящная таблица 114"/>
    <w:basedOn w:val="af4"/>
    <w:next w:val="1ff4"/>
    <w:rsid w:val="0072602C"/>
    <w:pPr>
      <w:widowControl w:val="0"/>
      <w:adjustRightInd w:val="0"/>
      <w:spacing w:before="120" w:after="120" w:line="276" w:lineRule="auto"/>
      <w:ind w:firstLine="567"/>
      <w:jc w:val="both"/>
      <w:textAlignment w:val="baseline"/>
    </w:pPr>
    <w:rPr>
      <w:rFonts w:ascii="Cambria" w:eastAsia="Times New Roman" w:hAnsi="Cambria" w:cs="Times New Roman"/>
      <w:sz w:val="20"/>
      <w:szCs w:val="20"/>
      <w:lang w:val="en-US" w:eastAsia="ru-RU"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6">
    <w:name w:val="Классическая таблица 214"/>
    <w:basedOn w:val="af4"/>
    <w:next w:val="2f8"/>
    <w:rsid w:val="0072602C"/>
    <w:pPr>
      <w:widowControl w:val="0"/>
      <w:adjustRightInd w:val="0"/>
      <w:spacing w:before="120" w:after="120" w:line="276" w:lineRule="auto"/>
      <w:ind w:firstLine="567"/>
      <w:jc w:val="both"/>
      <w:textAlignment w:val="baseline"/>
    </w:pPr>
    <w:rPr>
      <w:rFonts w:ascii="Cambria" w:eastAsia="Times New Roman" w:hAnsi="Cambria" w:cs="Times New Roman"/>
      <w:sz w:val="20"/>
      <w:szCs w:val="20"/>
      <w:lang w:val="en-US" w:eastAsia="ru-RU" w:bidi="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4">
    <w:name w:val="Сетка таблицы118"/>
    <w:basedOn w:val="af4"/>
    <w:next w:val="aff8"/>
    <w:uiPriority w:val="59"/>
    <w:rsid w:val="0072602C"/>
    <w:pPr>
      <w:spacing w:after="200" w:line="276" w:lineRule="auto"/>
    </w:pPr>
    <w:rPr>
      <w:rFonts w:ascii="Cambria" w:eastAsia="Times New Roman" w:hAnsi="Cambria"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2">
    <w:name w:val="Сетка таблицы215"/>
    <w:basedOn w:val="af4"/>
    <w:next w:val="aff8"/>
    <w:uiPriority w:val="59"/>
    <w:rsid w:val="0072602C"/>
    <w:pPr>
      <w:spacing w:after="200" w:line="276" w:lineRule="auto"/>
    </w:pPr>
    <w:rPr>
      <w:rFonts w:ascii="Cambria" w:eastAsia="Times New Roman" w:hAnsi="Cambria"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40">
    <w:name w:val="Сетка таблицы 814"/>
    <w:basedOn w:val="af4"/>
    <w:next w:val="84"/>
    <w:rsid w:val="0072602C"/>
    <w:pPr>
      <w:widowControl w:val="0"/>
      <w:adjustRightInd w:val="0"/>
      <w:spacing w:before="120" w:after="120" w:line="276" w:lineRule="auto"/>
      <w:ind w:firstLine="567"/>
      <w:jc w:val="both"/>
      <w:textAlignment w:val="baseline"/>
    </w:pPr>
    <w:rPr>
      <w:rFonts w:ascii="Cambria" w:eastAsia="Times New Roman" w:hAnsi="Cambria" w:cs="Times New Roman"/>
      <w:sz w:val="20"/>
      <w:szCs w:val="20"/>
      <w:lang w:val="en-US" w:eastAsia="ru-RU"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47">
    <w:name w:val="Сетка таблицы 214"/>
    <w:basedOn w:val="af4"/>
    <w:next w:val="2fa"/>
    <w:rsid w:val="0072602C"/>
    <w:pPr>
      <w:widowControl w:val="0"/>
      <w:adjustRightInd w:val="0"/>
      <w:spacing w:before="120" w:after="120" w:line="276" w:lineRule="auto"/>
      <w:ind w:firstLine="567"/>
      <w:jc w:val="both"/>
      <w:textAlignment w:val="baseline"/>
    </w:pPr>
    <w:rPr>
      <w:rFonts w:ascii="Cambria" w:eastAsia="Times New Roman" w:hAnsi="Cambria" w:cs="Times New Roman"/>
      <w:sz w:val="20"/>
      <w:szCs w:val="20"/>
      <w:lang w:val="en-US" w:eastAsia="ru-RU" w:bidi="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47">
    <w:name w:val="Сетка таблицы 114"/>
    <w:basedOn w:val="af4"/>
    <w:next w:val="1ff5"/>
    <w:rsid w:val="0072602C"/>
    <w:pPr>
      <w:widowControl w:val="0"/>
      <w:adjustRightInd w:val="0"/>
      <w:spacing w:before="120" w:after="120" w:line="276" w:lineRule="auto"/>
      <w:ind w:firstLine="567"/>
      <w:jc w:val="both"/>
      <w:textAlignment w:val="baseline"/>
    </w:pPr>
    <w:rPr>
      <w:rFonts w:ascii="Cambria" w:eastAsia="Times New Roman" w:hAnsi="Cambria" w:cs="Times New Roman"/>
      <w:sz w:val="20"/>
      <w:szCs w:val="20"/>
      <w:lang w:val="en-US" w:eastAsia="ru-RU"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43">
    <w:name w:val="Простая таблица 314"/>
    <w:basedOn w:val="af4"/>
    <w:next w:val="3f8"/>
    <w:rsid w:val="0072602C"/>
    <w:pPr>
      <w:widowControl w:val="0"/>
      <w:adjustRightInd w:val="0"/>
      <w:spacing w:before="120" w:after="120" w:line="276" w:lineRule="auto"/>
      <w:ind w:firstLine="567"/>
      <w:jc w:val="both"/>
      <w:textAlignment w:val="baseline"/>
    </w:pPr>
    <w:rPr>
      <w:rFonts w:ascii="Cambria" w:eastAsia="Times New Roman" w:hAnsi="Cambria" w:cs="Times New Roman"/>
      <w:sz w:val="20"/>
      <w:szCs w:val="20"/>
      <w:lang w:val="en-US" w:eastAsia="ru-RU" w:bidi="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0">
    <w:name w:val="Средняя заливка 2 - Акцент 4110"/>
    <w:basedOn w:val="af4"/>
    <w:next w:val="af4"/>
    <w:uiPriority w:val="64"/>
    <w:rsid w:val="0072602C"/>
    <w:pPr>
      <w:spacing w:after="200" w:line="276" w:lineRule="auto"/>
    </w:pPr>
    <w:rPr>
      <w:rFonts w:ascii="Cambria" w:eastAsia="Times New Roman" w:hAnsi="Cambria" w:cs="Times New Roman"/>
      <w:sz w:val="20"/>
      <w:szCs w:val="20"/>
      <w:lang w:val="en-US" w:eastAsia="ru-RU" w:bidi="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280">
    <w:name w:val="Нет списка1128"/>
    <w:next w:val="af5"/>
    <w:uiPriority w:val="99"/>
    <w:semiHidden/>
    <w:unhideWhenUsed/>
    <w:rsid w:val="0072602C"/>
  </w:style>
  <w:style w:type="table" w:customStyle="1" w:styleId="1322">
    <w:name w:val="Средний список 132"/>
    <w:basedOn w:val="af4"/>
    <w:uiPriority w:val="65"/>
    <w:rsid w:val="0072602C"/>
    <w:pPr>
      <w:spacing w:after="200" w:line="276" w:lineRule="auto"/>
    </w:pPr>
    <w:rPr>
      <w:rFonts w:ascii="Calibri" w:eastAsia="Calibri" w:hAnsi="Calibri"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18" Type="http://schemas.openxmlformats.org/officeDocument/2006/relationships/footer" Target="footer7.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6.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12B707-B8BD-4040-A75E-8967F4FF04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2331</TotalTime>
  <Pages>84</Pages>
  <Words>75105</Words>
  <Characters>428103</Characters>
  <Application>Microsoft Office Word</Application>
  <DocSecurity>0</DocSecurity>
  <Lines>3567</Lines>
  <Paragraphs>1004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502204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Uriy</dc:creator>
  <cp:keywords/>
  <dc:description/>
  <cp:lastModifiedBy>Uriy</cp:lastModifiedBy>
  <cp:revision>28</cp:revision>
  <dcterms:created xsi:type="dcterms:W3CDTF">2025-09-10T04:40:00Z</dcterms:created>
  <dcterms:modified xsi:type="dcterms:W3CDTF">2025-09-30T05:32:00Z</dcterms:modified>
</cp:coreProperties>
</file>